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53" w:rsidRDefault="001B2991" w:rsidP="001B2991">
      <w:pPr>
        <w:pStyle w:val="libCenter"/>
        <w:rPr>
          <w:rtl/>
          <w:lang w:bidi="fa-IR"/>
        </w:rPr>
      </w:pPr>
      <w:r>
        <w:rPr>
          <w:noProof/>
          <w:rtl/>
          <w:lang w:bidi="fa-IR"/>
        </w:rPr>
        <w:drawing>
          <wp:inline distT="0" distB="0" distL="0" distR="0">
            <wp:extent cx="3810000" cy="6686550"/>
            <wp:effectExtent l="19050" t="0" r="0" b="0"/>
            <wp:docPr id="4" name="Picture 1" descr="D:\Erfan Rahimi\Books\Word New\mostadrak_alvasael\mostadrak_alvasael_03\image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fan Rahimi\Books\Word New\mostadrak_alvasael\mostadrak_alvasael_03\images\001.gif"/>
                    <pic:cNvPicPr>
                      <a:picLocks noChangeAspect="1" noChangeArrowheads="1"/>
                    </pic:cNvPicPr>
                  </pic:nvPicPr>
                  <pic:blipFill>
                    <a:blip r:embed="rId8"/>
                    <a:srcRect/>
                    <a:stretch>
                      <a:fillRect/>
                    </a:stretch>
                  </pic:blipFill>
                  <pic:spPr bwMode="auto">
                    <a:xfrm>
                      <a:off x="0" y="0"/>
                      <a:ext cx="3810000" cy="6686550"/>
                    </a:xfrm>
                    <a:prstGeom prst="rect">
                      <a:avLst/>
                    </a:prstGeom>
                    <a:noFill/>
                    <a:ln w="9525">
                      <a:noFill/>
                      <a:miter lim="800000"/>
                      <a:headEnd/>
                      <a:tailEnd/>
                    </a:ln>
                  </pic:spPr>
                </pic:pic>
              </a:graphicData>
            </a:graphic>
          </wp:inline>
        </w:drawing>
      </w:r>
    </w:p>
    <w:p w:rsidR="001373A5" w:rsidRDefault="001373A5" w:rsidP="00D574EF">
      <w:pPr>
        <w:rPr>
          <w:rtl/>
        </w:rPr>
      </w:pPr>
      <w:r>
        <w:rPr>
          <w:rtl/>
        </w:rPr>
        <w:br w:type="page"/>
      </w:r>
      <w:r w:rsidR="000C71F3">
        <w:rPr>
          <w:rtl/>
        </w:rPr>
        <w:lastRenderedPageBreak/>
        <w:br w:type="page"/>
      </w:r>
      <w:r>
        <w:rPr>
          <w:rtl/>
        </w:rPr>
        <w:lastRenderedPageBreak/>
        <w:t>بسم الله الرحمن الرحيم</w:t>
      </w:r>
    </w:p>
    <w:p w:rsidR="00D574EF" w:rsidRDefault="00502F2D" w:rsidP="00D574EF">
      <w:pPr>
        <w:rPr>
          <w:rtl/>
        </w:rPr>
      </w:pPr>
      <w:r>
        <w:rPr>
          <w:rtl/>
        </w:rPr>
        <w:br w:type="page"/>
      </w:r>
      <w:r>
        <w:rPr>
          <w:rtl/>
        </w:rPr>
        <w:lastRenderedPageBreak/>
        <w:t xml:space="preserve">جميع الحقوق محفوظة </w:t>
      </w:r>
      <w:r>
        <w:rPr>
          <w:rFonts w:hint="cs"/>
          <w:rtl/>
        </w:rPr>
        <w:t>ومسجلة</w:t>
      </w:r>
      <w:r>
        <w:rPr>
          <w:rtl/>
        </w:rPr>
        <w:t xml:space="preserve"> </w:t>
      </w:r>
      <w:r>
        <w:rPr>
          <w:rFonts w:hint="cs"/>
          <w:rtl/>
        </w:rPr>
        <w:t>ل</w:t>
      </w:r>
      <w:r>
        <w:rPr>
          <w:rtl/>
        </w:rPr>
        <w:t xml:space="preserve">مؤسسة آل البيت (ع) لاحياء التراث </w:t>
      </w:r>
    </w:p>
    <w:p w:rsidR="001373A5" w:rsidRDefault="001373A5" w:rsidP="00502F2D">
      <w:pPr>
        <w:pStyle w:val="libCenterBold2"/>
        <w:rPr>
          <w:rtl/>
        </w:rPr>
      </w:pPr>
      <w:r>
        <w:rPr>
          <w:rtl/>
        </w:rPr>
        <w:br w:type="page"/>
      </w:r>
      <w:r>
        <w:rPr>
          <w:rtl/>
        </w:rPr>
        <w:lastRenderedPageBreak/>
        <w:t xml:space="preserve">بسم الله الرحمن الرحيم </w:t>
      </w:r>
    </w:p>
    <w:p w:rsidR="001373A5" w:rsidRDefault="001373A5" w:rsidP="001373A5">
      <w:pPr>
        <w:pStyle w:val="libNormal"/>
        <w:rPr>
          <w:rtl/>
        </w:rPr>
      </w:pPr>
      <w:r>
        <w:rPr>
          <w:rtl/>
        </w:rPr>
        <w:t xml:space="preserve">الحمد لله رب العالمين، والصلاة على </w:t>
      </w:r>
      <w:r w:rsidR="00E64BBC">
        <w:rPr>
          <w:rtl/>
        </w:rPr>
        <w:t>محمّد</w:t>
      </w:r>
      <w:r>
        <w:rPr>
          <w:rtl/>
        </w:rPr>
        <w:t xml:space="preserve"> وآله الطاهرين </w:t>
      </w:r>
    </w:p>
    <w:p w:rsidR="001373A5" w:rsidRDefault="001373A5" w:rsidP="000C71F3">
      <w:pPr>
        <w:pStyle w:val="libNormal0"/>
        <w:rPr>
          <w:rtl/>
        </w:rPr>
      </w:pPr>
      <w:r>
        <w:rPr>
          <w:rtl/>
        </w:rPr>
        <w:t xml:space="preserve">وبعد: فيقول العبد المذنب المسئ، حسين بن </w:t>
      </w:r>
      <w:r w:rsidR="00E64BBC">
        <w:rPr>
          <w:rtl/>
        </w:rPr>
        <w:t>محمّد</w:t>
      </w:r>
      <w:r>
        <w:rPr>
          <w:rtl/>
        </w:rPr>
        <w:t xml:space="preserve"> تقي النوري الطبرسي، نو</w:t>
      </w:r>
      <w:r w:rsidR="000C71F3">
        <w:rPr>
          <w:rFonts w:hint="cs"/>
          <w:rtl/>
        </w:rPr>
        <w:t>ّ</w:t>
      </w:r>
      <w:r>
        <w:rPr>
          <w:rtl/>
        </w:rPr>
        <w:t>ر الله قلبه بنور العلم والعمل، وآمنه من كثرة الخطأ والزلل</w:t>
      </w:r>
      <w:r w:rsidR="003E6824">
        <w:rPr>
          <w:rtl/>
        </w:rPr>
        <w:t>.</w:t>
      </w:r>
    </w:p>
    <w:p w:rsidR="001373A5" w:rsidRDefault="001373A5" w:rsidP="001373A5">
      <w:pPr>
        <w:pStyle w:val="libNormal"/>
        <w:rPr>
          <w:rtl/>
        </w:rPr>
      </w:pPr>
      <w:r>
        <w:rPr>
          <w:rtl/>
        </w:rPr>
        <w:t xml:space="preserve">كتاب الصلاة من كتاب، (مستدرك الوسائل ومستنبط المسائل). </w:t>
      </w:r>
    </w:p>
    <w:p w:rsidR="001373A5" w:rsidRDefault="001373A5" w:rsidP="00BA4D30">
      <w:pPr>
        <w:pStyle w:val="Heading2"/>
        <w:rPr>
          <w:rtl/>
        </w:rPr>
      </w:pPr>
      <w:bookmarkStart w:id="0" w:name="_Toc364683501"/>
      <w:r>
        <w:rPr>
          <w:rtl/>
        </w:rPr>
        <w:t>فهرست أنواع الابواب إجمالا</w:t>
      </w:r>
      <w:r w:rsidR="000C71F3">
        <w:rPr>
          <w:rFonts w:hint="cs"/>
          <w:rtl/>
        </w:rPr>
        <w:t>ً</w:t>
      </w:r>
      <w:r>
        <w:rPr>
          <w:rtl/>
        </w:rPr>
        <w:t>:</w:t>
      </w:r>
      <w:bookmarkEnd w:id="0"/>
      <w:r>
        <w:rPr>
          <w:rtl/>
        </w:rPr>
        <w:t xml:space="preserve"> </w:t>
      </w:r>
    </w:p>
    <w:p w:rsidR="001373A5" w:rsidRDefault="001373A5" w:rsidP="001373A5">
      <w:pPr>
        <w:pStyle w:val="libNormal"/>
        <w:rPr>
          <w:rtl/>
        </w:rPr>
      </w:pPr>
      <w:r>
        <w:rPr>
          <w:rFonts w:hint="cs"/>
          <w:rtl/>
        </w:rPr>
        <w:t xml:space="preserve">(1) </w:t>
      </w:r>
      <w:r>
        <w:rPr>
          <w:rtl/>
        </w:rPr>
        <w:t>أبواب اعداد الفرائض ونوافلها وما يناسبها</w:t>
      </w:r>
      <w:r w:rsidR="003E6824">
        <w:rPr>
          <w:rtl/>
        </w:rPr>
        <w:t>.</w:t>
      </w:r>
    </w:p>
    <w:p w:rsidR="001373A5" w:rsidRPr="00DD1006" w:rsidRDefault="001373A5" w:rsidP="001373A5">
      <w:pPr>
        <w:pStyle w:val="libNormal"/>
        <w:rPr>
          <w:rtl/>
        </w:rPr>
      </w:pPr>
      <w:r w:rsidRPr="00DD1006">
        <w:rPr>
          <w:rFonts w:hint="cs"/>
          <w:rtl/>
        </w:rPr>
        <w:t xml:space="preserve">(2) </w:t>
      </w:r>
      <w:r>
        <w:rPr>
          <w:rtl/>
        </w:rPr>
        <w:t>أ</w:t>
      </w:r>
      <w:r w:rsidRPr="00DD1006">
        <w:rPr>
          <w:rFonts w:hint="cs"/>
          <w:rtl/>
        </w:rPr>
        <w:t>بواب المواقيت.</w:t>
      </w:r>
    </w:p>
    <w:p w:rsidR="001373A5" w:rsidRDefault="001373A5" w:rsidP="001373A5">
      <w:pPr>
        <w:pStyle w:val="libNormal"/>
        <w:rPr>
          <w:rtl/>
        </w:rPr>
      </w:pPr>
      <w:r>
        <w:rPr>
          <w:rFonts w:hint="cs"/>
          <w:rtl/>
        </w:rPr>
        <w:t xml:space="preserve">(3) </w:t>
      </w:r>
      <w:r>
        <w:rPr>
          <w:rtl/>
        </w:rPr>
        <w:t>أبواب القبلة</w:t>
      </w:r>
      <w:r w:rsidR="003E6824">
        <w:rPr>
          <w:rtl/>
        </w:rPr>
        <w:t>.</w:t>
      </w:r>
    </w:p>
    <w:p w:rsidR="001373A5" w:rsidRDefault="001373A5" w:rsidP="001373A5">
      <w:pPr>
        <w:pStyle w:val="libNormal"/>
        <w:rPr>
          <w:rtl/>
        </w:rPr>
      </w:pPr>
      <w:r>
        <w:rPr>
          <w:rFonts w:hint="cs"/>
          <w:rtl/>
        </w:rPr>
        <w:t xml:space="preserve">(4) </w:t>
      </w:r>
      <w:r>
        <w:rPr>
          <w:rtl/>
        </w:rPr>
        <w:t>أبواب لباس المصل</w:t>
      </w:r>
      <w:r w:rsidR="000C71F3">
        <w:rPr>
          <w:rFonts w:hint="cs"/>
          <w:rtl/>
        </w:rPr>
        <w:t>ّ</w:t>
      </w:r>
      <w:r>
        <w:rPr>
          <w:rtl/>
        </w:rPr>
        <w:t>ي</w:t>
      </w:r>
      <w:r>
        <w:rPr>
          <w:rFonts w:hint="cs"/>
          <w:rtl/>
        </w:rPr>
        <w:t>.</w:t>
      </w:r>
      <w:r>
        <w:rPr>
          <w:rtl/>
        </w:rPr>
        <w:t xml:space="preserve"> </w:t>
      </w:r>
    </w:p>
    <w:p w:rsidR="00D574EF" w:rsidRDefault="001373A5" w:rsidP="00D574EF">
      <w:pPr>
        <w:pStyle w:val="libNormal"/>
        <w:rPr>
          <w:rtl/>
        </w:rPr>
      </w:pPr>
      <w:r>
        <w:rPr>
          <w:rFonts w:hint="cs"/>
          <w:rtl/>
        </w:rPr>
        <w:t xml:space="preserve">(5) </w:t>
      </w:r>
      <w:r>
        <w:rPr>
          <w:rtl/>
        </w:rPr>
        <w:t>أبواب أحكام الملابس ولو في غير الصلاة</w:t>
      </w:r>
      <w:r>
        <w:rPr>
          <w:rFonts w:hint="cs"/>
          <w:rtl/>
        </w:rPr>
        <w:t>.</w:t>
      </w:r>
    </w:p>
    <w:p w:rsidR="00D574EF" w:rsidRDefault="001373A5" w:rsidP="00D574EF">
      <w:pPr>
        <w:pStyle w:val="libNormal"/>
        <w:rPr>
          <w:rtl/>
        </w:rPr>
      </w:pPr>
      <w:r>
        <w:rPr>
          <w:rFonts w:hint="cs"/>
          <w:rtl/>
        </w:rPr>
        <w:t xml:space="preserve">(6) </w:t>
      </w:r>
      <w:r>
        <w:rPr>
          <w:rtl/>
        </w:rPr>
        <w:t>أبواب مكان المصل</w:t>
      </w:r>
      <w:r w:rsidR="000C71F3">
        <w:rPr>
          <w:rFonts w:hint="cs"/>
          <w:rtl/>
        </w:rPr>
        <w:t>ّ</w:t>
      </w:r>
      <w:r>
        <w:rPr>
          <w:rtl/>
        </w:rPr>
        <w:t>ي</w:t>
      </w:r>
      <w:r>
        <w:rPr>
          <w:rFonts w:hint="cs"/>
          <w:rtl/>
        </w:rPr>
        <w:t>.</w:t>
      </w:r>
      <w:r>
        <w:rPr>
          <w:rtl/>
        </w:rPr>
        <w:t xml:space="preserve"> </w:t>
      </w:r>
    </w:p>
    <w:p w:rsidR="00D574EF" w:rsidRDefault="001373A5" w:rsidP="00D574EF">
      <w:pPr>
        <w:pStyle w:val="libNormal"/>
        <w:rPr>
          <w:rtl/>
        </w:rPr>
      </w:pPr>
      <w:r>
        <w:rPr>
          <w:rFonts w:hint="cs"/>
          <w:rtl/>
        </w:rPr>
        <w:t xml:space="preserve">(7) </w:t>
      </w:r>
      <w:r>
        <w:rPr>
          <w:rtl/>
        </w:rPr>
        <w:t>أبواب أحكام المساجد</w:t>
      </w:r>
      <w:r>
        <w:rPr>
          <w:rFonts w:hint="cs"/>
          <w:rtl/>
        </w:rPr>
        <w:t>.</w:t>
      </w:r>
      <w:r>
        <w:rPr>
          <w:rtl/>
        </w:rPr>
        <w:t xml:space="preserve"> </w:t>
      </w:r>
    </w:p>
    <w:p w:rsidR="00D574EF" w:rsidRDefault="001373A5" w:rsidP="00D574EF">
      <w:pPr>
        <w:pStyle w:val="libNormal"/>
        <w:rPr>
          <w:rtl/>
        </w:rPr>
      </w:pPr>
      <w:r>
        <w:rPr>
          <w:rFonts w:hint="cs"/>
          <w:rtl/>
        </w:rPr>
        <w:t xml:space="preserve">(8) </w:t>
      </w:r>
      <w:r>
        <w:rPr>
          <w:rtl/>
        </w:rPr>
        <w:t>أبواب أحكام المساكن</w:t>
      </w:r>
      <w:r>
        <w:rPr>
          <w:rFonts w:hint="cs"/>
          <w:rtl/>
        </w:rPr>
        <w:t>.</w:t>
      </w:r>
    </w:p>
    <w:p w:rsidR="001373A5" w:rsidRDefault="001373A5" w:rsidP="00D574EF">
      <w:pPr>
        <w:pStyle w:val="libNormal"/>
        <w:rPr>
          <w:rtl/>
        </w:rPr>
      </w:pPr>
      <w:r>
        <w:rPr>
          <w:rFonts w:hint="cs"/>
          <w:rtl/>
        </w:rPr>
        <w:t xml:space="preserve">(9) </w:t>
      </w:r>
      <w:r>
        <w:rPr>
          <w:rtl/>
        </w:rPr>
        <w:t xml:space="preserve">أبواب ما يسجد عليه. </w:t>
      </w:r>
    </w:p>
    <w:p w:rsidR="001373A5" w:rsidRDefault="001373A5" w:rsidP="001373A5">
      <w:pPr>
        <w:pStyle w:val="libNormal"/>
        <w:rPr>
          <w:rtl/>
        </w:rPr>
      </w:pPr>
      <w:r>
        <w:rPr>
          <w:rFonts w:hint="cs"/>
          <w:rtl/>
        </w:rPr>
        <w:t xml:space="preserve">(10) </w:t>
      </w:r>
      <w:r>
        <w:rPr>
          <w:rtl/>
        </w:rPr>
        <w:t>أبواب الاذان والاقامة.</w:t>
      </w:r>
    </w:p>
    <w:p w:rsidR="00D574EF" w:rsidRDefault="001373A5" w:rsidP="00D574EF">
      <w:pPr>
        <w:pStyle w:val="libNormal"/>
        <w:rPr>
          <w:rtl/>
        </w:rPr>
      </w:pPr>
      <w:r>
        <w:rPr>
          <w:rtl/>
        </w:rPr>
        <w:br w:type="page"/>
      </w:r>
      <w:r>
        <w:rPr>
          <w:rFonts w:hint="cs"/>
          <w:rtl/>
        </w:rPr>
        <w:lastRenderedPageBreak/>
        <w:t xml:space="preserve">(11) </w:t>
      </w:r>
      <w:r>
        <w:rPr>
          <w:rtl/>
        </w:rPr>
        <w:t>أبواب أفعال الصلاة</w:t>
      </w:r>
      <w:r>
        <w:rPr>
          <w:rFonts w:hint="cs"/>
          <w:rtl/>
        </w:rPr>
        <w:t>.</w:t>
      </w:r>
    </w:p>
    <w:p w:rsidR="00D574EF" w:rsidRDefault="001373A5" w:rsidP="00D574EF">
      <w:pPr>
        <w:pStyle w:val="libNormal"/>
        <w:rPr>
          <w:rtl/>
        </w:rPr>
      </w:pPr>
      <w:r>
        <w:rPr>
          <w:rFonts w:hint="cs"/>
          <w:rtl/>
        </w:rPr>
        <w:t xml:space="preserve">(12) </w:t>
      </w:r>
      <w:r>
        <w:rPr>
          <w:rtl/>
        </w:rPr>
        <w:t>أبواب القيام</w:t>
      </w:r>
      <w:r>
        <w:rPr>
          <w:rFonts w:hint="cs"/>
          <w:rtl/>
        </w:rPr>
        <w:t>.</w:t>
      </w:r>
    </w:p>
    <w:p w:rsidR="001373A5" w:rsidRDefault="001373A5" w:rsidP="00D574EF">
      <w:pPr>
        <w:pStyle w:val="libNormal"/>
        <w:rPr>
          <w:rtl/>
        </w:rPr>
      </w:pPr>
      <w:r>
        <w:rPr>
          <w:rFonts w:hint="cs"/>
          <w:rtl/>
        </w:rPr>
        <w:t xml:space="preserve">(13) </w:t>
      </w:r>
      <w:r>
        <w:rPr>
          <w:rtl/>
        </w:rPr>
        <w:t>أبواب النية</w:t>
      </w:r>
      <w:r w:rsidR="003E6824">
        <w:rPr>
          <w:rtl/>
        </w:rPr>
        <w:t>.</w:t>
      </w:r>
    </w:p>
    <w:p w:rsidR="00D574EF" w:rsidRDefault="001373A5" w:rsidP="00D574EF">
      <w:pPr>
        <w:pStyle w:val="libNormal"/>
        <w:rPr>
          <w:rtl/>
        </w:rPr>
      </w:pPr>
      <w:r>
        <w:rPr>
          <w:rFonts w:hint="cs"/>
          <w:rtl/>
        </w:rPr>
        <w:t xml:space="preserve">(14) </w:t>
      </w:r>
      <w:r>
        <w:rPr>
          <w:rtl/>
        </w:rPr>
        <w:t>أبواب تكبيرة الاحرام</w:t>
      </w:r>
      <w:r>
        <w:rPr>
          <w:rFonts w:hint="cs"/>
          <w:rtl/>
        </w:rPr>
        <w:t>.</w:t>
      </w:r>
      <w:r>
        <w:rPr>
          <w:rtl/>
        </w:rPr>
        <w:t xml:space="preserve"> </w:t>
      </w:r>
    </w:p>
    <w:p w:rsidR="00D574EF" w:rsidRDefault="001373A5" w:rsidP="00D574EF">
      <w:pPr>
        <w:pStyle w:val="libNormal"/>
        <w:rPr>
          <w:rtl/>
        </w:rPr>
      </w:pPr>
      <w:r>
        <w:rPr>
          <w:rFonts w:hint="cs"/>
          <w:rtl/>
        </w:rPr>
        <w:t xml:space="preserve">(15) </w:t>
      </w:r>
      <w:r>
        <w:rPr>
          <w:rtl/>
        </w:rPr>
        <w:t>أبواب القراءة في الصلاة</w:t>
      </w:r>
      <w:r>
        <w:rPr>
          <w:rFonts w:hint="cs"/>
          <w:rtl/>
        </w:rPr>
        <w:t>.</w:t>
      </w:r>
      <w:r>
        <w:rPr>
          <w:rtl/>
        </w:rPr>
        <w:t xml:space="preserve"> </w:t>
      </w:r>
    </w:p>
    <w:p w:rsidR="001373A5" w:rsidRDefault="001373A5" w:rsidP="00D574EF">
      <w:pPr>
        <w:pStyle w:val="libNormal"/>
        <w:rPr>
          <w:rtl/>
        </w:rPr>
      </w:pPr>
      <w:r>
        <w:rPr>
          <w:rFonts w:hint="cs"/>
          <w:rtl/>
        </w:rPr>
        <w:t xml:space="preserve">(16) </w:t>
      </w:r>
      <w:r>
        <w:rPr>
          <w:rtl/>
        </w:rPr>
        <w:t>أبواب قراءة القرآن ولو في غير الصلاة</w:t>
      </w:r>
      <w:r>
        <w:rPr>
          <w:rFonts w:hint="cs"/>
          <w:rtl/>
        </w:rPr>
        <w:t>.</w:t>
      </w:r>
      <w:r>
        <w:rPr>
          <w:rtl/>
        </w:rPr>
        <w:t xml:space="preserve"> </w:t>
      </w:r>
    </w:p>
    <w:p w:rsidR="001373A5" w:rsidRDefault="001373A5" w:rsidP="001373A5">
      <w:pPr>
        <w:pStyle w:val="libNormal"/>
        <w:rPr>
          <w:rtl/>
        </w:rPr>
      </w:pPr>
      <w:r>
        <w:rPr>
          <w:rFonts w:hint="cs"/>
          <w:rtl/>
        </w:rPr>
        <w:t xml:space="preserve">(17) </w:t>
      </w:r>
      <w:r>
        <w:rPr>
          <w:rtl/>
        </w:rPr>
        <w:t>أ</w:t>
      </w:r>
      <w:r>
        <w:rPr>
          <w:rFonts w:hint="cs"/>
          <w:rtl/>
        </w:rPr>
        <w:t>بواب القنوت.</w:t>
      </w:r>
    </w:p>
    <w:p w:rsidR="001373A5" w:rsidRDefault="001373A5" w:rsidP="001373A5">
      <w:pPr>
        <w:pStyle w:val="libNormal"/>
        <w:rPr>
          <w:rtl/>
        </w:rPr>
      </w:pPr>
      <w:r>
        <w:rPr>
          <w:rFonts w:hint="cs"/>
          <w:rtl/>
        </w:rPr>
        <w:t xml:space="preserve">(18) </w:t>
      </w:r>
      <w:r>
        <w:rPr>
          <w:rtl/>
        </w:rPr>
        <w:t>أبواب الركوع</w:t>
      </w:r>
      <w:r w:rsidR="003E6824">
        <w:rPr>
          <w:rtl/>
        </w:rPr>
        <w:t>.</w:t>
      </w:r>
    </w:p>
    <w:p w:rsidR="001373A5" w:rsidRDefault="001373A5" w:rsidP="001373A5">
      <w:pPr>
        <w:pStyle w:val="libNormal"/>
        <w:rPr>
          <w:rtl/>
        </w:rPr>
      </w:pPr>
      <w:r>
        <w:rPr>
          <w:rFonts w:hint="cs"/>
          <w:rtl/>
        </w:rPr>
        <w:t xml:space="preserve">(19) </w:t>
      </w:r>
      <w:r>
        <w:rPr>
          <w:rtl/>
        </w:rPr>
        <w:t>أبواب السجود</w:t>
      </w:r>
      <w:r w:rsidR="003E6824">
        <w:rPr>
          <w:rtl/>
        </w:rPr>
        <w:t>.</w:t>
      </w:r>
    </w:p>
    <w:p w:rsidR="00D574EF" w:rsidRDefault="001373A5" w:rsidP="00D574EF">
      <w:pPr>
        <w:pStyle w:val="libNormal"/>
        <w:rPr>
          <w:rtl/>
        </w:rPr>
      </w:pPr>
      <w:r>
        <w:rPr>
          <w:rFonts w:hint="cs"/>
          <w:rtl/>
        </w:rPr>
        <w:t xml:space="preserve">(20) </w:t>
      </w:r>
      <w:r>
        <w:rPr>
          <w:rtl/>
        </w:rPr>
        <w:t>أبواب التشهد</w:t>
      </w:r>
      <w:r w:rsidR="003E6824">
        <w:rPr>
          <w:rtl/>
        </w:rPr>
        <w:t>.</w:t>
      </w:r>
    </w:p>
    <w:p w:rsidR="001373A5" w:rsidRDefault="001373A5" w:rsidP="00D574EF">
      <w:pPr>
        <w:pStyle w:val="libNormal"/>
        <w:rPr>
          <w:rtl/>
        </w:rPr>
      </w:pPr>
      <w:r>
        <w:rPr>
          <w:rFonts w:hint="cs"/>
          <w:rtl/>
        </w:rPr>
        <w:t xml:space="preserve">(21) </w:t>
      </w:r>
      <w:r>
        <w:rPr>
          <w:rtl/>
        </w:rPr>
        <w:t>أبواب التسليم</w:t>
      </w:r>
      <w:r w:rsidR="003E6824">
        <w:rPr>
          <w:rtl/>
        </w:rPr>
        <w:t>.</w:t>
      </w:r>
    </w:p>
    <w:p w:rsidR="001373A5" w:rsidRDefault="001373A5" w:rsidP="001373A5">
      <w:pPr>
        <w:pStyle w:val="libNormal"/>
        <w:rPr>
          <w:rtl/>
        </w:rPr>
      </w:pPr>
      <w:r>
        <w:rPr>
          <w:rFonts w:hint="cs"/>
          <w:rtl/>
        </w:rPr>
        <w:t xml:space="preserve">(22) </w:t>
      </w:r>
      <w:r>
        <w:rPr>
          <w:rtl/>
        </w:rPr>
        <w:t>أبواب التعقيب وما يناسبه</w:t>
      </w:r>
      <w:r w:rsidR="003E6824">
        <w:rPr>
          <w:rtl/>
        </w:rPr>
        <w:t>.</w:t>
      </w:r>
    </w:p>
    <w:p w:rsidR="00D574EF" w:rsidRDefault="001373A5" w:rsidP="00D574EF">
      <w:pPr>
        <w:pStyle w:val="libNormal"/>
        <w:rPr>
          <w:rtl/>
        </w:rPr>
      </w:pPr>
      <w:r>
        <w:rPr>
          <w:rFonts w:hint="cs"/>
          <w:rtl/>
        </w:rPr>
        <w:t xml:space="preserve">(23) </w:t>
      </w:r>
      <w:r>
        <w:rPr>
          <w:rtl/>
        </w:rPr>
        <w:t>أبواب سجدتي الشكر</w:t>
      </w:r>
      <w:r>
        <w:rPr>
          <w:rFonts w:hint="cs"/>
          <w:rtl/>
        </w:rPr>
        <w:t>.</w:t>
      </w:r>
      <w:r>
        <w:rPr>
          <w:rtl/>
        </w:rPr>
        <w:t xml:space="preserve"> </w:t>
      </w:r>
    </w:p>
    <w:p w:rsidR="00D574EF" w:rsidRDefault="001373A5" w:rsidP="00D574EF">
      <w:pPr>
        <w:pStyle w:val="libNormal"/>
        <w:rPr>
          <w:rtl/>
        </w:rPr>
      </w:pPr>
      <w:r>
        <w:rPr>
          <w:rFonts w:hint="cs"/>
          <w:rtl/>
        </w:rPr>
        <w:t xml:space="preserve">(24) </w:t>
      </w:r>
      <w:r>
        <w:rPr>
          <w:rtl/>
        </w:rPr>
        <w:t>أبواب الدعاء</w:t>
      </w:r>
      <w:r w:rsidR="003E6824">
        <w:rPr>
          <w:rtl/>
        </w:rPr>
        <w:t>.</w:t>
      </w:r>
    </w:p>
    <w:p w:rsidR="00D574EF" w:rsidRDefault="001373A5" w:rsidP="00D574EF">
      <w:pPr>
        <w:pStyle w:val="libNormal"/>
        <w:rPr>
          <w:rtl/>
        </w:rPr>
      </w:pPr>
      <w:r>
        <w:rPr>
          <w:rFonts w:hint="cs"/>
          <w:rtl/>
        </w:rPr>
        <w:t xml:space="preserve">(25) </w:t>
      </w:r>
      <w:r>
        <w:rPr>
          <w:rtl/>
        </w:rPr>
        <w:t xml:space="preserve">أبواب الذكر. </w:t>
      </w:r>
    </w:p>
    <w:p w:rsidR="00D574EF" w:rsidRDefault="001373A5" w:rsidP="00D574EF">
      <w:pPr>
        <w:pStyle w:val="libNormal"/>
        <w:rPr>
          <w:rtl/>
        </w:rPr>
      </w:pPr>
      <w:r>
        <w:rPr>
          <w:rFonts w:hint="cs"/>
          <w:rtl/>
        </w:rPr>
        <w:t xml:space="preserve">(26) </w:t>
      </w:r>
      <w:r>
        <w:rPr>
          <w:rtl/>
        </w:rPr>
        <w:t>أبواب قواطع الصلاة</w:t>
      </w:r>
      <w:r>
        <w:rPr>
          <w:rFonts w:hint="cs"/>
          <w:rtl/>
        </w:rPr>
        <w:t>.</w:t>
      </w:r>
      <w:r>
        <w:rPr>
          <w:rtl/>
        </w:rPr>
        <w:t xml:space="preserve"> </w:t>
      </w:r>
    </w:p>
    <w:p w:rsidR="00D574EF" w:rsidRDefault="001373A5" w:rsidP="00D574EF">
      <w:pPr>
        <w:pStyle w:val="libNormal"/>
        <w:rPr>
          <w:rtl/>
        </w:rPr>
      </w:pPr>
      <w:r>
        <w:rPr>
          <w:rFonts w:hint="cs"/>
          <w:rtl/>
        </w:rPr>
        <w:t xml:space="preserve">(27) </w:t>
      </w:r>
      <w:r>
        <w:rPr>
          <w:rtl/>
        </w:rPr>
        <w:t>أبواب صلاة الجمعة وآدابها</w:t>
      </w:r>
      <w:r w:rsidR="003E6824">
        <w:rPr>
          <w:rtl/>
        </w:rPr>
        <w:t>.</w:t>
      </w:r>
    </w:p>
    <w:p w:rsidR="00D574EF" w:rsidRDefault="001373A5" w:rsidP="00D574EF">
      <w:pPr>
        <w:pStyle w:val="libNormal"/>
        <w:rPr>
          <w:rtl/>
        </w:rPr>
      </w:pPr>
      <w:r>
        <w:rPr>
          <w:rFonts w:hint="cs"/>
          <w:rtl/>
        </w:rPr>
        <w:t xml:space="preserve">(28) </w:t>
      </w:r>
      <w:r>
        <w:rPr>
          <w:rtl/>
        </w:rPr>
        <w:t>أبواب صلاة العيد</w:t>
      </w:r>
      <w:r>
        <w:rPr>
          <w:rFonts w:hint="cs"/>
          <w:rtl/>
        </w:rPr>
        <w:t>.</w:t>
      </w:r>
      <w:r>
        <w:rPr>
          <w:rtl/>
        </w:rPr>
        <w:t xml:space="preserve"> </w:t>
      </w:r>
    </w:p>
    <w:p w:rsidR="00D574EF" w:rsidRDefault="001373A5" w:rsidP="00D574EF">
      <w:pPr>
        <w:pStyle w:val="libNormal"/>
        <w:rPr>
          <w:rtl/>
        </w:rPr>
      </w:pPr>
      <w:r>
        <w:rPr>
          <w:rFonts w:hint="cs"/>
          <w:rtl/>
        </w:rPr>
        <w:t xml:space="preserve">(29) </w:t>
      </w:r>
      <w:r>
        <w:rPr>
          <w:rtl/>
        </w:rPr>
        <w:t>أبواب صلاة الكسوف وال</w:t>
      </w:r>
      <w:r w:rsidR="000C71F3">
        <w:rPr>
          <w:rFonts w:hint="cs"/>
          <w:rtl/>
        </w:rPr>
        <w:t>آ</w:t>
      </w:r>
      <w:r>
        <w:rPr>
          <w:rtl/>
        </w:rPr>
        <w:t>يات</w:t>
      </w:r>
      <w:r>
        <w:rPr>
          <w:rFonts w:hint="cs"/>
          <w:rtl/>
        </w:rPr>
        <w:t>.</w:t>
      </w:r>
      <w:r>
        <w:rPr>
          <w:rtl/>
        </w:rPr>
        <w:t xml:space="preserve"> </w:t>
      </w:r>
    </w:p>
    <w:p w:rsidR="001373A5" w:rsidRDefault="001373A5" w:rsidP="00D574EF">
      <w:pPr>
        <w:pStyle w:val="libNormal"/>
        <w:rPr>
          <w:rtl/>
        </w:rPr>
      </w:pPr>
      <w:r>
        <w:rPr>
          <w:rFonts w:hint="cs"/>
          <w:rtl/>
        </w:rPr>
        <w:t xml:space="preserve">(30) </w:t>
      </w:r>
      <w:r>
        <w:rPr>
          <w:rtl/>
        </w:rPr>
        <w:t>أبواب صلاة ال</w:t>
      </w:r>
      <w:r w:rsidR="000C71F3">
        <w:rPr>
          <w:rFonts w:hint="cs"/>
          <w:rtl/>
        </w:rPr>
        <w:t>إ</w:t>
      </w:r>
      <w:r>
        <w:rPr>
          <w:rtl/>
        </w:rPr>
        <w:t>ستسقاء</w:t>
      </w:r>
      <w:r>
        <w:rPr>
          <w:rFonts w:hint="cs"/>
          <w:rtl/>
        </w:rPr>
        <w:t>.</w:t>
      </w:r>
    </w:p>
    <w:p w:rsidR="00D574EF" w:rsidRDefault="001373A5" w:rsidP="00D574EF">
      <w:pPr>
        <w:pStyle w:val="libNormal"/>
        <w:rPr>
          <w:rtl/>
        </w:rPr>
      </w:pPr>
      <w:r>
        <w:rPr>
          <w:rtl/>
        </w:rPr>
        <w:br w:type="page"/>
      </w:r>
      <w:r>
        <w:rPr>
          <w:rFonts w:hint="cs"/>
          <w:rtl/>
        </w:rPr>
        <w:lastRenderedPageBreak/>
        <w:t xml:space="preserve">(31) </w:t>
      </w:r>
      <w:r>
        <w:rPr>
          <w:rtl/>
        </w:rPr>
        <w:t>أبواب نافلة شهر رمضان</w:t>
      </w:r>
      <w:r>
        <w:rPr>
          <w:rFonts w:hint="cs"/>
          <w:rtl/>
        </w:rPr>
        <w:t>.</w:t>
      </w:r>
      <w:r>
        <w:rPr>
          <w:rtl/>
        </w:rPr>
        <w:t xml:space="preserve"> </w:t>
      </w:r>
    </w:p>
    <w:p w:rsidR="001373A5" w:rsidRDefault="001373A5" w:rsidP="00D574EF">
      <w:pPr>
        <w:pStyle w:val="libNormal"/>
        <w:rPr>
          <w:rtl/>
        </w:rPr>
      </w:pPr>
      <w:r>
        <w:rPr>
          <w:rFonts w:hint="cs"/>
          <w:rtl/>
        </w:rPr>
        <w:t xml:space="preserve">(32) </w:t>
      </w:r>
      <w:r>
        <w:rPr>
          <w:rtl/>
        </w:rPr>
        <w:t xml:space="preserve">أبواب صلاة جعفر بن أبي طالب </w:t>
      </w:r>
      <w:r w:rsidRPr="00C47A50">
        <w:rPr>
          <w:rStyle w:val="libAlaemChar"/>
          <w:rtl/>
        </w:rPr>
        <w:t>عليه‌السلام</w:t>
      </w:r>
      <w:r>
        <w:rPr>
          <w:rtl/>
        </w:rPr>
        <w:t xml:space="preserve">. </w:t>
      </w:r>
    </w:p>
    <w:p w:rsidR="001373A5" w:rsidRDefault="001373A5" w:rsidP="001373A5">
      <w:pPr>
        <w:pStyle w:val="libNormal"/>
        <w:rPr>
          <w:rtl/>
        </w:rPr>
      </w:pPr>
      <w:r>
        <w:rPr>
          <w:rFonts w:hint="cs"/>
          <w:rtl/>
        </w:rPr>
        <w:t xml:space="preserve">(33) </w:t>
      </w:r>
      <w:r>
        <w:rPr>
          <w:rtl/>
        </w:rPr>
        <w:t>أبواب صلاة الاستخارة</w:t>
      </w:r>
      <w:r w:rsidR="003E6824">
        <w:rPr>
          <w:rtl/>
        </w:rPr>
        <w:t>.</w:t>
      </w:r>
    </w:p>
    <w:p w:rsidR="00D574EF" w:rsidRDefault="001373A5" w:rsidP="00D574EF">
      <w:pPr>
        <w:pStyle w:val="libNormal"/>
        <w:rPr>
          <w:rtl/>
        </w:rPr>
      </w:pPr>
      <w:r>
        <w:rPr>
          <w:rFonts w:hint="cs"/>
          <w:rtl/>
        </w:rPr>
        <w:t xml:space="preserve">(34) </w:t>
      </w:r>
      <w:r>
        <w:rPr>
          <w:rtl/>
        </w:rPr>
        <w:t>أبواب بقية الصلوات المندوبة</w:t>
      </w:r>
      <w:r>
        <w:rPr>
          <w:rFonts w:hint="cs"/>
          <w:rtl/>
        </w:rPr>
        <w:t>.</w:t>
      </w:r>
      <w:r>
        <w:rPr>
          <w:rtl/>
        </w:rPr>
        <w:t xml:space="preserve"> </w:t>
      </w:r>
    </w:p>
    <w:p w:rsidR="001373A5" w:rsidRDefault="001373A5" w:rsidP="00D574EF">
      <w:pPr>
        <w:pStyle w:val="libNormal"/>
        <w:rPr>
          <w:rtl/>
        </w:rPr>
      </w:pPr>
      <w:r>
        <w:rPr>
          <w:rFonts w:hint="cs"/>
          <w:rtl/>
        </w:rPr>
        <w:t xml:space="preserve">(35) </w:t>
      </w:r>
      <w:r>
        <w:rPr>
          <w:rtl/>
        </w:rPr>
        <w:t>أبواب الخلل الواقع في الصلاة</w:t>
      </w:r>
      <w:r>
        <w:rPr>
          <w:rFonts w:hint="cs"/>
          <w:rtl/>
        </w:rPr>
        <w:t>.</w:t>
      </w:r>
      <w:r>
        <w:rPr>
          <w:rtl/>
        </w:rPr>
        <w:t xml:space="preserve"> </w:t>
      </w:r>
    </w:p>
    <w:p w:rsidR="00D574EF" w:rsidRDefault="001373A5" w:rsidP="00D574EF">
      <w:pPr>
        <w:pStyle w:val="libNormal"/>
        <w:rPr>
          <w:rtl/>
        </w:rPr>
      </w:pPr>
      <w:r>
        <w:rPr>
          <w:rFonts w:hint="cs"/>
          <w:rtl/>
        </w:rPr>
        <w:t xml:space="preserve">(36) </w:t>
      </w:r>
      <w:r>
        <w:rPr>
          <w:rtl/>
        </w:rPr>
        <w:t>أبواب قضاء الصلوات</w:t>
      </w:r>
      <w:r>
        <w:rPr>
          <w:rFonts w:hint="cs"/>
          <w:rtl/>
        </w:rPr>
        <w:t>.</w:t>
      </w:r>
      <w:r>
        <w:rPr>
          <w:rtl/>
        </w:rPr>
        <w:t xml:space="preserve"> </w:t>
      </w:r>
    </w:p>
    <w:p w:rsidR="00D574EF" w:rsidRDefault="001373A5" w:rsidP="00D574EF">
      <w:pPr>
        <w:pStyle w:val="libNormal"/>
        <w:rPr>
          <w:rtl/>
        </w:rPr>
      </w:pPr>
      <w:r>
        <w:rPr>
          <w:rFonts w:hint="cs"/>
          <w:rtl/>
        </w:rPr>
        <w:t xml:space="preserve">(37) </w:t>
      </w:r>
      <w:r>
        <w:rPr>
          <w:rtl/>
        </w:rPr>
        <w:t>أبواب صلاة الجماعة</w:t>
      </w:r>
      <w:r>
        <w:rPr>
          <w:rFonts w:hint="cs"/>
          <w:rtl/>
        </w:rPr>
        <w:t>.</w:t>
      </w:r>
      <w:r>
        <w:rPr>
          <w:rtl/>
        </w:rPr>
        <w:t xml:space="preserve"> </w:t>
      </w:r>
    </w:p>
    <w:p w:rsidR="00D574EF" w:rsidRDefault="001373A5" w:rsidP="00D574EF">
      <w:pPr>
        <w:pStyle w:val="libNormal"/>
        <w:rPr>
          <w:rtl/>
        </w:rPr>
      </w:pPr>
      <w:r>
        <w:rPr>
          <w:rFonts w:hint="cs"/>
          <w:rtl/>
        </w:rPr>
        <w:t xml:space="preserve">(38) </w:t>
      </w:r>
      <w:r>
        <w:rPr>
          <w:rtl/>
        </w:rPr>
        <w:t>أبواب صلاة الخوف والمطاردة</w:t>
      </w:r>
      <w:r>
        <w:rPr>
          <w:rFonts w:hint="cs"/>
          <w:rtl/>
        </w:rPr>
        <w:t>.</w:t>
      </w:r>
      <w:r>
        <w:rPr>
          <w:rtl/>
        </w:rPr>
        <w:t xml:space="preserve"> </w:t>
      </w:r>
    </w:p>
    <w:p w:rsidR="001373A5" w:rsidRDefault="001373A5" w:rsidP="00D574EF">
      <w:pPr>
        <w:pStyle w:val="libNormal"/>
        <w:rPr>
          <w:rtl/>
        </w:rPr>
      </w:pPr>
      <w:r>
        <w:rPr>
          <w:rFonts w:hint="cs"/>
          <w:rtl/>
        </w:rPr>
        <w:t xml:space="preserve">(39) </w:t>
      </w:r>
      <w:r>
        <w:rPr>
          <w:rtl/>
        </w:rPr>
        <w:t>أبواب صلاة المسافر</w:t>
      </w:r>
      <w:r>
        <w:rPr>
          <w:rFonts w:hint="cs"/>
          <w:rtl/>
        </w:rPr>
        <w:t>.</w:t>
      </w:r>
    </w:p>
    <w:p w:rsidR="001373A5" w:rsidRDefault="000C71F3" w:rsidP="00D574EF">
      <w:pPr>
        <w:pStyle w:val="Heading1Center"/>
        <w:rPr>
          <w:rtl/>
        </w:rPr>
      </w:pPr>
      <w:r>
        <w:rPr>
          <w:rtl/>
        </w:rPr>
        <w:br w:type="page"/>
      </w:r>
      <w:r w:rsidR="001373A5">
        <w:rPr>
          <w:rtl/>
        </w:rPr>
        <w:lastRenderedPageBreak/>
        <w:br w:type="page"/>
      </w:r>
      <w:bookmarkStart w:id="1" w:name="_Toc364683502"/>
      <w:r w:rsidR="001373A5">
        <w:rPr>
          <w:rtl/>
        </w:rPr>
        <w:lastRenderedPageBreak/>
        <w:t>أبواب أعداد الفرائض ونوافلها وما يناسبها</w:t>
      </w:r>
      <w:bookmarkEnd w:id="1"/>
      <w:r w:rsidR="001373A5">
        <w:rPr>
          <w:rtl/>
        </w:rPr>
        <w:t xml:space="preserve"> </w:t>
      </w:r>
    </w:p>
    <w:p w:rsidR="001373A5" w:rsidRDefault="001373A5" w:rsidP="001373A5">
      <w:pPr>
        <w:pStyle w:val="Heading2Center"/>
        <w:rPr>
          <w:rtl/>
        </w:rPr>
      </w:pPr>
      <w:bookmarkStart w:id="2" w:name="_Toc364683503"/>
      <w:r>
        <w:rPr>
          <w:rtl/>
        </w:rPr>
        <w:t xml:space="preserve">1 - </w:t>
      </w:r>
      <w:r w:rsidR="000C71F3" w:rsidRPr="000C71F3">
        <w:rPr>
          <w:rStyle w:val="libAlaemHeading2Char"/>
          <w:rtl/>
        </w:rPr>
        <w:t xml:space="preserve">( </w:t>
      </w:r>
      <w:r>
        <w:rPr>
          <w:rtl/>
        </w:rPr>
        <w:t>باب وجوب الصلاة</w:t>
      </w:r>
      <w:r w:rsidR="000C71F3" w:rsidRPr="000C71F3">
        <w:rPr>
          <w:rStyle w:val="libAlaemHeading2Char"/>
          <w:rtl/>
        </w:rPr>
        <w:t xml:space="preserve"> )</w:t>
      </w:r>
      <w:bookmarkEnd w:id="2"/>
      <w:r>
        <w:rPr>
          <w:rtl/>
        </w:rPr>
        <w:t xml:space="preserve"> </w:t>
      </w:r>
    </w:p>
    <w:p w:rsidR="001373A5" w:rsidRDefault="001373A5" w:rsidP="000C71F3">
      <w:pPr>
        <w:pStyle w:val="libNormal"/>
        <w:rPr>
          <w:rtl/>
        </w:rPr>
      </w:pPr>
      <w:r>
        <w:rPr>
          <w:rtl/>
        </w:rPr>
        <w:t xml:space="preserve">2883 / 1 - </w:t>
      </w:r>
      <w:r w:rsidR="00E64BBC">
        <w:rPr>
          <w:rtl/>
        </w:rPr>
        <w:t>محمّد</w:t>
      </w:r>
      <w:r>
        <w:rPr>
          <w:rtl/>
        </w:rPr>
        <w:t xml:space="preserve"> بن العي</w:t>
      </w:r>
      <w:r w:rsidR="000C71F3">
        <w:rPr>
          <w:rFonts w:hint="cs"/>
          <w:rtl/>
        </w:rPr>
        <w:t>ّ</w:t>
      </w:r>
      <w:r>
        <w:rPr>
          <w:rtl/>
        </w:rPr>
        <w:t xml:space="preserve">اشي في تفسيره: عن منصور بن حازم </w:t>
      </w:r>
      <w:r w:rsidRPr="008711E3">
        <w:rPr>
          <w:rStyle w:val="libFootnotenumChar"/>
          <w:rtl/>
        </w:rPr>
        <w:t>(1)</w:t>
      </w:r>
      <w:r w:rsidR="000C71F3">
        <w:rPr>
          <w:rtl/>
        </w:rPr>
        <w:t xml:space="preserve"> قال: سمعت أبا</w:t>
      </w:r>
      <w:r>
        <w:rPr>
          <w:rtl/>
        </w:rPr>
        <w:t xml:space="preserve">عبدالله </w:t>
      </w:r>
      <w:r w:rsidRPr="00C47A50">
        <w:rPr>
          <w:rStyle w:val="libAlaemChar"/>
          <w:rtl/>
        </w:rPr>
        <w:t>عليه‌السلام</w:t>
      </w:r>
      <w:r>
        <w:rPr>
          <w:rtl/>
        </w:rPr>
        <w:t xml:space="preserve"> وهو يقول: </w:t>
      </w:r>
      <w:r w:rsidRPr="000C71F3">
        <w:rPr>
          <w:rStyle w:val="libAlaemChar"/>
          <w:rtl/>
        </w:rPr>
        <w:t>(</w:t>
      </w:r>
      <w:r w:rsidR="000C71F3">
        <w:rPr>
          <w:rFonts w:hint="cs"/>
          <w:rtl/>
        </w:rPr>
        <w:t xml:space="preserve"> </w:t>
      </w:r>
      <w:r w:rsidR="000C71F3" w:rsidRPr="000C71F3">
        <w:rPr>
          <w:rStyle w:val="libAieChar"/>
          <w:rtl/>
        </w:rPr>
        <w:t>إِنَّ الصَّلَاةَ كَانَتْ عَلَى الْمُؤْمِنِينَ كِتَابًا مَّوْقُوتًا</w:t>
      </w:r>
      <w:r w:rsidR="000C71F3">
        <w:rPr>
          <w:rFonts w:hint="cs"/>
          <w:rtl/>
        </w:rPr>
        <w:t xml:space="preserve"> </w:t>
      </w:r>
      <w:r w:rsidRPr="000C71F3">
        <w:rPr>
          <w:rStyle w:val="libAlaemChar"/>
          <w:rtl/>
        </w:rPr>
        <w:t>)</w:t>
      </w:r>
      <w:r>
        <w:rPr>
          <w:rtl/>
        </w:rPr>
        <w:t xml:space="preserve"> </w:t>
      </w:r>
      <w:r w:rsidRPr="008711E3">
        <w:rPr>
          <w:rStyle w:val="libFootnotenumChar"/>
          <w:rtl/>
        </w:rPr>
        <w:t>(2)</w:t>
      </w:r>
      <w:r>
        <w:rPr>
          <w:rtl/>
        </w:rPr>
        <w:t xml:space="preserve"> قال: « لو كانت موقوتا</w:t>
      </w:r>
      <w:r w:rsidR="000C71F3">
        <w:rPr>
          <w:rFonts w:hint="cs"/>
          <w:rtl/>
        </w:rPr>
        <w:t>ً</w:t>
      </w:r>
      <w:r>
        <w:rPr>
          <w:rtl/>
        </w:rPr>
        <w:t xml:space="preserve"> كما يقولون لهلك الناس، ولكان ال</w:t>
      </w:r>
      <w:r w:rsidR="000C71F3">
        <w:rPr>
          <w:rFonts w:hint="cs"/>
          <w:rtl/>
        </w:rPr>
        <w:t>أ</w:t>
      </w:r>
      <w:r>
        <w:rPr>
          <w:rtl/>
        </w:rPr>
        <w:t>مر ضي</w:t>
      </w:r>
      <w:r w:rsidR="000C71F3">
        <w:rPr>
          <w:rFonts w:hint="cs"/>
          <w:rtl/>
        </w:rPr>
        <w:t>ّ</w:t>
      </w:r>
      <w:r>
        <w:rPr>
          <w:rtl/>
        </w:rPr>
        <w:t>قا</w:t>
      </w:r>
      <w:r w:rsidR="000C71F3">
        <w:rPr>
          <w:rFonts w:hint="cs"/>
          <w:rtl/>
        </w:rPr>
        <w:t>ً</w:t>
      </w:r>
      <w:r>
        <w:rPr>
          <w:rtl/>
        </w:rPr>
        <w:t>، ولكن</w:t>
      </w:r>
      <w:r w:rsidR="000C71F3">
        <w:rPr>
          <w:rFonts w:hint="cs"/>
          <w:rtl/>
        </w:rPr>
        <w:t>ّ</w:t>
      </w:r>
      <w:r>
        <w:rPr>
          <w:rtl/>
        </w:rPr>
        <w:t>ها كانت على المؤمنين كتابا</w:t>
      </w:r>
      <w:r w:rsidR="000C71F3">
        <w:rPr>
          <w:rFonts w:hint="cs"/>
          <w:rtl/>
        </w:rPr>
        <w:t>ً</w:t>
      </w:r>
      <w:r>
        <w:rPr>
          <w:rtl/>
        </w:rPr>
        <w:t xml:space="preserve"> موجوبا</w:t>
      </w:r>
      <w:r w:rsidR="000C71F3">
        <w:rPr>
          <w:rFonts w:hint="cs"/>
          <w:rtl/>
        </w:rPr>
        <w:t>ً</w:t>
      </w:r>
      <w:r>
        <w:rPr>
          <w:rtl/>
        </w:rPr>
        <w:t xml:space="preserve"> ». </w:t>
      </w:r>
    </w:p>
    <w:p w:rsidR="001373A5" w:rsidRDefault="001373A5" w:rsidP="000C71F3">
      <w:pPr>
        <w:pStyle w:val="libNormal"/>
        <w:rPr>
          <w:rtl/>
        </w:rPr>
      </w:pPr>
      <w:r>
        <w:rPr>
          <w:rtl/>
        </w:rPr>
        <w:t xml:space="preserve">2884 / 2 - وعن زرارة قال: سألت أباجعفر </w:t>
      </w:r>
      <w:r w:rsidRPr="00C47A50">
        <w:rPr>
          <w:rStyle w:val="libAlaemChar"/>
          <w:rtl/>
        </w:rPr>
        <w:t>عليه‌السلام</w:t>
      </w:r>
      <w:r>
        <w:rPr>
          <w:rtl/>
        </w:rPr>
        <w:t xml:space="preserve"> عن هذه الآية:</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كتاب الصلاة أبواب أعداد الفرائض وانوافلها وما يناسبها </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 xml:space="preserve">1 - </w:t>
      </w:r>
      <w:r w:rsidRPr="00DD1006">
        <w:rPr>
          <w:rtl/>
        </w:rPr>
        <w:t>تفسير</w:t>
      </w:r>
      <w:r>
        <w:rPr>
          <w:rtl/>
        </w:rPr>
        <w:t xml:space="preserve"> العياشي ج 1 ص 273 ح 260، وعنه في البرهان ج 1 ص 412 ح 5 والبحار ج 82 ص 353 ح 26. </w:t>
      </w:r>
    </w:p>
    <w:p w:rsidR="001373A5" w:rsidRDefault="001373A5" w:rsidP="000C71F3">
      <w:pPr>
        <w:pStyle w:val="libFootnote"/>
        <w:rPr>
          <w:rtl/>
        </w:rPr>
      </w:pPr>
      <w:r>
        <w:rPr>
          <w:rtl/>
        </w:rPr>
        <w:t>(1) في العياشي والبرهان: منصور بن خالد، والصحيح ما في المتن كما في البحار ل</w:t>
      </w:r>
      <w:r w:rsidR="000C71F3">
        <w:rPr>
          <w:rFonts w:hint="cs"/>
          <w:rtl/>
        </w:rPr>
        <w:t>أ</w:t>
      </w:r>
      <w:r>
        <w:rPr>
          <w:rtl/>
        </w:rPr>
        <w:t>ن الشيخ عده من أصحاب ال</w:t>
      </w:r>
      <w:r w:rsidR="000C71F3">
        <w:rPr>
          <w:rFonts w:hint="cs"/>
          <w:rtl/>
        </w:rPr>
        <w:t>إ</w:t>
      </w:r>
      <w:r>
        <w:rPr>
          <w:rtl/>
        </w:rPr>
        <w:t xml:space="preserve">مام الصادق </w:t>
      </w:r>
      <w:r w:rsidR="000C71F3" w:rsidRPr="000C71F3">
        <w:rPr>
          <w:rStyle w:val="libFootnoteAlaemChar"/>
          <w:rtl/>
        </w:rPr>
        <w:t>عليه‌السلام</w:t>
      </w:r>
      <w:r w:rsidR="000C71F3">
        <w:rPr>
          <w:rtl/>
        </w:rPr>
        <w:t xml:space="preserve"> </w:t>
      </w:r>
      <w:r>
        <w:rPr>
          <w:rtl/>
        </w:rPr>
        <w:t>، ومنصور بن خالد البرقي من أصحاب ال</w:t>
      </w:r>
      <w:r w:rsidR="000C71F3">
        <w:rPr>
          <w:rFonts w:hint="cs"/>
          <w:rtl/>
        </w:rPr>
        <w:t>إ</w:t>
      </w:r>
      <w:r>
        <w:rPr>
          <w:rtl/>
        </w:rPr>
        <w:t xml:space="preserve">مام الكاظم </w:t>
      </w:r>
      <w:r w:rsidR="000C71F3" w:rsidRPr="000C71F3">
        <w:rPr>
          <w:rStyle w:val="libFootnoteAlaemChar"/>
          <w:rtl/>
        </w:rPr>
        <w:t>عليه‌السلام</w:t>
      </w:r>
      <w:r>
        <w:rPr>
          <w:rtl/>
        </w:rPr>
        <w:t xml:space="preserve">. </w:t>
      </w:r>
    </w:p>
    <w:p w:rsidR="001373A5" w:rsidRDefault="001373A5" w:rsidP="001373A5">
      <w:pPr>
        <w:pStyle w:val="libFootnote"/>
        <w:rPr>
          <w:rtl/>
        </w:rPr>
      </w:pPr>
      <w:r>
        <w:rPr>
          <w:rtl/>
        </w:rPr>
        <w:t xml:space="preserve">(2) النساء 4: 103. </w:t>
      </w:r>
    </w:p>
    <w:p w:rsidR="001373A5" w:rsidRDefault="001373A5" w:rsidP="001373A5">
      <w:pPr>
        <w:pStyle w:val="libFootnote0"/>
        <w:rPr>
          <w:rtl/>
        </w:rPr>
      </w:pPr>
      <w:r>
        <w:rPr>
          <w:rtl/>
        </w:rPr>
        <w:t xml:space="preserve">2 - تفسير العياشي ج 1 ص 274 ح 261، وعنه في البرهان ج 1 ص 412 ح 6 والبحار ج 82 ص 354 ح 27 </w:t>
      </w:r>
    </w:p>
    <w:p w:rsidR="001373A5" w:rsidRDefault="001373A5" w:rsidP="00B215B3">
      <w:pPr>
        <w:pStyle w:val="libNormal0"/>
        <w:rPr>
          <w:rtl/>
        </w:rPr>
      </w:pPr>
      <w:r>
        <w:rPr>
          <w:rtl/>
        </w:rPr>
        <w:br w:type="page"/>
      </w:r>
      <w:r w:rsidR="00B215B3" w:rsidRPr="000C71F3">
        <w:rPr>
          <w:rStyle w:val="libAlaemChar"/>
          <w:rtl/>
        </w:rPr>
        <w:lastRenderedPageBreak/>
        <w:t>(</w:t>
      </w:r>
      <w:r w:rsidR="00B215B3">
        <w:rPr>
          <w:rFonts w:hint="cs"/>
          <w:rtl/>
        </w:rPr>
        <w:t xml:space="preserve"> </w:t>
      </w:r>
      <w:r w:rsidR="00B215B3" w:rsidRPr="000C71F3">
        <w:rPr>
          <w:rStyle w:val="libAieChar"/>
          <w:rtl/>
        </w:rPr>
        <w:t>إِنَّ الصَّلَاةَ كَانَتْ عَلَى الْمُؤْمِنِينَ كِتَابًا مَّوْقُوتًا</w:t>
      </w:r>
      <w:r w:rsidR="00B215B3">
        <w:rPr>
          <w:rFonts w:hint="cs"/>
          <w:rtl/>
        </w:rPr>
        <w:t xml:space="preserve"> </w:t>
      </w:r>
      <w:r w:rsidR="00B215B3" w:rsidRPr="000C71F3">
        <w:rPr>
          <w:rStyle w:val="libAlaemChar"/>
          <w:rtl/>
        </w:rPr>
        <w:t>)</w:t>
      </w:r>
      <w:r>
        <w:rPr>
          <w:rtl/>
        </w:rPr>
        <w:t xml:space="preserve"> </w:t>
      </w:r>
      <w:r w:rsidRPr="008711E3">
        <w:rPr>
          <w:rStyle w:val="libFootnotenumChar"/>
          <w:rtl/>
        </w:rPr>
        <w:t>(1)</w:t>
      </w:r>
      <w:r>
        <w:rPr>
          <w:rtl/>
        </w:rPr>
        <w:t xml:space="preserve">، إلى </w:t>
      </w:r>
      <w:r w:rsidR="00B215B3">
        <w:rPr>
          <w:rFonts w:hint="cs"/>
          <w:rtl/>
        </w:rPr>
        <w:t>أ</w:t>
      </w:r>
      <w:r w:rsidR="00B215B3">
        <w:rPr>
          <w:rtl/>
        </w:rPr>
        <w:t>ن قال</w:t>
      </w:r>
      <w:r>
        <w:rPr>
          <w:rtl/>
        </w:rPr>
        <w:t xml:space="preserve"> </w:t>
      </w:r>
      <w:r w:rsidRPr="00C47A50">
        <w:rPr>
          <w:rStyle w:val="libAlaemChar"/>
          <w:rtl/>
        </w:rPr>
        <w:t>عليه‌السلام</w:t>
      </w:r>
      <w:r>
        <w:rPr>
          <w:rtl/>
        </w:rPr>
        <w:t>: « وإنما عنى الله كتابا</w:t>
      </w:r>
      <w:r w:rsidR="00B215B3">
        <w:rPr>
          <w:rFonts w:hint="cs"/>
          <w:rtl/>
        </w:rPr>
        <w:t>ً</w:t>
      </w:r>
      <w:r>
        <w:rPr>
          <w:rtl/>
        </w:rPr>
        <w:t xml:space="preserve"> موقوتا</w:t>
      </w:r>
      <w:r w:rsidR="00B215B3">
        <w:rPr>
          <w:rFonts w:hint="cs"/>
          <w:rtl/>
        </w:rPr>
        <w:t>ً</w:t>
      </w:r>
      <w:r>
        <w:rPr>
          <w:rtl/>
        </w:rPr>
        <w:t>، أي واجبا</w:t>
      </w:r>
      <w:r w:rsidR="00B215B3">
        <w:rPr>
          <w:rFonts w:hint="cs"/>
          <w:rtl/>
        </w:rPr>
        <w:t>ً</w:t>
      </w:r>
      <w:r>
        <w:rPr>
          <w:rtl/>
        </w:rPr>
        <w:t xml:space="preserve"> يعني بها أنها من </w:t>
      </w:r>
      <w:r w:rsidRPr="008711E3">
        <w:rPr>
          <w:rStyle w:val="libFootnotenumChar"/>
          <w:rtl/>
        </w:rPr>
        <w:t>(2)</w:t>
      </w:r>
      <w:r>
        <w:rPr>
          <w:rtl/>
        </w:rPr>
        <w:t xml:space="preserve"> الفريضة ». </w:t>
      </w:r>
    </w:p>
    <w:p w:rsidR="001373A5" w:rsidRDefault="001373A5" w:rsidP="00B215B3">
      <w:pPr>
        <w:pStyle w:val="libNormal"/>
        <w:rPr>
          <w:rtl/>
        </w:rPr>
      </w:pPr>
      <w:r>
        <w:rPr>
          <w:rtl/>
        </w:rPr>
        <w:t xml:space="preserve">2885 / 3 - وعن عبيد، عن أبى جعفر أو أبى </w:t>
      </w:r>
      <w:r w:rsidR="00B215B3">
        <w:rPr>
          <w:rtl/>
        </w:rPr>
        <w:t>عبدالله</w:t>
      </w:r>
      <w:r>
        <w:rPr>
          <w:rtl/>
        </w:rPr>
        <w:t xml:space="preserve"> </w:t>
      </w:r>
      <w:r w:rsidRPr="00C47A50">
        <w:rPr>
          <w:rStyle w:val="libAlaemChar"/>
          <w:rtl/>
        </w:rPr>
        <w:t>عليهما‌السلام</w:t>
      </w:r>
      <w:r>
        <w:rPr>
          <w:rtl/>
        </w:rPr>
        <w:t xml:space="preserve"> قال: سألتة عن قول الله تعالى: </w:t>
      </w:r>
      <w:r w:rsidR="00B215B3" w:rsidRPr="000C71F3">
        <w:rPr>
          <w:rStyle w:val="libAlaemChar"/>
          <w:rtl/>
        </w:rPr>
        <w:t>(</w:t>
      </w:r>
      <w:r w:rsidR="00B215B3">
        <w:rPr>
          <w:rFonts w:hint="cs"/>
          <w:rtl/>
        </w:rPr>
        <w:t xml:space="preserve"> </w:t>
      </w:r>
      <w:r w:rsidR="00B215B3" w:rsidRPr="000C71F3">
        <w:rPr>
          <w:rStyle w:val="libAieChar"/>
          <w:rtl/>
        </w:rPr>
        <w:t>إِنَّ الصَّلَاةَ كَانَتْ عَلَى الْمُؤْمِنِينَ كِتَابًا مَّوْقُوتًا</w:t>
      </w:r>
      <w:r w:rsidR="00B215B3">
        <w:rPr>
          <w:rFonts w:hint="cs"/>
          <w:rtl/>
        </w:rPr>
        <w:t xml:space="preserve"> </w:t>
      </w:r>
      <w:r w:rsidR="00B215B3" w:rsidRPr="000C71F3">
        <w:rPr>
          <w:rStyle w:val="libAlaemChar"/>
          <w:rtl/>
        </w:rPr>
        <w:t>)</w:t>
      </w:r>
      <w:r>
        <w:rPr>
          <w:rtl/>
        </w:rPr>
        <w:t xml:space="preserve"> </w:t>
      </w:r>
      <w:r w:rsidRPr="008711E3">
        <w:rPr>
          <w:rStyle w:val="libFootnotenumChar"/>
          <w:rtl/>
        </w:rPr>
        <w:t>(1)</w:t>
      </w:r>
      <w:r>
        <w:rPr>
          <w:rtl/>
        </w:rPr>
        <w:t xml:space="preserve">، قال: « كتاب واجب »، الخبر. </w:t>
      </w:r>
    </w:p>
    <w:p w:rsidR="001373A5" w:rsidRDefault="001373A5" w:rsidP="00B215B3">
      <w:pPr>
        <w:pStyle w:val="libNormal"/>
        <w:rPr>
          <w:rtl/>
        </w:rPr>
      </w:pPr>
      <w:r>
        <w:rPr>
          <w:rtl/>
        </w:rPr>
        <w:t xml:space="preserve">2886 / 4 - وعن زرارة، عن أبى جعفر </w:t>
      </w:r>
      <w:r w:rsidRPr="00C47A50">
        <w:rPr>
          <w:rStyle w:val="libAlaemChar"/>
          <w:rtl/>
        </w:rPr>
        <w:t>عليه‌السلام</w:t>
      </w:r>
      <w:r>
        <w:rPr>
          <w:rtl/>
        </w:rPr>
        <w:t xml:space="preserve"> قال: سمعته يقول في قول الله: </w:t>
      </w:r>
      <w:r w:rsidR="00B215B3" w:rsidRPr="000C71F3">
        <w:rPr>
          <w:rStyle w:val="libAlaemChar"/>
          <w:rtl/>
        </w:rPr>
        <w:t>(</w:t>
      </w:r>
      <w:r w:rsidR="00B215B3">
        <w:rPr>
          <w:rFonts w:hint="cs"/>
          <w:rtl/>
        </w:rPr>
        <w:t xml:space="preserve"> </w:t>
      </w:r>
      <w:r w:rsidR="00B215B3" w:rsidRPr="000C71F3">
        <w:rPr>
          <w:rStyle w:val="libAieChar"/>
          <w:rtl/>
        </w:rPr>
        <w:t>إِنَّ الصَّلَاةَ كَانَتْ عَلَى الْمُؤْمِنِينَ كِتَابًا مَّوْقُوتًا</w:t>
      </w:r>
      <w:r w:rsidR="00B215B3">
        <w:rPr>
          <w:rFonts w:hint="cs"/>
          <w:rtl/>
        </w:rPr>
        <w:t xml:space="preserve"> </w:t>
      </w:r>
      <w:r w:rsidR="00B215B3" w:rsidRPr="000C71F3">
        <w:rPr>
          <w:rStyle w:val="libAlaemChar"/>
          <w:rtl/>
        </w:rPr>
        <w:t>)</w:t>
      </w:r>
      <w:r>
        <w:rPr>
          <w:rtl/>
        </w:rPr>
        <w:t xml:space="preserve"> </w:t>
      </w:r>
      <w:r w:rsidRPr="008711E3">
        <w:rPr>
          <w:rStyle w:val="libFootnotenumChar"/>
          <w:rtl/>
        </w:rPr>
        <w:t>(1)</w:t>
      </w:r>
      <w:r>
        <w:rPr>
          <w:rtl/>
        </w:rPr>
        <w:t xml:space="preserve">، قال: « انما يعنى وجوبها على المؤمنين » الخبر. </w:t>
      </w:r>
    </w:p>
    <w:p w:rsidR="001373A5" w:rsidRDefault="001373A5" w:rsidP="001373A5">
      <w:pPr>
        <w:pStyle w:val="libNormal"/>
        <w:rPr>
          <w:rtl/>
        </w:rPr>
      </w:pPr>
      <w:r>
        <w:rPr>
          <w:rtl/>
        </w:rPr>
        <w:t>288</w:t>
      </w:r>
      <w:r>
        <w:rPr>
          <w:rFonts w:hint="cs"/>
          <w:rtl/>
        </w:rPr>
        <w:t>7</w:t>
      </w:r>
      <w:r>
        <w:rPr>
          <w:rtl/>
        </w:rPr>
        <w:t xml:space="preserve"> / 5 - وعن زرارة، عنة </w:t>
      </w:r>
      <w:r w:rsidRPr="00DD1006">
        <w:rPr>
          <w:rStyle w:val="libAlaemChar"/>
          <w:rtl/>
        </w:rPr>
        <w:t>عليه‌السلام</w:t>
      </w:r>
      <w:r>
        <w:rPr>
          <w:rtl/>
        </w:rPr>
        <w:t xml:space="preserve"> في الآية، فقال </w:t>
      </w:r>
      <w:r w:rsidRPr="00DD1006">
        <w:rPr>
          <w:rStyle w:val="libAlaemChar"/>
          <w:rtl/>
        </w:rPr>
        <w:t>عليه‌السلام</w:t>
      </w:r>
      <w:r>
        <w:rPr>
          <w:rtl/>
        </w:rPr>
        <w:t xml:space="preserve">: « يعني بذلك وجوبها على المؤمنين ». </w:t>
      </w:r>
    </w:p>
    <w:p w:rsidR="001373A5" w:rsidRDefault="001373A5" w:rsidP="00B215B3">
      <w:pPr>
        <w:pStyle w:val="libNormal"/>
        <w:rPr>
          <w:rtl/>
        </w:rPr>
      </w:pPr>
      <w:r>
        <w:rPr>
          <w:rtl/>
        </w:rPr>
        <w:t>2888 / 6 - وعن</w:t>
      </w:r>
      <w:r w:rsidR="00E64BBC">
        <w:rPr>
          <w:rtl/>
        </w:rPr>
        <w:t xml:space="preserve"> عبد</w:t>
      </w:r>
      <w:r>
        <w:rPr>
          <w:rtl/>
        </w:rPr>
        <w:t xml:space="preserve">الحميد بن عواض، عن أبي </w:t>
      </w:r>
      <w:r w:rsidR="00B215B3">
        <w:rPr>
          <w:rtl/>
        </w:rPr>
        <w:t>عبدالله</w:t>
      </w:r>
      <w:r>
        <w:rPr>
          <w:rtl/>
        </w:rPr>
        <w:t xml:space="preserve"> </w:t>
      </w:r>
      <w:r w:rsidRPr="00C47A50">
        <w:rPr>
          <w:rStyle w:val="libAlaemChar"/>
          <w:rtl/>
        </w:rPr>
        <w:t>عليه‌السلام</w:t>
      </w:r>
      <w:r>
        <w:rPr>
          <w:rStyle w:val="libAlaemChar"/>
          <w:rFonts w:hint="cs"/>
          <w:rtl/>
        </w:rPr>
        <w:t xml:space="preserve"> </w:t>
      </w:r>
      <w:r>
        <w:rPr>
          <w:rtl/>
        </w:rPr>
        <w:t xml:space="preserve">قال: </w:t>
      </w:r>
      <w:r w:rsidR="00B215B3">
        <w:rPr>
          <w:rFonts w:hint="cs"/>
          <w:rtl/>
        </w:rPr>
        <w:t>«</w:t>
      </w:r>
      <w:r>
        <w:rPr>
          <w:rtl/>
        </w:rPr>
        <w:t xml:space="preserve"> إن الله قال: </w:t>
      </w:r>
      <w:r w:rsidR="00B215B3" w:rsidRPr="000C71F3">
        <w:rPr>
          <w:rStyle w:val="libAlaemChar"/>
          <w:rtl/>
        </w:rPr>
        <w:t>(</w:t>
      </w:r>
      <w:r w:rsidR="00B215B3">
        <w:rPr>
          <w:rFonts w:hint="cs"/>
          <w:rtl/>
        </w:rPr>
        <w:t xml:space="preserve"> </w:t>
      </w:r>
      <w:r w:rsidR="00B215B3" w:rsidRPr="000C71F3">
        <w:rPr>
          <w:rStyle w:val="libAieChar"/>
          <w:rtl/>
        </w:rPr>
        <w:t>إِنَّ الصَّلَاةَ كَانَتْ عَلَى الْمُؤْمِنِينَ كِتَابًا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النساء 4: 103. </w:t>
      </w:r>
    </w:p>
    <w:p w:rsidR="001373A5" w:rsidRDefault="001373A5" w:rsidP="001373A5">
      <w:pPr>
        <w:pStyle w:val="libFootnote"/>
        <w:rPr>
          <w:rtl/>
        </w:rPr>
      </w:pPr>
      <w:r>
        <w:rPr>
          <w:rtl/>
        </w:rPr>
        <w:t xml:space="preserve">(2) ليس في المصدر والبرهان والبحار. </w:t>
      </w:r>
    </w:p>
    <w:p w:rsidR="001373A5" w:rsidRDefault="001373A5" w:rsidP="00B215B3">
      <w:pPr>
        <w:pStyle w:val="libFootnote0"/>
        <w:rPr>
          <w:rtl/>
        </w:rPr>
      </w:pPr>
      <w:r>
        <w:rPr>
          <w:rtl/>
        </w:rPr>
        <w:t xml:space="preserve">3 </w:t>
      </w:r>
      <w:r w:rsidR="00B215B3">
        <w:rPr>
          <w:rFonts w:hint="cs"/>
          <w:rtl/>
        </w:rPr>
        <w:t>-</w:t>
      </w:r>
      <w:r>
        <w:rPr>
          <w:rtl/>
        </w:rPr>
        <w:t xml:space="preserve"> تفسير العياشي ج 1 ص 274 ح 266، وعنه في البرهان ج 1 ص 413 ح 11 والبحار ج 82 ص 355 ح 32. </w:t>
      </w:r>
    </w:p>
    <w:p w:rsidR="001373A5" w:rsidRDefault="001373A5" w:rsidP="001373A5">
      <w:pPr>
        <w:pStyle w:val="libFootnote"/>
        <w:rPr>
          <w:rtl/>
        </w:rPr>
      </w:pPr>
      <w:r>
        <w:rPr>
          <w:rtl/>
        </w:rPr>
        <w:t xml:space="preserve">(1) النساء 4: 103. </w:t>
      </w:r>
    </w:p>
    <w:p w:rsidR="001373A5" w:rsidRDefault="001373A5" w:rsidP="001373A5">
      <w:pPr>
        <w:pStyle w:val="libFootnote0"/>
        <w:rPr>
          <w:rtl/>
        </w:rPr>
      </w:pPr>
      <w:r>
        <w:rPr>
          <w:rtl/>
        </w:rPr>
        <w:t xml:space="preserve">4 - تفسير العياشي ج 1 ص 372 ح 263، وعنه في البرهان ج 1 ص 413 ح 8 والبحار ج 82 ص 354 ح 27. </w:t>
      </w:r>
    </w:p>
    <w:p w:rsidR="001373A5" w:rsidRDefault="001373A5" w:rsidP="001373A5">
      <w:pPr>
        <w:pStyle w:val="libFootnote"/>
        <w:rPr>
          <w:rtl/>
        </w:rPr>
      </w:pPr>
      <w:r>
        <w:rPr>
          <w:rtl/>
        </w:rPr>
        <w:t xml:space="preserve">(1) النساء 4: 103. </w:t>
      </w:r>
    </w:p>
    <w:p w:rsidR="001373A5" w:rsidRDefault="001373A5" w:rsidP="001373A5">
      <w:pPr>
        <w:pStyle w:val="libFootnote0"/>
        <w:rPr>
          <w:rtl/>
        </w:rPr>
      </w:pPr>
      <w:r>
        <w:rPr>
          <w:rtl/>
        </w:rPr>
        <w:t xml:space="preserve">5 - تفسير العياشي ج 1 ص 274 ح 264، وعنه في البرهان ج 1 ص 413 ح 9 والبحار ج 82 ص 354 ح 30. </w:t>
      </w:r>
    </w:p>
    <w:p w:rsidR="001373A5" w:rsidRDefault="001373A5" w:rsidP="001373A5">
      <w:pPr>
        <w:pStyle w:val="libFootnote0"/>
        <w:rPr>
          <w:rtl/>
        </w:rPr>
      </w:pPr>
      <w:r>
        <w:rPr>
          <w:rtl/>
        </w:rPr>
        <w:t xml:space="preserve">6 - تفسير العياشي ج 1 ص 274 ح 265، وعنه في البرهان ج 1 ص 413 ح 10 والبحار ج 82 ص 354 ح 31. </w:t>
      </w:r>
    </w:p>
    <w:p w:rsidR="001373A5" w:rsidRDefault="001373A5" w:rsidP="00B215B3">
      <w:pPr>
        <w:pStyle w:val="libNormal0"/>
        <w:rPr>
          <w:rtl/>
        </w:rPr>
      </w:pPr>
      <w:r>
        <w:rPr>
          <w:rtl/>
        </w:rPr>
        <w:br w:type="page"/>
      </w:r>
      <w:r w:rsidR="00B215B3" w:rsidRPr="000C71F3">
        <w:rPr>
          <w:rStyle w:val="libAieChar"/>
          <w:rtl/>
        </w:rPr>
        <w:lastRenderedPageBreak/>
        <w:t>مَّوْقُوتًا</w:t>
      </w:r>
      <w:r w:rsidR="00B215B3">
        <w:rPr>
          <w:rFonts w:hint="cs"/>
          <w:rtl/>
        </w:rPr>
        <w:t xml:space="preserve"> </w:t>
      </w:r>
      <w:r w:rsidR="00B215B3" w:rsidRPr="000C71F3">
        <w:rPr>
          <w:rStyle w:val="libAlaemChar"/>
          <w:rtl/>
        </w:rPr>
        <w:t>)</w:t>
      </w:r>
      <w:r>
        <w:rPr>
          <w:rtl/>
        </w:rPr>
        <w:t xml:space="preserve"> </w:t>
      </w:r>
      <w:r w:rsidRPr="008711E3">
        <w:rPr>
          <w:rStyle w:val="libFootnotenumChar"/>
          <w:rtl/>
        </w:rPr>
        <w:t>(1)</w:t>
      </w:r>
      <w:r>
        <w:rPr>
          <w:rtl/>
        </w:rPr>
        <w:t xml:space="preserve">، قال: إنما عنى وجوبها على المؤمنين ولم يعن غيره </w:t>
      </w:r>
      <w:r w:rsidR="00B215B3">
        <w:rPr>
          <w:rFonts w:hint="cs"/>
          <w:rtl/>
        </w:rPr>
        <w:t>»</w:t>
      </w:r>
      <w:r>
        <w:rPr>
          <w:rtl/>
        </w:rPr>
        <w:t xml:space="preserve">. </w:t>
      </w:r>
    </w:p>
    <w:p w:rsidR="001373A5" w:rsidRDefault="001373A5" w:rsidP="00584865">
      <w:pPr>
        <w:pStyle w:val="libNormal"/>
        <w:rPr>
          <w:rtl/>
        </w:rPr>
      </w:pPr>
      <w:r>
        <w:rPr>
          <w:rtl/>
        </w:rPr>
        <w:t>2889 / 7 - وعن زرارة، قال: قلت ل</w:t>
      </w:r>
      <w:r w:rsidR="00584865">
        <w:rPr>
          <w:rFonts w:hint="cs"/>
          <w:rtl/>
        </w:rPr>
        <w:t>أ</w:t>
      </w:r>
      <w:r>
        <w:rPr>
          <w:rtl/>
        </w:rPr>
        <w:t xml:space="preserve">بي جعفر </w:t>
      </w:r>
      <w:r w:rsidRPr="00C47A50">
        <w:rPr>
          <w:rStyle w:val="libAlaemChar"/>
          <w:rtl/>
        </w:rPr>
        <w:t>عليه‌السلام</w:t>
      </w:r>
      <w:r>
        <w:rPr>
          <w:rtl/>
        </w:rPr>
        <w:t xml:space="preserve"> قول الله: </w:t>
      </w:r>
      <w:r w:rsidR="00584865" w:rsidRPr="000C71F3">
        <w:rPr>
          <w:rStyle w:val="libAlaemChar"/>
          <w:rtl/>
        </w:rPr>
        <w:t>(</w:t>
      </w:r>
      <w:r w:rsidR="00584865">
        <w:rPr>
          <w:rFonts w:hint="cs"/>
          <w:rtl/>
        </w:rPr>
        <w:t xml:space="preserve"> </w:t>
      </w:r>
      <w:r w:rsidR="00584865" w:rsidRPr="000C71F3">
        <w:rPr>
          <w:rStyle w:val="libAieChar"/>
          <w:rtl/>
        </w:rPr>
        <w:t>إِنَّ الصَّلَاةَ كَانَتْ عَلَى الْمُؤْمِنِينَ كِتَابًا مَّوْقُوتًا</w:t>
      </w:r>
      <w:r w:rsidR="00584865">
        <w:rPr>
          <w:rFonts w:hint="cs"/>
          <w:rtl/>
        </w:rPr>
        <w:t xml:space="preserve"> </w:t>
      </w:r>
      <w:r w:rsidR="00584865" w:rsidRPr="000C71F3">
        <w:rPr>
          <w:rStyle w:val="libAlaemChar"/>
          <w:rtl/>
        </w:rPr>
        <w:t>)</w:t>
      </w:r>
      <w:r>
        <w:rPr>
          <w:rtl/>
        </w:rPr>
        <w:t xml:space="preserve"> </w:t>
      </w:r>
      <w:r w:rsidRPr="008711E3">
        <w:rPr>
          <w:rStyle w:val="libFootnotenumChar"/>
          <w:rtl/>
        </w:rPr>
        <w:t>(1)</w:t>
      </w:r>
      <w:r>
        <w:rPr>
          <w:rtl/>
        </w:rPr>
        <w:t xml:space="preserve"> قال: « يعنى كتابا</w:t>
      </w:r>
      <w:r w:rsidR="00584865">
        <w:rPr>
          <w:rFonts w:hint="cs"/>
          <w:rtl/>
        </w:rPr>
        <w:t>ً</w:t>
      </w:r>
      <w:r>
        <w:rPr>
          <w:rtl/>
        </w:rPr>
        <w:t xml:space="preserve"> مفروضا</w:t>
      </w:r>
      <w:r w:rsidR="00584865">
        <w:rPr>
          <w:rFonts w:hint="cs"/>
          <w:rtl/>
        </w:rPr>
        <w:t>ً</w:t>
      </w:r>
      <w:r>
        <w:rPr>
          <w:rtl/>
        </w:rPr>
        <w:t xml:space="preserve"> » الخبر</w:t>
      </w:r>
      <w:r w:rsidR="00584865">
        <w:rPr>
          <w:rFonts w:hint="cs"/>
          <w:rtl/>
        </w:rPr>
        <w:t>.</w:t>
      </w:r>
      <w:r>
        <w:rPr>
          <w:rtl/>
        </w:rPr>
        <w:t xml:space="preserve"> </w:t>
      </w:r>
    </w:p>
    <w:p w:rsidR="001373A5" w:rsidRDefault="001373A5" w:rsidP="00584865">
      <w:pPr>
        <w:pStyle w:val="libNormal"/>
        <w:rPr>
          <w:rtl/>
        </w:rPr>
      </w:pPr>
      <w:r>
        <w:rPr>
          <w:rtl/>
        </w:rPr>
        <w:t xml:space="preserve">2890 / 8 - الصدوق في الهداية قال قال أبوجعفر </w:t>
      </w:r>
      <w:r w:rsidRPr="00C47A50">
        <w:rPr>
          <w:rStyle w:val="libAlaemChar"/>
          <w:rtl/>
        </w:rPr>
        <w:t>عليه‌السلام</w:t>
      </w:r>
      <w:r>
        <w:rPr>
          <w:rtl/>
        </w:rPr>
        <w:t>: « فرض الله الصلاة، وسن</w:t>
      </w:r>
      <w:r w:rsidR="00584865">
        <w:rPr>
          <w:rFonts w:hint="cs"/>
          <w:rtl/>
        </w:rPr>
        <w:t>ّ</w:t>
      </w:r>
      <w:r>
        <w:rPr>
          <w:rtl/>
        </w:rPr>
        <w:t xml:space="preserve"> رسول الله </w:t>
      </w:r>
      <w:r w:rsidRPr="00C47A50">
        <w:rPr>
          <w:rStyle w:val="libAlaemChar"/>
          <w:rtl/>
        </w:rPr>
        <w:t>صل</w:t>
      </w:r>
      <w:r>
        <w:rPr>
          <w:rStyle w:val="libAlaemChar"/>
          <w:rFonts w:hint="cs"/>
          <w:rtl/>
        </w:rPr>
        <w:t>ى</w:t>
      </w:r>
      <w:r w:rsidRPr="00C47A50">
        <w:rPr>
          <w:rStyle w:val="libAlaemChar"/>
          <w:rtl/>
        </w:rPr>
        <w:t>‌الله‌عليه‌وآله‌</w:t>
      </w:r>
      <w:r>
        <w:rPr>
          <w:rtl/>
        </w:rPr>
        <w:t xml:space="preserve"> على عشرة أوجه » الخبر. </w:t>
      </w:r>
    </w:p>
    <w:p w:rsidR="001373A5" w:rsidRDefault="001373A5" w:rsidP="001373A5">
      <w:pPr>
        <w:pStyle w:val="Heading2Center"/>
        <w:rPr>
          <w:rtl/>
        </w:rPr>
      </w:pPr>
      <w:bookmarkStart w:id="3" w:name="_Toc364683504"/>
      <w:r>
        <w:rPr>
          <w:rtl/>
        </w:rPr>
        <w:t>2</w:t>
      </w:r>
      <w:r>
        <w:rPr>
          <w:rFonts w:hint="cs"/>
          <w:rtl/>
        </w:rPr>
        <w:t xml:space="preserve">- </w:t>
      </w:r>
      <w:r w:rsidR="000C71F3" w:rsidRPr="000C71F3">
        <w:rPr>
          <w:rStyle w:val="libAlaemHeading2Char"/>
          <w:rtl/>
        </w:rPr>
        <w:t xml:space="preserve">( </w:t>
      </w:r>
      <w:r>
        <w:rPr>
          <w:rtl/>
        </w:rPr>
        <w:t>باب وجوب الصلوات الخمس وعدم وجوب صلاة سادسة في</w:t>
      </w:r>
      <w:r w:rsidR="00D85936">
        <w:rPr>
          <w:rtl/>
        </w:rPr>
        <w:t xml:space="preserve"> كلّ </w:t>
      </w:r>
      <w:r>
        <w:rPr>
          <w:rtl/>
        </w:rPr>
        <w:t>يوم</w:t>
      </w:r>
      <w:r w:rsidR="000C71F3" w:rsidRPr="000C71F3">
        <w:rPr>
          <w:rStyle w:val="libAlaemHeading2Char"/>
          <w:rtl/>
        </w:rPr>
        <w:t xml:space="preserve"> )</w:t>
      </w:r>
      <w:bookmarkEnd w:id="3"/>
      <w:r>
        <w:rPr>
          <w:rtl/>
        </w:rPr>
        <w:t xml:space="preserve"> </w:t>
      </w:r>
    </w:p>
    <w:p w:rsidR="001373A5" w:rsidRDefault="001373A5" w:rsidP="00584865">
      <w:pPr>
        <w:pStyle w:val="libNormal"/>
        <w:rPr>
          <w:rtl/>
        </w:rPr>
      </w:pPr>
      <w:r>
        <w:rPr>
          <w:rtl/>
        </w:rPr>
        <w:t xml:space="preserve">2891 / 1 - العياشي في تفسيره: عن زرارة، عن أبي جعفر </w:t>
      </w:r>
      <w:r w:rsidRPr="00C47A50">
        <w:rPr>
          <w:rStyle w:val="libAlaemChar"/>
          <w:rtl/>
        </w:rPr>
        <w:t>عليه‌السلام</w:t>
      </w:r>
      <w:r>
        <w:rPr>
          <w:rtl/>
        </w:rPr>
        <w:t xml:space="preserve"> قال: سألته عم</w:t>
      </w:r>
      <w:r w:rsidR="00584865">
        <w:rPr>
          <w:rFonts w:hint="cs"/>
          <w:rtl/>
        </w:rPr>
        <w:t>ّ</w:t>
      </w:r>
      <w:r>
        <w:rPr>
          <w:rtl/>
        </w:rPr>
        <w:t>ا فرض الله من الصلوات، قال: « خمس صلوات في الليل والنهار »، قلت: سم</w:t>
      </w:r>
      <w:r w:rsidR="00584865">
        <w:rPr>
          <w:rFonts w:hint="cs"/>
          <w:rtl/>
        </w:rPr>
        <w:t>ّ</w:t>
      </w:r>
      <w:r>
        <w:rPr>
          <w:rtl/>
        </w:rPr>
        <w:t>اهن</w:t>
      </w:r>
      <w:r w:rsidR="00584865">
        <w:rPr>
          <w:rFonts w:hint="cs"/>
          <w:rtl/>
        </w:rPr>
        <w:t>ّ</w:t>
      </w:r>
      <w:r>
        <w:rPr>
          <w:rtl/>
        </w:rPr>
        <w:t xml:space="preserve"> الله وبين</w:t>
      </w:r>
      <w:r w:rsidR="00584865">
        <w:rPr>
          <w:rFonts w:hint="cs"/>
          <w:rtl/>
        </w:rPr>
        <w:t>ّ</w:t>
      </w:r>
      <w:r>
        <w:rPr>
          <w:rtl/>
        </w:rPr>
        <w:t>ه في كتابه</w:t>
      </w:r>
      <w:r w:rsidR="00C63580">
        <w:rPr>
          <w:rtl/>
        </w:rPr>
        <w:t>؟</w:t>
      </w:r>
      <w:r>
        <w:rPr>
          <w:rtl/>
        </w:rPr>
        <w:t xml:space="preserve"> قال: </w:t>
      </w:r>
      <w:r w:rsidR="00584865">
        <w:rPr>
          <w:rFonts w:hint="cs"/>
          <w:rtl/>
        </w:rPr>
        <w:t>«</w:t>
      </w:r>
      <w:r>
        <w:rPr>
          <w:rtl/>
        </w:rPr>
        <w:t xml:space="preserve"> نعم، قال الله لنبي</w:t>
      </w:r>
      <w:r w:rsidR="00584865">
        <w:rPr>
          <w:rFonts w:hint="cs"/>
          <w:rtl/>
        </w:rPr>
        <w:t>ّ</w:t>
      </w:r>
      <w:r>
        <w:rPr>
          <w:rtl/>
        </w:rPr>
        <w:t xml:space="preserve">ه </w:t>
      </w:r>
      <w:r w:rsidRPr="00C47A50">
        <w:rPr>
          <w:rStyle w:val="libAlaemChar"/>
          <w:rtl/>
        </w:rPr>
        <w:t>صلى‌الله‌عليه‌وآله‌</w:t>
      </w:r>
      <w:r>
        <w:rPr>
          <w:rtl/>
        </w:rPr>
        <w:t xml:space="preserve">: </w:t>
      </w:r>
      <w:r w:rsidRPr="00584865">
        <w:rPr>
          <w:rStyle w:val="libAlaemChar"/>
          <w:rtl/>
        </w:rPr>
        <w:t>(</w:t>
      </w:r>
      <w:r w:rsidR="00584865">
        <w:rPr>
          <w:rFonts w:hint="cs"/>
          <w:rtl/>
        </w:rPr>
        <w:t xml:space="preserve"> </w:t>
      </w:r>
      <w:r w:rsidR="00584865" w:rsidRPr="00584865">
        <w:rPr>
          <w:rStyle w:val="libAieChar"/>
          <w:rtl/>
        </w:rPr>
        <w:t>أَقِمِ الصَّلَاةَ لِدُلُوكِ</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النساء 4: 103. </w:t>
      </w:r>
    </w:p>
    <w:p w:rsidR="001373A5" w:rsidRDefault="001373A5" w:rsidP="001373A5">
      <w:pPr>
        <w:pStyle w:val="libFootnote0"/>
        <w:rPr>
          <w:rtl/>
        </w:rPr>
      </w:pPr>
      <w:r>
        <w:rPr>
          <w:rtl/>
        </w:rPr>
        <w:t xml:space="preserve">7 - تفسير العياشي ج 1 ص 273 ح 259، وعنه في البرهان ج 1 ص 413 ح 4 والبحار ج 82 ص 353 ح 25. </w:t>
      </w:r>
    </w:p>
    <w:p w:rsidR="001373A5" w:rsidRDefault="001373A5" w:rsidP="001373A5">
      <w:pPr>
        <w:pStyle w:val="libFootnote"/>
        <w:rPr>
          <w:rtl/>
        </w:rPr>
      </w:pPr>
      <w:r>
        <w:rPr>
          <w:rtl/>
        </w:rPr>
        <w:t xml:space="preserve">(1) النساء 4: 103. </w:t>
      </w:r>
    </w:p>
    <w:p w:rsidR="001373A5" w:rsidRDefault="001373A5" w:rsidP="001373A5">
      <w:pPr>
        <w:pStyle w:val="libFootnote0"/>
        <w:rPr>
          <w:rtl/>
        </w:rPr>
      </w:pPr>
      <w:r>
        <w:rPr>
          <w:rtl/>
        </w:rPr>
        <w:t xml:space="preserve">8 - الهداية ص 28، وعنه في البحار ج 82 ص 281 ذيل الحديث 1. </w:t>
      </w:r>
    </w:p>
    <w:p w:rsidR="001373A5" w:rsidRDefault="001373A5" w:rsidP="001373A5">
      <w:pPr>
        <w:pStyle w:val="libFootnoteCenterBold"/>
        <w:rPr>
          <w:rtl/>
        </w:rPr>
      </w:pPr>
      <w:r>
        <w:rPr>
          <w:rtl/>
        </w:rPr>
        <w:t xml:space="preserve">الباب - 2 </w:t>
      </w:r>
    </w:p>
    <w:p w:rsidR="001373A5" w:rsidRDefault="001373A5" w:rsidP="001373A5">
      <w:pPr>
        <w:pStyle w:val="libFootnote0"/>
        <w:rPr>
          <w:rtl/>
        </w:rPr>
      </w:pPr>
      <w:r>
        <w:rPr>
          <w:rtl/>
        </w:rPr>
        <w:t xml:space="preserve">1 - تفسير العياشي ج 2 ص 308 ح 136، وعنه في البرهان ج 2 ص 437 ح 9 والبحار ج 82 ص 355 ح 35. </w:t>
      </w:r>
    </w:p>
    <w:p w:rsidR="001373A5" w:rsidRDefault="001373A5" w:rsidP="00A86936">
      <w:pPr>
        <w:pStyle w:val="libNormal0"/>
        <w:rPr>
          <w:rtl/>
        </w:rPr>
      </w:pPr>
      <w:r>
        <w:rPr>
          <w:rtl/>
        </w:rPr>
        <w:br w:type="page"/>
      </w:r>
      <w:r w:rsidR="00584865" w:rsidRPr="00584865">
        <w:rPr>
          <w:rStyle w:val="libAieChar"/>
          <w:rtl/>
        </w:rPr>
        <w:lastRenderedPageBreak/>
        <w:t>الشَّمْسِ إِلَىٰ غَسَقِ اللَّيْلِ</w:t>
      </w:r>
      <w:r w:rsidR="00584865">
        <w:rPr>
          <w:rFonts w:hint="cs"/>
          <w:rtl/>
        </w:rPr>
        <w:t xml:space="preserve"> </w:t>
      </w:r>
      <w:r w:rsidRPr="00584865">
        <w:rPr>
          <w:rStyle w:val="libAlaemChar"/>
          <w:rtl/>
        </w:rPr>
        <w:t>)</w:t>
      </w:r>
      <w:r>
        <w:rPr>
          <w:rtl/>
        </w:rPr>
        <w:t xml:space="preserve"> </w:t>
      </w:r>
      <w:r w:rsidRPr="008711E3">
        <w:rPr>
          <w:rStyle w:val="libFootnotenumChar"/>
          <w:rtl/>
        </w:rPr>
        <w:t>(2)</w:t>
      </w:r>
      <w:r>
        <w:rPr>
          <w:rtl/>
        </w:rPr>
        <w:t xml:space="preserve"> [ ودلوكها زوالها، فيما بين دلوك الشمس إلى غسق الليل ] </w:t>
      </w:r>
      <w:r w:rsidRPr="008711E3">
        <w:rPr>
          <w:rStyle w:val="libFootnotenumChar"/>
          <w:rtl/>
        </w:rPr>
        <w:t>(3)</w:t>
      </w:r>
      <w:r>
        <w:rPr>
          <w:rtl/>
        </w:rPr>
        <w:t xml:space="preserve"> أربع صلوات سم</w:t>
      </w:r>
      <w:r w:rsidR="00584865">
        <w:rPr>
          <w:rFonts w:hint="cs"/>
          <w:rtl/>
        </w:rPr>
        <w:t>ّ</w:t>
      </w:r>
      <w:r>
        <w:rPr>
          <w:rtl/>
        </w:rPr>
        <w:t>اهن</w:t>
      </w:r>
      <w:r w:rsidR="00584865">
        <w:rPr>
          <w:rFonts w:hint="cs"/>
          <w:rtl/>
        </w:rPr>
        <w:t>ّ</w:t>
      </w:r>
      <w:r>
        <w:rPr>
          <w:rtl/>
        </w:rPr>
        <w:t xml:space="preserve"> وبي</w:t>
      </w:r>
      <w:r w:rsidR="00584865">
        <w:rPr>
          <w:rFonts w:hint="cs"/>
          <w:rtl/>
        </w:rPr>
        <w:t>ّ</w:t>
      </w:r>
      <w:r>
        <w:rPr>
          <w:rtl/>
        </w:rPr>
        <w:t>نهن</w:t>
      </w:r>
      <w:r w:rsidR="00584865">
        <w:rPr>
          <w:rFonts w:hint="cs"/>
          <w:rtl/>
        </w:rPr>
        <w:t>ّ</w:t>
      </w:r>
      <w:r>
        <w:rPr>
          <w:rtl/>
        </w:rPr>
        <w:t xml:space="preserve"> ووق</w:t>
      </w:r>
      <w:r w:rsidR="00584865">
        <w:rPr>
          <w:rFonts w:hint="cs"/>
          <w:rtl/>
        </w:rPr>
        <w:t>ّ</w:t>
      </w:r>
      <w:r>
        <w:rPr>
          <w:rtl/>
        </w:rPr>
        <w:t>تهن</w:t>
      </w:r>
      <w:r w:rsidR="00584865">
        <w:rPr>
          <w:rFonts w:hint="cs"/>
          <w:rtl/>
        </w:rPr>
        <w:t>ّ</w:t>
      </w:r>
      <w:r>
        <w:rPr>
          <w:rtl/>
        </w:rPr>
        <w:t xml:space="preserve"> وغسق الليل انتصافه </w:t>
      </w:r>
      <w:r w:rsidRPr="008711E3">
        <w:rPr>
          <w:rStyle w:val="libFootnotenumChar"/>
          <w:rtl/>
        </w:rPr>
        <w:t>(4)</w:t>
      </w:r>
      <w:r>
        <w:rPr>
          <w:rtl/>
        </w:rPr>
        <w:t xml:space="preserve"> </w:t>
      </w:r>
      <w:r w:rsidRPr="00A86936">
        <w:rPr>
          <w:rStyle w:val="libAlaemChar"/>
          <w:rtl/>
        </w:rPr>
        <w:t>(</w:t>
      </w:r>
      <w:r w:rsidR="00A86936">
        <w:rPr>
          <w:rFonts w:hint="cs"/>
          <w:rtl/>
        </w:rPr>
        <w:t xml:space="preserve"> </w:t>
      </w:r>
      <w:r w:rsidR="00A86936" w:rsidRPr="00A86936">
        <w:rPr>
          <w:rStyle w:val="libAieChar"/>
          <w:rtl/>
        </w:rPr>
        <w:t>وَقُرْآنَ الْفَجْرِ إِنَّ قُرْآنَ الْفَجْرِ كَانَ مَشْهُودًا</w:t>
      </w:r>
      <w:r w:rsidR="00A86936">
        <w:rPr>
          <w:rFonts w:hint="cs"/>
          <w:rtl/>
        </w:rPr>
        <w:t xml:space="preserve"> </w:t>
      </w:r>
      <w:r w:rsidRPr="00A86936">
        <w:rPr>
          <w:rStyle w:val="libAlaemChar"/>
          <w:rtl/>
        </w:rPr>
        <w:t>)</w:t>
      </w:r>
      <w:r>
        <w:rPr>
          <w:rtl/>
        </w:rPr>
        <w:t xml:space="preserve"> </w:t>
      </w:r>
      <w:r w:rsidRPr="008711E3">
        <w:rPr>
          <w:rStyle w:val="libFootnotenumChar"/>
          <w:rtl/>
        </w:rPr>
        <w:t>(5)</w:t>
      </w:r>
      <w:r>
        <w:rPr>
          <w:rtl/>
        </w:rPr>
        <w:t xml:space="preserve"> هذه الخامسة </w:t>
      </w:r>
      <w:r w:rsidR="00A86936">
        <w:rPr>
          <w:rFonts w:hint="cs"/>
          <w:rtl/>
        </w:rPr>
        <w:t>»</w:t>
      </w:r>
      <w:r>
        <w:rPr>
          <w:rtl/>
        </w:rPr>
        <w:t xml:space="preserve">. </w:t>
      </w:r>
    </w:p>
    <w:p w:rsidR="00016BA4" w:rsidRDefault="001373A5" w:rsidP="00016BA4">
      <w:pPr>
        <w:pStyle w:val="libNormal"/>
        <w:rPr>
          <w:rtl/>
        </w:rPr>
      </w:pPr>
      <w:r>
        <w:rPr>
          <w:rtl/>
        </w:rPr>
        <w:t>2892 / 2 - وعن أبي حمزة الثمالي قال</w:t>
      </w:r>
      <w:r w:rsidR="00A86936">
        <w:rPr>
          <w:rFonts w:hint="cs"/>
          <w:rtl/>
        </w:rPr>
        <w:t>:</w:t>
      </w:r>
      <w:r>
        <w:rPr>
          <w:rtl/>
        </w:rPr>
        <w:t xml:space="preserve"> سمعت أحدهما يقول: « إن</w:t>
      </w:r>
      <w:r w:rsidR="00A86936">
        <w:rPr>
          <w:rFonts w:hint="cs"/>
          <w:rtl/>
        </w:rPr>
        <w:t>ّ</w:t>
      </w:r>
      <w:r>
        <w:rPr>
          <w:rtl/>
        </w:rPr>
        <w:t xml:space="preserve"> علي</w:t>
      </w:r>
      <w:r w:rsidR="00A86936">
        <w:rPr>
          <w:rFonts w:hint="cs"/>
          <w:rtl/>
        </w:rPr>
        <w:t>ّ</w:t>
      </w:r>
      <w:r>
        <w:rPr>
          <w:rtl/>
        </w:rPr>
        <w:t>ا</w:t>
      </w:r>
      <w:r w:rsidR="00A86936">
        <w:rPr>
          <w:rFonts w:hint="cs"/>
          <w:rtl/>
        </w:rPr>
        <w:t>ً</w:t>
      </w:r>
      <w:r>
        <w:rPr>
          <w:rtl/>
        </w:rPr>
        <w:t xml:space="preserve"> </w:t>
      </w:r>
      <w:r w:rsidRPr="00C47A50">
        <w:rPr>
          <w:rStyle w:val="libAlaemChar"/>
          <w:rtl/>
        </w:rPr>
        <w:t>عليه‌السلام</w:t>
      </w:r>
      <w:r>
        <w:rPr>
          <w:rtl/>
        </w:rPr>
        <w:t xml:space="preserve"> أقبل على الناس فقال: أي</w:t>
      </w:r>
      <w:r w:rsidR="00A86936">
        <w:rPr>
          <w:rFonts w:hint="cs"/>
          <w:rtl/>
        </w:rPr>
        <w:t>ّ</w:t>
      </w:r>
      <w:r>
        <w:rPr>
          <w:rtl/>
        </w:rPr>
        <w:t xml:space="preserve">ة آية في كتاب الله أرجى عندكم - إلى أن قال </w:t>
      </w:r>
      <w:r w:rsidRPr="00C47A50">
        <w:rPr>
          <w:rStyle w:val="libAlaemChar"/>
          <w:rtl/>
        </w:rPr>
        <w:t>عليه‌السلام</w:t>
      </w:r>
      <w:r>
        <w:rPr>
          <w:rtl/>
        </w:rPr>
        <w:t xml:space="preserve"> -: سمعت رسول الله </w:t>
      </w:r>
      <w:r w:rsidRPr="00C47A50">
        <w:rPr>
          <w:rStyle w:val="libAlaemChar"/>
          <w:rtl/>
        </w:rPr>
        <w:t>صلى‌الله‌عليه‌وآله‌</w:t>
      </w:r>
      <w:r>
        <w:rPr>
          <w:rtl/>
        </w:rPr>
        <w:t xml:space="preserve"> يقول</w:t>
      </w:r>
      <w:r w:rsidR="00A86936">
        <w:rPr>
          <w:rFonts w:hint="cs"/>
          <w:rtl/>
        </w:rPr>
        <w:t>:</w:t>
      </w:r>
      <w:r>
        <w:rPr>
          <w:rtl/>
        </w:rPr>
        <w:t xml:space="preserve"> إنما منزلة الصلوات الخمس لا</w:t>
      </w:r>
      <w:r w:rsidR="00A86936">
        <w:rPr>
          <w:rFonts w:hint="cs"/>
          <w:rtl/>
        </w:rPr>
        <w:t>ُ</w:t>
      </w:r>
      <w:r>
        <w:rPr>
          <w:rtl/>
        </w:rPr>
        <w:t>م</w:t>
      </w:r>
      <w:r w:rsidR="00A86936">
        <w:rPr>
          <w:rFonts w:hint="cs"/>
          <w:rtl/>
        </w:rPr>
        <w:t>ّ</w:t>
      </w:r>
      <w:r>
        <w:rPr>
          <w:rtl/>
        </w:rPr>
        <w:t>تي كنهر</w:t>
      </w:r>
      <w:r w:rsidR="00A86936">
        <w:rPr>
          <w:rFonts w:hint="cs"/>
          <w:rtl/>
        </w:rPr>
        <w:t>ٍ</w:t>
      </w:r>
      <w:r>
        <w:rPr>
          <w:rtl/>
        </w:rPr>
        <w:t xml:space="preserve"> جار</w:t>
      </w:r>
      <w:r w:rsidR="00A86936">
        <w:rPr>
          <w:rFonts w:hint="cs"/>
          <w:rtl/>
        </w:rPr>
        <w:t>ٍ</w:t>
      </w:r>
      <w:r>
        <w:rPr>
          <w:rtl/>
        </w:rPr>
        <w:t xml:space="preserve"> على باب أحدكم، فما ظن</w:t>
      </w:r>
      <w:r w:rsidR="00016BA4">
        <w:rPr>
          <w:rFonts w:hint="cs"/>
          <w:rtl/>
        </w:rPr>
        <w:t>ّ</w:t>
      </w:r>
      <w:r>
        <w:rPr>
          <w:rtl/>
        </w:rPr>
        <w:t xml:space="preserve"> </w:t>
      </w:r>
      <w:r w:rsidRPr="008711E3">
        <w:rPr>
          <w:rStyle w:val="libFootnotenumChar"/>
          <w:rtl/>
        </w:rPr>
        <w:t>(1)</w:t>
      </w:r>
      <w:r>
        <w:rPr>
          <w:rtl/>
        </w:rPr>
        <w:t xml:space="preserve"> أحدكم لو كان في جسده درن، ثم اغتسل في ذلك النهر خمس مرات في اليوم أكان يبقى في جسده درن؟! فكذلك والله الصلوات الخمس ل</w:t>
      </w:r>
      <w:r w:rsidR="00016BA4">
        <w:rPr>
          <w:rFonts w:hint="cs"/>
          <w:rtl/>
        </w:rPr>
        <w:t>أ</w:t>
      </w:r>
      <w:r>
        <w:rPr>
          <w:rtl/>
        </w:rPr>
        <w:t>متي »</w:t>
      </w:r>
      <w:r w:rsidR="00016BA4">
        <w:rPr>
          <w:rFonts w:hint="cs"/>
          <w:rtl/>
        </w:rPr>
        <w:t>.</w:t>
      </w:r>
      <w:r>
        <w:rPr>
          <w:rtl/>
        </w:rPr>
        <w:t xml:space="preserve"> </w:t>
      </w:r>
    </w:p>
    <w:p w:rsidR="001373A5" w:rsidRDefault="001373A5" w:rsidP="00016BA4">
      <w:pPr>
        <w:pStyle w:val="libNormal"/>
        <w:rPr>
          <w:rtl/>
        </w:rPr>
      </w:pPr>
      <w:r>
        <w:rPr>
          <w:rtl/>
        </w:rPr>
        <w:t xml:space="preserve">ورواه الطبرسي في مجمع البيان عن أبي حمزة، مثله </w:t>
      </w:r>
      <w:r w:rsidRPr="008711E3">
        <w:rPr>
          <w:rStyle w:val="libFootnotenumChar"/>
          <w:rtl/>
        </w:rPr>
        <w:t>(2)</w:t>
      </w:r>
      <w:r>
        <w:rPr>
          <w:rtl/>
        </w:rPr>
        <w:t xml:space="preserve">. </w:t>
      </w:r>
    </w:p>
    <w:p w:rsidR="001373A5" w:rsidRDefault="001373A5" w:rsidP="00016BA4">
      <w:pPr>
        <w:pStyle w:val="libNormal"/>
        <w:rPr>
          <w:rtl/>
        </w:rPr>
      </w:pPr>
      <w:r>
        <w:rPr>
          <w:rtl/>
        </w:rPr>
        <w:t xml:space="preserve">2893 / 3 - دعائم: </w:t>
      </w:r>
      <w:r w:rsidR="007413D1">
        <w:rPr>
          <w:rtl/>
        </w:rPr>
        <w:t>الإسلام</w:t>
      </w:r>
      <w:r>
        <w:rPr>
          <w:rtl/>
        </w:rPr>
        <w:t xml:space="preserve"> عن جعفر بن </w:t>
      </w:r>
      <w:r w:rsidR="00E64BBC">
        <w:rPr>
          <w:rtl/>
        </w:rPr>
        <w:t>محمّد</w:t>
      </w:r>
      <w:r>
        <w:rPr>
          <w:rtl/>
        </w:rPr>
        <w:t xml:space="preserve"> (صلوات الله عليهما) أنه قال: </w:t>
      </w:r>
      <w:r w:rsidR="00016BA4">
        <w:rPr>
          <w:rFonts w:hint="cs"/>
          <w:rtl/>
        </w:rPr>
        <w:t>«</w:t>
      </w:r>
      <w:r>
        <w:rPr>
          <w:rtl/>
        </w:rPr>
        <w:t xml:space="preserve"> فرض الله الصلاة </w:t>
      </w:r>
      <w:r w:rsidRPr="008711E3">
        <w:rPr>
          <w:rStyle w:val="libFootnotenumChar"/>
          <w:rtl/>
        </w:rPr>
        <w:t>(1)</w:t>
      </w:r>
      <w:r>
        <w:rPr>
          <w:rtl/>
        </w:rPr>
        <w:t>، ففرضها خمسين صلاة في اليوم والليلة،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الاسراء 17: 78. </w:t>
      </w:r>
    </w:p>
    <w:p w:rsidR="001373A5" w:rsidRDefault="001373A5" w:rsidP="001373A5">
      <w:pPr>
        <w:pStyle w:val="libFootnote"/>
        <w:rPr>
          <w:rtl/>
        </w:rPr>
      </w:pPr>
      <w:r>
        <w:rPr>
          <w:rtl/>
        </w:rPr>
        <w:t xml:space="preserve">(3) أثبتناه من المصدر والبرهان والبحار. </w:t>
      </w:r>
    </w:p>
    <w:p w:rsidR="001373A5" w:rsidRDefault="001373A5" w:rsidP="001373A5">
      <w:pPr>
        <w:pStyle w:val="libFootnote"/>
        <w:rPr>
          <w:rtl/>
        </w:rPr>
      </w:pPr>
      <w:r>
        <w:rPr>
          <w:rtl/>
        </w:rPr>
        <w:t xml:space="preserve">(4) في المصدر زيادة: وقال. </w:t>
      </w:r>
    </w:p>
    <w:p w:rsidR="001373A5" w:rsidRDefault="001373A5" w:rsidP="001373A5">
      <w:pPr>
        <w:pStyle w:val="libFootnote"/>
        <w:rPr>
          <w:rtl/>
        </w:rPr>
      </w:pPr>
      <w:r>
        <w:rPr>
          <w:rtl/>
        </w:rPr>
        <w:t xml:space="preserve">(5) الاسراء 17: 78. </w:t>
      </w:r>
    </w:p>
    <w:p w:rsidR="001373A5" w:rsidRDefault="001373A5" w:rsidP="001373A5">
      <w:pPr>
        <w:pStyle w:val="libFootnote0"/>
        <w:rPr>
          <w:rtl/>
        </w:rPr>
      </w:pPr>
      <w:r>
        <w:rPr>
          <w:rtl/>
        </w:rPr>
        <w:t xml:space="preserve">2 - تفسير العياشي ج 2 ص 161 ح 74، وعنه في البرهان ج 2 ص 239 ح 14 والبحار ج 82 ص 220 ح 41 </w:t>
      </w:r>
    </w:p>
    <w:p w:rsidR="001373A5" w:rsidRDefault="001373A5" w:rsidP="001373A5">
      <w:pPr>
        <w:pStyle w:val="libFootnote"/>
        <w:rPr>
          <w:rtl/>
        </w:rPr>
      </w:pPr>
      <w:r>
        <w:rPr>
          <w:rtl/>
        </w:rPr>
        <w:t xml:space="preserve">(1) في نسخة: يظن منه « قده ». </w:t>
      </w:r>
    </w:p>
    <w:p w:rsidR="001373A5" w:rsidRDefault="001373A5" w:rsidP="001373A5">
      <w:pPr>
        <w:pStyle w:val="libFootnote"/>
        <w:rPr>
          <w:rtl/>
        </w:rPr>
      </w:pPr>
      <w:r>
        <w:rPr>
          <w:rtl/>
        </w:rPr>
        <w:t xml:space="preserve">(2) مجمع البيان ج 5 ص 201. </w:t>
      </w:r>
    </w:p>
    <w:p w:rsidR="001373A5" w:rsidRDefault="001373A5" w:rsidP="00016BA4">
      <w:pPr>
        <w:pStyle w:val="libFootnote0"/>
        <w:rPr>
          <w:rtl/>
        </w:rPr>
      </w:pPr>
      <w:r>
        <w:rPr>
          <w:rFonts w:hint="cs"/>
          <w:rtl/>
        </w:rPr>
        <w:t xml:space="preserve">3- </w:t>
      </w:r>
      <w:r>
        <w:rPr>
          <w:rtl/>
        </w:rPr>
        <w:t>دعائم ال</w:t>
      </w:r>
      <w:r w:rsidR="00016BA4">
        <w:rPr>
          <w:rFonts w:hint="cs"/>
          <w:rtl/>
        </w:rPr>
        <w:t>إ</w:t>
      </w:r>
      <w:r>
        <w:rPr>
          <w:rtl/>
        </w:rPr>
        <w:t xml:space="preserve">سلام ج 1 ص 132 وعنه في البحار ج 82 ص 297 ح 26. </w:t>
      </w:r>
    </w:p>
    <w:p w:rsidR="001373A5" w:rsidRDefault="001373A5" w:rsidP="001373A5">
      <w:pPr>
        <w:pStyle w:val="libFootnote"/>
        <w:rPr>
          <w:rtl/>
        </w:rPr>
      </w:pPr>
      <w:r>
        <w:rPr>
          <w:rtl/>
        </w:rPr>
        <w:t xml:space="preserve">(1) في المصدر: الصلوات. </w:t>
      </w:r>
    </w:p>
    <w:p w:rsidR="001373A5" w:rsidRDefault="001373A5" w:rsidP="00AF013E">
      <w:pPr>
        <w:pStyle w:val="libNormal0"/>
        <w:rPr>
          <w:rtl/>
        </w:rPr>
      </w:pPr>
      <w:r>
        <w:rPr>
          <w:rtl/>
        </w:rPr>
        <w:br w:type="page"/>
      </w:r>
      <w:r>
        <w:rPr>
          <w:rtl/>
        </w:rPr>
        <w:lastRenderedPageBreak/>
        <w:t>ثم رحم الله خلقه ولطف بهم فرد</w:t>
      </w:r>
      <w:r w:rsidR="00AF013E">
        <w:rPr>
          <w:rFonts w:hint="cs"/>
          <w:rtl/>
        </w:rPr>
        <w:t>ّ</w:t>
      </w:r>
      <w:r>
        <w:rPr>
          <w:rtl/>
        </w:rPr>
        <w:t xml:space="preserve">ها </w:t>
      </w:r>
      <w:r w:rsidRPr="008711E3">
        <w:rPr>
          <w:rStyle w:val="libFootnotenumChar"/>
          <w:rtl/>
        </w:rPr>
        <w:t>(2)</w:t>
      </w:r>
      <w:r>
        <w:rPr>
          <w:rtl/>
        </w:rPr>
        <w:t xml:space="preserve"> إلى خمس</w:t>
      </w:r>
      <w:r w:rsidR="00AF013E">
        <w:rPr>
          <w:rtl/>
        </w:rPr>
        <w:t xml:space="preserve"> صلوات، وكان سبب ذلك أن الله </w:t>
      </w:r>
      <w:r w:rsidR="00374BFD">
        <w:rPr>
          <w:rtl/>
        </w:rPr>
        <w:t>عزّوجلّ</w:t>
      </w:r>
      <w:r>
        <w:rPr>
          <w:rtl/>
        </w:rPr>
        <w:t xml:space="preserve"> لما أسرى بنبي</w:t>
      </w:r>
      <w:r w:rsidR="00AF013E">
        <w:rPr>
          <w:rFonts w:hint="cs"/>
          <w:rtl/>
        </w:rPr>
        <w:t>ّ</w:t>
      </w:r>
      <w:r>
        <w:rPr>
          <w:rtl/>
        </w:rPr>
        <w:t xml:space="preserve">ه </w:t>
      </w:r>
      <w:r w:rsidR="00E64BBC">
        <w:rPr>
          <w:rtl/>
        </w:rPr>
        <w:t>محمّد</w:t>
      </w:r>
      <w:r>
        <w:rPr>
          <w:rtl/>
        </w:rPr>
        <w:t xml:space="preserve"> </w:t>
      </w:r>
      <w:r w:rsidRPr="00C47A50">
        <w:rPr>
          <w:rStyle w:val="libAlaemChar"/>
          <w:rtl/>
        </w:rPr>
        <w:t>صلى‌الله‌عليه‌وآله‌</w:t>
      </w:r>
      <w:r>
        <w:rPr>
          <w:rtl/>
        </w:rPr>
        <w:t xml:space="preserve"> مر</w:t>
      </w:r>
      <w:r w:rsidR="00AF013E">
        <w:rPr>
          <w:rFonts w:hint="cs"/>
          <w:rtl/>
        </w:rPr>
        <w:t>ّ</w:t>
      </w:r>
      <w:r>
        <w:rPr>
          <w:rtl/>
        </w:rPr>
        <w:t xml:space="preserve"> على النبيين فلم يسأله احد، حتى انتهى إلى موسى </w:t>
      </w:r>
      <w:r w:rsidRPr="00C47A50">
        <w:rPr>
          <w:rStyle w:val="libAlaemChar"/>
          <w:rtl/>
        </w:rPr>
        <w:t>عليه‌السلام</w:t>
      </w:r>
      <w:r>
        <w:rPr>
          <w:rtl/>
        </w:rPr>
        <w:t xml:space="preserve"> فسأله فأخبره، فقال له: ارجع إلى ربك فاطلب إليه أن يخف</w:t>
      </w:r>
      <w:r w:rsidR="00AF013E">
        <w:rPr>
          <w:rFonts w:hint="cs"/>
          <w:rtl/>
        </w:rPr>
        <w:t>ّ</w:t>
      </w:r>
      <w:r>
        <w:rPr>
          <w:rtl/>
        </w:rPr>
        <w:t>ف عن امتك، فان</w:t>
      </w:r>
      <w:r w:rsidR="00AF013E">
        <w:rPr>
          <w:rFonts w:hint="cs"/>
          <w:rtl/>
        </w:rPr>
        <w:t>ي</w:t>
      </w:r>
      <w:r>
        <w:rPr>
          <w:rtl/>
        </w:rPr>
        <w:t xml:space="preserve"> لم أزل أعرف من بني اسرائيل الطاعة حتى نزلت الفرائض فأنكرتهم، فرجع النبي </w:t>
      </w:r>
      <w:r w:rsidRPr="00C47A50">
        <w:rPr>
          <w:rStyle w:val="libAlaemChar"/>
          <w:rtl/>
        </w:rPr>
        <w:t>صلى‌الله‌عليه‌وآله‌</w:t>
      </w:r>
      <w:r>
        <w:rPr>
          <w:rtl/>
        </w:rPr>
        <w:t xml:space="preserve"> فسأل رب</w:t>
      </w:r>
      <w:r w:rsidR="00AF013E">
        <w:rPr>
          <w:rFonts w:hint="cs"/>
          <w:rtl/>
        </w:rPr>
        <w:t>ّ</w:t>
      </w:r>
      <w:r>
        <w:rPr>
          <w:rtl/>
        </w:rPr>
        <w:t>ه، فحط</w:t>
      </w:r>
      <w:r w:rsidR="00AF013E">
        <w:rPr>
          <w:rFonts w:hint="cs"/>
          <w:rtl/>
        </w:rPr>
        <w:t>ّ</w:t>
      </w:r>
      <w:r>
        <w:rPr>
          <w:rtl/>
        </w:rPr>
        <w:t xml:space="preserve"> عنه خمس صلوات فلم</w:t>
      </w:r>
      <w:r w:rsidR="00AF013E">
        <w:rPr>
          <w:rFonts w:hint="cs"/>
          <w:rtl/>
        </w:rPr>
        <w:t>ّ</w:t>
      </w:r>
      <w:r>
        <w:rPr>
          <w:rtl/>
        </w:rPr>
        <w:t xml:space="preserve">ا انتهى إلى موسى </w:t>
      </w:r>
      <w:r w:rsidRPr="00C47A50">
        <w:rPr>
          <w:rStyle w:val="libAlaemChar"/>
          <w:rtl/>
        </w:rPr>
        <w:t>عليه‌السلام</w:t>
      </w:r>
      <w:r>
        <w:rPr>
          <w:rtl/>
        </w:rPr>
        <w:t xml:space="preserve"> أخبره، فقال: ارجع فرجع فحط</w:t>
      </w:r>
      <w:r w:rsidR="00AF013E">
        <w:rPr>
          <w:rFonts w:hint="cs"/>
          <w:rtl/>
        </w:rPr>
        <w:t>ّ</w:t>
      </w:r>
      <w:r>
        <w:rPr>
          <w:rtl/>
        </w:rPr>
        <w:t xml:space="preserve"> عنه خمسا</w:t>
      </w:r>
      <w:r w:rsidR="00AF013E">
        <w:rPr>
          <w:rFonts w:hint="cs"/>
          <w:rtl/>
        </w:rPr>
        <w:t>ً</w:t>
      </w:r>
      <w:r>
        <w:rPr>
          <w:rtl/>
        </w:rPr>
        <w:t xml:space="preserve"> </w:t>
      </w:r>
      <w:r w:rsidRPr="008711E3">
        <w:rPr>
          <w:rStyle w:val="libFootnotenumChar"/>
          <w:rtl/>
        </w:rPr>
        <w:t>(3)</w:t>
      </w:r>
      <w:r>
        <w:rPr>
          <w:rtl/>
        </w:rPr>
        <w:t xml:space="preserve"> فلم يزل يرد</w:t>
      </w:r>
      <w:r w:rsidR="00AF013E">
        <w:rPr>
          <w:rFonts w:hint="cs"/>
          <w:rtl/>
        </w:rPr>
        <w:t>ّ</w:t>
      </w:r>
      <w:r>
        <w:rPr>
          <w:rtl/>
        </w:rPr>
        <w:t>ه موسى ويحط</w:t>
      </w:r>
      <w:r w:rsidR="00AF013E">
        <w:rPr>
          <w:rFonts w:hint="cs"/>
          <w:rtl/>
        </w:rPr>
        <w:t>ّ</w:t>
      </w:r>
      <w:r>
        <w:rPr>
          <w:rtl/>
        </w:rPr>
        <w:t xml:space="preserve"> عنه خمسا</w:t>
      </w:r>
      <w:r w:rsidR="00AF013E">
        <w:rPr>
          <w:rFonts w:hint="cs"/>
          <w:rtl/>
        </w:rPr>
        <w:t>ً</w:t>
      </w:r>
      <w:r>
        <w:rPr>
          <w:rtl/>
        </w:rPr>
        <w:t xml:space="preserve"> بعد خمس، حتى انتهى إلى خمس </w:t>
      </w:r>
      <w:r w:rsidRPr="008711E3">
        <w:rPr>
          <w:rStyle w:val="libFootnotenumChar"/>
          <w:rtl/>
        </w:rPr>
        <w:t>(4)</w:t>
      </w:r>
      <w:r>
        <w:rPr>
          <w:rtl/>
        </w:rPr>
        <w:t xml:space="preserve"> فاستحيى رسول الله </w:t>
      </w:r>
      <w:r w:rsidRPr="00C47A50">
        <w:rPr>
          <w:rStyle w:val="libAlaemChar"/>
          <w:rtl/>
        </w:rPr>
        <w:t>صلى‌الله‌عليه‌وآله‌</w:t>
      </w:r>
      <w:r>
        <w:rPr>
          <w:rtl/>
        </w:rPr>
        <w:t xml:space="preserve"> أن يعاود رب</w:t>
      </w:r>
      <w:r w:rsidR="00AF013E">
        <w:rPr>
          <w:rFonts w:hint="cs"/>
          <w:rtl/>
        </w:rPr>
        <w:t>ّ</w:t>
      </w:r>
      <w:r>
        <w:rPr>
          <w:rtl/>
        </w:rPr>
        <w:t>ه، ثم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جزى الله موسى عن هذه الا</w:t>
      </w:r>
      <w:r w:rsidR="00AF013E">
        <w:rPr>
          <w:rFonts w:hint="cs"/>
          <w:rtl/>
        </w:rPr>
        <w:t>ُ</w:t>
      </w:r>
      <w:r>
        <w:rPr>
          <w:rtl/>
        </w:rPr>
        <w:t>م</w:t>
      </w:r>
      <w:r w:rsidR="00AF013E">
        <w:rPr>
          <w:rFonts w:hint="cs"/>
          <w:rtl/>
        </w:rPr>
        <w:t>ّ</w:t>
      </w:r>
      <w:r>
        <w:rPr>
          <w:rtl/>
        </w:rPr>
        <w:t>ة خيرا</w:t>
      </w:r>
      <w:r w:rsidR="00AF013E">
        <w:rPr>
          <w:rFonts w:hint="cs"/>
          <w:rtl/>
        </w:rPr>
        <w:t>ً</w:t>
      </w:r>
      <w:r>
        <w:rPr>
          <w:rtl/>
        </w:rPr>
        <w:t xml:space="preserve"> </w:t>
      </w:r>
      <w:r w:rsidR="00AF013E">
        <w:rPr>
          <w:rFonts w:hint="cs"/>
          <w:rtl/>
        </w:rPr>
        <w:t>»</w:t>
      </w:r>
      <w:r>
        <w:rPr>
          <w:rtl/>
        </w:rPr>
        <w:t xml:space="preserve">. </w:t>
      </w:r>
    </w:p>
    <w:p w:rsidR="001373A5" w:rsidRDefault="001373A5" w:rsidP="00AF013E">
      <w:pPr>
        <w:pStyle w:val="libNormal"/>
        <w:rPr>
          <w:rtl/>
        </w:rPr>
      </w:pPr>
      <w:r>
        <w:rPr>
          <w:rtl/>
        </w:rPr>
        <w:t xml:space="preserve">2894 / 4 - الديلمي في إرشاد القلوب: عن </w:t>
      </w:r>
      <w:r w:rsidR="00AF013E">
        <w:rPr>
          <w:rtl/>
        </w:rPr>
        <w:t>موسى بن جعفر، عن آبائه، عن أمير</w:t>
      </w:r>
      <w:r>
        <w:rPr>
          <w:rtl/>
        </w:rPr>
        <w:t xml:space="preserve">المؤمنين </w:t>
      </w:r>
      <w:r w:rsidRPr="00C47A50">
        <w:rPr>
          <w:rStyle w:val="libAlaemChar"/>
          <w:rtl/>
        </w:rPr>
        <w:t>عليه‌السلام</w:t>
      </w:r>
      <w:r>
        <w:rPr>
          <w:rtl/>
        </w:rPr>
        <w:t xml:space="preserve"> قال: « قال الله لنبي</w:t>
      </w:r>
      <w:r w:rsidR="00AF013E">
        <w:rPr>
          <w:rFonts w:hint="cs"/>
          <w:rtl/>
        </w:rPr>
        <w:t>ّ</w:t>
      </w:r>
      <w:r>
        <w:rPr>
          <w:rtl/>
        </w:rPr>
        <w:t xml:space="preserve">ه </w:t>
      </w:r>
      <w:r w:rsidR="00AF013E" w:rsidRPr="00C47A50">
        <w:rPr>
          <w:rStyle w:val="libAlaemChar"/>
          <w:rtl/>
        </w:rPr>
        <w:t>صلى‌الله‌عليه‌وآله‌</w:t>
      </w:r>
      <w:r>
        <w:rPr>
          <w:rtl/>
        </w:rPr>
        <w:t xml:space="preserve"> ليلة أسرى به: وكانت ال</w:t>
      </w:r>
      <w:r w:rsidR="00AF013E">
        <w:rPr>
          <w:rFonts w:hint="cs"/>
          <w:rtl/>
        </w:rPr>
        <w:t>أ</w:t>
      </w:r>
      <w:r>
        <w:rPr>
          <w:rtl/>
        </w:rPr>
        <w:t>مم السالفة مفروضا</w:t>
      </w:r>
      <w:r w:rsidR="00AF013E">
        <w:rPr>
          <w:rFonts w:hint="cs"/>
          <w:rtl/>
        </w:rPr>
        <w:t>ً</w:t>
      </w:r>
      <w:r>
        <w:rPr>
          <w:rtl/>
        </w:rPr>
        <w:t xml:space="preserve"> عليهم خمسون في خمسين وقتا</w:t>
      </w:r>
      <w:r w:rsidR="00AF013E">
        <w:rPr>
          <w:rFonts w:hint="cs"/>
          <w:rtl/>
        </w:rPr>
        <w:t>ً</w:t>
      </w:r>
      <w:r>
        <w:rPr>
          <w:rtl/>
        </w:rPr>
        <w:t>، وهي من الآصار التي كانت عليهم، وقد رفعتها عن أم</w:t>
      </w:r>
      <w:r w:rsidR="00AF013E">
        <w:rPr>
          <w:rFonts w:hint="cs"/>
          <w:rtl/>
        </w:rPr>
        <w:t>ّ</w:t>
      </w:r>
      <w:r>
        <w:rPr>
          <w:rtl/>
        </w:rPr>
        <w:t xml:space="preserve">تك ». </w:t>
      </w:r>
    </w:p>
    <w:p w:rsidR="001373A5" w:rsidRDefault="001373A5" w:rsidP="00AF013E">
      <w:pPr>
        <w:pStyle w:val="libNormal"/>
        <w:rPr>
          <w:rtl/>
        </w:rPr>
      </w:pPr>
      <w:r>
        <w:rPr>
          <w:rtl/>
        </w:rPr>
        <w:t>ثم</w:t>
      </w:r>
      <w:r w:rsidR="00AF013E">
        <w:rPr>
          <w:rFonts w:hint="cs"/>
          <w:rtl/>
        </w:rPr>
        <w:t>ّ</w:t>
      </w:r>
      <w:r>
        <w:rPr>
          <w:rtl/>
        </w:rPr>
        <w:t xml:space="preserve"> قال </w:t>
      </w:r>
      <w:r w:rsidR="0014398A">
        <w:rPr>
          <w:rtl/>
        </w:rPr>
        <w:t>أميرالمؤمنين</w:t>
      </w:r>
      <w:r>
        <w:rPr>
          <w:rtl/>
        </w:rPr>
        <w:t xml:space="preserve"> </w:t>
      </w:r>
      <w:r w:rsidRPr="00C47A50">
        <w:rPr>
          <w:rStyle w:val="libAlaemChar"/>
          <w:rtl/>
        </w:rPr>
        <w:t>عليه‌السلام</w:t>
      </w:r>
      <w:r>
        <w:rPr>
          <w:rtl/>
        </w:rPr>
        <w:t xml:space="preserve"> في بيان فضل ا</w:t>
      </w:r>
      <w:r w:rsidR="00AF013E">
        <w:rPr>
          <w:rFonts w:hint="cs"/>
          <w:rtl/>
        </w:rPr>
        <w:t>ُ</w:t>
      </w:r>
      <w:r>
        <w:rPr>
          <w:rtl/>
        </w:rPr>
        <w:t>م</w:t>
      </w:r>
      <w:r w:rsidR="00AF013E">
        <w:rPr>
          <w:rFonts w:hint="cs"/>
          <w:rtl/>
        </w:rPr>
        <w:t>ّ</w:t>
      </w:r>
      <w:r>
        <w:rPr>
          <w:rtl/>
        </w:rPr>
        <w:t xml:space="preserve">ة نبينا </w:t>
      </w:r>
      <w:r w:rsidRPr="00C47A50">
        <w:rPr>
          <w:rStyle w:val="libAlaemChar"/>
          <w:rtl/>
        </w:rPr>
        <w:t>صلى‌الله‌عليه‌وآله‌</w:t>
      </w:r>
      <w:r>
        <w:rPr>
          <w:rtl/>
        </w:rPr>
        <w:t xml:space="preserve">: </w:t>
      </w:r>
      <w:r w:rsidR="00AF013E">
        <w:rPr>
          <w:rFonts w:hint="cs"/>
          <w:rtl/>
        </w:rPr>
        <w:t>«</w:t>
      </w:r>
      <w:r>
        <w:rPr>
          <w:rtl/>
        </w:rPr>
        <w:t xml:space="preserve"> إن الله </w:t>
      </w:r>
      <w:r w:rsidR="00374BFD">
        <w:rPr>
          <w:rtl/>
        </w:rPr>
        <w:t>عزّوجلّ</w:t>
      </w:r>
      <w:r>
        <w:rPr>
          <w:rtl/>
        </w:rPr>
        <w:t xml:space="preserve"> فرض عليهم في الليل والنهار خمس صلوات في خمسة أوقات، اثنتان بالليل وثلاث بالنهار، ثم جعل</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وفيه: فردهم. </w:t>
      </w:r>
    </w:p>
    <w:p w:rsidR="001373A5" w:rsidRDefault="001373A5" w:rsidP="001373A5">
      <w:pPr>
        <w:pStyle w:val="libFootnote"/>
        <w:rPr>
          <w:rtl/>
        </w:rPr>
      </w:pPr>
      <w:r>
        <w:rPr>
          <w:rtl/>
        </w:rPr>
        <w:t xml:space="preserve">(3) في المصدر: خمس صلوات. </w:t>
      </w:r>
    </w:p>
    <w:p w:rsidR="001373A5" w:rsidRDefault="001373A5" w:rsidP="001373A5">
      <w:pPr>
        <w:pStyle w:val="libFootnote"/>
        <w:rPr>
          <w:rtl/>
        </w:rPr>
      </w:pPr>
      <w:r>
        <w:rPr>
          <w:rtl/>
        </w:rPr>
        <w:t xml:space="preserve">(4). وفيه: حتى صارت خمس صلوات. </w:t>
      </w:r>
    </w:p>
    <w:p w:rsidR="001373A5" w:rsidRDefault="001373A5" w:rsidP="001373A5">
      <w:pPr>
        <w:pStyle w:val="libFootnote0"/>
        <w:rPr>
          <w:rtl/>
        </w:rPr>
      </w:pPr>
      <w:r>
        <w:rPr>
          <w:rtl/>
        </w:rPr>
        <w:t xml:space="preserve">4 - إرشاد القلوب ص 410 و 412، وعنه في البحارج 16 ص 341 ح 33 وج 82 ص 274 ح 22. </w:t>
      </w:r>
    </w:p>
    <w:p w:rsidR="001373A5" w:rsidRDefault="001373A5" w:rsidP="00374BFD">
      <w:pPr>
        <w:pStyle w:val="libNormal0"/>
        <w:rPr>
          <w:rtl/>
        </w:rPr>
      </w:pPr>
      <w:r>
        <w:rPr>
          <w:rtl/>
        </w:rPr>
        <w:br w:type="page"/>
      </w:r>
      <w:r>
        <w:rPr>
          <w:rtl/>
        </w:rPr>
        <w:lastRenderedPageBreak/>
        <w:t xml:space="preserve">هذه الخمس صلوات تعدل خمسين صلاة، وجعلها كفارة خطاياهم فقال </w:t>
      </w:r>
      <w:r w:rsidR="00374BFD">
        <w:rPr>
          <w:rtl/>
        </w:rPr>
        <w:t>عزّوجلّ</w:t>
      </w:r>
      <w:r>
        <w:rPr>
          <w:rtl/>
        </w:rPr>
        <w:t xml:space="preserve">: </w:t>
      </w:r>
      <w:r w:rsidRPr="00374BFD">
        <w:rPr>
          <w:rStyle w:val="libAlaemChar"/>
          <w:rtl/>
        </w:rPr>
        <w:t>(</w:t>
      </w:r>
      <w:r w:rsidR="00374BFD">
        <w:rPr>
          <w:rFonts w:hint="cs"/>
          <w:rtl/>
        </w:rPr>
        <w:t xml:space="preserve"> </w:t>
      </w:r>
      <w:r w:rsidR="00374BFD" w:rsidRPr="00374BFD">
        <w:rPr>
          <w:rStyle w:val="libAieChar"/>
          <w:rtl/>
        </w:rPr>
        <w:t>إِنَّ الْحَسَنَاتِ يُذْهِبْنَ السَّيِّئَاتِ</w:t>
      </w:r>
      <w:r w:rsidR="00374BFD">
        <w:rPr>
          <w:rFonts w:hint="cs"/>
          <w:rtl/>
        </w:rPr>
        <w:t xml:space="preserve"> </w:t>
      </w:r>
      <w:r w:rsidRPr="00374BFD">
        <w:rPr>
          <w:rStyle w:val="libAlaemChar"/>
          <w:rtl/>
        </w:rPr>
        <w:t>)</w:t>
      </w:r>
      <w:r>
        <w:rPr>
          <w:rtl/>
        </w:rPr>
        <w:t xml:space="preserve"> </w:t>
      </w:r>
      <w:r w:rsidRPr="008711E3">
        <w:rPr>
          <w:rStyle w:val="libFootnotenumChar"/>
          <w:rtl/>
        </w:rPr>
        <w:t>(1)</w:t>
      </w:r>
      <w:r>
        <w:rPr>
          <w:rtl/>
        </w:rPr>
        <w:t xml:space="preserve"> يقول: صلاة الخمس تكف</w:t>
      </w:r>
      <w:r w:rsidR="00374BFD">
        <w:rPr>
          <w:rFonts w:hint="cs"/>
          <w:rtl/>
        </w:rPr>
        <w:t>ّ</w:t>
      </w:r>
      <w:r>
        <w:rPr>
          <w:rtl/>
        </w:rPr>
        <w:t xml:space="preserve">ر الذنوب ما اجتنب العبد الكبائر </w:t>
      </w:r>
      <w:r w:rsidR="00374BFD">
        <w:rPr>
          <w:rFonts w:hint="cs"/>
          <w:rtl/>
        </w:rPr>
        <w:t>»</w:t>
      </w:r>
      <w:r>
        <w:rPr>
          <w:rtl/>
        </w:rPr>
        <w:t xml:space="preserve">. </w:t>
      </w:r>
    </w:p>
    <w:p w:rsidR="001373A5" w:rsidRDefault="001373A5" w:rsidP="00374BFD">
      <w:pPr>
        <w:pStyle w:val="libNormal"/>
        <w:rPr>
          <w:rtl/>
        </w:rPr>
      </w:pPr>
      <w:r>
        <w:rPr>
          <w:rtl/>
        </w:rPr>
        <w:t>2895 / 5 - الصدوق في ال</w:t>
      </w:r>
      <w:r w:rsidR="00374BFD">
        <w:rPr>
          <w:rFonts w:hint="cs"/>
          <w:rtl/>
        </w:rPr>
        <w:t>أ</w:t>
      </w:r>
      <w:r>
        <w:rPr>
          <w:rtl/>
        </w:rPr>
        <w:t xml:space="preserve">مالي: عن الحسن بن </w:t>
      </w:r>
      <w:r w:rsidR="00E64BBC">
        <w:rPr>
          <w:rtl/>
        </w:rPr>
        <w:t>محمّد</w:t>
      </w:r>
      <w:r>
        <w:rPr>
          <w:rtl/>
        </w:rPr>
        <w:t xml:space="preserve"> بن سعيد، عن فرات بن إبراهيم، عن </w:t>
      </w:r>
      <w:r w:rsidR="00E64BBC">
        <w:rPr>
          <w:rtl/>
        </w:rPr>
        <w:t>محمّد</w:t>
      </w:r>
      <w:r>
        <w:rPr>
          <w:rtl/>
        </w:rPr>
        <w:t xml:space="preserve"> بن أحمد الهمداني، عن الحسن بن علي</w:t>
      </w:r>
      <w:r w:rsidR="00374BFD">
        <w:rPr>
          <w:rFonts w:hint="cs"/>
          <w:rtl/>
        </w:rPr>
        <w:t>ّ</w:t>
      </w:r>
      <w:r>
        <w:rPr>
          <w:rtl/>
        </w:rPr>
        <w:t xml:space="preserve"> الشامي، عن أبيه، عن أبي جرير، عن عطاء الخراساني رفعه، عن</w:t>
      </w:r>
      <w:r w:rsidR="00E64BBC">
        <w:rPr>
          <w:rtl/>
        </w:rPr>
        <w:t xml:space="preserve"> عبد</w:t>
      </w:r>
      <w:r>
        <w:rPr>
          <w:rtl/>
        </w:rPr>
        <w:t xml:space="preserve">الصمد بن غنم </w:t>
      </w:r>
      <w:r w:rsidRPr="008711E3">
        <w:rPr>
          <w:rStyle w:val="libFootnotenumChar"/>
          <w:rtl/>
        </w:rPr>
        <w:t>(1)</w:t>
      </w:r>
      <w:r>
        <w:rPr>
          <w:rtl/>
        </w:rPr>
        <w:t xml:space="preserve"> قال: لم</w:t>
      </w:r>
      <w:r w:rsidR="00374BFD">
        <w:rPr>
          <w:rFonts w:hint="cs"/>
          <w:rtl/>
        </w:rPr>
        <w:t>ّ</w:t>
      </w:r>
      <w:r>
        <w:rPr>
          <w:rtl/>
        </w:rPr>
        <w:t>ا ا</w:t>
      </w:r>
      <w:r w:rsidR="00374BFD">
        <w:rPr>
          <w:rFonts w:hint="cs"/>
          <w:rtl/>
        </w:rPr>
        <w:t>ُ</w:t>
      </w:r>
      <w:r>
        <w:rPr>
          <w:rtl/>
        </w:rPr>
        <w:t xml:space="preserve">سرى بالنبي </w:t>
      </w:r>
      <w:r w:rsidRPr="00C47A50">
        <w:rPr>
          <w:rStyle w:val="libAlaemChar"/>
          <w:rtl/>
        </w:rPr>
        <w:t>صلى‌الله‌عليه‌وآله‌</w:t>
      </w:r>
      <w:r>
        <w:rPr>
          <w:rtl/>
        </w:rPr>
        <w:t>، وانتهى حيث انتهى فرضت عليه الصلاة خمسون صلاة، قال: فمر</w:t>
      </w:r>
      <w:r w:rsidR="00374BFD">
        <w:rPr>
          <w:rFonts w:hint="cs"/>
          <w:rtl/>
        </w:rPr>
        <w:t>ّ</w:t>
      </w:r>
      <w:r>
        <w:rPr>
          <w:rtl/>
        </w:rPr>
        <w:t xml:space="preserve"> </w:t>
      </w:r>
      <w:r w:rsidRPr="008711E3">
        <w:rPr>
          <w:rStyle w:val="libFootnotenumChar"/>
          <w:rtl/>
        </w:rPr>
        <w:t>(2)</w:t>
      </w:r>
      <w:r>
        <w:rPr>
          <w:rtl/>
        </w:rPr>
        <w:t xml:space="preserve"> على موسى، فقال: يا </w:t>
      </w:r>
      <w:r w:rsidR="00E64BBC">
        <w:rPr>
          <w:rtl/>
        </w:rPr>
        <w:t>محمّد</w:t>
      </w:r>
      <w:r>
        <w:rPr>
          <w:rtl/>
        </w:rPr>
        <w:t xml:space="preserve"> كم فرض على ا</w:t>
      </w:r>
      <w:r w:rsidR="00374BFD">
        <w:rPr>
          <w:rFonts w:hint="cs"/>
          <w:rtl/>
        </w:rPr>
        <w:t>ُ</w:t>
      </w:r>
      <w:r>
        <w:rPr>
          <w:rtl/>
        </w:rPr>
        <w:t>م</w:t>
      </w:r>
      <w:r w:rsidR="00374BFD">
        <w:rPr>
          <w:rFonts w:hint="cs"/>
          <w:rtl/>
        </w:rPr>
        <w:t>ّ</w:t>
      </w:r>
      <w:r>
        <w:rPr>
          <w:rtl/>
        </w:rPr>
        <w:t>تك؟ قال: « خمسون صلاة » قال: ارجع إلى رب</w:t>
      </w:r>
      <w:r w:rsidR="00374BFD">
        <w:rPr>
          <w:rFonts w:hint="cs"/>
          <w:rtl/>
        </w:rPr>
        <w:t>ّ</w:t>
      </w:r>
      <w:r>
        <w:rPr>
          <w:rtl/>
        </w:rPr>
        <w:t>ك فاسأله أن يخف</w:t>
      </w:r>
      <w:r w:rsidR="00374BFD">
        <w:rPr>
          <w:rFonts w:hint="cs"/>
          <w:rtl/>
        </w:rPr>
        <w:t>ّ</w:t>
      </w:r>
      <w:r>
        <w:rPr>
          <w:rtl/>
        </w:rPr>
        <w:t>ف عن ا</w:t>
      </w:r>
      <w:r w:rsidR="00374BFD">
        <w:rPr>
          <w:rFonts w:hint="cs"/>
          <w:rtl/>
        </w:rPr>
        <w:t>ُ</w:t>
      </w:r>
      <w:r>
        <w:rPr>
          <w:rtl/>
        </w:rPr>
        <w:t>م</w:t>
      </w:r>
      <w:r w:rsidR="00374BFD">
        <w:rPr>
          <w:rFonts w:hint="cs"/>
          <w:rtl/>
        </w:rPr>
        <w:t>ّ</w:t>
      </w:r>
      <w:r>
        <w:rPr>
          <w:rtl/>
        </w:rPr>
        <w:t>تك، قال: فرجع ثم مر</w:t>
      </w:r>
      <w:r w:rsidR="00374BFD">
        <w:rPr>
          <w:rFonts w:hint="cs"/>
          <w:rtl/>
        </w:rPr>
        <w:t>ّ</w:t>
      </w:r>
      <w:r>
        <w:rPr>
          <w:rtl/>
        </w:rPr>
        <w:t xml:space="preserve"> على موسى فقال: كم فرض على ا</w:t>
      </w:r>
      <w:r w:rsidR="00374BFD">
        <w:rPr>
          <w:rFonts w:hint="cs"/>
          <w:rtl/>
        </w:rPr>
        <w:t>ُ</w:t>
      </w:r>
      <w:r>
        <w:rPr>
          <w:rtl/>
        </w:rPr>
        <w:t>م</w:t>
      </w:r>
      <w:r w:rsidR="00374BFD">
        <w:rPr>
          <w:rFonts w:hint="cs"/>
          <w:rtl/>
        </w:rPr>
        <w:t>ّ</w:t>
      </w:r>
      <w:r>
        <w:rPr>
          <w:rtl/>
        </w:rPr>
        <w:t>تك؟ قال: « كذا وكذا » قال: فإن ا</w:t>
      </w:r>
      <w:r w:rsidR="00374BFD">
        <w:rPr>
          <w:rFonts w:hint="cs"/>
          <w:rtl/>
        </w:rPr>
        <w:t>ُ</w:t>
      </w:r>
      <w:r>
        <w:rPr>
          <w:rtl/>
        </w:rPr>
        <w:t>م</w:t>
      </w:r>
      <w:r w:rsidR="00374BFD">
        <w:rPr>
          <w:rFonts w:hint="cs"/>
          <w:rtl/>
        </w:rPr>
        <w:t>ّ</w:t>
      </w:r>
      <w:r>
        <w:rPr>
          <w:rtl/>
        </w:rPr>
        <w:t>تك أضعف ال</w:t>
      </w:r>
      <w:r w:rsidR="00374BFD">
        <w:rPr>
          <w:rFonts w:hint="cs"/>
          <w:rtl/>
        </w:rPr>
        <w:t>أ</w:t>
      </w:r>
      <w:r>
        <w:rPr>
          <w:rtl/>
        </w:rPr>
        <w:t>مم، ارجع إلى ربك فاسأله أن يخف</w:t>
      </w:r>
      <w:r w:rsidR="00374BFD">
        <w:rPr>
          <w:rFonts w:hint="cs"/>
          <w:rtl/>
        </w:rPr>
        <w:t>ّ</w:t>
      </w:r>
      <w:r>
        <w:rPr>
          <w:rtl/>
        </w:rPr>
        <w:t>ف عن أم</w:t>
      </w:r>
      <w:r w:rsidR="00374BFD">
        <w:rPr>
          <w:rFonts w:hint="cs"/>
          <w:rtl/>
        </w:rPr>
        <w:t>ّ</w:t>
      </w:r>
      <w:r>
        <w:rPr>
          <w:rtl/>
        </w:rPr>
        <w:t>تك، فإن</w:t>
      </w:r>
      <w:r w:rsidR="00374BFD">
        <w:rPr>
          <w:rFonts w:hint="cs"/>
          <w:rtl/>
        </w:rPr>
        <w:t>ّ</w:t>
      </w:r>
      <w:r>
        <w:rPr>
          <w:rtl/>
        </w:rPr>
        <w:t xml:space="preserve">ي كنت في بني اسرائيل فلم يكونوا يطيقون إلا دون هذا، فلم يزل يرجع إلى ربه </w:t>
      </w:r>
      <w:r w:rsidR="00374BFD">
        <w:rPr>
          <w:rtl/>
        </w:rPr>
        <w:t>عزّوجلّ</w:t>
      </w:r>
      <w:r>
        <w:rPr>
          <w:rtl/>
        </w:rPr>
        <w:t xml:space="preserve"> حتى جعلها خمس صلوات، قال: ثم مر على موسى </w:t>
      </w:r>
      <w:r w:rsidRPr="00C47A50">
        <w:rPr>
          <w:rStyle w:val="libAlaemChar"/>
          <w:rtl/>
        </w:rPr>
        <w:t>عليه‌السلام</w:t>
      </w:r>
      <w:r>
        <w:rPr>
          <w:rtl/>
        </w:rPr>
        <w:t xml:space="preserve"> فقال: كم فرض على امتك؟ قال: « خمس صلوات » قال: ارجع إلى رب</w:t>
      </w:r>
      <w:r w:rsidR="00374BFD">
        <w:rPr>
          <w:rFonts w:hint="cs"/>
          <w:rtl/>
        </w:rPr>
        <w:t>ّ</w:t>
      </w:r>
      <w:r>
        <w:rPr>
          <w:rtl/>
        </w:rPr>
        <w:t>ك فاسأله أن يخف</w:t>
      </w:r>
      <w:r w:rsidR="00374BFD">
        <w:rPr>
          <w:rFonts w:hint="cs"/>
          <w:rtl/>
        </w:rPr>
        <w:t>ّ</w:t>
      </w:r>
      <w:r>
        <w:rPr>
          <w:rtl/>
        </w:rPr>
        <w:t>ف عن أم</w:t>
      </w:r>
      <w:r w:rsidR="00374BFD">
        <w:rPr>
          <w:rFonts w:hint="cs"/>
          <w:rtl/>
        </w:rPr>
        <w:t>ّ</w:t>
      </w:r>
      <w:r>
        <w:rPr>
          <w:rtl/>
        </w:rPr>
        <w:t>تك قال: « قد استحييت من رب</w:t>
      </w:r>
      <w:r w:rsidR="00374BFD">
        <w:rPr>
          <w:rFonts w:hint="cs"/>
          <w:rtl/>
        </w:rPr>
        <w:t>ّ</w:t>
      </w:r>
      <w:r>
        <w:rPr>
          <w:rtl/>
        </w:rPr>
        <w:t>ي مم</w:t>
      </w:r>
      <w:r w:rsidR="00374BFD">
        <w:rPr>
          <w:rFonts w:hint="cs"/>
          <w:rtl/>
        </w:rPr>
        <w:t>ّ</w:t>
      </w:r>
      <w:r>
        <w:rPr>
          <w:rtl/>
        </w:rPr>
        <w:t>ا ارجع إليه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هود 11: 114. </w:t>
      </w:r>
    </w:p>
    <w:p w:rsidR="001373A5" w:rsidRDefault="001373A5" w:rsidP="001373A5">
      <w:pPr>
        <w:pStyle w:val="libFootnote0"/>
        <w:rPr>
          <w:rtl/>
        </w:rPr>
      </w:pPr>
      <w:r>
        <w:rPr>
          <w:rtl/>
        </w:rPr>
        <w:t xml:space="preserve">5 - أمالي الصدوق ص 366، وعنه في البحار ج 82 ص 252 ح 3. </w:t>
      </w:r>
    </w:p>
    <w:p w:rsidR="001373A5" w:rsidRDefault="001373A5" w:rsidP="001373A5">
      <w:pPr>
        <w:pStyle w:val="libFootnote"/>
        <w:rPr>
          <w:rtl/>
        </w:rPr>
      </w:pPr>
      <w:r>
        <w:rPr>
          <w:rtl/>
        </w:rPr>
        <w:t>(1) هكذا في الاصل المخطوط والبحار، ولم نجده في كتب الرجال، وفي المصدر:</w:t>
      </w:r>
      <w:r w:rsidR="00E64BBC">
        <w:rPr>
          <w:rtl/>
        </w:rPr>
        <w:t xml:space="preserve"> عبد</w:t>
      </w:r>
      <w:r>
        <w:rPr>
          <w:rtl/>
        </w:rPr>
        <w:t xml:space="preserve">الرحمن بن غنم، والظاهر أنه الصحيح، وقيل اسمه: </w:t>
      </w:r>
      <w:r w:rsidR="00B215B3">
        <w:rPr>
          <w:rtl/>
        </w:rPr>
        <w:t>عبدالله</w:t>
      </w:r>
      <w:r>
        <w:rPr>
          <w:rtl/>
        </w:rPr>
        <w:t xml:space="preserve"> ابن غنم أو غنيم أو زعيم، راجع « رجال الطوسي ص 52 رقم 89، جامع الرواة ج 1 ص 452، معجم رجال الحديث ج 10 ص 275 رقم 7049 ». </w:t>
      </w:r>
    </w:p>
    <w:p w:rsidR="001373A5" w:rsidRDefault="001373A5" w:rsidP="001373A5">
      <w:pPr>
        <w:pStyle w:val="libFootnote"/>
        <w:rPr>
          <w:rtl/>
        </w:rPr>
      </w:pPr>
      <w:r>
        <w:rPr>
          <w:rtl/>
        </w:rPr>
        <w:t xml:space="preserve">(2) في المصدر: فأقبل. </w:t>
      </w:r>
    </w:p>
    <w:p w:rsidR="001373A5" w:rsidRDefault="001373A5" w:rsidP="00D574EF">
      <w:pPr>
        <w:pStyle w:val="libNormal"/>
        <w:rPr>
          <w:rtl/>
        </w:rPr>
      </w:pPr>
      <w:r>
        <w:rPr>
          <w:rtl/>
        </w:rPr>
        <w:br w:type="page"/>
      </w:r>
      <w:r>
        <w:rPr>
          <w:rtl/>
        </w:rPr>
        <w:lastRenderedPageBreak/>
        <w:t xml:space="preserve">2896 / 6 - كتاب جعفر بن </w:t>
      </w:r>
      <w:r w:rsidR="00E64BBC">
        <w:rPr>
          <w:rtl/>
        </w:rPr>
        <w:t>محمّد</w:t>
      </w:r>
      <w:r>
        <w:rPr>
          <w:rtl/>
        </w:rPr>
        <w:t xml:space="preserve"> بن شريح: عن حميد بن شعيب، عن جابر الجعفي، قال: سمعت أبا </w:t>
      </w:r>
      <w:r w:rsidR="00B215B3">
        <w:rPr>
          <w:rtl/>
        </w:rPr>
        <w:t>عبدالله</w:t>
      </w:r>
      <w:r>
        <w:rPr>
          <w:rtl/>
        </w:rPr>
        <w:t xml:space="preserve"> </w:t>
      </w:r>
      <w:r w:rsidRPr="00C47A50">
        <w:rPr>
          <w:rStyle w:val="libAlaemChar"/>
          <w:rtl/>
        </w:rPr>
        <w:t>عليه‌السلام</w:t>
      </w:r>
      <w:r>
        <w:rPr>
          <w:rtl/>
        </w:rPr>
        <w:t xml:space="preserve"> يقول: « لو كان على باب أحدكم نهر، فاغتسل منه</w:t>
      </w:r>
      <w:r w:rsidR="00D85936">
        <w:rPr>
          <w:rtl/>
        </w:rPr>
        <w:t xml:space="preserve"> كلّ </w:t>
      </w:r>
      <w:r>
        <w:rPr>
          <w:rtl/>
        </w:rPr>
        <w:t>يوم خمس مرات، هل كان يبقى على جسده من الدرن شئ؟! إن</w:t>
      </w:r>
      <w:r w:rsidR="00D85936">
        <w:rPr>
          <w:rFonts w:hint="cs"/>
          <w:rtl/>
        </w:rPr>
        <w:t>ّ</w:t>
      </w:r>
      <w:r>
        <w:rPr>
          <w:rtl/>
        </w:rPr>
        <w:t>ما مثل الصلاة مثل النهر الذى ينقى الدرن، كل</w:t>
      </w:r>
      <w:r w:rsidR="00D85936">
        <w:rPr>
          <w:rFonts w:hint="cs"/>
          <w:rtl/>
        </w:rPr>
        <w:t>ّ</w:t>
      </w:r>
      <w:r>
        <w:rPr>
          <w:rtl/>
        </w:rPr>
        <w:t>ما صل</w:t>
      </w:r>
      <w:r w:rsidR="00D85936">
        <w:rPr>
          <w:rFonts w:hint="cs"/>
          <w:rtl/>
        </w:rPr>
        <w:t>ّ</w:t>
      </w:r>
      <w:r>
        <w:rPr>
          <w:rtl/>
        </w:rPr>
        <w:t>ى صلاة كان كف</w:t>
      </w:r>
      <w:r w:rsidR="00D85936">
        <w:rPr>
          <w:rFonts w:hint="cs"/>
          <w:rtl/>
        </w:rPr>
        <w:t>ّ</w:t>
      </w:r>
      <w:r>
        <w:rPr>
          <w:rtl/>
        </w:rPr>
        <w:t xml:space="preserve">ارة لذنوبه، </w:t>
      </w:r>
      <w:r w:rsidR="00D85936">
        <w:rPr>
          <w:rFonts w:hint="cs"/>
          <w:rtl/>
        </w:rPr>
        <w:t>إ</w:t>
      </w:r>
      <w:r>
        <w:rPr>
          <w:rtl/>
        </w:rPr>
        <w:t>ل</w:t>
      </w:r>
      <w:r w:rsidR="00D85936">
        <w:rPr>
          <w:rFonts w:hint="cs"/>
          <w:rtl/>
        </w:rPr>
        <w:t>ّ</w:t>
      </w:r>
      <w:r>
        <w:rPr>
          <w:rtl/>
        </w:rPr>
        <w:t xml:space="preserve">ا ذنب </w:t>
      </w:r>
      <w:r w:rsidR="00D85936">
        <w:rPr>
          <w:rFonts w:hint="cs"/>
          <w:rtl/>
        </w:rPr>
        <w:t>أ</w:t>
      </w:r>
      <w:r>
        <w:rPr>
          <w:rtl/>
        </w:rPr>
        <w:t xml:space="preserve">خرجه من الايمان مقيم عليه ». </w:t>
      </w:r>
    </w:p>
    <w:p w:rsidR="001373A5" w:rsidRDefault="001373A5" w:rsidP="00D85936">
      <w:pPr>
        <w:pStyle w:val="libNormal"/>
        <w:rPr>
          <w:rtl/>
        </w:rPr>
      </w:pPr>
      <w:r>
        <w:rPr>
          <w:rtl/>
        </w:rPr>
        <w:t xml:space="preserve">2897 / 7 - دعائم </w:t>
      </w:r>
      <w:r w:rsidR="007413D1">
        <w:rPr>
          <w:rtl/>
        </w:rPr>
        <w:t>الإسلام</w:t>
      </w:r>
      <w:r>
        <w:rPr>
          <w:rtl/>
        </w:rPr>
        <w:t xml:space="preserve">: عن علي </w:t>
      </w:r>
      <w:r w:rsidRPr="00C47A50">
        <w:rPr>
          <w:rStyle w:val="libAlaemChar"/>
          <w:rtl/>
        </w:rPr>
        <w:t>عليه‌السلام</w:t>
      </w:r>
      <w:r>
        <w:rPr>
          <w:rtl/>
        </w:rPr>
        <w:t xml:space="preserve"> قال: </w:t>
      </w:r>
      <w:r w:rsidR="00D85936">
        <w:rPr>
          <w:rFonts w:hint="cs"/>
          <w:rtl/>
        </w:rPr>
        <w:t xml:space="preserve">« </w:t>
      </w:r>
      <w:r>
        <w:rPr>
          <w:rtl/>
        </w:rPr>
        <w:t>الصلوات الخمس كف</w:t>
      </w:r>
      <w:r w:rsidR="00D85936">
        <w:rPr>
          <w:rFonts w:hint="cs"/>
          <w:rtl/>
        </w:rPr>
        <w:t>ّ</w:t>
      </w:r>
      <w:r>
        <w:rPr>
          <w:rtl/>
        </w:rPr>
        <w:t xml:space="preserve">ارة لما بينهن ما اجتنب الكبائر، وهي التي قال الله: </w:t>
      </w:r>
      <w:r w:rsidRPr="00D85936">
        <w:rPr>
          <w:rStyle w:val="libAlaemChar"/>
          <w:rtl/>
        </w:rPr>
        <w:t>(</w:t>
      </w:r>
      <w:r w:rsidR="00D85936">
        <w:rPr>
          <w:rStyle w:val="libAieChar"/>
          <w:rFonts w:hint="cs"/>
          <w:rtl/>
        </w:rPr>
        <w:t xml:space="preserve"> </w:t>
      </w:r>
      <w:r w:rsidR="00D85936" w:rsidRPr="00D85936">
        <w:rPr>
          <w:rStyle w:val="libAieChar"/>
          <w:rtl/>
        </w:rPr>
        <w:t>إِنَّ الْحَسَنَاتِ يُذْهِبْنَ السَّيِّئَاتِ ذَٰلِكَ ذِكْرَىٰ لِلذَّاكِرِينَ</w:t>
      </w:r>
      <w:r w:rsidR="00D85936">
        <w:rPr>
          <w:rFonts w:hint="cs"/>
          <w:rtl/>
        </w:rPr>
        <w:t xml:space="preserve"> </w:t>
      </w:r>
      <w:r w:rsidRPr="00D85936">
        <w:rPr>
          <w:rStyle w:val="libAlaemChar"/>
          <w:rtl/>
        </w:rPr>
        <w:t>)</w:t>
      </w:r>
      <w:r>
        <w:rPr>
          <w:rtl/>
        </w:rPr>
        <w:t xml:space="preserve"> </w:t>
      </w:r>
      <w:r w:rsidRPr="008711E3">
        <w:rPr>
          <w:rStyle w:val="libFootnotenumChar"/>
          <w:rtl/>
        </w:rPr>
        <w:t>(1)</w:t>
      </w:r>
      <w:r w:rsidR="00D85936">
        <w:rPr>
          <w:rFonts w:hint="cs"/>
          <w:rtl/>
        </w:rPr>
        <w:t xml:space="preserve"> »</w:t>
      </w:r>
      <w:r>
        <w:rPr>
          <w:rtl/>
        </w:rPr>
        <w:t xml:space="preserve">. </w:t>
      </w:r>
    </w:p>
    <w:p w:rsidR="001373A5" w:rsidRDefault="001373A5" w:rsidP="00D85936">
      <w:pPr>
        <w:pStyle w:val="libNormal"/>
        <w:rPr>
          <w:rtl/>
        </w:rPr>
      </w:pPr>
      <w:r>
        <w:rPr>
          <w:rtl/>
        </w:rPr>
        <w:t>2898 / 8 - الشيخ المفيد رحمه الله في ال</w:t>
      </w:r>
      <w:r w:rsidR="00D85936">
        <w:rPr>
          <w:rFonts w:hint="cs"/>
          <w:rtl/>
        </w:rPr>
        <w:t>أ</w:t>
      </w:r>
      <w:r>
        <w:rPr>
          <w:rtl/>
        </w:rPr>
        <w:t>مالي</w:t>
      </w:r>
      <w:r w:rsidR="00D85936">
        <w:rPr>
          <w:rFonts w:hint="cs"/>
          <w:rtl/>
        </w:rPr>
        <w:t>:</w:t>
      </w:r>
      <w:r>
        <w:rPr>
          <w:rtl/>
        </w:rPr>
        <w:t xml:space="preserve"> بسند يأتي </w:t>
      </w:r>
      <w:r w:rsidRPr="008711E3">
        <w:rPr>
          <w:rStyle w:val="libFootnotenumChar"/>
          <w:rtl/>
        </w:rPr>
        <w:t>(1)</w:t>
      </w:r>
      <w:r>
        <w:rPr>
          <w:rtl/>
        </w:rPr>
        <w:t xml:space="preserve"> عن رسول الله </w:t>
      </w:r>
      <w:r w:rsidRPr="00C47A50">
        <w:rPr>
          <w:rStyle w:val="libAlaemChar"/>
          <w:rtl/>
        </w:rPr>
        <w:t>صلى‌الله‌عليه‌وآله‌</w:t>
      </w:r>
      <w:r>
        <w:rPr>
          <w:rtl/>
        </w:rPr>
        <w:t xml:space="preserve">، أنه قال: « إنما مثل هذه الصلوات الخمس مثل نهر جار بين يدي باب أحدكم، يغتسل منه في اليوم [ خمس ] </w:t>
      </w:r>
      <w:r w:rsidRPr="008711E3">
        <w:rPr>
          <w:rStyle w:val="libFootnotenumChar"/>
          <w:rtl/>
        </w:rPr>
        <w:t>(2)</w:t>
      </w:r>
      <w:r>
        <w:rPr>
          <w:rtl/>
        </w:rPr>
        <w:t xml:space="preserve"> اغتسالات، فكما ينقى بدنه من الدرن بتواتر الغسل، فكذا ينقى من الذنوب مع مداومة </w:t>
      </w:r>
      <w:r w:rsidRPr="008711E3">
        <w:rPr>
          <w:rStyle w:val="libFootnotenumChar"/>
          <w:rtl/>
        </w:rPr>
        <w:t>(3)</w:t>
      </w:r>
      <w:r>
        <w:rPr>
          <w:rtl/>
        </w:rPr>
        <w:t xml:space="preserve"> الصلاة، فلا يبقى من ذنوبه شئ ». </w:t>
      </w:r>
    </w:p>
    <w:p w:rsidR="001373A5" w:rsidRDefault="001373A5" w:rsidP="001373A5">
      <w:pPr>
        <w:pStyle w:val="libNormal"/>
        <w:rPr>
          <w:rtl/>
        </w:rPr>
      </w:pPr>
      <w:r>
        <w:rPr>
          <w:rtl/>
        </w:rPr>
        <w:t>2899 / 9 - القطب الراوندي في لب</w:t>
      </w:r>
      <w:r w:rsidR="00D85936">
        <w:rPr>
          <w:rFonts w:hint="cs"/>
          <w:rtl/>
        </w:rPr>
        <w:t>ّ</w:t>
      </w:r>
      <w:r>
        <w:rPr>
          <w:rtl/>
        </w:rPr>
        <w:t xml:space="preserve"> اللباب: عن النبي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كتاب جعفر بن </w:t>
      </w:r>
      <w:r w:rsidR="00E64BBC">
        <w:rPr>
          <w:rtl/>
        </w:rPr>
        <w:t>محمّد</w:t>
      </w:r>
      <w:r>
        <w:rPr>
          <w:rtl/>
        </w:rPr>
        <w:t xml:space="preserve"> بن شريح ص 73، عنه في البحار ج 82 ص 236 ح 66. </w:t>
      </w:r>
    </w:p>
    <w:p w:rsidR="001373A5" w:rsidRDefault="001373A5" w:rsidP="001373A5">
      <w:pPr>
        <w:pStyle w:val="libFootnote0"/>
        <w:rPr>
          <w:rtl/>
        </w:rPr>
      </w:pPr>
      <w:r>
        <w:rPr>
          <w:rtl/>
        </w:rPr>
        <w:t xml:space="preserve">7 - دعائم </w:t>
      </w:r>
      <w:r w:rsidR="007413D1">
        <w:rPr>
          <w:rtl/>
        </w:rPr>
        <w:t>الإسلام</w:t>
      </w:r>
      <w:r>
        <w:rPr>
          <w:rtl/>
        </w:rPr>
        <w:t xml:space="preserve"> ج 1 ص 135، وعنه في البحار ج 82 ص 233 ح 57. </w:t>
      </w:r>
    </w:p>
    <w:p w:rsidR="001373A5" w:rsidRDefault="001373A5" w:rsidP="001373A5">
      <w:pPr>
        <w:pStyle w:val="libFootnote"/>
        <w:rPr>
          <w:rtl/>
        </w:rPr>
      </w:pPr>
      <w:r>
        <w:rPr>
          <w:rtl/>
        </w:rPr>
        <w:t xml:space="preserve">(1) هود 11: 114. </w:t>
      </w:r>
    </w:p>
    <w:p w:rsidR="001373A5" w:rsidRDefault="001373A5" w:rsidP="001373A5">
      <w:pPr>
        <w:pStyle w:val="libFootnote0"/>
        <w:rPr>
          <w:rtl/>
        </w:rPr>
      </w:pPr>
      <w:r>
        <w:rPr>
          <w:rtl/>
        </w:rPr>
        <w:t xml:space="preserve">8 - أمالي الشيخ المفيد ص 189 ح 16، عنه في البحار ج 82 ص 223 ح 45. </w:t>
      </w:r>
    </w:p>
    <w:p w:rsidR="001373A5" w:rsidRDefault="001373A5" w:rsidP="001A54A6">
      <w:pPr>
        <w:pStyle w:val="libFootnote"/>
        <w:rPr>
          <w:rtl/>
        </w:rPr>
      </w:pPr>
      <w:r>
        <w:rPr>
          <w:rtl/>
        </w:rPr>
        <w:t>(1) يأتي في الباب 7 الحديث 3 من هذه ال</w:t>
      </w:r>
      <w:r w:rsidR="001A54A6">
        <w:rPr>
          <w:rFonts w:hint="cs"/>
          <w:rtl/>
        </w:rPr>
        <w:t>أ</w:t>
      </w:r>
      <w:r>
        <w:rPr>
          <w:rtl/>
        </w:rPr>
        <w:t xml:space="preserve">بواب. </w:t>
      </w:r>
    </w:p>
    <w:p w:rsidR="001373A5" w:rsidRDefault="001373A5" w:rsidP="001373A5">
      <w:pPr>
        <w:pStyle w:val="libFootnote"/>
        <w:rPr>
          <w:rtl/>
        </w:rPr>
      </w:pPr>
      <w:r>
        <w:rPr>
          <w:rtl/>
        </w:rPr>
        <w:t xml:space="preserve">(2) أثبتناه من المصدر والبحار. </w:t>
      </w:r>
    </w:p>
    <w:p w:rsidR="001373A5" w:rsidRDefault="001373A5" w:rsidP="001373A5">
      <w:pPr>
        <w:pStyle w:val="libFootnote"/>
        <w:rPr>
          <w:rtl/>
        </w:rPr>
      </w:pPr>
      <w:r>
        <w:rPr>
          <w:rtl/>
        </w:rPr>
        <w:t xml:space="preserve">(3) وفيهما: مداومته. </w:t>
      </w:r>
    </w:p>
    <w:p w:rsidR="001373A5" w:rsidRDefault="001373A5" w:rsidP="001373A5">
      <w:pPr>
        <w:pStyle w:val="libFootnote0"/>
        <w:rPr>
          <w:rtl/>
        </w:rPr>
      </w:pPr>
      <w:r>
        <w:rPr>
          <w:rtl/>
        </w:rPr>
        <w:t xml:space="preserve">9 - لب اللباب: مخطوط. </w:t>
      </w:r>
    </w:p>
    <w:p w:rsidR="001373A5" w:rsidRDefault="001373A5" w:rsidP="001A54A6">
      <w:pPr>
        <w:pStyle w:val="libNormal0"/>
        <w:rPr>
          <w:rtl/>
        </w:rPr>
      </w:pPr>
      <w:r>
        <w:rPr>
          <w:rtl/>
        </w:rPr>
        <w:br w:type="page"/>
      </w:r>
      <w:r w:rsidRPr="00C47A50">
        <w:rPr>
          <w:rStyle w:val="libAlaemChar"/>
          <w:rtl/>
        </w:rPr>
        <w:lastRenderedPageBreak/>
        <w:t>صلى‌الله‌عليه‌وآله‌</w:t>
      </w:r>
      <w:r>
        <w:rPr>
          <w:rtl/>
        </w:rPr>
        <w:t xml:space="preserve"> أن</w:t>
      </w:r>
      <w:r w:rsidR="001A54A6">
        <w:rPr>
          <w:rFonts w:hint="cs"/>
          <w:rtl/>
        </w:rPr>
        <w:t>ّ</w:t>
      </w:r>
      <w:r>
        <w:rPr>
          <w:rtl/>
        </w:rPr>
        <w:t>ه قال: « ألا إن</w:t>
      </w:r>
      <w:r w:rsidR="001A54A6">
        <w:rPr>
          <w:rFonts w:hint="cs"/>
          <w:rtl/>
        </w:rPr>
        <w:t>ّ</w:t>
      </w:r>
      <w:r>
        <w:rPr>
          <w:rtl/>
        </w:rPr>
        <w:t xml:space="preserve"> الصلاة مأدبة الله في ال</w:t>
      </w:r>
      <w:r w:rsidR="001A54A6">
        <w:rPr>
          <w:rFonts w:hint="cs"/>
          <w:rtl/>
        </w:rPr>
        <w:t>أ</w:t>
      </w:r>
      <w:r>
        <w:rPr>
          <w:rtl/>
        </w:rPr>
        <w:t>رض، قد هن</w:t>
      </w:r>
      <w:r w:rsidR="001A54A6">
        <w:rPr>
          <w:rFonts w:hint="cs"/>
          <w:rtl/>
        </w:rPr>
        <w:t>ّ</w:t>
      </w:r>
      <w:r>
        <w:rPr>
          <w:rtl/>
        </w:rPr>
        <w:t>أها ل</w:t>
      </w:r>
      <w:r w:rsidR="001A54A6">
        <w:rPr>
          <w:rFonts w:hint="cs"/>
          <w:rtl/>
        </w:rPr>
        <w:t>أ</w:t>
      </w:r>
      <w:r>
        <w:rPr>
          <w:rtl/>
        </w:rPr>
        <w:t>هل رحمته في</w:t>
      </w:r>
      <w:r w:rsidR="00D85936">
        <w:rPr>
          <w:rtl/>
        </w:rPr>
        <w:t xml:space="preserve"> كلّ </w:t>
      </w:r>
      <w:r>
        <w:rPr>
          <w:rtl/>
        </w:rPr>
        <w:t>يوم خمس مر</w:t>
      </w:r>
      <w:r w:rsidR="001A54A6">
        <w:rPr>
          <w:rFonts w:hint="cs"/>
          <w:rtl/>
        </w:rPr>
        <w:t>ّ</w:t>
      </w:r>
      <w:r>
        <w:rPr>
          <w:rtl/>
        </w:rPr>
        <w:t xml:space="preserve">ات ». </w:t>
      </w:r>
    </w:p>
    <w:p w:rsidR="001373A5" w:rsidRDefault="001373A5" w:rsidP="001A54A6">
      <w:pPr>
        <w:pStyle w:val="libNormal"/>
        <w:rPr>
          <w:rtl/>
        </w:rPr>
      </w:pPr>
      <w:r>
        <w:rPr>
          <w:rtl/>
        </w:rPr>
        <w:t xml:space="preserve">2900 / 10 - ورأى </w:t>
      </w:r>
      <w:r w:rsidRPr="00C47A50">
        <w:rPr>
          <w:rStyle w:val="libAlaemChar"/>
          <w:rtl/>
        </w:rPr>
        <w:t>صلى‌الله‌عليه‌وآله‌</w:t>
      </w:r>
      <w:r>
        <w:rPr>
          <w:rtl/>
        </w:rPr>
        <w:t xml:space="preserve"> رجلا</w:t>
      </w:r>
      <w:r w:rsidR="001A54A6">
        <w:rPr>
          <w:rFonts w:hint="cs"/>
          <w:rtl/>
        </w:rPr>
        <w:t>ً</w:t>
      </w:r>
      <w:r>
        <w:rPr>
          <w:rtl/>
        </w:rPr>
        <w:t xml:space="preserve"> يقول: اللهم اغفر لي ولا أراك تفعل، فقال </w:t>
      </w:r>
      <w:r w:rsidRPr="00C47A50">
        <w:rPr>
          <w:rStyle w:val="libAlaemChar"/>
          <w:rtl/>
        </w:rPr>
        <w:t>صلى‌الله‌عليه‌وآله‌</w:t>
      </w:r>
      <w:r>
        <w:rPr>
          <w:rtl/>
        </w:rPr>
        <w:t xml:space="preserve"> له: « لم تسوء ظنك »؟! قال: ل</w:t>
      </w:r>
      <w:r w:rsidR="001A54A6">
        <w:rPr>
          <w:rFonts w:hint="cs"/>
          <w:rtl/>
        </w:rPr>
        <w:t>أ</w:t>
      </w:r>
      <w:r>
        <w:rPr>
          <w:rtl/>
        </w:rPr>
        <w:t>نى أذنبت في الجاهلية وال</w:t>
      </w:r>
      <w:r w:rsidR="001A54A6">
        <w:rPr>
          <w:rFonts w:hint="cs"/>
          <w:rtl/>
        </w:rPr>
        <w:t>إ</w:t>
      </w:r>
      <w:r>
        <w:rPr>
          <w:rtl/>
        </w:rPr>
        <w:t xml:space="preserve">سلام، فقال </w:t>
      </w:r>
      <w:r w:rsidRPr="00C47A50">
        <w:rPr>
          <w:rStyle w:val="libAlaemChar"/>
          <w:rtl/>
        </w:rPr>
        <w:t>صلى‌الله‌عليه‌وآله‌</w:t>
      </w:r>
      <w:r>
        <w:rPr>
          <w:rtl/>
        </w:rPr>
        <w:t>: « أم</w:t>
      </w:r>
      <w:r w:rsidR="001A54A6">
        <w:rPr>
          <w:rFonts w:hint="cs"/>
          <w:rtl/>
        </w:rPr>
        <w:t>ّ</w:t>
      </w:r>
      <w:r>
        <w:rPr>
          <w:rtl/>
        </w:rPr>
        <w:t>ا ما أذنبت في الجاهلي</w:t>
      </w:r>
      <w:r w:rsidR="001A54A6">
        <w:rPr>
          <w:rFonts w:hint="cs"/>
          <w:rtl/>
        </w:rPr>
        <w:t>ّ</w:t>
      </w:r>
      <w:r>
        <w:rPr>
          <w:rtl/>
        </w:rPr>
        <w:t>ة فقد محاه ال</w:t>
      </w:r>
      <w:r w:rsidR="001A54A6">
        <w:rPr>
          <w:rFonts w:hint="cs"/>
          <w:rtl/>
        </w:rPr>
        <w:t>إ</w:t>
      </w:r>
      <w:r>
        <w:rPr>
          <w:rtl/>
        </w:rPr>
        <w:t>يمان، وما فعلت في ال</w:t>
      </w:r>
      <w:r w:rsidR="001A54A6">
        <w:rPr>
          <w:rFonts w:hint="cs"/>
          <w:rtl/>
        </w:rPr>
        <w:t>إ</w:t>
      </w:r>
      <w:r>
        <w:rPr>
          <w:rtl/>
        </w:rPr>
        <w:t>سلام الصلاة إلى الصلاة كف</w:t>
      </w:r>
      <w:r w:rsidR="001A54A6">
        <w:rPr>
          <w:rFonts w:hint="cs"/>
          <w:rtl/>
        </w:rPr>
        <w:t>ّ</w:t>
      </w:r>
      <w:r>
        <w:rPr>
          <w:rtl/>
        </w:rPr>
        <w:t xml:space="preserve">ارة لما بينهما ». </w:t>
      </w:r>
    </w:p>
    <w:p w:rsidR="001373A5" w:rsidRDefault="001373A5" w:rsidP="001A54A6">
      <w:pPr>
        <w:pStyle w:val="libNormal"/>
        <w:rPr>
          <w:rtl/>
        </w:rPr>
      </w:pPr>
      <w:r>
        <w:rPr>
          <w:rtl/>
        </w:rPr>
        <w:t>2901 / 11 - ال</w:t>
      </w:r>
      <w:r w:rsidR="001A54A6">
        <w:rPr>
          <w:rFonts w:hint="cs"/>
          <w:rtl/>
        </w:rPr>
        <w:t>إ</w:t>
      </w:r>
      <w:r>
        <w:rPr>
          <w:rtl/>
        </w:rPr>
        <w:t xml:space="preserve">مام العسكري </w:t>
      </w:r>
      <w:r w:rsidRPr="00C47A50">
        <w:rPr>
          <w:rStyle w:val="libAlaemChar"/>
          <w:rtl/>
        </w:rPr>
        <w:t>عليه‌السلام</w:t>
      </w:r>
      <w:r>
        <w:rPr>
          <w:rtl/>
        </w:rPr>
        <w:t xml:space="preserve"> في تفسيره قال: « قال رسول الله </w:t>
      </w:r>
      <w:r w:rsidRPr="00C47A50">
        <w:rPr>
          <w:rStyle w:val="libAlaemChar"/>
          <w:rtl/>
        </w:rPr>
        <w:t>صلى‌الله‌عليه‌وآله‌</w:t>
      </w:r>
      <w:r>
        <w:rPr>
          <w:rtl/>
        </w:rPr>
        <w:t>: من صل</w:t>
      </w:r>
      <w:r w:rsidR="001A54A6">
        <w:rPr>
          <w:rFonts w:hint="cs"/>
          <w:rtl/>
        </w:rPr>
        <w:t>ّ</w:t>
      </w:r>
      <w:r>
        <w:rPr>
          <w:rtl/>
        </w:rPr>
        <w:t>ى الخمس كف</w:t>
      </w:r>
      <w:r w:rsidR="001A54A6">
        <w:rPr>
          <w:rFonts w:hint="cs"/>
          <w:rtl/>
        </w:rPr>
        <w:t>ّ</w:t>
      </w:r>
      <w:r>
        <w:rPr>
          <w:rtl/>
        </w:rPr>
        <w:t>ر الله عنه من الذنوب ما بين</w:t>
      </w:r>
      <w:r w:rsidR="00D85936">
        <w:rPr>
          <w:rtl/>
        </w:rPr>
        <w:t xml:space="preserve"> كلّ </w:t>
      </w:r>
      <w:r>
        <w:rPr>
          <w:rtl/>
        </w:rPr>
        <w:t>صلاتين، وكان كمن على بابه نهر جار، يغتسل فيه خمس مر</w:t>
      </w:r>
      <w:r w:rsidR="001A54A6">
        <w:rPr>
          <w:rFonts w:hint="cs"/>
          <w:rtl/>
        </w:rPr>
        <w:t>ّ</w:t>
      </w:r>
      <w:r>
        <w:rPr>
          <w:rtl/>
        </w:rPr>
        <w:t>ات، لا تبقى عليه من الذنوب شيئا</w:t>
      </w:r>
      <w:r w:rsidR="001A54A6">
        <w:rPr>
          <w:rFonts w:hint="cs"/>
          <w:rtl/>
        </w:rPr>
        <w:t>ً</w:t>
      </w:r>
      <w:r>
        <w:rPr>
          <w:rtl/>
        </w:rPr>
        <w:t xml:space="preserve"> الا الموبقات التي هي جحد النبوة، أو ال</w:t>
      </w:r>
      <w:r w:rsidR="001A54A6">
        <w:rPr>
          <w:rFonts w:hint="cs"/>
          <w:rtl/>
        </w:rPr>
        <w:t>إ</w:t>
      </w:r>
      <w:r>
        <w:rPr>
          <w:rtl/>
        </w:rPr>
        <w:t>مامة، أو ظلم إخوانه المؤمنين، أو ترك التقي</w:t>
      </w:r>
      <w:r w:rsidR="001A54A6">
        <w:rPr>
          <w:rFonts w:hint="cs"/>
          <w:rtl/>
        </w:rPr>
        <w:t>ّ</w:t>
      </w:r>
      <w:r>
        <w:rPr>
          <w:rtl/>
        </w:rPr>
        <w:t>ة حتى يضر</w:t>
      </w:r>
      <w:r w:rsidR="001A54A6">
        <w:rPr>
          <w:rFonts w:hint="cs"/>
          <w:rtl/>
        </w:rPr>
        <w:t>ّ</w:t>
      </w:r>
      <w:r>
        <w:rPr>
          <w:rtl/>
        </w:rPr>
        <w:t xml:space="preserve"> بنفسه وإخوانه المؤمنين ». </w:t>
      </w:r>
    </w:p>
    <w:p w:rsidR="001373A5" w:rsidRDefault="001373A5" w:rsidP="001373A5">
      <w:pPr>
        <w:pStyle w:val="libNormal"/>
        <w:rPr>
          <w:rtl/>
        </w:rPr>
      </w:pPr>
      <w:r>
        <w:rPr>
          <w:rtl/>
        </w:rPr>
        <w:t>2902 / 12 - الصدوق في الخصال: عن علي</w:t>
      </w:r>
      <w:r w:rsidR="001A54A6">
        <w:rPr>
          <w:rFonts w:hint="cs"/>
          <w:rtl/>
        </w:rPr>
        <w:t>ّ</w:t>
      </w:r>
      <w:r>
        <w:rPr>
          <w:rtl/>
        </w:rPr>
        <w:t xml:space="preserve"> بن أحمد بن موسى، عن أحمد بن يحيى بن زكريا القط</w:t>
      </w:r>
      <w:r w:rsidR="001A54A6">
        <w:rPr>
          <w:rFonts w:hint="cs"/>
          <w:rtl/>
        </w:rPr>
        <w:t>ّ</w:t>
      </w:r>
      <w:r>
        <w:rPr>
          <w:rtl/>
        </w:rPr>
        <w:t xml:space="preserve">ان، عن بكر بن </w:t>
      </w:r>
      <w:r w:rsidR="00B215B3">
        <w:rPr>
          <w:rtl/>
        </w:rPr>
        <w:t>عبدالله</w:t>
      </w:r>
      <w:r>
        <w:rPr>
          <w:rtl/>
        </w:rPr>
        <w:t xml:space="preserve"> بن حبيب، عن</w:t>
      </w:r>
      <w:r w:rsidR="00E64BBC">
        <w:rPr>
          <w:rtl/>
        </w:rPr>
        <w:t xml:space="preserve"> عبد</w:t>
      </w:r>
      <w:r>
        <w:rPr>
          <w:rtl/>
        </w:rPr>
        <w:t>الرحيم بن علي بن سعيد الجبلي الصيدناني و</w:t>
      </w:r>
      <w:r w:rsidR="00B215B3">
        <w:rPr>
          <w:rtl/>
        </w:rPr>
        <w:t>عبدالله</w:t>
      </w:r>
      <w:r>
        <w:rPr>
          <w:rtl/>
        </w:rPr>
        <w:t xml:space="preserve"> بن الصلت، واللفظ، له عن الحسن بن نصر الخز</w:t>
      </w:r>
      <w:r w:rsidR="001A54A6">
        <w:rPr>
          <w:rFonts w:hint="cs"/>
          <w:rtl/>
        </w:rPr>
        <w:t>ّ</w:t>
      </w:r>
      <w:r>
        <w:rPr>
          <w:rtl/>
        </w:rPr>
        <w:t xml:space="preserve">از، عن عمرو بن طلحة، عن أسباط بن نصر، (عن سماك بن حرب) </w:t>
      </w:r>
      <w:r w:rsidRPr="008711E3">
        <w:rPr>
          <w:rStyle w:val="libFootnotenumChar"/>
          <w:rtl/>
        </w:rPr>
        <w:t>(1)</w:t>
      </w:r>
      <w:r>
        <w:rPr>
          <w:rtl/>
        </w:rPr>
        <w:t xml:space="preserve"> عن عكرمة، عن </w:t>
      </w:r>
      <w:r w:rsidR="00B215B3">
        <w:rPr>
          <w:rtl/>
        </w:rPr>
        <w:t>عبدالله</w:t>
      </w:r>
      <w:r>
        <w:rPr>
          <w:rtl/>
        </w:rPr>
        <w:t xml:space="preserve"> بن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10 - لب اللباب: مخطوط. </w:t>
      </w:r>
    </w:p>
    <w:p w:rsidR="001373A5" w:rsidRDefault="001373A5" w:rsidP="001A54A6">
      <w:pPr>
        <w:pStyle w:val="libFootnote0"/>
        <w:rPr>
          <w:rtl/>
        </w:rPr>
      </w:pPr>
      <w:r>
        <w:rPr>
          <w:rtl/>
        </w:rPr>
        <w:t>11 - تفسير ال</w:t>
      </w:r>
      <w:r w:rsidR="001A54A6">
        <w:rPr>
          <w:rFonts w:hint="cs"/>
          <w:rtl/>
        </w:rPr>
        <w:t>إ</w:t>
      </w:r>
      <w:r>
        <w:rPr>
          <w:rtl/>
        </w:rPr>
        <w:t xml:space="preserve">مام العسكري </w:t>
      </w:r>
      <w:r w:rsidR="001A54A6" w:rsidRPr="001A54A6">
        <w:rPr>
          <w:rStyle w:val="libFootnoteAlaemChar"/>
          <w:rtl/>
        </w:rPr>
        <w:t>عليه‌السلام</w:t>
      </w:r>
      <w:r>
        <w:rPr>
          <w:rtl/>
        </w:rPr>
        <w:t xml:space="preserve"> ص 93، وعنه في البحار ج 82 ص 219 ح 40. </w:t>
      </w:r>
    </w:p>
    <w:p w:rsidR="001373A5" w:rsidRDefault="001373A5" w:rsidP="001373A5">
      <w:pPr>
        <w:pStyle w:val="libFootnote0"/>
        <w:rPr>
          <w:rtl/>
        </w:rPr>
      </w:pPr>
      <w:r>
        <w:rPr>
          <w:rtl/>
        </w:rPr>
        <w:t xml:space="preserve">12 – </w:t>
      </w:r>
      <w:r>
        <w:rPr>
          <w:rFonts w:hint="cs"/>
          <w:rtl/>
        </w:rPr>
        <w:t xml:space="preserve">الخصال </w:t>
      </w:r>
      <w:r>
        <w:rPr>
          <w:rtl/>
        </w:rPr>
        <w:t xml:space="preserve">ص 595 ح 1، عنه في البحار ج 10 ص 1 ح 1. </w:t>
      </w:r>
    </w:p>
    <w:p w:rsidR="001373A5" w:rsidRDefault="001373A5" w:rsidP="001373A5">
      <w:pPr>
        <w:pStyle w:val="libFootnote"/>
        <w:rPr>
          <w:rtl/>
        </w:rPr>
      </w:pPr>
      <w:r>
        <w:rPr>
          <w:rtl/>
        </w:rPr>
        <w:t xml:space="preserve">(1) ليس في المصدر. </w:t>
      </w:r>
    </w:p>
    <w:p w:rsidR="001373A5" w:rsidRDefault="001373A5" w:rsidP="001A54A6">
      <w:pPr>
        <w:pStyle w:val="libNormal0"/>
        <w:rPr>
          <w:rtl/>
        </w:rPr>
      </w:pPr>
      <w:r>
        <w:rPr>
          <w:rtl/>
        </w:rPr>
        <w:br w:type="page"/>
      </w:r>
      <w:r>
        <w:rPr>
          <w:rtl/>
        </w:rPr>
        <w:lastRenderedPageBreak/>
        <w:t>العباس قال: قدم يهوديان اخوان من رؤساء اليهود إلى المدينة، وذكر مقالاتهم وسؤالاتهم عن أبي بكر وتحي</w:t>
      </w:r>
      <w:r w:rsidR="001A54A6">
        <w:rPr>
          <w:rFonts w:hint="cs"/>
          <w:rtl/>
        </w:rPr>
        <w:t>ّ</w:t>
      </w:r>
      <w:r>
        <w:rPr>
          <w:rtl/>
        </w:rPr>
        <w:t>ره وأن عليا</w:t>
      </w:r>
      <w:r w:rsidR="001A54A6">
        <w:rPr>
          <w:rFonts w:hint="cs"/>
          <w:rtl/>
        </w:rPr>
        <w:t>ً</w:t>
      </w:r>
      <w:r>
        <w:rPr>
          <w:rtl/>
        </w:rPr>
        <w:t xml:space="preserve"> </w:t>
      </w:r>
      <w:r w:rsidRPr="00C47A50">
        <w:rPr>
          <w:rStyle w:val="libAlaemChar"/>
          <w:rtl/>
        </w:rPr>
        <w:t>عليه‌السلام</w:t>
      </w:r>
      <w:r>
        <w:rPr>
          <w:rtl/>
        </w:rPr>
        <w:t xml:space="preserve"> أجابهما، إلى أن قال: قال: فما الخمسة؟ قال: « خمس صلوات مفترضات » الخبر. </w:t>
      </w:r>
    </w:p>
    <w:p w:rsidR="001373A5" w:rsidRDefault="001373A5" w:rsidP="001373A5">
      <w:pPr>
        <w:pStyle w:val="libNormal"/>
        <w:rPr>
          <w:rtl/>
        </w:rPr>
      </w:pPr>
      <w:r>
        <w:rPr>
          <w:rtl/>
        </w:rPr>
        <w:t xml:space="preserve">2903 / 13 - وعن أبيه، عن سعد بن </w:t>
      </w:r>
      <w:r w:rsidR="00B215B3">
        <w:rPr>
          <w:rtl/>
        </w:rPr>
        <w:t>عبدالله</w:t>
      </w:r>
      <w:r>
        <w:rPr>
          <w:rtl/>
        </w:rPr>
        <w:t xml:space="preserve">، عن </w:t>
      </w:r>
      <w:r w:rsidR="00E64BBC">
        <w:rPr>
          <w:rtl/>
        </w:rPr>
        <w:t>محمّد</w:t>
      </w:r>
      <w:r>
        <w:rPr>
          <w:rtl/>
        </w:rPr>
        <w:t xml:space="preserve"> بن يحيى العطار، عن (احمد بن </w:t>
      </w:r>
      <w:r w:rsidR="00E64BBC">
        <w:rPr>
          <w:rtl/>
        </w:rPr>
        <w:t>محمّد</w:t>
      </w:r>
      <w:r>
        <w:rPr>
          <w:rtl/>
        </w:rPr>
        <w:t xml:space="preserve"> بن عيسى) </w:t>
      </w:r>
      <w:r w:rsidRPr="008711E3">
        <w:rPr>
          <w:rStyle w:val="libFootnotenumChar"/>
          <w:rtl/>
        </w:rPr>
        <w:t>(1)</w:t>
      </w:r>
      <w:r>
        <w:rPr>
          <w:rtl/>
        </w:rPr>
        <w:t xml:space="preserve">، عن أبى </w:t>
      </w:r>
      <w:r w:rsidR="00B215B3">
        <w:rPr>
          <w:rtl/>
        </w:rPr>
        <w:t>عبدالله</w:t>
      </w:r>
      <w:r>
        <w:rPr>
          <w:rtl/>
        </w:rPr>
        <w:t xml:space="preserve"> الرازي، عن أبي الحسن عيسى بن </w:t>
      </w:r>
      <w:r w:rsidR="00E64BBC">
        <w:rPr>
          <w:rtl/>
        </w:rPr>
        <w:t>محمّد</w:t>
      </w:r>
      <w:r>
        <w:rPr>
          <w:rtl/>
        </w:rPr>
        <w:t xml:space="preserve"> بن عيسى بن </w:t>
      </w:r>
      <w:r w:rsidR="00B215B3">
        <w:rPr>
          <w:rtl/>
        </w:rPr>
        <w:t>عبدالله</w:t>
      </w:r>
      <w:r>
        <w:rPr>
          <w:rtl/>
        </w:rPr>
        <w:t xml:space="preserve"> ال</w:t>
      </w:r>
      <w:r w:rsidR="00E64BBC">
        <w:rPr>
          <w:rtl/>
        </w:rPr>
        <w:t>محمّد</w:t>
      </w:r>
      <w:r>
        <w:rPr>
          <w:rtl/>
        </w:rPr>
        <w:t xml:space="preserve">ي من ولد </w:t>
      </w:r>
      <w:r w:rsidR="00E64BBC">
        <w:rPr>
          <w:rtl/>
        </w:rPr>
        <w:t>محمّد</w:t>
      </w:r>
      <w:r>
        <w:rPr>
          <w:rtl/>
        </w:rPr>
        <w:t xml:space="preserve"> بن الحنفي</w:t>
      </w:r>
      <w:r w:rsidR="001A54A6">
        <w:rPr>
          <w:rFonts w:hint="cs"/>
          <w:rtl/>
        </w:rPr>
        <w:t>ّ</w:t>
      </w:r>
      <w:r>
        <w:rPr>
          <w:rtl/>
        </w:rPr>
        <w:t xml:space="preserve">ة، عن </w:t>
      </w:r>
      <w:r w:rsidR="00E64BBC">
        <w:rPr>
          <w:rtl/>
        </w:rPr>
        <w:t>محمّد</w:t>
      </w:r>
      <w:r>
        <w:rPr>
          <w:rtl/>
        </w:rPr>
        <w:t xml:space="preserve"> بن جابر، عن عطاء، عن طاووس، في حديث طويل: أن يهوديا</w:t>
      </w:r>
      <w:r w:rsidR="001A54A6">
        <w:rPr>
          <w:rFonts w:hint="cs"/>
          <w:rtl/>
        </w:rPr>
        <w:t>ً</w:t>
      </w:r>
      <w:r>
        <w:rPr>
          <w:rtl/>
        </w:rPr>
        <w:t xml:space="preserve"> سأل عمر عن أشياء فأطرق رأسه، وأن عليا</w:t>
      </w:r>
      <w:r w:rsidR="001A54A6">
        <w:rPr>
          <w:rFonts w:hint="cs"/>
          <w:rtl/>
        </w:rPr>
        <w:t>ً</w:t>
      </w:r>
      <w:r>
        <w:rPr>
          <w:rtl/>
        </w:rPr>
        <w:t xml:space="preserve"> </w:t>
      </w:r>
      <w:r w:rsidRPr="00C47A50">
        <w:rPr>
          <w:rStyle w:val="libAlaemChar"/>
          <w:rtl/>
        </w:rPr>
        <w:t>عليه‌السلام</w:t>
      </w:r>
      <w:r>
        <w:rPr>
          <w:rtl/>
        </w:rPr>
        <w:t xml:space="preserve"> أجابه، إلى ان قال: قال </w:t>
      </w:r>
      <w:r w:rsidRPr="00C47A50">
        <w:rPr>
          <w:rStyle w:val="libAlaemChar"/>
          <w:rtl/>
        </w:rPr>
        <w:t>عليه‌السلام</w:t>
      </w:r>
      <w:r>
        <w:rPr>
          <w:rtl/>
        </w:rPr>
        <w:t xml:space="preserve">: « وأما الخمس فخمس صلوات مفروضات على النبي </w:t>
      </w:r>
      <w:r w:rsidRPr="00C47A50">
        <w:rPr>
          <w:rStyle w:val="libAlaemChar"/>
          <w:rtl/>
        </w:rPr>
        <w:t>صلى‌الله‌عليه‌وآله‌</w:t>
      </w:r>
      <w:r>
        <w:rPr>
          <w:rtl/>
        </w:rPr>
        <w:t xml:space="preserve"> » الخبر. </w:t>
      </w:r>
    </w:p>
    <w:p w:rsidR="001373A5" w:rsidRDefault="001373A5" w:rsidP="001A54A6">
      <w:pPr>
        <w:pStyle w:val="libNormal"/>
        <w:rPr>
          <w:rtl/>
        </w:rPr>
      </w:pPr>
      <w:r>
        <w:rPr>
          <w:rtl/>
        </w:rPr>
        <w:t xml:space="preserve">2904 / 14 - المفيد في الاختصاص: عن ابن عباس، في حديث طويل، يذكر فيه ما سأله </w:t>
      </w:r>
      <w:r w:rsidR="00B215B3">
        <w:rPr>
          <w:rtl/>
        </w:rPr>
        <w:t>عبدالله</w:t>
      </w:r>
      <w:r>
        <w:rPr>
          <w:rtl/>
        </w:rPr>
        <w:t xml:space="preserve"> بن سلام، عن النبي </w:t>
      </w:r>
      <w:r w:rsidRPr="00C47A50">
        <w:rPr>
          <w:rStyle w:val="libAlaemChar"/>
          <w:rtl/>
        </w:rPr>
        <w:t>صلى‌الله‌عليه‌وآله‌</w:t>
      </w:r>
      <w:r>
        <w:rPr>
          <w:rtl/>
        </w:rPr>
        <w:t xml:space="preserve">: - إلى أن قال - قال </w:t>
      </w:r>
      <w:r w:rsidRPr="00C47A50">
        <w:rPr>
          <w:rStyle w:val="libAlaemChar"/>
          <w:rtl/>
        </w:rPr>
        <w:t>صلى‌الله‌عليه‌وآله‌</w:t>
      </w:r>
      <w:r>
        <w:rPr>
          <w:rtl/>
        </w:rPr>
        <w:t>: « وأما الخمسة، أنزل علي</w:t>
      </w:r>
      <w:r w:rsidR="001A54A6">
        <w:rPr>
          <w:rFonts w:hint="cs"/>
          <w:rtl/>
        </w:rPr>
        <w:t>َّ</w:t>
      </w:r>
      <w:r>
        <w:rPr>
          <w:rtl/>
        </w:rPr>
        <w:t xml:space="preserve"> وعلى أم</w:t>
      </w:r>
      <w:r w:rsidR="001A54A6">
        <w:rPr>
          <w:rFonts w:hint="cs"/>
          <w:rtl/>
        </w:rPr>
        <w:t>ّ</w:t>
      </w:r>
      <w:r>
        <w:rPr>
          <w:rtl/>
        </w:rPr>
        <w:t>تى خمس صلوات لم تنزل على من قبلي، ولا تفترض على امة بعدي، ل</w:t>
      </w:r>
      <w:r w:rsidR="001A54A6">
        <w:rPr>
          <w:rFonts w:hint="cs"/>
          <w:rtl/>
        </w:rPr>
        <w:t>أ</w:t>
      </w:r>
      <w:r>
        <w:rPr>
          <w:rtl/>
        </w:rPr>
        <w:t>نه لا نبي بعدي »، الخبر.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13 - الخصال ص 457 ح 1. </w:t>
      </w:r>
    </w:p>
    <w:p w:rsidR="001373A5" w:rsidRDefault="001373A5" w:rsidP="001A54A6">
      <w:pPr>
        <w:pStyle w:val="libFootnote"/>
        <w:rPr>
          <w:rtl/>
        </w:rPr>
      </w:pPr>
      <w:r>
        <w:rPr>
          <w:rtl/>
        </w:rPr>
        <w:t xml:space="preserve">(1) في المصدر: </w:t>
      </w:r>
      <w:r w:rsidR="00E64BBC">
        <w:rPr>
          <w:rtl/>
        </w:rPr>
        <w:t>محمّد</w:t>
      </w:r>
      <w:r>
        <w:rPr>
          <w:rtl/>
        </w:rPr>
        <w:t xml:space="preserve"> بن أحمد بن يحيى بن عمران ال</w:t>
      </w:r>
      <w:r w:rsidR="001A54A6">
        <w:rPr>
          <w:rFonts w:hint="cs"/>
          <w:rtl/>
        </w:rPr>
        <w:t>أ</w:t>
      </w:r>
      <w:r>
        <w:rPr>
          <w:rtl/>
        </w:rPr>
        <w:t xml:space="preserve">شعري وهو الصحيح. </w:t>
      </w:r>
    </w:p>
    <w:p w:rsidR="001373A5" w:rsidRDefault="001373A5" w:rsidP="001A54A6">
      <w:pPr>
        <w:pStyle w:val="libFootnote0"/>
        <w:rPr>
          <w:rtl/>
        </w:rPr>
      </w:pPr>
      <w:r>
        <w:rPr>
          <w:rtl/>
        </w:rPr>
        <w:t>14</w:t>
      </w:r>
      <w:r>
        <w:rPr>
          <w:rFonts w:hint="cs"/>
          <w:rtl/>
        </w:rPr>
        <w:t>-</w:t>
      </w:r>
      <w:r>
        <w:rPr>
          <w:rtl/>
        </w:rPr>
        <w:t xml:space="preserve"> ال</w:t>
      </w:r>
      <w:r w:rsidR="001A54A6">
        <w:rPr>
          <w:rFonts w:hint="cs"/>
          <w:rtl/>
        </w:rPr>
        <w:t>إ</w:t>
      </w:r>
      <w:r>
        <w:rPr>
          <w:rtl/>
        </w:rPr>
        <w:t xml:space="preserve">ختصاص ص 46. </w:t>
      </w:r>
    </w:p>
    <w:p w:rsidR="001373A5" w:rsidRDefault="001373A5" w:rsidP="001373A5">
      <w:pPr>
        <w:pStyle w:val="Heading2Center"/>
        <w:rPr>
          <w:rtl/>
        </w:rPr>
      </w:pPr>
      <w:r>
        <w:rPr>
          <w:rtl/>
        </w:rPr>
        <w:br w:type="page"/>
      </w:r>
      <w:bookmarkStart w:id="4" w:name="_Toc364683505"/>
      <w:r>
        <w:rPr>
          <w:rtl/>
        </w:rPr>
        <w:lastRenderedPageBreak/>
        <w:t xml:space="preserve">3 - </w:t>
      </w:r>
      <w:r w:rsidR="000C71F3" w:rsidRPr="000C71F3">
        <w:rPr>
          <w:rStyle w:val="libAlaemHeading2Char"/>
          <w:rtl/>
        </w:rPr>
        <w:t xml:space="preserve">( </w:t>
      </w:r>
      <w:r>
        <w:rPr>
          <w:rtl/>
        </w:rPr>
        <w:t>باب استحباب أمر الصبيان بالصلاة لست سنين أو سبع، ووجوب</w:t>
      </w:r>
      <w:bookmarkEnd w:id="4"/>
      <w:r>
        <w:rPr>
          <w:rtl/>
        </w:rPr>
        <w:t xml:space="preserve"> </w:t>
      </w:r>
    </w:p>
    <w:p w:rsidR="001373A5" w:rsidRDefault="001373A5" w:rsidP="001373A5">
      <w:pPr>
        <w:pStyle w:val="Heading2Center"/>
        <w:rPr>
          <w:rtl/>
        </w:rPr>
      </w:pPr>
      <w:bookmarkStart w:id="5" w:name="_Toc364683506"/>
      <w:r>
        <w:rPr>
          <w:rtl/>
        </w:rPr>
        <w:t>إلزامهم بها عند البلوغ</w:t>
      </w:r>
      <w:r w:rsidR="000C71F3" w:rsidRPr="000C71F3">
        <w:rPr>
          <w:rStyle w:val="libAlaemHeading2Char"/>
          <w:rtl/>
        </w:rPr>
        <w:t xml:space="preserve"> )</w:t>
      </w:r>
      <w:bookmarkEnd w:id="5"/>
      <w:r>
        <w:rPr>
          <w:rtl/>
        </w:rPr>
        <w:t xml:space="preserve"> </w:t>
      </w:r>
    </w:p>
    <w:p w:rsidR="001373A5" w:rsidRDefault="001373A5" w:rsidP="001A54A6">
      <w:pPr>
        <w:pStyle w:val="libNormal"/>
        <w:rPr>
          <w:rtl/>
        </w:rPr>
      </w:pPr>
      <w:r>
        <w:rPr>
          <w:rtl/>
        </w:rPr>
        <w:t xml:space="preserve">2905 / 1 - ابن الشيخ في الامالي: عن ابيه، عن الحسين بن عبيد الله الغضائري، عن الصدوق، عن </w:t>
      </w:r>
      <w:r w:rsidR="00E64BBC">
        <w:rPr>
          <w:rtl/>
        </w:rPr>
        <w:t>محمّد</w:t>
      </w:r>
      <w:r>
        <w:rPr>
          <w:rtl/>
        </w:rPr>
        <w:t xml:space="preserve"> بن علي ماجيلويه، عن </w:t>
      </w:r>
      <w:r w:rsidR="00E64BBC">
        <w:rPr>
          <w:rtl/>
        </w:rPr>
        <w:t>محمّد</w:t>
      </w:r>
      <w:r>
        <w:rPr>
          <w:rtl/>
        </w:rPr>
        <w:t xml:space="preserve"> بن يحيى العط</w:t>
      </w:r>
      <w:r w:rsidR="001A54A6">
        <w:rPr>
          <w:rFonts w:hint="cs"/>
          <w:rtl/>
        </w:rPr>
        <w:t>ّ</w:t>
      </w:r>
      <w:r>
        <w:rPr>
          <w:rtl/>
        </w:rPr>
        <w:t xml:space="preserve">ار، عن </w:t>
      </w:r>
      <w:r w:rsidR="00E64BBC">
        <w:rPr>
          <w:rtl/>
        </w:rPr>
        <w:t>محمّد</w:t>
      </w:r>
      <w:r>
        <w:rPr>
          <w:rtl/>
        </w:rPr>
        <w:t xml:space="preserve"> بن احمد ال</w:t>
      </w:r>
      <w:r w:rsidR="001A54A6">
        <w:rPr>
          <w:rFonts w:hint="cs"/>
          <w:rtl/>
        </w:rPr>
        <w:t>أ</w:t>
      </w:r>
      <w:r>
        <w:rPr>
          <w:rtl/>
        </w:rPr>
        <w:t xml:space="preserve">شعري، عن موسى بن جعفر، عن علي بن معبد، عن بندار بن حماد، عن </w:t>
      </w:r>
      <w:r w:rsidR="00B215B3">
        <w:rPr>
          <w:rtl/>
        </w:rPr>
        <w:t>عبدالله</w:t>
      </w:r>
      <w:r>
        <w:rPr>
          <w:rtl/>
        </w:rPr>
        <w:t xml:space="preserve"> بن فضالة، عن أبي جعفر أو أبي </w:t>
      </w:r>
      <w:r w:rsidR="00B215B3">
        <w:rPr>
          <w:rtl/>
        </w:rPr>
        <w:t>عبدالله</w:t>
      </w:r>
      <w:r>
        <w:rPr>
          <w:rtl/>
        </w:rPr>
        <w:t xml:space="preserve"> </w:t>
      </w:r>
      <w:r w:rsidRPr="00C47A50">
        <w:rPr>
          <w:rStyle w:val="libAlaemChar"/>
          <w:rtl/>
        </w:rPr>
        <w:t>عليهما‌السلام</w:t>
      </w:r>
      <w:r>
        <w:rPr>
          <w:rtl/>
        </w:rPr>
        <w:t xml:space="preserve"> قال: سمعته يقول: « إذا بلغ الغلام ثلاث سنين - إلى أن قال -: ثم يترك (حت</w:t>
      </w:r>
      <w:r w:rsidR="001A54A6">
        <w:rPr>
          <w:rFonts w:hint="cs"/>
          <w:rtl/>
        </w:rPr>
        <w:t>ّ</w:t>
      </w:r>
      <w:r>
        <w:rPr>
          <w:rtl/>
        </w:rPr>
        <w:t>ى يتم له ست سنين، فإذا تم له ست سنين صلى، وعل</w:t>
      </w:r>
      <w:r w:rsidR="001A54A6">
        <w:rPr>
          <w:rFonts w:hint="cs"/>
          <w:rtl/>
        </w:rPr>
        <w:t>ّ</w:t>
      </w:r>
      <w:r>
        <w:rPr>
          <w:rtl/>
        </w:rPr>
        <w:t xml:space="preserve">م الركوع والسجود) </w:t>
      </w:r>
      <w:r w:rsidRPr="008711E3">
        <w:rPr>
          <w:rStyle w:val="libFootnotenumChar"/>
          <w:rtl/>
        </w:rPr>
        <w:t>(1)</w:t>
      </w:r>
      <w:r>
        <w:rPr>
          <w:rtl/>
        </w:rPr>
        <w:t xml:space="preserve">، حتى يتم له سبع سنين، فإذا تم له سبع سنين قيل له: اغسل وجهك وكفيك، فإذا غسلهما قيل له: صل، ثم يترك حتى يتم له تسع سنين، (فإذا تمت له) </w:t>
      </w:r>
      <w:r w:rsidRPr="008711E3">
        <w:rPr>
          <w:rStyle w:val="libFootnotenumChar"/>
          <w:rtl/>
        </w:rPr>
        <w:t>(2)</w:t>
      </w:r>
      <w:r>
        <w:rPr>
          <w:rtl/>
        </w:rPr>
        <w:t xml:space="preserve"> علم الوضوء، وضرب عليه، وأمر بالصلاة، وضرب عليها، فإذا تعلم الوضوء والصلاة غفر الله لوالديه (ان شاء الله) </w:t>
      </w:r>
      <w:r w:rsidRPr="008711E3">
        <w:rPr>
          <w:rStyle w:val="libFootnotenumChar"/>
          <w:rtl/>
        </w:rPr>
        <w:t>(3)</w:t>
      </w:r>
      <w:r>
        <w:rPr>
          <w:rtl/>
        </w:rPr>
        <w:t xml:space="preserve"> ». </w:t>
      </w:r>
    </w:p>
    <w:p w:rsidR="001373A5" w:rsidRDefault="001373A5" w:rsidP="001A54A6">
      <w:pPr>
        <w:pStyle w:val="libNormal0"/>
        <w:rPr>
          <w:rtl/>
        </w:rPr>
      </w:pPr>
      <w:r>
        <w:rPr>
          <w:rtl/>
        </w:rPr>
        <w:t xml:space="preserve">الطبرسي في مكارم الاخلاق </w:t>
      </w:r>
      <w:r w:rsidRPr="008711E3">
        <w:rPr>
          <w:rStyle w:val="libFootnotenumChar"/>
          <w:rtl/>
        </w:rPr>
        <w:t>(4)</w:t>
      </w:r>
      <w:r>
        <w:rPr>
          <w:rtl/>
        </w:rPr>
        <w:t>، عن نوادر الحكمة ل</w:t>
      </w:r>
      <w:r w:rsidR="00E64BBC">
        <w:rPr>
          <w:rtl/>
        </w:rPr>
        <w:t>محمّد</w:t>
      </w:r>
      <w:r>
        <w:rPr>
          <w:rtl/>
        </w:rPr>
        <w:t xml:space="preserve"> بن أحمد ال</w:t>
      </w:r>
      <w:r w:rsidR="001A54A6">
        <w:rPr>
          <w:rFonts w:hint="cs"/>
          <w:rtl/>
        </w:rPr>
        <w:t>أ</w:t>
      </w:r>
      <w:r>
        <w:rPr>
          <w:rtl/>
        </w:rPr>
        <w:t xml:space="preserve">شعري، عن فضالة، مثله. </w:t>
      </w:r>
    </w:p>
    <w:p w:rsidR="001373A5" w:rsidRDefault="001373A5" w:rsidP="001373A5">
      <w:pPr>
        <w:pStyle w:val="libNormal"/>
        <w:rPr>
          <w:rtl/>
        </w:rPr>
      </w:pPr>
      <w:r>
        <w:rPr>
          <w:rtl/>
        </w:rPr>
        <w:t xml:space="preserve">2906 / 2 - السيد فضل الله الراوندي في نوادره: بإسناده عن موسى بن جعفر، عن آبائه </w:t>
      </w:r>
      <w:r w:rsidRPr="00C47A50">
        <w:rPr>
          <w:rStyle w:val="libAlaemChar"/>
          <w:rtl/>
        </w:rPr>
        <w:t>عليهم‌السلام</w:t>
      </w:r>
      <w:r>
        <w:rPr>
          <w:rtl/>
        </w:rPr>
        <w:t xml:space="preserve"> قال: قال علي: قال رسول الله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 </w:t>
      </w:r>
    </w:p>
    <w:p w:rsidR="001373A5" w:rsidRDefault="001373A5" w:rsidP="001373A5">
      <w:pPr>
        <w:pStyle w:val="libFootnote0"/>
        <w:rPr>
          <w:rtl/>
        </w:rPr>
      </w:pPr>
      <w:r>
        <w:rPr>
          <w:rtl/>
        </w:rPr>
        <w:t xml:space="preserve">1 - امالي الطوسي ج 2 ص 48. </w:t>
      </w:r>
    </w:p>
    <w:p w:rsidR="001373A5" w:rsidRDefault="001373A5" w:rsidP="001373A5">
      <w:pPr>
        <w:pStyle w:val="libFootnote"/>
        <w:rPr>
          <w:rtl/>
        </w:rPr>
      </w:pPr>
      <w:r>
        <w:rPr>
          <w:rtl/>
        </w:rPr>
        <w:t xml:space="preserve">(1) (2) (3) ما بين القوسين ليس في المصدر. </w:t>
      </w:r>
    </w:p>
    <w:p w:rsidR="001373A5" w:rsidRDefault="001373A5" w:rsidP="001A54A6">
      <w:pPr>
        <w:pStyle w:val="libFootnote"/>
        <w:rPr>
          <w:rtl/>
        </w:rPr>
      </w:pPr>
      <w:r>
        <w:rPr>
          <w:rtl/>
        </w:rPr>
        <w:t>(4) مكارم ال</w:t>
      </w:r>
      <w:r w:rsidR="001A54A6">
        <w:rPr>
          <w:rFonts w:hint="cs"/>
          <w:rtl/>
        </w:rPr>
        <w:t>أ</w:t>
      </w:r>
      <w:r>
        <w:rPr>
          <w:rtl/>
        </w:rPr>
        <w:t xml:space="preserve">خلاق ص 222. </w:t>
      </w:r>
    </w:p>
    <w:p w:rsidR="001373A5" w:rsidRDefault="001373A5" w:rsidP="001373A5">
      <w:pPr>
        <w:pStyle w:val="libFootnote0"/>
        <w:rPr>
          <w:rtl/>
        </w:rPr>
      </w:pPr>
      <w:r>
        <w:rPr>
          <w:rtl/>
        </w:rPr>
        <w:t xml:space="preserve">2 - النسخة المطبوعة من المصدر خالية من هذا الحديث، ونقله عنه في البحار ج 104 ص 50 ح 14. </w:t>
      </w:r>
    </w:p>
    <w:p w:rsidR="001373A5" w:rsidRDefault="001373A5" w:rsidP="001373A5">
      <w:pPr>
        <w:pStyle w:val="libNormal0"/>
        <w:rPr>
          <w:rtl/>
        </w:rPr>
      </w:pPr>
      <w:r>
        <w:rPr>
          <w:rtl/>
        </w:rPr>
        <w:br w:type="page"/>
      </w:r>
      <w:r w:rsidRPr="00C47A50">
        <w:rPr>
          <w:rStyle w:val="libAlaemChar"/>
          <w:rtl/>
        </w:rPr>
        <w:lastRenderedPageBreak/>
        <w:t>صلى‌الله‌عليه‌وآله‌</w:t>
      </w:r>
      <w:r>
        <w:rPr>
          <w:rtl/>
        </w:rPr>
        <w:t xml:space="preserve">: « مروا صبيانكم بالصلاة إذا كانوا أبناء ست </w:t>
      </w:r>
      <w:r w:rsidRPr="008711E3">
        <w:rPr>
          <w:rStyle w:val="libFootnotenumChar"/>
          <w:rtl/>
        </w:rPr>
        <w:t>(1)</w:t>
      </w:r>
      <w:r>
        <w:rPr>
          <w:rtl/>
        </w:rPr>
        <w:t xml:space="preserve"> سنين، (واضربوهم إذا كانوا أبناء سبع سنين) </w:t>
      </w:r>
      <w:r w:rsidRPr="008711E3">
        <w:rPr>
          <w:rStyle w:val="libFootnotenumChar"/>
          <w:rtl/>
        </w:rPr>
        <w:t>(2)</w:t>
      </w:r>
      <w:r>
        <w:rPr>
          <w:rtl/>
        </w:rPr>
        <w:t xml:space="preserve">، وفرقوا بينهم في المضاجع إذا كانوا أبناء عشر سنين ». </w:t>
      </w:r>
    </w:p>
    <w:p w:rsidR="001373A5" w:rsidRDefault="001373A5" w:rsidP="001373A5">
      <w:pPr>
        <w:pStyle w:val="libNormal"/>
        <w:rPr>
          <w:rtl/>
        </w:rPr>
      </w:pPr>
      <w:r>
        <w:rPr>
          <w:rtl/>
        </w:rPr>
        <w:t xml:space="preserve">2907 / 3 -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w:t>
      </w:r>
      <w:r w:rsidRPr="00C47A50">
        <w:rPr>
          <w:rStyle w:val="libAlaemChar"/>
          <w:rtl/>
        </w:rPr>
        <w:t>عليهم‌السلام</w:t>
      </w:r>
      <w:r>
        <w:rPr>
          <w:rtl/>
        </w:rPr>
        <w:t xml:space="preserve"> قال: قال رسول الله </w:t>
      </w:r>
      <w:r w:rsidRPr="00C47A50">
        <w:rPr>
          <w:rStyle w:val="libAlaemChar"/>
          <w:rtl/>
        </w:rPr>
        <w:t>صلى‌الله‌عليه‌وآله‌</w:t>
      </w:r>
      <w:r>
        <w:rPr>
          <w:rtl/>
        </w:rPr>
        <w:t xml:space="preserve">: « مروا صبيانكم بالصلاة إذا كانوا أبناء عشر سنين ». </w:t>
      </w:r>
    </w:p>
    <w:p w:rsidR="001373A5" w:rsidRDefault="001373A5" w:rsidP="001373A5">
      <w:pPr>
        <w:pStyle w:val="libNormal"/>
        <w:rPr>
          <w:rtl/>
        </w:rPr>
      </w:pPr>
      <w:r>
        <w:rPr>
          <w:rtl/>
        </w:rPr>
        <w:t xml:space="preserve">2908 / 4 - عوالي اللآلي: عن النبي </w:t>
      </w:r>
      <w:r w:rsidRPr="00C47A50">
        <w:rPr>
          <w:rStyle w:val="libAlaemChar"/>
          <w:rtl/>
        </w:rPr>
        <w:t>صلى‌الله‌عليه‌وآله‌</w:t>
      </w:r>
      <w:r>
        <w:rPr>
          <w:rtl/>
        </w:rPr>
        <w:t xml:space="preserve"> قال: « مروا صبيانكم بالصلاة إذا بلغوا سبعا</w:t>
      </w:r>
      <w:r w:rsidR="00AC7B62">
        <w:rPr>
          <w:rFonts w:hint="cs"/>
          <w:rtl/>
        </w:rPr>
        <w:t>ً</w:t>
      </w:r>
      <w:r>
        <w:rPr>
          <w:rtl/>
        </w:rPr>
        <w:t>، واضربوهم عليها إذا بلغوا تسعا</w:t>
      </w:r>
      <w:r w:rsidR="00AC7B62">
        <w:rPr>
          <w:rFonts w:hint="cs"/>
          <w:rtl/>
        </w:rPr>
        <w:t>ً</w:t>
      </w:r>
      <w:r>
        <w:rPr>
          <w:rtl/>
        </w:rPr>
        <w:t>، وفر</w:t>
      </w:r>
      <w:r w:rsidR="00AC7B62">
        <w:rPr>
          <w:rFonts w:hint="cs"/>
          <w:rtl/>
        </w:rPr>
        <w:t>ّ</w:t>
      </w:r>
      <w:r>
        <w:rPr>
          <w:rtl/>
        </w:rPr>
        <w:t>قوا بينهم في المضاجع إذا بلغوا عشرا</w:t>
      </w:r>
      <w:r w:rsidR="00AC7B62">
        <w:rPr>
          <w:rFonts w:hint="cs"/>
          <w:rtl/>
        </w:rPr>
        <w:t>ً</w:t>
      </w:r>
      <w:r>
        <w:rPr>
          <w:rtl/>
        </w:rPr>
        <w:t xml:space="preserve"> ». </w:t>
      </w:r>
    </w:p>
    <w:p w:rsidR="001373A5" w:rsidRDefault="001373A5" w:rsidP="001373A5">
      <w:pPr>
        <w:pStyle w:val="Heading2Center"/>
        <w:rPr>
          <w:rtl/>
        </w:rPr>
      </w:pPr>
      <w:bookmarkStart w:id="6" w:name="_Toc364683507"/>
      <w:r>
        <w:rPr>
          <w:rtl/>
        </w:rPr>
        <w:t xml:space="preserve">4 - </w:t>
      </w:r>
      <w:r w:rsidR="000C71F3" w:rsidRPr="000C71F3">
        <w:rPr>
          <w:rStyle w:val="libAlaemHeading2Char"/>
          <w:rtl/>
        </w:rPr>
        <w:t xml:space="preserve">( </w:t>
      </w:r>
      <w:r>
        <w:rPr>
          <w:rtl/>
        </w:rPr>
        <w:t>باب استحباب أمر الصبيان بالجمع بين الصلاتين والتفريق بينهم</w:t>
      </w:r>
      <w:r w:rsidR="000C71F3" w:rsidRPr="000C71F3">
        <w:rPr>
          <w:rStyle w:val="libAlaemHeading2Char"/>
          <w:rtl/>
        </w:rPr>
        <w:t xml:space="preserve"> )</w:t>
      </w:r>
      <w:bookmarkEnd w:id="6"/>
      <w:r>
        <w:rPr>
          <w:rtl/>
        </w:rPr>
        <w:t xml:space="preserve"> </w:t>
      </w:r>
    </w:p>
    <w:p w:rsidR="001373A5" w:rsidRDefault="001373A5" w:rsidP="001373A5">
      <w:pPr>
        <w:pStyle w:val="libNormal"/>
        <w:rPr>
          <w:rtl/>
        </w:rPr>
      </w:pPr>
      <w:r>
        <w:rPr>
          <w:rtl/>
        </w:rPr>
        <w:t xml:space="preserve">2909 / 1 -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w:t>
      </w:r>
      <w:r w:rsidRPr="00C47A50">
        <w:rPr>
          <w:rStyle w:val="libAlaemChar"/>
          <w:rtl/>
        </w:rPr>
        <w:t>عليهم‌السلام</w:t>
      </w:r>
      <w:r>
        <w:rPr>
          <w:rtl/>
        </w:rPr>
        <w:t xml:space="preserve"> قال: « كان علي</w:t>
      </w:r>
      <w:r w:rsidR="00AC7B62">
        <w:rPr>
          <w:rFonts w:hint="cs"/>
          <w:rtl/>
        </w:rPr>
        <w:t>ّ</w:t>
      </w:r>
      <w:r>
        <w:rPr>
          <w:rtl/>
        </w:rPr>
        <w:t xml:space="preserve"> بن الحسين </w:t>
      </w:r>
      <w:r w:rsidRPr="00C47A50">
        <w:rPr>
          <w:rStyle w:val="libAlaemChar"/>
          <w:rtl/>
        </w:rPr>
        <w:t>عليهما‌السلام</w:t>
      </w:r>
      <w:r>
        <w:rPr>
          <w:rtl/>
        </w:rPr>
        <w:t xml:space="preserve"> يأمر الصبيان أن يصل</w:t>
      </w:r>
      <w:r w:rsidR="00AC7B62">
        <w:rPr>
          <w:rFonts w:hint="cs"/>
          <w:rtl/>
        </w:rPr>
        <w:t>ّ</w:t>
      </w:r>
      <w:r>
        <w:rPr>
          <w:rtl/>
        </w:rPr>
        <w:t>وا المغرب والعشاء جميعا</w:t>
      </w:r>
      <w:r w:rsidR="00AC7B62">
        <w:rPr>
          <w:rFonts w:hint="cs"/>
          <w:rtl/>
        </w:rPr>
        <w:t>ً</w:t>
      </w:r>
      <w:r>
        <w:rPr>
          <w:rtl/>
        </w:rPr>
        <w:t>، والظهر والعصر جميعا</w:t>
      </w:r>
      <w:r w:rsidR="00AC7B62">
        <w:rPr>
          <w:rFonts w:hint="cs"/>
          <w:rtl/>
        </w:rPr>
        <w:t>ً</w:t>
      </w:r>
      <w:r>
        <w:rPr>
          <w:rtl/>
        </w:rPr>
        <w:t>، فيقال له: يصل</w:t>
      </w:r>
      <w:r w:rsidR="00AC7B62">
        <w:rPr>
          <w:rFonts w:hint="cs"/>
          <w:rtl/>
        </w:rPr>
        <w:t>ّ</w:t>
      </w:r>
      <w:r>
        <w:rPr>
          <w:rtl/>
        </w:rPr>
        <w:t>ون الصلاة في غير وقتها، فيقول: هو خير من أن يناموا عنها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البحار: سبع. </w:t>
      </w:r>
    </w:p>
    <w:p w:rsidR="001373A5" w:rsidRDefault="001373A5" w:rsidP="001373A5">
      <w:pPr>
        <w:pStyle w:val="libFootnote"/>
        <w:rPr>
          <w:rtl/>
        </w:rPr>
      </w:pPr>
      <w:r>
        <w:rPr>
          <w:rtl/>
        </w:rPr>
        <w:t xml:space="preserve">(2) ما بين القوسين ليس في البحار. </w:t>
      </w:r>
    </w:p>
    <w:p w:rsidR="001373A5" w:rsidRDefault="001373A5" w:rsidP="001373A5">
      <w:pPr>
        <w:pStyle w:val="libFootnote0"/>
        <w:rPr>
          <w:rtl/>
        </w:rPr>
      </w:pPr>
      <w:r>
        <w:rPr>
          <w:rtl/>
        </w:rPr>
        <w:t xml:space="preserve">3 - الجعفريات ص 51. </w:t>
      </w:r>
    </w:p>
    <w:p w:rsidR="001373A5" w:rsidRDefault="001373A5" w:rsidP="001373A5">
      <w:pPr>
        <w:pStyle w:val="libFootnote0"/>
        <w:rPr>
          <w:rtl/>
        </w:rPr>
      </w:pPr>
      <w:r>
        <w:rPr>
          <w:rtl/>
        </w:rPr>
        <w:t xml:space="preserve">4 - عوالي اللآلي ج 1 ص 252 ح 8. </w:t>
      </w:r>
    </w:p>
    <w:p w:rsidR="001373A5" w:rsidRDefault="001373A5" w:rsidP="001373A5">
      <w:pPr>
        <w:pStyle w:val="libFootnoteCenterBold"/>
        <w:rPr>
          <w:rtl/>
        </w:rPr>
      </w:pPr>
      <w:r>
        <w:rPr>
          <w:rtl/>
        </w:rPr>
        <w:t xml:space="preserve">الباب - 4 </w:t>
      </w:r>
    </w:p>
    <w:p w:rsidR="001373A5" w:rsidRDefault="001373A5" w:rsidP="001373A5">
      <w:pPr>
        <w:pStyle w:val="libFootnote0"/>
        <w:rPr>
          <w:rtl/>
        </w:rPr>
      </w:pPr>
      <w:r>
        <w:rPr>
          <w:rtl/>
        </w:rPr>
        <w:t xml:space="preserve">1 - الجعفريات ص 51. </w:t>
      </w:r>
    </w:p>
    <w:p w:rsidR="001373A5" w:rsidRDefault="001373A5" w:rsidP="001373A5">
      <w:pPr>
        <w:pStyle w:val="Heading2Center"/>
        <w:rPr>
          <w:rtl/>
        </w:rPr>
      </w:pPr>
      <w:r>
        <w:rPr>
          <w:rtl/>
        </w:rPr>
        <w:br w:type="page"/>
      </w:r>
      <w:bookmarkStart w:id="7" w:name="_Toc364683508"/>
      <w:r>
        <w:rPr>
          <w:rtl/>
        </w:rPr>
        <w:lastRenderedPageBreak/>
        <w:t xml:space="preserve">5 - </w:t>
      </w:r>
      <w:r w:rsidR="000C71F3" w:rsidRPr="000C71F3">
        <w:rPr>
          <w:rStyle w:val="libAlaemHeading2Char"/>
          <w:rtl/>
        </w:rPr>
        <w:t xml:space="preserve">( </w:t>
      </w:r>
      <w:r>
        <w:rPr>
          <w:rtl/>
        </w:rPr>
        <w:t>باب وجوب المحافظة على الصلاة الوسطى وتعيينها</w:t>
      </w:r>
      <w:r w:rsidR="000C71F3" w:rsidRPr="000C71F3">
        <w:rPr>
          <w:rStyle w:val="libAlaemHeading2Char"/>
          <w:rtl/>
        </w:rPr>
        <w:t xml:space="preserve"> )</w:t>
      </w:r>
      <w:bookmarkEnd w:id="7"/>
      <w:r>
        <w:rPr>
          <w:rtl/>
        </w:rPr>
        <w:t xml:space="preserve"> </w:t>
      </w:r>
    </w:p>
    <w:p w:rsidR="001373A5" w:rsidRDefault="001373A5" w:rsidP="003B563D">
      <w:pPr>
        <w:pStyle w:val="libNormal"/>
        <w:rPr>
          <w:rtl/>
        </w:rPr>
      </w:pPr>
      <w:r>
        <w:rPr>
          <w:rtl/>
        </w:rPr>
        <w:t>2910 / 1 - السيد علي بن طاووس في فلاح السائل: نقلا</w:t>
      </w:r>
      <w:r w:rsidR="003B563D">
        <w:rPr>
          <w:rFonts w:hint="cs"/>
          <w:rtl/>
        </w:rPr>
        <w:t>ً</w:t>
      </w:r>
      <w:r>
        <w:rPr>
          <w:rtl/>
        </w:rPr>
        <w:t xml:space="preserve"> من كتاب عمر بن أذينة فيما رواه عن زرارة و</w:t>
      </w:r>
      <w:r w:rsidR="00E64BBC">
        <w:rPr>
          <w:rtl/>
        </w:rPr>
        <w:t>محمّد</w:t>
      </w:r>
      <w:r>
        <w:rPr>
          <w:rtl/>
        </w:rPr>
        <w:t xml:space="preserve"> بن مسلم قالا: سمعنا أبا جعفر </w:t>
      </w:r>
      <w:r w:rsidRPr="00C47A50">
        <w:rPr>
          <w:rStyle w:val="libAlaemChar"/>
          <w:rtl/>
        </w:rPr>
        <w:t>عليه‌السلام</w:t>
      </w:r>
      <w:r>
        <w:rPr>
          <w:rtl/>
        </w:rPr>
        <w:t xml:space="preserve"> وسألناه عن قول الله: </w:t>
      </w:r>
      <w:r w:rsidRPr="003B563D">
        <w:rPr>
          <w:rStyle w:val="libAlaemChar"/>
          <w:rtl/>
        </w:rPr>
        <w:t>(</w:t>
      </w:r>
      <w:r w:rsidR="003B563D">
        <w:rPr>
          <w:rStyle w:val="libAlaemChar"/>
          <w:rFonts w:hint="cs"/>
          <w:rtl/>
        </w:rPr>
        <w:t xml:space="preserve"> </w:t>
      </w:r>
      <w:r w:rsidR="003B563D" w:rsidRPr="003B563D">
        <w:rPr>
          <w:rStyle w:val="libAieChar"/>
          <w:rtl/>
        </w:rPr>
        <w:t>حَافِظُوا عَلَى الصَّلَوَاتِ وَالصَّلَاةِ الْوُسْطَىٰ</w:t>
      </w:r>
      <w:r w:rsidR="003B563D">
        <w:rPr>
          <w:rFonts w:hint="cs"/>
          <w:rtl/>
        </w:rPr>
        <w:t xml:space="preserve"> </w:t>
      </w:r>
      <w:r w:rsidRPr="003B563D">
        <w:rPr>
          <w:rStyle w:val="libAlaemChar"/>
          <w:rtl/>
        </w:rPr>
        <w:t>)</w:t>
      </w:r>
      <w:r>
        <w:rPr>
          <w:rtl/>
        </w:rPr>
        <w:t xml:space="preserve"> </w:t>
      </w:r>
      <w:r w:rsidRPr="008711E3">
        <w:rPr>
          <w:rStyle w:val="libFootnotenumChar"/>
          <w:rtl/>
        </w:rPr>
        <w:t>(1)</w:t>
      </w:r>
      <w:r>
        <w:rPr>
          <w:rtl/>
        </w:rPr>
        <w:t xml:space="preserve"> فقال: « هي صلاة الظهر » الخبر. </w:t>
      </w:r>
    </w:p>
    <w:p w:rsidR="001373A5" w:rsidRDefault="001373A5" w:rsidP="003B563D">
      <w:pPr>
        <w:pStyle w:val="libNormal"/>
        <w:rPr>
          <w:rtl/>
        </w:rPr>
      </w:pPr>
      <w:r>
        <w:rPr>
          <w:rtl/>
        </w:rPr>
        <w:t>2911 / 2 - وعن الكراجكي في رسالته إلى ولده في فضل صلاة الظهر: وروي أنها الصلاة الوسطى التي ميزها الله تعالى في ال</w:t>
      </w:r>
      <w:r w:rsidR="003B563D">
        <w:rPr>
          <w:rFonts w:hint="cs"/>
          <w:rtl/>
        </w:rPr>
        <w:t>أ</w:t>
      </w:r>
      <w:r>
        <w:rPr>
          <w:rtl/>
        </w:rPr>
        <w:t xml:space="preserve">مر بالمحافظة على الصلوات فقال عز من قائل: </w:t>
      </w:r>
      <w:r w:rsidR="003B563D" w:rsidRPr="003B563D">
        <w:rPr>
          <w:rStyle w:val="libAlaemChar"/>
          <w:rtl/>
        </w:rPr>
        <w:t>(</w:t>
      </w:r>
      <w:r w:rsidR="003B563D">
        <w:rPr>
          <w:rStyle w:val="libAlaemChar"/>
          <w:rFonts w:hint="cs"/>
          <w:rtl/>
        </w:rPr>
        <w:t xml:space="preserve"> </w:t>
      </w:r>
      <w:r w:rsidR="003B563D" w:rsidRPr="003B563D">
        <w:rPr>
          <w:rStyle w:val="libAieChar"/>
          <w:rtl/>
        </w:rPr>
        <w:t>حَافِظُوا عَلَى الصَّلَوَاتِ وَالصَّلَاةِ الْوُسْطَىٰ</w:t>
      </w:r>
      <w:r w:rsidR="003B563D">
        <w:rPr>
          <w:rFonts w:hint="cs"/>
          <w:rtl/>
        </w:rPr>
        <w:t xml:space="preserve"> </w:t>
      </w:r>
      <w:r w:rsidR="003B563D" w:rsidRPr="003B563D">
        <w:rPr>
          <w:rStyle w:val="libAlaemChar"/>
          <w:rtl/>
        </w:rPr>
        <w:t>)</w:t>
      </w:r>
      <w:r>
        <w:rPr>
          <w:rtl/>
        </w:rPr>
        <w:t xml:space="preserve"> </w:t>
      </w:r>
      <w:r w:rsidRPr="008711E3">
        <w:rPr>
          <w:rStyle w:val="libFootnotenumChar"/>
          <w:rtl/>
        </w:rPr>
        <w:t>(1)</w:t>
      </w:r>
      <w:r>
        <w:rPr>
          <w:rtl/>
        </w:rPr>
        <w:t xml:space="preserve">. </w:t>
      </w:r>
    </w:p>
    <w:p w:rsidR="001373A5" w:rsidRDefault="001373A5" w:rsidP="001373A5">
      <w:pPr>
        <w:pStyle w:val="libNormal"/>
        <w:rPr>
          <w:rtl/>
        </w:rPr>
      </w:pPr>
      <w:r>
        <w:rPr>
          <w:rtl/>
        </w:rPr>
        <w:t>قال رحمه الله: ووجدت في كتاب من الا</w:t>
      </w:r>
      <w:r w:rsidR="003B563D">
        <w:rPr>
          <w:rFonts w:hint="cs"/>
          <w:rtl/>
        </w:rPr>
        <w:t>ُ</w:t>
      </w:r>
      <w:r>
        <w:rPr>
          <w:rtl/>
        </w:rPr>
        <w:t xml:space="preserve">صول، عن أبي بصير، عن أبي </w:t>
      </w:r>
      <w:r w:rsidR="00B215B3">
        <w:rPr>
          <w:rtl/>
        </w:rPr>
        <w:t>عبدالله</w:t>
      </w:r>
      <w:r>
        <w:rPr>
          <w:rtl/>
        </w:rPr>
        <w:t xml:space="preserve"> </w:t>
      </w:r>
      <w:r w:rsidRPr="00C47A50">
        <w:rPr>
          <w:rStyle w:val="libAlaemChar"/>
          <w:rtl/>
        </w:rPr>
        <w:t>عليه‌السلام</w:t>
      </w:r>
      <w:r>
        <w:rPr>
          <w:rtl/>
        </w:rPr>
        <w:t xml:space="preserve"> قال: « صلاة الوسطى صلاة الظهر، وهي أو</w:t>
      </w:r>
      <w:r w:rsidR="003B563D">
        <w:rPr>
          <w:rFonts w:hint="cs"/>
          <w:rtl/>
        </w:rPr>
        <w:t>ّ</w:t>
      </w:r>
      <w:r>
        <w:rPr>
          <w:rtl/>
        </w:rPr>
        <w:t>ل صلاة أنزلها الله تعالى على نبي</w:t>
      </w:r>
      <w:r w:rsidR="003B563D">
        <w:rPr>
          <w:rFonts w:hint="cs"/>
          <w:rtl/>
        </w:rPr>
        <w:t>ّ</w:t>
      </w:r>
      <w:r>
        <w:rPr>
          <w:rtl/>
        </w:rPr>
        <w:t xml:space="preserve">ه </w:t>
      </w:r>
      <w:r w:rsidRPr="00C47A50">
        <w:rPr>
          <w:rStyle w:val="libAlaemChar"/>
          <w:rtl/>
        </w:rPr>
        <w:t>صلى‌الله‌عليه‌وآله‌</w:t>
      </w:r>
      <w:r>
        <w:rPr>
          <w:rtl/>
        </w:rPr>
        <w:t xml:space="preserve"> ». </w:t>
      </w:r>
    </w:p>
    <w:p w:rsidR="001373A5" w:rsidRDefault="001373A5" w:rsidP="001373A5">
      <w:pPr>
        <w:pStyle w:val="libNormal"/>
        <w:rPr>
          <w:rtl/>
        </w:rPr>
      </w:pPr>
      <w:r>
        <w:rPr>
          <w:rtl/>
        </w:rPr>
        <w:t xml:space="preserve">ورأيت في كتاب تفسير القرآن، عن الصادقين </w:t>
      </w:r>
      <w:r w:rsidRPr="00C47A50">
        <w:rPr>
          <w:rStyle w:val="libAlaemChar"/>
          <w:rtl/>
        </w:rPr>
        <w:t>عليهما‌السلام</w:t>
      </w:r>
      <w:r>
        <w:rPr>
          <w:rtl/>
        </w:rPr>
        <w:t xml:space="preserve"> من نسخة عتيقة مليحة عندنا الآن أربعة أحاديث بعدة طرق عن الباقر والصادق </w:t>
      </w:r>
      <w:r w:rsidRPr="00C47A50">
        <w:rPr>
          <w:rStyle w:val="libAlaemChar"/>
          <w:rtl/>
        </w:rPr>
        <w:t>عليهما‌السلام</w:t>
      </w:r>
      <w:r>
        <w:rPr>
          <w:rtl/>
        </w:rPr>
        <w:t>: « إن</w:t>
      </w:r>
      <w:r w:rsidR="003B563D">
        <w:rPr>
          <w:rFonts w:hint="cs"/>
          <w:rtl/>
        </w:rPr>
        <w:t>ّ</w:t>
      </w:r>
      <w:r>
        <w:rPr>
          <w:rtl/>
        </w:rPr>
        <w:t xml:space="preserve"> الصلاة الوسطى صلاة الظهر، وإن</w:t>
      </w:r>
      <w:r w:rsidR="003B563D">
        <w:rPr>
          <w:rFonts w:hint="cs"/>
          <w:rtl/>
        </w:rPr>
        <w:t>ّ</w:t>
      </w:r>
      <w:r>
        <w:rPr>
          <w:rtl/>
        </w:rPr>
        <w:t xml:space="preserve"> رسول الله </w:t>
      </w:r>
      <w:r w:rsidRPr="00C47A50">
        <w:rPr>
          <w:rStyle w:val="libAlaemChar"/>
          <w:rtl/>
        </w:rPr>
        <w:t>صلى‌الله‌عليه‌وآله‌</w:t>
      </w:r>
      <w:r>
        <w:rPr>
          <w:rtl/>
        </w:rPr>
        <w:t xml:space="preserve"> كان قرأ </w:t>
      </w:r>
      <w:r w:rsidRPr="008711E3">
        <w:rPr>
          <w:rStyle w:val="libFootnotenumChar"/>
          <w:rtl/>
        </w:rPr>
        <w:t>(2)</w:t>
      </w:r>
      <w:r>
        <w:rPr>
          <w:rtl/>
        </w:rPr>
        <w:t>: حافظوا على الصلوات والصلاة الوسطى وصلاة العصر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 xml:space="preserve">1 - فلاح السائل ص 93، وعنه في البحار ج 82 ص 289 ح 17. </w:t>
      </w:r>
    </w:p>
    <w:p w:rsidR="001373A5" w:rsidRDefault="001373A5" w:rsidP="001373A5">
      <w:pPr>
        <w:pStyle w:val="libFootnote"/>
        <w:rPr>
          <w:rtl/>
        </w:rPr>
      </w:pPr>
      <w:r>
        <w:rPr>
          <w:rtl/>
        </w:rPr>
        <w:t xml:space="preserve">(1) البقرة 2: 238. </w:t>
      </w:r>
    </w:p>
    <w:p w:rsidR="001373A5" w:rsidRDefault="001373A5" w:rsidP="001373A5">
      <w:pPr>
        <w:pStyle w:val="libFootnote0"/>
        <w:rPr>
          <w:rtl/>
        </w:rPr>
      </w:pPr>
      <w:r>
        <w:rPr>
          <w:rtl/>
        </w:rPr>
        <w:t xml:space="preserve">2 - فلاح السائل ص 94، وعنه في البحار ج 82 ص 289 ح 17. </w:t>
      </w:r>
    </w:p>
    <w:p w:rsidR="001373A5" w:rsidRDefault="001373A5" w:rsidP="001373A5">
      <w:pPr>
        <w:pStyle w:val="libFootnote"/>
        <w:rPr>
          <w:rtl/>
        </w:rPr>
      </w:pPr>
      <w:r>
        <w:rPr>
          <w:rtl/>
        </w:rPr>
        <w:t xml:space="preserve">(1) البقرة 2: 238. </w:t>
      </w:r>
    </w:p>
    <w:p w:rsidR="001373A5" w:rsidRDefault="001373A5" w:rsidP="001373A5">
      <w:pPr>
        <w:pStyle w:val="libFootnote"/>
        <w:rPr>
          <w:rtl/>
        </w:rPr>
      </w:pPr>
      <w:r>
        <w:rPr>
          <w:rtl/>
        </w:rPr>
        <w:t xml:space="preserve">(2) في المصدر: كان يقول. </w:t>
      </w:r>
    </w:p>
    <w:p w:rsidR="001373A5" w:rsidRDefault="001373A5" w:rsidP="001373A5">
      <w:pPr>
        <w:pStyle w:val="libNormal0"/>
        <w:rPr>
          <w:rtl/>
        </w:rPr>
      </w:pPr>
      <w:r>
        <w:rPr>
          <w:rtl/>
        </w:rPr>
        <w:br w:type="page"/>
      </w:r>
      <w:r>
        <w:rPr>
          <w:rtl/>
        </w:rPr>
        <w:lastRenderedPageBreak/>
        <w:t xml:space="preserve">وفيه حديثان آخران بعد ذكر أحاديث. </w:t>
      </w:r>
    </w:p>
    <w:p w:rsidR="001373A5" w:rsidRDefault="001373A5" w:rsidP="001373A5">
      <w:pPr>
        <w:pStyle w:val="libNormal"/>
        <w:rPr>
          <w:rtl/>
        </w:rPr>
      </w:pPr>
      <w:r>
        <w:rPr>
          <w:rtl/>
        </w:rPr>
        <w:t>2912 / 3 - وروى</w:t>
      </w:r>
      <w:r w:rsidR="00E64BBC">
        <w:rPr>
          <w:rtl/>
        </w:rPr>
        <w:t xml:space="preserve"> أبو</w:t>
      </w:r>
      <w:r>
        <w:rPr>
          <w:rtl/>
        </w:rPr>
        <w:t xml:space="preserve">جعفر </w:t>
      </w:r>
      <w:r w:rsidR="00E64BBC">
        <w:rPr>
          <w:rtl/>
        </w:rPr>
        <w:t>محمّد</w:t>
      </w:r>
      <w:r>
        <w:rPr>
          <w:rtl/>
        </w:rPr>
        <w:t xml:space="preserve"> بن علي بن بابويه في كتاب مدينة العلم: عن أبي </w:t>
      </w:r>
      <w:r w:rsidR="00B215B3">
        <w:rPr>
          <w:rtl/>
        </w:rPr>
        <w:t>عبدالله</w:t>
      </w:r>
      <w:r>
        <w:rPr>
          <w:rtl/>
        </w:rPr>
        <w:t xml:space="preserve"> </w:t>
      </w:r>
      <w:r w:rsidRPr="00C47A50">
        <w:rPr>
          <w:rStyle w:val="libAlaemChar"/>
          <w:rtl/>
        </w:rPr>
        <w:t>عليه‌السلام</w:t>
      </w:r>
      <w:r>
        <w:rPr>
          <w:rtl/>
        </w:rPr>
        <w:t>: « أن</w:t>
      </w:r>
      <w:r w:rsidR="003B563D">
        <w:rPr>
          <w:rFonts w:hint="cs"/>
          <w:rtl/>
        </w:rPr>
        <w:t>ّ</w:t>
      </w:r>
      <w:r>
        <w:rPr>
          <w:rtl/>
        </w:rPr>
        <w:t xml:space="preserve"> الصلاة الوسطى صلاة الظهر، وهي أول صلاة فرضها الله على نبيه </w:t>
      </w:r>
      <w:r w:rsidRPr="00C47A50">
        <w:rPr>
          <w:rStyle w:val="libAlaemChar"/>
          <w:rtl/>
        </w:rPr>
        <w:t>صلى‌الله‌عليه‌وآله‌</w:t>
      </w:r>
      <w:r>
        <w:rPr>
          <w:rtl/>
        </w:rPr>
        <w:t xml:space="preserve"> ». </w:t>
      </w:r>
    </w:p>
    <w:p w:rsidR="001373A5" w:rsidRDefault="001373A5" w:rsidP="003B563D">
      <w:pPr>
        <w:pStyle w:val="libNormal"/>
        <w:rPr>
          <w:rtl/>
        </w:rPr>
      </w:pPr>
      <w:r>
        <w:rPr>
          <w:rtl/>
        </w:rPr>
        <w:t>2913 / 4 - دعائم ال</w:t>
      </w:r>
      <w:r w:rsidR="003B563D">
        <w:rPr>
          <w:rFonts w:hint="cs"/>
          <w:rtl/>
        </w:rPr>
        <w:t>إ</w:t>
      </w:r>
      <w:r>
        <w:rPr>
          <w:rtl/>
        </w:rPr>
        <w:t xml:space="preserve">سلام: عن أبي جعفر </w:t>
      </w:r>
      <w:r w:rsidRPr="00C47A50">
        <w:rPr>
          <w:rStyle w:val="libAlaemChar"/>
          <w:rtl/>
        </w:rPr>
        <w:t>عليه‌السلام</w:t>
      </w:r>
      <w:r>
        <w:rPr>
          <w:rtl/>
        </w:rPr>
        <w:t xml:space="preserve"> في حديث أن</w:t>
      </w:r>
      <w:r w:rsidR="003B563D">
        <w:rPr>
          <w:rFonts w:hint="cs"/>
          <w:rtl/>
        </w:rPr>
        <w:t>ّ</w:t>
      </w:r>
      <w:r>
        <w:rPr>
          <w:rtl/>
        </w:rPr>
        <w:t xml:space="preserve">ه قال: « قال الله </w:t>
      </w:r>
      <w:r w:rsidR="00374BFD">
        <w:rPr>
          <w:rtl/>
        </w:rPr>
        <w:t>عزّوجلّ</w:t>
      </w:r>
      <w:r>
        <w:rPr>
          <w:rtl/>
        </w:rPr>
        <w:t xml:space="preserve">: </w:t>
      </w:r>
      <w:r w:rsidR="003B563D" w:rsidRPr="003B563D">
        <w:rPr>
          <w:rStyle w:val="libAlaemChar"/>
          <w:rtl/>
        </w:rPr>
        <w:t>(</w:t>
      </w:r>
      <w:r w:rsidR="003B563D">
        <w:rPr>
          <w:rStyle w:val="libAlaemChar"/>
          <w:rFonts w:hint="cs"/>
          <w:rtl/>
        </w:rPr>
        <w:t xml:space="preserve"> </w:t>
      </w:r>
      <w:r w:rsidR="003B563D" w:rsidRPr="003B563D">
        <w:rPr>
          <w:rStyle w:val="libAieChar"/>
          <w:rtl/>
        </w:rPr>
        <w:t>حَافِظُوا عَلَى الصَّلَوَاتِ وَالصَّلَاةِ الْوُسْطَىٰ</w:t>
      </w:r>
      <w:r w:rsidR="003B563D">
        <w:rPr>
          <w:rFonts w:hint="cs"/>
          <w:rtl/>
        </w:rPr>
        <w:t xml:space="preserve"> </w:t>
      </w:r>
      <w:r w:rsidR="003B563D" w:rsidRPr="003B563D">
        <w:rPr>
          <w:rStyle w:val="libAlaemChar"/>
          <w:rtl/>
        </w:rPr>
        <w:t>)</w:t>
      </w:r>
      <w:r>
        <w:rPr>
          <w:rtl/>
        </w:rPr>
        <w:t xml:space="preserve"> </w:t>
      </w:r>
      <w:r w:rsidRPr="008711E3">
        <w:rPr>
          <w:rStyle w:val="libFootnotenumChar"/>
          <w:rtl/>
        </w:rPr>
        <w:t>(1)</w:t>
      </w:r>
      <w:r>
        <w:rPr>
          <w:rtl/>
        </w:rPr>
        <w:t xml:space="preserve"> وهي صلاة الجمعة والظهر في سائر الايام، وهي أول صلاة صلاها رسول الله </w:t>
      </w:r>
      <w:r w:rsidRPr="00C47A50">
        <w:rPr>
          <w:rStyle w:val="libAlaemChar"/>
          <w:rtl/>
        </w:rPr>
        <w:t>صلى‌الله‌عليه‌وآله‌</w:t>
      </w:r>
      <w:r>
        <w:rPr>
          <w:rtl/>
        </w:rPr>
        <w:t xml:space="preserve">، وهي وسط صلاتين بالنهار: صلاة الغداة، وصلاة العصر ». </w:t>
      </w:r>
    </w:p>
    <w:p w:rsidR="001373A5" w:rsidRDefault="001373A5" w:rsidP="003B563D">
      <w:pPr>
        <w:pStyle w:val="libNormal"/>
        <w:rPr>
          <w:rtl/>
        </w:rPr>
      </w:pPr>
      <w:r>
        <w:rPr>
          <w:rtl/>
        </w:rPr>
        <w:t>2914 / 5 - ال</w:t>
      </w:r>
      <w:r w:rsidR="003B563D">
        <w:rPr>
          <w:rFonts w:hint="cs"/>
          <w:rtl/>
        </w:rPr>
        <w:t>ع</w:t>
      </w:r>
      <w:r>
        <w:rPr>
          <w:rtl/>
        </w:rPr>
        <w:t>ي</w:t>
      </w:r>
      <w:r w:rsidR="003B563D">
        <w:rPr>
          <w:rFonts w:hint="cs"/>
          <w:rtl/>
        </w:rPr>
        <w:t>ّ</w:t>
      </w:r>
      <w:r>
        <w:rPr>
          <w:rtl/>
        </w:rPr>
        <w:t xml:space="preserve">اشي في تفسيره: عن </w:t>
      </w:r>
      <w:r w:rsidR="00E64BBC">
        <w:rPr>
          <w:rtl/>
        </w:rPr>
        <w:t>محمّد</w:t>
      </w:r>
      <w:r>
        <w:rPr>
          <w:rtl/>
        </w:rPr>
        <w:t xml:space="preserve"> بن مسلم، عن أبي جعفر </w:t>
      </w:r>
      <w:r w:rsidRPr="00C47A50">
        <w:rPr>
          <w:rStyle w:val="libAlaemChar"/>
          <w:rtl/>
        </w:rPr>
        <w:t>عليه‌السلام</w:t>
      </w:r>
      <w:r>
        <w:rPr>
          <w:rtl/>
        </w:rPr>
        <w:t xml:space="preserve"> قال: قلت له: الصلاة الوسطى فقال: حافظوا على الصلوات والصلاة الوسطى وصلاة العصر وقوموا لله قانتين والوسطى هي الظهر وكذلك كان يقرؤها رسول الله </w:t>
      </w:r>
      <w:r w:rsidRPr="00C47A50">
        <w:rPr>
          <w:rStyle w:val="libAlaemChar"/>
          <w:rtl/>
        </w:rPr>
        <w:t>صلى‌الله‌عليه‌وآله‌</w:t>
      </w:r>
      <w:r>
        <w:rPr>
          <w:rtl/>
        </w:rPr>
        <w:t xml:space="preserve">. </w:t>
      </w:r>
    </w:p>
    <w:p w:rsidR="001373A5" w:rsidRDefault="001373A5" w:rsidP="003B563D">
      <w:pPr>
        <w:pStyle w:val="libNormal"/>
        <w:rPr>
          <w:rtl/>
        </w:rPr>
      </w:pPr>
      <w:r>
        <w:rPr>
          <w:rtl/>
        </w:rPr>
        <w:t>2915 / 6 - وعن زرارة و</w:t>
      </w:r>
      <w:r w:rsidR="00E64BBC">
        <w:rPr>
          <w:rtl/>
        </w:rPr>
        <w:t>محمّد</w:t>
      </w:r>
      <w:r>
        <w:rPr>
          <w:rtl/>
        </w:rPr>
        <w:t xml:space="preserve"> بن مسلم أن</w:t>
      </w:r>
      <w:r w:rsidR="003B563D">
        <w:rPr>
          <w:rFonts w:hint="cs"/>
          <w:rtl/>
        </w:rPr>
        <w:t>ّ</w:t>
      </w:r>
      <w:r>
        <w:rPr>
          <w:rtl/>
        </w:rPr>
        <w:t xml:space="preserve">هما سألا أبا جعفر </w:t>
      </w:r>
      <w:r w:rsidRPr="00C47A50">
        <w:rPr>
          <w:rStyle w:val="libAlaemChar"/>
          <w:rtl/>
        </w:rPr>
        <w:t>عليه‌السلام</w:t>
      </w:r>
      <w:r>
        <w:rPr>
          <w:rtl/>
        </w:rPr>
        <w:t xml:space="preserve"> عن قول الله: </w:t>
      </w:r>
      <w:r w:rsidR="003B563D" w:rsidRPr="003B563D">
        <w:rPr>
          <w:rStyle w:val="libAlaemChar"/>
          <w:rtl/>
        </w:rPr>
        <w:t>(</w:t>
      </w:r>
      <w:r w:rsidR="003B563D">
        <w:rPr>
          <w:rStyle w:val="libAlaemChar"/>
          <w:rFonts w:hint="cs"/>
          <w:rtl/>
        </w:rPr>
        <w:t xml:space="preserve"> </w:t>
      </w:r>
      <w:r w:rsidR="003B563D" w:rsidRPr="003B563D">
        <w:rPr>
          <w:rStyle w:val="libAieChar"/>
          <w:rtl/>
        </w:rPr>
        <w:t>حَافِظُوا عَلَى الصَّلَوَاتِ وَالصَّلَاةِ الْوُسْطَىٰ</w:t>
      </w:r>
      <w:r w:rsidR="003B563D">
        <w:rPr>
          <w:rFonts w:hint="cs"/>
          <w:rtl/>
        </w:rPr>
        <w:t xml:space="preserve"> </w:t>
      </w:r>
      <w:r w:rsidR="003B563D" w:rsidRPr="003B563D">
        <w:rPr>
          <w:rStyle w:val="libAlaemChar"/>
          <w:rtl/>
        </w:rPr>
        <w:t>)</w:t>
      </w:r>
      <w:r>
        <w:rPr>
          <w:rtl/>
        </w:rPr>
        <w:t xml:space="preserve"> </w:t>
      </w:r>
      <w:r w:rsidRPr="008711E3">
        <w:rPr>
          <w:rStyle w:val="libFootnotenumChar"/>
          <w:rtl/>
        </w:rPr>
        <w:t>(1)</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فلاح السائل ص 95، وعنه في البحار 82 ص 291 ذيل حديث 17. </w:t>
      </w:r>
    </w:p>
    <w:p w:rsidR="001373A5" w:rsidRDefault="001373A5" w:rsidP="001373A5">
      <w:pPr>
        <w:pStyle w:val="libFootnote0"/>
        <w:rPr>
          <w:rtl/>
        </w:rPr>
      </w:pPr>
      <w:r>
        <w:rPr>
          <w:rtl/>
        </w:rPr>
        <w:t xml:space="preserve">4 - دعائم </w:t>
      </w:r>
      <w:r w:rsidR="007413D1">
        <w:rPr>
          <w:rtl/>
        </w:rPr>
        <w:t>الإسلام</w:t>
      </w:r>
      <w:r>
        <w:rPr>
          <w:rtl/>
        </w:rPr>
        <w:t xml:space="preserve"> ج 1 ص 132، معاني الاخبار ص 332 ح 5، وعلم الشرائع ص 354 ح 1، وعنها في البحار ج 82 ص 282 ح 3. </w:t>
      </w:r>
    </w:p>
    <w:p w:rsidR="001373A5" w:rsidRDefault="001373A5" w:rsidP="001373A5">
      <w:pPr>
        <w:pStyle w:val="libFootnote"/>
        <w:rPr>
          <w:rtl/>
        </w:rPr>
      </w:pPr>
      <w:r>
        <w:rPr>
          <w:rtl/>
        </w:rPr>
        <w:t xml:space="preserve">(1) البقرة 2: 238. </w:t>
      </w:r>
    </w:p>
    <w:p w:rsidR="001373A5" w:rsidRDefault="001373A5" w:rsidP="001373A5">
      <w:pPr>
        <w:pStyle w:val="libFootnote0"/>
        <w:rPr>
          <w:rtl/>
        </w:rPr>
      </w:pPr>
      <w:r>
        <w:rPr>
          <w:rtl/>
        </w:rPr>
        <w:t xml:space="preserve">5 - تفسير العياشي ج 1 ص 127 ح 415، وعنه في البرهان ج 1 ص 231 ح 4 والبحار ج 82 ص 288 ح 12. </w:t>
      </w:r>
    </w:p>
    <w:p w:rsidR="001373A5" w:rsidRDefault="001373A5" w:rsidP="001373A5">
      <w:pPr>
        <w:pStyle w:val="libFootnote0"/>
        <w:rPr>
          <w:rtl/>
        </w:rPr>
      </w:pPr>
      <w:r>
        <w:rPr>
          <w:rtl/>
        </w:rPr>
        <w:t xml:space="preserve">6 - تفسير العياشي ج 1 ص 127 ح 417، وعنه في البرهان ج 1 ص 231 ح 6 والبحار ج 82 ص 288 ح 13. </w:t>
      </w:r>
    </w:p>
    <w:p w:rsidR="001373A5" w:rsidRDefault="001373A5" w:rsidP="001373A5">
      <w:pPr>
        <w:pStyle w:val="libFootnote"/>
        <w:rPr>
          <w:rtl/>
        </w:rPr>
      </w:pPr>
      <w:r>
        <w:rPr>
          <w:rtl/>
        </w:rPr>
        <w:t xml:space="preserve">(1) البقرة 2: 238. </w:t>
      </w:r>
    </w:p>
    <w:p w:rsidR="001373A5" w:rsidRDefault="001373A5" w:rsidP="001373A5">
      <w:pPr>
        <w:pStyle w:val="libNormal0"/>
        <w:rPr>
          <w:rtl/>
        </w:rPr>
      </w:pPr>
      <w:r>
        <w:rPr>
          <w:rtl/>
        </w:rPr>
        <w:br w:type="page"/>
      </w:r>
      <w:r>
        <w:rPr>
          <w:rtl/>
        </w:rPr>
        <w:lastRenderedPageBreak/>
        <w:t xml:space="preserve">قال: « صلاة الظهر وفيها فرض الله الجمعة ». </w:t>
      </w:r>
    </w:p>
    <w:p w:rsidR="001373A5" w:rsidRDefault="001373A5" w:rsidP="001373A5">
      <w:pPr>
        <w:pStyle w:val="libNormal"/>
        <w:rPr>
          <w:rtl/>
        </w:rPr>
      </w:pPr>
      <w:r>
        <w:rPr>
          <w:rtl/>
        </w:rPr>
        <w:t xml:space="preserve">2916 / 7 - وعن </w:t>
      </w:r>
      <w:r w:rsidR="00E64BBC">
        <w:rPr>
          <w:rtl/>
        </w:rPr>
        <w:t>محمّد</w:t>
      </w:r>
      <w:r>
        <w:rPr>
          <w:rtl/>
        </w:rPr>
        <w:t xml:space="preserve"> بن مسلم، عن أبى </w:t>
      </w:r>
      <w:r w:rsidR="00B215B3">
        <w:rPr>
          <w:rtl/>
        </w:rPr>
        <w:t>عبدالله</w:t>
      </w:r>
      <w:r>
        <w:rPr>
          <w:rtl/>
        </w:rPr>
        <w:t xml:space="preserve"> </w:t>
      </w:r>
      <w:r w:rsidRPr="00C47A50">
        <w:rPr>
          <w:rStyle w:val="libAlaemChar"/>
          <w:rtl/>
        </w:rPr>
        <w:t>عليه‌السلام</w:t>
      </w:r>
      <w:r>
        <w:rPr>
          <w:rtl/>
        </w:rPr>
        <w:t xml:space="preserve"> قال: « صلاة الوسطى هي الوسطى من صلاة النهار، وهي صلاة </w:t>
      </w:r>
      <w:r w:rsidRPr="008711E3">
        <w:rPr>
          <w:rStyle w:val="libFootnotenumChar"/>
          <w:rtl/>
        </w:rPr>
        <w:t>(1)</w:t>
      </w:r>
      <w:r>
        <w:rPr>
          <w:rtl/>
        </w:rPr>
        <w:t xml:space="preserve"> الظهر ». </w:t>
      </w:r>
    </w:p>
    <w:p w:rsidR="001373A5" w:rsidRDefault="001373A5" w:rsidP="001373A5">
      <w:pPr>
        <w:pStyle w:val="libNormal"/>
        <w:rPr>
          <w:rtl/>
        </w:rPr>
      </w:pPr>
      <w:r>
        <w:rPr>
          <w:rtl/>
        </w:rPr>
        <w:t xml:space="preserve">2917 / 8. وعن زرارة، عن أبي جعفر </w:t>
      </w:r>
      <w:r w:rsidRPr="00C47A50">
        <w:rPr>
          <w:rStyle w:val="libAlaemChar"/>
          <w:rtl/>
        </w:rPr>
        <w:t>عليه‌السلام</w:t>
      </w:r>
      <w:r>
        <w:rPr>
          <w:rtl/>
        </w:rPr>
        <w:t xml:space="preserve"> قال: « الصلاة الوسطى صلاة الظهر، وهي اول صلاة صلاها رسول الله </w:t>
      </w:r>
      <w:r w:rsidRPr="00C47A50">
        <w:rPr>
          <w:rStyle w:val="libAlaemChar"/>
          <w:rtl/>
        </w:rPr>
        <w:t>صلى‌الله‌عليه‌وآله‌</w:t>
      </w:r>
      <w:r>
        <w:rPr>
          <w:rtl/>
        </w:rPr>
        <w:t xml:space="preserve"> وهي وسط صلاتين بالنهار، صلاة الغداة وصلاة العصر ». </w:t>
      </w:r>
    </w:p>
    <w:p w:rsidR="001373A5" w:rsidRDefault="001373A5" w:rsidP="003B563D">
      <w:pPr>
        <w:pStyle w:val="libNormal"/>
        <w:rPr>
          <w:rtl/>
        </w:rPr>
      </w:pPr>
      <w:r>
        <w:rPr>
          <w:rtl/>
        </w:rPr>
        <w:t xml:space="preserve">2918 / 9 - أحمد بن </w:t>
      </w:r>
      <w:r w:rsidR="00E64BBC">
        <w:rPr>
          <w:rtl/>
        </w:rPr>
        <w:t>محمّد</w:t>
      </w:r>
      <w:r>
        <w:rPr>
          <w:rtl/>
        </w:rPr>
        <w:t xml:space="preserve"> السي</w:t>
      </w:r>
      <w:r w:rsidR="003B563D">
        <w:rPr>
          <w:rFonts w:hint="cs"/>
          <w:rtl/>
        </w:rPr>
        <w:t>ّ</w:t>
      </w:r>
      <w:r>
        <w:rPr>
          <w:rtl/>
        </w:rPr>
        <w:t>اري في كتاب التنزيل والتحريف: عن صفوان، عن علي</w:t>
      </w:r>
      <w:r w:rsidR="003B563D">
        <w:rPr>
          <w:rFonts w:hint="cs"/>
          <w:rtl/>
        </w:rPr>
        <w:t>ّ</w:t>
      </w:r>
      <w:r>
        <w:rPr>
          <w:rtl/>
        </w:rPr>
        <w:t xml:space="preserve">، عن </w:t>
      </w:r>
      <w:r w:rsidR="00E64BBC">
        <w:rPr>
          <w:rtl/>
        </w:rPr>
        <w:t>محمّد</w:t>
      </w:r>
      <w:r>
        <w:rPr>
          <w:rtl/>
        </w:rPr>
        <w:t xml:space="preserve"> بن مسلم قال: قلت: ما الصلاة الوسطى؟ إلى ان قال: ثم قال </w:t>
      </w:r>
      <w:r w:rsidRPr="00C47A50">
        <w:rPr>
          <w:rStyle w:val="libAlaemChar"/>
          <w:rtl/>
        </w:rPr>
        <w:t>عليه‌السلام</w:t>
      </w:r>
      <w:r>
        <w:rPr>
          <w:rtl/>
        </w:rPr>
        <w:t xml:space="preserve">: « الوسطى: الظهر ». </w:t>
      </w:r>
    </w:p>
    <w:p w:rsidR="001373A5" w:rsidRDefault="001373A5" w:rsidP="003B563D">
      <w:pPr>
        <w:pStyle w:val="libNormal"/>
        <w:rPr>
          <w:rtl/>
        </w:rPr>
      </w:pPr>
      <w:r>
        <w:rPr>
          <w:rtl/>
        </w:rPr>
        <w:t xml:space="preserve">2919 / 10 - وعنه: عن </w:t>
      </w:r>
      <w:r w:rsidR="00E64BBC">
        <w:rPr>
          <w:rtl/>
        </w:rPr>
        <w:t>محمّد</w:t>
      </w:r>
      <w:r>
        <w:rPr>
          <w:rtl/>
        </w:rPr>
        <w:t xml:space="preserve"> بن جمهور، يرويه عنهم </w:t>
      </w:r>
      <w:r w:rsidRPr="00C47A50">
        <w:rPr>
          <w:rStyle w:val="libAlaemChar"/>
          <w:rtl/>
        </w:rPr>
        <w:t>عليهم‌السلام</w:t>
      </w:r>
      <w:r>
        <w:rPr>
          <w:rtl/>
        </w:rPr>
        <w:t xml:space="preserve">: « </w:t>
      </w:r>
      <w:r w:rsidR="003B563D" w:rsidRPr="003B563D">
        <w:rPr>
          <w:rStyle w:val="libAlaemChar"/>
          <w:rtl/>
        </w:rPr>
        <w:t>(</w:t>
      </w:r>
      <w:r w:rsidR="003B563D">
        <w:rPr>
          <w:rStyle w:val="libAlaemChar"/>
          <w:rFonts w:hint="cs"/>
          <w:rtl/>
        </w:rPr>
        <w:t xml:space="preserve"> </w:t>
      </w:r>
      <w:r w:rsidR="003B563D" w:rsidRPr="003B563D">
        <w:rPr>
          <w:rStyle w:val="libAieChar"/>
          <w:rtl/>
        </w:rPr>
        <w:t>حَافِظُوا عَلَى الصَّلَوَاتِ وَالصَّلَاةِ الْوُسْطَىٰ</w:t>
      </w:r>
      <w:r w:rsidR="003B563D">
        <w:rPr>
          <w:rFonts w:hint="cs"/>
          <w:rtl/>
        </w:rPr>
        <w:t xml:space="preserve"> </w:t>
      </w:r>
      <w:r w:rsidR="003B563D" w:rsidRPr="003B563D">
        <w:rPr>
          <w:rStyle w:val="libAlaemChar"/>
          <w:rtl/>
        </w:rPr>
        <w:t>)</w:t>
      </w:r>
      <w:r>
        <w:rPr>
          <w:rtl/>
        </w:rPr>
        <w:t xml:space="preserve"> </w:t>
      </w:r>
      <w:r w:rsidRPr="008711E3">
        <w:rPr>
          <w:rStyle w:val="libFootnotenumChar"/>
          <w:rtl/>
        </w:rPr>
        <w:t>(1)</w:t>
      </w:r>
      <w:r>
        <w:rPr>
          <w:rtl/>
        </w:rPr>
        <w:t xml:space="preserve"> هي الظهر وهي وسط النهار ». الخبر.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تفسير العياشي ج 1 ص 128 ح 419 وعنه في البحار ج 82 ص 289 ح 15. </w:t>
      </w:r>
    </w:p>
    <w:p w:rsidR="001373A5" w:rsidRDefault="001373A5" w:rsidP="001373A5">
      <w:pPr>
        <w:pStyle w:val="libFootnote"/>
        <w:rPr>
          <w:rtl/>
        </w:rPr>
      </w:pPr>
      <w:r>
        <w:rPr>
          <w:rtl/>
        </w:rPr>
        <w:t xml:space="preserve">(1) ليس في المصدر. </w:t>
      </w:r>
    </w:p>
    <w:p w:rsidR="001373A5" w:rsidRDefault="001373A5" w:rsidP="001373A5">
      <w:pPr>
        <w:pStyle w:val="libFootnote0"/>
        <w:rPr>
          <w:rtl/>
        </w:rPr>
      </w:pPr>
      <w:r>
        <w:rPr>
          <w:rtl/>
        </w:rPr>
        <w:t xml:space="preserve">8 - تفسير العياشي ج 1 ص 127 ح 416، وعنه في البحار ج 89 ص 194 ح 37، ورواه الكليني « ره » في الكافي ج 3 ص 271 ح 1 وعنه في تفسير البرهان ج 1 ص 230 ح 1. </w:t>
      </w:r>
    </w:p>
    <w:p w:rsidR="001373A5" w:rsidRDefault="001373A5" w:rsidP="001373A5">
      <w:pPr>
        <w:pStyle w:val="libFootnote0"/>
        <w:rPr>
          <w:rtl/>
        </w:rPr>
      </w:pPr>
      <w:r>
        <w:rPr>
          <w:rtl/>
        </w:rPr>
        <w:t xml:space="preserve">9، 10 - التنزيل والتحريف ص 8. </w:t>
      </w:r>
    </w:p>
    <w:p w:rsidR="001373A5" w:rsidRDefault="001373A5" w:rsidP="001373A5">
      <w:pPr>
        <w:pStyle w:val="libFootnote"/>
        <w:rPr>
          <w:rtl/>
        </w:rPr>
      </w:pPr>
      <w:r>
        <w:rPr>
          <w:rtl/>
        </w:rPr>
        <w:t xml:space="preserve">(1) البقرة 2: 238. </w:t>
      </w:r>
    </w:p>
    <w:p w:rsidR="001373A5" w:rsidRDefault="001373A5" w:rsidP="00D574EF">
      <w:pPr>
        <w:pStyle w:val="libNormal"/>
        <w:rPr>
          <w:rtl/>
        </w:rPr>
      </w:pPr>
      <w:r>
        <w:rPr>
          <w:rtl/>
        </w:rPr>
        <w:br w:type="page"/>
      </w:r>
      <w:r>
        <w:rPr>
          <w:rtl/>
        </w:rPr>
        <w:lastRenderedPageBreak/>
        <w:t>2920 / 11 - القطب الراوندي في لب</w:t>
      </w:r>
      <w:r w:rsidR="003B563D">
        <w:rPr>
          <w:rFonts w:hint="cs"/>
          <w:rtl/>
        </w:rPr>
        <w:t>ّ</w:t>
      </w:r>
      <w:r>
        <w:rPr>
          <w:rtl/>
        </w:rPr>
        <w:t xml:space="preserve"> اللباب قال: قال النبي </w:t>
      </w:r>
      <w:r w:rsidRPr="00C47A50">
        <w:rPr>
          <w:rStyle w:val="libAlaemChar"/>
          <w:rtl/>
        </w:rPr>
        <w:t>صلى‌الله‌عليه‌وآله‌</w:t>
      </w:r>
      <w:r>
        <w:rPr>
          <w:rtl/>
        </w:rPr>
        <w:t xml:space="preserve"> يوم الخندق: « شغلونا عن الصلاة الوسطى، مل</w:t>
      </w:r>
      <w:r w:rsidR="003B563D">
        <w:rPr>
          <w:rFonts w:hint="cs"/>
          <w:rtl/>
        </w:rPr>
        <w:t>أ</w:t>
      </w:r>
      <w:r>
        <w:rPr>
          <w:rtl/>
        </w:rPr>
        <w:t xml:space="preserve"> الله بيوتهم وقبورهم نارا</w:t>
      </w:r>
      <w:r w:rsidR="003B563D">
        <w:rPr>
          <w:rFonts w:hint="cs"/>
          <w:rtl/>
        </w:rPr>
        <w:t>ً</w:t>
      </w:r>
      <w:r>
        <w:rPr>
          <w:rtl/>
        </w:rPr>
        <w:t xml:space="preserve"> » وكانوا شغلوه عن صلاة العصر. </w:t>
      </w:r>
    </w:p>
    <w:p w:rsidR="001373A5" w:rsidRDefault="001373A5" w:rsidP="001373A5">
      <w:pPr>
        <w:pStyle w:val="libNormal"/>
        <w:rPr>
          <w:rtl/>
        </w:rPr>
      </w:pPr>
      <w:r>
        <w:rPr>
          <w:rtl/>
        </w:rPr>
        <w:t xml:space="preserve">ورواه في فقه القرآن </w:t>
      </w:r>
      <w:r w:rsidRPr="008711E3">
        <w:rPr>
          <w:rStyle w:val="libFootnotenumChar"/>
          <w:rtl/>
        </w:rPr>
        <w:t>(1)</w:t>
      </w:r>
      <w:r>
        <w:rPr>
          <w:rtl/>
        </w:rPr>
        <w:t xml:space="preserve"> أيضا</w:t>
      </w:r>
      <w:r w:rsidR="003B563D">
        <w:rPr>
          <w:rFonts w:hint="cs"/>
          <w:rtl/>
        </w:rPr>
        <w:t>ً</w:t>
      </w:r>
      <w:r>
        <w:rPr>
          <w:rtl/>
        </w:rPr>
        <w:t>، وزاد بعد قوله الوسطى: « صلاة العصر »، وبعد قوله نارا</w:t>
      </w:r>
      <w:r w:rsidR="003B563D">
        <w:rPr>
          <w:rFonts w:hint="cs"/>
          <w:rtl/>
        </w:rPr>
        <w:t>ً</w:t>
      </w:r>
      <w:r>
        <w:rPr>
          <w:rtl/>
        </w:rPr>
        <w:t xml:space="preserve">: ثم قال </w:t>
      </w:r>
      <w:r w:rsidRPr="00C47A50">
        <w:rPr>
          <w:rStyle w:val="libAlaemChar"/>
          <w:rtl/>
        </w:rPr>
        <w:t>صلى‌الله‌عليه‌وآله‌</w:t>
      </w:r>
      <w:r>
        <w:rPr>
          <w:rtl/>
        </w:rPr>
        <w:t xml:space="preserve">: « انها الصلاة التي شغل عنها سليمان بن داود، حتى توارت بالحجاب ». </w:t>
      </w:r>
    </w:p>
    <w:p w:rsidR="001373A5" w:rsidRDefault="001373A5" w:rsidP="003B563D">
      <w:pPr>
        <w:pStyle w:val="libNormal"/>
        <w:rPr>
          <w:rtl/>
        </w:rPr>
      </w:pPr>
      <w:r>
        <w:rPr>
          <w:rtl/>
        </w:rPr>
        <w:t xml:space="preserve">2921 / 12 - وفيه: عن أميرالمؤمنين </w:t>
      </w:r>
      <w:r w:rsidRPr="00C47A50">
        <w:rPr>
          <w:rStyle w:val="libAlaemChar"/>
          <w:rtl/>
        </w:rPr>
        <w:t>عليه‌السلام</w:t>
      </w:r>
      <w:r>
        <w:rPr>
          <w:rtl/>
        </w:rPr>
        <w:t xml:space="preserve">، في قوله تعالى: </w:t>
      </w:r>
      <w:r w:rsidRPr="003B563D">
        <w:rPr>
          <w:rStyle w:val="libAlaemChar"/>
          <w:rtl/>
        </w:rPr>
        <w:t>(</w:t>
      </w:r>
      <w:r w:rsidR="003B563D">
        <w:rPr>
          <w:rStyle w:val="libAlaemChar"/>
          <w:rFonts w:hint="cs"/>
          <w:rtl/>
        </w:rPr>
        <w:t xml:space="preserve"> </w:t>
      </w:r>
      <w:r w:rsidR="003B563D" w:rsidRPr="003B563D">
        <w:rPr>
          <w:rStyle w:val="libAieChar"/>
          <w:rtl/>
        </w:rPr>
        <w:t>وَقُرْآنَ الْفَجْرِ</w:t>
      </w:r>
      <w:r w:rsidR="003B563D">
        <w:rPr>
          <w:rFonts w:hint="cs"/>
          <w:rtl/>
        </w:rPr>
        <w:t xml:space="preserve"> </w:t>
      </w:r>
      <w:r w:rsidRPr="003B563D">
        <w:rPr>
          <w:rStyle w:val="libAlaemChar"/>
          <w:rtl/>
        </w:rPr>
        <w:t>)</w:t>
      </w:r>
      <w:r>
        <w:rPr>
          <w:rtl/>
        </w:rPr>
        <w:t xml:space="preserve"> </w:t>
      </w:r>
      <w:r w:rsidRPr="008711E3">
        <w:rPr>
          <w:rStyle w:val="libFootnotenumChar"/>
          <w:rtl/>
        </w:rPr>
        <w:t>(1)</w:t>
      </w:r>
      <w:r w:rsidR="003B563D">
        <w:rPr>
          <w:rtl/>
        </w:rPr>
        <w:t xml:space="preserve"> انها الصلاة الوسطى</w:t>
      </w:r>
      <w:r>
        <w:rPr>
          <w:rtl/>
        </w:rPr>
        <w:t xml:space="preserve">. </w:t>
      </w:r>
    </w:p>
    <w:p w:rsidR="001373A5" w:rsidRDefault="001373A5" w:rsidP="001373A5">
      <w:pPr>
        <w:pStyle w:val="libNormal"/>
        <w:rPr>
          <w:rtl/>
        </w:rPr>
      </w:pPr>
      <w:r>
        <w:rPr>
          <w:rtl/>
        </w:rPr>
        <w:t>قلت: هذه الاخبار لا تقاوم ما مر من وجوه، مع أن</w:t>
      </w:r>
      <w:r w:rsidR="003B563D">
        <w:rPr>
          <w:rFonts w:hint="cs"/>
          <w:rtl/>
        </w:rPr>
        <w:t>ّ</w:t>
      </w:r>
      <w:r>
        <w:rPr>
          <w:rtl/>
        </w:rPr>
        <w:t>ا قد أخرجنا في كتابنا فصل الخطاب أخبارا</w:t>
      </w:r>
      <w:r w:rsidR="003B563D">
        <w:rPr>
          <w:rFonts w:hint="cs"/>
          <w:rtl/>
        </w:rPr>
        <w:t>ً</w:t>
      </w:r>
      <w:r>
        <w:rPr>
          <w:rtl/>
        </w:rPr>
        <w:t xml:space="preserve"> معتبرة صريحة في أن</w:t>
      </w:r>
      <w:r w:rsidR="003B563D">
        <w:rPr>
          <w:rFonts w:hint="cs"/>
          <w:rtl/>
        </w:rPr>
        <w:t>ّ</w:t>
      </w:r>
      <w:r>
        <w:rPr>
          <w:rtl/>
        </w:rPr>
        <w:t xml:space="preserve">ه كان في قراءة أهل البيت </w:t>
      </w:r>
      <w:r w:rsidRPr="00C47A50">
        <w:rPr>
          <w:rStyle w:val="libAlaemChar"/>
          <w:rtl/>
        </w:rPr>
        <w:t>عليهم‌السلام</w:t>
      </w:r>
      <w:r>
        <w:rPr>
          <w:rtl/>
        </w:rPr>
        <w:t xml:space="preserve">، والصلاة الوسطى، وصلاة العصر، فلا بد من الحمل على التقية. </w:t>
      </w:r>
    </w:p>
    <w:p w:rsidR="001373A5" w:rsidRDefault="001373A5" w:rsidP="001373A5">
      <w:pPr>
        <w:pStyle w:val="Heading2Center"/>
        <w:rPr>
          <w:rtl/>
        </w:rPr>
      </w:pPr>
      <w:bookmarkStart w:id="8" w:name="_Toc364683509"/>
      <w:r>
        <w:rPr>
          <w:rtl/>
        </w:rPr>
        <w:t xml:space="preserve">6 - </w:t>
      </w:r>
      <w:r w:rsidR="000C71F3" w:rsidRPr="000C71F3">
        <w:rPr>
          <w:rStyle w:val="libAlaemHeading2Char"/>
          <w:rtl/>
        </w:rPr>
        <w:t xml:space="preserve">( </w:t>
      </w:r>
      <w:r>
        <w:rPr>
          <w:rtl/>
        </w:rPr>
        <w:t>باب تحريم الاستخفاف بالصلاة والتهاون بها</w:t>
      </w:r>
      <w:r w:rsidR="000C71F3" w:rsidRPr="000C71F3">
        <w:rPr>
          <w:rStyle w:val="libAlaemHeading2Char"/>
          <w:rtl/>
        </w:rPr>
        <w:t xml:space="preserve"> )</w:t>
      </w:r>
      <w:bookmarkEnd w:id="8"/>
      <w:r>
        <w:rPr>
          <w:rtl/>
        </w:rPr>
        <w:t xml:space="preserve"> </w:t>
      </w:r>
    </w:p>
    <w:p w:rsidR="001373A5" w:rsidRDefault="001373A5" w:rsidP="003B563D">
      <w:pPr>
        <w:pStyle w:val="libNormal"/>
        <w:rPr>
          <w:rtl/>
        </w:rPr>
      </w:pPr>
      <w:r>
        <w:rPr>
          <w:rtl/>
        </w:rPr>
        <w:t>2922 / 1 - السيد علي بن طاووس في فلاح السائل: أروي بحذف ال</w:t>
      </w:r>
      <w:r w:rsidR="003B563D">
        <w:rPr>
          <w:rFonts w:hint="cs"/>
          <w:rtl/>
        </w:rPr>
        <w:t>إ</w:t>
      </w:r>
      <w:r>
        <w:rPr>
          <w:rtl/>
        </w:rPr>
        <w:t>سناد عن سيدة النساء فاطمة، ابنة سيد ال</w:t>
      </w:r>
      <w:r w:rsidR="003B563D">
        <w:rPr>
          <w:rFonts w:hint="cs"/>
          <w:rtl/>
        </w:rPr>
        <w:t>أ</w:t>
      </w:r>
      <w:r>
        <w:rPr>
          <w:rtl/>
        </w:rPr>
        <w:t>نبياء صلوات الله عليها وعلى</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11 - لب اللباب: مخطوط </w:t>
      </w:r>
    </w:p>
    <w:p w:rsidR="001373A5" w:rsidRDefault="001373A5" w:rsidP="001373A5">
      <w:pPr>
        <w:pStyle w:val="libFootnote"/>
        <w:rPr>
          <w:rtl/>
        </w:rPr>
      </w:pPr>
      <w:r>
        <w:rPr>
          <w:rtl/>
        </w:rPr>
        <w:t xml:space="preserve">(1) فقه القرآن ج 1 ص 164. </w:t>
      </w:r>
    </w:p>
    <w:p w:rsidR="001373A5" w:rsidRDefault="001373A5" w:rsidP="001373A5">
      <w:pPr>
        <w:pStyle w:val="libFootnote0"/>
        <w:rPr>
          <w:rtl/>
        </w:rPr>
      </w:pPr>
      <w:r>
        <w:rPr>
          <w:rtl/>
        </w:rPr>
        <w:t xml:space="preserve">12 - فقه القرآن ج 1 ص 82. </w:t>
      </w:r>
    </w:p>
    <w:p w:rsidR="001373A5" w:rsidRDefault="001373A5" w:rsidP="003B563D">
      <w:pPr>
        <w:pStyle w:val="libFootnote"/>
        <w:rPr>
          <w:rtl/>
        </w:rPr>
      </w:pPr>
      <w:r>
        <w:rPr>
          <w:rFonts w:hint="cs"/>
          <w:rtl/>
        </w:rPr>
        <w:t>(1) ال</w:t>
      </w:r>
      <w:r w:rsidR="003B563D">
        <w:rPr>
          <w:rFonts w:hint="cs"/>
          <w:rtl/>
        </w:rPr>
        <w:t>إ</w:t>
      </w:r>
      <w:r>
        <w:rPr>
          <w:rFonts w:hint="cs"/>
          <w:rtl/>
        </w:rPr>
        <w:t>سرا 78:17.</w:t>
      </w:r>
    </w:p>
    <w:p w:rsidR="001373A5" w:rsidRDefault="001373A5" w:rsidP="001373A5">
      <w:pPr>
        <w:pStyle w:val="libFootnoteCenterBold"/>
        <w:rPr>
          <w:rtl/>
        </w:rPr>
      </w:pPr>
      <w:r>
        <w:rPr>
          <w:rtl/>
        </w:rPr>
        <w:t xml:space="preserve">الباب </w:t>
      </w:r>
      <w:r>
        <w:rPr>
          <w:rFonts w:hint="cs"/>
          <w:rtl/>
        </w:rPr>
        <w:t>-6</w:t>
      </w:r>
    </w:p>
    <w:p w:rsidR="001373A5" w:rsidRDefault="001373A5" w:rsidP="001373A5">
      <w:pPr>
        <w:pStyle w:val="libFootnote0"/>
        <w:rPr>
          <w:rtl/>
        </w:rPr>
      </w:pPr>
      <w:r>
        <w:rPr>
          <w:rtl/>
        </w:rPr>
        <w:t xml:space="preserve">1 - فلاح السائل ص 22، وعنه في البحار ج 83 ص 21 ح 39 </w:t>
      </w:r>
    </w:p>
    <w:p w:rsidR="001373A5" w:rsidRDefault="001373A5" w:rsidP="007F1C84">
      <w:pPr>
        <w:pStyle w:val="libNormal0"/>
        <w:rPr>
          <w:rtl/>
        </w:rPr>
      </w:pPr>
      <w:r>
        <w:rPr>
          <w:rtl/>
        </w:rPr>
        <w:br w:type="page"/>
      </w:r>
      <w:r>
        <w:rPr>
          <w:rtl/>
        </w:rPr>
        <w:lastRenderedPageBreak/>
        <w:t xml:space="preserve">أبيها، وبعلها وبنيها </w:t>
      </w:r>
      <w:r w:rsidRPr="008711E3">
        <w:rPr>
          <w:rStyle w:val="libFootnotenumChar"/>
          <w:rtl/>
        </w:rPr>
        <w:t>(1)</w:t>
      </w:r>
      <w:r>
        <w:rPr>
          <w:rtl/>
        </w:rPr>
        <w:t>، أن</w:t>
      </w:r>
      <w:r w:rsidR="007F1C84">
        <w:rPr>
          <w:rFonts w:hint="cs"/>
          <w:rtl/>
        </w:rPr>
        <w:t>ّ</w:t>
      </w:r>
      <w:r>
        <w:rPr>
          <w:rtl/>
        </w:rPr>
        <w:t xml:space="preserve">ها سألت أباها </w:t>
      </w:r>
      <w:r w:rsidR="00E64BBC">
        <w:rPr>
          <w:rtl/>
        </w:rPr>
        <w:t>محمّد</w:t>
      </w:r>
      <w:r>
        <w:rPr>
          <w:rtl/>
        </w:rPr>
        <w:t>ا</w:t>
      </w:r>
      <w:r w:rsidR="007F1C84">
        <w:rPr>
          <w:rFonts w:hint="cs"/>
          <w:rtl/>
        </w:rPr>
        <w:t>ً</w:t>
      </w:r>
      <w:r>
        <w:rPr>
          <w:rtl/>
        </w:rPr>
        <w:t xml:space="preserve"> </w:t>
      </w:r>
      <w:r w:rsidRPr="00C47A50">
        <w:rPr>
          <w:rStyle w:val="libAlaemChar"/>
          <w:rtl/>
        </w:rPr>
        <w:t>صلى‌الله‌عليه‌وآله‌</w:t>
      </w:r>
      <w:r>
        <w:rPr>
          <w:rtl/>
        </w:rPr>
        <w:t xml:space="preserve">، فقالت: « يا أبتاه ما لمن تهاون بصلاته من الرجال، والنساء؟ قال: يا فاطمة من تهاون بصلاته من الرجال والنساء، ابتلاه الله بخمسة عشر خصلة، ست منها في دار الدنيا، وثلاث عند موته، وثلاث في قبره، وثلاث في القيامة إذا خرج من قبره. </w:t>
      </w:r>
    </w:p>
    <w:p w:rsidR="001373A5" w:rsidRDefault="001373A5" w:rsidP="007F1C84">
      <w:pPr>
        <w:pStyle w:val="libNormal"/>
        <w:rPr>
          <w:rtl/>
        </w:rPr>
      </w:pPr>
      <w:r>
        <w:rPr>
          <w:rtl/>
        </w:rPr>
        <w:t xml:space="preserve">فأما اللواتي تصيبه في دار الدنيا: فالاولى: يرفع الله البركة من عمره. ويرفع الله البركة من رزقه، ويمحو الله </w:t>
      </w:r>
      <w:r w:rsidR="00374BFD">
        <w:rPr>
          <w:rtl/>
        </w:rPr>
        <w:t>عزّوجلّ</w:t>
      </w:r>
      <w:r>
        <w:rPr>
          <w:rtl/>
        </w:rPr>
        <w:t xml:space="preserve"> سيماء الصالحين من وجهه، وكل عمل يعمله لا يؤجر عليه، ولا يرتفع دعاؤه إلى السماء، والسادسة ليس له حظ في دعاء الصالحين</w:t>
      </w:r>
      <w:r w:rsidR="007F1C84">
        <w:rPr>
          <w:rFonts w:hint="cs"/>
          <w:rtl/>
        </w:rPr>
        <w:t>.</w:t>
      </w:r>
      <w:r>
        <w:rPr>
          <w:rtl/>
        </w:rPr>
        <w:t xml:space="preserve"> </w:t>
      </w:r>
    </w:p>
    <w:p w:rsidR="001373A5" w:rsidRDefault="001373A5" w:rsidP="001373A5">
      <w:pPr>
        <w:pStyle w:val="libNormal"/>
        <w:rPr>
          <w:rtl/>
        </w:rPr>
      </w:pPr>
      <w:r>
        <w:rPr>
          <w:rtl/>
        </w:rPr>
        <w:t xml:space="preserve">وأما اللواتي تصيبه عند موته: فأولاهن </w:t>
      </w:r>
      <w:r w:rsidRPr="008711E3">
        <w:rPr>
          <w:rStyle w:val="libFootnotenumChar"/>
          <w:rtl/>
        </w:rPr>
        <w:t>(2)</w:t>
      </w:r>
      <w:r>
        <w:rPr>
          <w:rtl/>
        </w:rPr>
        <w:t>: أنه يموت ذليلا</w:t>
      </w:r>
      <w:r w:rsidR="007F1C84">
        <w:rPr>
          <w:rFonts w:hint="cs"/>
          <w:rtl/>
        </w:rPr>
        <w:t>ً</w:t>
      </w:r>
      <w:r>
        <w:rPr>
          <w:rtl/>
        </w:rPr>
        <w:t>، والثانية: يموت جائعا</w:t>
      </w:r>
      <w:r w:rsidR="007F1C84">
        <w:rPr>
          <w:rFonts w:hint="cs"/>
          <w:rtl/>
        </w:rPr>
        <w:t>ً</w:t>
      </w:r>
      <w:r>
        <w:rPr>
          <w:rtl/>
        </w:rPr>
        <w:t>، والثالثة: يموت عطشانا</w:t>
      </w:r>
      <w:r w:rsidR="007F1C84">
        <w:rPr>
          <w:rFonts w:hint="cs"/>
          <w:rtl/>
        </w:rPr>
        <w:t>ً</w:t>
      </w:r>
      <w:r>
        <w:rPr>
          <w:rtl/>
        </w:rPr>
        <w:t xml:space="preserve">، فلو سقي من أنهار الدنيا لم يرو عطشه. </w:t>
      </w:r>
    </w:p>
    <w:p w:rsidR="001373A5" w:rsidRDefault="001373A5" w:rsidP="001373A5">
      <w:pPr>
        <w:pStyle w:val="libNormal"/>
        <w:rPr>
          <w:rtl/>
        </w:rPr>
      </w:pPr>
      <w:r>
        <w:rPr>
          <w:rtl/>
        </w:rPr>
        <w:t>وأما اللواتي تصيبه في قبره: فأولاهن يوكل الله به ملكا</w:t>
      </w:r>
      <w:r w:rsidR="007F1C84">
        <w:rPr>
          <w:rFonts w:hint="cs"/>
          <w:rtl/>
        </w:rPr>
        <w:t>ً</w:t>
      </w:r>
      <w:r>
        <w:rPr>
          <w:rtl/>
        </w:rPr>
        <w:t xml:space="preserve"> يزعجه في قبره، والثانية: يضيق عليه قبره، والثالثة: تكون الظلمة في قبره. </w:t>
      </w:r>
    </w:p>
    <w:p w:rsidR="001373A5" w:rsidRDefault="001373A5" w:rsidP="001373A5">
      <w:pPr>
        <w:pStyle w:val="libNormal"/>
        <w:rPr>
          <w:rtl/>
        </w:rPr>
      </w:pPr>
      <w:r>
        <w:rPr>
          <w:rtl/>
        </w:rPr>
        <w:t>وأما اللواتي تصيبه يوم القيامة إذا خرج من قبره فأولاهن: أن يوكل الله به ملكا</w:t>
      </w:r>
      <w:r w:rsidR="007F1C84">
        <w:rPr>
          <w:rFonts w:hint="cs"/>
          <w:rtl/>
        </w:rPr>
        <w:t>ً</w:t>
      </w:r>
      <w:r>
        <w:rPr>
          <w:rtl/>
        </w:rPr>
        <w:t xml:space="preserve"> يسحبه على وجهه والخلائق ينظرون إليه، والثانية: يحاسبه </w:t>
      </w:r>
      <w:r w:rsidRPr="008711E3">
        <w:rPr>
          <w:rStyle w:val="libFootnotenumChar"/>
          <w:rtl/>
        </w:rPr>
        <w:t>(3)</w:t>
      </w:r>
      <w:r>
        <w:rPr>
          <w:rtl/>
        </w:rPr>
        <w:t xml:space="preserve"> حسابا</w:t>
      </w:r>
      <w:r w:rsidR="007F1C84">
        <w:rPr>
          <w:rFonts w:hint="cs"/>
          <w:rtl/>
        </w:rPr>
        <w:t>ً</w:t>
      </w:r>
      <w:r>
        <w:rPr>
          <w:rtl/>
        </w:rPr>
        <w:t xml:space="preserve"> شديدا</w:t>
      </w:r>
      <w:r w:rsidR="007F1C84">
        <w:rPr>
          <w:rFonts w:hint="cs"/>
          <w:rtl/>
        </w:rPr>
        <w:t>ً</w:t>
      </w:r>
      <w:r>
        <w:rPr>
          <w:rtl/>
        </w:rPr>
        <w:t>، والثالثة: لا ينظر الله إليه، ولا يزكيه، وله عذاب أليم ».</w:t>
      </w:r>
    </w:p>
    <w:p w:rsidR="001373A5" w:rsidRDefault="00B215B3" w:rsidP="001373A5">
      <w:pPr>
        <w:pStyle w:val="libLine"/>
        <w:rPr>
          <w:rtl/>
        </w:rPr>
      </w:pPr>
      <w:r>
        <w:rPr>
          <w:rtl/>
        </w:rPr>
        <w:t>____________________________</w:t>
      </w:r>
    </w:p>
    <w:p w:rsidR="001373A5" w:rsidRDefault="001373A5" w:rsidP="007B08AB">
      <w:pPr>
        <w:pStyle w:val="libFootnote"/>
        <w:rPr>
          <w:rtl/>
        </w:rPr>
      </w:pPr>
      <w:r>
        <w:rPr>
          <w:rtl/>
        </w:rPr>
        <w:t>(1) في المصدر: وعلى بعلها وعلى أبنائها ال</w:t>
      </w:r>
      <w:r w:rsidR="007B08AB">
        <w:rPr>
          <w:rFonts w:hint="cs"/>
          <w:rtl/>
        </w:rPr>
        <w:t>أ</w:t>
      </w:r>
      <w:r>
        <w:rPr>
          <w:rtl/>
        </w:rPr>
        <w:t xml:space="preserve">وصياء. </w:t>
      </w:r>
    </w:p>
    <w:p w:rsidR="001373A5" w:rsidRDefault="001373A5" w:rsidP="001373A5">
      <w:pPr>
        <w:pStyle w:val="libFootnote"/>
        <w:rPr>
          <w:rtl/>
        </w:rPr>
      </w:pPr>
      <w:r>
        <w:rPr>
          <w:rtl/>
        </w:rPr>
        <w:t>(2) في ال</w:t>
      </w:r>
      <w:r w:rsidR="007F1C84">
        <w:rPr>
          <w:rtl/>
        </w:rPr>
        <w:t>مصدر: فأولهن، وكذا في بقية مواض</w:t>
      </w:r>
      <w:r>
        <w:rPr>
          <w:rtl/>
        </w:rPr>
        <w:t xml:space="preserve">ع الحديث. </w:t>
      </w:r>
    </w:p>
    <w:p w:rsidR="001373A5" w:rsidRDefault="001373A5" w:rsidP="001373A5">
      <w:pPr>
        <w:pStyle w:val="libFootnote"/>
        <w:rPr>
          <w:rtl/>
        </w:rPr>
      </w:pPr>
      <w:r>
        <w:rPr>
          <w:rtl/>
        </w:rPr>
        <w:t xml:space="preserve">(3) في المصدر: يحاسب. </w:t>
      </w:r>
    </w:p>
    <w:p w:rsidR="001373A5" w:rsidRDefault="001373A5" w:rsidP="00D574EF">
      <w:pPr>
        <w:pStyle w:val="libNormal"/>
        <w:rPr>
          <w:rtl/>
        </w:rPr>
      </w:pPr>
      <w:r>
        <w:rPr>
          <w:rtl/>
        </w:rPr>
        <w:br w:type="page"/>
      </w:r>
      <w:r>
        <w:rPr>
          <w:rtl/>
        </w:rPr>
        <w:lastRenderedPageBreak/>
        <w:t>2923 / 2 - كتاب مثنى بن الوليد الحن</w:t>
      </w:r>
      <w:r w:rsidR="0027643C">
        <w:rPr>
          <w:rFonts w:hint="cs"/>
          <w:rtl/>
        </w:rPr>
        <w:t>ّ</w:t>
      </w:r>
      <w:r>
        <w:rPr>
          <w:rtl/>
        </w:rPr>
        <w:t>اط: عن أبي بصير قال: دخلت على حميدة، اعز</w:t>
      </w:r>
      <w:r w:rsidR="0027643C">
        <w:rPr>
          <w:rFonts w:hint="cs"/>
          <w:rtl/>
        </w:rPr>
        <w:t>ّ</w:t>
      </w:r>
      <w:r>
        <w:rPr>
          <w:rtl/>
        </w:rPr>
        <w:t xml:space="preserve">يها بأبي </w:t>
      </w:r>
      <w:r w:rsidR="00B215B3">
        <w:rPr>
          <w:rtl/>
        </w:rPr>
        <w:t>عبدالله</w:t>
      </w:r>
      <w:r>
        <w:rPr>
          <w:rtl/>
        </w:rPr>
        <w:t xml:space="preserve"> </w:t>
      </w:r>
      <w:r w:rsidRPr="00C47A50">
        <w:rPr>
          <w:rStyle w:val="libAlaemChar"/>
          <w:rtl/>
        </w:rPr>
        <w:t>عليه‌السلام</w:t>
      </w:r>
      <w:r>
        <w:rPr>
          <w:rtl/>
        </w:rPr>
        <w:t xml:space="preserve"> فبكت، ثم قالت: يا أبا </w:t>
      </w:r>
      <w:r w:rsidR="00E64BBC">
        <w:rPr>
          <w:rtl/>
        </w:rPr>
        <w:t>محمّد</w:t>
      </w:r>
      <w:r>
        <w:rPr>
          <w:rtl/>
        </w:rPr>
        <w:t xml:space="preserve"> لو شهدته حين حضره الموت وقد قبض إحدى عينيه، ثم قال </w:t>
      </w:r>
      <w:r w:rsidRPr="008711E3">
        <w:rPr>
          <w:rStyle w:val="libFootnotenumChar"/>
          <w:rtl/>
        </w:rPr>
        <w:t>(1)</w:t>
      </w:r>
      <w:r>
        <w:rPr>
          <w:rtl/>
        </w:rPr>
        <w:t xml:space="preserve">: (ادعوا لي قرابتي ومن يطف بي) فلما اجتمعوا حوله قال: </w:t>
      </w:r>
      <w:r w:rsidR="0027643C">
        <w:rPr>
          <w:rFonts w:hint="cs"/>
          <w:rtl/>
        </w:rPr>
        <w:t xml:space="preserve">« </w:t>
      </w:r>
      <w:r>
        <w:rPr>
          <w:rtl/>
        </w:rPr>
        <w:t>ان شفاعتنا لن تنال مستخفا</w:t>
      </w:r>
      <w:r w:rsidR="0027643C">
        <w:rPr>
          <w:rFonts w:hint="cs"/>
          <w:rtl/>
        </w:rPr>
        <w:t>ً</w:t>
      </w:r>
      <w:r>
        <w:rPr>
          <w:rtl/>
        </w:rPr>
        <w:t xml:space="preserve"> بالصلاة </w:t>
      </w:r>
      <w:r w:rsidR="0027643C">
        <w:rPr>
          <w:rFonts w:hint="cs"/>
          <w:rtl/>
        </w:rPr>
        <w:t>»</w:t>
      </w:r>
      <w:r>
        <w:rPr>
          <w:rtl/>
        </w:rPr>
        <w:t xml:space="preserve">. </w:t>
      </w:r>
    </w:p>
    <w:p w:rsidR="001373A5" w:rsidRDefault="001373A5" w:rsidP="001373A5">
      <w:pPr>
        <w:pStyle w:val="libNormal"/>
        <w:rPr>
          <w:rtl/>
        </w:rPr>
      </w:pPr>
      <w:r>
        <w:rPr>
          <w:rtl/>
        </w:rPr>
        <w:t xml:space="preserve">2924 / 3 - كتاب حسين بن عثمان بن شريك: عن رجل، عن أبي </w:t>
      </w:r>
      <w:r w:rsidR="00B215B3">
        <w:rPr>
          <w:rtl/>
        </w:rPr>
        <w:t>عبدالله</w:t>
      </w:r>
      <w:r>
        <w:rPr>
          <w:rtl/>
        </w:rPr>
        <w:t xml:space="preserve"> </w:t>
      </w:r>
      <w:r w:rsidRPr="00C47A50">
        <w:rPr>
          <w:rStyle w:val="libAlaemChar"/>
          <w:rtl/>
        </w:rPr>
        <w:t>عليه‌السلام</w:t>
      </w:r>
      <w:r>
        <w:rPr>
          <w:rtl/>
        </w:rPr>
        <w:t xml:space="preserve"> قال: « ان اول ما يحاسب [ عليه ] </w:t>
      </w:r>
      <w:r w:rsidRPr="008711E3">
        <w:rPr>
          <w:rStyle w:val="libFootnotenumChar"/>
          <w:rtl/>
        </w:rPr>
        <w:t>(1)</w:t>
      </w:r>
      <w:r>
        <w:rPr>
          <w:rtl/>
        </w:rPr>
        <w:t xml:space="preserve"> العبد الصلاة، فإذا قبلت قبل سائر عمله، وإذا ردت عليه </w:t>
      </w:r>
      <w:r w:rsidRPr="008711E3">
        <w:rPr>
          <w:rStyle w:val="libFootnotenumChar"/>
          <w:rtl/>
        </w:rPr>
        <w:t>(2)</w:t>
      </w:r>
      <w:r>
        <w:rPr>
          <w:rtl/>
        </w:rPr>
        <w:t xml:space="preserve">، رد عليه سائر عمله ». </w:t>
      </w:r>
    </w:p>
    <w:p w:rsidR="001373A5" w:rsidRDefault="001373A5" w:rsidP="001373A5">
      <w:pPr>
        <w:pStyle w:val="libNormal"/>
        <w:rPr>
          <w:rtl/>
        </w:rPr>
      </w:pPr>
      <w:r>
        <w:rPr>
          <w:rtl/>
        </w:rPr>
        <w:t xml:space="preserve">2925 / 4 - فقه الرضا </w:t>
      </w:r>
      <w:r w:rsidRPr="00C47A50">
        <w:rPr>
          <w:rStyle w:val="libAlaemChar"/>
          <w:rtl/>
        </w:rPr>
        <w:t>عليه‌السلام</w:t>
      </w:r>
      <w:r>
        <w:rPr>
          <w:rtl/>
        </w:rPr>
        <w:t xml:space="preserve">: « أول ما يحاسب العبد عليه الصلاة، فإن صحت له الصلاة صح له ما سواها، وإن ردت رد ما سواها، واياك أن تكسل عنها، أو تتوانى فيها، أو تتوانى </w:t>
      </w:r>
      <w:r w:rsidRPr="008711E3">
        <w:rPr>
          <w:rStyle w:val="libFootnotenumChar"/>
          <w:rtl/>
        </w:rPr>
        <w:t>(1)</w:t>
      </w:r>
      <w:r>
        <w:rPr>
          <w:rtl/>
        </w:rPr>
        <w:t xml:space="preserve"> بحق</w:t>
      </w:r>
      <w:r w:rsidR="0027643C">
        <w:rPr>
          <w:rFonts w:hint="cs"/>
          <w:rtl/>
        </w:rPr>
        <w:t>ّ</w:t>
      </w:r>
      <w:r>
        <w:rPr>
          <w:rtl/>
        </w:rPr>
        <w:t>ها، أو تضي</w:t>
      </w:r>
      <w:r w:rsidR="0027643C">
        <w:rPr>
          <w:rFonts w:hint="cs"/>
          <w:rtl/>
        </w:rPr>
        <w:t>ّ</w:t>
      </w:r>
      <w:r>
        <w:rPr>
          <w:rtl/>
        </w:rPr>
        <w:t xml:space="preserve">ع حدها وحدودها، أو تنقرها نقر الديك، أو تستخف بها، أو تشتغل عنها بشئ من غرض الدنيا، أو تصلي بغير وقتها ». </w:t>
      </w:r>
    </w:p>
    <w:p w:rsidR="001373A5" w:rsidRDefault="001373A5" w:rsidP="0027643C">
      <w:pPr>
        <w:pStyle w:val="libNormal"/>
        <w:rPr>
          <w:rtl/>
        </w:rPr>
      </w:pPr>
      <w:r>
        <w:rPr>
          <w:rtl/>
        </w:rPr>
        <w:t xml:space="preserve">وقال رسول الله </w:t>
      </w:r>
      <w:r w:rsidRPr="00C47A50">
        <w:rPr>
          <w:rStyle w:val="libAlaemChar"/>
          <w:rtl/>
        </w:rPr>
        <w:t>صلى‌الله‌عليه‌وآله‌</w:t>
      </w:r>
      <w:r>
        <w:rPr>
          <w:rtl/>
        </w:rPr>
        <w:t xml:space="preserve">: </w:t>
      </w:r>
      <w:r w:rsidR="0027643C">
        <w:rPr>
          <w:rFonts w:hint="cs"/>
          <w:rtl/>
        </w:rPr>
        <w:t>«</w:t>
      </w:r>
      <w:r>
        <w:rPr>
          <w:rtl/>
        </w:rPr>
        <w:t xml:space="preserve"> ليس مني من استخف</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w:t>
      </w:r>
      <w:r>
        <w:rPr>
          <w:rFonts w:hint="cs"/>
          <w:rtl/>
        </w:rPr>
        <w:t>-</w:t>
      </w:r>
      <w:r>
        <w:rPr>
          <w:rtl/>
        </w:rPr>
        <w:t xml:space="preserve"> كتاب مثنى بن الوليد الحناط ص 103، وعنه في البحار ج 82 ص 235 ح 63. </w:t>
      </w:r>
    </w:p>
    <w:p w:rsidR="001373A5" w:rsidRDefault="001373A5" w:rsidP="001373A5">
      <w:pPr>
        <w:pStyle w:val="libFootnote"/>
        <w:rPr>
          <w:rtl/>
        </w:rPr>
      </w:pPr>
      <w:r>
        <w:rPr>
          <w:rtl/>
        </w:rPr>
        <w:t xml:space="preserve">(1) في المصدر: قال لي. </w:t>
      </w:r>
    </w:p>
    <w:p w:rsidR="001373A5" w:rsidRDefault="001373A5" w:rsidP="001373A5">
      <w:pPr>
        <w:pStyle w:val="libFootnote0"/>
        <w:rPr>
          <w:rtl/>
        </w:rPr>
      </w:pPr>
      <w:r>
        <w:rPr>
          <w:rtl/>
        </w:rPr>
        <w:t xml:space="preserve">3 - كتاب حسين بن عثمان بن شريك ص 110، وعنه في البحار ج 82 ص 236 ح 64. </w:t>
      </w:r>
    </w:p>
    <w:p w:rsidR="001373A5" w:rsidRDefault="001373A5" w:rsidP="001373A5">
      <w:pPr>
        <w:pStyle w:val="libFootnote"/>
        <w:rPr>
          <w:rtl/>
        </w:rPr>
      </w:pPr>
      <w:r>
        <w:rPr>
          <w:rtl/>
        </w:rPr>
        <w:t xml:space="preserve">(1) اثبتناه في المصدر. </w:t>
      </w:r>
    </w:p>
    <w:p w:rsidR="001373A5" w:rsidRDefault="001373A5" w:rsidP="001373A5">
      <w:pPr>
        <w:pStyle w:val="libFootnote"/>
        <w:rPr>
          <w:rtl/>
        </w:rPr>
      </w:pPr>
      <w:r>
        <w:rPr>
          <w:rtl/>
        </w:rPr>
        <w:t xml:space="preserve">(2) ليس في المصدر. </w:t>
      </w:r>
    </w:p>
    <w:p w:rsidR="001373A5" w:rsidRDefault="001373A5" w:rsidP="0027643C">
      <w:pPr>
        <w:pStyle w:val="libFootnote0"/>
        <w:rPr>
          <w:rtl/>
        </w:rPr>
      </w:pPr>
      <w:r>
        <w:rPr>
          <w:rtl/>
        </w:rPr>
        <w:t xml:space="preserve">4 - فقه الرضا </w:t>
      </w:r>
      <w:r w:rsidR="0027643C" w:rsidRPr="0027643C">
        <w:rPr>
          <w:rStyle w:val="libFootnoteAlaemChar"/>
          <w:rtl/>
        </w:rPr>
        <w:t>عليه‌السلام</w:t>
      </w:r>
      <w:r>
        <w:rPr>
          <w:rtl/>
        </w:rPr>
        <w:t xml:space="preserve"> ص 6، وعنه في البحار ج 83 ص 20 ح 37. </w:t>
      </w:r>
    </w:p>
    <w:p w:rsidR="001373A5" w:rsidRDefault="001373A5" w:rsidP="001373A5">
      <w:pPr>
        <w:pStyle w:val="libFootnote"/>
        <w:rPr>
          <w:rtl/>
        </w:rPr>
      </w:pPr>
      <w:r>
        <w:rPr>
          <w:rtl/>
        </w:rPr>
        <w:t xml:space="preserve">(1) في المصدر والبحار: تتهاون. </w:t>
      </w:r>
    </w:p>
    <w:p w:rsidR="001373A5" w:rsidRDefault="001373A5" w:rsidP="004B1332">
      <w:pPr>
        <w:pStyle w:val="libNormal0"/>
        <w:rPr>
          <w:rtl/>
        </w:rPr>
      </w:pPr>
      <w:r>
        <w:rPr>
          <w:rtl/>
        </w:rPr>
        <w:br w:type="page"/>
      </w:r>
      <w:r>
        <w:rPr>
          <w:rtl/>
        </w:rPr>
        <w:lastRenderedPageBreak/>
        <w:t xml:space="preserve">بصلاته، لا يرد علي الحوض لا والله </w:t>
      </w:r>
      <w:r w:rsidR="004B1332">
        <w:rPr>
          <w:rFonts w:hint="cs"/>
          <w:rtl/>
        </w:rPr>
        <w:t>»</w:t>
      </w:r>
      <w:r>
        <w:rPr>
          <w:rtl/>
        </w:rPr>
        <w:t xml:space="preserve">. </w:t>
      </w:r>
    </w:p>
    <w:p w:rsidR="001373A5" w:rsidRDefault="001373A5" w:rsidP="001373A5">
      <w:pPr>
        <w:pStyle w:val="libNormal"/>
        <w:rPr>
          <w:rtl/>
        </w:rPr>
      </w:pPr>
      <w:r>
        <w:rPr>
          <w:rtl/>
        </w:rPr>
        <w:t xml:space="preserve">2926 / 5 -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لكل شئ وجه، ووجه دينكم الصلاة، فلا يشينن أحدكم وجه دينه </w:t>
      </w:r>
      <w:r w:rsidRPr="008711E3">
        <w:rPr>
          <w:rStyle w:val="libFootnotenumChar"/>
          <w:rtl/>
        </w:rPr>
        <w:t>(1)</w:t>
      </w:r>
      <w:r>
        <w:rPr>
          <w:rtl/>
        </w:rPr>
        <w:t xml:space="preserve">، ولكل شئ أنف، وأنف الصلاة التكبير ». </w:t>
      </w:r>
    </w:p>
    <w:p w:rsidR="001373A5" w:rsidRDefault="001373A5" w:rsidP="001373A5">
      <w:pPr>
        <w:pStyle w:val="libNormal"/>
        <w:rPr>
          <w:rtl/>
        </w:rPr>
      </w:pPr>
      <w:r>
        <w:rPr>
          <w:rtl/>
        </w:rPr>
        <w:t xml:space="preserve">2927 / 6 - الشهيد الثاني في أسرار الصلاة: عن العيص بن القاسم، عن أبي </w:t>
      </w:r>
      <w:r w:rsidR="00B215B3">
        <w:rPr>
          <w:rtl/>
        </w:rPr>
        <w:t>عبدالله</w:t>
      </w:r>
      <w:r>
        <w:rPr>
          <w:rtl/>
        </w:rPr>
        <w:t xml:space="preserve"> </w:t>
      </w:r>
      <w:r w:rsidRPr="00C47A50">
        <w:rPr>
          <w:rStyle w:val="libAlaemChar"/>
          <w:rtl/>
        </w:rPr>
        <w:t>عليه‌السلام</w:t>
      </w:r>
      <w:r>
        <w:rPr>
          <w:rtl/>
        </w:rPr>
        <w:t xml:space="preserve"> انه قال: « والله [ انه ] ليأتي على الرجل خمسون سنة وما قبل الله منه صلاة واحدة، فأي شئ أشد من هذا، والله انكم لتعرفون من جيرانكم وأصحابكم من لو كان يصلي لبعضكم ما قبلها منه، لاستخفافه بها، إن</w:t>
      </w:r>
      <w:r w:rsidR="004B1332">
        <w:rPr>
          <w:rFonts w:hint="cs"/>
          <w:rtl/>
        </w:rPr>
        <w:t>ّ</w:t>
      </w:r>
      <w:r>
        <w:rPr>
          <w:rtl/>
        </w:rPr>
        <w:t xml:space="preserve"> الله </w:t>
      </w:r>
      <w:r w:rsidR="00374BFD">
        <w:rPr>
          <w:rtl/>
        </w:rPr>
        <w:t>عزّوجلّ</w:t>
      </w:r>
      <w:r>
        <w:rPr>
          <w:rtl/>
        </w:rPr>
        <w:t xml:space="preserve"> لا يقبل إلا الحسن، فكيف يقبل ما يستخف به ». </w:t>
      </w:r>
    </w:p>
    <w:p w:rsidR="001373A5" w:rsidRDefault="001373A5" w:rsidP="001373A5">
      <w:pPr>
        <w:pStyle w:val="libNormal"/>
        <w:rPr>
          <w:rtl/>
        </w:rPr>
      </w:pPr>
      <w:r>
        <w:rPr>
          <w:rtl/>
        </w:rPr>
        <w:t xml:space="preserve">2928 / 7 - القطب الراوندي في لب اللباب: عن رسول الله </w:t>
      </w:r>
      <w:r w:rsidRPr="00C47A50">
        <w:rPr>
          <w:rStyle w:val="libAlaemChar"/>
          <w:rtl/>
        </w:rPr>
        <w:t>صلى‌الله‌عليه‌وآله‌</w:t>
      </w:r>
      <w:r>
        <w:rPr>
          <w:rtl/>
        </w:rPr>
        <w:t>، قال: « من أحسن صلاته حتى تراها الناس، واساءها حين يخلو، فتلك استهانة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5 - الجعفريات ص 39، وفي الكافي ج 3 ص 270 ح 16، والتهذيب ج 2 ص 237 ح 940، والمجازات النبوية ص 208 ح 167 وعنه في البحار ج 84 ص 373 ح 25. </w:t>
      </w:r>
    </w:p>
    <w:p w:rsidR="001373A5" w:rsidRDefault="001373A5" w:rsidP="001373A5">
      <w:pPr>
        <w:pStyle w:val="libFootnote"/>
        <w:rPr>
          <w:rtl/>
        </w:rPr>
      </w:pPr>
      <w:r>
        <w:rPr>
          <w:rtl/>
        </w:rPr>
        <w:t xml:space="preserve">(1) في المخطوط والمصدر: دينكم، وما أثبتناه من الكافي والتهذيب. </w:t>
      </w:r>
    </w:p>
    <w:p w:rsidR="001373A5" w:rsidRDefault="001373A5" w:rsidP="001373A5">
      <w:pPr>
        <w:pStyle w:val="libFootnote0"/>
        <w:rPr>
          <w:rtl/>
        </w:rPr>
      </w:pPr>
      <w:r>
        <w:rPr>
          <w:rtl/>
        </w:rPr>
        <w:t xml:space="preserve">6 - أسرار الصلاة ص 108. </w:t>
      </w:r>
    </w:p>
    <w:p w:rsidR="001373A5" w:rsidRDefault="001373A5" w:rsidP="001373A5">
      <w:pPr>
        <w:pStyle w:val="libFootnote"/>
        <w:rPr>
          <w:rtl/>
        </w:rPr>
      </w:pPr>
      <w:r>
        <w:rPr>
          <w:rtl/>
        </w:rPr>
        <w:t xml:space="preserve">(1) أثبتناه من المصدر. </w:t>
      </w:r>
    </w:p>
    <w:p w:rsidR="001373A5" w:rsidRDefault="001373A5" w:rsidP="004B1332">
      <w:pPr>
        <w:pStyle w:val="libFootnote0"/>
        <w:rPr>
          <w:rtl/>
        </w:rPr>
      </w:pPr>
      <w:r>
        <w:rPr>
          <w:rtl/>
        </w:rPr>
        <w:t>7 - اللباب: مخطوط، شهاب ال</w:t>
      </w:r>
      <w:r w:rsidR="004B1332">
        <w:rPr>
          <w:rFonts w:hint="cs"/>
          <w:rtl/>
        </w:rPr>
        <w:t>أ</w:t>
      </w:r>
      <w:r>
        <w:rPr>
          <w:rtl/>
        </w:rPr>
        <w:t xml:space="preserve">خبار ص 214 ح 389. </w:t>
      </w:r>
    </w:p>
    <w:p w:rsidR="001373A5" w:rsidRDefault="001373A5" w:rsidP="001373A5">
      <w:pPr>
        <w:pStyle w:val="Heading2Center"/>
        <w:rPr>
          <w:rtl/>
        </w:rPr>
      </w:pPr>
      <w:r>
        <w:rPr>
          <w:rtl/>
        </w:rPr>
        <w:br w:type="page"/>
      </w:r>
      <w:bookmarkStart w:id="9" w:name="_Toc364683510"/>
      <w:r>
        <w:rPr>
          <w:rtl/>
        </w:rPr>
        <w:lastRenderedPageBreak/>
        <w:t xml:space="preserve">7 - </w:t>
      </w:r>
      <w:r w:rsidR="000C71F3" w:rsidRPr="000C71F3">
        <w:rPr>
          <w:rStyle w:val="libAlaemHeading2Char"/>
          <w:rtl/>
        </w:rPr>
        <w:t xml:space="preserve">( </w:t>
      </w:r>
      <w:r>
        <w:rPr>
          <w:rtl/>
        </w:rPr>
        <w:t>باب تحريم إضاعة الصلاة ووجوب المحافظة عليها</w:t>
      </w:r>
      <w:r w:rsidR="000C71F3" w:rsidRPr="000C71F3">
        <w:rPr>
          <w:rStyle w:val="libAlaemHeading2Char"/>
          <w:rtl/>
        </w:rPr>
        <w:t xml:space="preserve"> )</w:t>
      </w:r>
      <w:bookmarkEnd w:id="9"/>
      <w:r>
        <w:rPr>
          <w:rtl/>
        </w:rPr>
        <w:t xml:space="preserve"> </w:t>
      </w:r>
    </w:p>
    <w:p w:rsidR="001373A5" w:rsidRDefault="001373A5" w:rsidP="001373A5">
      <w:pPr>
        <w:pStyle w:val="libNormal"/>
        <w:rPr>
          <w:rtl/>
        </w:rPr>
      </w:pPr>
      <w:r>
        <w:rPr>
          <w:rtl/>
        </w:rPr>
        <w:t xml:space="preserve">2929 / 1 -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رسول الله </w:t>
      </w:r>
      <w:r w:rsidRPr="00C47A50">
        <w:rPr>
          <w:rStyle w:val="libAlaemChar"/>
          <w:rtl/>
        </w:rPr>
        <w:t>صلى‌الله‌عليه‌وآله‌</w:t>
      </w:r>
      <w:r>
        <w:rPr>
          <w:rtl/>
        </w:rPr>
        <w:t>: « لا يزال الشيطان هائبا</w:t>
      </w:r>
      <w:r w:rsidR="004B1332">
        <w:rPr>
          <w:rFonts w:hint="cs"/>
          <w:rtl/>
        </w:rPr>
        <w:t>ً</w:t>
      </w:r>
      <w:r>
        <w:rPr>
          <w:rtl/>
        </w:rPr>
        <w:t xml:space="preserve"> ذعرا</w:t>
      </w:r>
      <w:r w:rsidR="004B1332">
        <w:rPr>
          <w:rFonts w:hint="cs"/>
          <w:rtl/>
        </w:rPr>
        <w:t>ً</w:t>
      </w:r>
      <w:r>
        <w:rPr>
          <w:rtl/>
        </w:rPr>
        <w:t xml:space="preserve"> من المؤمن ما حافظ على الصلوات الخمس، فإذا ضي</w:t>
      </w:r>
      <w:r w:rsidR="004B1332">
        <w:rPr>
          <w:rFonts w:hint="cs"/>
          <w:rtl/>
        </w:rPr>
        <w:t>ّ</w:t>
      </w:r>
      <w:r>
        <w:rPr>
          <w:rtl/>
        </w:rPr>
        <w:t>عهن</w:t>
      </w:r>
      <w:r w:rsidR="004B1332">
        <w:rPr>
          <w:rFonts w:hint="cs"/>
          <w:rtl/>
        </w:rPr>
        <w:t>ّ</w:t>
      </w:r>
      <w:r>
        <w:rPr>
          <w:rtl/>
        </w:rPr>
        <w:t xml:space="preserve"> تجر</w:t>
      </w:r>
      <w:r w:rsidR="004B1332">
        <w:rPr>
          <w:rFonts w:hint="cs"/>
          <w:rtl/>
        </w:rPr>
        <w:t>ّ</w:t>
      </w:r>
      <w:r>
        <w:rPr>
          <w:rtl/>
        </w:rPr>
        <w:t xml:space="preserve">أ عليه فألقاه في العظائم ». </w:t>
      </w:r>
    </w:p>
    <w:p w:rsidR="001373A5" w:rsidRDefault="001373A5" w:rsidP="004B1332">
      <w:pPr>
        <w:pStyle w:val="libNormal"/>
        <w:rPr>
          <w:rtl/>
        </w:rPr>
      </w:pPr>
      <w:r>
        <w:rPr>
          <w:rtl/>
        </w:rPr>
        <w:t>ورواه في دعائم ال</w:t>
      </w:r>
      <w:r w:rsidR="004B1332">
        <w:rPr>
          <w:rFonts w:hint="cs"/>
          <w:rtl/>
        </w:rPr>
        <w:t>إ</w:t>
      </w:r>
      <w:r>
        <w:rPr>
          <w:rtl/>
        </w:rPr>
        <w:t xml:space="preserve">سلام </w:t>
      </w:r>
      <w:r w:rsidRPr="008711E3">
        <w:rPr>
          <w:rStyle w:val="libFootnotenumChar"/>
          <w:rtl/>
        </w:rPr>
        <w:t>(1)</w:t>
      </w:r>
      <w:r>
        <w:rPr>
          <w:rtl/>
        </w:rPr>
        <w:t>، عن علي</w:t>
      </w:r>
      <w:r w:rsidR="004B1332">
        <w:rPr>
          <w:rFonts w:hint="cs"/>
          <w:rtl/>
        </w:rPr>
        <w:t>ّ</w:t>
      </w:r>
      <w:r>
        <w:rPr>
          <w:rtl/>
        </w:rPr>
        <w:t xml:space="preserve"> </w:t>
      </w:r>
      <w:r w:rsidRPr="00C47A50">
        <w:rPr>
          <w:rStyle w:val="libAlaemChar"/>
          <w:rtl/>
        </w:rPr>
        <w:t>عليه‌السلام</w:t>
      </w:r>
      <w:r>
        <w:rPr>
          <w:rtl/>
        </w:rPr>
        <w:t xml:space="preserve">، عنه </w:t>
      </w:r>
      <w:r w:rsidRPr="00C47A50">
        <w:rPr>
          <w:rStyle w:val="libAlaemChar"/>
          <w:rtl/>
        </w:rPr>
        <w:t>صلى‌الله‌عليه‌وآله‌</w:t>
      </w:r>
      <w:r>
        <w:rPr>
          <w:rtl/>
        </w:rPr>
        <w:t xml:space="preserve">، مثله مع اختلاف يسير. </w:t>
      </w:r>
    </w:p>
    <w:p w:rsidR="001373A5" w:rsidRDefault="001373A5" w:rsidP="004B1332">
      <w:pPr>
        <w:pStyle w:val="libNormal"/>
        <w:rPr>
          <w:rtl/>
        </w:rPr>
      </w:pPr>
      <w:r>
        <w:rPr>
          <w:rtl/>
        </w:rPr>
        <w:t>2930 / 2 - الصدوق في ال</w:t>
      </w:r>
      <w:r w:rsidR="004B1332">
        <w:rPr>
          <w:rFonts w:hint="cs"/>
          <w:rtl/>
        </w:rPr>
        <w:t>أ</w:t>
      </w:r>
      <w:r>
        <w:rPr>
          <w:rtl/>
        </w:rPr>
        <w:t xml:space="preserve">مالي: عن الحسين بن أحمد بن ادريس، عن أبيه، عن </w:t>
      </w:r>
      <w:r w:rsidR="00E64BBC">
        <w:rPr>
          <w:rtl/>
        </w:rPr>
        <w:t>محمّد</w:t>
      </w:r>
      <w:r>
        <w:rPr>
          <w:rtl/>
        </w:rPr>
        <w:t xml:space="preserve"> بن احمد الاشعري، عن </w:t>
      </w:r>
      <w:r w:rsidR="00E64BBC">
        <w:rPr>
          <w:rtl/>
        </w:rPr>
        <w:t>محمّد</w:t>
      </w:r>
      <w:r>
        <w:rPr>
          <w:rtl/>
        </w:rPr>
        <w:t xml:space="preserve"> بن آدم، عن الحسن بن علي الخزاز، عن الحسين بن أبي العلاء، عن الصادق </w:t>
      </w:r>
      <w:r w:rsidRPr="00C47A50">
        <w:rPr>
          <w:rStyle w:val="libAlaemChar"/>
          <w:rtl/>
        </w:rPr>
        <w:t>عليه‌السلام</w:t>
      </w:r>
      <w:r>
        <w:rPr>
          <w:rtl/>
        </w:rPr>
        <w:t xml:space="preserve">، قال: « أحب العباد إلى الله </w:t>
      </w:r>
      <w:r w:rsidR="00374BFD">
        <w:rPr>
          <w:rtl/>
        </w:rPr>
        <w:t>عزّوجلّ</w:t>
      </w:r>
      <w:r>
        <w:rPr>
          <w:rtl/>
        </w:rPr>
        <w:t xml:space="preserve"> رجل صدوق في حديثه، محافظ على صلاته، وما افترض الله عليه مع أداء الامانة ». </w:t>
      </w:r>
    </w:p>
    <w:p w:rsidR="001373A5" w:rsidRDefault="001373A5" w:rsidP="001373A5">
      <w:pPr>
        <w:pStyle w:val="libNormal"/>
        <w:rPr>
          <w:rtl/>
        </w:rPr>
      </w:pPr>
      <w:r>
        <w:rPr>
          <w:rtl/>
        </w:rPr>
        <w:t xml:space="preserve">المفيد في الاختصاص </w:t>
      </w:r>
      <w:r w:rsidRPr="008711E3">
        <w:rPr>
          <w:rStyle w:val="libFootnotenumChar"/>
          <w:rtl/>
        </w:rPr>
        <w:t>(1)</w:t>
      </w:r>
      <w:r>
        <w:rPr>
          <w:rtl/>
        </w:rPr>
        <w:t xml:space="preserve">: عن ابن أبى العلاء، مثله. </w:t>
      </w:r>
    </w:p>
    <w:p w:rsidR="001373A5" w:rsidRDefault="001373A5" w:rsidP="001373A5">
      <w:pPr>
        <w:pStyle w:val="libNormal"/>
        <w:rPr>
          <w:rtl/>
        </w:rPr>
      </w:pPr>
      <w:r>
        <w:rPr>
          <w:rtl/>
        </w:rPr>
        <w:t xml:space="preserve">2931 / 3 -وفي مجالسه: عن أحمد بن </w:t>
      </w:r>
      <w:r w:rsidR="00E64BBC">
        <w:rPr>
          <w:rtl/>
        </w:rPr>
        <w:t>محمّد</w:t>
      </w:r>
      <w:r>
        <w:rPr>
          <w:rtl/>
        </w:rPr>
        <w:t xml:space="preserve"> بن الحسن بن الوليد، عن أبيه، عن </w:t>
      </w:r>
      <w:r w:rsidR="00E64BBC">
        <w:rPr>
          <w:rtl/>
        </w:rPr>
        <w:t>محمّد</w:t>
      </w:r>
      <w:r>
        <w:rPr>
          <w:rtl/>
        </w:rPr>
        <w:t xml:space="preserve"> بن الحسن الصفار، عن العباس بن معروف،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- 7 </w:t>
      </w:r>
    </w:p>
    <w:p w:rsidR="001373A5" w:rsidRDefault="001373A5" w:rsidP="001373A5">
      <w:pPr>
        <w:pStyle w:val="libFootnote0"/>
        <w:rPr>
          <w:rtl/>
        </w:rPr>
      </w:pPr>
      <w:r>
        <w:rPr>
          <w:rtl/>
        </w:rPr>
        <w:t xml:space="preserve">1 - الجعفريات ص 39. </w:t>
      </w:r>
    </w:p>
    <w:p w:rsidR="001373A5" w:rsidRDefault="001373A5" w:rsidP="004B1332">
      <w:pPr>
        <w:pStyle w:val="libFootnote"/>
        <w:rPr>
          <w:rtl/>
        </w:rPr>
      </w:pPr>
      <w:r>
        <w:rPr>
          <w:rtl/>
        </w:rPr>
        <w:t>(1) دعائم ال</w:t>
      </w:r>
      <w:r w:rsidR="004B1332">
        <w:rPr>
          <w:rFonts w:hint="cs"/>
          <w:rtl/>
        </w:rPr>
        <w:t>إ</w:t>
      </w:r>
      <w:r>
        <w:rPr>
          <w:rtl/>
        </w:rPr>
        <w:t xml:space="preserve">سلام ج 1 ص 133. </w:t>
      </w:r>
    </w:p>
    <w:p w:rsidR="001373A5" w:rsidRDefault="001373A5" w:rsidP="001373A5">
      <w:pPr>
        <w:pStyle w:val="libFootnote0"/>
        <w:rPr>
          <w:rtl/>
        </w:rPr>
      </w:pPr>
      <w:r>
        <w:rPr>
          <w:rtl/>
        </w:rPr>
        <w:t>2</w:t>
      </w:r>
      <w:r>
        <w:rPr>
          <w:rFonts w:hint="cs"/>
          <w:rtl/>
        </w:rPr>
        <w:t xml:space="preserve">- </w:t>
      </w:r>
      <w:r>
        <w:rPr>
          <w:rtl/>
        </w:rPr>
        <w:t xml:space="preserve">امالي الصدوق ص 243 ح 8، وعنه في البحار ج 83 ص 11 ح 10. </w:t>
      </w:r>
    </w:p>
    <w:p w:rsidR="001373A5" w:rsidRDefault="001373A5" w:rsidP="001373A5">
      <w:pPr>
        <w:pStyle w:val="libFootnote"/>
        <w:rPr>
          <w:rtl/>
        </w:rPr>
      </w:pPr>
      <w:r>
        <w:rPr>
          <w:rtl/>
        </w:rPr>
        <w:t xml:space="preserve">(1) الاختصاص ص 242. </w:t>
      </w:r>
    </w:p>
    <w:p w:rsidR="001373A5" w:rsidRDefault="001373A5" w:rsidP="001373A5">
      <w:pPr>
        <w:pStyle w:val="libFootnote0"/>
        <w:rPr>
          <w:rtl/>
        </w:rPr>
      </w:pPr>
      <w:r>
        <w:rPr>
          <w:rtl/>
        </w:rPr>
        <w:t xml:space="preserve">3 - أمالي المفيد ص 189 ح 16، وعنه في البحار ج 82 ص 222 ح 45. </w:t>
      </w:r>
    </w:p>
    <w:p w:rsidR="001373A5" w:rsidRDefault="001373A5" w:rsidP="001373A5">
      <w:pPr>
        <w:pStyle w:val="libNormal0"/>
        <w:rPr>
          <w:rtl/>
        </w:rPr>
      </w:pPr>
      <w:r>
        <w:rPr>
          <w:rtl/>
        </w:rPr>
        <w:br w:type="page"/>
      </w:r>
      <w:r>
        <w:rPr>
          <w:rtl/>
        </w:rPr>
        <w:lastRenderedPageBreak/>
        <w:t xml:space="preserve">على بن مهزيار، عن اسماعيل بن عباد، عن الحسن بن </w:t>
      </w:r>
      <w:r w:rsidR="00E64BBC">
        <w:rPr>
          <w:rtl/>
        </w:rPr>
        <w:t>محمّد</w:t>
      </w:r>
      <w:r>
        <w:rPr>
          <w:rtl/>
        </w:rPr>
        <w:t xml:space="preserve">، عن سليمان بن سابق، عن أحمد بن </w:t>
      </w:r>
      <w:r w:rsidR="00E64BBC">
        <w:rPr>
          <w:rtl/>
        </w:rPr>
        <w:t>محمّد</w:t>
      </w:r>
      <w:r>
        <w:rPr>
          <w:rtl/>
        </w:rPr>
        <w:t xml:space="preserve">، عن </w:t>
      </w:r>
      <w:r w:rsidR="00B215B3">
        <w:rPr>
          <w:rtl/>
        </w:rPr>
        <w:t>عبدالله</w:t>
      </w:r>
      <w:r>
        <w:rPr>
          <w:rtl/>
        </w:rPr>
        <w:t xml:space="preserve"> بن لهيعة، عن ابى الزبير، عن جابر بن </w:t>
      </w:r>
      <w:r w:rsidR="00B215B3">
        <w:rPr>
          <w:rtl/>
        </w:rPr>
        <w:t>عبدالله</w:t>
      </w:r>
      <w:r>
        <w:rPr>
          <w:rtl/>
        </w:rPr>
        <w:t xml:space="preserve"> الانصاري، قال: خطبنا رسول الله </w:t>
      </w:r>
      <w:r w:rsidRPr="00C47A50">
        <w:rPr>
          <w:rStyle w:val="libAlaemChar"/>
          <w:rtl/>
        </w:rPr>
        <w:t>صلى‌الله‌عليه‌وآله‌</w:t>
      </w:r>
      <w:r>
        <w:rPr>
          <w:rtl/>
        </w:rPr>
        <w:t>، فحمد الله وأثنى عليه، ثم قال: « أيها الناس</w:t>
      </w:r>
      <w:r w:rsidR="004B1332">
        <w:rPr>
          <w:rFonts w:hint="cs"/>
          <w:rtl/>
        </w:rPr>
        <w:t xml:space="preserve"> -</w:t>
      </w:r>
      <w:r>
        <w:rPr>
          <w:rtl/>
        </w:rPr>
        <w:t xml:space="preserve"> بعد كلام تكلم به -</w:t>
      </w:r>
      <w:r w:rsidR="004B1332">
        <w:rPr>
          <w:rFonts w:hint="cs"/>
          <w:rtl/>
        </w:rPr>
        <w:t>،</w:t>
      </w:r>
      <w:r>
        <w:rPr>
          <w:rtl/>
        </w:rPr>
        <w:t xml:space="preserve"> عليكم بالصلاة، عليكم بالصلاة، فإن</w:t>
      </w:r>
      <w:r w:rsidR="004B1332">
        <w:rPr>
          <w:rFonts w:hint="cs"/>
          <w:rtl/>
        </w:rPr>
        <w:t>ّ</w:t>
      </w:r>
      <w:r>
        <w:rPr>
          <w:rtl/>
        </w:rPr>
        <w:t>ها عمود دينكم، كابدوا بالليل بالصلاة، واذكروا الله كثيرا</w:t>
      </w:r>
      <w:r w:rsidR="004B1332">
        <w:rPr>
          <w:rFonts w:hint="cs"/>
          <w:rtl/>
        </w:rPr>
        <w:t>ً</w:t>
      </w:r>
      <w:r>
        <w:rPr>
          <w:rtl/>
        </w:rPr>
        <w:t>، يكف</w:t>
      </w:r>
      <w:r w:rsidR="004B1332">
        <w:rPr>
          <w:rFonts w:hint="cs"/>
          <w:rtl/>
        </w:rPr>
        <w:t>ّ</w:t>
      </w:r>
      <w:r>
        <w:rPr>
          <w:rtl/>
        </w:rPr>
        <w:t xml:space="preserve">ر سيئاتكم »، الخبر </w:t>
      </w:r>
    </w:p>
    <w:p w:rsidR="001373A5" w:rsidRDefault="001373A5" w:rsidP="004B1332">
      <w:pPr>
        <w:pStyle w:val="libNormal"/>
        <w:rPr>
          <w:rtl/>
        </w:rPr>
      </w:pPr>
      <w:r>
        <w:rPr>
          <w:rtl/>
        </w:rPr>
        <w:t xml:space="preserve">2932 / 4 - صحيفة الرضا </w:t>
      </w:r>
      <w:r w:rsidRPr="00C47A50">
        <w:rPr>
          <w:rStyle w:val="libAlaemChar"/>
          <w:rtl/>
        </w:rPr>
        <w:t>عليه‌السلام</w:t>
      </w:r>
      <w:r>
        <w:rPr>
          <w:rtl/>
        </w:rPr>
        <w:t xml:space="preserve">: عنه، عن آبائه </w:t>
      </w:r>
      <w:r w:rsidR="004B1332" w:rsidRPr="00C47A50">
        <w:rPr>
          <w:rStyle w:val="libAlaemChar"/>
          <w:rtl/>
        </w:rPr>
        <w:t>عليه</w:t>
      </w:r>
      <w:r w:rsidR="004B1332">
        <w:rPr>
          <w:rStyle w:val="libAlaemChar"/>
          <w:rFonts w:hint="cs"/>
          <w:rtl/>
        </w:rPr>
        <w:t>م</w:t>
      </w:r>
      <w:r w:rsidR="004B1332" w:rsidRPr="00C47A50">
        <w:rPr>
          <w:rStyle w:val="libAlaemChar"/>
          <w:rtl/>
        </w:rPr>
        <w:t>‌السلام</w:t>
      </w:r>
      <w:r>
        <w:rPr>
          <w:rtl/>
        </w:rPr>
        <w:t xml:space="preserve"> قال: قال رسول الله </w:t>
      </w:r>
      <w:r w:rsidRPr="00C47A50">
        <w:rPr>
          <w:rStyle w:val="libAlaemChar"/>
          <w:rtl/>
        </w:rPr>
        <w:t>صلى‌الله‌عليه‌وآله‌</w:t>
      </w:r>
      <w:r>
        <w:rPr>
          <w:rtl/>
        </w:rPr>
        <w:t>: « حافظوا على الصلوات الخمس، ف</w:t>
      </w:r>
      <w:r w:rsidR="004B1332">
        <w:rPr>
          <w:rFonts w:hint="cs"/>
          <w:rtl/>
        </w:rPr>
        <w:t>إ</w:t>
      </w:r>
      <w:r>
        <w:rPr>
          <w:rtl/>
        </w:rPr>
        <w:t>ن</w:t>
      </w:r>
      <w:r w:rsidR="004B1332">
        <w:rPr>
          <w:rFonts w:hint="cs"/>
          <w:rtl/>
        </w:rPr>
        <w:t>ّ</w:t>
      </w:r>
      <w:r>
        <w:rPr>
          <w:rtl/>
        </w:rPr>
        <w:t xml:space="preserve"> الله </w:t>
      </w:r>
      <w:r w:rsidR="00374BFD">
        <w:rPr>
          <w:rtl/>
        </w:rPr>
        <w:t>عزّوجلّ</w:t>
      </w:r>
      <w:r>
        <w:rPr>
          <w:rtl/>
        </w:rPr>
        <w:t xml:space="preserve"> إذا كان يوم القيامة يدعو العبد، فأو</w:t>
      </w:r>
      <w:r w:rsidR="004B1332">
        <w:rPr>
          <w:rFonts w:hint="cs"/>
          <w:rtl/>
        </w:rPr>
        <w:t>ّ</w:t>
      </w:r>
      <w:r>
        <w:rPr>
          <w:rtl/>
        </w:rPr>
        <w:t>ل شئ يسأل عنه الصلاة، فان جاء بها تامة، و</w:t>
      </w:r>
      <w:r w:rsidR="004B1332">
        <w:rPr>
          <w:rFonts w:hint="cs"/>
          <w:rtl/>
        </w:rPr>
        <w:t>إ</w:t>
      </w:r>
      <w:r>
        <w:rPr>
          <w:rtl/>
        </w:rPr>
        <w:t xml:space="preserve">لا زخ </w:t>
      </w:r>
      <w:r w:rsidRPr="008711E3">
        <w:rPr>
          <w:rStyle w:val="libFootnotenumChar"/>
          <w:rtl/>
        </w:rPr>
        <w:t>(1)</w:t>
      </w:r>
      <w:r>
        <w:rPr>
          <w:rtl/>
        </w:rPr>
        <w:t xml:space="preserve"> به في النار ». </w:t>
      </w:r>
    </w:p>
    <w:p w:rsidR="001373A5" w:rsidRDefault="001373A5" w:rsidP="004B1332">
      <w:pPr>
        <w:pStyle w:val="libNormal"/>
        <w:rPr>
          <w:rtl/>
        </w:rPr>
      </w:pPr>
      <w:r>
        <w:rPr>
          <w:rtl/>
        </w:rPr>
        <w:t xml:space="preserve">2933 / 5 - وبالاسناد قال: قال رسول الله </w:t>
      </w:r>
      <w:r w:rsidRPr="00C47A50">
        <w:rPr>
          <w:rStyle w:val="libAlaemChar"/>
          <w:rtl/>
        </w:rPr>
        <w:t>صلى‌الله‌عليه‌وآله‌</w:t>
      </w:r>
      <w:r>
        <w:rPr>
          <w:rtl/>
        </w:rPr>
        <w:t xml:space="preserve"> ل</w:t>
      </w:r>
      <w:r w:rsidR="004B1332">
        <w:rPr>
          <w:rFonts w:hint="cs"/>
          <w:rtl/>
        </w:rPr>
        <w:t>أ</w:t>
      </w:r>
      <w:r>
        <w:rPr>
          <w:rtl/>
        </w:rPr>
        <w:t xml:space="preserve">صحابه </w:t>
      </w:r>
      <w:r w:rsidRPr="008711E3">
        <w:rPr>
          <w:rStyle w:val="libFootnotenumChar"/>
          <w:rtl/>
        </w:rPr>
        <w:t>(1)</w:t>
      </w:r>
      <w:r>
        <w:rPr>
          <w:rtl/>
        </w:rPr>
        <w:t>: « لا تضيعوا صلاتكم، ف</w:t>
      </w:r>
      <w:r w:rsidR="004B1332">
        <w:rPr>
          <w:rFonts w:hint="cs"/>
          <w:rtl/>
        </w:rPr>
        <w:t>إ</w:t>
      </w:r>
      <w:r>
        <w:rPr>
          <w:rtl/>
        </w:rPr>
        <w:t>ن</w:t>
      </w:r>
      <w:r w:rsidR="004B1332">
        <w:rPr>
          <w:rFonts w:hint="cs"/>
          <w:rtl/>
        </w:rPr>
        <w:t>ّ</w:t>
      </w:r>
      <w:r>
        <w:rPr>
          <w:rtl/>
        </w:rPr>
        <w:t xml:space="preserve"> من ضي</w:t>
      </w:r>
      <w:r w:rsidR="004B1332">
        <w:rPr>
          <w:rFonts w:hint="cs"/>
          <w:rtl/>
        </w:rPr>
        <w:t>ّ</w:t>
      </w:r>
      <w:r>
        <w:rPr>
          <w:rtl/>
        </w:rPr>
        <w:t>ع صلاته ح</w:t>
      </w:r>
      <w:r w:rsidR="004B1332">
        <w:rPr>
          <w:rFonts w:hint="cs"/>
          <w:rtl/>
        </w:rPr>
        <w:t>ُ</w:t>
      </w:r>
      <w:r>
        <w:rPr>
          <w:rtl/>
        </w:rPr>
        <w:t>شر مع قارون وهامان وفرعون، وكان حق</w:t>
      </w:r>
      <w:r w:rsidR="004B1332">
        <w:rPr>
          <w:rFonts w:hint="cs"/>
          <w:rtl/>
        </w:rPr>
        <w:t>ّ</w:t>
      </w:r>
      <w:r>
        <w:rPr>
          <w:rtl/>
        </w:rPr>
        <w:t>ا</w:t>
      </w:r>
      <w:r w:rsidR="004B1332">
        <w:rPr>
          <w:rFonts w:hint="cs"/>
          <w:rtl/>
        </w:rPr>
        <w:t>ً</w:t>
      </w:r>
      <w:r>
        <w:rPr>
          <w:rtl/>
        </w:rPr>
        <w:t xml:space="preserve"> على الله ان يدخله النار مع المنافقين، والويل لمن لم يحافظ على صلاته وأداء سن</w:t>
      </w:r>
      <w:r w:rsidR="004B1332">
        <w:rPr>
          <w:rFonts w:hint="cs"/>
          <w:rtl/>
        </w:rPr>
        <w:t>ّ</w:t>
      </w:r>
      <w:r>
        <w:rPr>
          <w:rtl/>
        </w:rPr>
        <w:t>ة نبيه »</w:t>
      </w:r>
      <w:r w:rsidR="004B1332">
        <w:rPr>
          <w:rFonts w:hint="cs"/>
          <w:rtl/>
        </w:rPr>
        <w:t>.</w:t>
      </w:r>
    </w:p>
    <w:p w:rsidR="001373A5" w:rsidRDefault="00B215B3" w:rsidP="001373A5">
      <w:pPr>
        <w:pStyle w:val="libLine"/>
        <w:rPr>
          <w:rtl/>
        </w:rPr>
      </w:pPr>
      <w:r>
        <w:rPr>
          <w:rtl/>
        </w:rPr>
        <w:t>____________________________</w:t>
      </w:r>
    </w:p>
    <w:p w:rsidR="001373A5" w:rsidRDefault="001373A5" w:rsidP="004B1332">
      <w:pPr>
        <w:pStyle w:val="libFootnote0"/>
        <w:rPr>
          <w:rtl/>
        </w:rPr>
      </w:pPr>
      <w:r>
        <w:rPr>
          <w:rtl/>
        </w:rPr>
        <w:t xml:space="preserve">4 - صحيفة الرضا </w:t>
      </w:r>
      <w:r w:rsidR="004B1332" w:rsidRPr="004B1332">
        <w:rPr>
          <w:rStyle w:val="libFootnoteAlaemChar"/>
          <w:rtl/>
        </w:rPr>
        <w:t>عليه‌السلام</w:t>
      </w:r>
      <w:r>
        <w:rPr>
          <w:rtl/>
        </w:rPr>
        <w:t xml:space="preserve"> ص 53 ح 90، وعنه في البحار ج 82 ص 208 ذيل الحديث 15. </w:t>
      </w:r>
    </w:p>
    <w:p w:rsidR="001373A5" w:rsidRDefault="001373A5" w:rsidP="001373A5">
      <w:pPr>
        <w:pStyle w:val="libFootnote"/>
        <w:rPr>
          <w:rtl/>
        </w:rPr>
      </w:pPr>
      <w:r>
        <w:rPr>
          <w:rtl/>
        </w:rPr>
        <w:t>(1) زخ:</w:t>
      </w:r>
      <w:r w:rsidR="00D85936">
        <w:rPr>
          <w:rtl/>
        </w:rPr>
        <w:t xml:space="preserve"> كلّ </w:t>
      </w:r>
      <w:r>
        <w:rPr>
          <w:rtl/>
        </w:rPr>
        <w:t>دفع زخ، وفي الحديث: مثل أهل بيتي مثل سفينة نوح من تخلف عنها زخ به في النار: أي دفع ورمي (لسان العرب - زخخ - ج 3 ص 20</w:t>
      </w:r>
      <w:r w:rsidR="004B1332">
        <w:rPr>
          <w:rFonts w:hint="cs"/>
          <w:rtl/>
        </w:rPr>
        <w:t>)</w:t>
      </w:r>
      <w:r>
        <w:rPr>
          <w:rtl/>
        </w:rPr>
        <w:t xml:space="preserve">. </w:t>
      </w:r>
    </w:p>
    <w:p w:rsidR="001373A5" w:rsidRDefault="001373A5" w:rsidP="004B1332">
      <w:pPr>
        <w:pStyle w:val="libFootnote0"/>
        <w:rPr>
          <w:rtl/>
        </w:rPr>
      </w:pPr>
      <w:r>
        <w:rPr>
          <w:rtl/>
        </w:rPr>
        <w:t xml:space="preserve">5 - صحيفة الرضا </w:t>
      </w:r>
      <w:r w:rsidR="004B1332" w:rsidRPr="004B1332">
        <w:rPr>
          <w:rStyle w:val="libFootnoteAlaemChar"/>
          <w:rtl/>
        </w:rPr>
        <w:t>عليه‌السلام</w:t>
      </w:r>
      <w:r>
        <w:rPr>
          <w:rtl/>
        </w:rPr>
        <w:t xml:space="preserve"> ص 53 ح 91، وعنه في البحار ج 83 ص 14 ذيل الحديث 23 </w:t>
      </w:r>
    </w:p>
    <w:p w:rsidR="001373A5" w:rsidRDefault="001373A5" w:rsidP="001373A5">
      <w:pPr>
        <w:pStyle w:val="libFootnote"/>
        <w:rPr>
          <w:rtl/>
        </w:rPr>
      </w:pPr>
      <w:r>
        <w:rPr>
          <w:rtl/>
        </w:rPr>
        <w:t xml:space="preserve">(1) لاصحابه: ليس في المصدر. </w:t>
      </w:r>
    </w:p>
    <w:p w:rsidR="001373A5" w:rsidRDefault="001373A5" w:rsidP="001373A5">
      <w:pPr>
        <w:pStyle w:val="libFootnote"/>
        <w:rPr>
          <w:rtl/>
        </w:rPr>
      </w:pPr>
      <w:r>
        <w:rPr>
          <w:rtl/>
        </w:rPr>
        <w:t xml:space="preserve">(2) وفي نسخة: سننه، سنته، منه « قده ». </w:t>
      </w:r>
    </w:p>
    <w:p w:rsidR="001373A5" w:rsidRDefault="001373A5" w:rsidP="001373A5">
      <w:pPr>
        <w:pStyle w:val="libNormal"/>
        <w:rPr>
          <w:rtl/>
        </w:rPr>
      </w:pPr>
      <w:r>
        <w:rPr>
          <w:rtl/>
        </w:rPr>
        <w:br w:type="page"/>
      </w:r>
      <w:r>
        <w:rPr>
          <w:rtl/>
        </w:rPr>
        <w:lastRenderedPageBreak/>
        <w:t xml:space="preserve">2934 / 6 ابراهيم بن </w:t>
      </w:r>
      <w:r w:rsidR="00E64BBC">
        <w:rPr>
          <w:rtl/>
        </w:rPr>
        <w:t>محمّد</w:t>
      </w:r>
      <w:r>
        <w:rPr>
          <w:rtl/>
        </w:rPr>
        <w:t xml:space="preserve"> الثقفى، في كتاب الغارات: عن يحيى بن صالح، عن مالك بن خالد، عن </w:t>
      </w:r>
      <w:r w:rsidR="00B215B3">
        <w:rPr>
          <w:rtl/>
        </w:rPr>
        <w:t>عبدالله</w:t>
      </w:r>
      <w:r>
        <w:rPr>
          <w:rtl/>
        </w:rPr>
        <w:t xml:space="preserve"> بن الحسن، عن عباية، قال: كتب امير المؤمنين </w:t>
      </w:r>
      <w:r w:rsidRPr="00C47A50">
        <w:rPr>
          <w:rStyle w:val="libAlaemChar"/>
          <w:rtl/>
        </w:rPr>
        <w:t>عليه‌السلام</w:t>
      </w:r>
      <w:r>
        <w:rPr>
          <w:rtl/>
        </w:rPr>
        <w:t xml:space="preserve"> إلى </w:t>
      </w:r>
      <w:r w:rsidR="00E64BBC">
        <w:rPr>
          <w:rtl/>
        </w:rPr>
        <w:t>محمّد</w:t>
      </w:r>
      <w:r>
        <w:rPr>
          <w:rtl/>
        </w:rPr>
        <w:t xml:space="preserve"> بن أبي بكر: « انظر صلاة الظهر - إلى أن قال -، واعلم يا </w:t>
      </w:r>
      <w:r w:rsidR="00E64BBC">
        <w:rPr>
          <w:rtl/>
        </w:rPr>
        <w:t>محمّد</w:t>
      </w:r>
      <w:r>
        <w:rPr>
          <w:rtl/>
        </w:rPr>
        <w:t xml:space="preserve"> أن</w:t>
      </w:r>
      <w:r w:rsidR="00EE5B7F">
        <w:rPr>
          <w:rFonts w:hint="cs"/>
          <w:rtl/>
        </w:rPr>
        <w:t>ّ</w:t>
      </w:r>
      <w:r w:rsidR="00D85936">
        <w:rPr>
          <w:rtl/>
        </w:rPr>
        <w:t xml:space="preserve"> كلّ </w:t>
      </w:r>
      <w:r>
        <w:rPr>
          <w:rtl/>
        </w:rPr>
        <w:t xml:space="preserve">شئ تبع لصلاتك </w:t>
      </w:r>
      <w:r w:rsidRPr="008711E3">
        <w:rPr>
          <w:rStyle w:val="libFootnotenumChar"/>
          <w:rtl/>
        </w:rPr>
        <w:t>(1)</w:t>
      </w:r>
      <w:r>
        <w:rPr>
          <w:rtl/>
        </w:rPr>
        <w:t xml:space="preserve"> واعلم أن</w:t>
      </w:r>
      <w:r w:rsidR="00EE5B7F">
        <w:rPr>
          <w:rFonts w:hint="cs"/>
          <w:rtl/>
        </w:rPr>
        <w:t>ّ</w:t>
      </w:r>
      <w:r>
        <w:rPr>
          <w:rtl/>
        </w:rPr>
        <w:t xml:space="preserve"> من ضي</w:t>
      </w:r>
      <w:r w:rsidR="00EE5B7F">
        <w:rPr>
          <w:rFonts w:hint="cs"/>
          <w:rtl/>
        </w:rPr>
        <w:t>ّ</w:t>
      </w:r>
      <w:r>
        <w:rPr>
          <w:rtl/>
        </w:rPr>
        <w:t xml:space="preserve">ع الصلاة فهو لغيرها أضيع ». </w:t>
      </w:r>
    </w:p>
    <w:p w:rsidR="001373A5" w:rsidRDefault="001373A5" w:rsidP="00EE5B7F">
      <w:pPr>
        <w:pStyle w:val="libNormal"/>
        <w:rPr>
          <w:rtl/>
        </w:rPr>
      </w:pPr>
      <w:r>
        <w:rPr>
          <w:rtl/>
        </w:rPr>
        <w:t>2935 / 7 -دعائم ال</w:t>
      </w:r>
      <w:r w:rsidR="00EE5B7F">
        <w:rPr>
          <w:rFonts w:hint="cs"/>
          <w:rtl/>
        </w:rPr>
        <w:t>إ</w:t>
      </w:r>
      <w:r>
        <w:rPr>
          <w:rtl/>
        </w:rPr>
        <w:t xml:space="preserve">سلام: عن علي </w:t>
      </w:r>
      <w:r w:rsidRPr="00C47A50">
        <w:rPr>
          <w:rStyle w:val="libAlaemChar"/>
          <w:rtl/>
        </w:rPr>
        <w:t>عليه‌السلام</w:t>
      </w:r>
      <w:r>
        <w:rPr>
          <w:rtl/>
        </w:rPr>
        <w:t xml:space="preserve"> قال: « اوصيكم بالصلاة التى هي عمود الدين، وقوام </w:t>
      </w:r>
      <w:r w:rsidR="007413D1">
        <w:rPr>
          <w:rtl/>
        </w:rPr>
        <w:t>الإسلام</w:t>
      </w:r>
      <w:r>
        <w:rPr>
          <w:rtl/>
        </w:rPr>
        <w:t xml:space="preserve">، فلا تغفلوا عنها ». </w:t>
      </w:r>
    </w:p>
    <w:p w:rsidR="001373A5" w:rsidRDefault="001373A5" w:rsidP="001373A5">
      <w:pPr>
        <w:pStyle w:val="libNormal"/>
        <w:rPr>
          <w:rtl/>
        </w:rPr>
      </w:pPr>
      <w:r>
        <w:rPr>
          <w:rtl/>
        </w:rPr>
        <w:t xml:space="preserve">2936 / 8 - وعن أبي جعفر </w:t>
      </w:r>
      <w:r w:rsidRPr="00C47A50">
        <w:rPr>
          <w:rStyle w:val="libAlaemChar"/>
          <w:rtl/>
        </w:rPr>
        <w:t>عليه‌السلام</w:t>
      </w:r>
      <w:r>
        <w:rPr>
          <w:rtl/>
        </w:rPr>
        <w:t>، إن</w:t>
      </w:r>
      <w:r w:rsidR="00EE5B7F">
        <w:rPr>
          <w:rFonts w:hint="cs"/>
          <w:rtl/>
        </w:rPr>
        <w:t>ّ</w:t>
      </w:r>
      <w:r>
        <w:rPr>
          <w:rtl/>
        </w:rPr>
        <w:t xml:space="preserve"> رجلا</w:t>
      </w:r>
      <w:r w:rsidR="00EE5B7F">
        <w:rPr>
          <w:rFonts w:hint="cs"/>
          <w:rtl/>
        </w:rPr>
        <w:t>ً</w:t>
      </w:r>
      <w:r>
        <w:rPr>
          <w:rtl/>
        </w:rPr>
        <w:t xml:space="preserve"> ذكر له رجلا فقال: انهتك [ ستره ] </w:t>
      </w:r>
      <w:r w:rsidRPr="008711E3">
        <w:rPr>
          <w:rStyle w:val="libFootnotenumChar"/>
          <w:rtl/>
        </w:rPr>
        <w:t>(1)</w:t>
      </w:r>
      <w:r>
        <w:rPr>
          <w:rtl/>
        </w:rPr>
        <w:t>، وارتكب المحارم، واستخف</w:t>
      </w:r>
      <w:r w:rsidR="00EE5B7F">
        <w:rPr>
          <w:rFonts w:hint="cs"/>
          <w:rtl/>
        </w:rPr>
        <w:t>ّ</w:t>
      </w:r>
      <w:r>
        <w:rPr>
          <w:rtl/>
        </w:rPr>
        <w:t xml:space="preserve"> بالفرائض، حتى أن</w:t>
      </w:r>
      <w:r w:rsidR="00EE5B7F">
        <w:rPr>
          <w:rFonts w:hint="cs"/>
          <w:rtl/>
        </w:rPr>
        <w:t>ّ</w:t>
      </w:r>
      <w:r>
        <w:rPr>
          <w:rtl/>
        </w:rPr>
        <w:t xml:space="preserve">ه ترك الصلاة [ المكتوبة ] </w:t>
      </w:r>
      <w:r w:rsidRPr="008711E3">
        <w:rPr>
          <w:rStyle w:val="libFootnotenumChar"/>
          <w:rtl/>
        </w:rPr>
        <w:t>(2)</w:t>
      </w:r>
      <w:r>
        <w:rPr>
          <w:rtl/>
        </w:rPr>
        <w:t>، وكان متكئا</w:t>
      </w:r>
      <w:r w:rsidR="00EE5B7F">
        <w:rPr>
          <w:rFonts w:hint="cs"/>
          <w:rtl/>
        </w:rPr>
        <w:t>ً</w:t>
      </w:r>
      <w:r>
        <w:rPr>
          <w:rtl/>
        </w:rPr>
        <w:t>، فاستوى جالسا</w:t>
      </w:r>
      <w:r w:rsidR="00EE5B7F">
        <w:rPr>
          <w:rFonts w:hint="cs"/>
          <w:rtl/>
        </w:rPr>
        <w:t>ً</w:t>
      </w:r>
      <w:r>
        <w:rPr>
          <w:rtl/>
        </w:rPr>
        <w:t>، وقال: « سبحان الله ترك الصلاة المكتوبة، إن</w:t>
      </w:r>
      <w:r w:rsidR="00EE5B7F">
        <w:rPr>
          <w:rFonts w:hint="cs"/>
          <w:rtl/>
        </w:rPr>
        <w:t>ّ</w:t>
      </w:r>
      <w:r>
        <w:rPr>
          <w:rtl/>
        </w:rPr>
        <w:t xml:space="preserve"> ترك الصلاة المكتوبة عند الله عظيم ». </w:t>
      </w:r>
    </w:p>
    <w:p w:rsidR="001373A5" w:rsidRDefault="001373A5" w:rsidP="00EE5B7F">
      <w:pPr>
        <w:pStyle w:val="libNormal"/>
        <w:rPr>
          <w:rtl/>
        </w:rPr>
      </w:pPr>
      <w:r>
        <w:rPr>
          <w:rtl/>
        </w:rPr>
        <w:t>2937 / 9 -العياشي في تفسيره: عن ادريس القم</w:t>
      </w:r>
      <w:r w:rsidR="00EE5B7F">
        <w:rPr>
          <w:rFonts w:hint="cs"/>
          <w:rtl/>
        </w:rPr>
        <w:t>ّي</w:t>
      </w:r>
      <w:r>
        <w:rPr>
          <w:rtl/>
        </w:rPr>
        <w:t xml:space="preserve"> قال: سألت أبا </w:t>
      </w:r>
      <w:r w:rsidR="00B215B3">
        <w:rPr>
          <w:rtl/>
        </w:rPr>
        <w:t>عبدالله</w:t>
      </w:r>
      <w:r>
        <w:rPr>
          <w:rtl/>
        </w:rPr>
        <w:t xml:space="preserve"> </w:t>
      </w:r>
      <w:r w:rsidRPr="00C47A50">
        <w:rPr>
          <w:rStyle w:val="libAlaemChar"/>
          <w:rtl/>
        </w:rPr>
        <w:t>عليه‌السلام</w:t>
      </w:r>
      <w:r>
        <w:rPr>
          <w:rtl/>
        </w:rPr>
        <w:t xml:space="preserve"> عن الباقيات الصالحات، فقال: « هي الصلاة فحافظوا عليها ». </w:t>
      </w:r>
    </w:p>
    <w:p w:rsidR="001373A5" w:rsidRDefault="001373A5" w:rsidP="001373A5">
      <w:pPr>
        <w:pStyle w:val="libNormal"/>
        <w:rPr>
          <w:rtl/>
        </w:rPr>
      </w:pPr>
      <w:r>
        <w:rPr>
          <w:rtl/>
        </w:rPr>
        <w:t>2938 / 10 -ابن الشيخ الطوسى في مجالسه: عن أبيه، عن جماعة، عن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الغارات ج 1 ص 247. </w:t>
      </w:r>
    </w:p>
    <w:p w:rsidR="001373A5" w:rsidRDefault="001373A5" w:rsidP="001373A5">
      <w:pPr>
        <w:pStyle w:val="libFootnote"/>
        <w:rPr>
          <w:rtl/>
        </w:rPr>
      </w:pPr>
      <w:r>
        <w:rPr>
          <w:rtl/>
        </w:rPr>
        <w:t>(1) في المصدر:</w:t>
      </w:r>
      <w:r w:rsidR="00D85936">
        <w:rPr>
          <w:rtl/>
        </w:rPr>
        <w:t xml:space="preserve"> كلّ </w:t>
      </w:r>
      <w:r>
        <w:rPr>
          <w:rtl/>
        </w:rPr>
        <w:t xml:space="preserve">شئ من عملك يتبع صلاتك. </w:t>
      </w:r>
    </w:p>
    <w:p w:rsidR="001373A5" w:rsidRDefault="001373A5" w:rsidP="001373A5">
      <w:pPr>
        <w:pStyle w:val="libFootnote0"/>
        <w:rPr>
          <w:rtl/>
        </w:rPr>
      </w:pPr>
      <w:r>
        <w:rPr>
          <w:rtl/>
        </w:rPr>
        <w:t xml:space="preserve">7 - دعائم </w:t>
      </w:r>
      <w:r w:rsidR="007413D1">
        <w:rPr>
          <w:rtl/>
        </w:rPr>
        <w:t>الإسلام</w:t>
      </w:r>
      <w:r>
        <w:rPr>
          <w:rtl/>
        </w:rPr>
        <w:t xml:space="preserve"> ج 1 ص 133، وعنه في البحار ج 82 ص 232 ح 57 </w:t>
      </w:r>
    </w:p>
    <w:p w:rsidR="001373A5" w:rsidRDefault="001373A5" w:rsidP="001373A5">
      <w:pPr>
        <w:pStyle w:val="libFootnote0"/>
        <w:rPr>
          <w:rtl/>
        </w:rPr>
      </w:pPr>
      <w:r>
        <w:rPr>
          <w:rtl/>
        </w:rPr>
        <w:t xml:space="preserve">8 - دعائم </w:t>
      </w:r>
      <w:r w:rsidR="007413D1">
        <w:rPr>
          <w:rtl/>
        </w:rPr>
        <w:t>الإسلام</w:t>
      </w:r>
      <w:r>
        <w:rPr>
          <w:rtl/>
        </w:rPr>
        <w:t xml:space="preserve"> ج 1 ض 63. </w:t>
      </w:r>
    </w:p>
    <w:p w:rsidR="001373A5" w:rsidRDefault="001373A5" w:rsidP="001373A5">
      <w:pPr>
        <w:pStyle w:val="libFootnote"/>
        <w:rPr>
          <w:rtl/>
        </w:rPr>
      </w:pPr>
      <w:r>
        <w:rPr>
          <w:rtl/>
        </w:rPr>
        <w:t xml:space="preserve">(1)، (2) أثبتناه من المصدر. </w:t>
      </w:r>
    </w:p>
    <w:p w:rsidR="001373A5" w:rsidRDefault="001373A5" w:rsidP="001373A5">
      <w:pPr>
        <w:pStyle w:val="libFootnote0"/>
        <w:rPr>
          <w:rtl/>
        </w:rPr>
      </w:pPr>
      <w:r>
        <w:rPr>
          <w:rtl/>
        </w:rPr>
        <w:t xml:space="preserve">9 - تفسير العياشي ج 2 ص 327 ح 31، وعنه في البرهان ج 2 ص 470 ح 4، وعنه في البحار ج 82 ص 222 ح 44. </w:t>
      </w:r>
    </w:p>
    <w:p w:rsidR="001373A5" w:rsidRDefault="001373A5" w:rsidP="001373A5">
      <w:pPr>
        <w:pStyle w:val="libFootnote0"/>
        <w:rPr>
          <w:rtl/>
        </w:rPr>
      </w:pPr>
      <w:r>
        <w:rPr>
          <w:rtl/>
        </w:rPr>
        <w:t xml:space="preserve">10 - امالي الطوسي ج 2 ص 136، وعنه في البحار ج 82 ص 209 ح 20. </w:t>
      </w:r>
    </w:p>
    <w:p w:rsidR="001373A5" w:rsidRDefault="001373A5" w:rsidP="00EE5B7F">
      <w:pPr>
        <w:pStyle w:val="libNormal0"/>
        <w:rPr>
          <w:rtl/>
        </w:rPr>
      </w:pPr>
      <w:r>
        <w:rPr>
          <w:rtl/>
        </w:rPr>
        <w:br w:type="page"/>
      </w:r>
      <w:r>
        <w:rPr>
          <w:rtl/>
        </w:rPr>
        <w:lastRenderedPageBreak/>
        <w:t xml:space="preserve">أبى المفضل، عن الفضل بن </w:t>
      </w:r>
      <w:r w:rsidR="00E64BBC">
        <w:rPr>
          <w:rtl/>
        </w:rPr>
        <w:t>محمّد</w:t>
      </w:r>
      <w:r>
        <w:rPr>
          <w:rtl/>
        </w:rPr>
        <w:t xml:space="preserve"> الشعرانى، عن هارون بن عمرو المجاشعى، عن </w:t>
      </w:r>
      <w:r w:rsidR="00E64BBC">
        <w:rPr>
          <w:rtl/>
        </w:rPr>
        <w:t>محمّد</w:t>
      </w:r>
      <w:r>
        <w:rPr>
          <w:rtl/>
        </w:rPr>
        <w:t xml:space="preserve"> بن جعفر، عن أبيه الصادق </w:t>
      </w:r>
      <w:r w:rsidR="00EE5B7F" w:rsidRPr="00C47A50">
        <w:rPr>
          <w:rStyle w:val="libAlaemChar"/>
          <w:rtl/>
        </w:rPr>
        <w:t>عليه‌السلام</w:t>
      </w:r>
      <w:r w:rsidR="00EE5B7F">
        <w:rPr>
          <w:rFonts w:hint="cs"/>
          <w:rtl/>
        </w:rPr>
        <w:t>.</w:t>
      </w:r>
      <w:r>
        <w:rPr>
          <w:rtl/>
        </w:rPr>
        <w:t xml:space="preserve"> </w:t>
      </w:r>
    </w:p>
    <w:p w:rsidR="001373A5" w:rsidRDefault="001373A5" w:rsidP="00EE5B7F">
      <w:pPr>
        <w:pStyle w:val="libNormal"/>
        <w:rPr>
          <w:rtl/>
        </w:rPr>
      </w:pPr>
      <w:r>
        <w:rPr>
          <w:rtl/>
        </w:rPr>
        <w:t xml:space="preserve">وعن المجاشعى، عن الرضا، عن أبيه، عن الصادق، عن آبائه، عن </w:t>
      </w:r>
      <w:r w:rsidR="0014398A">
        <w:rPr>
          <w:rtl/>
        </w:rPr>
        <w:t>أميرالمؤمنين</w:t>
      </w:r>
      <w:r>
        <w:rPr>
          <w:rtl/>
        </w:rPr>
        <w:t xml:space="preserve"> </w:t>
      </w:r>
      <w:r w:rsidRPr="00C47A50">
        <w:rPr>
          <w:rStyle w:val="libAlaemChar"/>
          <w:rtl/>
        </w:rPr>
        <w:t>عليهم‌السلام</w:t>
      </w:r>
      <w:r>
        <w:rPr>
          <w:rtl/>
        </w:rPr>
        <w:t xml:space="preserve"> قال: « اوصيكم بالصلاة وحفظها ف</w:t>
      </w:r>
      <w:r w:rsidR="00EE5B7F">
        <w:rPr>
          <w:rFonts w:hint="cs"/>
          <w:rtl/>
        </w:rPr>
        <w:t>إ</w:t>
      </w:r>
      <w:r>
        <w:rPr>
          <w:rtl/>
        </w:rPr>
        <w:t>ن</w:t>
      </w:r>
      <w:r w:rsidR="00EE5B7F">
        <w:rPr>
          <w:rFonts w:hint="cs"/>
          <w:rtl/>
        </w:rPr>
        <w:t>ّ</w:t>
      </w:r>
      <w:r>
        <w:rPr>
          <w:rtl/>
        </w:rPr>
        <w:t xml:space="preserve">ها خير العمل، وهى عمود دينكم »، الخبر. </w:t>
      </w:r>
    </w:p>
    <w:p w:rsidR="001373A5" w:rsidRDefault="001373A5" w:rsidP="001373A5">
      <w:pPr>
        <w:pStyle w:val="libNormal"/>
        <w:rPr>
          <w:rtl/>
        </w:rPr>
      </w:pPr>
      <w:r>
        <w:rPr>
          <w:rtl/>
        </w:rPr>
        <w:t>2939 / 11 - المحق</w:t>
      </w:r>
      <w:r w:rsidR="00EE5B7F">
        <w:rPr>
          <w:rFonts w:hint="cs"/>
          <w:rtl/>
        </w:rPr>
        <w:t>ّ</w:t>
      </w:r>
      <w:r>
        <w:rPr>
          <w:rtl/>
        </w:rPr>
        <w:t xml:space="preserve">ق في المعتبر: قال رسول الله </w:t>
      </w:r>
      <w:r w:rsidRPr="00C47A50">
        <w:rPr>
          <w:rStyle w:val="libAlaemChar"/>
          <w:rtl/>
        </w:rPr>
        <w:t>صلى‌الله‌عليه‌وآله‌</w:t>
      </w:r>
      <w:r>
        <w:rPr>
          <w:rtl/>
        </w:rPr>
        <w:t>: « لا يزال الشيطان ذعرا</w:t>
      </w:r>
      <w:r w:rsidR="00EE5B7F">
        <w:rPr>
          <w:rFonts w:hint="cs"/>
          <w:rtl/>
        </w:rPr>
        <w:t>ً</w:t>
      </w:r>
      <w:r>
        <w:rPr>
          <w:rtl/>
        </w:rPr>
        <w:t xml:space="preserve"> من أمر المؤمن ما حافظ على الصلوات الخمس، فإذا ضي</w:t>
      </w:r>
      <w:r w:rsidR="00EE5B7F">
        <w:rPr>
          <w:rFonts w:hint="cs"/>
          <w:rtl/>
        </w:rPr>
        <w:t>ّ</w:t>
      </w:r>
      <w:r>
        <w:rPr>
          <w:rtl/>
        </w:rPr>
        <w:t>عهن</w:t>
      </w:r>
      <w:r w:rsidR="00EE5B7F">
        <w:rPr>
          <w:rFonts w:hint="cs"/>
          <w:rtl/>
        </w:rPr>
        <w:t>ّ</w:t>
      </w:r>
      <w:r>
        <w:rPr>
          <w:rtl/>
        </w:rPr>
        <w:t xml:space="preserve"> اجترأ عليه ». </w:t>
      </w:r>
    </w:p>
    <w:p w:rsidR="001373A5" w:rsidRDefault="001373A5" w:rsidP="00EE5B7F">
      <w:pPr>
        <w:pStyle w:val="libNormal"/>
        <w:rPr>
          <w:rtl/>
        </w:rPr>
      </w:pPr>
      <w:r>
        <w:rPr>
          <w:rtl/>
        </w:rPr>
        <w:t>2940 / 12 -</w:t>
      </w:r>
      <w:r w:rsidR="00EE5B7F">
        <w:rPr>
          <w:rFonts w:hint="cs"/>
          <w:rtl/>
        </w:rPr>
        <w:t xml:space="preserve"> </w:t>
      </w:r>
      <w:r>
        <w:rPr>
          <w:rtl/>
        </w:rPr>
        <w:t>الحسن بن علي</w:t>
      </w:r>
      <w:r w:rsidR="00EE5B7F">
        <w:rPr>
          <w:rFonts w:hint="cs"/>
          <w:rtl/>
        </w:rPr>
        <w:t>ّ</w:t>
      </w:r>
      <w:r>
        <w:rPr>
          <w:rtl/>
        </w:rPr>
        <w:t xml:space="preserve"> بن شعبة في تحف العقول</w:t>
      </w:r>
      <w:r w:rsidR="00EE5B7F">
        <w:rPr>
          <w:rFonts w:hint="cs"/>
          <w:rtl/>
        </w:rPr>
        <w:t>:</w:t>
      </w:r>
      <w:r>
        <w:rPr>
          <w:rtl/>
        </w:rPr>
        <w:t xml:space="preserve"> فيما أوصى به </w:t>
      </w:r>
      <w:r w:rsidR="0014398A">
        <w:rPr>
          <w:rtl/>
        </w:rPr>
        <w:t>أميرالمؤمنين</w:t>
      </w:r>
      <w:r>
        <w:rPr>
          <w:rtl/>
        </w:rPr>
        <w:t xml:space="preserve"> </w:t>
      </w:r>
      <w:r w:rsidRPr="00C47A50">
        <w:rPr>
          <w:rStyle w:val="libAlaemChar"/>
          <w:rtl/>
        </w:rPr>
        <w:t>عليه‌السلام</w:t>
      </w:r>
      <w:r>
        <w:rPr>
          <w:rtl/>
        </w:rPr>
        <w:t xml:space="preserve"> عند وفاته: « الصلاة الصلاة الصلاة »</w:t>
      </w:r>
      <w:r w:rsidR="00EE5B7F">
        <w:rPr>
          <w:rFonts w:hint="cs"/>
          <w:rtl/>
        </w:rPr>
        <w:t>،</w:t>
      </w:r>
      <w:r>
        <w:rPr>
          <w:rtl/>
        </w:rPr>
        <w:t xml:space="preserve"> الخبر. </w:t>
      </w:r>
    </w:p>
    <w:p w:rsidR="001373A5" w:rsidRDefault="001373A5" w:rsidP="001373A5">
      <w:pPr>
        <w:pStyle w:val="Heading2Center"/>
        <w:rPr>
          <w:rtl/>
        </w:rPr>
      </w:pPr>
      <w:bookmarkStart w:id="10" w:name="_Toc364683511"/>
      <w:r>
        <w:rPr>
          <w:rtl/>
        </w:rPr>
        <w:t xml:space="preserve">8 - </w:t>
      </w:r>
      <w:r w:rsidR="000C71F3" w:rsidRPr="000C71F3">
        <w:rPr>
          <w:rStyle w:val="libAlaemHeading2Char"/>
          <w:rtl/>
        </w:rPr>
        <w:t xml:space="preserve">( </w:t>
      </w:r>
      <w:r>
        <w:rPr>
          <w:rtl/>
        </w:rPr>
        <w:t>باب وجوب إتمام الصلاة وإقامتها</w:t>
      </w:r>
      <w:r w:rsidR="000C71F3" w:rsidRPr="000C71F3">
        <w:rPr>
          <w:rStyle w:val="libAlaemHeading2Char"/>
          <w:rtl/>
        </w:rPr>
        <w:t xml:space="preserve"> )</w:t>
      </w:r>
      <w:r>
        <w:rPr>
          <w:rtl/>
        </w:rPr>
        <w:t>.</w:t>
      </w:r>
      <w:bookmarkEnd w:id="10"/>
      <w:r>
        <w:rPr>
          <w:rtl/>
        </w:rPr>
        <w:t xml:space="preserve"> </w:t>
      </w:r>
    </w:p>
    <w:p w:rsidR="001373A5" w:rsidRDefault="001373A5" w:rsidP="001373A5">
      <w:pPr>
        <w:pStyle w:val="libNormal"/>
        <w:rPr>
          <w:rtl/>
        </w:rPr>
      </w:pPr>
      <w:r>
        <w:rPr>
          <w:rtl/>
        </w:rPr>
        <w:t xml:space="preserve">2941 / 1 -الجعفريات: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قال رسول الله </w:t>
      </w:r>
      <w:r w:rsidRPr="00C47A50">
        <w:rPr>
          <w:rStyle w:val="libAlaemChar"/>
          <w:rtl/>
        </w:rPr>
        <w:t>صلى‌الله‌عليه‌وآله‌</w:t>
      </w:r>
      <w:r>
        <w:rPr>
          <w:rtl/>
        </w:rPr>
        <w:t>: " تكتب الصلاة على أربعة أسهم - إلى أن قال -، فإذا هو أتم ركوعها وسجودها، وأتم سهامها، صعدت إلى</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Fonts w:hint="cs"/>
          <w:rtl/>
        </w:rPr>
        <w:t xml:space="preserve">11- </w:t>
      </w:r>
      <w:r>
        <w:rPr>
          <w:rtl/>
        </w:rPr>
        <w:t xml:space="preserve">المعتبر ص 130، وعنه في البحار ج 82 ص 227. </w:t>
      </w:r>
    </w:p>
    <w:p w:rsidR="001373A5" w:rsidRDefault="001373A5" w:rsidP="001373A5">
      <w:pPr>
        <w:pStyle w:val="libFootnote0"/>
        <w:rPr>
          <w:rtl/>
        </w:rPr>
      </w:pPr>
      <w:r>
        <w:rPr>
          <w:rtl/>
        </w:rPr>
        <w:t xml:space="preserve">12 - تحف العقول ص 136. </w:t>
      </w:r>
    </w:p>
    <w:p w:rsidR="001373A5" w:rsidRDefault="001373A5" w:rsidP="001373A5">
      <w:pPr>
        <w:pStyle w:val="libFootnoteCenterBold"/>
        <w:rPr>
          <w:rtl/>
        </w:rPr>
      </w:pPr>
      <w:r>
        <w:rPr>
          <w:rtl/>
        </w:rPr>
        <w:t xml:space="preserve">الباب - 8. </w:t>
      </w:r>
    </w:p>
    <w:p w:rsidR="001373A5" w:rsidRDefault="001373A5" w:rsidP="001373A5">
      <w:pPr>
        <w:pStyle w:val="libFootnote0"/>
        <w:rPr>
          <w:rtl/>
        </w:rPr>
      </w:pPr>
      <w:r>
        <w:rPr>
          <w:rtl/>
        </w:rPr>
        <w:t xml:space="preserve">1 - الجعفريات ص 37. </w:t>
      </w:r>
    </w:p>
    <w:p w:rsidR="001373A5" w:rsidRDefault="001373A5" w:rsidP="00A14D8F">
      <w:pPr>
        <w:pStyle w:val="libNormal0"/>
        <w:rPr>
          <w:rtl/>
        </w:rPr>
      </w:pPr>
      <w:r>
        <w:rPr>
          <w:rtl/>
        </w:rPr>
        <w:br w:type="page"/>
      </w:r>
      <w:r>
        <w:rPr>
          <w:rtl/>
        </w:rPr>
        <w:lastRenderedPageBreak/>
        <w:t>السماء، لها نور يتل</w:t>
      </w:r>
      <w:r w:rsidR="00A14D8F">
        <w:rPr>
          <w:rFonts w:hint="cs"/>
          <w:rtl/>
        </w:rPr>
        <w:t>أ</w:t>
      </w:r>
      <w:r>
        <w:rPr>
          <w:rtl/>
        </w:rPr>
        <w:t>ل</w:t>
      </w:r>
      <w:r w:rsidR="00A14D8F">
        <w:rPr>
          <w:rFonts w:hint="cs"/>
          <w:rtl/>
        </w:rPr>
        <w:t>أ</w:t>
      </w:r>
      <w:r>
        <w:rPr>
          <w:rtl/>
        </w:rPr>
        <w:t>، وفتحت لها أبواب السماء، وتقول: حافظت علي</w:t>
      </w:r>
      <w:r w:rsidR="00A14D8F">
        <w:rPr>
          <w:rFonts w:hint="cs"/>
          <w:rtl/>
        </w:rPr>
        <w:t>ّ</w:t>
      </w:r>
      <w:r>
        <w:rPr>
          <w:rtl/>
        </w:rPr>
        <w:t xml:space="preserve"> حفظك الله، وتقول الملائكة: صلى الله على صاحب هذه الصلاة، وإذا لم يتم سهامها، صعدت ولها ظلمة، وغلق أبواب السماء دونها، وتقول: ضيعتني ضيعك الله، وضرب بها وجهه </w:t>
      </w:r>
      <w:r w:rsidR="00A14D8F">
        <w:rPr>
          <w:rFonts w:hint="cs"/>
          <w:rtl/>
        </w:rPr>
        <w:t>»</w:t>
      </w:r>
      <w:r>
        <w:rPr>
          <w:rtl/>
        </w:rPr>
        <w:t xml:space="preserve">. </w:t>
      </w:r>
    </w:p>
    <w:p w:rsidR="001373A5" w:rsidRDefault="001373A5" w:rsidP="001373A5">
      <w:pPr>
        <w:pStyle w:val="libNormal"/>
        <w:rPr>
          <w:rtl/>
        </w:rPr>
      </w:pPr>
      <w:r>
        <w:rPr>
          <w:rtl/>
        </w:rPr>
        <w:t xml:space="preserve">وبهذا الاسناد </w:t>
      </w:r>
      <w:r w:rsidRPr="008711E3">
        <w:rPr>
          <w:rStyle w:val="libFootnotenumChar"/>
          <w:rtl/>
        </w:rPr>
        <w:t>(1)</w:t>
      </w:r>
      <w:r>
        <w:rPr>
          <w:rtl/>
        </w:rPr>
        <w:t xml:space="preserve"> قال: قال رسول الله </w:t>
      </w:r>
      <w:r w:rsidRPr="00C47A50">
        <w:rPr>
          <w:rStyle w:val="libAlaemChar"/>
          <w:rtl/>
        </w:rPr>
        <w:t>صلى‌الله‌عليه‌وآله‌</w:t>
      </w:r>
      <w:r>
        <w:rPr>
          <w:rtl/>
        </w:rPr>
        <w:t>: « الصلاة ميزان ا</w:t>
      </w:r>
      <w:r w:rsidR="00A14D8F">
        <w:rPr>
          <w:rFonts w:hint="cs"/>
          <w:rtl/>
        </w:rPr>
        <w:t>ُ</w:t>
      </w:r>
      <w:r>
        <w:rPr>
          <w:rtl/>
        </w:rPr>
        <w:t>م</w:t>
      </w:r>
      <w:r w:rsidR="00A14D8F">
        <w:rPr>
          <w:rFonts w:hint="cs"/>
          <w:rtl/>
        </w:rPr>
        <w:t>ّ</w:t>
      </w:r>
      <w:r>
        <w:rPr>
          <w:rtl/>
        </w:rPr>
        <w:t>تي، م</w:t>
      </w:r>
      <w:r w:rsidR="00A14D8F">
        <w:rPr>
          <w:rFonts w:hint="cs"/>
          <w:rtl/>
        </w:rPr>
        <w:t>َ</w:t>
      </w:r>
      <w:r>
        <w:rPr>
          <w:rtl/>
        </w:rPr>
        <w:t>ن</w:t>
      </w:r>
      <w:r w:rsidR="00A14D8F">
        <w:rPr>
          <w:rFonts w:hint="cs"/>
          <w:rtl/>
        </w:rPr>
        <w:t>ْ</w:t>
      </w:r>
      <w:r>
        <w:rPr>
          <w:rtl/>
        </w:rPr>
        <w:t xml:space="preserve"> و</w:t>
      </w:r>
      <w:r w:rsidR="00A14D8F">
        <w:rPr>
          <w:rFonts w:hint="cs"/>
          <w:rtl/>
        </w:rPr>
        <w:t>َ</w:t>
      </w:r>
      <w:r>
        <w:rPr>
          <w:rtl/>
        </w:rPr>
        <w:t>ف</w:t>
      </w:r>
      <w:r w:rsidR="00A14D8F">
        <w:rPr>
          <w:rFonts w:hint="cs"/>
          <w:rtl/>
        </w:rPr>
        <w:t>ّ</w:t>
      </w:r>
      <w:r>
        <w:rPr>
          <w:rtl/>
        </w:rPr>
        <w:t xml:space="preserve">ى استوفى ». </w:t>
      </w:r>
    </w:p>
    <w:p w:rsidR="001373A5" w:rsidRDefault="001373A5" w:rsidP="001373A5">
      <w:pPr>
        <w:pStyle w:val="libNormal"/>
        <w:rPr>
          <w:rtl/>
        </w:rPr>
      </w:pPr>
      <w:r>
        <w:rPr>
          <w:rtl/>
        </w:rPr>
        <w:t xml:space="preserve">2942 / 2 -الصدوق في الهداية: قال الصادق </w:t>
      </w:r>
      <w:r w:rsidRPr="00C47A50">
        <w:rPr>
          <w:rStyle w:val="libAlaemChar"/>
          <w:rtl/>
        </w:rPr>
        <w:t>عليه‌السلام</w:t>
      </w:r>
      <w:r>
        <w:rPr>
          <w:rtl/>
        </w:rPr>
        <w:t xml:space="preserve">: « للمصلي ثلاث خصال: يتناثر عليه البر من أعنان السماء إلى مفرق رأسه، وتحف به الملائكة من قدميه إلى أعنان السماء، وملك ينادي </w:t>
      </w:r>
      <w:r w:rsidRPr="008711E3">
        <w:rPr>
          <w:rStyle w:val="libFootnotenumChar"/>
          <w:rtl/>
        </w:rPr>
        <w:t>(1)</w:t>
      </w:r>
      <w:r>
        <w:rPr>
          <w:rtl/>
        </w:rPr>
        <w:t xml:space="preserve">: لو تعلم من تناجي ومن ينظر اليك ما انفلت </w:t>
      </w:r>
      <w:r w:rsidRPr="008711E3">
        <w:rPr>
          <w:rStyle w:val="libFootnotenumChar"/>
          <w:rtl/>
        </w:rPr>
        <w:t>(2)</w:t>
      </w:r>
      <w:r>
        <w:rPr>
          <w:rtl/>
        </w:rPr>
        <w:t xml:space="preserve"> ولا زلت من </w:t>
      </w:r>
      <w:r w:rsidRPr="008711E3">
        <w:rPr>
          <w:rStyle w:val="libFootnotenumChar"/>
          <w:rtl/>
        </w:rPr>
        <w:t>(3)</w:t>
      </w:r>
      <w:r>
        <w:rPr>
          <w:rtl/>
        </w:rPr>
        <w:t xml:space="preserve"> موضعك أبدا</w:t>
      </w:r>
      <w:r w:rsidR="00A14D8F">
        <w:rPr>
          <w:rFonts w:hint="cs"/>
          <w:rtl/>
        </w:rPr>
        <w:t>ً</w:t>
      </w:r>
      <w:r>
        <w:rPr>
          <w:rtl/>
        </w:rPr>
        <w:t xml:space="preserve"> ». </w:t>
      </w:r>
    </w:p>
    <w:p w:rsidR="001373A5" w:rsidRDefault="001373A5" w:rsidP="00A14D8F">
      <w:pPr>
        <w:pStyle w:val="libNormal"/>
        <w:rPr>
          <w:rtl/>
        </w:rPr>
      </w:pPr>
      <w:r>
        <w:rPr>
          <w:rtl/>
        </w:rPr>
        <w:t xml:space="preserve">2943 / 3 - البرقي في المحاسن: عن علي بن الحكم، عن سيف بن عميرة، عن عمرو بن شمر، عن جابر، عن أبي جعفر </w:t>
      </w:r>
      <w:r w:rsidR="00A14D8F" w:rsidRPr="00C47A50">
        <w:rPr>
          <w:rStyle w:val="libAlaemChar"/>
          <w:rtl/>
        </w:rPr>
        <w:t>عليه‌السلام</w:t>
      </w:r>
      <w:r w:rsidR="00A14D8F">
        <w:rPr>
          <w:rtl/>
        </w:rPr>
        <w:t xml:space="preserve"> </w:t>
      </w:r>
      <w:r>
        <w:rPr>
          <w:rtl/>
        </w:rPr>
        <w:t>قال: « الصلاة عمود الدين، مثلها كمثل عمود الفسطاط، إذا ثبت العمود ثبتت الاوتاد والاطناب، وإذا مال العمود وانكسر، لم يثبت وتد ولا طنب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نفس المصدر 32. </w:t>
      </w:r>
    </w:p>
    <w:p w:rsidR="001373A5" w:rsidRDefault="001373A5" w:rsidP="001373A5">
      <w:pPr>
        <w:pStyle w:val="libFootnote0"/>
        <w:rPr>
          <w:rtl/>
        </w:rPr>
      </w:pPr>
      <w:r>
        <w:rPr>
          <w:rtl/>
        </w:rPr>
        <w:t xml:space="preserve">2 - الهداية ص 29، وثواب الاعمال ص 57 ح 3، وعنهما في البحار ج 82 ص 215 ح 30. </w:t>
      </w:r>
    </w:p>
    <w:p w:rsidR="001373A5" w:rsidRDefault="001373A5" w:rsidP="001373A5">
      <w:pPr>
        <w:pStyle w:val="libFootnote"/>
        <w:rPr>
          <w:rtl/>
        </w:rPr>
      </w:pPr>
      <w:r>
        <w:rPr>
          <w:rtl/>
        </w:rPr>
        <w:t xml:space="preserve">(1) في المصدر: يناديه: أيها المصلي. </w:t>
      </w:r>
    </w:p>
    <w:p w:rsidR="001373A5" w:rsidRDefault="001373A5" w:rsidP="001373A5">
      <w:pPr>
        <w:pStyle w:val="libFootnote"/>
        <w:rPr>
          <w:rtl/>
        </w:rPr>
      </w:pPr>
      <w:r>
        <w:rPr>
          <w:rtl/>
        </w:rPr>
        <w:t xml:space="preserve">(2) في المصدر: التفت، وفي ثواب الاعمال: انفتلت. </w:t>
      </w:r>
    </w:p>
    <w:p w:rsidR="001373A5" w:rsidRDefault="001373A5" w:rsidP="001373A5">
      <w:pPr>
        <w:pStyle w:val="libFootnote"/>
        <w:rPr>
          <w:rtl/>
        </w:rPr>
      </w:pPr>
      <w:r>
        <w:rPr>
          <w:rtl/>
        </w:rPr>
        <w:t xml:space="preserve">(3) في المصدر: عن. </w:t>
      </w:r>
    </w:p>
    <w:p w:rsidR="001373A5" w:rsidRDefault="001373A5" w:rsidP="001373A5">
      <w:pPr>
        <w:pStyle w:val="libFootnote0"/>
        <w:rPr>
          <w:rtl/>
        </w:rPr>
      </w:pPr>
      <w:r>
        <w:rPr>
          <w:rtl/>
        </w:rPr>
        <w:t xml:space="preserve">3 - المحاسن ص 44 ح 60، وعنه في البحار ج 82 ص 218 ح 36. </w:t>
      </w:r>
    </w:p>
    <w:p w:rsidR="001373A5" w:rsidRDefault="001373A5" w:rsidP="00D574EF">
      <w:pPr>
        <w:pStyle w:val="libNormal"/>
        <w:rPr>
          <w:rtl/>
        </w:rPr>
      </w:pPr>
      <w:r>
        <w:rPr>
          <w:rtl/>
        </w:rPr>
        <w:br w:type="page"/>
      </w:r>
      <w:r>
        <w:rPr>
          <w:rtl/>
        </w:rPr>
        <w:lastRenderedPageBreak/>
        <w:t>2944 / 4 -</w:t>
      </w:r>
      <w:r w:rsidR="00E64BBC">
        <w:rPr>
          <w:rtl/>
        </w:rPr>
        <w:t xml:space="preserve"> أبو</w:t>
      </w:r>
      <w:r>
        <w:rPr>
          <w:rtl/>
        </w:rPr>
        <w:t xml:space="preserve">الفتح الكراجكي في كنز الفوائد: قال: قال لقمان </w:t>
      </w:r>
      <w:r w:rsidRPr="00C47A50">
        <w:rPr>
          <w:rStyle w:val="libAlaemChar"/>
          <w:rtl/>
        </w:rPr>
        <w:t>عليه‌السلام</w:t>
      </w:r>
      <w:r>
        <w:rPr>
          <w:rtl/>
        </w:rPr>
        <w:t xml:space="preserve"> لابنه: « يا بني أقم الصلاة، فانما م</w:t>
      </w:r>
      <w:r w:rsidR="00A14D8F">
        <w:rPr>
          <w:rtl/>
        </w:rPr>
        <w:t>ثلها في دين الله كمثل عمود [ ال</w:t>
      </w:r>
      <w:r w:rsidR="00A14D8F">
        <w:rPr>
          <w:rFonts w:hint="cs"/>
          <w:rtl/>
        </w:rPr>
        <w:t>ـ</w:t>
      </w:r>
      <w:r>
        <w:rPr>
          <w:rtl/>
        </w:rPr>
        <w:t xml:space="preserve"> ] </w:t>
      </w:r>
      <w:r w:rsidRPr="008711E3">
        <w:rPr>
          <w:rStyle w:val="libFootnotenumChar"/>
          <w:rtl/>
        </w:rPr>
        <w:t>(1)</w:t>
      </w:r>
      <w:r>
        <w:rPr>
          <w:rtl/>
        </w:rPr>
        <w:t xml:space="preserve"> فسطاط، فإن</w:t>
      </w:r>
      <w:r w:rsidR="00A14D8F">
        <w:rPr>
          <w:rFonts w:hint="cs"/>
          <w:rtl/>
        </w:rPr>
        <w:t>ّ</w:t>
      </w:r>
      <w:r>
        <w:rPr>
          <w:rtl/>
        </w:rPr>
        <w:t xml:space="preserve"> العمود إذا استقام نفعت الاطناب، والاوتاد، والظلال، وإن لم يستقم لم ينفع وتد، ولا طنب، ولا ظلال ». </w:t>
      </w:r>
    </w:p>
    <w:p w:rsidR="001373A5" w:rsidRDefault="001373A5" w:rsidP="001373A5">
      <w:pPr>
        <w:pStyle w:val="libNormal"/>
        <w:rPr>
          <w:rtl/>
        </w:rPr>
      </w:pPr>
      <w:r>
        <w:rPr>
          <w:rtl/>
        </w:rPr>
        <w:t xml:space="preserve">2945 / 5 - عوالي اللآلي: عن النبي </w:t>
      </w:r>
      <w:r w:rsidRPr="00C47A50">
        <w:rPr>
          <w:rStyle w:val="libAlaemChar"/>
          <w:rtl/>
        </w:rPr>
        <w:t>صلى‌الله‌عليه‌وآله‌</w:t>
      </w:r>
      <w:r>
        <w:rPr>
          <w:rtl/>
        </w:rPr>
        <w:t xml:space="preserve"> قال: « أول ما ينظر في عمل العبد في </w:t>
      </w:r>
      <w:r w:rsidRPr="008711E3">
        <w:rPr>
          <w:rStyle w:val="libFootnotenumChar"/>
          <w:rtl/>
        </w:rPr>
        <w:t>(1)</w:t>
      </w:r>
      <w:r>
        <w:rPr>
          <w:rtl/>
        </w:rPr>
        <w:t xml:space="preserve"> يوم القيامة في صلاته، فان قبلت نظر في غيرها </w:t>
      </w:r>
      <w:r w:rsidRPr="008711E3">
        <w:rPr>
          <w:rStyle w:val="libFootnotenumChar"/>
          <w:rtl/>
        </w:rPr>
        <w:t>(2)</w:t>
      </w:r>
      <w:r>
        <w:rPr>
          <w:rtl/>
        </w:rPr>
        <w:t xml:space="preserve">، وان لم تقبل لم ينظر في عمله بشئ ». </w:t>
      </w:r>
    </w:p>
    <w:p w:rsidR="001373A5" w:rsidRDefault="001373A5" w:rsidP="00A14D8F">
      <w:pPr>
        <w:pStyle w:val="libNormal"/>
        <w:rPr>
          <w:rtl/>
        </w:rPr>
      </w:pPr>
      <w:r>
        <w:rPr>
          <w:rtl/>
        </w:rPr>
        <w:t>2946 / 6 -دعائم ال</w:t>
      </w:r>
      <w:r w:rsidR="00A14D8F">
        <w:rPr>
          <w:rFonts w:hint="cs"/>
          <w:rtl/>
        </w:rPr>
        <w:t>إ</w:t>
      </w:r>
      <w:r>
        <w:rPr>
          <w:rtl/>
        </w:rPr>
        <w:t xml:space="preserve">سلام: عن أبي جعفر </w:t>
      </w:r>
      <w:r w:rsidRPr="00C47A50">
        <w:rPr>
          <w:rStyle w:val="libAlaemChar"/>
          <w:rtl/>
        </w:rPr>
        <w:t>عليه‌السلام</w:t>
      </w:r>
      <w:r>
        <w:rPr>
          <w:rtl/>
        </w:rPr>
        <w:t xml:space="preserve"> قال: « إذا أحرم العبد المسلم في صلاته أقبل الله إليه </w:t>
      </w:r>
      <w:r w:rsidRPr="008711E3">
        <w:rPr>
          <w:rStyle w:val="libFootnotenumChar"/>
          <w:rtl/>
        </w:rPr>
        <w:t>(1)</w:t>
      </w:r>
      <w:r>
        <w:rPr>
          <w:rtl/>
        </w:rPr>
        <w:t xml:space="preserve"> بوجهه، ووكل به ملكا</w:t>
      </w:r>
      <w:r w:rsidR="00A14D8F">
        <w:rPr>
          <w:rFonts w:hint="cs"/>
          <w:rtl/>
        </w:rPr>
        <w:t>ً</w:t>
      </w:r>
      <w:r>
        <w:rPr>
          <w:rtl/>
        </w:rPr>
        <w:t xml:space="preserve"> يلتقط القرآن من فيه التقاطا</w:t>
      </w:r>
      <w:r w:rsidR="00A14D8F">
        <w:rPr>
          <w:rFonts w:hint="cs"/>
          <w:rtl/>
        </w:rPr>
        <w:t>ً</w:t>
      </w:r>
      <w:r>
        <w:rPr>
          <w:rtl/>
        </w:rPr>
        <w:t xml:space="preserve">، فإذا أعرض </w:t>
      </w:r>
      <w:r w:rsidR="00A14D8F">
        <w:rPr>
          <w:rFonts w:hint="cs"/>
          <w:rtl/>
        </w:rPr>
        <w:t>أ</w:t>
      </w:r>
      <w:r>
        <w:rPr>
          <w:rtl/>
        </w:rPr>
        <w:t xml:space="preserve">عرض الله عنه، ووكله إلى الملك ». </w:t>
      </w:r>
    </w:p>
    <w:p w:rsidR="001373A5" w:rsidRDefault="001373A5" w:rsidP="00A14D8F">
      <w:pPr>
        <w:pStyle w:val="libNormal"/>
        <w:rPr>
          <w:rtl/>
        </w:rPr>
      </w:pPr>
      <w:r>
        <w:rPr>
          <w:rtl/>
        </w:rPr>
        <w:t>2947 / 7 - الشيخ الطوسي رحمه الله في مجالسه</w:t>
      </w:r>
      <w:r w:rsidR="00A14D8F">
        <w:rPr>
          <w:rFonts w:hint="cs"/>
          <w:rtl/>
        </w:rPr>
        <w:t>:</w:t>
      </w:r>
      <w:r>
        <w:rPr>
          <w:rtl/>
        </w:rPr>
        <w:t xml:space="preserve"> عن جماعة من أصحابنا، عن أبي المفضل، عن رجاء بن يحيى العبرتائي، عن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كنز الفوائد ص 214، وعنه في البحار ج 13 ص 432 ح 24، وج 82 ص 227 ح 51. </w:t>
      </w:r>
    </w:p>
    <w:p w:rsidR="001373A5" w:rsidRDefault="001373A5" w:rsidP="001373A5">
      <w:pPr>
        <w:pStyle w:val="libFootnote"/>
        <w:rPr>
          <w:rtl/>
        </w:rPr>
      </w:pPr>
      <w:r>
        <w:rPr>
          <w:rtl/>
        </w:rPr>
        <w:t xml:space="preserve">(1) اثبتناه من البحار. </w:t>
      </w:r>
    </w:p>
    <w:p w:rsidR="001373A5" w:rsidRDefault="001373A5" w:rsidP="001373A5">
      <w:pPr>
        <w:pStyle w:val="libFootnote0"/>
        <w:rPr>
          <w:rtl/>
        </w:rPr>
      </w:pPr>
      <w:r>
        <w:rPr>
          <w:rtl/>
        </w:rPr>
        <w:t xml:space="preserve">5 - عوالي اللالي ج 3 ص 65 ح 5، وعنه في البحار ج 82 ص 227 ح 53. </w:t>
      </w:r>
    </w:p>
    <w:p w:rsidR="001373A5" w:rsidRDefault="001373A5" w:rsidP="001373A5">
      <w:pPr>
        <w:pStyle w:val="libFootnote"/>
        <w:rPr>
          <w:rtl/>
        </w:rPr>
      </w:pPr>
      <w:r>
        <w:rPr>
          <w:rtl/>
        </w:rPr>
        <w:t xml:space="preserve">(1) ليس في المصدر. </w:t>
      </w:r>
    </w:p>
    <w:p w:rsidR="001373A5" w:rsidRDefault="001373A5" w:rsidP="001373A5">
      <w:pPr>
        <w:pStyle w:val="libFootnote"/>
        <w:rPr>
          <w:rtl/>
        </w:rPr>
      </w:pPr>
      <w:r>
        <w:rPr>
          <w:rtl/>
        </w:rPr>
        <w:t xml:space="preserve">(2) في المصدر زيادة: من عمله. </w:t>
      </w:r>
    </w:p>
    <w:p w:rsidR="001373A5" w:rsidRDefault="001373A5" w:rsidP="001373A5">
      <w:pPr>
        <w:pStyle w:val="libFootnote0"/>
        <w:rPr>
          <w:rtl/>
        </w:rPr>
      </w:pPr>
      <w:r>
        <w:rPr>
          <w:rtl/>
        </w:rPr>
        <w:t xml:space="preserve">6 - دعائم </w:t>
      </w:r>
      <w:r w:rsidR="007413D1">
        <w:rPr>
          <w:rtl/>
        </w:rPr>
        <w:t>الإسلام</w:t>
      </w:r>
      <w:r>
        <w:rPr>
          <w:rtl/>
        </w:rPr>
        <w:t xml:space="preserve"> ج 1 ص 136، عنه في البحار ج 82 ص 232 ح 57. </w:t>
      </w:r>
    </w:p>
    <w:p w:rsidR="001373A5" w:rsidRDefault="001373A5" w:rsidP="001373A5">
      <w:pPr>
        <w:pStyle w:val="libFootnote"/>
        <w:rPr>
          <w:rtl/>
        </w:rPr>
      </w:pPr>
      <w:r>
        <w:rPr>
          <w:rtl/>
        </w:rPr>
        <w:t xml:space="preserve">(1) في المصدر: عليه. </w:t>
      </w:r>
    </w:p>
    <w:p w:rsidR="001373A5" w:rsidRDefault="001373A5" w:rsidP="001373A5">
      <w:pPr>
        <w:pStyle w:val="libFootnote0"/>
        <w:rPr>
          <w:rtl/>
        </w:rPr>
      </w:pPr>
      <w:r>
        <w:rPr>
          <w:rtl/>
        </w:rPr>
        <w:t xml:space="preserve">7 - أمالي الطوسي ج 2 ص 142، وفي البحار ج 77 ص 79 عن مكارم الاخلاق ص 461. </w:t>
      </w:r>
    </w:p>
    <w:p w:rsidR="001373A5" w:rsidRDefault="001373A5" w:rsidP="00A14D8F">
      <w:pPr>
        <w:pStyle w:val="libNormal0"/>
        <w:rPr>
          <w:rtl/>
        </w:rPr>
      </w:pPr>
      <w:r>
        <w:rPr>
          <w:rtl/>
        </w:rPr>
        <w:br w:type="page"/>
      </w:r>
      <w:r w:rsidR="00E64BBC">
        <w:rPr>
          <w:rtl/>
        </w:rPr>
        <w:lastRenderedPageBreak/>
        <w:t>محمّد</w:t>
      </w:r>
      <w:r>
        <w:rPr>
          <w:rtl/>
        </w:rPr>
        <w:t xml:space="preserve"> بن الحسن بن شمون، عن </w:t>
      </w:r>
      <w:r w:rsidR="00B215B3">
        <w:rPr>
          <w:rtl/>
        </w:rPr>
        <w:t>عبدالله</w:t>
      </w:r>
      <w:r>
        <w:rPr>
          <w:rtl/>
        </w:rPr>
        <w:t xml:space="preserve"> بن</w:t>
      </w:r>
      <w:r w:rsidR="00E64BBC">
        <w:rPr>
          <w:rtl/>
        </w:rPr>
        <w:t xml:space="preserve"> عبد</w:t>
      </w:r>
      <w:r>
        <w:rPr>
          <w:rtl/>
        </w:rPr>
        <w:t>الرحمن ال</w:t>
      </w:r>
      <w:r w:rsidR="00A14D8F">
        <w:rPr>
          <w:rFonts w:hint="cs"/>
          <w:rtl/>
        </w:rPr>
        <w:t>أ</w:t>
      </w:r>
      <w:r>
        <w:rPr>
          <w:rtl/>
        </w:rPr>
        <w:t xml:space="preserve">صم، عن الفضيل بن يسار، عن وهب بن </w:t>
      </w:r>
      <w:r w:rsidR="00B215B3">
        <w:rPr>
          <w:rtl/>
        </w:rPr>
        <w:t>عبدالله</w:t>
      </w:r>
      <w:r>
        <w:rPr>
          <w:rtl/>
        </w:rPr>
        <w:t xml:space="preserve">، عن أبي حرب بن أبي الاسود الدؤلي، عن أبيه، عن أبي ذر رضي الله عنه، قال: قال رسول الله </w:t>
      </w:r>
      <w:r w:rsidRPr="00C47A50">
        <w:rPr>
          <w:rStyle w:val="libAlaemChar"/>
          <w:rtl/>
        </w:rPr>
        <w:t>صلى‌الله‌عليه‌وآله‌</w:t>
      </w:r>
      <w:r>
        <w:rPr>
          <w:rtl/>
        </w:rPr>
        <w:t xml:space="preserve">: </w:t>
      </w:r>
      <w:r w:rsidR="00A14D8F">
        <w:rPr>
          <w:rFonts w:hint="cs"/>
          <w:rtl/>
        </w:rPr>
        <w:t xml:space="preserve">« </w:t>
      </w:r>
      <w:r>
        <w:rPr>
          <w:rtl/>
        </w:rPr>
        <w:t xml:space="preserve">يا أبا ذر ما من مؤمن يقوم إلى الصلاة </w:t>
      </w:r>
      <w:r w:rsidR="00A14D8F">
        <w:rPr>
          <w:rFonts w:hint="cs"/>
          <w:rtl/>
        </w:rPr>
        <w:t>إ</w:t>
      </w:r>
      <w:r>
        <w:rPr>
          <w:rtl/>
        </w:rPr>
        <w:t xml:space="preserve">لا تناثر عليه البر ما بينه وبين العرش، ووكل به ملك، ينادى: يابن آدم لو تعلم ما لك في صلاتك ومن تناجي ما سئمت وما التفت </w:t>
      </w:r>
      <w:r w:rsidR="00A14D8F">
        <w:rPr>
          <w:rFonts w:hint="cs"/>
          <w:rtl/>
        </w:rPr>
        <w:t>»</w:t>
      </w:r>
      <w:r>
        <w:rPr>
          <w:rtl/>
        </w:rPr>
        <w:t xml:space="preserve"> الخبر. </w:t>
      </w:r>
    </w:p>
    <w:p w:rsidR="001373A5" w:rsidRDefault="001373A5" w:rsidP="00A14D8F">
      <w:pPr>
        <w:pStyle w:val="libNormal"/>
        <w:rPr>
          <w:rtl/>
        </w:rPr>
      </w:pPr>
      <w:r>
        <w:rPr>
          <w:rtl/>
        </w:rPr>
        <w:t>2948 / 8 - البحار، عن كتاب ال</w:t>
      </w:r>
      <w:r w:rsidR="00A14D8F">
        <w:rPr>
          <w:rFonts w:hint="cs"/>
          <w:rtl/>
        </w:rPr>
        <w:t>إ</w:t>
      </w:r>
      <w:r>
        <w:rPr>
          <w:rtl/>
        </w:rPr>
        <w:t xml:space="preserve">مامة والتبصرة، لعلي بن بابويه: عن الحسن بن حمزة العلوى، عن علي بن </w:t>
      </w:r>
      <w:r w:rsidR="00E64BBC">
        <w:rPr>
          <w:rtl/>
        </w:rPr>
        <w:t>محمّد</w:t>
      </w:r>
      <w:r>
        <w:rPr>
          <w:rtl/>
        </w:rPr>
        <w:t xml:space="preserve"> بن أبي القاسم، عن أبيه، عن هارون بن مسلم، عن مسعدة بن صدقة، عن الصادق، عن أبيه، عن آبائه </w:t>
      </w:r>
      <w:r w:rsidRPr="00C47A50">
        <w:rPr>
          <w:rStyle w:val="libAlaemChar"/>
          <w:rtl/>
        </w:rPr>
        <w:t>عليهم‌السلام</w:t>
      </w:r>
      <w:r>
        <w:rPr>
          <w:rtl/>
        </w:rPr>
        <w:t xml:space="preserve"> قال: قال رسول الله </w:t>
      </w:r>
      <w:r w:rsidRPr="00C47A50">
        <w:rPr>
          <w:rStyle w:val="libAlaemChar"/>
          <w:rtl/>
        </w:rPr>
        <w:t>صلى‌الله‌عليه‌وآله‌</w:t>
      </w:r>
      <w:r>
        <w:rPr>
          <w:rtl/>
        </w:rPr>
        <w:t xml:space="preserve">: </w:t>
      </w:r>
      <w:r w:rsidR="00A14D8F">
        <w:rPr>
          <w:rFonts w:hint="cs"/>
          <w:rtl/>
        </w:rPr>
        <w:t>«</w:t>
      </w:r>
      <w:r>
        <w:rPr>
          <w:rtl/>
        </w:rPr>
        <w:t xml:space="preserve"> الصلاة ميزان، من وفى استوفى </w:t>
      </w:r>
      <w:r w:rsidR="00A14D8F">
        <w:rPr>
          <w:rFonts w:hint="cs"/>
          <w:rtl/>
        </w:rPr>
        <w:t>»</w:t>
      </w:r>
      <w:r>
        <w:rPr>
          <w:rtl/>
        </w:rPr>
        <w:t xml:space="preserve">. </w:t>
      </w:r>
    </w:p>
    <w:p w:rsidR="001373A5" w:rsidRDefault="001373A5" w:rsidP="00A14D8F">
      <w:pPr>
        <w:pStyle w:val="libNormal"/>
        <w:rPr>
          <w:rtl/>
        </w:rPr>
      </w:pPr>
      <w:r>
        <w:rPr>
          <w:rtl/>
        </w:rPr>
        <w:t xml:space="preserve">2949 / 9 - السيد علي بن طاووس في فلاح السائل: عن كتاب المشيخة للحسن بن محبوب، عن العبد الصالح </w:t>
      </w:r>
      <w:r w:rsidR="00B215B3">
        <w:rPr>
          <w:rtl/>
        </w:rPr>
        <w:t>عبدالله</w:t>
      </w:r>
      <w:r>
        <w:rPr>
          <w:rtl/>
        </w:rPr>
        <w:t xml:space="preserve"> بن أبي يعفور، قال: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 إذا صليت صلاة فريضة فصلها لوقتها، صلاة مودع يخاف أن لا يعود إليها أبدا</w:t>
      </w:r>
      <w:r w:rsidR="00A14D8F">
        <w:rPr>
          <w:rFonts w:hint="cs"/>
          <w:rtl/>
        </w:rPr>
        <w:t>ً</w:t>
      </w:r>
      <w:r>
        <w:rPr>
          <w:rtl/>
        </w:rPr>
        <w:t>، ثم اضرب ببصرك إلى موضع سجودك، فلو تعلم من عن يمينك وشمالك ل</w:t>
      </w:r>
      <w:r w:rsidR="00A14D8F">
        <w:rPr>
          <w:rFonts w:hint="cs"/>
          <w:rtl/>
        </w:rPr>
        <w:t>أ</w:t>
      </w:r>
      <w:r>
        <w:rPr>
          <w:rtl/>
        </w:rPr>
        <w:t>حسنت صلاتك، واعلم أنك قد</w:t>
      </w:r>
      <w:r w:rsidR="00A14D8F">
        <w:rPr>
          <w:rFonts w:hint="cs"/>
          <w:rtl/>
        </w:rPr>
        <w:t>ّ</w:t>
      </w:r>
      <w:r>
        <w:rPr>
          <w:rtl/>
        </w:rPr>
        <w:t xml:space="preserve">ام من يراك ولا تراه ». </w:t>
      </w:r>
    </w:p>
    <w:p w:rsidR="001373A5" w:rsidRDefault="001373A5" w:rsidP="001373A5">
      <w:pPr>
        <w:pStyle w:val="libNormal"/>
        <w:rPr>
          <w:rtl/>
        </w:rPr>
      </w:pPr>
      <w:r>
        <w:rPr>
          <w:rtl/>
        </w:rPr>
        <w:t xml:space="preserve">2950 / 10 - فقه الرضا </w:t>
      </w:r>
      <w:r w:rsidRPr="00C47A50">
        <w:rPr>
          <w:rStyle w:val="libAlaemChar"/>
          <w:rtl/>
        </w:rPr>
        <w:t>عليه‌السلام</w:t>
      </w:r>
      <w:r>
        <w:rPr>
          <w:rtl/>
        </w:rPr>
        <w:t xml:space="preserve">: قال </w:t>
      </w:r>
      <w:r w:rsidRPr="00C47A50">
        <w:rPr>
          <w:rStyle w:val="libAlaemChar"/>
          <w:rtl/>
        </w:rPr>
        <w:t>عليه‌السلام</w:t>
      </w:r>
      <w:r>
        <w:rPr>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8 - البحار ج 82 ص 235 ح 62، بل عن جامع الاحاديث للقمي ص 15. </w:t>
      </w:r>
    </w:p>
    <w:p w:rsidR="001373A5" w:rsidRDefault="001373A5" w:rsidP="001373A5">
      <w:pPr>
        <w:pStyle w:val="libFootnote0"/>
        <w:rPr>
          <w:rtl/>
        </w:rPr>
      </w:pPr>
      <w:r>
        <w:rPr>
          <w:rtl/>
        </w:rPr>
        <w:t xml:space="preserve">9 - فلاح السائل ص 157، أمالي الصدوق ص 403 ح 10، ثواب الاعمال ص 57 ح 2، مشكاة الانوار ص 73، عنها في البحار ج 84 ص 233 ح 6. </w:t>
      </w:r>
    </w:p>
    <w:p w:rsidR="001373A5" w:rsidRDefault="001373A5" w:rsidP="00A14D8F">
      <w:pPr>
        <w:pStyle w:val="libFootnote0"/>
        <w:rPr>
          <w:rtl/>
        </w:rPr>
      </w:pPr>
      <w:r>
        <w:rPr>
          <w:rtl/>
        </w:rPr>
        <w:t xml:space="preserve">10 - فقه الرضا </w:t>
      </w:r>
      <w:r w:rsidR="00A14D8F" w:rsidRPr="00A14D8F">
        <w:rPr>
          <w:rStyle w:val="libFootnoteAlaemChar"/>
          <w:rtl/>
        </w:rPr>
        <w:t>عليه‌السلام</w:t>
      </w:r>
      <w:r>
        <w:rPr>
          <w:rtl/>
        </w:rPr>
        <w:t xml:space="preserve"> ص 13، وعنه في البحار ج 84 ص 243 ح. 31. </w:t>
      </w:r>
    </w:p>
    <w:p w:rsidR="001373A5" w:rsidRDefault="001373A5" w:rsidP="001373A5">
      <w:pPr>
        <w:pStyle w:val="libNormal0"/>
        <w:rPr>
          <w:rtl/>
        </w:rPr>
      </w:pPr>
      <w:r>
        <w:rPr>
          <w:rtl/>
        </w:rPr>
        <w:br w:type="page"/>
      </w:r>
      <w:r>
        <w:rPr>
          <w:rtl/>
        </w:rPr>
        <w:lastRenderedPageBreak/>
        <w:t>« للمصل</w:t>
      </w:r>
      <w:r w:rsidR="00A14D8F">
        <w:rPr>
          <w:rFonts w:hint="cs"/>
          <w:rtl/>
        </w:rPr>
        <w:t>ّ</w:t>
      </w:r>
      <w:r>
        <w:rPr>
          <w:rtl/>
        </w:rPr>
        <w:t xml:space="preserve">ي ثلاث خصال، يتناثر </w:t>
      </w:r>
      <w:r w:rsidRPr="008711E3">
        <w:rPr>
          <w:rStyle w:val="libFootnotenumChar"/>
          <w:rtl/>
        </w:rPr>
        <w:t>(1)</w:t>
      </w:r>
      <w:r>
        <w:rPr>
          <w:rtl/>
        </w:rPr>
        <w:t xml:space="preserve"> عليه البر من اعنان السماء إلى مفرق رأسه، وتحف</w:t>
      </w:r>
      <w:r w:rsidR="00A14D8F">
        <w:rPr>
          <w:rFonts w:hint="cs"/>
          <w:rtl/>
        </w:rPr>
        <w:t>ّ</w:t>
      </w:r>
      <w:r>
        <w:rPr>
          <w:rtl/>
        </w:rPr>
        <w:t xml:space="preserve"> </w:t>
      </w:r>
      <w:r w:rsidRPr="008711E3">
        <w:rPr>
          <w:rStyle w:val="libFootnotenumChar"/>
          <w:rtl/>
        </w:rPr>
        <w:t>(2)</w:t>
      </w:r>
      <w:r>
        <w:rPr>
          <w:rtl/>
        </w:rPr>
        <w:t xml:space="preserve"> به الملائكة من موضع قدميه إلى عنان السماء، وينادي مناد: لو يعلم المصل</w:t>
      </w:r>
      <w:r w:rsidR="00A14D8F">
        <w:rPr>
          <w:rFonts w:hint="cs"/>
          <w:rtl/>
        </w:rPr>
        <w:t>ّ</w:t>
      </w:r>
      <w:r>
        <w:rPr>
          <w:rtl/>
        </w:rPr>
        <w:t xml:space="preserve">ي ما له في الصلاة من الفضل والكرامة ما انفتل </w:t>
      </w:r>
      <w:r w:rsidRPr="008711E3">
        <w:rPr>
          <w:rStyle w:val="libFootnotenumChar"/>
          <w:rtl/>
        </w:rPr>
        <w:t>(3)</w:t>
      </w:r>
      <w:r>
        <w:rPr>
          <w:rtl/>
        </w:rPr>
        <w:t>، وإذا احرم العبد في صلاته أقبل الله عليه بوجهه، ووكل به ملكا</w:t>
      </w:r>
      <w:r w:rsidR="00A14D8F">
        <w:rPr>
          <w:rFonts w:hint="cs"/>
          <w:rtl/>
        </w:rPr>
        <w:t>ً</w:t>
      </w:r>
      <w:r>
        <w:rPr>
          <w:rtl/>
        </w:rPr>
        <w:t xml:space="preserve"> يلتقط القرآن من فيه التقاطا</w:t>
      </w:r>
      <w:r w:rsidR="00A14D8F">
        <w:rPr>
          <w:rFonts w:hint="cs"/>
          <w:rtl/>
        </w:rPr>
        <w:t>ً</w:t>
      </w:r>
      <w:r>
        <w:rPr>
          <w:rtl/>
        </w:rPr>
        <w:t>، فان اعرض اعرض الله عنه ووكله إلى الملك، فان هو أقبل على صلاته بكلي</w:t>
      </w:r>
      <w:r w:rsidR="00A14D8F">
        <w:rPr>
          <w:rFonts w:hint="cs"/>
          <w:rtl/>
        </w:rPr>
        <w:t>ّ</w:t>
      </w:r>
      <w:r>
        <w:rPr>
          <w:rtl/>
        </w:rPr>
        <w:t xml:space="preserve">ته </w:t>
      </w:r>
      <w:r w:rsidRPr="008711E3">
        <w:rPr>
          <w:rStyle w:val="libFootnotenumChar"/>
          <w:rtl/>
        </w:rPr>
        <w:t>(4)</w:t>
      </w:r>
      <w:r>
        <w:rPr>
          <w:rtl/>
        </w:rPr>
        <w:t xml:space="preserve"> رفعت صلاته كاملة، وان سها فيها بحديث النفس نقص من صلاته بقدر ما سها وغفل، ورفع من صلاته ما أقبل عليه منها، ولا يعطي الله القلب الغافل شيئا</w:t>
      </w:r>
      <w:r w:rsidR="00A14D8F">
        <w:rPr>
          <w:rFonts w:hint="cs"/>
          <w:rtl/>
        </w:rPr>
        <w:t>ً</w:t>
      </w:r>
      <w:r>
        <w:rPr>
          <w:rtl/>
        </w:rPr>
        <w:t xml:space="preserve">، وانما جعلت النافلة ليكمل </w:t>
      </w:r>
      <w:r w:rsidRPr="008711E3">
        <w:rPr>
          <w:rStyle w:val="libFootnotenumChar"/>
          <w:rtl/>
        </w:rPr>
        <w:t>(5)</w:t>
      </w:r>
      <w:r>
        <w:rPr>
          <w:rtl/>
        </w:rPr>
        <w:t xml:space="preserve"> بها الفريضة ». </w:t>
      </w:r>
    </w:p>
    <w:p w:rsidR="001373A5" w:rsidRDefault="001373A5" w:rsidP="001373A5">
      <w:pPr>
        <w:pStyle w:val="libNormal"/>
        <w:rPr>
          <w:rtl/>
        </w:rPr>
      </w:pPr>
      <w:r>
        <w:rPr>
          <w:rtl/>
        </w:rPr>
        <w:t>وقال: « قيل إن</w:t>
      </w:r>
      <w:r w:rsidR="00A14D8F">
        <w:rPr>
          <w:rFonts w:hint="cs"/>
          <w:rtl/>
        </w:rPr>
        <w:t>ّ</w:t>
      </w:r>
      <w:r>
        <w:rPr>
          <w:rtl/>
        </w:rPr>
        <w:t xml:space="preserve"> الصلاة أفضل العبادة لله، وهي أحسن صورة خلقها الله، فمن أد</w:t>
      </w:r>
      <w:r w:rsidR="00A14D8F">
        <w:rPr>
          <w:rFonts w:hint="cs"/>
          <w:rtl/>
        </w:rPr>
        <w:t>ّ</w:t>
      </w:r>
      <w:r>
        <w:rPr>
          <w:rtl/>
        </w:rPr>
        <w:t>اها بكمالها وتمامها فقد أد</w:t>
      </w:r>
      <w:r w:rsidR="00A14D8F">
        <w:rPr>
          <w:rFonts w:hint="cs"/>
          <w:rtl/>
        </w:rPr>
        <w:t>ّ</w:t>
      </w:r>
      <w:r>
        <w:rPr>
          <w:rtl/>
        </w:rPr>
        <w:t>ى واجب حق</w:t>
      </w:r>
      <w:r w:rsidR="00A14D8F">
        <w:rPr>
          <w:rFonts w:hint="cs"/>
          <w:rtl/>
        </w:rPr>
        <w:t>ّ</w:t>
      </w:r>
      <w:r>
        <w:rPr>
          <w:rtl/>
        </w:rPr>
        <w:t xml:space="preserve">ها، ومن تهاون فيها ضرب بها وجهه ». </w:t>
      </w:r>
    </w:p>
    <w:p w:rsidR="001373A5" w:rsidRDefault="001373A5" w:rsidP="00A14D8F">
      <w:pPr>
        <w:pStyle w:val="libNormal"/>
        <w:rPr>
          <w:rtl/>
        </w:rPr>
      </w:pPr>
      <w:r>
        <w:rPr>
          <w:rtl/>
        </w:rPr>
        <w:t xml:space="preserve">2951 / 11 - تفسير الامام </w:t>
      </w:r>
      <w:r w:rsidRPr="00C47A50">
        <w:rPr>
          <w:rStyle w:val="libAlaemChar"/>
          <w:rtl/>
        </w:rPr>
        <w:t>عليه‌السلام</w:t>
      </w:r>
      <w:r>
        <w:rPr>
          <w:rtl/>
        </w:rPr>
        <w:t xml:space="preserve">: في قوله تعالى: </w:t>
      </w:r>
      <w:r w:rsidRPr="00A14D8F">
        <w:rPr>
          <w:rStyle w:val="libAlaemChar"/>
          <w:rtl/>
        </w:rPr>
        <w:t>(</w:t>
      </w:r>
      <w:r w:rsidR="00A14D8F">
        <w:rPr>
          <w:rFonts w:hint="cs"/>
          <w:rtl/>
        </w:rPr>
        <w:t xml:space="preserve"> </w:t>
      </w:r>
      <w:r w:rsidR="00A14D8F" w:rsidRPr="00A14D8F">
        <w:rPr>
          <w:rStyle w:val="libAieChar"/>
          <w:rtl/>
        </w:rPr>
        <w:t>وَأَقِيمُوا الصَّلَاةَ</w:t>
      </w:r>
      <w:r w:rsidR="00A14D8F">
        <w:rPr>
          <w:rStyle w:val="libAieChar"/>
          <w:rFonts w:hint="cs"/>
          <w:rtl/>
        </w:rPr>
        <w:t xml:space="preserve"> </w:t>
      </w:r>
      <w:r w:rsidRPr="00A14D8F">
        <w:rPr>
          <w:rStyle w:val="libAlaemChar"/>
          <w:rtl/>
        </w:rPr>
        <w:t>)</w:t>
      </w:r>
      <w:r>
        <w:rPr>
          <w:rtl/>
        </w:rPr>
        <w:t xml:space="preserve"> </w:t>
      </w:r>
      <w:r w:rsidRPr="008711E3">
        <w:rPr>
          <w:rStyle w:val="libFootnotenumChar"/>
          <w:rtl/>
        </w:rPr>
        <w:t>(1)</w:t>
      </w:r>
      <w:r>
        <w:rPr>
          <w:rtl/>
        </w:rPr>
        <w:t xml:space="preserve"> « اي ب</w:t>
      </w:r>
      <w:r w:rsidR="00A14D8F">
        <w:rPr>
          <w:rFonts w:hint="cs"/>
          <w:rtl/>
        </w:rPr>
        <w:t>إ</w:t>
      </w:r>
      <w:r>
        <w:rPr>
          <w:rtl/>
        </w:rPr>
        <w:t xml:space="preserve">تمام وضوئها وتكبيرها وقيامها وقراءتها وركوعها وسجودها وحدودها » وقال رسول الله </w:t>
      </w:r>
      <w:r w:rsidRPr="00C47A50">
        <w:rPr>
          <w:rStyle w:val="libAlaemChar"/>
          <w:rtl/>
        </w:rPr>
        <w:t>صلى‌الله‌عليه‌وآله‌</w:t>
      </w:r>
      <w:r>
        <w:rPr>
          <w:rtl/>
        </w:rPr>
        <w:t xml:space="preserve"> </w:t>
      </w:r>
      <w:r w:rsidRPr="008711E3">
        <w:rPr>
          <w:rStyle w:val="libFootnotenumChar"/>
          <w:rtl/>
        </w:rPr>
        <w:t>(2)</w:t>
      </w:r>
      <w:r>
        <w:rPr>
          <w:rtl/>
        </w:rPr>
        <w:t>:</w:t>
      </w:r>
      <w:r w:rsidR="00A14D8F">
        <w:rPr>
          <w:rFonts w:hint="cs"/>
          <w:rtl/>
        </w:rPr>
        <w:t xml:space="preserve"> «</w:t>
      </w:r>
      <w:r>
        <w:rPr>
          <w:rtl/>
        </w:rPr>
        <w:t xml:space="preserve"> أي</w:t>
      </w:r>
      <w:r w:rsidR="00A14D8F">
        <w:rPr>
          <w:rFonts w:hint="cs"/>
          <w:rtl/>
        </w:rPr>
        <w:t>ّ</w:t>
      </w:r>
      <w:r>
        <w:rPr>
          <w:rtl/>
        </w:rPr>
        <w:t>ما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تناثر. </w:t>
      </w:r>
    </w:p>
    <w:p w:rsidR="001373A5" w:rsidRDefault="001373A5" w:rsidP="001373A5">
      <w:pPr>
        <w:pStyle w:val="libFootnote"/>
        <w:rPr>
          <w:rtl/>
        </w:rPr>
      </w:pPr>
      <w:r>
        <w:rPr>
          <w:rtl/>
        </w:rPr>
        <w:t xml:space="preserve">(2) وفيه: تخف. </w:t>
      </w:r>
    </w:p>
    <w:p w:rsidR="001373A5" w:rsidRDefault="001373A5" w:rsidP="001373A5">
      <w:pPr>
        <w:pStyle w:val="libFootnote"/>
        <w:rPr>
          <w:rtl/>
        </w:rPr>
      </w:pPr>
      <w:r>
        <w:rPr>
          <w:rtl/>
        </w:rPr>
        <w:t xml:space="preserve">(3) وفيه: ما انفتل منها ولو يعلم المناجي لمن يناجي ما انفتل. </w:t>
      </w:r>
    </w:p>
    <w:p w:rsidR="001373A5" w:rsidRDefault="001373A5" w:rsidP="001373A5">
      <w:pPr>
        <w:pStyle w:val="libFootnote"/>
        <w:rPr>
          <w:rtl/>
        </w:rPr>
      </w:pPr>
      <w:r>
        <w:rPr>
          <w:rtl/>
        </w:rPr>
        <w:t xml:space="preserve">(4) وفيه: بكله. </w:t>
      </w:r>
    </w:p>
    <w:p w:rsidR="001373A5" w:rsidRDefault="001373A5" w:rsidP="001373A5">
      <w:pPr>
        <w:pStyle w:val="libFootnote"/>
        <w:rPr>
          <w:rtl/>
        </w:rPr>
      </w:pPr>
      <w:r>
        <w:rPr>
          <w:rtl/>
        </w:rPr>
        <w:t xml:space="preserve">(5) وفيه: لتكمل. </w:t>
      </w:r>
    </w:p>
    <w:p w:rsidR="001373A5" w:rsidRDefault="001373A5" w:rsidP="00A14D8F">
      <w:pPr>
        <w:pStyle w:val="libFootnote0"/>
        <w:rPr>
          <w:rtl/>
        </w:rPr>
      </w:pPr>
      <w:r>
        <w:rPr>
          <w:rtl/>
        </w:rPr>
        <w:t xml:space="preserve">11 - تفسير الامام العسكري </w:t>
      </w:r>
      <w:r w:rsidR="00A14D8F" w:rsidRPr="00A14D8F">
        <w:rPr>
          <w:rStyle w:val="libFootnoteAlaemChar"/>
          <w:rtl/>
        </w:rPr>
        <w:t>عليه‌السلام</w:t>
      </w:r>
      <w:r>
        <w:rPr>
          <w:rtl/>
        </w:rPr>
        <w:t xml:space="preserve"> ص 215، وعنه في البحار ج 84 ص 244 ح 34. </w:t>
      </w:r>
    </w:p>
    <w:p w:rsidR="001373A5" w:rsidRDefault="001373A5" w:rsidP="001373A5">
      <w:pPr>
        <w:pStyle w:val="libFootnote"/>
        <w:rPr>
          <w:rtl/>
        </w:rPr>
      </w:pPr>
      <w:r>
        <w:rPr>
          <w:rtl/>
        </w:rPr>
        <w:t xml:space="preserve">(1) البقرة 2: 43. </w:t>
      </w:r>
    </w:p>
    <w:p w:rsidR="001373A5" w:rsidRDefault="001373A5" w:rsidP="001373A5">
      <w:pPr>
        <w:pStyle w:val="libFootnote"/>
        <w:rPr>
          <w:rtl/>
        </w:rPr>
      </w:pPr>
      <w:r>
        <w:rPr>
          <w:rtl/>
        </w:rPr>
        <w:t xml:space="preserve">(2) تفسير الامام العسكري ص 217 </w:t>
      </w:r>
    </w:p>
    <w:p w:rsidR="001373A5" w:rsidRDefault="001373A5" w:rsidP="00F26A95">
      <w:pPr>
        <w:pStyle w:val="libNormal0"/>
        <w:rPr>
          <w:rtl/>
        </w:rPr>
      </w:pPr>
      <w:r>
        <w:rPr>
          <w:rtl/>
        </w:rPr>
        <w:br w:type="page"/>
      </w:r>
      <w:r>
        <w:rPr>
          <w:rtl/>
        </w:rPr>
        <w:lastRenderedPageBreak/>
        <w:t>عبد</w:t>
      </w:r>
      <w:r w:rsidR="00482D0C">
        <w:rPr>
          <w:rFonts w:hint="cs"/>
          <w:rtl/>
        </w:rPr>
        <w:t>ٍ</w:t>
      </w:r>
      <w:r>
        <w:rPr>
          <w:rtl/>
        </w:rPr>
        <w:t xml:space="preserve"> التفت في صلاته، قال الله: يا عبدي إلى من تقصد وتطلب</w:t>
      </w:r>
      <w:r w:rsidR="00C63580">
        <w:rPr>
          <w:rtl/>
        </w:rPr>
        <w:t>؟</w:t>
      </w:r>
      <w:r>
        <w:rPr>
          <w:rtl/>
        </w:rPr>
        <w:t xml:space="preserve"> أرب</w:t>
      </w:r>
      <w:r w:rsidR="00482D0C">
        <w:rPr>
          <w:rFonts w:hint="cs"/>
          <w:rtl/>
        </w:rPr>
        <w:t>ّ</w:t>
      </w:r>
      <w:r>
        <w:rPr>
          <w:rtl/>
        </w:rPr>
        <w:t>ا</w:t>
      </w:r>
      <w:r w:rsidR="00482D0C">
        <w:rPr>
          <w:rFonts w:hint="cs"/>
          <w:rtl/>
        </w:rPr>
        <w:t>ً</w:t>
      </w:r>
      <w:r>
        <w:rPr>
          <w:rtl/>
        </w:rPr>
        <w:t xml:space="preserve"> غيرى تريد</w:t>
      </w:r>
      <w:r w:rsidR="00C63580">
        <w:rPr>
          <w:rtl/>
        </w:rPr>
        <w:t>؟</w:t>
      </w:r>
      <w:r>
        <w:rPr>
          <w:rtl/>
        </w:rPr>
        <w:t xml:space="preserve"> ورقيبا</w:t>
      </w:r>
      <w:r w:rsidR="00482D0C">
        <w:rPr>
          <w:rFonts w:hint="cs"/>
          <w:rtl/>
        </w:rPr>
        <w:t>ً</w:t>
      </w:r>
      <w:r>
        <w:rPr>
          <w:rtl/>
        </w:rPr>
        <w:t xml:space="preserve"> سواي تطلب، أو جوادا</w:t>
      </w:r>
      <w:r w:rsidR="00482D0C">
        <w:rPr>
          <w:rFonts w:hint="cs"/>
          <w:rtl/>
        </w:rPr>
        <w:t>ً</w:t>
      </w:r>
      <w:r>
        <w:rPr>
          <w:rtl/>
        </w:rPr>
        <w:t xml:space="preserve"> خلاي تبغي</w:t>
      </w:r>
      <w:r w:rsidR="00C63580">
        <w:rPr>
          <w:rtl/>
        </w:rPr>
        <w:t>؟</w:t>
      </w:r>
      <w:r>
        <w:rPr>
          <w:rtl/>
        </w:rPr>
        <w:t xml:space="preserve"> وأنا أكرم ال</w:t>
      </w:r>
      <w:r w:rsidR="00482D0C">
        <w:rPr>
          <w:rFonts w:hint="cs"/>
          <w:rtl/>
        </w:rPr>
        <w:t>أ</w:t>
      </w:r>
      <w:r>
        <w:rPr>
          <w:rtl/>
        </w:rPr>
        <w:t>كرمين وأجود ال</w:t>
      </w:r>
      <w:r w:rsidR="00482D0C">
        <w:rPr>
          <w:rFonts w:hint="cs"/>
          <w:rtl/>
        </w:rPr>
        <w:t>أ</w:t>
      </w:r>
      <w:r>
        <w:rPr>
          <w:rtl/>
        </w:rPr>
        <w:t>جودين وأفضل المعطين، أثيبك ثوابا</w:t>
      </w:r>
      <w:r w:rsidR="00482D0C">
        <w:rPr>
          <w:rFonts w:hint="cs"/>
          <w:rtl/>
        </w:rPr>
        <w:t>ً</w:t>
      </w:r>
      <w:r>
        <w:rPr>
          <w:rtl/>
        </w:rPr>
        <w:t xml:space="preserve"> لا يحصى قدره، أقبل علي</w:t>
      </w:r>
      <w:r w:rsidR="00482D0C">
        <w:rPr>
          <w:rFonts w:hint="cs"/>
          <w:rtl/>
        </w:rPr>
        <w:t>ّ</w:t>
      </w:r>
      <w:r>
        <w:rPr>
          <w:rtl/>
        </w:rPr>
        <w:t xml:space="preserve"> فاني عليك مقبل وملائكتي عليك مقبلون، فان أقبل زال عنه إثم ما كان منه، فان التفت ثانية أعاد الله له مقالته، فان أقبل على صلاته غفر الله له وتجاوز عنه ما كان منه، ف</w:t>
      </w:r>
      <w:r w:rsidR="00482D0C">
        <w:rPr>
          <w:rFonts w:hint="cs"/>
          <w:rtl/>
        </w:rPr>
        <w:t>إ</w:t>
      </w:r>
      <w:r>
        <w:rPr>
          <w:rtl/>
        </w:rPr>
        <w:t>ن التفت ثالثة أعاد الله له مقالته، ف</w:t>
      </w:r>
      <w:r w:rsidR="00482D0C">
        <w:rPr>
          <w:rFonts w:hint="cs"/>
          <w:rtl/>
        </w:rPr>
        <w:t>إ</w:t>
      </w:r>
      <w:r>
        <w:rPr>
          <w:rtl/>
        </w:rPr>
        <w:t>ن أقبل على صلاته غفر الله له ما تقدم من ذنبه، ف</w:t>
      </w:r>
      <w:r w:rsidR="00482D0C">
        <w:rPr>
          <w:rFonts w:hint="cs"/>
          <w:rtl/>
        </w:rPr>
        <w:t>إ</w:t>
      </w:r>
      <w:r>
        <w:rPr>
          <w:rtl/>
        </w:rPr>
        <w:t xml:space="preserve">ن التفت رابعة أعرض الله عنه وأعرضت الملائكة عنه ويقول: وليتك عبدي إلى ما توليت </w:t>
      </w:r>
      <w:r w:rsidR="00F26A95">
        <w:rPr>
          <w:rFonts w:hint="cs"/>
          <w:rtl/>
        </w:rPr>
        <w:t>»</w:t>
      </w:r>
      <w:r>
        <w:rPr>
          <w:rtl/>
        </w:rPr>
        <w:t xml:space="preserve">. </w:t>
      </w:r>
    </w:p>
    <w:p w:rsidR="001373A5" w:rsidRDefault="001373A5" w:rsidP="00F26A95">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(3)</w:t>
      </w:r>
      <w:r>
        <w:rPr>
          <w:rtl/>
        </w:rPr>
        <w:t xml:space="preserve">، في قوله </w:t>
      </w:r>
      <w:r w:rsidR="00374BFD">
        <w:rPr>
          <w:rtl/>
        </w:rPr>
        <w:t>عزّوجلّ</w:t>
      </w:r>
      <w:r>
        <w:rPr>
          <w:rtl/>
        </w:rPr>
        <w:t xml:space="preserve">: </w:t>
      </w:r>
      <w:r w:rsidRPr="00F26A95">
        <w:rPr>
          <w:rStyle w:val="libAlaemChar"/>
          <w:rtl/>
        </w:rPr>
        <w:t>(</w:t>
      </w:r>
      <w:r w:rsidR="00F26A95">
        <w:rPr>
          <w:rStyle w:val="libAlaemChar"/>
          <w:rFonts w:hint="cs"/>
          <w:rtl/>
        </w:rPr>
        <w:t xml:space="preserve"> </w:t>
      </w:r>
      <w:r w:rsidR="00F26A95" w:rsidRPr="00F26A95">
        <w:rPr>
          <w:rStyle w:val="libAieChar"/>
          <w:rtl/>
        </w:rPr>
        <w:t>وَيُقِيمُونَ الصَّلَاةَ</w:t>
      </w:r>
      <w:r w:rsidR="00F26A95">
        <w:rPr>
          <w:rFonts w:hint="cs"/>
          <w:rtl/>
        </w:rPr>
        <w:t xml:space="preserve"> </w:t>
      </w:r>
      <w:r w:rsidRPr="00F26A95">
        <w:rPr>
          <w:rStyle w:val="libAlaemChar"/>
          <w:rtl/>
        </w:rPr>
        <w:t>)</w:t>
      </w:r>
      <w:r>
        <w:rPr>
          <w:rtl/>
        </w:rPr>
        <w:t xml:space="preserve"> </w:t>
      </w:r>
      <w:r w:rsidRPr="008711E3">
        <w:rPr>
          <w:rStyle w:val="libFootnotenumChar"/>
          <w:rtl/>
        </w:rPr>
        <w:t>(4)</w:t>
      </w:r>
      <w:r>
        <w:rPr>
          <w:rtl/>
        </w:rPr>
        <w:t xml:space="preserve">، ثم وصفهم بعد، فقال: </w:t>
      </w:r>
      <w:r w:rsidR="00F26A95">
        <w:rPr>
          <w:rFonts w:hint="cs"/>
          <w:rtl/>
        </w:rPr>
        <w:t xml:space="preserve">« </w:t>
      </w:r>
      <w:r>
        <w:rPr>
          <w:rtl/>
        </w:rPr>
        <w:t>ويقيمون الصلاة يعنى ب</w:t>
      </w:r>
      <w:r w:rsidR="00F26A95">
        <w:rPr>
          <w:rFonts w:hint="cs"/>
          <w:rtl/>
        </w:rPr>
        <w:t>إ</w:t>
      </w:r>
      <w:r>
        <w:rPr>
          <w:rtl/>
        </w:rPr>
        <w:t xml:space="preserve">تمام ركوعها وسجودها وحفظ مواقيتها وحدودها وصيانتها عما يفسدها أو ينقصها </w:t>
      </w:r>
      <w:r w:rsidR="00F26A95">
        <w:rPr>
          <w:rFonts w:hint="cs"/>
          <w:rtl/>
        </w:rPr>
        <w:t>»</w:t>
      </w:r>
      <w:r>
        <w:rPr>
          <w:rtl/>
        </w:rPr>
        <w:t xml:space="preserve">. </w:t>
      </w:r>
    </w:p>
    <w:p w:rsidR="001373A5" w:rsidRDefault="001373A5" w:rsidP="001373A5">
      <w:pPr>
        <w:pStyle w:val="libNormal"/>
        <w:rPr>
          <w:rtl/>
        </w:rPr>
      </w:pPr>
      <w:r>
        <w:rPr>
          <w:rtl/>
        </w:rPr>
        <w:t xml:space="preserve">2952 / 12 - دعائم </w:t>
      </w:r>
      <w:r w:rsidR="007413D1">
        <w:rPr>
          <w:rtl/>
        </w:rPr>
        <w:t>الإسلام</w:t>
      </w:r>
      <w:r>
        <w:rPr>
          <w:rtl/>
        </w:rPr>
        <w:t>: عن علي</w:t>
      </w:r>
      <w:r w:rsidR="00F26A95">
        <w:rPr>
          <w:rFonts w:hint="cs"/>
          <w:rtl/>
        </w:rPr>
        <w:t>ّ</w:t>
      </w:r>
      <w:r>
        <w:rPr>
          <w:rtl/>
        </w:rPr>
        <w:t xml:space="preserve"> </w:t>
      </w:r>
      <w:r w:rsidRPr="00C47A50">
        <w:rPr>
          <w:rStyle w:val="libAlaemChar"/>
          <w:rtl/>
        </w:rPr>
        <w:t>عليه‌السلام</w:t>
      </w:r>
      <w:r>
        <w:rPr>
          <w:rtl/>
        </w:rPr>
        <w:t xml:space="preserve"> قال: قال رسول الله </w:t>
      </w:r>
      <w:r w:rsidRPr="00C47A50">
        <w:rPr>
          <w:rStyle w:val="libAlaemChar"/>
          <w:rtl/>
        </w:rPr>
        <w:t>صلى‌الله‌عليه‌وآله‌</w:t>
      </w:r>
      <w:r>
        <w:rPr>
          <w:rtl/>
        </w:rPr>
        <w:t>: « اسرق الس</w:t>
      </w:r>
      <w:r w:rsidR="00F26A95">
        <w:rPr>
          <w:rFonts w:hint="cs"/>
          <w:rtl/>
        </w:rPr>
        <w:t>ّ</w:t>
      </w:r>
      <w:r>
        <w:rPr>
          <w:rtl/>
        </w:rPr>
        <w:t xml:space="preserve">راق من سرق من صلاته يعنى لا يتمها </w:t>
      </w:r>
      <w:r w:rsidRPr="008711E3">
        <w:rPr>
          <w:rStyle w:val="libFootnotenumChar"/>
          <w:rtl/>
        </w:rPr>
        <w:t>(1)</w:t>
      </w:r>
      <w:r>
        <w:rPr>
          <w:rtl/>
        </w:rPr>
        <w:t xml:space="preserve"> ». </w:t>
      </w:r>
    </w:p>
    <w:p w:rsidR="001373A5" w:rsidRDefault="001373A5" w:rsidP="00F26A95">
      <w:pPr>
        <w:pStyle w:val="libNormal"/>
        <w:rPr>
          <w:rtl/>
        </w:rPr>
      </w:pPr>
      <w:r>
        <w:rPr>
          <w:rtl/>
        </w:rPr>
        <w:t xml:space="preserve">2953 / 13 - وعنه </w:t>
      </w:r>
      <w:r w:rsidRPr="00C47A50">
        <w:rPr>
          <w:rStyle w:val="libAlaemChar"/>
          <w:rtl/>
        </w:rPr>
        <w:t>عليه‌السلام</w:t>
      </w:r>
      <w:r>
        <w:rPr>
          <w:rtl/>
        </w:rPr>
        <w:t xml:space="preserve">، عن رسول الله </w:t>
      </w:r>
      <w:r w:rsidRPr="00C47A50">
        <w:rPr>
          <w:rStyle w:val="libAlaemChar"/>
          <w:rtl/>
        </w:rPr>
        <w:t>صلى‌الله‌عليه‌وآله‌</w:t>
      </w:r>
      <w:r>
        <w:rPr>
          <w:rtl/>
        </w:rPr>
        <w:t xml:space="preserve"> قال: </w:t>
      </w:r>
      <w:r w:rsidR="00F26A95">
        <w:rPr>
          <w:rFonts w:hint="cs"/>
          <w:rtl/>
        </w:rPr>
        <w:t>«</w:t>
      </w:r>
      <w:r>
        <w:rPr>
          <w:rtl/>
        </w:rPr>
        <w:t xml:space="preserve"> من لم يتم وضوءه وركوعه وسجوده وخشوعه، فصلاته خداج</w:t>
      </w:r>
    </w:p>
    <w:p w:rsidR="001373A5" w:rsidRDefault="00B215B3" w:rsidP="001373A5">
      <w:pPr>
        <w:pStyle w:val="libLine"/>
        <w:rPr>
          <w:rtl/>
        </w:rPr>
      </w:pPr>
      <w:r>
        <w:rPr>
          <w:rtl/>
        </w:rPr>
        <w:t>____________________________</w:t>
      </w:r>
    </w:p>
    <w:p w:rsidR="001373A5" w:rsidRDefault="001373A5" w:rsidP="00F26A95">
      <w:pPr>
        <w:pStyle w:val="libFootnote"/>
        <w:rPr>
          <w:rtl/>
        </w:rPr>
      </w:pPr>
      <w:r>
        <w:rPr>
          <w:rtl/>
        </w:rPr>
        <w:t xml:space="preserve">(3) تفسير الامام العسكري </w:t>
      </w:r>
      <w:r w:rsidR="00F26A95" w:rsidRPr="00F26A95">
        <w:rPr>
          <w:rStyle w:val="libFootnoteAlaemChar"/>
          <w:rtl/>
        </w:rPr>
        <w:t>عليه‌السلام</w:t>
      </w:r>
      <w:r>
        <w:rPr>
          <w:rtl/>
        </w:rPr>
        <w:t xml:space="preserve"> ص 26، وعنه في البحار ج 84. ص 231 ح 5. </w:t>
      </w:r>
    </w:p>
    <w:p w:rsidR="001373A5" w:rsidRDefault="001373A5" w:rsidP="001373A5">
      <w:pPr>
        <w:pStyle w:val="libFootnote"/>
        <w:rPr>
          <w:rtl/>
        </w:rPr>
      </w:pPr>
      <w:r>
        <w:rPr>
          <w:rtl/>
        </w:rPr>
        <w:t xml:space="preserve">(4) البقرة 2: 3 والتوبة 9: 71. </w:t>
      </w:r>
    </w:p>
    <w:p w:rsidR="001373A5" w:rsidRDefault="001373A5" w:rsidP="001373A5">
      <w:pPr>
        <w:pStyle w:val="libFootnote0"/>
        <w:rPr>
          <w:rtl/>
        </w:rPr>
      </w:pPr>
      <w:r>
        <w:rPr>
          <w:rtl/>
        </w:rPr>
        <w:t xml:space="preserve">12 - دعائم </w:t>
      </w:r>
      <w:r w:rsidR="007413D1">
        <w:rPr>
          <w:rtl/>
        </w:rPr>
        <w:t>الإسلام</w:t>
      </w:r>
      <w:r>
        <w:rPr>
          <w:rtl/>
        </w:rPr>
        <w:t xml:space="preserve"> ج 1 ص 135، وعنه في البحار ج 84 ص 264 ح 66. </w:t>
      </w:r>
    </w:p>
    <w:p w:rsidR="001373A5" w:rsidRDefault="001373A5" w:rsidP="001373A5">
      <w:pPr>
        <w:pStyle w:val="libFootnote"/>
        <w:rPr>
          <w:rtl/>
        </w:rPr>
      </w:pPr>
      <w:r>
        <w:rPr>
          <w:rtl/>
        </w:rPr>
        <w:t xml:space="preserve">(1) في المصدر: لايتم فرائضها. </w:t>
      </w:r>
    </w:p>
    <w:p w:rsidR="001373A5" w:rsidRDefault="001373A5" w:rsidP="001373A5">
      <w:pPr>
        <w:pStyle w:val="libFootnote0"/>
        <w:rPr>
          <w:rtl/>
        </w:rPr>
      </w:pPr>
      <w:r>
        <w:rPr>
          <w:rtl/>
        </w:rPr>
        <w:t xml:space="preserve">13 - دعائم </w:t>
      </w:r>
      <w:r w:rsidR="007413D1">
        <w:rPr>
          <w:rtl/>
        </w:rPr>
        <w:t>الإسلام</w:t>
      </w:r>
      <w:r>
        <w:rPr>
          <w:rtl/>
        </w:rPr>
        <w:t xml:space="preserve"> ج 1 ص 136، وعنه في البحار ج 84 ص 264 ح 66. </w:t>
      </w:r>
    </w:p>
    <w:p w:rsidR="001373A5" w:rsidRDefault="001373A5" w:rsidP="00456627">
      <w:pPr>
        <w:pStyle w:val="libNormal0"/>
        <w:rPr>
          <w:rtl/>
        </w:rPr>
      </w:pPr>
      <w:r>
        <w:rPr>
          <w:rtl/>
        </w:rPr>
        <w:br w:type="page"/>
      </w:r>
      <w:r>
        <w:rPr>
          <w:rtl/>
        </w:rPr>
        <w:lastRenderedPageBreak/>
        <w:t xml:space="preserve">يعنى ناقصة غير تام </w:t>
      </w:r>
      <w:r w:rsidR="00456627">
        <w:rPr>
          <w:rFonts w:hint="cs"/>
          <w:rtl/>
        </w:rPr>
        <w:t>»</w:t>
      </w:r>
      <w:r>
        <w:rPr>
          <w:rtl/>
        </w:rPr>
        <w:t xml:space="preserve">. </w:t>
      </w:r>
    </w:p>
    <w:p w:rsidR="001373A5" w:rsidRDefault="001373A5" w:rsidP="00456627">
      <w:pPr>
        <w:pStyle w:val="libNormal"/>
        <w:rPr>
          <w:rtl/>
        </w:rPr>
      </w:pPr>
      <w:r>
        <w:rPr>
          <w:rtl/>
        </w:rPr>
        <w:t xml:space="preserve">2954 / 14 - وعنه </w:t>
      </w:r>
      <w:r w:rsidRPr="00C47A50">
        <w:rPr>
          <w:rStyle w:val="libAlaemChar"/>
          <w:rtl/>
        </w:rPr>
        <w:t>عليه‌السلام</w:t>
      </w:r>
      <w:r>
        <w:rPr>
          <w:rtl/>
        </w:rPr>
        <w:t xml:space="preserve"> قال: « مثل الذي لا يتم صلاته كمثل حبلى حملت حتى إذا دنا نفاسها </w:t>
      </w:r>
      <w:r w:rsidR="00456627">
        <w:rPr>
          <w:rFonts w:hint="cs"/>
          <w:rtl/>
        </w:rPr>
        <w:t>أ</w:t>
      </w:r>
      <w:r>
        <w:rPr>
          <w:rtl/>
        </w:rPr>
        <w:t xml:space="preserve">سقطت، فلا هي ذات حمل ولا ذات ولد ». </w:t>
      </w:r>
    </w:p>
    <w:p w:rsidR="001373A5" w:rsidRDefault="001373A5" w:rsidP="00456627">
      <w:pPr>
        <w:pStyle w:val="libNormal"/>
        <w:rPr>
          <w:rtl/>
        </w:rPr>
      </w:pPr>
      <w:r>
        <w:rPr>
          <w:rtl/>
        </w:rPr>
        <w:t xml:space="preserve">2955 / 15 - وعنه </w:t>
      </w:r>
      <w:r w:rsidRPr="00C47A50">
        <w:rPr>
          <w:rStyle w:val="libAlaemChar"/>
          <w:rtl/>
        </w:rPr>
        <w:t>عليه‌السلام</w:t>
      </w:r>
      <w:r>
        <w:rPr>
          <w:rtl/>
        </w:rPr>
        <w:t xml:space="preserve"> عن رسول الله </w:t>
      </w:r>
      <w:r w:rsidRPr="00C47A50">
        <w:rPr>
          <w:rStyle w:val="libAlaemChar"/>
          <w:rtl/>
        </w:rPr>
        <w:t>صلى‌الله‌عليه‌وآله‌</w:t>
      </w:r>
      <w:r>
        <w:rPr>
          <w:rtl/>
        </w:rPr>
        <w:t xml:space="preserve"> في حديث قال:</w:t>
      </w:r>
      <w:r w:rsidR="00456627">
        <w:rPr>
          <w:rFonts w:hint="cs"/>
          <w:rtl/>
        </w:rPr>
        <w:t xml:space="preserve"> «</w:t>
      </w:r>
      <w:r>
        <w:rPr>
          <w:rtl/>
        </w:rPr>
        <w:t xml:space="preserve"> فإذا هو أتم ركوعها وسجودها وأتم سهامها </w:t>
      </w:r>
      <w:r w:rsidRPr="008711E3">
        <w:rPr>
          <w:rStyle w:val="libFootnotenumChar"/>
          <w:rtl/>
        </w:rPr>
        <w:t>(1)</w:t>
      </w:r>
      <w:r>
        <w:rPr>
          <w:rtl/>
        </w:rPr>
        <w:t>. صعدت إلى السماء لها نور يتل</w:t>
      </w:r>
      <w:r w:rsidR="00456627">
        <w:rPr>
          <w:rFonts w:hint="cs"/>
          <w:rtl/>
        </w:rPr>
        <w:t>أ</w:t>
      </w:r>
      <w:r>
        <w:rPr>
          <w:rtl/>
        </w:rPr>
        <w:t>ل</w:t>
      </w:r>
      <w:r w:rsidR="00456627">
        <w:rPr>
          <w:rFonts w:hint="cs"/>
          <w:rtl/>
        </w:rPr>
        <w:t>أ</w:t>
      </w:r>
      <w:r>
        <w:rPr>
          <w:rtl/>
        </w:rPr>
        <w:t xml:space="preserve"> وفتحت أبواب السماء لها، وتقول: حافظت علي</w:t>
      </w:r>
      <w:r w:rsidR="00456627">
        <w:rPr>
          <w:rFonts w:hint="cs"/>
          <w:rtl/>
        </w:rPr>
        <w:t>ّ</w:t>
      </w:r>
      <w:r>
        <w:rPr>
          <w:rtl/>
        </w:rPr>
        <w:t xml:space="preserve"> حفظك الله، فتقول الملائكة: صلى الله على صاحب هذه الصلاة، وإذا لم يتم سهامها صعدت ولها ظلمة وغلقت أبواب السماء دونها، وتقول: ضي</w:t>
      </w:r>
      <w:r w:rsidR="00456627">
        <w:rPr>
          <w:rFonts w:hint="cs"/>
          <w:rtl/>
        </w:rPr>
        <w:t>ّ</w:t>
      </w:r>
      <w:r>
        <w:rPr>
          <w:rtl/>
        </w:rPr>
        <w:t>عتني ضي</w:t>
      </w:r>
      <w:r w:rsidR="00456627">
        <w:rPr>
          <w:rFonts w:hint="cs"/>
          <w:rtl/>
        </w:rPr>
        <w:t>ّ</w:t>
      </w:r>
      <w:r>
        <w:rPr>
          <w:rtl/>
        </w:rPr>
        <w:t xml:space="preserve">عك الله ويضرب بها وجهه </w:t>
      </w:r>
      <w:r w:rsidR="00456627">
        <w:rPr>
          <w:rFonts w:hint="cs"/>
          <w:rtl/>
        </w:rPr>
        <w:t>»</w:t>
      </w:r>
      <w:r>
        <w:rPr>
          <w:rtl/>
        </w:rPr>
        <w:t xml:space="preserve">. </w:t>
      </w:r>
    </w:p>
    <w:p w:rsidR="001373A5" w:rsidRDefault="001373A5" w:rsidP="00456627">
      <w:pPr>
        <w:pStyle w:val="libNormal"/>
        <w:rPr>
          <w:rtl/>
        </w:rPr>
      </w:pPr>
      <w:r>
        <w:rPr>
          <w:rtl/>
        </w:rPr>
        <w:t xml:space="preserve">2956 / 16 - الشهيد الثاني رحمه الله في أسرار الصلاة: عن النبي </w:t>
      </w:r>
      <w:r w:rsidRPr="00C47A50">
        <w:rPr>
          <w:rStyle w:val="libAlaemChar"/>
          <w:rtl/>
        </w:rPr>
        <w:t>صلى‌الله‌عليه‌وآله‌</w:t>
      </w:r>
      <w:r>
        <w:rPr>
          <w:rtl/>
        </w:rPr>
        <w:t xml:space="preserve">: « من حبس نفسه في صلاة </w:t>
      </w:r>
      <w:r w:rsidRPr="008711E3">
        <w:rPr>
          <w:rStyle w:val="libFootnotenumChar"/>
          <w:rtl/>
        </w:rPr>
        <w:t>(1)</w:t>
      </w:r>
      <w:r>
        <w:rPr>
          <w:rtl/>
        </w:rPr>
        <w:t xml:space="preserve"> فأت</w:t>
      </w:r>
      <w:r w:rsidR="00456627">
        <w:rPr>
          <w:rFonts w:hint="cs"/>
          <w:rtl/>
        </w:rPr>
        <w:t>ّ</w:t>
      </w:r>
      <w:r>
        <w:rPr>
          <w:rtl/>
        </w:rPr>
        <w:t xml:space="preserve">م ركوعها وسجودها وخشوعها، ثم مجد الله </w:t>
      </w:r>
      <w:r w:rsidR="00374BFD">
        <w:rPr>
          <w:rtl/>
        </w:rPr>
        <w:t>عزّوجلّ</w:t>
      </w:r>
      <w:r>
        <w:rPr>
          <w:rtl/>
        </w:rPr>
        <w:t xml:space="preserve"> وعظ</w:t>
      </w:r>
      <w:r w:rsidR="00456627">
        <w:rPr>
          <w:rFonts w:hint="cs"/>
          <w:rtl/>
        </w:rPr>
        <w:t>ّ</w:t>
      </w:r>
      <w:r>
        <w:rPr>
          <w:rtl/>
        </w:rPr>
        <w:t xml:space="preserve">مه وحمده حتى يدخل وقت صلاة </w:t>
      </w:r>
      <w:r w:rsidR="00456627">
        <w:rPr>
          <w:rFonts w:hint="cs"/>
          <w:rtl/>
        </w:rPr>
        <w:t>اُ</w:t>
      </w:r>
      <w:r>
        <w:rPr>
          <w:rtl/>
        </w:rPr>
        <w:t>خرى لم يلغ بينهما، كتب الله له كأجر الحاج</w:t>
      </w:r>
      <w:r w:rsidR="00456627">
        <w:rPr>
          <w:rFonts w:hint="cs"/>
          <w:rtl/>
        </w:rPr>
        <w:t>ّ</w:t>
      </w:r>
      <w:r>
        <w:rPr>
          <w:rtl/>
        </w:rPr>
        <w:t xml:space="preserve"> المعتمر وكان من أهل عل</w:t>
      </w:r>
      <w:r w:rsidR="00456627">
        <w:rPr>
          <w:rFonts w:hint="cs"/>
          <w:rtl/>
        </w:rPr>
        <w:t>ّ</w:t>
      </w:r>
      <w:r>
        <w:rPr>
          <w:rtl/>
        </w:rPr>
        <w:t>ي</w:t>
      </w:r>
      <w:r w:rsidR="00456627">
        <w:rPr>
          <w:rFonts w:hint="cs"/>
          <w:rtl/>
        </w:rPr>
        <w:t>ّ</w:t>
      </w:r>
      <w:r>
        <w:rPr>
          <w:rtl/>
        </w:rPr>
        <w:t xml:space="preserve">ين ». </w:t>
      </w:r>
    </w:p>
    <w:p w:rsidR="001373A5" w:rsidRDefault="001373A5" w:rsidP="00456627">
      <w:pPr>
        <w:pStyle w:val="libNormal"/>
        <w:rPr>
          <w:rtl/>
        </w:rPr>
      </w:pPr>
      <w:r>
        <w:rPr>
          <w:rtl/>
        </w:rPr>
        <w:t>2957 / 17 - السيد الراوندي في نوادره: ب</w:t>
      </w:r>
      <w:r w:rsidR="00456627">
        <w:rPr>
          <w:rFonts w:hint="cs"/>
          <w:rtl/>
        </w:rPr>
        <w:t>إ</w:t>
      </w:r>
      <w:r>
        <w:rPr>
          <w:rtl/>
        </w:rPr>
        <w:t xml:space="preserve">سناده عن موسى بن جعفر، عن آبائه </w:t>
      </w:r>
      <w:r w:rsidRPr="00C47A50">
        <w:rPr>
          <w:rStyle w:val="libAlaemChar"/>
          <w:rtl/>
        </w:rPr>
        <w:t>عليهم‌السلام</w:t>
      </w:r>
      <w:r>
        <w:rPr>
          <w:rtl/>
        </w:rPr>
        <w:t xml:space="preserve">: قال: قال رسول الله </w:t>
      </w:r>
      <w:r w:rsidRPr="00C47A50">
        <w:rPr>
          <w:rStyle w:val="libAlaemChar"/>
          <w:rtl/>
        </w:rPr>
        <w:t>صلى‌الله‌عليه‌وآله‌</w:t>
      </w:r>
      <w:r>
        <w:rPr>
          <w:rtl/>
        </w:rPr>
        <w:t>:</w:t>
      </w:r>
      <w:r w:rsidR="00456627">
        <w:rPr>
          <w:rFonts w:hint="cs"/>
          <w:rtl/>
        </w:rPr>
        <w:t xml:space="preserve"> «</w:t>
      </w:r>
      <w:r>
        <w:rPr>
          <w:rtl/>
        </w:rPr>
        <w:t xml:space="preserve"> لا صلاة لمن لا يتم ركوعها وسجودها </w:t>
      </w:r>
      <w:r w:rsidR="00456627">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14 - دعائم </w:t>
      </w:r>
      <w:r w:rsidR="007413D1">
        <w:rPr>
          <w:rtl/>
        </w:rPr>
        <w:t>الإسلام</w:t>
      </w:r>
      <w:r>
        <w:rPr>
          <w:rtl/>
        </w:rPr>
        <w:t xml:space="preserve"> ج 1 ص 136، وعنه في البحار ج 84 ص 264 ح 66. </w:t>
      </w:r>
    </w:p>
    <w:p w:rsidR="001373A5" w:rsidRDefault="001373A5" w:rsidP="001373A5">
      <w:pPr>
        <w:pStyle w:val="libFootnote0"/>
        <w:rPr>
          <w:rtl/>
        </w:rPr>
      </w:pPr>
      <w:r>
        <w:rPr>
          <w:rtl/>
        </w:rPr>
        <w:t xml:space="preserve">15 - دعائم </w:t>
      </w:r>
      <w:r w:rsidR="007413D1">
        <w:rPr>
          <w:rtl/>
        </w:rPr>
        <w:t>الإسلام</w:t>
      </w:r>
      <w:r>
        <w:rPr>
          <w:rtl/>
        </w:rPr>
        <w:t xml:space="preserve"> ج 1 ص 158، وعنه في البحار ج 84 ص 264 ح 66. </w:t>
      </w:r>
    </w:p>
    <w:p w:rsidR="001373A5" w:rsidRDefault="001373A5" w:rsidP="001373A5">
      <w:pPr>
        <w:pStyle w:val="libFootnote"/>
        <w:rPr>
          <w:rtl/>
        </w:rPr>
      </w:pPr>
      <w:r>
        <w:rPr>
          <w:rtl/>
        </w:rPr>
        <w:t xml:space="preserve">(1) في المصدر: سهامها المذكورة. </w:t>
      </w:r>
    </w:p>
    <w:p w:rsidR="001373A5" w:rsidRDefault="001373A5" w:rsidP="001373A5">
      <w:pPr>
        <w:pStyle w:val="libFootnote0"/>
        <w:rPr>
          <w:rtl/>
        </w:rPr>
      </w:pPr>
      <w:r>
        <w:rPr>
          <w:rtl/>
        </w:rPr>
        <w:t xml:space="preserve">16 - أسرار الصلاة ص 107، وعنه في البحار ج 84 ص 260 ح 59. </w:t>
      </w:r>
    </w:p>
    <w:p w:rsidR="001373A5" w:rsidRDefault="001373A5" w:rsidP="001373A5">
      <w:pPr>
        <w:pStyle w:val="libFootnote"/>
        <w:rPr>
          <w:rtl/>
        </w:rPr>
      </w:pPr>
      <w:r>
        <w:rPr>
          <w:rtl/>
        </w:rPr>
        <w:t xml:space="preserve">(1) في البحار: صلاة الفريضة. </w:t>
      </w:r>
    </w:p>
    <w:p w:rsidR="001373A5" w:rsidRDefault="001373A5" w:rsidP="001373A5">
      <w:pPr>
        <w:pStyle w:val="libFootnote0"/>
        <w:rPr>
          <w:rtl/>
        </w:rPr>
      </w:pPr>
      <w:r>
        <w:rPr>
          <w:rtl/>
        </w:rPr>
        <w:t xml:space="preserve">17 - نوادر الراوندي ص 5، وعنه في البحار ج 84 ص 253 ح 51. </w:t>
      </w:r>
    </w:p>
    <w:p w:rsidR="001373A5" w:rsidRDefault="001373A5" w:rsidP="00D574EF">
      <w:pPr>
        <w:pStyle w:val="libNormal"/>
        <w:rPr>
          <w:rtl/>
        </w:rPr>
      </w:pPr>
      <w:r>
        <w:rPr>
          <w:rtl/>
        </w:rPr>
        <w:br w:type="page"/>
      </w:r>
      <w:r>
        <w:rPr>
          <w:rtl/>
        </w:rPr>
        <w:lastRenderedPageBreak/>
        <w:t xml:space="preserve">2958 / 18 - جعفر بن احمد القمي في كتاب الغايات قال: قال رسول الله </w:t>
      </w:r>
      <w:r w:rsidRPr="00C47A50">
        <w:rPr>
          <w:rStyle w:val="libAlaemChar"/>
          <w:rtl/>
        </w:rPr>
        <w:t>صلى‌الله‌عليه‌وآله‌</w:t>
      </w:r>
      <w:r>
        <w:rPr>
          <w:rtl/>
        </w:rPr>
        <w:t xml:space="preserve">: « أسرق </w:t>
      </w:r>
      <w:r w:rsidRPr="008711E3">
        <w:rPr>
          <w:rStyle w:val="libFootnotenumChar"/>
          <w:rtl/>
        </w:rPr>
        <w:t>(1)</w:t>
      </w:r>
      <w:r>
        <w:rPr>
          <w:rtl/>
        </w:rPr>
        <w:t xml:space="preserve"> السراق </w:t>
      </w:r>
      <w:r w:rsidRPr="008711E3">
        <w:rPr>
          <w:rStyle w:val="libFootnotenumChar"/>
          <w:rtl/>
        </w:rPr>
        <w:t>(2)</w:t>
      </w:r>
      <w:r>
        <w:rPr>
          <w:rtl/>
        </w:rPr>
        <w:t xml:space="preserve"> من سرق صلاته » ق</w:t>
      </w:r>
      <w:r w:rsidR="00456627">
        <w:rPr>
          <w:rtl/>
        </w:rPr>
        <w:t>يل: يا رسول الله كيف يسرق صلاته</w:t>
      </w:r>
      <w:r>
        <w:rPr>
          <w:rtl/>
        </w:rPr>
        <w:t>؟ قال:</w:t>
      </w:r>
      <w:r w:rsidR="00456627">
        <w:rPr>
          <w:rFonts w:hint="cs"/>
          <w:rtl/>
        </w:rPr>
        <w:t xml:space="preserve"> «</w:t>
      </w:r>
      <w:r>
        <w:rPr>
          <w:rtl/>
        </w:rPr>
        <w:t xml:space="preserve"> لا يتم ركوعها وسجودها </w:t>
      </w:r>
      <w:r w:rsidR="00456627">
        <w:rPr>
          <w:rFonts w:hint="cs"/>
          <w:rtl/>
        </w:rPr>
        <w:t>»</w:t>
      </w:r>
      <w:r>
        <w:rPr>
          <w:rtl/>
        </w:rPr>
        <w:t xml:space="preserve">. </w:t>
      </w:r>
    </w:p>
    <w:p w:rsidR="001373A5" w:rsidRDefault="001373A5" w:rsidP="001373A5">
      <w:pPr>
        <w:pStyle w:val="Heading2Center"/>
        <w:rPr>
          <w:rtl/>
        </w:rPr>
      </w:pPr>
      <w:bookmarkStart w:id="11" w:name="_Toc364683512"/>
      <w:r>
        <w:rPr>
          <w:rtl/>
        </w:rPr>
        <w:t xml:space="preserve">9 - </w:t>
      </w:r>
      <w:r w:rsidR="000C71F3" w:rsidRPr="000C71F3">
        <w:rPr>
          <w:rStyle w:val="libAlaemHeading2Char"/>
          <w:rtl/>
        </w:rPr>
        <w:t xml:space="preserve">( </w:t>
      </w:r>
      <w:r>
        <w:rPr>
          <w:rtl/>
        </w:rPr>
        <w:t>باب كراهة تخفيف الصلاة</w:t>
      </w:r>
      <w:r w:rsidR="000C71F3" w:rsidRPr="000C71F3">
        <w:rPr>
          <w:rStyle w:val="libAlaemHeading2Char"/>
          <w:rtl/>
        </w:rPr>
        <w:t xml:space="preserve"> )</w:t>
      </w:r>
      <w:bookmarkEnd w:id="11"/>
      <w:r>
        <w:rPr>
          <w:rtl/>
        </w:rPr>
        <w:t xml:space="preserve"> </w:t>
      </w:r>
    </w:p>
    <w:p w:rsidR="001373A5" w:rsidRDefault="001373A5" w:rsidP="00456627">
      <w:pPr>
        <w:pStyle w:val="libNormal"/>
        <w:rPr>
          <w:rtl/>
        </w:rPr>
      </w:pPr>
      <w:r>
        <w:rPr>
          <w:rtl/>
        </w:rPr>
        <w:t xml:space="preserve">2959 / 1 - الكشي في رجاله: عن </w:t>
      </w:r>
      <w:r w:rsidR="00E64BBC">
        <w:rPr>
          <w:rtl/>
        </w:rPr>
        <w:t>محمّد</w:t>
      </w:r>
      <w:r>
        <w:rPr>
          <w:rtl/>
        </w:rPr>
        <w:t xml:space="preserve"> بن مسعود، عن علي بن الحسن، عن معمر بن خلاد، قال: قال</w:t>
      </w:r>
      <w:r w:rsidR="00E64BBC">
        <w:rPr>
          <w:rtl/>
        </w:rPr>
        <w:t xml:space="preserve"> أبو</w:t>
      </w:r>
      <w:r>
        <w:rPr>
          <w:rtl/>
        </w:rPr>
        <w:t xml:space="preserve">الحسن الرضا </w:t>
      </w:r>
      <w:r w:rsidRPr="00C47A50">
        <w:rPr>
          <w:rStyle w:val="libAlaemChar"/>
          <w:rtl/>
        </w:rPr>
        <w:t>عليه‌السلام</w:t>
      </w:r>
      <w:r>
        <w:rPr>
          <w:rtl/>
        </w:rPr>
        <w:t xml:space="preserve">: </w:t>
      </w:r>
      <w:r w:rsidR="00456627">
        <w:rPr>
          <w:rFonts w:hint="cs"/>
          <w:rtl/>
        </w:rPr>
        <w:t>«</w:t>
      </w:r>
      <w:r>
        <w:rPr>
          <w:rtl/>
        </w:rPr>
        <w:t xml:space="preserve"> ان رجلا</w:t>
      </w:r>
      <w:r w:rsidR="00456627">
        <w:rPr>
          <w:rFonts w:hint="cs"/>
          <w:rtl/>
        </w:rPr>
        <w:t>ً</w:t>
      </w:r>
      <w:r>
        <w:rPr>
          <w:rtl/>
        </w:rPr>
        <w:t xml:space="preserve"> من اصحاب علي </w:t>
      </w:r>
      <w:r w:rsidRPr="00C47A50">
        <w:rPr>
          <w:rStyle w:val="libAlaemChar"/>
          <w:rtl/>
        </w:rPr>
        <w:t>عليه‌السلام</w:t>
      </w:r>
      <w:r>
        <w:rPr>
          <w:rtl/>
        </w:rPr>
        <w:t xml:space="preserve"> يقال له: قيس كان يصلي فلما صلى ركعة اقبل اسود فصار في موضع السجود، فلما نحى جبينه عن موضعه تطوق الاسود في عنقه ثم انساب في قميصه واني اقبلت يوما من الفرع </w:t>
      </w:r>
      <w:r w:rsidRPr="008711E3">
        <w:rPr>
          <w:rStyle w:val="libFootnotenumChar"/>
          <w:rtl/>
        </w:rPr>
        <w:t>(1)</w:t>
      </w:r>
      <w:r>
        <w:rPr>
          <w:rtl/>
        </w:rPr>
        <w:t xml:space="preserve"> فحضرت الصلاة فنزلت فصرت إلى ثمامة </w:t>
      </w:r>
      <w:r w:rsidRPr="008711E3">
        <w:rPr>
          <w:rStyle w:val="libFootnotenumChar"/>
          <w:rtl/>
        </w:rPr>
        <w:t>(2)</w:t>
      </w:r>
      <w:r>
        <w:rPr>
          <w:rtl/>
        </w:rPr>
        <w:t xml:space="preserve">، فلما صليت ركعة اقبل أفعى نحوي، فاقبلت على صلاتي ولم اخففها ولم ينتقص منها شئ، فدنا مني ثم رجع إلى [ ال‍ ] ثمامة، فلما فرغت من صلاتي ولم اخفف دعائي دعوت بعضهم </w:t>
      </w:r>
      <w:r w:rsidRPr="008711E3">
        <w:rPr>
          <w:rStyle w:val="libFootnotenumChar"/>
          <w:rtl/>
        </w:rPr>
        <w:t>(3)</w:t>
      </w:r>
      <w:r>
        <w:rPr>
          <w:rtl/>
        </w:rPr>
        <w:t xml:space="preserve"> فقلت: دونك الافعى تحت الثمامة فقتله </w:t>
      </w:r>
      <w:r w:rsidRPr="008711E3">
        <w:rPr>
          <w:rStyle w:val="libFootnotenumChar"/>
          <w:rtl/>
        </w:rPr>
        <w:t>(4)</w:t>
      </w:r>
      <w:r>
        <w:rPr>
          <w:rtl/>
        </w:rPr>
        <w:t xml:space="preserve"> ومن لم</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18 - الغايات ص 86. </w:t>
      </w:r>
    </w:p>
    <w:p w:rsidR="001373A5" w:rsidRDefault="001373A5" w:rsidP="001373A5">
      <w:pPr>
        <w:pStyle w:val="libFootnote"/>
        <w:rPr>
          <w:rtl/>
        </w:rPr>
      </w:pPr>
      <w:r>
        <w:rPr>
          <w:rtl/>
        </w:rPr>
        <w:t>(1) في المصدر: إن</w:t>
      </w:r>
      <w:r w:rsidR="00456627">
        <w:rPr>
          <w:rFonts w:hint="cs"/>
          <w:rtl/>
        </w:rPr>
        <w:t>ّ</w:t>
      </w:r>
      <w:r>
        <w:rPr>
          <w:rtl/>
        </w:rPr>
        <w:t xml:space="preserve"> أسرق. </w:t>
      </w:r>
    </w:p>
    <w:p w:rsidR="001373A5" w:rsidRDefault="001373A5" w:rsidP="001373A5">
      <w:pPr>
        <w:pStyle w:val="libFootnote"/>
        <w:rPr>
          <w:rtl/>
        </w:rPr>
      </w:pPr>
      <w:r>
        <w:rPr>
          <w:rtl/>
        </w:rPr>
        <w:t>(2) وفيه وفي المخطوط: السارق وما أثبتناه من الطبعة الحجر</w:t>
      </w:r>
      <w:r w:rsidR="00456627">
        <w:rPr>
          <w:rFonts w:hint="cs"/>
          <w:rtl/>
        </w:rPr>
        <w:t>ّ</w:t>
      </w:r>
      <w:r>
        <w:rPr>
          <w:rtl/>
        </w:rPr>
        <w:t xml:space="preserve">ية. </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 xml:space="preserve">1 - رجال الكشي ج 1 ص 309 ح 151. </w:t>
      </w:r>
    </w:p>
    <w:p w:rsidR="001373A5" w:rsidRDefault="001373A5" w:rsidP="001373A5">
      <w:pPr>
        <w:pStyle w:val="libFootnote"/>
        <w:rPr>
          <w:rtl/>
        </w:rPr>
      </w:pPr>
      <w:r>
        <w:rPr>
          <w:rtl/>
        </w:rPr>
        <w:t xml:space="preserve">(1) الفرع، بضم الفاء وسكون الراء: وهو موضع بين مكة والمدينة (لسان العرب - فرع - ج 8 ص 351). </w:t>
      </w:r>
    </w:p>
    <w:p w:rsidR="001373A5" w:rsidRDefault="001373A5" w:rsidP="001373A5">
      <w:pPr>
        <w:pStyle w:val="libFootnote"/>
        <w:rPr>
          <w:rtl/>
        </w:rPr>
      </w:pPr>
      <w:r>
        <w:rPr>
          <w:rtl/>
        </w:rPr>
        <w:t xml:space="preserve">(2) الثمام، نبت معروف في البادية ولا تجهده النعم الا في الجدوبة، والثمام: شجر، واحدته ثمامة (لسان العرب - ثمم - ج 12 ص 80)، وفي هامش المخطوط: ثمامة نبت صغير قصير لا يطول. </w:t>
      </w:r>
    </w:p>
    <w:p w:rsidR="001373A5" w:rsidRDefault="001373A5" w:rsidP="001373A5">
      <w:pPr>
        <w:pStyle w:val="libFootnote"/>
        <w:rPr>
          <w:rtl/>
        </w:rPr>
      </w:pPr>
      <w:r>
        <w:rPr>
          <w:rtl/>
        </w:rPr>
        <w:t xml:space="preserve">(3) في نسخة: بعض، منه « قده » وفي المصدر: بعضهم معي. </w:t>
      </w:r>
    </w:p>
    <w:p w:rsidR="001373A5" w:rsidRDefault="001373A5" w:rsidP="001373A5">
      <w:pPr>
        <w:pStyle w:val="libFootnote"/>
        <w:rPr>
          <w:rtl/>
        </w:rPr>
      </w:pPr>
      <w:r>
        <w:rPr>
          <w:rtl/>
        </w:rPr>
        <w:t xml:space="preserve">(4) فقتله: ليس في المصدر. </w:t>
      </w:r>
    </w:p>
    <w:p w:rsidR="001373A5" w:rsidRDefault="001373A5" w:rsidP="00456627">
      <w:pPr>
        <w:pStyle w:val="libNormal0"/>
        <w:rPr>
          <w:rtl/>
        </w:rPr>
      </w:pPr>
      <w:r>
        <w:rPr>
          <w:rtl/>
        </w:rPr>
        <w:br w:type="page"/>
      </w:r>
      <w:r>
        <w:rPr>
          <w:rtl/>
        </w:rPr>
        <w:lastRenderedPageBreak/>
        <w:t xml:space="preserve">يخف الا الله كفاه </w:t>
      </w:r>
      <w:r w:rsidR="00456627">
        <w:rPr>
          <w:rFonts w:hint="cs"/>
          <w:rtl/>
        </w:rPr>
        <w:t>»</w:t>
      </w:r>
      <w:r>
        <w:rPr>
          <w:rtl/>
        </w:rPr>
        <w:t xml:space="preserve"> </w:t>
      </w:r>
    </w:p>
    <w:p w:rsidR="001373A5" w:rsidRDefault="001373A5" w:rsidP="00456627">
      <w:pPr>
        <w:pStyle w:val="libNormal"/>
        <w:rPr>
          <w:rtl/>
        </w:rPr>
      </w:pPr>
      <w:r>
        <w:rPr>
          <w:rtl/>
        </w:rPr>
        <w:t xml:space="preserve">2960 / 2 - الشيخ الطوسي في أماليه: باسناده عن هشام بن سالم، عن أبي </w:t>
      </w:r>
      <w:r w:rsidR="00B215B3">
        <w:rPr>
          <w:rtl/>
        </w:rPr>
        <w:t>عبدالله</w:t>
      </w:r>
      <w:r>
        <w:rPr>
          <w:rtl/>
        </w:rPr>
        <w:t xml:space="preserve"> </w:t>
      </w:r>
      <w:r w:rsidRPr="00C47A50">
        <w:rPr>
          <w:rStyle w:val="libAlaemChar"/>
          <w:rtl/>
        </w:rPr>
        <w:t>عليه‌السلام</w:t>
      </w:r>
      <w:r>
        <w:rPr>
          <w:rtl/>
        </w:rPr>
        <w:t xml:space="preserve"> قال: </w:t>
      </w:r>
      <w:r w:rsidR="00456627">
        <w:rPr>
          <w:rFonts w:hint="cs"/>
          <w:rtl/>
        </w:rPr>
        <w:t>«</w:t>
      </w:r>
      <w:r>
        <w:rPr>
          <w:rtl/>
        </w:rPr>
        <w:t xml:space="preserve"> ان العبد إذا </w:t>
      </w:r>
      <w:r w:rsidRPr="008711E3">
        <w:rPr>
          <w:rStyle w:val="libFootnotenumChar"/>
          <w:rtl/>
        </w:rPr>
        <w:t>(1)</w:t>
      </w:r>
      <w:r>
        <w:rPr>
          <w:rtl/>
        </w:rPr>
        <w:t xml:space="preserve"> عجل فقام لحاجته يقول الله تبارك وتعالى: أما يعلم عبدي أني أنا اقضي الحوائج </w:t>
      </w:r>
      <w:r w:rsidR="00456627">
        <w:rPr>
          <w:rFonts w:hint="cs"/>
          <w:rtl/>
        </w:rPr>
        <w:t>»</w:t>
      </w:r>
      <w:r>
        <w:rPr>
          <w:rtl/>
        </w:rPr>
        <w:t xml:space="preserve">. </w:t>
      </w:r>
    </w:p>
    <w:p w:rsidR="001373A5" w:rsidRDefault="001373A5" w:rsidP="001373A5">
      <w:pPr>
        <w:pStyle w:val="libNormal"/>
        <w:rPr>
          <w:rtl/>
        </w:rPr>
      </w:pPr>
      <w:r>
        <w:rPr>
          <w:rtl/>
        </w:rPr>
        <w:t xml:space="preserve">2961 / 3 - ابن فهد في عدة الداعي: عن النبي </w:t>
      </w:r>
      <w:r w:rsidRPr="00C47A50">
        <w:rPr>
          <w:rStyle w:val="libAlaemChar"/>
          <w:rtl/>
        </w:rPr>
        <w:t>صلى‌الله‌عليه‌وآله‌</w:t>
      </w:r>
      <w:r>
        <w:rPr>
          <w:rtl/>
        </w:rPr>
        <w:t>. قال: « ال</w:t>
      </w:r>
      <w:r w:rsidR="00456627">
        <w:rPr>
          <w:rFonts w:hint="cs"/>
          <w:rtl/>
        </w:rPr>
        <w:t>ّ</w:t>
      </w:r>
      <w:r>
        <w:rPr>
          <w:rtl/>
        </w:rPr>
        <w:t xml:space="preserve">ا ادلكم على اكسل الناس وابخل الناس [ وأسرق الناس ] </w:t>
      </w:r>
      <w:r w:rsidRPr="008711E3">
        <w:rPr>
          <w:rStyle w:val="libFootnotenumChar"/>
          <w:rtl/>
        </w:rPr>
        <w:t>(1)</w:t>
      </w:r>
      <w:r>
        <w:rPr>
          <w:rtl/>
        </w:rPr>
        <w:t xml:space="preserve"> واجفى الناس واعجز الناس قالوا بلى يا رسول الله - إلى ان قال - واما اسرق الناس فالذي يسرق من صلاته، فصلاته </w:t>
      </w:r>
      <w:r w:rsidRPr="008711E3">
        <w:rPr>
          <w:rStyle w:val="libFootnotenumChar"/>
          <w:rtl/>
        </w:rPr>
        <w:t>(2)</w:t>
      </w:r>
      <w:r>
        <w:rPr>
          <w:rtl/>
        </w:rPr>
        <w:t xml:space="preserve"> تلف كما يلف الثوب الخلق فيضرب بها وجهه »</w:t>
      </w:r>
      <w:r w:rsidR="00456627">
        <w:rPr>
          <w:rFonts w:hint="cs"/>
          <w:rtl/>
        </w:rPr>
        <w:t>،</w:t>
      </w:r>
      <w:r>
        <w:rPr>
          <w:rtl/>
        </w:rPr>
        <w:t xml:space="preserve"> الخبر. </w:t>
      </w:r>
    </w:p>
    <w:p w:rsidR="001373A5" w:rsidRDefault="001373A5" w:rsidP="00456627">
      <w:pPr>
        <w:pStyle w:val="libNormal"/>
        <w:rPr>
          <w:rtl/>
        </w:rPr>
      </w:pPr>
      <w:r>
        <w:rPr>
          <w:rtl/>
        </w:rPr>
        <w:t>2962 / 4 - البحار: عن اصل من اصول ال</w:t>
      </w:r>
      <w:r w:rsidR="00456627">
        <w:rPr>
          <w:rFonts w:hint="cs"/>
          <w:rtl/>
        </w:rPr>
        <w:t>أ</w:t>
      </w:r>
      <w:r>
        <w:rPr>
          <w:rtl/>
        </w:rPr>
        <w:t xml:space="preserve">صحاب، عن احمد بن اسماعيل، عن احمد بن ادريس، عن الحسن بن علي بن </w:t>
      </w:r>
      <w:r w:rsidR="00B215B3">
        <w:rPr>
          <w:rtl/>
        </w:rPr>
        <w:t>عبدالله</w:t>
      </w:r>
      <w:r>
        <w:rPr>
          <w:rtl/>
        </w:rPr>
        <w:t xml:space="preserve"> بن المغيرة عن جعفر بن </w:t>
      </w:r>
      <w:r w:rsidR="00E64BBC">
        <w:rPr>
          <w:rtl/>
        </w:rPr>
        <w:t>محمّد</w:t>
      </w:r>
      <w:r>
        <w:rPr>
          <w:rtl/>
        </w:rPr>
        <w:t xml:space="preserve"> بن عبيد الله، عن </w:t>
      </w:r>
      <w:r w:rsidR="00B215B3">
        <w:rPr>
          <w:rtl/>
        </w:rPr>
        <w:t>عبدالله</w:t>
      </w:r>
      <w:r>
        <w:rPr>
          <w:rtl/>
        </w:rPr>
        <w:t xml:space="preserve"> بن المغيرة، عن طلحة بن زيد، عن جعفر بن </w:t>
      </w:r>
      <w:r w:rsidR="00E64BBC">
        <w:rPr>
          <w:rtl/>
        </w:rPr>
        <w:t>محمّد</w:t>
      </w:r>
      <w:r>
        <w:rPr>
          <w:rtl/>
        </w:rPr>
        <w:t xml:space="preserve">، عن أبيه، عن آبائه </w:t>
      </w:r>
      <w:r w:rsidRPr="00C47A50">
        <w:rPr>
          <w:rStyle w:val="libAlaemChar"/>
          <w:rtl/>
        </w:rPr>
        <w:t>عليهم‌السلام</w:t>
      </w:r>
      <w:r>
        <w:rPr>
          <w:rtl/>
        </w:rPr>
        <w:t xml:space="preserve"> قال: قال رسول الله </w:t>
      </w:r>
      <w:r w:rsidRPr="00C47A50">
        <w:rPr>
          <w:rStyle w:val="libAlaemChar"/>
          <w:rtl/>
        </w:rPr>
        <w:t>صلى‌الله‌عليه‌وآله‌</w:t>
      </w:r>
      <w:r>
        <w:rPr>
          <w:rtl/>
        </w:rPr>
        <w:t>: « ليس السارق من يسرق الناس ولكنه الذى يسرق الصلاة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أمالي الطوسي ج 2 ص 278، وعنه في البحار ج 84 ص 349 ح 42. </w:t>
      </w:r>
    </w:p>
    <w:p w:rsidR="001373A5" w:rsidRDefault="001373A5" w:rsidP="001373A5">
      <w:pPr>
        <w:pStyle w:val="libFootnote"/>
        <w:rPr>
          <w:rtl/>
        </w:rPr>
      </w:pPr>
      <w:r>
        <w:rPr>
          <w:rtl/>
        </w:rPr>
        <w:t xml:space="preserve">(1) إذا: ليس في المصدر. </w:t>
      </w:r>
    </w:p>
    <w:p w:rsidR="001373A5" w:rsidRDefault="001373A5" w:rsidP="001373A5">
      <w:pPr>
        <w:pStyle w:val="libFootnote0"/>
        <w:rPr>
          <w:rtl/>
        </w:rPr>
      </w:pPr>
      <w:r>
        <w:rPr>
          <w:rFonts w:hint="cs"/>
          <w:rtl/>
        </w:rPr>
        <w:t>3-</w:t>
      </w:r>
      <w:r>
        <w:rPr>
          <w:rtl/>
        </w:rPr>
        <w:t xml:space="preserve"> عدة الداعي ص 34، وعنه في البحار ج 84 ص 357 ح 55. </w:t>
      </w:r>
    </w:p>
    <w:p w:rsidR="001373A5" w:rsidRDefault="001373A5" w:rsidP="001373A5">
      <w:pPr>
        <w:pStyle w:val="libFootnote"/>
        <w:rPr>
          <w:rtl/>
        </w:rPr>
      </w:pPr>
      <w:r>
        <w:rPr>
          <w:rtl/>
        </w:rPr>
        <w:t xml:space="preserve">(1) أثبتناه من المصدر. </w:t>
      </w:r>
    </w:p>
    <w:p w:rsidR="001373A5" w:rsidRDefault="001373A5" w:rsidP="001373A5">
      <w:pPr>
        <w:pStyle w:val="libFootnote"/>
        <w:rPr>
          <w:rtl/>
        </w:rPr>
      </w:pPr>
      <w:r>
        <w:rPr>
          <w:rtl/>
        </w:rPr>
        <w:t xml:space="preserve">(2) فصلاته: ليس في المصدر. </w:t>
      </w:r>
    </w:p>
    <w:p w:rsidR="001373A5" w:rsidRDefault="001373A5" w:rsidP="001373A5">
      <w:pPr>
        <w:pStyle w:val="libFootnote0"/>
        <w:rPr>
          <w:rtl/>
        </w:rPr>
      </w:pPr>
      <w:r>
        <w:rPr>
          <w:rtl/>
        </w:rPr>
        <w:t>4</w:t>
      </w:r>
      <w:r>
        <w:rPr>
          <w:rFonts w:hint="cs"/>
          <w:rtl/>
        </w:rPr>
        <w:t xml:space="preserve">- </w:t>
      </w:r>
      <w:r>
        <w:rPr>
          <w:rtl/>
        </w:rPr>
        <w:t xml:space="preserve">البحار ج 84 ص 267 ح 68. </w:t>
      </w:r>
    </w:p>
    <w:p w:rsidR="001373A5" w:rsidRDefault="001373A5" w:rsidP="00D574EF">
      <w:pPr>
        <w:pStyle w:val="libNormal"/>
        <w:rPr>
          <w:rtl/>
        </w:rPr>
      </w:pPr>
      <w:r>
        <w:rPr>
          <w:rtl/>
        </w:rPr>
        <w:br w:type="page"/>
      </w:r>
      <w:r>
        <w:rPr>
          <w:rtl/>
        </w:rPr>
        <w:lastRenderedPageBreak/>
        <w:t>2963 / 5 - عوالي اللآلي</w:t>
      </w:r>
      <w:r w:rsidR="00456627">
        <w:rPr>
          <w:rFonts w:hint="cs"/>
          <w:rtl/>
        </w:rPr>
        <w:t>:</w:t>
      </w:r>
      <w:r>
        <w:rPr>
          <w:rtl/>
        </w:rPr>
        <w:t xml:space="preserve"> عن ابى </w:t>
      </w:r>
      <w:r w:rsidR="00B215B3">
        <w:rPr>
          <w:rtl/>
        </w:rPr>
        <w:t>عبدالله</w:t>
      </w:r>
      <w:r>
        <w:rPr>
          <w:rtl/>
        </w:rPr>
        <w:t xml:space="preserve"> الاشعري قال: صل</w:t>
      </w:r>
      <w:r w:rsidR="00456627">
        <w:rPr>
          <w:rFonts w:hint="cs"/>
          <w:rtl/>
        </w:rPr>
        <w:t>ّ</w:t>
      </w:r>
      <w:r>
        <w:rPr>
          <w:rtl/>
        </w:rPr>
        <w:t xml:space="preserve">ى رسول الله </w:t>
      </w:r>
      <w:r w:rsidRPr="00C47A50">
        <w:rPr>
          <w:rStyle w:val="libAlaemChar"/>
          <w:rtl/>
        </w:rPr>
        <w:t>صلى‌الله‌عليه‌وآله‌</w:t>
      </w:r>
      <w:r>
        <w:rPr>
          <w:rtl/>
        </w:rPr>
        <w:t xml:space="preserve"> باصحابه ثم جلس في عصابة </w:t>
      </w:r>
      <w:r w:rsidRPr="008711E3">
        <w:rPr>
          <w:rStyle w:val="libFootnotenumChar"/>
          <w:rtl/>
        </w:rPr>
        <w:t>(1)</w:t>
      </w:r>
      <w:r>
        <w:rPr>
          <w:rtl/>
        </w:rPr>
        <w:t xml:space="preserve"> فدخل رجل فقام يصلي فجعل لا يركع وينقر في سجوده والنبي </w:t>
      </w:r>
      <w:r w:rsidRPr="00C47A50">
        <w:rPr>
          <w:rStyle w:val="libAlaemChar"/>
          <w:rtl/>
        </w:rPr>
        <w:t>صلى‌الله‌عليه‌وآله‌</w:t>
      </w:r>
      <w:r>
        <w:rPr>
          <w:rtl/>
        </w:rPr>
        <w:t xml:space="preserve"> ينظر إليه فقال: « ترون </w:t>
      </w:r>
      <w:r w:rsidRPr="008711E3">
        <w:rPr>
          <w:rStyle w:val="libFootnotenumChar"/>
          <w:rtl/>
        </w:rPr>
        <w:t>(2)</w:t>
      </w:r>
      <w:r>
        <w:rPr>
          <w:rtl/>
        </w:rPr>
        <w:t xml:space="preserve"> هذا لو مات على هذا لمات على غير ملة </w:t>
      </w:r>
      <w:r w:rsidR="00E64BBC">
        <w:rPr>
          <w:rtl/>
        </w:rPr>
        <w:t>محمّد</w:t>
      </w:r>
      <w:r>
        <w:rPr>
          <w:rtl/>
        </w:rPr>
        <w:t xml:space="preserve"> </w:t>
      </w:r>
      <w:r w:rsidRPr="00C47A50">
        <w:rPr>
          <w:rStyle w:val="libAlaemChar"/>
          <w:rtl/>
        </w:rPr>
        <w:t>صلى‌الله‌عليه‌وآله‌</w:t>
      </w:r>
      <w:r>
        <w:rPr>
          <w:rtl/>
        </w:rPr>
        <w:t xml:space="preserve"> نقر صلاته كما ينقر الغراب الدم مثل </w:t>
      </w:r>
      <w:r w:rsidRPr="008711E3">
        <w:rPr>
          <w:rStyle w:val="libFootnotenumChar"/>
          <w:rtl/>
        </w:rPr>
        <w:t>(3)</w:t>
      </w:r>
      <w:r>
        <w:rPr>
          <w:rtl/>
        </w:rPr>
        <w:t xml:space="preserve"> الذي يصلي ولا يركع وينقر في سجوده كالجائع لا يأكل الا تمرة أو تمرتين فما يغنيان </w:t>
      </w:r>
      <w:r w:rsidRPr="008711E3">
        <w:rPr>
          <w:rStyle w:val="libFootnotenumChar"/>
          <w:rtl/>
        </w:rPr>
        <w:t>(4)</w:t>
      </w:r>
      <w:r>
        <w:rPr>
          <w:rtl/>
        </w:rPr>
        <w:t xml:space="preserve"> عنه فاسبغوا الوضوء </w:t>
      </w:r>
      <w:r w:rsidRPr="008711E3">
        <w:rPr>
          <w:rStyle w:val="libFootnotenumChar"/>
          <w:rtl/>
        </w:rPr>
        <w:t>(5)</w:t>
      </w:r>
      <w:r>
        <w:rPr>
          <w:rtl/>
        </w:rPr>
        <w:t xml:space="preserve"> واتموا الركوع والسجود ». </w:t>
      </w:r>
    </w:p>
    <w:p w:rsidR="001373A5" w:rsidRDefault="001373A5" w:rsidP="001373A5">
      <w:pPr>
        <w:pStyle w:val="Heading2Center"/>
        <w:rPr>
          <w:rtl/>
        </w:rPr>
      </w:pPr>
      <w:bookmarkStart w:id="12" w:name="_Toc364683513"/>
      <w:r>
        <w:rPr>
          <w:rtl/>
        </w:rPr>
        <w:t xml:space="preserve">10 - </w:t>
      </w:r>
      <w:r w:rsidR="000C71F3" w:rsidRPr="000C71F3">
        <w:rPr>
          <w:rStyle w:val="libAlaemHeading2Char"/>
          <w:rtl/>
        </w:rPr>
        <w:t xml:space="preserve">( </w:t>
      </w:r>
      <w:r>
        <w:rPr>
          <w:rtl/>
        </w:rPr>
        <w:t>باب استحباب اختيار الصلاة على غيرها من العبادات المندوبة</w:t>
      </w:r>
      <w:r w:rsidR="000C71F3" w:rsidRPr="000C71F3">
        <w:rPr>
          <w:rStyle w:val="libAlaemHeading2Char"/>
          <w:rtl/>
        </w:rPr>
        <w:t xml:space="preserve"> )</w:t>
      </w:r>
      <w:bookmarkEnd w:id="12"/>
      <w:r>
        <w:rPr>
          <w:rtl/>
        </w:rPr>
        <w:t xml:space="preserve"> </w:t>
      </w:r>
    </w:p>
    <w:p w:rsidR="001373A5" w:rsidRDefault="001373A5" w:rsidP="00456627">
      <w:pPr>
        <w:pStyle w:val="libNormal"/>
        <w:rPr>
          <w:rtl/>
        </w:rPr>
      </w:pPr>
      <w:r>
        <w:rPr>
          <w:rtl/>
        </w:rPr>
        <w:t xml:space="preserve">2964 / 1 - العياشي في تفسيره: عن الحسين بن أحمد، عن أبيه عن ابي </w:t>
      </w:r>
      <w:r w:rsidR="00B215B3">
        <w:rPr>
          <w:rtl/>
        </w:rPr>
        <w:t>عبدالله</w:t>
      </w:r>
      <w:r>
        <w:rPr>
          <w:rtl/>
        </w:rPr>
        <w:t xml:space="preserve"> </w:t>
      </w:r>
      <w:r w:rsidRPr="00C47A50">
        <w:rPr>
          <w:rStyle w:val="libAlaemChar"/>
          <w:rtl/>
        </w:rPr>
        <w:t>عليه‌السلام</w:t>
      </w:r>
      <w:r>
        <w:rPr>
          <w:rtl/>
        </w:rPr>
        <w:t xml:space="preserve"> قال: سمعته يقول: « ان طاعة الله عز وجل خدمته في ال</w:t>
      </w:r>
      <w:r w:rsidR="00456627">
        <w:rPr>
          <w:rFonts w:hint="cs"/>
          <w:rtl/>
        </w:rPr>
        <w:t>أ</w:t>
      </w:r>
      <w:r>
        <w:rPr>
          <w:rtl/>
        </w:rPr>
        <w:t xml:space="preserve">رض فليس شئ من خدمته يعدل الصلاة فمن ثم نادت الملائكة زكريا وهو قائم يصلى في المحراب ». </w:t>
      </w:r>
    </w:p>
    <w:p w:rsidR="001373A5" w:rsidRDefault="001373A5" w:rsidP="001373A5">
      <w:pPr>
        <w:pStyle w:val="libNormal"/>
        <w:rPr>
          <w:rtl/>
        </w:rPr>
      </w:pPr>
      <w:r>
        <w:rPr>
          <w:rtl/>
        </w:rPr>
        <w:t xml:space="preserve">2965 / 2 - وعن أبي حمزة الثمالي قال: سمعت أحدهما </w:t>
      </w:r>
      <w:r w:rsidRPr="00C47A50">
        <w:rPr>
          <w:rStyle w:val="libAlaemChar"/>
          <w:rtl/>
        </w:rPr>
        <w:t>عليهما‌السلام</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5 - عوالي الآلي ج 1 ص 117 ح 39. </w:t>
      </w:r>
    </w:p>
    <w:p w:rsidR="001373A5" w:rsidRDefault="001373A5" w:rsidP="001373A5">
      <w:pPr>
        <w:pStyle w:val="libFootnote"/>
        <w:rPr>
          <w:rtl/>
        </w:rPr>
      </w:pPr>
      <w:r>
        <w:rPr>
          <w:rtl/>
        </w:rPr>
        <w:t xml:space="preserve">(1) في المصدر: طائفة منهم. </w:t>
      </w:r>
    </w:p>
    <w:p w:rsidR="001373A5" w:rsidRDefault="001373A5" w:rsidP="001373A5">
      <w:pPr>
        <w:pStyle w:val="libFootnote"/>
        <w:rPr>
          <w:rtl/>
        </w:rPr>
      </w:pPr>
      <w:r>
        <w:rPr>
          <w:rtl/>
        </w:rPr>
        <w:t xml:space="preserve">(2) وفيه: أترون. </w:t>
      </w:r>
    </w:p>
    <w:p w:rsidR="001373A5" w:rsidRDefault="001373A5" w:rsidP="001373A5">
      <w:pPr>
        <w:pStyle w:val="libFootnote"/>
        <w:rPr>
          <w:rtl/>
        </w:rPr>
      </w:pPr>
      <w:r>
        <w:rPr>
          <w:rtl/>
        </w:rPr>
        <w:t xml:space="preserve">(3) وفيه: أما مثل. </w:t>
      </w:r>
    </w:p>
    <w:p w:rsidR="001373A5" w:rsidRDefault="001373A5" w:rsidP="001373A5">
      <w:pPr>
        <w:pStyle w:val="libFootnote"/>
        <w:rPr>
          <w:rtl/>
        </w:rPr>
      </w:pPr>
      <w:r>
        <w:rPr>
          <w:rtl/>
        </w:rPr>
        <w:t xml:space="preserve">(4) وفيه: فماذا تغنيان. </w:t>
      </w:r>
    </w:p>
    <w:p w:rsidR="001373A5" w:rsidRDefault="001373A5" w:rsidP="00456627">
      <w:pPr>
        <w:pStyle w:val="libFootnote"/>
        <w:rPr>
          <w:rtl/>
        </w:rPr>
      </w:pPr>
      <w:r>
        <w:rPr>
          <w:rtl/>
        </w:rPr>
        <w:t>(5) وفيه زيادة: ويل لل</w:t>
      </w:r>
      <w:r w:rsidR="00456627">
        <w:rPr>
          <w:rFonts w:hint="cs"/>
          <w:rtl/>
        </w:rPr>
        <w:t>أ</w:t>
      </w:r>
      <w:r>
        <w:rPr>
          <w:rtl/>
        </w:rPr>
        <w:t xml:space="preserve">عقاب من النار. </w:t>
      </w:r>
    </w:p>
    <w:p w:rsidR="001373A5" w:rsidRDefault="001373A5" w:rsidP="001373A5">
      <w:pPr>
        <w:pStyle w:val="libFootnoteCenterBold"/>
        <w:rPr>
          <w:rtl/>
        </w:rPr>
      </w:pPr>
      <w:r>
        <w:rPr>
          <w:rtl/>
        </w:rPr>
        <w:t xml:space="preserve">الباب - 10. </w:t>
      </w:r>
    </w:p>
    <w:p w:rsidR="001373A5" w:rsidRDefault="001373A5" w:rsidP="001373A5">
      <w:pPr>
        <w:pStyle w:val="libFootnote0"/>
        <w:rPr>
          <w:rtl/>
        </w:rPr>
      </w:pPr>
      <w:r>
        <w:rPr>
          <w:rtl/>
        </w:rPr>
        <w:t xml:space="preserve">1 - تفسير العياشي ج 1 ص 173 ح 46، وعنه في البرهان ج 1 ص 283 ح 14. والبحار ج 82 ص 219 ح 39. </w:t>
      </w:r>
    </w:p>
    <w:p w:rsidR="001373A5" w:rsidRDefault="001373A5" w:rsidP="001373A5">
      <w:pPr>
        <w:pStyle w:val="libFootnote0"/>
        <w:rPr>
          <w:rtl/>
        </w:rPr>
      </w:pPr>
      <w:r>
        <w:rPr>
          <w:rtl/>
        </w:rPr>
        <w:t xml:space="preserve">2 - تفسير العياشي ج 2 ص 161 ح 74، وعنه في البرهان ج 2 ص 239 </w:t>
      </w:r>
    </w:p>
    <w:p w:rsidR="001373A5" w:rsidRDefault="001373A5" w:rsidP="007602AD">
      <w:pPr>
        <w:pStyle w:val="libNormal0"/>
        <w:rPr>
          <w:rtl/>
        </w:rPr>
      </w:pPr>
      <w:r>
        <w:rPr>
          <w:rtl/>
        </w:rPr>
        <w:br w:type="page"/>
      </w:r>
      <w:r>
        <w:rPr>
          <w:rtl/>
        </w:rPr>
        <w:lastRenderedPageBreak/>
        <w:t>يقول: « ان عليا</w:t>
      </w:r>
      <w:r w:rsidR="008C7B16">
        <w:rPr>
          <w:rFonts w:hint="cs"/>
          <w:rtl/>
        </w:rPr>
        <w:t>ً</w:t>
      </w:r>
      <w:r>
        <w:rPr>
          <w:rtl/>
        </w:rPr>
        <w:t xml:space="preserve"> </w:t>
      </w:r>
      <w:r w:rsidRPr="00C47A50">
        <w:rPr>
          <w:rStyle w:val="libAlaemChar"/>
          <w:rtl/>
        </w:rPr>
        <w:t>عليه‌السلام</w:t>
      </w:r>
      <w:r>
        <w:rPr>
          <w:rtl/>
        </w:rPr>
        <w:t xml:space="preserve"> </w:t>
      </w:r>
      <w:r w:rsidR="008C7B16">
        <w:rPr>
          <w:rFonts w:hint="cs"/>
          <w:rtl/>
        </w:rPr>
        <w:t>أ</w:t>
      </w:r>
      <w:r>
        <w:rPr>
          <w:rtl/>
        </w:rPr>
        <w:t xml:space="preserve">قبل على الناس فقال: </w:t>
      </w:r>
      <w:r w:rsidR="008C7B16">
        <w:rPr>
          <w:rFonts w:hint="cs"/>
          <w:rtl/>
        </w:rPr>
        <w:t>«</w:t>
      </w:r>
      <w:r>
        <w:rPr>
          <w:rtl/>
        </w:rPr>
        <w:t xml:space="preserve"> أي</w:t>
      </w:r>
      <w:r w:rsidR="008C7B16">
        <w:rPr>
          <w:rFonts w:hint="cs"/>
          <w:rtl/>
        </w:rPr>
        <w:t>ّ</w:t>
      </w:r>
      <w:r>
        <w:rPr>
          <w:rtl/>
        </w:rPr>
        <w:t xml:space="preserve">ة آية في كتاب الله أرجى عندكم </w:t>
      </w:r>
      <w:r w:rsidR="008C7B16">
        <w:rPr>
          <w:rFonts w:hint="cs"/>
          <w:rtl/>
        </w:rPr>
        <w:t>»</w:t>
      </w:r>
      <w:r>
        <w:rPr>
          <w:rtl/>
        </w:rPr>
        <w:t>؟ فقال بعضهم</w:t>
      </w:r>
      <w:r w:rsidR="008C7B16">
        <w:rPr>
          <w:rFonts w:hint="cs"/>
          <w:rtl/>
        </w:rPr>
        <w:t>:</w:t>
      </w:r>
      <w:r>
        <w:rPr>
          <w:rtl/>
        </w:rPr>
        <w:t xml:space="preserve"> </w:t>
      </w:r>
      <w:r w:rsidRPr="008C7B16">
        <w:rPr>
          <w:rStyle w:val="libAlaemChar"/>
          <w:rtl/>
        </w:rPr>
        <w:t>(</w:t>
      </w:r>
      <w:r w:rsidR="008C7B16">
        <w:rPr>
          <w:rStyle w:val="libAlaemChar"/>
          <w:rFonts w:hint="cs"/>
          <w:rtl/>
        </w:rPr>
        <w:t xml:space="preserve"> </w:t>
      </w:r>
      <w:r w:rsidR="008C7B16" w:rsidRPr="008C7B16">
        <w:rPr>
          <w:rStyle w:val="libAieChar"/>
          <w:rtl/>
        </w:rPr>
        <w:t>إِنَّ اللَّـهَ لَا يَغْفِرُ أَن يُشْرَكَ بِهِ وَيَغْفِرُ مَا دُونَ ذَٰلِكَ لِمَن يَشَاءُ</w:t>
      </w:r>
      <w:r w:rsidR="008C7B16">
        <w:rPr>
          <w:rFonts w:hint="cs"/>
          <w:rtl/>
        </w:rPr>
        <w:t xml:space="preserve"> </w:t>
      </w:r>
      <w:r w:rsidRPr="008C7B16">
        <w:rPr>
          <w:rStyle w:val="libAlaemChar"/>
          <w:rtl/>
        </w:rPr>
        <w:t>)</w:t>
      </w:r>
      <w:r>
        <w:rPr>
          <w:rtl/>
        </w:rPr>
        <w:t xml:space="preserve"> قال </w:t>
      </w:r>
      <w:r w:rsidRPr="008711E3">
        <w:rPr>
          <w:rStyle w:val="libFootnotenumChar"/>
          <w:rtl/>
        </w:rPr>
        <w:t>(2)</w:t>
      </w:r>
      <w:r>
        <w:rPr>
          <w:rtl/>
        </w:rPr>
        <w:t xml:space="preserve">: </w:t>
      </w:r>
      <w:r w:rsidR="008C7B16">
        <w:rPr>
          <w:rFonts w:hint="cs"/>
          <w:rtl/>
        </w:rPr>
        <w:t>«</w:t>
      </w:r>
      <w:r>
        <w:rPr>
          <w:rtl/>
        </w:rPr>
        <w:t xml:space="preserve"> حسنة وليست إي</w:t>
      </w:r>
      <w:r w:rsidR="008C7B16">
        <w:rPr>
          <w:rFonts w:hint="cs"/>
          <w:rtl/>
        </w:rPr>
        <w:t>ّ</w:t>
      </w:r>
      <w:r>
        <w:rPr>
          <w:rtl/>
        </w:rPr>
        <w:t xml:space="preserve">اها </w:t>
      </w:r>
      <w:r w:rsidR="008C7B16">
        <w:rPr>
          <w:rFonts w:hint="cs"/>
          <w:rtl/>
        </w:rPr>
        <w:t>»</w:t>
      </w:r>
      <w:r>
        <w:rPr>
          <w:rtl/>
        </w:rPr>
        <w:t xml:space="preserve">، وقال بعضهم: </w:t>
      </w:r>
      <w:r w:rsidRPr="008C7B16">
        <w:rPr>
          <w:rStyle w:val="libAlaemChar"/>
          <w:rtl/>
        </w:rPr>
        <w:t>(</w:t>
      </w:r>
      <w:r w:rsidR="008C7B16">
        <w:rPr>
          <w:rStyle w:val="libAlaemChar"/>
          <w:rFonts w:hint="cs"/>
          <w:rtl/>
        </w:rPr>
        <w:t xml:space="preserve"> </w:t>
      </w:r>
      <w:r w:rsidR="008C7B16" w:rsidRPr="008C7B16">
        <w:rPr>
          <w:rStyle w:val="libAieChar"/>
          <w:rtl/>
        </w:rPr>
        <w:t>وَمَن يَعْمَلْ سُوءًا أَوْ يَظْلِمْ نَفْسَهُ</w:t>
      </w:r>
      <w:r w:rsidR="008C7B16">
        <w:rPr>
          <w:rFonts w:hint="cs"/>
          <w:rtl/>
        </w:rPr>
        <w:t xml:space="preserve"> </w:t>
      </w:r>
      <w:r w:rsidRPr="008C7B16">
        <w:rPr>
          <w:rStyle w:val="libAlaemChar"/>
          <w:rtl/>
        </w:rPr>
        <w:t>)</w:t>
      </w:r>
      <w:r>
        <w:rPr>
          <w:rtl/>
        </w:rPr>
        <w:t xml:space="preserve"> الآية، قال: « حسنة وليست إي</w:t>
      </w:r>
      <w:r w:rsidR="008C7B16">
        <w:rPr>
          <w:rFonts w:hint="cs"/>
          <w:rtl/>
        </w:rPr>
        <w:t>ّ</w:t>
      </w:r>
      <w:r>
        <w:rPr>
          <w:rtl/>
        </w:rPr>
        <w:t xml:space="preserve">اها »، وقال بعضهم: </w:t>
      </w:r>
      <w:r w:rsidRPr="008C7B16">
        <w:rPr>
          <w:rStyle w:val="libAlaemChar"/>
          <w:rtl/>
        </w:rPr>
        <w:t>(</w:t>
      </w:r>
      <w:r w:rsidR="008C7B16">
        <w:rPr>
          <w:rStyle w:val="libAieChar"/>
          <w:rFonts w:hint="cs"/>
          <w:rtl/>
        </w:rPr>
        <w:t xml:space="preserve"> </w:t>
      </w:r>
      <w:r w:rsidR="008C7B16" w:rsidRPr="008C7B16">
        <w:rPr>
          <w:rStyle w:val="libAieChar"/>
          <w:rtl/>
        </w:rPr>
        <w:t>وَالَّذِينَ إِذَا فَعَلُوا فَاحِشَةً أَوْ ظَلَمُوا أَنفُسَهُمْ ذَكَرُوا اللَّـهَ فَاسْتَغْفَرُوا لِذُنُوبِهِمْ</w:t>
      </w:r>
      <w:r w:rsidR="008C7B16">
        <w:rPr>
          <w:rStyle w:val="libAieChar"/>
          <w:rFonts w:hint="cs"/>
          <w:rtl/>
        </w:rPr>
        <w:t xml:space="preserve"> </w:t>
      </w:r>
      <w:r w:rsidRPr="008C7B16">
        <w:rPr>
          <w:rStyle w:val="libAlaemChar"/>
          <w:rtl/>
        </w:rPr>
        <w:t>)</w:t>
      </w:r>
      <w:r>
        <w:rPr>
          <w:rtl/>
        </w:rPr>
        <w:t xml:space="preserve"> </w:t>
      </w:r>
      <w:r w:rsidRPr="008711E3">
        <w:rPr>
          <w:rStyle w:val="libFootnotenumChar"/>
          <w:rtl/>
        </w:rPr>
        <w:t>(4)</w:t>
      </w:r>
      <w:r>
        <w:rPr>
          <w:rtl/>
        </w:rPr>
        <w:t xml:space="preserve"> قال: </w:t>
      </w:r>
      <w:r w:rsidR="008C7B16">
        <w:rPr>
          <w:rFonts w:hint="cs"/>
          <w:rtl/>
        </w:rPr>
        <w:t xml:space="preserve">« </w:t>
      </w:r>
      <w:r>
        <w:rPr>
          <w:rtl/>
        </w:rPr>
        <w:t>حسنة وليست إي</w:t>
      </w:r>
      <w:r w:rsidR="008C7B16">
        <w:rPr>
          <w:rFonts w:hint="cs"/>
          <w:rtl/>
        </w:rPr>
        <w:t>ّ</w:t>
      </w:r>
      <w:r>
        <w:rPr>
          <w:rtl/>
        </w:rPr>
        <w:t xml:space="preserve">اها </w:t>
      </w:r>
      <w:r w:rsidR="008C7B16">
        <w:rPr>
          <w:rFonts w:hint="cs"/>
          <w:rtl/>
        </w:rPr>
        <w:t>»</w:t>
      </w:r>
      <w:r>
        <w:rPr>
          <w:rtl/>
        </w:rPr>
        <w:t xml:space="preserve"> قال: ثم أحجم الناس، فقال: </w:t>
      </w:r>
      <w:r w:rsidR="007602AD">
        <w:rPr>
          <w:rFonts w:hint="cs"/>
          <w:rtl/>
        </w:rPr>
        <w:t>«</w:t>
      </w:r>
      <w:r>
        <w:rPr>
          <w:rtl/>
        </w:rPr>
        <w:t xml:space="preserve"> ما لكم يا معشر </w:t>
      </w:r>
      <w:r w:rsidRPr="008711E3">
        <w:rPr>
          <w:rStyle w:val="libFootnotenumChar"/>
          <w:rtl/>
        </w:rPr>
        <w:t>(5)</w:t>
      </w:r>
      <w:r>
        <w:rPr>
          <w:rtl/>
        </w:rPr>
        <w:t xml:space="preserve"> المسلمين </w:t>
      </w:r>
      <w:r w:rsidR="007602AD">
        <w:rPr>
          <w:rFonts w:hint="cs"/>
          <w:rtl/>
        </w:rPr>
        <w:t>»</w:t>
      </w:r>
      <w:r>
        <w:rPr>
          <w:rtl/>
        </w:rPr>
        <w:t xml:space="preserve">؟! قالوا: لا والله ما عندنا شئ، قال: </w:t>
      </w:r>
      <w:r w:rsidR="007602AD">
        <w:rPr>
          <w:rFonts w:hint="cs"/>
          <w:rtl/>
        </w:rPr>
        <w:t>«</w:t>
      </w:r>
      <w:r>
        <w:rPr>
          <w:rtl/>
        </w:rPr>
        <w:t xml:space="preserve"> سمعت رسول الله </w:t>
      </w:r>
      <w:r w:rsidRPr="00C47A50">
        <w:rPr>
          <w:rStyle w:val="libAlaemChar"/>
          <w:rtl/>
        </w:rPr>
        <w:t>صلى‌الله‌عليه‌وآله‌</w:t>
      </w:r>
      <w:r>
        <w:rPr>
          <w:rtl/>
        </w:rPr>
        <w:t xml:space="preserve"> يقول: أرجى آية في كتاب الله </w:t>
      </w:r>
      <w:r w:rsidRPr="007602AD">
        <w:rPr>
          <w:rStyle w:val="libAlaemChar"/>
          <w:rtl/>
        </w:rPr>
        <w:t>(</w:t>
      </w:r>
      <w:r w:rsidR="007602AD">
        <w:rPr>
          <w:rStyle w:val="libAlaemChar"/>
          <w:rFonts w:hint="cs"/>
          <w:rtl/>
        </w:rPr>
        <w:t xml:space="preserve"> </w:t>
      </w:r>
      <w:r w:rsidR="007602AD" w:rsidRPr="007602AD">
        <w:rPr>
          <w:rStyle w:val="libAieChar"/>
          <w:rtl/>
        </w:rPr>
        <w:t>وَأَقِمِ الصَّلَاةَ طَرَفَيِ النَّهَارِ وَزُلَفًا مِّنَ اللَّيْلِ</w:t>
      </w:r>
      <w:r w:rsidR="007602AD">
        <w:rPr>
          <w:rFonts w:hint="cs"/>
          <w:rtl/>
        </w:rPr>
        <w:t xml:space="preserve"> </w:t>
      </w:r>
      <w:r w:rsidRPr="007602AD">
        <w:rPr>
          <w:rStyle w:val="libAlaemChar"/>
          <w:rtl/>
        </w:rPr>
        <w:t>)</w:t>
      </w:r>
      <w:r>
        <w:rPr>
          <w:rtl/>
        </w:rPr>
        <w:t xml:space="preserve"> </w:t>
      </w:r>
      <w:r w:rsidRPr="008711E3">
        <w:rPr>
          <w:rStyle w:val="libFootnotenumChar"/>
          <w:rtl/>
        </w:rPr>
        <w:t>(6)</w:t>
      </w:r>
      <w:r>
        <w:rPr>
          <w:rtl/>
        </w:rPr>
        <w:t xml:space="preserve"> وقرأ الآية كل</w:t>
      </w:r>
      <w:r w:rsidR="007602AD">
        <w:rPr>
          <w:rFonts w:hint="cs"/>
          <w:rtl/>
        </w:rPr>
        <w:t>ّ</w:t>
      </w:r>
      <w:r>
        <w:rPr>
          <w:rtl/>
        </w:rPr>
        <w:t>ها وقال: يا علي، والذي بعثني بالحق</w:t>
      </w:r>
      <w:r w:rsidR="007602AD">
        <w:rPr>
          <w:rFonts w:hint="cs"/>
          <w:rtl/>
        </w:rPr>
        <w:t>ّ</w:t>
      </w:r>
      <w:r>
        <w:rPr>
          <w:rtl/>
        </w:rPr>
        <w:t xml:space="preserve"> بشيرا</w:t>
      </w:r>
      <w:r w:rsidR="007602AD">
        <w:rPr>
          <w:rFonts w:hint="cs"/>
          <w:rtl/>
        </w:rPr>
        <w:t>ً</w:t>
      </w:r>
      <w:r>
        <w:rPr>
          <w:rtl/>
        </w:rPr>
        <w:t xml:space="preserve"> ونذيرا</w:t>
      </w:r>
      <w:r w:rsidR="007602AD">
        <w:rPr>
          <w:rFonts w:hint="cs"/>
          <w:rtl/>
        </w:rPr>
        <w:t>ً</w:t>
      </w:r>
      <w:r>
        <w:rPr>
          <w:rtl/>
        </w:rPr>
        <w:t>، إن</w:t>
      </w:r>
      <w:r w:rsidR="007602AD">
        <w:rPr>
          <w:rFonts w:hint="cs"/>
          <w:rtl/>
        </w:rPr>
        <w:t>ّ</w:t>
      </w:r>
      <w:r>
        <w:rPr>
          <w:rtl/>
        </w:rPr>
        <w:t xml:space="preserve"> احدكم ليقوم إلى وضوئه فيتساقط </w:t>
      </w:r>
      <w:r w:rsidRPr="008711E3">
        <w:rPr>
          <w:rStyle w:val="libFootnotenumChar"/>
          <w:rtl/>
        </w:rPr>
        <w:t>(7)</w:t>
      </w:r>
      <w:r>
        <w:rPr>
          <w:rtl/>
        </w:rPr>
        <w:t xml:space="preserve"> عن جوارحه الذنوب، فإذا استقبل الله بوجهه وقلبه لم ينفتل عن صلاته وعليه من ذنوبه شئ كما ولدته ا</w:t>
      </w:r>
      <w:r w:rsidR="007602AD">
        <w:rPr>
          <w:rFonts w:hint="cs"/>
          <w:rtl/>
        </w:rPr>
        <w:t>ُ</w:t>
      </w:r>
      <w:r>
        <w:rPr>
          <w:rtl/>
        </w:rPr>
        <w:t>م</w:t>
      </w:r>
      <w:r w:rsidR="007602AD">
        <w:rPr>
          <w:rFonts w:hint="cs"/>
          <w:rtl/>
        </w:rPr>
        <w:t>ّ</w:t>
      </w:r>
      <w:r>
        <w:rPr>
          <w:rtl/>
        </w:rPr>
        <w:t>ه، ف</w:t>
      </w:r>
      <w:r w:rsidR="007602AD">
        <w:rPr>
          <w:rFonts w:hint="cs"/>
          <w:rtl/>
        </w:rPr>
        <w:t>إ</w:t>
      </w:r>
      <w:r>
        <w:rPr>
          <w:rtl/>
        </w:rPr>
        <w:t>ن أصاب شيئا</w:t>
      </w:r>
      <w:r w:rsidR="007602AD">
        <w:rPr>
          <w:rFonts w:hint="cs"/>
          <w:rtl/>
        </w:rPr>
        <w:t>ً</w:t>
      </w:r>
      <w:r>
        <w:rPr>
          <w:rtl/>
        </w:rPr>
        <w:t xml:space="preserve"> بين الصلاتين كان له مثل ذلك، حتى عد</w:t>
      </w:r>
      <w:r w:rsidR="007602AD">
        <w:rPr>
          <w:rFonts w:hint="cs"/>
          <w:rtl/>
        </w:rPr>
        <w:t>ّ</w:t>
      </w:r>
      <w:r>
        <w:rPr>
          <w:rtl/>
        </w:rPr>
        <w:t xml:space="preserve"> الخمس</w:t>
      </w:r>
      <w:r w:rsidR="007602AD">
        <w:rPr>
          <w:rFonts w:hint="cs"/>
          <w:rtl/>
        </w:rPr>
        <w:t>ّ</w:t>
      </w:r>
      <w:r>
        <w:rPr>
          <w:rtl/>
        </w:rPr>
        <w:t xml:space="preserve"> </w:t>
      </w:r>
      <w:r w:rsidRPr="008711E3">
        <w:rPr>
          <w:rStyle w:val="libFootnotenumChar"/>
          <w:rtl/>
        </w:rPr>
        <w:t>(8)</w:t>
      </w:r>
      <w:r>
        <w:rPr>
          <w:rtl/>
        </w:rPr>
        <w:t xml:space="preserve"> </w:t>
      </w:r>
      <w:r w:rsidR="007602AD">
        <w:rPr>
          <w:rFonts w:hint="cs"/>
          <w:rtl/>
        </w:rPr>
        <w:t>»</w:t>
      </w:r>
      <w:r>
        <w:rPr>
          <w:rtl/>
        </w:rPr>
        <w:t>، الخبر</w:t>
      </w:r>
      <w:r w:rsidR="007602AD">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 ح 14، والبحار ج 82 ص 220 ح 41. </w:t>
      </w:r>
    </w:p>
    <w:p w:rsidR="001373A5" w:rsidRDefault="001373A5" w:rsidP="001373A5">
      <w:pPr>
        <w:pStyle w:val="libFootnote"/>
        <w:rPr>
          <w:rtl/>
        </w:rPr>
      </w:pPr>
      <w:r>
        <w:rPr>
          <w:rtl/>
        </w:rPr>
        <w:t xml:space="preserve">(1) النساء 4: 48. </w:t>
      </w:r>
    </w:p>
    <w:p w:rsidR="001373A5" w:rsidRDefault="001373A5" w:rsidP="001373A5">
      <w:pPr>
        <w:pStyle w:val="libFootnote"/>
        <w:rPr>
          <w:rtl/>
        </w:rPr>
      </w:pPr>
      <w:r>
        <w:rPr>
          <w:rtl/>
        </w:rPr>
        <w:t xml:space="preserve">(2) في نسخة: فقال، منه (قده). </w:t>
      </w:r>
    </w:p>
    <w:p w:rsidR="001373A5" w:rsidRDefault="001373A5" w:rsidP="007602AD">
      <w:pPr>
        <w:pStyle w:val="libFootnote"/>
        <w:rPr>
          <w:rtl/>
        </w:rPr>
      </w:pPr>
      <w:r>
        <w:rPr>
          <w:rtl/>
        </w:rPr>
        <w:t xml:space="preserve">(3) النساء 4: 110 وفي المصدر: آية 53 من سورة الزمر وهي </w:t>
      </w:r>
      <w:r w:rsidRPr="007602AD">
        <w:rPr>
          <w:rStyle w:val="libFootnoteAlaemChar"/>
          <w:rtl/>
        </w:rPr>
        <w:t>(</w:t>
      </w:r>
      <w:r w:rsidR="007602AD">
        <w:rPr>
          <w:rFonts w:hint="cs"/>
          <w:rtl/>
        </w:rPr>
        <w:t xml:space="preserve"> </w:t>
      </w:r>
      <w:r w:rsidR="007602AD" w:rsidRPr="007602AD">
        <w:rPr>
          <w:rStyle w:val="libFootnoteAieChar"/>
          <w:rtl/>
        </w:rPr>
        <w:t>يَا عِبَادِيَ الَّذِينَ أَسْرَفُوا عَلَىٰ أَنفُسِهِمْ لَا تَقْنَطُوا مِن رَّحْمَةِ اللَّـهِ</w:t>
      </w:r>
      <w:r w:rsidR="007602AD">
        <w:rPr>
          <w:rFonts w:hint="cs"/>
          <w:rtl/>
        </w:rPr>
        <w:t xml:space="preserve"> </w:t>
      </w:r>
      <w:r w:rsidRPr="007602AD">
        <w:rPr>
          <w:rStyle w:val="libFootnoteAlaemChar"/>
          <w:rtl/>
        </w:rPr>
        <w:t>)</w:t>
      </w:r>
      <w:r>
        <w:rPr>
          <w:rtl/>
        </w:rPr>
        <w:t>، وفي البحار وردت الآيتان معا</w:t>
      </w:r>
      <w:r w:rsidR="00941C07">
        <w:rPr>
          <w:rFonts w:hint="cs"/>
          <w:rtl/>
        </w:rPr>
        <w:t>ً</w:t>
      </w:r>
      <w:r>
        <w:rPr>
          <w:rtl/>
        </w:rPr>
        <w:t xml:space="preserve">. </w:t>
      </w:r>
    </w:p>
    <w:p w:rsidR="001373A5" w:rsidRDefault="001373A5" w:rsidP="001373A5">
      <w:pPr>
        <w:pStyle w:val="libFootnote"/>
        <w:rPr>
          <w:rtl/>
        </w:rPr>
      </w:pPr>
      <w:r>
        <w:rPr>
          <w:rtl/>
        </w:rPr>
        <w:t xml:space="preserve">(4) آل عمران 3: 135. </w:t>
      </w:r>
    </w:p>
    <w:p w:rsidR="001373A5" w:rsidRDefault="001373A5" w:rsidP="001373A5">
      <w:pPr>
        <w:pStyle w:val="libFootnote"/>
        <w:rPr>
          <w:rtl/>
        </w:rPr>
      </w:pPr>
      <w:r>
        <w:rPr>
          <w:rtl/>
        </w:rPr>
        <w:t>(5) في نسخة: معاشر، منه « قد</w:t>
      </w:r>
      <w:r w:rsidR="006D5E1B">
        <w:rPr>
          <w:rFonts w:hint="cs"/>
          <w:rtl/>
        </w:rPr>
        <w:t>ّ</w:t>
      </w:r>
      <w:r>
        <w:rPr>
          <w:rtl/>
        </w:rPr>
        <w:t xml:space="preserve">ه ». </w:t>
      </w:r>
    </w:p>
    <w:p w:rsidR="001373A5" w:rsidRDefault="001373A5" w:rsidP="001373A5">
      <w:pPr>
        <w:pStyle w:val="libFootnote"/>
        <w:rPr>
          <w:rtl/>
        </w:rPr>
      </w:pPr>
      <w:r>
        <w:rPr>
          <w:rtl/>
        </w:rPr>
        <w:t xml:space="preserve">(6) هود 11: 114. </w:t>
      </w:r>
    </w:p>
    <w:p w:rsidR="001373A5" w:rsidRDefault="001373A5" w:rsidP="001373A5">
      <w:pPr>
        <w:pStyle w:val="libFootnote"/>
        <w:rPr>
          <w:rtl/>
        </w:rPr>
      </w:pPr>
      <w:r>
        <w:rPr>
          <w:rtl/>
        </w:rPr>
        <w:t xml:space="preserve">(7) في المصدر: فتساقط. </w:t>
      </w:r>
    </w:p>
    <w:p w:rsidR="001373A5" w:rsidRDefault="001373A5" w:rsidP="001373A5">
      <w:pPr>
        <w:pStyle w:val="libFootnote"/>
        <w:rPr>
          <w:rtl/>
        </w:rPr>
      </w:pPr>
      <w:r>
        <w:rPr>
          <w:rtl/>
        </w:rPr>
        <w:t xml:space="preserve">(8) وفيه: الصلوات الخمس. </w:t>
      </w:r>
    </w:p>
    <w:p w:rsidR="001373A5" w:rsidRDefault="001373A5" w:rsidP="001373A5">
      <w:pPr>
        <w:pStyle w:val="libNormal0"/>
        <w:rPr>
          <w:rtl/>
        </w:rPr>
      </w:pPr>
      <w:r>
        <w:rPr>
          <w:rtl/>
        </w:rPr>
        <w:br w:type="page"/>
      </w:r>
      <w:r>
        <w:rPr>
          <w:rtl/>
        </w:rPr>
        <w:lastRenderedPageBreak/>
        <w:t>ورواه في مجمع البيان، عنه</w:t>
      </w:r>
      <w:r w:rsidR="000B0ADD">
        <w:rPr>
          <w:rFonts w:hint="cs"/>
          <w:rtl/>
        </w:rPr>
        <w:t>،</w:t>
      </w:r>
      <w:r>
        <w:rPr>
          <w:rtl/>
        </w:rPr>
        <w:t xml:space="preserve"> مثله </w:t>
      </w:r>
      <w:r w:rsidRPr="008711E3">
        <w:rPr>
          <w:rStyle w:val="libFootnotenumChar"/>
          <w:rtl/>
        </w:rPr>
        <w:t>(9)</w:t>
      </w:r>
      <w:r w:rsidR="000B0ADD">
        <w:rPr>
          <w:rFonts w:hint="cs"/>
          <w:rtl/>
        </w:rPr>
        <w:t>.</w:t>
      </w:r>
      <w:r>
        <w:rPr>
          <w:rtl/>
        </w:rPr>
        <w:t xml:space="preserve"> </w:t>
      </w:r>
    </w:p>
    <w:p w:rsidR="001373A5" w:rsidRDefault="001373A5" w:rsidP="000B0ADD">
      <w:pPr>
        <w:pStyle w:val="libNormal"/>
        <w:rPr>
          <w:rtl/>
        </w:rPr>
      </w:pPr>
      <w:r>
        <w:rPr>
          <w:rtl/>
        </w:rPr>
        <w:t xml:space="preserve">2966 / 3 - وعن زرارة وحمران، عن أبى جعفر وأبي </w:t>
      </w:r>
      <w:r w:rsidR="00B215B3">
        <w:rPr>
          <w:rtl/>
        </w:rPr>
        <w:t>عبدالله</w:t>
      </w:r>
      <w:r>
        <w:rPr>
          <w:rtl/>
        </w:rPr>
        <w:t xml:space="preserve"> </w:t>
      </w:r>
      <w:r w:rsidRPr="00C47A50">
        <w:rPr>
          <w:rStyle w:val="libAlaemChar"/>
          <w:rtl/>
        </w:rPr>
        <w:t>عليهما‌السلام</w:t>
      </w:r>
      <w:r>
        <w:rPr>
          <w:rtl/>
        </w:rPr>
        <w:t xml:space="preserve"> في قوله تعالى: </w:t>
      </w:r>
      <w:r w:rsidR="000B0ADD" w:rsidRPr="000B0ADD">
        <w:rPr>
          <w:rStyle w:val="libAlaemChar"/>
          <w:rFonts w:hint="cs"/>
          <w:rtl/>
        </w:rPr>
        <w:t>(</w:t>
      </w:r>
      <w:r w:rsidR="000B0ADD">
        <w:rPr>
          <w:rFonts w:hint="cs"/>
          <w:rtl/>
        </w:rPr>
        <w:t xml:space="preserve"> </w:t>
      </w:r>
      <w:r w:rsidR="000B0ADD" w:rsidRPr="000B0ADD">
        <w:rPr>
          <w:rStyle w:val="libAieChar"/>
          <w:rtl/>
        </w:rPr>
        <w:t>وَاصْبِرْ نَفْسَكَ مَعَ الَّذِينَ يَدْعُونَ رَبَّهُم بِالْغَدَاةِ وَالْعَشِيِّ</w:t>
      </w:r>
      <w:r w:rsidR="000B0ADD">
        <w:rPr>
          <w:rFonts w:hint="cs"/>
          <w:rtl/>
        </w:rPr>
        <w:t xml:space="preserve"> </w:t>
      </w:r>
      <w:r w:rsidRPr="000B0ADD">
        <w:rPr>
          <w:rStyle w:val="libAlaemChar"/>
          <w:rtl/>
        </w:rPr>
        <w:t>)</w:t>
      </w:r>
      <w:r>
        <w:rPr>
          <w:rtl/>
        </w:rPr>
        <w:t xml:space="preserve"> </w:t>
      </w:r>
      <w:r w:rsidRPr="008711E3">
        <w:rPr>
          <w:rStyle w:val="libFootnotenumChar"/>
          <w:rtl/>
        </w:rPr>
        <w:t>(1)</w:t>
      </w:r>
      <w:r>
        <w:rPr>
          <w:rtl/>
        </w:rPr>
        <w:t xml:space="preserve"> قال: « إن</w:t>
      </w:r>
      <w:r w:rsidR="000B0ADD">
        <w:rPr>
          <w:rFonts w:hint="cs"/>
          <w:rtl/>
        </w:rPr>
        <w:t>ّ</w:t>
      </w:r>
      <w:r>
        <w:rPr>
          <w:rtl/>
        </w:rPr>
        <w:t>ما عنى بها الصلاة »</w:t>
      </w:r>
      <w:r w:rsidR="000B0ADD">
        <w:rPr>
          <w:rFonts w:hint="cs"/>
          <w:rtl/>
        </w:rPr>
        <w:t>.</w:t>
      </w:r>
      <w:r>
        <w:rPr>
          <w:rtl/>
        </w:rPr>
        <w:t xml:space="preserve"> </w:t>
      </w:r>
    </w:p>
    <w:p w:rsidR="001373A5" w:rsidRDefault="001373A5" w:rsidP="000B0ADD">
      <w:pPr>
        <w:pStyle w:val="libNormal"/>
        <w:rPr>
          <w:rtl/>
        </w:rPr>
      </w:pPr>
      <w:r>
        <w:rPr>
          <w:rtl/>
        </w:rPr>
        <w:t xml:space="preserve">2967 / 4 - الشيخ الطوسي في أماليه: عن الحسين بن عبيد الله، عن هارون بن موسى التلعكبري، عن </w:t>
      </w:r>
      <w:r w:rsidR="00E64BBC">
        <w:rPr>
          <w:rtl/>
        </w:rPr>
        <w:t>محمّد</w:t>
      </w:r>
      <w:r>
        <w:rPr>
          <w:rtl/>
        </w:rPr>
        <w:t xml:space="preserve"> بن همام، عن </w:t>
      </w:r>
      <w:r w:rsidR="00B215B3">
        <w:rPr>
          <w:rtl/>
        </w:rPr>
        <w:t>عبدالله</w:t>
      </w:r>
      <w:r>
        <w:rPr>
          <w:rtl/>
        </w:rPr>
        <w:t xml:space="preserve"> بن جعفر الحميرى، عن </w:t>
      </w:r>
      <w:r w:rsidR="00E64BBC">
        <w:rPr>
          <w:rtl/>
        </w:rPr>
        <w:t>محمّد</w:t>
      </w:r>
      <w:r>
        <w:rPr>
          <w:rtl/>
        </w:rPr>
        <w:t xml:space="preserve"> بن خالد الطيالسي، عن زريق </w:t>
      </w:r>
      <w:r w:rsidRPr="008711E3">
        <w:rPr>
          <w:rStyle w:val="libFootnotenumChar"/>
          <w:rtl/>
        </w:rPr>
        <w:t>(1)</w:t>
      </w:r>
      <w:r>
        <w:rPr>
          <w:rtl/>
        </w:rPr>
        <w:t xml:space="preserve">، عن أبي </w:t>
      </w:r>
      <w:r w:rsidR="00B215B3">
        <w:rPr>
          <w:rtl/>
        </w:rPr>
        <w:t>عبدالله</w:t>
      </w:r>
      <w:r>
        <w:rPr>
          <w:rtl/>
        </w:rPr>
        <w:t xml:space="preserve"> </w:t>
      </w:r>
      <w:r w:rsidRPr="00C47A50">
        <w:rPr>
          <w:rStyle w:val="libAlaemChar"/>
          <w:rtl/>
        </w:rPr>
        <w:t>عليه‌السلام</w:t>
      </w:r>
      <w:r>
        <w:rPr>
          <w:rtl/>
        </w:rPr>
        <w:t xml:space="preserve"> قال: قلت: له أي</w:t>
      </w:r>
      <w:r w:rsidR="000B0ADD">
        <w:rPr>
          <w:rFonts w:hint="cs"/>
          <w:rtl/>
        </w:rPr>
        <w:t>ّ</w:t>
      </w:r>
      <w:r>
        <w:rPr>
          <w:rtl/>
        </w:rPr>
        <w:t xml:space="preserve"> ال</w:t>
      </w:r>
      <w:r w:rsidR="000B0ADD">
        <w:rPr>
          <w:rFonts w:hint="cs"/>
          <w:rtl/>
        </w:rPr>
        <w:t>أ</w:t>
      </w:r>
      <w:r w:rsidR="000B0ADD">
        <w:rPr>
          <w:rtl/>
        </w:rPr>
        <w:t>عمال أفضل بعد المعرفة</w:t>
      </w:r>
      <w:r>
        <w:rPr>
          <w:rtl/>
        </w:rPr>
        <w:t>؟ قال: « ما من شئ بعد المعرفة يعدل هذه الصلاة، ولا بعد المعرفة والصلاة شئ يعدل الزكاة، ولا بعد ذلك شئ يعدل الصوم، ولا بعد ذلك شئ يعدل الحج</w:t>
      </w:r>
      <w:r w:rsidR="000B0ADD">
        <w:rPr>
          <w:rFonts w:hint="cs"/>
          <w:rtl/>
        </w:rPr>
        <w:t>ّ</w:t>
      </w:r>
      <w:r>
        <w:rPr>
          <w:rtl/>
        </w:rPr>
        <w:t>، وفاتحة ذلك كل</w:t>
      </w:r>
      <w:r w:rsidR="000B0ADD">
        <w:rPr>
          <w:rFonts w:hint="cs"/>
          <w:rtl/>
        </w:rPr>
        <w:t>ّ</w:t>
      </w:r>
      <w:r>
        <w:rPr>
          <w:rtl/>
        </w:rPr>
        <w:t>ه معرفتنا، وخاتمته معرفتنا »</w:t>
      </w:r>
      <w:r w:rsidR="000B0ADD">
        <w:rPr>
          <w:rFonts w:hint="cs"/>
          <w:rtl/>
        </w:rPr>
        <w:t>،</w:t>
      </w:r>
      <w:r>
        <w:rPr>
          <w:rtl/>
        </w:rPr>
        <w:t xml:space="preserve"> الخبر</w:t>
      </w:r>
      <w:r w:rsidR="000B0ADD">
        <w:rPr>
          <w:rFonts w:hint="cs"/>
          <w:rtl/>
        </w:rPr>
        <w:t>.</w:t>
      </w:r>
      <w:r>
        <w:rPr>
          <w:rtl/>
        </w:rPr>
        <w:t xml:space="preserve"> </w:t>
      </w:r>
    </w:p>
    <w:p w:rsidR="001373A5" w:rsidRDefault="001373A5" w:rsidP="001373A5">
      <w:pPr>
        <w:pStyle w:val="libNormal"/>
        <w:rPr>
          <w:rtl/>
        </w:rPr>
      </w:pPr>
      <w:r>
        <w:rPr>
          <w:rtl/>
        </w:rPr>
        <w:t>2968 / 5 - وعن جماعة من أصحابنا</w:t>
      </w:r>
      <w:r w:rsidR="000B0ADD">
        <w:rPr>
          <w:rFonts w:hint="cs"/>
          <w:rtl/>
        </w:rPr>
        <w:t>،</w:t>
      </w:r>
      <w:r>
        <w:rPr>
          <w:rtl/>
        </w:rPr>
        <w:t xml:space="preserve"> عن ابي المفضل، عن رجاء بن يحيى العبرتائي، عن </w:t>
      </w:r>
      <w:r w:rsidR="00E64BBC">
        <w:rPr>
          <w:rtl/>
        </w:rPr>
        <w:t>محمّد</w:t>
      </w:r>
      <w:r>
        <w:rPr>
          <w:rtl/>
        </w:rPr>
        <w:t xml:space="preserve"> بن الحسن بن شمون، عن </w:t>
      </w:r>
      <w:r w:rsidR="00B215B3">
        <w:rPr>
          <w:rtl/>
        </w:rPr>
        <w:t>عبدالله</w:t>
      </w:r>
      <w:r>
        <w:rPr>
          <w:rtl/>
        </w:rPr>
        <w:t xml:space="preserve"> بن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(9) مجمع البيان ج 3 ص 301 نحوه. </w:t>
      </w:r>
    </w:p>
    <w:p w:rsidR="001373A5" w:rsidRDefault="001373A5" w:rsidP="001373A5">
      <w:pPr>
        <w:pStyle w:val="libFootnote0"/>
        <w:rPr>
          <w:rtl/>
        </w:rPr>
      </w:pPr>
      <w:r>
        <w:rPr>
          <w:rtl/>
        </w:rPr>
        <w:t xml:space="preserve">3 - تفسير العياشي ج 2 ص 326 ح 35، وعنه في البرهان ج 2 ص 465 ح 1، والبحار ج 82 ص 222 ح 43. </w:t>
      </w:r>
    </w:p>
    <w:p w:rsidR="001373A5" w:rsidRDefault="001373A5" w:rsidP="001373A5">
      <w:pPr>
        <w:pStyle w:val="libFootnote"/>
        <w:rPr>
          <w:rtl/>
        </w:rPr>
      </w:pPr>
      <w:r>
        <w:rPr>
          <w:rtl/>
        </w:rPr>
        <w:t xml:space="preserve">(1) الكهف 18: 28. </w:t>
      </w:r>
    </w:p>
    <w:p w:rsidR="001373A5" w:rsidRDefault="001373A5" w:rsidP="001373A5">
      <w:pPr>
        <w:pStyle w:val="libFootnote0"/>
        <w:rPr>
          <w:rtl/>
        </w:rPr>
      </w:pPr>
      <w:r>
        <w:rPr>
          <w:rtl/>
        </w:rPr>
        <w:t xml:space="preserve">4 - أمالي الطوسي ج 2 ص 305 باختلاف في اللفظ. </w:t>
      </w:r>
    </w:p>
    <w:p w:rsidR="001373A5" w:rsidRDefault="001373A5" w:rsidP="003A73A3">
      <w:pPr>
        <w:pStyle w:val="libFootnote"/>
        <w:rPr>
          <w:rtl/>
        </w:rPr>
      </w:pPr>
      <w:r>
        <w:rPr>
          <w:rtl/>
        </w:rPr>
        <w:t>(1) لا يخفى أن سند الحديث هذا هو الصحيح، وقد حدث اضطراب في النسخة المطبوعة من المصدر، إذ</w:t>
      </w:r>
      <w:r>
        <w:rPr>
          <w:rFonts w:hint="cs"/>
          <w:rtl/>
        </w:rPr>
        <w:t xml:space="preserve"> </w:t>
      </w:r>
      <w:r>
        <w:rPr>
          <w:rtl/>
        </w:rPr>
        <w:t>ورد هذا السند لحديث آخر في صفحة 308. منه، وجاء متن الحديث المذكور أعلاه بسند آخر، فتأم</w:t>
      </w:r>
      <w:r w:rsidR="000B0ADD">
        <w:rPr>
          <w:rFonts w:hint="cs"/>
          <w:rtl/>
        </w:rPr>
        <w:t>ّ</w:t>
      </w:r>
      <w:r>
        <w:rPr>
          <w:rtl/>
        </w:rPr>
        <w:t xml:space="preserve">ل. </w:t>
      </w:r>
    </w:p>
    <w:p w:rsidR="001373A5" w:rsidRDefault="001373A5" w:rsidP="001373A5">
      <w:pPr>
        <w:pStyle w:val="libFootnote0"/>
        <w:rPr>
          <w:rtl/>
        </w:rPr>
      </w:pPr>
      <w:r>
        <w:rPr>
          <w:rtl/>
        </w:rPr>
        <w:t xml:space="preserve">5 - أمالي الطوسي ج 2 ص 141 ومكارم الاخلاق ص 461، وعنهما في البحار ج 77 ص 73 ح 3. </w:t>
      </w:r>
    </w:p>
    <w:p w:rsidR="001373A5" w:rsidRDefault="001373A5" w:rsidP="00155CDC">
      <w:pPr>
        <w:pStyle w:val="libNormal0"/>
        <w:rPr>
          <w:rtl/>
        </w:rPr>
      </w:pPr>
      <w:r>
        <w:rPr>
          <w:rtl/>
        </w:rPr>
        <w:br w:type="page"/>
      </w:r>
      <w:r>
        <w:rPr>
          <w:rtl/>
        </w:rPr>
        <w:lastRenderedPageBreak/>
        <w:t xml:space="preserve">عبد الرحمن الاصم، عن الفضيل بن يسار، عن وهب بن </w:t>
      </w:r>
      <w:r w:rsidR="00B215B3">
        <w:rPr>
          <w:rtl/>
        </w:rPr>
        <w:t>عبدالله</w:t>
      </w:r>
      <w:r>
        <w:rPr>
          <w:rtl/>
        </w:rPr>
        <w:t>، عن ابي حرب بن ابي الاسود الدؤل</w:t>
      </w:r>
      <w:r w:rsidR="00155CDC">
        <w:rPr>
          <w:rFonts w:hint="cs"/>
          <w:rtl/>
        </w:rPr>
        <w:t>ي</w:t>
      </w:r>
      <w:r>
        <w:rPr>
          <w:rtl/>
        </w:rPr>
        <w:t xml:space="preserve">، عن ابيه عن ابي ذر، قال: قال رسول الله </w:t>
      </w:r>
      <w:r w:rsidRPr="00C47A50">
        <w:rPr>
          <w:rStyle w:val="libAlaemChar"/>
          <w:rtl/>
        </w:rPr>
        <w:t>صلى‌الله‌عليه‌وآله‌</w:t>
      </w:r>
      <w:r>
        <w:rPr>
          <w:rtl/>
        </w:rPr>
        <w:t xml:space="preserve">: </w:t>
      </w:r>
      <w:r w:rsidR="00155CDC">
        <w:rPr>
          <w:rFonts w:hint="cs"/>
          <w:rtl/>
        </w:rPr>
        <w:t xml:space="preserve">« </w:t>
      </w:r>
      <w:r>
        <w:rPr>
          <w:rtl/>
        </w:rPr>
        <w:t xml:space="preserve">يا ابا ذر ان الله جعل قرة عيني في الصلاة، وحببها الي، كما حبب إلى [ الجائع الطعام والى ] </w:t>
      </w:r>
      <w:r w:rsidRPr="008711E3">
        <w:rPr>
          <w:rStyle w:val="libFootnotenumChar"/>
          <w:rtl/>
        </w:rPr>
        <w:t>(1)</w:t>
      </w:r>
      <w:r>
        <w:rPr>
          <w:rtl/>
        </w:rPr>
        <w:t xml:space="preserve"> الظمآن الماء، وان الجائع إذا اكل الطعام شبع، والظمآن إذا شرب الماء روى، وانا لا اشبع من الصلاة </w:t>
      </w:r>
      <w:r w:rsidR="00155CDC">
        <w:rPr>
          <w:rFonts w:hint="cs"/>
          <w:rtl/>
        </w:rPr>
        <w:t>».</w:t>
      </w:r>
      <w:r>
        <w:rPr>
          <w:rtl/>
        </w:rPr>
        <w:t xml:space="preserve"> </w:t>
      </w:r>
    </w:p>
    <w:p w:rsidR="001373A5" w:rsidRDefault="001373A5" w:rsidP="00155CDC">
      <w:pPr>
        <w:pStyle w:val="libNormal"/>
        <w:rPr>
          <w:rtl/>
        </w:rPr>
      </w:pPr>
      <w:r>
        <w:rPr>
          <w:rtl/>
        </w:rPr>
        <w:t>2969 / 6 - دعائم ال</w:t>
      </w:r>
      <w:r w:rsidR="00155CDC">
        <w:rPr>
          <w:rFonts w:hint="cs"/>
          <w:rtl/>
        </w:rPr>
        <w:t>إ</w:t>
      </w:r>
      <w:r>
        <w:rPr>
          <w:rtl/>
        </w:rPr>
        <w:t xml:space="preserve">سلام عن علي </w:t>
      </w:r>
      <w:r w:rsidRPr="008711E3">
        <w:rPr>
          <w:rStyle w:val="libFootnotenumChar"/>
          <w:rtl/>
        </w:rPr>
        <w:t>(1)</w:t>
      </w:r>
      <w:r>
        <w:rPr>
          <w:rtl/>
        </w:rPr>
        <w:t xml:space="preserve"> </w:t>
      </w:r>
      <w:r w:rsidRPr="00C47A50">
        <w:rPr>
          <w:rStyle w:val="libAlaemChar"/>
          <w:rtl/>
        </w:rPr>
        <w:t>عليه‌السلام</w:t>
      </w:r>
      <w:r>
        <w:rPr>
          <w:rtl/>
        </w:rPr>
        <w:t xml:space="preserve"> قال: </w:t>
      </w:r>
      <w:r w:rsidR="00155CDC">
        <w:rPr>
          <w:rFonts w:hint="cs"/>
          <w:rtl/>
        </w:rPr>
        <w:t>«</w:t>
      </w:r>
      <w:r>
        <w:rPr>
          <w:rtl/>
        </w:rPr>
        <w:t xml:space="preserve"> احب الاعمال إلى الله الصلاة </w:t>
      </w:r>
      <w:r w:rsidRPr="008711E3">
        <w:rPr>
          <w:rStyle w:val="libFootnotenumChar"/>
          <w:rtl/>
        </w:rPr>
        <w:t>(2)</w:t>
      </w:r>
      <w:r>
        <w:rPr>
          <w:rtl/>
        </w:rPr>
        <w:t xml:space="preserve"> فما شئ احسن من ان يغتسل الرجل، أو يتوضا فيسبغ الوضوء، ثم ليبرز حيث لا يراه أحد </w:t>
      </w:r>
      <w:r w:rsidRPr="008711E3">
        <w:rPr>
          <w:rStyle w:val="libFootnotenumChar"/>
          <w:rtl/>
        </w:rPr>
        <w:t>(3)</w:t>
      </w:r>
      <w:r>
        <w:rPr>
          <w:rtl/>
        </w:rPr>
        <w:t xml:space="preserve">، فيشرف الله عليه وهو راكع وساجد، ان العبد إذا سجد نادى ابليس يا ويلاه اطاع هذا وعصيت، وسجد هذا وابيت </w:t>
      </w:r>
      <w:r w:rsidRPr="008711E3">
        <w:rPr>
          <w:rStyle w:val="libFootnotenumChar"/>
          <w:rtl/>
        </w:rPr>
        <w:t>(4)</w:t>
      </w:r>
      <w:r>
        <w:rPr>
          <w:rtl/>
        </w:rPr>
        <w:t xml:space="preserve">، واقرب ما يكون العبد من الله إذا سجد </w:t>
      </w:r>
      <w:r w:rsidR="00155CDC">
        <w:rPr>
          <w:rFonts w:hint="cs"/>
          <w:rtl/>
        </w:rPr>
        <w:t>».</w:t>
      </w:r>
      <w:r>
        <w:rPr>
          <w:rtl/>
        </w:rPr>
        <w:t xml:space="preserve"> </w:t>
      </w:r>
    </w:p>
    <w:p w:rsidR="001373A5" w:rsidRDefault="001373A5" w:rsidP="00155CDC">
      <w:pPr>
        <w:pStyle w:val="libNormal"/>
        <w:rPr>
          <w:rtl/>
        </w:rPr>
      </w:pPr>
      <w:r>
        <w:rPr>
          <w:rtl/>
        </w:rPr>
        <w:t xml:space="preserve">2970 / 7 - جعفر بن احمد القمي في كتاب الغايات: عن ابي </w:t>
      </w:r>
      <w:r w:rsidR="00B215B3">
        <w:rPr>
          <w:rtl/>
        </w:rPr>
        <w:t>عبدالله</w:t>
      </w:r>
      <w:r>
        <w:rPr>
          <w:rtl/>
        </w:rPr>
        <w:t xml:space="preserve"> </w:t>
      </w:r>
      <w:r w:rsidRPr="00C47A50">
        <w:rPr>
          <w:rStyle w:val="libAlaemChar"/>
          <w:rtl/>
        </w:rPr>
        <w:t>عليه‌السلام</w:t>
      </w:r>
      <w:r>
        <w:rPr>
          <w:rtl/>
        </w:rPr>
        <w:t xml:space="preserve"> قال: </w:t>
      </w:r>
      <w:r w:rsidR="00155CDC">
        <w:rPr>
          <w:rFonts w:hint="cs"/>
          <w:rtl/>
        </w:rPr>
        <w:t>«</w:t>
      </w:r>
      <w:r>
        <w:rPr>
          <w:rtl/>
        </w:rPr>
        <w:t xml:space="preserve"> ان افضل الاعمال عند الله يوم القيامة الصلاة </w:t>
      </w:r>
      <w:r w:rsidR="00155CDC">
        <w:rPr>
          <w:rFonts w:hint="cs"/>
          <w:rtl/>
        </w:rPr>
        <w:t>»</w:t>
      </w:r>
      <w:r>
        <w:rPr>
          <w:rtl/>
        </w:rPr>
        <w:t xml:space="preserve"> الخبر</w:t>
      </w:r>
      <w:r w:rsidR="00155CDC">
        <w:rPr>
          <w:rFonts w:hint="cs"/>
          <w:rtl/>
        </w:rPr>
        <w:t>.</w:t>
      </w:r>
      <w:r>
        <w:rPr>
          <w:rtl/>
        </w:rPr>
        <w:t xml:space="preserve"> </w:t>
      </w:r>
    </w:p>
    <w:p w:rsidR="001373A5" w:rsidRDefault="001373A5" w:rsidP="001373A5">
      <w:pPr>
        <w:pStyle w:val="libNormal"/>
        <w:rPr>
          <w:rtl/>
        </w:rPr>
      </w:pPr>
      <w:r>
        <w:rPr>
          <w:rtl/>
        </w:rPr>
        <w:t>2971 / 8 - وعن ابي ذر في حديث قال: قلت</w:t>
      </w:r>
      <w:r w:rsidR="00155CDC">
        <w:rPr>
          <w:rFonts w:hint="cs"/>
          <w:rtl/>
        </w:rPr>
        <w:t>:</w:t>
      </w:r>
      <w:r>
        <w:rPr>
          <w:rtl/>
        </w:rPr>
        <w:t xml:space="preserve"> يا رسول الله انك امرتني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Fonts w:hint="cs"/>
          <w:rtl/>
        </w:rPr>
        <w:t xml:space="preserve">6- </w:t>
      </w:r>
      <w:r>
        <w:rPr>
          <w:rtl/>
        </w:rPr>
        <w:t xml:space="preserve">دعائم </w:t>
      </w:r>
      <w:r w:rsidR="007413D1">
        <w:rPr>
          <w:rtl/>
        </w:rPr>
        <w:t>الإسلام</w:t>
      </w:r>
      <w:r>
        <w:rPr>
          <w:rtl/>
        </w:rPr>
        <w:t xml:space="preserve"> ج 1 ص 136، وعنه في البحار ج 82 ص 233 ح 75. </w:t>
      </w:r>
    </w:p>
    <w:p w:rsidR="001373A5" w:rsidRDefault="001373A5" w:rsidP="00155CDC">
      <w:pPr>
        <w:pStyle w:val="libFootnote"/>
        <w:rPr>
          <w:rtl/>
        </w:rPr>
      </w:pPr>
      <w:r>
        <w:rPr>
          <w:rtl/>
        </w:rPr>
        <w:t xml:space="preserve">(1) في المصدر: عن جعفر بن </w:t>
      </w:r>
      <w:r w:rsidR="00E64BBC">
        <w:rPr>
          <w:rtl/>
        </w:rPr>
        <w:t>محمّد</w:t>
      </w:r>
      <w:r>
        <w:rPr>
          <w:rtl/>
        </w:rPr>
        <w:t xml:space="preserve"> </w:t>
      </w:r>
      <w:r w:rsidR="00155CDC" w:rsidRPr="00155CDC">
        <w:rPr>
          <w:rStyle w:val="libFootnoteAlaemChar"/>
          <w:rtl/>
        </w:rPr>
        <w:t>عليه‌السلام</w:t>
      </w:r>
      <w:r>
        <w:rPr>
          <w:rtl/>
        </w:rPr>
        <w:t xml:space="preserve">. </w:t>
      </w:r>
    </w:p>
    <w:p w:rsidR="001373A5" w:rsidRDefault="001373A5" w:rsidP="001373A5">
      <w:pPr>
        <w:pStyle w:val="libFootnote"/>
        <w:rPr>
          <w:rtl/>
        </w:rPr>
      </w:pPr>
      <w:r>
        <w:rPr>
          <w:rtl/>
        </w:rPr>
        <w:t xml:space="preserve">(2) في المصدر زيادة: وهي آخر وصايا الانبياء. </w:t>
      </w:r>
    </w:p>
    <w:p w:rsidR="001373A5" w:rsidRDefault="001373A5" w:rsidP="001373A5">
      <w:pPr>
        <w:pStyle w:val="libFootnote"/>
        <w:rPr>
          <w:rtl/>
        </w:rPr>
      </w:pPr>
      <w:r>
        <w:rPr>
          <w:rtl/>
        </w:rPr>
        <w:t xml:space="preserve">(3) في المصدر: أنيس. </w:t>
      </w:r>
    </w:p>
    <w:p w:rsidR="001373A5" w:rsidRDefault="001373A5" w:rsidP="001373A5">
      <w:pPr>
        <w:pStyle w:val="libFootnote"/>
        <w:rPr>
          <w:rtl/>
        </w:rPr>
      </w:pPr>
      <w:r>
        <w:rPr>
          <w:rtl/>
        </w:rPr>
        <w:t xml:space="preserve">(4) في نسخة « توانيت ». </w:t>
      </w:r>
    </w:p>
    <w:p w:rsidR="001373A5" w:rsidRDefault="001373A5" w:rsidP="001373A5">
      <w:pPr>
        <w:pStyle w:val="libFootnote0"/>
        <w:rPr>
          <w:rtl/>
        </w:rPr>
      </w:pPr>
      <w:r>
        <w:rPr>
          <w:rtl/>
        </w:rPr>
        <w:t xml:space="preserve">7 - الغايات ص 71. </w:t>
      </w:r>
    </w:p>
    <w:p w:rsidR="001373A5" w:rsidRDefault="001373A5" w:rsidP="001373A5">
      <w:pPr>
        <w:pStyle w:val="libFootnote0"/>
        <w:rPr>
          <w:rtl/>
        </w:rPr>
      </w:pPr>
      <w:r>
        <w:rPr>
          <w:rtl/>
        </w:rPr>
        <w:t xml:space="preserve">8 - المصدر السابق ص 67. </w:t>
      </w:r>
    </w:p>
    <w:p w:rsidR="001373A5" w:rsidRDefault="001373A5" w:rsidP="001373A5">
      <w:pPr>
        <w:pStyle w:val="libNormal0"/>
        <w:rPr>
          <w:rtl/>
        </w:rPr>
      </w:pPr>
      <w:r>
        <w:rPr>
          <w:rtl/>
        </w:rPr>
        <w:br w:type="page"/>
      </w:r>
      <w:r>
        <w:rPr>
          <w:rtl/>
        </w:rPr>
        <w:lastRenderedPageBreak/>
        <w:t>بالصلاة ما الصلاة</w:t>
      </w:r>
      <w:r w:rsidR="00C63580">
        <w:rPr>
          <w:rtl/>
        </w:rPr>
        <w:t>؟</w:t>
      </w:r>
      <w:r>
        <w:rPr>
          <w:rtl/>
        </w:rPr>
        <w:t xml:space="preserve"> قال: « الصلاة خير موضوع، استكثر ام استقل »</w:t>
      </w:r>
      <w:r w:rsidR="00C63580">
        <w:rPr>
          <w:rFonts w:hint="cs"/>
          <w:rtl/>
        </w:rPr>
        <w:t>.</w:t>
      </w:r>
      <w:r>
        <w:rPr>
          <w:rtl/>
        </w:rPr>
        <w:t xml:space="preserve"> </w:t>
      </w:r>
    </w:p>
    <w:p w:rsidR="001373A5" w:rsidRDefault="001373A5" w:rsidP="001373A5">
      <w:pPr>
        <w:pStyle w:val="libNormal"/>
        <w:rPr>
          <w:rtl/>
        </w:rPr>
      </w:pPr>
      <w:r>
        <w:rPr>
          <w:rtl/>
        </w:rPr>
        <w:t xml:space="preserve">2972 / 9 - النفلية للشهيد رحمه الله: عن النبي </w:t>
      </w:r>
      <w:r w:rsidRPr="00C47A50">
        <w:rPr>
          <w:rStyle w:val="libAlaemChar"/>
          <w:rtl/>
        </w:rPr>
        <w:t>صلى‌الله‌عليه‌وآله‌</w:t>
      </w:r>
      <w:r>
        <w:rPr>
          <w:rtl/>
        </w:rPr>
        <w:t>: « الصلاة خير موضوع، فمن شاء استقل، ومن شاء استكثر »</w:t>
      </w:r>
      <w:r w:rsidR="00C63580">
        <w:rPr>
          <w:rFonts w:hint="cs"/>
          <w:rtl/>
        </w:rPr>
        <w:t>.</w:t>
      </w:r>
      <w:r>
        <w:rPr>
          <w:rtl/>
        </w:rPr>
        <w:t xml:space="preserve"> </w:t>
      </w:r>
    </w:p>
    <w:p w:rsidR="001373A5" w:rsidRDefault="001373A5" w:rsidP="00C63580">
      <w:pPr>
        <w:pStyle w:val="libNormal"/>
        <w:rPr>
          <w:rtl/>
        </w:rPr>
      </w:pPr>
      <w:r>
        <w:rPr>
          <w:rtl/>
        </w:rPr>
        <w:t xml:space="preserve">2973 / 10 - علي بن ابراهيم في تفسيره: عن ابيه، عن القاسم بن </w:t>
      </w:r>
      <w:r w:rsidR="00E64BBC">
        <w:rPr>
          <w:rtl/>
        </w:rPr>
        <w:t>محمّد</w:t>
      </w:r>
      <w:r>
        <w:rPr>
          <w:rtl/>
        </w:rPr>
        <w:t xml:space="preserve">، عن سليمان بن داود، عن حماد، عن أبي </w:t>
      </w:r>
      <w:r w:rsidR="00B215B3">
        <w:rPr>
          <w:rtl/>
        </w:rPr>
        <w:t>عبدالله</w:t>
      </w:r>
      <w:r>
        <w:rPr>
          <w:rtl/>
        </w:rPr>
        <w:t xml:space="preserve"> </w:t>
      </w:r>
      <w:r w:rsidRPr="00C47A50">
        <w:rPr>
          <w:rStyle w:val="libAlaemChar"/>
          <w:rtl/>
        </w:rPr>
        <w:t>عليه‌السلام</w:t>
      </w:r>
      <w:r>
        <w:rPr>
          <w:rtl/>
        </w:rPr>
        <w:t xml:space="preserve"> في حديث يذكر فيه صفات لقمان، ووصاياه لابنه، قال </w:t>
      </w:r>
      <w:r w:rsidRPr="00C47A50">
        <w:rPr>
          <w:rStyle w:val="libAlaemChar"/>
          <w:rtl/>
        </w:rPr>
        <w:t>عليه‌السلام</w:t>
      </w:r>
      <w:r>
        <w:rPr>
          <w:rtl/>
        </w:rPr>
        <w:t xml:space="preserve">: </w:t>
      </w:r>
      <w:r w:rsidR="00C63580">
        <w:rPr>
          <w:rFonts w:hint="cs"/>
          <w:rtl/>
        </w:rPr>
        <w:t xml:space="preserve">« </w:t>
      </w:r>
      <w:r>
        <w:rPr>
          <w:rtl/>
        </w:rPr>
        <w:t>قال: وصم صوما</w:t>
      </w:r>
      <w:r w:rsidR="00C63580">
        <w:rPr>
          <w:rFonts w:hint="cs"/>
          <w:rtl/>
        </w:rPr>
        <w:t>ً</w:t>
      </w:r>
      <w:r>
        <w:rPr>
          <w:rtl/>
        </w:rPr>
        <w:t xml:space="preserve"> يقطع شهوتك، ولا تصم صوما</w:t>
      </w:r>
      <w:r w:rsidR="00C63580">
        <w:rPr>
          <w:rFonts w:hint="cs"/>
          <w:rtl/>
        </w:rPr>
        <w:t>ً</w:t>
      </w:r>
      <w:r>
        <w:rPr>
          <w:rtl/>
        </w:rPr>
        <w:t xml:space="preserve"> يمنعك من الصلاة، فان الصلاة احب إلى الله من الصيام </w:t>
      </w:r>
      <w:r w:rsidR="00C63580">
        <w:rPr>
          <w:rFonts w:hint="cs"/>
          <w:rtl/>
        </w:rPr>
        <w:t>»</w:t>
      </w:r>
      <w:r>
        <w:rPr>
          <w:rtl/>
        </w:rPr>
        <w:t xml:space="preserve"> الخبر</w:t>
      </w:r>
      <w:r>
        <w:rPr>
          <w:rFonts w:hint="cs"/>
          <w:rtl/>
        </w:rPr>
        <w:t>.</w:t>
      </w:r>
    </w:p>
    <w:p w:rsidR="001373A5" w:rsidRDefault="001373A5" w:rsidP="00C63580">
      <w:pPr>
        <w:pStyle w:val="libNormal"/>
        <w:rPr>
          <w:rtl/>
        </w:rPr>
      </w:pPr>
      <w:r>
        <w:rPr>
          <w:rtl/>
        </w:rPr>
        <w:t>ورواه القطب الراوندي في قصص ال</w:t>
      </w:r>
      <w:r w:rsidR="00C63580">
        <w:rPr>
          <w:rFonts w:hint="cs"/>
          <w:rtl/>
        </w:rPr>
        <w:t>أ</w:t>
      </w:r>
      <w:r>
        <w:rPr>
          <w:rtl/>
        </w:rPr>
        <w:t xml:space="preserve">نبياء: باسناده إلى الصدوق، عن ابيه، عن سعد بن </w:t>
      </w:r>
      <w:r w:rsidR="00B215B3">
        <w:rPr>
          <w:rtl/>
        </w:rPr>
        <w:t>عبدالله</w:t>
      </w:r>
      <w:r>
        <w:rPr>
          <w:rtl/>
        </w:rPr>
        <w:t xml:space="preserve">، عن احمد بن </w:t>
      </w:r>
      <w:r w:rsidR="00E64BBC">
        <w:rPr>
          <w:rtl/>
        </w:rPr>
        <w:t>محمّد</w:t>
      </w:r>
      <w:r>
        <w:rPr>
          <w:rtl/>
        </w:rPr>
        <w:t xml:space="preserve"> بن عيسى، عن ابيه، عن درست، عن ابراهيم بن</w:t>
      </w:r>
      <w:r w:rsidR="00E64BBC">
        <w:rPr>
          <w:rtl/>
        </w:rPr>
        <w:t xml:space="preserve"> عبد</w:t>
      </w:r>
      <w:r>
        <w:rPr>
          <w:rtl/>
        </w:rPr>
        <w:t xml:space="preserve">الحميد، عن أبي الحسن </w:t>
      </w:r>
      <w:r w:rsidRPr="00C47A50">
        <w:rPr>
          <w:rStyle w:val="libAlaemChar"/>
          <w:rtl/>
        </w:rPr>
        <w:t>عليه‌السلام</w:t>
      </w:r>
      <w:r>
        <w:rPr>
          <w:rtl/>
        </w:rPr>
        <w:t xml:space="preserve">، مثله وفيه: </w:t>
      </w:r>
      <w:r w:rsidR="00C63580">
        <w:rPr>
          <w:rFonts w:hint="cs"/>
          <w:rtl/>
        </w:rPr>
        <w:t>«</w:t>
      </w:r>
      <w:r>
        <w:rPr>
          <w:rtl/>
        </w:rPr>
        <w:t xml:space="preserve"> فان الصلاة اعظم عند الله من الصوم </w:t>
      </w:r>
      <w:r w:rsidR="00C63580">
        <w:rPr>
          <w:rFonts w:hint="cs"/>
          <w:rtl/>
        </w:rPr>
        <w:t>»</w:t>
      </w:r>
      <w:r>
        <w:rPr>
          <w:rtl/>
        </w:rPr>
        <w:t xml:space="preserve"> </w:t>
      </w:r>
      <w:r w:rsidRPr="008711E3">
        <w:rPr>
          <w:rStyle w:val="libFootnotenumChar"/>
          <w:rtl/>
        </w:rPr>
        <w:t>(1)</w:t>
      </w:r>
      <w:r w:rsidR="00C63580">
        <w:rPr>
          <w:rFonts w:hint="cs"/>
          <w:rtl/>
        </w:rPr>
        <w:t>.</w:t>
      </w:r>
      <w:r>
        <w:rPr>
          <w:rtl/>
        </w:rPr>
        <w:t xml:space="preserve"> </w:t>
      </w:r>
    </w:p>
    <w:p w:rsidR="001373A5" w:rsidRDefault="001373A5" w:rsidP="00C63580">
      <w:pPr>
        <w:pStyle w:val="libNormal"/>
        <w:rPr>
          <w:rtl/>
        </w:rPr>
      </w:pPr>
      <w:r>
        <w:rPr>
          <w:rtl/>
        </w:rPr>
        <w:t xml:space="preserve">2974 / 11 - فقه الرضا </w:t>
      </w:r>
      <w:r w:rsidRPr="00C47A50">
        <w:rPr>
          <w:rStyle w:val="libAlaemChar"/>
          <w:rtl/>
        </w:rPr>
        <w:t>عليه‌السلام</w:t>
      </w:r>
      <w:r>
        <w:rPr>
          <w:rtl/>
        </w:rPr>
        <w:t xml:space="preserve">: قال </w:t>
      </w:r>
      <w:r w:rsidRPr="00C47A50">
        <w:rPr>
          <w:rStyle w:val="libAlaemChar"/>
          <w:rtl/>
        </w:rPr>
        <w:t>عليه‌السلام</w:t>
      </w:r>
      <w:r>
        <w:rPr>
          <w:rtl/>
        </w:rPr>
        <w:t xml:space="preserve">: </w:t>
      </w:r>
      <w:r w:rsidR="00C63580">
        <w:rPr>
          <w:rFonts w:hint="cs"/>
          <w:rtl/>
        </w:rPr>
        <w:t>«</w:t>
      </w:r>
      <w:r>
        <w:rPr>
          <w:rtl/>
        </w:rPr>
        <w:t xml:space="preserve"> اعلم ان افضل الفرائض بعد معرفة الله </w:t>
      </w:r>
      <w:r w:rsidR="00374BFD">
        <w:rPr>
          <w:rtl/>
        </w:rPr>
        <w:t>عزّوجلّ</w:t>
      </w:r>
      <w:r>
        <w:rPr>
          <w:rtl/>
        </w:rPr>
        <w:t xml:space="preserve"> الصلاة الخمس </w:t>
      </w:r>
      <w:r w:rsidR="00C63580">
        <w:rPr>
          <w:rFonts w:hint="cs"/>
          <w:rtl/>
        </w:rPr>
        <w:t>».</w:t>
      </w:r>
      <w:r>
        <w:rPr>
          <w:rtl/>
        </w:rPr>
        <w:t xml:space="preserve"> </w:t>
      </w:r>
    </w:p>
    <w:p w:rsidR="001373A5" w:rsidRDefault="001373A5" w:rsidP="001373A5">
      <w:pPr>
        <w:pStyle w:val="libNormal"/>
        <w:rPr>
          <w:rtl/>
        </w:rPr>
      </w:pPr>
      <w:r>
        <w:rPr>
          <w:rtl/>
        </w:rPr>
        <w:t xml:space="preserve">2975 / 12 - الصدوق في الخصال: عن أبيه، عن سعد بن </w:t>
      </w:r>
      <w:r w:rsidR="00B215B3">
        <w:rPr>
          <w:rtl/>
        </w:rPr>
        <w:t>عبدالله</w:t>
      </w:r>
      <w:r>
        <w:rPr>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9 - النفلية ص 6. </w:t>
      </w:r>
    </w:p>
    <w:p w:rsidR="001373A5" w:rsidRDefault="001373A5" w:rsidP="001373A5">
      <w:pPr>
        <w:pStyle w:val="libFootnote0"/>
        <w:rPr>
          <w:rtl/>
        </w:rPr>
      </w:pPr>
      <w:r>
        <w:rPr>
          <w:rtl/>
        </w:rPr>
        <w:t xml:space="preserve">10 - تفسير القمي ج 2 ص 164. </w:t>
      </w:r>
    </w:p>
    <w:p w:rsidR="001373A5" w:rsidRDefault="001373A5" w:rsidP="001373A5">
      <w:pPr>
        <w:pStyle w:val="libFootnote"/>
        <w:rPr>
          <w:rtl/>
        </w:rPr>
      </w:pPr>
      <w:r>
        <w:rPr>
          <w:rtl/>
        </w:rPr>
        <w:t xml:space="preserve">(1) قصص الانبياء ص 193، وعنه في البحار ج 13 ص 416 ح 10. </w:t>
      </w:r>
    </w:p>
    <w:p w:rsidR="001373A5" w:rsidRDefault="001373A5" w:rsidP="00C63580">
      <w:pPr>
        <w:pStyle w:val="libFootnote0"/>
        <w:rPr>
          <w:rtl/>
        </w:rPr>
      </w:pPr>
      <w:r>
        <w:rPr>
          <w:rtl/>
        </w:rPr>
        <w:t xml:space="preserve">11 - فقه الرضا </w:t>
      </w:r>
      <w:r w:rsidR="00C63580" w:rsidRPr="00C63580">
        <w:rPr>
          <w:rStyle w:val="libFootnoteAlaemChar"/>
          <w:rtl/>
        </w:rPr>
        <w:t>عليه‌السلام</w:t>
      </w:r>
      <w:r>
        <w:rPr>
          <w:rtl/>
        </w:rPr>
        <w:t xml:space="preserve"> ص 6، وعنه في البحار ج 83 ص 20 ح 37. </w:t>
      </w:r>
    </w:p>
    <w:p w:rsidR="001373A5" w:rsidRDefault="001373A5" w:rsidP="001373A5">
      <w:pPr>
        <w:pStyle w:val="libFootnote0"/>
        <w:rPr>
          <w:rtl/>
        </w:rPr>
      </w:pPr>
      <w:r>
        <w:rPr>
          <w:rtl/>
        </w:rPr>
        <w:t xml:space="preserve">12 - الخصال ص 621، وعنه في البحار ج 83 ص 13 ح 21. </w:t>
      </w:r>
    </w:p>
    <w:p w:rsidR="001373A5" w:rsidRDefault="001373A5" w:rsidP="00C63580">
      <w:pPr>
        <w:pStyle w:val="libNormal0"/>
        <w:rPr>
          <w:rtl/>
        </w:rPr>
      </w:pPr>
      <w:r>
        <w:rPr>
          <w:rtl/>
        </w:rPr>
        <w:br w:type="page"/>
      </w:r>
      <w:r>
        <w:rPr>
          <w:rtl/>
        </w:rPr>
        <w:lastRenderedPageBreak/>
        <w:t xml:space="preserve">عن </w:t>
      </w:r>
      <w:r w:rsidR="00E64BBC">
        <w:rPr>
          <w:rtl/>
        </w:rPr>
        <w:t>محمّد</w:t>
      </w:r>
      <w:r>
        <w:rPr>
          <w:rtl/>
        </w:rPr>
        <w:t xml:space="preserve"> بن عيسى اليقطيني، عن القاسم بن يحيي، عن جده الحسن بن راشد، عن ابي بصير و</w:t>
      </w:r>
      <w:r w:rsidR="00E64BBC">
        <w:rPr>
          <w:rtl/>
        </w:rPr>
        <w:t>محمّد</w:t>
      </w:r>
      <w:r>
        <w:rPr>
          <w:rtl/>
        </w:rPr>
        <w:t xml:space="preserve"> بن مسلم، عن أبي </w:t>
      </w:r>
      <w:r w:rsidR="00B215B3">
        <w:rPr>
          <w:rtl/>
        </w:rPr>
        <w:t>عبدالله</w:t>
      </w:r>
      <w:r>
        <w:rPr>
          <w:rtl/>
        </w:rPr>
        <w:t xml:space="preserve"> </w:t>
      </w:r>
      <w:r w:rsidRPr="00C47A50">
        <w:rPr>
          <w:rStyle w:val="libAlaemChar"/>
          <w:rtl/>
        </w:rPr>
        <w:t>عليه‌السلام</w:t>
      </w:r>
      <w:r>
        <w:rPr>
          <w:rtl/>
        </w:rPr>
        <w:t xml:space="preserve"> قال: « قال </w:t>
      </w:r>
      <w:r w:rsidR="0014398A">
        <w:rPr>
          <w:rtl/>
        </w:rPr>
        <w:t>أميرالمؤمنين</w:t>
      </w:r>
      <w:r>
        <w:rPr>
          <w:rtl/>
        </w:rPr>
        <w:t xml:space="preserve"> </w:t>
      </w:r>
      <w:r w:rsidRPr="00C47A50">
        <w:rPr>
          <w:rStyle w:val="libAlaemChar"/>
          <w:rtl/>
        </w:rPr>
        <w:t>عليه‌السلام</w:t>
      </w:r>
      <w:r>
        <w:rPr>
          <w:rtl/>
        </w:rPr>
        <w:t xml:space="preserve">: ليس عمل أحب إلى الله </w:t>
      </w:r>
      <w:r w:rsidR="00374BFD">
        <w:rPr>
          <w:rtl/>
        </w:rPr>
        <w:t>عزّوجلّ</w:t>
      </w:r>
      <w:r>
        <w:rPr>
          <w:rtl/>
        </w:rPr>
        <w:t xml:space="preserve"> من الصلاة، فلا يشغلنكم عن اوقاتها شئ من امور الدنيا، فان الله </w:t>
      </w:r>
      <w:r w:rsidR="00374BFD">
        <w:rPr>
          <w:rtl/>
        </w:rPr>
        <w:t>عزّوجلّ</w:t>
      </w:r>
      <w:r>
        <w:rPr>
          <w:rtl/>
        </w:rPr>
        <w:t xml:space="preserve"> ذم أقواما، فقال: </w:t>
      </w:r>
      <w:r w:rsidRPr="00C63580">
        <w:rPr>
          <w:rStyle w:val="libAlaemChar"/>
          <w:rtl/>
        </w:rPr>
        <w:t>(</w:t>
      </w:r>
      <w:r w:rsidR="00C63580">
        <w:rPr>
          <w:rStyle w:val="libAieChar"/>
          <w:rFonts w:hint="cs"/>
          <w:rtl/>
        </w:rPr>
        <w:t xml:space="preserve"> </w:t>
      </w:r>
      <w:r w:rsidR="00C63580" w:rsidRPr="00C63580">
        <w:rPr>
          <w:rStyle w:val="libAieChar"/>
          <w:rtl/>
        </w:rPr>
        <w:t>الَّذِينَ هُمْ عَن صَلَاتِهِمْ سَاهُونَ</w:t>
      </w:r>
      <w:r w:rsidR="00C63580">
        <w:rPr>
          <w:rStyle w:val="libAieChar"/>
          <w:rFonts w:hint="cs"/>
          <w:rtl/>
        </w:rPr>
        <w:t xml:space="preserve"> </w:t>
      </w:r>
      <w:r w:rsidRPr="00C63580">
        <w:rPr>
          <w:rStyle w:val="libAlaemChar"/>
          <w:rtl/>
        </w:rPr>
        <w:t>)</w:t>
      </w:r>
      <w:r>
        <w:rPr>
          <w:rtl/>
        </w:rPr>
        <w:t xml:space="preserve"> </w:t>
      </w:r>
      <w:r w:rsidRPr="008711E3">
        <w:rPr>
          <w:rStyle w:val="libFootnotenumChar"/>
          <w:rtl/>
        </w:rPr>
        <w:t>(1)</w:t>
      </w:r>
      <w:r>
        <w:rPr>
          <w:rtl/>
        </w:rPr>
        <w:t xml:space="preserve"> يعني أنهم غافلون استهانوا باوقاتها » </w:t>
      </w:r>
    </w:p>
    <w:p w:rsidR="001373A5" w:rsidRDefault="001373A5" w:rsidP="001373A5">
      <w:pPr>
        <w:pStyle w:val="libNormal"/>
        <w:rPr>
          <w:rtl/>
        </w:rPr>
      </w:pPr>
      <w:r>
        <w:rPr>
          <w:rtl/>
        </w:rPr>
        <w:t xml:space="preserve">2976 / 13 - الجعفريات: أخبرنا </w:t>
      </w:r>
      <w:r w:rsidR="00E64BBC">
        <w:rPr>
          <w:rtl/>
        </w:rPr>
        <w:t>محمّد</w:t>
      </w:r>
      <w:r>
        <w:rPr>
          <w:rtl/>
        </w:rPr>
        <w:t xml:space="preserve">، حدثني موسى، قال: حدثنا أبي عن ابيه، عن جده جعفر بن </w:t>
      </w:r>
      <w:r w:rsidR="00E64BBC">
        <w:rPr>
          <w:rtl/>
        </w:rPr>
        <w:t>محمّد</w:t>
      </w:r>
      <w:r>
        <w:rPr>
          <w:rtl/>
        </w:rPr>
        <w:t xml:space="preserve">، عن ابيه، عن جده علي بن الحسين، عن ابيه،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نج</w:t>
      </w:r>
      <w:r w:rsidR="00C63580">
        <w:rPr>
          <w:rFonts w:hint="cs"/>
          <w:rtl/>
        </w:rPr>
        <w:t>ّ</w:t>
      </w:r>
      <w:r>
        <w:rPr>
          <w:rtl/>
        </w:rPr>
        <w:t>وا أنفسكم، اعملوا، وخير أعمالكم الصلاة »</w:t>
      </w:r>
      <w:r w:rsidR="00C63580">
        <w:rPr>
          <w:rFonts w:hint="cs"/>
          <w:rtl/>
        </w:rPr>
        <w:t>.</w:t>
      </w:r>
      <w:r>
        <w:rPr>
          <w:rtl/>
        </w:rPr>
        <w:t xml:space="preserve"> </w:t>
      </w:r>
    </w:p>
    <w:p w:rsidR="001373A5" w:rsidRDefault="001373A5" w:rsidP="001373A5">
      <w:pPr>
        <w:pStyle w:val="libNormal"/>
        <w:rPr>
          <w:rtl/>
        </w:rPr>
      </w:pPr>
      <w:r>
        <w:rPr>
          <w:rtl/>
        </w:rPr>
        <w:t xml:space="preserve">2977 / 14 - القطب الراوندي في لب اللباب: عن رسول الله </w:t>
      </w:r>
      <w:r w:rsidRPr="00C47A50">
        <w:rPr>
          <w:rStyle w:val="libAlaemChar"/>
          <w:rtl/>
        </w:rPr>
        <w:t>صلى‌الله‌عليه‌وآله‌</w:t>
      </w:r>
      <w:r>
        <w:rPr>
          <w:rtl/>
        </w:rPr>
        <w:t xml:space="preserve"> قال: « اكثركم أزواجا</w:t>
      </w:r>
      <w:r w:rsidR="00C63580">
        <w:rPr>
          <w:rFonts w:hint="cs"/>
          <w:rtl/>
        </w:rPr>
        <w:t>ً</w:t>
      </w:r>
      <w:r>
        <w:rPr>
          <w:rtl/>
        </w:rPr>
        <w:t xml:space="preserve"> في الجنة اكثركم صلاة في الدنيا ». </w:t>
      </w:r>
    </w:p>
    <w:p w:rsidR="001373A5" w:rsidRDefault="001373A5" w:rsidP="001373A5">
      <w:pPr>
        <w:pStyle w:val="Heading2Center"/>
        <w:rPr>
          <w:rtl/>
        </w:rPr>
      </w:pPr>
      <w:bookmarkStart w:id="13" w:name="_Toc364683514"/>
      <w:r>
        <w:rPr>
          <w:rtl/>
        </w:rPr>
        <w:t xml:space="preserve">11 - </w:t>
      </w:r>
      <w:r w:rsidR="000C71F3" w:rsidRPr="000C71F3">
        <w:rPr>
          <w:rStyle w:val="libAlaemHeading2Char"/>
          <w:rtl/>
        </w:rPr>
        <w:t xml:space="preserve">( </w:t>
      </w:r>
      <w:r>
        <w:rPr>
          <w:rtl/>
        </w:rPr>
        <w:t>باب ثبوت الكفر والارتداد بترك الصلاة الواجبة جحودا</w:t>
      </w:r>
      <w:r w:rsidR="00C63580">
        <w:rPr>
          <w:rFonts w:hint="cs"/>
          <w:rtl/>
        </w:rPr>
        <w:t>ً</w:t>
      </w:r>
      <w:r>
        <w:rPr>
          <w:rtl/>
        </w:rPr>
        <w:t xml:space="preserve"> لها أو استخفافا</w:t>
      </w:r>
      <w:r w:rsidR="00C63580">
        <w:rPr>
          <w:rFonts w:hint="cs"/>
          <w:rtl/>
        </w:rPr>
        <w:t>ً</w:t>
      </w:r>
      <w:r>
        <w:rPr>
          <w:rtl/>
        </w:rPr>
        <w:t xml:space="preserve"> بها</w:t>
      </w:r>
      <w:r w:rsidR="000C71F3" w:rsidRPr="000C71F3">
        <w:rPr>
          <w:rStyle w:val="libAlaemHeading2Char"/>
          <w:rtl/>
        </w:rPr>
        <w:t xml:space="preserve"> )</w:t>
      </w:r>
      <w:bookmarkEnd w:id="13"/>
    </w:p>
    <w:p w:rsidR="001373A5" w:rsidRDefault="001373A5" w:rsidP="00C63580">
      <w:pPr>
        <w:pStyle w:val="libNormal"/>
        <w:rPr>
          <w:rtl/>
        </w:rPr>
      </w:pPr>
      <w:r>
        <w:rPr>
          <w:rtl/>
        </w:rPr>
        <w:t xml:space="preserve">2978 / 1 - جامع الاخبار: قال النبي </w:t>
      </w:r>
      <w:r w:rsidRPr="00C47A50">
        <w:rPr>
          <w:rStyle w:val="libAlaemChar"/>
          <w:rtl/>
        </w:rPr>
        <w:t>صلى‌الله‌عليه‌وآله‌</w:t>
      </w:r>
      <w:r>
        <w:rPr>
          <w:rtl/>
        </w:rPr>
        <w:t xml:space="preserve">: </w:t>
      </w:r>
      <w:r w:rsidR="00C63580">
        <w:rPr>
          <w:rFonts w:hint="cs"/>
          <w:rtl/>
        </w:rPr>
        <w:t>«</w:t>
      </w:r>
      <w:r>
        <w:rPr>
          <w:rtl/>
        </w:rPr>
        <w:t xml:space="preserve"> من ترك</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الماعون 107: 5. </w:t>
      </w:r>
    </w:p>
    <w:p w:rsidR="001373A5" w:rsidRDefault="001373A5" w:rsidP="001373A5">
      <w:pPr>
        <w:pStyle w:val="libFootnote0"/>
        <w:rPr>
          <w:rtl/>
        </w:rPr>
      </w:pPr>
      <w:r>
        <w:rPr>
          <w:rtl/>
        </w:rPr>
        <w:t>13</w:t>
      </w:r>
      <w:r>
        <w:rPr>
          <w:rFonts w:hint="cs"/>
          <w:rtl/>
        </w:rPr>
        <w:t xml:space="preserve">- </w:t>
      </w:r>
      <w:r>
        <w:rPr>
          <w:rtl/>
        </w:rPr>
        <w:t xml:space="preserve">الجعفريات ص 34. </w:t>
      </w:r>
    </w:p>
    <w:p w:rsidR="001373A5" w:rsidRDefault="001373A5" w:rsidP="001373A5">
      <w:pPr>
        <w:pStyle w:val="libFootnote0"/>
        <w:rPr>
          <w:rtl/>
        </w:rPr>
      </w:pPr>
      <w:r>
        <w:rPr>
          <w:rtl/>
        </w:rPr>
        <w:t>14 - لب</w:t>
      </w:r>
      <w:r w:rsidR="00C63580">
        <w:rPr>
          <w:rFonts w:hint="cs"/>
          <w:rtl/>
        </w:rPr>
        <w:t>ّ</w:t>
      </w:r>
      <w:r>
        <w:rPr>
          <w:rtl/>
        </w:rPr>
        <w:t xml:space="preserve"> اللباب: مخطوط. </w:t>
      </w:r>
    </w:p>
    <w:p w:rsidR="001373A5" w:rsidRDefault="001373A5" w:rsidP="001373A5">
      <w:pPr>
        <w:pStyle w:val="libFootnoteCenterBold"/>
        <w:rPr>
          <w:rtl/>
        </w:rPr>
      </w:pPr>
      <w:r>
        <w:rPr>
          <w:rtl/>
        </w:rPr>
        <w:t xml:space="preserve">الباب - 11 </w:t>
      </w:r>
    </w:p>
    <w:p w:rsidR="001373A5" w:rsidRDefault="001373A5" w:rsidP="00C63580">
      <w:pPr>
        <w:pStyle w:val="libFootnote0"/>
        <w:rPr>
          <w:rtl/>
        </w:rPr>
      </w:pPr>
      <w:r>
        <w:rPr>
          <w:rtl/>
        </w:rPr>
        <w:t>1 - جامع ال</w:t>
      </w:r>
      <w:r w:rsidR="00C63580">
        <w:rPr>
          <w:rFonts w:hint="cs"/>
          <w:rtl/>
        </w:rPr>
        <w:t>أ</w:t>
      </w:r>
      <w:r>
        <w:rPr>
          <w:rtl/>
        </w:rPr>
        <w:t>خبار ص 87.</w:t>
      </w:r>
    </w:p>
    <w:p w:rsidR="001373A5" w:rsidRDefault="001373A5" w:rsidP="00A91363">
      <w:pPr>
        <w:pStyle w:val="libNormal0"/>
        <w:rPr>
          <w:rtl/>
        </w:rPr>
      </w:pPr>
      <w:r>
        <w:rPr>
          <w:rtl/>
        </w:rPr>
        <w:br w:type="page"/>
      </w:r>
      <w:r>
        <w:rPr>
          <w:rtl/>
        </w:rPr>
        <w:lastRenderedPageBreak/>
        <w:t xml:space="preserve">صلاته حتى تفوته، من غير عذر، فقد حبط عمله </w:t>
      </w:r>
      <w:r w:rsidR="00A91363">
        <w:rPr>
          <w:rFonts w:hint="cs"/>
          <w:rtl/>
        </w:rPr>
        <w:t>»</w:t>
      </w:r>
      <w:r>
        <w:rPr>
          <w:rFonts w:hint="cs"/>
          <w:rtl/>
        </w:rPr>
        <w:t>.</w:t>
      </w:r>
    </w:p>
    <w:p w:rsidR="001373A5" w:rsidRDefault="001373A5" w:rsidP="00A91363">
      <w:pPr>
        <w:pStyle w:val="libNormal"/>
        <w:rPr>
          <w:rtl/>
        </w:rPr>
      </w:pPr>
      <w:r>
        <w:rPr>
          <w:rtl/>
        </w:rPr>
        <w:t xml:space="preserve">ثم قال </w:t>
      </w:r>
      <w:r w:rsidRPr="00C47A50">
        <w:rPr>
          <w:rStyle w:val="libAlaemChar"/>
          <w:rtl/>
        </w:rPr>
        <w:t>صلى‌الله‌عليه‌وآله‌</w:t>
      </w:r>
      <w:r>
        <w:rPr>
          <w:rtl/>
        </w:rPr>
        <w:t>:</w:t>
      </w:r>
      <w:r w:rsidR="00A91363">
        <w:rPr>
          <w:rFonts w:hint="cs"/>
          <w:rtl/>
        </w:rPr>
        <w:t>«</w:t>
      </w:r>
      <w:r>
        <w:rPr>
          <w:rtl/>
        </w:rPr>
        <w:t xml:space="preserve"> بين العبد وبين الكفر ترك الصلاة </w:t>
      </w:r>
      <w:r w:rsidR="00A91363">
        <w:rPr>
          <w:rFonts w:hint="cs"/>
          <w:rtl/>
        </w:rPr>
        <w:t>»</w:t>
      </w:r>
      <w:r>
        <w:rPr>
          <w:rtl/>
        </w:rPr>
        <w:t xml:space="preserve">. </w:t>
      </w:r>
    </w:p>
    <w:p w:rsidR="001373A5" w:rsidRDefault="001373A5" w:rsidP="001373A5">
      <w:pPr>
        <w:pStyle w:val="libNormal"/>
        <w:rPr>
          <w:rtl/>
        </w:rPr>
      </w:pPr>
      <w:r>
        <w:rPr>
          <w:rtl/>
        </w:rPr>
        <w:t xml:space="preserve">وقال </w:t>
      </w:r>
      <w:r w:rsidRPr="00C47A50">
        <w:rPr>
          <w:rStyle w:val="libAlaemChar"/>
          <w:rtl/>
        </w:rPr>
        <w:t>صلى‌الله‌عليه‌وآله‌</w:t>
      </w:r>
      <w:r>
        <w:rPr>
          <w:rtl/>
        </w:rPr>
        <w:t xml:space="preserve">: « من ترك صلاة </w:t>
      </w:r>
      <w:r w:rsidRPr="008711E3">
        <w:rPr>
          <w:rStyle w:val="libFootnotenumChar"/>
          <w:rtl/>
        </w:rPr>
        <w:t>(1)</w:t>
      </w:r>
      <w:r>
        <w:rPr>
          <w:rtl/>
        </w:rPr>
        <w:t xml:space="preserve"> لا يرجو ثوابها، ولا يخاف عقابها، فلا أبالي أيموت يهوديا</w:t>
      </w:r>
      <w:r w:rsidR="00A91363">
        <w:rPr>
          <w:rFonts w:hint="cs"/>
          <w:rtl/>
        </w:rPr>
        <w:t>ً</w:t>
      </w:r>
      <w:r>
        <w:rPr>
          <w:rtl/>
        </w:rPr>
        <w:t xml:space="preserve"> أو نصرانيا</w:t>
      </w:r>
      <w:r w:rsidR="00A91363">
        <w:rPr>
          <w:rFonts w:hint="cs"/>
          <w:rtl/>
        </w:rPr>
        <w:t>ً</w:t>
      </w:r>
      <w:r>
        <w:rPr>
          <w:rtl/>
        </w:rPr>
        <w:t>، أو مجوسيا</w:t>
      </w:r>
      <w:r w:rsidR="00A91363">
        <w:rPr>
          <w:rFonts w:hint="cs"/>
          <w:rtl/>
        </w:rPr>
        <w:t>ً</w:t>
      </w:r>
      <w:r>
        <w:rPr>
          <w:rtl/>
        </w:rPr>
        <w:t xml:space="preserve"> ». </w:t>
      </w:r>
    </w:p>
    <w:p w:rsidR="001373A5" w:rsidRDefault="001373A5" w:rsidP="00A91363">
      <w:pPr>
        <w:pStyle w:val="libNormal"/>
        <w:rPr>
          <w:rtl/>
        </w:rPr>
      </w:pPr>
      <w:r>
        <w:rPr>
          <w:rtl/>
        </w:rPr>
        <w:t xml:space="preserve">2979 / 2 - دعائم </w:t>
      </w:r>
      <w:r w:rsidR="007413D1">
        <w:rPr>
          <w:rtl/>
        </w:rPr>
        <w:t>الإسلام</w:t>
      </w:r>
      <w:r>
        <w:rPr>
          <w:rtl/>
        </w:rPr>
        <w:t xml:space="preserve">: عن جعفر بن </w:t>
      </w:r>
      <w:r w:rsidR="00E64BBC">
        <w:rPr>
          <w:rtl/>
        </w:rPr>
        <w:t>محمّد</w:t>
      </w:r>
      <w:r>
        <w:rPr>
          <w:rtl/>
        </w:rPr>
        <w:t xml:space="preserve"> </w:t>
      </w:r>
      <w:r w:rsidRPr="008711E3">
        <w:rPr>
          <w:rStyle w:val="libFootnotenumChar"/>
          <w:rtl/>
        </w:rPr>
        <w:t>(1)</w:t>
      </w:r>
      <w:r>
        <w:rPr>
          <w:rtl/>
        </w:rPr>
        <w:t xml:space="preserve"> </w:t>
      </w:r>
      <w:r w:rsidRPr="00C47A50">
        <w:rPr>
          <w:rStyle w:val="libAlaemChar"/>
          <w:rtl/>
        </w:rPr>
        <w:t>عليه‌السلام</w:t>
      </w:r>
      <w:r>
        <w:rPr>
          <w:rtl/>
        </w:rPr>
        <w:t xml:space="preserve"> قال: « لا حظ</w:t>
      </w:r>
      <w:r w:rsidR="00A91363">
        <w:rPr>
          <w:rFonts w:hint="cs"/>
          <w:rtl/>
        </w:rPr>
        <w:t>ّ</w:t>
      </w:r>
      <w:r>
        <w:rPr>
          <w:rtl/>
        </w:rPr>
        <w:t xml:space="preserve"> في ال</w:t>
      </w:r>
      <w:r w:rsidR="00A91363">
        <w:rPr>
          <w:rFonts w:hint="cs"/>
          <w:rtl/>
        </w:rPr>
        <w:t>إ</w:t>
      </w:r>
      <w:r>
        <w:rPr>
          <w:rtl/>
        </w:rPr>
        <w:t xml:space="preserve">سلام لمن ترك الصلاة ». </w:t>
      </w:r>
    </w:p>
    <w:p w:rsidR="001373A5" w:rsidRDefault="001373A5" w:rsidP="00A91363">
      <w:pPr>
        <w:pStyle w:val="libNormal"/>
        <w:rPr>
          <w:rtl/>
        </w:rPr>
      </w:pPr>
      <w:r>
        <w:rPr>
          <w:rtl/>
        </w:rPr>
        <w:t xml:space="preserve">2980 / 3 - الجعفريات: أخبرنا </w:t>
      </w:r>
      <w:r w:rsidR="00E64BBC">
        <w:rPr>
          <w:rtl/>
        </w:rPr>
        <w:t>محمّد</w:t>
      </w:r>
      <w:r>
        <w:rPr>
          <w:rtl/>
        </w:rPr>
        <w:t xml:space="preserve">، حدثني موسى، قال: حدثنا أبي عن ابيه، عن جده جعفر بن </w:t>
      </w:r>
      <w:r w:rsidR="00E64BBC">
        <w:rPr>
          <w:rtl/>
        </w:rPr>
        <w:t>محمّد</w:t>
      </w:r>
      <w:r>
        <w:rPr>
          <w:rtl/>
        </w:rPr>
        <w:t>، عن أبيه، عن جد</w:t>
      </w:r>
      <w:r w:rsidR="00A91363">
        <w:rPr>
          <w:rFonts w:hint="cs"/>
          <w:rtl/>
        </w:rPr>
        <w:t>ّ</w:t>
      </w:r>
      <w:r>
        <w:rPr>
          <w:rtl/>
        </w:rPr>
        <w:t>ه علي</w:t>
      </w:r>
      <w:r w:rsidR="00A91363">
        <w:rPr>
          <w:rFonts w:hint="cs"/>
          <w:rtl/>
        </w:rPr>
        <w:t>ّ</w:t>
      </w:r>
      <w:r>
        <w:rPr>
          <w:rtl/>
        </w:rPr>
        <w:t xml:space="preserve"> بن الحسين، عن أبيه، عن علي </w:t>
      </w:r>
      <w:r w:rsidRPr="00C47A50">
        <w:rPr>
          <w:rStyle w:val="libAlaemChar"/>
          <w:rtl/>
        </w:rPr>
        <w:t>عليهم‌السلام</w:t>
      </w:r>
      <w:r>
        <w:rPr>
          <w:rtl/>
        </w:rPr>
        <w:t xml:space="preserve"> قال: </w:t>
      </w:r>
      <w:r w:rsidR="00A91363">
        <w:rPr>
          <w:rFonts w:hint="cs"/>
          <w:rtl/>
        </w:rPr>
        <w:t xml:space="preserve">« </w:t>
      </w:r>
      <w:r>
        <w:rPr>
          <w:rtl/>
        </w:rPr>
        <w:t xml:space="preserve">قال رسول الله </w:t>
      </w:r>
      <w:r w:rsidRPr="00C47A50">
        <w:rPr>
          <w:rStyle w:val="libAlaemChar"/>
          <w:rtl/>
        </w:rPr>
        <w:t>صلى‌الله‌عليه‌وآله‌</w:t>
      </w:r>
      <w:r>
        <w:rPr>
          <w:rtl/>
        </w:rPr>
        <w:t>: ما من</w:t>
      </w:r>
      <w:r w:rsidR="00E64BBC">
        <w:rPr>
          <w:rtl/>
        </w:rPr>
        <w:t xml:space="preserve"> عبد</w:t>
      </w:r>
      <w:r>
        <w:rPr>
          <w:rtl/>
        </w:rPr>
        <w:t>إل</w:t>
      </w:r>
      <w:r w:rsidR="00A91363">
        <w:rPr>
          <w:rFonts w:hint="cs"/>
          <w:rtl/>
        </w:rPr>
        <w:t>ّ</w:t>
      </w:r>
      <w:r>
        <w:rPr>
          <w:rtl/>
        </w:rPr>
        <w:t>ا بينه وبين الله تعالى عهد، ما أقام الصلاة لوقتها، أو آثرها على غيرها معرفة بحق</w:t>
      </w:r>
      <w:r w:rsidR="00A91363">
        <w:rPr>
          <w:rFonts w:hint="cs"/>
          <w:rtl/>
        </w:rPr>
        <w:t>ّ</w:t>
      </w:r>
      <w:r>
        <w:rPr>
          <w:rtl/>
        </w:rPr>
        <w:t>ها، فان هو تركها استخفافا</w:t>
      </w:r>
      <w:r w:rsidR="00A91363">
        <w:rPr>
          <w:rFonts w:hint="cs"/>
          <w:rtl/>
        </w:rPr>
        <w:t>ً</w:t>
      </w:r>
      <w:r>
        <w:rPr>
          <w:rtl/>
        </w:rPr>
        <w:t xml:space="preserve"> بحق</w:t>
      </w:r>
      <w:r w:rsidR="00A91363">
        <w:rPr>
          <w:rFonts w:hint="cs"/>
          <w:rtl/>
        </w:rPr>
        <w:t>ّ</w:t>
      </w:r>
      <w:r>
        <w:rPr>
          <w:rtl/>
        </w:rPr>
        <w:t xml:space="preserve">ها، وآثر عليها غيرها، برئ الله إليه من عهده ذلك، ثم مشيئته إلى الله </w:t>
      </w:r>
      <w:r w:rsidR="00374BFD">
        <w:rPr>
          <w:rtl/>
        </w:rPr>
        <w:t>عزّوجلّ</w:t>
      </w:r>
      <w:r>
        <w:rPr>
          <w:rtl/>
        </w:rPr>
        <w:t xml:space="preserve"> إم</w:t>
      </w:r>
      <w:r w:rsidR="00A91363">
        <w:rPr>
          <w:rFonts w:hint="cs"/>
          <w:rtl/>
        </w:rPr>
        <w:t>ّ</w:t>
      </w:r>
      <w:r>
        <w:rPr>
          <w:rtl/>
        </w:rPr>
        <w:t>ا ان يعذ</w:t>
      </w:r>
      <w:r w:rsidR="00A91363">
        <w:rPr>
          <w:rFonts w:hint="cs"/>
          <w:rtl/>
        </w:rPr>
        <w:t>ّ</w:t>
      </w:r>
      <w:r>
        <w:rPr>
          <w:rtl/>
        </w:rPr>
        <w:t xml:space="preserve">به، وإما أن يغفر له </w:t>
      </w:r>
      <w:r w:rsidR="00A91363">
        <w:rPr>
          <w:rFonts w:hint="cs"/>
          <w:rtl/>
        </w:rPr>
        <w:t>»</w:t>
      </w:r>
      <w:r>
        <w:rPr>
          <w:rtl/>
        </w:rPr>
        <w:t xml:space="preserve">. </w:t>
      </w:r>
    </w:p>
    <w:p w:rsidR="001373A5" w:rsidRDefault="001373A5" w:rsidP="001373A5">
      <w:pPr>
        <w:pStyle w:val="libNormal"/>
        <w:rPr>
          <w:rtl/>
        </w:rPr>
      </w:pPr>
      <w:r>
        <w:rPr>
          <w:rtl/>
        </w:rPr>
        <w:t>2981 / 4 - العي</w:t>
      </w:r>
      <w:r w:rsidR="00A91363">
        <w:rPr>
          <w:rFonts w:hint="cs"/>
          <w:rtl/>
        </w:rPr>
        <w:t>ّ</w:t>
      </w:r>
      <w:r>
        <w:rPr>
          <w:rtl/>
        </w:rPr>
        <w:t>اشي في تفسيره: عن عبيد بن زرارة، قال: سألت أبا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الصلاة </w:t>
      </w:r>
    </w:p>
    <w:p w:rsidR="001373A5" w:rsidRDefault="001373A5" w:rsidP="001373A5">
      <w:pPr>
        <w:pStyle w:val="libFootnote0"/>
        <w:rPr>
          <w:rtl/>
        </w:rPr>
      </w:pPr>
      <w:r>
        <w:rPr>
          <w:rtl/>
        </w:rPr>
        <w:t xml:space="preserve">2 - دعائم </w:t>
      </w:r>
      <w:r w:rsidR="007413D1">
        <w:rPr>
          <w:rtl/>
        </w:rPr>
        <w:t>الإسلام</w:t>
      </w:r>
      <w:r>
        <w:rPr>
          <w:rtl/>
        </w:rPr>
        <w:t xml:space="preserve"> ج 1 ص 133، وعنه في البحار ج 82 ص 232 ح 57. </w:t>
      </w:r>
    </w:p>
    <w:p w:rsidR="001373A5" w:rsidRDefault="001373A5" w:rsidP="00A91363">
      <w:pPr>
        <w:pStyle w:val="libFootnote"/>
        <w:rPr>
          <w:rtl/>
        </w:rPr>
      </w:pPr>
      <w:r>
        <w:rPr>
          <w:rtl/>
        </w:rPr>
        <w:t xml:space="preserve">(1) في المصدر: عن علي </w:t>
      </w:r>
      <w:r w:rsidR="00A91363" w:rsidRPr="00A91363">
        <w:rPr>
          <w:rStyle w:val="libFootnoteAlaemChar"/>
          <w:rtl/>
        </w:rPr>
        <w:t>عليه‌السلام</w:t>
      </w:r>
      <w:r>
        <w:rPr>
          <w:rtl/>
        </w:rPr>
        <w:t xml:space="preserve"> </w:t>
      </w:r>
    </w:p>
    <w:p w:rsidR="001373A5" w:rsidRDefault="001373A5" w:rsidP="001373A5">
      <w:pPr>
        <w:pStyle w:val="libFootnote0"/>
        <w:rPr>
          <w:rtl/>
        </w:rPr>
      </w:pPr>
      <w:r>
        <w:rPr>
          <w:rtl/>
        </w:rPr>
        <w:t xml:space="preserve">3 - الجعفريات ص 36. </w:t>
      </w:r>
    </w:p>
    <w:p w:rsidR="001373A5" w:rsidRDefault="001373A5" w:rsidP="001373A5">
      <w:pPr>
        <w:pStyle w:val="libFootnote0"/>
        <w:rPr>
          <w:rtl/>
        </w:rPr>
      </w:pPr>
      <w:r>
        <w:rPr>
          <w:rtl/>
        </w:rPr>
        <w:t xml:space="preserve">4 - تفسير العياشي ج 1 ص 296 ح 41، وعنه في تفسير البرهان ج 1 ص 450 ح 6. </w:t>
      </w:r>
    </w:p>
    <w:p w:rsidR="001373A5" w:rsidRDefault="001373A5" w:rsidP="00CB55CE">
      <w:pPr>
        <w:pStyle w:val="libNormal0"/>
        <w:rPr>
          <w:rtl/>
        </w:rPr>
      </w:pPr>
      <w:r>
        <w:rPr>
          <w:rtl/>
        </w:rPr>
        <w:br w:type="page"/>
      </w:r>
      <w:r w:rsidR="00B215B3">
        <w:rPr>
          <w:rtl/>
        </w:rPr>
        <w:lastRenderedPageBreak/>
        <w:t>عبدالله</w:t>
      </w:r>
      <w:r>
        <w:rPr>
          <w:rtl/>
        </w:rPr>
        <w:t xml:space="preserve"> </w:t>
      </w:r>
      <w:r w:rsidRPr="00C47A50">
        <w:rPr>
          <w:rStyle w:val="libAlaemChar"/>
          <w:rtl/>
        </w:rPr>
        <w:t>عليه‌السلام</w:t>
      </w:r>
      <w:r>
        <w:rPr>
          <w:rtl/>
        </w:rPr>
        <w:t xml:space="preserve"> </w:t>
      </w:r>
      <w:r w:rsidRPr="00CB55CE">
        <w:rPr>
          <w:rStyle w:val="libAlaemChar"/>
          <w:rtl/>
        </w:rPr>
        <w:t>(</w:t>
      </w:r>
      <w:r w:rsidR="00CB55CE">
        <w:rPr>
          <w:rStyle w:val="libAieChar"/>
          <w:rFonts w:hint="cs"/>
          <w:rtl/>
        </w:rPr>
        <w:t xml:space="preserve"> </w:t>
      </w:r>
      <w:r w:rsidR="00CB55CE" w:rsidRPr="00CB55CE">
        <w:rPr>
          <w:rStyle w:val="libAieChar"/>
          <w:rtl/>
        </w:rPr>
        <w:t>وَمَن يَكْفُرْ بِالْإِيمَانِ فَقَدْ حَبِطَ عَمَلُهُ</w:t>
      </w:r>
      <w:r w:rsidR="00CB55CE">
        <w:rPr>
          <w:rFonts w:hint="cs"/>
          <w:rtl/>
        </w:rPr>
        <w:t xml:space="preserve"> </w:t>
      </w:r>
      <w:r w:rsidRPr="00CB55CE">
        <w:rPr>
          <w:rStyle w:val="libAlaemChar"/>
          <w:rtl/>
        </w:rPr>
        <w:t>)</w:t>
      </w:r>
      <w:r>
        <w:rPr>
          <w:rtl/>
        </w:rPr>
        <w:t xml:space="preserve"> </w:t>
      </w:r>
      <w:r w:rsidRPr="008711E3">
        <w:rPr>
          <w:rStyle w:val="libFootnotenumChar"/>
          <w:rtl/>
        </w:rPr>
        <w:t>(1)</w:t>
      </w:r>
      <w:r>
        <w:rPr>
          <w:rtl/>
        </w:rPr>
        <w:t xml:space="preserve"> قال: « ترك العمل الذي اقر</w:t>
      </w:r>
      <w:r w:rsidR="00CB55CE">
        <w:rPr>
          <w:rFonts w:hint="cs"/>
          <w:rtl/>
        </w:rPr>
        <w:t>ّ</w:t>
      </w:r>
      <w:r>
        <w:rPr>
          <w:rtl/>
        </w:rPr>
        <w:t xml:space="preserve"> به، من ذلك أن يترك الصلاة من غير سقم، ولا شغل، قال: قلت له: الكبائر أعظم الذنوب</w:t>
      </w:r>
      <w:r w:rsidR="00C63580">
        <w:rPr>
          <w:rtl/>
        </w:rPr>
        <w:t>؟</w:t>
      </w:r>
      <w:r>
        <w:rPr>
          <w:rtl/>
        </w:rPr>
        <w:t xml:space="preserve"> قال: فقال: </w:t>
      </w:r>
      <w:r w:rsidR="00CB55CE">
        <w:rPr>
          <w:rFonts w:hint="cs"/>
          <w:rtl/>
        </w:rPr>
        <w:t>«</w:t>
      </w:r>
      <w:r>
        <w:rPr>
          <w:rtl/>
        </w:rPr>
        <w:t xml:space="preserve"> نعم </w:t>
      </w:r>
      <w:r w:rsidR="00CB55CE">
        <w:rPr>
          <w:rFonts w:hint="cs"/>
          <w:rtl/>
        </w:rPr>
        <w:t>»</w:t>
      </w:r>
      <w:r>
        <w:rPr>
          <w:rtl/>
        </w:rPr>
        <w:t xml:space="preserve"> قلت: هي أعظم من ترك الصلاة</w:t>
      </w:r>
      <w:r w:rsidR="00C63580">
        <w:rPr>
          <w:rtl/>
        </w:rPr>
        <w:t>؟</w:t>
      </w:r>
      <w:r>
        <w:rPr>
          <w:rtl/>
        </w:rPr>
        <w:t xml:space="preserve"> قال: </w:t>
      </w:r>
      <w:r w:rsidR="00CB55CE">
        <w:rPr>
          <w:rFonts w:hint="cs"/>
          <w:rtl/>
        </w:rPr>
        <w:t>«</w:t>
      </w:r>
      <w:r>
        <w:rPr>
          <w:rtl/>
        </w:rPr>
        <w:t xml:space="preserve"> إذا ترك الصلاة تركا</w:t>
      </w:r>
      <w:r w:rsidR="00CB55CE">
        <w:rPr>
          <w:rFonts w:hint="cs"/>
          <w:rtl/>
        </w:rPr>
        <w:t>ً</w:t>
      </w:r>
      <w:r>
        <w:rPr>
          <w:rtl/>
        </w:rPr>
        <w:t xml:space="preserve"> ليس من أمره، كان داخلا</w:t>
      </w:r>
      <w:r w:rsidR="00CB55CE">
        <w:rPr>
          <w:rFonts w:hint="cs"/>
          <w:rtl/>
        </w:rPr>
        <w:t>ً</w:t>
      </w:r>
      <w:r>
        <w:rPr>
          <w:rtl/>
        </w:rPr>
        <w:t xml:space="preserve"> في واحدة من السبعة </w:t>
      </w:r>
      <w:r w:rsidR="00CB55CE">
        <w:rPr>
          <w:rFonts w:hint="cs"/>
          <w:rtl/>
        </w:rPr>
        <w:t>»</w:t>
      </w:r>
      <w:r>
        <w:rPr>
          <w:rtl/>
        </w:rPr>
        <w:t xml:space="preserve">. </w:t>
      </w:r>
    </w:p>
    <w:p w:rsidR="001373A5" w:rsidRDefault="001373A5" w:rsidP="00CB55CE">
      <w:pPr>
        <w:pStyle w:val="libNormal"/>
        <w:rPr>
          <w:rtl/>
        </w:rPr>
      </w:pPr>
      <w:r>
        <w:rPr>
          <w:rtl/>
        </w:rPr>
        <w:t xml:space="preserve">2982 / 5 - وعن </w:t>
      </w:r>
      <w:r w:rsidR="00E64BBC">
        <w:rPr>
          <w:rtl/>
        </w:rPr>
        <w:t>محمّد</w:t>
      </w:r>
      <w:r>
        <w:rPr>
          <w:rtl/>
        </w:rPr>
        <w:t xml:space="preserve"> بن مسلم، عن أحدهما </w:t>
      </w:r>
      <w:r w:rsidRPr="00C47A50">
        <w:rPr>
          <w:rStyle w:val="libAlaemChar"/>
          <w:rtl/>
        </w:rPr>
        <w:t>عليهما‌السلام</w:t>
      </w:r>
      <w:r>
        <w:rPr>
          <w:rtl/>
        </w:rPr>
        <w:t xml:space="preserve"> في قول الله تعالى: « </w:t>
      </w:r>
      <w:r w:rsidR="00CB55CE" w:rsidRPr="00CB55CE">
        <w:rPr>
          <w:rStyle w:val="libAlaemChar"/>
          <w:rtl/>
        </w:rPr>
        <w:t>(</w:t>
      </w:r>
      <w:r w:rsidR="00CB55CE">
        <w:rPr>
          <w:rStyle w:val="libAieChar"/>
          <w:rFonts w:hint="cs"/>
          <w:rtl/>
        </w:rPr>
        <w:t xml:space="preserve"> </w:t>
      </w:r>
      <w:r w:rsidR="00CB55CE" w:rsidRPr="00CB55CE">
        <w:rPr>
          <w:rStyle w:val="libAieChar"/>
          <w:rtl/>
        </w:rPr>
        <w:t>وَمَن يَكْفُرْ بِالْإِيمَانِ فَقَدْ حَبِطَ عَمَلُهُ</w:t>
      </w:r>
      <w:r w:rsidR="00CB55CE">
        <w:rPr>
          <w:rFonts w:hint="cs"/>
          <w:rtl/>
        </w:rPr>
        <w:t xml:space="preserve"> </w:t>
      </w:r>
      <w:r w:rsidR="00CB55CE" w:rsidRPr="00CB55CE">
        <w:rPr>
          <w:rStyle w:val="libAlaemChar"/>
          <w:rtl/>
        </w:rPr>
        <w:t>)</w:t>
      </w:r>
      <w:r>
        <w:rPr>
          <w:rtl/>
        </w:rPr>
        <w:t xml:space="preserve"> </w:t>
      </w:r>
      <w:r w:rsidRPr="008711E3">
        <w:rPr>
          <w:rStyle w:val="libFootnotenumChar"/>
          <w:rtl/>
        </w:rPr>
        <w:t>(1)</w:t>
      </w:r>
      <w:r>
        <w:rPr>
          <w:rtl/>
        </w:rPr>
        <w:t xml:space="preserve"> قال: </w:t>
      </w:r>
      <w:r w:rsidR="00CB55CE">
        <w:rPr>
          <w:rFonts w:hint="cs"/>
          <w:rtl/>
        </w:rPr>
        <w:t>«</w:t>
      </w:r>
      <w:r>
        <w:rPr>
          <w:rtl/>
        </w:rPr>
        <w:t xml:space="preserve"> هو ترك العمل حتى يدعه أجمع </w:t>
      </w:r>
      <w:r w:rsidR="00CB55CE">
        <w:rPr>
          <w:rFonts w:hint="cs"/>
          <w:rtl/>
        </w:rPr>
        <w:t>»</w:t>
      </w:r>
      <w:r>
        <w:rPr>
          <w:rtl/>
        </w:rPr>
        <w:t>، قال: « منه الذي يدع الصلاة متعم</w:t>
      </w:r>
      <w:r w:rsidR="00CB55CE">
        <w:rPr>
          <w:rFonts w:hint="cs"/>
          <w:rtl/>
        </w:rPr>
        <w:t>ّ</w:t>
      </w:r>
      <w:r>
        <w:rPr>
          <w:rtl/>
        </w:rPr>
        <w:t>دا</w:t>
      </w:r>
      <w:r w:rsidR="00CB55CE">
        <w:rPr>
          <w:rFonts w:hint="cs"/>
          <w:rtl/>
        </w:rPr>
        <w:t>ً</w:t>
      </w:r>
      <w:r>
        <w:rPr>
          <w:rtl/>
        </w:rPr>
        <w:t xml:space="preserve">، لا من شغل، ولا من سكر » يعنى: النوم. </w:t>
      </w:r>
    </w:p>
    <w:p w:rsidR="001373A5" w:rsidRDefault="001373A5" w:rsidP="001373A5">
      <w:pPr>
        <w:pStyle w:val="Heading2Center"/>
        <w:rPr>
          <w:rtl/>
        </w:rPr>
      </w:pPr>
      <w:bookmarkStart w:id="14" w:name="_Toc364683515"/>
      <w:r>
        <w:rPr>
          <w:rtl/>
        </w:rPr>
        <w:t xml:space="preserve">12 - </w:t>
      </w:r>
      <w:r w:rsidR="000C71F3" w:rsidRPr="000C71F3">
        <w:rPr>
          <w:rStyle w:val="libAlaemHeading2Char"/>
          <w:rtl/>
        </w:rPr>
        <w:t xml:space="preserve">( </w:t>
      </w:r>
      <w:r>
        <w:rPr>
          <w:rtl/>
        </w:rPr>
        <w:t>باب استحباب ابتداء النوافل</w:t>
      </w:r>
      <w:r w:rsidR="000C71F3" w:rsidRPr="000C71F3">
        <w:rPr>
          <w:rStyle w:val="libAlaemHeading2Char"/>
          <w:rtl/>
        </w:rPr>
        <w:t xml:space="preserve"> )</w:t>
      </w:r>
      <w:r>
        <w:rPr>
          <w:rtl/>
        </w:rPr>
        <w:t>.</w:t>
      </w:r>
      <w:bookmarkEnd w:id="14"/>
      <w:r>
        <w:rPr>
          <w:rtl/>
        </w:rPr>
        <w:t xml:space="preserve"> </w:t>
      </w:r>
    </w:p>
    <w:p w:rsidR="001373A5" w:rsidRDefault="001373A5" w:rsidP="001373A5">
      <w:pPr>
        <w:pStyle w:val="libNormal"/>
        <w:rPr>
          <w:rtl/>
        </w:rPr>
      </w:pPr>
      <w:r>
        <w:rPr>
          <w:rtl/>
        </w:rPr>
        <w:t xml:space="preserve">2983 / 1 - الجعفريات: أخبرنا </w:t>
      </w:r>
      <w:r w:rsidR="00E64BBC">
        <w:rPr>
          <w:rtl/>
        </w:rPr>
        <w:t>محمّد</w:t>
      </w:r>
      <w:r>
        <w:rPr>
          <w:rtl/>
        </w:rPr>
        <w:t>، حد</w:t>
      </w:r>
      <w:r w:rsidR="00CB55CE">
        <w:rPr>
          <w:rFonts w:hint="cs"/>
          <w:rtl/>
        </w:rPr>
        <w:t>ّ</w:t>
      </w:r>
      <w:r>
        <w:rPr>
          <w:rtl/>
        </w:rPr>
        <w:t>ثني موسى، قال: حد</w:t>
      </w:r>
      <w:r w:rsidR="00CB55CE">
        <w:rPr>
          <w:rFonts w:hint="cs"/>
          <w:rtl/>
        </w:rPr>
        <w:t>ّ</w:t>
      </w:r>
      <w:r>
        <w:rPr>
          <w:rtl/>
        </w:rPr>
        <w:t>ثنا أبي، عن أبيه، عن جد</w:t>
      </w:r>
      <w:r w:rsidR="00CB55CE">
        <w:rPr>
          <w:rFonts w:hint="cs"/>
          <w:rtl/>
        </w:rPr>
        <w:t>ّ</w:t>
      </w:r>
      <w:r>
        <w:rPr>
          <w:rtl/>
        </w:rPr>
        <w:t xml:space="preserve">ه جعفر بن </w:t>
      </w:r>
      <w:r w:rsidR="00E64BBC">
        <w:rPr>
          <w:rtl/>
        </w:rPr>
        <w:t>محمّد</w:t>
      </w:r>
      <w:r>
        <w:rPr>
          <w:rtl/>
        </w:rPr>
        <w:t>، عن أبيه، عن جد</w:t>
      </w:r>
      <w:r w:rsidR="00CB55CE">
        <w:rPr>
          <w:rFonts w:hint="cs"/>
          <w:rtl/>
        </w:rPr>
        <w:t>ّ</w:t>
      </w:r>
      <w:r>
        <w:rPr>
          <w:rtl/>
        </w:rPr>
        <w:t>ه علي</w:t>
      </w:r>
      <w:r w:rsidR="00CB55CE">
        <w:rPr>
          <w:rFonts w:hint="cs"/>
          <w:rtl/>
        </w:rPr>
        <w:t>ّ</w:t>
      </w:r>
      <w:r>
        <w:rPr>
          <w:rtl/>
        </w:rPr>
        <w:t xml:space="preserve"> بن الحسين، عن أبيه، عن علي</w:t>
      </w:r>
      <w:r w:rsidR="00CB55CE">
        <w:rPr>
          <w:rFonts w:hint="cs"/>
          <w:rtl/>
        </w:rPr>
        <w:t>ّ</w:t>
      </w:r>
      <w:r>
        <w:rPr>
          <w:rtl/>
        </w:rPr>
        <w:t xml:space="preserve">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الصلاة قربان</w:t>
      </w:r>
      <w:r w:rsidR="00D85936">
        <w:rPr>
          <w:rtl/>
        </w:rPr>
        <w:t xml:space="preserve"> كلّ </w:t>
      </w:r>
      <w:r>
        <w:rPr>
          <w:rtl/>
        </w:rPr>
        <w:t xml:space="preserve">تقي ». </w:t>
      </w:r>
    </w:p>
    <w:p w:rsidR="001373A5" w:rsidRDefault="001373A5" w:rsidP="001373A5">
      <w:pPr>
        <w:pStyle w:val="libNormal"/>
        <w:rPr>
          <w:rtl/>
        </w:rPr>
      </w:pPr>
      <w:r>
        <w:rPr>
          <w:rtl/>
        </w:rPr>
        <w:t xml:space="preserve">2984 / 2 - الصدوق في الخصال: عن أبيه، عن سعد بن </w:t>
      </w:r>
      <w:r w:rsidR="00B215B3">
        <w:rPr>
          <w:rtl/>
        </w:rPr>
        <w:t>عبدالله</w:t>
      </w:r>
      <w:r>
        <w:rPr>
          <w:rtl/>
        </w:rPr>
        <w:t>،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المائدة 5: 5. </w:t>
      </w:r>
    </w:p>
    <w:p w:rsidR="001373A5" w:rsidRDefault="001373A5" w:rsidP="001373A5">
      <w:pPr>
        <w:pStyle w:val="libFootnote0"/>
        <w:rPr>
          <w:rtl/>
        </w:rPr>
      </w:pPr>
      <w:r>
        <w:rPr>
          <w:rtl/>
        </w:rPr>
        <w:t xml:space="preserve">5 - تفسير العياشي ج 1 ص 297 ح 43، وعنه في تفسير البرهان ج 1 ص 450 ح 8. </w:t>
      </w:r>
    </w:p>
    <w:p w:rsidR="001373A5" w:rsidRDefault="001373A5" w:rsidP="001373A5">
      <w:pPr>
        <w:pStyle w:val="libFootnote"/>
        <w:rPr>
          <w:rtl/>
        </w:rPr>
      </w:pPr>
      <w:r>
        <w:rPr>
          <w:rtl/>
        </w:rPr>
        <w:t>(1) المائدة 5: 5</w:t>
      </w:r>
      <w:r w:rsidR="009E04FA">
        <w:rPr>
          <w:rFonts w:hint="cs"/>
          <w:rtl/>
        </w:rPr>
        <w:t>.</w:t>
      </w:r>
    </w:p>
    <w:p w:rsidR="001373A5" w:rsidRDefault="001373A5" w:rsidP="001373A5">
      <w:pPr>
        <w:pStyle w:val="libFootnoteCenterBold"/>
        <w:rPr>
          <w:rtl/>
        </w:rPr>
      </w:pPr>
      <w:r>
        <w:rPr>
          <w:rtl/>
        </w:rPr>
        <w:t xml:space="preserve"> الباب - 12 </w:t>
      </w:r>
    </w:p>
    <w:p w:rsidR="001373A5" w:rsidRDefault="001373A5" w:rsidP="00CB55CE">
      <w:pPr>
        <w:pStyle w:val="libFootnote0"/>
        <w:rPr>
          <w:rtl/>
        </w:rPr>
      </w:pPr>
      <w:r>
        <w:rPr>
          <w:rtl/>
        </w:rPr>
        <w:t xml:space="preserve">1 - الجعفريات ص 32، عيون أخبار الرضا </w:t>
      </w:r>
      <w:r w:rsidR="00CB55CE" w:rsidRPr="00A91363">
        <w:rPr>
          <w:rStyle w:val="libFootnoteAlaemChar"/>
          <w:rtl/>
        </w:rPr>
        <w:t>عليه‌السلام</w:t>
      </w:r>
      <w:r>
        <w:rPr>
          <w:rtl/>
        </w:rPr>
        <w:t xml:space="preserve"> ج 2 ص 7 ح 16 عن الامام الرضا </w:t>
      </w:r>
      <w:r w:rsidR="00CB55CE" w:rsidRPr="00A91363">
        <w:rPr>
          <w:rStyle w:val="libFootnoteAlaemChar"/>
          <w:rtl/>
        </w:rPr>
        <w:t>عليه‌السلام</w:t>
      </w:r>
      <w:r w:rsidR="00CB55CE">
        <w:rPr>
          <w:rtl/>
        </w:rPr>
        <w:t xml:space="preserve"> </w:t>
      </w:r>
      <w:r>
        <w:rPr>
          <w:rtl/>
        </w:rPr>
        <w:t xml:space="preserve">، وعنه في البحار ج 82 ص 307 ح 4 </w:t>
      </w:r>
    </w:p>
    <w:p w:rsidR="001373A5" w:rsidRDefault="001373A5" w:rsidP="001373A5">
      <w:pPr>
        <w:pStyle w:val="libFootnote0"/>
        <w:rPr>
          <w:rtl/>
        </w:rPr>
      </w:pPr>
      <w:r>
        <w:rPr>
          <w:rtl/>
        </w:rPr>
        <w:t xml:space="preserve">2 - الخصال ص 630، وعنه في البحار ج 83 ص 307 ح 5 </w:t>
      </w:r>
    </w:p>
    <w:p w:rsidR="001373A5" w:rsidRDefault="001373A5" w:rsidP="001373A5">
      <w:pPr>
        <w:pStyle w:val="libNormal0"/>
        <w:rPr>
          <w:rtl/>
        </w:rPr>
      </w:pPr>
      <w:r>
        <w:rPr>
          <w:rtl/>
        </w:rPr>
        <w:br w:type="page"/>
      </w:r>
      <w:r w:rsidR="00E64BBC">
        <w:rPr>
          <w:rtl/>
        </w:rPr>
        <w:lastRenderedPageBreak/>
        <w:t>محمّد</w:t>
      </w:r>
      <w:r>
        <w:rPr>
          <w:rtl/>
        </w:rPr>
        <w:t xml:space="preserve"> بن عيسى اليقطيني، عن القاسم بن يحيى، عن جد</w:t>
      </w:r>
      <w:r w:rsidR="009E04FA">
        <w:rPr>
          <w:rFonts w:hint="cs"/>
          <w:rtl/>
        </w:rPr>
        <w:t>ّ</w:t>
      </w:r>
      <w:r>
        <w:rPr>
          <w:rtl/>
        </w:rPr>
        <w:t>ه الحسن، عن أبي بصير و</w:t>
      </w:r>
      <w:r w:rsidR="00E64BBC">
        <w:rPr>
          <w:rtl/>
        </w:rPr>
        <w:t>محمّد</w:t>
      </w:r>
      <w:r>
        <w:rPr>
          <w:rtl/>
        </w:rPr>
        <w:t xml:space="preserve"> بن مسلم، عن أبي </w:t>
      </w:r>
      <w:r w:rsidR="00B215B3">
        <w:rPr>
          <w:rtl/>
        </w:rPr>
        <w:t>عبدالله</w:t>
      </w:r>
      <w:r>
        <w:rPr>
          <w:rtl/>
        </w:rPr>
        <w:t xml:space="preserve">، عن آبائه، عن </w:t>
      </w:r>
      <w:r w:rsidR="0014398A">
        <w:rPr>
          <w:rtl/>
        </w:rPr>
        <w:t>أميرالمؤمنين</w:t>
      </w:r>
      <w:r>
        <w:rPr>
          <w:rtl/>
        </w:rPr>
        <w:t xml:space="preserve"> </w:t>
      </w:r>
      <w:r w:rsidRPr="00C47A50">
        <w:rPr>
          <w:rStyle w:val="libAlaemChar"/>
          <w:rtl/>
        </w:rPr>
        <w:t>عليه‌السلام</w:t>
      </w:r>
      <w:r>
        <w:rPr>
          <w:rtl/>
        </w:rPr>
        <w:t xml:space="preserve">، وذكر مثله. </w:t>
      </w:r>
    </w:p>
    <w:p w:rsidR="001373A5" w:rsidRDefault="001373A5" w:rsidP="009E04FA">
      <w:pPr>
        <w:pStyle w:val="libNormal"/>
        <w:rPr>
          <w:rtl/>
        </w:rPr>
      </w:pPr>
      <w:r>
        <w:rPr>
          <w:rtl/>
        </w:rPr>
        <w:t>2985 / 3 - البحار، عن كتاب ال</w:t>
      </w:r>
      <w:r w:rsidR="009E04FA">
        <w:rPr>
          <w:rFonts w:hint="cs"/>
          <w:rtl/>
        </w:rPr>
        <w:t>إ</w:t>
      </w:r>
      <w:r>
        <w:rPr>
          <w:rtl/>
        </w:rPr>
        <w:t>مامة والتبصرة لعلي</w:t>
      </w:r>
      <w:r w:rsidR="009E04FA">
        <w:rPr>
          <w:rFonts w:hint="cs"/>
          <w:rtl/>
        </w:rPr>
        <w:t>ّ</w:t>
      </w:r>
      <w:r>
        <w:rPr>
          <w:rtl/>
        </w:rPr>
        <w:t xml:space="preserve"> بن بابويه: عن الحسن بن حمزة العلوي، عن علي بن </w:t>
      </w:r>
      <w:r w:rsidR="00E64BBC">
        <w:rPr>
          <w:rtl/>
        </w:rPr>
        <w:t>محمّد</w:t>
      </w:r>
      <w:r>
        <w:rPr>
          <w:rtl/>
        </w:rPr>
        <w:t xml:space="preserve"> بن أبي القاسم، عن أبيه، عن هارون بن مسلم، عن مسعدة بن صدقة، عن الصادق، عن أبيه، عن آبائه </w:t>
      </w:r>
      <w:r w:rsidRPr="00C47A50">
        <w:rPr>
          <w:rStyle w:val="libAlaemChar"/>
          <w:rtl/>
        </w:rPr>
        <w:t>عليهم‌السلام</w:t>
      </w:r>
      <w:r>
        <w:rPr>
          <w:rtl/>
        </w:rPr>
        <w:t xml:space="preserve"> قال: قال رسول الله </w:t>
      </w:r>
      <w:r w:rsidRPr="00C47A50">
        <w:rPr>
          <w:rStyle w:val="libAlaemChar"/>
          <w:rtl/>
        </w:rPr>
        <w:t>صلى‌الله‌عليه‌وآله‌</w:t>
      </w:r>
      <w:r>
        <w:rPr>
          <w:rtl/>
        </w:rPr>
        <w:t xml:space="preserve">، وذكر مثله. </w:t>
      </w:r>
    </w:p>
    <w:p w:rsidR="001373A5" w:rsidRDefault="001373A5" w:rsidP="009E04FA">
      <w:pPr>
        <w:pStyle w:val="libNormal"/>
        <w:rPr>
          <w:rtl/>
        </w:rPr>
      </w:pPr>
      <w:r>
        <w:rPr>
          <w:rtl/>
        </w:rPr>
        <w:t>2986 / 4 - وعنه بهذا ال</w:t>
      </w:r>
      <w:r w:rsidR="009E04FA">
        <w:rPr>
          <w:rFonts w:hint="cs"/>
          <w:rtl/>
        </w:rPr>
        <w:t>إ</w:t>
      </w:r>
      <w:r>
        <w:rPr>
          <w:rtl/>
        </w:rPr>
        <w:t xml:space="preserve">سناد، قال: « قال رسول الله </w:t>
      </w:r>
      <w:r w:rsidRPr="00C47A50">
        <w:rPr>
          <w:rStyle w:val="libAlaemChar"/>
          <w:rtl/>
        </w:rPr>
        <w:t>صلى‌الله‌عليه‌وآله‌</w:t>
      </w:r>
      <w:r>
        <w:rPr>
          <w:rtl/>
        </w:rPr>
        <w:t>: الصلاة خير موضوع، فمن شاء استقل</w:t>
      </w:r>
      <w:r w:rsidR="009E04FA">
        <w:rPr>
          <w:rFonts w:hint="cs"/>
          <w:rtl/>
        </w:rPr>
        <w:t>ّ</w:t>
      </w:r>
      <w:r>
        <w:rPr>
          <w:rtl/>
        </w:rPr>
        <w:t xml:space="preserve">، ومن شاء استكثر ». </w:t>
      </w:r>
    </w:p>
    <w:p w:rsidR="001373A5" w:rsidRDefault="001373A5" w:rsidP="001373A5">
      <w:pPr>
        <w:pStyle w:val="libNormal"/>
        <w:rPr>
          <w:rtl/>
        </w:rPr>
      </w:pPr>
      <w:r>
        <w:rPr>
          <w:rtl/>
        </w:rPr>
        <w:t xml:space="preserve">2987 / 5 - نهج البلاغة: قال </w:t>
      </w:r>
      <w:r w:rsidR="0014398A">
        <w:rPr>
          <w:rtl/>
        </w:rPr>
        <w:t>أميرالمؤمنين</w:t>
      </w:r>
      <w:r>
        <w:rPr>
          <w:rtl/>
        </w:rPr>
        <w:t xml:space="preserve"> </w:t>
      </w:r>
      <w:r w:rsidRPr="00C47A50">
        <w:rPr>
          <w:rStyle w:val="libAlaemChar"/>
          <w:rtl/>
        </w:rPr>
        <w:t>عليه‌السلام</w:t>
      </w:r>
      <w:r>
        <w:rPr>
          <w:rtl/>
        </w:rPr>
        <w:t>: « الصلاة قربان</w:t>
      </w:r>
      <w:r w:rsidR="00D85936">
        <w:rPr>
          <w:rtl/>
        </w:rPr>
        <w:t xml:space="preserve"> كلّ </w:t>
      </w:r>
      <w:r>
        <w:rPr>
          <w:rtl/>
        </w:rPr>
        <w:t>تقي</w:t>
      </w:r>
      <w:r w:rsidR="009E04FA">
        <w:rPr>
          <w:rFonts w:hint="cs"/>
          <w:rtl/>
        </w:rPr>
        <w:t>ّ</w:t>
      </w:r>
      <w:r>
        <w:rPr>
          <w:rtl/>
        </w:rPr>
        <w:t xml:space="preserve"> » </w:t>
      </w:r>
    </w:p>
    <w:p w:rsidR="001373A5" w:rsidRDefault="001373A5" w:rsidP="009E04FA">
      <w:pPr>
        <w:pStyle w:val="libNormal"/>
        <w:rPr>
          <w:rtl/>
        </w:rPr>
      </w:pPr>
      <w:r>
        <w:rPr>
          <w:rtl/>
        </w:rPr>
        <w:t>2988 / 6 - دعائم ال</w:t>
      </w:r>
      <w:r w:rsidR="009E04FA">
        <w:rPr>
          <w:rFonts w:hint="cs"/>
          <w:rtl/>
        </w:rPr>
        <w:t>إ</w:t>
      </w:r>
      <w:r>
        <w:rPr>
          <w:rtl/>
        </w:rPr>
        <w:t xml:space="preserve">سلام: عن جعفر بن </w:t>
      </w:r>
      <w:r w:rsidR="00E64BBC">
        <w:rPr>
          <w:rtl/>
        </w:rPr>
        <w:t>محمّد</w:t>
      </w:r>
      <w:r>
        <w:rPr>
          <w:rtl/>
        </w:rPr>
        <w:t xml:space="preserve"> </w:t>
      </w:r>
      <w:r w:rsidRPr="00C47A50">
        <w:rPr>
          <w:rStyle w:val="libAlaemChar"/>
          <w:rtl/>
        </w:rPr>
        <w:t>عليهما‌السلام</w:t>
      </w:r>
      <w:r>
        <w:rPr>
          <w:rtl/>
        </w:rPr>
        <w:t xml:space="preserve">، مثله. </w:t>
      </w:r>
    </w:p>
    <w:p w:rsidR="001373A5" w:rsidRDefault="001373A5" w:rsidP="009E04FA">
      <w:pPr>
        <w:pStyle w:val="libNormal"/>
        <w:rPr>
          <w:rtl/>
        </w:rPr>
      </w:pPr>
      <w:r>
        <w:rPr>
          <w:rtl/>
        </w:rPr>
        <w:t xml:space="preserve">2989 / 7 - وعنه </w:t>
      </w:r>
      <w:r w:rsidRPr="00C47A50">
        <w:rPr>
          <w:rStyle w:val="libAlaemChar"/>
          <w:rtl/>
        </w:rPr>
        <w:t>عليه‌السلام</w:t>
      </w:r>
      <w:r>
        <w:rPr>
          <w:rtl/>
        </w:rPr>
        <w:t xml:space="preserve"> قال: </w:t>
      </w:r>
      <w:r w:rsidR="009E04FA">
        <w:rPr>
          <w:rFonts w:hint="cs"/>
          <w:rtl/>
        </w:rPr>
        <w:t>«</w:t>
      </w:r>
      <w:r>
        <w:rPr>
          <w:rtl/>
        </w:rPr>
        <w:t xml:space="preserve"> اتى رجل إلى رسول الله</w:t>
      </w:r>
    </w:p>
    <w:p w:rsidR="001373A5" w:rsidRDefault="00B215B3" w:rsidP="001373A5">
      <w:pPr>
        <w:pStyle w:val="libLine"/>
        <w:rPr>
          <w:rtl/>
        </w:rPr>
      </w:pPr>
      <w:r>
        <w:rPr>
          <w:rtl/>
        </w:rPr>
        <w:t>____________________________</w:t>
      </w:r>
    </w:p>
    <w:p w:rsidR="001373A5" w:rsidRDefault="001373A5" w:rsidP="009E04FA">
      <w:pPr>
        <w:pStyle w:val="libFootnote0"/>
        <w:rPr>
          <w:rtl/>
        </w:rPr>
      </w:pPr>
      <w:r>
        <w:rPr>
          <w:rtl/>
        </w:rPr>
        <w:t>3 - البحار ج 83 ص 307 ذيل حديث 5، بل عن جامع ال</w:t>
      </w:r>
      <w:r w:rsidR="009E04FA">
        <w:rPr>
          <w:rFonts w:hint="cs"/>
          <w:rtl/>
        </w:rPr>
        <w:t>أ</w:t>
      </w:r>
      <w:r>
        <w:rPr>
          <w:rtl/>
        </w:rPr>
        <w:t xml:space="preserve">حاديث للقمي ص 15 </w:t>
      </w:r>
    </w:p>
    <w:p w:rsidR="001373A5" w:rsidRDefault="001373A5" w:rsidP="009E04FA">
      <w:pPr>
        <w:pStyle w:val="libFootnote0"/>
        <w:rPr>
          <w:rtl/>
        </w:rPr>
      </w:pPr>
      <w:r>
        <w:rPr>
          <w:rtl/>
        </w:rPr>
        <w:t>4 - البحار ج 8 2 ص 308 ح 9، بل عن جامع ال</w:t>
      </w:r>
      <w:r w:rsidR="009E04FA">
        <w:rPr>
          <w:rFonts w:hint="cs"/>
          <w:rtl/>
        </w:rPr>
        <w:t>أ</w:t>
      </w:r>
      <w:r>
        <w:rPr>
          <w:rtl/>
        </w:rPr>
        <w:t>حاديث ص 15، ورواه الصدوق رحمه الله في معاني ال</w:t>
      </w:r>
      <w:r w:rsidR="009E04FA">
        <w:rPr>
          <w:rFonts w:hint="cs"/>
          <w:rtl/>
        </w:rPr>
        <w:t>أ</w:t>
      </w:r>
      <w:r>
        <w:rPr>
          <w:rtl/>
        </w:rPr>
        <w:t>خبار ص 333 ح 1 وفي الخصال ص 523 ح 13 نحوه، ورواه الشيخ الطوسي رحمه الله في الامالي ج 2 ص 153، وفي أعلام الدين ص 61 نحوه أيضا</w:t>
      </w:r>
      <w:r w:rsidR="009E04FA">
        <w:rPr>
          <w:rFonts w:hint="cs"/>
          <w:rtl/>
        </w:rPr>
        <w:t>ً</w:t>
      </w:r>
      <w:r>
        <w:rPr>
          <w:rtl/>
        </w:rPr>
        <w:t xml:space="preserve">، وعنها في البحار ج 82 ص 307 ح 3 </w:t>
      </w:r>
    </w:p>
    <w:p w:rsidR="001373A5" w:rsidRDefault="001373A5" w:rsidP="001373A5">
      <w:pPr>
        <w:pStyle w:val="libFootnote0"/>
        <w:rPr>
          <w:rtl/>
        </w:rPr>
      </w:pPr>
      <w:r>
        <w:rPr>
          <w:rtl/>
        </w:rPr>
        <w:t xml:space="preserve">5 - نهج البلاغة ج 3 ص 184 ح 136، وعنه في البحار ج 82 ص 310 ح 13. </w:t>
      </w:r>
    </w:p>
    <w:p w:rsidR="001373A5" w:rsidRDefault="001373A5" w:rsidP="001373A5">
      <w:pPr>
        <w:pStyle w:val="libFootnote0"/>
        <w:rPr>
          <w:rtl/>
        </w:rPr>
      </w:pPr>
      <w:r>
        <w:rPr>
          <w:rtl/>
        </w:rPr>
        <w:t>6</w:t>
      </w:r>
      <w:r>
        <w:rPr>
          <w:rFonts w:hint="cs"/>
          <w:rtl/>
        </w:rPr>
        <w:t xml:space="preserve">- </w:t>
      </w:r>
      <w:r>
        <w:rPr>
          <w:rtl/>
        </w:rPr>
        <w:t xml:space="preserve">دعائم </w:t>
      </w:r>
      <w:r w:rsidR="007413D1">
        <w:rPr>
          <w:rtl/>
        </w:rPr>
        <w:t>الإسلام</w:t>
      </w:r>
      <w:r>
        <w:rPr>
          <w:rtl/>
        </w:rPr>
        <w:t xml:space="preserve"> ج 1 ص 133. </w:t>
      </w:r>
    </w:p>
    <w:p w:rsidR="001373A5" w:rsidRDefault="001373A5" w:rsidP="001373A5">
      <w:pPr>
        <w:pStyle w:val="libFootnote0"/>
        <w:rPr>
          <w:rtl/>
        </w:rPr>
      </w:pPr>
      <w:r>
        <w:rPr>
          <w:rtl/>
        </w:rPr>
        <w:t xml:space="preserve">7 - دعائم </w:t>
      </w:r>
      <w:r w:rsidR="007413D1">
        <w:rPr>
          <w:rtl/>
        </w:rPr>
        <w:t>الإسلام</w:t>
      </w:r>
      <w:r>
        <w:rPr>
          <w:rtl/>
        </w:rPr>
        <w:t xml:space="preserve"> ج 1 ص 135. </w:t>
      </w:r>
    </w:p>
    <w:p w:rsidR="001373A5" w:rsidRDefault="001373A5" w:rsidP="00AE6C3A">
      <w:pPr>
        <w:pStyle w:val="libNormal0"/>
        <w:rPr>
          <w:rtl/>
        </w:rPr>
      </w:pPr>
      <w:r>
        <w:rPr>
          <w:rtl/>
        </w:rPr>
        <w:br w:type="page"/>
      </w:r>
      <w:r w:rsidRPr="00C47A50">
        <w:rPr>
          <w:rStyle w:val="libAlaemChar"/>
          <w:rtl/>
        </w:rPr>
        <w:lastRenderedPageBreak/>
        <w:t>صلى‌الله‌عليه‌وآله‌</w:t>
      </w:r>
      <w:r>
        <w:rPr>
          <w:rtl/>
        </w:rPr>
        <w:t>، فقال: يا رسول الله ادع الله لي أن يدخلني الجنة، فقال له: أعن</w:t>
      </w:r>
      <w:r w:rsidR="00AE6C3A">
        <w:rPr>
          <w:rFonts w:hint="cs"/>
          <w:rtl/>
        </w:rPr>
        <w:t>ّ</w:t>
      </w:r>
      <w:r>
        <w:rPr>
          <w:rtl/>
        </w:rPr>
        <w:t xml:space="preserve">ي عليه </w:t>
      </w:r>
      <w:r w:rsidRPr="008711E3">
        <w:rPr>
          <w:rStyle w:val="libFootnotenumChar"/>
          <w:rtl/>
        </w:rPr>
        <w:t>(1)</w:t>
      </w:r>
      <w:r>
        <w:rPr>
          <w:rtl/>
        </w:rPr>
        <w:t xml:space="preserve"> بكثرة السجود </w:t>
      </w:r>
      <w:r w:rsidR="00AE6C3A">
        <w:rPr>
          <w:rFonts w:hint="cs"/>
          <w:rtl/>
        </w:rPr>
        <w:t>»</w:t>
      </w:r>
      <w:r>
        <w:rPr>
          <w:rtl/>
        </w:rPr>
        <w:t xml:space="preserve">. </w:t>
      </w:r>
    </w:p>
    <w:p w:rsidR="001373A5" w:rsidRDefault="001373A5" w:rsidP="00AE6C3A">
      <w:pPr>
        <w:pStyle w:val="libNormal"/>
        <w:rPr>
          <w:rtl/>
        </w:rPr>
      </w:pPr>
      <w:r>
        <w:rPr>
          <w:rtl/>
        </w:rPr>
        <w:t xml:space="preserve">2990 / 8 - الشيخ الطوسي في أماليه: عن جماعة، عن أبي المفضل، عن رجاء بن يحيى، عن </w:t>
      </w:r>
      <w:r w:rsidR="00E64BBC">
        <w:rPr>
          <w:rtl/>
        </w:rPr>
        <w:t>محمّد</w:t>
      </w:r>
      <w:r>
        <w:rPr>
          <w:rtl/>
        </w:rPr>
        <w:t xml:space="preserve"> بن الحسن بن شمون، عن </w:t>
      </w:r>
      <w:r w:rsidR="00B215B3">
        <w:rPr>
          <w:rtl/>
        </w:rPr>
        <w:t>عبدالله</w:t>
      </w:r>
      <w:r>
        <w:rPr>
          <w:rtl/>
        </w:rPr>
        <w:t xml:space="preserve"> بن</w:t>
      </w:r>
      <w:r w:rsidR="00E64BBC">
        <w:rPr>
          <w:rtl/>
        </w:rPr>
        <w:t xml:space="preserve"> عبد</w:t>
      </w:r>
      <w:r>
        <w:rPr>
          <w:rtl/>
        </w:rPr>
        <w:t xml:space="preserve">الرحمن الاصم، عن الفضيل بن يسار، عن وهب بن </w:t>
      </w:r>
      <w:r w:rsidR="00B215B3">
        <w:rPr>
          <w:rtl/>
        </w:rPr>
        <w:t>عبدالله</w:t>
      </w:r>
      <w:r>
        <w:rPr>
          <w:rtl/>
        </w:rPr>
        <w:t xml:space="preserve">، عن أبي حرب بن ابي الاسود، عن ابيه، عن ابي ذر قال: قال رسول الله </w:t>
      </w:r>
      <w:r w:rsidRPr="00C47A50">
        <w:rPr>
          <w:rStyle w:val="libAlaemChar"/>
          <w:rtl/>
        </w:rPr>
        <w:t>صلى‌الله‌عليه‌وآله‌</w:t>
      </w:r>
      <w:r>
        <w:rPr>
          <w:rtl/>
        </w:rPr>
        <w:t>: « يا ابا ذر ما من رجل يجعل جبهته في بقعة من بقاع ال</w:t>
      </w:r>
      <w:r w:rsidR="00AE6C3A">
        <w:rPr>
          <w:rFonts w:hint="cs"/>
          <w:rtl/>
        </w:rPr>
        <w:t>أ</w:t>
      </w:r>
      <w:r>
        <w:rPr>
          <w:rtl/>
        </w:rPr>
        <w:t xml:space="preserve">رض الا شهدت له بها يوم القيامة </w:t>
      </w:r>
      <w:r w:rsidRPr="008711E3">
        <w:rPr>
          <w:rStyle w:val="libFootnotenumChar"/>
          <w:rtl/>
        </w:rPr>
        <w:t>(1)</w:t>
      </w:r>
      <w:r>
        <w:rPr>
          <w:rtl/>
        </w:rPr>
        <w:t>، يا أبا ذر ما من صباح ولا رواح إل</w:t>
      </w:r>
      <w:r w:rsidR="00AE6C3A">
        <w:rPr>
          <w:rFonts w:hint="cs"/>
          <w:rtl/>
        </w:rPr>
        <w:t>ّ</w:t>
      </w:r>
      <w:r>
        <w:rPr>
          <w:rtl/>
        </w:rPr>
        <w:t>ا وبقاع ال</w:t>
      </w:r>
      <w:r w:rsidR="00AE6C3A">
        <w:rPr>
          <w:rFonts w:hint="cs"/>
          <w:rtl/>
        </w:rPr>
        <w:t>أ</w:t>
      </w:r>
      <w:r>
        <w:rPr>
          <w:rtl/>
        </w:rPr>
        <w:t xml:space="preserve">رض ينادي بعضها بعضا: يا جارة هل مر بك اليوم ذاكر لله </w:t>
      </w:r>
      <w:r w:rsidR="00374BFD">
        <w:rPr>
          <w:rtl/>
        </w:rPr>
        <w:t>عزّوجلّ</w:t>
      </w:r>
      <w:r w:rsidR="00C63580">
        <w:rPr>
          <w:rtl/>
        </w:rPr>
        <w:t>؟</w:t>
      </w:r>
      <w:r>
        <w:rPr>
          <w:rtl/>
        </w:rPr>
        <w:t xml:space="preserve"> أو</w:t>
      </w:r>
      <w:r w:rsidR="00E64BBC">
        <w:rPr>
          <w:rtl/>
        </w:rPr>
        <w:t xml:space="preserve"> عبد</w:t>
      </w:r>
      <w:r>
        <w:rPr>
          <w:rtl/>
        </w:rPr>
        <w:t>وضع جبهته عليك ساجدا</w:t>
      </w:r>
      <w:r w:rsidR="00AE6C3A">
        <w:rPr>
          <w:rFonts w:hint="cs"/>
          <w:rtl/>
        </w:rPr>
        <w:t>ً</w:t>
      </w:r>
      <w:r>
        <w:rPr>
          <w:rtl/>
        </w:rPr>
        <w:t xml:space="preserve"> لله</w:t>
      </w:r>
      <w:r w:rsidR="00C63580">
        <w:rPr>
          <w:rtl/>
        </w:rPr>
        <w:t>؟</w:t>
      </w:r>
      <w:r>
        <w:rPr>
          <w:rtl/>
        </w:rPr>
        <w:t xml:space="preserve"> فمن قائلة: لا، ومن قائلة: نعم، فإذا قالت: نعم، اهتزت وانشرحت، وترى ان لها الفضل </w:t>
      </w:r>
      <w:r w:rsidRPr="008711E3">
        <w:rPr>
          <w:rStyle w:val="libFootnotenumChar"/>
          <w:rtl/>
        </w:rPr>
        <w:t>(2)</w:t>
      </w:r>
      <w:r>
        <w:rPr>
          <w:rtl/>
        </w:rPr>
        <w:t xml:space="preserve"> على جارتها ». </w:t>
      </w:r>
    </w:p>
    <w:p w:rsidR="001373A5" w:rsidRDefault="001373A5" w:rsidP="001373A5">
      <w:pPr>
        <w:pStyle w:val="Heading2Center"/>
        <w:rPr>
          <w:rtl/>
        </w:rPr>
      </w:pPr>
      <w:bookmarkStart w:id="15" w:name="_Toc364683516"/>
      <w:r>
        <w:rPr>
          <w:rtl/>
        </w:rPr>
        <w:t xml:space="preserve">13 - </w:t>
      </w:r>
      <w:r w:rsidR="000C71F3" w:rsidRPr="000C71F3">
        <w:rPr>
          <w:rStyle w:val="libAlaemHeading2Char"/>
          <w:rtl/>
        </w:rPr>
        <w:t xml:space="preserve">( </w:t>
      </w:r>
      <w:r>
        <w:rPr>
          <w:rtl/>
        </w:rPr>
        <w:t>باب عدد فرائض اليومية ونوافلها وجملة من احكامها</w:t>
      </w:r>
      <w:r w:rsidR="000C71F3" w:rsidRPr="000C71F3">
        <w:rPr>
          <w:rStyle w:val="libAlaemHeading2Char"/>
          <w:rtl/>
        </w:rPr>
        <w:t xml:space="preserve"> )</w:t>
      </w:r>
      <w:bookmarkEnd w:id="15"/>
      <w:r>
        <w:rPr>
          <w:rtl/>
        </w:rPr>
        <w:t xml:space="preserve"> </w:t>
      </w:r>
    </w:p>
    <w:p w:rsidR="001373A5" w:rsidRDefault="001373A5" w:rsidP="001373A5">
      <w:pPr>
        <w:pStyle w:val="libNormal"/>
        <w:rPr>
          <w:rtl/>
        </w:rPr>
      </w:pPr>
      <w:r>
        <w:rPr>
          <w:rtl/>
        </w:rPr>
        <w:t xml:space="preserve">2991 / 1 - الشيخ الطوسي في أماليه: عن الحسين بن عبيد الله الغضائري، عن علي بن </w:t>
      </w:r>
      <w:r w:rsidR="00E64BBC">
        <w:rPr>
          <w:rtl/>
        </w:rPr>
        <w:t>محمّد</w:t>
      </w:r>
      <w:r>
        <w:rPr>
          <w:rtl/>
        </w:rPr>
        <w:t xml:space="preserve"> العلوي، عن </w:t>
      </w:r>
      <w:r w:rsidR="00E64BBC">
        <w:rPr>
          <w:rtl/>
        </w:rPr>
        <w:t>محمّد</w:t>
      </w:r>
      <w:r>
        <w:rPr>
          <w:rtl/>
        </w:rPr>
        <w:t xml:space="preserve"> بن احمد المكتب،</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ليس في المصدر </w:t>
      </w:r>
    </w:p>
    <w:p w:rsidR="001373A5" w:rsidRDefault="001373A5" w:rsidP="001373A5">
      <w:pPr>
        <w:pStyle w:val="libFootnote0"/>
        <w:rPr>
          <w:rtl/>
        </w:rPr>
      </w:pPr>
      <w:r>
        <w:rPr>
          <w:rtl/>
        </w:rPr>
        <w:t xml:space="preserve">8 - أمالي الشيخ الطوسي ج 2 ص 147، وعنه البحار ج 82 ص 234 ح 58. </w:t>
      </w:r>
    </w:p>
    <w:p w:rsidR="001373A5" w:rsidRDefault="001373A5" w:rsidP="001373A5">
      <w:pPr>
        <w:pStyle w:val="libFootnote"/>
        <w:rPr>
          <w:rtl/>
        </w:rPr>
      </w:pPr>
      <w:r>
        <w:rPr>
          <w:rtl/>
        </w:rPr>
        <w:t>(1) في المصدر زيادة: وما من منزل نزله قوم إل</w:t>
      </w:r>
      <w:r w:rsidR="00AE6C3A">
        <w:rPr>
          <w:rFonts w:hint="cs"/>
          <w:rtl/>
        </w:rPr>
        <w:t>ّ</w:t>
      </w:r>
      <w:r>
        <w:rPr>
          <w:rtl/>
        </w:rPr>
        <w:t>ا وأصبح ذلك المنزل يصل</w:t>
      </w:r>
      <w:r w:rsidR="00AE6C3A">
        <w:rPr>
          <w:rFonts w:hint="cs"/>
          <w:rtl/>
        </w:rPr>
        <w:t>ّ</w:t>
      </w:r>
      <w:r>
        <w:rPr>
          <w:rtl/>
        </w:rPr>
        <w:t xml:space="preserve">ي عليهم أو يلعنهم،... </w:t>
      </w:r>
    </w:p>
    <w:p w:rsidR="001373A5" w:rsidRDefault="001373A5" w:rsidP="001373A5">
      <w:pPr>
        <w:pStyle w:val="libFootnote"/>
        <w:rPr>
          <w:rtl/>
        </w:rPr>
      </w:pPr>
      <w:r>
        <w:rPr>
          <w:rtl/>
        </w:rPr>
        <w:t>(2) وفيه: فضلا</w:t>
      </w:r>
      <w:r w:rsidR="00AE6C3A">
        <w:rPr>
          <w:rFonts w:hint="cs"/>
          <w:rtl/>
        </w:rPr>
        <w:t>ً</w:t>
      </w:r>
      <w:r>
        <w:rPr>
          <w:rtl/>
        </w:rPr>
        <w:t xml:space="preserve">. </w:t>
      </w:r>
    </w:p>
    <w:p w:rsidR="001373A5" w:rsidRDefault="001373A5" w:rsidP="001373A5">
      <w:pPr>
        <w:pStyle w:val="libFootnoteCenterBold"/>
        <w:rPr>
          <w:rtl/>
        </w:rPr>
      </w:pPr>
      <w:r>
        <w:rPr>
          <w:rtl/>
        </w:rPr>
        <w:t xml:space="preserve">الباب - 13 </w:t>
      </w:r>
    </w:p>
    <w:p w:rsidR="001373A5" w:rsidRDefault="001373A5" w:rsidP="001373A5">
      <w:pPr>
        <w:pStyle w:val="libFootnote0"/>
        <w:rPr>
          <w:rtl/>
        </w:rPr>
      </w:pPr>
      <w:r>
        <w:rPr>
          <w:rtl/>
        </w:rPr>
        <w:t xml:space="preserve">1 - أمالي الطوسي ج 2 ص 263، وعنه في البحار ج 82 ص 293 ح 34. </w:t>
      </w:r>
    </w:p>
    <w:p w:rsidR="001373A5" w:rsidRDefault="001373A5" w:rsidP="001373A5">
      <w:pPr>
        <w:pStyle w:val="libNormal0"/>
        <w:rPr>
          <w:rtl/>
        </w:rPr>
      </w:pPr>
      <w:r>
        <w:rPr>
          <w:rtl/>
        </w:rPr>
        <w:br w:type="page"/>
      </w:r>
      <w:r>
        <w:rPr>
          <w:rtl/>
        </w:rPr>
        <w:lastRenderedPageBreak/>
        <w:t xml:space="preserve">عن احمد بن </w:t>
      </w:r>
      <w:r w:rsidR="00E64BBC">
        <w:rPr>
          <w:rtl/>
        </w:rPr>
        <w:t>محمّد</w:t>
      </w:r>
      <w:r>
        <w:rPr>
          <w:rtl/>
        </w:rPr>
        <w:t xml:space="preserve"> الكوفي، عن علي بن الحسن بن فضال، عن ابيه، عن ابي الحسن الرضا </w:t>
      </w:r>
      <w:r w:rsidRPr="00C47A50">
        <w:rPr>
          <w:rStyle w:val="libAlaemChar"/>
          <w:rtl/>
        </w:rPr>
        <w:t>عليه‌السلام</w:t>
      </w:r>
      <w:r>
        <w:rPr>
          <w:rtl/>
        </w:rPr>
        <w:t xml:space="preserve">، قال: « ان الله </w:t>
      </w:r>
      <w:r w:rsidR="00374BFD">
        <w:rPr>
          <w:rtl/>
        </w:rPr>
        <w:t>عزّوجلّ</w:t>
      </w:r>
      <w:r>
        <w:rPr>
          <w:rtl/>
        </w:rPr>
        <w:t xml:space="preserve"> إن</w:t>
      </w:r>
      <w:r w:rsidR="00550A41">
        <w:rPr>
          <w:rFonts w:hint="cs"/>
          <w:rtl/>
        </w:rPr>
        <w:t>ّ</w:t>
      </w:r>
      <w:r>
        <w:rPr>
          <w:rtl/>
        </w:rPr>
        <w:t xml:space="preserve">ما فرض على الناس في اليوم والليلة سبع عشرة ركعة، من أتى بها لم يسأله الله </w:t>
      </w:r>
      <w:r w:rsidR="00374BFD">
        <w:rPr>
          <w:rtl/>
        </w:rPr>
        <w:t>عزّوجلّ</w:t>
      </w:r>
      <w:r>
        <w:rPr>
          <w:rtl/>
        </w:rPr>
        <w:t xml:space="preserve"> عم</w:t>
      </w:r>
      <w:r w:rsidR="00550A41">
        <w:rPr>
          <w:rFonts w:hint="cs"/>
          <w:rtl/>
        </w:rPr>
        <w:t>ّ</w:t>
      </w:r>
      <w:r>
        <w:rPr>
          <w:rtl/>
        </w:rPr>
        <w:t xml:space="preserve">ا سواها، وانما اضاف إليها رسول الله </w:t>
      </w:r>
      <w:r w:rsidRPr="00C47A50">
        <w:rPr>
          <w:rStyle w:val="libAlaemChar"/>
          <w:rtl/>
        </w:rPr>
        <w:t>صلى‌الله‌عليه‌وآله‌</w:t>
      </w:r>
      <w:r>
        <w:rPr>
          <w:rtl/>
        </w:rPr>
        <w:t xml:space="preserve"> مثليها، ليتم بالنوافل ما يقع فيها من النقصان، وان الله </w:t>
      </w:r>
      <w:r w:rsidR="00374BFD">
        <w:rPr>
          <w:rtl/>
        </w:rPr>
        <w:t>عزّوجلّ</w:t>
      </w:r>
      <w:r>
        <w:rPr>
          <w:rtl/>
        </w:rPr>
        <w:t xml:space="preserve"> لا يعذب على كثرة الصلاة، والصوم، ولكنه يعذب على خلاف السنة ». </w:t>
      </w:r>
    </w:p>
    <w:p w:rsidR="001373A5" w:rsidRDefault="001373A5" w:rsidP="00550A41">
      <w:pPr>
        <w:pStyle w:val="libNormal"/>
        <w:rPr>
          <w:rtl/>
        </w:rPr>
      </w:pPr>
      <w:r>
        <w:rPr>
          <w:rtl/>
        </w:rPr>
        <w:t>2992 / 2 - دعائم ال</w:t>
      </w:r>
      <w:r w:rsidR="00550A41">
        <w:rPr>
          <w:rFonts w:hint="cs"/>
          <w:rtl/>
        </w:rPr>
        <w:t>إ</w:t>
      </w:r>
      <w:r>
        <w:rPr>
          <w:rtl/>
        </w:rPr>
        <w:t xml:space="preserve">سلام: عن جعفر بن </w:t>
      </w:r>
      <w:r w:rsidR="00E64BBC">
        <w:rPr>
          <w:rtl/>
        </w:rPr>
        <w:t>محمّد</w:t>
      </w:r>
      <w:r>
        <w:rPr>
          <w:rtl/>
        </w:rPr>
        <w:t xml:space="preserve"> </w:t>
      </w:r>
      <w:r w:rsidRPr="00C47A50">
        <w:rPr>
          <w:rStyle w:val="libAlaemChar"/>
          <w:rtl/>
        </w:rPr>
        <w:t>عليهما‌السلام</w:t>
      </w:r>
      <w:r>
        <w:rPr>
          <w:rtl/>
        </w:rPr>
        <w:t xml:space="preserve"> قال: « ما احب ان ا</w:t>
      </w:r>
      <w:r w:rsidR="00550A41">
        <w:rPr>
          <w:rFonts w:hint="cs"/>
          <w:rtl/>
        </w:rPr>
        <w:t>ُ</w:t>
      </w:r>
      <w:r>
        <w:rPr>
          <w:rtl/>
        </w:rPr>
        <w:t>قصر عن تمام إحدى وخمسين ركعة في</w:t>
      </w:r>
      <w:r w:rsidR="00D85936">
        <w:rPr>
          <w:rtl/>
        </w:rPr>
        <w:t xml:space="preserve"> كلّ </w:t>
      </w:r>
      <w:r>
        <w:rPr>
          <w:rtl/>
        </w:rPr>
        <w:t>يوم وليلة » قيل: وكيف ذلك</w:t>
      </w:r>
      <w:r w:rsidR="00C63580">
        <w:rPr>
          <w:rtl/>
        </w:rPr>
        <w:t>؟</w:t>
      </w:r>
      <w:r>
        <w:rPr>
          <w:rtl/>
        </w:rPr>
        <w:t>! قال: « ثمان ركعات قبل الظهر، وهي صلاة الزوال وصلاة ال</w:t>
      </w:r>
      <w:r w:rsidR="00550A41">
        <w:rPr>
          <w:rFonts w:hint="cs"/>
          <w:rtl/>
        </w:rPr>
        <w:t>أ</w:t>
      </w:r>
      <w:r>
        <w:rPr>
          <w:rtl/>
        </w:rPr>
        <w:t>وابين حين تزول الشمس قبل الفريضة، وأربع بعد الفريضة، وأربع قبل صلاة العصر، ثم صلاة الفريضة، ولا صلاة بعد ذلك حتى تغرب الشمس، ويبدأ في صلاة المغرب بالفريضة، ثم يصلي بعدها السنة أربع ركعات، وبعد العشاء ركعتان من جلوس تعد</w:t>
      </w:r>
      <w:r w:rsidR="00550A41">
        <w:rPr>
          <w:rFonts w:hint="cs"/>
          <w:rtl/>
        </w:rPr>
        <w:t>ّ</w:t>
      </w:r>
      <w:r>
        <w:rPr>
          <w:rtl/>
        </w:rPr>
        <w:t>ان بركعة، ل</w:t>
      </w:r>
      <w:r w:rsidR="00550A41">
        <w:rPr>
          <w:rFonts w:hint="cs"/>
          <w:rtl/>
        </w:rPr>
        <w:t>أ</w:t>
      </w:r>
      <w:r>
        <w:rPr>
          <w:rtl/>
        </w:rPr>
        <w:t xml:space="preserve">نا روينا عن رسول الله </w:t>
      </w:r>
      <w:r w:rsidRPr="00C47A50">
        <w:rPr>
          <w:rStyle w:val="libAlaemChar"/>
          <w:rtl/>
        </w:rPr>
        <w:t>صلى‌الله‌عليه‌وآله‌</w:t>
      </w:r>
      <w:r>
        <w:rPr>
          <w:rtl/>
        </w:rPr>
        <w:t xml:space="preserve"> انه قال: صلاة الجالس لغير علة على النصف من صلاة القائم ثم صلاة الليل ثمان ركعات، والوتر ثلاث ركعات، وركعتا الفجر قبل صلاة الفجر، فذلك أربع وثلاثون ركعة مثلا الفريضة، والفريضة سبع عشرة ركعة، فصار الجميع احدى وخمسين ركعة في</w:t>
      </w:r>
      <w:r w:rsidR="00D85936">
        <w:rPr>
          <w:rtl/>
        </w:rPr>
        <w:t xml:space="preserve"> كلّ </w:t>
      </w:r>
      <w:r>
        <w:rPr>
          <w:rtl/>
        </w:rPr>
        <w:t xml:space="preserve">يوم وليلة ». </w:t>
      </w:r>
    </w:p>
    <w:p w:rsidR="001373A5" w:rsidRDefault="001373A5" w:rsidP="001373A5">
      <w:pPr>
        <w:pStyle w:val="libNormal"/>
        <w:rPr>
          <w:rtl/>
        </w:rPr>
      </w:pPr>
      <w:r>
        <w:rPr>
          <w:rtl/>
        </w:rPr>
        <w:t xml:space="preserve">2993 / 3 - وفيه عنه </w:t>
      </w:r>
      <w:r w:rsidRPr="00C47A50">
        <w:rPr>
          <w:rStyle w:val="libAlaemChar"/>
          <w:rtl/>
        </w:rPr>
        <w:t>عليه‌السلام</w:t>
      </w:r>
      <w:r>
        <w:rPr>
          <w:rtl/>
        </w:rPr>
        <w:t>: انه ذكر الفريضة سبع عشرة ركعة</w:t>
      </w:r>
    </w:p>
    <w:p w:rsidR="001373A5" w:rsidRDefault="00B215B3" w:rsidP="001373A5">
      <w:pPr>
        <w:pStyle w:val="libLine"/>
        <w:rPr>
          <w:rtl/>
        </w:rPr>
      </w:pPr>
      <w:r>
        <w:rPr>
          <w:rtl/>
        </w:rPr>
        <w:t>____________________________</w:t>
      </w:r>
    </w:p>
    <w:p w:rsidR="001373A5" w:rsidRDefault="001373A5" w:rsidP="00550A41">
      <w:pPr>
        <w:pStyle w:val="libFootnote0"/>
        <w:rPr>
          <w:rtl/>
        </w:rPr>
      </w:pPr>
      <w:r>
        <w:rPr>
          <w:rtl/>
        </w:rPr>
        <w:t xml:space="preserve">2 - دعائم </w:t>
      </w:r>
      <w:r w:rsidR="007413D1">
        <w:rPr>
          <w:rtl/>
        </w:rPr>
        <w:t>الإسلام</w:t>
      </w:r>
      <w:r>
        <w:rPr>
          <w:rtl/>
        </w:rPr>
        <w:t xml:space="preserve"> ج 1 ص 208 مع اختلاف في ال</w:t>
      </w:r>
      <w:r w:rsidR="00550A41">
        <w:rPr>
          <w:rFonts w:hint="cs"/>
          <w:rtl/>
        </w:rPr>
        <w:t>أ</w:t>
      </w:r>
      <w:r>
        <w:rPr>
          <w:rtl/>
        </w:rPr>
        <w:t xml:space="preserve">لفاظ وعدد الركعات، وعنه في البحار ج 82 ص 298 ح 26. </w:t>
      </w:r>
    </w:p>
    <w:p w:rsidR="001373A5" w:rsidRDefault="001373A5" w:rsidP="001373A5">
      <w:pPr>
        <w:pStyle w:val="libFootnote0"/>
        <w:rPr>
          <w:rtl/>
        </w:rPr>
      </w:pPr>
      <w:r>
        <w:rPr>
          <w:rtl/>
        </w:rPr>
        <w:t xml:space="preserve">3 - دعائم </w:t>
      </w:r>
      <w:r w:rsidR="007413D1">
        <w:rPr>
          <w:rtl/>
        </w:rPr>
        <w:t>الإسلام</w:t>
      </w:r>
      <w:r>
        <w:rPr>
          <w:rtl/>
        </w:rPr>
        <w:t xml:space="preserve"> ج 1 ص 208، وعنه في البحار ج 82 ص 297 ح 26. </w:t>
      </w:r>
    </w:p>
    <w:p w:rsidR="001373A5" w:rsidRDefault="001373A5" w:rsidP="001373A5">
      <w:pPr>
        <w:pStyle w:val="libNormal0"/>
        <w:rPr>
          <w:rtl/>
        </w:rPr>
      </w:pPr>
      <w:r>
        <w:rPr>
          <w:rtl/>
        </w:rPr>
        <w:br w:type="page"/>
      </w:r>
      <w:r>
        <w:rPr>
          <w:rtl/>
        </w:rPr>
        <w:lastRenderedPageBreak/>
        <w:t xml:space="preserve">في اليوم والليلة، ثم قال: « والسنة ضعفا ذلك، جعلت وقاء للفريضة، ما نقص العبد أو غفل </w:t>
      </w:r>
      <w:r w:rsidRPr="008711E3">
        <w:rPr>
          <w:rStyle w:val="libFootnotenumChar"/>
          <w:rtl/>
        </w:rPr>
        <w:t>(1)</w:t>
      </w:r>
      <w:r>
        <w:rPr>
          <w:rtl/>
        </w:rPr>
        <w:t xml:space="preserve"> أو سها عنه من الفريضة اتم</w:t>
      </w:r>
      <w:r w:rsidR="002E733A">
        <w:rPr>
          <w:rFonts w:hint="cs"/>
          <w:rtl/>
        </w:rPr>
        <w:t>ّ</w:t>
      </w:r>
      <w:r>
        <w:rPr>
          <w:rtl/>
        </w:rPr>
        <w:t xml:space="preserve">ها </w:t>
      </w:r>
      <w:r w:rsidRPr="008711E3">
        <w:rPr>
          <w:rStyle w:val="libFootnotenumChar"/>
          <w:rtl/>
        </w:rPr>
        <w:t>(2)</w:t>
      </w:r>
      <w:r>
        <w:rPr>
          <w:rtl/>
        </w:rPr>
        <w:t xml:space="preserve"> بالسنة ». </w:t>
      </w:r>
    </w:p>
    <w:p w:rsidR="001373A5" w:rsidRDefault="001373A5" w:rsidP="002E733A">
      <w:pPr>
        <w:pStyle w:val="libNormal"/>
        <w:rPr>
          <w:rtl/>
        </w:rPr>
      </w:pPr>
      <w:r>
        <w:rPr>
          <w:rtl/>
        </w:rPr>
        <w:t xml:space="preserve">2994 / 4 - فقه الرضا </w:t>
      </w:r>
      <w:r w:rsidRPr="00C47A50">
        <w:rPr>
          <w:rStyle w:val="libAlaemChar"/>
          <w:rtl/>
        </w:rPr>
        <w:t>عليه‌السلام</w:t>
      </w:r>
      <w:r>
        <w:rPr>
          <w:rtl/>
        </w:rPr>
        <w:t xml:space="preserve">: قال </w:t>
      </w:r>
      <w:r w:rsidRPr="00C47A50">
        <w:rPr>
          <w:rStyle w:val="libAlaemChar"/>
          <w:rtl/>
        </w:rPr>
        <w:t>عليه‌السلام</w:t>
      </w:r>
      <w:r>
        <w:rPr>
          <w:rtl/>
        </w:rPr>
        <w:t>: « اعلم يرحمك الله، إن</w:t>
      </w:r>
      <w:r w:rsidR="002E733A">
        <w:rPr>
          <w:rFonts w:hint="cs"/>
          <w:rtl/>
        </w:rPr>
        <w:t>ّ</w:t>
      </w:r>
      <w:r>
        <w:rPr>
          <w:rtl/>
        </w:rPr>
        <w:t xml:space="preserve"> الفريضة والنافلة في اليوم والليلة إحدى وخمسون ركعة، الفرض منها سبع عشرة ركعة فريضة، وأربع وثلاثون ركعة سنة، الظهر أربع ركعات، والعصر أربع ركعات، والمغرب ثلاث ركعات، والعشاء الآخرة أربع ركعات، والغداة ركعتان، فهذه فريضة الحضر، إلى أن قال: والنوافل في الحضر مثلا الفريضة ل</w:t>
      </w:r>
      <w:r w:rsidR="002E733A">
        <w:rPr>
          <w:rFonts w:hint="cs"/>
          <w:rtl/>
        </w:rPr>
        <w:t>أ</w:t>
      </w:r>
      <w:r>
        <w:rPr>
          <w:rtl/>
        </w:rPr>
        <w:t xml:space="preserve">ن رسول الله </w:t>
      </w:r>
      <w:r w:rsidRPr="00C47A50">
        <w:rPr>
          <w:rStyle w:val="libAlaemChar"/>
          <w:rtl/>
        </w:rPr>
        <w:t>صلى‌الله‌عليه‌وآله‌</w:t>
      </w:r>
      <w:r>
        <w:rPr>
          <w:rtl/>
        </w:rPr>
        <w:t xml:space="preserve"> قال: فرض علي ربي سبع عشرة ركعة، ففرضت على نفسي وأهل بيتي وشيعتي بازاء</w:t>
      </w:r>
      <w:r w:rsidR="00D85936">
        <w:rPr>
          <w:rtl/>
        </w:rPr>
        <w:t xml:space="preserve"> كلّ </w:t>
      </w:r>
      <w:r>
        <w:rPr>
          <w:rtl/>
        </w:rPr>
        <w:t>ركعة ركعتين، لتتم بذلك الفرائض ما يلحقه من التقصير والثلم منها: ثمان ركعات قبل زوال الشمس وهي صلاة ال</w:t>
      </w:r>
      <w:r w:rsidR="002E733A">
        <w:rPr>
          <w:rFonts w:hint="cs"/>
          <w:rtl/>
        </w:rPr>
        <w:t>أ</w:t>
      </w:r>
      <w:r>
        <w:rPr>
          <w:rtl/>
        </w:rPr>
        <w:t xml:space="preserve">وابين، وثمان بعد الظهر وهي صلاة الخاشعين، وثمان ركعات صلاة الليل وهي صلاة الخائفين، وثلاث ركعات الوتر وهي صلاة الراغبين، وركعتان عند الفجر وهي صلاة الحامدين ». </w:t>
      </w:r>
    </w:p>
    <w:p w:rsidR="001373A5" w:rsidRDefault="001373A5" w:rsidP="001373A5">
      <w:pPr>
        <w:pStyle w:val="libNormal"/>
        <w:rPr>
          <w:rtl/>
        </w:rPr>
      </w:pPr>
      <w:r>
        <w:rPr>
          <w:rtl/>
        </w:rPr>
        <w:t xml:space="preserve">2995 / 5 - الطبرسي في الاحتجاج: عن موسى بن جعفر، عن أبيه، عن آبائه، عن الحسين بن علي </w:t>
      </w:r>
      <w:r w:rsidRPr="00C47A50">
        <w:rPr>
          <w:rStyle w:val="libAlaemChar"/>
          <w:rtl/>
        </w:rPr>
        <w:t>عليهم‌السلام</w:t>
      </w:r>
      <w:r>
        <w:rPr>
          <w:rtl/>
        </w:rPr>
        <w:t xml:space="preserve"> في حديث طويل في أسئلة اليهودي الشامي، عن </w:t>
      </w:r>
      <w:r w:rsidR="0014398A">
        <w:rPr>
          <w:rtl/>
        </w:rPr>
        <w:t>أميرالمؤمنين</w:t>
      </w:r>
      <w:r>
        <w:rPr>
          <w:rtl/>
        </w:rPr>
        <w:t xml:space="preserve"> </w:t>
      </w:r>
      <w:r w:rsidRPr="00C47A50">
        <w:rPr>
          <w:rStyle w:val="libAlaemChar"/>
          <w:rtl/>
        </w:rPr>
        <w:t>عليه‌السلام</w:t>
      </w:r>
      <w:r>
        <w:rPr>
          <w:rtl/>
        </w:rPr>
        <w:t>، إلى أن قال:</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أغفله. </w:t>
      </w:r>
    </w:p>
    <w:p w:rsidR="001373A5" w:rsidRDefault="001373A5" w:rsidP="001373A5">
      <w:pPr>
        <w:pStyle w:val="libFootnote"/>
        <w:rPr>
          <w:rtl/>
        </w:rPr>
      </w:pPr>
      <w:r>
        <w:rPr>
          <w:rtl/>
        </w:rPr>
        <w:t xml:space="preserve">(2) في المصدر: أئمه. </w:t>
      </w:r>
    </w:p>
    <w:p w:rsidR="001373A5" w:rsidRDefault="001373A5" w:rsidP="002E733A">
      <w:pPr>
        <w:pStyle w:val="libFootnote0"/>
        <w:rPr>
          <w:rtl/>
        </w:rPr>
      </w:pPr>
      <w:r>
        <w:rPr>
          <w:rtl/>
        </w:rPr>
        <w:t xml:space="preserve">4 - فقه الرضا </w:t>
      </w:r>
      <w:r w:rsidR="002E733A" w:rsidRPr="002E733A">
        <w:rPr>
          <w:rStyle w:val="libFootnoteAlaemChar"/>
          <w:rtl/>
        </w:rPr>
        <w:t>عليه‌السلام</w:t>
      </w:r>
      <w:r>
        <w:rPr>
          <w:rtl/>
        </w:rPr>
        <w:t xml:space="preserve"> ص 6 باختلاف في الالفاظ، وعنه في البحار ج 82 ص 301 ح 30. </w:t>
      </w:r>
    </w:p>
    <w:p w:rsidR="001373A5" w:rsidRDefault="001373A5" w:rsidP="001373A5">
      <w:pPr>
        <w:pStyle w:val="libFootnote0"/>
        <w:rPr>
          <w:rtl/>
        </w:rPr>
      </w:pPr>
      <w:r>
        <w:rPr>
          <w:rtl/>
        </w:rPr>
        <w:t xml:space="preserve">5 - الاحتجاج ص 221. </w:t>
      </w:r>
    </w:p>
    <w:p w:rsidR="001373A5" w:rsidRDefault="001373A5" w:rsidP="001373A5">
      <w:pPr>
        <w:pStyle w:val="libNormal0"/>
        <w:rPr>
          <w:rtl/>
        </w:rPr>
      </w:pPr>
      <w:r>
        <w:rPr>
          <w:rtl/>
        </w:rPr>
        <w:br w:type="page"/>
      </w:r>
      <w:r>
        <w:rPr>
          <w:rtl/>
        </w:rPr>
        <w:lastRenderedPageBreak/>
        <w:t xml:space="preserve">قال </w:t>
      </w:r>
      <w:r w:rsidRPr="00C47A50">
        <w:rPr>
          <w:rStyle w:val="libAlaemChar"/>
          <w:rtl/>
        </w:rPr>
        <w:t>عليه‌السلام</w:t>
      </w:r>
      <w:r>
        <w:rPr>
          <w:rtl/>
        </w:rPr>
        <w:t xml:space="preserve">: « قال الله تعالى لنبيه </w:t>
      </w:r>
      <w:r w:rsidRPr="00C47A50">
        <w:rPr>
          <w:rStyle w:val="libAlaemChar"/>
          <w:rtl/>
        </w:rPr>
        <w:t>صلى‌الله‌عليه‌وآله‌</w:t>
      </w:r>
      <w:r>
        <w:rPr>
          <w:rtl/>
        </w:rPr>
        <w:t>: وكانت الامم السالفة قد فرضت عليهم خمسين صلاة في خمسين وقتا</w:t>
      </w:r>
      <w:r w:rsidR="00991D1F">
        <w:rPr>
          <w:rFonts w:hint="cs"/>
          <w:rtl/>
        </w:rPr>
        <w:t>ً</w:t>
      </w:r>
      <w:r>
        <w:rPr>
          <w:rtl/>
        </w:rPr>
        <w:t>، وهي من الآصار التي كانت عليهم، فرفعتها عن امتك وجعلتها خمسا</w:t>
      </w:r>
      <w:r w:rsidR="00991D1F">
        <w:rPr>
          <w:rFonts w:hint="cs"/>
          <w:rtl/>
        </w:rPr>
        <w:t>ً</w:t>
      </w:r>
      <w:r>
        <w:rPr>
          <w:rtl/>
        </w:rPr>
        <w:t xml:space="preserve"> في خمسة أوقات، وهي إحدى وخمسون ركعة وجعلت لهم أجر خمسين صلاة ». </w:t>
      </w:r>
    </w:p>
    <w:p w:rsidR="001373A5" w:rsidRDefault="001373A5" w:rsidP="00991D1F">
      <w:pPr>
        <w:pStyle w:val="libNormal"/>
        <w:rPr>
          <w:rtl/>
        </w:rPr>
      </w:pPr>
      <w:r>
        <w:rPr>
          <w:rtl/>
        </w:rPr>
        <w:t>2996 / 6 - العياشي في تفسيره: عن سعيد بن المسيب، قال: س</w:t>
      </w:r>
      <w:r w:rsidR="00991D1F">
        <w:rPr>
          <w:rFonts w:hint="cs"/>
          <w:rtl/>
        </w:rPr>
        <w:t>أ</w:t>
      </w:r>
      <w:r>
        <w:rPr>
          <w:rtl/>
        </w:rPr>
        <w:t xml:space="preserve">لت علي بن الحسين </w:t>
      </w:r>
      <w:r w:rsidRPr="00C47A50">
        <w:rPr>
          <w:rStyle w:val="libAlaemChar"/>
          <w:rtl/>
        </w:rPr>
        <w:t>عليهما‌السلام</w:t>
      </w:r>
      <w:r>
        <w:rPr>
          <w:rtl/>
        </w:rPr>
        <w:t>، فقلت له: متى فرضت الصلاة على المسلمين على ما هم اليوم عليه</w:t>
      </w:r>
      <w:r w:rsidR="00C63580">
        <w:rPr>
          <w:rtl/>
        </w:rPr>
        <w:t>؟</w:t>
      </w:r>
      <w:r>
        <w:rPr>
          <w:rtl/>
        </w:rPr>
        <w:t xml:space="preserve"> قال: « بالمدينة حين ظهرت الدعوة، وقوي ال</w:t>
      </w:r>
      <w:r w:rsidR="00991D1F">
        <w:rPr>
          <w:rFonts w:hint="cs"/>
          <w:rtl/>
        </w:rPr>
        <w:t>إ</w:t>
      </w:r>
      <w:r>
        <w:rPr>
          <w:rtl/>
        </w:rPr>
        <w:t xml:space="preserve">سلام، وكتب الله </w:t>
      </w:r>
      <w:r w:rsidR="00374BFD">
        <w:rPr>
          <w:rtl/>
        </w:rPr>
        <w:t>عزّوجلّ</w:t>
      </w:r>
      <w:r>
        <w:rPr>
          <w:rtl/>
        </w:rPr>
        <w:t xml:space="preserve"> على المسلمين الجهاد، وزاد في الصلاة رسول الله </w:t>
      </w:r>
      <w:r w:rsidR="00991D1F" w:rsidRPr="00C47A50">
        <w:rPr>
          <w:rStyle w:val="libAlaemChar"/>
          <w:rtl/>
        </w:rPr>
        <w:t>صلى‌الله‌عليه‌وآله‌</w:t>
      </w:r>
      <w:r>
        <w:rPr>
          <w:rtl/>
        </w:rPr>
        <w:t xml:space="preserve">سبع ركعات: في الظهر ركعتين، وفي العصر ركعتين، وفي المغرب ركعة، وفي العشاء ركعتين، واقر الفجر على ما فرضت عليه بمكة لتعجيل نزول (ملائكة النهار) </w:t>
      </w:r>
      <w:r w:rsidRPr="008711E3">
        <w:rPr>
          <w:rStyle w:val="libFootnotenumChar"/>
          <w:rtl/>
        </w:rPr>
        <w:t>(1)</w:t>
      </w:r>
      <w:r>
        <w:rPr>
          <w:rtl/>
        </w:rPr>
        <w:t xml:space="preserve"> إلى ال</w:t>
      </w:r>
      <w:r w:rsidR="00991D1F">
        <w:rPr>
          <w:rFonts w:hint="cs"/>
          <w:rtl/>
        </w:rPr>
        <w:t>أ</w:t>
      </w:r>
      <w:r>
        <w:rPr>
          <w:rtl/>
        </w:rPr>
        <w:t xml:space="preserve">رض، وتعجيل عروج ملائكة الليل إلى السماء، فكان ملائكة الليل وملائكة النهار يشهدون مع رسول الله </w:t>
      </w:r>
      <w:r w:rsidRPr="00C47A50">
        <w:rPr>
          <w:rStyle w:val="libAlaemChar"/>
          <w:rtl/>
        </w:rPr>
        <w:t>صلى‌الله‌عليه‌وآله‌</w:t>
      </w:r>
      <w:r>
        <w:rPr>
          <w:rtl/>
        </w:rPr>
        <w:t xml:space="preserve"> صلاة </w:t>
      </w:r>
      <w:r w:rsidRPr="008711E3">
        <w:rPr>
          <w:rStyle w:val="libFootnotenumChar"/>
          <w:rtl/>
        </w:rPr>
        <w:t>(2)</w:t>
      </w:r>
      <w:r>
        <w:rPr>
          <w:rtl/>
        </w:rPr>
        <w:t xml:space="preserve"> الفجر، فلذلك قال الله </w:t>
      </w:r>
      <w:r w:rsidR="00374BFD">
        <w:rPr>
          <w:rtl/>
        </w:rPr>
        <w:t>عزّوجلّ</w:t>
      </w:r>
      <w:r>
        <w:rPr>
          <w:rtl/>
        </w:rPr>
        <w:t xml:space="preserve">: </w:t>
      </w:r>
      <w:r w:rsidRPr="00991D1F">
        <w:rPr>
          <w:rStyle w:val="libAlaemChar"/>
          <w:rtl/>
        </w:rPr>
        <w:t>(</w:t>
      </w:r>
      <w:r w:rsidR="00991D1F">
        <w:rPr>
          <w:rFonts w:hint="cs"/>
          <w:rtl/>
        </w:rPr>
        <w:t xml:space="preserve"> </w:t>
      </w:r>
      <w:r w:rsidR="00991D1F" w:rsidRPr="00991D1F">
        <w:rPr>
          <w:rStyle w:val="libAieChar"/>
          <w:rtl/>
        </w:rPr>
        <w:t>وَقُرْآنَ الْفَجْرِ إِنَّ قُرْآنَ الْفَجْرِ كَانَ مَشْهُودًا</w:t>
      </w:r>
      <w:r w:rsidR="00991D1F">
        <w:rPr>
          <w:rStyle w:val="libAieChar"/>
          <w:rFonts w:hint="cs"/>
          <w:rtl/>
        </w:rPr>
        <w:t xml:space="preserve"> </w:t>
      </w:r>
      <w:r w:rsidRPr="00991D1F">
        <w:rPr>
          <w:rStyle w:val="libAlaemChar"/>
          <w:rtl/>
        </w:rPr>
        <w:t>)</w:t>
      </w:r>
      <w:r>
        <w:rPr>
          <w:rtl/>
        </w:rPr>
        <w:t xml:space="preserve"> </w:t>
      </w:r>
      <w:r w:rsidRPr="008711E3">
        <w:rPr>
          <w:rStyle w:val="libFootnotenumChar"/>
          <w:rtl/>
        </w:rPr>
        <w:t>(3)</w:t>
      </w:r>
      <w:r>
        <w:rPr>
          <w:rtl/>
        </w:rPr>
        <w:t xml:space="preserve"> يشهده المسلمون وتشهده ملائكة الليل وملائكة النهار ». </w:t>
      </w:r>
    </w:p>
    <w:p w:rsidR="001373A5" w:rsidRDefault="001373A5" w:rsidP="001373A5">
      <w:pPr>
        <w:pStyle w:val="libNormal"/>
        <w:rPr>
          <w:rtl/>
        </w:rPr>
      </w:pPr>
      <w:r>
        <w:rPr>
          <w:rtl/>
        </w:rPr>
        <w:t>2997 / 7 - الحسين بن حمدان الحضيني في هدايته: عن عيسى بن مهدي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تفسير العياشي ج 2 ص 309 ح 142، وعنه في تفسير البرهان ج 2 ص 437 ح 5 </w:t>
      </w:r>
    </w:p>
    <w:p w:rsidR="001373A5" w:rsidRDefault="001373A5" w:rsidP="001373A5">
      <w:pPr>
        <w:pStyle w:val="libFootnote"/>
        <w:rPr>
          <w:rtl/>
        </w:rPr>
      </w:pPr>
      <w:r>
        <w:rPr>
          <w:rtl/>
        </w:rPr>
        <w:t xml:space="preserve">(1) في المصدر: الملائكة. </w:t>
      </w:r>
    </w:p>
    <w:p w:rsidR="001373A5" w:rsidRDefault="001373A5" w:rsidP="001373A5">
      <w:pPr>
        <w:pStyle w:val="libFootnote"/>
        <w:rPr>
          <w:rtl/>
        </w:rPr>
      </w:pPr>
      <w:r>
        <w:rPr>
          <w:rtl/>
        </w:rPr>
        <w:t xml:space="preserve">(2) ليس في المصدر. </w:t>
      </w:r>
    </w:p>
    <w:p w:rsidR="001373A5" w:rsidRDefault="001373A5" w:rsidP="001373A5">
      <w:pPr>
        <w:pStyle w:val="libFootnote"/>
        <w:rPr>
          <w:rtl/>
        </w:rPr>
      </w:pPr>
      <w:r>
        <w:rPr>
          <w:rtl/>
        </w:rPr>
        <w:t xml:space="preserve">(3) الاسراء 17: 78. </w:t>
      </w:r>
    </w:p>
    <w:p w:rsidR="001373A5" w:rsidRDefault="001373A5" w:rsidP="001373A5">
      <w:pPr>
        <w:pStyle w:val="libFootnote0"/>
        <w:rPr>
          <w:rtl/>
        </w:rPr>
      </w:pPr>
      <w:r>
        <w:rPr>
          <w:rtl/>
        </w:rPr>
        <w:t xml:space="preserve">7 - الهداية ص 69. </w:t>
      </w:r>
    </w:p>
    <w:p w:rsidR="001373A5" w:rsidRDefault="001373A5" w:rsidP="001373A5">
      <w:pPr>
        <w:pStyle w:val="libNormal0"/>
        <w:rPr>
          <w:rtl/>
        </w:rPr>
      </w:pPr>
      <w:r>
        <w:rPr>
          <w:rtl/>
        </w:rPr>
        <w:br w:type="page"/>
      </w:r>
      <w:r>
        <w:rPr>
          <w:rtl/>
        </w:rPr>
        <w:lastRenderedPageBreak/>
        <w:t xml:space="preserve">الجوهرى، والحسين بن غياث، والحسن بن مسعود، والحسين بن ابراهيم، وحنان بن حنان، وطالب بن ابراهيم بن حاتم، والحسن بن </w:t>
      </w:r>
      <w:r w:rsidR="00E64BBC">
        <w:rPr>
          <w:rtl/>
        </w:rPr>
        <w:t>محمّد</w:t>
      </w:r>
      <w:r>
        <w:rPr>
          <w:rtl/>
        </w:rPr>
        <w:t xml:space="preserve"> بن سعيد، ومحجل بن أحمد بن الحصيب، وعسكر مولى أبي جعفر </w:t>
      </w:r>
      <w:r w:rsidRPr="00C47A50">
        <w:rPr>
          <w:rStyle w:val="libAlaemChar"/>
          <w:rtl/>
        </w:rPr>
        <w:t>عليه‌السلام</w:t>
      </w:r>
      <w:r>
        <w:rPr>
          <w:rtl/>
        </w:rPr>
        <w:t xml:space="preserve"> والري</w:t>
      </w:r>
      <w:r w:rsidR="00246507">
        <w:rPr>
          <w:rFonts w:hint="cs"/>
          <w:rtl/>
        </w:rPr>
        <w:t>ّ</w:t>
      </w:r>
      <w:r>
        <w:rPr>
          <w:rtl/>
        </w:rPr>
        <w:t xml:space="preserve">ان مولى الرضا </w:t>
      </w:r>
      <w:r w:rsidRPr="00C47A50">
        <w:rPr>
          <w:rStyle w:val="libAlaemChar"/>
          <w:rtl/>
        </w:rPr>
        <w:t>عليه‌السلام</w:t>
      </w:r>
      <w:r>
        <w:rPr>
          <w:rtl/>
        </w:rPr>
        <w:t>، وجماعة تبلغ نيفا</w:t>
      </w:r>
      <w:r w:rsidR="00246507">
        <w:rPr>
          <w:rFonts w:hint="cs"/>
          <w:rtl/>
        </w:rPr>
        <w:t>ً</w:t>
      </w:r>
      <w:r>
        <w:rPr>
          <w:rtl/>
        </w:rPr>
        <w:t xml:space="preserve"> وسبعين رجلا</w:t>
      </w:r>
      <w:r w:rsidR="00246507">
        <w:rPr>
          <w:rFonts w:hint="cs"/>
          <w:rtl/>
        </w:rPr>
        <w:t>ً</w:t>
      </w:r>
      <w:r>
        <w:rPr>
          <w:rtl/>
        </w:rPr>
        <w:t xml:space="preserve"> خرجوا إلى سر من رأى لتهنئة أبي </w:t>
      </w:r>
      <w:r w:rsidR="00E64BBC">
        <w:rPr>
          <w:rtl/>
        </w:rPr>
        <w:t>محمّد</w:t>
      </w:r>
      <w:r>
        <w:rPr>
          <w:rtl/>
        </w:rPr>
        <w:t xml:space="preserve"> </w:t>
      </w:r>
      <w:r w:rsidRPr="00C47A50">
        <w:rPr>
          <w:rStyle w:val="libAlaemChar"/>
          <w:rtl/>
        </w:rPr>
        <w:t>عليه‌السلام</w:t>
      </w:r>
      <w:r>
        <w:rPr>
          <w:rtl/>
        </w:rPr>
        <w:t xml:space="preserve"> بولادة المهدي </w:t>
      </w:r>
      <w:r w:rsidRPr="00C47A50">
        <w:rPr>
          <w:rStyle w:val="libAlaemChar"/>
          <w:rtl/>
        </w:rPr>
        <w:t>عليه‌السلام</w:t>
      </w:r>
      <w:r>
        <w:rPr>
          <w:rtl/>
        </w:rPr>
        <w:t xml:space="preserve"> في حديث طويل، قال</w:t>
      </w:r>
      <w:r w:rsidR="00E64BBC">
        <w:rPr>
          <w:rtl/>
        </w:rPr>
        <w:t xml:space="preserve"> أبومحمّد</w:t>
      </w:r>
      <w:r>
        <w:rPr>
          <w:rtl/>
        </w:rPr>
        <w:t xml:space="preserve"> </w:t>
      </w:r>
      <w:r w:rsidRPr="00C47A50">
        <w:rPr>
          <w:rStyle w:val="libAlaemChar"/>
          <w:rtl/>
        </w:rPr>
        <w:t>عليه‌السلام</w:t>
      </w:r>
      <w:r>
        <w:rPr>
          <w:rtl/>
        </w:rPr>
        <w:t>: « إن</w:t>
      </w:r>
      <w:r w:rsidR="00246507">
        <w:rPr>
          <w:rFonts w:hint="cs"/>
          <w:rtl/>
        </w:rPr>
        <w:t>ّ</w:t>
      </w:r>
      <w:r>
        <w:rPr>
          <w:rtl/>
        </w:rPr>
        <w:t xml:space="preserve"> الله </w:t>
      </w:r>
      <w:r w:rsidR="00374BFD">
        <w:rPr>
          <w:rtl/>
        </w:rPr>
        <w:t>عزّوجلّ</w:t>
      </w:r>
      <w:r>
        <w:rPr>
          <w:rtl/>
        </w:rPr>
        <w:t xml:space="preserve"> أوحى إلى جد</w:t>
      </w:r>
      <w:r w:rsidR="00246507">
        <w:rPr>
          <w:rFonts w:hint="cs"/>
          <w:rtl/>
        </w:rPr>
        <w:t>ّ</w:t>
      </w:r>
      <w:r>
        <w:rPr>
          <w:rtl/>
        </w:rPr>
        <w:t xml:space="preserve">ي رسول الله </w:t>
      </w:r>
      <w:r w:rsidRPr="00C47A50">
        <w:rPr>
          <w:rStyle w:val="libAlaemChar"/>
          <w:rtl/>
        </w:rPr>
        <w:t>صلى‌الله‌عليه‌وآله‌</w:t>
      </w:r>
      <w:r>
        <w:rPr>
          <w:rtl/>
        </w:rPr>
        <w:t xml:space="preserve"> إن</w:t>
      </w:r>
      <w:r w:rsidR="00246507">
        <w:rPr>
          <w:rFonts w:hint="cs"/>
          <w:rtl/>
        </w:rPr>
        <w:t>ّ</w:t>
      </w:r>
      <w:r>
        <w:rPr>
          <w:rtl/>
        </w:rPr>
        <w:t>ي خص</w:t>
      </w:r>
      <w:r w:rsidR="00246507">
        <w:rPr>
          <w:rFonts w:hint="cs"/>
          <w:rtl/>
        </w:rPr>
        <w:t>ّ</w:t>
      </w:r>
      <w:r>
        <w:rPr>
          <w:rtl/>
        </w:rPr>
        <w:t>صتك وعلي</w:t>
      </w:r>
      <w:r w:rsidR="00246507">
        <w:rPr>
          <w:rFonts w:hint="cs"/>
          <w:rtl/>
        </w:rPr>
        <w:t>ّ</w:t>
      </w:r>
      <w:r>
        <w:rPr>
          <w:rtl/>
        </w:rPr>
        <w:t>ا</w:t>
      </w:r>
      <w:r w:rsidR="00246507">
        <w:rPr>
          <w:rFonts w:hint="cs"/>
          <w:rtl/>
        </w:rPr>
        <w:t>ً</w:t>
      </w:r>
      <w:r>
        <w:rPr>
          <w:rtl/>
        </w:rPr>
        <w:t xml:space="preserve"> وحججي منه إلى يوم القيامة وشيعتكم بعشر خصال، صلاة إحدى وخمسين » الخبر. </w:t>
      </w:r>
    </w:p>
    <w:p w:rsidR="001373A5" w:rsidRDefault="001373A5" w:rsidP="001373A5">
      <w:pPr>
        <w:pStyle w:val="libNormal"/>
        <w:rPr>
          <w:rtl/>
        </w:rPr>
      </w:pPr>
      <w:r>
        <w:rPr>
          <w:rtl/>
        </w:rPr>
        <w:t xml:space="preserve">2998 / 8 - الشيخ شرف الدين النجفي في تأويل الآيات الظاهرة: عن تفسير </w:t>
      </w:r>
      <w:r w:rsidR="00E64BBC">
        <w:rPr>
          <w:rtl/>
        </w:rPr>
        <w:t>محمّد</w:t>
      </w:r>
      <w:r>
        <w:rPr>
          <w:rtl/>
        </w:rPr>
        <w:t xml:space="preserve"> بن العب</w:t>
      </w:r>
      <w:r w:rsidR="00246507">
        <w:rPr>
          <w:rFonts w:hint="cs"/>
          <w:rtl/>
        </w:rPr>
        <w:t>ّ</w:t>
      </w:r>
      <w:r>
        <w:rPr>
          <w:rtl/>
        </w:rPr>
        <w:t xml:space="preserve">اس الماهيار، عن أحمد بن هوذة، عن إبراهيم بن إسحاق، عن </w:t>
      </w:r>
      <w:r w:rsidR="00B215B3">
        <w:rPr>
          <w:rtl/>
        </w:rPr>
        <w:t>عبدالله</w:t>
      </w:r>
      <w:r>
        <w:rPr>
          <w:rtl/>
        </w:rPr>
        <w:t xml:space="preserve"> بن حماد، عن هاشم الصيداوي، عن أبي </w:t>
      </w:r>
      <w:r w:rsidR="00B215B3">
        <w:rPr>
          <w:rtl/>
        </w:rPr>
        <w:t>عبدالله</w:t>
      </w:r>
      <w:r>
        <w:rPr>
          <w:rtl/>
        </w:rPr>
        <w:t xml:space="preserve"> </w:t>
      </w:r>
      <w:r w:rsidRPr="00C47A50">
        <w:rPr>
          <w:rStyle w:val="libAlaemChar"/>
          <w:rtl/>
        </w:rPr>
        <w:t>عليه‌السلام</w:t>
      </w:r>
      <w:r>
        <w:rPr>
          <w:rtl/>
        </w:rPr>
        <w:t xml:space="preserve">، عن أبيه قال: « قال رسول الله </w:t>
      </w:r>
      <w:r w:rsidRPr="00C47A50">
        <w:rPr>
          <w:rStyle w:val="libAlaemChar"/>
          <w:rtl/>
        </w:rPr>
        <w:t>صلى‌الله‌عليه‌وآله‌</w:t>
      </w:r>
      <w:r>
        <w:rPr>
          <w:rtl/>
        </w:rPr>
        <w:t>: ما من رجل من فقراء شعيتنا إل</w:t>
      </w:r>
      <w:r w:rsidR="00246507">
        <w:rPr>
          <w:rFonts w:hint="cs"/>
          <w:rtl/>
        </w:rPr>
        <w:t>ّ</w:t>
      </w:r>
      <w:r>
        <w:rPr>
          <w:rtl/>
        </w:rPr>
        <w:t>ا وليس عليه تبعة، قلت: جعلت فداك وما التبعة</w:t>
      </w:r>
      <w:r w:rsidR="00C63580">
        <w:rPr>
          <w:rtl/>
        </w:rPr>
        <w:t>؟</w:t>
      </w:r>
      <w:r>
        <w:rPr>
          <w:rtl/>
        </w:rPr>
        <w:t xml:space="preserve"> قال: من الاحدى والخمسين ركعة، ومن صوم ثلاثة أيام من الشهر، فإذا كان يوم القيامة، خرجوا من قبورهم، ووجوههم مثل القمر ليلة البدر »، الخبر. </w:t>
      </w:r>
    </w:p>
    <w:p w:rsidR="001373A5" w:rsidRDefault="001373A5" w:rsidP="00246507">
      <w:pPr>
        <w:pStyle w:val="libNormal"/>
        <w:rPr>
          <w:rtl/>
        </w:rPr>
      </w:pPr>
      <w:r>
        <w:rPr>
          <w:rtl/>
        </w:rPr>
        <w:t xml:space="preserve">2999 / 9 - الحسن بن علي بن شعبة في تحف العقول: عن الصادق </w:t>
      </w:r>
      <w:r w:rsidRPr="00C47A50">
        <w:rPr>
          <w:rStyle w:val="libAlaemChar"/>
          <w:rtl/>
        </w:rPr>
        <w:t>عليه‌السلام</w:t>
      </w:r>
      <w:r>
        <w:rPr>
          <w:rtl/>
        </w:rPr>
        <w:t xml:space="preserve"> في وصي</w:t>
      </w:r>
      <w:r w:rsidR="00246507">
        <w:rPr>
          <w:rFonts w:hint="cs"/>
          <w:rtl/>
        </w:rPr>
        <w:t>ّ</w:t>
      </w:r>
      <w:r>
        <w:rPr>
          <w:rtl/>
        </w:rPr>
        <w:t>ته ل</w:t>
      </w:r>
      <w:r w:rsidR="00B215B3">
        <w:rPr>
          <w:rtl/>
        </w:rPr>
        <w:t>عبدالله</w:t>
      </w:r>
      <w:r>
        <w:rPr>
          <w:rtl/>
        </w:rPr>
        <w:t xml:space="preserve"> بن جندب: « يابن جندب إن</w:t>
      </w:r>
      <w:r w:rsidR="00246507">
        <w:rPr>
          <w:rFonts w:hint="cs"/>
          <w:rtl/>
        </w:rPr>
        <w:t>ّ</w:t>
      </w:r>
      <w:r>
        <w:rPr>
          <w:rtl/>
        </w:rPr>
        <w:t>ما شيعتنا يعرفون بخصال شت</w:t>
      </w:r>
      <w:r w:rsidR="00246507">
        <w:rPr>
          <w:rFonts w:hint="cs"/>
          <w:rtl/>
        </w:rPr>
        <w:t>ّ</w:t>
      </w:r>
      <w:r>
        <w:rPr>
          <w:rtl/>
        </w:rPr>
        <w:t>ى: بالسخاء وبالبذل لل</w:t>
      </w:r>
      <w:r w:rsidR="00246507">
        <w:rPr>
          <w:rFonts w:hint="cs"/>
          <w:rtl/>
        </w:rPr>
        <w:t>إ</w:t>
      </w:r>
      <w:r>
        <w:rPr>
          <w:rtl/>
        </w:rPr>
        <w:t>خوان، وبان يصل</w:t>
      </w:r>
      <w:r w:rsidR="00246507">
        <w:rPr>
          <w:rFonts w:hint="cs"/>
          <w:rtl/>
        </w:rPr>
        <w:t>ّ</w:t>
      </w:r>
      <w:r>
        <w:rPr>
          <w:rtl/>
        </w:rPr>
        <w:t>وا الخمسين ليلا</w:t>
      </w:r>
      <w:r w:rsidR="00246507">
        <w:rPr>
          <w:rFonts w:hint="cs"/>
          <w:rtl/>
        </w:rPr>
        <w:t>ً</w:t>
      </w:r>
      <w:r>
        <w:rPr>
          <w:rtl/>
        </w:rPr>
        <w:t xml:space="preserve"> ونهارا</w:t>
      </w:r>
      <w:r w:rsidR="00246507">
        <w:rPr>
          <w:rFonts w:hint="cs"/>
          <w:rtl/>
        </w:rPr>
        <w:t>ً</w:t>
      </w:r>
      <w:r>
        <w:rPr>
          <w:rtl/>
        </w:rPr>
        <w:t xml:space="preserve"> » الخبر.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8 - تأويل الآيات ص 242، عنه في البحار ج 24 ص 261 ح 16 وج 87 ص 46 ح 40. </w:t>
      </w:r>
    </w:p>
    <w:p w:rsidR="001373A5" w:rsidRDefault="001373A5" w:rsidP="001373A5">
      <w:pPr>
        <w:pStyle w:val="libFootnote0"/>
        <w:rPr>
          <w:rtl/>
        </w:rPr>
      </w:pPr>
      <w:r>
        <w:rPr>
          <w:rtl/>
        </w:rPr>
        <w:t xml:space="preserve">9 - تحف العقول ص 223. </w:t>
      </w:r>
    </w:p>
    <w:p w:rsidR="001373A5" w:rsidRDefault="001373A5" w:rsidP="00866C1B">
      <w:pPr>
        <w:pStyle w:val="Heading2Center"/>
        <w:rPr>
          <w:rtl/>
        </w:rPr>
      </w:pPr>
      <w:r>
        <w:rPr>
          <w:rtl/>
        </w:rPr>
        <w:br w:type="page"/>
      </w:r>
      <w:bookmarkStart w:id="16" w:name="_Toc364683517"/>
      <w:r>
        <w:rPr>
          <w:rtl/>
        </w:rPr>
        <w:lastRenderedPageBreak/>
        <w:t xml:space="preserve">14 - </w:t>
      </w:r>
      <w:r w:rsidR="000C71F3" w:rsidRPr="000C71F3">
        <w:rPr>
          <w:rStyle w:val="libAlaemHeading2Char"/>
          <w:rtl/>
        </w:rPr>
        <w:t xml:space="preserve">( </w:t>
      </w:r>
      <w:r>
        <w:rPr>
          <w:rtl/>
        </w:rPr>
        <w:t>باب جواز ال</w:t>
      </w:r>
      <w:r w:rsidR="00866C1B">
        <w:rPr>
          <w:rFonts w:hint="cs"/>
          <w:rtl/>
        </w:rPr>
        <w:t>إ</w:t>
      </w:r>
      <w:r>
        <w:rPr>
          <w:rtl/>
        </w:rPr>
        <w:t>قتصار في نافلة العصر على ست ركعات أو أربع وفي نافلة المغرب على ركعتين، وترك نافلة العشاء</w:t>
      </w:r>
      <w:r w:rsidR="000C71F3" w:rsidRPr="000C71F3">
        <w:rPr>
          <w:rStyle w:val="libAlaemHeading2Char"/>
          <w:rtl/>
        </w:rPr>
        <w:t xml:space="preserve"> )</w:t>
      </w:r>
      <w:bookmarkEnd w:id="16"/>
      <w:r>
        <w:rPr>
          <w:rtl/>
        </w:rPr>
        <w:t xml:space="preserve"> </w:t>
      </w:r>
    </w:p>
    <w:p w:rsidR="001373A5" w:rsidRDefault="001373A5" w:rsidP="00866C1B">
      <w:pPr>
        <w:pStyle w:val="libNormal"/>
        <w:rPr>
          <w:rtl/>
        </w:rPr>
      </w:pPr>
      <w:r>
        <w:rPr>
          <w:rtl/>
        </w:rPr>
        <w:t>3000 / 1 - السيد علي</w:t>
      </w:r>
      <w:r w:rsidR="00866C1B">
        <w:rPr>
          <w:rFonts w:hint="cs"/>
          <w:rtl/>
        </w:rPr>
        <w:t>ّ</w:t>
      </w:r>
      <w:r>
        <w:rPr>
          <w:rtl/>
        </w:rPr>
        <w:t xml:space="preserve"> بن طاووس في فلاح السائل: ب</w:t>
      </w:r>
      <w:r w:rsidR="00866C1B">
        <w:rPr>
          <w:rFonts w:hint="cs"/>
          <w:rtl/>
        </w:rPr>
        <w:t>إ</w:t>
      </w:r>
      <w:r>
        <w:rPr>
          <w:rtl/>
        </w:rPr>
        <w:t>سناده عن الشيخ الطوسي</w:t>
      </w:r>
      <w:r w:rsidR="00866C1B">
        <w:rPr>
          <w:rFonts w:hint="cs"/>
          <w:rtl/>
        </w:rPr>
        <w:t>ّ</w:t>
      </w:r>
      <w:r>
        <w:rPr>
          <w:rtl/>
        </w:rPr>
        <w:t>، عن ابن ابي جنيد، عن ابن الوليد، عن الشيخ جعفر بن سليمان، فيما رواه في كتابه كتاب ثواب ال</w:t>
      </w:r>
      <w:r w:rsidR="00866C1B">
        <w:rPr>
          <w:rFonts w:hint="cs"/>
          <w:rtl/>
        </w:rPr>
        <w:t>أ</w:t>
      </w:r>
      <w:r>
        <w:rPr>
          <w:rtl/>
        </w:rPr>
        <w:t xml:space="preserve">عمال، عن الصادق، عن رسول الله </w:t>
      </w:r>
      <w:r w:rsidRPr="00C47A50">
        <w:rPr>
          <w:rStyle w:val="libAlaemChar"/>
          <w:rtl/>
        </w:rPr>
        <w:t>صلى‌الله‌عليه‌وآله‌</w:t>
      </w:r>
      <w:r>
        <w:rPr>
          <w:rtl/>
        </w:rPr>
        <w:t xml:space="preserve"> قال: « تنف</w:t>
      </w:r>
      <w:r w:rsidR="00866C1B">
        <w:rPr>
          <w:rFonts w:hint="cs"/>
          <w:rtl/>
        </w:rPr>
        <w:t>ّ</w:t>
      </w:r>
      <w:r>
        <w:rPr>
          <w:rtl/>
        </w:rPr>
        <w:t>لوا ولو ركعتين خفيفتين، [ ف</w:t>
      </w:r>
      <w:r w:rsidR="00866C1B">
        <w:rPr>
          <w:rFonts w:hint="cs"/>
          <w:rtl/>
        </w:rPr>
        <w:t>إ</w:t>
      </w:r>
      <w:r>
        <w:rPr>
          <w:rtl/>
        </w:rPr>
        <w:t xml:space="preserve">نهما يوردان دار الكرامة، قيل له: يا رسول الله: وما معنى خفيفتين ] </w:t>
      </w:r>
      <w:r w:rsidRPr="008711E3">
        <w:rPr>
          <w:rStyle w:val="libFootnotenumChar"/>
          <w:rtl/>
        </w:rPr>
        <w:t>(1)</w:t>
      </w:r>
      <w:r>
        <w:rPr>
          <w:rtl/>
        </w:rPr>
        <w:t>، قال: تقرأ فيهما الحمد وحدها، قيل يا رسول الله فمتى أ</w:t>
      </w:r>
      <w:r w:rsidR="00866C1B">
        <w:rPr>
          <w:rFonts w:hint="cs"/>
          <w:rtl/>
        </w:rPr>
        <w:t>ُ</w:t>
      </w:r>
      <w:r>
        <w:rPr>
          <w:rtl/>
        </w:rPr>
        <w:t xml:space="preserve">صليهما </w:t>
      </w:r>
      <w:r w:rsidRPr="008711E3">
        <w:rPr>
          <w:rStyle w:val="libFootnotenumChar"/>
          <w:rtl/>
        </w:rPr>
        <w:t>(2)</w:t>
      </w:r>
      <w:r w:rsidR="00C63580">
        <w:rPr>
          <w:rtl/>
        </w:rPr>
        <w:t>؟</w:t>
      </w:r>
      <w:r>
        <w:rPr>
          <w:rtl/>
        </w:rPr>
        <w:t xml:space="preserve"> قال: ما بين المغرب والعشاء ». </w:t>
      </w:r>
    </w:p>
    <w:p w:rsidR="001373A5" w:rsidRDefault="001373A5" w:rsidP="00866C1B">
      <w:pPr>
        <w:pStyle w:val="libNormal"/>
        <w:rPr>
          <w:rtl/>
        </w:rPr>
      </w:pPr>
      <w:r>
        <w:rPr>
          <w:rtl/>
        </w:rPr>
        <w:t xml:space="preserve">3001 / 2 - وبالاسناد عن أبي </w:t>
      </w:r>
      <w:r w:rsidR="00B215B3">
        <w:rPr>
          <w:rtl/>
        </w:rPr>
        <w:t>عبدالله</w:t>
      </w:r>
      <w:r>
        <w:rPr>
          <w:rtl/>
        </w:rPr>
        <w:t xml:space="preserve"> </w:t>
      </w:r>
      <w:r w:rsidRPr="00C47A50">
        <w:rPr>
          <w:rStyle w:val="libAlaemChar"/>
          <w:rtl/>
        </w:rPr>
        <w:t>عليه‌السلام</w:t>
      </w:r>
      <w:r>
        <w:rPr>
          <w:rtl/>
        </w:rPr>
        <w:t xml:space="preserve"> قال:</w:t>
      </w:r>
      <w:r w:rsidR="00866C1B">
        <w:rPr>
          <w:rFonts w:hint="cs"/>
          <w:rtl/>
        </w:rPr>
        <w:t xml:space="preserve"> «</w:t>
      </w:r>
      <w:r>
        <w:rPr>
          <w:rtl/>
        </w:rPr>
        <w:t xml:space="preserve"> من صل</w:t>
      </w:r>
      <w:r w:rsidR="00866C1B">
        <w:rPr>
          <w:rFonts w:hint="cs"/>
          <w:rtl/>
        </w:rPr>
        <w:t>ّ</w:t>
      </w:r>
      <w:r>
        <w:rPr>
          <w:rtl/>
        </w:rPr>
        <w:t>ى المغرب ثم عقب، لم يتكل</w:t>
      </w:r>
      <w:r w:rsidR="00866C1B">
        <w:rPr>
          <w:rFonts w:hint="cs"/>
          <w:rtl/>
        </w:rPr>
        <w:t>ّ</w:t>
      </w:r>
      <w:r>
        <w:rPr>
          <w:rtl/>
        </w:rPr>
        <w:t>م حتى يصل</w:t>
      </w:r>
      <w:r w:rsidR="00866C1B">
        <w:rPr>
          <w:rFonts w:hint="cs"/>
          <w:rtl/>
        </w:rPr>
        <w:t>ّ</w:t>
      </w:r>
      <w:r>
        <w:rPr>
          <w:rtl/>
        </w:rPr>
        <w:t>ي ركعتين، كتبا له في علي</w:t>
      </w:r>
      <w:r w:rsidR="00866C1B">
        <w:rPr>
          <w:rFonts w:hint="cs"/>
          <w:rtl/>
        </w:rPr>
        <w:t>ّ</w:t>
      </w:r>
      <w:r>
        <w:rPr>
          <w:rtl/>
        </w:rPr>
        <w:t>ين فان صل</w:t>
      </w:r>
      <w:r w:rsidR="00866C1B">
        <w:rPr>
          <w:rFonts w:hint="cs"/>
          <w:rtl/>
        </w:rPr>
        <w:t>ّ</w:t>
      </w:r>
      <w:r>
        <w:rPr>
          <w:rtl/>
        </w:rPr>
        <w:t>ى أربعا</w:t>
      </w:r>
      <w:r w:rsidR="00866C1B">
        <w:rPr>
          <w:rFonts w:hint="cs"/>
          <w:rtl/>
        </w:rPr>
        <w:t>ً</w:t>
      </w:r>
      <w:r>
        <w:rPr>
          <w:rtl/>
        </w:rPr>
        <w:t xml:space="preserve"> كتبت له حجة وعمرة مبرورة </w:t>
      </w:r>
      <w:r w:rsidR="00866C1B">
        <w:rPr>
          <w:rFonts w:hint="cs"/>
          <w:rtl/>
        </w:rPr>
        <w:t>»</w:t>
      </w:r>
      <w:r>
        <w:rPr>
          <w:rtl/>
        </w:rPr>
        <w:t xml:space="preserve">. </w:t>
      </w:r>
    </w:p>
    <w:p w:rsidR="001373A5" w:rsidRDefault="001373A5" w:rsidP="001373A5">
      <w:pPr>
        <w:pStyle w:val="Heading2Center"/>
        <w:rPr>
          <w:rtl/>
        </w:rPr>
      </w:pPr>
      <w:bookmarkStart w:id="17" w:name="_Toc364683518"/>
      <w:r>
        <w:rPr>
          <w:rtl/>
        </w:rPr>
        <w:t xml:space="preserve">15 - </w:t>
      </w:r>
      <w:r w:rsidR="000C71F3" w:rsidRPr="000C71F3">
        <w:rPr>
          <w:rStyle w:val="libAlaemHeading2Char"/>
          <w:rtl/>
        </w:rPr>
        <w:t xml:space="preserve">( </w:t>
      </w:r>
      <w:r>
        <w:rPr>
          <w:rtl/>
        </w:rPr>
        <w:t>باب جواز ترك النوافل</w:t>
      </w:r>
      <w:r w:rsidR="000C71F3" w:rsidRPr="000C71F3">
        <w:rPr>
          <w:rStyle w:val="libAlaemHeading2Char"/>
          <w:rtl/>
        </w:rPr>
        <w:t xml:space="preserve"> )</w:t>
      </w:r>
      <w:r>
        <w:rPr>
          <w:rtl/>
        </w:rPr>
        <w:t>.</w:t>
      </w:r>
      <w:bookmarkEnd w:id="17"/>
      <w:r>
        <w:rPr>
          <w:rtl/>
        </w:rPr>
        <w:t xml:space="preserve"> </w:t>
      </w:r>
    </w:p>
    <w:p w:rsidR="001373A5" w:rsidRDefault="001373A5" w:rsidP="001373A5">
      <w:pPr>
        <w:pStyle w:val="libNormal"/>
        <w:rPr>
          <w:rtl/>
        </w:rPr>
      </w:pPr>
      <w:r>
        <w:rPr>
          <w:rtl/>
        </w:rPr>
        <w:t>3002 / 1 - الشيخ الطبرسي في اعلام الورى: نقلا</w:t>
      </w:r>
      <w:r w:rsidR="00866C1B">
        <w:rPr>
          <w:rFonts w:hint="cs"/>
          <w:rtl/>
        </w:rPr>
        <w:t>ً</w:t>
      </w:r>
      <w:r>
        <w:rPr>
          <w:rtl/>
        </w:rPr>
        <w:t xml:space="preserve"> من نوادر الحكمة باسناده: عن عائذ الاحمسي قال: دخلت على ابي </w:t>
      </w:r>
      <w:r w:rsidR="00B215B3">
        <w:rPr>
          <w:rtl/>
        </w:rPr>
        <w:t>عبدالله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- 14 </w:t>
      </w:r>
    </w:p>
    <w:p w:rsidR="001373A5" w:rsidRDefault="001373A5" w:rsidP="001373A5">
      <w:pPr>
        <w:pStyle w:val="libFootnote0"/>
        <w:rPr>
          <w:rtl/>
        </w:rPr>
      </w:pPr>
      <w:r>
        <w:rPr>
          <w:rtl/>
        </w:rPr>
        <w:t xml:space="preserve">1 - فلاح السائل ص 248، عنه في البحار ج 87 ص 100 ح 19. </w:t>
      </w:r>
    </w:p>
    <w:p w:rsidR="001373A5" w:rsidRDefault="001373A5" w:rsidP="001373A5">
      <w:pPr>
        <w:pStyle w:val="libFootnote"/>
        <w:rPr>
          <w:rtl/>
        </w:rPr>
      </w:pPr>
      <w:r>
        <w:rPr>
          <w:rtl/>
        </w:rPr>
        <w:t xml:space="preserve">(1) مابين المعقوفين أثبتناه من المصدر. </w:t>
      </w:r>
    </w:p>
    <w:p w:rsidR="001373A5" w:rsidRDefault="001373A5" w:rsidP="001373A5">
      <w:pPr>
        <w:pStyle w:val="libFootnote"/>
        <w:rPr>
          <w:rtl/>
        </w:rPr>
      </w:pPr>
      <w:r>
        <w:rPr>
          <w:rtl/>
        </w:rPr>
        <w:t xml:space="preserve">(2) في المصدر: أصليها. </w:t>
      </w:r>
    </w:p>
    <w:p w:rsidR="001373A5" w:rsidRDefault="001373A5" w:rsidP="001373A5">
      <w:pPr>
        <w:pStyle w:val="libFootnote0"/>
        <w:rPr>
          <w:rtl/>
        </w:rPr>
      </w:pPr>
      <w:r>
        <w:rPr>
          <w:rtl/>
        </w:rPr>
        <w:t xml:space="preserve">2 - المصدر السابق ص 232. </w:t>
      </w:r>
    </w:p>
    <w:p w:rsidR="001373A5" w:rsidRDefault="001373A5" w:rsidP="001373A5">
      <w:pPr>
        <w:pStyle w:val="libFootnoteCenterBold"/>
        <w:rPr>
          <w:rtl/>
        </w:rPr>
      </w:pPr>
      <w:r>
        <w:rPr>
          <w:rtl/>
        </w:rPr>
        <w:t xml:space="preserve">الباب - 15 </w:t>
      </w:r>
    </w:p>
    <w:p w:rsidR="001373A5" w:rsidRDefault="001373A5" w:rsidP="001373A5">
      <w:pPr>
        <w:pStyle w:val="libFootnote0"/>
        <w:rPr>
          <w:rtl/>
        </w:rPr>
      </w:pPr>
      <w:r>
        <w:rPr>
          <w:rtl/>
        </w:rPr>
        <w:t xml:space="preserve">1 - إعلام الورى ص 274، وعنه في البحار ج 87 ص 29 ح 10. </w:t>
      </w:r>
    </w:p>
    <w:p w:rsidR="001373A5" w:rsidRDefault="001373A5" w:rsidP="00866C1B">
      <w:pPr>
        <w:pStyle w:val="libNormal0"/>
        <w:rPr>
          <w:rtl/>
        </w:rPr>
      </w:pPr>
      <w:r>
        <w:rPr>
          <w:rtl/>
        </w:rPr>
        <w:br w:type="page"/>
      </w:r>
      <w:r w:rsidRPr="00C47A50">
        <w:rPr>
          <w:rStyle w:val="libAlaemChar"/>
          <w:rtl/>
        </w:rPr>
        <w:lastRenderedPageBreak/>
        <w:t>عليه‌السلام</w:t>
      </w:r>
      <w:r>
        <w:rPr>
          <w:rtl/>
        </w:rPr>
        <w:t xml:space="preserve">، وانما </w:t>
      </w:r>
      <w:r w:rsidRPr="008711E3">
        <w:rPr>
          <w:rStyle w:val="libFootnotenumChar"/>
          <w:rtl/>
        </w:rPr>
        <w:t>(1)</w:t>
      </w:r>
      <w:r>
        <w:rPr>
          <w:rtl/>
        </w:rPr>
        <w:t xml:space="preserve"> اريد ان أس</w:t>
      </w:r>
      <w:r w:rsidR="00866C1B">
        <w:rPr>
          <w:rFonts w:hint="cs"/>
          <w:rtl/>
        </w:rPr>
        <w:t>أ</w:t>
      </w:r>
      <w:r>
        <w:rPr>
          <w:rtl/>
        </w:rPr>
        <w:t xml:space="preserve">له عن صلاة الليل، ونسيت فقلت: السلام عليك يا ابن رسول الله فقال: « اجل والله، انا ولده، وما نحن بذي قرابة، من اتى الله بالصلوات الخمس المفروضات، لم يسأل عما سوى ذلك » فاكتفيت بذلك. </w:t>
      </w:r>
    </w:p>
    <w:p w:rsidR="001373A5" w:rsidRDefault="001373A5" w:rsidP="001373A5">
      <w:pPr>
        <w:pStyle w:val="libNormal"/>
        <w:rPr>
          <w:rtl/>
        </w:rPr>
      </w:pPr>
      <w:r>
        <w:rPr>
          <w:rtl/>
        </w:rPr>
        <w:t xml:space="preserve">3003 / 2 - نهج البلاغة: قال </w:t>
      </w:r>
      <w:r w:rsidRPr="00C47A50">
        <w:rPr>
          <w:rStyle w:val="libAlaemChar"/>
          <w:rtl/>
        </w:rPr>
        <w:t>عليه‌السلام</w:t>
      </w:r>
      <w:r>
        <w:rPr>
          <w:rtl/>
        </w:rPr>
        <w:t>: « إذا أضر</w:t>
      </w:r>
      <w:r w:rsidR="00866C1B">
        <w:rPr>
          <w:rFonts w:hint="cs"/>
          <w:rtl/>
        </w:rPr>
        <w:t>ّ</w:t>
      </w:r>
      <w:r>
        <w:rPr>
          <w:rtl/>
        </w:rPr>
        <w:t xml:space="preserve">ت النوافل بالفرائض فارفضوها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 قليل تدوم عليه أرجى من كثير مملول ». </w:t>
      </w:r>
    </w:p>
    <w:p w:rsidR="001373A5" w:rsidRDefault="001373A5" w:rsidP="001373A5">
      <w:pPr>
        <w:pStyle w:val="libNormal"/>
        <w:rPr>
          <w:rtl/>
        </w:rPr>
      </w:pPr>
      <w:r>
        <w:rPr>
          <w:rtl/>
        </w:rPr>
        <w:t xml:space="preserve">[ وقال </w:t>
      </w:r>
      <w:r w:rsidRPr="00C47A50">
        <w:rPr>
          <w:rStyle w:val="libAlaemChar"/>
          <w:rtl/>
        </w:rPr>
        <w:t>عليه‌السلام</w:t>
      </w:r>
      <w:r>
        <w:rPr>
          <w:rtl/>
        </w:rPr>
        <w:t xml:space="preserve">: ] </w:t>
      </w:r>
      <w:r w:rsidRPr="008711E3">
        <w:rPr>
          <w:rStyle w:val="libFootnotenumChar"/>
          <w:rtl/>
        </w:rPr>
        <w:t>(1)</w:t>
      </w:r>
      <w:r>
        <w:rPr>
          <w:rtl/>
        </w:rPr>
        <w:t xml:space="preserve"> « إذا أضر</w:t>
      </w:r>
      <w:r w:rsidR="00866C1B">
        <w:rPr>
          <w:rFonts w:hint="cs"/>
          <w:rtl/>
        </w:rPr>
        <w:t>ّ</w:t>
      </w:r>
      <w:r>
        <w:rPr>
          <w:rtl/>
        </w:rPr>
        <w:t xml:space="preserve">ت النوافل بالفرائض فارفضوها » </w:t>
      </w:r>
      <w:r w:rsidRPr="008711E3">
        <w:rPr>
          <w:rStyle w:val="libFootnotenumChar"/>
          <w:rtl/>
        </w:rPr>
        <w:t>(2)</w:t>
      </w:r>
      <w:r>
        <w:rPr>
          <w:rtl/>
        </w:rPr>
        <w:t xml:space="preserve">.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فيما كتب إلى الحارث الهمداني </w:t>
      </w:r>
      <w:r w:rsidRPr="008711E3">
        <w:rPr>
          <w:rStyle w:val="libFootnotenumChar"/>
          <w:rtl/>
        </w:rPr>
        <w:t>(3)</w:t>
      </w:r>
      <w:r w:rsidR="00866C1B">
        <w:rPr>
          <w:rFonts w:hint="cs"/>
          <w:rtl/>
        </w:rPr>
        <w:t>: «</w:t>
      </w:r>
      <w:r>
        <w:rPr>
          <w:rtl/>
        </w:rPr>
        <w:t xml:space="preserve"> وأطع الله في جل </w:t>
      </w:r>
      <w:r w:rsidRPr="008711E3">
        <w:rPr>
          <w:rStyle w:val="libFootnotenumChar"/>
          <w:rtl/>
        </w:rPr>
        <w:t>(4)</w:t>
      </w:r>
      <w:r>
        <w:rPr>
          <w:rtl/>
        </w:rPr>
        <w:t xml:space="preserve"> امورك، فان طاعة الله فاضلة على ما سواها، وخادع نفسك في العبادة، وارفق بها ولا تقهرها، وخذ عفوها ونشاطها، الا ما كان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وأنا. </w:t>
      </w:r>
    </w:p>
    <w:p w:rsidR="001373A5" w:rsidRDefault="001373A5" w:rsidP="001373A5">
      <w:pPr>
        <w:pStyle w:val="libFootnote0"/>
        <w:rPr>
          <w:rtl/>
        </w:rPr>
      </w:pPr>
      <w:r>
        <w:rPr>
          <w:rtl/>
        </w:rPr>
        <w:t xml:space="preserve">2 - نهج البلاغة ج 3 ص 221 ح 278 و 289، وعنه في البحار ج 87 ص 30. ح 13. </w:t>
      </w:r>
    </w:p>
    <w:p w:rsidR="001373A5" w:rsidRDefault="001373A5" w:rsidP="001373A5">
      <w:pPr>
        <w:pStyle w:val="libFootnote"/>
        <w:rPr>
          <w:rtl/>
        </w:rPr>
      </w:pPr>
      <w:r>
        <w:rPr>
          <w:rtl/>
        </w:rPr>
        <w:t xml:space="preserve">(1) أثبتناه من المصدر. </w:t>
      </w:r>
    </w:p>
    <w:p w:rsidR="001373A5" w:rsidRDefault="001373A5" w:rsidP="001373A5">
      <w:pPr>
        <w:pStyle w:val="libFootnote"/>
        <w:rPr>
          <w:rtl/>
        </w:rPr>
      </w:pPr>
      <w:r>
        <w:rPr>
          <w:rtl/>
        </w:rPr>
        <w:t>(2) مابين القوسين تكررت في النسخة المخطوطة والحجرية، أم</w:t>
      </w:r>
      <w:r w:rsidR="00866C1B">
        <w:rPr>
          <w:rFonts w:hint="cs"/>
          <w:rtl/>
        </w:rPr>
        <w:t>ّ</w:t>
      </w:r>
      <w:r>
        <w:rPr>
          <w:rtl/>
        </w:rPr>
        <w:t>ا في البحار فقد نقل المجلسي « قدس سره » بدلا</w:t>
      </w:r>
      <w:r w:rsidR="00866C1B">
        <w:rPr>
          <w:rFonts w:hint="cs"/>
          <w:rtl/>
        </w:rPr>
        <w:t>ً</w:t>
      </w:r>
      <w:r>
        <w:rPr>
          <w:rtl/>
        </w:rPr>
        <w:t xml:space="preserve"> عنها: « لا قربة للنوافل إذا أضر</w:t>
      </w:r>
      <w:r w:rsidR="00866C1B">
        <w:rPr>
          <w:rFonts w:hint="cs"/>
          <w:rtl/>
        </w:rPr>
        <w:t>ّ</w:t>
      </w:r>
      <w:r>
        <w:rPr>
          <w:rtl/>
        </w:rPr>
        <w:t>ت بالفرائض » وتجدها في النهج ج 3 ص 161 ح 39 وهو الصواب، ولعل</w:t>
      </w:r>
      <w:r w:rsidR="00866C1B">
        <w:rPr>
          <w:rFonts w:hint="cs"/>
          <w:rtl/>
        </w:rPr>
        <w:t>ّ</w:t>
      </w:r>
      <w:r>
        <w:rPr>
          <w:rtl/>
        </w:rPr>
        <w:t>ه سهو من المؤلف قد</w:t>
      </w:r>
      <w:r w:rsidR="00866C1B">
        <w:rPr>
          <w:rFonts w:hint="cs"/>
          <w:rtl/>
        </w:rPr>
        <w:t>ّ</w:t>
      </w:r>
      <w:r>
        <w:rPr>
          <w:rtl/>
        </w:rPr>
        <w:t>س سر</w:t>
      </w:r>
      <w:r w:rsidR="00866C1B">
        <w:rPr>
          <w:rFonts w:hint="cs"/>
          <w:rtl/>
        </w:rPr>
        <w:t>ّ</w:t>
      </w:r>
      <w:r>
        <w:rPr>
          <w:rtl/>
        </w:rPr>
        <w:t xml:space="preserve">ه. </w:t>
      </w:r>
    </w:p>
    <w:p w:rsidR="001373A5" w:rsidRDefault="001373A5" w:rsidP="001373A5">
      <w:pPr>
        <w:pStyle w:val="libFootnote"/>
        <w:rPr>
          <w:rtl/>
        </w:rPr>
      </w:pPr>
      <w:r>
        <w:rPr>
          <w:rtl/>
        </w:rPr>
        <w:t xml:space="preserve">(3) نهج البلاغة ج 3 ص 143، اعلام الدين ص 26، وعنهما في البحار ج 87 ص 30 ح 14. </w:t>
      </w:r>
    </w:p>
    <w:p w:rsidR="001373A5" w:rsidRDefault="001373A5" w:rsidP="001373A5">
      <w:pPr>
        <w:pStyle w:val="libFootnote"/>
        <w:rPr>
          <w:rtl/>
        </w:rPr>
      </w:pPr>
      <w:r>
        <w:rPr>
          <w:rtl/>
        </w:rPr>
        <w:t xml:space="preserve">(4) في المصدر: جميع </w:t>
      </w:r>
    </w:p>
    <w:p w:rsidR="001373A5" w:rsidRDefault="001373A5" w:rsidP="00EC0B9F">
      <w:pPr>
        <w:pStyle w:val="libNormal0"/>
        <w:rPr>
          <w:rtl/>
        </w:rPr>
      </w:pPr>
      <w:r>
        <w:rPr>
          <w:rtl/>
        </w:rPr>
        <w:br w:type="page"/>
      </w:r>
      <w:r>
        <w:rPr>
          <w:rtl/>
        </w:rPr>
        <w:lastRenderedPageBreak/>
        <w:t xml:space="preserve">مكتوبا عليك من الفريضة، فانه لا بد من قضائها وتعاهدها عند محلها </w:t>
      </w:r>
      <w:r w:rsidR="00EC0B9F">
        <w:rPr>
          <w:rFonts w:hint="cs"/>
          <w:rtl/>
        </w:rPr>
        <w:t>»</w:t>
      </w:r>
      <w:r>
        <w:rPr>
          <w:rtl/>
        </w:rPr>
        <w:t xml:space="preserve">. </w:t>
      </w:r>
    </w:p>
    <w:p w:rsidR="001373A5" w:rsidRDefault="001373A5" w:rsidP="001373A5">
      <w:pPr>
        <w:pStyle w:val="libNormal"/>
        <w:rPr>
          <w:rtl/>
        </w:rPr>
      </w:pPr>
      <w:r>
        <w:rPr>
          <w:rtl/>
        </w:rPr>
        <w:t xml:space="preserve">3004 / 3 - الشهيد رحمه الله في الدرة الباهرة من الاصداف الطاهرة، والبحار عن اعلام الدين للديلمي: قال الصادق </w:t>
      </w:r>
      <w:r w:rsidRPr="00C47A50">
        <w:rPr>
          <w:rStyle w:val="libAlaemChar"/>
          <w:rtl/>
        </w:rPr>
        <w:t>عليه‌السلام</w:t>
      </w:r>
      <w:r>
        <w:rPr>
          <w:rtl/>
        </w:rPr>
        <w:t>: « ان القلب يحيا ويموت، فإذا حي</w:t>
      </w:r>
      <w:r w:rsidR="00EC0B9F">
        <w:rPr>
          <w:rFonts w:hint="cs"/>
          <w:rtl/>
        </w:rPr>
        <w:t>ّ</w:t>
      </w:r>
      <w:r>
        <w:rPr>
          <w:rtl/>
        </w:rPr>
        <w:t xml:space="preserve"> فأد</w:t>
      </w:r>
      <w:r w:rsidR="00EC0B9F">
        <w:rPr>
          <w:rFonts w:hint="cs"/>
          <w:rtl/>
        </w:rPr>
        <w:t>ِّ</w:t>
      </w:r>
      <w:r>
        <w:rPr>
          <w:rtl/>
        </w:rPr>
        <w:t xml:space="preserve">به بالتطوع، وإذا مات فاقصره على الفرائض ». </w:t>
      </w:r>
    </w:p>
    <w:p w:rsidR="001373A5" w:rsidRDefault="001373A5" w:rsidP="00EC0B9F">
      <w:pPr>
        <w:pStyle w:val="libNormal"/>
        <w:rPr>
          <w:rtl/>
        </w:rPr>
      </w:pPr>
      <w:r>
        <w:rPr>
          <w:rtl/>
        </w:rPr>
        <w:t xml:space="preserve">3005 / 4 - وعن الثاني قال الرضا </w:t>
      </w:r>
      <w:r w:rsidRPr="00C47A50">
        <w:rPr>
          <w:rStyle w:val="libAlaemChar"/>
          <w:rtl/>
        </w:rPr>
        <w:t>عليه‌السلام</w:t>
      </w:r>
      <w:r>
        <w:rPr>
          <w:rtl/>
        </w:rPr>
        <w:t xml:space="preserve">: </w:t>
      </w:r>
      <w:r w:rsidR="00EC0B9F">
        <w:rPr>
          <w:rFonts w:hint="cs"/>
          <w:rtl/>
        </w:rPr>
        <w:t xml:space="preserve">« </w:t>
      </w:r>
      <w:r>
        <w:rPr>
          <w:rtl/>
        </w:rPr>
        <w:t>ان للقلوب اقبالا وادبارا ونشاطا وفتورا</w:t>
      </w:r>
      <w:r w:rsidR="00EC0B9F">
        <w:rPr>
          <w:rFonts w:hint="cs"/>
          <w:rtl/>
        </w:rPr>
        <w:t>ً</w:t>
      </w:r>
      <w:r>
        <w:rPr>
          <w:rtl/>
        </w:rPr>
        <w:t>، فإذا اقبلت بصرت وفهمت، وإذا ادبرت كل</w:t>
      </w:r>
      <w:r w:rsidR="00EC0B9F">
        <w:rPr>
          <w:rFonts w:hint="cs"/>
          <w:rtl/>
        </w:rPr>
        <w:t>ّ</w:t>
      </w:r>
      <w:r>
        <w:rPr>
          <w:rtl/>
        </w:rPr>
        <w:t>ت ومل</w:t>
      </w:r>
      <w:r w:rsidR="00EC0B9F">
        <w:rPr>
          <w:rFonts w:hint="cs"/>
          <w:rtl/>
        </w:rPr>
        <w:t>ّ</w:t>
      </w:r>
      <w:r>
        <w:rPr>
          <w:rtl/>
        </w:rPr>
        <w:t xml:space="preserve">ت فخذوها عند اقبالها ونشاطها، واتركوها عند ادبارها وفتورها </w:t>
      </w:r>
      <w:r w:rsidR="00EC0B9F">
        <w:rPr>
          <w:rFonts w:hint="cs"/>
          <w:rtl/>
        </w:rPr>
        <w:t>»</w:t>
      </w:r>
      <w:r>
        <w:rPr>
          <w:rtl/>
        </w:rPr>
        <w:t xml:space="preserve">. </w:t>
      </w:r>
    </w:p>
    <w:p w:rsidR="001373A5" w:rsidRDefault="001373A5" w:rsidP="001373A5">
      <w:pPr>
        <w:pStyle w:val="libNormal"/>
        <w:rPr>
          <w:rtl/>
        </w:rPr>
      </w:pPr>
      <w:r>
        <w:rPr>
          <w:rtl/>
        </w:rPr>
        <w:t>ورواه والذي قبله،</w:t>
      </w:r>
      <w:r w:rsidR="00E64BBC">
        <w:rPr>
          <w:rtl/>
        </w:rPr>
        <w:t xml:space="preserve"> أبو</w:t>
      </w:r>
      <w:r>
        <w:rPr>
          <w:rtl/>
        </w:rPr>
        <w:t xml:space="preserve">يعلى الجعفري، في كتاب النزهة، عنه </w:t>
      </w:r>
      <w:r w:rsidRPr="00C47A50">
        <w:rPr>
          <w:rStyle w:val="libAlaemChar"/>
          <w:rtl/>
        </w:rPr>
        <w:t>عليه‌السلام</w:t>
      </w:r>
      <w:r>
        <w:rPr>
          <w:rtl/>
        </w:rPr>
        <w:t xml:space="preserve">، مثله </w:t>
      </w:r>
      <w:r w:rsidRPr="008711E3">
        <w:rPr>
          <w:rStyle w:val="libFootnotenumChar"/>
          <w:rtl/>
        </w:rPr>
        <w:t>(1)</w:t>
      </w:r>
      <w:r>
        <w:rPr>
          <w:rtl/>
        </w:rPr>
        <w:t xml:space="preserve">. </w:t>
      </w:r>
    </w:p>
    <w:p w:rsidR="001373A5" w:rsidRDefault="001373A5" w:rsidP="001373A5">
      <w:pPr>
        <w:pStyle w:val="libNormal"/>
        <w:rPr>
          <w:rtl/>
        </w:rPr>
      </w:pPr>
      <w:r>
        <w:rPr>
          <w:rtl/>
        </w:rPr>
        <w:t xml:space="preserve">3006 / 5 - وقال الحسن بن علي العسكري </w:t>
      </w:r>
      <w:r w:rsidRPr="00C47A50">
        <w:rPr>
          <w:rStyle w:val="libAlaemChar"/>
          <w:rtl/>
        </w:rPr>
        <w:t>عليه‌السلام</w:t>
      </w:r>
      <w:r>
        <w:rPr>
          <w:rtl/>
        </w:rPr>
        <w:t>: « ان للقلوب اقبالا وادبارا، فإذا اقبلت فاحملوها على النوافل، وإذا ادبرت فاقصروها على الفرائض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الدرة الباهرة ص 34، اعلام الدين ص 97، وعنهما في البحار ج 87 ص 47 ح 42. </w:t>
      </w:r>
    </w:p>
    <w:p w:rsidR="001373A5" w:rsidRDefault="001373A5" w:rsidP="001373A5">
      <w:pPr>
        <w:pStyle w:val="libFootnote0"/>
        <w:rPr>
          <w:rtl/>
        </w:rPr>
      </w:pPr>
      <w:r>
        <w:rPr>
          <w:rtl/>
        </w:rPr>
        <w:t xml:space="preserve">4 - البحار ج 87 ص 47 ح 43، عن اعلام الدين ص 98. </w:t>
      </w:r>
    </w:p>
    <w:p w:rsidR="001373A5" w:rsidRDefault="001373A5" w:rsidP="001373A5">
      <w:pPr>
        <w:pStyle w:val="libFootnote"/>
        <w:rPr>
          <w:rtl/>
        </w:rPr>
      </w:pPr>
      <w:r>
        <w:rPr>
          <w:rtl/>
        </w:rPr>
        <w:t xml:space="preserve">(1) نزهة الناظر وتنبيه الخاطر ص 55 وص 64. </w:t>
      </w:r>
    </w:p>
    <w:p w:rsidR="001373A5" w:rsidRDefault="001373A5" w:rsidP="001373A5">
      <w:pPr>
        <w:pStyle w:val="libFootnote0"/>
        <w:rPr>
          <w:rtl/>
        </w:rPr>
      </w:pPr>
      <w:r>
        <w:rPr>
          <w:rtl/>
        </w:rPr>
        <w:t xml:space="preserve">5 - البحار ج 87 ص 48 ذيل الحديث 43، عن اعلام الدين ص 100. </w:t>
      </w:r>
    </w:p>
    <w:p w:rsidR="001373A5" w:rsidRDefault="001373A5" w:rsidP="00EC0B9F">
      <w:pPr>
        <w:pStyle w:val="Heading2Center"/>
        <w:rPr>
          <w:rtl/>
        </w:rPr>
      </w:pPr>
      <w:r>
        <w:rPr>
          <w:rtl/>
        </w:rPr>
        <w:br w:type="page"/>
      </w:r>
      <w:bookmarkStart w:id="18" w:name="_Toc364683519"/>
      <w:r>
        <w:rPr>
          <w:rtl/>
        </w:rPr>
        <w:lastRenderedPageBreak/>
        <w:t xml:space="preserve">16 - </w:t>
      </w:r>
      <w:r w:rsidR="000C71F3" w:rsidRPr="000C71F3">
        <w:rPr>
          <w:rStyle w:val="libAlaemHeading2Char"/>
          <w:rtl/>
        </w:rPr>
        <w:t xml:space="preserve">( </w:t>
      </w:r>
      <w:r>
        <w:rPr>
          <w:rtl/>
        </w:rPr>
        <w:t>باب تأك</w:t>
      </w:r>
      <w:r w:rsidR="00EC0B9F">
        <w:rPr>
          <w:rFonts w:hint="cs"/>
          <w:rtl/>
        </w:rPr>
        <w:t>ّ</w:t>
      </w:r>
      <w:r>
        <w:rPr>
          <w:rtl/>
        </w:rPr>
        <w:t>د استحباب المداومة على النوافل، وال</w:t>
      </w:r>
      <w:r w:rsidR="00EC0B9F">
        <w:rPr>
          <w:rFonts w:hint="cs"/>
          <w:rtl/>
        </w:rPr>
        <w:t>إ</w:t>
      </w:r>
      <w:r>
        <w:rPr>
          <w:rtl/>
        </w:rPr>
        <w:t>قبال بالقلب على الصلاة</w:t>
      </w:r>
      <w:r w:rsidR="000C71F3" w:rsidRPr="000C71F3">
        <w:rPr>
          <w:rStyle w:val="libAlaemHeading2Char"/>
          <w:rtl/>
        </w:rPr>
        <w:t xml:space="preserve"> )</w:t>
      </w:r>
      <w:bookmarkEnd w:id="18"/>
      <w:r>
        <w:rPr>
          <w:rtl/>
        </w:rPr>
        <w:t xml:space="preserve"> </w:t>
      </w:r>
    </w:p>
    <w:p w:rsidR="001373A5" w:rsidRDefault="001373A5" w:rsidP="001373A5">
      <w:pPr>
        <w:pStyle w:val="libNormal"/>
        <w:rPr>
          <w:rtl/>
        </w:rPr>
      </w:pPr>
      <w:r>
        <w:rPr>
          <w:rtl/>
        </w:rPr>
        <w:t xml:space="preserve">3007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بلغه عن عمار الساباطي، انه روى عنه ان السنة من الصلاة مفروضة، فأنكر ذلك، وقال: « اين يذهب </w:t>
      </w:r>
      <w:r w:rsidRPr="008711E3">
        <w:rPr>
          <w:rStyle w:val="libFootnotenumChar"/>
          <w:rtl/>
        </w:rPr>
        <w:t>(1)</w:t>
      </w:r>
      <w:r w:rsidR="00C63580">
        <w:rPr>
          <w:rtl/>
        </w:rPr>
        <w:t>؟</w:t>
      </w:r>
      <w:r>
        <w:rPr>
          <w:rtl/>
        </w:rPr>
        <w:t xml:space="preserve"> ليس هكذا حد</w:t>
      </w:r>
      <w:r w:rsidR="00EC0B9F">
        <w:rPr>
          <w:rFonts w:hint="cs"/>
          <w:rtl/>
        </w:rPr>
        <w:t>ّ</w:t>
      </w:r>
      <w:r>
        <w:rPr>
          <w:rtl/>
        </w:rPr>
        <w:t>ثته، إن</w:t>
      </w:r>
      <w:r w:rsidR="00EC0B9F">
        <w:rPr>
          <w:rFonts w:hint="cs"/>
          <w:rtl/>
        </w:rPr>
        <w:t>ّ</w:t>
      </w:r>
      <w:r>
        <w:rPr>
          <w:rtl/>
        </w:rPr>
        <w:t>ما قلت: إن</w:t>
      </w:r>
      <w:r w:rsidR="00EC0B9F">
        <w:rPr>
          <w:rFonts w:hint="cs"/>
          <w:rtl/>
        </w:rPr>
        <w:t>ّ</w:t>
      </w:r>
      <w:r>
        <w:rPr>
          <w:rtl/>
        </w:rPr>
        <w:t>ه من صل</w:t>
      </w:r>
      <w:r w:rsidR="00EC0B9F">
        <w:rPr>
          <w:rFonts w:hint="cs"/>
          <w:rtl/>
        </w:rPr>
        <w:t>ّ</w:t>
      </w:r>
      <w:r>
        <w:rPr>
          <w:rtl/>
        </w:rPr>
        <w:t>ى فأقبل على صلاته ولم يحد</w:t>
      </w:r>
      <w:r w:rsidR="00EC0B9F">
        <w:rPr>
          <w:rFonts w:hint="cs"/>
          <w:rtl/>
        </w:rPr>
        <w:t>ّ</w:t>
      </w:r>
      <w:r>
        <w:rPr>
          <w:rtl/>
        </w:rPr>
        <w:t xml:space="preserve">ث نفسه، (فما أقبل عليها أقبل الله عليه) </w:t>
      </w:r>
      <w:r w:rsidRPr="008711E3">
        <w:rPr>
          <w:rStyle w:val="libFootnotenumChar"/>
          <w:rtl/>
        </w:rPr>
        <w:t>(2)</w:t>
      </w:r>
      <w:r>
        <w:rPr>
          <w:rtl/>
        </w:rPr>
        <w:t>، فرب</w:t>
      </w:r>
      <w:r w:rsidR="00EC0B9F">
        <w:rPr>
          <w:rFonts w:hint="cs"/>
          <w:rtl/>
        </w:rPr>
        <w:t>ّ</w:t>
      </w:r>
      <w:r>
        <w:rPr>
          <w:rtl/>
        </w:rPr>
        <w:t>ما رفع من الصلاة ربعها ونصفها وخمسها وثلثها، وان</w:t>
      </w:r>
      <w:r w:rsidR="00EC0B9F">
        <w:rPr>
          <w:rFonts w:hint="cs"/>
          <w:rtl/>
        </w:rPr>
        <w:t>ّ</w:t>
      </w:r>
      <w:r>
        <w:rPr>
          <w:rtl/>
        </w:rPr>
        <w:t>ما امر بالسن</w:t>
      </w:r>
      <w:r w:rsidR="00EC0B9F">
        <w:rPr>
          <w:rFonts w:hint="cs"/>
          <w:rtl/>
        </w:rPr>
        <w:t>ّ</w:t>
      </w:r>
      <w:r>
        <w:rPr>
          <w:rtl/>
        </w:rPr>
        <w:t xml:space="preserve">ة ليكمل بها ما ذهب من المكتوبة ». </w:t>
      </w:r>
    </w:p>
    <w:p w:rsidR="001373A5" w:rsidRDefault="001373A5" w:rsidP="00EC0B9F">
      <w:pPr>
        <w:pStyle w:val="libNormal"/>
        <w:rPr>
          <w:rtl/>
        </w:rPr>
      </w:pPr>
      <w:r>
        <w:rPr>
          <w:rtl/>
        </w:rPr>
        <w:t xml:space="preserve">3008 / 2 - وروينا عن علي بن الحسين </w:t>
      </w:r>
      <w:r w:rsidRPr="00C47A50">
        <w:rPr>
          <w:rStyle w:val="libAlaemChar"/>
          <w:rtl/>
        </w:rPr>
        <w:t>عليهما‌السلام</w:t>
      </w:r>
      <w:r>
        <w:rPr>
          <w:rtl/>
        </w:rPr>
        <w:t>، أن</w:t>
      </w:r>
      <w:r w:rsidR="00EC0B9F">
        <w:rPr>
          <w:rFonts w:hint="cs"/>
          <w:rtl/>
        </w:rPr>
        <w:t>ّ</w:t>
      </w:r>
      <w:r>
        <w:rPr>
          <w:rtl/>
        </w:rPr>
        <w:t>ه صل</w:t>
      </w:r>
      <w:r w:rsidR="00EC0B9F">
        <w:rPr>
          <w:rFonts w:hint="cs"/>
          <w:rtl/>
        </w:rPr>
        <w:t>ّ</w:t>
      </w:r>
      <w:r>
        <w:rPr>
          <w:rtl/>
        </w:rPr>
        <w:t xml:space="preserve">ى فسقط الرداء </w:t>
      </w:r>
      <w:r w:rsidRPr="008711E3">
        <w:rPr>
          <w:rStyle w:val="libFootnotenumChar"/>
          <w:rtl/>
        </w:rPr>
        <w:t>(1)</w:t>
      </w:r>
      <w:r>
        <w:rPr>
          <w:rtl/>
        </w:rPr>
        <w:t xml:space="preserve"> عن منكبيه، فتركه حتى فرغ من صلاته، فقال له بعض أصحابه: يابن رسول الله، سقط رداؤك عن منكبيك، فتركته ومضيت في صلاتك، [ وقد نهيتنا عن مثل هذا ] </w:t>
      </w:r>
      <w:r w:rsidRPr="008711E3">
        <w:rPr>
          <w:rStyle w:val="libFootnotenumChar"/>
          <w:rtl/>
        </w:rPr>
        <w:t>(2)</w:t>
      </w:r>
      <w:r>
        <w:rPr>
          <w:rtl/>
        </w:rPr>
        <w:t xml:space="preserve"> فقال: « ويحك أتدري بين يدى من كنت</w:t>
      </w:r>
      <w:r w:rsidR="00C63580">
        <w:rPr>
          <w:rtl/>
        </w:rPr>
        <w:t>؟</w:t>
      </w:r>
      <w:r>
        <w:rPr>
          <w:rtl/>
        </w:rPr>
        <w:t xml:space="preserve"> شغلني والله ذلك عن هذه، أتعلم أن</w:t>
      </w:r>
      <w:r w:rsidR="00EC0B9F">
        <w:rPr>
          <w:rFonts w:hint="cs"/>
          <w:rtl/>
        </w:rPr>
        <w:t>ّ</w:t>
      </w:r>
      <w:r>
        <w:rPr>
          <w:rtl/>
        </w:rPr>
        <w:t>ه لا يقبل من صلاة العبد إل</w:t>
      </w:r>
      <w:r w:rsidR="00EC0B9F">
        <w:rPr>
          <w:rFonts w:hint="cs"/>
          <w:rtl/>
        </w:rPr>
        <w:t>ّ</w:t>
      </w:r>
      <w:r>
        <w:rPr>
          <w:rtl/>
        </w:rPr>
        <w:t xml:space="preserve">ا ما أقبل عليه » فقال له: يابن رسول الله </w:t>
      </w:r>
      <w:r w:rsidRPr="008711E3">
        <w:rPr>
          <w:rStyle w:val="libFootnotenumChar"/>
          <w:rtl/>
        </w:rPr>
        <w:t>(3)</w:t>
      </w:r>
      <w:r>
        <w:rPr>
          <w:rtl/>
        </w:rPr>
        <w:t xml:space="preserve"> هلكنا إذا</w:t>
      </w:r>
      <w:r w:rsidR="00EC0B9F">
        <w:rPr>
          <w:rFonts w:hint="cs"/>
          <w:rtl/>
        </w:rPr>
        <w:t>ً</w:t>
      </w:r>
      <w:r>
        <w:rPr>
          <w:rtl/>
        </w:rPr>
        <w:t>! قال: « كلا، إن</w:t>
      </w:r>
      <w:r w:rsidR="00EC0B9F">
        <w:rPr>
          <w:rFonts w:hint="cs"/>
          <w:rtl/>
        </w:rPr>
        <w:t>ّ</w:t>
      </w:r>
      <w:r>
        <w:rPr>
          <w:rtl/>
        </w:rPr>
        <w:t xml:space="preserve"> الله يتم</w:t>
      </w:r>
      <w:r w:rsidR="00EC0B9F">
        <w:rPr>
          <w:rFonts w:hint="cs"/>
          <w:rtl/>
        </w:rPr>
        <w:t>ّ</w:t>
      </w:r>
      <w:r>
        <w:rPr>
          <w:rtl/>
        </w:rPr>
        <w:t xml:space="preserve"> ذلك بالنوافل »</w:t>
      </w:r>
      <w:r w:rsidR="00EC0B9F">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- 16 </w:t>
      </w:r>
    </w:p>
    <w:p w:rsidR="001373A5" w:rsidRDefault="001373A5" w:rsidP="001373A5">
      <w:pPr>
        <w:pStyle w:val="libFootnote0"/>
        <w:rPr>
          <w:rtl/>
        </w:rPr>
      </w:pPr>
      <w:r>
        <w:rPr>
          <w:rtl/>
        </w:rPr>
        <w:t xml:space="preserve">1 - دعائم </w:t>
      </w:r>
      <w:r w:rsidR="007413D1">
        <w:rPr>
          <w:rtl/>
        </w:rPr>
        <w:t>الإسلام</w:t>
      </w:r>
      <w:r>
        <w:rPr>
          <w:rtl/>
        </w:rPr>
        <w:t xml:space="preserve"> ج 1 ص 208 </w:t>
      </w:r>
    </w:p>
    <w:p w:rsidR="001373A5" w:rsidRDefault="001373A5" w:rsidP="001373A5">
      <w:pPr>
        <w:pStyle w:val="libFootnote"/>
        <w:rPr>
          <w:rtl/>
        </w:rPr>
      </w:pPr>
      <w:r>
        <w:rPr>
          <w:rtl/>
        </w:rPr>
        <w:t xml:space="preserve">(1) في المصدر: ذهب. </w:t>
      </w:r>
    </w:p>
    <w:p w:rsidR="001373A5" w:rsidRDefault="001373A5" w:rsidP="001373A5">
      <w:pPr>
        <w:pStyle w:val="libFootnote"/>
        <w:rPr>
          <w:rtl/>
        </w:rPr>
      </w:pPr>
      <w:r>
        <w:rPr>
          <w:rtl/>
        </w:rPr>
        <w:t xml:space="preserve">(2) في المصدر: فيها أقبل الله عليه ما أقبل عليها. </w:t>
      </w:r>
    </w:p>
    <w:p w:rsidR="001373A5" w:rsidRDefault="001373A5" w:rsidP="001373A5">
      <w:pPr>
        <w:pStyle w:val="libFootnote0"/>
        <w:rPr>
          <w:rtl/>
        </w:rPr>
      </w:pPr>
      <w:r>
        <w:rPr>
          <w:rtl/>
        </w:rPr>
        <w:t xml:space="preserve">2 - المصدر السابق ج 1 ص 158، وعنه في البحار ج 84 ص 265. </w:t>
      </w:r>
    </w:p>
    <w:p w:rsidR="001373A5" w:rsidRDefault="001373A5" w:rsidP="001373A5">
      <w:pPr>
        <w:pStyle w:val="libFootnote"/>
        <w:rPr>
          <w:rtl/>
        </w:rPr>
      </w:pPr>
      <w:r>
        <w:rPr>
          <w:rtl/>
        </w:rPr>
        <w:t xml:space="preserve">(1) في المصدر: رداؤه. </w:t>
      </w:r>
    </w:p>
    <w:p w:rsidR="001373A5" w:rsidRDefault="001373A5" w:rsidP="001373A5">
      <w:pPr>
        <w:pStyle w:val="libFootnote"/>
        <w:rPr>
          <w:rtl/>
        </w:rPr>
      </w:pPr>
      <w:r>
        <w:rPr>
          <w:rtl/>
        </w:rPr>
        <w:t xml:space="preserve">(2) مابين المعقوفين أثبتناه من المصدر. </w:t>
      </w:r>
    </w:p>
    <w:p w:rsidR="001373A5" w:rsidRDefault="001373A5" w:rsidP="001373A5">
      <w:pPr>
        <w:pStyle w:val="libFootnote"/>
        <w:rPr>
          <w:rtl/>
        </w:rPr>
      </w:pPr>
      <w:r>
        <w:rPr>
          <w:rtl/>
        </w:rPr>
        <w:t xml:space="preserve">(3) في المصدر زيادة: قد. </w:t>
      </w:r>
    </w:p>
    <w:p w:rsidR="001373A5" w:rsidRDefault="001373A5" w:rsidP="00D574EF">
      <w:pPr>
        <w:pStyle w:val="libNormal"/>
        <w:rPr>
          <w:rtl/>
        </w:rPr>
      </w:pPr>
      <w:r>
        <w:rPr>
          <w:rtl/>
        </w:rPr>
        <w:br w:type="page"/>
      </w:r>
      <w:r>
        <w:rPr>
          <w:rtl/>
        </w:rPr>
        <w:lastRenderedPageBreak/>
        <w:t xml:space="preserve">3009 / 3 - وعن أبي جعفر وأبي </w:t>
      </w:r>
      <w:r w:rsidR="00B215B3">
        <w:rPr>
          <w:rtl/>
        </w:rPr>
        <w:t>عبدالله</w:t>
      </w:r>
      <w:r>
        <w:rPr>
          <w:rtl/>
        </w:rPr>
        <w:t xml:space="preserve"> </w:t>
      </w:r>
      <w:r w:rsidRPr="00C47A50">
        <w:rPr>
          <w:rStyle w:val="libAlaemChar"/>
          <w:rtl/>
        </w:rPr>
        <w:t>عليهما‌السلام</w:t>
      </w:r>
      <w:r>
        <w:rPr>
          <w:rtl/>
        </w:rPr>
        <w:t xml:space="preserve"> أن</w:t>
      </w:r>
      <w:r w:rsidR="00E161C2">
        <w:rPr>
          <w:rFonts w:hint="cs"/>
          <w:rtl/>
        </w:rPr>
        <w:t>ّ</w:t>
      </w:r>
      <w:r>
        <w:rPr>
          <w:rtl/>
        </w:rPr>
        <w:t>هما قالا: « ان</w:t>
      </w:r>
      <w:r w:rsidR="00E161C2">
        <w:rPr>
          <w:rFonts w:hint="cs"/>
          <w:rtl/>
        </w:rPr>
        <w:t>ّ</w:t>
      </w:r>
      <w:r>
        <w:rPr>
          <w:rtl/>
        </w:rPr>
        <w:t>ما للعبد من صلاته، ما أقبل عليه منها، فإذا أوهمها كل</w:t>
      </w:r>
      <w:r w:rsidR="00E161C2">
        <w:rPr>
          <w:rFonts w:hint="cs"/>
          <w:rtl/>
        </w:rPr>
        <w:t>ّ</w:t>
      </w:r>
      <w:r>
        <w:rPr>
          <w:rtl/>
        </w:rPr>
        <w:t>ها، لف</w:t>
      </w:r>
      <w:r w:rsidR="00E161C2">
        <w:rPr>
          <w:rFonts w:hint="cs"/>
          <w:rtl/>
        </w:rPr>
        <w:t>ّ</w:t>
      </w:r>
      <w:r>
        <w:rPr>
          <w:rtl/>
        </w:rPr>
        <w:t xml:space="preserve">ت فضرب بها وجهه ». </w:t>
      </w:r>
    </w:p>
    <w:p w:rsidR="001373A5" w:rsidRDefault="001373A5" w:rsidP="00E161C2">
      <w:pPr>
        <w:pStyle w:val="libNormal"/>
        <w:rPr>
          <w:rtl/>
        </w:rPr>
      </w:pPr>
      <w:r>
        <w:rPr>
          <w:rtl/>
        </w:rPr>
        <w:t xml:space="preserve">3010 / 4 - وعن جعفر بن </w:t>
      </w:r>
      <w:r w:rsidR="00E64BBC">
        <w:rPr>
          <w:rtl/>
        </w:rPr>
        <w:t>محمّد</w:t>
      </w:r>
      <w:r>
        <w:rPr>
          <w:rtl/>
        </w:rPr>
        <w:t xml:space="preserve"> </w:t>
      </w:r>
      <w:r w:rsidRPr="00C47A50">
        <w:rPr>
          <w:rStyle w:val="libAlaemChar"/>
          <w:rtl/>
        </w:rPr>
        <w:t>عليهما‌السلام</w:t>
      </w:r>
      <w:r>
        <w:rPr>
          <w:rtl/>
        </w:rPr>
        <w:t xml:space="preserve"> انه قال: « إذا أحرمت في الصلاة فأقبل عليها، ف</w:t>
      </w:r>
      <w:r w:rsidR="00E161C2">
        <w:rPr>
          <w:rFonts w:hint="cs"/>
          <w:rtl/>
        </w:rPr>
        <w:t>إ</w:t>
      </w:r>
      <w:r>
        <w:rPr>
          <w:rtl/>
        </w:rPr>
        <w:t>ن</w:t>
      </w:r>
      <w:r w:rsidR="00E161C2">
        <w:rPr>
          <w:rFonts w:hint="cs"/>
          <w:rtl/>
        </w:rPr>
        <w:t>ّ</w:t>
      </w:r>
      <w:r>
        <w:rPr>
          <w:rtl/>
        </w:rPr>
        <w:t>ك إذا أقبلت أقبل الله عليك، وإذا أعرضت أعرض الله عنك، فربما لم يرفع من الصلاة إل</w:t>
      </w:r>
      <w:r w:rsidR="00E161C2">
        <w:rPr>
          <w:rFonts w:hint="cs"/>
          <w:rtl/>
        </w:rPr>
        <w:t>ّ</w:t>
      </w:r>
      <w:r>
        <w:rPr>
          <w:rtl/>
        </w:rPr>
        <w:t xml:space="preserve">ا الثلث </w:t>
      </w:r>
      <w:r w:rsidRPr="008711E3">
        <w:rPr>
          <w:rStyle w:val="libFootnotenumChar"/>
          <w:rtl/>
        </w:rPr>
        <w:t>(1)</w:t>
      </w:r>
      <w:r>
        <w:rPr>
          <w:rtl/>
        </w:rPr>
        <w:t xml:space="preserve"> أو الربع أو السدس، على قدر إقبال المصل</w:t>
      </w:r>
      <w:r w:rsidR="00E161C2">
        <w:rPr>
          <w:rFonts w:hint="cs"/>
          <w:rtl/>
        </w:rPr>
        <w:t>ّ</w:t>
      </w:r>
      <w:r>
        <w:rPr>
          <w:rtl/>
        </w:rPr>
        <w:t xml:space="preserve">ي على صلاته، ولا يعطي الله الغافل </w:t>
      </w:r>
      <w:r w:rsidRPr="008711E3">
        <w:rPr>
          <w:rStyle w:val="libFootnotenumChar"/>
          <w:rtl/>
        </w:rPr>
        <w:t>(2)</w:t>
      </w:r>
      <w:r>
        <w:rPr>
          <w:rtl/>
        </w:rPr>
        <w:t xml:space="preserve"> شيئا</w:t>
      </w:r>
      <w:r w:rsidR="00E161C2">
        <w:rPr>
          <w:rFonts w:hint="cs"/>
          <w:rtl/>
        </w:rPr>
        <w:t>ً</w:t>
      </w:r>
      <w:r>
        <w:rPr>
          <w:rtl/>
        </w:rPr>
        <w:t xml:space="preserve"> ». </w:t>
      </w:r>
    </w:p>
    <w:p w:rsidR="001373A5" w:rsidRDefault="001373A5" w:rsidP="001373A5">
      <w:pPr>
        <w:pStyle w:val="libNormal"/>
        <w:rPr>
          <w:rtl/>
        </w:rPr>
      </w:pPr>
      <w:r>
        <w:rPr>
          <w:rtl/>
        </w:rPr>
        <w:t xml:space="preserve">3011 / 5 - وعن علي </w:t>
      </w:r>
      <w:r w:rsidRPr="00C47A50">
        <w:rPr>
          <w:rStyle w:val="libAlaemChar"/>
          <w:rtl/>
        </w:rPr>
        <w:t>عليه‌السلام</w:t>
      </w:r>
      <w:r>
        <w:rPr>
          <w:rtl/>
        </w:rPr>
        <w:t xml:space="preserve"> عن رسول الله </w:t>
      </w:r>
      <w:r w:rsidRPr="00C47A50">
        <w:rPr>
          <w:rStyle w:val="libAlaemChar"/>
          <w:rtl/>
        </w:rPr>
        <w:t>صلى‌الله‌عليه‌وآله‌</w:t>
      </w:r>
      <w:r>
        <w:rPr>
          <w:rtl/>
        </w:rPr>
        <w:t>، أن</w:t>
      </w:r>
      <w:r w:rsidR="00E161C2">
        <w:rPr>
          <w:rFonts w:hint="cs"/>
          <w:rtl/>
        </w:rPr>
        <w:t>ّ</w:t>
      </w:r>
      <w:r>
        <w:rPr>
          <w:rtl/>
        </w:rPr>
        <w:t>ه قال: « صلاة ركعتين خفيفتين في تمك</w:t>
      </w:r>
      <w:r w:rsidR="00E161C2">
        <w:rPr>
          <w:rFonts w:hint="cs"/>
          <w:rtl/>
        </w:rPr>
        <w:t>ّ</w:t>
      </w:r>
      <w:r>
        <w:rPr>
          <w:rtl/>
        </w:rPr>
        <w:t xml:space="preserve">ن، خير من قيام ليلة ». </w:t>
      </w:r>
    </w:p>
    <w:p w:rsidR="001373A5" w:rsidRDefault="001373A5" w:rsidP="001373A5">
      <w:pPr>
        <w:pStyle w:val="libNormal"/>
        <w:rPr>
          <w:rtl/>
        </w:rPr>
      </w:pPr>
      <w:r>
        <w:rPr>
          <w:rtl/>
        </w:rPr>
        <w:t xml:space="preserve">3012 / 6 - عوالي اللآلي: قال: قال النبي </w:t>
      </w:r>
      <w:r w:rsidRPr="00C47A50">
        <w:rPr>
          <w:rStyle w:val="libAlaemChar"/>
          <w:rtl/>
        </w:rPr>
        <w:t>صلى‌الله‌عليه‌وآله‌</w:t>
      </w:r>
      <w:r>
        <w:rPr>
          <w:rtl/>
        </w:rPr>
        <w:t>: « ان العبد ليصل</w:t>
      </w:r>
      <w:r w:rsidR="00E161C2">
        <w:rPr>
          <w:rFonts w:hint="cs"/>
          <w:rtl/>
        </w:rPr>
        <w:t>ّ</w:t>
      </w:r>
      <w:r>
        <w:rPr>
          <w:rtl/>
        </w:rPr>
        <w:t>ي الصلاة، لا يكتب له سدسها ولا عشرها، وان</w:t>
      </w:r>
      <w:r w:rsidR="00E161C2">
        <w:rPr>
          <w:rFonts w:hint="cs"/>
          <w:rtl/>
        </w:rPr>
        <w:t>ّ</w:t>
      </w:r>
      <w:r>
        <w:rPr>
          <w:rtl/>
        </w:rPr>
        <w:t xml:space="preserve">ما يكتب للعبد من صلاته ما عقل منها ». </w:t>
      </w:r>
    </w:p>
    <w:p w:rsidR="001373A5" w:rsidRDefault="001373A5" w:rsidP="00E161C2">
      <w:pPr>
        <w:pStyle w:val="libNormal"/>
        <w:rPr>
          <w:rtl/>
        </w:rPr>
      </w:pPr>
      <w:r>
        <w:rPr>
          <w:rtl/>
        </w:rPr>
        <w:t>3013 / 7 - الصدوق في الخصال</w:t>
      </w:r>
      <w:r w:rsidR="00E161C2">
        <w:rPr>
          <w:rFonts w:hint="cs"/>
          <w:rtl/>
        </w:rPr>
        <w:t>:</w:t>
      </w:r>
      <w:r>
        <w:rPr>
          <w:rtl/>
        </w:rPr>
        <w:t xml:space="preserve"> عن المظفر بن جعفر العلوي، عن جعفر بن </w:t>
      </w:r>
      <w:r w:rsidR="00E64BBC">
        <w:rPr>
          <w:rtl/>
        </w:rPr>
        <w:t>محمّد</w:t>
      </w:r>
      <w:r>
        <w:rPr>
          <w:rtl/>
        </w:rPr>
        <w:t xml:space="preserve"> بن مسعود العياشي، عن ابيه، عن </w:t>
      </w:r>
      <w:r w:rsidR="00B215B3">
        <w:rPr>
          <w:rtl/>
        </w:rPr>
        <w:t>عبدالله</w:t>
      </w:r>
      <w:r>
        <w:rPr>
          <w:rtl/>
        </w:rPr>
        <w:t xml:space="preserve"> بن </w:t>
      </w:r>
      <w:r w:rsidR="00E64BBC">
        <w:rPr>
          <w:rtl/>
        </w:rPr>
        <w:t>محمّد</w:t>
      </w:r>
      <w:r>
        <w:rPr>
          <w:rtl/>
        </w:rPr>
        <w:t xml:space="preserve"> بن خالد الطيالسي، عن ابيه، عن ابن ابي عمير، عن </w:t>
      </w:r>
      <w:r w:rsidR="00E64BBC">
        <w:rPr>
          <w:rtl/>
        </w:rPr>
        <w:t>محمّد</w:t>
      </w:r>
      <w:r>
        <w:rPr>
          <w:rtl/>
        </w:rPr>
        <w:t xml:space="preserve"> بن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المصدر السابق ج 1 ص 158، والبحار ج 84 ص 265. </w:t>
      </w:r>
    </w:p>
    <w:p w:rsidR="001373A5" w:rsidRDefault="001373A5" w:rsidP="001373A5">
      <w:pPr>
        <w:pStyle w:val="libFootnote0"/>
        <w:rPr>
          <w:rtl/>
        </w:rPr>
      </w:pPr>
      <w:r>
        <w:rPr>
          <w:rtl/>
        </w:rPr>
        <w:t xml:space="preserve">4 - المصدر السابق ج 1 ص 158، والبحار ج 84 ص 266. </w:t>
      </w:r>
    </w:p>
    <w:p w:rsidR="001373A5" w:rsidRDefault="001373A5" w:rsidP="001373A5">
      <w:pPr>
        <w:pStyle w:val="libFootnote"/>
        <w:rPr>
          <w:rtl/>
        </w:rPr>
      </w:pPr>
      <w:r>
        <w:rPr>
          <w:rtl/>
        </w:rPr>
        <w:t xml:space="preserve">(1) في المصدر: إلا النصف أو الثلث... </w:t>
      </w:r>
    </w:p>
    <w:p w:rsidR="001373A5" w:rsidRDefault="001373A5" w:rsidP="001373A5">
      <w:pPr>
        <w:pStyle w:val="libFootnote"/>
        <w:rPr>
          <w:rtl/>
        </w:rPr>
      </w:pPr>
      <w:r>
        <w:rPr>
          <w:rtl/>
        </w:rPr>
        <w:t xml:space="preserve">(2) وفيه: القلب الغافل </w:t>
      </w:r>
    </w:p>
    <w:p w:rsidR="001373A5" w:rsidRDefault="001373A5" w:rsidP="001373A5">
      <w:pPr>
        <w:pStyle w:val="libFootnote0"/>
        <w:rPr>
          <w:rtl/>
        </w:rPr>
      </w:pPr>
      <w:r>
        <w:rPr>
          <w:rtl/>
        </w:rPr>
        <w:t xml:space="preserve">5 - دعائم </w:t>
      </w:r>
      <w:r w:rsidR="007413D1">
        <w:rPr>
          <w:rtl/>
        </w:rPr>
        <w:t>الإسلام</w:t>
      </w:r>
      <w:r>
        <w:rPr>
          <w:rtl/>
        </w:rPr>
        <w:t xml:space="preserve"> ج 1 ص 136، وعنه في البحار ج 84 ص 264. </w:t>
      </w:r>
    </w:p>
    <w:p w:rsidR="001373A5" w:rsidRDefault="001373A5" w:rsidP="001373A5">
      <w:pPr>
        <w:pStyle w:val="libFootnote0"/>
        <w:rPr>
          <w:rtl/>
        </w:rPr>
      </w:pPr>
      <w:r>
        <w:rPr>
          <w:rtl/>
        </w:rPr>
        <w:t xml:space="preserve">6 - عوالي اللآلي ج 1 ص 325 ح 65، وعنه في البحار ج 84 ص 249 ح 41. </w:t>
      </w:r>
    </w:p>
    <w:p w:rsidR="001373A5" w:rsidRDefault="001373A5" w:rsidP="001373A5">
      <w:pPr>
        <w:pStyle w:val="libFootnote0"/>
        <w:rPr>
          <w:rtl/>
        </w:rPr>
      </w:pPr>
      <w:r>
        <w:rPr>
          <w:rtl/>
        </w:rPr>
        <w:t xml:space="preserve">7 - الخصال ص 517 ح 4، وعنه في البحار ج 84 ص 250 ح 44. </w:t>
      </w:r>
    </w:p>
    <w:p w:rsidR="001373A5" w:rsidRDefault="001373A5" w:rsidP="001373A5">
      <w:pPr>
        <w:pStyle w:val="libNormal0"/>
        <w:rPr>
          <w:rtl/>
        </w:rPr>
      </w:pPr>
      <w:r>
        <w:rPr>
          <w:rtl/>
        </w:rPr>
        <w:br w:type="page"/>
      </w:r>
      <w:r>
        <w:rPr>
          <w:rtl/>
        </w:rPr>
        <w:lastRenderedPageBreak/>
        <w:t xml:space="preserve">حمران، عن أبيه، عن ابي جعفر </w:t>
      </w:r>
      <w:r w:rsidRPr="00C47A50">
        <w:rPr>
          <w:rStyle w:val="libAlaemChar"/>
          <w:rtl/>
        </w:rPr>
        <w:t>عليه‌السلام</w:t>
      </w:r>
      <w:r>
        <w:rPr>
          <w:rtl/>
        </w:rPr>
        <w:t xml:space="preserve">، قال: « كان علي بن الحسين </w:t>
      </w:r>
      <w:r w:rsidRPr="00C47A50">
        <w:rPr>
          <w:rStyle w:val="libAlaemChar"/>
          <w:rtl/>
        </w:rPr>
        <w:t>عليهما‌السلام</w:t>
      </w:r>
      <w:r>
        <w:rPr>
          <w:rtl/>
        </w:rPr>
        <w:t xml:space="preserve">، إذا قام في صلاته غشى لونه لون آخر - إلى أن قال </w:t>
      </w:r>
      <w:r w:rsidRPr="00C47A50">
        <w:rPr>
          <w:rStyle w:val="libAlaemChar"/>
          <w:rtl/>
        </w:rPr>
        <w:t>عليه‌السلام</w:t>
      </w:r>
      <w:r>
        <w:rPr>
          <w:rtl/>
        </w:rPr>
        <w:t xml:space="preserve"> - وقال </w:t>
      </w:r>
      <w:r w:rsidRPr="00C47A50">
        <w:rPr>
          <w:rStyle w:val="libAlaemChar"/>
          <w:rtl/>
        </w:rPr>
        <w:t>عليه‌السلام</w:t>
      </w:r>
      <w:r>
        <w:rPr>
          <w:rtl/>
        </w:rPr>
        <w:t>: ان العبد لا يقبل من صلاته، ال</w:t>
      </w:r>
      <w:r w:rsidR="00863D28">
        <w:rPr>
          <w:rFonts w:hint="cs"/>
          <w:rtl/>
        </w:rPr>
        <w:t>ّ</w:t>
      </w:r>
      <w:r>
        <w:rPr>
          <w:rtl/>
        </w:rPr>
        <w:t>ا ما اقبل عليه منها بقلبه فقال رجل: هلكنا فقال: (ان الله متم</w:t>
      </w:r>
      <w:r w:rsidR="00863D28">
        <w:rPr>
          <w:rFonts w:hint="cs"/>
          <w:rtl/>
        </w:rPr>
        <w:t>ّ</w:t>
      </w:r>
      <w:r>
        <w:rPr>
          <w:rtl/>
        </w:rPr>
        <w:t xml:space="preserve">) </w:t>
      </w:r>
      <w:r w:rsidRPr="008711E3">
        <w:rPr>
          <w:rStyle w:val="libFootnotenumChar"/>
          <w:rtl/>
        </w:rPr>
        <w:t>(1)</w:t>
      </w:r>
      <w:r>
        <w:rPr>
          <w:rtl/>
        </w:rPr>
        <w:t xml:space="preserve"> ذلك بالنوافل » الخبر. </w:t>
      </w:r>
    </w:p>
    <w:p w:rsidR="001373A5" w:rsidRDefault="001373A5" w:rsidP="001373A5">
      <w:pPr>
        <w:pStyle w:val="libNormal"/>
        <w:rPr>
          <w:rtl/>
        </w:rPr>
      </w:pPr>
      <w:r>
        <w:rPr>
          <w:rtl/>
        </w:rPr>
        <w:t xml:space="preserve">3014 / 8 - الحسين بن سعيد الاهوازي في كتاب المؤمن: عن ابي </w:t>
      </w:r>
      <w:r w:rsidR="00B215B3">
        <w:rPr>
          <w:rtl/>
        </w:rPr>
        <w:t>عبدالله</w:t>
      </w:r>
      <w:r>
        <w:rPr>
          <w:rtl/>
        </w:rPr>
        <w:t xml:space="preserve"> </w:t>
      </w:r>
      <w:r w:rsidRPr="00C47A50">
        <w:rPr>
          <w:rStyle w:val="libAlaemChar"/>
          <w:rtl/>
        </w:rPr>
        <w:t>عليه‌السلام</w:t>
      </w:r>
      <w:r>
        <w:rPr>
          <w:rtl/>
        </w:rPr>
        <w:t xml:space="preserve">، قال: « نزل جبرئيل على النبي </w:t>
      </w:r>
      <w:r w:rsidRPr="00C47A50">
        <w:rPr>
          <w:rStyle w:val="libAlaemChar"/>
          <w:rtl/>
        </w:rPr>
        <w:t>صلى‌الله‌عليه‌وآله‌</w:t>
      </w:r>
      <w:r>
        <w:rPr>
          <w:rtl/>
        </w:rPr>
        <w:t xml:space="preserve">، فقال: يا </w:t>
      </w:r>
      <w:r w:rsidR="00E64BBC">
        <w:rPr>
          <w:rtl/>
        </w:rPr>
        <w:t>محمّد</w:t>
      </w:r>
      <w:r>
        <w:rPr>
          <w:rtl/>
        </w:rPr>
        <w:t xml:space="preserve"> ان ربك يقول: من اهان عبدي المؤمن [ فقد ] </w:t>
      </w:r>
      <w:r w:rsidRPr="008711E3">
        <w:rPr>
          <w:rStyle w:val="libFootnotenumChar"/>
          <w:rtl/>
        </w:rPr>
        <w:t>(1)</w:t>
      </w:r>
      <w:r>
        <w:rPr>
          <w:rtl/>
        </w:rPr>
        <w:t xml:space="preserve"> استقبلني بالمحاربة، وما تقرب الي</w:t>
      </w:r>
      <w:r w:rsidR="00863D28">
        <w:rPr>
          <w:rFonts w:hint="cs"/>
          <w:rtl/>
        </w:rPr>
        <w:t>ّ</w:t>
      </w:r>
      <w:r>
        <w:rPr>
          <w:rtl/>
        </w:rPr>
        <w:t xml:space="preserve"> عبدي المؤمن بمثل اداء الفرائض، وانه ليتنف</w:t>
      </w:r>
      <w:r w:rsidR="00863D28">
        <w:rPr>
          <w:rFonts w:hint="cs"/>
          <w:rtl/>
        </w:rPr>
        <w:t>ّ</w:t>
      </w:r>
      <w:r>
        <w:rPr>
          <w:rtl/>
        </w:rPr>
        <w:t>ل لي حتى احب</w:t>
      </w:r>
      <w:r w:rsidR="00863D28">
        <w:rPr>
          <w:rFonts w:hint="cs"/>
          <w:rtl/>
        </w:rPr>
        <w:t>ّ</w:t>
      </w:r>
      <w:r>
        <w:rPr>
          <w:rtl/>
        </w:rPr>
        <w:t xml:space="preserve">ه، فإذا احببته كنت سمعه الذي يسمع به، وبصره الذي يبصر به، ويده التي يبطش بها، ورجله التي يمشي بها » الخبر. </w:t>
      </w:r>
    </w:p>
    <w:p w:rsidR="001373A5" w:rsidRDefault="001373A5" w:rsidP="001373A5">
      <w:pPr>
        <w:pStyle w:val="libNormal"/>
        <w:rPr>
          <w:rtl/>
        </w:rPr>
      </w:pPr>
      <w:r>
        <w:rPr>
          <w:rtl/>
        </w:rPr>
        <w:t xml:space="preserve">3015 / 9 - وعن ابي جعفر </w:t>
      </w:r>
      <w:r w:rsidRPr="00C47A50">
        <w:rPr>
          <w:rStyle w:val="libAlaemChar"/>
          <w:rtl/>
        </w:rPr>
        <w:t>عليه‌السلام</w:t>
      </w:r>
      <w:r>
        <w:rPr>
          <w:rtl/>
        </w:rPr>
        <w:t xml:space="preserve"> قال: « قال الله </w:t>
      </w:r>
      <w:r w:rsidR="00374BFD">
        <w:rPr>
          <w:rtl/>
        </w:rPr>
        <w:t>عزّوجلّ</w:t>
      </w:r>
      <w:r>
        <w:rPr>
          <w:rtl/>
        </w:rPr>
        <w:t xml:space="preserve">: من اهان لي وليا، فقد ارصد لمحاربتي، وما تقرب الي عبدي بمثل ما افترضت عليه، وانه ليتقرب الي بالنافلة حتى احبه، فإذا احببته كنت سمعه الذي يسمع به، وبصره الذي يبصر به، ويده التي يبطش بها، ورجله التي يمشي بها، ان دعاني اجبته، وان سألني اعطيته » الخبر. </w:t>
      </w:r>
    </w:p>
    <w:p w:rsidR="001373A5" w:rsidRDefault="001373A5" w:rsidP="001373A5">
      <w:pPr>
        <w:pStyle w:val="libNormal"/>
        <w:rPr>
          <w:rtl/>
        </w:rPr>
      </w:pPr>
      <w:r>
        <w:rPr>
          <w:rtl/>
        </w:rPr>
        <w:t>3016 / 10 - الشهيد الثاني رحمه الله في أسرار الصلاة: عن النبي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كلا إن الله متمم </w:t>
      </w:r>
    </w:p>
    <w:p w:rsidR="001373A5" w:rsidRDefault="001373A5" w:rsidP="001373A5">
      <w:pPr>
        <w:pStyle w:val="libFootnote0"/>
        <w:rPr>
          <w:rtl/>
        </w:rPr>
      </w:pPr>
      <w:r>
        <w:rPr>
          <w:rtl/>
        </w:rPr>
        <w:t xml:space="preserve">8 - المؤمن ص 32 ح 61 </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tl/>
        </w:rPr>
        <w:t xml:space="preserve">9 - المؤمن ص 32 ح 62 </w:t>
      </w:r>
    </w:p>
    <w:p w:rsidR="001373A5" w:rsidRDefault="001373A5" w:rsidP="001373A5">
      <w:pPr>
        <w:pStyle w:val="libFootnote0"/>
        <w:rPr>
          <w:rtl/>
        </w:rPr>
      </w:pPr>
      <w:r>
        <w:rPr>
          <w:rtl/>
        </w:rPr>
        <w:t xml:space="preserve">10 - رسائل الشهيد - كتاب أسرار الصلاة ص 107 </w:t>
      </w:r>
    </w:p>
    <w:p w:rsidR="001373A5" w:rsidRDefault="001373A5" w:rsidP="001373A5">
      <w:pPr>
        <w:pStyle w:val="libNormal0"/>
        <w:rPr>
          <w:rtl/>
        </w:rPr>
      </w:pPr>
      <w:r>
        <w:rPr>
          <w:rtl/>
        </w:rPr>
        <w:br w:type="page"/>
      </w:r>
      <w:r w:rsidRPr="00C47A50">
        <w:rPr>
          <w:rStyle w:val="libAlaemChar"/>
          <w:rtl/>
        </w:rPr>
        <w:lastRenderedPageBreak/>
        <w:t>صلى‌الله‌عليه‌وآله‌</w:t>
      </w:r>
      <w:r>
        <w:rPr>
          <w:rtl/>
        </w:rPr>
        <w:t xml:space="preserve">: « ان من الصلاة لما يقبل نصفها، وثلثها، وربعها، وخمسها، إلى العشر، وان منها لما يلف كما يلف الثوب الخلق، فيضرب بها وجه صاحبها، وانما لك من صلاتك ما اقبلت عليه بقلبك ». </w:t>
      </w:r>
    </w:p>
    <w:p w:rsidR="001373A5" w:rsidRDefault="001373A5" w:rsidP="001373A5">
      <w:pPr>
        <w:pStyle w:val="libNormal"/>
        <w:rPr>
          <w:rtl/>
        </w:rPr>
      </w:pPr>
      <w:r>
        <w:rPr>
          <w:rtl/>
        </w:rPr>
        <w:t xml:space="preserve">3017 / 11 - وعنه </w:t>
      </w:r>
      <w:r w:rsidRPr="00C47A50">
        <w:rPr>
          <w:rStyle w:val="libAlaemChar"/>
          <w:rtl/>
        </w:rPr>
        <w:t>صلى‌الله‌عليه‌وآله‌</w:t>
      </w:r>
      <w:r>
        <w:rPr>
          <w:rtl/>
        </w:rPr>
        <w:t xml:space="preserve"> قال: « إذا قام العبد للصلاة، فكان هواه وقلبه إلى الله تعالى، انصرف كيوم ولدته امه ». </w:t>
      </w:r>
    </w:p>
    <w:p w:rsidR="001373A5" w:rsidRDefault="001373A5" w:rsidP="001373A5">
      <w:pPr>
        <w:pStyle w:val="libNormal"/>
        <w:rPr>
          <w:rtl/>
        </w:rPr>
      </w:pPr>
      <w:r>
        <w:rPr>
          <w:rtl/>
        </w:rPr>
        <w:t xml:space="preserve">3018 / 12 - فقه الرضا </w:t>
      </w:r>
      <w:r w:rsidRPr="00C47A50">
        <w:rPr>
          <w:rStyle w:val="libAlaemChar"/>
          <w:rtl/>
        </w:rPr>
        <w:t>عليه‌السلام</w:t>
      </w:r>
      <w:r>
        <w:rPr>
          <w:rtl/>
        </w:rPr>
        <w:t xml:space="preserve">: « وإذا احرم العبد في صلاته، اقبل الله عليه بوجهه، ووكل به ملكا يلتقط القرآن من فيه التقاطا، فان اعرض اعرض الله عنه، ووكله إلى الملك، فان هو اقبل على صلاته بكليته، رفعت صلاته كاملة، وان سها فيها بحديث النفس، نقص من صلاته بقدر ما سها وغفل، ورفع من صلاته ما اقبل عليه منها، ولا يعطي الله القلب الغافل شيئا، وانما جعلت النافلة ليكمل </w:t>
      </w:r>
      <w:r w:rsidRPr="008711E3">
        <w:rPr>
          <w:rStyle w:val="libFootnotenumChar"/>
          <w:rtl/>
        </w:rPr>
        <w:t>(1)</w:t>
      </w:r>
      <w:r>
        <w:rPr>
          <w:rtl/>
        </w:rPr>
        <w:t xml:space="preserve"> بها الفريضة ». </w:t>
      </w:r>
    </w:p>
    <w:p w:rsidR="001373A5" w:rsidRDefault="001373A5" w:rsidP="001373A5">
      <w:pPr>
        <w:pStyle w:val="libNormal"/>
        <w:rPr>
          <w:rtl/>
        </w:rPr>
      </w:pPr>
      <w:r>
        <w:rPr>
          <w:rtl/>
        </w:rPr>
        <w:t>3019 / 13 - القطب الراوندي في لب اللباب: قال</w:t>
      </w:r>
      <w:r w:rsidR="00BB1C6D">
        <w:rPr>
          <w:rFonts w:hint="cs"/>
          <w:rtl/>
        </w:rPr>
        <w:t>:</w:t>
      </w:r>
      <w:r>
        <w:rPr>
          <w:rtl/>
        </w:rPr>
        <w:t xml:space="preserve"> قال النبي </w:t>
      </w:r>
      <w:r w:rsidRPr="00C47A50">
        <w:rPr>
          <w:rStyle w:val="libAlaemChar"/>
          <w:rtl/>
        </w:rPr>
        <w:t>صلى‌الله‌عليه‌وآله‌</w:t>
      </w:r>
      <w:r>
        <w:rPr>
          <w:rtl/>
        </w:rPr>
        <w:t>: « لا يقبل الله صلاة امرئ لا يحضر فيها قلبه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11 - المصدر السابق ص 122</w:t>
      </w:r>
      <w:r w:rsidR="00BB1C6D">
        <w:rPr>
          <w:rFonts w:hint="cs"/>
          <w:rtl/>
        </w:rPr>
        <w:t>.</w:t>
      </w:r>
      <w:r>
        <w:rPr>
          <w:rtl/>
        </w:rPr>
        <w:t xml:space="preserve"> </w:t>
      </w:r>
    </w:p>
    <w:p w:rsidR="001373A5" w:rsidRDefault="001373A5" w:rsidP="00BB1C6D">
      <w:pPr>
        <w:pStyle w:val="libFootnote0"/>
        <w:rPr>
          <w:rtl/>
        </w:rPr>
      </w:pPr>
      <w:r>
        <w:rPr>
          <w:rtl/>
        </w:rPr>
        <w:t xml:space="preserve">12 - فقه الرضا </w:t>
      </w:r>
      <w:r w:rsidR="00BB1C6D" w:rsidRPr="00BB1C6D">
        <w:rPr>
          <w:rStyle w:val="libFootnoteAlaemChar"/>
          <w:rtl/>
        </w:rPr>
        <w:t>عليه‌السلام</w:t>
      </w:r>
      <w:r>
        <w:rPr>
          <w:rtl/>
        </w:rPr>
        <w:t xml:space="preserve"> ص 13، وعنه في البحار ج 84 ص 206 قطعة منه</w:t>
      </w:r>
      <w:r w:rsidR="00BB1C6D">
        <w:rPr>
          <w:rFonts w:hint="cs"/>
          <w:rtl/>
        </w:rPr>
        <w:t>.</w:t>
      </w:r>
      <w:r>
        <w:rPr>
          <w:rtl/>
        </w:rPr>
        <w:t xml:space="preserve"> </w:t>
      </w:r>
    </w:p>
    <w:p w:rsidR="001373A5" w:rsidRDefault="001373A5" w:rsidP="001373A5">
      <w:pPr>
        <w:pStyle w:val="libFootnote"/>
        <w:rPr>
          <w:rtl/>
        </w:rPr>
      </w:pPr>
      <w:r>
        <w:rPr>
          <w:rtl/>
        </w:rPr>
        <w:t>(1) في المصدر: لتكمل</w:t>
      </w:r>
      <w:r w:rsidR="00BB1C6D">
        <w:rPr>
          <w:rFonts w:hint="cs"/>
          <w:rtl/>
        </w:rPr>
        <w:t>.</w:t>
      </w:r>
      <w:r>
        <w:rPr>
          <w:rtl/>
        </w:rPr>
        <w:t xml:space="preserve"> </w:t>
      </w:r>
    </w:p>
    <w:p w:rsidR="001373A5" w:rsidRDefault="001373A5" w:rsidP="001373A5">
      <w:pPr>
        <w:pStyle w:val="libFootnote0"/>
        <w:rPr>
          <w:rtl/>
        </w:rPr>
      </w:pPr>
      <w:r>
        <w:rPr>
          <w:rtl/>
        </w:rPr>
        <w:t>13 - لب الالباب: مخطوط</w:t>
      </w:r>
      <w:r w:rsidR="00BB1C6D">
        <w:rPr>
          <w:rFonts w:hint="cs"/>
          <w:rtl/>
        </w:rPr>
        <w:t>.</w:t>
      </w:r>
      <w:r>
        <w:rPr>
          <w:rtl/>
        </w:rPr>
        <w:t xml:space="preserve"> </w:t>
      </w:r>
    </w:p>
    <w:p w:rsidR="001373A5" w:rsidRDefault="001373A5" w:rsidP="009F4DBD">
      <w:pPr>
        <w:pStyle w:val="Heading2Center"/>
        <w:rPr>
          <w:rtl/>
        </w:rPr>
      </w:pPr>
      <w:r>
        <w:rPr>
          <w:rtl/>
        </w:rPr>
        <w:br w:type="page"/>
      </w:r>
      <w:bookmarkStart w:id="19" w:name="_Toc364683520"/>
      <w:r>
        <w:rPr>
          <w:rtl/>
        </w:rPr>
        <w:lastRenderedPageBreak/>
        <w:t xml:space="preserve">17 - </w:t>
      </w:r>
      <w:r w:rsidR="000C71F3" w:rsidRPr="000C71F3">
        <w:rPr>
          <w:rStyle w:val="libAlaemHeading2Char"/>
          <w:rtl/>
        </w:rPr>
        <w:t xml:space="preserve">( </w:t>
      </w:r>
      <w:r>
        <w:rPr>
          <w:rtl/>
        </w:rPr>
        <w:t>باب استحباب قضاء النوافل إذا فاتت، ف</w:t>
      </w:r>
      <w:r w:rsidR="009F4DBD">
        <w:rPr>
          <w:rFonts w:hint="cs"/>
          <w:rtl/>
        </w:rPr>
        <w:t>إ</w:t>
      </w:r>
      <w:r>
        <w:rPr>
          <w:rtl/>
        </w:rPr>
        <w:t>ن عجز استحب له الصدقة عن</w:t>
      </w:r>
      <w:r w:rsidR="00D85936">
        <w:rPr>
          <w:rtl/>
        </w:rPr>
        <w:t xml:space="preserve"> كلّ </w:t>
      </w:r>
      <w:r>
        <w:rPr>
          <w:rtl/>
        </w:rPr>
        <w:t>ركعتين بمد</w:t>
      </w:r>
      <w:r w:rsidR="009F4DBD">
        <w:rPr>
          <w:rFonts w:hint="cs"/>
          <w:rtl/>
        </w:rPr>
        <w:t>ّ</w:t>
      </w:r>
      <w:r>
        <w:rPr>
          <w:rtl/>
        </w:rPr>
        <w:t>، ف</w:t>
      </w:r>
      <w:r w:rsidR="009F4DBD">
        <w:rPr>
          <w:rFonts w:hint="cs"/>
          <w:rtl/>
        </w:rPr>
        <w:t>إ</w:t>
      </w:r>
      <w:r>
        <w:rPr>
          <w:rtl/>
        </w:rPr>
        <w:t>ن عجز فعن</w:t>
      </w:r>
      <w:r w:rsidR="00D85936">
        <w:rPr>
          <w:rtl/>
        </w:rPr>
        <w:t xml:space="preserve"> كلّ </w:t>
      </w:r>
      <w:r>
        <w:rPr>
          <w:rtl/>
        </w:rPr>
        <w:t>أربع ركعات بمد</w:t>
      </w:r>
      <w:r w:rsidR="009F4DBD">
        <w:rPr>
          <w:rFonts w:hint="cs"/>
          <w:rtl/>
        </w:rPr>
        <w:t>ّ</w:t>
      </w:r>
      <w:r>
        <w:rPr>
          <w:rtl/>
        </w:rPr>
        <w:t>، ف</w:t>
      </w:r>
      <w:r w:rsidR="009F4DBD">
        <w:rPr>
          <w:rFonts w:hint="cs"/>
          <w:rtl/>
        </w:rPr>
        <w:t>إ</w:t>
      </w:r>
      <w:r>
        <w:rPr>
          <w:rtl/>
        </w:rPr>
        <w:t>ن عجز فعن نوافل النهار بمد</w:t>
      </w:r>
      <w:r w:rsidR="009F4DBD">
        <w:rPr>
          <w:rFonts w:hint="cs"/>
          <w:rtl/>
        </w:rPr>
        <w:t>ّ</w:t>
      </w:r>
      <w:r>
        <w:rPr>
          <w:rtl/>
        </w:rPr>
        <w:t>، وعن نوافل الليل بمد</w:t>
      </w:r>
      <w:r w:rsidR="009F4DBD">
        <w:rPr>
          <w:rFonts w:hint="cs"/>
          <w:rtl/>
        </w:rPr>
        <w:t>ّ</w:t>
      </w:r>
      <w:r>
        <w:rPr>
          <w:rtl/>
        </w:rPr>
        <w:t>، واستحباب اختيار القضاء على الصدقة</w:t>
      </w:r>
      <w:r w:rsidR="000C71F3" w:rsidRPr="000C71F3">
        <w:rPr>
          <w:rStyle w:val="libAlaemHeading2Char"/>
          <w:rtl/>
        </w:rPr>
        <w:t xml:space="preserve"> )</w:t>
      </w:r>
      <w:bookmarkEnd w:id="19"/>
    </w:p>
    <w:p w:rsidR="001373A5" w:rsidRDefault="001373A5" w:rsidP="009F4DBD">
      <w:pPr>
        <w:pStyle w:val="libNormal"/>
        <w:rPr>
          <w:rtl/>
        </w:rPr>
      </w:pPr>
      <w:r>
        <w:rPr>
          <w:rtl/>
        </w:rPr>
        <w:t xml:space="preserve">3020 / 1 - فقه الرضا </w:t>
      </w:r>
      <w:r w:rsidRPr="00C47A50">
        <w:rPr>
          <w:rStyle w:val="libAlaemChar"/>
          <w:rtl/>
        </w:rPr>
        <w:t>عليه‌السلام</w:t>
      </w:r>
      <w:r>
        <w:rPr>
          <w:rtl/>
        </w:rPr>
        <w:t xml:space="preserve">: قال تعالى: </w:t>
      </w:r>
      <w:r w:rsidRPr="009F4DBD">
        <w:rPr>
          <w:rStyle w:val="libAlaemChar"/>
          <w:rtl/>
        </w:rPr>
        <w:t>(</w:t>
      </w:r>
      <w:r w:rsidR="009F4DBD">
        <w:rPr>
          <w:rStyle w:val="libAieChar"/>
          <w:rFonts w:hint="cs"/>
          <w:rtl/>
        </w:rPr>
        <w:t xml:space="preserve"> </w:t>
      </w:r>
      <w:r w:rsidR="009F4DBD" w:rsidRPr="009F4DBD">
        <w:rPr>
          <w:rStyle w:val="libAieChar"/>
          <w:rtl/>
        </w:rPr>
        <w:t>الَّذِينَ هُمْ عَلَىٰ صَلَاتِهِمْ دَائِمُونَ</w:t>
      </w:r>
      <w:r w:rsidR="009F4DBD">
        <w:rPr>
          <w:rStyle w:val="libAieChar"/>
          <w:rFonts w:hint="cs"/>
          <w:rtl/>
        </w:rPr>
        <w:t xml:space="preserve"> </w:t>
      </w:r>
      <w:r w:rsidRPr="009F4DBD">
        <w:rPr>
          <w:rStyle w:val="libAlaemChar"/>
          <w:rtl/>
        </w:rPr>
        <w:t>)</w:t>
      </w:r>
      <w:r>
        <w:rPr>
          <w:rtl/>
        </w:rPr>
        <w:t xml:space="preserve"> </w:t>
      </w:r>
      <w:r w:rsidRPr="008711E3">
        <w:rPr>
          <w:rStyle w:val="libFootnotenumChar"/>
          <w:rtl/>
        </w:rPr>
        <w:t>(1)</w:t>
      </w:r>
      <w:r>
        <w:rPr>
          <w:rtl/>
        </w:rPr>
        <w:t xml:space="preserve"> قال: يدومون على اداء الفرائض والنوافل، وان فاتهم بالليل قضوا بالنهار، وان فاتهم بالنهار قضوا بالليل </w:t>
      </w:r>
      <w:r w:rsidR="009F4DBD">
        <w:rPr>
          <w:rFonts w:hint="cs"/>
          <w:rtl/>
        </w:rPr>
        <w:t>»</w:t>
      </w:r>
      <w:r>
        <w:rPr>
          <w:rtl/>
        </w:rPr>
        <w:t xml:space="preserve">. </w:t>
      </w:r>
    </w:p>
    <w:p w:rsidR="001373A5" w:rsidRDefault="001373A5" w:rsidP="001373A5">
      <w:pPr>
        <w:pStyle w:val="Heading2Center"/>
        <w:rPr>
          <w:rtl/>
        </w:rPr>
      </w:pPr>
      <w:bookmarkStart w:id="20" w:name="_Toc364683521"/>
      <w:r>
        <w:rPr>
          <w:rtl/>
        </w:rPr>
        <w:t xml:space="preserve">18 - </w:t>
      </w:r>
      <w:r w:rsidR="000C71F3" w:rsidRPr="000C71F3">
        <w:rPr>
          <w:rStyle w:val="libAlaemHeading2Char"/>
          <w:rtl/>
        </w:rPr>
        <w:t xml:space="preserve">( </w:t>
      </w:r>
      <w:r>
        <w:rPr>
          <w:rtl/>
        </w:rPr>
        <w:t>باب سقوط ركعتين عن</w:t>
      </w:r>
      <w:r w:rsidR="00D85936">
        <w:rPr>
          <w:rtl/>
        </w:rPr>
        <w:t xml:space="preserve"> كلّ </w:t>
      </w:r>
      <w:r>
        <w:rPr>
          <w:rtl/>
        </w:rPr>
        <w:t>رباعي</w:t>
      </w:r>
      <w:r w:rsidR="009F4DBD">
        <w:rPr>
          <w:rFonts w:hint="cs"/>
          <w:rtl/>
        </w:rPr>
        <w:t>ّ</w:t>
      </w:r>
      <w:r>
        <w:rPr>
          <w:rtl/>
        </w:rPr>
        <w:t>ة في السفر، وسقوط</w:t>
      </w:r>
      <w:bookmarkEnd w:id="20"/>
      <w:r>
        <w:rPr>
          <w:rtl/>
        </w:rPr>
        <w:t xml:space="preserve"> </w:t>
      </w:r>
    </w:p>
    <w:p w:rsidR="001373A5" w:rsidRDefault="001373A5" w:rsidP="001373A5">
      <w:pPr>
        <w:pStyle w:val="Heading2Center"/>
        <w:rPr>
          <w:rtl/>
        </w:rPr>
      </w:pPr>
      <w:bookmarkStart w:id="21" w:name="_Toc364683522"/>
      <w:r>
        <w:rPr>
          <w:rtl/>
        </w:rPr>
        <w:t>نافلة الظهر والعصر، فيه خاص</w:t>
      </w:r>
      <w:r w:rsidR="009F4DBD">
        <w:rPr>
          <w:rFonts w:hint="cs"/>
          <w:rtl/>
        </w:rPr>
        <w:t>ّ</w:t>
      </w:r>
      <w:r>
        <w:rPr>
          <w:rtl/>
        </w:rPr>
        <w:t>ة</w:t>
      </w:r>
      <w:r w:rsidR="000C71F3" w:rsidRPr="000C71F3">
        <w:rPr>
          <w:rStyle w:val="libAlaemHeading2Char"/>
          <w:rtl/>
        </w:rPr>
        <w:t xml:space="preserve"> )</w:t>
      </w:r>
      <w:bookmarkEnd w:id="21"/>
    </w:p>
    <w:p w:rsidR="001373A5" w:rsidRDefault="001373A5" w:rsidP="001373A5">
      <w:pPr>
        <w:pStyle w:val="libNormal"/>
        <w:rPr>
          <w:rtl/>
        </w:rPr>
      </w:pPr>
      <w:r>
        <w:rPr>
          <w:rtl/>
        </w:rPr>
        <w:t xml:space="preserve">3021 / 1 - فقه الرضا </w:t>
      </w:r>
      <w:r w:rsidRPr="00C47A50">
        <w:rPr>
          <w:rStyle w:val="libAlaemChar"/>
          <w:rtl/>
        </w:rPr>
        <w:t>عليه‌السلام</w:t>
      </w:r>
      <w:r>
        <w:rPr>
          <w:rtl/>
        </w:rPr>
        <w:t>: « اعلم - يرحمك الله - ان فرض السفر ركعتان، ال</w:t>
      </w:r>
      <w:r w:rsidR="009F4DBD">
        <w:rPr>
          <w:rFonts w:hint="cs"/>
          <w:rtl/>
        </w:rPr>
        <w:t>ّ</w:t>
      </w:r>
      <w:r>
        <w:rPr>
          <w:rtl/>
        </w:rPr>
        <w:t xml:space="preserve">ا الغداة، فان رسول الله </w:t>
      </w:r>
      <w:r w:rsidRPr="00C47A50">
        <w:rPr>
          <w:rStyle w:val="libAlaemChar"/>
          <w:rtl/>
        </w:rPr>
        <w:t>صلى‌الله‌عليه‌وآله‌</w:t>
      </w:r>
      <w:r>
        <w:rPr>
          <w:rtl/>
        </w:rPr>
        <w:t xml:space="preserve"> تركها على حالها، في السفر والحضر، واضاف إلى المغرب ركعة، واما الظهر ركعتان، والعصر ركعتان، والمغرب ثلاث ركعات ». </w:t>
      </w:r>
    </w:p>
    <w:p w:rsidR="001373A5" w:rsidRDefault="001373A5" w:rsidP="009F4DBD">
      <w:pPr>
        <w:pStyle w:val="libNormal"/>
        <w:rPr>
          <w:rtl/>
        </w:rPr>
      </w:pPr>
      <w:r>
        <w:rPr>
          <w:rtl/>
        </w:rPr>
        <w:t xml:space="preserve">وقال </w:t>
      </w:r>
      <w:r w:rsidRPr="008711E3">
        <w:rPr>
          <w:rStyle w:val="libFootnotenumChar"/>
          <w:rtl/>
        </w:rPr>
        <w:t>(1)</w:t>
      </w:r>
      <w:r>
        <w:rPr>
          <w:rtl/>
        </w:rPr>
        <w:t xml:space="preserve"> </w:t>
      </w:r>
      <w:r w:rsidRPr="00C47A50">
        <w:rPr>
          <w:rStyle w:val="libAlaemChar"/>
          <w:rtl/>
        </w:rPr>
        <w:t>عليه‌السلام</w:t>
      </w:r>
      <w:r>
        <w:rPr>
          <w:rtl/>
        </w:rPr>
        <w:t xml:space="preserve"> في موضع آخر: « وصلاة السفر الفريضة </w:t>
      </w:r>
      <w:r w:rsidR="009F4DBD">
        <w:rPr>
          <w:rFonts w:hint="cs"/>
          <w:rtl/>
        </w:rPr>
        <w:t>إ</w:t>
      </w:r>
      <w:r>
        <w:rPr>
          <w:rtl/>
        </w:rPr>
        <w:t>حدى عشرة ركعة الظهر ركعتان، والعصر ركعتان، والمغرب ثلاث ركعات، والعشاء الآخرة ركعتان، والغداة ركعتان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- 17 </w:t>
      </w:r>
    </w:p>
    <w:p w:rsidR="001373A5" w:rsidRDefault="001373A5" w:rsidP="009F4DBD">
      <w:pPr>
        <w:pStyle w:val="libFootnote0"/>
        <w:rPr>
          <w:rtl/>
        </w:rPr>
      </w:pPr>
      <w:r>
        <w:rPr>
          <w:rtl/>
        </w:rPr>
        <w:t xml:space="preserve">1 - فقه الرضا </w:t>
      </w:r>
      <w:r w:rsidR="009F4DBD" w:rsidRPr="009F4DBD">
        <w:rPr>
          <w:rStyle w:val="libFootnoteAlaemChar"/>
          <w:rtl/>
        </w:rPr>
        <w:t>عليه‌السلام</w:t>
      </w:r>
      <w:r>
        <w:rPr>
          <w:rtl/>
        </w:rPr>
        <w:t xml:space="preserve"> ص 2، وعنه في البحار ج 82 ص 350 ح 23 </w:t>
      </w:r>
    </w:p>
    <w:p w:rsidR="001373A5" w:rsidRDefault="001373A5" w:rsidP="001373A5">
      <w:pPr>
        <w:pStyle w:val="libFootnote"/>
        <w:rPr>
          <w:rtl/>
        </w:rPr>
      </w:pPr>
      <w:r>
        <w:rPr>
          <w:rtl/>
        </w:rPr>
        <w:t xml:space="preserve">(1) المعارج 70: 23 </w:t>
      </w:r>
    </w:p>
    <w:p w:rsidR="001373A5" w:rsidRDefault="001373A5" w:rsidP="001373A5">
      <w:pPr>
        <w:pStyle w:val="libFootnoteCenterBold"/>
        <w:rPr>
          <w:rtl/>
        </w:rPr>
      </w:pPr>
      <w:r>
        <w:rPr>
          <w:rtl/>
        </w:rPr>
        <w:t xml:space="preserve">الباب - 18 </w:t>
      </w:r>
    </w:p>
    <w:p w:rsidR="001373A5" w:rsidRDefault="001373A5" w:rsidP="009F4DBD">
      <w:pPr>
        <w:pStyle w:val="libFootnote0"/>
        <w:rPr>
          <w:rtl/>
        </w:rPr>
      </w:pPr>
      <w:r>
        <w:rPr>
          <w:rtl/>
        </w:rPr>
        <w:t xml:space="preserve">1 - فقه الرضا </w:t>
      </w:r>
      <w:r w:rsidR="009F4DBD" w:rsidRPr="009F4DBD">
        <w:rPr>
          <w:rStyle w:val="libFootnoteAlaemChar"/>
          <w:rtl/>
        </w:rPr>
        <w:t>عليه‌السلام</w:t>
      </w:r>
      <w:r>
        <w:rPr>
          <w:rtl/>
        </w:rPr>
        <w:t xml:space="preserve"> ص 16، وعنه في البحار ج 89 ص 65 ح 35 </w:t>
      </w:r>
    </w:p>
    <w:p w:rsidR="001373A5" w:rsidRDefault="001373A5" w:rsidP="001373A5">
      <w:pPr>
        <w:pStyle w:val="libFootnote"/>
        <w:rPr>
          <w:rtl/>
        </w:rPr>
      </w:pPr>
      <w:r>
        <w:rPr>
          <w:rtl/>
        </w:rPr>
        <w:t xml:space="preserve">(1) نفس المصدر ص 6 </w:t>
      </w:r>
    </w:p>
    <w:p w:rsidR="001373A5" w:rsidRDefault="001373A5" w:rsidP="00D574EF">
      <w:pPr>
        <w:pStyle w:val="libNormal"/>
        <w:rPr>
          <w:rtl/>
        </w:rPr>
      </w:pPr>
      <w:r>
        <w:rPr>
          <w:rtl/>
        </w:rPr>
        <w:br w:type="page"/>
      </w:r>
      <w:r>
        <w:rPr>
          <w:rtl/>
        </w:rPr>
        <w:lastRenderedPageBreak/>
        <w:t xml:space="preserve">3022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قال: « انا برئ ممن يصل</w:t>
      </w:r>
      <w:r w:rsidR="009F4DBD">
        <w:rPr>
          <w:rFonts w:hint="cs"/>
          <w:rtl/>
        </w:rPr>
        <w:t>ّ</w:t>
      </w:r>
      <w:r>
        <w:rPr>
          <w:rtl/>
        </w:rPr>
        <w:t>ي في السفر أربعا</w:t>
      </w:r>
      <w:r w:rsidR="009F4DBD">
        <w:rPr>
          <w:rFonts w:hint="cs"/>
          <w:rtl/>
        </w:rPr>
        <w:t>ً</w:t>
      </w:r>
      <w:r>
        <w:rPr>
          <w:rtl/>
        </w:rPr>
        <w:t xml:space="preserve"> ». </w:t>
      </w:r>
    </w:p>
    <w:p w:rsidR="001373A5" w:rsidRDefault="001373A5" w:rsidP="009F4DBD">
      <w:pPr>
        <w:pStyle w:val="libNormal"/>
        <w:rPr>
          <w:rtl/>
        </w:rPr>
      </w:pPr>
      <w:r>
        <w:rPr>
          <w:rtl/>
        </w:rPr>
        <w:t xml:space="preserve">3023 / 3 - وعنه </w:t>
      </w:r>
      <w:r w:rsidRPr="00C47A50">
        <w:rPr>
          <w:rStyle w:val="libAlaemChar"/>
          <w:rtl/>
        </w:rPr>
        <w:t>عليه‌السلام</w:t>
      </w:r>
      <w:r>
        <w:rPr>
          <w:rtl/>
        </w:rPr>
        <w:t xml:space="preserve"> أن</w:t>
      </w:r>
      <w:r w:rsidR="009F4DBD">
        <w:rPr>
          <w:rFonts w:hint="cs"/>
          <w:rtl/>
        </w:rPr>
        <w:t>ّ</w:t>
      </w:r>
      <w:r>
        <w:rPr>
          <w:rtl/>
        </w:rPr>
        <w:t xml:space="preserve">ه قال: « الفرض على المسافر في </w:t>
      </w:r>
      <w:r w:rsidRPr="008711E3">
        <w:rPr>
          <w:rStyle w:val="libFootnotenumChar"/>
          <w:rtl/>
        </w:rPr>
        <w:t>(1)</w:t>
      </w:r>
      <w:r>
        <w:rPr>
          <w:rtl/>
        </w:rPr>
        <w:t xml:space="preserve"> الصلاة، ركعتان في</w:t>
      </w:r>
      <w:r w:rsidR="00D85936">
        <w:rPr>
          <w:rtl/>
        </w:rPr>
        <w:t xml:space="preserve"> كلّ </w:t>
      </w:r>
      <w:r>
        <w:rPr>
          <w:rtl/>
        </w:rPr>
        <w:t xml:space="preserve">صلاة، </w:t>
      </w:r>
      <w:r w:rsidR="009F4DBD">
        <w:rPr>
          <w:rFonts w:hint="cs"/>
          <w:rtl/>
        </w:rPr>
        <w:t>إ</w:t>
      </w:r>
      <w:r>
        <w:rPr>
          <w:rtl/>
        </w:rPr>
        <w:t>ل</w:t>
      </w:r>
      <w:r w:rsidR="009F4DBD">
        <w:rPr>
          <w:rFonts w:hint="cs"/>
          <w:rtl/>
        </w:rPr>
        <w:t>ّ</w:t>
      </w:r>
      <w:r>
        <w:rPr>
          <w:rtl/>
        </w:rPr>
        <w:t>ا المغرب ف</w:t>
      </w:r>
      <w:r w:rsidR="009F4DBD">
        <w:rPr>
          <w:rFonts w:hint="cs"/>
          <w:rtl/>
        </w:rPr>
        <w:t>إ</w:t>
      </w:r>
      <w:r>
        <w:rPr>
          <w:rtl/>
        </w:rPr>
        <w:t>ن</w:t>
      </w:r>
      <w:r w:rsidR="009F4DBD">
        <w:rPr>
          <w:rFonts w:hint="cs"/>
          <w:rtl/>
        </w:rPr>
        <w:t>ّ</w:t>
      </w:r>
      <w:r>
        <w:rPr>
          <w:rtl/>
        </w:rPr>
        <w:t xml:space="preserve">ها غير مقصورة ». </w:t>
      </w:r>
    </w:p>
    <w:p w:rsidR="001373A5" w:rsidRDefault="001373A5" w:rsidP="001373A5">
      <w:pPr>
        <w:pStyle w:val="libNormal"/>
        <w:rPr>
          <w:rtl/>
        </w:rPr>
      </w:pPr>
      <w:r>
        <w:rPr>
          <w:rtl/>
        </w:rPr>
        <w:t xml:space="preserve">3024 / 4 - وعن أبي جعفر </w:t>
      </w:r>
      <w:r w:rsidR="00E64BBC">
        <w:rPr>
          <w:rtl/>
        </w:rPr>
        <w:t>محمّد</w:t>
      </w:r>
      <w:r>
        <w:rPr>
          <w:rtl/>
        </w:rPr>
        <w:t xml:space="preserve"> بن علي </w:t>
      </w:r>
      <w:r w:rsidRPr="00C47A50">
        <w:rPr>
          <w:rStyle w:val="libAlaemChar"/>
          <w:rtl/>
        </w:rPr>
        <w:t>عليهما‌السلام</w:t>
      </w:r>
      <w:r>
        <w:rPr>
          <w:rtl/>
        </w:rPr>
        <w:t>، انه قال: « ليس في السفر في النهار صلاة إل</w:t>
      </w:r>
      <w:r w:rsidR="009F4DBD">
        <w:rPr>
          <w:rFonts w:hint="cs"/>
          <w:rtl/>
        </w:rPr>
        <w:t>ّ</w:t>
      </w:r>
      <w:r>
        <w:rPr>
          <w:rtl/>
        </w:rPr>
        <w:t xml:space="preserve">ا الفريضة »، الخبر. </w:t>
      </w:r>
    </w:p>
    <w:p w:rsidR="001373A5" w:rsidRDefault="001373A5" w:rsidP="001373A5">
      <w:pPr>
        <w:pStyle w:val="Heading2Center"/>
        <w:rPr>
          <w:rtl/>
        </w:rPr>
      </w:pPr>
      <w:bookmarkStart w:id="22" w:name="_Toc364683523"/>
      <w:r>
        <w:rPr>
          <w:rtl/>
        </w:rPr>
        <w:t xml:space="preserve">19 - </w:t>
      </w:r>
      <w:r w:rsidR="000C71F3" w:rsidRPr="000C71F3">
        <w:rPr>
          <w:rStyle w:val="libAlaemHeading2Char"/>
          <w:rtl/>
        </w:rPr>
        <w:t xml:space="preserve">( </w:t>
      </w:r>
      <w:r>
        <w:rPr>
          <w:rtl/>
        </w:rPr>
        <w:t>باب حكم قضاء نوافل النهار ليلا</w:t>
      </w:r>
      <w:r w:rsidR="009F4DBD">
        <w:rPr>
          <w:rFonts w:hint="cs"/>
          <w:rtl/>
        </w:rPr>
        <w:t>ً</w:t>
      </w:r>
      <w:r>
        <w:rPr>
          <w:rtl/>
        </w:rPr>
        <w:t>، في السفر</w:t>
      </w:r>
      <w:r w:rsidR="000C71F3" w:rsidRPr="000C71F3">
        <w:rPr>
          <w:rStyle w:val="libAlaemHeading2Char"/>
          <w:rtl/>
        </w:rPr>
        <w:t xml:space="preserve"> )</w:t>
      </w:r>
      <w:bookmarkEnd w:id="22"/>
    </w:p>
    <w:p w:rsidR="001373A5" w:rsidRDefault="001373A5" w:rsidP="009F4DBD">
      <w:pPr>
        <w:pStyle w:val="libNormal"/>
        <w:rPr>
          <w:rtl/>
        </w:rPr>
      </w:pPr>
      <w:r>
        <w:rPr>
          <w:rtl/>
        </w:rPr>
        <w:t xml:space="preserve">3025 / 1 - دعائم </w:t>
      </w:r>
      <w:r w:rsidR="007413D1">
        <w:rPr>
          <w:rtl/>
        </w:rPr>
        <w:t>الإسلام</w:t>
      </w:r>
      <w:r>
        <w:rPr>
          <w:rtl/>
        </w:rPr>
        <w:t xml:space="preserve">: عن أبي جعفر </w:t>
      </w:r>
      <w:r w:rsidR="00E64BBC">
        <w:rPr>
          <w:rtl/>
        </w:rPr>
        <w:t>محمّد</w:t>
      </w:r>
      <w:r>
        <w:rPr>
          <w:rtl/>
        </w:rPr>
        <w:t xml:space="preserve"> بن علي </w:t>
      </w:r>
      <w:r w:rsidRPr="00C47A50">
        <w:rPr>
          <w:rStyle w:val="libAlaemChar"/>
          <w:rtl/>
        </w:rPr>
        <w:t>عليهما‌السلام</w:t>
      </w:r>
      <w:r>
        <w:rPr>
          <w:rtl/>
        </w:rPr>
        <w:t xml:space="preserve">، أنه قال: « ليس في السفر في النهار صلاة، </w:t>
      </w:r>
      <w:r w:rsidR="009F4DBD">
        <w:rPr>
          <w:rFonts w:hint="cs"/>
          <w:rtl/>
        </w:rPr>
        <w:t>إ</w:t>
      </w:r>
      <w:r>
        <w:rPr>
          <w:rtl/>
        </w:rPr>
        <w:t>ل</w:t>
      </w:r>
      <w:r w:rsidR="009F4DBD">
        <w:rPr>
          <w:rFonts w:hint="cs"/>
          <w:rtl/>
        </w:rPr>
        <w:t>ّ</w:t>
      </w:r>
      <w:r>
        <w:rPr>
          <w:rtl/>
        </w:rPr>
        <w:t>ا الفريضة، لك فيه أن تصلي، إن شئت من أو</w:t>
      </w:r>
      <w:r w:rsidR="009F4DBD">
        <w:rPr>
          <w:rFonts w:hint="cs"/>
          <w:rtl/>
        </w:rPr>
        <w:t>ّ</w:t>
      </w:r>
      <w:r>
        <w:rPr>
          <w:rtl/>
        </w:rPr>
        <w:t>ل الليل إلى آخره، ولا تدع أن تقضي نافلة النهار في الليل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دعائم </w:t>
      </w:r>
      <w:r w:rsidR="007413D1">
        <w:rPr>
          <w:rtl/>
        </w:rPr>
        <w:t>الإسلام</w:t>
      </w:r>
      <w:r>
        <w:rPr>
          <w:rtl/>
        </w:rPr>
        <w:t xml:space="preserve"> ج 1 ص 195، وعنه في البحار ج 89 ص 70 ح 41 </w:t>
      </w:r>
    </w:p>
    <w:p w:rsidR="001373A5" w:rsidRDefault="001373A5" w:rsidP="001373A5">
      <w:pPr>
        <w:pStyle w:val="libFootnote0"/>
        <w:rPr>
          <w:rtl/>
        </w:rPr>
      </w:pPr>
      <w:r>
        <w:rPr>
          <w:rtl/>
        </w:rPr>
        <w:t xml:space="preserve">3 - دعائم </w:t>
      </w:r>
      <w:r w:rsidR="007413D1">
        <w:rPr>
          <w:rtl/>
        </w:rPr>
        <w:t>الإسلام</w:t>
      </w:r>
      <w:r>
        <w:rPr>
          <w:rtl/>
        </w:rPr>
        <w:t xml:space="preserve"> ج 1 ص 196، وعنه في البحار ج 89 ص 70 ح 41 </w:t>
      </w:r>
    </w:p>
    <w:p w:rsidR="001373A5" w:rsidRDefault="001373A5" w:rsidP="001373A5">
      <w:pPr>
        <w:pStyle w:val="libFootnote"/>
        <w:rPr>
          <w:rtl/>
        </w:rPr>
      </w:pPr>
      <w:r>
        <w:rPr>
          <w:rtl/>
        </w:rPr>
        <w:t xml:space="preserve">(1) في المصدر: من </w:t>
      </w:r>
    </w:p>
    <w:p w:rsidR="001373A5" w:rsidRDefault="001373A5" w:rsidP="001373A5">
      <w:pPr>
        <w:pStyle w:val="libFootnote0"/>
        <w:rPr>
          <w:rtl/>
        </w:rPr>
      </w:pPr>
      <w:r>
        <w:rPr>
          <w:rtl/>
        </w:rPr>
        <w:t xml:space="preserve">4 - المصدر السابق ج 1 ص 196، وعنه في البحار ج 89 ص 70 ح 41 </w:t>
      </w:r>
    </w:p>
    <w:p w:rsidR="001373A5" w:rsidRDefault="001373A5" w:rsidP="001373A5">
      <w:pPr>
        <w:pStyle w:val="libFootnoteCenterBold"/>
        <w:rPr>
          <w:rtl/>
        </w:rPr>
      </w:pPr>
      <w:r>
        <w:rPr>
          <w:rtl/>
        </w:rPr>
        <w:t xml:space="preserve">الباب - 19 </w:t>
      </w:r>
    </w:p>
    <w:p w:rsidR="001373A5" w:rsidRDefault="001373A5" w:rsidP="001373A5">
      <w:pPr>
        <w:pStyle w:val="libFootnote0"/>
        <w:rPr>
          <w:rtl/>
        </w:rPr>
      </w:pPr>
      <w:r>
        <w:rPr>
          <w:rtl/>
        </w:rPr>
        <w:t xml:space="preserve">1 - دعائم </w:t>
      </w:r>
      <w:r w:rsidR="007413D1">
        <w:rPr>
          <w:rtl/>
        </w:rPr>
        <w:t>الإسلام</w:t>
      </w:r>
      <w:r>
        <w:rPr>
          <w:rtl/>
        </w:rPr>
        <w:t xml:space="preserve"> ج 1 ص 196، وعنه في البحار ج 89 ص 70 ح 41 </w:t>
      </w:r>
    </w:p>
    <w:p w:rsidR="001373A5" w:rsidRDefault="001373A5" w:rsidP="001373A5">
      <w:pPr>
        <w:pStyle w:val="Heading2Center"/>
        <w:rPr>
          <w:rtl/>
        </w:rPr>
      </w:pPr>
      <w:r>
        <w:rPr>
          <w:rtl/>
        </w:rPr>
        <w:br w:type="page"/>
      </w:r>
      <w:bookmarkStart w:id="23" w:name="_Toc364683524"/>
      <w:r>
        <w:rPr>
          <w:rtl/>
        </w:rPr>
        <w:lastRenderedPageBreak/>
        <w:t xml:space="preserve">20 - </w:t>
      </w:r>
      <w:r w:rsidR="000C71F3" w:rsidRPr="000C71F3">
        <w:rPr>
          <w:rStyle w:val="libAlaemHeading2Char"/>
          <w:rtl/>
        </w:rPr>
        <w:t xml:space="preserve">( </w:t>
      </w:r>
      <w:r>
        <w:rPr>
          <w:rtl/>
        </w:rPr>
        <w:t>باب استحباب المداومة على نافلة المغرب، وعدم سقوطها في السفر،</w:t>
      </w:r>
      <w:bookmarkEnd w:id="23"/>
      <w:r>
        <w:rPr>
          <w:rtl/>
        </w:rPr>
        <w:t xml:space="preserve"> </w:t>
      </w:r>
    </w:p>
    <w:p w:rsidR="001373A5" w:rsidRDefault="001373A5" w:rsidP="001373A5">
      <w:pPr>
        <w:pStyle w:val="Heading2Center"/>
        <w:rPr>
          <w:rtl/>
        </w:rPr>
      </w:pPr>
      <w:bookmarkStart w:id="24" w:name="_Toc364683525"/>
      <w:r>
        <w:rPr>
          <w:rtl/>
        </w:rPr>
        <w:t>وعدم جواز تقصير المغرب والصبح، وكراهة الكلام بين المغرب ونافلتها،</w:t>
      </w:r>
      <w:bookmarkEnd w:id="24"/>
      <w:r>
        <w:rPr>
          <w:rtl/>
        </w:rPr>
        <w:t xml:space="preserve"> </w:t>
      </w:r>
    </w:p>
    <w:p w:rsidR="001373A5" w:rsidRDefault="001373A5" w:rsidP="001373A5">
      <w:pPr>
        <w:pStyle w:val="Heading2Center"/>
        <w:rPr>
          <w:rtl/>
        </w:rPr>
      </w:pPr>
      <w:bookmarkStart w:id="25" w:name="_Toc364683526"/>
      <w:r>
        <w:rPr>
          <w:rtl/>
        </w:rPr>
        <w:t>وفي اثناء النافلة</w:t>
      </w:r>
      <w:r w:rsidR="000C71F3" w:rsidRPr="000C71F3">
        <w:rPr>
          <w:rStyle w:val="libAlaemHeading2Char"/>
          <w:rtl/>
        </w:rPr>
        <w:t xml:space="preserve"> )</w:t>
      </w:r>
      <w:bookmarkEnd w:id="25"/>
      <w:r>
        <w:rPr>
          <w:rtl/>
        </w:rPr>
        <w:t xml:space="preserve"> </w:t>
      </w:r>
    </w:p>
    <w:p w:rsidR="001373A5" w:rsidRDefault="001373A5" w:rsidP="001373A5">
      <w:pPr>
        <w:pStyle w:val="libNormal"/>
        <w:rPr>
          <w:rtl/>
        </w:rPr>
      </w:pPr>
      <w:r>
        <w:rPr>
          <w:rtl/>
        </w:rPr>
        <w:t xml:space="preserve">3026 / 1 - فقه الرضا </w:t>
      </w:r>
      <w:r w:rsidRPr="00C47A50">
        <w:rPr>
          <w:rStyle w:val="libAlaemChar"/>
          <w:rtl/>
        </w:rPr>
        <w:t>عليه‌السلام</w:t>
      </w:r>
      <w:r>
        <w:rPr>
          <w:rtl/>
        </w:rPr>
        <w:t xml:space="preserve">: قال في فرض السفر: « وأما الظهر ركعتان، والعصر ركعتان، والمغرب ثلاث ركعات، وقد يستحب ان لا يترك نافلة المغرب، وهي اربع ركعات، في السفر، ولا في الحضر ». </w:t>
      </w:r>
    </w:p>
    <w:p w:rsidR="001373A5" w:rsidRDefault="001373A5" w:rsidP="00D463AE">
      <w:pPr>
        <w:pStyle w:val="libNormal"/>
        <w:rPr>
          <w:rtl/>
        </w:rPr>
      </w:pPr>
      <w:r>
        <w:rPr>
          <w:rtl/>
        </w:rPr>
        <w:t xml:space="preserve">3027 / 2 -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ابيه، عن جده علي بن الحسين، عن ابيه، عن علي </w:t>
      </w:r>
      <w:r w:rsidRPr="00C47A50">
        <w:rPr>
          <w:rStyle w:val="libAlaemChar"/>
          <w:rtl/>
        </w:rPr>
        <w:t>عليهم‌السلام</w:t>
      </w:r>
      <w:r>
        <w:rPr>
          <w:rtl/>
        </w:rPr>
        <w:t xml:space="preserve">، قال: « قال رسول الله </w:t>
      </w:r>
      <w:r w:rsidR="00D463AE" w:rsidRPr="00C47A50">
        <w:rPr>
          <w:rStyle w:val="libAlaemChar"/>
          <w:rtl/>
        </w:rPr>
        <w:t>صلى‌الله‌عليه‌وآله‌</w:t>
      </w:r>
      <w:r>
        <w:rPr>
          <w:rtl/>
        </w:rPr>
        <w:t xml:space="preserve">: ان الملائكة لتحف بالذين يصلون بين المغرب والعشاء </w:t>
      </w:r>
      <w:r w:rsidRPr="008711E3">
        <w:rPr>
          <w:rStyle w:val="libFootnotenumChar"/>
          <w:rtl/>
        </w:rPr>
        <w:t>(1)</w:t>
      </w:r>
      <w:r>
        <w:rPr>
          <w:rtl/>
        </w:rPr>
        <w:t xml:space="preserve"> ». </w:t>
      </w:r>
    </w:p>
    <w:p w:rsidR="001373A5" w:rsidRDefault="001373A5" w:rsidP="001373A5">
      <w:pPr>
        <w:pStyle w:val="libNormal"/>
        <w:rPr>
          <w:rtl/>
        </w:rPr>
      </w:pPr>
      <w:r>
        <w:rPr>
          <w:rtl/>
        </w:rPr>
        <w:t xml:space="preserve">3028 / 3 - دعائم </w:t>
      </w:r>
      <w:r w:rsidR="007413D1">
        <w:rPr>
          <w:rtl/>
        </w:rPr>
        <w:t>الإسلام</w:t>
      </w:r>
      <w:r>
        <w:rPr>
          <w:rtl/>
        </w:rPr>
        <w:t xml:space="preserve">: عن امير المؤمنين </w:t>
      </w:r>
      <w:r w:rsidRPr="00C47A50">
        <w:rPr>
          <w:rStyle w:val="libAlaemChar"/>
          <w:rtl/>
        </w:rPr>
        <w:t>عليه‌السلام</w:t>
      </w:r>
      <w:r>
        <w:rPr>
          <w:rtl/>
        </w:rPr>
        <w:t xml:space="preserve">، انه قال: « اوصيكم باربع ركعات بعد صلاة المغرب، فلا تتركوهن وان خفتم عدوا ». </w:t>
      </w:r>
    </w:p>
    <w:p w:rsidR="001373A5" w:rsidRDefault="001373A5" w:rsidP="0072562D">
      <w:pPr>
        <w:pStyle w:val="libNormal"/>
        <w:rPr>
          <w:rtl/>
        </w:rPr>
      </w:pPr>
      <w:r>
        <w:rPr>
          <w:rtl/>
        </w:rPr>
        <w:t xml:space="preserve">3029 / 4 - القطب الراوندي في فقه القرآن: عن الحسن بن علي </w:t>
      </w:r>
      <w:r w:rsidRPr="00C47A50">
        <w:rPr>
          <w:rStyle w:val="libAlaemChar"/>
          <w:rtl/>
        </w:rPr>
        <w:t>عليهما‌السلام</w:t>
      </w:r>
      <w:r>
        <w:rPr>
          <w:rtl/>
        </w:rPr>
        <w:t xml:space="preserve">، في قوله تعالى: </w:t>
      </w:r>
      <w:r w:rsidRPr="0072562D">
        <w:rPr>
          <w:rStyle w:val="libAlaemChar"/>
          <w:rtl/>
        </w:rPr>
        <w:t>(</w:t>
      </w:r>
      <w:r w:rsidR="0072562D">
        <w:rPr>
          <w:rStyle w:val="libAlaemChar"/>
          <w:rFonts w:hint="cs"/>
          <w:rtl/>
        </w:rPr>
        <w:t xml:space="preserve"> </w:t>
      </w:r>
      <w:r w:rsidR="0072562D" w:rsidRPr="0072562D">
        <w:rPr>
          <w:rStyle w:val="libAieChar"/>
          <w:rtl/>
        </w:rPr>
        <w:t>وَأَدْبَارَ السُّجُودِ</w:t>
      </w:r>
      <w:r w:rsidR="0072562D">
        <w:rPr>
          <w:rStyle w:val="libAieChar"/>
          <w:rFonts w:hint="cs"/>
          <w:rtl/>
        </w:rPr>
        <w:t xml:space="preserve"> </w:t>
      </w:r>
      <w:r w:rsidRPr="0072562D">
        <w:rPr>
          <w:rStyle w:val="libAlaemChar"/>
          <w:rtl/>
        </w:rPr>
        <w:t>)</w:t>
      </w:r>
      <w:r>
        <w:rPr>
          <w:rtl/>
        </w:rPr>
        <w:t xml:space="preserve"> </w:t>
      </w:r>
      <w:r w:rsidRPr="008711E3">
        <w:rPr>
          <w:rStyle w:val="libFootnotenumChar"/>
          <w:rtl/>
        </w:rPr>
        <w:t>(1)</w:t>
      </w:r>
      <w:r>
        <w:rPr>
          <w:rtl/>
        </w:rPr>
        <w:t xml:space="preserve"> انها</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- 20 </w:t>
      </w:r>
    </w:p>
    <w:p w:rsidR="001373A5" w:rsidRDefault="001373A5" w:rsidP="00EA0865">
      <w:pPr>
        <w:pStyle w:val="libFootnote0"/>
        <w:rPr>
          <w:rtl/>
        </w:rPr>
      </w:pPr>
      <w:r>
        <w:rPr>
          <w:rtl/>
        </w:rPr>
        <w:t xml:space="preserve">1 - فقه الرضا </w:t>
      </w:r>
      <w:r w:rsidR="00EA0865" w:rsidRPr="00EA0865">
        <w:rPr>
          <w:rStyle w:val="libFootnoteAlaemChar"/>
          <w:rtl/>
        </w:rPr>
        <w:t>عليه‌السلام</w:t>
      </w:r>
      <w:r>
        <w:rPr>
          <w:rtl/>
        </w:rPr>
        <w:t xml:space="preserve"> ص 16، وعنه في البحار ج 89 ص 65 ح 35 </w:t>
      </w:r>
    </w:p>
    <w:p w:rsidR="001373A5" w:rsidRDefault="001373A5" w:rsidP="001373A5">
      <w:pPr>
        <w:pStyle w:val="libFootnote0"/>
        <w:rPr>
          <w:rtl/>
        </w:rPr>
      </w:pPr>
      <w:r>
        <w:rPr>
          <w:rtl/>
        </w:rPr>
        <w:t xml:space="preserve">2 - الجعفريات ص 35 </w:t>
      </w:r>
    </w:p>
    <w:p w:rsidR="001373A5" w:rsidRDefault="001373A5" w:rsidP="001373A5">
      <w:pPr>
        <w:pStyle w:val="libFootnote"/>
        <w:rPr>
          <w:rtl/>
        </w:rPr>
      </w:pPr>
      <w:r>
        <w:rPr>
          <w:rtl/>
        </w:rPr>
        <w:t xml:space="preserve">(1) في المصدر: والعشاء الآخرة </w:t>
      </w:r>
    </w:p>
    <w:p w:rsidR="001373A5" w:rsidRDefault="001373A5" w:rsidP="001373A5">
      <w:pPr>
        <w:pStyle w:val="libFootnote0"/>
        <w:rPr>
          <w:rtl/>
        </w:rPr>
      </w:pPr>
      <w:r>
        <w:rPr>
          <w:rtl/>
        </w:rPr>
        <w:t xml:space="preserve">3 - دعائم </w:t>
      </w:r>
      <w:r w:rsidR="007413D1">
        <w:rPr>
          <w:rtl/>
        </w:rPr>
        <w:t>الإسلام</w:t>
      </w:r>
      <w:r>
        <w:rPr>
          <w:rtl/>
        </w:rPr>
        <w:t xml:space="preserve"> ج 2 ص 351 </w:t>
      </w:r>
    </w:p>
    <w:p w:rsidR="001373A5" w:rsidRDefault="001373A5" w:rsidP="001373A5">
      <w:pPr>
        <w:pStyle w:val="libFootnote0"/>
        <w:rPr>
          <w:rtl/>
        </w:rPr>
      </w:pPr>
      <w:r>
        <w:rPr>
          <w:rtl/>
        </w:rPr>
        <w:t xml:space="preserve">4 - فقه القرآن ج 1 ص 86 </w:t>
      </w:r>
    </w:p>
    <w:p w:rsidR="001373A5" w:rsidRDefault="001373A5" w:rsidP="001373A5">
      <w:pPr>
        <w:pStyle w:val="libFootnote"/>
        <w:rPr>
          <w:rtl/>
        </w:rPr>
      </w:pPr>
      <w:r>
        <w:rPr>
          <w:rtl/>
        </w:rPr>
        <w:t xml:space="preserve">(1) ق 50: 40 </w:t>
      </w:r>
    </w:p>
    <w:p w:rsidR="001373A5" w:rsidRDefault="001373A5" w:rsidP="001373A5">
      <w:pPr>
        <w:pStyle w:val="libNormal0"/>
        <w:rPr>
          <w:rtl/>
        </w:rPr>
      </w:pPr>
      <w:r>
        <w:rPr>
          <w:rtl/>
        </w:rPr>
        <w:br w:type="page"/>
      </w:r>
      <w:r>
        <w:rPr>
          <w:rtl/>
        </w:rPr>
        <w:lastRenderedPageBreak/>
        <w:t xml:space="preserve">الركعتان بعد المغرب تطوعا. </w:t>
      </w:r>
    </w:p>
    <w:p w:rsidR="001373A5" w:rsidRDefault="001373A5" w:rsidP="001373A5">
      <w:pPr>
        <w:pStyle w:val="libNormal"/>
        <w:rPr>
          <w:rtl/>
        </w:rPr>
      </w:pPr>
      <w:r>
        <w:rPr>
          <w:rtl/>
        </w:rPr>
        <w:t>3030 / 5 - ابن ابي جمهور في درر اللآلي</w:t>
      </w:r>
      <w:r w:rsidR="00D463AE">
        <w:rPr>
          <w:rFonts w:hint="cs"/>
          <w:rtl/>
        </w:rPr>
        <w:t>:</w:t>
      </w:r>
      <w:r>
        <w:rPr>
          <w:rtl/>
        </w:rPr>
        <w:t xml:space="preserve"> عن ابي ايوب خالد الانصاري، عن النبي </w:t>
      </w:r>
      <w:r w:rsidRPr="00C47A50">
        <w:rPr>
          <w:rStyle w:val="libAlaemChar"/>
          <w:rtl/>
        </w:rPr>
        <w:t>صلى‌الله‌عليه‌وآله‌</w:t>
      </w:r>
      <w:r>
        <w:rPr>
          <w:rtl/>
        </w:rPr>
        <w:t xml:space="preserve">، انه قال: « من ركع بعد المغرب اربع ركعات، كان كالمعقب غزوة بعد غزوة ». </w:t>
      </w:r>
    </w:p>
    <w:p w:rsidR="001373A5" w:rsidRDefault="001373A5" w:rsidP="001373A5">
      <w:pPr>
        <w:pStyle w:val="Heading2Center"/>
        <w:rPr>
          <w:rtl/>
        </w:rPr>
      </w:pPr>
      <w:bookmarkStart w:id="26" w:name="_Toc364683527"/>
      <w:r>
        <w:rPr>
          <w:rtl/>
        </w:rPr>
        <w:t xml:space="preserve">21 - </w:t>
      </w:r>
      <w:r w:rsidR="000C71F3" w:rsidRPr="000C71F3">
        <w:rPr>
          <w:rStyle w:val="libAlaemHeading2Char"/>
          <w:rtl/>
        </w:rPr>
        <w:t xml:space="preserve">( </w:t>
      </w:r>
      <w:r>
        <w:rPr>
          <w:rtl/>
        </w:rPr>
        <w:t>باب استحباب المداومة على صلاة الليل والوتر،</w:t>
      </w:r>
      <w:bookmarkEnd w:id="26"/>
      <w:r>
        <w:rPr>
          <w:rtl/>
        </w:rPr>
        <w:t xml:space="preserve"> </w:t>
      </w:r>
    </w:p>
    <w:p w:rsidR="001373A5" w:rsidRDefault="001373A5" w:rsidP="001373A5">
      <w:pPr>
        <w:pStyle w:val="Heading2Center"/>
        <w:rPr>
          <w:rtl/>
        </w:rPr>
      </w:pPr>
      <w:bookmarkStart w:id="27" w:name="_Toc364683528"/>
      <w:r>
        <w:rPr>
          <w:rtl/>
        </w:rPr>
        <w:t>وعدم سقوطها في السفر، وعدم وجوبها</w:t>
      </w:r>
      <w:r w:rsidR="000C71F3" w:rsidRPr="000C71F3">
        <w:rPr>
          <w:rStyle w:val="libAlaemHeading2Char"/>
          <w:rtl/>
        </w:rPr>
        <w:t xml:space="preserve"> )</w:t>
      </w:r>
      <w:bookmarkEnd w:id="27"/>
    </w:p>
    <w:p w:rsidR="001373A5" w:rsidRDefault="001373A5" w:rsidP="00D463AE">
      <w:pPr>
        <w:pStyle w:val="libNormal"/>
        <w:rPr>
          <w:rtl/>
        </w:rPr>
      </w:pPr>
      <w:r>
        <w:rPr>
          <w:rtl/>
        </w:rPr>
        <w:t xml:space="preserve">3031 / 1 - فقه الرضا </w:t>
      </w:r>
      <w:r w:rsidRPr="00C47A50">
        <w:rPr>
          <w:rStyle w:val="libAlaemChar"/>
          <w:rtl/>
        </w:rPr>
        <w:t>عليه‌السلام</w:t>
      </w:r>
      <w:r>
        <w:rPr>
          <w:rtl/>
        </w:rPr>
        <w:t xml:space="preserve">: « وعليك بصلاة الليل </w:t>
      </w:r>
      <w:r w:rsidRPr="008711E3">
        <w:rPr>
          <w:rStyle w:val="libFootnotenumChar"/>
          <w:rtl/>
        </w:rPr>
        <w:t>(1)</w:t>
      </w:r>
      <w:r>
        <w:rPr>
          <w:rtl/>
        </w:rPr>
        <w:t>، ف</w:t>
      </w:r>
      <w:r w:rsidR="00D463AE">
        <w:rPr>
          <w:rFonts w:hint="cs"/>
          <w:rtl/>
        </w:rPr>
        <w:t>إ</w:t>
      </w:r>
      <w:r>
        <w:rPr>
          <w:rtl/>
        </w:rPr>
        <w:t>ن</w:t>
      </w:r>
      <w:r w:rsidR="00D463AE">
        <w:rPr>
          <w:rFonts w:hint="cs"/>
          <w:rtl/>
        </w:rPr>
        <w:t>ّ</w:t>
      </w:r>
      <w:r>
        <w:rPr>
          <w:rtl/>
        </w:rPr>
        <w:t xml:space="preserve"> رسول الله </w:t>
      </w:r>
      <w:r w:rsidRPr="00C47A50">
        <w:rPr>
          <w:rStyle w:val="libAlaemChar"/>
          <w:rtl/>
        </w:rPr>
        <w:t>صلى‌الله‌عليه‌وآله‌</w:t>
      </w:r>
      <w:r>
        <w:rPr>
          <w:rtl/>
        </w:rPr>
        <w:t xml:space="preserve"> أوصى علي</w:t>
      </w:r>
      <w:r w:rsidR="00D463AE">
        <w:rPr>
          <w:rFonts w:hint="cs"/>
          <w:rtl/>
        </w:rPr>
        <w:t>ّ</w:t>
      </w:r>
      <w:r>
        <w:rPr>
          <w:rtl/>
        </w:rPr>
        <w:t>ا</w:t>
      </w:r>
      <w:r w:rsidR="00D463AE">
        <w:rPr>
          <w:rFonts w:hint="cs"/>
          <w:rtl/>
        </w:rPr>
        <w:t>ً</w:t>
      </w:r>
      <w:r>
        <w:rPr>
          <w:rtl/>
        </w:rPr>
        <w:t xml:space="preserve"> بها، فقال في وصي</w:t>
      </w:r>
      <w:r w:rsidR="00D463AE">
        <w:rPr>
          <w:rFonts w:hint="cs"/>
          <w:rtl/>
        </w:rPr>
        <w:t>ّ</w:t>
      </w:r>
      <w:r>
        <w:rPr>
          <w:rtl/>
        </w:rPr>
        <w:t>ته: عليك بصلاة الليل، قالها ثلاثا</w:t>
      </w:r>
      <w:r w:rsidR="00D463AE">
        <w:rPr>
          <w:rFonts w:hint="cs"/>
          <w:rtl/>
        </w:rPr>
        <w:t>ً</w:t>
      </w:r>
      <w:r>
        <w:rPr>
          <w:rtl/>
        </w:rPr>
        <w:t xml:space="preserve"> ». </w:t>
      </w:r>
    </w:p>
    <w:p w:rsidR="001373A5" w:rsidRDefault="001373A5" w:rsidP="00D463AE">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(2)</w:t>
      </w:r>
      <w:r>
        <w:rPr>
          <w:rtl/>
        </w:rPr>
        <w:t xml:space="preserve">: </w:t>
      </w:r>
      <w:r w:rsidR="00D463AE">
        <w:rPr>
          <w:rFonts w:hint="cs"/>
          <w:rtl/>
        </w:rPr>
        <w:t xml:space="preserve">« </w:t>
      </w:r>
      <w:r>
        <w:rPr>
          <w:rtl/>
        </w:rPr>
        <w:t xml:space="preserve">وقد يستحب أن لا يترك نافلة المغرب، وهي أربع ركعات، في السفر ولا في الحضر، وركعتان بعد العشاء الآخرة من جلوس، وثمان ركعات صلاة الليل، والوتر، وركعتا الفجر </w:t>
      </w:r>
      <w:r w:rsidR="00D463AE">
        <w:rPr>
          <w:rFonts w:hint="cs"/>
          <w:rtl/>
        </w:rPr>
        <w:t>»</w:t>
      </w:r>
      <w:r>
        <w:rPr>
          <w:rtl/>
        </w:rPr>
        <w:t xml:space="preserve"> الخ. </w:t>
      </w:r>
    </w:p>
    <w:p w:rsidR="001373A5" w:rsidRDefault="001373A5" w:rsidP="001373A5">
      <w:pPr>
        <w:pStyle w:val="libNormal"/>
        <w:rPr>
          <w:rtl/>
        </w:rPr>
      </w:pPr>
      <w:r>
        <w:rPr>
          <w:rtl/>
        </w:rPr>
        <w:t>3032 / 2 - الديلمي في إرشاد القلوب: مرسلا</w:t>
      </w:r>
      <w:r w:rsidR="00D463AE">
        <w:rPr>
          <w:rFonts w:hint="cs"/>
          <w:rtl/>
        </w:rPr>
        <w:t>ً</w:t>
      </w:r>
      <w:r>
        <w:rPr>
          <w:rtl/>
        </w:rPr>
        <w:t>، قال كان علي</w:t>
      </w:r>
      <w:r w:rsidR="00D463AE">
        <w:rPr>
          <w:rFonts w:hint="cs"/>
          <w:rtl/>
        </w:rPr>
        <w:t>ّ</w:t>
      </w:r>
      <w:r>
        <w:rPr>
          <w:rtl/>
        </w:rPr>
        <w:t xml:space="preserve"> </w:t>
      </w:r>
      <w:r w:rsidRPr="00C47A50">
        <w:rPr>
          <w:rStyle w:val="libAlaemChar"/>
          <w:rtl/>
        </w:rPr>
        <w:t>عليه‌السلام</w:t>
      </w:r>
      <w:r>
        <w:rPr>
          <w:rtl/>
        </w:rPr>
        <w:t xml:space="preserve"> يوما</w:t>
      </w:r>
      <w:r w:rsidR="00D463AE">
        <w:rPr>
          <w:rFonts w:hint="cs"/>
          <w:rtl/>
        </w:rPr>
        <w:t>ً</w:t>
      </w:r>
      <w:r>
        <w:rPr>
          <w:rtl/>
        </w:rPr>
        <w:t xml:space="preserve"> في حرب صف</w:t>
      </w:r>
      <w:r w:rsidR="00D463AE">
        <w:rPr>
          <w:rFonts w:hint="cs"/>
          <w:rtl/>
        </w:rPr>
        <w:t>ّ</w:t>
      </w:r>
      <w:r>
        <w:rPr>
          <w:rtl/>
        </w:rPr>
        <w:t>ين - إلى أن قال -: ولم يترك صلاة الليل قط</w:t>
      </w:r>
      <w:r w:rsidR="00D463AE">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5 - درر اللآلي ج 1 ص 11 </w:t>
      </w:r>
    </w:p>
    <w:p w:rsidR="001373A5" w:rsidRDefault="001373A5" w:rsidP="001373A5">
      <w:pPr>
        <w:pStyle w:val="libFootnoteCenterBold"/>
        <w:rPr>
          <w:rtl/>
        </w:rPr>
      </w:pPr>
      <w:r>
        <w:rPr>
          <w:rtl/>
        </w:rPr>
        <w:t xml:space="preserve">الباب - 21 </w:t>
      </w:r>
    </w:p>
    <w:p w:rsidR="001373A5" w:rsidRDefault="001373A5" w:rsidP="00D463AE">
      <w:pPr>
        <w:pStyle w:val="libFootnote0"/>
        <w:rPr>
          <w:rtl/>
        </w:rPr>
      </w:pPr>
      <w:r>
        <w:rPr>
          <w:rtl/>
        </w:rPr>
        <w:t xml:space="preserve">1 - فقه الرضا </w:t>
      </w:r>
      <w:r w:rsidR="00D463AE" w:rsidRPr="00D463AE">
        <w:rPr>
          <w:rStyle w:val="libFootnoteAlaemChar"/>
          <w:rtl/>
        </w:rPr>
        <w:t>عليه‌السلام</w:t>
      </w:r>
      <w:r>
        <w:rPr>
          <w:rtl/>
        </w:rPr>
        <w:t xml:space="preserve"> ص 13، وعنه في البحار ج 87 ص 162 ح 54 </w:t>
      </w:r>
    </w:p>
    <w:p w:rsidR="001373A5" w:rsidRDefault="001373A5" w:rsidP="001373A5">
      <w:pPr>
        <w:pStyle w:val="libFootnote"/>
        <w:rPr>
          <w:rtl/>
        </w:rPr>
      </w:pPr>
      <w:r>
        <w:rPr>
          <w:rtl/>
        </w:rPr>
        <w:t xml:space="preserve">(1) في المصدر: بالصلاة في الليل </w:t>
      </w:r>
    </w:p>
    <w:p w:rsidR="001373A5" w:rsidRDefault="001373A5" w:rsidP="001373A5">
      <w:pPr>
        <w:pStyle w:val="libFootnote"/>
        <w:rPr>
          <w:rtl/>
        </w:rPr>
      </w:pPr>
      <w:r>
        <w:rPr>
          <w:rtl/>
        </w:rPr>
        <w:t xml:space="preserve">(2) نفس المصدر ص 12 </w:t>
      </w:r>
    </w:p>
    <w:p w:rsidR="001373A5" w:rsidRDefault="001373A5" w:rsidP="001373A5">
      <w:pPr>
        <w:pStyle w:val="libFootnote0"/>
        <w:rPr>
          <w:rtl/>
        </w:rPr>
      </w:pPr>
      <w:r>
        <w:rPr>
          <w:rtl/>
        </w:rPr>
        <w:t xml:space="preserve">2 - إرشاد القلوب ص 217، وعنه في البحار ج 83 ص 23 ح 43 </w:t>
      </w:r>
    </w:p>
    <w:p w:rsidR="001373A5" w:rsidRDefault="001373A5" w:rsidP="001373A5">
      <w:pPr>
        <w:pStyle w:val="libNormal0"/>
        <w:rPr>
          <w:rtl/>
        </w:rPr>
      </w:pPr>
      <w:r>
        <w:rPr>
          <w:rtl/>
        </w:rPr>
        <w:br w:type="page"/>
      </w:r>
      <w:r>
        <w:rPr>
          <w:rtl/>
        </w:rPr>
        <w:lastRenderedPageBreak/>
        <w:t xml:space="preserve">حتى </w:t>
      </w:r>
      <w:r w:rsidRPr="008711E3">
        <w:rPr>
          <w:rStyle w:val="libFootnotenumChar"/>
          <w:rtl/>
        </w:rPr>
        <w:t>(1)</w:t>
      </w:r>
      <w:r>
        <w:rPr>
          <w:rtl/>
        </w:rPr>
        <w:t xml:space="preserve"> ليلة الهرير. </w:t>
      </w:r>
    </w:p>
    <w:p w:rsidR="001373A5" w:rsidRDefault="001373A5" w:rsidP="00D463AE">
      <w:pPr>
        <w:pStyle w:val="libNormal"/>
        <w:rPr>
          <w:rtl/>
        </w:rPr>
      </w:pPr>
      <w:r>
        <w:rPr>
          <w:rtl/>
        </w:rPr>
        <w:t xml:space="preserve">3033 / 3 - الطبرسي في الاحتجاج: في توقيع الامام العسكري </w:t>
      </w:r>
      <w:r w:rsidRPr="00C47A50">
        <w:rPr>
          <w:rStyle w:val="libAlaemChar"/>
          <w:rtl/>
        </w:rPr>
        <w:t>عليه‌السلام</w:t>
      </w:r>
      <w:r>
        <w:rPr>
          <w:rtl/>
        </w:rPr>
        <w:t xml:space="preserve"> إلى علي بن بابويه: « وعليك بصلاة الليل، ف</w:t>
      </w:r>
      <w:r w:rsidR="00D463AE">
        <w:rPr>
          <w:rFonts w:hint="cs"/>
          <w:rtl/>
        </w:rPr>
        <w:t>إ</w:t>
      </w:r>
      <w:r>
        <w:rPr>
          <w:rtl/>
        </w:rPr>
        <w:t>ن</w:t>
      </w:r>
      <w:r w:rsidR="00D463AE">
        <w:rPr>
          <w:rFonts w:hint="cs"/>
          <w:rtl/>
        </w:rPr>
        <w:t>ّ</w:t>
      </w:r>
      <w:r>
        <w:rPr>
          <w:rtl/>
        </w:rPr>
        <w:t xml:space="preserve"> النبي </w:t>
      </w:r>
      <w:r w:rsidRPr="00C47A50">
        <w:rPr>
          <w:rStyle w:val="libAlaemChar"/>
          <w:rtl/>
        </w:rPr>
        <w:t>صلى‌الله‌عليه‌وآله‌</w:t>
      </w:r>
      <w:r>
        <w:rPr>
          <w:rtl/>
        </w:rPr>
        <w:t>، اوصى علي</w:t>
      </w:r>
      <w:r w:rsidR="00D463AE">
        <w:rPr>
          <w:rFonts w:hint="cs"/>
          <w:rtl/>
        </w:rPr>
        <w:t>ّ</w:t>
      </w:r>
      <w:r>
        <w:rPr>
          <w:rtl/>
        </w:rPr>
        <w:t>ا</w:t>
      </w:r>
      <w:r w:rsidR="00D463AE">
        <w:rPr>
          <w:rFonts w:hint="cs"/>
          <w:rtl/>
        </w:rPr>
        <w:t>ً</w:t>
      </w:r>
      <w:r>
        <w:rPr>
          <w:rtl/>
        </w:rPr>
        <w:t xml:space="preserve"> </w:t>
      </w:r>
      <w:r w:rsidRPr="00C47A50">
        <w:rPr>
          <w:rStyle w:val="libAlaemChar"/>
          <w:rtl/>
        </w:rPr>
        <w:t>عليه‌السلام</w:t>
      </w:r>
      <w:r>
        <w:rPr>
          <w:rtl/>
        </w:rPr>
        <w:t>، فقال: يا علي</w:t>
      </w:r>
      <w:r w:rsidR="00D463AE">
        <w:rPr>
          <w:rFonts w:hint="cs"/>
          <w:rtl/>
        </w:rPr>
        <w:t>ّ</w:t>
      </w:r>
      <w:r>
        <w:rPr>
          <w:rtl/>
        </w:rPr>
        <w:t xml:space="preserve"> عليك بصلاة الليل، ومن استخف</w:t>
      </w:r>
      <w:r w:rsidR="00D463AE">
        <w:rPr>
          <w:rFonts w:hint="cs"/>
          <w:rtl/>
        </w:rPr>
        <w:t>ّ</w:t>
      </w:r>
      <w:r>
        <w:rPr>
          <w:rtl/>
        </w:rPr>
        <w:t xml:space="preserve"> بصلاة الليل فليس من</w:t>
      </w:r>
      <w:r w:rsidR="00D463AE">
        <w:rPr>
          <w:rFonts w:hint="cs"/>
          <w:rtl/>
        </w:rPr>
        <w:t>ّ</w:t>
      </w:r>
      <w:r>
        <w:rPr>
          <w:rtl/>
        </w:rPr>
        <w:t>ا، فاعمل بوصي</w:t>
      </w:r>
      <w:r w:rsidR="00D463AE">
        <w:rPr>
          <w:rFonts w:hint="cs"/>
          <w:rtl/>
        </w:rPr>
        <w:t>ّ</w:t>
      </w:r>
      <w:r>
        <w:rPr>
          <w:rtl/>
        </w:rPr>
        <w:t xml:space="preserve">تي، وآمر جميع شيعتي حتى يعملوا عليه » الخبر. </w:t>
      </w:r>
    </w:p>
    <w:p w:rsidR="001373A5" w:rsidRDefault="001373A5" w:rsidP="00D463AE">
      <w:pPr>
        <w:pStyle w:val="libNormal"/>
        <w:rPr>
          <w:rtl/>
        </w:rPr>
      </w:pPr>
      <w:r>
        <w:rPr>
          <w:rtl/>
        </w:rPr>
        <w:t>3034 / 4 - أمين ال</w:t>
      </w:r>
      <w:r w:rsidR="00D463AE">
        <w:rPr>
          <w:rFonts w:hint="cs"/>
          <w:rtl/>
        </w:rPr>
        <w:t>إ</w:t>
      </w:r>
      <w:r>
        <w:rPr>
          <w:rtl/>
        </w:rPr>
        <w:t xml:space="preserve">سلام في مجمع البيان: قال في قوله تعالى: </w:t>
      </w:r>
      <w:r w:rsidR="00D463AE" w:rsidRPr="0072562D">
        <w:rPr>
          <w:rStyle w:val="libAlaemChar"/>
          <w:rtl/>
        </w:rPr>
        <w:t>(</w:t>
      </w:r>
      <w:r w:rsidR="00D463AE">
        <w:rPr>
          <w:rStyle w:val="libAlaemChar"/>
          <w:rFonts w:hint="cs"/>
          <w:rtl/>
        </w:rPr>
        <w:t xml:space="preserve"> </w:t>
      </w:r>
      <w:r w:rsidR="00D463AE" w:rsidRPr="0072562D">
        <w:rPr>
          <w:rStyle w:val="libAieChar"/>
          <w:rtl/>
        </w:rPr>
        <w:t>وَأَدْبَارَ السُّجُودِ</w:t>
      </w:r>
      <w:r w:rsidR="00D463AE">
        <w:rPr>
          <w:rStyle w:val="libAieChar"/>
          <w:rFonts w:hint="cs"/>
          <w:rtl/>
        </w:rPr>
        <w:t xml:space="preserve"> </w:t>
      </w:r>
      <w:r w:rsidR="00D463AE" w:rsidRPr="0072562D">
        <w:rPr>
          <w:rStyle w:val="libAlaemChar"/>
          <w:rtl/>
        </w:rPr>
        <w:t>)</w:t>
      </w:r>
      <w:r>
        <w:rPr>
          <w:rtl/>
        </w:rPr>
        <w:t xml:space="preserve"> </w:t>
      </w:r>
      <w:r w:rsidRPr="008711E3">
        <w:rPr>
          <w:rStyle w:val="libFootnotenumChar"/>
          <w:rtl/>
        </w:rPr>
        <w:t>(1)</w:t>
      </w:r>
      <w:r>
        <w:rPr>
          <w:rtl/>
        </w:rPr>
        <w:t xml:space="preserve">: أقوال - إلى ان قال - ورابعها انه الوتر </w:t>
      </w:r>
      <w:r w:rsidRPr="008711E3">
        <w:rPr>
          <w:rStyle w:val="libFootnotenumChar"/>
          <w:rtl/>
        </w:rPr>
        <w:t>(2)</w:t>
      </w:r>
      <w:r>
        <w:rPr>
          <w:rtl/>
        </w:rPr>
        <w:t xml:space="preserve"> من آخر الليل، وروي ذلك عن أبي </w:t>
      </w:r>
      <w:r w:rsidR="00B215B3">
        <w:rPr>
          <w:rtl/>
        </w:rPr>
        <w:t>عبدالله</w:t>
      </w:r>
      <w:r>
        <w:rPr>
          <w:rtl/>
        </w:rPr>
        <w:t xml:space="preserve"> </w:t>
      </w:r>
      <w:r w:rsidR="00D463AE" w:rsidRPr="00C47A50">
        <w:rPr>
          <w:rStyle w:val="libAlaemChar"/>
          <w:rtl/>
        </w:rPr>
        <w:t>عليه‌السلام</w:t>
      </w:r>
      <w:r>
        <w:rPr>
          <w:rtl/>
        </w:rPr>
        <w:t xml:space="preserve">. </w:t>
      </w:r>
    </w:p>
    <w:p w:rsidR="001373A5" w:rsidRDefault="001373A5" w:rsidP="00D463AE">
      <w:pPr>
        <w:pStyle w:val="libNormal"/>
        <w:rPr>
          <w:rtl/>
        </w:rPr>
      </w:pPr>
      <w:r>
        <w:rPr>
          <w:rtl/>
        </w:rPr>
        <w:t xml:space="preserve">وقال في قوله تعالى: </w:t>
      </w:r>
      <w:r w:rsidRPr="00D463AE">
        <w:rPr>
          <w:rStyle w:val="libAlaemChar"/>
          <w:rtl/>
        </w:rPr>
        <w:t>(</w:t>
      </w:r>
      <w:r w:rsidR="00D463AE">
        <w:rPr>
          <w:rStyle w:val="libAieChar"/>
          <w:rFonts w:hint="cs"/>
          <w:rtl/>
        </w:rPr>
        <w:t xml:space="preserve"> </w:t>
      </w:r>
      <w:r w:rsidR="00D463AE" w:rsidRPr="00D463AE">
        <w:rPr>
          <w:rStyle w:val="libAieChar"/>
          <w:rtl/>
        </w:rPr>
        <w:t>وَمِنَ اللَّيْلِ فَاسْجُدْ لَهُ وَسَبِّحْهُ لَيْلًا طَوِيلًا</w:t>
      </w:r>
      <w:r w:rsidR="00D463AE">
        <w:rPr>
          <w:rStyle w:val="libAieChar"/>
          <w:rFonts w:hint="cs"/>
          <w:rtl/>
        </w:rPr>
        <w:t xml:space="preserve"> </w:t>
      </w:r>
      <w:r w:rsidRPr="00D463AE">
        <w:rPr>
          <w:rStyle w:val="libAlaemChar"/>
          <w:rtl/>
        </w:rPr>
        <w:t>)</w:t>
      </w:r>
      <w:r>
        <w:rPr>
          <w:rtl/>
        </w:rPr>
        <w:t xml:space="preserve"> </w:t>
      </w:r>
      <w:r w:rsidRPr="008711E3">
        <w:rPr>
          <w:rStyle w:val="libFootnotenumChar"/>
          <w:rtl/>
        </w:rPr>
        <w:t>(3)</w:t>
      </w:r>
      <w:r>
        <w:rPr>
          <w:rtl/>
        </w:rPr>
        <w:t xml:space="preserve"> روي عن الرضا </w:t>
      </w:r>
      <w:r w:rsidRPr="00C47A50">
        <w:rPr>
          <w:rStyle w:val="libAlaemChar"/>
          <w:rtl/>
        </w:rPr>
        <w:t>عليه‌السلام</w:t>
      </w:r>
      <w:r>
        <w:rPr>
          <w:rtl/>
        </w:rPr>
        <w:t xml:space="preserve"> أن</w:t>
      </w:r>
      <w:r w:rsidR="00D463AE">
        <w:rPr>
          <w:rFonts w:hint="cs"/>
          <w:rtl/>
        </w:rPr>
        <w:t>ّ</w:t>
      </w:r>
      <w:r>
        <w:rPr>
          <w:rtl/>
        </w:rPr>
        <w:t xml:space="preserve">ه سأله أحمد بن </w:t>
      </w:r>
      <w:r w:rsidR="00E64BBC">
        <w:rPr>
          <w:rtl/>
        </w:rPr>
        <w:t>محمّد</w:t>
      </w:r>
      <w:r>
        <w:rPr>
          <w:rtl/>
        </w:rPr>
        <w:t xml:space="preserve"> عن هذه الآية وقال: ما ذلك التسبيح</w:t>
      </w:r>
      <w:r w:rsidR="00C63580">
        <w:rPr>
          <w:rtl/>
        </w:rPr>
        <w:t>؟</w:t>
      </w:r>
      <w:r>
        <w:rPr>
          <w:rtl/>
        </w:rPr>
        <w:t xml:space="preserve"> قال: « صلاة الليل ». </w:t>
      </w:r>
    </w:p>
    <w:p w:rsidR="001373A5" w:rsidRDefault="001373A5" w:rsidP="001373A5">
      <w:pPr>
        <w:pStyle w:val="libNormal"/>
        <w:rPr>
          <w:rtl/>
        </w:rPr>
      </w:pPr>
      <w:r>
        <w:rPr>
          <w:rtl/>
        </w:rPr>
        <w:t xml:space="preserve">3035 / 5 - دعائم </w:t>
      </w:r>
      <w:r w:rsidR="007413D1">
        <w:rPr>
          <w:rtl/>
        </w:rPr>
        <w:t>الإسلام</w:t>
      </w:r>
      <w:r>
        <w:rPr>
          <w:rtl/>
        </w:rPr>
        <w:t xml:space="preserve">: عن </w:t>
      </w:r>
      <w:r w:rsidR="0014398A">
        <w:rPr>
          <w:rtl/>
        </w:rPr>
        <w:t>أميرالمؤمنين</w:t>
      </w:r>
      <w:r>
        <w:rPr>
          <w:rtl/>
        </w:rPr>
        <w:t xml:space="preserve"> </w:t>
      </w:r>
      <w:r w:rsidRPr="00C47A50">
        <w:rPr>
          <w:rStyle w:val="libAlaemChar"/>
          <w:rtl/>
        </w:rPr>
        <w:t>عليه‌السلام</w:t>
      </w:r>
      <w:r>
        <w:rPr>
          <w:rtl/>
        </w:rPr>
        <w:t xml:space="preserve"> أن</w:t>
      </w:r>
      <w:r w:rsidR="00D463AE">
        <w:rPr>
          <w:rFonts w:hint="cs"/>
          <w:rtl/>
        </w:rPr>
        <w:t>ّ</w:t>
      </w:r>
      <w:r>
        <w:rPr>
          <w:rtl/>
        </w:rPr>
        <w:t>ه قال:</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زيادة: في </w:t>
      </w:r>
    </w:p>
    <w:p w:rsidR="001373A5" w:rsidRDefault="001373A5" w:rsidP="001373A5">
      <w:pPr>
        <w:pStyle w:val="libFootnote0"/>
        <w:rPr>
          <w:rtl/>
        </w:rPr>
      </w:pPr>
      <w:r>
        <w:rPr>
          <w:rtl/>
        </w:rPr>
        <w:t>3 - الاحتجاج: النسخة المطبوعة خالية من هذا التوقيع، غير أن</w:t>
      </w:r>
      <w:r w:rsidR="00D463AE">
        <w:rPr>
          <w:rFonts w:hint="cs"/>
          <w:rtl/>
        </w:rPr>
        <w:t>ّ</w:t>
      </w:r>
      <w:r>
        <w:rPr>
          <w:rtl/>
        </w:rPr>
        <w:t xml:space="preserve"> الشيخ المصنف رحمه الله في خاتمة كتابه هذا عند ترجمته لابن بابويه، وصاحب الروضات ج 4 ص 273، وصاحب لؤلؤة البحرين ص 384، والقاضي في مجالس المؤمنين ج 1 ص 453، وغيرهم مم</w:t>
      </w:r>
      <w:r w:rsidR="00D463AE">
        <w:rPr>
          <w:rFonts w:hint="cs"/>
          <w:rtl/>
        </w:rPr>
        <w:t>ّ</w:t>
      </w:r>
      <w:r>
        <w:rPr>
          <w:rtl/>
        </w:rPr>
        <w:t>ن ترجم له، قد ذكروا هذا التوقيع عن الاجتجاج، فتأم</w:t>
      </w:r>
      <w:r w:rsidR="00D463AE">
        <w:rPr>
          <w:rFonts w:hint="cs"/>
          <w:rtl/>
        </w:rPr>
        <w:t>ّ</w:t>
      </w:r>
      <w:r>
        <w:rPr>
          <w:rtl/>
        </w:rPr>
        <w:t xml:space="preserve">ل </w:t>
      </w:r>
    </w:p>
    <w:p w:rsidR="001373A5" w:rsidRDefault="001373A5" w:rsidP="001373A5">
      <w:pPr>
        <w:pStyle w:val="libFootnote0"/>
        <w:rPr>
          <w:rtl/>
        </w:rPr>
      </w:pPr>
      <w:r>
        <w:rPr>
          <w:rtl/>
        </w:rPr>
        <w:t xml:space="preserve">4 - مجمع البيان ج 5 ص 150 وج 5 ص 413 </w:t>
      </w:r>
    </w:p>
    <w:p w:rsidR="001373A5" w:rsidRDefault="001373A5" w:rsidP="001373A5">
      <w:pPr>
        <w:pStyle w:val="libFootnote"/>
        <w:rPr>
          <w:rtl/>
        </w:rPr>
      </w:pPr>
      <w:r>
        <w:rPr>
          <w:rtl/>
        </w:rPr>
        <w:t xml:space="preserve">(1) ق 50: 40 </w:t>
      </w:r>
    </w:p>
    <w:p w:rsidR="001373A5" w:rsidRDefault="001373A5" w:rsidP="00D463AE">
      <w:pPr>
        <w:pStyle w:val="libFootnote"/>
        <w:rPr>
          <w:rtl/>
        </w:rPr>
      </w:pPr>
      <w:r>
        <w:rPr>
          <w:rtl/>
        </w:rPr>
        <w:t>(2) كان في ال</w:t>
      </w:r>
      <w:r w:rsidR="00D463AE">
        <w:rPr>
          <w:rFonts w:hint="cs"/>
          <w:rtl/>
        </w:rPr>
        <w:t>أ</w:t>
      </w:r>
      <w:r>
        <w:rPr>
          <w:rtl/>
        </w:rPr>
        <w:t xml:space="preserve">صل المخطوط: الوقت، وما أثبتناه من المصدر </w:t>
      </w:r>
    </w:p>
    <w:p w:rsidR="001373A5" w:rsidRDefault="001373A5" w:rsidP="001373A5">
      <w:pPr>
        <w:pStyle w:val="libFootnote"/>
        <w:rPr>
          <w:rtl/>
        </w:rPr>
      </w:pPr>
      <w:r>
        <w:rPr>
          <w:rtl/>
        </w:rPr>
        <w:t xml:space="preserve">(3) الانسان 76: 26 </w:t>
      </w:r>
    </w:p>
    <w:p w:rsidR="001373A5" w:rsidRDefault="001373A5" w:rsidP="00D463AE">
      <w:pPr>
        <w:pStyle w:val="libFootnote0"/>
        <w:rPr>
          <w:rtl/>
        </w:rPr>
      </w:pPr>
      <w:r>
        <w:rPr>
          <w:rtl/>
        </w:rPr>
        <w:t>5 - دعائم ال</w:t>
      </w:r>
      <w:r w:rsidR="00D463AE">
        <w:rPr>
          <w:rFonts w:hint="cs"/>
          <w:rtl/>
        </w:rPr>
        <w:t>إ</w:t>
      </w:r>
      <w:r>
        <w:rPr>
          <w:rtl/>
        </w:rPr>
        <w:t xml:space="preserve">سلام ج 2 ص 351 </w:t>
      </w:r>
    </w:p>
    <w:p w:rsidR="001373A5" w:rsidRDefault="001373A5" w:rsidP="001373A5">
      <w:pPr>
        <w:pStyle w:val="libNormal0"/>
        <w:rPr>
          <w:rtl/>
        </w:rPr>
      </w:pPr>
      <w:r>
        <w:rPr>
          <w:rtl/>
        </w:rPr>
        <w:br w:type="page"/>
      </w:r>
      <w:r>
        <w:rPr>
          <w:rtl/>
        </w:rPr>
        <w:lastRenderedPageBreak/>
        <w:t>« اوصيكم بقيام الليل، ا</w:t>
      </w:r>
      <w:r w:rsidR="00D463AE">
        <w:rPr>
          <w:rFonts w:hint="cs"/>
          <w:rtl/>
        </w:rPr>
        <w:t>ُ</w:t>
      </w:r>
      <w:r>
        <w:rPr>
          <w:rtl/>
        </w:rPr>
        <w:t xml:space="preserve">وصيكم بقيام الليل » الخبر. </w:t>
      </w:r>
    </w:p>
    <w:p w:rsidR="001373A5" w:rsidRDefault="001373A5" w:rsidP="00D463AE">
      <w:pPr>
        <w:pStyle w:val="libNormal"/>
        <w:rPr>
          <w:rtl/>
        </w:rPr>
      </w:pPr>
      <w:r>
        <w:rPr>
          <w:rtl/>
        </w:rPr>
        <w:t>وباقي اخبار الباب، ت</w:t>
      </w:r>
      <w:r w:rsidR="00D463AE">
        <w:rPr>
          <w:rFonts w:hint="cs"/>
          <w:rtl/>
        </w:rPr>
        <w:t>أ</w:t>
      </w:r>
      <w:r>
        <w:rPr>
          <w:rtl/>
        </w:rPr>
        <w:t>تي في أبواب بقي</w:t>
      </w:r>
      <w:r w:rsidR="00D463AE">
        <w:rPr>
          <w:rFonts w:hint="cs"/>
          <w:rtl/>
        </w:rPr>
        <w:t>ّ</w:t>
      </w:r>
      <w:r>
        <w:rPr>
          <w:rtl/>
        </w:rPr>
        <w:t xml:space="preserve">ة الصلوات المندوبة. </w:t>
      </w:r>
    </w:p>
    <w:p w:rsidR="001373A5" w:rsidRDefault="001373A5" w:rsidP="001373A5">
      <w:pPr>
        <w:pStyle w:val="Heading2Center"/>
        <w:rPr>
          <w:rtl/>
        </w:rPr>
      </w:pPr>
      <w:bookmarkStart w:id="28" w:name="_Toc364683529"/>
      <w:r>
        <w:rPr>
          <w:rtl/>
        </w:rPr>
        <w:t xml:space="preserve">22 - </w:t>
      </w:r>
      <w:r w:rsidR="000C71F3" w:rsidRPr="000C71F3">
        <w:rPr>
          <w:rStyle w:val="libAlaemHeading2Char"/>
          <w:rtl/>
        </w:rPr>
        <w:t xml:space="preserve">( </w:t>
      </w:r>
      <w:r>
        <w:rPr>
          <w:rtl/>
        </w:rPr>
        <w:t>باب استحباب قضاء نوافل الليل، إذا فاتت سفرا</w:t>
      </w:r>
      <w:r w:rsidR="00D463AE">
        <w:rPr>
          <w:rFonts w:hint="cs"/>
          <w:rtl/>
        </w:rPr>
        <w:t>ً</w:t>
      </w:r>
      <w:r>
        <w:rPr>
          <w:rtl/>
        </w:rPr>
        <w:t>، ولو نهارا</w:t>
      </w:r>
      <w:r w:rsidR="00D463AE">
        <w:rPr>
          <w:rFonts w:hint="cs"/>
          <w:rtl/>
        </w:rPr>
        <w:t>ً</w:t>
      </w:r>
      <w:r w:rsidR="000C71F3" w:rsidRPr="000C71F3">
        <w:rPr>
          <w:rStyle w:val="libAlaemHeading2Char"/>
          <w:rtl/>
        </w:rPr>
        <w:t xml:space="preserve"> )</w:t>
      </w:r>
      <w:bookmarkEnd w:id="28"/>
    </w:p>
    <w:p w:rsidR="001373A5" w:rsidRDefault="001373A5" w:rsidP="001373A5">
      <w:pPr>
        <w:pStyle w:val="libNormal"/>
        <w:rPr>
          <w:rtl/>
        </w:rPr>
      </w:pPr>
      <w:r>
        <w:rPr>
          <w:rtl/>
        </w:rPr>
        <w:t xml:space="preserve">3036 / 1 - فقه الرضا </w:t>
      </w:r>
      <w:r w:rsidRPr="00C47A50">
        <w:rPr>
          <w:rStyle w:val="libAlaemChar"/>
          <w:rtl/>
        </w:rPr>
        <w:t>عليه‌السلام</w:t>
      </w:r>
      <w:r>
        <w:rPr>
          <w:rtl/>
        </w:rPr>
        <w:t xml:space="preserve">: في سياق صلاة المسافر وفرض السفر، بعد العبارة المتقدمة: « فان لم تقدر على صلاة الليل، قضيتها في الوقت الذي يمكنك، من ليل أو نهار ». </w:t>
      </w:r>
    </w:p>
    <w:p w:rsidR="001373A5" w:rsidRDefault="001373A5" w:rsidP="001373A5">
      <w:pPr>
        <w:pStyle w:val="Heading2Center"/>
        <w:rPr>
          <w:rtl/>
        </w:rPr>
      </w:pPr>
      <w:bookmarkStart w:id="29" w:name="_Toc364683530"/>
      <w:r>
        <w:rPr>
          <w:rtl/>
        </w:rPr>
        <w:t xml:space="preserve">23 - </w:t>
      </w:r>
      <w:r w:rsidR="000C71F3" w:rsidRPr="000C71F3">
        <w:rPr>
          <w:rStyle w:val="libAlaemHeading2Char"/>
          <w:rtl/>
        </w:rPr>
        <w:t xml:space="preserve">( </w:t>
      </w:r>
      <w:r>
        <w:rPr>
          <w:rtl/>
        </w:rPr>
        <w:t>باب استحباب المداومة على نافلة الظهرين، في الحضر</w:t>
      </w:r>
      <w:r w:rsidR="000C71F3" w:rsidRPr="000C71F3">
        <w:rPr>
          <w:rStyle w:val="libAlaemHeading2Char"/>
          <w:rtl/>
        </w:rPr>
        <w:t xml:space="preserve"> )</w:t>
      </w:r>
      <w:r>
        <w:rPr>
          <w:rtl/>
        </w:rPr>
        <w:t>.</w:t>
      </w:r>
      <w:bookmarkEnd w:id="29"/>
      <w:r>
        <w:rPr>
          <w:rtl/>
        </w:rPr>
        <w:t xml:space="preserve"> </w:t>
      </w:r>
    </w:p>
    <w:p w:rsidR="001373A5" w:rsidRDefault="001373A5" w:rsidP="00D463AE">
      <w:pPr>
        <w:pStyle w:val="libNormal"/>
        <w:rPr>
          <w:rtl/>
        </w:rPr>
      </w:pPr>
      <w:r>
        <w:rPr>
          <w:rtl/>
        </w:rPr>
        <w:t xml:space="preserve">3037 / 1 - السيد علي بن طاووس في فلاح السائل: قال: رأيت في الاحاديث المأثورة، ما معناه: انه </w:t>
      </w:r>
      <w:r w:rsidRPr="008711E3">
        <w:rPr>
          <w:rStyle w:val="libFootnotenumChar"/>
          <w:rtl/>
        </w:rPr>
        <w:t>(1)</w:t>
      </w:r>
      <w:r>
        <w:rPr>
          <w:rtl/>
        </w:rPr>
        <w:t xml:space="preserve"> إذا زالت الشمس، فتحت ابواب السماء لاجابة الدعوات المبرورة، وان نوافل الزوال هي صلاة الاوابين، وان لها عند الله جل جلاله، مقاما مشكورا، في قوله عز وجل: </w:t>
      </w:r>
      <w:r w:rsidRPr="00D463AE">
        <w:rPr>
          <w:rStyle w:val="libAlaemChar"/>
          <w:rtl/>
        </w:rPr>
        <w:t>(</w:t>
      </w:r>
      <w:r w:rsidR="00D463AE">
        <w:rPr>
          <w:rStyle w:val="libAieChar"/>
          <w:rFonts w:hint="cs"/>
          <w:rtl/>
        </w:rPr>
        <w:t xml:space="preserve"> </w:t>
      </w:r>
      <w:r w:rsidR="00D463AE" w:rsidRPr="00D463AE">
        <w:rPr>
          <w:rStyle w:val="libAieChar"/>
          <w:rtl/>
        </w:rPr>
        <w:t>فَإِنَّهُ كَانَ لِلْأَوَّابِينَ غَفُورًا</w:t>
      </w:r>
      <w:r w:rsidR="00D463AE">
        <w:rPr>
          <w:rFonts w:hint="cs"/>
          <w:rtl/>
        </w:rPr>
        <w:t xml:space="preserve"> </w:t>
      </w:r>
      <w:r w:rsidRPr="00D463AE">
        <w:rPr>
          <w:rStyle w:val="libAlaemChar"/>
          <w:rtl/>
        </w:rPr>
        <w:t>)</w:t>
      </w:r>
      <w:r>
        <w:rPr>
          <w:rtl/>
        </w:rPr>
        <w:t xml:space="preserve"> </w:t>
      </w:r>
      <w:r w:rsidRPr="008711E3">
        <w:rPr>
          <w:rStyle w:val="libFootnotenumChar"/>
          <w:rtl/>
        </w:rPr>
        <w:t>(2)</w:t>
      </w:r>
      <w:r>
        <w:rPr>
          <w:rtl/>
        </w:rPr>
        <w:t xml:space="preserve">. </w:t>
      </w:r>
    </w:p>
    <w:p w:rsidR="001373A5" w:rsidRDefault="001373A5" w:rsidP="001373A5">
      <w:pPr>
        <w:pStyle w:val="libNormal"/>
        <w:rPr>
          <w:rtl/>
        </w:rPr>
      </w:pPr>
      <w:r>
        <w:rPr>
          <w:rtl/>
        </w:rPr>
        <w:t xml:space="preserve">3038 / 2 - احمد بن </w:t>
      </w:r>
      <w:r w:rsidR="00E64BBC">
        <w:rPr>
          <w:rtl/>
        </w:rPr>
        <w:t>محمّد</w:t>
      </w:r>
      <w:r>
        <w:rPr>
          <w:rtl/>
        </w:rPr>
        <w:t xml:space="preserve"> بن خالد في المحاسن: عن ابن فضال،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- 22 </w:t>
      </w:r>
    </w:p>
    <w:p w:rsidR="001373A5" w:rsidRDefault="001373A5" w:rsidP="00D463AE">
      <w:pPr>
        <w:pStyle w:val="libFootnote0"/>
        <w:rPr>
          <w:rtl/>
        </w:rPr>
      </w:pPr>
      <w:r>
        <w:rPr>
          <w:rtl/>
        </w:rPr>
        <w:t xml:space="preserve">1 - فقه الرضا </w:t>
      </w:r>
      <w:r w:rsidR="00D463AE" w:rsidRPr="00D463AE">
        <w:rPr>
          <w:rStyle w:val="libFootnoteAlaemChar"/>
          <w:rtl/>
        </w:rPr>
        <w:t>عليه‌السلام</w:t>
      </w:r>
      <w:r>
        <w:rPr>
          <w:rtl/>
        </w:rPr>
        <w:t xml:space="preserve"> ص 16 </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 xml:space="preserve">1 - فلاح السائل ص 124 </w:t>
      </w:r>
    </w:p>
    <w:p w:rsidR="001373A5" w:rsidRDefault="001373A5" w:rsidP="00DF0F56">
      <w:pPr>
        <w:pStyle w:val="libFootnote"/>
        <w:rPr>
          <w:rtl/>
        </w:rPr>
      </w:pPr>
      <w:r>
        <w:rPr>
          <w:rtl/>
        </w:rPr>
        <w:t>(1) انه: ليس في المصدر</w:t>
      </w:r>
      <w:r w:rsidR="00DF0F56">
        <w:rPr>
          <w:rFonts w:hint="cs"/>
          <w:rtl/>
        </w:rPr>
        <w:t>.</w:t>
      </w:r>
      <w:r>
        <w:rPr>
          <w:rtl/>
        </w:rPr>
        <w:t xml:space="preserve"> </w:t>
      </w:r>
    </w:p>
    <w:p w:rsidR="001373A5" w:rsidRDefault="001373A5" w:rsidP="001373A5">
      <w:pPr>
        <w:pStyle w:val="libFootnote"/>
        <w:rPr>
          <w:rtl/>
        </w:rPr>
      </w:pPr>
      <w:r>
        <w:rPr>
          <w:rtl/>
        </w:rPr>
        <w:t xml:space="preserve">(2) الاسراء 17: 25 </w:t>
      </w:r>
    </w:p>
    <w:p w:rsidR="001373A5" w:rsidRDefault="001373A5" w:rsidP="001373A5">
      <w:pPr>
        <w:pStyle w:val="libFootnote0"/>
        <w:rPr>
          <w:rtl/>
        </w:rPr>
      </w:pPr>
      <w:r>
        <w:rPr>
          <w:rtl/>
        </w:rPr>
        <w:t xml:space="preserve">2 - المحاسن ص 352 ح 41، وعنه في البحار ج 87 ص 53 ح 4 </w:t>
      </w:r>
    </w:p>
    <w:p w:rsidR="001373A5" w:rsidRDefault="001373A5" w:rsidP="0069210E">
      <w:pPr>
        <w:pStyle w:val="libNormal0"/>
        <w:rPr>
          <w:rtl/>
        </w:rPr>
      </w:pPr>
      <w:r>
        <w:rPr>
          <w:rtl/>
        </w:rPr>
        <w:br w:type="page"/>
      </w:r>
      <w:r>
        <w:rPr>
          <w:rtl/>
        </w:rPr>
        <w:lastRenderedPageBreak/>
        <w:t>عنبسة بن هشام، عن</w:t>
      </w:r>
      <w:r w:rsidR="00E64BBC">
        <w:rPr>
          <w:rtl/>
        </w:rPr>
        <w:t xml:space="preserve"> عبد</w:t>
      </w:r>
      <w:r>
        <w:rPr>
          <w:rtl/>
        </w:rPr>
        <w:t xml:space="preserve">الكريم بن عمرو، عن الحكم بن </w:t>
      </w:r>
      <w:r w:rsidR="00E64BBC">
        <w:rPr>
          <w:rtl/>
        </w:rPr>
        <w:t>محمّد</w:t>
      </w:r>
      <w:r>
        <w:rPr>
          <w:rtl/>
        </w:rPr>
        <w:t xml:space="preserve"> بن القاسم، عن </w:t>
      </w:r>
      <w:r w:rsidR="00B215B3">
        <w:rPr>
          <w:rtl/>
        </w:rPr>
        <w:t>عبدالله</w:t>
      </w:r>
      <w:r>
        <w:rPr>
          <w:rtl/>
        </w:rPr>
        <w:t xml:space="preserve"> بن عطاء، قال: ركبت مع ابي جعفر </w:t>
      </w:r>
      <w:r w:rsidRPr="00C47A50">
        <w:rPr>
          <w:rStyle w:val="libAlaemChar"/>
          <w:rtl/>
        </w:rPr>
        <w:t>عليه‌السلام</w:t>
      </w:r>
      <w:r>
        <w:rPr>
          <w:rtl/>
        </w:rPr>
        <w:t>، وسار وسرت حتى إذا بلغنا موضعا، قلت: الصلاة جعلني الله فداك - إلى ان قال -: حتى نزل هو من قبل نفسه، فقال لى: « صل</w:t>
      </w:r>
      <w:r w:rsidR="0069210E">
        <w:rPr>
          <w:rFonts w:hint="cs"/>
          <w:rtl/>
        </w:rPr>
        <w:t>ّ</w:t>
      </w:r>
      <w:r>
        <w:rPr>
          <w:rtl/>
        </w:rPr>
        <w:t xml:space="preserve">يت، أم تصلي سبحتك </w:t>
      </w:r>
      <w:r w:rsidRPr="008711E3">
        <w:rPr>
          <w:rStyle w:val="libFootnotenumChar"/>
          <w:rtl/>
        </w:rPr>
        <w:t>(1)</w:t>
      </w:r>
      <w:r w:rsidR="00C63580">
        <w:rPr>
          <w:rtl/>
        </w:rPr>
        <w:t>؟</w:t>
      </w:r>
      <w:r>
        <w:rPr>
          <w:rtl/>
        </w:rPr>
        <w:t xml:space="preserve"> » قلت: هذه صلاة يسميها أهل العراق الزوال، فقال: « هؤلاء </w:t>
      </w:r>
      <w:r w:rsidRPr="008711E3">
        <w:rPr>
          <w:rStyle w:val="libFootnotenumChar"/>
          <w:rtl/>
        </w:rPr>
        <w:t>(2)</w:t>
      </w:r>
      <w:r>
        <w:rPr>
          <w:rtl/>
        </w:rPr>
        <w:t xml:space="preserve"> الذين يصلون هم شيعة على بن ابي طالب </w:t>
      </w:r>
      <w:r w:rsidRPr="00C47A50">
        <w:rPr>
          <w:rStyle w:val="libAlaemChar"/>
          <w:rtl/>
        </w:rPr>
        <w:t>عليه‌السلام</w:t>
      </w:r>
      <w:r>
        <w:rPr>
          <w:rtl/>
        </w:rPr>
        <w:t>، وهي صلاة ال</w:t>
      </w:r>
      <w:r w:rsidR="0069210E">
        <w:rPr>
          <w:rFonts w:hint="cs"/>
          <w:rtl/>
        </w:rPr>
        <w:t>أ</w:t>
      </w:r>
      <w:r>
        <w:rPr>
          <w:rtl/>
        </w:rPr>
        <w:t xml:space="preserve">وابين » فصلى وصليت. </w:t>
      </w:r>
    </w:p>
    <w:p w:rsidR="001373A5" w:rsidRDefault="001373A5" w:rsidP="0069210E">
      <w:pPr>
        <w:pStyle w:val="libNormal"/>
        <w:rPr>
          <w:rtl/>
        </w:rPr>
      </w:pPr>
      <w:r>
        <w:rPr>
          <w:rtl/>
        </w:rPr>
        <w:t xml:space="preserve">3039 / 3 - ورواه العياشي: عن </w:t>
      </w:r>
      <w:r w:rsidR="00B215B3">
        <w:rPr>
          <w:rtl/>
        </w:rPr>
        <w:t>عبدالله</w:t>
      </w:r>
      <w:r>
        <w:rPr>
          <w:rtl/>
        </w:rPr>
        <w:t xml:space="preserve"> بن عطاء - إلى قوله -: فنزل ونزلت، فقال: « يابن عطاء، اتيت العراق، فرأيت القوم يصلون بين تلك السواري، في مسجد الكوفة</w:t>
      </w:r>
      <w:r w:rsidR="00C63580">
        <w:rPr>
          <w:rtl/>
        </w:rPr>
        <w:t>؟</w:t>
      </w:r>
      <w:r>
        <w:rPr>
          <w:rtl/>
        </w:rPr>
        <w:t xml:space="preserve"> » قال: قلت: نعم، فقال: « أولئك شيعة ابي علي </w:t>
      </w:r>
      <w:r w:rsidRPr="00C47A50">
        <w:rPr>
          <w:rStyle w:val="libAlaemChar"/>
          <w:rtl/>
        </w:rPr>
        <w:t>عليه‌السلام</w:t>
      </w:r>
      <w:r>
        <w:rPr>
          <w:rtl/>
        </w:rPr>
        <w:t xml:space="preserve">، هذه صلاة الاوابين، ان الله يقول: </w:t>
      </w:r>
      <w:r w:rsidRPr="0069210E">
        <w:rPr>
          <w:rStyle w:val="libAlaemChar"/>
          <w:rtl/>
        </w:rPr>
        <w:t>(</w:t>
      </w:r>
      <w:r w:rsidR="0069210E">
        <w:rPr>
          <w:rStyle w:val="libAieChar"/>
          <w:rFonts w:hint="cs"/>
          <w:rtl/>
        </w:rPr>
        <w:t xml:space="preserve"> </w:t>
      </w:r>
      <w:r w:rsidR="0069210E" w:rsidRPr="0069210E">
        <w:rPr>
          <w:rStyle w:val="libAieChar"/>
          <w:rtl/>
        </w:rPr>
        <w:t>فَإِنَّهُ كَانَ لِلْأَوَّابِينَ غَفُورًا</w:t>
      </w:r>
      <w:r w:rsidR="0069210E">
        <w:rPr>
          <w:rStyle w:val="libAieChar"/>
          <w:rFonts w:hint="cs"/>
          <w:rtl/>
        </w:rPr>
        <w:t xml:space="preserve"> </w:t>
      </w:r>
      <w:r w:rsidRPr="0069210E">
        <w:rPr>
          <w:rStyle w:val="libAlaemChar"/>
          <w:rtl/>
        </w:rPr>
        <w:t>)</w:t>
      </w:r>
      <w:r>
        <w:rPr>
          <w:rtl/>
        </w:rPr>
        <w:t xml:space="preserve"> </w:t>
      </w:r>
      <w:r w:rsidRPr="008711E3">
        <w:rPr>
          <w:rStyle w:val="libFootnotenumChar"/>
          <w:rtl/>
        </w:rPr>
        <w:t>(1)</w:t>
      </w:r>
      <w:r>
        <w:rPr>
          <w:rtl/>
        </w:rPr>
        <w:t xml:space="preserve"> ». </w:t>
      </w:r>
    </w:p>
    <w:p w:rsidR="001373A5" w:rsidRDefault="001373A5" w:rsidP="001373A5">
      <w:pPr>
        <w:pStyle w:val="libNormal"/>
        <w:rPr>
          <w:rtl/>
        </w:rPr>
      </w:pPr>
      <w:r>
        <w:rPr>
          <w:rtl/>
        </w:rPr>
        <w:t xml:space="preserve">3040 / 4 - الشيخ المفيد في اماليه: عن احمد بن </w:t>
      </w:r>
      <w:r w:rsidR="00E64BBC">
        <w:rPr>
          <w:rtl/>
        </w:rPr>
        <w:t>محمّد</w:t>
      </w:r>
      <w:r>
        <w:rPr>
          <w:rtl/>
        </w:rPr>
        <w:t xml:space="preserve"> بن الحسن بن الوليد، عن ابيه، عن الحسين بن الحسن بن ابان، عن </w:t>
      </w:r>
      <w:r w:rsidR="00E64BBC">
        <w:rPr>
          <w:rtl/>
        </w:rPr>
        <w:t>محمّد</w:t>
      </w:r>
      <w:r>
        <w:rPr>
          <w:rtl/>
        </w:rPr>
        <w:t xml:space="preserve"> بن اورمة، عن اسماعيل بن ابان الوراق، عن الربيع بن بدر، عن ابي حاتم، عن انس، قال: قال رسول الله </w:t>
      </w:r>
      <w:r w:rsidRPr="00C47A50">
        <w:rPr>
          <w:rStyle w:val="libAlaemChar"/>
          <w:rtl/>
        </w:rPr>
        <w:t>صلى‌الله‌عليه‌وآله‌</w:t>
      </w:r>
      <w:r>
        <w:rPr>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الس</w:t>
      </w:r>
      <w:r w:rsidR="0069210E">
        <w:rPr>
          <w:rFonts w:hint="cs"/>
          <w:rtl/>
        </w:rPr>
        <w:t>ُّ</w:t>
      </w:r>
      <w:r>
        <w:rPr>
          <w:rtl/>
        </w:rPr>
        <w:t>ب</w:t>
      </w:r>
      <w:r w:rsidR="0069210E">
        <w:rPr>
          <w:rFonts w:hint="cs"/>
          <w:rtl/>
        </w:rPr>
        <w:t>ْ</w:t>
      </w:r>
      <w:r>
        <w:rPr>
          <w:rtl/>
        </w:rPr>
        <w:t>ح</w:t>
      </w:r>
      <w:r w:rsidR="0069210E">
        <w:rPr>
          <w:rFonts w:hint="cs"/>
          <w:rtl/>
        </w:rPr>
        <w:t>َ</w:t>
      </w:r>
      <w:r>
        <w:rPr>
          <w:rtl/>
        </w:rPr>
        <w:t>ة: بضم</w:t>
      </w:r>
      <w:r w:rsidR="0069210E">
        <w:rPr>
          <w:rFonts w:hint="cs"/>
          <w:rtl/>
        </w:rPr>
        <w:t>ّ</w:t>
      </w:r>
      <w:r>
        <w:rPr>
          <w:rtl/>
        </w:rPr>
        <w:t xml:space="preserve"> السين وسكون الباء: تأتي بمعنى الصلاة والذكر، تقول: قضيت س</w:t>
      </w:r>
      <w:r w:rsidR="0069210E">
        <w:rPr>
          <w:rFonts w:hint="cs"/>
          <w:rtl/>
        </w:rPr>
        <w:t>ُ</w:t>
      </w:r>
      <w:r>
        <w:rPr>
          <w:rtl/>
        </w:rPr>
        <w:t>ب</w:t>
      </w:r>
      <w:r w:rsidR="0069210E">
        <w:rPr>
          <w:rFonts w:hint="cs"/>
          <w:rtl/>
        </w:rPr>
        <w:t>ْ</w:t>
      </w:r>
      <w:r>
        <w:rPr>
          <w:rtl/>
        </w:rPr>
        <w:t>حتي والس</w:t>
      </w:r>
      <w:r w:rsidR="0069210E">
        <w:rPr>
          <w:rFonts w:hint="cs"/>
          <w:rtl/>
        </w:rPr>
        <w:t>ُّ</w:t>
      </w:r>
      <w:r>
        <w:rPr>
          <w:rtl/>
        </w:rPr>
        <w:t>بحة: الدعاء وصلاة التطوع والنوافل، يقل فرغ فلان من س</w:t>
      </w:r>
      <w:r w:rsidR="0069210E">
        <w:rPr>
          <w:rFonts w:hint="cs"/>
          <w:rtl/>
        </w:rPr>
        <w:t>ُ</w:t>
      </w:r>
      <w:r>
        <w:rPr>
          <w:rtl/>
        </w:rPr>
        <w:t>بحته: أي من صلاته النافلة (لسان العرب - سبح - ج 2 ص 473)</w:t>
      </w:r>
      <w:r w:rsidR="0069210E">
        <w:rPr>
          <w:rFonts w:hint="cs"/>
          <w:rtl/>
        </w:rPr>
        <w:t>.</w:t>
      </w:r>
      <w:r>
        <w:rPr>
          <w:rtl/>
        </w:rPr>
        <w:t xml:space="preserve"> </w:t>
      </w:r>
    </w:p>
    <w:p w:rsidR="001373A5" w:rsidRDefault="001373A5" w:rsidP="001373A5">
      <w:pPr>
        <w:pStyle w:val="libFootnote"/>
        <w:rPr>
          <w:rtl/>
        </w:rPr>
      </w:pPr>
      <w:r>
        <w:rPr>
          <w:rtl/>
        </w:rPr>
        <w:t>(2) في المصدر: أما ان</w:t>
      </w:r>
      <w:r w:rsidR="0069210E">
        <w:rPr>
          <w:rFonts w:hint="cs"/>
          <w:rtl/>
        </w:rPr>
        <w:t>ّ</w:t>
      </w:r>
      <w:r>
        <w:rPr>
          <w:rtl/>
        </w:rPr>
        <w:t xml:space="preserve"> هؤلاء</w:t>
      </w:r>
      <w:r w:rsidR="0069210E">
        <w:rPr>
          <w:rFonts w:hint="cs"/>
          <w:rtl/>
        </w:rPr>
        <w:t>.</w:t>
      </w:r>
      <w:r>
        <w:rPr>
          <w:rtl/>
        </w:rPr>
        <w:t xml:space="preserve"> </w:t>
      </w:r>
    </w:p>
    <w:p w:rsidR="001373A5" w:rsidRDefault="001373A5" w:rsidP="001373A5">
      <w:pPr>
        <w:pStyle w:val="libFootnote0"/>
        <w:rPr>
          <w:rtl/>
        </w:rPr>
      </w:pPr>
      <w:r>
        <w:rPr>
          <w:rtl/>
        </w:rPr>
        <w:t>3 - تفسير العياشي ج 2 ص 285 ح 41، وعنه في البرهان ج 2 ص 414 ح 4، والبحار ج 87 ص 53</w:t>
      </w:r>
      <w:r w:rsidR="0069210E">
        <w:rPr>
          <w:rFonts w:hint="cs"/>
          <w:rtl/>
        </w:rPr>
        <w:t>.</w:t>
      </w:r>
      <w:r>
        <w:rPr>
          <w:rtl/>
        </w:rPr>
        <w:t xml:space="preserve"> </w:t>
      </w:r>
    </w:p>
    <w:p w:rsidR="001373A5" w:rsidRDefault="0069210E" w:rsidP="001373A5">
      <w:pPr>
        <w:pStyle w:val="libFootnote"/>
        <w:rPr>
          <w:rtl/>
        </w:rPr>
      </w:pPr>
      <w:r>
        <w:rPr>
          <w:rtl/>
        </w:rPr>
        <w:t>(1) الاسراء 17: 25</w:t>
      </w:r>
      <w:r>
        <w:rPr>
          <w:rFonts w:hint="cs"/>
          <w:rtl/>
        </w:rPr>
        <w:t>.</w:t>
      </w:r>
    </w:p>
    <w:p w:rsidR="001373A5" w:rsidRDefault="001373A5" w:rsidP="001373A5">
      <w:pPr>
        <w:pStyle w:val="libFootnote0"/>
        <w:rPr>
          <w:rtl/>
        </w:rPr>
      </w:pPr>
      <w:r>
        <w:rPr>
          <w:rtl/>
        </w:rPr>
        <w:t xml:space="preserve">4 - أمالي المفيد ص 60 ح </w:t>
      </w:r>
      <w:r w:rsidR="0069210E">
        <w:rPr>
          <w:rtl/>
        </w:rPr>
        <w:t>5، وعنه في البحار ج 87 ص 53 ح 5</w:t>
      </w:r>
      <w:r w:rsidR="0069210E">
        <w:rPr>
          <w:rFonts w:hint="cs"/>
          <w:rtl/>
        </w:rPr>
        <w:t>.</w:t>
      </w:r>
    </w:p>
    <w:p w:rsidR="001373A5" w:rsidRDefault="001373A5" w:rsidP="00F905D1">
      <w:pPr>
        <w:pStyle w:val="libNormal0"/>
        <w:rPr>
          <w:rtl/>
        </w:rPr>
      </w:pPr>
      <w:r>
        <w:rPr>
          <w:rtl/>
        </w:rPr>
        <w:br w:type="page"/>
      </w:r>
      <w:r>
        <w:rPr>
          <w:rtl/>
        </w:rPr>
        <w:lastRenderedPageBreak/>
        <w:t>« صل</w:t>
      </w:r>
      <w:r w:rsidR="00F905D1">
        <w:rPr>
          <w:rFonts w:hint="cs"/>
          <w:rtl/>
        </w:rPr>
        <w:t>ّ</w:t>
      </w:r>
      <w:r>
        <w:rPr>
          <w:rtl/>
        </w:rPr>
        <w:t xml:space="preserve"> صلاة الزوال، فانها صلاة ال</w:t>
      </w:r>
      <w:r w:rsidR="00F905D1">
        <w:rPr>
          <w:rFonts w:hint="cs"/>
          <w:rtl/>
        </w:rPr>
        <w:t>أ</w:t>
      </w:r>
      <w:r>
        <w:rPr>
          <w:rtl/>
        </w:rPr>
        <w:t xml:space="preserve">وابين، واكثر من التطوع، يحبك </w:t>
      </w:r>
      <w:r w:rsidRPr="008711E3">
        <w:rPr>
          <w:rStyle w:val="libFootnotenumChar"/>
          <w:rtl/>
        </w:rPr>
        <w:t>(1)</w:t>
      </w:r>
      <w:r>
        <w:rPr>
          <w:rtl/>
        </w:rPr>
        <w:t xml:space="preserve"> الحفظة ». </w:t>
      </w:r>
    </w:p>
    <w:p w:rsidR="001373A5" w:rsidRDefault="001373A5" w:rsidP="00F905D1">
      <w:pPr>
        <w:pStyle w:val="libNormal"/>
        <w:rPr>
          <w:rtl/>
        </w:rPr>
      </w:pPr>
      <w:r>
        <w:rPr>
          <w:rtl/>
        </w:rPr>
        <w:t>3041 / 5 - دعائم ال</w:t>
      </w:r>
      <w:r w:rsidR="00F905D1">
        <w:rPr>
          <w:rFonts w:hint="cs"/>
          <w:rtl/>
        </w:rPr>
        <w:t>إ</w:t>
      </w:r>
      <w:r>
        <w:rPr>
          <w:rtl/>
        </w:rPr>
        <w:t xml:space="preserve">سلام: عن </w:t>
      </w:r>
      <w:r w:rsidR="00F905D1">
        <w:rPr>
          <w:rFonts w:hint="cs"/>
          <w:rtl/>
        </w:rPr>
        <w:t>أ</w:t>
      </w:r>
      <w:r w:rsidR="00F905D1">
        <w:rPr>
          <w:rtl/>
        </w:rPr>
        <w:t>مير</w:t>
      </w:r>
      <w:r>
        <w:rPr>
          <w:rtl/>
        </w:rPr>
        <w:t xml:space="preserve">المؤمنين </w:t>
      </w:r>
      <w:r w:rsidRPr="00C47A50">
        <w:rPr>
          <w:rStyle w:val="libAlaemChar"/>
          <w:rtl/>
        </w:rPr>
        <w:t>عليه‌السلام</w:t>
      </w:r>
      <w:r>
        <w:rPr>
          <w:rtl/>
        </w:rPr>
        <w:t xml:space="preserve">، انه قال: « اوصيكم بصلاة الزوال، فانها صلاة الاوابين ». </w:t>
      </w:r>
    </w:p>
    <w:p w:rsidR="001373A5" w:rsidRDefault="001373A5" w:rsidP="001373A5">
      <w:pPr>
        <w:pStyle w:val="libNormal"/>
        <w:rPr>
          <w:rtl/>
        </w:rPr>
      </w:pPr>
      <w:r>
        <w:rPr>
          <w:rtl/>
        </w:rPr>
        <w:t xml:space="preserve">3042 / 6 - ابن ابي جمهور في درر اللآلي: عن مجاهد، عن </w:t>
      </w:r>
      <w:r w:rsidR="00B215B3">
        <w:rPr>
          <w:rtl/>
        </w:rPr>
        <w:t>عبدالله</w:t>
      </w:r>
      <w:r>
        <w:rPr>
          <w:rtl/>
        </w:rPr>
        <w:t xml:space="preserve"> بن السائب، قال: كان النبي </w:t>
      </w:r>
      <w:r w:rsidRPr="00C47A50">
        <w:rPr>
          <w:rStyle w:val="libAlaemChar"/>
          <w:rtl/>
        </w:rPr>
        <w:t>صلى‌الله‌عليه‌وآله‌</w:t>
      </w:r>
      <w:r>
        <w:rPr>
          <w:rtl/>
        </w:rPr>
        <w:t xml:space="preserve">، إذا زالت الشمس، يصلي اربع ركعات، فسئل عن ذلك فقال: « هذه ساعة تفتح فيها ابواب السماء، واحب ان يصعد لي فيها عمل صالح ». </w:t>
      </w:r>
    </w:p>
    <w:p w:rsidR="001373A5" w:rsidRDefault="001373A5" w:rsidP="001373A5">
      <w:pPr>
        <w:pStyle w:val="Heading2Center"/>
        <w:rPr>
          <w:rtl/>
        </w:rPr>
      </w:pPr>
      <w:bookmarkStart w:id="30" w:name="_Toc364683531"/>
      <w:r>
        <w:rPr>
          <w:rtl/>
        </w:rPr>
        <w:t xml:space="preserve">24 - </w:t>
      </w:r>
      <w:r w:rsidR="000C71F3" w:rsidRPr="000C71F3">
        <w:rPr>
          <w:rStyle w:val="libAlaemHeading2Char"/>
          <w:rtl/>
        </w:rPr>
        <w:t xml:space="preserve">( </w:t>
      </w:r>
      <w:r>
        <w:rPr>
          <w:rtl/>
        </w:rPr>
        <w:t>باب استحباب المداومة على نافلة العشاء، جالسا</w:t>
      </w:r>
      <w:r w:rsidR="00F905D1">
        <w:rPr>
          <w:rFonts w:hint="cs"/>
          <w:rtl/>
        </w:rPr>
        <w:t>ً</w:t>
      </w:r>
      <w:r>
        <w:rPr>
          <w:rtl/>
        </w:rPr>
        <w:t xml:space="preserve"> أو قائما</w:t>
      </w:r>
      <w:r w:rsidR="00F905D1">
        <w:rPr>
          <w:rFonts w:hint="cs"/>
          <w:rtl/>
        </w:rPr>
        <w:t>ً</w:t>
      </w:r>
      <w:r>
        <w:rPr>
          <w:rtl/>
        </w:rPr>
        <w:t>، والقيام أفضل، وعدم سقوطها في السفر</w:t>
      </w:r>
      <w:r w:rsidR="000C71F3" w:rsidRPr="000C71F3">
        <w:rPr>
          <w:rStyle w:val="libAlaemHeading2Char"/>
          <w:rtl/>
        </w:rPr>
        <w:t xml:space="preserve"> )</w:t>
      </w:r>
      <w:bookmarkEnd w:id="30"/>
      <w:r>
        <w:rPr>
          <w:rtl/>
        </w:rPr>
        <w:t xml:space="preserve"> </w:t>
      </w:r>
    </w:p>
    <w:p w:rsidR="001373A5" w:rsidRDefault="001373A5" w:rsidP="001373A5">
      <w:pPr>
        <w:pStyle w:val="libNormal"/>
        <w:rPr>
          <w:rtl/>
        </w:rPr>
      </w:pPr>
      <w:r>
        <w:rPr>
          <w:rtl/>
        </w:rPr>
        <w:t xml:space="preserve">تقدم عن فقه الرضا </w:t>
      </w:r>
      <w:r w:rsidRPr="00C47A50">
        <w:rPr>
          <w:rStyle w:val="libAlaemChar"/>
          <w:rtl/>
        </w:rPr>
        <w:t>عليه‌السلام</w:t>
      </w:r>
      <w:r>
        <w:rPr>
          <w:rtl/>
        </w:rPr>
        <w:t xml:space="preserve"> قوله: « وقد يستحب ان لا يترك نافلة المغرب، وهي اربع ركعات، في السفر ولا في الحضر، وركعتان بعد العشاء الآخرة، من جلوس » </w:t>
      </w:r>
      <w:r w:rsidRPr="008711E3">
        <w:rPr>
          <w:rStyle w:val="libFootnotenumChar"/>
          <w:rtl/>
        </w:rPr>
        <w:t>(1)</w:t>
      </w:r>
      <w:r>
        <w:rPr>
          <w:rtl/>
        </w:rPr>
        <w:t xml:space="preserve">. </w:t>
      </w:r>
    </w:p>
    <w:p w:rsidR="001373A5" w:rsidRDefault="001373A5" w:rsidP="001373A5">
      <w:pPr>
        <w:pStyle w:val="libNormal"/>
        <w:rPr>
          <w:rtl/>
        </w:rPr>
      </w:pPr>
      <w:r>
        <w:rPr>
          <w:rtl/>
        </w:rPr>
        <w:t>3043 / 1 - السيد علي بن طاووس في فلاح السائل: روى</w:t>
      </w:r>
      <w:r w:rsidR="00E64BBC">
        <w:rPr>
          <w:rtl/>
        </w:rPr>
        <w:t xml:space="preserve"> أبومحمّد</w:t>
      </w:r>
      <w:r>
        <w:rPr>
          <w:rtl/>
        </w:rPr>
        <w:t xml:space="preserve"> هارون بن موسى، عن احمد بن </w:t>
      </w:r>
      <w:r w:rsidR="00E64BBC">
        <w:rPr>
          <w:rtl/>
        </w:rPr>
        <w:t>محمّد</w:t>
      </w:r>
      <w:r>
        <w:rPr>
          <w:rtl/>
        </w:rPr>
        <w:t xml:space="preserve"> بن سعيد، قال: قال لي القاسم </w:t>
      </w:r>
      <w:r w:rsidRPr="008711E3">
        <w:rPr>
          <w:rStyle w:val="libFootnotenumChar"/>
          <w:rtl/>
        </w:rPr>
        <w:t>(1)</w:t>
      </w:r>
      <w:r>
        <w:rPr>
          <w:rtl/>
        </w:rPr>
        <w:t xml:space="preserve"> بن </w:t>
      </w:r>
      <w:r w:rsidR="00E64BBC">
        <w:rPr>
          <w:rtl/>
        </w:rPr>
        <w:t>محمّد</w:t>
      </w:r>
      <w:r>
        <w:rPr>
          <w:rtl/>
        </w:rPr>
        <w:t xml:space="preserve"> بن حاتم وجعفر بن </w:t>
      </w:r>
      <w:r w:rsidR="00B215B3">
        <w:rPr>
          <w:rtl/>
        </w:rPr>
        <w:t>عبدالله</w:t>
      </w:r>
      <w:r>
        <w:rPr>
          <w:rtl/>
        </w:rPr>
        <w:t xml:space="preserve"> الحميرى </w:t>
      </w:r>
      <w:r w:rsidRPr="008711E3">
        <w:rPr>
          <w:rStyle w:val="libFootnotenumChar"/>
          <w:rtl/>
        </w:rPr>
        <w:t>(2)</w:t>
      </w:r>
      <w:r>
        <w:rPr>
          <w:rtl/>
        </w:rPr>
        <w:t>، قال لنا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تحبك</w:t>
      </w:r>
      <w:r w:rsidR="003E6824">
        <w:rPr>
          <w:rtl/>
        </w:rPr>
        <w:t>.</w:t>
      </w:r>
    </w:p>
    <w:p w:rsidR="001373A5" w:rsidRDefault="001373A5" w:rsidP="001373A5">
      <w:pPr>
        <w:pStyle w:val="libFootnote0"/>
        <w:rPr>
          <w:rtl/>
        </w:rPr>
      </w:pPr>
      <w:r>
        <w:rPr>
          <w:rtl/>
        </w:rPr>
        <w:t xml:space="preserve">5 - دعائم </w:t>
      </w:r>
      <w:r w:rsidR="007413D1">
        <w:rPr>
          <w:rtl/>
        </w:rPr>
        <w:t>الإسلام</w:t>
      </w:r>
      <w:r>
        <w:rPr>
          <w:rtl/>
        </w:rPr>
        <w:t xml:space="preserve"> ج 2 ص 351</w:t>
      </w:r>
      <w:r w:rsidR="003E6824">
        <w:rPr>
          <w:rtl/>
        </w:rPr>
        <w:t>.</w:t>
      </w:r>
    </w:p>
    <w:p w:rsidR="001373A5" w:rsidRDefault="001373A5" w:rsidP="001373A5">
      <w:pPr>
        <w:pStyle w:val="libFootnote0"/>
        <w:rPr>
          <w:rtl/>
        </w:rPr>
      </w:pPr>
      <w:r>
        <w:rPr>
          <w:rtl/>
        </w:rPr>
        <w:t>6 - درر اللآلي ج 1 ص 11</w:t>
      </w:r>
      <w:r w:rsidR="003E6824">
        <w:rPr>
          <w:rtl/>
        </w:rPr>
        <w:t>.</w:t>
      </w:r>
    </w:p>
    <w:p w:rsidR="001373A5" w:rsidRDefault="001373A5" w:rsidP="001373A5">
      <w:pPr>
        <w:pStyle w:val="libFootnoteCenterBold"/>
        <w:rPr>
          <w:rtl/>
        </w:rPr>
      </w:pPr>
      <w:r>
        <w:rPr>
          <w:rtl/>
        </w:rPr>
        <w:t xml:space="preserve">الباب - 24 </w:t>
      </w:r>
    </w:p>
    <w:p w:rsidR="001373A5" w:rsidRDefault="001373A5" w:rsidP="001373A5">
      <w:pPr>
        <w:pStyle w:val="libFootnote"/>
        <w:rPr>
          <w:rtl/>
        </w:rPr>
      </w:pPr>
      <w:r>
        <w:rPr>
          <w:rtl/>
        </w:rPr>
        <w:t>(1) تقدم في الباب 20 حديث 1</w:t>
      </w:r>
      <w:r w:rsidR="003E6824">
        <w:rPr>
          <w:rtl/>
        </w:rPr>
        <w:t>.</w:t>
      </w:r>
    </w:p>
    <w:p w:rsidR="001373A5" w:rsidRDefault="001373A5" w:rsidP="001373A5">
      <w:pPr>
        <w:pStyle w:val="libFootnote0"/>
        <w:rPr>
          <w:rtl/>
        </w:rPr>
      </w:pPr>
      <w:r>
        <w:rPr>
          <w:rtl/>
        </w:rPr>
        <w:t>1</w:t>
      </w:r>
      <w:r>
        <w:rPr>
          <w:rFonts w:hint="cs"/>
          <w:rtl/>
        </w:rPr>
        <w:t xml:space="preserve">- </w:t>
      </w:r>
      <w:r>
        <w:rPr>
          <w:rtl/>
        </w:rPr>
        <w:t>فلاح السائل ص 258، وعنه في البحار ج 87 ص 106 ح 2</w:t>
      </w:r>
      <w:r w:rsidR="003E6824">
        <w:rPr>
          <w:rtl/>
        </w:rPr>
        <w:t>.</w:t>
      </w:r>
    </w:p>
    <w:p w:rsidR="001373A5" w:rsidRDefault="001373A5" w:rsidP="001373A5">
      <w:pPr>
        <w:pStyle w:val="libFootnote"/>
        <w:rPr>
          <w:rtl/>
        </w:rPr>
      </w:pPr>
      <w:r>
        <w:rPr>
          <w:rtl/>
        </w:rPr>
        <w:t>(1) في المصدر:</w:t>
      </w:r>
      <w:r w:rsidR="00E64BBC">
        <w:rPr>
          <w:rtl/>
        </w:rPr>
        <w:t xml:space="preserve"> أبو</w:t>
      </w:r>
      <w:r>
        <w:rPr>
          <w:rtl/>
        </w:rPr>
        <w:t>القاسم</w:t>
      </w:r>
      <w:r w:rsidR="003E6824">
        <w:rPr>
          <w:rtl/>
        </w:rPr>
        <w:t>.</w:t>
      </w:r>
    </w:p>
    <w:p w:rsidR="001373A5" w:rsidRDefault="001373A5" w:rsidP="001373A5">
      <w:pPr>
        <w:pStyle w:val="libFootnote"/>
        <w:rPr>
          <w:rtl/>
        </w:rPr>
      </w:pPr>
      <w:r>
        <w:rPr>
          <w:rtl/>
        </w:rPr>
        <w:t>(2) وفيه: ال</w:t>
      </w:r>
      <w:r w:rsidR="00E64BBC">
        <w:rPr>
          <w:rtl/>
        </w:rPr>
        <w:t>محمّد</w:t>
      </w:r>
      <w:r>
        <w:rPr>
          <w:rtl/>
        </w:rPr>
        <w:t>ي، وهو الصواب ظاهرا</w:t>
      </w:r>
      <w:r w:rsidR="00570B62">
        <w:rPr>
          <w:rFonts w:hint="cs"/>
          <w:rtl/>
        </w:rPr>
        <w:t>ً</w:t>
      </w:r>
      <w:r>
        <w:rPr>
          <w:rtl/>
        </w:rPr>
        <w:t xml:space="preserve"> راجع معجم رجال الحديث ج 4 ص 77، وجامع الرواة ج 1 ص 153</w:t>
      </w:r>
      <w:r w:rsidR="003E6824">
        <w:rPr>
          <w:rtl/>
        </w:rPr>
        <w:t>.</w:t>
      </w:r>
    </w:p>
    <w:p w:rsidR="001373A5" w:rsidRDefault="001373A5" w:rsidP="001373A5">
      <w:pPr>
        <w:pStyle w:val="libNormal0"/>
        <w:rPr>
          <w:rtl/>
        </w:rPr>
      </w:pPr>
      <w:r>
        <w:rPr>
          <w:rtl/>
        </w:rPr>
        <w:br w:type="page"/>
      </w:r>
      <w:r w:rsidR="00E64BBC">
        <w:rPr>
          <w:rtl/>
        </w:rPr>
        <w:lastRenderedPageBreak/>
        <w:t>محمّد</w:t>
      </w:r>
      <w:r>
        <w:rPr>
          <w:rtl/>
        </w:rPr>
        <w:t xml:space="preserve"> بن ابي عمير:</w:t>
      </w:r>
      <w:r w:rsidR="00D85936">
        <w:rPr>
          <w:rtl/>
        </w:rPr>
        <w:t xml:space="preserve"> كلّ </w:t>
      </w:r>
      <w:r>
        <w:rPr>
          <w:rtl/>
        </w:rPr>
        <w:t xml:space="preserve">ما رويته قبل دفن كتبي وبعدها، فقد اجزته لكما. </w:t>
      </w:r>
    </w:p>
    <w:p w:rsidR="001373A5" w:rsidRDefault="001373A5" w:rsidP="001373A5">
      <w:pPr>
        <w:pStyle w:val="libNormal"/>
        <w:rPr>
          <w:rtl/>
        </w:rPr>
      </w:pPr>
      <w:r>
        <w:rPr>
          <w:rtl/>
        </w:rPr>
        <w:t xml:space="preserve">قال ابن ابي عمير: حدثني هشام بن سالم، عن ابي </w:t>
      </w:r>
      <w:r w:rsidR="00B215B3">
        <w:rPr>
          <w:rtl/>
        </w:rPr>
        <w:t>عبدالله</w:t>
      </w:r>
      <w:r>
        <w:rPr>
          <w:rtl/>
        </w:rPr>
        <w:t xml:space="preserve"> </w:t>
      </w:r>
      <w:r w:rsidRPr="00C47A50">
        <w:rPr>
          <w:rStyle w:val="libAlaemChar"/>
          <w:rtl/>
        </w:rPr>
        <w:t>عليه‌السلام</w:t>
      </w:r>
      <w:r>
        <w:rPr>
          <w:rtl/>
        </w:rPr>
        <w:t xml:space="preserve">، قال: « لا تتركوا ركعتين بعد عشاء الآخرة، فانها مجلبة للرزق »، الخبر. </w:t>
      </w:r>
    </w:p>
    <w:p w:rsidR="001373A5" w:rsidRDefault="001373A5" w:rsidP="001373A5">
      <w:pPr>
        <w:pStyle w:val="libNormal"/>
        <w:rPr>
          <w:rtl/>
        </w:rPr>
      </w:pPr>
      <w:r>
        <w:rPr>
          <w:rtl/>
        </w:rPr>
        <w:t xml:space="preserve">3044 / 2 - وعن أحمد بن </w:t>
      </w:r>
      <w:r w:rsidR="00E64BBC">
        <w:rPr>
          <w:rtl/>
        </w:rPr>
        <w:t>محمّد</w:t>
      </w:r>
      <w:r>
        <w:rPr>
          <w:rtl/>
        </w:rPr>
        <w:t xml:space="preserve"> بن الحسن، عن علي بن </w:t>
      </w:r>
      <w:r w:rsidR="00E64BBC">
        <w:rPr>
          <w:rtl/>
        </w:rPr>
        <w:t>محمّد</w:t>
      </w:r>
      <w:r>
        <w:rPr>
          <w:rtl/>
        </w:rPr>
        <w:t xml:space="preserve"> بن الزبير، عن </w:t>
      </w:r>
      <w:r w:rsidR="00B215B3">
        <w:rPr>
          <w:rtl/>
        </w:rPr>
        <w:t>عبدالله</w:t>
      </w:r>
      <w:r>
        <w:rPr>
          <w:rtl/>
        </w:rPr>
        <w:t xml:space="preserve"> بن </w:t>
      </w:r>
      <w:r w:rsidR="00E64BBC">
        <w:rPr>
          <w:rtl/>
        </w:rPr>
        <w:t>محمّد</w:t>
      </w:r>
      <w:r>
        <w:rPr>
          <w:rtl/>
        </w:rPr>
        <w:t xml:space="preserve"> الطيالسي، عن أبيه، عن اسماعيل بن</w:t>
      </w:r>
      <w:r w:rsidR="00E64BBC">
        <w:rPr>
          <w:rtl/>
        </w:rPr>
        <w:t xml:space="preserve"> عبد</w:t>
      </w:r>
      <w:r>
        <w:rPr>
          <w:rtl/>
        </w:rPr>
        <w:t>الخالق بن</w:t>
      </w:r>
      <w:r w:rsidR="00E64BBC">
        <w:rPr>
          <w:rtl/>
        </w:rPr>
        <w:t xml:space="preserve"> عبد</w:t>
      </w:r>
      <w:r>
        <w:rPr>
          <w:rtl/>
        </w:rPr>
        <w:t xml:space="preserve">ربه، عن أبي </w:t>
      </w:r>
      <w:r w:rsidR="00B215B3">
        <w:rPr>
          <w:rtl/>
        </w:rPr>
        <w:t>عبدالله</w:t>
      </w:r>
      <w:r>
        <w:rPr>
          <w:rtl/>
        </w:rPr>
        <w:t xml:space="preserve"> </w:t>
      </w:r>
      <w:r w:rsidRPr="00C47A50">
        <w:rPr>
          <w:rStyle w:val="libAlaemChar"/>
          <w:rtl/>
        </w:rPr>
        <w:t>عليه‌السلام</w:t>
      </w:r>
      <w:r>
        <w:rPr>
          <w:rtl/>
        </w:rPr>
        <w:t>، قال: « كان أبي يصلي بعد العشاء الآخرة ركعتين وهو جالس »</w:t>
      </w:r>
      <w:r w:rsidR="0040049C">
        <w:rPr>
          <w:rFonts w:hint="cs"/>
          <w:rtl/>
        </w:rPr>
        <w:t>.</w:t>
      </w:r>
      <w:r>
        <w:rPr>
          <w:rtl/>
        </w:rPr>
        <w:t xml:space="preserve"> الخبر. </w:t>
      </w:r>
    </w:p>
    <w:p w:rsidR="001373A5" w:rsidRDefault="001373A5" w:rsidP="0040049C">
      <w:pPr>
        <w:pStyle w:val="libNormal"/>
        <w:rPr>
          <w:rtl/>
        </w:rPr>
      </w:pPr>
      <w:r>
        <w:rPr>
          <w:rtl/>
        </w:rPr>
        <w:t xml:space="preserve">3045 / 3 - وعن هارون بن موسى، عن أحمد بن </w:t>
      </w:r>
      <w:r w:rsidR="00E64BBC">
        <w:rPr>
          <w:rtl/>
        </w:rPr>
        <w:t>محمّد</w:t>
      </w:r>
      <w:r>
        <w:rPr>
          <w:rtl/>
        </w:rPr>
        <w:t xml:space="preserve"> بن سعيد، عن احمد بن الحسن بن</w:t>
      </w:r>
      <w:r w:rsidR="00E64BBC">
        <w:rPr>
          <w:rtl/>
        </w:rPr>
        <w:t xml:space="preserve"> عبد</w:t>
      </w:r>
      <w:r>
        <w:rPr>
          <w:rtl/>
        </w:rPr>
        <w:t xml:space="preserve">الملك، عن ابن محبوب، عن جميل بن صالح، عن سدير بن حنان، عن أبي جعفر </w:t>
      </w:r>
      <w:r w:rsidR="00E64BBC">
        <w:rPr>
          <w:rtl/>
        </w:rPr>
        <w:t>محمّد</w:t>
      </w:r>
      <w:r>
        <w:rPr>
          <w:rtl/>
        </w:rPr>
        <w:t xml:space="preserve"> بن علي </w:t>
      </w:r>
      <w:r w:rsidRPr="00C47A50">
        <w:rPr>
          <w:rStyle w:val="libAlaemChar"/>
          <w:rtl/>
        </w:rPr>
        <w:t>عليهما‌السلام</w:t>
      </w:r>
      <w:r>
        <w:rPr>
          <w:rtl/>
        </w:rPr>
        <w:t xml:space="preserve"> قال: « من قرأ سورة الملك في ليلة فقد اكثر واطاب، ولم يكن من الغافلين، واني ل</w:t>
      </w:r>
      <w:r w:rsidR="0040049C">
        <w:rPr>
          <w:rFonts w:hint="cs"/>
          <w:rtl/>
        </w:rPr>
        <w:t>أ</w:t>
      </w:r>
      <w:r>
        <w:rPr>
          <w:rtl/>
        </w:rPr>
        <w:t xml:space="preserve">ركع بها بعد العشاء وأنا جالس ». </w:t>
      </w:r>
    </w:p>
    <w:p w:rsidR="001373A5" w:rsidRDefault="001373A5" w:rsidP="001373A5">
      <w:pPr>
        <w:pStyle w:val="libNormal"/>
        <w:rPr>
          <w:rtl/>
        </w:rPr>
      </w:pPr>
      <w:r>
        <w:rPr>
          <w:rtl/>
        </w:rPr>
        <w:t xml:space="preserve">3046 / 4 - السيد المرتضى (رحمه الله) في أجوبة مسائل الميافارقيين: </w:t>
      </w:r>
    </w:p>
    <w:p w:rsidR="001373A5" w:rsidRDefault="001373A5" w:rsidP="001373A5">
      <w:pPr>
        <w:pStyle w:val="libNormal"/>
        <w:rPr>
          <w:rtl/>
        </w:rPr>
      </w:pPr>
      <w:r w:rsidRPr="0040049C">
        <w:rPr>
          <w:rStyle w:val="libBold1Char"/>
          <w:rtl/>
        </w:rPr>
        <w:t>سؤال:</w:t>
      </w:r>
      <w:r>
        <w:rPr>
          <w:rtl/>
        </w:rPr>
        <w:t xml:space="preserve"> الركعتان من جلوس بعد فريضة العتمة يتربع أو يتورك</w:t>
      </w:r>
      <w:r w:rsidR="00C63580">
        <w:rPr>
          <w:rtl/>
        </w:rPr>
        <w:t>؟</w:t>
      </w:r>
      <w:r>
        <w:rPr>
          <w:rtl/>
        </w:rPr>
        <w:t xml:space="preserve">. </w:t>
      </w:r>
    </w:p>
    <w:p w:rsidR="001373A5" w:rsidRDefault="001373A5" w:rsidP="001373A5">
      <w:pPr>
        <w:pStyle w:val="libNormal"/>
        <w:rPr>
          <w:rtl/>
        </w:rPr>
      </w:pPr>
      <w:r w:rsidRPr="0040049C">
        <w:rPr>
          <w:rStyle w:val="libBold1Char"/>
          <w:rtl/>
        </w:rPr>
        <w:t>الجواب:</w:t>
      </w:r>
      <w:r>
        <w:rPr>
          <w:rtl/>
        </w:rPr>
        <w:t xml:space="preserve"> قد روي في فعل هاتين الركعتين التربع، وروى أن يفعلا جميعا فعلا مطلقا، لم يشترط فيه تربع، ولا تور</w:t>
      </w:r>
      <w:r w:rsidR="0040049C">
        <w:rPr>
          <w:rFonts w:hint="cs"/>
          <w:rtl/>
        </w:rPr>
        <w:t>ّ</w:t>
      </w:r>
      <w:r>
        <w:rPr>
          <w:rtl/>
        </w:rPr>
        <w:t>ك، فالمصلي مخير فيهما.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فلاح السائل ص 259، وعنه في البحار ج 87 ص 108 ح 5 </w:t>
      </w:r>
    </w:p>
    <w:p w:rsidR="001373A5" w:rsidRDefault="001373A5" w:rsidP="001373A5">
      <w:pPr>
        <w:pStyle w:val="libFootnote0"/>
        <w:rPr>
          <w:rtl/>
        </w:rPr>
      </w:pPr>
      <w:r>
        <w:rPr>
          <w:rtl/>
        </w:rPr>
        <w:t xml:space="preserve">3 - المصدر السابق ص 259، وعنه في البحار ج 87 ص 108 ح 5. </w:t>
      </w:r>
    </w:p>
    <w:p w:rsidR="001373A5" w:rsidRDefault="001373A5" w:rsidP="001373A5">
      <w:pPr>
        <w:pStyle w:val="libFootnote0"/>
        <w:rPr>
          <w:rtl/>
        </w:rPr>
      </w:pPr>
      <w:r>
        <w:rPr>
          <w:rtl/>
        </w:rPr>
        <w:t xml:space="preserve">4 - أجوبة مسائل الميافارقيين: المسألة 11. </w:t>
      </w:r>
    </w:p>
    <w:p w:rsidR="001373A5" w:rsidRDefault="001373A5" w:rsidP="001373A5">
      <w:pPr>
        <w:pStyle w:val="Heading2Center"/>
        <w:rPr>
          <w:rtl/>
        </w:rPr>
      </w:pPr>
      <w:r>
        <w:rPr>
          <w:rtl/>
        </w:rPr>
        <w:br w:type="page"/>
      </w:r>
      <w:bookmarkStart w:id="31" w:name="_Toc364683532"/>
      <w:r>
        <w:rPr>
          <w:rtl/>
        </w:rPr>
        <w:lastRenderedPageBreak/>
        <w:t xml:space="preserve">25 - </w:t>
      </w:r>
      <w:r w:rsidR="000C71F3" w:rsidRPr="000C71F3">
        <w:rPr>
          <w:rStyle w:val="libAlaemHeading2Char"/>
          <w:rtl/>
        </w:rPr>
        <w:t xml:space="preserve">( </w:t>
      </w:r>
      <w:r>
        <w:rPr>
          <w:rtl/>
        </w:rPr>
        <w:t>باب استحباب صلاة الف ركعة في</w:t>
      </w:r>
      <w:r w:rsidR="00D85936">
        <w:rPr>
          <w:rtl/>
        </w:rPr>
        <w:t xml:space="preserve"> كلّ </w:t>
      </w:r>
      <w:r>
        <w:rPr>
          <w:rtl/>
        </w:rPr>
        <w:t>يوم وليلة بل</w:t>
      </w:r>
      <w:r w:rsidR="00D85936">
        <w:rPr>
          <w:rtl/>
        </w:rPr>
        <w:t xml:space="preserve"> كلّ </w:t>
      </w:r>
      <w:r>
        <w:rPr>
          <w:rtl/>
        </w:rPr>
        <w:t>يوم</w:t>
      </w:r>
      <w:bookmarkEnd w:id="31"/>
      <w:r>
        <w:rPr>
          <w:rtl/>
        </w:rPr>
        <w:t xml:space="preserve"> </w:t>
      </w:r>
    </w:p>
    <w:p w:rsidR="001373A5" w:rsidRDefault="001373A5" w:rsidP="001373A5">
      <w:pPr>
        <w:pStyle w:val="Heading2Center"/>
        <w:rPr>
          <w:rtl/>
        </w:rPr>
      </w:pPr>
      <w:bookmarkStart w:id="32" w:name="_Toc364683533"/>
      <w:r>
        <w:rPr>
          <w:rtl/>
        </w:rPr>
        <w:t>وكل</w:t>
      </w:r>
      <w:r w:rsidR="00000232">
        <w:rPr>
          <w:rFonts w:hint="cs"/>
          <w:rtl/>
        </w:rPr>
        <w:t>ّ</w:t>
      </w:r>
      <w:r>
        <w:rPr>
          <w:rtl/>
        </w:rPr>
        <w:t xml:space="preserve"> ليلة إن أمكن</w:t>
      </w:r>
      <w:r w:rsidR="000C71F3" w:rsidRPr="000C71F3">
        <w:rPr>
          <w:rStyle w:val="libAlaemHeading2Char"/>
          <w:rtl/>
        </w:rPr>
        <w:t xml:space="preserve"> )</w:t>
      </w:r>
      <w:bookmarkEnd w:id="32"/>
    </w:p>
    <w:p w:rsidR="001373A5" w:rsidRDefault="001373A5" w:rsidP="00000232">
      <w:pPr>
        <w:pStyle w:val="libNormal"/>
        <w:rPr>
          <w:rtl/>
        </w:rPr>
      </w:pPr>
      <w:r>
        <w:rPr>
          <w:rtl/>
        </w:rPr>
        <w:t>3047 / 1 - دعائم ال</w:t>
      </w:r>
      <w:r w:rsidR="00000232">
        <w:rPr>
          <w:rFonts w:hint="cs"/>
          <w:rtl/>
        </w:rPr>
        <w:t>إ</w:t>
      </w:r>
      <w:r>
        <w:rPr>
          <w:rtl/>
        </w:rPr>
        <w:t xml:space="preserve">سلام: روينا عن علي بن الحسين </w:t>
      </w:r>
      <w:r w:rsidRPr="00C47A50">
        <w:rPr>
          <w:rStyle w:val="libAlaemChar"/>
          <w:rtl/>
        </w:rPr>
        <w:t>عليهما‌السلام</w:t>
      </w:r>
      <w:r>
        <w:rPr>
          <w:rtl/>
        </w:rPr>
        <w:t xml:space="preserve"> انه كان يتطوع في</w:t>
      </w:r>
      <w:r w:rsidR="00D85936">
        <w:rPr>
          <w:rtl/>
        </w:rPr>
        <w:t xml:space="preserve"> كلّ </w:t>
      </w:r>
      <w:r>
        <w:rPr>
          <w:rtl/>
        </w:rPr>
        <w:t xml:space="preserve">يوم وليلة بألف ركعة. </w:t>
      </w:r>
    </w:p>
    <w:p w:rsidR="001373A5" w:rsidRDefault="001373A5" w:rsidP="001373A5">
      <w:pPr>
        <w:pStyle w:val="libNormal"/>
        <w:rPr>
          <w:rtl/>
        </w:rPr>
      </w:pPr>
      <w:r>
        <w:rPr>
          <w:rtl/>
        </w:rPr>
        <w:t xml:space="preserve">3048 / 2 - وعن أبي جعفر </w:t>
      </w:r>
      <w:r w:rsidRPr="00C47A50">
        <w:rPr>
          <w:rStyle w:val="libAlaemChar"/>
          <w:rtl/>
        </w:rPr>
        <w:t>عليه‌السلام</w:t>
      </w:r>
      <w:r>
        <w:rPr>
          <w:rtl/>
        </w:rPr>
        <w:t xml:space="preserve"> أنه قال: « لما أخذ في غسل أبيه علي بن الحسين </w:t>
      </w:r>
      <w:r w:rsidRPr="00C47A50">
        <w:rPr>
          <w:rStyle w:val="libAlaemChar"/>
          <w:rtl/>
        </w:rPr>
        <w:t>عليهما‌السلام</w:t>
      </w:r>
      <w:r>
        <w:rPr>
          <w:rtl/>
        </w:rPr>
        <w:t xml:space="preserve"> أحضر معه من رآه </w:t>
      </w:r>
      <w:r w:rsidRPr="008711E3">
        <w:rPr>
          <w:rStyle w:val="libFootnotenumChar"/>
          <w:rtl/>
        </w:rPr>
        <w:t>(1)</w:t>
      </w:r>
      <w:r>
        <w:rPr>
          <w:rtl/>
        </w:rPr>
        <w:t xml:space="preserve"> من أهل بيته، فنظر </w:t>
      </w:r>
      <w:r w:rsidRPr="008711E3">
        <w:rPr>
          <w:rStyle w:val="libFootnotenumChar"/>
          <w:rtl/>
        </w:rPr>
        <w:t>(2)</w:t>
      </w:r>
      <w:r>
        <w:rPr>
          <w:rtl/>
        </w:rPr>
        <w:t xml:space="preserve"> إلى مواضع السجود منه، في ركبتيه، وظاهر قدميه وبطن كفيه وجبهته، قد غلظت من اثر السجود حتى صارت كمبارك البعير، وكان (صلوات الله عليه) يصل</w:t>
      </w:r>
      <w:r w:rsidR="00000232">
        <w:rPr>
          <w:rFonts w:hint="cs"/>
          <w:rtl/>
        </w:rPr>
        <w:t>ّ</w:t>
      </w:r>
      <w:r>
        <w:rPr>
          <w:rtl/>
        </w:rPr>
        <w:t>ي في</w:t>
      </w:r>
      <w:r w:rsidR="00D85936">
        <w:rPr>
          <w:rtl/>
        </w:rPr>
        <w:t xml:space="preserve"> كلّ </w:t>
      </w:r>
      <w:r>
        <w:rPr>
          <w:rtl/>
        </w:rPr>
        <w:t xml:space="preserve">يوم وليلة ألف ركعة » الخبر. </w:t>
      </w:r>
    </w:p>
    <w:p w:rsidR="001373A5" w:rsidRDefault="001373A5" w:rsidP="00000232">
      <w:pPr>
        <w:pStyle w:val="libNormal"/>
        <w:rPr>
          <w:rtl/>
        </w:rPr>
      </w:pPr>
      <w:r>
        <w:rPr>
          <w:rtl/>
        </w:rPr>
        <w:t xml:space="preserve">3049 / 3 - ابن شهر آشوب في المناقب: عن الباقر </w:t>
      </w:r>
      <w:r w:rsidRPr="00C47A50">
        <w:rPr>
          <w:rStyle w:val="libAlaemChar"/>
          <w:rtl/>
        </w:rPr>
        <w:t>عليه‌السلام</w:t>
      </w:r>
      <w:r>
        <w:rPr>
          <w:rtl/>
        </w:rPr>
        <w:t xml:space="preserve">: </w:t>
      </w:r>
      <w:r w:rsidR="00000232">
        <w:rPr>
          <w:rFonts w:hint="cs"/>
          <w:rtl/>
        </w:rPr>
        <w:t xml:space="preserve">« </w:t>
      </w:r>
      <w:r>
        <w:rPr>
          <w:rtl/>
        </w:rPr>
        <w:t xml:space="preserve">كان علي بن الحسن </w:t>
      </w:r>
      <w:r w:rsidRPr="00C47A50">
        <w:rPr>
          <w:rStyle w:val="libAlaemChar"/>
          <w:rtl/>
        </w:rPr>
        <w:t>عليهما‌السلام</w:t>
      </w:r>
      <w:r>
        <w:rPr>
          <w:rtl/>
        </w:rPr>
        <w:t xml:space="preserve"> يصلي في اليوم والليلة الف ركعة، وكانت الريح تميله بمنزلة السنبلة، وكانت له خمسمائة نخلة، فكان يصلي عند</w:t>
      </w:r>
      <w:r w:rsidR="00D85936">
        <w:rPr>
          <w:rtl/>
        </w:rPr>
        <w:t xml:space="preserve"> كلّ </w:t>
      </w:r>
      <w:r>
        <w:rPr>
          <w:rtl/>
        </w:rPr>
        <w:t>نخلة ركعتين</w:t>
      </w:r>
      <w:r w:rsidR="00000232">
        <w:rPr>
          <w:rFonts w:hint="cs"/>
          <w:rtl/>
        </w:rPr>
        <w:t xml:space="preserve"> »</w:t>
      </w:r>
      <w:r>
        <w:rPr>
          <w:rtl/>
        </w:rPr>
        <w:t xml:space="preserve">. </w:t>
      </w:r>
    </w:p>
    <w:p w:rsidR="001373A5" w:rsidRDefault="001373A5" w:rsidP="00000232">
      <w:pPr>
        <w:pStyle w:val="libNormal"/>
        <w:rPr>
          <w:rtl/>
        </w:rPr>
      </w:pPr>
      <w:r>
        <w:rPr>
          <w:rtl/>
        </w:rPr>
        <w:t xml:space="preserve">3050 / 4 - أحمد بن </w:t>
      </w:r>
      <w:r w:rsidR="00E64BBC">
        <w:rPr>
          <w:rtl/>
        </w:rPr>
        <w:t>محمّد</w:t>
      </w:r>
      <w:r>
        <w:rPr>
          <w:rtl/>
        </w:rPr>
        <w:t xml:space="preserve"> بن عياش في مقتضب الاثر</w:t>
      </w:r>
      <w:r w:rsidR="00000232">
        <w:rPr>
          <w:rFonts w:hint="cs"/>
          <w:rtl/>
        </w:rPr>
        <w:t>:</w:t>
      </w:r>
      <w:r>
        <w:rPr>
          <w:rtl/>
        </w:rPr>
        <w:t xml:space="preserve"> عن علي بن حبشي، عن جعفر بن </w:t>
      </w:r>
      <w:r w:rsidR="00E64BBC">
        <w:rPr>
          <w:rtl/>
        </w:rPr>
        <w:t>محمّد</w:t>
      </w:r>
      <w:r>
        <w:rPr>
          <w:rtl/>
        </w:rPr>
        <w:t xml:space="preserve"> بن مالك، عن الحسين بن احمد المنقري، عن الحسن بن محبوب، عن أبي حمزة الثمالي، عن زر بن حبيش</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- 25 </w:t>
      </w:r>
    </w:p>
    <w:p w:rsidR="001373A5" w:rsidRDefault="001373A5" w:rsidP="001373A5">
      <w:pPr>
        <w:pStyle w:val="libFootnote0"/>
        <w:rPr>
          <w:rtl/>
        </w:rPr>
      </w:pPr>
      <w:r>
        <w:rPr>
          <w:rtl/>
        </w:rPr>
        <w:t xml:space="preserve">1 - دعائم </w:t>
      </w:r>
      <w:r w:rsidR="007413D1">
        <w:rPr>
          <w:rtl/>
        </w:rPr>
        <w:t>الإسلام</w:t>
      </w:r>
      <w:r>
        <w:rPr>
          <w:rtl/>
        </w:rPr>
        <w:t xml:space="preserve"> ج 1 ص 208، وعنه في البحار ج 82 ص 310 ح 14. </w:t>
      </w:r>
    </w:p>
    <w:p w:rsidR="001373A5" w:rsidRDefault="001373A5" w:rsidP="001373A5">
      <w:pPr>
        <w:pStyle w:val="libFootnote0"/>
        <w:rPr>
          <w:rtl/>
        </w:rPr>
      </w:pPr>
      <w:r>
        <w:rPr>
          <w:rtl/>
        </w:rPr>
        <w:t xml:space="preserve">2 - المصدر السابق ج 2 ص 330 ح 1248 </w:t>
      </w:r>
    </w:p>
    <w:p w:rsidR="001373A5" w:rsidRDefault="001373A5" w:rsidP="001373A5">
      <w:pPr>
        <w:pStyle w:val="libFootnote"/>
        <w:rPr>
          <w:rtl/>
        </w:rPr>
      </w:pPr>
      <w:r>
        <w:rPr>
          <w:rtl/>
        </w:rPr>
        <w:t xml:space="preserve">(1) في المصدر: رعاه. </w:t>
      </w:r>
    </w:p>
    <w:p w:rsidR="001373A5" w:rsidRDefault="001373A5" w:rsidP="001373A5">
      <w:pPr>
        <w:pStyle w:val="libFootnote"/>
        <w:rPr>
          <w:rtl/>
        </w:rPr>
      </w:pPr>
      <w:r>
        <w:rPr>
          <w:rtl/>
        </w:rPr>
        <w:t xml:space="preserve">(2) في المصدر: فنظروا. </w:t>
      </w:r>
    </w:p>
    <w:p w:rsidR="001373A5" w:rsidRDefault="001373A5" w:rsidP="001373A5">
      <w:pPr>
        <w:pStyle w:val="libFootnote0"/>
        <w:rPr>
          <w:rtl/>
        </w:rPr>
      </w:pPr>
      <w:r>
        <w:rPr>
          <w:rtl/>
        </w:rPr>
        <w:t xml:space="preserve">3 - المناقب لابن شهر اشوب ج 4 ص 150. </w:t>
      </w:r>
    </w:p>
    <w:p w:rsidR="001373A5" w:rsidRDefault="001373A5" w:rsidP="001373A5">
      <w:pPr>
        <w:pStyle w:val="libFootnote0"/>
        <w:rPr>
          <w:rtl/>
        </w:rPr>
      </w:pPr>
      <w:r>
        <w:rPr>
          <w:rtl/>
        </w:rPr>
        <w:t xml:space="preserve">4 - مقتضب الاثر ص 21. </w:t>
      </w:r>
    </w:p>
    <w:p w:rsidR="001373A5" w:rsidRDefault="001373A5" w:rsidP="001373A5">
      <w:pPr>
        <w:pStyle w:val="libNormal0"/>
        <w:rPr>
          <w:rtl/>
        </w:rPr>
      </w:pPr>
      <w:r>
        <w:rPr>
          <w:rtl/>
        </w:rPr>
        <w:br w:type="page"/>
      </w:r>
      <w:r>
        <w:rPr>
          <w:rtl/>
        </w:rPr>
        <w:lastRenderedPageBreak/>
        <w:t>الاسدي، عن جماعة من التابعين، منهم: مينا مولى</w:t>
      </w:r>
      <w:r w:rsidR="00E64BBC">
        <w:rPr>
          <w:rtl/>
        </w:rPr>
        <w:t xml:space="preserve"> عبد</w:t>
      </w:r>
      <w:r>
        <w:rPr>
          <w:rtl/>
        </w:rPr>
        <w:t xml:space="preserve">الرحمن بن عوف </w:t>
      </w:r>
      <w:r w:rsidRPr="008711E3">
        <w:rPr>
          <w:rStyle w:val="libFootnotenumChar"/>
          <w:rtl/>
        </w:rPr>
        <w:t>(1)</w:t>
      </w:r>
      <w:r>
        <w:rPr>
          <w:rtl/>
        </w:rPr>
        <w:t xml:space="preserve"> وسعيد بن المسيب، عن ام سليم صاحبة الحصاة، في حديث طويل قالت: فجئت إلى علي بن الحسين </w:t>
      </w:r>
      <w:r w:rsidRPr="00C47A50">
        <w:rPr>
          <w:rStyle w:val="libAlaemChar"/>
          <w:rtl/>
        </w:rPr>
        <w:t>عليهما‌السلام</w:t>
      </w:r>
      <w:r>
        <w:rPr>
          <w:rtl/>
        </w:rPr>
        <w:t xml:space="preserve"> وهو في منزله قائما</w:t>
      </w:r>
      <w:r w:rsidR="001719AE">
        <w:rPr>
          <w:rFonts w:hint="cs"/>
          <w:rtl/>
        </w:rPr>
        <w:t>ً</w:t>
      </w:r>
      <w:r>
        <w:rPr>
          <w:rtl/>
        </w:rPr>
        <w:t xml:space="preserve"> يصلي، وكان يطول فيها، وكان يصل</w:t>
      </w:r>
      <w:r w:rsidR="001719AE">
        <w:rPr>
          <w:rFonts w:hint="cs"/>
          <w:rtl/>
        </w:rPr>
        <w:t>ّ</w:t>
      </w:r>
      <w:r>
        <w:rPr>
          <w:rtl/>
        </w:rPr>
        <w:t xml:space="preserve">ي الف ركعة في اليوم والليلة، الخبر. </w:t>
      </w:r>
    </w:p>
    <w:p w:rsidR="001373A5" w:rsidRDefault="001373A5" w:rsidP="001373A5">
      <w:pPr>
        <w:pStyle w:val="Heading2Center"/>
        <w:rPr>
          <w:rtl/>
        </w:rPr>
      </w:pPr>
      <w:bookmarkStart w:id="33" w:name="_Toc364683534"/>
      <w:r>
        <w:rPr>
          <w:rtl/>
        </w:rPr>
        <w:t xml:space="preserve">26 - </w:t>
      </w:r>
      <w:r w:rsidR="000C71F3" w:rsidRPr="000C71F3">
        <w:rPr>
          <w:rStyle w:val="libAlaemHeading2Char"/>
          <w:rtl/>
        </w:rPr>
        <w:t xml:space="preserve">( </w:t>
      </w:r>
      <w:r>
        <w:rPr>
          <w:rtl/>
        </w:rPr>
        <w:t>باب عدم استحباب صلاة الضحى وعدم مشروعي</w:t>
      </w:r>
      <w:r w:rsidR="001719AE">
        <w:rPr>
          <w:rFonts w:hint="cs"/>
          <w:rtl/>
        </w:rPr>
        <w:t>ّ</w:t>
      </w:r>
      <w:r>
        <w:rPr>
          <w:rtl/>
        </w:rPr>
        <w:t>تها</w:t>
      </w:r>
      <w:r w:rsidR="000C71F3" w:rsidRPr="000C71F3">
        <w:rPr>
          <w:rStyle w:val="libAlaemHeading2Char"/>
          <w:rtl/>
        </w:rPr>
        <w:t xml:space="preserve"> )</w:t>
      </w:r>
      <w:bookmarkEnd w:id="33"/>
      <w:r>
        <w:rPr>
          <w:rtl/>
        </w:rPr>
        <w:t xml:space="preserve"> </w:t>
      </w:r>
    </w:p>
    <w:p w:rsidR="001373A5" w:rsidRDefault="001373A5" w:rsidP="001719AE">
      <w:pPr>
        <w:pStyle w:val="libNormal"/>
        <w:rPr>
          <w:rtl/>
        </w:rPr>
      </w:pPr>
      <w:r>
        <w:rPr>
          <w:rtl/>
        </w:rPr>
        <w:t>3051 / 1 - دعائم ال</w:t>
      </w:r>
      <w:r w:rsidR="001719AE">
        <w:rPr>
          <w:rFonts w:hint="cs"/>
          <w:rtl/>
        </w:rPr>
        <w:t>إ</w:t>
      </w:r>
      <w:r>
        <w:rPr>
          <w:rtl/>
        </w:rPr>
        <w:t xml:space="preserve">سلام: عن أبي جعفر </w:t>
      </w:r>
      <w:r w:rsidRPr="00C47A50">
        <w:rPr>
          <w:rStyle w:val="libAlaemChar"/>
          <w:rtl/>
        </w:rPr>
        <w:t>عليه‌السلام</w:t>
      </w:r>
      <w:r>
        <w:rPr>
          <w:rtl/>
        </w:rPr>
        <w:t xml:space="preserve"> (انه قال لرجل) </w:t>
      </w:r>
      <w:r w:rsidRPr="008711E3">
        <w:rPr>
          <w:rStyle w:val="libFootnotenumChar"/>
          <w:rtl/>
        </w:rPr>
        <w:t>(1)</w:t>
      </w:r>
      <w:r>
        <w:rPr>
          <w:rtl/>
        </w:rPr>
        <w:t xml:space="preserve"> من الانصار سأله عن صلاة الضحى، فقال: « إن</w:t>
      </w:r>
      <w:r w:rsidR="001719AE">
        <w:rPr>
          <w:rFonts w:hint="cs"/>
          <w:rtl/>
        </w:rPr>
        <w:t>ّ</w:t>
      </w:r>
      <w:r>
        <w:rPr>
          <w:rtl/>
        </w:rPr>
        <w:t xml:space="preserve"> أو</w:t>
      </w:r>
      <w:r w:rsidR="001719AE">
        <w:rPr>
          <w:rFonts w:hint="cs"/>
          <w:rtl/>
        </w:rPr>
        <w:t>ّ</w:t>
      </w:r>
      <w:r>
        <w:rPr>
          <w:rtl/>
        </w:rPr>
        <w:t xml:space="preserve">ل من ابتدعها قومك الانصار، سمعوا قول رسول الله </w:t>
      </w:r>
      <w:r w:rsidRPr="00C47A50">
        <w:rPr>
          <w:rStyle w:val="libAlaemChar"/>
          <w:rtl/>
        </w:rPr>
        <w:t>صلى‌الله‌عليه‌وآله‌</w:t>
      </w:r>
      <w:r>
        <w:rPr>
          <w:rtl/>
        </w:rPr>
        <w:t>: صلاة في مسجدي تعدل ألف صلاة، فكانوا يأتون من ضياعهم [ ضحى</w:t>
      </w:r>
      <w:r w:rsidR="001719AE">
        <w:rPr>
          <w:rFonts w:hint="cs"/>
          <w:rtl/>
        </w:rPr>
        <w:t>ً</w:t>
      </w:r>
      <w:r>
        <w:rPr>
          <w:rtl/>
        </w:rPr>
        <w:t xml:space="preserve"> ] </w:t>
      </w:r>
      <w:r w:rsidRPr="008711E3">
        <w:rPr>
          <w:rStyle w:val="libFootnotenumChar"/>
          <w:rtl/>
        </w:rPr>
        <w:t>(2)</w:t>
      </w:r>
      <w:r>
        <w:rPr>
          <w:rtl/>
        </w:rPr>
        <w:t xml:space="preserve"> فيدخلون المسجد فيصل</w:t>
      </w:r>
      <w:r w:rsidR="001719AE">
        <w:rPr>
          <w:rFonts w:hint="cs"/>
          <w:rtl/>
        </w:rPr>
        <w:t>ّ</w:t>
      </w:r>
      <w:r>
        <w:rPr>
          <w:rtl/>
        </w:rPr>
        <w:t xml:space="preserve">ون </w:t>
      </w:r>
      <w:r w:rsidRPr="008711E3">
        <w:rPr>
          <w:rStyle w:val="libFootnotenumChar"/>
          <w:rtl/>
        </w:rPr>
        <w:t>(3)</w:t>
      </w:r>
      <w:r>
        <w:rPr>
          <w:rtl/>
        </w:rPr>
        <w:t xml:space="preserve">، فبلغ ذلك رسول الله </w:t>
      </w:r>
      <w:r w:rsidRPr="00C47A50">
        <w:rPr>
          <w:rStyle w:val="libAlaemChar"/>
          <w:rtl/>
        </w:rPr>
        <w:t>صلى‌الله‌عليه‌وآله‌</w:t>
      </w:r>
      <w:r>
        <w:rPr>
          <w:rtl/>
        </w:rPr>
        <w:t xml:space="preserve"> فنهاهم عنه ». </w:t>
      </w:r>
    </w:p>
    <w:p w:rsidR="001373A5" w:rsidRDefault="001373A5" w:rsidP="001373A5">
      <w:pPr>
        <w:pStyle w:val="libNormal"/>
        <w:rPr>
          <w:rtl/>
        </w:rPr>
      </w:pPr>
      <w:r>
        <w:rPr>
          <w:rtl/>
        </w:rPr>
        <w:t xml:space="preserve">3052 / 2 - وعن أبي </w:t>
      </w:r>
      <w:r w:rsidR="00B215B3">
        <w:rPr>
          <w:rtl/>
        </w:rPr>
        <w:t>عبدالله</w:t>
      </w:r>
      <w:r>
        <w:rPr>
          <w:rtl/>
        </w:rPr>
        <w:t xml:space="preserve"> جعفر بن </w:t>
      </w:r>
      <w:r w:rsidR="00E64BBC">
        <w:rPr>
          <w:rtl/>
        </w:rPr>
        <w:t>محمّد</w:t>
      </w:r>
      <w:r>
        <w:rPr>
          <w:rtl/>
        </w:rPr>
        <w:t xml:space="preserve"> </w:t>
      </w:r>
      <w:r w:rsidRPr="00C47A50">
        <w:rPr>
          <w:rStyle w:val="libAlaemChar"/>
          <w:rtl/>
        </w:rPr>
        <w:t>عليهما‌السلام</w:t>
      </w:r>
      <w:r>
        <w:rPr>
          <w:rtl/>
        </w:rPr>
        <w:t xml:space="preserve">، عن رسول الله </w:t>
      </w:r>
      <w:r w:rsidRPr="00C47A50">
        <w:rPr>
          <w:rStyle w:val="libAlaemChar"/>
          <w:rtl/>
        </w:rPr>
        <w:t>صلى‌الله‌عليه‌وآله‌</w:t>
      </w:r>
      <w:r>
        <w:rPr>
          <w:rtl/>
        </w:rPr>
        <w:t xml:space="preserve"> أنه قال: « ولا تصلوا الضحى، فان الصلاة ضحى</w:t>
      </w:r>
      <w:r w:rsidR="001719AE">
        <w:rPr>
          <w:rFonts w:hint="cs"/>
          <w:rtl/>
        </w:rPr>
        <w:t>ً</w:t>
      </w:r>
      <w:r>
        <w:rPr>
          <w:rtl/>
        </w:rPr>
        <w:t xml:space="preserve"> بدعة، وكل بدعة ضلالة، وكل ضلالة سبيلها إلى النار »</w:t>
      </w:r>
      <w:r w:rsidR="001719AE">
        <w:rPr>
          <w:rFonts w:hint="cs"/>
          <w:rtl/>
        </w:rPr>
        <w:t>.</w:t>
      </w:r>
      <w:r>
        <w:rPr>
          <w:rtl/>
        </w:rPr>
        <w:t xml:space="preserve"> الخبر.</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زيادة: وسعيد بن جبير، مولى بني أسد</w:t>
      </w:r>
      <w:r w:rsidR="003E6824">
        <w:rPr>
          <w:rtl/>
        </w:rPr>
        <w:t>.</w:t>
      </w:r>
    </w:p>
    <w:p w:rsidR="001373A5" w:rsidRDefault="001373A5" w:rsidP="001373A5">
      <w:pPr>
        <w:pStyle w:val="libFootnoteCenterBold"/>
        <w:rPr>
          <w:rtl/>
        </w:rPr>
      </w:pPr>
      <w:r>
        <w:rPr>
          <w:rtl/>
        </w:rPr>
        <w:t xml:space="preserve">الباب - 26 </w:t>
      </w:r>
    </w:p>
    <w:p w:rsidR="001373A5" w:rsidRDefault="001373A5" w:rsidP="001373A5">
      <w:pPr>
        <w:pStyle w:val="libFootnote0"/>
        <w:rPr>
          <w:rtl/>
        </w:rPr>
      </w:pPr>
      <w:r>
        <w:rPr>
          <w:rtl/>
        </w:rPr>
        <w:t xml:space="preserve">1 - دعائم </w:t>
      </w:r>
      <w:r w:rsidR="007413D1">
        <w:rPr>
          <w:rtl/>
        </w:rPr>
        <w:t>الإسلام</w:t>
      </w:r>
      <w:r>
        <w:rPr>
          <w:rtl/>
        </w:rPr>
        <w:t xml:space="preserve"> ج 1 ص 214، وعنه في البحار ج 83 ص 159 ح 6</w:t>
      </w:r>
      <w:r w:rsidR="003E6824">
        <w:rPr>
          <w:rtl/>
        </w:rPr>
        <w:t>.</w:t>
      </w:r>
    </w:p>
    <w:p w:rsidR="001373A5" w:rsidRDefault="001373A5" w:rsidP="001373A5">
      <w:pPr>
        <w:pStyle w:val="libFootnote"/>
        <w:rPr>
          <w:rtl/>
        </w:rPr>
      </w:pPr>
      <w:r>
        <w:rPr>
          <w:rtl/>
        </w:rPr>
        <w:t>(1) في المصدر: أن</w:t>
      </w:r>
      <w:r w:rsidR="001719AE">
        <w:rPr>
          <w:rFonts w:hint="cs"/>
          <w:rtl/>
        </w:rPr>
        <w:t>ّ</w:t>
      </w:r>
      <w:r>
        <w:rPr>
          <w:rtl/>
        </w:rPr>
        <w:t xml:space="preserve"> رجلا</w:t>
      </w:r>
      <w:r w:rsidR="001719AE">
        <w:rPr>
          <w:rFonts w:hint="cs"/>
          <w:rtl/>
        </w:rPr>
        <w:t>ً</w:t>
      </w:r>
      <w:r w:rsidR="003E6824">
        <w:rPr>
          <w:rtl/>
        </w:rPr>
        <w:t>.</w:t>
      </w:r>
    </w:p>
    <w:p w:rsidR="001373A5" w:rsidRDefault="001373A5" w:rsidP="001373A5">
      <w:pPr>
        <w:pStyle w:val="libFootnote"/>
        <w:rPr>
          <w:rtl/>
        </w:rPr>
      </w:pPr>
      <w:r>
        <w:rPr>
          <w:rtl/>
        </w:rPr>
        <w:t xml:space="preserve">(2) أثبتناه من المصدر. </w:t>
      </w:r>
    </w:p>
    <w:p w:rsidR="001373A5" w:rsidRDefault="001373A5" w:rsidP="001373A5">
      <w:pPr>
        <w:pStyle w:val="libFootnote"/>
        <w:rPr>
          <w:rtl/>
        </w:rPr>
      </w:pPr>
      <w:r>
        <w:rPr>
          <w:rtl/>
        </w:rPr>
        <w:t xml:space="preserve">(3) وفيه: فيصلون فيه. </w:t>
      </w:r>
    </w:p>
    <w:p w:rsidR="001373A5" w:rsidRDefault="001373A5" w:rsidP="001373A5">
      <w:pPr>
        <w:pStyle w:val="libFootnote0"/>
        <w:rPr>
          <w:rtl/>
        </w:rPr>
      </w:pPr>
      <w:r>
        <w:rPr>
          <w:rtl/>
        </w:rPr>
        <w:t>2 - المصدر السابق ج 1 ص 213</w:t>
      </w:r>
      <w:r w:rsidR="003E6824">
        <w:rPr>
          <w:rtl/>
        </w:rPr>
        <w:t>.</w:t>
      </w:r>
    </w:p>
    <w:p w:rsidR="001373A5" w:rsidRDefault="00D574EF" w:rsidP="00EA74D9">
      <w:pPr>
        <w:pStyle w:val="libNormal"/>
        <w:rPr>
          <w:rtl/>
        </w:rPr>
      </w:pPr>
      <w:r>
        <w:rPr>
          <w:rtl/>
        </w:rPr>
        <w:br w:type="page"/>
      </w:r>
      <w:r w:rsidR="001373A5">
        <w:rPr>
          <w:rtl/>
        </w:rPr>
        <w:lastRenderedPageBreak/>
        <w:t xml:space="preserve">3053 / 3 - العياشي في تفسيره: عن الاصبغ بن نباتة قال: خرجنا مع علي </w:t>
      </w:r>
      <w:r w:rsidR="001373A5" w:rsidRPr="00C47A50">
        <w:rPr>
          <w:rStyle w:val="libAlaemChar"/>
          <w:rtl/>
        </w:rPr>
        <w:t>عليه‌السلام</w:t>
      </w:r>
      <w:r w:rsidR="001373A5">
        <w:rPr>
          <w:rtl/>
        </w:rPr>
        <w:t xml:space="preserve"> فتوسط المسجد، فإذا ناس يتنفلون </w:t>
      </w:r>
      <w:r w:rsidR="001373A5" w:rsidRPr="008711E3">
        <w:rPr>
          <w:rStyle w:val="libFootnotenumChar"/>
          <w:rtl/>
        </w:rPr>
        <w:t>(1)</w:t>
      </w:r>
      <w:r w:rsidR="001373A5">
        <w:rPr>
          <w:rtl/>
        </w:rPr>
        <w:t xml:space="preserve"> حين طلعت الشمس، فسمعته يقول: « نحروا صلاة الاوابين، نحرهم الله » قال: قلت: فما نحروها</w:t>
      </w:r>
      <w:r w:rsidR="00C63580">
        <w:rPr>
          <w:rtl/>
        </w:rPr>
        <w:t>؟</w:t>
      </w:r>
      <w:r w:rsidR="001373A5">
        <w:rPr>
          <w:rtl/>
        </w:rPr>
        <w:t xml:space="preserve"> قال: « عجلوها » قال: قلت: يا </w:t>
      </w:r>
      <w:r w:rsidR="00EA74D9">
        <w:rPr>
          <w:rFonts w:hint="cs"/>
          <w:rtl/>
        </w:rPr>
        <w:t>أ</w:t>
      </w:r>
      <w:r w:rsidR="001373A5">
        <w:rPr>
          <w:rtl/>
        </w:rPr>
        <w:t>ميرالمؤمنين ما صلاة الاوابين</w:t>
      </w:r>
      <w:r w:rsidR="00C63580">
        <w:rPr>
          <w:rtl/>
        </w:rPr>
        <w:t>؟</w:t>
      </w:r>
      <w:r w:rsidR="001373A5">
        <w:rPr>
          <w:rtl/>
        </w:rPr>
        <w:t xml:space="preserve"> قال: « ركعتان ». </w:t>
      </w:r>
    </w:p>
    <w:p w:rsidR="001373A5" w:rsidRDefault="001373A5" w:rsidP="00EA74D9">
      <w:pPr>
        <w:pStyle w:val="libNormal"/>
        <w:rPr>
          <w:rtl/>
        </w:rPr>
      </w:pPr>
      <w:r>
        <w:rPr>
          <w:rtl/>
        </w:rPr>
        <w:t xml:space="preserve">3054 / 4 - المفيد (رحمه الله) في الاختصاص: عن احمد بن </w:t>
      </w:r>
      <w:r w:rsidR="00E64BBC">
        <w:rPr>
          <w:rtl/>
        </w:rPr>
        <w:t>محمّد</w:t>
      </w:r>
      <w:r>
        <w:rPr>
          <w:rtl/>
        </w:rPr>
        <w:t xml:space="preserve"> بن يحيى العطار، عن </w:t>
      </w:r>
      <w:r w:rsidR="00B215B3">
        <w:rPr>
          <w:rtl/>
        </w:rPr>
        <w:t>عبدالله</w:t>
      </w:r>
      <w:r>
        <w:rPr>
          <w:rtl/>
        </w:rPr>
        <w:t xml:space="preserve"> بن جعفر الحميري، عن </w:t>
      </w:r>
      <w:r w:rsidR="00E64BBC">
        <w:rPr>
          <w:rtl/>
        </w:rPr>
        <w:t>محمّد</w:t>
      </w:r>
      <w:r>
        <w:rPr>
          <w:rtl/>
        </w:rPr>
        <w:t xml:space="preserve"> بن الوليد الخزاز، عن يونس بن يعقوب، قال: دخل عيسى بن </w:t>
      </w:r>
      <w:r w:rsidR="00B215B3">
        <w:rPr>
          <w:rtl/>
        </w:rPr>
        <w:t>عبدالله</w:t>
      </w:r>
      <w:r>
        <w:rPr>
          <w:rtl/>
        </w:rPr>
        <w:t xml:space="preserve"> القمي على أبي </w:t>
      </w:r>
      <w:r w:rsidR="00B215B3">
        <w:rPr>
          <w:rtl/>
        </w:rPr>
        <w:t>عبدالله</w:t>
      </w:r>
      <w:r>
        <w:rPr>
          <w:rtl/>
        </w:rPr>
        <w:t xml:space="preserve"> </w:t>
      </w:r>
      <w:r w:rsidRPr="00C47A50">
        <w:rPr>
          <w:rStyle w:val="libAlaemChar"/>
          <w:rtl/>
        </w:rPr>
        <w:t>عليه‌السلام</w:t>
      </w:r>
      <w:r>
        <w:rPr>
          <w:rtl/>
        </w:rPr>
        <w:t xml:space="preserve"> فلما انصرف قال لخادمه: ادعه فانصرف إليه، فاوصاه باشياء، ثم قال: يا عيسى بن </w:t>
      </w:r>
      <w:r w:rsidR="00B215B3">
        <w:rPr>
          <w:rtl/>
        </w:rPr>
        <w:t>عبدالله</w:t>
      </w:r>
      <w:r>
        <w:rPr>
          <w:rtl/>
        </w:rPr>
        <w:t xml:space="preserve"> ان الله تعالى يقول: </w:t>
      </w:r>
      <w:r w:rsidRPr="00EA74D9">
        <w:rPr>
          <w:rStyle w:val="libAlaemChar"/>
          <w:rtl/>
        </w:rPr>
        <w:t>(</w:t>
      </w:r>
      <w:r w:rsidR="00EA74D9">
        <w:rPr>
          <w:rStyle w:val="libAlaemChar"/>
          <w:rFonts w:hint="cs"/>
          <w:rtl/>
        </w:rPr>
        <w:t xml:space="preserve"> </w:t>
      </w:r>
      <w:r w:rsidR="00EA74D9" w:rsidRPr="00EA74D9">
        <w:rPr>
          <w:rStyle w:val="libAieChar"/>
          <w:rtl/>
        </w:rPr>
        <w:t>وَأْمُرْ أَهْلَكَ بِالصَّلَاةِ</w:t>
      </w:r>
      <w:r w:rsidR="00EA74D9">
        <w:rPr>
          <w:rStyle w:val="libAieChar"/>
          <w:rFonts w:hint="cs"/>
          <w:rtl/>
        </w:rPr>
        <w:t xml:space="preserve"> </w:t>
      </w:r>
      <w:r w:rsidRPr="00EA74D9">
        <w:rPr>
          <w:rStyle w:val="libAlaemChar"/>
          <w:rtl/>
        </w:rPr>
        <w:t>)</w:t>
      </w:r>
      <w:r>
        <w:rPr>
          <w:rtl/>
        </w:rPr>
        <w:t xml:space="preserve"> </w:t>
      </w:r>
      <w:r w:rsidRPr="008711E3">
        <w:rPr>
          <w:rStyle w:val="libFootnotenumChar"/>
          <w:rtl/>
        </w:rPr>
        <w:t>(1)</w:t>
      </w:r>
      <w:r>
        <w:rPr>
          <w:rtl/>
        </w:rPr>
        <w:t xml:space="preserve"> وانك منا أهل البيت، فإذا كانت الشمس من هاهنا مقدارها من هاهنا من العصر فصل ست ركعات قال: ثم ودعه، وقبل ما بين عينى عيسى، وانصرف، قال يونس بن يعقوب: فما تركت الست ركعات، منذ سمعت أبا </w:t>
      </w:r>
      <w:r w:rsidR="00B215B3">
        <w:rPr>
          <w:rtl/>
        </w:rPr>
        <w:t>عبدالله</w:t>
      </w:r>
      <w:r>
        <w:rPr>
          <w:rtl/>
        </w:rPr>
        <w:t xml:space="preserve"> </w:t>
      </w:r>
      <w:r w:rsidRPr="00C47A50">
        <w:rPr>
          <w:rStyle w:val="libAlaemChar"/>
          <w:rtl/>
        </w:rPr>
        <w:t>عليه‌السلام</w:t>
      </w:r>
      <w:r>
        <w:rPr>
          <w:rtl/>
        </w:rPr>
        <w:t xml:space="preserve"> يقول ذلك لعيسى بن </w:t>
      </w:r>
      <w:r w:rsidR="00B215B3">
        <w:rPr>
          <w:rtl/>
        </w:rPr>
        <w:t>عبدالله</w:t>
      </w:r>
      <w:r>
        <w:rPr>
          <w:rtl/>
        </w:rPr>
        <w:t xml:space="preserve">. </w:t>
      </w:r>
    </w:p>
    <w:p w:rsidR="001373A5" w:rsidRDefault="001373A5" w:rsidP="001373A5">
      <w:pPr>
        <w:pStyle w:val="libNormal"/>
        <w:rPr>
          <w:rtl/>
        </w:rPr>
      </w:pPr>
      <w:r>
        <w:rPr>
          <w:rtl/>
        </w:rPr>
        <w:t xml:space="preserve">3055 / 5 - الكشي في رجاله: عن حمدويه بن نصير، عن </w:t>
      </w:r>
      <w:r w:rsidR="00E64BBC">
        <w:rPr>
          <w:rtl/>
        </w:rPr>
        <w:t>محمّد</w:t>
      </w:r>
      <w:r>
        <w:rPr>
          <w:rtl/>
        </w:rPr>
        <w:t xml:space="preserve"> بن الحسين بن ابي الخطاب، عن أحمد بن </w:t>
      </w:r>
      <w:r w:rsidR="00E64BBC">
        <w:rPr>
          <w:rtl/>
        </w:rPr>
        <w:t>محمّد</w:t>
      </w:r>
      <w:r>
        <w:rPr>
          <w:rtl/>
        </w:rPr>
        <w:t xml:space="preserve"> بن ابي نصر البزنطي، عن يونس بن يعقوب، قال: وحدثني </w:t>
      </w:r>
      <w:r w:rsidR="00E64BBC">
        <w:rPr>
          <w:rtl/>
        </w:rPr>
        <w:t>محمّد</w:t>
      </w:r>
      <w:r>
        <w:rPr>
          <w:rtl/>
        </w:rPr>
        <w:t xml:space="preserve"> بن عيسى بن </w:t>
      </w:r>
      <w:r w:rsidR="00B215B3">
        <w:rPr>
          <w:rtl/>
        </w:rPr>
        <w:t>عبدالله</w:t>
      </w:r>
      <w:r>
        <w:rPr>
          <w:rtl/>
        </w:rPr>
        <w:t>، عن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3 - تفسير العياشي ج 2 ص 285 ح 40، وعنه في البحار ج 83 ص 156 ح 5، والبرهان ج 2 ص 414 ح 3</w:t>
      </w:r>
      <w:r w:rsidR="003E6824">
        <w:rPr>
          <w:rtl/>
        </w:rPr>
        <w:t>.</w:t>
      </w:r>
    </w:p>
    <w:p w:rsidR="001373A5" w:rsidRDefault="001373A5" w:rsidP="001373A5">
      <w:pPr>
        <w:pStyle w:val="libFootnote"/>
        <w:rPr>
          <w:rtl/>
        </w:rPr>
      </w:pPr>
      <w:r>
        <w:rPr>
          <w:rtl/>
        </w:rPr>
        <w:t>(1) في المصدر: يصلون</w:t>
      </w:r>
      <w:r w:rsidR="003E6824">
        <w:rPr>
          <w:rtl/>
        </w:rPr>
        <w:t>.</w:t>
      </w:r>
    </w:p>
    <w:p w:rsidR="001373A5" w:rsidRDefault="001373A5" w:rsidP="001373A5">
      <w:pPr>
        <w:pStyle w:val="libFootnote0"/>
        <w:rPr>
          <w:rtl/>
        </w:rPr>
      </w:pPr>
      <w:r>
        <w:rPr>
          <w:rtl/>
        </w:rPr>
        <w:t xml:space="preserve">4 - الاختصاص ص 195، وعنه في البحار ج 83 ص 155 ح 1. </w:t>
      </w:r>
    </w:p>
    <w:p w:rsidR="001373A5" w:rsidRDefault="001373A5" w:rsidP="001373A5">
      <w:pPr>
        <w:pStyle w:val="libFootnote"/>
        <w:rPr>
          <w:rtl/>
        </w:rPr>
      </w:pPr>
      <w:r>
        <w:rPr>
          <w:rtl/>
        </w:rPr>
        <w:t xml:space="preserve">(1) طه 20: 132 </w:t>
      </w:r>
    </w:p>
    <w:p w:rsidR="001373A5" w:rsidRDefault="001373A5" w:rsidP="001373A5">
      <w:pPr>
        <w:pStyle w:val="libFootnote0"/>
        <w:rPr>
          <w:rtl/>
        </w:rPr>
      </w:pPr>
      <w:r>
        <w:rPr>
          <w:rtl/>
        </w:rPr>
        <w:t>5 - رجال الكشي ج 2 ص 625، وعنه في البحار ج 83 ص 155 ح 2</w:t>
      </w:r>
      <w:r w:rsidR="003E6824">
        <w:rPr>
          <w:rtl/>
        </w:rPr>
        <w:t>.</w:t>
      </w:r>
    </w:p>
    <w:p w:rsidR="001373A5" w:rsidRDefault="001373A5" w:rsidP="001373A5">
      <w:pPr>
        <w:pStyle w:val="libNormal0"/>
        <w:rPr>
          <w:rtl/>
        </w:rPr>
      </w:pPr>
      <w:r>
        <w:rPr>
          <w:rtl/>
        </w:rPr>
        <w:br w:type="page"/>
      </w:r>
      <w:r>
        <w:rPr>
          <w:rtl/>
        </w:rPr>
        <w:lastRenderedPageBreak/>
        <w:t xml:space="preserve">يونس بن يعقوب، مثله. </w:t>
      </w:r>
    </w:p>
    <w:p w:rsidR="001373A5" w:rsidRDefault="001373A5" w:rsidP="001373A5">
      <w:pPr>
        <w:pStyle w:val="libNormal"/>
        <w:rPr>
          <w:rtl/>
        </w:rPr>
      </w:pPr>
      <w:r>
        <w:rPr>
          <w:rtl/>
        </w:rPr>
        <w:t xml:space="preserve">3056 / 6 - الصدوق في التوحيد: عن جعفر بن علي بن أحمد، عن </w:t>
      </w:r>
      <w:r w:rsidR="00B215B3">
        <w:rPr>
          <w:rtl/>
        </w:rPr>
        <w:t>عبدالله</w:t>
      </w:r>
      <w:r>
        <w:rPr>
          <w:rtl/>
        </w:rPr>
        <w:t xml:space="preserve"> بن الفضل، عن </w:t>
      </w:r>
      <w:r w:rsidR="00E64BBC">
        <w:rPr>
          <w:rtl/>
        </w:rPr>
        <w:t>محمّد</w:t>
      </w:r>
      <w:r>
        <w:rPr>
          <w:rtl/>
        </w:rPr>
        <w:t xml:space="preserve"> بن يعقوب الجعفري، عن </w:t>
      </w:r>
      <w:r w:rsidR="00E64BBC">
        <w:rPr>
          <w:rtl/>
        </w:rPr>
        <w:t>محمّد</w:t>
      </w:r>
      <w:r>
        <w:rPr>
          <w:rtl/>
        </w:rPr>
        <w:t xml:space="preserve"> بن احمد بن شجاع، عن الحسن بن حماد، عن اسماعيل بن</w:t>
      </w:r>
      <w:r w:rsidR="00E64BBC">
        <w:rPr>
          <w:rtl/>
        </w:rPr>
        <w:t xml:space="preserve"> عبد</w:t>
      </w:r>
      <w:r>
        <w:rPr>
          <w:rtl/>
        </w:rPr>
        <w:t xml:space="preserve">الجليل، عن أبي البختري، عن الصادق </w:t>
      </w:r>
      <w:r w:rsidRPr="00C47A50">
        <w:rPr>
          <w:rStyle w:val="libAlaemChar"/>
          <w:rtl/>
        </w:rPr>
        <w:t>عليه‌السلام</w:t>
      </w:r>
      <w:r>
        <w:rPr>
          <w:rtl/>
        </w:rPr>
        <w:t xml:space="preserve">، عن ابيه، في حديث: « أن امير المؤمنين </w:t>
      </w:r>
      <w:r w:rsidRPr="00C47A50">
        <w:rPr>
          <w:rStyle w:val="libAlaemChar"/>
          <w:rtl/>
        </w:rPr>
        <w:t>عليه‌السلام</w:t>
      </w:r>
      <w:r>
        <w:rPr>
          <w:rtl/>
        </w:rPr>
        <w:t xml:space="preserve"> في صفين نزل، فصل</w:t>
      </w:r>
      <w:r w:rsidR="003A7D0B">
        <w:rPr>
          <w:rFonts w:hint="cs"/>
          <w:rtl/>
        </w:rPr>
        <w:t>ّ</w:t>
      </w:r>
      <w:r>
        <w:rPr>
          <w:rtl/>
        </w:rPr>
        <w:t xml:space="preserve">ى أربع ركعات قبل الزوال ». </w:t>
      </w:r>
    </w:p>
    <w:p w:rsidR="001373A5" w:rsidRDefault="001373A5" w:rsidP="001373A5">
      <w:pPr>
        <w:pStyle w:val="libNormal"/>
        <w:rPr>
          <w:rtl/>
        </w:rPr>
      </w:pPr>
      <w:r>
        <w:rPr>
          <w:rtl/>
        </w:rPr>
        <w:t xml:space="preserve">قال في البحار </w:t>
      </w:r>
      <w:r w:rsidRPr="008711E3">
        <w:rPr>
          <w:rStyle w:val="libFootnotenumChar"/>
          <w:rtl/>
        </w:rPr>
        <w:t>(1)</w:t>
      </w:r>
      <w:r>
        <w:rPr>
          <w:rtl/>
        </w:rPr>
        <w:t>: وأم</w:t>
      </w:r>
      <w:r w:rsidR="003A7D0B">
        <w:rPr>
          <w:rFonts w:hint="cs"/>
          <w:rtl/>
        </w:rPr>
        <w:t>ّ</w:t>
      </w:r>
      <w:r>
        <w:rPr>
          <w:rtl/>
        </w:rPr>
        <w:t xml:space="preserve">ا حديث عيسى بن </w:t>
      </w:r>
      <w:r w:rsidR="00B215B3">
        <w:rPr>
          <w:rtl/>
        </w:rPr>
        <w:t>عبدالله</w:t>
      </w:r>
      <w:r>
        <w:rPr>
          <w:rtl/>
        </w:rPr>
        <w:t xml:space="preserve">، فالظاهر انه </w:t>
      </w:r>
      <w:r w:rsidRPr="00C47A50">
        <w:rPr>
          <w:rStyle w:val="libAlaemChar"/>
          <w:rtl/>
        </w:rPr>
        <w:t>عليه‌السلام</w:t>
      </w:r>
      <w:r>
        <w:rPr>
          <w:rtl/>
        </w:rPr>
        <w:t xml:space="preserve"> أمره بذلك تقية، أو اتقاء، وابقاء عليه، لئلا يتضرر بترك التقية، وكذا فعل امير المؤمنين </w:t>
      </w:r>
      <w:r w:rsidRPr="00C47A50">
        <w:rPr>
          <w:rStyle w:val="libAlaemChar"/>
          <w:rtl/>
        </w:rPr>
        <w:t>عليه‌السلام</w:t>
      </w:r>
      <w:r>
        <w:rPr>
          <w:rtl/>
        </w:rPr>
        <w:t xml:space="preserve"> يوم صفين، اما للتقية، أو لغرض آخر، يتعلق بخصوص هذا اليوم، من صلاة حاجة أو مثلها. </w:t>
      </w:r>
    </w:p>
    <w:p w:rsidR="001373A5" w:rsidRDefault="001373A5" w:rsidP="001373A5">
      <w:pPr>
        <w:pStyle w:val="Heading2Center"/>
        <w:rPr>
          <w:rtl/>
        </w:rPr>
      </w:pPr>
      <w:bookmarkStart w:id="34" w:name="_Toc364683535"/>
      <w:r>
        <w:rPr>
          <w:rtl/>
        </w:rPr>
        <w:t xml:space="preserve">27 - </w:t>
      </w:r>
      <w:r w:rsidR="000C71F3" w:rsidRPr="000C71F3">
        <w:rPr>
          <w:rStyle w:val="libAlaemHeading2Char"/>
          <w:rtl/>
        </w:rPr>
        <w:t xml:space="preserve">( </w:t>
      </w:r>
      <w:r>
        <w:rPr>
          <w:rtl/>
        </w:rPr>
        <w:t>باب استحباب كثرة التنف</w:t>
      </w:r>
      <w:r w:rsidR="003A7D0B">
        <w:rPr>
          <w:rFonts w:hint="cs"/>
          <w:rtl/>
        </w:rPr>
        <w:t>ّ</w:t>
      </w:r>
      <w:r>
        <w:rPr>
          <w:rtl/>
        </w:rPr>
        <w:t>ل</w:t>
      </w:r>
      <w:r w:rsidR="000C71F3" w:rsidRPr="000C71F3">
        <w:rPr>
          <w:rStyle w:val="libAlaemHeading2Char"/>
          <w:rtl/>
        </w:rPr>
        <w:t xml:space="preserve"> )</w:t>
      </w:r>
      <w:bookmarkEnd w:id="34"/>
      <w:r>
        <w:rPr>
          <w:rtl/>
        </w:rPr>
        <w:t xml:space="preserve"> </w:t>
      </w:r>
    </w:p>
    <w:p w:rsidR="001373A5" w:rsidRDefault="001373A5" w:rsidP="001373A5">
      <w:pPr>
        <w:pStyle w:val="libNormal"/>
        <w:rPr>
          <w:rtl/>
        </w:rPr>
      </w:pPr>
      <w:r>
        <w:rPr>
          <w:rtl/>
        </w:rPr>
        <w:t xml:space="preserve">3057 / 1 - القطب الراوندي في الدعوات: سأل ربيعة بن كعب النبي </w:t>
      </w:r>
      <w:r w:rsidRPr="00C47A50">
        <w:rPr>
          <w:rStyle w:val="libAlaemChar"/>
          <w:rtl/>
        </w:rPr>
        <w:t>صلى‌الله‌عليه‌وآله‌</w:t>
      </w:r>
      <w:r>
        <w:rPr>
          <w:rtl/>
        </w:rPr>
        <w:t xml:space="preserve"> أن يدعو له بالجنة فاجابه وقال: « اعن</w:t>
      </w:r>
      <w:r w:rsidR="003A7D0B">
        <w:rPr>
          <w:rFonts w:hint="cs"/>
          <w:rtl/>
        </w:rPr>
        <w:t>ّ</w:t>
      </w:r>
      <w:r>
        <w:rPr>
          <w:rtl/>
        </w:rPr>
        <w:t xml:space="preserve">ي بكثرة السجود ». </w:t>
      </w:r>
    </w:p>
    <w:p w:rsidR="001373A5" w:rsidRDefault="001373A5" w:rsidP="001373A5">
      <w:pPr>
        <w:pStyle w:val="libNormal"/>
        <w:rPr>
          <w:rtl/>
        </w:rPr>
      </w:pPr>
      <w:r>
        <w:rPr>
          <w:rtl/>
        </w:rPr>
        <w:t>3058 / 2 - الشهيد (رحمه الله) في الاربعين: باسناده، عن الصدوق،</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التوحيد ص 89 ح 2، وعنه في البحار ج 83 ص 155 ح 4. </w:t>
      </w:r>
    </w:p>
    <w:p w:rsidR="001373A5" w:rsidRDefault="001373A5" w:rsidP="001373A5">
      <w:pPr>
        <w:pStyle w:val="libFootnote"/>
        <w:rPr>
          <w:rtl/>
        </w:rPr>
      </w:pPr>
      <w:r>
        <w:rPr>
          <w:rtl/>
        </w:rPr>
        <w:t xml:space="preserve">(1) البحار ج 83 ص 157. </w:t>
      </w:r>
    </w:p>
    <w:p w:rsidR="001373A5" w:rsidRDefault="001373A5" w:rsidP="001373A5">
      <w:pPr>
        <w:pStyle w:val="libFootnoteCenterBold"/>
        <w:rPr>
          <w:rtl/>
        </w:rPr>
      </w:pPr>
      <w:r>
        <w:rPr>
          <w:rtl/>
        </w:rPr>
        <w:t xml:space="preserve">الباب - 27 </w:t>
      </w:r>
    </w:p>
    <w:p w:rsidR="001373A5" w:rsidRDefault="001373A5" w:rsidP="001373A5">
      <w:pPr>
        <w:pStyle w:val="libFootnote0"/>
        <w:rPr>
          <w:rtl/>
        </w:rPr>
      </w:pPr>
      <w:r>
        <w:rPr>
          <w:rtl/>
        </w:rPr>
        <w:t xml:space="preserve">1 - دعوات الراوندي ص 9 باختلاف في اللفظ، وعنه في البحار ج 82 ص 164 ح 11. </w:t>
      </w:r>
    </w:p>
    <w:p w:rsidR="001373A5" w:rsidRDefault="001373A5" w:rsidP="001373A5">
      <w:pPr>
        <w:pStyle w:val="libFootnote0"/>
        <w:rPr>
          <w:rtl/>
        </w:rPr>
      </w:pPr>
      <w:r>
        <w:rPr>
          <w:rtl/>
        </w:rPr>
        <w:t>2 - الاربعون للشسهيد ص 11 ح 16، وعنه في البحار ج 82 ص 164 ح 13</w:t>
      </w:r>
      <w:r w:rsidR="003E6824">
        <w:rPr>
          <w:rtl/>
        </w:rPr>
        <w:t>.</w:t>
      </w:r>
    </w:p>
    <w:p w:rsidR="001373A5" w:rsidRDefault="001373A5" w:rsidP="00DD2D62">
      <w:pPr>
        <w:pStyle w:val="libNormal0"/>
        <w:rPr>
          <w:rtl/>
        </w:rPr>
      </w:pPr>
      <w:r>
        <w:rPr>
          <w:rtl/>
        </w:rPr>
        <w:br w:type="page"/>
      </w:r>
      <w:r>
        <w:rPr>
          <w:rtl/>
        </w:rPr>
        <w:lastRenderedPageBreak/>
        <w:t xml:space="preserve">عن أبيه، عن سعد بن </w:t>
      </w:r>
      <w:r w:rsidR="00B215B3">
        <w:rPr>
          <w:rtl/>
        </w:rPr>
        <w:t>عبدالله</w:t>
      </w:r>
      <w:r>
        <w:rPr>
          <w:rtl/>
        </w:rPr>
        <w:t xml:space="preserve">، عن احمد بن </w:t>
      </w:r>
      <w:r w:rsidR="00E64BBC">
        <w:rPr>
          <w:rtl/>
        </w:rPr>
        <w:t>محمّد</w:t>
      </w:r>
      <w:r>
        <w:rPr>
          <w:rtl/>
        </w:rPr>
        <w:t xml:space="preserve"> بن عيسى، عن الحسين بن سعيد، عن النضر بن سويد، عن يحيى الحلبي، عن </w:t>
      </w:r>
      <w:r w:rsidR="00E64BBC">
        <w:rPr>
          <w:rtl/>
        </w:rPr>
        <w:t>محمّد</w:t>
      </w:r>
      <w:r>
        <w:rPr>
          <w:rtl/>
        </w:rPr>
        <w:t xml:space="preserve"> بن مروان، عن أبي </w:t>
      </w:r>
      <w:r w:rsidR="00B215B3">
        <w:rPr>
          <w:rtl/>
        </w:rPr>
        <w:t>عبدالله</w:t>
      </w:r>
      <w:r>
        <w:rPr>
          <w:rtl/>
        </w:rPr>
        <w:t xml:space="preserve"> </w:t>
      </w:r>
      <w:r w:rsidRPr="00C47A50">
        <w:rPr>
          <w:rStyle w:val="libAlaemChar"/>
          <w:rtl/>
        </w:rPr>
        <w:t>عليه‌السلام</w:t>
      </w:r>
      <w:r>
        <w:rPr>
          <w:rtl/>
        </w:rPr>
        <w:t xml:space="preserve">، قال: « جاء رجل إلى النبي </w:t>
      </w:r>
      <w:r w:rsidRPr="00C47A50">
        <w:rPr>
          <w:rStyle w:val="libAlaemChar"/>
          <w:rtl/>
        </w:rPr>
        <w:t>صلى‌الله‌عليه‌وآله‌</w:t>
      </w:r>
      <w:r>
        <w:rPr>
          <w:rtl/>
        </w:rPr>
        <w:t xml:space="preserve"> فقال: يا رسول الله اني اريد ان اسألك، فقال رسول الله </w:t>
      </w:r>
      <w:r w:rsidRPr="00C47A50">
        <w:rPr>
          <w:rStyle w:val="libAlaemChar"/>
          <w:rtl/>
        </w:rPr>
        <w:t>صلى‌الله‌عليه‌وآله‌</w:t>
      </w:r>
      <w:r w:rsidR="00DD2D62">
        <w:rPr>
          <w:rtl/>
        </w:rPr>
        <w:t>: سل ما شئت</w:t>
      </w:r>
      <w:r>
        <w:rPr>
          <w:rtl/>
        </w:rPr>
        <w:t>! قال تحمل لي على ربك الجنة</w:t>
      </w:r>
      <w:r w:rsidR="00C63580">
        <w:rPr>
          <w:rtl/>
        </w:rPr>
        <w:t>؟</w:t>
      </w:r>
      <w:r>
        <w:rPr>
          <w:rtl/>
        </w:rPr>
        <w:t xml:space="preserve"> قال: </w:t>
      </w:r>
      <w:r w:rsidR="00DD2D62">
        <w:rPr>
          <w:rFonts w:hint="cs"/>
          <w:rtl/>
        </w:rPr>
        <w:t>«</w:t>
      </w:r>
      <w:r>
        <w:rPr>
          <w:rtl/>
        </w:rPr>
        <w:t xml:space="preserve"> تحملت لك، ولكن اعن</w:t>
      </w:r>
      <w:r w:rsidR="00DD2D62">
        <w:rPr>
          <w:rFonts w:hint="cs"/>
          <w:rtl/>
        </w:rPr>
        <w:t>ّ</w:t>
      </w:r>
      <w:r>
        <w:rPr>
          <w:rtl/>
        </w:rPr>
        <w:t xml:space="preserve">ي على ذلك بكثرة السجود </w:t>
      </w:r>
      <w:r w:rsidR="00DD2D62">
        <w:rPr>
          <w:rFonts w:hint="cs"/>
          <w:rtl/>
        </w:rPr>
        <w:t>»</w:t>
      </w:r>
      <w:r>
        <w:rPr>
          <w:rtl/>
        </w:rPr>
        <w:t xml:space="preserve">. </w:t>
      </w:r>
    </w:p>
    <w:p w:rsidR="001373A5" w:rsidRDefault="001373A5" w:rsidP="001373A5">
      <w:pPr>
        <w:pStyle w:val="libNormal"/>
        <w:rPr>
          <w:rtl/>
        </w:rPr>
      </w:pPr>
      <w:r>
        <w:rPr>
          <w:rtl/>
        </w:rPr>
        <w:t xml:space="preserve">3059 / 3 - القطب الراوندي في لب اللباب: عن النبي </w:t>
      </w:r>
      <w:r w:rsidRPr="00C47A50">
        <w:rPr>
          <w:rStyle w:val="libAlaemChar"/>
          <w:rtl/>
        </w:rPr>
        <w:t>صلى‌الله‌عليه‌وآله‌</w:t>
      </w:r>
      <w:r>
        <w:rPr>
          <w:rtl/>
        </w:rPr>
        <w:t xml:space="preserve"> قال: « اكثركم ازواجا في الجن</w:t>
      </w:r>
      <w:r w:rsidR="00406E6A">
        <w:rPr>
          <w:rFonts w:hint="cs"/>
          <w:rtl/>
        </w:rPr>
        <w:t>ّ</w:t>
      </w:r>
      <w:r>
        <w:rPr>
          <w:rtl/>
        </w:rPr>
        <w:t xml:space="preserve">ة اكثركم صلاة في الدنيا ». </w:t>
      </w:r>
    </w:p>
    <w:p w:rsidR="001373A5" w:rsidRDefault="001373A5" w:rsidP="001373A5">
      <w:pPr>
        <w:pStyle w:val="libNormal"/>
        <w:rPr>
          <w:rtl/>
        </w:rPr>
      </w:pPr>
      <w:r>
        <w:rPr>
          <w:rtl/>
        </w:rPr>
        <w:t xml:space="preserve">3060 / 4 - وعنه </w:t>
      </w:r>
      <w:r w:rsidRPr="00C47A50">
        <w:rPr>
          <w:rStyle w:val="libAlaemChar"/>
          <w:rtl/>
        </w:rPr>
        <w:t>صلى‌الله‌عليه‌وآله‌</w:t>
      </w:r>
      <w:r>
        <w:rPr>
          <w:rtl/>
        </w:rPr>
        <w:t xml:space="preserve"> أن رجلا</w:t>
      </w:r>
      <w:r w:rsidR="00406E6A">
        <w:rPr>
          <w:rFonts w:hint="cs"/>
          <w:rtl/>
        </w:rPr>
        <w:t>ً</w:t>
      </w:r>
      <w:r>
        <w:rPr>
          <w:rtl/>
        </w:rPr>
        <w:t xml:space="preserve"> أتاه فقال: يا رسول الله ادع الله لي قال: « اعن</w:t>
      </w:r>
      <w:r w:rsidR="00406E6A">
        <w:rPr>
          <w:rFonts w:hint="cs"/>
          <w:rtl/>
        </w:rPr>
        <w:t>ّ</w:t>
      </w:r>
      <w:r>
        <w:rPr>
          <w:rtl/>
        </w:rPr>
        <w:t xml:space="preserve">ي بكثرة الركوع والسجود ». </w:t>
      </w:r>
    </w:p>
    <w:p w:rsidR="001373A5" w:rsidRDefault="001373A5" w:rsidP="00406E6A">
      <w:pPr>
        <w:pStyle w:val="libNormal"/>
        <w:rPr>
          <w:rtl/>
        </w:rPr>
      </w:pPr>
      <w:r>
        <w:rPr>
          <w:rtl/>
        </w:rPr>
        <w:t>3061 / 5 - الصدوق في ال</w:t>
      </w:r>
      <w:r w:rsidR="00406E6A">
        <w:rPr>
          <w:rFonts w:hint="cs"/>
          <w:rtl/>
        </w:rPr>
        <w:t>أ</w:t>
      </w:r>
      <w:r>
        <w:rPr>
          <w:rtl/>
        </w:rPr>
        <w:t xml:space="preserve">مالي: عن ابيه، عن </w:t>
      </w:r>
      <w:r w:rsidR="00E64BBC">
        <w:rPr>
          <w:rtl/>
        </w:rPr>
        <w:t>محمّد</w:t>
      </w:r>
      <w:r>
        <w:rPr>
          <w:rtl/>
        </w:rPr>
        <w:t xml:space="preserve"> بن يحيى العطار واحمد بن ادريس معا، عن </w:t>
      </w:r>
      <w:r w:rsidR="00E64BBC">
        <w:rPr>
          <w:rtl/>
        </w:rPr>
        <w:t>محمّد</w:t>
      </w:r>
      <w:r>
        <w:rPr>
          <w:rtl/>
        </w:rPr>
        <w:t xml:space="preserve"> بن احمد بن يحيى، عن الحسن بن علي، عن ابي سليمان الحلواني، أو عن رجل عنه، عن أبي </w:t>
      </w:r>
      <w:r w:rsidR="00B215B3">
        <w:rPr>
          <w:rtl/>
        </w:rPr>
        <w:t>عبدالله</w:t>
      </w:r>
      <w:r>
        <w:rPr>
          <w:rtl/>
        </w:rPr>
        <w:t xml:space="preserve"> </w:t>
      </w:r>
      <w:r w:rsidRPr="00C47A50">
        <w:rPr>
          <w:rStyle w:val="libAlaemChar"/>
          <w:rtl/>
        </w:rPr>
        <w:t>عليه‌السلام</w:t>
      </w:r>
      <w:r>
        <w:rPr>
          <w:rtl/>
        </w:rPr>
        <w:t xml:space="preserve"> قال: « صفة المؤمن قوة في دين إلى أن قال: وحرص في جهاد، وصلاة » الخبر. </w:t>
      </w:r>
    </w:p>
    <w:p w:rsidR="001373A5" w:rsidRDefault="001373A5" w:rsidP="001373A5">
      <w:pPr>
        <w:pStyle w:val="libNormal"/>
        <w:rPr>
          <w:rtl/>
        </w:rPr>
      </w:pPr>
      <w:r>
        <w:rPr>
          <w:rtl/>
        </w:rPr>
        <w:t xml:space="preserve">3062 / 6 - الشيخ المفيد في اماليه: عن جعفر بن </w:t>
      </w:r>
      <w:r w:rsidR="00E64BBC">
        <w:rPr>
          <w:rtl/>
        </w:rPr>
        <w:t>محمّد</w:t>
      </w:r>
      <w:r>
        <w:rPr>
          <w:rtl/>
        </w:rPr>
        <w:t xml:space="preserve"> بن قولويه، عن أبيه، عن سعد بن </w:t>
      </w:r>
      <w:r w:rsidR="00B215B3">
        <w:rPr>
          <w:rtl/>
        </w:rPr>
        <w:t>عبدالله</w:t>
      </w:r>
      <w:r>
        <w:rPr>
          <w:rtl/>
        </w:rPr>
        <w:t xml:space="preserve">، عن احمد بن </w:t>
      </w:r>
      <w:r w:rsidR="00E64BBC">
        <w:rPr>
          <w:rtl/>
        </w:rPr>
        <w:t>محمّد</w:t>
      </w:r>
      <w:r>
        <w:rPr>
          <w:rtl/>
        </w:rPr>
        <w:t xml:space="preserve"> بن عيسى، عن الحسن بن محبوب، عن </w:t>
      </w:r>
      <w:r w:rsidR="00B215B3">
        <w:rPr>
          <w:rtl/>
        </w:rPr>
        <w:t>عبدالله</w:t>
      </w:r>
      <w:r>
        <w:rPr>
          <w:rtl/>
        </w:rPr>
        <w:t xml:space="preserve"> بن سنان، عن معروف بن خربوذ،</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4 - لب الالباب: مخطوط. </w:t>
      </w:r>
    </w:p>
    <w:p w:rsidR="001373A5" w:rsidRDefault="001373A5" w:rsidP="001373A5">
      <w:pPr>
        <w:pStyle w:val="libFootnote0"/>
        <w:rPr>
          <w:rtl/>
        </w:rPr>
      </w:pPr>
      <w:r>
        <w:rPr>
          <w:rtl/>
        </w:rPr>
        <w:t xml:space="preserve">5 - بل في الخصال ص 571 ح 2، وعنه في البحار ج 67 ص 294 ح 18. </w:t>
      </w:r>
    </w:p>
    <w:p w:rsidR="001373A5" w:rsidRDefault="001373A5" w:rsidP="001373A5">
      <w:pPr>
        <w:pStyle w:val="libFootnote0"/>
        <w:rPr>
          <w:rtl/>
        </w:rPr>
      </w:pPr>
      <w:r>
        <w:rPr>
          <w:rtl/>
        </w:rPr>
        <w:t xml:space="preserve">6 - بل أمالي الطوسي ج 1 ص 100، وعنه في البحار ج 69 ص 303 </w:t>
      </w:r>
    </w:p>
    <w:p w:rsidR="001373A5" w:rsidRDefault="001373A5" w:rsidP="001373A5">
      <w:pPr>
        <w:pStyle w:val="libNormal0"/>
        <w:rPr>
          <w:rtl/>
        </w:rPr>
      </w:pPr>
      <w:r>
        <w:rPr>
          <w:rtl/>
        </w:rPr>
        <w:br w:type="page"/>
      </w:r>
      <w:r>
        <w:rPr>
          <w:rtl/>
        </w:rPr>
        <w:lastRenderedPageBreak/>
        <w:t xml:space="preserve">عن الباقر </w:t>
      </w:r>
      <w:r w:rsidRPr="00C47A50">
        <w:rPr>
          <w:rStyle w:val="libAlaemChar"/>
          <w:rtl/>
        </w:rPr>
        <w:t>عليه‌السلام</w:t>
      </w:r>
      <w:r>
        <w:rPr>
          <w:rtl/>
        </w:rPr>
        <w:t xml:space="preserve"> قال « صل</w:t>
      </w:r>
      <w:r w:rsidR="00406E6A">
        <w:rPr>
          <w:rFonts w:hint="cs"/>
          <w:rtl/>
        </w:rPr>
        <w:t>ّ</w:t>
      </w:r>
      <w:r>
        <w:rPr>
          <w:rtl/>
        </w:rPr>
        <w:t xml:space="preserve">ى </w:t>
      </w:r>
      <w:r w:rsidR="0014398A">
        <w:rPr>
          <w:rtl/>
        </w:rPr>
        <w:t>أميرالمؤمنين</w:t>
      </w:r>
      <w:r>
        <w:rPr>
          <w:rtl/>
        </w:rPr>
        <w:t xml:space="preserve"> </w:t>
      </w:r>
      <w:r w:rsidRPr="00C47A50">
        <w:rPr>
          <w:rStyle w:val="libAlaemChar"/>
          <w:rtl/>
        </w:rPr>
        <w:t>عليه‌السلام</w:t>
      </w:r>
      <w:r>
        <w:rPr>
          <w:rtl/>
        </w:rPr>
        <w:t xml:space="preserve"> بالناس الصبح بالعراق، فلما انصرف وعظهم، فبكى وابكاهم من خوف الله تعالى، ثم قال: </w:t>
      </w:r>
    </w:p>
    <w:p w:rsidR="001373A5" w:rsidRDefault="001373A5" w:rsidP="001373A5">
      <w:pPr>
        <w:pStyle w:val="libNormal"/>
        <w:rPr>
          <w:rtl/>
        </w:rPr>
      </w:pPr>
      <w:r>
        <w:rPr>
          <w:rtl/>
        </w:rPr>
        <w:t xml:space="preserve">أما والله لقد عهدت أقواما، على عهد خليلي رسول الله </w:t>
      </w:r>
      <w:r w:rsidRPr="00C47A50">
        <w:rPr>
          <w:rStyle w:val="libAlaemChar"/>
          <w:rtl/>
        </w:rPr>
        <w:t>صلى‌الله‌عليه‌وآله‌</w:t>
      </w:r>
      <w:r>
        <w:rPr>
          <w:rtl/>
        </w:rPr>
        <w:t xml:space="preserve">، وانهم ليصبحون ويمسون شعثا، غبرا، خمصا، بين اعينهم كركب المعزى، يبيتون لربهم سجدا، وقياما، يراوحون بين اقدامهم، وجباههم » الخبر. </w:t>
      </w:r>
    </w:p>
    <w:p w:rsidR="001373A5" w:rsidRDefault="001373A5" w:rsidP="001373A5">
      <w:pPr>
        <w:pStyle w:val="Heading2Center"/>
        <w:rPr>
          <w:rtl/>
        </w:rPr>
      </w:pPr>
      <w:bookmarkStart w:id="35" w:name="_Toc364683536"/>
      <w:r>
        <w:rPr>
          <w:rtl/>
        </w:rPr>
        <w:t xml:space="preserve">28 - </w:t>
      </w:r>
      <w:r w:rsidR="000C71F3" w:rsidRPr="000C71F3">
        <w:rPr>
          <w:rStyle w:val="libAlaemHeading2Char"/>
          <w:rtl/>
        </w:rPr>
        <w:t xml:space="preserve">( </w:t>
      </w:r>
      <w:r>
        <w:rPr>
          <w:rtl/>
        </w:rPr>
        <w:t>باب استحباب المداومة على ركعتي الفجر وعدم سقوطهما في السفر</w:t>
      </w:r>
      <w:r w:rsidR="000C71F3" w:rsidRPr="000C71F3">
        <w:rPr>
          <w:rStyle w:val="libAlaemHeading2Char"/>
          <w:rtl/>
        </w:rPr>
        <w:t xml:space="preserve"> )</w:t>
      </w:r>
      <w:bookmarkEnd w:id="35"/>
      <w:r>
        <w:rPr>
          <w:rtl/>
        </w:rPr>
        <w:t xml:space="preserve"> </w:t>
      </w:r>
    </w:p>
    <w:p w:rsidR="001373A5" w:rsidRDefault="001373A5" w:rsidP="001373A5">
      <w:pPr>
        <w:pStyle w:val="libNormal"/>
        <w:rPr>
          <w:rtl/>
        </w:rPr>
      </w:pPr>
      <w:r>
        <w:rPr>
          <w:rtl/>
        </w:rPr>
        <w:t xml:space="preserve">3063 / 1 - الجعفريات: أخبرنا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من صل</w:t>
      </w:r>
      <w:r w:rsidR="00406E6A">
        <w:rPr>
          <w:rFonts w:hint="cs"/>
          <w:rtl/>
        </w:rPr>
        <w:t>ّ</w:t>
      </w:r>
      <w:r>
        <w:rPr>
          <w:rtl/>
        </w:rPr>
        <w:t xml:space="preserve">ى ركعتين قبل صلاة الغداة، وركعتي الغداة في جماعة، وفت </w:t>
      </w:r>
      <w:r w:rsidRPr="008711E3">
        <w:rPr>
          <w:rStyle w:val="libFootnotenumChar"/>
          <w:rtl/>
        </w:rPr>
        <w:t>(1)</w:t>
      </w:r>
      <w:r>
        <w:rPr>
          <w:rtl/>
        </w:rPr>
        <w:t xml:space="preserve"> صلاته يومئذ مع </w:t>
      </w:r>
      <w:r w:rsidRPr="008711E3">
        <w:rPr>
          <w:rStyle w:val="libFootnotenumChar"/>
          <w:rtl/>
        </w:rPr>
        <w:t>(2)</w:t>
      </w:r>
      <w:r>
        <w:rPr>
          <w:rtl/>
        </w:rPr>
        <w:t xml:space="preserve"> الابرار </w:t>
      </w:r>
      <w:r w:rsidRPr="008711E3">
        <w:rPr>
          <w:rStyle w:val="libFootnotenumChar"/>
          <w:rtl/>
        </w:rPr>
        <w:t>(3)</w:t>
      </w:r>
      <w:r>
        <w:rPr>
          <w:rtl/>
        </w:rPr>
        <w:t xml:space="preserve">، وكتب يومئذ في وفد المتقين ». </w:t>
      </w:r>
    </w:p>
    <w:p w:rsidR="001373A5" w:rsidRPr="00406E6A" w:rsidRDefault="001373A5" w:rsidP="00406E6A">
      <w:pPr>
        <w:pStyle w:val="libNormal"/>
        <w:rPr>
          <w:rStyle w:val="libAieChar"/>
          <w:rtl/>
        </w:rPr>
      </w:pPr>
      <w:r>
        <w:rPr>
          <w:rtl/>
        </w:rPr>
        <w:t xml:space="preserve">3064 / 2 - الطبرسي في مجمع البيان: في قوله تعالى: </w:t>
      </w:r>
      <w:r w:rsidRPr="00406E6A">
        <w:rPr>
          <w:rStyle w:val="libAlaemChar"/>
          <w:rtl/>
        </w:rPr>
        <w:t>(</w:t>
      </w:r>
      <w:r w:rsidR="00406E6A">
        <w:rPr>
          <w:rFonts w:hint="cs"/>
          <w:rtl/>
        </w:rPr>
        <w:t xml:space="preserve"> </w:t>
      </w:r>
      <w:r w:rsidR="00406E6A" w:rsidRPr="00406E6A">
        <w:rPr>
          <w:rStyle w:val="libAieChar"/>
          <w:rtl/>
        </w:rPr>
        <w:t xml:space="preserve">وَإِدْبَارَ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- 28 </w:t>
      </w:r>
    </w:p>
    <w:p w:rsidR="001373A5" w:rsidRDefault="001373A5" w:rsidP="001373A5">
      <w:pPr>
        <w:pStyle w:val="libFootnote0"/>
        <w:rPr>
          <w:rtl/>
        </w:rPr>
      </w:pPr>
      <w:r>
        <w:rPr>
          <w:rtl/>
        </w:rPr>
        <w:t xml:space="preserve">1 - الجعفريات ص 35 </w:t>
      </w:r>
    </w:p>
    <w:p w:rsidR="001373A5" w:rsidRDefault="001373A5" w:rsidP="001373A5">
      <w:pPr>
        <w:pStyle w:val="libFootnote"/>
        <w:rPr>
          <w:rtl/>
        </w:rPr>
      </w:pPr>
      <w:r>
        <w:rPr>
          <w:rtl/>
        </w:rPr>
        <w:t xml:space="preserve">(1) في المصدر: رقت. </w:t>
      </w:r>
    </w:p>
    <w:p w:rsidR="001373A5" w:rsidRDefault="001373A5" w:rsidP="001373A5">
      <w:pPr>
        <w:pStyle w:val="libFootnote"/>
        <w:rPr>
          <w:rtl/>
        </w:rPr>
      </w:pPr>
      <w:r>
        <w:rPr>
          <w:rFonts w:hint="cs"/>
          <w:rtl/>
        </w:rPr>
        <w:t>(2)</w:t>
      </w:r>
      <w:r>
        <w:rPr>
          <w:rtl/>
        </w:rPr>
        <w:t xml:space="preserve"> وفيه: في. </w:t>
      </w:r>
    </w:p>
    <w:p w:rsidR="001373A5" w:rsidRDefault="001373A5" w:rsidP="00406E6A">
      <w:pPr>
        <w:pStyle w:val="libFootnote"/>
        <w:rPr>
          <w:rtl/>
        </w:rPr>
      </w:pPr>
      <w:r>
        <w:rPr>
          <w:rtl/>
        </w:rPr>
        <w:t>(3) في هامش المخطوط: « اشارة إلى قوله تعالى:</w:t>
      </w:r>
      <w:r w:rsidRPr="00406E6A">
        <w:rPr>
          <w:rStyle w:val="libFootnoteAieChar"/>
          <w:rtl/>
        </w:rPr>
        <w:t xml:space="preserve"> </w:t>
      </w:r>
      <w:r w:rsidR="00406E6A" w:rsidRPr="00406E6A">
        <w:rPr>
          <w:rStyle w:val="libFootnoteAieChar"/>
          <w:rtl/>
        </w:rPr>
        <w:t>وَتَوَفَّنَا مَعَ الْأَبْرَارِ</w:t>
      </w:r>
      <w:r>
        <w:rPr>
          <w:rtl/>
        </w:rPr>
        <w:t xml:space="preserve"> ». </w:t>
      </w:r>
    </w:p>
    <w:p w:rsidR="001373A5" w:rsidRDefault="001373A5" w:rsidP="001373A5">
      <w:pPr>
        <w:pStyle w:val="libFootnote0"/>
        <w:rPr>
          <w:rtl/>
        </w:rPr>
      </w:pPr>
      <w:r>
        <w:rPr>
          <w:rtl/>
        </w:rPr>
        <w:t xml:space="preserve">2 - مجمع البيان ج 5 ص 170. </w:t>
      </w:r>
    </w:p>
    <w:p w:rsidR="001373A5" w:rsidRDefault="001373A5" w:rsidP="00406E6A">
      <w:pPr>
        <w:pStyle w:val="libNormal0"/>
        <w:rPr>
          <w:rtl/>
        </w:rPr>
      </w:pPr>
      <w:r>
        <w:rPr>
          <w:rtl/>
        </w:rPr>
        <w:br w:type="page"/>
      </w:r>
      <w:r w:rsidR="00406E6A" w:rsidRPr="00406E6A">
        <w:rPr>
          <w:rStyle w:val="libAieChar"/>
          <w:rtl/>
        </w:rPr>
        <w:lastRenderedPageBreak/>
        <w:t>النُّجُومِ</w:t>
      </w:r>
      <w:r w:rsidR="00406E6A">
        <w:rPr>
          <w:rStyle w:val="libAieChar"/>
          <w:rFonts w:hint="cs"/>
          <w:rtl/>
        </w:rPr>
        <w:t xml:space="preserve"> </w:t>
      </w:r>
      <w:r w:rsidRPr="00406E6A">
        <w:rPr>
          <w:rStyle w:val="libAlaemChar"/>
          <w:rtl/>
        </w:rPr>
        <w:t>)</w:t>
      </w:r>
      <w:r>
        <w:rPr>
          <w:rtl/>
        </w:rPr>
        <w:t xml:space="preserve"> </w:t>
      </w:r>
      <w:r w:rsidR="00406E6A" w:rsidRPr="00406E6A">
        <w:rPr>
          <w:rStyle w:val="libFootnotenumChar"/>
          <w:rFonts w:hint="cs"/>
          <w:rtl/>
        </w:rPr>
        <w:t>(</w:t>
      </w:r>
      <w:r w:rsidRPr="00406E6A">
        <w:rPr>
          <w:rStyle w:val="libFootnotenumChar"/>
          <w:rtl/>
        </w:rPr>
        <w:t>1)</w:t>
      </w:r>
      <w:r>
        <w:rPr>
          <w:rtl/>
        </w:rPr>
        <w:t xml:space="preserve"> يعني الركعتين قبل صلاة الفجر، عن ابن عباس، وهو المروي عن ابي جعفر وابي </w:t>
      </w:r>
      <w:r w:rsidR="00B215B3">
        <w:rPr>
          <w:rtl/>
        </w:rPr>
        <w:t>عبدالله</w:t>
      </w:r>
      <w:r>
        <w:rPr>
          <w:rtl/>
        </w:rPr>
        <w:t xml:space="preserve"> </w:t>
      </w:r>
      <w:r w:rsidRPr="00C47A50">
        <w:rPr>
          <w:rStyle w:val="libAlaemChar"/>
          <w:rtl/>
        </w:rPr>
        <w:t>عليهما‌السلام</w:t>
      </w:r>
      <w:r>
        <w:rPr>
          <w:rtl/>
        </w:rPr>
        <w:t xml:space="preserve">. </w:t>
      </w:r>
    </w:p>
    <w:p w:rsidR="001373A5" w:rsidRDefault="001373A5" w:rsidP="00406E6A">
      <w:pPr>
        <w:pStyle w:val="libNormal"/>
        <w:rPr>
          <w:rtl/>
        </w:rPr>
      </w:pPr>
      <w:r>
        <w:rPr>
          <w:rtl/>
        </w:rPr>
        <w:t xml:space="preserve">وقال </w:t>
      </w:r>
      <w:r w:rsidRPr="008711E3">
        <w:rPr>
          <w:rStyle w:val="libFootnotenumChar"/>
          <w:rtl/>
        </w:rPr>
        <w:t>(2)</w:t>
      </w:r>
      <w:r>
        <w:rPr>
          <w:rtl/>
        </w:rPr>
        <w:t xml:space="preserve">: في </w:t>
      </w:r>
      <w:r w:rsidRPr="00406E6A">
        <w:rPr>
          <w:rStyle w:val="libAlaemChar"/>
          <w:rtl/>
        </w:rPr>
        <w:t>(</w:t>
      </w:r>
      <w:r w:rsidR="00406E6A">
        <w:rPr>
          <w:rStyle w:val="libAieChar"/>
          <w:rFonts w:hint="cs"/>
          <w:rtl/>
        </w:rPr>
        <w:t xml:space="preserve"> </w:t>
      </w:r>
      <w:r w:rsidR="00406E6A" w:rsidRPr="00406E6A">
        <w:rPr>
          <w:rStyle w:val="libAieChar"/>
          <w:rtl/>
        </w:rPr>
        <w:t>أَدْبَارَ السُّجُودِ</w:t>
      </w:r>
      <w:r w:rsidR="00406E6A">
        <w:rPr>
          <w:rFonts w:hint="cs"/>
          <w:rtl/>
        </w:rPr>
        <w:t xml:space="preserve"> </w:t>
      </w:r>
      <w:r w:rsidRPr="00406E6A">
        <w:rPr>
          <w:rStyle w:val="libAlaemChar"/>
          <w:rtl/>
        </w:rPr>
        <w:t>)</w:t>
      </w:r>
      <w:r>
        <w:rPr>
          <w:rtl/>
        </w:rPr>
        <w:t xml:space="preserve"> </w:t>
      </w:r>
      <w:r w:rsidRPr="008711E3">
        <w:rPr>
          <w:rStyle w:val="libFootnotenumChar"/>
          <w:rtl/>
        </w:rPr>
        <w:t>(3)</w:t>
      </w:r>
      <w:r>
        <w:rPr>
          <w:rtl/>
        </w:rPr>
        <w:t xml:space="preserve"> اقوال: أحدها أن</w:t>
      </w:r>
      <w:r w:rsidR="00406E6A">
        <w:rPr>
          <w:rFonts w:hint="cs"/>
          <w:rtl/>
        </w:rPr>
        <w:t>ّ</w:t>
      </w:r>
      <w:r>
        <w:rPr>
          <w:rtl/>
        </w:rPr>
        <w:t xml:space="preserve"> المراد بها الركعتان بعد المغرب، وادبار النجوم الركعتان قبل الفجر، عن علي بن ابي طالب والحسن بن علي </w:t>
      </w:r>
      <w:r w:rsidRPr="00C47A50">
        <w:rPr>
          <w:rStyle w:val="libAlaemChar"/>
          <w:rtl/>
        </w:rPr>
        <w:t>عليهما‌السلام</w:t>
      </w:r>
      <w:r>
        <w:rPr>
          <w:rtl/>
        </w:rPr>
        <w:t xml:space="preserve">، وعن ابن عباس مرفوعا إلى النبي </w:t>
      </w:r>
      <w:r w:rsidRPr="00C47A50">
        <w:rPr>
          <w:rStyle w:val="libAlaemChar"/>
          <w:rtl/>
        </w:rPr>
        <w:t>صلى‌الله‌عليه‌وآله‌</w:t>
      </w:r>
      <w:r>
        <w:rPr>
          <w:rtl/>
        </w:rPr>
        <w:t xml:space="preserve">. </w:t>
      </w:r>
    </w:p>
    <w:p w:rsidR="001373A5" w:rsidRDefault="001373A5" w:rsidP="00406E6A">
      <w:pPr>
        <w:pStyle w:val="libNormal"/>
        <w:rPr>
          <w:rtl/>
        </w:rPr>
      </w:pPr>
      <w:r>
        <w:rPr>
          <w:rtl/>
        </w:rPr>
        <w:t>3065 / 3 - دعائم ال</w:t>
      </w:r>
      <w:r w:rsidR="00406E6A">
        <w:rPr>
          <w:rFonts w:hint="cs"/>
          <w:rtl/>
        </w:rPr>
        <w:t>إ</w:t>
      </w:r>
      <w:r>
        <w:rPr>
          <w:rtl/>
        </w:rPr>
        <w:t xml:space="preserve">سلام: عن أميرالمؤمنين </w:t>
      </w:r>
      <w:r w:rsidRPr="00C47A50">
        <w:rPr>
          <w:rStyle w:val="libAlaemChar"/>
          <w:rtl/>
        </w:rPr>
        <w:t>عليه‌السلام</w:t>
      </w:r>
      <w:r>
        <w:rPr>
          <w:rtl/>
        </w:rPr>
        <w:t>، انه قال: « ليس مني، ولا من شيعتي، من ضي</w:t>
      </w:r>
      <w:r w:rsidR="00406E6A">
        <w:rPr>
          <w:rFonts w:hint="cs"/>
          <w:rtl/>
        </w:rPr>
        <w:t>ّ</w:t>
      </w:r>
      <w:r>
        <w:rPr>
          <w:rtl/>
        </w:rPr>
        <w:t xml:space="preserve">ع الوتر، أو مطل بركعتي الفجر ». </w:t>
      </w:r>
    </w:p>
    <w:p w:rsidR="001373A5" w:rsidRDefault="001373A5" w:rsidP="001373A5">
      <w:pPr>
        <w:pStyle w:val="libNormal"/>
        <w:rPr>
          <w:rtl/>
        </w:rPr>
      </w:pPr>
      <w:r>
        <w:rPr>
          <w:rtl/>
        </w:rPr>
        <w:t xml:space="preserve">3066 / 4 - ابن ابي جمهور، في درر اللآلي: عن النبي </w:t>
      </w:r>
      <w:r w:rsidRPr="00C47A50">
        <w:rPr>
          <w:rStyle w:val="libAlaemChar"/>
          <w:rtl/>
        </w:rPr>
        <w:t>صلى‌الله‌عليه‌وآله‌</w:t>
      </w:r>
      <w:r>
        <w:rPr>
          <w:rtl/>
        </w:rPr>
        <w:t xml:space="preserve"> انه ما كان يواظب على شئ من النوافل باشد معاهدة منه ومواظبة على الركعتين، امام الصبح. </w:t>
      </w:r>
    </w:p>
    <w:p w:rsidR="001373A5" w:rsidRDefault="001373A5" w:rsidP="001373A5">
      <w:pPr>
        <w:pStyle w:val="libNormal"/>
        <w:rPr>
          <w:rtl/>
        </w:rPr>
      </w:pPr>
      <w:r>
        <w:rPr>
          <w:rtl/>
        </w:rPr>
        <w:t xml:space="preserve">3067 / 5 - وعنه </w:t>
      </w:r>
      <w:r w:rsidRPr="00C47A50">
        <w:rPr>
          <w:rStyle w:val="libAlaemChar"/>
          <w:rtl/>
        </w:rPr>
        <w:t>صلى‌الله‌عليه‌وآله‌</w:t>
      </w:r>
      <w:r>
        <w:rPr>
          <w:rtl/>
        </w:rPr>
        <w:t xml:space="preserve"> انه قال: « الركعتان قبل الفجر، فيهما الرغائب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الطور 52: 49 </w:t>
      </w:r>
    </w:p>
    <w:p w:rsidR="001373A5" w:rsidRDefault="001373A5" w:rsidP="001373A5">
      <w:pPr>
        <w:pStyle w:val="libFootnote"/>
        <w:rPr>
          <w:rtl/>
        </w:rPr>
      </w:pPr>
      <w:r>
        <w:rPr>
          <w:rtl/>
        </w:rPr>
        <w:t xml:space="preserve">(2) مجمع البيان ج 5 ص 150. </w:t>
      </w:r>
    </w:p>
    <w:p w:rsidR="001373A5" w:rsidRDefault="001373A5" w:rsidP="001373A5">
      <w:pPr>
        <w:pStyle w:val="libFootnote"/>
        <w:rPr>
          <w:rtl/>
        </w:rPr>
      </w:pPr>
      <w:r>
        <w:rPr>
          <w:rtl/>
        </w:rPr>
        <w:t xml:space="preserve">(3) ق 50: 40. </w:t>
      </w:r>
    </w:p>
    <w:p w:rsidR="001373A5" w:rsidRDefault="001373A5" w:rsidP="001373A5">
      <w:pPr>
        <w:pStyle w:val="libFootnote0"/>
        <w:rPr>
          <w:rtl/>
        </w:rPr>
      </w:pPr>
      <w:r>
        <w:rPr>
          <w:rtl/>
        </w:rPr>
        <w:t xml:space="preserve">3 - دعائم </w:t>
      </w:r>
      <w:r w:rsidR="007413D1">
        <w:rPr>
          <w:rtl/>
        </w:rPr>
        <w:t>الإسلام</w:t>
      </w:r>
      <w:r>
        <w:rPr>
          <w:rtl/>
        </w:rPr>
        <w:t xml:space="preserve"> ج 2 ص 351. </w:t>
      </w:r>
    </w:p>
    <w:p w:rsidR="001373A5" w:rsidRDefault="001373A5" w:rsidP="001373A5">
      <w:pPr>
        <w:pStyle w:val="libFootnote0"/>
        <w:rPr>
          <w:rtl/>
        </w:rPr>
      </w:pPr>
      <w:r>
        <w:rPr>
          <w:rtl/>
        </w:rPr>
        <w:t xml:space="preserve">4 - درر اللآلي ج 1 ص 11. </w:t>
      </w:r>
    </w:p>
    <w:p w:rsidR="001373A5" w:rsidRDefault="001373A5" w:rsidP="001373A5">
      <w:pPr>
        <w:pStyle w:val="libFootnote0"/>
        <w:rPr>
          <w:rtl/>
        </w:rPr>
      </w:pPr>
      <w:r>
        <w:rPr>
          <w:rtl/>
        </w:rPr>
        <w:t xml:space="preserve">5 - درر اللآلي ج 1 ص 11 </w:t>
      </w:r>
    </w:p>
    <w:p w:rsidR="001373A5" w:rsidRDefault="001373A5" w:rsidP="001373A5">
      <w:pPr>
        <w:pStyle w:val="Heading2Center"/>
        <w:rPr>
          <w:rtl/>
        </w:rPr>
      </w:pPr>
      <w:r>
        <w:rPr>
          <w:rtl/>
        </w:rPr>
        <w:br w:type="page"/>
      </w:r>
      <w:bookmarkStart w:id="36" w:name="_Toc364683537"/>
      <w:r>
        <w:rPr>
          <w:rtl/>
        </w:rPr>
        <w:lastRenderedPageBreak/>
        <w:t xml:space="preserve">29 - </w:t>
      </w:r>
      <w:r w:rsidR="000C71F3" w:rsidRPr="000C71F3">
        <w:rPr>
          <w:rStyle w:val="libAlaemHeading2Char"/>
          <w:rtl/>
        </w:rPr>
        <w:t xml:space="preserve">( </w:t>
      </w:r>
      <w:r>
        <w:rPr>
          <w:rtl/>
        </w:rPr>
        <w:t>باب نوادر ما يتعلق باعداد الفرائض ونوافلها وما يناسبها</w:t>
      </w:r>
      <w:r w:rsidR="000C71F3" w:rsidRPr="000C71F3">
        <w:rPr>
          <w:rStyle w:val="libAlaemHeading2Char"/>
          <w:rtl/>
        </w:rPr>
        <w:t xml:space="preserve"> )</w:t>
      </w:r>
      <w:bookmarkEnd w:id="36"/>
      <w:r>
        <w:rPr>
          <w:rtl/>
        </w:rPr>
        <w:t xml:space="preserve"> </w:t>
      </w:r>
    </w:p>
    <w:p w:rsidR="001373A5" w:rsidRDefault="001373A5" w:rsidP="001373A5">
      <w:pPr>
        <w:pStyle w:val="libNormal"/>
        <w:rPr>
          <w:rtl/>
        </w:rPr>
      </w:pPr>
      <w:r>
        <w:rPr>
          <w:rtl/>
        </w:rPr>
        <w:t xml:space="preserve">3068 / 1 - كتاب عاصم بن حميد الحناط: عن ابي بصير، قال: سمعت ابا جعفر </w:t>
      </w:r>
      <w:r w:rsidRPr="00C47A50">
        <w:rPr>
          <w:rStyle w:val="libAlaemChar"/>
          <w:rtl/>
        </w:rPr>
        <w:t>عليه‌السلام</w:t>
      </w:r>
      <w:r>
        <w:rPr>
          <w:rtl/>
        </w:rPr>
        <w:t xml:space="preserve"> يقول: « كان</w:t>
      </w:r>
      <w:r w:rsidR="00E64BBC">
        <w:rPr>
          <w:rtl/>
        </w:rPr>
        <w:t xml:space="preserve"> أبو</w:t>
      </w:r>
      <w:r>
        <w:rPr>
          <w:rtl/>
        </w:rPr>
        <w:t>ذر يقول في عظته: يا مبتغي العلم صل</w:t>
      </w:r>
      <w:r w:rsidR="00925104">
        <w:rPr>
          <w:rFonts w:hint="cs"/>
          <w:rtl/>
        </w:rPr>
        <w:t>ّ</w:t>
      </w:r>
      <w:r>
        <w:rPr>
          <w:rtl/>
        </w:rPr>
        <w:t xml:space="preserve"> قبل ان لا تقدر على ليل ولا نهار تصلي فيه، انما مثل الصلاة لصاحبها كمثل رجل دخل على ذي سلطان، فانصت له حتى يفرغ من حاجته، كذلك المرء المسلم باذن الله، ما دام في صلاته، لم يزل الله ينظر إليه حتى يفرغ من صلاته ». </w:t>
      </w:r>
    </w:p>
    <w:p w:rsidR="001373A5" w:rsidRDefault="001373A5" w:rsidP="00925104">
      <w:pPr>
        <w:pStyle w:val="libNormal"/>
        <w:rPr>
          <w:rtl/>
        </w:rPr>
      </w:pPr>
      <w:r>
        <w:rPr>
          <w:rtl/>
        </w:rPr>
        <w:t>3069 / 2 - دعائم ال</w:t>
      </w:r>
      <w:r w:rsidR="00925104">
        <w:rPr>
          <w:rFonts w:hint="cs"/>
          <w:rtl/>
        </w:rPr>
        <w:t>إ</w:t>
      </w:r>
      <w:r>
        <w:rPr>
          <w:rtl/>
        </w:rPr>
        <w:t xml:space="preserve">سلام: عن الباقر </w:t>
      </w:r>
      <w:r w:rsidRPr="00C47A50">
        <w:rPr>
          <w:rStyle w:val="libAlaemChar"/>
          <w:rtl/>
        </w:rPr>
        <w:t>عليه‌السلام</w:t>
      </w:r>
      <w:r>
        <w:rPr>
          <w:rtl/>
        </w:rPr>
        <w:t xml:space="preserve"> عنه قال: قال: « يا باغي </w:t>
      </w:r>
      <w:r w:rsidRPr="008711E3">
        <w:rPr>
          <w:rStyle w:val="libFootnotenumChar"/>
          <w:rtl/>
        </w:rPr>
        <w:t>(1)</w:t>
      </w:r>
      <w:r>
        <w:rPr>
          <w:rtl/>
        </w:rPr>
        <w:t xml:space="preserve"> العلم صل</w:t>
      </w:r>
      <w:r w:rsidR="00925104">
        <w:rPr>
          <w:rFonts w:hint="cs"/>
          <w:rtl/>
        </w:rPr>
        <w:t>ّ</w:t>
      </w:r>
      <w:r>
        <w:rPr>
          <w:rtl/>
        </w:rPr>
        <w:t xml:space="preserve"> » وذكر مثله. </w:t>
      </w:r>
    </w:p>
    <w:p w:rsidR="001373A5" w:rsidRDefault="001373A5" w:rsidP="00B901E1">
      <w:pPr>
        <w:pStyle w:val="libNormal"/>
        <w:rPr>
          <w:rtl/>
        </w:rPr>
      </w:pPr>
      <w:r>
        <w:rPr>
          <w:rtl/>
        </w:rPr>
        <w:t xml:space="preserve">3070 / 3 - وعن ابي جعفر </w:t>
      </w:r>
      <w:r w:rsidRPr="00C47A50">
        <w:rPr>
          <w:rStyle w:val="libAlaemChar"/>
          <w:rtl/>
        </w:rPr>
        <w:t>عليه‌السلام</w:t>
      </w:r>
      <w:r>
        <w:rPr>
          <w:rtl/>
        </w:rPr>
        <w:t xml:space="preserve"> قال لبعض شيعته: « بل</w:t>
      </w:r>
      <w:r w:rsidR="00B901E1">
        <w:rPr>
          <w:rFonts w:hint="cs"/>
          <w:rtl/>
        </w:rPr>
        <w:t>ّ</w:t>
      </w:r>
      <w:r>
        <w:rPr>
          <w:rtl/>
        </w:rPr>
        <w:t xml:space="preserve">غ من لقيت من موالينا عنا السلام، وقل لهم: [ إني ] </w:t>
      </w:r>
      <w:r w:rsidRPr="008711E3">
        <w:rPr>
          <w:rStyle w:val="libFootnotenumChar"/>
          <w:rtl/>
        </w:rPr>
        <w:t>(1)</w:t>
      </w:r>
      <w:r>
        <w:rPr>
          <w:rtl/>
        </w:rPr>
        <w:t xml:space="preserve"> لا اغني عنكم من الله شيئا، إلا بورع </w:t>
      </w:r>
      <w:r w:rsidR="00B901E1">
        <w:rPr>
          <w:rFonts w:hint="cs"/>
          <w:rtl/>
        </w:rPr>
        <w:t xml:space="preserve">[ </w:t>
      </w:r>
      <w:r>
        <w:rPr>
          <w:rtl/>
        </w:rPr>
        <w:t xml:space="preserve">واجتهاد ] </w:t>
      </w:r>
      <w:r w:rsidRPr="008711E3">
        <w:rPr>
          <w:rStyle w:val="libFootnotenumChar"/>
          <w:rtl/>
        </w:rPr>
        <w:t>(2)</w:t>
      </w:r>
      <w:r>
        <w:rPr>
          <w:rtl/>
        </w:rPr>
        <w:t xml:space="preserve">، فاحفظوا السنتكم، وكفوا ايديكم، وعليكم بالصبر، والصلاة، فان الله مع الصابرين ». </w:t>
      </w:r>
    </w:p>
    <w:p w:rsidR="001373A5" w:rsidRDefault="001373A5" w:rsidP="001373A5">
      <w:pPr>
        <w:pStyle w:val="libNormal"/>
        <w:rPr>
          <w:rtl/>
        </w:rPr>
      </w:pPr>
      <w:r>
        <w:rPr>
          <w:rtl/>
        </w:rPr>
        <w:t xml:space="preserve">3071 / 4 - الصدوق في الخصال: عن </w:t>
      </w:r>
      <w:r w:rsidR="00E64BBC">
        <w:rPr>
          <w:rtl/>
        </w:rPr>
        <w:t>محمّد</w:t>
      </w:r>
      <w:r>
        <w:rPr>
          <w:rtl/>
        </w:rPr>
        <w:t xml:space="preserve"> بن ابراهيم بن اسحاق</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- 29 </w:t>
      </w:r>
    </w:p>
    <w:p w:rsidR="001373A5" w:rsidRDefault="001373A5" w:rsidP="001373A5">
      <w:pPr>
        <w:pStyle w:val="libFootnote0"/>
        <w:rPr>
          <w:rtl/>
        </w:rPr>
      </w:pPr>
      <w:r>
        <w:rPr>
          <w:rtl/>
        </w:rPr>
        <w:t xml:space="preserve">1 - كتاب عاصم بن حميد الحناط ص 36، والبحار ج 82 ص 236 ح 65 </w:t>
      </w:r>
    </w:p>
    <w:p w:rsidR="001373A5" w:rsidRDefault="001373A5" w:rsidP="001373A5">
      <w:pPr>
        <w:pStyle w:val="libFootnote0"/>
        <w:rPr>
          <w:rtl/>
        </w:rPr>
      </w:pPr>
      <w:r>
        <w:rPr>
          <w:rtl/>
        </w:rPr>
        <w:t xml:space="preserve">2 - دعائم </w:t>
      </w:r>
      <w:r w:rsidR="007413D1">
        <w:rPr>
          <w:rtl/>
        </w:rPr>
        <w:t>الإسلام</w:t>
      </w:r>
      <w:r>
        <w:rPr>
          <w:rtl/>
        </w:rPr>
        <w:t xml:space="preserve"> ج 1 ص 134، عدة الداعي ص 142، وعنهما في البحار ج 82 ص 227 ح 52 </w:t>
      </w:r>
    </w:p>
    <w:p w:rsidR="001373A5" w:rsidRDefault="001373A5" w:rsidP="001373A5">
      <w:pPr>
        <w:pStyle w:val="libFootnote"/>
        <w:rPr>
          <w:rtl/>
        </w:rPr>
      </w:pPr>
      <w:r>
        <w:rPr>
          <w:rtl/>
        </w:rPr>
        <w:t xml:space="preserve">(1) في الدعائم: يا مبتغي. </w:t>
      </w:r>
    </w:p>
    <w:p w:rsidR="001373A5" w:rsidRDefault="001373A5" w:rsidP="001373A5">
      <w:pPr>
        <w:pStyle w:val="libFootnote0"/>
        <w:rPr>
          <w:rtl/>
        </w:rPr>
      </w:pPr>
      <w:r>
        <w:rPr>
          <w:rtl/>
        </w:rPr>
        <w:t xml:space="preserve">3 - المصدر السابق ج 1 ص 133، وعنه في البحار ج 82 ص 232 ح 57. </w:t>
      </w:r>
    </w:p>
    <w:p w:rsidR="001373A5" w:rsidRDefault="001373A5" w:rsidP="001373A5">
      <w:pPr>
        <w:pStyle w:val="libFootnote"/>
        <w:rPr>
          <w:rtl/>
        </w:rPr>
      </w:pPr>
      <w:r>
        <w:rPr>
          <w:rtl/>
        </w:rPr>
        <w:t xml:space="preserve">(1، 2) أثبتناه من المصدر. </w:t>
      </w:r>
    </w:p>
    <w:p w:rsidR="001373A5" w:rsidRDefault="001373A5" w:rsidP="001373A5">
      <w:pPr>
        <w:pStyle w:val="libFootnote0"/>
        <w:rPr>
          <w:rtl/>
        </w:rPr>
      </w:pPr>
      <w:r>
        <w:rPr>
          <w:rtl/>
        </w:rPr>
        <w:t xml:space="preserve">4 - الخصال ص 522 ح 11. </w:t>
      </w:r>
    </w:p>
    <w:p w:rsidR="001373A5" w:rsidRDefault="001373A5" w:rsidP="001373A5">
      <w:pPr>
        <w:pStyle w:val="libNormal0"/>
        <w:rPr>
          <w:rtl/>
        </w:rPr>
      </w:pPr>
      <w:r>
        <w:rPr>
          <w:rtl/>
        </w:rPr>
        <w:br w:type="page"/>
      </w:r>
      <w:r>
        <w:rPr>
          <w:rtl/>
        </w:rPr>
        <w:lastRenderedPageBreak/>
        <w:t xml:space="preserve">الطالقاني، عن أحمد بن </w:t>
      </w:r>
      <w:r w:rsidR="00E64BBC">
        <w:rPr>
          <w:rtl/>
        </w:rPr>
        <w:t>محمّد</w:t>
      </w:r>
      <w:r>
        <w:rPr>
          <w:rtl/>
        </w:rPr>
        <w:t xml:space="preserve"> بن سعيد، عن المنذر بن </w:t>
      </w:r>
      <w:r w:rsidR="00E64BBC">
        <w:rPr>
          <w:rtl/>
        </w:rPr>
        <w:t>محمّد</w:t>
      </w:r>
      <w:r>
        <w:rPr>
          <w:rtl/>
        </w:rPr>
        <w:t xml:space="preserve">، عن جعفر، عن أبان الاحمر، عن الحسين بن علوان، عن عمرو بن ثابت، عن ابيه، عن ضمرة بن حبيب، قال: سئل النبي </w:t>
      </w:r>
      <w:r w:rsidRPr="00C47A50">
        <w:rPr>
          <w:rStyle w:val="libAlaemChar"/>
          <w:rtl/>
        </w:rPr>
        <w:t>صلى‌الله‌عليه‌وآله‌</w:t>
      </w:r>
      <w:r>
        <w:rPr>
          <w:rtl/>
        </w:rPr>
        <w:t xml:space="preserve"> عن الصلاة، فقال</w:t>
      </w:r>
      <w:r w:rsidR="00A7375A">
        <w:rPr>
          <w:rFonts w:hint="cs"/>
          <w:rtl/>
        </w:rPr>
        <w:t>: «</w:t>
      </w:r>
      <w:r>
        <w:rPr>
          <w:rtl/>
        </w:rPr>
        <w:t xml:space="preserve"> الصلاة من شرائع الدين، وفيها مرضات الرب </w:t>
      </w:r>
      <w:r w:rsidR="00374BFD">
        <w:rPr>
          <w:rtl/>
        </w:rPr>
        <w:t>عزّوجلّ</w:t>
      </w:r>
      <w:r>
        <w:rPr>
          <w:rtl/>
        </w:rPr>
        <w:t xml:space="preserve">، وهي منهاج الانبياء، وللمصلي حب الملائكة، وهدى وايمان، ونور المعرفة وبركة في الرزق، وراحة للبدن، وكراهة الشيطان، وسلاح على الكافر، واجابة للدعاء، وقبول للاعمال، وزاد المؤمن من الدنيا للآخرة. </w:t>
      </w:r>
    </w:p>
    <w:p w:rsidR="001373A5" w:rsidRDefault="001373A5" w:rsidP="00A7375A">
      <w:pPr>
        <w:pStyle w:val="libNormal"/>
        <w:rPr>
          <w:rtl/>
        </w:rPr>
      </w:pPr>
      <w:r>
        <w:rPr>
          <w:rtl/>
        </w:rPr>
        <w:t>وشفيع بينه وبين ملك الموت، وانس في قبره، وفراش تحت جنبه، وجواب لمنكر ونكير، وتكون صلاة العبد عند المحشر تاجا على رأسه، ونورا على وجهه، ولباسا على بدنه، وسترا بينه وبين النار، وحجة بينه وبين الرب جل</w:t>
      </w:r>
      <w:r w:rsidR="00A7375A">
        <w:rPr>
          <w:rFonts w:hint="cs"/>
          <w:rtl/>
        </w:rPr>
        <w:t>ّ</w:t>
      </w:r>
      <w:r>
        <w:rPr>
          <w:rtl/>
        </w:rPr>
        <w:t xml:space="preserve"> جلاله، ونجاة لبدنه من النار، وجوازا على الصراط، ومفتاحا للجنة، ومهورا للحور العين، وثمنا</w:t>
      </w:r>
      <w:r w:rsidR="00A7375A">
        <w:rPr>
          <w:rFonts w:hint="cs"/>
          <w:rtl/>
        </w:rPr>
        <w:t>ً</w:t>
      </w:r>
      <w:r>
        <w:rPr>
          <w:rtl/>
        </w:rPr>
        <w:t xml:space="preserve"> للجنة، بالصلاة يبلغ العبد إلى الدرجة العليا، ل</w:t>
      </w:r>
      <w:r w:rsidR="00A7375A">
        <w:rPr>
          <w:rFonts w:hint="cs"/>
          <w:rtl/>
        </w:rPr>
        <w:t>أ</w:t>
      </w:r>
      <w:r>
        <w:rPr>
          <w:rtl/>
        </w:rPr>
        <w:t xml:space="preserve">ن الصلاة تسبيح، وتهليل، وتحميد، وتكبير، وتمجيد، وتقديس، وقول، ودعوة </w:t>
      </w:r>
      <w:r w:rsidR="00A7375A">
        <w:rPr>
          <w:rFonts w:hint="cs"/>
          <w:rtl/>
        </w:rPr>
        <w:t>»</w:t>
      </w:r>
      <w:r>
        <w:rPr>
          <w:rtl/>
        </w:rPr>
        <w:t xml:space="preserve">. </w:t>
      </w:r>
    </w:p>
    <w:p w:rsidR="001373A5" w:rsidRDefault="001373A5" w:rsidP="00A7375A">
      <w:pPr>
        <w:pStyle w:val="libNormal"/>
        <w:rPr>
          <w:rtl/>
        </w:rPr>
      </w:pPr>
      <w:r>
        <w:rPr>
          <w:rtl/>
        </w:rPr>
        <w:t>3072 / 5 - ال</w:t>
      </w:r>
      <w:r w:rsidR="00A7375A">
        <w:rPr>
          <w:rFonts w:hint="cs"/>
          <w:rtl/>
        </w:rPr>
        <w:t>إ</w:t>
      </w:r>
      <w:r>
        <w:rPr>
          <w:rtl/>
        </w:rPr>
        <w:t xml:space="preserve">مام أبوالحسن العسكري </w:t>
      </w:r>
      <w:r w:rsidRPr="00C47A50">
        <w:rPr>
          <w:rStyle w:val="libAlaemChar"/>
          <w:rtl/>
        </w:rPr>
        <w:t>عليه‌السلام</w:t>
      </w:r>
      <w:r>
        <w:rPr>
          <w:rtl/>
        </w:rPr>
        <w:t xml:space="preserve"> في تفسيره: قال: </w:t>
      </w:r>
      <w:r w:rsidR="00A7375A">
        <w:rPr>
          <w:rFonts w:hint="cs"/>
          <w:rtl/>
        </w:rPr>
        <w:t>«</w:t>
      </w:r>
      <w:r>
        <w:rPr>
          <w:rtl/>
        </w:rPr>
        <w:t xml:space="preserve"> إذا توجه المؤمن إلى مصلاه ليصلي، قال الله </w:t>
      </w:r>
      <w:r w:rsidR="00374BFD">
        <w:rPr>
          <w:rtl/>
        </w:rPr>
        <w:t>عزّوجلّ</w:t>
      </w:r>
      <w:r>
        <w:rPr>
          <w:rtl/>
        </w:rPr>
        <w:t xml:space="preserve"> لملائكته: يا ملائكتي الا </w:t>
      </w:r>
      <w:r w:rsidRPr="008711E3">
        <w:rPr>
          <w:rStyle w:val="libFootnotenumChar"/>
          <w:rtl/>
        </w:rPr>
        <w:t>(1)</w:t>
      </w:r>
      <w:r>
        <w:rPr>
          <w:rtl/>
        </w:rPr>
        <w:t xml:space="preserve"> ترون إلى عبدي هذا قد انقطع عن جميع الخلائق الي</w:t>
      </w:r>
      <w:r w:rsidR="00A7375A">
        <w:rPr>
          <w:rFonts w:hint="cs"/>
          <w:rtl/>
        </w:rPr>
        <w:t>ّ</w:t>
      </w:r>
      <w:r>
        <w:rPr>
          <w:rtl/>
        </w:rPr>
        <w:t>، وأم</w:t>
      </w:r>
      <w:r w:rsidR="00A7375A">
        <w:rPr>
          <w:rFonts w:hint="cs"/>
          <w:rtl/>
        </w:rPr>
        <w:t>ّ</w:t>
      </w:r>
      <w:r>
        <w:rPr>
          <w:rtl/>
        </w:rPr>
        <w:t xml:space="preserve">ل رحمتي، وجودي ورأفتي، اشهدكم اني اخصه برحمتي، وكراماتي </w:t>
      </w:r>
      <w:r w:rsidRPr="008711E3">
        <w:rPr>
          <w:rStyle w:val="libFootnotenumChar"/>
          <w:rtl/>
        </w:rPr>
        <w:t>(2)</w:t>
      </w:r>
      <w:r>
        <w:rPr>
          <w:rtl/>
        </w:rPr>
        <w:t>، فإذا رفع يديه وقال: الله اكبر واثنى على الله، قال الله</w:t>
      </w:r>
    </w:p>
    <w:p w:rsidR="001373A5" w:rsidRDefault="00B215B3" w:rsidP="001373A5">
      <w:pPr>
        <w:pStyle w:val="libLine"/>
        <w:rPr>
          <w:rtl/>
        </w:rPr>
      </w:pPr>
      <w:r>
        <w:rPr>
          <w:rtl/>
        </w:rPr>
        <w:t>____________________________</w:t>
      </w:r>
    </w:p>
    <w:p w:rsidR="001373A5" w:rsidRDefault="001373A5" w:rsidP="005B7C19">
      <w:pPr>
        <w:pStyle w:val="libFootnote0"/>
        <w:rPr>
          <w:rtl/>
        </w:rPr>
      </w:pPr>
      <w:r>
        <w:rPr>
          <w:rtl/>
        </w:rPr>
        <w:t>5 - تفسير ال</w:t>
      </w:r>
      <w:r w:rsidR="005B7C19">
        <w:rPr>
          <w:rFonts w:hint="cs"/>
          <w:rtl/>
        </w:rPr>
        <w:t>إ</w:t>
      </w:r>
      <w:r>
        <w:rPr>
          <w:rtl/>
        </w:rPr>
        <w:t xml:space="preserve">مام العسكري </w:t>
      </w:r>
      <w:r w:rsidR="00A7375A" w:rsidRPr="00A7375A">
        <w:rPr>
          <w:rStyle w:val="libFootnoteAlaemChar"/>
          <w:rtl/>
        </w:rPr>
        <w:t>عليه‌السلام</w:t>
      </w:r>
      <w:r>
        <w:rPr>
          <w:rtl/>
        </w:rPr>
        <w:t xml:space="preserve"> ص 216، وعنه في البحار ج 82 ص 221 ح 42. </w:t>
      </w:r>
    </w:p>
    <w:p w:rsidR="001373A5" w:rsidRDefault="001373A5" w:rsidP="001373A5">
      <w:pPr>
        <w:pStyle w:val="libFootnote"/>
        <w:rPr>
          <w:rtl/>
        </w:rPr>
      </w:pPr>
      <w:r>
        <w:rPr>
          <w:rtl/>
        </w:rPr>
        <w:t xml:space="preserve">(1) في نسخة: أما، منه « قده ». </w:t>
      </w:r>
    </w:p>
    <w:p w:rsidR="001373A5" w:rsidRDefault="001373A5" w:rsidP="001373A5">
      <w:pPr>
        <w:pStyle w:val="libFootnote"/>
        <w:rPr>
          <w:rtl/>
        </w:rPr>
      </w:pPr>
      <w:r>
        <w:rPr>
          <w:rtl/>
        </w:rPr>
        <w:t xml:space="preserve">(2) وفي نسخة: وكرامتي، منه « قده ». </w:t>
      </w:r>
    </w:p>
    <w:p w:rsidR="001373A5" w:rsidRDefault="001373A5" w:rsidP="001373A5">
      <w:pPr>
        <w:pStyle w:val="libNormal0"/>
        <w:rPr>
          <w:rtl/>
        </w:rPr>
      </w:pPr>
      <w:r>
        <w:rPr>
          <w:rtl/>
        </w:rPr>
        <w:br w:type="page"/>
      </w:r>
      <w:r>
        <w:rPr>
          <w:rtl/>
        </w:rPr>
        <w:lastRenderedPageBreak/>
        <w:t>تعالى: يا عبادي أما ترون كيف كب</w:t>
      </w:r>
      <w:r w:rsidR="005B7C19">
        <w:rPr>
          <w:rFonts w:hint="cs"/>
          <w:rtl/>
        </w:rPr>
        <w:t>ّ</w:t>
      </w:r>
      <w:r>
        <w:rPr>
          <w:rtl/>
        </w:rPr>
        <w:t xml:space="preserve">رني، وعظمني، ونزهني عن ان يكون لي شريك، أو شبيه، أو نظير، ورفع يده </w:t>
      </w:r>
      <w:r w:rsidRPr="008711E3">
        <w:rPr>
          <w:rStyle w:val="libFootnotenumChar"/>
          <w:rtl/>
        </w:rPr>
        <w:t>(3)</w:t>
      </w:r>
      <w:r>
        <w:rPr>
          <w:rtl/>
        </w:rPr>
        <w:t xml:space="preserve"> وتبرأ عما يقوله أعدائي من الاشراك بي، أ</w:t>
      </w:r>
      <w:r w:rsidR="005B7C19">
        <w:rPr>
          <w:rFonts w:hint="cs"/>
          <w:rtl/>
        </w:rPr>
        <w:t>ُ</w:t>
      </w:r>
      <w:r>
        <w:rPr>
          <w:rtl/>
        </w:rPr>
        <w:t xml:space="preserve">شهدكم اني سأكبره، واعظمه في دار جلالي، وانزهه في متنزهات دار كرامتي، وابرئه من آثامه، ومن ذنوبه، ومن عذاب جهنم، ومن نيرانها. </w:t>
      </w:r>
    </w:p>
    <w:p w:rsidR="001373A5" w:rsidRDefault="001373A5" w:rsidP="005B7C19">
      <w:pPr>
        <w:pStyle w:val="libNormal"/>
        <w:rPr>
          <w:rtl/>
        </w:rPr>
      </w:pPr>
      <w:r>
        <w:rPr>
          <w:rtl/>
        </w:rPr>
        <w:t xml:space="preserve">وإذا قال: بسم الله الرحمن الرحيم، الحمد لله رب العالمين، فقرأ فاتحة الكتاب وسورة قال الله تعالى لملائكته: اما ترون عبدي هذا كيف يتلذذ </w:t>
      </w:r>
      <w:r w:rsidRPr="008711E3">
        <w:rPr>
          <w:rStyle w:val="libFootnotenumChar"/>
          <w:rtl/>
        </w:rPr>
        <w:t>(4)</w:t>
      </w:r>
      <w:r>
        <w:rPr>
          <w:rtl/>
        </w:rPr>
        <w:t xml:space="preserve"> بقراءة كلامي، اشهدكم يا ملائكتي ل</w:t>
      </w:r>
      <w:r w:rsidR="005B7C19">
        <w:rPr>
          <w:rFonts w:hint="cs"/>
          <w:rtl/>
        </w:rPr>
        <w:t>أ</w:t>
      </w:r>
      <w:r>
        <w:rPr>
          <w:rtl/>
        </w:rPr>
        <w:t xml:space="preserve">قولن له يوم القيامة: اقرأ في جناني، وارق في درجاتي </w:t>
      </w:r>
      <w:r w:rsidRPr="008711E3">
        <w:rPr>
          <w:rStyle w:val="libFootnotenumChar"/>
          <w:rtl/>
        </w:rPr>
        <w:t>(5)</w:t>
      </w:r>
      <w:r>
        <w:rPr>
          <w:rtl/>
        </w:rPr>
        <w:t>، فلا يزال يقرأ ويرقى، بعدد</w:t>
      </w:r>
      <w:r w:rsidR="00D85936">
        <w:rPr>
          <w:rtl/>
        </w:rPr>
        <w:t xml:space="preserve"> كلّ </w:t>
      </w:r>
      <w:r>
        <w:rPr>
          <w:rtl/>
        </w:rPr>
        <w:t xml:space="preserve">حرف درجة من ذهب، ودرجة من فضة، ودرجة من لؤلؤ، ودرجة من جوهر، ودرجة من زبرجد اخضر، ودرجة من زمرد اخضر، ودرجة من نور رب العزة. </w:t>
      </w:r>
    </w:p>
    <w:p w:rsidR="001373A5" w:rsidRDefault="001373A5" w:rsidP="005B7C19">
      <w:pPr>
        <w:pStyle w:val="libNormal"/>
        <w:rPr>
          <w:rtl/>
        </w:rPr>
      </w:pPr>
      <w:r>
        <w:rPr>
          <w:rtl/>
        </w:rPr>
        <w:t>فإذا ركع قال الله تعالى لملائكته: يا ملائكتي اما ترون كيف تواضع لجلال عظمتي، اشهدكم ل</w:t>
      </w:r>
      <w:r w:rsidR="005B7C19">
        <w:rPr>
          <w:rFonts w:hint="cs"/>
          <w:rtl/>
        </w:rPr>
        <w:t>أ</w:t>
      </w:r>
      <w:r>
        <w:rPr>
          <w:rtl/>
        </w:rPr>
        <w:t xml:space="preserve">عظمنه في دار كبريائي وجلالي. </w:t>
      </w:r>
    </w:p>
    <w:p w:rsidR="001373A5" w:rsidRDefault="001373A5" w:rsidP="005B7C19">
      <w:pPr>
        <w:pStyle w:val="libNormal"/>
        <w:rPr>
          <w:rtl/>
        </w:rPr>
      </w:pPr>
      <w:r>
        <w:rPr>
          <w:rtl/>
        </w:rPr>
        <w:t xml:space="preserve">فإذا </w:t>
      </w:r>
      <w:r w:rsidRPr="008711E3">
        <w:rPr>
          <w:rStyle w:val="libFootnotenumChar"/>
          <w:rtl/>
        </w:rPr>
        <w:t>(6)</w:t>
      </w:r>
      <w:r>
        <w:rPr>
          <w:rtl/>
        </w:rPr>
        <w:t xml:space="preserve"> رفع رأسه من الركوع، قال الله تعالى لملائكته: اما ترون ملائكتي كيف يقول: ارتفع عن </w:t>
      </w:r>
      <w:r w:rsidRPr="008711E3">
        <w:rPr>
          <w:rStyle w:val="libFootnotenumChar"/>
          <w:rtl/>
        </w:rPr>
        <w:t>(7)</w:t>
      </w:r>
      <w:r>
        <w:rPr>
          <w:rtl/>
        </w:rPr>
        <w:t xml:space="preserve"> أعدائك، كما اتواضع ل</w:t>
      </w:r>
      <w:r w:rsidR="005B7C19">
        <w:rPr>
          <w:rFonts w:hint="cs"/>
          <w:rtl/>
        </w:rPr>
        <w:t>أ</w:t>
      </w:r>
      <w:r>
        <w:rPr>
          <w:rtl/>
        </w:rPr>
        <w:t>وليائك، وانتصب لخدمتك، اشهدكم يا ملائكتي، ل</w:t>
      </w:r>
      <w:r w:rsidR="005B7C19">
        <w:rPr>
          <w:rFonts w:hint="cs"/>
          <w:rtl/>
        </w:rPr>
        <w:t>أ</w:t>
      </w:r>
      <w:r>
        <w:rPr>
          <w:rtl/>
        </w:rPr>
        <w:t xml:space="preserve">جعلن جميل </w:t>
      </w:r>
      <w:r w:rsidRPr="008711E3">
        <w:rPr>
          <w:rStyle w:val="libFootnotenumChar"/>
          <w:rtl/>
        </w:rPr>
        <w:t>(8)</w:t>
      </w:r>
      <w:r>
        <w:rPr>
          <w:rtl/>
        </w:rPr>
        <w:t xml:space="preserve"> العاقبة له، ولاصيرنه إلى جناني.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(3) وفي نسخة: يديه، منه « قد</w:t>
      </w:r>
      <w:r w:rsidR="005B7C19">
        <w:rPr>
          <w:rFonts w:hint="cs"/>
          <w:rtl/>
        </w:rPr>
        <w:t>ّ</w:t>
      </w:r>
      <w:r>
        <w:rPr>
          <w:rtl/>
        </w:rPr>
        <w:t xml:space="preserve">ه » </w:t>
      </w:r>
    </w:p>
    <w:p w:rsidR="001373A5" w:rsidRDefault="001373A5" w:rsidP="001373A5">
      <w:pPr>
        <w:pStyle w:val="libFootnote"/>
        <w:rPr>
          <w:rtl/>
        </w:rPr>
      </w:pPr>
      <w:r>
        <w:rPr>
          <w:rtl/>
        </w:rPr>
        <w:t xml:space="preserve">(4) وفي نسخة: تلذذ، منه « قده » </w:t>
      </w:r>
    </w:p>
    <w:p w:rsidR="001373A5" w:rsidRDefault="001373A5" w:rsidP="001373A5">
      <w:pPr>
        <w:pStyle w:val="libFootnote"/>
        <w:rPr>
          <w:rtl/>
        </w:rPr>
      </w:pPr>
      <w:r>
        <w:rPr>
          <w:rtl/>
        </w:rPr>
        <w:t xml:space="preserve">(5) وفي نسخة: درجاتها، منه « قده » </w:t>
      </w:r>
    </w:p>
    <w:p w:rsidR="001373A5" w:rsidRDefault="001373A5" w:rsidP="001373A5">
      <w:pPr>
        <w:pStyle w:val="libFootnote"/>
        <w:rPr>
          <w:rtl/>
        </w:rPr>
      </w:pPr>
      <w:r>
        <w:rPr>
          <w:rtl/>
        </w:rPr>
        <w:t xml:space="preserve">(6) وفي نسخة: وإذا منه « قده ». </w:t>
      </w:r>
    </w:p>
    <w:p w:rsidR="001373A5" w:rsidRDefault="001373A5" w:rsidP="001373A5">
      <w:pPr>
        <w:pStyle w:val="libFootnote"/>
        <w:rPr>
          <w:rtl/>
        </w:rPr>
      </w:pPr>
      <w:r>
        <w:rPr>
          <w:rtl/>
        </w:rPr>
        <w:t xml:space="preserve">(7) وفي نسخة: أترفع على، منه « قده ». </w:t>
      </w:r>
    </w:p>
    <w:p w:rsidR="001373A5" w:rsidRDefault="001373A5" w:rsidP="001373A5">
      <w:pPr>
        <w:pStyle w:val="libFootnote"/>
        <w:rPr>
          <w:rtl/>
        </w:rPr>
      </w:pPr>
      <w:r>
        <w:rPr>
          <w:rtl/>
        </w:rPr>
        <w:t xml:space="preserve">(8) وفي نسخة: خير، منه « قده ». </w:t>
      </w:r>
    </w:p>
    <w:p w:rsidR="001373A5" w:rsidRDefault="001373A5" w:rsidP="001373A5">
      <w:pPr>
        <w:pStyle w:val="libNormal"/>
        <w:rPr>
          <w:rtl/>
        </w:rPr>
      </w:pPr>
      <w:r>
        <w:rPr>
          <w:rtl/>
        </w:rPr>
        <w:br w:type="page"/>
      </w:r>
      <w:r>
        <w:rPr>
          <w:rtl/>
        </w:rPr>
        <w:lastRenderedPageBreak/>
        <w:t xml:space="preserve">فإذا سجد، قال الله لملائكته: يا ملائكتي اما ترونه </w:t>
      </w:r>
      <w:r w:rsidRPr="008711E3">
        <w:rPr>
          <w:rStyle w:val="libFootnotenumChar"/>
          <w:rtl/>
        </w:rPr>
        <w:t>(9)</w:t>
      </w:r>
      <w:r>
        <w:rPr>
          <w:rtl/>
        </w:rPr>
        <w:t xml:space="preserve"> كيف تواضع بعد ارتفاعه، وقال لي: وان كنت جليلا مكينا في دنياك، فانا ذليل عند الحق إذا ظهر لي، سوف ارفعه بالحق، وادفع به الباطل. </w:t>
      </w:r>
    </w:p>
    <w:p w:rsidR="001373A5" w:rsidRDefault="001373A5" w:rsidP="003A73A3">
      <w:pPr>
        <w:pStyle w:val="libNormal"/>
        <w:rPr>
          <w:rtl/>
        </w:rPr>
      </w:pPr>
      <w:r>
        <w:rPr>
          <w:rtl/>
        </w:rPr>
        <w:t xml:space="preserve">فإذا رفع رأسه من السجدة الاولى، قال الله تعالى لملائكته: اما ترونه كيف قال: واني </w:t>
      </w:r>
      <w:r w:rsidRPr="008711E3">
        <w:rPr>
          <w:rStyle w:val="libFootnotenumChar"/>
          <w:rtl/>
        </w:rPr>
        <w:t>(10)</w:t>
      </w:r>
      <w:r>
        <w:rPr>
          <w:rtl/>
        </w:rPr>
        <w:t xml:space="preserve"> وان تواضعت لك، فسوف اخلط الانتصاب في طاعتك بالذل بين يديك. </w:t>
      </w:r>
    </w:p>
    <w:p w:rsidR="001373A5" w:rsidRDefault="001373A5" w:rsidP="0087266A">
      <w:pPr>
        <w:pStyle w:val="libNormal"/>
        <w:rPr>
          <w:rtl/>
        </w:rPr>
      </w:pPr>
      <w:r>
        <w:rPr>
          <w:rtl/>
        </w:rPr>
        <w:t>فإذا سجد ثانية، قال الله تعالى لملائكته: اما ترون عبدي هذا كيف عاد إلى التواضع لي، ل</w:t>
      </w:r>
      <w:r w:rsidR="0087266A">
        <w:rPr>
          <w:rFonts w:hint="cs"/>
          <w:rtl/>
        </w:rPr>
        <w:t>أ</w:t>
      </w:r>
      <w:r>
        <w:rPr>
          <w:rtl/>
        </w:rPr>
        <w:t xml:space="preserve">عيدن له رحمتي. </w:t>
      </w:r>
    </w:p>
    <w:p w:rsidR="001373A5" w:rsidRDefault="001373A5" w:rsidP="001373A5">
      <w:pPr>
        <w:pStyle w:val="libNormal"/>
        <w:rPr>
          <w:rtl/>
        </w:rPr>
      </w:pPr>
      <w:r>
        <w:rPr>
          <w:rtl/>
        </w:rPr>
        <w:t xml:space="preserve">فإذا </w:t>
      </w:r>
      <w:r w:rsidRPr="008711E3">
        <w:rPr>
          <w:rStyle w:val="libFootnotenumChar"/>
          <w:rtl/>
        </w:rPr>
        <w:t>(11)</w:t>
      </w:r>
      <w:r>
        <w:rPr>
          <w:rtl/>
        </w:rPr>
        <w:t xml:space="preserve"> رفع رأسه قائما، قال الله تعالى: يا ملائكتي لارفعنه بتواضعه، كما ارتفع إلى صلاته، ثم لا يزال يقول </w:t>
      </w:r>
      <w:r w:rsidRPr="008711E3">
        <w:rPr>
          <w:rStyle w:val="libFootnotenumChar"/>
          <w:rtl/>
        </w:rPr>
        <w:t>(12)</w:t>
      </w:r>
      <w:r>
        <w:rPr>
          <w:rtl/>
        </w:rPr>
        <w:t xml:space="preserve"> لملائكته هكذا، في</w:t>
      </w:r>
      <w:r w:rsidR="00D85936">
        <w:rPr>
          <w:rtl/>
        </w:rPr>
        <w:t xml:space="preserve"> كلّ </w:t>
      </w:r>
      <w:r>
        <w:rPr>
          <w:rtl/>
        </w:rPr>
        <w:t xml:space="preserve">ركعة. </w:t>
      </w:r>
    </w:p>
    <w:p w:rsidR="001373A5" w:rsidRDefault="001373A5" w:rsidP="0087266A">
      <w:pPr>
        <w:pStyle w:val="libNormal"/>
        <w:rPr>
          <w:rtl/>
        </w:rPr>
      </w:pPr>
      <w:r>
        <w:rPr>
          <w:rtl/>
        </w:rPr>
        <w:t xml:space="preserve">حتى إذا قعد للتشهد الاول، والتشهد الثاني، قال الله تعالى: يا ملائكتي قد قضى خدمتي، وعبادتي وقعد يثني علي، ويصلي على </w:t>
      </w:r>
      <w:r w:rsidR="00E64BBC">
        <w:rPr>
          <w:rtl/>
        </w:rPr>
        <w:t>محمّد</w:t>
      </w:r>
      <w:r>
        <w:rPr>
          <w:rtl/>
        </w:rPr>
        <w:t xml:space="preserve"> نبي</w:t>
      </w:r>
      <w:r w:rsidR="0087266A">
        <w:rPr>
          <w:rFonts w:hint="cs"/>
          <w:rtl/>
        </w:rPr>
        <w:t>ّ</w:t>
      </w:r>
      <w:r>
        <w:rPr>
          <w:rtl/>
        </w:rPr>
        <w:t>ي، لاثنين عليه في ملكوت السموات وال</w:t>
      </w:r>
      <w:r w:rsidR="0087266A">
        <w:rPr>
          <w:rFonts w:hint="cs"/>
          <w:rtl/>
        </w:rPr>
        <w:t>أ</w:t>
      </w:r>
      <w:r>
        <w:rPr>
          <w:rtl/>
        </w:rPr>
        <w:t xml:space="preserve">رضين </w:t>
      </w:r>
      <w:r w:rsidRPr="008711E3">
        <w:rPr>
          <w:rStyle w:val="libFootnotenumChar"/>
          <w:rtl/>
        </w:rPr>
        <w:t>(13)</w:t>
      </w:r>
      <w:r>
        <w:rPr>
          <w:rtl/>
        </w:rPr>
        <w:t>، ول</w:t>
      </w:r>
      <w:r w:rsidR="0087266A">
        <w:rPr>
          <w:rFonts w:hint="cs"/>
          <w:rtl/>
        </w:rPr>
        <w:t>أ</w:t>
      </w:r>
      <w:r>
        <w:rPr>
          <w:rtl/>
        </w:rPr>
        <w:t xml:space="preserve">صلين على روحه في الارواح. </w:t>
      </w:r>
    </w:p>
    <w:p w:rsidR="001373A5" w:rsidRDefault="001373A5" w:rsidP="0087266A">
      <w:pPr>
        <w:pStyle w:val="libNormal"/>
        <w:rPr>
          <w:rtl/>
        </w:rPr>
      </w:pPr>
      <w:r>
        <w:rPr>
          <w:rtl/>
        </w:rPr>
        <w:t xml:space="preserve">فإذا صلى على اميرالمؤمنين </w:t>
      </w:r>
      <w:r w:rsidRPr="00C47A50">
        <w:rPr>
          <w:rStyle w:val="libAlaemChar"/>
          <w:rtl/>
        </w:rPr>
        <w:t>عليه‌السلام</w:t>
      </w:r>
      <w:r>
        <w:rPr>
          <w:rtl/>
        </w:rPr>
        <w:t>، في صلاته، قال الله له: يا عبدي لاصلين عليك كما صليت عليه، ول</w:t>
      </w:r>
      <w:r w:rsidR="0087266A">
        <w:rPr>
          <w:rFonts w:hint="cs"/>
          <w:rtl/>
        </w:rPr>
        <w:t>أ</w:t>
      </w:r>
      <w:r>
        <w:rPr>
          <w:rtl/>
        </w:rPr>
        <w:t>جعلنه شفيعك كما استشفعت به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(9) وفي نسخة: ترون، منه « قده » </w:t>
      </w:r>
    </w:p>
    <w:p w:rsidR="001373A5" w:rsidRDefault="001373A5" w:rsidP="001373A5">
      <w:pPr>
        <w:pStyle w:val="libFootnote"/>
        <w:rPr>
          <w:rtl/>
        </w:rPr>
      </w:pPr>
      <w:r>
        <w:rPr>
          <w:rtl/>
        </w:rPr>
        <w:t xml:space="preserve">(10) وفي نسخة: فاني، منه « قده ». </w:t>
      </w:r>
    </w:p>
    <w:p w:rsidR="001373A5" w:rsidRDefault="001373A5" w:rsidP="001373A5">
      <w:pPr>
        <w:pStyle w:val="libFootnote"/>
        <w:rPr>
          <w:rtl/>
        </w:rPr>
      </w:pPr>
      <w:r>
        <w:rPr>
          <w:rtl/>
        </w:rPr>
        <w:t xml:space="preserve">(11) وفي نسخة: وإذا، منه « قده ». </w:t>
      </w:r>
    </w:p>
    <w:p w:rsidR="001373A5" w:rsidRDefault="001373A5" w:rsidP="001373A5">
      <w:pPr>
        <w:pStyle w:val="libFootnote"/>
        <w:rPr>
          <w:rtl/>
        </w:rPr>
      </w:pPr>
      <w:r>
        <w:rPr>
          <w:rtl/>
        </w:rPr>
        <w:t xml:space="preserve">(12) وفي نسخة: يقول الله، منه « قده ». </w:t>
      </w:r>
    </w:p>
    <w:p w:rsidR="001373A5" w:rsidRDefault="001373A5" w:rsidP="00503D97">
      <w:pPr>
        <w:pStyle w:val="libFootnote"/>
        <w:rPr>
          <w:rtl/>
        </w:rPr>
      </w:pPr>
      <w:r>
        <w:rPr>
          <w:rtl/>
        </w:rPr>
        <w:t>(13) وفي نسخة: وال</w:t>
      </w:r>
      <w:r w:rsidR="00503D97">
        <w:rPr>
          <w:rFonts w:hint="cs"/>
          <w:rtl/>
        </w:rPr>
        <w:t>أ</w:t>
      </w:r>
      <w:r>
        <w:rPr>
          <w:rtl/>
        </w:rPr>
        <w:t>ر</w:t>
      </w:r>
      <w:r w:rsidR="00503D97">
        <w:rPr>
          <w:rFonts w:hint="cs"/>
          <w:rtl/>
        </w:rPr>
        <w:t>ض</w:t>
      </w:r>
      <w:r>
        <w:rPr>
          <w:rtl/>
        </w:rPr>
        <w:t xml:space="preserve">، منه « قده » </w:t>
      </w:r>
    </w:p>
    <w:p w:rsidR="001373A5" w:rsidRDefault="001373A5" w:rsidP="00503D97">
      <w:pPr>
        <w:pStyle w:val="libNormal"/>
        <w:rPr>
          <w:rtl/>
        </w:rPr>
      </w:pPr>
      <w:r>
        <w:rPr>
          <w:rtl/>
        </w:rPr>
        <w:br w:type="page"/>
      </w:r>
      <w:r>
        <w:rPr>
          <w:rtl/>
        </w:rPr>
        <w:lastRenderedPageBreak/>
        <w:t>فإذا سلم من صلاته، سل</w:t>
      </w:r>
      <w:r w:rsidR="00503D97">
        <w:rPr>
          <w:rFonts w:hint="cs"/>
          <w:rtl/>
        </w:rPr>
        <w:t>ّ</w:t>
      </w:r>
      <w:r>
        <w:rPr>
          <w:rtl/>
        </w:rPr>
        <w:t xml:space="preserve">م الله عليه، وسلم عليه ملائكته </w:t>
      </w:r>
      <w:r w:rsidR="00503D97">
        <w:rPr>
          <w:rFonts w:hint="cs"/>
          <w:rtl/>
        </w:rPr>
        <w:t>»</w:t>
      </w:r>
      <w:r>
        <w:rPr>
          <w:rtl/>
        </w:rPr>
        <w:t xml:space="preserve">، الخبر. </w:t>
      </w:r>
    </w:p>
    <w:p w:rsidR="001373A5" w:rsidRDefault="001373A5" w:rsidP="00503D97">
      <w:pPr>
        <w:pStyle w:val="libNormal"/>
        <w:rPr>
          <w:rtl/>
        </w:rPr>
      </w:pPr>
      <w:r>
        <w:rPr>
          <w:rtl/>
        </w:rPr>
        <w:t xml:space="preserve">3073 / 6 - علي بن ابراهيم في تفسيره: عن ابي الجارود، عن أبي جعفر </w:t>
      </w:r>
      <w:r w:rsidRPr="00C47A50">
        <w:rPr>
          <w:rStyle w:val="libAlaemChar"/>
          <w:rtl/>
        </w:rPr>
        <w:t>عليه‌السلام</w:t>
      </w:r>
      <w:r>
        <w:rPr>
          <w:rtl/>
        </w:rPr>
        <w:t xml:space="preserve"> في قوله تعالى: </w:t>
      </w:r>
      <w:r w:rsidRPr="00503D97">
        <w:rPr>
          <w:rStyle w:val="libAlaemChar"/>
          <w:rtl/>
        </w:rPr>
        <w:t>(</w:t>
      </w:r>
      <w:r w:rsidR="00503D97">
        <w:rPr>
          <w:rStyle w:val="libAieChar"/>
          <w:rFonts w:hint="cs"/>
          <w:rtl/>
        </w:rPr>
        <w:t xml:space="preserve"> </w:t>
      </w:r>
      <w:r w:rsidR="00503D97" w:rsidRPr="00503D97">
        <w:rPr>
          <w:rStyle w:val="libAieChar"/>
          <w:rtl/>
        </w:rPr>
        <w:t>وَلَذِكْرُ اللَّـهِ أَكْبَرُ</w:t>
      </w:r>
      <w:r w:rsidR="00503D97">
        <w:rPr>
          <w:rFonts w:hint="cs"/>
          <w:rtl/>
        </w:rPr>
        <w:t xml:space="preserve"> </w:t>
      </w:r>
      <w:r w:rsidRPr="00503D97">
        <w:rPr>
          <w:rStyle w:val="libAlaemChar"/>
          <w:rtl/>
        </w:rPr>
        <w:t>)</w:t>
      </w:r>
      <w:r>
        <w:rPr>
          <w:rtl/>
        </w:rPr>
        <w:t xml:space="preserve"> </w:t>
      </w:r>
      <w:r w:rsidRPr="008711E3">
        <w:rPr>
          <w:rStyle w:val="libFootnotenumChar"/>
          <w:rtl/>
        </w:rPr>
        <w:t>(1)</w:t>
      </w:r>
      <w:r>
        <w:rPr>
          <w:rtl/>
        </w:rPr>
        <w:t xml:space="preserve"> يقول: ذكر الله لاهل الصلاة اكبر من ذكرهم اياه، الا ترى انه يقول: </w:t>
      </w:r>
      <w:r w:rsidRPr="00503D97">
        <w:rPr>
          <w:rStyle w:val="libAlaemChar"/>
          <w:rtl/>
        </w:rPr>
        <w:t>(</w:t>
      </w:r>
      <w:r w:rsidR="00503D97">
        <w:rPr>
          <w:rStyle w:val="libAieChar"/>
          <w:rFonts w:hint="cs"/>
          <w:rtl/>
        </w:rPr>
        <w:t xml:space="preserve"> </w:t>
      </w:r>
      <w:r w:rsidR="00503D97" w:rsidRPr="00503D97">
        <w:rPr>
          <w:rStyle w:val="libAieChar"/>
          <w:rtl/>
        </w:rPr>
        <w:t>فَاذْكُرُونِي أَذْكُرْكُمْ</w:t>
      </w:r>
      <w:r w:rsidR="00503D97">
        <w:rPr>
          <w:rFonts w:hint="cs"/>
          <w:rtl/>
        </w:rPr>
        <w:t xml:space="preserve"> </w:t>
      </w:r>
      <w:r w:rsidRPr="00503D97">
        <w:rPr>
          <w:rStyle w:val="libAlaemChar"/>
          <w:rtl/>
        </w:rPr>
        <w:t>)</w:t>
      </w:r>
      <w:r>
        <w:rPr>
          <w:rtl/>
        </w:rPr>
        <w:t xml:space="preserve"> </w:t>
      </w:r>
      <w:r w:rsidRPr="008711E3">
        <w:rPr>
          <w:rStyle w:val="libFootnotenumChar"/>
          <w:rtl/>
        </w:rPr>
        <w:t>(2)</w:t>
      </w:r>
      <w:r>
        <w:rPr>
          <w:rtl/>
        </w:rPr>
        <w:t xml:space="preserve"> </w:t>
      </w:r>
      <w:r w:rsidR="00503D97">
        <w:rPr>
          <w:rFonts w:hint="cs"/>
          <w:rtl/>
        </w:rPr>
        <w:t>»</w:t>
      </w:r>
      <w:r>
        <w:rPr>
          <w:rtl/>
        </w:rPr>
        <w:t xml:space="preserve">. </w:t>
      </w:r>
    </w:p>
    <w:p w:rsidR="001373A5" w:rsidRDefault="001373A5" w:rsidP="001373A5">
      <w:pPr>
        <w:pStyle w:val="libNormal"/>
        <w:rPr>
          <w:rtl/>
        </w:rPr>
      </w:pPr>
      <w:r>
        <w:rPr>
          <w:rtl/>
        </w:rPr>
        <w:t xml:space="preserve">3074 / 7 - الصدوق في الخصال: عن أبيه، عن سعد بن </w:t>
      </w:r>
      <w:r w:rsidR="00B215B3">
        <w:rPr>
          <w:rtl/>
        </w:rPr>
        <w:t>عبدالله</w:t>
      </w:r>
      <w:r>
        <w:rPr>
          <w:rtl/>
        </w:rPr>
        <w:t xml:space="preserve">، عن </w:t>
      </w:r>
      <w:r w:rsidR="00E64BBC">
        <w:rPr>
          <w:rtl/>
        </w:rPr>
        <w:t>محمّد</w:t>
      </w:r>
      <w:r>
        <w:rPr>
          <w:rtl/>
        </w:rPr>
        <w:t xml:space="preserve"> بن عيسى اليقطيني، عن القاسم بن يحيى، عن جده الحسن، عن ابى بصير و</w:t>
      </w:r>
      <w:r w:rsidR="00E64BBC">
        <w:rPr>
          <w:rtl/>
        </w:rPr>
        <w:t>محمّد</w:t>
      </w:r>
      <w:r>
        <w:rPr>
          <w:rtl/>
        </w:rPr>
        <w:t xml:space="preserve"> بن مسلم، عن ابي </w:t>
      </w:r>
      <w:r w:rsidR="00B215B3">
        <w:rPr>
          <w:rtl/>
        </w:rPr>
        <w:t>عبدالله</w:t>
      </w:r>
      <w:r>
        <w:rPr>
          <w:rtl/>
        </w:rPr>
        <w:t xml:space="preserve">، عن آبائه قال: قال امير المؤمنين </w:t>
      </w:r>
      <w:r w:rsidRPr="00C47A50">
        <w:rPr>
          <w:rStyle w:val="libAlaemChar"/>
          <w:rtl/>
        </w:rPr>
        <w:t>عليهم‌السلام</w:t>
      </w:r>
      <w:r>
        <w:rPr>
          <w:rtl/>
        </w:rPr>
        <w:t xml:space="preserve">: « لو يعلم المصلي ما يغشاه من جلال الله ما سره ان يرفع رأسه من سجوده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(1)</w:t>
      </w:r>
      <w:r>
        <w:rPr>
          <w:rtl/>
        </w:rPr>
        <w:t xml:space="preserve">: « من اتى الصلاة عارفا بحقها غفر له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(2)</w:t>
      </w:r>
      <w:r>
        <w:rPr>
          <w:rtl/>
        </w:rPr>
        <w:t xml:space="preserve">: « إذا قام الرجل إلى الصلاة اقبل ابليس ينظر إليه حسدا لما يرى من رحمة الله التى تغشاه ». </w:t>
      </w:r>
    </w:p>
    <w:p w:rsidR="001373A5" w:rsidRDefault="001373A5" w:rsidP="001373A5">
      <w:pPr>
        <w:pStyle w:val="libNormal"/>
        <w:rPr>
          <w:rtl/>
        </w:rPr>
      </w:pPr>
      <w:r>
        <w:rPr>
          <w:rtl/>
        </w:rPr>
        <w:t xml:space="preserve">3075 / 8 - وعن </w:t>
      </w:r>
      <w:r w:rsidR="00E64BBC">
        <w:rPr>
          <w:rtl/>
        </w:rPr>
        <w:t>محمّد</w:t>
      </w:r>
      <w:r>
        <w:rPr>
          <w:rtl/>
        </w:rPr>
        <w:t xml:space="preserve"> بن علي ماجيلويه، عن عمه </w:t>
      </w:r>
      <w:r w:rsidR="00E64BBC">
        <w:rPr>
          <w:rtl/>
        </w:rPr>
        <w:t>محمّد</w:t>
      </w:r>
      <w:r>
        <w:rPr>
          <w:rtl/>
        </w:rPr>
        <w:t xml:space="preserve"> بن أبي القاسم، عن احمد بن </w:t>
      </w:r>
      <w:r w:rsidR="00E64BBC">
        <w:rPr>
          <w:rtl/>
        </w:rPr>
        <w:t>محمّد</w:t>
      </w:r>
      <w:r>
        <w:rPr>
          <w:rtl/>
        </w:rPr>
        <w:t xml:space="preserve"> بن خالد البرقي، عن أبيه، عن ابن ابي عمير، عن </w:t>
      </w:r>
      <w:r w:rsidR="00E64BBC">
        <w:rPr>
          <w:rtl/>
        </w:rPr>
        <w:t>محمّد</w:t>
      </w:r>
      <w:r>
        <w:rPr>
          <w:rtl/>
        </w:rPr>
        <w:t xml:space="preserve"> بن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تفسير علي بن إبراهيم ج 2 ص 150، وعنه في البحار ج 82 ص 206 ح 8 </w:t>
      </w:r>
    </w:p>
    <w:p w:rsidR="001373A5" w:rsidRDefault="001373A5" w:rsidP="001373A5">
      <w:pPr>
        <w:pStyle w:val="libFootnote"/>
        <w:rPr>
          <w:rtl/>
        </w:rPr>
      </w:pPr>
      <w:r>
        <w:rPr>
          <w:rtl/>
        </w:rPr>
        <w:t xml:space="preserve">(1) العنكبوت 29: 45. </w:t>
      </w:r>
    </w:p>
    <w:p w:rsidR="001373A5" w:rsidRDefault="001373A5" w:rsidP="001373A5">
      <w:pPr>
        <w:pStyle w:val="libFootnote"/>
        <w:rPr>
          <w:rtl/>
        </w:rPr>
      </w:pPr>
      <w:r>
        <w:rPr>
          <w:rtl/>
        </w:rPr>
        <w:t xml:space="preserve">(2) البقرة 2: 152 </w:t>
      </w:r>
    </w:p>
    <w:p w:rsidR="001373A5" w:rsidRDefault="001373A5" w:rsidP="001373A5">
      <w:pPr>
        <w:pStyle w:val="libFootnote0"/>
        <w:rPr>
          <w:rtl/>
        </w:rPr>
      </w:pPr>
      <w:r>
        <w:rPr>
          <w:rtl/>
        </w:rPr>
        <w:t xml:space="preserve">7 - الخصال ص 632، وعنه في البحار ج 82 ص 207 ح 12 </w:t>
      </w:r>
    </w:p>
    <w:p w:rsidR="001373A5" w:rsidRDefault="001373A5" w:rsidP="001373A5">
      <w:pPr>
        <w:pStyle w:val="libFootnote"/>
        <w:rPr>
          <w:rtl/>
        </w:rPr>
      </w:pPr>
      <w:r>
        <w:rPr>
          <w:rtl/>
        </w:rPr>
        <w:t xml:space="preserve">(1) نفس المصدر ص 628. </w:t>
      </w:r>
    </w:p>
    <w:p w:rsidR="001373A5" w:rsidRDefault="001373A5" w:rsidP="00AB39EF">
      <w:pPr>
        <w:pStyle w:val="libFootnote"/>
        <w:rPr>
          <w:rtl/>
        </w:rPr>
      </w:pPr>
      <w:r>
        <w:rPr>
          <w:rtl/>
        </w:rPr>
        <w:t xml:space="preserve">(2) </w:t>
      </w:r>
      <w:r w:rsidR="00AB39EF">
        <w:rPr>
          <w:rFonts w:hint="cs"/>
          <w:rtl/>
        </w:rPr>
        <w:t>ن</w:t>
      </w:r>
      <w:r>
        <w:rPr>
          <w:rtl/>
        </w:rPr>
        <w:t xml:space="preserve">فس المصدر ص 632. </w:t>
      </w:r>
    </w:p>
    <w:p w:rsidR="001373A5" w:rsidRDefault="001373A5" w:rsidP="001373A5">
      <w:pPr>
        <w:pStyle w:val="libFootnote0"/>
        <w:rPr>
          <w:rtl/>
        </w:rPr>
      </w:pPr>
      <w:r>
        <w:rPr>
          <w:rtl/>
        </w:rPr>
        <w:t xml:space="preserve">8 - المصدر السابق ص 24 ح 86، وعنه في البحار ج 82 ص 206 ح 9. </w:t>
      </w:r>
    </w:p>
    <w:p w:rsidR="001373A5" w:rsidRDefault="001373A5" w:rsidP="001373A5">
      <w:pPr>
        <w:pStyle w:val="libNormal0"/>
        <w:rPr>
          <w:rtl/>
        </w:rPr>
      </w:pPr>
      <w:r>
        <w:rPr>
          <w:rtl/>
        </w:rPr>
        <w:br w:type="page"/>
      </w:r>
      <w:r>
        <w:rPr>
          <w:rtl/>
        </w:rPr>
        <w:lastRenderedPageBreak/>
        <w:t xml:space="preserve">عمران، عن أبي </w:t>
      </w:r>
      <w:r w:rsidR="00B215B3">
        <w:rPr>
          <w:rtl/>
        </w:rPr>
        <w:t>عبدالله</w:t>
      </w:r>
      <w:r>
        <w:rPr>
          <w:rtl/>
        </w:rPr>
        <w:t xml:space="preserve"> </w:t>
      </w:r>
      <w:r w:rsidRPr="00C47A50">
        <w:rPr>
          <w:rStyle w:val="libAlaemChar"/>
          <w:rtl/>
        </w:rPr>
        <w:t>عليه‌السلام</w:t>
      </w:r>
      <w:r>
        <w:rPr>
          <w:rtl/>
        </w:rPr>
        <w:t xml:space="preserve"> قال: « يؤتى بعبد يوم القيامة ليست له حسنة فيقال له: اذكر وتذكر هل لك من حسنة قال: فيتذكر فيقول: يا رب ما بى </w:t>
      </w:r>
      <w:r w:rsidRPr="008711E3">
        <w:rPr>
          <w:rStyle w:val="libFootnotenumChar"/>
          <w:rtl/>
        </w:rPr>
        <w:t>(1)</w:t>
      </w:r>
      <w:r>
        <w:rPr>
          <w:rtl/>
        </w:rPr>
        <w:t xml:space="preserve"> من حسنة الا ان فلانا عبدك المؤمن مر بي فطلبت منه ماء فاعطاني ماء فتوضأت به وصليت لك قال: فيقول الرب تبارك وتعالى: قد غفرت لك ادخلوا عبدي الجن</w:t>
      </w:r>
      <w:r w:rsidR="00371693">
        <w:rPr>
          <w:rFonts w:hint="cs"/>
          <w:rtl/>
        </w:rPr>
        <w:t>ّ</w:t>
      </w:r>
      <w:r>
        <w:rPr>
          <w:rtl/>
        </w:rPr>
        <w:t xml:space="preserve">ة ». </w:t>
      </w:r>
    </w:p>
    <w:p w:rsidR="001373A5" w:rsidRDefault="001373A5" w:rsidP="00371693">
      <w:pPr>
        <w:pStyle w:val="libNormal"/>
        <w:rPr>
          <w:rtl/>
        </w:rPr>
      </w:pPr>
      <w:r>
        <w:rPr>
          <w:rtl/>
        </w:rPr>
        <w:t>3076 / 9 - وفي ال</w:t>
      </w:r>
      <w:r w:rsidR="00371693">
        <w:rPr>
          <w:rFonts w:hint="cs"/>
          <w:rtl/>
        </w:rPr>
        <w:t>أ</w:t>
      </w:r>
      <w:r>
        <w:rPr>
          <w:rtl/>
        </w:rPr>
        <w:t xml:space="preserve">مالي: عن الحسين بن علي الصائغ، عن أحمد بن عقدة، عن جعفر بن عبيد الله، عن الحسن بن محبوب، عن ابن رئاب، عن </w:t>
      </w:r>
      <w:r w:rsidR="00E64BBC">
        <w:rPr>
          <w:rtl/>
        </w:rPr>
        <w:t>محمّد</w:t>
      </w:r>
      <w:r>
        <w:rPr>
          <w:rtl/>
        </w:rPr>
        <w:t xml:space="preserve"> بن قيس، عن أبي جعفر </w:t>
      </w:r>
      <w:r w:rsidRPr="00C47A50">
        <w:rPr>
          <w:rStyle w:val="libAlaemChar"/>
          <w:rtl/>
        </w:rPr>
        <w:t>عليه‌السلام</w:t>
      </w:r>
      <w:r>
        <w:rPr>
          <w:rtl/>
        </w:rPr>
        <w:t xml:space="preserve"> قال: « جاء ثقفي إلى النبي </w:t>
      </w:r>
      <w:r w:rsidRPr="00C47A50">
        <w:rPr>
          <w:rStyle w:val="libAlaemChar"/>
          <w:rtl/>
        </w:rPr>
        <w:t>صلى‌الله‌عليه‌وآله‌</w:t>
      </w:r>
      <w:r>
        <w:rPr>
          <w:rtl/>
        </w:rPr>
        <w:t xml:space="preserve"> فسأله عما له من الثواب في الصلاة فقال النبي </w:t>
      </w:r>
      <w:r w:rsidRPr="00C47A50">
        <w:rPr>
          <w:rStyle w:val="libAlaemChar"/>
          <w:rtl/>
        </w:rPr>
        <w:t>صلى‌الله‌عليه‌وآله‌</w:t>
      </w:r>
      <w:r>
        <w:rPr>
          <w:rtl/>
        </w:rPr>
        <w:t>: إذا قمت إلى الصلاة وتوجهت وقرأت أم الكتاب وما تيسر لك من السور ثم ركعت فاتممت ركوعها وسجودها وتشهدت وسلمت غفر لك</w:t>
      </w:r>
      <w:r w:rsidR="00D85936">
        <w:rPr>
          <w:rtl/>
        </w:rPr>
        <w:t xml:space="preserve"> كلّ </w:t>
      </w:r>
      <w:r>
        <w:rPr>
          <w:rtl/>
        </w:rPr>
        <w:t xml:space="preserve">ذنب فيما بينك وبين الصلاة التي قدمتها إلى الصلاة المؤخرة فهذا لك في صلاتك » الخبر. </w:t>
      </w:r>
    </w:p>
    <w:p w:rsidR="001373A5" w:rsidRDefault="001373A5" w:rsidP="001373A5">
      <w:pPr>
        <w:pStyle w:val="libNormal"/>
        <w:rPr>
          <w:rtl/>
        </w:rPr>
      </w:pPr>
      <w:r>
        <w:rPr>
          <w:rtl/>
        </w:rPr>
        <w:t xml:space="preserve">3077 / 10 - وعن أبيه، عن سعد بن </w:t>
      </w:r>
      <w:r w:rsidR="00B215B3">
        <w:rPr>
          <w:rtl/>
        </w:rPr>
        <w:t>عبدالله</w:t>
      </w:r>
      <w:r>
        <w:rPr>
          <w:rtl/>
        </w:rPr>
        <w:t xml:space="preserve">، عن أحمد بن </w:t>
      </w:r>
      <w:r w:rsidR="00E64BBC">
        <w:rPr>
          <w:rtl/>
        </w:rPr>
        <w:t>محمّد</w:t>
      </w:r>
      <w:r>
        <w:rPr>
          <w:rtl/>
        </w:rPr>
        <w:t xml:space="preserve"> بن عيسى، عن الحسين بن سعيد، عن ايمن بن محرز، عن </w:t>
      </w:r>
      <w:r w:rsidR="00E64BBC">
        <w:rPr>
          <w:rtl/>
        </w:rPr>
        <w:t>محمّد</w:t>
      </w:r>
      <w:r>
        <w:rPr>
          <w:rtl/>
        </w:rPr>
        <w:t xml:space="preserve"> بن الفضيل، عن أبي حمزة الثمالي، عن ابي جعفر </w:t>
      </w:r>
      <w:r w:rsidRPr="00C47A50">
        <w:rPr>
          <w:rStyle w:val="libAlaemChar"/>
          <w:rtl/>
        </w:rPr>
        <w:t>عليه‌السلام</w:t>
      </w:r>
      <w:r>
        <w:rPr>
          <w:rtl/>
        </w:rPr>
        <w:t xml:space="preserve"> قال: « ما من</w:t>
      </w:r>
      <w:r w:rsidR="00E64BBC">
        <w:rPr>
          <w:rtl/>
        </w:rPr>
        <w:t xml:space="preserve"> عبد</w:t>
      </w:r>
      <w:r>
        <w:rPr>
          <w:rtl/>
        </w:rPr>
        <w:t xml:space="preserve">من شيعتنا، يقوم إلى الصلاة، الا اكتنفته بعدد من خالفه ملائكة، يصلون خلفه، يدعون الله </w:t>
      </w:r>
      <w:r w:rsidRPr="008711E3">
        <w:rPr>
          <w:rStyle w:val="libFootnotenumChar"/>
          <w:rtl/>
        </w:rPr>
        <w:t>(1)</w:t>
      </w:r>
      <w:r>
        <w:rPr>
          <w:rtl/>
        </w:rPr>
        <w:t xml:space="preserve"> حتى يفرغ من صلاته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مالي </w:t>
      </w:r>
    </w:p>
    <w:p w:rsidR="001373A5" w:rsidRDefault="001373A5" w:rsidP="001373A5">
      <w:pPr>
        <w:pStyle w:val="libFootnote0"/>
        <w:rPr>
          <w:rtl/>
        </w:rPr>
      </w:pPr>
      <w:r>
        <w:rPr>
          <w:rtl/>
        </w:rPr>
        <w:t xml:space="preserve">9 - أمالي الصدوق ص 411 ح 22، وعنه في البحار ج 82 ص 205 ح 6. </w:t>
      </w:r>
    </w:p>
    <w:p w:rsidR="001373A5" w:rsidRDefault="001373A5" w:rsidP="001373A5">
      <w:pPr>
        <w:pStyle w:val="libFootnote0"/>
        <w:rPr>
          <w:rtl/>
        </w:rPr>
      </w:pPr>
      <w:r>
        <w:rPr>
          <w:rtl/>
        </w:rPr>
        <w:t xml:space="preserve">10 - أمالي الصدوق ص 461 ح 2، وعنه في البحار ج 82 ص 205 ح 7 </w:t>
      </w:r>
    </w:p>
    <w:p w:rsidR="001373A5" w:rsidRDefault="001373A5" w:rsidP="001373A5">
      <w:pPr>
        <w:pStyle w:val="libFootnote"/>
        <w:rPr>
          <w:rtl/>
        </w:rPr>
      </w:pPr>
      <w:r>
        <w:rPr>
          <w:rtl/>
        </w:rPr>
        <w:t xml:space="preserve">(1) وفيه زيادة: له. </w:t>
      </w:r>
    </w:p>
    <w:p w:rsidR="001373A5" w:rsidRDefault="001373A5" w:rsidP="001373A5">
      <w:pPr>
        <w:pStyle w:val="libNormal"/>
        <w:rPr>
          <w:rtl/>
        </w:rPr>
      </w:pPr>
      <w:r>
        <w:rPr>
          <w:rtl/>
        </w:rPr>
        <w:br w:type="page"/>
      </w:r>
      <w:r>
        <w:rPr>
          <w:rtl/>
        </w:rPr>
        <w:lastRenderedPageBreak/>
        <w:t xml:space="preserve">ورواه في ثواب الاعمال </w:t>
      </w:r>
      <w:r w:rsidRPr="008711E3">
        <w:rPr>
          <w:rStyle w:val="libFootnotenumChar"/>
          <w:rtl/>
        </w:rPr>
        <w:t>(2)</w:t>
      </w:r>
      <w:r>
        <w:rPr>
          <w:rtl/>
        </w:rPr>
        <w:t xml:space="preserve"> عن </w:t>
      </w:r>
      <w:r w:rsidR="00E64BBC">
        <w:rPr>
          <w:rtl/>
        </w:rPr>
        <w:t>محمّد</w:t>
      </w:r>
      <w:r>
        <w:rPr>
          <w:rtl/>
        </w:rPr>
        <w:t xml:space="preserve"> بن الحسن بن الوليد، عن الحسين بن الحسن بن ابان، عن الحسين بن سعيد، عن ابن محبوب، عن ابن الفضيل، عن الثمالي، مثله. </w:t>
      </w:r>
    </w:p>
    <w:p w:rsidR="001373A5" w:rsidRDefault="001373A5" w:rsidP="00371693">
      <w:pPr>
        <w:pStyle w:val="libNormal"/>
        <w:rPr>
          <w:rtl/>
        </w:rPr>
      </w:pPr>
      <w:r>
        <w:rPr>
          <w:rtl/>
        </w:rPr>
        <w:t xml:space="preserve">3078 / 11 - وعن </w:t>
      </w:r>
      <w:r w:rsidR="00E64BBC">
        <w:rPr>
          <w:rtl/>
        </w:rPr>
        <w:t>محمّد</w:t>
      </w:r>
      <w:r>
        <w:rPr>
          <w:rtl/>
        </w:rPr>
        <w:t xml:space="preserve"> بن ابراهيم الطالقاني، عن احمد بن عقدة، عن </w:t>
      </w:r>
      <w:r w:rsidR="00E64BBC">
        <w:rPr>
          <w:rtl/>
        </w:rPr>
        <w:t>محمّد</w:t>
      </w:r>
      <w:r>
        <w:rPr>
          <w:rtl/>
        </w:rPr>
        <w:t xml:space="preserve"> بن احمد بن صالح التميمي، عن ابيه، عن احمد بن هشام، عن منصور بن مجاهد، عن الربيع بن بدر، وعن سوارة بن منيب، عن وهب، عن ابن عباس، قال: قال رسول الله </w:t>
      </w:r>
      <w:r w:rsidRPr="00C47A50">
        <w:rPr>
          <w:rStyle w:val="libAlaemChar"/>
          <w:rtl/>
        </w:rPr>
        <w:t>صلى‌الله‌عليه‌وآله‌</w:t>
      </w:r>
      <w:r>
        <w:rPr>
          <w:rtl/>
        </w:rPr>
        <w:t xml:space="preserve">: </w:t>
      </w:r>
      <w:r w:rsidR="00371693">
        <w:rPr>
          <w:rFonts w:hint="cs"/>
          <w:rtl/>
        </w:rPr>
        <w:t>«</w:t>
      </w:r>
      <w:r>
        <w:rPr>
          <w:rtl/>
        </w:rPr>
        <w:t xml:space="preserve"> ان لله تبارك وتعالى ملكا</w:t>
      </w:r>
      <w:r w:rsidR="00371693">
        <w:rPr>
          <w:rFonts w:hint="cs"/>
          <w:rtl/>
        </w:rPr>
        <w:t>ً</w:t>
      </w:r>
      <w:r>
        <w:rPr>
          <w:rtl/>
        </w:rPr>
        <w:t xml:space="preserve"> يسمى سخائيل، ياخذ البراءات للمصلين، عند</w:t>
      </w:r>
      <w:r w:rsidR="00D85936">
        <w:rPr>
          <w:rtl/>
        </w:rPr>
        <w:t xml:space="preserve"> كلّ </w:t>
      </w:r>
      <w:r>
        <w:rPr>
          <w:rtl/>
        </w:rPr>
        <w:t>صلاة من رب العالمين جل</w:t>
      </w:r>
      <w:r w:rsidR="00371693">
        <w:rPr>
          <w:rFonts w:hint="cs"/>
          <w:rtl/>
        </w:rPr>
        <w:t>ّ</w:t>
      </w:r>
      <w:r>
        <w:rPr>
          <w:rtl/>
        </w:rPr>
        <w:t xml:space="preserve"> جلاله، فإذا أصبح المؤمنون، وقاموا وتوضأوا وصل</w:t>
      </w:r>
      <w:r w:rsidR="00371693">
        <w:rPr>
          <w:rFonts w:hint="cs"/>
          <w:rtl/>
        </w:rPr>
        <w:t>ّ</w:t>
      </w:r>
      <w:r>
        <w:rPr>
          <w:rtl/>
        </w:rPr>
        <w:t xml:space="preserve">وا صلاة الفجر، اخذ من الله عز وجل براءة لهم مكتوب فيها: انا الله الباقي، عبادي وامائي في حرزي جعلتكم، وفي حفظي وتحت كنفي صيرتكم، وعزتي لاخذلتكم، وانتم مغفور لكم ذنوبكم إلى الظهر، فإذا كان وقت الظهر فقاموا وتوضأوا وصلوا، اخذ لهم من الله </w:t>
      </w:r>
      <w:r w:rsidR="00374BFD">
        <w:rPr>
          <w:rtl/>
        </w:rPr>
        <w:t>عزّوجلّ</w:t>
      </w:r>
      <w:r>
        <w:rPr>
          <w:rtl/>
        </w:rPr>
        <w:t xml:space="preserve"> البراءة الثانية، مكتوب فيها: انا الله القادر، عبادي وامائي، بدلت سي</w:t>
      </w:r>
      <w:r w:rsidR="00371693">
        <w:rPr>
          <w:rFonts w:hint="cs"/>
          <w:rtl/>
        </w:rPr>
        <w:t>ّ</w:t>
      </w:r>
      <w:r>
        <w:rPr>
          <w:rtl/>
        </w:rPr>
        <w:t xml:space="preserve">ئاتكم حسنات، وغفرت لكم السيئات، واحللتكم - برضائي عنكم - دار الجلال. </w:t>
      </w:r>
    </w:p>
    <w:p w:rsidR="001373A5" w:rsidRDefault="001373A5" w:rsidP="001373A5">
      <w:pPr>
        <w:pStyle w:val="libNormal"/>
        <w:rPr>
          <w:rtl/>
        </w:rPr>
      </w:pPr>
      <w:r>
        <w:rPr>
          <w:rtl/>
        </w:rPr>
        <w:t>فإذا كان وقت العصر، فقاموا وتوضاوا وصلوا، اخذ لهم من الله البراءة الثالثة، مكتوب فيها: انا الله الجليل، جل ذكري وعظم سلطاني، عبيدي وامائي، حر</w:t>
      </w:r>
      <w:r w:rsidR="00371693">
        <w:rPr>
          <w:rFonts w:hint="cs"/>
          <w:rtl/>
        </w:rPr>
        <w:t>ّ</w:t>
      </w:r>
      <w:r>
        <w:rPr>
          <w:rtl/>
        </w:rPr>
        <w:t>مت ابدانكم على النار، واسكنتكم مساكن الابرار، ودفعت عنكم برحمتي شر</w:t>
      </w:r>
      <w:r w:rsidR="00371693">
        <w:rPr>
          <w:rFonts w:hint="cs"/>
          <w:rtl/>
        </w:rPr>
        <w:t>ّ</w:t>
      </w:r>
      <w:r>
        <w:rPr>
          <w:rtl/>
        </w:rPr>
        <w:t xml:space="preserve"> الاشرار.</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ثواب الاعمال ص 64، وعنه في البحار ج 82 ص 205. </w:t>
      </w:r>
    </w:p>
    <w:p w:rsidR="001373A5" w:rsidRDefault="001373A5" w:rsidP="001373A5">
      <w:pPr>
        <w:pStyle w:val="libFootnote0"/>
        <w:rPr>
          <w:rtl/>
        </w:rPr>
      </w:pPr>
      <w:r>
        <w:rPr>
          <w:rtl/>
        </w:rPr>
        <w:t xml:space="preserve">11 - المصدر السابق ص 63 ح 2، وعنه في البحار ج 82 ص 203 ح 3. </w:t>
      </w:r>
    </w:p>
    <w:p w:rsidR="001373A5" w:rsidRDefault="001373A5" w:rsidP="001373A5">
      <w:pPr>
        <w:pStyle w:val="libNormal"/>
        <w:rPr>
          <w:rtl/>
        </w:rPr>
      </w:pPr>
      <w:r>
        <w:rPr>
          <w:rtl/>
        </w:rPr>
        <w:br w:type="page"/>
      </w:r>
      <w:r>
        <w:rPr>
          <w:rtl/>
        </w:rPr>
        <w:lastRenderedPageBreak/>
        <w:t>فإذا كان وقت المغرب، فقاموا وتوض</w:t>
      </w:r>
      <w:r w:rsidR="00371693">
        <w:rPr>
          <w:rFonts w:hint="cs"/>
          <w:rtl/>
        </w:rPr>
        <w:t>ّ</w:t>
      </w:r>
      <w:r>
        <w:rPr>
          <w:rtl/>
        </w:rPr>
        <w:t>أوا وصل</w:t>
      </w:r>
      <w:r w:rsidR="00371693">
        <w:rPr>
          <w:rFonts w:hint="cs"/>
          <w:rtl/>
        </w:rPr>
        <w:t>ّ</w:t>
      </w:r>
      <w:r>
        <w:rPr>
          <w:rtl/>
        </w:rPr>
        <w:t xml:space="preserve">وا، اخذ لهم من الله </w:t>
      </w:r>
      <w:r w:rsidR="00374BFD">
        <w:rPr>
          <w:rtl/>
        </w:rPr>
        <w:t>عزّوجلّ</w:t>
      </w:r>
      <w:r>
        <w:rPr>
          <w:rtl/>
        </w:rPr>
        <w:t xml:space="preserve"> البراءة الرابعة، مكتوب فيها: أنا الله الجبار الكبير المتعال، عبيدى وامائي، صعد ملائكتي من عندكم بالرضا، وحق</w:t>
      </w:r>
      <w:r w:rsidR="00371693">
        <w:rPr>
          <w:rFonts w:hint="cs"/>
          <w:rtl/>
        </w:rPr>
        <w:t>ّ</w:t>
      </w:r>
      <w:r>
        <w:rPr>
          <w:rtl/>
        </w:rPr>
        <w:t xml:space="preserve"> علي</w:t>
      </w:r>
      <w:r w:rsidR="00371693">
        <w:rPr>
          <w:rFonts w:hint="cs"/>
          <w:rtl/>
        </w:rPr>
        <w:t>ّ</w:t>
      </w:r>
      <w:r>
        <w:rPr>
          <w:rtl/>
        </w:rPr>
        <w:t xml:space="preserve"> ان ارضيكم، واعطيكم يوم القيامة منيتكم. </w:t>
      </w:r>
    </w:p>
    <w:p w:rsidR="001373A5" w:rsidRDefault="001373A5" w:rsidP="00371693">
      <w:pPr>
        <w:pStyle w:val="libNormal"/>
        <w:rPr>
          <w:rtl/>
        </w:rPr>
      </w:pPr>
      <w:r>
        <w:rPr>
          <w:rtl/>
        </w:rPr>
        <w:t>فإذا كانت وقت العشاء، فقاموا وتوض</w:t>
      </w:r>
      <w:r w:rsidR="00371693">
        <w:rPr>
          <w:rFonts w:hint="cs"/>
          <w:rtl/>
        </w:rPr>
        <w:t>ّأ</w:t>
      </w:r>
      <w:r>
        <w:rPr>
          <w:rtl/>
        </w:rPr>
        <w:t>وا وصل</w:t>
      </w:r>
      <w:r w:rsidR="00371693">
        <w:rPr>
          <w:rFonts w:hint="cs"/>
          <w:rtl/>
        </w:rPr>
        <w:t>ّ</w:t>
      </w:r>
      <w:r>
        <w:rPr>
          <w:rtl/>
        </w:rPr>
        <w:t>وا، اخذ من الله عز</w:t>
      </w:r>
      <w:r w:rsidR="00371693">
        <w:rPr>
          <w:rFonts w:hint="cs"/>
          <w:rtl/>
        </w:rPr>
        <w:t>ّ</w:t>
      </w:r>
      <w:r>
        <w:rPr>
          <w:rtl/>
        </w:rPr>
        <w:t>وجل</w:t>
      </w:r>
      <w:r w:rsidR="00371693">
        <w:rPr>
          <w:rFonts w:hint="cs"/>
          <w:rtl/>
        </w:rPr>
        <w:t>ّ</w:t>
      </w:r>
      <w:r>
        <w:rPr>
          <w:rtl/>
        </w:rPr>
        <w:t xml:space="preserve"> لهم البراءة الخامسة، مكتوب فيها: اني انا الله لا اله غيري، ولا رب سواي، عبادي وامائي، في بيوتكم تطهرتم، والى بيوتي مشيتم، وفي ذكري خضتم، وحقي عرفتم، وفرائضي اد</w:t>
      </w:r>
      <w:r w:rsidR="00371693">
        <w:rPr>
          <w:rFonts w:hint="cs"/>
          <w:rtl/>
        </w:rPr>
        <w:t>ّ</w:t>
      </w:r>
      <w:r>
        <w:rPr>
          <w:rtl/>
        </w:rPr>
        <w:t xml:space="preserve">يتم، اشهدك يا سخائيل وسائر ملائكتي، اني قد رضيت عنهم. </w:t>
      </w:r>
    </w:p>
    <w:p w:rsidR="001373A5" w:rsidRDefault="001373A5" w:rsidP="00371693">
      <w:pPr>
        <w:pStyle w:val="libNormal"/>
        <w:rPr>
          <w:rtl/>
        </w:rPr>
      </w:pPr>
      <w:r>
        <w:rPr>
          <w:rtl/>
        </w:rPr>
        <w:t>قال: فينادي سخائيل بثلاثة اصوات،</w:t>
      </w:r>
      <w:r w:rsidR="00D85936">
        <w:rPr>
          <w:rtl/>
        </w:rPr>
        <w:t xml:space="preserve"> كلّ </w:t>
      </w:r>
      <w:r>
        <w:rPr>
          <w:rtl/>
        </w:rPr>
        <w:t>ليلة بعد صلاة العشاء: يا ملائكة الله، ان الله تبارك وتعالى، قد غفر للمصلين الموحدين، فلا يبقى ملك في السموات السبع، إل</w:t>
      </w:r>
      <w:r w:rsidR="00371693">
        <w:rPr>
          <w:rFonts w:hint="cs"/>
          <w:rtl/>
        </w:rPr>
        <w:t>ّ</w:t>
      </w:r>
      <w:r>
        <w:rPr>
          <w:rtl/>
        </w:rPr>
        <w:t>ا استغفر للمصلين، ودعا لهم بالمداومة على ذلك، فمن رزق من صلاة الليل من</w:t>
      </w:r>
      <w:r w:rsidR="00E64BBC">
        <w:rPr>
          <w:rtl/>
        </w:rPr>
        <w:t xml:space="preserve"> عبد</w:t>
      </w:r>
      <w:r>
        <w:rPr>
          <w:rtl/>
        </w:rPr>
        <w:t xml:space="preserve">أو امة، قام لله </w:t>
      </w:r>
      <w:r w:rsidR="00374BFD">
        <w:rPr>
          <w:rtl/>
        </w:rPr>
        <w:t>عزّوجلّ</w:t>
      </w:r>
      <w:r>
        <w:rPr>
          <w:rtl/>
        </w:rPr>
        <w:t xml:space="preserve"> مخلصا، فتوضأ وضوءا</w:t>
      </w:r>
      <w:r w:rsidR="00371693">
        <w:rPr>
          <w:rFonts w:hint="cs"/>
          <w:rtl/>
        </w:rPr>
        <w:t>ً</w:t>
      </w:r>
      <w:r>
        <w:rPr>
          <w:rtl/>
        </w:rPr>
        <w:t xml:space="preserve"> سابغا</w:t>
      </w:r>
      <w:r w:rsidR="00371693">
        <w:rPr>
          <w:rFonts w:hint="cs"/>
          <w:rtl/>
        </w:rPr>
        <w:t>ً</w:t>
      </w:r>
      <w:r>
        <w:rPr>
          <w:rtl/>
        </w:rPr>
        <w:t>، وصل</w:t>
      </w:r>
      <w:r w:rsidR="00371693">
        <w:rPr>
          <w:rFonts w:hint="cs"/>
          <w:rtl/>
        </w:rPr>
        <w:t>ّ</w:t>
      </w:r>
      <w:r>
        <w:rPr>
          <w:rtl/>
        </w:rPr>
        <w:t>ى لله عز</w:t>
      </w:r>
      <w:r w:rsidR="00371693">
        <w:rPr>
          <w:rFonts w:hint="cs"/>
          <w:rtl/>
        </w:rPr>
        <w:t>ّ</w:t>
      </w:r>
      <w:r>
        <w:rPr>
          <w:rtl/>
        </w:rPr>
        <w:t>وجل</w:t>
      </w:r>
      <w:r w:rsidR="00371693">
        <w:rPr>
          <w:rFonts w:hint="cs"/>
          <w:rtl/>
        </w:rPr>
        <w:t>ّ</w:t>
      </w:r>
      <w:r>
        <w:rPr>
          <w:rtl/>
        </w:rPr>
        <w:t>، بنية صادقة، وقلب سليم، وبدن خاشع، وعين دامعة، جعل الله تبارك وتعالى خلفه تسعة صفوف من الملائكة، في</w:t>
      </w:r>
      <w:r w:rsidR="00D85936">
        <w:rPr>
          <w:rtl/>
        </w:rPr>
        <w:t xml:space="preserve"> كلّ </w:t>
      </w:r>
      <w:r>
        <w:rPr>
          <w:rtl/>
        </w:rPr>
        <w:t>صف ما لا يحصي عددهم إلا الله تبارك وتعالى، احد طرفي</w:t>
      </w:r>
      <w:r w:rsidR="00D85936">
        <w:rPr>
          <w:rtl/>
        </w:rPr>
        <w:t xml:space="preserve"> كلّ </w:t>
      </w:r>
      <w:r>
        <w:rPr>
          <w:rtl/>
        </w:rPr>
        <w:t xml:space="preserve">صف بالمشرق، والآخر بالمغرب. </w:t>
      </w:r>
    </w:p>
    <w:p w:rsidR="001373A5" w:rsidRDefault="001373A5" w:rsidP="008B07C8">
      <w:pPr>
        <w:pStyle w:val="libNormal"/>
        <w:rPr>
          <w:rtl/>
        </w:rPr>
      </w:pPr>
      <w:r>
        <w:rPr>
          <w:rtl/>
        </w:rPr>
        <w:t xml:space="preserve">قال: فإذا فرغ كتب له بعددهم درجات </w:t>
      </w:r>
      <w:r w:rsidR="008B07C8">
        <w:rPr>
          <w:rFonts w:hint="cs"/>
          <w:rtl/>
        </w:rPr>
        <w:t>»</w:t>
      </w:r>
      <w:r>
        <w:rPr>
          <w:rtl/>
        </w:rPr>
        <w:t xml:space="preserve">. </w:t>
      </w:r>
    </w:p>
    <w:p w:rsidR="001373A5" w:rsidRDefault="001373A5" w:rsidP="001373A5">
      <w:pPr>
        <w:pStyle w:val="libNormal"/>
        <w:rPr>
          <w:rtl/>
        </w:rPr>
      </w:pPr>
      <w:r>
        <w:rPr>
          <w:rtl/>
        </w:rPr>
        <w:t>قال منصور: كان الربيع بن بدر، إذا حدث بهذا الحديث، يقول: اين انت يا غافل عن هذا الكرم</w:t>
      </w:r>
      <w:r w:rsidR="00C63580">
        <w:rPr>
          <w:rtl/>
        </w:rPr>
        <w:t>؟</w:t>
      </w:r>
      <w:r>
        <w:rPr>
          <w:rtl/>
        </w:rPr>
        <w:t xml:space="preserve"> واين انت عن قيام هذا الليل، وعن جزيل [ هذا ] </w:t>
      </w:r>
      <w:r w:rsidRPr="008711E3">
        <w:rPr>
          <w:rStyle w:val="libFootnotenumChar"/>
          <w:rtl/>
        </w:rPr>
        <w:t>(1)</w:t>
      </w:r>
      <w:r>
        <w:rPr>
          <w:rtl/>
        </w:rPr>
        <w:t xml:space="preserve"> الثواب، وعن هذه الكرامة</w:t>
      </w:r>
      <w:r w:rsidR="00C63580">
        <w:rPr>
          <w:rtl/>
        </w:rPr>
        <w:t>؟</w:t>
      </w:r>
    </w:p>
    <w:p w:rsidR="001373A5" w:rsidRDefault="00B215B3" w:rsidP="001373A5">
      <w:pPr>
        <w:pStyle w:val="libLine"/>
        <w:rPr>
          <w:rtl/>
        </w:rPr>
      </w:pPr>
      <w:r>
        <w:rPr>
          <w:rtl/>
        </w:rPr>
        <w:t>____________________________</w:t>
      </w:r>
    </w:p>
    <w:p w:rsidR="001373A5" w:rsidRDefault="001373A5" w:rsidP="008B07C8">
      <w:pPr>
        <w:pStyle w:val="libFootnote"/>
        <w:rPr>
          <w:rtl/>
        </w:rPr>
      </w:pPr>
      <w:r>
        <w:rPr>
          <w:rtl/>
        </w:rPr>
        <w:t xml:space="preserve">(1) أثبتناه من المصدر </w:t>
      </w:r>
    </w:p>
    <w:p w:rsidR="001373A5" w:rsidRDefault="00D574EF" w:rsidP="007103C5">
      <w:pPr>
        <w:pStyle w:val="libNormal"/>
        <w:rPr>
          <w:rtl/>
        </w:rPr>
      </w:pPr>
      <w:r>
        <w:rPr>
          <w:rtl/>
        </w:rPr>
        <w:br w:type="page"/>
      </w:r>
      <w:r w:rsidR="001373A5">
        <w:rPr>
          <w:rtl/>
        </w:rPr>
        <w:lastRenderedPageBreak/>
        <w:t>3079 / 12 - ال</w:t>
      </w:r>
      <w:r w:rsidR="007103C5">
        <w:rPr>
          <w:rFonts w:hint="cs"/>
          <w:rtl/>
        </w:rPr>
        <w:t>إ</w:t>
      </w:r>
      <w:r w:rsidR="001373A5">
        <w:rPr>
          <w:rtl/>
        </w:rPr>
        <w:t>مام الهمام</w:t>
      </w:r>
      <w:r w:rsidR="00E64BBC">
        <w:rPr>
          <w:rtl/>
        </w:rPr>
        <w:t xml:space="preserve"> أبومحمّد</w:t>
      </w:r>
      <w:r w:rsidR="001373A5">
        <w:rPr>
          <w:rtl/>
        </w:rPr>
        <w:t xml:space="preserve"> العسكري </w:t>
      </w:r>
      <w:r w:rsidR="001373A5" w:rsidRPr="00C47A50">
        <w:rPr>
          <w:rStyle w:val="libAlaemChar"/>
          <w:rtl/>
        </w:rPr>
        <w:t>عليه‌السلام</w:t>
      </w:r>
      <w:r w:rsidR="001373A5">
        <w:rPr>
          <w:rtl/>
        </w:rPr>
        <w:t xml:space="preserve"> في تفسيره: في قوله تعالى: </w:t>
      </w:r>
      <w:r w:rsidR="007103C5" w:rsidRPr="007103C5">
        <w:rPr>
          <w:rStyle w:val="libAlaemChar"/>
          <w:rtl/>
        </w:rPr>
        <w:t>(</w:t>
      </w:r>
      <w:r w:rsidR="007103C5">
        <w:rPr>
          <w:rStyle w:val="libAieChar"/>
          <w:rFonts w:hint="cs"/>
          <w:rtl/>
        </w:rPr>
        <w:t xml:space="preserve"> </w:t>
      </w:r>
      <w:r w:rsidR="007103C5" w:rsidRPr="007103C5">
        <w:rPr>
          <w:rStyle w:val="libAieChar"/>
          <w:rtl/>
        </w:rPr>
        <w:t>وَيُقِيمُونَ الصَّلَاةَ</w:t>
      </w:r>
      <w:r w:rsidR="007103C5">
        <w:rPr>
          <w:rFonts w:hint="cs"/>
          <w:rtl/>
        </w:rPr>
        <w:t xml:space="preserve"> </w:t>
      </w:r>
      <w:r w:rsidR="007103C5" w:rsidRPr="007103C5">
        <w:rPr>
          <w:rStyle w:val="libAlaemChar"/>
          <w:rtl/>
        </w:rPr>
        <w:t>)</w:t>
      </w:r>
      <w:r w:rsidR="001373A5">
        <w:rPr>
          <w:rtl/>
        </w:rPr>
        <w:t xml:space="preserve"> </w:t>
      </w:r>
      <w:r w:rsidR="001373A5" w:rsidRPr="008711E3">
        <w:rPr>
          <w:rStyle w:val="libFootnotenumChar"/>
          <w:rtl/>
        </w:rPr>
        <w:t>(1)</w:t>
      </w:r>
      <w:r w:rsidR="001373A5">
        <w:rPr>
          <w:rtl/>
        </w:rPr>
        <w:t xml:space="preserve"> قال </w:t>
      </w:r>
      <w:r w:rsidR="001373A5" w:rsidRPr="00C47A50">
        <w:rPr>
          <w:rStyle w:val="libAlaemChar"/>
          <w:rtl/>
        </w:rPr>
        <w:t>عليه‌السلام</w:t>
      </w:r>
      <w:r w:rsidR="001373A5">
        <w:rPr>
          <w:rtl/>
        </w:rPr>
        <w:t xml:space="preserve">: « ثم وصفهم بعد فقال: </w:t>
      </w:r>
      <w:r w:rsidR="001373A5" w:rsidRPr="007103C5">
        <w:rPr>
          <w:rStyle w:val="libAlaemChar"/>
          <w:rtl/>
        </w:rPr>
        <w:t>(</w:t>
      </w:r>
      <w:r w:rsidR="007103C5">
        <w:rPr>
          <w:rStyle w:val="libAieChar"/>
          <w:rFonts w:hint="cs"/>
          <w:rtl/>
        </w:rPr>
        <w:t xml:space="preserve"> </w:t>
      </w:r>
      <w:r w:rsidR="007103C5" w:rsidRPr="007103C5">
        <w:rPr>
          <w:rStyle w:val="libAieChar"/>
          <w:rtl/>
        </w:rPr>
        <w:t>وَيُقِيمُونَ الصَّلَاةَ</w:t>
      </w:r>
      <w:r w:rsidR="007103C5">
        <w:rPr>
          <w:rFonts w:hint="cs"/>
          <w:rtl/>
        </w:rPr>
        <w:t xml:space="preserve"> </w:t>
      </w:r>
      <w:r w:rsidR="001373A5" w:rsidRPr="007103C5">
        <w:rPr>
          <w:rStyle w:val="libAlaemChar"/>
          <w:rtl/>
        </w:rPr>
        <w:t>)</w:t>
      </w:r>
      <w:r w:rsidR="001373A5">
        <w:rPr>
          <w:rtl/>
        </w:rPr>
        <w:t xml:space="preserve"> يعني باتمام ركوعها وسجودها، وحفظ مواقيتها وحدودها، وصيانتها عما يفسدها أو ينقصها ». </w:t>
      </w:r>
    </w:p>
    <w:p w:rsidR="001373A5" w:rsidRDefault="001373A5" w:rsidP="007103C5">
      <w:pPr>
        <w:pStyle w:val="libNormal"/>
        <w:rPr>
          <w:rtl/>
        </w:rPr>
      </w:pPr>
      <w:r>
        <w:rPr>
          <w:rtl/>
        </w:rPr>
        <w:t xml:space="preserve">ثم قال </w:t>
      </w:r>
      <w:r w:rsidRPr="00C47A50">
        <w:rPr>
          <w:rStyle w:val="libAlaemChar"/>
          <w:rtl/>
        </w:rPr>
        <w:t>عليه‌السلام</w:t>
      </w:r>
      <w:r>
        <w:rPr>
          <w:rtl/>
        </w:rPr>
        <w:t xml:space="preserve">: </w:t>
      </w:r>
      <w:r w:rsidR="007103C5">
        <w:rPr>
          <w:rFonts w:hint="cs"/>
          <w:rtl/>
        </w:rPr>
        <w:t>«</w:t>
      </w:r>
      <w:r>
        <w:rPr>
          <w:rtl/>
        </w:rPr>
        <w:t xml:space="preserve"> حدثني </w:t>
      </w:r>
      <w:r w:rsidR="007103C5">
        <w:rPr>
          <w:rFonts w:hint="cs"/>
          <w:rtl/>
        </w:rPr>
        <w:t>أ</w:t>
      </w:r>
      <w:r>
        <w:rPr>
          <w:rtl/>
        </w:rPr>
        <w:t xml:space="preserve">بي، عن ابيه </w:t>
      </w:r>
      <w:r w:rsidRPr="00C47A50">
        <w:rPr>
          <w:rStyle w:val="libAlaemChar"/>
          <w:rtl/>
        </w:rPr>
        <w:t>عليهم‌السلام</w:t>
      </w:r>
      <w:r>
        <w:rPr>
          <w:rtl/>
        </w:rPr>
        <w:t xml:space="preserve">، ان رسول الله </w:t>
      </w:r>
      <w:r w:rsidRPr="00C47A50">
        <w:rPr>
          <w:rStyle w:val="libAlaemChar"/>
          <w:rtl/>
        </w:rPr>
        <w:t>صلى‌الله‌عليه‌وآله‌</w:t>
      </w:r>
      <w:r>
        <w:rPr>
          <w:rtl/>
        </w:rPr>
        <w:t>، كان من خيار اصحابه عنده أبوذر الغفاري، فجاءه ذات يوم، فقال: يا رسول الله، ان لي غنيمات قدر ستين شاة، فاكره ان ابدو فيها، وافارق حضرتك وخدمتك، واكره ان أكلها إلى راع، فيظلمها ويسئ رعايتها، فكيف اصنع</w:t>
      </w:r>
      <w:r w:rsidR="00C63580">
        <w:rPr>
          <w:rtl/>
        </w:rPr>
        <w:t>؟</w:t>
      </w:r>
      <w:r>
        <w:rPr>
          <w:rtl/>
        </w:rPr>
        <w:t xml:space="preserve"> فقال رسول الله </w:t>
      </w:r>
      <w:r w:rsidRPr="00C47A50">
        <w:rPr>
          <w:rStyle w:val="libAlaemChar"/>
          <w:rtl/>
        </w:rPr>
        <w:t>صلى‌الله‌عليه‌وآله‌</w:t>
      </w:r>
      <w:r>
        <w:rPr>
          <w:rtl/>
        </w:rPr>
        <w:t xml:space="preserve">: أبد فيها، فبدا فيها، فلما كان اليوم السابع، جاء إلى رسول الله، فقال رسول الله </w:t>
      </w:r>
      <w:r w:rsidRPr="00C47A50">
        <w:rPr>
          <w:rStyle w:val="libAlaemChar"/>
          <w:rtl/>
        </w:rPr>
        <w:t>صلى‌الله‌عليه‌وآله‌</w:t>
      </w:r>
      <w:r>
        <w:rPr>
          <w:rtl/>
        </w:rPr>
        <w:t>: يا ابا ذر، قال: لبيك يا رسول الله، قال: ما فعل غنيماتك</w:t>
      </w:r>
      <w:r w:rsidR="00C63580">
        <w:rPr>
          <w:rtl/>
        </w:rPr>
        <w:t>؟</w:t>
      </w:r>
      <w:r>
        <w:rPr>
          <w:rtl/>
        </w:rPr>
        <w:t xml:space="preserve"> قال: يا رسول الله، ان لها قصة عجيبة، قال: وما هي</w:t>
      </w:r>
      <w:r w:rsidR="00C63580">
        <w:rPr>
          <w:rtl/>
        </w:rPr>
        <w:t>؟</w:t>
      </w:r>
      <w:r>
        <w:rPr>
          <w:rtl/>
        </w:rPr>
        <w:t xml:space="preserve"> قال: يا رسول الله، بينا انا في صلاتي، إذ عدا الذئب على غنمي، فقلت: يا رب صلاتي، ويا رب غنمي، فآثرت صلاتي على غنمي، واحضر الشيطان ببالي: يا أبا ذر اين انت إذ عدت الذئاب على غنمك، وانت تصلي فاهلكتها، وما يبقى لك في الدنيا ما تتعيش به، فقلت للشيطان، يبقى لي توحيد الله تعالى، والايمان ب</w:t>
      </w:r>
      <w:r w:rsidR="00E64BBC">
        <w:rPr>
          <w:rtl/>
        </w:rPr>
        <w:t>محمّد</w:t>
      </w:r>
      <w:r>
        <w:rPr>
          <w:rtl/>
        </w:rPr>
        <w:t xml:space="preserve"> رسول الله </w:t>
      </w:r>
      <w:r w:rsidRPr="00C47A50">
        <w:rPr>
          <w:rStyle w:val="libAlaemChar"/>
          <w:rtl/>
        </w:rPr>
        <w:t>صلى‌الله‌عليه‌وآله‌</w:t>
      </w:r>
      <w:r>
        <w:rPr>
          <w:rtl/>
        </w:rPr>
        <w:t>، وموالاة اخيه سيد الخلق بعده علي بن ابى طالب، وموالاة الائمة الطاهرين من</w:t>
      </w:r>
    </w:p>
    <w:p w:rsidR="001373A5" w:rsidRDefault="00B215B3" w:rsidP="001373A5">
      <w:pPr>
        <w:pStyle w:val="libLine"/>
        <w:rPr>
          <w:rtl/>
        </w:rPr>
      </w:pPr>
      <w:r>
        <w:rPr>
          <w:rtl/>
        </w:rPr>
        <w:t>____________________________</w:t>
      </w:r>
    </w:p>
    <w:p w:rsidR="001373A5" w:rsidRDefault="001373A5" w:rsidP="000B5E69">
      <w:pPr>
        <w:pStyle w:val="libFootnote0"/>
        <w:rPr>
          <w:rtl/>
        </w:rPr>
      </w:pPr>
      <w:r>
        <w:rPr>
          <w:rtl/>
        </w:rPr>
        <w:t xml:space="preserve">12 - تفسير الامام العسكري </w:t>
      </w:r>
      <w:r w:rsidR="007103C5" w:rsidRPr="007103C5">
        <w:rPr>
          <w:rStyle w:val="libFootnoteAlaemChar"/>
          <w:rtl/>
        </w:rPr>
        <w:t>عليه‌السلام</w:t>
      </w:r>
      <w:r>
        <w:rPr>
          <w:rtl/>
        </w:rPr>
        <w:t xml:space="preserve"> ص 26، باختلاف في اللفظ، وعن</w:t>
      </w:r>
      <w:r w:rsidR="000B5E69">
        <w:rPr>
          <w:rtl/>
        </w:rPr>
        <w:t>ه في البحار ج 82 ص 191 قطعة منه</w:t>
      </w:r>
      <w:r w:rsidR="000B5E69">
        <w:rPr>
          <w:rFonts w:hint="cs"/>
          <w:rtl/>
        </w:rPr>
        <w:t>.</w:t>
      </w:r>
    </w:p>
    <w:p w:rsidR="001373A5" w:rsidRDefault="009C1125" w:rsidP="001373A5">
      <w:pPr>
        <w:pStyle w:val="libFootnote"/>
        <w:rPr>
          <w:rtl/>
        </w:rPr>
      </w:pPr>
      <w:r>
        <w:rPr>
          <w:rtl/>
        </w:rPr>
        <w:t>(1) البقرة 2: 3</w:t>
      </w:r>
      <w:r w:rsidR="001373A5">
        <w:rPr>
          <w:rtl/>
        </w:rPr>
        <w:t>.</w:t>
      </w:r>
    </w:p>
    <w:p w:rsidR="001373A5" w:rsidRDefault="001373A5" w:rsidP="009C1125">
      <w:pPr>
        <w:pStyle w:val="libNormal0"/>
        <w:rPr>
          <w:rtl/>
        </w:rPr>
      </w:pPr>
      <w:r>
        <w:rPr>
          <w:rtl/>
        </w:rPr>
        <w:br w:type="page"/>
      </w:r>
      <w:r>
        <w:rPr>
          <w:rtl/>
        </w:rPr>
        <w:lastRenderedPageBreak/>
        <w:t xml:space="preserve">ولده، ومعاداة اعدائهم، وكلما فات من الدنيا بعد ذلك جلل، فاقبلت على صلاتي، فجاء ذئب فاخذ حملا فذهب به وانا احس به، إذ اقبل على الذئب اسد فقطعه نصفين، واستنقذ الحمل ورده إلى القطيع، ثم نادى: يا ابا ذر اقبل على صلاتك، فان الله قد وكلني بغنمك إلى ان تصلي، فاقبلت على صلاتي، قد غشيني من التعجب ما لا يعلمه الا الله تعالى، حتى فرغت منها، فجاءني الاسد، وقال لي: امض إلى </w:t>
      </w:r>
      <w:r w:rsidR="00E64BBC">
        <w:rPr>
          <w:rtl/>
        </w:rPr>
        <w:t>محمّد</w:t>
      </w:r>
      <w:r>
        <w:rPr>
          <w:rtl/>
        </w:rPr>
        <w:t xml:space="preserve"> </w:t>
      </w:r>
      <w:r w:rsidRPr="00C47A50">
        <w:rPr>
          <w:rStyle w:val="libAlaemChar"/>
          <w:rtl/>
        </w:rPr>
        <w:t>صلى‌الله‌عليه‌وآله‌</w:t>
      </w:r>
      <w:r>
        <w:rPr>
          <w:rtl/>
        </w:rPr>
        <w:t xml:space="preserve">، فاخبره ان الله تعالى قد اكرم صاحبك الحافظ لشريعتك، ووكل اسدا بغنمه يحفظها، فعجب من حول رسول الله </w:t>
      </w:r>
      <w:r w:rsidRPr="00C47A50">
        <w:rPr>
          <w:rStyle w:val="libAlaemChar"/>
          <w:rtl/>
        </w:rPr>
        <w:t>صلى‌الله‌عليه‌وآله‌</w:t>
      </w:r>
      <w:r>
        <w:rPr>
          <w:rtl/>
        </w:rPr>
        <w:t xml:space="preserve">، فقال رسول الله </w:t>
      </w:r>
      <w:r w:rsidRPr="00C47A50">
        <w:rPr>
          <w:rStyle w:val="libAlaemChar"/>
          <w:rtl/>
        </w:rPr>
        <w:t>صلى‌الله‌عليه‌وآله‌</w:t>
      </w:r>
      <w:r>
        <w:rPr>
          <w:rtl/>
        </w:rPr>
        <w:t xml:space="preserve">: صدقت يا ابا ذر، ولقد آمنت به انا وعلي وفاطمة والحسن والحسين، فقال بعض المنافقين: هذا المواطأة بين </w:t>
      </w:r>
      <w:r w:rsidR="00E64BBC">
        <w:rPr>
          <w:rtl/>
        </w:rPr>
        <w:t>محمّد</w:t>
      </w:r>
      <w:r>
        <w:rPr>
          <w:rtl/>
        </w:rPr>
        <w:t xml:space="preserve"> </w:t>
      </w:r>
      <w:r w:rsidRPr="00C47A50">
        <w:rPr>
          <w:rStyle w:val="libAlaemChar"/>
          <w:rtl/>
        </w:rPr>
        <w:t>صلى‌الله‌عليه‌وآله‌</w:t>
      </w:r>
      <w:r>
        <w:rPr>
          <w:rtl/>
        </w:rPr>
        <w:t xml:space="preserve"> وابي ذر، يريد ان يخدعنا بغروره، واتفق منهم رجال وقالوا: نذهب إلى غنمه وننظر إليها إذا صل</w:t>
      </w:r>
      <w:r w:rsidR="009C1125">
        <w:rPr>
          <w:rFonts w:hint="cs"/>
          <w:rtl/>
        </w:rPr>
        <w:t>ّ</w:t>
      </w:r>
      <w:r>
        <w:rPr>
          <w:rtl/>
        </w:rPr>
        <w:t>ى، هل يأتي الاسد فيحفظ غنمه</w:t>
      </w:r>
      <w:r w:rsidR="00C63580">
        <w:rPr>
          <w:rtl/>
        </w:rPr>
        <w:t>؟</w:t>
      </w:r>
      <w:r>
        <w:rPr>
          <w:rtl/>
        </w:rPr>
        <w:t xml:space="preserve"> فيتبين بذلك كذبه، فذهبوا ونظروا، وابوذر قائم يصلي، والاسد يطوف حول غنمه ويرعاها، ويرد إلى القطيع ما شذ عنه منها، حتى إذا فرغ من صلاته، ناداه الاسد: هاك قطيعك مسلما وافر العدد سالما، ثم ناداهم الاسد: معاشر المنافقين، انكرتم لمولى </w:t>
      </w:r>
      <w:r w:rsidR="00E64BBC">
        <w:rPr>
          <w:rtl/>
        </w:rPr>
        <w:t>محمّد</w:t>
      </w:r>
      <w:r>
        <w:rPr>
          <w:rtl/>
        </w:rPr>
        <w:t xml:space="preserve"> وعلي وآلهما الطيبين </w:t>
      </w:r>
      <w:r w:rsidRPr="00C47A50">
        <w:rPr>
          <w:rStyle w:val="libAlaemChar"/>
          <w:rtl/>
        </w:rPr>
        <w:t>عليهم‌السلام</w:t>
      </w:r>
      <w:r>
        <w:rPr>
          <w:rtl/>
        </w:rPr>
        <w:t xml:space="preserve">، والمتوسل إلى الله بهم، ان يسخرني الله لحفظ غنمه، والذي اكرم </w:t>
      </w:r>
      <w:r w:rsidR="00E64BBC">
        <w:rPr>
          <w:rtl/>
        </w:rPr>
        <w:t>محمّد</w:t>
      </w:r>
      <w:r>
        <w:rPr>
          <w:rtl/>
        </w:rPr>
        <w:t xml:space="preserve">ا وآله الطيبين الطاهرين </w:t>
      </w:r>
      <w:r w:rsidRPr="00C47A50">
        <w:rPr>
          <w:rStyle w:val="libAlaemChar"/>
          <w:rtl/>
        </w:rPr>
        <w:t>عليهم‌السلام</w:t>
      </w:r>
      <w:r>
        <w:rPr>
          <w:rtl/>
        </w:rPr>
        <w:t>، لقد جعلني الله طوع يدي ابي ذر، حتى لو امرني بافتراسكم وهلاككم ل</w:t>
      </w:r>
      <w:r w:rsidR="009C1125">
        <w:rPr>
          <w:rFonts w:hint="cs"/>
          <w:rtl/>
        </w:rPr>
        <w:t>أ</w:t>
      </w:r>
      <w:r>
        <w:rPr>
          <w:rtl/>
        </w:rPr>
        <w:t>هلكتكم، والذي لا يحلف باعظم منه، لو سأل الله ب</w:t>
      </w:r>
      <w:r w:rsidR="00E64BBC">
        <w:rPr>
          <w:rtl/>
        </w:rPr>
        <w:t>محمّد</w:t>
      </w:r>
      <w:r>
        <w:rPr>
          <w:rtl/>
        </w:rPr>
        <w:t xml:space="preserve"> وآله الطيبين </w:t>
      </w:r>
      <w:r w:rsidRPr="00C47A50">
        <w:rPr>
          <w:rStyle w:val="libAlaemChar"/>
          <w:rtl/>
        </w:rPr>
        <w:t>عليهم‌السلام</w:t>
      </w:r>
      <w:r>
        <w:rPr>
          <w:rtl/>
        </w:rPr>
        <w:t xml:space="preserve">، ان يحول البحار دهن زئبق ولبان، والجبال مسكا وعنبرا وكافورا، وقضبان الاشجار قضيب </w:t>
      </w:r>
      <w:r w:rsidRPr="008711E3">
        <w:rPr>
          <w:rStyle w:val="libFootnotenumChar"/>
          <w:rtl/>
        </w:rPr>
        <w:t>(2)</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في نسخة: قصب، منه « قده ». </w:t>
      </w:r>
    </w:p>
    <w:p w:rsidR="001373A5" w:rsidRDefault="001373A5" w:rsidP="00724337">
      <w:pPr>
        <w:pStyle w:val="libNormal0"/>
        <w:rPr>
          <w:rtl/>
        </w:rPr>
      </w:pPr>
      <w:r>
        <w:rPr>
          <w:rtl/>
        </w:rPr>
        <w:br w:type="page"/>
      </w:r>
      <w:r>
        <w:rPr>
          <w:rtl/>
        </w:rPr>
        <w:lastRenderedPageBreak/>
        <w:t>الزمرد والزبرجد، لما منعه الله ذلك، فلما جاء</w:t>
      </w:r>
      <w:r w:rsidR="00E64BBC">
        <w:rPr>
          <w:rtl/>
        </w:rPr>
        <w:t xml:space="preserve"> أبو</w:t>
      </w:r>
      <w:r>
        <w:rPr>
          <w:rtl/>
        </w:rPr>
        <w:t xml:space="preserve">ذر رسول الله </w:t>
      </w:r>
      <w:r w:rsidRPr="00C47A50">
        <w:rPr>
          <w:rStyle w:val="libAlaemChar"/>
          <w:rtl/>
        </w:rPr>
        <w:t>صلى‌الله‌عليه‌وآله‌</w:t>
      </w:r>
      <w:r>
        <w:rPr>
          <w:rtl/>
        </w:rPr>
        <w:t xml:space="preserve">، قال له رسول الله </w:t>
      </w:r>
      <w:r w:rsidRPr="00C47A50">
        <w:rPr>
          <w:rStyle w:val="libAlaemChar"/>
          <w:rtl/>
        </w:rPr>
        <w:t>صلى‌الله‌عليه‌وآله‌</w:t>
      </w:r>
      <w:r>
        <w:rPr>
          <w:rtl/>
        </w:rPr>
        <w:t xml:space="preserve">: يا ابا ذر، انك احسنت طاعة الله، فسخر لك من يطيعك، في كف العوادي عنك، فانت من أفاضل من مدحه الله </w:t>
      </w:r>
      <w:r w:rsidR="00374BFD">
        <w:rPr>
          <w:rtl/>
        </w:rPr>
        <w:t>عزّوجلّ</w:t>
      </w:r>
      <w:r>
        <w:rPr>
          <w:rtl/>
        </w:rPr>
        <w:t xml:space="preserve">، بانه يقيم الصلاة </w:t>
      </w:r>
      <w:r w:rsidR="00724337">
        <w:rPr>
          <w:rFonts w:hint="cs"/>
          <w:rtl/>
        </w:rPr>
        <w:t>»</w:t>
      </w:r>
      <w:r>
        <w:rPr>
          <w:rtl/>
        </w:rPr>
        <w:t xml:space="preserve">. </w:t>
      </w:r>
    </w:p>
    <w:p w:rsidR="001373A5" w:rsidRDefault="001373A5" w:rsidP="001373A5">
      <w:pPr>
        <w:pStyle w:val="libNormal"/>
        <w:rPr>
          <w:rtl/>
        </w:rPr>
      </w:pPr>
      <w:r>
        <w:rPr>
          <w:rtl/>
        </w:rPr>
        <w:t xml:space="preserve">3080 / 13 - كتاب </w:t>
      </w:r>
      <w:r w:rsidR="00B215B3">
        <w:rPr>
          <w:rtl/>
        </w:rPr>
        <w:t>عبدالله</w:t>
      </w:r>
      <w:r>
        <w:rPr>
          <w:rtl/>
        </w:rPr>
        <w:t xml:space="preserve"> بن يحيى الكاهلي: حدثني </w:t>
      </w:r>
      <w:r w:rsidR="00E64BBC">
        <w:rPr>
          <w:rtl/>
        </w:rPr>
        <w:t>محمّد</w:t>
      </w:r>
      <w:r>
        <w:rPr>
          <w:rtl/>
        </w:rPr>
        <w:t xml:space="preserve"> بن مروان، قال: سمعت ابا </w:t>
      </w:r>
      <w:r w:rsidR="00B215B3">
        <w:rPr>
          <w:rtl/>
        </w:rPr>
        <w:t>عبدالله</w:t>
      </w:r>
      <w:r>
        <w:rPr>
          <w:rtl/>
        </w:rPr>
        <w:t xml:space="preserve"> </w:t>
      </w:r>
      <w:r w:rsidRPr="00C47A50">
        <w:rPr>
          <w:rStyle w:val="libAlaemChar"/>
          <w:rtl/>
        </w:rPr>
        <w:t>عليه‌السلام</w:t>
      </w:r>
      <w:r>
        <w:rPr>
          <w:rtl/>
        </w:rPr>
        <w:t xml:space="preserve">، يقول: « ما سائل يسألني عن صلاة رسول الله </w:t>
      </w:r>
      <w:r w:rsidRPr="00C47A50">
        <w:rPr>
          <w:rStyle w:val="libAlaemChar"/>
          <w:rtl/>
        </w:rPr>
        <w:t>صلى‌الله‌عليه‌وآله‌</w:t>
      </w:r>
      <w:r>
        <w:rPr>
          <w:rtl/>
        </w:rPr>
        <w:t xml:space="preserve"> وصيامه، فاخبره بها فيقول: ان الله لا يعذب على الزيادة، كأنه يظن انه افضل من رسول الله </w:t>
      </w:r>
      <w:r w:rsidRPr="00C47A50">
        <w:rPr>
          <w:rStyle w:val="libAlaemChar"/>
          <w:rtl/>
        </w:rPr>
        <w:t>صلى‌الله‌عليه‌وآله‌</w:t>
      </w:r>
      <w:r>
        <w:rPr>
          <w:rtl/>
        </w:rPr>
        <w:t xml:space="preserve"> ». </w:t>
      </w:r>
    </w:p>
    <w:p w:rsidR="001373A5" w:rsidRDefault="001373A5" w:rsidP="00724337">
      <w:pPr>
        <w:pStyle w:val="libNormal"/>
        <w:rPr>
          <w:rtl/>
        </w:rPr>
      </w:pPr>
      <w:r>
        <w:rPr>
          <w:rtl/>
        </w:rPr>
        <w:t xml:space="preserve">3081 / 14 - البرقي في المحاسن: عن جعفر بن </w:t>
      </w:r>
      <w:r w:rsidR="00E64BBC">
        <w:rPr>
          <w:rtl/>
        </w:rPr>
        <w:t>محمّد</w:t>
      </w:r>
      <w:r>
        <w:rPr>
          <w:rtl/>
        </w:rPr>
        <w:t xml:space="preserve"> بن الاشعث، عن ابن القداح، عن ابي </w:t>
      </w:r>
      <w:r w:rsidR="00B215B3">
        <w:rPr>
          <w:rtl/>
        </w:rPr>
        <w:t>عبدالله</w:t>
      </w:r>
      <w:r>
        <w:rPr>
          <w:rtl/>
        </w:rPr>
        <w:t xml:space="preserve"> </w:t>
      </w:r>
      <w:r w:rsidRPr="008711E3">
        <w:rPr>
          <w:rStyle w:val="libFootnotenumChar"/>
          <w:rtl/>
        </w:rPr>
        <w:t>(1)</w:t>
      </w:r>
      <w:r>
        <w:rPr>
          <w:rtl/>
        </w:rPr>
        <w:t xml:space="preserve"> </w:t>
      </w:r>
      <w:r w:rsidRPr="00C47A50">
        <w:rPr>
          <w:rStyle w:val="libAlaemChar"/>
          <w:rtl/>
        </w:rPr>
        <w:t>عليه‌السلام</w:t>
      </w:r>
      <w:r>
        <w:rPr>
          <w:rtl/>
        </w:rPr>
        <w:t xml:space="preserve">، قال: </w:t>
      </w:r>
      <w:r w:rsidR="00724337">
        <w:rPr>
          <w:rFonts w:hint="cs"/>
          <w:rtl/>
        </w:rPr>
        <w:t>«</w:t>
      </w:r>
      <w:r>
        <w:rPr>
          <w:rtl/>
        </w:rPr>
        <w:t xml:space="preserve"> قال الله تبارك وتعالى: انما اقبل الصلاة لمن تواضع </w:t>
      </w:r>
      <w:r w:rsidRPr="008711E3">
        <w:rPr>
          <w:rStyle w:val="libFootnotenumChar"/>
          <w:rtl/>
        </w:rPr>
        <w:t>(2)</w:t>
      </w:r>
      <w:r>
        <w:rPr>
          <w:rtl/>
        </w:rPr>
        <w:t xml:space="preserve"> لعظمتي، ويكف نفسه عن الشهوات من اجلي، ويقطع نهاره بذكري، ولا يتعاظم </w:t>
      </w:r>
      <w:r w:rsidRPr="008711E3">
        <w:rPr>
          <w:rStyle w:val="libFootnotenumChar"/>
          <w:rtl/>
        </w:rPr>
        <w:t>(3)</w:t>
      </w:r>
      <w:r>
        <w:rPr>
          <w:rtl/>
        </w:rPr>
        <w:t xml:space="preserve"> على خلقي ويطعم الجائع، ويكسو العاري، ويرحم المصاب، ويؤوي الغريب، فذلك يشرق نوره مثل الشمس، اجعل له في الظلمات نورا، وفي الجهالة علما، اكلؤه بعزتي، واستحفظه بملائكتي، يدعوني فألبيه، ويسألني فاعطيه، فمثل ذلك عندي كمثل جنات الفردوس،</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13 - كتاب </w:t>
      </w:r>
      <w:r w:rsidR="00B215B3">
        <w:rPr>
          <w:rtl/>
        </w:rPr>
        <w:t>عبدالله</w:t>
      </w:r>
      <w:r>
        <w:rPr>
          <w:rtl/>
        </w:rPr>
        <w:t xml:space="preserve"> بن يحيى الكاهلي ص 116، وعنه في البحار ج 82 ص 302 ح 3</w:t>
      </w:r>
      <w:r w:rsidR="00036970">
        <w:rPr>
          <w:rFonts w:hint="cs"/>
          <w:rtl/>
        </w:rPr>
        <w:t>1.</w:t>
      </w:r>
      <w:r>
        <w:rPr>
          <w:rtl/>
        </w:rPr>
        <w:t xml:space="preserve"> </w:t>
      </w:r>
    </w:p>
    <w:p w:rsidR="001373A5" w:rsidRDefault="001373A5" w:rsidP="001373A5">
      <w:pPr>
        <w:pStyle w:val="libFootnote0"/>
        <w:rPr>
          <w:rtl/>
        </w:rPr>
      </w:pPr>
      <w:r>
        <w:rPr>
          <w:rtl/>
        </w:rPr>
        <w:t>14 - المحاسن ص 293 ح 455، وعنه في البحار ج 84 ص 242 ح 28</w:t>
      </w:r>
      <w:r w:rsidR="003E6824">
        <w:rPr>
          <w:rtl/>
        </w:rPr>
        <w:t>.</w:t>
      </w:r>
    </w:p>
    <w:p w:rsidR="001373A5" w:rsidRDefault="001373A5" w:rsidP="00036970">
      <w:pPr>
        <w:pStyle w:val="libFootnote"/>
        <w:rPr>
          <w:rtl/>
        </w:rPr>
      </w:pPr>
      <w:r>
        <w:rPr>
          <w:rtl/>
        </w:rPr>
        <w:t xml:space="preserve">(1) في المصدر: عن ابي </w:t>
      </w:r>
      <w:r w:rsidR="00B215B3">
        <w:rPr>
          <w:rtl/>
        </w:rPr>
        <w:t>عبدالله</w:t>
      </w:r>
      <w:r>
        <w:rPr>
          <w:rtl/>
        </w:rPr>
        <w:t xml:space="preserve">، عن ابيه </w:t>
      </w:r>
      <w:r w:rsidR="00724337" w:rsidRPr="00724337">
        <w:rPr>
          <w:rStyle w:val="libFootnoteAlaemChar"/>
          <w:rtl/>
        </w:rPr>
        <w:t>عليه</w:t>
      </w:r>
      <w:r w:rsidR="00724337" w:rsidRPr="00724337">
        <w:rPr>
          <w:rStyle w:val="libFootnoteAlaemChar"/>
          <w:rFonts w:hint="cs"/>
          <w:rtl/>
        </w:rPr>
        <w:t>ما</w:t>
      </w:r>
      <w:r w:rsidR="00724337" w:rsidRPr="00724337">
        <w:rPr>
          <w:rStyle w:val="libFootnoteAlaemChar"/>
          <w:rtl/>
        </w:rPr>
        <w:t>‌السلام</w:t>
      </w:r>
      <w:r>
        <w:rPr>
          <w:rtl/>
        </w:rPr>
        <w:t xml:space="preserve"> </w:t>
      </w:r>
    </w:p>
    <w:p w:rsidR="001373A5" w:rsidRDefault="001373A5" w:rsidP="00036970">
      <w:pPr>
        <w:pStyle w:val="libFootnote"/>
        <w:rPr>
          <w:rtl/>
        </w:rPr>
      </w:pPr>
      <w:r>
        <w:rPr>
          <w:rtl/>
        </w:rPr>
        <w:t xml:space="preserve">(2) وفيه: يتواضع. </w:t>
      </w:r>
    </w:p>
    <w:p w:rsidR="001373A5" w:rsidRDefault="001373A5" w:rsidP="00036970">
      <w:pPr>
        <w:pStyle w:val="libFootnote"/>
        <w:rPr>
          <w:rtl/>
        </w:rPr>
      </w:pPr>
      <w:r>
        <w:rPr>
          <w:rtl/>
        </w:rPr>
        <w:t>(3) في نسخة: يتعظم، منه « قده »</w:t>
      </w:r>
    </w:p>
    <w:p w:rsidR="001373A5" w:rsidRDefault="001373A5" w:rsidP="00036970">
      <w:pPr>
        <w:pStyle w:val="libNormal0"/>
        <w:rPr>
          <w:rtl/>
        </w:rPr>
      </w:pPr>
      <w:r>
        <w:rPr>
          <w:rtl/>
        </w:rPr>
        <w:br w:type="page"/>
      </w:r>
      <w:r>
        <w:rPr>
          <w:rtl/>
        </w:rPr>
        <w:lastRenderedPageBreak/>
        <w:t xml:space="preserve">لا تيبس ثمارها ولا تتغير عن حالها </w:t>
      </w:r>
      <w:r w:rsidR="00036970">
        <w:rPr>
          <w:rFonts w:hint="cs"/>
          <w:rtl/>
        </w:rPr>
        <w:t>»</w:t>
      </w:r>
      <w:r>
        <w:rPr>
          <w:rtl/>
        </w:rPr>
        <w:t xml:space="preserve">. </w:t>
      </w:r>
    </w:p>
    <w:p w:rsidR="001373A5" w:rsidRDefault="001373A5" w:rsidP="001373A5">
      <w:pPr>
        <w:pStyle w:val="libNormal"/>
        <w:rPr>
          <w:rtl/>
        </w:rPr>
      </w:pPr>
      <w:r>
        <w:rPr>
          <w:rtl/>
        </w:rPr>
        <w:t xml:space="preserve">3082 / 15 - كتاب عاصم بن حميد: عن ابي عبيد الحذاء، عن ابي جعفر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xml:space="preserve">: ان من اغبط اوليائي عندي، رجل خفيف الحال، ذو حظ من صلاة، احسن عبادة ربه بالغيب، وكان غامضا في الناس، جعل رزقه كفافا فصبر، عجلت عليه منيته، مات فقل تراثه، وقلت بواكيه ». </w:t>
      </w:r>
    </w:p>
    <w:p w:rsidR="001373A5" w:rsidRDefault="001373A5" w:rsidP="001373A5">
      <w:pPr>
        <w:pStyle w:val="libNormal"/>
        <w:rPr>
          <w:rtl/>
        </w:rPr>
      </w:pPr>
      <w:r>
        <w:rPr>
          <w:rtl/>
        </w:rPr>
        <w:t xml:space="preserve">3083 / 16 - الجعفريات: اخبرنا </w:t>
      </w:r>
      <w:r w:rsidR="00E64BBC">
        <w:rPr>
          <w:rtl/>
        </w:rPr>
        <w:t>محمّد</w:t>
      </w:r>
      <w:r>
        <w:rPr>
          <w:rtl/>
        </w:rPr>
        <w:t xml:space="preserve">، حدثني موسى، قال: حدثنا ابي، عن ابيه، عن جده جعفر بن </w:t>
      </w:r>
      <w:r w:rsidR="00E64BBC">
        <w:rPr>
          <w:rtl/>
        </w:rPr>
        <w:t>محمّد</w:t>
      </w:r>
      <w:r>
        <w:rPr>
          <w:rtl/>
        </w:rPr>
        <w:t xml:space="preserve">، عن ابيه، عن جده علي بن الحسين، عن ابيه،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الصلاة تنظر ولا تنظر بها ». </w:t>
      </w:r>
    </w:p>
    <w:p w:rsidR="001373A5" w:rsidRDefault="001373A5" w:rsidP="001373A5">
      <w:pPr>
        <w:pStyle w:val="libNormal"/>
        <w:rPr>
          <w:rtl/>
        </w:rPr>
      </w:pPr>
      <w:r>
        <w:rPr>
          <w:rtl/>
        </w:rPr>
        <w:t xml:space="preserve">3084 / 17 - وبهذا الاسناد قال: قال رسول الله </w:t>
      </w:r>
      <w:r w:rsidRPr="00C47A50">
        <w:rPr>
          <w:rStyle w:val="libAlaemChar"/>
          <w:rtl/>
        </w:rPr>
        <w:t>صلى‌الله‌عليه‌وآله‌</w:t>
      </w:r>
      <w:r>
        <w:rPr>
          <w:rtl/>
        </w:rPr>
        <w:t xml:space="preserve">: « صلاة ركعتين خفيفتين في يقين، خير من قيام ليلة ». </w:t>
      </w:r>
    </w:p>
    <w:p w:rsidR="001373A5" w:rsidRDefault="001373A5" w:rsidP="00036970">
      <w:pPr>
        <w:pStyle w:val="libNormal"/>
        <w:rPr>
          <w:rtl/>
        </w:rPr>
      </w:pPr>
      <w:r>
        <w:rPr>
          <w:rtl/>
        </w:rPr>
        <w:t>3085 / 18 - وبهذا الاسناد قال: قال علي (صلوات الله عليه):</w:t>
      </w:r>
      <w:r w:rsidR="00036970">
        <w:rPr>
          <w:rFonts w:hint="cs"/>
          <w:rtl/>
        </w:rPr>
        <w:t xml:space="preserve"> «</w:t>
      </w:r>
      <w:r>
        <w:rPr>
          <w:rtl/>
        </w:rPr>
        <w:t xml:space="preserve"> للعابد ثلاث علامات: الصلاة، والصيام، والزكاة </w:t>
      </w:r>
      <w:r w:rsidR="00036970">
        <w:rPr>
          <w:rFonts w:hint="cs"/>
          <w:rtl/>
        </w:rPr>
        <w:t>»</w:t>
      </w:r>
      <w:r>
        <w:rPr>
          <w:rtl/>
        </w:rPr>
        <w:t xml:space="preserve">. </w:t>
      </w:r>
    </w:p>
    <w:p w:rsidR="001373A5" w:rsidRDefault="001373A5" w:rsidP="00036970">
      <w:pPr>
        <w:pStyle w:val="libNormal"/>
        <w:rPr>
          <w:rtl/>
        </w:rPr>
      </w:pPr>
      <w:r>
        <w:rPr>
          <w:rtl/>
        </w:rPr>
        <w:t xml:space="preserve">3086 / 19 - الصدوق في الخصال: عن ابيه، عن سعد بن </w:t>
      </w:r>
      <w:r w:rsidR="00B215B3">
        <w:rPr>
          <w:rtl/>
        </w:rPr>
        <w:t>عبدالله</w:t>
      </w:r>
      <w:r>
        <w:rPr>
          <w:rtl/>
        </w:rPr>
        <w:t xml:space="preserve">، عن القاسم بن </w:t>
      </w:r>
      <w:r w:rsidR="00E64BBC">
        <w:rPr>
          <w:rtl/>
        </w:rPr>
        <w:t>محمّد</w:t>
      </w:r>
      <w:r>
        <w:rPr>
          <w:rtl/>
        </w:rPr>
        <w:t xml:space="preserve">، عن سليمان بن داود، عن حماد بن عيسى، عن ابي </w:t>
      </w:r>
      <w:r w:rsidR="00B215B3">
        <w:rPr>
          <w:rtl/>
        </w:rPr>
        <w:t>عبدالله</w:t>
      </w:r>
      <w:r>
        <w:rPr>
          <w:rtl/>
        </w:rPr>
        <w:t xml:space="preserve"> </w:t>
      </w:r>
      <w:r w:rsidRPr="00C47A50">
        <w:rPr>
          <w:rStyle w:val="libAlaemChar"/>
          <w:rtl/>
        </w:rPr>
        <w:t>عليه‌السلام</w:t>
      </w:r>
      <w:r>
        <w:rPr>
          <w:rtl/>
        </w:rPr>
        <w:t xml:space="preserve">، قال: </w:t>
      </w:r>
      <w:r w:rsidR="00036970">
        <w:rPr>
          <w:rFonts w:hint="cs"/>
          <w:rtl/>
        </w:rPr>
        <w:t>«</w:t>
      </w:r>
      <w:r>
        <w:rPr>
          <w:rtl/>
        </w:rPr>
        <w:t xml:space="preserve"> قال لقمان لابنه: [ يا بني</w:t>
      </w:r>
      <w:r w:rsidR="00036970">
        <w:rPr>
          <w:rFonts w:hint="cs"/>
          <w:rtl/>
        </w:rPr>
        <w:t>ّ</w:t>
      </w:r>
      <w:r>
        <w:rPr>
          <w:rtl/>
        </w:rPr>
        <w:t xml:space="preserve"> ] </w:t>
      </w:r>
      <w:r w:rsidRPr="008711E3">
        <w:rPr>
          <w:rStyle w:val="libFootnotenumChar"/>
          <w:rtl/>
        </w:rPr>
        <w:t>(1)</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15 - كتاب عاصم بن حميد ص 27،</w:t>
      </w:r>
      <w:r w:rsidR="00C83536">
        <w:rPr>
          <w:rtl/>
        </w:rPr>
        <w:t xml:space="preserve"> وعنه في البحار ج 84 ص 267 ح 69</w:t>
      </w:r>
      <w:r w:rsidR="00C83536">
        <w:rPr>
          <w:rFonts w:hint="cs"/>
          <w:rtl/>
        </w:rPr>
        <w:t>.</w:t>
      </w:r>
    </w:p>
    <w:p w:rsidR="001373A5" w:rsidRDefault="001373A5" w:rsidP="001373A5">
      <w:pPr>
        <w:pStyle w:val="libFootnote0"/>
        <w:rPr>
          <w:rtl/>
        </w:rPr>
      </w:pPr>
      <w:r>
        <w:rPr>
          <w:rtl/>
        </w:rPr>
        <w:t xml:space="preserve">16 - الجعفريات ص 39. </w:t>
      </w:r>
    </w:p>
    <w:p w:rsidR="001373A5" w:rsidRDefault="001373A5" w:rsidP="001373A5">
      <w:pPr>
        <w:pStyle w:val="libFootnote0"/>
        <w:rPr>
          <w:rtl/>
        </w:rPr>
      </w:pPr>
      <w:r>
        <w:rPr>
          <w:rtl/>
        </w:rPr>
        <w:t xml:space="preserve">17 - المصدر السابق ص 35. </w:t>
      </w:r>
    </w:p>
    <w:p w:rsidR="001373A5" w:rsidRDefault="001373A5" w:rsidP="001373A5">
      <w:pPr>
        <w:pStyle w:val="libFootnote0"/>
        <w:rPr>
          <w:rtl/>
        </w:rPr>
      </w:pPr>
      <w:r>
        <w:rPr>
          <w:rtl/>
        </w:rPr>
        <w:t xml:space="preserve">18 - المصدر السابق ص 231. </w:t>
      </w:r>
    </w:p>
    <w:p w:rsidR="001373A5" w:rsidRDefault="001373A5" w:rsidP="001373A5">
      <w:pPr>
        <w:pStyle w:val="libFootnote0"/>
        <w:rPr>
          <w:rtl/>
        </w:rPr>
      </w:pPr>
      <w:r>
        <w:rPr>
          <w:rtl/>
        </w:rPr>
        <w:t xml:space="preserve">19 - الخصال ص 121 ح 113. </w:t>
      </w:r>
    </w:p>
    <w:p w:rsidR="001373A5" w:rsidRDefault="001373A5" w:rsidP="001373A5">
      <w:pPr>
        <w:pStyle w:val="libFootnote"/>
        <w:rPr>
          <w:rtl/>
        </w:rPr>
      </w:pPr>
      <w:r>
        <w:rPr>
          <w:rtl/>
        </w:rPr>
        <w:t xml:space="preserve">(1) اثبتناه من المصدر. </w:t>
      </w:r>
    </w:p>
    <w:p w:rsidR="001373A5" w:rsidRDefault="001373A5" w:rsidP="00C83536">
      <w:pPr>
        <w:pStyle w:val="libNormal0"/>
        <w:rPr>
          <w:rtl/>
        </w:rPr>
      </w:pPr>
      <w:r>
        <w:rPr>
          <w:rtl/>
        </w:rPr>
        <w:br w:type="page"/>
      </w:r>
      <w:r>
        <w:rPr>
          <w:rtl/>
        </w:rPr>
        <w:lastRenderedPageBreak/>
        <w:t xml:space="preserve">لكل شئ علامة يعرف بها ويشهد عليها، وان للدين ثلاث علامات: العلم، والايمان، والعمل به - إلى ان قال - وللعامل ثلاث علامات: الصلاة، والصيام، والزكاة </w:t>
      </w:r>
      <w:r w:rsidR="00C83536">
        <w:rPr>
          <w:rFonts w:hint="cs"/>
          <w:rtl/>
        </w:rPr>
        <w:t>»</w:t>
      </w:r>
      <w:r>
        <w:rPr>
          <w:rtl/>
        </w:rPr>
        <w:t xml:space="preserve">، الخبر. </w:t>
      </w:r>
    </w:p>
    <w:p w:rsidR="001373A5" w:rsidRDefault="001373A5" w:rsidP="001373A5">
      <w:pPr>
        <w:pStyle w:val="libNormal"/>
        <w:rPr>
          <w:rtl/>
        </w:rPr>
      </w:pPr>
      <w:r>
        <w:rPr>
          <w:rtl/>
        </w:rPr>
        <w:t xml:space="preserve">3087 / 20 - وفي اماليه وفضائل الاشهر الثلاثة: عن صالح بن عيسى العجلي، عن </w:t>
      </w:r>
      <w:r w:rsidR="00E64BBC">
        <w:rPr>
          <w:rtl/>
        </w:rPr>
        <w:t>محمّد</w:t>
      </w:r>
      <w:r>
        <w:rPr>
          <w:rtl/>
        </w:rPr>
        <w:t xml:space="preserve"> بن علي بن علي، عن </w:t>
      </w:r>
      <w:r w:rsidR="00E64BBC">
        <w:rPr>
          <w:rtl/>
        </w:rPr>
        <w:t>محمّد</w:t>
      </w:r>
      <w:r>
        <w:rPr>
          <w:rtl/>
        </w:rPr>
        <w:t xml:space="preserve"> بن الصلت، عن </w:t>
      </w:r>
      <w:r w:rsidR="00E64BBC">
        <w:rPr>
          <w:rtl/>
        </w:rPr>
        <w:t>محمّد</w:t>
      </w:r>
      <w:r>
        <w:rPr>
          <w:rtl/>
        </w:rPr>
        <w:t xml:space="preserve"> بن بكير، عن عباد بن عباد المهلبي، عن سعد بن </w:t>
      </w:r>
      <w:r w:rsidR="00B215B3">
        <w:rPr>
          <w:rtl/>
        </w:rPr>
        <w:t>عبدالله</w:t>
      </w:r>
      <w:r>
        <w:rPr>
          <w:rtl/>
        </w:rPr>
        <w:t>، عن هلال بن</w:t>
      </w:r>
      <w:r w:rsidR="00E64BBC">
        <w:rPr>
          <w:rtl/>
        </w:rPr>
        <w:t xml:space="preserve"> عبد</w:t>
      </w:r>
      <w:r>
        <w:rPr>
          <w:rtl/>
        </w:rPr>
        <w:t>الرحمن، عن علي بن زيد بن جدعان، عن سعيد بن المسيب، عن</w:t>
      </w:r>
      <w:r w:rsidR="00E64BBC">
        <w:rPr>
          <w:rtl/>
        </w:rPr>
        <w:t xml:space="preserve"> عبد</w:t>
      </w:r>
      <w:r>
        <w:rPr>
          <w:rtl/>
        </w:rPr>
        <w:t xml:space="preserve">الرحمن بن سمرة، قال: كنا عند رسول الله </w:t>
      </w:r>
      <w:r w:rsidRPr="00C47A50">
        <w:rPr>
          <w:rStyle w:val="libAlaemChar"/>
          <w:rtl/>
        </w:rPr>
        <w:t>صلى‌الله‌عليه‌وآله‌</w:t>
      </w:r>
      <w:r>
        <w:rPr>
          <w:rtl/>
        </w:rPr>
        <w:t xml:space="preserve"> يوما فقال: « [ إن</w:t>
      </w:r>
      <w:r w:rsidR="00C83536">
        <w:rPr>
          <w:rFonts w:hint="cs"/>
          <w:rtl/>
        </w:rPr>
        <w:t>ّ</w:t>
      </w:r>
      <w:r>
        <w:rPr>
          <w:rtl/>
        </w:rPr>
        <w:t xml:space="preserve">ي ] </w:t>
      </w:r>
      <w:r w:rsidRPr="008711E3">
        <w:rPr>
          <w:rStyle w:val="libFootnotenumChar"/>
          <w:rtl/>
        </w:rPr>
        <w:t>(1)</w:t>
      </w:r>
      <w:r>
        <w:rPr>
          <w:rtl/>
        </w:rPr>
        <w:t xml:space="preserve"> رأيت البارحة عجائب » فقلنا: يا رسول الله، وما رأيت</w:t>
      </w:r>
      <w:r w:rsidR="00C63580">
        <w:rPr>
          <w:rtl/>
        </w:rPr>
        <w:t>؟</w:t>
      </w:r>
      <w:r>
        <w:rPr>
          <w:rtl/>
        </w:rPr>
        <w:t xml:space="preserve"> حدثنا به، فداك انفسنا واهلونا واولادنا - إلى ان قال -: قال </w:t>
      </w:r>
      <w:r w:rsidRPr="00C47A50">
        <w:rPr>
          <w:rStyle w:val="libAlaemChar"/>
          <w:rtl/>
        </w:rPr>
        <w:t>صلى‌الله‌عليه‌وآله‌</w:t>
      </w:r>
      <w:r>
        <w:rPr>
          <w:rtl/>
        </w:rPr>
        <w:t>: « ورأيت رجلا</w:t>
      </w:r>
      <w:r w:rsidR="00C83536">
        <w:rPr>
          <w:rFonts w:hint="cs"/>
          <w:rtl/>
        </w:rPr>
        <w:t>ً</w:t>
      </w:r>
      <w:r>
        <w:rPr>
          <w:rtl/>
        </w:rPr>
        <w:t xml:space="preserve"> من امتي، قد احتوشته ملائكة العذاب، فجاءته صلاته فمنعته منهم »، الخبر. </w:t>
      </w:r>
    </w:p>
    <w:p w:rsidR="001373A5" w:rsidRDefault="001373A5" w:rsidP="00C83536">
      <w:pPr>
        <w:pStyle w:val="libNormal"/>
        <w:rPr>
          <w:rtl/>
        </w:rPr>
      </w:pPr>
      <w:r>
        <w:rPr>
          <w:rtl/>
        </w:rPr>
        <w:t xml:space="preserve">3088 / 21 - السيد علي بن طاووس في فلاح السائل، من تاريخ الخطيب، عن ابن مسعود، عن النبي </w:t>
      </w:r>
      <w:r w:rsidRPr="00C47A50">
        <w:rPr>
          <w:rStyle w:val="libAlaemChar"/>
          <w:rtl/>
        </w:rPr>
        <w:t>صلى‌الله‌عليه‌وآله‌</w:t>
      </w:r>
      <w:r>
        <w:rPr>
          <w:rtl/>
        </w:rPr>
        <w:t xml:space="preserve"> قال: </w:t>
      </w:r>
      <w:r w:rsidR="00C83536">
        <w:rPr>
          <w:rFonts w:hint="cs"/>
          <w:rtl/>
        </w:rPr>
        <w:t>«</w:t>
      </w:r>
      <w:r>
        <w:rPr>
          <w:rtl/>
        </w:rPr>
        <w:t xml:space="preserve"> تحترقون تحترقون فإذا صليتم الفجر غسلتها، ثم تحترقون تحترقون فإذا صليتم الظهر غسلتها، ثم تحترقون تحترقون فإذا صليتم العصر غسلتها، ثم تحترقون تحترقون فإذا صليتم المغرب غسلتها، ثم تحترقون تحترقون فإذا صليتم العشاء غسلتها، ثم تنامون فلا يكتب عليكم حتى</w:t>
      </w:r>
    </w:p>
    <w:p w:rsidR="001373A5" w:rsidRDefault="00B215B3" w:rsidP="001373A5">
      <w:pPr>
        <w:pStyle w:val="libLine"/>
        <w:rPr>
          <w:rtl/>
        </w:rPr>
      </w:pPr>
      <w:r>
        <w:rPr>
          <w:rtl/>
        </w:rPr>
        <w:t>____________________________</w:t>
      </w:r>
    </w:p>
    <w:p w:rsidR="001373A5" w:rsidRDefault="001373A5" w:rsidP="00C83536">
      <w:pPr>
        <w:pStyle w:val="libFootnote0"/>
        <w:rPr>
          <w:rtl/>
        </w:rPr>
      </w:pPr>
      <w:r>
        <w:rPr>
          <w:rtl/>
        </w:rPr>
        <w:t>20 - أمالي الصدوق ص 191 ح 1، وفضائل ال</w:t>
      </w:r>
      <w:r w:rsidR="00C83536">
        <w:rPr>
          <w:rFonts w:hint="cs"/>
          <w:rtl/>
        </w:rPr>
        <w:t>أ</w:t>
      </w:r>
      <w:r>
        <w:rPr>
          <w:rtl/>
        </w:rPr>
        <w:t xml:space="preserve">شهر الثلاثة ص 113 ح 107. </w:t>
      </w:r>
    </w:p>
    <w:p w:rsidR="001373A5" w:rsidRDefault="001373A5" w:rsidP="001373A5">
      <w:pPr>
        <w:pStyle w:val="libFootnote"/>
        <w:rPr>
          <w:rtl/>
        </w:rPr>
      </w:pPr>
      <w:r>
        <w:rPr>
          <w:rtl/>
        </w:rPr>
        <w:t xml:space="preserve">(1) اثبتناه من المصدرين. </w:t>
      </w:r>
    </w:p>
    <w:p w:rsidR="001373A5" w:rsidRDefault="001373A5" w:rsidP="001373A5">
      <w:pPr>
        <w:pStyle w:val="libFootnote0"/>
        <w:rPr>
          <w:rtl/>
        </w:rPr>
      </w:pPr>
      <w:r>
        <w:rPr>
          <w:rtl/>
        </w:rPr>
        <w:t>21 - فلاح السائل: لم نجده في النسخة المطبوعة، وعنه في البحار ج 82 ص 223 ح 46</w:t>
      </w:r>
      <w:r w:rsidR="003E6824">
        <w:rPr>
          <w:rtl/>
        </w:rPr>
        <w:t>.</w:t>
      </w:r>
    </w:p>
    <w:p w:rsidR="001373A5" w:rsidRDefault="001373A5" w:rsidP="00C83536">
      <w:pPr>
        <w:pStyle w:val="libNormal0"/>
        <w:rPr>
          <w:rtl/>
        </w:rPr>
      </w:pPr>
      <w:r>
        <w:rPr>
          <w:rtl/>
        </w:rPr>
        <w:br w:type="page"/>
      </w:r>
      <w:r>
        <w:rPr>
          <w:rtl/>
        </w:rPr>
        <w:lastRenderedPageBreak/>
        <w:t xml:space="preserve">تغتسلوا </w:t>
      </w:r>
      <w:r w:rsidR="00C83536">
        <w:rPr>
          <w:rFonts w:hint="cs"/>
          <w:rtl/>
        </w:rPr>
        <w:t>»</w:t>
      </w:r>
      <w:r>
        <w:rPr>
          <w:rtl/>
        </w:rPr>
        <w:t xml:space="preserve">. </w:t>
      </w:r>
    </w:p>
    <w:p w:rsidR="001373A5" w:rsidRDefault="001373A5" w:rsidP="00C83536">
      <w:pPr>
        <w:pStyle w:val="libNormal"/>
        <w:rPr>
          <w:rtl/>
        </w:rPr>
      </w:pPr>
      <w:r>
        <w:rPr>
          <w:rtl/>
        </w:rPr>
        <w:t xml:space="preserve">3089 / 22 - جعفر بن احمد القمي في كتاب الغايات: عن ابي حمزة، قال: سمعته </w:t>
      </w:r>
      <w:r w:rsidRPr="00C47A50">
        <w:rPr>
          <w:rStyle w:val="libAlaemChar"/>
          <w:rtl/>
        </w:rPr>
        <w:t>عليه‌السلام</w:t>
      </w:r>
      <w:r>
        <w:rPr>
          <w:rtl/>
        </w:rPr>
        <w:t xml:space="preserve"> يقول: « قال الرب تعالى: إذا </w:t>
      </w:r>
      <w:r w:rsidRPr="008711E3">
        <w:rPr>
          <w:rStyle w:val="libFootnotenumChar"/>
          <w:rtl/>
        </w:rPr>
        <w:t>(1)</w:t>
      </w:r>
      <w:r>
        <w:rPr>
          <w:rtl/>
        </w:rPr>
        <w:t xml:space="preserve"> صليت ما افترضت عليك، ف</w:t>
      </w:r>
      <w:r w:rsidR="00C83536">
        <w:rPr>
          <w:rFonts w:hint="cs"/>
          <w:rtl/>
        </w:rPr>
        <w:t>أ</w:t>
      </w:r>
      <w:r>
        <w:rPr>
          <w:rtl/>
        </w:rPr>
        <w:t xml:space="preserve">نت أعبد الناس ». </w:t>
      </w:r>
    </w:p>
    <w:p w:rsidR="001373A5" w:rsidRDefault="001373A5" w:rsidP="00C83536">
      <w:pPr>
        <w:pStyle w:val="libNormal"/>
        <w:rPr>
          <w:rtl/>
        </w:rPr>
      </w:pPr>
      <w:r>
        <w:rPr>
          <w:rtl/>
        </w:rPr>
        <w:t xml:space="preserve">3090 / 23 - وقال: قال الصادق </w:t>
      </w:r>
      <w:r w:rsidRPr="00C47A50">
        <w:rPr>
          <w:rStyle w:val="libAlaemChar"/>
          <w:rtl/>
        </w:rPr>
        <w:t>عليه‌السلام</w:t>
      </w:r>
      <w:r>
        <w:rPr>
          <w:rtl/>
        </w:rPr>
        <w:t>: « خمس صور يدخلن القبر مع المؤمن، ك</w:t>
      </w:r>
      <w:r w:rsidR="00C83536">
        <w:rPr>
          <w:rFonts w:hint="cs"/>
          <w:rtl/>
        </w:rPr>
        <w:t>أ</w:t>
      </w:r>
      <w:r>
        <w:rPr>
          <w:rtl/>
        </w:rPr>
        <w:t>حسن ما يكون من الصور، امامهن صورة احسن منهن، فان اتى عن يمينه منعته الصلاة، وان اتى عن يساره منعته الزكاة، وان اتى عند رأسه منعه الحج، وان اتى عند رجليه منعه الصوم، قال: فتقول الصورة التي هي احسن منهن: من أنتن</w:t>
      </w:r>
      <w:r w:rsidR="00C83536">
        <w:rPr>
          <w:rFonts w:hint="cs"/>
          <w:rtl/>
        </w:rPr>
        <w:t>ّ</w:t>
      </w:r>
      <w:r>
        <w:rPr>
          <w:rtl/>
        </w:rPr>
        <w:t xml:space="preserve"> جزيتن</w:t>
      </w:r>
      <w:r w:rsidR="00C83536">
        <w:rPr>
          <w:rFonts w:hint="cs"/>
          <w:rtl/>
        </w:rPr>
        <w:t>ّ</w:t>
      </w:r>
      <w:r>
        <w:rPr>
          <w:rtl/>
        </w:rPr>
        <w:t xml:space="preserve"> عن الله </w:t>
      </w:r>
      <w:r w:rsidRPr="008711E3">
        <w:rPr>
          <w:rStyle w:val="libFootnotenumChar"/>
          <w:rtl/>
        </w:rPr>
        <w:t>(1)</w:t>
      </w:r>
      <w:r>
        <w:rPr>
          <w:rtl/>
        </w:rPr>
        <w:t xml:space="preserve"> خيرا</w:t>
      </w:r>
      <w:r w:rsidR="00C63580">
        <w:rPr>
          <w:rtl/>
        </w:rPr>
        <w:t>؟</w:t>
      </w:r>
      <w:r>
        <w:rPr>
          <w:rtl/>
        </w:rPr>
        <w:t xml:space="preserve"> قال: فتقول واحدة: أنا الصلاة، وتقول الاخرى: أنا الزكاة، وتقول الاخرى: انا الحج، وتقول الاخرى: أنا الصوم، قال: فتقول الاربع الصور: فمن أنت فإن</w:t>
      </w:r>
      <w:r w:rsidR="00C83536">
        <w:rPr>
          <w:rFonts w:hint="cs"/>
          <w:rtl/>
        </w:rPr>
        <w:t>ّ</w:t>
      </w:r>
      <w:r>
        <w:rPr>
          <w:rtl/>
        </w:rPr>
        <w:t>ك أحسن من</w:t>
      </w:r>
      <w:r w:rsidR="00C83536">
        <w:rPr>
          <w:rFonts w:hint="cs"/>
          <w:rtl/>
        </w:rPr>
        <w:t>ّ</w:t>
      </w:r>
      <w:r>
        <w:rPr>
          <w:rtl/>
        </w:rPr>
        <w:t>ا صورة</w:t>
      </w:r>
      <w:r w:rsidR="00C63580">
        <w:rPr>
          <w:rtl/>
        </w:rPr>
        <w:t>؟</w:t>
      </w:r>
      <w:r>
        <w:rPr>
          <w:rtl/>
        </w:rPr>
        <w:t xml:space="preserve"> قال: فتقول أنا الولاية لآل </w:t>
      </w:r>
      <w:r w:rsidR="00E64BBC">
        <w:rPr>
          <w:rtl/>
        </w:rPr>
        <w:t>محمّد</w:t>
      </w:r>
      <w:r>
        <w:rPr>
          <w:rtl/>
        </w:rPr>
        <w:t xml:space="preserve"> (صلوات الله عليهم) ». </w:t>
      </w:r>
    </w:p>
    <w:p w:rsidR="001373A5" w:rsidRDefault="001373A5" w:rsidP="00C83536">
      <w:pPr>
        <w:pStyle w:val="libNormal"/>
        <w:rPr>
          <w:rtl/>
        </w:rPr>
      </w:pPr>
      <w:r>
        <w:rPr>
          <w:rtl/>
        </w:rPr>
        <w:t>3091 / 24 - ثقة ال</w:t>
      </w:r>
      <w:r w:rsidR="00C83536">
        <w:rPr>
          <w:rFonts w:hint="cs"/>
          <w:rtl/>
        </w:rPr>
        <w:t>إ</w:t>
      </w:r>
      <w:r>
        <w:rPr>
          <w:rtl/>
        </w:rPr>
        <w:t xml:space="preserve">سلام في الكافي: عن علي بن ابراهيم، عن ابيه، عن الحسن بن محبوب، عن </w:t>
      </w:r>
      <w:r w:rsidR="00B215B3">
        <w:rPr>
          <w:rtl/>
        </w:rPr>
        <w:t>عبدالله</w:t>
      </w:r>
      <w:r>
        <w:rPr>
          <w:rtl/>
        </w:rPr>
        <w:t xml:space="preserve"> بن كولوم، عن ابي سعيد، عن ابي </w:t>
      </w:r>
      <w:r w:rsidR="00B215B3">
        <w:rPr>
          <w:rtl/>
        </w:rPr>
        <w:t>عبدالله</w:t>
      </w:r>
      <w:r>
        <w:rPr>
          <w:rtl/>
        </w:rPr>
        <w:t xml:space="preserve"> </w:t>
      </w:r>
      <w:r w:rsidRPr="00C47A50">
        <w:rPr>
          <w:rStyle w:val="libAlaemChar"/>
          <w:rtl/>
        </w:rPr>
        <w:t>عليه‌السلام</w:t>
      </w:r>
      <w:r>
        <w:rPr>
          <w:rtl/>
        </w:rPr>
        <w:t xml:space="preserve">، قال: </w:t>
      </w:r>
      <w:r w:rsidR="00C83536">
        <w:rPr>
          <w:rFonts w:hint="cs"/>
          <w:rtl/>
        </w:rPr>
        <w:t>«</w:t>
      </w:r>
      <w:r>
        <w:rPr>
          <w:rtl/>
        </w:rPr>
        <w:t xml:space="preserve"> إذا دخل المؤمن قبره، كانت الصلاة عن يمينه، والزكاة عن يساره، والبر مطل عليه، قال: ويتنحى الصبر ناحية، فإذا دخل عليه الملكان اللذان يليان مساءلته، قال الصبر للصلاة والزكاة: دونكما صاحبكم فان عجزتم عنه فانا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22 - الغايات ص 69. </w:t>
      </w:r>
    </w:p>
    <w:p w:rsidR="001373A5" w:rsidRDefault="001373A5" w:rsidP="001373A5">
      <w:pPr>
        <w:pStyle w:val="libFootnote"/>
        <w:rPr>
          <w:rtl/>
        </w:rPr>
      </w:pPr>
      <w:r>
        <w:rPr>
          <w:rtl/>
        </w:rPr>
        <w:t xml:space="preserve">(1) في المصدر: عبدي إذا </w:t>
      </w:r>
    </w:p>
    <w:p w:rsidR="001373A5" w:rsidRDefault="001373A5" w:rsidP="001373A5">
      <w:pPr>
        <w:pStyle w:val="libFootnote0"/>
        <w:rPr>
          <w:rtl/>
        </w:rPr>
      </w:pPr>
      <w:r>
        <w:rPr>
          <w:rtl/>
        </w:rPr>
        <w:t>23 - المصدر السابق ص 97</w:t>
      </w:r>
      <w:r w:rsidR="003E6824">
        <w:rPr>
          <w:rtl/>
        </w:rPr>
        <w:t>.</w:t>
      </w:r>
    </w:p>
    <w:p w:rsidR="001373A5" w:rsidRDefault="001373A5" w:rsidP="001373A5">
      <w:pPr>
        <w:pStyle w:val="libFootnote"/>
        <w:rPr>
          <w:rtl/>
        </w:rPr>
      </w:pPr>
      <w:r>
        <w:rPr>
          <w:rtl/>
        </w:rPr>
        <w:t>(1) عن الله: ليس في المصدر</w:t>
      </w:r>
      <w:r w:rsidR="003E6824">
        <w:rPr>
          <w:rtl/>
        </w:rPr>
        <w:t>.</w:t>
      </w:r>
    </w:p>
    <w:p w:rsidR="001373A5" w:rsidRDefault="001373A5" w:rsidP="001373A5">
      <w:pPr>
        <w:pStyle w:val="libFootnote0"/>
        <w:rPr>
          <w:rtl/>
        </w:rPr>
      </w:pPr>
      <w:r>
        <w:rPr>
          <w:rtl/>
        </w:rPr>
        <w:t>24 - الكافي ج 3 ص 240 ح 13</w:t>
      </w:r>
      <w:r w:rsidR="003E6824">
        <w:rPr>
          <w:rtl/>
        </w:rPr>
        <w:t>.</w:t>
      </w:r>
    </w:p>
    <w:p w:rsidR="001373A5" w:rsidRDefault="001373A5" w:rsidP="00C83536">
      <w:pPr>
        <w:pStyle w:val="libNormal0"/>
        <w:rPr>
          <w:rtl/>
        </w:rPr>
      </w:pPr>
      <w:r>
        <w:rPr>
          <w:rtl/>
        </w:rPr>
        <w:br w:type="page"/>
      </w:r>
      <w:r>
        <w:rPr>
          <w:rtl/>
        </w:rPr>
        <w:lastRenderedPageBreak/>
        <w:t xml:space="preserve">دونه </w:t>
      </w:r>
      <w:r w:rsidR="00C83536">
        <w:rPr>
          <w:rFonts w:hint="cs"/>
          <w:rtl/>
        </w:rPr>
        <w:t>»</w:t>
      </w:r>
      <w:r>
        <w:rPr>
          <w:rtl/>
        </w:rPr>
        <w:t xml:space="preserve">. </w:t>
      </w:r>
    </w:p>
    <w:p w:rsidR="001373A5" w:rsidRDefault="001373A5" w:rsidP="001373A5">
      <w:pPr>
        <w:pStyle w:val="libNormal"/>
        <w:rPr>
          <w:rtl/>
        </w:rPr>
      </w:pPr>
      <w:r>
        <w:rPr>
          <w:rtl/>
        </w:rPr>
        <w:t xml:space="preserve">وبمضمون الخبرين اخبار كثيرة. </w:t>
      </w:r>
    </w:p>
    <w:p w:rsidR="001373A5" w:rsidRDefault="001373A5" w:rsidP="00C83536">
      <w:pPr>
        <w:pStyle w:val="libNormal"/>
        <w:rPr>
          <w:rtl/>
        </w:rPr>
      </w:pPr>
      <w:r>
        <w:rPr>
          <w:rtl/>
        </w:rPr>
        <w:t xml:space="preserve">3092 / 25 - ابن شهر آشوب في المناقب: مرسلا قال: ولبعثته </w:t>
      </w:r>
      <w:r w:rsidRPr="00C47A50">
        <w:rPr>
          <w:rStyle w:val="libAlaemChar"/>
          <w:rtl/>
        </w:rPr>
        <w:t>صلى‌الله‌عليه‌وآله‌</w:t>
      </w:r>
      <w:r>
        <w:rPr>
          <w:rtl/>
        </w:rPr>
        <w:t xml:space="preserve"> درجات - إلى ان قال -: والسابعة العبادات، لم يشرع منها مدة مقامه بمكة، الا الطهارة والصلاة، وكانت فرضا عليه وسنة ل</w:t>
      </w:r>
      <w:r w:rsidR="00C83536">
        <w:rPr>
          <w:rFonts w:hint="cs"/>
          <w:rtl/>
        </w:rPr>
        <w:t>أُ</w:t>
      </w:r>
      <w:r>
        <w:rPr>
          <w:rtl/>
        </w:rPr>
        <w:t xml:space="preserve">مته، ثم فرضت الصلوات الخمس، بعد اسرائه، وذلك في السنة التاسعة من نبوته، الخبر. </w:t>
      </w:r>
    </w:p>
    <w:p w:rsidR="001373A5" w:rsidRDefault="001373A5" w:rsidP="001373A5">
      <w:pPr>
        <w:pStyle w:val="libNormal"/>
        <w:rPr>
          <w:rtl/>
        </w:rPr>
      </w:pPr>
      <w:r>
        <w:rPr>
          <w:rtl/>
        </w:rPr>
        <w:t xml:space="preserve">3093 / 26 - علي بن الحسين المسعودي في اثبات الوصية: وروي عن النبي </w:t>
      </w:r>
      <w:r w:rsidRPr="00C47A50">
        <w:rPr>
          <w:rStyle w:val="libAlaemChar"/>
          <w:rtl/>
        </w:rPr>
        <w:t>صلى‌الله‌عليه‌وآله‌</w:t>
      </w:r>
      <w:r>
        <w:rPr>
          <w:rtl/>
        </w:rPr>
        <w:t>، انه قال: « ان الله جل</w:t>
      </w:r>
      <w:r w:rsidR="00C83536">
        <w:rPr>
          <w:rFonts w:hint="cs"/>
          <w:rtl/>
        </w:rPr>
        <w:t>ّ</w:t>
      </w:r>
      <w:r>
        <w:rPr>
          <w:rtl/>
        </w:rPr>
        <w:t xml:space="preserve"> وعلا، لما عرج بي إليه، مثل [ لي ] </w:t>
      </w:r>
      <w:r w:rsidRPr="008711E3">
        <w:rPr>
          <w:rStyle w:val="libFootnotenumChar"/>
          <w:rtl/>
        </w:rPr>
        <w:t>(1)</w:t>
      </w:r>
      <w:r>
        <w:rPr>
          <w:rtl/>
        </w:rPr>
        <w:t xml:space="preserve"> امتي بالطين </w:t>
      </w:r>
      <w:r w:rsidRPr="008711E3">
        <w:rPr>
          <w:rStyle w:val="libFootnotenumChar"/>
          <w:rtl/>
        </w:rPr>
        <w:t>(2)</w:t>
      </w:r>
      <w:r>
        <w:rPr>
          <w:rtl/>
        </w:rPr>
        <w:t xml:space="preserve"> من أو</w:t>
      </w:r>
      <w:r w:rsidR="00C83536">
        <w:rPr>
          <w:rFonts w:hint="cs"/>
          <w:rtl/>
        </w:rPr>
        <w:t>ّ</w:t>
      </w:r>
      <w:r>
        <w:rPr>
          <w:rtl/>
        </w:rPr>
        <w:t>لها إلى آخرها، فأنا أعرف بهم من أحدكم بأخيه، وعل</w:t>
      </w:r>
      <w:r w:rsidR="00C83536">
        <w:rPr>
          <w:rFonts w:hint="cs"/>
          <w:rtl/>
        </w:rPr>
        <w:t>ّ</w:t>
      </w:r>
      <w:r>
        <w:rPr>
          <w:rtl/>
        </w:rPr>
        <w:t xml:space="preserve">مني الاسماء كلها، وفرض على امته الصلاة، في تلك الليلة ». </w:t>
      </w:r>
    </w:p>
    <w:p w:rsidR="001373A5" w:rsidRDefault="001373A5" w:rsidP="001373A5">
      <w:pPr>
        <w:pStyle w:val="libNormal"/>
        <w:rPr>
          <w:rtl/>
        </w:rPr>
      </w:pPr>
      <w:r>
        <w:rPr>
          <w:rtl/>
        </w:rPr>
        <w:t>وروي أنه كان بعد مبعثه بخمس سنين، ففرضت خمسون ركعة، ثم رد</w:t>
      </w:r>
      <w:r w:rsidR="00C83536">
        <w:rPr>
          <w:rFonts w:hint="cs"/>
          <w:rtl/>
        </w:rPr>
        <w:t>ّ</w:t>
      </w:r>
      <w:r>
        <w:rPr>
          <w:rtl/>
        </w:rPr>
        <w:t xml:space="preserve">ت إلى سبعة عشر ركعة (عن الله تعالى) </w:t>
      </w:r>
      <w:r w:rsidRPr="008711E3">
        <w:rPr>
          <w:rStyle w:val="libFootnotenumChar"/>
          <w:rtl/>
        </w:rPr>
        <w:t>(3)</w:t>
      </w:r>
      <w:r>
        <w:rPr>
          <w:rtl/>
        </w:rPr>
        <w:t xml:space="preserve">. </w:t>
      </w:r>
    </w:p>
    <w:p w:rsidR="001373A5" w:rsidRDefault="001373A5" w:rsidP="001373A5">
      <w:pPr>
        <w:pStyle w:val="libNormal"/>
        <w:rPr>
          <w:rtl/>
        </w:rPr>
      </w:pPr>
      <w:r>
        <w:rPr>
          <w:rtl/>
        </w:rPr>
        <w:t xml:space="preserve">وروي احدى عشرة ركعة، ففرض رسول الله </w:t>
      </w:r>
      <w:r w:rsidRPr="00C47A50">
        <w:rPr>
          <w:rStyle w:val="libAlaemChar"/>
          <w:rtl/>
        </w:rPr>
        <w:t>صلى‌الله‌عليه‌وآله‌</w:t>
      </w:r>
      <w:r>
        <w:rPr>
          <w:rtl/>
        </w:rPr>
        <w:t xml:space="preserve"> ست ركعات، اضافها إلى تلك، وهي التي تسقط في السفر. </w:t>
      </w:r>
    </w:p>
    <w:p w:rsidR="001373A5" w:rsidRDefault="001373A5" w:rsidP="001373A5">
      <w:pPr>
        <w:pStyle w:val="libNormal"/>
        <w:rPr>
          <w:rtl/>
        </w:rPr>
      </w:pPr>
      <w:r>
        <w:rPr>
          <w:rtl/>
        </w:rPr>
        <w:t>3094 / 27 - القطب الراوندي في لب اللباب: قال: قال النبي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25 - المناقب لابن شهر اشوب ج 1 ص 43. </w:t>
      </w:r>
    </w:p>
    <w:p w:rsidR="001373A5" w:rsidRDefault="001373A5" w:rsidP="001373A5">
      <w:pPr>
        <w:pStyle w:val="libFootnote0"/>
        <w:rPr>
          <w:rtl/>
        </w:rPr>
      </w:pPr>
      <w:r>
        <w:rPr>
          <w:rtl/>
        </w:rPr>
        <w:t xml:space="preserve">26 - إثبات الوصية ص 118. </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 xml:space="preserve">(2) وفيه: في الطين. </w:t>
      </w:r>
    </w:p>
    <w:p w:rsidR="001373A5" w:rsidRDefault="001373A5" w:rsidP="001373A5">
      <w:pPr>
        <w:pStyle w:val="libFootnote"/>
        <w:rPr>
          <w:rtl/>
        </w:rPr>
      </w:pPr>
      <w:r>
        <w:rPr>
          <w:rtl/>
        </w:rPr>
        <w:t>(3) في المصدر: تخفيفا</w:t>
      </w:r>
      <w:r w:rsidR="00C83536">
        <w:rPr>
          <w:rFonts w:hint="cs"/>
          <w:rtl/>
        </w:rPr>
        <w:t>ً</w:t>
      </w:r>
      <w:r>
        <w:rPr>
          <w:rtl/>
        </w:rPr>
        <w:t xml:space="preserve"> عن أمته. </w:t>
      </w:r>
    </w:p>
    <w:p w:rsidR="001373A5" w:rsidRDefault="001373A5" w:rsidP="001373A5">
      <w:pPr>
        <w:pStyle w:val="libFootnote0"/>
        <w:rPr>
          <w:rtl/>
        </w:rPr>
      </w:pPr>
      <w:r>
        <w:rPr>
          <w:rtl/>
        </w:rPr>
        <w:t xml:space="preserve">27 - لب الالباب: مخطوط. </w:t>
      </w:r>
    </w:p>
    <w:p w:rsidR="001373A5" w:rsidRDefault="001373A5" w:rsidP="00C83536">
      <w:pPr>
        <w:pStyle w:val="libNormal0"/>
        <w:rPr>
          <w:rtl/>
        </w:rPr>
      </w:pPr>
      <w:r>
        <w:rPr>
          <w:rtl/>
        </w:rPr>
        <w:br w:type="page"/>
      </w:r>
      <w:r w:rsidRPr="00C47A50">
        <w:rPr>
          <w:rStyle w:val="libAlaemChar"/>
          <w:rtl/>
        </w:rPr>
        <w:lastRenderedPageBreak/>
        <w:t>صلى‌الله‌عليه‌وآله‌</w:t>
      </w:r>
      <w:r>
        <w:rPr>
          <w:rtl/>
        </w:rPr>
        <w:t>: « الا ان الصلاة مأدبة الله في ال</w:t>
      </w:r>
      <w:r w:rsidR="00C83536">
        <w:rPr>
          <w:rFonts w:hint="cs"/>
          <w:rtl/>
        </w:rPr>
        <w:t>أ</w:t>
      </w:r>
      <w:r>
        <w:rPr>
          <w:rtl/>
        </w:rPr>
        <w:t>رض، قد هي</w:t>
      </w:r>
      <w:r w:rsidR="00C83536">
        <w:rPr>
          <w:rFonts w:hint="cs"/>
          <w:rtl/>
        </w:rPr>
        <w:t>ّ</w:t>
      </w:r>
      <w:r>
        <w:rPr>
          <w:rtl/>
        </w:rPr>
        <w:t>أها ل</w:t>
      </w:r>
      <w:r w:rsidR="00C83536">
        <w:rPr>
          <w:rFonts w:hint="cs"/>
          <w:rtl/>
        </w:rPr>
        <w:t>أ</w:t>
      </w:r>
      <w:r>
        <w:rPr>
          <w:rtl/>
        </w:rPr>
        <w:t>هل رحمته، في</w:t>
      </w:r>
      <w:r w:rsidR="00D85936">
        <w:rPr>
          <w:rtl/>
        </w:rPr>
        <w:t xml:space="preserve"> كلّ </w:t>
      </w:r>
      <w:r>
        <w:rPr>
          <w:rtl/>
        </w:rPr>
        <w:t xml:space="preserve">يوم خمس مرات ». </w:t>
      </w:r>
    </w:p>
    <w:p w:rsidR="001373A5" w:rsidRDefault="001373A5" w:rsidP="00C83536">
      <w:pPr>
        <w:pStyle w:val="libNormal"/>
        <w:rPr>
          <w:rtl/>
        </w:rPr>
      </w:pPr>
      <w:r>
        <w:rPr>
          <w:rtl/>
        </w:rPr>
        <w:t xml:space="preserve">ورأى </w:t>
      </w:r>
      <w:r w:rsidRPr="00C47A50">
        <w:rPr>
          <w:rStyle w:val="libAlaemChar"/>
          <w:rtl/>
        </w:rPr>
        <w:t>صلى‌الله‌عليه‌وآله‌</w:t>
      </w:r>
      <w:r>
        <w:rPr>
          <w:rtl/>
        </w:rPr>
        <w:t xml:space="preserve"> رجلا يقول: اللهم اغفر لي، ولا اراك تفعل فقال له: « لم تسوء ظنك »</w:t>
      </w:r>
      <w:r w:rsidR="00C63580">
        <w:rPr>
          <w:rtl/>
        </w:rPr>
        <w:t>؟</w:t>
      </w:r>
      <w:r>
        <w:rPr>
          <w:rtl/>
        </w:rPr>
        <w:t xml:space="preserve"> </w:t>
      </w:r>
      <w:r w:rsidRPr="008711E3">
        <w:rPr>
          <w:rStyle w:val="libFootnotenumChar"/>
          <w:rtl/>
        </w:rPr>
        <w:t>(1)</w:t>
      </w:r>
      <w:r>
        <w:rPr>
          <w:rtl/>
        </w:rPr>
        <w:t xml:space="preserve"> قال: ل</w:t>
      </w:r>
      <w:r w:rsidR="00C83536">
        <w:rPr>
          <w:rFonts w:hint="cs"/>
          <w:rtl/>
        </w:rPr>
        <w:t>أ</w:t>
      </w:r>
      <w:r>
        <w:rPr>
          <w:rtl/>
        </w:rPr>
        <w:t>ني اذنبت في الجاهلية و</w:t>
      </w:r>
      <w:r w:rsidR="007413D1">
        <w:rPr>
          <w:rtl/>
        </w:rPr>
        <w:t>الإسلام</w:t>
      </w:r>
      <w:r>
        <w:rPr>
          <w:rtl/>
        </w:rPr>
        <w:t xml:space="preserve">، فقال </w:t>
      </w:r>
      <w:r w:rsidRPr="00C47A50">
        <w:rPr>
          <w:rStyle w:val="libAlaemChar"/>
          <w:rtl/>
        </w:rPr>
        <w:t>صلى‌الله‌عليه‌وآله‌</w:t>
      </w:r>
      <w:r>
        <w:rPr>
          <w:rtl/>
        </w:rPr>
        <w:t xml:space="preserve">: « اما ما اذنبت في الجاهلية، فقد محاه الايمان، (وما فعلت) </w:t>
      </w:r>
      <w:r w:rsidRPr="008711E3">
        <w:rPr>
          <w:rStyle w:val="libFootnotenumChar"/>
          <w:rtl/>
        </w:rPr>
        <w:t>(2)</w:t>
      </w:r>
      <w:r>
        <w:rPr>
          <w:rtl/>
        </w:rPr>
        <w:t xml:space="preserve"> في </w:t>
      </w:r>
      <w:r w:rsidR="007413D1">
        <w:rPr>
          <w:rtl/>
        </w:rPr>
        <w:t>الإسلام</w:t>
      </w:r>
      <w:r>
        <w:rPr>
          <w:rtl/>
        </w:rPr>
        <w:t xml:space="preserve">، الصلاة إلى الصلاة كفارة لما بينهما ». </w:t>
      </w:r>
    </w:p>
    <w:p w:rsidR="001373A5" w:rsidRDefault="001373A5" w:rsidP="001373A5">
      <w:pPr>
        <w:pStyle w:val="libNormal"/>
        <w:rPr>
          <w:rtl/>
        </w:rPr>
      </w:pPr>
      <w:r>
        <w:rPr>
          <w:rtl/>
        </w:rPr>
        <w:t xml:space="preserve">ورواه في موضع آخر، باختلاف يسير. </w:t>
      </w:r>
    </w:p>
    <w:p w:rsidR="001373A5" w:rsidRDefault="001373A5" w:rsidP="00C83536">
      <w:pPr>
        <w:pStyle w:val="libNormal"/>
        <w:rPr>
          <w:rtl/>
        </w:rPr>
      </w:pPr>
      <w:r>
        <w:rPr>
          <w:rtl/>
        </w:rPr>
        <w:t>3095 / 28 - وروي ان رجلا راود امرأة عن نفسها، فاخبرت به زوجها، فقال لها: قولى له: صل</w:t>
      </w:r>
      <w:r w:rsidR="00C83536">
        <w:rPr>
          <w:rFonts w:hint="cs"/>
          <w:rtl/>
        </w:rPr>
        <w:t>ِّ</w:t>
      </w:r>
      <w:r>
        <w:rPr>
          <w:rtl/>
        </w:rPr>
        <w:t xml:space="preserve"> خلف زوجي اربعين صباحا</w:t>
      </w:r>
      <w:r w:rsidR="00C83536">
        <w:rPr>
          <w:rFonts w:hint="cs"/>
          <w:rtl/>
        </w:rPr>
        <w:t>ً</w:t>
      </w:r>
      <w:r>
        <w:rPr>
          <w:rtl/>
        </w:rPr>
        <w:t xml:space="preserve">، حتى اطيعك، فصلى اياما فتاب، وارسل إليها: باني تبت، فاخبرت به زوجها، فقال: ان الله يقول: </w:t>
      </w:r>
      <w:r w:rsidRPr="00C83536">
        <w:rPr>
          <w:rStyle w:val="libAlaemChar"/>
          <w:rtl/>
        </w:rPr>
        <w:t>(</w:t>
      </w:r>
      <w:r w:rsidR="00C83536">
        <w:rPr>
          <w:rStyle w:val="libAlaemChar"/>
          <w:rFonts w:hint="cs"/>
          <w:rtl/>
        </w:rPr>
        <w:t xml:space="preserve"> </w:t>
      </w:r>
      <w:r w:rsidR="00C83536" w:rsidRPr="00C83536">
        <w:rPr>
          <w:rStyle w:val="libAieChar"/>
          <w:rtl/>
        </w:rPr>
        <w:t>إِنَّ الصَّلَاةَ تَنْهَىٰ عَنِ الْفَحْشَاءِ وَالْمُنكَرِ</w:t>
      </w:r>
      <w:r w:rsidR="00C83536">
        <w:rPr>
          <w:rFonts w:hint="cs"/>
          <w:rtl/>
        </w:rPr>
        <w:t xml:space="preserve"> </w:t>
      </w:r>
      <w:r w:rsidRPr="00C83536">
        <w:rPr>
          <w:rStyle w:val="libAlaemChar"/>
          <w:rtl/>
        </w:rPr>
        <w:t>)</w:t>
      </w:r>
      <w:r>
        <w:rPr>
          <w:rtl/>
        </w:rPr>
        <w:t xml:space="preserve"> </w:t>
      </w:r>
      <w:r w:rsidRPr="008711E3">
        <w:rPr>
          <w:rStyle w:val="libFootnotenumChar"/>
          <w:rtl/>
        </w:rPr>
        <w:t>(1)</w:t>
      </w:r>
      <w:r>
        <w:rPr>
          <w:rtl/>
        </w:rPr>
        <w:t xml:space="preserve">. </w:t>
      </w:r>
    </w:p>
    <w:p w:rsidR="001373A5" w:rsidRDefault="001373A5" w:rsidP="001373A5">
      <w:pPr>
        <w:pStyle w:val="libNormal"/>
        <w:rPr>
          <w:rtl/>
        </w:rPr>
      </w:pPr>
      <w:r>
        <w:rPr>
          <w:rtl/>
        </w:rPr>
        <w:t xml:space="preserve">3096 / 29 - وعن علي </w:t>
      </w:r>
      <w:r w:rsidRPr="00C47A50">
        <w:rPr>
          <w:rStyle w:val="libAlaemChar"/>
          <w:rtl/>
        </w:rPr>
        <w:t>عليه‌السلام</w:t>
      </w:r>
      <w:r>
        <w:rPr>
          <w:rtl/>
        </w:rPr>
        <w:t xml:space="preserve"> في حديث: « ان الفاختة تقول: سبحان من يرى ولا يرى، وهو بالمنظر الاعلى، اللهم العن من ترك الصلاة متعمدا »، الخبر. </w:t>
      </w:r>
    </w:p>
    <w:p w:rsidR="001373A5" w:rsidRDefault="001373A5" w:rsidP="001373A5">
      <w:pPr>
        <w:pStyle w:val="libNormal"/>
        <w:rPr>
          <w:rtl/>
        </w:rPr>
      </w:pPr>
      <w:r>
        <w:rPr>
          <w:rtl/>
        </w:rPr>
        <w:t>3097 / 30 - وفي الخبر: « ما من</w:t>
      </w:r>
      <w:r w:rsidR="00E64BBC">
        <w:rPr>
          <w:rtl/>
        </w:rPr>
        <w:t xml:space="preserve"> عبد</w:t>
      </w:r>
      <w:r>
        <w:rPr>
          <w:rtl/>
        </w:rPr>
        <w:t>يأتي الصلاة بالغداة والعشي، ال</w:t>
      </w:r>
      <w:r w:rsidR="00C83536">
        <w:rPr>
          <w:rFonts w:hint="cs"/>
          <w:rtl/>
        </w:rPr>
        <w:t>ّ</w:t>
      </w:r>
      <w:r>
        <w:rPr>
          <w:rtl/>
        </w:rPr>
        <w:t xml:space="preserve">ا ضمن الله له الروح، والراحة، والجواز على الصراط ». </w:t>
      </w:r>
    </w:p>
    <w:p w:rsidR="001373A5" w:rsidRDefault="001373A5" w:rsidP="00C83536">
      <w:pPr>
        <w:pStyle w:val="libNormal"/>
        <w:rPr>
          <w:rtl/>
        </w:rPr>
      </w:pPr>
      <w:r>
        <w:rPr>
          <w:rtl/>
        </w:rPr>
        <w:t xml:space="preserve">3098 / 31 - وعن النبي </w:t>
      </w:r>
      <w:r w:rsidRPr="00C47A50">
        <w:rPr>
          <w:rStyle w:val="libAlaemChar"/>
          <w:rtl/>
        </w:rPr>
        <w:t>صلى‌الله‌عليه‌وآله‌</w:t>
      </w:r>
      <w:r>
        <w:rPr>
          <w:rtl/>
        </w:rPr>
        <w:t xml:space="preserve">، قال: </w:t>
      </w:r>
      <w:r w:rsidR="00C83536">
        <w:rPr>
          <w:rFonts w:hint="cs"/>
          <w:rtl/>
        </w:rPr>
        <w:t>«</w:t>
      </w:r>
      <w:r>
        <w:rPr>
          <w:rtl/>
        </w:rPr>
        <w:t xml:space="preserve"> مثل الصلاة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هامش المخطوط: « ما أسوأ ظنك - خبر آخر ». </w:t>
      </w:r>
    </w:p>
    <w:p w:rsidR="001373A5" w:rsidRDefault="001373A5" w:rsidP="001373A5">
      <w:pPr>
        <w:pStyle w:val="libFootnote"/>
        <w:rPr>
          <w:rtl/>
        </w:rPr>
      </w:pPr>
      <w:r>
        <w:rPr>
          <w:rtl/>
        </w:rPr>
        <w:t xml:space="preserve">(2) وفيه: « وأما ما أذنبته - خبر آخر ». </w:t>
      </w:r>
    </w:p>
    <w:p w:rsidR="001373A5" w:rsidRDefault="001373A5" w:rsidP="001373A5">
      <w:pPr>
        <w:pStyle w:val="libFootnote0"/>
        <w:rPr>
          <w:rtl/>
        </w:rPr>
      </w:pPr>
      <w:r>
        <w:rPr>
          <w:rtl/>
        </w:rPr>
        <w:t xml:space="preserve">28 - لب اللباب: مخطوط. </w:t>
      </w:r>
    </w:p>
    <w:p w:rsidR="001373A5" w:rsidRDefault="001373A5" w:rsidP="001373A5">
      <w:pPr>
        <w:pStyle w:val="libFootnote"/>
        <w:rPr>
          <w:rtl/>
        </w:rPr>
      </w:pPr>
      <w:r>
        <w:rPr>
          <w:rtl/>
        </w:rPr>
        <w:t xml:space="preserve">(1) العنكبوت 29: 45. </w:t>
      </w:r>
    </w:p>
    <w:p w:rsidR="001373A5" w:rsidRDefault="001373A5" w:rsidP="001373A5">
      <w:pPr>
        <w:pStyle w:val="libFootnote0"/>
        <w:rPr>
          <w:rtl/>
        </w:rPr>
      </w:pPr>
      <w:r>
        <w:rPr>
          <w:rtl/>
        </w:rPr>
        <w:t xml:space="preserve">29 - لب اللباب: مخطوط. </w:t>
      </w:r>
    </w:p>
    <w:p w:rsidR="001373A5" w:rsidRDefault="001373A5" w:rsidP="001373A5">
      <w:pPr>
        <w:pStyle w:val="libFootnote0"/>
        <w:rPr>
          <w:rtl/>
        </w:rPr>
      </w:pPr>
      <w:r>
        <w:rPr>
          <w:rtl/>
        </w:rPr>
        <w:t xml:space="preserve">30 - المصدر السابق: مخطوط. </w:t>
      </w:r>
    </w:p>
    <w:p w:rsidR="001373A5" w:rsidRDefault="001373A5" w:rsidP="001373A5">
      <w:pPr>
        <w:pStyle w:val="libFootnote0"/>
        <w:rPr>
          <w:rtl/>
        </w:rPr>
      </w:pPr>
      <w:r>
        <w:rPr>
          <w:rtl/>
        </w:rPr>
        <w:t xml:space="preserve">31 - المصدر السابق: مخطوط. </w:t>
      </w:r>
    </w:p>
    <w:p w:rsidR="001373A5" w:rsidRDefault="001373A5" w:rsidP="002D54DA">
      <w:pPr>
        <w:pStyle w:val="libNormal0"/>
        <w:rPr>
          <w:rtl/>
        </w:rPr>
      </w:pPr>
      <w:r>
        <w:rPr>
          <w:rtl/>
        </w:rPr>
        <w:br w:type="page"/>
      </w:r>
      <w:r>
        <w:rPr>
          <w:rtl/>
        </w:rPr>
        <w:lastRenderedPageBreak/>
        <w:t xml:space="preserve">واعمال بنى آدم، كرجل اتى مراغة </w:t>
      </w:r>
      <w:r w:rsidRPr="008711E3">
        <w:rPr>
          <w:rStyle w:val="libFootnotenumChar"/>
          <w:rtl/>
        </w:rPr>
        <w:t>(1)</w:t>
      </w:r>
      <w:r>
        <w:rPr>
          <w:rtl/>
        </w:rPr>
        <w:t xml:space="preserve"> فأثار عليه منها، حتى امتل</w:t>
      </w:r>
      <w:r w:rsidR="002D54DA">
        <w:rPr>
          <w:rFonts w:hint="cs"/>
          <w:rtl/>
        </w:rPr>
        <w:t>أ</w:t>
      </w:r>
      <w:r>
        <w:rPr>
          <w:rtl/>
        </w:rPr>
        <w:t xml:space="preserve"> ترابا ودنسا، ثم عمد إلى غدير ماء طيب، فاغتسل به، فيذهب عنه التراب والدنس، كذلك الصلوات الخمس، تغسل عن العبد الذنوب إذا صل</w:t>
      </w:r>
      <w:r w:rsidR="002D54DA">
        <w:rPr>
          <w:rFonts w:hint="cs"/>
          <w:rtl/>
        </w:rPr>
        <w:t>ّ</w:t>
      </w:r>
      <w:r>
        <w:rPr>
          <w:rtl/>
        </w:rPr>
        <w:t xml:space="preserve">ى لله من قلبه </w:t>
      </w:r>
      <w:r w:rsidR="002D54DA">
        <w:rPr>
          <w:rFonts w:hint="cs"/>
          <w:rtl/>
        </w:rPr>
        <w:t>»</w:t>
      </w:r>
      <w:r>
        <w:rPr>
          <w:rtl/>
        </w:rPr>
        <w:t xml:space="preserve">. </w:t>
      </w:r>
    </w:p>
    <w:p w:rsidR="001373A5" w:rsidRDefault="001373A5" w:rsidP="001373A5">
      <w:pPr>
        <w:pStyle w:val="libNormal"/>
        <w:rPr>
          <w:rtl/>
        </w:rPr>
      </w:pPr>
      <w:r>
        <w:rPr>
          <w:rtl/>
        </w:rPr>
        <w:t xml:space="preserve">وقال </w:t>
      </w:r>
      <w:r w:rsidRPr="00C47A50">
        <w:rPr>
          <w:rStyle w:val="libAlaemChar"/>
          <w:rtl/>
        </w:rPr>
        <w:t>صلى‌الله‌عليه‌وآله‌</w:t>
      </w:r>
      <w:r>
        <w:rPr>
          <w:rtl/>
        </w:rPr>
        <w:t xml:space="preserve">: « هاتان الصلاتان اثقل الصلوات على المنافقين » يعني: الفجر والعشاء. </w:t>
      </w:r>
    </w:p>
    <w:p w:rsidR="001373A5" w:rsidRDefault="001373A5" w:rsidP="001373A5">
      <w:pPr>
        <w:pStyle w:val="libNormal"/>
        <w:rPr>
          <w:rtl/>
        </w:rPr>
      </w:pPr>
      <w:r>
        <w:rPr>
          <w:rtl/>
        </w:rPr>
        <w:t xml:space="preserve">وقال </w:t>
      </w:r>
      <w:r w:rsidRPr="00C47A50">
        <w:rPr>
          <w:rStyle w:val="libAlaemChar"/>
          <w:rtl/>
        </w:rPr>
        <w:t>صلى‌الله‌عليه‌وآله‌</w:t>
      </w:r>
      <w:r>
        <w:rPr>
          <w:rtl/>
        </w:rPr>
        <w:t xml:space="preserve">: « الصلاة نور المؤمن، والصلاة نور من الله ». </w:t>
      </w:r>
    </w:p>
    <w:p w:rsidR="001373A5" w:rsidRDefault="001373A5" w:rsidP="002D54DA">
      <w:pPr>
        <w:pStyle w:val="libNormal"/>
        <w:rPr>
          <w:rtl/>
        </w:rPr>
      </w:pPr>
      <w:r>
        <w:rPr>
          <w:rtl/>
        </w:rPr>
        <w:t xml:space="preserve">3099 / 32 - احمد بن </w:t>
      </w:r>
      <w:r w:rsidR="00E64BBC">
        <w:rPr>
          <w:rtl/>
        </w:rPr>
        <w:t>محمّد</w:t>
      </w:r>
      <w:r>
        <w:rPr>
          <w:rtl/>
        </w:rPr>
        <w:t xml:space="preserve"> بن فهد الحلي في كتاب التحصين: عن الشيخ أبي </w:t>
      </w:r>
      <w:r w:rsidR="00E64BBC">
        <w:rPr>
          <w:rtl/>
        </w:rPr>
        <w:t>محمّد</w:t>
      </w:r>
      <w:r>
        <w:rPr>
          <w:rtl/>
        </w:rPr>
        <w:t xml:space="preserve"> جعفر بن احمد بن علي القمي في كتابه الموسوم بالمنبئ عن زهد النبي </w:t>
      </w:r>
      <w:r w:rsidRPr="00C47A50">
        <w:rPr>
          <w:rStyle w:val="libAlaemChar"/>
          <w:rtl/>
        </w:rPr>
        <w:t>صلى‌الله‌عليه‌وآله‌</w:t>
      </w:r>
      <w:r>
        <w:rPr>
          <w:rtl/>
        </w:rPr>
        <w:t>، قال: حدثنا احمد بن علي بن بلال، قال: حدثني</w:t>
      </w:r>
      <w:r w:rsidR="00E64BBC">
        <w:rPr>
          <w:rtl/>
        </w:rPr>
        <w:t xml:space="preserve"> عبد</w:t>
      </w:r>
      <w:r>
        <w:rPr>
          <w:rtl/>
        </w:rPr>
        <w:t xml:space="preserve">الرحمان بن حمدان، قال: حدثنا الحسن بن </w:t>
      </w:r>
      <w:r w:rsidR="00E64BBC">
        <w:rPr>
          <w:rtl/>
        </w:rPr>
        <w:t>محمّد</w:t>
      </w:r>
      <w:r>
        <w:rPr>
          <w:rtl/>
        </w:rPr>
        <w:t>، قال: حدثنا</w:t>
      </w:r>
      <w:r w:rsidR="00E64BBC">
        <w:rPr>
          <w:rtl/>
        </w:rPr>
        <w:t xml:space="preserve"> أبو</w:t>
      </w:r>
      <w:r>
        <w:rPr>
          <w:rtl/>
        </w:rPr>
        <w:t>الحسن بشر بن ابي بشر البصري، قال: اخبرني الوليد بن</w:t>
      </w:r>
      <w:r w:rsidR="00E64BBC">
        <w:rPr>
          <w:rtl/>
        </w:rPr>
        <w:t xml:space="preserve"> عبد</w:t>
      </w:r>
      <w:r>
        <w:rPr>
          <w:rtl/>
        </w:rPr>
        <w:t xml:space="preserve">الواحد، قال: حدثنا حنان البصري، عن اسحاق بن نوح، عن </w:t>
      </w:r>
      <w:r w:rsidR="00E64BBC">
        <w:rPr>
          <w:rtl/>
        </w:rPr>
        <w:t>محمّد</w:t>
      </w:r>
      <w:r>
        <w:rPr>
          <w:rtl/>
        </w:rPr>
        <w:t xml:space="preserve"> بن علي، عن سعيد بن زيد بن عمر بن نفيل، قال: سمعت النبي </w:t>
      </w:r>
      <w:r w:rsidRPr="00C47A50">
        <w:rPr>
          <w:rStyle w:val="libAlaemChar"/>
          <w:rtl/>
        </w:rPr>
        <w:t>صلى‌الله‌عليه‌وآله‌</w:t>
      </w:r>
      <w:r>
        <w:rPr>
          <w:rtl/>
        </w:rPr>
        <w:t xml:space="preserve">، يقول - واقبل على اسامة بن زيد فقال: - « يا اسامة عليك بطريق الحق - إلى ان قال </w:t>
      </w:r>
      <w:r w:rsidRPr="00C47A50">
        <w:rPr>
          <w:rStyle w:val="libAlaemChar"/>
          <w:rtl/>
        </w:rPr>
        <w:t>صلى‌الله‌عليه‌وآله‌</w:t>
      </w:r>
      <w:r>
        <w:rPr>
          <w:rtl/>
        </w:rPr>
        <w:t xml:space="preserve"> -: يا اسامة عليك بالصلاة، فانها من افضل اعمال العباد، ل</w:t>
      </w:r>
      <w:r w:rsidR="002D54DA">
        <w:rPr>
          <w:rFonts w:hint="cs"/>
          <w:rtl/>
        </w:rPr>
        <w:t>أ</w:t>
      </w:r>
      <w:r>
        <w:rPr>
          <w:rtl/>
        </w:rPr>
        <w:t xml:space="preserve">ن الصلاة رأس الدين وعموده وذروة سنامه ». </w:t>
      </w:r>
    </w:p>
    <w:p w:rsidR="001373A5" w:rsidRDefault="001373A5" w:rsidP="001373A5">
      <w:pPr>
        <w:pStyle w:val="libNormal"/>
        <w:rPr>
          <w:rtl/>
        </w:rPr>
      </w:pPr>
      <w:r>
        <w:rPr>
          <w:rtl/>
        </w:rPr>
        <w:t xml:space="preserve">3100 / 33 - </w:t>
      </w:r>
      <w:r w:rsidR="00E64BBC">
        <w:rPr>
          <w:rtl/>
        </w:rPr>
        <w:t>محمّد</w:t>
      </w:r>
      <w:r>
        <w:rPr>
          <w:rtl/>
        </w:rPr>
        <w:t xml:space="preserve"> بن مسعود العياشي: عن يونس بن ظبيان،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مرغة في التراب تمريغا</w:t>
      </w:r>
      <w:r w:rsidR="002D54DA">
        <w:rPr>
          <w:rFonts w:hint="cs"/>
          <w:rtl/>
        </w:rPr>
        <w:t>ً</w:t>
      </w:r>
      <w:r>
        <w:rPr>
          <w:rtl/>
        </w:rPr>
        <w:t xml:space="preserve"> فتمرغ: أي معكه فتمعك، والاسم: المراغة والموضع: مراغة (لسان العرب - مرغ - ج 8 ص 450)</w:t>
      </w:r>
      <w:r w:rsidR="003E6824">
        <w:rPr>
          <w:rtl/>
        </w:rPr>
        <w:t>.</w:t>
      </w:r>
    </w:p>
    <w:p w:rsidR="001373A5" w:rsidRDefault="001373A5" w:rsidP="001373A5">
      <w:pPr>
        <w:pStyle w:val="libFootnote0"/>
        <w:rPr>
          <w:rtl/>
        </w:rPr>
      </w:pPr>
      <w:r>
        <w:rPr>
          <w:rtl/>
        </w:rPr>
        <w:t>32 - التحصين ص 8</w:t>
      </w:r>
      <w:r w:rsidR="003E6824">
        <w:rPr>
          <w:rtl/>
        </w:rPr>
        <w:t>.</w:t>
      </w:r>
    </w:p>
    <w:p w:rsidR="001373A5" w:rsidRDefault="001373A5" w:rsidP="001373A5">
      <w:pPr>
        <w:pStyle w:val="libFootnote0"/>
        <w:rPr>
          <w:rtl/>
        </w:rPr>
      </w:pPr>
      <w:r>
        <w:rPr>
          <w:rtl/>
        </w:rPr>
        <w:t>33 - تفسير العياشي ج 1 ص 135 ح 446 وعنه في البرهان ج 1 ص 138 ح 3</w:t>
      </w:r>
      <w:r w:rsidR="003E6824">
        <w:rPr>
          <w:rtl/>
        </w:rPr>
        <w:t>.</w:t>
      </w:r>
    </w:p>
    <w:p w:rsidR="001373A5" w:rsidRDefault="001373A5" w:rsidP="001373A5">
      <w:pPr>
        <w:pStyle w:val="libNormal0"/>
        <w:rPr>
          <w:rtl/>
        </w:rPr>
      </w:pPr>
      <w:r>
        <w:rPr>
          <w:rtl/>
        </w:rPr>
        <w:br w:type="page"/>
      </w:r>
      <w:r>
        <w:rPr>
          <w:rtl/>
        </w:rPr>
        <w:lastRenderedPageBreak/>
        <w:t xml:space="preserve">ابى </w:t>
      </w:r>
      <w:r w:rsidR="00B215B3">
        <w:rPr>
          <w:rtl/>
        </w:rPr>
        <w:t>عبدالله</w:t>
      </w:r>
      <w:r>
        <w:rPr>
          <w:rtl/>
        </w:rPr>
        <w:t xml:space="preserve"> </w:t>
      </w:r>
      <w:r w:rsidRPr="00C47A50">
        <w:rPr>
          <w:rStyle w:val="libAlaemChar"/>
          <w:rtl/>
        </w:rPr>
        <w:t>عليه‌السلام</w:t>
      </w:r>
      <w:r>
        <w:rPr>
          <w:rtl/>
        </w:rPr>
        <w:t xml:space="preserve">، قال: « ان الله يدفع بمن يصلي من شيعتنا، عمن لا يصلي من شيعتنا، ولو اجمعوا على ترك الصلاة لهلكوا » الخبر. </w:t>
      </w:r>
    </w:p>
    <w:p w:rsidR="001373A5" w:rsidRDefault="001373A5" w:rsidP="001373A5">
      <w:pPr>
        <w:pStyle w:val="libNormal"/>
        <w:rPr>
          <w:rtl/>
        </w:rPr>
      </w:pPr>
      <w:r>
        <w:rPr>
          <w:rtl/>
        </w:rPr>
        <w:t xml:space="preserve">3101 / 34 - الصدوق في ثواب الاعمال: عن ابيه، عن سعد بن </w:t>
      </w:r>
      <w:r w:rsidR="00B215B3">
        <w:rPr>
          <w:rtl/>
        </w:rPr>
        <w:t>عبدالله</w:t>
      </w:r>
      <w:r>
        <w:rPr>
          <w:rtl/>
        </w:rPr>
        <w:t xml:space="preserve">، [ عن سلمة بن الخطاب ] </w:t>
      </w:r>
      <w:r w:rsidRPr="008711E3">
        <w:rPr>
          <w:rStyle w:val="libFootnotenumChar"/>
          <w:rtl/>
        </w:rPr>
        <w:t>(1)</w:t>
      </w:r>
      <w:r>
        <w:rPr>
          <w:rtl/>
        </w:rPr>
        <w:t xml:space="preserve"> عن علي بن الحسين، عن احمد بن </w:t>
      </w:r>
      <w:r w:rsidR="00E64BBC">
        <w:rPr>
          <w:rtl/>
        </w:rPr>
        <w:t>محمّد</w:t>
      </w:r>
      <w:r>
        <w:rPr>
          <w:rtl/>
        </w:rPr>
        <w:t xml:space="preserve"> بن المؤدب، عن عاصم بن حميد، عن خالد القلانسي، عن ابي </w:t>
      </w:r>
      <w:r w:rsidR="00B215B3">
        <w:rPr>
          <w:rtl/>
        </w:rPr>
        <w:t>عبدالله</w:t>
      </w:r>
      <w:r>
        <w:rPr>
          <w:rtl/>
        </w:rPr>
        <w:t xml:space="preserve"> </w:t>
      </w:r>
      <w:r w:rsidRPr="00C47A50">
        <w:rPr>
          <w:rStyle w:val="libAlaemChar"/>
          <w:rtl/>
        </w:rPr>
        <w:t>عليه‌السلام</w:t>
      </w:r>
      <w:r>
        <w:rPr>
          <w:rtl/>
        </w:rPr>
        <w:t xml:space="preserve">، قال: « ان الله </w:t>
      </w:r>
      <w:r w:rsidR="00374BFD">
        <w:rPr>
          <w:rtl/>
        </w:rPr>
        <w:t>عزّوجلّ</w:t>
      </w:r>
      <w:r>
        <w:rPr>
          <w:rtl/>
        </w:rPr>
        <w:t xml:space="preserve"> يستحيي من ابناء الثمانين ان يعذبهم ». </w:t>
      </w:r>
    </w:p>
    <w:p w:rsidR="001373A5" w:rsidRDefault="001373A5" w:rsidP="001373A5">
      <w:pPr>
        <w:pStyle w:val="libNormal"/>
        <w:rPr>
          <w:rtl/>
        </w:rPr>
      </w:pPr>
      <w:r>
        <w:rPr>
          <w:rtl/>
        </w:rPr>
        <w:t>وقال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 يؤتى بشيخ يوم القيامة، فيدفع إليه كتابه، ظاهره فيما يلي </w:t>
      </w:r>
      <w:r w:rsidRPr="008711E3">
        <w:rPr>
          <w:rStyle w:val="libFootnotenumChar"/>
          <w:rtl/>
        </w:rPr>
        <w:t>(2)</w:t>
      </w:r>
      <w:r>
        <w:rPr>
          <w:rtl/>
        </w:rPr>
        <w:t xml:space="preserve"> الناس لا يرى الا المساوئ، فيطول عليه ذلك، فيقول: يا رب أتأمرني إلى النار</w:t>
      </w:r>
      <w:r w:rsidR="00C63580">
        <w:rPr>
          <w:rtl/>
        </w:rPr>
        <w:t>؟</w:t>
      </w:r>
      <w:r>
        <w:rPr>
          <w:rtl/>
        </w:rPr>
        <w:t xml:space="preserve"> فيقول الجبار: يا شيخ اني استحيي ان اعذبك، وقد كنت تصلي في دار الدنيا، اذهبوا بعبدي إلى الجنة ». </w:t>
      </w:r>
    </w:p>
    <w:p w:rsidR="001373A5" w:rsidRDefault="001373A5" w:rsidP="001373A5">
      <w:pPr>
        <w:pStyle w:val="libNormal"/>
        <w:rPr>
          <w:rtl/>
        </w:rPr>
      </w:pPr>
      <w:r>
        <w:rPr>
          <w:rtl/>
        </w:rPr>
        <w:t xml:space="preserve">3102 / 35 - عوالي اللآلي: عن النبي </w:t>
      </w:r>
      <w:r w:rsidRPr="00C47A50">
        <w:rPr>
          <w:rStyle w:val="libAlaemChar"/>
          <w:rtl/>
        </w:rPr>
        <w:t>صلى‌الله‌عليه‌وآله‌</w:t>
      </w:r>
      <w:r>
        <w:rPr>
          <w:rtl/>
        </w:rPr>
        <w:t xml:space="preserve"> قال: « لا يغلبنكم الاعراب على اسم صلاتكم، الا وانها العشاء، ولكنهم يعتمون الابل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34 - ثواب الاعمال ص 224 ح 3 باختلاف يسير</w:t>
      </w:r>
      <w:r w:rsidR="003E6824">
        <w:rPr>
          <w:rtl/>
        </w:rPr>
        <w:t>.</w:t>
      </w:r>
    </w:p>
    <w:p w:rsidR="001373A5" w:rsidRDefault="001373A5" w:rsidP="001373A5">
      <w:pPr>
        <w:pStyle w:val="libFootnote"/>
        <w:rPr>
          <w:rtl/>
        </w:rPr>
      </w:pPr>
      <w:r>
        <w:rPr>
          <w:rtl/>
        </w:rPr>
        <w:t>(1) اثبتناه من المصدر</w:t>
      </w:r>
      <w:r w:rsidR="003E6824">
        <w:rPr>
          <w:rtl/>
        </w:rPr>
        <w:t>.</w:t>
      </w:r>
    </w:p>
    <w:p w:rsidR="001373A5" w:rsidRDefault="001373A5" w:rsidP="002D54DA">
      <w:pPr>
        <w:pStyle w:val="libFootnote"/>
        <w:rPr>
          <w:rtl/>
        </w:rPr>
      </w:pPr>
      <w:r>
        <w:rPr>
          <w:rtl/>
        </w:rPr>
        <w:t>(2) في هامش الطبعة الحجرية: « لعله مصحف في مل</w:t>
      </w:r>
      <w:r w:rsidR="002D54DA">
        <w:rPr>
          <w:rFonts w:hint="cs"/>
          <w:rtl/>
        </w:rPr>
        <w:t>أ</w:t>
      </w:r>
      <w:r>
        <w:rPr>
          <w:rtl/>
        </w:rPr>
        <w:t xml:space="preserve"> من الناس، أو في مل</w:t>
      </w:r>
      <w:r w:rsidR="002D54DA">
        <w:rPr>
          <w:rFonts w:hint="cs"/>
          <w:rtl/>
        </w:rPr>
        <w:t>أ</w:t>
      </w:r>
      <w:r>
        <w:rPr>
          <w:rtl/>
        </w:rPr>
        <w:t xml:space="preserve"> الناس » منه قدس سره</w:t>
      </w:r>
      <w:r w:rsidR="003E6824">
        <w:rPr>
          <w:rtl/>
        </w:rPr>
        <w:t>.</w:t>
      </w:r>
    </w:p>
    <w:p w:rsidR="001373A5" w:rsidRDefault="001373A5" w:rsidP="001373A5">
      <w:pPr>
        <w:pStyle w:val="libFootnote0"/>
        <w:rPr>
          <w:rtl/>
        </w:rPr>
      </w:pPr>
      <w:r>
        <w:rPr>
          <w:rtl/>
        </w:rPr>
        <w:t>35 - عوالي اللآلي ج 1 ص 150 ح 106</w:t>
      </w:r>
      <w:r w:rsidR="003E6824">
        <w:rPr>
          <w:rtl/>
        </w:rPr>
        <w:t>.</w:t>
      </w:r>
    </w:p>
    <w:p w:rsidR="001373A5" w:rsidRDefault="00D574EF" w:rsidP="001373A5">
      <w:pPr>
        <w:pStyle w:val="Heading1Center"/>
        <w:rPr>
          <w:rtl/>
        </w:rPr>
      </w:pPr>
      <w:r>
        <w:rPr>
          <w:rtl/>
        </w:rPr>
        <w:br w:type="page"/>
      </w:r>
      <w:r w:rsidR="001373A5">
        <w:rPr>
          <w:rtl/>
        </w:rPr>
        <w:lastRenderedPageBreak/>
        <w:br w:type="page"/>
      </w:r>
      <w:bookmarkStart w:id="37" w:name="_Toc364683538"/>
      <w:r w:rsidR="001373A5">
        <w:rPr>
          <w:rtl/>
        </w:rPr>
        <w:lastRenderedPageBreak/>
        <w:t>أبواب المواقيت</w:t>
      </w:r>
      <w:bookmarkEnd w:id="37"/>
      <w:r w:rsidR="001373A5">
        <w:rPr>
          <w:rtl/>
        </w:rPr>
        <w:t xml:space="preserve"> </w:t>
      </w:r>
    </w:p>
    <w:p w:rsidR="001373A5" w:rsidRDefault="001373A5" w:rsidP="001373A5">
      <w:pPr>
        <w:pStyle w:val="Heading2Center"/>
        <w:rPr>
          <w:rtl/>
        </w:rPr>
      </w:pPr>
      <w:bookmarkStart w:id="38" w:name="_Toc364683539"/>
      <w:r>
        <w:rPr>
          <w:rtl/>
        </w:rPr>
        <w:t xml:space="preserve">1 - </w:t>
      </w:r>
      <w:r w:rsidR="000C71F3" w:rsidRPr="000C71F3">
        <w:rPr>
          <w:rStyle w:val="libAlaemHeading2Char"/>
          <w:rtl/>
        </w:rPr>
        <w:t xml:space="preserve">( </w:t>
      </w:r>
      <w:r>
        <w:rPr>
          <w:rtl/>
        </w:rPr>
        <w:t>باب وجوب محافظة الصلوات في أوقاتها</w:t>
      </w:r>
      <w:r w:rsidR="000C71F3" w:rsidRPr="000C71F3">
        <w:rPr>
          <w:rStyle w:val="libAlaemHeading2Char"/>
          <w:rtl/>
        </w:rPr>
        <w:t xml:space="preserve"> )</w:t>
      </w:r>
      <w:bookmarkEnd w:id="38"/>
      <w:r>
        <w:rPr>
          <w:rtl/>
        </w:rPr>
        <w:t xml:space="preserve"> </w:t>
      </w:r>
    </w:p>
    <w:p w:rsidR="001373A5" w:rsidRDefault="001373A5" w:rsidP="001373A5">
      <w:pPr>
        <w:pStyle w:val="libNormal"/>
        <w:rPr>
          <w:rtl/>
        </w:rPr>
      </w:pPr>
      <w:r>
        <w:rPr>
          <w:rtl/>
        </w:rPr>
        <w:t xml:space="preserve">3103 / 1 - كتاب الحسين بن عثمان: عن رجل، عن ابي </w:t>
      </w:r>
      <w:r w:rsidR="00B215B3">
        <w:rPr>
          <w:rtl/>
        </w:rPr>
        <w:t>عبدالله</w:t>
      </w:r>
      <w:r>
        <w:rPr>
          <w:rtl/>
        </w:rPr>
        <w:t xml:space="preserve"> </w:t>
      </w:r>
      <w:r w:rsidRPr="00C47A50">
        <w:rPr>
          <w:rStyle w:val="libAlaemChar"/>
          <w:rtl/>
        </w:rPr>
        <w:t>عليه‌السلام</w:t>
      </w:r>
      <w:r>
        <w:rPr>
          <w:rtl/>
        </w:rPr>
        <w:t xml:space="preserve">، قال: « ان العبد إذا صلى الصلاة لوقتها، وحافظ عليها، ارتفعت بيضاء نقية، تقول: حفظتني حفظك الله، وإذا لم يصلها لوقتها، ولم يحافظ عليها، رجعت سوداء مظلمة، تقول: ضيعتني ضيعك الله ». </w:t>
      </w:r>
    </w:p>
    <w:p w:rsidR="001373A5" w:rsidRDefault="001373A5" w:rsidP="002D54DA">
      <w:pPr>
        <w:pStyle w:val="libNormal"/>
        <w:rPr>
          <w:rtl/>
        </w:rPr>
      </w:pPr>
      <w:r>
        <w:rPr>
          <w:rtl/>
        </w:rPr>
        <w:t xml:space="preserve">3104 / 2 - الجعفريات: اخبرنا </w:t>
      </w:r>
      <w:r w:rsidR="00E64BBC">
        <w:rPr>
          <w:rtl/>
        </w:rPr>
        <w:t>محمّد</w:t>
      </w:r>
      <w:r>
        <w:rPr>
          <w:rtl/>
        </w:rPr>
        <w:t xml:space="preserve">، حدثني موسى، حدثنا ابي، عن ابيه، عن جده جعفر بن </w:t>
      </w:r>
      <w:r w:rsidR="00E64BBC">
        <w:rPr>
          <w:rtl/>
        </w:rPr>
        <w:t>محمّد</w:t>
      </w:r>
      <w:r>
        <w:rPr>
          <w:rtl/>
        </w:rPr>
        <w:t xml:space="preserve">، عن ابيه، عن جده علي بن الحسين، عن ابيه، عن علي </w:t>
      </w:r>
      <w:r w:rsidRPr="00C47A50">
        <w:rPr>
          <w:rStyle w:val="libAlaemChar"/>
          <w:rtl/>
        </w:rPr>
        <w:t>عليهم‌السلام</w:t>
      </w:r>
      <w:r>
        <w:rPr>
          <w:rtl/>
        </w:rPr>
        <w:t xml:space="preserve">، قال: قال رسول الله </w:t>
      </w:r>
      <w:r w:rsidRPr="00C47A50">
        <w:rPr>
          <w:rStyle w:val="libAlaemChar"/>
          <w:rtl/>
        </w:rPr>
        <w:t>صلى‌الله‌عليه‌وآله‌</w:t>
      </w:r>
      <w:r>
        <w:rPr>
          <w:rtl/>
        </w:rPr>
        <w:t xml:space="preserve">: </w:t>
      </w:r>
      <w:r w:rsidR="002D54DA">
        <w:rPr>
          <w:rFonts w:hint="cs"/>
          <w:rtl/>
        </w:rPr>
        <w:t>«</w:t>
      </w:r>
      <w:r>
        <w:rPr>
          <w:rtl/>
        </w:rPr>
        <w:t xml:space="preserve"> ما من</w:t>
      </w:r>
      <w:r w:rsidR="00E64BBC">
        <w:rPr>
          <w:rtl/>
        </w:rPr>
        <w:t xml:space="preserve"> عبد</w:t>
      </w:r>
      <w:r>
        <w:rPr>
          <w:rtl/>
        </w:rPr>
        <w:t xml:space="preserve">الا بينه وبين الله تعالى عهد ما أقام الصلاة لوقتها، أو آثرها على غيرها معرفة بحقها، فان هو تركها استخفافا بحقها، وآثر عليها غيرها، برئ الله إليه من عهده [ ذلك ] </w:t>
      </w:r>
      <w:r w:rsidRPr="008711E3">
        <w:rPr>
          <w:rStyle w:val="libFootnotenumChar"/>
          <w:rtl/>
        </w:rPr>
        <w:t>(1)</w:t>
      </w:r>
      <w:r>
        <w:rPr>
          <w:rtl/>
        </w:rPr>
        <w:t xml:space="preserve">، ثم مشيئته إلى الله </w:t>
      </w:r>
      <w:r w:rsidR="00374BFD">
        <w:rPr>
          <w:rtl/>
        </w:rPr>
        <w:t>عزّوجلّ</w:t>
      </w:r>
      <w:r>
        <w:rPr>
          <w:rtl/>
        </w:rPr>
        <w:t>، اما ان يعذبه، واما ان يغفر له</w:t>
      </w:r>
      <w:r w:rsidR="002D54DA">
        <w:rPr>
          <w:rFonts w:hint="cs"/>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أبواب المواقيت </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1 - كتاب الحسين بن عثمان ص 110</w:t>
      </w:r>
      <w:r w:rsidR="003E6824">
        <w:rPr>
          <w:rtl/>
        </w:rPr>
        <w:t>.</w:t>
      </w:r>
    </w:p>
    <w:p w:rsidR="001373A5" w:rsidRDefault="001373A5" w:rsidP="001373A5">
      <w:pPr>
        <w:pStyle w:val="libFootnote0"/>
        <w:rPr>
          <w:rtl/>
        </w:rPr>
      </w:pPr>
      <w:r>
        <w:rPr>
          <w:rtl/>
        </w:rPr>
        <w:t xml:space="preserve">2 - الجعفريات ص 36. </w:t>
      </w:r>
    </w:p>
    <w:p w:rsidR="001373A5" w:rsidRDefault="001373A5" w:rsidP="001373A5">
      <w:pPr>
        <w:pStyle w:val="libFootnote"/>
        <w:rPr>
          <w:rtl/>
        </w:rPr>
      </w:pPr>
      <w:r>
        <w:rPr>
          <w:rtl/>
        </w:rPr>
        <w:t>(1) أثبتناه من المصدر</w:t>
      </w:r>
      <w:r w:rsidR="003E6824">
        <w:rPr>
          <w:rtl/>
        </w:rPr>
        <w:t>.</w:t>
      </w:r>
    </w:p>
    <w:p w:rsidR="001373A5" w:rsidRDefault="00D574EF" w:rsidP="001373A5">
      <w:pPr>
        <w:pStyle w:val="libNormal"/>
        <w:rPr>
          <w:rtl/>
        </w:rPr>
      </w:pPr>
      <w:r>
        <w:rPr>
          <w:rtl/>
        </w:rPr>
        <w:br w:type="page"/>
      </w:r>
      <w:r w:rsidR="001373A5">
        <w:rPr>
          <w:rtl/>
        </w:rPr>
        <w:lastRenderedPageBreak/>
        <w:t xml:space="preserve">3105 / 3 - الشيخ المفيد في مجالسه: (عن </w:t>
      </w:r>
      <w:r w:rsidR="00E64BBC">
        <w:rPr>
          <w:rtl/>
        </w:rPr>
        <w:t>محمّد</w:t>
      </w:r>
      <w:r w:rsidR="001373A5">
        <w:rPr>
          <w:rtl/>
        </w:rPr>
        <w:t xml:space="preserve"> بن عمر الجعابي) </w:t>
      </w:r>
      <w:r w:rsidR="001373A5" w:rsidRPr="008711E3">
        <w:rPr>
          <w:rStyle w:val="libFootnotenumChar"/>
          <w:rtl/>
        </w:rPr>
        <w:t>(1)</w:t>
      </w:r>
      <w:r w:rsidR="001373A5">
        <w:rPr>
          <w:rtl/>
        </w:rPr>
        <w:t xml:space="preserve">، عن عمر بن </w:t>
      </w:r>
      <w:r w:rsidR="00E64BBC">
        <w:rPr>
          <w:rtl/>
        </w:rPr>
        <w:t>محمّد</w:t>
      </w:r>
      <w:r w:rsidR="001373A5">
        <w:rPr>
          <w:rtl/>
        </w:rPr>
        <w:t xml:space="preserve"> المعروف بابن الزيات، عن </w:t>
      </w:r>
      <w:r w:rsidR="00E64BBC">
        <w:rPr>
          <w:rtl/>
        </w:rPr>
        <w:t>محمّد</w:t>
      </w:r>
      <w:r w:rsidR="001373A5">
        <w:rPr>
          <w:rtl/>
        </w:rPr>
        <w:t xml:space="preserve"> بن همام الاسكافي، عن جعفر بن </w:t>
      </w:r>
      <w:r w:rsidR="00E64BBC">
        <w:rPr>
          <w:rtl/>
        </w:rPr>
        <w:t>محمّد</w:t>
      </w:r>
      <w:r w:rsidR="001373A5">
        <w:rPr>
          <w:rtl/>
        </w:rPr>
        <w:t xml:space="preserve"> بن مالك، عن احمد بن سلامة الغنوي، عن </w:t>
      </w:r>
      <w:r w:rsidR="00E64BBC">
        <w:rPr>
          <w:rtl/>
        </w:rPr>
        <w:t>محمّد</w:t>
      </w:r>
      <w:r w:rsidR="001373A5">
        <w:rPr>
          <w:rtl/>
        </w:rPr>
        <w:t xml:space="preserve"> بن الحسين </w:t>
      </w:r>
      <w:r w:rsidR="001373A5" w:rsidRPr="008711E3">
        <w:rPr>
          <w:rStyle w:val="libFootnotenumChar"/>
          <w:rtl/>
        </w:rPr>
        <w:t>(2)</w:t>
      </w:r>
      <w:r w:rsidR="001373A5">
        <w:rPr>
          <w:rtl/>
        </w:rPr>
        <w:t xml:space="preserve"> العامري، عن معمر </w:t>
      </w:r>
      <w:r w:rsidR="001373A5" w:rsidRPr="008711E3">
        <w:rPr>
          <w:rStyle w:val="libFootnotenumChar"/>
          <w:rtl/>
        </w:rPr>
        <w:t>(3)</w:t>
      </w:r>
      <w:r w:rsidR="001373A5">
        <w:rPr>
          <w:rtl/>
        </w:rPr>
        <w:t xml:space="preserve">، عن ابي بكر بن عياش، عن النجيع </w:t>
      </w:r>
      <w:r w:rsidR="001373A5" w:rsidRPr="008711E3">
        <w:rPr>
          <w:rStyle w:val="libFootnotenumChar"/>
          <w:rtl/>
        </w:rPr>
        <w:t>(4)</w:t>
      </w:r>
      <w:r w:rsidR="001373A5">
        <w:rPr>
          <w:rtl/>
        </w:rPr>
        <w:t xml:space="preserve"> العقيلي، عن الحسن بن علي </w:t>
      </w:r>
      <w:r w:rsidR="001373A5" w:rsidRPr="00C47A50">
        <w:rPr>
          <w:rStyle w:val="libAlaemChar"/>
          <w:rtl/>
        </w:rPr>
        <w:t>عليهما‌السلام</w:t>
      </w:r>
      <w:r w:rsidR="001373A5">
        <w:rPr>
          <w:rtl/>
        </w:rPr>
        <w:t xml:space="preserve">، في حديث انه قال: « قال امير المؤمنين </w:t>
      </w:r>
      <w:r w:rsidR="001373A5" w:rsidRPr="00C47A50">
        <w:rPr>
          <w:rStyle w:val="libAlaemChar"/>
          <w:rtl/>
        </w:rPr>
        <w:t>عليه‌السلام</w:t>
      </w:r>
      <w:r w:rsidR="001373A5">
        <w:rPr>
          <w:rtl/>
        </w:rPr>
        <w:t xml:space="preserve"> - فيما أوصى به إليه عند وفاته -: وأوصيك يا بني بالصلاة عند وقتها » الخبر. </w:t>
      </w:r>
    </w:p>
    <w:p w:rsidR="001373A5" w:rsidRDefault="001373A5" w:rsidP="001373A5">
      <w:pPr>
        <w:pStyle w:val="libNormal"/>
        <w:rPr>
          <w:rtl/>
        </w:rPr>
      </w:pPr>
      <w:r>
        <w:rPr>
          <w:rtl/>
        </w:rPr>
        <w:t>3106 / 4 - البرقي في المحاسن: عن</w:t>
      </w:r>
      <w:r w:rsidR="00E64BBC">
        <w:rPr>
          <w:rtl/>
        </w:rPr>
        <w:t xml:space="preserve"> عبد</w:t>
      </w:r>
      <w:r>
        <w:rPr>
          <w:rtl/>
        </w:rPr>
        <w:t xml:space="preserve">الرحمن بن حماد الكوفي، عن ميسر بن سعيد القصير الجوهري، عن رجل، عن ابي </w:t>
      </w:r>
      <w:r w:rsidR="00B215B3">
        <w:rPr>
          <w:rtl/>
        </w:rPr>
        <w:t>عبدالله</w:t>
      </w:r>
      <w:r>
        <w:rPr>
          <w:rtl/>
        </w:rPr>
        <w:t xml:space="preserve"> </w:t>
      </w:r>
      <w:r w:rsidRPr="00C47A50">
        <w:rPr>
          <w:rStyle w:val="libAlaemChar"/>
          <w:rtl/>
        </w:rPr>
        <w:t>عليه‌السلام</w:t>
      </w:r>
      <w:r>
        <w:rPr>
          <w:rtl/>
        </w:rPr>
        <w:t xml:space="preserve">، قال: « يعرف من يصف الحق، بثلاث خصال: ينظر إلى اصحابه من هم، وإلى صلاته كيف هي، وفي أي وقت يصليها، فان كان ذا مال، نظر اين يضع ماله ». </w:t>
      </w:r>
    </w:p>
    <w:p w:rsidR="001373A5" w:rsidRDefault="001373A5" w:rsidP="00953CF4">
      <w:pPr>
        <w:pStyle w:val="libNormal"/>
        <w:rPr>
          <w:rtl/>
        </w:rPr>
      </w:pPr>
      <w:r>
        <w:rPr>
          <w:rtl/>
        </w:rPr>
        <w:t xml:space="preserve">3107 / 5 - فقه الرضا </w:t>
      </w:r>
      <w:r w:rsidRPr="00C47A50">
        <w:rPr>
          <w:rStyle w:val="libAlaemChar"/>
          <w:rtl/>
        </w:rPr>
        <w:t>عليه‌السلام</w:t>
      </w:r>
      <w:r>
        <w:rPr>
          <w:rtl/>
        </w:rPr>
        <w:t xml:space="preserve">: وقال الله </w:t>
      </w:r>
      <w:r w:rsidR="00374BFD">
        <w:rPr>
          <w:rtl/>
        </w:rPr>
        <w:t>عزّوجلّ</w:t>
      </w:r>
      <w:r>
        <w:rPr>
          <w:rtl/>
        </w:rPr>
        <w:t xml:space="preserve">: </w:t>
      </w:r>
      <w:r w:rsidRPr="00953CF4">
        <w:rPr>
          <w:rStyle w:val="libAlaemChar"/>
          <w:rtl/>
        </w:rPr>
        <w:t>(</w:t>
      </w:r>
      <w:r w:rsidR="00953CF4">
        <w:rPr>
          <w:rFonts w:hint="cs"/>
          <w:rtl/>
        </w:rPr>
        <w:t xml:space="preserve"> </w:t>
      </w:r>
      <w:r w:rsidR="00953CF4" w:rsidRPr="00953CF4">
        <w:rPr>
          <w:rStyle w:val="libAieChar"/>
          <w:rtl/>
        </w:rPr>
        <w:t>وَالَّذِينَ هُمْ عَلَىٰ صَلَاتِهِمْ يُحَافِظُونَ</w:t>
      </w:r>
      <w:r w:rsidR="00953CF4">
        <w:rPr>
          <w:rFonts w:hint="cs"/>
          <w:rtl/>
        </w:rPr>
        <w:t xml:space="preserve"> </w:t>
      </w:r>
      <w:r w:rsidRPr="00953CF4">
        <w:rPr>
          <w:rStyle w:val="libAlaemChar"/>
          <w:rtl/>
        </w:rPr>
        <w:t>)</w:t>
      </w:r>
      <w:r>
        <w:rPr>
          <w:rtl/>
        </w:rPr>
        <w:t xml:space="preserve"> </w:t>
      </w:r>
      <w:r w:rsidRPr="008711E3">
        <w:rPr>
          <w:rStyle w:val="libFootnotenumChar"/>
          <w:rtl/>
        </w:rPr>
        <w:t>(1)</w:t>
      </w:r>
      <w:r>
        <w:rPr>
          <w:rtl/>
        </w:rPr>
        <w:t xml:space="preserve"> قال: يحافظون على</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3 - أمالي المفيد ص 220 ح 1</w:t>
      </w:r>
      <w:r w:rsidR="003E6824">
        <w:rPr>
          <w:rtl/>
        </w:rPr>
        <w:t>.</w:t>
      </w:r>
    </w:p>
    <w:p w:rsidR="001373A5" w:rsidRDefault="001373A5" w:rsidP="001373A5">
      <w:pPr>
        <w:pStyle w:val="libFootnote"/>
        <w:rPr>
          <w:rtl/>
        </w:rPr>
      </w:pPr>
      <w:r>
        <w:rPr>
          <w:rtl/>
        </w:rPr>
        <w:t>(1) مابين القوسين ليس في المصدر</w:t>
      </w:r>
      <w:r w:rsidR="003E6824">
        <w:rPr>
          <w:rtl/>
        </w:rPr>
        <w:t>.</w:t>
      </w:r>
    </w:p>
    <w:p w:rsidR="001373A5" w:rsidRDefault="001373A5" w:rsidP="00F56041">
      <w:pPr>
        <w:pStyle w:val="libFootnote"/>
        <w:rPr>
          <w:rtl/>
        </w:rPr>
      </w:pPr>
      <w:r>
        <w:rPr>
          <w:rtl/>
        </w:rPr>
        <w:t>(2) في ال</w:t>
      </w:r>
      <w:r w:rsidR="00F56041">
        <w:rPr>
          <w:rFonts w:hint="cs"/>
          <w:rtl/>
        </w:rPr>
        <w:t>أ</w:t>
      </w:r>
      <w:r>
        <w:rPr>
          <w:rtl/>
        </w:rPr>
        <w:t xml:space="preserve">صل: الحسن، وما </w:t>
      </w:r>
      <w:r w:rsidR="00F56041">
        <w:rPr>
          <w:rFonts w:hint="cs"/>
          <w:rtl/>
        </w:rPr>
        <w:t>أ</w:t>
      </w:r>
      <w:r>
        <w:rPr>
          <w:rtl/>
        </w:rPr>
        <w:t>ثبتناه من المصدر هو الصواب، أنظر « تاريخ بغداد ج 2 ص 223 »</w:t>
      </w:r>
      <w:r w:rsidR="003E6824">
        <w:rPr>
          <w:rtl/>
        </w:rPr>
        <w:t>.</w:t>
      </w:r>
    </w:p>
    <w:p w:rsidR="001373A5" w:rsidRDefault="001373A5" w:rsidP="001373A5">
      <w:pPr>
        <w:pStyle w:val="libFootnote"/>
        <w:rPr>
          <w:rtl/>
        </w:rPr>
      </w:pPr>
      <w:r>
        <w:rPr>
          <w:rtl/>
        </w:rPr>
        <w:t>(3) في المصدر:</w:t>
      </w:r>
      <w:r w:rsidR="00E64BBC">
        <w:rPr>
          <w:rtl/>
        </w:rPr>
        <w:t xml:space="preserve"> أبو</w:t>
      </w:r>
      <w:r>
        <w:rPr>
          <w:rtl/>
        </w:rPr>
        <w:t>معمر</w:t>
      </w:r>
      <w:r w:rsidR="003E6824">
        <w:rPr>
          <w:rtl/>
        </w:rPr>
        <w:t>.</w:t>
      </w:r>
    </w:p>
    <w:p w:rsidR="001373A5" w:rsidRDefault="001373A5" w:rsidP="001373A5">
      <w:pPr>
        <w:pStyle w:val="libFootnote"/>
        <w:rPr>
          <w:rtl/>
        </w:rPr>
      </w:pPr>
      <w:r>
        <w:rPr>
          <w:rtl/>
        </w:rPr>
        <w:t xml:space="preserve">(4) في المصدر: الفجيع. </w:t>
      </w:r>
    </w:p>
    <w:p w:rsidR="001373A5" w:rsidRDefault="001373A5" w:rsidP="001373A5">
      <w:pPr>
        <w:pStyle w:val="libFootnote0"/>
        <w:rPr>
          <w:rtl/>
        </w:rPr>
      </w:pPr>
      <w:r>
        <w:rPr>
          <w:rtl/>
        </w:rPr>
        <w:t>4 - المحاسن ص 254 ح 281، وعنه في البحار ج 83 ص 20 ح 36</w:t>
      </w:r>
      <w:r w:rsidR="003E6824">
        <w:rPr>
          <w:rtl/>
        </w:rPr>
        <w:t>.</w:t>
      </w:r>
    </w:p>
    <w:p w:rsidR="001373A5" w:rsidRDefault="001373A5" w:rsidP="00F56041">
      <w:pPr>
        <w:pStyle w:val="libFootnote0"/>
        <w:rPr>
          <w:rtl/>
        </w:rPr>
      </w:pPr>
      <w:r>
        <w:rPr>
          <w:rtl/>
        </w:rPr>
        <w:t xml:space="preserve">5 - فقه الرضا </w:t>
      </w:r>
      <w:r w:rsidR="00F56041" w:rsidRPr="00F56041">
        <w:rPr>
          <w:rStyle w:val="libFootnoteAlaemChar"/>
          <w:rtl/>
        </w:rPr>
        <w:t>عليه‌السلام</w:t>
      </w:r>
      <w:r>
        <w:rPr>
          <w:rtl/>
        </w:rPr>
        <w:t xml:space="preserve"> ص 2، وعنه في البحار ج 82 ص 349 ح 23</w:t>
      </w:r>
      <w:r w:rsidR="003E6824">
        <w:rPr>
          <w:rtl/>
        </w:rPr>
        <w:t>.</w:t>
      </w:r>
    </w:p>
    <w:p w:rsidR="001373A5" w:rsidRDefault="001373A5" w:rsidP="001373A5">
      <w:pPr>
        <w:pStyle w:val="libFootnote"/>
        <w:rPr>
          <w:rtl/>
        </w:rPr>
      </w:pPr>
      <w:r>
        <w:rPr>
          <w:rtl/>
        </w:rPr>
        <w:t>(1) المعارج 70: 34</w:t>
      </w:r>
      <w:r w:rsidR="003E6824">
        <w:rPr>
          <w:rtl/>
        </w:rPr>
        <w:t>.</w:t>
      </w:r>
    </w:p>
    <w:p w:rsidR="001373A5" w:rsidRDefault="001373A5" w:rsidP="000A72AC">
      <w:pPr>
        <w:pStyle w:val="libNormal0"/>
        <w:rPr>
          <w:rtl/>
        </w:rPr>
      </w:pPr>
      <w:r>
        <w:rPr>
          <w:rtl/>
        </w:rPr>
        <w:br w:type="page"/>
      </w:r>
      <w:r>
        <w:rPr>
          <w:rtl/>
        </w:rPr>
        <w:lastRenderedPageBreak/>
        <w:t xml:space="preserve">المواقيت </w:t>
      </w:r>
      <w:r w:rsidR="000A72AC">
        <w:rPr>
          <w:rFonts w:hint="cs"/>
          <w:rtl/>
        </w:rPr>
        <w:t>»</w:t>
      </w:r>
      <w:r>
        <w:rPr>
          <w:rtl/>
        </w:rPr>
        <w:t xml:space="preserve">. </w:t>
      </w:r>
    </w:p>
    <w:p w:rsidR="001373A5" w:rsidRDefault="001373A5" w:rsidP="000A72AC">
      <w:pPr>
        <w:pStyle w:val="libNormal"/>
        <w:rPr>
          <w:rtl/>
        </w:rPr>
      </w:pPr>
      <w:r>
        <w:rPr>
          <w:rtl/>
        </w:rPr>
        <w:t xml:space="preserve">3108 / 6 - السيد علي بن طاووس في فلاح السائل: عن كتاب مدينة العلم للصدوق باسناده عن الصادق </w:t>
      </w:r>
      <w:r w:rsidRPr="00C47A50">
        <w:rPr>
          <w:rStyle w:val="libAlaemChar"/>
          <w:rtl/>
        </w:rPr>
        <w:t>عليه‌السلام</w:t>
      </w:r>
      <w:r w:rsidR="000A72AC">
        <w:rPr>
          <w:rtl/>
        </w:rPr>
        <w:t xml:space="preserve"> قال: </w:t>
      </w:r>
      <w:r w:rsidR="000A72AC">
        <w:rPr>
          <w:rFonts w:hint="cs"/>
          <w:rtl/>
        </w:rPr>
        <w:t xml:space="preserve">« </w:t>
      </w:r>
      <w:r>
        <w:rPr>
          <w:rtl/>
        </w:rPr>
        <w:t xml:space="preserve">قال رسول الله </w:t>
      </w:r>
      <w:r w:rsidRPr="00C47A50">
        <w:rPr>
          <w:rStyle w:val="libAlaemChar"/>
          <w:rtl/>
        </w:rPr>
        <w:t>صلى‌الله‌عليه‌وآله‌</w:t>
      </w:r>
      <w:r>
        <w:rPr>
          <w:rtl/>
        </w:rPr>
        <w:t xml:space="preserve">: لا تنال </w:t>
      </w:r>
      <w:r w:rsidRPr="008711E3">
        <w:rPr>
          <w:rStyle w:val="libFootnotenumChar"/>
          <w:rtl/>
        </w:rPr>
        <w:t>(1)</w:t>
      </w:r>
      <w:r>
        <w:rPr>
          <w:rtl/>
        </w:rPr>
        <w:t xml:space="preserve"> شفاعتي غدا من </w:t>
      </w:r>
      <w:r w:rsidR="000A72AC">
        <w:rPr>
          <w:rFonts w:hint="cs"/>
          <w:rtl/>
        </w:rPr>
        <w:t>أ</w:t>
      </w:r>
      <w:r>
        <w:rPr>
          <w:rtl/>
        </w:rPr>
        <w:t xml:space="preserve">خر الصلاة المفروضة بعد وقتها </w:t>
      </w:r>
      <w:r w:rsidR="000A72AC">
        <w:rPr>
          <w:rFonts w:hint="cs"/>
          <w:rtl/>
        </w:rPr>
        <w:t>»</w:t>
      </w:r>
      <w:r>
        <w:rPr>
          <w:rtl/>
        </w:rPr>
        <w:t xml:space="preserve">. </w:t>
      </w:r>
    </w:p>
    <w:p w:rsidR="001373A5" w:rsidRDefault="001373A5" w:rsidP="000A72AC">
      <w:pPr>
        <w:pStyle w:val="libNormal"/>
        <w:rPr>
          <w:rtl/>
        </w:rPr>
      </w:pPr>
      <w:r>
        <w:rPr>
          <w:rtl/>
        </w:rPr>
        <w:t xml:space="preserve">3109 / 7 - الصدوق في العيون: عن أبيه، عن أحمد بن ادريس، عن </w:t>
      </w:r>
      <w:r w:rsidR="00E64BBC">
        <w:rPr>
          <w:rtl/>
        </w:rPr>
        <w:t>محمّد</w:t>
      </w:r>
      <w:r>
        <w:rPr>
          <w:rtl/>
        </w:rPr>
        <w:t xml:space="preserve"> بن احمد، عن ابراهيم بن حمويه، عن </w:t>
      </w:r>
      <w:r w:rsidR="00E64BBC">
        <w:rPr>
          <w:rtl/>
        </w:rPr>
        <w:t>محمّد</w:t>
      </w:r>
      <w:r>
        <w:rPr>
          <w:rtl/>
        </w:rPr>
        <w:t xml:space="preserve"> بن عيسى بن عبيد، عن الرضا </w:t>
      </w:r>
      <w:r w:rsidRPr="00C47A50">
        <w:rPr>
          <w:rStyle w:val="libAlaemChar"/>
          <w:rtl/>
        </w:rPr>
        <w:t>عليه‌السلام</w:t>
      </w:r>
      <w:r>
        <w:rPr>
          <w:rtl/>
        </w:rPr>
        <w:t xml:space="preserve"> قال: « في الديك ال</w:t>
      </w:r>
      <w:r w:rsidR="000A72AC">
        <w:rPr>
          <w:rFonts w:hint="cs"/>
          <w:rtl/>
        </w:rPr>
        <w:t>أ</w:t>
      </w:r>
      <w:r>
        <w:rPr>
          <w:rtl/>
        </w:rPr>
        <w:t>بيض خمس خصال من خصال ال</w:t>
      </w:r>
      <w:r w:rsidR="000A72AC">
        <w:rPr>
          <w:rFonts w:hint="cs"/>
          <w:rtl/>
        </w:rPr>
        <w:t>أ</w:t>
      </w:r>
      <w:r>
        <w:rPr>
          <w:rtl/>
        </w:rPr>
        <w:t xml:space="preserve">نبياء </w:t>
      </w:r>
      <w:r w:rsidRPr="00C47A50">
        <w:rPr>
          <w:rStyle w:val="libAlaemChar"/>
          <w:rtl/>
        </w:rPr>
        <w:t>عليهم‌السلام</w:t>
      </w:r>
      <w:r>
        <w:rPr>
          <w:rtl/>
        </w:rPr>
        <w:t xml:space="preserve">: معرفته بأوقات الصلاة، والغيرة، والسخاء، والشجاعة، وكثرة الطروقة ». </w:t>
      </w:r>
    </w:p>
    <w:p w:rsidR="001373A5" w:rsidRDefault="001373A5" w:rsidP="000A72AC">
      <w:pPr>
        <w:pStyle w:val="libNormal"/>
        <w:rPr>
          <w:rtl/>
        </w:rPr>
      </w:pPr>
      <w:r>
        <w:rPr>
          <w:rtl/>
        </w:rPr>
        <w:t>3110 / 8 - وفي أماليه</w:t>
      </w:r>
      <w:r w:rsidR="000A72AC">
        <w:rPr>
          <w:rFonts w:hint="cs"/>
          <w:rtl/>
        </w:rPr>
        <w:t>:</w:t>
      </w:r>
      <w:r>
        <w:rPr>
          <w:rtl/>
        </w:rPr>
        <w:t xml:space="preserve"> عن </w:t>
      </w:r>
      <w:r w:rsidR="00E64BBC">
        <w:rPr>
          <w:rtl/>
        </w:rPr>
        <w:t>محمّد</w:t>
      </w:r>
      <w:r>
        <w:rPr>
          <w:rtl/>
        </w:rPr>
        <w:t xml:space="preserve"> بن موسى، عن </w:t>
      </w:r>
      <w:r w:rsidR="00E64BBC">
        <w:rPr>
          <w:rtl/>
        </w:rPr>
        <w:t>محمّد</w:t>
      </w:r>
      <w:r>
        <w:rPr>
          <w:rtl/>
        </w:rPr>
        <w:t xml:space="preserve"> بن جعفر الاسدي، عن سهل بن زياد، عن</w:t>
      </w:r>
      <w:r w:rsidR="00E64BBC">
        <w:rPr>
          <w:rtl/>
        </w:rPr>
        <w:t xml:space="preserve"> عبد</w:t>
      </w:r>
      <w:r>
        <w:rPr>
          <w:rtl/>
        </w:rPr>
        <w:t xml:space="preserve">العظيم الحسني، عن ابي الحسن العسكري </w:t>
      </w:r>
      <w:r w:rsidRPr="00C47A50">
        <w:rPr>
          <w:rStyle w:val="libAlaemChar"/>
          <w:rtl/>
        </w:rPr>
        <w:t>عليه‌السلام</w:t>
      </w:r>
      <w:r>
        <w:rPr>
          <w:rtl/>
        </w:rPr>
        <w:t xml:space="preserve"> قال: </w:t>
      </w:r>
      <w:r w:rsidR="000A72AC">
        <w:rPr>
          <w:rFonts w:hint="cs"/>
          <w:rtl/>
        </w:rPr>
        <w:t>«</w:t>
      </w:r>
      <w:r>
        <w:rPr>
          <w:rtl/>
        </w:rPr>
        <w:t xml:space="preserve"> لما كلم الله </w:t>
      </w:r>
      <w:r w:rsidR="00374BFD">
        <w:rPr>
          <w:rtl/>
        </w:rPr>
        <w:t>عزّوجلّ</w:t>
      </w:r>
      <w:r>
        <w:rPr>
          <w:rtl/>
        </w:rPr>
        <w:t xml:space="preserve"> موسى بن عمران </w:t>
      </w:r>
      <w:r w:rsidRPr="00C47A50">
        <w:rPr>
          <w:rStyle w:val="libAlaemChar"/>
          <w:rtl/>
        </w:rPr>
        <w:t>عليه‌السلام</w:t>
      </w:r>
      <w:r>
        <w:rPr>
          <w:rtl/>
        </w:rPr>
        <w:t xml:space="preserve"> قال موسى: إلهي ما جزاء من صلى الصلاة لوقتها</w:t>
      </w:r>
      <w:r w:rsidR="00C63580">
        <w:rPr>
          <w:rtl/>
        </w:rPr>
        <w:t>؟</w:t>
      </w:r>
      <w:r>
        <w:rPr>
          <w:rtl/>
        </w:rPr>
        <w:t xml:space="preserve"> قال: اعطيه سؤله وابيحه جنتي </w:t>
      </w:r>
      <w:r w:rsidR="000A72AC">
        <w:rPr>
          <w:rFonts w:hint="cs"/>
          <w:rtl/>
        </w:rPr>
        <w:t>»</w:t>
      </w:r>
      <w:r>
        <w:rPr>
          <w:rtl/>
        </w:rPr>
        <w:t xml:space="preserve">. </w:t>
      </w:r>
    </w:p>
    <w:p w:rsidR="001373A5" w:rsidRDefault="001373A5" w:rsidP="001373A5">
      <w:pPr>
        <w:pStyle w:val="libNormal"/>
        <w:rPr>
          <w:rtl/>
        </w:rPr>
      </w:pPr>
      <w:r>
        <w:rPr>
          <w:rtl/>
        </w:rPr>
        <w:t xml:space="preserve">3111 / 9 - وفي الهداية: قال الصادق </w:t>
      </w:r>
      <w:r w:rsidRPr="00C47A50">
        <w:rPr>
          <w:rStyle w:val="libAlaemChar"/>
          <w:rtl/>
        </w:rPr>
        <w:t>عليه‌السلام</w:t>
      </w:r>
      <w:r>
        <w:rPr>
          <w:rtl/>
        </w:rPr>
        <w:t xml:space="preserve"> حين سئل عما فرض</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فلاح السائل ص 127، والبحار ج 83 ص 21 ح 39. </w:t>
      </w:r>
    </w:p>
    <w:p w:rsidR="001373A5" w:rsidRDefault="001373A5" w:rsidP="001373A5">
      <w:pPr>
        <w:pStyle w:val="libFootnote"/>
        <w:rPr>
          <w:rtl/>
        </w:rPr>
      </w:pPr>
      <w:r>
        <w:rPr>
          <w:rtl/>
        </w:rPr>
        <w:t>(1) في المصدر: لا ينال</w:t>
      </w:r>
      <w:r w:rsidR="003E6824">
        <w:rPr>
          <w:rtl/>
        </w:rPr>
        <w:t>.</w:t>
      </w:r>
    </w:p>
    <w:p w:rsidR="001373A5" w:rsidRDefault="001373A5" w:rsidP="000A72AC">
      <w:pPr>
        <w:pStyle w:val="libFootnote0"/>
        <w:rPr>
          <w:rtl/>
        </w:rPr>
      </w:pPr>
      <w:r>
        <w:rPr>
          <w:rtl/>
        </w:rPr>
        <w:t xml:space="preserve">7 - عيون اخبار الرضا </w:t>
      </w:r>
      <w:r w:rsidR="000A72AC" w:rsidRPr="000A72AC">
        <w:rPr>
          <w:rStyle w:val="libFootnoteAlaemChar"/>
          <w:rtl/>
        </w:rPr>
        <w:t>عليه‌السلام</w:t>
      </w:r>
      <w:r>
        <w:rPr>
          <w:rtl/>
        </w:rPr>
        <w:t xml:space="preserve"> ج 1 ص 277، مكارم الاخلاق ص 130</w:t>
      </w:r>
      <w:r w:rsidR="003E6824">
        <w:rPr>
          <w:rtl/>
        </w:rPr>
        <w:t>.</w:t>
      </w:r>
    </w:p>
    <w:p w:rsidR="001373A5" w:rsidRDefault="001373A5" w:rsidP="001373A5">
      <w:pPr>
        <w:pStyle w:val="libFootnote0"/>
        <w:rPr>
          <w:rtl/>
        </w:rPr>
      </w:pPr>
      <w:r>
        <w:rPr>
          <w:rtl/>
        </w:rPr>
        <w:t xml:space="preserve">8 - امالي الصدوق ص 174 ذيل الحديث 8، وعنه في البحار ج 82 ص 204 ح 5. </w:t>
      </w:r>
    </w:p>
    <w:p w:rsidR="001373A5" w:rsidRDefault="001373A5" w:rsidP="001373A5">
      <w:pPr>
        <w:pStyle w:val="libFootnote0"/>
        <w:rPr>
          <w:rtl/>
        </w:rPr>
      </w:pPr>
      <w:r>
        <w:rPr>
          <w:rtl/>
        </w:rPr>
        <w:t xml:space="preserve">9 - الهداية ص 29. </w:t>
      </w:r>
    </w:p>
    <w:p w:rsidR="001373A5" w:rsidRDefault="001373A5" w:rsidP="001373A5">
      <w:pPr>
        <w:pStyle w:val="libNormal0"/>
        <w:rPr>
          <w:rtl/>
        </w:rPr>
      </w:pPr>
      <w:r>
        <w:rPr>
          <w:rtl/>
        </w:rPr>
        <w:br w:type="page"/>
      </w:r>
      <w:r>
        <w:rPr>
          <w:rtl/>
        </w:rPr>
        <w:lastRenderedPageBreak/>
        <w:t xml:space="preserve">الله تبارك وتعالى من الصلاة فقال: « الوقت والطهور »، الخبر. </w:t>
      </w:r>
    </w:p>
    <w:p w:rsidR="001373A5" w:rsidRDefault="001373A5" w:rsidP="00666231">
      <w:pPr>
        <w:pStyle w:val="libNormal"/>
        <w:rPr>
          <w:rtl/>
        </w:rPr>
      </w:pPr>
      <w:r>
        <w:rPr>
          <w:rtl/>
        </w:rPr>
        <w:t xml:space="preserve">3112 / 10 - وفي الخصال: عن ستة من مشايخه، عن أحمد بن يحيى بن زكريا، عن بكر بن </w:t>
      </w:r>
      <w:r w:rsidR="00B215B3">
        <w:rPr>
          <w:rtl/>
        </w:rPr>
        <w:t>عبدالله</w:t>
      </w:r>
      <w:r>
        <w:rPr>
          <w:rtl/>
        </w:rPr>
        <w:t xml:space="preserve"> بن حبيب، عن تميم بن بهلول، عن أبي معاوية، عن ال</w:t>
      </w:r>
      <w:r w:rsidR="00666231">
        <w:rPr>
          <w:rFonts w:hint="cs"/>
          <w:rtl/>
        </w:rPr>
        <w:t>أ</w:t>
      </w:r>
      <w:r>
        <w:rPr>
          <w:rtl/>
        </w:rPr>
        <w:t xml:space="preserve">عمش، عن الصادق </w:t>
      </w:r>
      <w:r w:rsidRPr="00C47A50">
        <w:rPr>
          <w:rStyle w:val="libAlaemChar"/>
          <w:rtl/>
        </w:rPr>
        <w:t>عليه‌السلام</w:t>
      </w:r>
      <w:r>
        <w:rPr>
          <w:rtl/>
        </w:rPr>
        <w:t xml:space="preserve"> قال: « فرائض الصلاة سبع: الوقت والطهور »، الخبر. </w:t>
      </w:r>
    </w:p>
    <w:p w:rsidR="001373A5" w:rsidRDefault="001373A5" w:rsidP="001373A5">
      <w:pPr>
        <w:pStyle w:val="libNormal"/>
        <w:rPr>
          <w:rtl/>
        </w:rPr>
      </w:pPr>
      <w:r>
        <w:rPr>
          <w:rtl/>
        </w:rPr>
        <w:t xml:space="preserve">3113 / 11 - القطب الراوندي في لب اللباب سئل </w:t>
      </w:r>
      <w:r w:rsidRPr="00C47A50">
        <w:rPr>
          <w:rStyle w:val="libAlaemChar"/>
          <w:rtl/>
        </w:rPr>
        <w:t>صلى‌الله‌عليه‌وآله‌</w:t>
      </w:r>
      <w:r>
        <w:rPr>
          <w:rtl/>
        </w:rPr>
        <w:t xml:space="preserve"> عن افضل الاعمال قال: « الصلاة لوقتها ». </w:t>
      </w:r>
    </w:p>
    <w:p w:rsidR="001373A5" w:rsidRDefault="001373A5" w:rsidP="00666231">
      <w:pPr>
        <w:pStyle w:val="libNormal"/>
        <w:rPr>
          <w:rtl/>
        </w:rPr>
      </w:pPr>
      <w:r>
        <w:rPr>
          <w:rtl/>
        </w:rPr>
        <w:t xml:space="preserve">3114 / 12 - دعائم </w:t>
      </w:r>
      <w:r w:rsidR="007413D1">
        <w:rPr>
          <w:rtl/>
        </w:rPr>
        <w:t>الإسلام</w:t>
      </w:r>
      <w:r>
        <w:rPr>
          <w:rtl/>
        </w:rPr>
        <w:t xml:space="preserve">: عن أميرالمؤمنين </w:t>
      </w:r>
      <w:r w:rsidRPr="00C47A50">
        <w:rPr>
          <w:rStyle w:val="libAlaemChar"/>
          <w:rtl/>
        </w:rPr>
        <w:t>عليه‌السلام</w:t>
      </w:r>
      <w:r>
        <w:rPr>
          <w:rtl/>
        </w:rPr>
        <w:t xml:space="preserve"> أنه قال: « عليكم بالمحافظة على أوقات الصلاة فليس مني من ضيع الصلاة ». </w:t>
      </w:r>
    </w:p>
    <w:p w:rsidR="001373A5" w:rsidRDefault="001373A5" w:rsidP="00666231">
      <w:pPr>
        <w:pStyle w:val="libNormal"/>
        <w:rPr>
          <w:rtl/>
        </w:rPr>
      </w:pPr>
      <w:r>
        <w:rPr>
          <w:rtl/>
        </w:rPr>
        <w:t xml:space="preserve">3115 / 13 - جامع الاخبار: قال: قال رسول الله </w:t>
      </w:r>
      <w:r w:rsidRPr="00C47A50">
        <w:rPr>
          <w:rStyle w:val="libAlaemChar"/>
          <w:rtl/>
        </w:rPr>
        <w:t>صلى‌الله‌عليه‌وآله‌</w:t>
      </w:r>
      <w:r>
        <w:rPr>
          <w:rtl/>
        </w:rPr>
        <w:t>: « الصلاة عماد الدين فمن ترك صلاته متعمدا</w:t>
      </w:r>
      <w:r w:rsidR="00666231">
        <w:rPr>
          <w:rFonts w:hint="cs"/>
          <w:rtl/>
        </w:rPr>
        <w:t>ً</w:t>
      </w:r>
      <w:r>
        <w:rPr>
          <w:rtl/>
        </w:rPr>
        <w:t xml:space="preserve"> فقد هدم دينه ومن ترك اوقاتها يدخل الويل، والويل واد في جهنم كما قال الله تعالى: </w:t>
      </w:r>
      <w:r w:rsidRPr="00666231">
        <w:rPr>
          <w:rStyle w:val="libAlaemChar"/>
          <w:rtl/>
        </w:rPr>
        <w:t>(</w:t>
      </w:r>
      <w:r w:rsidR="00666231">
        <w:rPr>
          <w:rStyle w:val="libAieChar"/>
          <w:rFonts w:hint="cs"/>
          <w:rtl/>
        </w:rPr>
        <w:t xml:space="preserve"> </w:t>
      </w:r>
      <w:r w:rsidR="00666231" w:rsidRPr="00666231">
        <w:rPr>
          <w:rStyle w:val="libAieChar"/>
          <w:rtl/>
        </w:rPr>
        <w:t xml:space="preserve">وَيْلٌ لِّلْمُصَلِّينَ </w:t>
      </w:r>
      <w:r w:rsidR="00666231">
        <w:rPr>
          <w:rStyle w:val="libAieChar"/>
          <w:rFonts w:hint="cs"/>
          <w:rtl/>
        </w:rPr>
        <w:t>،</w:t>
      </w:r>
      <w:r w:rsidR="00666231" w:rsidRPr="00666231">
        <w:rPr>
          <w:rStyle w:val="libAieChar"/>
          <w:rtl/>
        </w:rPr>
        <w:t xml:space="preserve"> الَّذِينَ هُمْ عَن صَلَاتِهِمْ سَاهُونَ</w:t>
      </w:r>
      <w:r w:rsidR="00666231">
        <w:rPr>
          <w:rFonts w:hint="cs"/>
          <w:rtl/>
        </w:rPr>
        <w:t xml:space="preserve"> </w:t>
      </w:r>
      <w:r w:rsidRPr="00666231">
        <w:rPr>
          <w:rStyle w:val="libAlaemChar"/>
          <w:rtl/>
        </w:rPr>
        <w:t>)</w:t>
      </w:r>
      <w:r>
        <w:rPr>
          <w:rtl/>
        </w:rPr>
        <w:t xml:space="preserve"> </w:t>
      </w:r>
      <w:r w:rsidRPr="008711E3">
        <w:rPr>
          <w:rStyle w:val="libFootnotenumChar"/>
          <w:rtl/>
        </w:rPr>
        <w:t>(1)</w:t>
      </w:r>
      <w:r>
        <w:rPr>
          <w:rtl/>
        </w:rPr>
        <w:t xml:space="preserve"> ». </w:t>
      </w:r>
    </w:p>
    <w:p w:rsidR="001373A5" w:rsidRDefault="001373A5" w:rsidP="00666231">
      <w:pPr>
        <w:pStyle w:val="libNormal"/>
        <w:rPr>
          <w:rtl/>
        </w:rPr>
      </w:pPr>
      <w:r>
        <w:rPr>
          <w:rtl/>
        </w:rPr>
        <w:t>3116 / 14 - البحار: عن كتاب العلل ل</w:t>
      </w:r>
      <w:r w:rsidR="00E64BBC">
        <w:rPr>
          <w:rtl/>
        </w:rPr>
        <w:t>محمّد</w:t>
      </w:r>
      <w:r>
        <w:rPr>
          <w:rtl/>
        </w:rPr>
        <w:t xml:space="preserve"> بن علي بن ابراهيم، عن ابيه، عن جده، عن حماد، عن حريز، عن زرارة، قال: سألت أبا جعفر </w:t>
      </w:r>
      <w:r w:rsidRPr="00C47A50">
        <w:rPr>
          <w:rStyle w:val="libAlaemChar"/>
          <w:rtl/>
        </w:rPr>
        <w:t>عليه‌السلام</w:t>
      </w:r>
      <w:r>
        <w:rPr>
          <w:rtl/>
        </w:rPr>
        <w:t xml:space="preserve">، عن كبار حدود الصلاة فقال: </w:t>
      </w:r>
      <w:r w:rsidR="00666231">
        <w:rPr>
          <w:rFonts w:hint="cs"/>
          <w:rtl/>
        </w:rPr>
        <w:t>«</w:t>
      </w:r>
      <w:r>
        <w:rPr>
          <w:rtl/>
        </w:rPr>
        <w:t xml:space="preserve"> سبعة: الوضوء، والوقت، والقبلة، وتكبيرة الافتتاح، والركوع، والسجود،</w:t>
      </w:r>
    </w:p>
    <w:p w:rsidR="001373A5" w:rsidRDefault="00B215B3" w:rsidP="001373A5">
      <w:pPr>
        <w:pStyle w:val="libLine"/>
        <w:rPr>
          <w:rtl/>
        </w:rPr>
      </w:pPr>
      <w:r>
        <w:rPr>
          <w:rtl/>
        </w:rPr>
        <w:t>____________________________</w:t>
      </w:r>
    </w:p>
    <w:p w:rsidR="001373A5" w:rsidRDefault="00666231" w:rsidP="001373A5">
      <w:pPr>
        <w:pStyle w:val="libFootnote0"/>
        <w:rPr>
          <w:rtl/>
        </w:rPr>
      </w:pPr>
      <w:r>
        <w:rPr>
          <w:rtl/>
        </w:rPr>
        <w:t>10 - الخصال ص 604 ح 9</w:t>
      </w:r>
      <w:r w:rsidR="003E6824">
        <w:rPr>
          <w:rtl/>
        </w:rPr>
        <w:t>.</w:t>
      </w:r>
    </w:p>
    <w:p w:rsidR="001373A5" w:rsidRDefault="001373A5" w:rsidP="001373A5">
      <w:pPr>
        <w:pStyle w:val="libFootnote0"/>
        <w:rPr>
          <w:rtl/>
        </w:rPr>
      </w:pPr>
      <w:r>
        <w:rPr>
          <w:rtl/>
        </w:rPr>
        <w:t xml:space="preserve">11 - لب اللباب، مخطوط. </w:t>
      </w:r>
    </w:p>
    <w:p w:rsidR="001373A5" w:rsidRDefault="001373A5" w:rsidP="001373A5">
      <w:pPr>
        <w:pStyle w:val="libFootnote0"/>
        <w:rPr>
          <w:rtl/>
        </w:rPr>
      </w:pPr>
      <w:r>
        <w:rPr>
          <w:rtl/>
        </w:rPr>
        <w:t xml:space="preserve">12 - دعائم </w:t>
      </w:r>
      <w:r w:rsidR="007413D1">
        <w:rPr>
          <w:rtl/>
        </w:rPr>
        <w:t>الإسلام</w:t>
      </w:r>
      <w:r>
        <w:rPr>
          <w:rtl/>
        </w:rPr>
        <w:t xml:space="preserve"> ج 2 ص 351. </w:t>
      </w:r>
    </w:p>
    <w:p w:rsidR="001373A5" w:rsidRDefault="001373A5" w:rsidP="001373A5">
      <w:pPr>
        <w:pStyle w:val="libFootnote0"/>
        <w:rPr>
          <w:rtl/>
        </w:rPr>
      </w:pPr>
      <w:r>
        <w:rPr>
          <w:rtl/>
        </w:rPr>
        <w:t xml:space="preserve">13 - جامع الاخبار ص 86، وعنه في البحار ج 82 ص 202 ح 1. </w:t>
      </w:r>
    </w:p>
    <w:p w:rsidR="001373A5" w:rsidRDefault="001373A5" w:rsidP="001373A5">
      <w:pPr>
        <w:pStyle w:val="libFootnote"/>
        <w:rPr>
          <w:rtl/>
        </w:rPr>
      </w:pPr>
      <w:r>
        <w:rPr>
          <w:rtl/>
        </w:rPr>
        <w:t xml:space="preserve">(1) الماعون 107: 4 - 5. </w:t>
      </w:r>
    </w:p>
    <w:p w:rsidR="001373A5" w:rsidRDefault="001373A5" w:rsidP="001373A5">
      <w:pPr>
        <w:pStyle w:val="libFootnote0"/>
        <w:rPr>
          <w:rtl/>
        </w:rPr>
      </w:pPr>
      <w:r>
        <w:rPr>
          <w:rtl/>
        </w:rPr>
        <w:t>14 - البحارج 83 ص 163 ح 7</w:t>
      </w:r>
      <w:r w:rsidR="003E6824">
        <w:rPr>
          <w:rtl/>
        </w:rPr>
        <w:t>.</w:t>
      </w:r>
    </w:p>
    <w:p w:rsidR="001373A5" w:rsidRDefault="001373A5" w:rsidP="002142E2">
      <w:pPr>
        <w:pStyle w:val="libNormal0"/>
        <w:rPr>
          <w:rtl/>
        </w:rPr>
      </w:pPr>
      <w:r>
        <w:rPr>
          <w:rtl/>
        </w:rPr>
        <w:br w:type="page"/>
      </w:r>
      <w:r>
        <w:rPr>
          <w:rtl/>
        </w:rPr>
        <w:lastRenderedPageBreak/>
        <w:t xml:space="preserve">والدعاء </w:t>
      </w:r>
      <w:r w:rsidR="002142E2">
        <w:rPr>
          <w:rFonts w:hint="cs"/>
          <w:rtl/>
        </w:rPr>
        <w:t>»</w:t>
      </w:r>
      <w:r>
        <w:rPr>
          <w:rtl/>
        </w:rPr>
        <w:t xml:space="preserve">. </w:t>
      </w:r>
    </w:p>
    <w:p w:rsidR="001373A5" w:rsidRDefault="001373A5" w:rsidP="001373A5">
      <w:pPr>
        <w:pStyle w:val="libNormal"/>
        <w:rPr>
          <w:rtl/>
        </w:rPr>
      </w:pPr>
      <w:r>
        <w:rPr>
          <w:rtl/>
        </w:rPr>
        <w:t xml:space="preserve">3117 / 15 - ابراهيم بن </w:t>
      </w:r>
      <w:r w:rsidR="00E64BBC">
        <w:rPr>
          <w:rtl/>
        </w:rPr>
        <w:t>محمّد</w:t>
      </w:r>
      <w:r>
        <w:rPr>
          <w:rtl/>
        </w:rPr>
        <w:t xml:space="preserve"> الثقفي في كتاب الغارات: باسناده عن ابن نباته، قال: قال علي </w:t>
      </w:r>
      <w:r w:rsidRPr="00C47A50">
        <w:rPr>
          <w:rStyle w:val="libAlaemChar"/>
          <w:rtl/>
        </w:rPr>
        <w:t>عليه‌السلام</w:t>
      </w:r>
      <w:r>
        <w:rPr>
          <w:rtl/>
        </w:rPr>
        <w:t xml:space="preserve"> في خطبته: « الصلاة لها وقت فرضه رسول الله </w:t>
      </w:r>
      <w:r w:rsidRPr="00C47A50">
        <w:rPr>
          <w:rStyle w:val="libAlaemChar"/>
          <w:rtl/>
        </w:rPr>
        <w:t>صلى‌الله‌عليه‌وآله‌</w:t>
      </w:r>
      <w:r>
        <w:rPr>
          <w:rtl/>
        </w:rPr>
        <w:t xml:space="preserve">، لا تصلح الا به ». الخبر </w:t>
      </w:r>
    </w:p>
    <w:p w:rsidR="001373A5" w:rsidRDefault="001373A5" w:rsidP="001373A5">
      <w:pPr>
        <w:pStyle w:val="Heading2Center"/>
        <w:rPr>
          <w:rtl/>
        </w:rPr>
      </w:pPr>
      <w:bookmarkStart w:id="39" w:name="_Toc364683540"/>
      <w:r>
        <w:rPr>
          <w:rtl/>
        </w:rPr>
        <w:t xml:space="preserve">2 - </w:t>
      </w:r>
      <w:r w:rsidR="000C71F3" w:rsidRPr="000C71F3">
        <w:rPr>
          <w:rStyle w:val="libAlaemHeading2Char"/>
          <w:rtl/>
        </w:rPr>
        <w:t xml:space="preserve">( </w:t>
      </w:r>
      <w:r>
        <w:rPr>
          <w:rtl/>
        </w:rPr>
        <w:t>باب استحباب الجلوس في المسجد، وانتظار الصلاة</w:t>
      </w:r>
      <w:r w:rsidR="000C71F3" w:rsidRPr="000C71F3">
        <w:rPr>
          <w:rStyle w:val="libAlaemHeading2Char"/>
          <w:rtl/>
        </w:rPr>
        <w:t xml:space="preserve"> )</w:t>
      </w:r>
      <w:bookmarkEnd w:id="39"/>
      <w:r>
        <w:rPr>
          <w:rtl/>
        </w:rPr>
        <w:t xml:space="preserve"> </w:t>
      </w:r>
    </w:p>
    <w:p w:rsidR="001373A5" w:rsidRDefault="001373A5" w:rsidP="001373A5">
      <w:pPr>
        <w:pStyle w:val="libNormal"/>
        <w:rPr>
          <w:rtl/>
        </w:rPr>
      </w:pPr>
      <w:r>
        <w:rPr>
          <w:rtl/>
        </w:rPr>
        <w:t xml:space="preserve">3118 / 1 - الجعفريات: أخبرنا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الجلوس في المسجد، انتظار الصلاة بعد الصلاة، عبادة ما لم يحدث، قيل: يا رسول الله وما يحدث</w:t>
      </w:r>
      <w:r w:rsidR="00C63580">
        <w:rPr>
          <w:rtl/>
        </w:rPr>
        <w:t>؟</w:t>
      </w:r>
      <w:r>
        <w:rPr>
          <w:rtl/>
        </w:rPr>
        <w:t xml:space="preserve"> قال: الاغتياب ». </w:t>
      </w:r>
    </w:p>
    <w:p w:rsidR="001373A5" w:rsidRDefault="001373A5" w:rsidP="001373A5">
      <w:pPr>
        <w:pStyle w:val="libNormal"/>
        <w:rPr>
          <w:rtl/>
        </w:rPr>
      </w:pPr>
      <w:r>
        <w:rPr>
          <w:rtl/>
        </w:rPr>
        <w:t xml:space="preserve">3119 / 2 - وبهذا الاسناد قال: « قال رسول الله </w:t>
      </w:r>
      <w:r w:rsidRPr="00C47A50">
        <w:rPr>
          <w:rStyle w:val="libAlaemChar"/>
          <w:rtl/>
        </w:rPr>
        <w:t>صلى‌الله‌عليه‌وآله‌</w:t>
      </w:r>
      <w:r>
        <w:rPr>
          <w:rtl/>
        </w:rPr>
        <w:t xml:space="preserve">: الصلاة تنظر ولا تنظر بها ». </w:t>
      </w:r>
    </w:p>
    <w:p w:rsidR="001373A5" w:rsidRDefault="001373A5" w:rsidP="001373A5">
      <w:pPr>
        <w:pStyle w:val="libNormal"/>
        <w:rPr>
          <w:rtl/>
        </w:rPr>
      </w:pPr>
      <w:r>
        <w:rPr>
          <w:rtl/>
        </w:rPr>
        <w:t xml:space="preserve">3120 / 3 - دعائم </w:t>
      </w:r>
      <w:r w:rsidR="007413D1">
        <w:rPr>
          <w:rtl/>
        </w:rPr>
        <w:t>الإسلام</w:t>
      </w:r>
      <w:r>
        <w:rPr>
          <w:rtl/>
        </w:rPr>
        <w:t xml:space="preserve">: عن جعفر بن </w:t>
      </w:r>
      <w:r w:rsidR="00E64BBC">
        <w:rPr>
          <w:rtl/>
        </w:rPr>
        <w:t>محمّد</w:t>
      </w:r>
      <w:r>
        <w:rPr>
          <w:rtl/>
        </w:rPr>
        <w:t xml:space="preserve">، عن أبيه، عن آبائه، عن علي </w:t>
      </w:r>
      <w:r w:rsidRPr="00C47A50">
        <w:rPr>
          <w:rStyle w:val="libAlaemChar"/>
          <w:rtl/>
        </w:rPr>
        <w:t>عليهم‌السلام</w:t>
      </w:r>
      <w:r>
        <w:rPr>
          <w:rtl/>
        </w:rPr>
        <w:t xml:space="preserve">، عن رسول الله </w:t>
      </w:r>
      <w:r w:rsidRPr="00C47A50">
        <w:rPr>
          <w:rStyle w:val="libAlaemChar"/>
          <w:rtl/>
        </w:rPr>
        <w:t>صلى‌الله‌عليه‌وآله‌</w:t>
      </w:r>
      <w:r>
        <w:rPr>
          <w:rtl/>
        </w:rPr>
        <w:t xml:space="preserve"> انه قال: « الجلوس في المسجد لانتظار </w:t>
      </w:r>
      <w:r w:rsidRPr="008711E3">
        <w:rPr>
          <w:rStyle w:val="libFootnotenumChar"/>
          <w:rtl/>
        </w:rPr>
        <w:t>(1)</w:t>
      </w:r>
      <w:r>
        <w:rPr>
          <w:rtl/>
        </w:rPr>
        <w:t xml:space="preserve"> الصلاة عبادة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15 - الغارات ج 2 ص 502. </w:t>
      </w:r>
    </w:p>
    <w:p w:rsidR="001373A5" w:rsidRDefault="001373A5" w:rsidP="001373A5">
      <w:pPr>
        <w:pStyle w:val="libFootnoteCenterBold"/>
        <w:rPr>
          <w:rtl/>
        </w:rPr>
      </w:pPr>
      <w:r>
        <w:rPr>
          <w:rtl/>
        </w:rPr>
        <w:t xml:space="preserve">الباب - 2 </w:t>
      </w:r>
    </w:p>
    <w:p w:rsidR="001373A5" w:rsidRDefault="001373A5" w:rsidP="001373A5">
      <w:pPr>
        <w:pStyle w:val="libFootnote0"/>
        <w:rPr>
          <w:rtl/>
        </w:rPr>
      </w:pPr>
      <w:r>
        <w:rPr>
          <w:rtl/>
        </w:rPr>
        <w:t xml:space="preserve">1 - الجعفريات ص 33. </w:t>
      </w:r>
    </w:p>
    <w:p w:rsidR="001373A5" w:rsidRDefault="001373A5" w:rsidP="001373A5">
      <w:pPr>
        <w:pStyle w:val="libFootnote0"/>
        <w:rPr>
          <w:rtl/>
        </w:rPr>
      </w:pPr>
      <w:r>
        <w:rPr>
          <w:rtl/>
        </w:rPr>
        <w:t>2 - المصدر السابق ص 39</w:t>
      </w:r>
      <w:r w:rsidR="003E6824">
        <w:rPr>
          <w:rtl/>
        </w:rPr>
        <w:t>.</w:t>
      </w:r>
    </w:p>
    <w:p w:rsidR="001373A5" w:rsidRDefault="001373A5" w:rsidP="001373A5">
      <w:pPr>
        <w:pStyle w:val="libFootnote0"/>
        <w:rPr>
          <w:rtl/>
        </w:rPr>
      </w:pPr>
      <w:r>
        <w:rPr>
          <w:rtl/>
        </w:rPr>
        <w:t xml:space="preserve">3 - دعائم </w:t>
      </w:r>
      <w:r w:rsidR="007413D1">
        <w:rPr>
          <w:rtl/>
        </w:rPr>
        <w:t>الإسلام</w:t>
      </w:r>
      <w:r>
        <w:rPr>
          <w:rtl/>
        </w:rPr>
        <w:t xml:space="preserve"> ج 1 ص 148، وعنه في البحار ج 83 ص 380 ح 48</w:t>
      </w:r>
      <w:r w:rsidR="003E6824">
        <w:rPr>
          <w:rtl/>
        </w:rPr>
        <w:t>.</w:t>
      </w:r>
    </w:p>
    <w:p w:rsidR="001373A5" w:rsidRDefault="001373A5" w:rsidP="001373A5">
      <w:pPr>
        <w:pStyle w:val="libFootnote"/>
        <w:rPr>
          <w:rtl/>
        </w:rPr>
      </w:pPr>
      <w:r>
        <w:rPr>
          <w:rtl/>
        </w:rPr>
        <w:t>(1) في البحار: انتظارا</w:t>
      </w:r>
      <w:r w:rsidR="002142E2">
        <w:rPr>
          <w:rFonts w:hint="cs"/>
          <w:rtl/>
        </w:rPr>
        <w:t>ً</w:t>
      </w:r>
      <w:r>
        <w:rPr>
          <w:rtl/>
        </w:rPr>
        <w:t xml:space="preserve"> للصلاة. </w:t>
      </w:r>
    </w:p>
    <w:p w:rsidR="001373A5" w:rsidRDefault="00D574EF" w:rsidP="00DB5CDC">
      <w:pPr>
        <w:pStyle w:val="libNormal"/>
        <w:rPr>
          <w:rtl/>
        </w:rPr>
      </w:pPr>
      <w:r>
        <w:rPr>
          <w:rtl/>
        </w:rPr>
        <w:br w:type="page"/>
      </w:r>
      <w:r w:rsidR="001373A5">
        <w:rPr>
          <w:rtl/>
        </w:rPr>
        <w:lastRenderedPageBreak/>
        <w:t>3121 / 4 - سبط الشيخ الطبرسي في مشكاة ال</w:t>
      </w:r>
      <w:r w:rsidR="00DB5CDC">
        <w:rPr>
          <w:rFonts w:hint="cs"/>
          <w:rtl/>
        </w:rPr>
        <w:t>أ</w:t>
      </w:r>
      <w:r w:rsidR="001373A5">
        <w:rPr>
          <w:rtl/>
        </w:rPr>
        <w:t>نوار: نقلا</w:t>
      </w:r>
      <w:r w:rsidR="00DB5CDC">
        <w:rPr>
          <w:rFonts w:hint="cs"/>
          <w:rtl/>
        </w:rPr>
        <w:t>ً</w:t>
      </w:r>
      <w:r w:rsidR="001373A5">
        <w:rPr>
          <w:rtl/>
        </w:rPr>
        <w:t xml:space="preserve"> من المحاسن قال: قال عثمان بن مظعون، للنبي </w:t>
      </w:r>
      <w:r w:rsidR="001373A5" w:rsidRPr="00C47A50">
        <w:rPr>
          <w:rStyle w:val="libAlaemChar"/>
          <w:rtl/>
        </w:rPr>
        <w:t>صلى‌الله‌عليه‌وآله‌</w:t>
      </w:r>
      <w:r w:rsidR="001373A5">
        <w:rPr>
          <w:rtl/>
        </w:rPr>
        <w:t xml:space="preserve">: اني </w:t>
      </w:r>
      <w:r w:rsidR="001373A5" w:rsidRPr="008711E3">
        <w:rPr>
          <w:rStyle w:val="libFootnotenumChar"/>
          <w:rtl/>
        </w:rPr>
        <w:t>(1)</w:t>
      </w:r>
      <w:r w:rsidR="001373A5">
        <w:rPr>
          <w:rtl/>
        </w:rPr>
        <w:t xml:space="preserve"> هممت بالسياحة، فقال « مهلا يا عثمان، فان السياحة في امتي، لزوم المساجد، وانتظار الصلاة بعد الصلاة ». </w:t>
      </w:r>
    </w:p>
    <w:p w:rsidR="001373A5" w:rsidRDefault="001373A5" w:rsidP="001373A5">
      <w:pPr>
        <w:pStyle w:val="Heading2Center"/>
        <w:rPr>
          <w:rtl/>
        </w:rPr>
      </w:pPr>
      <w:bookmarkStart w:id="40" w:name="_Toc364683541"/>
      <w:r>
        <w:rPr>
          <w:rtl/>
        </w:rPr>
        <w:t xml:space="preserve">3 - </w:t>
      </w:r>
      <w:r w:rsidR="000C71F3" w:rsidRPr="000C71F3">
        <w:rPr>
          <w:rStyle w:val="libAlaemHeading2Char"/>
          <w:rtl/>
        </w:rPr>
        <w:t xml:space="preserve">( </w:t>
      </w:r>
      <w:r>
        <w:rPr>
          <w:rtl/>
        </w:rPr>
        <w:t>باب استحباب الصلاة في أول الوقت</w:t>
      </w:r>
      <w:r w:rsidR="000C71F3" w:rsidRPr="000C71F3">
        <w:rPr>
          <w:rStyle w:val="libAlaemHeading2Char"/>
          <w:rtl/>
        </w:rPr>
        <w:t xml:space="preserve"> )</w:t>
      </w:r>
      <w:r>
        <w:rPr>
          <w:rtl/>
        </w:rPr>
        <w:t>.</w:t>
      </w:r>
      <w:bookmarkEnd w:id="40"/>
      <w:r>
        <w:rPr>
          <w:rtl/>
        </w:rPr>
        <w:t xml:space="preserve"> </w:t>
      </w:r>
    </w:p>
    <w:p w:rsidR="001373A5" w:rsidRDefault="001373A5" w:rsidP="001373A5">
      <w:pPr>
        <w:pStyle w:val="libNormal"/>
        <w:rPr>
          <w:rtl/>
        </w:rPr>
      </w:pPr>
      <w:r>
        <w:rPr>
          <w:rtl/>
        </w:rPr>
        <w:t xml:space="preserve">3122 / 1 - فقه الرضا </w:t>
      </w:r>
      <w:r w:rsidRPr="00C47A50">
        <w:rPr>
          <w:rStyle w:val="libAlaemChar"/>
          <w:rtl/>
        </w:rPr>
        <w:t>عليه‌السلام</w:t>
      </w:r>
      <w:r>
        <w:rPr>
          <w:rtl/>
        </w:rPr>
        <w:t xml:space="preserve">: « قال العالم </w:t>
      </w:r>
      <w:r w:rsidRPr="00C47A50">
        <w:rPr>
          <w:rStyle w:val="libAlaemChar"/>
          <w:rtl/>
        </w:rPr>
        <w:t>عليه‌السلام</w:t>
      </w:r>
      <w:r>
        <w:rPr>
          <w:rtl/>
        </w:rPr>
        <w:t>: ان الرجل يصل</w:t>
      </w:r>
      <w:r w:rsidR="00DB5CDC">
        <w:rPr>
          <w:rFonts w:hint="cs"/>
          <w:rtl/>
        </w:rPr>
        <w:t>ّ</w:t>
      </w:r>
      <w:r>
        <w:rPr>
          <w:rtl/>
        </w:rPr>
        <w:t xml:space="preserve">ي </w:t>
      </w:r>
      <w:r w:rsidRPr="008711E3">
        <w:rPr>
          <w:rStyle w:val="libFootnotenumChar"/>
          <w:rtl/>
        </w:rPr>
        <w:t>(1)</w:t>
      </w:r>
      <w:r>
        <w:rPr>
          <w:rtl/>
        </w:rPr>
        <w:t xml:space="preserve"> في وقت، وما فاته من الوقت الاول </w:t>
      </w:r>
      <w:r w:rsidRPr="008711E3">
        <w:rPr>
          <w:rStyle w:val="libFootnotenumChar"/>
          <w:rtl/>
        </w:rPr>
        <w:t>(2)</w:t>
      </w:r>
      <w:r>
        <w:rPr>
          <w:rtl/>
        </w:rPr>
        <w:t xml:space="preserve"> خير له من ماله وولده </w:t>
      </w:r>
      <w:r w:rsidRPr="008711E3">
        <w:rPr>
          <w:rStyle w:val="libFootnotenumChar"/>
          <w:rtl/>
        </w:rPr>
        <w:t>(3)</w:t>
      </w:r>
      <w:r>
        <w:rPr>
          <w:rtl/>
        </w:rPr>
        <w:t xml:space="preserve">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 وجاء ان لكل صلاة وقتين، اول وآخر - كما ذكرناه في اول الباب - واول الوقت افضلهما ». </w:t>
      </w:r>
    </w:p>
    <w:p w:rsidR="001373A5" w:rsidRDefault="001373A5" w:rsidP="001373A5">
      <w:pPr>
        <w:pStyle w:val="libNormal"/>
        <w:rPr>
          <w:rtl/>
        </w:rPr>
      </w:pPr>
      <w:r>
        <w:rPr>
          <w:rtl/>
        </w:rPr>
        <w:t xml:space="preserve">وقال في موضع آخر: « وقد قيل: ان اول الوقت رضوان الله، وآخر الوقت عفو الله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 موضع آخر: « اعلم ان لكل صلاة وقتين، اول وآخر، فاول الوقت رضوان الله، وآخره عفو الله ». </w:t>
      </w:r>
    </w:p>
    <w:p w:rsidR="001373A5" w:rsidRDefault="00DB5CDC" w:rsidP="001373A5">
      <w:pPr>
        <w:pStyle w:val="libNormal"/>
        <w:rPr>
          <w:rtl/>
        </w:rPr>
      </w:pPr>
      <w:r>
        <w:rPr>
          <w:rFonts w:hint="cs"/>
          <w:rtl/>
        </w:rPr>
        <w:t>«</w:t>
      </w:r>
      <w:r w:rsidR="001373A5">
        <w:rPr>
          <w:rtl/>
        </w:rPr>
        <w:t xml:space="preserve"> ونروي ان لكل صلاة ثلاثة اوقات: اول، واوسط، وآخر،</w:t>
      </w:r>
    </w:p>
    <w:p w:rsidR="001373A5" w:rsidRDefault="00B215B3" w:rsidP="001373A5">
      <w:pPr>
        <w:pStyle w:val="libLine"/>
        <w:rPr>
          <w:rtl/>
        </w:rPr>
      </w:pPr>
      <w:r>
        <w:rPr>
          <w:rtl/>
        </w:rPr>
        <w:t>____________________________</w:t>
      </w:r>
    </w:p>
    <w:p w:rsidR="001373A5" w:rsidRDefault="001373A5" w:rsidP="00DB5CDC">
      <w:pPr>
        <w:pStyle w:val="libFootnote0"/>
        <w:rPr>
          <w:rtl/>
        </w:rPr>
      </w:pPr>
      <w:r>
        <w:rPr>
          <w:rtl/>
        </w:rPr>
        <w:t>4 - مشكاة ال</w:t>
      </w:r>
      <w:r w:rsidR="00DB5CDC">
        <w:rPr>
          <w:rFonts w:hint="cs"/>
          <w:rtl/>
        </w:rPr>
        <w:t>أ</w:t>
      </w:r>
      <w:r>
        <w:rPr>
          <w:rtl/>
        </w:rPr>
        <w:t>نوار ص 262، وعنه في البحار ج 83 ص 382 ح 53</w:t>
      </w:r>
      <w:r w:rsidR="003E6824">
        <w:rPr>
          <w:rtl/>
        </w:rPr>
        <w:t>.</w:t>
      </w:r>
    </w:p>
    <w:p w:rsidR="001373A5" w:rsidRDefault="001373A5" w:rsidP="001373A5">
      <w:pPr>
        <w:pStyle w:val="libFootnote0"/>
        <w:rPr>
          <w:rtl/>
        </w:rPr>
      </w:pPr>
      <w:r>
        <w:rPr>
          <w:rtl/>
        </w:rPr>
        <w:t xml:space="preserve">(1) في المصدر: فاني قد. </w:t>
      </w:r>
    </w:p>
    <w:p w:rsidR="001373A5" w:rsidRDefault="001373A5" w:rsidP="001373A5">
      <w:pPr>
        <w:pStyle w:val="libFootnoteCenterBold"/>
        <w:rPr>
          <w:rtl/>
        </w:rPr>
      </w:pPr>
      <w:r>
        <w:rPr>
          <w:rtl/>
        </w:rPr>
        <w:t xml:space="preserve">الباب - 3 </w:t>
      </w:r>
    </w:p>
    <w:p w:rsidR="001373A5" w:rsidRDefault="001373A5" w:rsidP="00DB5CDC">
      <w:pPr>
        <w:pStyle w:val="libFootnote0"/>
        <w:rPr>
          <w:rtl/>
        </w:rPr>
      </w:pPr>
      <w:r>
        <w:rPr>
          <w:rtl/>
        </w:rPr>
        <w:t xml:space="preserve">1 - فقه الرضا </w:t>
      </w:r>
      <w:r w:rsidR="00DB5CDC" w:rsidRPr="00DB5CDC">
        <w:rPr>
          <w:rStyle w:val="libFootnoteAlaemChar"/>
          <w:rtl/>
        </w:rPr>
        <w:t>عليه‌السلام</w:t>
      </w:r>
      <w:r>
        <w:rPr>
          <w:rtl/>
        </w:rPr>
        <w:t xml:space="preserve"> ص 2، وعنه في البحار ج 83 ص 21 ح 37. </w:t>
      </w:r>
    </w:p>
    <w:p w:rsidR="001373A5" w:rsidRDefault="001373A5" w:rsidP="001373A5">
      <w:pPr>
        <w:pStyle w:val="libFootnote"/>
        <w:rPr>
          <w:rtl/>
        </w:rPr>
      </w:pPr>
      <w:r>
        <w:rPr>
          <w:rtl/>
        </w:rPr>
        <w:t>(1) في المصدر: قد يصلي</w:t>
      </w:r>
      <w:r w:rsidR="003E6824">
        <w:rPr>
          <w:rtl/>
        </w:rPr>
        <w:t>.</w:t>
      </w:r>
    </w:p>
    <w:p w:rsidR="001373A5" w:rsidRDefault="001373A5" w:rsidP="001373A5">
      <w:pPr>
        <w:pStyle w:val="libFootnote"/>
        <w:rPr>
          <w:rtl/>
        </w:rPr>
      </w:pPr>
      <w:r>
        <w:rPr>
          <w:rtl/>
        </w:rPr>
        <w:t xml:space="preserve">(2) الاول: ليس في المصدر. </w:t>
      </w:r>
    </w:p>
    <w:p w:rsidR="001373A5" w:rsidRDefault="001373A5" w:rsidP="001373A5">
      <w:pPr>
        <w:pStyle w:val="libFootnote"/>
        <w:rPr>
          <w:rtl/>
        </w:rPr>
      </w:pPr>
      <w:r>
        <w:rPr>
          <w:rtl/>
        </w:rPr>
        <w:t>(3) في المصدر: أهله</w:t>
      </w:r>
      <w:r w:rsidR="003E6824">
        <w:rPr>
          <w:rtl/>
        </w:rPr>
        <w:t>.</w:t>
      </w:r>
    </w:p>
    <w:p w:rsidR="001373A5" w:rsidRDefault="001373A5" w:rsidP="00DB5CDC">
      <w:pPr>
        <w:pStyle w:val="libNormal0"/>
        <w:rPr>
          <w:rtl/>
        </w:rPr>
      </w:pPr>
      <w:r>
        <w:rPr>
          <w:rtl/>
        </w:rPr>
        <w:br w:type="page"/>
      </w:r>
      <w:r>
        <w:rPr>
          <w:rtl/>
        </w:rPr>
        <w:lastRenderedPageBreak/>
        <w:t xml:space="preserve">فاول الوقت رضوان الله، واوسطه عفو الله، وآخره غفران الله، واول الوقت افضله </w:t>
      </w:r>
      <w:r w:rsidR="00DB5CDC">
        <w:rPr>
          <w:rFonts w:hint="cs"/>
          <w:rtl/>
        </w:rPr>
        <w:t>»</w:t>
      </w:r>
      <w:r>
        <w:rPr>
          <w:rtl/>
        </w:rPr>
        <w:t xml:space="preserve">. </w:t>
      </w:r>
    </w:p>
    <w:p w:rsidR="001373A5" w:rsidRDefault="001373A5" w:rsidP="001373A5">
      <w:pPr>
        <w:pStyle w:val="libNormal"/>
        <w:rPr>
          <w:rtl/>
        </w:rPr>
      </w:pPr>
      <w:r>
        <w:rPr>
          <w:rtl/>
        </w:rPr>
        <w:t xml:space="preserve">وقال: « ما يأمن احدكم الحدثان، في ترك الصلاة وقد دخل وقتها، وهو فارغ ». </w:t>
      </w:r>
    </w:p>
    <w:p w:rsidR="001373A5" w:rsidRDefault="001373A5" w:rsidP="001373A5">
      <w:pPr>
        <w:pStyle w:val="libNormal"/>
        <w:rPr>
          <w:rtl/>
        </w:rPr>
      </w:pPr>
      <w:r>
        <w:rPr>
          <w:rtl/>
        </w:rPr>
        <w:t xml:space="preserve">3123 / 2 - القطب الراوندي في الخرائج: عن ابراهيم بن موسى القزاز قال: خرج الرضا </w:t>
      </w:r>
      <w:r w:rsidRPr="00C47A50">
        <w:rPr>
          <w:rStyle w:val="libAlaemChar"/>
          <w:rtl/>
        </w:rPr>
        <w:t>عليه‌السلام</w:t>
      </w:r>
      <w:r>
        <w:rPr>
          <w:rtl/>
        </w:rPr>
        <w:t xml:space="preserve"> يستقبل بعض الطالبيين، وجاء وقت الصلاة، فمال إلى قصر هناك، فنزل تحت صخرة، فقال: « اذن » فقلت: ننتظر يلحق بنا اصحابنا، فقال: « غفر الله لك، لا تؤخرن صلاة عن اول وقتها إلى آخر وقتها، من غير علة عليك، ابدأ بأول الوقت » فاذنت وصلينا، الخبر. </w:t>
      </w:r>
    </w:p>
    <w:p w:rsidR="001373A5" w:rsidRDefault="001373A5" w:rsidP="00DB5CDC">
      <w:pPr>
        <w:pStyle w:val="libNormal"/>
        <w:rPr>
          <w:rtl/>
        </w:rPr>
      </w:pPr>
      <w:r>
        <w:rPr>
          <w:rtl/>
        </w:rPr>
        <w:t>3124 / 3 - دعائم ال</w:t>
      </w:r>
      <w:r w:rsidR="00DB5CDC">
        <w:rPr>
          <w:rFonts w:hint="cs"/>
          <w:rtl/>
        </w:rPr>
        <w:t>إ</w:t>
      </w:r>
      <w:r>
        <w:rPr>
          <w:rtl/>
        </w:rPr>
        <w:t xml:space="preserve">سلام: عن جعفر بن </w:t>
      </w:r>
      <w:r w:rsidR="00E64BBC">
        <w:rPr>
          <w:rtl/>
        </w:rPr>
        <w:t>محمّد</w:t>
      </w:r>
      <w:r>
        <w:rPr>
          <w:rtl/>
        </w:rPr>
        <w:t xml:space="preserve"> </w:t>
      </w:r>
      <w:r w:rsidRPr="00C47A50">
        <w:rPr>
          <w:rStyle w:val="libAlaemChar"/>
          <w:rtl/>
        </w:rPr>
        <w:t>عليه‌السلام</w:t>
      </w:r>
      <w:r>
        <w:rPr>
          <w:rtl/>
        </w:rPr>
        <w:t xml:space="preserve"> قال: « لكل صلاة وقتان، اول وآخر، فاول الوقت افضله، وليس ل</w:t>
      </w:r>
      <w:r w:rsidR="00DB5CDC">
        <w:rPr>
          <w:rFonts w:hint="cs"/>
          <w:rtl/>
        </w:rPr>
        <w:t>أ</w:t>
      </w:r>
      <w:r>
        <w:rPr>
          <w:rtl/>
        </w:rPr>
        <w:t xml:space="preserve">حد ان يتخذ آخر الوقتين وقتا، (الا من علة) </w:t>
      </w:r>
      <w:r w:rsidRPr="008711E3">
        <w:rPr>
          <w:rStyle w:val="libFootnotenumChar"/>
          <w:rtl/>
        </w:rPr>
        <w:t>(1)</w:t>
      </w:r>
      <w:r>
        <w:rPr>
          <w:rtl/>
        </w:rPr>
        <w:t xml:space="preserve">، وانما جعل آخر الوقت للمريض والمعتل ولمن له عذر، واول الوقت رضوان الله، وآخر الوقت عفو الله </w:t>
      </w:r>
      <w:r w:rsidRPr="008711E3">
        <w:rPr>
          <w:rStyle w:val="libFootnotenumChar"/>
          <w:rtl/>
        </w:rPr>
        <w:t>(2)</w:t>
      </w:r>
      <w:r>
        <w:rPr>
          <w:rtl/>
        </w:rPr>
        <w:t xml:space="preserve">، وأن الرجل ليصلي في [ غير ] </w:t>
      </w:r>
      <w:r w:rsidRPr="008711E3">
        <w:rPr>
          <w:rStyle w:val="libFootnotenumChar"/>
          <w:rtl/>
        </w:rPr>
        <w:t>(3)</w:t>
      </w:r>
      <w:r>
        <w:rPr>
          <w:rtl/>
        </w:rPr>
        <w:t xml:space="preserve"> الوقت، وان ما فاته من الوقت خير له من أهله وماله ». </w:t>
      </w:r>
    </w:p>
    <w:p w:rsidR="001373A5" w:rsidRDefault="001373A5" w:rsidP="001373A5">
      <w:pPr>
        <w:pStyle w:val="libNormal"/>
        <w:rPr>
          <w:rtl/>
        </w:rPr>
      </w:pPr>
      <w:r>
        <w:rPr>
          <w:rtl/>
        </w:rPr>
        <w:t>3125 / 4 - الصدوق في الخصال: عن ستة من مشايخه، عن أحمد بن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الخرائج والجرائح ص 300 باختلاف يسير، وعنه في البحار ج 83 ص 21 ح 83. </w:t>
      </w:r>
    </w:p>
    <w:p w:rsidR="001373A5" w:rsidRDefault="001373A5" w:rsidP="001373A5">
      <w:pPr>
        <w:pStyle w:val="libFootnote0"/>
        <w:rPr>
          <w:rtl/>
        </w:rPr>
      </w:pPr>
      <w:r>
        <w:rPr>
          <w:rtl/>
        </w:rPr>
        <w:t xml:space="preserve">3 - دعائم </w:t>
      </w:r>
      <w:r w:rsidR="007413D1">
        <w:rPr>
          <w:rtl/>
        </w:rPr>
        <w:t>الإسلام</w:t>
      </w:r>
      <w:r>
        <w:rPr>
          <w:rtl/>
        </w:rPr>
        <w:t xml:space="preserve"> ج 1 ص 137، وعنه في البحار ج 83 ص 25 ح 47</w:t>
      </w:r>
      <w:r w:rsidR="003E6824">
        <w:rPr>
          <w:rtl/>
        </w:rPr>
        <w:t>.</w:t>
      </w:r>
    </w:p>
    <w:p w:rsidR="001373A5" w:rsidRDefault="001373A5" w:rsidP="001373A5">
      <w:pPr>
        <w:pStyle w:val="libFootnote"/>
        <w:rPr>
          <w:rtl/>
        </w:rPr>
      </w:pPr>
      <w:r>
        <w:rPr>
          <w:rtl/>
        </w:rPr>
        <w:t>(1) ليست في المصدر</w:t>
      </w:r>
      <w:r w:rsidR="003E6824">
        <w:rPr>
          <w:rtl/>
        </w:rPr>
        <w:t>.</w:t>
      </w:r>
    </w:p>
    <w:p w:rsidR="001373A5" w:rsidRDefault="001373A5" w:rsidP="001373A5">
      <w:pPr>
        <w:pStyle w:val="libFootnote"/>
        <w:rPr>
          <w:rtl/>
        </w:rPr>
      </w:pPr>
      <w:r>
        <w:rPr>
          <w:rtl/>
        </w:rPr>
        <w:t>(2) في المصدر زيادة: والعفو لا يكون إلا من التقصير</w:t>
      </w:r>
      <w:r w:rsidR="003E6824">
        <w:rPr>
          <w:rtl/>
        </w:rPr>
        <w:t>.</w:t>
      </w:r>
    </w:p>
    <w:p w:rsidR="001373A5" w:rsidRDefault="001373A5" w:rsidP="001373A5">
      <w:pPr>
        <w:pStyle w:val="libFootnote"/>
        <w:rPr>
          <w:rtl/>
        </w:rPr>
      </w:pPr>
      <w:r>
        <w:rPr>
          <w:rtl/>
        </w:rPr>
        <w:t xml:space="preserve">(3) أثبتناه من المصدر. </w:t>
      </w:r>
    </w:p>
    <w:p w:rsidR="001373A5" w:rsidRDefault="001373A5" w:rsidP="001373A5">
      <w:pPr>
        <w:pStyle w:val="libFootnote0"/>
        <w:rPr>
          <w:rtl/>
        </w:rPr>
      </w:pPr>
      <w:r>
        <w:rPr>
          <w:rtl/>
        </w:rPr>
        <w:t>4 - الخصال ص 603 ح 9، وعنه في البحار ج 83 ص 13 ح 19</w:t>
      </w:r>
      <w:r w:rsidR="003E6824">
        <w:rPr>
          <w:rtl/>
        </w:rPr>
        <w:t>.</w:t>
      </w:r>
    </w:p>
    <w:p w:rsidR="001373A5" w:rsidRDefault="001373A5" w:rsidP="002A39F7">
      <w:pPr>
        <w:pStyle w:val="libNormal0"/>
        <w:rPr>
          <w:rtl/>
        </w:rPr>
      </w:pPr>
      <w:r>
        <w:rPr>
          <w:rtl/>
        </w:rPr>
        <w:br w:type="page"/>
      </w:r>
      <w:r>
        <w:rPr>
          <w:rtl/>
        </w:rPr>
        <w:lastRenderedPageBreak/>
        <w:t xml:space="preserve">يحيى بن زكريا القطان، عن بكر بن </w:t>
      </w:r>
      <w:r w:rsidR="00B215B3">
        <w:rPr>
          <w:rtl/>
        </w:rPr>
        <w:t>عبدالله</w:t>
      </w:r>
      <w:r>
        <w:rPr>
          <w:rtl/>
        </w:rPr>
        <w:t xml:space="preserve"> بن حبيب، عن تميم بن بهلول، عن أبي معاوية، عن ال</w:t>
      </w:r>
      <w:r w:rsidR="002A39F7">
        <w:rPr>
          <w:rFonts w:hint="cs"/>
          <w:rtl/>
        </w:rPr>
        <w:t>أ</w:t>
      </w:r>
      <w:r>
        <w:rPr>
          <w:rtl/>
        </w:rPr>
        <w:t xml:space="preserve">عمش، عن جعفر بن </w:t>
      </w:r>
      <w:r w:rsidR="00E64BBC">
        <w:rPr>
          <w:rtl/>
        </w:rPr>
        <w:t>محمّد</w:t>
      </w:r>
      <w:r>
        <w:rPr>
          <w:rtl/>
        </w:rPr>
        <w:t xml:space="preserve"> </w:t>
      </w:r>
      <w:r w:rsidRPr="00C47A50">
        <w:rPr>
          <w:rStyle w:val="libAlaemChar"/>
          <w:rtl/>
        </w:rPr>
        <w:t>عليهما‌السلام</w:t>
      </w:r>
      <w:r>
        <w:rPr>
          <w:rtl/>
        </w:rPr>
        <w:t xml:space="preserve">، قال: « والصلاة تستحب في </w:t>
      </w:r>
      <w:r w:rsidR="002A39F7">
        <w:rPr>
          <w:rFonts w:hint="cs"/>
          <w:rtl/>
        </w:rPr>
        <w:t>أ</w:t>
      </w:r>
      <w:r>
        <w:rPr>
          <w:rtl/>
        </w:rPr>
        <w:t>ول ال</w:t>
      </w:r>
      <w:r w:rsidR="002A39F7">
        <w:rPr>
          <w:rFonts w:hint="cs"/>
          <w:rtl/>
        </w:rPr>
        <w:t>أ</w:t>
      </w:r>
      <w:r>
        <w:rPr>
          <w:rtl/>
        </w:rPr>
        <w:t xml:space="preserve">وقات ». </w:t>
      </w:r>
    </w:p>
    <w:p w:rsidR="001373A5" w:rsidRDefault="001373A5" w:rsidP="002A39F7">
      <w:pPr>
        <w:pStyle w:val="libNormal"/>
        <w:rPr>
          <w:rtl/>
        </w:rPr>
      </w:pPr>
      <w:r>
        <w:rPr>
          <w:rtl/>
        </w:rPr>
        <w:t xml:space="preserve">وفي الهداية: عن الصادق </w:t>
      </w:r>
      <w:r w:rsidRPr="00C47A50">
        <w:rPr>
          <w:rStyle w:val="libAlaemChar"/>
          <w:rtl/>
        </w:rPr>
        <w:t>عليه‌السلام</w:t>
      </w:r>
      <w:r>
        <w:rPr>
          <w:rtl/>
        </w:rPr>
        <w:t xml:space="preserve"> </w:t>
      </w:r>
      <w:r w:rsidRPr="008711E3">
        <w:rPr>
          <w:rStyle w:val="libFootnotenumChar"/>
          <w:rtl/>
        </w:rPr>
        <w:t>(1)</w:t>
      </w:r>
      <w:r>
        <w:rPr>
          <w:rtl/>
        </w:rPr>
        <w:t xml:space="preserve"> قال: </w:t>
      </w:r>
      <w:r w:rsidR="002A39F7">
        <w:rPr>
          <w:rFonts w:hint="cs"/>
          <w:rtl/>
        </w:rPr>
        <w:t xml:space="preserve">« </w:t>
      </w:r>
      <w:r>
        <w:rPr>
          <w:rtl/>
        </w:rPr>
        <w:t xml:space="preserve">فضل الوقت الاول على الآخر، كفضل الآخرة على الدنيا </w:t>
      </w:r>
      <w:r w:rsidR="002A39F7">
        <w:rPr>
          <w:rFonts w:hint="cs"/>
          <w:rtl/>
        </w:rPr>
        <w:t>»</w:t>
      </w:r>
      <w:r>
        <w:rPr>
          <w:rtl/>
        </w:rPr>
        <w:t xml:space="preserve">. </w:t>
      </w:r>
    </w:p>
    <w:p w:rsidR="001373A5" w:rsidRDefault="001373A5" w:rsidP="001373A5">
      <w:pPr>
        <w:pStyle w:val="libNormal"/>
        <w:rPr>
          <w:rtl/>
        </w:rPr>
      </w:pPr>
      <w:r>
        <w:rPr>
          <w:rtl/>
        </w:rPr>
        <w:t xml:space="preserve">وعنه </w:t>
      </w:r>
      <w:r w:rsidRPr="00C47A50">
        <w:rPr>
          <w:rStyle w:val="libAlaemChar"/>
          <w:rtl/>
        </w:rPr>
        <w:t>عليه‌السلام</w:t>
      </w:r>
      <w:r>
        <w:rPr>
          <w:rtl/>
        </w:rPr>
        <w:t xml:space="preserve">: « ما يأمن أحدكم الحدثان، في ترك الصلاة وقد دخل وقتها وهو فارغ ». </w:t>
      </w:r>
    </w:p>
    <w:p w:rsidR="001373A5" w:rsidRDefault="001373A5" w:rsidP="001373A5">
      <w:pPr>
        <w:pStyle w:val="libNormal"/>
        <w:rPr>
          <w:rtl/>
        </w:rPr>
      </w:pPr>
      <w:r>
        <w:rPr>
          <w:rtl/>
        </w:rPr>
        <w:t xml:space="preserve">3126 / 5 - السيد علي بن طاووس في فلاح السائل: من كتاب حلية الاولياء، باسناده عن زر بن حبيش، انه حدثه عن </w:t>
      </w:r>
      <w:r w:rsidR="00B215B3">
        <w:rPr>
          <w:rtl/>
        </w:rPr>
        <w:t>عبدالله</w:t>
      </w:r>
      <w:r>
        <w:rPr>
          <w:rtl/>
        </w:rPr>
        <w:t xml:space="preserve"> بن مسعود، عن رسول الله </w:t>
      </w:r>
      <w:r w:rsidRPr="00C47A50">
        <w:rPr>
          <w:rStyle w:val="libAlaemChar"/>
          <w:rtl/>
        </w:rPr>
        <w:t>صلى‌الله‌عليه‌وآله‌</w:t>
      </w:r>
      <w:r>
        <w:rPr>
          <w:rtl/>
        </w:rPr>
        <w:t>، انه قال: « سمعت مناديا ينادي عند حضرة</w:t>
      </w:r>
      <w:r w:rsidR="00D85936">
        <w:rPr>
          <w:rtl/>
        </w:rPr>
        <w:t xml:space="preserve"> كلّ </w:t>
      </w:r>
      <w:r>
        <w:rPr>
          <w:rtl/>
        </w:rPr>
        <w:t xml:space="preserve">صلاة، فيقول: يا بني آدم، قوموا فاطفئوا عنكم ما اوقدتموه على انفسكم، فيقومون فيتطهرون فتسقط خطاياهم ومراعبهم </w:t>
      </w:r>
      <w:r w:rsidRPr="008711E3">
        <w:rPr>
          <w:rStyle w:val="libFootnotenumChar"/>
          <w:rtl/>
        </w:rPr>
        <w:t>(1)</w:t>
      </w:r>
      <w:r>
        <w:rPr>
          <w:rtl/>
        </w:rPr>
        <w:t xml:space="preserve">، فيصلون فيغفر لهم ما بينهما، ثم توقدون فيما بين ذلك، فإذا كان عند صلاة الاولى نادى: يا بني آدم، قوموا فاطفئوا ما اوقدتم على انفسكم، فيقومون فيتطهرون ويصلون فيغفر لهم ما بينهما، فإذا حضرت العصر فمثل ذلك، فإذا حضرت المغرب فمثل ذلك، فإذا حضرت العتمة فمثل ذلك، فينامون وقد غفر لهم - ثم قال رسول الله </w:t>
      </w:r>
      <w:r w:rsidRPr="00C47A50">
        <w:rPr>
          <w:rStyle w:val="libAlaemChar"/>
          <w:rtl/>
        </w:rPr>
        <w:t>صلى‌الله‌عليه‌وآله‌</w:t>
      </w:r>
      <w:r>
        <w:rPr>
          <w:rtl/>
        </w:rPr>
        <w:t xml:space="preserve"> - فمدلج في خير، ومدلج في شر ». </w:t>
      </w:r>
    </w:p>
    <w:p w:rsidR="001373A5" w:rsidRDefault="001373A5" w:rsidP="001373A5">
      <w:pPr>
        <w:pStyle w:val="libNormal"/>
        <w:rPr>
          <w:rtl/>
        </w:rPr>
      </w:pPr>
      <w:r>
        <w:rPr>
          <w:rtl/>
        </w:rPr>
        <w:t xml:space="preserve">3127 / 6 - وفيه: من كتاب مدينة العلم للصدوق باسناده: عن ابي </w:t>
      </w:r>
      <w:r w:rsidR="00B215B3">
        <w:rPr>
          <w:rtl/>
        </w:rPr>
        <w:t>عبدالله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الهداية ص 29 </w:t>
      </w:r>
    </w:p>
    <w:p w:rsidR="001373A5" w:rsidRDefault="001373A5" w:rsidP="001373A5">
      <w:pPr>
        <w:pStyle w:val="libFootnote0"/>
        <w:rPr>
          <w:rtl/>
        </w:rPr>
      </w:pPr>
      <w:r>
        <w:rPr>
          <w:rtl/>
        </w:rPr>
        <w:t xml:space="preserve">5 - فلاح السائل: لم نجده في النسخة المطبوعة، وعنه في البحار ج 82 ص 224 </w:t>
      </w:r>
    </w:p>
    <w:p w:rsidR="001373A5" w:rsidRDefault="001373A5" w:rsidP="002A39F7">
      <w:pPr>
        <w:pStyle w:val="libFootnote"/>
        <w:rPr>
          <w:rtl/>
        </w:rPr>
      </w:pPr>
      <w:r>
        <w:rPr>
          <w:rtl/>
        </w:rPr>
        <w:t xml:space="preserve">(1) كذا في المخطوط، والظاهر أنها: « مراغبهم ». والمراغب: الاطماع (لسان العرب - رغب - ح 1 ص 423). </w:t>
      </w:r>
    </w:p>
    <w:p w:rsidR="001373A5" w:rsidRDefault="001373A5" w:rsidP="001373A5">
      <w:pPr>
        <w:pStyle w:val="libFootnote0"/>
        <w:rPr>
          <w:rtl/>
        </w:rPr>
      </w:pPr>
      <w:r>
        <w:rPr>
          <w:rtl/>
        </w:rPr>
        <w:t xml:space="preserve">6 - فلاح السائل ص 155، وعنه في البحار ج 82 ص 359 ح 43، وفي ح 83 = </w:t>
      </w:r>
    </w:p>
    <w:p w:rsidR="001373A5" w:rsidRDefault="001373A5" w:rsidP="002A39F7">
      <w:pPr>
        <w:pStyle w:val="libNormal0"/>
        <w:rPr>
          <w:rtl/>
        </w:rPr>
      </w:pPr>
      <w:r>
        <w:rPr>
          <w:rtl/>
        </w:rPr>
        <w:br w:type="page"/>
      </w:r>
      <w:r w:rsidR="002A39F7" w:rsidRPr="00C47A50">
        <w:rPr>
          <w:rStyle w:val="libAlaemChar"/>
          <w:rtl/>
        </w:rPr>
        <w:lastRenderedPageBreak/>
        <w:t>عليه‌السلام</w:t>
      </w:r>
      <w:r w:rsidR="002A39F7">
        <w:rPr>
          <w:rtl/>
        </w:rPr>
        <w:t xml:space="preserve"> </w:t>
      </w:r>
      <w:r>
        <w:rPr>
          <w:rtl/>
        </w:rPr>
        <w:t xml:space="preserve">، قال: « فضل الوقت الاول على الاخير، كفضل الآخرة على الدنيا ». </w:t>
      </w:r>
    </w:p>
    <w:p w:rsidR="001373A5" w:rsidRDefault="001373A5" w:rsidP="004D3557">
      <w:pPr>
        <w:pStyle w:val="libNormal"/>
        <w:rPr>
          <w:rtl/>
        </w:rPr>
      </w:pPr>
      <w:r>
        <w:rPr>
          <w:rtl/>
        </w:rPr>
        <w:t xml:space="preserve">3128 / 7 - وبالاسناد: عنه </w:t>
      </w:r>
      <w:r w:rsidR="002A39F7" w:rsidRPr="00C47A50">
        <w:rPr>
          <w:rStyle w:val="libAlaemChar"/>
          <w:rtl/>
        </w:rPr>
        <w:t>عليه‌السلام</w:t>
      </w:r>
      <w:r>
        <w:rPr>
          <w:rtl/>
        </w:rPr>
        <w:t xml:space="preserve">: « لفضل الوقت الاول على الآخر، خير للمؤمن من ماله وولده ». </w:t>
      </w:r>
    </w:p>
    <w:p w:rsidR="001373A5" w:rsidRDefault="001373A5" w:rsidP="004D3557">
      <w:pPr>
        <w:pStyle w:val="libNormal"/>
        <w:rPr>
          <w:rtl/>
        </w:rPr>
      </w:pPr>
      <w:r>
        <w:rPr>
          <w:rtl/>
        </w:rPr>
        <w:t xml:space="preserve">3129 / 8 - العياشي في تفسيره: عن يونس بن عمار، عن أبي </w:t>
      </w:r>
      <w:r w:rsidR="00B215B3">
        <w:rPr>
          <w:rtl/>
        </w:rPr>
        <w:t>عبدالله</w:t>
      </w:r>
      <w:r>
        <w:rPr>
          <w:rtl/>
        </w:rPr>
        <w:t xml:space="preserve"> </w:t>
      </w:r>
      <w:r w:rsidR="002A39F7" w:rsidRPr="00C47A50">
        <w:rPr>
          <w:rStyle w:val="libAlaemChar"/>
          <w:rtl/>
        </w:rPr>
        <w:t>عليه‌السلام</w:t>
      </w:r>
      <w:r w:rsidR="002A39F7">
        <w:rPr>
          <w:rtl/>
        </w:rPr>
        <w:t xml:space="preserve"> </w:t>
      </w:r>
      <w:r>
        <w:rPr>
          <w:rtl/>
        </w:rPr>
        <w:t xml:space="preserve">، قال: سألته عن قوله تعالى: </w:t>
      </w:r>
      <w:r w:rsidRPr="002A39F7">
        <w:rPr>
          <w:rStyle w:val="libAlaemChar"/>
          <w:rtl/>
        </w:rPr>
        <w:t>(</w:t>
      </w:r>
      <w:r w:rsidR="002A39F7">
        <w:rPr>
          <w:rStyle w:val="libAieChar"/>
          <w:rFonts w:hint="cs"/>
          <w:rtl/>
        </w:rPr>
        <w:t xml:space="preserve"> </w:t>
      </w:r>
      <w:r w:rsidR="002A39F7" w:rsidRPr="002A39F7">
        <w:rPr>
          <w:rStyle w:val="libAieChar"/>
          <w:rtl/>
        </w:rPr>
        <w:t>الَّذِينَ هُمْ عَن صَلَاتِهِمْ سَاهُونَ</w:t>
      </w:r>
      <w:r w:rsidR="002A39F7">
        <w:rPr>
          <w:rStyle w:val="libAieChar"/>
          <w:rFonts w:hint="cs"/>
          <w:rtl/>
        </w:rPr>
        <w:t xml:space="preserve"> </w:t>
      </w:r>
      <w:r w:rsidRPr="002A39F7">
        <w:rPr>
          <w:rStyle w:val="libAlaemChar"/>
          <w:rtl/>
        </w:rPr>
        <w:t>)</w:t>
      </w:r>
      <w:r>
        <w:rPr>
          <w:rtl/>
        </w:rPr>
        <w:t xml:space="preserve"> </w:t>
      </w:r>
      <w:r w:rsidRPr="002A39F7">
        <w:rPr>
          <w:rStyle w:val="libFootnotenumChar"/>
          <w:rtl/>
        </w:rPr>
        <w:t>(1)</w:t>
      </w:r>
      <w:r>
        <w:rPr>
          <w:rtl/>
        </w:rPr>
        <w:t xml:space="preserve"> أهي وسوسة الشيطان</w:t>
      </w:r>
      <w:r w:rsidR="00C63580">
        <w:rPr>
          <w:rtl/>
        </w:rPr>
        <w:t>؟</w:t>
      </w:r>
      <w:r>
        <w:rPr>
          <w:rtl/>
        </w:rPr>
        <w:t xml:space="preserve"> قال: « لا،</w:t>
      </w:r>
      <w:r w:rsidR="00D85936">
        <w:rPr>
          <w:rtl/>
        </w:rPr>
        <w:t xml:space="preserve"> كلّ </w:t>
      </w:r>
      <w:r>
        <w:rPr>
          <w:rtl/>
        </w:rPr>
        <w:t xml:space="preserve">أحد يصيبه هذا، ولكن ان يغفلها، ويدع أن يصلي </w:t>
      </w:r>
      <w:r w:rsidRPr="002A39F7">
        <w:rPr>
          <w:rStyle w:val="libFootnotenumChar"/>
          <w:rtl/>
        </w:rPr>
        <w:t>(2)</w:t>
      </w:r>
      <w:r>
        <w:rPr>
          <w:rtl/>
        </w:rPr>
        <w:t xml:space="preserve"> في أول وقتها ». </w:t>
      </w:r>
    </w:p>
    <w:p w:rsidR="001373A5" w:rsidRDefault="001373A5" w:rsidP="004D3557">
      <w:pPr>
        <w:pStyle w:val="libNormal"/>
        <w:rPr>
          <w:rtl/>
        </w:rPr>
      </w:pPr>
      <w:r>
        <w:rPr>
          <w:rtl/>
        </w:rPr>
        <w:t xml:space="preserve">3130 / 9 - القطب الراوندي في لب اللباب: عن رسول الله </w:t>
      </w:r>
      <w:r w:rsidR="002A39F7" w:rsidRPr="00C47A50">
        <w:rPr>
          <w:rStyle w:val="libAlaemChar"/>
          <w:rtl/>
        </w:rPr>
        <w:t>صلى‌الله‌عليه‌وآله‌</w:t>
      </w:r>
      <w:r w:rsidR="002A39F7">
        <w:rPr>
          <w:rtl/>
        </w:rPr>
        <w:t xml:space="preserve"> </w:t>
      </w:r>
      <w:r>
        <w:rPr>
          <w:rtl/>
        </w:rPr>
        <w:t>، انه سئل عن أفضل الاعمال قال: « الصلاة لوقتها »</w:t>
      </w:r>
    </w:p>
    <w:p w:rsidR="001373A5" w:rsidRDefault="00B215B3" w:rsidP="001373A5">
      <w:pPr>
        <w:pStyle w:val="libLine"/>
        <w:rPr>
          <w:rtl/>
        </w:rPr>
      </w:pPr>
      <w:r>
        <w:rPr>
          <w:rtl/>
        </w:rPr>
        <w:t>____________________________</w:t>
      </w:r>
    </w:p>
    <w:p w:rsidR="001373A5" w:rsidRDefault="001373A5" w:rsidP="003A73A3">
      <w:pPr>
        <w:pStyle w:val="libFootnote0"/>
        <w:rPr>
          <w:rtl/>
        </w:rPr>
      </w:pPr>
      <w:r>
        <w:rPr>
          <w:rtl/>
        </w:rPr>
        <w:t>= ص 12 ح 15 عن ثواب الاعمال ص 58 ح 2، وفي الهداية ص 29</w:t>
      </w:r>
      <w:r w:rsidR="003E6824">
        <w:rPr>
          <w:rtl/>
        </w:rPr>
        <w:t>.</w:t>
      </w:r>
    </w:p>
    <w:p w:rsidR="001373A5" w:rsidRDefault="001373A5" w:rsidP="001373A5">
      <w:pPr>
        <w:pStyle w:val="libFootnote0"/>
        <w:rPr>
          <w:rtl/>
        </w:rPr>
      </w:pPr>
      <w:r>
        <w:rPr>
          <w:rtl/>
        </w:rPr>
        <w:t xml:space="preserve">7 - المصدر السابق ص 155، وعنه في البحار ج 82 ص 359 ح 43، وفي ج 83 ص 12 ح 13، 14 عن قرب الاسناد ص 21 وثواب الاعمال ص 58 ح 1. </w:t>
      </w:r>
    </w:p>
    <w:p w:rsidR="001373A5" w:rsidRDefault="001373A5" w:rsidP="001373A5">
      <w:pPr>
        <w:pStyle w:val="libFootnote0"/>
        <w:rPr>
          <w:rtl/>
        </w:rPr>
      </w:pPr>
      <w:r>
        <w:rPr>
          <w:rtl/>
        </w:rPr>
        <w:t xml:space="preserve">8 - النسخة المطبوعة خالية من هذا الحديث لانتهائها بسورة الكهف، وحكاه الطبرسي في مجمع البيان ج 5 ص 548 عن العياشي، والبحراني في البرهان ج 4 ص 511 ح 5 والمجلسي في البحار ج 83 ص 6 عنه ايضا. </w:t>
      </w:r>
    </w:p>
    <w:p w:rsidR="001373A5" w:rsidRDefault="001373A5" w:rsidP="001373A5">
      <w:pPr>
        <w:pStyle w:val="libFootnote"/>
        <w:rPr>
          <w:rtl/>
        </w:rPr>
      </w:pPr>
      <w:r>
        <w:rPr>
          <w:rtl/>
        </w:rPr>
        <w:t xml:space="preserve">(1) الماعون 107: 5 </w:t>
      </w:r>
    </w:p>
    <w:p w:rsidR="001373A5" w:rsidRDefault="001373A5" w:rsidP="001373A5">
      <w:pPr>
        <w:pStyle w:val="libFootnote"/>
        <w:rPr>
          <w:rtl/>
        </w:rPr>
      </w:pPr>
      <w:r>
        <w:rPr>
          <w:rtl/>
        </w:rPr>
        <w:t>(2) في البرهان: يصل</w:t>
      </w:r>
      <w:r w:rsidR="002A39F7">
        <w:rPr>
          <w:rFonts w:hint="cs"/>
          <w:rtl/>
        </w:rPr>
        <w:t>ّ</w:t>
      </w:r>
      <w:r>
        <w:rPr>
          <w:rtl/>
        </w:rPr>
        <w:t xml:space="preserve">يها. </w:t>
      </w:r>
    </w:p>
    <w:p w:rsidR="001373A5" w:rsidRDefault="001373A5" w:rsidP="001373A5">
      <w:pPr>
        <w:pStyle w:val="libFootnote0"/>
        <w:rPr>
          <w:rtl/>
        </w:rPr>
      </w:pPr>
      <w:r>
        <w:rPr>
          <w:rtl/>
        </w:rPr>
        <w:t xml:space="preserve">9 - لب اللباب: مخطوط </w:t>
      </w:r>
    </w:p>
    <w:p w:rsidR="001373A5" w:rsidRDefault="001373A5" w:rsidP="001373A5">
      <w:pPr>
        <w:pStyle w:val="Heading2Center"/>
        <w:rPr>
          <w:rtl/>
        </w:rPr>
      </w:pPr>
      <w:r>
        <w:rPr>
          <w:rtl/>
        </w:rPr>
        <w:br w:type="page"/>
      </w:r>
      <w:bookmarkStart w:id="41" w:name="_Toc364683542"/>
      <w:r>
        <w:rPr>
          <w:rtl/>
        </w:rPr>
        <w:lastRenderedPageBreak/>
        <w:t xml:space="preserve">4 - </w:t>
      </w:r>
      <w:r w:rsidR="000C71F3" w:rsidRPr="000C71F3">
        <w:rPr>
          <w:rStyle w:val="libAlaemHeading2Char"/>
          <w:rtl/>
        </w:rPr>
        <w:t xml:space="preserve">( </w:t>
      </w:r>
      <w:r>
        <w:rPr>
          <w:rtl/>
        </w:rPr>
        <w:t>باب أنه إذا زالت الشمس، فقد دخل وقت الظهر والعصر، ويمتد</w:t>
      </w:r>
      <w:r w:rsidR="00F73C72">
        <w:rPr>
          <w:rFonts w:hint="cs"/>
          <w:rtl/>
        </w:rPr>
        <w:t>ّ</w:t>
      </w:r>
      <w:r>
        <w:rPr>
          <w:rtl/>
        </w:rPr>
        <w:t xml:space="preserve"> إلى غروب الشمس، وتختص</w:t>
      </w:r>
      <w:r w:rsidR="00F73C72">
        <w:rPr>
          <w:rFonts w:hint="cs"/>
          <w:rtl/>
        </w:rPr>
        <w:t>ّ</w:t>
      </w:r>
      <w:r>
        <w:rPr>
          <w:rtl/>
        </w:rPr>
        <w:t xml:space="preserve"> الظهر من أو</w:t>
      </w:r>
      <w:r w:rsidR="00F73C72">
        <w:rPr>
          <w:rFonts w:hint="cs"/>
          <w:rtl/>
        </w:rPr>
        <w:t>ّ</w:t>
      </w:r>
      <w:r>
        <w:rPr>
          <w:rtl/>
        </w:rPr>
        <w:t>له بمقدار أدائها، وكذا العصر من آخره</w:t>
      </w:r>
      <w:r w:rsidR="000C71F3" w:rsidRPr="000C71F3">
        <w:rPr>
          <w:rStyle w:val="libAlaemHeading2Char"/>
          <w:rtl/>
        </w:rPr>
        <w:t xml:space="preserve"> )</w:t>
      </w:r>
      <w:bookmarkEnd w:id="41"/>
      <w:r>
        <w:rPr>
          <w:rtl/>
        </w:rPr>
        <w:t xml:space="preserve"> </w:t>
      </w:r>
    </w:p>
    <w:p w:rsidR="001373A5" w:rsidRDefault="001373A5" w:rsidP="00F73C72">
      <w:pPr>
        <w:pStyle w:val="libNormal"/>
        <w:rPr>
          <w:rtl/>
        </w:rPr>
      </w:pPr>
      <w:r>
        <w:rPr>
          <w:rtl/>
        </w:rPr>
        <w:t>3131 / 1 - دعائم ال</w:t>
      </w:r>
      <w:r w:rsidR="00F73C72">
        <w:rPr>
          <w:rFonts w:hint="cs"/>
          <w:rtl/>
        </w:rPr>
        <w:t>إ</w:t>
      </w:r>
      <w:r>
        <w:rPr>
          <w:rtl/>
        </w:rPr>
        <w:t xml:space="preserve">سلام: عن جعفر بن </w:t>
      </w:r>
      <w:r w:rsidR="00E64BBC">
        <w:rPr>
          <w:rtl/>
        </w:rPr>
        <w:t>محمّد</w:t>
      </w:r>
      <w:r>
        <w:rPr>
          <w:rtl/>
        </w:rPr>
        <w:t xml:space="preserve"> </w:t>
      </w:r>
      <w:r w:rsidRPr="00C47A50">
        <w:rPr>
          <w:rStyle w:val="libAlaemChar"/>
          <w:rtl/>
        </w:rPr>
        <w:t>عليهما‌السلام</w:t>
      </w:r>
      <w:r>
        <w:rPr>
          <w:rtl/>
        </w:rPr>
        <w:t xml:space="preserve"> قال: « إذا زالت الشمس، دخل وقت الصلاتين، الظهر والعصر ». </w:t>
      </w:r>
    </w:p>
    <w:p w:rsidR="001373A5" w:rsidRDefault="001373A5" w:rsidP="001373A5">
      <w:pPr>
        <w:pStyle w:val="libNormal"/>
        <w:rPr>
          <w:rtl/>
        </w:rPr>
      </w:pPr>
      <w:r>
        <w:rPr>
          <w:rtl/>
        </w:rPr>
        <w:t xml:space="preserve">3132 / 2 - الصدوق في الهداية: قال الصادق </w:t>
      </w:r>
      <w:r w:rsidRPr="00C47A50">
        <w:rPr>
          <w:rStyle w:val="libAlaemChar"/>
          <w:rtl/>
        </w:rPr>
        <w:t>عليه‌السلام</w:t>
      </w:r>
      <w:r>
        <w:rPr>
          <w:rtl/>
        </w:rPr>
        <w:t xml:space="preserve">: « إذا زالت الشمس، فقد دخل وقت الصلاتين ». </w:t>
      </w:r>
    </w:p>
    <w:p w:rsidR="001373A5" w:rsidRDefault="001373A5" w:rsidP="00F73C72">
      <w:pPr>
        <w:pStyle w:val="libNormal"/>
        <w:rPr>
          <w:rtl/>
        </w:rPr>
      </w:pPr>
      <w:r>
        <w:rPr>
          <w:rtl/>
        </w:rPr>
        <w:t xml:space="preserve">وقال </w:t>
      </w:r>
      <w:r w:rsidRPr="008711E3">
        <w:rPr>
          <w:rStyle w:val="libFootnotenumChar"/>
          <w:rtl/>
        </w:rPr>
        <w:t>(1)</w:t>
      </w:r>
      <w:r>
        <w:rPr>
          <w:rtl/>
        </w:rPr>
        <w:t xml:space="preserve"> الصادق </w:t>
      </w:r>
      <w:r w:rsidRPr="00C47A50">
        <w:rPr>
          <w:rStyle w:val="libAlaemChar"/>
          <w:rtl/>
        </w:rPr>
        <w:t>عليه‌السلام</w:t>
      </w:r>
      <w:r>
        <w:rPr>
          <w:rtl/>
        </w:rPr>
        <w:t>:</w:t>
      </w:r>
      <w:r w:rsidR="00F73C72">
        <w:rPr>
          <w:rFonts w:hint="cs"/>
          <w:rtl/>
        </w:rPr>
        <w:t xml:space="preserve"> «</w:t>
      </w:r>
      <w:r>
        <w:rPr>
          <w:rtl/>
        </w:rPr>
        <w:t xml:space="preserve"> أول الوقت زوال الشمس، وهو وقت الله ال</w:t>
      </w:r>
      <w:r w:rsidR="00F73C72">
        <w:rPr>
          <w:rFonts w:hint="cs"/>
          <w:rtl/>
        </w:rPr>
        <w:t>أ</w:t>
      </w:r>
      <w:r>
        <w:rPr>
          <w:rtl/>
        </w:rPr>
        <w:t xml:space="preserve">ول </w:t>
      </w:r>
      <w:r w:rsidR="00F73C72">
        <w:rPr>
          <w:rFonts w:hint="cs"/>
          <w:rtl/>
        </w:rPr>
        <w:t>»</w:t>
      </w:r>
      <w:r>
        <w:rPr>
          <w:rtl/>
        </w:rPr>
        <w:t xml:space="preserve">. </w:t>
      </w:r>
    </w:p>
    <w:p w:rsidR="001373A5" w:rsidRDefault="001373A5" w:rsidP="001373A5">
      <w:pPr>
        <w:pStyle w:val="libNormal"/>
        <w:rPr>
          <w:rtl/>
        </w:rPr>
      </w:pPr>
      <w:r>
        <w:rPr>
          <w:rtl/>
        </w:rPr>
        <w:t xml:space="preserve">وفي المقنع </w:t>
      </w:r>
      <w:r w:rsidRPr="008711E3">
        <w:rPr>
          <w:rStyle w:val="libFootnotenumChar"/>
          <w:rtl/>
        </w:rPr>
        <w:t>(2)</w:t>
      </w:r>
      <w:r>
        <w:rPr>
          <w:rtl/>
        </w:rPr>
        <w:t>: فإذا زالت الشمس، فقد دخل وقت الصلاتين، إل</w:t>
      </w:r>
      <w:r w:rsidR="00F73C72">
        <w:rPr>
          <w:rFonts w:hint="cs"/>
          <w:rtl/>
        </w:rPr>
        <w:t>ّ</w:t>
      </w:r>
      <w:r>
        <w:rPr>
          <w:rtl/>
        </w:rPr>
        <w:t xml:space="preserve">ا أن الظهر قبل العصر. </w:t>
      </w:r>
    </w:p>
    <w:p w:rsidR="001373A5" w:rsidRDefault="001373A5" w:rsidP="00F73C72">
      <w:pPr>
        <w:pStyle w:val="libNormal"/>
        <w:rPr>
          <w:rtl/>
        </w:rPr>
      </w:pPr>
      <w:r>
        <w:rPr>
          <w:rtl/>
        </w:rPr>
        <w:t xml:space="preserve">3133 / 3 - فقه الرضا </w:t>
      </w:r>
      <w:r w:rsidRPr="00C47A50">
        <w:rPr>
          <w:rStyle w:val="libAlaemChar"/>
          <w:rtl/>
        </w:rPr>
        <w:t>عليه‌السلام</w:t>
      </w:r>
      <w:r>
        <w:rPr>
          <w:rtl/>
        </w:rPr>
        <w:t xml:space="preserve">: </w:t>
      </w:r>
      <w:r w:rsidR="00F73C72">
        <w:rPr>
          <w:rFonts w:hint="cs"/>
          <w:rtl/>
        </w:rPr>
        <w:t>«</w:t>
      </w:r>
      <w:r>
        <w:rPr>
          <w:rtl/>
        </w:rPr>
        <w:t xml:space="preserve"> [ </w:t>
      </w:r>
      <w:r w:rsidR="00F73C72">
        <w:rPr>
          <w:rFonts w:hint="cs"/>
          <w:rtl/>
        </w:rPr>
        <w:t>أ</w:t>
      </w:r>
      <w:r>
        <w:rPr>
          <w:rtl/>
        </w:rPr>
        <w:t xml:space="preserve">ول ] </w:t>
      </w:r>
      <w:r w:rsidRPr="008711E3">
        <w:rPr>
          <w:rStyle w:val="libFootnotenumChar"/>
          <w:rtl/>
        </w:rPr>
        <w:t>(1)</w:t>
      </w:r>
      <w:r>
        <w:rPr>
          <w:rtl/>
        </w:rPr>
        <w:t xml:space="preserve"> وقت الظهر زوال الشمس - إلى أن قال -: فإذا زالت الشمس، فقد دخل وقت</w:t>
      </w:r>
    </w:p>
    <w:p w:rsidR="001373A5" w:rsidRDefault="00B215B3" w:rsidP="001373A5">
      <w:pPr>
        <w:pStyle w:val="libLine"/>
        <w:rPr>
          <w:rtl/>
        </w:rPr>
      </w:pPr>
      <w:r>
        <w:rPr>
          <w:rtl/>
        </w:rPr>
        <w:t>____________________________</w:t>
      </w:r>
    </w:p>
    <w:p w:rsidR="001373A5" w:rsidRDefault="00F73C72" w:rsidP="00F73C72">
      <w:pPr>
        <w:pStyle w:val="libFootnoteCenterBold"/>
        <w:rPr>
          <w:rtl/>
        </w:rPr>
      </w:pPr>
      <w:r>
        <w:rPr>
          <w:rtl/>
        </w:rPr>
        <w:t xml:space="preserve">الباب </w:t>
      </w:r>
      <w:r>
        <w:rPr>
          <w:rFonts w:hint="cs"/>
          <w:rtl/>
        </w:rPr>
        <w:t>-</w:t>
      </w:r>
      <w:r>
        <w:rPr>
          <w:rtl/>
        </w:rPr>
        <w:t xml:space="preserve"> 4</w:t>
      </w:r>
      <w:r>
        <w:rPr>
          <w:rFonts w:hint="cs"/>
          <w:rtl/>
        </w:rPr>
        <w:t xml:space="preserve"> </w:t>
      </w:r>
    </w:p>
    <w:p w:rsidR="001373A5" w:rsidRDefault="001373A5" w:rsidP="001373A5">
      <w:pPr>
        <w:pStyle w:val="libFootnote0"/>
        <w:rPr>
          <w:rtl/>
        </w:rPr>
      </w:pPr>
      <w:r>
        <w:rPr>
          <w:rtl/>
        </w:rPr>
        <w:t xml:space="preserve">1 - دعائم </w:t>
      </w:r>
      <w:r w:rsidR="007413D1">
        <w:rPr>
          <w:rtl/>
        </w:rPr>
        <w:t>الإسلام</w:t>
      </w:r>
      <w:r>
        <w:rPr>
          <w:rtl/>
        </w:rPr>
        <w:t xml:space="preserve"> ج 1 ص 137، وعنه في البحار ج 83 ص 45 ج 22. </w:t>
      </w:r>
    </w:p>
    <w:p w:rsidR="001373A5" w:rsidRDefault="001373A5" w:rsidP="001373A5">
      <w:pPr>
        <w:pStyle w:val="libFootnote0"/>
        <w:rPr>
          <w:rtl/>
        </w:rPr>
      </w:pPr>
      <w:r>
        <w:rPr>
          <w:rtl/>
        </w:rPr>
        <w:t>2 - الهداية ص 29، وعنه في البحار ج 83 ص 46 ح 24</w:t>
      </w:r>
      <w:r w:rsidR="003E6824">
        <w:rPr>
          <w:rtl/>
        </w:rPr>
        <w:t>.</w:t>
      </w:r>
    </w:p>
    <w:p w:rsidR="001373A5" w:rsidRDefault="001373A5" w:rsidP="001373A5">
      <w:pPr>
        <w:pStyle w:val="libFootnote"/>
        <w:rPr>
          <w:rtl/>
        </w:rPr>
      </w:pPr>
      <w:r>
        <w:rPr>
          <w:rtl/>
        </w:rPr>
        <w:t xml:space="preserve">(1) النسخة المطبوعة من المصدر خالية من هذا الحديث، ورواه عنه في البحار ج 83 ص 46 ح 24، ورواه الصدوق « ره » في الفقيه ج 1 ص 140 ح 5 والشيخ « ره » في التهذيب ج 2 ص 18 ح 1 والاستبصار ج 1 ص 246 ح 6. </w:t>
      </w:r>
    </w:p>
    <w:p w:rsidR="001373A5" w:rsidRDefault="001373A5" w:rsidP="001373A5">
      <w:pPr>
        <w:pStyle w:val="libFootnote"/>
        <w:rPr>
          <w:rtl/>
        </w:rPr>
      </w:pPr>
      <w:r>
        <w:rPr>
          <w:rtl/>
        </w:rPr>
        <w:t>(2) المقنع ص 27</w:t>
      </w:r>
      <w:r w:rsidR="003E6824">
        <w:rPr>
          <w:rtl/>
        </w:rPr>
        <w:t>.</w:t>
      </w:r>
    </w:p>
    <w:p w:rsidR="001373A5" w:rsidRDefault="001373A5" w:rsidP="00F73C72">
      <w:pPr>
        <w:pStyle w:val="libFootnote0"/>
        <w:rPr>
          <w:rtl/>
        </w:rPr>
      </w:pPr>
      <w:r>
        <w:rPr>
          <w:rtl/>
        </w:rPr>
        <w:t xml:space="preserve">3 - فقه الرضا </w:t>
      </w:r>
      <w:r w:rsidR="00F73C72" w:rsidRPr="00F73C72">
        <w:rPr>
          <w:rStyle w:val="libFootnoteAlaemChar"/>
          <w:rtl/>
        </w:rPr>
        <w:t>عليه‌السلام</w:t>
      </w:r>
      <w:r>
        <w:rPr>
          <w:rtl/>
        </w:rPr>
        <w:t xml:space="preserve"> ص 2،</w:t>
      </w:r>
      <w:r w:rsidR="00F73C72">
        <w:rPr>
          <w:rtl/>
        </w:rPr>
        <w:t xml:space="preserve"> وعنه في البحار ج 83 ص 30 ح 12</w:t>
      </w:r>
      <w:r w:rsidR="00F73C72">
        <w:rPr>
          <w:rFonts w:hint="cs"/>
          <w:rtl/>
        </w:rPr>
        <w:t>.</w:t>
      </w:r>
    </w:p>
    <w:p w:rsidR="001373A5" w:rsidRDefault="001373A5" w:rsidP="001373A5">
      <w:pPr>
        <w:pStyle w:val="libFootnote"/>
        <w:rPr>
          <w:rtl/>
        </w:rPr>
      </w:pPr>
      <w:r>
        <w:rPr>
          <w:rtl/>
        </w:rPr>
        <w:t>(1) اثبتناه من المصدر</w:t>
      </w:r>
      <w:r w:rsidR="003E6824">
        <w:rPr>
          <w:rtl/>
        </w:rPr>
        <w:t>.</w:t>
      </w:r>
    </w:p>
    <w:p w:rsidR="001373A5" w:rsidRDefault="001373A5" w:rsidP="00F73C72">
      <w:pPr>
        <w:pStyle w:val="libNormal0"/>
        <w:rPr>
          <w:rtl/>
        </w:rPr>
      </w:pPr>
      <w:r>
        <w:rPr>
          <w:rtl/>
        </w:rPr>
        <w:br w:type="page"/>
      </w:r>
      <w:r>
        <w:rPr>
          <w:rtl/>
        </w:rPr>
        <w:lastRenderedPageBreak/>
        <w:t xml:space="preserve">الصلاتين </w:t>
      </w:r>
      <w:r w:rsidR="00F73C72">
        <w:rPr>
          <w:rFonts w:hint="cs"/>
          <w:rtl/>
        </w:rPr>
        <w:t>»</w:t>
      </w:r>
      <w:r>
        <w:rPr>
          <w:rtl/>
        </w:rPr>
        <w:t xml:space="preserve">.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 موضع آخر </w:t>
      </w:r>
      <w:r w:rsidRPr="008711E3">
        <w:rPr>
          <w:rStyle w:val="libFootnotenumChar"/>
          <w:rtl/>
        </w:rPr>
        <w:t>(2)</w:t>
      </w:r>
      <w:r>
        <w:rPr>
          <w:rtl/>
        </w:rPr>
        <w:t xml:space="preserve">: « وقد جاءت أحاديث مختلفة في الاوقات، ولكل حديث معنى وتفسير، ان اول وقت الظهر زوال الشمس - إلى أن قال </w:t>
      </w:r>
      <w:r w:rsidRPr="00C47A50">
        <w:rPr>
          <w:rStyle w:val="libAlaemChar"/>
          <w:rtl/>
        </w:rPr>
        <w:t>عليه‌السلام</w:t>
      </w:r>
      <w:r>
        <w:rPr>
          <w:rtl/>
        </w:rPr>
        <w:t>: - وجاء لهما جميعا</w:t>
      </w:r>
      <w:r w:rsidR="00F73C72">
        <w:rPr>
          <w:rFonts w:hint="cs"/>
          <w:rtl/>
        </w:rPr>
        <w:t>ً</w:t>
      </w:r>
      <w:r>
        <w:rPr>
          <w:rtl/>
        </w:rPr>
        <w:t xml:space="preserve"> وقت واحد مرسل، قوله </w:t>
      </w:r>
      <w:r w:rsidRPr="00C47A50">
        <w:rPr>
          <w:rStyle w:val="libAlaemChar"/>
          <w:rtl/>
        </w:rPr>
        <w:t>صلى‌الله‌عليه‌وآله‌</w:t>
      </w:r>
      <w:r>
        <w:rPr>
          <w:rtl/>
        </w:rPr>
        <w:t xml:space="preserve">: إذا زالت الشمس، فقد دخل وقت الصلاتين ». </w:t>
      </w:r>
    </w:p>
    <w:p w:rsidR="001373A5" w:rsidRDefault="001373A5" w:rsidP="001373A5">
      <w:pPr>
        <w:pStyle w:val="libNormal"/>
        <w:rPr>
          <w:rtl/>
        </w:rPr>
      </w:pPr>
      <w:r>
        <w:rPr>
          <w:rtl/>
        </w:rPr>
        <w:t xml:space="preserve">3134 / 4 - العياشي في تفسيره: عن ادريس القمي، قال: سألت ابا </w:t>
      </w:r>
      <w:r w:rsidR="00B215B3">
        <w:rPr>
          <w:rtl/>
        </w:rPr>
        <w:t>عبدالله</w:t>
      </w:r>
      <w:r>
        <w:rPr>
          <w:rtl/>
        </w:rPr>
        <w:t xml:space="preserve"> </w:t>
      </w:r>
      <w:r w:rsidRPr="00C47A50">
        <w:rPr>
          <w:rStyle w:val="libAlaemChar"/>
          <w:rtl/>
        </w:rPr>
        <w:t>عليه‌السلام</w:t>
      </w:r>
      <w:r>
        <w:rPr>
          <w:rtl/>
        </w:rPr>
        <w:t xml:space="preserve"> عن الباقيات الصالحات، فقال: « هي الصلاة، فحافظوا عليها - فقال: - لا تصل</w:t>
      </w:r>
      <w:r w:rsidR="00F73C72">
        <w:rPr>
          <w:rFonts w:hint="cs"/>
          <w:rtl/>
        </w:rPr>
        <w:t>ّ</w:t>
      </w:r>
      <w:r>
        <w:rPr>
          <w:rtl/>
        </w:rPr>
        <w:t>ي الظهر أبدا</w:t>
      </w:r>
      <w:r w:rsidR="00F73C72">
        <w:rPr>
          <w:rFonts w:hint="cs"/>
          <w:rtl/>
        </w:rPr>
        <w:t>ً</w:t>
      </w:r>
      <w:r>
        <w:rPr>
          <w:rtl/>
        </w:rPr>
        <w:t xml:space="preserve">، حتى تزول الشمس ». </w:t>
      </w:r>
    </w:p>
    <w:p w:rsidR="001373A5" w:rsidRDefault="001373A5" w:rsidP="00F73C72">
      <w:pPr>
        <w:pStyle w:val="libNormal"/>
        <w:rPr>
          <w:rtl/>
        </w:rPr>
      </w:pPr>
      <w:r>
        <w:rPr>
          <w:rtl/>
        </w:rPr>
        <w:t xml:space="preserve">3135 / 5 - وعن عبيد بن زرارة، عن ابي </w:t>
      </w:r>
      <w:r w:rsidR="00B215B3">
        <w:rPr>
          <w:rtl/>
        </w:rPr>
        <w:t>عبدالله</w:t>
      </w:r>
      <w:r>
        <w:rPr>
          <w:rtl/>
        </w:rPr>
        <w:t xml:space="preserve"> </w:t>
      </w:r>
      <w:r w:rsidRPr="00C47A50">
        <w:rPr>
          <w:rStyle w:val="libAlaemChar"/>
          <w:rtl/>
        </w:rPr>
        <w:t>عليه‌السلام</w:t>
      </w:r>
      <w:r>
        <w:rPr>
          <w:rtl/>
        </w:rPr>
        <w:t xml:space="preserve"> في قول الله تعالى: </w:t>
      </w:r>
      <w:r w:rsidRPr="00F73C72">
        <w:rPr>
          <w:rStyle w:val="libAlaemChar"/>
          <w:rtl/>
        </w:rPr>
        <w:t>(</w:t>
      </w:r>
      <w:r w:rsidR="00F73C72">
        <w:rPr>
          <w:rStyle w:val="libAieChar"/>
          <w:rFonts w:hint="cs"/>
          <w:rtl/>
        </w:rPr>
        <w:t xml:space="preserve"> </w:t>
      </w:r>
      <w:r w:rsidR="00F73C72" w:rsidRPr="00F73C72">
        <w:rPr>
          <w:rStyle w:val="libAieChar"/>
          <w:rtl/>
        </w:rPr>
        <w:t>أَقِمِ الصَّلَاةَ لِدُلُوكِ الشَّمْسِ إِلَىٰ غَسَقِ اللَّيْلِ</w:t>
      </w:r>
      <w:r w:rsidR="00F73C72">
        <w:rPr>
          <w:rFonts w:hint="cs"/>
          <w:rtl/>
        </w:rPr>
        <w:t xml:space="preserve"> </w:t>
      </w:r>
      <w:r w:rsidRPr="00F73C72">
        <w:rPr>
          <w:rStyle w:val="libAlaemChar"/>
          <w:rtl/>
        </w:rPr>
        <w:t>)</w:t>
      </w:r>
      <w:r>
        <w:rPr>
          <w:rtl/>
        </w:rPr>
        <w:t xml:space="preserve"> </w:t>
      </w:r>
      <w:r w:rsidRPr="008711E3">
        <w:rPr>
          <w:rStyle w:val="libFootnotenumChar"/>
          <w:rtl/>
        </w:rPr>
        <w:t>(1)</w:t>
      </w:r>
      <w:r>
        <w:rPr>
          <w:rtl/>
        </w:rPr>
        <w:t xml:space="preserve"> قال: « ان الله تعالى افترض اربع صلوات، اول وقتها من زوال الشمس إلى انتصاف الليل، منها صلاتان اول وقتهما </w:t>
      </w:r>
      <w:r w:rsidRPr="008711E3">
        <w:rPr>
          <w:rStyle w:val="libFootnotenumChar"/>
          <w:rtl/>
        </w:rPr>
        <w:t>(2)</w:t>
      </w:r>
      <w:r>
        <w:rPr>
          <w:rtl/>
        </w:rPr>
        <w:t xml:space="preserve"> من عند زوال الشمس إلى غروبها، ال</w:t>
      </w:r>
      <w:r w:rsidR="00F73C72">
        <w:rPr>
          <w:rFonts w:hint="cs"/>
          <w:rtl/>
        </w:rPr>
        <w:t>ّ</w:t>
      </w:r>
      <w:r>
        <w:rPr>
          <w:rtl/>
        </w:rPr>
        <w:t xml:space="preserve">ا ان هذه قبل هذه ». </w:t>
      </w:r>
    </w:p>
    <w:p w:rsidR="001373A5" w:rsidRDefault="001373A5" w:rsidP="001373A5">
      <w:pPr>
        <w:pStyle w:val="libNormal"/>
        <w:rPr>
          <w:rtl/>
        </w:rPr>
      </w:pPr>
      <w:r>
        <w:rPr>
          <w:rtl/>
        </w:rPr>
        <w:t xml:space="preserve">3136 / 6 - وعن زرارة قال: سألت ابا </w:t>
      </w:r>
      <w:r w:rsidR="00B215B3">
        <w:rPr>
          <w:rtl/>
        </w:rPr>
        <w:t>عبدالله</w:t>
      </w:r>
      <w:r>
        <w:rPr>
          <w:rtl/>
        </w:rPr>
        <w:t xml:space="preserve"> </w:t>
      </w:r>
      <w:r w:rsidRPr="00C47A50">
        <w:rPr>
          <w:rStyle w:val="libAlaemChar"/>
          <w:rtl/>
        </w:rPr>
        <w:t>عليه‌السلام</w:t>
      </w:r>
      <w:r>
        <w:rPr>
          <w:rtl/>
        </w:rPr>
        <w:t>،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المصدر نفسه ص 2</w:t>
      </w:r>
      <w:r w:rsidR="003E6824">
        <w:rPr>
          <w:rtl/>
        </w:rPr>
        <w:t>.</w:t>
      </w:r>
    </w:p>
    <w:p w:rsidR="001373A5" w:rsidRDefault="001373A5" w:rsidP="001373A5">
      <w:pPr>
        <w:pStyle w:val="libFootnote0"/>
        <w:rPr>
          <w:rtl/>
        </w:rPr>
      </w:pPr>
      <w:r>
        <w:rPr>
          <w:rtl/>
        </w:rPr>
        <w:t xml:space="preserve">4 - تفسير العياشي ج 2 ص 327 ح 31، وعنه تفسير البرهان ج 2 ص 470 ح 4 والبحار ج 83 ص 44 ح 20. </w:t>
      </w:r>
    </w:p>
    <w:p w:rsidR="001373A5" w:rsidRDefault="001373A5" w:rsidP="001373A5">
      <w:pPr>
        <w:pStyle w:val="libFootnote0"/>
        <w:rPr>
          <w:rtl/>
        </w:rPr>
      </w:pPr>
      <w:r>
        <w:rPr>
          <w:rtl/>
        </w:rPr>
        <w:t xml:space="preserve">5 - المصدر السابق ج 2 ص 310 ح 142، وعنه في تفسير البرهان ج 2 ص 348 ح 16. </w:t>
      </w:r>
    </w:p>
    <w:p w:rsidR="001373A5" w:rsidRDefault="001373A5" w:rsidP="001373A5">
      <w:pPr>
        <w:pStyle w:val="libFootnote"/>
        <w:rPr>
          <w:rtl/>
        </w:rPr>
      </w:pPr>
      <w:r>
        <w:rPr>
          <w:rtl/>
        </w:rPr>
        <w:t>(1) الاسراء 17: 78</w:t>
      </w:r>
      <w:r w:rsidR="003E6824">
        <w:rPr>
          <w:rtl/>
        </w:rPr>
        <w:t>.</w:t>
      </w:r>
    </w:p>
    <w:p w:rsidR="001373A5" w:rsidRDefault="001373A5" w:rsidP="001373A5">
      <w:pPr>
        <w:pStyle w:val="libFootnote"/>
        <w:rPr>
          <w:rtl/>
        </w:rPr>
      </w:pPr>
      <w:r>
        <w:rPr>
          <w:rtl/>
        </w:rPr>
        <w:t>(2) في المصدر: وقتها</w:t>
      </w:r>
      <w:r w:rsidR="003E6824">
        <w:rPr>
          <w:rtl/>
        </w:rPr>
        <w:t>.</w:t>
      </w:r>
    </w:p>
    <w:p w:rsidR="001373A5" w:rsidRDefault="001373A5" w:rsidP="001373A5">
      <w:pPr>
        <w:pStyle w:val="libFootnote0"/>
        <w:rPr>
          <w:rtl/>
        </w:rPr>
      </w:pPr>
      <w:r>
        <w:rPr>
          <w:rtl/>
        </w:rPr>
        <w:t>6 - تفسير العياشي ج 2 ص 308 ح 137، وعنه في تفسير البرهان ج 2 ص 437 ح 10</w:t>
      </w:r>
      <w:r w:rsidR="003E6824">
        <w:rPr>
          <w:rtl/>
        </w:rPr>
        <w:t>.</w:t>
      </w:r>
    </w:p>
    <w:p w:rsidR="001373A5" w:rsidRDefault="001373A5" w:rsidP="00F73C72">
      <w:pPr>
        <w:pStyle w:val="libNormal0"/>
        <w:rPr>
          <w:rtl/>
        </w:rPr>
      </w:pPr>
      <w:r>
        <w:rPr>
          <w:rtl/>
        </w:rPr>
        <w:br w:type="page"/>
      </w:r>
      <w:r>
        <w:rPr>
          <w:rtl/>
        </w:rPr>
        <w:lastRenderedPageBreak/>
        <w:t xml:space="preserve">هذه الآية: </w:t>
      </w:r>
      <w:r w:rsidR="00F73C72" w:rsidRPr="00F73C72">
        <w:rPr>
          <w:rStyle w:val="libAlaemChar"/>
          <w:rtl/>
        </w:rPr>
        <w:t>(</w:t>
      </w:r>
      <w:r w:rsidR="00F73C72">
        <w:rPr>
          <w:rStyle w:val="libAieChar"/>
          <w:rFonts w:hint="cs"/>
          <w:rtl/>
        </w:rPr>
        <w:t xml:space="preserve"> </w:t>
      </w:r>
      <w:r w:rsidR="00F73C72" w:rsidRPr="00F73C72">
        <w:rPr>
          <w:rStyle w:val="libAieChar"/>
          <w:rtl/>
        </w:rPr>
        <w:t>أَقِمِ الصَّلَاةَ لِدُلُوكِ الشَّمْسِ إِلَىٰ غَسَقِ اللَّيْلِ</w:t>
      </w:r>
      <w:r w:rsidR="00F73C72">
        <w:rPr>
          <w:rFonts w:hint="cs"/>
          <w:rtl/>
        </w:rPr>
        <w:t xml:space="preserve"> </w:t>
      </w:r>
      <w:r w:rsidR="00F73C72" w:rsidRPr="00F73C72">
        <w:rPr>
          <w:rStyle w:val="libAlaemChar"/>
          <w:rtl/>
        </w:rPr>
        <w:t>)</w:t>
      </w:r>
      <w:r>
        <w:rPr>
          <w:rtl/>
        </w:rPr>
        <w:t xml:space="preserve"> </w:t>
      </w:r>
      <w:r w:rsidRPr="008711E3">
        <w:rPr>
          <w:rStyle w:val="libFootnotenumChar"/>
          <w:rtl/>
        </w:rPr>
        <w:t>(1)</w:t>
      </w:r>
      <w:r>
        <w:rPr>
          <w:rtl/>
        </w:rPr>
        <w:t xml:space="preserve"> - إلى ان قال -: قال </w:t>
      </w:r>
      <w:r w:rsidRPr="00C47A50">
        <w:rPr>
          <w:rStyle w:val="libAlaemChar"/>
          <w:rtl/>
        </w:rPr>
        <w:t>عليه‌السلام</w:t>
      </w:r>
      <w:r>
        <w:rPr>
          <w:rtl/>
        </w:rPr>
        <w:t xml:space="preserve">: « وإذا زالت الشمس، فقد دخل وقت الصلاتين »، الخبر. </w:t>
      </w:r>
    </w:p>
    <w:p w:rsidR="001373A5" w:rsidRDefault="001373A5" w:rsidP="001373A5">
      <w:pPr>
        <w:pStyle w:val="Heading2Center"/>
        <w:rPr>
          <w:rtl/>
        </w:rPr>
      </w:pPr>
      <w:bookmarkStart w:id="42" w:name="_Toc364683543"/>
      <w:r>
        <w:rPr>
          <w:rtl/>
        </w:rPr>
        <w:t xml:space="preserve">5 - </w:t>
      </w:r>
      <w:r w:rsidR="000C71F3" w:rsidRPr="000C71F3">
        <w:rPr>
          <w:rStyle w:val="libAlaemHeading2Char"/>
          <w:rtl/>
        </w:rPr>
        <w:t xml:space="preserve">( </w:t>
      </w:r>
      <w:r>
        <w:rPr>
          <w:rtl/>
        </w:rPr>
        <w:t>باب استحباب تأخير المتنف</w:t>
      </w:r>
      <w:r w:rsidR="00F73C72">
        <w:rPr>
          <w:rFonts w:hint="cs"/>
          <w:rtl/>
        </w:rPr>
        <w:t>ّ</w:t>
      </w:r>
      <w:r>
        <w:rPr>
          <w:rtl/>
        </w:rPr>
        <w:t>ل الظهر والعصر، عن أول وقتهما إلى أن يصل</w:t>
      </w:r>
      <w:r w:rsidR="00F73C72">
        <w:rPr>
          <w:rFonts w:hint="cs"/>
          <w:rtl/>
        </w:rPr>
        <w:t>ّ</w:t>
      </w:r>
      <w:r>
        <w:rPr>
          <w:rtl/>
        </w:rPr>
        <w:t>ي نافلتهما، وجواز تطويل النافلة وتخفيفها</w:t>
      </w:r>
      <w:r w:rsidR="000C71F3" w:rsidRPr="000C71F3">
        <w:rPr>
          <w:rStyle w:val="libAlaemHeading2Char"/>
          <w:rtl/>
        </w:rPr>
        <w:t xml:space="preserve"> )</w:t>
      </w:r>
      <w:bookmarkEnd w:id="42"/>
      <w:r>
        <w:rPr>
          <w:rtl/>
        </w:rPr>
        <w:t xml:space="preserve"> </w:t>
      </w:r>
    </w:p>
    <w:p w:rsidR="001373A5" w:rsidRDefault="001373A5" w:rsidP="001373A5">
      <w:pPr>
        <w:pStyle w:val="libNormal"/>
        <w:rPr>
          <w:rtl/>
        </w:rPr>
      </w:pPr>
      <w:r>
        <w:rPr>
          <w:rtl/>
        </w:rPr>
        <w:t xml:space="preserve">3137 / 1 - العياشي في تفسيره: عن زرارة، عن ابي </w:t>
      </w:r>
      <w:r w:rsidR="00B215B3">
        <w:rPr>
          <w:rtl/>
        </w:rPr>
        <w:t>عبدالله</w:t>
      </w:r>
      <w:r>
        <w:rPr>
          <w:rtl/>
        </w:rPr>
        <w:t xml:space="preserve"> </w:t>
      </w:r>
      <w:r w:rsidRPr="00C47A50">
        <w:rPr>
          <w:rStyle w:val="libAlaemChar"/>
          <w:rtl/>
        </w:rPr>
        <w:t>عليه‌السلام</w:t>
      </w:r>
      <w:r>
        <w:rPr>
          <w:rtl/>
        </w:rPr>
        <w:t xml:space="preserve"> - في حديث - قال </w:t>
      </w:r>
      <w:r w:rsidRPr="00C47A50">
        <w:rPr>
          <w:rStyle w:val="libAlaemChar"/>
          <w:rtl/>
        </w:rPr>
        <w:t>عليه‌السلام</w:t>
      </w:r>
      <w:r>
        <w:rPr>
          <w:rtl/>
        </w:rPr>
        <w:t xml:space="preserve">: « وإذا زالت الشمس، فقد دخل وقت الصلاتين، ليس نفل </w:t>
      </w:r>
      <w:r w:rsidRPr="008711E3">
        <w:rPr>
          <w:rStyle w:val="libFootnotenumChar"/>
          <w:rtl/>
        </w:rPr>
        <w:t>(1)</w:t>
      </w:r>
      <w:r>
        <w:rPr>
          <w:rtl/>
        </w:rPr>
        <w:t xml:space="preserve"> ال</w:t>
      </w:r>
      <w:r w:rsidR="00F73C72">
        <w:rPr>
          <w:rFonts w:hint="cs"/>
          <w:rtl/>
        </w:rPr>
        <w:t>ّ</w:t>
      </w:r>
      <w:r>
        <w:rPr>
          <w:rtl/>
        </w:rPr>
        <w:t xml:space="preserve">ا السبحة التي جرت بها السنة امامها ». </w:t>
      </w:r>
    </w:p>
    <w:p w:rsidR="001373A5" w:rsidRDefault="001373A5" w:rsidP="001373A5">
      <w:pPr>
        <w:pStyle w:val="libNormal"/>
        <w:rPr>
          <w:rtl/>
        </w:rPr>
      </w:pPr>
      <w:r>
        <w:rPr>
          <w:rtl/>
        </w:rPr>
        <w:t xml:space="preserve">3138 / 2 - فقه الرضا </w:t>
      </w:r>
      <w:r w:rsidRPr="00C47A50">
        <w:rPr>
          <w:rStyle w:val="libAlaemChar"/>
          <w:rtl/>
        </w:rPr>
        <w:t>عليه‌السلام</w:t>
      </w:r>
      <w:r>
        <w:rPr>
          <w:rtl/>
        </w:rPr>
        <w:t xml:space="preserve">: « فإذا زالت الشمس، فقد دخل وقت الصلاتين، وليس يمنعه منها الا السبحة بينها </w:t>
      </w:r>
      <w:r w:rsidRPr="008711E3">
        <w:rPr>
          <w:rStyle w:val="libFootnotenumChar"/>
          <w:rtl/>
        </w:rPr>
        <w:t>(1)</w:t>
      </w:r>
      <w:r>
        <w:rPr>
          <w:rtl/>
        </w:rPr>
        <w:t xml:space="preserve">، والثمان ركعات قبل الفريضة، والثمان بعدها، فان شاء طول إلى القدمين، وان شاء قصر ». </w:t>
      </w:r>
    </w:p>
    <w:p w:rsidR="001373A5" w:rsidRDefault="001373A5" w:rsidP="00F73C72">
      <w:pPr>
        <w:pStyle w:val="libNormal"/>
        <w:rPr>
          <w:rtl/>
        </w:rPr>
      </w:pPr>
      <w:r>
        <w:rPr>
          <w:rtl/>
        </w:rPr>
        <w:t>3139 / 3 - دعائم ال</w:t>
      </w:r>
      <w:r w:rsidR="00F73C72">
        <w:rPr>
          <w:rFonts w:hint="cs"/>
          <w:rtl/>
        </w:rPr>
        <w:t>إ</w:t>
      </w:r>
      <w:r>
        <w:rPr>
          <w:rtl/>
        </w:rPr>
        <w:t xml:space="preserve">سلام: عن جعفر بن </w:t>
      </w:r>
      <w:r w:rsidR="00E64BBC">
        <w:rPr>
          <w:rtl/>
        </w:rPr>
        <w:t>محمّد</w:t>
      </w:r>
      <w:r>
        <w:rPr>
          <w:rtl/>
        </w:rPr>
        <w:t xml:space="preserve"> </w:t>
      </w:r>
      <w:r w:rsidRPr="00C47A50">
        <w:rPr>
          <w:rStyle w:val="libAlaemChar"/>
          <w:rtl/>
        </w:rPr>
        <w:t>عليهما‌السلام</w:t>
      </w:r>
      <w:r>
        <w:rPr>
          <w:rtl/>
        </w:rPr>
        <w:t xml:space="preserve">، قال: </w:t>
      </w:r>
      <w:r w:rsidR="00F73C72">
        <w:rPr>
          <w:rFonts w:hint="cs"/>
          <w:rtl/>
        </w:rPr>
        <w:t>«</w:t>
      </w:r>
      <w:r>
        <w:rPr>
          <w:rtl/>
        </w:rPr>
        <w:t xml:space="preserve"> إذا زالت الشمس، دخل وقت الصلاتين الظهر والعصر، وليس يمنع</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الاسراء 17: 78</w:t>
      </w:r>
      <w:r w:rsidR="003E6824">
        <w:rPr>
          <w:rtl/>
        </w:rPr>
        <w:t>.</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1 - تفسير العياشي ج 2 ص 308</w:t>
      </w:r>
      <w:r w:rsidR="00F73C72">
        <w:rPr>
          <w:rFonts w:hint="cs"/>
          <w:rtl/>
        </w:rPr>
        <w:t xml:space="preserve"> ح 137</w:t>
      </w:r>
      <w:r>
        <w:rPr>
          <w:rtl/>
        </w:rPr>
        <w:t>، وعنه في تفسير البرهان ج 2 ص 437 ح 10</w:t>
      </w:r>
      <w:r w:rsidR="003E6824">
        <w:rPr>
          <w:rtl/>
        </w:rPr>
        <w:t>.</w:t>
      </w:r>
    </w:p>
    <w:p w:rsidR="001373A5" w:rsidRDefault="001373A5" w:rsidP="001373A5">
      <w:pPr>
        <w:pStyle w:val="libFootnote"/>
        <w:rPr>
          <w:rtl/>
        </w:rPr>
      </w:pPr>
      <w:r>
        <w:rPr>
          <w:rtl/>
        </w:rPr>
        <w:t>(1) هكذا في الاصل المخطوط والبرهان، وفي العياشي: يعمل</w:t>
      </w:r>
      <w:r w:rsidR="003E6824">
        <w:rPr>
          <w:rtl/>
        </w:rPr>
        <w:t>.</w:t>
      </w:r>
    </w:p>
    <w:p w:rsidR="001373A5" w:rsidRDefault="001373A5" w:rsidP="00F73C72">
      <w:pPr>
        <w:pStyle w:val="libFootnote0"/>
        <w:rPr>
          <w:rtl/>
        </w:rPr>
      </w:pPr>
      <w:r>
        <w:rPr>
          <w:rtl/>
        </w:rPr>
        <w:t xml:space="preserve">2 - فقه الرضا </w:t>
      </w:r>
      <w:r w:rsidR="00F73C72" w:rsidRPr="00F73C72">
        <w:rPr>
          <w:rStyle w:val="libFootnoteAlaemChar"/>
          <w:rtl/>
        </w:rPr>
        <w:t>عليه‌السلام</w:t>
      </w:r>
      <w:r>
        <w:rPr>
          <w:rtl/>
        </w:rPr>
        <w:t xml:space="preserve"> ص 2، وعنه في البحار ج 83 ص 30 ح 12</w:t>
      </w:r>
      <w:r w:rsidR="003E6824">
        <w:rPr>
          <w:rtl/>
        </w:rPr>
        <w:t>.</w:t>
      </w:r>
    </w:p>
    <w:p w:rsidR="001373A5" w:rsidRDefault="001373A5" w:rsidP="001373A5">
      <w:pPr>
        <w:pStyle w:val="libFootnote"/>
        <w:rPr>
          <w:rtl/>
        </w:rPr>
      </w:pPr>
      <w:r>
        <w:rPr>
          <w:rtl/>
        </w:rPr>
        <w:t>(1) في المصدر: بينهما</w:t>
      </w:r>
      <w:r w:rsidR="003E6824">
        <w:rPr>
          <w:rtl/>
        </w:rPr>
        <w:t>.</w:t>
      </w:r>
    </w:p>
    <w:p w:rsidR="001373A5" w:rsidRDefault="001373A5" w:rsidP="00F73C72">
      <w:pPr>
        <w:pStyle w:val="libFootnote0"/>
        <w:rPr>
          <w:rtl/>
        </w:rPr>
      </w:pPr>
      <w:r>
        <w:rPr>
          <w:rtl/>
        </w:rPr>
        <w:t>3 - دعائم ال</w:t>
      </w:r>
      <w:r w:rsidR="00F73C72">
        <w:rPr>
          <w:rFonts w:hint="cs"/>
          <w:rtl/>
        </w:rPr>
        <w:t>إ</w:t>
      </w:r>
      <w:r>
        <w:rPr>
          <w:rtl/>
        </w:rPr>
        <w:t>سلام ج 1 ص 137، وعنه في البحار ج 83 ص 45 ح 22</w:t>
      </w:r>
      <w:r w:rsidR="003E6824">
        <w:rPr>
          <w:rtl/>
        </w:rPr>
        <w:t>.</w:t>
      </w:r>
    </w:p>
    <w:p w:rsidR="001373A5" w:rsidRDefault="001373A5" w:rsidP="00580AA3">
      <w:pPr>
        <w:pStyle w:val="libNormal0"/>
        <w:rPr>
          <w:rtl/>
        </w:rPr>
      </w:pPr>
      <w:r>
        <w:rPr>
          <w:rtl/>
        </w:rPr>
        <w:br w:type="page"/>
      </w:r>
      <w:r>
        <w:rPr>
          <w:rtl/>
        </w:rPr>
        <w:lastRenderedPageBreak/>
        <w:t>من صلاة العصر بعد صلاة الظهر ال</w:t>
      </w:r>
      <w:r w:rsidR="00580AA3">
        <w:rPr>
          <w:rFonts w:hint="cs"/>
          <w:rtl/>
        </w:rPr>
        <w:t>ّ</w:t>
      </w:r>
      <w:r>
        <w:rPr>
          <w:rtl/>
        </w:rPr>
        <w:t xml:space="preserve">ا قضاء </w:t>
      </w:r>
      <w:r w:rsidRPr="008711E3">
        <w:rPr>
          <w:rStyle w:val="libFootnotenumChar"/>
          <w:rtl/>
        </w:rPr>
        <w:t>(1)</w:t>
      </w:r>
      <w:r>
        <w:rPr>
          <w:rtl/>
        </w:rPr>
        <w:t xml:space="preserve"> السبحة التي </w:t>
      </w:r>
      <w:r w:rsidRPr="008711E3">
        <w:rPr>
          <w:rStyle w:val="libFootnotenumChar"/>
          <w:rtl/>
        </w:rPr>
        <w:t>(2)</w:t>
      </w:r>
      <w:r>
        <w:rPr>
          <w:rtl/>
        </w:rPr>
        <w:t xml:space="preserve"> بعد الظهر وقبل العصر، فان شاء طول إلى ان يمضي قدمان، وان شاء قصر </w:t>
      </w:r>
      <w:r w:rsidR="00580AA3">
        <w:rPr>
          <w:rFonts w:hint="cs"/>
          <w:rtl/>
        </w:rPr>
        <w:t>»</w:t>
      </w:r>
      <w:r>
        <w:rPr>
          <w:rtl/>
        </w:rPr>
        <w:t xml:space="preserve">. </w:t>
      </w:r>
    </w:p>
    <w:p w:rsidR="001373A5" w:rsidRDefault="001373A5" w:rsidP="00580AA3">
      <w:pPr>
        <w:pStyle w:val="libNormal"/>
        <w:rPr>
          <w:rtl/>
        </w:rPr>
      </w:pPr>
      <w:r>
        <w:rPr>
          <w:rtl/>
        </w:rPr>
        <w:t xml:space="preserve">3140 / 4 - الصدوق في الهداية: قال الصادق </w:t>
      </w:r>
      <w:r w:rsidRPr="00C47A50">
        <w:rPr>
          <w:rStyle w:val="libAlaemChar"/>
          <w:rtl/>
        </w:rPr>
        <w:t>عليه‌السلام</w:t>
      </w:r>
      <w:r>
        <w:rPr>
          <w:rtl/>
        </w:rPr>
        <w:t xml:space="preserve">: </w:t>
      </w:r>
      <w:r w:rsidR="00580AA3">
        <w:rPr>
          <w:rFonts w:hint="cs"/>
          <w:rtl/>
        </w:rPr>
        <w:t xml:space="preserve">« </w:t>
      </w:r>
      <w:r>
        <w:rPr>
          <w:rtl/>
        </w:rPr>
        <w:t>إذا زالت الشمس، فقد دخل وقت الصلاتين، ال</w:t>
      </w:r>
      <w:r w:rsidR="00580AA3">
        <w:rPr>
          <w:rFonts w:hint="cs"/>
          <w:rtl/>
        </w:rPr>
        <w:t>ّ</w:t>
      </w:r>
      <w:r>
        <w:rPr>
          <w:rtl/>
        </w:rPr>
        <w:t xml:space="preserve">ا ان بين يديها </w:t>
      </w:r>
      <w:r w:rsidRPr="008711E3">
        <w:rPr>
          <w:rStyle w:val="libFootnotenumChar"/>
          <w:rtl/>
        </w:rPr>
        <w:t>(1)</w:t>
      </w:r>
      <w:r>
        <w:rPr>
          <w:rtl/>
        </w:rPr>
        <w:t xml:space="preserve"> سبحة، فان شئت طولت، وان شئت قص</w:t>
      </w:r>
      <w:r w:rsidR="00580AA3">
        <w:rPr>
          <w:rFonts w:hint="cs"/>
          <w:rtl/>
        </w:rPr>
        <w:t>ّ</w:t>
      </w:r>
      <w:r>
        <w:rPr>
          <w:rtl/>
        </w:rPr>
        <w:t xml:space="preserve">رت </w:t>
      </w:r>
      <w:r w:rsidR="00580AA3">
        <w:rPr>
          <w:rFonts w:hint="cs"/>
          <w:rtl/>
        </w:rPr>
        <w:t>»</w:t>
      </w:r>
      <w:r>
        <w:rPr>
          <w:rtl/>
        </w:rPr>
        <w:t xml:space="preserve">. </w:t>
      </w:r>
    </w:p>
    <w:p w:rsidR="001373A5" w:rsidRDefault="001373A5" w:rsidP="001373A5">
      <w:pPr>
        <w:pStyle w:val="Heading2Center"/>
        <w:rPr>
          <w:rtl/>
        </w:rPr>
      </w:pPr>
      <w:bookmarkStart w:id="43" w:name="_Toc364683544"/>
      <w:r>
        <w:rPr>
          <w:rtl/>
        </w:rPr>
        <w:t xml:space="preserve">6 - </w:t>
      </w:r>
      <w:r w:rsidR="000C71F3" w:rsidRPr="000C71F3">
        <w:rPr>
          <w:rStyle w:val="libAlaemHeading2Char"/>
          <w:rtl/>
        </w:rPr>
        <w:t xml:space="preserve">( </w:t>
      </w:r>
      <w:r>
        <w:rPr>
          <w:rtl/>
        </w:rPr>
        <w:t>باب جواز الصلاة في أول الوقت ووسطه وآخره، وكراهة التأخير، لغير عذر</w:t>
      </w:r>
      <w:r w:rsidR="000C71F3" w:rsidRPr="000C71F3">
        <w:rPr>
          <w:rStyle w:val="libAlaemHeading2Char"/>
          <w:rtl/>
        </w:rPr>
        <w:t xml:space="preserve"> )</w:t>
      </w:r>
      <w:bookmarkEnd w:id="43"/>
      <w:r>
        <w:rPr>
          <w:rtl/>
        </w:rPr>
        <w:t xml:space="preserve"> </w:t>
      </w:r>
    </w:p>
    <w:p w:rsidR="001373A5" w:rsidRDefault="001373A5" w:rsidP="00580AA3">
      <w:pPr>
        <w:pStyle w:val="libNormal"/>
        <w:rPr>
          <w:rtl/>
        </w:rPr>
      </w:pPr>
      <w:r>
        <w:rPr>
          <w:rtl/>
        </w:rPr>
        <w:t xml:space="preserve">3141 / 1 - العياشي في تفسيره: عن عبيد، عن أبي جعفر أو أبي </w:t>
      </w:r>
      <w:r w:rsidR="00B215B3">
        <w:rPr>
          <w:rtl/>
        </w:rPr>
        <w:t>عبدالله</w:t>
      </w:r>
      <w:r>
        <w:rPr>
          <w:rtl/>
        </w:rPr>
        <w:t xml:space="preserve"> </w:t>
      </w:r>
      <w:r w:rsidRPr="00C47A50">
        <w:rPr>
          <w:rStyle w:val="libAlaemChar"/>
          <w:rtl/>
        </w:rPr>
        <w:t>عليهما‌السلام</w:t>
      </w:r>
      <w:r>
        <w:rPr>
          <w:rtl/>
        </w:rPr>
        <w:t xml:space="preserve">، قال سألته عن قول الله: </w:t>
      </w:r>
      <w:r w:rsidRPr="00580AA3">
        <w:rPr>
          <w:rStyle w:val="libAlaemChar"/>
          <w:rtl/>
        </w:rPr>
        <w:t>(</w:t>
      </w:r>
      <w:r w:rsidR="00580AA3">
        <w:rPr>
          <w:rStyle w:val="libAieChar"/>
          <w:rFonts w:hint="cs"/>
          <w:rtl/>
        </w:rPr>
        <w:t xml:space="preserve"> </w:t>
      </w:r>
      <w:r w:rsidR="00580AA3" w:rsidRPr="00580AA3">
        <w:rPr>
          <w:rStyle w:val="libAieChar"/>
          <w:rtl/>
        </w:rPr>
        <w:t>إِنَّ الصَّلَاةَ كَانَتْ عَلَى الْمُؤْمِنِينَ كِتَابًا مَّوْقُوتًا</w:t>
      </w:r>
      <w:r w:rsidR="00580AA3">
        <w:rPr>
          <w:rFonts w:hint="cs"/>
          <w:rtl/>
        </w:rPr>
        <w:t xml:space="preserve"> </w:t>
      </w:r>
      <w:r w:rsidRPr="00580AA3">
        <w:rPr>
          <w:rStyle w:val="libAlaemChar"/>
          <w:rtl/>
        </w:rPr>
        <w:t>)</w:t>
      </w:r>
      <w:r>
        <w:rPr>
          <w:rtl/>
        </w:rPr>
        <w:t xml:space="preserve"> </w:t>
      </w:r>
      <w:r w:rsidRPr="008711E3">
        <w:rPr>
          <w:rStyle w:val="libFootnotenumChar"/>
          <w:rtl/>
        </w:rPr>
        <w:t>(1)</w:t>
      </w:r>
      <w:r>
        <w:rPr>
          <w:rtl/>
        </w:rPr>
        <w:t xml:space="preserve"> قال: « كتاب واجب، اما انه ليس مثل وقت الحج </w:t>
      </w:r>
      <w:r w:rsidRPr="008711E3">
        <w:rPr>
          <w:rStyle w:val="libFootnotenumChar"/>
          <w:rtl/>
        </w:rPr>
        <w:t>(2)</w:t>
      </w:r>
      <w:r>
        <w:rPr>
          <w:rtl/>
        </w:rPr>
        <w:t xml:space="preserve">، ولا رمضان، إذا فاتك فقد فاتك، وان الصلاة إذا صليت فقد صليت ». </w:t>
      </w:r>
    </w:p>
    <w:p w:rsidR="001373A5" w:rsidRDefault="001373A5" w:rsidP="00580AA3">
      <w:pPr>
        <w:pStyle w:val="libNormal"/>
        <w:rPr>
          <w:rtl/>
        </w:rPr>
      </w:pPr>
      <w:r>
        <w:rPr>
          <w:rtl/>
        </w:rPr>
        <w:t xml:space="preserve">3142 / 2 - وعن زرارة، عن ابي جعفر </w:t>
      </w:r>
      <w:r w:rsidRPr="00C47A50">
        <w:rPr>
          <w:rStyle w:val="libAlaemChar"/>
          <w:rtl/>
        </w:rPr>
        <w:t>عليه‌السلام</w:t>
      </w:r>
      <w:r>
        <w:rPr>
          <w:rtl/>
        </w:rPr>
        <w:t xml:space="preserve"> </w:t>
      </w:r>
      <w:r w:rsidR="00580AA3" w:rsidRPr="00580AA3">
        <w:rPr>
          <w:rStyle w:val="libAlaemChar"/>
          <w:rtl/>
        </w:rPr>
        <w:t>(</w:t>
      </w:r>
      <w:r w:rsidR="00580AA3">
        <w:rPr>
          <w:rStyle w:val="libAieChar"/>
          <w:rFonts w:hint="cs"/>
          <w:rtl/>
        </w:rPr>
        <w:t xml:space="preserve"> </w:t>
      </w:r>
      <w:r w:rsidR="00580AA3" w:rsidRPr="00580AA3">
        <w:rPr>
          <w:rStyle w:val="libAieChar"/>
          <w:rtl/>
        </w:rPr>
        <w:t>إِنَّ الصَّلَاةَ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زيادة: النافلة</w:t>
      </w:r>
      <w:r w:rsidR="003E6824">
        <w:rPr>
          <w:rtl/>
        </w:rPr>
        <w:t>.</w:t>
      </w:r>
    </w:p>
    <w:p w:rsidR="001373A5" w:rsidRDefault="001373A5" w:rsidP="001373A5">
      <w:pPr>
        <w:pStyle w:val="libFootnote"/>
        <w:rPr>
          <w:rtl/>
        </w:rPr>
      </w:pPr>
      <w:r>
        <w:rPr>
          <w:rtl/>
        </w:rPr>
        <w:t xml:space="preserve">(2) في المصدر زيادة: أتت. </w:t>
      </w:r>
    </w:p>
    <w:p w:rsidR="001373A5" w:rsidRDefault="001373A5" w:rsidP="001373A5">
      <w:pPr>
        <w:pStyle w:val="libFootnote0"/>
        <w:rPr>
          <w:rtl/>
        </w:rPr>
      </w:pPr>
      <w:r>
        <w:rPr>
          <w:rtl/>
        </w:rPr>
        <w:t>4 - الهداية ص 29، عنه في البحار ج 83 ص 46 ص 46 ح 24</w:t>
      </w:r>
      <w:r w:rsidR="003E6824">
        <w:rPr>
          <w:rtl/>
        </w:rPr>
        <w:t>.</w:t>
      </w:r>
    </w:p>
    <w:p w:rsidR="001373A5" w:rsidRDefault="001373A5" w:rsidP="001373A5">
      <w:pPr>
        <w:pStyle w:val="libFootnote"/>
        <w:rPr>
          <w:rtl/>
        </w:rPr>
      </w:pPr>
      <w:r>
        <w:rPr>
          <w:rtl/>
        </w:rPr>
        <w:t>(1) في المصدر: يديهما</w:t>
      </w:r>
      <w:r w:rsidR="003E6824">
        <w:rPr>
          <w:rtl/>
        </w:rPr>
        <w:t>.</w:t>
      </w:r>
    </w:p>
    <w:p w:rsidR="001373A5" w:rsidRDefault="001373A5" w:rsidP="001373A5">
      <w:pPr>
        <w:pStyle w:val="libFootnoteCenterBold"/>
        <w:rPr>
          <w:rtl/>
        </w:rPr>
      </w:pPr>
      <w:r>
        <w:rPr>
          <w:rtl/>
        </w:rPr>
        <w:t xml:space="preserve">الباب - 6 </w:t>
      </w:r>
    </w:p>
    <w:p w:rsidR="001373A5" w:rsidRDefault="001373A5" w:rsidP="001373A5">
      <w:pPr>
        <w:pStyle w:val="libFootnote0"/>
        <w:rPr>
          <w:rtl/>
        </w:rPr>
      </w:pPr>
      <w:r>
        <w:rPr>
          <w:rtl/>
        </w:rPr>
        <w:t>1 - تفسير العياشي ج 1 ص 247 ح 266 وعنه في البحار ج 82 ص 355 ح 22 والبرهان ج 1 ص 413 ح 11</w:t>
      </w:r>
      <w:r w:rsidR="003E6824">
        <w:rPr>
          <w:rtl/>
        </w:rPr>
        <w:t>.</w:t>
      </w:r>
    </w:p>
    <w:p w:rsidR="001373A5" w:rsidRDefault="001373A5" w:rsidP="001373A5">
      <w:pPr>
        <w:pStyle w:val="libFootnote"/>
        <w:rPr>
          <w:rtl/>
        </w:rPr>
      </w:pPr>
      <w:r>
        <w:rPr>
          <w:rtl/>
        </w:rPr>
        <w:t>(1) النساء 4: 103</w:t>
      </w:r>
      <w:r w:rsidR="003E6824">
        <w:rPr>
          <w:rtl/>
        </w:rPr>
        <w:t>.</w:t>
      </w:r>
    </w:p>
    <w:p w:rsidR="001373A5" w:rsidRDefault="001373A5" w:rsidP="001373A5">
      <w:pPr>
        <w:pStyle w:val="libFootnote"/>
        <w:rPr>
          <w:rtl/>
        </w:rPr>
      </w:pPr>
      <w:r>
        <w:rPr>
          <w:rtl/>
        </w:rPr>
        <w:t>(2) في المصدر: الوقت للحج</w:t>
      </w:r>
      <w:r w:rsidR="003E6824">
        <w:rPr>
          <w:rtl/>
        </w:rPr>
        <w:t>.</w:t>
      </w:r>
    </w:p>
    <w:p w:rsidR="001373A5" w:rsidRDefault="001373A5" w:rsidP="001373A5">
      <w:pPr>
        <w:pStyle w:val="libFootnote0"/>
        <w:rPr>
          <w:rtl/>
        </w:rPr>
      </w:pPr>
      <w:r>
        <w:rPr>
          <w:rtl/>
        </w:rPr>
        <w:t xml:space="preserve">2 - المصدر السابق ج 1 ص 274 ح 262، وعنه في البحار ج 82 ص 354 ح = </w:t>
      </w:r>
    </w:p>
    <w:p w:rsidR="001373A5" w:rsidRDefault="001373A5" w:rsidP="00580AA3">
      <w:pPr>
        <w:pStyle w:val="libNormal0"/>
        <w:rPr>
          <w:rtl/>
        </w:rPr>
      </w:pPr>
      <w:r>
        <w:rPr>
          <w:rtl/>
        </w:rPr>
        <w:br w:type="page"/>
      </w:r>
      <w:r w:rsidR="00580AA3" w:rsidRPr="00580AA3">
        <w:rPr>
          <w:rStyle w:val="libAieChar"/>
          <w:rtl/>
        </w:rPr>
        <w:lastRenderedPageBreak/>
        <w:t>كَانَتْ عَلَى الْمُؤْمِنِينَ كِتَابًا مَّوْقُوتًا</w:t>
      </w:r>
      <w:r w:rsidR="00580AA3">
        <w:rPr>
          <w:rFonts w:hint="cs"/>
          <w:rtl/>
        </w:rPr>
        <w:t xml:space="preserve"> </w:t>
      </w:r>
      <w:r w:rsidR="00580AA3" w:rsidRPr="00580AA3">
        <w:rPr>
          <w:rStyle w:val="libAlaemChar"/>
          <w:rtl/>
        </w:rPr>
        <w:t>)</w:t>
      </w:r>
      <w:r>
        <w:rPr>
          <w:rtl/>
        </w:rPr>
        <w:t xml:space="preserve"> </w:t>
      </w:r>
      <w:r w:rsidRPr="008711E3">
        <w:rPr>
          <w:rStyle w:val="libFootnotenumChar"/>
          <w:rtl/>
        </w:rPr>
        <w:t>(1)</w:t>
      </w:r>
      <w:r>
        <w:rPr>
          <w:rtl/>
        </w:rPr>
        <w:t xml:space="preserve"> قال: « لو عنى انها في </w:t>
      </w:r>
      <w:r w:rsidRPr="008711E3">
        <w:rPr>
          <w:rStyle w:val="libFootnotenumChar"/>
          <w:rtl/>
        </w:rPr>
        <w:t>(2)</w:t>
      </w:r>
      <w:r>
        <w:rPr>
          <w:rtl/>
        </w:rPr>
        <w:t xml:space="preserve"> وقت لا تقبل الا فيه، كانت مصيبة </w:t>
      </w:r>
      <w:r w:rsidRPr="008711E3">
        <w:rPr>
          <w:rStyle w:val="libFootnotenumChar"/>
          <w:rtl/>
        </w:rPr>
        <w:t>(3)</w:t>
      </w:r>
      <w:r>
        <w:rPr>
          <w:rtl/>
        </w:rPr>
        <w:t xml:space="preserve">، ولكن متى اديتها فقد اديتها ». </w:t>
      </w:r>
    </w:p>
    <w:p w:rsidR="001373A5" w:rsidRDefault="001373A5" w:rsidP="00580AA3">
      <w:pPr>
        <w:pStyle w:val="libNormal"/>
        <w:rPr>
          <w:rtl/>
        </w:rPr>
      </w:pPr>
      <w:r>
        <w:rPr>
          <w:rtl/>
        </w:rPr>
        <w:t xml:space="preserve">3143 / 3 - وفي رواية اخرى، عن زرارة، عن ابي جعفر </w:t>
      </w:r>
      <w:r w:rsidRPr="00C47A50">
        <w:rPr>
          <w:rStyle w:val="libAlaemChar"/>
          <w:rtl/>
        </w:rPr>
        <w:t>عليه‌السلام</w:t>
      </w:r>
      <w:r>
        <w:rPr>
          <w:rtl/>
        </w:rPr>
        <w:t xml:space="preserve">، قال: سمعته يقول في قول الله: </w:t>
      </w:r>
      <w:r w:rsidR="00580AA3" w:rsidRPr="00580AA3">
        <w:rPr>
          <w:rStyle w:val="libAlaemChar"/>
          <w:rtl/>
        </w:rPr>
        <w:t>(</w:t>
      </w:r>
      <w:r w:rsidR="00580AA3">
        <w:rPr>
          <w:rStyle w:val="libAieChar"/>
          <w:rFonts w:hint="cs"/>
          <w:rtl/>
        </w:rPr>
        <w:t xml:space="preserve"> </w:t>
      </w:r>
      <w:r w:rsidR="00580AA3" w:rsidRPr="00580AA3">
        <w:rPr>
          <w:rStyle w:val="libAieChar"/>
          <w:rtl/>
        </w:rPr>
        <w:t>إِنَّ الصَّلَاةَ كَانَتْ عَلَى الْمُؤْمِنِينَ كِتَابًا مَّوْقُوتًا</w:t>
      </w:r>
      <w:r w:rsidR="00580AA3">
        <w:rPr>
          <w:rFonts w:hint="cs"/>
          <w:rtl/>
        </w:rPr>
        <w:t xml:space="preserve"> </w:t>
      </w:r>
      <w:r w:rsidR="00580AA3" w:rsidRPr="00580AA3">
        <w:rPr>
          <w:rStyle w:val="libAlaemChar"/>
          <w:rtl/>
        </w:rPr>
        <w:t>)</w:t>
      </w:r>
      <w:r>
        <w:rPr>
          <w:rtl/>
        </w:rPr>
        <w:t xml:space="preserve"> </w:t>
      </w:r>
      <w:r w:rsidRPr="008711E3">
        <w:rPr>
          <w:rStyle w:val="libFootnotenumChar"/>
          <w:rtl/>
        </w:rPr>
        <w:t>(1)</w:t>
      </w:r>
      <w:r>
        <w:rPr>
          <w:rtl/>
        </w:rPr>
        <w:t xml:space="preserve"> قال: « انما يعني وجوبها على المؤمنين، ولو كان كما يقولون، إذا لهلك سليمان بن داود، حين قال: </w:t>
      </w:r>
      <w:r w:rsidRPr="00580AA3">
        <w:rPr>
          <w:rStyle w:val="libAlaemChar"/>
          <w:rtl/>
        </w:rPr>
        <w:t>(</w:t>
      </w:r>
      <w:r w:rsidR="00580AA3">
        <w:rPr>
          <w:rStyle w:val="libAieChar"/>
          <w:rFonts w:hint="cs"/>
          <w:rtl/>
        </w:rPr>
        <w:t xml:space="preserve"> </w:t>
      </w:r>
      <w:r w:rsidR="00580AA3" w:rsidRPr="00580AA3">
        <w:rPr>
          <w:rStyle w:val="libAieChar"/>
          <w:rtl/>
        </w:rPr>
        <w:t>حَتَّىٰ تَوَارَتْ بِالْحِجَابِ</w:t>
      </w:r>
      <w:r w:rsidR="00580AA3">
        <w:rPr>
          <w:rFonts w:hint="cs"/>
          <w:rtl/>
        </w:rPr>
        <w:t xml:space="preserve"> </w:t>
      </w:r>
      <w:r w:rsidRPr="00580AA3">
        <w:rPr>
          <w:rStyle w:val="libAlaemChar"/>
          <w:rtl/>
        </w:rPr>
        <w:t>)</w:t>
      </w:r>
      <w:r>
        <w:rPr>
          <w:rtl/>
        </w:rPr>
        <w:t xml:space="preserve"> </w:t>
      </w:r>
      <w:r w:rsidRPr="008711E3">
        <w:rPr>
          <w:rStyle w:val="libFootnotenumChar"/>
          <w:rtl/>
        </w:rPr>
        <w:t>(2)</w:t>
      </w:r>
      <w:r>
        <w:rPr>
          <w:rtl/>
        </w:rPr>
        <w:t xml:space="preserve"> لانه لو صلاها قبل ذلك كانت في وقت، وليس صلاة اطول وقتا من صلاة العصر ». </w:t>
      </w:r>
    </w:p>
    <w:p w:rsidR="001373A5" w:rsidRDefault="001373A5" w:rsidP="005A4BCA">
      <w:pPr>
        <w:pStyle w:val="libNormal"/>
        <w:rPr>
          <w:rtl/>
        </w:rPr>
      </w:pPr>
      <w:r>
        <w:rPr>
          <w:rtl/>
        </w:rPr>
        <w:t xml:space="preserve">3144 / 4 - وفي رواية اخرى، عن زرارة، عن أبي جعفر </w:t>
      </w:r>
      <w:r w:rsidRPr="00C47A50">
        <w:rPr>
          <w:rStyle w:val="libAlaemChar"/>
          <w:rtl/>
        </w:rPr>
        <w:t>عليه‌السلام</w:t>
      </w:r>
      <w:r>
        <w:rPr>
          <w:rtl/>
        </w:rPr>
        <w:t xml:space="preserve">، في قول الله: </w:t>
      </w:r>
      <w:r w:rsidR="005A4BCA" w:rsidRPr="00580AA3">
        <w:rPr>
          <w:rStyle w:val="libAlaemChar"/>
          <w:rtl/>
        </w:rPr>
        <w:t>(</w:t>
      </w:r>
      <w:r w:rsidR="005A4BCA">
        <w:rPr>
          <w:rStyle w:val="libAieChar"/>
          <w:rFonts w:hint="cs"/>
          <w:rtl/>
        </w:rPr>
        <w:t xml:space="preserve"> </w:t>
      </w:r>
      <w:r w:rsidR="005A4BCA" w:rsidRPr="00580AA3">
        <w:rPr>
          <w:rStyle w:val="libAieChar"/>
          <w:rtl/>
        </w:rPr>
        <w:t>إِنَّ الصَّلَاةَ كَانَتْ عَلَى الْمُؤْمِنِينَ كِتَابًا مَّوْقُوتًا</w:t>
      </w:r>
      <w:r w:rsidR="005A4BCA">
        <w:rPr>
          <w:rFonts w:hint="cs"/>
          <w:rtl/>
        </w:rPr>
        <w:t xml:space="preserve"> </w:t>
      </w:r>
      <w:r w:rsidR="005A4BCA" w:rsidRPr="00580AA3">
        <w:rPr>
          <w:rStyle w:val="libAlaemChar"/>
          <w:rtl/>
        </w:rPr>
        <w:t>)</w:t>
      </w:r>
      <w:r>
        <w:rPr>
          <w:rtl/>
        </w:rPr>
        <w:t xml:space="preserve"> </w:t>
      </w:r>
      <w:r w:rsidRPr="008711E3">
        <w:rPr>
          <w:rStyle w:val="libFootnotenumChar"/>
          <w:rtl/>
        </w:rPr>
        <w:t>(1)</w:t>
      </w:r>
      <w:r>
        <w:rPr>
          <w:rtl/>
        </w:rPr>
        <w:t xml:space="preserve"> قال:</w:t>
      </w:r>
      <w:r w:rsidR="005A4BCA">
        <w:rPr>
          <w:rFonts w:hint="cs"/>
          <w:rtl/>
        </w:rPr>
        <w:t xml:space="preserve"> «</w:t>
      </w:r>
      <w:r>
        <w:rPr>
          <w:rtl/>
        </w:rPr>
        <w:t xml:space="preserve"> يعني بذلك وجوبها على المؤمنين، وليس لها وقت من تركه افرط الصلاة، ولكن لها تضييع </w:t>
      </w:r>
      <w:r w:rsidR="005A4BCA">
        <w:rPr>
          <w:rFonts w:hint="cs"/>
          <w:rtl/>
        </w:rPr>
        <w:t>»</w:t>
      </w:r>
      <w:r>
        <w:rPr>
          <w:rtl/>
        </w:rPr>
        <w:t xml:space="preserve">. </w:t>
      </w:r>
    </w:p>
    <w:p w:rsidR="001373A5" w:rsidRDefault="001373A5" w:rsidP="001373A5">
      <w:pPr>
        <w:pStyle w:val="libNormal"/>
        <w:rPr>
          <w:rtl/>
        </w:rPr>
      </w:pPr>
      <w:r>
        <w:rPr>
          <w:rtl/>
        </w:rPr>
        <w:t xml:space="preserve">3145 / 5 - وعن زرارة قال: سألت ابا جعفر </w:t>
      </w:r>
      <w:r w:rsidRPr="00C47A50">
        <w:rPr>
          <w:rStyle w:val="libAlaemChar"/>
          <w:rtl/>
        </w:rPr>
        <w:t>عليه‌السلام</w:t>
      </w:r>
      <w:r>
        <w:rPr>
          <w:rtl/>
        </w:rPr>
        <w:t xml:space="preserve"> عن هذه</w:t>
      </w:r>
    </w:p>
    <w:p w:rsidR="001373A5" w:rsidRDefault="00B215B3" w:rsidP="007D663F">
      <w:pPr>
        <w:pStyle w:val="libLine"/>
        <w:rPr>
          <w:rtl/>
        </w:rPr>
      </w:pPr>
      <w:r>
        <w:rPr>
          <w:rtl/>
        </w:rPr>
        <w:t>____________________________</w:t>
      </w:r>
    </w:p>
    <w:p w:rsidR="001373A5" w:rsidRDefault="001373A5" w:rsidP="003A73A3">
      <w:pPr>
        <w:pStyle w:val="libFootnote0"/>
        <w:rPr>
          <w:rtl/>
        </w:rPr>
      </w:pPr>
      <w:r>
        <w:rPr>
          <w:rtl/>
        </w:rPr>
        <w:t>= 28 والبرهان ج 1 ص 413 ح 7</w:t>
      </w:r>
      <w:r w:rsidR="003E6824">
        <w:rPr>
          <w:rtl/>
        </w:rPr>
        <w:t>.</w:t>
      </w:r>
    </w:p>
    <w:p w:rsidR="001373A5" w:rsidRDefault="001373A5" w:rsidP="001373A5">
      <w:pPr>
        <w:pStyle w:val="libFootnote"/>
        <w:rPr>
          <w:rtl/>
        </w:rPr>
      </w:pPr>
      <w:r>
        <w:rPr>
          <w:rtl/>
        </w:rPr>
        <w:t>(1) النساء 4: 103</w:t>
      </w:r>
      <w:r w:rsidR="003E6824">
        <w:rPr>
          <w:rtl/>
        </w:rPr>
        <w:t>.</w:t>
      </w:r>
    </w:p>
    <w:p w:rsidR="001373A5" w:rsidRDefault="001373A5" w:rsidP="001373A5">
      <w:pPr>
        <w:pStyle w:val="libFootnote"/>
        <w:rPr>
          <w:rtl/>
        </w:rPr>
      </w:pPr>
      <w:r>
        <w:rPr>
          <w:rtl/>
        </w:rPr>
        <w:t>(2) في المصدر: انها هو في</w:t>
      </w:r>
      <w:r w:rsidR="003E6824">
        <w:rPr>
          <w:rtl/>
        </w:rPr>
        <w:t>.</w:t>
      </w:r>
    </w:p>
    <w:p w:rsidR="001373A5" w:rsidRDefault="001373A5" w:rsidP="001373A5">
      <w:pPr>
        <w:pStyle w:val="libFootnote"/>
        <w:rPr>
          <w:rtl/>
        </w:rPr>
      </w:pPr>
      <w:r>
        <w:rPr>
          <w:rtl/>
        </w:rPr>
        <w:t>(3) في نسخة: مضيقة: (منه قده)</w:t>
      </w:r>
      <w:r w:rsidR="003E6824">
        <w:rPr>
          <w:rtl/>
        </w:rPr>
        <w:t>.</w:t>
      </w:r>
    </w:p>
    <w:p w:rsidR="001373A5" w:rsidRDefault="001373A5" w:rsidP="001373A5">
      <w:pPr>
        <w:pStyle w:val="libFootnote0"/>
        <w:rPr>
          <w:rtl/>
        </w:rPr>
      </w:pPr>
      <w:r>
        <w:rPr>
          <w:rtl/>
        </w:rPr>
        <w:t xml:space="preserve">3 - تفسير العياشي ج 1 ص 274 ح 263، وعنه في البحار ج 82 ص 354 ح 29 والبرهان ج 1 ص ص 413 ح 8. </w:t>
      </w:r>
    </w:p>
    <w:p w:rsidR="001373A5" w:rsidRDefault="001373A5" w:rsidP="001373A5">
      <w:pPr>
        <w:pStyle w:val="libFootnote"/>
        <w:rPr>
          <w:rtl/>
        </w:rPr>
      </w:pPr>
      <w:r>
        <w:rPr>
          <w:rtl/>
        </w:rPr>
        <w:t>(1) النساء 4: 103</w:t>
      </w:r>
      <w:r w:rsidR="003E6824">
        <w:rPr>
          <w:rtl/>
        </w:rPr>
        <w:t>.</w:t>
      </w:r>
    </w:p>
    <w:p w:rsidR="001373A5" w:rsidRDefault="001373A5" w:rsidP="001373A5">
      <w:pPr>
        <w:pStyle w:val="libFootnote"/>
        <w:rPr>
          <w:rtl/>
        </w:rPr>
      </w:pPr>
      <w:r>
        <w:rPr>
          <w:rtl/>
        </w:rPr>
        <w:t>(2) سورة ص 38: 32</w:t>
      </w:r>
      <w:r w:rsidR="003E6824">
        <w:rPr>
          <w:rtl/>
        </w:rPr>
        <w:t>.</w:t>
      </w:r>
    </w:p>
    <w:p w:rsidR="001373A5" w:rsidRDefault="001373A5" w:rsidP="001373A5">
      <w:pPr>
        <w:pStyle w:val="libFootnote0"/>
        <w:rPr>
          <w:rtl/>
        </w:rPr>
      </w:pPr>
      <w:r>
        <w:rPr>
          <w:rtl/>
        </w:rPr>
        <w:t>4 - المصدر السابق ج 1 ص 274 ح 264 وعنه في البحار ج 82 ص 354 ح 30، والبرهان ج 1 ص 413 ح 9</w:t>
      </w:r>
      <w:r w:rsidR="003E6824">
        <w:rPr>
          <w:rtl/>
        </w:rPr>
        <w:t>.</w:t>
      </w:r>
    </w:p>
    <w:p w:rsidR="001373A5" w:rsidRDefault="001373A5" w:rsidP="001373A5">
      <w:pPr>
        <w:pStyle w:val="libFootnote"/>
        <w:rPr>
          <w:rtl/>
        </w:rPr>
      </w:pPr>
      <w:r>
        <w:rPr>
          <w:rtl/>
        </w:rPr>
        <w:t>(1) النساء 4: 103</w:t>
      </w:r>
      <w:r w:rsidR="003E6824">
        <w:rPr>
          <w:rtl/>
        </w:rPr>
        <w:t>.</w:t>
      </w:r>
    </w:p>
    <w:p w:rsidR="001373A5" w:rsidRDefault="001373A5" w:rsidP="001373A5">
      <w:pPr>
        <w:pStyle w:val="libFootnote0"/>
        <w:rPr>
          <w:rtl/>
        </w:rPr>
      </w:pPr>
      <w:r>
        <w:rPr>
          <w:rtl/>
        </w:rPr>
        <w:t xml:space="preserve">5 - المصدر السابق ج 1 ص 274 ح 261، وعنه في البحار ج 82 ص 354 ح </w:t>
      </w:r>
      <w:r w:rsidR="005A4BCA">
        <w:rPr>
          <w:rFonts w:hint="cs"/>
          <w:rtl/>
        </w:rPr>
        <w:t>=</w:t>
      </w:r>
    </w:p>
    <w:p w:rsidR="001373A5" w:rsidRDefault="001373A5" w:rsidP="007D663F">
      <w:pPr>
        <w:pStyle w:val="libNormal0"/>
        <w:rPr>
          <w:rtl/>
        </w:rPr>
      </w:pPr>
      <w:r>
        <w:rPr>
          <w:rtl/>
        </w:rPr>
        <w:br w:type="page"/>
      </w:r>
      <w:r>
        <w:rPr>
          <w:rtl/>
        </w:rPr>
        <w:lastRenderedPageBreak/>
        <w:t xml:space="preserve">الآية </w:t>
      </w:r>
      <w:r w:rsidR="007D663F" w:rsidRPr="00580AA3">
        <w:rPr>
          <w:rStyle w:val="libAlaemChar"/>
          <w:rtl/>
        </w:rPr>
        <w:t>(</w:t>
      </w:r>
      <w:r w:rsidR="007D663F">
        <w:rPr>
          <w:rStyle w:val="libAieChar"/>
          <w:rFonts w:hint="cs"/>
          <w:rtl/>
        </w:rPr>
        <w:t xml:space="preserve"> </w:t>
      </w:r>
      <w:r w:rsidR="007D663F" w:rsidRPr="00580AA3">
        <w:rPr>
          <w:rStyle w:val="libAieChar"/>
          <w:rtl/>
        </w:rPr>
        <w:t>إِنَّ الصَّلَاةَ كَانَتْ عَلَى الْمُؤْمِنِينَ كِتَابًا مَّوْقُوتًا</w:t>
      </w:r>
      <w:r w:rsidR="007D663F">
        <w:rPr>
          <w:rFonts w:hint="cs"/>
          <w:rtl/>
        </w:rPr>
        <w:t xml:space="preserve"> </w:t>
      </w:r>
      <w:r w:rsidR="007D663F" w:rsidRPr="00580AA3">
        <w:rPr>
          <w:rStyle w:val="libAlaemChar"/>
          <w:rtl/>
        </w:rPr>
        <w:t>)</w:t>
      </w:r>
      <w:r>
        <w:rPr>
          <w:rtl/>
        </w:rPr>
        <w:t xml:space="preserve"> </w:t>
      </w:r>
      <w:r w:rsidRPr="008711E3">
        <w:rPr>
          <w:rStyle w:val="libFootnotenumChar"/>
          <w:rtl/>
        </w:rPr>
        <w:t>(1)</w:t>
      </w:r>
      <w:r>
        <w:rPr>
          <w:rtl/>
        </w:rPr>
        <w:t xml:space="preserve"> فقال: « ان للصلاة وقتا، والامر فيه واسع، يقدم مرة ويؤخر مرة، الا الجمعة فانما هو وقت واحد ». </w:t>
      </w:r>
    </w:p>
    <w:p w:rsidR="001373A5" w:rsidRDefault="001373A5" w:rsidP="007D663F">
      <w:pPr>
        <w:pStyle w:val="libNormal"/>
        <w:rPr>
          <w:rtl/>
        </w:rPr>
      </w:pPr>
      <w:r>
        <w:rPr>
          <w:rtl/>
        </w:rPr>
        <w:t>3146 / 6 - وعن زرارة، قال: قلت ل</w:t>
      </w:r>
      <w:r w:rsidR="007D663F">
        <w:rPr>
          <w:rFonts w:hint="cs"/>
          <w:rtl/>
        </w:rPr>
        <w:t>أ</w:t>
      </w:r>
      <w:r>
        <w:rPr>
          <w:rtl/>
        </w:rPr>
        <w:t xml:space="preserve">بي جعفر </w:t>
      </w:r>
      <w:r w:rsidRPr="00C47A50">
        <w:rPr>
          <w:rStyle w:val="libAlaemChar"/>
          <w:rtl/>
        </w:rPr>
        <w:t>عليه‌السلام</w:t>
      </w:r>
      <w:r>
        <w:rPr>
          <w:rtl/>
        </w:rPr>
        <w:t xml:space="preserve">: قول الله: </w:t>
      </w:r>
      <w:r w:rsidR="007D663F" w:rsidRPr="00580AA3">
        <w:rPr>
          <w:rStyle w:val="libAlaemChar"/>
          <w:rtl/>
        </w:rPr>
        <w:t>(</w:t>
      </w:r>
      <w:r w:rsidR="007D663F">
        <w:rPr>
          <w:rStyle w:val="libAieChar"/>
          <w:rFonts w:hint="cs"/>
          <w:rtl/>
        </w:rPr>
        <w:t xml:space="preserve"> </w:t>
      </w:r>
      <w:r w:rsidR="007D663F" w:rsidRPr="00580AA3">
        <w:rPr>
          <w:rStyle w:val="libAieChar"/>
          <w:rtl/>
        </w:rPr>
        <w:t>إِنَّ الصَّلَاةَ كَانَتْ عَلَى الْمُؤْمِنِينَ كِتَابًا مَّوْقُوتًا</w:t>
      </w:r>
      <w:r w:rsidR="007D663F">
        <w:rPr>
          <w:rFonts w:hint="cs"/>
          <w:rtl/>
        </w:rPr>
        <w:t xml:space="preserve"> </w:t>
      </w:r>
      <w:r w:rsidR="007D663F" w:rsidRPr="00580AA3">
        <w:rPr>
          <w:rStyle w:val="libAlaemChar"/>
          <w:rtl/>
        </w:rPr>
        <w:t>)</w:t>
      </w:r>
      <w:r>
        <w:rPr>
          <w:rtl/>
        </w:rPr>
        <w:t xml:space="preserve"> </w:t>
      </w:r>
      <w:r w:rsidRPr="008711E3">
        <w:rPr>
          <w:rStyle w:val="libFootnotenumChar"/>
          <w:rtl/>
        </w:rPr>
        <w:t>(1)</w:t>
      </w:r>
      <w:r>
        <w:rPr>
          <w:rtl/>
        </w:rPr>
        <w:t xml:space="preserve"> قال: « يعني كتابا مفروضا، وليس يعني وقتا وقتها ان جاز ذلك الوقت ثم صلاها، لم تكن صلاته </w:t>
      </w:r>
      <w:r w:rsidRPr="008711E3">
        <w:rPr>
          <w:rStyle w:val="libFootnotenumChar"/>
          <w:rtl/>
        </w:rPr>
        <w:t>(2)</w:t>
      </w:r>
      <w:r>
        <w:rPr>
          <w:rtl/>
        </w:rPr>
        <w:t xml:space="preserve"> مؤداة، لو كان ذلك كذلك، لهلك سليمان بن داود، حين صلاها لغير </w:t>
      </w:r>
      <w:r w:rsidRPr="008711E3">
        <w:rPr>
          <w:rStyle w:val="libFootnotenumChar"/>
          <w:rtl/>
        </w:rPr>
        <w:t>(3)</w:t>
      </w:r>
      <w:r>
        <w:rPr>
          <w:rtl/>
        </w:rPr>
        <w:t xml:space="preserve"> وقتها، ولكنه متى ما ذكرها صلاها ». </w:t>
      </w:r>
    </w:p>
    <w:p w:rsidR="001373A5" w:rsidRDefault="001373A5" w:rsidP="007D663F">
      <w:pPr>
        <w:pStyle w:val="libNormal"/>
        <w:rPr>
          <w:rtl/>
        </w:rPr>
      </w:pPr>
      <w:r>
        <w:rPr>
          <w:rtl/>
        </w:rPr>
        <w:t>3147 / 7 - الحميري في قرب الاسناد: عن احمد و</w:t>
      </w:r>
      <w:r w:rsidR="00B215B3">
        <w:rPr>
          <w:rtl/>
        </w:rPr>
        <w:t>عبدالله</w:t>
      </w:r>
      <w:r>
        <w:rPr>
          <w:rtl/>
        </w:rPr>
        <w:t xml:space="preserve"> ابني </w:t>
      </w:r>
      <w:r w:rsidR="00E64BBC">
        <w:rPr>
          <w:rtl/>
        </w:rPr>
        <w:t>محمّد</w:t>
      </w:r>
      <w:r>
        <w:rPr>
          <w:rtl/>
        </w:rPr>
        <w:t xml:space="preserve"> بن عيسى، عن الحسن بن محبوب، عن علي بن رئاب، قال: سمعت عبيد بن زرارة، يقول ل</w:t>
      </w:r>
      <w:r w:rsidR="007D663F">
        <w:rPr>
          <w:rFonts w:hint="cs"/>
          <w:rtl/>
        </w:rPr>
        <w:t>أ</w:t>
      </w:r>
      <w:r>
        <w:rPr>
          <w:rtl/>
        </w:rPr>
        <w:t xml:space="preserve">بي </w:t>
      </w:r>
      <w:r w:rsidR="00B215B3">
        <w:rPr>
          <w:rtl/>
        </w:rPr>
        <w:t>عبدالله</w:t>
      </w:r>
      <w:r>
        <w:rPr>
          <w:rtl/>
        </w:rPr>
        <w:t xml:space="preserve"> </w:t>
      </w:r>
      <w:r w:rsidRPr="00C47A50">
        <w:rPr>
          <w:rStyle w:val="libAlaemChar"/>
          <w:rtl/>
        </w:rPr>
        <w:t>عليه‌السلام</w:t>
      </w:r>
      <w:r>
        <w:rPr>
          <w:rtl/>
        </w:rPr>
        <w:t>: يكون اصحابنا مجتمعين في منزل الرجل منا، فيقوم بعضنا يصلي الظهر، وبعضنا يصلي العصر، وذلك كله في وقت الظهر، قال:</w:t>
      </w:r>
      <w:r w:rsidR="007D663F">
        <w:rPr>
          <w:rFonts w:hint="cs"/>
          <w:rtl/>
        </w:rPr>
        <w:t xml:space="preserve"> «</w:t>
      </w:r>
      <w:r>
        <w:rPr>
          <w:rtl/>
        </w:rPr>
        <w:t xml:space="preserve"> لا بأس، الامر واسع بحمد الله ونعمته </w:t>
      </w:r>
      <w:r w:rsidR="007D663F">
        <w:rPr>
          <w:rFonts w:hint="cs"/>
          <w:rtl/>
        </w:rPr>
        <w:t>»</w:t>
      </w:r>
      <w:r>
        <w:rPr>
          <w:rtl/>
        </w:rPr>
        <w:t xml:space="preserve">. </w:t>
      </w:r>
    </w:p>
    <w:p w:rsidR="001373A5" w:rsidRDefault="001373A5" w:rsidP="007D663F">
      <w:pPr>
        <w:pStyle w:val="libNormal"/>
        <w:rPr>
          <w:rtl/>
        </w:rPr>
      </w:pPr>
      <w:r>
        <w:rPr>
          <w:rtl/>
        </w:rPr>
        <w:t xml:space="preserve">3148 / 8 - فقه الرضا </w:t>
      </w:r>
      <w:r w:rsidRPr="00C47A50">
        <w:rPr>
          <w:rStyle w:val="libAlaemChar"/>
          <w:rtl/>
        </w:rPr>
        <w:t>عليه‌السلام</w:t>
      </w:r>
      <w:r>
        <w:rPr>
          <w:rtl/>
        </w:rPr>
        <w:t xml:space="preserve">: </w:t>
      </w:r>
      <w:r w:rsidR="007D663F">
        <w:rPr>
          <w:rFonts w:hint="cs"/>
          <w:rtl/>
        </w:rPr>
        <w:t>«</w:t>
      </w:r>
      <w:r>
        <w:rPr>
          <w:rtl/>
        </w:rPr>
        <w:t xml:space="preserve"> ونروي ان لكل صلاة ثلاثة</w:t>
      </w:r>
    </w:p>
    <w:p w:rsidR="001373A5" w:rsidRDefault="00B215B3" w:rsidP="001373A5">
      <w:pPr>
        <w:pStyle w:val="libLine"/>
        <w:rPr>
          <w:rtl/>
        </w:rPr>
      </w:pPr>
      <w:r>
        <w:rPr>
          <w:rtl/>
        </w:rPr>
        <w:t>____________________________</w:t>
      </w:r>
    </w:p>
    <w:p w:rsidR="001373A5" w:rsidRDefault="001373A5" w:rsidP="003A73A3">
      <w:pPr>
        <w:pStyle w:val="libFootnote0"/>
        <w:rPr>
          <w:rtl/>
        </w:rPr>
      </w:pPr>
      <w:r>
        <w:rPr>
          <w:rtl/>
        </w:rPr>
        <w:t>= 37 والبرهان ج 1 ص 412 ح 6</w:t>
      </w:r>
      <w:r w:rsidR="003E6824">
        <w:rPr>
          <w:rtl/>
        </w:rPr>
        <w:t>.</w:t>
      </w:r>
    </w:p>
    <w:p w:rsidR="001373A5" w:rsidRDefault="001373A5" w:rsidP="001373A5">
      <w:pPr>
        <w:pStyle w:val="libFootnote"/>
        <w:rPr>
          <w:rtl/>
        </w:rPr>
      </w:pPr>
      <w:r>
        <w:rPr>
          <w:rtl/>
        </w:rPr>
        <w:t>(1) النساء 4: 103.</w:t>
      </w:r>
    </w:p>
    <w:p w:rsidR="001373A5" w:rsidRDefault="001373A5" w:rsidP="001373A5">
      <w:pPr>
        <w:pStyle w:val="libFootnote0"/>
        <w:rPr>
          <w:rtl/>
        </w:rPr>
      </w:pPr>
      <w:r>
        <w:rPr>
          <w:rtl/>
        </w:rPr>
        <w:t xml:space="preserve"> 6 - تفسير العياشي ج 1 ص 273 ح 259، وعنه في البحار ج 82 ص 353 ح 25 والبرهان ج 1 ص 412 ح 4</w:t>
      </w:r>
      <w:r w:rsidR="003E6824">
        <w:rPr>
          <w:rtl/>
        </w:rPr>
        <w:t>.</w:t>
      </w:r>
    </w:p>
    <w:p w:rsidR="001373A5" w:rsidRDefault="001373A5" w:rsidP="001373A5">
      <w:pPr>
        <w:pStyle w:val="libFootnote"/>
        <w:rPr>
          <w:rtl/>
        </w:rPr>
      </w:pPr>
      <w:r>
        <w:rPr>
          <w:rtl/>
        </w:rPr>
        <w:t>(1) النساء 4: 103</w:t>
      </w:r>
      <w:r w:rsidR="003E6824">
        <w:rPr>
          <w:rtl/>
        </w:rPr>
        <w:t>.</w:t>
      </w:r>
    </w:p>
    <w:p w:rsidR="001373A5" w:rsidRDefault="001373A5" w:rsidP="001373A5">
      <w:pPr>
        <w:pStyle w:val="libFootnote"/>
        <w:rPr>
          <w:rtl/>
        </w:rPr>
      </w:pPr>
      <w:r>
        <w:rPr>
          <w:rtl/>
        </w:rPr>
        <w:t>(2) في نسخة: صلاة « منه قده »</w:t>
      </w:r>
      <w:r w:rsidR="003E6824">
        <w:rPr>
          <w:rtl/>
        </w:rPr>
        <w:t>.</w:t>
      </w:r>
    </w:p>
    <w:p w:rsidR="001373A5" w:rsidRDefault="001373A5" w:rsidP="001373A5">
      <w:pPr>
        <w:pStyle w:val="libFootnote"/>
        <w:rPr>
          <w:rtl/>
        </w:rPr>
      </w:pPr>
      <w:r>
        <w:rPr>
          <w:rtl/>
        </w:rPr>
        <w:t>(3) في المصدر: بغير</w:t>
      </w:r>
      <w:r w:rsidR="003E6824">
        <w:rPr>
          <w:rtl/>
        </w:rPr>
        <w:t>.</w:t>
      </w:r>
    </w:p>
    <w:p w:rsidR="001373A5" w:rsidRDefault="001373A5" w:rsidP="001373A5">
      <w:pPr>
        <w:pStyle w:val="libFootnote0"/>
        <w:rPr>
          <w:rtl/>
        </w:rPr>
      </w:pPr>
      <w:r>
        <w:rPr>
          <w:rtl/>
        </w:rPr>
        <w:t>7 - قرب الاسناد ص 77</w:t>
      </w:r>
      <w:r w:rsidR="003E6824">
        <w:rPr>
          <w:rtl/>
        </w:rPr>
        <w:t>.</w:t>
      </w:r>
    </w:p>
    <w:p w:rsidR="001373A5" w:rsidRDefault="001373A5" w:rsidP="007D663F">
      <w:pPr>
        <w:pStyle w:val="libFootnote0"/>
        <w:rPr>
          <w:rtl/>
        </w:rPr>
      </w:pPr>
      <w:r>
        <w:rPr>
          <w:rtl/>
        </w:rPr>
        <w:t xml:space="preserve">8 - فقه الرضا </w:t>
      </w:r>
      <w:r w:rsidR="007D663F" w:rsidRPr="007D663F">
        <w:rPr>
          <w:rStyle w:val="libFootnoteAlaemChar"/>
          <w:rtl/>
        </w:rPr>
        <w:t>عليه‌السلام</w:t>
      </w:r>
      <w:r>
        <w:rPr>
          <w:rtl/>
        </w:rPr>
        <w:t xml:space="preserve"> ص 2 باختلاف يسير</w:t>
      </w:r>
      <w:r w:rsidR="003E6824">
        <w:rPr>
          <w:rtl/>
        </w:rPr>
        <w:t>.</w:t>
      </w:r>
    </w:p>
    <w:p w:rsidR="001373A5" w:rsidRDefault="001373A5" w:rsidP="00A73617">
      <w:pPr>
        <w:pStyle w:val="libNormal0"/>
        <w:rPr>
          <w:rtl/>
        </w:rPr>
      </w:pPr>
      <w:r>
        <w:rPr>
          <w:rtl/>
        </w:rPr>
        <w:br w:type="page"/>
      </w:r>
      <w:r>
        <w:rPr>
          <w:rtl/>
        </w:rPr>
        <w:lastRenderedPageBreak/>
        <w:t xml:space="preserve">اوقات: اول، واوسط، وآخر، فاول الوقت رضوان الله، واوسطه عفو الله، وآخره غفران الله، واول الوقت افضله، وليس لاحد ان يأخذ آخر الوقت وقتا، وانما جعل آخر الوقت للمريض والمعتل وللمسافر </w:t>
      </w:r>
      <w:r w:rsidR="00A73617">
        <w:rPr>
          <w:rFonts w:hint="cs"/>
          <w:rtl/>
        </w:rPr>
        <w:t>»</w:t>
      </w:r>
      <w:r>
        <w:rPr>
          <w:rtl/>
        </w:rPr>
        <w:t xml:space="preserve">. </w:t>
      </w:r>
    </w:p>
    <w:p w:rsidR="001373A5" w:rsidRDefault="001373A5" w:rsidP="00A73617">
      <w:pPr>
        <w:pStyle w:val="libNormal"/>
        <w:rPr>
          <w:rtl/>
        </w:rPr>
      </w:pPr>
      <w:r>
        <w:rPr>
          <w:rtl/>
        </w:rPr>
        <w:t xml:space="preserve">وقال </w:t>
      </w:r>
      <w:r w:rsidRPr="00C47A50">
        <w:rPr>
          <w:rStyle w:val="libAlaemChar"/>
          <w:rtl/>
        </w:rPr>
        <w:t>عليه‌السلام</w:t>
      </w:r>
      <w:r>
        <w:rPr>
          <w:rtl/>
        </w:rPr>
        <w:t xml:space="preserve"> في موضع آخر </w:t>
      </w:r>
      <w:r w:rsidRPr="008711E3">
        <w:rPr>
          <w:rStyle w:val="libFootnotenumChar"/>
          <w:rtl/>
        </w:rPr>
        <w:t>(1)</w:t>
      </w:r>
      <w:r>
        <w:rPr>
          <w:rtl/>
        </w:rPr>
        <w:t xml:space="preserve">: </w:t>
      </w:r>
      <w:r w:rsidR="00A73617">
        <w:rPr>
          <w:rFonts w:hint="cs"/>
          <w:rtl/>
        </w:rPr>
        <w:t xml:space="preserve">« </w:t>
      </w:r>
      <w:r>
        <w:rPr>
          <w:rtl/>
        </w:rPr>
        <w:t xml:space="preserve">وجاء ان لكل صلاة وقتين: اول وآخر، كما ذكرناه في اول الباب، واول الوقت افضلهما، وانما جعل آخر الوقت للمعلول، فصار آخر الوقت رخصة للضعيف لحال علته ونفسه وماله، وهي رحمة للقوي الفارغ، لعلة الضعيف والمعلول، وذلك ان الله فرض الفرائض على اضعف القوم قوة، ليسعى فيها الضعيف والقوي، كما قال تبارك وتعالى: </w:t>
      </w:r>
      <w:r w:rsidRPr="00A73617">
        <w:rPr>
          <w:rStyle w:val="libAlaemChar"/>
          <w:rtl/>
        </w:rPr>
        <w:t>(</w:t>
      </w:r>
      <w:r w:rsidR="00A73617">
        <w:rPr>
          <w:rStyle w:val="libAieChar"/>
          <w:rFonts w:hint="cs"/>
          <w:rtl/>
        </w:rPr>
        <w:t xml:space="preserve"> </w:t>
      </w:r>
      <w:r w:rsidR="00A73617" w:rsidRPr="00A73617">
        <w:rPr>
          <w:rStyle w:val="libAieChar"/>
          <w:rtl/>
        </w:rPr>
        <w:t>فَمَا اسْتَيْسَرَ مِنَ الْهَدْيِ</w:t>
      </w:r>
      <w:r w:rsidR="00A73617">
        <w:rPr>
          <w:rFonts w:hint="cs"/>
          <w:rtl/>
        </w:rPr>
        <w:t xml:space="preserve"> </w:t>
      </w:r>
      <w:r w:rsidRPr="00A73617">
        <w:rPr>
          <w:rStyle w:val="libAlaemChar"/>
          <w:rtl/>
        </w:rPr>
        <w:t>)</w:t>
      </w:r>
      <w:r>
        <w:rPr>
          <w:rtl/>
        </w:rPr>
        <w:t xml:space="preserve"> </w:t>
      </w:r>
      <w:r w:rsidRPr="008711E3">
        <w:rPr>
          <w:rStyle w:val="libFootnotenumChar"/>
          <w:rtl/>
        </w:rPr>
        <w:t>(2)</w:t>
      </w:r>
      <w:r>
        <w:rPr>
          <w:rtl/>
        </w:rPr>
        <w:t xml:space="preserve"> وقال: </w:t>
      </w:r>
      <w:r w:rsidRPr="00A73617">
        <w:rPr>
          <w:rStyle w:val="libAlaemChar"/>
          <w:rtl/>
        </w:rPr>
        <w:t>(</w:t>
      </w:r>
      <w:r w:rsidR="00A73617">
        <w:rPr>
          <w:rStyle w:val="libAieChar"/>
          <w:rFonts w:hint="cs"/>
          <w:rtl/>
        </w:rPr>
        <w:t xml:space="preserve"> </w:t>
      </w:r>
      <w:r w:rsidR="00A73617" w:rsidRPr="00A73617">
        <w:rPr>
          <w:rStyle w:val="libAieChar"/>
          <w:rtl/>
        </w:rPr>
        <w:t>فَاتَّقُوا اللَّـهَ مَا اسْتَطَعْتُمْ</w:t>
      </w:r>
      <w:r w:rsidR="00A73617">
        <w:rPr>
          <w:rFonts w:hint="cs"/>
          <w:rtl/>
        </w:rPr>
        <w:t xml:space="preserve"> </w:t>
      </w:r>
      <w:r w:rsidRPr="00A73617">
        <w:rPr>
          <w:rStyle w:val="libAlaemChar"/>
          <w:rtl/>
        </w:rPr>
        <w:t>)</w:t>
      </w:r>
      <w:r>
        <w:rPr>
          <w:rtl/>
        </w:rPr>
        <w:t xml:space="preserve"> </w:t>
      </w:r>
      <w:r w:rsidRPr="008711E3">
        <w:rPr>
          <w:rStyle w:val="libFootnotenumChar"/>
          <w:rtl/>
        </w:rPr>
        <w:t>(3)</w:t>
      </w:r>
      <w:r>
        <w:rPr>
          <w:rtl/>
        </w:rPr>
        <w:t xml:space="preserve"> فاستوى الضعيف الذي لا يقدر على اكثر من شاة، والقوي الذي يقدر على اكثر من شاة، إلى اكثر القدرة في الفرائض، وذلك لئلا تختلف الفرائض، ولا تقام على حد، وقد فرض الله تبارك وتعالى على الضعيف ما فرض على القوي، ولا يفرق عند ذلك بين القوي والضعيف، فلما ان لم يجز ان يفرض على الضعيف المعلول، فرض القوي الذي هو غير معلول، ولم يجز ان يفرض على القوي غير فرض الضعيف، فيكون الفرض مجهولا</w:t>
      </w:r>
      <w:r w:rsidR="00A73617">
        <w:rPr>
          <w:rFonts w:hint="cs"/>
          <w:rtl/>
        </w:rPr>
        <w:t>ً</w:t>
      </w:r>
      <w:r>
        <w:rPr>
          <w:rtl/>
        </w:rPr>
        <w:t xml:space="preserve">، ثبت الفرض عند ذلك على اضعف القوم، ليستوي فيها القوي الضعيف، رحمة من الله للضعيف لعلته في نفسه، ورحمة منه للقوي لعلة الضعيف، ويستتم الفرض المعروف المستقيم، عند القوي والضعيف </w:t>
      </w:r>
      <w:r w:rsidR="00A73617">
        <w:rPr>
          <w:rFonts w:hint="cs"/>
          <w:rtl/>
        </w:rPr>
        <w:t>».</w:t>
      </w:r>
    </w:p>
    <w:p w:rsidR="001373A5" w:rsidRDefault="00B215B3" w:rsidP="001373A5">
      <w:pPr>
        <w:pStyle w:val="libLine"/>
        <w:rPr>
          <w:rtl/>
        </w:rPr>
      </w:pPr>
      <w:r>
        <w:rPr>
          <w:rtl/>
        </w:rPr>
        <w:t>____________________________</w:t>
      </w:r>
    </w:p>
    <w:p w:rsidR="001373A5" w:rsidRDefault="001373A5" w:rsidP="00A73617">
      <w:pPr>
        <w:pStyle w:val="libFootnote"/>
        <w:rPr>
          <w:rtl/>
        </w:rPr>
      </w:pPr>
      <w:r>
        <w:rPr>
          <w:rtl/>
        </w:rPr>
        <w:t xml:space="preserve">(1) فقه الرضا </w:t>
      </w:r>
      <w:r w:rsidR="00A73617" w:rsidRPr="00A73617">
        <w:rPr>
          <w:rStyle w:val="libFootnoteAlaemChar"/>
          <w:rtl/>
        </w:rPr>
        <w:t>عليه‌السلام</w:t>
      </w:r>
      <w:r>
        <w:rPr>
          <w:rtl/>
        </w:rPr>
        <w:t xml:space="preserve"> ص 2</w:t>
      </w:r>
      <w:r w:rsidR="003E6824">
        <w:rPr>
          <w:rtl/>
        </w:rPr>
        <w:t>.</w:t>
      </w:r>
    </w:p>
    <w:p w:rsidR="001373A5" w:rsidRDefault="001373A5" w:rsidP="001373A5">
      <w:pPr>
        <w:pStyle w:val="libFootnote"/>
        <w:rPr>
          <w:rtl/>
        </w:rPr>
      </w:pPr>
      <w:r>
        <w:rPr>
          <w:rtl/>
        </w:rPr>
        <w:t>(2) البقرة 2: 196</w:t>
      </w:r>
      <w:r w:rsidR="003E6824">
        <w:rPr>
          <w:rtl/>
        </w:rPr>
        <w:t>.</w:t>
      </w:r>
    </w:p>
    <w:p w:rsidR="001373A5" w:rsidRDefault="001373A5" w:rsidP="001373A5">
      <w:pPr>
        <w:pStyle w:val="libFootnote"/>
        <w:rPr>
          <w:rtl/>
        </w:rPr>
      </w:pPr>
      <w:r>
        <w:rPr>
          <w:rtl/>
        </w:rPr>
        <w:t>(3) التغابن 64: 16</w:t>
      </w:r>
      <w:r w:rsidR="003E6824">
        <w:rPr>
          <w:rtl/>
        </w:rPr>
        <w:t>.</w:t>
      </w:r>
    </w:p>
    <w:p w:rsidR="001373A5" w:rsidRDefault="001373A5" w:rsidP="001373A5">
      <w:pPr>
        <w:pStyle w:val="libNormal"/>
        <w:rPr>
          <w:rtl/>
        </w:rPr>
      </w:pPr>
      <w:r>
        <w:rPr>
          <w:rtl/>
        </w:rPr>
        <w:br w:type="page"/>
      </w:r>
      <w:r>
        <w:rPr>
          <w:rtl/>
        </w:rPr>
        <w:lastRenderedPageBreak/>
        <w:t xml:space="preserve">ويأتي في الباب الآتي </w:t>
      </w:r>
      <w:r w:rsidRPr="008711E3">
        <w:rPr>
          <w:rStyle w:val="libFootnotenumChar"/>
          <w:rtl/>
        </w:rPr>
        <w:t>(4)</w:t>
      </w:r>
      <w:r>
        <w:rPr>
          <w:rtl/>
        </w:rPr>
        <w:t xml:space="preserve">، كلام آخر له </w:t>
      </w:r>
      <w:r w:rsidRPr="00C47A50">
        <w:rPr>
          <w:rStyle w:val="libAlaemChar"/>
          <w:rtl/>
        </w:rPr>
        <w:t>عليه‌السلام</w:t>
      </w:r>
      <w:r>
        <w:rPr>
          <w:rtl/>
        </w:rPr>
        <w:t xml:space="preserve">، يشبه هذا الكلام.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 موضع آخر </w:t>
      </w:r>
      <w:r w:rsidRPr="008711E3">
        <w:rPr>
          <w:rStyle w:val="libFootnotenumChar"/>
          <w:rtl/>
        </w:rPr>
        <w:t>(5)</w:t>
      </w:r>
      <w:r>
        <w:rPr>
          <w:rtl/>
        </w:rPr>
        <w:t xml:space="preserve">: « كما جاز ان يصلي العتمة في وقت المغرب الممدود، كذلك ان يصلي العصر في اول الممدود للظهر ». </w:t>
      </w:r>
    </w:p>
    <w:p w:rsidR="001373A5" w:rsidRDefault="001373A5" w:rsidP="001373A5">
      <w:pPr>
        <w:pStyle w:val="Heading2Center"/>
        <w:rPr>
          <w:rtl/>
        </w:rPr>
      </w:pPr>
      <w:bookmarkStart w:id="44" w:name="_Toc364683545"/>
      <w:r>
        <w:rPr>
          <w:rtl/>
        </w:rPr>
        <w:t xml:space="preserve">7 - </w:t>
      </w:r>
      <w:r w:rsidR="000C71F3" w:rsidRPr="000C71F3">
        <w:rPr>
          <w:rStyle w:val="libAlaemHeading2Char"/>
          <w:rtl/>
        </w:rPr>
        <w:t xml:space="preserve">( </w:t>
      </w:r>
      <w:r>
        <w:rPr>
          <w:rtl/>
        </w:rPr>
        <w:t>باب وقت الفضيلة، للظهر والعصر، ونافلتهما</w:t>
      </w:r>
      <w:r w:rsidR="000C71F3" w:rsidRPr="000C71F3">
        <w:rPr>
          <w:rStyle w:val="libAlaemHeading2Char"/>
          <w:rtl/>
        </w:rPr>
        <w:t xml:space="preserve"> )</w:t>
      </w:r>
      <w:bookmarkEnd w:id="44"/>
      <w:r>
        <w:rPr>
          <w:rtl/>
        </w:rPr>
        <w:t xml:space="preserve"> </w:t>
      </w:r>
    </w:p>
    <w:p w:rsidR="001373A5" w:rsidRDefault="001373A5" w:rsidP="001373A5">
      <w:pPr>
        <w:pStyle w:val="libNormal"/>
        <w:rPr>
          <w:rtl/>
        </w:rPr>
      </w:pPr>
      <w:r>
        <w:rPr>
          <w:rtl/>
        </w:rPr>
        <w:t xml:space="preserve">3149 / 1 - الصدوق في معاني الاخبار: عن ابيه، عن سعد بن </w:t>
      </w:r>
      <w:r w:rsidR="00B215B3">
        <w:rPr>
          <w:rtl/>
        </w:rPr>
        <w:t>عبدالله</w:t>
      </w:r>
      <w:r>
        <w:rPr>
          <w:rtl/>
        </w:rPr>
        <w:t xml:space="preserve">، عن ابراهيم بن هاشم وايوب بن نوح، عن </w:t>
      </w:r>
      <w:r w:rsidR="00B215B3">
        <w:rPr>
          <w:rtl/>
        </w:rPr>
        <w:t>عبدالله</w:t>
      </w:r>
      <w:r>
        <w:rPr>
          <w:rtl/>
        </w:rPr>
        <w:t xml:space="preserve"> بن المغيرة، عن </w:t>
      </w:r>
      <w:r w:rsidR="00B215B3">
        <w:rPr>
          <w:rtl/>
        </w:rPr>
        <w:t>عبدالله</w:t>
      </w:r>
      <w:r>
        <w:rPr>
          <w:rtl/>
        </w:rPr>
        <w:t xml:space="preserve"> بن سنان، عن ابي </w:t>
      </w:r>
      <w:r w:rsidR="00B215B3">
        <w:rPr>
          <w:rtl/>
        </w:rPr>
        <w:t>عبدالله</w:t>
      </w:r>
      <w:r>
        <w:rPr>
          <w:rtl/>
        </w:rPr>
        <w:t xml:space="preserve"> </w:t>
      </w:r>
      <w:r w:rsidRPr="00C47A50">
        <w:rPr>
          <w:rStyle w:val="libAlaemChar"/>
          <w:rtl/>
        </w:rPr>
        <w:t>عليه‌السلام</w:t>
      </w:r>
      <w:r>
        <w:rPr>
          <w:rtl/>
        </w:rPr>
        <w:t xml:space="preserve">، قال: « كان جدار مسجد رسول الله </w:t>
      </w:r>
      <w:r w:rsidRPr="00C47A50">
        <w:rPr>
          <w:rStyle w:val="libAlaemChar"/>
          <w:rtl/>
        </w:rPr>
        <w:t>صلى‌الله‌عليه‌وآله‌</w:t>
      </w:r>
      <w:r>
        <w:rPr>
          <w:rtl/>
        </w:rPr>
        <w:t xml:space="preserve">، قبل ان يظلل قدر قامة، فكان إذا كان الفئ ذراعا، وهو قدر مربض عنز، صلى الظهر، فإذا كان الفئ ذراعين، وهو ضعف ذلك، صلى العصر ». </w:t>
      </w:r>
    </w:p>
    <w:p w:rsidR="001373A5" w:rsidRDefault="001373A5" w:rsidP="001373A5">
      <w:pPr>
        <w:pStyle w:val="libNormal"/>
        <w:rPr>
          <w:rtl/>
        </w:rPr>
      </w:pPr>
      <w:r>
        <w:rPr>
          <w:rtl/>
        </w:rPr>
        <w:t xml:space="preserve">3150 / 2 - كتاب </w:t>
      </w:r>
      <w:r w:rsidR="00E64BBC">
        <w:rPr>
          <w:rtl/>
        </w:rPr>
        <w:t>محمّد</w:t>
      </w:r>
      <w:r>
        <w:rPr>
          <w:rtl/>
        </w:rPr>
        <w:t xml:space="preserve"> بن المثنى: عن جعفر بن </w:t>
      </w:r>
      <w:r w:rsidR="00E64BBC">
        <w:rPr>
          <w:rtl/>
        </w:rPr>
        <w:t>محمّد</w:t>
      </w:r>
      <w:r>
        <w:rPr>
          <w:rtl/>
        </w:rPr>
        <w:t xml:space="preserve"> بن شريح، عن ذريح المحاربي، انه كان جالسا عند ابي </w:t>
      </w:r>
      <w:r w:rsidR="00B215B3">
        <w:rPr>
          <w:rtl/>
        </w:rPr>
        <w:t>عبدالله</w:t>
      </w:r>
      <w:r>
        <w:rPr>
          <w:rtl/>
        </w:rPr>
        <w:t xml:space="preserve"> </w:t>
      </w:r>
      <w:r w:rsidRPr="00C47A50">
        <w:rPr>
          <w:rStyle w:val="libAlaemChar"/>
          <w:rtl/>
        </w:rPr>
        <w:t>عليه‌السلام</w:t>
      </w:r>
      <w:r>
        <w:rPr>
          <w:rtl/>
        </w:rPr>
        <w:t xml:space="preserve">، فدخل عليه زرارة بن اعين، فقال: يا ابا </w:t>
      </w:r>
      <w:r w:rsidR="00B215B3">
        <w:rPr>
          <w:rtl/>
        </w:rPr>
        <w:t>عبدالله</w:t>
      </w:r>
      <w:r>
        <w:rPr>
          <w:rtl/>
        </w:rPr>
        <w:t>، اني اصلي الاولى إذا كان الظل قدمين، ثم اصلي العصر إذا كان الظل اربعة اقدام،</w:t>
      </w:r>
    </w:p>
    <w:p w:rsidR="001373A5" w:rsidRDefault="00B215B3" w:rsidP="001373A5">
      <w:pPr>
        <w:pStyle w:val="libLine"/>
        <w:rPr>
          <w:rtl/>
        </w:rPr>
      </w:pPr>
      <w:r>
        <w:rPr>
          <w:rtl/>
        </w:rPr>
        <w:t>____________________________</w:t>
      </w:r>
    </w:p>
    <w:p w:rsidR="001373A5" w:rsidRPr="00C947E1" w:rsidRDefault="001373A5" w:rsidP="001373A5">
      <w:pPr>
        <w:pStyle w:val="libFootnote"/>
        <w:rPr>
          <w:rtl/>
        </w:rPr>
      </w:pPr>
      <w:r w:rsidRPr="00C947E1">
        <w:rPr>
          <w:rtl/>
        </w:rPr>
        <w:t>(4) الحديث 6</w:t>
      </w:r>
      <w:r w:rsidR="003E6824">
        <w:rPr>
          <w:rtl/>
        </w:rPr>
        <w:t>.</w:t>
      </w:r>
    </w:p>
    <w:p w:rsidR="001373A5" w:rsidRPr="00C947E1" w:rsidRDefault="001373A5" w:rsidP="00A73617">
      <w:pPr>
        <w:pStyle w:val="libFootnote"/>
        <w:rPr>
          <w:rtl/>
        </w:rPr>
      </w:pPr>
      <w:r w:rsidRPr="00C947E1">
        <w:rPr>
          <w:rtl/>
        </w:rPr>
        <w:t xml:space="preserve">(5) فقه الرضا </w:t>
      </w:r>
      <w:r w:rsidR="00A73617" w:rsidRPr="00A73617">
        <w:rPr>
          <w:rStyle w:val="libFootnoteAlaemChar"/>
          <w:rtl/>
        </w:rPr>
        <w:t>عليه‌السلام</w:t>
      </w:r>
      <w:r w:rsidRPr="00C947E1">
        <w:rPr>
          <w:rtl/>
        </w:rPr>
        <w:t xml:space="preserve"> ص 3. </w:t>
      </w:r>
    </w:p>
    <w:p w:rsidR="001373A5" w:rsidRDefault="001373A5" w:rsidP="001373A5">
      <w:pPr>
        <w:pStyle w:val="libFootnoteCenterBold"/>
        <w:rPr>
          <w:rtl/>
        </w:rPr>
      </w:pPr>
      <w:r>
        <w:rPr>
          <w:rtl/>
        </w:rPr>
        <w:t xml:space="preserve">الباب - 7 </w:t>
      </w:r>
    </w:p>
    <w:p w:rsidR="001373A5" w:rsidRDefault="001373A5" w:rsidP="001373A5">
      <w:pPr>
        <w:pStyle w:val="libFootnote0"/>
        <w:rPr>
          <w:rtl/>
        </w:rPr>
      </w:pPr>
      <w:r>
        <w:rPr>
          <w:rtl/>
        </w:rPr>
        <w:t>1 - معاني الاخبار ص 159 ح 1، وعنه في البحار ج 83 ص 29 ح 7</w:t>
      </w:r>
      <w:r w:rsidR="003E6824">
        <w:rPr>
          <w:rtl/>
        </w:rPr>
        <w:t>.</w:t>
      </w:r>
    </w:p>
    <w:p w:rsidR="001373A5" w:rsidRDefault="001373A5" w:rsidP="001373A5">
      <w:pPr>
        <w:pStyle w:val="libFootnote0"/>
        <w:rPr>
          <w:rtl/>
        </w:rPr>
      </w:pPr>
      <w:r>
        <w:rPr>
          <w:rtl/>
        </w:rPr>
        <w:t xml:space="preserve">2 - كتاب </w:t>
      </w:r>
      <w:r w:rsidR="00E64BBC">
        <w:rPr>
          <w:rtl/>
        </w:rPr>
        <w:t>محمّد</w:t>
      </w:r>
      <w:r>
        <w:rPr>
          <w:rtl/>
        </w:rPr>
        <w:t xml:space="preserve"> بن المثنى ص 91، وعنه في البحار ج 83 ص 48 ح 28. </w:t>
      </w:r>
    </w:p>
    <w:p w:rsidR="001373A5" w:rsidRDefault="001373A5" w:rsidP="001373A5">
      <w:pPr>
        <w:pStyle w:val="libNormal0"/>
        <w:rPr>
          <w:rtl/>
        </w:rPr>
      </w:pPr>
      <w:r>
        <w:rPr>
          <w:rtl/>
        </w:rPr>
        <w:br w:type="page"/>
      </w:r>
      <w:r>
        <w:rPr>
          <w:rtl/>
        </w:rPr>
        <w:lastRenderedPageBreak/>
        <w:t>فقال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 ان الوقت في النصف مما ذكرت، اني قدرت لموالي</w:t>
      </w:r>
      <w:r w:rsidR="00044AB0">
        <w:rPr>
          <w:rFonts w:hint="cs"/>
          <w:rtl/>
        </w:rPr>
        <w:t>ّ</w:t>
      </w:r>
      <w:r>
        <w:rPr>
          <w:rtl/>
        </w:rPr>
        <w:t xml:space="preserve"> جريدة، فليس يخفى عليهم الوقت ». </w:t>
      </w:r>
    </w:p>
    <w:p w:rsidR="001373A5" w:rsidRDefault="001373A5" w:rsidP="001373A5">
      <w:pPr>
        <w:pStyle w:val="libNormal"/>
        <w:rPr>
          <w:rtl/>
        </w:rPr>
      </w:pPr>
      <w:r>
        <w:rPr>
          <w:rtl/>
        </w:rPr>
        <w:t xml:space="preserve">3151 / 3 - العلامة الحلي في كتاب المنتهى: عن كتاب مدينة العلم للصدوق، وفي الصحيح عن معاوية بن وهب، عن ابي </w:t>
      </w:r>
      <w:r w:rsidR="00B215B3">
        <w:rPr>
          <w:rtl/>
        </w:rPr>
        <w:t>عبدالله</w:t>
      </w:r>
      <w:r>
        <w:rPr>
          <w:rtl/>
        </w:rPr>
        <w:t xml:space="preserve"> </w:t>
      </w:r>
      <w:r w:rsidRPr="00C47A50">
        <w:rPr>
          <w:rStyle w:val="libAlaemChar"/>
          <w:rtl/>
        </w:rPr>
        <w:t>عليه‌السلام</w:t>
      </w:r>
      <w:r>
        <w:rPr>
          <w:rtl/>
        </w:rPr>
        <w:t xml:space="preserve">، قال: « كان المؤذن يأتي النبي </w:t>
      </w:r>
      <w:r w:rsidRPr="00C47A50">
        <w:rPr>
          <w:rStyle w:val="libAlaemChar"/>
          <w:rtl/>
        </w:rPr>
        <w:t>صلى‌الله‌عليه‌وآله‌</w:t>
      </w:r>
      <w:r>
        <w:rPr>
          <w:rtl/>
        </w:rPr>
        <w:t xml:space="preserve">، في الحر في صلاة الظهر، فيقول </w:t>
      </w:r>
      <w:r w:rsidRPr="00C47A50">
        <w:rPr>
          <w:rStyle w:val="libAlaemChar"/>
          <w:rtl/>
        </w:rPr>
        <w:t>صلى‌الله‌عليه‌وآله‌</w:t>
      </w:r>
      <w:r>
        <w:rPr>
          <w:rtl/>
        </w:rPr>
        <w:t xml:space="preserve">: ابرد ابرد ». </w:t>
      </w:r>
    </w:p>
    <w:p w:rsidR="001373A5" w:rsidRDefault="001373A5" w:rsidP="001373A5">
      <w:pPr>
        <w:pStyle w:val="libNormal"/>
        <w:rPr>
          <w:rtl/>
        </w:rPr>
      </w:pPr>
      <w:r>
        <w:rPr>
          <w:rtl/>
        </w:rPr>
        <w:t xml:space="preserve">ورواه الشهيد في اربعينه </w:t>
      </w:r>
      <w:r w:rsidRPr="008711E3">
        <w:rPr>
          <w:rStyle w:val="libFootnotenumChar"/>
          <w:rtl/>
        </w:rPr>
        <w:t>(1)</w:t>
      </w:r>
      <w:r>
        <w:rPr>
          <w:rtl/>
        </w:rPr>
        <w:t xml:space="preserve">: باسناده عن الصدوق، عن والده، عن سعد بن </w:t>
      </w:r>
      <w:r w:rsidR="00B215B3">
        <w:rPr>
          <w:rtl/>
        </w:rPr>
        <w:t>عبدالله</w:t>
      </w:r>
      <w:r>
        <w:rPr>
          <w:rtl/>
        </w:rPr>
        <w:t xml:space="preserve">، عن احمد بن </w:t>
      </w:r>
      <w:r w:rsidR="00E64BBC">
        <w:rPr>
          <w:rtl/>
        </w:rPr>
        <w:t>محمّد</w:t>
      </w:r>
      <w:r>
        <w:rPr>
          <w:rtl/>
        </w:rPr>
        <w:t xml:space="preserve"> بن عيسى، [ عن الحسين بن سعيد، عن حماد بن عيسى ] </w:t>
      </w:r>
      <w:r w:rsidRPr="008711E3">
        <w:rPr>
          <w:rStyle w:val="libFootnotenumChar"/>
          <w:rtl/>
        </w:rPr>
        <w:t>(2)</w:t>
      </w:r>
      <w:r>
        <w:rPr>
          <w:rtl/>
        </w:rPr>
        <w:t xml:space="preserve">، عن معاوية، مثله. </w:t>
      </w:r>
    </w:p>
    <w:p w:rsidR="001373A5" w:rsidRDefault="001373A5" w:rsidP="001373A5">
      <w:pPr>
        <w:pStyle w:val="libNormal"/>
        <w:rPr>
          <w:rtl/>
        </w:rPr>
      </w:pPr>
      <w:r>
        <w:rPr>
          <w:rtl/>
        </w:rPr>
        <w:t xml:space="preserve">3152 / 4 - وفيه: عنه، وفي الصحيح عن الحسن بن علي الوشاء، قال: سمعت الرضا </w:t>
      </w:r>
      <w:r w:rsidRPr="00C47A50">
        <w:rPr>
          <w:rStyle w:val="libAlaemChar"/>
          <w:rtl/>
        </w:rPr>
        <w:t>عليه‌السلام</w:t>
      </w:r>
      <w:r>
        <w:rPr>
          <w:rtl/>
        </w:rPr>
        <w:t xml:space="preserve"> يقول: « كان ابي ربما صلى الظهر على خمسة اقدام ». </w:t>
      </w:r>
    </w:p>
    <w:p w:rsidR="001373A5" w:rsidRDefault="001373A5" w:rsidP="00044AB0">
      <w:pPr>
        <w:pStyle w:val="libNormal"/>
        <w:rPr>
          <w:rtl/>
        </w:rPr>
      </w:pPr>
      <w:r>
        <w:rPr>
          <w:rtl/>
        </w:rPr>
        <w:t>3153 / 5 - دعائم ال</w:t>
      </w:r>
      <w:r w:rsidR="00044AB0">
        <w:rPr>
          <w:rFonts w:hint="cs"/>
          <w:rtl/>
        </w:rPr>
        <w:t>إ</w:t>
      </w:r>
      <w:r>
        <w:rPr>
          <w:rtl/>
        </w:rPr>
        <w:t xml:space="preserve">سلام: عن النبي </w:t>
      </w:r>
      <w:r w:rsidRPr="008711E3">
        <w:rPr>
          <w:rStyle w:val="libFootnotenumChar"/>
          <w:rtl/>
        </w:rPr>
        <w:t>(1)</w:t>
      </w:r>
      <w:r>
        <w:rPr>
          <w:rtl/>
        </w:rPr>
        <w:t xml:space="preserve"> </w:t>
      </w:r>
      <w:r w:rsidRPr="00C47A50">
        <w:rPr>
          <w:rStyle w:val="libAlaemChar"/>
          <w:rtl/>
        </w:rPr>
        <w:t>صلى‌الله‌عليه‌وآله‌</w:t>
      </w:r>
      <w:r>
        <w:rPr>
          <w:rtl/>
        </w:rPr>
        <w:t>، انه كان يأمر بالابراد بصلاة الظهر في شدة الحر، وذلك بأن تؤخر بعد الزوال شيئا</w:t>
      </w:r>
      <w:r w:rsidR="00044AB0">
        <w:rPr>
          <w:rFonts w:hint="cs"/>
          <w:rtl/>
        </w:rPr>
        <w:t>ً</w:t>
      </w:r>
      <w:r>
        <w:rPr>
          <w:rtl/>
        </w:rPr>
        <w:t xml:space="preserve">. </w:t>
      </w:r>
    </w:p>
    <w:p w:rsidR="001373A5" w:rsidRDefault="001373A5" w:rsidP="00044AB0">
      <w:pPr>
        <w:pStyle w:val="libNormal"/>
        <w:rPr>
          <w:rtl/>
        </w:rPr>
      </w:pPr>
      <w:r>
        <w:rPr>
          <w:rtl/>
        </w:rPr>
        <w:t xml:space="preserve">3154 / 6 - فقه الرضا </w:t>
      </w:r>
      <w:r w:rsidRPr="00C47A50">
        <w:rPr>
          <w:rStyle w:val="libAlaemChar"/>
          <w:rtl/>
        </w:rPr>
        <w:t>عليه‌السلام</w:t>
      </w:r>
      <w:r>
        <w:rPr>
          <w:rtl/>
        </w:rPr>
        <w:t xml:space="preserve">: قال: </w:t>
      </w:r>
      <w:r w:rsidR="00044AB0">
        <w:rPr>
          <w:rFonts w:hint="cs"/>
          <w:rtl/>
        </w:rPr>
        <w:t>«</w:t>
      </w:r>
      <w:r>
        <w:rPr>
          <w:rtl/>
        </w:rPr>
        <w:t xml:space="preserve"> وقت الظهر زوال</w:t>
      </w:r>
    </w:p>
    <w:p w:rsidR="001373A5" w:rsidRDefault="00B215B3" w:rsidP="001373A5">
      <w:pPr>
        <w:pStyle w:val="libLine"/>
        <w:rPr>
          <w:rtl/>
        </w:rPr>
      </w:pPr>
      <w:r>
        <w:rPr>
          <w:rtl/>
        </w:rPr>
        <w:t>____________________________</w:t>
      </w:r>
    </w:p>
    <w:p w:rsidR="001373A5" w:rsidRDefault="001373A5" w:rsidP="00044AB0">
      <w:pPr>
        <w:pStyle w:val="libFootnote0"/>
        <w:rPr>
          <w:rtl/>
        </w:rPr>
      </w:pPr>
      <w:r>
        <w:rPr>
          <w:rtl/>
        </w:rPr>
        <w:t>3 - منتهى المطلب ج 1 ص 200 و</w:t>
      </w:r>
      <w:r w:rsidR="00044AB0">
        <w:rPr>
          <w:rFonts w:hint="cs"/>
          <w:rtl/>
        </w:rPr>
        <w:t>ع</w:t>
      </w:r>
      <w:r>
        <w:rPr>
          <w:rtl/>
        </w:rPr>
        <w:t>نه في البحار ج 83 ص 44 ح 17</w:t>
      </w:r>
      <w:r w:rsidR="003E6824">
        <w:rPr>
          <w:rtl/>
        </w:rPr>
        <w:t>.</w:t>
      </w:r>
    </w:p>
    <w:p w:rsidR="001373A5" w:rsidRDefault="001373A5" w:rsidP="001373A5">
      <w:pPr>
        <w:pStyle w:val="libFootnote"/>
        <w:rPr>
          <w:rtl/>
        </w:rPr>
      </w:pPr>
      <w:r>
        <w:rPr>
          <w:rtl/>
        </w:rPr>
        <w:t>(1) الاربعين ص 12 ح 18</w:t>
      </w:r>
      <w:r w:rsidR="003E6824">
        <w:rPr>
          <w:rtl/>
        </w:rPr>
        <w:t>.</w:t>
      </w:r>
    </w:p>
    <w:p w:rsidR="001373A5" w:rsidRDefault="001373A5" w:rsidP="001373A5">
      <w:pPr>
        <w:pStyle w:val="libFootnote"/>
        <w:rPr>
          <w:rtl/>
        </w:rPr>
      </w:pPr>
      <w:r>
        <w:rPr>
          <w:rtl/>
        </w:rPr>
        <w:t xml:space="preserve">(2) أثبتناه من المصدر. </w:t>
      </w:r>
    </w:p>
    <w:p w:rsidR="001373A5" w:rsidRDefault="001373A5" w:rsidP="001373A5">
      <w:pPr>
        <w:pStyle w:val="libFootnote0"/>
        <w:rPr>
          <w:rtl/>
        </w:rPr>
      </w:pPr>
      <w:r>
        <w:rPr>
          <w:rtl/>
        </w:rPr>
        <w:t xml:space="preserve">4 - منتهى المطلب ج 1 ص 200 وعنه في البحار ج 83 ص 44 ح 19. </w:t>
      </w:r>
    </w:p>
    <w:p w:rsidR="001373A5" w:rsidRDefault="001373A5" w:rsidP="001373A5">
      <w:pPr>
        <w:pStyle w:val="libFootnote0"/>
        <w:rPr>
          <w:rtl/>
        </w:rPr>
      </w:pPr>
      <w:r>
        <w:rPr>
          <w:rtl/>
        </w:rPr>
        <w:t xml:space="preserve">5 - دعائم </w:t>
      </w:r>
      <w:r w:rsidR="007413D1">
        <w:rPr>
          <w:rtl/>
        </w:rPr>
        <w:t>الإسلام</w:t>
      </w:r>
      <w:r>
        <w:rPr>
          <w:rtl/>
        </w:rPr>
        <w:t xml:space="preserve"> ج 1 ص 140، وعنه في البحار ج 83 ص 46 ح 23. </w:t>
      </w:r>
    </w:p>
    <w:p w:rsidR="001373A5" w:rsidRDefault="001373A5" w:rsidP="00044AB0">
      <w:pPr>
        <w:pStyle w:val="libFootnote"/>
        <w:rPr>
          <w:rtl/>
        </w:rPr>
      </w:pPr>
      <w:r>
        <w:rPr>
          <w:rtl/>
        </w:rPr>
        <w:t xml:space="preserve">(1) في المصدر: عن جعفر بن </w:t>
      </w:r>
      <w:r w:rsidR="00E64BBC">
        <w:rPr>
          <w:rtl/>
        </w:rPr>
        <w:t>محمّد</w:t>
      </w:r>
      <w:r>
        <w:rPr>
          <w:rtl/>
        </w:rPr>
        <w:t xml:space="preserve"> </w:t>
      </w:r>
      <w:r w:rsidR="00044AB0" w:rsidRPr="00044AB0">
        <w:rPr>
          <w:rStyle w:val="libFootnoteAlaemChar"/>
          <w:rtl/>
        </w:rPr>
        <w:t>عليه‌السلام</w:t>
      </w:r>
      <w:r w:rsidR="003E6824">
        <w:rPr>
          <w:rtl/>
        </w:rPr>
        <w:t>.</w:t>
      </w:r>
    </w:p>
    <w:p w:rsidR="001373A5" w:rsidRDefault="001373A5" w:rsidP="00044AB0">
      <w:pPr>
        <w:pStyle w:val="libFootnote0"/>
        <w:rPr>
          <w:rtl/>
        </w:rPr>
      </w:pPr>
      <w:r>
        <w:rPr>
          <w:rtl/>
        </w:rPr>
        <w:t xml:space="preserve">6 - فقه الرضا </w:t>
      </w:r>
      <w:r w:rsidR="00044AB0" w:rsidRPr="00044AB0">
        <w:rPr>
          <w:rStyle w:val="libFootnoteAlaemChar"/>
          <w:rtl/>
        </w:rPr>
        <w:t>عليه‌السلام</w:t>
      </w:r>
      <w:r>
        <w:rPr>
          <w:rtl/>
        </w:rPr>
        <w:t xml:space="preserve"> ص 2 باختلاف في اللفظ، وعنه في البحار ج 83 = </w:t>
      </w:r>
    </w:p>
    <w:p w:rsidR="001373A5" w:rsidRDefault="001373A5" w:rsidP="001279E0">
      <w:pPr>
        <w:pStyle w:val="libNormal0"/>
        <w:rPr>
          <w:rtl/>
        </w:rPr>
      </w:pPr>
      <w:r>
        <w:rPr>
          <w:rtl/>
        </w:rPr>
        <w:br w:type="page"/>
      </w:r>
      <w:r>
        <w:rPr>
          <w:rtl/>
        </w:rPr>
        <w:lastRenderedPageBreak/>
        <w:t>الشمس، واخره ان يبلغ الظل ذراعا أو قدمين من زوال الشمس في</w:t>
      </w:r>
      <w:r w:rsidR="00D85936">
        <w:rPr>
          <w:rtl/>
        </w:rPr>
        <w:t xml:space="preserve"> كلّ </w:t>
      </w:r>
      <w:r>
        <w:rPr>
          <w:rtl/>
        </w:rPr>
        <w:t>زمان، ووقت العصر بعد القدمين الاولين إلى قدمين آخرين، وذراعين لمن كان مريضا أو معتلا أو مقصرا، فصار قدمان للظهر وقدمان للعصر، فان لم يكن معتلا من مرض أو من غيره ولا تقصير، ولا يريد ان يطيل التنفل، فإذا زالت الشمس فقد دخل وقت الصلاتين - إلى ان قال - وتفسير القدمين والاربعة أقدام، أن</w:t>
      </w:r>
      <w:r w:rsidR="001279E0">
        <w:rPr>
          <w:rFonts w:hint="cs"/>
          <w:rtl/>
        </w:rPr>
        <w:t>ّ</w:t>
      </w:r>
      <w:r>
        <w:rPr>
          <w:rtl/>
        </w:rPr>
        <w:t>هما بعد زوال الشمس، في أي زمان كان شتاء أو صيفا، طال الظل أم قصر، فالوقت واحد أبدا</w:t>
      </w:r>
      <w:r w:rsidR="001279E0">
        <w:rPr>
          <w:rFonts w:hint="cs"/>
          <w:rtl/>
        </w:rPr>
        <w:t>ً</w:t>
      </w:r>
      <w:r>
        <w:rPr>
          <w:rtl/>
        </w:rPr>
        <w:t>، والزوال يكون في نصف النهار، سواء قصر النهار ام طال، فإذا زالت الشمس فقد دخل وقت الصلاة، وله مهلة في التنفل والقضاء والنوم والشغل، إلى أن يبلغ ظل قامته قدمين بعد الزوال، فإذا بلغ ظل قامته قدمين بعد الزوال، فقد وجب عليه ان يصلي الظهر في استقبال القدم الثالث، وكذلك يصلي العصر إذا صلى في آخر الوقت في استقبال القدم الخامس، فإذا صلى بعد ذلك فقد ضي</w:t>
      </w:r>
      <w:r w:rsidR="001279E0">
        <w:rPr>
          <w:rFonts w:hint="cs"/>
          <w:rtl/>
        </w:rPr>
        <w:t>ّ</w:t>
      </w:r>
      <w:r>
        <w:rPr>
          <w:rtl/>
        </w:rPr>
        <w:t xml:space="preserve">ع الصلاة، وهو قاض للصلاة بعد الوقت - إلى أن قال </w:t>
      </w:r>
      <w:r w:rsidR="001279E0" w:rsidRPr="001279E0">
        <w:rPr>
          <w:rStyle w:val="libAlaemChar"/>
          <w:rtl/>
        </w:rPr>
        <w:t>عليه‌السلام</w:t>
      </w:r>
      <w:r>
        <w:rPr>
          <w:rtl/>
        </w:rPr>
        <w:t xml:space="preserve"> - فان قال: لم صار وقت الظهر والعصر أربعة أقدام ولم يكن الوقت أكثر من اربعة ولا أقل من القدمين</w:t>
      </w:r>
      <w:r w:rsidR="00C63580">
        <w:rPr>
          <w:rtl/>
        </w:rPr>
        <w:t>؟</w:t>
      </w:r>
      <w:r>
        <w:rPr>
          <w:rtl/>
        </w:rPr>
        <w:t xml:space="preserve"> وهل كان يجوز أن يصير أوقاتها أوسع من هذين الوقتين أو أضيق</w:t>
      </w:r>
      <w:r w:rsidR="00C63580">
        <w:rPr>
          <w:rtl/>
        </w:rPr>
        <w:t>؟</w:t>
      </w:r>
      <w:r>
        <w:rPr>
          <w:rtl/>
        </w:rPr>
        <w:t xml:space="preserve"> قيل له: يجوز الوقت اكثر مما قدر، لانه انما صي</w:t>
      </w:r>
      <w:r w:rsidR="001279E0">
        <w:rPr>
          <w:rFonts w:hint="cs"/>
          <w:rtl/>
        </w:rPr>
        <w:t>ّ</w:t>
      </w:r>
      <w:r>
        <w:rPr>
          <w:rtl/>
        </w:rPr>
        <w:t>ر الوقت على مقادير قوة أهل الضعف واحتمالهم لمكان اداء الفرائض، ولو كانت قوتهم أكثر مما قدر لهم من الوقت، لقدر لهم وقت اضيق، ولو كانت قوتهم أضعف من هذا لخفف عنهم من الوقت، وصي</w:t>
      </w:r>
      <w:r w:rsidR="001279E0">
        <w:rPr>
          <w:rFonts w:hint="cs"/>
          <w:rtl/>
        </w:rPr>
        <w:t>ّ</w:t>
      </w:r>
      <w:r>
        <w:rPr>
          <w:rtl/>
        </w:rPr>
        <w:t>ر اكثرهما، ولكن لما قد</w:t>
      </w:r>
      <w:r w:rsidR="001279E0">
        <w:rPr>
          <w:rFonts w:hint="cs"/>
          <w:rtl/>
        </w:rPr>
        <w:t>ّ</w:t>
      </w:r>
      <w:r>
        <w:rPr>
          <w:rtl/>
        </w:rPr>
        <w:t>رت قوى الخلق على ما قدر لهم الوقت الممدود بها بقدر الفريقين، قدر لاداء الفرائض والنافلة وقت، ليكون الضعيف معذورا</w:t>
      </w:r>
    </w:p>
    <w:p w:rsidR="001373A5" w:rsidRDefault="00B215B3" w:rsidP="001373A5">
      <w:pPr>
        <w:pStyle w:val="libLine"/>
        <w:rPr>
          <w:rtl/>
        </w:rPr>
      </w:pPr>
      <w:r>
        <w:rPr>
          <w:rtl/>
        </w:rPr>
        <w:t>____________________________</w:t>
      </w:r>
    </w:p>
    <w:p w:rsidR="001373A5" w:rsidRDefault="001373A5" w:rsidP="003A73A3">
      <w:pPr>
        <w:pStyle w:val="libFootnote0"/>
        <w:rPr>
          <w:rtl/>
        </w:rPr>
      </w:pPr>
      <w:r>
        <w:rPr>
          <w:rtl/>
        </w:rPr>
        <w:t>=</w:t>
      </w:r>
      <w:r w:rsidR="001279E0">
        <w:rPr>
          <w:rFonts w:hint="cs"/>
          <w:rtl/>
        </w:rPr>
        <w:t xml:space="preserve"> </w:t>
      </w:r>
      <w:r>
        <w:rPr>
          <w:rtl/>
        </w:rPr>
        <w:t xml:space="preserve">ص 31 ح 12. </w:t>
      </w:r>
    </w:p>
    <w:p w:rsidR="001373A5" w:rsidRDefault="001373A5" w:rsidP="001279E0">
      <w:pPr>
        <w:pStyle w:val="libNormal0"/>
        <w:rPr>
          <w:rtl/>
        </w:rPr>
      </w:pPr>
      <w:r>
        <w:rPr>
          <w:rtl/>
        </w:rPr>
        <w:br w:type="page"/>
      </w:r>
      <w:r>
        <w:rPr>
          <w:rtl/>
        </w:rPr>
        <w:lastRenderedPageBreak/>
        <w:t xml:space="preserve">في تأخيره الصلاة إلى آخر الوقت، لعلة ضعفه، وكذلك القوي معذورا بتأخيره الصلاة إلى آخر الوقت، لاهل الضعف لعلة المعلول، مؤديا للفرض، وان كان مضيعا للفرض، بتركه للصلاة في اول الوقت، وقد قيل: اول الوقت رضوان الله، وآخر الوقت عفو الله، وقد قيل: فرض الصلوات الخمس التي هي مفروضة على اضعف الخلق قوة، ليستوي بين الضعيف والقوي، كما استوى في الهدي شاة، وكذلك جميع الفرائض المفروضة على جميع الخلق، انما فرضها الله على اضعف الخلق قوة، مع ما خص اهل القوة على اداء الفرائض في افضل الاوقات واكمل الفرض، كما قال الله: </w:t>
      </w:r>
      <w:r w:rsidRPr="001279E0">
        <w:rPr>
          <w:rStyle w:val="libAlaemChar"/>
          <w:rtl/>
        </w:rPr>
        <w:t>(</w:t>
      </w:r>
      <w:r w:rsidR="001279E0">
        <w:rPr>
          <w:rStyle w:val="libAieChar"/>
          <w:rFonts w:hint="cs"/>
          <w:rtl/>
        </w:rPr>
        <w:t xml:space="preserve"> </w:t>
      </w:r>
      <w:r w:rsidR="001279E0" w:rsidRPr="001279E0">
        <w:rPr>
          <w:rStyle w:val="libAieChar"/>
          <w:rtl/>
        </w:rPr>
        <w:t>وَمَن يُعَظِّمْ شَعَائِرَ اللَّـهِ فَإِنَّهَا مِن تَقْوَى الْقُلُوبِ</w:t>
      </w:r>
      <w:r w:rsidR="001279E0">
        <w:rPr>
          <w:rStyle w:val="libAieChar"/>
          <w:rFonts w:hint="cs"/>
          <w:rtl/>
        </w:rPr>
        <w:t xml:space="preserve"> </w:t>
      </w:r>
      <w:r w:rsidRPr="001279E0">
        <w:rPr>
          <w:rStyle w:val="libAlaemChar"/>
          <w:rtl/>
        </w:rPr>
        <w:t>)</w:t>
      </w:r>
      <w:r>
        <w:rPr>
          <w:rtl/>
        </w:rPr>
        <w:t xml:space="preserve"> </w:t>
      </w:r>
      <w:r w:rsidRPr="008711E3">
        <w:rPr>
          <w:rStyle w:val="libFootnotenumChar"/>
          <w:rtl/>
        </w:rPr>
        <w:t>(1)</w:t>
      </w:r>
      <w:r>
        <w:rPr>
          <w:rtl/>
        </w:rPr>
        <w:t xml:space="preserve"> </w:t>
      </w:r>
      <w:r w:rsidR="001279E0">
        <w:rPr>
          <w:rFonts w:hint="cs"/>
          <w:rtl/>
        </w:rPr>
        <w:t>»</w:t>
      </w:r>
      <w:r>
        <w:rPr>
          <w:rtl/>
        </w:rPr>
        <w:t xml:space="preserve">.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 موضع آخر </w:t>
      </w:r>
      <w:r w:rsidRPr="008711E3">
        <w:rPr>
          <w:rStyle w:val="libFootnotenumChar"/>
          <w:rtl/>
        </w:rPr>
        <w:t>(2)</w:t>
      </w:r>
      <w:r>
        <w:rPr>
          <w:rtl/>
        </w:rPr>
        <w:t xml:space="preserve">: « اول وقت الظهر زوال الشمس إلى ان يبلغ الظل قدمين، واول وقت العصر الفراغ من الظهر، ثم إلى ان يبلغ الظل اربعة اقدام، وقد رخص للعليل والمسافر منهما إلى ان يبلغ ستة اقدام، وللمضطر إلى مغيب الشمس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 موضع </w:t>
      </w:r>
      <w:r w:rsidRPr="008711E3">
        <w:rPr>
          <w:rStyle w:val="libFootnotenumChar"/>
          <w:rtl/>
        </w:rPr>
        <w:t>(3)</w:t>
      </w:r>
      <w:r>
        <w:rPr>
          <w:rtl/>
        </w:rPr>
        <w:t>: « وقد جاءت احاديث مختلفة في الاوقات، ولكل حديث معنى وتفسير، ان اول وقت الظهر زوال الشمس، واخر وقتها قامة رجل، قدم وقدمان، وجاء على النصف من ذلك، وهو احب الي</w:t>
      </w:r>
      <w:r w:rsidR="001279E0">
        <w:rPr>
          <w:rFonts w:hint="cs"/>
          <w:rtl/>
        </w:rPr>
        <w:t>ّ</w:t>
      </w:r>
      <w:r>
        <w:rPr>
          <w:rtl/>
        </w:rPr>
        <w:t>، وجاء آخر وقتها إذا تم قامتين، وجاء اول وقت العصر إذا تم الظل قدمين، وآخر وقتها إذا تم اربعة اقدام، وجاء اول وقت العصر إذا تم الظل ذراعا، وآخر وقتها إذا تم ذراعين، وجاء لهما جميعا وقت واحد مرسل قوله: إذا زالت الشمس فقد دخل وقت الصلاتين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الحج 22: 32 </w:t>
      </w:r>
    </w:p>
    <w:p w:rsidR="001373A5" w:rsidRDefault="001373A5" w:rsidP="001279E0">
      <w:pPr>
        <w:pStyle w:val="libFootnote"/>
        <w:rPr>
          <w:rtl/>
        </w:rPr>
      </w:pPr>
      <w:r>
        <w:rPr>
          <w:rtl/>
        </w:rPr>
        <w:t xml:space="preserve">(2) فقه الرضا </w:t>
      </w:r>
      <w:r w:rsidR="001279E0" w:rsidRPr="001279E0">
        <w:rPr>
          <w:rStyle w:val="libFootnoteAlaemChar"/>
          <w:rtl/>
        </w:rPr>
        <w:t>عليه‌السلام</w:t>
      </w:r>
      <w:r>
        <w:rPr>
          <w:rtl/>
        </w:rPr>
        <w:t xml:space="preserve"> ص 7 </w:t>
      </w:r>
    </w:p>
    <w:p w:rsidR="001373A5" w:rsidRDefault="001373A5" w:rsidP="001373A5">
      <w:pPr>
        <w:pStyle w:val="libFootnote"/>
        <w:rPr>
          <w:rtl/>
        </w:rPr>
      </w:pPr>
      <w:r>
        <w:rPr>
          <w:rtl/>
        </w:rPr>
        <w:t xml:space="preserve">(3) نفس المصدر ص 2 </w:t>
      </w:r>
    </w:p>
    <w:p w:rsidR="001373A5" w:rsidRDefault="001373A5" w:rsidP="001373A5">
      <w:pPr>
        <w:pStyle w:val="Heading2Center"/>
        <w:rPr>
          <w:rtl/>
        </w:rPr>
      </w:pPr>
      <w:r>
        <w:rPr>
          <w:rtl/>
        </w:rPr>
        <w:br w:type="page"/>
      </w:r>
      <w:bookmarkStart w:id="45" w:name="_Toc364683546"/>
      <w:r>
        <w:rPr>
          <w:rtl/>
        </w:rPr>
        <w:lastRenderedPageBreak/>
        <w:t xml:space="preserve">8 - </w:t>
      </w:r>
      <w:r w:rsidR="000C71F3" w:rsidRPr="000C71F3">
        <w:rPr>
          <w:rStyle w:val="libAlaemHeading2Char"/>
          <w:rtl/>
        </w:rPr>
        <w:t xml:space="preserve">( </w:t>
      </w:r>
      <w:r>
        <w:rPr>
          <w:rtl/>
        </w:rPr>
        <w:t>باب تأكد كراهة تأخير العصر حتى يصير الظل ستة أقدام،</w:t>
      </w:r>
      <w:bookmarkEnd w:id="45"/>
      <w:r>
        <w:rPr>
          <w:rtl/>
        </w:rPr>
        <w:t xml:space="preserve"> </w:t>
      </w:r>
    </w:p>
    <w:p w:rsidR="001373A5" w:rsidRDefault="001373A5" w:rsidP="001373A5">
      <w:pPr>
        <w:pStyle w:val="Heading2Center"/>
        <w:rPr>
          <w:rtl/>
        </w:rPr>
      </w:pPr>
      <w:bookmarkStart w:id="46" w:name="_Toc364683547"/>
      <w:r>
        <w:rPr>
          <w:rtl/>
        </w:rPr>
        <w:t>أو تصفر الشمس، وعدم تحريم ذلك</w:t>
      </w:r>
      <w:r w:rsidR="000C71F3" w:rsidRPr="000C71F3">
        <w:rPr>
          <w:rStyle w:val="libAlaemHeading2Char"/>
          <w:rtl/>
        </w:rPr>
        <w:t xml:space="preserve"> )</w:t>
      </w:r>
      <w:bookmarkEnd w:id="46"/>
      <w:r>
        <w:rPr>
          <w:rtl/>
        </w:rPr>
        <w:t xml:space="preserve"> </w:t>
      </w:r>
    </w:p>
    <w:p w:rsidR="001373A5" w:rsidRDefault="001373A5" w:rsidP="001373A5">
      <w:pPr>
        <w:pStyle w:val="libNormal"/>
        <w:rPr>
          <w:rtl/>
        </w:rPr>
      </w:pPr>
      <w:r>
        <w:rPr>
          <w:rtl/>
        </w:rPr>
        <w:t xml:space="preserve">3155 / 1 - كتاب عاصم بن حميد: عن ابي بصير، قال: سمعت ابا جعفر </w:t>
      </w:r>
      <w:r w:rsidRPr="00C47A50">
        <w:rPr>
          <w:rStyle w:val="libAlaemChar"/>
          <w:rtl/>
        </w:rPr>
        <w:t>عليه‌السلام</w:t>
      </w:r>
      <w:r>
        <w:rPr>
          <w:rtl/>
        </w:rPr>
        <w:t xml:space="preserve"> يقول: « ان الموتور اهله وماله، من ضيع صلاة العصر » قال قلت: أي اهل له</w:t>
      </w:r>
      <w:r w:rsidR="00C63580">
        <w:rPr>
          <w:rtl/>
        </w:rPr>
        <w:t>؟</w:t>
      </w:r>
      <w:r>
        <w:rPr>
          <w:rtl/>
        </w:rPr>
        <w:t xml:space="preserve"> قال: « لا يكون له اهل في الجنة » </w:t>
      </w:r>
    </w:p>
    <w:p w:rsidR="009C089C" w:rsidRDefault="001373A5" w:rsidP="009C089C">
      <w:pPr>
        <w:pStyle w:val="libNormal"/>
        <w:rPr>
          <w:rtl/>
        </w:rPr>
      </w:pPr>
      <w:r>
        <w:rPr>
          <w:rtl/>
        </w:rPr>
        <w:t>3156 / 2 - دعائم ال</w:t>
      </w:r>
      <w:r w:rsidR="009C089C">
        <w:rPr>
          <w:rFonts w:hint="cs"/>
          <w:rtl/>
        </w:rPr>
        <w:t>إ</w:t>
      </w:r>
      <w:r>
        <w:rPr>
          <w:rtl/>
        </w:rPr>
        <w:t xml:space="preserve">سلام: عن جعفر بن </w:t>
      </w:r>
      <w:r w:rsidR="00E64BBC">
        <w:rPr>
          <w:rtl/>
        </w:rPr>
        <w:t>محمّد</w:t>
      </w:r>
      <w:r>
        <w:rPr>
          <w:rtl/>
        </w:rPr>
        <w:t xml:space="preserve"> </w:t>
      </w:r>
      <w:r w:rsidRPr="00C47A50">
        <w:rPr>
          <w:rStyle w:val="libAlaemChar"/>
          <w:rtl/>
        </w:rPr>
        <w:t>عليهما‌السلام</w:t>
      </w:r>
      <w:r>
        <w:rPr>
          <w:rtl/>
        </w:rPr>
        <w:t xml:space="preserve">، قال: « آخر وقت صلاة </w:t>
      </w:r>
      <w:r w:rsidRPr="008711E3">
        <w:rPr>
          <w:rStyle w:val="libFootnotenumChar"/>
          <w:rtl/>
        </w:rPr>
        <w:t>(1)</w:t>
      </w:r>
      <w:r>
        <w:rPr>
          <w:rtl/>
        </w:rPr>
        <w:t xml:space="preserve"> العصر ان تصفر الشمس ». </w:t>
      </w:r>
    </w:p>
    <w:p w:rsidR="001373A5" w:rsidRDefault="001373A5" w:rsidP="009C089C">
      <w:pPr>
        <w:pStyle w:val="libNormal"/>
        <w:rPr>
          <w:rtl/>
        </w:rPr>
      </w:pPr>
      <w:r>
        <w:rPr>
          <w:rtl/>
        </w:rPr>
        <w:t xml:space="preserve">وعن النبي </w:t>
      </w:r>
      <w:r w:rsidRPr="00C47A50">
        <w:rPr>
          <w:rStyle w:val="libAlaemChar"/>
          <w:rtl/>
        </w:rPr>
        <w:t>صلى‌الله‌عليه‌وآله‌</w:t>
      </w:r>
      <w:r>
        <w:rPr>
          <w:rtl/>
        </w:rPr>
        <w:t xml:space="preserve">: « صلوا العصر والشمس بيضاء نقية ». </w:t>
      </w:r>
    </w:p>
    <w:p w:rsidR="001373A5" w:rsidRDefault="001373A5" w:rsidP="001373A5">
      <w:pPr>
        <w:pStyle w:val="libNormal"/>
        <w:rPr>
          <w:rtl/>
        </w:rPr>
      </w:pPr>
      <w:r>
        <w:rPr>
          <w:rtl/>
        </w:rPr>
        <w:t xml:space="preserve">3157 / 3 - البحار: عن المجازات النبوية للسيد الرضي رحمه الله، عن النبي </w:t>
      </w:r>
      <w:r w:rsidRPr="00C47A50">
        <w:rPr>
          <w:rStyle w:val="libAlaemChar"/>
          <w:rtl/>
        </w:rPr>
        <w:t>صلى‌الله‌عليه‌وآله‌</w:t>
      </w:r>
      <w:r>
        <w:rPr>
          <w:rtl/>
        </w:rPr>
        <w:t xml:space="preserve">، قال في حديث طويل: « يؤخرون الصلاة إلى شرق الموتى ». </w:t>
      </w:r>
    </w:p>
    <w:p w:rsidR="001373A5" w:rsidRDefault="001373A5" w:rsidP="001373A5">
      <w:pPr>
        <w:pStyle w:val="libNormal"/>
        <w:rPr>
          <w:rtl/>
        </w:rPr>
      </w:pPr>
      <w:r>
        <w:rPr>
          <w:rtl/>
        </w:rPr>
        <w:t xml:space="preserve">قال السيد: اي يؤخرونها، إلى ان لا يبقى من النهار الا بقدر ما بقي من نفس الميت، الذي قد شرق بريقه وغرغر ببقية نفسه. </w:t>
      </w:r>
    </w:p>
    <w:p w:rsidR="001373A5" w:rsidRDefault="001373A5" w:rsidP="001373A5">
      <w:pPr>
        <w:pStyle w:val="libNormal"/>
        <w:rPr>
          <w:rtl/>
        </w:rPr>
      </w:pPr>
      <w:r>
        <w:rPr>
          <w:rtl/>
        </w:rPr>
        <w:t xml:space="preserve">3158 / 4 - وعنه </w:t>
      </w:r>
      <w:r w:rsidRPr="00C47A50">
        <w:rPr>
          <w:rStyle w:val="libAlaemChar"/>
          <w:rtl/>
        </w:rPr>
        <w:t>صلى‌الله‌عليه‌وآله‌</w:t>
      </w:r>
      <w:r>
        <w:rPr>
          <w:rtl/>
        </w:rPr>
        <w:t>: « وصل</w:t>
      </w:r>
      <w:r w:rsidR="009C089C">
        <w:rPr>
          <w:rFonts w:hint="cs"/>
          <w:rtl/>
        </w:rPr>
        <w:t>ّ</w:t>
      </w:r>
      <w:r>
        <w:rPr>
          <w:rtl/>
        </w:rPr>
        <w:t xml:space="preserve"> العصر </w:t>
      </w:r>
      <w:r w:rsidRPr="008711E3">
        <w:rPr>
          <w:rStyle w:val="libFootnotenumChar"/>
          <w:rtl/>
        </w:rPr>
        <w:t>(1)</w:t>
      </w:r>
      <w:r>
        <w:rPr>
          <w:rtl/>
        </w:rPr>
        <w:t xml:space="preserve"> إذا كان ظل</w:t>
      </w:r>
      <w:r w:rsidR="00D85936">
        <w:rPr>
          <w:rtl/>
        </w:rPr>
        <w:t xml:space="preserve"> كلّ </w:t>
      </w:r>
      <w:r>
        <w:rPr>
          <w:rtl/>
        </w:rPr>
        <w:t>شئ مثله، وكذلك ما دامت الشمس حية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- 8 </w:t>
      </w:r>
    </w:p>
    <w:p w:rsidR="001373A5" w:rsidRDefault="001373A5" w:rsidP="001373A5">
      <w:pPr>
        <w:pStyle w:val="libFootnote0"/>
        <w:rPr>
          <w:rtl/>
        </w:rPr>
      </w:pPr>
      <w:r>
        <w:rPr>
          <w:rtl/>
        </w:rPr>
        <w:t>1 - كتاب عاصم بن حميد ص 35، وعنه في البحار ج 83 ص 47 ح 27</w:t>
      </w:r>
      <w:r w:rsidR="003E6824">
        <w:rPr>
          <w:rtl/>
        </w:rPr>
        <w:t>.</w:t>
      </w:r>
    </w:p>
    <w:p w:rsidR="001373A5" w:rsidRDefault="001373A5" w:rsidP="009C089C">
      <w:pPr>
        <w:pStyle w:val="libFootnote0"/>
        <w:rPr>
          <w:rtl/>
        </w:rPr>
      </w:pPr>
      <w:r>
        <w:rPr>
          <w:rtl/>
        </w:rPr>
        <w:t>2 - دعائم ال</w:t>
      </w:r>
      <w:r w:rsidR="009C089C">
        <w:rPr>
          <w:rFonts w:hint="cs"/>
          <w:rtl/>
        </w:rPr>
        <w:t>إ</w:t>
      </w:r>
      <w:r>
        <w:rPr>
          <w:rtl/>
        </w:rPr>
        <w:t>سلام ج 1 ص 138، وعنه في البحار ج 83 ص 46 ح 23</w:t>
      </w:r>
      <w:r w:rsidR="003E6824">
        <w:rPr>
          <w:rtl/>
        </w:rPr>
        <w:t>.</w:t>
      </w:r>
    </w:p>
    <w:p w:rsidR="001373A5" w:rsidRDefault="001373A5" w:rsidP="001373A5">
      <w:pPr>
        <w:pStyle w:val="libFootnote"/>
        <w:rPr>
          <w:rtl/>
        </w:rPr>
      </w:pPr>
      <w:r>
        <w:rPr>
          <w:rtl/>
        </w:rPr>
        <w:t>(1) صلاة: ليس في المصدر</w:t>
      </w:r>
      <w:r w:rsidR="003E6824">
        <w:rPr>
          <w:rtl/>
        </w:rPr>
        <w:t>.</w:t>
      </w:r>
    </w:p>
    <w:p w:rsidR="001373A5" w:rsidRDefault="001373A5" w:rsidP="001373A5">
      <w:pPr>
        <w:pStyle w:val="libFootnote0"/>
        <w:rPr>
          <w:rtl/>
        </w:rPr>
      </w:pPr>
      <w:r>
        <w:rPr>
          <w:rtl/>
        </w:rPr>
        <w:t xml:space="preserve">3 - البحار ج 83 ص 47 ح 26، المجازات النبوية ص 301 ح 228. </w:t>
      </w:r>
    </w:p>
    <w:p w:rsidR="001373A5" w:rsidRDefault="001373A5" w:rsidP="001373A5">
      <w:pPr>
        <w:pStyle w:val="libFootnote"/>
        <w:rPr>
          <w:rtl/>
        </w:rPr>
      </w:pPr>
      <w:r>
        <w:rPr>
          <w:rtl/>
        </w:rPr>
        <w:t xml:space="preserve">(1) الذي: ليس في المصدر. </w:t>
      </w:r>
    </w:p>
    <w:p w:rsidR="001373A5" w:rsidRDefault="001373A5" w:rsidP="001373A5">
      <w:pPr>
        <w:pStyle w:val="libFootnote0"/>
        <w:rPr>
          <w:rtl/>
        </w:rPr>
      </w:pPr>
      <w:r>
        <w:rPr>
          <w:rtl/>
        </w:rPr>
        <w:t xml:space="preserve">4 - المجازات النبوية ص 225. </w:t>
      </w:r>
    </w:p>
    <w:p w:rsidR="001373A5" w:rsidRDefault="001373A5" w:rsidP="001373A5">
      <w:pPr>
        <w:pStyle w:val="libFootnote"/>
        <w:rPr>
          <w:rtl/>
        </w:rPr>
      </w:pPr>
      <w:r>
        <w:rPr>
          <w:rtl/>
        </w:rPr>
        <w:t xml:space="preserve">(1) ليس في المصدر. </w:t>
      </w:r>
    </w:p>
    <w:p w:rsidR="001373A5" w:rsidRDefault="001373A5" w:rsidP="001373A5">
      <w:pPr>
        <w:pStyle w:val="Heading2Center"/>
        <w:rPr>
          <w:rtl/>
        </w:rPr>
      </w:pPr>
      <w:r>
        <w:rPr>
          <w:rtl/>
        </w:rPr>
        <w:br w:type="page"/>
      </w:r>
      <w:bookmarkStart w:id="47" w:name="_Toc364683548"/>
      <w:r>
        <w:rPr>
          <w:rtl/>
        </w:rPr>
        <w:lastRenderedPageBreak/>
        <w:t xml:space="preserve">9 - </w:t>
      </w:r>
      <w:r w:rsidR="000C71F3" w:rsidRPr="000C71F3">
        <w:rPr>
          <w:rStyle w:val="libAlaemHeading2Char"/>
          <w:rtl/>
        </w:rPr>
        <w:t xml:space="preserve">( </w:t>
      </w:r>
      <w:r>
        <w:rPr>
          <w:rtl/>
        </w:rPr>
        <w:t>باب أوقات الصلوات الخمس، وجملة من أحكامها</w:t>
      </w:r>
      <w:r w:rsidR="000C71F3" w:rsidRPr="000C71F3">
        <w:rPr>
          <w:rStyle w:val="libAlaemHeading2Char"/>
          <w:rtl/>
        </w:rPr>
        <w:t xml:space="preserve"> )</w:t>
      </w:r>
      <w:bookmarkEnd w:id="47"/>
      <w:r>
        <w:rPr>
          <w:rtl/>
        </w:rPr>
        <w:t xml:space="preserve"> </w:t>
      </w:r>
    </w:p>
    <w:p w:rsidR="001373A5" w:rsidRDefault="001373A5" w:rsidP="00E34009">
      <w:pPr>
        <w:pStyle w:val="libNormal"/>
        <w:rPr>
          <w:rtl/>
        </w:rPr>
      </w:pPr>
      <w:r>
        <w:rPr>
          <w:rtl/>
        </w:rPr>
        <w:t xml:space="preserve">3159 / 1 - ابراهيم بن </w:t>
      </w:r>
      <w:r w:rsidR="00E64BBC">
        <w:rPr>
          <w:rtl/>
        </w:rPr>
        <w:t>محمّد</w:t>
      </w:r>
      <w:r>
        <w:rPr>
          <w:rtl/>
        </w:rPr>
        <w:t xml:space="preserve"> الثقفي في كتاب الغارات: عن يحيى بن صالح، عن مالك بن خالد، عن </w:t>
      </w:r>
      <w:r w:rsidR="00B215B3">
        <w:rPr>
          <w:rtl/>
        </w:rPr>
        <w:t>عبدالله</w:t>
      </w:r>
      <w:r>
        <w:rPr>
          <w:rtl/>
        </w:rPr>
        <w:t xml:space="preserve"> بن الحسن، عن عباية، قال: كتب امير المؤمنين </w:t>
      </w:r>
      <w:r w:rsidRPr="00C47A50">
        <w:rPr>
          <w:rStyle w:val="libAlaemChar"/>
          <w:rtl/>
        </w:rPr>
        <w:t>عليه‌السلام</w:t>
      </w:r>
      <w:r>
        <w:rPr>
          <w:rtl/>
        </w:rPr>
        <w:t xml:space="preserve"> إلى </w:t>
      </w:r>
      <w:r w:rsidR="00E64BBC">
        <w:rPr>
          <w:rtl/>
        </w:rPr>
        <w:t>محمّد</w:t>
      </w:r>
      <w:r>
        <w:rPr>
          <w:rtl/>
        </w:rPr>
        <w:t xml:space="preserve"> بن ابي بكر واهل مصر - وذكر الكتاب بطوله وفيه - « انظر صلاة الظهر، فصلها لوقتها، لا تعجل بها عن الوقت لفراغ، ولا تؤخرها عن الوقت لشغل، فان رجلا جاء إلى رسول الله </w:t>
      </w:r>
      <w:r w:rsidRPr="00C47A50">
        <w:rPr>
          <w:rStyle w:val="libAlaemChar"/>
          <w:rtl/>
        </w:rPr>
        <w:t>صلى‌الله‌عليه‌وآله‌</w:t>
      </w:r>
      <w:r>
        <w:rPr>
          <w:rtl/>
        </w:rPr>
        <w:t xml:space="preserve">، فسأله عن وقت الصلاة فقال: اتاني جبرئيل فأراني وقت الصلاة، فصلى الظهر حين زالت الشمس، ثم صلى العصر وهي بيضاء نقية، ثم صلى المغرب حين غربت </w:t>
      </w:r>
      <w:r w:rsidRPr="008711E3">
        <w:rPr>
          <w:rStyle w:val="libFootnotenumChar"/>
          <w:rtl/>
        </w:rPr>
        <w:t>(1)</w:t>
      </w:r>
      <w:r>
        <w:rPr>
          <w:rtl/>
        </w:rPr>
        <w:t>، ثم صلى العشاء حين غاب الشفق، ثم صلى الصبح ف</w:t>
      </w:r>
      <w:r w:rsidR="00E34009">
        <w:rPr>
          <w:rFonts w:hint="cs"/>
          <w:rtl/>
        </w:rPr>
        <w:t>أ</w:t>
      </w:r>
      <w:r>
        <w:rPr>
          <w:rtl/>
        </w:rPr>
        <w:t xml:space="preserve">غلس </w:t>
      </w:r>
      <w:r w:rsidRPr="008711E3">
        <w:rPr>
          <w:rStyle w:val="libFootnotenumChar"/>
          <w:rtl/>
        </w:rPr>
        <w:t>(2)</w:t>
      </w:r>
      <w:r>
        <w:rPr>
          <w:rtl/>
        </w:rPr>
        <w:t xml:space="preserve"> به والنجوم مشتبكة. </w:t>
      </w:r>
    </w:p>
    <w:p w:rsidR="001373A5" w:rsidRDefault="001373A5" w:rsidP="001373A5">
      <w:pPr>
        <w:pStyle w:val="libNormal"/>
        <w:rPr>
          <w:rtl/>
        </w:rPr>
      </w:pPr>
      <w:r>
        <w:rPr>
          <w:rtl/>
        </w:rPr>
        <w:t xml:space="preserve">كان النبي </w:t>
      </w:r>
      <w:r w:rsidRPr="00C47A50">
        <w:rPr>
          <w:rStyle w:val="libAlaemChar"/>
          <w:rtl/>
        </w:rPr>
        <w:t>صلى‌الله‌عليه‌وآله‌</w:t>
      </w:r>
      <w:r>
        <w:rPr>
          <w:rtl/>
        </w:rPr>
        <w:t xml:space="preserve">، كذا يصلي قبلك، فان استطعت - ولا قوة الا بالله - ان تلتزم السنة المعروفة، وتسلك الطريق الواضح، الذي اخذوا، فافعل لعلك تقدم عليهم غدا ». </w:t>
      </w:r>
    </w:p>
    <w:p w:rsidR="001373A5" w:rsidRDefault="001373A5" w:rsidP="00E34009">
      <w:pPr>
        <w:pStyle w:val="libNormal"/>
        <w:rPr>
          <w:rtl/>
        </w:rPr>
      </w:pPr>
      <w:r>
        <w:rPr>
          <w:rtl/>
        </w:rPr>
        <w:t xml:space="preserve">3160 / 2 - وباسناده عن الاصبغ بن نباته، قال: قال علي </w:t>
      </w:r>
      <w:r w:rsidR="00E34009" w:rsidRPr="00C47A50">
        <w:rPr>
          <w:rStyle w:val="libAlaemChar"/>
          <w:rtl/>
        </w:rPr>
        <w:t>عليه‌السلام</w:t>
      </w:r>
      <w:r>
        <w:rPr>
          <w:rtl/>
        </w:rPr>
        <w:t xml:space="preserve"> في خطبته: </w:t>
      </w:r>
      <w:r w:rsidR="00E34009">
        <w:rPr>
          <w:rFonts w:hint="cs"/>
          <w:rtl/>
        </w:rPr>
        <w:t>«</w:t>
      </w:r>
      <w:r>
        <w:rPr>
          <w:rtl/>
        </w:rPr>
        <w:t xml:space="preserve"> الصلاة لها وقت، فرضه رسول الله </w:t>
      </w:r>
      <w:r w:rsidRPr="00C47A50">
        <w:rPr>
          <w:rStyle w:val="libAlaemChar"/>
          <w:rtl/>
        </w:rPr>
        <w:t>صلى‌الله‌عليه‌وآله‌</w:t>
      </w:r>
      <w:r>
        <w:rPr>
          <w:rtl/>
        </w:rPr>
        <w:t>، لا تصلح الا به، فوقت صلاة الفجر حين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 xml:space="preserve">1 - الغارات ج 1 ص 245، وعنه في البحار ج 83 ص 23 ح 44. </w:t>
      </w:r>
    </w:p>
    <w:p w:rsidR="001373A5" w:rsidRDefault="001373A5" w:rsidP="001373A5">
      <w:pPr>
        <w:pStyle w:val="libFootnote"/>
        <w:rPr>
          <w:rtl/>
        </w:rPr>
      </w:pPr>
      <w:r>
        <w:rPr>
          <w:rtl/>
        </w:rPr>
        <w:t xml:space="preserve">(1) في نسخة البحار: غابت، منه « قده ». وفي المصدر: غابت الشمس. </w:t>
      </w:r>
    </w:p>
    <w:p w:rsidR="001373A5" w:rsidRDefault="001373A5" w:rsidP="001373A5">
      <w:pPr>
        <w:pStyle w:val="libFootnote"/>
        <w:rPr>
          <w:rtl/>
        </w:rPr>
      </w:pPr>
      <w:r>
        <w:rPr>
          <w:rtl/>
        </w:rPr>
        <w:t>(2) الغلس، بالتحريك: الظلمة آخر الليل (مجمع البحرين غلس - ج 4 ص 90</w:t>
      </w:r>
      <w:r w:rsidR="00E34009">
        <w:rPr>
          <w:rFonts w:hint="cs"/>
          <w:rtl/>
        </w:rPr>
        <w:t>)</w:t>
      </w:r>
      <w:r w:rsidR="003E6824">
        <w:rPr>
          <w:rtl/>
        </w:rPr>
        <w:t>.</w:t>
      </w:r>
    </w:p>
    <w:p w:rsidR="001373A5" w:rsidRDefault="001373A5" w:rsidP="001373A5">
      <w:pPr>
        <w:pStyle w:val="libFootnote0"/>
        <w:rPr>
          <w:rtl/>
        </w:rPr>
      </w:pPr>
      <w:r>
        <w:rPr>
          <w:rtl/>
        </w:rPr>
        <w:t>2 - الغارات ج 2 ص 501، وعنه في البحار ج 83 ص 24</w:t>
      </w:r>
      <w:r w:rsidR="003E6824">
        <w:rPr>
          <w:rtl/>
        </w:rPr>
        <w:t>.</w:t>
      </w:r>
    </w:p>
    <w:p w:rsidR="001373A5" w:rsidRDefault="001373A5" w:rsidP="001373A5">
      <w:pPr>
        <w:pStyle w:val="libNormal0"/>
        <w:rPr>
          <w:rtl/>
        </w:rPr>
      </w:pPr>
      <w:r>
        <w:rPr>
          <w:rtl/>
        </w:rPr>
        <w:br w:type="page"/>
      </w:r>
      <w:r>
        <w:rPr>
          <w:rtl/>
        </w:rPr>
        <w:lastRenderedPageBreak/>
        <w:t xml:space="preserve">يزايل المرء ليله، ويحرم على الصائم طعامه وشرابه، ووقت صلاة الظهر، إذا كان القيظ [ حين ] </w:t>
      </w:r>
      <w:r w:rsidRPr="008711E3">
        <w:rPr>
          <w:rStyle w:val="libFootnotenumChar"/>
          <w:rtl/>
        </w:rPr>
        <w:t>(1)</w:t>
      </w:r>
      <w:r>
        <w:rPr>
          <w:rtl/>
        </w:rPr>
        <w:t xml:space="preserve"> يكون ظلك مثلك، وإذا كان الشتاء حين تزول الشمس من الفلك، ذلك حين تكون على حاجبك الايمن، مع شروط الله في الركوع والسجود. </w:t>
      </w:r>
    </w:p>
    <w:p w:rsidR="001373A5" w:rsidRDefault="001373A5" w:rsidP="001373A5">
      <w:pPr>
        <w:pStyle w:val="libNormal"/>
        <w:rPr>
          <w:rtl/>
        </w:rPr>
      </w:pPr>
      <w:r>
        <w:rPr>
          <w:rtl/>
        </w:rPr>
        <w:t xml:space="preserve">ووقت العصر تصلي والشمس بيضاء نقية، قدر ما يسلك الرجل على الجمل الثقيل فرسخين، قبل غروبها، ووقت صلاة </w:t>
      </w:r>
      <w:r w:rsidRPr="008711E3">
        <w:rPr>
          <w:rStyle w:val="libFootnotenumChar"/>
          <w:rtl/>
        </w:rPr>
        <w:t>(2)</w:t>
      </w:r>
      <w:r>
        <w:rPr>
          <w:rtl/>
        </w:rPr>
        <w:t xml:space="preserve"> المغرب إذا غربت الشمس وأفطر الصائم، ووقت صلاة العشاء </w:t>
      </w:r>
      <w:r w:rsidRPr="008711E3">
        <w:rPr>
          <w:rStyle w:val="libFootnotenumChar"/>
          <w:rtl/>
        </w:rPr>
        <w:t>(3)</w:t>
      </w:r>
      <w:r>
        <w:rPr>
          <w:rtl/>
        </w:rPr>
        <w:t xml:space="preserve"> حين يسق </w:t>
      </w:r>
      <w:r w:rsidRPr="008711E3">
        <w:rPr>
          <w:rStyle w:val="libFootnotenumChar"/>
          <w:rtl/>
        </w:rPr>
        <w:t>(4)</w:t>
      </w:r>
      <w:r>
        <w:rPr>
          <w:rtl/>
        </w:rPr>
        <w:t xml:space="preserve"> الليل، وتذهب حمرة الافق، إلى ثلث الليل، فمن نام عند ذلك، فلا انام الله عينه. </w:t>
      </w:r>
    </w:p>
    <w:p w:rsidR="001373A5" w:rsidRDefault="001373A5" w:rsidP="00E34009">
      <w:pPr>
        <w:pStyle w:val="libNormal"/>
        <w:rPr>
          <w:rtl/>
        </w:rPr>
      </w:pPr>
      <w:r>
        <w:rPr>
          <w:rtl/>
        </w:rPr>
        <w:t xml:space="preserve">فهذه مواقيت الصلاة </w:t>
      </w:r>
      <w:r w:rsidRPr="00E34009">
        <w:rPr>
          <w:rStyle w:val="libAlaemChar"/>
          <w:rtl/>
        </w:rPr>
        <w:t>(</w:t>
      </w:r>
      <w:r w:rsidR="00E34009">
        <w:rPr>
          <w:rStyle w:val="libAieChar"/>
          <w:rFonts w:hint="cs"/>
          <w:rtl/>
        </w:rPr>
        <w:t xml:space="preserve"> </w:t>
      </w:r>
      <w:r w:rsidR="00E34009" w:rsidRPr="00E34009">
        <w:rPr>
          <w:rStyle w:val="libAieChar"/>
          <w:rtl/>
        </w:rPr>
        <w:t>إِنَّ الصَّلَاةَ كَانَتْ عَلَى الْمُؤْمِنِينَ كِتَابًا مَّوْقُوتًا</w:t>
      </w:r>
      <w:r w:rsidR="00E34009">
        <w:rPr>
          <w:rFonts w:hint="cs"/>
          <w:rtl/>
        </w:rPr>
        <w:t xml:space="preserve"> </w:t>
      </w:r>
      <w:r w:rsidRPr="00E34009">
        <w:rPr>
          <w:rStyle w:val="libAlaemChar"/>
          <w:rtl/>
        </w:rPr>
        <w:t>)</w:t>
      </w:r>
      <w:r>
        <w:rPr>
          <w:rtl/>
        </w:rPr>
        <w:t xml:space="preserve"> </w:t>
      </w:r>
      <w:r w:rsidRPr="008711E3">
        <w:rPr>
          <w:rStyle w:val="libFootnotenumChar"/>
          <w:rtl/>
        </w:rPr>
        <w:t>(5)</w:t>
      </w:r>
      <w:r>
        <w:rPr>
          <w:rtl/>
        </w:rPr>
        <w:t xml:space="preserve"> </w:t>
      </w:r>
      <w:r w:rsidR="00E34009">
        <w:rPr>
          <w:rFonts w:hint="cs"/>
          <w:rtl/>
        </w:rPr>
        <w:t>»</w:t>
      </w:r>
      <w:r>
        <w:rPr>
          <w:rtl/>
        </w:rPr>
        <w:t xml:space="preserve">. </w:t>
      </w:r>
    </w:p>
    <w:p w:rsidR="001373A5" w:rsidRDefault="001373A5" w:rsidP="00E34009">
      <w:pPr>
        <w:pStyle w:val="libNormal"/>
        <w:rPr>
          <w:rtl/>
        </w:rPr>
      </w:pPr>
      <w:r>
        <w:rPr>
          <w:rtl/>
        </w:rPr>
        <w:t xml:space="preserve">3161 / 3 - المفيد رحمه الله في الاختصاص: عن </w:t>
      </w:r>
      <w:r w:rsidR="00E64BBC">
        <w:rPr>
          <w:rtl/>
        </w:rPr>
        <w:t>محمّد</w:t>
      </w:r>
      <w:r>
        <w:rPr>
          <w:rtl/>
        </w:rPr>
        <w:t xml:space="preserve"> بن احمد العلوي، عن احمد بن زياد، عن علي بن ابراهيم، عن </w:t>
      </w:r>
      <w:r w:rsidR="00E64BBC">
        <w:rPr>
          <w:rtl/>
        </w:rPr>
        <w:t>محمّد</w:t>
      </w:r>
      <w:r>
        <w:rPr>
          <w:rtl/>
        </w:rPr>
        <w:t xml:space="preserve"> بن عيسى، عن يونس، عن ابي الصباح الكناني، قال: سألت ابا </w:t>
      </w:r>
      <w:r w:rsidR="00B215B3">
        <w:rPr>
          <w:rtl/>
        </w:rPr>
        <w:t>عبدالله</w:t>
      </w:r>
      <w:r>
        <w:rPr>
          <w:rtl/>
        </w:rPr>
        <w:t xml:space="preserve"> </w:t>
      </w:r>
      <w:r w:rsidRPr="00C47A50">
        <w:rPr>
          <w:rStyle w:val="libAlaemChar"/>
          <w:rtl/>
        </w:rPr>
        <w:t>عليه‌السلام</w:t>
      </w:r>
      <w:r>
        <w:rPr>
          <w:rtl/>
        </w:rPr>
        <w:t xml:space="preserve"> عن قول الله: </w:t>
      </w:r>
      <w:r w:rsidRPr="00E34009">
        <w:rPr>
          <w:rStyle w:val="libAlaemChar"/>
          <w:rtl/>
        </w:rPr>
        <w:t>(</w:t>
      </w:r>
      <w:r w:rsidR="00E34009">
        <w:rPr>
          <w:rStyle w:val="libAieChar"/>
          <w:rFonts w:hint="cs"/>
          <w:rtl/>
        </w:rPr>
        <w:t xml:space="preserve"> </w:t>
      </w:r>
      <w:r w:rsidR="00E34009" w:rsidRPr="00E34009">
        <w:rPr>
          <w:rStyle w:val="libAieChar"/>
          <w:rtl/>
        </w:rPr>
        <w:t>أَلَمْ تَرَ أَنَّ اللَّـهَ يَسْجُدُ لَهُ مَن فِي السَّمَاوَاتِ وَمَن فِي الْأَرْضِ وَالشَّمْسُ وَالْقَمَرُ وَالنُّجُومُ وَالْجِبَالُ وَالشَّجَرُ وَالدَّوَابُّ</w:t>
      </w:r>
      <w:r w:rsidR="00E34009">
        <w:rPr>
          <w:rFonts w:hint="cs"/>
          <w:rtl/>
        </w:rPr>
        <w:t xml:space="preserve"> </w:t>
      </w:r>
      <w:r w:rsidRPr="00E34009">
        <w:rPr>
          <w:rStyle w:val="libAlaemChar"/>
          <w:rtl/>
        </w:rPr>
        <w:t>)</w:t>
      </w:r>
      <w:r>
        <w:rPr>
          <w:rtl/>
        </w:rPr>
        <w:t xml:space="preserve"> </w:t>
      </w:r>
      <w:r w:rsidRPr="008711E3">
        <w:rPr>
          <w:rStyle w:val="libFootnotenumChar"/>
          <w:rtl/>
        </w:rPr>
        <w:t>(1)</w:t>
      </w:r>
      <w:r>
        <w:rPr>
          <w:rtl/>
        </w:rPr>
        <w:t>.... الآية، فقال</w:t>
      </w:r>
      <w:r w:rsidR="00E34009">
        <w:rPr>
          <w:rFonts w:hint="cs"/>
          <w:rtl/>
        </w:rPr>
        <w:t>:</w:t>
      </w:r>
      <w:r>
        <w:rPr>
          <w:rtl/>
        </w:rPr>
        <w:t xml:space="preserve"> </w:t>
      </w:r>
      <w:r w:rsidR="00E34009">
        <w:rPr>
          <w:rFonts w:hint="cs"/>
          <w:rtl/>
        </w:rPr>
        <w:t>«</w:t>
      </w:r>
      <w:r>
        <w:rPr>
          <w:rtl/>
        </w:rPr>
        <w:t xml:space="preserve"> ان للشمس اربع سجدات،</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أثبتناه من المصدر. </w:t>
      </w:r>
    </w:p>
    <w:p w:rsidR="001373A5" w:rsidRDefault="001373A5" w:rsidP="001373A5">
      <w:pPr>
        <w:pStyle w:val="libFootnote"/>
        <w:rPr>
          <w:rtl/>
        </w:rPr>
      </w:pPr>
      <w:r>
        <w:rPr>
          <w:rtl/>
        </w:rPr>
        <w:t xml:space="preserve">(2) صلاة: ليس في المصدر. </w:t>
      </w:r>
    </w:p>
    <w:p w:rsidR="001373A5" w:rsidRDefault="003E6824" w:rsidP="001373A5">
      <w:pPr>
        <w:pStyle w:val="libFootnote"/>
        <w:rPr>
          <w:rtl/>
        </w:rPr>
      </w:pPr>
      <w:r>
        <w:rPr>
          <w:rtl/>
        </w:rPr>
        <w:t>(3) وفيه: العشاء الاخرة</w:t>
      </w:r>
      <w:r>
        <w:rPr>
          <w:rFonts w:hint="cs"/>
          <w:rtl/>
        </w:rPr>
        <w:t>.</w:t>
      </w:r>
    </w:p>
    <w:p w:rsidR="001373A5" w:rsidRDefault="001373A5" w:rsidP="001373A5">
      <w:pPr>
        <w:pStyle w:val="libFootnote"/>
        <w:rPr>
          <w:rtl/>
        </w:rPr>
      </w:pPr>
      <w:r>
        <w:rPr>
          <w:rtl/>
        </w:rPr>
        <w:t xml:space="preserve">(4) الوسوق: مادخل عليه الليل وغشيه، يقال: وسق الليل واتسق (لسان العرب ج 10 ص 379). </w:t>
      </w:r>
    </w:p>
    <w:p w:rsidR="001373A5" w:rsidRDefault="001373A5" w:rsidP="001373A5">
      <w:pPr>
        <w:pStyle w:val="libFootnote"/>
        <w:rPr>
          <w:rtl/>
        </w:rPr>
      </w:pPr>
      <w:r>
        <w:rPr>
          <w:rtl/>
        </w:rPr>
        <w:t>(5) النساء 4: 103</w:t>
      </w:r>
      <w:r w:rsidR="003E6824">
        <w:rPr>
          <w:rtl/>
        </w:rPr>
        <w:t>.</w:t>
      </w:r>
    </w:p>
    <w:p w:rsidR="001373A5" w:rsidRDefault="001373A5" w:rsidP="001373A5">
      <w:pPr>
        <w:pStyle w:val="libFootnote0"/>
        <w:rPr>
          <w:rtl/>
        </w:rPr>
      </w:pPr>
      <w:r>
        <w:rPr>
          <w:rtl/>
        </w:rPr>
        <w:t xml:space="preserve">3 - الاختصاص ص 213. </w:t>
      </w:r>
    </w:p>
    <w:p w:rsidR="001373A5" w:rsidRDefault="001373A5" w:rsidP="001373A5">
      <w:pPr>
        <w:pStyle w:val="libFootnote"/>
        <w:rPr>
          <w:rtl/>
        </w:rPr>
      </w:pPr>
      <w:r>
        <w:rPr>
          <w:rtl/>
        </w:rPr>
        <w:t xml:space="preserve">(1) الحج 22: 18. </w:t>
      </w:r>
    </w:p>
    <w:p w:rsidR="001373A5" w:rsidRDefault="001373A5" w:rsidP="001373A5">
      <w:pPr>
        <w:pStyle w:val="libNormal0"/>
        <w:rPr>
          <w:rtl/>
        </w:rPr>
      </w:pPr>
      <w:r>
        <w:rPr>
          <w:rtl/>
        </w:rPr>
        <w:br w:type="page"/>
      </w:r>
      <w:r>
        <w:rPr>
          <w:rtl/>
        </w:rPr>
        <w:lastRenderedPageBreak/>
        <w:t xml:space="preserve">كل يوم وليلة: </w:t>
      </w:r>
    </w:p>
    <w:p w:rsidR="001373A5" w:rsidRDefault="001373A5" w:rsidP="00C53D0F">
      <w:pPr>
        <w:pStyle w:val="libNormal"/>
        <w:rPr>
          <w:rtl/>
        </w:rPr>
      </w:pPr>
      <w:r>
        <w:rPr>
          <w:rtl/>
        </w:rPr>
        <w:t>فأول سجدة، إذا صارت في طول السماء، قبل ان يطلع الفجر، قلت: بلى جعلت فداك قال: ذاك الفجر الكاذب، ل</w:t>
      </w:r>
      <w:r w:rsidR="00C53D0F">
        <w:rPr>
          <w:rFonts w:hint="cs"/>
          <w:rtl/>
        </w:rPr>
        <w:t>أ</w:t>
      </w:r>
      <w:r>
        <w:rPr>
          <w:rtl/>
        </w:rPr>
        <w:t>ن الشمس تخرج ساجدة وهي في طرف ال</w:t>
      </w:r>
      <w:r w:rsidR="00C53D0F">
        <w:rPr>
          <w:rFonts w:hint="cs"/>
          <w:rtl/>
        </w:rPr>
        <w:t>أ</w:t>
      </w:r>
      <w:r>
        <w:rPr>
          <w:rtl/>
        </w:rPr>
        <w:t xml:space="preserve">رض، فإذا ارتفعت من سجودها، طلع الفجر ودخل وقت الصلاة. </w:t>
      </w:r>
    </w:p>
    <w:p w:rsidR="001373A5" w:rsidRDefault="001373A5" w:rsidP="001373A5">
      <w:pPr>
        <w:pStyle w:val="libNormal"/>
        <w:rPr>
          <w:rtl/>
        </w:rPr>
      </w:pPr>
      <w:r>
        <w:rPr>
          <w:rtl/>
        </w:rPr>
        <w:t xml:space="preserve">واما السجدة الثانية، فانها إذا صارت في وسط القبة وارتفع النهار، ركدت قبل الزوال فإذا صارت بحذاء العرش ركدت وسجدت فإذا ارتفعت من سجودها، زالت عن وسط القبة، فيدخل وقت صلاة الزوال. </w:t>
      </w:r>
    </w:p>
    <w:p w:rsidR="001373A5" w:rsidRDefault="001373A5" w:rsidP="00C53D0F">
      <w:pPr>
        <w:pStyle w:val="libNormal"/>
        <w:rPr>
          <w:rtl/>
        </w:rPr>
      </w:pPr>
      <w:r>
        <w:rPr>
          <w:rtl/>
        </w:rPr>
        <w:t xml:space="preserve">واما السجدة الثالثة، فانها إذا غابت من الافق خرت ساجدة، فإذا ارتفعت من سجودها زال الليل، كما انها حين زالت وسط السماء، دخل وقت الزوال زوال النهار </w:t>
      </w:r>
      <w:r w:rsidR="00C53D0F">
        <w:rPr>
          <w:rFonts w:hint="cs"/>
          <w:rtl/>
        </w:rPr>
        <w:t>»</w:t>
      </w:r>
      <w:r>
        <w:rPr>
          <w:rtl/>
        </w:rPr>
        <w:t xml:space="preserve">. </w:t>
      </w:r>
    </w:p>
    <w:p w:rsidR="001373A5" w:rsidRDefault="001373A5" w:rsidP="001373A5">
      <w:pPr>
        <w:pStyle w:val="libNormal"/>
        <w:rPr>
          <w:rtl/>
        </w:rPr>
      </w:pPr>
      <w:r>
        <w:rPr>
          <w:rtl/>
        </w:rPr>
        <w:t xml:space="preserve">قال العلامة المجلسي رحمه الله، بعد ايراد الخبر: اعلم انه سقط من النسخ احدى السجدات، والظاهر انه كان هكذا: فإذا ارتفعت من سجودها دخل وقت المغرب. </w:t>
      </w:r>
    </w:p>
    <w:p w:rsidR="001373A5" w:rsidRDefault="001373A5" w:rsidP="001373A5">
      <w:pPr>
        <w:pStyle w:val="libNormal"/>
        <w:rPr>
          <w:rtl/>
        </w:rPr>
      </w:pPr>
      <w:r>
        <w:rPr>
          <w:rtl/>
        </w:rPr>
        <w:t xml:space="preserve">واما السجدة الرابعة، فإذا صارت في وسط القبة تحت الارض، فإذا ارتفعت من سجودها زال الليل. </w:t>
      </w:r>
    </w:p>
    <w:p w:rsidR="001373A5" w:rsidRDefault="001373A5" w:rsidP="00C53D0F">
      <w:pPr>
        <w:pStyle w:val="libNormal"/>
        <w:rPr>
          <w:rtl/>
        </w:rPr>
      </w:pPr>
      <w:r>
        <w:rPr>
          <w:rtl/>
        </w:rPr>
        <w:t>3162 / 4 - وعن</w:t>
      </w:r>
      <w:r w:rsidR="00E64BBC">
        <w:rPr>
          <w:rtl/>
        </w:rPr>
        <w:t xml:space="preserve"> عبد</w:t>
      </w:r>
      <w:r>
        <w:rPr>
          <w:rtl/>
        </w:rPr>
        <w:t xml:space="preserve">الرحمن بن ابراهيم، عن الحسين بن مهران، عن الحسن </w:t>
      </w:r>
      <w:r w:rsidRPr="008711E3">
        <w:rPr>
          <w:rStyle w:val="libFootnotenumChar"/>
          <w:rtl/>
        </w:rPr>
        <w:t>(1)</w:t>
      </w:r>
      <w:r>
        <w:rPr>
          <w:rtl/>
        </w:rPr>
        <w:t xml:space="preserve"> بن </w:t>
      </w:r>
      <w:r w:rsidR="00B215B3">
        <w:rPr>
          <w:rtl/>
        </w:rPr>
        <w:t>عبدالله</w:t>
      </w:r>
      <w:r>
        <w:rPr>
          <w:rtl/>
        </w:rPr>
        <w:t xml:space="preserve">، عن ابيه، عن جده جعفر بن </w:t>
      </w:r>
      <w:r w:rsidR="00E64BBC">
        <w:rPr>
          <w:rtl/>
        </w:rPr>
        <w:t>محمّد</w:t>
      </w:r>
      <w:r>
        <w:rPr>
          <w:rtl/>
        </w:rPr>
        <w:t xml:space="preserve">، عن ابيه، عن جده الحسين بن علي بن ابي طالب </w:t>
      </w:r>
      <w:r w:rsidRPr="00C47A50">
        <w:rPr>
          <w:rStyle w:val="libAlaemChar"/>
          <w:rtl/>
        </w:rPr>
        <w:t>عليهم‌السلام</w:t>
      </w:r>
      <w:r>
        <w:rPr>
          <w:rtl/>
        </w:rPr>
        <w:t xml:space="preserve">، قال: </w:t>
      </w:r>
      <w:r w:rsidR="00C53D0F">
        <w:rPr>
          <w:rFonts w:hint="cs"/>
          <w:rtl/>
        </w:rPr>
        <w:t>«</w:t>
      </w:r>
      <w:r>
        <w:rPr>
          <w:rtl/>
        </w:rPr>
        <w:t xml:space="preserve"> جاء</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4 - الاختصاص ص 23 باختلاف في المتن</w:t>
      </w:r>
      <w:r w:rsidR="003E6824">
        <w:rPr>
          <w:rtl/>
        </w:rPr>
        <w:t>.</w:t>
      </w:r>
    </w:p>
    <w:p w:rsidR="001373A5" w:rsidRDefault="001373A5" w:rsidP="001373A5">
      <w:pPr>
        <w:pStyle w:val="libFootnote"/>
        <w:rPr>
          <w:rtl/>
        </w:rPr>
      </w:pPr>
      <w:r>
        <w:rPr>
          <w:rtl/>
        </w:rPr>
        <w:t xml:space="preserve">(1) في نسخة: الحسين، منه قدس سره. </w:t>
      </w:r>
    </w:p>
    <w:p w:rsidR="001373A5" w:rsidRDefault="001373A5" w:rsidP="005B004F">
      <w:pPr>
        <w:pStyle w:val="libNormal0"/>
        <w:rPr>
          <w:rtl/>
        </w:rPr>
      </w:pPr>
      <w:r>
        <w:rPr>
          <w:rtl/>
        </w:rPr>
        <w:br w:type="page"/>
      </w:r>
      <w:r>
        <w:rPr>
          <w:rtl/>
        </w:rPr>
        <w:lastRenderedPageBreak/>
        <w:t xml:space="preserve">نفر من اليهود إلى رسول الله </w:t>
      </w:r>
      <w:r w:rsidRPr="00C47A50">
        <w:rPr>
          <w:rStyle w:val="libAlaemChar"/>
          <w:rtl/>
        </w:rPr>
        <w:t>صلى‌الله‌عليه‌وآله‌</w:t>
      </w:r>
      <w:r>
        <w:rPr>
          <w:rtl/>
        </w:rPr>
        <w:t xml:space="preserve"> - إلى ان ذكر </w:t>
      </w:r>
      <w:r w:rsidRPr="00C47A50">
        <w:rPr>
          <w:rStyle w:val="libAlaemChar"/>
          <w:rtl/>
        </w:rPr>
        <w:t>عليه‌السلام</w:t>
      </w:r>
      <w:r>
        <w:rPr>
          <w:rtl/>
        </w:rPr>
        <w:t xml:space="preserve"> ان اعلمهم سأله عن اشياء إلى ان قال - يا </w:t>
      </w:r>
      <w:r w:rsidR="00E64BBC">
        <w:rPr>
          <w:rtl/>
        </w:rPr>
        <w:t>محمّد</w:t>
      </w:r>
      <w:r>
        <w:rPr>
          <w:rtl/>
        </w:rPr>
        <w:t xml:space="preserve"> فأخبرني عن الله، لاي شئ وقت هذه الخمس الصلوات في خمس مواقيت، على امتك، في ساعات الليل والنهار</w:t>
      </w:r>
      <w:r w:rsidR="00C63580">
        <w:rPr>
          <w:rtl/>
        </w:rPr>
        <w:t>؟</w:t>
      </w:r>
      <w:r>
        <w:rPr>
          <w:rtl/>
        </w:rPr>
        <w:t xml:space="preserve"> قال النبي </w:t>
      </w:r>
      <w:r w:rsidRPr="00C47A50">
        <w:rPr>
          <w:rStyle w:val="libAlaemChar"/>
          <w:rtl/>
        </w:rPr>
        <w:t>صلى‌الله‌عليه‌وآله‌</w:t>
      </w:r>
      <w:r>
        <w:rPr>
          <w:rtl/>
        </w:rPr>
        <w:t>: ان الشمس عند الزوال، لها حلقة تدخل فيها، فإذا دخلت فيها زالت الشمس، فيسبح</w:t>
      </w:r>
      <w:r w:rsidR="00D85936">
        <w:rPr>
          <w:rtl/>
        </w:rPr>
        <w:t xml:space="preserve"> كلّ </w:t>
      </w:r>
      <w:r>
        <w:rPr>
          <w:rtl/>
        </w:rPr>
        <w:t>شئ دون العرش لوجه ربى، وهي الساعة التي يصلي علي</w:t>
      </w:r>
      <w:r w:rsidR="005B004F">
        <w:rPr>
          <w:rFonts w:hint="cs"/>
          <w:rtl/>
        </w:rPr>
        <w:t>ّ</w:t>
      </w:r>
      <w:r>
        <w:rPr>
          <w:rtl/>
        </w:rPr>
        <w:t xml:space="preserve"> فيها ربي، ففرض الله </w:t>
      </w:r>
      <w:r w:rsidR="00374BFD">
        <w:rPr>
          <w:rtl/>
        </w:rPr>
        <w:t>عزّوجلّ</w:t>
      </w:r>
      <w:r>
        <w:rPr>
          <w:rtl/>
        </w:rPr>
        <w:t xml:space="preserve"> علي</w:t>
      </w:r>
      <w:r w:rsidR="005B004F">
        <w:rPr>
          <w:rFonts w:hint="cs"/>
          <w:rtl/>
        </w:rPr>
        <w:t>ّ</w:t>
      </w:r>
      <w:r>
        <w:rPr>
          <w:rtl/>
        </w:rPr>
        <w:t xml:space="preserve"> وعلى امتي فيها الصلاة، فقال: </w:t>
      </w:r>
      <w:r w:rsidRPr="005B004F">
        <w:rPr>
          <w:rStyle w:val="libAlaemChar"/>
          <w:rtl/>
        </w:rPr>
        <w:t>(</w:t>
      </w:r>
      <w:r w:rsidR="005B004F">
        <w:rPr>
          <w:rStyle w:val="libAieChar"/>
          <w:rFonts w:hint="cs"/>
          <w:rtl/>
        </w:rPr>
        <w:t xml:space="preserve"> </w:t>
      </w:r>
      <w:r w:rsidR="005B004F" w:rsidRPr="005B004F">
        <w:rPr>
          <w:rStyle w:val="libAieChar"/>
          <w:rtl/>
        </w:rPr>
        <w:t>أَقِمِ الصَّلَاةَ لِدُلُوكِ الشَّمْسِ إِلَىٰ غَسَقِ اللَّيْلِ</w:t>
      </w:r>
      <w:r w:rsidR="005B004F">
        <w:rPr>
          <w:rStyle w:val="libAieChar"/>
          <w:rFonts w:hint="cs"/>
          <w:rtl/>
        </w:rPr>
        <w:t xml:space="preserve"> </w:t>
      </w:r>
      <w:r w:rsidRPr="005B004F">
        <w:rPr>
          <w:rStyle w:val="libAlaemChar"/>
          <w:rtl/>
        </w:rPr>
        <w:t>)</w:t>
      </w:r>
      <w:r>
        <w:rPr>
          <w:rtl/>
        </w:rPr>
        <w:t xml:space="preserve"> </w:t>
      </w:r>
      <w:r w:rsidR="005B004F" w:rsidRPr="005B004F">
        <w:rPr>
          <w:rStyle w:val="libFootnotenumChar"/>
          <w:rFonts w:hint="cs"/>
          <w:rtl/>
        </w:rPr>
        <w:t>(</w:t>
      </w:r>
      <w:r w:rsidRPr="005B004F">
        <w:rPr>
          <w:rStyle w:val="libFootnotenumChar"/>
          <w:rtl/>
        </w:rPr>
        <w:t>2)</w:t>
      </w:r>
      <w:r>
        <w:rPr>
          <w:rtl/>
        </w:rPr>
        <w:t xml:space="preserve"> وهي الساعة التي يؤتى فيها بجهنم، فما من مؤمن يوفق تلك الساعة، ان يكون ساجدا أو راكعا أو قائما، الا حرم الله عز</w:t>
      </w:r>
      <w:r w:rsidR="005B004F">
        <w:rPr>
          <w:rFonts w:hint="cs"/>
          <w:rtl/>
        </w:rPr>
        <w:t>ّ</w:t>
      </w:r>
      <w:r>
        <w:rPr>
          <w:rtl/>
        </w:rPr>
        <w:t>وجل</w:t>
      </w:r>
      <w:r w:rsidR="005B004F">
        <w:rPr>
          <w:rFonts w:hint="cs"/>
          <w:rtl/>
        </w:rPr>
        <w:t>ّ</w:t>
      </w:r>
      <w:r>
        <w:rPr>
          <w:rtl/>
        </w:rPr>
        <w:t xml:space="preserve"> جسده على النار. </w:t>
      </w:r>
    </w:p>
    <w:p w:rsidR="001373A5" w:rsidRDefault="001373A5" w:rsidP="001373A5">
      <w:pPr>
        <w:pStyle w:val="libNormal"/>
        <w:rPr>
          <w:rtl/>
        </w:rPr>
      </w:pPr>
      <w:r>
        <w:rPr>
          <w:rtl/>
        </w:rPr>
        <w:t xml:space="preserve">واما صلاة العصر، فهي الساعة التي اكل فيها آدم من الشجرة، فاخرجه الله من الجنة، فأمر الله ذريته بهذه الصلاة إلى يوم القيامة، واختارها لامتي فهي من احب الصلاة إلى الله </w:t>
      </w:r>
      <w:r w:rsidR="00374BFD">
        <w:rPr>
          <w:rtl/>
        </w:rPr>
        <w:t>عزّوجلّ</w:t>
      </w:r>
      <w:r>
        <w:rPr>
          <w:rtl/>
        </w:rPr>
        <w:t xml:space="preserve">، واوصاني ان احفظها من بين الصلوات. </w:t>
      </w:r>
    </w:p>
    <w:p w:rsidR="001373A5" w:rsidRDefault="001373A5" w:rsidP="001373A5">
      <w:pPr>
        <w:pStyle w:val="libNormal"/>
        <w:rPr>
          <w:rtl/>
        </w:rPr>
      </w:pPr>
      <w:r>
        <w:rPr>
          <w:rtl/>
        </w:rPr>
        <w:t xml:space="preserve">واما صلاة المغرب، فهي الساعة التي تاب الله فيها على آدم </w:t>
      </w:r>
      <w:r w:rsidRPr="00C47A50">
        <w:rPr>
          <w:rStyle w:val="libAlaemChar"/>
          <w:rtl/>
        </w:rPr>
        <w:t>عليه‌السلام</w:t>
      </w:r>
      <w:r>
        <w:rPr>
          <w:rtl/>
        </w:rPr>
        <w:t xml:space="preserve">، وكان بين ما اكل من الشجرة، وبين ما تاب الله عليه، ثلاثمائة سنة من ايام الدنيا، وفي ايام الآخرة يوم كألف سنة، من وقت صلاة العصر إلى العشاء، فصلى آدم </w:t>
      </w:r>
      <w:r w:rsidRPr="00C47A50">
        <w:rPr>
          <w:rStyle w:val="libAlaemChar"/>
          <w:rtl/>
        </w:rPr>
        <w:t>عليه‌السلام</w:t>
      </w:r>
      <w:r>
        <w:rPr>
          <w:rtl/>
        </w:rPr>
        <w:t xml:space="preserve"> ثلاث ركعات: ركعة لخطيئته، وركعة لخطيئة حواء، وركعة لتوبته، فافترض الله </w:t>
      </w:r>
      <w:r w:rsidR="00374BFD">
        <w:rPr>
          <w:rtl/>
        </w:rPr>
        <w:t>عزّوجلّ</w:t>
      </w:r>
      <w:r>
        <w:rPr>
          <w:rtl/>
        </w:rPr>
        <w:t xml:space="preserve"> هذه الصلاة ركعات على امتي، وهي الساعة التي يستجاب فيها الدعاء، فوعدني ربي ان يستجب لمن دعاه فيها، فقال</w:t>
      </w:r>
      <w:r w:rsidR="005B004F">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الاسراء 17: 78. </w:t>
      </w:r>
    </w:p>
    <w:p w:rsidR="001373A5" w:rsidRDefault="001373A5" w:rsidP="00915781">
      <w:pPr>
        <w:pStyle w:val="libNormal0"/>
        <w:rPr>
          <w:rtl/>
        </w:rPr>
      </w:pPr>
      <w:r>
        <w:rPr>
          <w:rtl/>
        </w:rPr>
        <w:br w:type="page"/>
      </w:r>
      <w:r w:rsidRPr="00915781">
        <w:rPr>
          <w:rStyle w:val="libAlaemChar"/>
          <w:rtl/>
        </w:rPr>
        <w:lastRenderedPageBreak/>
        <w:t>(</w:t>
      </w:r>
      <w:r w:rsidR="00915781">
        <w:rPr>
          <w:rFonts w:hint="cs"/>
          <w:rtl/>
        </w:rPr>
        <w:t xml:space="preserve"> </w:t>
      </w:r>
      <w:r w:rsidR="00915781" w:rsidRPr="00915781">
        <w:rPr>
          <w:rStyle w:val="libAieChar"/>
          <w:rtl/>
        </w:rPr>
        <w:t>فَسُبْحَانَ اللَّـهِ حِينَ تُمْسُونَ وَحِينَ تُصْبِحُونَ</w:t>
      </w:r>
      <w:r w:rsidR="00915781">
        <w:rPr>
          <w:rStyle w:val="libAieChar"/>
          <w:rFonts w:hint="cs"/>
          <w:rtl/>
        </w:rPr>
        <w:t xml:space="preserve"> </w:t>
      </w:r>
      <w:r w:rsidRPr="00915781">
        <w:rPr>
          <w:rStyle w:val="libAlaemChar"/>
          <w:rtl/>
        </w:rPr>
        <w:t>)</w:t>
      </w:r>
      <w:r>
        <w:rPr>
          <w:rtl/>
        </w:rPr>
        <w:t xml:space="preserve"> </w:t>
      </w:r>
      <w:r w:rsidRPr="008711E3">
        <w:rPr>
          <w:rStyle w:val="libFootnotenumChar"/>
          <w:rtl/>
        </w:rPr>
        <w:t>(3)</w:t>
      </w:r>
      <w:r>
        <w:rPr>
          <w:rtl/>
        </w:rPr>
        <w:t xml:space="preserve">. </w:t>
      </w:r>
    </w:p>
    <w:p w:rsidR="001373A5" w:rsidRDefault="001373A5" w:rsidP="001373A5">
      <w:pPr>
        <w:pStyle w:val="libNormal"/>
        <w:rPr>
          <w:rtl/>
        </w:rPr>
      </w:pPr>
      <w:r>
        <w:rPr>
          <w:rtl/>
        </w:rPr>
        <w:t xml:space="preserve">واما صلاة العشاء الآخرة، فان للقبر ظلمة، وليوم القيامة ظلمة، فأمرني الله وامتي بهذه الصلاة، في ذلك الوقت، لتنور لهم القبور، وليعطوا النور على الصراط، وما من قدم مشت إلى صلاة العتمة، الا حرم الله جسدها على النار، وهي الصلاة التي اختارها الله للمرسلين قبلي. </w:t>
      </w:r>
    </w:p>
    <w:p w:rsidR="001373A5" w:rsidRDefault="001373A5" w:rsidP="00915781">
      <w:pPr>
        <w:pStyle w:val="libNormal"/>
        <w:rPr>
          <w:rtl/>
        </w:rPr>
      </w:pPr>
      <w:r>
        <w:rPr>
          <w:rtl/>
        </w:rPr>
        <w:t xml:space="preserve">واما صلاة الفجر، فان الشمس إذا طلعت، تطلع على قرني الشيطان، فأمرني الله </w:t>
      </w:r>
      <w:r w:rsidR="00374BFD">
        <w:rPr>
          <w:rtl/>
        </w:rPr>
        <w:t>عزّوجلّ</w:t>
      </w:r>
      <w:r>
        <w:rPr>
          <w:rtl/>
        </w:rPr>
        <w:t xml:space="preserve">، ان اصلي صلاة الفجر قبل طلوع الشمس، وقبل ان يسجد لها الكافر، فتسجد امتي لله، وسرعتها احب إلى الله، وهي الصلاة التي تشهدها ملائكة الليل وملائكة النهار، قال: صدقت يا </w:t>
      </w:r>
      <w:r w:rsidR="00E64BBC">
        <w:rPr>
          <w:rtl/>
        </w:rPr>
        <w:t>محمّد</w:t>
      </w:r>
      <w:r w:rsidR="00915781">
        <w:rPr>
          <w:rFonts w:hint="cs"/>
          <w:rtl/>
        </w:rPr>
        <w:t xml:space="preserve"> </w:t>
      </w:r>
      <w:r>
        <w:rPr>
          <w:rtl/>
        </w:rPr>
        <w:t xml:space="preserve">... </w:t>
      </w:r>
      <w:r w:rsidR="00915781">
        <w:rPr>
          <w:rFonts w:hint="cs"/>
          <w:rtl/>
        </w:rPr>
        <w:t>»</w:t>
      </w:r>
      <w:r>
        <w:rPr>
          <w:rtl/>
        </w:rPr>
        <w:t xml:space="preserve"> الخبر. </w:t>
      </w:r>
    </w:p>
    <w:p w:rsidR="001373A5" w:rsidRDefault="001373A5" w:rsidP="00915781">
      <w:pPr>
        <w:pStyle w:val="libNormal"/>
        <w:rPr>
          <w:rtl/>
        </w:rPr>
      </w:pPr>
      <w:r>
        <w:rPr>
          <w:rtl/>
        </w:rPr>
        <w:t xml:space="preserve">3163 / 5 - وفي مجالسه: عن علي بن </w:t>
      </w:r>
      <w:r w:rsidR="00E64BBC">
        <w:rPr>
          <w:rtl/>
        </w:rPr>
        <w:t>محمّد</w:t>
      </w:r>
      <w:r>
        <w:rPr>
          <w:rtl/>
        </w:rPr>
        <w:t xml:space="preserve"> بن حبيش الكاتب، عن الحسن بن علي الزعفراني، عن ابراهيم بن </w:t>
      </w:r>
      <w:r w:rsidR="00E64BBC">
        <w:rPr>
          <w:rtl/>
        </w:rPr>
        <w:t>محمّد</w:t>
      </w:r>
      <w:r>
        <w:rPr>
          <w:rtl/>
        </w:rPr>
        <w:t xml:space="preserve"> الثقفي، عن </w:t>
      </w:r>
      <w:r w:rsidR="00B215B3">
        <w:rPr>
          <w:rtl/>
        </w:rPr>
        <w:t>عبدالله</w:t>
      </w:r>
      <w:r>
        <w:rPr>
          <w:rtl/>
        </w:rPr>
        <w:t xml:space="preserve"> بن </w:t>
      </w:r>
      <w:r w:rsidR="00E64BBC">
        <w:rPr>
          <w:rtl/>
        </w:rPr>
        <w:t>محمّد</w:t>
      </w:r>
      <w:r>
        <w:rPr>
          <w:rtl/>
        </w:rPr>
        <w:t xml:space="preserve"> بن عثمان، عن علي بن </w:t>
      </w:r>
      <w:r w:rsidR="00E64BBC">
        <w:rPr>
          <w:rtl/>
        </w:rPr>
        <w:t>محمّد</w:t>
      </w:r>
      <w:r>
        <w:rPr>
          <w:rtl/>
        </w:rPr>
        <w:t xml:space="preserve"> بن ابي سعيد، عن فضيل بن الجعد، عن ابي اسحاق الهمداني، عن امير المؤمنين </w:t>
      </w:r>
      <w:r w:rsidRPr="00C47A50">
        <w:rPr>
          <w:rStyle w:val="libAlaemChar"/>
          <w:rtl/>
        </w:rPr>
        <w:t>عليه‌السلام</w:t>
      </w:r>
      <w:r>
        <w:rPr>
          <w:rtl/>
        </w:rPr>
        <w:t xml:space="preserve">، في كتابه إلى </w:t>
      </w:r>
      <w:r w:rsidR="00E64BBC">
        <w:rPr>
          <w:rtl/>
        </w:rPr>
        <w:t>محمّد</w:t>
      </w:r>
      <w:r>
        <w:rPr>
          <w:rtl/>
        </w:rPr>
        <w:t xml:space="preserve"> بن ابي بكر: </w:t>
      </w:r>
      <w:r w:rsidR="00915781">
        <w:rPr>
          <w:rFonts w:hint="cs"/>
          <w:rtl/>
        </w:rPr>
        <w:t>«</w:t>
      </w:r>
      <w:r>
        <w:rPr>
          <w:rtl/>
        </w:rPr>
        <w:t xml:space="preserve"> ثم ارتقب وقت الصلاة، فصلها لوقتها، ولا تعجل بها قبله لفراغ، ولا تؤخرها عنه لشغل، فان رجلا سأل رسول الله </w:t>
      </w:r>
      <w:r w:rsidRPr="00C47A50">
        <w:rPr>
          <w:rStyle w:val="libAlaemChar"/>
          <w:rtl/>
        </w:rPr>
        <w:t>صلى‌الله‌عليه‌وآله‌</w:t>
      </w:r>
      <w:r>
        <w:rPr>
          <w:rtl/>
        </w:rPr>
        <w:t xml:space="preserve">، عن اوقات الصلاة، فقال رسول الله </w:t>
      </w:r>
      <w:r w:rsidRPr="00C47A50">
        <w:rPr>
          <w:rStyle w:val="libAlaemChar"/>
          <w:rtl/>
        </w:rPr>
        <w:t>صلى‌الله‌عليه‌وآله‌</w:t>
      </w:r>
      <w:r>
        <w:rPr>
          <w:rtl/>
        </w:rPr>
        <w:t xml:space="preserve">: اتاني جبرئيل فأراني وقت الصلاة، حين زالت الشمس، فكانت على حاجبه الايمن، ثم اتاني </w:t>
      </w:r>
      <w:r w:rsidRPr="008711E3">
        <w:rPr>
          <w:rStyle w:val="libFootnotenumChar"/>
          <w:rtl/>
        </w:rPr>
        <w:t>(1)</w:t>
      </w:r>
      <w:r>
        <w:rPr>
          <w:rtl/>
        </w:rPr>
        <w:t xml:space="preserve"> وقت العصر، فكان ظل</w:t>
      </w:r>
      <w:r w:rsidR="00D85936">
        <w:rPr>
          <w:rtl/>
        </w:rPr>
        <w:t xml:space="preserve"> كلّ </w:t>
      </w:r>
      <w:r>
        <w:rPr>
          <w:rtl/>
        </w:rPr>
        <w:t>شئ مثله، ثم صلى المغرب حين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(3) الروم 30: 17 </w:t>
      </w:r>
    </w:p>
    <w:p w:rsidR="001373A5" w:rsidRDefault="001373A5" w:rsidP="001373A5">
      <w:pPr>
        <w:pStyle w:val="libFootnote0"/>
        <w:rPr>
          <w:rtl/>
        </w:rPr>
      </w:pPr>
      <w:r>
        <w:rPr>
          <w:rtl/>
        </w:rPr>
        <w:t xml:space="preserve">5 - امالي المفيد ص 267 ح 3 </w:t>
      </w:r>
    </w:p>
    <w:p w:rsidR="001373A5" w:rsidRDefault="001373A5" w:rsidP="001373A5">
      <w:pPr>
        <w:pStyle w:val="libFootnote"/>
        <w:rPr>
          <w:rtl/>
        </w:rPr>
      </w:pPr>
      <w:r>
        <w:rPr>
          <w:rtl/>
        </w:rPr>
        <w:t xml:space="preserve">(1) في المصدر: اراني </w:t>
      </w:r>
    </w:p>
    <w:p w:rsidR="001373A5" w:rsidRDefault="001373A5" w:rsidP="00915781">
      <w:pPr>
        <w:pStyle w:val="libNormal0"/>
        <w:rPr>
          <w:rtl/>
        </w:rPr>
      </w:pPr>
      <w:r>
        <w:rPr>
          <w:rtl/>
        </w:rPr>
        <w:br w:type="page"/>
      </w:r>
      <w:r>
        <w:rPr>
          <w:rtl/>
        </w:rPr>
        <w:lastRenderedPageBreak/>
        <w:t xml:space="preserve">غربت الشمس، ثم صلى العشاء الآخرة حين غاب الشفق، ثم صلى الصبح فأغلس </w:t>
      </w:r>
      <w:r w:rsidRPr="008711E3">
        <w:rPr>
          <w:rStyle w:val="libFootnotenumChar"/>
          <w:rtl/>
        </w:rPr>
        <w:t>(2)</w:t>
      </w:r>
      <w:r>
        <w:rPr>
          <w:rtl/>
        </w:rPr>
        <w:t xml:space="preserve"> بها والنجوم مشبكة، فصل لهذه الاوقات والزم السنة المعروفة والطريق الواضح... </w:t>
      </w:r>
      <w:r w:rsidR="00915781">
        <w:rPr>
          <w:rFonts w:hint="cs"/>
          <w:rtl/>
        </w:rPr>
        <w:t>»</w:t>
      </w:r>
      <w:r>
        <w:rPr>
          <w:rtl/>
        </w:rPr>
        <w:t xml:space="preserve"> الخبر. </w:t>
      </w:r>
    </w:p>
    <w:p w:rsidR="001373A5" w:rsidRDefault="001373A5" w:rsidP="00915781">
      <w:pPr>
        <w:pStyle w:val="libNormal"/>
        <w:rPr>
          <w:rtl/>
        </w:rPr>
      </w:pPr>
      <w:r>
        <w:rPr>
          <w:rtl/>
        </w:rPr>
        <w:t xml:space="preserve">3164 / 6 - البحار: عن المجازات النبوية للسيد الرضي رحمه الله، عن النبي </w:t>
      </w:r>
      <w:r w:rsidRPr="00C47A50">
        <w:rPr>
          <w:rStyle w:val="libAlaemChar"/>
          <w:rtl/>
        </w:rPr>
        <w:t>صلى‌الله‌عليه‌وآله‌</w:t>
      </w:r>
      <w:r>
        <w:rPr>
          <w:rtl/>
        </w:rPr>
        <w:t xml:space="preserve">، في عهده لعماله على اليمن: </w:t>
      </w:r>
      <w:r w:rsidR="00915781">
        <w:rPr>
          <w:rFonts w:hint="cs"/>
          <w:rtl/>
        </w:rPr>
        <w:t>«</w:t>
      </w:r>
      <w:r>
        <w:rPr>
          <w:rtl/>
        </w:rPr>
        <w:t xml:space="preserve"> و (صل) </w:t>
      </w:r>
      <w:r w:rsidRPr="008711E3">
        <w:rPr>
          <w:rStyle w:val="libFootnotenumChar"/>
          <w:rtl/>
        </w:rPr>
        <w:t>(1)</w:t>
      </w:r>
      <w:r>
        <w:rPr>
          <w:rtl/>
        </w:rPr>
        <w:t xml:space="preserve"> العصر إذا كان ظل</w:t>
      </w:r>
      <w:r w:rsidR="00D85936">
        <w:rPr>
          <w:rtl/>
        </w:rPr>
        <w:t xml:space="preserve"> كلّ </w:t>
      </w:r>
      <w:r>
        <w:rPr>
          <w:rtl/>
        </w:rPr>
        <w:t xml:space="preserve">شئ مثله، وكذلك ما دامت الشمس حية، والعشاء إذا غاب الشفق، إلى ان يمضي كواهل </w:t>
      </w:r>
      <w:r w:rsidRPr="008711E3">
        <w:rPr>
          <w:rStyle w:val="libFootnotenumChar"/>
          <w:rtl/>
        </w:rPr>
        <w:t>(2)</w:t>
      </w:r>
      <w:r>
        <w:rPr>
          <w:rtl/>
        </w:rPr>
        <w:t xml:space="preserve"> الليل </w:t>
      </w:r>
      <w:r w:rsidR="00915781">
        <w:rPr>
          <w:rFonts w:hint="cs"/>
          <w:rtl/>
        </w:rPr>
        <w:t>»</w:t>
      </w:r>
      <w:r>
        <w:rPr>
          <w:rtl/>
        </w:rPr>
        <w:t xml:space="preserve">. </w:t>
      </w:r>
    </w:p>
    <w:p w:rsidR="001373A5" w:rsidRDefault="001373A5" w:rsidP="00915781">
      <w:pPr>
        <w:pStyle w:val="libNormal"/>
        <w:rPr>
          <w:rtl/>
        </w:rPr>
      </w:pPr>
      <w:r>
        <w:rPr>
          <w:rtl/>
        </w:rPr>
        <w:t xml:space="preserve">3165 / 7 - الحسين بن حمدان الحضيني في هدايته: عن نيف وسبعين رجلا، تقدم ذكر بعضهم، عن ابي </w:t>
      </w:r>
      <w:r w:rsidR="00E64BBC">
        <w:rPr>
          <w:rtl/>
        </w:rPr>
        <w:t>محمّد</w:t>
      </w:r>
      <w:r>
        <w:rPr>
          <w:rtl/>
        </w:rPr>
        <w:t xml:space="preserve"> </w:t>
      </w:r>
      <w:r w:rsidRPr="00C47A50">
        <w:rPr>
          <w:rStyle w:val="libAlaemChar"/>
          <w:rtl/>
        </w:rPr>
        <w:t>عليه‌السلام</w:t>
      </w:r>
      <w:r>
        <w:rPr>
          <w:rtl/>
        </w:rPr>
        <w:t xml:space="preserve">، في حديث طويل، قالوا: فقام ابن الخليل القيسي، فقال: يا سيدنا، الصلوات الخمس، اوقاتها سنة من رسول الله </w:t>
      </w:r>
      <w:r w:rsidRPr="00C47A50">
        <w:rPr>
          <w:rStyle w:val="libAlaemChar"/>
          <w:rtl/>
        </w:rPr>
        <w:t>صلى‌الله‌عليه‌وآله‌</w:t>
      </w:r>
      <w:r>
        <w:rPr>
          <w:rtl/>
        </w:rPr>
        <w:t>، أو منزلة في كتاب الله تعالى</w:t>
      </w:r>
      <w:r w:rsidR="00C63580">
        <w:rPr>
          <w:rtl/>
        </w:rPr>
        <w:t>؟</w:t>
      </w:r>
      <w:r>
        <w:rPr>
          <w:rtl/>
        </w:rPr>
        <w:t xml:space="preserve"> فقال: </w:t>
      </w:r>
      <w:r w:rsidR="00915781">
        <w:rPr>
          <w:rFonts w:hint="cs"/>
          <w:rtl/>
        </w:rPr>
        <w:t>«</w:t>
      </w:r>
      <w:r>
        <w:rPr>
          <w:rtl/>
        </w:rPr>
        <w:t xml:space="preserve"> يرحمك الله، ما استن رسول الله </w:t>
      </w:r>
      <w:r w:rsidRPr="00C47A50">
        <w:rPr>
          <w:rStyle w:val="libAlaemChar"/>
          <w:rtl/>
        </w:rPr>
        <w:t>صلى‌الله‌عليه‌وآله‌</w:t>
      </w:r>
      <w:r>
        <w:rPr>
          <w:rtl/>
        </w:rPr>
        <w:t xml:space="preserve">، الا ما امره الله به، فأما اوقات الصلاة فهي عندنا - اهل البيت - كما فرض الله على رسوله، وهي احدى وخمسون ركعة، في ستة اوقات، ابينها لكم في كتاب الله </w:t>
      </w:r>
      <w:r w:rsidR="00374BFD">
        <w:rPr>
          <w:rtl/>
        </w:rPr>
        <w:t>عزّوجلّ</w:t>
      </w:r>
      <w:r>
        <w:rPr>
          <w:rtl/>
        </w:rPr>
        <w:t xml:space="preserve"> في قوله: </w:t>
      </w:r>
      <w:r w:rsidRPr="00915781">
        <w:rPr>
          <w:rStyle w:val="libAlaemChar"/>
          <w:rtl/>
        </w:rPr>
        <w:t>(</w:t>
      </w:r>
      <w:r w:rsidR="00915781">
        <w:rPr>
          <w:rFonts w:hint="cs"/>
          <w:rtl/>
        </w:rPr>
        <w:t xml:space="preserve"> </w:t>
      </w:r>
      <w:r w:rsidR="00915781" w:rsidRPr="00915781">
        <w:rPr>
          <w:rStyle w:val="libAieChar"/>
          <w:rtl/>
        </w:rPr>
        <w:t>وَأَقِمِ الصَّلَاةَ طَرَفَيِ النَّهَارِ وَزُلَفًا مِّنَ اللَّيْلِ</w:t>
      </w:r>
      <w:r w:rsidR="00915781">
        <w:rPr>
          <w:rStyle w:val="libAieChar"/>
          <w:rFonts w:hint="cs"/>
          <w:rtl/>
        </w:rPr>
        <w:t xml:space="preserve"> </w:t>
      </w:r>
      <w:r w:rsidRPr="00915781">
        <w:rPr>
          <w:rStyle w:val="libAlaemChar"/>
          <w:rtl/>
        </w:rPr>
        <w:t>)</w:t>
      </w:r>
      <w:r>
        <w:rPr>
          <w:rtl/>
        </w:rPr>
        <w:t xml:space="preserve"> </w:t>
      </w:r>
      <w:r w:rsidRPr="008711E3">
        <w:rPr>
          <w:rStyle w:val="libFootnotenumChar"/>
          <w:rtl/>
        </w:rPr>
        <w:t>(1)</w:t>
      </w:r>
      <w:r>
        <w:rPr>
          <w:rtl/>
        </w:rPr>
        <w:t xml:space="preserve"> وطرفاه </w:t>
      </w:r>
      <w:r w:rsidRPr="008711E3">
        <w:rPr>
          <w:rStyle w:val="libFootnotenumChar"/>
          <w:rtl/>
        </w:rPr>
        <w:t>(2)</w:t>
      </w:r>
      <w:r>
        <w:rPr>
          <w:rtl/>
        </w:rPr>
        <w:t>: صلاة الفجر</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في المصدر: فغلس</w:t>
      </w:r>
      <w:r w:rsidR="00915781">
        <w:rPr>
          <w:rFonts w:hint="cs"/>
          <w:rtl/>
        </w:rPr>
        <w:t>.</w:t>
      </w:r>
      <w:r>
        <w:rPr>
          <w:rtl/>
        </w:rPr>
        <w:t xml:space="preserve"> </w:t>
      </w:r>
    </w:p>
    <w:p w:rsidR="001373A5" w:rsidRDefault="001373A5" w:rsidP="001373A5">
      <w:pPr>
        <w:pStyle w:val="libFootnote0"/>
        <w:rPr>
          <w:rtl/>
        </w:rPr>
      </w:pPr>
      <w:r>
        <w:rPr>
          <w:rtl/>
        </w:rPr>
        <w:t>6 - المجازات النبوية ص 225</w:t>
      </w:r>
      <w:r w:rsidR="00915781">
        <w:rPr>
          <w:rFonts w:hint="cs"/>
          <w:rtl/>
        </w:rPr>
        <w:t>.</w:t>
      </w:r>
      <w:r>
        <w:rPr>
          <w:rtl/>
        </w:rPr>
        <w:t xml:space="preserve"> </w:t>
      </w:r>
    </w:p>
    <w:p w:rsidR="001373A5" w:rsidRDefault="001373A5" w:rsidP="001373A5">
      <w:pPr>
        <w:pStyle w:val="libFootnote"/>
        <w:rPr>
          <w:rtl/>
        </w:rPr>
      </w:pPr>
      <w:r>
        <w:rPr>
          <w:rtl/>
        </w:rPr>
        <w:t>(1) ليس في المصدر</w:t>
      </w:r>
      <w:r w:rsidR="00915781">
        <w:rPr>
          <w:rFonts w:hint="cs"/>
          <w:rtl/>
        </w:rPr>
        <w:t>.</w:t>
      </w:r>
      <w:r>
        <w:rPr>
          <w:rtl/>
        </w:rPr>
        <w:t xml:space="preserve"> </w:t>
      </w:r>
    </w:p>
    <w:p w:rsidR="001373A5" w:rsidRDefault="001373A5" w:rsidP="001373A5">
      <w:pPr>
        <w:pStyle w:val="libFootnote"/>
        <w:rPr>
          <w:rtl/>
        </w:rPr>
      </w:pPr>
      <w:r>
        <w:rPr>
          <w:rtl/>
        </w:rPr>
        <w:t>(2) كواهل الليل: اي اوائله إلى اواسطه (لسان العرب - كهل - ج 11 ص 602)</w:t>
      </w:r>
      <w:r w:rsidR="00915781">
        <w:rPr>
          <w:rFonts w:hint="cs"/>
          <w:rtl/>
        </w:rPr>
        <w:t>.</w:t>
      </w:r>
      <w:r>
        <w:rPr>
          <w:rtl/>
        </w:rPr>
        <w:t xml:space="preserve"> </w:t>
      </w:r>
    </w:p>
    <w:p w:rsidR="001373A5" w:rsidRDefault="001373A5" w:rsidP="001373A5">
      <w:pPr>
        <w:pStyle w:val="libFootnote0"/>
        <w:rPr>
          <w:rtl/>
        </w:rPr>
      </w:pPr>
      <w:r>
        <w:rPr>
          <w:rtl/>
        </w:rPr>
        <w:t>7 - الهداية ص 69 ب</w:t>
      </w:r>
      <w:r w:rsidR="00915781">
        <w:rPr>
          <w:rFonts w:hint="cs"/>
          <w:rtl/>
        </w:rPr>
        <w:t>.</w:t>
      </w:r>
      <w:r>
        <w:rPr>
          <w:rtl/>
        </w:rPr>
        <w:t xml:space="preserve"> </w:t>
      </w:r>
    </w:p>
    <w:p w:rsidR="001373A5" w:rsidRDefault="001373A5" w:rsidP="001373A5">
      <w:pPr>
        <w:pStyle w:val="libFootnote"/>
        <w:rPr>
          <w:rtl/>
        </w:rPr>
      </w:pPr>
      <w:r>
        <w:rPr>
          <w:rtl/>
        </w:rPr>
        <w:t>(1) هود 11: 114</w:t>
      </w:r>
      <w:r w:rsidR="00915781">
        <w:rPr>
          <w:rFonts w:hint="cs"/>
          <w:rtl/>
        </w:rPr>
        <w:t>.</w:t>
      </w:r>
      <w:r>
        <w:rPr>
          <w:rtl/>
        </w:rPr>
        <w:t xml:space="preserve"> </w:t>
      </w:r>
    </w:p>
    <w:p w:rsidR="001373A5" w:rsidRDefault="001373A5" w:rsidP="001373A5">
      <w:pPr>
        <w:pStyle w:val="libFootnote"/>
        <w:rPr>
          <w:rtl/>
        </w:rPr>
      </w:pPr>
      <w:r>
        <w:rPr>
          <w:rtl/>
        </w:rPr>
        <w:t>(2) في نسخة: أن طرفيه (منه قده)</w:t>
      </w:r>
      <w:r w:rsidR="00915781">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وصلاة العصر، والتزليف من الليل: ما بين العشائين. </w:t>
      </w:r>
    </w:p>
    <w:p w:rsidR="001373A5" w:rsidRDefault="001373A5" w:rsidP="00915781">
      <w:pPr>
        <w:pStyle w:val="libNormal"/>
        <w:rPr>
          <w:rtl/>
        </w:rPr>
      </w:pPr>
      <w:r>
        <w:rPr>
          <w:rtl/>
        </w:rPr>
        <w:t xml:space="preserve">وقوله </w:t>
      </w:r>
      <w:r w:rsidR="00374BFD">
        <w:rPr>
          <w:rtl/>
        </w:rPr>
        <w:t>عزّوجلّ</w:t>
      </w:r>
      <w:r>
        <w:rPr>
          <w:rtl/>
        </w:rPr>
        <w:t xml:space="preserve">: </w:t>
      </w:r>
      <w:r w:rsidRPr="00915781">
        <w:rPr>
          <w:rStyle w:val="libAlaemChar"/>
          <w:rtl/>
        </w:rPr>
        <w:t>(</w:t>
      </w:r>
      <w:r w:rsidR="00915781">
        <w:rPr>
          <w:rStyle w:val="libAieChar"/>
          <w:rFonts w:hint="cs"/>
          <w:rtl/>
        </w:rPr>
        <w:t xml:space="preserve"> </w:t>
      </w:r>
      <w:r w:rsidR="00915781" w:rsidRPr="00915781">
        <w:rPr>
          <w:rStyle w:val="libAieChar"/>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w:t>
      </w:r>
      <w:r w:rsidR="00915781">
        <w:rPr>
          <w:rFonts w:hint="cs"/>
          <w:rtl/>
        </w:rPr>
        <w:t xml:space="preserve"> </w:t>
      </w:r>
      <w:r w:rsidRPr="00915781">
        <w:rPr>
          <w:rStyle w:val="libAlaemChar"/>
          <w:rtl/>
        </w:rPr>
        <w:t>)</w:t>
      </w:r>
      <w:r>
        <w:rPr>
          <w:rtl/>
        </w:rPr>
        <w:t xml:space="preserve"> </w:t>
      </w:r>
      <w:r w:rsidRPr="008711E3">
        <w:rPr>
          <w:rStyle w:val="libFootnotenumChar"/>
          <w:rtl/>
        </w:rPr>
        <w:t>(3)</w:t>
      </w:r>
      <w:r>
        <w:rPr>
          <w:rtl/>
        </w:rPr>
        <w:t xml:space="preserve"> فبين صلاة الفجر، وحد صلاة الظهر، وبين صلاة العشاء الآخرة، لانه لا يضع ثيابه للنوم الا بعدها. </w:t>
      </w:r>
    </w:p>
    <w:p w:rsidR="001373A5" w:rsidRDefault="001373A5" w:rsidP="00915781">
      <w:pPr>
        <w:pStyle w:val="libNormal"/>
        <w:rPr>
          <w:rtl/>
        </w:rPr>
      </w:pPr>
      <w:r>
        <w:rPr>
          <w:rtl/>
        </w:rPr>
        <w:t xml:space="preserve">وقال الله تعالى: </w:t>
      </w:r>
      <w:r w:rsidRPr="00915781">
        <w:rPr>
          <w:rStyle w:val="libAlaemChar"/>
          <w:rtl/>
        </w:rPr>
        <w:t>(</w:t>
      </w:r>
      <w:r w:rsidR="00915781">
        <w:rPr>
          <w:rFonts w:hint="cs"/>
          <w:rtl/>
        </w:rPr>
        <w:t xml:space="preserve"> </w:t>
      </w:r>
      <w:r w:rsidR="00915781" w:rsidRPr="00915781">
        <w:rPr>
          <w:rStyle w:val="libAieChar"/>
          <w:rtl/>
        </w:rPr>
        <w:t>يَا أَيُّهَا الَّذِينَ آمَنُوا إِذَا نُودِيَ لِلصَّلَاةِ مِن يَوْمِ الْجُمُعَةِ فَاسْعَوْا إِلَىٰ ذِكْرِ اللَّـهِ</w:t>
      </w:r>
      <w:r w:rsidR="00915781">
        <w:rPr>
          <w:rFonts w:hint="cs"/>
          <w:rtl/>
        </w:rPr>
        <w:t xml:space="preserve"> </w:t>
      </w:r>
      <w:r w:rsidRPr="00915781">
        <w:rPr>
          <w:rStyle w:val="libAlaemChar"/>
          <w:rtl/>
        </w:rPr>
        <w:t>)</w:t>
      </w:r>
      <w:r>
        <w:rPr>
          <w:rtl/>
        </w:rPr>
        <w:t xml:space="preserve"> </w:t>
      </w:r>
      <w:r w:rsidRPr="008711E3">
        <w:rPr>
          <w:rStyle w:val="libFootnotenumChar"/>
          <w:rtl/>
        </w:rPr>
        <w:t>(4)</w:t>
      </w:r>
      <w:r>
        <w:rPr>
          <w:rtl/>
        </w:rPr>
        <w:t xml:space="preserve"> واجمع الناس على ان السعي هو إلى صلاة الظهر </w:t>
      </w:r>
    </w:p>
    <w:p w:rsidR="001373A5" w:rsidRDefault="001373A5" w:rsidP="00915781">
      <w:pPr>
        <w:pStyle w:val="libNormal"/>
        <w:rPr>
          <w:rtl/>
        </w:rPr>
      </w:pPr>
      <w:r>
        <w:rPr>
          <w:rtl/>
        </w:rPr>
        <w:t xml:space="preserve">ثم قال تعالى: </w:t>
      </w:r>
      <w:r w:rsidRPr="00915781">
        <w:rPr>
          <w:rStyle w:val="libAlaemChar"/>
          <w:rtl/>
        </w:rPr>
        <w:t>(</w:t>
      </w:r>
      <w:r w:rsidR="00915781">
        <w:rPr>
          <w:rStyle w:val="libAieChar"/>
          <w:rFonts w:hint="cs"/>
          <w:rtl/>
        </w:rPr>
        <w:t xml:space="preserve"> </w:t>
      </w:r>
      <w:r w:rsidR="00915781" w:rsidRPr="00915781">
        <w:rPr>
          <w:rStyle w:val="libAieChar"/>
          <w:rtl/>
        </w:rPr>
        <w:t>أَقِمِ الصَّلَاةَ لِدُلُوكِ الشَّمْسِ إِلَىٰ غَسَقِ اللَّيْلِ</w:t>
      </w:r>
      <w:r w:rsidR="00915781">
        <w:rPr>
          <w:rFonts w:hint="cs"/>
          <w:rtl/>
        </w:rPr>
        <w:t xml:space="preserve"> </w:t>
      </w:r>
      <w:r w:rsidRPr="00915781">
        <w:rPr>
          <w:rStyle w:val="libAlaemChar"/>
          <w:rtl/>
        </w:rPr>
        <w:t>)</w:t>
      </w:r>
      <w:r>
        <w:rPr>
          <w:rtl/>
        </w:rPr>
        <w:t xml:space="preserve"> </w:t>
      </w:r>
      <w:r w:rsidRPr="008711E3">
        <w:rPr>
          <w:rStyle w:val="libFootnotenumChar"/>
          <w:rtl/>
        </w:rPr>
        <w:t>(5)</w:t>
      </w:r>
      <w:r>
        <w:rPr>
          <w:rtl/>
        </w:rPr>
        <w:t xml:space="preserve"> فأكد بيان الوقت، وصلاة العشاء من انها في غسق الليل وهي سواده، فهذه اوقات الخمس الصلوات.. </w:t>
      </w:r>
      <w:r w:rsidR="00915781">
        <w:rPr>
          <w:rFonts w:hint="cs"/>
          <w:rtl/>
        </w:rPr>
        <w:t>»</w:t>
      </w:r>
      <w:r>
        <w:rPr>
          <w:rtl/>
        </w:rPr>
        <w:t xml:space="preserve"> ويأتي تتمة الخبر في وقت صلاة الليل. </w:t>
      </w:r>
    </w:p>
    <w:p w:rsidR="001373A5" w:rsidRDefault="001373A5" w:rsidP="00915781">
      <w:pPr>
        <w:pStyle w:val="libNormal"/>
        <w:rPr>
          <w:rtl/>
        </w:rPr>
      </w:pPr>
      <w:r>
        <w:rPr>
          <w:rtl/>
        </w:rPr>
        <w:t xml:space="preserve">3166 / 8 - الشهيد رحمه الله في اربعينه: باسناده عن الصدوق، عن ابيه، عن سعد بن </w:t>
      </w:r>
      <w:r w:rsidR="00B215B3">
        <w:rPr>
          <w:rtl/>
        </w:rPr>
        <w:t>عبدالله</w:t>
      </w:r>
      <w:r>
        <w:rPr>
          <w:rtl/>
        </w:rPr>
        <w:t xml:space="preserve">، عن الحسين بن سعيد، عن حماد، عن معاوية بن وهب أو معاوية بن عمار، عن الصادق </w:t>
      </w:r>
      <w:r w:rsidRPr="00C47A50">
        <w:rPr>
          <w:rStyle w:val="libAlaemChar"/>
          <w:rtl/>
        </w:rPr>
        <w:t>عليه‌السلام</w:t>
      </w:r>
      <w:r>
        <w:rPr>
          <w:rtl/>
        </w:rPr>
        <w:t xml:space="preserve">، قال: </w:t>
      </w:r>
      <w:r w:rsidR="00915781">
        <w:rPr>
          <w:rFonts w:hint="cs"/>
          <w:rtl/>
        </w:rPr>
        <w:t>«</w:t>
      </w:r>
      <w:r>
        <w:rPr>
          <w:rtl/>
        </w:rPr>
        <w:t xml:space="preserve"> اتى جبرئيل رسول الله </w:t>
      </w:r>
      <w:r w:rsidRPr="00C47A50">
        <w:rPr>
          <w:rStyle w:val="libAlaemChar"/>
          <w:rtl/>
        </w:rPr>
        <w:t>صلى‌الله‌عليه‌وآله‌</w:t>
      </w:r>
      <w:r>
        <w:rPr>
          <w:rtl/>
        </w:rPr>
        <w:t xml:space="preserve"> بمواقيت الصلاة فأتاه حين زالت الشمس، فأمره فصلى الظهر، ثم اتاه حين زال الظل قامة، فأمره فصلى العصر، ثم اتاه حين غربت الشمس، فأمره فصلى المغرب، ثم اتاه حين سقط الشفق، فأمره فصلى العشاء، ثم</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(3) النور 24: 58</w:t>
      </w:r>
      <w:r w:rsidR="00915781">
        <w:rPr>
          <w:rFonts w:hint="cs"/>
          <w:rtl/>
        </w:rPr>
        <w:t>.</w:t>
      </w:r>
      <w:r>
        <w:rPr>
          <w:rtl/>
        </w:rPr>
        <w:t xml:space="preserve"> </w:t>
      </w:r>
    </w:p>
    <w:p w:rsidR="001373A5" w:rsidRDefault="001373A5" w:rsidP="001373A5">
      <w:pPr>
        <w:pStyle w:val="libFootnote"/>
        <w:rPr>
          <w:rtl/>
        </w:rPr>
      </w:pPr>
      <w:r>
        <w:rPr>
          <w:rtl/>
        </w:rPr>
        <w:t>(4) الجمعة 62: 9</w:t>
      </w:r>
      <w:r w:rsidR="00915781">
        <w:rPr>
          <w:rFonts w:hint="cs"/>
          <w:rtl/>
        </w:rPr>
        <w:t>.</w:t>
      </w:r>
      <w:r>
        <w:rPr>
          <w:rtl/>
        </w:rPr>
        <w:t xml:space="preserve"> </w:t>
      </w:r>
    </w:p>
    <w:p w:rsidR="001373A5" w:rsidRDefault="001373A5" w:rsidP="001373A5">
      <w:pPr>
        <w:pStyle w:val="libFootnote"/>
        <w:rPr>
          <w:rtl/>
        </w:rPr>
      </w:pPr>
      <w:r>
        <w:rPr>
          <w:rtl/>
        </w:rPr>
        <w:t>(5) الاسراء 17: 78</w:t>
      </w:r>
      <w:r w:rsidR="00915781">
        <w:rPr>
          <w:rFonts w:hint="cs"/>
          <w:rtl/>
        </w:rPr>
        <w:t>.</w:t>
      </w:r>
      <w:r>
        <w:rPr>
          <w:rtl/>
        </w:rPr>
        <w:t xml:space="preserve"> </w:t>
      </w:r>
    </w:p>
    <w:p w:rsidR="001373A5" w:rsidRDefault="001373A5" w:rsidP="00915781">
      <w:pPr>
        <w:pStyle w:val="libFootnote0"/>
        <w:rPr>
          <w:rtl/>
        </w:rPr>
      </w:pPr>
      <w:r>
        <w:rPr>
          <w:rtl/>
        </w:rPr>
        <w:t>8 - ال</w:t>
      </w:r>
      <w:r w:rsidR="00915781">
        <w:rPr>
          <w:rFonts w:hint="cs"/>
          <w:rtl/>
        </w:rPr>
        <w:t>أ</w:t>
      </w:r>
      <w:r>
        <w:rPr>
          <w:rtl/>
        </w:rPr>
        <w:t>ربعين ص 12 ح 19</w:t>
      </w:r>
      <w:r w:rsidR="00915781">
        <w:rPr>
          <w:rFonts w:hint="cs"/>
          <w:rtl/>
        </w:rPr>
        <w:t>.</w:t>
      </w:r>
      <w:r>
        <w:rPr>
          <w:rtl/>
        </w:rPr>
        <w:t xml:space="preserve"> </w:t>
      </w:r>
    </w:p>
    <w:p w:rsidR="001373A5" w:rsidRDefault="001373A5" w:rsidP="00915781">
      <w:pPr>
        <w:pStyle w:val="libNormal0"/>
        <w:rPr>
          <w:rtl/>
        </w:rPr>
      </w:pPr>
      <w:r>
        <w:rPr>
          <w:rtl/>
        </w:rPr>
        <w:br w:type="page"/>
      </w:r>
      <w:r>
        <w:rPr>
          <w:rtl/>
        </w:rPr>
        <w:lastRenderedPageBreak/>
        <w:t xml:space="preserve">اتاه حين طلع الفجر، فأمره فصلى الفجر </w:t>
      </w:r>
      <w:r w:rsidRPr="008711E3">
        <w:rPr>
          <w:rStyle w:val="libFootnotenumChar"/>
          <w:rtl/>
        </w:rPr>
        <w:t>(1)</w:t>
      </w:r>
      <w:r>
        <w:rPr>
          <w:rtl/>
        </w:rPr>
        <w:t xml:space="preserve">، ثم اتاه الغد حين زاد الظل قامة، فأمره فصلى الظهر، ثم اتاه حين زاد الظل قامتين، فأمره </w:t>
      </w:r>
      <w:r w:rsidRPr="008711E3">
        <w:rPr>
          <w:rStyle w:val="libFootnotenumChar"/>
          <w:rtl/>
        </w:rPr>
        <w:t>(2)</w:t>
      </w:r>
      <w:r>
        <w:rPr>
          <w:rtl/>
        </w:rPr>
        <w:t xml:space="preserve"> فصلى العصر، ثم اتاه حين غربت الشمس، فأمره فصلى المغرب، ثم اتاه حين ذهب ثلث الليل، فأمره فصلى العشاء، ثم اتاه حين نور الصبح، فصلى الصبح، ثم قال: ما بينهما وقت </w:t>
      </w:r>
      <w:r w:rsidR="00915781">
        <w:rPr>
          <w:rFonts w:hint="cs"/>
          <w:rtl/>
        </w:rPr>
        <w:t>»</w:t>
      </w:r>
      <w:r>
        <w:rPr>
          <w:rtl/>
        </w:rPr>
        <w:t xml:space="preserve">. </w:t>
      </w:r>
    </w:p>
    <w:p w:rsidR="001373A5" w:rsidRDefault="001373A5" w:rsidP="00915781">
      <w:pPr>
        <w:pStyle w:val="libNormal"/>
        <w:rPr>
          <w:rtl/>
        </w:rPr>
      </w:pPr>
      <w:r>
        <w:rPr>
          <w:rtl/>
        </w:rPr>
        <w:t xml:space="preserve">3167 / 9 - العياشي: عن زرارة، قال: سألت ابا </w:t>
      </w:r>
      <w:r w:rsidR="00B215B3">
        <w:rPr>
          <w:rtl/>
        </w:rPr>
        <w:t>عبدالله</w:t>
      </w:r>
      <w:r>
        <w:rPr>
          <w:rtl/>
        </w:rPr>
        <w:t xml:space="preserve"> </w:t>
      </w:r>
      <w:r w:rsidRPr="00C47A50">
        <w:rPr>
          <w:rStyle w:val="libAlaemChar"/>
          <w:rtl/>
        </w:rPr>
        <w:t>عليه‌السلام</w:t>
      </w:r>
      <w:r>
        <w:rPr>
          <w:rtl/>
        </w:rPr>
        <w:t xml:space="preserve">، عن هذه الآية </w:t>
      </w:r>
      <w:r w:rsidR="00915781" w:rsidRPr="00915781">
        <w:rPr>
          <w:rStyle w:val="libAlaemChar"/>
          <w:rtl/>
        </w:rPr>
        <w:t>(</w:t>
      </w:r>
      <w:r w:rsidR="00915781">
        <w:rPr>
          <w:rStyle w:val="libAieChar"/>
          <w:rFonts w:hint="cs"/>
          <w:rtl/>
        </w:rPr>
        <w:t xml:space="preserve"> </w:t>
      </w:r>
      <w:r w:rsidR="00915781" w:rsidRPr="00915781">
        <w:rPr>
          <w:rStyle w:val="libAieChar"/>
          <w:rtl/>
        </w:rPr>
        <w:t>أَقِمِ الصَّلَاةَ لِدُلُوكِ الشَّمْسِ إِلَىٰ غَسَقِ اللَّيْلِ</w:t>
      </w:r>
      <w:r w:rsidR="00915781">
        <w:rPr>
          <w:rFonts w:hint="cs"/>
          <w:rtl/>
        </w:rPr>
        <w:t xml:space="preserve"> </w:t>
      </w:r>
      <w:r w:rsidR="00915781" w:rsidRPr="00915781">
        <w:rPr>
          <w:rStyle w:val="libAlaemChar"/>
          <w:rtl/>
        </w:rPr>
        <w:t>)</w:t>
      </w:r>
      <w:r>
        <w:rPr>
          <w:rtl/>
        </w:rPr>
        <w:t xml:space="preserve"> </w:t>
      </w:r>
      <w:r w:rsidRPr="008711E3">
        <w:rPr>
          <w:rStyle w:val="libFootnotenumChar"/>
          <w:rtl/>
        </w:rPr>
        <w:t>(1)</w:t>
      </w:r>
      <w:r>
        <w:rPr>
          <w:rtl/>
        </w:rPr>
        <w:t xml:space="preserve"> قال: « دلوك الشمس زوالها عند كبد السماء، إلى غسق الليل: إلى انتصاف الليل، فرض الله فيما بينهما اربع صلوات: الظهر والعصر والمغرب والعشاء، وقرآن الفجر: يعني القراءة </w:t>
      </w:r>
      <w:r w:rsidRPr="00915781">
        <w:rPr>
          <w:rStyle w:val="libAlaemChar"/>
          <w:rtl/>
        </w:rPr>
        <w:t>(</w:t>
      </w:r>
      <w:r w:rsidR="00915781">
        <w:rPr>
          <w:rStyle w:val="libAieChar"/>
          <w:rFonts w:hint="cs"/>
          <w:rtl/>
        </w:rPr>
        <w:t xml:space="preserve"> </w:t>
      </w:r>
      <w:r w:rsidR="00915781" w:rsidRPr="00915781">
        <w:rPr>
          <w:rStyle w:val="libAieChar"/>
          <w:rtl/>
        </w:rPr>
        <w:t>إِنَّ قُرْآنَ الْفَجْرِ كَانَ مَشْهُودًا</w:t>
      </w:r>
      <w:r w:rsidR="00915781">
        <w:rPr>
          <w:rFonts w:hint="cs"/>
          <w:rtl/>
        </w:rPr>
        <w:t xml:space="preserve"> </w:t>
      </w:r>
      <w:r w:rsidRPr="00915781">
        <w:rPr>
          <w:rStyle w:val="libAlaemChar"/>
          <w:rtl/>
        </w:rPr>
        <w:t>)</w:t>
      </w:r>
      <w:r>
        <w:rPr>
          <w:rtl/>
        </w:rPr>
        <w:t xml:space="preserve"> </w:t>
      </w:r>
      <w:r w:rsidRPr="008711E3">
        <w:rPr>
          <w:rStyle w:val="libFootnotenumChar"/>
          <w:rtl/>
        </w:rPr>
        <w:t>(2)</w:t>
      </w:r>
      <w:r>
        <w:rPr>
          <w:rtl/>
        </w:rPr>
        <w:t xml:space="preserve"> قال: يجتمع في صلاة الغداة حرس </w:t>
      </w:r>
      <w:r w:rsidRPr="008711E3">
        <w:rPr>
          <w:rStyle w:val="libFootnotenumChar"/>
          <w:rtl/>
        </w:rPr>
        <w:t>(3)</w:t>
      </w:r>
      <w:r>
        <w:rPr>
          <w:rtl/>
        </w:rPr>
        <w:t xml:space="preserve"> الليل والنهار من الملائكة، قال: وإذا زالت الشمس، فقد دخل وقت الصلاتين، ليس نفل </w:t>
      </w:r>
      <w:r w:rsidRPr="008711E3">
        <w:rPr>
          <w:rStyle w:val="libFootnotenumChar"/>
          <w:rtl/>
        </w:rPr>
        <w:t>(4)</w:t>
      </w:r>
      <w:r>
        <w:rPr>
          <w:rtl/>
        </w:rPr>
        <w:t xml:space="preserve">، الا السبحة التي جرت بها السنة امامها، وقرآن الفجر، قال: ركعتا الفجر، وصفهن رسول الله </w:t>
      </w:r>
      <w:r w:rsidRPr="00C47A50">
        <w:rPr>
          <w:rStyle w:val="libAlaemChar"/>
          <w:rtl/>
        </w:rPr>
        <w:t>صلى‌الله‌عليه‌وآله‌</w:t>
      </w:r>
      <w:r>
        <w:rPr>
          <w:rtl/>
        </w:rPr>
        <w:t xml:space="preserve">، ووقتهن للناس ». </w:t>
      </w:r>
    </w:p>
    <w:p w:rsidR="001373A5" w:rsidRDefault="001373A5" w:rsidP="003A73A3">
      <w:pPr>
        <w:pStyle w:val="libNormal"/>
        <w:rPr>
          <w:rtl/>
        </w:rPr>
      </w:pPr>
      <w:r>
        <w:rPr>
          <w:rtl/>
        </w:rPr>
        <w:t xml:space="preserve">3168 / 10 - وعن زرارة، عن ابي جعفر </w:t>
      </w:r>
      <w:r w:rsidRPr="00C47A50">
        <w:rPr>
          <w:rStyle w:val="libAlaemChar"/>
          <w:rtl/>
        </w:rPr>
        <w:t>عليه‌السلام</w:t>
      </w:r>
      <w:r>
        <w:rPr>
          <w:rtl/>
        </w:rPr>
        <w:t xml:space="preserve">، في قول الله: </w:t>
      </w:r>
      <w:r w:rsidR="00915781" w:rsidRPr="00915781">
        <w:rPr>
          <w:rStyle w:val="libAlaemChar"/>
          <w:rtl/>
        </w:rPr>
        <w:t>(</w:t>
      </w:r>
      <w:r w:rsidR="00915781">
        <w:rPr>
          <w:rStyle w:val="libAieChar"/>
          <w:rFonts w:hint="cs"/>
          <w:rtl/>
        </w:rPr>
        <w:t xml:space="preserve"> </w:t>
      </w:r>
      <w:r w:rsidR="00915781" w:rsidRPr="00915781">
        <w:rPr>
          <w:rStyle w:val="libAieChar"/>
          <w:rtl/>
        </w:rPr>
        <w:t>أَقِمِ الصَّلَاةَ لِدُلُوكِ الشَّمْسِ إِلَىٰ غَسَقِ اللَّيْلِ</w:t>
      </w:r>
      <w:r w:rsidR="00915781">
        <w:rPr>
          <w:rFonts w:hint="cs"/>
          <w:rtl/>
        </w:rPr>
        <w:t xml:space="preserve"> </w:t>
      </w:r>
      <w:r w:rsidR="00915781" w:rsidRPr="00915781">
        <w:rPr>
          <w:rStyle w:val="libAlaemChar"/>
          <w:rtl/>
        </w:rPr>
        <w:t>)</w:t>
      </w:r>
      <w:r>
        <w:rPr>
          <w:rtl/>
        </w:rPr>
        <w:t xml:space="preserve"> </w:t>
      </w:r>
      <w:r w:rsidRPr="008711E3">
        <w:rPr>
          <w:rStyle w:val="libFootnotenumChar"/>
          <w:rtl/>
        </w:rPr>
        <w:t>(1)</w:t>
      </w:r>
      <w:r>
        <w:rPr>
          <w:rtl/>
        </w:rPr>
        <w:t xml:space="preserve"> قال:، زوالها،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الصبح </w:t>
      </w:r>
    </w:p>
    <w:p w:rsidR="001373A5" w:rsidRDefault="001373A5" w:rsidP="001373A5">
      <w:pPr>
        <w:pStyle w:val="libFootnote"/>
        <w:rPr>
          <w:rtl/>
        </w:rPr>
      </w:pPr>
      <w:r>
        <w:rPr>
          <w:rtl/>
        </w:rPr>
        <w:t xml:space="preserve">(2) ليس في المصدر </w:t>
      </w:r>
    </w:p>
    <w:p w:rsidR="001373A5" w:rsidRDefault="001373A5" w:rsidP="001373A5">
      <w:pPr>
        <w:pStyle w:val="libFootnote0"/>
        <w:rPr>
          <w:rtl/>
        </w:rPr>
      </w:pPr>
      <w:r>
        <w:rPr>
          <w:rtl/>
        </w:rPr>
        <w:t xml:space="preserve">9 - تفسير العياشي ج 2 ص 308 وعنه في البرهان ج 2 ص 437 ح 10 </w:t>
      </w:r>
    </w:p>
    <w:p w:rsidR="001373A5" w:rsidRDefault="001373A5" w:rsidP="001373A5">
      <w:pPr>
        <w:pStyle w:val="libFootnote"/>
        <w:rPr>
          <w:rtl/>
        </w:rPr>
      </w:pPr>
      <w:r>
        <w:rPr>
          <w:rtl/>
        </w:rPr>
        <w:t xml:space="preserve">(1، 2) الاسراء 17: 78 </w:t>
      </w:r>
    </w:p>
    <w:p w:rsidR="001373A5" w:rsidRDefault="001373A5" w:rsidP="001373A5">
      <w:pPr>
        <w:pStyle w:val="libFootnote"/>
        <w:rPr>
          <w:rtl/>
        </w:rPr>
      </w:pPr>
      <w:r>
        <w:rPr>
          <w:rtl/>
        </w:rPr>
        <w:t xml:space="preserve">(3) في المصدر: جزء </w:t>
      </w:r>
    </w:p>
    <w:p w:rsidR="001373A5" w:rsidRDefault="001373A5" w:rsidP="001373A5">
      <w:pPr>
        <w:pStyle w:val="libFootnote"/>
        <w:rPr>
          <w:rtl/>
        </w:rPr>
      </w:pPr>
      <w:r>
        <w:rPr>
          <w:rtl/>
        </w:rPr>
        <w:t xml:space="preserve">(4) في المصدر: يعمل </w:t>
      </w:r>
    </w:p>
    <w:p w:rsidR="001373A5" w:rsidRDefault="001373A5" w:rsidP="001373A5">
      <w:pPr>
        <w:pStyle w:val="libFootnote0"/>
        <w:rPr>
          <w:rtl/>
        </w:rPr>
      </w:pPr>
      <w:r>
        <w:rPr>
          <w:rtl/>
        </w:rPr>
        <w:t xml:space="preserve">10 - المصدر السابق ج 2 ص 309، وعنه في البرهان ج 2 ص 437 ح 11 </w:t>
      </w:r>
    </w:p>
    <w:p w:rsidR="001373A5" w:rsidRDefault="001373A5" w:rsidP="001373A5">
      <w:pPr>
        <w:pStyle w:val="libFootnote"/>
        <w:rPr>
          <w:rtl/>
        </w:rPr>
      </w:pPr>
      <w:r>
        <w:rPr>
          <w:rtl/>
        </w:rPr>
        <w:t xml:space="preserve">(1) الاسراء 17: 78 </w:t>
      </w:r>
    </w:p>
    <w:p w:rsidR="001373A5" w:rsidRDefault="001373A5" w:rsidP="00CC6A93">
      <w:pPr>
        <w:pStyle w:val="libNormal0"/>
        <w:rPr>
          <w:rtl/>
        </w:rPr>
      </w:pPr>
      <w:r>
        <w:rPr>
          <w:rtl/>
        </w:rPr>
        <w:br w:type="page"/>
      </w:r>
      <w:r>
        <w:rPr>
          <w:rtl/>
        </w:rPr>
        <w:lastRenderedPageBreak/>
        <w:t xml:space="preserve">إلى </w:t>
      </w:r>
      <w:r w:rsidRPr="008711E3">
        <w:rPr>
          <w:rStyle w:val="libFootnotenumChar"/>
          <w:rtl/>
        </w:rPr>
        <w:t>(2)</w:t>
      </w:r>
      <w:r>
        <w:rPr>
          <w:rtl/>
        </w:rPr>
        <w:t xml:space="preserve"> غسق الليل: إلى نصف الليل، ذلك اربع صلوات، وصفهن رسول الله </w:t>
      </w:r>
      <w:r w:rsidRPr="00C47A50">
        <w:rPr>
          <w:rStyle w:val="libAlaemChar"/>
          <w:rtl/>
        </w:rPr>
        <w:t>صلى‌الله‌عليه‌وآله‌</w:t>
      </w:r>
      <w:r>
        <w:rPr>
          <w:rtl/>
        </w:rPr>
        <w:t xml:space="preserve">، ووقتهن للناس، </w:t>
      </w:r>
      <w:r w:rsidRPr="00CC6A93">
        <w:rPr>
          <w:rStyle w:val="libAlaemChar"/>
          <w:rtl/>
        </w:rPr>
        <w:t>(</w:t>
      </w:r>
      <w:r w:rsidR="00CC6A93">
        <w:rPr>
          <w:rStyle w:val="libAieChar"/>
          <w:rFonts w:hint="cs"/>
          <w:rtl/>
        </w:rPr>
        <w:t xml:space="preserve"> </w:t>
      </w:r>
      <w:r w:rsidR="00CC6A93" w:rsidRPr="00CC6A93">
        <w:rPr>
          <w:rStyle w:val="libAieChar"/>
          <w:rtl/>
        </w:rPr>
        <w:t>وَقُرْآنَ الْفَجْرِ</w:t>
      </w:r>
      <w:r w:rsidR="00CC6A93">
        <w:rPr>
          <w:rStyle w:val="libAieChar"/>
          <w:rFonts w:hint="cs"/>
          <w:rtl/>
        </w:rPr>
        <w:t xml:space="preserve"> </w:t>
      </w:r>
      <w:r w:rsidRPr="00CC6A93">
        <w:rPr>
          <w:rStyle w:val="libAlaemChar"/>
          <w:rtl/>
        </w:rPr>
        <w:t>)</w:t>
      </w:r>
      <w:r>
        <w:rPr>
          <w:rtl/>
        </w:rPr>
        <w:t xml:space="preserve"> </w:t>
      </w:r>
      <w:r w:rsidRPr="008711E3">
        <w:rPr>
          <w:rStyle w:val="libFootnotenumChar"/>
          <w:rtl/>
        </w:rPr>
        <w:t>(3)</w:t>
      </w:r>
      <w:r>
        <w:rPr>
          <w:rtl/>
        </w:rPr>
        <w:t xml:space="preserve">: صلاة الغداة </w:t>
      </w:r>
      <w:r w:rsidR="00CC6A93">
        <w:rPr>
          <w:rFonts w:hint="cs"/>
          <w:rtl/>
        </w:rPr>
        <w:t>»</w:t>
      </w:r>
      <w:r>
        <w:rPr>
          <w:rtl/>
        </w:rPr>
        <w:t xml:space="preserve">. </w:t>
      </w:r>
    </w:p>
    <w:p w:rsidR="001373A5" w:rsidRDefault="001373A5" w:rsidP="001373A5">
      <w:pPr>
        <w:pStyle w:val="libNormal"/>
        <w:rPr>
          <w:rtl/>
        </w:rPr>
      </w:pPr>
      <w:r>
        <w:rPr>
          <w:rtl/>
        </w:rPr>
        <w:t xml:space="preserve">3169 / 11 - وقال </w:t>
      </w:r>
      <w:r w:rsidR="00E64BBC">
        <w:rPr>
          <w:rtl/>
        </w:rPr>
        <w:t>محمّد</w:t>
      </w:r>
      <w:r>
        <w:rPr>
          <w:rtl/>
        </w:rPr>
        <w:t xml:space="preserve"> الحلبي: عن احدهما </w:t>
      </w:r>
      <w:r w:rsidRPr="00C47A50">
        <w:rPr>
          <w:rStyle w:val="libAlaemChar"/>
          <w:rtl/>
        </w:rPr>
        <w:t>عليهما‌السلام</w:t>
      </w:r>
      <w:r>
        <w:rPr>
          <w:rtl/>
        </w:rPr>
        <w:t>: « وغسق الليل نصفها بل زوالها</w:t>
      </w:r>
      <w:r w:rsidR="003E6824">
        <w:rPr>
          <w:rtl/>
        </w:rPr>
        <w:t>.</w:t>
      </w:r>
    </w:p>
    <w:p w:rsidR="001373A5" w:rsidRDefault="001373A5" w:rsidP="00CC6A93">
      <w:pPr>
        <w:pStyle w:val="libNormal"/>
        <w:rPr>
          <w:rtl/>
        </w:rPr>
      </w:pPr>
      <w:r>
        <w:rPr>
          <w:rtl/>
        </w:rPr>
        <w:t xml:space="preserve">وقال: افرد الغداة، وقال: </w:t>
      </w:r>
      <w:r w:rsidRPr="00CC6A93">
        <w:rPr>
          <w:rStyle w:val="libAlaemChar"/>
          <w:rtl/>
        </w:rPr>
        <w:t>(</w:t>
      </w:r>
      <w:r w:rsidR="00CC6A93">
        <w:rPr>
          <w:rFonts w:hint="cs"/>
          <w:rtl/>
        </w:rPr>
        <w:t xml:space="preserve"> </w:t>
      </w:r>
      <w:r w:rsidR="00CC6A93" w:rsidRPr="00CC6A93">
        <w:rPr>
          <w:rStyle w:val="libAieChar"/>
          <w:rtl/>
        </w:rPr>
        <w:t>وَقُرْآنَ الْفَجْرِ إِنَّ قُرْآنَ الْفَجْرِ كَانَ مَشْهُودًا</w:t>
      </w:r>
      <w:r w:rsidR="00CC6A93">
        <w:rPr>
          <w:rFonts w:hint="cs"/>
          <w:rtl/>
        </w:rPr>
        <w:t xml:space="preserve"> </w:t>
      </w:r>
      <w:r w:rsidRPr="00CC6A93">
        <w:rPr>
          <w:rStyle w:val="libAlaemChar"/>
          <w:rtl/>
        </w:rPr>
        <w:t>)</w:t>
      </w:r>
      <w:r>
        <w:rPr>
          <w:rtl/>
        </w:rPr>
        <w:t xml:space="preserve"> </w:t>
      </w:r>
      <w:r w:rsidRPr="008711E3">
        <w:rPr>
          <w:rStyle w:val="libFootnotenumChar"/>
          <w:rtl/>
        </w:rPr>
        <w:t>(1)</w:t>
      </w:r>
      <w:r>
        <w:rPr>
          <w:rtl/>
        </w:rPr>
        <w:t xml:space="preserve"> فركعتا الفجر يحضرهما الملائكة، ملائكة الليل والنهار ». </w:t>
      </w:r>
    </w:p>
    <w:p w:rsidR="001373A5" w:rsidRDefault="001373A5" w:rsidP="00CC6A93">
      <w:pPr>
        <w:pStyle w:val="libNormal"/>
        <w:rPr>
          <w:rtl/>
        </w:rPr>
      </w:pPr>
      <w:r>
        <w:rPr>
          <w:rtl/>
        </w:rPr>
        <w:t xml:space="preserve">3170 / 12 - كتاب درست بن ابي منصور: عن ابن مسكان، عن الحلبي وغيره، عن ابي </w:t>
      </w:r>
      <w:r w:rsidR="00B215B3">
        <w:rPr>
          <w:rtl/>
        </w:rPr>
        <w:t>عبدالله</w:t>
      </w:r>
      <w:r>
        <w:rPr>
          <w:rtl/>
        </w:rPr>
        <w:t xml:space="preserve"> </w:t>
      </w:r>
      <w:r w:rsidRPr="00C47A50">
        <w:rPr>
          <w:rStyle w:val="libAlaemChar"/>
          <w:rtl/>
        </w:rPr>
        <w:t>عليه‌السلام</w:t>
      </w:r>
      <w:r>
        <w:rPr>
          <w:rtl/>
        </w:rPr>
        <w:t>، قال:</w:t>
      </w:r>
      <w:r w:rsidR="00CC6A93">
        <w:rPr>
          <w:rFonts w:hint="cs"/>
          <w:rtl/>
        </w:rPr>
        <w:t xml:space="preserve"> «</w:t>
      </w:r>
      <w:r>
        <w:rPr>
          <w:rtl/>
        </w:rPr>
        <w:t xml:space="preserve"> </w:t>
      </w:r>
      <w:r w:rsidR="00CC6A93" w:rsidRPr="00915781">
        <w:rPr>
          <w:rStyle w:val="libAlaemChar"/>
          <w:rtl/>
        </w:rPr>
        <w:t>(</w:t>
      </w:r>
      <w:r w:rsidR="00CC6A93">
        <w:rPr>
          <w:rStyle w:val="libAieChar"/>
          <w:rFonts w:hint="cs"/>
          <w:rtl/>
        </w:rPr>
        <w:t xml:space="preserve"> </w:t>
      </w:r>
      <w:r w:rsidR="00CC6A93" w:rsidRPr="00915781">
        <w:rPr>
          <w:rStyle w:val="libAieChar"/>
          <w:rtl/>
        </w:rPr>
        <w:t>أَقِمِ الصَّلَاةَ لِدُلُوكِ الشَّمْسِ إِلَىٰ غَسَقِ اللَّيْلِ</w:t>
      </w:r>
      <w:r w:rsidR="00CC6A93">
        <w:rPr>
          <w:rFonts w:hint="cs"/>
          <w:rtl/>
        </w:rPr>
        <w:t xml:space="preserve"> </w:t>
      </w:r>
      <w:r w:rsidR="00CC6A93" w:rsidRPr="00915781">
        <w:rPr>
          <w:rStyle w:val="libAlaemChar"/>
          <w:rtl/>
        </w:rPr>
        <w:t>)</w:t>
      </w:r>
      <w:r>
        <w:rPr>
          <w:rtl/>
        </w:rPr>
        <w:t xml:space="preserve"> </w:t>
      </w:r>
      <w:r w:rsidRPr="008711E3">
        <w:rPr>
          <w:rStyle w:val="libFootnotenumChar"/>
          <w:rtl/>
        </w:rPr>
        <w:t>(1)</w:t>
      </w:r>
      <w:r>
        <w:rPr>
          <w:rtl/>
        </w:rPr>
        <w:t xml:space="preserve"> قال: دلوك الشمس: زوال النهار من نصفه، وغسق الليل: زوال الليل من نصفه، قال: ففرض فيما بين هذين الوقتين اربع صلوات. </w:t>
      </w:r>
    </w:p>
    <w:p w:rsidR="001373A5" w:rsidRDefault="001373A5" w:rsidP="00CC6A93">
      <w:pPr>
        <w:pStyle w:val="libNormal"/>
        <w:rPr>
          <w:rtl/>
        </w:rPr>
      </w:pPr>
      <w:r>
        <w:rPr>
          <w:rtl/>
        </w:rPr>
        <w:t xml:space="preserve">قال: ثم قال: </w:t>
      </w:r>
      <w:r w:rsidR="00CC6A93" w:rsidRPr="00CC6A93">
        <w:rPr>
          <w:rStyle w:val="libAlaemChar"/>
          <w:rtl/>
        </w:rPr>
        <w:t>(</w:t>
      </w:r>
      <w:r w:rsidR="00CC6A93">
        <w:rPr>
          <w:rFonts w:hint="cs"/>
          <w:rtl/>
        </w:rPr>
        <w:t xml:space="preserve"> </w:t>
      </w:r>
      <w:r w:rsidR="00CC6A93" w:rsidRPr="00CC6A93">
        <w:rPr>
          <w:rStyle w:val="libAieChar"/>
          <w:rtl/>
        </w:rPr>
        <w:t>وَقُرْآنَ الْفَجْرِ إِنَّ قُرْآنَ الْفَجْرِ كَانَ مَشْهُودًا</w:t>
      </w:r>
      <w:r w:rsidR="00CC6A93">
        <w:rPr>
          <w:rFonts w:hint="cs"/>
          <w:rtl/>
        </w:rPr>
        <w:t xml:space="preserve"> </w:t>
      </w:r>
      <w:r w:rsidR="00CC6A93" w:rsidRPr="00CC6A93">
        <w:rPr>
          <w:rStyle w:val="libAlaemChar"/>
          <w:rtl/>
        </w:rPr>
        <w:t>)</w:t>
      </w:r>
      <w:r>
        <w:rPr>
          <w:rtl/>
        </w:rPr>
        <w:t xml:space="preserve"> </w:t>
      </w:r>
      <w:r w:rsidRPr="008711E3">
        <w:rPr>
          <w:rStyle w:val="libFootnotenumChar"/>
          <w:rtl/>
        </w:rPr>
        <w:t>(2)</w:t>
      </w:r>
      <w:r>
        <w:rPr>
          <w:rtl/>
        </w:rPr>
        <w:t xml:space="preserve"> يعني صلاة الغداة، يجتمع فيها حرس الليل والنهار من الملائكة ». </w:t>
      </w:r>
    </w:p>
    <w:p w:rsidR="001373A5" w:rsidRDefault="001373A5" w:rsidP="001373A5">
      <w:pPr>
        <w:pStyle w:val="libNormal"/>
        <w:rPr>
          <w:rtl/>
        </w:rPr>
      </w:pPr>
      <w:r>
        <w:rPr>
          <w:rtl/>
        </w:rPr>
        <w:t>3171 / 13 - البحار: عن العلل ل</w:t>
      </w:r>
      <w:r w:rsidR="00E64BBC">
        <w:rPr>
          <w:rtl/>
        </w:rPr>
        <w:t>محمّد</w:t>
      </w:r>
      <w:r>
        <w:rPr>
          <w:rtl/>
        </w:rPr>
        <w:t xml:space="preserve"> بن علي بن ابراهيم القمي، قال: وسئل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عن علة مواقيت الصلاة، ولم فرضت في خمسة اوقات مختلفة، ولم </w:t>
      </w:r>
      <w:r w:rsidRPr="008711E3">
        <w:rPr>
          <w:rStyle w:val="libFootnotenumChar"/>
          <w:rtl/>
        </w:rPr>
        <w:t>(1)</w:t>
      </w:r>
      <w:r>
        <w:rPr>
          <w:rtl/>
        </w:rPr>
        <w:t xml:space="preserve"> تفرض في وقت واحد</w:t>
      </w:r>
      <w:r w:rsidR="00C63580">
        <w:rPr>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ليس في المصدر</w:t>
      </w:r>
      <w:r w:rsidR="00CC6A93">
        <w:rPr>
          <w:rFonts w:hint="cs"/>
          <w:rtl/>
        </w:rPr>
        <w:t>.</w:t>
      </w:r>
      <w:r>
        <w:rPr>
          <w:rtl/>
        </w:rPr>
        <w:t xml:space="preserve"> </w:t>
      </w:r>
    </w:p>
    <w:p w:rsidR="001373A5" w:rsidRDefault="001373A5" w:rsidP="001373A5">
      <w:pPr>
        <w:pStyle w:val="libFootnote"/>
        <w:rPr>
          <w:rtl/>
        </w:rPr>
      </w:pPr>
      <w:r>
        <w:rPr>
          <w:rtl/>
        </w:rPr>
        <w:t>(3) الاسراء 17: 78</w:t>
      </w:r>
      <w:r w:rsidR="00CC6A93">
        <w:rPr>
          <w:rFonts w:hint="cs"/>
          <w:rtl/>
        </w:rPr>
        <w:t>.</w:t>
      </w:r>
      <w:r>
        <w:rPr>
          <w:rtl/>
        </w:rPr>
        <w:t xml:space="preserve"> </w:t>
      </w:r>
    </w:p>
    <w:p w:rsidR="001373A5" w:rsidRDefault="001373A5" w:rsidP="001373A5">
      <w:pPr>
        <w:pStyle w:val="libFootnote0"/>
        <w:rPr>
          <w:rtl/>
        </w:rPr>
      </w:pPr>
      <w:r>
        <w:rPr>
          <w:rtl/>
        </w:rPr>
        <w:t>11 - المصدر السابق ج 2 ص 309، وعنه في البرهان ج 2 ص 437 ح 12</w:t>
      </w:r>
      <w:r w:rsidR="00CC6A93">
        <w:rPr>
          <w:rFonts w:hint="cs"/>
          <w:rtl/>
        </w:rPr>
        <w:t>.</w:t>
      </w:r>
      <w:r>
        <w:rPr>
          <w:rtl/>
        </w:rPr>
        <w:t xml:space="preserve"> </w:t>
      </w:r>
    </w:p>
    <w:p w:rsidR="001373A5" w:rsidRDefault="001373A5" w:rsidP="001373A5">
      <w:pPr>
        <w:pStyle w:val="libFootnote"/>
        <w:rPr>
          <w:rtl/>
        </w:rPr>
      </w:pPr>
      <w:r>
        <w:rPr>
          <w:rtl/>
        </w:rPr>
        <w:t>(1) الاسراء 17: 78</w:t>
      </w:r>
      <w:r w:rsidR="00CC6A93">
        <w:rPr>
          <w:rFonts w:hint="cs"/>
          <w:rtl/>
        </w:rPr>
        <w:t>.</w:t>
      </w:r>
      <w:r>
        <w:rPr>
          <w:rtl/>
        </w:rPr>
        <w:t xml:space="preserve"> </w:t>
      </w:r>
    </w:p>
    <w:p w:rsidR="001373A5" w:rsidRDefault="001373A5" w:rsidP="001373A5">
      <w:pPr>
        <w:pStyle w:val="libFootnote0"/>
        <w:rPr>
          <w:rtl/>
        </w:rPr>
      </w:pPr>
      <w:r>
        <w:rPr>
          <w:rtl/>
        </w:rPr>
        <w:t>13 - كتاب درست بن أبي منصور ص 161</w:t>
      </w:r>
      <w:r w:rsidR="00CC6A93">
        <w:rPr>
          <w:rFonts w:hint="cs"/>
          <w:rtl/>
        </w:rPr>
        <w:t>.</w:t>
      </w:r>
      <w:r>
        <w:rPr>
          <w:rtl/>
        </w:rPr>
        <w:t xml:space="preserve"> </w:t>
      </w:r>
    </w:p>
    <w:p w:rsidR="001373A5" w:rsidRDefault="001373A5" w:rsidP="001373A5">
      <w:pPr>
        <w:pStyle w:val="libFootnote"/>
        <w:rPr>
          <w:rtl/>
        </w:rPr>
      </w:pPr>
      <w:r>
        <w:rPr>
          <w:rtl/>
        </w:rPr>
        <w:t>(1 و 2) الاسراء 71: 78</w:t>
      </w:r>
      <w:r w:rsidR="00CC6A93">
        <w:rPr>
          <w:rFonts w:hint="cs"/>
          <w:rtl/>
        </w:rPr>
        <w:t>.</w:t>
      </w:r>
      <w:r>
        <w:rPr>
          <w:rtl/>
        </w:rPr>
        <w:t xml:space="preserve"> </w:t>
      </w:r>
    </w:p>
    <w:p w:rsidR="001373A5" w:rsidRDefault="001373A5" w:rsidP="001373A5">
      <w:pPr>
        <w:pStyle w:val="libFootnote0"/>
        <w:rPr>
          <w:rtl/>
        </w:rPr>
      </w:pPr>
      <w:r>
        <w:rPr>
          <w:rtl/>
        </w:rPr>
        <w:t xml:space="preserve">13 - البحار ج 82 ص 275 ح 24. </w:t>
      </w:r>
    </w:p>
    <w:p w:rsidR="001373A5" w:rsidRDefault="001373A5" w:rsidP="001373A5">
      <w:pPr>
        <w:pStyle w:val="libFootnote"/>
        <w:rPr>
          <w:rtl/>
        </w:rPr>
      </w:pPr>
      <w:r>
        <w:rPr>
          <w:rtl/>
        </w:rPr>
        <w:t>(1) في المصدر: ل</w:t>
      </w:r>
      <w:r w:rsidR="00CC6A93">
        <w:rPr>
          <w:rFonts w:hint="cs"/>
          <w:rtl/>
        </w:rPr>
        <w:t>ِ</w:t>
      </w:r>
      <w:r>
        <w:rPr>
          <w:rtl/>
        </w:rPr>
        <w:t>م</w:t>
      </w:r>
      <w:r w:rsidR="00CC6A93">
        <w:rPr>
          <w:rFonts w:hint="cs"/>
          <w:rtl/>
        </w:rPr>
        <w:t>َ</w:t>
      </w:r>
      <w:r>
        <w:rPr>
          <w:rtl/>
        </w:rPr>
        <w:t xml:space="preserve"> ل</w:t>
      </w:r>
      <w:r w:rsidR="00CC6A93">
        <w:rPr>
          <w:rFonts w:hint="cs"/>
          <w:rtl/>
        </w:rPr>
        <w:t>َ</w:t>
      </w:r>
      <w:r>
        <w:rPr>
          <w:rtl/>
        </w:rPr>
        <w:t>م</w:t>
      </w:r>
      <w:r w:rsidR="00CC6A93">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فقال: « فرض الله صلاة الغداة، لاول ساعة من النهار، وهي سعد، وفرض الظهر، لست ساعات من النهار، وهي سعد، [ وفرض العصر لسبع ساعات من النهار، وهي سعد ] </w:t>
      </w:r>
      <w:r w:rsidRPr="008711E3">
        <w:rPr>
          <w:rStyle w:val="libFootnotenumChar"/>
          <w:rtl/>
        </w:rPr>
        <w:t>(2)</w:t>
      </w:r>
      <w:r>
        <w:rPr>
          <w:rtl/>
        </w:rPr>
        <w:t xml:space="preserve"> وفرض المغرب، لاول ساعة من الليل، وهي سعد، وفرض العشاء الآخرة، لثلاث ساعات من الليل، وهي سعد ». </w:t>
      </w:r>
    </w:p>
    <w:p w:rsidR="001373A5" w:rsidRDefault="001373A5" w:rsidP="001373A5">
      <w:pPr>
        <w:pStyle w:val="libNormal"/>
        <w:rPr>
          <w:rtl/>
        </w:rPr>
      </w:pPr>
      <w:r>
        <w:rPr>
          <w:rtl/>
        </w:rPr>
        <w:t xml:space="preserve">فهذه احدى العلل لمواقيت الصلاة، ولا يجوز ان تؤخر الصلاة من هذه الاوقات السعد، فتصير في اوقات النحوس. </w:t>
      </w:r>
    </w:p>
    <w:p w:rsidR="001373A5" w:rsidRDefault="001373A5" w:rsidP="00CC6A93">
      <w:pPr>
        <w:pStyle w:val="libNormal"/>
        <w:rPr>
          <w:rtl/>
        </w:rPr>
      </w:pPr>
      <w:r>
        <w:rPr>
          <w:rtl/>
        </w:rPr>
        <w:t xml:space="preserve">3172 / 14 - عوالي اللآلي: عن النبي </w:t>
      </w:r>
      <w:r w:rsidRPr="00C47A50">
        <w:rPr>
          <w:rStyle w:val="libAlaemChar"/>
          <w:rtl/>
        </w:rPr>
        <w:t>صلى‌الله‌عليه‌وآله‌</w:t>
      </w:r>
      <w:r>
        <w:rPr>
          <w:rtl/>
        </w:rPr>
        <w:t>، قال: « أم</w:t>
      </w:r>
      <w:r w:rsidR="00CC6A93">
        <w:rPr>
          <w:rFonts w:hint="cs"/>
          <w:rtl/>
        </w:rPr>
        <w:t>ّ</w:t>
      </w:r>
      <w:r>
        <w:rPr>
          <w:rtl/>
        </w:rPr>
        <w:t>ني جبرئيل عند البيت مرتين، فصلى الظهر في الاولى منهما، حين كان الفئ على الشراك، ثم صلى العصر حين صار</w:t>
      </w:r>
      <w:r w:rsidR="00D85936">
        <w:rPr>
          <w:rtl/>
        </w:rPr>
        <w:t xml:space="preserve"> كلّ </w:t>
      </w:r>
      <w:r>
        <w:rPr>
          <w:rtl/>
        </w:rPr>
        <w:t>شئ مثل ظله، ثم صلى المغرب حين وجبت الشمس وافطر الصائم، ثم صلى العشاء حين غاب الشفق، ثم صلى الفجر حين برق الفجر وحرم الطعام على الصائم، ثم صلى المرة الثانية الظهر حين كان ظل الشئ مثله، (لوقت العصر بال</w:t>
      </w:r>
      <w:r w:rsidR="00CC6A93">
        <w:rPr>
          <w:rFonts w:hint="cs"/>
          <w:rtl/>
        </w:rPr>
        <w:t>أ</w:t>
      </w:r>
      <w:r>
        <w:rPr>
          <w:rtl/>
        </w:rPr>
        <w:t xml:space="preserve">مس) </w:t>
      </w:r>
      <w:r w:rsidRPr="008711E3">
        <w:rPr>
          <w:rStyle w:val="libFootnotenumChar"/>
          <w:rtl/>
        </w:rPr>
        <w:t>(1)</w:t>
      </w:r>
      <w:r>
        <w:rPr>
          <w:rtl/>
        </w:rPr>
        <w:t xml:space="preserve">، ثم صلى العصر حين كان ظل الشئ مثليه، ثم صلى المغرب لوقته الاول، ثم صلى العشاء الآخرة حين ذهب ثلث الليل، ثم صلى الصبح حين اسفرت الارض، ثم التفت الي جبرئيل فقال: يا </w:t>
      </w:r>
      <w:r w:rsidR="00E64BBC">
        <w:rPr>
          <w:rtl/>
        </w:rPr>
        <w:t>محمّد</w:t>
      </w:r>
      <w:r>
        <w:rPr>
          <w:rtl/>
        </w:rPr>
        <w:t>، هذا وقت الانبياء من قبلك، والوقت فيما بين هذين الوقتين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اثبتناه من المصدر</w:t>
      </w:r>
      <w:r w:rsidR="00CC6A93">
        <w:rPr>
          <w:rFonts w:hint="cs"/>
          <w:rtl/>
        </w:rPr>
        <w:t>.</w:t>
      </w:r>
      <w:r>
        <w:rPr>
          <w:rtl/>
        </w:rPr>
        <w:t xml:space="preserve"> </w:t>
      </w:r>
    </w:p>
    <w:p w:rsidR="001373A5" w:rsidRDefault="001373A5" w:rsidP="001373A5">
      <w:pPr>
        <w:pStyle w:val="libFootnote0"/>
        <w:rPr>
          <w:rtl/>
        </w:rPr>
      </w:pPr>
      <w:r>
        <w:rPr>
          <w:rtl/>
        </w:rPr>
        <w:t xml:space="preserve">14 - عوالي اللآلي ج 1 ص 172 ح 201 باختلاف يسير في لفظه. </w:t>
      </w:r>
    </w:p>
    <w:p w:rsidR="001373A5" w:rsidRDefault="001373A5" w:rsidP="001373A5">
      <w:pPr>
        <w:pStyle w:val="libFootnote"/>
        <w:rPr>
          <w:rtl/>
        </w:rPr>
      </w:pPr>
      <w:r>
        <w:rPr>
          <w:rtl/>
        </w:rPr>
        <w:t>(1) مابين القوسين ليس في المصدر</w:t>
      </w:r>
      <w:r w:rsidR="00CC6A93">
        <w:rPr>
          <w:rFonts w:hint="cs"/>
          <w:rtl/>
        </w:rPr>
        <w:t>.</w:t>
      </w:r>
      <w:r>
        <w:rPr>
          <w:rtl/>
        </w:rPr>
        <w:t xml:space="preserve"> </w:t>
      </w:r>
    </w:p>
    <w:p w:rsidR="001373A5" w:rsidRDefault="001373A5" w:rsidP="001373A5">
      <w:pPr>
        <w:pStyle w:val="Heading2Center"/>
        <w:rPr>
          <w:rtl/>
        </w:rPr>
      </w:pPr>
      <w:r>
        <w:rPr>
          <w:rtl/>
        </w:rPr>
        <w:br w:type="page"/>
      </w:r>
      <w:bookmarkStart w:id="48" w:name="_Toc364683549"/>
      <w:r>
        <w:rPr>
          <w:rtl/>
        </w:rPr>
        <w:lastRenderedPageBreak/>
        <w:t xml:space="preserve">10 - </w:t>
      </w:r>
      <w:r w:rsidR="000C71F3" w:rsidRPr="000C71F3">
        <w:rPr>
          <w:rStyle w:val="libAlaemHeading2Char"/>
          <w:rtl/>
        </w:rPr>
        <w:t xml:space="preserve">( </w:t>
      </w:r>
      <w:r>
        <w:rPr>
          <w:rtl/>
        </w:rPr>
        <w:t>باب ما يعرف به زوال الشمس، من زيادة الظل بعد نقصانه،</w:t>
      </w:r>
      <w:bookmarkEnd w:id="48"/>
      <w:r>
        <w:rPr>
          <w:rtl/>
        </w:rPr>
        <w:t xml:space="preserve"> </w:t>
      </w:r>
    </w:p>
    <w:p w:rsidR="001373A5" w:rsidRDefault="001373A5" w:rsidP="00CC6A93">
      <w:pPr>
        <w:pStyle w:val="Heading2Center"/>
        <w:rPr>
          <w:rtl/>
        </w:rPr>
      </w:pPr>
      <w:bookmarkStart w:id="49" w:name="_Toc364683550"/>
      <w:r>
        <w:rPr>
          <w:rtl/>
        </w:rPr>
        <w:t>وميل الشمس إلى الحاجب ال</w:t>
      </w:r>
      <w:r w:rsidR="00CC6A93">
        <w:rPr>
          <w:rFonts w:hint="cs"/>
          <w:rtl/>
        </w:rPr>
        <w:t>أ</w:t>
      </w:r>
      <w:r>
        <w:rPr>
          <w:rtl/>
        </w:rPr>
        <w:t>يمن</w:t>
      </w:r>
      <w:r w:rsidR="000C71F3" w:rsidRPr="000C71F3">
        <w:rPr>
          <w:rStyle w:val="libAlaemHeading2Char"/>
          <w:rtl/>
        </w:rPr>
        <w:t xml:space="preserve"> )</w:t>
      </w:r>
      <w:bookmarkEnd w:id="49"/>
    </w:p>
    <w:p w:rsidR="001373A5" w:rsidRDefault="001373A5" w:rsidP="001373A5">
      <w:pPr>
        <w:pStyle w:val="libNormal"/>
        <w:rPr>
          <w:rtl/>
        </w:rPr>
      </w:pPr>
      <w:r>
        <w:rPr>
          <w:rtl/>
        </w:rPr>
        <w:t xml:space="preserve">3173 / 1 - دعائم </w:t>
      </w:r>
      <w:r w:rsidR="007413D1">
        <w:rPr>
          <w:rtl/>
        </w:rPr>
        <w:t>الإسلام</w:t>
      </w:r>
      <w:r>
        <w:rPr>
          <w:rtl/>
        </w:rPr>
        <w:t xml:space="preserve">: روينا عن ابي </w:t>
      </w:r>
      <w:r w:rsidR="00B215B3">
        <w:rPr>
          <w:rtl/>
        </w:rPr>
        <w:t>عبدالله</w:t>
      </w:r>
      <w:r>
        <w:rPr>
          <w:rtl/>
        </w:rPr>
        <w:t xml:space="preserve"> جعفر بن </w:t>
      </w:r>
      <w:r w:rsidR="00E64BBC">
        <w:rPr>
          <w:rtl/>
        </w:rPr>
        <w:t>محمّد</w:t>
      </w:r>
      <w:r>
        <w:rPr>
          <w:rtl/>
        </w:rPr>
        <w:t xml:space="preserve"> </w:t>
      </w:r>
      <w:r w:rsidRPr="00C47A50">
        <w:rPr>
          <w:rStyle w:val="libAlaemChar"/>
          <w:rtl/>
        </w:rPr>
        <w:t>عليهما‌السلام</w:t>
      </w:r>
      <w:r>
        <w:rPr>
          <w:rtl/>
        </w:rPr>
        <w:t xml:space="preserve">، أنه قال: « اول وقت صلاة </w:t>
      </w:r>
      <w:r w:rsidRPr="008711E3">
        <w:rPr>
          <w:rStyle w:val="libFootnotenumChar"/>
          <w:rtl/>
        </w:rPr>
        <w:t>(1)</w:t>
      </w:r>
      <w:r>
        <w:rPr>
          <w:rtl/>
        </w:rPr>
        <w:t xml:space="preserve"> الظهر زوال الشمس، وعلامة زوالها ان ينصب شيئا</w:t>
      </w:r>
      <w:r w:rsidR="00CC6A93">
        <w:rPr>
          <w:rFonts w:hint="cs"/>
          <w:rtl/>
        </w:rPr>
        <w:t>ً</w:t>
      </w:r>
      <w:r>
        <w:rPr>
          <w:rtl/>
        </w:rPr>
        <w:t xml:space="preserve"> له فئ </w:t>
      </w:r>
      <w:r w:rsidRPr="008711E3">
        <w:rPr>
          <w:rStyle w:val="libFootnotenumChar"/>
          <w:rtl/>
        </w:rPr>
        <w:t>(2)</w:t>
      </w:r>
      <w:r>
        <w:rPr>
          <w:rtl/>
        </w:rPr>
        <w:t xml:space="preserve"> في موضع معتدل، في اول النهار، فيكون حينئذ ظله ممتدا إلى جهة المغرب، ويتعاهد فلا يزال الظل يتقلص وينقص حتى يقف، وذلك حين تكون الشمس في وسط الفلك، ما بين المشرق والمغرب، ثم تزول وتسير ما شاء الله، والظل قائم لا يتبين حركته، حتى يتحرك إلى الزيادة، فإذا تبين حركته فذلك اول وقت الظهر ». </w:t>
      </w:r>
    </w:p>
    <w:p w:rsidR="001373A5" w:rsidRDefault="001373A5" w:rsidP="001373A5">
      <w:pPr>
        <w:pStyle w:val="Heading2Center"/>
        <w:rPr>
          <w:rtl/>
        </w:rPr>
      </w:pPr>
      <w:bookmarkStart w:id="50" w:name="_Toc364683551"/>
      <w:r>
        <w:rPr>
          <w:rtl/>
        </w:rPr>
        <w:t xml:space="preserve">11 - </w:t>
      </w:r>
      <w:r w:rsidR="000C71F3" w:rsidRPr="000C71F3">
        <w:rPr>
          <w:rStyle w:val="libAlaemHeading2Char"/>
          <w:rtl/>
        </w:rPr>
        <w:t xml:space="preserve">( </w:t>
      </w:r>
      <w:r>
        <w:rPr>
          <w:rtl/>
        </w:rPr>
        <w:t>باب استحباب التسبيح والدعاء والعمل الصالح، عند الزوال</w:t>
      </w:r>
      <w:r w:rsidR="000C71F3" w:rsidRPr="000C71F3">
        <w:rPr>
          <w:rStyle w:val="libAlaemHeading2Char"/>
          <w:rtl/>
        </w:rPr>
        <w:t xml:space="preserve"> )</w:t>
      </w:r>
      <w:bookmarkEnd w:id="50"/>
      <w:r>
        <w:rPr>
          <w:rtl/>
        </w:rPr>
        <w:t xml:space="preserve"> </w:t>
      </w:r>
    </w:p>
    <w:p w:rsidR="001373A5" w:rsidRDefault="001373A5" w:rsidP="00CC6A93">
      <w:pPr>
        <w:pStyle w:val="libNormal"/>
        <w:rPr>
          <w:rtl/>
        </w:rPr>
      </w:pPr>
      <w:r>
        <w:rPr>
          <w:rtl/>
        </w:rPr>
        <w:t xml:space="preserve">3174 / 1 - السيد علي بن طاووس في فلاح السائل: عن ابي </w:t>
      </w:r>
      <w:r w:rsidR="00E64BBC">
        <w:rPr>
          <w:rtl/>
        </w:rPr>
        <w:t>محمّد</w:t>
      </w:r>
      <w:r>
        <w:rPr>
          <w:rtl/>
        </w:rPr>
        <w:t xml:space="preserve"> هارون بن موسى رضي الله عنه، عن </w:t>
      </w:r>
      <w:r w:rsidR="00E64BBC">
        <w:rPr>
          <w:rtl/>
        </w:rPr>
        <w:t>محمّد</w:t>
      </w:r>
      <w:r>
        <w:rPr>
          <w:rtl/>
        </w:rPr>
        <w:t xml:space="preserve"> بن همام، عن </w:t>
      </w:r>
      <w:r w:rsidR="00B215B3">
        <w:rPr>
          <w:rtl/>
        </w:rPr>
        <w:t>عبدالله</w:t>
      </w:r>
      <w:r>
        <w:rPr>
          <w:rtl/>
        </w:rPr>
        <w:t xml:space="preserve"> بن العلاء المذاري، عن سهل بن زياد الآدمي، عن علي بن حسان، عن زياد بن النوار، عن </w:t>
      </w:r>
      <w:r w:rsidR="00E64BBC">
        <w:rPr>
          <w:rtl/>
        </w:rPr>
        <w:t>محمّد</w:t>
      </w:r>
      <w:r>
        <w:rPr>
          <w:rtl/>
        </w:rPr>
        <w:t xml:space="preserve"> بن مسلم، قال: سألت ابا جعفر </w:t>
      </w:r>
      <w:r w:rsidRPr="00C47A50">
        <w:rPr>
          <w:rStyle w:val="libAlaemChar"/>
          <w:rtl/>
        </w:rPr>
        <w:t>عليه‌السلام</w:t>
      </w:r>
      <w:r>
        <w:rPr>
          <w:rtl/>
        </w:rPr>
        <w:t xml:space="preserve">، عن ركود الشمس عند الزوال، فقال: </w:t>
      </w:r>
      <w:r w:rsidR="00CC6A93">
        <w:rPr>
          <w:rFonts w:hint="cs"/>
          <w:rtl/>
        </w:rPr>
        <w:t>«</w:t>
      </w:r>
      <w:r>
        <w:rPr>
          <w:rtl/>
        </w:rPr>
        <w:t xml:space="preserve"> يا </w:t>
      </w:r>
      <w:r w:rsidR="00E64BBC">
        <w:rPr>
          <w:rtl/>
        </w:rPr>
        <w:t>محمّد</w:t>
      </w:r>
      <w:r>
        <w:rPr>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- 10 </w:t>
      </w:r>
    </w:p>
    <w:p w:rsidR="001373A5" w:rsidRDefault="001373A5" w:rsidP="001373A5">
      <w:pPr>
        <w:pStyle w:val="libFootnote0"/>
        <w:rPr>
          <w:rtl/>
        </w:rPr>
      </w:pPr>
      <w:r>
        <w:rPr>
          <w:rtl/>
        </w:rPr>
        <w:t xml:space="preserve">1 - دعائم </w:t>
      </w:r>
      <w:r w:rsidR="007413D1">
        <w:rPr>
          <w:rtl/>
        </w:rPr>
        <w:t>الإسلام</w:t>
      </w:r>
      <w:r>
        <w:rPr>
          <w:rtl/>
        </w:rPr>
        <w:t xml:space="preserve"> ج 1 ص 137 باختلاف يسير في ألفاظه. </w:t>
      </w:r>
    </w:p>
    <w:p w:rsidR="001373A5" w:rsidRDefault="001373A5" w:rsidP="001373A5">
      <w:pPr>
        <w:pStyle w:val="libFootnote"/>
        <w:rPr>
          <w:rtl/>
        </w:rPr>
      </w:pPr>
      <w:r>
        <w:rPr>
          <w:rtl/>
        </w:rPr>
        <w:t>(1) ليس في المصدر</w:t>
      </w:r>
      <w:r w:rsidR="00CC6A93">
        <w:rPr>
          <w:rFonts w:hint="cs"/>
          <w:rtl/>
        </w:rPr>
        <w:t>.</w:t>
      </w:r>
      <w:r>
        <w:rPr>
          <w:rtl/>
        </w:rPr>
        <w:t xml:space="preserve"> </w:t>
      </w:r>
    </w:p>
    <w:p w:rsidR="001373A5" w:rsidRDefault="001373A5" w:rsidP="001373A5">
      <w:pPr>
        <w:pStyle w:val="libFootnote"/>
        <w:rPr>
          <w:rtl/>
        </w:rPr>
      </w:pPr>
      <w:r>
        <w:rPr>
          <w:rtl/>
        </w:rPr>
        <w:t>(2) في نسخة: ظل (منه قد</w:t>
      </w:r>
      <w:r w:rsidR="00CC6A93">
        <w:rPr>
          <w:rFonts w:hint="cs"/>
          <w:rtl/>
        </w:rPr>
        <w:t>ّ</w:t>
      </w:r>
      <w:r>
        <w:rPr>
          <w:rtl/>
        </w:rPr>
        <w:t>س سر</w:t>
      </w:r>
      <w:r w:rsidR="00CC6A93">
        <w:rPr>
          <w:rFonts w:hint="cs"/>
          <w:rtl/>
        </w:rPr>
        <w:t>ّ</w:t>
      </w:r>
      <w:r>
        <w:rPr>
          <w:rtl/>
        </w:rPr>
        <w:t xml:space="preserve">ه). </w:t>
      </w:r>
    </w:p>
    <w:p w:rsidR="001373A5" w:rsidRDefault="001373A5" w:rsidP="001373A5">
      <w:pPr>
        <w:pStyle w:val="libFootnoteCenterBold"/>
        <w:rPr>
          <w:rtl/>
        </w:rPr>
      </w:pPr>
      <w:r>
        <w:rPr>
          <w:rtl/>
        </w:rPr>
        <w:t xml:space="preserve">الباب - 11 </w:t>
      </w:r>
    </w:p>
    <w:p w:rsidR="001373A5" w:rsidRDefault="001373A5" w:rsidP="001373A5">
      <w:pPr>
        <w:pStyle w:val="libFootnote0"/>
        <w:rPr>
          <w:rtl/>
        </w:rPr>
      </w:pPr>
      <w:r>
        <w:rPr>
          <w:rtl/>
        </w:rPr>
        <w:t>1 - فلاح السائل ص 96، وعنه في البحار ج 87 ص 54 ح 7</w:t>
      </w:r>
      <w:r w:rsidR="00CC6A93">
        <w:rPr>
          <w:rFonts w:hint="cs"/>
          <w:rtl/>
        </w:rPr>
        <w:t>.</w:t>
      </w:r>
      <w:r>
        <w:rPr>
          <w:rtl/>
        </w:rPr>
        <w:t xml:space="preserve"> </w:t>
      </w:r>
    </w:p>
    <w:p w:rsidR="001373A5" w:rsidRDefault="001373A5" w:rsidP="001373A5">
      <w:pPr>
        <w:pStyle w:val="libNormal0"/>
        <w:rPr>
          <w:rtl/>
        </w:rPr>
      </w:pPr>
      <w:r>
        <w:rPr>
          <w:rtl/>
        </w:rPr>
        <w:br w:type="page"/>
      </w:r>
      <w:r>
        <w:rPr>
          <w:rtl/>
        </w:rPr>
        <w:lastRenderedPageBreak/>
        <w:t>ما اصغر جثتك ! واعضل مسألتك ! وانك لاهل للجواب - في حديث طويل حذفناه ثم قال - يبلغ شعاعها تخوم العرش، فتنادي الملائكة: لا اله الا الله، والله اكبر، وسبحان الله، والحمد لله الذي لم يتخذ ولدا، ولم يكن له شريك في الملك، ولم يكن له ولي من الذل</w:t>
      </w:r>
      <w:r w:rsidR="00CC6A93">
        <w:rPr>
          <w:rFonts w:hint="cs"/>
          <w:rtl/>
        </w:rPr>
        <w:t>ّ</w:t>
      </w:r>
      <w:r>
        <w:rPr>
          <w:rtl/>
        </w:rPr>
        <w:t xml:space="preserve"> وكب</w:t>
      </w:r>
      <w:r w:rsidR="00CC6A93">
        <w:rPr>
          <w:rFonts w:hint="cs"/>
          <w:rtl/>
        </w:rPr>
        <w:t>ّ</w:t>
      </w:r>
      <w:r>
        <w:rPr>
          <w:rtl/>
        </w:rPr>
        <w:t>ره تكبيرا</w:t>
      </w:r>
      <w:r w:rsidR="00CC6A93">
        <w:rPr>
          <w:rFonts w:hint="cs"/>
          <w:rtl/>
        </w:rPr>
        <w:t>ً</w:t>
      </w:r>
      <w:r>
        <w:rPr>
          <w:rtl/>
        </w:rPr>
        <w:t xml:space="preserve">. </w:t>
      </w:r>
    </w:p>
    <w:p w:rsidR="001373A5" w:rsidRDefault="001373A5" w:rsidP="00CC6A93">
      <w:pPr>
        <w:pStyle w:val="libNormal"/>
        <w:rPr>
          <w:rtl/>
        </w:rPr>
      </w:pPr>
      <w:r>
        <w:rPr>
          <w:rtl/>
        </w:rPr>
        <w:t xml:space="preserve">قال فقلت: جعلت فداك، احافظ على هذا الكلام عند الزوال، قال: نعم حافظ عليه، كما تحافظ على عينيك، فلا تزال الملائكة تسبح الله تعالى في ذلك الجو، بهذا التسبيح حتى تغيب </w:t>
      </w:r>
      <w:r w:rsidR="00CC6A93">
        <w:rPr>
          <w:rFonts w:hint="cs"/>
          <w:rtl/>
        </w:rPr>
        <w:t>»</w:t>
      </w:r>
      <w:r>
        <w:rPr>
          <w:rtl/>
        </w:rPr>
        <w:t xml:space="preserve">. </w:t>
      </w:r>
    </w:p>
    <w:p w:rsidR="001373A5" w:rsidRDefault="001373A5" w:rsidP="001373A5">
      <w:pPr>
        <w:pStyle w:val="libNormal"/>
        <w:rPr>
          <w:rtl/>
        </w:rPr>
      </w:pPr>
      <w:r>
        <w:rPr>
          <w:rtl/>
        </w:rPr>
        <w:t xml:space="preserve">3175 / 2 - وفيه: ومما روينا باسنادي إلى جدي ابي جعفر الطوسي في كتاب نوادر المصنف: باسناده عن ابن اذينه، عن زرارة، عن ابي جعفر </w:t>
      </w:r>
      <w:r w:rsidRPr="00C47A50">
        <w:rPr>
          <w:rStyle w:val="libAlaemChar"/>
          <w:rtl/>
        </w:rPr>
        <w:t>عليه‌السلام</w:t>
      </w:r>
      <w:r>
        <w:rPr>
          <w:rtl/>
        </w:rPr>
        <w:t xml:space="preserve">، قال: قال رسول الله </w:t>
      </w:r>
      <w:r w:rsidRPr="00C47A50">
        <w:rPr>
          <w:rStyle w:val="libAlaemChar"/>
          <w:rtl/>
        </w:rPr>
        <w:t>صلى‌الله‌عليه‌وآله‌</w:t>
      </w:r>
      <w:r>
        <w:rPr>
          <w:rtl/>
        </w:rPr>
        <w:t xml:space="preserve">: « إذا زالت الشمس، فتحت ابواب السماء، وابواب الجنان، واستجيب الدعاء، فطوبى لمن رفع له عمل صالح ». </w:t>
      </w:r>
    </w:p>
    <w:p w:rsidR="001373A5" w:rsidRDefault="001373A5" w:rsidP="001373A5">
      <w:pPr>
        <w:pStyle w:val="libNormal"/>
        <w:rPr>
          <w:rtl/>
        </w:rPr>
      </w:pPr>
      <w:r>
        <w:rPr>
          <w:rtl/>
        </w:rPr>
        <w:t xml:space="preserve">ورويناه ايضا باسنادنا إلى الحسين بن سعيد من كتابه كتاب الصلاة بهذه الالفاظ، عن الامام الباقر </w:t>
      </w:r>
      <w:r w:rsidRPr="00C47A50">
        <w:rPr>
          <w:rStyle w:val="libAlaemChar"/>
          <w:rtl/>
        </w:rPr>
        <w:t>عليه‌السلام</w:t>
      </w:r>
      <w:r>
        <w:rPr>
          <w:rtl/>
        </w:rPr>
        <w:t xml:space="preserve">، وزيادة قوله </w:t>
      </w:r>
      <w:r w:rsidRPr="00C47A50">
        <w:rPr>
          <w:rStyle w:val="libAlaemChar"/>
          <w:rtl/>
        </w:rPr>
        <w:t>عليه‌السلام</w:t>
      </w:r>
      <w:r>
        <w:rPr>
          <w:rtl/>
        </w:rPr>
        <w:t xml:space="preserve">: « فطوبى لمن رفع له عند ذلك عمل صالح ». </w:t>
      </w:r>
    </w:p>
    <w:p w:rsidR="001373A5" w:rsidRDefault="001373A5" w:rsidP="001373A5">
      <w:pPr>
        <w:pStyle w:val="libNormal"/>
        <w:rPr>
          <w:rtl/>
        </w:rPr>
      </w:pPr>
      <w:r>
        <w:rPr>
          <w:rtl/>
        </w:rPr>
        <w:t xml:space="preserve">ورواه الشهيد في اربعينه </w:t>
      </w:r>
      <w:r w:rsidRPr="008711E3">
        <w:rPr>
          <w:rStyle w:val="libFootnotenumChar"/>
          <w:rtl/>
        </w:rPr>
        <w:t>(1)</w:t>
      </w:r>
      <w:r>
        <w:rPr>
          <w:rtl/>
        </w:rPr>
        <w:t xml:space="preserve"> باسناده إلى الشيخ، عن ابي الحسن بن احمد القمي، عن </w:t>
      </w:r>
      <w:r w:rsidR="00E64BBC">
        <w:rPr>
          <w:rtl/>
        </w:rPr>
        <w:t>محمّد</w:t>
      </w:r>
      <w:r>
        <w:rPr>
          <w:rtl/>
        </w:rPr>
        <w:t xml:space="preserve"> بن الحسن بن الوليد، عن </w:t>
      </w:r>
      <w:r w:rsidR="00E64BBC">
        <w:rPr>
          <w:rtl/>
        </w:rPr>
        <w:t>محمّد</w:t>
      </w:r>
      <w:r>
        <w:rPr>
          <w:rtl/>
        </w:rPr>
        <w:t xml:space="preserve"> بن الحسن الصفار، عن يعقوب بن يزيد، عن ابن ابي عمير، عن ابن اذينة، عن زرارة، عنه </w:t>
      </w:r>
      <w:r w:rsidRPr="00C47A50">
        <w:rPr>
          <w:rStyle w:val="libAlaemChar"/>
          <w:rtl/>
        </w:rPr>
        <w:t>عليه‌السلام</w:t>
      </w:r>
      <w:r>
        <w:rPr>
          <w:rtl/>
        </w:rPr>
        <w:t>، مثله</w:t>
      </w:r>
      <w:r w:rsidR="00F06125">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2 - فلاح السائل ص 96، وعنه في البحار ج 87 ص 55 ح 8</w:t>
      </w:r>
      <w:r w:rsidR="00F06125">
        <w:rPr>
          <w:rFonts w:hint="cs"/>
          <w:rtl/>
        </w:rPr>
        <w:t>.</w:t>
      </w:r>
      <w:r>
        <w:rPr>
          <w:rtl/>
        </w:rPr>
        <w:t xml:space="preserve"> </w:t>
      </w:r>
    </w:p>
    <w:p w:rsidR="001373A5" w:rsidRDefault="001373A5" w:rsidP="00F06125">
      <w:pPr>
        <w:pStyle w:val="libFootnote"/>
        <w:rPr>
          <w:rtl/>
        </w:rPr>
      </w:pPr>
      <w:r>
        <w:rPr>
          <w:rtl/>
        </w:rPr>
        <w:t>(1) ال</w:t>
      </w:r>
      <w:r w:rsidR="00F06125">
        <w:rPr>
          <w:rFonts w:hint="cs"/>
          <w:rtl/>
        </w:rPr>
        <w:t>أ</w:t>
      </w:r>
      <w:r>
        <w:rPr>
          <w:rtl/>
        </w:rPr>
        <w:t>ربعين ص 10 ح 13 وعنه في البحار ج 87 ص 55</w:t>
      </w:r>
      <w:r w:rsidR="00F06125">
        <w:rPr>
          <w:rFonts w:hint="cs"/>
          <w:rtl/>
        </w:rPr>
        <w:t>.</w:t>
      </w:r>
      <w:r>
        <w:rPr>
          <w:rtl/>
        </w:rPr>
        <w:t xml:space="preserve"> </w:t>
      </w:r>
    </w:p>
    <w:p w:rsidR="001373A5" w:rsidRDefault="00D574EF" w:rsidP="001373A5">
      <w:pPr>
        <w:pStyle w:val="libNormal"/>
        <w:rPr>
          <w:rtl/>
        </w:rPr>
      </w:pPr>
      <w:r>
        <w:rPr>
          <w:rtl/>
        </w:rPr>
        <w:br w:type="page"/>
      </w:r>
      <w:r w:rsidR="001373A5">
        <w:rPr>
          <w:rtl/>
        </w:rPr>
        <w:lastRenderedPageBreak/>
        <w:t xml:space="preserve">3176 / 3 - وفيه أيضا: وروينا باسنادنا إلى هارون بن موسى التلعكبرى، باسناده إلى </w:t>
      </w:r>
      <w:r w:rsidR="00B215B3">
        <w:rPr>
          <w:rtl/>
        </w:rPr>
        <w:t>عبدالله</w:t>
      </w:r>
      <w:r w:rsidR="001373A5">
        <w:rPr>
          <w:rtl/>
        </w:rPr>
        <w:t xml:space="preserve"> بن حماد الانصاري، عن الصادق، قال: سمعت ابا </w:t>
      </w:r>
      <w:r w:rsidR="00B215B3">
        <w:rPr>
          <w:rtl/>
        </w:rPr>
        <w:t>عبدالله</w:t>
      </w:r>
      <w:r w:rsidR="001373A5">
        <w:rPr>
          <w:rtl/>
        </w:rPr>
        <w:t xml:space="preserve"> </w:t>
      </w:r>
      <w:r w:rsidR="001373A5" w:rsidRPr="00C47A50">
        <w:rPr>
          <w:rStyle w:val="libAlaemChar"/>
          <w:rtl/>
        </w:rPr>
        <w:t>عليه‌السلام</w:t>
      </w:r>
      <w:r w:rsidR="001373A5">
        <w:rPr>
          <w:rtl/>
        </w:rPr>
        <w:t xml:space="preserve"> يقول: « إذا زالت الشمس، فتحت ابواب السماء، وابواب الجنان، وقضيت الحوائج العظام، فقلت: (من أي وقت) </w:t>
      </w:r>
      <w:r w:rsidR="001373A5" w:rsidRPr="008711E3">
        <w:rPr>
          <w:rStyle w:val="libFootnotenumChar"/>
          <w:rtl/>
        </w:rPr>
        <w:t>(1)</w:t>
      </w:r>
      <w:r w:rsidR="001373A5">
        <w:rPr>
          <w:rtl/>
        </w:rPr>
        <w:t xml:space="preserve"> إلى اي وقت</w:t>
      </w:r>
      <w:r w:rsidR="00C63580">
        <w:rPr>
          <w:rtl/>
        </w:rPr>
        <w:t>؟</w:t>
      </w:r>
      <w:r w:rsidR="001373A5">
        <w:rPr>
          <w:rtl/>
        </w:rPr>
        <w:t xml:space="preserve"> فقال: مقدار ما يصلي الرجل اربع ركعات مترسلا ». </w:t>
      </w:r>
    </w:p>
    <w:p w:rsidR="001373A5" w:rsidRDefault="001373A5" w:rsidP="001373A5">
      <w:pPr>
        <w:pStyle w:val="libNormal"/>
        <w:rPr>
          <w:rtl/>
        </w:rPr>
      </w:pPr>
      <w:r>
        <w:rPr>
          <w:rtl/>
        </w:rPr>
        <w:t xml:space="preserve">3177 / 4 - وفيه: ومن كتاب جعفر بن مالك، عن ابي جعفر </w:t>
      </w:r>
      <w:r w:rsidRPr="00C47A50">
        <w:rPr>
          <w:rStyle w:val="libAlaemChar"/>
          <w:rtl/>
        </w:rPr>
        <w:t>عليه‌السلام</w:t>
      </w:r>
      <w:r>
        <w:rPr>
          <w:rtl/>
        </w:rPr>
        <w:t xml:space="preserve">: « إذا زالت الشمس، فتحت ابواب السماء، وهبت الرياح، وقضي فيها الحوائج ». </w:t>
      </w:r>
    </w:p>
    <w:p w:rsidR="001373A5" w:rsidRDefault="001373A5" w:rsidP="001373A5">
      <w:pPr>
        <w:pStyle w:val="libNormal"/>
        <w:rPr>
          <w:rtl/>
        </w:rPr>
      </w:pPr>
      <w:r>
        <w:rPr>
          <w:rtl/>
        </w:rPr>
        <w:t xml:space="preserve">وقال </w:t>
      </w:r>
      <w:r w:rsidR="00E64BBC">
        <w:rPr>
          <w:rtl/>
        </w:rPr>
        <w:t>محمّد</w:t>
      </w:r>
      <w:r>
        <w:rPr>
          <w:rtl/>
        </w:rPr>
        <w:t xml:space="preserve"> بن مروان: سمعت ابا </w:t>
      </w:r>
      <w:r w:rsidR="00B215B3">
        <w:rPr>
          <w:rtl/>
        </w:rPr>
        <w:t>عبدالله</w:t>
      </w:r>
      <w:r>
        <w:rPr>
          <w:rtl/>
        </w:rPr>
        <w:t xml:space="preserve"> </w:t>
      </w:r>
      <w:r w:rsidRPr="00C47A50">
        <w:rPr>
          <w:rStyle w:val="libAlaemChar"/>
          <w:rtl/>
        </w:rPr>
        <w:t>عليه‌السلام</w:t>
      </w:r>
      <w:r>
        <w:rPr>
          <w:rtl/>
        </w:rPr>
        <w:t xml:space="preserve"> يقول: « إذا كانت لك إلى الله حاجة، فاطلبها عند زوال الشمس ». </w:t>
      </w:r>
    </w:p>
    <w:p w:rsidR="001373A5" w:rsidRDefault="001373A5" w:rsidP="001373A5">
      <w:pPr>
        <w:pStyle w:val="libNormal"/>
        <w:rPr>
          <w:rtl/>
        </w:rPr>
      </w:pPr>
      <w:r>
        <w:rPr>
          <w:rtl/>
        </w:rPr>
        <w:t>3178 / 5 - الشيخ الكفعمي في البلد الامين والجن</w:t>
      </w:r>
      <w:r w:rsidR="00F06125">
        <w:rPr>
          <w:rFonts w:hint="cs"/>
          <w:rtl/>
        </w:rPr>
        <w:t>ّ</w:t>
      </w:r>
      <w:r>
        <w:rPr>
          <w:rtl/>
        </w:rPr>
        <w:t xml:space="preserve">ة: عن كتاب طريق النجاة لابن حداد العاملي، عن ابي جعفر الثاني </w:t>
      </w:r>
      <w:r w:rsidRPr="00C47A50">
        <w:rPr>
          <w:rStyle w:val="libAlaemChar"/>
          <w:rtl/>
        </w:rPr>
        <w:t>عليه‌السلام</w:t>
      </w:r>
      <w:r>
        <w:rPr>
          <w:rtl/>
        </w:rPr>
        <w:t xml:space="preserve"> - في حديث يأتي صدره فيما يقال بعد نوافل الزوال - انه يقرأ انا انزلناه إذا زالت الشمس عشرا، لينظر الله إليه، ويفتح له ابواب السماء. </w:t>
      </w:r>
    </w:p>
    <w:p w:rsidR="001373A5" w:rsidRDefault="001373A5" w:rsidP="001373A5">
      <w:pPr>
        <w:pStyle w:val="libNormal"/>
        <w:rPr>
          <w:rtl/>
        </w:rPr>
      </w:pPr>
      <w:r>
        <w:rPr>
          <w:rtl/>
        </w:rPr>
        <w:t xml:space="preserve">3179 / 6 - الصدوق في الهداية: قال: قال الصادق </w:t>
      </w:r>
      <w:r w:rsidRPr="00C47A50">
        <w:rPr>
          <w:rStyle w:val="libAlaemChar"/>
          <w:rtl/>
        </w:rPr>
        <w:t>عليه‌السلام</w:t>
      </w:r>
      <w:r>
        <w:rPr>
          <w:rtl/>
        </w:rPr>
        <w:t>: « إذا زالت الشمس، فتحت ابواب السماء، فلا احب ان يسبقني احد بالعمل الصالح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3 - فلاح السائل ص 95</w:t>
      </w:r>
      <w:r w:rsidR="00F06125">
        <w:rPr>
          <w:rFonts w:hint="cs"/>
          <w:rtl/>
        </w:rPr>
        <w:t>.</w:t>
      </w:r>
      <w:r>
        <w:rPr>
          <w:rtl/>
        </w:rPr>
        <w:t xml:space="preserve"> </w:t>
      </w:r>
    </w:p>
    <w:p w:rsidR="001373A5" w:rsidRDefault="001373A5" w:rsidP="001373A5">
      <w:pPr>
        <w:pStyle w:val="libFootnote"/>
        <w:rPr>
          <w:rtl/>
        </w:rPr>
      </w:pPr>
      <w:r>
        <w:rPr>
          <w:rtl/>
        </w:rPr>
        <w:t>(1) ليس في المصدر</w:t>
      </w:r>
      <w:r w:rsidR="00F06125">
        <w:rPr>
          <w:rFonts w:hint="cs"/>
          <w:rtl/>
        </w:rPr>
        <w:t>.</w:t>
      </w:r>
      <w:r>
        <w:rPr>
          <w:rtl/>
        </w:rPr>
        <w:t xml:space="preserve"> </w:t>
      </w:r>
    </w:p>
    <w:p w:rsidR="001373A5" w:rsidRDefault="001373A5" w:rsidP="001373A5">
      <w:pPr>
        <w:pStyle w:val="libFootnote0"/>
        <w:rPr>
          <w:rtl/>
        </w:rPr>
      </w:pPr>
      <w:r>
        <w:rPr>
          <w:rtl/>
        </w:rPr>
        <w:t>4 - فلاح السائل ص 97</w:t>
      </w:r>
      <w:r w:rsidR="00F06125">
        <w:rPr>
          <w:rFonts w:hint="cs"/>
          <w:rtl/>
        </w:rPr>
        <w:t>.</w:t>
      </w:r>
      <w:r>
        <w:rPr>
          <w:rtl/>
        </w:rPr>
        <w:t xml:space="preserve"> </w:t>
      </w:r>
    </w:p>
    <w:p w:rsidR="001373A5" w:rsidRDefault="001373A5" w:rsidP="001373A5">
      <w:pPr>
        <w:pStyle w:val="libFootnote0"/>
        <w:rPr>
          <w:rtl/>
        </w:rPr>
      </w:pPr>
      <w:r>
        <w:rPr>
          <w:rtl/>
        </w:rPr>
        <w:t>5 - الجنة الواقية ص 586 والبحار ج 92 ص 329 عن بعض كتب الادعية للكفعمي</w:t>
      </w:r>
      <w:r w:rsidR="00F06125">
        <w:rPr>
          <w:rFonts w:hint="cs"/>
          <w:rtl/>
        </w:rPr>
        <w:t>.</w:t>
      </w:r>
      <w:r>
        <w:rPr>
          <w:rtl/>
        </w:rPr>
        <w:t xml:space="preserve"> </w:t>
      </w:r>
    </w:p>
    <w:p w:rsidR="001373A5" w:rsidRDefault="001373A5" w:rsidP="001373A5">
      <w:pPr>
        <w:pStyle w:val="libFootnote0"/>
        <w:rPr>
          <w:rtl/>
        </w:rPr>
      </w:pPr>
      <w:r>
        <w:rPr>
          <w:rtl/>
        </w:rPr>
        <w:t>6 - الهداية ص 29</w:t>
      </w:r>
      <w:r w:rsidR="00F06125">
        <w:rPr>
          <w:rFonts w:hint="cs"/>
          <w:rtl/>
        </w:rPr>
        <w:t>.</w:t>
      </w:r>
      <w:r>
        <w:rPr>
          <w:rtl/>
        </w:rPr>
        <w:t xml:space="preserve"> </w:t>
      </w:r>
    </w:p>
    <w:p w:rsidR="001373A5" w:rsidRDefault="00D574EF" w:rsidP="001373A5">
      <w:pPr>
        <w:pStyle w:val="libNormal"/>
        <w:rPr>
          <w:rtl/>
        </w:rPr>
      </w:pPr>
      <w:r>
        <w:rPr>
          <w:rtl/>
        </w:rPr>
        <w:br w:type="page"/>
      </w:r>
      <w:r w:rsidR="001373A5">
        <w:rPr>
          <w:rtl/>
        </w:rPr>
        <w:lastRenderedPageBreak/>
        <w:t xml:space="preserve">3180 / 7 - دعائم </w:t>
      </w:r>
      <w:r w:rsidR="007413D1">
        <w:rPr>
          <w:rtl/>
        </w:rPr>
        <w:t>الإسلام</w:t>
      </w:r>
      <w:r w:rsidR="001373A5">
        <w:rPr>
          <w:rtl/>
        </w:rPr>
        <w:t xml:space="preserve">: عن جعفر بن </w:t>
      </w:r>
      <w:r w:rsidR="00E64BBC">
        <w:rPr>
          <w:rtl/>
        </w:rPr>
        <w:t>محمّد</w:t>
      </w:r>
      <w:r w:rsidR="001373A5">
        <w:rPr>
          <w:rtl/>
        </w:rPr>
        <w:t xml:space="preserve"> </w:t>
      </w:r>
      <w:r w:rsidR="001373A5" w:rsidRPr="00C47A50">
        <w:rPr>
          <w:rStyle w:val="libAlaemChar"/>
          <w:rtl/>
        </w:rPr>
        <w:t>عليهما‌السلام</w:t>
      </w:r>
      <w:r w:rsidR="001373A5">
        <w:rPr>
          <w:rtl/>
        </w:rPr>
        <w:t xml:space="preserve">، انه كان يقول في صلاة الزوال يعني السنة قبل صلاة الظهر: « هي صلاة الاوابين، إذا زالت </w:t>
      </w:r>
      <w:r w:rsidR="001373A5" w:rsidRPr="008711E3">
        <w:rPr>
          <w:rStyle w:val="libFootnotenumChar"/>
          <w:rtl/>
        </w:rPr>
        <w:t>(1)</w:t>
      </w:r>
      <w:r w:rsidR="001373A5">
        <w:rPr>
          <w:rtl/>
        </w:rPr>
        <w:t xml:space="preserve"> الشمس، وهبت الريح، فتحت ابواب السماء، وقبل الدعاء وقضيت الحوائج العظام ». </w:t>
      </w:r>
    </w:p>
    <w:p w:rsidR="001373A5" w:rsidRDefault="001373A5" w:rsidP="001373A5">
      <w:pPr>
        <w:pStyle w:val="libNormal"/>
        <w:rPr>
          <w:rtl/>
        </w:rPr>
      </w:pPr>
      <w:r>
        <w:rPr>
          <w:rtl/>
        </w:rPr>
        <w:t xml:space="preserve">3181 / 8 - الجعفريات: اخبرنا </w:t>
      </w:r>
      <w:r w:rsidR="00E64BBC">
        <w:rPr>
          <w:rtl/>
        </w:rPr>
        <w:t>محمّد</w:t>
      </w:r>
      <w:r>
        <w:rPr>
          <w:rtl/>
        </w:rPr>
        <w:t xml:space="preserve">، حدثني موسى، حدثنا ابي، عن ابيه، عن جده جعفر بن </w:t>
      </w:r>
      <w:r w:rsidR="00E64BBC">
        <w:rPr>
          <w:rtl/>
        </w:rPr>
        <w:t>محمّد</w:t>
      </w:r>
      <w:r>
        <w:rPr>
          <w:rtl/>
        </w:rPr>
        <w:t xml:space="preserve">، عن ابيه، عن جده علي بن الحسين، عن ابيه، عن علي بن ابي طالب </w:t>
      </w:r>
      <w:r w:rsidRPr="00C47A50">
        <w:rPr>
          <w:rStyle w:val="libAlaemChar"/>
          <w:rtl/>
        </w:rPr>
        <w:t>عليهم‌السلام</w:t>
      </w:r>
      <w:r>
        <w:rPr>
          <w:rtl/>
        </w:rPr>
        <w:t xml:space="preserve">، قال: « إذا فاءت الافياء، وهاجت الارياح، فاطلبوا خير الحكم، من الله تبارك وتعالى، فانها ساعة الاوابين ». </w:t>
      </w:r>
    </w:p>
    <w:p w:rsidR="001373A5" w:rsidRDefault="001373A5" w:rsidP="001373A5">
      <w:pPr>
        <w:pStyle w:val="Heading2Center"/>
        <w:rPr>
          <w:rtl/>
        </w:rPr>
      </w:pPr>
      <w:bookmarkStart w:id="51" w:name="_Toc364683552"/>
      <w:r>
        <w:rPr>
          <w:rtl/>
        </w:rPr>
        <w:t xml:space="preserve">12 - </w:t>
      </w:r>
      <w:r w:rsidR="000C71F3" w:rsidRPr="000C71F3">
        <w:rPr>
          <w:rStyle w:val="libAlaemHeading2Char"/>
          <w:rtl/>
        </w:rPr>
        <w:t xml:space="preserve">( </w:t>
      </w:r>
      <w:r>
        <w:rPr>
          <w:rtl/>
        </w:rPr>
        <w:t>باب بطلان الصلاة قبل تيقن دخول الوقت وإن ظن دخوله، ووجوب الاعادة في الوقت، والقضاء مع خروجه، إلا ما استثني</w:t>
      </w:r>
      <w:r w:rsidR="000C71F3" w:rsidRPr="000C71F3">
        <w:rPr>
          <w:rStyle w:val="libAlaemHeading2Char"/>
          <w:rtl/>
        </w:rPr>
        <w:t xml:space="preserve"> )</w:t>
      </w:r>
      <w:r>
        <w:rPr>
          <w:rtl/>
        </w:rPr>
        <w:t>.</w:t>
      </w:r>
      <w:bookmarkEnd w:id="51"/>
      <w:r>
        <w:rPr>
          <w:rtl/>
        </w:rPr>
        <w:t xml:space="preserve"> </w:t>
      </w:r>
    </w:p>
    <w:p w:rsidR="001373A5" w:rsidRDefault="001373A5" w:rsidP="00F06125">
      <w:pPr>
        <w:pStyle w:val="libNormal"/>
        <w:rPr>
          <w:rtl/>
        </w:rPr>
      </w:pPr>
      <w:r>
        <w:rPr>
          <w:rtl/>
        </w:rPr>
        <w:t xml:space="preserve">3182 / 1 - العياشي في تفسيره: عن سعيد الاعرج، قال: دخلت على ابي </w:t>
      </w:r>
      <w:r w:rsidR="00B215B3">
        <w:rPr>
          <w:rtl/>
        </w:rPr>
        <w:t>عبدالله</w:t>
      </w:r>
      <w:r>
        <w:rPr>
          <w:rtl/>
        </w:rPr>
        <w:t xml:space="preserve"> </w:t>
      </w:r>
      <w:r w:rsidRPr="00C47A50">
        <w:rPr>
          <w:rStyle w:val="libAlaemChar"/>
          <w:rtl/>
        </w:rPr>
        <w:t>عليه‌السلام</w:t>
      </w:r>
      <w:r>
        <w:rPr>
          <w:rtl/>
        </w:rPr>
        <w:t xml:space="preserve">، وهو مغضب، وعنده نفر من اصحابنا، وهو يقول: « تصلون قبل ان تزول الشمس » قال: وهم سكوت، قال فقلت: اصلحك الله، ما نصلي حتى يؤذن مؤذن مكة، قال: </w:t>
      </w:r>
      <w:r w:rsidR="00F06125">
        <w:rPr>
          <w:rFonts w:hint="cs"/>
          <w:rtl/>
        </w:rPr>
        <w:t>«</w:t>
      </w:r>
      <w:r>
        <w:rPr>
          <w:rtl/>
        </w:rPr>
        <w:t xml:space="preserve"> فلا بأس، اما انه إذا اذن فقد زالت الشمس - إلى ان قال</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دعائم </w:t>
      </w:r>
      <w:r w:rsidR="007413D1">
        <w:rPr>
          <w:rtl/>
        </w:rPr>
        <w:t>الإسلام</w:t>
      </w:r>
      <w:r>
        <w:rPr>
          <w:rtl/>
        </w:rPr>
        <w:t xml:space="preserve"> ج 1 ص 209، وعنه في البحار ج 87 ص 61 ح 14</w:t>
      </w:r>
      <w:r w:rsidR="005E6604">
        <w:rPr>
          <w:rFonts w:hint="cs"/>
          <w:rtl/>
        </w:rPr>
        <w:t>.</w:t>
      </w:r>
      <w:r>
        <w:rPr>
          <w:rtl/>
        </w:rPr>
        <w:t xml:space="preserve"> </w:t>
      </w:r>
    </w:p>
    <w:p w:rsidR="001373A5" w:rsidRDefault="001373A5" w:rsidP="001373A5">
      <w:pPr>
        <w:pStyle w:val="libFootnote"/>
        <w:rPr>
          <w:rtl/>
        </w:rPr>
      </w:pPr>
      <w:r>
        <w:rPr>
          <w:rtl/>
        </w:rPr>
        <w:t>(1) في المصدر: زاغت</w:t>
      </w:r>
      <w:r w:rsidR="005E6604">
        <w:rPr>
          <w:rFonts w:hint="cs"/>
          <w:rtl/>
        </w:rPr>
        <w:t>.</w:t>
      </w:r>
      <w:r>
        <w:rPr>
          <w:rtl/>
        </w:rPr>
        <w:t xml:space="preserve"> </w:t>
      </w:r>
    </w:p>
    <w:p w:rsidR="001373A5" w:rsidRDefault="001373A5" w:rsidP="001373A5">
      <w:pPr>
        <w:pStyle w:val="libFootnote0"/>
        <w:rPr>
          <w:rtl/>
        </w:rPr>
      </w:pPr>
      <w:r>
        <w:rPr>
          <w:rtl/>
        </w:rPr>
        <w:t>8 - الجعفريات ص 241</w:t>
      </w:r>
      <w:r w:rsidR="005E6604">
        <w:rPr>
          <w:rFonts w:hint="cs"/>
          <w:rtl/>
        </w:rPr>
        <w:t>.</w:t>
      </w:r>
      <w:r>
        <w:rPr>
          <w:rtl/>
        </w:rPr>
        <w:t xml:space="preserve"> </w:t>
      </w:r>
    </w:p>
    <w:p w:rsidR="001373A5" w:rsidRDefault="001373A5" w:rsidP="001373A5">
      <w:pPr>
        <w:pStyle w:val="libFootnoteCenterBold"/>
        <w:rPr>
          <w:rtl/>
        </w:rPr>
      </w:pPr>
      <w:r>
        <w:rPr>
          <w:rtl/>
        </w:rPr>
        <w:t xml:space="preserve">الباب - 12 </w:t>
      </w:r>
    </w:p>
    <w:p w:rsidR="001373A5" w:rsidRDefault="001373A5" w:rsidP="001373A5">
      <w:pPr>
        <w:pStyle w:val="libFootnote0"/>
        <w:rPr>
          <w:rtl/>
        </w:rPr>
      </w:pPr>
      <w:r>
        <w:rPr>
          <w:rtl/>
        </w:rPr>
        <w:t>1 - تفسير العياشي ج 2 ص 309 ح 140، وعنه في البرهان ج 2 ص 437 ح 13، والبحار ج 83 ص 45 ح 21</w:t>
      </w:r>
      <w:r w:rsidR="005E6604">
        <w:rPr>
          <w:rFonts w:hint="cs"/>
          <w:rtl/>
        </w:rPr>
        <w:t>.</w:t>
      </w:r>
      <w:r>
        <w:rPr>
          <w:rtl/>
        </w:rPr>
        <w:t xml:space="preserve"> </w:t>
      </w:r>
    </w:p>
    <w:p w:rsidR="001373A5" w:rsidRDefault="001373A5" w:rsidP="005E6604">
      <w:pPr>
        <w:pStyle w:val="libNormal0"/>
        <w:rPr>
          <w:rtl/>
        </w:rPr>
      </w:pPr>
      <w:r>
        <w:rPr>
          <w:rtl/>
        </w:rPr>
        <w:br w:type="page"/>
      </w:r>
      <w:r w:rsidRPr="00C47A50">
        <w:rPr>
          <w:rStyle w:val="libAlaemChar"/>
          <w:rtl/>
        </w:rPr>
        <w:lastRenderedPageBreak/>
        <w:t>عليه‌السلام</w:t>
      </w:r>
      <w:r>
        <w:rPr>
          <w:rtl/>
        </w:rPr>
        <w:t xml:space="preserve"> - فمن صلى قبل ان تزول الشمس، فلا صلاة له </w:t>
      </w:r>
      <w:r w:rsidR="005E6604">
        <w:rPr>
          <w:rFonts w:hint="cs"/>
          <w:rtl/>
        </w:rPr>
        <w:t>»</w:t>
      </w:r>
      <w:r>
        <w:rPr>
          <w:rtl/>
        </w:rPr>
        <w:t xml:space="preserve">. </w:t>
      </w:r>
    </w:p>
    <w:p w:rsidR="001373A5" w:rsidRDefault="001373A5" w:rsidP="001373A5">
      <w:pPr>
        <w:pStyle w:val="libNormal"/>
        <w:rPr>
          <w:rtl/>
        </w:rPr>
      </w:pPr>
      <w:r>
        <w:rPr>
          <w:rtl/>
        </w:rPr>
        <w:t xml:space="preserve">3183 / 2 - دعائم </w:t>
      </w:r>
      <w:r w:rsidR="007413D1">
        <w:rPr>
          <w:rtl/>
        </w:rPr>
        <w:t>الإسلام</w:t>
      </w:r>
      <w:r>
        <w:rPr>
          <w:rtl/>
        </w:rPr>
        <w:t xml:space="preserve">: عن امير المؤمنين وابي جعفر وابي </w:t>
      </w:r>
      <w:r w:rsidR="00B215B3">
        <w:rPr>
          <w:rtl/>
        </w:rPr>
        <w:t>عبدالله</w:t>
      </w:r>
      <w:r>
        <w:rPr>
          <w:rtl/>
        </w:rPr>
        <w:t xml:space="preserve"> </w:t>
      </w:r>
      <w:r w:rsidRPr="00C47A50">
        <w:rPr>
          <w:rStyle w:val="libAlaemChar"/>
          <w:rtl/>
        </w:rPr>
        <w:t>عليهم‌السلام</w:t>
      </w:r>
      <w:r>
        <w:rPr>
          <w:rtl/>
        </w:rPr>
        <w:t xml:space="preserve">، انهم قالوا: « من صلى صلاة قبل وقتها لم تجزه، وعليه الاعادة، كما ان رجلا لو صام شعبان، لم يجزه من رمضان ». </w:t>
      </w:r>
    </w:p>
    <w:p w:rsidR="001373A5" w:rsidRDefault="001373A5" w:rsidP="001373A5">
      <w:pPr>
        <w:pStyle w:val="Heading2Center"/>
        <w:rPr>
          <w:rtl/>
        </w:rPr>
      </w:pPr>
      <w:bookmarkStart w:id="52" w:name="_Toc364683553"/>
      <w:r>
        <w:rPr>
          <w:rtl/>
        </w:rPr>
        <w:t xml:space="preserve">13 - </w:t>
      </w:r>
      <w:r w:rsidR="000C71F3" w:rsidRPr="000C71F3">
        <w:rPr>
          <w:rStyle w:val="libAlaemHeading2Char"/>
          <w:rtl/>
        </w:rPr>
        <w:t xml:space="preserve">( </w:t>
      </w:r>
      <w:r>
        <w:rPr>
          <w:rtl/>
        </w:rPr>
        <w:t>باب أن أول وقت المغرب غروب الشمس، المعلوم بذهاب الحمرة المشرقية</w:t>
      </w:r>
      <w:r w:rsidR="000C71F3" w:rsidRPr="000C71F3">
        <w:rPr>
          <w:rStyle w:val="libAlaemHeading2Char"/>
          <w:rtl/>
        </w:rPr>
        <w:t xml:space="preserve"> )</w:t>
      </w:r>
      <w:bookmarkEnd w:id="52"/>
      <w:r>
        <w:rPr>
          <w:rtl/>
        </w:rPr>
        <w:t xml:space="preserve"> </w:t>
      </w:r>
    </w:p>
    <w:p w:rsidR="001373A5" w:rsidRDefault="001373A5" w:rsidP="001373A5">
      <w:pPr>
        <w:pStyle w:val="libNormal"/>
        <w:rPr>
          <w:rtl/>
        </w:rPr>
      </w:pPr>
      <w:r>
        <w:rPr>
          <w:rtl/>
        </w:rPr>
        <w:t xml:space="preserve">3184 / 1 - العلامة في المنتهى: عن كتاب مدينة العلم للصدوق في الصحيح عن </w:t>
      </w:r>
      <w:r w:rsidR="00B215B3">
        <w:rPr>
          <w:rtl/>
        </w:rPr>
        <w:t>عبدالله</w:t>
      </w:r>
      <w:r>
        <w:rPr>
          <w:rtl/>
        </w:rPr>
        <w:t xml:space="preserve"> بن مسكان، قال: سمعت ابا </w:t>
      </w:r>
      <w:r w:rsidR="00B215B3">
        <w:rPr>
          <w:rtl/>
        </w:rPr>
        <w:t>عبدالله</w:t>
      </w:r>
      <w:r>
        <w:rPr>
          <w:rtl/>
        </w:rPr>
        <w:t xml:space="preserve"> </w:t>
      </w:r>
      <w:r w:rsidRPr="00C47A50">
        <w:rPr>
          <w:rStyle w:val="libAlaemChar"/>
          <w:rtl/>
        </w:rPr>
        <w:t>عليه‌السلام</w:t>
      </w:r>
      <w:r>
        <w:rPr>
          <w:rtl/>
        </w:rPr>
        <w:t xml:space="preserve"> يقول: « وقت المغرب إذا غربت الشمس، فغاب قرصها ». </w:t>
      </w:r>
    </w:p>
    <w:p w:rsidR="001373A5" w:rsidRDefault="001373A5" w:rsidP="001373A5">
      <w:pPr>
        <w:pStyle w:val="libNormal"/>
        <w:rPr>
          <w:rtl/>
        </w:rPr>
      </w:pPr>
      <w:r>
        <w:rPr>
          <w:rtl/>
        </w:rPr>
        <w:t xml:space="preserve">3185 / 2 - الشيخ الطوسي رحمه الله في مجالسه: عن الحسين بن عبيد الله، عن التلعكبري، عن </w:t>
      </w:r>
      <w:r w:rsidR="00E64BBC">
        <w:rPr>
          <w:rtl/>
        </w:rPr>
        <w:t>محمّد</w:t>
      </w:r>
      <w:r>
        <w:rPr>
          <w:rtl/>
        </w:rPr>
        <w:t xml:space="preserve"> بن همام، عن </w:t>
      </w:r>
      <w:r w:rsidR="00B215B3">
        <w:rPr>
          <w:rtl/>
        </w:rPr>
        <w:t>عبدالله</w:t>
      </w:r>
      <w:r>
        <w:rPr>
          <w:rtl/>
        </w:rPr>
        <w:t xml:space="preserve"> الحميري، عن </w:t>
      </w:r>
      <w:r w:rsidR="00E64BBC">
        <w:rPr>
          <w:rtl/>
        </w:rPr>
        <w:t>محمّد</w:t>
      </w:r>
      <w:r>
        <w:rPr>
          <w:rtl/>
        </w:rPr>
        <w:t xml:space="preserve"> بن خالد الطيالسي، عن رزيق الخلقاني، عن ابي </w:t>
      </w:r>
      <w:r w:rsidR="00B215B3">
        <w:rPr>
          <w:rtl/>
        </w:rPr>
        <w:t>عبدالله</w:t>
      </w:r>
      <w:r>
        <w:rPr>
          <w:rtl/>
        </w:rPr>
        <w:t xml:space="preserve"> </w:t>
      </w:r>
      <w:r w:rsidRPr="00C47A50">
        <w:rPr>
          <w:rStyle w:val="libAlaemChar"/>
          <w:rtl/>
        </w:rPr>
        <w:t>عليه‌السلام</w:t>
      </w:r>
      <w:r>
        <w:rPr>
          <w:rtl/>
        </w:rPr>
        <w:t xml:space="preserve"> قال: كان </w:t>
      </w:r>
      <w:r w:rsidRPr="00C47A50">
        <w:rPr>
          <w:rStyle w:val="libAlaemChar"/>
          <w:rtl/>
        </w:rPr>
        <w:t>عليه‌السلام</w:t>
      </w:r>
      <w:r>
        <w:rPr>
          <w:rtl/>
        </w:rPr>
        <w:t xml:space="preserve"> يصلي المغرب عند سقوط القرص، قبل ان تظهر النجوم. </w:t>
      </w:r>
    </w:p>
    <w:p w:rsidR="001373A5" w:rsidRDefault="001373A5" w:rsidP="005E6604">
      <w:pPr>
        <w:pStyle w:val="libNormal"/>
        <w:rPr>
          <w:rtl/>
        </w:rPr>
      </w:pPr>
      <w:r>
        <w:rPr>
          <w:rtl/>
        </w:rPr>
        <w:t xml:space="preserve">3186 / 3 - فقه الرضا </w:t>
      </w:r>
      <w:r w:rsidRPr="00C47A50">
        <w:rPr>
          <w:rStyle w:val="libAlaemChar"/>
          <w:rtl/>
        </w:rPr>
        <w:t>عليه‌السلام</w:t>
      </w:r>
      <w:r>
        <w:rPr>
          <w:rtl/>
        </w:rPr>
        <w:t>: « اول وقت المغرب سقوط القرص، وعلامة سقوطه ان يسود افق المشرق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دعائم </w:t>
      </w:r>
      <w:r w:rsidR="007413D1">
        <w:rPr>
          <w:rtl/>
        </w:rPr>
        <w:t>الإسلام</w:t>
      </w:r>
      <w:r>
        <w:rPr>
          <w:rtl/>
        </w:rPr>
        <w:t xml:space="preserve"> ج 1 ص 141 باختلاف يسير في اللفظ</w:t>
      </w:r>
      <w:r w:rsidR="005E6604">
        <w:rPr>
          <w:rFonts w:hint="cs"/>
          <w:rtl/>
        </w:rPr>
        <w:t>.</w:t>
      </w:r>
      <w:r>
        <w:rPr>
          <w:rtl/>
        </w:rPr>
        <w:t xml:space="preserve"> </w:t>
      </w:r>
    </w:p>
    <w:p w:rsidR="001373A5" w:rsidRDefault="001373A5" w:rsidP="001373A5">
      <w:pPr>
        <w:pStyle w:val="libFootnoteCenterBold"/>
        <w:rPr>
          <w:rtl/>
        </w:rPr>
      </w:pPr>
      <w:r>
        <w:rPr>
          <w:rtl/>
        </w:rPr>
        <w:t xml:space="preserve">الباب - 13 </w:t>
      </w:r>
    </w:p>
    <w:p w:rsidR="001373A5" w:rsidRDefault="001373A5" w:rsidP="001373A5">
      <w:pPr>
        <w:pStyle w:val="libFootnote0"/>
        <w:rPr>
          <w:rtl/>
        </w:rPr>
      </w:pPr>
      <w:r>
        <w:rPr>
          <w:rtl/>
        </w:rPr>
        <w:t xml:space="preserve">1 - منتهى المطلب ج 1 ص 202، وعنه في البحار ج 83 ص 50 ح 5. </w:t>
      </w:r>
    </w:p>
    <w:p w:rsidR="001373A5" w:rsidRDefault="001373A5" w:rsidP="001373A5">
      <w:pPr>
        <w:pStyle w:val="libFootnote0"/>
        <w:rPr>
          <w:rtl/>
        </w:rPr>
      </w:pPr>
      <w:r>
        <w:rPr>
          <w:rtl/>
        </w:rPr>
        <w:t>2 - أمالي الطوسي ج 2 ص 202، وعنه في البحار ج 83 ص 56 ح 9 يوجد اختلاف في السند، راجع هامش الحديث 4 من الباب 10 من أبواب اعداد الفرائض</w:t>
      </w:r>
      <w:r w:rsidR="005E6604">
        <w:rPr>
          <w:rFonts w:hint="cs"/>
          <w:rtl/>
        </w:rPr>
        <w:t>.</w:t>
      </w:r>
      <w:r>
        <w:rPr>
          <w:rtl/>
        </w:rPr>
        <w:t xml:space="preserve"> </w:t>
      </w:r>
    </w:p>
    <w:p w:rsidR="001373A5" w:rsidRDefault="001373A5" w:rsidP="005E6604">
      <w:pPr>
        <w:pStyle w:val="libFootnote0"/>
        <w:rPr>
          <w:rtl/>
        </w:rPr>
      </w:pPr>
      <w:r>
        <w:rPr>
          <w:rtl/>
        </w:rPr>
        <w:t xml:space="preserve">3 - فقه الرضا </w:t>
      </w:r>
      <w:r w:rsidR="005E6604" w:rsidRPr="005E6604">
        <w:rPr>
          <w:rStyle w:val="libFootnoteAlaemChar"/>
          <w:rtl/>
        </w:rPr>
        <w:t>عليه‌السلام</w:t>
      </w:r>
      <w:r>
        <w:rPr>
          <w:rtl/>
        </w:rPr>
        <w:t xml:space="preserve"> ص 2، وعنه في البحار ج 83 ص 66 ح 34</w:t>
      </w:r>
      <w:r w:rsidR="005E6604">
        <w:rPr>
          <w:rFonts w:hint="cs"/>
          <w:rtl/>
        </w:rPr>
        <w:t>.</w:t>
      </w:r>
      <w:r>
        <w:rPr>
          <w:rtl/>
        </w:rPr>
        <w:t xml:space="preserve"> </w:t>
      </w:r>
    </w:p>
    <w:p w:rsidR="001373A5" w:rsidRDefault="001373A5" w:rsidP="001373A5">
      <w:pPr>
        <w:pStyle w:val="libNormal"/>
        <w:rPr>
          <w:rtl/>
        </w:rPr>
      </w:pPr>
      <w:r>
        <w:rPr>
          <w:rtl/>
        </w:rPr>
        <w:br w:type="page"/>
      </w:r>
      <w:r>
        <w:rPr>
          <w:rtl/>
        </w:rPr>
        <w:lastRenderedPageBreak/>
        <w:t xml:space="preserve">وقال </w:t>
      </w:r>
      <w:r w:rsidRPr="00C47A50">
        <w:rPr>
          <w:rStyle w:val="libAlaemChar"/>
          <w:rtl/>
        </w:rPr>
        <w:t>عليه‌السلام</w:t>
      </w:r>
      <w:r>
        <w:rPr>
          <w:rtl/>
        </w:rPr>
        <w:t xml:space="preserve"> في موضع آخر </w:t>
      </w:r>
      <w:r w:rsidRPr="008711E3">
        <w:rPr>
          <w:rStyle w:val="libFootnotenumChar"/>
          <w:rtl/>
        </w:rPr>
        <w:t>(1)</w:t>
      </w:r>
      <w:r>
        <w:rPr>
          <w:rtl/>
        </w:rPr>
        <w:t xml:space="preserve">: « وقت المغرب سقوط القرص، إلى مغيب الشفق - إلى ان قال - والدليل على غروب الشمس، ذهاب الحمرة من جانب المشرق، وفي الغيم سواد المحاجر ». </w:t>
      </w:r>
    </w:p>
    <w:p w:rsidR="001373A5" w:rsidRDefault="001373A5" w:rsidP="001373A5">
      <w:pPr>
        <w:pStyle w:val="libNormal"/>
        <w:rPr>
          <w:rtl/>
        </w:rPr>
      </w:pPr>
      <w:r>
        <w:rPr>
          <w:rtl/>
        </w:rPr>
        <w:t xml:space="preserve">وقد كثرت الروايات في وقت المغرب، وسقوط القرص، والعمل من ذلك على سواد المشرق إلى حد الرأس. </w:t>
      </w:r>
    </w:p>
    <w:p w:rsidR="001373A5" w:rsidRDefault="001373A5" w:rsidP="001373A5">
      <w:pPr>
        <w:pStyle w:val="libNormal"/>
        <w:rPr>
          <w:rtl/>
        </w:rPr>
      </w:pPr>
      <w:r>
        <w:rPr>
          <w:rtl/>
        </w:rPr>
        <w:t xml:space="preserve">3187 / 4 - دعائم </w:t>
      </w:r>
      <w:r w:rsidR="007413D1">
        <w:rPr>
          <w:rtl/>
        </w:rPr>
        <w:t>الإسلام</w:t>
      </w:r>
      <w:r>
        <w:rPr>
          <w:rtl/>
        </w:rPr>
        <w:t xml:space="preserve">: عن جعفر بن </w:t>
      </w:r>
      <w:r w:rsidR="00E64BBC">
        <w:rPr>
          <w:rtl/>
        </w:rPr>
        <w:t>محمّد</w:t>
      </w:r>
      <w:r>
        <w:rPr>
          <w:rtl/>
        </w:rPr>
        <w:t xml:space="preserve">، عن آبائه </w:t>
      </w:r>
      <w:r w:rsidRPr="00C47A50">
        <w:rPr>
          <w:rStyle w:val="libAlaemChar"/>
          <w:rtl/>
        </w:rPr>
        <w:t>عليهم‌السلام</w:t>
      </w:r>
      <w:r>
        <w:rPr>
          <w:rtl/>
        </w:rPr>
        <w:t xml:space="preserve"> « أن أول وقت المغرب غياب الشمس، وهو ان يتوارى القرص في افق المغرب، لغير مانع من حاجز يحجز دون الافق، مثل جبل أو حائط أو غير ذلك، فإذا غاب القرص، فذلك اول وقت صلاة المغرب، و [ هو إجماع، وعلامة سقوط القرص ] </w:t>
      </w:r>
      <w:r w:rsidRPr="008711E3">
        <w:rPr>
          <w:rStyle w:val="libFootnotenumChar"/>
          <w:rtl/>
        </w:rPr>
        <w:t>(1)</w:t>
      </w:r>
      <w:r>
        <w:rPr>
          <w:rtl/>
        </w:rPr>
        <w:t xml:space="preserve"> إن حال حائل دون الافق، فعلامته </w:t>
      </w:r>
      <w:r w:rsidRPr="008711E3">
        <w:rPr>
          <w:rStyle w:val="libFootnotenumChar"/>
          <w:rtl/>
        </w:rPr>
        <w:t>(2)</w:t>
      </w:r>
      <w:r>
        <w:rPr>
          <w:rtl/>
        </w:rPr>
        <w:t xml:space="preserve"> أن يسو</w:t>
      </w:r>
      <w:r w:rsidR="005E6604">
        <w:rPr>
          <w:rFonts w:hint="cs"/>
          <w:rtl/>
        </w:rPr>
        <w:t>ّ</w:t>
      </w:r>
      <w:r>
        <w:rPr>
          <w:rtl/>
        </w:rPr>
        <w:t xml:space="preserve">د افق المشرق ». </w:t>
      </w:r>
    </w:p>
    <w:p w:rsidR="001373A5" w:rsidRDefault="001373A5" w:rsidP="001373A5">
      <w:pPr>
        <w:pStyle w:val="libNormal"/>
        <w:rPr>
          <w:rtl/>
        </w:rPr>
      </w:pPr>
      <w:r>
        <w:rPr>
          <w:rtl/>
        </w:rPr>
        <w:t xml:space="preserve">وكذلك قال جعفر بن </w:t>
      </w:r>
      <w:r w:rsidR="00E64BBC">
        <w:rPr>
          <w:rtl/>
        </w:rPr>
        <w:t>محمّد</w:t>
      </w:r>
      <w:r>
        <w:rPr>
          <w:rtl/>
        </w:rPr>
        <w:t xml:space="preserve"> </w:t>
      </w:r>
      <w:r w:rsidRPr="00C47A50">
        <w:rPr>
          <w:rStyle w:val="libAlaemChar"/>
          <w:rtl/>
        </w:rPr>
        <w:t>عليهما‌السلام</w:t>
      </w:r>
      <w:r>
        <w:rPr>
          <w:rtl/>
        </w:rPr>
        <w:t xml:space="preserve">، وروي عن رسول الله </w:t>
      </w:r>
      <w:r w:rsidRPr="00C47A50">
        <w:rPr>
          <w:rStyle w:val="libAlaemChar"/>
          <w:rtl/>
        </w:rPr>
        <w:t>صلى‌الله‌عليه‌وآله‌</w:t>
      </w:r>
      <w:r>
        <w:rPr>
          <w:rtl/>
        </w:rPr>
        <w:t xml:space="preserve"> انه قال: « إذا اقبل الليل من هاهنا » وأومأ إلى جهة المشرق. </w:t>
      </w:r>
    </w:p>
    <w:p w:rsidR="001373A5" w:rsidRDefault="001373A5" w:rsidP="001373A5">
      <w:pPr>
        <w:pStyle w:val="libNormal"/>
        <w:rPr>
          <w:rtl/>
        </w:rPr>
      </w:pPr>
      <w:r>
        <w:rPr>
          <w:rtl/>
        </w:rPr>
        <w:t xml:space="preserve">3188 / 5 - الصدوق في الهداية: قال: قال الصادق </w:t>
      </w:r>
      <w:r w:rsidRPr="00C47A50">
        <w:rPr>
          <w:rStyle w:val="libAlaemChar"/>
          <w:rtl/>
        </w:rPr>
        <w:t>عليه‌السلام</w:t>
      </w:r>
      <w:r>
        <w:rPr>
          <w:rtl/>
        </w:rPr>
        <w:t>: « إذا غابت الشمس، فقد حل</w:t>
      </w:r>
      <w:r w:rsidR="005E6604">
        <w:rPr>
          <w:rFonts w:hint="cs"/>
          <w:rtl/>
        </w:rPr>
        <w:t>ّ</w:t>
      </w:r>
      <w:r>
        <w:rPr>
          <w:rtl/>
        </w:rPr>
        <w:t xml:space="preserve"> الافطار، ووجبت الصلاة ».</w:t>
      </w:r>
    </w:p>
    <w:p w:rsidR="001373A5" w:rsidRDefault="00B215B3" w:rsidP="001373A5">
      <w:pPr>
        <w:pStyle w:val="libLine"/>
        <w:rPr>
          <w:rtl/>
        </w:rPr>
      </w:pPr>
      <w:r>
        <w:rPr>
          <w:rtl/>
        </w:rPr>
        <w:t>____________________________</w:t>
      </w:r>
    </w:p>
    <w:p w:rsidR="001373A5" w:rsidRDefault="001373A5" w:rsidP="005E6604">
      <w:pPr>
        <w:pStyle w:val="libFootnote"/>
        <w:rPr>
          <w:rtl/>
        </w:rPr>
      </w:pPr>
      <w:r>
        <w:rPr>
          <w:rtl/>
        </w:rPr>
        <w:t xml:space="preserve">(1) فقه الرضا </w:t>
      </w:r>
      <w:r w:rsidR="005E6604" w:rsidRPr="005E6604">
        <w:rPr>
          <w:rStyle w:val="libFootnoteAlaemChar"/>
          <w:rtl/>
        </w:rPr>
        <w:t>عليه‌السلام</w:t>
      </w:r>
      <w:r>
        <w:rPr>
          <w:rtl/>
        </w:rPr>
        <w:t xml:space="preserve"> ص 7، وعنه في البحار ج 83 ص 66 ح 34</w:t>
      </w:r>
      <w:r w:rsidR="005E6604">
        <w:rPr>
          <w:rFonts w:hint="cs"/>
          <w:rtl/>
        </w:rPr>
        <w:t>.</w:t>
      </w:r>
      <w:r>
        <w:rPr>
          <w:rtl/>
        </w:rPr>
        <w:t xml:space="preserve"> </w:t>
      </w:r>
    </w:p>
    <w:p w:rsidR="001373A5" w:rsidRDefault="001373A5" w:rsidP="001373A5">
      <w:pPr>
        <w:pStyle w:val="libFootnote0"/>
        <w:rPr>
          <w:rtl/>
        </w:rPr>
      </w:pPr>
      <w:r>
        <w:rPr>
          <w:rtl/>
        </w:rPr>
        <w:t xml:space="preserve">4 - دعائم </w:t>
      </w:r>
      <w:r w:rsidR="007413D1">
        <w:rPr>
          <w:rtl/>
        </w:rPr>
        <w:t>الإسلام</w:t>
      </w:r>
      <w:r>
        <w:rPr>
          <w:rtl/>
        </w:rPr>
        <w:t xml:space="preserve"> ح 1 ص 138 باختلاف يسير في لفظه، وعنه في البحار ج 83 ص 70 ح 44</w:t>
      </w:r>
      <w:r w:rsidR="005E6604">
        <w:rPr>
          <w:rFonts w:hint="cs"/>
          <w:rtl/>
        </w:rPr>
        <w:t>.</w:t>
      </w:r>
      <w:r>
        <w:rPr>
          <w:rtl/>
        </w:rPr>
        <w:t xml:space="preserve"> </w:t>
      </w:r>
    </w:p>
    <w:p w:rsidR="001373A5" w:rsidRDefault="001373A5" w:rsidP="001373A5">
      <w:pPr>
        <w:pStyle w:val="libFootnote"/>
        <w:rPr>
          <w:rtl/>
        </w:rPr>
      </w:pPr>
      <w:r>
        <w:rPr>
          <w:rtl/>
        </w:rPr>
        <w:t>(1) أثبتناه من المصدر</w:t>
      </w:r>
      <w:r w:rsidR="005E6604">
        <w:rPr>
          <w:rFonts w:hint="cs"/>
          <w:rtl/>
        </w:rPr>
        <w:t>.</w:t>
      </w:r>
      <w:r>
        <w:rPr>
          <w:rtl/>
        </w:rPr>
        <w:t xml:space="preserve"> </w:t>
      </w:r>
    </w:p>
    <w:p w:rsidR="001373A5" w:rsidRDefault="001373A5" w:rsidP="001373A5">
      <w:pPr>
        <w:pStyle w:val="libFootnote"/>
        <w:rPr>
          <w:rtl/>
        </w:rPr>
      </w:pPr>
      <w:r>
        <w:rPr>
          <w:rtl/>
        </w:rPr>
        <w:t>(2) ليس في المصدر</w:t>
      </w:r>
      <w:r w:rsidR="005E6604">
        <w:rPr>
          <w:rFonts w:hint="cs"/>
          <w:rtl/>
        </w:rPr>
        <w:t>.</w:t>
      </w:r>
      <w:r>
        <w:rPr>
          <w:rtl/>
        </w:rPr>
        <w:t xml:space="preserve"> </w:t>
      </w:r>
    </w:p>
    <w:p w:rsidR="001373A5" w:rsidRDefault="001373A5" w:rsidP="001373A5">
      <w:pPr>
        <w:pStyle w:val="libFootnote0"/>
        <w:rPr>
          <w:rtl/>
        </w:rPr>
      </w:pPr>
      <w:r>
        <w:rPr>
          <w:rtl/>
        </w:rPr>
        <w:t>5 - الهداية ص 46 بتقديم وتأخير، وعنه في البحار ج 83 ص 56 ح 10</w:t>
      </w:r>
      <w:r w:rsidR="005E6604">
        <w:rPr>
          <w:rFonts w:hint="cs"/>
          <w:rtl/>
        </w:rPr>
        <w:t>.</w:t>
      </w:r>
      <w:r>
        <w:rPr>
          <w:rtl/>
        </w:rPr>
        <w:t xml:space="preserve"> </w:t>
      </w:r>
    </w:p>
    <w:p w:rsidR="001373A5" w:rsidRDefault="001373A5" w:rsidP="001373A5">
      <w:pPr>
        <w:pStyle w:val="Heading2Center"/>
        <w:rPr>
          <w:rtl/>
        </w:rPr>
      </w:pPr>
      <w:r>
        <w:rPr>
          <w:rtl/>
        </w:rPr>
        <w:br w:type="page"/>
      </w:r>
      <w:bookmarkStart w:id="53" w:name="_Toc364683554"/>
      <w:r>
        <w:rPr>
          <w:rtl/>
        </w:rPr>
        <w:lastRenderedPageBreak/>
        <w:t xml:space="preserve">14 - </w:t>
      </w:r>
      <w:r w:rsidR="000C71F3" w:rsidRPr="000C71F3">
        <w:rPr>
          <w:rStyle w:val="libAlaemHeading2Char"/>
          <w:rtl/>
        </w:rPr>
        <w:t xml:space="preserve">( </w:t>
      </w:r>
      <w:r>
        <w:rPr>
          <w:rtl/>
        </w:rPr>
        <w:t>باب أن أول وقت المغرب والعشاء الغروب، وآخره نصف الليل، ويختص المغرب من أوله بمقدار ادائها، وكذا العشاء من آخره</w:t>
      </w:r>
      <w:r w:rsidR="000C71F3" w:rsidRPr="000C71F3">
        <w:rPr>
          <w:rStyle w:val="libAlaemHeading2Char"/>
          <w:rtl/>
        </w:rPr>
        <w:t xml:space="preserve"> )</w:t>
      </w:r>
      <w:bookmarkEnd w:id="53"/>
      <w:r>
        <w:rPr>
          <w:rtl/>
        </w:rPr>
        <w:t xml:space="preserve"> </w:t>
      </w:r>
    </w:p>
    <w:p w:rsidR="001373A5" w:rsidRDefault="001373A5" w:rsidP="005E6604">
      <w:pPr>
        <w:pStyle w:val="libNormal"/>
        <w:rPr>
          <w:rtl/>
        </w:rPr>
      </w:pPr>
      <w:r>
        <w:rPr>
          <w:rtl/>
        </w:rPr>
        <w:t xml:space="preserve">3189 / 1 - العياشي في تفسيره: عن عبيد بن زرارة، عن ابي </w:t>
      </w:r>
      <w:r w:rsidR="00B215B3">
        <w:rPr>
          <w:rtl/>
        </w:rPr>
        <w:t>عبدالله</w:t>
      </w:r>
      <w:r>
        <w:rPr>
          <w:rtl/>
        </w:rPr>
        <w:t xml:space="preserve"> </w:t>
      </w:r>
      <w:r w:rsidRPr="00C47A50">
        <w:rPr>
          <w:rStyle w:val="libAlaemChar"/>
          <w:rtl/>
        </w:rPr>
        <w:t>عليه‌السلام</w:t>
      </w:r>
      <w:r>
        <w:rPr>
          <w:rtl/>
        </w:rPr>
        <w:t xml:space="preserve"> في قول الله: </w:t>
      </w:r>
      <w:r w:rsidR="005E6604" w:rsidRPr="00915781">
        <w:rPr>
          <w:rStyle w:val="libAlaemChar"/>
          <w:rtl/>
        </w:rPr>
        <w:t>(</w:t>
      </w:r>
      <w:r w:rsidR="005E6604">
        <w:rPr>
          <w:rStyle w:val="libAieChar"/>
          <w:rFonts w:hint="cs"/>
          <w:rtl/>
        </w:rPr>
        <w:t xml:space="preserve"> </w:t>
      </w:r>
      <w:r w:rsidR="005E6604" w:rsidRPr="00915781">
        <w:rPr>
          <w:rStyle w:val="libAieChar"/>
          <w:rtl/>
        </w:rPr>
        <w:t>أَقِمِ الصَّلَاةَ لِدُلُوكِ الشَّمْسِ إِلَىٰ غَسَقِ اللَّيْلِ</w:t>
      </w:r>
      <w:r w:rsidR="005E6604">
        <w:rPr>
          <w:rFonts w:hint="cs"/>
          <w:rtl/>
        </w:rPr>
        <w:t xml:space="preserve"> </w:t>
      </w:r>
      <w:r w:rsidR="005E6604" w:rsidRPr="00915781">
        <w:rPr>
          <w:rStyle w:val="libAlaemChar"/>
          <w:rtl/>
        </w:rPr>
        <w:t>)</w:t>
      </w:r>
      <w:r>
        <w:rPr>
          <w:rtl/>
        </w:rPr>
        <w:t xml:space="preserve"> </w:t>
      </w:r>
      <w:r w:rsidRPr="008711E3">
        <w:rPr>
          <w:rStyle w:val="libFootnotenumChar"/>
          <w:rtl/>
        </w:rPr>
        <w:t>(1)</w:t>
      </w:r>
      <w:r>
        <w:rPr>
          <w:rtl/>
        </w:rPr>
        <w:t xml:space="preserve"> قال: « ان الله افترض اربع صلوات، اول وقتها من زوال الشمس إلى انتصاف الليل، منها صلاتان اول وقتهما </w:t>
      </w:r>
      <w:r w:rsidRPr="008711E3">
        <w:rPr>
          <w:rStyle w:val="libFootnotenumChar"/>
          <w:rtl/>
        </w:rPr>
        <w:t>(2)</w:t>
      </w:r>
      <w:r>
        <w:rPr>
          <w:rtl/>
        </w:rPr>
        <w:t xml:space="preserve"> من عند زوال الشمس إلى غروبها، الا ان هذه قبل هذه، ومنها صلاتان اول وقتهما </w:t>
      </w:r>
      <w:r w:rsidRPr="008711E3">
        <w:rPr>
          <w:rStyle w:val="libFootnotenumChar"/>
          <w:rtl/>
        </w:rPr>
        <w:t>(3)</w:t>
      </w:r>
      <w:r>
        <w:rPr>
          <w:rtl/>
        </w:rPr>
        <w:t xml:space="preserve"> من غروب الشمس إلى انتصاف الليل، الا ان هذه قبل هذه ». </w:t>
      </w:r>
    </w:p>
    <w:p w:rsidR="001373A5" w:rsidRDefault="001373A5" w:rsidP="005E6604">
      <w:pPr>
        <w:pStyle w:val="libNormal"/>
        <w:rPr>
          <w:rtl/>
        </w:rPr>
      </w:pPr>
      <w:r>
        <w:rPr>
          <w:rtl/>
        </w:rPr>
        <w:t>3190 / 2 - وعن زرارة وحمران و</w:t>
      </w:r>
      <w:r w:rsidR="00E64BBC">
        <w:rPr>
          <w:rtl/>
        </w:rPr>
        <w:t>محمّد</w:t>
      </w:r>
      <w:r>
        <w:rPr>
          <w:rtl/>
        </w:rPr>
        <w:t xml:space="preserve"> بن مسلم، عن ابي جعفر وابي </w:t>
      </w:r>
      <w:r w:rsidR="00B215B3">
        <w:rPr>
          <w:rtl/>
        </w:rPr>
        <w:t>عبدالله</w:t>
      </w:r>
      <w:r>
        <w:rPr>
          <w:rtl/>
        </w:rPr>
        <w:t xml:space="preserve"> </w:t>
      </w:r>
      <w:r w:rsidRPr="00C47A50">
        <w:rPr>
          <w:rStyle w:val="libAlaemChar"/>
          <w:rtl/>
        </w:rPr>
        <w:t>عليهما‌السلام</w:t>
      </w:r>
      <w:r>
        <w:rPr>
          <w:rtl/>
        </w:rPr>
        <w:t xml:space="preserve">، عن قوله تعالى: </w:t>
      </w:r>
      <w:r w:rsidR="005E6604" w:rsidRPr="00915781">
        <w:rPr>
          <w:rStyle w:val="libAlaemChar"/>
          <w:rtl/>
        </w:rPr>
        <w:t>(</w:t>
      </w:r>
      <w:r w:rsidR="005E6604">
        <w:rPr>
          <w:rStyle w:val="libAieChar"/>
          <w:rFonts w:hint="cs"/>
          <w:rtl/>
        </w:rPr>
        <w:t xml:space="preserve"> </w:t>
      </w:r>
      <w:r w:rsidR="005E6604" w:rsidRPr="00915781">
        <w:rPr>
          <w:rStyle w:val="libAieChar"/>
          <w:rtl/>
        </w:rPr>
        <w:t>أَقِمِ الصَّلَاةَ لِدُلُوكِ الشَّمْسِ إِلَىٰ غَسَقِ اللَّيْلِ</w:t>
      </w:r>
      <w:r w:rsidR="005E6604">
        <w:rPr>
          <w:rFonts w:hint="cs"/>
          <w:rtl/>
        </w:rPr>
        <w:t xml:space="preserve"> </w:t>
      </w:r>
      <w:r w:rsidR="005E6604" w:rsidRPr="00915781">
        <w:rPr>
          <w:rStyle w:val="libAlaemChar"/>
          <w:rtl/>
        </w:rPr>
        <w:t>)</w:t>
      </w:r>
      <w:r>
        <w:rPr>
          <w:rtl/>
        </w:rPr>
        <w:t xml:space="preserve"> </w:t>
      </w:r>
      <w:r w:rsidRPr="008711E3">
        <w:rPr>
          <w:rStyle w:val="libFootnotenumChar"/>
          <w:rtl/>
        </w:rPr>
        <w:t>(1)</w:t>
      </w:r>
      <w:r>
        <w:rPr>
          <w:rtl/>
        </w:rPr>
        <w:t xml:space="preserve"> قال: « جمعت الصلاة كلهن، ودلوك الشمس: زوالها، وغسق الليل: انتصافه » وقال: </w:t>
      </w:r>
      <w:r w:rsidR="005E6604">
        <w:rPr>
          <w:rFonts w:hint="cs"/>
          <w:rtl/>
        </w:rPr>
        <w:t>«</w:t>
      </w:r>
      <w:r>
        <w:rPr>
          <w:rtl/>
        </w:rPr>
        <w:t xml:space="preserve"> انه ينادي مناد من السماء،</w:t>
      </w:r>
      <w:r w:rsidR="00D85936">
        <w:rPr>
          <w:rtl/>
        </w:rPr>
        <w:t xml:space="preserve"> كلّ </w:t>
      </w:r>
      <w:r>
        <w:rPr>
          <w:rtl/>
        </w:rPr>
        <w:t>ليلة إذا انتصف الليل: من رقد عن صلاة العشاء إلى</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- 14 </w:t>
      </w:r>
    </w:p>
    <w:p w:rsidR="001373A5" w:rsidRDefault="001373A5" w:rsidP="001373A5">
      <w:pPr>
        <w:pStyle w:val="libFootnote0"/>
        <w:rPr>
          <w:rtl/>
        </w:rPr>
      </w:pPr>
      <w:r>
        <w:rPr>
          <w:rtl/>
        </w:rPr>
        <w:t xml:space="preserve">1 - تفسير العياشي ج 2 ص 310 ح 143، وعنه في البرهان ج 2 ص 438 ح 16 والبحار ج 83 ص 68 ح 39. </w:t>
      </w:r>
    </w:p>
    <w:p w:rsidR="001373A5" w:rsidRDefault="001373A5" w:rsidP="001373A5">
      <w:pPr>
        <w:pStyle w:val="libFootnote"/>
        <w:rPr>
          <w:rtl/>
        </w:rPr>
      </w:pPr>
      <w:r>
        <w:rPr>
          <w:rtl/>
        </w:rPr>
        <w:t>(1) الاسراء 17: 78</w:t>
      </w:r>
      <w:r w:rsidR="005E6604">
        <w:rPr>
          <w:rFonts w:hint="cs"/>
          <w:rtl/>
        </w:rPr>
        <w:t>.</w:t>
      </w:r>
      <w:r>
        <w:rPr>
          <w:rtl/>
        </w:rPr>
        <w:t xml:space="preserve"> </w:t>
      </w:r>
    </w:p>
    <w:p w:rsidR="001373A5" w:rsidRDefault="001373A5" w:rsidP="005E6604">
      <w:pPr>
        <w:pStyle w:val="libFootnote"/>
        <w:rPr>
          <w:rtl/>
        </w:rPr>
      </w:pPr>
      <w:r>
        <w:rPr>
          <w:rtl/>
        </w:rPr>
        <w:t>(2، 3) في المصدر: و</w:t>
      </w:r>
      <w:r w:rsidR="005E6604">
        <w:rPr>
          <w:rFonts w:hint="cs"/>
          <w:rtl/>
        </w:rPr>
        <w:t>ق</w:t>
      </w:r>
      <w:r>
        <w:rPr>
          <w:rtl/>
        </w:rPr>
        <w:t>تها</w:t>
      </w:r>
      <w:r w:rsidR="005E6604">
        <w:rPr>
          <w:rFonts w:hint="cs"/>
          <w:rtl/>
        </w:rPr>
        <w:t>.</w:t>
      </w:r>
      <w:r>
        <w:rPr>
          <w:rtl/>
        </w:rPr>
        <w:t xml:space="preserve"> </w:t>
      </w:r>
    </w:p>
    <w:p w:rsidR="001373A5" w:rsidRDefault="001373A5" w:rsidP="001373A5">
      <w:pPr>
        <w:pStyle w:val="libFootnote0"/>
        <w:rPr>
          <w:rtl/>
        </w:rPr>
      </w:pPr>
      <w:r>
        <w:rPr>
          <w:rtl/>
        </w:rPr>
        <w:t>2 - المصدر السابق ج 2 ص 309 ح 141، وعنه في البرهان ج 2 ص 437 ح 14 والبحار ج 83 ص 69 ح 41</w:t>
      </w:r>
      <w:r w:rsidR="005E6604">
        <w:rPr>
          <w:rFonts w:hint="cs"/>
          <w:rtl/>
        </w:rPr>
        <w:t>.</w:t>
      </w:r>
      <w:r>
        <w:rPr>
          <w:rtl/>
        </w:rPr>
        <w:t xml:space="preserve"> </w:t>
      </w:r>
    </w:p>
    <w:p w:rsidR="001373A5" w:rsidRDefault="001373A5" w:rsidP="001373A5">
      <w:pPr>
        <w:pStyle w:val="libFootnote"/>
        <w:rPr>
          <w:rtl/>
        </w:rPr>
      </w:pPr>
      <w:r>
        <w:rPr>
          <w:rtl/>
        </w:rPr>
        <w:t>(1) الاسراء 17: 78</w:t>
      </w:r>
      <w:r w:rsidR="005E6604">
        <w:rPr>
          <w:rFonts w:hint="cs"/>
          <w:rtl/>
        </w:rPr>
        <w:t>.</w:t>
      </w:r>
      <w:r>
        <w:rPr>
          <w:rtl/>
        </w:rPr>
        <w:t xml:space="preserve"> </w:t>
      </w:r>
    </w:p>
    <w:p w:rsidR="001373A5" w:rsidRDefault="001373A5" w:rsidP="005E6604">
      <w:pPr>
        <w:pStyle w:val="libNormal0"/>
        <w:rPr>
          <w:rtl/>
        </w:rPr>
      </w:pPr>
      <w:r>
        <w:rPr>
          <w:rtl/>
        </w:rPr>
        <w:br w:type="page"/>
      </w:r>
      <w:r>
        <w:rPr>
          <w:rtl/>
        </w:rPr>
        <w:lastRenderedPageBreak/>
        <w:t xml:space="preserve">هذه [ الساعة ] </w:t>
      </w:r>
      <w:r w:rsidRPr="005E6604">
        <w:rPr>
          <w:rStyle w:val="libFootnotenumChar"/>
          <w:rtl/>
        </w:rPr>
        <w:t>(2)</w:t>
      </w:r>
      <w:r>
        <w:rPr>
          <w:rtl/>
        </w:rPr>
        <w:t xml:space="preserve">، فلا نامت عيناه </w:t>
      </w:r>
      <w:r w:rsidR="005E6604">
        <w:rPr>
          <w:rFonts w:hint="cs"/>
          <w:rtl/>
        </w:rPr>
        <w:t>»</w:t>
      </w:r>
      <w:r>
        <w:rPr>
          <w:rtl/>
        </w:rPr>
        <w:t xml:space="preserve">. </w:t>
      </w:r>
    </w:p>
    <w:p w:rsidR="001373A5" w:rsidRDefault="001373A5" w:rsidP="005E6604">
      <w:pPr>
        <w:pStyle w:val="libNormal"/>
        <w:rPr>
          <w:rtl/>
        </w:rPr>
      </w:pPr>
      <w:r>
        <w:rPr>
          <w:rtl/>
        </w:rPr>
        <w:t xml:space="preserve">3191 / 3 - فقه الرضا </w:t>
      </w:r>
      <w:r w:rsidR="005E6604" w:rsidRPr="00C47A50">
        <w:rPr>
          <w:rStyle w:val="libAlaemChar"/>
          <w:rtl/>
        </w:rPr>
        <w:t>عليه‌السلام</w:t>
      </w:r>
      <w:r>
        <w:rPr>
          <w:rtl/>
        </w:rPr>
        <w:t xml:space="preserve">: « وآخر وقت العتمة نصف الليل، وهو زوال الليل ». </w:t>
      </w:r>
    </w:p>
    <w:p w:rsidR="001373A5" w:rsidRDefault="001373A5" w:rsidP="005E6604">
      <w:pPr>
        <w:pStyle w:val="libNormal"/>
        <w:rPr>
          <w:rtl/>
        </w:rPr>
      </w:pPr>
      <w:r>
        <w:rPr>
          <w:rtl/>
        </w:rPr>
        <w:t xml:space="preserve">3192 / 4 - دعائم </w:t>
      </w:r>
      <w:r w:rsidR="007413D1">
        <w:rPr>
          <w:rtl/>
        </w:rPr>
        <w:t>الإسلام</w:t>
      </w:r>
      <w:r>
        <w:rPr>
          <w:rtl/>
        </w:rPr>
        <w:t xml:space="preserve">: روينا عن ابي </w:t>
      </w:r>
      <w:r w:rsidR="00B215B3">
        <w:rPr>
          <w:rtl/>
        </w:rPr>
        <w:t>عبدالله</w:t>
      </w:r>
      <w:r>
        <w:rPr>
          <w:rtl/>
        </w:rPr>
        <w:t xml:space="preserve"> </w:t>
      </w:r>
      <w:r w:rsidR="005E6604" w:rsidRPr="00C47A50">
        <w:rPr>
          <w:rStyle w:val="libAlaemChar"/>
          <w:rtl/>
        </w:rPr>
        <w:t>عليه‌السلام</w:t>
      </w:r>
      <w:r w:rsidR="005E6604">
        <w:rPr>
          <w:rtl/>
        </w:rPr>
        <w:t xml:space="preserve"> </w:t>
      </w:r>
      <w:r>
        <w:rPr>
          <w:rtl/>
        </w:rPr>
        <w:t xml:space="preserve">، قال: « اول وقت العشاء الآخرة غياب الشفق، والشفق: الحمرة التي تكون في افق المغرب بعد غروب الشمس، وآخر وقتها ان ينتصف الليل ». </w:t>
      </w:r>
    </w:p>
    <w:p w:rsidR="001373A5" w:rsidRDefault="001373A5" w:rsidP="001373A5">
      <w:pPr>
        <w:pStyle w:val="Heading2Center"/>
        <w:rPr>
          <w:rtl/>
        </w:rPr>
      </w:pPr>
      <w:bookmarkStart w:id="54" w:name="_Toc364683555"/>
      <w:r>
        <w:rPr>
          <w:rtl/>
        </w:rPr>
        <w:t xml:space="preserve">15 - </w:t>
      </w:r>
      <w:r w:rsidR="000C71F3" w:rsidRPr="000C71F3">
        <w:rPr>
          <w:rStyle w:val="libAlaemHeading2Char"/>
          <w:rtl/>
        </w:rPr>
        <w:t xml:space="preserve">( </w:t>
      </w:r>
      <w:r>
        <w:rPr>
          <w:rtl/>
        </w:rPr>
        <w:t>باب تأكد استحباب تقديم المغرب في أول وقتها، وكراهة تأخيرها إل</w:t>
      </w:r>
      <w:r w:rsidR="005E6604">
        <w:rPr>
          <w:rFonts w:hint="cs"/>
          <w:rtl/>
        </w:rPr>
        <w:t>ّ</w:t>
      </w:r>
      <w:r>
        <w:rPr>
          <w:rtl/>
        </w:rPr>
        <w:t>ا لعذر، وتحريم التأخير طلبا</w:t>
      </w:r>
      <w:r w:rsidR="005E6604">
        <w:rPr>
          <w:rFonts w:hint="cs"/>
          <w:rtl/>
        </w:rPr>
        <w:t>ً</w:t>
      </w:r>
      <w:r>
        <w:rPr>
          <w:rtl/>
        </w:rPr>
        <w:t xml:space="preserve"> لفضلها، وأن آخر وقت فضيلتها ذهاب الحمرة المغربية</w:t>
      </w:r>
      <w:r w:rsidR="000C71F3" w:rsidRPr="000C71F3">
        <w:rPr>
          <w:rStyle w:val="libAlaemHeading2Char"/>
          <w:rtl/>
        </w:rPr>
        <w:t xml:space="preserve"> )</w:t>
      </w:r>
      <w:bookmarkEnd w:id="54"/>
      <w:r>
        <w:rPr>
          <w:rtl/>
        </w:rPr>
        <w:t xml:space="preserve"> </w:t>
      </w:r>
    </w:p>
    <w:p w:rsidR="001373A5" w:rsidRDefault="001373A5" w:rsidP="005E6604">
      <w:pPr>
        <w:pStyle w:val="libNormal"/>
        <w:rPr>
          <w:rtl/>
        </w:rPr>
      </w:pPr>
      <w:r>
        <w:rPr>
          <w:rtl/>
        </w:rPr>
        <w:t xml:space="preserve">3193 / 1 - الصدوق في الهداية: قال الصادق </w:t>
      </w:r>
      <w:r w:rsidR="005E6604" w:rsidRPr="00C47A50">
        <w:rPr>
          <w:rStyle w:val="libAlaemChar"/>
          <w:rtl/>
        </w:rPr>
        <w:t>عليه‌السلام</w:t>
      </w:r>
      <w:r>
        <w:rPr>
          <w:rtl/>
        </w:rPr>
        <w:t>:</w:t>
      </w:r>
      <w:r w:rsidR="005E6604">
        <w:rPr>
          <w:rFonts w:hint="cs"/>
          <w:rtl/>
        </w:rPr>
        <w:t xml:space="preserve"> «</w:t>
      </w:r>
      <w:r>
        <w:rPr>
          <w:rtl/>
        </w:rPr>
        <w:t xml:space="preserve"> ووقت المغرب اضيق الاوقات، وهو إلى </w:t>
      </w:r>
      <w:r w:rsidRPr="005E6604">
        <w:rPr>
          <w:rStyle w:val="libFootnotenumChar"/>
          <w:rtl/>
        </w:rPr>
        <w:t>(1)</w:t>
      </w:r>
      <w:r>
        <w:rPr>
          <w:rtl/>
        </w:rPr>
        <w:t xml:space="preserve"> حين غيبوبة الشفق </w:t>
      </w:r>
      <w:r w:rsidR="005E6604">
        <w:rPr>
          <w:rFonts w:hint="cs"/>
          <w:rtl/>
        </w:rPr>
        <w:t>»</w:t>
      </w:r>
      <w:r>
        <w:rPr>
          <w:rtl/>
        </w:rPr>
        <w:t xml:space="preserve">. </w:t>
      </w:r>
    </w:p>
    <w:p w:rsidR="001373A5" w:rsidRDefault="001373A5" w:rsidP="005E6604">
      <w:pPr>
        <w:pStyle w:val="libNormal"/>
        <w:rPr>
          <w:rtl/>
        </w:rPr>
      </w:pPr>
      <w:r>
        <w:rPr>
          <w:rtl/>
        </w:rPr>
        <w:t xml:space="preserve">3194 / 2 - فقه الرضا </w:t>
      </w:r>
      <w:r w:rsidR="005E6604" w:rsidRPr="00C47A50">
        <w:rPr>
          <w:rStyle w:val="libAlaemChar"/>
          <w:rtl/>
        </w:rPr>
        <w:t>عليه‌السلام</w:t>
      </w:r>
      <w:r>
        <w:rPr>
          <w:rtl/>
        </w:rPr>
        <w:t xml:space="preserve">: « واول وقت المغرب سقوط القرص، وعلامة سقوطها </w:t>
      </w:r>
      <w:r w:rsidRPr="005E6604">
        <w:rPr>
          <w:rStyle w:val="libFootnotenumChar"/>
          <w:rtl/>
        </w:rPr>
        <w:t>(1)</w:t>
      </w:r>
      <w:r>
        <w:rPr>
          <w:rtl/>
        </w:rPr>
        <w:t xml:space="preserve"> ان يسود افق المشرق وآخر وقتها غروب الشفق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أثبتناه من المصدر. </w:t>
      </w:r>
    </w:p>
    <w:p w:rsidR="001373A5" w:rsidRDefault="001373A5" w:rsidP="005E6604">
      <w:pPr>
        <w:pStyle w:val="libFootnote0"/>
        <w:rPr>
          <w:rtl/>
        </w:rPr>
      </w:pPr>
      <w:r>
        <w:rPr>
          <w:rtl/>
        </w:rPr>
        <w:t xml:space="preserve">3 - فقه الرضا </w:t>
      </w:r>
      <w:r w:rsidR="005E6604" w:rsidRPr="005E6604">
        <w:rPr>
          <w:rStyle w:val="libFootnoteAlaemChar"/>
          <w:rtl/>
        </w:rPr>
        <w:t>عليه‌السلام</w:t>
      </w:r>
      <w:r>
        <w:rPr>
          <w:rtl/>
        </w:rPr>
        <w:t xml:space="preserve"> ص 32، وعنه في البحار ج 83 ص 66 ح 34. </w:t>
      </w:r>
    </w:p>
    <w:p w:rsidR="001373A5" w:rsidRDefault="001373A5" w:rsidP="001373A5">
      <w:pPr>
        <w:pStyle w:val="libFootnote0"/>
        <w:rPr>
          <w:rtl/>
        </w:rPr>
      </w:pPr>
      <w:r>
        <w:rPr>
          <w:rtl/>
        </w:rPr>
        <w:t xml:space="preserve">4 - دعائم </w:t>
      </w:r>
      <w:r w:rsidR="007413D1">
        <w:rPr>
          <w:rtl/>
        </w:rPr>
        <w:t>الإسلام</w:t>
      </w:r>
      <w:r>
        <w:rPr>
          <w:rtl/>
        </w:rPr>
        <w:t xml:space="preserve"> ج 1 ص 139، وعنه في البحار ج 83 ص 70 ح 44 </w:t>
      </w:r>
    </w:p>
    <w:p w:rsidR="001373A5" w:rsidRDefault="001373A5" w:rsidP="001373A5">
      <w:pPr>
        <w:pStyle w:val="libFootnoteCenterBold"/>
        <w:rPr>
          <w:rtl/>
        </w:rPr>
      </w:pPr>
      <w:r>
        <w:rPr>
          <w:rtl/>
        </w:rPr>
        <w:t xml:space="preserve">الباب - 15 </w:t>
      </w:r>
    </w:p>
    <w:p w:rsidR="001373A5" w:rsidRDefault="001373A5" w:rsidP="001373A5">
      <w:pPr>
        <w:pStyle w:val="libFootnote0"/>
        <w:rPr>
          <w:rtl/>
        </w:rPr>
      </w:pPr>
      <w:r>
        <w:rPr>
          <w:rtl/>
        </w:rPr>
        <w:t xml:space="preserve">1 - الهداية ص 29، وعنه في البحار ج 83 ص 56 ح 10 </w:t>
      </w:r>
    </w:p>
    <w:p w:rsidR="001373A5" w:rsidRDefault="001373A5" w:rsidP="001373A5">
      <w:pPr>
        <w:pStyle w:val="libFootnote"/>
        <w:rPr>
          <w:rtl/>
        </w:rPr>
      </w:pPr>
      <w:r>
        <w:rPr>
          <w:rtl/>
        </w:rPr>
        <w:t xml:space="preserve">(1) في المصدر هكذا: من حين غيبوبة الشمس إلى غيبوبة الشفق. </w:t>
      </w:r>
    </w:p>
    <w:p w:rsidR="001373A5" w:rsidRDefault="001373A5" w:rsidP="005E6604">
      <w:pPr>
        <w:pStyle w:val="libFootnote0"/>
        <w:rPr>
          <w:rtl/>
        </w:rPr>
      </w:pPr>
      <w:r>
        <w:rPr>
          <w:rtl/>
        </w:rPr>
        <w:t xml:space="preserve">2 - فقه الرضا </w:t>
      </w:r>
      <w:r w:rsidR="005E6604" w:rsidRPr="005E6604">
        <w:rPr>
          <w:rStyle w:val="libFootnoteAlaemChar"/>
          <w:rtl/>
        </w:rPr>
        <w:t>عليه‌السلام</w:t>
      </w:r>
      <w:r>
        <w:rPr>
          <w:rtl/>
        </w:rPr>
        <w:t xml:space="preserve"> ص 2، وعنه في البحار ج 83 ص 66 ح 34 </w:t>
      </w:r>
    </w:p>
    <w:p w:rsidR="001373A5" w:rsidRDefault="001373A5" w:rsidP="001373A5">
      <w:pPr>
        <w:pStyle w:val="libFootnote"/>
        <w:rPr>
          <w:rtl/>
        </w:rPr>
      </w:pPr>
      <w:r>
        <w:rPr>
          <w:rtl/>
        </w:rPr>
        <w:t xml:space="preserve">(1) في المصدر: سفوطه </w:t>
      </w:r>
    </w:p>
    <w:p w:rsidR="001373A5" w:rsidRDefault="001373A5" w:rsidP="001373A5">
      <w:pPr>
        <w:pStyle w:val="libNormal0"/>
        <w:rPr>
          <w:rtl/>
        </w:rPr>
      </w:pPr>
      <w:r>
        <w:rPr>
          <w:rtl/>
        </w:rPr>
        <w:br w:type="page"/>
      </w:r>
      <w:r>
        <w:rPr>
          <w:rtl/>
        </w:rPr>
        <w:lastRenderedPageBreak/>
        <w:t xml:space="preserve">وتقدم منه كلام آخر </w:t>
      </w:r>
      <w:r w:rsidRPr="008711E3">
        <w:rPr>
          <w:rStyle w:val="libFootnotenumChar"/>
          <w:rtl/>
        </w:rPr>
        <w:t>(2)</w:t>
      </w:r>
      <w:r>
        <w:rPr>
          <w:rtl/>
        </w:rPr>
        <w:t xml:space="preserve">. </w:t>
      </w:r>
    </w:p>
    <w:p w:rsidR="001373A5" w:rsidRDefault="001373A5" w:rsidP="001373A5">
      <w:pPr>
        <w:pStyle w:val="libNormal"/>
        <w:rPr>
          <w:rtl/>
        </w:rPr>
      </w:pPr>
      <w:r>
        <w:rPr>
          <w:rtl/>
        </w:rPr>
        <w:t xml:space="preserve">3195 / 3 - دعائم </w:t>
      </w:r>
      <w:r w:rsidR="007413D1">
        <w:rPr>
          <w:rtl/>
        </w:rPr>
        <w:t>الإسلام</w:t>
      </w:r>
      <w:r>
        <w:rPr>
          <w:rtl/>
        </w:rPr>
        <w:t>: وسمع</w:t>
      </w:r>
      <w:r w:rsidR="00E64BBC">
        <w:rPr>
          <w:rtl/>
        </w:rPr>
        <w:t xml:space="preserve"> أبو</w:t>
      </w:r>
      <w:r>
        <w:rPr>
          <w:rtl/>
        </w:rPr>
        <w:t xml:space="preserve">الخطاب ابا </w:t>
      </w:r>
      <w:r w:rsidR="00B215B3">
        <w:rPr>
          <w:rtl/>
        </w:rPr>
        <w:t>عبدالله</w:t>
      </w:r>
      <w:r>
        <w:rPr>
          <w:rtl/>
        </w:rPr>
        <w:t xml:space="preserve"> </w:t>
      </w:r>
      <w:r w:rsidRPr="00C47A50">
        <w:rPr>
          <w:rStyle w:val="libAlaemChar"/>
          <w:rtl/>
        </w:rPr>
        <w:t>عليه‌السلام</w:t>
      </w:r>
      <w:r>
        <w:rPr>
          <w:rtl/>
        </w:rPr>
        <w:t xml:space="preserve"> وهو يقول: « إذا سقطت الحمرة من هاهنا - وأومأ بيده </w:t>
      </w:r>
      <w:r w:rsidRPr="008711E3">
        <w:rPr>
          <w:rStyle w:val="libFootnotenumChar"/>
          <w:rtl/>
        </w:rPr>
        <w:t>(1)</w:t>
      </w:r>
      <w:r>
        <w:rPr>
          <w:rtl/>
        </w:rPr>
        <w:t xml:space="preserve"> إلى المش</w:t>
      </w:r>
      <w:r w:rsidR="005E6604">
        <w:rPr>
          <w:rtl/>
        </w:rPr>
        <w:t>رق - فذلك وقت المغرب » فقال أبو</w:t>
      </w:r>
      <w:r>
        <w:rPr>
          <w:rtl/>
        </w:rPr>
        <w:t xml:space="preserve">الخطاب لاصحابه، لما احدث ما احدثه: وقت </w:t>
      </w:r>
      <w:r w:rsidRPr="008711E3">
        <w:rPr>
          <w:rStyle w:val="libFootnotenumChar"/>
          <w:rtl/>
        </w:rPr>
        <w:t>(2)</w:t>
      </w:r>
      <w:r>
        <w:rPr>
          <w:rtl/>
        </w:rPr>
        <w:t xml:space="preserve"> صلاة المغرب ذهاب الحمرة من افق المغرب، فلا </w:t>
      </w:r>
      <w:r w:rsidRPr="008711E3">
        <w:rPr>
          <w:rStyle w:val="libFootnotenumChar"/>
          <w:rtl/>
        </w:rPr>
        <w:t>(3)</w:t>
      </w:r>
      <w:r>
        <w:rPr>
          <w:rtl/>
        </w:rPr>
        <w:t xml:space="preserve"> تصلوها حتى تشتبك النجوم. </w:t>
      </w:r>
    </w:p>
    <w:p w:rsidR="001373A5" w:rsidRDefault="001373A5" w:rsidP="005E6604">
      <w:pPr>
        <w:pStyle w:val="libNormal"/>
        <w:rPr>
          <w:rtl/>
        </w:rPr>
      </w:pPr>
      <w:r>
        <w:rPr>
          <w:rtl/>
        </w:rPr>
        <w:t xml:space="preserve">(وروى ذلك لهم عن ابي </w:t>
      </w:r>
      <w:r w:rsidR="00B215B3">
        <w:rPr>
          <w:rtl/>
        </w:rPr>
        <w:t>عبدالله</w:t>
      </w:r>
      <w:r>
        <w:rPr>
          <w:rtl/>
        </w:rPr>
        <w:t xml:space="preserve"> </w:t>
      </w:r>
      <w:r w:rsidRPr="00C47A50">
        <w:rPr>
          <w:rStyle w:val="libAlaemChar"/>
          <w:rtl/>
        </w:rPr>
        <w:t>عليه‌السلام</w:t>
      </w:r>
      <w:r>
        <w:rPr>
          <w:rtl/>
        </w:rPr>
        <w:t xml:space="preserve">، فبلغه ذلك فلعن ابا الخطاب) </w:t>
      </w:r>
      <w:r w:rsidRPr="008711E3">
        <w:rPr>
          <w:rStyle w:val="libFootnotenumChar"/>
          <w:rtl/>
        </w:rPr>
        <w:t>(4)</w:t>
      </w:r>
      <w:r>
        <w:rPr>
          <w:rtl/>
        </w:rPr>
        <w:t xml:space="preserve"> وقال: « من ترك صلاة المغرب عامدا إلى اشتباك النجوم، ف</w:t>
      </w:r>
      <w:r w:rsidR="005E6604">
        <w:rPr>
          <w:rFonts w:hint="cs"/>
          <w:rtl/>
        </w:rPr>
        <w:t>أ</w:t>
      </w:r>
      <w:r>
        <w:rPr>
          <w:rtl/>
        </w:rPr>
        <w:t xml:space="preserve">نا منه برئ ». </w:t>
      </w:r>
    </w:p>
    <w:p w:rsidR="001373A5" w:rsidRDefault="001373A5" w:rsidP="001373A5">
      <w:pPr>
        <w:pStyle w:val="Heading2Center"/>
        <w:rPr>
          <w:rtl/>
        </w:rPr>
      </w:pPr>
      <w:bookmarkStart w:id="55" w:name="_Toc364683556"/>
      <w:r>
        <w:rPr>
          <w:rtl/>
        </w:rPr>
        <w:t xml:space="preserve">16 - </w:t>
      </w:r>
      <w:r w:rsidR="000C71F3" w:rsidRPr="000C71F3">
        <w:rPr>
          <w:rStyle w:val="libAlaemHeading2Char"/>
          <w:rtl/>
        </w:rPr>
        <w:t xml:space="preserve">( </w:t>
      </w:r>
      <w:r>
        <w:rPr>
          <w:rtl/>
        </w:rPr>
        <w:t>باب جواز تأخير المغرب حتى يغيب الشفق، بل بعده لعذر، وكراهته لغيره</w:t>
      </w:r>
      <w:r w:rsidR="000C71F3" w:rsidRPr="000C71F3">
        <w:rPr>
          <w:rStyle w:val="libAlaemHeading2Char"/>
          <w:rtl/>
        </w:rPr>
        <w:t xml:space="preserve"> )</w:t>
      </w:r>
      <w:bookmarkEnd w:id="55"/>
      <w:r>
        <w:rPr>
          <w:rtl/>
        </w:rPr>
        <w:t xml:space="preserve"> </w:t>
      </w:r>
    </w:p>
    <w:p w:rsidR="001373A5" w:rsidRDefault="001373A5" w:rsidP="001373A5">
      <w:pPr>
        <w:pStyle w:val="libNormal"/>
        <w:rPr>
          <w:rtl/>
        </w:rPr>
      </w:pPr>
      <w:r>
        <w:rPr>
          <w:rtl/>
        </w:rPr>
        <w:t xml:space="preserve">3196 / 1 - فقه الرضا </w:t>
      </w:r>
      <w:r w:rsidRPr="00C47A50">
        <w:rPr>
          <w:rStyle w:val="libAlaemChar"/>
          <w:rtl/>
        </w:rPr>
        <w:t>عليه‌السلام</w:t>
      </w:r>
      <w:r>
        <w:rPr>
          <w:rtl/>
        </w:rPr>
        <w:t>: « ووقت المغرب سقوط القرص إلى مغيب الشفق، ووقت عشاء الآخرة الفراغ من المغرب ثم إلى ربع الليل، وقد رخص للعليل والمسافر فيهما إلى انتصاف الليل، وللمضطر إلى قبل طلوع الفجر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تقدم في الباب 13 ح 2 </w:t>
      </w:r>
    </w:p>
    <w:p w:rsidR="001373A5" w:rsidRDefault="001373A5" w:rsidP="001373A5">
      <w:pPr>
        <w:pStyle w:val="libFootnote0"/>
        <w:rPr>
          <w:rtl/>
        </w:rPr>
      </w:pPr>
      <w:r>
        <w:rPr>
          <w:rtl/>
        </w:rPr>
        <w:t xml:space="preserve">3 - دعائم </w:t>
      </w:r>
      <w:r w:rsidR="007413D1">
        <w:rPr>
          <w:rtl/>
        </w:rPr>
        <w:t>الإسلام</w:t>
      </w:r>
      <w:r>
        <w:rPr>
          <w:rtl/>
        </w:rPr>
        <w:t xml:space="preserve"> ج 1 ص 138، وعنه في البحار ج 83 ص 70 ح 44 </w:t>
      </w:r>
    </w:p>
    <w:p w:rsidR="001373A5" w:rsidRDefault="001373A5" w:rsidP="005E6604">
      <w:pPr>
        <w:pStyle w:val="libFootnote"/>
        <w:rPr>
          <w:rtl/>
        </w:rPr>
      </w:pPr>
      <w:r>
        <w:rPr>
          <w:rtl/>
        </w:rPr>
        <w:t xml:space="preserve">(1) بيده: ليس في المصدر </w:t>
      </w:r>
    </w:p>
    <w:p w:rsidR="001373A5" w:rsidRDefault="001373A5" w:rsidP="005E6604">
      <w:pPr>
        <w:pStyle w:val="libFootnote"/>
        <w:rPr>
          <w:rtl/>
        </w:rPr>
      </w:pPr>
      <w:r>
        <w:rPr>
          <w:rtl/>
        </w:rPr>
        <w:t xml:space="preserve">(2) في المصدر: أول </w:t>
      </w:r>
    </w:p>
    <w:p w:rsidR="001373A5" w:rsidRDefault="001373A5" w:rsidP="005E6604">
      <w:pPr>
        <w:pStyle w:val="libFootnote"/>
        <w:rPr>
          <w:rtl/>
        </w:rPr>
      </w:pPr>
      <w:r>
        <w:rPr>
          <w:rtl/>
        </w:rPr>
        <w:t xml:space="preserve">(3) وفيه: وقال: لا </w:t>
      </w:r>
    </w:p>
    <w:p w:rsidR="001373A5" w:rsidRDefault="001373A5" w:rsidP="005E6604">
      <w:pPr>
        <w:pStyle w:val="libFootnote"/>
        <w:rPr>
          <w:rtl/>
        </w:rPr>
      </w:pPr>
      <w:r>
        <w:rPr>
          <w:rtl/>
        </w:rPr>
        <w:t xml:space="preserve">(4) في المصدر: فبلغ ذلك أبا </w:t>
      </w:r>
      <w:r w:rsidR="00B215B3">
        <w:rPr>
          <w:rtl/>
        </w:rPr>
        <w:t>عبدالله</w:t>
      </w:r>
      <w:r>
        <w:rPr>
          <w:rtl/>
        </w:rPr>
        <w:t xml:space="preserve"> </w:t>
      </w:r>
      <w:r w:rsidR="005E6604" w:rsidRPr="005E6604">
        <w:rPr>
          <w:rStyle w:val="libFootnoteAlaemChar"/>
          <w:rtl/>
        </w:rPr>
        <w:t>عليه‌السلام</w:t>
      </w:r>
      <w:r>
        <w:rPr>
          <w:rtl/>
        </w:rPr>
        <w:t xml:space="preserve"> فلعنه </w:t>
      </w:r>
    </w:p>
    <w:p w:rsidR="001373A5" w:rsidRDefault="001373A5" w:rsidP="001373A5">
      <w:pPr>
        <w:pStyle w:val="libFootnoteCenterBold"/>
        <w:rPr>
          <w:rtl/>
        </w:rPr>
      </w:pPr>
      <w:r>
        <w:rPr>
          <w:rtl/>
        </w:rPr>
        <w:t xml:space="preserve">الباب - 16 </w:t>
      </w:r>
    </w:p>
    <w:p w:rsidR="001373A5" w:rsidRDefault="001373A5" w:rsidP="005E6604">
      <w:pPr>
        <w:pStyle w:val="libFootnote0"/>
        <w:rPr>
          <w:rtl/>
        </w:rPr>
      </w:pPr>
      <w:r>
        <w:rPr>
          <w:rtl/>
        </w:rPr>
        <w:t xml:space="preserve">1 - فقه الرضا </w:t>
      </w:r>
      <w:r w:rsidR="005E6604" w:rsidRPr="005E6604">
        <w:rPr>
          <w:rStyle w:val="libFootnoteAlaemChar"/>
          <w:rtl/>
        </w:rPr>
        <w:t>عليه‌السلام</w:t>
      </w:r>
      <w:r>
        <w:rPr>
          <w:rtl/>
        </w:rPr>
        <w:t xml:space="preserve"> ص 7، وعنه في البحار ج 83 ص 66 ح 34 </w:t>
      </w:r>
    </w:p>
    <w:p w:rsidR="001373A5" w:rsidRDefault="00D574EF" w:rsidP="001607BB">
      <w:pPr>
        <w:pStyle w:val="libNormal"/>
        <w:rPr>
          <w:rtl/>
        </w:rPr>
      </w:pPr>
      <w:r>
        <w:rPr>
          <w:rtl/>
        </w:rPr>
        <w:br w:type="page"/>
      </w:r>
      <w:r w:rsidR="001373A5">
        <w:rPr>
          <w:rtl/>
        </w:rPr>
        <w:lastRenderedPageBreak/>
        <w:t>3197 / 2 - كتاب درست بن ابي منصور: عن عمر بن يزيد، قال: قلت ل</w:t>
      </w:r>
      <w:r w:rsidR="001607BB">
        <w:rPr>
          <w:rFonts w:hint="cs"/>
          <w:rtl/>
        </w:rPr>
        <w:t>أ</w:t>
      </w:r>
      <w:r w:rsidR="001373A5">
        <w:rPr>
          <w:rtl/>
        </w:rPr>
        <w:t xml:space="preserve">بي </w:t>
      </w:r>
      <w:r w:rsidR="00B215B3">
        <w:rPr>
          <w:rtl/>
        </w:rPr>
        <w:t>عبدالله</w:t>
      </w:r>
      <w:r w:rsidR="001373A5">
        <w:rPr>
          <w:rtl/>
        </w:rPr>
        <w:t xml:space="preserve"> </w:t>
      </w:r>
      <w:r w:rsidR="001373A5" w:rsidRPr="00C47A50">
        <w:rPr>
          <w:rStyle w:val="libAlaemChar"/>
          <w:rtl/>
        </w:rPr>
        <w:t>عليه‌السلام</w:t>
      </w:r>
      <w:r w:rsidR="001373A5">
        <w:rPr>
          <w:rtl/>
        </w:rPr>
        <w:t>: اصلحك الله، وقت المغرب في السفر، وانا اريد المنزل، قال فقال لي: « إلى ربع الليل » قال قلت: وباي شئ اعرف ربع الليل</w:t>
      </w:r>
      <w:r w:rsidR="00C63580">
        <w:rPr>
          <w:rtl/>
        </w:rPr>
        <w:t>؟</w:t>
      </w:r>
      <w:r w:rsidR="001373A5">
        <w:rPr>
          <w:rtl/>
        </w:rPr>
        <w:t xml:space="preserve"> قال فقال: « مسير ستة اميال من تواري القرص » قال قلت: اصلحك الله، اني اقدر ان انزل واصلي المغرب، ثم اركب فلا يضرني في مسيري، قال فقال لي: « نزلة ارفق بك من نزلتين - ثم قال - ان الناس لو شاؤوا إذا انصرفوا من عرفات صلوا المغرب، قبل ان يأتوا جمعا </w:t>
      </w:r>
      <w:r w:rsidR="001373A5" w:rsidRPr="008711E3">
        <w:rPr>
          <w:rStyle w:val="libFootnotenumChar"/>
          <w:rtl/>
        </w:rPr>
        <w:t>(1)</w:t>
      </w:r>
      <w:r w:rsidR="001373A5">
        <w:rPr>
          <w:rtl/>
        </w:rPr>
        <w:t xml:space="preserve">، ثم لا يضر بهم ذلك، ولكن السنة افضل ». </w:t>
      </w:r>
    </w:p>
    <w:p w:rsidR="001373A5" w:rsidRDefault="001373A5" w:rsidP="001373A5">
      <w:pPr>
        <w:pStyle w:val="Heading2Center"/>
        <w:rPr>
          <w:rtl/>
        </w:rPr>
      </w:pPr>
      <w:bookmarkStart w:id="56" w:name="_Toc364683557"/>
      <w:r>
        <w:rPr>
          <w:rtl/>
        </w:rPr>
        <w:t xml:space="preserve">17 - </w:t>
      </w:r>
      <w:r w:rsidR="000C71F3" w:rsidRPr="000C71F3">
        <w:rPr>
          <w:rStyle w:val="libAlaemHeading2Char"/>
          <w:rtl/>
        </w:rPr>
        <w:t xml:space="preserve">( </w:t>
      </w:r>
      <w:r>
        <w:rPr>
          <w:rtl/>
        </w:rPr>
        <w:t>باب تأكد استحباب تأخير العشاء حتى تذهب الحمرة المغربية، وأن آخر وقت فضيلتها ثلث الليل</w:t>
      </w:r>
      <w:r w:rsidR="000C71F3" w:rsidRPr="000C71F3">
        <w:rPr>
          <w:rStyle w:val="libAlaemHeading2Char"/>
          <w:rtl/>
        </w:rPr>
        <w:t xml:space="preserve"> )</w:t>
      </w:r>
      <w:r>
        <w:rPr>
          <w:rtl/>
        </w:rPr>
        <w:t>.</w:t>
      </w:r>
      <w:bookmarkEnd w:id="56"/>
      <w:r>
        <w:rPr>
          <w:rtl/>
        </w:rPr>
        <w:t xml:space="preserve"> </w:t>
      </w:r>
    </w:p>
    <w:p w:rsidR="001373A5" w:rsidRDefault="001373A5" w:rsidP="001607BB">
      <w:pPr>
        <w:pStyle w:val="libNormal"/>
        <w:rPr>
          <w:rtl/>
        </w:rPr>
      </w:pPr>
      <w:r>
        <w:rPr>
          <w:rtl/>
        </w:rPr>
        <w:t xml:space="preserve">3198 / 1 - </w:t>
      </w:r>
      <w:r w:rsidR="00E64BBC">
        <w:rPr>
          <w:rtl/>
        </w:rPr>
        <w:t>محمّد</w:t>
      </w:r>
      <w:r>
        <w:rPr>
          <w:rtl/>
        </w:rPr>
        <w:t xml:space="preserve"> بن ادريس في آخر السرائر: مما استطرفه من كتاب احمد بن </w:t>
      </w:r>
      <w:r w:rsidR="00E64BBC">
        <w:rPr>
          <w:rtl/>
        </w:rPr>
        <w:t>محمّد</w:t>
      </w:r>
      <w:r>
        <w:rPr>
          <w:rtl/>
        </w:rPr>
        <w:t xml:space="preserve"> بن ابي نصر البزنطي، عن علي، عن الحلبي، عن ابي </w:t>
      </w:r>
      <w:r w:rsidR="00B215B3">
        <w:rPr>
          <w:rtl/>
        </w:rPr>
        <w:t>عبدالله</w:t>
      </w:r>
      <w:r>
        <w:rPr>
          <w:rtl/>
        </w:rPr>
        <w:t xml:space="preserve"> </w:t>
      </w:r>
      <w:r w:rsidRPr="00C47A50">
        <w:rPr>
          <w:rStyle w:val="libAlaemChar"/>
          <w:rtl/>
        </w:rPr>
        <w:t>عليه‌السلام</w:t>
      </w:r>
      <w:r>
        <w:rPr>
          <w:rtl/>
        </w:rPr>
        <w:t xml:space="preserve"> قال: </w:t>
      </w:r>
      <w:r w:rsidR="001607BB">
        <w:rPr>
          <w:rFonts w:hint="cs"/>
          <w:rtl/>
        </w:rPr>
        <w:t>«</w:t>
      </w:r>
      <w:r>
        <w:rPr>
          <w:rtl/>
        </w:rPr>
        <w:t xml:space="preserve"> </w:t>
      </w:r>
      <w:r w:rsidR="001607BB">
        <w:rPr>
          <w:rFonts w:hint="cs"/>
          <w:rtl/>
        </w:rPr>
        <w:t>أ</w:t>
      </w:r>
      <w:r>
        <w:rPr>
          <w:rtl/>
        </w:rPr>
        <w:t xml:space="preserve">خر رسول الله </w:t>
      </w:r>
      <w:r w:rsidRPr="00C47A50">
        <w:rPr>
          <w:rStyle w:val="libAlaemChar"/>
          <w:rtl/>
        </w:rPr>
        <w:t>صلى‌الله‌عليه‌وآله‌</w:t>
      </w:r>
      <w:r>
        <w:rPr>
          <w:rtl/>
        </w:rPr>
        <w:t xml:space="preserve"> العشاء الآخرة، ليلة من الليالي، حتى ذهب من الليل ما شاء الله، فجاء عمر يدق الباب، فقال: يا رسول الله، نامت النساء، ونامت الصبيان، وذهب الليل، فخرج رسول الله </w:t>
      </w:r>
      <w:r w:rsidRPr="00C47A50">
        <w:rPr>
          <w:rStyle w:val="libAlaemChar"/>
          <w:rtl/>
        </w:rPr>
        <w:t>صلى‌الله‌عليه‌وآله‌</w:t>
      </w:r>
      <w:r>
        <w:rPr>
          <w:rtl/>
        </w:rPr>
        <w:t xml:space="preserve"> فقال له: ليس لكم ان تؤذوني، ولا تأمروني،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كتاب درست بن أبي منصور ص 158 </w:t>
      </w:r>
    </w:p>
    <w:p w:rsidR="001373A5" w:rsidRDefault="001373A5" w:rsidP="001607BB">
      <w:pPr>
        <w:pStyle w:val="libFootnote"/>
        <w:rPr>
          <w:rtl/>
        </w:rPr>
      </w:pPr>
      <w:r>
        <w:rPr>
          <w:rtl/>
        </w:rPr>
        <w:t>(1) جمع: المزدلفة، سم</w:t>
      </w:r>
      <w:r w:rsidR="001607BB">
        <w:rPr>
          <w:rFonts w:hint="cs"/>
          <w:rtl/>
        </w:rPr>
        <w:t>ّ</w:t>
      </w:r>
      <w:r>
        <w:rPr>
          <w:rtl/>
        </w:rPr>
        <w:t>يت بذلك لاجتماع الناس بها، وقيل: ل</w:t>
      </w:r>
      <w:r w:rsidR="001607BB">
        <w:rPr>
          <w:rFonts w:hint="cs"/>
          <w:rtl/>
        </w:rPr>
        <w:t>أ</w:t>
      </w:r>
      <w:r>
        <w:rPr>
          <w:rtl/>
        </w:rPr>
        <w:t>ن</w:t>
      </w:r>
      <w:r w:rsidR="001607BB">
        <w:rPr>
          <w:rFonts w:hint="cs"/>
          <w:rtl/>
        </w:rPr>
        <w:t>ّ</w:t>
      </w:r>
      <w:r>
        <w:rPr>
          <w:rtl/>
        </w:rPr>
        <w:t xml:space="preserve"> آدم وحو</w:t>
      </w:r>
      <w:r w:rsidR="001607BB">
        <w:rPr>
          <w:rFonts w:hint="cs"/>
          <w:rtl/>
        </w:rPr>
        <w:t>ّ</w:t>
      </w:r>
      <w:r>
        <w:rPr>
          <w:rtl/>
        </w:rPr>
        <w:t xml:space="preserve">اء لما هبطا اجتمعا بها (لسان العرب - جمع - ح 8 ص 59) </w:t>
      </w:r>
    </w:p>
    <w:p w:rsidR="001373A5" w:rsidRDefault="001373A5" w:rsidP="001373A5">
      <w:pPr>
        <w:pStyle w:val="libFootnoteCenterBold"/>
        <w:rPr>
          <w:rtl/>
        </w:rPr>
      </w:pPr>
      <w:r>
        <w:rPr>
          <w:rtl/>
        </w:rPr>
        <w:t xml:space="preserve">الباب - 17 </w:t>
      </w:r>
    </w:p>
    <w:p w:rsidR="001373A5" w:rsidRDefault="001373A5" w:rsidP="001373A5">
      <w:pPr>
        <w:pStyle w:val="libFootnote"/>
        <w:rPr>
          <w:rtl/>
        </w:rPr>
      </w:pPr>
      <w:r>
        <w:rPr>
          <w:rtl/>
        </w:rPr>
        <w:t xml:space="preserve">1 - السرائر ص 437، وعنه في البحار ج 83 ص 67 ح 36 </w:t>
      </w:r>
    </w:p>
    <w:p w:rsidR="001373A5" w:rsidRDefault="001373A5" w:rsidP="009C0EFB">
      <w:pPr>
        <w:pStyle w:val="libNormal0"/>
        <w:rPr>
          <w:rtl/>
        </w:rPr>
      </w:pPr>
      <w:r>
        <w:rPr>
          <w:rtl/>
        </w:rPr>
        <w:br w:type="page"/>
      </w:r>
      <w:r>
        <w:rPr>
          <w:rtl/>
        </w:rPr>
        <w:lastRenderedPageBreak/>
        <w:t xml:space="preserve">انما عليكم ان تسمعوا وتطيعوا </w:t>
      </w:r>
      <w:r w:rsidR="009C0EFB">
        <w:rPr>
          <w:rFonts w:hint="cs"/>
          <w:rtl/>
        </w:rPr>
        <w:t>»</w:t>
      </w:r>
      <w:r>
        <w:rPr>
          <w:rtl/>
        </w:rPr>
        <w:t xml:space="preserve">. </w:t>
      </w:r>
    </w:p>
    <w:p w:rsidR="001373A5" w:rsidRDefault="001373A5" w:rsidP="001373A5">
      <w:pPr>
        <w:pStyle w:val="libNormal"/>
        <w:rPr>
          <w:rtl/>
        </w:rPr>
      </w:pPr>
      <w:r>
        <w:rPr>
          <w:rtl/>
        </w:rPr>
        <w:t xml:space="preserve">ورواه الشهيد رحمه الله في اربعينه </w:t>
      </w:r>
      <w:r w:rsidRPr="008711E3">
        <w:rPr>
          <w:rStyle w:val="libFootnotenumChar"/>
          <w:rtl/>
        </w:rPr>
        <w:t>(1)</w:t>
      </w:r>
      <w:r>
        <w:rPr>
          <w:rtl/>
        </w:rPr>
        <w:t xml:space="preserve"> باسناده إلى الصدوق، عن والده، عن سعد بن </w:t>
      </w:r>
      <w:r w:rsidR="00B215B3">
        <w:rPr>
          <w:rtl/>
        </w:rPr>
        <w:t>عبدالله</w:t>
      </w:r>
      <w:r>
        <w:rPr>
          <w:rtl/>
        </w:rPr>
        <w:t xml:space="preserve">، عن الحسين بن سعيد، عن النضر بن سويد، عن </w:t>
      </w:r>
      <w:r w:rsidR="00B215B3">
        <w:rPr>
          <w:rtl/>
        </w:rPr>
        <w:t>عبدالله</w:t>
      </w:r>
      <w:r>
        <w:rPr>
          <w:rtl/>
        </w:rPr>
        <w:t xml:space="preserve"> بن سنان، عنه </w:t>
      </w:r>
      <w:r w:rsidRPr="00C47A50">
        <w:rPr>
          <w:rStyle w:val="libAlaemChar"/>
          <w:rtl/>
        </w:rPr>
        <w:t>عليه‌السلام</w:t>
      </w:r>
      <w:r>
        <w:rPr>
          <w:rtl/>
        </w:rPr>
        <w:t xml:space="preserve">، مثله. </w:t>
      </w:r>
    </w:p>
    <w:p w:rsidR="001373A5" w:rsidRDefault="001373A5" w:rsidP="001373A5">
      <w:pPr>
        <w:pStyle w:val="libNormal"/>
        <w:rPr>
          <w:rtl/>
        </w:rPr>
      </w:pPr>
      <w:r>
        <w:rPr>
          <w:rtl/>
        </w:rPr>
        <w:t xml:space="preserve">3199 / 2 - عوالي اللآلي: عن النبي </w:t>
      </w:r>
      <w:r w:rsidRPr="00C47A50">
        <w:rPr>
          <w:rStyle w:val="libAlaemChar"/>
          <w:rtl/>
        </w:rPr>
        <w:t>صلى‌الله‌عليه‌وآله‌</w:t>
      </w:r>
      <w:r>
        <w:rPr>
          <w:rtl/>
        </w:rPr>
        <w:t xml:space="preserve">، انه قال في صلاة العشاء: « لو لا ان اشق على امتي، لجعلت وقت الصلاة هذا الحين » </w:t>
      </w:r>
      <w:r w:rsidRPr="008711E3">
        <w:rPr>
          <w:rStyle w:val="libFootnotenumChar"/>
          <w:rtl/>
        </w:rPr>
        <w:t>(1)</w:t>
      </w:r>
      <w:r>
        <w:rPr>
          <w:rtl/>
        </w:rPr>
        <w:t xml:space="preserve">. </w:t>
      </w:r>
    </w:p>
    <w:p w:rsidR="001373A5" w:rsidRDefault="001373A5" w:rsidP="001373A5">
      <w:pPr>
        <w:pStyle w:val="Heading2Center"/>
        <w:rPr>
          <w:rtl/>
        </w:rPr>
      </w:pPr>
      <w:bookmarkStart w:id="57" w:name="_Toc364683558"/>
      <w:r>
        <w:rPr>
          <w:rtl/>
        </w:rPr>
        <w:t xml:space="preserve">18 - </w:t>
      </w:r>
      <w:r w:rsidR="000C71F3" w:rsidRPr="000C71F3">
        <w:rPr>
          <w:rStyle w:val="libAlaemHeading2Char"/>
          <w:rtl/>
        </w:rPr>
        <w:t xml:space="preserve">( </w:t>
      </w:r>
      <w:r>
        <w:rPr>
          <w:rtl/>
        </w:rPr>
        <w:t>باب أن الشفق المعتبر في وقت فضيلة العشاء، هو الحمرة المغربية، دون البياض الذي بعدها</w:t>
      </w:r>
      <w:r w:rsidR="000C71F3" w:rsidRPr="000C71F3">
        <w:rPr>
          <w:rStyle w:val="libAlaemHeading2Char"/>
          <w:rtl/>
        </w:rPr>
        <w:t xml:space="preserve"> )</w:t>
      </w:r>
      <w:bookmarkEnd w:id="57"/>
      <w:r>
        <w:rPr>
          <w:rtl/>
        </w:rPr>
        <w:t xml:space="preserve"> </w:t>
      </w:r>
    </w:p>
    <w:p w:rsidR="001373A5" w:rsidRDefault="001373A5" w:rsidP="001373A5">
      <w:pPr>
        <w:pStyle w:val="libNormal"/>
        <w:rPr>
          <w:rtl/>
        </w:rPr>
      </w:pPr>
      <w:r>
        <w:rPr>
          <w:rtl/>
        </w:rPr>
        <w:t xml:space="preserve">3200 / 1 - فقه الرضا </w:t>
      </w:r>
      <w:r w:rsidRPr="00C47A50">
        <w:rPr>
          <w:rStyle w:val="libAlaemChar"/>
          <w:rtl/>
        </w:rPr>
        <w:t>عليه‌السلام</w:t>
      </w:r>
      <w:r>
        <w:rPr>
          <w:rtl/>
        </w:rPr>
        <w:t xml:space="preserve">: قال: « وآخر وقتها غروب الشفق، وهو اول وقت العتمة </w:t>
      </w:r>
      <w:r w:rsidRPr="008711E3">
        <w:rPr>
          <w:rStyle w:val="libFootnotenumChar"/>
          <w:rtl/>
        </w:rPr>
        <w:t>(1)</w:t>
      </w:r>
      <w:r>
        <w:rPr>
          <w:rtl/>
        </w:rPr>
        <w:t xml:space="preserve">، وسقوط الشفق: ذهاب الحمرة ». </w:t>
      </w:r>
    </w:p>
    <w:p w:rsidR="001373A5" w:rsidRDefault="001373A5" w:rsidP="001373A5">
      <w:pPr>
        <w:pStyle w:val="libNormal"/>
        <w:rPr>
          <w:rtl/>
        </w:rPr>
      </w:pPr>
      <w:r>
        <w:rPr>
          <w:rtl/>
        </w:rPr>
        <w:t xml:space="preserve">3201 / 2 - دعائم </w:t>
      </w:r>
      <w:r w:rsidR="007413D1">
        <w:rPr>
          <w:rtl/>
        </w:rPr>
        <w:t>الإسلام</w:t>
      </w:r>
      <w:r>
        <w:rPr>
          <w:rtl/>
        </w:rPr>
        <w:t xml:space="preserve">: وروينا عن ابي </w:t>
      </w:r>
      <w:r w:rsidR="00B215B3">
        <w:rPr>
          <w:rtl/>
        </w:rPr>
        <w:t>عبدالله</w:t>
      </w:r>
      <w:r>
        <w:rPr>
          <w:rtl/>
        </w:rPr>
        <w:t xml:space="preserve"> </w:t>
      </w:r>
      <w:r w:rsidRPr="00C47A50">
        <w:rPr>
          <w:rStyle w:val="libAlaemChar"/>
          <w:rtl/>
        </w:rPr>
        <w:t>عليه‌السلام</w:t>
      </w:r>
      <w:r>
        <w:rPr>
          <w:rtl/>
        </w:rPr>
        <w:t>،</w:t>
      </w:r>
    </w:p>
    <w:p w:rsidR="001373A5" w:rsidRDefault="00B215B3" w:rsidP="001373A5">
      <w:pPr>
        <w:pStyle w:val="libLine"/>
        <w:rPr>
          <w:rtl/>
        </w:rPr>
      </w:pPr>
      <w:r>
        <w:rPr>
          <w:rtl/>
        </w:rPr>
        <w:t>____________________________</w:t>
      </w:r>
    </w:p>
    <w:p w:rsidR="001373A5" w:rsidRDefault="001373A5" w:rsidP="009C0EFB">
      <w:pPr>
        <w:pStyle w:val="libFootnote"/>
        <w:rPr>
          <w:rtl/>
        </w:rPr>
      </w:pPr>
      <w:r>
        <w:rPr>
          <w:rtl/>
        </w:rPr>
        <w:t>(1) ال</w:t>
      </w:r>
      <w:r w:rsidR="009C0EFB">
        <w:rPr>
          <w:rFonts w:hint="cs"/>
          <w:rtl/>
        </w:rPr>
        <w:t>أ</w:t>
      </w:r>
      <w:r>
        <w:rPr>
          <w:rtl/>
        </w:rPr>
        <w:t>ربعون للشهيد ص 12، وعنه في البحار ج 83 ص 67</w:t>
      </w:r>
      <w:r w:rsidR="009C0EFB">
        <w:rPr>
          <w:rFonts w:hint="cs"/>
          <w:rtl/>
        </w:rPr>
        <w:t>.</w:t>
      </w:r>
      <w:r>
        <w:rPr>
          <w:rtl/>
        </w:rPr>
        <w:t xml:space="preserve"> </w:t>
      </w:r>
    </w:p>
    <w:p w:rsidR="001373A5" w:rsidRDefault="001373A5" w:rsidP="001373A5">
      <w:pPr>
        <w:pStyle w:val="libFootnote0"/>
        <w:rPr>
          <w:rtl/>
        </w:rPr>
      </w:pPr>
      <w:r>
        <w:rPr>
          <w:rtl/>
        </w:rPr>
        <w:t>2 - عوالي اللآلي ج 1 ص 45 ح 6</w:t>
      </w:r>
      <w:r w:rsidR="009C0EFB">
        <w:rPr>
          <w:rFonts w:hint="cs"/>
          <w:rtl/>
        </w:rPr>
        <w:t>.</w:t>
      </w:r>
      <w:r>
        <w:rPr>
          <w:rtl/>
        </w:rPr>
        <w:t xml:space="preserve"> </w:t>
      </w:r>
    </w:p>
    <w:p w:rsidR="001373A5" w:rsidRDefault="001373A5" w:rsidP="009C0EFB">
      <w:pPr>
        <w:pStyle w:val="libFootnote"/>
        <w:rPr>
          <w:rtl/>
        </w:rPr>
      </w:pPr>
      <w:r>
        <w:rPr>
          <w:rtl/>
        </w:rPr>
        <w:t>(1) ورد في هامش المخطوط منه « قد » ما</w:t>
      </w:r>
      <w:r w:rsidR="009C0EFB">
        <w:rPr>
          <w:rFonts w:hint="cs"/>
          <w:rtl/>
        </w:rPr>
        <w:t xml:space="preserve"> </w:t>
      </w:r>
      <w:r>
        <w:rPr>
          <w:rtl/>
        </w:rPr>
        <w:t>نص</w:t>
      </w:r>
      <w:r w:rsidR="009C0EFB">
        <w:rPr>
          <w:rFonts w:hint="cs"/>
          <w:rtl/>
        </w:rPr>
        <w:t>ّ</w:t>
      </w:r>
      <w:r>
        <w:rPr>
          <w:rtl/>
        </w:rPr>
        <w:t>ه: « قال في الحاشية: وهذا الحديث كان في حالة</w:t>
      </w:r>
      <w:r w:rsidR="009C0EFB">
        <w:rPr>
          <w:rFonts w:hint="cs"/>
          <w:rtl/>
        </w:rPr>
        <w:t>ٍ</w:t>
      </w:r>
      <w:r>
        <w:rPr>
          <w:rtl/>
        </w:rPr>
        <w:t xml:space="preserve"> أخ</w:t>
      </w:r>
      <w:r w:rsidR="009C0EFB">
        <w:rPr>
          <w:rFonts w:hint="cs"/>
          <w:rtl/>
        </w:rPr>
        <w:t>ّ</w:t>
      </w:r>
      <w:r>
        <w:rPr>
          <w:rtl/>
        </w:rPr>
        <w:t>ر النبي</w:t>
      </w:r>
      <w:r w:rsidR="009C0EFB">
        <w:rPr>
          <w:rFonts w:hint="cs"/>
          <w:rtl/>
        </w:rPr>
        <w:t>ّ</w:t>
      </w:r>
      <w:r>
        <w:rPr>
          <w:rtl/>
        </w:rPr>
        <w:t xml:space="preserve"> </w:t>
      </w:r>
      <w:r w:rsidR="009C0EFB" w:rsidRPr="009C0EFB">
        <w:rPr>
          <w:rStyle w:val="libFootnoteAlaemChar"/>
          <w:rtl/>
        </w:rPr>
        <w:t>صلى‌الله‌عليه‌وآله‌</w:t>
      </w:r>
      <w:r>
        <w:rPr>
          <w:rtl/>
        </w:rPr>
        <w:t xml:space="preserve"> العشاء الآخرة حتى نام أكثر النساء والصبيان، فاستبطأه الصحابة حتى ناداه بعضهم: الصلاة، فخرج عليهم وقال ذلك، ففيه دلالة على أفضلي</w:t>
      </w:r>
      <w:r w:rsidR="009C0EFB">
        <w:rPr>
          <w:rFonts w:hint="cs"/>
          <w:rtl/>
        </w:rPr>
        <w:t>ّ</w:t>
      </w:r>
      <w:r>
        <w:rPr>
          <w:rtl/>
        </w:rPr>
        <w:t xml:space="preserve">ة تأخير العشاء » </w:t>
      </w:r>
    </w:p>
    <w:p w:rsidR="001373A5" w:rsidRDefault="001373A5" w:rsidP="009C0EFB">
      <w:pPr>
        <w:pStyle w:val="libFootnoteCenterBold"/>
        <w:rPr>
          <w:rtl/>
        </w:rPr>
      </w:pPr>
      <w:r>
        <w:rPr>
          <w:rtl/>
        </w:rPr>
        <w:t xml:space="preserve">الباب - 18 </w:t>
      </w:r>
    </w:p>
    <w:p w:rsidR="001373A5" w:rsidRDefault="001373A5" w:rsidP="009C0EFB">
      <w:pPr>
        <w:pStyle w:val="libFootnote0"/>
        <w:rPr>
          <w:rtl/>
        </w:rPr>
      </w:pPr>
      <w:r>
        <w:rPr>
          <w:rtl/>
        </w:rPr>
        <w:t xml:space="preserve">1 - فقه الرضا </w:t>
      </w:r>
      <w:r w:rsidR="009C0EFB" w:rsidRPr="009C0EFB">
        <w:rPr>
          <w:rStyle w:val="libFootnoteAlaemChar"/>
          <w:rtl/>
        </w:rPr>
        <w:t>عليه‌السلام</w:t>
      </w:r>
      <w:r>
        <w:rPr>
          <w:rtl/>
        </w:rPr>
        <w:t xml:space="preserve"> ص 2 وعنه في البحار ج 83 ص 66 ح 34</w:t>
      </w:r>
      <w:r w:rsidR="009C0EFB">
        <w:rPr>
          <w:rFonts w:hint="cs"/>
          <w:rtl/>
        </w:rPr>
        <w:t>.</w:t>
      </w:r>
      <w:r>
        <w:rPr>
          <w:rtl/>
        </w:rPr>
        <w:t xml:space="preserve"> </w:t>
      </w:r>
    </w:p>
    <w:p w:rsidR="001373A5" w:rsidRDefault="001373A5" w:rsidP="001373A5">
      <w:pPr>
        <w:pStyle w:val="libFootnote"/>
        <w:rPr>
          <w:rtl/>
        </w:rPr>
      </w:pPr>
      <w:r>
        <w:rPr>
          <w:rtl/>
        </w:rPr>
        <w:t xml:space="preserve">(1) العتمة: ثلث الليل الاول بعد غيبوبة الشفق، وقيل: العتمة: وقت صلاة العشاء الاخيرة سميت بذلك... لتأخر وقتها.. (لسان العرب - عتم - ج 12 ص 381) </w:t>
      </w:r>
    </w:p>
    <w:p w:rsidR="001373A5" w:rsidRDefault="001373A5" w:rsidP="001373A5">
      <w:pPr>
        <w:pStyle w:val="libFootnote0"/>
        <w:rPr>
          <w:rtl/>
        </w:rPr>
      </w:pPr>
      <w:r>
        <w:rPr>
          <w:rtl/>
        </w:rPr>
        <w:t xml:space="preserve">2 - دعائم </w:t>
      </w:r>
      <w:r w:rsidR="007413D1">
        <w:rPr>
          <w:rtl/>
        </w:rPr>
        <w:t>الإسلام</w:t>
      </w:r>
      <w:r>
        <w:rPr>
          <w:rtl/>
        </w:rPr>
        <w:t xml:space="preserve"> ج 1 ص 139، وعنه في البحار ج 83 ص 70 ح 44</w:t>
      </w:r>
      <w:r w:rsidR="007F666F">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قال: « اول وقت عشاء الآخرة غياب الشفق، والشفق: الحمرة التي تكون في افق المغرب بعد غروب الشمس ». </w:t>
      </w:r>
    </w:p>
    <w:p w:rsidR="001373A5" w:rsidRDefault="001373A5" w:rsidP="001373A5">
      <w:pPr>
        <w:pStyle w:val="Heading2Center"/>
        <w:rPr>
          <w:rtl/>
        </w:rPr>
      </w:pPr>
      <w:bookmarkStart w:id="58" w:name="_Toc364683559"/>
      <w:r>
        <w:rPr>
          <w:rtl/>
        </w:rPr>
        <w:t xml:space="preserve">19 - </w:t>
      </w:r>
      <w:r w:rsidR="000C71F3" w:rsidRPr="000C71F3">
        <w:rPr>
          <w:rStyle w:val="libAlaemHeading2Char"/>
          <w:rtl/>
        </w:rPr>
        <w:t xml:space="preserve">( </w:t>
      </w:r>
      <w:r>
        <w:rPr>
          <w:rtl/>
        </w:rPr>
        <w:t>باب وقت المغرب والعشاء، لمن خفي عنه المشرق والمغرب</w:t>
      </w:r>
      <w:r w:rsidR="000C71F3" w:rsidRPr="000C71F3">
        <w:rPr>
          <w:rStyle w:val="libAlaemHeading2Char"/>
          <w:rtl/>
        </w:rPr>
        <w:t xml:space="preserve"> )</w:t>
      </w:r>
      <w:bookmarkEnd w:id="58"/>
      <w:r>
        <w:rPr>
          <w:rtl/>
        </w:rPr>
        <w:t xml:space="preserve"> </w:t>
      </w:r>
    </w:p>
    <w:p w:rsidR="00E8683C" w:rsidRDefault="001373A5" w:rsidP="001373A5">
      <w:pPr>
        <w:pStyle w:val="libNormal"/>
        <w:rPr>
          <w:rtl/>
        </w:rPr>
      </w:pPr>
      <w:r>
        <w:rPr>
          <w:rtl/>
        </w:rPr>
        <w:t xml:space="preserve">3202 / 1 - دعائم </w:t>
      </w:r>
      <w:r w:rsidR="007413D1">
        <w:rPr>
          <w:rtl/>
        </w:rPr>
        <w:t>الإسلام</w:t>
      </w:r>
      <w:r>
        <w:rPr>
          <w:rtl/>
        </w:rPr>
        <w:t xml:space="preserve">: وان حال حائل دون الافق، </w:t>
      </w:r>
      <w:r w:rsidR="00E8683C">
        <w:rPr>
          <w:rFonts w:hint="cs"/>
          <w:rtl/>
        </w:rPr>
        <w:t>(</w:t>
      </w:r>
      <w:r>
        <w:rPr>
          <w:rtl/>
        </w:rPr>
        <w:t xml:space="preserve">فعلامته) </w:t>
      </w:r>
      <w:r w:rsidRPr="008711E3">
        <w:rPr>
          <w:rStyle w:val="libFootnotenumChar"/>
          <w:rtl/>
        </w:rPr>
        <w:t>(1)</w:t>
      </w:r>
      <w:r>
        <w:rPr>
          <w:rtl/>
        </w:rPr>
        <w:t xml:space="preserve"> ان يسود افق المشرق. </w:t>
      </w:r>
    </w:p>
    <w:p w:rsidR="001373A5" w:rsidRDefault="001373A5" w:rsidP="001373A5">
      <w:pPr>
        <w:pStyle w:val="libNormal"/>
        <w:rPr>
          <w:rtl/>
        </w:rPr>
      </w:pPr>
      <w:r>
        <w:rPr>
          <w:rtl/>
        </w:rPr>
        <w:t xml:space="preserve">وكذلك قال جعفر بن </w:t>
      </w:r>
      <w:r w:rsidR="00E64BBC">
        <w:rPr>
          <w:rtl/>
        </w:rPr>
        <w:t>محمّد</w:t>
      </w:r>
      <w:r>
        <w:rPr>
          <w:rtl/>
        </w:rPr>
        <w:t xml:space="preserve"> </w:t>
      </w:r>
      <w:r w:rsidRPr="00C47A50">
        <w:rPr>
          <w:rStyle w:val="libAlaemChar"/>
          <w:rtl/>
        </w:rPr>
        <w:t>عليهما‌السلام</w:t>
      </w:r>
      <w:r>
        <w:rPr>
          <w:rtl/>
        </w:rPr>
        <w:t xml:space="preserve">. </w:t>
      </w:r>
    </w:p>
    <w:p w:rsidR="001373A5" w:rsidRDefault="001373A5" w:rsidP="001373A5">
      <w:pPr>
        <w:pStyle w:val="libNormal"/>
        <w:rPr>
          <w:rtl/>
        </w:rPr>
      </w:pPr>
      <w:r>
        <w:rPr>
          <w:rtl/>
        </w:rPr>
        <w:t xml:space="preserve">3203 / 2 - فقه الرضا </w:t>
      </w:r>
      <w:r w:rsidRPr="00C47A50">
        <w:rPr>
          <w:rStyle w:val="libAlaemChar"/>
          <w:rtl/>
        </w:rPr>
        <w:t>عليه‌السلام</w:t>
      </w:r>
      <w:r>
        <w:rPr>
          <w:rtl/>
        </w:rPr>
        <w:t xml:space="preserve">: قال: « والدليل على غروب الشمس، ذهاب الحمرة من جانب المشرق، وفي الغيم سواد المحاجر ». </w:t>
      </w:r>
    </w:p>
    <w:p w:rsidR="001373A5" w:rsidRDefault="001373A5" w:rsidP="001373A5">
      <w:pPr>
        <w:pStyle w:val="Heading2Center"/>
        <w:rPr>
          <w:rtl/>
        </w:rPr>
      </w:pPr>
      <w:bookmarkStart w:id="59" w:name="_Toc364683560"/>
      <w:r>
        <w:rPr>
          <w:rtl/>
        </w:rPr>
        <w:t xml:space="preserve">20 - </w:t>
      </w:r>
      <w:r w:rsidR="000C71F3" w:rsidRPr="000C71F3">
        <w:rPr>
          <w:rStyle w:val="libAlaemHeading2Char"/>
          <w:rtl/>
        </w:rPr>
        <w:t xml:space="preserve">( </w:t>
      </w:r>
      <w:r>
        <w:rPr>
          <w:rtl/>
        </w:rPr>
        <w:t>باب أن وقت الصبح من طلوع الفجر إلى طلوع الشمس</w:t>
      </w:r>
      <w:r w:rsidR="000C71F3" w:rsidRPr="000C71F3">
        <w:rPr>
          <w:rStyle w:val="libAlaemHeading2Char"/>
          <w:rtl/>
        </w:rPr>
        <w:t xml:space="preserve"> )</w:t>
      </w:r>
      <w:bookmarkEnd w:id="59"/>
      <w:r>
        <w:rPr>
          <w:rtl/>
        </w:rPr>
        <w:t xml:space="preserve"> </w:t>
      </w:r>
    </w:p>
    <w:p w:rsidR="001373A5" w:rsidRDefault="001373A5" w:rsidP="001373A5">
      <w:pPr>
        <w:pStyle w:val="libNormal"/>
        <w:rPr>
          <w:rtl/>
        </w:rPr>
      </w:pPr>
      <w:r>
        <w:rPr>
          <w:rtl/>
        </w:rPr>
        <w:t xml:space="preserve">3204 / 1 - فقه الرضا </w:t>
      </w:r>
      <w:r w:rsidRPr="00C47A50">
        <w:rPr>
          <w:rStyle w:val="libAlaemChar"/>
          <w:rtl/>
        </w:rPr>
        <w:t>عليه‌السلام</w:t>
      </w:r>
      <w:r>
        <w:rPr>
          <w:rtl/>
        </w:rPr>
        <w:t xml:space="preserve">: قال: « اول وقت الفجر، اعتراض الفجر في افق المشرق، وهو بياض كبياض النهار، وآخر وقت الفجر، ان تبدو الحمرة في افق المغرب، (وقد رخص للعليل والمسافر والمضطر إلى قبل طلوع الشمس) </w:t>
      </w:r>
      <w:r w:rsidRPr="008711E3">
        <w:rPr>
          <w:rStyle w:val="libFootnotenumChar"/>
          <w:rtl/>
        </w:rPr>
        <w:t>(1)</w:t>
      </w:r>
      <w:r>
        <w:rPr>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1 - دعائم </w:t>
      </w:r>
      <w:r w:rsidR="007413D1">
        <w:rPr>
          <w:rtl/>
        </w:rPr>
        <w:t>الإسلام</w:t>
      </w:r>
      <w:r>
        <w:rPr>
          <w:rtl/>
        </w:rPr>
        <w:t xml:space="preserve"> ج 1 ص 138، وعنه في البحار ج 83 ص 70 ح 44. </w:t>
      </w:r>
    </w:p>
    <w:p w:rsidR="001373A5" w:rsidRDefault="001373A5" w:rsidP="001373A5">
      <w:pPr>
        <w:pStyle w:val="libFootnote"/>
        <w:rPr>
          <w:rtl/>
        </w:rPr>
      </w:pPr>
      <w:r>
        <w:rPr>
          <w:rtl/>
        </w:rPr>
        <w:t xml:space="preserve">(1) ليس في المصدر. </w:t>
      </w:r>
    </w:p>
    <w:p w:rsidR="001373A5" w:rsidRDefault="001373A5" w:rsidP="00E8683C">
      <w:pPr>
        <w:pStyle w:val="libFootnote0"/>
        <w:rPr>
          <w:rtl/>
        </w:rPr>
      </w:pPr>
      <w:r>
        <w:rPr>
          <w:rtl/>
        </w:rPr>
        <w:t xml:space="preserve">2 - فقه الرضا </w:t>
      </w:r>
      <w:r w:rsidR="00E8683C" w:rsidRPr="00E8683C">
        <w:rPr>
          <w:rStyle w:val="libFootnoteAlaemChar"/>
          <w:rtl/>
        </w:rPr>
        <w:t>عليه‌السلام</w:t>
      </w:r>
      <w:r>
        <w:rPr>
          <w:rtl/>
        </w:rPr>
        <w:t xml:space="preserve"> ص 7، وعنه في البحار ج 83 ص 66 ح 34 </w:t>
      </w:r>
    </w:p>
    <w:p w:rsidR="001373A5" w:rsidRDefault="001373A5" w:rsidP="001373A5">
      <w:pPr>
        <w:pStyle w:val="libFootnoteCenterBold"/>
        <w:rPr>
          <w:rtl/>
        </w:rPr>
      </w:pPr>
      <w:r>
        <w:rPr>
          <w:rtl/>
        </w:rPr>
        <w:t xml:space="preserve">الباب - 20 </w:t>
      </w:r>
    </w:p>
    <w:p w:rsidR="001373A5" w:rsidRDefault="001373A5" w:rsidP="00E8683C">
      <w:pPr>
        <w:pStyle w:val="libFootnote0"/>
        <w:rPr>
          <w:rtl/>
        </w:rPr>
      </w:pPr>
      <w:r>
        <w:rPr>
          <w:rtl/>
        </w:rPr>
        <w:t xml:space="preserve">1 - فقه الرضا </w:t>
      </w:r>
      <w:r w:rsidR="00E8683C" w:rsidRPr="00E8683C">
        <w:rPr>
          <w:rStyle w:val="libFootnoteAlaemChar"/>
          <w:rtl/>
        </w:rPr>
        <w:t>عليه‌السلام</w:t>
      </w:r>
      <w:r>
        <w:rPr>
          <w:rtl/>
        </w:rPr>
        <w:t xml:space="preserve"> ص 2، وعنه في البحار ج 83 ص 72 ح 2 </w:t>
      </w:r>
    </w:p>
    <w:p w:rsidR="001373A5" w:rsidRDefault="001373A5" w:rsidP="001373A5">
      <w:pPr>
        <w:pStyle w:val="libFootnote"/>
        <w:rPr>
          <w:rtl/>
        </w:rPr>
      </w:pPr>
      <w:r>
        <w:rPr>
          <w:rtl/>
        </w:rPr>
        <w:t xml:space="preserve">(1) نفس المصدر ص 7 </w:t>
      </w:r>
    </w:p>
    <w:p w:rsidR="001373A5" w:rsidRDefault="00D574EF" w:rsidP="001373A5">
      <w:pPr>
        <w:pStyle w:val="libNormal"/>
        <w:rPr>
          <w:rtl/>
        </w:rPr>
      </w:pPr>
      <w:r>
        <w:rPr>
          <w:rtl/>
        </w:rPr>
        <w:br w:type="page"/>
      </w:r>
      <w:r w:rsidR="001373A5">
        <w:rPr>
          <w:rtl/>
        </w:rPr>
        <w:lastRenderedPageBreak/>
        <w:t xml:space="preserve">3205 / 2 - دعائم </w:t>
      </w:r>
      <w:r w:rsidR="007413D1">
        <w:rPr>
          <w:rtl/>
        </w:rPr>
        <w:t>الإسلام</w:t>
      </w:r>
      <w:r w:rsidR="001373A5">
        <w:rPr>
          <w:rtl/>
        </w:rPr>
        <w:t xml:space="preserve">: عن جعفر بن </w:t>
      </w:r>
      <w:r w:rsidR="00E64BBC">
        <w:rPr>
          <w:rtl/>
        </w:rPr>
        <w:t>محمّد</w:t>
      </w:r>
      <w:r w:rsidR="001373A5">
        <w:rPr>
          <w:rtl/>
        </w:rPr>
        <w:t xml:space="preserve"> </w:t>
      </w:r>
      <w:r w:rsidR="001373A5" w:rsidRPr="00C47A50">
        <w:rPr>
          <w:rStyle w:val="libAlaemChar"/>
          <w:rtl/>
        </w:rPr>
        <w:t>عليهما‌السلام</w:t>
      </w:r>
      <w:r w:rsidR="001373A5">
        <w:rPr>
          <w:rtl/>
        </w:rPr>
        <w:t xml:space="preserve">، قال: « ان اول صلاة الفجر، اعتراض الفجر في افق المشرق، وآخر وقتها ان يحمر افق المغرب، وذلك قبل ان يبدو قرن الشمس من افق المشرق بشئ، ولا ينبغي تأخيرها إلى هذا الوقت لغير عذر </w:t>
      </w:r>
      <w:r w:rsidR="001373A5" w:rsidRPr="008711E3">
        <w:rPr>
          <w:rStyle w:val="libFootnotenumChar"/>
          <w:rtl/>
        </w:rPr>
        <w:t>(1)</w:t>
      </w:r>
      <w:r w:rsidR="001373A5">
        <w:rPr>
          <w:rtl/>
        </w:rPr>
        <w:t xml:space="preserve">، واول الوقت افضل ». </w:t>
      </w:r>
    </w:p>
    <w:p w:rsidR="001373A5" w:rsidRDefault="001373A5" w:rsidP="001373A5">
      <w:pPr>
        <w:pStyle w:val="libNormal"/>
        <w:rPr>
          <w:rtl/>
        </w:rPr>
      </w:pPr>
      <w:r>
        <w:rPr>
          <w:rtl/>
        </w:rPr>
        <w:t xml:space="preserve">قال في البحار: اعتبار احمرار المغرب غريب، وقد جرب انه إذا وصلت الحمرة إلى افق المغرب، يطلع قرن الشمس. </w:t>
      </w:r>
    </w:p>
    <w:p w:rsidR="001373A5" w:rsidRDefault="001373A5" w:rsidP="00AE2B6D">
      <w:pPr>
        <w:pStyle w:val="Heading2Center"/>
        <w:rPr>
          <w:rtl/>
        </w:rPr>
      </w:pPr>
      <w:bookmarkStart w:id="60" w:name="_Toc364683561"/>
      <w:r>
        <w:rPr>
          <w:rtl/>
        </w:rPr>
        <w:t xml:space="preserve">21 - </w:t>
      </w:r>
      <w:r w:rsidR="000C71F3" w:rsidRPr="000C71F3">
        <w:rPr>
          <w:rStyle w:val="libAlaemHeading2Char"/>
          <w:rtl/>
        </w:rPr>
        <w:t xml:space="preserve">( </w:t>
      </w:r>
      <w:r>
        <w:rPr>
          <w:rtl/>
        </w:rPr>
        <w:t>باب أن أول وقت الصبح، طلوع الفجر الثاني المعترض في ال</w:t>
      </w:r>
      <w:r w:rsidR="00AE2B6D">
        <w:rPr>
          <w:rFonts w:hint="cs"/>
          <w:rtl/>
        </w:rPr>
        <w:t>أ</w:t>
      </w:r>
      <w:r>
        <w:rPr>
          <w:rtl/>
        </w:rPr>
        <w:t>فق، دون الفجر ال</w:t>
      </w:r>
      <w:r w:rsidR="00AE2B6D">
        <w:rPr>
          <w:rFonts w:hint="cs"/>
          <w:rtl/>
        </w:rPr>
        <w:t>أ</w:t>
      </w:r>
      <w:r>
        <w:rPr>
          <w:rtl/>
        </w:rPr>
        <w:t>ول المستطيل</w:t>
      </w:r>
      <w:r w:rsidR="000C71F3" w:rsidRPr="000C71F3">
        <w:rPr>
          <w:rStyle w:val="libAlaemHeading2Char"/>
          <w:rtl/>
        </w:rPr>
        <w:t xml:space="preserve"> )</w:t>
      </w:r>
      <w:bookmarkEnd w:id="60"/>
      <w:r>
        <w:rPr>
          <w:rtl/>
        </w:rPr>
        <w:t xml:space="preserve"> </w:t>
      </w:r>
    </w:p>
    <w:p w:rsidR="001373A5" w:rsidRDefault="001373A5" w:rsidP="001373A5">
      <w:pPr>
        <w:pStyle w:val="libNormal"/>
        <w:rPr>
          <w:rtl/>
        </w:rPr>
      </w:pPr>
      <w:r>
        <w:rPr>
          <w:rtl/>
        </w:rPr>
        <w:t xml:space="preserve">3206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عليه‌السلام</w:t>
      </w:r>
      <w:r>
        <w:rPr>
          <w:rtl/>
        </w:rPr>
        <w:t xml:space="preserve">، قال: « ان اول </w:t>
      </w:r>
      <w:r w:rsidRPr="008711E3">
        <w:rPr>
          <w:rStyle w:val="libFootnotenumChar"/>
          <w:rtl/>
        </w:rPr>
        <w:t>(1)</w:t>
      </w:r>
      <w:r>
        <w:rPr>
          <w:rtl/>
        </w:rPr>
        <w:t xml:space="preserve"> صلاة الفجر، اعتراض الفجر في افق المشرق ». </w:t>
      </w:r>
    </w:p>
    <w:p w:rsidR="001373A5" w:rsidRDefault="001373A5" w:rsidP="00AE2B6D">
      <w:pPr>
        <w:pStyle w:val="libNormal"/>
        <w:rPr>
          <w:rtl/>
        </w:rPr>
      </w:pPr>
      <w:r>
        <w:rPr>
          <w:rtl/>
        </w:rPr>
        <w:t xml:space="preserve">وعنه </w:t>
      </w:r>
      <w:r w:rsidRPr="00C47A50">
        <w:rPr>
          <w:rStyle w:val="libAlaemChar"/>
          <w:rtl/>
        </w:rPr>
        <w:t>عليه‌السلام</w:t>
      </w:r>
      <w:r>
        <w:rPr>
          <w:rtl/>
        </w:rPr>
        <w:t xml:space="preserve"> </w:t>
      </w:r>
      <w:r w:rsidRPr="008711E3">
        <w:rPr>
          <w:rStyle w:val="libFootnotenumChar"/>
          <w:rtl/>
        </w:rPr>
        <w:t>(2)</w:t>
      </w:r>
      <w:r>
        <w:rPr>
          <w:rtl/>
        </w:rPr>
        <w:t xml:space="preserve"> انه قال:</w:t>
      </w:r>
      <w:r w:rsidR="00AE2B6D">
        <w:rPr>
          <w:rFonts w:hint="cs"/>
          <w:rtl/>
        </w:rPr>
        <w:t xml:space="preserve"> «</w:t>
      </w:r>
      <w:r>
        <w:rPr>
          <w:rtl/>
        </w:rPr>
        <w:t xml:space="preserve"> الفجر هو البياض المعترض </w:t>
      </w:r>
      <w:r w:rsidR="00AE2B6D">
        <w:rPr>
          <w:rFonts w:hint="cs"/>
          <w:rtl/>
        </w:rPr>
        <w:t>»</w:t>
      </w:r>
      <w:r>
        <w:rPr>
          <w:rtl/>
        </w:rPr>
        <w:t xml:space="preserve">. </w:t>
      </w:r>
    </w:p>
    <w:p w:rsidR="001373A5" w:rsidRDefault="001373A5" w:rsidP="00AE2B6D">
      <w:pPr>
        <w:pStyle w:val="libNormal"/>
        <w:rPr>
          <w:rtl/>
        </w:rPr>
      </w:pPr>
      <w:r>
        <w:rPr>
          <w:rtl/>
        </w:rPr>
        <w:t xml:space="preserve">3207 / 2 - الصدوق في الهداية قال: قال الصادق </w:t>
      </w:r>
      <w:r w:rsidRPr="00C47A50">
        <w:rPr>
          <w:rStyle w:val="libAlaemChar"/>
          <w:rtl/>
        </w:rPr>
        <w:t>عليه‌السلام</w:t>
      </w:r>
      <w:r>
        <w:rPr>
          <w:rtl/>
        </w:rPr>
        <w:t xml:space="preserve"> - حين سئل عن وقت الصبح - فقال: </w:t>
      </w:r>
      <w:r w:rsidR="00AE2B6D">
        <w:rPr>
          <w:rFonts w:hint="cs"/>
          <w:rtl/>
        </w:rPr>
        <w:t>«</w:t>
      </w:r>
      <w:r>
        <w:rPr>
          <w:rtl/>
        </w:rPr>
        <w:t xml:space="preserve"> حين يعترض الفجر ويضئ</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دعائم </w:t>
      </w:r>
      <w:r w:rsidR="007413D1">
        <w:rPr>
          <w:rtl/>
        </w:rPr>
        <w:t>الإسلام</w:t>
      </w:r>
      <w:r>
        <w:rPr>
          <w:rtl/>
        </w:rPr>
        <w:t xml:space="preserve"> ج 1 ص 139، وعنه في البحار ج 83 ص 74 ح 4</w:t>
      </w:r>
      <w:r w:rsidR="00AE2B6D">
        <w:rPr>
          <w:rFonts w:hint="cs"/>
          <w:rtl/>
        </w:rPr>
        <w:t>.</w:t>
      </w:r>
      <w:r>
        <w:rPr>
          <w:rtl/>
        </w:rPr>
        <w:t xml:space="preserve"> </w:t>
      </w:r>
    </w:p>
    <w:p w:rsidR="001373A5" w:rsidRDefault="001373A5" w:rsidP="001373A5">
      <w:pPr>
        <w:pStyle w:val="libFootnote"/>
        <w:rPr>
          <w:rtl/>
        </w:rPr>
      </w:pPr>
      <w:r>
        <w:rPr>
          <w:rtl/>
        </w:rPr>
        <w:t>(1) في المصدر: إل</w:t>
      </w:r>
      <w:r w:rsidR="00AE2B6D">
        <w:rPr>
          <w:rFonts w:hint="cs"/>
          <w:rtl/>
        </w:rPr>
        <w:t>ّ</w:t>
      </w:r>
      <w:r>
        <w:rPr>
          <w:rtl/>
        </w:rPr>
        <w:t xml:space="preserve">ا لعذار أو علة. </w:t>
      </w:r>
    </w:p>
    <w:p w:rsidR="001373A5" w:rsidRDefault="001373A5" w:rsidP="001373A5">
      <w:pPr>
        <w:pStyle w:val="libFootnoteCenterBold"/>
        <w:rPr>
          <w:rtl/>
        </w:rPr>
      </w:pPr>
      <w:r>
        <w:rPr>
          <w:rtl/>
        </w:rPr>
        <w:t xml:space="preserve">الباب - 21 </w:t>
      </w:r>
    </w:p>
    <w:p w:rsidR="001373A5" w:rsidRDefault="001373A5" w:rsidP="001373A5">
      <w:pPr>
        <w:pStyle w:val="libFootnote0"/>
        <w:rPr>
          <w:rtl/>
        </w:rPr>
      </w:pPr>
      <w:r>
        <w:rPr>
          <w:rtl/>
        </w:rPr>
        <w:t xml:space="preserve">1 - دعائم </w:t>
      </w:r>
      <w:r w:rsidR="007413D1">
        <w:rPr>
          <w:rtl/>
        </w:rPr>
        <w:t>الإسلام</w:t>
      </w:r>
      <w:r>
        <w:rPr>
          <w:rtl/>
        </w:rPr>
        <w:t xml:space="preserve"> ج 1 ص 139، وعنه في البحار ج 83 ص 74 ح 4</w:t>
      </w:r>
      <w:r w:rsidR="00AE2B6D">
        <w:rPr>
          <w:rFonts w:hint="cs"/>
          <w:rtl/>
        </w:rPr>
        <w:t>.</w:t>
      </w:r>
      <w:r>
        <w:rPr>
          <w:rtl/>
        </w:rPr>
        <w:t xml:space="preserve"> </w:t>
      </w:r>
    </w:p>
    <w:p w:rsidR="001373A5" w:rsidRDefault="001373A5" w:rsidP="001373A5">
      <w:pPr>
        <w:pStyle w:val="libFootnote"/>
        <w:rPr>
          <w:rtl/>
        </w:rPr>
      </w:pPr>
      <w:r>
        <w:rPr>
          <w:rtl/>
        </w:rPr>
        <w:t>(1) في المصدر: اول وقت</w:t>
      </w:r>
      <w:r w:rsidR="00AE2B6D">
        <w:rPr>
          <w:rFonts w:hint="cs"/>
          <w:rtl/>
        </w:rPr>
        <w:t>.</w:t>
      </w:r>
      <w:r>
        <w:rPr>
          <w:rtl/>
        </w:rPr>
        <w:t xml:space="preserve"> </w:t>
      </w:r>
    </w:p>
    <w:p w:rsidR="001373A5" w:rsidRDefault="001373A5" w:rsidP="001373A5">
      <w:pPr>
        <w:pStyle w:val="libFootnote"/>
        <w:rPr>
          <w:rtl/>
        </w:rPr>
      </w:pPr>
      <w:r>
        <w:rPr>
          <w:rtl/>
        </w:rPr>
        <w:t>(2) نفس المصدر ج 1 ص 271</w:t>
      </w:r>
      <w:r w:rsidR="00AE2B6D">
        <w:rPr>
          <w:rFonts w:hint="cs"/>
          <w:rtl/>
        </w:rPr>
        <w:t>.</w:t>
      </w:r>
      <w:r>
        <w:rPr>
          <w:rtl/>
        </w:rPr>
        <w:t xml:space="preserve"> </w:t>
      </w:r>
    </w:p>
    <w:p w:rsidR="001373A5" w:rsidRDefault="001373A5" w:rsidP="001373A5">
      <w:pPr>
        <w:pStyle w:val="libFootnote0"/>
        <w:rPr>
          <w:rtl/>
        </w:rPr>
      </w:pPr>
      <w:r>
        <w:rPr>
          <w:rtl/>
        </w:rPr>
        <w:t>2 - الهداية ص 30، وعنه في البحار ج 83 ص 74 ح 5</w:t>
      </w:r>
      <w:r w:rsidR="00AE2B6D">
        <w:rPr>
          <w:rFonts w:hint="cs"/>
          <w:rtl/>
        </w:rPr>
        <w:t>.</w:t>
      </w:r>
      <w:r>
        <w:rPr>
          <w:rtl/>
        </w:rPr>
        <w:t xml:space="preserve"> </w:t>
      </w:r>
    </w:p>
    <w:p w:rsidR="001373A5" w:rsidRDefault="001373A5" w:rsidP="00AE2B6D">
      <w:pPr>
        <w:pStyle w:val="libNormal0"/>
        <w:rPr>
          <w:rtl/>
        </w:rPr>
      </w:pPr>
      <w:r>
        <w:rPr>
          <w:rtl/>
        </w:rPr>
        <w:br w:type="page"/>
      </w:r>
      <w:r>
        <w:rPr>
          <w:rtl/>
        </w:rPr>
        <w:lastRenderedPageBreak/>
        <w:t xml:space="preserve">حسنا </w:t>
      </w:r>
      <w:r w:rsidR="00AE2B6D">
        <w:rPr>
          <w:rFonts w:hint="cs"/>
          <w:rtl/>
        </w:rPr>
        <w:t>».</w:t>
      </w:r>
      <w:r>
        <w:rPr>
          <w:rtl/>
        </w:rPr>
        <w:t xml:space="preserve"> </w:t>
      </w:r>
    </w:p>
    <w:p w:rsidR="001373A5" w:rsidRDefault="001373A5" w:rsidP="00AE2B6D">
      <w:pPr>
        <w:pStyle w:val="libNormal"/>
        <w:rPr>
          <w:rtl/>
        </w:rPr>
      </w:pPr>
      <w:r>
        <w:rPr>
          <w:rtl/>
        </w:rPr>
        <w:t xml:space="preserve">3208 / 3 - الشيخ جعفر بن احمد القمي في كتاب العروس: عن الرضا </w:t>
      </w:r>
      <w:r w:rsidRPr="00C47A50">
        <w:rPr>
          <w:rStyle w:val="libAlaemChar"/>
          <w:rtl/>
        </w:rPr>
        <w:t>عليه‌السلام</w:t>
      </w:r>
      <w:r>
        <w:rPr>
          <w:rtl/>
        </w:rPr>
        <w:t xml:space="preserve">، انه قال: </w:t>
      </w:r>
      <w:r w:rsidR="00AE2B6D">
        <w:rPr>
          <w:rFonts w:hint="cs"/>
          <w:rtl/>
        </w:rPr>
        <w:t>«</w:t>
      </w:r>
      <w:r>
        <w:rPr>
          <w:rtl/>
        </w:rPr>
        <w:t xml:space="preserve"> صل صلاة الغداة، إذا طلع الفجر واضاء حسنا </w:t>
      </w:r>
      <w:r w:rsidR="00AE2B6D">
        <w:rPr>
          <w:rFonts w:hint="cs"/>
          <w:rtl/>
        </w:rPr>
        <w:t>»</w:t>
      </w:r>
      <w:r>
        <w:rPr>
          <w:rtl/>
        </w:rPr>
        <w:t xml:space="preserve">. </w:t>
      </w:r>
    </w:p>
    <w:p w:rsidR="001373A5" w:rsidRDefault="001373A5" w:rsidP="001373A5">
      <w:pPr>
        <w:pStyle w:val="Heading2Center"/>
        <w:rPr>
          <w:rtl/>
        </w:rPr>
      </w:pPr>
      <w:bookmarkStart w:id="61" w:name="_Toc364683562"/>
      <w:r>
        <w:rPr>
          <w:rtl/>
        </w:rPr>
        <w:t xml:space="preserve">22 - </w:t>
      </w:r>
      <w:r w:rsidR="000C71F3" w:rsidRPr="000C71F3">
        <w:rPr>
          <w:rStyle w:val="libAlaemHeading2Char"/>
          <w:rtl/>
        </w:rPr>
        <w:t xml:space="preserve">( </w:t>
      </w:r>
      <w:r>
        <w:rPr>
          <w:rtl/>
        </w:rPr>
        <w:t>باب تأكد استحباب صلاة الصبح، في أول وقتها</w:t>
      </w:r>
      <w:r w:rsidR="000C71F3" w:rsidRPr="000C71F3">
        <w:rPr>
          <w:rStyle w:val="libAlaemHeading2Char"/>
          <w:rtl/>
        </w:rPr>
        <w:t xml:space="preserve"> )</w:t>
      </w:r>
      <w:bookmarkEnd w:id="61"/>
      <w:r>
        <w:rPr>
          <w:rtl/>
        </w:rPr>
        <w:t xml:space="preserve"> </w:t>
      </w:r>
    </w:p>
    <w:p w:rsidR="001373A5" w:rsidRDefault="001373A5" w:rsidP="001373A5">
      <w:pPr>
        <w:pStyle w:val="libNormal"/>
        <w:rPr>
          <w:rtl/>
        </w:rPr>
      </w:pPr>
      <w:r>
        <w:rPr>
          <w:rtl/>
        </w:rPr>
        <w:t xml:space="preserve">3209 / 1 - فقه الرضا </w:t>
      </w:r>
      <w:r w:rsidRPr="00C47A50">
        <w:rPr>
          <w:rStyle w:val="libAlaemChar"/>
          <w:rtl/>
        </w:rPr>
        <w:t>عليه‌السلام</w:t>
      </w:r>
      <w:r>
        <w:rPr>
          <w:rtl/>
        </w:rPr>
        <w:t xml:space="preserve">: « اعلم ان ثلاث صلوات إذا حل وقتهن، ينبغي لك ان تبتدئ بهن، ولا تصلي بين ايديهن نافلة: صلاة استقبال النهار وهي الفجر، وصلاة استقبال الليل وهي المغرب، وصلاة يوم الجمعة ». </w:t>
      </w:r>
    </w:p>
    <w:p w:rsidR="001373A5" w:rsidRDefault="001373A5" w:rsidP="001373A5">
      <w:pPr>
        <w:pStyle w:val="Heading2Center"/>
        <w:rPr>
          <w:rtl/>
        </w:rPr>
      </w:pPr>
      <w:bookmarkStart w:id="62" w:name="_Toc364683563"/>
      <w:r>
        <w:rPr>
          <w:rtl/>
        </w:rPr>
        <w:t xml:space="preserve">23 - </w:t>
      </w:r>
      <w:r w:rsidR="000C71F3" w:rsidRPr="000C71F3">
        <w:rPr>
          <w:rStyle w:val="libAlaemHeading2Char"/>
          <w:rtl/>
        </w:rPr>
        <w:t xml:space="preserve">( </w:t>
      </w:r>
      <w:r>
        <w:rPr>
          <w:rtl/>
        </w:rPr>
        <w:t>باب كراهة النوم قبل صلاة العشاء، والحديث بعدها، وأن من نام عنها إلى نصف الليل، فعليه القضاء والكفارة بصوم ذلك اليوم</w:t>
      </w:r>
      <w:r w:rsidR="000C71F3" w:rsidRPr="000C71F3">
        <w:rPr>
          <w:rStyle w:val="libAlaemHeading2Char"/>
          <w:rtl/>
        </w:rPr>
        <w:t xml:space="preserve"> )</w:t>
      </w:r>
      <w:bookmarkEnd w:id="62"/>
      <w:r>
        <w:rPr>
          <w:rtl/>
        </w:rPr>
        <w:t xml:space="preserve"> </w:t>
      </w:r>
    </w:p>
    <w:p w:rsidR="001373A5" w:rsidRDefault="001373A5" w:rsidP="001373A5">
      <w:pPr>
        <w:pStyle w:val="libNormal"/>
        <w:rPr>
          <w:rtl/>
        </w:rPr>
      </w:pPr>
      <w:r>
        <w:rPr>
          <w:rtl/>
        </w:rPr>
        <w:t xml:space="preserve">3210 / 1 - </w:t>
      </w:r>
      <w:r w:rsidR="00E64BBC">
        <w:rPr>
          <w:rtl/>
        </w:rPr>
        <w:t>محمّد</w:t>
      </w:r>
      <w:r>
        <w:rPr>
          <w:rtl/>
        </w:rPr>
        <w:t xml:space="preserve"> بن مسعود العياشي في تفسيره: عن زرارة وحمران و</w:t>
      </w:r>
      <w:r w:rsidR="00E64BBC">
        <w:rPr>
          <w:rtl/>
        </w:rPr>
        <w:t>محمّد</w:t>
      </w:r>
      <w:r>
        <w:rPr>
          <w:rtl/>
        </w:rPr>
        <w:t xml:space="preserve"> بن مسلم، عن ابي جعفر وابي </w:t>
      </w:r>
      <w:r w:rsidR="00B215B3">
        <w:rPr>
          <w:rtl/>
        </w:rPr>
        <w:t>عبدالله</w:t>
      </w:r>
      <w:r>
        <w:rPr>
          <w:rtl/>
        </w:rPr>
        <w:t xml:space="preserve"> </w:t>
      </w:r>
      <w:r w:rsidRPr="00C47A50">
        <w:rPr>
          <w:rStyle w:val="libAlaemChar"/>
          <w:rtl/>
        </w:rPr>
        <w:t>عليهما‌السلام</w:t>
      </w:r>
      <w:r>
        <w:rPr>
          <w:rtl/>
        </w:rPr>
        <w:t>، في حديث قال: « انه ينادي مناد من السماء،</w:t>
      </w:r>
      <w:r w:rsidR="00D85936">
        <w:rPr>
          <w:rtl/>
        </w:rPr>
        <w:t xml:space="preserve"> كلّ </w:t>
      </w:r>
      <w:r>
        <w:rPr>
          <w:rtl/>
        </w:rPr>
        <w:t xml:space="preserve">ليلة إذا انتصف الليل: من رقد عن صلاة العشاء إلى هذه الساعة، فلا نامت عيناه » </w:t>
      </w:r>
    </w:p>
    <w:p w:rsidR="001373A5" w:rsidRDefault="001373A5" w:rsidP="001373A5">
      <w:pPr>
        <w:pStyle w:val="libNormal"/>
        <w:rPr>
          <w:rtl/>
        </w:rPr>
      </w:pPr>
      <w:r>
        <w:rPr>
          <w:rtl/>
        </w:rPr>
        <w:t>3211 / 2 - علي بن ابراهيم في تفسيره: عن ابيه، عن ابن ابي عمير، عن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3 - العروس ص 51، وعنه في البحار ج 83 ص 74 ح 6</w:t>
      </w:r>
      <w:r w:rsidR="00AE2B6D">
        <w:rPr>
          <w:rFonts w:hint="cs"/>
          <w:rtl/>
        </w:rPr>
        <w:t>.</w:t>
      </w:r>
      <w:r>
        <w:rPr>
          <w:rtl/>
        </w:rPr>
        <w:t xml:space="preserve"> </w:t>
      </w:r>
    </w:p>
    <w:p w:rsidR="001373A5" w:rsidRDefault="001373A5" w:rsidP="001373A5">
      <w:pPr>
        <w:pStyle w:val="libFootnoteCenterBold"/>
        <w:rPr>
          <w:rtl/>
        </w:rPr>
      </w:pPr>
      <w:r>
        <w:rPr>
          <w:rtl/>
        </w:rPr>
        <w:t xml:space="preserve">الباب - 22 </w:t>
      </w:r>
    </w:p>
    <w:p w:rsidR="001373A5" w:rsidRDefault="001373A5" w:rsidP="00AE2B6D">
      <w:pPr>
        <w:pStyle w:val="libFootnote0"/>
        <w:rPr>
          <w:rtl/>
        </w:rPr>
      </w:pPr>
      <w:r>
        <w:rPr>
          <w:rtl/>
        </w:rPr>
        <w:t xml:space="preserve">1 - فقه الرضا </w:t>
      </w:r>
      <w:r w:rsidR="00AE2B6D" w:rsidRPr="00E8683C">
        <w:rPr>
          <w:rStyle w:val="libFootnoteAlaemChar"/>
          <w:rtl/>
        </w:rPr>
        <w:t>عليه‌السلام</w:t>
      </w:r>
      <w:r>
        <w:rPr>
          <w:rtl/>
        </w:rPr>
        <w:t xml:space="preserve"> ص 8، وعنه في البحار ج 87 ص 22 ح 2</w:t>
      </w:r>
      <w:r w:rsidR="00AE2B6D">
        <w:rPr>
          <w:rFonts w:hint="cs"/>
          <w:rtl/>
        </w:rPr>
        <w:t>.</w:t>
      </w:r>
      <w:r>
        <w:rPr>
          <w:rtl/>
        </w:rPr>
        <w:t xml:space="preserve"> </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 xml:space="preserve">1 - تفسير العياشي ج 2 ص 309 ح 141، وعنه في البرهان ج 2 ص 437 ح 14. </w:t>
      </w:r>
    </w:p>
    <w:p w:rsidR="001373A5" w:rsidRDefault="001373A5" w:rsidP="001373A5">
      <w:pPr>
        <w:pStyle w:val="libFootnote0"/>
        <w:rPr>
          <w:rtl/>
        </w:rPr>
      </w:pPr>
      <w:r>
        <w:rPr>
          <w:rtl/>
        </w:rPr>
        <w:t>2 - تفسير علي بن ابراهيم ج 2 ص 7</w:t>
      </w:r>
      <w:r w:rsidR="00AE2B6D">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هشام بن سالم، عن ابي </w:t>
      </w:r>
      <w:r w:rsidR="00B215B3">
        <w:rPr>
          <w:rtl/>
        </w:rPr>
        <w:t>عبدالله</w:t>
      </w:r>
      <w:r>
        <w:rPr>
          <w:rtl/>
        </w:rPr>
        <w:t xml:space="preserve"> </w:t>
      </w:r>
      <w:r w:rsidRPr="00C47A50">
        <w:rPr>
          <w:rStyle w:val="libAlaemChar"/>
          <w:rtl/>
        </w:rPr>
        <w:t>عليه‌السلام</w:t>
      </w:r>
      <w:r>
        <w:rPr>
          <w:rtl/>
        </w:rPr>
        <w:t xml:space="preserve">، في حديث طويل في المعراج، إلى ان قال: « قال رسول الله </w:t>
      </w:r>
      <w:r w:rsidRPr="00C47A50">
        <w:rPr>
          <w:rStyle w:val="libAlaemChar"/>
          <w:rtl/>
        </w:rPr>
        <w:t>صلى‌الله‌عليه‌وآله‌</w:t>
      </w:r>
      <w:r>
        <w:rPr>
          <w:rtl/>
        </w:rPr>
        <w:t>: فإذا انا باقوام ترضخ رؤوسهم بالصخر، فقلت من هؤلاء يا جبرئيل</w:t>
      </w:r>
      <w:r w:rsidR="00C63580">
        <w:rPr>
          <w:rtl/>
        </w:rPr>
        <w:t>؟</w:t>
      </w:r>
      <w:r>
        <w:rPr>
          <w:rtl/>
        </w:rPr>
        <w:t xml:space="preserve"> فقال: هؤلاء الذين ينامون عن صلاة العشاء » الخبر. </w:t>
      </w:r>
    </w:p>
    <w:p w:rsidR="001373A5" w:rsidRDefault="001373A5" w:rsidP="001373A5">
      <w:pPr>
        <w:pStyle w:val="libNormal"/>
        <w:rPr>
          <w:rtl/>
        </w:rPr>
      </w:pPr>
      <w:r>
        <w:rPr>
          <w:rtl/>
        </w:rPr>
        <w:t>3212 / 3 - الشيخ</w:t>
      </w:r>
      <w:r w:rsidR="00E64BBC">
        <w:rPr>
          <w:rtl/>
        </w:rPr>
        <w:t xml:space="preserve"> أبو</w:t>
      </w:r>
      <w:r>
        <w:rPr>
          <w:rtl/>
        </w:rPr>
        <w:t xml:space="preserve">الفتوح الرازي في تفسيره: عن جماعة من الصحابة، عن رسول الله </w:t>
      </w:r>
      <w:r w:rsidRPr="00C47A50">
        <w:rPr>
          <w:rStyle w:val="libAlaemChar"/>
          <w:rtl/>
        </w:rPr>
        <w:t>صلى‌الله‌عليه‌وآله‌</w:t>
      </w:r>
      <w:r>
        <w:rPr>
          <w:rtl/>
        </w:rPr>
        <w:t>، في حديث طويل في المعراج، وفيه: « ورأيت جماعة اخذوا رجالا ويرضخون رؤوسهم بالحجارة، وكلما تشدخ رؤوسهم تصح، ثم يعودون فيرضخونها بالحجارة، وهكذا، فقلت: يا جبرئيل من هؤلاء</w:t>
      </w:r>
      <w:r w:rsidR="00C63580">
        <w:rPr>
          <w:rtl/>
        </w:rPr>
        <w:t>؟</w:t>
      </w:r>
      <w:r>
        <w:rPr>
          <w:rtl/>
        </w:rPr>
        <w:t xml:space="preserve"> قال: هؤلاء الذين يقصرون في صلاة الفريضة، ويؤدونها كسالى، وينامون عن صلاة العشاء ». </w:t>
      </w:r>
    </w:p>
    <w:p w:rsidR="001373A5" w:rsidRDefault="001373A5" w:rsidP="001373A5">
      <w:pPr>
        <w:pStyle w:val="Heading2Center"/>
        <w:rPr>
          <w:rtl/>
        </w:rPr>
      </w:pPr>
      <w:bookmarkStart w:id="63" w:name="_Toc364683564"/>
      <w:r>
        <w:rPr>
          <w:rtl/>
        </w:rPr>
        <w:t xml:space="preserve">24 - </w:t>
      </w:r>
      <w:r w:rsidR="000C71F3" w:rsidRPr="000C71F3">
        <w:rPr>
          <w:rStyle w:val="libAlaemHeading2Char"/>
          <w:rtl/>
        </w:rPr>
        <w:t xml:space="preserve">( </w:t>
      </w:r>
      <w:r>
        <w:rPr>
          <w:rtl/>
        </w:rPr>
        <w:t>باب أن من صلى ركعة ثم خرج الوقت، اتم صلاته اداء، وحكم حصول الحيض في أول الوقت</w:t>
      </w:r>
      <w:r w:rsidR="000C71F3" w:rsidRPr="000C71F3">
        <w:rPr>
          <w:rStyle w:val="libAlaemHeading2Char"/>
          <w:rtl/>
        </w:rPr>
        <w:t xml:space="preserve"> )</w:t>
      </w:r>
      <w:bookmarkEnd w:id="63"/>
      <w:r>
        <w:rPr>
          <w:rtl/>
        </w:rPr>
        <w:t xml:space="preserve"> </w:t>
      </w:r>
    </w:p>
    <w:p w:rsidR="001373A5" w:rsidRDefault="001373A5" w:rsidP="001373A5">
      <w:pPr>
        <w:pStyle w:val="libNormal"/>
        <w:rPr>
          <w:rtl/>
        </w:rPr>
      </w:pPr>
      <w:r>
        <w:rPr>
          <w:rtl/>
        </w:rPr>
        <w:t>3213 / 1 -</w:t>
      </w:r>
      <w:r w:rsidR="00E64BBC">
        <w:rPr>
          <w:rtl/>
        </w:rPr>
        <w:t xml:space="preserve"> أبو</w:t>
      </w:r>
      <w:r>
        <w:rPr>
          <w:rtl/>
        </w:rPr>
        <w:t xml:space="preserve">القاسم علي بن احمد الكوفي في كتاب الاستغاثة: عن رسول الله </w:t>
      </w:r>
      <w:r w:rsidRPr="00C47A50">
        <w:rPr>
          <w:rStyle w:val="libAlaemChar"/>
          <w:rtl/>
        </w:rPr>
        <w:t>صلى‌الله‌عليه‌وآله‌</w:t>
      </w:r>
      <w:r>
        <w:rPr>
          <w:rtl/>
        </w:rPr>
        <w:t>، انه قال: « من ادرك من صلاة العصر ركعة واحدة، قبل ان تغيب الشمس، ادرك العصر في وقتها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3 - تفسير أبي الفتح الرازي ج 7 ص 169</w:t>
      </w:r>
      <w:r w:rsidR="00E3731C">
        <w:rPr>
          <w:rFonts w:hint="cs"/>
          <w:rtl/>
        </w:rPr>
        <w:t>.</w:t>
      </w:r>
      <w:r>
        <w:rPr>
          <w:rtl/>
        </w:rPr>
        <w:t xml:space="preserve"> </w:t>
      </w:r>
    </w:p>
    <w:p w:rsidR="001373A5" w:rsidRDefault="001373A5" w:rsidP="001373A5">
      <w:pPr>
        <w:pStyle w:val="libFootnoteCenterBold"/>
        <w:rPr>
          <w:rtl/>
        </w:rPr>
      </w:pPr>
      <w:r>
        <w:rPr>
          <w:rtl/>
        </w:rPr>
        <w:t xml:space="preserve">الباب - 24 </w:t>
      </w:r>
    </w:p>
    <w:p w:rsidR="001373A5" w:rsidRDefault="001373A5" w:rsidP="001373A5">
      <w:pPr>
        <w:pStyle w:val="libFootnote0"/>
        <w:rPr>
          <w:rtl/>
        </w:rPr>
      </w:pPr>
      <w:r>
        <w:rPr>
          <w:rtl/>
        </w:rPr>
        <w:t>1 - الاستغاثة: النسخة الموجودة لدينا خالية من هذا الحديث، وفي البحار ج 82 346 عن الذكرى ص 122 نحوه</w:t>
      </w:r>
      <w:r w:rsidR="00E3731C">
        <w:rPr>
          <w:rFonts w:hint="cs"/>
          <w:rtl/>
        </w:rPr>
        <w:t>.</w:t>
      </w:r>
      <w:r>
        <w:rPr>
          <w:rtl/>
        </w:rPr>
        <w:t xml:space="preserve"> </w:t>
      </w:r>
    </w:p>
    <w:p w:rsidR="001373A5" w:rsidRDefault="001373A5" w:rsidP="001373A5">
      <w:pPr>
        <w:pStyle w:val="Heading2Center"/>
        <w:rPr>
          <w:rtl/>
        </w:rPr>
      </w:pPr>
      <w:r>
        <w:rPr>
          <w:rtl/>
        </w:rPr>
        <w:br w:type="page"/>
      </w:r>
      <w:bookmarkStart w:id="64" w:name="_Toc364683565"/>
      <w:r>
        <w:rPr>
          <w:rtl/>
        </w:rPr>
        <w:lastRenderedPageBreak/>
        <w:t xml:space="preserve">25 - </w:t>
      </w:r>
      <w:r w:rsidR="000C71F3" w:rsidRPr="000C71F3">
        <w:rPr>
          <w:rStyle w:val="libAlaemHeading2Char"/>
          <w:rtl/>
        </w:rPr>
        <w:t xml:space="preserve">( </w:t>
      </w:r>
      <w:r>
        <w:rPr>
          <w:rtl/>
        </w:rPr>
        <w:t>باب جواز الجمع بين الصلاتين في وقت واحد، جماعة وفرادى لعذر</w:t>
      </w:r>
      <w:r w:rsidR="000C71F3" w:rsidRPr="000C71F3">
        <w:rPr>
          <w:rStyle w:val="libAlaemHeading2Char"/>
          <w:rtl/>
        </w:rPr>
        <w:t xml:space="preserve"> )</w:t>
      </w:r>
      <w:bookmarkEnd w:id="64"/>
      <w:r>
        <w:rPr>
          <w:rtl/>
        </w:rPr>
        <w:t xml:space="preserve"> </w:t>
      </w:r>
    </w:p>
    <w:p w:rsidR="001373A5" w:rsidRDefault="001373A5" w:rsidP="001373A5">
      <w:pPr>
        <w:pStyle w:val="libNormal"/>
        <w:rPr>
          <w:rtl/>
        </w:rPr>
      </w:pPr>
      <w:r>
        <w:rPr>
          <w:rtl/>
        </w:rPr>
        <w:t xml:space="preserve">3214 / 1 - دعائم </w:t>
      </w:r>
      <w:r w:rsidR="007413D1">
        <w:rPr>
          <w:rtl/>
        </w:rPr>
        <w:t>الإسلام</w:t>
      </w:r>
      <w:r>
        <w:rPr>
          <w:rtl/>
        </w:rPr>
        <w:t xml:space="preserve">: وروينا عن جعفر بن </w:t>
      </w:r>
      <w:r w:rsidR="00E64BBC">
        <w:rPr>
          <w:rtl/>
        </w:rPr>
        <w:t>محمّد</w:t>
      </w:r>
      <w:r>
        <w:rPr>
          <w:rtl/>
        </w:rPr>
        <w:t xml:space="preserve"> </w:t>
      </w:r>
      <w:r w:rsidRPr="00C47A50">
        <w:rPr>
          <w:rStyle w:val="libAlaemChar"/>
          <w:rtl/>
        </w:rPr>
        <w:t>عليهما‌السلام</w:t>
      </w:r>
      <w:r>
        <w:rPr>
          <w:rtl/>
        </w:rPr>
        <w:t xml:space="preserve">، انه رخص في الجمع بين الصلاتين: (بين) </w:t>
      </w:r>
      <w:r w:rsidRPr="008711E3">
        <w:rPr>
          <w:rStyle w:val="libFootnotenumChar"/>
          <w:rtl/>
        </w:rPr>
        <w:t>(1)</w:t>
      </w:r>
      <w:r>
        <w:rPr>
          <w:rtl/>
        </w:rPr>
        <w:t xml:space="preserve"> الظهر والعصر، و (بين) </w:t>
      </w:r>
      <w:r w:rsidRPr="008711E3">
        <w:rPr>
          <w:rStyle w:val="libFootnotenumChar"/>
          <w:rtl/>
        </w:rPr>
        <w:t>(2)</w:t>
      </w:r>
      <w:r>
        <w:rPr>
          <w:rtl/>
        </w:rPr>
        <w:t xml:space="preserve"> المغرب والعشاء، في السفر، وفي مساجد الجماعة في الحضر إذا كان عذر من مطر [ أو برد أو ريح ] </w:t>
      </w:r>
      <w:r w:rsidRPr="008711E3">
        <w:rPr>
          <w:rStyle w:val="libFootnotenumChar"/>
          <w:rtl/>
        </w:rPr>
        <w:t>(3)</w:t>
      </w:r>
      <w:r>
        <w:rPr>
          <w:rtl/>
        </w:rPr>
        <w:t xml:space="preserve"> أو ظلمة، يجمع بين الصلاتين بأذان واحد واقامتين، يؤذن [ ويقيم ] </w:t>
      </w:r>
      <w:r w:rsidRPr="008711E3">
        <w:rPr>
          <w:rStyle w:val="libFootnotenumChar"/>
          <w:rtl/>
        </w:rPr>
        <w:t>(4)</w:t>
      </w:r>
      <w:r>
        <w:rPr>
          <w:rtl/>
        </w:rPr>
        <w:t xml:space="preserve"> ويصلي الاولى، فإذا سلم قام (مكانه) </w:t>
      </w:r>
      <w:r w:rsidRPr="008711E3">
        <w:rPr>
          <w:rStyle w:val="libFootnotenumChar"/>
          <w:rtl/>
        </w:rPr>
        <w:t>(5)</w:t>
      </w:r>
      <w:r>
        <w:rPr>
          <w:rtl/>
        </w:rPr>
        <w:t xml:space="preserve">، فاقام (الصلاة) </w:t>
      </w:r>
      <w:r w:rsidRPr="008711E3">
        <w:rPr>
          <w:rStyle w:val="libFootnotenumChar"/>
          <w:rtl/>
        </w:rPr>
        <w:t>(6)</w:t>
      </w:r>
      <w:r>
        <w:rPr>
          <w:rtl/>
        </w:rPr>
        <w:t xml:space="preserve"> وصلى الثانية. </w:t>
      </w:r>
    </w:p>
    <w:p w:rsidR="001373A5" w:rsidRDefault="001373A5" w:rsidP="001373A5">
      <w:pPr>
        <w:pStyle w:val="libNormal"/>
        <w:rPr>
          <w:rtl/>
        </w:rPr>
      </w:pPr>
      <w:r>
        <w:rPr>
          <w:rtl/>
        </w:rPr>
        <w:t xml:space="preserve">3215 / 2 - فقه الرضا </w:t>
      </w:r>
      <w:r w:rsidRPr="00C47A50">
        <w:rPr>
          <w:rStyle w:val="libAlaemChar"/>
          <w:rtl/>
        </w:rPr>
        <w:t>عليه‌السلام</w:t>
      </w:r>
      <w:r>
        <w:rPr>
          <w:rtl/>
        </w:rPr>
        <w:t xml:space="preserve">: « وانما يمتد </w:t>
      </w:r>
      <w:r w:rsidRPr="008711E3">
        <w:rPr>
          <w:rStyle w:val="libFootnotenumChar"/>
          <w:rtl/>
        </w:rPr>
        <w:t>(1)</w:t>
      </w:r>
      <w:r>
        <w:rPr>
          <w:rtl/>
        </w:rPr>
        <w:t xml:space="preserve"> وقت الفريضة بالنوافل، فلولا النوافل وعلة المعلول، لم يكن اوقات الصلاة ممدودة على قدر اوقاتها، فلذلك تؤخر الظهر ان احببت وتعجل العصر، إذا لم يكن هناك نوافل، ولا علة تمنعك ان تصليهما في اول وقتهما، وتجمع بينهما في السفر، إذ لا نافلة تمنعك من الجمع ». </w:t>
      </w:r>
    </w:p>
    <w:p w:rsidR="001373A5" w:rsidRDefault="001373A5" w:rsidP="001373A5">
      <w:pPr>
        <w:pStyle w:val="libNormal"/>
        <w:rPr>
          <w:rtl/>
        </w:rPr>
      </w:pPr>
      <w:r>
        <w:rPr>
          <w:rtl/>
        </w:rPr>
        <w:t>3216 / 3 - السيد علي بن طاووس في كتاب الاقبال: عن كتاب النشر والطي، عن جماعة، وعن احمد بن علي المهلب: اخبرني الشريف</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- 25 </w:t>
      </w:r>
    </w:p>
    <w:p w:rsidR="001373A5" w:rsidRDefault="001373A5" w:rsidP="001373A5">
      <w:pPr>
        <w:pStyle w:val="libFootnote0"/>
        <w:rPr>
          <w:rtl/>
        </w:rPr>
      </w:pPr>
      <w:r>
        <w:rPr>
          <w:rtl/>
        </w:rPr>
        <w:t xml:space="preserve">1 - دعائم </w:t>
      </w:r>
      <w:r w:rsidR="007413D1">
        <w:rPr>
          <w:rtl/>
        </w:rPr>
        <w:t>الإسلام</w:t>
      </w:r>
      <w:r>
        <w:rPr>
          <w:rtl/>
        </w:rPr>
        <w:t xml:space="preserve"> ج 1 ص 140. </w:t>
      </w:r>
    </w:p>
    <w:p w:rsidR="001373A5" w:rsidRDefault="001373A5" w:rsidP="001373A5">
      <w:pPr>
        <w:pStyle w:val="libFootnote"/>
        <w:rPr>
          <w:rtl/>
        </w:rPr>
      </w:pPr>
      <w:r>
        <w:rPr>
          <w:rtl/>
        </w:rPr>
        <w:t>(1، 2) ليس في المصدر</w:t>
      </w:r>
      <w:r w:rsidR="00E3731C">
        <w:rPr>
          <w:rFonts w:hint="cs"/>
          <w:rtl/>
        </w:rPr>
        <w:t>.</w:t>
      </w:r>
      <w:r>
        <w:rPr>
          <w:rtl/>
        </w:rPr>
        <w:t xml:space="preserve"> </w:t>
      </w:r>
    </w:p>
    <w:p w:rsidR="001373A5" w:rsidRDefault="001373A5" w:rsidP="001373A5">
      <w:pPr>
        <w:pStyle w:val="libFootnote"/>
        <w:rPr>
          <w:rtl/>
        </w:rPr>
      </w:pPr>
      <w:r>
        <w:rPr>
          <w:rtl/>
        </w:rPr>
        <w:t>(3، 4) أثبتناه من المصدر</w:t>
      </w:r>
      <w:r w:rsidR="00E3731C">
        <w:rPr>
          <w:rFonts w:hint="cs"/>
          <w:rtl/>
        </w:rPr>
        <w:t>.</w:t>
      </w:r>
      <w:r>
        <w:rPr>
          <w:rtl/>
        </w:rPr>
        <w:t xml:space="preserve"> </w:t>
      </w:r>
    </w:p>
    <w:p w:rsidR="001373A5" w:rsidRDefault="001373A5" w:rsidP="001373A5">
      <w:pPr>
        <w:pStyle w:val="libFootnote"/>
        <w:rPr>
          <w:rtl/>
        </w:rPr>
      </w:pPr>
      <w:r>
        <w:rPr>
          <w:rtl/>
        </w:rPr>
        <w:t xml:space="preserve">(5، 6) ليس في المصدر. </w:t>
      </w:r>
    </w:p>
    <w:p w:rsidR="001373A5" w:rsidRDefault="001373A5" w:rsidP="00E3731C">
      <w:pPr>
        <w:pStyle w:val="libFootnote0"/>
        <w:rPr>
          <w:rtl/>
        </w:rPr>
      </w:pPr>
      <w:r>
        <w:rPr>
          <w:rtl/>
        </w:rPr>
        <w:t xml:space="preserve">2 - فقه الرضا </w:t>
      </w:r>
      <w:r w:rsidR="00E3731C" w:rsidRPr="00E8683C">
        <w:rPr>
          <w:rStyle w:val="libFootnoteAlaemChar"/>
          <w:rtl/>
        </w:rPr>
        <w:t>عليه‌السلام</w:t>
      </w:r>
      <w:r>
        <w:rPr>
          <w:rtl/>
        </w:rPr>
        <w:t xml:space="preserve"> ص 2</w:t>
      </w:r>
      <w:r w:rsidR="00E3731C">
        <w:rPr>
          <w:rFonts w:hint="cs"/>
          <w:rtl/>
        </w:rPr>
        <w:t>.</w:t>
      </w:r>
      <w:r>
        <w:rPr>
          <w:rtl/>
        </w:rPr>
        <w:t xml:space="preserve"> </w:t>
      </w:r>
    </w:p>
    <w:p w:rsidR="001373A5" w:rsidRDefault="001373A5" w:rsidP="001373A5">
      <w:pPr>
        <w:pStyle w:val="libFootnote"/>
        <w:rPr>
          <w:rtl/>
        </w:rPr>
      </w:pPr>
      <w:r>
        <w:rPr>
          <w:rtl/>
        </w:rPr>
        <w:t>(1) في نسخة: ينفد، منه « قده »</w:t>
      </w:r>
      <w:r w:rsidR="00E3731C">
        <w:rPr>
          <w:rFonts w:hint="cs"/>
          <w:rtl/>
        </w:rPr>
        <w:t>.</w:t>
      </w:r>
      <w:r>
        <w:rPr>
          <w:rtl/>
        </w:rPr>
        <w:t xml:space="preserve"> </w:t>
      </w:r>
    </w:p>
    <w:p w:rsidR="001373A5" w:rsidRDefault="001373A5" w:rsidP="001373A5">
      <w:pPr>
        <w:pStyle w:val="libFootnote0"/>
        <w:rPr>
          <w:rtl/>
        </w:rPr>
      </w:pPr>
      <w:r>
        <w:rPr>
          <w:rtl/>
        </w:rPr>
        <w:t>3 - إقبال الاعمال ص 457</w:t>
      </w:r>
      <w:r w:rsidR="00E3731C">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ابو القاسم علي بن </w:t>
      </w:r>
      <w:r w:rsidR="00E64BBC">
        <w:rPr>
          <w:rtl/>
        </w:rPr>
        <w:t>محمّد</w:t>
      </w:r>
      <w:r>
        <w:rPr>
          <w:rtl/>
        </w:rPr>
        <w:t xml:space="preserve"> بن علي بن القاسم الشعراني، عن ابيه، حدثنا سلمة بن الفضل الانصاري، عن ابي مريم، عن قيس بن حنان، عن عطية السعدي، عن حذيفة بن اليمان - في خبر طويل في كيفية اقامة النبي عليا (صلوات الله عليهما) علما يوم الغدير إلى ان قال - وتداكوا على رسول الله </w:t>
      </w:r>
      <w:r w:rsidRPr="00C47A50">
        <w:rPr>
          <w:rStyle w:val="libAlaemChar"/>
          <w:rtl/>
        </w:rPr>
        <w:t>صلى‌الله‌عليه‌وآله‌</w:t>
      </w:r>
      <w:r>
        <w:rPr>
          <w:rtl/>
        </w:rPr>
        <w:t>، وعلي</w:t>
      </w:r>
      <w:r w:rsidR="00E3731C">
        <w:rPr>
          <w:rFonts w:hint="cs"/>
          <w:rtl/>
        </w:rPr>
        <w:t>ّ</w:t>
      </w:r>
      <w:r>
        <w:rPr>
          <w:rtl/>
        </w:rPr>
        <w:t xml:space="preserve"> (صلوات الله عليهما) بأيديهم، إلى ان صليت الظهر والعصر في وقت واحد، وباقي ذلك اليوم، إلى ان صليت العشاءان في وقت واحد... الخبر. </w:t>
      </w:r>
    </w:p>
    <w:p w:rsidR="001373A5" w:rsidRDefault="001373A5" w:rsidP="001373A5">
      <w:pPr>
        <w:pStyle w:val="libNormal"/>
        <w:rPr>
          <w:rtl/>
        </w:rPr>
      </w:pPr>
      <w:r>
        <w:rPr>
          <w:rtl/>
        </w:rPr>
        <w:t>3217 / 4 - كتاب درست بن ابي منصور: عن فضل بن عباس، قال: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 لا بأس ان (تجمع كلتاهما) </w:t>
      </w:r>
      <w:r w:rsidRPr="008711E3">
        <w:rPr>
          <w:rStyle w:val="libFootnotenumChar"/>
          <w:rtl/>
        </w:rPr>
        <w:t>(1)</w:t>
      </w:r>
      <w:r>
        <w:rPr>
          <w:rtl/>
        </w:rPr>
        <w:t xml:space="preserve">، المغرب والعشاء، في السفر، قبل الشفق وبعد الشفق ». </w:t>
      </w:r>
    </w:p>
    <w:p w:rsidR="001373A5" w:rsidRDefault="001373A5" w:rsidP="001373A5">
      <w:pPr>
        <w:pStyle w:val="Heading2Center"/>
        <w:rPr>
          <w:rtl/>
        </w:rPr>
      </w:pPr>
      <w:bookmarkStart w:id="65" w:name="_Toc364683566"/>
      <w:r>
        <w:rPr>
          <w:rtl/>
        </w:rPr>
        <w:t xml:space="preserve">26 - </w:t>
      </w:r>
      <w:r w:rsidR="000C71F3" w:rsidRPr="000C71F3">
        <w:rPr>
          <w:rStyle w:val="libAlaemHeading2Char"/>
          <w:rtl/>
        </w:rPr>
        <w:t xml:space="preserve">( </w:t>
      </w:r>
      <w:r>
        <w:rPr>
          <w:rtl/>
        </w:rPr>
        <w:t>باب جواز الجمع بين الصلاتين، لغير عذر أيضا</w:t>
      </w:r>
      <w:r w:rsidR="00E3731C">
        <w:rPr>
          <w:rFonts w:hint="cs"/>
          <w:rtl/>
        </w:rPr>
        <w:t>ً</w:t>
      </w:r>
      <w:r w:rsidR="000C71F3" w:rsidRPr="000C71F3">
        <w:rPr>
          <w:rStyle w:val="libAlaemHeading2Char"/>
          <w:rtl/>
        </w:rPr>
        <w:t xml:space="preserve"> )</w:t>
      </w:r>
      <w:bookmarkEnd w:id="65"/>
      <w:r>
        <w:rPr>
          <w:rtl/>
        </w:rPr>
        <w:t xml:space="preserve"> </w:t>
      </w:r>
    </w:p>
    <w:p w:rsidR="001373A5" w:rsidRDefault="001373A5" w:rsidP="00E3731C">
      <w:pPr>
        <w:pStyle w:val="libNormal"/>
        <w:rPr>
          <w:rtl/>
        </w:rPr>
      </w:pPr>
      <w:r>
        <w:rPr>
          <w:rtl/>
        </w:rPr>
        <w:t xml:space="preserve">3218 / 1 - الصدوق في الخصال: عن </w:t>
      </w:r>
      <w:r w:rsidR="00E64BBC">
        <w:rPr>
          <w:rtl/>
        </w:rPr>
        <w:t>محمّد</w:t>
      </w:r>
      <w:r>
        <w:rPr>
          <w:rtl/>
        </w:rPr>
        <w:t xml:space="preserve"> بن علي ماجيلويه، عن عمه </w:t>
      </w:r>
      <w:r w:rsidR="00E64BBC">
        <w:rPr>
          <w:rtl/>
        </w:rPr>
        <w:t>محمّد</w:t>
      </w:r>
      <w:r>
        <w:rPr>
          <w:rtl/>
        </w:rPr>
        <w:t xml:space="preserve"> بن ابي القاسم، عن </w:t>
      </w:r>
      <w:r w:rsidR="00E64BBC">
        <w:rPr>
          <w:rtl/>
        </w:rPr>
        <w:t>محمّد</w:t>
      </w:r>
      <w:r>
        <w:rPr>
          <w:rtl/>
        </w:rPr>
        <w:t xml:space="preserve"> بن علي القرشي، عن </w:t>
      </w:r>
      <w:r w:rsidR="00E64BBC">
        <w:rPr>
          <w:rtl/>
        </w:rPr>
        <w:t>محمّد</w:t>
      </w:r>
      <w:r>
        <w:rPr>
          <w:rtl/>
        </w:rPr>
        <w:t xml:space="preserve"> بن زياد البصري، عن </w:t>
      </w:r>
      <w:r w:rsidR="00B215B3">
        <w:rPr>
          <w:rtl/>
        </w:rPr>
        <w:t>عبدالله</w:t>
      </w:r>
      <w:r>
        <w:rPr>
          <w:rtl/>
        </w:rPr>
        <w:t xml:space="preserve"> بن عبدالرحمن المدائني، عن ابي حمزة الثمالي، عن ثور بن سعيد، عن ابيه سعيد بن علاقة، عن امير المؤمنين </w:t>
      </w:r>
      <w:r w:rsidRPr="00C47A50">
        <w:rPr>
          <w:rStyle w:val="libAlaemChar"/>
          <w:rtl/>
        </w:rPr>
        <w:t>عليه‌السلام</w:t>
      </w:r>
      <w:r>
        <w:rPr>
          <w:rtl/>
        </w:rPr>
        <w:t xml:space="preserve"> قال: « الجمع بين الصلاتين، يزيد في الرزق ». </w:t>
      </w:r>
    </w:p>
    <w:p w:rsidR="001373A5" w:rsidRDefault="001373A5" w:rsidP="001373A5">
      <w:pPr>
        <w:pStyle w:val="libNormal"/>
        <w:rPr>
          <w:rtl/>
        </w:rPr>
      </w:pPr>
      <w:r>
        <w:rPr>
          <w:rtl/>
        </w:rPr>
        <w:t xml:space="preserve">3219 / 2 - العياشي: عن </w:t>
      </w:r>
      <w:r w:rsidR="00E64BBC">
        <w:rPr>
          <w:rtl/>
        </w:rPr>
        <w:t>محمّد</w:t>
      </w:r>
      <w:r>
        <w:rPr>
          <w:rtl/>
        </w:rPr>
        <w:t xml:space="preserve"> بن مسلم، عن احدهما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Fonts w:hint="cs"/>
          <w:rtl/>
        </w:rPr>
        <w:t>4-</w:t>
      </w:r>
      <w:r>
        <w:rPr>
          <w:rtl/>
        </w:rPr>
        <w:t>كتاب درست بن أبي منصور ص 158</w:t>
      </w:r>
      <w:r w:rsidR="00E3731C">
        <w:rPr>
          <w:rFonts w:hint="cs"/>
          <w:rtl/>
        </w:rPr>
        <w:t>.</w:t>
      </w:r>
      <w:r>
        <w:rPr>
          <w:rtl/>
        </w:rPr>
        <w:t xml:space="preserve"> </w:t>
      </w:r>
    </w:p>
    <w:p w:rsidR="001373A5" w:rsidRDefault="001373A5" w:rsidP="001373A5">
      <w:pPr>
        <w:pStyle w:val="libFootnote"/>
        <w:rPr>
          <w:rtl/>
        </w:rPr>
      </w:pPr>
      <w:r>
        <w:rPr>
          <w:rtl/>
        </w:rPr>
        <w:t>(1) في المصدر: يجمعا</w:t>
      </w:r>
      <w:r w:rsidR="00E3731C">
        <w:rPr>
          <w:rFonts w:hint="cs"/>
          <w:rtl/>
        </w:rPr>
        <w:t>.</w:t>
      </w:r>
      <w:r>
        <w:rPr>
          <w:rtl/>
        </w:rPr>
        <w:t xml:space="preserve"> </w:t>
      </w:r>
    </w:p>
    <w:p w:rsidR="001373A5" w:rsidRDefault="001373A5" w:rsidP="001373A5">
      <w:pPr>
        <w:pStyle w:val="libFootnoteCenterBold"/>
        <w:rPr>
          <w:rtl/>
        </w:rPr>
      </w:pPr>
      <w:r>
        <w:rPr>
          <w:rtl/>
        </w:rPr>
        <w:t xml:space="preserve">الباب - 26 </w:t>
      </w:r>
    </w:p>
    <w:p w:rsidR="001373A5" w:rsidRDefault="001373A5" w:rsidP="001373A5">
      <w:pPr>
        <w:pStyle w:val="libFootnote0"/>
        <w:rPr>
          <w:rtl/>
        </w:rPr>
      </w:pPr>
      <w:r>
        <w:rPr>
          <w:rtl/>
        </w:rPr>
        <w:t>1 - الخصال ص 504 ح 2</w:t>
      </w:r>
      <w:r w:rsidR="00E3731C">
        <w:rPr>
          <w:rFonts w:hint="cs"/>
          <w:rtl/>
        </w:rPr>
        <w:t>.</w:t>
      </w:r>
      <w:r>
        <w:rPr>
          <w:rtl/>
        </w:rPr>
        <w:t xml:space="preserve"> </w:t>
      </w:r>
    </w:p>
    <w:p w:rsidR="001373A5" w:rsidRDefault="001373A5" w:rsidP="001373A5">
      <w:pPr>
        <w:pStyle w:val="libFootnote0"/>
        <w:rPr>
          <w:rtl/>
        </w:rPr>
      </w:pPr>
      <w:r>
        <w:rPr>
          <w:rtl/>
        </w:rPr>
        <w:t>2 - تفسير العياشي ج 1 ص 273 ح 258، وعنه في البرهان ج 1 ص 412 ح 5.</w:t>
      </w:r>
    </w:p>
    <w:p w:rsidR="001373A5" w:rsidRDefault="001373A5" w:rsidP="00E3731C">
      <w:pPr>
        <w:pStyle w:val="libNormal0"/>
        <w:rPr>
          <w:rtl/>
        </w:rPr>
      </w:pPr>
      <w:r>
        <w:rPr>
          <w:rtl/>
        </w:rPr>
        <w:br w:type="page"/>
      </w:r>
      <w:r w:rsidRPr="00C47A50">
        <w:rPr>
          <w:rStyle w:val="libAlaemChar"/>
          <w:rtl/>
        </w:rPr>
        <w:lastRenderedPageBreak/>
        <w:t>عليهما‌السلام</w:t>
      </w:r>
      <w:r>
        <w:rPr>
          <w:rtl/>
        </w:rPr>
        <w:t xml:space="preserve">، قال في صلاة المغرب في السفر: « لا يضرك أن تؤخر ساعة ثم تصليهما </w:t>
      </w:r>
      <w:r w:rsidRPr="008711E3">
        <w:rPr>
          <w:rStyle w:val="libFootnotenumChar"/>
          <w:rtl/>
        </w:rPr>
        <w:t>(1)</w:t>
      </w:r>
      <w:r>
        <w:rPr>
          <w:rtl/>
        </w:rPr>
        <w:t xml:space="preserve"> إن </w:t>
      </w:r>
      <w:r w:rsidRPr="008711E3">
        <w:rPr>
          <w:rStyle w:val="libFootnotenumChar"/>
          <w:rtl/>
        </w:rPr>
        <w:t>(2)</w:t>
      </w:r>
      <w:r>
        <w:rPr>
          <w:rtl/>
        </w:rPr>
        <w:t xml:space="preserve"> احببت أن تصلي العشاء الآخرة، وان شئت مشيت ساعة إلى أن يغيب الشفق، ان رسول الله </w:t>
      </w:r>
      <w:r w:rsidRPr="00C47A50">
        <w:rPr>
          <w:rStyle w:val="libAlaemChar"/>
          <w:rtl/>
        </w:rPr>
        <w:t>صلى‌الله‌عليه‌وآله‌</w:t>
      </w:r>
      <w:r>
        <w:rPr>
          <w:rtl/>
        </w:rPr>
        <w:t xml:space="preserve"> صلى صلاة الهاجرة والعصر جميعا، والمغرب والعشاء الآخرة جميعا، وكان يؤخر ويقدم، ان الله تعالى قال: </w:t>
      </w:r>
      <w:r w:rsidRPr="00E3731C">
        <w:rPr>
          <w:rStyle w:val="libAlaemChar"/>
          <w:rtl/>
        </w:rPr>
        <w:t>(</w:t>
      </w:r>
      <w:r w:rsidR="00E3731C">
        <w:rPr>
          <w:rStyle w:val="libAieChar"/>
          <w:rFonts w:hint="cs"/>
          <w:rtl/>
        </w:rPr>
        <w:t xml:space="preserve"> </w:t>
      </w:r>
      <w:r w:rsidR="00E3731C" w:rsidRPr="00E3731C">
        <w:rPr>
          <w:rStyle w:val="libAieChar"/>
          <w:rtl/>
        </w:rPr>
        <w:t>إِنَّ الصَّلَاةَ كَانَتْ عَلَى الْمُؤْمِنِينَ كِتَابًا مَّوْقُوتًا</w:t>
      </w:r>
      <w:r w:rsidR="00E3731C">
        <w:rPr>
          <w:rFonts w:hint="cs"/>
          <w:rtl/>
        </w:rPr>
        <w:t xml:space="preserve"> </w:t>
      </w:r>
      <w:r w:rsidRPr="00E3731C">
        <w:rPr>
          <w:rStyle w:val="libAlaemChar"/>
          <w:rtl/>
        </w:rPr>
        <w:t>)</w:t>
      </w:r>
      <w:r>
        <w:rPr>
          <w:rtl/>
        </w:rPr>
        <w:t xml:space="preserve"> </w:t>
      </w:r>
      <w:r w:rsidRPr="008711E3">
        <w:rPr>
          <w:rStyle w:val="libFootnotenumChar"/>
          <w:rtl/>
        </w:rPr>
        <w:t>(3)</w:t>
      </w:r>
      <w:r>
        <w:rPr>
          <w:rtl/>
        </w:rPr>
        <w:t xml:space="preserve"> انما عنى وجوبها على المؤمنين، لم يعن غيره، انه لو كان كما يقولون، لم يصل رسول الله </w:t>
      </w:r>
      <w:r w:rsidRPr="00C47A50">
        <w:rPr>
          <w:rStyle w:val="libAlaemChar"/>
          <w:rtl/>
        </w:rPr>
        <w:t>صلى‌الله‌عليه‌وآله‌</w:t>
      </w:r>
      <w:r>
        <w:rPr>
          <w:rtl/>
        </w:rPr>
        <w:t xml:space="preserve"> هكذا، وكان أخبر واعلم، ولو كان خيرا لامر به </w:t>
      </w:r>
      <w:r w:rsidR="00E64BBC">
        <w:rPr>
          <w:rtl/>
        </w:rPr>
        <w:t>محمّد</w:t>
      </w:r>
      <w:r>
        <w:rPr>
          <w:rtl/>
        </w:rPr>
        <w:t xml:space="preserve"> </w:t>
      </w:r>
      <w:r w:rsidRPr="00C47A50">
        <w:rPr>
          <w:rStyle w:val="libAlaemChar"/>
          <w:rtl/>
        </w:rPr>
        <w:t>صلى‌الله‌عليه‌وآله‌</w:t>
      </w:r>
      <w:r>
        <w:rPr>
          <w:rtl/>
        </w:rPr>
        <w:t xml:space="preserve"> ». </w:t>
      </w:r>
    </w:p>
    <w:p w:rsidR="001373A5" w:rsidRDefault="001373A5" w:rsidP="001373A5">
      <w:pPr>
        <w:pStyle w:val="Heading2Center"/>
        <w:rPr>
          <w:rtl/>
        </w:rPr>
      </w:pPr>
      <w:bookmarkStart w:id="66" w:name="_Toc364683567"/>
      <w:r>
        <w:rPr>
          <w:rtl/>
        </w:rPr>
        <w:t xml:space="preserve">27 - </w:t>
      </w:r>
      <w:r w:rsidR="000C71F3" w:rsidRPr="000C71F3">
        <w:rPr>
          <w:rStyle w:val="libAlaemHeading2Char"/>
          <w:rtl/>
        </w:rPr>
        <w:t xml:space="preserve">( </w:t>
      </w:r>
      <w:r>
        <w:rPr>
          <w:rtl/>
        </w:rPr>
        <w:t>باب استحباب الجمع بين العشاءين بجمع، بأذان وإقامتين</w:t>
      </w:r>
      <w:r w:rsidR="000C71F3" w:rsidRPr="000C71F3">
        <w:rPr>
          <w:rStyle w:val="libAlaemHeading2Char"/>
          <w:rtl/>
        </w:rPr>
        <w:t xml:space="preserve"> )</w:t>
      </w:r>
      <w:bookmarkEnd w:id="66"/>
      <w:r>
        <w:rPr>
          <w:rtl/>
        </w:rPr>
        <w:t xml:space="preserve"> </w:t>
      </w:r>
    </w:p>
    <w:p w:rsidR="001373A5" w:rsidRDefault="001373A5" w:rsidP="001373A5">
      <w:pPr>
        <w:pStyle w:val="libNormal"/>
        <w:rPr>
          <w:rtl/>
        </w:rPr>
      </w:pPr>
      <w:r>
        <w:rPr>
          <w:rtl/>
        </w:rPr>
        <w:t xml:space="preserve">3220 / 1 - عوالي اللآلي: عن رسول الله </w:t>
      </w:r>
      <w:r w:rsidRPr="00C47A50">
        <w:rPr>
          <w:rStyle w:val="libAlaemChar"/>
          <w:rtl/>
        </w:rPr>
        <w:t>صلى‌الله‌عليه‌وآله‌</w:t>
      </w:r>
      <w:r>
        <w:rPr>
          <w:rtl/>
        </w:rPr>
        <w:t>، انه صلى المغرب والعشاء بجمع، بأذان واحد واقامتين</w:t>
      </w:r>
      <w:r w:rsidR="00E3731C">
        <w:rPr>
          <w:rFonts w:hint="cs"/>
          <w:rtl/>
        </w:rPr>
        <w:t>.</w:t>
      </w:r>
      <w:r>
        <w:rPr>
          <w:rtl/>
        </w:rPr>
        <w:t xml:space="preserve"> </w:t>
      </w:r>
    </w:p>
    <w:p w:rsidR="001373A5" w:rsidRDefault="001373A5" w:rsidP="001373A5">
      <w:pPr>
        <w:pStyle w:val="libNormal"/>
        <w:rPr>
          <w:rtl/>
        </w:rPr>
      </w:pPr>
      <w:r>
        <w:rPr>
          <w:rtl/>
        </w:rPr>
        <w:t xml:space="preserve">3221 / 2 - دعائم </w:t>
      </w:r>
      <w:r w:rsidR="007413D1">
        <w:rPr>
          <w:rtl/>
        </w:rPr>
        <w:t>الإسلام</w:t>
      </w:r>
      <w:r>
        <w:rPr>
          <w:rtl/>
        </w:rPr>
        <w:t xml:space="preserve">: عن علي </w:t>
      </w:r>
      <w:r w:rsidRPr="00C47A50">
        <w:rPr>
          <w:rStyle w:val="libAlaemChar"/>
          <w:rtl/>
        </w:rPr>
        <w:t>عليه‌السلام</w:t>
      </w:r>
      <w:r>
        <w:rPr>
          <w:rtl/>
        </w:rPr>
        <w:t xml:space="preserve"> « أنه لما دفع رسول الله </w:t>
      </w:r>
      <w:r w:rsidRPr="00C47A50">
        <w:rPr>
          <w:rStyle w:val="libAlaemChar"/>
          <w:rtl/>
        </w:rPr>
        <w:t>صلى‌الله‌عليه‌وآله‌</w:t>
      </w:r>
      <w:r>
        <w:rPr>
          <w:rtl/>
        </w:rPr>
        <w:t xml:space="preserve"> من عرفات، مر حتى أتى المزدلفة، فجمع بها بين الصلاتين: المغرب والعشاء، باذان واحد وإقامتين »</w:t>
      </w:r>
      <w:r w:rsidR="00E3731C">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العياشي والبرهان: تصليها. </w:t>
      </w:r>
    </w:p>
    <w:p w:rsidR="001373A5" w:rsidRDefault="001373A5" w:rsidP="001373A5">
      <w:pPr>
        <w:pStyle w:val="libFootnote"/>
        <w:rPr>
          <w:rtl/>
        </w:rPr>
      </w:pPr>
      <w:r>
        <w:rPr>
          <w:rtl/>
        </w:rPr>
        <w:t>(2) في نسخة: إذا « منه قده »</w:t>
      </w:r>
      <w:r w:rsidR="00E3731C">
        <w:rPr>
          <w:rFonts w:hint="cs"/>
          <w:rtl/>
        </w:rPr>
        <w:t>.</w:t>
      </w:r>
      <w:r>
        <w:rPr>
          <w:rtl/>
        </w:rPr>
        <w:t xml:space="preserve"> </w:t>
      </w:r>
    </w:p>
    <w:p w:rsidR="001373A5" w:rsidRDefault="001373A5" w:rsidP="001373A5">
      <w:pPr>
        <w:pStyle w:val="libFootnote"/>
        <w:rPr>
          <w:rtl/>
        </w:rPr>
      </w:pPr>
      <w:r>
        <w:rPr>
          <w:rtl/>
        </w:rPr>
        <w:t>(3) النساء: 4: 103</w:t>
      </w:r>
      <w:r w:rsidR="00E3731C">
        <w:rPr>
          <w:rFonts w:hint="cs"/>
          <w:rtl/>
        </w:rPr>
        <w:t>.</w:t>
      </w:r>
      <w:r>
        <w:rPr>
          <w:rtl/>
        </w:rPr>
        <w:t xml:space="preserve"> </w:t>
      </w:r>
    </w:p>
    <w:p w:rsidR="001373A5" w:rsidRDefault="001373A5" w:rsidP="001373A5">
      <w:pPr>
        <w:pStyle w:val="libFootnoteCenterBold"/>
        <w:rPr>
          <w:rtl/>
        </w:rPr>
      </w:pPr>
      <w:r>
        <w:rPr>
          <w:rtl/>
        </w:rPr>
        <w:t xml:space="preserve">الباب - 27 </w:t>
      </w:r>
    </w:p>
    <w:p w:rsidR="001373A5" w:rsidRDefault="001373A5" w:rsidP="001373A5">
      <w:pPr>
        <w:pStyle w:val="libFootnote0"/>
        <w:rPr>
          <w:rtl/>
        </w:rPr>
      </w:pPr>
      <w:r>
        <w:rPr>
          <w:rtl/>
        </w:rPr>
        <w:t>1 - عوالي اللآلي ج 1 ص 133 ح 19</w:t>
      </w:r>
      <w:r w:rsidR="00E3731C">
        <w:rPr>
          <w:rFonts w:hint="cs"/>
          <w:rtl/>
        </w:rPr>
        <w:t>.</w:t>
      </w:r>
      <w:r>
        <w:rPr>
          <w:rtl/>
        </w:rPr>
        <w:t xml:space="preserve"> </w:t>
      </w:r>
    </w:p>
    <w:p w:rsidR="001373A5" w:rsidRDefault="001373A5" w:rsidP="001373A5">
      <w:pPr>
        <w:pStyle w:val="libFootnote0"/>
        <w:rPr>
          <w:rtl/>
        </w:rPr>
      </w:pPr>
      <w:r>
        <w:rPr>
          <w:rtl/>
        </w:rPr>
        <w:t xml:space="preserve">2 - دعائم </w:t>
      </w:r>
      <w:r w:rsidR="007413D1">
        <w:rPr>
          <w:rtl/>
        </w:rPr>
        <w:t>الإسلام</w:t>
      </w:r>
      <w:r>
        <w:rPr>
          <w:rtl/>
        </w:rPr>
        <w:t xml:space="preserve"> ج 1 ص 321</w:t>
      </w:r>
      <w:r w:rsidR="00E3731C">
        <w:rPr>
          <w:rFonts w:hint="cs"/>
          <w:rtl/>
        </w:rPr>
        <w:t>.</w:t>
      </w:r>
      <w:r>
        <w:rPr>
          <w:rtl/>
        </w:rPr>
        <w:t xml:space="preserve"> </w:t>
      </w:r>
    </w:p>
    <w:p w:rsidR="001373A5" w:rsidRDefault="001373A5" w:rsidP="001373A5">
      <w:pPr>
        <w:pStyle w:val="Heading2Center"/>
        <w:rPr>
          <w:rtl/>
        </w:rPr>
      </w:pPr>
      <w:r>
        <w:rPr>
          <w:rtl/>
        </w:rPr>
        <w:br w:type="page"/>
      </w:r>
      <w:bookmarkStart w:id="67" w:name="_Toc364683568"/>
      <w:r>
        <w:rPr>
          <w:rtl/>
        </w:rPr>
        <w:lastRenderedPageBreak/>
        <w:t xml:space="preserve">28 - </w:t>
      </w:r>
      <w:r w:rsidR="000C71F3" w:rsidRPr="000C71F3">
        <w:rPr>
          <w:rStyle w:val="libAlaemHeading2Char"/>
          <w:rtl/>
        </w:rPr>
        <w:t xml:space="preserve">( </w:t>
      </w:r>
      <w:r>
        <w:rPr>
          <w:rtl/>
        </w:rPr>
        <w:t>باب جواز التنفل في وقت الفريضة بنافلتها وغيرها، ما لم يتضيق وقتها، ويكره بغيرها، وبها بعد خروج وقتها، حتى يصلي الفريضة</w:t>
      </w:r>
      <w:r w:rsidR="000C71F3" w:rsidRPr="000C71F3">
        <w:rPr>
          <w:rStyle w:val="libAlaemHeading2Char"/>
          <w:rtl/>
        </w:rPr>
        <w:t xml:space="preserve"> )</w:t>
      </w:r>
      <w:bookmarkEnd w:id="67"/>
      <w:r>
        <w:rPr>
          <w:rtl/>
        </w:rPr>
        <w:t xml:space="preserve"> </w:t>
      </w:r>
    </w:p>
    <w:p w:rsidR="001373A5" w:rsidRDefault="001373A5" w:rsidP="001373A5">
      <w:pPr>
        <w:pStyle w:val="libNormal"/>
        <w:rPr>
          <w:rtl/>
        </w:rPr>
      </w:pPr>
      <w:r>
        <w:rPr>
          <w:rtl/>
        </w:rPr>
        <w:t xml:space="preserve">3222 / 1 - فقه الرضا </w:t>
      </w:r>
      <w:r w:rsidRPr="00C47A50">
        <w:rPr>
          <w:rStyle w:val="libAlaemChar"/>
          <w:rtl/>
        </w:rPr>
        <w:t>عليه‌السلام</w:t>
      </w:r>
      <w:r>
        <w:rPr>
          <w:rtl/>
        </w:rPr>
        <w:t>: « اعلم ان ثلاث صلوات، إذا حل وقتهن ينبغي لك ان تبدأ بهن</w:t>
      </w:r>
      <w:r w:rsidR="00E3731C">
        <w:rPr>
          <w:rFonts w:hint="cs"/>
          <w:rtl/>
        </w:rPr>
        <w:t>ّ</w:t>
      </w:r>
      <w:r>
        <w:rPr>
          <w:rtl/>
        </w:rPr>
        <w:t>، ولا تصلي بين أيديهن</w:t>
      </w:r>
      <w:r w:rsidR="00E3731C">
        <w:rPr>
          <w:rFonts w:hint="cs"/>
          <w:rtl/>
        </w:rPr>
        <w:t>ّ</w:t>
      </w:r>
      <w:r>
        <w:rPr>
          <w:rtl/>
        </w:rPr>
        <w:t xml:space="preserve"> نافلة: صلاة استقبال النهار وهي الفجر، وصلاة استقبال الليل وهي المغرب، وصلاة يوم الجمعة، ولا تصلي النافلة في اوقات الفرائض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(1)</w:t>
      </w:r>
      <w:r>
        <w:rPr>
          <w:rtl/>
        </w:rPr>
        <w:t xml:space="preserve"> « واقض ما فاتك من صلاة الليل، اي وقت من ليل أو نهار، الا في وقت الفريضة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(2)</w:t>
      </w:r>
      <w:r>
        <w:rPr>
          <w:rtl/>
        </w:rPr>
        <w:t xml:space="preserve"> في موضع آخر: « ولا تصلي النافلة في اوقات الفرائض، الا ما جاءت من النوافل في اوقات الفرائض، مثل ثمان ركعات بعد زوال الشمس </w:t>
      </w:r>
      <w:r w:rsidRPr="008711E3">
        <w:rPr>
          <w:rStyle w:val="libFootnotenumChar"/>
          <w:rtl/>
        </w:rPr>
        <w:t>(3)</w:t>
      </w:r>
      <w:r>
        <w:rPr>
          <w:rtl/>
        </w:rPr>
        <w:t xml:space="preserve">، ومثل ركعتي الفجر، فانه يجوز صلاتها بعد طلوع الفجر، ومثل ذلك تمام </w:t>
      </w:r>
      <w:r w:rsidRPr="008711E3">
        <w:rPr>
          <w:rStyle w:val="libFootnotenumChar"/>
          <w:rtl/>
        </w:rPr>
        <w:t>(4)</w:t>
      </w:r>
      <w:r>
        <w:rPr>
          <w:rtl/>
        </w:rPr>
        <w:t xml:space="preserve"> صلاة الليل والوتر، وتفسير ذلك انكم إذا ابتدأتم » إلى آخر ما يأتي. </w:t>
      </w:r>
    </w:p>
    <w:p w:rsidR="001373A5" w:rsidRDefault="001373A5" w:rsidP="00E3731C">
      <w:pPr>
        <w:pStyle w:val="libNormal"/>
        <w:rPr>
          <w:rtl/>
        </w:rPr>
      </w:pPr>
      <w:r>
        <w:rPr>
          <w:rtl/>
        </w:rPr>
        <w:t xml:space="preserve">3223 / 2 - دعائم </w:t>
      </w:r>
      <w:r w:rsidR="007413D1">
        <w:rPr>
          <w:rtl/>
        </w:rPr>
        <w:t>الإسلام</w:t>
      </w:r>
      <w:r>
        <w:rPr>
          <w:rtl/>
        </w:rPr>
        <w:t xml:space="preserve">: روينا عن ابي جعفر وابي </w:t>
      </w:r>
      <w:r w:rsidR="00B215B3">
        <w:rPr>
          <w:rtl/>
        </w:rPr>
        <w:t>عبدالله</w:t>
      </w:r>
      <w:r>
        <w:rPr>
          <w:rtl/>
        </w:rPr>
        <w:t xml:space="preserve"> </w:t>
      </w:r>
      <w:r w:rsidRPr="00C47A50">
        <w:rPr>
          <w:rStyle w:val="libAlaemChar"/>
          <w:rtl/>
        </w:rPr>
        <w:t>عليهما‌السلام</w:t>
      </w:r>
      <w:r>
        <w:rPr>
          <w:rtl/>
        </w:rPr>
        <w:t xml:space="preserve">، انهما قالا: </w:t>
      </w:r>
      <w:r w:rsidR="00E3731C">
        <w:rPr>
          <w:rFonts w:hint="cs"/>
          <w:rtl/>
        </w:rPr>
        <w:t>«</w:t>
      </w:r>
      <w:r>
        <w:rPr>
          <w:rtl/>
        </w:rPr>
        <w:t xml:space="preserve"> لا تصل نافلة وعليك فريضة قد</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- 28 </w:t>
      </w:r>
    </w:p>
    <w:p w:rsidR="001373A5" w:rsidRDefault="001373A5" w:rsidP="00E3731C">
      <w:pPr>
        <w:pStyle w:val="libFootnote0"/>
        <w:rPr>
          <w:rtl/>
        </w:rPr>
      </w:pPr>
      <w:r>
        <w:rPr>
          <w:rtl/>
        </w:rPr>
        <w:t xml:space="preserve">1 - فقه الرضا </w:t>
      </w:r>
      <w:r w:rsidR="00E3731C" w:rsidRPr="00E3731C">
        <w:rPr>
          <w:rStyle w:val="libFootnoteAlaemChar"/>
          <w:rtl/>
        </w:rPr>
        <w:t>عليه‌السلام</w:t>
      </w:r>
      <w:r>
        <w:rPr>
          <w:rtl/>
        </w:rPr>
        <w:t xml:space="preserve"> ص 8، وعنه في البحار ج 87 ص 22 ح 2</w:t>
      </w:r>
      <w:r w:rsidR="00E3731C">
        <w:rPr>
          <w:rFonts w:hint="cs"/>
          <w:rtl/>
        </w:rPr>
        <w:t>.</w:t>
      </w:r>
      <w:r>
        <w:rPr>
          <w:rtl/>
        </w:rPr>
        <w:t xml:space="preserve"> </w:t>
      </w:r>
    </w:p>
    <w:p w:rsidR="001373A5" w:rsidRDefault="001373A5" w:rsidP="001373A5">
      <w:pPr>
        <w:pStyle w:val="libFootnote"/>
        <w:rPr>
          <w:rtl/>
        </w:rPr>
      </w:pPr>
      <w:r>
        <w:rPr>
          <w:rtl/>
        </w:rPr>
        <w:t xml:space="preserve">(1) نفس المصدر ص 13. </w:t>
      </w:r>
    </w:p>
    <w:p w:rsidR="001373A5" w:rsidRDefault="001373A5" w:rsidP="001373A5">
      <w:pPr>
        <w:pStyle w:val="libFootnote"/>
        <w:rPr>
          <w:rtl/>
        </w:rPr>
      </w:pPr>
      <w:r>
        <w:rPr>
          <w:rtl/>
        </w:rPr>
        <w:t xml:space="preserve">(2) نفس المصدر ص 9. </w:t>
      </w:r>
    </w:p>
    <w:p w:rsidR="001373A5" w:rsidRDefault="001373A5" w:rsidP="001373A5">
      <w:pPr>
        <w:pStyle w:val="libFootnote"/>
        <w:rPr>
          <w:rtl/>
        </w:rPr>
      </w:pPr>
      <w:r>
        <w:rPr>
          <w:rtl/>
        </w:rPr>
        <w:t>(3) في المصدر زيادة: وقبلها</w:t>
      </w:r>
      <w:r w:rsidR="00E3731C">
        <w:rPr>
          <w:rFonts w:hint="cs"/>
          <w:rtl/>
        </w:rPr>
        <w:t>.</w:t>
      </w:r>
      <w:r>
        <w:rPr>
          <w:rtl/>
        </w:rPr>
        <w:t xml:space="preserve"> </w:t>
      </w:r>
    </w:p>
    <w:p w:rsidR="001373A5" w:rsidRDefault="001373A5" w:rsidP="001373A5">
      <w:pPr>
        <w:pStyle w:val="libFootnote"/>
        <w:rPr>
          <w:rtl/>
        </w:rPr>
      </w:pPr>
      <w:r>
        <w:rPr>
          <w:rtl/>
        </w:rPr>
        <w:t xml:space="preserve">(4) تمام: ليس في المصدر. </w:t>
      </w:r>
    </w:p>
    <w:p w:rsidR="001373A5" w:rsidRDefault="001373A5" w:rsidP="001373A5">
      <w:pPr>
        <w:pStyle w:val="libFootnote0"/>
        <w:rPr>
          <w:rtl/>
        </w:rPr>
      </w:pPr>
      <w:r>
        <w:rPr>
          <w:rtl/>
        </w:rPr>
        <w:t xml:space="preserve">2 - دعائم </w:t>
      </w:r>
      <w:r w:rsidR="007413D1">
        <w:rPr>
          <w:rtl/>
        </w:rPr>
        <w:t>الإسلام</w:t>
      </w:r>
      <w:r>
        <w:rPr>
          <w:rtl/>
        </w:rPr>
        <w:t xml:space="preserve"> ج 1 ص 140، وعنه في البحار ج 87 ص 48 ح 44. </w:t>
      </w:r>
    </w:p>
    <w:p w:rsidR="001373A5" w:rsidRDefault="001373A5" w:rsidP="00E3731C">
      <w:pPr>
        <w:pStyle w:val="libNormal0"/>
        <w:rPr>
          <w:rtl/>
        </w:rPr>
      </w:pPr>
      <w:r>
        <w:rPr>
          <w:rtl/>
        </w:rPr>
        <w:br w:type="page"/>
      </w:r>
      <w:r>
        <w:rPr>
          <w:rtl/>
        </w:rPr>
        <w:lastRenderedPageBreak/>
        <w:t xml:space="preserve">فاتتك، حتى تؤدي الفريضة </w:t>
      </w:r>
      <w:r w:rsidR="00E3731C">
        <w:rPr>
          <w:rFonts w:hint="cs"/>
          <w:rtl/>
        </w:rPr>
        <w:t>»</w:t>
      </w:r>
      <w:r>
        <w:rPr>
          <w:rtl/>
        </w:rPr>
        <w:t xml:space="preserve">. </w:t>
      </w:r>
    </w:p>
    <w:p w:rsidR="001373A5" w:rsidRDefault="001373A5" w:rsidP="00E3731C">
      <w:pPr>
        <w:pStyle w:val="libNormal"/>
        <w:rPr>
          <w:rtl/>
        </w:rPr>
      </w:pPr>
      <w:r>
        <w:rPr>
          <w:rtl/>
        </w:rPr>
        <w:t xml:space="preserve">3224 / 3 - وقال أبوجعفر </w:t>
      </w:r>
      <w:r w:rsidRPr="00C47A50">
        <w:rPr>
          <w:rStyle w:val="libAlaemChar"/>
          <w:rtl/>
        </w:rPr>
        <w:t>عليه‌السلام</w:t>
      </w:r>
      <w:r>
        <w:rPr>
          <w:rtl/>
        </w:rPr>
        <w:t>: « ان الله لا يقبل نافلة الا بعد اداء الفريضة، فقال له رجل: وكيف ذلك جعلت فداك</w:t>
      </w:r>
      <w:r w:rsidR="00C63580">
        <w:rPr>
          <w:rtl/>
        </w:rPr>
        <w:t>؟</w:t>
      </w:r>
      <w:r>
        <w:rPr>
          <w:rtl/>
        </w:rPr>
        <w:t xml:space="preserve"> قال: أرأيت لو كان عليك يوم من شهر رمضان، اكان لك ان تتطوع حتى تقضيه</w:t>
      </w:r>
      <w:r w:rsidR="00C63580">
        <w:rPr>
          <w:rtl/>
        </w:rPr>
        <w:t>؟</w:t>
      </w:r>
      <w:r>
        <w:rPr>
          <w:rtl/>
        </w:rPr>
        <w:t xml:space="preserve"> قال: لا، قال: فكذلك الصلاة » </w:t>
      </w:r>
    </w:p>
    <w:p w:rsidR="001373A5" w:rsidRDefault="001373A5" w:rsidP="001373A5">
      <w:pPr>
        <w:pStyle w:val="libNormal"/>
        <w:rPr>
          <w:rtl/>
        </w:rPr>
      </w:pPr>
      <w:r>
        <w:rPr>
          <w:rtl/>
        </w:rPr>
        <w:t xml:space="preserve">فهذا في الفوات أو في آخر وقت الصلاة، إذا كان المصلي إذا بدأ بالنافلة، فانه وقت الصلاة فعليه أن يبتدئ بالفريضة، فأما إذا كان في اول الوقت وحيث يبلغ ان يصلي النافلة، ثم يدرك الفريضة في وقتها </w:t>
      </w:r>
      <w:r w:rsidRPr="008711E3">
        <w:rPr>
          <w:rStyle w:val="libFootnotenumChar"/>
          <w:rtl/>
        </w:rPr>
        <w:t>(1)</w:t>
      </w:r>
      <w:r>
        <w:rPr>
          <w:rtl/>
        </w:rPr>
        <w:t xml:space="preserve">، فإنه يصليها. </w:t>
      </w:r>
    </w:p>
    <w:p w:rsidR="001373A5" w:rsidRDefault="001373A5" w:rsidP="001373A5">
      <w:pPr>
        <w:pStyle w:val="libNormal"/>
        <w:rPr>
          <w:rtl/>
        </w:rPr>
      </w:pPr>
      <w:r>
        <w:rPr>
          <w:rtl/>
        </w:rPr>
        <w:t xml:space="preserve">قلت: الظاهر ان من قوله: فهذا إلى آخره، من كلام المصنف، وهو الحق الذي يؤيده غير واحد من الاخبار، والله العالم. </w:t>
      </w:r>
    </w:p>
    <w:p w:rsidR="001373A5" w:rsidRDefault="001373A5" w:rsidP="001373A5">
      <w:pPr>
        <w:pStyle w:val="Heading2Center"/>
        <w:rPr>
          <w:rtl/>
        </w:rPr>
      </w:pPr>
      <w:bookmarkStart w:id="68" w:name="_Toc364683569"/>
      <w:r>
        <w:rPr>
          <w:rtl/>
        </w:rPr>
        <w:t xml:space="preserve">29 - </w:t>
      </w:r>
      <w:r w:rsidR="000C71F3" w:rsidRPr="000C71F3">
        <w:rPr>
          <w:rStyle w:val="libAlaemHeading2Char"/>
          <w:rtl/>
        </w:rPr>
        <w:t xml:space="preserve">( </w:t>
      </w:r>
      <w:r>
        <w:rPr>
          <w:rtl/>
        </w:rPr>
        <w:t>باب أن وقت فضيلة نافلة الظهر، بعد الزوال إلى أن يمضي قدمان، ووقت نافلة العصر إلى أربعة أقدام</w:t>
      </w:r>
      <w:r w:rsidR="000C71F3" w:rsidRPr="000C71F3">
        <w:rPr>
          <w:rStyle w:val="libAlaemHeading2Char"/>
          <w:rtl/>
        </w:rPr>
        <w:t xml:space="preserve"> )</w:t>
      </w:r>
      <w:bookmarkEnd w:id="68"/>
      <w:r>
        <w:rPr>
          <w:rtl/>
        </w:rPr>
        <w:t xml:space="preserve"> </w:t>
      </w:r>
    </w:p>
    <w:p w:rsidR="001373A5" w:rsidRDefault="001373A5" w:rsidP="00E3731C">
      <w:pPr>
        <w:pStyle w:val="libNormal"/>
        <w:rPr>
          <w:rtl/>
        </w:rPr>
      </w:pPr>
      <w:r>
        <w:rPr>
          <w:rtl/>
        </w:rPr>
        <w:t xml:space="preserve">3225 / 1 - فقه الرضا </w:t>
      </w:r>
      <w:r w:rsidRPr="00C47A50">
        <w:rPr>
          <w:rStyle w:val="libAlaemChar"/>
          <w:rtl/>
        </w:rPr>
        <w:t>عليه‌السلام</w:t>
      </w:r>
      <w:r>
        <w:rPr>
          <w:rtl/>
        </w:rPr>
        <w:t xml:space="preserve">: </w:t>
      </w:r>
      <w:r w:rsidR="00E3731C">
        <w:rPr>
          <w:rFonts w:hint="cs"/>
          <w:rtl/>
        </w:rPr>
        <w:t>«</w:t>
      </w:r>
      <w:r>
        <w:rPr>
          <w:rtl/>
        </w:rPr>
        <w:t xml:space="preserve"> وان كان معلولا حتى يبلغ ظل القامة قدمين أو أربعة اقدام، صلى الفريضة وقضى النوافل متى ما تيسر له القضاء - إلى ان قال - فإذا زالت الشمس، فقد دخل وقت الصلاة، وله مهلة في التنفل والقضاء والنوم والشغل، إلى أن يبلغ ظل قامته قدمين بعد الزوال، فإذا بلغ ظل قامته قدمين بعد الزوال فقد</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3 - المصدر السابق ج 1 ص 140، وعنه في البحار ج 87 ص 48 ح 44</w:t>
      </w:r>
      <w:r w:rsidR="00E3731C">
        <w:rPr>
          <w:rFonts w:hint="cs"/>
          <w:rtl/>
        </w:rPr>
        <w:t>.</w:t>
      </w:r>
      <w:r>
        <w:rPr>
          <w:rtl/>
        </w:rPr>
        <w:t xml:space="preserve"> </w:t>
      </w:r>
    </w:p>
    <w:p w:rsidR="001373A5" w:rsidRDefault="001373A5" w:rsidP="001373A5">
      <w:pPr>
        <w:pStyle w:val="libFootnote"/>
        <w:rPr>
          <w:rtl/>
        </w:rPr>
      </w:pPr>
      <w:r>
        <w:rPr>
          <w:rtl/>
        </w:rPr>
        <w:t xml:space="preserve">(1) في المصدر: قبل خروج الوقت. </w:t>
      </w:r>
    </w:p>
    <w:p w:rsidR="001373A5" w:rsidRDefault="001373A5" w:rsidP="001373A5">
      <w:pPr>
        <w:pStyle w:val="libFootnoteCenterBold"/>
        <w:rPr>
          <w:rtl/>
        </w:rPr>
      </w:pPr>
      <w:r>
        <w:rPr>
          <w:rtl/>
        </w:rPr>
        <w:t xml:space="preserve">الباب - 29 </w:t>
      </w:r>
    </w:p>
    <w:p w:rsidR="001373A5" w:rsidRDefault="001373A5" w:rsidP="00E3731C">
      <w:pPr>
        <w:pStyle w:val="libFootnote0"/>
        <w:rPr>
          <w:rtl/>
        </w:rPr>
      </w:pPr>
      <w:r>
        <w:rPr>
          <w:rtl/>
        </w:rPr>
        <w:t xml:space="preserve">1 - فقه الرضا </w:t>
      </w:r>
      <w:r w:rsidR="00E3731C" w:rsidRPr="00E3731C">
        <w:rPr>
          <w:rStyle w:val="libFootnoteAlaemChar"/>
          <w:rtl/>
        </w:rPr>
        <w:t>عليه‌السلام</w:t>
      </w:r>
      <w:r>
        <w:rPr>
          <w:rtl/>
        </w:rPr>
        <w:t xml:space="preserve"> ص 2، وعنه في البحار ج 83 ص 31 ح 12</w:t>
      </w:r>
      <w:r w:rsidR="00E3731C">
        <w:rPr>
          <w:rFonts w:hint="cs"/>
          <w:rtl/>
        </w:rPr>
        <w:t>.</w:t>
      </w:r>
      <w:r>
        <w:rPr>
          <w:rtl/>
        </w:rPr>
        <w:t xml:space="preserve"> </w:t>
      </w:r>
    </w:p>
    <w:p w:rsidR="001373A5" w:rsidRDefault="001373A5" w:rsidP="00E3731C">
      <w:pPr>
        <w:pStyle w:val="libNormal0"/>
        <w:rPr>
          <w:rtl/>
        </w:rPr>
      </w:pPr>
      <w:r>
        <w:rPr>
          <w:rtl/>
        </w:rPr>
        <w:br w:type="page"/>
      </w:r>
      <w:r>
        <w:rPr>
          <w:rtl/>
        </w:rPr>
        <w:lastRenderedPageBreak/>
        <w:t xml:space="preserve">وجب عليه أن يصلي الظهر، في استقبال القدم الثالث، وكذلك يصلي العصر إذا صلى في آخر الوقت، في استقبال القدم الخامس </w:t>
      </w:r>
      <w:r w:rsidR="00E3731C">
        <w:rPr>
          <w:rFonts w:hint="cs"/>
          <w:rtl/>
        </w:rPr>
        <w:t>»</w:t>
      </w:r>
      <w:r>
        <w:rPr>
          <w:rtl/>
        </w:rPr>
        <w:t xml:space="preserve">. </w:t>
      </w:r>
    </w:p>
    <w:p w:rsidR="001373A5" w:rsidRDefault="001373A5" w:rsidP="000E32CB">
      <w:pPr>
        <w:pStyle w:val="Heading2Center"/>
        <w:rPr>
          <w:rtl/>
        </w:rPr>
      </w:pPr>
      <w:bookmarkStart w:id="69" w:name="_Toc364683570"/>
      <w:r>
        <w:rPr>
          <w:rtl/>
        </w:rPr>
        <w:t xml:space="preserve">30 - </w:t>
      </w:r>
      <w:r w:rsidR="000C71F3" w:rsidRPr="000C71F3">
        <w:rPr>
          <w:rStyle w:val="libAlaemHeading2Char"/>
          <w:rtl/>
        </w:rPr>
        <w:t xml:space="preserve">( </w:t>
      </w:r>
      <w:r>
        <w:rPr>
          <w:rtl/>
        </w:rPr>
        <w:t xml:space="preserve">باب ابتداء النوافل، عند طلوع الشمس، وعند غروبها، وعند قيامها، وبعد الصبح، وبعد العصر، هل يكره </w:t>
      </w:r>
      <w:r w:rsidR="000E32CB">
        <w:rPr>
          <w:rFonts w:hint="cs"/>
          <w:rtl/>
        </w:rPr>
        <w:t>أ</w:t>
      </w:r>
      <w:r>
        <w:rPr>
          <w:rtl/>
        </w:rPr>
        <w:t>م لا</w:t>
      </w:r>
      <w:r w:rsidR="00C63580">
        <w:rPr>
          <w:rtl/>
        </w:rPr>
        <w:t>؟</w:t>
      </w:r>
      <w:r w:rsidR="000C71F3" w:rsidRPr="000C71F3">
        <w:rPr>
          <w:rStyle w:val="libAlaemHeading2Char"/>
          <w:rtl/>
        </w:rPr>
        <w:t xml:space="preserve"> )</w:t>
      </w:r>
      <w:bookmarkEnd w:id="69"/>
      <w:r>
        <w:rPr>
          <w:rtl/>
        </w:rPr>
        <w:t xml:space="preserve"> </w:t>
      </w:r>
    </w:p>
    <w:p w:rsidR="001373A5" w:rsidRDefault="001373A5" w:rsidP="000E32CB">
      <w:pPr>
        <w:pStyle w:val="libNormal"/>
        <w:rPr>
          <w:rtl/>
        </w:rPr>
      </w:pPr>
      <w:r>
        <w:rPr>
          <w:rtl/>
        </w:rPr>
        <w:t xml:space="preserve">3226 / 1 - ابن شهر آشوب في المناقب: عن علي بن </w:t>
      </w:r>
      <w:r w:rsidR="00E64BBC">
        <w:rPr>
          <w:rtl/>
        </w:rPr>
        <w:t>محمّد</w:t>
      </w:r>
      <w:r>
        <w:rPr>
          <w:rtl/>
        </w:rPr>
        <w:t xml:space="preserve">، عن ابيه، رفعه قال: قال رجل لابي </w:t>
      </w:r>
      <w:r w:rsidR="00B215B3">
        <w:rPr>
          <w:rtl/>
        </w:rPr>
        <w:t>عبدالله</w:t>
      </w:r>
      <w:r>
        <w:rPr>
          <w:rtl/>
        </w:rPr>
        <w:t xml:space="preserve"> </w:t>
      </w:r>
      <w:r w:rsidRPr="00C47A50">
        <w:rPr>
          <w:rStyle w:val="libAlaemChar"/>
          <w:rtl/>
        </w:rPr>
        <w:t>عليه‌السلام</w:t>
      </w:r>
      <w:r>
        <w:rPr>
          <w:rtl/>
        </w:rPr>
        <w:t>: ان الشمس تطلع بين قرني الشيطان، قال: « نعم، ان ابليس اتخذ عرشا بين السماء وال</w:t>
      </w:r>
      <w:r w:rsidR="000E32CB">
        <w:rPr>
          <w:rFonts w:hint="cs"/>
          <w:rtl/>
        </w:rPr>
        <w:t>أ</w:t>
      </w:r>
      <w:r>
        <w:rPr>
          <w:rtl/>
        </w:rPr>
        <w:t xml:space="preserve">رض، فإذا طلعت الشمس وسجد في ذلك الوقت الناس، قال ابليس: ان بني آدم يصلون لي ». </w:t>
      </w:r>
    </w:p>
    <w:p w:rsidR="001373A5" w:rsidRDefault="001373A5" w:rsidP="001373A5">
      <w:pPr>
        <w:pStyle w:val="libNormal"/>
        <w:rPr>
          <w:rtl/>
        </w:rPr>
      </w:pPr>
      <w:r>
        <w:rPr>
          <w:rtl/>
        </w:rPr>
        <w:t xml:space="preserve">3227 / 2 - المجازات النبوية للسيد الرضي (رحمه الله): عن النبي </w:t>
      </w:r>
      <w:r w:rsidRPr="00C47A50">
        <w:rPr>
          <w:rStyle w:val="libAlaemChar"/>
          <w:rtl/>
        </w:rPr>
        <w:t>صلى‌الله‌عليه‌وآله‌</w:t>
      </w:r>
      <w:r>
        <w:rPr>
          <w:rtl/>
        </w:rPr>
        <w:t xml:space="preserve">: « إذا طلع حاجب </w:t>
      </w:r>
      <w:r w:rsidRPr="008711E3">
        <w:rPr>
          <w:rStyle w:val="libFootnotenumChar"/>
          <w:rtl/>
        </w:rPr>
        <w:t>(1)</w:t>
      </w:r>
      <w:r>
        <w:rPr>
          <w:rtl/>
        </w:rPr>
        <w:t xml:space="preserve"> الشمس، فلا تصلوا حتى تبرز، وإذا غاب حاجب الشمس، فلا تصلوا حتى تغيب ». </w:t>
      </w:r>
    </w:p>
    <w:p w:rsidR="001373A5" w:rsidRDefault="001373A5" w:rsidP="001373A5">
      <w:pPr>
        <w:pStyle w:val="libNormal"/>
        <w:rPr>
          <w:rtl/>
        </w:rPr>
      </w:pPr>
      <w:r>
        <w:rPr>
          <w:rtl/>
        </w:rPr>
        <w:t xml:space="preserve">وعنه </w:t>
      </w:r>
      <w:r w:rsidRPr="008711E3">
        <w:rPr>
          <w:rStyle w:val="libFootnotenumChar"/>
          <w:rtl/>
        </w:rPr>
        <w:t>(2)</w:t>
      </w:r>
      <w:r>
        <w:rPr>
          <w:rtl/>
        </w:rPr>
        <w:t xml:space="preserve"> </w:t>
      </w:r>
      <w:r w:rsidRPr="00C47A50">
        <w:rPr>
          <w:rStyle w:val="libAlaemChar"/>
          <w:rtl/>
        </w:rPr>
        <w:t>صلى‌الله‌عليه‌وآله‌</w:t>
      </w:r>
      <w:r>
        <w:rPr>
          <w:rtl/>
        </w:rPr>
        <w:t>، وقد ذكر صلاة العصر:</w:t>
      </w:r>
      <w:r w:rsidR="000E32CB">
        <w:rPr>
          <w:rFonts w:hint="cs"/>
          <w:rtl/>
        </w:rPr>
        <w:t xml:space="preserve"> «</w:t>
      </w:r>
      <w:r>
        <w:rPr>
          <w:rtl/>
        </w:rPr>
        <w:t xml:space="preserve"> ولا</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- 30 </w:t>
      </w:r>
    </w:p>
    <w:p w:rsidR="001373A5" w:rsidRDefault="001373A5" w:rsidP="001373A5">
      <w:pPr>
        <w:pStyle w:val="libFootnote0"/>
        <w:rPr>
          <w:rtl/>
        </w:rPr>
      </w:pPr>
      <w:r>
        <w:rPr>
          <w:rtl/>
        </w:rPr>
        <w:t xml:space="preserve">1 - المناقب لابن شهر آشوب ج 4 ص 257، وعنه في البحار ج 83 ص 151 ح 15. </w:t>
      </w:r>
    </w:p>
    <w:p w:rsidR="001373A5" w:rsidRDefault="001373A5" w:rsidP="001373A5">
      <w:pPr>
        <w:pStyle w:val="libFootnote0"/>
        <w:rPr>
          <w:rtl/>
        </w:rPr>
      </w:pPr>
      <w:r>
        <w:rPr>
          <w:rtl/>
        </w:rPr>
        <w:t xml:space="preserve">2 - المجازات النبوية ص 374 ح 290، وعنه في البحار ج 83 ص 150 ح 14. </w:t>
      </w:r>
    </w:p>
    <w:p w:rsidR="001373A5" w:rsidRDefault="001373A5" w:rsidP="001373A5">
      <w:pPr>
        <w:pStyle w:val="libFootnote"/>
        <w:rPr>
          <w:rtl/>
        </w:rPr>
      </w:pPr>
      <w:r>
        <w:rPr>
          <w:rtl/>
        </w:rPr>
        <w:t xml:space="preserve">(1) في هامش المخطوط: قال السيد: المراد بحاجب الشمس أول ما يبدو من قرصها (منه قدس سره). </w:t>
      </w:r>
    </w:p>
    <w:p w:rsidR="001373A5" w:rsidRDefault="001373A5" w:rsidP="001373A5">
      <w:pPr>
        <w:pStyle w:val="libFootnote"/>
        <w:rPr>
          <w:rtl/>
        </w:rPr>
      </w:pPr>
      <w:r>
        <w:rPr>
          <w:rtl/>
        </w:rPr>
        <w:t xml:space="preserve">(2) المجازات النبوية ص 432 ح 350، وعنه في البحار ج 83 ص 151. </w:t>
      </w:r>
    </w:p>
    <w:p w:rsidR="001373A5" w:rsidRDefault="001373A5" w:rsidP="000E32CB">
      <w:pPr>
        <w:pStyle w:val="libNormal0"/>
        <w:rPr>
          <w:rtl/>
        </w:rPr>
      </w:pPr>
      <w:r>
        <w:rPr>
          <w:rtl/>
        </w:rPr>
        <w:br w:type="page"/>
      </w:r>
      <w:r>
        <w:rPr>
          <w:rtl/>
        </w:rPr>
        <w:lastRenderedPageBreak/>
        <w:t xml:space="preserve">صلاة بعدها حتى ترى الشاهد </w:t>
      </w:r>
      <w:r w:rsidRPr="008711E3">
        <w:rPr>
          <w:rStyle w:val="libFootnotenumChar"/>
          <w:rtl/>
        </w:rPr>
        <w:t>(3)</w:t>
      </w:r>
      <w:r>
        <w:rPr>
          <w:rtl/>
        </w:rPr>
        <w:t xml:space="preserve"> </w:t>
      </w:r>
      <w:r w:rsidR="000E32CB">
        <w:rPr>
          <w:rFonts w:hint="cs"/>
          <w:rtl/>
        </w:rPr>
        <w:t>»</w:t>
      </w:r>
      <w:r>
        <w:rPr>
          <w:rtl/>
        </w:rPr>
        <w:t xml:space="preserve">. </w:t>
      </w:r>
    </w:p>
    <w:p w:rsidR="000E32CB" w:rsidRDefault="001373A5" w:rsidP="001373A5">
      <w:pPr>
        <w:pStyle w:val="libNormal"/>
        <w:rPr>
          <w:rtl/>
        </w:rPr>
      </w:pPr>
      <w:r>
        <w:rPr>
          <w:rtl/>
        </w:rPr>
        <w:t xml:space="preserve">3228 / 3 - عوالي اللآلي: عن النبي </w:t>
      </w:r>
      <w:r w:rsidRPr="00C47A50">
        <w:rPr>
          <w:rStyle w:val="libAlaemChar"/>
          <w:rtl/>
        </w:rPr>
        <w:t>صلى‌الله‌عليه‌وآله‌</w:t>
      </w:r>
      <w:r>
        <w:rPr>
          <w:rtl/>
        </w:rPr>
        <w:t>، انه قال: « لا يتحرى الرجل، فيصلي عند طلوع الشمس، ولا عند غروبها »</w:t>
      </w:r>
      <w:r w:rsidR="000E32CB">
        <w:rPr>
          <w:rFonts w:hint="cs"/>
          <w:rtl/>
        </w:rPr>
        <w:t>.</w:t>
      </w:r>
      <w:r>
        <w:rPr>
          <w:rtl/>
        </w:rPr>
        <w:t xml:space="preserve"> </w:t>
      </w:r>
    </w:p>
    <w:p w:rsidR="001373A5" w:rsidRDefault="001373A5" w:rsidP="001373A5">
      <w:pPr>
        <w:pStyle w:val="libNormal"/>
        <w:rPr>
          <w:rtl/>
        </w:rPr>
      </w:pPr>
      <w:r>
        <w:rPr>
          <w:rtl/>
        </w:rPr>
        <w:t xml:space="preserve">وعنه </w:t>
      </w:r>
      <w:r w:rsidRPr="008711E3">
        <w:rPr>
          <w:rStyle w:val="libFootnotenumChar"/>
          <w:rtl/>
        </w:rPr>
        <w:t>(1)</w:t>
      </w:r>
      <w:r>
        <w:rPr>
          <w:rtl/>
        </w:rPr>
        <w:t xml:space="preserve"> </w:t>
      </w:r>
      <w:r w:rsidRPr="00C47A50">
        <w:rPr>
          <w:rStyle w:val="libAlaemChar"/>
          <w:rtl/>
        </w:rPr>
        <w:t>صلى‌الله‌عليه‌وآله‌</w:t>
      </w:r>
      <w:r>
        <w:rPr>
          <w:rtl/>
        </w:rPr>
        <w:t xml:space="preserve"> قال: « ان الشمس تطلع بين قرني الشيطان، فلا تصلوا لطلوعها ». </w:t>
      </w:r>
    </w:p>
    <w:p w:rsidR="001373A5" w:rsidRDefault="001373A5" w:rsidP="001373A5">
      <w:pPr>
        <w:pStyle w:val="libNormal"/>
        <w:rPr>
          <w:rtl/>
        </w:rPr>
      </w:pPr>
      <w:r>
        <w:rPr>
          <w:rtl/>
        </w:rPr>
        <w:t xml:space="preserve">3229 / 4 - البحار: عن مجموع الدعوات للشيخ ابي </w:t>
      </w:r>
      <w:r w:rsidR="00E64BBC">
        <w:rPr>
          <w:rtl/>
        </w:rPr>
        <w:t>محمّد</w:t>
      </w:r>
      <w:r>
        <w:rPr>
          <w:rtl/>
        </w:rPr>
        <w:t xml:space="preserve"> هارون بن موسى التلعكبرى، في وصف صلاة الاستخارة، عن الصادق </w:t>
      </w:r>
      <w:r w:rsidRPr="00C47A50">
        <w:rPr>
          <w:rStyle w:val="libAlaemChar"/>
          <w:rtl/>
        </w:rPr>
        <w:t>عليه‌السلام</w:t>
      </w:r>
      <w:r>
        <w:rPr>
          <w:rtl/>
        </w:rPr>
        <w:t xml:space="preserve">، ويأتي، قال </w:t>
      </w:r>
      <w:r w:rsidRPr="00C47A50">
        <w:rPr>
          <w:rStyle w:val="libAlaemChar"/>
          <w:rtl/>
        </w:rPr>
        <w:t>عليه‌السلام</w:t>
      </w:r>
      <w:r>
        <w:rPr>
          <w:rtl/>
        </w:rPr>
        <w:t>: « فتوقف إلى أن تحضر صلاة مفروضة، ثم قم فصل</w:t>
      </w:r>
      <w:r w:rsidR="000E32CB">
        <w:rPr>
          <w:rFonts w:hint="cs"/>
          <w:rtl/>
        </w:rPr>
        <w:t>ّ</w:t>
      </w:r>
      <w:r>
        <w:rPr>
          <w:rtl/>
        </w:rPr>
        <w:t xml:space="preserve"> ركعتين كما وصفت لك، ثم صل</w:t>
      </w:r>
      <w:r w:rsidR="000E32CB">
        <w:rPr>
          <w:rFonts w:hint="cs"/>
          <w:rtl/>
        </w:rPr>
        <w:t>ّ</w:t>
      </w:r>
      <w:r>
        <w:rPr>
          <w:rtl/>
        </w:rPr>
        <w:t xml:space="preserve"> الصلاة المفروضة، أو صلهما بعد الفرض، ما لم تكن الفجر والعصر، فأما الفجر فعليك بعدها بالدعاء، إلى ان تبسط الشمس ثم صلهما، واما العصر فصلهما قبلها ».. الخبر. </w:t>
      </w:r>
    </w:p>
    <w:p w:rsidR="001373A5" w:rsidRDefault="001373A5" w:rsidP="000E32CB">
      <w:pPr>
        <w:pStyle w:val="libNormal"/>
        <w:rPr>
          <w:rtl/>
        </w:rPr>
      </w:pPr>
      <w:r>
        <w:rPr>
          <w:rtl/>
        </w:rPr>
        <w:t xml:space="preserve">3230 / 5 -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قال: « ما </w:t>
      </w:r>
      <w:r w:rsidR="000E32CB">
        <w:rPr>
          <w:rFonts w:hint="cs"/>
          <w:rtl/>
        </w:rPr>
        <w:t>أ</w:t>
      </w:r>
      <w:r>
        <w:rPr>
          <w:rtl/>
        </w:rPr>
        <w:t>حب أن اقصر عن تمام احدى وخمسين ركعة، في</w:t>
      </w:r>
      <w:r w:rsidR="00D85936">
        <w:rPr>
          <w:rtl/>
        </w:rPr>
        <w:t xml:space="preserve"> كلّ </w:t>
      </w:r>
      <w:r>
        <w:rPr>
          <w:rtl/>
        </w:rPr>
        <w:t xml:space="preserve">يوم وليلة - إلى ان قال - وأربع قبل العصر </w:t>
      </w:r>
      <w:r w:rsidRPr="008711E3">
        <w:rPr>
          <w:rStyle w:val="libFootnotenumChar"/>
          <w:rtl/>
        </w:rPr>
        <w:t>(1)</w:t>
      </w:r>
      <w:r>
        <w:rPr>
          <w:rtl/>
        </w:rPr>
        <w:t xml:space="preserve">، ثم صلاة الفريضة، ولا صلاة بعد ذلك (حتى تغرب) </w:t>
      </w:r>
      <w:r w:rsidRPr="008711E3">
        <w:rPr>
          <w:rStyle w:val="libFootnotenumChar"/>
          <w:rtl/>
        </w:rPr>
        <w:t>(2)</w:t>
      </w:r>
      <w:r>
        <w:rPr>
          <w:rtl/>
        </w:rPr>
        <w:t xml:space="preserve"> الشمس ».. الخبر.</w:t>
      </w:r>
    </w:p>
    <w:p w:rsidR="001373A5" w:rsidRDefault="00B215B3" w:rsidP="001373A5">
      <w:pPr>
        <w:pStyle w:val="libLine"/>
        <w:rPr>
          <w:rtl/>
        </w:rPr>
      </w:pPr>
      <w:r>
        <w:rPr>
          <w:rtl/>
        </w:rPr>
        <w:t>____________________________</w:t>
      </w:r>
    </w:p>
    <w:p w:rsidR="001373A5" w:rsidRDefault="001373A5" w:rsidP="000E32CB">
      <w:pPr>
        <w:pStyle w:val="libFootnote"/>
        <w:rPr>
          <w:rtl/>
        </w:rPr>
      </w:pPr>
      <w:r>
        <w:rPr>
          <w:rtl/>
        </w:rPr>
        <w:t>(3) في هامش المخطوط: « المراد بالشاهد هذا: النجم، والمغرب يسم</w:t>
      </w:r>
      <w:r w:rsidR="000E32CB">
        <w:rPr>
          <w:rFonts w:hint="cs"/>
          <w:rtl/>
        </w:rPr>
        <w:t>ّ</w:t>
      </w:r>
      <w:r>
        <w:rPr>
          <w:rtl/>
        </w:rPr>
        <w:t>ون الكوكب: شاهد الليل كأنه يشهد بإدبار النه</w:t>
      </w:r>
      <w:r w:rsidR="000E32CB">
        <w:rPr>
          <w:rtl/>
        </w:rPr>
        <w:t>ار وإقبال الظلام » (منه قد</w:t>
      </w:r>
      <w:r w:rsidR="000E32CB">
        <w:rPr>
          <w:rFonts w:hint="cs"/>
          <w:rtl/>
        </w:rPr>
        <w:t>ّ</w:t>
      </w:r>
      <w:r w:rsidR="000E32CB">
        <w:rPr>
          <w:rtl/>
        </w:rPr>
        <w:t>س سر</w:t>
      </w:r>
      <w:r w:rsidR="000E32CB">
        <w:rPr>
          <w:rFonts w:hint="cs"/>
          <w:rtl/>
        </w:rPr>
        <w:t>ّ</w:t>
      </w:r>
      <w:r w:rsidR="000E32CB">
        <w:rPr>
          <w:rtl/>
        </w:rPr>
        <w:t>ه</w:t>
      </w:r>
      <w:r>
        <w:rPr>
          <w:rtl/>
        </w:rPr>
        <w:t>)</w:t>
      </w:r>
      <w:r w:rsidR="000E32CB">
        <w:rPr>
          <w:rFonts w:hint="cs"/>
          <w:rtl/>
        </w:rPr>
        <w:t>.</w:t>
      </w:r>
      <w:r>
        <w:rPr>
          <w:rtl/>
        </w:rPr>
        <w:t xml:space="preserve"> </w:t>
      </w:r>
    </w:p>
    <w:p w:rsidR="001373A5" w:rsidRDefault="001373A5" w:rsidP="001373A5">
      <w:pPr>
        <w:pStyle w:val="libFootnote0"/>
        <w:rPr>
          <w:rtl/>
        </w:rPr>
      </w:pPr>
      <w:r>
        <w:rPr>
          <w:rtl/>
        </w:rPr>
        <w:t>3 - عوالي اللآلي ج 1 ص 148 ح 89</w:t>
      </w:r>
      <w:r w:rsidR="000E32CB">
        <w:rPr>
          <w:rFonts w:hint="cs"/>
          <w:rtl/>
        </w:rPr>
        <w:t>.</w:t>
      </w:r>
      <w:r>
        <w:rPr>
          <w:rtl/>
        </w:rPr>
        <w:t xml:space="preserve"> </w:t>
      </w:r>
    </w:p>
    <w:p w:rsidR="001373A5" w:rsidRDefault="001373A5" w:rsidP="001373A5">
      <w:pPr>
        <w:pStyle w:val="libFootnote"/>
        <w:rPr>
          <w:rtl/>
        </w:rPr>
      </w:pPr>
      <w:r>
        <w:rPr>
          <w:rtl/>
        </w:rPr>
        <w:t>(1) المصدر نفسه ج 1 ص 35 ح 17</w:t>
      </w:r>
      <w:r w:rsidR="000E32CB">
        <w:rPr>
          <w:rFonts w:hint="cs"/>
          <w:rtl/>
        </w:rPr>
        <w:t>.</w:t>
      </w:r>
      <w:r>
        <w:rPr>
          <w:rtl/>
        </w:rPr>
        <w:t xml:space="preserve"> </w:t>
      </w:r>
    </w:p>
    <w:p w:rsidR="001373A5" w:rsidRDefault="001373A5" w:rsidP="001373A5">
      <w:pPr>
        <w:pStyle w:val="libFootnote0"/>
        <w:rPr>
          <w:rtl/>
        </w:rPr>
      </w:pPr>
      <w:r>
        <w:rPr>
          <w:rtl/>
        </w:rPr>
        <w:t>4 - البحار ج 91 ص 237</w:t>
      </w:r>
      <w:r w:rsidR="000E32CB">
        <w:rPr>
          <w:rFonts w:hint="cs"/>
          <w:rtl/>
        </w:rPr>
        <w:t>.</w:t>
      </w:r>
      <w:r>
        <w:rPr>
          <w:rtl/>
        </w:rPr>
        <w:t xml:space="preserve"> </w:t>
      </w:r>
    </w:p>
    <w:p w:rsidR="001373A5" w:rsidRDefault="001373A5" w:rsidP="001373A5">
      <w:pPr>
        <w:pStyle w:val="libFootnote0"/>
        <w:rPr>
          <w:rtl/>
        </w:rPr>
      </w:pPr>
      <w:r>
        <w:rPr>
          <w:rtl/>
        </w:rPr>
        <w:t xml:space="preserve">5 - دعائم </w:t>
      </w:r>
      <w:r w:rsidR="007413D1">
        <w:rPr>
          <w:rtl/>
        </w:rPr>
        <w:t>الإسلام</w:t>
      </w:r>
      <w:r>
        <w:rPr>
          <w:rtl/>
        </w:rPr>
        <w:t xml:space="preserve"> ج 1 ص 208</w:t>
      </w:r>
      <w:r w:rsidR="000E32CB">
        <w:rPr>
          <w:rFonts w:hint="cs"/>
          <w:rtl/>
        </w:rPr>
        <w:t>.</w:t>
      </w:r>
      <w:r>
        <w:rPr>
          <w:rtl/>
        </w:rPr>
        <w:t xml:space="preserve"> </w:t>
      </w:r>
    </w:p>
    <w:p w:rsidR="001373A5" w:rsidRDefault="001373A5" w:rsidP="001373A5">
      <w:pPr>
        <w:pStyle w:val="libFootnote"/>
        <w:rPr>
          <w:rtl/>
        </w:rPr>
      </w:pPr>
      <w:r>
        <w:rPr>
          <w:rtl/>
        </w:rPr>
        <w:t xml:space="preserve">(1) في المصدر: صلاة العصر. </w:t>
      </w:r>
    </w:p>
    <w:p w:rsidR="001373A5" w:rsidRDefault="001373A5" w:rsidP="001373A5">
      <w:pPr>
        <w:pStyle w:val="libFootnote"/>
        <w:rPr>
          <w:rtl/>
        </w:rPr>
      </w:pPr>
      <w:r>
        <w:rPr>
          <w:rtl/>
        </w:rPr>
        <w:t>(2) وفيه: إلى غروب</w:t>
      </w:r>
      <w:r w:rsidR="000E32CB">
        <w:rPr>
          <w:rFonts w:hint="cs"/>
          <w:rtl/>
        </w:rPr>
        <w:t>.</w:t>
      </w:r>
      <w:r>
        <w:rPr>
          <w:rtl/>
        </w:rPr>
        <w:t xml:space="preserve"> </w:t>
      </w:r>
    </w:p>
    <w:p w:rsidR="001373A5" w:rsidRDefault="001373A5" w:rsidP="000E32CB">
      <w:pPr>
        <w:pStyle w:val="Heading2Center"/>
        <w:rPr>
          <w:rtl/>
        </w:rPr>
      </w:pPr>
      <w:r>
        <w:rPr>
          <w:rtl/>
        </w:rPr>
        <w:br w:type="page"/>
      </w:r>
      <w:bookmarkStart w:id="70" w:name="_Toc364683571"/>
      <w:r>
        <w:rPr>
          <w:rtl/>
        </w:rPr>
        <w:lastRenderedPageBreak/>
        <w:t xml:space="preserve">31 - </w:t>
      </w:r>
      <w:r w:rsidR="000C71F3" w:rsidRPr="000C71F3">
        <w:rPr>
          <w:rStyle w:val="libAlaemHeading2Char"/>
          <w:rtl/>
        </w:rPr>
        <w:t xml:space="preserve">( </w:t>
      </w:r>
      <w:r>
        <w:rPr>
          <w:rtl/>
        </w:rPr>
        <w:t>باب عدم كراهة القضاء في وقت من ال</w:t>
      </w:r>
      <w:r w:rsidR="000E32CB">
        <w:rPr>
          <w:rFonts w:hint="cs"/>
          <w:rtl/>
        </w:rPr>
        <w:t>أ</w:t>
      </w:r>
      <w:r>
        <w:rPr>
          <w:rtl/>
        </w:rPr>
        <w:t>وقات وكذا صلاة الطواف، والكسوف، وال</w:t>
      </w:r>
      <w:r w:rsidR="000E32CB">
        <w:rPr>
          <w:rFonts w:hint="cs"/>
          <w:rtl/>
        </w:rPr>
        <w:t>إ</w:t>
      </w:r>
      <w:r>
        <w:rPr>
          <w:rtl/>
        </w:rPr>
        <w:t>حرام وال</w:t>
      </w:r>
      <w:r w:rsidR="000E32CB">
        <w:rPr>
          <w:rFonts w:hint="cs"/>
          <w:rtl/>
        </w:rPr>
        <w:t>أ</w:t>
      </w:r>
      <w:r>
        <w:rPr>
          <w:rtl/>
        </w:rPr>
        <w:t>موات</w:t>
      </w:r>
      <w:r w:rsidR="000C71F3" w:rsidRPr="000C71F3">
        <w:rPr>
          <w:rStyle w:val="libAlaemHeading2Char"/>
          <w:rtl/>
        </w:rPr>
        <w:t xml:space="preserve"> )</w:t>
      </w:r>
      <w:bookmarkEnd w:id="70"/>
      <w:r>
        <w:rPr>
          <w:rtl/>
        </w:rPr>
        <w:t xml:space="preserve"> </w:t>
      </w:r>
    </w:p>
    <w:p w:rsidR="001373A5" w:rsidRDefault="001373A5" w:rsidP="001373A5">
      <w:pPr>
        <w:pStyle w:val="libNormal"/>
        <w:rPr>
          <w:rtl/>
        </w:rPr>
      </w:pPr>
      <w:r>
        <w:rPr>
          <w:rtl/>
        </w:rPr>
        <w:t xml:space="preserve">3231 / 1 - السيد علي بن طاووس في رسالة المواسعة والمضايقة: نقلا عن اصل عبيد الله بن علي الحلبي، المعروض على الصادق </w:t>
      </w:r>
      <w:r w:rsidRPr="00C47A50">
        <w:rPr>
          <w:rStyle w:val="libAlaemChar"/>
          <w:rtl/>
        </w:rPr>
        <w:t>عليه‌السلام</w:t>
      </w:r>
      <w:r>
        <w:rPr>
          <w:rtl/>
        </w:rPr>
        <w:t>، قال: « خمس صلوات يصلين على</w:t>
      </w:r>
      <w:r w:rsidR="00D85936">
        <w:rPr>
          <w:rtl/>
        </w:rPr>
        <w:t xml:space="preserve"> كلّ </w:t>
      </w:r>
      <w:r>
        <w:rPr>
          <w:rtl/>
        </w:rPr>
        <w:t xml:space="preserve">حال، متى ذكره ومتى أحب: صلاة فريضة نسيها، يقضيها مع غروب الشمس وطلوعها وصلاة ركعتي الاحرام، وركعتي الطواف، والفريضة، وكسوف الشمس، عند طلوعها وعند غروبها ». </w:t>
      </w:r>
    </w:p>
    <w:p w:rsidR="001373A5" w:rsidRDefault="001373A5" w:rsidP="001373A5">
      <w:pPr>
        <w:pStyle w:val="Heading2Center"/>
        <w:rPr>
          <w:rtl/>
        </w:rPr>
      </w:pPr>
      <w:bookmarkStart w:id="71" w:name="_Toc364683572"/>
      <w:r>
        <w:rPr>
          <w:rtl/>
        </w:rPr>
        <w:t xml:space="preserve">32 - </w:t>
      </w:r>
      <w:r w:rsidR="000C71F3" w:rsidRPr="000C71F3">
        <w:rPr>
          <w:rStyle w:val="libAlaemHeading2Char"/>
          <w:rtl/>
        </w:rPr>
        <w:t xml:space="preserve">( </w:t>
      </w:r>
      <w:r>
        <w:rPr>
          <w:rtl/>
        </w:rPr>
        <w:t>باب استحباب الاهتمام بمعرفة الاوقات، وكثرة ملاحظة أوقات الفضيلة</w:t>
      </w:r>
      <w:r w:rsidR="000C71F3" w:rsidRPr="000C71F3">
        <w:rPr>
          <w:rStyle w:val="libAlaemHeading2Char"/>
          <w:rtl/>
        </w:rPr>
        <w:t xml:space="preserve"> )</w:t>
      </w:r>
      <w:bookmarkEnd w:id="71"/>
      <w:r>
        <w:rPr>
          <w:rtl/>
        </w:rPr>
        <w:t xml:space="preserve"> </w:t>
      </w:r>
    </w:p>
    <w:p w:rsidR="001373A5" w:rsidRDefault="001373A5" w:rsidP="001373A5">
      <w:pPr>
        <w:pStyle w:val="libNormal"/>
        <w:rPr>
          <w:rtl/>
        </w:rPr>
      </w:pPr>
      <w:r>
        <w:rPr>
          <w:rtl/>
        </w:rPr>
        <w:t xml:space="preserve">3232 / 1 - الشيخ المفيد في مجالسه: عن </w:t>
      </w:r>
      <w:r w:rsidR="00E64BBC">
        <w:rPr>
          <w:rtl/>
        </w:rPr>
        <w:t>محمّد</w:t>
      </w:r>
      <w:r>
        <w:rPr>
          <w:rtl/>
        </w:rPr>
        <w:t xml:space="preserve"> بن عمر الجعابي، عن احمد بن </w:t>
      </w:r>
      <w:r w:rsidR="00E64BBC">
        <w:rPr>
          <w:rtl/>
        </w:rPr>
        <w:t>محمّد</w:t>
      </w:r>
      <w:r>
        <w:rPr>
          <w:rtl/>
        </w:rPr>
        <w:t xml:space="preserve"> بن عقدة، عن احمد بن يحيى، عن </w:t>
      </w:r>
      <w:r w:rsidR="00E64BBC">
        <w:rPr>
          <w:rtl/>
        </w:rPr>
        <w:t>محمّد</w:t>
      </w:r>
      <w:r>
        <w:rPr>
          <w:rtl/>
        </w:rPr>
        <w:t xml:space="preserve"> بن علي، عن ابى بدر </w:t>
      </w:r>
      <w:r w:rsidRPr="008711E3">
        <w:rPr>
          <w:rStyle w:val="libFootnotenumChar"/>
          <w:rtl/>
        </w:rPr>
        <w:t>(1)</w:t>
      </w:r>
      <w:r>
        <w:rPr>
          <w:rtl/>
        </w:rPr>
        <w:t xml:space="preserve">، عن عمرو بن يزيد بن مرة، عن سويد بن غفلة، عن علي بن ابي طالب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ما من</w:t>
      </w:r>
      <w:r w:rsidR="00E64BBC">
        <w:rPr>
          <w:rtl/>
        </w:rPr>
        <w:t xml:space="preserve"> عبد</w:t>
      </w:r>
      <w:r>
        <w:rPr>
          <w:rtl/>
        </w:rPr>
        <w:t>اهتم بمواقيت الصلاة، ومواضع الشمس، الا ضمنت له الروح عند الموت، وانقطاع الهموم والاحزان، والنجاة من النار، كنا مرة رعاة الابل، فصرنا اليوم رعاة</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- 31 </w:t>
      </w:r>
    </w:p>
    <w:p w:rsidR="001373A5" w:rsidRDefault="001373A5" w:rsidP="001373A5">
      <w:pPr>
        <w:pStyle w:val="libFootnote0"/>
        <w:rPr>
          <w:rtl/>
        </w:rPr>
      </w:pPr>
      <w:r>
        <w:rPr>
          <w:rtl/>
        </w:rPr>
        <w:t xml:space="preserve">1 - رسالة المواسعة والمضايقة ص 1، وعنه في البحار ج 88 ص 299 ح 6 </w:t>
      </w:r>
    </w:p>
    <w:p w:rsidR="001373A5" w:rsidRDefault="001373A5" w:rsidP="001373A5">
      <w:pPr>
        <w:pStyle w:val="libFootnoteCenterBold"/>
        <w:rPr>
          <w:rtl/>
        </w:rPr>
      </w:pPr>
      <w:r>
        <w:rPr>
          <w:rtl/>
        </w:rPr>
        <w:t xml:space="preserve">الباب - 32 </w:t>
      </w:r>
    </w:p>
    <w:p w:rsidR="001373A5" w:rsidRDefault="001373A5" w:rsidP="001373A5">
      <w:pPr>
        <w:pStyle w:val="libFootnote0"/>
        <w:rPr>
          <w:rtl/>
        </w:rPr>
      </w:pPr>
      <w:r>
        <w:rPr>
          <w:rtl/>
        </w:rPr>
        <w:t xml:space="preserve">1 - أمالي المفيد ص 136 ح 5، وعنه في البحار ج 83 ص 9 ح 5 </w:t>
      </w:r>
    </w:p>
    <w:p w:rsidR="001373A5" w:rsidRDefault="001373A5" w:rsidP="001373A5">
      <w:pPr>
        <w:pStyle w:val="libFootnote"/>
        <w:rPr>
          <w:rtl/>
        </w:rPr>
      </w:pPr>
      <w:r>
        <w:rPr>
          <w:rtl/>
        </w:rPr>
        <w:t xml:space="preserve">(1) هذا هو الصحيح، وكان في المخطوط « أبي زيد » وفي هامشه « بدر - خ ل ». </w:t>
      </w:r>
    </w:p>
    <w:p w:rsidR="001373A5" w:rsidRDefault="001373A5" w:rsidP="000E32CB">
      <w:pPr>
        <w:pStyle w:val="libNormal0"/>
        <w:rPr>
          <w:rtl/>
        </w:rPr>
      </w:pPr>
      <w:r>
        <w:rPr>
          <w:rtl/>
        </w:rPr>
        <w:br w:type="page"/>
      </w:r>
      <w:r>
        <w:rPr>
          <w:rtl/>
        </w:rPr>
        <w:lastRenderedPageBreak/>
        <w:t xml:space="preserve">الشمس </w:t>
      </w:r>
      <w:r w:rsidR="000E32CB">
        <w:rPr>
          <w:rFonts w:hint="cs"/>
          <w:rtl/>
        </w:rPr>
        <w:t>»</w:t>
      </w:r>
      <w:r>
        <w:rPr>
          <w:rtl/>
        </w:rPr>
        <w:t xml:space="preserve">. </w:t>
      </w:r>
    </w:p>
    <w:p w:rsidR="001373A5" w:rsidRDefault="001373A5" w:rsidP="001373A5">
      <w:pPr>
        <w:pStyle w:val="libNormal"/>
        <w:rPr>
          <w:rtl/>
        </w:rPr>
      </w:pPr>
      <w:r>
        <w:rPr>
          <w:rtl/>
        </w:rPr>
        <w:t xml:space="preserve">3233 / 2 - فقه الرضا </w:t>
      </w:r>
      <w:r w:rsidRPr="00C47A50">
        <w:rPr>
          <w:rStyle w:val="libAlaemChar"/>
          <w:rtl/>
        </w:rPr>
        <w:t>عليه‌السلام</w:t>
      </w:r>
      <w:r>
        <w:rPr>
          <w:rtl/>
        </w:rPr>
        <w:t xml:space="preserve">: « انتم رعاة الشمس والنجوم » </w:t>
      </w:r>
    </w:p>
    <w:p w:rsidR="001373A5" w:rsidRDefault="001373A5" w:rsidP="001373A5">
      <w:pPr>
        <w:pStyle w:val="libNormal"/>
        <w:rPr>
          <w:rtl/>
        </w:rPr>
      </w:pPr>
      <w:r>
        <w:rPr>
          <w:rtl/>
        </w:rPr>
        <w:t xml:space="preserve">3234 / 3 - دعائم </w:t>
      </w:r>
      <w:r w:rsidR="007413D1">
        <w:rPr>
          <w:rtl/>
        </w:rPr>
        <w:t>الإسلام</w:t>
      </w:r>
      <w:r>
        <w:rPr>
          <w:rtl/>
        </w:rPr>
        <w:t xml:space="preserve">: روينا عن علي (صلوات الله عليه)، انه قال في حديث: « شيعتنا رعاة الشمس والقمر والنجوم، يعني (التحفظ من) </w:t>
      </w:r>
      <w:r w:rsidRPr="008711E3">
        <w:rPr>
          <w:rStyle w:val="libFootnotenumChar"/>
          <w:rtl/>
        </w:rPr>
        <w:t>(1)</w:t>
      </w:r>
      <w:r>
        <w:rPr>
          <w:rtl/>
        </w:rPr>
        <w:t xml:space="preserve"> مواقيت الصلوات ». </w:t>
      </w:r>
    </w:p>
    <w:p w:rsidR="001373A5" w:rsidRDefault="001373A5" w:rsidP="001373A5">
      <w:pPr>
        <w:pStyle w:val="libNormal"/>
        <w:rPr>
          <w:rtl/>
        </w:rPr>
      </w:pPr>
      <w:r>
        <w:rPr>
          <w:rtl/>
        </w:rPr>
        <w:t xml:space="preserve">3235 / 4 - القطب الراوندي في لب اللباب: عن النبي </w:t>
      </w:r>
      <w:r w:rsidRPr="00C47A50">
        <w:rPr>
          <w:rStyle w:val="libAlaemChar"/>
          <w:rtl/>
        </w:rPr>
        <w:t>صلى‌الله‌عليه‌وآله‌</w:t>
      </w:r>
      <w:r>
        <w:rPr>
          <w:rtl/>
        </w:rPr>
        <w:t>: « إذا انزل الله عاهة من السماء عوفي منها حملة القرآن، ورعاة الشمس، اي الحافظون لاوقات الصلوات، وعم</w:t>
      </w:r>
      <w:r w:rsidR="000E32CB">
        <w:rPr>
          <w:rFonts w:hint="cs"/>
          <w:rtl/>
        </w:rPr>
        <w:t>ّ</w:t>
      </w:r>
      <w:r>
        <w:rPr>
          <w:rtl/>
        </w:rPr>
        <w:t xml:space="preserve">ار المساجد ». </w:t>
      </w:r>
    </w:p>
    <w:p w:rsidR="001373A5" w:rsidRDefault="001373A5" w:rsidP="001373A5">
      <w:pPr>
        <w:pStyle w:val="Heading2Center"/>
        <w:rPr>
          <w:rtl/>
        </w:rPr>
      </w:pPr>
      <w:bookmarkStart w:id="72" w:name="_Toc364683573"/>
      <w:r>
        <w:rPr>
          <w:rtl/>
        </w:rPr>
        <w:t xml:space="preserve">33 - </w:t>
      </w:r>
      <w:r w:rsidR="000C71F3" w:rsidRPr="000C71F3">
        <w:rPr>
          <w:rStyle w:val="libAlaemHeading2Char"/>
          <w:rtl/>
        </w:rPr>
        <w:t xml:space="preserve">( </w:t>
      </w:r>
      <w:r>
        <w:rPr>
          <w:rtl/>
        </w:rPr>
        <w:t>باب تأكد استحباب صلاة الظهر في أول وقتها</w:t>
      </w:r>
      <w:r w:rsidR="000C71F3" w:rsidRPr="000C71F3">
        <w:rPr>
          <w:rStyle w:val="libAlaemHeading2Char"/>
          <w:rtl/>
        </w:rPr>
        <w:t xml:space="preserve"> )</w:t>
      </w:r>
      <w:bookmarkEnd w:id="72"/>
      <w:r>
        <w:rPr>
          <w:rtl/>
        </w:rPr>
        <w:t xml:space="preserve"> </w:t>
      </w:r>
    </w:p>
    <w:p w:rsidR="000E32CB" w:rsidRDefault="001373A5" w:rsidP="001373A5">
      <w:pPr>
        <w:pStyle w:val="libNormal"/>
        <w:rPr>
          <w:rtl/>
        </w:rPr>
      </w:pPr>
      <w:r>
        <w:rPr>
          <w:rtl/>
        </w:rPr>
        <w:t xml:space="preserve">3236 / 1 - الجعفريات: اخبرني </w:t>
      </w:r>
      <w:r w:rsidR="00E64BBC">
        <w:rPr>
          <w:rtl/>
        </w:rPr>
        <w:t>محمّد</w:t>
      </w:r>
      <w:r>
        <w:rPr>
          <w:rtl/>
        </w:rPr>
        <w:t xml:space="preserve">، حدثني موسى، حدثنا ابي، عن أبيه، عن جده جعفر بن </w:t>
      </w:r>
      <w:r w:rsidR="00E64BBC">
        <w:rPr>
          <w:rtl/>
        </w:rPr>
        <w:t>محمّد</w:t>
      </w:r>
      <w:r>
        <w:rPr>
          <w:rtl/>
        </w:rPr>
        <w:t xml:space="preserve">، عن ابيه </w:t>
      </w:r>
      <w:r w:rsidRPr="00C47A50">
        <w:rPr>
          <w:rStyle w:val="libAlaemChar"/>
          <w:rtl/>
        </w:rPr>
        <w:t>عليهم‌السلام</w:t>
      </w:r>
      <w:r>
        <w:rPr>
          <w:rtl/>
        </w:rPr>
        <w:t xml:space="preserve">، ان رسول الله </w:t>
      </w:r>
      <w:r w:rsidRPr="00C47A50">
        <w:rPr>
          <w:rStyle w:val="libAlaemChar"/>
          <w:rtl/>
        </w:rPr>
        <w:t>صلى‌الله‌عليه‌وآله‌</w:t>
      </w:r>
      <w:r>
        <w:rPr>
          <w:rtl/>
        </w:rPr>
        <w:t xml:space="preserve"> قال: « إذا اشتد الحر فأبردوا في الصلاة، فان شدة الحر من فيح </w:t>
      </w:r>
      <w:r w:rsidRPr="008711E3">
        <w:rPr>
          <w:rStyle w:val="libFootnotenumChar"/>
          <w:rtl/>
        </w:rPr>
        <w:t>(1)</w:t>
      </w:r>
      <w:r>
        <w:rPr>
          <w:rtl/>
        </w:rPr>
        <w:t xml:space="preserve"> جهنم »</w:t>
      </w:r>
      <w:r w:rsidR="000E32CB">
        <w:rPr>
          <w:rFonts w:hint="cs"/>
          <w:rtl/>
        </w:rPr>
        <w:t>.</w:t>
      </w:r>
      <w:r>
        <w:rPr>
          <w:rtl/>
        </w:rPr>
        <w:t xml:space="preserve"> </w:t>
      </w:r>
    </w:p>
    <w:p w:rsidR="001373A5" w:rsidRDefault="001373A5" w:rsidP="001373A5">
      <w:pPr>
        <w:pStyle w:val="libNormal"/>
        <w:rPr>
          <w:rtl/>
        </w:rPr>
      </w:pPr>
      <w:r>
        <w:rPr>
          <w:rtl/>
        </w:rPr>
        <w:t xml:space="preserve">ورواه في العوالي </w:t>
      </w:r>
      <w:r w:rsidRPr="008711E3">
        <w:rPr>
          <w:rStyle w:val="libFootnotenumChar"/>
          <w:rtl/>
        </w:rPr>
        <w:t>(2)</w:t>
      </w:r>
      <w:r>
        <w:rPr>
          <w:rtl/>
        </w:rPr>
        <w:t xml:space="preserve"> عنه </w:t>
      </w:r>
      <w:r w:rsidRPr="00C47A50">
        <w:rPr>
          <w:rStyle w:val="libAlaemChar"/>
          <w:rtl/>
        </w:rPr>
        <w:t>صلى‌الله‌عليه‌وآله‌</w:t>
      </w:r>
      <w:r>
        <w:rPr>
          <w:rtl/>
        </w:rPr>
        <w:t>، مثله وفيه:</w:t>
      </w:r>
    </w:p>
    <w:p w:rsidR="001373A5" w:rsidRDefault="00B215B3" w:rsidP="001373A5">
      <w:pPr>
        <w:pStyle w:val="libLine"/>
        <w:rPr>
          <w:rtl/>
        </w:rPr>
      </w:pPr>
      <w:r>
        <w:rPr>
          <w:rtl/>
        </w:rPr>
        <w:t>____________________________</w:t>
      </w:r>
    </w:p>
    <w:p w:rsidR="001373A5" w:rsidRDefault="001373A5" w:rsidP="000E32CB">
      <w:pPr>
        <w:pStyle w:val="libFootnote0"/>
        <w:rPr>
          <w:rtl/>
        </w:rPr>
      </w:pPr>
      <w:r>
        <w:rPr>
          <w:rtl/>
        </w:rPr>
        <w:t xml:space="preserve">2 - فقه الرضا </w:t>
      </w:r>
      <w:r w:rsidR="000E32CB" w:rsidRPr="000E32CB">
        <w:rPr>
          <w:rStyle w:val="libFootnoteAlaemChar"/>
          <w:rtl/>
        </w:rPr>
        <w:t>عليه‌السلام</w:t>
      </w:r>
      <w:r>
        <w:rPr>
          <w:rtl/>
        </w:rPr>
        <w:t xml:space="preserve"> ص 2. </w:t>
      </w:r>
    </w:p>
    <w:p w:rsidR="001373A5" w:rsidRDefault="001373A5" w:rsidP="001373A5">
      <w:pPr>
        <w:pStyle w:val="libFootnote0"/>
        <w:rPr>
          <w:rtl/>
        </w:rPr>
      </w:pPr>
      <w:r>
        <w:rPr>
          <w:rtl/>
        </w:rPr>
        <w:t xml:space="preserve">3 - دعائم </w:t>
      </w:r>
      <w:r w:rsidR="007413D1">
        <w:rPr>
          <w:rtl/>
        </w:rPr>
        <w:t>الإسلام</w:t>
      </w:r>
      <w:r>
        <w:rPr>
          <w:rtl/>
        </w:rPr>
        <w:t xml:space="preserve"> ج 1 ص 56. </w:t>
      </w:r>
    </w:p>
    <w:p w:rsidR="001373A5" w:rsidRDefault="001373A5" w:rsidP="000E32CB">
      <w:pPr>
        <w:pStyle w:val="libFootnote"/>
        <w:rPr>
          <w:rtl/>
        </w:rPr>
      </w:pPr>
      <w:r>
        <w:rPr>
          <w:rtl/>
        </w:rPr>
        <w:t>(1) في المصدر: « للوقوف على » وهو ال</w:t>
      </w:r>
      <w:r w:rsidR="000E32CB">
        <w:rPr>
          <w:rFonts w:hint="cs"/>
          <w:rtl/>
        </w:rPr>
        <w:t>أ</w:t>
      </w:r>
      <w:r>
        <w:rPr>
          <w:rtl/>
        </w:rPr>
        <w:t xml:space="preserve">ظهر. </w:t>
      </w:r>
    </w:p>
    <w:p w:rsidR="001373A5" w:rsidRDefault="001373A5" w:rsidP="001373A5">
      <w:pPr>
        <w:pStyle w:val="libFootnote0"/>
        <w:rPr>
          <w:rtl/>
        </w:rPr>
      </w:pPr>
      <w:r>
        <w:rPr>
          <w:rtl/>
        </w:rPr>
        <w:t xml:space="preserve">4 - لب اللباب: مخطوط. </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 xml:space="preserve">1 - الجعفريات ص 52. </w:t>
      </w:r>
    </w:p>
    <w:p w:rsidR="001373A5" w:rsidRDefault="001373A5" w:rsidP="001373A5">
      <w:pPr>
        <w:pStyle w:val="libFootnote"/>
        <w:rPr>
          <w:rtl/>
        </w:rPr>
      </w:pPr>
      <w:r>
        <w:rPr>
          <w:rtl/>
        </w:rPr>
        <w:t xml:space="preserve">(1) في المصدر: قيح. </w:t>
      </w:r>
    </w:p>
    <w:p w:rsidR="001373A5" w:rsidRDefault="001373A5" w:rsidP="001373A5">
      <w:pPr>
        <w:pStyle w:val="libFootnote"/>
        <w:rPr>
          <w:rtl/>
        </w:rPr>
      </w:pPr>
      <w:r>
        <w:rPr>
          <w:rtl/>
        </w:rPr>
        <w:t xml:space="preserve">(2) عوالي اللآلي ج 1 ص 161 ح 152 </w:t>
      </w:r>
    </w:p>
    <w:p w:rsidR="001373A5" w:rsidRDefault="001373A5" w:rsidP="001373A5">
      <w:pPr>
        <w:pStyle w:val="libNormal0"/>
        <w:rPr>
          <w:rtl/>
        </w:rPr>
      </w:pPr>
      <w:r>
        <w:rPr>
          <w:rtl/>
        </w:rPr>
        <w:br w:type="page"/>
      </w:r>
      <w:r>
        <w:rPr>
          <w:rtl/>
        </w:rPr>
        <w:lastRenderedPageBreak/>
        <w:t xml:space="preserve">« بالصلاة ». </w:t>
      </w:r>
    </w:p>
    <w:p w:rsidR="001373A5" w:rsidRDefault="001373A5" w:rsidP="000E32CB">
      <w:pPr>
        <w:pStyle w:val="libNormal"/>
        <w:rPr>
          <w:rtl/>
        </w:rPr>
      </w:pPr>
      <w:r>
        <w:rPr>
          <w:rtl/>
        </w:rPr>
        <w:t>قلت: ذكرنا الخبر تبعا</w:t>
      </w:r>
      <w:r w:rsidR="000E32CB">
        <w:rPr>
          <w:rFonts w:hint="cs"/>
          <w:rtl/>
        </w:rPr>
        <w:t>ً</w:t>
      </w:r>
      <w:r>
        <w:rPr>
          <w:rtl/>
        </w:rPr>
        <w:t xml:space="preserve"> لل</w:t>
      </w:r>
      <w:r w:rsidR="000E32CB">
        <w:rPr>
          <w:rFonts w:hint="cs"/>
          <w:rtl/>
        </w:rPr>
        <w:t>أ</w:t>
      </w:r>
      <w:r>
        <w:rPr>
          <w:rtl/>
        </w:rPr>
        <w:t xml:space="preserve">صل، وانما اخرجه هنا تبعا للصدوق، حيث فسر الابراد بالتعجيل، واخذ ذلك من البريد، والحق وفاقا للاصحاب ان المراد التأخير إلى البرد، وهو المناسب للعلة، كما لا يخفى. </w:t>
      </w:r>
    </w:p>
    <w:p w:rsidR="001373A5" w:rsidRDefault="001373A5" w:rsidP="000E32CB">
      <w:pPr>
        <w:pStyle w:val="libNormal"/>
        <w:rPr>
          <w:rtl/>
        </w:rPr>
      </w:pPr>
      <w:r>
        <w:rPr>
          <w:rtl/>
        </w:rPr>
        <w:t>3237 / 2 - دعائم ال</w:t>
      </w:r>
      <w:r w:rsidR="000E32CB">
        <w:rPr>
          <w:rFonts w:hint="cs"/>
          <w:rtl/>
        </w:rPr>
        <w:t>إ</w:t>
      </w:r>
      <w:r>
        <w:rPr>
          <w:rtl/>
        </w:rPr>
        <w:t xml:space="preserve">سلام: وروينا عن جعفر بن </w:t>
      </w:r>
      <w:r w:rsidR="00E64BBC">
        <w:rPr>
          <w:rtl/>
        </w:rPr>
        <w:t>محمّد</w:t>
      </w:r>
      <w:r>
        <w:rPr>
          <w:rtl/>
        </w:rPr>
        <w:t xml:space="preserve"> </w:t>
      </w:r>
      <w:r w:rsidRPr="00C47A50">
        <w:rPr>
          <w:rStyle w:val="libAlaemChar"/>
          <w:rtl/>
        </w:rPr>
        <w:t>عليه‌السلام</w:t>
      </w:r>
      <w:r>
        <w:rPr>
          <w:rtl/>
        </w:rPr>
        <w:t xml:space="preserve">، انه كان يأمر بالابراد بصلاة الظهر، في شدة الحر، وذلك ان يؤخر </w:t>
      </w:r>
      <w:r w:rsidRPr="008711E3">
        <w:rPr>
          <w:rStyle w:val="libFootnotenumChar"/>
          <w:rtl/>
        </w:rPr>
        <w:t>(1)</w:t>
      </w:r>
      <w:r>
        <w:rPr>
          <w:rtl/>
        </w:rPr>
        <w:t xml:space="preserve"> بعد الزوال شيئا. </w:t>
      </w:r>
    </w:p>
    <w:p w:rsidR="001373A5" w:rsidRDefault="001373A5" w:rsidP="000E32CB">
      <w:pPr>
        <w:pStyle w:val="libNormal"/>
        <w:rPr>
          <w:rtl/>
        </w:rPr>
      </w:pPr>
      <w:r>
        <w:rPr>
          <w:rtl/>
        </w:rPr>
        <w:t xml:space="preserve">3238 / 3 - كتاب العلاء: عن </w:t>
      </w:r>
      <w:r w:rsidR="00E64BBC">
        <w:rPr>
          <w:rtl/>
        </w:rPr>
        <w:t>محمّد</w:t>
      </w:r>
      <w:r>
        <w:rPr>
          <w:rtl/>
        </w:rPr>
        <w:t xml:space="preserve"> بن مسلم، قال: مر</w:t>
      </w:r>
      <w:r w:rsidR="000E32CB">
        <w:rPr>
          <w:rFonts w:hint="cs"/>
          <w:rtl/>
        </w:rPr>
        <w:t>ّ</w:t>
      </w:r>
      <w:r>
        <w:rPr>
          <w:rtl/>
        </w:rPr>
        <w:t xml:space="preserve"> بي</w:t>
      </w:r>
      <w:r w:rsidR="00E64BBC">
        <w:rPr>
          <w:rtl/>
        </w:rPr>
        <w:t xml:space="preserve"> أبو</w:t>
      </w:r>
      <w:r>
        <w:rPr>
          <w:rtl/>
        </w:rPr>
        <w:t xml:space="preserve">جعفر </w:t>
      </w:r>
      <w:r w:rsidRPr="00C47A50">
        <w:rPr>
          <w:rStyle w:val="libAlaemChar"/>
          <w:rtl/>
        </w:rPr>
        <w:t>عليه‌السلام</w:t>
      </w:r>
      <w:r>
        <w:rPr>
          <w:rtl/>
        </w:rPr>
        <w:t xml:space="preserve"> بمسجد رسول الله </w:t>
      </w:r>
      <w:r w:rsidRPr="00C47A50">
        <w:rPr>
          <w:rStyle w:val="libAlaemChar"/>
          <w:rtl/>
        </w:rPr>
        <w:t>صلى‌الله‌عليه‌وآله‌</w:t>
      </w:r>
      <w:r>
        <w:rPr>
          <w:rtl/>
        </w:rPr>
        <w:t xml:space="preserve">، [ زوال الشمس ] </w:t>
      </w:r>
      <w:r w:rsidRPr="008711E3">
        <w:rPr>
          <w:rStyle w:val="libFootnotenumChar"/>
          <w:rtl/>
        </w:rPr>
        <w:t>(1)</w:t>
      </w:r>
      <w:r>
        <w:rPr>
          <w:rtl/>
        </w:rPr>
        <w:t xml:space="preserve"> وأنا أصلي، فلقيني بعد فقال: « </w:t>
      </w:r>
      <w:r w:rsidR="000E32CB">
        <w:rPr>
          <w:rFonts w:hint="cs"/>
          <w:rtl/>
        </w:rPr>
        <w:t>إ</w:t>
      </w:r>
      <w:r>
        <w:rPr>
          <w:rtl/>
        </w:rPr>
        <w:t xml:space="preserve">ياك أن تصلي الفريضة في تلك الساعة، </w:t>
      </w:r>
      <w:r w:rsidR="000E32CB">
        <w:rPr>
          <w:rFonts w:hint="cs"/>
          <w:rtl/>
        </w:rPr>
        <w:t>أ</w:t>
      </w:r>
      <w:r>
        <w:rPr>
          <w:rtl/>
        </w:rPr>
        <w:t>تؤديها في شد</w:t>
      </w:r>
      <w:r w:rsidR="000E32CB">
        <w:rPr>
          <w:rFonts w:hint="cs"/>
          <w:rtl/>
        </w:rPr>
        <w:t>ّ</w:t>
      </w:r>
      <w:r>
        <w:rPr>
          <w:rtl/>
        </w:rPr>
        <w:t>ة الحر</w:t>
      </w:r>
      <w:r w:rsidR="00C63580">
        <w:rPr>
          <w:rtl/>
        </w:rPr>
        <w:t>؟</w:t>
      </w:r>
      <w:r>
        <w:rPr>
          <w:rtl/>
        </w:rPr>
        <w:t xml:space="preserve"> » يعنى الظهر، قلت: إني كنت أتنفل. </w:t>
      </w:r>
    </w:p>
    <w:p w:rsidR="001373A5" w:rsidRDefault="001373A5" w:rsidP="001373A5">
      <w:pPr>
        <w:pStyle w:val="Heading2Center"/>
        <w:rPr>
          <w:rtl/>
        </w:rPr>
      </w:pPr>
      <w:bookmarkStart w:id="73" w:name="_Toc364683574"/>
      <w:r>
        <w:rPr>
          <w:rtl/>
        </w:rPr>
        <w:t xml:space="preserve">34 - </w:t>
      </w:r>
      <w:r w:rsidR="000C71F3" w:rsidRPr="000C71F3">
        <w:rPr>
          <w:rStyle w:val="libAlaemHeading2Char"/>
          <w:rtl/>
        </w:rPr>
        <w:t xml:space="preserve">( </w:t>
      </w:r>
      <w:r>
        <w:rPr>
          <w:rtl/>
        </w:rPr>
        <w:t>باب أن وقت صلاة الليل بعد انتصافه</w:t>
      </w:r>
      <w:r w:rsidR="000C71F3" w:rsidRPr="000C71F3">
        <w:rPr>
          <w:rStyle w:val="libAlaemHeading2Char"/>
          <w:rtl/>
        </w:rPr>
        <w:t xml:space="preserve"> )</w:t>
      </w:r>
      <w:bookmarkEnd w:id="73"/>
      <w:r>
        <w:rPr>
          <w:rtl/>
        </w:rPr>
        <w:t xml:space="preserve"> </w:t>
      </w:r>
    </w:p>
    <w:p w:rsidR="001373A5" w:rsidRDefault="001373A5" w:rsidP="004304FE">
      <w:pPr>
        <w:pStyle w:val="libNormal"/>
        <w:rPr>
          <w:rtl/>
        </w:rPr>
      </w:pPr>
      <w:r>
        <w:rPr>
          <w:rtl/>
        </w:rPr>
        <w:t xml:space="preserve">3239 / 1 - دعائم </w:t>
      </w:r>
      <w:r w:rsidR="007413D1">
        <w:rPr>
          <w:rtl/>
        </w:rPr>
        <w:t>الإسلام</w:t>
      </w:r>
      <w:r>
        <w:rPr>
          <w:rtl/>
        </w:rPr>
        <w:t xml:space="preserve">: سئل أبوجعفر الباقر </w:t>
      </w:r>
      <w:r w:rsidRPr="00C47A50">
        <w:rPr>
          <w:rStyle w:val="libAlaemChar"/>
          <w:rtl/>
        </w:rPr>
        <w:t>عليه‌السلام</w:t>
      </w:r>
      <w:r>
        <w:rPr>
          <w:rtl/>
        </w:rPr>
        <w:t xml:space="preserve"> عن وقت صلاة الليل، فقال: </w:t>
      </w:r>
      <w:r w:rsidR="004304FE">
        <w:rPr>
          <w:rFonts w:hint="cs"/>
          <w:rtl/>
        </w:rPr>
        <w:t>«</w:t>
      </w:r>
      <w:r>
        <w:rPr>
          <w:rtl/>
        </w:rPr>
        <w:t xml:space="preserve"> الوقت الذي جاء عن جدي رسول الله </w:t>
      </w:r>
      <w:r w:rsidRPr="00C47A50">
        <w:rPr>
          <w:rStyle w:val="libAlaemChar"/>
          <w:rtl/>
        </w:rPr>
        <w:t>صلى‌الله‌عليه‌وآله‌</w:t>
      </w:r>
      <w:r>
        <w:rPr>
          <w:rtl/>
        </w:rPr>
        <w:t xml:space="preserve">، أنه قال فيه: ينادي منادي الله </w:t>
      </w:r>
      <w:r w:rsidR="00374BFD">
        <w:rPr>
          <w:rtl/>
        </w:rPr>
        <w:t>عزّوجلّ</w:t>
      </w:r>
      <w:r>
        <w:rPr>
          <w:rtl/>
        </w:rPr>
        <w:t xml:space="preserve"> هل</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Fonts w:hint="cs"/>
          <w:rtl/>
        </w:rPr>
        <w:t xml:space="preserve">2- </w:t>
      </w:r>
      <w:r>
        <w:rPr>
          <w:rtl/>
        </w:rPr>
        <w:t xml:space="preserve">دعائم </w:t>
      </w:r>
      <w:r w:rsidR="007413D1">
        <w:rPr>
          <w:rtl/>
        </w:rPr>
        <w:t>الإسلام</w:t>
      </w:r>
      <w:r>
        <w:rPr>
          <w:rtl/>
        </w:rPr>
        <w:t xml:space="preserve"> ج 1 ص 140، وعنه في البحار ج 83 ص 46 ح 23. </w:t>
      </w:r>
    </w:p>
    <w:p w:rsidR="001373A5" w:rsidRDefault="001373A5" w:rsidP="001373A5">
      <w:pPr>
        <w:pStyle w:val="libFootnote"/>
        <w:rPr>
          <w:rtl/>
        </w:rPr>
      </w:pPr>
      <w:r>
        <w:rPr>
          <w:rtl/>
        </w:rPr>
        <w:t xml:space="preserve">(1) في المصدر: تؤخر. </w:t>
      </w:r>
    </w:p>
    <w:p w:rsidR="001373A5" w:rsidRDefault="001373A5" w:rsidP="001373A5">
      <w:pPr>
        <w:pStyle w:val="libFootnote0"/>
        <w:rPr>
          <w:rtl/>
        </w:rPr>
      </w:pPr>
      <w:r>
        <w:rPr>
          <w:rtl/>
        </w:rPr>
        <w:t xml:space="preserve">3 - أصل علاء بن رزين ص 154. </w:t>
      </w:r>
    </w:p>
    <w:p w:rsidR="001373A5" w:rsidRDefault="001373A5" w:rsidP="001373A5">
      <w:pPr>
        <w:pStyle w:val="libFootnote"/>
        <w:rPr>
          <w:rtl/>
        </w:rPr>
      </w:pPr>
      <w:r>
        <w:rPr>
          <w:rtl/>
        </w:rPr>
        <w:t xml:space="preserve">(1) أثبتناه من المصدر. </w:t>
      </w:r>
    </w:p>
    <w:p w:rsidR="001373A5" w:rsidRDefault="001373A5" w:rsidP="001373A5">
      <w:pPr>
        <w:pStyle w:val="libFootnoteCenterBold"/>
        <w:rPr>
          <w:rtl/>
        </w:rPr>
      </w:pPr>
      <w:r>
        <w:rPr>
          <w:rtl/>
        </w:rPr>
        <w:t xml:space="preserve">الباب - 34. </w:t>
      </w:r>
    </w:p>
    <w:p w:rsidR="001373A5" w:rsidRDefault="001373A5" w:rsidP="001373A5">
      <w:pPr>
        <w:pStyle w:val="libFootnote0"/>
        <w:rPr>
          <w:rtl/>
        </w:rPr>
      </w:pPr>
      <w:r>
        <w:rPr>
          <w:rtl/>
        </w:rPr>
        <w:t xml:space="preserve">1 - بل ارشاد القلوب ص 92، وعنه في البحار ج 87 ص 222 ح 32. </w:t>
      </w:r>
    </w:p>
    <w:p w:rsidR="001373A5" w:rsidRDefault="001373A5" w:rsidP="002E0C6C">
      <w:pPr>
        <w:pStyle w:val="libNormal0"/>
        <w:rPr>
          <w:rtl/>
        </w:rPr>
      </w:pPr>
      <w:r>
        <w:rPr>
          <w:rtl/>
        </w:rPr>
        <w:br w:type="page"/>
      </w:r>
      <w:r>
        <w:rPr>
          <w:rtl/>
        </w:rPr>
        <w:lastRenderedPageBreak/>
        <w:t xml:space="preserve">من داع فاجيبه، هل من مستغفر فاغفر له </w:t>
      </w:r>
      <w:r w:rsidR="002E0C6C">
        <w:rPr>
          <w:rFonts w:hint="cs"/>
          <w:rtl/>
        </w:rPr>
        <w:t>»</w:t>
      </w:r>
      <w:r>
        <w:rPr>
          <w:rtl/>
        </w:rPr>
        <w:t xml:space="preserve"> قال السائل: وما هو</w:t>
      </w:r>
      <w:r w:rsidR="00C63580">
        <w:rPr>
          <w:rtl/>
        </w:rPr>
        <w:t>؟</w:t>
      </w:r>
      <w:r>
        <w:rPr>
          <w:rtl/>
        </w:rPr>
        <w:t xml:space="preserve"> قال: </w:t>
      </w:r>
      <w:r w:rsidR="002E0C6C">
        <w:rPr>
          <w:rFonts w:hint="cs"/>
          <w:rtl/>
        </w:rPr>
        <w:t>«</w:t>
      </w:r>
      <w:r>
        <w:rPr>
          <w:rtl/>
        </w:rPr>
        <w:t xml:space="preserve"> الوقت الذي وعد يعقوب فيه بنيه بقوله: </w:t>
      </w:r>
      <w:r w:rsidR="002E0C6C" w:rsidRPr="002E0C6C">
        <w:rPr>
          <w:rStyle w:val="libAlaemChar"/>
          <w:rFonts w:hint="cs"/>
          <w:rtl/>
        </w:rPr>
        <w:t>(</w:t>
      </w:r>
      <w:r w:rsidR="002E0C6C">
        <w:rPr>
          <w:rFonts w:hint="cs"/>
          <w:rtl/>
        </w:rPr>
        <w:t xml:space="preserve"> </w:t>
      </w:r>
      <w:r w:rsidR="002E0C6C" w:rsidRPr="002E0C6C">
        <w:rPr>
          <w:rStyle w:val="libAieChar"/>
          <w:rtl/>
        </w:rPr>
        <w:t>سَوْفَ أَسْتَغْفِرُ لَكُمْ رَبِّي</w:t>
      </w:r>
      <w:r w:rsidR="002E0C6C">
        <w:rPr>
          <w:rFonts w:hint="cs"/>
          <w:rtl/>
        </w:rPr>
        <w:t xml:space="preserve"> </w:t>
      </w:r>
      <w:r w:rsidRPr="002E0C6C">
        <w:rPr>
          <w:rStyle w:val="libAlaemChar"/>
          <w:rtl/>
        </w:rPr>
        <w:t>)</w:t>
      </w:r>
      <w:r>
        <w:rPr>
          <w:rtl/>
        </w:rPr>
        <w:t xml:space="preserve"> </w:t>
      </w:r>
      <w:r w:rsidRPr="008711E3">
        <w:rPr>
          <w:rStyle w:val="libFootnotenumChar"/>
          <w:rtl/>
        </w:rPr>
        <w:t>(1)</w:t>
      </w:r>
      <w:r>
        <w:rPr>
          <w:rtl/>
        </w:rPr>
        <w:t xml:space="preserve"> » قال: وما هو</w:t>
      </w:r>
      <w:r w:rsidR="00C63580">
        <w:rPr>
          <w:rtl/>
        </w:rPr>
        <w:t>؟</w:t>
      </w:r>
      <w:r>
        <w:rPr>
          <w:rtl/>
        </w:rPr>
        <w:t xml:space="preserve"> قال: « الوقت الذي قال الله فيه: </w:t>
      </w:r>
      <w:r w:rsidRPr="002E0C6C">
        <w:rPr>
          <w:rStyle w:val="libAlaemChar"/>
          <w:rtl/>
        </w:rPr>
        <w:t>(</w:t>
      </w:r>
      <w:r w:rsidR="002E0C6C">
        <w:rPr>
          <w:rFonts w:hint="cs"/>
          <w:rtl/>
        </w:rPr>
        <w:t xml:space="preserve"> </w:t>
      </w:r>
      <w:r w:rsidR="002E0C6C" w:rsidRPr="002E0C6C">
        <w:rPr>
          <w:rStyle w:val="libAieChar"/>
          <w:rtl/>
        </w:rPr>
        <w:t>وَالْمُسْتَغْفِرِينَ بِالْأَسْحَارِ</w:t>
      </w:r>
      <w:r w:rsidR="002E0C6C">
        <w:rPr>
          <w:rStyle w:val="libAieChar"/>
          <w:rFonts w:hint="cs"/>
          <w:rtl/>
        </w:rPr>
        <w:t xml:space="preserve"> </w:t>
      </w:r>
      <w:r w:rsidRPr="002E0C6C">
        <w:rPr>
          <w:rStyle w:val="libAlaemChar"/>
          <w:rtl/>
        </w:rPr>
        <w:t>)</w:t>
      </w:r>
      <w:r>
        <w:rPr>
          <w:rtl/>
        </w:rPr>
        <w:t xml:space="preserve"> </w:t>
      </w:r>
      <w:r w:rsidRPr="008711E3">
        <w:rPr>
          <w:rStyle w:val="libFootnotenumChar"/>
          <w:rtl/>
        </w:rPr>
        <w:t>(2)</w:t>
      </w:r>
      <w:r>
        <w:rPr>
          <w:rtl/>
        </w:rPr>
        <w:t xml:space="preserve"> ان صلاة الليل في آخره افضل منها قبل ذلك، وهو وقت ال</w:t>
      </w:r>
      <w:r w:rsidR="002E0C6C">
        <w:rPr>
          <w:rFonts w:hint="cs"/>
          <w:rtl/>
        </w:rPr>
        <w:t>إ</w:t>
      </w:r>
      <w:r>
        <w:rPr>
          <w:rtl/>
        </w:rPr>
        <w:t xml:space="preserve">جابة ». الخبر. </w:t>
      </w:r>
    </w:p>
    <w:p w:rsidR="001373A5" w:rsidRDefault="001373A5" w:rsidP="001373A5">
      <w:pPr>
        <w:pStyle w:val="libNormal"/>
        <w:rPr>
          <w:rtl/>
        </w:rPr>
      </w:pPr>
      <w:r>
        <w:rPr>
          <w:rtl/>
        </w:rPr>
        <w:t xml:space="preserve">ويأتي ان وقت النداء في غير ليلة الجمعة نصف الليل. </w:t>
      </w:r>
    </w:p>
    <w:p w:rsidR="001373A5" w:rsidRDefault="001373A5" w:rsidP="001373A5">
      <w:pPr>
        <w:pStyle w:val="libNormal"/>
        <w:rPr>
          <w:rtl/>
        </w:rPr>
      </w:pPr>
      <w:r>
        <w:rPr>
          <w:rtl/>
        </w:rPr>
        <w:t>3240 / 2 - وعن علي بن الحسين، و</w:t>
      </w:r>
      <w:r w:rsidR="00E64BBC">
        <w:rPr>
          <w:rtl/>
        </w:rPr>
        <w:t>محمّد</w:t>
      </w:r>
      <w:r>
        <w:rPr>
          <w:rtl/>
        </w:rPr>
        <w:t xml:space="preserve"> بن علي </w:t>
      </w:r>
      <w:r w:rsidRPr="00C47A50">
        <w:rPr>
          <w:rStyle w:val="libAlaemChar"/>
          <w:rtl/>
        </w:rPr>
        <w:t>عليهما‌السلام</w:t>
      </w:r>
      <w:r>
        <w:rPr>
          <w:rtl/>
        </w:rPr>
        <w:t xml:space="preserve">، انهما ذكرا وصية علي </w:t>
      </w:r>
      <w:r w:rsidRPr="00C47A50">
        <w:rPr>
          <w:rStyle w:val="libAlaemChar"/>
          <w:rtl/>
        </w:rPr>
        <w:t>عليه‌السلام</w:t>
      </w:r>
      <w:r>
        <w:rPr>
          <w:rtl/>
        </w:rPr>
        <w:t xml:space="preserve">، وساق الوصية إلى أن قال: قالا « قال </w:t>
      </w:r>
      <w:r w:rsidRPr="00C47A50">
        <w:rPr>
          <w:rStyle w:val="libAlaemChar"/>
          <w:rtl/>
        </w:rPr>
        <w:t>عليه‌السلام</w:t>
      </w:r>
      <w:r>
        <w:rPr>
          <w:rtl/>
        </w:rPr>
        <w:t xml:space="preserve">: وأوصيكم بقيام الليل، من اول زوال الليل إلى آخره، فان غلبكم النوم ففي آخره، فمن منع بمرض فان الله يعذر بالعذر ». </w:t>
      </w:r>
    </w:p>
    <w:p w:rsidR="001373A5" w:rsidRDefault="001373A5" w:rsidP="002E0C6C">
      <w:pPr>
        <w:pStyle w:val="Heading2Center"/>
        <w:rPr>
          <w:rtl/>
        </w:rPr>
      </w:pPr>
      <w:bookmarkStart w:id="74" w:name="_Toc364683575"/>
      <w:r>
        <w:rPr>
          <w:rtl/>
        </w:rPr>
        <w:t xml:space="preserve">35 - </w:t>
      </w:r>
      <w:r w:rsidR="000C71F3" w:rsidRPr="000C71F3">
        <w:rPr>
          <w:rStyle w:val="libAlaemHeading2Char"/>
          <w:rtl/>
        </w:rPr>
        <w:t xml:space="preserve">( </w:t>
      </w:r>
      <w:r>
        <w:rPr>
          <w:rtl/>
        </w:rPr>
        <w:t>باب جواز تقديم صلاة الليل والوتر على الانتصاف بعد صلاة العشاء لعذر كمسافر أو شباب تمنعه رطوبة رأسه وخائف الجنابة أو البرد أو النوم</w:t>
      </w:r>
      <w:bookmarkEnd w:id="74"/>
      <w:r>
        <w:rPr>
          <w:rtl/>
        </w:rPr>
        <w:t xml:space="preserve"> </w:t>
      </w:r>
    </w:p>
    <w:p w:rsidR="001373A5" w:rsidRDefault="001373A5" w:rsidP="001373A5">
      <w:pPr>
        <w:pStyle w:val="Heading2Center"/>
        <w:rPr>
          <w:rtl/>
        </w:rPr>
      </w:pPr>
      <w:bookmarkStart w:id="75" w:name="_Toc364683576"/>
      <w:r>
        <w:rPr>
          <w:rtl/>
        </w:rPr>
        <w:t>أو مريض أو نحو ذلك</w:t>
      </w:r>
      <w:r w:rsidR="000C71F3" w:rsidRPr="000C71F3">
        <w:rPr>
          <w:rStyle w:val="libAlaemHeading2Char"/>
          <w:rtl/>
        </w:rPr>
        <w:t xml:space="preserve"> )</w:t>
      </w:r>
      <w:bookmarkEnd w:id="75"/>
      <w:r>
        <w:rPr>
          <w:rtl/>
        </w:rPr>
        <w:t xml:space="preserve"> </w:t>
      </w:r>
    </w:p>
    <w:p w:rsidR="001373A5" w:rsidRDefault="001373A5" w:rsidP="002E0C6C">
      <w:pPr>
        <w:pStyle w:val="libNormal"/>
        <w:rPr>
          <w:rtl/>
        </w:rPr>
      </w:pPr>
      <w:r>
        <w:rPr>
          <w:rtl/>
        </w:rPr>
        <w:t xml:space="preserve">3241 / 1 - دعائم </w:t>
      </w:r>
      <w:r w:rsidR="007413D1">
        <w:rPr>
          <w:rtl/>
        </w:rPr>
        <w:t>الإسلام</w:t>
      </w:r>
      <w:r>
        <w:rPr>
          <w:rtl/>
        </w:rPr>
        <w:t xml:space="preserve">: عن ابي </w:t>
      </w:r>
      <w:r w:rsidR="00B215B3">
        <w:rPr>
          <w:rtl/>
        </w:rPr>
        <w:t>عبدالله</w:t>
      </w:r>
      <w:r>
        <w:rPr>
          <w:rtl/>
        </w:rPr>
        <w:t xml:space="preserve"> </w:t>
      </w:r>
      <w:r w:rsidRPr="00C47A50">
        <w:rPr>
          <w:rStyle w:val="libAlaemChar"/>
          <w:rtl/>
        </w:rPr>
        <w:t>عليه‌السلام</w:t>
      </w:r>
      <w:r>
        <w:rPr>
          <w:rtl/>
        </w:rPr>
        <w:t xml:space="preserve">، قال: </w:t>
      </w:r>
      <w:r w:rsidR="002E0C6C">
        <w:rPr>
          <w:rFonts w:hint="cs"/>
          <w:rtl/>
        </w:rPr>
        <w:t>«</w:t>
      </w:r>
      <w:r>
        <w:rPr>
          <w:rtl/>
        </w:rPr>
        <w:t xml:space="preserve"> صل </w:t>
      </w:r>
      <w:r w:rsidRPr="008711E3">
        <w:rPr>
          <w:rStyle w:val="libFootnotenumChar"/>
          <w:rtl/>
        </w:rPr>
        <w:t>(1)</w:t>
      </w:r>
      <w:r>
        <w:rPr>
          <w:rtl/>
        </w:rPr>
        <w:t xml:space="preserve"> صلاة الليل متى شئت </w:t>
      </w:r>
      <w:r w:rsidRPr="008711E3">
        <w:rPr>
          <w:rStyle w:val="libFootnotenumChar"/>
          <w:rtl/>
        </w:rPr>
        <w:t>(2)</w:t>
      </w:r>
      <w:r>
        <w:rPr>
          <w:rtl/>
        </w:rPr>
        <w:t>، من اول الليل، أو من آخره، بعد</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يوسف 12: 98. </w:t>
      </w:r>
    </w:p>
    <w:p w:rsidR="001373A5" w:rsidRDefault="001373A5" w:rsidP="001373A5">
      <w:pPr>
        <w:pStyle w:val="libFootnote"/>
        <w:rPr>
          <w:rtl/>
        </w:rPr>
      </w:pPr>
      <w:r>
        <w:rPr>
          <w:rtl/>
        </w:rPr>
        <w:t xml:space="preserve">(2) آل عمران 3: 1 7. </w:t>
      </w:r>
    </w:p>
    <w:p w:rsidR="001373A5" w:rsidRDefault="001373A5" w:rsidP="001373A5">
      <w:pPr>
        <w:pStyle w:val="libFootnote0"/>
        <w:rPr>
          <w:rtl/>
        </w:rPr>
      </w:pPr>
      <w:r>
        <w:rPr>
          <w:rtl/>
        </w:rPr>
        <w:t xml:space="preserve">2 - دعائم </w:t>
      </w:r>
      <w:r w:rsidR="007413D1">
        <w:rPr>
          <w:rtl/>
        </w:rPr>
        <w:t>الإسلام</w:t>
      </w:r>
      <w:r>
        <w:rPr>
          <w:rtl/>
        </w:rPr>
        <w:t xml:space="preserve"> ج 2 ص 351. </w:t>
      </w:r>
    </w:p>
    <w:p w:rsidR="001373A5" w:rsidRDefault="001373A5" w:rsidP="001373A5">
      <w:pPr>
        <w:pStyle w:val="libFootnoteCenterBold"/>
        <w:rPr>
          <w:rtl/>
        </w:rPr>
      </w:pPr>
      <w:r>
        <w:rPr>
          <w:rtl/>
        </w:rPr>
        <w:t xml:space="preserve">الباب - 35. </w:t>
      </w:r>
    </w:p>
    <w:p w:rsidR="001373A5" w:rsidRDefault="001373A5" w:rsidP="001373A5">
      <w:pPr>
        <w:pStyle w:val="libFootnote0"/>
        <w:rPr>
          <w:rtl/>
        </w:rPr>
      </w:pPr>
      <w:r>
        <w:rPr>
          <w:rtl/>
        </w:rPr>
        <w:t xml:space="preserve">1 - دعائم </w:t>
      </w:r>
      <w:r w:rsidR="007413D1">
        <w:rPr>
          <w:rtl/>
        </w:rPr>
        <w:t>الإسلام</w:t>
      </w:r>
      <w:r>
        <w:rPr>
          <w:rtl/>
        </w:rPr>
        <w:t xml:space="preserve"> ج 1 ص 139. </w:t>
      </w:r>
    </w:p>
    <w:p w:rsidR="001373A5" w:rsidRDefault="001373A5" w:rsidP="001373A5">
      <w:pPr>
        <w:pStyle w:val="libFootnote"/>
        <w:rPr>
          <w:rtl/>
        </w:rPr>
      </w:pPr>
      <w:r>
        <w:rPr>
          <w:rtl/>
        </w:rPr>
        <w:t xml:space="preserve">(1) ليس في المصدر. </w:t>
      </w:r>
    </w:p>
    <w:p w:rsidR="001373A5" w:rsidRDefault="001373A5" w:rsidP="001373A5">
      <w:pPr>
        <w:pStyle w:val="libFootnote"/>
        <w:rPr>
          <w:rtl/>
        </w:rPr>
      </w:pPr>
      <w:r>
        <w:rPr>
          <w:rtl/>
        </w:rPr>
        <w:t xml:space="preserve">(2) في المصدر: شئت ان تصليها فصلها. </w:t>
      </w:r>
    </w:p>
    <w:p w:rsidR="001373A5" w:rsidRDefault="001373A5" w:rsidP="002E0C6C">
      <w:pPr>
        <w:pStyle w:val="libNormal0"/>
        <w:rPr>
          <w:rtl/>
        </w:rPr>
      </w:pPr>
      <w:r>
        <w:rPr>
          <w:rtl/>
        </w:rPr>
        <w:br w:type="page"/>
      </w:r>
      <w:r>
        <w:rPr>
          <w:rtl/>
        </w:rPr>
        <w:lastRenderedPageBreak/>
        <w:t xml:space="preserve">ان تصلي العشاء الآخرة، وتوتر بعد صلاة الليل </w:t>
      </w:r>
      <w:r w:rsidR="002E0C6C">
        <w:rPr>
          <w:rFonts w:hint="cs"/>
          <w:rtl/>
        </w:rPr>
        <w:t>»</w:t>
      </w:r>
      <w:r>
        <w:rPr>
          <w:rtl/>
        </w:rPr>
        <w:t xml:space="preserve">. </w:t>
      </w:r>
    </w:p>
    <w:p w:rsidR="001373A5" w:rsidRDefault="001373A5" w:rsidP="002E0C6C">
      <w:pPr>
        <w:pStyle w:val="libNormal"/>
        <w:rPr>
          <w:rtl/>
        </w:rPr>
      </w:pPr>
      <w:r>
        <w:rPr>
          <w:rtl/>
        </w:rPr>
        <w:t xml:space="preserve">3242 / 2 - وعن امير المؤمنين </w:t>
      </w:r>
      <w:r w:rsidRPr="00C47A50">
        <w:rPr>
          <w:rStyle w:val="libAlaemChar"/>
          <w:rtl/>
        </w:rPr>
        <w:t>عليه‌السلام</w:t>
      </w:r>
      <w:r>
        <w:rPr>
          <w:rtl/>
        </w:rPr>
        <w:t xml:space="preserve">: « </w:t>
      </w:r>
      <w:r w:rsidR="002E0C6C">
        <w:rPr>
          <w:rFonts w:hint="cs"/>
          <w:rtl/>
        </w:rPr>
        <w:t>أ</w:t>
      </w:r>
      <w:r>
        <w:rPr>
          <w:rtl/>
        </w:rPr>
        <w:t xml:space="preserve">وصيكم بقيام الليل، من اوله إلى آخره، فان غلبكم </w:t>
      </w:r>
      <w:r w:rsidRPr="008711E3">
        <w:rPr>
          <w:rStyle w:val="libFootnotenumChar"/>
          <w:rtl/>
        </w:rPr>
        <w:t>(1)</w:t>
      </w:r>
      <w:r>
        <w:rPr>
          <w:rtl/>
        </w:rPr>
        <w:t xml:space="preserve"> النوم ففي آخره ». </w:t>
      </w:r>
    </w:p>
    <w:p w:rsidR="001373A5" w:rsidRDefault="001373A5" w:rsidP="001373A5">
      <w:pPr>
        <w:pStyle w:val="Heading2Center"/>
        <w:rPr>
          <w:rtl/>
        </w:rPr>
      </w:pPr>
      <w:bookmarkStart w:id="76" w:name="_Toc364683577"/>
      <w:r>
        <w:rPr>
          <w:rtl/>
        </w:rPr>
        <w:t xml:space="preserve">36 - </w:t>
      </w:r>
      <w:r w:rsidR="000C71F3" w:rsidRPr="000C71F3">
        <w:rPr>
          <w:rStyle w:val="libAlaemHeading2Char"/>
          <w:rtl/>
        </w:rPr>
        <w:t xml:space="preserve">( </w:t>
      </w:r>
      <w:r>
        <w:rPr>
          <w:rtl/>
        </w:rPr>
        <w:t>باب استحباب اختيار قضاء صلاة الليل بعد الفجر على تقديمها قبل انتصاف الليل واستحباب تأخير التقديم إلى ثلث الليل</w:t>
      </w:r>
      <w:r w:rsidR="000C71F3" w:rsidRPr="000C71F3">
        <w:rPr>
          <w:rStyle w:val="libAlaemHeading2Char"/>
          <w:rtl/>
        </w:rPr>
        <w:t xml:space="preserve"> )</w:t>
      </w:r>
      <w:bookmarkEnd w:id="76"/>
      <w:r>
        <w:rPr>
          <w:rtl/>
        </w:rPr>
        <w:t xml:space="preserve"> </w:t>
      </w:r>
    </w:p>
    <w:p w:rsidR="001373A5" w:rsidRDefault="001373A5" w:rsidP="002E0C6C">
      <w:pPr>
        <w:pStyle w:val="libNormal"/>
        <w:rPr>
          <w:rtl/>
        </w:rPr>
      </w:pPr>
      <w:r>
        <w:rPr>
          <w:rtl/>
        </w:rPr>
        <w:t xml:space="preserve">3243 / 1 - دعائم </w:t>
      </w:r>
      <w:r w:rsidR="007413D1">
        <w:rPr>
          <w:rtl/>
        </w:rPr>
        <w:t>الإسلام</w:t>
      </w:r>
      <w:r>
        <w:rPr>
          <w:rtl/>
        </w:rPr>
        <w:t xml:space="preserve">: عن ابي </w:t>
      </w:r>
      <w:r w:rsidR="00B215B3">
        <w:rPr>
          <w:rtl/>
        </w:rPr>
        <w:t>عبدالله</w:t>
      </w:r>
      <w:r>
        <w:rPr>
          <w:rtl/>
        </w:rPr>
        <w:t xml:space="preserve"> </w:t>
      </w:r>
      <w:r w:rsidRPr="00C47A50">
        <w:rPr>
          <w:rStyle w:val="libAlaemChar"/>
          <w:rtl/>
        </w:rPr>
        <w:t>عليه‌السلام</w:t>
      </w:r>
      <w:r>
        <w:rPr>
          <w:rtl/>
        </w:rPr>
        <w:t xml:space="preserve">، انه سئل عن رجل من صلحاء مواليه، شكا ما يلقى من النوم، وقال: اني اريد القيام لصلاة الليل، فيغلبني النوم حتى اصبح، فربما قضيت صلاة الليل، في الشهر المتتابع، والشهرين </w:t>
      </w:r>
      <w:r w:rsidRPr="008711E3">
        <w:rPr>
          <w:rStyle w:val="libFootnotenumChar"/>
          <w:rtl/>
        </w:rPr>
        <w:t>(1)</w:t>
      </w:r>
      <w:r>
        <w:rPr>
          <w:rtl/>
        </w:rPr>
        <w:t>، فقال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 قرة عين له، والله » ولم يرخص له في الوتر أول الليل، وقال: « الوتر قبل الفجر ». </w:t>
      </w:r>
    </w:p>
    <w:p w:rsidR="001373A5" w:rsidRDefault="001373A5" w:rsidP="001373A5">
      <w:pPr>
        <w:pStyle w:val="libNormal"/>
        <w:rPr>
          <w:rtl/>
        </w:rPr>
      </w:pPr>
      <w:r>
        <w:rPr>
          <w:rtl/>
        </w:rPr>
        <w:t xml:space="preserve">3244 / 2 - كتاب درست بن ابي منصور: عن ابن مسكان، عن </w:t>
      </w:r>
      <w:r w:rsidR="00E64BBC">
        <w:rPr>
          <w:rtl/>
        </w:rPr>
        <w:t>محمّد</w:t>
      </w:r>
      <w:r>
        <w:rPr>
          <w:rtl/>
        </w:rPr>
        <w:t xml:space="preserve"> بن مسلم، عن أبي </w:t>
      </w:r>
      <w:r w:rsidR="00B215B3">
        <w:rPr>
          <w:rtl/>
        </w:rPr>
        <w:t>عبدالله</w:t>
      </w:r>
      <w:r>
        <w:rPr>
          <w:rtl/>
        </w:rPr>
        <w:t xml:space="preserve"> </w:t>
      </w:r>
      <w:r w:rsidRPr="00C47A50">
        <w:rPr>
          <w:rStyle w:val="libAlaemChar"/>
          <w:rtl/>
        </w:rPr>
        <w:t>عليه‌السلام</w:t>
      </w:r>
      <w:r>
        <w:rPr>
          <w:rtl/>
        </w:rPr>
        <w:t>، قال: قلت له: الرجل يفوته صلاة عشر ليال، ايصلي اول الليل أو يقضي</w:t>
      </w:r>
      <w:r w:rsidR="00C63580">
        <w:rPr>
          <w:rtl/>
        </w:rPr>
        <w:t>؟</w:t>
      </w:r>
      <w:r>
        <w:rPr>
          <w:rtl/>
        </w:rPr>
        <w:t xml:space="preserve"> قال: « لا بل يقضي، اني اكره ان يتخذ ذلك خلقا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المصدر السابق ج 2 ص 350 </w:t>
      </w:r>
    </w:p>
    <w:p w:rsidR="001373A5" w:rsidRDefault="001373A5" w:rsidP="001373A5">
      <w:pPr>
        <w:pStyle w:val="libFootnote"/>
        <w:rPr>
          <w:rtl/>
        </w:rPr>
      </w:pPr>
      <w:r>
        <w:rPr>
          <w:rtl/>
        </w:rPr>
        <w:t xml:space="preserve">(1) في المصدر: غلب عليكم. </w:t>
      </w:r>
    </w:p>
    <w:p w:rsidR="001373A5" w:rsidRDefault="001373A5" w:rsidP="001373A5">
      <w:pPr>
        <w:pStyle w:val="libFootnoteCenterBold"/>
        <w:rPr>
          <w:rtl/>
        </w:rPr>
      </w:pPr>
      <w:r>
        <w:rPr>
          <w:rtl/>
        </w:rPr>
        <w:t xml:space="preserve">الباب - 36. </w:t>
      </w:r>
    </w:p>
    <w:p w:rsidR="001373A5" w:rsidRDefault="001373A5" w:rsidP="001373A5">
      <w:pPr>
        <w:pStyle w:val="libFootnote0"/>
        <w:rPr>
          <w:rtl/>
        </w:rPr>
      </w:pPr>
      <w:r>
        <w:rPr>
          <w:rtl/>
        </w:rPr>
        <w:t xml:space="preserve">1 - دعائم </w:t>
      </w:r>
      <w:r w:rsidR="007413D1">
        <w:rPr>
          <w:rtl/>
        </w:rPr>
        <w:t>الإسلام</w:t>
      </w:r>
      <w:r>
        <w:rPr>
          <w:rtl/>
        </w:rPr>
        <w:t xml:space="preserve"> ج 1 ص 204 </w:t>
      </w:r>
    </w:p>
    <w:p w:rsidR="001373A5" w:rsidRDefault="001373A5" w:rsidP="001373A5">
      <w:pPr>
        <w:pStyle w:val="libFootnote"/>
        <w:rPr>
          <w:rtl/>
        </w:rPr>
      </w:pPr>
      <w:r>
        <w:rPr>
          <w:rtl/>
        </w:rPr>
        <w:t xml:space="preserve">(1) في المصدر: والشهرين في النهار. </w:t>
      </w:r>
    </w:p>
    <w:p w:rsidR="001373A5" w:rsidRDefault="001373A5" w:rsidP="001373A5">
      <w:pPr>
        <w:pStyle w:val="libFootnote0"/>
        <w:rPr>
          <w:rtl/>
        </w:rPr>
      </w:pPr>
      <w:r>
        <w:rPr>
          <w:rtl/>
        </w:rPr>
        <w:t xml:space="preserve">2 - كتاب درست بن أبي منصور ص 159. </w:t>
      </w:r>
    </w:p>
    <w:p w:rsidR="001373A5" w:rsidRDefault="001373A5" w:rsidP="001373A5">
      <w:pPr>
        <w:pStyle w:val="Heading2Center"/>
        <w:rPr>
          <w:rtl/>
        </w:rPr>
      </w:pPr>
      <w:r>
        <w:rPr>
          <w:rtl/>
        </w:rPr>
        <w:br w:type="page"/>
      </w:r>
      <w:bookmarkStart w:id="77" w:name="_Toc364683578"/>
      <w:r>
        <w:rPr>
          <w:rtl/>
        </w:rPr>
        <w:lastRenderedPageBreak/>
        <w:t xml:space="preserve">37 - </w:t>
      </w:r>
      <w:r w:rsidR="000C71F3" w:rsidRPr="000C71F3">
        <w:rPr>
          <w:rStyle w:val="libAlaemHeading2Char"/>
          <w:rtl/>
        </w:rPr>
        <w:t xml:space="preserve">( </w:t>
      </w:r>
      <w:r>
        <w:rPr>
          <w:rtl/>
        </w:rPr>
        <w:t>باب أن آخر وقت صلاة الليل طلوع الفجر، واستحباب تخفيفها مع ضيق الوقت، وتأخيرها عن الوتر، مع خوف الفوت</w:t>
      </w:r>
      <w:r w:rsidR="000C71F3" w:rsidRPr="000C71F3">
        <w:rPr>
          <w:rStyle w:val="libAlaemHeading2Char"/>
          <w:rtl/>
        </w:rPr>
        <w:t xml:space="preserve"> )</w:t>
      </w:r>
      <w:bookmarkEnd w:id="77"/>
      <w:r>
        <w:rPr>
          <w:rtl/>
        </w:rPr>
        <w:t xml:space="preserve"> </w:t>
      </w:r>
    </w:p>
    <w:p w:rsidR="001373A5" w:rsidRDefault="001373A5" w:rsidP="001373A5">
      <w:pPr>
        <w:pStyle w:val="libNormal"/>
        <w:rPr>
          <w:rtl/>
        </w:rPr>
      </w:pPr>
      <w:r>
        <w:rPr>
          <w:rtl/>
        </w:rPr>
        <w:t xml:space="preserve">3245 / 1 - فقه الرضا </w:t>
      </w:r>
      <w:r w:rsidRPr="00C47A50">
        <w:rPr>
          <w:rStyle w:val="libAlaemChar"/>
          <w:rtl/>
        </w:rPr>
        <w:t>عليه‌السلام</w:t>
      </w:r>
      <w:r>
        <w:rPr>
          <w:rtl/>
        </w:rPr>
        <w:t xml:space="preserve">: « فان قمت من الليل، ولم يكن عليك وقت، بقدر ما تصلي صلاة الليل، على ما تريد، فصلها وادرجها ادراجا، فان خشيت (ان يطلع) </w:t>
      </w:r>
      <w:r w:rsidRPr="008711E3">
        <w:rPr>
          <w:rStyle w:val="libFootnotenumChar"/>
          <w:rtl/>
        </w:rPr>
        <w:t>(1)</w:t>
      </w:r>
      <w:r>
        <w:rPr>
          <w:rtl/>
        </w:rPr>
        <w:t xml:space="preserve"> الفجر، فصل ركعتين والوتر في ثالثة، فان طلع الفجر فصل ركعتي الفجر، وقد مضى الوتر بما فيه ». </w:t>
      </w:r>
    </w:p>
    <w:p w:rsidR="001373A5" w:rsidRDefault="001373A5" w:rsidP="001373A5">
      <w:pPr>
        <w:pStyle w:val="libNormal"/>
        <w:rPr>
          <w:rtl/>
        </w:rPr>
      </w:pPr>
      <w:r>
        <w:rPr>
          <w:rtl/>
        </w:rPr>
        <w:t xml:space="preserve">3246 / 2 - كتاب درست بن ابي منصور: عن هشام بن سالم، عن ابي </w:t>
      </w:r>
      <w:r w:rsidR="00B215B3">
        <w:rPr>
          <w:rtl/>
        </w:rPr>
        <w:t>عبدالله</w:t>
      </w:r>
      <w:r>
        <w:rPr>
          <w:rtl/>
        </w:rPr>
        <w:t xml:space="preserve"> </w:t>
      </w:r>
      <w:r w:rsidRPr="00C47A50">
        <w:rPr>
          <w:rStyle w:val="libAlaemChar"/>
          <w:rtl/>
        </w:rPr>
        <w:t>عليه‌السلام</w:t>
      </w:r>
      <w:r>
        <w:rPr>
          <w:rtl/>
        </w:rPr>
        <w:t xml:space="preserve">، قال: سألته عن رجل خاف الفجر فأوتر، ثم تبين له ان عليه ليل، قال: « ينقض وتره بركعة، ثم يصلي ». </w:t>
      </w:r>
    </w:p>
    <w:p w:rsidR="001373A5" w:rsidRDefault="001373A5" w:rsidP="001373A5">
      <w:pPr>
        <w:pStyle w:val="libNormal"/>
        <w:rPr>
          <w:rtl/>
        </w:rPr>
      </w:pPr>
      <w:r>
        <w:rPr>
          <w:rtl/>
        </w:rPr>
        <w:t xml:space="preserve">3247 / 3 - عوالي اللآلي: عن النبي </w:t>
      </w:r>
      <w:r w:rsidRPr="00C47A50">
        <w:rPr>
          <w:rStyle w:val="libAlaemChar"/>
          <w:rtl/>
        </w:rPr>
        <w:t>صلى‌الله‌عليه‌وآله‌</w:t>
      </w:r>
      <w:r>
        <w:rPr>
          <w:rtl/>
        </w:rPr>
        <w:t xml:space="preserve"> انه قال - وقد سئل عن صلاة الليل فقال -: « صلاة الليل مثنى مثنى، فإذا خفت الصبح، فأوتر بواحدة ». </w:t>
      </w:r>
    </w:p>
    <w:p w:rsidR="001373A5" w:rsidRDefault="001373A5" w:rsidP="001373A5">
      <w:pPr>
        <w:pStyle w:val="libNormal"/>
        <w:rPr>
          <w:rtl/>
        </w:rPr>
      </w:pPr>
      <w:r>
        <w:rPr>
          <w:rtl/>
        </w:rPr>
        <w:t xml:space="preserve">3248 / 4 - وعنه </w:t>
      </w:r>
      <w:r w:rsidRPr="00C47A50">
        <w:rPr>
          <w:rStyle w:val="libAlaemChar"/>
          <w:rtl/>
        </w:rPr>
        <w:t>صلى‌الله‌عليه‌وآله‌</w:t>
      </w:r>
      <w:r>
        <w:rPr>
          <w:rtl/>
        </w:rPr>
        <w:t>، قال: « إذا طلع الفجر، فقد ذهب</w:t>
      </w:r>
      <w:r w:rsidR="00D85936">
        <w:rPr>
          <w:rtl/>
        </w:rPr>
        <w:t xml:space="preserve"> كلّ </w:t>
      </w:r>
      <w:r>
        <w:rPr>
          <w:rtl/>
        </w:rPr>
        <w:t>صلاة الليل والوتر، فأوتروا قبل طلوع الفجر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- 37 </w:t>
      </w:r>
    </w:p>
    <w:p w:rsidR="001373A5" w:rsidRDefault="001373A5" w:rsidP="002E0C6C">
      <w:pPr>
        <w:pStyle w:val="libFootnote0"/>
        <w:rPr>
          <w:rtl/>
        </w:rPr>
      </w:pPr>
      <w:r>
        <w:rPr>
          <w:rtl/>
        </w:rPr>
        <w:t xml:space="preserve">1 - فقه الرضا </w:t>
      </w:r>
      <w:r w:rsidR="002E0C6C" w:rsidRPr="002E0C6C">
        <w:rPr>
          <w:rStyle w:val="libFootnoteAlaemChar"/>
          <w:rtl/>
        </w:rPr>
        <w:t>عليه‌السلام</w:t>
      </w:r>
      <w:r>
        <w:rPr>
          <w:rtl/>
        </w:rPr>
        <w:t xml:space="preserve"> ص 13. </w:t>
      </w:r>
    </w:p>
    <w:p w:rsidR="001373A5" w:rsidRDefault="001373A5" w:rsidP="001373A5">
      <w:pPr>
        <w:pStyle w:val="libFootnote"/>
        <w:rPr>
          <w:rtl/>
        </w:rPr>
      </w:pPr>
      <w:r>
        <w:rPr>
          <w:rtl/>
        </w:rPr>
        <w:t xml:space="preserve">(1) في المصدر: فطلع. </w:t>
      </w:r>
    </w:p>
    <w:p w:rsidR="001373A5" w:rsidRDefault="001373A5" w:rsidP="001373A5">
      <w:pPr>
        <w:pStyle w:val="libFootnote0"/>
        <w:rPr>
          <w:rtl/>
        </w:rPr>
      </w:pPr>
      <w:r>
        <w:rPr>
          <w:rtl/>
        </w:rPr>
        <w:t xml:space="preserve">2 - كتاب درست بن أبي منصور ص 166 </w:t>
      </w:r>
    </w:p>
    <w:p w:rsidR="001373A5" w:rsidRDefault="001373A5" w:rsidP="001373A5">
      <w:pPr>
        <w:pStyle w:val="libFootnote0"/>
        <w:rPr>
          <w:rtl/>
        </w:rPr>
      </w:pPr>
      <w:r>
        <w:rPr>
          <w:rtl/>
        </w:rPr>
        <w:t xml:space="preserve">3 - عوالي اللآلي ج 1 ص 129 ح 4. </w:t>
      </w:r>
    </w:p>
    <w:p w:rsidR="001373A5" w:rsidRDefault="001373A5" w:rsidP="001373A5">
      <w:pPr>
        <w:pStyle w:val="libFootnote0"/>
        <w:rPr>
          <w:rtl/>
        </w:rPr>
      </w:pPr>
      <w:r>
        <w:rPr>
          <w:rtl/>
        </w:rPr>
        <w:t xml:space="preserve">4 - عوالي اللالي ج 1 ص 131 ح 13. </w:t>
      </w:r>
    </w:p>
    <w:p w:rsidR="001373A5" w:rsidRDefault="001373A5" w:rsidP="001373A5">
      <w:pPr>
        <w:pStyle w:val="Heading2Center"/>
        <w:rPr>
          <w:rtl/>
        </w:rPr>
      </w:pPr>
      <w:r>
        <w:rPr>
          <w:rtl/>
        </w:rPr>
        <w:br w:type="page"/>
      </w:r>
      <w:bookmarkStart w:id="78" w:name="_Toc364683579"/>
      <w:r>
        <w:rPr>
          <w:rtl/>
        </w:rPr>
        <w:lastRenderedPageBreak/>
        <w:t xml:space="preserve">38 - </w:t>
      </w:r>
      <w:r w:rsidR="000C71F3" w:rsidRPr="000C71F3">
        <w:rPr>
          <w:rStyle w:val="libAlaemHeading2Char"/>
          <w:rtl/>
        </w:rPr>
        <w:t xml:space="preserve">( </w:t>
      </w:r>
      <w:r>
        <w:rPr>
          <w:rtl/>
        </w:rPr>
        <w:t>باب أن من صلى أربع ركعات من صلاة الليل، فطلع الفجر استحب له اكمالها قبل الفريضة مخففة</w:t>
      </w:r>
      <w:r w:rsidR="000C71F3" w:rsidRPr="000C71F3">
        <w:rPr>
          <w:rStyle w:val="libAlaemHeading2Char"/>
          <w:rtl/>
        </w:rPr>
        <w:t xml:space="preserve"> )</w:t>
      </w:r>
      <w:bookmarkEnd w:id="78"/>
      <w:r>
        <w:rPr>
          <w:rtl/>
        </w:rPr>
        <w:t xml:space="preserve"> </w:t>
      </w:r>
    </w:p>
    <w:p w:rsidR="001373A5" w:rsidRDefault="001373A5" w:rsidP="001373A5">
      <w:pPr>
        <w:pStyle w:val="libNormal"/>
        <w:rPr>
          <w:rtl/>
        </w:rPr>
      </w:pPr>
      <w:r>
        <w:rPr>
          <w:rtl/>
        </w:rPr>
        <w:t xml:space="preserve">3249 / 1 - فقه الرضا </w:t>
      </w:r>
      <w:r w:rsidRPr="00C47A50">
        <w:rPr>
          <w:rStyle w:val="libAlaemChar"/>
          <w:rtl/>
        </w:rPr>
        <w:t>عليه‌السلام</w:t>
      </w:r>
      <w:r>
        <w:rPr>
          <w:rtl/>
        </w:rPr>
        <w:t xml:space="preserve">: « وان كنت صليت من صلاة الليل اربع ركعات، قبل طلوع الفجر، فاتم الصلاة، طلع الفجر ام لم يطلع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 موضع آخر </w:t>
      </w:r>
      <w:r w:rsidRPr="008711E3">
        <w:rPr>
          <w:rStyle w:val="libFootnotenumChar"/>
          <w:rtl/>
        </w:rPr>
        <w:t>(1)</w:t>
      </w:r>
      <w:r>
        <w:rPr>
          <w:rtl/>
        </w:rPr>
        <w:t xml:space="preserve">: « انكم إذا ابتدأتم بصلاة الليل قبل طلوع الفجر، وقد طلع الفجر وقد صليت منها ست ركعات أو اربعا، بادرت وادرجت باقي الصلاة والوتر ادراجا، ثم صليتم الغداة ». </w:t>
      </w:r>
    </w:p>
    <w:p w:rsidR="001373A5" w:rsidRDefault="001373A5" w:rsidP="001373A5">
      <w:pPr>
        <w:pStyle w:val="Heading2Center"/>
        <w:rPr>
          <w:rtl/>
        </w:rPr>
      </w:pPr>
      <w:bookmarkStart w:id="79" w:name="_Toc364683580"/>
      <w:r>
        <w:rPr>
          <w:rtl/>
        </w:rPr>
        <w:t xml:space="preserve">39 - </w:t>
      </w:r>
      <w:r w:rsidR="000C71F3" w:rsidRPr="000C71F3">
        <w:rPr>
          <w:rStyle w:val="libAlaemHeading2Char"/>
          <w:rtl/>
        </w:rPr>
        <w:t xml:space="preserve">( </w:t>
      </w:r>
      <w:r>
        <w:rPr>
          <w:rtl/>
        </w:rPr>
        <w:t>باب استحباب تقديم ركعتي الفجر على طلوعه، بعد صلاة الليل، بل مطلقا</w:t>
      </w:r>
      <w:r w:rsidR="002E0C6C">
        <w:rPr>
          <w:rFonts w:hint="cs"/>
          <w:rtl/>
        </w:rPr>
        <w:t>ً</w:t>
      </w:r>
      <w:r w:rsidR="000C71F3" w:rsidRPr="000C71F3">
        <w:rPr>
          <w:rStyle w:val="libAlaemHeading2Char"/>
          <w:rtl/>
        </w:rPr>
        <w:t xml:space="preserve"> )</w:t>
      </w:r>
      <w:bookmarkEnd w:id="79"/>
      <w:r>
        <w:rPr>
          <w:rtl/>
        </w:rPr>
        <w:t xml:space="preserve"> </w:t>
      </w:r>
    </w:p>
    <w:p w:rsidR="001373A5" w:rsidRDefault="001373A5" w:rsidP="001373A5">
      <w:pPr>
        <w:pStyle w:val="libNormal"/>
        <w:rPr>
          <w:rtl/>
        </w:rPr>
      </w:pPr>
      <w:r>
        <w:rPr>
          <w:rtl/>
        </w:rPr>
        <w:t xml:space="preserve">3250 / 1 - فقه الرضا </w:t>
      </w:r>
      <w:r w:rsidRPr="00C47A50">
        <w:rPr>
          <w:rStyle w:val="libAlaemChar"/>
          <w:rtl/>
        </w:rPr>
        <w:t>عليه‌السلام</w:t>
      </w:r>
      <w:r>
        <w:rPr>
          <w:rtl/>
        </w:rPr>
        <w:t xml:space="preserve">: « ثم صل ركعتي الفجر قبل الفجر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في موضع </w:t>
      </w:r>
      <w:r w:rsidRPr="008711E3">
        <w:rPr>
          <w:rStyle w:val="libFootnotenumChar"/>
          <w:rtl/>
        </w:rPr>
        <w:t>(1)</w:t>
      </w:r>
      <w:r>
        <w:rPr>
          <w:rtl/>
        </w:rPr>
        <w:t>: « واعلم ان ثلاث صلوات، إذا حل وقتهن ينبغي لك ان تبتدئ بهن، لا تصل</w:t>
      </w:r>
      <w:r w:rsidR="002E0C6C">
        <w:rPr>
          <w:rFonts w:hint="cs"/>
          <w:rtl/>
        </w:rPr>
        <w:t>ّ</w:t>
      </w:r>
      <w:r>
        <w:rPr>
          <w:rtl/>
        </w:rPr>
        <w:t xml:space="preserve"> بين ايديهن نافلة: صلاة استقبال النهار وهي الفجر »... الخبر. </w:t>
      </w:r>
    </w:p>
    <w:p w:rsidR="001373A5" w:rsidRDefault="001373A5" w:rsidP="001373A5">
      <w:pPr>
        <w:pStyle w:val="libNormal"/>
        <w:rPr>
          <w:rtl/>
        </w:rPr>
      </w:pPr>
      <w:r>
        <w:rPr>
          <w:rtl/>
        </w:rPr>
        <w:t xml:space="preserve">3251 / 2 - كتاب </w:t>
      </w:r>
      <w:r w:rsidR="00B215B3">
        <w:rPr>
          <w:rtl/>
        </w:rPr>
        <w:t>عبدالله</w:t>
      </w:r>
      <w:r>
        <w:rPr>
          <w:rtl/>
        </w:rPr>
        <w:t xml:space="preserve"> بن يحيى الكاهلي: قال: حدثني </w:t>
      </w:r>
      <w:r w:rsidR="00E64BBC">
        <w:rPr>
          <w:rtl/>
        </w:rPr>
        <w:t>محمّد</w:t>
      </w:r>
      <w:r>
        <w:rPr>
          <w:rtl/>
        </w:rPr>
        <w:t xml:space="preserve"> بن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- 38 </w:t>
      </w:r>
    </w:p>
    <w:p w:rsidR="001373A5" w:rsidRDefault="001373A5" w:rsidP="002E0C6C">
      <w:pPr>
        <w:pStyle w:val="libFootnote0"/>
        <w:rPr>
          <w:rtl/>
        </w:rPr>
      </w:pPr>
      <w:r>
        <w:rPr>
          <w:rtl/>
        </w:rPr>
        <w:t xml:space="preserve">1 - فقه الرضا </w:t>
      </w:r>
      <w:r w:rsidR="002E0C6C" w:rsidRPr="002E0C6C">
        <w:rPr>
          <w:rStyle w:val="libFootnoteAlaemChar"/>
          <w:rtl/>
        </w:rPr>
        <w:t>عليه‌السلام</w:t>
      </w:r>
      <w:r>
        <w:rPr>
          <w:rtl/>
        </w:rPr>
        <w:t xml:space="preserve"> ص 13. </w:t>
      </w:r>
    </w:p>
    <w:p w:rsidR="001373A5" w:rsidRDefault="001373A5" w:rsidP="001373A5">
      <w:pPr>
        <w:pStyle w:val="libFootnote"/>
        <w:rPr>
          <w:rtl/>
        </w:rPr>
      </w:pPr>
      <w:r>
        <w:rPr>
          <w:rtl/>
        </w:rPr>
        <w:t xml:space="preserve">(1) نفس المصدر ص 9. </w:t>
      </w:r>
    </w:p>
    <w:p w:rsidR="001373A5" w:rsidRDefault="001373A5" w:rsidP="001373A5">
      <w:pPr>
        <w:pStyle w:val="libFootnoteCenterBold"/>
        <w:rPr>
          <w:rtl/>
        </w:rPr>
      </w:pPr>
      <w:r>
        <w:rPr>
          <w:rtl/>
        </w:rPr>
        <w:t xml:space="preserve">الباب - 39 </w:t>
      </w:r>
    </w:p>
    <w:p w:rsidR="001373A5" w:rsidRDefault="001373A5" w:rsidP="002E0C6C">
      <w:pPr>
        <w:pStyle w:val="libFootnote0"/>
        <w:rPr>
          <w:rtl/>
        </w:rPr>
      </w:pPr>
      <w:r>
        <w:rPr>
          <w:rtl/>
        </w:rPr>
        <w:t xml:space="preserve">1 - فقه الرضا </w:t>
      </w:r>
      <w:r w:rsidR="002E0C6C" w:rsidRPr="002E0C6C">
        <w:rPr>
          <w:rStyle w:val="libFootnoteAlaemChar"/>
          <w:rtl/>
        </w:rPr>
        <w:t>عليه‌السلام</w:t>
      </w:r>
      <w:r>
        <w:rPr>
          <w:rtl/>
        </w:rPr>
        <w:t xml:space="preserve"> ص 13، وعنه في البحار ج 78 ص 311 ح 6. </w:t>
      </w:r>
    </w:p>
    <w:p w:rsidR="001373A5" w:rsidRDefault="001373A5" w:rsidP="001373A5">
      <w:pPr>
        <w:pStyle w:val="libFootnote"/>
        <w:rPr>
          <w:rtl/>
        </w:rPr>
      </w:pPr>
      <w:r>
        <w:rPr>
          <w:rtl/>
        </w:rPr>
        <w:t xml:space="preserve">(1) نفس المصدر ص 8. </w:t>
      </w:r>
    </w:p>
    <w:p w:rsidR="001373A5" w:rsidRDefault="001373A5" w:rsidP="001373A5">
      <w:pPr>
        <w:pStyle w:val="libFootnote0"/>
        <w:rPr>
          <w:rtl/>
        </w:rPr>
      </w:pPr>
      <w:r>
        <w:rPr>
          <w:rtl/>
        </w:rPr>
        <w:t xml:space="preserve">2 - كتاب </w:t>
      </w:r>
      <w:r w:rsidR="00B215B3">
        <w:rPr>
          <w:rtl/>
        </w:rPr>
        <w:t>عبدالله</w:t>
      </w:r>
      <w:r>
        <w:rPr>
          <w:rtl/>
        </w:rPr>
        <w:t xml:space="preserve"> بن يحيى الكاهلي ص 115 وعنه في البحار ج 87 ص 225 ح 36. </w:t>
      </w:r>
    </w:p>
    <w:p w:rsidR="001373A5" w:rsidRDefault="001373A5" w:rsidP="001373A5">
      <w:pPr>
        <w:pStyle w:val="libNormal0"/>
        <w:rPr>
          <w:rtl/>
        </w:rPr>
      </w:pPr>
      <w:r>
        <w:rPr>
          <w:rtl/>
        </w:rPr>
        <w:br w:type="page"/>
      </w:r>
      <w:r>
        <w:rPr>
          <w:rtl/>
        </w:rPr>
        <w:lastRenderedPageBreak/>
        <w:t xml:space="preserve">سنان، قال: سمعت ابا </w:t>
      </w:r>
      <w:r w:rsidR="00B215B3">
        <w:rPr>
          <w:rtl/>
        </w:rPr>
        <w:t>عبدالله</w:t>
      </w:r>
      <w:r>
        <w:rPr>
          <w:rtl/>
        </w:rPr>
        <w:t xml:space="preserve"> </w:t>
      </w:r>
      <w:r w:rsidRPr="00C47A50">
        <w:rPr>
          <w:rStyle w:val="libAlaemChar"/>
          <w:rtl/>
        </w:rPr>
        <w:t>عليه‌السلام</w:t>
      </w:r>
      <w:r>
        <w:rPr>
          <w:rtl/>
        </w:rPr>
        <w:t>، يقول: « صلاة الليل ثلاث عشرة ركعة، منها ركعتا الغداة الركعتان الل</w:t>
      </w:r>
      <w:r w:rsidR="002E0C6C">
        <w:rPr>
          <w:rFonts w:hint="cs"/>
          <w:rtl/>
        </w:rPr>
        <w:t>ّ</w:t>
      </w:r>
      <w:r>
        <w:rPr>
          <w:rtl/>
        </w:rPr>
        <w:t xml:space="preserve">تان </w:t>
      </w:r>
      <w:r w:rsidRPr="008711E3">
        <w:rPr>
          <w:rStyle w:val="libFootnotenumChar"/>
          <w:rtl/>
        </w:rPr>
        <w:t>(1)</w:t>
      </w:r>
      <w:r>
        <w:rPr>
          <w:rtl/>
        </w:rPr>
        <w:t xml:space="preserve"> عند الفجر، وكان رسول الله </w:t>
      </w:r>
      <w:r w:rsidRPr="00C47A50">
        <w:rPr>
          <w:rStyle w:val="libAlaemChar"/>
          <w:rtl/>
        </w:rPr>
        <w:t>صلى‌الله‌عليه‌وآله‌</w:t>
      </w:r>
      <w:r>
        <w:rPr>
          <w:rtl/>
        </w:rPr>
        <w:t xml:space="preserve"> يصلي قبل طلوع الفجر ». </w:t>
      </w:r>
    </w:p>
    <w:p w:rsidR="001373A5" w:rsidRDefault="001373A5" w:rsidP="001373A5">
      <w:pPr>
        <w:pStyle w:val="Heading2Center"/>
        <w:rPr>
          <w:rtl/>
        </w:rPr>
      </w:pPr>
      <w:bookmarkStart w:id="80" w:name="_Toc364683581"/>
      <w:r>
        <w:rPr>
          <w:rtl/>
        </w:rPr>
        <w:t xml:space="preserve">40 - </w:t>
      </w:r>
      <w:r w:rsidR="000C71F3" w:rsidRPr="000C71F3">
        <w:rPr>
          <w:rStyle w:val="libAlaemHeading2Char"/>
          <w:rtl/>
        </w:rPr>
        <w:t xml:space="preserve">( </w:t>
      </w:r>
      <w:r>
        <w:rPr>
          <w:rtl/>
        </w:rPr>
        <w:t>باب جواز صلاة ركعتي الفجر قبل الفجر وعنده وبعده</w:t>
      </w:r>
      <w:r w:rsidR="000C71F3" w:rsidRPr="000C71F3">
        <w:rPr>
          <w:rStyle w:val="libAlaemHeading2Char"/>
          <w:rtl/>
        </w:rPr>
        <w:t xml:space="preserve"> )</w:t>
      </w:r>
      <w:bookmarkEnd w:id="80"/>
      <w:r>
        <w:rPr>
          <w:rtl/>
        </w:rPr>
        <w:t xml:space="preserve"> </w:t>
      </w:r>
    </w:p>
    <w:p w:rsidR="001373A5" w:rsidRDefault="001373A5" w:rsidP="001373A5">
      <w:pPr>
        <w:pStyle w:val="libNormal"/>
        <w:rPr>
          <w:rtl/>
        </w:rPr>
      </w:pPr>
      <w:r>
        <w:rPr>
          <w:rtl/>
        </w:rPr>
        <w:t xml:space="preserve">3252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قال: « وقت صلاة ركعتي الفجر بعد الفجر </w:t>
      </w:r>
      <w:r w:rsidRPr="008711E3">
        <w:rPr>
          <w:rStyle w:val="libFootnotenumChar"/>
          <w:rtl/>
        </w:rPr>
        <w:t>(1)</w:t>
      </w:r>
      <w:r>
        <w:rPr>
          <w:rtl/>
        </w:rPr>
        <w:t xml:space="preserve"> ». </w:t>
      </w:r>
    </w:p>
    <w:p w:rsidR="001373A5" w:rsidRDefault="001373A5" w:rsidP="001373A5">
      <w:pPr>
        <w:pStyle w:val="libNormal"/>
        <w:rPr>
          <w:rtl/>
        </w:rPr>
      </w:pPr>
      <w:r>
        <w:rPr>
          <w:rtl/>
        </w:rPr>
        <w:t xml:space="preserve">وعنه </w:t>
      </w:r>
      <w:r w:rsidRPr="00C47A50">
        <w:rPr>
          <w:rStyle w:val="libAlaemChar"/>
          <w:rtl/>
        </w:rPr>
        <w:t>صلى‌الله‌عليه‌وآله‌</w:t>
      </w:r>
      <w:r>
        <w:rPr>
          <w:rtl/>
        </w:rPr>
        <w:t xml:space="preserve"> أيضا</w:t>
      </w:r>
      <w:r w:rsidR="002E0C6C">
        <w:rPr>
          <w:rFonts w:hint="cs"/>
          <w:rtl/>
        </w:rPr>
        <w:t>ً</w:t>
      </w:r>
      <w:r>
        <w:rPr>
          <w:rtl/>
        </w:rPr>
        <w:t xml:space="preserve">: « لا بأس ان تصليهما قبل الفجر ». </w:t>
      </w:r>
    </w:p>
    <w:p w:rsidR="001373A5" w:rsidRDefault="001373A5" w:rsidP="001373A5">
      <w:pPr>
        <w:pStyle w:val="libNormal"/>
        <w:rPr>
          <w:rtl/>
        </w:rPr>
      </w:pPr>
      <w:r>
        <w:rPr>
          <w:rtl/>
        </w:rPr>
        <w:t xml:space="preserve">وعنه </w:t>
      </w:r>
      <w:r w:rsidRPr="00C47A50">
        <w:rPr>
          <w:rStyle w:val="libAlaemChar"/>
          <w:rtl/>
        </w:rPr>
        <w:t>عليه‌السلام</w:t>
      </w:r>
      <w:r>
        <w:rPr>
          <w:rtl/>
        </w:rPr>
        <w:t xml:space="preserve"> في صفة صلاة النبي </w:t>
      </w:r>
      <w:r w:rsidRPr="008711E3">
        <w:rPr>
          <w:rStyle w:val="libFootnotenumChar"/>
          <w:rtl/>
        </w:rPr>
        <w:t>(2)</w:t>
      </w:r>
      <w:r>
        <w:rPr>
          <w:rtl/>
        </w:rPr>
        <w:t xml:space="preserve"> </w:t>
      </w:r>
      <w:r w:rsidRPr="00C47A50">
        <w:rPr>
          <w:rStyle w:val="libAlaemChar"/>
          <w:rtl/>
        </w:rPr>
        <w:t>صلى‌الله‌عليه‌وآله‌</w:t>
      </w:r>
      <w:r>
        <w:rPr>
          <w:rtl/>
        </w:rPr>
        <w:t>: « ثم يقوم إذا طلع الفجر فيتطهر ويستاك ويخرج إلى المسجد فيصلي ركعتي الفجر...</w:t>
      </w:r>
      <w:r w:rsidR="002E0C6C">
        <w:rPr>
          <w:rFonts w:hint="cs"/>
          <w:rtl/>
        </w:rPr>
        <w:t xml:space="preserve"> »</w:t>
      </w:r>
      <w:r>
        <w:rPr>
          <w:rtl/>
        </w:rPr>
        <w:t xml:space="preserve"> الخبر. </w:t>
      </w:r>
    </w:p>
    <w:p w:rsidR="001373A5" w:rsidRDefault="001373A5" w:rsidP="002E0C6C">
      <w:pPr>
        <w:pStyle w:val="libNormal"/>
        <w:rPr>
          <w:rtl/>
        </w:rPr>
      </w:pPr>
      <w:r>
        <w:rPr>
          <w:rtl/>
        </w:rPr>
        <w:t xml:space="preserve">3253 / 2 - فقه الرضا </w:t>
      </w:r>
      <w:r w:rsidRPr="00C47A50">
        <w:rPr>
          <w:rStyle w:val="libAlaemChar"/>
          <w:rtl/>
        </w:rPr>
        <w:t>عليه‌السلام</w:t>
      </w:r>
      <w:r>
        <w:rPr>
          <w:rtl/>
        </w:rPr>
        <w:t xml:space="preserve">: </w:t>
      </w:r>
      <w:r w:rsidR="002E0C6C">
        <w:rPr>
          <w:rFonts w:hint="cs"/>
          <w:rtl/>
        </w:rPr>
        <w:t>«</w:t>
      </w:r>
      <w:r>
        <w:rPr>
          <w:rtl/>
        </w:rPr>
        <w:t xml:space="preserve"> ثم صل ركعتي الفجر قبل الفجر وعنده وبعده </w:t>
      </w:r>
      <w:r w:rsidRPr="008711E3">
        <w:rPr>
          <w:rStyle w:val="libFootnotenumChar"/>
          <w:rtl/>
        </w:rPr>
        <w:t>(1)</w:t>
      </w:r>
      <w:r>
        <w:rPr>
          <w:rtl/>
        </w:rPr>
        <w:t xml:space="preserve"> ولا باس بأن تصليهما إذا بقي من الليل ربع وكلما قرب من الفجر كان أفضل </w:t>
      </w:r>
      <w:r w:rsidR="002E0C6C">
        <w:rPr>
          <w:rFonts w:hint="cs"/>
          <w:rtl/>
        </w:rPr>
        <w:t>»</w:t>
      </w:r>
    </w:p>
    <w:p w:rsidR="001373A5" w:rsidRDefault="00B215B3" w:rsidP="001373A5">
      <w:pPr>
        <w:pStyle w:val="libLine"/>
        <w:rPr>
          <w:rtl/>
        </w:rPr>
      </w:pPr>
      <w:r>
        <w:rPr>
          <w:rtl/>
        </w:rPr>
        <w:t>____________________________</w:t>
      </w:r>
    </w:p>
    <w:p w:rsidR="001373A5" w:rsidRDefault="001373A5" w:rsidP="002E0C6C">
      <w:pPr>
        <w:pStyle w:val="libFootnote"/>
        <w:rPr>
          <w:rtl/>
        </w:rPr>
      </w:pPr>
      <w:r>
        <w:rPr>
          <w:rtl/>
        </w:rPr>
        <w:t>(1) في ال</w:t>
      </w:r>
      <w:r w:rsidR="002E0C6C">
        <w:rPr>
          <w:rFonts w:hint="cs"/>
          <w:rtl/>
        </w:rPr>
        <w:t>أ</w:t>
      </w:r>
      <w:r>
        <w:rPr>
          <w:rtl/>
        </w:rPr>
        <w:t xml:space="preserve">صل: « التي »، وما في المتن من البحار. </w:t>
      </w:r>
    </w:p>
    <w:p w:rsidR="001373A5" w:rsidRDefault="001373A5" w:rsidP="001373A5">
      <w:pPr>
        <w:pStyle w:val="libFootnoteCenterBold"/>
        <w:rPr>
          <w:rtl/>
        </w:rPr>
      </w:pPr>
      <w:r>
        <w:rPr>
          <w:rtl/>
        </w:rPr>
        <w:t xml:space="preserve">الباب - 40 </w:t>
      </w:r>
    </w:p>
    <w:p w:rsidR="001373A5" w:rsidRDefault="001373A5" w:rsidP="001373A5">
      <w:pPr>
        <w:pStyle w:val="libFootnote0"/>
        <w:rPr>
          <w:rtl/>
        </w:rPr>
      </w:pPr>
      <w:r>
        <w:rPr>
          <w:rtl/>
        </w:rPr>
        <w:t xml:space="preserve">1 - دعائم </w:t>
      </w:r>
      <w:r w:rsidR="007413D1">
        <w:rPr>
          <w:rtl/>
        </w:rPr>
        <w:t>الإسلام</w:t>
      </w:r>
      <w:r>
        <w:rPr>
          <w:rtl/>
        </w:rPr>
        <w:t xml:space="preserve"> ج 1 ص 139. </w:t>
      </w:r>
    </w:p>
    <w:p w:rsidR="001373A5" w:rsidRDefault="001373A5" w:rsidP="001373A5">
      <w:pPr>
        <w:pStyle w:val="libFootnote"/>
        <w:rPr>
          <w:rtl/>
        </w:rPr>
      </w:pPr>
      <w:r>
        <w:rPr>
          <w:rtl/>
        </w:rPr>
        <w:t xml:space="preserve">(1) في المصدر: بعد اعتراض الفجر. </w:t>
      </w:r>
    </w:p>
    <w:p w:rsidR="001373A5" w:rsidRDefault="001373A5" w:rsidP="001373A5">
      <w:pPr>
        <w:pStyle w:val="libFootnote"/>
        <w:rPr>
          <w:rtl/>
        </w:rPr>
      </w:pPr>
      <w:r>
        <w:rPr>
          <w:rtl/>
        </w:rPr>
        <w:t xml:space="preserve">(2) نفس المصدر ج 1 ص 211، وعنه في البحار ج 78 ص 227. </w:t>
      </w:r>
    </w:p>
    <w:p w:rsidR="001373A5" w:rsidRDefault="001373A5" w:rsidP="002E0C6C">
      <w:pPr>
        <w:pStyle w:val="libFootnote0"/>
        <w:rPr>
          <w:rtl/>
        </w:rPr>
      </w:pPr>
      <w:r>
        <w:rPr>
          <w:rtl/>
        </w:rPr>
        <w:t xml:space="preserve">2 - فقه الرضا </w:t>
      </w:r>
      <w:r w:rsidR="002E0C6C" w:rsidRPr="002E0C6C">
        <w:rPr>
          <w:rStyle w:val="libFootnoteAlaemChar"/>
          <w:rtl/>
        </w:rPr>
        <w:t>عليه‌السلام</w:t>
      </w:r>
      <w:r>
        <w:rPr>
          <w:rtl/>
        </w:rPr>
        <w:t xml:space="preserve"> ص 13، وعنه في البحار ج 87 ص 311 ح 6 </w:t>
      </w:r>
    </w:p>
    <w:p w:rsidR="001373A5" w:rsidRDefault="001373A5" w:rsidP="001373A5">
      <w:pPr>
        <w:pStyle w:val="libFootnote"/>
        <w:rPr>
          <w:rtl/>
        </w:rPr>
      </w:pPr>
      <w:r>
        <w:rPr>
          <w:rtl/>
        </w:rPr>
        <w:t xml:space="preserve">(1) في المصدر زيادة: فاقرأ فيهما قل يا ايها الكافرون وقل هو الله احد. </w:t>
      </w:r>
    </w:p>
    <w:p w:rsidR="001373A5" w:rsidRDefault="001373A5" w:rsidP="001373A5">
      <w:pPr>
        <w:pStyle w:val="libNormal"/>
        <w:rPr>
          <w:rtl/>
        </w:rPr>
      </w:pPr>
      <w:r>
        <w:rPr>
          <w:rtl/>
        </w:rPr>
        <w:br w:type="page"/>
      </w:r>
      <w:r>
        <w:rPr>
          <w:rtl/>
        </w:rPr>
        <w:lastRenderedPageBreak/>
        <w:t xml:space="preserve">3254 / 3: عوالي اللآلي: عن ابن عباس - عن </w:t>
      </w:r>
      <w:r w:rsidRPr="008711E3">
        <w:rPr>
          <w:rStyle w:val="libFootnotenumChar"/>
          <w:rtl/>
        </w:rPr>
        <w:t>(1)</w:t>
      </w:r>
      <w:r>
        <w:rPr>
          <w:rtl/>
        </w:rPr>
        <w:t xml:space="preserve"> رسول الله </w:t>
      </w:r>
      <w:r w:rsidRPr="00C47A50">
        <w:rPr>
          <w:rStyle w:val="libAlaemChar"/>
          <w:rtl/>
        </w:rPr>
        <w:t>صلى‌الله‌عليه‌وآله‌</w:t>
      </w:r>
      <w:r>
        <w:rPr>
          <w:rtl/>
        </w:rPr>
        <w:t xml:space="preserve"> في حديث - قال: وكان يصلي ركعتي الفجر إذا سمع الاذان ويخففهما. </w:t>
      </w:r>
    </w:p>
    <w:p w:rsidR="001373A5" w:rsidRDefault="001373A5" w:rsidP="001373A5">
      <w:pPr>
        <w:pStyle w:val="Heading2Center"/>
        <w:rPr>
          <w:rtl/>
        </w:rPr>
      </w:pPr>
      <w:bookmarkStart w:id="81" w:name="_Toc364683582"/>
      <w:r>
        <w:rPr>
          <w:rtl/>
        </w:rPr>
        <w:t>41</w:t>
      </w:r>
      <w:r>
        <w:rPr>
          <w:rFonts w:hint="cs"/>
          <w:rtl/>
        </w:rPr>
        <w:t>-</w:t>
      </w:r>
      <w:r>
        <w:rPr>
          <w:rtl/>
        </w:rPr>
        <w:t xml:space="preserve"> </w:t>
      </w:r>
      <w:r w:rsidR="000C71F3" w:rsidRPr="000C71F3">
        <w:rPr>
          <w:rStyle w:val="libAlaemHeading2Char"/>
          <w:rtl/>
        </w:rPr>
        <w:t xml:space="preserve">( </w:t>
      </w:r>
      <w:r>
        <w:rPr>
          <w:rtl/>
        </w:rPr>
        <w:t>باب استحباب تفريق صلاة الليل، بعد انتصافه أربعا</w:t>
      </w:r>
      <w:r w:rsidR="002E0C6C">
        <w:rPr>
          <w:rFonts w:hint="cs"/>
          <w:rtl/>
        </w:rPr>
        <w:t>ً</w:t>
      </w:r>
      <w:r>
        <w:rPr>
          <w:rtl/>
        </w:rPr>
        <w:t>، وأربعا</w:t>
      </w:r>
      <w:r w:rsidR="002E0C6C">
        <w:rPr>
          <w:rFonts w:hint="cs"/>
          <w:rtl/>
        </w:rPr>
        <w:t>ً</w:t>
      </w:r>
      <w:r>
        <w:rPr>
          <w:rtl/>
        </w:rPr>
        <w:t>، وثلاثا</w:t>
      </w:r>
      <w:r w:rsidR="002E0C6C">
        <w:rPr>
          <w:rFonts w:hint="cs"/>
          <w:rtl/>
        </w:rPr>
        <w:t>ً</w:t>
      </w:r>
      <w:r>
        <w:rPr>
          <w:rtl/>
        </w:rPr>
        <w:t>،</w:t>
      </w:r>
      <w:bookmarkEnd w:id="81"/>
      <w:r>
        <w:rPr>
          <w:rtl/>
        </w:rPr>
        <w:t xml:space="preserve"> </w:t>
      </w:r>
    </w:p>
    <w:p w:rsidR="001373A5" w:rsidRDefault="001373A5" w:rsidP="001373A5">
      <w:pPr>
        <w:pStyle w:val="Heading2Center"/>
        <w:rPr>
          <w:rtl/>
        </w:rPr>
      </w:pPr>
      <w:bookmarkStart w:id="82" w:name="_Toc364683583"/>
      <w:r>
        <w:rPr>
          <w:rtl/>
        </w:rPr>
        <w:t>كالظهرين، والمغرب</w:t>
      </w:r>
      <w:r w:rsidR="000C71F3" w:rsidRPr="000C71F3">
        <w:rPr>
          <w:rStyle w:val="libAlaemHeading2Char"/>
          <w:rtl/>
        </w:rPr>
        <w:t xml:space="preserve"> )</w:t>
      </w:r>
      <w:bookmarkEnd w:id="82"/>
      <w:r>
        <w:rPr>
          <w:rtl/>
        </w:rPr>
        <w:t xml:space="preserve"> </w:t>
      </w:r>
    </w:p>
    <w:p w:rsidR="001373A5" w:rsidRDefault="001373A5" w:rsidP="002E0C6C">
      <w:pPr>
        <w:pStyle w:val="libNormal"/>
        <w:rPr>
          <w:rtl/>
        </w:rPr>
      </w:pPr>
      <w:r>
        <w:rPr>
          <w:rtl/>
        </w:rPr>
        <w:t xml:space="preserve">3255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قال: " كان رسول الله </w:t>
      </w:r>
      <w:r w:rsidRPr="00C47A50">
        <w:rPr>
          <w:rStyle w:val="libAlaemChar"/>
          <w:rtl/>
        </w:rPr>
        <w:t>صلى‌الله‌عليه‌وآله‌</w:t>
      </w:r>
      <w:r>
        <w:rPr>
          <w:rtl/>
        </w:rPr>
        <w:t xml:space="preserve"> يقوم من الليل </w:t>
      </w:r>
      <w:r w:rsidRPr="008711E3">
        <w:rPr>
          <w:rStyle w:val="libFootnotenumChar"/>
          <w:rtl/>
        </w:rPr>
        <w:t>(1)</w:t>
      </w:r>
      <w:r>
        <w:rPr>
          <w:rtl/>
        </w:rPr>
        <w:t xml:space="preserve">، وذلك [ أشد ] </w:t>
      </w:r>
      <w:r w:rsidRPr="008711E3">
        <w:rPr>
          <w:rStyle w:val="libFootnotenumChar"/>
          <w:rtl/>
        </w:rPr>
        <w:t>(2)</w:t>
      </w:r>
      <w:r>
        <w:rPr>
          <w:rtl/>
        </w:rPr>
        <w:t xml:space="preserve"> القيام، [ كان ] </w:t>
      </w:r>
      <w:r w:rsidRPr="008711E3">
        <w:rPr>
          <w:rStyle w:val="libFootnotenumChar"/>
          <w:rtl/>
        </w:rPr>
        <w:t>(3)</w:t>
      </w:r>
      <w:r>
        <w:rPr>
          <w:rtl/>
        </w:rPr>
        <w:t xml:space="preserve"> إذا صلى العشاء الآخرة، أمر بوضوئه، وسواكه، فوضع </w:t>
      </w:r>
      <w:r w:rsidRPr="008711E3">
        <w:rPr>
          <w:rStyle w:val="libFootnotenumChar"/>
          <w:rtl/>
        </w:rPr>
        <w:t>(4)</w:t>
      </w:r>
      <w:r>
        <w:rPr>
          <w:rtl/>
        </w:rPr>
        <w:t xml:space="preserve"> عند رأسه مخمرا </w:t>
      </w:r>
      <w:r w:rsidRPr="008711E3">
        <w:rPr>
          <w:rStyle w:val="libFootnotenumChar"/>
          <w:rtl/>
        </w:rPr>
        <w:t>(5)</w:t>
      </w:r>
      <w:r>
        <w:rPr>
          <w:rtl/>
        </w:rPr>
        <w:t>، ثم يرقد ما شاء الله، ثم يقوم فيستاك، ويتوضأ، ويصلي اربع ركعات، ثم يرقد ما شاء الله، ثم يقوم فيتوضأ، ويستاك، ويصلي اربع ركعات، يفعل ذلك مرارا، حتى إذا قرب الصبح، أوتر بثلاث، ثم يصلي ركعتين جالسا</w:t>
      </w:r>
      <w:r w:rsidR="002E0C6C">
        <w:rPr>
          <w:rFonts w:hint="cs"/>
          <w:rtl/>
        </w:rPr>
        <w:t>ً</w:t>
      </w:r>
      <w:r>
        <w:rPr>
          <w:rtl/>
        </w:rPr>
        <w:t xml:space="preserve">، وكان كلما قام قلب بصره في السماء، ثم قرأ الآيات من سورة آل عمران: </w:t>
      </w:r>
      <w:r w:rsidRPr="002E0C6C">
        <w:rPr>
          <w:rStyle w:val="libAlaemChar"/>
          <w:rtl/>
        </w:rPr>
        <w:t>(</w:t>
      </w:r>
      <w:r w:rsidR="002E0C6C">
        <w:rPr>
          <w:rFonts w:hint="cs"/>
          <w:rtl/>
        </w:rPr>
        <w:t xml:space="preserve"> </w:t>
      </w:r>
      <w:r w:rsidR="002E0C6C" w:rsidRPr="002E0C6C">
        <w:rPr>
          <w:rStyle w:val="libAieChar"/>
          <w:rtl/>
        </w:rPr>
        <w:t>إِنَّ فِي خَلْقِ السَّمَاوَاتِ وَالْأَرْضِ</w:t>
      </w:r>
      <w:r w:rsidR="002E0C6C">
        <w:rPr>
          <w:rStyle w:val="libAieChar"/>
          <w:rFonts w:hint="cs"/>
          <w:rtl/>
        </w:rPr>
        <w:t xml:space="preserve"> </w:t>
      </w:r>
      <w:r w:rsidRPr="002E0C6C">
        <w:rPr>
          <w:rStyle w:val="libAlaemChar"/>
          <w:rtl/>
        </w:rPr>
        <w:t>)</w:t>
      </w:r>
      <w:r>
        <w:rPr>
          <w:rtl/>
        </w:rPr>
        <w:t xml:space="preserve"> إلى قوله: </w:t>
      </w:r>
      <w:r w:rsidRPr="002E0C6C">
        <w:rPr>
          <w:rStyle w:val="libAlaemChar"/>
          <w:rtl/>
        </w:rPr>
        <w:t>(</w:t>
      </w:r>
      <w:r w:rsidR="002E0C6C">
        <w:rPr>
          <w:rFonts w:hint="cs"/>
          <w:rtl/>
        </w:rPr>
        <w:t xml:space="preserve"> </w:t>
      </w:r>
      <w:r w:rsidR="002E0C6C" w:rsidRPr="002E0C6C">
        <w:rPr>
          <w:rStyle w:val="libAieChar"/>
          <w:rtl/>
        </w:rPr>
        <w:t>لَا تُخْلِفُ الْمِيعَادَ</w:t>
      </w:r>
      <w:r w:rsidR="002E0C6C">
        <w:rPr>
          <w:rFonts w:hint="cs"/>
          <w:rtl/>
        </w:rPr>
        <w:t xml:space="preserve"> </w:t>
      </w:r>
      <w:r w:rsidRPr="002E0C6C">
        <w:rPr>
          <w:rStyle w:val="libAlaemChar"/>
          <w:rtl/>
        </w:rPr>
        <w:t>)</w:t>
      </w:r>
      <w:r>
        <w:rPr>
          <w:rtl/>
        </w:rPr>
        <w:t xml:space="preserve"> </w:t>
      </w:r>
      <w:r w:rsidRPr="008711E3">
        <w:rPr>
          <w:rStyle w:val="libFootnotenumChar"/>
          <w:rtl/>
        </w:rPr>
        <w:t>(6)</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عوالي اللآلي ج 1 ص 182 ح 245. </w:t>
      </w:r>
    </w:p>
    <w:p w:rsidR="001373A5" w:rsidRDefault="001373A5" w:rsidP="001373A5">
      <w:pPr>
        <w:pStyle w:val="libFootnote"/>
        <w:rPr>
          <w:rtl/>
        </w:rPr>
      </w:pPr>
      <w:r>
        <w:rPr>
          <w:rtl/>
        </w:rPr>
        <w:t xml:space="preserve">(1) في المصدر: أن. </w:t>
      </w:r>
    </w:p>
    <w:p w:rsidR="001373A5" w:rsidRDefault="001373A5" w:rsidP="001373A5">
      <w:pPr>
        <w:pStyle w:val="libFootnoteCenterBold"/>
        <w:rPr>
          <w:rtl/>
        </w:rPr>
      </w:pPr>
      <w:r>
        <w:rPr>
          <w:rtl/>
        </w:rPr>
        <w:t xml:space="preserve">الباب - 41 </w:t>
      </w:r>
    </w:p>
    <w:p w:rsidR="001373A5" w:rsidRDefault="001373A5" w:rsidP="001373A5">
      <w:pPr>
        <w:pStyle w:val="libFootnote0"/>
        <w:rPr>
          <w:rtl/>
        </w:rPr>
      </w:pPr>
      <w:r>
        <w:rPr>
          <w:rtl/>
        </w:rPr>
        <w:t xml:space="preserve">1 - دعائم </w:t>
      </w:r>
      <w:r w:rsidR="007413D1">
        <w:rPr>
          <w:rtl/>
        </w:rPr>
        <w:t>الإسلام</w:t>
      </w:r>
      <w:r>
        <w:rPr>
          <w:rtl/>
        </w:rPr>
        <w:t xml:space="preserve"> ج 1 ص 211، وعنه في البحار ج 87 ص 226 ح 40 </w:t>
      </w:r>
    </w:p>
    <w:p w:rsidR="001373A5" w:rsidRPr="00DD1006" w:rsidRDefault="001373A5" w:rsidP="001373A5">
      <w:pPr>
        <w:pStyle w:val="libFootnote"/>
        <w:rPr>
          <w:rtl/>
        </w:rPr>
      </w:pPr>
      <w:r w:rsidRPr="00DD1006">
        <w:rPr>
          <w:rtl/>
        </w:rPr>
        <w:t>(1) في المصدر زيادة: مرارا</w:t>
      </w:r>
      <w:r w:rsidR="002E0C6C">
        <w:rPr>
          <w:rFonts w:hint="cs"/>
          <w:rtl/>
        </w:rPr>
        <w:t>ً</w:t>
      </w:r>
      <w:r w:rsidRPr="00DD1006">
        <w:rPr>
          <w:rtl/>
        </w:rPr>
        <w:t xml:space="preserve">. </w:t>
      </w:r>
    </w:p>
    <w:p w:rsidR="001373A5" w:rsidRPr="00DD1006" w:rsidRDefault="002E0C6C" w:rsidP="001373A5">
      <w:pPr>
        <w:pStyle w:val="libFootnote"/>
        <w:rPr>
          <w:rtl/>
        </w:rPr>
      </w:pPr>
      <w:r>
        <w:rPr>
          <w:rtl/>
        </w:rPr>
        <w:t>(2)</w:t>
      </w:r>
      <w:r w:rsidR="001373A5" w:rsidRPr="00DD1006">
        <w:rPr>
          <w:rtl/>
        </w:rPr>
        <w:t xml:space="preserve"> (3) أثبتناه من المصدر. </w:t>
      </w:r>
    </w:p>
    <w:p w:rsidR="001373A5" w:rsidRPr="00DD1006" w:rsidRDefault="001373A5" w:rsidP="001373A5">
      <w:pPr>
        <w:pStyle w:val="libFootnote"/>
        <w:rPr>
          <w:rtl/>
        </w:rPr>
      </w:pPr>
      <w:r w:rsidRPr="00DD1006">
        <w:rPr>
          <w:rtl/>
        </w:rPr>
        <w:t xml:space="preserve">(4) في المصدر: فيوضع. </w:t>
      </w:r>
    </w:p>
    <w:p w:rsidR="001373A5" w:rsidRPr="00DD1006" w:rsidRDefault="001373A5" w:rsidP="001373A5">
      <w:pPr>
        <w:pStyle w:val="libFootnote"/>
        <w:rPr>
          <w:rtl/>
        </w:rPr>
      </w:pPr>
      <w:r w:rsidRPr="00DD1006">
        <w:rPr>
          <w:rtl/>
        </w:rPr>
        <w:t>(5) التخمير: التغطية، ومخم</w:t>
      </w:r>
      <w:r w:rsidR="002E0C6C">
        <w:rPr>
          <w:rFonts w:hint="cs"/>
          <w:rtl/>
        </w:rPr>
        <w:t>ِّ</w:t>
      </w:r>
      <w:r w:rsidRPr="00DD1006">
        <w:rPr>
          <w:rtl/>
        </w:rPr>
        <w:t xml:space="preserve">ر: اي مغطى، واخمرة: ستره (مجمع البحرين - خمر - ج 3 ص 292 ولسان العرب ج 4 ص 256). </w:t>
      </w:r>
    </w:p>
    <w:p w:rsidR="001373A5" w:rsidRPr="00DD1006" w:rsidRDefault="001373A5" w:rsidP="001373A5">
      <w:pPr>
        <w:pStyle w:val="libFootnote"/>
        <w:rPr>
          <w:rtl/>
        </w:rPr>
      </w:pPr>
      <w:r w:rsidRPr="00DD1006">
        <w:rPr>
          <w:rtl/>
        </w:rPr>
        <w:t xml:space="preserve">(6) آل عمران 3: 190 - 194. </w:t>
      </w:r>
    </w:p>
    <w:p w:rsidR="001373A5" w:rsidRDefault="001373A5" w:rsidP="002E0C6C">
      <w:pPr>
        <w:pStyle w:val="libNormal0"/>
        <w:rPr>
          <w:rtl/>
        </w:rPr>
      </w:pPr>
      <w:r>
        <w:rPr>
          <w:rtl/>
        </w:rPr>
        <w:br w:type="page"/>
      </w:r>
      <w:r>
        <w:rPr>
          <w:rtl/>
        </w:rPr>
        <w:lastRenderedPageBreak/>
        <w:t xml:space="preserve">ثم يقوم إذا طلع الفجر، فيتطهر، ويستاك، ويخرج إلى المسجد، فيصلي ركعتي الفجر، ويجلس إلى ان يصلي الفجر </w:t>
      </w:r>
      <w:r w:rsidR="002E0C6C">
        <w:rPr>
          <w:rFonts w:hint="cs"/>
          <w:rtl/>
        </w:rPr>
        <w:t>»</w:t>
      </w:r>
      <w:r>
        <w:rPr>
          <w:rtl/>
        </w:rPr>
        <w:t xml:space="preserve">. </w:t>
      </w:r>
    </w:p>
    <w:p w:rsidR="001373A5" w:rsidRDefault="001373A5" w:rsidP="001373A5">
      <w:pPr>
        <w:pStyle w:val="Heading2Center"/>
        <w:rPr>
          <w:rtl/>
        </w:rPr>
      </w:pPr>
      <w:bookmarkStart w:id="83" w:name="_Toc364683584"/>
      <w:r>
        <w:rPr>
          <w:rtl/>
        </w:rPr>
        <w:t xml:space="preserve">42 - </w:t>
      </w:r>
      <w:r w:rsidR="000C71F3" w:rsidRPr="000C71F3">
        <w:rPr>
          <w:rStyle w:val="libAlaemHeading2Char"/>
          <w:rtl/>
        </w:rPr>
        <w:t xml:space="preserve">( </w:t>
      </w:r>
      <w:r>
        <w:rPr>
          <w:rtl/>
        </w:rPr>
        <w:t>باب استحباب تأخير صلاة الليل إلى آخره، وكون الوتر بين الفجرين</w:t>
      </w:r>
      <w:r w:rsidR="000C71F3" w:rsidRPr="000C71F3">
        <w:rPr>
          <w:rStyle w:val="libAlaemHeading2Char"/>
          <w:rtl/>
        </w:rPr>
        <w:t xml:space="preserve"> )</w:t>
      </w:r>
      <w:bookmarkEnd w:id="83"/>
      <w:r>
        <w:rPr>
          <w:rtl/>
        </w:rPr>
        <w:t xml:space="preserve"> </w:t>
      </w:r>
    </w:p>
    <w:p w:rsidR="001373A5" w:rsidRDefault="001373A5" w:rsidP="002E0C6C">
      <w:pPr>
        <w:pStyle w:val="libNormal"/>
        <w:rPr>
          <w:rtl/>
        </w:rPr>
      </w:pPr>
      <w:r>
        <w:rPr>
          <w:rtl/>
        </w:rPr>
        <w:t xml:space="preserve">3256 / 1 - دعائم </w:t>
      </w:r>
      <w:r w:rsidR="007413D1">
        <w:rPr>
          <w:rtl/>
        </w:rPr>
        <w:t>الإسلام</w:t>
      </w:r>
      <w:r>
        <w:rPr>
          <w:rtl/>
        </w:rPr>
        <w:t>: سئل</w:t>
      </w:r>
      <w:r w:rsidR="00E64BBC">
        <w:rPr>
          <w:rtl/>
        </w:rPr>
        <w:t xml:space="preserve"> أبو</w:t>
      </w:r>
      <w:r>
        <w:rPr>
          <w:rtl/>
        </w:rPr>
        <w:t xml:space="preserve">جعفر الباقر </w:t>
      </w:r>
      <w:r w:rsidR="002E0C6C" w:rsidRPr="00C47A50">
        <w:rPr>
          <w:rStyle w:val="libAlaemChar"/>
          <w:rtl/>
        </w:rPr>
        <w:t>عليه‌السلام</w:t>
      </w:r>
      <w:r w:rsidR="002E0C6C">
        <w:rPr>
          <w:rtl/>
        </w:rPr>
        <w:t xml:space="preserve"> </w:t>
      </w:r>
      <w:r>
        <w:rPr>
          <w:rtl/>
        </w:rPr>
        <w:t xml:space="preserve">عن وقت صلاة الليل - إلى أن قال - قال </w:t>
      </w:r>
      <w:r w:rsidRPr="00C47A50">
        <w:rPr>
          <w:rStyle w:val="libAlaemChar"/>
          <w:rtl/>
        </w:rPr>
        <w:t>عليه‌السلام</w:t>
      </w:r>
      <w:r>
        <w:rPr>
          <w:rtl/>
        </w:rPr>
        <w:t>: « إن</w:t>
      </w:r>
      <w:r w:rsidR="002E0C6C">
        <w:rPr>
          <w:rFonts w:hint="cs"/>
          <w:rtl/>
        </w:rPr>
        <w:t>ّ</w:t>
      </w:r>
      <w:r>
        <w:rPr>
          <w:rtl/>
        </w:rPr>
        <w:t xml:space="preserve"> صلاة الليل في آخره أفضل منها قبل ذلك، وهو وقت ال</w:t>
      </w:r>
      <w:r w:rsidR="002E0C6C">
        <w:rPr>
          <w:rFonts w:hint="cs"/>
          <w:rtl/>
        </w:rPr>
        <w:t>إ</w:t>
      </w:r>
      <w:r>
        <w:rPr>
          <w:rtl/>
        </w:rPr>
        <w:t>جابة، وهي هدية المؤمن إلى رب</w:t>
      </w:r>
      <w:r w:rsidR="002E0C6C">
        <w:rPr>
          <w:rFonts w:hint="cs"/>
          <w:rtl/>
        </w:rPr>
        <w:t>ّ</w:t>
      </w:r>
      <w:r>
        <w:rPr>
          <w:rtl/>
        </w:rPr>
        <w:t>ه، فأحسنوا هداياكم إلى رب</w:t>
      </w:r>
      <w:r w:rsidR="002E0C6C">
        <w:rPr>
          <w:rFonts w:hint="cs"/>
          <w:rtl/>
        </w:rPr>
        <w:t>ّ</w:t>
      </w:r>
      <w:r>
        <w:rPr>
          <w:rtl/>
        </w:rPr>
        <w:t>كم يحسن الله جوائزكم، ف</w:t>
      </w:r>
      <w:r w:rsidR="002E0C6C">
        <w:rPr>
          <w:rFonts w:hint="cs"/>
          <w:rtl/>
        </w:rPr>
        <w:t>إ</w:t>
      </w:r>
      <w:r>
        <w:rPr>
          <w:rtl/>
        </w:rPr>
        <w:t>ن</w:t>
      </w:r>
      <w:r w:rsidR="002E0C6C">
        <w:rPr>
          <w:rFonts w:hint="cs"/>
          <w:rtl/>
        </w:rPr>
        <w:t>ّ</w:t>
      </w:r>
      <w:r>
        <w:rPr>
          <w:rtl/>
        </w:rPr>
        <w:t>ه لا يواظب عليها إل</w:t>
      </w:r>
      <w:r w:rsidR="002E0C6C">
        <w:rPr>
          <w:rFonts w:hint="cs"/>
          <w:rtl/>
        </w:rPr>
        <w:t>ّ</w:t>
      </w:r>
      <w:r>
        <w:rPr>
          <w:rtl/>
        </w:rPr>
        <w:t>ا مؤمن أو صد</w:t>
      </w:r>
      <w:r w:rsidR="002E0C6C">
        <w:rPr>
          <w:rFonts w:hint="cs"/>
          <w:rtl/>
        </w:rPr>
        <w:t>ّ</w:t>
      </w:r>
      <w:r>
        <w:rPr>
          <w:rtl/>
        </w:rPr>
        <w:t xml:space="preserve">يق ». </w:t>
      </w:r>
    </w:p>
    <w:p w:rsidR="001373A5" w:rsidRDefault="001373A5" w:rsidP="001373A5">
      <w:pPr>
        <w:pStyle w:val="Heading2Center"/>
        <w:rPr>
          <w:rtl/>
        </w:rPr>
      </w:pPr>
      <w:bookmarkStart w:id="84" w:name="_Toc364683585"/>
      <w:r>
        <w:rPr>
          <w:rtl/>
        </w:rPr>
        <w:t xml:space="preserve">43 - </w:t>
      </w:r>
      <w:r w:rsidR="000C71F3" w:rsidRPr="000C71F3">
        <w:rPr>
          <w:rStyle w:val="libAlaemHeading2Char"/>
          <w:rtl/>
        </w:rPr>
        <w:t xml:space="preserve">( </w:t>
      </w:r>
      <w:r>
        <w:rPr>
          <w:rtl/>
        </w:rPr>
        <w:t>باب ما يعرف به انتصاف الليل</w:t>
      </w:r>
      <w:r w:rsidR="000C71F3" w:rsidRPr="000C71F3">
        <w:rPr>
          <w:rStyle w:val="libAlaemHeading2Char"/>
          <w:rtl/>
        </w:rPr>
        <w:t xml:space="preserve"> )</w:t>
      </w:r>
      <w:bookmarkEnd w:id="84"/>
      <w:r>
        <w:rPr>
          <w:rtl/>
        </w:rPr>
        <w:t xml:space="preserve"> </w:t>
      </w:r>
    </w:p>
    <w:p w:rsidR="001373A5" w:rsidRDefault="001373A5" w:rsidP="001373A5">
      <w:pPr>
        <w:pStyle w:val="libNormal"/>
        <w:rPr>
          <w:rtl/>
        </w:rPr>
      </w:pPr>
      <w:r>
        <w:rPr>
          <w:rtl/>
        </w:rPr>
        <w:t>3257 / 1 - العي</w:t>
      </w:r>
      <w:r w:rsidR="002E0C6C">
        <w:rPr>
          <w:rFonts w:hint="cs"/>
          <w:rtl/>
        </w:rPr>
        <w:t>ّ</w:t>
      </w:r>
      <w:r>
        <w:rPr>
          <w:rtl/>
        </w:rPr>
        <w:t xml:space="preserve">اشي في تفسيره: قال </w:t>
      </w:r>
      <w:r w:rsidR="00E64BBC">
        <w:rPr>
          <w:rtl/>
        </w:rPr>
        <w:t>محمّد</w:t>
      </w:r>
      <w:r>
        <w:rPr>
          <w:rtl/>
        </w:rPr>
        <w:t xml:space="preserve"> الحلبي، عن أحدهما </w:t>
      </w:r>
      <w:r w:rsidRPr="00C47A50">
        <w:rPr>
          <w:rStyle w:val="libAlaemChar"/>
          <w:rtl/>
        </w:rPr>
        <w:t>عليه‌السلام</w:t>
      </w:r>
      <w:r>
        <w:rPr>
          <w:rtl/>
        </w:rPr>
        <w:t xml:space="preserve">: « وغسق الليل نصفها، بل زوالها ». </w:t>
      </w:r>
    </w:p>
    <w:p w:rsidR="001373A5" w:rsidRDefault="001373A5" w:rsidP="001373A5">
      <w:pPr>
        <w:pStyle w:val="Heading2Center"/>
        <w:rPr>
          <w:rtl/>
        </w:rPr>
      </w:pPr>
      <w:bookmarkStart w:id="85" w:name="_Toc364683586"/>
      <w:r>
        <w:rPr>
          <w:rtl/>
        </w:rPr>
        <w:t xml:space="preserve">44 - </w:t>
      </w:r>
      <w:r w:rsidR="000C71F3" w:rsidRPr="000C71F3">
        <w:rPr>
          <w:rStyle w:val="libAlaemHeading2Char"/>
          <w:rtl/>
        </w:rPr>
        <w:t xml:space="preserve">( </w:t>
      </w:r>
      <w:r>
        <w:rPr>
          <w:rtl/>
        </w:rPr>
        <w:t>باب استحباب قضاء صلاة الليل بعد الصبح، أو بعد العصر</w:t>
      </w:r>
      <w:r w:rsidR="000C71F3" w:rsidRPr="000C71F3">
        <w:rPr>
          <w:rStyle w:val="libAlaemHeading2Char"/>
          <w:rtl/>
        </w:rPr>
        <w:t xml:space="preserve"> )</w:t>
      </w:r>
      <w:bookmarkEnd w:id="85"/>
      <w:r>
        <w:rPr>
          <w:rtl/>
        </w:rPr>
        <w:t xml:space="preserve"> </w:t>
      </w:r>
    </w:p>
    <w:p w:rsidR="001373A5" w:rsidRDefault="001373A5" w:rsidP="002E0C6C">
      <w:pPr>
        <w:pStyle w:val="libNormal"/>
        <w:rPr>
          <w:rtl/>
        </w:rPr>
      </w:pPr>
      <w:r>
        <w:rPr>
          <w:rtl/>
        </w:rPr>
        <w:t xml:space="preserve">3258 / 1 - دعائم </w:t>
      </w:r>
      <w:r w:rsidR="007413D1">
        <w:rPr>
          <w:rtl/>
        </w:rPr>
        <w:t>الإسلام</w:t>
      </w:r>
      <w:r>
        <w:rPr>
          <w:rtl/>
        </w:rPr>
        <w:t xml:space="preserve">: عن </w:t>
      </w:r>
      <w:r w:rsidR="0014398A">
        <w:rPr>
          <w:rtl/>
        </w:rPr>
        <w:t>أميرالمؤمنين</w:t>
      </w:r>
      <w:r>
        <w:rPr>
          <w:rtl/>
        </w:rPr>
        <w:t xml:space="preserve"> </w:t>
      </w:r>
      <w:r w:rsidRPr="00C47A50">
        <w:rPr>
          <w:rStyle w:val="libAlaemChar"/>
          <w:rtl/>
        </w:rPr>
        <w:t>عليه‌السلام</w:t>
      </w:r>
      <w:r>
        <w:rPr>
          <w:rtl/>
        </w:rPr>
        <w:t xml:space="preserve"> قال: </w:t>
      </w:r>
      <w:r w:rsidR="002E0C6C">
        <w:rPr>
          <w:rFonts w:hint="cs"/>
          <w:rtl/>
        </w:rPr>
        <w:t>«</w:t>
      </w:r>
      <w:r>
        <w:rPr>
          <w:rtl/>
        </w:rPr>
        <w:t xml:space="preserve"> من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- 42. </w:t>
      </w:r>
    </w:p>
    <w:p w:rsidR="001373A5" w:rsidRDefault="001373A5" w:rsidP="001373A5">
      <w:pPr>
        <w:pStyle w:val="libFootnote0"/>
        <w:rPr>
          <w:rtl/>
        </w:rPr>
      </w:pPr>
      <w:r>
        <w:rPr>
          <w:rtl/>
        </w:rPr>
        <w:t xml:space="preserve">1 - دعائم </w:t>
      </w:r>
      <w:r w:rsidR="007413D1">
        <w:rPr>
          <w:rtl/>
        </w:rPr>
        <w:t>الإسلام</w:t>
      </w:r>
      <w:r>
        <w:rPr>
          <w:rtl/>
        </w:rPr>
        <w:t xml:space="preserve">: لم نجده في الدعائم، بل وجدناه في إرشاد القلوب ص 92، وعنه في البحار ج 87 ص 222 ح 32. </w:t>
      </w:r>
    </w:p>
    <w:p w:rsidR="001373A5" w:rsidRDefault="001373A5" w:rsidP="001373A5">
      <w:pPr>
        <w:pStyle w:val="libFootnoteCenterBold"/>
        <w:rPr>
          <w:rtl/>
        </w:rPr>
      </w:pPr>
      <w:r>
        <w:rPr>
          <w:rtl/>
        </w:rPr>
        <w:t xml:space="preserve">الباب - 43 </w:t>
      </w:r>
    </w:p>
    <w:p w:rsidR="001373A5" w:rsidRDefault="001373A5" w:rsidP="001373A5">
      <w:pPr>
        <w:pStyle w:val="libFootnote0"/>
        <w:rPr>
          <w:rtl/>
        </w:rPr>
      </w:pPr>
      <w:r>
        <w:rPr>
          <w:rtl/>
        </w:rPr>
        <w:t xml:space="preserve">1 - تفسير العياشي ج 2 ص 309 ح 139. </w:t>
      </w:r>
    </w:p>
    <w:p w:rsidR="001373A5" w:rsidRDefault="001373A5" w:rsidP="001373A5">
      <w:pPr>
        <w:pStyle w:val="libFootnoteCenterBold"/>
        <w:rPr>
          <w:rtl/>
        </w:rPr>
      </w:pPr>
      <w:r>
        <w:rPr>
          <w:rtl/>
        </w:rPr>
        <w:t xml:space="preserve">الباب - 44 </w:t>
      </w:r>
    </w:p>
    <w:p w:rsidR="001373A5" w:rsidRDefault="001373A5" w:rsidP="001373A5">
      <w:pPr>
        <w:pStyle w:val="libFootnote0"/>
        <w:rPr>
          <w:rtl/>
        </w:rPr>
      </w:pPr>
      <w:r>
        <w:rPr>
          <w:rtl/>
        </w:rPr>
        <w:t xml:space="preserve">1 - دعائم </w:t>
      </w:r>
      <w:r w:rsidR="007413D1">
        <w:rPr>
          <w:rtl/>
        </w:rPr>
        <w:t>الإسلام</w:t>
      </w:r>
      <w:r>
        <w:rPr>
          <w:rtl/>
        </w:rPr>
        <w:t xml:space="preserve"> ج 1 ص 203، وعنه في البحار ج 87 ص 222 ح 33. </w:t>
      </w:r>
    </w:p>
    <w:p w:rsidR="001373A5" w:rsidRDefault="001373A5" w:rsidP="00BA232D">
      <w:pPr>
        <w:pStyle w:val="libNormal0"/>
        <w:rPr>
          <w:rtl/>
        </w:rPr>
      </w:pPr>
      <w:r>
        <w:rPr>
          <w:rtl/>
        </w:rPr>
        <w:br w:type="page"/>
      </w:r>
      <w:r>
        <w:rPr>
          <w:rtl/>
        </w:rPr>
        <w:lastRenderedPageBreak/>
        <w:t xml:space="preserve">أصبح ولم يوتر فليوتر إذا أصبح </w:t>
      </w:r>
      <w:r w:rsidR="00BA232D">
        <w:rPr>
          <w:rFonts w:hint="cs"/>
          <w:rtl/>
        </w:rPr>
        <w:t>»</w:t>
      </w:r>
      <w:r>
        <w:rPr>
          <w:rtl/>
        </w:rPr>
        <w:t xml:space="preserve">. </w:t>
      </w:r>
    </w:p>
    <w:p w:rsidR="001373A5" w:rsidRDefault="001373A5" w:rsidP="00BA232D">
      <w:pPr>
        <w:pStyle w:val="libNormal"/>
        <w:rPr>
          <w:rtl/>
        </w:rPr>
      </w:pPr>
      <w:r>
        <w:rPr>
          <w:rtl/>
        </w:rPr>
        <w:t xml:space="preserve">3259 / 2 - </w:t>
      </w:r>
      <w:r w:rsidR="00E64BBC">
        <w:rPr>
          <w:rtl/>
        </w:rPr>
        <w:t>محمّد</w:t>
      </w:r>
      <w:r>
        <w:rPr>
          <w:rtl/>
        </w:rPr>
        <w:t xml:space="preserve"> بن مسعود العي</w:t>
      </w:r>
      <w:r w:rsidR="00BA232D">
        <w:rPr>
          <w:rFonts w:hint="cs"/>
          <w:rtl/>
        </w:rPr>
        <w:t>ّ</w:t>
      </w:r>
      <w:r>
        <w:rPr>
          <w:rtl/>
        </w:rPr>
        <w:t>اشي في تفسيره: عن المفض</w:t>
      </w:r>
      <w:r w:rsidR="00BA232D">
        <w:rPr>
          <w:rFonts w:hint="cs"/>
          <w:rtl/>
        </w:rPr>
        <w:t>ّ</w:t>
      </w:r>
      <w:r>
        <w:rPr>
          <w:rtl/>
        </w:rPr>
        <w:t>ل بن عمر قال: قلت ل</w:t>
      </w:r>
      <w:r w:rsidR="00BA232D">
        <w:rPr>
          <w:rFonts w:hint="cs"/>
          <w:rtl/>
        </w:rPr>
        <w:t>أ</w:t>
      </w:r>
      <w:r>
        <w:rPr>
          <w:rtl/>
        </w:rPr>
        <w:t xml:space="preserve">بي </w:t>
      </w:r>
      <w:r w:rsidR="00B215B3">
        <w:rPr>
          <w:rtl/>
        </w:rPr>
        <w:t>عبدالله</w:t>
      </w:r>
      <w:r>
        <w:rPr>
          <w:rtl/>
        </w:rPr>
        <w:t xml:space="preserve"> </w:t>
      </w:r>
      <w:r w:rsidRPr="00C47A50">
        <w:rPr>
          <w:rStyle w:val="libAlaemChar"/>
          <w:rtl/>
        </w:rPr>
        <w:t>عليه‌السلام</w:t>
      </w:r>
      <w:r>
        <w:rPr>
          <w:rtl/>
        </w:rPr>
        <w:t>: جعلت فداك، تفوتني صلاة الليل فأصل</w:t>
      </w:r>
      <w:r w:rsidR="00BA232D">
        <w:rPr>
          <w:rFonts w:hint="cs"/>
          <w:rtl/>
        </w:rPr>
        <w:t>ّ</w:t>
      </w:r>
      <w:r>
        <w:rPr>
          <w:rtl/>
        </w:rPr>
        <w:t>ي الفجر، فلي أن ا</w:t>
      </w:r>
      <w:r w:rsidR="00BA232D">
        <w:rPr>
          <w:rFonts w:hint="cs"/>
          <w:rtl/>
        </w:rPr>
        <w:t>ُ</w:t>
      </w:r>
      <w:r>
        <w:rPr>
          <w:rtl/>
        </w:rPr>
        <w:t>صل</w:t>
      </w:r>
      <w:r w:rsidR="00BA232D">
        <w:rPr>
          <w:rFonts w:hint="cs"/>
          <w:rtl/>
        </w:rPr>
        <w:t>ّ</w:t>
      </w:r>
      <w:r>
        <w:rPr>
          <w:rtl/>
        </w:rPr>
        <w:t>ي بعد صلاة الفجر ما فاتني من صلاة وأنا في مصل</w:t>
      </w:r>
      <w:r w:rsidR="00BA232D">
        <w:rPr>
          <w:rFonts w:hint="cs"/>
          <w:rtl/>
        </w:rPr>
        <w:t>ّ</w:t>
      </w:r>
      <w:r>
        <w:rPr>
          <w:rtl/>
        </w:rPr>
        <w:t>اي قبل طلوع الشمس</w:t>
      </w:r>
      <w:r w:rsidR="00C63580">
        <w:rPr>
          <w:rtl/>
        </w:rPr>
        <w:t>؟</w:t>
      </w:r>
      <w:r>
        <w:rPr>
          <w:rtl/>
        </w:rPr>
        <w:t xml:space="preserve"> فقال: « نعم، ولكن لا تعلم به أهلك فتت</w:t>
      </w:r>
      <w:r w:rsidR="00BA232D">
        <w:rPr>
          <w:rFonts w:hint="cs"/>
          <w:rtl/>
        </w:rPr>
        <w:t>ّ</w:t>
      </w:r>
      <w:r>
        <w:rPr>
          <w:rtl/>
        </w:rPr>
        <w:t xml:space="preserve">خذه سنة، فيبطل قول الله </w:t>
      </w:r>
      <w:r w:rsidR="00374BFD">
        <w:rPr>
          <w:rtl/>
        </w:rPr>
        <w:t>عزّوجلّ</w:t>
      </w:r>
      <w:r>
        <w:rPr>
          <w:rtl/>
        </w:rPr>
        <w:t xml:space="preserve">: </w:t>
      </w:r>
      <w:r w:rsidRPr="00BA232D">
        <w:rPr>
          <w:rStyle w:val="libAlaemChar"/>
          <w:rtl/>
        </w:rPr>
        <w:t>(</w:t>
      </w:r>
      <w:r w:rsidR="00BA232D">
        <w:rPr>
          <w:rStyle w:val="libAieChar"/>
          <w:rFonts w:hint="cs"/>
          <w:rtl/>
        </w:rPr>
        <w:t xml:space="preserve"> </w:t>
      </w:r>
      <w:r w:rsidR="00BA232D" w:rsidRPr="00BA232D">
        <w:rPr>
          <w:rStyle w:val="libAieChar"/>
          <w:rtl/>
        </w:rPr>
        <w:t>وَالْمُسْتَغْفِرِينَ بِالْأَسْحَارِ</w:t>
      </w:r>
      <w:r w:rsidR="00BA232D">
        <w:rPr>
          <w:rFonts w:hint="cs"/>
          <w:rtl/>
        </w:rPr>
        <w:t xml:space="preserve"> </w:t>
      </w:r>
      <w:r w:rsidRPr="00BA232D">
        <w:rPr>
          <w:rStyle w:val="libAlaemChar"/>
          <w:rtl/>
        </w:rPr>
        <w:t>)</w:t>
      </w:r>
      <w:r>
        <w:rPr>
          <w:rtl/>
        </w:rPr>
        <w:t xml:space="preserve"> </w:t>
      </w:r>
      <w:r w:rsidRPr="008711E3">
        <w:rPr>
          <w:rStyle w:val="libFootnotenumChar"/>
          <w:rtl/>
        </w:rPr>
        <w:t>(3)</w:t>
      </w:r>
      <w:r>
        <w:rPr>
          <w:rtl/>
        </w:rPr>
        <w:t xml:space="preserve"> ». </w:t>
      </w:r>
    </w:p>
    <w:p w:rsidR="001373A5" w:rsidRDefault="001373A5" w:rsidP="00BA232D">
      <w:pPr>
        <w:pStyle w:val="Heading2Center"/>
        <w:rPr>
          <w:rtl/>
        </w:rPr>
      </w:pPr>
      <w:bookmarkStart w:id="86" w:name="_Toc364683587"/>
      <w:r>
        <w:rPr>
          <w:rtl/>
        </w:rPr>
        <w:t xml:space="preserve">45 - </w:t>
      </w:r>
      <w:r w:rsidR="000C71F3" w:rsidRPr="000C71F3">
        <w:rPr>
          <w:rStyle w:val="libAlaemHeading2Char"/>
          <w:rtl/>
        </w:rPr>
        <w:t xml:space="preserve">( </w:t>
      </w:r>
      <w:r>
        <w:rPr>
          <w:rtl/>
        </w:rPr>
        <w:t>باب استحباب تعجيل قضاء ما فات نهارا</w:t>
      </w:r>
      <w:r w:rsidR="00BA232D">
        <w:rPr>
          <w:rFonts w:hint="cs"/>
          <w:rtl/>
        </w:rPr>
        <w:t>ً</w:t>
      </w:r>
      <w:r>
        <w:rPr>
          <w:rtl/>
        </w:rPr>
        <w:t xml:space="preserve"> ولو بالليل وكذا ما فات ليلا</w:t>
      </w:r>
      <w:r w:rsidR="00BA232D">
        <w:rPr>
          <w:rFonts w:hint="cs"/>
          <w:rtl/>
        </w:rPr>
        <w:t>ً</w:t>
      </w:r>
      <w:r>
        <w:rPr>
          <w:rtl/>
        </w:rPr>
        <w:t>، وجواز الموافقة بين وقت القضاء وال</w:t>
      </w:r>
      <w:r w:rsidR="00BA232D">
        <w:rPr>
          <w:rFonts w:hint="cs"/>
          <w:rtl/>
        </w:rPr>
        <w:t>أ</w:t>
      </w:r>
      <w:r>
        <w:rPr>
          <w:rtl/>
        </w:rPr>
        <w:t>داء</w:t>
      </w:r>
      <w:r w:rsidR="000C71F3" w:rsidRPr="000C71F3">
        <w:rPr>
          <w:rStyle w:val="libAlaemHeading2Char"/>
          <w:rtl/>
        </w:rPr>
        <w:t xml:space="preserve"> )</w:t>
      </w:r>
      <w:bookmarkEnd w:id="86"/>
      <w:r>
        <w:rPr>
          <w:rtl/>
        </w:rPr>
        <w:t xml:space="preserve"> </w:t>
      </w:r>
    </w:p>
    <w:p w:rsidR="001373A5" w:rsidRDefault="001373A5" w:rsidP="001373A5">
      <w:pPr>
        <w:pStyle w:val="libNormal"/>
        <w:rPr>
          <w:rtl/>
        </w:rPr>
      </w:pPr>
      <w:r>
        <w:rPr>
          <w:rtl/>
        </w:rPr>
        <w:t xml:space="preserve">3260 / 1 - دعائم </w:t>
      </w:r>
      <w:r w:rsidR="007413D1">
        <w:rPr>
          <w:rtl/>
        </w:rPr>
        <w:t>الإسلام</w:t>
      </w:r>
      <w:r>
        <w:rPr>
          <w:rtl/>
        </w:rPr>
        <w:t xml:space="preserve">: عن أبي جعفر </w:t>
      </w:r>
      <w:r w:rsidR="00E64BBC">
        <w:rPr>
          <w:rtl/>
        </w:rPr>
        <w:t>محمّد</w:t>
      </w:r>
      <w:r>
        <w:rPr>
          <w:rtl/>
        </w:rPr>
        <w:t xml:space="preserve"> بن علي </w:t>
      </w:r>
      <w:r w:rsidRPr="00C47A50">
        <w:rPr>
          <w:rStyle w:val="libAlaemChar"/>
          <w:rtl/>
        </w:rPr>
        <w:t>عليهما‌السلام</w:t>
      </w:r>
      <w:r>
        <w:rPr>
          <w:rtl/>
        </w:rPr>
        <w:t xml:space="preserve"> في حديث « ولا تدع أن تقضي نافلة النهار في الليل ». </w:t>
      </w:r>
    </w:p>
    <w:p w:rsidR="001373A5" w:rsidRDefault="001373A5" w:rsidP="00BA232D">
      <w:pPr>
        <w:pStyle w:val="libNormal"/>
        <w:rPr>
          <w:rtl/>
        </w:rPr>
      </w:pPr>
      <w:r>
        <w:rPr>
          <w:rtl/>
        </w:rPr>
        <w:t xml:space="preserve">3261 / 2 - وعن جعفر بن </w:t>
      </w:r>
      <w:r w:rsidR="00E64BBC">
        <w:rPr>
          <w:rtl/>
        </w:rPr>
        <w:t>محمّد</w:t>
      </w:r>
      <w:r>
        <w:rPr>
          <w:rtl/>
        </w:rPr>
        <w:t xml:space="preserve"> </w:t>
      </w:r>
      <w:r w:rsidRPr="00C47A50">
        <w:rPr>
          <w:rStyle w:val="libAlaemChar"/>
          <w:rtl/>
        </w:rPr>
        <w:t>عليهما‌السلام</w:t>
      </w:r>
      <w:r>
        <w:rPr>
          <w:rtl/>
        </w:rPr>
        <w:t xml:space="preserve"> في قول الله </w:t>
      </w:r>
      <w:r w:rsidR="00374BFD">
        <w:rPr>
          <w:rtl/>
        </w:rPr>
        <w:t>عزّوجلّ</w:t>
      </w:r>
      <w:r>
        <w:rPr>
          <w:rtl/>
        </w:rPr>
        <w:t xml:space="preserve">: </w:t>
      </w:r>
      <w:r w:rsidRPr="00BA232D">
        <w:rPr>
          <w:rStyle w:val="libAlaemChar"/>
          <w:rtl/>
        </w:rPr>
        <w:t>(</w:t>
      </w:r>
      <w:r w:rsidR="00BA232D">
        <w:rPr>
          <w:rFonts w:hint="cs"/>
          <w:rtl/>
        </w:rPr>
        <w:t xml:space="preserve"> </w:t>
      </w:r>
      <w:r w:rsidR="00BA232D" w:rsidRPr="00BA232D">
        <w:rPr>
          <w:rStyle w:val="libAieChar"/>
          <w:rtl/>
        </w:rPr>
        <w:t>الَّذِينَ هُمْ عَلَىٰ صَلَاتِهِمْ دَائِمُونَ</w:t>
      </w:r>
      <w:r w:rsidR="00BA232D">
        <w:rPr>
          <w:rStyle w:val="libAieChar"/>
          <w:rFonts w:hint="cs"/>
          <w:rtl/>
        </w:rPr>
        <w:t xml:space="preserve"> </w:t>
      </w:r>
      <w:r w:rsidRPr="00BA232D">
        <w:rPr>
          <w:rStyle w:val="libAlaemChar"/>
          <w:rtl/>
        </w:rPr>
        <w:t>)</w:t>
      </w:r>
      <w:r>
        <w:rPr>
          <w:rtl/>
        </w:rPr>
        <w:t xml:space="preserve"> </w:t>
      </w:r>
      <w:r w:rsidRPr="008711E3">
        <w:rPr>
          <w:rStyle w:val="libFootnotenumChar"/>
          <w:rtl/>
        </w:rPr>
        <w:t>(1)</w:t>
      </w:r>
      <w:r>
        <w:rPr>
          <w:rtl/>
        </w:rPr>
        <w:t xml:space="preserve"> قال: « هذا في التطو</w:t>
      </w:r>
      <w:r w:rsidR="00BA232D">
        <w:rPr>
          <w:rFonts w:hint="cs"/>
          <w:rtl/>
        </w:rPr>
        <w:t>ّ</w:t>
      </w:r>
      <w:r>
        <w:rPr>
          <w:rtl/>
        </w:rPr>
        <w:t xml:space="preserve">ع، من حفظ عليه وقضى ما فاته منه ». </w:t>
      </w:r>
    </w:p>
    <w:p w:rsidR="001373A5" w:rsidRDefault="001373A5" w:rsidP="00BA232D">
      <w:pPr>
        <w:pStyle w:val="libNormal"/>
        <w:rPr>
          <w:rtl/>
        </w:rPr>
      </w:pPr>
      <w:r>
        <w:rPr>
          <w:rtl/>
        </w:rPr>
        <w:t xml:space="preserve">وقال: </w:t>
      </w:r>
      <w:r w:rsidR="00BA232D">
        <w:rPr>
          <w:rFonts w:hint="cs"/>
          <w:rtl/>
        </w:rPr>
        <w:t>«</w:t>
      </w:r>
      <w:r>
        <w:rPr>
          <w:rtl/>
        </w:rPr>
        <w:t xml:space="preserve"> كان علي</w:t>
      </w:r>
      <w:r w:rsidR="00BA232D">
        <w:rPr>
          <w:rFonts w:hint="cs"/>
          <w:rtl/>
        </w:rPr>
        <w:t>ّ</w:t>
      </w:r>
      <w:r>
        <w:rPr>
          <w:rtl/>
        </w:rPr>
        <w:t xml:space="preserve"> بن الحسين </w:t>
      </w:r>
      <w:r w:rsidRPr="00C47A50">
        <w:rPr>
          <w:rStyle w:val="libAlaemChar"/>
          <w:rtl/>
        </w:rPr>
        <w:t>عليهما‌السلام</w:t>
      </w:r>
      <w:r>
        <w:rPr>
          <w:rtl/>
        </w:rPr>
        <w:t xml:space="preserve"> يفعل ذلك،</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تفسير العياشي ج 1 ص 165 ح 17، وعنه في البحار ج 87 ص 266 ذيل حديث 37. </w:t>
      </w:r>
    </w:p>
    <w:p w:rsidR="001373A5" w:rsidRDefault="001373A5" w:rsidP="001373A5">
      <w:pPr>
        <w:pStyle w:val="libFootnote"/>
        <w:rPr>
          <w:rtl/>
        </w:rPr>
      </w:pPr>
      <w:r>
        <w:rPr>
          <w:rtl/>
        </w:rPr>
        <w:t xml:space="preserve">(1) آل عمران 3: 17. </w:t>
      </w:r>
    </w:p>
    <w:p w:rsidR="001373A5" w:rsidRDefault="001373A5" w:rsidP="001373A5">
      <w:pPr>
        <w:pStyle w:val="libFootnoteCenterBold"/>
        <w:rPr>
          <w:rtl/>
        </w:rPr>
      </w:pPr>
      <w:r>
        <w:rPr>
          <w:rtl/>
        </w:rPr>
        <w:t xml:space="preserve">الباب - 45 </w:t>
      </w:r>
    </w:p>
    <w:p w:rsidR="001373A5" w:rsidRDefault="001373A5" w:rsidP="001373A5">
      <w:pPr>
        <w:pStyle w:val="libFootnote0"/>
        <w:rPr>
          <w:rtl/>
        </w:rPr>
      </w:pPr>
      <w:r>
        <w:rPr>
          <w:rtl/>
        </w:rPr>
        <w:t xml:space="preserve">1 - دعائم </w:t>
      </w:r>
      <w:r w:rsidR="007413D1">
        <w:rPr>
          <w:rtl/>
        </w:rPr>
        <w:t>الإسلام</w:t>
      </w:r>
      <w:r>
        <w:rPr>
          <w:rtl/>
        </w:rPr>
        <w:t xml:space="preserve"> ج 1 ص 196. </w:t>
      </w:r>
    </w:p>
    <w:p w:rsidR="001373A5" w:rsidRDefault="001373A5" w:rsidP="001373A5">
      <w:pPr>
        <w:pStyle w:val="libFootnote0"/>
        <w:rPr>
          <w:rtl/>
        </w:rPr>
      </w:pPr>
      <w:r>
        <w:rPr>
          <w:rtl/>
        </w:rPr>
        <w:t xml:space="preserve">2 - المصدر السابق ج 1 ص 214 باختلاف يسير في اللفظ، وعنه في البحار ج 87 ص 48 ح 44. </w:t>
      </w:r>
    </w:p>
    <w:p w:rsidR="001373A5" w:rsidRDefault="001373A5" w:rsidP="001373A5">
      <w:pPr>
        <w:pStyle w:val="libFootnote"/>
        <w:rPr>
          <w:rtl/>
        </w:rPr>
      </w:pPr>
      <w:r>
        <w:rPr>
          <w:rtl/>
        </w:rPr>
        <w:t xml:space="preserve">1 - المعارج 70: 23. </w:t>
      </w:r>
    </w:p>
    <w:p w:rsidR="001373A5" w:rsidRDefault="001373A5" w:rsidP="00BA232D">
      <w:pPr>
        <w:pStyle w:val="libNormal0"/>
        <w:rPr>
          <w:rtl/>
        </w:rPr>
      </w:pPr>
      <w:r>
        <w:rPr>
          <w:rtl/>
        </w:rPr>
        <w:br w:type="page"/>
      </w:r>
      <w:r>
        <w:rPr>
          <w:rtl/>
        </w:rPr>
        <w:lastRenderedPageBreak/>
        <w:t xml:space="preserve">يقضي بالنهار ما فاته بالليل، وبالليل ما فاته بالنهار </w:t>
      </w:r>
      <w:r w:rsidR="00BA232D">
        <w:rPr>
          <w:rFonts w:hint="cs"/>
          <w:rtl/>
        </w:rPr>
        <w:t>»</w:t>
      </w:r>
      <w:r>
        <w:rPr>
          <w:rtl/>
        </w:rPr>
        <w:t xml:space="preserve">. </w:t>
      </w:r>
    </w:p>
    <w:p w:rsidR="001373A5" w:rsidRDefault="001373A5" w:rsidP="001373A5">
      <w:pPr>
        <w:pStyle w:val="libNormal"/>
        <w:rPr>
          <w:rtl/>
        </w:rPr>
      </w:pPr>
      <w:r>
        <w:rPr>
          <w:rtl/>
        </w:rPr>
        <w:t xml:space="preserve">3262 / 3 - فقه الرضا </w:t>
      </w:r>
      <w:r w:rsidRPr="00C47A50">
        <w:rPr>
          <w:rStyle w:val="libAlaemChar"/>
          <w:rtl/>
        </w:rPr>
        <w:t>عليه‌السلام</w:t>
      </w:r>
      <w:r>
        <w:rPr>
          <w:rtl/>
        </w:rPr>
        <w:t>: « وإن كان عليك قضاء صلاة الليل فقمت وعليك الوقت بقدر ما تصل</w:t>
      </w:r>
      <w:r w:rsidR="00BA232D">
        <w:rPr>
          <w:rFonts w:hint="cs"/>
          <w:rtl/>
        </w:rPr>
        <w:t>ّ</w:t>
      </w:r>
      <w:r>
        <w:rPr>
          <w:rtl/>
        </w:rPr>
        <w:t>ي الفائتة من صلاة الليل فابدأ بالفائتة، ثم صل</w:t>
      </w:r>
      <w:r w:rsidR="00BA232D">
        <w:rPr>
          <w:rFonts w:hint="cs"/>
          <w:rtl/>
        </w:rPr>
        <w:t>ّ</w:t>
      </w:r>
      <w:r>
        <w:rPr>
          <w:rtl/>
        </w:rPr>
        <w:t xml:space="preserve"> صلاة ليلتك، وإن كان الوقت بقدر ما تصل</w:t>
      </w:r>
      <w:r w:rsidR="00BA232D">
        <w:rPr>
          <w:rFonts w:hint="cs"/>
          <w:rtl/>
        </w:rPr>
        <w:t>ّ</w:t>
      </w:r>
      <w:r>
        <w:rPr>
          <w:rtl/>
        </w:rPr>
        <w:t>ي واحدة فصل صلاة ليلتك لئل</w:t>
      </w:r>
      <w:r w:rsidR="00BA232D">
        <w:rPr>
          <w:rFonts w:hint="cs"/>
          <w:rtl/>
        </w:rPr>
        <w:t>ّ</w:t>
      </w:r>
      <w:r>
        <w:rPr>
          <w:rtl/>
        </w:rPr>
        <w:t>ا تصيرا جميعا قضاء، ثم اقض الصلاة الفائتة من الغد، واقض ما فاتك من صلاة الليل أي</w:t>
      </w:r>
      <w:r w:rsidR="00BA232D">
        <w:rPr>
          <w:rFonts w:hint="cs"/>
          <w:rtl/>
        </w:rPr>
        <w:t>ّ</w:t>
      </w:r>
      <w:r>
        <w:rPr>
          <w:rtl/>
        </w:rPr>
        <w:t xml:space="preserve"> وقت شئت </w:t>
      </w:r>
      <w:r w:rsidRPr="008711E3">
        <w:rPr>
          <w:rStyle w:val="libFootnotenumChar"/>
          <w:rtl/>
        </w:rPr>
        <w:t>(1)</w:t>
      </w:r>
      <w:r>
        <w:rPr>
          <w:rtl/>
        </w:rPr>
        <w:t xml:space="preserve"> من ليل أو نهار ». </w:t>
      </w:r>
    </w:p>
    <w:p w:rsidR="001373A5" w:rsidRDefault="001373A5" w:rsidP="00BA232D">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(2)</w:t>
      </w:r>
      <w:r>
        <w:rPr>
          <w:rtl/>
        </w:rPr>
        <w:t xml:space="preserve"> في قوله تعالى: </w:t>
      </w:r>
      <w:r w:rsidR="00BA232D" w:rsidRPr="00BA232D">
        <w:rPr>
          <w:rStyle w:val="libAlaemChar"/>
          <w:rtl/>
        </w:rPr>
        <w:t>(</w:t>
      </w:r>
      <w:r w:rsidR="00BA232D">
        <w:rPr>
          <w:rFonts w:hint="cs"/>
          <w:rtl/>
        </w:rPr>
        <w:t xml:space="preserve"> </w:t>
      </w:r>
      <w:r w:rsidR="00BA232D" w:rsidRPr="00BA232D">
        <w:rPr>
          <w:rStyle w:val="libAieChar"/>
          <w:rtl/>
        </w:rPr>
        <w:t>الَّذِينَ هُمْ عَلَىٰ صَلَاتِهِمْ دَائِمُونَ</w:t>
      </w:r>
      <w:r w:rsidR="00BA232D">
        <w:rPr>
          <w:rStyle w:val="libAieChar"/>
          <w:rFonts w:hint="cs"/>
          <w:rtl/>
        </w:rPr>
        <w:t xml:space="preserve"> </w:t>
      </w:r>
      <w:r w:rsidR="00BA232D" w:rsidRPr="00BA232D">
        <w:rPr>
          <w:rStyle w:val="libAlaemChar"/>
          <w:rtl/>
        </w:rPr>
        <w:t>)</w:t>
      </w:r>
      <w:r>
        <w:rPr>
          <w:rtl/>
        </w:rPr>
        <w:t xml:space="preserve"> </w:t>
      </w:r>
      <w:r w:rsidRPr="008711E3">
        <w:rPr>
          <w:rStyle w:val="libFootnotenumChar"/>
          <w:rtl/>
        </w:rPr>
        <w:t>(3)</w:t>
      </w:r>
      <w:r>
        <w:rPr>
          <w:rtl/>
        </w:rPr>
        <w:t xml:space="preserve"> قال: « يدومون على أداء الفرائض والنوافل، فإن فاتهم بالليل قضوا بالنهار، وان فاتهم بالنهار قضوا بالليل ». </w:t>
      </w:r>
    </w:p>
    <w:p w:rsidR="001373A5" w:rsidRDefault="001373A5" w:rsidP="001373A5">
      <w:pPr>
        <w:pStyle w:val="libNormal"/>
        <w:rPr>
          <w:rtl/>
        </w:rPr>
      </w:pPr>
      <w:r>
        <w:rPr>
          <w:rtl/>
        </w:rPr>
        <w:t xml:space="preserve">3263 / 4 - كتاب جعفر بن </w:t>
      </w:r>
      <w:r w:rsidR="00E64BBC">
        <w:rPr>
          <w:rtl/>
        </w:rPr>
        <w:t>محمّد</w:t>
      </w:r>
      <w:r>
        <w:rPr>
          <w:rtl/>
        </w:rPr>
        <w:t xml:space="preserve"> بن شريح: عن حميد بن شعيب، عن جابر الجعفي قال: سمعت ابا </w:t>
      </w:r>
      <w:r w:rsidR="00B215B3">
        <w:rPr>
          <w:rtl/>
        </w:rPr>
        <w:t>عبدالله</w:t>
      </w:r>
      <w:r>
        <w:rPr>
          <w:rtl/>
        </w:rPr>
        <w:t xml:space="preserve"> </w:t>
      </w:r>
      <w:r w:rsidRPr="00C47A50">
        <w:rPr>
          <w:rStyle w:val="libAlaemChar"/>
          <w:rtl/>
        </w:rPr>
        <w:t>عليه‌السلام</w:t>
      </w:r>
      <w:r>
        <w:rPr>
          <w:rtl/>
        </w:rPr>
        <w:t xml:space="preserve">، قال: « ان ابا جعفر </w:t>
      </w:r>
      <w:r w:rsidRPr="00C47A50">
        <w:rPr>
          <w:rStyle w:val="libAlaemChar"/>
          <w:rtl/>
        </w:rPr>
        <w:t>عليه‌السلام</w:t>
      </w:r>
      <w:r>
        <w:rPr>
          <w:rtl/>
        </w:rPr>
        <w:t xml:space="preserve"> كان يقول: إني أحب أن أدوم على العمل، إذا عودته نفسي، وإن فاتني من الليل قضيته من النهار، وان فاتني من النهار قضيته بالليل، وإن أحب الاعمال إلى الله ما ديم عليها ».</w:t>
      </w:r>
    </w:p>
    <w:p w:rsidR="001373A5" w:rsidRDefault="00B215B3" w:rsidP="001373A5">
      <w:pPr>
        <w:pStyle w:val="libLine"/>
        <w:rPr>
          <w:rtl/>
        </w:rPr>
      </w:pPr>
      <w:r>
        <w:rPr>
          <w:rtl/>
        </w:rPr>
        <w:t>____________________________</w:t>
      </w:r>
    </w:p>
    <w:p w:rsidR="001373A5" w:rsidRDefault="001373A5" w:rsidP="00BA232D">
      <w:pPr>
        <w:pStyle w:val="libFootnote0"/>
        <w:rPr>
          <w:rtl/>
        </w:rPr>
      </w:pPr>
      <w:r>
        <w:rPr>
          <w:rtl/>
        </w:rPr>
        <w:t xml:space="preserve">3 - فقه الرضا </w:t>
      </w:r>
      <w:r w:rsidR="00BA232D" w:rsidRPr="00BA232D">
        <w:rPr>
          <w:rStyle w:val="libFootnoteAlaemChar"/>
          <w:rtl/>
        </w:rPr>
        <w:t>عليه‌السلام</w:t>
      </w:r>
      <w:r>
        <w:rPr>
          <w:rtl/>
        </w:rPr>
        <w:t xml:space="preserve"> ص 13. </w:t>
      </w:r>
    </w:p>
    <w:p w:rsidR="001373A5" w:rsidRDefault="001373A5" w:rsidP="001373A5">
      <w:pPr>
        <w:pStyle w:val="libFootnote"/>
        <w:rPr>
          <w:rtl/>
        </w:rPr>
      </w:pPr>
      <w:r>
        <w:rPr>
          <w:rtl/>
        </w:rPr>
        <w:t xml:space="preserve">(1) شئت: ليس في المصدر. </w:t>
      </w:r>
    </w:p>
    <w:p w:rsidR="001373A5" w:rsidRDefault="001373A5" w:rsidP="00BA232D">
      <w:pPr>
        <w:pStyle w:val="libFootnote"/>
        <w:rPr>
          <w:rtl/>
        </w:rPr>
      </w:pPr>
      <w:r>
        <w:rPr>
          <w:rtl/>
        </w:rPr>
        <w:t xml:space="preserve">(2) فقه الرضا </w:t>
      </w:r>
      <w:r w:rsidR="00BA232D" w:rsidRPr="00BA232D">
        <w:rPr>
          <w:rStyle w:val="libFootnoteAlaemChar"/>
          <w:rtl/>
        </w:rPr>
        <w:t>عليه‌السلام</w:t>
      </w:r>
      <w:r>
        <w:rPr>
          <w:rtl/>
        </w:rPr>
        <w:t xml:space="preserve"> ص 2. </w:t>
      </w:r>
    </w:p>
    <w:p w:rsidR="001373A5" w:rsidRDefault="001373A5" w:rsidP="001373A5">
      <w:pPr>
        <w:pStyle w:val="libFootnote"/>
        <w:rPr>
          <w:rtl/>
        </w:rPr>
      </w:pPr>
      <w:r>
        <w:rPr>
          <w:rtl/>
        </w:rPr>
        <w:t xml:space="preserve">(3) المعارج 70: 23. </w:t>
      </w:r>
    </w:p>
    <w:p w:rsidR="001373A5" w:rsidRDefault="001373A5" w:rsidP="001373A5">
      <w:pPr>
        <w:pStyle w:val="libFootnote0"/>
        <w:rPr>
          <w:rtl/>
        </w:rPr>
      </w:pPr>
      <w:r>
        <w:rPr>
          <w:rtl/>
        </w:rPr>
        <w:t xml:space="preserve">4 - كتاب جعفر بن </w:t>
      </w:r>
      <w:r w:rsidR="00E64BBC">
        <w:rPr>
          <w:rtl/>
        </w:rPr>
        <w:t>محمّد</w:t>
      </w:r>
      <w:r>
        <w:rPr>
          <w:rtl/>
        </w:rPr>
        <w:t xml:space="preserve"> بن شريح ص 73، وعنه في البحار ج 87 ص 37 ح 25 </w:t>
      </w:r>
    </w:p>
    <w:p w:rsidR="001373A5" w:rsidRDefault="001373A5" w:rsidP="001373A5">
      <w:pPr>
        <w:pStyle w:val="Heading2Center"/>
        <w:rPr>
          <w:rtl/>
        </w:rPr>
      </w:pPr>
      <w:r>
        <w:rPr>
          <w:rtl/>
        </w:rPr>
        <w:br w:type="page"/>
      </w:r>
      <w:bookmarkStart w:id="87" w:name="_Toc364683588"/>
      <w:r>
        <w:rPr>
          <w:rtl/>
        </w:rPr>
        <w:lastRenderedPageBreak/>
        <w:t xml:space="preserve">46 - </w:t>
      </w:r>
      <w:r w:rsidR="000C71F3" w:rsidRPr="000C71F3">
        <w:rPr>
          <w:rStyle w:val="libAlaemHeading2Char"/>
          <w:rtl/>
        </w:rPr>
        <w:t xml:space="preserve">( </w:t>
      </w:r>
      <w:r>
        <w:rPr>
          <w:rtl/>
        </w:rPr>
        <w:t>باب جواز التطوع بالنافلة اداء وقضاء لمن عليه فريضة</w:t>
      </w:r>
      <w:bookmarkEnd w:id="87"/>
      <w:r>
        <w:rPr>
          <w:rtl/>
        </w:rPr>
        <w:t xml:space="preserve"> </w:t>
      </w:r>
    </w:p>
    <w:p w:rsidR="001373A5" w:rsidRDefault="001373A5" w:rsidP="001373A5">
      <w:pPr>
        <w:pStyle w:val="Heading2Center"/>
        <w:rPr>
          <w:rtl/>
        </w:rPr>
      </w:pPr>
      <w:bookmarkStart w:id="88" w:name="_Toc364683589"/>
      <w:r>
        <w:rPr>
          <w:rtl/>
        </w:rPr>
        <w:t>واستحباب الابتداء بالفريضة</w:t>
      </w:r>
      <w:r w:rsidR="000C71F3" w:rsidRPr="000C71F3">
        <w:rPr>
          <w:rStyle w:val="libAlaemHeading2Char"/>
          <w:rtl/>
        </w:rPr>
        <w:t xml:space="preserve"> )</w:t>
      </w:r>
      <w:bookmarkEnd w:id="88"/>
      <w:r>
        <w:rPr>
          <w:rtl/>
        </w:rPr>
        <w:t xml:space="preserve"> </w:t>
      </w:r>
    </w:p>
    <w:p w:rsidR="001373A5" w:rsidRDefault="001373A5" w:rsidP="001373A5">
      <w:pPr>
        <w:pStyle w:val="libNormal"/>
        <w:rPr>
          <w:rtl/>
        </w:rPr>
      </w:pPr>
      <w:r>
        <w:rPr>
          <w:rtl/>
        </w:rPr>
        <w:t xml:space="preserve">3264 / 1 - دعائم </w:t>
      </w:r>
      <w:r w:rsidR="007413D1">
        <w:rPr>
          <w:rtl/>
        </w:rPr>
        <w:t>الإسلام</w:t>
      </w:r>
      <w:r>
        <w:rPr>
          <w:rtl/>
        </w:rPr>
        <w:t xml:space="preserve">: وروينا عن جعفر بن </w:t>
      </w:r>
      <w:r w:rsidR="00E64BBC">
        <w:rPr>
          <w:rtl/>
        </w:rPr>
        <w:t>محمّد</w:t>
      </w:r>
      <w:r>
        <w:rPr>
          <w:rtl/>
        </w:rPr>
        <w:t xml:space="preserve">، عن أبيه، عن آبائه، عن علي (صلوات الله عليه وعلى الائمة من ولده): « أن رسول الله </w:t>
      </w:r>
      <w:r w:rsidRPr="00C47A50">
        <w:rPr>
          <w:rStyle w:val="libAlaemChar"/>
          <w:rtl/>
        </w:rPr>
        <w:t>صلى‌الله‌عليه‌وآله‌</w:t>
      </w:r>
      <w:r>
        <w:rPr>
          <w:rtl/>
        </w:rPr>
        <w:t xml:space="preserve"> نزل في بعض أسفاره بواد فبات به، فقال: من يكلؤنا الليلة</w:t>
      </w:r>
      <w:r w:rsidR="00C63580">
        <w:rPr>
          <w:rtl/>
        </w:rPr>
        <w:t>؟</w:t>
      </w:r>
      <w:r>
        <w:rPr>
          <w:rtl/>
        </w:rPr>
        <w:t xml:space="preserve"> فقال بلال: أنا يا رسول الله، فنام الناس </w:t>
      </w:r>
      <w:r w:rsidRPr="008711E3">
        <w:rPr>
          <w:rStyle w:val="libFootnotenumChar"/>
          <w:rtl/>
        </w:rPr>
        <w:t>(1)</w:t>
      </w:r>
      <w:r>
        <w:rPr>
          <w:rtl/>
        </w:rPr>
        <w:t xml:space="preserve"> جميعا، فما ايقظهم الا حر الشمس، فقال رسول الله </w:t>
      </w:r>
      <w:r w:rsidRPr="00C47A50">
        <w:rPr>
          <w:rStyle w:val="libAlaemChar"/>
          <w:rtl/>
        </w:rPr>
        <w:t>صلى‌الله‌عليه‌وآله‌</w:t>
      </w:r>
      <w:r>
        <w:rPr>
          <w:rtl/>
        </w:rPr>
        <w:t>: ما هذا يا بلال</w:t>
      </w:r>
      <w:r w:rsidR="00C63580">
        <w:rPr>
          <w:rtl/>
        </w:rPr>
        <w:t>؟</w:t>
      </w:r>
      <w:r>
        <w:rPr>
          <w:rtl/>
        </w:rPr>
        <w:t xml:space="preserve"> فقال: اخذ بنفسي الذي اخذ بأنفاسكم يا رسول الله، فقال </w:t>
      </w:r>
      <w:r w:rsidRPr="00C47A50">
        <w:rPr>
          <w:rStyle w:val="libAlaemChar"/>
          <w:rtl/>
        </w:rPr>
        <w:t>صلى‌الله‌عليه‌وآله‌</w:t>
      </w:r>
      <w:r>
        <w:rPr>
          <w:rtl/>
        </w:rPr>
        <w:t>: تنحوا من هذا الوادي الذي اصابتكم فيه هذه الغفلة، فانكم بت</w:t>
      </w:r>
      <w:r w:rsidR="00622909">
        <w:rPr>
          <w:rFonts w:hint="cs"/>
          <w:rtl/>
        </w:rPr>
        <w:t>ّ</w:t>
      </w:r>
      <w:r>
        <w:rPr>
          <w:rtl/>
        </w:rPr>
        <w:t xml:space="preserve">م بوادي الشيطان، ثم توضأ وتوضأ الناس، وأمر بلالا فأذن، وصلى ركعتي الفجر، ثم أقام فصلى الفجر. </w:t>
      </w:r>
    </w:p>
    <w:p w:rsidR="001373A5" w:rsidRDefault="001373A5" w:rsidP="00622909">
      <w:pPr>
        <w:pStyle w:val="libNormal"/>
        <w:rPr>
          <w:rtl/>
        </w:rPr>
      </w:pPr>
      <w:r>
        <w:rPr>
          <w:rtl/>
        </w:rPr>
        <w:t xml:space="preserve">3265 / 2 - الشيخ المفيد في الرسالة السهوية: عن النبي </w:t>
      </w:r>
      <w:r w:rsidRPr="00C47A50">
        <w:rPr>
          <w:rStyle w:val="libAlaemChar"/>
          <w:rtl/>
        </w:rPr>
        <w:t>صلى‌الله‌عليه‌وآله‌</w:t>
      </w:r>
      <w:r>
        <w:rPr>
          <w:rtl/>
        </w:rPr>
        <w:t xml:space="preserve"> أنه قال: </w:t>
      </w:r>
      <w:r w:rsidR="00622909">
        <w:rPr>
          <w:rFonts w:hint="cs"/>
          <w:rtl/>
        </w:rPr>
        <w:t>«</w:t>
      </w:r>
      <w:r>
        <w:rPr>
          <w:rtl/>
        </w:rPr>
        <w:t xml:space="preserve"> لا صلاة لمن عليه صلاة </w:t>
      </w:r>
      <w:r w:rsidR="00622909">
        <w:rPr>
          <w:rFonts w:hint="cs"/>
          <w:rtl/>
        </w:rPr>
        <w:t>»</w:t>
      </w:r>
      <w:r>
        <w:rPr>
          <w:rtl/>
        </w:rPr>
        <w:t xml:space="preserve">. يريد أنه لا نافلة لمن عليه فريضة. </w:t>
      </w:r>
    </w:p>
    <w:p w:rsidR="001373A5" w:rsidRDefault="001373A5" w:rsidP="00622909">
      <w:pPr>
        <w:pStyle w:val="libNormal"/>
        <w:rPr>
          <w:rtl/>
        </w:rPr>
      </w:pPr>
      <w:r>
        <w:rPr>
          <w:rtl/>
        </w:rPr>
        <w:t xml:space="preserve">3266 / 3 - الشهيد الثاني في روض الجنان: في كلام له: ويؤيده صحيحة زرارة ايضا، قال: قلت لابي جعفر </w:t>
      </w:r>
      <w:r w:rsidRPr="00C47A50">
        <w:rPr>
          <w:rStyle w:val="libAlaemChar"/>
          <w:rtl/>
        </w:rPr>
        <w:t>عليه‌السلام</w:t>
      </w:r>
      <w:r>
        <w:rPr>
          <w:rtl/>
        </w:rPr>
        <w:t>، أصل</w:t>
      </w:r>
      <w:r w:rsidR="00622909">
        <w:rPr>
          <w:rFonts w:hint="cs"/>
          <w:rtl/>
        </w:rPr>
        <w:t>ّ</w:t>
      </w:r>
      <w:r>
        <w:rPr>
          <w:rtl/>
        </w:rPr>
        <w:t>ي نافلة وعلي</w:t>
      </w:r>
      <w:r w:rsidR="00622909">
        <w:rPr>
          <w:rFonts w:hint="cs"/>
          <w:rtl/>
        </w:rPr>
        <w:t>ّ</w:t>
      </w:r>
      <w:r>
        <w:rPr>
          <w:rtl/>
        </w:rPr>
        <w:t xml:space="preserve"> فريضة، أو في وقت فريضة، قال: </w:t>
      </w:r>
      <w:r w:rsidR="00622909">
        <w:rPr>
          <w:rFonts w:hint="cs"/>
          <w:rtl/>
        </w:rPr>
        <w:t>«</w:t>
      </w:r>
      <w:r>
        <w:rPr>
          <w:rtl/>
        </w:rPr>
        <w:t xml:space="preserve"> لا انه لا تصلى نافلة في</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- 46 </w:t>
      </w:r>
    </w:p>
    <w:p w:rsidR="001373A5" w:rsidRDefault="001373A5" w:rsidP="001373A5">
      <w:pPr>
        <w:pStyle w:val="libFootnote0"/>
        <w:rPr>
          <w:rtl/>
        </w:rPr>
      </w:pPr>
      <w:r>
        <w:rPr>
          <w:rtl/>
        </w:rPr>
        <w:t xml:space="preserve">1 - دعائم </w:t>
      </w:r>
      <w:r w:rsidR="007413D1">
        <w:rPr>
          <w:rtl/>
        </w:rPr>
        <w:t>الإسلام</w:t>
      </w:r>
      <w:r>
        <w:rPr>
          <w:rtl/>
        </w:rPr>
        <w:t xml:space="preserve"> ج 1 ص 141، وعنه في البحار ج 87 ص 48 ح 44. </w:t>
      </w:r>
    </w:p>
    <w:p w:rsidR="001373A5" w:rsidRDefault="001373A5" w:rsidP="001373A5">
      <w:pPr>
        <w:pStyle w:val="libFootnote"/>
        <w:rPr>
          <w:rtl/>
        </w:rPr>
      </w:pPr>
      <w:r>
        <w:rPr>
          <w:rtl/>
        </w:rPr>
        <w:t xml:space="preserve">(1) في المصدر: فنام ونام الناس معه. </w:t>
      </w:r>
    </w:p>
    <w:p w:rsidR="001373A5" w:rsidRDefault="001373A5" w:rsidP="001373A5">
      <w:pPr>
        <w:pStyle w:val="libFootnote0"/>
        <w:rPr>
          <w:rtl/>
        </w:rPr>
      </w:pPr>
      <w:r>
        <w:rPr>
          <w:rtl/>
        </w:rPr>
        <w:t xml:space="preserve">2 - الرسالة السهوية ص 11. </w:t>
      </w:r>
    </w:p>
    <w:p w:rsidR="001373A5" w:rsidRDefault="001373A5" w:rsidP="001373A5">
      <w:pPr>
        <w:pStyle w:val="libFootnote0"/>
        <w:rPr>
          <w:rtl/>
        </w:rPr>
      </w:pPr>
      <w:r>
        <w:rPr>
          <w:rtl/>
        </w:rPr>
        <w:t xml:space="preserve">3 - روض الجنان ص 184. </w:t>
      </w:r>
    </w:p>
    <w:p w:rsidR="001373A5" w:rsidRDefault="001373A5" w:rsidP="00622909">
      <w:pPr>
        <w:pStyle w:val="libNormal0"/>
        <w:rPr>
          <w:rtl/>
        </w:rPr>
      </w:pPr>
      <w:r>
        <w:rPr>
          <w:rtl/>
        </w:rPr>
        <w:br w:type="page"/>
      </w:r>
      <w:r>
        <w:rPr>
          <w:rtl/>
        </w:rPr>
        <w:lastRenderedPageBreak/>
        <w:t xml:space="preserve">وقت فريضة، ارأيت لو كان عليك صوم من شهر رمضان، اكان لك ان تتطوع حتى تقتضيه </w:t>
      </w:r>
      <w:r w:rsidR="00622909">
        <w:rPr>
          <w:rFonts w:hint="cs"/>
          <w:rtl/>
        </w:rPr>
        <w:t>»</w:t>
      </w:r>
      <w:r>
        <w:rPr>
          <w:rtl/>
        </w:rPr>
        <w:t xml:space="preserve">، قال، قلت: لا، قال: « فكذلك الصلاة » قال: فقايسني، وما كان يقايسني. </w:t>
      </w:r>
    </w:p>
    <w:p w:rsidR="001373A5" w:rsidRDefault="001373A5" w:rsidP="001373A5">
      <w:pPr>
        <w:pStyle w:val="Heading2Center"/>
        <w:rPr>
          <w:rtl/>
        </w:rPr>
      </w:pPr>
      <w:bookmarkStart w:id="89" w:name="_Toc364683590"/>
      <w:r>
        <w:rPr>
          <w:rtl/>
        </w:rPr>
        <w:t xml:space="preserve">47 - </w:t>
      </w:r>
      <w:r w:rsidR="000C71F3" w:rsidRPr="000C71F3">
        <w:rPr>
          <w:rStyle w:val="libAlaemHeading2Char"/>
          <w:rtl/>
        </w:rPr>
        <w:t xml:space="preserve">( </w:t>
      </w:r>
      <w:r>
        <w:rPr>
          <w:rtl/>
        </w:rPr>
        <w:t>باب جواز قضاء الفرائض في وقت الفريضة الحاضرة ما لم يتضيق وحكم تقديم الفائتة على الحاضرة</w:t>
      </w:r>
      <w:r w:rsidR="000C71F3" w:rsidRPr="000C71F3">
        <w:rPr>
          <w:rStyle w:val="libAlaemHeading2Char"/>
          <w:rtl/>
        </w:rPr>
        <w:t xml:space="preserve"> )</w:t>
      </w:r>
      <w:bookmarkEnd w:id="89"/>
      <w:r>
        <w:rPr>
          <w:rtl/>
        </w:rPr>
        <w:t xml:space="preserve"> </w:t>
      </w:r>
    </w:p>
    <w:p w:rsidR="001373A5" w:rsidRDefault="001373A5" w:rsidP="001373A5">
      <w:pPr>
        <w:pStyle w:val="libNormal"/>
        <w:rPr>
          <w:rtl/>
        </w:rPr>
      </w:pPr>
      <w:r>
        <w:rPr>
          <w:rtl/>
        </w:rPr>
        <w:t xml:space="preserve">3267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قال: « من فاتته صلاة حتى دخل وقت صلاة اخرى، فان كان في الوقت سعة بدأ بالتي فاتته، وصلى التي هو منها في وقت، وان لم يكن في الوقت </w:t>
      </w:r>
      <w:r w:rsidRPr="008711E3">
        <w:rPr>
          <w:rStyle w:val="libFootnotenumChar"/>
          <w:rtl/>
        </w:rPr>
        <w:t>(1)</w:t>
      </w:r>
      <w:r>
        <w:rPr>
          <w:rtl/>
        </w:rPr>
        <w:t xml:space="preserve"> الا مقدار ما يصلي فيه التي هو في وقتها بدأ بها، وقضى بعدها الصلاة الفائتة ». </w:t>
      </w:r>
    </w:p>
    <w:p w:rsidR="001373A5" w:rsidRDefault="001373A5" w:rsidP="00622909">
      <w:pPr>
        <w:pStyle w:val="libNormal"/>
        <w:rPr>
          <w:rtl/>
        </w:rPr>
      </w:pPr>
      <w:r>
        <w:rPr>
          <w:rtl/>
        </w:rPr>
        <w:t xml:space="preserve">3268 / 2 - فقه الرضا </w:t>
      </w:r>
      <w:r w:rsidRPr="00C47A50">
        <w:rPr>
          <w:rStyle w:val="libAlaemChar"/>
          <w:rtl/>
        </w:rPr>
        <w:t>عليه‌السلام</w:t>
      </w:r>
      <w:r>
        <w:rPr>
          <w:rtl/>
        </w:rPr>
        <w:t>: عن رجل نام ونسي فلم يصل</w:t>
      </w:r>
      <w:r w:rsidR="00622909">
        <w:rPr>
          <w:rFonts w:hint="cs"/>
          <w:rtl/>
        </w:rPr>
        <w:t>ّ</w:t>
      </w:r>
      <w:r>
        <w:rPr>
          <w:rtl/>
        </w:rPr>
        <w:t xml:space="preserve"> المغرب والعشاء، قال: « ان استيقظ قبل الفجر بقدر ما يصل</w:t>
      </w:r>
      <w:r w:rsidR="00622909">
        <w:rPr>
          <w:rFonts w:hint="cs"/>
          <w:rtl/>
        </w:rPr>
        <w:t>ّ</w:t>
      </w:r>
      <w:r>
        <w:rPr>
          <w:rtl/>
        </w:rPr>
        <w:t>يهما جميعا</w:t>
      </w:r>
      <w:r w:rsidR="00622909">
        <w:rPr>
          <w:rFonts w:hint="cs"/>
          <w:rtl/>
        </w:rPr>
        <w:t>ً</w:t>
      </w:r>
      <w:r>
        <w:rPr>
          <w:rtl/>
        </w:rPr>
        <w:t xml:space="preserve"> يصل</w:t>
      </w:r>
      <w:r w:rsidR="00622909">
        <w:rPr>
          <w:rFonts w:hint="cs"/>
          <w:rtl/>
        </w:rPr>
        <w:t>ّ</w:t>
      </w:r>
      <w:r>
        <w:rPr>
          <w:rtl/>
        </w:rPr>
        <w:t>يهما، و</w:t>
      </w:r>
      <w:r w:rsidR="00622909">
        <w:rPr>
          <w:rFonts w:hint="cs"/>
          <w:rtl/>
        </w:rPr>
        <w:t>إ</w:t>
      </w:r>
      <w:r>
        <w:rPr>
          <w:rtl/>
        </w:rPr>
        <w:t>ن خاف أن يفوته أحدهما فليبدأ بالعشاء الآخرة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- 47 </w:t>
      </w:r>
    </w:p>
    <w:p w:rsidR="001373A5" w:rsidRDefault="001373A5" w:rsidP="001373A5">
      <w:pPr>
        <w:pStyle w:val="libFootnote0"/>
        <w:rPr>
          <w:rtl/>
        </w:rPr>
      </w:pPr>
      <w:r>
        <w:rPr>
          <w:rtl/>
        </w:rPr>
        <w:t xml:space="preserve">1 - دعائم </w:t>
      </w:r>
      <w:r w:rsidR="007413D1">
        <w:rPr>
          <w:rtl/>
        </w:rPr>
        <w:t>الإسلام</w:t>
      </w:r>
      <w:r>
        <w:rPr>
          <w:rtl/>
        </w:rPr>
        <w:t xml:space="preserve"> ج 1 ص 141، وعنه في البحار ج 88 ص 325 ح 3. </w:t>
      </w:r>
    </w:p>
    <w:p w:rsidR="001373A5" w:rsidRDefault="001373A5" w:rsidP="001373A5">
      <w:pPr>
        <w:pStyle w:val="libFootnote"/>
        <w:rPr>
          <w:rtl/>
        </w:rPr>
      </w:pPr>
      <w:r>
        <w:rPr>
          <w:rtl/>
        </w:rPr>
        <w:t xml:space="preserve">(1) في المصدر زيادة: سعة. </w:t>
      </w:r>
    </w:p>
    <w:p w:rsidR="001373A5" w:rsidRDefault="001373A5" w:rsidP="00622909">
      <w:pPr>
        <w:pStyle w:val="libFootnote0"/>
        <w:rPr>
          <w:rtl/>
        </w:rPr>
      </w:pPr>
      <w:r>
        <w:rPr>
          <w:rtl/>
        </w:rPr>
        <w:t xml:space="preserve">2 - فقه الرضا </w:t>
      </w:r>
      <w:r w:rsidR="00622909" w:rsidRPr="00622909">
        <w:rPr>
          <w:rStyle w:val="libFootnoteAlaemChar"/>
          <w:rtl/>
        </w:rPr>
        <w:t>عليه‌السلام</w:t>
      </w:r>
      <w:r>
        <w:rPr>
          <w:rtl/>
        </w:rPr>
        <w:t xml:space="preserve"> ص 10، وعنه في البحار ج 88 ص 324 ح 2. </w:t>
      </w:r>
    </w:p>
    <w:p w:rsidR="001373A5" w:rsidRDefault="001373A5" w:rsidP="001373A5">
      <w:pPr>
        <w:pStyle w:val="Heading2Center"/>
        <w:rPr>
          <w:rtl/>
        </w:rPr>
      </w:pPr>
      <w:r>
        <w:rPr>
          <w:rtl/>
        </w:rPr>
        <w:br w:type="page"/>
      </w:r>
      <w:bookmarkStart w:id="90" w:name="_Toc364683591"/>
      <w:r>
        <w:rPr>
          <w:rtl/>
        </w:rPr>
        <w:lastRenderedPageBreak/>
        <w:t xml:space="preserve">48 - </w:t>
      </w:r>
      <w:r w:rsidR="000C71F3" w:rsidRPr="000C71F3">
        <w:rPr>
          <w:rStyle w:val="libAlaemHeading2Char"/>
          <w:rtl/>
        </w:rPr>
        <w:t xml:space="preserve">( </w:t>
      </w:r>
      <w:r>
        <w:rPr>
          <w:rtl/>
        </w:rPr>
        <w:t>باب وجوب الترتيب بين الفرائض أداء وقضاء، ووجوب العدول بالني</w:t>
      </w:r>
      <w:r w:rsidR="00622909">
        <w:rPr>
          <w:rFonts w:hint="cs"/>
          <w:rtl/>
        </w:rPr>
        <w:t>ّ</w:t>
      </w:r>
      <w:r>
        <w:rPr>
          <w:rtl/>
        </w:rPr>
        <w:t>ة إلى السابقة، إذا ذكرها في أثناء الصلاة أداء، وقضاء جماعة ومنفردا</w:t>
      </w:r>
      <w:r w:rsidR="00622909">
        <w:rPr>
          <w:rFonts w:hint="cs"/>
          <w:rtl/>
        </w:rPr>
        <w:t>ً</w:t>
      </w:r>
      <w:r w:rsidR="000C71F3" w:rsidRPr="000C71F3">
        <w:rPr>
          <w:rStyle w:val="libAlaemHeading2Char"/>
          <w:rtl/>
        </w:rPr>
        <w:t xml:space="preserve"> )</w:t>
      </w:r>
      <w:bookmarkEnd w:id="90"/>
      <w:r>
        <w:rPr>
          <w:rtl/>
        </w:rPr>
        <w:t xml:space="preserve"> </w:t>
      </w:r>
    </w:p>
    <w:p w:rsidR="001373A5" w:rsidRDefault="001373A5" w:rsidP="001373A5">
      <w:pPr>
        <w:pStyle w:val="libNormal"/>
        <w:rPr>
          <w:rtl/>
        </w:rPr>
      </w:pPr>
      <w:r>
        <w:rPr>
          <w:rtl/>
        </w:rPr>
        <w:t xml:space="preserve">3269 / 1 - فقه الرضا </w:t>
      </w:r>
      <w:r w:rsidRPr="00C47A50">
        <w:rPr>
          <w:rStyle w:val="libAlaemChar"/>
          <w:rtl/>
        </w:rPr>
        <w:t>عليه‌السلام</w:t>
      </w:r>
      <w:r>
        <w:rPr>
          <w:rtl/>
        </w:rPr>
        <w:t>: عن رجل نسي الظهر حتى صل</w:t>
      </w:r>
      <w:r w:rsidR="00622909">
        <w:rPr>
          <w:rFonts w:hint="cs"/>
          <w:rtl/>
        </w:rPr>
        <w:t>ّ</w:t>
      </w:r>
      <w:r>
        <w:rPr>
          <w:rtl/>
        </w:rPr>
        <w:t>ى العصر، قال: « يجعل صلاة العصر التي صل</w:t>
      </w:r>
      <w:r w:rsidR="00622909">
        <w:rPr>
          <w:rFonts w:hint="cs"/>
          <w:rtl/>
        </w:rPr>
        <w:t>ّ</w:t>
      </w:r>
      <w:r>
        <w:rPr>
          <w:rtl/>
        </w:rPr>
        <w:t>ى الظهر، ثم يصل</w:t>
      </w:r>
      <w:r w:rsidR="00622909">
        <w:rPr>
          <w:rFonts w:hint="cs"/>
          <w:rtl/>
        </w:rPr>
        <w:t>ّ</w:t>
      </w:r>
      <w:r>
        <w:rPr>
          <w:rtl/>
        </w:rPr>
        <w:t xml:space="preserve">ى العصر بعد ذلك ». </w:t>
      </w:r>
    </w:p>
    <w:p w:rsidR="001373A5" w:rsidRDefault="001373A5" w:rsidP="001373A5">
      <w:pPr>
        <w:pStyle w:val="libNormal"/>
        <w:rPr>
          <w:rtl/>
        </w:rPr>
      </w:pPr>
      <w:r>
        <w:rPr>
          <w:rtl/>
        </w:rPr>
        <w:t>وعن رجل نام ونسي فلم يصل</w:t>
      </w:r>
      <w:r w:rsidR="00622909">
        <w:rPr>
          <w:rFonts w:hint="cs"/>
          <w:rtl/>
        </w:rPr>
        <w:t>ّ</w:t>
      </w:r>
      <w:r>
        <w:rPr>
          <w:rtl/>
        </w:rPr>
        <w:t>ي المغرب والعشاء - إلى أن قال -: « وإن استيقظ بعد الصبح فليصل</w:t>
      </w:r>
      <w:r w:rsidR="00622909">
        <w:rPr>
          <w:rFonts w:hint="cs"/>
          <w:rtl/>
        </w:rPr>
        <w:t>ّ</w:t>
      </w:r>
      <w:r>
        <w:rPr>
          <w:rtl/>
        </w:rPr>
        <w:t xml:space="preserve"> الصبح، ثم المغرب، ثم العشاء، قبل طلوع الشمس ». </w:t>
      </w:r>
    </w:p>
    <w:p w:rsidR="001373A5" w:rsidRDefault="001373A5" w:rsidP="00622909">
      <w:pPr>
        <w:pStyle w:val="libNormal"/>
        <w:rPr>
          <w:rtl/>
        </w:rPr>
      </w:pPr>
      <w:r>
        <w:rPr>
          <w:rtl/>
        </w:rPr>
        <w:t xml:space="preserve">3270 / 2 - دعائم </w:t>
      </w:r>
      <w:r w:rsidR="007413D1">
        <w:rPr>
          <w:rtl/>
        </w:rPr>
        <w:t>الإسلام</w:t>
      </w:r>
      <w:r>
        <w:rPr>
          <w:rtl/>
        </w:rPr>
        <w:t xml:space="preserve">: وروينا عن جعفر بن </w:t>
      </w:r>
      <w:r w:rsidR="00E64BBC">
        <w:rPr>
          <w:rtl/>
        </w:rPr>
        <w:t>محمّد</w:t>
      </w:r>
      <w:r>
        <w:rPr>
          <w:rtl/>
        </w:rPr>
        <w:t xml:space="preserve"> </w:t>
      </w:r>
      <w:r w:rsidRPr="00C47A50">
        <w:rPr>
          <w:rStyle w:val="libAlaemChar"/>
          <w:rtl/>
        </w:rPr>
        <w:t>عليه‌السلام</w:t>
      </w:r>
      <w:r>
        <w:rPr>
          <w:rtl/>
        </w:rPr>
        <w:t xml:space="preserve"> أن</w:t>
      </w:r>
      <w:r w:rsidR="00622909">
        <w:rPr>
          <w:rFonts w:hint="cs"/>
          <w:rtl/>
        </w:rPr>
        <w:t>ّ</w:t>
      </w:r>
      <w:r>
        <w:rPr>
          <w:rtl/>
        </w:rPr>
        <w:t xml:space="preserve"> رجلا</w:t>
      </w:r>
      <w:r w:rsidR="00622909">
        <w:rPr>
          <w:rFonts w:hint="cs"/>
          <w:rtl/>
        </w:rPr>
        <w:t>ً</w:t>
      </w:r>
      <w:r>
        <w:rPr>
          <w:rtl/>
        </w:rPr>
        <w:t xml:space="preserve"> سأله فقال: يابن رسول الله، ما تقول في رجل نسي صلاة الظهر حتى صل</w:t>
      </w:r>
      <w:r w:rsidR="00622909">
        <w:rPr>
          <w:rFonts w:hint="cs"/>
          <w:rtl/>
        </w:rPr>
        <w:t>ّ</w:t>
      </w:r>
      <w:r>
        <w:rPr>
          <w:rtl/>
        </w:rPr>
        <w:t>ى ركعتين من العصر</w:t>
      </w:r>
      <w:r w:rsidR="00C63580">
        <w:rPr>
          <w:rtl/>
        </w:rPr>
        <w:t>؟</w:t>
      </w:r>
      <w:r>
        <w:rPr>
          <w:rtl/>
        </w:rPr>
        <w:t xml:space="preserve"> قال: « فيجعلهما الظهر </w:t>
      </w:r>
      <w:r w:rsidRPr="008711E3">
        <w:rPr>
          <w:rStyle w:val="libFootnotenumChar"/>
          <w:rtl/>
        </w:rPr>
        <w:t>(1)</w:t>
      </w:r>
      <w:r>
        <w:rPr>
          <w:rtl/>
        </w:rPr>
        <w:t>، ثم يستأنف العصر » قال: فإن نسي المغرب حتى صل</w:t>
      </w:r>
      <w:r w:rsidR="00622909">
        <w:rPr>
          <w:rFonts w:hint="cs"/>
          <w:rtl/>
        </w:rPr>
        <w:t>ّ</w:t>
      </w:r>
      <w:r>
        <w:rPr>
          <w:rtl/>
        </w:rPr>
        <w:t xml:space="preserve">ى ركعتين من العشاء </w:t>
      </w:r>
      <w:r w:rsidRPr="008711E3">
        <w:rPr>
          <w:rStyle w:val="libFootnotenumChar"/>
          <w:rtl/>
        </w:rPr>
        <w:t>(2)</w:t>
      </w:r>
      <w:r w:rsidR="00C63580">
        <w:rPr>
          <w:rtl/>
        </w:rPr>
        <w:t>؟</w:t>
      </w:r>
      <w:r>
        <w:rPr>
          <w:rtl/>
        </w:rPr>
        <w:t xml:space="preserve"> قال: « يتم</w:t>
      </w:r>
      <w:r w:rsidR="00622909">
        <w:rPr>
          <w:rFonts w:hint="cs"/>
          <w:rtl/>
        </w:rPr>
        <w:t>ّ</w:t>
      </w:r>
      <w:r>
        <w:rPr>
          <w:rtl/>
        </w:rPr>
        <w:t xml:space="preserve"> صلاته، ثم يصل</w:t>
      </w:r>
      <w:r w:rsidR="00622909">
        <w:rPr>
          <w:rFonts w:hint="cs"/>
          <w:rtl/>
        </w:rPr>
        <w:t>ّ</w:t>
      </w:r>
      <w:r>
        <w:rPr>
          <w:rtl/>
        </w:rPr>
        <w:t xml:space="preserve">ي المغرب بعد » قال له الرجل: جعلت فداك (يابن رسول الله) </w:t>
      </w:r>
      <w:r w:rsidRPr="008711E3">
        <w:rPr>
          <w:rStyle w:val="libFootnotenumChar"/>
          <w:rtl/>
        </w:rPr>
        <w:t>(3)</w:t>
      </w:r>
      <w:r>
        <w:rPr>
          <w:rtl/>
        </w:rPr>
        <w:t>، ما الفرق بينهما</w:t>
      </w:r>
      <w:r w:rsidR="00C63580">
        <w:rPr>
          <w:rtl/>
        </w:rPr>
        <w:t>؟</w:t>
      </w:r>
      <w:r>
        <w:rPr>
          <w:rtl/>
        </w:rPr>
        <w:t xml:space="preserve"> قال: </w:t>
      </w:r>
      <w:r w:rsidR="00622909">
        <w:rPr>
          <w:rFonts w:hint="cs"/>
          <w:rtl/>
        </w:rPr>
        <w:t>«</w:t>
      </w:r>
      <w:r>
        <w:rPr>
          <w:rtl/>
        </w:rPr>
        <w:t xml:space="preserve"> ل</w:t>
      </w:r>
      <w:r w:rsidR="00622909">
        <w:rPr>
          <w:rFonts w:hint="cs"/>
          <w:rtl/>
        </w:rPr>
        <w:t>أ</w:t>
      </w:r>
      <w:r>
        <w:rPr>
          <w:rtl/>
        </w:rPr>
        <w:t>ن</w:t>
      </w:r>
      <w:r w:rsidR="00622909">
        <w:rPr>
          <w:rFonts w:hint="cs"/>
          <w:rtl/>
        </w:rPr>
        <w:t>ّ</w:t>
      </w:r>
      <w:r>
        <w:rPr>
          <w:rtl/>
        </w:rPr>
        <w:t xml:space="preserve"> العصر ليس بعدها صلاة، يعني لا يتنف</w:t>
      </w:r>
      <w:r w:rsidR="00622909">
        <w:rPr>
          <w:rFonts w:hint="cs"/>
          <w:rtl/>
        </w:rPr>
        <w:t>ّ</w:t>
      </w:r>
      <w:r>
        <w:rPr>
          <w:rtl/>
        </w:rPr>
        <w:t>ل بعدها، والعشاء الآخرة يصل</w:t>
      </w:r>
      <w:r w:rsidR="00622909">
        <w:rPr>
          <w:rFonts w:hint="cs"/>
          <w:rtl/>
        </w:rPr>
        <w:t>ّ</w:t>
      </w:r>
      <w:r>
        <w:rPr>
          <w:rtl/>
        </w:rPr>
        <w:t>ي بعدها ما شاء</w:t>
      </w:r>
      <w:r w:rsidR="00622909">
        <w:rPr>
          <w:rFonts w:hint="cs"/>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- 48. </w:t>
      </w:r>
    </w:p>
    <w:p w:rsidR="001373A5" w:rsidRDefault="001373A5" w:rsidP="00622909">
      <w:pPr>
        <w:pStyle w:val="libFootnote0"/>
        <w:rPr>
          <w:rtl/>
        </w:rPr>
      </w:pPr>
      <w:r>
        <w:rPr>
          <w:rtl/>
        </w:rPr>
        <w:t xml:space="preserve">1 - فقه الرضا </w:t>
      </w:r>
      <w:r w:rsidR="00622909" w:rsidRPr="00622909">
        <w:rPr>
          <w:rStyle w:val="libFootnoteAlaemChar"/>
          <w:rtl/>
        </w:rPr>
        <w:t>عليه‌السلام</w:t>
      </w:r>
      <w:r>
        <w:rPr>
          <w:rtl/>
        </w:rPr>
        <w:t xml:space="preserve"> ص 10، وعنه في البحار ج 88 ص 216 </w:t>
      </w:r>
    </w:p>
    <w:p w:rsidR="001373A5" w:rsidRDefault="001373A5" w:rsidP="001373A5">
      <w:pPr>
        <w:pStyle w:val="libFootnote0"/>
        <w:rPr>
          <w:rtl/>
        </w:rPr>
      </w:pPr>
      <w:r>
        <w:rPr>
          <w:rtl/>
        </w:rPr>
        <w:t xml:space="preserve">2 - دعائم </w:t>
      </w:r>
      <w:r w:rsidR="007413D1">
        <w:rPr>
          <w:rtl/>
        </w:rPr>
        <w:t>الإسلام</w:t>
      </w:r>
      <w:r>
        <w:rPr>
          <w:rtl/>
        </w:rPr>
        <w:t xml:space="preserve"> ج 1 ص 141، وعنه في البحار ج 88 ص 325 ح 3. </w:t>
      </w:r>
    </w:p>
    <w:p w:rsidR="001373A5" w:rsidRDefault="001373A5" w:rsidP="00622909">
      <w:pPr>
        <w:pStyle w:val="libFootnote"/>
        <w:rPr>
          <w:rtl/>
        </w:rPr>
      </w:pPr>
      <w:r>
        <w:rPr>
          <w:rtl/>
        </w:rPr>
        <w:t xml:space="preserve">(1) في المصدر: فليجعلهما للظهر. </w:t>
      </w:r>
    </w:p>
    <w:p w:rsidR="001373A5" w:rsidRDefault="001373A5" w:rsidP="00622909">
      <w:pPr>
        <w:pStyle w:val="libFootnote"/>
        <w:rPr>
          <w:rtl/>
        </w:rPr>
      </w:pPr>
      <w:r>
        <w:rPr>
          <w:rtl/>
        </w:rPr>
        <w:t xml:space="preserve">(2) في المصدر زيادة: الآخرة. </w:t>
      </w:r>
    </w:p>
    <w:p w:rsidR="001373A5" w:rsidRDefault="001373A5" w:rsidP="00622909">
      <w:pPr>
        <w:pStyle w:val="libFootnote"/>
        <w:rPr>
          <w:rtl/>
        </w:rPr>
      </w:pPr>
      <w:r>
        <w:rPr>
          <w:rtl/>
        </w:rPr>
        <w:t xml:space="preserve">(3) ليس في المصدر. </w:t>
      </w:r>
    </w:p>
    <w:p w:rsidR="001373A5" w:rsidRDefault="00D574EF" w:rsidP="001373A5">
      <w:pPr>
        <w:pStyle w:val="libNormal"/>
        <w:rPr>
          <w:rtl/>
        </w:rPr>
      </w:pPr>
      <w:r>
        <w:rPr>
          <w:rtl/>
        </w:rPr>
        <w:br w:type="page"/>
      </w:r>
      <w:r w:rsidR="001373A5">
        <w:rPr>
          <w:rtl/>
        </w:rPr>
        <w:lastRenderedPageBreak/>
        <w:t xml:space="preserve">3271 / 3 - وعنه </w:t>
      </w:r>
      <w:r w:rsidR="001373A5" w:rsidRPr="00C47A50">
        <w:rPr>
          <w:rStyle w:val="libAlaemChar"/>
          <w:rtl/>
        </w:rPr>
        <w:t>عليه‌السلام</w:t>
      </w:r>
      <w:r w:rsidR="001373A5">
        <w:rPr>
          <w:rtl/>
        </w:rPr>
        <w:t>: أن</w:t>
      </w:r>
      <w:r w:rsidR="00622909">
        <w:rPr>
          <w:rFonts w:hint="cs"/>
          <w:rtl/>
        </w:rPr>
        <w:t>ّ</w:t>
      </w:r>
      <w:r w:rsidR="001373A5">
        <w:rPr>
          <w:rtl/>
        </w:rPr>
        <w:t>ه سئل عن رجل نسي صلاة الظهر حتى صل</w:t>
      </w:r>
      <w:r w:rsidR="00622909">
        <w:rPr>
          <w:rFonts w:hint="cs"/>
          <w:rtl/>
        </w:rPr>
        <w:t>ّ</w:t>
      </w:r>
      <w:r w:rsidR="001373A5">
        <w:rPr>
          <w:rtl/>
        </w:rPr>
        <w:t>ى العصر، قال: « يجعل التي صل</w:t>
      </w:r>
      <w:r w:rsidR="00622909">
        <w:rPr>
          <w:rFonts w:hint="cs"/>
          <w:rtl/>
        </w:rPr>
        <w:t>ّ</w:t>
      </w:r>
      <w:r w:rsidR="001373A5">
        <w:rPr>
          <w:rtl/>
        </w:rPr>
        <w:t>ى الظهر، ويصل</w:t>
      </w:r>
      <w:r w:rsidR="00622909">
        <w:rPr>
          <w:rFonts w:hint="cs"/>
          <w:rtl/>
        </w:rPr>
        <w:t>ّ</w:t>
      </w:r>
      <w:r w:rsidR="001373A5">
        <w:rPr>
          <w:rtl/>
        </w:rPr>
        <w:t>ي العصر » قيل: فإن نسي المغرب حتى صل</w:t>
      </w:r>
      <w:r w:rsidR="00622909">
        <w:rPr>
          <w:rFonts w:hint="cs"/>
          <w:rtl/>
        </w:rPr>
        <w:t>ّ</w:t>
      </w:r>
      <w:r w:rsidR="001373A5">
        <w:rPr>
          <w:rtl/>
        </w:rPr>
        <w:t>ى العشاء الآخرة</w:t>
      </w:r>
      <w:r w:rsidR="00C63580">
        <w:rPr>
          <w:rtl/>
        </w:rPr>
        <w:t>؟</w:t>
      </w:r>
      <w:r w:rsidR="001373A5">
        <w:rPr>
          <w:rtl/>
        </w:rPr>
        <w:t xml:space="preserve"> قال: « يصل</w:t>
      </w:r>
      <w:r w:rsidR="00622909">
        <w:rPr>
          <w:rFonts w:hint="cs"/>
          <w:rtl/>
        </w:rPr>
        <w:t>ّ</w:t>
      </w:r>
      <w:r w:rsidR="001373A5">
        <w:rPr>
          <w:rtl/>
        </w:rPr>
        <w:t xml:space="preserve">ي المغرب، ثم العشاء الآخرة ». </w:t>
      </w:r>
    </w:p>
    <w:p w:rsidR="001373A5" w:rsidRDefault="001373A5" w:rsidP="00622909">
      <w:pPr>
        <w:pStyle w:val="libNormal"/>
        <w:rPr>
          <w:rtl/>
        </w:rPr>
      </w:pPr>
      <w:r>
        <w:rPr>
          <w:rtl/>
        </w:rPr>
        <w:t>قال في البحار في الخبر ال</w:t>
      </w:r>
      <w:r w:rsidR="00622909">
        <w:rPr>
          <w:rFonts w:hint="cs"/>
          <w:rtl/>
        </w:rPr>
        <w:t>أ</w:t>
      </w:r>
      <w:r>
        <w:rPr>
          <w:rtl/>
        </w:rPr>
        <w:t>ول: لم أر قائلا</w:t>
      </w:r>
      <w:r w:rsidR="00622909">
        <w:rPr>
          <w:rFonts w:hint="cs"/>
          <w:rtl/>
        </w:rPr>
        <w:t>ً</w:t>
      </w:r>
      <w:r>
        <w:rPr>
          <w:rtl/>
        </w:rPr>
        <w:t xml:space="preserve"> به، وحمل على ما إذا تضي</w:t>
      </w:r>
      <w:r w:rsidR="00622909">
        <w:rPr>
          <w:rFonts w:hint="cs"/>
          <w:rtl/>
        </w:rPr>
        <w:t>ّ</w:t>
      </w:r>
      <w:r>
        <w:rPr>
          <w:rtl/>
        </w:rPr>
        <w:t>ق وقت العشاء دون العصر، وان كان التعليل يأبى عنه لمعارضته لل</w:t>
      </w:r>
      <w:r w:rsidR="00622909">
        <w:rPr>
          <w:rFonts w:hint="cs"/>
          <w:rtl/>
        </w:rPr>
        <w:t>أ</w:t>
      </w:r>
      <w:r>
        <w:rPr>
          <w:rtl/>
        </w:rPr>
        <w:t>خبار الكثيرة، ويمكن حمله على التقي</w:t>
      </w:r>
      <w:r w:rsidR="00622909">
        <w:rPr>
          <w:rFonts w:hint="cs"/>
          <w:rtl/>
        </w:rPr>
        <w:t>ّ</w:t>
      </w:r>
      <w:r>
        <w:rPr>
          <w:rtl/>
        </w:rPr>
        <w:t>ة والتعليل رب</w:t>
      </w:r>
      <w:r w:rsidR="00622909">
        <w:rPr>
          <w:rFonts w:hint="cs"/>
          <w:rtl/>
        </w:rPr>
        <w:t>ّ</w:t>
      </w:r>
      <w:r>
        <w:rPr>
          <w:rtl/>
        </w:rPr>
        <w:t xml:space="preserve">ما يؤيده، انتهى. </w:t>
      </w:r>
    </w:p>
    <w:p w:rsidR="001373A5" w:rsidRDefault="001373A5" w:rsidP="00EF30D0">
      <w:pPr>
        <w:pStyle w:val="libNormal"/>
        <w:rPr>
          <w:rtl/>
        </w:rPr>
      </w:pPr>
      <w:r>
        <w:rPr>
          <w:rtl/>
        </w:rPr>
        <w:t>3272 / 4 - السي</w:t>
      </w:r>
      <w:r w:rsidR="00622909">
        <w:rPr>
          <w:rFonts w:hint="cs"/>
          <w:rtl/>
        </w:rPr>
        <w:t>ّ</w:t>
      </w:r>
      <w:r>
        <w:rPr>
          <w:rtl/>
        </w:rPr>
        <w:t>د علي</w:t>
      </w:r>
      <w:r w:rsidR="00622909">
        <w:rPr>
          <w:rFonts w:hint="cs"/>
          <w:rtl/>
        </w:rPr>
        <w:t>ّ</w:t>
      </w:r>
      <w:r>
        <w:rPr>
          <w:rtl/>
        </w:rPr>
        <w:t xml:space="preserve"> بن طاووس في رسالة المواسعة، عن كتاب الصلاة للحسين بن سعيد ال</w:t>
      </w:r>
      <w:r w:rsidR="00622909">
        <w:rPr>
          <w:rFonts w:hint="cs"/>
          <w:rtl/>
        </w:rPr>
        <w:t>أ</w:t>
      </w:r>
      <w:r>
        <w:rPr>
          <w:rtl/>
        </w:rPr>
        <w:t xml:space="preserve">هوازي: عن </w:t>
      </w:r>
      <w:r w:rsidR="00E64BBC">
        <w:rPr>
          <w:rtl/>
        </w:rPr>
        <w:t>محمّد</w:t>
      </w:r>
      <w:r>
        <w:rPr>
          <w:rtl/>
        </w:rPr>
        <w:t xml:space="preserve"> بن سنان، عن ابن مسكان، عن الحسن بن زياد الصيقل، قال: سألت أبا </w:t>
      </w:r>
      <w:r w:rsidR="00B215B3">
        <w:rPr>
          <w:rtl/>
        </w:rPr>
        <w:t>عبدالله</w:t>
      </w:r>
      <w:r>
        <w:rPr>
          <w:rtl/>
        </w:rPr>
        <w:t xml:space="preserve"> </w:t>
      </w:r>
      <w:r w:rsidRPr="00C47A50">
        <w:rPr>
          <w:rStyle w:val="libAlaemChar"/>
          <w:rtl/>
        </w:rPr>
        <w:t>عليه‌السلام</w:t>
      </w:r>
      <w:r>
        <w:rPr>
          <w:rtl/>
        </w:rPr>
        <w:t xml:space="preserve"> عن رجل نسي الا</w:t>
      </w:r>
      <w:r w:rsidR="00622909">
        <w:rPr>
          <w:rFonts w:hint="cs"/>
          <w:rtl/>
        </w:rPr>
        <w:t>ُ</w:t>
      </w:r>
      <w:r>
        <w:rPr>
          <w:rtl/>
        </w:rPr>
        <w:t>ولى حتى صل</w:t>
      </w:r>
      <w:r w:rsidR="00622909">
        <w:rPr>
          <w:rFonts w:hint="cs"/>
          <w:rtl/>
        </w:rPr>
        <w:t>ّ</w:t>
      </w:r>
      <w:r>
        <w:rPr>
          <w:rtl/>
        </w:rPr>
        <w:t>ى ركعتين من العصر، قال: « فليجعلهما الاولى وليستأنف العصر » قلت: فإن نسي المغرب حتى صل</w:t>
      </w:r>
      <w:r w:rsidR="00EF30D0">
        <w:rPr>
          <w:rFonts w:hint="cs"/>
          <w:rtl/>
        </w:rPr>
        <w:t>ّ</w:t>
      </w:r>
      <w:r>
        <w:rPr>
          <w:rtl/>
        </w:rPr>
        <w:t>ى ركعتين من العشاء ثم ذكر</w:t>
      </w:r>
      <w:r w:rsidR="00C63580">
        <w:rPr>
          <w:rtl/>
        </w:rPr>
        <w:t>؟</w:t>
      </w:r>
      <w:r>
        <w:rPr>
          <w:rtl/>
        </w:rPr>
        <w:t xml:space="preserve"> قال: « فليتم صلاته، ثم يقضي بعد المغرب » قال: قلت: جعلت فداك، متى نسي الظهر ثم ذكر وهو في العصر يجعلها الاولى ثم يستأنف، وقلت لهذا يقضي صلاته بعد المغرب</w:t>
      </w:r>
      <w:r w:rsidR="00C63580">
        <w:rPr>
          <w:rtl/>
        </w:rPr>
        <w:t>؟</w:t>
      </w:r>
      <w:r>
        <w:rPr>
          <w:rtl/>
        </w:rPr>
        <w:t>! فقال: « ليس هذا مثل هذا، إن</w:t>
      </w:r>
      <w:r w:rsidR="00EF30D0">
        <w:rPr>
          <w:rFonts w:hint="cs"/>
          <w:rtl/>
        </w:rPr>
        <w:t>ّ</w:t>
      </w:r>
      <w:r>
        <w:rPr>
          <w:rtl/>
        </w:rPr>
        <w:t xml:space="preserve"> العصر ليس بعدها صلاة والعشاء بعدها صلاة ». </w:t>
      </w:r>
    </w:p>
    <w:p w:rsidR="001373A5" w:rsidRDefault="001373A5" w:rsidP="001373A5">
      <w:pPr>
        <w:pStyle w:val="libNormal"/>
        <w:rPr>
          <w:rtl/>
        </w:rPr>
      </w:pPr>
      <w:r>
        <w:rPr>
          <w:rtl/>
        </w:rPr>
        <w:t xml:space="preserve">3273 / 5 - وعن كتاب النقض على من أظهر الخلاف على أهل البيت </w:t>
      </w:r>
      <w:r w:rsidRPr="00C47A50">
        <w:rPr>
          <w:rStyle w:val="libAlaemChar"/>
          <w:rtl/>
        </w:rPr>
        <w:t>عليهم‌السلام</w:t>
      </w:r>
      <w:r>
        <w:rPr>
          <w:rtl/>
        </w:rPr>
        <w:t xml:space="preserve"> للحسين بن عبيد الله بن علي</w:t>
      </w:r>
      <w:r w:rsidR="00EF30D0">
        <w:rPr>
          <w:rFonts w:hint="cs"/>
          <w:rtl/>
        </w:rPr>
        <w:t>ّ</w:t>
      </w:r>
      <w:r>
        <w:rPr>
          <w:rtl/>
        </w:rPr>
        <w:t xml:space="preserve"> الواسطي: عن الصادق</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دعائم </w:t>
      </w:r>
      <w:r w:rsidR="007413D1">
        <w:rPr>
          <w:rtl/>
        </w:rPr>
        <w:t>الإسلام</w:t>
      </w:r>
      <w:r>
        <w:rPr>
          <w:rtl/>
        </w:rPr>
        <w:t xml:space="preserve"> ج 1 ص 141 باختلاف يسير في لفظه، وعنه في البحار ج 88 ص 325 ح 3. </w:t>
      </w:r>
    </w:p>
    <w:p w:rsidR="001373A5" w:rsidRDefault="001373A5" w:rsidP="001373A5">
      <w:pPr>
        <w:pStyle w:val="libFootnote0"/>
        <w:rPr>
          <w:rtl/>
        </w:rPr>
      </w:pPr>
      <w:r>
        <w:rPr>
          <w:rtl/>
        </w:rPr>
        <w:t xml:space="preserve">4 - رسالة المواسعة ص 1، وعنه في البحار ج 88 ص 329. </w:t>
      </w:r>
    </w:p>
    <w:p w:rsidR="001373A5" w:rsidRDefault="001373A5" w:rsidP="001373A5">
      <w:pPr>
        <w:pStyle w:val="libFootnote0"/>
        <w:rPr>
          <w:rtl/>
        </w:rPr>
      </w:pPr>
      <w:r>
        <w:rPr>
          <w:rtl/>
        </w:rPr>
        <w:t>5 - رسالة المواسعة ص 2، وعنه في البحار ج 88 ص 330</w:t>
      </w:r>
      <w:r w:rsidR="003E6824">
        <w:rPr>
          <w:rtl/>
        </w:rPr>
        <w:t>.</w:t>
      </w:r>
    </w:p>
    <w:p w:rsidR="001373A5" w:rsidRDefault="001373A5" w:rsidP="001373A5">
      <w:pPr>
        <w:pStyle w:val="libNormal0"/>
        <w:rPr>
          <w:rtl/>
        </w:rPr>
      </w:pPr>
      <w:r>
        <w:rPr>
          <w:rtl/>
        </w:rPr>
        <w:br w:type="page"/>
      </w:r>
      <w:r>
        <w:rPr>
          <w:rtl/>
        </w:rPr>
        <w:lastRenderedPageBreak/>
        <w:t xml:space="preserve">جعفر بن </w:t>
      </w:r>
      <w:r w:rsidR="00E64BBC">
        <w:rPr>
          <w:rtl/>
        </w:rPr>
        <w:t>محمّد</w:t>
      </w:r>
      <w:r>
        <w:rPr>
          <w:rtl/>
        </w:rPr>
        <w:t xml:space="preserve"> </w:t>
      </w:r>
      <w:r w:rsidRPr="00C47A50">
        <w:rPr>
          <w:rStyle w:val="libAlaemChar"/>
          <w:rtl/>
        </w:rPr>
        <w:t>عليهما‌السلام</w:t>
      </w:r>
      <w:r>
        <w:rPr>
          <w:rtl/>
        </w:rPr>
        <w:t xml:space="preserve"> أن</w:t>
      </w:r>
      <w:r w:rsidR="00EF30D0">
        <w:rPr>
          <w:rFonts w:hint="cs"/>
          <w:rtl/>
        </w:rPr>
        <w:t>ّ</w:t>
      </w:r>
      <w:r>
        <w:rPr>
          <w:rtl/>
        </w:rPr>
        <w:t>ه قال: « من كان في صلاة ثم ذكر صلاة ا</w:t>
      </w:r>
      <w:r w:rsidR="00EF30D0">
        <w:rPr>
          <w:rFonts w:hint="cs"/>
          <w:rtl/>
        </w:rPr>
        <w:t>ُ</w:t>
      </w:r>
      <w:r>
        <w:rPr>
          <w:rtl/>
        </w:rPr>
        <w:t>خرى فاتته أتم</w:t>
      </w:r>
      <w:r w:rsidR="00EF30D0">
        <w:rPr>
          <w:rFonts w:hint="cs"/>
          <w:rtl/>
        </w:rPr>
        <w:t>ّ</w:t>
      </w:r>
      <w:r>
        <w:rPr>
          <w:rtl/>
        </w:rPr>
        <w:t xml:space="preserve"> التي هو فيها، ثم يقضي ما فاتته »</w:t>
      </w:r>
      <w:r w:rsidR="00EF30D0">
        <w:rPr>
          <w:rFonts w:hint="cs"/>
          <w:rtl/>
        </w:rPr>
        <w:t>.</w:t>
      </w:r>
      <w:r>
        <w:rPr>
          <w:rtl/>
        </w:rPr>
        <w:t xml:space="preserve"> </w:t>
      </w:r>
    </w:p>
    <w:p w:rsidR="001373A5" w:rsidRDefault="001373A5" w:rsidP="001373A5">
      <w:pPr>
        <w:pStyle w:val="Heading2Center"/>
        <w:rPr>
          <w:rtl/>
        </w:rPr>
      </w:pPr>
      <w:bookmarkStart w:id="91" w:name="_Toc364683592"/>
      <w:r>
        <w:rPr>
          <w:rtl/>
        </w:rPr>
        <w:t xml:space="preserve">49 - </w:t>
      </w:r>
      <w:r w:rsidR="000C71F3" w:rsidRPr="000C71F3">
        <w:rPr>
          <w:rStyle w:val="libAlaemHeading2Char"/>
          <w:rtl/>
        </w:rPr>
        <w:t xml:space="preserve">( </w:t>
      </w:r>
      <w:r>
        <w:rPr>
          <w:rtl/>
        </w:rPr>
        <w:t>باب نوادر ما يتعل</w:t>
      </w:r>
      <w:r w:rsidR="00EF30D0">
        <w:rPr>
          <w:rFonts w:hint="cs"/>
          <w:rtl/>
        </w:rPr>
        <w:t>ّ</w:t>
      </w:r>
      <w:r>
        <w:rPr>
          <w:rtl/>
        </w:rPr>
        <w:t>ق بأبواب المواقيت</w:t>
      </w:r>
      <w:r w:rsidR="000C71F3" w:rsidRPr="000C71F3">
        <w:rPr>
          <w:rStyle w:val="libAlaemHeading2Char"/>
          <w:rtl/>
        </w:rPr>
        <w:t xml:space="preserve"> )</w:t>
      </w:r>
      <w:bookmarkEnd w:id="91"/>
      <w:r>
        <w:rPr>
          <w:rtl/>
        </w:rPr>
        <w:t xml:space="preserve"> </w:t>
      </w:r>
    </w:p>
    <w:p w:rsidR="001373A5" w:rsidRDefault="001373A5" w:rsidP="00EF30D0">
      <w:pPr>
        <w:pStyle w:val="libNormal"/>
        <w:rPr>
          <w:rtl/>
        </w:rPr>
      </w:pPr>
      <w:r>
        <w:rPr>
          <w:rtl/>
        </w:rPr>
        <w:t xml:space="preserve">3274 / 1 - علي بن إبراهيم في تفسيره: </w:t>
      </w:r>
      <w:r w:rsidRPr="00EF30D0">
        <w:rPr>
          <w:rStyle w:val="libAlaemChar"/>
          <w:rtl/>
        </w:rPr>
        <w:t>(</w:t>
      </w:r>
      <w:r w:rsidR="00EF30D0">
        <w:rPr>
          <w:rFonts w:hint="cs"/>
          <w:rtl/>
        </w:rPr>
        <w:t xml:space="preserve"> </w:t>
      </w:r>
      <w:r w:rsidR="00EF30D0" w:rsidRPr="00EF30D0">
        <w:rPr>
          <w:rStyle w:val="libAieChar"/>
          <w:rtl/>
        </w:rPr>
        <w:t>أَقِمِ الصَّلَاةَ لِدُلُوكِ الشَّمْسِ</w:t>
      </w:r>
      <w:r w:rsidR="00EF30D0">
        <w:rPr>
          <w:rFonts w:hint="cs"/>
          <w:rtl/>
        </w:rPr>
        <w:t xml:space="preserve"> </w:t>
      </w:r>
      <w:r w:rsidRPr="00EF30D0">
        <w:rPr>
          <w:rStyle w:val="libAlaemChar"/>
          <w:rtl/>
        </w:rPr>
        <w:t>)</w:t>
      </w:r>
      <w:r>
        <w:rPr>
          <w:rtl/>
        </w:rPr>
        <w:t xml:space="preserve"> قال: « دلوكها زوالها، و: </w:t>
      </w:r>
      <w:r w:rsidRPr="00EF30D0">
        <w:rPr>
          <w:rStyle w:val="libAlaemChar"/>
          <w:rtl/>
        </w:rPr>
        <w:t>(</w:t>
      </w:r>
      <w:r w:rsidR="00EF30D0">
        <w:rPr>
          <w:rFonts w:hint="cs"/>
          <w:rtl/>
        </w:rPr>
        <w:t xml:space="preserve"> </w:t>
      </w:r>
      <w:r w:rsidR="00EF30D0" w:rsidRPr="00EF30D0">
        <w:rPr>
          <w:rStyle w:val="libAieChar"/>
          <w:rtl/>
        </w:rPr>
        <w:t>غَسَقِ اللَّيْلِ</w:t>
      </w:r>
      <w:r w:rsidR="00EF30D0">
        <w:rPr>
          <w:rFonts w:hint="cs"/>
          <w:rtl/>
        </w:rPr>
        <w:t xml:space="preserve"> </w:t>
      </w:r>
      <w:r w:rsidRPr="00EF30D0">
        <w:rPr>
          <w:rStyle w:val="libAlaemChar"/>
          <w:rtl/>
        </w:rPr>
        <w:t>)</w:t>
      </w:r>
      <w:r>
        <w:rPr>
          <w:rtl/>
        </w:rPr>
        <w:t xml:space="preserve"> انتصافه،</w:t>
      </w:r>
      <w:r w:rsidR="00EF30D0">
        <w:rPr>
          <w:rFonts w:hint="cs"/>
          <w:rtl/>
        </w:rPr>
        <w:t xml:space="preserve"> </w:t>
      </w:r>
      <w:r w:rsidR="00EF30D0" w:rsidRPr="00EF30D0">
        <w:rPr>
          <w:rStyle w:val="libAlaemChar"/>
          <w:rFonts w:hint="cs"/>
          <w:rtl/>
        </w:rPr>
        <w:t>(</w:t>
      </w:r>
      <w:r>
        <w:rPr>
          <w:rtl/>
        </w:rPr>
        <w:t xml:space="preserve"> </w:t>
      </w:r>
      <w:r w:rsidR="00EF30D0" w:rsidRPr="00EF30D0">
        <w:rPr>
          <w:rStyle w:val="libAieChar"/>
          <w:rtl/>
        </w:rPr>
        <w:t>وَقُرْآنَ الْفَجْرِ</w:t>
      </w:r>
      <w:r w:rsidR="00EF30D0">
        <w:rPr>
          <w:rFonts w:hint="cs"/>
          <w:rtl/>
        </w:rPr>
        <w:t xml:space="preserve"> </w:t>
      </w:r>
      <w:r w:rsidRPr="00EF30D0">
        <w:rPr>
          <w:rStyle w:val="libAlaemChar"/>
          <w:rtl/>
        </w:rPr>
        <w:t>)</w:t>
      </w:r>
      <w:r>
        <w:rPr>
          <w:rtl/>
        </w:rPr>
        <w:t xml:space="preserve"> صلاة الغداة، </w:t>
      </w:r>
      <w:r w:rsidRPr="00EF30D0">
        <w:rPr>
          <w:rStyle w:val="libAlaemChar"/>
          <w:rtl/>
        </w:rPr>
        <w:t>(</w:t>
      </w:r>
      <w:r w:rsidR="00EF30D0">
        <w:rPr>
          <w:rFonts w:hint="cs"/>
          <w:rtl/>
        </w:rPr>
        <w:t xml:space="preserve"> </w:t>
      </w:r>
      <w:r w:rsidR="00EF30D0" w:rsidRPr="00EF30D0">
        <w:rPr>
          <w:rStyle w:val="libAieChar"/>
          <w:rtl/>
        </w:rPr>
        <w:t>إِنَّ قُرْآنَ الْفَجْرِ كَانَ مَشْهُودًا</w:t>
      </w:r>
      <w:r w:rsidR="00EF30D0">
        <w:rPr>
          <w:rFonts w:hint="cs"/>
          <w:rtl/>
        </w:rPr>
        <w:t xml:space="preserve"> </w:t>
      </w:r>
      <w:r w:rsidRPr="00EF30D0">
        <w:rPr>
          <w:rStyle w:val="libAlaemChar"/>
          <w:rtl/>
        </w:rPr>
        <w:t>)</w:t>
      </w:r>
      <w:r>
        <w:rPr>
          <w:rtl/>
        </w:rPr>
        <w:t xml:space="preserve"> قال: تشهده ملائكة الليل وملائكة النهار ». </w:t>
      </w:r>
    </w:p>
    <w:p w:rsidR="001373A5" w:rsidRDefault="001373A5" w:rsidP="00EF30D0">
      <w:pPr>
        <w:pStyle w:val="libNormal"/>
        <w:rPr>
          <w:rtl/>
        </w:rPr>
      </w:pPr>
      <w:r>
        <w:rPr>
          <w:rtl/>
        </w:rPr>
        <w:t xml:space="preserve">ثم قال: </w:t>
      </w:r>
      <w:r w:rsidRPr="00EF30D0">
        <w:rPr>
          <w:rStyle w:val="libAlaemChar"/>
          <w:rtl/>
        </w:rPr>
        <w:t>(</w:t>
      </w:r>
      <w:r w:rsidR="00EF30D0">
        <w:rPr>
          <w:rFonts w:hint="cs"/>
          <w:rtl/>
        </w:rPr>
        <w:t xml:space="preserve"> </w:t>
      </w:r>
      <w:r w:rsidR="00EF30D0" w:rsidRPr="00EF30D0">
        <w:rPr>
          <w:rStyle w:val="libAieChar"/>
          <w:rtl/>
        </w:rPr>
        <w:t>وَمِنَ اللَّيْلِ فَتَهَجَّدْ بِهِ نَافِلَةً لَّكَ</w:t>
      </w:r>
      <w:r w:rsidR="00EF30D0">
        <w:rPr>
          <w:rFonts w:hint="cs"/>
          <w:rtl/>
        </w:rPr>
        <w:t xml:space="preserve"> </w:t>
      </w:r>
      <w:r w:rsidRPr="00EF30D0">
        <w:rPr>
          <w:rStyle w:val="libAlaemChar"/>
          <w:rtl/>
        </w:rPr>
        <w:t>)</w:t>
      </w:r>
      <w:r>
        <w:rPr>
          <w:rtl/>
        </w:rPr>
        <w:t xml:space="preserve"> قال: « صلاة الليل ». </w:t>
      </w:r>
    </w:p>
    <w:p w:rsidR="001373A5" w:rsidRDefault="001373A5" w:rsidP="001373A5">
      <w:pPr>
        <w:pStyle w:val="libNormal"/>
        <w:rPr>
          <w:rtl/>
        </w:rPr>
      </w:pPr>
      <w:r>
        <w:rPr>
          <w:rtl/>
        </w:rPr>
        <w:t>3275 / 2 - العي</w:t>
      </w:r>
      <w:r w:rsidR="00EF30D0">
        <w:rPr>
          <w:rFonts w:hint="cs"/>
          <w:rtl/>
        </w:rPr>
        <w:t>ّ</w:t>
      </w:r>
      <w:r>
        <w:rPr>
          <w:rtl/>
        </w:rPr>
        <w:t xml:space="preserve">اشي: عن أبي هاشم الخادم، عن أبي الحسن الماضي </w:t>
      </w:r>
      <w:r w:rsidRPr="00C47A50">
        <w:rPr>
          <w:rStyle w:val="libAlaemChar"/>
          <w:rtl/>
        </w:rPr>
        <w:t>عليه‌السلام</w:t>
      </w:r>
      <w:r>
        <w:rPr>
          <w:rtl/>
        </w:rPr>
        <w:t xml:space="preserve"> قال: « ما بين غروب الشمس إلى سقوط القرص غسق ». </w:t>
      </w:r>
    </w:p>
    <w:p w:rsidR="001373A5" w:rsidRDefault="001373A5" w:rsidP="00EF30D0">
      <w:pPr>
        <w:pStyle w:val="libNormal"/>
        <w:rPr>
          <w:rtl/>
        </w:rPr>
      </w:pPr>
      <w:r>
        <w:rPr>
          <w:rtl/>
        </w:rPr>
        <w:t>3276 / 3 - الطبرسي في مجمع البيان: في قوله تعالى</w:t>
      </w:r>
      <w:r w:rsidR="00EF30D0">
        <w:rPr>
          <w:rFonts w:hint="cs"/>
          <w:rtl/>
        </w:rPr>
        <w:t>:</w:t>
      </w:r>
      <w:r>
        <w:rPr>
          <w:rtl/>
        </w:rPr>
        <w:t xml:space="preserve"> </w:t>
      </w:r>
      <w:r w:rsidRPr="00EF30D0">
        <w:rPr>
          <w:rStyle w:val="libAlaemChar"/>
          <w:rtl/>
        </w:rPr>
        <w:t>(</w:t>
      </w:r>
      <w:r w:rsidR="00EF30D0">
        <w:rPr>
          <w:rFonts w:hint="cs"/>
          <w:rtl/>
        </w:rPr>
        <w:t xml:space="preserve"> </w:t>
      </w:r>
      <w:r w:rsidR="00EF30D0" w:rsidRPr="00EF30D0">
        <w:rPr>
          <w:rStyle w:val="libAieChar"/>
          <w:rtl/>
        </w:rPr>
        <w:t>رِجَالٌ لَّا تُلْهِيهِمْ تِجَارَةٌ</w:t>
      </w:r>
      <w:r w:rsidR="00EF30D0">
        <w:rPr>
          <w:rFonts w:hint="cs"/>
          <w:rtl/>
        </w:rPr>
        <w:t xml:space="preserve"> </w:t>
      </w:r>
      <w:r w:rsidRPr="00EF30D0">
        <w:rPr>
          <w:rStyle w:val="libAlaemChar"/>
          <w:rtl/>
        </w:rPr>
        <w:t>)</w:t>
      </w:r>
      <w:r>
        <w:rPr>
          <w:rtl/>
        </w:rPr>
        <w:t xml:space="preserve"> </w:t>
      </w:r>
      <w:r w:rsidRPr="008711E3">
        <w:rPr>
          <w:rStyle w:val="libFootnotenumChar"/>
          <w:rtl/>
        </w:rPr>
        <w:t>(1)</w:t>
      </w:r>
      <w:r>
        <w:rPr>
          <w:rtl/>
        </w:rPr>
        <w:t xml:space="preserve">. الآية عن أبي جعفر وأبي </w:t>
      </w:r>
      <w:r w:rsidR="00B215B3">
        <w:rPr>
          <w:rtl/>
        </w:rPr>
        <w:t>عبدالله</w:t>
      </w:r>
      <w:r>
        <w:rPr>
          <w:rtl/>
        </w:rPr>
        <w:t xml:space="preserve"> </w:t>
      </w:r>
      <w:r w:rsidRPr="00C47A50">
        <w:rPr>
          <w:rStyle w:val="libAlaemChar"/>
          <w:rtl/>
        </w:rPr>
        <w:t>عليهما‌السلام</w:t>
      </w:r>
      <w:r>
        <w:rPr>
          <w:rtl/>
        </w:rPr>
        <w:t>: « إن</w:t>
      </w:r>
      <w:r w:rsidR="00EF30D0">
        <w:rPr>
          <w:rFonts w:hint="cs"/>
          <w:rtl/>
        </w:rPr>
        <w:t>ّ</w:t>
      </w:r>
      <w:r>
        <w:rPr>
          <w:rtl/>
        </w:rPr>
        <w:t>هم قوم إذا حضرت الصلاة تركوا التجارة، وانطلقوا إلى الصلاة، وهم أعظم أجرا</w:t>
      </w:r>
      <w:r w:rsidR="00EF30D0">
        <w:rPr>
          <w:rFonts w:hint="cs"/>
          <w:rtl/>
        </w:rPr>
        <w:t>ً</w:t>
      </w:r>
      <w:r>
        <w:rPr>
          <w:rtl/>
        </w:rPr>
        <w:t xml:space="preserve"> مم</w:t>
      </w:r>
      <w:r w:rsidR="00EF30D0">
        <w:rPr>
          <w:rFonts w:hint="cs"/>
          <w:rtl/>
        </w:rPr>
        <w:t>ّ</w:t>
      </w:r>
      <w:r>
        <w:rPr>
          <w:rtl/>
        </w:rPr>
        <w:t xml:space="preserve">ن (لم) </w:t>
      </w:r>
      <w:r w:rsidRPr="008711E3">
        <w:rPr>
          <w:rStyle w:val="libFootnotenumChar"/>
          <w:rtl/>
        </w:rPr>
        <w:t>(2)</w:t>
      </w:r>
      <w:r>
        <w:rPr>
          <w:rtl/>
        </w:rPr>
        <w:t xml:space="preserve"> يت</w:t>
      </w:r>
      <w:r w:rsidR="00EF30D0">
        <w:rPr>
          <w:rFonts w:hint="cs"/>
          <w:rtl/>
        </w:rPr>
        <w:t>ّ</w:t>
      </w:r>
      <w:r>
        <w:rPr>
          <w:rtl/>
        </w:rPr>
        <w:t>جر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- 49 </w:t>
      </w:r>
    </w:p>
    <w:p w:rsidR="001373A5" w:rsidRDefault="001373A5" w:rsidP="001373A5">
      <w:pPr>
        <w:pStyle w:val="libFootnote0"/>
        <w:rPr>
          <w:rtl/>
        </w:rPr>
      </w:pPr>
      <w:r>
        <w:rPr>
          <w:rtl/>
        </w:rPr>
        <w:t xml:space="preserve">1 - تفسير القمي ج 2 ص 25، والآيتان في سورة الاسراء 17: 78، 79. </w:t>
      </w:r>
    </w:p>
    <w:p w:rsidR="001373A5" w:rsidRDefault="001373A5" w:rsidP="001373A5">
      <w:pPr>
        <w:pStyle w:val="libFootnote0"/>
        <w:rPr>
          <w:rtl/>
        </w:rPr>
      </w:pPr>
      <w:r>
        <w:rPr>
          <w:rtl/>
        </w:rPr>
        <w:t xml:space="preserve">2 - تفسير العياشي ج 2 ص 310 ح 144، وعنه في البحار ج 82 ص 359 ح 41. </w:t>
      </w:r>
    </w:p>
    <w:p w:rsidR="001373A5" w:rsidRDefault="001373A5" w:rsidP="001373A5">
      <w:pPr>
        <w:pStyle w:val="libFootnote0"/>
        <w:rPr>
          <w:rtl/>
        </w:rPr>
      </w:pPr>
      <w:r>
        <w:rPr>
          <w:rtl/>
        </w:rPr>
        <w:t xml:space="preserve">3 - مجمع البيان ج 7 ص 145. </w:t>
      </w:r>
    </w:p>
    <w:p w:rsidR="001373A5" w:rsidRDefault="001373A5" w:rsidP="001373A5">
      <w:pPr>
        <w:pStyle w:val="libFootnote"/>
        <w:rPr>
          <w:rtl/>
        </w:rPr>
      </w:pPr>
      <w:r>
        <w:rPr>
          <w:rtl/>
        </w:rPr>
        <w:t xml:space="preserve">(1) النور 24: 37. </w:t>
      </w:r>
    </w:p>
    <w:p w:rsidR="001373A5" w:rsidRDefault="001373A5" w:rsidP="001373A5">
      <w:pPr>
        <w:pStyle w:val="libFootnote"/>
        <w:rPr>
          <w:rtl/>
        </w:rPr>
      </w:pPr>
      <w:r>
        <w:rPr>
          <w:rtl/>
        </w:rPr>
        <w:t xml:space="preserve">(2) ليس في المصدر. </w:t>
      </w:r>
    </w:p>
    <w:p w:rsidR="001373A5" w:rsidRDefault="00D574EF" w:rsidP="001373A5">
      <w:pPr>
        <w:pStyle w:val="libNormal"/>
        <w:rPr>
          <w:rtl/>
        </w:rPr>
      </w:pPr>
      <w:r>
        <w:rPr>
          <w:rtl/>
        </w:rPr>
        <w:br w:type="page"/>
      </w:r>
      <w:r w:rsidR="001373A5">
        <w:rPr>
          <w:rtl/>
        </w:rPr>
        <w:lastRenderedPageBreak/>
        <w:t xml:space="preserve">3277 / 4 - الصدوق في الخصال: عن الحسن بن </w:t>
      </w:r>
      <w:r w:rsidR="00B215B3">
        <w:rPr>
          <w:rtl/>
        </w:rPr>
        <w:t>عبدالله</w:t>
      </w:r>
      <w:r w:rsidR="001373A5">
        <w:rPr>
          <w:rtl/>
        </w:rPr>
        <w:t xml:space="preserve"> بن سعيد العسكري، عن عمه، عن أبي إسحاق قال: أملى علينا تغلب </w:t>
      </w:r>
      <w:r w:rsidR="001373A5" w:rsidRPr="008711E3">
        <w:rPr>
          <w:rStyle w:val="libFootnotenumChar"/>
          <w:rtl/>
        </w:rPr>
        <w:t>(1)</w:t>
      </w:r>
      <w:r w:rsidR="001373A5">
        <w:rPr>
          <w:rtl/>
        </w:rPr>
        <w:t xml:space="preserve"> ساعات الليل: الغسق، والفحمة، والعشوة، والهداة، والسباع </w:t>
      </w:r>
      <w:r w:rsidR="001373A5" w:rsidRPr="008711E3">
        <w:rPr>
          <w:rStyle w:val="libFootnotenumChar"/>
          <w:rtl/>
        </w:rPr>
        <w:t>(2)</w:t>
      </w:r>
      <w:r w:rsidR="001373A5">
        <w:rPr>
          <w:rtl/>
        </w:rPr>
        <w:t xml:space="preserve">، والجنح، والهزيع، والفقد </w:t>
      </w:r>
      <w:r w:rsidR="001373A5" w:rsidRPr="008711E3">
        <w:rPr>
          <w:rStyle w:val="libFootnotenumChar"/>
          <w:rtl/>
        </w:rPr>
        <w:t>(3)</w:t>
      </w:r>
      <w:r w:rsidR="001373A5">
        <w:rPr>
          <w:rtl/>
        </w:rPr>
        <w:t xml:space="preserve">، والزلفة، والسحرة، والبهرة. </w:t>
      </w:r>
    </w:p>
    <w:p w:rsidR="001373A5" w:rsidRDefault="001373A5" w:rsidP="001373A5">
      <w:pPr>
        <w:pStyle w:val="libNormal"/>
        <w:rPr>
          <w:rtl/>
        </w:rPr>
      </w:pPr>
      <w:r>
        <w:rPr>
          <w:rtl/>
        </w:rPr>
        <w:t>3278 / 5 - علي</w:t>
      </w:r>
      <w:r w:rsidR="00EF30D0">
        <w:rPr>
          <w:rFonts w:hint="cs"/>
          <w:rtl/>
        </w:rPr>
        <w:t>ّ</w:t>
      </w:r>
      <w:r>
        <w:rPr>
          <w:rtl/>
        </w:rPr>
        <w:t xml:space="preserve"> بن إبراهيم في تفسيره: عن أبيه، عن إسماعيل بن أبان، عن عمر بن أبان </w:t>
      </w:r>
      <w:r w:rsidRPr="008711E3">
        <w:rPr>
          <w:rStyle w:val="libFootnotenumChar"/>
          <w:rtl/>
        </w:rPr>
        <w:t>(1)</w:t>
      </w:r>
      <w:r>
        <w:rPr>
          <w:rtl/>
        </w:rPr>
        <w:t xml:space="preserve"> الثقفي قال: سأل النصراني</w:t>
      </w:r>
      <w:r w:rsidR="00EF30D0">
        <w:rPr>
          <w:rFonts w:hint="cs"/>
          <w:rtl/>
        </w:rPr>
        <w:t>ّ</w:t>
      </w:r>
      <w:r>
        <w:rPr>
          <w:rtl/>
        </w:rPr>
        <w:t xml:space="preserve"> الشامي</w:t>
      </w:r>
      <w:r w:rsidR="00EF30D0">
        <w:rPr>
          <w:rFonts w:hint="cs"/>
          <w:rtl/>
        </w:rPr>
        <w:t>ّ</w:t>
      </w:r>
      <w:r>
        <w:rPr>
          <w:rtl/>
        </w:rPr>
        <w:t xml:space="preserve"> الباقر </w:t>
      </w:r>
      <w:r w:rsidRPr="00C47A50">
        <w:rPr>
          <w:rStyle w:val="libAlaemChar"/>
          <w:rtl/>
        </w:rPr>
        <w:t>عليه‌السلام</w:t>
      </w:r>
      <w:r>
        <w:rPr>
          <w:rtl/>
        </w:rPr>
        <w:t xml:space="preserve"> عن ساعة ما هي من الليل ولا هي من النهار، أي</w:t>
      </w:r>
      <w:r w:rsidR="00EF30D0">
        <w:rPr>
          <w:rFonts w:hint="cs"/>
          <w:rtl/>
        </w:rPr>
        <w:t>ّ</w:t>
      </w:r>
      <w:r>
        <w:rPr>
          <w:rtl/>
        </w:rPr>
        <w:t xml:space="preserve"> ساعة هي</w:t>
      </w:r>
      <w:r w:rsidR="00C63580">
        <w:rPr>
          <w:rtl/>
        </w:rPr>
        <w:t>؟</w:t>
      </w:r>
      <w:r>
        <w:rPr>
          <w:rtl/>
        </w:rPr>
        <w:t xml:space="preserve"> قال</w:t>
      </w:r>
      <w:r w:rsidR="00E64BBC">
        <w:rPr>
          <w:rtl/>
        </w:rPr>
        <w:t xml:space="preserve"> أبو</w:t>
      </w:r>
      <w:r>
        <w:rPr>
          <w:rtl/>
        </w:rPr>
        <w:t xml:space="preserve">جعفر </w:t>
      </w:r>
      <w:r w:rsidRPr="00C47A50">
        <w:rPr>
          <w:rStyle w:val="libAlaemChar"/>
          <w:rtl/>
        </w:rPr>
        <w:t>عليه‌السلام</w:t>
      </w:r>
      <w:r>
        <w:rPr>
          <w:rtl/>
        </w:rPr>
        <w:t>: « ما بين طلوع الفجر إلى طلوع الشمس » قال النصراني: إذا لم يكن من ساعات الليل ولا من ساعات النهار فمن أي</w:t>
      </w:r>
      <w:r w:rsidR="00EF30D0">
        <w:rPr>
          <w:rFonts w:hint="cs"/>
          <w:rtl/>
        </w:rPr>
        <w:t>ّ</w:t>
      </w:r>
      <w:r>
        <w:rPr>
          <w:rtl/>
        </w:rPr>
        <w:t xml:space="preserve"> ساعات هي</w:t>
      </w:r>
      <w:r w:rsidR="00C63580">
        <w:rPr>
          <w:rtl/>
        </w:rPr>
        <w:t>؟</w:t>
      </w:r>
      <w:r>
        <w:rPr>
          <w:rtl/>
        </w:rPr>
        <w:t xml:space="preserve"> فقال</w:t>
      </w:r>
      <w:r w:rsidR="00E64BBC">
        <w:rPr>
          <w:rtl/>
        </w:rPr>
        <w:t xml:space="preserve"> أبو</w:t>
      </w:r>
      <w:r>
        <w:rPr>
          <w:rtl/>
        </w:rPr>
        <w:t xml:space="preserve">جعفر </w:t>
      </w:r>
      <w:r w:rsidRPr="00C47A50">
        <w:rPr>
          <w:rStyle w:val="libAlaemChar"/>
          <w:rtl/>
        </w:rPr>
        <w:t>عليه‌السلام</w:t>
      </w:r>
      <w:r>
        <w:rPr>
          <w:rtl/>
        </w:rPr>
        <w:t>: « من ساعات الجن</w:t>
      </w:r>
      <w:r w:rsidR="00EF30D0">
        <w:rPr>
          <w:rFonts w:hint="cs"/>
          <w:rtl/>
        </w:rPr>
        <w:t>ّ</w:t>
      </w:r>
      <w:r>
        <w:rPr>
          <w:rtl/>
        </w:rPr>
        <w:t>ة، وفيها تفيق مرضانا » فقال النصراني</w:t>
      </w:r>
      <w:r w:rsidR="00EF30D0">
        <w:rPr>
          <w:rFonts w:hint="cs"/>
          <w:rtl/>
        </w:rPr>
        <w:t>:</w:t>
      </w:r>
      <w:r>
        <w:rPr>
          <w:rtl/>
        </w:rPr>
        <w:t xml:space="preserve"> أصبت. </w:t>
      </w:r>
    </w:p>
    <w:p w:rsidR="001373A5" w:rsidRDefault="001373A5" w:rsidP="001373A5">
      <w:pPr>
        <w:pStyle w:val="libNormal"/>
        <w:rPr>
          <w:rtl/>
        </w:rPr>
      </w:pPr>
      <w:r>
        <w:rPr>
          <w:rtl/>
        </w:rPr>
        <w:t xml:space="preserve">3279 / 6 - زيد النرسي في أصله: قال: سمعت أبا </w:t>
      </w:r>
      <w:r w:rsidR="00B215B3">
        <w:rPr>
          <w:rtl/>
        </w:rPr>
        <w:t>عبدالله</w:t>
      </w:r>
      <w:r>
        <w:rPr>
          <w:rtl/>
        </w:rPr>
        <w:t xml:space="preserve"> </w:t>
      </w:r>
      <w:r w:rsidRPr="00C47A50">
        <w:rPr>
          <w:rStyle w:val="libAlaemChar"/>
          <w:rtl/>
        </w:rPr>
        <w:t>عليه‌السلام</w:t>
      </w:r>
      <w:r>
        <w:rPr>
          <w:rtl/>
        </w:rPr>
        <w:t xml:space="preserve"> يقول: « إن</w:t>
      </w:r>
      <w:r w:rsidR="00EF30D0">
        <w:rPr>
          <w:rFonts w:hint="cs"/>
          <w:rtl/>
        </w:rPr>
        <w:t>ّ</w:t>
      </w:r>
      <w:r>
        <w:rPr>
          <w:rtl/>
        </w:rPr>
        <w:t xml:space="preserve"> الشمس تطلع</w:t>
      </w:r>
      <w:r w:rsidR="00D85936">
        <w:rPr>
          <w:rtl/>
        </w:rPr>
        <w:t xml:space="preserve"> كلّ </w:t>
      </w:r>
      <w:r>
        <w:rPr>
          <w:rtl/>
        </w:rPr>
        <w:t>يوم بين قرني شيطان إل</w:t>
      </w:r>
      <w:r w:rsidR="00EF30D0">
        <w:rPr>
          <w:rFonts w:hint="cs"/>
          <w:rtl/>
        </w:rPr>
        <w:t>ّ</w:t>
      </w:r>
      <w:r>
        <w:rPr>
          <w:rtl/>
        </w:rPr>
        <w:t xml:space="preserve">ا صبيحة [ ليلة ] </w:t>
      </w:r>
      <w:r w:rsidRPr="008711E3">
        <w:rPr>
          <w:rStyle w:val="libFootnotenumChar"/>
          <w:rtl/>
        </w:rPr>
        <w:t>(1)</w:t>
      </w:r>
      <w:r>
        <w:rPr>
          <w:rtl/>
        </w:rPr>
        <w:t xml:space="preserve"> القدر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الخصال ص 488 ح 67. </w:t>
      </w:r>
    </w:p>
    <w:p w:rsidR="001373A5" w:rsidRDefault="001373A5" w:rsidP="001373A5">
      <w:pPr>
        <w:pStyle w:val="libFootnote"/>
        <w:rPr>
          <w:rtl/>
        </w:rPr>
      </w:pPr>
      <w:r>
        <w:rPr>
          <w:rtl/>
        </w:rPr>
        <w:t xml:space="preserve">(1) في المصدر: ثعلب. </w:t>
      </w:r>
    </w:p>
    <w:p w:rsidR="001373A5" w:rsidRDefault="001373A5" w:rsidP="001373A5">
      <w:pPr>
        <w:pStyle w:val="libFootnote"/>
        <w:rPr>
          <w:rtl/>
        </w:rPr>
      </w:pPr>
      <w:r>
        <w:rPr>
          <w:rtl/>
        </w:rPr>
        <w:t xml:space="preserve">(2) ليس في المصدر. </w:t>
      </w:r>
    </w:p>
    <w:p w:rsidR="001373A5" w:rsidRDefault="001373A5" w:rsidP="001373A5">
      <w:pPr>
        <w:pStyle w:val="libFootnote"/>
        <w:rPr>
          <w:rtl/>
        </w:rPr>
      </w:pPr>
      <w:r>
        <w:rPr>
          <w:rtl/>
        </w:rPr>
        <w:t xml:space="preserve">(3) في المصدر زيادة: والعقر. </w:t>
      </w:r>
    </w:p>
    <w:p w:rsidR="001373A5" w:rsidRDefault="001373A5" w:rsidP="001373A5">
      <w:pPr>
        <w:pStyle w:val="libFootnote0"/>
        <w:rPr>
          <w:rtl/>
        </w:rPr>
      </w:pPr>
      <w:r>
        <w:rPr>
          <w:rtl/>
        </w:rPr>
        <w:t xml:space="preserve">5 - تفسير القمي ج 1 ص 98. </w:t>
      </w:r>
    </w:p>
    <w:p w:rsidR="001373A5" w:rsidRDefault="001373A5" w:rsidP="001373A5">
      <w:pPr>
        <w:pStyle w:val="libFootnote"/>
        <w:rPr>
          <w:rtl/>
        </w:rPr>
      </w:pPr>
      <w:r>
        <w:rPr>
          <w:rtl/>
        </w:rPr>
        <w:t xml:space="preserve">(1) في المصدر: </w:t>
      </w:r>
      <w:r w:rsidR="00B215B3">
        <w:rPr>
          <w:rtl/>
        </w:rPr>
        <w:t>عبدالله</w:t>
      </w:r>
      <w:r>
        <w:rPr>
          <w:rtl/>
        </w:rPr>
        <w:t xml:space="preserve">، ولعل الصواب: عمرو بن </w:t>
      </w:r>
      <w:r w:rsidR="00B215B3">
        <w:rPr>
          <w:rtl/>
        </w:rPr>
        <w:t>عبدالله</w:t>
      </w:r>
      <w:r>
        <w:rPr>
          <w:rtl/>
        </w:rPr>
        <w:t xml:space="preserve"> الثقفي، أنظر « رجال الشيخ ص 128 رقم 21 ». </w:t>
      </w:r>
    </w:p>
    <w:p w:rsidR="001373A5" w:rsidRDefault="001373A5" w:rsidP="001373A5">
      <w:pPr>
        <w:pStyle w:val="libFootnote0"/>
        <w:rPr>
          <w:rtl/>
        </w:rPr>
      </w:pPr>
      <w:r>
        <w:rPr>
          <w:rtl/>
        </w:rPr>
        <w:t xml:space="preserve">6 - كتاب زيد النرسي ص 55. </w:t>
      </w:r>
    </w:p>
    <w:p w:rsidR="001373A5" w:rsidRDefault="001373A5" w:rsidP="001373A5">
      <w:pPr>
        <w:pStyle w:val="libFootnote"/>
        <w:rPr>
          <w:rtl/>
        </w:rPr>
      </w:pPr>
      <w:r>
        <w:rPr>
          <w:rtl/>
        </w:rPr>
        <w:t xml:space="preserve">(1) أثبتناه من المصدر. </w:t>
      </w:r>
    </w:p>
    <w:p w:rsidR="001373A5" w:rsidRDefault="00D574EF" w:rsidP="007670F0">
      <w:pPr>
        <w:pStyle w:val="libNormal"/>
        <w:rPr>
          <w:rtl/>
        </w:rPr>
      </w:pPr>
      <w:r>
        <w:rPr>
          <w:rtl/>
        </w:rPr>
        <w:br w:type="page"/>
      </w:r>
      <w:r w:rsidR="001373A5">
        <w:rPr>
          <w:rtl/>
        </w:rPr>
        <w:lastRenderedPageBreak/>
        <w:t>3280 / 7 - عوالي اللآلي: روى خباب بن ال</w:t>
      </w:r>
      <w:r w:rsidR="007670F0">
        <w:rPr>
          <w:rFonts w:hint="cs"/>
          <w:rtl/>
        </w:rPr>
        <w:t>أ</w:t>
      </w:r>
      <w:r w:rsidR="001373A5">
        <w:rPr>
          <w:rtl/>
        </w:rPr>
        <w:t>رت قال: رب</w:t>
      </w:r>
      <w:r w:rsidR="007670F0">
        <w:rPr>
          <w:rFonts w:hint="cs"/>
          <w:rtl/>
        </w:rPr>
        <w:t>ّ</w:t>
      </w:r>
      <w:r w:rsidR="001373A5">
        <w:rPr>
          <w:rtl/>
        </w:rPr>
        <w:t xml:space="preserve">ما شكونا إلى رسول الله </w:t>
      </w:r>
      <w:r w:rsidR="001373A5" w:rsidRPr="00C47A50">
        <w:rPr>
          <w:rStyle w:val="libAlaemChar"/>
          <w:rtl/>
        </w:rPr>
        <w:t>صلى‌الله‌عليه‌وآله‌</w:t>
      </w:r>
      <w:r w:rsidR="001373A5">
        <w:rPr>
          <w:rtl/>
        </w:rPr>
        <w:t xml:space="preserve"> الرمضاء </w:t>
      </w:r>
      <w:r w:rsidR="001373A5" w:rsidRPr="008711E3">
        <w:rPr>
          <w:rStyle w:val="libFootnotenumChar"/>
          <w:rtl/>
        </w:rPr>
        <w:t>(1)</w:t>
      </w:r>
      <w:r w:rsidR="001373A5">
        <w:rPr>
          <w:rtl/>
        </w:rPr>
        <w:t xml:space="preserve"> فلم يشكنا. </w:t>
      </w:r>
    </w:p>
    <w:p w:rsidR="001373A5" w:rsidRDefault="001373A5" w:rsidP="001373A5">
      <w:pPr>
        <w:pStyle w:val="libNormal"/>
        <w:rPr>
          <w:rtl/>
        </w:rPr>
      </w:pPr>
      <w:r>
        <w:rPr>
          <w:rtl/>
        </w:rPr>
        <w:t>3281 / 8 - القطب الراوندي في لب</w:t>
      </w:r>
      <w:r w:rsidR="007670F0">
        <w:rPr>
          <w:rFonts w:hint="cs"/>
          <w:rtl/>
        </w:rPr>
        <w:t>ّ</w:t>
      </w:r>
      <w:r>
        <w:rPr>
          <w:rtl/>
        </w:rPr>
        <w:t xml:space="preserve"> اللباب: عن النبي</w:t>
      </w:r>
      <w:r w:rsidR="007670F0">
        <w:rPr>
          <w:rFonts w:hint="cs"/>
          <w:rtl/>
        </w:rPr>
        <w:t>ّ</w:t>
      </w:r>
      <w:r>
        <w:rPr>
          <w:rtl/>
        </w:rPr>
        <w:t xml:space="preserve"> </w:t>
      </w:r>
      <w:r w:rsidRPr="00C47A50">
        <w:rPr>
          <w:rStyle w:val="libAlaemChar"/>
          <w:rtl/>
        </w:rPr>
        <w:t>صلى‌الله‌عليه‌وآله‌</w:t>
      </w:r>
      <w:r>
        <w:rPr>
          <w:rtl/>
        </w:rPr>
        <w:t xml:space="preserve"> قال: « رحم الله عبدا</w:t>
      </w:r>
      <w:r w:rsidR="007670F0">
        <w:rPr>
          <w:rFonts w:hint="cs"/>
          <w:rtl/>
        </w:rPr>
        <w:t>ً</w:t>
      </w:r>
      <w:r>
        <w:rPr>
          <w:rtl/>
        </w:rPr>
        <w:t xml:space="preserve"> قام من الليل فصل</w:t>
      </w:r>
      <w:r w:rsidR="007670F0">
        <w:rPr>
          <w:rFonts w:hint="cs"/>
          <w:rtl/>
        </w:rPr>
        <w:t>ّ</w:t>
      </w:r>
      <w:r>
        <w:rPr>
          <w:rtl/>
        </w:rPr>
        <w:t>ى، وأيقظ أهله فصل</w:t>
      </w:r>
      <w:r w:rsidR="007670F0">
        <w:rPr>
          <w:rFonts w:hint="cs"/>
          <w:rtl/>
        </w:rPr>
        <w:t>ّ</w:t>
      </w:r>
      <w:r>
        <w:rPr>
          <w:rtl/>
        </w:rPr>
        <w:t xml:space="preserve">وا ». </w:t>
      </w:r>
    </w:p>
    <w:p w:rsidR="001373A5" w:rsidRDefault="001373A5" w:rsidP="007670F0">
      <w:pPr>
        <w:pStyle w:val="libNormal"/>
        <w:rPr>
          <w:rtl/>
        </w:rPr>
      </w:pPr>
      <w:r>
        <w:rPr>
          <w:rtl/>
        </w:rPr>
        <w:t>3282 / 9 - ابن أبي جمهور في درر اللآلي: عن النبي</w:t>
      </w:r>
      <w:r w:rsidR="007670F0">
        <w:rPr>
          <w:rFonts w:hint="cs"/>
          <w:rtl/>
        </w:rPr>
        <w:t>ّ</w:t>
      </w:r>
      <w:r>
        <w:rPr>
          <w:rtl/>
        </w:rPr>
        <w:t xml:space="preserve"> </w:t>
      </w:r>
      <w:r w:rsidRPr="00C47A50">
        <w:rPr>
          <w:rStyle w:val="libAlaemChar"/>
          <w:rtl/>
        </w:rPr>
        <w:t>صلى‌الله‌عليه‌وآله‌</w:t>
      </w:r>
      <w:r>
        <w:rPr>
          <w:rtl/>
        </w:rPr>
        <w:t xml:space="preserve"> أن</w:t>
      </w:r>
      <w:r w:rsidR="007670F0">
        <w:rPr>
          <w:rFonts w:hint="cs"/>
          <w:rtl/>
        </w:rPr>
        <w:t>ّ</w:t>
      </w:r>
      <w:r>
        <w:rPr>
          <w:rtl/>
        </w:rPr>
        <w:t>ه قال: « لا يغلبن</w:t>
      </w:r>
      <w:r w:rsidR="007670F0">
        <w:rPr>
          <w:rFonts w:hint="cs"/>
          <w:rtl/>
        </w:rPr>
        <w:t>ّ</w:t>
      </w:r>
      <w:r>
        <w:rPr>
          <w:rtl/>
        </w:rPr>
        <w:t>كم ال</w:t>
      </w:r>
      <w:r w:rsidR="007670F0">
        <w:rPr>
          <w:rFonts w:hint="cs"/>
          <w:rtl/>
        </w:rPr>
        <w:t>أ</w:t>
      </w:r>
      <w:r>
        <w:rPr>
          <w:rtl/>
        </w:rPr>
        <w:t>عراب على اسم صلاتكم، فإن</w:t>
      </w:r>
      <w:r w:rsidR="007670F0">
        <w:rPr>
          <w:rFonts w:hint="cs"/>
          <w:rtl/>
        </w:rPr>
        <w:t>ّ</w:t>
      </w:r>
      <w:r>
        <w:rPr>
          <w:rtl/>
        </w:rPr>
        <w:t>ها العشاء، وإن</w:t>
      </w:r>
      <w:r w:rsidR="007670F0">
        <w:rPr>
          <w:rFonts w:hint="cs"/>
          <w:rtl/>
        </w:rPr>
        <w:t>ّ</w:t>
      </w:r>
      <w:r>
        <w:rPr>
          <w:rtl/>
        </w:rPr>
        <w:t>هم يعتمون بال</w:t>
      </w:r>
      <w:r w:rsidR="007670F0">
        <w:rPr>
          <w:rFonts w:hint="cs"/>
          <w:rtl/>
        </w:rPr>
        <w:t>إ</w:t>
      </w:r>
      <w:r>
        <w:rPr>
          <w:rtl/>
        </w:rPr>
        <w:t>بل »، وذلك ل</w:t>
      </w:r>
      <w:r w:rsidR="007670F0">
        <w:rPr>
          <w:rFonts w:hint="cs"/>
          <w:rtl/>
        </w:rPr>
        <w:t>أ</w:t>
      </w:r>
      <w:r>
        <w:rPr>
          <w:rtl/>
        </w:rPr>
        <w:t>ن</w:t>
      </w:r>
      <w:r w:rsidR="007670F0">
        <w:rPr>
          <w:rFonts w:hint="cs"/>
          <w:rtl/>
        </w:rPr>
        <w:t>ّ</w:t>
      </w:r>
      <w:r w:rsidR="007670F0">
        <w:rPr>
          <w:rtl/>
        </w:rPr>
        <w:t>هم كانوا يعتمون بالحلب، أي يؤ</w:t>
      </w:r>
      <w:r>
        <w:rPr>
          <w:rtl/>
        </w:rPr>
        <w:t>خ</w:t>
      </w:r>
      <w:r w:rsidR="007670F0">
        <w:rPr>
          <w:rFonts w:hint="cs"/>
          <w:rtl/>
        </w:rPr>
        <w:t>ّر</w:t>
      </w:r>
      <w:r>
        <w:rPr>
          <w:rtl/>
        </w:rPr>
        <w:t>ون حلبها إلى أن يعتم الليل، ويسم</w:t>
      </w:r>
      <w:r w:rsidR="007670F0">
        <w:rPr>
          <w:rFonts w:hint="cs"/>
          <w:rtl/>
        </w:rPr>
        <w:t>ّ</w:t>
      </w:r>
      <w:r>
        <w:rPr>
          <w:rtl/>
        </w:rPr>
        <w:t>ون الحلبة العتمة باسم عتمة الليل، وعتمته: ظلامه.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عوالي اللآلي ج 1 ص 32 ح 6. </w:t>
      </w:r>
    </w:p>
    <w:p w:rsidR="001373A5" w:rsidRDefault="001373A5" w:rsidP="001373A5">
      <w:pPr>
        <w:pStyle w:val="libFootnote"/>
        <w:rPr>
          <w:rtl/>
        </w:rPr>
      </w:pPr>
      <w:r>
        <w:rPr>
          <w:rtl/>
        </w:rPr>
        <w:t>(1) الرمضاء: الحجارة الحامية من حر</w:t>
      </w:r>
      <w:r w:rsidR="007670F0">
        <w:rPr>
          <w:rFonts w:hint="cs"/>
          <w:rtl/>
        </w:rPr>
        <w:t>ّ</w:t>
      </w:r>
      <w:r>
        <w:rPr>
          <w:rtl/>
        </w:rPr>
        <w:t xml:space="preserve"> الشمس (لسان العرب ج 7 ص 160، ومجمع البحرين ج 4 ص 209 - رمض -). </w:t>
      </w:r>
    </w:p>
    <w:p w:rsidR="001373A5" w:rsidRDefault="001373A5" w:rsidP="001373A5">
      <w:pPr>
        <w:pStyle w:val="libFootnote0"/>
        <w:rPr>
          <w:rtl/>
        </w:rPr>
      </w:pPr>
      <w:r>
        <w:rPr>
          <w:rtl/>
        </w:rPr>
        <w:t>8 - لب</w:t>
      </w:r>
      <w:r w:rsidR="007670F0">
        <w:rPr>
          <w:rFonts w:hint="cs"/>
          <w:rtl/>
        </w:rPr>
        <w:t>ّ</w:t>
      </w:r>
      <w:r>
        <w:rPr>
          <w:rtl/>
        </w:rPr>
        <w:t xml:space="preserve"> اللباب: مخطوط. </w:t>
      </w:r>
    </w:p>
    <w:p w:rsidR="001373A5" w:rsidRDefault="001373A5" w:rsidP="001373A5">
      <w:pPr>
        <w:pStyle w:val="libFootnote0"/>
        <w:rPr>
          <w:rtl/>
        </w:rPr>
      </w:pPr>
      <w:r>
        <w:rPr>
          <w:rtl/>
        </w:rPr>
        <w:t xml:space="preserve">9 - دور اللآلي ج 1 ص 116. </w:t>
      </w:r>
    </w:p>
    <w:p w:rsidR="001373A5" w:rsidRDefault="001373A5" w:rsidP="001373A5">
      <w:pPr>
        <w:pStyle w:val="Heading1Center"/>
        <w:rPr>
          <w:rtl/>
        </w:rPr>
      </w:pPr>
      <w:r>
        <w:rPr>
          <w:rtl/>
        </w:rPr>
        <w:br w:type="page"/>
      </w:r>
      <w:bookmarkStart w:id="92" w:name="_Toc364683593"/>
      <w:r>
        <w:rPr>
          <w:rtl/>
        </w:rPr>
        <w:lastRenderedPageBreak/>
        <w:t>أبواب القبلة</w:t>
      </w:r>
      <w:bookmarkEnd w:id="92"/>
      <w:r>
        <w:rPr>
          <w:rtl/>
        </w:rPr>
        <w:t xml:space="preserve"> </w:t>
      </w:r>
    </w:p>
    <w:p w:rsidR="001373A5" w:rsidRDefault="001373A5" w:rsidP="001373A5">
      <w:pPr>
        <w:pStyle w:val="Heading2Center"/>
        <w:rPr>
          <w:rtl/>
        </w:rPr>
      </w:pPr>
      <w:bookmarkStart w:id="93" w:name="_Toc364683594"/>
      <w:r>
        <w:rPr>
          <w:rtl/>
        </w:rPr>
        <w:t xml:space="preserve">1 - </w:t>
      </w:r>
      <w:r w:rsidR="000C71F3" w:rsidRPr="000C71F3">
        <w:rPr>
          <w:rStyle w:val="libAlaemHeading2Char"/>
          <w:rtl/>
        </w:rPr>
        <w:t xml:space="preserve">( </w:t>
      </w:r>
      <w:r>
        <w:rPr>
          <w:rtl/>
        </w:rPr>
        <w:t>باب وجوب استقبال القبلة في الصلاة</w:t>
      </w:r>
      <w:r w:rsidR="000C71F3" w:rsidRPr="000C71F3">
        <w:rPr>
          <w:rStyle w:val="libAlaemHeading2Char"/>
          <w:rtl/>
        </w:rPr>
        <w:t xml:space="preserve"> )</w:t>
      </w:r>
      <w:bookmarkEnd w:id="93"/>
      <w:r>
        <w:rPr>
          <w:rtl/>
        </w:rPr>
        <w:t xml:space="preserve"> </w:t>
      </w:r>
    </w:p>
    <w:p w:rsidR="00E6024F" w:rsidRDefault="001373A5" w:rsidP="00E6024F">
      <w:pPr>
        <w:pStyle w:val="libNormal"/>
        <w:rPr>
          <w:rtl/>
        </w:rPr>
      </w:pPr>
      <w:r>
        <w:rPr>
          <w:rtl/>
        </w:rPr>
        <w:t xml:space="preserve">3283 / 1 - الصدوق في الخصال: عن ستة من مشايخه، عن أحمد بن يحيى بن زكريا، عن بكر بن </w:t>
      </w:r>
      <w:r w:rsidR="00B215B3">
        <w:rPr>
          <w:rtl/>
        </w:rPr>
        <w:t>عبدالله</w:t>
      </w:r>
      <w:r>
        <w:rPr>
          <w:rtl/>
        </w:rPr>
        <w:t xml:space="preserve"> بن حبيب، عن تميم بن بهلول، عن أبي معاوية، عن ال</w:t>
      </w:r>
      <w:r w:rsidR="00E6024F">
        <w:rPr>
          <w:rFonts w:hint="cs"/>
          <w:rtl/>
        </w:rPr>
        <w:t>أ</w:t>
      </w:r>
      <w:r>
        <w:rPr>
          <w:rtl/>
        </w:rPr>
        <w:t xml:space="preserve">عمش عن الصادق </w:t>
      </w:r>
      <w:r w:rsidRPr="00C47A50">
        <w:rPr>
          <w:rStyle w:val="libAlaemChar"/>
          <w:rtl/>
        </w:rPr>
        <w:t>عليه‌السلام</w:t>
      </w:r>
      <w:r>
        <w:rPr>
          <w:rtl/>
        </w:rPr>
        <w:t xml:space="preserve"> قال: « فرائض الصلاة سبع: الوقت، والطهور، والتوج</w:t>
      </w:r>
      <w:r w:rsidR="00E6024F">
        <w:rPr>
          <w:rFonts w:hint="cs"/>
          <w:rtl/>
        </w:rPr>
        <w:t>ّ</w:t>
      </w:r>
      <w:r>
        <w:rPr>
          <w:rtl/>
        </w:rPr>
        <w:t xml:space="preserve">ه، والقبلة، والركوع، والسجود، والدعاء ». </w:t>
      </w:r>
    </w:p>
    <w:p w:rsidR="001373A5" w:rsidRDefault="001373A5" w:rsidP="00E6024F">
      <w:pPr>
        <w:pStyle w:val="libNormal"/>
        <w:rPr>
          <w:rtl/>
        </w:rPr>
      </w:pPr>
      <w:r>
        <w:rPr>
          <w:rtl/>
        </w:rPr>
        <w:t>ورواه في الهداية مرسلا</w:t>
      </w:r>
      <w:r w:rsidR="00E6024F">
        <w:rPr>
          <w:rFonts w:hint="cs"/>
          <w:rtl/>
        </w:rPr>
        <w:t>ً</w:t>
      </w:r>
      <w:r>
        <w:rPr>
          <w:rtl/>
        </w:rPr>
        <w:t xml:space="preserve"> عنه </w:t>
      </w:r>
      <w:r w:rsidRPr="00C47A50">
        <w:rPr>
          <w:rStyle w:val="libAlaemChar"/>
          <w:rtl/>
        </w:rPr>
        <w:t>عليه‌السلام</w:t>
      </w:r>
      <w:r>
        <w:rPr>
          <w:rtl/>
        </w:rPr>
        <w:t xml:space="preserve">، مثله </w:t>
      </w:r>
      <w:r w:rsidRPr="008711E3">
        <w:rPr>
          <w:rStyle w:val="libFootnotenumChar"/>
          <w:rtl/>
        </w:rPr>
        <w:t>(1)</w:t>
      </w:r>
      <w:r>
        <w:rPr>
          <w:rtl/>
        </w:rPr>
        <w:t xml:space="preserve">. </w:t>
      </w:r>
    </w:p>
    <w:p w:rsidR="001373A5" w:rsidRDefault="001373A5" w:rsidP="00E6024F">
      <w:pPr>
        <w:pStyle w:val="libNormal"/>
        <w:rPr>
          <w:rtl/>
        </w:rPr>
      </w:pPr>
      <w:r>
        <w:rPr>
          <w:rtl/>
        </w:rPr>
        <w:t>3284 / 2 - البحار، عن كتاب العلل ل</w:t>
      </w:r>
      <w:r w:rsidR="00E64BBC">
        <w:rPr>
          <w:rtl/>
        </w:rPr>
        <w:t>محمّد</w:t>
      </w:r>
      <w:r>
        <w:rPr>
          <w:rtl/>
        </w:rPr>
        <w:t xml:space="preserve"> بن علي</w:t>
      </w:r>
      <w:r w:rsidR="00E6024F">
        <w:rPr>
          <w:rFonts w:hint="cs"/>
          <w:rtl/>
        </w:rPr>
        <w:t>ّ</w:t>
      </w:r>
      <w:r>
        <w:rPr>
          <w:rtl/>
        </w:rPr>
        <w:t xml:space="preserve"> بن إبراهيم: عن أبيه، عن جد</w:t>
      </w:r>
      <w:r w:rsidR="00E6024F">
        <w:rPr>
          <w:rFonts w:hint="cs"/>
          <w:rtl/>
        </w:rPr>
        <w:t>ّ</w:t>
      </w:r>
      <w:r>
        <w:rPr>
          <w:rtl/>
        </w:rPr>
        <w:t>ه، عن حم</w:t>
      </w:r>
      <w:r w:rsidR="00E6024F">
        <w:rPr>
          <w:rFonts w:hint="cs"/>
          <w:rtl/>
        </w:rPr>
        <w:t>ّ</w:t>
      </w:r>
      <w:r>
        <w:rPr>
          <w:rtl/>
        </w:rPr>
        <w:t xml:space="preserve">اد، عن حريز، عن زرارة، قال: سألت أبا جعفر </w:t>
      </w:r>
      <w:r w:rsidRPr="00C47A50">
        <w:rPr>
          <w:rStyle w:val="libAlaemChar"/>
          <w:rtl/>
        </w:rPr>
        <w:t>عليه‌السلام</w:t>
      </w:r>
      <w:r>
        <w:rPr>
          <w:rtl/>
        </w:rPr>
        <w:t xml:space="preserve"> عن كبار حدود الصلاة</w:t>
      </w:r>
      <w:r w:rsidR="00C63580">
        <w:rPr>
          <w:rtl/>
        </w:rPr>
        <w:t>؟</w:t>
      </w:r>
      <w:r>
        <w:rPr>
          <w:rtl/>
        </w:rPr>
        <w:t xml:space="preserve"> فقال: « سبعة: الوضوء، والوقت، والقبلة، وتكبيرة ال</w:t>
      </w:r>
      <w:r w:rsidR="00E6024F">
        <w:rPr>
          <w:rFonts w:hint="cs"/>
          <w:rtl/>
        </w:rPr>
        <w:t>إ</w:t>
      </w:r>
      <w:r>
        <w:rPr>
          <w:rtl/>
        </w:rPr>
        <w:t>فتتاح، والركوع، والسجود والدعاء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أبواب القبلة </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 xml:space="preserve">1 - الخصال ص 603 ح 9، وعنه في البحار ج 83 ص 160 ح 1. </w:t>
      </w:r>
    </w:p>
    <w:p w:rsidR="001373A5" w:rsidRDefault="001373A5" w:rsidP="001373A5">
      <w:pPr>
        <w:pStyle w:val="libFootnote"/>
        <w:rPr>
          <w:rtl/>
        </w:rPr>
      </w:pPr>
      <w:r>
        <w:rPr>
          <w:rtl/>
        </w:rPr>
        <w:t xml:space="preserve">(1) الهداية ص 29، وعنه في البحار ج 83 ص 163 ح 4. </w:t>
      </w:r>
    </w:p>
    <w:p w:rsidR="001373A5" w:rsidRDefault="001373A5" w:rsidP="001373A5">
      <w:pPr>
        <w:pStyle w:val="libFootnote0"/>
        <w:rPr>
          <w:rtl/>
        </w:rPr>
      </w:pPr>
      <w:r>
        <w:rPr>
          <w:rtl/>
        </w:rPr>
        <w:t xml:space="preserve">2 - البحار ج 83 ص 163. </w:t>
      </w:r>
    </w:p>
    <w:p w:rsidR="001373A5" w:rsidRDefault="00D574EF" w:rsidP="002C2D7C">
      <w:pPr>
        <w:pStyle w:val="libNormal"/>
        <w:rPr>
          <w:rtl/>
        </w:rPr>
      </w:pPr>
      <w:r>
        <w:rPr>
          <w:rtl/>
        </w:rPr>
        <w:br w:type="page"/>
      </w:r>
      <w:r w:rsidR="001373A5">
        <w:rPr>
          <w:rtl/>
        </w:rPr>
        <w:lastRenderedPageBreak/>
        <w:t xml:space="preserve">3285 / 3 - القطب الراوندي في فقه القرآن: عنهما </w:t>
      </w:r>
      <w:r w:rsidR="001373A5" w:rsidRPr="00C47A50">
        <w:rPr>
          <w:rStyle w:val="libAlaemChar"/>
          <w:rtl/>
        </w:rPr>
        <w:t>عليهما‌السلام</w:t>
      </w:r>
      <w:r w:rsidR="001373A5">
        <w:rPr>
          <w:rtl/>
        </w:rPr>
        <w:t xml:space="preserve"> في قوله تعالى: </w:t>
      </w:r>
      <w:r w:rsidR="001373A5" w:rsidRPr="00E6024F">
        <w:rPr>
          <w:rStyle w:val="libAlaemChar"/>
          <w:rtl/>
        </w:rPr>
        <w:t>(</w:t>
      </w:r>
      <w:r w:rsidR="00E6024F">
        <w:rPr>
          <w:rFonts w:hint="cs"/>
          <w:rtl/>
        </w:rPr>
        <w:t xml:space="preserve"> </w:t>
      </w:r>
      <w:r w:rsidR="00E6024F" w:rsidRPr="00E6024F">
        <w:rPr>
          <w:rStyle w:val="libAieChar"/>
          <w:rtl/>
        </w:rPr>
        <w:t>وَحَيْثُ مَا كُنتُمْ فَوَلُّوا وُجُوهَكُمْ شَطْرَهُ</w:t>
      </w:r>
      <w:r w:rsidR="00E6024F">
        <w:rPr>
          <w:rFonts w:hint="cs"/>
          <w:rtl/>
        </w:rPr>
        <w:t xml:space="preserve"> </w:t>
      </w:r>
      <w:r w:rsidR="001373A5" w:rsidRPr="00E6024F">
        <w:rPr>
          <w:rStyle w:val="libAlaemChar"/>
          <w:rtl/>
        </w:rPr>
        <w:t>)</w:t>
      </w:r>
      <w:r w:rsidR="001373A5">
        <w:rPr>
          <w:rtl/>
        </w:rPr>
        <w:t xml:space="preserve"> </w:t>
      </w:r>
      <w:r w:rsidR="001373A5" w:rsidRPr="008711E3">
        <w:rPr>
          <w:rStyle w:val="libFootnotenumChar"/>
          <w:rtl/>
        </w:rPr>
        <w:t>(</w:t>
      </w:r>
      <w:r w:rsidR="00E6024F">
        <w:rPr>
          <w:rStyle w:val="libFootnotenumChar"/>
          <w:rFonts w:hint="cs"/>
          <w:rtl/>
        </w:rPr>
        <w:t>1</w:t>
      </w:r>
      <w:r w:rsidR="001373A5" w:rsidRPr="008711E3">
        <w:rPr>
          <w:rStyle w:val="libFootnotenumChar"/>
          <w:rtl/>
        </w:rPr>
        <w:t>)</w:t>
      </w:r>
      <w:r w:rsidR="001373A5">
        <w:rPr>
          <w:rtl/>
        </w:rPr>
        <w:t xml:space="preserve"> « في الفرض »، وقوله تعالى: </w:t>
      </w:r>
      <w:r w:rsidR="001373A5" w:rsidRPr="002C2D7C">
        <w:rPr>
          <w:rStyle w:val="libAlaemChar"/>
          <w:rtl/>
        </w:rPr>
        <w:t>(</w:t>
      </w:r>
      <w:r w:rsidR="002C2D7C">
        <w:rPr>
          <w:rFonts w:hint="cs"/>
          <w:rtl/>
        </w:rPr>
        <w:t xml:space="preserve"> </w:t>
      </w:r>
      <w:r w:rsidR="002C2D7C" w:rsidRPr="002C2D7C">
        <w:rPr>
          <w:rStyle w:val="libAieChar"/>
          <w:rtl/>
        </w:rPr>
        <w:t>فَأَيْنَمَا تُوَلُّوا فَثَمَّ وَجْهُ اللَّـهِ</w:t>
      </w:r>
      <w:r w:rsidR="002C2D7C">
        <w:rPr>
          <w:rFonts w:hint="cs"/>
          <w:rtl/>
        </w:rPr>
        <w:t xml:space="preserve"> </w:t>
      </w:r>
      <w:r w:rsidR="001373A5" w:rsidRPr="002C2D7C">
        <w:rPr>
          <w:rStyle w:val="libAlaemChar"/>
          <w:rtl/>
        </w:rPr>
        <w:t>)</w:t>
      </w:r>
      <w:r w:rsidR="001373A5">
        <w:rPr>
          <w:rtl/>
        </w:rPr>
        <w:t xml:space="preserve"> </w:t>
      </w:r>
      <w:r w:rsidR="001373A5" w:rsidRPr="008711E3">
        <w:rPr>
          <w:rStyle w:val="libFootnotenumChar"/>
          <w:rtl/>
        </w:rPr>
        <w:t>(2)</w:t>
      </w:r>
      <w:r w:rsidR="001373A5">
        <w:rPr>
          <w:rtl/>
        </w:rPr>
        <w:t xml:space="preserve"> قالا: « هو في النافلة ». </w:t>
      </w:r>
    </w:p>
    <w:p w:rsidR="001373A5" w:rsidRDefault="001373A5" w:rsidP="002C2D7C">
      <w:pPr>
        <w:pStyle w:val="libNormal"/>
        <w:rPr>
          <w:rtl/>
        </w:rPr>
      </w:pPr>
      <w:r>
        <w:rPr>
          <w:rtl/>
        </w:rPr>
        <w:t xml:space="preserve">3286 / 4 -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في قول الله </w:t>
      </w:r>
      <w:r w:rsidR="00374BFD">
        <w:rPr>
          <w:rtl/>
        </w:rPr>
        <w:t>عزّوجلّ</w:t>
      </w:r>
      <w:r>
        <w:rPr>
          <w:rtl/>
        </w:rPr>
        <w:t xml:space="preserve">: </w:t>
      </w:r>
      <w:r w:rsidRPr="002C2D7C">
        <w:rPr>
          <w:rStyle w:val="libAlaemChar"/>
          <w:rtl/>
        </w:rPr>
        <w:t>(</w:t>
      </w:r>
      <w:r w:rsidR="002C2D7C">
        <w:rPr>
          <w:rFonts w:hint="cs"/>
          <w:rtl/>
        </w:rPr>
        <w:t xml:space="preserve"> </w:t>
      </w:r>
      <w:r w:rsidR="002C2D7C" w:rsidRPr="002C2D7C">
        <w:rPr>
          <w:rStyle w:val="libAieChar"/>
          <w:rtl/>
        </w:rPr>
        <w:t>فَأَقِمْ وَجْهَكَ لِلدِّينِ حَنِيفًا</w:t>
      </w:r>
      <w:r w:rsidR="002C2D7C">
        <w:rPr>
          <w:rStyle w:val="libAieChar"/>
          <w:rFonts w:hint="cs"/>
          <w:rtl/>
        </w:rPr>
        <w:t xml:space="preserve"> </w:t>
      </w:r>
      <w:r w:rsidRPr="002C2D7C">
        <w:rPr>
          <w:rStyle w:val="libAlaemChar"/>
          <w:rtl/>
        </w:rPr>
        <w:t>)</w:t>
      </w:r>
      <w:r>
        <w:rPr>
          <w:rtl/>
        </w:rPr>
        <w:t xml:space="preserve"> </w:t>
      </w:r>
      <w:r w:rsidRPr="008711E3">
        <w:rPr>
          <w:rStyle w:val="libFootnotenumChar"/>
          <w:rtl/>
        </w:rPr>
        <w:t>(1)</w:t>
      </w:r>
      <w:r>
        <w:rPr>
          <w:rtl/>
        </w:rPr>
        <w:t xml:space="preserve"> قال: « أمره أن يقيمه للقبلة حنيفا، ليس فيه شئ من عبادة ال</w:t>
      </w:r>
      <w:r w:rsidR="002C2D7C">
        <w:rPr>
          <w:rFonts w:hint="cs"/>
          <w:rtl/>
        </w:rPr>
        <w:t>أ</w:t>
      </w:r>
      <w:r>
        <w:rPr>
          <w:rtl/>
        </w:rPr>
        <w:t xml:space="preserve">وثان ». </w:t>
      </w:r>
    </w:p>
    <w:p w:rsidR="001373A5" w:rsidRDefault="001373A5" w:rsidP="002C2D7C">
      <w:pPr>
        <w:pStyle w:val="libNormal"/>
        <w:rPr>
          <w:rtl/>
        </w:rPr>
      </w:pPr>
      <w:r>
        <w:rPr>
          <w:rtl/>
        </w:rPr>
        <w:t xml:space="preserve">3287 / 5 - العياشي في تفسيره: عن أبي بصير، عن أحدهما </w:t>
      </w:r>
      <w:r w:rsidRPr="00C47A50">
        <w:rPr>
          <w:rStyle w:val="libAlaemChar"/>
          <w:rtl/>
        </w:rPr>
        <w:t>عليهما‌السلام</w:t>
      </w:r>
      <w:r>
        <w:rPr>
          <w:rtl/>
        </w:rPr>
        <w:t xml:space="preserve">، في قول الله تعالى: </w:t>
      </w:r>
      <w:r w:rsidRPr="002C2D7C">
        <w:rPr>
          <w:rStyle w:val="libAlaemChar"/>
          <w:rtl/>
        </w:rPr>
        <w:t>(</w:t>
      </w:r>
      <w:r w:rsidR="002C2D7C">
        <w:rPr>
          <w:rStyle w:val="libAieChar"/>
          <w:rFonts w:hint="cs"/>
          <w:rtl/>
        </w:rPr>
        <w:t xml:space="preserve"> </w:t>
      </w:r>
      <w:r w:rsidR="002C2D7C" w:rsidRPr="002C2D7C">
        <w:rPr>
          <w:rStyle w:val="libAieChar"/>
          <w:rtl/>
        </w:rPr>
        <w:t>وَأَقِيمُوا وُجُوهَكُمْ عِندَ كُلِّ مَسْجِدٍ</w:t>
      </w:r>
      <w:r w:rsidR="002C2D7C">
        <w:rPr>
          <w:rStyle w:val="libAieChar"/>
          <w:rFonts w:hint="cs"/>
          <w:rtl/>
        </w:rPr>
        <w:t xml:space="preserve"> </w:t>
      </w:r>
      <w:r w:rsidRPr="002C2D7C">
        <w:rPr>
          <w:rStyle w:val="libAlaemChar"/>
          <w:rtl/>
        </w:rPr>
        <w:t>)</w:t>
      </w:r>
      <w:r>
        <w:rPr>
          <w:rtl/>
        </w:rPr>
        <w:t xml:space="preserve"> </w:t>
      </w:r>
      <w:r w:rsidRPr="008711E3">
        <w:rPr>
          <w:rStyle w:val="libFootnotenumChar"/>
          <w:rtl/>
        </w:rPr>
        <w:t>(1)</w:t>
      </w:r>
      <w:r>
        <w:rPr>
          <w:rtl/>
        </w:rPr>
        <w:t xml:space="preserve"> قال: </w:t>
      </w:r>
      <w:r w:rsidR="002C2D7C">
        <w:rPr>
          <w:rFonts w:hint="cs"/>
          <w:rtl/>
        </w:rPr>
        <w:t xml:space="preserve">« </w:t>
      </w:r>
      <w:r>
        <w:rPr>
          <w:rtl/>
        </w:rPr>
        <w:t>هو إلى القبلة</w:t>
      </w:r>
      <w:r w:rsidR="002C2D7C">
        <w:rPr>
          <w:rFonts w:hint="cs"/>
          <w:rtl/>
        </w:rPr>
        <w:t xml:space="preserve"> »</w:t>
      </w:r>
      <w:r>
        <w:rPr>
          <w:rtl/>
        </w:rPr>
        <w:t xml:space="preserve">. </w:t>
      </w:r>
    </w:p>
    <w:p w:rsidR="001373A5" w:rsidRDefault="001373A5" w:rsidP="002C2D7C">
      <w:pPr>
        <w:pStyle w:val="libNormal"/>
        <w:rPr>
          <w:rtl/>
        </w:rPr>
      </w:pPr>
      <w:r>
        <w:rPr>
          <w:rtl/>
        </w:rPr>
        <w:t>3288 / 6 - وعن زرارة وحمران و</w:t>
      </w:r>
      <w:r w:rsidR="00E64BBC">
        <w:rPr>
          <w:rtl/>
        </w:rPr>
        <w:t>محمّد</w:t>
      </w:r>
      <w:r>
        <w:rPr>
          <w:rtl/>
        </w:rPr>
        <w:t xml:space="preserve"> بن مسلم، عن أبي جعفر وأبي </w:t>
      </w:r>
      <w:r w:rsidR="00B215B3">
        <w:rPr>
          <w:rtl/>
        </w:rPr>
        <w:t>عبدالله</w:t>
      </w:r>
      <w:r>
        <w:rPr>
          <w:rtl/>
        </w:rPr>
        <w:t xml:space="preserve"> </w:t>
      </w:r>
      <w:r w:rsidRPr="00C47A50">
        <w:rPr>
          <w:rStyle w:val="libAlaemChar"/>
          <w:rtl/>
        </w:rPr>
        <w:t>عليهما‌السلام</w:t>
      </w:r>
      <w:r>
        <w:rPr>
          <w:rtl/>
        </w:rPr>
        <w:t xml:space="preserve"> عن قوله تعالى: </w:t>
      </w:r>
      <w:r w:rsidR="002C2D7C" w:rsidRPr="002C2D7C">
        <w:rPr>
          <w:rStyle w:val="libAlaemChar"/>
          <w:rtl/>
        </w:rPr>
        <w:t>(</w:t>
      </w:r>
      <w:r w:rsidR="002C2D7C">
        <w:rPr>
          <w:rStyle w:val="libAieChar"/>
          <w:rFonts w:hint="cs"/>
          <w:rtl/>
        </w:rPr>
        <w:t xml:space="preserve"> </w:t>
      </w:r>
      <w:r w:rsidR="002C2D7C" w:rsidRPr="002C2D7C">
        <w:rPr>
          <w:rStyle w:val="libAieChar"/>
          <w:rtl/>
        </w:rPr>
        <w:t>وَأَقِيمُوا وُجُوهَكُمْ عِندَ كُلِّ مَسْجِدٍ</w:t>
      </w:r>
      <w:r w:rsidR="002C2D7C">
        <w:rPr>
          <w:rStyle w:val="libAieChar"/>
          <w:rFonts w:hint="cs"/>
          <w:rtl/>
        </w:rPr>
        <w:t xml:space="preserve"> </w:t>
      </w:r>
      <w:r w:rsidR="002C2D7C" w:rsidRPr="002C2D7C">
        <w:rPr>
          <w:rStyle w:val="libAlaemChar"/>
          <w:rtl/>
        </w:rPr>
        <w:t>)</w:t>
      </w:r>
      <w:r>
        <w:rPr>
          <w:rtl/>
        </w:rPr>
        <w:t xml:space="preserve"> </w:t>
      </w:r>
      <w:r w:rsidRPr="008711E3">
        <w:rPr>
          <w:rStyle w:val="libFootnotenumChar"/>
          <w:rtl/>
        </w:rPr>
        <w:t>(1)</w:t>
      </w:r>
      <w:r>
        <w:rPr>
          <w:rtl/>
        </w:rPr>
        <w:t xml:space="preserve"> قال: « مساجد محدثة فا</w:t>
      </w:r>
      <w:r w:rsidR="002C2D7C">
        <w:rPr>
          <w:rFonts w:hint="cs"/>
          <w:rtl/>
        </w:rPr>
        <w:t>ُ</w:t>
      </w:r>
      <w:r>
        <w:rPr>
          <w:rtl/>
        </w:rPr>
        <w:t xml:space="preserve">مروا أن يقيموا وجوههم شطر المسجد الحرام ». </w:t>
      </w:r>
    </w:p>
    <w:p w:rsidR="001373A5" w:rsidRDefault="001373A5" w:rsidP="002C2D7C">
      <w:pPr>
        <w:pStyle w:val="libNormal"/>
        <w:rPr>
          <w:rtl/>
        </w:rPr>
      </w:pPr>
      <w:r>
        <w:rPr>
          <w:rtl/>
        </w:rPr>
        <w:t xml:space="preserve">وأبو بصير، عن أحدهما </w:t>
      </w:r>
      <w:r w:rsidRPr="00C47A50">
        <w:rPr>
          <w:rStyle w:val="libAlaemChar"/>
          <w:rtl/>
        </w:rPr>
        <w:t>عليهما‌السلام</w:t>
      </w:r>
      <w:r>
        <w:rPr>
          <w:rtl/>
        </w:rPr>
        <w:t xml:space="preserve"> قال: </w:t>
      </w:r>
      <w:r w:rsidR="002C2D7C">
        <w:rPr>
          <w:rFonts w:hint="cs"/>
          <w:rtl/>
        </w:rPr>
        <w:t>«</w:t>
      </w:r>
      <w:r>
        <w:rPr>
          <w:rtl/>
        </w:rPr>
        <w:t xml:space="preserve"> هو إلى القبلة،</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فقه القرآن ج 1 ص 91، وعنه في البحار ج 84 ص 49 ح 3. </w:t>
      </w:r>
    </w:p>
    <w:p w:rsidR="001373A5" w:rsidRDefault="001373A5" w:rsidP="002C2D7C">
      <w:pPr>
        <w:pStyle w:val="libFootnote"/>
        <w:rPr>
          <w:rtl/>
        </w:rPr>
      </w:pPr>
      <w:r>
        <w:rPr>
          <w:rtl/>
        </w:rPr>
        <w:t xml:space="preserve">(1) البقرة 2: 144، وفي المصدر - بعد ذكر الآية - زيادة: روي عن الباقر والصادق </w:t>
      </w:r>
      <w:r w:rsidR="002C2D7C" w:rsidRPr="002C2D7C">
        <w:rPr>
          <w:rStyle w:val="libFootnoteAlaemChar"/>
          <w:rtl/>
        </w:rPr>
        <w:t>عليهم‌السلام</w:t>
      </w:r>
      <w:r>
        <w:rPr>
          <w:rtl/>
        </w:rPr>
        <w:t xml:space="preserve"> أن</w:t>
      </w:r>
      <w:r w:rsidR="002C2D7C">
        <w:rPr>
          <w:rFonts w:hint="cs"/>
          <w:rtl/>
        </w:rPr>
        <w:t>ّ</w:t>
      </w:r>
      <w:r>
        <w:rPr>
          <w:rtl/>
        </w:rPr>
        <w:t xml:space="preserve"> ذلك. </w:t>
      </w:r>
    </w:p>
    <w:p w:rsidR="001373A5" w:rsidRDefault="001373A5" w:rsidP="001373A5">
      <w:pPr>
        <w:pStyle w:val="libFootnote"/>
        <w:rPr>
          <w:rtl/>
        </w:rPr>
      </w:pPr>
      <w:r>
        <w:rPr>
          <w:rtl/>
        </w:rPr>
        <w:t xml:space="preserve">(2) البقرة 2: 115. </w:t>
      </w:r>
    </w:p>
    <w:p w:rsidR="001373A5" w:rsidRDefault="001373A5" w:rsidP="002C2D7C">
      <w:pPr>
        <w:pStyle w:val="libFootnote0"/>
        <w:rPr>
          <w:rtl/>
        </w:rPr>
      </w:pPr>
      <w:r>
        <w:rPr>
          <w:rtl/>
        </w:rPr>
        <w:t>4 - دعائم ال</w:t>
      </w:r>
      <w:r w:rsidR="002C2D7C">
        <w:rPr>
          <w:rFonts w:hint="cs"/>
          <w:rtl/>
        </w:rPr>
        <w:t>إ</w:t>
      </w:r>
      <w:r>
        <w:rPr>
          <w:rtl/>
        </w:rPr>
        <w:t xml:space="preserve">سلام ج 1 ص 131، وعنه في البحار ج 84 ص 70 ح 27 </w:t>
      </w:r>
    </w:p>
    <w:p w:rsidR="001373A5" w:rsidRDefault="001373A5" w:rsidP="001373A5">
      <w:pPr>
        <w:pStyle w:val="libFootnote"/>
        <w:rPr>
          <w:rtl/>
        </w:rPr>
      </w:pPr>
      <w:r>
        <w:rPr>
          <w:rtl/>
        </w:rPr>
        <w:t xml:space="preserve">(1) الروم 30: 30. </w:t>
      </w:r>
    </w:p>
    <w:p w:rsidR="001373A5" w:rsidRDefault="001373A5" w:rsidP="001373A5">
      <w:pPr>
        <w:pStyle w:val="libFootnote0"/>
        <w:rPr>
          <w:rtl/>
        </w:rPr>
      </w:pPr>
      <w:r>
        <w:rPr>
          <w:rtl/>
        </w:rPr>
        <w:t xml:space="preserve">5 - تفسير العياشي ج 2 ص 12 ح 20، والبحار ج 84 ص 66 ح 29. </w:t>
      </w:r>
    </w:p>
    <w:p w:rsidR="001373A5" w:rsidRDefault="001373A5" w:rsidP="002C2D7C">
      <w:pPr>
        <w:pStyle w:val="libFootnote"/>
        <w:rPr>
          <w:rtl/>
        </w:rPr>
      </w:pPr>
      <w:r>
        <w:rPr>
          <w:rtl/>
        </w:rPr>
        <w:t>(1) ال</w:t>
      </w:r>
      <w:r w:rsidR="002C2D7C">
        <w:rPr>
          <w:rFonts w:hint="cs"/>
          <w:rtl/>
        </w:rPr>
        <w:t>أ</w:t>
      </w:r>
      <w:r>
        <w:rPr>
          <w:rtl/>
        </w:rPr>
        <w:t xml:space="preserve">عراف 7: 29. </w:t>
      </w:r>
    </w:p>
    <w:p w:rsidR="001373A5" w:rsidRDefault="001373A5" w:rsidP="001373A5">
      <w:pPr>
        <w:pStyle w:val="libFootnote0"/>
        <w:rPr>
          <w:rtl/>
        </w:rPr>
      </w:pPr>
      <w:r>
        <w:rPr>
          <w:rtl/>
        </w:rPr>
        <w:t xml:space="preserve">6 - تفسير العياشي ج 2 ص 12 ح 19 و 20، وعنه في البحار ج 84 ص 66 ح 20. </w:t>
      </w:r>
    </w:p>
    <w:p w:rsidR="001373A5" w:rsidRDefault="001373A5" w:rsidP="002C2D7C">
      <w:pPr>
        <w:pStyle w:val="libFootnote"/>
        <w:rPr>
          <w:rtl/>
        </w:rPr>
      </w:pPr>
      <w:r>
        <w:rPr>
          <w:rtl/>
        </w:rPr>
        <w:t>(1) ال</w:t>
      </w:r>
      <w:r w:rsidR="002C2D7C">
        <w:rPr>
          <w:rFonts w:hint="cs"/>
          <w:rtl/>
        </w:rPr>
        <w:t>أ</w:t>
      </w:r>
      <w:r>
        <w:rPr>
          <w:rtl/>
        </w:rPr>
        <w:t xml:space="preserve">عراف 7: 29. </w:t>
      </w:r>
    </w:p>
    <w:p w:rsidR="001373A5" w:rsidRDefault="001373A5" w:rsidP="002C2D7C">
      <w:pPr>
        <w:pStyle w:val="libNormal0"/>
        <w:rPr>
          <w:rtl/>
        </w:rPr>
      </w:pPr>
      <w:r>
        <w:rPr>
          <w:rtl/>
        </w:rPr>
        <w:br w:type="page"/>
      </w:r>
      <w:r>
        <w:rPr>
          <w:rtl/>
        </w:rPr>
        <w:lastRenderedPageBreak/>
        <w:t>ليس فيها عبادة ال</w:t>
      </w:r>
      <w:r w:rsidR="002C2D7C">
        <w:rPr>
          <w:rFonts w:hint="cs"/>
          <w:rtl/>
        </w:rPr>
        <w:t>أ</w:t>
      </w:r>
      <w:r>
        <w:rPr>
          <w:rtl/>
        </w:rPr>
        <w:t>وثان خالصا</w:t>
      </w:r>
      <w:r w:rsidR="002C2D7C">
        <w:rPr>
          <w:rFonts w:hint="cs"/>
          <w:rtl/>
        </w:rPr>
        <w:t>ً</w:t>
      </w:r>
      <w:r>
        <w:rPr>
          <w:rtl/>
        </w:rPr>
        <w:t xml:space="preserve"> مخلصا</w:t>
      </w:r>
      <w:r w:rsidR="002C2D7C">
        <w:rPr>
          <w:rFonts w:hint="cs"/>
          <w:rtl/>
        </w:rPr>
        <w:t>ً</w:t>
      </w:r>
      <w:r>
        <w:rPr>
          <w:rtl/>
        </w:rPr>
        <w:t xml:space="preserve"> </w:t>
      </w:r>
      <w:r w:rsidR="002C2D7C">
        <w:rPr>
          <w:rFonts w:hint="cs"/>
          <w:rtl/>
        </w:rPr>
        <w:t>»</w:t>
      </w:r>
      <w:r>
        <w:rPr>
          <w:rtl/>
        </w:rPr>
        <w:t xml:space="preserve">. </w:t>
      </w:r>
    </w:p>
    <w:p w:rsidR="001373A5" w:rsidRDefault="001373A5" w:rsidP="001373A5">
      <w:pPr>
        <w:pStyle w:val="Heading2Center"/>
        <w:rPr>
          <w:rtl/>
        </w:rPr>
      </w:pPr>
      <w:bookmarkStart w:id="94" w:name="_Toc364683595"/>
      <w:r>
        <w:rPr>
          <w:rtl/>
        </w:rPr>
        <w:t xml:space="preserve">2 - </w:t>
      </w:r>
      <w:r w:rsidR="000C71F3" w:rsidRPr="000C71F3">
        <w:rPr>
          <w:rStyle w:val="libAlaemHeading2Char"/>
          <w:rtl/>
        </w:rPr>
        <w:t xml:space="preserve">( </w:t>
      </w:r>
      <w:r>
        <w:rPr>
          <w:rtl/>
        </w:rPr>
        <w:t>باب أن</w:t>
      </w:r>
      <w:r w:rsidR="002C2D7C">
        <w:rPr>
          <w:rFonts w:hint="cs"/>
          <w:rtl/>
        </w:rPr>
        <w:t>ّ</w:t>
      </w:r>
      <w:r>
        <w:rPr>
          <w:rtl/>
        </w:rPr>
        <w:t xml:space="preserve"> القبلة هي الكعبة مع القرب، وجهتها مع البعد</w:t>
      </w:r>
      <w:r w:rsidR="000C71F3" w:rsidRPr="000C71F3">
        <w:rPr>
          <w:rStyle w:val="libAlaemHeading2Char"/>
          <w:rtl/>
        </w:rPr>
        <w:t xml:space="preserve"> )</w:t>
      </w:r>
      <w:bookmarkEnd w:id="94"/>
      <w:r>
        <w:rPr>
          <w:rtl/>
        </w:rPr>
        <w:t xml:space="preserve"> </w:t>
      </w:r>
    </w:p>
    <w:p w:rsidR="001373A5" w:rsidRDefault="001373A5" w:rsidP="002C2D7C">
      <w:pPr>
        <w:pStyle w:val="libNormal"/>
        <w:rPr>
          <w:rtl/>
        </w:rPr>
      </w:pPr>
      <w:r>
        <w:rPr>
          <w:rtl/>
        </w:rPr>
        <w:t>3289 / 1 - السيد علي بن طاووس في فلاح السائل: رأيت ال</w:t>
      </w:r>
      <w:r w:rsidR="002C2D7C">
        <w:rPr>
          <w:rFonts w:hint="cs"/>
          <w:rtl/>
        </w:rPr>
        <w:t>أ</w:t>
      </w:r>
      <w:r>
        <w:rPr>
          <w:rtl/>
        </w:rPr>
        <w:t>حاديث المأثورة أن</w:t>
      </w:r>
      <w:r w:rsidR="002C2D7C">
        <w:rPr>
          <w:rFonts w:hint="cs"/>
          <w:rtl/>
        </w:rPr>
        <w:t>ّ</w:t>
      </w:r>
      <w:r>
        <w:rPr>
          <w:rtl/>
        </w:rPr>
        <w:t xml:space="preserve"> الله تعالى أمر آدم </w:t>
      </w:r>
      <w:r w:rsidRPr="00C47A50">
        <w:rPr>
          <w:rStyle w:val="libAlaemChar"/>
          <w:rtl/>
        </w:rPr>
        <w:t>عليه‌السلام</w:t>
      </w:r>
      <w:r>
        <w:rPr>
          <w:rtl/>
        </w:rPr>
        <w:t xml:space="preserve"> أن يصل</w:t>
      </w:r>
      <w:r w:rsidR="002C2D7C">
        <w:rPr>
          <w:rFonts w:hint="cs"/>
          <w:rtl/>
        </w:rPr>
        <w:t>ّ</w:t>
      </w:r>
      <w:r>
        <w:rPr>
          <w:rtl/>
        </w:rPr>
        <w:t>ي إلى المغرب، ونوحا</w:t>
      </w:r>
      <w:r w:rsidR="002C2D7C">
        <w:rPr>
          <w:rFonts w:hint="cs"/>
          <w:rtl/>
        </w:rPr>
        <w:t>ً</w:t>
      </w:r>
      <w:r>
        <w:rPr>
          <w:rtl/>
        </w:rPr>
        <w:t xml:space="preserve"> </w:t>
      </w:r>
      <w:r w:rsidRPr="00C47A50">
        <w:rPr>
          <w:rStyle w:val="libAlaemChar"/>
          <w:rtl/>
        </w:rPr>
        <w:t>عليه‌السلام</w:t>
      </w:r>
      <w:r>
        <w:rPr>
          <w:rtl/>
        </w:rPr>
        <w:t xml:space="preserve"> أن</w:t>
      </w:r>
      <w:r w:rsidR="002C2D7C">
        <w:rPr>
          <w:rFonts w:hint="cs"/>
          <w:rtl/>
        </w:rPr>
        <w:t>ّ</w:t>
      </w:r>
      <w:r>
        <w:rPr>
          <w:rtl/>
        </w:rPr>
        <w:t xml:space="preserve"> </w:t>
      </w:r>
      <w:r w:rsidRPr="008711E3">
        <w:rPr>
          <w:rStyle w:val="libFootnotenumChar"/>
          <w:rtl/>
        </w:rPr>
        <w:t>(1)</w:t>
      </w:r>
      <w:r>
        <w:rPr>
          <w:rtl/>
        </w:rPr>
        <w:t xml:space="preserve"> يصل</w:t>
      </w:r>
      <w:r w:rsidR="002C2D7C">
        <w:rPr>
          <w:rFonts w:hint="cs"/>
          <w:rtl/>
        </w:rPr>
        <w:t>ّ</w:t>
      </w:r>
      <w:r>
        <w:rPr>
          <w:rtl/>
        </w:rPr>
        <w:t xml:space="preserve">ي إلى المشرق، وإبراهيم </w:t>
      </w:r>
      <w:r w:rsidRPr="00C47A50">
        <w:rPr>
          <w:rStyle w:val="libAlaemChar"/>
          <w:rtl/>
        </w:rPr>
        <w:t>عليه‌السلام</w:t>
      </w:r>
      <w:r>
        <w:rPr>
          <w:rtl/>
        </w:rPr>
        <w:t xml:space="preserve"> [ أن ] </w:t>
      </w:r>
      <w:r w:rsidRPr="008711E3">
        <w:rPr>
          <w:rStyle w:val="libFootnotenumChar"/>
          <w:rtl/>
        </w:rPr>
        <w:t>(2)</w:t>
      </w:r>
      <w:r>
        <w:rPr>
          <w:rtl/>
        </w:rPr>
        <w:t xml:space="preserve"> يجمعهما </w:t>
      </w:r>
      <w:r w:rsidRPr="008711E3">
        <w:rPr>
          <w:rStyle w:val="libFootnotenumChar"/>
          <w:rtl/>
        </w:rPr>
        <w:t>(3)</w:t>
      </w:r>
      <w:r>
        <w:rPr>
          <w:rtl/>
        </w:rPr>
        <w:t>، فلم</w:t>
      </w:r>
      <w:r w:rsidR="002C2D7C">
        <w:rPr>
          <w:rFonts w:hint="cs"/>
          <w:rtl/>
        </w:rPr>
        <w:t>ّ</w:t>
      </w:r>
      <w:r>
        <w:rPr>
          <w:rtl/>
        </w:rPr>
        <w:t xml:space="preserve">ا بعث موسى </w:t>
      </w:r>
      <w:r w:rsidRPr="00C47A50">
        <w:rPr>
          <w:rStyle w:val="libAlaemChar"/>
          <w:rtl/>
        </w:rPr>
        <w:t>عليه‌السلام</w:t>
      </w:r>
      <w:r>
        <w:rPr>
          <w:rtl/>
        </w:rPr>
        <w:t xml:space="preserve"> أمره أن يحيي دين آدم </w:t>
      </w:r>
      <w:r w:rsidRPr="00C47A50">
        <w:rPr>
          <w:rStyle w:val="libAlaemChar"/>
          <w:rtl/>
        </w:rPr>
        <w:t>عليه‌السلام</w:t>
      </w:r>
      <w:r>
        <w:rPr>
          <w:rtl/>
        </w:rPr>
        <w:t>، ولم</w:t>
      </w:r>
      <w:r w:rsidR="002C2D7C">
        <w:rPr>
          <w:rFonts w:hint="cs"/>
          <w:rtl/>
        </w:rPr>
        <w:t>ّ</w:t>
      </w:r>
      <w:r>
        <w:rPr>
          <w:rtl/>
        </w:rPr>
        <w:t xml:space="preserve">ا بعث عيسى </w:t>
      </w:r>
      <w:r w:rsidRPr="00C47A50">
        <w:rPr>
          <w:rStyle w:val="libAlaemChar"/>
          <w:rtl/>
        </w:rPr>
        <w:t>عليه‌السلام</w:t>
      </w:r>
      <w:r>
        <w:rPr>
          <w:rtl/>
        </w:rPr>
        <w:t xml:space="preserve"> أمره أن يحيي دين نوح </w:t>
      </w:r>
      <w:r w:rsidRPr="00C47A50">
        <w:rPr>
          <w:rStyle w:val="libAlaemChar"/>
          <w:rtl/>
        </w:rPr>
        <w:t>عليه‌السلام</w:t>
      </w:r>
      <w:r>
        <w:rPr>
          <w:rtl/>
        </w:rPr>
        <w:t>، ولم</w:t>
      </w:r>
      <w:r w:rsidR="002C2D7C">
        <w:rPr>
          <w:rFonts w:hint="cs"/>
          <w:rtl/>
        </w:rPr>
        <w:t>ّ</w:t>
      </w:r>
      <w:r>
        <w:rPr>
          <w:rtl/>
        </w:rPr>
        <w:t xml:space="preserve">ا بعث </w:t>
      </w:r>
      <w:r w:rsidR="00E64BBC">
        <w:rPr>
          <w:rtl/>
        </w:rPr>
        <w:t>محمّد</w:t>
      </w:r>
      <w:r>
        <w:rPr>
          <w:rtl/>
        </w:rPr>
        <w:t>ا</w:t>
      </w:r>
      <w:r w:rsidR="002C2D7C">
        <w:rPr>
          <w:rFonts w:hint="cs"/>
          <w:rtl/>
        </w:rPr>
        <w:t>ً</w:t>
      </w:r>
      <w:r>
        <w:rPr>
          <w:rtl/>
        </w:rPr>
        <w:t xml:space="preserve"> </w:t>
      </w:r>
      <w:r w:rsidRPr="00C47A50">
        <w:rPr>
          <w:rStyle w:val="libAlaemChar"/>
          <w:rtl/>
        </w:rPr>
        <w:t>صلى‌الله‌عليه‌وآله‌</w:t>
      </w:r>
      <w:r>
        <w:rPr>
          <w:rtl/>
        </w:rPr>
        <w:t xml:space="preserve"> أمره أن يحيي دين إبراهيم </w:t>
      </w:r>
      <w:r w:rsidRPr="00C47A50">
        <w:rPr>
          <w:rStyle w:val="libAlaemChar"/>
          <w:rtl/>
        </w:rPr>
        <w:t>عليه‌السلام</w:t>
      </w:r>
      <w:r>
        <w:rPr>
          <w:rtl/>
        </w:rPr>
        <w:t xml:space="preserve">. </w:t>
      </w:r>
    </w:p>
    <w:p w:rsidR="001373A5" w:rsidRDefault="001373A5" w:rsidP="002C2D7C">
      <w:pPr>
        <w:pStyle w:val="libNormal"/>
        <w:rPr>
          <w:rtl/>
        </w:rPr>
      </w:pPr>
      <w:r>
        <w:rPr>
          <w:rtl/>
        </w:rPr>
        <w:t xml:space="preserve">3290 / 2 - أحمد بن </w:t>
      </w:r>
      <w:r w:rsidR="00E64BBC">
        <w:rPr>
          <w:rtl/>
        </w:rPr>
        <w:t>محمّد</w:t>
      </w:r>
      <w:r>
        <w:rPr>
          <w:rtl/>
        </w:rPr>
        <w:t xml:space="preserve"> البرقي في المحاسن: عن أبيه، عن النضر، عن يحيى الحلبي، عن بشير في حديث سليمان مولى طربال، قال: ذكرت هذه الاهواء عند أبي </w:t>
      </w:r>
      <w:r w:rsidR="00B215B3">
        <w:rPr>
          <w:rtl/>
        </w:rPr>
        <w:t>عبدالله</w:t>
      </w:r>
      <w:r>
        <w:rPr>
          <w:rtl/>
        </w:rPr>
        <w:t xml:space="preserve"> </w:t>
      </w:r>
      <w:r w:rsidRPr="00C47A50">
        <w:rPr>
          <w:rStyle w:val="libAlaemChar"/>
          <w:rtl/>
        </w:rPr>
        <w:t>عليه‌السلام</w:t>
      </w:r>
      <w:r>
        <w:rPr>
          <w:rtl/>
        </w:rPr>
        <w:t>، قال: « لا والله، ما هم على شئ مم</w:t>
      </w:r>
      <w:r w:rsidR="002C2D7C">
        <w:rPr>
          <w:rFonts w:hint="cs"/>
          <w:rtl/>
        </w:rPr>
        <w:t>ّ</w:t>
      </w:r>
      <w:r>
        <w:rPr>
          <w:rtl/>
        </w:rPr>
        <w:t xml:space="preserve">ا جاء به رسول الله </w:t>
      </w:r>
      <w:r w:rsidR="002C2D7C" w:rsidRPr="00C47A50">
        <w:rPr>
          <w:rStyle w:val="libAlaemChar"/>
          <w:rtl/>
        </w:rPr>
        <w:t>صلى‌الله‌عليه‌وآله‌</w:t>
      </w:r>
      <w:r w:rsidR="002C2D7C">
        <w:rPr>
          <w:rtl/>
        </w:rPr>
        <w:t xml:space="preserve"> </w:t>
      </w:r>
      <w:r w:rsidR="002C2D7C">
        <w:rPr>
          <w:rFonts w:hint="cs"/>
          <w:rtl/>
        </w:rPr>
        <w:t>إ</w:t>
      </w:r>
      <w:r>
        <w:rPr>
          <w:rtl/>
        </w:rPr>
        <w:t>ل</w:t>
      </w:r>
      <w:r w:rsidR="002C2D7C">
        <w:rPr>
          <w:rFonts w:hint="cs"/>
          <w:rtl/>
        </w:rPr>
        <w:t>ّ</w:t>
      </w:r>
      <w:r>
        <w:rPr>
          <w:rtl/>
        </w:rPr>
        <w:t xml:space="preserve">ا استقبال الكعبة فقط ». </w:t>
      </w:r>
    </w:p>
    <w:p w:rsidR="001373A5" w:rsidRDefault="001373A5" w:rsidP="001373A5">
      <w:pPr>
        <w:pStyle w:val="libNormal"/>
        <w:rPr>
          <w:rtl/>
        </w:rPr>
      </w:pPr>
      <w:r>
        <w:rPr>
          <w:rtl/>
        </w:rPr>
        <w:t>3291 / 3 - علي</w:t>
      </w:r>
      <w:r w:rsidR="002C2D7C">
        <w:rPr>
          <w:rFonts w:hint="cs"/>
          <w:rtl/>
        </w:rPr>
        <w:t>ّ</w:t>
      </w:r>
      <w:r>
        <w:rPr>
          <w:rtl/>
        </w:rPr>
        <w:t xml:space="preserve"> بن إبراهيم في تفسيره: وفي رواية أبي الجارود،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 </w:t>
      </w:r>
    </w:p>
    <w:p w:rsidR="001373A5" w:rsidRDefault="001373A5" w:rsidP="001373A5">
      <w:pPr>
        <w:pStyle w:val="libFootnote0"/>
        <w:rPr>
          <w:rtl/>
        </w:rPr>
      </w:pPr>
      <w:r>
        <w:rPr>
          <w:rtl/>
        </w:rPr>
        <w:t xml:space="preserve">1 - فلاح السائل ص 128، وعنه في البحار ج 84 ص 57 ح 9. </w:t>
      </w:r>
    </w:p>
    <w:p w:rsidR="001373A5" w:rsidRDefault="001373A5" w:rsidP="001373A5">
      <w:pPr>
        <w:pStyle w:val="libFootnote"/>
        <w:rPr>
          <w:rtl/>
        </w:rPr>
      </w:pPr>
      <w:r>
        <w:rPr>
          <w:rtl/>
        </w:rPr>
        <w:t xml:space="preserve">(1) ليس في المصدر. </w:t>
      </w:r>
    </w:p>
    <w:p w:rsidR="001373A5" w:rsidRDefault="001373A5" w:rsidP="001373A5">
      <w:pPr>
        <w:pStyle w:val="libFootnote"/>
        <w:rPr>
          <w:rtl/>
        </w:rPr>
      </w:pPr>
      <w:r>
        <w:rPr>
          <w:rtl/>
        </w:rPr>
        <w:t xml:space="preserve">(2) أثبتناه من المصدر. </w:t>
      </w:r>
    </w:p>
    <w:p w:rsidR="001373A5" w:rsidRDefault="001373A5" w:rsidP="001373A5">
      <w:pPr>
        <w:pStyle w:val="libFootnote"/>
        <w:rPr>
          <w:rtl/>
        </w:rPr>
      </w:pPr>
      <w:r>
        <w:rPr>
          <w:rtl/>
        </w:rPr>
        <w:t xml:space="preserve">(3) في المصدر زيادة: وهي الكعبه. </w:t>
      </w:r>
    </w:p>
    <w:p w:rsidR="001373A5" w:rsidRDefault="001373A5" w:rsidP="001373A5">
      <w:pPr>
        <w:pStyle w:val="libFootnote0"/>
        <w:rPr>
          <w:rtl/>
        </w:rPr>
      </w:pPr>
      <w:r>
        <w:rPr>
          <w:rtl/>
        </w:rPr>
        <w:t xml:space="preserve">2 - المحاسن ج 156 ح 89 وعنه في البحار ج 84 ص 58 ح 10. </w:t>
      </w:r>
    </w:p>
    <w:p w:rsidR="001373A5" w:rsidRDefault="001373A5" w:rsidP="001373A5">
      <w:pPr>
        <w:pStyle w:val="libFootnote0"/>
        <w:rPr>
          <w:rtl/>
        </w:rPr>
      </w:pPr>
      <w:r>
        <w:rPr>
          <w:rtl/>
        </w:rPr>
        <w:t xml:space="preserve">3 تفسير القمي ج 1 ص 105. </w:t>
      </w:r>
    </w:p>
    <w:p w:rsidR="001373A5" w:rsidRDefault="001373A5" w:rsidP="002C2D7C">
      <w:pPr>
        <w:pStyle w:val="libNormal0"/>
        <w:rPr>
          <w:rtl/>
        </w:rPr>
      </w:pPr>
      <w:r>
        <w:rPr>
          <w:rtl/>
        </w:rPr>
        <w:br w:type="page"/>
      </w:r>
      <w:r>
        <w:rPr>
          <w:rtl/>
        </w:rPr>
        <w:lastRenderedPageBreak/>
        <w:t xml:space="preserve">أبي جعفر </w:t>
      </w:r>
      <w:r w:rsidRPr="00C47A50">
        <w:rPr>
          <w:rStyle w:val="libAlaemChar"/>
          <w:rtl/>
        </w:rPr>
        <w:t>عليه‌السلام</w:t>
      </w:r>
      <w:r>
        <w:rPr>
          <w:rtl/>
        </w:rPr>
        <w:t xml:space="preserve"> في قوله تعالى: </w:t>
      </w:r>
      <w:r w:rsidRPr="002C2D7C">
        <w:rPr>
          <w:rStyle w:val="libAlaemChar"/>
          <w:rtl/>
        </w:rPr>
        <w:t>(</w:t>
      </w:r>
      <w:r w:rsidR="002C2D7C">
        <w:rPr>
          <w:rFonts w:hint="cs"/>
          <w:rtl/>
        </w:rPr>
        <w:t xml:space="preserve"> </w:t>
      </w:r>
      <w:r w:rsidR="002C2D7C" w:rsidRPr="002C2D7C">
        <w:rPr>
          <w:rStyle w:val="libAieChar"/>
          <w:rtl/>
        </w:rPr>
        <w:t>وَقَالَت طَّائِفَةٌ مِّنْ أَهْلِ الْكِتَابِ آمِنُوا بِالَّذِي أُنزِلَ عَلَى الَّذِينَ آمَنُوا وَجْهَ النَّهَارِ وَاكْفُرُوا آخِرَهُ لَعَلَّهُمْ يَرْجِعُونَ</w:t>
      </w:r>
      <w:r w:rsidR="002C2D7C">
        <w:rPr>
          <w:rStyle w:val="libAieChar"/>
          <w:rFonts w:hint="cs"/>
          <w:rtl/>
        </w:rPr>
        <w:t xml:space="preserve"> </w:t>
      </w:r>
      <w:r w:rsidRPr="002C2D7C">
        <w:rPr>
          <w:rStyle w:val="libAlaemChar"/>
          <w:rtl/>
        </w:rPr>
        <w:t>)</w:t>
      </w:r>
      <w:r>
        <w:rPr>
          <w:rtl/>
        </w:rPr>
        <w:t xml:space="preserve"> </w:t>
      </w:r>
      <w:r w:rsidRPr="008711E3">
        <w:rPr>
          <w:rStyle w:val="libFootnotenumChar"/>
          <w:rtl/>
        </w:rPr>
        <w:t>(1)</w:t>
      </w:r>
      <w:r>
        <w:rPr>
          <w:rtl/>
        </w:rPr>
        <w:t>: « فإن</w:t>
      </w:r>
      <w:r w:rsidR="002C2D7C">
        <w:rPr>
          <w:rFonts w:hint="cs"/>
          <w:rtl/>
        </w:rPr>
        <w:t>ّ</w:t>
      </w:r>
      <w:r>
        <w:rPr>
          <w:rtl/>
        </w:rPr>
        <w:t xml:space="preserve"> رسول الله </w:t>
      </w:r>
      <w:r w:rsidRPr="00C47A50">
        <w:rPr>
          <w:rStyle w:val="libAlaemChar"/>
          <w:rtl/>
        </w:rPr>
        <w:t>صلى‌الله‌عليه‌وآله‌</w:t>
      </w:r>
      <w:r>
        <w:rPr>
          <w:rtl/>
        </w:rPr>
        <w:t xml:space="preserve"> لما قدم المدينة وهو يصلي نحو البيت المقدس أعجب ذلك اليهود، فلم</w:t>
      </w:r>
      <w:r w:rsidR="002C2D7C">
        <w:rPr>
          <w:rFonts w:hint="cs"/>
          <w:rtl/>
        </w:rPr>
        <w:t>ّ</w:t>
      </w:r>
      <w:r>
        <w:rPr>
          <w:rtl/>
        </w:rPr>
        <w:t xml:space="preserve">ا صرفه الله عن بيت المقدس إلى بيت (الله) </w:t>
      </w:r>
      <w:r w:rsidRPr="008711E3">
        <w:rPr>
          <w:rStyle w:val="libFootnotenumChar"/>
          <w:rtl/>
        </w:rPr>
        <w:t>(2)</w:t>
      </w:r>
      <w:r>
        <w:rPr>
          <w:rtl/>
        </w:rPr>
        <w:t xml:space="preserve"> الحرام و</w:t>
      </w:r>
      <w:r w:rsidR="002C2D7C">
        <w:rPr>
          <w:rFonts w:hint="cs"/>
          <w:rtl/>
        </w:rPr>
        <w:t>َ</w:t>
      </w:r>
      <w:r>
        <w:rPr>
          <w:rtl/>
        </w:rPr>
        <w:t>ج</w:t>
      </w:r>
      <w:r w:rsidR="002C2D7C">
        <w:rPr>
          <w:rFonts w:hint="cs"/>
          <w:rtl/>
        </w:rPr>
        <w:t>َ</w:t>
      </w:r>
      <w:r>
        <w:rPr>
          <w:rtl/>
        </w:rPr>
        <w:t>د</w:t>
      </w:r>
      <w:r w:rsidR="002C2D7C">
        <w:rPr>
          <w:rFonts w:hint="cs"/>
          <w:rtl/>
        </w:rPr>
        <w:t>َ</w:t>
      </w:r>
      <w:r>
        <w:rPr>
          <w:rtl/>
        </w:rPr>
        <w:t xml:space="preserve">ت </w:t>
      </w:r>
      <w:r w:rsidRPr="008711E3">
        <w:rPr>
          <w:rStyle w:val="libFootnotenumChar"/>
          <w:rtl/>
        </w:rPr>
        <w:t>(3)</w:t>
      </w:r>
      <w:r>
        <w:rPr>
          <w:rtl/>
        </w:rPr>
        <w:t xml:space="preserve"> (اليهود من ذلك) </w:t>
      </w:r>
      <w:r w:rsidRPr="008711E3">
        <w:rPr>
          <w:rStyle w:val="libFootnotenumChar"/>
          <w:rtl/>
        </w:rPr>
        <w:t>(4)</w:t>
      </w:r>
      <w:r>
        <w:rPr>
          <w:rtl/>
        </w:rPr>
        <w:t>، وكان صرف القبلة صلاة الظهر فقالوا: صل</w:t>
      </w:r>
      <w:r w:rsidR="002C2D7C">
        <w:rPr>
          <w:rFonts w:hint="cs"/>
          <w:rtl/>
        </w:rPr>
        <w:t>ّ</w:t>
      </w:r>
      <w:r>
        <w:rPr>
          <w:rtl/>
        </w:rPr>
        <w:t xml:space="preserve">ى </w:t>
      </w:r>
      <w:r w:rsidR="00E64BBC">
        <w:rPr>
          <w:rtl/>
        </w:rPr>
        <w:t>محمّد</w:t>
      </w:r>
      <w:r>
        <w:rPr>
          <w:rtl/>
        </w:rPr>
        <w:t xml:space="preserve"> الغداة واستقبل قبلتنا فآمنوا بالذي انزل على </w:t>
      </w:r>
      <w:r w:rsidR="00E64BBC">
        <w:rPr>
          <w:rtl/>
        </w:rPr>
        <w:t>محمّد</w:t>
      </w:r>
      <w:r>
        <w:rPr>
          <w:rtl/>
        </w:rPr>
        <w:t xml:space="preserve"> وجه النهار واكفروا آخره، يعنون القبلة، حين استقبل رسول الله </w:t>
      </w:r>
      <w:r w:rsidRPr="00C47A50">
        <w:rPr>
          <w:rStyle w:val="libAlaemChar"/>
          <w:rtl/>
        </w:rPr>
        <w:t>صلى‌الله‌عليه‌وآله‌</w:t>
      </w:r>
      <w:r>
        <w:rPr>
          <w:rtl/>
        </w:rPr>
        <w:t xml:space="preserve"> المسجد الحرام، لعل</w:t>
      </w:r>
      <w:r w:rsidR="002C2D7C">
        <w:rPr>
          <w:rFonts w:hint="cs"/>
          <w:rtl/>
        </w:rPr>
        <w:t>ّ</w:t>
      </w:r>
      <w:r>
        <w:rPr>
          <w:rtl/>
        </w:rPr>
        <w:t xml:space="preserve">هم يرجعون إلى قبلتنا ». </w:t>
      </w:r>
    </w:p>
    <w:p w:rsidR="001373A5" w:rsidRDefault="001373A5" w:rsidP="002C2D7C">
      <w:pPr>
        <w:pStyle w:val="libNormal"/>
        <w:rPr>
          <w:rtl/>
        </w:rPr>
      </w:pPr>
      <w:r>
        <w:rPr>
          <w:rtl/>
        </w:rPr>
        <w:t xml:space="preserve">3292 / 4 - وقال في قوله تعالى: </w:t>
      </w:r>
      <w:r w:rsidRPr="002C2D7C">
        <w:rPr>
          <w:rStyle w:val="libAlaemChar"/>
          <w:rtl/>
        </w:rPr>
        <w:t>(</w:t>
      </w:r>
      <w:r w:rsidR="002C2D7C">
        <w:rPr>
          <w:rFonts w:hint="cs"/>
          <w:rtl/>
        </w:rPr>
        <w:t xml:space="preserve"> </w:t>
      </w:r>
      <w:r w:rsidR="002C2D7C" w:rsidRPr="002C2D7C">
        <w:rPr>
          <w:rStyle w:val="libAieChar"/>
          <w:rtl/>
        </w:rPr>
        <w:t>سَيَقُولُ السُّفَهَاءُ مِنَ النَّاسِ مَا وَلَّاهُمْ عَن قِبْلَتِهِمُ الَّتِي كَانُوا عَلَيْهَا</w:t>
      </w:r>
      <w:r w:rsidR="002C2D7C">
        <w:rPr>
          <w:rStyle w:val="libAieChar"/>
          <w:rFonts w:hint="cs"/>
          <w:rtl/>
        </w:rPr>
        <w:t xml:space="preserve"> </w:t>
      </w:r>
      <w:r w:rsidRPr="002C2D7C">
        <w:rPr>
          <w:rStyle w:val="libAlaemChar"/>
          <w:rtl/>
        </w:rPr>
        <w:t>)</w:t>
      </w:r>
      <w:r>
        <w:rPr>
          <w:rtl/>
        </w:rPr>
        <w:t xml:space="preserve"> </w:t>
      </w:r>
      <w:r w:rsidRPr="008711E3">
        <w:rPr>
          <w:rStyle w:val="libFootnotenumChar"/>
          <w:rtl/>
        </w:rPr>
        <w:t>(1)</w:t>
      </w:r>
      <w:r>
        <w:rPr>
          <w:rtl/>
        </w:rPr>
        <w:t xml:space="preserve"> فان هذه الآية متقدمة على قوله: </w:t>
      </w:r>
      <w:r w:rsidRPr="002C2D7C">
        <w:rPr>
          <w:rStyle w:val="libAlaemChar"/>
          <w:rtl/>
        </w:rPr>
        <w:t>(</w:t>
      </w:r>
      <w:r w:rsidR="002C2D7C">
        <w:rPr>
          <w:rStyle w:val="libAieChar"/>
          <w:rFonts w:hint="cs"/>
          <w:rtl/>
        </w:rPr>
        <w:t xml:space="preserve"> </w:t>
      </w:r>
      <w:r w:rsidR="002C2D7C" w:rsidRPr="002C2D7C">
        <w:rPr>
          <w:rStyle w:val="libAieChar"/>
          <w:rtl/>
        </w:rPr>
        <w:t>قَدْ نَرَىٰ تَقَلُّبَ وَجْهِكَ فِي السَّمَاءِ فَلَنُوَلِّيَنَّكَ قِبْلَةً تَرْضَاهَا</w:t>
      </w:r>
      <w:r w:rsidR="002C2D7C">
        <w:rPr>
          <w:rStyle w:val="libAieChar"/>
          <w:rFonts w:hint="cs"/>
          <w:rtl/>
        </w:rPr>
        <w:t xml:space="preserve"> </w:t>
      </w:r>
      <w:r w:rsidRPr="002C2D7C">
        <w:rPr>
          <w:rStyle w:val="libAlaemChar"/>
          <w:rtl/>
        </w:rPr>
        <w:t>)</w:t>
      </w:r>
      <w:r>
        <w:rPr>
          <w:rtl/>
        </w:rPr>
        <w:t xml:space="preserve"> </w:t>
      </w:r>
      <w:r w:rsidRPr="008711E3">
        <w:rPr>
          <w:rStyle w:val="libFootnotenumChar"/>
          <w:rtl/>
        </w:rPr>
        <w:t>(2)</w:t>
      </w:r>
      <w:r>
        <w:rPr>
          <w:rtl/>
        </w:rPr>
        <w:t xml:space="preserve"> وانه </w:t>
      </w:r>
      <w:r w:rsidRPr="008711E3">
        <w:rPr>
          <w:rStyle w:val="libFootnotenumChar"/>
          <w:rtl/>
        </w:rPr>
        <w:t>(3)</w:t>
      </w:r>
      <w:r>
        <w:rPr>
          <w:rtl/>
        </w:rPr>
        <w:t xml:space="preserve"> نزل اولا: </w:t>
      </w:r>
      <w:r w:rsidR="002C2D7C" w:rsidRPr="002C2D7C">
        <w:rPr>
          <w:rStyle w:val="libAlaemChar"/>
          <w:rtl/>
        </w:rPr>
        <w:t>(</w:t>
      </w:r>
      <w:r w:rsidR="002C2D7C">
        <w:rPr>
          <w:rStyle w:val="libAieChar"/>
          <w:rFonts w:hint="cs"/>
          <w:rtl/>
        </w:rPr>
        <w:t xml:space="preserve"> </w:t>
      </w:r>
      <w:r w:rsidR="002C2D7C" w:rsidRPr="002C2D7C">
        <w:rPr>
          <w:rStyle w:val="libAieChar"/>
          <w:rtl/>
        </w:rPr>
        <w:t>قَدْ نَرَىٰ تَقَلُّبَ وَجْهِكَ فِي السَّمَاءِ</w:t>
      </w:r>
      <w:r w:rsidR="002C2D7C">
        <w:rPr>
          <w:rFonts w:hint="cs"/>
          <w:rtl/>
        </w:rPr>
        <w:t xml:space="preserve"> </w:t>
      </w:r>
      <w:r w:rsidRPr="002C2D7C">
        <w:rPr>
          <w:rStyle w:val="libAlaemChar"/>
          <w:rtl/>
        </w:rPr>
        <w:t>)</w:t>
      </w:r>
      <w:r>
        <w:rPr>
          <w:rtl/>
        </w:rPr>
        <w:t xml:space="preserve"> ثم نزل </w:t>
      </w:r>
      <w:r w:rsidR="002C2D7C" w:rsidRPr="002C2D7C">
        <w:rPr>
          <w:rStyle w:val="libAlaemChar"/>
          <w:rtl/>
        </w:rPr>
        <w:t>(</w:t>
      </w:r>
      <w:r w:rsidR="002C2D7C">
        <w:rPr>
          <w:rFonts w:hint="cs"/>
          <w:rtl/>
        </w:rPr>
        <w:t xml:space="preserve"> </w:t>
      </w:r>
      <w:r w:rsidR="002C2D7C" w:rsidRPr="002C2D7C">
        <w:rPr>
          <w:rStyle w:val="libAieChar"/>
          <w:rtl/>
        </w:rPr>
        <w:t>سَيَقُولُ السُّفَهَاءُ</w:t>
      </w:r>
      <w:r w:rsidR="002C2D7C">
        <w:rPr>
          <w:rFonts w:hint="cs"/>
          <w:rtl/>
        </w:rPr>
        <w:t xml:space="preserve"> </w:t>
      </w:r>
      <w:r w:rsidR="002C2D7C" w:rsidRPr="002C2D7C">
        <w:rPr>
          <w:rStyle w:val="libAlaemChar"/>
          <w:rFonts w:hint="cs"/>
          <w:rtl/>
        </w:rPr>
        <w:t>)</w:t>
      </w:r>
      <w:r>
        <w:rPr>
          <w:rtl/>
        </w:rPr>
        <w:t xml:space="preserve"> الآية، وذلك ان اليهود كانوا يعيرون رسول الله </w:t>
      </w:r>
      <w:r w:rsidRPr="00C47A50">
        <w:rPr>
          <w:rStyle w:val="libAlaemChar"/>
          <w:rtl/>
        </w:rPr>
        <w:t>صلى‌الله‌عليه‌وآله‌</w:t>
      </w:r>
      <w:r>
        <w:rPr>
          <w:rtl/>
        </w:rPr>
        <w:t xml:space="preserve">، ويقولون له: انت تابع لنا تصلي إلى قبلتنا، فاغتم رسول الله </w:t>
      </w:r>
      <w:r w:rsidRPr="00C47A50">
        <w:rPr>
          <w:rStyle w:val="libAlaemChar"/>
          <w:rtl/>
        </w:rPr>
        <w:t>صلى‌الله‌عليه‌وآله‌</w:t>
      </w:r>
      <w:r>
        <w:rPr>
          <w:rtl/>
        </w:rPr>
        <w:t>، من ذلك غما شديدا، وخرج</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آل عمران 3: 72. </w:t>
      </w:r>
    </w:p>
    <w:p w:rsidR="001373A5" w:rsidRDefault="001373A5" w:rsidP="001373A5">
      <w:pPr>
        <w:pStyle w:val="libFootnote"/>
        <w:rPr>
          <w:rtl/>
        </w:rPr>
      </w:pPr>
      <w:r>
        <w:rPr>
          <w:rtl/>
        </w:rPr>
        <w:t xml:space="preserve">(2) لفظة الجلالة لم ترد في المصدر. </w:t>
      </w:r>
    </w:p>
    <w:p w:rsidR="001373A5" w:rsidRDefault="001373A5" w:rsidP="001373A5">
      <w:pPr>
        <w:pStyle w:val="libFootnote"/>
        <w:rPr>
          <w:rtl/>
        </w:rPr>
      </w:pPr>
      <w:r>
        <w:rPr>
          <w:rtl/>
        </w:rPr>
        <w:t>(3) و</w:t>
      </w:r>
      <w:r w:rsidR="002C2D7C">
        <w:rPr>
          <w:rFonts w:hint="cs"/>
          <w:rtl/>
        </w:rPr>
        <w:t>َ</w:t>
      </w:r>
      <w:r>
        <w:rPr>
          <w:rtl/>
        </w:rPr>
        <w:t>ج</w:t>
      </w:r>
      <w:r w:rsidR="002C2D7C">
        <w:rPr>
          <w:rFonts w:hint="cs"/>
          <w:rtl/>
        </w:rPr>
        <w:t>َ</w:t>
      </w:r>
      <w:r>
        <w:rPr>
          <w:rtl/>
        </w:rPr>
        <w:t>د</w:t>
      </w:r>
      <w:r w:rsidR="002C2D7C">
        <w:rPr>
          <w:rFonts w:hint="cs"/>
          <w:rtl/>
        </w:rPr>
        <w:t>َ</w:t>
      </w:r>
      <w:r>
        <w:rPr>
          <w:rtl/>
        </w:rPr>
        <w:t xml:space="preserve"> عليه، ي</w:t>
      </w:r>
      <w:r w:rsidR="002C2D7C">
        <w:rPr>
          <w:rFonts w:hint="cs"/>
          <w:rtl/>
        </w:rPr>
        <w:t>َ</w:t>
      </w:r>
      <w:r>
        <w:rPr>
          <w:rtl/>
        </w:rPr>
        <w:t>ج</w:t>
      </w:r>
      <w:r w:rsidR="002C2D7C">
        <w:rPr>
          <w:rFonts w:hint="cs"/>
          <w:rtl/>
        </w:rPr>
        <w:t>ُ</w:t>
      </w:r>
      <w:r>
        <w:rPr>
          <w:rtl/>
        </w:rPr>
        <w:t>د وي</w:t>
      </w:r>
      <w:r w:rsidR="002C2D7C">
        <w:rPr>
          <w:rFonts w:hint="cs"/>
          <w:rtl/>
        </w:rPr>
        <w:t>َ</w:t>
      </w:r>
      <w:r>
        <w:rPr>
          <w:rtl/>
        </w:rPr>
        <w:t>ج</w:t>
      </w:r>
      <w:r w:rsidR="002C2D7C">
        <w:rPr>
          <w:rFonts w:hint="cs"/>
          <w:rtl/>
        </w:rPr>
        <w:t>ِ</w:t>
      </w:r>
      <w:r>
        <w:rPr>
          <w:rtl/>
        </w:rPr>
        <w:t xml:space="preserve">د: غضب (لسان العرب - وجد - ج 3 ص 446). </w:t>
      </w:r>
    </w:p>
    <w:p w:rsidR="001373A5" w:rsidRDefault="001373A5" w:rsidP="001373A5">
      <w:pPr>
        <w:pStyle w:val="libFootnote"/>
        <w:rPr>
          <w:rtl/>
        </w:rPr>
      </w:pPr>
      <w:r>
        <w:rPr>
          <w:rtl/>
        </w:rPr>
        <w:t xml:space="preserve">(4) مابين القوسين ليس في المصدر. </w:t>
      </w:r>
    </w:p>
    <w:p w:rsidR="001373A5" w:rsidRDefault="001373A5" w:rsidP="001373A5">
      <w:pPr>
        <w:pStyle w:val="libFootnote0"/>
        <w:rPr>
          <w:rtl/>
        </w:rPr>
      </w:pPr>
      <w:r>
        <w:rPr>
          <w:rtl/>
        </w:rPr>
        <w:t xml:space="preserve">4 - تفسير علي بن ابراهيم ج 1 ص 62، وعنه في البحار ج 84 ص 61 ح 13. </w:t>
      </w:r>
    </w:p>
    <w:p w:rsidR="001373A5" w:rsidRDefault="001373A5" w:rsidP="001373A5">
      <w:pPr>
        <w:pStyle w:val="libFootnote"/>
        <w:rPr>
          <w:rtl/>
        </w:rPr>
      </w:pPr>
      <w:r>
        <w:rPr>
          <w:rtl/>
        </w:rPr>
        <w:t xml:space="preserve">(1) البقرة 2: 142. </w:t>
      </w:r>
    </w:p>
    <w:p w:rsidR="001373A5" w:rsidRDefault="001373A5" w:rsidP="001373A5">
      <w:pPr>
        <w:pStyle w:val="libFootnote"/>
        <w:rPr>
          <w:rtl/>
        </w:rPr>
      </w:pPr>
      <w:r>
        <w:rPr>
          <w:rtl/>
        </w:rPr>
        <w:t xml:space="preserve">(2) البقرة 2: 144. </w:t>
      </w:r>
    </w:p>
    <w:p w:rsidR="001373A5" w:rsidRDefault="001373A5" w:rsidP="002C2D7C">
      <w:pPr>
        <w:pStyle w:val="libFootnote"/>
        <w:rPr>
          <w:rtl/>
        </w:rPr>
      </w:pPr>
      <w:r>
        <w:rPr>
          <w:rtl/>
        </w:rPr>
        <w:t>(3) في المصدر: ل</w:t>
      </w:r>
      <w:r w:rsidR="002C2D7C">
        <w:rPr>
          <w:rFonts w:hint="cs"/>
          <w:rtl/>
        </w:rPr>
        <w:t>أ</w:t>
      </w:r>
      <w:r>
        <w:rPr>
          <w:rtl/>
        </w:rPr>
        <w:t xml:space="preserve">نه. </w:t>
      </w:r>
    </w:p>
    <w:p w:rsidR="001373A5" w:rsidRDefault="001373A5" w:rsidP="008E5704">
      <w:pPr>
        <w:pStyle w:val="libNormal0"/>
        <w:rPr>
          <w:rtl/>
        </w:rPr>
      </w:pPr>
      <w:r>
        <w:rPr>
          <w:rtl/>
        </w:rPr>
        <w:br w:type="page"/>
      </w:r>
      <w:r>
        <w:rPr>
          <w:rtl/>
        </w:rPr>
        <w:lastRenderedPageBreak/>
        <w:t xml:space="preserve">في جوف الليل ينظر في آفاق السماء، وينتظر امر الله تبارك وتعالى في ذلك، فلما اصبح وحضرت صلاة الظهر، وكان في مسجد بني سالم، قد صلى بهم الظهر ركعتين، فنزل عليه جبرئيل فأخذ بعضديه، فحوله إلى الكعبة، فأنزل الله عليه: </w:t>
      </w:r>
      <w:r w:rsidRPr="008E5704">
        <w:rPr>
          <w:rStyle w:val="libAlaemChar"/>
          <w:rtl/>
        </w:rPr>
        <w:t>(</w:t>
      </w:r>
      <w:r w:rsidR="008E5704">
        <w:rPr>
          <w:rStyle w:val="libAieChar"/>
          <w:rFonts w:hint="cs"/>
          <w:rtl/>
        </w:rPr>
        <w:t xml:space="preserve"> </w:t>
      </w:r>
      <w:r w:rsidR="008E5704" w:rsidRPr="008E5704">
        <w:rPr>
          <w:rStyle w:val="libAieChar"/>
          <w:rtl/>
        </w:rPr>
        <w:t>قَدْ نَرَىٰ تَقَلُّبَ وَجْهِكَ فِي السَّمَاءِ فَلَنُوَلِّيَنَّكَ قِبْلَةً تَرْضَاهَا فَوَلِّ وَجْهَكَ شَطْرَ الْمَسْجِدِ الْحَرَامِ</w:t>
      </w:r>
      <w:r w:rsidR="008E5704">
        <w:rPr>
          <w:rFonts w:hint="cs"/>
          <w:rtl/>
        </w:rPr>
        <w:t xml:space="preserve"> </w:t>
      </w:r>
      <w:r w:rsidRPr="008E5704">
        <w:rPr>
          <w:rStyle w:val="libAlaemChar"/>
          <w:rtl/>
        </w:rPr>
        <w:t>)</w:t>
      </w:r>
      <w:r>
        <w:rPr>
          <w:rtl/>
        </w:rPr>
        <w:t xml:space="preserve"> فصلى (ركعتين إلى بيت المقدس) </w:t>
      </w:r>
      <w:r w:rsidRPr="008711E3">
        <w:rPr>
          <w:rStyle w:val="libFootnotenumChar"/>
          <w:rtl/>
        </w:rPr>
        <w:t>(4)</w:t>
      </w:r>
      <w:r>
        <w:rPr>
          <w:rtl/>
        </w:rPr>
        <w:t xml:space="preserve">، وركعتين إلى الكعبة، فقالت اليهود والسفهاء: ما ولاهم عن قبلتهم التي كانوا عليها. وتحولت القبلة إلى الكعبة، بعد ما صلى النبي </w:t>
      </w:r>
      <w:r w:rsidRPr="00C47A50">
        <w:rPr>
          <w:rStyle w:val="libAlaemChar"/>
          <w:rtl/>
        </w:rPr>
        <w:t>صلى‌الله‌عليه‌وآله‌</w:t>
      </w:r>
      <w:r>
        <w:rPr>
          <w:rtl/>
        </w:rPr>
        <w:t xml:space="preserve">، بمكة ثلاث عشرة سنة إلى بيت المقدس، وبعد مهاجرته إلى المدينة، صلى إلى بيت المقدس سبعة اشهر، ثم حول الله </w:t>
      </w:r>
      <w:r w:rsidR="00374BFD">
        <w:rPr>
          <w:rtl/>
        </w:rPr>
        <w:t>عزّوجلّ</w:t>
      </w:r>
      <w:r>
        <w:rPr>
          <w:rtl/>
        </w:rPr>
        <w:t xml:space="preserve"> القبلة إلى البيت الحرام، هكذا فيما عندنا من نسخ التفسير. </w:t>
      </w:r>
    </w:p>
    <w:p w:rsidR="001373A5" w:rsidRDefault="001373A5" w:rsidP="001373A5">
      <w:pPr>
        <w:pStyle w:val="libNormal"/>
        <w:rPr>
          <w:rtl/>
        </w:rPr>
      </w:pPr>
      <w:r>
        <w:rPr>
          <w:rtl/>
        </w:rPr>
        <w:t xml:space="preserve">قال الشيخ الطبرسي في مجمع البيان </w:t>
      </w:r>
      <w:r w:rsidRPr="008711E3">
        <w:rPr>
          <w:rStyle w:val="libFootnotenumChar"/>
          <w:rtl/>
        </w:rPr>
        <w:t>(5)</w:t>
      </w:r>
      <w:r>
        <w:rPr>
          <w:rtl/>
        </w:rPr>
        <w:t xml:space="preserve">: عن البراء بن عازب قال: صليت مع رسول الله </w:t>
      </w:r>
      <w:r w:rsidRPr="00C47A50">
        <w:rPr>
          <w:rStyle w:val="libAlaemChar"/>
          <w:rtl/>
        </w:rPr>
        <w:t>صلى‌الله‌عليه‌وآله‌</w:t>
      </w:r>
      <w:r>
        <w:rPr>
          <w:rtl/>
        </w:rPr>
        <w:t xml:space="preserve">، نحو البيت المقدس ستة عشر، شهرا أو سبعة عشر شهرا، ثم صرفنا نحو الكعبة. </w:t>
      </w:r>
    </w:p>
    <w:p w:rsidR="001373A5" w:rsidRDefault="001373A5" w:rsidP="001373A5">
      <w:pPr>
        <w:pStyle w:val="libNormal"/>
        <w:rPr>
          <w:rtl/>
        </w:rPr>
      </w:pPr>
      <w:r>
        <w:rPr>
          <w:rtl/>
        </w:rPr>
        <w:t xml:space="preserve">اورده مسلم في الصحيح </w:t>
      </w:r>
      <w:r w:rsidRPr="008711E3">
        <w:rPr>
          <w:rStyle w:val="libFootnotenumChar"/>
          <w:rtl/>
        </w:rPr>
        <w:t>(6)</w:t>
      </w:r>
      <w:r>
        <w:rPr>
          <w:rtl/>
        </w:rPr>
        <w:t xml:space="preserve">. </w:t>
      </w:r>
    </w:p>
    <w:p w:rsidR="001373A5" w:rsidRDefault="001373A5" w:rsidP="001373A5">
      <w:pPr>
        <w:pStyle w:val="libNormal"/>
        <w:rPr>
          <w:rtl/>
        </w:rPr>
      </w:pPr>
      <w:r>
        <w:rPr>
          <w:rtl/>
        </w:rPr>
        <w:t xml:space="preserve">وعن انس بن مالك: انما كان تسعة اشهر، أو عشرة اشهر. </w:t>
      </w:r>
    </w:p>
    <w:p w:rsidR="001373A5" w:rsidRDefault="001373A5" w:rsidP="001373A5">
      <w:pPr>
        <w:pStyle w:val="libNormal"/>
        <w:rPr>
          <w:rtl/>
        </w:rPr>
      </w:pPr>
      <w:r>
        <w:rPr>
          <w:rtl/>
        </w:rPr>
        <w:t xml:space="preserve">وعن معاذ بن جبل: ثلاثة عشر شهرا. </w:t>
      </w:r>
    </w:p>
    <w:p w:rsidR="001373A5" w:rsidRDefault="001373A5" w:rsidP="008E5704">
      <w:pPr>
        <w:pStyle w:val="libNormal"/>
        <w:rPr>
          <w:rtl/>
        </w:rPr>
      </w:pPr>
      <w:r>
        <w:rPr>
          <w:rtl/>
        </w:rPr>
        <w:t xml:space="preserve">ورواه علي بن ابراهيم </w:t>
      </w:r>
      <w:r w:rsidRPr="008711E3">
        <w:rPr>
          <w:rStyle w:val="libFootnotenumChar"/>
          <w:rtl/>
        </w:rPr>
        <w:t>(7)</w:t>
      </w:r>
      <w:r>
        <w:rPr>
          <w:rtl/>
        </w:rPr>
        <w:t xml:space="preserve">: بإسناده عن الصادق </w:t>
      </w:r>
      <w:r w:rsidRPr="00C47A50">
        <w:rPr>
          <w:rStyle w:val="libAlaemChar"/>
          <w:rtl/>
        </w:rPr>
        <w:t>عليه‌السلام</w:t>
      </w:r>
      <w:r>
        <w:rPr>
          <w:rtl/>
        </w:rPr>
        <w:t xml:space="preserve">، قال: </w:t>
      </w:r>
      <w:r w:rsidR="008E5704">
        <w:rPr>
          <w:rFonts w:hint="cs"/>
          <w:rtl/>
        </w:rPr>
        <w:t>«</w:t>
      </w:r>
      <w:r>
        <w:rPr>
          <w:rtl/>
        </w:rPr>
        <w:t xml:space="preserve"> تحولت القبلة إلى الكعبة، بعد ما صلى النبي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(4) مابين القوسين ليس في المصدر. </w:t>
      </w:r>
    </w:p>
    <w:p w:rsidR="001373A5" w:rsidRDefault="001373A5" w:rsidP="001373A5">
      <w:pPr>
        <w:pStyle w:val="libFootnote"/>
        <w:rPr>
          <w:rtl/>
        </w:rPr>
      </w:pPr>
      <w:r>
        <w:rPr>
          <w:rtl/>
        </w:rPr>
        <w:t xml:space="preserve">(5) مجمع البيان ج 1 ص 223. </w:t>
      </w:r>
    </w:p>
    <w:p w:rsidR="001373A5" w:rsidRDefault="001373A5" w:rsidP="001373A5">
      <w:pPr>
        <w:pStyle w:val="libFootnote"/>
        <w:rPr>
          <w:rtl/>
        </w:rPr>
      </w:pPr>
      <w:r>
        <w:rPr>
          <w:rtl/>
        </w:rPr>
        <w:t xml:space="preserve">(6) صحيح مسلم ج 1 ص 374 ح 12. </w:t>
      </w:r>
    </w:p>
    <w:p w:rsidR="001373A5" w:rsidRDefault="001373A5" w:rsidP="001373A5">
      <w:pPr>
        <w:pStyle w:val="libFootnote"/>
        <w:rPr>
          <w:rtl/>
        </w:rPr>
      </w:pPr>
      <w:r>
        <w:rPr>
          <w:rtl/>
        </w:rPr>
        <w:t xml:space="preserve">(7) تفسير علي بن ابراهيم ج 1 ص 63. </w:t>
      </w:r>
    </w:p>
    <w:p w:rsidR="001373A5" w:rsidRDefault="001373A5" w:rsidP="008E5704">
      <w:pPr>
        <w:pStyle w:val="libNormal0"/>
        <w:rPr>
          <w:rtl/>
        </w:rPr>
      </w:pPr>
      <w:r>
        <w:rPr>
          <w:rtl/>
        </w:rPr>
        <w:br w:type="page"/>
      </w:r>
      <w:r w:rsidR="008E5704" w:rsidRPr="00C47A50">
        <w:rPr>
          <w:rStyle w:val="libAlaemChar"/>
          <w:rtl/>
        </w:rPr>
        <w:lastRenderedPageBreak/>
        <w:t>صلى‌الله‌عليه‌وآله‌</w:t>
      </w:r>
      <w:r>
        <w:rPr>
          <w:rtl/>
        </w:rPr>
        <w:t xml:space="preserve">بمكة ثلاثة عشر سنة، إلى بيت المقدس، وبعد مهاجرته إلى المدينة، صلى إلى بيت المقدس سبعة أشهر. </w:t>
      </w:r>
    </w:p>
    <w:p w:rsidR="001373A5" w:rsidRDefault="001373A5" w:rsidP="008E5704">
      <w:pPr>
        <w:pStyle w:val="libNormal"/>
        <w:rPr>
          <w:rtl/>
        </w:rPr>
      </w:pPr>
      <w:r>
        <w:rPr>
          <w:rtl/>
        </w:rPr>
        <w:t xml:space="preserve">قال: ثم وجهه الله إلى الكعبة، وذلك ان اليهود </w:t>
      </w:r>
      <w:r w:rsidR="008E5704">
        <w:rPr>
          <w:rFonts w:hint="cs"/>
          <w:rtl/>
        </w:rPr>
        <w:t xml:space="preserve">- </w:t>
      </w:r>
      <w:r>
        <w:rPr>
          <w:rtl/>
        </w:rPr>
        <w:t xml:space="preserve">وساق كما نقلناه إلى قوله - كانوا عليها </w:t>
      </w:r>
      <w:r w:rsidR="008E5704">
        <w:rPr>
          <w:rFonts w:hint="cs"/>
          <w:rtl/>
        </w:rPr>
        <w:t>»</w:t>
      </w:r>
      <w:r>
        <w:rPr>
          <w:rtl/>
        </w:rPr>
        <w:t xml:space="preserve"> والظاهر انه اخرجه من غير تفسيره، أو من النسخة الاخرى منه، فان لتفسيره نسختان كبيرة وصغيرة، والله العالم. </w:t>
      </w:r>
    </w:p>
    <w:p w:rsidR="001373A5" w:rsidRDefault="001373A5" w:rsidP="008E5704">
      <w:pPr>
        <w:pStyle w:val="libNormal"/>
        <w:rPr>
          <w:rtl/>
        </w:rPr>
      </w:pPr>
      <w:r>
        <w:rPr>
          <w:rtl/>
        </w:rPr>
        <w:t xml:space="preserve">3293 / 5 - </w:t>
      </w:r>
      <w:r w:rsidR="00E64BBC">
        <w:rPr>
          <w:rtl/>
        </w:rPr>
        <w:t>محمّد</w:t>
      </w:r>
      <w:r>
        <w:rPr>
          <w:rtl/>
        </w:rPr>
        <w:t xml:space="preserve"> بن مسعود العياشي: عن أبي عمرو الزبيري، عن ابي </w:t>
      </w:r>
      <w:r w:rsidR="00B215B3">
        <w:rPr>
          <w:rtl/>
        </w:rPr>
        <w:t>عبدالله</w:t>
      </w:r>
      <w:r>
        <w:rPr>
          <w:rtl/>
        </w:rPr>
        <w:t xml:space="preserve"> </w:t>
      </w:r>
      <w:r w:rsidRPr="00C47A50">
        <w:rPr>
          <w:rStyle w:val="libAlaemChar"/>
          <w:rtl/>
        </w:rPr>
        <w:t>عليه‌السلام</w:t>
      </w:r>
      <w:r>
        <w:rPr>
          <w:rtl/>
        </w:rPr>
        <w:t xml:space="preserve">، قال: </w:t>
      </w:r>
      <w:r w:rsidR="008E5704">
        <w:rPr>
          <w:rFonts w:hint="cs"/>
          <w:rtl/>
        </w:rPr>
        <w:t>«</w:t>
      </w:r>
      <w:r>
        <w:rPr>
          <w:rtl/>
        </w:rPr>
        <w:t xml:space="preserve"> لما صرف الله نبي</w:t>
      </w:r>
      <w:r w:rsidR="008E5704">
        <w:rPr>
          <w:rFonts w:hint="cs"/>
          <w:rtl/>
        </w:rPr>
        <w:t>ّ</w:t>
      </w:r>
      <w:r>
        <w:rPr>
          <w:rtl/>
        </w:rPr>
        <w:t xml:space="preserve">ه إلى الكعبة عن بيت المقدس، قال المسلمون للنبى </w:t>
      </w:r>
      <w:r w:rsidRPr="00C47A50">
        <w:rPr>
          <w:rStyle w:val="libAlaemChar"/>
          <w:rtl/>
        </w:rPr>
        <w:t>صلى‌الله‌عليه‌وآله‌</w:t>
      </w:r>
      <w:r>
        <w:rPr>
          <w:rtl/>
        </w:rPr>
        <w:t>: أرأيت صلاتنا التي كن</w:t>
      </w:r>
      <w:r w:rsidR="008E5704">
        <w:rPr>
          <w:rFonts w:hint="cs"/>
          <w:rtl/>
        </w:rPr>
        <w:t>ّ</w:t>
      </w:r>
      <w:r>
        <w:rPr>
          <w:rtl/>
        </w:rPr>
        <w:t>ا نصل</w:t>
      </w:r>
      <w:r w:rsidR="008E5704">
        <w:rPr>
          <w:rFonts w:hint="cs"/>
          <w:rtl/>
        </w:rPr>
        <w:t>ّ</w:t>
      </w:r>
      <w:r>
        <w:rPr>
          <w:rtl/>
        </w:rPr>
        <w:t>ي إلى بيت المقدس [ ما حالنا فيها، وما حال من مضى من أمواتنا وهم يصل</w:t>
      </w:r>
      <w:r w:rsidR="008E5704">
        <w:rPr>
          <w:rFonts w:hint="cs"/>
          <w:rtl/>
        </w:rPr>
        <w:t>ّ</w:t>
      </w:r>
      <w:r>
        <w:rPr>
          <w:rtl/>
        </w:rPr>
        <w:t xml:space="preserve">ون إلى بيت المقدس ] </w:t>
      </w:r>
      <w:r w:rsidRPr="008711E3">
        <w:rPr>
          <w:rStyle w:val="libFootnotenumChar"/>
          <w:rtl/>
        </w:rPr>
        <w:t>(1)</w:t>
      </w:r>
      <w:r w:rsidR="00C63580">
        <w:rPr>
          <w:rtl/>
        </w:rPr>
        <w:t>؟</w:t>
      </w:r>
      <w:r>
        <w:rPr>
          <w:rtl/>
        </w:rPr>
        <w:t xml:space="preserve"> فأنزل الله </w:t>
      </w:r>
      <w:r w:rsidRPr="008E5704">
        <w:rPr>
          <w:rStyle w:val="libAlaemChar"/>
          <w:rtl/>
        </w:rPr>
        <w:t>(</w:t>
      </w:r>
      <w:r w:rsidR="008E5704">
        <w:rPr>
          <w:rFonts w:hint="cs"/>
          <w:rtl/>
        </w:rPr>
        <w:t xml:space="preserve"> </w:t>
      </w:r>
      <w:r w:rsidR="008E5704" w:rsidRPr="008E5704">
        <w:rPr>
          <w:rStyle w:val="libAieChar"/>
          <w:rtl/>
        </w:rPr>
        <w:t>وَمَا كَانَ اللَّـهُ لِيُضِيعَ إِيمَانَكُمْ إِنَّ اللَّـهَ بِالنَّاسِ لَرَءُوفٌ رَّحِيمٌ</w:t>
      </w:r>
      <w:r w:rsidR="008E5704">
        <w:rPr>
          <w:rFonts w:hint="cs"/>
          <w:rtl/>
        </w:rPr>
        <w:t xml:space="preserve"> </w:t>
      </w:r>
      <w:r w:rsidRPr="008E5704">
        <w:rPr>
          <w:rStyle w:val="libAlaemChar"/>
          <w:rtl/>
        </w:rPr>
        <w:t>)</w:t>
      </w:r>
      <w:r>
        <w:rPr>
          <w:rtl/>
        </w:rPr>
        <w:t xml:space="preserve"> </w:t>
      </w:r>
      <w:r w:rsidRPr="008711E3">
        <w:rPr>
          <w:rStyle w:val="libFootnotenumChar"/>
          <w:rtl/>
        </w:rPr>
        <w:t>(2)</w:t>
      </w:r>
      <w:r>
        <w:rPr>
          <w:rtl/>
        </w:rPr>
        <w:t xml:space="preserve"> فسم</w:t>
      </w:r>
      <w:r w:rsidR="008E5704">
        <w:rPr>
          <w:rFonts w:hint="cs"/>
          <w:rtl/>
        </w:rPr>
        <w:t>ّ</w:t>
      </w:r>
      <w:r>
        <w:rPr>
          <w:rtl/>
        </w:rPr>
        <w:t>ى الصلاة إيمانا</w:t>
      </w:r>
      <w:r w:rsidR="008E5704">
        <w:rPr>
          <w:rFonts w:hint="cs"/>
          <w:rtl/>
        </w:rPr>
        <w:t>ً</w:t>
      </w:r>
      <w:r>
        <w:rPr>
          <w:rtl/>
        </w:rPr>
        <w:t xml:space="preserve"> </w:t>
      </w:r>
      <w:r w:rsidR="008E5704">
        <w:rPr>
          <w:rFonts w:hint="cs"/>
          <w:rtl/>
        </w:rPr>
        <w:t>»</w:t>
      </w:r>
      <w:r>
        <w:rPr>
          <w:rtl/>
        </w:rPr>
        <w:t xml:space="preserve"> </w:t>
      </w:r>
      <w:r w:rsidRPr="008711E3">
        <w:rPr>
          <w:rStyle w:val="libFootnotenumChar"/>
          <w:rtl/>
        </w:rPr>
        <w:t>(3)</w:t>
      </w:r>
      <w:r>
        <w:rPr>
          <w:rtl/>
        </w:rPr>
        <w:t xml:space="preserve">. </w:t>
      </w:r>
    </w:p>
    <w:p w:rsidR="001373A5" w:rsidRDefault="001373A5" w:rsidP="001373A5">
      <w:pPr>
        <w:pStyle w:val="libNormal"/>
        <w:rPr>
          <w:rtl/>
        </w:rPr>
      </w:pPr>
      <w:r>
        <w:rPr>
          <w:rtl/>
        </w:rPr>
        <w:t xml:space="preserve">3294 / 6 - </w:t>
      </w:r>
      <w:r w:rsidR="00E64BBC">
        <w:rPr>
          <w:rtl/>
        </w:rPr>
        <w:t>محمّد</w:t>
      </w:r>
      <w:r>
        <w:rPr>
          <w:rtl/>
        </w:rPr>
        <w:t xml:space="preserve"> بن ابراهيم النعماني في تفسيره: عن احمد بن </w:t>
      </w:r>
      <w:r w:rsidR="00E64BBC">
        <w:rPr>
          <w:rtl/>
        </w:rPr>
        <w:t>محمّد</w:t>
      </w:r>
      <w:r>
        <w:rPr>
          <w:rtl/>
        </w:rPr>
        <w:t xml:space="preserve"> بن عقدة، عن جعفر بن احمد بن يوسف بن يعقوب الجعفي، عن اسماعيل بن مهران، عن الحسن بن علي بن ابي حمزة، عن أبيه عن اسماعيل بن جابر، عن ابي </w:t>
      </w:r>
      <w:r w:rsidR="00B215B3">
        <w:rPr>
          <w:rtl/>
        </w:rPr>
        <w:t>عبدالله</w:t>
      </w:r>
      <w:r>
        <w:rPr>
          <w:rtl/>
        </w:rPr>
        <w:t xml:space="preserve"> جعفر بن </w:t>
      </w:r>
      <w:r w:rsidR="00E64BBC">
        <w:rPr>
          <w:rtl/>
        </w:rPr>
        <w:t>محمّد</w:t>
      </w:r>
      <w:r>
        <w:rPr>
          <w:rtl/>
        </w:rPr>
        <w:t xml:space="preserve"> الصادق، عن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5 - تفسير العي</w:t>
      </w:r>
      <w:r w:rsidR="008E5704">
        <w:rPr>
          <w:rFonts w:hint="cs"/>
          <w:rtl/>
        </w:rPr>
        <w:t>ّ</w:t>
      </w:r>
      <w:r>
        <w:rPr>
          <w:rtl/>
        </w:rPr>
        <w:t xml:space="preserve">اشي ج 1 ص 63 ح 115. </w:t>
      </w:r>
    </w:p>
    <w:p w:rsidR="001373A5" w:rsidRDefault="001373A5" w:rsidP="001373A5">
      <w:pPr>
        <w:pStyle w:val="libFootnote"/>
        <w:rPr>
          <w:rtl/>
        </w:rPr>
      </w:pPr>
      <w:r>
        <w:rPr>
          <w:rtl/>
        </w:rPr>
        <w:t xml:space="preserve">(1) أثبتناه من المصدر. </w:t>
      </w:r>
    </w:p>
    <w:p w:rsidR="001373A5" w:rsidRDefault="001373A5" w:rsidP="001373A5">
      <w:pPr>
        <w:pStyle w:val="libFootnote"/>
        <w:rPr>
          <w:rtl/>
        </w:rPr>
      </w:pPr>
      <w:r>
        <w:rPr>
          <w:rtl/>
        </w:rPr>
        <w:t xml:space="preserve">(2) البقره 2: 143. </w:t>
      </w:r>
    </w:p>
    <w:p w:rsidR="001373A5" w:rsidRDefault="001373A5" w:rsidP="001373A5">
      <w:pPr>
        <w:pStyle w:val="libFootnote"/>
        <w:rPr>
          <w:rtl/>
        </w:rPr>
      </w:pPr>
      <w:r>
        <w:rPr>
          <w:rtl/>
        </w:rPr>
        <w:t xml:space="preserve">(3) يأتي في الباب 14 ح 1 عن البحار عن تفسير سعد بن </w:t>
      </w:r>
      <w:r w:rsidR="00B215B3">
        <w:rPr>
          <w:rtl/>
        </w:rPr>
        <w:t>عبدالله</w:t>
      </w:r>
      <w:r>
        <w:rPr>
          <w:rtl/>
        </w:rPr>
        <w:t xml:space="preserve"> مثله. </w:t>
      </w:r>
    </w:p>
    <w:p w:rsidR="001373A5" w:rsidRDefault="001373A5" w:rsidP="001373A5">
      <w:pPr>
        <w:pStyle w:val="libFootnote0"/>
        <w:rPr>
          <w:rtl/>
        </w:rPr>
      </w:pPr>
      <w:r>
        <w:rPr>
          <w:rtl/>
        </w:rPr>
        <w:t xml:space="preserve">6 - تفسير النعماني ص 12، وعنه في البحار ج 84 ص 66 ح 21. </w:t>
      </w:r>
    </w:p>
    <w:p w:rsidR="001373A5" w:rsidRDefault="001373A5" w:rsidP="008E5704">
      <w:pPr>
        <w:pStyle w:val="libNormal0"/>
        <w:rPr>
          <w:rtl/>
        </w:rPr>
      </w:pPr>
      <w:r>
        <w:rPr>
          <w:rtl/>
        </w:rPr>
        <w:br w:type="page"/>
      </w:r>
      <w:r w:rsidR="008E5704">
        <w:rPr>
          <w:rFonts w:hint="cs"/>
          <w:rtl/>
        </w:rPr>
        <w:lastRenderedPageBreak/>
        <w:t>أ</w:t>
      </w:r>
      <w:r>
        <w:rPr>
          <w:rtl/>
        </w:rPr>
        <w:t xml:space="preserve">ميرالمؤمنين </w:t>
      </w:r>
      <w:r w:rsidRPr="00C47A50">
        <w:rPr>
          <w:rStyle w:val="libAlaemChar"/>
          <w:rtl/>
        </w:rPr>
        <w:t>عليهما‌السلام</w:t>
      </w:r>
      <w:r>
        <w:rPr>
          <w:rtl/>
        </w:rPr>
        <w:t xml:space="preserve">، قال: « ان رسول الله </w:t>
      </w:r>
      <w:r w:rsidRPr="00C47A50">
        <w:rPr>
          <w:rStyle w:val="libAlaemChar"/>
          <w:rtl/>
        </w:rPr>
        <w:t>صلى‌الله‌عليه‌وآله‌</w:t>
      </w:r>
      <w:r>
        <w:rPr>
          <w:rtl/>
        </w:rPr>
        <w:t xml:space="preserve">، لما بعث كانت الصلاة إلى </w:t>
      </w:r>
      <w:r w:rsidRPr="008711E3">
        <w:rPr>
          <w:rStyle w:val="libFootnotenumChar"/>
          <w:rtl/>
        </w:rPr>
        <w:t>(1)</w:t>
      </w:r>
      <w:r>
        <w:rPr>
          <w:rtl/>
        </w:rPr>
        <w:t xml:space="preserve"> بيت المقدس، فكان في اول مبعثه يصلي إلى بيت المقدس، جميع ايام مقامه بمكة، وبعد هجرته إلى المدينة بأشهر، فعي</w:t>
      </w:r>
      <w:r w:rsidR="008E5704">
        <w:rPr>
          <w:rFonts w:hint="cs"/>
          <w:rtl/>
        </w:rPr>
        <w:t>ّ</w:t>
      </w:r>
      <w:r>
        <w:rPr>
          <w:rtl/>
        </w:rPr>
        <w:t xml:space="preserve">رته اليهود وقالوا: انت تابع لقبلتنا، فأنف رسول الله </w:t>
      </w:r>
      <w:r w:rsidRPr="00C47A50">
        <w:rPr>
          <w:rStyle w:val="libAlaemChar"/>
          <w:rtl/>
        </w:rPr>
        <w:t>صلى‌الله‌عليه‌وآله‌</w:t>
      </w:r>
      <w:r>
        <w:rPr>
          <w:rtl/>
        </w:rPr>
        <w:t xml:space="preserve"> ذلك منهم، فأنزل الله تعالى عليه، وهو يقلب وجهه في السماء، وينتظر ال</w:t>
      </w:r>
      <w:r w:rsidR="008E5704">
        <w:rPr>
          <w:rFonts w:hint="cs"/>
          <w:rtl/>
        </w:rPr>
        <w:t>أ</w:t>
      </w:r>
      <w:r>
        <w:rPr>
          <w:rtl/>
        </w:rPr>
        <w:t xml:space="preserve">مر: </w:t>
      </w:r>
      <w:r w:rsidRPr="008E5704">
        <w:rPr>
          <w:rStyle w:val="libAlaemChar"/>
          <w:rtl/>
        </w:rPr>
        <w:t>(</w:t>
      </w:r>
      <w:r w:rsidR="008E5704">
        <w:rPr>
          <w:rFonts w:hint="cs"/>
          <w:rtl/>
        </w:rPr>
        <w:t xml:space="preserve"> </w:t>
      </w:r>
      <w:r w:rsidR="008E5704" w:rsidRPr="008E5704">
        <w:rPr>
          <w:rStyle w:val="libAieChar"/>
          <w:rtl/>
        </w:rPr>
        <w:t>قَدْ نَرَىٰ تَقَلُّبَ وَجْهِكَ فِي السَّمَاءِ</w:t>
      </w:r>
      <w:r w:rsidR="008E5704" w:rsidRPr="008E5704">
        <w:rPr>
          <w:rtl/>
        </w:rPr>
        <w:t xml:space="preserve"> </w:t>
      </w:r>
      <w:r>
        <w:rPr>
          <w:rtl/>
        </w:rPr>
        <w:t xml:space="preserve">- إلى قوله - </w:t>
      </w:r>
      <w:r w:rsidR="008E5704" w:rsidRPr="008E5704">
        <w:rPr>
          <w:rStyle w:val="libAieChar"/>
          <w:rtl/>
        </w:rPr>
        <w:t>لِئَلَّا يَكُونَ لِلنَّاسِ عَلَيْكُمْ حُجَّةٌ</w:t>
      </w:r>
      <w:r w:rsidR="008E5704">
        <w:rPr>
          <w:rFonts w:hint="cs"/>
          <w:rtl/>
        </w:rPr>
        <w:t xml:space="preserve"> </w:t>
      </w:r>
      <w:r w:rsidRPr="008E5704">
        <w:rPr>
          <w:rStyle w:val="libAlaemChar"/>
          <w:rtl/>
        </w:rPr>
        <w:t>)</w:t>
      </w:r>
      <w:r>
        <w:rPr>
          <w:rtl/>
        </w:rPr>
        <w:t xml:space="preserve"> </w:t>
      </w:r>
      <w:r w:rsidRPr="008711E3">
        <w:rPr>
          <w:rStyle w:val="libFootnotenumChar"/>
          <w:rtl/>
        </w:rPr>
        <w:t>(2)</w:t>
      </w:r>
      <w:r>
        <w:rPr>
          <w:rtl/>
        </w:rPr>
        <w:t xml:space="preserve"> يعني اليهود في هذا الموضع، ثم اخبرنا الله </w:t>
      </w:r>
      <w:r w:rsidR="00374BFD">
        <w:rPr>
          <w:rtl/>
        </w:rPr>
        <w:t>عزّوجلّ</w:t>
      </w:r>
      <w:r>
        <w:rPr>
          <w:rtl/>
        </w:rPr>
        <w:t xml:space="preserve"> العلة التي من اجلها لم يحول قبلته من اول مبعثه، فقال تبارك وتعالى: </w:t>
      </w:r>
      <w:r w:rsidRPr="008E5704">
        <w:rPr>
          <w:rStyle w:val="libAlaemChar"/>
          <w:rtl/>
        </w:rPr>
        <w:t>(</w:t>
      </w:r>
      <w:r w:rsidR="008E5704">
        <w:rPr>
          <w:rFonts w:hint="cs"/>
          <w:rtl/>
        </w:rPr>
        <w:t xml:space="preserve"> </w:t>
      </w:r>
      <w:r w:rsidR="008E5704" w:rsidRPr="008E5704">
        <w:rPr>
          <w:rStyle w:val="libAieChar"/>
          <w:rtl/>
        </w:rPr>
        <w:t>وَمَا جَعَلْنَا الْقِبْلَةَ الَّتِي كُنتَ عَلَيْهَا</w:t>
      </w:r>
      <w:r>
        <w:rPr>
          <w:rtl/>
        </w:rPr>
        <w:t xml:space="preserve"> - إلى قوله - </w:t>
      </w:r>
      <w:r w:rsidR="008E5704" w:rsidRPr="008E5704">
        <w:rPr>
          <w:rStyle w:val="libAieChar"/>
          <w:rtl/>
        </w:rPr>
        <w:t>لَرَءُوفٌ رَّحِيمٌ</w:t>
      </w:r>
      <w:r w:rsidR="008E5704">
        <w:rPr>
          <w:rFonts w:hint="cs"/>
          <w:rtl/>
        </w:rPr>
        <w:t xml:space="preserve"> </w:t>
      </w:r>
      <w:r w:rsidRPr="008E5704">
        <w:rPr>
          <w:rStyle w:val="libAlaemChar"/>
          <w:rtl/>
        </w:rPr>
        <w:t>)</w:t>
      </w:r>
      <w:r>
        <w:rPr>
          <w:rtl/>
        </w:rPr>
        <w:t xml:space="preserve"> </w:t>
      </w:r>
      <w:r w:rsidRPr="008711E3">
        <w:rPr>
          <w:rStyle w:val="libFootnotenumChar"/>
          <w:rtl/>
        </w:rPr>
        <w:t>(3)</w:t>
      </w:r>
      <w:r>
        <w:rPr>
          <w:rtl/>
        </w:rPr>
        <w:t xml:space="preserve"> فسمى سبحانه الصلاة هاهنا ايمانا</w:t>
      </w:r>
      <w:r w:rsidR="008E5704">
        <w:rPr>
          <w:rFonts w:hint="cs"/>
          <w:rtl/>
        </w:rPr>
        <w:t xml:space="preserve"> »</w:t>
      </w:r>
      <w:r>
        <w:rPr>
          <w:rtl/>
        </w:rPr>
        <w:t xml:space="preserve">. </w:t>
      </w:r>
    </w:p>
    <w:p w:rsidR="001373A5" w:rsidRDefault="001373A5" w:rsidP="008E5704">
      <w:pPr>
        <w:pStyle w:val="libNormal"/>
        <w:rPr>
          <w:rtl/>
        </w:rPr>
      </w:pPr>
      <w:r>
        <w:rPr>
          <w:rtl/>
        </w:rPr>
        <w:t xml:space="preserve">3295 / 7 - البحار عن تفسير سعد بن </w:t>
      </w:r>
      <w:r w:rsidR="00B215B3">
        <w:rPr>
          <w:rtl/>
        </w:rPr>
        <w:t>عبدالله</w:t>
      </w:r>
      <w:r>
        <w:rPr>
          <w:rtl/>
        </w:rPr>
        <w:t xml:space="preserve"> القمي، برواية ابن قولويه عنه، باسناده إلى الصادق </w:t>
      </w:r>
      <w:r w:rsidRPr="00C47A50">
        <w:rPr>
          <w:rStyle w:val="libAlaemChar"/>
          <w:rtl/>
        </w:rPr>
        <w:t>عليه‌السلام</w:t>
      </w:r>
      <w:r>
        <w:rPr>
          <w:rtl/>
        </w:rPr>
        <w:t xml:space="preserve">، قال: </w:t>
      </w:r>
      <w:r w:rsidR="008E5704">
        <w:rPr>
          <w:rFonts w:hint="cs"/>
          <w:rtl/>
        </w:rPr>
        <w:t>«</w:t>
      </w:r>
      <w:r>
        <w:rPr>
          <w:rtl/>
        </w:rPr>
        <w:t xml:space="preserve"> قال اميرالمؤمنين </w:t>
      </w:r>
      <w:r w:rsidRPr="00C47A50">
        <w:rPr>
          <w:rStyle w:val="libAlaemChar"/>
          <w:rtl/>
        </w:rPr>
        <w:t>عليه‌السلام</w:t>
      </w:r>
      <w:r w:rsidR="008E5704">
        <w:rPr>
          <w:rFonts w:hint="cs"/>
          <w:rtl/>
        </w:rPr>
        <w:t>:</w:t>
      </w:r>
      <w:r>
        <w:rPr>
          <w:rtl/>
        </w:rPr>
        <w:t xml:space="preserve"> ان رسول الله </w:t>
      </w:r>
      <w:r w:rsidRPr="00C47A50">
        <w:rPr>
          <w:rStyle w:val="libAlaemChar"/>
          <w:rtl/>
        </w:rPr>
        <w:t>صلى‌الله‌عليه‌وآله‌</w:t>
      </w:r>
      <w:r>
        <w:rPr>
          <w:rtl/>
        </w:rPr>
        <w:t xml:space="preserve">، لما بعث كانت القبلة إلى بيت المقدس، على سنة بني اسرائيل، وذلك ان الله تبارك وتعالى، اخبرنا في القرآن، انه امر موسى بن عمران ان يجعل بيته قبلة، في قوله: </w:t>
      </w:r>
      <w:r w:rsidRPr="008E5704">
        <w:rPr>
          <w:rStyle w:val="libAlaemChar"/>
          <w:rtl/>
        </w:rPr>
        <w:t>(</w:t>
      </w:r>
      <w:r w:rsidR="008E5704">
        <w:rPr>
          <w:rFonts w:hint="cs"/>
          <w:rtl/>
        </w:rPr>
        <w:t xml:space="preserve"> </w:t>
      </w:r>
      <w:r w:rsidR="008E5704" w:rsidRPr="008E5704">
        <w:rPr>
          <w:rStyle w:val="libAieChar"/>
          <w:rtl/>
        </w:rPr>
        <w:t>وَأَوْحَيْنَا إِلَىٰ مُوسَىٰ وَأَخِيهِ أَن تَبَوَّآ لِقَوْمِكُمَا بِمِصْرَ بُيُوتًا وَاجْعَلُوا بُيُوتَكُمْ قِبْلَةً</w:t>
      </w:r>
      <w:r w:rsidR="008E5704">
        <w:rPr>
          <w:rFonts w:hint="cs"/>
          <w:rtl/>
        </w:rPr>
        <w:t xml:space="preserve"> </w:t>
      </w:r>
      <w:r w:rsidRPr="008E5704">
        <w:rPr>
          <w:rStyle w:val="libAlaemChar"/>
          <w:rtl/>
        </w:rPr>
        <w:t>)</w:t>
      </w:r>
      <w:r>
        <w:rPr>
          <w:rtl/>
        </w:rPr>
        <w:t xml:space="preserve"> </w:t>
      </w:r>
      <w:r w:rsidRPr="008711E3">
        <w:rPr>
          <w:rStyle w:val="libFootnotenumChar"/>
          <w:rtl/>
        </w:rPr>
        <w:t>(1)</w:t>
      </w:r>
      <w:r>
        <w:rPr>
          <w:rtl/>
        </w:rPr>
        <w:t xml:space="preserve">. </w:t>
      </w:r>
    </w:p>
    <w:p w:rsidR="001373A5" w:rsidRDefault="001373A5" w:rsidP="001373A5">
      <w:pPr>
        <w:pStyle w:val="libNormal"/>
        <w:rPr>
          <w:rtl/>
        </w:rPr>
      </w:pPr>
      <w:r>
        <w:rPr>
          <w:rtl/>
        </w:rPr>
        <w:t xml:space="preserve">وكان رسول الله </w:t>
      </w:r>
      <w:r w:rsidRPr="00C47A50">
        <w:rPr>
          <w:rStyle w:val="libAlaemChar"/>
          <w:rtl/>
        </w:rPr>
        <w:t>صلى‌الله‌عليه‌وآله‌</w:t>
      </w:r>
      <w:r>
        <w:rPr>
          <w:rtl/>
        </w:rPr>
        <w:t xml:space="preserve"> على هذا يصلي إلى بيت</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زيادة: قبلة. </w:t>
      </w:r>
    </w:p>
    <w:p w:rsidR="001373A5" w:rsidRDefault="001373A5" w:rsidP="001373A5">
      <w:pPr>
        <w:pStyle w:val="libFootnote"/>
        <w:rPr>
          <w:rtl/>
        </w:rPr>
      </w:pPr>
      <w:r>
        <w:rPr>
          <w:rtl/>
        </w:rPr>
        <w:t xml:space="preserve">(2) البقرة 2: 144 - 150. </w:t>
      </w:r>
    </w:p>
    <w:p w:rsidR="001373A5" w:rsidRDefault="001373A5" w:rsidP="001373A5">
      <w:pPr>
        <w:pStyle w:val="libFootnote"/>
        <w:rPr>
          <w:rtl/>
        </w:rPr>
      </w:pPr>
      <w:r>
        <w:rPr>
          <w:rtl/>
        </w:rPr>
        <w:t xml:space="preserve">(3) البقرة 2: 143. </w:t>
      </w:r>
    </w:p>
    <w:p w:rsidR="001373A5" w:rsidRDefault="001373A5" w:rsidP="001373A5">
      <w:pPr>
        <w:pStyle w:val="libFootnote0"/>
        <w:rPr>
          <w:rtl/>
        </w:rPr>
      </w:pPr>
      <w:r>
        <w:rPr>
          <w:rtl/>
        </w:rPr>
        <w:t xml:space="preserve">7 - البحار ج 84 ص 71 ح 31. </w:t>
      </w:r>
    </w:p>
    <w:p w:rsidR="001373A5" w:rsidRDefault="001373A5" w:rsidP="001373A5">
      <w:pPr>
        <w:pStyle w:val="libFootnote"/>
        <w:rPr>
          <w:rtl/>
        </w:rPr>
      </w:pPr>
      <w:r>
        <w:rPr>
          <w:rtl/>
        </w:rPr>
        <w:t xml:space="preserve">(1) يونس 10: 87. </w:t>
      </w:r>
    </w:p>
    <w:p w:rsidR="001373A5" w:rsidRDefault="001373A5" w:rsidP="008E5704">
      <w:pPr>
        <w:pStyle w:val="libNormal0"/>
        <w:rPr>
          <w:rtl/>
        </w:rPr>
      </w:pPr>
      <w:r>
        <w:rPr>
          <w:rtl/>
        </w:rPr>
        <w:br w:type="page"/>
      </w:r>
      <w:r>
        <w:rPr>
          <w:rtl/>
        </w:rPr>
        <w:lastRenderedPageBreak/>
        <w:t xml:space="preserve">المقدس، مدة مقامه بمكة وبعد الهجرة اشهرا، حتى عيرته اليهود، وقالوا: انت تابع لنا، تصلي إلى قبلتنا، وبيوت نبينا، فاغتم رسول الله </w:t>
      </w:r>
      <w:r w:rsidRPr="00C47A50">
        <w:rPr>
          <w:rStyle w:val="libAlaemChar"/>
          <w:rtl/>
        </w:rPr>
        <w:t>صلى‌الله‌عليه‌وآله‌</w:t>
      </w:r>
      <w:r>
        <w:rPr>
          <w:rtl/>
        </w:rPr>
        <w:t xml:space="preserve"> لذلك، واحب ان يحول الله قبلته إلى الكعبة، وكان ينظر في آفاق السماء، ينتظر امر الله، فأنزل الله عليه </w:t>
      </w:r>
      <w:r w:rsidR="008E5704" w:rsidRPr="008E5704">
        <w:rPr>
          <w:rStyle w:val="libAlaemChar"/>
          <w:rtl/>
        </w:rPr>
        <w:t>(</w:t>
      </w:r>
      <w:r w:rsidR="008E5704">
        <w:rPr>
          <w:rFonts w:hint="cs"/>
          <w:rtl/>
        </w:rPr>
        <w:t xml:space="preserve"> </w:t>
      </w:r>
      <w:r w:rsidR="008E5704" w:rsidRPr="008E5704">
        <w:rPr>
          <w:rStyle w:val="libAieChar"/>
          <w:rtl/>
        </w:rPr>
        <w:t xml:space="preserve">قَدْ نَرَىٰ تَقَلُّبَ وَجْهِكَ </w:t>
      </w:r>
      <w:r w:rsidR="008E5704">
        <w:rPr>
          <w:rtl/>
        </w:rPr>
        <w:t xml:space="preserve">- إلى قوله - </w:t>
      </w:r>
      <w:r w:rsidR="008E5704" w:rsidRPr="008E5704">
        <w:rPr>
          <w:rStyle w:val="libAieChar"/>
          <w:rtl/>
        </w:rPr>
        <w:t>لِئَلَّا يَكُونَ لِلنَّاسِ عَلَيْكُمْ حُجَّةٌ</w:t>
      </w:r>
      <w:r w:rsidR="008E5704">
        <w:rPr>
          <w:rFonts w:hint="cs"/>
          <w:rtl/>
        </w:rPr>
        <w:t xml:space="preserve"> </w:t>
      </w:r>
      <w:r w:rsidR="008E5704" w:rsidRPr="008E5704">
        <w:rPr>
          <w:rStyle w:val="libAlaemChar"/>
          <w:rtl/>
        </w:rPr>
        <w:t>)</w:t>
      </w:r>
      <w:r>
        <w:rPr>
          <w:rtl/>
        </w:rPr>
        <w:t xml:space="preserve"> </w:t>
      </w:r>
      <w:r w:rsidRPr="008711E3">
        <w:rPr>
          <w:rStyle w:val="libFootnotenumChar"/>
          <w:rtl/>
        </w:rPr>
        <w:t>(2)</w:t>
      </w:r>
      <w:r>
        <w:rPr>
          <w:rtl/>
        </w:rPr>
        <w:t xml:space="preserve"> يعني اليهود. </w:t>
      </w:r>
    </w:p>
    <w:p w:rsidR="001373A5" w:rsidRDefault="001373A5" w:rsidP="008E5704">
      <w:pPr>
        <w:pStyle w:val="libNormal"/>
        <w:rPr>
          <w:rtl/>
        </w:rPr>
      </w:pPr>
      <w:r>
        <w:rPr>
          <w:rtl/>
        </w:rPr>
        <w:t>3296 / 8 - الطبرسي في الاحتجاج: بالاسناد إلى ال</w:t>
      </w:r>
      <w:r w:rsidR="008E5704">
        <w:rPr>
          <w:rFonts w:hint="cs"/>
          <w:rtl/>
        </w:rPr>
        <w:t>إ</w:t>
      </w:r>
      <w:r>
        <w:rPr>
          <w:rtl/>
        </w:rPr>
        <w:t xml:space="preserve">مام ابي </w:t>
      </w:r>
      <w:r w:rsidR="00E64BBC">
        <w:rPr>
          <w:rtl/>
        </w:rPr>
        <w:t>محمّد</w:t>
      </w:r>
      <w:r>
        <w:rPr>
          <w:rtl/>
        </w:rPr>
        <w:t xml:space="preserve"> العسكري </w:t>
      </w:r>
      <w:r w:rsidRPr="00C47A50">
        <w:rPr>
          <w:rStyle w:val="libAlaemChar"/>
          <w:rtl/>
        </w:rPr>
        <w:t>عليه‌السلام</w:t>
      </w:r>
      <w:r>
        <w:rPr>
          <w:rtl/>
        </w:rPr>
        <w:t xml:space="preserve">، قال: </w:t>
      </w:r>
      <w:r w:rsidR="008E5704">
        <w:rPr>
          <w:rFonts w:hint="cs"/>
          <w:rtl/>
        </w:rPr>
        <w:t>«</w:t>
      </w:r>
      <w:r>
        <w:rPr>
          <w:rtl/>
        </w:rPr>
        <w:t xml:space="preserve"> لما كان رسول الله </w:t>
      </w:r>
      <w:r w:rsidRPr="00C47A50">
        <w:rPr>
          <w:rStyle w:val="libAlaemChar"/>
          <w:rtl/>
        </w:rPr>
        <w:t>صلى‌الله‌عليه‌وآله‌</w:t>
      </w:r>
      <w:r>
        <w:rPr>
          <w:rtl/>
        </w:rPr>
        <w:t xml:space="preserve"> بمكة، امره الله تعالى ان يتوجه نحو البيت المقدس في صلاته، ويجعل الكعبة بينه وبينها إذا امكن، وإذا لم يتمكن استقبل البيت المقدس كيف كان، وكان رسول الله </w:t>
      </w:r>
      <w:r w:rsidRPr="00C47A50">
        <w:rPr>
          <w:rStyle w:val="libAlaemChar"/>
          <w:rtl/>
        </w:rPr>
        <w:t>صلى‌الله‌عليه‌وآله‌</w:t>
      </w:r>
      <w:r>
        <w:rPr>
          <w:rtl/>
        </w:rPr>
        <w:t xml:space="preserve"> يفعل ذلك طول مقامه بها، ثلاث عشرة سنة، فلما كان بالمدينة، وكان متعبدا باستقبال بيت المقدس، استقبله وانحرف عن الكعبة، سبعة عشر شهرا أو ستة عشر شهرا </w:t>
      </w:r>
      <w:r w:rsidRPr="008711E3">
        <w:rPr>
          <w:rStyle w:val="libFootnotenumChar"/>
          <w:rtl/>
        </w:rPr>
        <w:t>(1)</w:t>
      </w:r>
      <w:r>
        <w:rPr>
          <w:rtl/>
        </w:rPr>
        <w:t xml:space="preserve">، وجعل قوم من مردة اليهود يقولون: والله ما درى </w:t>
      </w:r>
      <w:r w:rsidR="00E64BBC">
        <w:rPr>
          <w:rtl/>
        </w:rPr>
        <w:t>محمّد</w:t>
      </w:r>
      <w:r>
        <w:rPr>
          <w:rtl/>
        </w:rPr>
        <w:t xml:space="preserve"> كيف صلى، حتى صار يتوجه إلى قبلتنا، ويأخذ في صلاته بهدينا ونسكنا، فاشتد ذلك على رسول الله </w:t>
      </w:r>
      <w:r w:rsidRPr="00C47A50">
        <w:rPr>
          <w:rStyle w:val="libAlaemChar"/>
          <w:rtl/>
        </w:rPr>
        <w:t>صلى‌الله‌عليه‌وآله‌</w:t>
      </w:r>
      <w:r>
        <w:rPr>
          <w:rtl/>
        </w:rPr>
        <w:t>، لما اتصل به عنهم، وكره قبلتهم، واحب الكعبة، فجاءه جبرئيل، فقال له رسول الله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البقرة: 144 - 150. </w:t>
      </w:r>
    </w:p>
    <w:p w:rsidR="001373A5" w:rsidRDefault="001373A5" w:rsidP="008E5704">
      <w:pPr>
        <w:pStyle w:val="libFootnote0"/>
        <w:rPr>
          <w:rtl/>
        </w:rPr>
      </w:pPr>
      <w:r>
        <w:rPr>
          <w:rtl/>
        </w:rPr>
        <w:t>8 - ال</w:t>
      </w:r>
      <w:r w:rsidR="008E5704">
        <w:rPr>
          <w:rFonts w:hint="cs"/>
          <w:rtl/>
        </w:rPr>
        <w:t>إ</w:t>
      </w:r>
      <w:r>
        <w:rPr>
          <w:rtl/>
        </w:rPr>
        <w:t xml:space="preserve">حتجاج ص 40، باختلاف بسيط في الالفاظ، وعنه في البحار ج 84 ص 59 ح 12. </w:t>
      </w:r>
    </w:p>
    <w:p w:rsidR="001373A5" w:rsidRDefault="001373A5" w:rsidP="001373A5">
      <w:pPr>
        <w:pStyle w:val="libFootnote"/>
        <w:rPr>
          <w:rtl/>
        </w:rPr>
      </w:pPr>
      <w:r>
        <w:rPr>
          <w:rtl/>
        </w:rPr>
        <w:t>(1) في هامش المخطوط: « ليس هذا الترديد في بعض النسخ، وعلى تقديره فهو إم</w:t>
      </w:r>
      <w:r w:rsidR="008E5704">
        <w:rPr>
          <w:rFonts w:hint="cs"/>
          <w:rtl/>
        </w:rPr>
        <w:t>ّ</w:t>
      </w:r>
      <w:r>
        <w:rPr>
          <w:rtl/>
        </w:rPr>
        <w:t xml:space="preserve">ا من الراوي أو منه </w:t>
      </w:r>
      <w:r w:rsidR="007413D1" w:rsidRPr="007413D1">
        <w:rPr>
          <w:rStyle w:val="libFootnoteAlaemChar"/>
          <w:rtl/>
        </w:rPr>
        <w:t>عليه‌السلام</w:t>
      </w:r>
      <w:r>
        <w:rPr>
          <w:rtl/>
        </w:rPr>
        <w:t xml:space="preserve"> مشيرا</w:t>
      </w:r>
      <w:r w:rsidR="008E5704">
        <w:rPr>
          <w:rFonts w:hint="cs"/>
          <w:rtl/>
        </w:rPr>
        <w:t>ً</w:t>
      </w:r>
      <w:r>
        <w:rPr>
          <w:rtl/>
        </w:rPr>
        <w:t xml:space="preserve"> إلى اختلاف العام</w:t>
      </w:r>
      <w:r w:rsidR="008E5704">
        <w:rPr>
          <w:rFonts w:hint="cs"/>
          <w:rtl/>
        </w:rPr>
        <w:t>ّ</w:t>
      </w:r>
      <w:r>
        <w:rPr>
          <w:rtl/>
        </w:rPr>
        <w:t>ة فيه » (منه قد</w:t>
      </w:r>
      <w:r w:rsidR="008E5704">
        <w:rPr>
          <w:rFonts w:hint="cs"/>
          <w:rtl/>
        </w:rPr>
        <w:t>ّ</w:t>
      </w:r>
      <w:r>
        <w:rPr>
          <w:rtl/>
        </w:rPr>
        <w:t>س سر</w:t>
      </w:r>
      <w:r w:rsidR="008E5704">
        <w:rPr>
          <w:rFonts w:hint="cs"/>
          <w:rtl/>
        </w:rPr>
        <w:t>ّ</w:t>
      </w:r>
      <w:r>
        <w:rPr>
          <w:rtl/>
        </w:rPr>
        <w:t xml:space="preserve">ه). </w:t>
      </w:r>
    </w:p>
    <w:p w:rsidR="001373A5" w:rsidRDefault="001373A5" w:rsidP="008E5704">
      <w:pPr>
        <w:pStyle w:val="libNormal0"/>
        <w:rPr>
          <w:rtl/>
        </w:rPr>
      </w:pPr>
      <w:r>
        <w:rPr>
          <w:rtl/>
        </w:rPr>
        <w:br w:type="page"/>
      </w:r>
      <w:r w:rsidRPr="00C47A50">
        <w:rPr>
          <w:rStyle w:val="libAlaemChar"/>
          <w:rtl/>
        </w:rPr>
        <w:lastRenderedPageBreak/>
        <w:t>صلى‌الله‌عليه‌وآله‌</w:t>
      </w:r>
      <w:r>
        <w:rPr>
          <w:rtl/>
        </w:rPr>
        <w:t xml:space="preserve">: يا جبرئيل، لوددت لو صرفني الله عن بيت المقدس إلى الكعبة، فقد تأذيت بما يتصل بي من قبل اليهود من قبلتهم، فقال جبرئيل: فسل ربك ان يحولك إليها، فانه لا يردك عن طلبتك، ولا يخيبك من بغيتك، فلما استتم دعاؤه، صعد جبرئيل ثم عاد من ساعته، فقال: اقرأ يا </w:t>
      </w:r>
      <w:r w:rsidR="00E64BBC">
        <w:rPr>
          <w:rtl/>
        </w:rPr>
        <w:t>محمّد</w:t>
      </w:r>
      <w:r>
        <w:rPr>
          <w:rtl/>
        </w:rPr>
        <w:t xml:space="preserve"> </w:t>
      </w:r>
      <w:r w:rsidRPr="008E5704">
        <w:rPr>
          <w:rStyle w:val="libAlaemChar"/>
          <w:rtl/>
        </w:rPr>
        <w:t>(</w:t>
      </w:r>
      <w:r w:rsidR="008E5704">
        <w:rPr>
          <w:rFonts w:hint="cs"/>
          <w:rtl/>
        </w:rPr>
        <w:t xml:space="preserve"> </w:t>
      </w:r>
      <w:r w:rsidR="008E5704" w:rsidRPr="008E5704">
        <w:rPr>
          <w:rStyle w:val="libAieChar"/>
          <w:rtl/>
        </w:rPr>
        <w:t>قَدْ نَرَىٰ تَقَلُّبَ وَجْهِكَ فِي السَّمَاءِ فَلَنُوَلِّيَنَّكَ قِبْلَةً تَرْضَاهَا فَوَلِّ وَجْهَكَ شَطْرَ الْمَسْجِدِ الْحَرَامِ وَحَيْثُ مَا كُنتُمْ فَوَلُّوا وُجُوهَكُمْ شَطْرَهُ</w:t>
      </w:r>
      <w:r w:rsidR="008E5704">
        <w:rPr>
          <w:rFonts w:hint="cs"/>
          <w:rtl/>
        </w:rPr>
        <w:t xml:space="preserve"> </w:t>
      </w:r>
      <w:r w:rsidRPr="008E5704">
        <w:rPr>
          <w:rStyle w:val="libAlaemChar"/>
          <w:rtl/>
        </w:rPr>
        <w:t>)</w:t>
      </w:r>
      <w:r>
        <w:rPr>
          <w:rtl/>
        </w:rPr>
        <w:t xml:space="preserve"> </w:t>
      </w:r>
      <w:r w:rsidRPr="008711E3">
        <w:rPr>
          <w:rStyle w:val="libFootnotenumChar"/>
          <w:rtl/>
        </w:rPr>
        <w:t>(2)</w:t>
      </w:r>
      <w:r>
        <w:rPr>
          <w:rtl/>
        </w:rPr>
        <w:t xml:space="preserve">... الآيات، فقالت اليهود عند ذلك: </w:t>
      </w:r>
      <w:r w:rsidRPr="008E5704">
        <w:rPr>
          <w:rStyle w:val="libAlaemChar"/>
          <w:rtl/>
        </w:rPr>
        <w:t>(</w:t>
      </w:r>
      <w:r w:rsidR="008E5704">
        <w:rPr>
          <w:rFonts w:hint="cs"/>
          <w:rtl/>
        </w:rPr>
        <w:t xml:space="preserve"> </w:t>
      </w:r>
      <w:r w:rsidR="008E5704" w:rsidRPr="008E5704">
        <w:rPr>
          <w:rStyle w:val="libAieChar"/>
          <w:rtl/>
        </w:rPr>
        <w:t>مَا وَلَّاهُمْ عَن قِبْلَتِهِمُ الَّتِي كَانُوا عَلَيْهَا</w:t>
      </w:r>
      <w:r w:rsidR="008E5704">
        <w:rPr>
          <w:rStyle w:val="libAieChar"/>
          <w:rFonts w:hint="cs"/>
          <w:rtl/>
        </w:rPr>
        <w:t xml:space="preserve"> </w:t>
      </w:r>
      <w:r w:rsidRPr="008E5704">
        <w:rPr>
          <w:rStyle w:val="libAlaemChar"/>
          <w:rtl/>
        </w:rPr>
        <w:t>)</w:t>
      </w:r>
      <w:r>
        <w:rPr>
          <w:rtl/>
        </w:rPr>
        <w:t xml:space="preserve"> </w:t>
      </w:r>
      <w:r w:rsidRPr="008711E3">
        <w:rPr>
          <w:rStyle w:val="libFootnotenumChar"/>
          <w:rtl/>
        </w:rPr>
        <w:t>(3)</w:t>
      </w:r>
      <w:r>
        <w:rPr>
          <w:rtl/>
        </w:rPr>
        <w:t xml:space="preserve"> فأجابهم الله بأحسن جواب فقال: </w:t>
      </w:r>
      <w:r w:rsidRPr="008E5704">
        <w:rPr>
          <w:rStyle w:val="libAlaemChar"/>
          <w:rtl/>
        </w:rPr>
        <w:t>(</w:t>
      </w:r>
      <w:r w:rsidR="008E5704">
        <w:rPr>
          <w:rFonts w:hint="cs"/>
          <w:rtl/>
        </w:rPr>
        <w:t xml:space="preserve"> </w:t>
      </w:r>
      <w:r w:rsidR="008E5704" w:rsidRPr="008E5704">
        <w:rPr>
          <w:rStyle w:val="libAieChar"/>
          <w:rtl/>
        </w:rPr>
        <w:t>قُل لِّلَّـهِ الْمَشْرِقُ وَالْمَغْرِبُ</w:t>
      </w:r>
      <w:r w:rsidR="008E5704">
        <w:rPr>
          <w:rStyle w:val="libAieChar"/>
          <w:rFonts w:hint="cs"/>
          <w:rtl/>
        </w:rPr>
        <w:t xml:space="preserve"> </w:t>
      </w:r>
      <w:r w:rsidRPr="008E5704">
        <w:rPr>
          <w:rStyle w:val="libAlaemChar"/>
          <w:rtl/>
        </w:rPr>
        <w:t>)</w:t>
      </w:r>
      <w:r>
        <w:rPr>
          <w:rtl/>
        </w:rPr>
        <w:t xml:space="preserve"> </w:t>
      </w:r>
      <w:r w:rsidRPr="008711E3">
        <w:rPr>
          <w:rStyle w:val="libFootnotenumChar"/>
          <w:rtl/>
        </w:rPr>
        <w:t>(4)</w:t>
      </w:r>
      <w:r>
        <w:rPr>
          <w:rtl/>
        </w:rPr>
        <w:t xml:space="preserve"> وهو يملكهما، وتكليفه التحول إلى جانب، كتحويله لكم إلى جانب آخر </w:t>
      </w:r>
      <w:r w:rsidRPr="008E5704">
        <w:rPr>
          <w:rStyle w:val="libAlaemChar"/>
          <w:rtl/>
        </w:rPr>
        <w:t>(</w:t>
      </w:r>
      <w:r w:rsidR="008E5704">
        <w:rPr>
          <w:rFonts w:hint="cs"/>
          <w:rtl/>
        </w:rPr>
        <w:t xml:space="preserve"> </w:t>
      </w:r>
      <w:r w:rsidR="008E5704" w:rsidRPr="008E5704">
        <w:rPr>
          <w:rStyle w:val="libAieChar"/>
          <w:rtl/>
        </w:rPr>
        <w:t>يَهْدِي مَن يَشَاءُ إِلَىٰ صِرَاطٍ مُّسْتَقِيمٍ</w:t>
      </w:r>
      <w:r w:rsidR="008E5704">
        <w:rPr>
          <w:rFonts w:hint="cs"/>
          <w:rtl/>
        </w:rPr>
        <w:t xml:space="preserve"> </w:t>
      </w:r>
      <w:r w:rsidRPr="008E5704">
        <w:rPr>
          <w:rStyle w:val="libAlaemChar"/>
          <w:rtl/>
        </w:rPr>
        <w:t>)</w:t>
      </w:r>
      <w:r>
        <w:rPr>
          <w:rtl/>
        </w:rPr>
        <w:t xml:space="preserve"> </w:t>
      </w:r>
      <w:r w:rsidRPr="008711E3">
        <w:rPr>
          <w:rStyle w:val="libFootnotenumChar"/>
          <w:rtl/>
        </w:rPr>
        <w:t>(5)</w:t>
      </w:r>
      <w:r>
        <w:rPr>
          <w:rtl/>
        </w:rPr>
        <w:t xml:space="preserve"> هو مصلحهم، وتؤديهم طاعتهم إلى جنات النعيم </w:t>
      </w:r>
      <w:r w:rsidR="008E5704">
        <w:rPr>
          <w:rFonts w:hint="cs"/>
          <w:rtl/>
        </w:rPr>
        <w:t>»</w:t>
      </w:r>
      <w:r>
        <w:rPr>
          <w:rtl/>
        </w:rPr>
        <w:t xml:space="preserve">. </w:t>
      </w:r>
    </w:p>
    <w:p w:rsidR="001373A5" w:rsidRDefault="001373A5" w:rsidP="008E5704">
      <w:pPr>
        <w:pStyle w:val="libNormal"/>
        <w:rPr>
          <w:rtl/>
        </w:rPr>
      </w:pPr>
      <w:r>
        <w:rPr>
          <w:rtl/>
        </w:rPr>
        <w:t>3297 / 9 - قال</w:t>
      </w:r>
      <w:r w:rsidR="00E64BBC">
        <w:rPr>
          <w:rtl/>
        </w:rPr>
        <w:t xml:space="preserve"> أبومحمّد</w:t>
      </w:r>
      <w:r>
        <w:rPr>
          <w:rtl/>
        </w:rPr>
        <w:t xml:space="preserve"> </w:t>
      </w:r>
      <w:r w:rsidRPr="00C47A50">
        <w:rPr>
          <w:rStyle w:val="libAlaemChar"/>
          <w:rtl/>
        </w:rPr>
        <w:t>عليه‌السلام</w:t>
      </w:r>
      <w:r>
        <w:rPr>
          <w:rtl/>
        </w:rPr>
        <w:t xml:space="preserve">: </w:t>
      </w:r>
      <w:r w:rsidR="008E5704">
        <w:rPr>
          <w:rFonts w:hint="cs"/>
          <w:rtl/>
        </w:rPr>
        <w:t>«</w:t>
      </w:r>
      <w:r>
        <w:rPr>
          <w:rtl/>
        </w:rPr>
        <w:t xml:space="preserve"> وجاء قوم من اليهود إلى رسول الله </w:t>
      </w:r>
      <w:r w:rsidRPr="00C47A50">
        <w:rPr>
          <w:rStyle w:val="libAlaemChar"/>
          <w:rtl/>
        </w:rPr>
        <w:t>صلى‌الله‌عليه‌وآله‌</w:t>
      </w:r>
      <w:r>
        <w:rPr>
          <w:rtl/>
        </w:rPr>
        <w:t xml:space="preserve">، فقالوا: يا </w:t>
      </w:r>
      <w:r w:rsidR="00E64BBC">
        <w:rPr>
          <w:rtl/>
        </w:rPr>
        <w:t>محمّد</w:t>
      </w:r>
      <w:r>
        <w:rPr>
          <w:rtl/>
        </w:rPr>
        <w:t xml:space="preserve"> هذه القبلة بيت المقدس، قد صليت إليها اربع عشرة سنة، ثم تركتها الآن، افحقا كان ما كنت عليه</w:t>
      </w:r>
      <w:r w:rsidR="00C63580">
        <w:rPr>
          <w:rtl/>
        </w:rPr>
        <w:t>؟</w:t>
      </w:r>
      <w:r>
        <w:rPr>
          <w:rtl/>
        </w:rPr>
        <w:t xml:space="preserve"> فقد تركته إلى باطل، فانما يخالف الحق الباطل، أو باطلا كان ذلك</w:t>
      </w:r>
      <w:r w:rsidR="00C63580">
        <w:rPr>
          <w:rtl/>
        </w:rPr>
        <w:t>؟</w:t>
      </w:r>
      <w:r>
        <w:rPr>
          <w:rtl/>
        </w:rPr>
        <w:t xml:space="preserve"> فقد كنت عليه طول هذه المدة، فما يؤمننا ان تكون الآن على باطل</w:t>
      </w:r>
      <w:r w:rsidR="00C63580">
        <w:rPr>
          <w:rtl/>
        </w:rPr>
        <w:t>؟</w:t>
      </w:r>
      <w:r>
        <w:rPr>
          <w:rtl/>
        </w:rPr>
        <w:t xml:space="preserve"> فقال رسول الله </w:t>
      </w:r>
      <w:r w:rsidRPr="00C47A50">
        <w:rPr>
          <w:rStyle w:val="libAlaemChar"/>
          <w:rtl/>
        </w:rPr>
        <w:t>صلى‌الله‌عليه‌وآله‌</w:t>
      </w:r>
      <w:r>
        <w:rPr>
          <w:rtl/>
        </w:rPr>
        <w:t>: بل ذلك كان حقا وهذا حق</w:t>
      </w:r>
      <w:r w:rsidR="00AC46DC">
        <w:rPr>
          <w:rFonts w:hint="cs"/>
          <w:rtl/>
        </w:rPr>
        <w:t>ّ</w:t>
      </w:r>
      <w:r>
        <w:rPr>
          <w:rtl/>
        </w:rPr>
        <w:t xml:space="preserve">، يقول الله: </w:t>
      </w:r>
      <w:r w:rsidRPr="008E5704">
        <w:rPr>
          <w:rStyle w:val="libAlaemChar"/>
          <w:rtl/>
        </w:rPr>
        <w:t>(</w:t>
      </w:r>
      <w:r w:rsidR="008E5704">
        <w:rPr>
          <w:rFonts w:hint="cs"/>
          <w:rtl/>
        </w:rPr>
        <w:t xml:space="preserve"> </w:t>
      </w:r>
      <w:r w:rsidR="008E5704" w:rsidRPr="008E5704">
        <w:rPr>
          <w:rStyle w:val="libAieChar"/>
          <w:rtl/>
        </w:rPr>
        <w:t>قُل لِّلَّـهِ الْمَشْرِقُ وَالْمَغْرِبُ يَهْدِي مَن يَشَاءُ إِلَىٰ صِرَاطٍ مُّسْتَقِيمٍ</w:t>
      </w:r>
      <w:r w:rsidR="008E5704">
        <w:rPr>
          <w:rStyle w:val="libAieChar"/>
          <w:rFonts w:hint="cs"/>
          <w:rtl/>
        </w:rPr>
        <w:t xml:space="preserve"> </w:t>
      </w:r>
      <w:r w:rsidRPr="008E5704">
        <w:rPr>
          <w:rStyle w:val="libAlaemChar"/>
          <w:rtl/>
        </w:rPr>
        <w:t>)</w:t>
      </w:r>
      <w:r>
        <w:rPr>
          <w:rtl/>
        </w:rPr>
        <w:t xml:space="preserve"> </w:t>
      </w:r>
      <w:r w:rsidRPr="008711E3">
        <w:rPr>
          <w:rStyle w:val="libFootnotenumChar"/>
          <w:rtl/>
        </w:rPr>
        <w:t>(1)</w:t>
      </w:r>
      <w:r>
        <w:rPr>
          <w:rtl/>
        </w:rPr>
        <w:t xml:space="preserve"> إذا عرف صلاحكم يا ايها العباد في استقبال </w:t>
      </w:r>
      <w:r w:rsidRPr="008711E3">
        <w:rPr>
          <w:rStyle w:val="libFootnotenumChar"/>
          <w:rtl/>
        </w:rPr>
        <w:t>(2)</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البقرة 2: 144. </w:t>
      </w:r>
    </w:p>
    <w:p w:rsidR="001373A5" w:rsidRDefault="001373A5" w:rsidP="001373A5">
      <w:pPr>
        <w:pStyle w:val="libFootnote"/>
        <w:rPr>
          <w:rtl/>
        </w:rPr>
      </w:pPr>
      <w:r>
        <w:rPr>
          <w:rtl/>
        </w:rPr>
        <w:t xml:space="preserve">(3، 4، 5) البقرة 2: 142 </w:t>
      </w:r>
    </w:p>
    <w:p w:rsidR="001373A5" w:rsidRDefault="001373A5" w:rsidP="001373A5">
      <w:pPr>
        <w:pStyle w:val="libFootnote0"/>
        <w:rPr>
          <w:rtl/>
        </w:rPr>
      </w:pPr>
      <w:r>
        <w:rPr>
          <w:rtl/>
        </w:rPr>
        <w:t xml:space="preserve">9 - الاحتجاج ص 41. </w:t>
      </w:r>
    </w:p>
    <w:p w:rsidR="001373A5" w:rsidRDefault="001373A5" w:rsidP="001373A5">
      <w:pPr>
        <w:pStyle w:val="libFootnote"/>
        <w:rPr>
          <w:rtl/>
        </w:rPr>
      </w:pPr>
      <w:r>
        <w:rPr>
          <w:rtl/>
        </w:rPr>
        <w:t xml:space="preserve">(1) البقرة 2: 142. </w:t>
      </w:r>
    </w:p>
    <w:p w:rsidR="001373A5" w:rsidRDefault="001373A5" w:rsidP="001373A5">
      <w:pPr>
        <w:pStyle w:val="libFootnote"/>
        <w:rPr>
          <w:rtl/>
        </w:rPr>
      </w:pPr>
      <w:r>
        <w:rPr>
          <w:rtl/>
        </w:rPr>
        <w:t xml:space="preserve">(2) في المصدر: استقبالكم </w:t>
      </w:r>
    </w:p>
    <w:p w:rsidR="001373A5" w:rsidRDefault="001373A5" w:rsidP="00EF216F">
      <w:pPr>
        <w:pStyle w:val="libNormal0"/>
        <w:rPr>
          <w:rtl/>
        </w:rPr>
      </w:pPr>
      <w:r>
        <w:rPr>
          <w:rtl/>
        </w:rPr>
        <w:br w:type="page"/>
      </w:r>
      <w:r w:rsidRPr="00BC2F93">
        <w:rPr>
          <w:rtl/>
        </w:rPr>
        <w:lastRenderedPageBreak/>
        <w:t>المشرق ا</w:t>
      </w:r>
      <w:r w:rsidR="00EF216F">
        <w:rPr>
          <w:rFonts w:hint="cs"/>
          <w:rtl/>
        </w:rPr>
        <w:t>م</w:t>
      </w:r>
      <w:r w:rsidRPr="00BC2F93">
        <w:rPr>
          <w:rtl/>
        </w:rPr>
        <w:t>ركم به، وإذا عرف صلاحكم في استقبال المغرب امركم به، وان عرف</w:t>
      </w:r>
      <w:r>
        <w:rPr>
          <w:rtl/>
        </w:rPr>
        <w:t xml:space="preserve"> صلاحكم في غيرهما امركم به، فلا تنكروا تدبير الله في عباده، وقصده إلى مصالحكم، ثم قال رسول الله </w:t>
      </w:r>
      <w:r w:rsidRPr="00C47A50">
        <w:rPr>
          <w:rStyle w:val="libAlaemChar"/>
          <w:rtl/>
        </w:rPr>
        <w:t>صلى‌الله‌عليه‌وآله‌</w:t>
      </w:r>
      <w:r>
        <w:rPr>
          <w:rtl/>
        </w:rPr>
        <w:t>: قد تركتم العمل يوم السبت، ثم عملتم بعده سائر ال</w:t>
      </w:r>
      <w:r w:rsidR="00EF216F">
        <w:rPr>
          <w:rFonts w:hint="cs"/>
          <w:rtl/>
        </w:rPr>
        <w:t>أ</w:t>
      </w:r>
      <w:r>
        <w:rPr>
          <w:rtl/>
        </w:rPr>
        <w:t>يام، ثم تركتموه في السبت ثم عملتم بعده، افتركتم الحق إلى الباطل والباطل إلى حق</w:t>
      </w:r>
      <w:r w:rsidR="00C63580">
        <w:rPr>
          <w:rtl/>
        </w:rPr>
        <w:t>؟</w:t>
      </w:r>
      <w:r>
        <w:rPr>
          <w:rtl/>
        </w:rPr>
        <w:t xml:space="preserve"> أو الباطل إلى باطل</w:t>
      </w:r>
      <w:r w:rsidR="00C63580">
        <w:rPr>
          <w:rtl/>
        </w:rPr>
        <w:t>؟</w:t>
      </w:r>
      <w:r>
        <w:rPr>
          <w:rtl/>
        </w:rPr>
        <w:t xml:space="preserve"> أو الحق إلى حق</w:t>
      </w:r>
      <w:r w:rsidR="00C63580">
        <w:rPr>
          <w:rtl/>
        </w:rPr>
        <w:t>؟</w:t>
      </w:r>
      <w:r>
        <w:rPr>
          <w:rtl/>
        </w:rPr>
        <w:t xml:space="preserve"> قولوا كيف شئتم، فهو قول </w:t>
      </w:r>
      <w:r w:rsidR="00E64BBC">
        <w:rPr>
          <w:rtl/>
        </w:rPr>
        <w:t>محمّد</w:t>
      </w:r>
      <w:r>
        <w:rPr>
          <w:rtl/>
        </w:rPr>
        <w:t xml:space="preserve"> </w:t>
      </w:r>
      <w:r w:rsidRPr="00C47A50">
        <w:rPr>
          <w:rStyle w:val="libAlaemChar"/>
          <w:rtl/>
        </w:rPr>
        <w:t>صلى‌الله‌عليه‌وآله‌</w:t>
      </w:r>
      <w:r>
        <w:rPr>
          <w:rtl/>
        </w:rPr>
        <w:t xml:space="preserve"> وجوابه لكم، قالوا: بل ترك العمل في السبت حق، والعمل بعده حق، فقال رسول الله </w:t>
      </w:r>
      <w:r w:rsidRPr="00C47A50">
        <w:rPr>
          <w:rStyle w:val="libAlaemChar"/>
          <w:rtl/>
        </w:rPr>
        <w:t>صلى‌الله‌عليه‌وآله‌</w:t>
      </w:r>
      <w:r>
        <w:rPr>
          <w:rtl/>
        </w:rPr>
        <w:t xml:space="preserve">: فكذلك قبلة بيت المقدس في وقته حق، ثم قبلة الكعبة في وقته حق، فقالوا: يا </w:t>
      </w:r>
      <w:r w:rsidR="00E64BBC">
        <w:rPr>
          <w:rtl/>
        </w:rPr>
        <w:t>محمّد</w:t>
      </w:r>
      <w:r>
        <w:rPr>
          <w:rtl/>
        </w:rPr>
        <w:t xml:space="preserve">، أفبدا لربك فيما كان امرك به بزعمك من الصلاة إلى بيت المقدس، حين </w:t>
      </w:r>
      <w:r w:rsidRPr="008711E3">
        <w:rPr>
          <w:rStyle w:val="libFootnotenumChar"/>
          <w:rtl/>
        </w:rPr>
        <w:t>(3)</w:t>
      </w:r>
      <w:r>
        <w:rPr>
          <w:rtl/>
        </w:rPr>
        <w:t xml:space="preserve"> نقلك إلى الكعبة</w:t>
      </w:r>
      <w:r w:rsidR="00C63580">
        <w:rPr>
          <w:rtl/>
        </w:rPr>
        <w:t>؟</w:t>
      </w:r>
      <w:r>
        <w:rPr>
          <w:rtl/>
        </w:rPr>
        <w:t xml:space="preserve"> فقال رسول الله </w:t>
      </w:r>
      <w:r w:rsidRPr="00C47A50">
        <w:rPr>
          <w:rStyle w:val="libAlaemChar"/>
          <w:rtl/>
        </w:rPr>
        <w:t>صلى‌الله‌عليه‌وآله‌</w:t>
      </w:r>
      <w:r>
        <w:rPr>
          <w:rtl/>
        </w:rPr>
        <w:t xml:space="preserve">: ما بدا له عن ذلك، فانه العالم بالعواقب، والقادر على المصالح، لا يستدرك على نفسه غلطا، ولا يستحدث رأيا يخالف </w:t>
      </w:r>
      <w:r w:rsidRPr="008711E3">
        <w:rPr>
          <w:rStyle w:val="libFootnotenumChar"/>
          <w:rtl/>
        </w:rPr>
        <w:t>(4)</w:t>
      </w:r>
      <w:r>
        <w:rPr>
          <w:rtl/>
        </w:rPr>
        <w:t xml:space="preserve"> المتقدم، جل عن ذلك، ولا يقع أيضا عليه مانع يمنعه عن مراده، وليس يبدو الا لمن كان هذا وصفه، وهو عز</w:t>
      </w:r>
      <w:r w:rsidR="00EF216F">
        <w:rPr>
          <w:rFonts w:hint="cs"/>
          <w:rtl/>
        </w:rPr>
        <w:t>ّ</w:t>
      </w:r>
      <w:r>
        <w:rPr>
          <w:rtl/>
        </w:rPr>
        <w:t>وجل</w:t>
      </w:r>
      <w:r w:rsidR="00EF216F">
        <w:rPr>
          <w:rFonts w:hint="cs"/>
          <w:rtl/>
        </w:rPr>
        <w:t>ّ</w:t>
      </w:r>
      <w:r>
        <w:rPr>
          <w:rtl/>
        </w:rPr>
        <w:t xml:space="preserve"> متعال عن هذه الصفات علوا كبيرا. </w:t>
      </w:r>
    </w:p>
    <w:p w:rsidR="001373A5" w:rsidRDefault="001373A5" w:rsidP="001373A5">
      <w:pPr>
        <w:pStyle w:val="libNormal"/>
        <w:rPr>
          <w:rtl/>
        </w:rPr>
      </w:pPr>
      <w:r>
        <w:rPr>
          <w:rtl/>
        </w:rPr>
        <w:t xml:space="preserve">ثم قال لهم رسول الله </w:t>
      </w:r>
      <w:r w:rsidRPr="00C47A50">
        <w:rPr>
          <w:rStyle w:val="libAlaemChar"/>
          <w:rtl/>
        </w:rPr>
        <w:t>صلى‌الله‌عليه‌وآله‌</w:t>
      </w:r>
      <w:r>
        <w:rPr>
          <w:rtl/>
        </w:rPr>
        <w:t>: ايها اليهود، اخبروني عن الله، أليس ي</w:t>
      </w:r>
      <w:r w:rsidR="00EF216F">
        <w:rPr>
          <w:rFonts w:hint="cs"/>
          <w:rtl/>
        </w:rPr>
        <w:t>ُ</w:t>
      </w:r>
      <w:r>
        <w:rPr>
          <w:rtl/>
        </w:rPr>
        <w:t>مرض ثم ي</w:t>
      </w:r>
      <w:r w:rsidR="00EF216F">
        <w:rPr>
          <w:rFonts w:hint="cs"/>
          <w:rtl/>
        </w:rPr>
        <w:t>ُ</w:t>
      </w:r>
      <w:r>
        <w:rPr>
          <w:rtl/>
        </w:rPr>
        <w:t>صح</w:t>
      </w:r>
      <w:r w:rsidR="00C63580">
        <w:rPr>
          <w:rtl/>
        </w:rPr>
        <w:t>؟</w:t>
      </w:r>
      <w:r>
        <w:rPr>
          <w:rtl/>
        </w:rPr>
        <w:t xml:space="preserve"> ويصح ثم يمرض</w:t>
      </w:r>
      <w:r w:rsidR="00C63580">
        <w:rPr>
          <w:rtl/>
        </w:rPr>
        <w:t>؟</w:t>
      </w:r>
      <w:r>
        <w:rPr>
          <w:rtl/>
        </w:rPr>
        <w:t xml:space="preserve"> أبدا له في ذلك</w:t>
      </w:r>
      <w:r w:rsidR="00C63580">
        <w:rPr>
          <w:rtl/>
        </w:rPr>
        <w:t>؟</w:t>
      </w:r>
      <w:r>
        <w:rPr>
          <w:rtl/>
        </w:rPr>
        <w:t xml:space="preserve"> اليس يحيي ويميت</w:t>
      </w:r>
      <w:r w:rsidR="00C63580">
        <w:rPr>
          <w:rtl/>
        </w:rPr>
        <w:t>؟</w:t>
      </w:r>
      <w:r>
        <w:rPr>
          <w:rtl/>
        </w:rPr>
        <w:t xml:space="preserve"> (أليس يأتي بالليل في أثر النهار ثم بالنهار في أثر الليل) </w:t>
      </w:r>
      <w:r w:rsidRPr="008711E3">
        <w:rPr>
          <w:rStyle w:val="libFootnotenumChar"/>
          <w:rtl/>
        </w:rPr>
        <w:t>(5)</w:t>
      </w:r>
      <w:r w:rsidR="00C63580">
        <w:rPr>
          <w:rtl/>
        </w:rPr>
        <w:t>؟</w:t>
      </w:r>
      <w:r>
        <w:rPr>
          <w:rtl/>
        </w:rPr>
        <w:t xml:space="preserve"> أبدا له في</w:t>
      </w:r>
      <w:r w:rsidR="00D85936">
        <w:rPr>
          <w:rtl/>
        </w:rPr>
        <w:t xml:space="preserve"> كلّ </w:t>
      </w:r>
      <w:r>
        <w:rPr>
          <w:rtl/>
        </w:rPr>
        <w:t>واحد من ذلك</w:t>
      </w:r>
      <w:r w:rsidR="00C63580">
        <w:rPr>
          <w:rtl/>
        </w:rPr>
        <w:t>؟</w:t>
      </w:r>
      <w:r>
        <w:rPr>
          <w:rtl/>
        </w:rPr>
        <w:t xml:space="preserve"> قالوا: لا، قال: فكذلك الله ت</w:t>
      </w:r>
      <w:r w:rsidR="00EF216F">
        <w:rPr>
          <w:rFonts w:hint="cs"/>
          <w:rtl/>
        </w:rPr>
        <w:t>َ</w:t>
      </w:r>
      <w:r>
        <w:rPr>
          <w:rtl/>
        </w:rPr>
        <w:t>عب</w:t>
      </w:r>
      <w:r w:rsidR="00EF216F">
        <w:rPr>
          <w:rFonts w:hint="cs"/>
          <w:rtl/>
        </w:rPr>
        <w:t>َّ</w:t>
      </w:r>
      <w:r>
        <w:rPr>
          <w:rtl/>
        </w:rPr>
        <w:t>د نبي</w:t>
      </w:r>
      <w:r w:rsidR="00EF216F">
        <w:rPr>
          <w:rFonts w:hint="cs"/>
          <w:rtl/>
        </w:rPr>
        <w:t>ّ</w:t>
      </w:r>
      <w:r>
        <w:rPr>
          <w:rtl/>
        </w:rPr>
        <w:t xml:space="preserve">ه </w:t>
      </w:r>
      <w:r w:rsidR="00E64BBC">
        <w:rPr>
          <w:rtl/>
        </w:rPr>
        <w:t>محمّد</w:t>
      </w:r>
      <w:r>
        <w:rPr>
          <w:rtl/>
        </w:rPr>
        <w:t>ا</w:t>
      </w:r>
      <w:r w:rsidR="00EF216F">
        <w:rPr>
          <w:rFonts w:hint="cs"/>
          <w:rtl/>
        </w:rPr>
        <w:t>ً</w:t>
      </w:r>
      <w:r>
        <w:rPr>
          <w:rtl/>
        </w:rPr>
        <w:t xml:space="preserve"> </w:t>
      </w:r>
      <w:r w:rsidRPr="00C47A50">
        <w:rPr>
          <w:rStyle w:val="libAlaemChar"/>
          <w:rtl/>
        </w:rPr>
        <w:t>صلى‌الله‌عليه‌وآله‌</w:t>
      </w:r>
      <w:r>
        <w:rPr>
          <w:rtl/>
        </w:rPr>
        <w:t>، بالصلاة إلى</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(3) في المصدر: حتى. </w:t>
      </w:r>
    </w:p>
    <w:p w:rsidR="001373A5" w:rsidRDefault="001373A5" w:rsidP="001373A5">
      <w:pPr>
        <w:pStyle w:val="libFootnote"/>
        <w:rPr>
          <w:rtl/>
        </w:rPr>
      </w:pPr>
      <w:r>
        <w:rPr>
          <w:rtl/>
        </w:rPr>
        <w:t xml:space="preserve">(4) وفيه: بخلاف. </w:t>
      </w:r>
    </w:p>
    <w:p w:rsidR="001373A5" w:rsidRDefault="001373A5" w:rsidP="001373A5">
      <w:pPr>
        <w:pStyle w:val="libFootnote"/>
        <w:rPr>
          <w:rtl/>
        </w:rPr>
      </w:pPr>
      <w:r>
        <w:rPr>
          <w:rtl/>
        </w:rPr>
        <w:t xml:space="preserve">(5) مابين القوسين ليس في المصدر. </w:t>
      </w:r>
    </w:p>
    <w:p w:rsidR="001373A5" w:rsidRDefault="001373A5" w:rsidP="003A73A3">
      <w:pPr>
        <w:pStyle w:val="libNormal0"/>
        <w:rPr>
          <w:rtl/>
        </w:rPr>
      </w:pPr>
      <w:r>
        <w:rPr>
          <w:rtl/>
        </w:rPr>
        <w:br w:type="page"/>
      </w:r>
      <w:r>
        <w:rPr>
          <w:rtl/>
        </w:rPr>
        <w:lastRenderedPageBreak/>
        <w:t xml:space="preserve">الكعبة، بعد أن </w:t>
      </w:r>
      <w:r w:rsidRPr="008711E3">
        <w:rPr>
          <w:rStyle w:val="libFootnotenumChar"/>
          <w:rtl/>
        </w:rPr>
        <w:t>(6)</w:t>
      </w:r>
      <w:r>
        <w:rPr>
          <w:rtl/>
        </w:rPr>
        <w:t xml:space="preserve"> ت</w:t>
      </w:r>
      <w:r w:rsidR="00EF216F">
        <w:rPr>
          <w:rFonts w:hint="cs"/>
          <w:rtl/>
        </w:rPr>
        <w:t>َ</w:t>
      </w:r>
      <w:r>
        <w:rPr>
          <w:rtl/>
        </w:rPr>
        <w:t>عب</w:t>
      </w:r>
      <w:r w:rsidR="00EF216F">
        <w:rPr>
          <w:rFonts w:hint="cs"/>
          <w:rtl/>
        </w:rPr>
        <w:t>َّ</w:t>
      </w:r>
      <w:r>
        <w:rPr>
          <w:rtl/>
        </w:rPr>
        <w:t>ده بالصلاة إلى بيت المقدس، وما بدا له في ال</w:t>
      </w:r>
      <w:r w:rsidR="00EF216F">
        <w:rPr>
          <w:rFonts w:hint="cs"/>
          <w:rtl/>
        </w:rPr>
        <w:t>أ</w:t>
      </w:r>
      <w:r>
        <w:rPr>
          <w:rtl/>
        </w:rPr>
        <w:t>ول ثم قال: - أليس الله يأتي بالشتاء في أثر الصيف</w:t>
      </w:r>
      <w:r w:rsidR="00C63580">
        <w:rPr>
          <w:rtl/>
        </w:rPr>
        <w:t>؟</w:t>
      </w:r>
      <w:r>
        <w:rPr>
          <w:rtl/>
        </w:rPr>
        <w:t xml:space="preserve"> والصيف في اثر الشتاء</w:t>
      </w:r>
      <w:r w:rsidR="00C63580">
        <w:rPr>
          <w:rtl/>
        </w:rPr>
        <w:t>؟</w:t>
      </w:r>
      <w:r>
        <w:rPr>
          <w:rtl/>
        </w:rPr>
        <w:t xml:space="preserve"> ابدا له في</w:t>
      </w:r>
      <w:r w:rsidR="00D85936">
        <w:rPr>
          <w:rtl/>
        </w:rPr>
        <w:t xml:space="preserve"> كلّ </w:t>
      </w:r>
      <w:r>
        <w:rPr>
          <w:rtl/>
        </w:rPr>
        <w:t>واحد من ذلك</w:t>
      </w:r>
      <w:r w:rsidR="00C63580">
        <w:rPr>
          <w:rtl/>
        </w:rPr>
        <w:t>؟</w:t>
      </w:r>
      <w:r>
        <w:rPr>
          <w:rtl/>
        </w:rPr>
        <w:t xml:space="preserve"> قالوا: لا، قال: فكذلك لم يبد له في القبلة</w:t>
      </w:r>
      <w:r w:rsidR="003E6824">
        <w:rPr>
          <w:rtl/>
        </w:rPr>
        <w:t>.</w:t>
      </w:r>
    </w:p>
    <w:p w:rsidR="001373A5" w:rsidRDefault="001373A5" w:rsidP="00EF216F">
      <w:pPr>
        <w:pStyle w:val="libNormal"/>
        <w:rPr>
          <w:rtl/>
        </w:rPr>
      </w:pPr>
      <w:r>
        <w:rPr>
          <w:rtl/>
        </w:rPr>
        <w:t>قال، ثم قال: اليس قد الزمكم في الشتاء ان تحترزوا من البرد بالثياب الغليظة</w:t>
      </w:r>
      <w:r w:rsidR="00C63580">
        <w:rPr>
          <w:rtl/>
        </w:rPr>
        <w:t>؟</w:t>
      </w:r>
      <w:r>
        <w:rPr>
          <w:rtl/>
        </w:rPr>
        <w:t xml:space="preserve"> والزمكم في الصيف ان تحترزوا من الحر</w:t>
      </w:r>
      <w:r w:rsidR="00C63580">
        <w:rPr>
          <w:rtl/>
        </w:rPr>
        <w:t>؟</w:t>
      </w:r>
      <w:r>
        <w:rPr>
          <w:rtl/>
        </w:rPr>
        <w:t xml:space="preserve"> فبدا له في الصيف حتى امركم بخلاف ما كان امركم به في الشتاء</w:t>
      </w:r>
      <w:r w:rsidR="00C63580">
        <w:rPr>
          <w:rtl/>
        </w:rPr>
        <w:t>؟</w:t>
      </w:r>
      <w:r>
        <w:rPr>
          <w:rtl/>
        </w:rPr>
        <w:t xml:space="preserve"> قالوا: لا، قال رسول الله </w:t>
      </w:r>
      <w:r w:rsidRPr="00C47A50">
        <w:rPr>
          <w:rStyle w:val="libAlaemChar"/>
          <w:rtl/>
        </w:rPr>
        <w:t>صلى‌الله‌عليه‌وآله‌</w:t>
      </w:r>
      <w:r>
        <w:rPr>
          <w:rtl/>
        </w:rPr>
        <w:t xml:space="preserve">: فكذلك تعبدكم في وقت لصلاح يعلمه بشئ، ثم بعده </w:t>
      </w:r>
      <w:r w:rsidRPr="008711E3">
        <w:rPr>
          <w:rStyle w:val="libFootnotenumChar"/>
          <w:rtl/>
        </w:rPr>
        <w:t>(7)</w:t>
      </w:r>
      <w:r>
        <w:rPr>
          <w:rtl/>
        </w:rPr>
        <w:t xml:space="preserve"> في وقت آخر لصلاح آخر يعلمه بشئ آخر، فإذا اطعتم الله في الحالين استحققتم ثوابه، وانزل الله </w:t>
      </w:r>
      <w:r w:rsidRPr="00EF216F">
        <w:rPr>
          <w:rStyle w:val="libAlaemChar"/>
          <w:rtl/>
        </w:rPr>
        <w:t>(</w:t>
      </w:r>
      <w:r w:rsidR="00EF216F">
        <w:rPr>
          <w:rFonts w:hint="cs"/>
          <w:rtl/>
        </w:rPr>
        <w:t xml:space="preserve"> </w:t>
      </w:r>
      <w:r w:rsidR="00EF216F" w:rsidRPr="00EF216F">
        <w:rPr>
          <w:rStyle w:val="libAieChar"/>
          <w:rtl/>
        </w:rPr>
        <w:t>وَلِلَّـهِ الْمَشْرِقُ وَالْمَغْرِبُ فَأَيْنَمَا تُوَلُّوا فَثَمَّ وَجْهُ اللَّـهِ</w:t>
      </w:r>
      <w:r w:rsidR="00EF216F">
        <w:rPr>
          <w:rStyle w:val="libAieChar"/>
          <w:rFonts w:hint="cs"/>
          <w:rtl/>
        </w:rPr>
        <w:t xml:space="preserve"> </w:t>
      </w:r>
      <w:r w:rsidRPr="00EF216F">
        <w:rPr>
          <w:rStyle w:val="libAlaemChar"/>
          <w:rtl/>
        </w:rPr>
        <w:t>)</w:t>
      </w:r>
      <w:r>
        <w:rPr>
          <w:rtl/>
        </w:rPr>
        <w:t xml:space="preserve"> </w:t>
      </w:r>
      <w:r w:rsidRPr="008711E3">
        <w:rPr>
          <w:rStyle w:val="libFootnotenumChar"/>
          <w:rtl/>
        </w:rPr>
        <w:t>(8)</w:t>
      </w:r>
      <w:r>
        <w:rPr>
          <w:rtl/>
        </w:rPr>
        <w:t xml:space="preserve"> اي إذا توجهتم بأمره، فثم الوجه الذي تقصدون منه الله وتأملون ثوابه. </w:t>
      </w:r>
    </w:p>
    <w:p w:rsidR="001373A5" w:rsidRDefault="001373A5" w:rsidP="001373A5">
      <w:pPr>
        <w:pStyle w:val="libNormal"/>
        <w:rPr>
          <w:rtl/>
        </w:rPr>
      </w:pPr>
      <w:r>
        <w:rPr>
          <w:rtl/>
        </w:rPr>
        <w:t xml:space="preserve">ثم قال رسول الله </w:t>
      </w:r>
      <w:r w:rsidRPr="00C47A50">
        <w:rPr>
          <w:rStyle w:val="libAlaemChar"/>
          <w:rtl/>
        </w:rPr>
        <w:t>صلى‌الله‌عليه‌وآله‌</w:t>
      </w:r>
      <w:r>
        <w:rPr>
          <w:rtl/>
        </w:rPr>
        <w:t xml:space="preserve">: يا عباد الله، انتم كالمرضى والله رب العالمين كالطبيب، فصلاح المرضى فيما يعلمه </w:t>
      </w:r>
      <w:r w:rsidRPr="008711E3">
        <w:rPr>
          <w:rStyle w:val="libFootnotenumChar"/>
          <w:rtl/>
        </w:rPr>
        <w:t>(9)</w:t>
      </w:r>
      <w:r>
        <w:rPr>
          <w:rtl/>
        </w:rPr>
        <w:t xml:space="preserve"> الطبيب [ و ] </w:t>
      </w:r>
      <w:r w:rsidRPr="008711E3">
        <w:rPr>
          <w:rStyle w:val="libFootnotenumChar"/>
          <w:rtl/>
        </w:rPr>
        <w:t>(10)</w:t>
      </w:r>
      <w:r>
        <w:rPr>
          <w:rtl/>
        </w:rPr>
        <w:t xml:space="preserve"> يدبره به، لا فيما يشتهيه المريض ويقترحه، الا فسلموا لله امره تكونوا من الفائزين. </w:t>
      </w:r>
    </w:p>
    <w:p w:rsidR="001373A5" w:rsidRDefault="001373A5" w:rsidP="00EF216F">
      <w:pPr>
        <w:pStyle w:val="libNormal"/>
        <w:rPr>
          <w:rtl/>
        </w:rPr>
      </w:pPr>
      <w:r>
        <w:rPr>
          <w:rtl/>
        </w:rPr>
        <w:t>فقيل له: يابن رسول الله، فلم امر بالقبلة الاولى</w:t>
      </w:r>
      <w:r w:rsidR="00C63580">
        <w:rPr>
          <w:rtl/>
        </w:rPr>
        <w:t>؟</w:t>
      </w:r>
      <w:r>
        <w:rPr>
          <w:rtl/>
        </w:rPr>
        <w:t xml:space="preserve"> فقال: لما قال الله </w:t>
      </w:r>
      <w:r w:rsidR="00374BFD">
        <w:rPr>
          <w:rtl/>
        </w:rPr>
        <w:t>عزّوجلّ</w:t>
      </w:r>
      <w:r>
        <w:rPr>
          <w:rtl/>
        </w:rPr>
        <w:t xml:space="preserve">: </w:t>
      </w:r>
      <w:r w:rsidRPr="00EF216F">
        <w:rPr>
          <w:rStyle w:val="libAlaemChar"/>
          <w:rtl/>
        </w:rPr>
        <w:t>(</w:t>
      </w:r>
      <w:r w:rsidR="00EF216F">
        <w:rPr>
          <w:rStyle w:val="libAieChar"/>
          <w:rFonts w:hint="cs"/>
          <w:rtl/>
        </w:rPr>
        <w:t xml:space="preserve"> </w:t>
      </w:r>
      <w:r w:rsidR="00EF216F" w:rsidRPr="00EF216F">
        <w:rPr>
          <w:rStyle w:val="libAieChar"/>
          <w:rtl/>
        </w:rPr>
        <w:t>وَمَا جَعَلْنَا الْقِبْلَةَ الَّتِي كُنتَ عَلَيْهَا</w:t>
      </w:r>
      <w:r w:rsidR="00EF216F">
        <w:rPr>
          <w:rFonts w:hint="cs"/>
          <w:rtl/>
        </w:rPr>
        <w:t xml:space="preserve"> </w:t>
      </w:r>
      <w:r w:rsidRPr="00EF216F">
        <w:rPr>
          <w:rStyle w:val="libAlaemChar"/>
          <w:rtl/>
        </w:rPr>
        <w:t>)</w:t>
      </w:r>
      <w:r>
        <w:rPr>
          <w:rtl/>
        </w:rPr>
        <w:t xml:space="preserve"> وهي بيت</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(6) وفيه زيادة: كان. </w:t>
      </w:r>
    </w:p>
    <w:p w:rsidR="001373A5" w:rsidRDefault="001373A5" w:rsidP="001373A5">
      <w:pPr>
        <w:pStyle w:val="libFootnote"/>
        <w:rPr>
          <w:rtl/>
        </w:rPr>
      </w:pPr>
      <w:r>
        <w:rPr>
          <w:rtl/>
        </w:rPr>
        <w:t xml:space="preserve">(7) في المصدر: تعبدكم </w:t>
      </w:r>
    </w:p>
    <w:p w:rsidR="001373A5" w:rsidRDefault="001373A5" w:rsidP="001373A5">
      <w:pPr>
        <w:pStyle w:val="libFootnote"/>
        <w:rPr>
          <w:rtl/>
        </w:rPr>
      </w:pPr>
      <w:r>
        <w:rPr>
          <w:rtl/>
        </w:rPr>
        <w:t xml:space="preserve">(8) البقره 2: 115. </w:t>
      </w:r>
    </w:p>
    <w:p w:rsidR="001373A5" w:rsidRDefault="001373A5" w:rsidP="001373A5">
      <w:pPr>
        <w:pStyle w:val="libFootnote"/>
        <w:rPr>
          <w:rtl/>
        </w:rPr>
      </w:pPr>
      <w:r>
        <w:rPr>
          <w:rtl/>
        </w:rPr>
        <w:t xml:space="preserve">(9) في المصدر: يعمله. </w:t>
      </w:r>
    </w:p>
    <w:p w:rsidR="001373A5" w:rsidRDefault="001373A5" w:rsidP="001373A5">
      <w:pPr>
        <w:pStyle w:val="libFootnote"/>
        <w:rPr>
          <w:rtl/>
        </w:rPr>
      </w:pPr>
      <w:r>
        <w:rPr>
          <w:rtl/>
        </w:rPr>
        <w:t xml:space="preserve">(10) أثبتناه من المصدر. </w:t>
      </w:r>
    </w:p>
    <w:p w:rsidR="001373A5" w:rsidRDefault="001373A5" w:rsidP="00EF216F">
      <w:pPr>
        <w:pStyle w:val="libNormal0"/>
        <w:rPr>
          <w:rtl/>
        </w:rPr>
      </w:pPr>
      <w:r>
        <w:rPr>
          <w:rtl/>
        </w:rPr>
        <w:br w:type="page"/>
      </w:r>
      <w:r>
        <w:rPr>
          <w:rtl/>
        </w:rPr>
        <w:lastRenderedPageBreak/>
        <w:t xml:space="preserve">المقدس </w:t>
      </w:r>
      <w:r w:rsidRPr="00EF216F">
        <w:rPr>
          <w:rStyle w:val="libAlaemChar"/>
          <w:rtl/>
        </w:rPr>
        <w:t>(</w:t>
      </w:r>
      <w:r w:rsidR="00EF216F">
        <w:rPr>
          <w:rFonts w:hint="cs"/>
          <w:rtl/>
        </w:rPr>
        <w:t xml:space="preserve"> </w:t>
      </w:r>
      <w:r w:rsidR="00EF216F" w:rsidRPr="00EF216F">
        <w:rPr>
          <w:rStyle w:val="libAieChar"/>
          <w:rtl/>
        </w:rPr>
        <w:t>إِلَّا لِنَعْلَمَ مَن يَتَّبِعُ الرَّسُولَ مِمَّن يَنقَلِبُ عَلَىٰ عَقِبَيْهِ</w:t>
      </w:r>
      <w:r w:rsidR="00EF216F">
        <w:rPr>
          <w:rFonts w:hint="cs"/>
          <w:rtl/>
        </w:rPr>
        <w:t xml:space="preserve"> </w:t>
      </w:r>
      <w:r w:rsidRPr="00EF216F">
        <w:rPr>
          <w:rStyle w:val="libAlaemChar"/>
          <w:rtl/>
        </w:rPr>
        <w:t>)</w:t>
      </w:r>
      <w:r>
        <w:rPr>
          <w:rtl/>
        </w:rPr>
        <w:t xml:space="preserve"> </w:t>
      </w:r>
      <w:r w:rsidRPr="008711E3">
        <w:rPr>
          <w:rStyle w:val="libFootnotenumChar"/>
          <w:rtl/>
        </w:rPr>
        <w:t>(11)</w:t>
      </w:r>
      <w:r>
        <w:rPr>
          <w:rtl/>
        </w:rPr>
        <w:t xml:space="preserve"> الا لنعلم ذلك منه موجودا، بعد ان علمناه سيوجد ذلك، ان هوى اهل مكة كان في الكعبة، فأراد الله ان يبين متبع </w:t>
      </w:r>
      <w:r w:rsidRPr="008711E3">
        <w:rPr>
          <w:rStyle w:val="libFootnotenumChar"/>
          <w:rtl/>
        </w:rPr>
        <w:t>(12)</w:t>
      </w:r>
      <w:r>
        <w:rPr>
          <w:rtl/>
        </w:rPr>
        <w:t xml:space="preserve"> </w:t>
      </w:r>
      <w:r w:rsidR="00E64BBC">
        <w:rPr>
          <w:rtl/>
        </w:rPr>
        <w:t>محمّد</w:t>
      </w:r>
      <w:r>
        <w:rPr>
          <w:rtl/>
        </w:rPr>
        <w:t xml:space="preserve"> </w:t>
      </w:r>
      <w:r w:rsidR="00EF216F" w:rsidRPr="00C47A50">
        <w:rPr>
          <w:rStyle w:val="libAlaemChar"/>
          <w:rtl/>
        </w:rPr>
        <w:t>صلى‌الله‌عليه‌وآله‌</w:t>
      </w:r>
      <w:r w:rsidR="00EF216F">
        <w:rPr>
          <w:rtl/>
        </w:rPr>
        <w:t xml:space="preserve"> </w:t>
      </w:r>
      <w:r>
        <w:rPr>
          <w:rtl/>
        </w:rPr>
        <w:t xml:space="preserve">من مخالفه </w:t>
      </w:r>
      <w:r w:rsidRPr="008711E3">
        <w:rPr>
          <w:rStyle w:val="libFootnotenumChar"/>
          <w:rtl/>
        </w:rPr>
        <w:t>(13)</w:t>
      </w:r>
      <w:r>
        <w:rPr>
          <w:rtl/>
        </w:rPr>
        <w:t>، باتباع القبلة التي كرهها، و</w:t>
      </w:r>
      <w:r w:rsidR="00E64BBC">
        <w:rPr>
          <w:rtl/>
        </w:rPr>
        <w:t>محمّد</w:t>
      </w:r>
      <w:r>
        <w:rPr>
          <w:rtl/>
        </w:rPr>
        <w:t xml:space="preserve"> </w:t>
      </w:r>
      <w:r w:rsidRPr="00C47A50">
        <w:rPr>
          <w:rStyle w:val="libAlaemChar"/>
          <w:rtl/>
        </w:rPr>
        <w:t>صلى‌الله‌عليه‌وآله‌</w:t>
      </w:r>
      <w:r>
        <w:rPr>
          <w:rtl/>
        </w:rPr>
        <w:t xml:space="preserve"> يأمر بها، ولما كان هوى اهل المدينة في بيت المقدس، امرهم مخالفتها والتوجه إلى الكعبة، ليتبين </w:t>
      </w:r>
      <w:r w:rsidRPr="008711E3">
        <w:rPr>
          <w:rStyle w:val="libFootnotenumChar"/>
          <w:rtl/>
        </w:rPr>
        <w:t>(14)</w:t>
      </w:r>
      <w:r>
        <w:rPr>
          <w:rtl/>
        </w:rPr>
        <w:t xml:space="preserve"> من يوافق </w:t>
      </w:r>
      <w:r w:rsidR="00E64BBC">
        <w:rPr>
          <w:rtl/>
        </w:rPr>
        <w:t>محمّد</w:t>
      </w:r>
      <w:r>
        <w:rPr>
          <w:rtl/>
        </w:rPr>
        <w:t xml:space="preserve">ا </w:t>
      </w:r>
      <w:r w:rsidRPr="00C47A50">
        <w:rPr>
          <w:rStyle w:val="libAlaemChar"/>
          <w:rtl/>
        </w:rPr>
        <w:t>صلى‌الله‌عليه‌وآله‌</w:t>
      </w:r>
      <w:r>
        <w:rPr>
          <w:rtl/>
        </w:rPr>
        <w:t xml:space="preserve"> فيما يكرهه، فهو مصدقه وموافقه. </w:t>
      </w:r>
    </w:p>
    <w:p w:rsidR="001373A5" w:rsidRDefault="001373A5" w:rsidP="00EF216F">
      <w:pPr>
        <w:pStyle w:val="libNormal"/>
        <w:rPr>
          <w:rtl/>
        </w:rPr>
      </w:pPr>
      <w:r>
        <w:rPr>
          <w:rtl/>
        </w:rPr>
        <w:t xml:space="preserve">ثم قال: </w:t>
      </w:r>
      <w:r w:rsidRPr="00EF216F">
        <w:rPr>
          <w:rStyle w:val="libAlaemChar"/>
          <w:rtl/>
        </w:rPr>
        <w:t>(</w:t>
      </w:r>
      <w:r w:rsidR="00EF216F">
        <w:rPr>
          <w:rFonts w:hint="cs"/>
          <w:rtl/>
        </w:rPr>
        <w:t xml:space="preserve"> </w:t>
      </w:r>
      <w:r w:rsidR="00EF216F" w:rsidRPr="00EF216F">
        <w:rPr>
          <w:rStyle w:val="libAieChar"/>
          <w:rtl/>
        </w:rPr>
        <w:t>وَإِن كَانَتْ لَكَبِيرَةً إِلَّا عَلَى الَّذِينَ هَدَى اللَّـهُ</w:t>
      </w:r>
      <w:r w:rsidR="00EF216F">
        <w:rPr>
          <w:rFonts w:hint="cs"/>
          <w:rtl/>
        </w:rPr>
        <w:t xml:space="preserve"> </w:t>
      </w:r>
      <w:r w:rsidRPr="00EF216F">
        <w:rPr>
          <w:rStyle w:val="libAlaemChar"/>
          <w:rtl/>
        </w:rPr>
        <w:t>)</w:t>
      </w:r>
      <w:r>
        <w:rPr>
          <w:rtl/>
        </w:rPr>
        <w:t xml:space="preserve"> </w:t>
      </w:r>
      <w:r w:rsidRPr="008711E3">
        <w:rPr>
          <w:rStyle w:val="libFootnotenumChar"/>
          <w:rtl/>
        </w:rPr>
        <w:t>(15)</w:t>
      </w:r>
      <w:r>
        <w:rPr>
          <w:rtl/>
        </w:rPr>
        <w:t xml:space="preserve"> انما كان التوجه إلى بيت المقدس، في ذلك الوقت كبيرة، الا على من يهدي الله، فعرف ان الله ي</w:t>
      </w:r>
      <w:r w:rsidR="00EF216F">
        <w:rPr>
          <w:rFonts w:hint="cs"/>
          <w:rtl/>
        </w:rPr>
        <w:t>ُ</w:t>
      </w:r>
      <w:r>
        <w:rPr>
          <w:rtl/>
        </w:rPr>
        <w:t>تعب</w:t>
      </w:r>
      <w:r w:rsidR="00EF216F">
        <w:rPr>
          <w:rFonts w:hint="cs"/>
          <w:rtl/>
        </w:rPr>
        <w:t>ّ</w:t>
      </w:r>
      <w:r>
        <w:rPr>
          <w:rtl/>
        </w:rPr>
        <w:t xml:space="preserve">د بخلاف ما يريده المرء، ليبتلي طاعته في مخالفته هواه </w:t>
      </w:r>
      <w:r w:rsidR="00EF216F">
        <w:rPr>
          <w:rFonts w:hint="cs"/>
          <w:rtl/>
        </w:rPr>
        <w:t>»</w:t>
      </w:r>
      <w:r>
        <w:rPr>
          <w:rtl/>
        </w:rPr>
        <w:t xml:space="preserve">. </w:t>
      </w:r>
    </w:p>
    <w:p w:rsidR="001373A5" w:rsidRDefault="001373A5" w:rsidP="00EF216F">
      <w:pPr>
        <w:pStyle w:val="libNormal"/>
        <w:rPr>
          <w:rtl/>
        </w:rPr>
      </w:pPr>
      <w:r>
        <w:rPr>
          <w:rtl/>
        </w:rPr>
        <w:t xml:space="preserve">3298 / 10 - السيد الرضي (رحمه الله) في تفسيره الكبير المسمى بحقائق التأويل في قول تعالى: </w:t>
      </w:r>
      <w:r w:rsidRPr="00EF216F">
        <w:rPr>
          <w:rStyle w:val="libAlaemChar"/>
          <w:rtl/>
        </w:rPr>
        <w:t>(</w:t>
      </w:r>
      <w:r w:rsidR="00EF216F">
        <w:rPr>
          <w:rStyle w:val="libAieChar"/>
          <w:rFonts w:hint="cs"/>
          <w:rtl/>
        </w:rPr>
        <w:t xml:space="preserve"> </w:t>
      </w:r>
      <w:r w:rsidR="00EF216F" w:rsidRPr="00EF216F">
        <w:rPr>
          <w:rStyle w:val="libAieChar"/>
          <w:rtl/>
        </w:rPr>
        <w:t>إِنَّ أَوَّلَ بَيْتٍ وُضِعَ لِلنَّاسِ لَلَّذِي بِبَكَّةَ مُبَارَكًا</w:t>
      </w:r>
      <w:r w:rsidR="00EF216F">
        <w:rPr>
          <w:rFonts w:hint="cs"/>
          <w:rtl/>
        </w:rPr>
        <w:t xml:space="preserve"> </w:t>
      </w:r>
      <w:r w:rsidRPr="00EF216F">
        <w:rPr>
          <w:rStyle w:val="libAlaemChar"/>
          <w:rtl/>
        </w:rPr>
        <w:t>)</w:t>
      </w:r>
      <w:r>
        <w:rPr>
          <w:rtl/>
        </w:rPr>
        <w:t xml:space="preserve"> </w:t>
      </w:r>
      <w:r w:rsidRPr="008711E3">
        <w:rPr>
          <w:rStyle w:val="libFootnotenumChar"/>
          <w:rtl/>
        </w:rPr>
        <w:t>(1)</w:t>
      </w:r>
      <w:r>
        <w:rPr>
          <w:rtl/>
        </w:rPr>
        <w:t xml:space="preserve"> ان فيه اقوالا منها: ان يكون المراد بذلك، ان اول بيت وضع لعبادة المكلفين، قبلة لصلاتهم، وغاية لحج</w:t>
      </w:r>
      <w:r w:rsidR="00EF216F">
        <w:rPr>
          <w:rFonts w:hint="cs"/>
          <w:rtl/>
        </w:rPr>
        <w:t>ّ</w:t>
      </w:r>
      <w:r>
        <w:rPr>
          <w:rtl/>
        </w:rPr>
        <w:t>هم، ومؤد</w:t>
      </w:r>
      <w:r w:rsidR="00EF216F">
        <w:rPr>
          <w:rFonts w:hint="cs"/>
          <w:rtl/>
        </w:rPr>
        <w:t>ّ</w:t>
      </w:r>
      <w:r>
        <w:rPr>
          <w:rtl/>
        </w:rPr>
        <w:t xml:space="preserve">ى لمناسكهم، هذا البيت الذي ببكة، وان كان من قبلة بيوت ليست هذه صفتها، وهذا القول مروي عن اميرالمؤمنين </w:t>
      </w:r>
      <w:r w:rsidRPr="00C47A50">
        <w:rPr>
          <w:rStyle w:val="libAlaemChar"/>
          <w:rtl/>
        </w:rPr>
        <w:t>عليه‌السلام</w:t>
      </w:r>
      <w:r>
        <w:rPr>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(11) البقره 2: 143. </w:t>
      </w:r>
    </w:p>
    <w:p w:rsidR="001373A5" w:rsidRDefault="001373A5" w:rsidP="001373A5">
      <w:pPr>
        <w:pStyle w:val="libFootnote"/>
        <w:rPr>
          <w:rtl/>
        </w:rPr>
      </w:pPr>
      <w:r>
        <w:rPr>
          <w:rtl/>
        </w:rPr>
        <w:t xml:space="preserve">(12) في المصدر: متبعي. </w:t>
      </w:r>
    </w:p>
    <w:p w:rsidR="001373A5" w:rsidRDefault="001373A5" w:rsidP="001373A5">
      <w:pPr>
        <w:pStyle w:val="libFootnote"/>
        <w:rPr>
          <w:rtl/>
        </w:rPr>
      </w:pPr>
      <w:r>
        <w:rPr>
          <w:rtl/>
        </w:rPr>
        <w:t>(13) وفيه: مم</w:t>
      </w:r>
      <w:r w:rsidR="00EF216F">
        <w:rPr>
          <w:rFonts w:hint="cs"/>
          <w:rtl/>
        </w:rPr>
        <w:t>ّ</w:t>
      </w:r>
      <w:r>
        <w:rPr>
          <w:rtl/>
        </w:rPr>
        <w:t xml:space="preserve">ن خالفه. </w:t>
      </w:r>
    </w:p>
    <w:p w:rsidR="001373A5" w:rsidRDefault="001373A5" w:rsidP="001373A5">
      <w:pPr>
        <w:pStyle w:val="libFootnote"/>
        <w:rPr>
          <w:rtl/>
        </w:rPr>
      </w:pPr>
      <w:r>
        <w:rPr>
          <w:rtl/>
        </w:rPr>
        <w:t>(14) وفيه: لي</w:t>
      </w:r>
      <w:r w:rsidR="00EF216F">
        <w:rPr>
          <w:rFonts w:hint="cs"/>
          <w:rtl/>
        </w:rPr>
        <w:t>ُ</w:t>
      </w:r>
      <w:r>
        <w:rPr>
          <w:rtl/>
        </w:rPr>
        <w:t>بي</w:t>
      </w:r>
      <w:r w:rsidR="00EF216F">
        <w:rPr>
          <w:rFonts w:hint="cs"/>
          <w:rtl/>
        </w:rPr>
        <w:t>ّ</w:t>
      </w:r>
      <w:r>
        <w:rPr>
          <w:rtl/>
        </w:rPr>
        <w:t xml:space="preserve">ن، </w:t>
      </w:r>
    </w:p>
    <w:p w:rsidR="001373A5" w:rsidRDefault="001373A5" w:rsidP="001373A5">
      <w:pPr>
        <w:pStyle w:val="libFootnote"/>
        <w:rPr>
          <w:rtl/>
        </w:rPr>
      </w:pPr>
      <w:r>
        <w:rPr>
          <w:rtl/>
        </w:rPr>
        <w:t xml:space="preserve">(15) البقره 2: 143. </w:t>
      </w:r>
    </w:p>
    <w:p w:rsidR="001373A5" w:rsidRDefault="001373A5" w:rsidP="001373A5">
      <w:pPr>
        <w:pStyle w:val="libFootnote0"/>
        <w:rPr>
          <w:rtl/>
        </w:rPr>
      </w:pPr>
      <w:r>
        <w:rPr>
          <w:rtl/>
        </w:rPr>
        <w:t xml:space="preserve">10 - حقائق التأويل ص 174. </w:t>
      </w:r>
    </w:p>
    <w:p w:rsidR="001373A5" w:rsidRDefault="001373A5" w:rsidP="001373A5">
      <w:pPr>
        <w:pStyle w:val="libFootnote"/>
        <w:rPr>
          <w:rtl/>
        </w:rPr>
      </w:pPr>
      <w:r>
        <w:rPr>
          <w:rtl/>
        </w:rPr>
        <w:t xml:space="preserve">(1) آل عمران 3: 96. </w:t>
      </w:r>
    </w:p>
    <w:p w:rsidR="001373A5" w:rsidRDefault="00D574EF" w:rsidP="001373A5">
      <w:pPr>
        <w:pStyle w:val="libNormal"/>
        <w:rPr>
          <w:rtl/>
        </w:rPr>
      </w:pPr>
      <w:r>
        <w:rPr>
          <w:rtl/>
        </w:rPr>
        <w:br w:type="page"/>
      </w:r>
      <w:r w:rsidR="001373A5">
        <w:rPr>
          <w:rtl/>
        </w:rPr>
        <w:lastRenderedPageBreak/>
        <w:t xml:space="preserve">3299 / 11 - جعفر بن احمد القمي في كتاب الغايات: عن أبي </w:t>
      </w:r>
      <w:r w:rsidR="00B215B3">
        <w:rPr>
          <w:rtl/>
        </w:rPr>
        <w:t>عبدالله</w:t>
      </w:r>
      <w:r w:rsidR="001373A5">
        <w:rPr>
          <w:rtl/>
        </w:rPr>
        <w:t xml:space="preserve"> </w:t>
      </w:r>
      <w:r w:rsidR="001373A5" w:rsidRPr="00C47A50">
        <w:rPr>
          <w:rStyle w:val="libAlaemChar"/>
          <w:rtl/>
        </w:rPr>
        <w:t>عليه‌السلام</w:t>
      </w:r>
      <w:r w:rsidR="001373A5">
        <w:rPr>
          <w:rtl/>
        </w:rPr>
        <w:t xml:space="preserve"> قال: « قال النبي </w:t>
      </w:r>
      <w:r w:rsidR="001373A5" w:rsidRPr="00C47A50">
        <w:rPr>
          <w:rStyle w:val="libAlaemChar"/>
          <w:rtl/>
        </w:rPr>
        <w:t>صلى‌الله‌عليه‌وآله‌</w:t>
      </w:r>
      <w:r w:rsidR="001373A5">
        <w:rPr>
          <w:rtl/>
        </w:rPr>
        <w:t xml:space="preserve">: لم يعمل ابن آدم عملا، اعظم عند الله تعالى، من رجل قتل نبيا أو اماما، أو هدم الكعبة التي جعلها الله قبلة لعباده »... الخبر. </w:t>
      </w:r>
    </w:p>
    <w:p w:rsidR="001373A5" w:rsidRDefault="001373A5" w:rsidP="001373A5">
      <w:pPr>
        <w:pStyle w:val="libNormal"/>
        <w:rPr>
          <w:rtl/>
        </w:rPr>
      </w:pPr>
      <w:r>
        <w:rPr>
          <w:rtl/>
        </w:rPr>
        <w:t xml:space="preserve">3300 / 12 - عوالي اللآلي: عن اسامة بن زيد، ان النبي </w:t>
      </w:r>
      <w:r w:rsidRPr="00C47A50">
        <w:rPr>
          <w:rStyle w:val="libAlaemChar"/>
          <w:rtl/>
        </w:rPr>
        <w:t>صلى‌الله‌عليه‌وآله‌</w:t>
      </w:r>
      <w:r>
        <w:rPr>
          <w:rtl/>
        </w:rPr>
        <w:t xml:space="preserve"> قب</w:t>
      </w:r>
      <w:r w:rsidR="00997A59">
        <w:rPr>
          <w:rFonts w:hint="cs"/>
          <w:rtl/>
        </w:rPr>
        <w:t>ّ</w:t>
      </w:r>
      <w:r>
        <w:rPr>
          <w:rtl/>
        </w:rPr>
        <w:t xml:space="preserve">ل الكعبة وقال: « هذه هي القبلة ». </w:t>
      </w:r>
    </w:p>
    <w:p w:rsidR="001373A5" w:rsidRDefault="001373A5" w:rsidP="001373A5">
      <w:pPr>
        <w:pStyle w:val="libNormal"/>
        <w:rPr>
          <w:rtl/>
        </w:rPr>
      </w:pPr>
      <w:r>
        <w:rPr>
          <w:rtl/>
        </w:rPr>
        <w:t xml:space="preserve">قلت: الحق ان الكعبة هي القبلة للقريب والبعيد، وفاقا للفقيه النبيه الشيخ موسى النجفي، قال في شرح الرساله: والذي يظهر من الكتاب والسنة، انها شرفها الله، كبيت المقدس من قبل نسخه، قبلة لجميع العالم، يستوي فيها الداني والقاصي، المشاهد وغيره، المتمكن وغيره، لا يشترك معها غيرها من مسجد حرام أو حرم، الا ان الشئ كلما بعد اتسعت دائرة استقباله عرفا، وصدق عليه الاستقبال حقيقة، كاشتراك الناس في رؤية الشمس والقمر والكواكب على حد سواء، ولا عبرة بالمداقة الحكمية، وفرض الخطوط المتوازية في الصدق العرفي وكلما عسر تحريه للبعد عنه يتسامح في استقباله، ويكون صدق الاستقبال له عادة وعرفا، انما هو على حسب ما يتحراه المستقبل، من مرتبة العلم إلى الظن، إلى الشك، إلى الوهم، كما هو غير خفي، فالاتساع في القبلة في البعد من حيثية الاستقبال، لا من حيثية الاتساع بالقبلة، والا فالقبلة عين واحدة، لا زيادة فيها ولا نقص إلى آخر ما ذكره. وتبعه عليه المحقق صاحب المستند </w:t>
      </w:r>
      <w:r w:rsidRPr="008711E3">
        <w:rPr>
          <w:rStyle w:val="libFootnotenumChar"/>
          <w:rtl/>
        </w:rPr>
        <w:t>(1)</w:t>
      </w:r>
      <w:r>
        <w:rPr>
          <w:rtl/>
        </w:rPr>
        <w:t>، وهذا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11 - الغايات ص 86. </w:t>
      </w:r>
    </w:p>
    <w:p w:rsidR="001373A5" w:rsidRDefault="001373A5" w:rsidP="001373A5">
      <w:pPr>
        <w:pStyle w:val="libFootnote0"/>
        <w:rPr>
          <w:rtl/>
        </w:rPr>
      </w:pPr>
      <w:r>
        <w:rPr>
          <w:rtl/>
        </w:rPr>
        <w:t xml:space="preserve">12 - عوالي اللآلي ج 2 ص 27 ح 64. </w:t>
      </w:r>
    </w:p>
    <w:p w:rsidR="001373A5" w:rsidRDefault="001373A5" w:rsidP="001373A5">
      <w:pPr>
        <w:pStyle w:val="libFootnote"/>
        <w:rPr>
          <w:rtl/>
        </w:rPr>
      </w:pPr>
      <w:r>
        <w:rPr>
          <w:rtl/>
        </w:rPr>
        <w:t xml:space="preserve">(1) المستند ج 1 ص 255. </w:t>
      </w:r>
    </w:p>
    <w:p w:rsidR="001373A5" w:rsidRDefault="001373A5" w:rsidP="001373A5">
      <w:pPr>
        <w:pStyle w:val="libNormal0"/>
        <w:rPr>
          <w:rtl/>
        </w:rPr>
      </w:pPr>
      <w:r>
        <w:rPr>
          <w:rtl/>
        </w:rPr>
        <w:br w:type="page"/>
      </w:r>
      <w:r>
        <w:rPr>
          <w:rtl/>
        </w:rPr>
        <w:lastRenderedPageBreak/>
        <w:t xml:space="preserve">هو الظاهر من صاحب الجواهر في نجاة العباد </w:t>
      </w:r>
      <w:r w:rsidRPr="008711E3">
        <w:rPr>
          <w:rStyle w:val="libFootnotenumChar"/>
          <w:rtl/>
        </w:rPr>
        <w:t>(2)</w:t>
      </w:r>
      <w:r>
        <w:rPr>
          <w:rtl/>
        </w:rPr>
        <w:t xml:space="preserve">، وان ذكر الشيخ الاعظم في الحاشية </w:t>
      </w:r>
      <w:r w:rsidRPr="008711E3">
        <w:rPr>
          <w:rStyle w:val="libFootnotenumChar"/>
          <w:rtl/>
        </w:rPr>
        <w:t>(3)</w:t>
      </w:r>
      <w:r>
        <w:rPr>
          <w:rtl/>
        </w:rPr>
        <w:t xml:space="preserve"> في هذا المقام، ما يحتاج إلى التأمل وتمام الكلام في الفقه. </w:t>
      </w:r>
    </w:p>
    <w:p w:rsidR="001373A5" w:rsidRDefault="001373A5" w:rsidP="001373A5">
      <w:pPr>
        <w:pStyle w:val="libNormal"/>
        <w:rPr>
          <w:rtl/>
        </w:rPr>
      </w:pPr>
      <w:r>
        <w:rPr>
          <w:rtl/>
        </w:rPr>
        <w:t xml:space="preserve">3301 / 13 - ابن ابي جمهور في درر اللآلي: عن اسامة بن زيد قال: دخل النبي </w:t>
      </w:r>
      <w:r w:rsidRPr="00C47A50">
        <w:rPr>
          <w:rStyle w:val="libAlaemChar"/>
          <w:rtl/>
        </w:rPr>
        <w:t>صلى‌الله‌عليه‌وآله‌</w:t>
      </w:r>
      <w:r>
        <w:rPr>
          <w:rtl/>
        </w:rPr>
        <w:t xml:space="preserve"> البيت، وخرج فوقف على باب البيت وصلى ركعتين، وقال: « هذه القبلة » واشار إليها. </w:t>
      </w:r>
    </w:p>
    <w:p w:rsidR="001373A5" w:rsidRDefault="001373A5" w:rsidP="00997A59">
      <w:pPr>
        <w:pStyle w:val="Heading2Center"/>
        <w:rPr>
          <w:rtl/>
        </w:rPr>
      </w:pPr>
      <w:bookmarkStart w:id="95" w:name="_Toc364683596"/>
      <w:r>
        <w:rPr>
          <w:rtl/>
        </w:rPr>
        <w:t xml:space="preserve">3 - </w:t>
      </w:r>
      <w:r w:rsidR="000C71F3" w:rsidRPr="000C71F3">
        <w:rPr>
          <w:rStyle w:val="libAlaemHeading2Char"/>
          <w:rtl/>
        </w:rPr>
        <w:t xml:space="preserve">( </w:t>
      </w:r>
      <w:r>
        <w:rPr>
          <w:rtl/>
        </w:rPr>
        <w:t>باب استحباب التياسر ل</w:t>
      </w:r>
      <w:r w:rsidR="00997A59">
        <w:rPr>
          <w:rFonts w:hint="cs"/>
          <w:rtl/>
        </w:rPr>
        <w:t>أ</w:t>
      </w:r>
      <w:r>
        <w:rPr>
          <w:rtl/>
        </w:rPr>
        <w:t>هل العراق ومن والاهم قليلا</w:t>
      </w:r>
      <w:r w:rsidR="00997A59">
        <w:rPr>
          <w:rFonts w:hint="cs"/>
          <w:rtl/>
        </w:rPr>
        <w:t>ً</w:t>
      </w:r>
      <w:r w:rsidR="000C71F3" w:rsidRPr="000C71F3">
        <w:rPr>
          <w:rStyle w:val="libAlaemHeading2Char"/>
          <w:rtl/>
        </w:rPr>
        <w:t xml:space="preserve"> )</w:t>
      </w:r>
      <w:bookmarkEnd w:id="95"/>
      <w:r>
        <w:rPr>
          <w:rtl/>
        </w:rPr>
        <w:t xml:space="preserve"> </w:t>
      </w:r>
    </w:p>
    <w:p w:rsidR="001373A5" w:rsidRDefault="001373A5" w:rsidP="00997A59">
      <w:pPr>
        <w:pStyle w:val="libNormal"/>
        <w:rPr>
          <w:rtl/>
        </w:rPr>
      </w:pPr>
      <w:r>
        <w:rPr>
          <w:rtl/>
        </w:rPr>
        <w:t xml:space="preserve">3302 / 1 - فقه الرضا </w:t>
      </w:r>
      <w:r w:rsidRPr="00C47A50">
        <w:rPr>
          <w:rStyle w:val="libAlaemChar"/>
          <w:rtl/>
        </w:rPr>
        <w:t>عليه‌السلام</w:t>
      </w:r>
      <w:r>
        <w:rPr>
          <w:rtl/>
        </w:rPr>
        <w:t>: « إذا اردت توجه القبلة فتياسر مثل</w:t>
      </w:r>
      <w:r w:rsidR="00997A59">
        <w:rPr>
          <w:rFonts w:hint="cs"/>
          <w:rtl/>
        </w:rPr>
        <w:t>َ</w:t>
      </w:r>
      <w:r>
        <w:rPr>
          <w:rtl/>
        </w:rPr>
        <w:t>ي</w:t>
      </w:r>
      <w:r w:rsidR="00997A59">
        <w:rPr>
          <w:rFonts w:hint="cs"/>
          <w:rtl/>
        </w:rPr>
        <w:t>ْ</w:t>
      </w:r>
      <w:r>
        <w:rPr>
          <w:rtl/>
        </w:rPr>
        <w:t xml:space="preserve"> ما تيامن، فان الحرم عن يمين الكعبة اربعة اميال، وعن يساره ثمانية </w:t>
      </w:r>
      <w:r w:rsidRPr="008711E3">
        <w:rPr>
          <w:rStyle w:val="libFootnotenumChar"/>
          <w:rtl/>
        </w:rPr>
        <w:t>(1)</w:t>
      </w:r>
      <w:r>
        <w:rPr>
          <w:rtl/>
        </w:rPr>
        <w:t xml:space="preserve"> اميال </w:t>
      </w:r>
      <w:r w:rsidR="00997A59">
        <w:rPr>
          <w:rFonts w:hint="cs"/>
          <w:rtl/>
        </w:rPr>
        <w:t>»</w:t>
      </w:r>
      <w:r>
        <w:rPr>
          <w:rtl/>
        </w:rPr>
        <w:t xml:space="preserve">. </w:t>
      </w:r>
    </w:p>
    <w:p w:rsidR="001373A5" w:rsidRDefault="001373A5" w:rsidP="00997A59">
      <w:pPr>
        <w:pStyle w:val="libNormal"/>
        <w:rPr>
          <w:rtl/>
        </w:rPr>
      </w:pPr>
      <w:r>
        <w:rPr>
          <w:rtl/>
        </w:rPr>
        <w:t>قلت: مما يجب التنبيه عليه، ان الشيخ ذكر في ال</w:t>
      </w:r>
      <w:r w:rsidR="00997A59">
        <w:rPr>
          <w:rFonts w:hint="cs"/>
          <w:rtl/>
        </w:rPr>
        <w:t>أ</w:t>
      </w:r>
      <w:r>
        <w:rPr>
          <w:rtl/>
        </w:rPr>
        <w:t>صل</w:t>
      </w:r>
      <w:r w:rsidR="00997A59">
        <w:rPr>
          <w:rFonts w:hint="cs"/>
          <w:rtl/>
        </w:rPr>
        <w:t xml:space="preserve"> </w:t>
      </w:r>
      <w:r w:rsidR="00997A59" w:rsidRPr="00997A59">
        <w:rPr>
          <w:rStyle w:val="libFootnotenumChar"/>
          <w:rFonts w:hint="cs"/>
          <w:rtl/>
        </w:rPr>
        <w:t>(2)</w:t>
      </w:r>
      <w:r>
        <w:rPr>
          <w:rtl/>
        </w:rPr>
        <w:t xml:space="preserve"> خبرا</w:t>
      </w:r>
      <w:r w:rsidR="00997A59">
        <w:rPr>
          <w:rFonts w:hint="cs"/>
          <w:rtl/>
        </w:rPr>
        <w:t>ً</w:t>
      </w:r>
      <w:r>
        <w:rPr>
          <w:rtl/>
        </w:rPr>
        <w:t xml:space="preserve"> عن التهذيب </w:t>
      </w:r>
      <w:r w:rsidRPr="008711E3">
        <w:rPr>
          <w:rStyle w:val="libFootnotenumChar"/>
          <w:rtl/>
        </w:rPr>
        <w:t>(3)</w:t>
      </w:r>
      <w:r>
        <w:rPr>
          <w:rtl/>
        </w:rPr>
        <w:t xml:space="preserve">، بهذا المضمون - إلى أن قال - ورواه الفضل بن شادان </w:t>
      </w:r>
      <w:r w:rsidRPr="008711E3">
        <w:rPr>
          <w:rStyle w:val="libFootnotenumChar"/>
          <w:rtl/>
        </w:rPr>
        <w:t>(4)</w:t>
      </w:r>
      <w:r>
        <w:rPr>
          <w:rtl/>
        </w:rPr>
        <w:t xml:space="preserve"> في رسالة القبلة </w:t>
      </w:r>
      <w:r w:rsidRPr="008711E3">
        <w:rPr>
          <w:rStyle w:val="libFootnotenumChar"/>
          <w:rtl/>
        </w:rPr>
        <w:t>(5)</w:t>
      </w:r>
      <w:r>
        <w:rPr>
          <w:rtl/>
        </w:rPr>
        <w:t xml:space="preserve"> مرسلا، عن الصادق </w:t>
      </w:r>
      <w:r w:rsidRPr="00C47A50">
        <w:rPr>
          <w:rStyle w:val="libAlaemChar"/>
          <w:rtl/>
        </w:rPr>
        <w:t>عليه‌السلام</w:t>
      </w:r>
      <w:r>
        <w:rPr>
          <w:rtl/>
        </w:rPr>
        <w:t>، نحوه.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جواهر الكلام ج 7 ص 322. </w:t>
      </w:r>
    </w:p>
    <w:p w:rsidR="001373A5" w:rsidRDefault="001373A5" w:rsidP="001373A5">
      <w:pPr>
        <w:pStyle w:val="libFootnote"/>
        <w:rPr>
          <w:rtl/>
        </w:rPr>
      </w:pPr>
      <w:r>
        <w:rPr>
          <w:rtl/>
        </w:rPr>
        <w:t xml:space="preserve">(3) كتاب الصلاة للشيخ الانصاري ص 32. </w:t>
      </w:r>
    </w:p>
    <w:p w:rsidR="001373A5" w:rsidRDefault="001373A5" w:rsidP="001373A5">
      <w:pPr>
        <w:pStyle w:val="libFootnote0"/>
        <w:rPr>
          <w:rtl/>
        </w:rPr>
      </w:pPr>
      <w:r>
        <w:rPr>
          <w:rtl/>
        </w:rPr>
        <w:t xml:space="preserve">13 - درر اللآلي ج 1 ص 136. </w:t>
      </w:r>
    </w:p>
    <w:p w:rsidR="001373A5" w:rsidRDefault="001373A5" w:rsidP="001373A5">
      <w:pPr>
        <w:pStyle w:val="libFootnoteCenterBold"/>
        <w:rPr>
          <w:rtl/>
        </w:rPr>
      </w:pPr>
      <w:r>
        <w:rPr>
          <w:rtl/>
        </w:rPr>
        <w:t xml:space="preserve">الباب - 3 </w:t>
      </w:r>
    </w:p>
    <w:p w:rsidR="001373A5" w:rsidRDefault="001373A5" w:rsidP="00997A59">
      <w:pPr>
        <w:pStyle w:val="libFootnote0"/>
        <w:rPr>
          <w:rtl/>
        </w:rPr>
      </w:pPr>
      <w:r>
        <w:rPr>
          <w:rtl/>
        </w:rPr>
        <w:t xml:space="preserve">1 - فقه الرضا </w:t>
      </w:r>
      <w:r w:rsidR="00997A59" w:rsidRPr="00997A59">
        <w:rPr>
          <w:rStyle w:val="libFootnoteAlaemChar"/>
          <w:rtl/>
        </w:rPr>
        <w:t>عليه‌السلام</w:t>
      </w:r>
      <w:r>
        <w:rPr>
          <w:rtl/>
        </w:rPr>
        <w:t xml:space="preserve"> ص 6، وعنه في البحار ج 84 ص 50 ح 5. </w:t>
      </w:r>
    </w:p>
    <w:p w:rsidR="001373A5" w:rsidRDefault="001373A5" w:rsidP="001373A5">
      <w:pPr>
        <w:pStyle w:val="libFootnote"/>
        <w:rPr>
          <w:rtl/>
        </w:rPr>
      </w:pPr>
      <w:r>
        <w:rPr>
          <w:rtl/>
        </w:rPr>
        <w:t xml:space="preserve">(1) في المصدر: ثلاث. </w:t>
      </w:r>
    </w:p>
    <w:p w:rsidR="001373A5" w:rsidRDefault="001373A5" w:rsidP="001373A5">
      <w:pPr>
        <w:pStyle w:val="libFootnote"/>
        <w:rPr>
          <w:rtl/>
        </w:rPr>
      </w:pPr>
      <w:r>
        <w:rPr>
          <w:rtl/>
        </w:rPr>
        <w:t xml:space="preserve">(2) الوسائل ج 3 ص 222 ذيل الحديث 2. </w:t>
      </w:r>
    </w:p>
    <w:p w:rsidR="001373A5" w:rsidRDefault="001373A5" w:rsidP="001373A5">
      <w:pPr>
        <w:pStyle w:val="libFootnote"/>
        <w:rPr>
          <w:rtl/>
        </w:rPr>
      </w:pPr>
      <w:r>
        <w:rPr>
          <w:rtl/>
        </w:rPr>
        <w:t xml:space="preserve">(3) التهذيب ج 2 ص 44 ح 143، الفقيه ج 1 ص 178 ح 842، علل الشرائع ج 2 ص 318 ح 1. </w:t>
      </w:r>
    </w:p>
    <w:p w:rsidR="001373A5" w:rsidRDefault="001373A5" w:rsidP="001373A5">
      <w:pPr>
        <w:pStyle w:val="libFootnote"/>
        <w:rPr>
          <w:rtl/>
        </w:rPr>
      </w:pPr>
      <w:r>
        <w:rPr>
          <w:rtl/>
        </w:rPr>
        <w:t>(4) في الوسائل:</w:t>
      </w:r>
      <w:r w:rsidR="00E64BBC">
        <w:rPr>
          <w:rtl/>
        </w:rPr>
        <w:t xml:space="preserve"> أبو</w:t>
      </w:r>
      <w:r>
        <w:rPr>
          <w:rtl/>
        </w:rPr>
        <w:t xml:space="preserve">الفضل شاذان بن جبرئيل. </w:t>
      </w:r>
    </w:p>
    <w:p w:rsidR="001373A5" w:rsidRDefault="001373A5" w:rsidP="001373A5">
      <w:pPr>
        <w:pStyle w:val="libFootnote"/>
        <w:rPr>
          <w:rtl/>
        </w:rPr>
      </w:pPr>
      <w:r>
        <w:rPr>
          <w:rtl/>
        </w:rPr>
        <w:t xml:space="preserve">(5) عنه في البحار ج 84 ص 77. </w:t>
      </w:r>
    </w:p>
    <w:p w:rsidR="001373A5" w:rsidRDefault="001373A5" w:rsidP="00997A59">
      <w:pPr>
        <w:pStyle w:val="libNormal"/>
        <w:rPr>
          <w:rtl/>
        </w:rPr>
      </w:pPr>
      <w:r>
        <w:rPr>
          <w:rtl/>
        </w:rPr>
        <w:br w:type="page"/>
      </w:r>
      <w:r>
        <w:rPr>
          <w:rtl/>
        </w:rPr>
        <w:lastRenderedPageBreak/>
        <w:t xml:space="preserve">وقال في الخاتمة </w:t>
      </w:r>
      <w:r w:rsidRPr="008711E3">
        <w:rPr>
          <w:rStyle w:val="libFootnotenumChar"/>
          <w:rtl/>
        </w:rPr>
        <w:t>(6)</w:t>
      </w:r>
      <w:r>
        <w:rPr>
          <w:rtl/>
        </w:rPr>
        <w:t xml:space="preserve">: ورسالة القبلة للفضل بن شاذان، الموسوم بازاحة العلة في معرفة القبلة. وهذا من العثرات التي لا تكاد تنجبر فأن الرسالة للشيخ الجليل شاذان بن جبرئيل القمي، كما صرح هو بنفسه في امل الآمل </w:t>
      </w:r>
      <w:r w:rsidRPr="008711E3">
        <w:rPr>
          <w:rStyle w:val="libFootnotenumChar"/>
          <w:rtl/>
        </w:rPr>
        <w:t>(7)</w:t>
      </w:r>
      <w:r>
        <w:rPr>
          <w:rtl/>
        </w:rPr>
        <w:t xml:space="preserve"> وقال: وعندنا منه نسخة، ذكره الشهيد في الذكرى </w:t>
      </w:r>
      <w:r w:rsidRPr="008711E3">
        <w:rPr>
          <w:rStyle w:val="libFootnotenumChar"/>
          <w:rtl/>
        </w:rPr>
        <w:t>(8)</w:t>
      </w:r>
      <w:r>
        <w:rPr>
          <w:rtl/>
        </w:rPr>
        <w:t xml:space="preserve">، وفي اول الرسالة: فان الامير الاجل العالم الزاهد، جمال الدين زين </w:t>
      </w:r>
      <w:r w:rsidR="007413D1">
        <w:rPr>
          <w:rtl/>
        </w:rPr>
        <w:t>الإسلام</w:t>
      </w:r>
      <w:r>
        <w:rPr>
          <w:rtl/>
        </w:rPr>
        <w:t xml:space="preserve"> والمسلمين شرف الحاج والحرمين، فرامز بن علي البقراني الجرجاني ادام الله سعده، لما كان بمكة سنة (558 ه</w:t>
      </w:r>
      <w:r w:rsidR="00997A59">
        <w:rPr>
          <w:rFonts w:hint="cs"/>
          <w:rtl/>
        </w:rPr>
        <w:t>ـ</w:t>
      </w:r>
      <w:r>
        <w:rPr>
          <w:rtl/>
        </w:rPr>
        <w:t>) ثمان وخمسين وخمسمائة</w:t>
      </w:r>
      <w:r w:rsidR="00997A59">
        <w:rPr>
          <w:rFonts w:hint="cs"/>
          <w:rtl/>
        </w:rPr>
        <w:t xml:space="preserve"> -</w:t>
      </w:r>
      <w:r>
        <w:rPr>
          <w:rtl/>
        </w:rPr>
        <w:t xml:space="preserve"> إلى آخر ما ذكره</w:t>
      </w:r>
      <w:r w:rsidR="00997A59">
        <w:rPr>
          <w:rFonts w:hint="cs"/>
          <w:rtl/>
        </w:rPr>
        <w:t xml:space="preserve"> -</w:t>
      </w:r>
      <w:r>
        <w:rPr>
          <w:rtl/>
        </w:rPr>
        <w:t>، و</w:t>
      </w:r>
      <w:r w:rsidR="00997A59">
        <w:rPr>
          <w:rFonts w:hint="cs"/>
          <w:rtl/>
        </w:rPr>
        <w:t>أ</w:t>
      </w:r>
      <w:r>
        <w:rPr>
          <w:rtl/>
        </w:rPr>
        <w:t>ين هو من الفضل بن شاذان، المتوف</w:t>
      </w:r>
      <w:r w:rsidR="00997A59">
        <w:rPr>
          <w:rFonts w:hint="cs"/>
          <w:rtl/>
        </w:rPr>
        <w:t>ّ</w:t>
      </w:r>
      <w:r>
        <w:rPr>
          <w:rtl/>
        </w:rPr>
        <w:t xml:space="preserve">ي في ايام العسكري </w:t>
      </w:r>
      <w:r w:rsidRPr="00C47A50">
        <w:rPr>
          <w:rStyle w:val="libAlaemChar"/>
          <w:rtl/>
        </w:rPr>
        <w:t>عليه‌السلام</w:t>
      </w:r>
      <w:r w:rsidR="00C63580">
        <w:rPr>
          <w:rtl/>
        </w:rPr>
        <w:t>؟</w:t>
      </w:r>
      <w:r>
        <w:rPr>
          <w:rtl/>
        </w:rPr>
        <w:t xml:space="preserve">! </w:t>
      </w:r>
    </w:p>
    <w:p w:rsidR="001373A5" w:rsidRDefault="001373A5" w:rsidP="001373A5">
      <w:pPr>
        <w:pStyle w:val="Heading2Center"/>
        <w:rPr>
          <w:rtl/>
        </w:rPr>
      </w:pPr>
      <w:bookmarkStart w:id="96" w:name="_Toc364683597"/>
      <w:r>
        <w:rPr>
          <w:rtl/>
        </w:rPr>
        <w:t xml:space="preserve">4 - </w:t>
      </w:r>
      <w:r w:rsidR="000C71F3" w:rsidRPr="000C71F3">
        <w:rPr>
          <w:rStyle w:val="libAlaemHeading2Char"/>
          <w:rtl/>
        </w:rPr>
        <w:t xml:space="preserve">( </w:t>
      </w:r>
      <w:r>
        <w:rPr>
          <w:rtl/>
        </w:rPr>
        <w:t>باب وجوب العمل بالجدي في معرفة القبلة</w:t>
      </w:r>
      <w:r w:rsidR="000C71F3" w:rsidRPr="000C71F3">
        <w:rPr>
          <w:rStyle w:val="libAlaemHeading2Char"/>
          <w:rtl/>
        </w:rPr>
        <w:t xml:space="preserve"> )</w:t>
      </w:r>
      <w:bookmarkEnd w:id="96"/>
      <w:r>
        <w:rPr>
          <w:rtl/>
        </w:rPr>
        <w:t xml:space="preserve"> </w:t>
      </w:r>
    </w:p>
    <w:p w:rsidR="001373A5" w:rsidRDefault="001373A5" w:rsidP="00997A59">
      <w:pPr>
        <w:pStyle w:val="libNormal"/>
        <w:rPr>
          <w:rtl/>
        </w:rPr>
      </w:pPr>
      <w:r>
        <w:rPr>
          <w:rtl/>
        </w:rPr>
        <w:t xml:space="preserve">3303 / 1 - </w:t>
      </w:r>
      <w:r w:rsidR="00E64BBC">
        <w:rPr>
          <w:rtl/>
        </w:rPr>
        <w:t>محمّد</w:t>
      </w:r>
      <w:r>
        <w:rPr>
          <w:rtl/>
        </w:rPr>
        <w:t xml:space="preserve"> بن مسعود العياشي في تفسيره: عن اسماعيل بن ابي زياد، عن جعفر بن </w:t>
      </w:r>
      <w:r w:rsidR="00E64BBC">
        <w:rPr>
          <w:rtl/>
        </w:rPr>
        <w:t>محمّد</w:t>
      </w:r>
      <w:r>
        <w:rPr>
          <w:rtl/>
        </w:rPr>
        <w:t xml:space="preserve">، عن ابيه، عن آبائه، عن علي بن ابي طالب </w:t>
      </w:r>
      <w:r w:rsidRPr="00C47A50">
        <w:rPr>
          <w:rStyle w:val="libAlaemChar"/>
          <w:rtl/>
        </w:rPr>
        <w:t>عليهم‌السلام</w:t>
      </w:r>
      <w:r>
        <w:rPr>
          <w:rtl/>
        </w:rPr>
        <w:t xml:space="preserve"> قال: </w:t>
      </w:r>
      <w:r w:rsidR="00997A59">
        <w:rPr>
          <w:rFonts w:hint="cs"/>
          <w:rtl/>
        </w:rPr>
        <w:t>«</w:t>
      </w:r>
      <w:r>
        <w:rPr>
          <w:rtl/>
        </w:rPr>
        <w:t xml:space="preserve"> قال رسول الله </w:t>
      </w:r>
      <w:r w:rsidRPr="00C47A50">
        <w:rPr>
          <w:rStyle w:val="libAlaemChar"/>
          <w:rtl/>
        </w:rPr>
        <w:t>صلى‌الله‌عليه‌وآله‌</w:t>
      </w:r>
      <w:r>
        <w:rPr>
          <w:rtl/>
        </w:rPr>
        <w:t xml:space="preserve">: </w:t>
      </w:r>
      <w:r w:rsidRPr="00997A59">
        <w:rPr>
          <w:rStyle w:val="libAlaemChar"/>
          <w:rtl/>
        </w:rPr>
        <w:t>(</w:t>
      </w:r>
      <w:r w:rsidR="00997A59">
        <w:rPr>
          <w:rFonts w:hint="cs"/>
          <w:rtl/>
        </w:rPr>
        <w:t xml:space="preserve"> </w:t>
      </w:r>
      <w:r w:rsidR="00997A59" w:rsidRPr="00997A59">
        <w:rPr>
          <w:rStyle w:val="libAieChar"/>
          <w:rtl/>
        </w:rPr>
        <w:t>وَبِالنَّجْمِ هُمْ يَهْتَدُونَ</w:t>
      </w:r>
      <w:r w:rsidR="00997A59">
        <w:rPr>
          <w:rStyle w:val="libAieChar"/>
          <w:rFonts w:hint="cs"/>
          <w:rtl/>
        </w:rPr>
        <w:t xml:space="preserve"> </w:t>
      </w:r>
      <w:r w:rsidRPr="00997A59">
        <w:rPr>
          <w:rStyle w:val="libAlaemChar"/>
          <w:rtl/>
        </w:rPr>
        <w:t>)</w:t>
      </w:r>
      <w:r>
        <w:rPr>
          <w:rtl/>
        </w:rPr>
        <w:t xml:space="preserve"> </w:t>
      </w:r>
      <w:r w:rsidRPr="008711E3">
        <w:rPr>
          <w:rStyle w:val="libFootnotenumChar"/>
          <w:rtl/>
        </w:rPr>
        <w:t>(1)</w:t>
      </w:r>
      <w:r>
        <w:rPr>
          <w:rtl/>
        </w:rPr>
        <w:t xml:space="preserve"> قال: هو الجدي </w:t>
      </w:r>
      <w:r w:rsidRPr="008711E3">
        <w:rPr>
          <w:rStyle w:val="libFootnotenumChar"/>
          <w:rtl/>
        </w:rPr>
        <w:t>(2)</w:t>
      </w:r>
      <w:r>
        <w:rPr>
          <w:rtl/>
        </w:rPr>
        <w:t xml:space="preserve"> ل</w:t>
      </w:r>
      <w:r w:rsidR="00997A59">
        <w:rPr>
          <w:rFonts w:hint="cs"/>
          <w:rtl/>
        </w:rPr>
        <w:t>أ</w:t>
      </w:r>
      <w:r>
        <w:rPr>
          <w:rtl/>
        </w:rPr>
        <w:t xml:space="preserve">نه </w:t>
      </w:r>
      <w:r w:rsidRPr="008711E3">
        <w:rPr>
          <w:rStyle w:val="libFootnotenumChar"/>
          <w:rtl/>
        </w:rPr>
        <w:t>(3)</w:t>
      </w:r>
      <w:r>
        <w:rPr>
          <w:rtl/>
        </w:rPr>
        <w:t xml:space="preserve"> لا يزول، وعليه بناء القبلة، وبه يهتدي اهل البر</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(6) الوسائل ج 20 ص 39. </w:t>
      </w:r>
    </w:p>
    <w:p w:rsidR="001373A5" w:rsidRDefault="001373A5" w:rsidP="00997A59">
      <w:pPr>
        <w:pStyle w:val="libFootnote"/>
        <w:rPr>
          <w:rtl/>
        </w:rPr>
      </w:pPr>
      <w:r>
        <w:rPr>
          <w:rtl/>
        </w:rPr>
        <w:t>(7) امل الآمل ج 2 ص 130 ح 364</w:t>
      </w:r>
      <w:r w:rsidR="00997A59">
        <w:rPr>
          <w:rFonts w:hint="cs"/>
          <w:rtl/>
        </w:rPr>
        <w:t>.</w:t>
      </w:r>
      <w:r>
        <w:rPr>
          <w:rtl/>
        </w:rPr>
        <w:t xml:space="preserve"> </w:t>
      </w:r>
    </w:p>
    <w:p w:rsidR="001373A5" w:rsidRDefault="001373A5" w:rsidP="001373A5">
      <w:pPr>
        <w:pStyle w:val="libFootnote"/>
        <w:rPr>
          <w:rtl/>
        </w:rPr>
      </w:pPr>
      <w:r>
        <w:rPr>
          <w:rtl/>
        </w:rPr>
        <w:t xml:space="preserve">(8) الذكرى ص 163. </w:t>
      </w:r>
    </w:p>
    <w:p w:rsidR="001373A5" w:rsidRDefault="001373A5" w:rsidP="001373A5">
      <w:pPr>
        <w:pStyle w:val="libFootnoteCenterBold"/>
        <w:rPr>
          <w:rtl/>
        </w:rPr>
      </w:pPr>
      <w:r>
        <w:rPr>
          <w:rtl/>
        </w:rPr>
        <w:t xml:space="preserve">الباب - 4 </w:t>
      </w:r>
    </w:p>
    <w:p w:rsidR="001373A5" w:rsidRDefault="001373A5" w:rsidP="001373A5">
      <w:pPr>
        <w:pStyle w:val="libFootnote0"/>
        <w:rPr>
          <w:rtl/>
        </w:rPr>
      </w:pPr>
      <w:r>
        <w:rPr>
          <w:rtl/>
        </w:rPr>
        <w:t xml:space="preserve">1 - تفسير العياشي ج 2 ص 256 ح 12. </w:t>
      </w:r>
    </w:p>
    <w:p w:rsidR="001373A5" w:rsidRDefault="001373A5" w:rsidP="001373A5">
      <w:pPr>
        <w:pStyle w:val="libFootnote"/>
        <w:rPr>
          <w:rtl/>
        </w:rPr>
      </w:pPr>
      <w:r>
        <w:rPr>
          <w:rtl/>
        </w:rPr>
        <w:t xml:space="preserve">(1) النحل 16: 16. </w:t>
      </w:r>
    </w:p>
    <w:p w:rsidR="001373A5" w:rsidRDefault="001373A5" w:rsidP="001373A5">
      <w:pPr>
        <w:pStyle w:val="libFootnote"/>
        <w:rPr>
          <w:rtl/>
        </w:rPr>
      </w:pPr>
      <w:r>
        <w:rPr>
          <w:rtl/>
        </w:rPr>
        <w:t xml:space="preserve">(2) هو نجم في السماء قريب من القطب، تعرف به القبلة (لسان العرب - جدا - ج 14 ص 135). </w:t>
      </w:r>
    </w:p>
    <w:p w:rsidR="001373A5" w:rsidRDefault="001373A5" w:rsidP="001373A5">
      <w:pPr>
        <w:pStyle w:val="libFootnote"/>
        <w:rPr>
          <w:rtl/>
        </w:rPr>
      </w:pPr>
      <w:r>
        <w:rPr>
          <w:rtl/>
        </w:rPr>
        <w:t xml:space="preserve">(3) في المصدر زيادة: نجم. </w:t>
      </w:r>
    </w:p>
    <w:p w:rsidR="001373A5" w:rsidRDefault="001373A5" w:rsidP="00997A59">
      <w:pPr>
        <w:pStyle w:val="libNormal0"/>
        <w:rPr>
          <w:rtl/>
        </w:rPr>
      </w:pPr>
      <w:r>
        <w:rPr>
          <w:rtl/>
        </w:rPr>
        <w:br w:type="page"/>
      </w:r>
      <w:r>
        <w:rPr>
          <w:rtl/>
        </w:rPr>
        <w:lastRenderedPageBreak/>
        <w:t xml:space="preserve">والبحر </w:t>
      </w:r>
      <w:r w:rsidR="00997A59">
        <w:rPr>
          <w:rFonts w:hint="cs"/>
          <w:rtl/>
        </w:rPr>
        <w:t>»</w:t>
      </w:r>
      <w:r>
        <w:rPr>
          <w:rtl/>
        </w:rPr>
        <w:t xml:space="preserve">. </w:t>
      </w:r>
    </w:p>
    <w:p w:rsidR="001373A5" w:rsidRDefault="001373A5" w:rsidP="00997A59">
      <w:pPr>
        <w:pStyle w:val="libNormal"/>
        <w:rPr>
          <w:rtl/>
        </w:rPr>
      </w:pPr>
      <w:r>
        <w:rPr>
          <w:rtl/>
        </w:rPr>
        <w:t xml:space="preserve">3304 / 2 - وعن اسماعيل بن ابي زياد، عن ابي </w:t>
      </w:r>
      <w:r w:rsidR="00B215B3">
        <w:rPr>
          <w:rtl/>
        </w:rPr>
        <w:t>عبدالله</w:t>
      </w:r>
      <w:r>
        <w:rPr>
          <w:rtl/>
        </w:rPr>
        <w:t xml:space="preserve"> </w:t>
      </w:r>
      <w:r w:rsidRPr="00C47A50">
        <w:rPr>
          <w:rStyle w:val="libAlaemChar"/>
          <w:rtl/>
        </w:rPr>
        <w:t>عليه‌السلام</w:t>
      </w:r>
      <w:r>
        <w:rPr>
          <w:rtl/>
        </w:rPr>
        <w:t xml:space="preserve">، في قوله تعالى: </w:t>
      </w:r>
      <w:r w:rsidRPr="00997A59">
        <w:rPr>
          <w:rStyle w:val="libAlaemChar"/>
          <w:rtl/>
        </w:rPr>
        <w:t>(</w:t>
      </w:r>
      <w:r w:rsidR="00997A59">
        <w:rPr>
          <w:rStyle w:val="libAieChar"/>
          <w:rFonts w:hint="cs"/>
          <w:rtl/>
        </w:rPr>
        <w:t xml:space="preserve"> </w:t>
      </w:r>
      <w:r w:rsidR="00997A59" w:rsidRPr="00997A59">
        <w:rPr>
          <w:rStyle w:val="libAieChar"/>
          <w:rtl/>
        </w:rPr>
        <w:t>وَعَلَامَاتٍ وَبِالنَّجْمِ هُمْ يَهْتَدُونَ</w:t>
      </w:r>
      <w:r w:rsidR="00997A59">
        <w:rPr>
          <w:rStyle w:val="libAieChar"/>
          <w:rFonts w:hint="cs"/>
          <w:rtl/>
        </w:rPr>
        <w:t xml:space="preserve"> </w:t>
      </w:r>
      <w:r w:rsidRPr="00997A59">
        <w:rPr>
          <w:rStyle w:val="libAlaemChar"/>
          <w:rtl/>
        </w:rPr>
        <w:t>)</w:t>
      </w:r>
      <w:r>
        <w:rPr>
          <w:rtl/>
        </w:rPr>
        <w:t xml:space="preserve"> </w:t>
      </w:r>
      <w:r w:rsidRPr="008711E3">
        <w:rPr>
          <w:rStyle w:val="libFootnotenumChar"/>
          <w:rtl/>
        </w:rPr>
        <w:t>(1)</w:t>
      </w:r>
      <w:r>
        <w:rPr>
          <w:rtl/>
        </w:rPr>
        <w:t xml:space="preserve"> قال: « ظاهر وباطن، الجدي عليه يبتني </w:t>
      </w:r>
      <w:r w:rsidRPr="008711E3">
        <w:rPr>
          <w:rStyle w:val="libFootnotenumChar"/>
          <w:rtl/>
        </w:rPr>
        <w:t>(2)</w:t>
      </w:r>
      <w:r>
        <w:rPr>
          <w:rtl/>
        </w:rPr>
        <w:t xml:space="preserve"> القبلة، وبه يهتدي اهل البر والبحر، ل</w:t>
      </w:r>
      <w:r w:rsidR="00997A59">
        <w:rPr>
          <w:rFonts w:hint="cs"/>
          <w:rtl/>
        </w:rPr>
        <w:t>أ</w:t>
      </w:r>
      <w:r>
        <w:rPr>
          <w:rtl/>
        </w:rPr>
        <w:t xml:space="preserve">نه لا يزول ». </w:t>
      </w:r>
    </w:p>
    <w:p w:rsidR="001373A5" w:rsidRDefault="001373A5" w:rsidP="001373A5">
      <w:pPr>
        <w:pStyle w:val="Heading2Center"/>
        <w:rPr>
          <w:rtl/>
        </w:rPr>
      </w:pPr>
      <w:bookmarkStart w:id="97" w:name="_Toc364683598"/>
      <w:r>
        <w:rPr>
          <w:rtl/>
        </w:rPr>
        <w:t xml:space="preserve">5 - </w:t>
      </w:r>
      <w:r w:rsidR="000C71F3" w:rsidRPr="000C71F3">
        <w:rPr>
          <w:rStyle w:val="libAlaemHeading2Char"/>
          <w:rtl/>
        </w:rPr>
        <w:t xml:space="preserve">( </w:t>
      </w:r>
      <w:r>
        <w:rPr>
          <w:rtl/>
        </w:rPr>
        <w:t>باب وجوب الصلاة إلى أربع جهات مع الاشتباه وتعذر الترجيح، وأنه يجزي جهة واحدة مع ضيق الوقت</w:t>
      </w:r>
      <w:r w:rsidR="000C71F3" w:rsidRPr="000C71F3">
        <w:rPr>
          <w:rStyle w:val="libAlaemHeading2Char"/>
          <w:rtl/>
        </w:rPr>
        <w:t xml:space="preserve"> )</w:t>
      </w:r>
      <w:bookmarkEnd w:id="97"/>
      <w:r>
        <w:rPr>
          <w:rtl/>
        </w:rPr>
        <w:t xml:space="preserve"> </w:t>
      </w:r>
    </w:p>
    <w:p w:rsidR="001373A5" w:rsidRDefault="001373A5" w:rsidP="001373A5">
      <w:pPr>
        <w:pStyle w:val="libNormal"/>
        <w:rPr>
          <w:rtl/>
        </w:rPr>
      </w:pPr>
      <w:r>
        <w:rPr>
          <w:rtl/>
        </w:rPr>
        <w:t>3305 / 1 - علي بن ابراهيم في تفسيره: صلاة الحيرة على ثلاثة وجوه: فوجه منها، وهو [ أن</w:t>
      </w:r>
      <w:r w:rsidR="00594FF2">
        <w:rPr>
          <w:rFonts w:hint="cs"/>
          <w:rtl/>
        </w:rPr>
        <w:t>ّ</w:t>
      </w:r>
      <w:r>
        <w:rPr>
          <w:rtl/>
        </w:rPr>
        <w:t xml:space="preserve"> ] </w:t>
      </w:r>
      <w:r w:rsidRPr="008711E3">
        <w:rPr>
          <w:rStyle w:val="libFootnotenumChar"/>
          <w:rtl/>
        </w:rPr>
        <w:t>(1)</w:t>
      </w:r>
      <w:r>
        <w:rPr>
          <w:rtl/>
        </w:rPr>
        <w:t xml:space="preserve"> الرجل يكون في مفازة لا يعرف القبلة، يصل</w:t>
      </w:r>
      <w:r w:rsidR="00594FF2">
        <w:rPr>
          <w:rFonts w:hint="cs"/>
          <w:rtl/>
        </w:rPr>
        <w:t>ّ</w:t>
      </w:r>
      <w:r>
        <w:rPr>
          <w:rtl/>
        </w:rPr>
        <w:t xml:space="preserve">ي إلى اربع جوانب. </w:t>
      </w:r>
    </w:p>
    <w:p w:rsidR="001373A5" w:rsidRDefault="001373A5" w:rsidP="00594FF2">
      <w:pPr>
        <w:pStyle w:val="Heading2Center"/>
        <w:rPr>
          <w:rtl/>
        </w:rPr>
      </w:pPr>
      <w:bookmarkStart w:id="98" w:name="_Toc364683599"/>
      <w:r>
        <w:rPr>
          <w:rtl/>
        </w:rPr>
        <w:t xml:space="preserve">6 - </w:t>
      </w:r>
      <w:r w:rsidR="000C71F3" w:rsidRPr="000C71F3">
        <w:rPr>
          <w:rStyle w:val="libAlaemHeading2Char"/>
          <w:rtl/>
        </w:rPr>
        <w:t xml:space="preserve">( </w:t>
      </w:r>
      <w:r>
        <w:rPr>
          <w:rtl/>
        </w:rPr>
        <w:t>باب بطلان الصلاة إلى غير القبلة عمدا</w:t>
      </w:r>
      <w:r w:rsidR="00594FF2">
        <w:rPr>
          <w:rFonts w:hint="cs"/>
          <w:rtl/>
        </w:rPr>
        <w:t>ً</w:t>
      </w:r>
      <w:r>
        <w:rPr>
          <w:rtl/>
        </w:rPr>
        <w:t>، ووجوب ال</w:t>
      </w:r>
      <w:r w:rsidR="00594FF2">
        <w:rPr>
          <w:rFonts w:hint="cs"/>
          <w:rtl/>
        </w:rPr>
        <w:t>إ</w:t>
      </w:r>
      <w:r>
        <w:rPr>
          <w:rtl/>
        </w:rPr>
        <w:t>عادة</w:t>
      </w:r>
      <w:r w:rsidR="000C71F3" w:rsidRPr="000C71F3">
        <w:rPr>
          <w:rStyle w:val="libAlaemHeading2Char"/>
          <w:rtl/>
        </w:rPr>
        <w:t xml:space="preserve"> )</w:t>
      </w:r>
      <w:bookmarkEnd w:id="98"/>
      <w:r>
        <w:rPr>
          <w:rtl/>
        </w:rPr>
        <w:t xml:space="preserve"> </w:t>
      </w:r>
    </w:p>
    <w:p w:rsidR="001373A5" w:rsidRDefault="001373A5" w:rsidP="00594FF2">
      <w:pPr>
        <w:pStyle w:val="libNormal"/>
        <w:rPr>
          <w:rtl/>
        </w:rPr>
      </w:pPr>
      <w:r>
        <w:rPr>
          <w:rtl/>
        </w:rPr>
        <w:t>3306 / 1 - العياشي في تفسيره: عن حريز قال: قال</w:t>
      </w:r>
      <w:r w:rsidR="00E64BBC">
        <w:rPr>
          <w:rtl/>
        </w:rPr>
        <w:t xml:space="preserve"> أبو</w:t>
      </w:r>
      <w:r>
        <w:rPr>
          <w:rtl/>
        </w:rPr>
        <w:t xml:space="preserve">جعفر </w:t>
      </w:r>
      <w:r w:rsidRPr="00C47A50">
        <w:rPr>
          <w:rStyle w:val="libAlaemChar"/>
          <w:rtl/>
        </w:rPr>
        <w:t>عليه‌السلام</w:t>
      </w:r>
      <w:r>
        <w:rPr>
          <w:rtl/>
        </w:rPr>
        <w:t xml:space="preserve">: </w:t>
      </w:r>
      <w:r w:rsidR="00594FF2">
        <w:rPr>
          <w:rFonts w:hint="cs"/>
          <w:rtl/>
        </w:rPr>
        <w:t>«</w:t>
      </w:r>
      <w:r>
        <w:rPr>
          <w:rtl/>
        </w:rPr>
        <w:t xml:space="preserve"> استقبل القبلة بوجهك، ولا تقلب وجهك [ من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المصدر السابق ج 2 ص 256 ح 13. </w:t>
      </w:r>
    </w:p>
    <w:p w:rsidR="001373A5" w:rsidRDefault="001373A5" w:rsidP="001373A5">
      <w:pPr>
        <w:pStyle w:val="libFootnote"/>
        <w:rPr>
          <w:rtl/>
        </w:rPr>
      </w:pPr>
      <w:r>
        <w:rPr>
          <w:rtl/>
        </w:rPr>
        <w:t xml:space="preserve">(1) النحل 16: 16. </w:t>
      </w:r>
    </w:p>
    <w:p w:rsidR="001373A5" w:rsidRDefault="001373A5" w:rsidP="001373A5">
      <w:pPr>
        <w:pStyle w:val="libFootnote"/>
        <w:rPr>
          <w:rtl/>
        </w:rPr>
      </w:pPr>
      <w:r>
        <w:rPr>
          <w:rtl/>
        </w:rPr>
        <w:t xml:space="preserve">(2) في المصدر: تبنى. </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 xml:space="preserve">1 - تفسير القمي ح 1 ص 80، وعنه في البحار ج 84 ص 65 ح 19. </w:t>
      </w:r>
    </w:p>
    <w:p w:rsidR="001373A5" w:rsidRDefault="001373A5" w:rsidP="001373A5">
      <w:pPr>
        <w:pStyle w:val="libFootnote"/>
        <w:rPr>
          <w:rtl/>
        </w:rPr>
      </w:pPr>
      <w:r>
        <w:rPr>
          <w:rtl/>
        </w:rPr>
        <w:t xml:space="preserve">(1) اثبتناه من المصدر. </w:t>
      </w:r>
    </w:p>
    <w:p w:rsidR="001373A5" w:rsidRDefault="001373A5" w:rsidP="001373A5">
      <w:pPr>
        <w:pStyle w:val="libFootnoteCenterBold"/>
        <w:rPr>
          <w:rtl/>
        </w:rPr>
      </w:pPr>
      <w:r>
        <w:rPr>
          <w:rtl/>
        </w:rPr>
        <w:t xml:space="preserve">الباب - 6 </w:t>
      </w:r>
    </w:p>
    <w:p w:rsidR="001373A5" w:rsidRDefault="001373A5" w:rsidP="001373A5">
      <w:pPr>
        <w:pStyle w:val="libFootnote0"/>
        <w:rPr>
          <w:rtl/>
        </w:rPr>
      </w:pPr>
      <w:r>
        <w:rPr>
          <w:rtl/>
        </w:rPr>
        <w:t xml:space="preserve">1 - تفسير العياشي ج 1 ص 64 ح 116، وعنه في البحار ج 84 ص 55 ح 7. </w:t>
      </w:r>
    </w:p>
    <w:p w:rsidR="001373A5" w:rsidRDefault="001373A5" w:rsidP="00594FF2">
      <w:pPr>
        <w:pStyle w:val="libNormal0"/>
        <w:rPr>
          <w:rtl/>
        </w:rPr>
      </w:pPr>
      <w:r>
        <w:rPr>
          <w:rtl/>
        </w:rPr>
        <w:br w:type="page"/>
      </w:r>
      <w:r>
        <w:rPr>
          <w:rtl/>
        </w:rPr>
        <w:lastRenderedPageBreak/>
        <w:t xml:space="preserve">القبلة ] </w:t>
      </w:r>
      <w:r w:rsidRPr="008711E3">
        <w:rPr>
          <w:rStyle w:val="libFootnotenumChar"/>
          <w:rtl/>
        </w:rPr>
        <w:t>(1)</w:t>
      </w:r>
      <w:r>
        <w:rPr>
          <w:rtl/>
        </w:rPr>
        <w:t xml:space="preserve"> فتفسد صلواتك، فان الله يقول لنبيه في الفريضة: </w:t>
      </w:r>
      <w:r w:rsidRPr="00594FF2">
        <w:rPr>
          <w:rStyle w:val="libAlaemChar"/>
          <w:rtl/>
        </w:rPr>
        <w:t>(</w:t>
      </w:r>
      <w:r w:rsidR="00594FF2">
        <w:rPr>
          <w:rStyle w:val="libAieChar"/>
          <w:rFonts w:hint="cs"/>
          <w:rtl/>
        </w:rPr>
        <w:t xml:space="preserve"> </w:t>
      </w:r>
      <w:r w:rsidR="00594FF2" w:rsidRPr="00594FF2">
        <w:rPr>
          <w:rStyle w:val="libAieChar"/>
          <w:rtl/>
        </w:rPr>
        <w:t>فَوَلِّ وَجْهَكَ شَطْرَ الْمَسْجِدِ الْحَرَامِ وَحَيْثُ مَا كُنتُمْ فَوَلُّوا وُجُوهَكُمْ شَطْرَهُ</w:t>
      </w:r>
      <w:r w:rsidR="00594FF2">
        <w:rPr>
          <w:rFonts w:hint="cs"/>
          <w:rtl/>
        </w:rPr>
        <w:t xml:space="preserve"> </w:t>
      </w:r>
      <w:r w:rsidRPr="00594FF2">
        <w:rPr>
          <w:rStyle w:val="libAlaemChar"/>
          <w:rtl/>
        </w:rPr>
        <w:t>)</w:t>
      </w:r>
      <w:r>
        <w:rPr>
          <w:rtl/>
        </w:rPr>
        <w:t xml:space="preserve"> </w:t>
      </w:r>
      <w:r w:rsidRPr="008711E3">
        <w:rPr>
          <w:rStyle w:val="libFootnotenumChar"/>
          <w:rtl/>
        </w:rPr>
        <w:t>(2)</w:t>
      </w:r>
      <w:r>
        <w:rPr>
          <w:rtl/>
        </w:rPr>
        <w:t xml:space="preserve"> </w:t>
      </w:r>
      <w:r w:rsidR="00594FF2">
        <w:rPr>
          <w:rFonts w:hint="cs"/>
          <w:rtl/>
        </w:rPr>
        <w:t>»</w:t>
      </w:r>
      <w:r>
        <w:rPr>
          <w:rtl/>
        </w:rPr>
        <w:t xml:space="preserve">. </w:t>
      </w:r>
    </w:p>
    <w:p w:rsidR="001373A5" w:rsidRDefault="001373A5" w:rsidP="001373A5">
      <w:pPr>
        <w:pStyle w:val="libNormal"/>
        <w:rPr>
          <w:rtl/>
        </w:rPr>
      </w:pPr>
      <w:r>
        <w:rPr>
          <w:rtl/>
        </w:rPr>
        <w:t xml:space="preserve">3307 / 2 - الحميري في قرب الاسناد: بإسناده إلى علي بن جعفر، عن أخيه </w:t>
      </w:r>
      <w:r w:rsidRPr="00C47A50">
        <w:rPr>
          <w:rStyle w:val="libAlaemChar"/>
          <w:rtl/>
        </w:rPr>
        <w:t>عليه‌السلام</w:t>
      </w:r>
      <w:r>
        <w:rPr>
          <w:rtl/>
        </w:rPr>
        <w:t>، قال: سألته عن الرجل يلتفت في صلاته، هل يقطع ذلك صلاته</w:t>
      </w:r>
      <w:r w:rsidR="00C63580">
        <w:rPr>
          <w:rtl/>
        </w:rPr>
        <w:t>؟</w:t>
      </w:r>
      <w:r>
        <w:rPr>
          <w:rtl/>
        </w:rPr>
        <w:t xml:space="preserve"> قال: « إذا كانت الفريضة والتفت إلى خلفه فقد قطع صلاته [ فيعيد ما صل</w:t>
      </w:r>
      <w:r w:rsidR="00594FF2">
        <w:rPr>
          <w:rFonts w:hint="cs"/>
          <w:rtl/>
        </w:rPr>
        <w:t>ّ</w:t>
      </w:r>
      <w:r>
        <w:rPr>
          <w:rtl/>
        </w:rPr>
        <w:t>ى ولا يعتد</w:t>
      </w:r>
      <w:r w:rsidR="00594FF2">
        <w:rPr>
          <w:rFonts w:hint="cs"/>
          <w:rtl/>
        </w:rPr>
        <w:t>ّ</w:t>
      </w:r>
      <w:r>
        <w:rPr>
          <w:rtl/>
        </w:rPr>
        <w:t xml:space="preserve"> به ] </w:t>
      </w:r>
      <w:r w:rsidRPr="008711E3">
        <w:rPr>
          <w:rStyle w:val="libFootnotenumChar"/>
          <w:rtl/>
        </w:rPr>
        <w:t>(1)</w:t>
      </w:r>
      <w:r>
        <w:rPr>
          <w:rtl/>
        </w:rPr>
        <w:t xml:space="preserve">، وان كانت نافلة لم يقطع ذلك صلاته، ولكن لا يعود ». </w:t>
      </w:r>
    </w:p>
    <w:p w:rsidR="001373A5" w:rsidRDefault="001373A5" w:rsidP="001373A5">
      <w:pPr>
        <w:pStyle w:val="libNormal"/>
        <w:rPr>
          <w:rtl/>
        </w:rPr>
      </w:pPr>
      <w:r>
        <w:rPr>
          <w:rtl/>
        </w:rPr>
        <w:t xml:space="preserve">علي بن جعفر </w:t>
      </w:r>
      <w:r w:rsidRPr="00C47A50">
        <w:rPr>
          <w:rStyle w:val="libAlaemChar"/>
          <w:rtl/>
        </w:rPr>
        <w:t>عليه‌السلام</w:t>
      </w:r>
      <w:r>
        <w:rPr>
          <w:rtl/>
        </w:rPr>
        <w:t xml:space="preserve"> في مسائله مثله </w:t>
      </w:r>
      <w:r w:rsidRPr="008711E3">
        <w:rPr>
          <w:rStyle w:val="libFootnotenumChar"/>
          <w:rtl/>
        </w:rPr>
        <w:t>(2)</w:t>
      </w:r>
      <w:r>
        <w:rPr>
          <w:rtl/>
        </w:rPr>
        <w:t xml:space="preserve">. </w:t>
      </w:r>
    </w:p>
    <w:p w:rsidR="001373A5" w:rsidRDefault="001373A5" w:rsidP="00594FF2">
      <w:pPr>
        <w:pStyle w:val="libNormal"/>
        <w:rPr>
          <w:rtl/>
        </w:rPr>
      </w:pPr>
      <w:r>
        <w:rPr>
          <w:rtl/>
        </w:rPr>
        <w:t xml:space="preserve">3308 / 3 - دعائم </w:t>
      </w:r>
      <w:r w:rsidR="007413D1">
        <w:rPr>
          <w:rtl/>
        </w:rPr>
        <w:t>الإسلام</w:t>
      </w:r>
      <w:r>
        <w:rPr>
          <w:rtl/>
        </w:rPr>
        <w:t xml:space="preserve">: عن ابي جعفر </w:t>
      </w:r>
      <w:r w:rsidR="00E64BBC">
        <w:rPr>
          <w:rtl/>
        </w:rPr>
        <w:t>محمّد</w:t>
      </w:r>
      <w:r>
        <w:rPr>
          <w:rtl/>
        </w:rPr>
        <w:t xml:space="preserve"> بن علي </w:t>
      </w:r>
      <w:r w:rsidRPr="00C47A50">
        <w:rPr>
          <w:rStyle w:val="libAlaemChar"/>
          <w:rtl/>
        </w:rPr>
        <w:t>عليهما‌السلام</w:t>
      </w:r>
      <w:r>
        <w:rPr>
          <w:rtl/>
        </w:rPr>
        <w:t xml:space="preserve">، انه قال: « لا تلتفت عن القبلة في صلاتك، فتفسد عليك، فان الله قال لنبيه </w:t>
      </w:r>
      <w:r w:rsidRPr="00C47A50">
        <w:rPr>
          <w:rStyle w:val="libAlaemChar"/>
          <w:rtl/>
        </w:rPr>
        <w:t>صلى‌الله‌عليه‌وآله‌</w:t>
      </w:r>
      <w:r>
        <w:rPr>
          <w:rtl/>
        </w:rPr>
        <w:t xml:space="preserve">: </w:t>
      </w:r>
      <w:r w:rsidR="00594FF2" w:rsidRPr="00594FF2">
        <w:rPr>
          <w:rStyle w:val="libAlaemChar"/>
          <w:rtl/>
        </w:rPr>
        <w:t>(</w:t>
      </w:r>
      <w:r w:rsidR="00594FF2">
        <w:rPr>
          <w:rStyle w:val="libAieChar"/>
          <w:rFonts w:hint="cs"/>
          <w:rtl/>
        </w:rPr>
        <w:t xml:space="preserve"> </w:t>
      </w:r>
      <w:r w:rsidR="00594FF2" w:rsidRPr="00594FF2">
        <w:rPr>
          <w:rStyle w:val="libAieChar"/>
          <w:rtl/>
        </w:rPr>
        <w:t>فَوَلِّ وَجْهَكَ شَطْرَ الْمَسْجِدِ الْحَرَامِ وَحَيْثُ مَا كُنتُمْ فَوَلُّوا وُجُوهَكُمْ شَطْرَهُ</w:t>
      </w:r>
      <w:r w:rsidR="00594FF2">
        <w:rPr>
          <w:rFonts w:hint="cs"/>
          <w:rtl/>
        </w:rPr>
        <w:t xml:space="preserve"> </w:t>
      </w:r>
      <w:r w:rsidR="00594FF2" w:rsidRPr="00594FF2">
        <w:rPr>
          <w:rStyle w:val="libAlaemChar"/>
          <w:rtl/>
        </w:rPr>
        <w:t>)</w:t>
      </w:r>
      <w:r>
        <w:rPr>
          <w:rtl/>
        </w:rPr>
        <w:t xml:space="preserve"> </w:t>
      </w:r>
      <w:r w:rsidRPr="008711E3">
        <w:rPr>
          <w:rStyle w:val="libFootnotenumChar"/>
          <w:rtl/>
        </w:rPr>
        <w:t>(1)</w:t>
      </w:r>
      <w:r>
        <w:rPr>
          <w:rtl/>
        </w:rPr>
        <w:t xml:space="preserve">.. </w:t>
      </w:r>
      <w:r w:rsidR="00594FF2">
        <w:rPr>
          <w:rFonts w:hint="cs"/>
          <w:rtl/>
        </w:rPr>
        <w:t>»</w:t>
      </w:r>
      <w:r>
        <w:rPr>
          <w:rtl/>
        </w:rPr>
        <w:t xml:space="preserve"> الخبر. </w:t>
      </w:r>
    </w:p>
    <w:p w:rsidR="001373A5" w:rsidRDefault="001373A5" w:rsidP="00594FF2">
      <w:pPr>
        <w:pStyle w:val="libNormal"/>
        <w:rPr>
          <w:rtl/>
        </w:rPr>
      </w:pPr>
      <w:r>
        <w:rPr>
          <w:rtl/>
        </w:rPr>
        <w:t xml:space="preserve">3309 / 4 - وعن جعفر بن </w:t>
      </w:r>
      <w:r w:rsidR="00E64BBC">
        <w:rPr>
          <w:rtl/>
        </w:rPr>
        <w:t>محمّد</w:t>
      </w:r>
      <w:r>
        <w:rPr>
          <w:rtl/>
        </w:rPr>
        <w:t xml:space="preserve"> </w:t>
      </w:r>
      <w:r w:rsidRPr="00C47A50">
        <w:rPr>
          <w:rStyle w:val="libAlaemChar"/>
          <w:rtl/>
        </w:rPr>
        <w:t>عليها‌السلام</w:t>
      </w:r>
      <w:r>
        <w:rPr>
          <w:rtl/>
        </w:rPr>
        <w:t xml:space="preserve">، انه قال: </w:t>
      </w:r>
      <w:r w:rsidR="00594FF2">
        <w:rPr>
          <w:rFonts w:hint="cs"/>
          <w:rtl/>
        </w:rPr>
        <w:t>«</w:t>
      </w:r>
      <w:r>
        <w:rPr>
          <w:rtl/>
        </w:rPr>
        <w:t xml:space="preserve"> من التفت بالكلية في صلاته قطعها </w:t>
      </w:r>
      <w:r w:rsidR="00594FF2">
        <w:rPr>
          <w:rFonts w:hint="cs"/>
          <w:rtl/>
        </w:rPr>
        <w:t>»</w:t>
      </w:r>
      <w:r>
        <w:rPr>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 xml:space="preserve">(2) البقرة 2: 144. </w:t>
      </w:r>
    </w:p>
    <w:p w:rsidR="001373A5" w:rsidRDefault="001373A5" w:rsidP="001373A5">
      <w:pPr>
        <w:pStyle w:val="libFootnote0"/>
        <w:rPr>
          <w:rtl/>
        </w:rPr>
      </w:pPr>
      <w:r>
        <w:rPr>
          <w:rtl/>
        </w:rPr>
        <w:t xml:space="preserve">2 - قرب الاسناد ص 96. </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 xml:space="preserve">(2) البحار ج 84 ص 297 ذيل الحديث 16. </w:t>
      </w:r>
    </w:p>
    <w:p w:rsidR="001373A5" w:rsidRDefault="001373A5" w:rsidP="001373A5">
      <w:pPr>
        <w:pStyle w:val="libFootnote0"/>
        <w:rPr>
          <w:rtl/>
        </w:rPr>
      </w:pPr>
      <w:r>
        <w:rPr>
          <w:rtl/>
        </w:rPr>
        <w:t xml:space="preserve">3 - دعائم </w:t>
      </w:r>
      <w:r w:rsidR="007413D1">
        <w:rPr>
          <w:rtl/>
        </w:rPr>
        <w:t>الإسلام</w:t>
      </w:r>
      <w:r>
        <w:rPr>
          <w:rtl/>
        </w:rPr>
        <w:t xml:space="preserve"> ج 1 ص 157، وعنه في البحار ج 84 ص 70 ح 27. </w:t>
      </w:r>
    </w:p>
    <w:p w:rsidR="001373A5" w:rsidRDefault="001373A5" w:rsidP="001373A5">
      <w:pPr>
        <w:pStyle w:val="libFootnote"/>
        <w:rPr>
          <w:rtl/>
        </w:rPr>
      </w:pPr>
      <w:r>
        <w:rPr>
          <w:rtl/>
        </w:rPr>
        <w:t xml:space="preserve">(1) البقرة 2: 144. </w:t>
      </w:r>
    </w:p>
    <w:p w:rsidR="001373A5" w:rsidRDefault="001373A5" w:rsidP="001373A5">
      <w:pPr>
        <w:pStyle w:val="libFootnote0"/>
        <w:rPr>
          <w:rtl/>
        </w:rPr>
      </w:pPr>
      <w:r>
        <w:rPr>
          <w:rtl/>
        </w:rPr>
        <w:t xml:space="preserve">4 - المصدر السابق ج 1 ص 158. </w:t>
      </w:r>
    </w:p>
    <w:p w:rsidR="001373A5" w:rsidRDefault="001373A5" w:rsidP="001669E0">
      <w:pPr>
        <w:pStyle w:val="Heading2Center"/>
        <w:rPr>
          <w:rtl/>
        </w:rPr>
      </w:pPr>
      <w:r>
        <w:rPr>
          <w:rtl/>
        </w:rPr>
        <w:br w:type="page"/>
      </w:r>
      <w:bookmarkStart w:id="99" w:name="_Toc364683600"/>
      <w:r>
        <w:rPr>
          <w:rtl/>
        </w:rPr>
        <w:lastRenderedPageBreak/>
        <w:t xml:space="preserve">7 - </w:t>
      </w:r>
      <w:r w:rsidRPr="001669E0">
        <w:rPr>
          <w:rStyle w:val="libAlaemHeading2Char"/>
          <w:rtl/>
        </w:rPr>
        <w:t>(</w:t>
      </w:r>
      <w:r w:rsidR="001669E0">
        <w:rPr>
          <w:rFonts w:hint="cs"/>
          <w:rtl/>
        </w:rPr>
        <w:t xml:space="preserve"> </w:t>
      </w:r>
      <w:r>
        <w:rPr>
          <w:rtl/>
        </w:rPr>
        <w:t>باب أن من اجتهد في القبلة، فصلى ظانا</w:t>
      </w:r>
      <w:r w:rsidR="001669E0">
        <w:rPr>
          <w:rFonts w:hint="cs"/>
          <w:rtl/>
        </w:rPr>
        <w:t>ً</w:t>
      </w:r>
      <w:r>
        <w:rPr>
          <w:rtl/>
        </w:rPr>
        <w:t xml:space="preserve">، ثم علم </w:t>
      </w:r>
      <w:r w:rsidR="001669E0">
        <w:rPr>
          <w:rFonts w:hint="cs"/>
          <w:rtl/>
        </w:rPr>
        <w:t>أ</w:t>
      </w:r>
      <w:r>
        <w:rPr>
          <w:rtl/>
        </w:rPr>
        <w:t>نه كان منحرفا</w:t>
      </w:r>
      <w:r w:rsidR="001669E0">
        <w:rPr>
          <w:rFonts w:hint="cs"/>
          <w:rtl/>
        </w:rPr>
        <w:t>ً</w:t>
      </w:r>
      <w:r>
        <w:rPr>
          <w:rtl/>
        </w:rPr>
        <w:t xml:space="preserve"> عنها إلى ما بين المشرق والمغرب، صحت صلاته ولا يعيد، وإن علم في اثنائها اعتدل واتم، وإن استدبر استأنف</w:t>
      </w:r>
      <w:r w:rsidR="001669E0">
        <w:rPr>
          <w:rFonts w:hint="cs"/>
          <w:rtl/>
        </w:rPr>
        <w:t xml:space="preserve"> </w:t>
      </w:r>
      <w:r w:rsidRPr="001669E0">
        <w:rPr>
          <w:rStyle w:val="libAlaemHeading2Char"/>
          <w:rtl/>
        </w:rPr>
        <w:t>)</w:t>
      </w:r>
      <w:bookmarkEnd w:id="99"/>
      <w:r>
        <w:rPr>
          <w:rtl/>
        </w:rPr>
        <w:t xml:space="preserve"> </w:t>
      </w:r>
    </w:p>
    <w:p w:rsidR="001373A5" w:rsidRDefault="001373A5" w:rsidP="001373A5">
      <w:pPr>
        <w:pStyle w:val="libNormal"/>
        <w:rPr>
          <w:rtl/>
        </w:rPr>
      </w:pPr>
      <w:r>
        <w:rPr>
          <w:rtl/>
        </w:rPr>
        <w:t>3310 / 1 - السيد فضل الله الراوندي في النوادر: عن</w:t>
      </w:r>
      <w:r w:rsidR="00E64BBC">
        <w:rPr>
          <w:rtl/>
        </w:rPr>
        <w:t xml:space="preserve"> عبد</w:t>
      </w:r>
      <w:r>
        <w:rPr>
          <w:rtl/>
        </w:rPr>
        <w:t xml:space="preserve">الواحد بن اسماعيل، عن </w:t>
      </w:r>
      <w:r w:rsidR="00E64BBC">
        <w:rPr>
          <w:rtl/>
        </w:rPr>
        <w:t>محمّد</w:t>
      </w:r>
      <w:r>
        <w:rPr>
          <w:rtl/>
        </w:rPr>
        <w:t xml:space="preserve"> بن الحسن التميمي، عن سهل بن احمد الديباجي، عن </w:t>
      </w:r>
      <w:r w:rsidR="00E64BBC">
        <w:rPr>
          <w:rtl/>
        </w:rPr>
        <w:t>محمّد</w:t>
      </w:r>
      <w:r>
        <w:rPr>
          <w:rtl/>
        </w:rPr>
        <w:t xml:space="preserve"> بن </w:t>
      </w:r>
      <w:r w:rsidR="00E64BBC">
        <w:rPr>
          <w:rtl/>
        </w:rPr>
        <w:t>محمّد</w:t>
      </w:r>
      <w:r>
        <w:rPr>
          <w:rtl/>
        </w:rPr>
        <w:t xml:space="preserve"> بن الاشعث، عن موسى بن اسماعيل، بن موسى عن ابيه، عن جده موسى بن جعفر، عن آبائه، قال: « قال على </w:t>
      </w:r>
      <w:r w:rsidRPr="00C47A50">
        <w:rPr>
          <w:rStyle w:val="libAlaemChar"/>
          <w:rtl/>
        </w:rPr>
        <w:t>عليهم‌السلام</w:t>
      </w:r>
      <w:r>
        <w:rPr>
          <w:rtl/>
        </w:rPr>
        <w:t xml:space="preserve">: من صلى إلى غير القبلة، فكان إلى المشرق أو المغرب، فلا يعيد الصلاة ». </w:t>
      </w:r>
    </w:p>
    <w:p w:rsidR="001373A5" w:rsidRDefault="001373A5" w:rsidP="001373A5">
      <w:pPr>
        <w:pStyle w:val="libNormal"/>
        <w:rPr>
          <w:rtl/>
        </w:rPr>
      </w:pPr>
      <w:r>
        <w:rPr>
          <w:rtl/>
        </w:rPr>
        <w:t xml:space="preserve">3311 / 2 - الجعفريات: اخبرنا </w:t>
      </w:r>
      <w:r w:rsidR="00E64BBC">
        <w:rPr>
          <w:rtl/>
        </w:rPr>
        <w:t>محمّد</w:t>
      </w:r>
      <w:r>
        <w:rPr>
          <w:rtl/>
        </w:rPr>
        <w:t xml:space="preserve">، حدثنى موسى، حدثنا ابي، عن ابيه، عن جده جعفر بن </w:t>
      </w:r>
      <w:r w:rsidR="00E64BBC">
        <w:rPr>
          <w:rtl/>
        </w:rPr>
        <w:t>محمّد</w:t>
      </w:r>
      <w:r>
        <w:rPr>
          <w:rtl/>
        </w:rPr>
        <w:t xml:space="preserve">، عن ابيه، ان عليا </w:t>
      </w:r>
      <w:r w:rsidRPr="00C47A50">
        <w:rPr>
          <w:rStyle w:val="libAlaemChar"/>
          <w:rtl/>
        </w:rPr>
        <w:t>عليهم‌السلام</w:t>
      </w:r>
      <w:r>
        <w:rPr>
          <w:rtl/>
        </w:rPr>
        <w:t xml:space="preserve"> كان يقول: « من صلى لغير القبلة، إذا كان بين المشرق والمغرب، فلا يعيد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- 7 </w:t>
      </w:r>
    </w:p>
    <w:p w:rsidR="001373A5" w:rsidRDefault="001373A5" w:rsidP="001373A5">
      <w:pPr>
        <w:pStyle w:val="libFootnote0"/>
        <w:rPr>
          <w:rtl/>
        </w:rPr>
      </w:pPr>
      <w:r>
        <w:rPr>
          <w:rtl/>
        </w:rPr>
        <w:t xml:space="preserve">1 - نوادر الراوندي: لم نجده في النسخة المطبوعة، وعنه في البحار ج 84 ص 69 ح 26. </w:t>
      </w:r>
    </w:p>
    <w:p w:rsidR="001373A5" w:rsidRDefault="001373A5" w:rsidP="001373A5">
      <w:pPr>
        <w:pStyle w:val="libFootnote0"/>
        <w:rPr>
          <w:rtl/>
        </w:rPr>
      </w:pPr>
      <w:r>
        <w:rPr>
          <w:rtl/>
        </w:rPr>
        <w:t xml:space="preserve">2 - الجعفريات ص 50. </w:t>
      </w:r>
    </w:p>
    <w:p w:rsidR="001373A5" w:rsidRDefault="001373A5" w:rsidP="001669E0">
      <w:pPr>
        <w:pStyle w:val="Heading2Center"/>
        <w:rPr>
          <w:rtl/>
        </w:rPr>
      </w:pPr>
      <w:r>
        <w:rPr>
          <w:rtl/>
        </w:rPr>
        <w:br w:type="page"/>
      </w:r>
      <w:bookmarkStart w:id="100" w:name="_Toc364683601"/>
      <w:r>
        <w:rPr>
          <w:rtl/>
        </w:rPr>
        <w:lastRenderedPageBreak/>
        <w:t xml:space="preserve">8 - </w:t>
      </w:r>
      <w:r w:rsidR="000C71F3" w:rsidRPr="000C71F3">
        <w:rPr>
          <w:rStyle w:val="libAlaemHeading2Char"/>
          <w:rtl/>
        </w:rPr>
        <w:t xml:space="preserve">( </w:t>
      </w:r>
      <w:r>
        <w:rPr>
          <w:rtl/>
        </w:rPr>
        <w:t>باب كراهة البصاق والنخامة إلى القبلة، واستقبال المصلى حائطا</w:t>
      </w:r>
      <w:r w:rsidR="001669E0">
        <w:rPr>
          <w:rFonts w:hint="cs"/>
          <w:rtl/>
        </w:rPr>
        <w:t>ً</w:t>
      </w:r>
      <w:r>
        <w:rPr>
          <w:rtl/>
        </w:rPr>
        <w:t xml:space="preserve"> ينز</w:t>
      </w:r>
      <w:r w:rsidR="001669E0">
        <w:rPr>
          <w:rFonts w:hint="cs"/>
          <w:rtl/>
        </w:rPr>
        <w:t>ّ</w:t>
      </w:r>
      <w:r>
        <w:rPr>
          <w:rtl/>
        </w:rPr>
        <w:t xml:space="preserve"> من بالوعة، ووجوب استقبال القبلة عند الذبح مع ال</w:t>
      </w:r>
      <w:r w:rsidR="001669E0">
        <w:rPr>
          <w:rFonts w:hint="cs"/>
          <w:rtl/>
        </w:rPr>
        <w:t>إ</w:t>
      </w:r>
      <w:r>
        <w:rPr>
          <w:rtl/>
        </w:rPr>
        <w:t>مكان، وتحريم استقبالها واستدبارها عند التخلي، وكراهتهما عند الجماع</w:t>
      </w:r>
      <w:r w:rsidR="000C71F3" w:rsidRPr="000C71F3">
        <w:rPr>
          <w:rStyle w:val="libAlaemHeading2Char"/>
          <w:rtl/>
        </w:rPr>
        <w:t xml:space="preserve"> )</w:t>
      </w:r>
      <w:bookmarkEnd w:id="100"/>
      <w:r>
        <w:rPr>
          <w:rtl/>
        </w:rPr>
        <w:t xml:space="preserve"> </w:t>
      </w:r>
    </w:p>
    <w:p w:rsidR="001373A5" w:rsidRDefault="001373A5" w:rsidP="001373A5">
      <w:pPr>
        <w:pStyle w:val="libNormal"/>
        <w:rPr>
          <w:rtl/>
        </w:rPr>
      </w:pPr>
      <w:r>
        <w:rPr>
          <w:rtl/>
        </w:rPr>
        <w:t xml:space="preserve">3312 / 1 -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نهى عن النخامة في القبلة، وانه </w:t>
      </w:r>
      <w:r w:rsidRPr="00C47A50">
        <w:rPr>
          <w:rStyle w:val="libAlaemChar"/>
          <w:rtl/>
        </w:rPr>
        <w:t>صلى‌الله‌عليه‌وآله‌</w:t>
      </w:r>
      <w:r>
        <w:rPr>
          <w:rtl/>
        </w:rPr>
        <w:t xml:space="preserve"> رأى نخامة في قبلة المسجد، فلعن صاحبها، وكان غائبا، فبلغ ذلك امرأته، فأتت فحكت النخامة وجعلت مكانها خلوقا، فأثنى رسول الله </w:t>
      </w:r>
      <w:r w:rsidRPr="00C47A50">
        <w:rPr>
          <w:rStyle w:val="libAlaemChar"/>
          <w:rtl/>
        </w:rPr>
        <w:t>صلى‌الله‌عليه‌وآله‌</w:t>
      </w:r>
      <w:r>
        <w:rPr>
          <w:rtl/>
        </w:rPr>
        <w:t xml:space="preserve"> عليها خيرا لما حفظت من امر زوجها. </w:t>
      </w:r>
    </w:p>
    <w:p w:rsidR="001373A5" w:rsidRDefault="001373A5" w:rsidP="001373A5">
      <w:pPr>
        <w:pStyle w:val="libNormal"/>
        <w:rPr>
          <w:rtl/>
        </w:rPr>
      </w:pPr>
      <w:r>
        <w:rPr>
          <w:rtl/>
        </w:rPr>
        <w:t>3313 / 2 - الجعفريات: اخبرنا الابهري، حدثنا احمد بن عمير بن يوسف، قال: حدثنا عمرو بن عثمان، قال: حدثنا الوليد، عن رجل من آل شبرمة، وهو</w:t>
      </w:r>
      <w:r w:rsidR="00E64BBC">
        <w:rPr>
          <w:rtl/>
        </w:rPr>
        <w:t xml:space="preserve"> عبد</w:t>
      </w:r>
      <w:r>
        <w:rPr>
          <w:rtl/>
        </w:rPr>
        <w:t xml:space="preserve">الملك بن </w:t>
      </w:r>
      <w:r w:rsidR="00B215B3">
        <w:rPr>
          <w:rtl/>
        </w:rPr>
        <w:t>عبدالله</w:t>
      </w:r>
      <w:r>
        <w:rPr>
          <w:rtl/>
        </w:rPr>
        <w:t xml:space="preserve"> بن شبرمة عن ابيه، عن ابي زرعة قراباه ان النبي </w:t>
      </w:r>
      <w:r w:rsidRPr="00C47A50">
        <w:rPr>
          <w:rStyle w:val="libAlaemChar"/>
          <w:rtl/>
        </w:rPr>
        <w:t>صلى‌الله‌عليه‌وآله‌</w:t>
      </w:r>
      <w:r>
        <w:rPr>
          <w:rtl/>
        </w:rPr>
        <w:t xml:space="preserve"> رأى نخامة في قبلة المسجد، فأمر بها فحكت، وقال فيه قولا شديدا. </w:t>
      </w:r>
    </w:p>
    <w:p w:rsidR="001373A5" w:rsidRDefault="001373A5" w:rsidP="001669E0">
      <w:pPr>
        <w:pStyle w:val="libNormal"/>
        <w:rPr>
          <w:rtl/>
        </w:rPr>
      </w:pPr>
      <w:r>
        <w:rPr>
          <w:rtl/>
        </w:rPr>
        <w:t xml:space="preserve">3314 / 3 - كتاب حسين بن عثمان بن شريك: برواية ابن ابي عمير، عنه، عن ابي </w:t>
      </w:r>
      <w:r w:rsidR="001669E0">
        <w:rPr>
          <w:rFonts w:hint="cs"/>
          <w:rtl/>
        </w:rPr>
        <w:t>ا</w:t>
      </w:r>
      <w:r>
        <w:rPr>
          <w:rtl/>
        </w:rPr>
        <w:t xml:space="preserve">لحسن </w:t>
      </w:r>
      <w:r w:rsidRPr="00C47A50">
        <w:rPr>
          <w:rStyle w:val="libAlaemChar"/>
          <w:rtl/>
        </w:rPr>
        <w:t>عليه‌السلام</w:t>
      </w:r>
      <w:r>
        <w:rPr>
          <w:rtl/>
        </w:rPr>
        <w:t xml:space="preserve">، قال: « إذا ظهر النز </w:t>
      </w:r>
      <w:r w:rsidRPr="008711E3">
        <w:rPr>
          <w:rStyle w:val="libFootnotenumChar"/>
          <w:rtl/>
        </w:rPr>
        <w:t>(1)</w:t>
      </w:r>
      <w:r>
        <w:rPr>
          <w:rtl/>
        </w:rPr>
        <w:t xml:space="preserve"> اليك من خلف الحائط من كنيف في القبلة سترته بشئ » قال ابن ابي عمير:</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- 8 </w:t>
      </w:r>
    </w:p>
    <w:p w:rsidR="001373A5" w:rsidRDefault="001373A5" w:rsidP="001373A5">
      <w:pPr>
        <w:pStyle w:val="libFootnote0"/>
        <w:rPr>
          <w:rtl/>
        </w:rPr>
      </w:pPr>
      <w:r>
        <w:rPr>
          <w:rtl/>
        </w:rPr>
        <w:t xml:space="preserve">1 - دعائم </w:t>
      </w:r>
      <w:r w:rsidR="007413D1">
        <w:rPr>
          <w:rtl/>
        </w:rPr>
        <w:t>الإسلام</w:t>
      </w:r>
      <w:r>
        <w:rPr>
          <w:rtl/>
        </w:rPr>
        <w:t xml:space="preserve"> ج 1 ص 173 باختلاف يسير في اللفظ. </w:t>
      </w:r>
    </w:p>
    <w:p w:rsidR="001373A5" w:rsidRDefault="001373A5" w:rsidP="001373A5">
      <w:pPr>
        <w:pStyle w:val="libFootnote0"/>
        <w:rPr>
          <w:rtl/>
        </w:rPr>
      </w:pPr>
      <w:r>
        <w:rPr>
          <w:rtl/>
        </w:rPr>
        <w:t xml:space="preserve">2 - الجعفريات ص 251. </w:t>
      </w:r>
    </w:p>
    <w:p w:rsidR="001373A5" w:rsidRDefault="001373A5" w:rsidP="001373A5">
      <w:pPr>
        <w:pStyle w:val="libFootnote0"/>
        <w:rPr>
          <w:rtl/>
        </w:rPr>
      </w:pPr>
      <w:r>
        <w:rPr>
          <w:rtl/>
        </w:rPr>
        <w:t xml:space="preserve">3 - كتاب حسين بن عثمان بن شريك ص 112. </w:t>
      </w:r>
    </w:p>
    <w:p w:rsidR="001373A5" w:rsidRDefault="001373A5" w:rsidP="001669E0">
      <w:pPr>
        <w:pStyle w:val="libFootnote"/>
        <w:rPr>
          <w:rtl/>
        </w:rPr>
      </w:pPr>
      <w:r>
        <w:rPr>
          <w:rtl/>
        </w:rPr>
        <w:t>(1) الن</w:t>
      </w:r>
      <w:r w:rsidR="001669E0">
        <w:rPr>
          <w:rFonts w:hint="cs"/>
          <w:rtl/>
        </w:rPr>
        <w:t>َّ</w:t>
      </w:r>
      <w:r>
        <w:rPr>
          <w:rtl/>
        </w:rPr>
        <w:t>ز</w:t>
      </w:r>
      <w:r w:rsidR="001669E0">
        <w:rPr>
          <w:rFonts w:hint="cs"/>
          <w:rtl/>
        </w:rPr>
        <w:t>ُّ</w:t>
      </w:r>
      <w:r>
        <w:rPr>
          <w:rtl/>
        </w:rPr>
        <w:t xml:space="preserve"> والن</w:t>
      </w:r>
      <w:r w:rsidR="001669E0">
        <w:rPr>
          <w:rFonts w:hint="cs"/>
          <w:rtl/>
        </w:rPr>
        <w:t>ِّ</w:t>
      </w:r>
      <w:r>
        <w:rPr>
          <w:rtl/>
        </w:rPr>
        <w:t>ز</w:t>
      </w:r>
      <w:r w:rsidR="001669E0">
        <w:rPr>
          <w:rFonts w:hint="cs"/>
          <w:rtl/>
        </w:rPr>
        <w:t>ُّ</w:t>
      </w:r>
      <w:r>
        <w:rPr>
          <w:rtl/>
        </w:rPr>
        <w:t>، والكسر أجود: ما تحلب من ال</w:t>
      </w:r>
      <w:r w:rsidR="001669E0">
        <w:rPr>
          <w:rFonts w:hint="cs"/>
          <w:rtl/>
        </w:rPr>
        <w:t>أ</w:t>
      </w:r>
      <w:r>
        <w:rPr>
          <w:rtl/>
        </w:rPr>
        <w:t>رض من الماء، فارسي معر</w:t>
      </w:r>
      <w:r w:rsidR="001669E0">
        <w:rPr>
          <w:rFonts w:hint="cs"/>
          <w:rtl/>
        </w:rPr>
        <w:t>ّ</w:t>
      </w:r>
      <w:r>
        <w:rPr>
          <w:rtl/>
        </w:rPr>
        <w:t xml:space="preserve">ب (لسان العرب - نزز - ج 5 ص 416). </w:t>
      </w:r>
    </w:p>
    <w:p w:rsidR="001373A5" w:rsidRDefault="001373A5" w:rsidP="001373A5">
      <w:pPr>
        <w:pStyle w:val="libNormal0"/>
        <w:rPr>
          <w:rtl/>
        </w:rPr>
      </w:pPr>
      <w:r>
        <w:rPr>
          <w:rtl/>
        </w:rPr>
        <w:br w:type="page"/>
      </w:r>
      <w:r>
        <w:rPr>
          <w:rtl/>
        </w:rPr>
        <w:lastRenderedPageBreak/>
        <w:t xml:space="preserve">ورأيتهم قد ثنوا بارية </w:t>
      </w:r>
      <w:r w:rsidRPr="008711E3">
        <w:rPr>
          <w:rStyle w:val="libFootnotenumChar"/>
          <w:rtl/>
        </w:rPr>
        <w:t>(2)</w:t>
      </w:r>
      <w:r>
        <w:rPr>
          <w:rtl/>
        </w:rPr>
        <w:t xml:space="preserve"> وباريتين، تستروا </w:t>
      </w:r>
      <w:r w:rsidRPr="008711E3">
        <w:rPr>
          <w:rStyle w:val="libFootnotenumChar"/>
          <w:rtl/>
        </w:rPr>
        <w:t>(3)</w:t>
      </w:r>
      <w:r>
        <w:rPr>
          <w:rtl/>
        </w:rPr>
        <w:t xml:space="preserve"> بها. </w:t>
      </w:r>
    </w:p>
    <w:p w:rsidR="001373A5" w:rsidRDefault="001373A5" w:rsidP="00887A66">
      <w:pPr>
        <w:pStyle w:val="Heading2Center"/>
        <w:rPr>
          <w:rtl/>
        </w:rPr>
      </w:pPr>
      <w:bookmarkStart w:id="101" w:name="_Toc364683602"/>
      <w:r>
        <w:rPr>
          <w:rtl/>
        </w:rPr>
        <w:t xml:space="preserve">9 - </w:t>
      </w:r>
      <w:r w:rsidR="000C71F3" w:rsidRPr="000C71F3">
        <w:rPr>
          <w:rStyle w:val="libAlaemHeading2Char"/>
          <w:rtl/>
        </w:rPr>
        <w:t xml:space="preserve">( </w:t>
      </w:r>
      <w:r>
        <w:rPr>
          <w:rtl/>
        </w:rPr>
        <w:t>طباب جواز الصلاة في السفينة، جماعة وفرادى، ولو إلى غير القبلة مع الضرورة خاصة، ووجوب الاستقبال بقدر ال</w:t>
      </w:r>
      <w:r w:rsidR="00887A66">
        <w:rPr>
          <w:rFonts w:hint="cs"/>
          <w:rtl/>
        </w:rPr>
        <w:t>إ</w:t>
      </w:r>
      <w:r>
        <w:rPr>
          <w:rtl/>
        </w:rPr>
        <w:t>مكان، ولو بتكبيرة ال</w:t>
      </w:r>
      <w:r w:rsidR="00887A66">
        <w:rPr>
          <w:rFonts w:hint="cs"/>
          <w:rtl/>
        </w:rPr>
        <w:t>إ</w:t>
      </w:r>
      <w:r>
        <w:rPr>
          <w:rtl/>
        </w:rPr>
        <w:t>حرام،</w:t>
      </w:r>
      <w:bookmarkEnd w:id="101"/>
      <w:r>
        <w:rPr>
          <w:rtl/>
        </w:rPr>
        <w:t xml:space="preserve"> </w:t>
      </w:r>
    </w:p>
    <w:p w:rsidR="001373A5" w:rsidRDefault="001373A5" w:rsidP="001373A5">
      <w:pPr>
        <w:pStyle w:val="Heading2Center"/>
        <w:rPr>
          <w:rtl/>
        </w:rPr>
      </w:pPr>
      <w:bookmarkStart w:id="102" w:name="_Toc364683603"/>
      <w:r>
        <w:rPr>
          <w:rtl/>
        </w:rPr>
        <w:t>وكذا في صلاة الخوف</w:t>
      </w:r>
      <w:r w:rsidR="000C71F3" w:rsidRPr="000C71F3">
        <w:rPr>
          <w:rStyle w:val="libAlaemHeading2Char"/>
          <w:rtl/>
        </w:rPr>
        <w:t xml:space="preserve"> )</w:t>
      </w:r>
      <w:bookmarkEnd w:id="102"/>
      <w:r>
        <w:rPr>
          <w:rtl/>
        </w:rPr>
        <w:t xml:space="preserve"> </w:t>
      </w:r>
    </w:p>
    <w:p w:rsidR="001373A5" w:rsidRDefault="001373A5" w:rsidP="001373A5">
      <w:pPr>
        <w:pStyle w:val="libNormal"/>
        <w:rPr>
          <w:rtl/>
        </w:rPr>
      </w:pPr>
      <w:r>
        <w:rPr>
          <w:rtl/>
        </w:rPr>
        <w:t xml:space="preserve">3315 / 1 - الجعفريات: اخبرنا </w:t>
      </w:r>
      <w:r w:rsidR="00E64BBC">
        <w:rPr>
          <w:rtl/>
        </w:rPr>
        <w:t>محمّد</w:t>
      </w:r>
      <w:r>
        <w:rPr>
          <w:rtl/>
        </w:rPr>
        <w:t xml:space="preserve">، حدثنى موسى، حدثنا ابي، عن أبيه، عن جده جعفر بن </w:t>
      </w:r>
      <w:r w:rsidR="00E64BBC">
        <w:rPr>
          <w:rtl/>
        </w:rPr>
        <w:t>محمّد</w:t>
      </w:r>
      <w:r>
        <w:rPr>
          <w:rtl/>
        </w:rPr>
        <w:t xml:space="preserve">، عن أبيه، ان عليا </w:t>
      </w:r>
      <w:r w:rsidRPr="00C47A50">
        <w:rPr>
          <w:rStyle w:val="libAlaemChar"/>
          <w:rtl/>
        </w:rPr>
        <w:t>عليهم‌السلام</w:t>
      </w:r>
      <w:r>
        <w:rPr>
          <w:rtl/>
        </w:rPr>
        <w:t xml:space="preserve"> سأله رجل عن الصلاة في السفينة قائما أو قاعدا، فقال </w:t>
      </w:r>
      <w:r w:rsidRPr="00C47A50">
        <w:rPr>
          <w:rStyle w:val="libAlaemChar"/>
          <w:rtl/>
        </w:rPr>
        <w:t>عليه‌السلام</w:t>
      </w:r>
      <w:r>
        <w:rPr>
          <w:rtl/>
        </w:rPr>
        <w:t xml:space="preserve">: « ان الله تعالى اذن لنوح (صلى الله عليه) ومن معه، ان يصلوا في السفينة قعودا ستة اشهر، وذلك ان السفينة كانت تنكفئ بهم، وانت لا يجزيك ان تصلي قاعدا، ان استطعت ان تصلي قائما، وان لم تستطع فصل قاعدا ». </w:t>
      </w:r>
    </w:p>
    <w:p w:rsidR="001373A5" w:rsidRDefault="001373A5" w:rsidP="001373A5">
      <w:pPr>
        <w:pStyle w:val="libNormal"/>
        <w:rPr>
          <w:rtl/>
        </w:rPr>
      </w:pPr>
      <w:r>
        <w:rPr>
          <w:rtl/>
        </w:rPr>
        <w:t xml:space="preserve">3316 / 2 - وبهذا الاسناد عن علي </w:t>
      </w:r>
      <w:r w:rsidRPr="00C47A50">
        <w:rPr>
          <w:rStyle w:val="libAlaemChar"/>
          <w:rtl/>
        </w:rPr>
        <w:t>عليه‌السلام</w:t>
      </w:r>
      <w:r>
        <w:rPr>
          <w:rtl/>
        </w:rPr>
        <w:t xml:space="preserve">، أنه سأله سائل عن الصلاة في السفينة، فقال له علي </w:t>
      </w:r>
      <w:r w:rsidRPr="00C47A50">
        <w:rPr>
          <w:rStyle w:val="libAlaemChar"/>
          <w:rtl/>
        </w:rPr>
        <w:t>عليه‌السلام</w:t>
      </w:r>
      <w:r>
        <w:rPr>
          <w:rtl/>
        </w:rPr>
        <w:t xml:space="preserve">: « انما يجزيك ان تصلي بصلاة نبي الله نوح (صلى الله عليه)، فانه صلى فيها وهو جالس ». </w:t>
      </w:r>
    </w:p>
    <w:p w:rsidR="001373A5" w:rsidRDefault="001373A5" w:rsidP="001373A5">
      <w:pPr>
        <w:pStyle w:val="libNormal"/>
        <w:rPr>
          <w:rtl/>
        </w:rPr>
      </w:pPr>
      <w:r>
        <w:rPr>
          <w:rtl/>
        </w:rPr>
        <w:t>3317 / 3 -</w:t>
      </w:r>
      <w:r w:rsidR="00E64BBC">
        <w:rPr>
          <w:rtl/>
        </w:rPr>
        <w:t xml:space="preserve"> أبو</w:t>
      </w:r>
      <w:r>
        <w:rPr>
          <w:rtl/>
        </w:rPr>
        <w:t>علي بن الشيخ الطوسي (رحمه الله) في اماليه: عن ابيه،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الباري</w:t>
      </w:r>
      <w:r w:rsidR="006C6A96">
        <w:rPr>
          <w:rFonts w:hint="cs"/>
          <w:rtl/>
        </w:rPr>
        <w:t>ُّ</w:t>
      </w:r>
      <w:r>
        <w:rPr>
          <w:rtl/>
        </w:rPr>
        <w:t xml:space="preserve"> والبارياء: الحصير المنسوج (لسان العرب - بري - ج 14 ص 72). </w:t>
      </w:r>
    </w:p>
    <w:p w:rsidR="001373A5" w:rsidRDefault="001373A5" w:rsidP="001373A5">
      <w:pPr>
        <w:pStyle w:val="libFootnote"/>
        <w:rPr>
          <w:rtl/>
        </w:rPr>
      </w:pPr>
      <w:r>
        <w:rPr>
          <w:rtl/>
        </w:rPr>
        <w:t xml:space="preserve">(3) في المصدر: قد نستروا. </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 xml:space="preserve">1 - الجعفريات ص 48. </w:t>
      </w:r>
    </w:p>
    <w:p w:rsidR="001373A5" w:rsidRDefault="001373A5" w:rsidP="001373A5">
      <w:pPr>
        <w:pStyle w:val="libFootnote0"/>
        <w:rPr>
          <w:rtl/>
        </w:rPr>
      </w:pPr>
      <w:r>
        <w:rPr>
          <w:rtl/>
        </w:rPr>
        <w:t xml:space="preserve">2 - المصدر السابق ص 48. </w:t>
      </w:r>
    </w:p>
    <w:p w:rsidR="001373A5" w:rsidRDefault="001373A5" w:rsidP="001373A5">
      <w:pPr>
        <w:pStyle w:val="libFootnote0"/>
        <w:rPr>
          <w:rtl/>
        </w:rPr>
      </w:pPr>
      <w:r>
        <w:rPr>
          <w:rtl/>
        </w:rPr>
        <w:t xml:space="preserve">3 - امالي الطوسي ج 1 ص 357، وعنه في البحار ج 84 ص 91 ح 3. </w:t>
      </w:r>
    </w:p>
    <w:p w:rsidR="001373A5" w:rsidRDefault="001373A5" w:rsidP="001373A5">
      <w:pPr>
        <w:pStyle w:val="libNormal0"/>
        <w:rPr>
          <w:rtl/>
        </w:rPr>
      </w:pPr>
      <w:r>
        <w:rPr>
          <w:rtl/>
        </w:rPr>
        <w:br w:type="page"/>
      </w:r>
      <w:r>
        <w:rPr>
          <w:rtl/>
        </w:rPr>
        <w:lastRenderedPageBreak/>
        <w:t xml:space="preserve">عن احمد بن هارون بن الصلت، عن احمد بن </w:t>
      </w:r>
      <w:r w:rsidR="00E64BBC">
        <w:rPr>
          <w:rtl/>
        </w:rPr>
        <w:t>محمّد</w:t>
      </w:r>
      <w:r>
        <w:rPr>
          <w:rtl/>
        </w:rPr>
        <w:t xml:space="preserve"> بن سعيد بن عقدة، عن القاسم بن جعفر بن احمد، عن عباد بن احمد القزويني، عن عمه، عن ابيه، عن جابر، عن ابراهيم بن</w:t>
      </w:r>
      <w:r w:rsidR="00E64BBC">
        <w:rPr>
          <w:rtl/>
        </w:rPr>
        <w:t xml:space="preserve"> عبد</w:t>
      </w:r>
      <w:r>
        <w:rPr>
          <w:rtl/>
        </w:rPr>
        <w:t xml:space="preserve">الاعلى، عن سويد بن غفلة، عن علي </w:t>
      </w:r>
      <w:r w:rsidRPr="00C47A50">
        <w:rPr>
          <w:rStyle w:val="libAlaemChar"/>
          <w:rtl/>
        </w:rPr>
        <w:t>عليه‌السلام</w:t>
      </w:r>
      <w:r>
        <w:rPr>
          <w:rtl/>
        </w:rPr>
        <w:t xml:space="preserve"> وعمر وابى بكر و</w:t>
      </w:r>
      <w:r w:rsidR="00B215B3">
        <w:rPr>
          <w:rtl/>
        </w:rPr>
        <w:t>عبدالله</w:t>
      </w:r>
      <w:r>
        <w:rPr>
          <w:rtl/>
        </w:rPr>
        <w:t xml:space="preserve"> بن العباس، قالوا كلهم: « إذا صليت في السفينة، فأوجب الصلاة إلى القبلة، فان استدارت فأثبت حيث اوجبت. » الخبر. </w:t>
      </w:r>
    </w:p>
    <w:p w:rsidR="001373A5" w:rsidRDefault="001373A5" w:rsidP="006C6A96">
      <w:pPr>
        <w:pStyle w:val="libNormal"/>
        <w:rPr>
          <w:rtl/>
        </w:rPr>
      </w:pPr>
      <w:r>
        <w:rPr>
          <w:rtl/>
        </w:rPr>
        <w:t xml:space="preserve">3318 / 4 - السيد فضل الله الراوندي في نوادره: بإسناده عن موسى بن جعفر، عن آبائه </w:t>
      </w:r>
      <w:r w:rsidRPr="00C47A50">
        <w:rPr>
          <w:rStyle w:val="libAlaemChar"/>
          <w:rtl/>
        </w:rPr>
        <w:t>عليهم‌السلام</w:t>
      </w:r>
      <w:r>
        <w:rPr>
          <w:rtl/>
        </w:rPr>
        <w:t xml:space="preserve">، قال: « سئل علي </w:t>
      </w:r>
      <w:r w:rsidRPr="00C47A50">
        <w:rPr>
          <w:rStyle w:val="libAlaemChar"/>
          <w:rtl/>
        </w:rPr>
        <w:t>عليه‌السلام</w:t>
      </w:r>
      <w:r>
        <w:rPr>
          <w:rtl/>
        </w:rPr>
        <w:t xml:space="preserve"> عن الصلاة في السفينة، فقال: اما يجزيك ان تصلي فيها كما صلى نبي الله نوح </w:t>
      </w:r>
      <w:r w:rsidRPr="00C47A50">
        <w:rPr>
          <w:rStyle w:val="libAlaemChar"/>
          <w:rtl/>
        </w:rPr>
        <w:t>عليه‌السلام</w:t>
      </w:r>
      <w:r w:rsidR="00C63580">
        <w:rPr>
          <w:rtl/>
        </w:rPr>
        <w:t>؟</w:t>
      </w:r>
      <w:r>
        <w:rPr>
          <w:rtl/>
        </w:rPr>
        <w:t xml:space="preserve"> فقد صل</w:t>
      </w:r>
      <w:r w:rsidR="006C6A96">
        <w:rPr>
          <w:rFonts w:hint="cs"/>
          <w:rtl/>
        </w:rPr>
        <w:t>ّ</w:t>
      </w:r>
      <w:r>
        <w:rPr>
          <w:rtl/>
        </w:rPr>
        <w:t>ى ومن معه ستة اشهر قعودا، ل</w:t>
      </w:r>
      <w:r w:rsidR="006C6A96">
        <w:rPr>
          <w:rFonts w:hint="cs"/>
          <w:rtl/>
        </w:rPr>
        <w:t>أ</w:t>
      </w:r>
      <w:r>
        <w:rPr>
          <w:rtl/>
        </w:rPr>
        <w:t xml:space="preserve">ن السفينة كانت تنكفئ بهم، فان استطعت ان تصلي قائما فصل قائما ». </w:t>
      </w:r>
    </w:p>
    <w:p w:rsidR="001373A5" w:rsidRDefault="001373A5" w:rsidP="001373A5">
      <w:pPr>
        <w:pStyle w:val="libNormal"/>
        <w:rPr>
          <w:rtl/>
        </w:rPr>
      </w:pPr>
      <w:r>
        <w:rPr>
          <w:rtl/>
        </w:rPr>
        <w:t xml:space="preserve">3319 / 5 - الصدوق في الهداية: سئل الصادق </w:t>
      </w:r>
      <w:r w:rsidRPr="00C47A50">
        <w:rPr>
          <w:rStyle w:val="libAlaemChar"/>
          <w:rtl/>
        </w:rPr>
        <w:t>عليه‌السلام</w:t>
      </w:r>
      <w:r>
        <w:rPr>
          <w:rtl/>
        </w:rPr>
        <w:t xml:space="preserve">، عن الرجل يكون في السفينة وتحضر الصلاة، ايخرج </w:t>
      </w:r>
      <w:r w:rsidRPr="008711E3">
        <w:rPr>
          <w:rStyle w:val="libFootnotenumChar"/>
          <w:rtl/>
        </w:rPr>
        <w:t>(1)</w:t>
      </w:r>
      <w:r>
        <w:rPr>
          <w:rtl/>
        </w:rPr>
        <w:t xml:space="preserve"> إلى الشط </w:t>
      </w:r>
      <w:r w:rsidRPr="008711E3">
        <w:rPr>
          <w:rStyle w:val="libFootnotenumChar"/>
          <w:rtl/>
        </w:rPr>
        <w:t>(2)</w:t>
      </w:r>
      <w:r w:rsidR="00C63580">
        <w:rPr>
          <w:rtl/>
        </w:rPr>
        <w:t>؟</w:t>
      </w:r>
      <w:r>
        <w:rPr>
          <w:rtl/>
        </w:rPr>
        <w:t xml:space="preserve"> فقال: « لا، ايرغب عن صلاة نوح </w:t>
      </w:r>
      <w:r w:rsidRPr="00C47A50">
        <w:rPr>
          <w:rStyle w:val="libAlaemChar"/>
          <w:rtl/>
        </w:rPr>
        <w:t>عليه‌السلام</w:t>
      </w:r>
      <w:r w:rsidR="00C63580">
        <w:rPr>
          <w:rtl/>
        </w:rPr>
        <w:t>؟</w:t>
      </w:r>
      <w:r>
        <w:rPr>
          <w:rtl/>
        </w:rPr>
        <w:t xml:space="preserve"> فقال: صل في السفينة قائما، فان لم يتهيأ لك من قيام فصلها قاعدا، فان دارت السفينة فدر معها، وتحر القبلة جهدك، فان عصفت الريح ولم يتهأ لك ان تدور إلى القبلة، فصل إلى صدر السفينة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نوادر الراوندي ص 51، وعنه في البحار ج 84 ص 98 ح 14. </w:t>
      </w:r>
    </w:p>
    <w:p w:rsidR="001373A5" w:rsidRDefault="001373A5" w:rsidP="001373A5">
      <w:pPr>
        <w:pStyle w:val="libFootnote0"/>
        <w:rPr>
          <w:rtl/>
        </w:rPr>
      </w:pPr>
      <w:r>
        <w:rPr>
          <w:rtl/>
        </w:rPr>
        <w:t xml:space="preserve">5 - الهداية ص 35، وعنه في البحار ج 84 ص 98 ح 15. </w:t>
      </w:r>
    </w:p>
    <w:p w:rsidR="001373A5" w:rsidRDefault="001373A5" w:rsidP="001373A5">
      <w:pPr>
        <w:pStyle w:val="libFootnote"/>
        <w:rPr>
          <w:rtl/>
        </w:rPr>
      </w:pPr>
      <w:r>
        <w:rPr>
          <w:rtl/>
        </w:rPr>
        <w:t xml:space="preserve">(1) في المصدر: يريد ان يخرج. </w:t>
      </w:r>
    </w:p>
    <w:p w:rsidR="001373A5" w:rsidRDefault="001373A5" w:rsidP="001373A5">
      <w:pPr>
        <w:pStyle w:val="libFootnote"/>
        <w:rPr>
          <w:rtl/>
        </w:rPr>
      </w:pPr>
      <w:r>
        <w:rPr>
          <w:rtl/>
        </w:rPr>
        <w:t xml:space="preserve">(2) الشط: شاطئ النهر وجانبه، والجمع شطوط وشطان (لسان العرب - شطط - ج 7 ص 334). </w:t>
      </w:r>
    </w:p>
    <w:p w:rsidR="001373A5" w:rsidRDefault="00D574EF" w:rsidP="001373A5">
      <w:pPr>
        <w:pStyle w:val="libNormal"/>
        <w:rPr>
          <w:rtl/>
        </w:rPr>
      </w:pPr>
      <w:r>
        <w:rPr>
          <w:rtl/>
        </w:rPr>
        <w:br w:type="page"/>
      </w:r>
      <w:r w:rsidR="001373A5">
        <w:rPr>
          <w:rtl/>
        </w:rPr>
        <w:lastRenderedPageBreak/>
        <w:t xml:space="preserve">3320 / 6 - فقه الرضا </w:t>
      </w:r>
      <w:r w:rsidR="001373A5" w:rsidRPr="00C47A50">
        <w:rPr>
          <w:rStyle w:val="libAlaemChar"/>
          <w:rtl/>
        </w:rPr>
        <w:t>عليه‌السلام</w:t>
      </w:r>
      <w:r w:rsidR="001373A5">
        <w:rPr>
          <w:rtl/>
        </w:rPr>
        <w:t xml:space="preserve">: « إذا كنت في السفينة وحضرت الصلاة، فاستقبل القبلة وصل ان امكنك قائما، والا فاقعد إذا لم يتهيأ لك </w:t>
      </w:r>
      <w:r w:rsidR="001373A5" w:rsidRPr="008711E3">
        <w:rPr>
          <w:rStyle w:val="libFootnotenumChar"/>
          <w:rtl/>
        </w:rPr>
        <w:t>(1)</w:t>
      </w:r>
      <w:r w:rsidR="001373A5">
        <w:rPr>
          <w:rtl/>
        </w:rPr>
        <w:t xml:space="preserve"> ان تدور إلى القبلة، فصل إلى صدر السفينة، ولا تخرج منها إلى الشط من اجل الصلاة. </w:t>
      </w:r>
    </w:p>
    <w:p w:rsidR="001373A5" w:rsidRDefault="001373A5" w:rsidP="005C3585">
      <w:pPr>
        <w:pStyle w:val="libNormal"/>
        <w:rPr>
          <w:rtl/>
        </w:rPr>
      </w:pPr>
      <w:r>
        <w:rPr>
          <w:rtl/>
        </w:rPr>
        <w:t xml:space="preserve">وروى: انك </w:t>
      </w:r>
      <w:r w:rsidRPr="008711E3">
        <w:rPr>
          <w:rStyle w:val="libFootnotenumChar"/>
          <w:rtl/>
        </w:rPr>
        <w:t>(2)</w:t>
      </w:r>
      <w:r>
        <w:rPr>
          <w:rtl/>
        </w:rPr>
        <w:t xml:space="preserve"> تخرج إذا امكنك الخروج، ولست تخاف عليها انها تذهب، ان قدرت ان تتوجه نحو القبلة، وان لم تقدر تثبت مكانك، هذا في الفرض، ويجزيك في النافلة ان تفتتح الصلاة تجاه القبلة، ثم لا يضرك كيف دارت السفينة، لقول الله تبارك وتعالى: </w:t>
      </w:r>
      <w:r w:rsidRPr="005C3585">
        <w:rPr>
          <w:rStyle w:val="libAlaemChar"/>
          <w:rtl/>
        </w:rPr>
        <w:t>(</w:t>
      </w:r>
      <w:r w:rsidR="005C3585">
        <w:rPr>
          <w:rFonts w:hint="cs"/>
          <w:rtl/>
        </w:rPr>
        <w:t xml:space="preserve"> </w:t>
      </w:r>
      <w:r w:rsidR="005C3585" w:rsidRPr="005C3585">
        <w:rPr>
          <w:rStyle w:val="libAieChar"/>
          <w:rtl/>
        </w:rPr>
        <w:t>فَأَيْنَمَا تُوَلُّوا فَثَمَّ وَجْهُ اللَّـهِ</w:t>
      </w:r>
      <w:r w:rsidR="005C3585">
        <w:rPr>
          <w:rFonts w:hint="cs"/>
          <w:rtl/>
        </w:rPr>
        <w:t xml:space="preserve"> </w:t>
      </w:r>
      <w:r w:rsidRPr="005C3585">
        <w:rPr>
          <w:rStyle w:val="libAlaemChar"/>
          <w:rtl/>
        </w:rPr>
        <w:t>)</w:t>
      </w:r>
      <w:r>
        <w:rPr>
          <w:rtl/>
        </w:rPr>
        <w:t xml:space="preserve"> </w:t>
      </w:r>
      <w:r w:rsidRPr="008711E3">
        <w:rPr>
          <w:rStyle w:val="libFootnotenumChar"/>
          <w:rtl/>
        </w:rPr>
        <w:t>(3)</w:t>
      </w:r>
      <w:r>
        <w:rPr>
          <w:rtl/>
        </w:rPr>
        <w:t xml:space="preserve"> والعمل على ان تتوجه إلى القبلة، وتصلي على اشد ما يمكنك في القيام والقعود، ثم ان يكون الانسان ثابتا مكانه اشد لتمكنه في الصلاة من ان تدور لطلب القبلة ». </w:t>
      </w:r>
    </w:p>
    <w:p w:rsidR="001373A5" w:rsidRDefault="001373A5" w:rsidP="001373A5">
      <w:pPr>
        <w:pStyle w:val="libNormal"/>
        <w:rPr>
          <w:rtl/>
        </w:rPr>
      </w:pPr>
      <w:r>
        <w:rPr>
          <w:rtl/>
        </w:rPr>
        <w:t xml:space="preserve">3321 / 7 - دعائم </w:t>
      </w:r>
      <w:r w:rsidR="007413D1">
        <w:rPr>
          <w:rtl/>
        </w:rPr>
        <w:t>الإسلام</w:t>
      </w:r>
      <w:r>
        <w:rPr>
          <w:rtl/>
        </w:rPr>
        <w:t xml:space="preserve">: وروينا عن جعفر بن </w:t>
      </w:r>
      <w:r w:rsidR="00E64BBC">
        <w:rPr>
          <w:rtl/>
        </w:rPr>
        <w:t>محمّد</w:t>
      </w:r>
      <w:r>
        <w:rPr>
          <w:rtl/>
        </w:rPr>
        <w:t xml:space="preserve"> (صلوات الله عليه)، انه قال: « من صلى في السفينة وهي تدور، فليتوجه إلى القبلة، فان دارت به دار إلى القبلة بوجهه، وان لم يستطع ان يصلي قائما، صلى جالسا، ويسجد على الزفت </w:t>
      </w:r>
      <w:r w:rsidRPr="008711E3">
        <w:rPr>
          <w:rStyle w:val="libFootnotenumChar"/>
          <w:rtl/>
        </w:rPr>
        <w:t>(1)</w:t>
      </w:r>
      <w:r>
        <w:rPr>
          <w:rtl/>
        </w:rPr>
        <w:t xml:space="preserve"> ان شاء ».</w:t>
      </w:r>
    </w:p>
    <w:p w:rsidR="001373A5" w:rsidRDefault="00B215B3" w:rsidP="001373A5">
      <w:pPr>
        <w:pStyle w:val="libLine"/>
        <w:rPr>
          <w:rtl/>
        </w:rPr>
      </w:pPr>
      <w:r>
        <w:rPr>
          <w:rtl/>
        </w:rPr>
        <w:t>____________________________</w:t>
      </w:r>
    </w:p>
    <w:p w:rsidR="001373A5" w:rsidRDefault="001373A5" w:rsidP="005C3585">
      <w:pPr>
        <w:pStyle w:val="libFootnote0"/>
        <w:rPr>
          <w:rtl/>
        </w:rPr>
      </w:pPr>
      <w:r>
        <w:rPr>
          <w:rtl/>
        </w:rPr>
        <w:t xml:space="preserve">6 - الرضا </w:t>
      </w:r>
      <w:r w:rsidR="005C3585" w:rsidRPr="005C3585">
        <w:rPr>
          <w:rStyle w:val="libFootnoteAlaemChar"/>
          <w:rtl/>
        </w:rPr>
        <w:t>عليه‌السلام</w:t>
      </w:r>
      <w:r>
        <w:rPr>
          <w:rtl/>
        </w:rPr>
        <w:t xml:space="preserve"> ص 14، وعنه في البحار ج 84 ص 99 ح 17. </w:t>
      </w:r>
    </w:p>
    <w:p w:rsidR="001373A5" w:rsidRDefault="001373A5" w:rsidP="001373A5">
      <w:pPr>
        <w:pStyle w:val="libFootnote"/>
        <w:rPr>
          <w:rtl/>
        </w:rPr>
      </w:pPr>
      <w:r>
        <w:rPr>
          <w:rtl/>
        </w:rPr>
        <w:t>(1) المصدر والبحار زيادة: فصل</w:t>
      </w:r>
      <w:r w:rsidR="005C3585">
        <w:rPr>
          <w:rFonts w:hint="cs"/>
          <w:rtl/>
        </w:rPr>
        <w:t>ِّ</w:t>
      </w:r>
      <w:r>
        <w:rPr>
          <w:rtl/>
        </w:rPr>
        <w:t xml:space="preserve"> قاعدا</w:t>
      </w:r>
      <w:r w:rsidR="005C3585">
        <w:rPr>
          <w:rFonts w:hint="cs"/>
          <w:rtl/>
        </w:rPr>
        <w:t>ً</w:t>
      </w:r>
      <w:r>
        <w:rPr>
          <w:rtl/>
        </w:rPr>
        <w:t xml:space="preserve"> وان دارت السفينة فدر معها وتحر إلى القبلة وإن عصفت الريح فلم يتهي</w:t>
      </w:r>
      <w:r w:rsidR="005C3585">
        <w:rPr>
          <w:rFonts w:hint="cs"/>
          <w:rtl/>
        </w:rPr>
        <w:t>ّ</w:t>
      </w:r>
      <w:r>
        <w:rPr>
          <w:rtl/>
        </w:rPr>
        <w:t>أ لك</w:t>
      </w:r>
      <w:r w:rsidR="005C3585">
        <w:rPr>
          <w:rFonts w:hint="cs"/>
          <w:rtl/>
        </w:rPr>
        <w:t xml:space="preserve"> .</w:t>
      </w:r>
      <w:r>
        <w:rPr>
          <w:rtl/>
        </w:rPr>
        <w:t xml:space="preserve">.. </w:t>
      </w:r>
    </w:p>
    <w:p w:rsidR="001373A5" w:rsidRDefault="001373A5" w:rsidP="001373A5">
      <w:pPr>
        <w:pStyle w:val="libFootnote"/>
        <w:rPr>
          <w:rtl/>
        </w:rPr>
      </w:pPr>
      <w:r>
        <w:rPr>
          <w:rtl/>
        </w:rPr>
        <w:t>(2) في المصدر: ان</w:t>
      </w:r>
      <w:r w:rsidR="005C3585">
        <w:rPr>
          <w:rFonts w:hint="cs"/>
          <w:rtl/>
        </w:rPr>
        <w:t>ّ</w:t>
      </w:r>
      <w:r>
        <w:rPr>
          <w:rtl/>
        </w:rPr>
        <w:t xml:space="preserve">ه. </w:t>
      </w:r>
    </w:p>
    <w:p w:rsidR="001373A5" w:rsidRDefault="001373A5" w:rsidP="001373A5">
      <w:pPr>
        <w:pStyle w:val="libFootnote"/>
        <w:rPr>
          <w:rtl/>
        </w:rPr>
      </w:pPr>
      <w:r>
        <w:rPr>
          <w:rtl/>
        </w:rPr>
        <w:t xml:space="preserve">(3) البقرة 2: 115. </w:t>
      </w:r>
    </w:p>
    <w:p w:rsidR="001373A5" w:rsidRDefault="001373A5" w:rsidP="001373A5">
      <w:pPr>
        <w:pStyle w:val="libFootnote0"/>
        <w:rPr>
          <w:rtl/>
        </w:rPr>
      </w:pPr>
      <w:r>
        <w:rPr>
          <w:rtl/>
        </w:rPr>
        <w:t xml:space="preserve">7 - دعائم </w:t>
      </w:r>
      <w:r w:rsidR="007413D1">
        <w:rPr>
          <w:rtl/>
        </w:rPr>
        <w:t>الإسلام</w:t>
      </w:r>
      <w:r>
        <w:rPr>
          <w:rtl/>
        </w:rPr>
        <w:t xml:space="preserve"> ج 1 ص 197 باختلاف في ألفاظه، وفيه: عن أهل البيت (صلوات الله عليهم). </w:t>
      </w:r>
    </w:p>
    <w:p w:rsidR="001373A5" w:rsidRDefault="001373A5" w:rsidP="001373A5">
      <w:pPr>
        <w:pStyle w:val="libFootnote"/>
        <w:rPr>
          <w:rtl/>
        </w:rPr>
      </w:pPr>
      <w:r>
        <w:rPr>
          <w:rtl/>
        </w:rPr>
        <w:t xml:space="preserve">(1) الزفت: كالقير، وقيل نوع منه، وجرة مزفتة: اي مطلية بالزفت (لسان العرب - زفت - ج 2 ص 202). </w:t>
      </w:r>
    </w:p>
    <w:p w:rsidR="001373A5" w:rsidRDefault="001373A5" w:rsidP="001373A5">
      <w:pPr>
        <w:pStyle w:val="Heading2Center"/>
        <w:rPr>
          <w:rtl/>
        </w:rPr>
      </w:pPr>
      <w:r>
        <w:rPr>
          <w:rtl/>
        </w:rPr>
        <w:br w:type="page"/>
      </w:r>
      <w:bookmarkStart w:id="103" w:name="_Toc364683604"/>
      <w:r>
        <w:rPr>
          <w:rtl/>
        </w:rPr>
        <w:lastRenderedPageBreak/>
        <w:t xml:space="preserve">10 - </w:t>
      </w:r>
      <w:r w:rsidR="000C71F3" w:rsidRPr="000C71F3">
        <w:rPr>
          <w:rStyle w:val="libAlaemHeading2Char"/>
          <w:rtl/>
        </w:rPr>
        <w:t xml:space="preserve">( </w:t>
      </w:r>
      <w:r>
        <w:rPr>
          <w:rtl/>
        </w:rPr>
        <w:t>باب عدم جواز صلاة الفريضة والمنذورة، على الراحلة وفي المحمل اختيارا</w:t>
      </w:r>
      <w:r w:rsidR="005C3585">
        <w:rPr>
          <w:rFonts w:hint="cs"/>
          <w:rtl/>
        </w:rPr>
        <w:t>ً</w:t>
      </w:r>
      <w:r>
        <w:rPr>
          <w:rtl/>
        </w:rPr>
        <w:t>، وجوازها في الضرورة، ووجوب استقبال القبلة مهما أمكن</w:t>
      </w:r>
      <w:r w:rsidR="000C71F3" w:rsidRPr="000C71F3">
        <w:rPr>
          <w:rStyle w:val="libAlaemHeading2Char"/>
          <w:rtl/>
        </w:rPr>
        <w:t xml:space="preserve"> )</w:t>
      </w:r>
      <w:bookmarkEnd w:id="103"/>
      <w:r>
        <w:rPr>
          <w:rtl/>
        </w:rPr>
        <w:t xml:space="preserve"> </w:t>
      </w:r>
    </w:p>
    <w:p w:rsidR="001373A5" w:rsidRDefault="001373A5" w:rsidP="001373A5">
      <w:pPr>
        <w:pStyle w:val="libNormal"/>
        <w:rPr>
          <w:rtl/>
        </w:rPr>
      </w:pPr>
      <w:r>
        <w:rPr>
          <w:rtl/>
        </w:rPr>
        <w:t>3322 / 1 - الشيخ المفيد في الاختصاص: عن ابرا</w:t>
      </w:r>
      <w:r w:rsidR="005C3585">
        <w:rPr>
          <w:rtl/>
        </w:rPr>
        <w:t>هيم بن عمر اليماني، عن عبد</w:t>
      </w:r>
      <w:r>
        <w:rPr>
          <w:rtl/>
        </w:rPr>
        <w:t>الملك، قال سئل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عن رجل يتخوف اللصوص والسبع، كيف يصنع بالصلاة إذا خشى ان يفوت الوقت</w:t>
      </w:r>
      <w:r w:rsidR="00C63580">
        <w:rPr>
          <w:rtl/>
        </w:rPr>
        <w:t>؟</w:t>
      </w:r>
      <w:r>
        <w:rPr>
          <w:rtl/>
        </w:rPr>
        <w:t xml:space="preserve"> قال: « فليؤم برأسه، وليتوجه إلى القبلة، ويتوجه دابته حيثما توجهت به ». </w:t>
      </w:r>
    </w:p>
    <w:p w:rsidR="001373A5" w:rsidRDefault="001373A5" w:rsidP="001373A5">
      <w:pPr>
        <w:pStyle w:val="libNormal"/>
        <w:rPr>
          <w:rtl/>
        </w:rPr>
      </w:pPr>
      <w:r>
        <w:rPr>
          <w:rtl/>
        </w:rPr>
        <w:t xml:space="preserve">3323 / 2 - فقه الرضا </w:t>
      </w:r>
      <w:r w:rsidRPr="00C47A50">
        <w:rPr>
          <w:rStyle w:val="libAlaemChar"/>
          <w:rtl/>
        </w:rPr>
        <w:t>عليه‌السلام</w:t>
      </w:r>
      <w:r>
        <w:rPr>
          <w:rtl/>
        </w:rPr>
        <w:t xml:space="preserve">: إذا كنت راكبا وحضرت الصلاة، وتخاف ان تنزل من سبع أو لص أو غير ذلك، فليكن صلاتك </w:t>
      </w:r>
      <w:r w:rsidRPr="008711E3">
        <w:rPr>
          <w:rStyle w:val="libFootnotenumChar"/>
          <w:rtl/>
        </w:rPr>
        <w:t>(1)</w:t>
      </w:r>
      <w:r>
        <w:rPr>
          <w:rtl/>
        </w:rPr>
        <w:t xml:space="preserve"> على ظهر دابتك وتستقبل القبلة، وتومئ ايماء ان امكنك الوقوف، والا استقبل القبلة بالافتتاح، ثم امض في طريقك التي تريد، حيث توجهت به راحلتك مشرقا ومغربا، وتنحني للركوع والسجود، ويكون السجود اخفض من الركوع، وليس لك ان تفعل ذلك الا آخر الوقت.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(2)</w:t>
      </w:r>
      <w:r>
        <w:rPr>
          <w:rtl/>
        </w:rPr>
        <w:t>: وان صليت فريضة على ظهر دابتك، استقبل القبلة بتكبير الافتتاح، ثم امض حيث توجهت بك دابتك تقرأ فإذا اردت الركوع والسجود، استقبل القبلة واركع واسجد على شئ</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- 10 </w:t>
      </w:r>
    </w:p>
    <w:p w:rsidR="001373A5" w:rsidRDefault="001373A5" w:rsidP="001373A5">
      <w:pPr>
        <w:pStyle w:val="libFootnote0"/>
        <w:rPr>
          <w:rtl/>
        </w:rPr>
      </w:pPr>
      <w:r>
        <w:rPr>
          <w:rtl/>
        </w:rPr>
        <w:t xml:space="preserve">1 - الاختصاص ص 29، وعنه في البحار ج 84 ص 95 ح 6 </w:t>
      </w:r>
    </w:p>
    <w:p w:rsidR="001373A5" w:rsidRDefault="001373A5" w:rsidP="005C3585">
      <w:pPr>
        <w:pStyle w:val="libFootnote0"/>
        <w:rPr>
          <w:rtl/>
        </w:rPr>
      </w:pPr>
      <w:r>
        <w:rPr>
          <w:rtl/>
        </w:rPr>
        <w:t xml:space="preserve">2 - فقه الرضا </w:t>
      </w:r>
      <w:r w:rsidR="005C3585" w:rsidRPr="005C3585">
        <w:rPr>
          <w:rStyle w:val="libFootnoteAlaemChar"/>
          <w:rtl/>
        </w:rPr>
        <w:t>عليه‌السلام</w:t>
      </w:r>
      <w:r>
        <w:rPr>
          <w:rtl/>
        </w:rPr>
        <w:t xml:space="preserve"> ص 14، وعنه في البحار ج 84 ص 99 ح 17. </w:t>
      </w:r>
    </w:p>
    <w:p w:rsidR="001373A5" w:rsidRDefault="001373A5" w:rsidP="001373A5">
      <w:pPr>
        <w:pStyle w:val="libFootnote"/>
        <w:rPr>
          <w:rtl/>
        </w:rPr>
      </w:pPr>
      <w:r>
        <w:rPr>
          <w:rtl/>
        </w:rPr>
        <w:t xml:space="preserve">(1) في المصدر: فلتكن في صلاتك. </w:t>
      </w:r>
    </w:p>
    <w:p w:rsidR="001373A5" w:rsidRDefault="001373A5" w:rsidP="005C3585">
      <w:pPr>
        <w:pStyle w:val="libFootnote"/>
        <w:rPr>
          <w:rtl/>
        </w:rPr>
      </w:pPr>
      <w:r>
        <w:rPr>
          <w:rtl/>
        </w:rPr>
        <w:t xml:space="preserve">(2) فقه الرضا </w:t>
      </w:r>
      <w:r w:rsidR="005C3585" w:rsidRPr="005C3585">
        <w:rPr>
          <w:rStyle w:val="libFootnoteAlaemChar"/>
          <w:rtl/>
        </w:rPr>
        <w:t>عليه‌السلام</w:t>
      </w:r>
      <w:r>
        <w:rPr>
          <w:rtl/>
        </w:rPr>
        <w:t xml:space="preserve"> ص 16 ح 17. </w:t>
      </w:r>
    </w:p>
    <w:p w:rsidR="001373A5" w:rsidRDefault="001373A5" w:rsidP="00681833">
      <w:pPr>
        <w:pStyle w:val="libNormal0"/>
        <w:rPr>
          <w:rtl/>
        </w:rPr>
      </w:pPr>
      <w:r>
        <w:rPr>
          <w:rtl/>
        </w:rPr>
        <w:br w:type="page"/>
      </w:r>
      <w:r>
        <w:rPr>
          <w:rtl/>
        </w:rPr>
        <w:lastRenderedPageBreak/>
        <w:t xml:space="preserve">يكون معك مما يجوز عليه السجود، ولا تصليها الا في حال الاضطرار جدا </w:t>
      </w:r>
      <w:r w:rsidR="00681833">
        <w:rPr>
          <w:rFonts w:hint="cs"/>
          <w:rtl/>
        </w:rPr>
        <w:t>»</w:t>
      </w:r>
      <w:r>
        <w:rPr>
          <w:rtl/>
        </w:rPr>
        <w:t xml:space="preserve">. </w:t>
      </w:r>
    </w:p>
    <w:p w:rsidR="001373A5" w:rsidRDefault="001373A5" w:rsidP="001373A5">
      <w:pPr>
        <w:pStyle w:val="libNormal"/>
        <w:rPr>
          <w:rtl/>
        </w:rPr>
      </w:pPr>
      <w:r>
        <w:rPr>
          <w:rtl/>
        </w:rPr>
        <w:t xml:space="preserve">3324 / 3 - الجعفريات: اخبرنا </w:t>
      </w:r>
      <w:r w:rsidR="00E64BBC">
        <w:rPr>
          <w:rtl/>
        </w:rPr>
        <w:t>محمّد</w:t>
      </w:r>
      <w:r>
        <w:rPr>
          <w:rtl/>
        </w:rPr>
        <w:t xml:space="preserve">، حدثني موسى، حدثنا ابي، عن ابيه، عن جده جعفر بن </w:t>
      </w:r>
      <w:r w:rsidR="00E64BBC">
        <w:rPr>
          <w:rtl/>
        </w:rPr>
        <w:t>محمّد</w:t>
      </w:r>
      <w:r>
        <w:rPr>
          <w:rtl/>
        </w:rPr>
        <w:t xml:space="preserve">، عن أبيه « ان عليا </w:t>
      </w:r>
      <w:r w:rsidRPr="00C47A50">
        <w:rPr>
          <w:rStyle w:val="libAlaemChar"/>
          <w:rtl/>
        </w:rPr>
        <w:t>عليهم‌السلام</w:t>
      </w:r>
      <w:r>
        <w:rPr>
          <w:rtl/>
        </w:rPr>
        <w:t xml:space="preserve">، كان يصلي صلاة الخوف على الدابة، مستقبل القبلة وغير القبلة ». </w:t>
      </w:r>
    </w:p>
    <w:p w:rsidR="001373A5" w:rsidRDefault="001373A5" w:rsidP="001373A5">
      <w:pPr>
        <w:pStyle w:val="Heading2Center"/>
        <w:rPr>
          <w:rtl/>
        </w:rPr>
      </w:pPr>
      <w:bookmarkStart w:id="104" w:name="_Toc364683605"/>
      <w:r>
        <w:rPr>
          <w:rtl/>
        </w:rPr>
        <w:t xml:space="preserve">11 - </w:t>
      </w:r>
      <w:r w:rsidR="000C71F3" w:rsidRPr="000C71F3">
        <w:rPr>
          <w:rStyle w:val="libAlaemHeading2Char"/>
          <w:rtl/>
        </w:rPr>
        <w:t xml:space="preserve">( </w:t>
      </w:r>
      <w:r>
        <w:rPr>
          <w:rtl/>
        </w:rPr>
        <w:t>باب جواز النافلة على الراحلة وفي المحمل إيماء، لعذر وغيره، ولو إلى غير القبلة، سفرا</w:t>
      </w:r>
      <w:r w:rsidR="00681833">
        <w:rPr>
          <w:rFonts w:hint="cs"/>
          <w:rtl/>
        </w:rPr>
        <w:t>ً</w:t>
      </w:r>
      <w:r>
        <w:rPr>
          <w:rtl/>
        </w:rPr>
        <w:t xml:space="preserve"> وحضرا</w:t>
      </w:r>
      <w:r w:rsidR="00681833">
        <w:rPr>
          <w:rFonts w:hint="cs"/>
          <w:rtl/>
        </w:rPr>
        <w:t>ً</w:t>
      </w:r>
      <w:r w:rsidR="000C71F3" w:rsidRPr="000C71F3">
        <w:rPr>
          <w:rStyle w:val="libAlaemHeading2Char"/>
          <w:rtl/>
        </w:rPr>
        <w:t xml:space="preserve"> )</w:t>
      </w:r>
      <w:bookmarkEnd w:id="104"/>
      <w:r>
        <w:rPr>
          <w:rtl/>
        </w:rPr>
        <w:t xml:space="preserve"> </w:t>
      </w:r>
    </w:p>
    <w:p w:rsidR="001373A5" w:rsidRDefault="001373A5" w:rsidP="003A73A3">
      <w:pPr>
        <w:pStyle w:val="libNormal"/>
        <w:rPr>
          <w:rtl/>
        </w:rPr>
      </w:pPr>
      <w:r>
        <w:rPr>
          <w:rtl/>
        </w:rPr>
        <w:t xml:space="preserve">3325 / 1 - الجعفريات: اخبرنا </w:t>
      </w:r>
      <w:r w:rsidR="00E64BBC">
        <w:rPr>
          <w:rtl/>
        </w:rPr>
        <w:t>محمّد</w:t>
      </w:r>
      <w:r>
        <w:rPr>
          <w:rtl/>
        </w:rPr>
        <w:t xml:space="preserve">، حدثنا موسى، حدثنا ابى، عن ابيه، عن جده جعفر بن </w:t>
      </w:r>
      <w:r w:rsidR="00E64BBC">
        <w:rPr>
          <w:rtl/>
        </w:rPr>
        <w:t>محمّد</w:t>
      </w:r>
      <w:r>
        <w:rPr>
          <w:rtl/>
        </w:rPr>
        <w:t xml:space="preserve">، عن أبيه، قال: « كان علي بن ابي طالب </w:t>
      </w:r>
      <w:r w:rsidRPr="00C47A50">
        <w:rPr>
          <w:rStyle w:val="libAlaemChar"/>
          <w:rtl/>
        </w:rPr>
        <w:t>عليه‌السلام</w:t>
      </w:r>
      <w:r>
        <w:rPr>
          <w:rtl/>
        </w:rPr>
        <w:t xml:space="preserve"> يصلي في السفر على دابته، حيث ما توجهت به تطوعا يومئ ايماءا ». </w:t>
      </w:r>
    </w:p>
    <w:p w:rsidR="001373A5" w:rsidRDefault="001373A5" w:rsidP="001373A5">
      <w:pPr>
        <w:pStyle w:val="libNormal"/>
        <w:rPr>
          <w:rtl/>
        </w:rPr>
      </w:pPr>
      <w:r>
        <w:rPr>
          <w:rtl/>
        </w:rPr>
        <w:t xml:space="preserve">3326 / 2 - وبهذا الاسناد: عن جعفر بن </w:t>
      </w:r>
      <w:r w:rsidR="00E64BBC">
        <w:rPr>
          <w:rtl/>
        </w:rPr>
        <w:t>محمّد</w:t>
      </w:r>
      <w:r>
        <w:rPr>
          <w:rtl/>
        </w:rPr>
        <w:t xml:space="preserve">، عن ابيه، عن جابر بن </w:t>
      </w:r>
      <w:r w:rsidR="00B215B3">
        <w:rPr>
          <w:rtl/>
        </w:rPr>
        <w:t>عبدالله</w:t>
      </w:r>
      <w:r>
        <w:rPr>
          <w:rtl/>
        </w:rPr>
        <w:t xml:space="preserve">، قال: رأيت رسول الله </w:t>
      </w:r>
      <w:r w:rsidRPr="00C47A50">
        <w:rPr>
          <w:rStyle w:val="libAlaemChar"/>
          <w:rtl/>
        </w:rPr>
        <w:t>صلى‌الله‌عليه‌وآله‌</w:t>
      </w:r>
      <w:r>
        <w:rPr>
          <w:rtl/>
        </w:rPr>
        <w:t xml:space="preserve">، يصلى على راحلته، متوجها إلى تبوك. </w:t>
      </w:r>
    </w:p>
    <w:p w:rsidR="001373A5" w:rsidRDefault="001373A5" w:rsidP="001373A5">
      <w:pPr>
        <w:pStyle w:val="libNormal"/>
        <w:rPr>
          <w:rtl/>
        </w:rPr>
      </w:pPr>
      <w:r>
        <w:rPr>
          <w:rtl/>
        </w:rPr>
        <w:t xml:space="preserve">3327 / 3 - فقه الرضا </w:t>
      </w:r>
      <w:r w:rsidRPr="00C47A50">
        <w:rPr>
          <w:rStyle w:val="libAlaemChar"/>
          <w:rtl/>
        </w:rPr>
        <w:t>عليه‌السلام</w:t>
      </w:r>
      <w:r>
        <w:rPr>
          <w:rtl/>
        </w:rPr>
        <w:t xml:space="preserve">: « ان اردت ان تصلي نافلة وانت راكب، فاستقبل </w:t>
      </w:r>
      <w:r w:rsidRPr="008711E3">
        <w:rPr>
          <w:rStyle w:val="libFootnotenumChar"/>
          <w:rtl/>
        </w:rPr>
        <w:t>(1)</w:t>
      </w:r>
      <w:r>
        <w:rPr>
          <w:rtl/>
        </w:rPr>
        <w:t xml:space="preserve"> رأس دابتك، حيث توجه بك، مستقبل القبلة أو مستدبرها، يمينا وشمالا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الجعفريات ص 47. </w:t>
      </w:r>
    </w:p>
    <w:p w:rsidR="001373A5" w:rsidRDefault="001373A5" w:rsidP="001373A5">
      <w:pPr>
        <w:pStyle w:val="libFootnoteCenterBold"/>
        <w:rPr>
          <w:rtl/>
        </w:rPr>
      </w:pPr>
      <w:r>
        <w:rPr>
          <w:rtl/>
        </w:rPr>
        <w:t xml:space="preserve">الباب - 11 </w:t>
      </w:r>
    </w:p>
    <w:p w:rsidR="001373A5" w:rsidRDefault="001373A5" w:rsidP="001373A5">
      <w:pPr>
        <w:pStyle w:val="libFootnote0"/>
        <w:rPr>
          <w:rtl/>
        </w:rPr>
      </w:pPr>
      <w:r>
        <w:rPr>
          <w:rtl/>
        </w:rPr>
        <w:t xml:space="preserve">1 - الجعفريات ص 47. </w:t>
      </w:r>
    </w:p>
    <w:p w:rsidR="001373A5" w:rsidRDefault="001373A5" w:rsidP="001373A5">
      <w:pPr>
        <w:pStyle w:val="libFootnote0"/>
        <w:rPr>
          <w:rtl/>
        </w:rPr>
      </w:pPr>
      <w:r>
        <w:rPr>
          <w:rtl/>
        </w:rPr>
        <w:t xml:space="preserve">2 - المصدر السابق ص 47. </w:t>
      </w:r>
    </w:p>
    <w:p w:rsidR="001373A5" w:rsidRDefault="001373A5" w:rsidP="00681833">
      <w:pPr>
        <w:pStyle w:val="libFootnote0"/>
        <w:rPr>
          <w:rtl/>
        </w:rPr>
      </w:pPr>
      <w:r>
        <w:rPr>
          <w:rtl/>
        </w:rPr>
        <w:t xml:space="preserve">3 - فقه الرضا </w:t>
      </w:r>
      <w:r w:rsidR="00681833" w:rsidRPr="005C3585">
        <w:rPr>
          <w:rStyle w:val="libFootnoteAlaemChar"/>
          <w:rtl/>
        </w:rPr>
        <w:t>عليه‌السلام</w:t>
      </w:r>
      <w:r>
        <w:rPr>
          <w:rtl/>
        </w:rPr>
        <w:t xml:space="preserve"> ص 16، وعنه في في البحار ج 84 ص 99 ح 17. </w:t>
      </w:r>
    </w:p>
    <w:p w:rsidR="001373A5" w:rsidRDefault="001373A5" w:rsidP="001373A5">
      <w:pPr>
        <w:pStyle w:val="libFootnote"/>
        <w:rPr>
          <w:rtl/>
        </w:rPr>
      </w:pPr>
      <w:r>
        <w:rPr>
          <w:rtl/>
        </w:rPr>
        <w:t xml:space="preserve">(1) في المصدر: فاستقبل القبلة. </w:t>
      </w:r>
    </w:p>
    <w:p w:rsidR="001373A5" w:rsidRDefault="00D574EF" w:rsidP="00681833">
      <w:pPr>
        <w:pStyle w:val="libNormal"/>
        <w:rPr>
          <w:rtl/>
        </w:rPr>
      </w:pPr>
      <w:r>
        <w:rPr>
          <w:rtl/>
        </w:rPr>
        <w:br w:type="page"/>
      </w:r>
      <w:r w:rsidR="001373A5">
        <w:rPr>
          <w:rtl/>
        </w:rPr>
        <w:lastRenderedPageBreak/>
        <w:t>3328 / 4 - الشهيد في ال</w:t>
      </w:r>
      <w:r w:rsidR="00681833">
        <w:rPr>
          <w:rFonts w:hint="cs"/>
          <w:rtl/>
        </w:rPr>
        <w:t>أ</w:t>
      </w:r>
      <w:r w:rsidR="001373A5">
        <w:rPr>
          <w:rtl/>
        </w:rPr>
        <w:t xml:space="preserve">ربعين: باسناده عن الصدوق، عن جعفر بن الحسين، عن </w:t>
      </w:r>
      <w:r w:rsidR="00E64BBC">
        <w:rPr>
          <w:rtl/>
        </w:rPr>
        <w:t>محمّد</w:t>
      </w:r>
      <w:r w:rsidR="001373A5">
        <w:rPr>
          <w:rtl/>
        </w:rPr>
        <w:t xml:space="preserve"> بن </w:t>
      </w:r>
      <w:r w:rsidR="00B215B3">
        <w:rPr>
          <w:rtl/>
        </w:rPr>
        <w:t>عبدالله</w:t>
      </w:r>
      <w:r w:rsidR="001373A5">
        <w:rPr>
          <w:rtl/>
        </w:rPr>
        <w:t xml:space="preserve"> بن جعفر الحميري، عن والده، عن </w:t>
      </w:r>
      <w:r w:rsidR="00E64BBC">
        <w:rPr>
          <w:rtl/>
        </w:rPr>
        <w:t>محمّد</w:t>
      </w:r>
      <w:r w:rsidR="001373A5">
        <w:rPr>
          <w:rtl/>
        </w:rPr>
        <w:t xml:space="preserve"> بن عيسى، عن حماد، قال: سمعت ابا </w:t>
      </w:r>
      <w:r w:rsidR="00B215B3">
        <w:rPr>
          <w:rtl/>
        </w:rPr>
        <w:t>عبدالله</w:t>
      </w:r>
      <w:r w:rsidR="001373A5">
        <w:rPr>
          <w:rtl/>
        </w:rPr>
        <w:t xml:space="preserve"> </w:t>
      </w:r>
      <w:r w:rsidR="001373A5" w:rsidRPr="00C47A50">
        <w:rPr>
          <w:rStyle w:val="libAlaemChar"/>
          <w:rtl/>
        </w:rPr>
        <w:t>عليه‌السلام</w:t>
      </w:r>
      <w:r w:rsidR="001373A5">
        <w:rPr>
          <w:rtl/>
        </w:rPr>
        <w:t xml:space="preserve"> يقول: « خرج رسول الله </w:t>
      </w:r>
      <w:r w:rsidR="001373A5" w:rsidRPr="00C47A50">
        <w:rPr>
          <w:rStyle w:val="libAlaemChar"/>
          <w:rtl/>
        </w:rPr>
        <w:t>صلى‌الله‌عليه‌وآله‌</w:t>
      </w:r>
      <w:r w:rsidR="001373A5">
        <w:rPr>
          <w:rtl/>
        </w:rPr>
        <w:t xml:space="preserve"> إلى تبوك، فكان يصلي على راحلته [ صلاة الليل ] </w:t>
      </w:r>
      <w:r w:rsidR="001373A5" w:rsidRPr="008711E3">
        <w:rPr>
          <w:rStyle w:val="libFootnotenumChar"/>
          <w:rtl/>
        </w:rPr>
        <w:t>(1)</w:t>
      </w:r>
      <w:r w:rsidR="001373A5">
        <w:rPr>
          <w:rtl/>
        </w:rPr>
        <w:t xml:space="preserve"> حيث توجهت به ويومئ ايماءا ». </w:t>
      </w:r>
    </w:p>
    <w:p w:rsidR="001373A5" w:rsidRDefault="001373A5" w:rsidP="00681833">
      <w:pPr>
        <w:pStyle w:val="libNormal"/>
        <w:rPr>
          <w:rtl/>
        </w:rPr>
      </w:pPr>
      <w:r>
        <w:rPr>
          <w:rtl/>
        </w:rPr>
        <w:t xml:space="preserve">3329 / 5 - دعائم </w:t>
      </w:r>
      <w:r w:rsidR="007413D1">
        <w:rPr>
          <w:rtl/>
        </w:rPr>
        <w:t>الإسلام</w:t>
      </w:r>
      <w:r>
        <w:rPr>
          <w:rtl/>
        </w:rPr>
        <w:t xml:space="preserve">: عن رسول الله </w:t>
      </w:r>
      <w:r w:rsidRPr="00C47A50">
        <w:rPr>
          <w:rStyle w:val="libAlaemChar"/>
          <w:rtl/>
        </w:rPr>
        <w:t>صلى‌الله‌عليه‌وآله‌</w:t>
      </w:r>
      <w:r>
        <w:rPr>
          <w:rtl/>
        </w:rPr>
        <w:t>، وعن علي. و</w:t>
      </w:r>
      <w:r w:rsidR="00E64BBC">
        <w:rPr>
          <w:rtl/>
        </w:rPr>
        <w:t>محمّد</w:t>
      </w:r>
      <w:r>
        <w:rPr>
          <w:rtl/>
        </w:rPr>
        <w:t xml:space="preserve"> بن علي بن الحسين. وجعفر بن (</w:t>
      </w:r>
      <w:r w:rsidR="00E64BBC">
        <w:rPr>
          <w:rtl/>
        </w:rPr>
        <w:t>محمّد</w:t>
      </w:r>
      <w:r>
        <w:rPr>
          <w:rtl/>
        </w:rPr>
        <w:t xml:space="preserve"> صلوات الله عليهم)، انهم رخصوا للمسافر ان يصلي النافلة على دابته أو بعيره، حيث ما توجه للقبلة، أو لغير القبلة وتكون صلاته ايماءا، ويجعل السجود اخفض من الركوع، فإذا كانت الفريضة، لم يصل الا على ال</w:t>
      </w:r>
      <w:r w:rsidR="00681833">
        <w:rPr>
          <w:rFonts w:hint="cs"/>
          <w:rtl/>
        </w:rPr>
        <w:t>أ</w:t>
      </w:r>
      <w:r>
        <w:rPr>
          <w:rtl/>
        </w:rPr>
        <w:t xml:space="preserve">رض متوجها إلى القبلة. </w:t>
      </w:r>
    </w:p>
    <w:p w:rsidR="001373A5" w:rsidRDefault="001373A5" w:rsidP="00681833">
      <w:pPr>
        <w:pStyle w:val="libNormal"/>
        <w:rPr>
          <w:rtl/>
        </w:rPr>
      </w:pPr>
      <w:r>
        <w:rPr>
          <w:rtl/>
        </w:rPr>
        <w:t xml:space="preserve">وقالوا </w:t>
      </w:r>
      <w:r w:rsidRPr="00C47A50">
        <w:rPr>
          <w:rStyle w:val="libAlaemChar"/>
          <w:rtl/>
        </w:rPr>
        <w:t>عليهم‌السلام</w:t>
      </w:r>
      <w:r>
        <w:rPr>
          <w:rtl/>
        </w:rPr>
        <w:t xml:space="preserve"> في قول الله </w:t>
      </w:r>
      <w:r w:rsidR="00374BFD">
        <w:rPr>
          <w:rtl/>
        </w:rPr>
        <w:t>عزّوجلّ</w:t>
      </w:r>
      <w:r>
        <w:rPr>
          <w:rtl/>
        </w:rPr>
        <w:t xml:space="preserve">: </w:t>
      </w:r>
      <w:r w:rsidR="00681833" w:rsidRPr="005C3585">
        <w:rPr>
          <w:rStyle w:val="libAlaemChar"/>
          <w:rtl/>
        </w:rPr>
        <w:t>(</w:t>
      </w:r>
      <w:r w:rsidR="00681833">
        <w:rPr>
          <w:rFonts w:hint="cs"/>
          <w:rtl/>
        </w:rPr>
        <w:t xml:space="preserve"> </w:t>
      </w:r>
      <w:r w:rsidR="00681833" w:rsidRPr="005C3585">
        <w:rPr>
          <w:rStyle w:val="libAieChar"/>
          <w:rtl/>
        </w:rPr>
        <w:t>فَأَيْنَمَا تُوَلُّوا فَثَمَّ وَجْهُ اللَّـهِ</w:t>
      </w:r>
      <w:r w:rsidR="00681833">
        <w:rPr>
          <w:rFonts w:hint="cs"/>
          <w:rtl/>
        </w:rPr>
        <w:t xml:space="preserve"> </w:t>
      </w:r>
      <w:r w:rsidR="00681833" w:rsidRPr="005C3585">
        <w:rPr>
          <w:rStyle w:val="libAlaemChar"/>
          <w:rtl/>
        </w:rPr>
        <w:t>)</w:t>
      </w:r>
      <w:r>
        <w:rPr>
          <w:rtl/>
        </w:rPr>
        <w:t xml:space="preserve"> </w:t>
      </w:r>
      <w:r w:rsidRPr="008711E3">
        <w:rPr>
          <w:rStyle w:val="libFootnotenumChar"/>
          <w:rtl/>
        </w:rPr>
        <w:t>(1)</w:t>
      </w:r>
      <w:r>
        <w:rPr>
          <w:rtl/>
        </w:rPr>
        <w:t xml:space="preserve">: « ان هذا نزل </w:t>
      </w:r>
      <w:r w:rsidRPr="008711E3">
        <w:rPr>
          <w:rStyle w:val="libFootnotenumChar"/>
          <w:rtl/>
        </w:rPr>
        <w:t>(2)</w:t>
      </w:r>
      <w:r>
        <w:rPr>
          <w:rtl/>
        </w:rPr>
        <w:t xml:space="preserve"> في صلاة النافلة على الدابة، حيث ما توجهت ». </w:t>
      </w:r>
    </w:p>
    <w:p w:rsidR="001373A5" w:rsidRDefault="001373A5" w:rsidP="00681833">
      <w:pPr>
        <w:pStyle w:val="libNormal"/>
        <w:rPr>
          <w:rtl/>
        </w:rPr>
      </w:pPr>
      <w:r>
        <w:rPr>
          <w:rtl/>
        </w:rPr>
        <w:t xml:space="preserve">3330 / 6 - </w:t>
      </w:r>
      <w:r w:rsidR="00E64BBC">
        <w:rPr>
          <w:rtl/>
        </w:rPr>
        <w:t>محمّد</w:t>
      </w:r>
      <w:r>
        <w:rPr>
          <w:rtl/>
        </w:rPr>
        <w:t xml:space="preserve"> بن مسعود العياشي في تفسيره عن حريز قال: قال</w:t>
      </w:r>
      <w:r w:rsidR="00E64BBC">
        <w:rPr>
          <w:rtl/>
        </w:rPr>
        <w:t xml:space="preserve"> أبو</w:t>
      </w:r>
      <w:r>
        <w:rPr>
          <w:rtl/>
        </w:rPr>
        <w:t xml:space="preserve">جعفر </w:t>
      </w:r>
      <w:r w:rsidRPr="00C47A50">
        <w:rPr>
          <w:rStyle w:val="libAlaemChar"/>
          <w:rtl/>
        </w:rPr>
        <w:t>عليه‌السلام</w:t>
      </w:r>
      <w:r>
        <w:rPr>
          <w:rtl/>
        </w:rPr>
        <w:t xml:space="preserve">: </w:t>
      </w:r>
      <w:r w:rsidR="00681833">
        <w:rPr>
          <w:rFonts w:hint="cs"/>
          <w:rtl/>
        </w:rPr>
        <w:t>«</w:t>
      </w:r>
      <w:r>
        <w:rPr>
          <w:rtl/>
        </w:rPr>
        <w:t xml:space="preserve"> انزل الله هذه الآية في التطوع خاصة </w:t>
      </w:r>
      <w:r w:rsidRPr="00681833">
        <w:rPr>
          <w:rStyle w:val="libAlaemChar"/>
          <w:rtl/>
        </w:rPr>
        <w:t>(</w:t>
      </w:r>
      <w:r w:rsidR="00681833">
        <w:rPr>
          <w:rFonts w:hint="cs"/>
          <w:rtl/>
        </w:rPr>
        <w:t xml:space="preserve"> </w:t>
      </w:r>
      <w:r w:rsidR="00681833" w:rsidRPr="00681833">
        <w:rPr>
          <w:rStyle w:val="libAieChar"/>
          <w:rtl/>
        </w:rPr>
        <w:t>فَأَيْنَمَا تُوَلُّوا فَثَمَّ وَجْهُ اللَّـهِ إِنَّ اللَّـهَ وَاسِعٌ عَلِيمٌ</w:t>
      </w:r>
      <w:r w:rsidR="00681833">
        <w:rPr>
          <w:rStyle w:val="libAieChar"/>
          <w:rFonts w:hint="cs"/>
          <w:rtl/>
        </w:rPr>
        <w:t xml:space="preserve"> </w:t>
      </w:r>
      <w:r w:rsidRPr="00681833">
        <w:rPr>
          <w:rStyle w:val="libAlaemChar"/>
          <w:rtl/>
        </w:rPr>
        <w:t>)</w:t>
      </w:r>
      <w:r>
        <w:rPr>
          <w:rtl/>
        </w:rPr>
        <w:t xml:space="preserve"> </w:t>
      </w:r>
      <w:r w:rsidRPr="008711E3">
        <w:rPr>
          <w:rStyle w:val="libFootnotenumChar"/>
          <w:rtl/>
        </w:rPr>
        <w:t>(1)</w:t>
      </w:r>
      <w:r>
        <w:rPr>
          <w:rtl/>
        </w:rPr>
        <w:t xml:space="preserve"> وصلى رسول الله</w:t>
      </w:r>
    </w:p>
    <w:p w:rsidR="001373A5" w:rsidRDefault="00B215B3" w:rsidP="001373A5">
      <w:pPr>
        <w:pStyle w:val="libLine"/>
        <w:rPr>
          <w:rtl/>
        </w:rPr>
      </w:pPr>
      <w:r>
        <w:rPr>
          <w:rtl/>
        </w:rPr>
        <w:t>____________________________</w:t>
      </w:r>
    </w:p>
    <w:p w:rsidR="001373A5" w:rsidRDefault="001373A5" w:rsidP="00681833">
      <w:pPr>
        <w:pStyle w:val="libFootnote0"/>
        <w:rPr>
          <w:rtl/>
        </w:rPr>
      </w:pPr>
      <w:r>
        <w:rPr>
          <w:rtl/>
        </w:rPr>
        <w:t>4 - ال</w:t>
      </w:r>
      <w:r w:rsidR="00681833">
        <w:rPr>
          <w:rFonts w:hint="cs"/>
          <w:rtl/>
        </w:rPr>
        <w:t>أ</w:t>
      </w:r>
      <w:r>
        <w:rPr>
          <w:rtl/>
        </w:rPr>
        <w:t xml:space="preserve">ربعين للشهيد ص 8 ح 10. </w:t>
      </w:r>
    </w:p>
    <w:p w:rsidR="001373A5" w:rsidRDefault="001373A5" w:rsidP="001373A5">
      <w:pPr>
        <w:pStyle w:val="libFootnote"/>
        <w:rPr>
          <w:rtl/>
        </w:rPr>
      </w:pPr>
      <w:r>
        <w:rPr>
          <w:rtl/>
        </w:rPr>
        <w:t xml:space="preserve">(1) اثبتناه من المصدر. </w:t>
      </w:r>
    </w:p>
    <w:p w:rsidR="001373A5" w:rsidRDefault="001373A5" w:rsidP="001373A5">
      <w:pPr>
        <w:pStyle w:val="libFootnote0"/>
        <w:rPr>
          <w:rtl/>
        </w:rPr>
      </w:pPr>
      <w:r>
        <w:rPr>
          <w:rtl/>
        </w:rPr>
        <w:t xml:space="preserve">5 - دعائم </w:t>
      </w:r>
      <w:r w:rsidR="007413D1">
        <w:rPr>
          <w:rtl/>
        </w:rPr>
        <w:t>الإسلام</w:t>
      </w:r>
      <w:r>
        <w:rPr>
          <w:rtl/>
        </w:rPr>
        <w:t xml:space="preserve"> ج 1 ص 197. </w:t>
      </w:r>
    </w:p>
    <w:p w:rsidR="001373A5" w:rsidRDefault="001373A5" w:rsidP="001373A5">
      <w:pPr>
        <w:pStyle w:val="libFootnote"/>
        <w:rPr>
          <w:rtl/>
        </w:rPr>
      </w:pPr>
      <w:r>
        <w:rPr>
          <w:rtl/>
        </w:rPr>
        <w:t xml:space="preserve">(1) البقرة 2: 115. </w:t>
      </w:r>
    </w:p>
    <w:p w:rsidR="001373A5" w:rsidRDefault="001373A5" w:rsidP="001373A5">
      <w:pPr>
        <w:pStyle w:val="libFootnote"/>
        <w:rPr>
          <w:rtl/>
        </w:rPr>
      </w:pPr>
      <w:r>
        <w:rPr>
          <w:rtl/>
        </w:rPr>
        <w:t xml:space="preserve">(2) في المصدر: انما نزلت. </w:t>
      </w:r>
    </w:p>
    <w:p w:rsidR="001373A5" w:rsidRDefault="001373A5" w:rsidP="001373A5">
      <w:pPr>
        <w:pStyle w:val="libFootnote0"/>
        <w:rPr>
          <w:rtl/>
        </w:rPr>
      </w:pPr>
      <w:r>
        <w:rPr>
          <w:rtl/>
        </w:rPr>
        <w:t xml:space="preserve">6 - تفسير العياشي ج 1 ص 56 ح 80، وعنه في البحار ج 84 ص 70 ح 29. </w:t>
      </w:r>
    </w:p>
    <w:p w:rsidR="001373A5" w:rsidRDefault="001373A5" w:rsidP="001373A5">
      <w:pPr>
        <w:pStyle w:val="libFootnote"/>
        <w:rPr>
          <w:rtl/>
        </w:rPr>
      </w:pPr>
      <w:r>
        <w:rPr>
          <w:rtl/>
        </w:rPr>
        <w:t xml:space="preserve">(1) البقرة 2: 115. </w:t>
      </w:r>
    </w:p>
    <w:p w:rsidR="001373A5" w:rsidRDefault="001373A5" w:rsidP="00681833">
      <w:pPr>
        <w:pStyle w:val="libNormal0"/>
        <w:rPr>
          <w:rtl/>
        </w:rPr>
      </w:pPr>
      <w:r>
        <w:rPr>
          <w:rtl/>
        </w:rPr>
        <w:br w:type="page"/>
      </w:r>
      <w:r w:rsidRPr="00C47A50">
        <w:rPr>
          <w:rStyle w:val="libAlaemChar"/>
          <w:rtl/>
        </w:rPr>
        <w:lastRenderedPageBreak/>
        <w:t>صلى‌الله‌عليه‌وآله‌</w:t>
      </w:r>
      <w:r>
        <w:rPr>
          <w:rtl/>
        </w:rPr>
        <w:t xml:space="preserve">، ايماء على راحلته، اينما توجهت به، حيث خرج إلى خيبر، [ وحين رجع من مكة ] </w:t>
      </w:r>
      <w:r w:rsidRPr="008711E3">
        <w:rPr>
          <w:rStyle w:val="libFootnotenumChar"/>
          <w:rtl/>
        </w:rPr>
        <w:t>(2)</w:t>
      </w:r>
      <w:r>
        <w:rPr>
          <w:rtl/>
        </w:rPr>
        <w:t xml:space="preserve"> وجعل الكعبة خلف ظهره </w:t>
      </w:r>
      <w:r w:rsidR="00681833">
        <w:rPr>
          <w:rFonts w:hint="cs"/>
          <w:rtl/>
        </w:rPr>
        <w:t>»</w:t>
      </w:r>
      <w:r>
        <w:rPr>
          <w:rtl/>
        </w:rPr>
        <w:t xml:space="preserve">. </w:t>
      </w:r>
    </w:p>
    <w:p w:rsidR="001373A5" w:rsidRDefault="001373A5" w:rsidP="00681833">
      <w:pPr>
        <w:pStyle w:val="Heading2Center"/>
        <w:rPr>
          <w:rtl/>
        </w:rPr>
      </w:pPr>
      <w:bookmarkStart w:id="105" w:name="_Toc364683606"/>
      <w:r>
        <w:rPr>
          <w:rtl/>
        </w:rPr>
        <w:t xml:space="preserve">12 - </w:t>
      </w:r>
      <w:r w:rsidR="000C71F3" w:rsidRPr="000C71F3">
        <w:rPr>
          <w:rStyle w:val="libAlaemHeading2Char"/>
          <w:rtl/>
        </w:rPr>
        <w:t xml:space="preserve">( </w:t>
      </w:r>
      <w:r>
        <w:rPr>
          <w:rtl/>
        </w:rPr>
        <w:t>باب جواز صلاة الفريضة ماشيا</w:t>
      </w:r>
      <w:r w:rsidR="00681833">
        <w:rPr>
          <w:rFonts w:hint="cs"/>
          <w:rtl/>
        </w:rPr>
        <w:t>ً</w:t>
      </w:r>
      <w:r>
        <w:rPr>
          <w:rtl/>
        </w:rPr>
        <w:t xml:space="preserve"> مع الضرورة، والنافلة مطلقا</w:t>
      </w:r>
      <w:r w:rsidR="00681833">
        <w:rPr>
          <w:rFonts w:hint="cs"/>
          <w:rtl/>
        </w:rPr>
        <w:t>ً</w:t>
      </w:r>
      <w:r>
        <w:rPr>
          <w:rtl/>
        </w:rPr>
        <w:t>، ووجوب استقبال القبلة بما أمكن، ولو بتكبيرة ال</w:t>
      </w:r>
      <w:r w:rsidR="00681833">
        <w:rPr>
          <w:rFonts w:hint="cs"/>
          <w:rtl/>
        </w:rPr>
        <w:t>إ</w:t>
      </w:r>
      <w:r>
        <w:rPr>
          <w:rtl/>
        </w:rPr>
        <w:t>حرام</w:t>
      </w:r>
      <w:r w:rsidR="000C71F3" w:rsidRPr="000C71F3">
        <w:rPr>
          <w:rStyle w:val="libAlaemHeading2Char"/>
          <w:rtl/>
        </w:rPr>
        <w:t xml:space="preserve"> )</w:t>
      </w:r>
      <w:bookmarkEnd w:id="105"/>
      <w:r>
        <w:rPr>
          <w:rtl/>
        </w:rPr>
        <w:t xml:space="preserve"> </w:t>
      </w:r>
    </w:p>
    <w:p w:rsidR="00681833" w:rsidRDefault="001373A5" w:rsidP="001373A5">
      <w:pPr>
        <w:pStyle w:val="libNormal"/>
        <w:rPr>
          <w:rtl/>
        </w:rPr>
      </w:pPr>
      <w:r>
        <w:rPr>
          <w:rtl/>
        </w:rPr>
        <w:t xml:space="preserve">3331 / 1 - فقه الرضا </w:t>
      </w:r>
      <w:r w:rsidRPr="00C47A50">
        <w:rPr>
          <w:rStyle w:val="libAlaemChar"/>
          <w:rtl/>
        </w:rPr>
        <w:t>عليه‌السلام</w:t>
      </w:r>
      <w:r>
        <w:rPr>
          <w:rtl/>
        </w:rPr>
        <w:t>: « وان صليت فريضة على ظهر دابتك، استقبل القبلة بتكبير الافتتاح - إلى قوله - جدا</w:t>
      </w:r>
      <w:r w:rsidR="00681833">
        <w:rPr>
          <w:rFonts w:hint="cs"/>
          <w:rtl/>
        </w:rPr>
        <w:t>ً</w:t>
      </w:r>
      <w:r>
        <w:rPr>
          <w:rtl/>
        </w:rPr>
        <w:t xml:space="preserve"> » وقد تقدم </w:t>
      </w:r>
      <w:r w:rsidRPr="008711E3">
        <w:rPr>
          <w:rStyle w:val="libFootnotenumChar"/>
          <w:rtl/>
        </w:rPr>
        <w:t>(1)</w:t>
      </w:r>
      <w:r w:rsidR="00681833">
        <w:rPr>
          <w:rFonts w:hint="cs"/>
          <w:rtl/>
        </w:rPr>
        <w:t>.</w:t>
      </w:r>
      <w:r>
        <w:rPr>
          <w:rtl/>
        </w:rPr>
        <w:t xml:space="preserve"> </w:t>
      </w:r>
    </w:p>
    <w:p w:rsidR="001373A5" w:rsidRDefault="001373A5" w:rsidP="00681833">
      <w:pPr>
        <w:pStyle w:val="libNormal"/>
        <w:rPr>
          <w:rtl/>
        </w:rPr>
      </w:pPr>
      <w:r>
        <w:rPr>
          <w:rtl/>
        </w:rPr>
        <w:t xml:space="preserve">قال </w:t>
      </w:r>
      <w:r w:rsidRPr="00C47A50">
        <w:rPr>
          <w:rStyle w:val="libAlaemChar"/>
          <w:rtl/>
        </w:rPr>
        <w:t>عليه‌السلام</w:t>
      </w:r>
      <w:r>
        <w:rPr>
          <w:rtl/>
        </w:rPr>
        <w:t xml:space="preserve"> </w:t>
      </w:r>
      <w:r w:rsidRPr="008711E3">
        <w:rPr>
          <w:rStyle w:val="libFootnotenumChar"/>
          <w:rtl/>
        </w:rPr>
        <w:t>(2)</w:t>
      </w:r>
      <w:r>
        <w:rPr>
          <w:rtl/>
        </w:rPr>
        <w:t>: « وتفعل فيها مثله إذا صليت ماشيا، الا انك إذا اردت السجود سجدت على ال</w:t>
      </w:r>
      <w:r w:rsidR="00681833">
        <w:rPr>
          <w:rFonts w:hint="cs"/>
          <w:rtl/>
        </w:rPr>
        <w:t>أ</w:t>
      </w:r>
      <w:r>
        <w:rPr>
          <w:rtl/>
        </w:rPr>
        <w:t xml:space="preserve">رض ». </w:t>
      </w:r>
    </w:p>
    <w:p w:rsidR="001373A5" w:rsidRDefault="001373A5" w:rsidP="001373A5">
      <w:pPr>
        <w:pStyle w:val="Heading2Center"/>
        <w:rPr>
          <w:rtl/>
        </w:rPr>
      </w:pPr>
      <w:bookmarkStart w:id="106" w:name="_Toc364683607"/>
      <w:r>
        <w:rPr>
          <w:rtl/>
        </w:rPr>
        <w:t xml:space="preserve">13 - </w:t>
      </w:r>
      <w:r w:rsidR="000C71F3" w:rsidRPr="000C71F3">
        <w:rPr>
          <w:rStyle w:val="libAlaemHeading2Char"/>
          <w:rtl/>
        </w:rPr>
        <w:t xml:space="preserve">( </w:t>
      </w:r>
      <w:r>
        <w:rPr>
          <w:rtl/>
        </w:rPr>
        <w:t>باب كراهة صلاة الفريضة في الكعبة، واستحباب التنفل فيها،</w:t>
      </w:r>
      <w:bookmarkEnd w:id="106"/>
      <w:r>
        <w:rPr>
          <w:rtl/>
        </w:rPr>
        <w:t xml:space="preserve"> </w:t>
      </w:r>
    </w:p>
    <w:p w:rsidR="001373A5" w:rsidRDefault="001373A5" w:rsidP="001373A5">
      <w:pPr>
        <w:pStyle w:val="Heading2Center"/>
        <w:rPr>
          <w:rtl/>
        </w:rPr>
      </w:pPr>
      <w:bookmarkStart w:id="107" w:name="_Toc364683608"/>
      <w:r>
        <w:rPr>
          <w:rtl/>
        </w:rPr>
        <w:t>واستقبال جميع الجدران</w:t>
      </w:r>
      <w:r w:rsidR="000C71F3" w:rsidRPr="000C71F3">
        <w:rPr>
          <w:rStyle w:val="libAlaemHeading2Char"/>
          <w:rtl/>
        </w:rPr>
        <w:t xml:space="preserve"> )</w:t>
      </w:r>
      <w:bookmarkEnd w:id="107"/>
      <w:r>
        <w:rPr>
          <w:rtl/>
        </w:rPr>
        <w:t xml:space="preserve"> </w:t>
      </w:r>
    </w:p>
    <w:p w:rsidR="001373A5" w:rsidRDefault="001373A5" w:rsidP="001373A5">
      <w:pPr>
        <w:pStyle w:val="libNormal"/>
        <w:rPr>
          <w:rtl/>
        </w:rPr>
      </w:pPr>
      <w:r>
        <w:rPr>
          <w:rtl/>
        </w:rPr>
        <w:t>3332 / 1 - ابن شهر آشوب في المناقب: عن معاوية بن عمار، قال:</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اثبتناه من المصدر. </w:t>
      </w:r>
    </w:p>
    <w:p w:rsidR="001373A5" w:rsidRDefault="001373A5" w:rsidP="001373A5">
      <w:pPr>
        <w:pStyle w:val="libFootnoteCenterBold"/>
        <w:rPr>
          <w:rtl/>
        </w:rPr>
      </w:pPr>
      <w:r>
        <w:rPr>
          <w:rtl/>
        </w:rPr>
        <w:t xml:space="preserve">الباب - 12 </w:t>
      </w:r>
    </w:p>
    <w:p w:rsidR="001373A5" w:rsidRDefault="001373A5" w:rsidP="00681833">
      <w:pPr>
        <w:pStyle w:val="libFootnote0"/>
        <w:rPr>
          <w:rtl/>
        </w:rPr>
      </w:pPr>
      <w:r>
        <w:rPr>
          <w:rtl/>
        </w:rPr>
        <w:t xml:space="preserve">1 - فقه الرضا </w:t>
      </w:r>
      <w:r w:rsidR="00681833" w:rsidRPr="00681833">
        <w:rPr>
          <w:rStyle w:val="libFootnoteAlaemChar"/>
          <w:rtl/>
        </w:rPr>
        <w:t>عليه‌السلام</w:t>
      </w:r>
      <w:r>
        <w:rPr>
          <w:rtl/>
        </w:rPr>
        <w:t xml:space="preserve"> ص 16 و 17، وعنه في البحار ج 84 ص 99 ح 17. </w:t>
      </w:r>
    </w:p>
    <w:p w:rsidR="001373A5" w:rsidRDefault="001373A5" w:rsidP="001373A5">
      <w:pPr>
        <w:pStyle w:val="libFootnote"/>
        <w:rPr>
          <w:rtl/>
        </w:rPr>
      </w:pPr>
      <w:r>
        <w:rPr>
          <w:rtl/>
        </w:rPr>
        <w:t xml:space="preserve">(1) تقدم في الباب 10 الحديث 2. </w:t>
      </w:r>
    </w:p>
    <w:p w:rsidR="001373A5" w:rsidRDefault="001373A5" w:rsidP="001373A5">
      <w:pPr>
        <w:pStyle w:val="libFootnote"/>
        <w:rPr>
          <w:rtl/>
        </w:rPr>
      </w:pPr>
      <w:r>
        <w:rPr>
          <w:rtl/>
        </w:rPr>
        <w:t xml:space="preserve">(2) نفس المصدر ص 17. </w:t>
      </w:r>
    </w:p>
    <w:p w:rsidR="001373A5" w:rsidRDefault="001373A5" w:rsidP="001373A5">
      <w:pPr>
        <w:pStyle w:val="libFootnoteCenterBold"/>
        <w:rPr>
          <w:rtl/>
        </w:rPr>
      </w:pPr>
      <w:r>
        <w:rPr>
          <w:rtl/>
        </w:rPr>
        <w:t xml:space="preserve">الباب - 13 </w:t>
      </w:r>
    </w:p>
    <w:p w:rsidR="001373A5" w:rsidRDefault="001373A5" w:rsidP="001373A5">
      <w:pPr>
        <w:pStyle w:val="libFootnote0"/>
        <w:rPr>
          <w:rtl/>
        </w:rPr>
      </w:pPr>
      <w:r>
        <w:rPr>
          <w:rtl/>
        </w:rPr>
        <w:t xml:space="preserve">1 - مناقب ابن شهر اشوب ج 4 ص 257، وعنه في البحار 83 ص 332 ح 7. </w:t>
      </w:r>
    </w:p>
    <w:p w:rsidR="001373A5" w:rsidRDefault="001373A5" w:rsidP="001373A5">
      <w:pPr>
        <w:pStyle w:val="libNormal0"/>
        <w:rPr>
          <w:rtl/>
        </w:rPr>
      </w:pPr>
      <w:r>
        <w:rPr>
          <w:rtl/>
        </w:rPr>
        <w:br w:type="page"/>
      </w:r>
      <w:r>
        <w:rPr>
          <w:rtl/>
        </w:rPr>
        <w:lastRenderedPageBreak/>
        <w:t xml:space="preserve">سئل الصادق </w:t>
      </w:r>
      <w:r w:rsidRPr="00C47A50">
        <w:rPr>
          <w:rStyle w:val="libAlaemChar"/>
          <w:rtl/>
        </w:rPr>
        <w:t>عليه‌السلام</w:t>
      </w:r>
      <w:r>
        <w:rPr>
          <w:rtl/>
        </w:rPr>
        <w:t>: لم لا تجوز المكتوبة في جوف الكعبة</w:t>
      </w:r>
      <w:r w:rsidR="00C63580">
        <w:rPr>
          <w:rtl/>
        </w:rPr>
        <w:t>؟</w:t>
      </w:r>
      <w:r>
        <w:rPr>
          <w:rtl/>
        </w:rPr>
        <w:t xml:space="preserve"> قال: « ان رسول الله </w:t>
      </w:r>
      <w:r w:rsidRPr="00C47A50">
        <w:rPr>
          <w:rStyle w:val="libAlaemChar"/>
          <w:rtl/>
        </w:rPr>
        <w:t>صلى‌الله‌عليه‌وآله‌</w:t>
      </w:r>
      <w:r>
        <w:rPr>
          <w:rtl/>
        </w:rPr>
        <w:t xml:space="preserve">، لم يدخلها في حج ولا عمرة، ولكن دخلها في فتح مكة، فصلى فيها ركعتين بين العمودين، ومعه اسامة ». </w:t>
      </w:r>
    </w:p>
    <w:p w:rsidR="001373A5" w:rsidRDefault="001373A5" w:rsidP="001373A5">
      <w:pPr>
        <w:pStyle w:val="libNormal"/>
        <w:rPr>
          <w:rtl/>
        </w:rPr>
      </w:pPr>
      <w:r>
        <w:rPr>
          <w:rtl/>
        </w:rPr>
        <w:t xml:space="preserve">3333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قال: « لا تصلي </w:t>
      </w:r>
      <w:r w:rsidRPr="008711E3">
        <w:rPr>
          <w:rStyle w:val="libFootnotenumChar"/>
          <w:rtl/>
        </w:rPr>
        <w:t>(1)</w:t>
      </w:r>
      <w:r>
        <w:rPr>
          <w:rtl/>
        </w:rPr>
        <w:t xml:space="preserve"> صلاة مكتوبة في داخل الكعبة ». </w:t>
      </w:r>
    </w:p>
    <w:p w:rsidR="001373A5" w:rsidRDefault="001373A5" w:rsidP="001373A5">
      <w:pPr>
        <w:pStyle w:val="libNormal"/>
        <w:rPr>
          <w:rtl/>
        </w:rPr>
      </w:pPr>
      <w:r>
        <w:rPr>
          <w:rtl/>
        </w:rPr>
        <w:t xml:space="preserve">3334 / 3 - بعض نسخ فقه الرضا </w:t>
      </w:r>
      <w:r w:rsidRPr="00C47A50">
        <w:rPr>
          <w:rStyle w:val="libAlaemChar"/>
          <w:rtl/>
        </w:rPr>
        <w:t>عليه‌السلام</w:t>
      </w:r>
      <w:r>
        <w:rPr>
          <w:rtl/>
        </w:rPr>
        <w:t xml:space="preserve">: « ابي، عن الصادق </w:t>
      </w:r>
      <w:r w:rsidRPr="00C47A50">
        <w:rPr>
          <w:rStyle w:val="libAlaemChar"/>
          <w:rtl/>
        </w:rPr>
        <w:t>عليه‌السلام</w:t>
      </w:r>
      <w:r>
        <w:rPr>
          <w:rtl/>
        </w:rPr>
        <w:t xml:space="preserve">: لا تصلح المكتوبة في جوف الكعبة، فان رسول الله </w:t>
      </w:r>
      <w:r w:rsidRPr="00C47A50">
        <w:rPr>
          <w:rStyle w:val="libAlaemChar"/>
          <w:rtl/>
        </w:rPr>
        <w:t>صلى‌الله‌عليه‌وآله‌</w:t>
      </w:r>
      <w:r>
        <w:rPr>
          <w:rtl/>
        </w:rPr>
        <w:t xml:space="preserve">، لم يدخل الكعبة في عمرة وحجة، ولكنه دخلها في الفتح، وصلى ركعتين بين العمودين، ومعه اسامة والفضل ». </w:t>
      </w:r>
    </w:p>
    <w:p w:rsidR="001373A5" w:rsidRDefault="001373A5" w:rsidP="001373A5">
      <w:pPr>
        <w:pStyle w:val="Heading2Center"/>
        <w:rPr>
          <w:rtl/>
        </w:rPr>
      </w:pPr>
      <w:bookmarkStart w:id="108" w:name="_Toc364683609"/>
      <w:r>
        <w:rPr>
          <w:rtl/>
        </w:rPr>
        <w:t xml:space="preserve">14 - </w:t>
      </w:r>
      <w:r w:rsidR="000C71F3" w:rsidRPr="000C71F3">
        <w:rPr>
          <w:rStyle w:val="libAlaemHeading2Char"/>
          <w:rtl/>
        </w:rPr>
        <w:t xml:space="preserve">( </w:t>
      </w:r>
      <w:r>
        <w:rPr>
          <w:rtl/>
        </w:rPr>
        <w:t>باب نوادر ما يتعلق بأبواب القبلة</w:t>
      </w:r>
      <w:r w:rsidR="000C71F3" w:rsidRPr="000C71F3">
        <w:rPr>
          <w:rStyle w:val="libAlaemHeading2Char"/>
          <w:rtl/>
        </w:rPr>
        <w:t xml:space="preserve"> )</w:t>
      </w:r>
      <w:bookmarkEnd w:id="108"/>
      <w:r>
        <w:rPr>
          <w:rtl/>
        </w:rPr>
        <w:t xml:space="preserve"> </w:t>
      </w:r>
    </w:p>
    <w:p w:rsidR="001373A5" w:rsidRDefault="001373A5" w:rsidP="00681833">
      <w:pPr>
        <w:pStyle w:val="libNormal"/>
        <w:rPr>
          <w:rtl/>
        </w:rPr>
      </w:pPr>
      <w:r>
        <w:rPr>
          <w:rtl/>
        </w:rPr>
        <w:t xml:space="preserve">3335 / 1 - البحار: عن تفسير سعد بن </w:t>
      </w:r>
      <w:r w:rsidR="00B215B3">
        <w:rPr>
          <w:rtl/>
        </w:rPr>
        <w:t>عبدالله</w:t>
      </w:r>
      <w:r>
        <w:rPr>
          <w:rtl/>
        </w:rPr>
        <w:t xml:space="preserve">، برواية ابن قولويه، بإسناده إلى الصادق </w:t>
      </w:r>
      <w:r w:rsidRPr="00C47A50">
        <w:rPr>
          <w:rStyle w:val="libAlaemChar"/>
          <w:rtl/>
        </w:rPr>
        <w:t>عليه‌السلام</w:t>
      </w:r>
      <w:r>
        <w:rPr>
          <w:rtl/>
        </w:rPr>
        <w:t xml:space="preserve">، قال: </w:t>
      </w:r>
      <w:r w:rsidR="00681833">
        <w:rPr>
          <w:rFonts w:hint="cs"/>
          <w:rtl/>
        </w:rPr>
        <w:t>«</w:t>
      </w:r>
      <w:r>
        <w:rPr>
          <w:rtl/>
        </w:rPr>
        <w:t xml:space="preserve"> ان الله تبارك وتعالى لما صرف نبيه </w:t>
      </w:r>
      <w:r w:rsidRPr="00C47A50">
        <w:rPr>
          <w:rStyle w:val="libAlaemChar"/>
          <w:rtl/>
        </w:rPr>
        <w:t>صلى‌الله‌عليه‌وآله‌</w:t>
      </w:r>
      <w:r>
        <w:rPr>
          <w:rtl/>
        </w:rPr>
        <w:t xml:space="preserve"> إلى الكعبة عن بيت المقدس، قال المسلمون للنبي </w:t>
      </w:r>
      <w:r w:rsidRPr="00C47A50">
        <w:rPr>
          <w:rStyle w:val="libAlaemChar"/>
          <w:rtl/>
        </w:rPr>
        <w:t>صلى‌الله‌عليه‌وآله‌</w:t>
      </w:r>
      <w:r>
        <w:rPr>
          <w:rtl/>
        </w:rPr>
        <w:t>: يارسول الله، أرأيت صلاتنا التي كنا نصلي إلى بيت المقدس [ ما حالها وحالنا فيها وحال من مضى</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دعائم </w:t>
      </w:r>
      <w:r w:rsidR="007413D1">
        <w:rPr>
          <w:rtl/>
        </w:rPr>
        <w:t>الإسلام</w:t>
      </w:r>
      <w:r>
        <w:rPr>
          <w:rtl/>
        </w:rPr>
        <w:t xml:space="preserve"> ج 1 ص 333. </w:t>
      </w:r>
    </w:p>
    <w:p w:rsidR="001373A5" w:rsidRDefault="001373A5" w:rsidP="001373A5">
      <w:pPr>
        <w:pStyle w:val="libFootnote"/>
        <w:rPr>
          <w:rtl/>
        </w:rPr>
      </w:pPr>
      <w:r>
        <w:rPr>
          <w:rtl/>
        </w:rPr>
        <w:t>(1) في نسخة: لا تصلح « منه قد</w:t>
      </w:r>
      <w:r w:rsidR="00681833">
        <w:rPr>
          <w:rFonts w:hint="cs"/>
          <w:rtl/>
        </w:rPr>
        <w:t>ّ</w:t>
      </w:r>
      <w:r>
        <w:rPr>
          <w:rtl/>
        </w:rPr>
        <w:t xml:space="preserve">ه ». </w:t>
      </w:r>
    </w:p>
    <w:p w:rsidR="001373A5" w:rsidRDefault="001373A5" w:rsidP="00681833">
      <w:pPr>
        <w:pStyle w:val="libFootnote0"/>
        <w:rPr>
          <w:rtl/>
        </w:rPr>
      </w:pPr>
      <w:r>
        <w:rPr>
          <w:rtl/>
        </w:rPr>
        <w:t xml:space="preserve">3 - فقه الرضا </w:t>
      </w:r>
      <w:r w:rsidR="00681833" w:rsidRPr="00681833">
        <w:rPr>
          <w:rStyle w:val="libFootnoteAlaemChar"/>
          <w:rtl/>
        </w:rPr>
        <w:t>عليه‌السلام</w:t>
      </w:r>
      <w:r>
        <w:rPr>
          <w:rtl/>
        </w:rPr>
        <w:t xml:space="preserve"> ص 74، وعنه في البحار ج 99 ص 357 ح 123. </w:t>
      </w:r>
    </w:p>
    <w:p w:rsidR="001373A5" w:rsidRDefault="001373A5" w:rsidP="001373A5">
      <w:pPr>
        <w:pStyle w:val="libFootnoteCenterBold"/>
        <w:rPr>
          <w:rtl/>
        </w:rPr>
      </w:pPr>
      <w:r>
        <w:rPr>
          <w:rtl/>
        </w:rPr>
        <w:t xml:space="preserve">الباب - 14 </w:t>
      </w:r>
    </w:p>
    <w:p w:rsidR="001373A5" w:rsidRDefault="001373A5" w:rsidP="001373A5">
      <w:pPr>
        <w:pStyle w:val="libFootnote0"/>
        <w:rPr>
          <w:rtl/>
        </w:rPr>
      </w:pPr>
      <w:r>
        <w:rPr>
          <w:rtl/>
        </w:rPr>
        <w:t xml:space="preserve">1 - البحار ج 84 ص 72 ذيل الحديث 31. </w:t>
      </w:r>
    </w:p>
    <w:p w:rsidR="001373A5" w:rsidRDefault="001373A5" w:rsidP="00681833">
      <w:pPr>
        <w:pStyle w:val="libNormal0"/>
        <w:rPr>
          <w:rtl/>
        </w:rPr>
      </w:pPr>
      <w:r>
        <w:rPr>
          <w:rtl/>
        </w:rPr>
        <w:br w:type="page"/>
      </w:r>
      <w:r>
        <w:rPr>
          <w:rtl/>
        </w:rPr>
        <w:lastRenderedPageBreak/>
        <w:t xml:space="preserve">من </w:t>
      </w:r>
      <w:r w:rsidR="00681833">
        <w:rPr>
          <w:rFonts w:hint="cs"/>
          <w:rtl/>
        </w:rPr>
        <w:t>أ</w:t>
      </w:r>
      <w:r>
        <w:rPr>
          <w:rtl/>
        </w:rPr>
        <w:t>مواتنا وهم يصل</w:t>
      </w:r>
      <w:r w:rsidR="00681833">
        <w:rPr>
          <w:rFonts w:hint="cs"/>
          <w:rtl/>
        </w:rPr>
        <w:t>ّ</w:t>
      </w:r>
      <w:r>
        <w:rPr>
          <w:rtl/>
        </w:rPr>
        <w:t>ون إلى بيت المقدس</w:t>
      </w:r>
      <w:r w:rsidR="00C63580">
        <w:rPr>
          <w:rtl/>
        </w:rPr>
        <w:t>؟</w:t>
      </w:r>
      <w:r>
        <w:rPr>
          <w:rtl/>
        </w:rPr>
        <w:t xml:space="preserve"> ] </w:t>
      </w:r>
      <w:r w:rsidRPr="008711E3">
        <w:rPr>
          <w:rStyle w:val="libFootnotenumChar"/>
          <w:rtl/>
        </w:rPr>
        <w:t>(1)</w:t>
      </w:r>
      <w:r>
        <w:rPr>
          <w:rtl/>
        </w:rPr>
        <w:t xml:space="preserve">، فأنزل الله </w:t>
      </w:r>
      <w:r w:rsidR="00374BFD">
        <w:rPr>
          <w:rtl/>
        </w:rPr>
        <w:t>عزّوجلّ</w:t>
      </w:r>
      <w:r>
        <w:rPr>
          <w:rtl/>
        </w:rPr>
        <w:t xml:space="preserve"> </w:t>
      </w:r>
      <w:r w:rsidRPr="00681833">
        <w:rPr>
          <w:rStyle w:val="libAlaemChar"/>
          <w:rtl/>
        </w:rPr>
        <w:t>(</w:t>
      </w:r>
      <w:r w:rsidR="00681833">
        <w:rPr>
          <w:rFonts w:hint="cs"/>
          <w:rtl/>
        </w:rPr>
        <w:t xml:space="preserve"> </w:t>
      </w:r>
      <w:r w:rsidR="00681833" w:rsidRPr="00681833">
        <w:rPr>
          <w:rStyle w:val="libAieChar"/>
          <w:rtl/>
        </w:rPr>
        <w:t>وَمَا كَانَ اللَّـهُ لِيُضِيعَ إِيمَانَكُمْ</w:t>
      </w:r>
      <w:r w:rsidR="00681833">
        <w:rPr>
          <w:rFonts w:hint="cs"/>
          <w:rtl/>
        </w:rPr>
        <w:t xml:space="preserve"> </w:t>
      </w:r>
      <w:r w:rsidRPr="00681833">
        <w:rPr>
          <w:rStyle w:val="libAlaemChar"/>
          <w:rtl/>
        </w:rPr>
        <w:t>)</w:t>
      </w:r>
      <w:r>
        <w:rPr>
          <w:rtl/>
        </w:rPr>
        <w:t xml:space="preserve"> </w:t>
      </w:r>
      <w:r w:rsidRPr="008711E3">
        <w:rPr>
          <w:rStyle w:val="libFootnotenumChar"/>
          <w:rtl/>
        </w:rPr>
        <w:t>(2)</w:t>
      </w:r>
      <w:r>
        <w:rPr>
          <w:rtl/>
        </w:rPr>
        <w:t xml:space="preserve"> سمى الله الصلاة ايمانا </w:t>
      </w:r>
      <w:r w:rsidR="00681833">
        <w:rPr>
          <w:rFonts w:hint="cs"/>
          <w:rtl/>
        </w:rPr>
        <w:t>»</w:t>
      </w:r>
      <w:r>
        <w:rPr>
          <w:rtl/>
        </w:rPr>
        <w:t xml:space="preserve"> </w:t>
      </w:r>
      <w:r w:rsidRPr="008711E3">
        <w:rPr>
          <w:rStyle w:val="libFootnotenumChar"/>
          <w:rtl/>
        </w:rPr>
        <w:t>(3)</w:t>
      </w:r>
      <w:r>
        <w:rPr>
          <w:rtl/>
        </w:rPr>
        <w:t xml:space="preserve">. </w:t>
      </w:r>
    </w:p>
    <w:p w:rsidR="001373A5" w:rsidRDefault="001373A5" w:rsidP="00681833">
      <w:pPr>
        <w:pStyle w:val="libNormal"/>
        <w:rPr>
          <w:rtl/>
        </w:rPr>
      </w:pPr>
      <w:r>
        <w:rPr>
          <w:rtl/>
        </w:rPr>
        <w:t xml:space="preserve">3336 / 2 - الجعفريات: اخبرنا </w:t>
      </w:r>
      <w:r w:rsidR="00E64BBC">
        <w:rPr>
          <w:rtl/>
        </w:rPr>
        <w:t>محمّد</w:t>
      </w:r>
      <w:r>
        <w:rPr>
          <w:rtl/>
        </w:rPr>
        <w:t xml:space="preserve">، حدثني موسى، قال: حدثنا ابي، عن ابيه، عن جده جعفر بن </w:t>
      </w:r>
      <w:r w:rsidR="00E64BBC">
        <w:rPr>
          <w:rtl/>
        </w:rPr>
        <w:t>محمّد</w:t>
      </w:r>
      <w:r>
        <w:rPr>
          <w:rtl/>
        </w:rPr>
        <w:t xml:space="preserve">، عن ابيه، عن جده علي بن الحسين، عن ابيه، عن علي </w:t>
      </w:r>
      <w:r w:rsidRPr="00C47A50">
        <w:rPr>
          <w:rStyle w:val="libAlaemChar"/>
          <w:rtl/>
        </w:rPr>
        <w:t>عليهم‌السلام</w:t>
      </w:r>
      <w:r>
        <w:rPr>
          <w:rtl/>
        </w:rPr>
        <w:t xml:space="preserve">، قال: </w:t>
      </w:r>
      <w:r w:rsidR="00681833">
        <w:rPr>
          <w:rFonts w:hint="cs"/>
          <w:rtl/>
        </w:rPr>
        <w:t>«</w:t>
      </w:r>
      <w:r>
        <w:rPr>
          <w:rtl/>
        </w:rPr>
        <w:t xml:space="preserve"> قال رسول الله </w:t>
      </w:r>
      <w:r w:rsidRPr="00C47A50">
        <w:rPr>
          <w:rStyle w:val="libAlaemChar"/>
          <w:rtl/>
        </w:rPr>
        <w:t>صلى‌الله‌عليه‌وآله‌</w:t>
      </w:r>
      <w:r>
        <w:rPr>
          <w:rtl/>
        </w:rPr>
        <w:t xml:space="preserve"> لا يتباعد احدكم من القبلة، فيكون بينه وبين القبلة فرجة، فيتخذه الشيطان طريقا، قيل يا رسول الله فنبئنا عن ذلك، قال: كمربض الثور </w:t>
      </w:r>
      <w:r w:rsidR="00681833">
        <w:rPr>
          <w:rFonts w:hint="cs"/>
          <w:rtl/>
        </w:rPr>
        <w:t>»</w:t>
      </w:r>
      <w:r>
        <w:rPr>
          <w:rtl/>
        </w:rPr>
        <w:t xml:space="preserve">. </w:t>
      </w:r>
    </w:p>
    <w:p w:rsidR="001373A5" w:rsidRDefault="001373A5" w:rsidP="001373A5">
      <w:pPr>
        <w:pStyle w:val="libNormal"/>
        <w:rPr>
          <w:rtl/>
        </w:rPr>
      </w:pPr>
      <w:r>
        <w:rPr>
          <w:rtl/>
        </w:rPr>
        <w:t xml:space="preserve">3337 / 3 - وبهذا الاسناد عنه </w:t>
      </w:r>
      <w:r w:rsidRPr="00C47A50">
        <w:rPr>
          <w:rStyle w:val="libAlaemChar"/>
          <w:rtl/>
        </w:rPr>
        <w:t>صلى‌الله‌عليه‌وآله‌</w:t>
      </w:r>
      <w:r>
        <w:rPr>
          <w:rtl/>
        </w:rPr>
        <w:t xml:space="preserve"> قال: « لا تزال امتي على شريعة من دينها حسنة جميلة، ما لم يتخطوا القبلة بأقدامهم »</w:t>
      </w:r>
      <w:r w:rsidR="00681833">
        <w:rPr>
          <w:rFonts w:hint="cs"/>
          <w:rtl/>
        </w:rPr>
        <w:t xml:space="preserve"> .</w:t>
      </w:r>
      <w:r>
        <w:rPr>
          <w:rtl/>
        </w:rPr>
        <w:t>.. الخبر.</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اثبتناه من البحار. </w:t>
      </w:r>
    </w:p>
    <w:p w:rsidR="001373A5" w:rsidRDefault="001373A5" w:rsidP="001373A5">
      <w:pPr>
        <w:pStyle w:val="libFootnote"/>
        <w:rPr>
          <w:rtl/>
        </w:rPr>
      </w:pPr>
      <w:r>
        <w:rPr>
          <w:rtl/>
        </w:rPr>
        <w:t xml:space="preserve">(2) البقرة 2: 143. </w:t>
      </w:r>
    </w:p>
    <w:p w:rsidR="001373A5" w:rsidRDefault="001373A5" w:rsidP="001373A5">
      <w:pPr>
        <w:pStyle w:val="libFootnote"/>
        <w:rPr>
          <w:rtl/>
        </w:rPr>
      </w:pPr>
      <w:r>
        <w:rPr>
          <w:rtl/>
        </w:rPr>
        <w:t>(3) تقد</w:t>
      </w:r>
      <w:r w:rsidR="00681833">
        <w:rPr>
          <w:rFonts w:hint="cs"/>
          <w:rtl/>
        </w:rPr>
        <w:t>ّ</w:t>
      </w:r>
      <w:r>
        <w:rPr>
          <w:rtl/>
        </w:rPr>
        <w:t xml:space="preserve">م في 2 ح 5 عن تفسير العياشي، مثله. </w:t>
      </w:r>
    </w:p>
    <w:p w:rsidR="001373A5" w:rsidRDefault="001373A5" w:rsidP="001373A5">
      <w:pPr>
        <w:pStyle w:val="libFootnote0"/>
        <w:rPr>
          <w:rtl/>
        </w:rPr>
      </w:pPr>
      <w:r>
        <w:rPr>
          <w:rtl/>
        </w:rPr>
        <w:t xml:space="preserve">2 - الجعفريات ص 41. </w:t>
      </w:r>
    </w:p>
    <w:p w:rsidR="001373A5" w:rsidRDefault="001373A5" w:rsidP="001373A5">
      <w:pPr>
        <w:pStyle w:val="libFootnote0"/>
        <w:rPr>
          <w:rtl/>
        </w:rPr>
      </w:pPr>
      <w:r>
        <w:rPr>
          <w:rtl/>
        </w:rPr>
        <w:t xml:space="preserve">3 - الجعفريات ص 34. </w:t>
      </w:r>
    </w:p>
    <w:p w:rsidR="001373A5" w:rsidRDefault="001373A5" w:rsidP="001373A5">
      <w:pPr>
        <w:pStyle w:val="Heading1Center"/>
        <w:rPr>
          <w:rtl/>
        </w:rPr>
      </w:pPr>
      <w:r>
        <w:rPr>
          <w:rtl/>
        </w:rPr>
        <w:br w:type="page"/>
      </w:r>
      <w:bookmarkStart w:id="109" w:name="_Toc364683610"/>
      <w:r>
        <w:rPr>
          <w:rtl/>
        </w:rPr>
        <w:lastRenderedPageBreak/>
        <w:t>أبواب لباس المصلي</w:t>
      </w:r>
      <w:bookmarkEnd w:id="109"/>
      <w:r>
        <w:rPr>
          <w:rtl/>
        </w:rPr>
        <w:t xml:space="preserve"> </w:t>
      </w:r>
    </w:p>
    <w:p w:rsidR="001373A5" w:rsidRDefault="001373A5" w:rsidP="001373A5">
      <w:pPr>
        <w:pStyle w:val="Heading2Center"/>
        <w:rPr>
          <w:rtl/>
        </w:rPr>
      </w:pPr>
      <w:bookmarkStart w:id="110" w:name="_Toc364683611"/>
      <w:r>
        <w:rPr>
          <w:rtl/>
        </w:rPr>
        <w:t xml:space="preserve">1 - </w:t>
      </w:r>
      <w:r w:rsidR="000C71F3" w:rsidRPr="000C71F3">
        <w:rPr>
          <w:rStyle w:val="libAlaemHeading2Char"/>
          <w:rtl/>
        </w:rPr>
        <w:t xml:space="preserve">( </w:t>
      </w:r>
      <w:r>
        <w:rPr>
          <w:rtl/>
        </w:rPr>
        <w:t>باب عدم جواز الصلاة في جلد الميتة، وان دبغ</w:t>
      </w:r>
      <w:r w:rsidR="000C71F3" w:rsidRPr="000C71F3">
        <w:rPr>
          <w:rStyle w:val="libAlaemHeading2Char"/>
          <w:rtl/>
        </w:rPr>
        <w:t xml:space="preserve"> )</w:t>
      </w:r>
      <w:bookmarkEnd w:id="110"/>
      <w:r>
        <w:rPr>
          <w:rtl/>
        </w:rPr>
        <w:t xml:space="preserve"> </w:t>
      </w:r>
    </w:p>
    <w:p w:rsidR="001373A5" w:rsidRDefault="001373A5" w:rsidP="001373A5">
      <w:pPr>
        <w:pStyle w:val="libNormal"/>
        <w:rPr>
          <w:rtl/>
        </w:rPr>
      </w:pPr>
      <w:r>
        <w:rPr>
          <w:rtl/>
        </w:rPr>
        <w:t xml:space="preserve">3338 / 1 - دعائم </w:t>
      </w:r>
      <w:r w:rsidR="007413D1">
        <w:rPr>
          <w:rtl/>
        </w:rPr>
        <w:t>الإسلام</w:t>
      </w:r>
      <w:r>
        <w:rPr>
          <w:rtl/>
        </w:rPr>
        <w:t xml:space="preserve">: روينا عن جعفر بن </w:t>
      </w:r>
      <w:r w:rsidR="00E64BBC">
        <w:rPr>
          <w:rtl/>
        </w:rPr>
        <w:t>محمّد</w:t>
      </w:r>
      <w:r>
        <w:rPr>
          <w:rtl/>
        </w:rPr>
        <w:t xml:space="preserve">، عن أبيه، عن آبائه، عن علي (صلوات الله عليهم) « أن رسول الله </w:t>
      </w:r>
      <w:r w:rsidRPr="00C47A50">
        <w:rPr>
          <w:rStyle w:val="libAlaemChar"/>
          <w:rtl/>
        </w:rPr>
        <w:t>صلى‌الله‌عليه‌وآله‌</w:t>
      </w:r>
      <w:r>
        <w:rPr>
          <w:rtl/>
        </w:rPr>
        <w:t xml:space="preserve">، نهى عن الصلاة بجلود الميتة وان دبغت، وقال: الميتة نجس وان دبغت ». </w:t>
      </w:r>
    </w:p>
    <w:p w:rsidR="001373A5" w:rsidRDefault="001373A5" w:rsidP="00500B72">
      <w:pPr>
        <w:pStyle w:val="libNormal"/>
        <w:rPr>
          <w:rtl/>
        </w:rPr>
      </w:pPr>
      <w:r>
        <w:rPr>
          <w:rtl/>
        </w:rPr>
        <w:t xml:space="preserve">3339 / 2 - وعن جعفر بن </w:t>
      </w:r>
      <w:r w:rsidR="00E64BBC">
        <w:rPr>
          <w:rtl/>
        </w:rPr>
        <w:t>محمّد</w:t>
      </w:r>
      <w:r>
        <w:rPr>
          <w:rtl/>
        </w:rPr>
        <w:t xml:space="preserve"> </w:t>
      </w:r>
      <w:r w:rsidRPr="008711E3">
        <w:rPr>
          <w:rStyle w:val="libFootnotenumChar"/>
          <w:rtl/>
        </w:rPr>
        <w:t>(1)</w:t>
      </w:r>
      <w:r>
        <w:rPr>
          <w:rtl/>
        </w:rPr>
        <w:t xml:space="preserve"> </w:t>
      </w:r>
      <w:r w:rsidRPr="00C47A50">
        <w:rPr>
          <w:rStyle w:val="libAlaemChar"/>
          <w:rtl/>
        </w:rPr>
        <w:t>عليهما‌السلام</w:t>
      </w:r>
      <w:r>
        <w:rPr>
          <w:rtl/>
        </w:rPr>
        <w:t>، انه قال: « لا يصلى بجلود الميتة ولو دبغ سبعين مر</w:t>
      </w:r>
      <w:r w:rsidR="00500B72">
        <w:rPr>
          <w:rFonts w:hint="cs"/>
          <w:rtl/>
        </w:rPr>
        <w:t>ّ</w:t>
      </w:r>
      <w:r>
        <w:rPr>
          <w:rtl/>
        </w:rPr>
        <w:t>ة، ان</w:t>
      </w:r>
      <w:r w:rsidR="00500B72">
        <w:rPr>
          <w:rFonts w:hint="cs"/>
          <w:rtl/>
        </w:rPr>
        <w:t>ّ</w:t>
      </w:r>
      <w:r>
        <w:rPr>
          <w:rtl/>
        </w:rPr>
        <w:t xml:space="preserve">ا </w:t>
      </w:r>
      <w:r w:rsidR="00500B72">
        <w:rPr>
          <w:rFonts w:hint="cs"/>
          <w:rtl/>
        </w:rPr>
        <w:t>أ</w:t>
      </w:r>
      <w:r>
        <w:rPr>
          <w:rtl/>
        </w:rPr>
        <w:t xml:space="preserve">هل البيت لا نصلي بجلود الميتة وان دبغت ». </w:t>
      </w:r>
    </w:p>
    <w:p w:rsidR="001373A5" w:rsidRDefault="001373A5" w:rsidP="001373A5">
      <w:pPr>
        <w:pStyle w:val="libNormal"/>
        <w:rPr>
          <w:rtl/>
        </w:rPr>
      </w:pPr>
      <w:r>
        <w:rPr>
          <w:rtl/>
        </w:rPr>
        <w:t xml:space="preserve">3340 / 3 - وعنه (صلوات الله عليه): « أنه سئل عن جلود الغنم، يختلط الذكي منها بالميتة، ويعمل منها الفراء، قال: إن لبستها فلا تصل فيها ». </w:t>
      </w:r>
    </w:p>
    <w:p w:rsidR="001373A5" w:rsidRDefault="001373A5" w:rsidP="001373A5">
      <w:pPr>
        <w:pStyle w:val="libNormal"/>
        <w:rPr>
          <w:rtl/>
        </w:rPr>
      </w:pPr>
      <w:r>
        <w:rPr>
          <w:rtl/>
        </w:rPr>
        <w:t xml:space="preserve">3341 / 4 - عوالي اللآلي: سئل الباقر </w:t>
      </w:r>
      <w:r w:rsidRPr="00C47A50">
        <w:rPr>
          <w:rStyle w:val="libAlaemChar"/>
          <w:rtl/>
        </w:rPr>
        <w:t>عليه‌السلام</w:t>
      </w:r>
      <w:r>
        <w:rPr>
          <w:rtl/>
        </w:rPr>
        <w:t>، عن جلد الميتة أيلبس في الصلاة فقال: « لا، ولو دبغ سبعين مر</w:t>
      </w:r>
      <w:r w:rsidR="00500B72">
        <w:rPr>
          <w:rFonts w:hint="cs"/>
          <w:rtl/>
        </w:rPr>
        <w:t>ّ</w:t>
      </w:r>
      <w:r>
        <w:rPr>
          <w:rtl/>
        </w:rPr>
        <w:t>ة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 xml:space="preserve">1 - دعائم </w:t>
      </w:r>
      <w:r w:rsidR="007413D1">
        <w:rPr>
          <w:rtl/>
        </w:rPr>
        <w:t>الإسلام</w:t>
      </w:r>
      <w:r>
        <w:rPr>
          <w:rtl/>
        </w:rPr>
        <w:t xml:space="preserve"> ج 1 ص 126. </w:t>
      </w:r>
    </w:p>
    <w:p w:rsidR="001373A5" w:rsidRDefault="001373A5" w:rsidP="001373A5">
      <w:pPr>
        <w:pStyle w:val="libFootnote0"/>
        <w:rPr>
          <w:rtl/>
        </w:rPr>
      </w:pPr>
      <w:r>
        <w:rPr>
          <w:rtl/>
        </w:rPr>
        <w:t xml:space="preserve">2 - المصدر السابق ج 1 ص 126. </w:t>
      </w:r>
    </w:p>
    <w:p w:rsidR="001373A5" w:rsidRDefault="001373A5" w:rsidP="001373A5">
      <w:pPr>
        <w:pStyle w:val="libFootnote"/>
        <w:rPr>
          <w:rtl/>
        </w:rPr>
      </w:pPr>
      <w:r>
        <w:rPr>
          <w:rtl/>
        </w:rPr>
        <w:t xml:space="preserve">(1) في المصدر: عن ابي جعفر. </w:t>
      </w:r>
    </w:p>
    <w:p w:rsidR="001373A5" w:rsidRDefault="001373A5" w:rsidP="001373A5">
      <w:pPr>
        <w:pStyle w:val="libFootnote0"/>
        <w:rPr>
          <w:rtl/>
        </w:rPr>
      </w:pPr>
      <w:r>
        <w:rPr>
          <w:rtl/>
        </w:rPr>
        <w:t xml:space="preserve">3 - المصدر السابق ج 1 ص 126 </w:t>
      </w:r>
    </w:p>
    <w:p w:rsidR="001373A5" w:rsidRDefault="001373A5" w:rsidP="001373A5">
      <w:pPr>
        <w:pStyle w:val="libFootnote0"/>
        <w:rPr>
          <w:rtl/>
        </w:rPr>
      </w:pPr>
      <w:r>
        <w:rPr>
          <w:rtl/>
        </w:rPr>
        <w:t>4 - عوالي ا</w:t>
      </w:r>
      <w:r w:rsidR="00500B72">
        <w:rPr>
          <w:rFonts w:hint="cs"/>
          <w:rtl/>
        </w:rPr>
        <w:t>ل</w:t>
      </w:r>
      <w:r>
        <w:rPr>
          <w:rtl/>
        </w:rPr>
        <w:t xml:space="preserve">لآلي ج 1 ص 321 وج 2 ص 30. </w:t>
      </w:r>
    </w:p>
    <w:p w:rsidR="001373A5" w:rsidRDefault="00D574EF" w:rsidP="001373A5">
      <w:pPr>
        <w:pStyle w:val="libNormal"/>
        <w:rPr>
          <w:rtl/>
        </w:rPr>
      </w:pPr>
      <w:r>
        <w:rPr>
          <w:rtl/>
        </w:rPr>
        <w:br w:type="page"/>
      </w:r>
      <w:r w:rsidR="001373A5">
        <w:rPr>
          <w:rtl/>
        </w:rPr>
        <w:lastRenderedPageBreak/>
        <w:t xml:space="preserve">3342 / 5 - فقه الرضا </w:t>
      </w:r>
      <w:r w:rsidR="001373A5" w:rsidRPr="00C47A50">
        <w:rPr>
          <w:rStyle w:val="libAlaemChar"/>
          <w:rtl/>
        </w:rPr>
        <w:t>عليه‌السلام</w:t>
      </w:r>
      <w:r w:rsidR="001373A5">
        <w:rPr>
          <w:rtl/>
        </w:rPr>
        <w:t>: « ولا تصل</w:t>
      </w:r>
      <w:r w:rsidR="00500B72">
        <w:rPr>
          <w:rFonts w:hint="cs"/>
          <w:rtl/>
        </w:rPr>
        <w:t>ّ</w:t>
      </w:r>
      <w:r w:rsidR="001373A5">
        <w:rPr>
          <w:rtl/>
        </w:rPr>
        <w:t xml:space="preserve"> في جلد الميتة على</w:t>
      </w:r>
      <w:r w:rsidR="00D85936">
        <w:rPr>
          <w:rtl/>
        </w:rPr>
        <w:t xml:space="preserve"> كلّ </w:t>
      </w:r>
      <w:r w:rsidR="001373A5">
        <w:rPr>
          <w:rtl/>
        </w:rPr>
        <w:t xml:space="preserve">حال ». </w:t>
      </w:r>
    </w:p>
    <w:p w:rsidR="001373A5" w:rsidRDefault="001373A5" w:rsidP="001373A5">
      <w:pPr>
        <w:pStyle w:val="libNormal"/>
        <w:rPr>
          <w:rtl/>
        </w:rPr>
      </w:pPr>
      <w:r>
        <w:rPr>
          <w:rtl/>
        </w:rPr>
        <w:t xml:space="preserve">الصدوق في المقنع مثله. </w:t>
      </w:r>
    </w:p>
    <w:p w:rsidR="001373A5" w:rsidRDefault="001373A5" w:rsidP="001373A5">
      <w:pPr>
        <w:pStyle w:val="Heading2Center"/>
        <w:rPr>
          <w:rtl/>
        </w:rPr>
      </w:pPr>
      <w:bookmarkStart w:id="111" w:name="_Toc364683612"/>
      <w:r>
        <w:rPr>
          <w:rtl/>
        </w:rPr>
        <w:t xml:space="preserve">2 - </w:t>
      </w:r>
      <w:r w:rsidR="000C71F3" w:rsidRPr="000C71F3">
        <w:rPr>
          <w:rStyle w:val="libAlaemHeading2Char"/>
          <w:rtl/>
        </w:rPr>
        <w:t xml:space="preserve">( </w:t>
      </w:r>
      <w:r>
        <w:rPr>
          <w:rtl/>
        </w:rPr>
        <w:t>باب جواز الصلاة في الفرو، والجلود، والصوف، والشعر، والوبر، ونحوها إذا كان مم</w:t>
      </w:r>
      <w:r w:rsidR="00500B72">
        <w:rPr>
          <w:rFonts w:hint="cs"/>
          <w:rtl/>
        </w:rPr>
        <w:t>ّ</w:t>
      </w:r>
      <w:r>
        <w:rPr>
          <w:rtl/>
        </w:rPr>
        <w:t>ا يؤكل لحمه، بشرط التذكية في الجلود، وعدم جواز الصلاة في شئ من ذلك، إذا كان مما لا يؤكل لحمه وإن ذك</w:t>
      </w:r>
      <w:r w:rsidR="00500B72">
        <w:rPr>
          <w:rFonts w:hint="cs"/>
          <w:rtl/>
        </w:rPr>
        <w:t>ّ</w:t>
      </w:r>
      <w:r>
        <w:rPr>
          <w:rtl/>
        </w:rPr>
        <w:t>ي، وجواز الصلاة في</w:t>
      </w:r>
      <w:r w:rsidR="00D85936">
        <w:rPr>
          <w:rtl/>
        </w:rPr>
        <w:t xml:space="preserve"> كلّ </w:t>
      </w:r>
      <w:r>
        <w:rPr>
          <w:rtl/>
        </w:rPr>
        <w:t>ما كان</w:t>
      </w:r>
      <w:bookmarkEnd w:id="111"/>
      <w:r>
        <w:rPr>
          <w:rtl/>
        </w:rPr>
        <w:t xml:space="preserve"> </w:t>
      </w:r>
    </w:p>
    <w:p w:rsidR="001373A5" w:rsidRDefault="001373A5" w:rsidP="00500B72">
      <w:pPr>
        <w:pStyle w:val="Heading2Center"/>
        <w:rPr>
          <w:rtl/>
        </w:rPr>
      </w:pPr>
      <w:bookmarkStart w:id="112" w:name="_Toc364683613"/>
      <w:r>
        <w:rPr>
          <w:rtl/>
        </w:rPr>
        <w:t>من نبات ال</w:t>
      </w:r>
      <w:r w:rsidR="00500B72">
        <w:rPr>
          <w:rFonts w:hint="cs"/>
          <w:rtl/>
        </w:rPr>
        <w:t>أ</w:t>
      </w:r>
      <w:r>
        <w:rPr>
          <w:rtl/>
        </w:rPr>
        <w:t>رض</w:t>
      </w:r>
      <w:r w:rsidR="000C71F3" w:rsidRPr="000C71F3">
        <w:rPr>
          <w:rStyle w:val="libAlaemHeading2Char"/>
          <w:rtl/>
        </w:rPr>
        <w:t xml:space="preserve"> )</w:t>
      </w:r>
      <w:bookmarkEnd w:id="112"/>
      <w:r>
        <w:rPr>
          <w:rtl/>
        </w:rPr>
        <w:t xml:space="preserve"> </w:t>
      </w:r>
    </w:p>
    <w:p w:rsidR="001373A5" w:rsidRDefault="001373A5" w:rsidP="001373A5">
      <w:pPr>
        <w:pStyle w:val="libNormal"/>
        <w:rPr>
          <w:rtl/>
        </w:rPr>
      </w:pPr>
      <w:r>
        <w:rPr>
          <w:rtl/>
        </w:rPr>
        <w:t xml:space="preserve">3343 / 1 - فقه الرضا </w:t>
      </w:r>
      <w:r w:rsidRPr="00C47A50">
        <w:rPr>
          <w:rStyle w:val="libAlaemChar"/>
          <w:rtl/>
        </w:rPr>
        <w:t>عليه‌السلام</w:t>
      </w:r>
      <w:r>
        <w:rPr>
          <w:rtl/>
        </w:rPr>
        <w:t>: « لا بأس بالصلاة في شعر ووبر، من</w:t>
      </w:r>
      <w:r w:rsidR="00D85936">
        <w:rPr>
          <w:rtl/>
        </w:rPr>
        <w:t xml:space="preserve"> كلّ </w:t>
      </w:r>
      <w:r>
        <w:rPr>
          <w:rtl/>
        </w:rPr>
        <w:t xml:space="preserve">ما اكلت لحمه، والصوف منه ». </w:t>
      </w:r>
    </w:p>
    <w:p w:rsidR="001373A5" w:rsidRDefault="001373A5" w:rsidP="00500B72">
      <w:pPr>
        <w:pStyle w:val="libNormal"/>
        <w:rPr>
          <w:rtl/>
        </w:rPr>
      </w:pPr>
      <w:r>
        <w:rPr>
          <w:rtl/>
        </w:rPr>
        <w:t xml:space="preserve">وقال </w:t>
      </w:r>
      <w:r w:rsidRPr="00C47A50">
        <w:rPr>
          <w:rStyle w:val="libAlaemChar"/>
          <w:rtl/>
        </w:rPr>
        <w:t>عليه‌السلام</w:t>
      </w:r>
      <w:r>
        <w:rPr>
          <w:rtl/>
        </w:rPr>
        <w:t xml:space="preserve"> في موضع آخر: </w:t>
      </w:r>
      <w:r w:rsidR="00500B72">
        <w:rPr>
          <w:rFonts w:hint="cs"/>
          <w:rtl/>
        </w:rPr>
        <w:t>«</w:t>
      </w:r>
      <w:r>
        <w:rPr>
          <w:rtl/>
        </w:rPr>
        <w:t xml:space="preserve"> اعلم - يرحمك الله - ان</w:t>
      </w:r>
      <w:r w:rsidR="00D85936">
        <w:rPr>
          <w:rtl/>
        </w:rPr>
        <w:t xml:space="preserve"> كلّ </w:t>
      </w:r>
      <w:r>
        <w:rPr>
          <w:rtl/>
        </w:rPr>
        <w:t>شئ انبتته ال</w:t>
      </w:r>
      <w:r w:rsidR="00500B72">
        <w:rPr>
          <w:rFonts w:hint="cs"/>
          <w:rtl/>
        </w:rPr>
        <w:t>أ</w:t>
      </w:r>
      <w:r>
        <w:rPr>
          <w:rtl/>
        </w:rPr>
        <w:t>رض، فلا بأس بلبسه والصلاة فيه، وكل</w:t>
      </w:r>
      <w:r w:rsidR="00500B72">
        <w:rPr>
          <w:rFonts w:hint="cs"/>
          <w:rtl/>
        </w:rPr>
        <w:t>ّ</w:t>
      </w:r>
      <w:r>
        <w:rPr>
          <w:rtl/>
        </w:rPr>
        <w:t xml:space="preserve"> شئ حل</w:t>
      </w:r>
      <w:r w:rsidR="00500B72">
        <w:rPr>
          <w:rFonts w:hint="cs"/>
          <w:rtl/>
        </w:rPr>
        <w:t>ّ</w:t>
      </w:r>
      <w:r>
        <w:rPr>
          <w:rtl/>
        </w:rPr>
        <w:t xml:space="preserve"> </w:t>
      </w:r>
      <w:r w:rsidR="00500B72">
        <w:rPr>
          <w:rFonts w:hint="cs"/>
          <w:rtl/>
        </w:rPr>
        <w:t>أ</w:t>
      </w:r>
      <w:r>
        <w:rPr>
          <w:rtl/>
        </w:rPr>
        <w:t>كل لحمه، فلا ب</w:t>
      </w:r>
      <w:r w:rsidR="00500B72">
        <w:rPr>
          <w:rFonts w:hint="cs"/>
          <w:rtl/>
        </w:rPr>
        <w:t>أ</w:t>
      </w:r>
      <w:r>
        <w:rPr>
          <w:rtl/>
        </w:rPr>
        <w:t xml:space="preserve">س بلبس جلده الذكي، وصوفه، وشعره، ووبره، وريشه، وعظامه </w:t>
      </w:r>
      <w:r w:rsidR="00500B72">
        <w:rPr>
          <w:rFonts w:hint="cs"/>
          <w:rtl/>
        </w:rPr>
        <w:t>»</w:t>
      </w:r>
      <w:r>
        <w:rPr>
          <w:rtl/>
        </w:rPr>
        <w:t xml:space="preserve">. </w:t>
      </w:r>
    </w:p>
    <w:p w:rsidR="001373A5" w:rsidRDefault="001373A5" w:rsidP="001373A5">
      <w:pPr>
        <w:pStyle w:val="libNormal"/>
        <w:rPr>
          <w:rtl/>
        </w:rPr>
      </w:pPr>
      <w:r>
        <w:rPr>
          <w:rtl/>
        </w:rPr>
        <w:t xml:space="preserve">3344 / 2 - الصدوق في الهداية: قال الصادق </w:t>
      </w:r>
      <w:r w:rsidRPr="00C47A50">
        <w:rPr>
          <w:rStyle w:val="libAlaemChar"/>
          <w:rtl/>
        </w:rPr>
        <w:t>عليه‌السلام</w:t>
      </w:r>
      <w:r>
        <w:rPr>
          <w:rtl/>
        </w:rPr>
        <w:t>: « صل</w:t>
      </w:r>
      <w:r w:rsidR="00500B72">
        <w:rPr>
          <w:rFonts w:hint="cs"/>
          <w:rtl/>
        </w:rPr>
        <w:t>ّ</w:t>
      </w:r>
      <w:r>
        <w:rPr>
          <w:rtl/>
        </w:rPr>
        <w:t xml:space="preserve"> في شعر ووبر</w:t>
      </w:r>
      <w:r w:rsidR="00D85936">
        <w:rPr>
          <w:rtl/>
        </w:rPr>
        <w:t xml:space="preserve"> كلّ </w:t>
      </w:r>
      <w:r>
        <w:rPr>
          <w:rtl/>
        </w:rPr>
        <w:t xml:space="preserve">ما اكلت لحمه، وما لم تأكل </w:t>
      </w:r>
      <w:r w:rsidRPr="008711E3">
        <w:rPr>
          <w:rStyle w:val="libFootnotenumChar"/>
          <w:rtl/>
        </w:rPr>
        <w:t>(1)</w:t>
      </w:r>
      <w:r>
        <w:rPr>
          <w:rtl/>
        </w:rPr>
        <w:t xml:space="preserve"> لحمه، فلا تصل في شعره ووبره ». </w:t>
      </w:r>
    </w:p>
    <w:p w:rsidR="001373A5" w:rsidRDefault="00B215B3" w:rsidP="001373A5">
      <w:pPr>
        <w:pStyle w:val="libLine"/>
        <w:rPr>
          <w:rtl/>
        </w:rPr>
      </w:pPr>
      <w:r>
        <w:rPr>
          <w:rFonts w:hint="cs"/>
          <w:rtl/>
        </w:rPr>
        <w:t>____________________________</w:t>
      </w:r>
    </w:p>
    <w:p w:rsidR="001373A5" w:rsidRDefault="001373A5" w:rsidP="001373A5">
      <w:pPr>
        <w:pStyle w:val="libFootnote0"/>
        <w:rPr>
          <w:rtl/>
        </w:rPr>
      </w:pPr>
      <w:r>
        <w:rPr>
          <w:rtl/>
        </w:rPr>
        <w:t xml:space="preserve">5 - فقه الرضا </w:t>
      </w:r>
      <w:r w:rsidRPr="00500B72">
        <w:rPr>
          <w:rStyle w:val="libFootnoteAlaemChar"/>
          <w:rtl/>
        </w:rPr>
        <w:t>عليه‌السلام</w:t>
      </w:r>
      <w:r>
        <w:rPr>
          <w:rtl/>
        </w:rPr>
        <w:t xml:space="preserve"> ص 16، والمقنع ص 24. </w:t>
      </w:r>
    </w:p>
    <w:p w:rsidR="001373A5" w:rsidRDefault="001373A5" w:rsidP="001373A5">
      <w:pPr>
        <w:pStyle w:val="libFootnoteCenterBold"/>
        <w:rPr>
          <w:rtl/>
        </w:rPr>
      </w:pPr>
      <w:r>
        <w:rPr>
          <w:rtl/>
        </w:rPr>
        <w:t xml:space="preserve">الباب - 2 </w:t>
      </w:r>
    </w:p>
    <w:p w:rsidR="001373A5" w:rsidRDefault="001373A5" w:rsidP="001373A5">
      <w:pPr>
        <w:pStyle w:val="libFootnote0"/>
        <w:rPr>
          <w:rtl/>
        </w:rPr>
      </w:pPr>
      <w:r>
        <w:rPr>
          <w:rtl/>
        </w:rPr>
        <w:t xml:space="preserve">1 - فقه الرضا </w:t>
      </w:r>
      <w:r w:rsidRPr="00500B72">
        <w:rPr>
          <w:rStyle w:val="libFootnoteAlaemChar"/>
          <w:rtl/>
        </w:rPr>
        <w:t>عليه‌السلام</w:t>
      </w:r>
      <w:r>
        <w:rPr>
          <w:rtl/>
        </w:rPr>
        <w:t xml:space="preserve"> ص 16 و 41. </w:t>
      </w:r>
    </w:p>
    <w:p w:rsidR="001373A5" w:rsidRDefault="001373A5" w:rsidP="001373A5">
      <w:pPr>
        <w:pStyle w:val="libFootnote0"/>
        <w:rPr>
          <w:rtl/>
        </w:rPr>
      </w:pPr>
      <w:r>
        <w:rPr>
          <w:rtl/>
        </w:rPr>
        <w:t xml:space="preserve">2 - الهداية ص 1. </w:t>
      </w:r>
    </w:p>
    <w:p w:rsidR="001373A5" w:rsidRDefault="001373A5" w:rsidP="001373A5">
      <w:pPr>
        <w:pStyle w:val="libFootnote"/>
        <w:rPr>
          <w:rtl/>
        </w:rPr>
      </w:pPr>
      <w:r>
        <w:rPr>
          <w:rFonts w:hint="cs"/>
          <w:rtl/>
        </w:rPr>
        <w:t>(1)</w:t>
      </w:r>
      <w:r>
        <w:rPr>
          <w:rtl/>
        </w:rPr>
        <w:t xml:space="preserve"> في المصدر: لا يؤكل. </w:t>
      </w:r>
    </w:p>
    <w:p w:rsidR="001373A5" w:rsidRDefault="00D574EF" w:rsidP="001373A5">
      <w:pPr>
        <w:pStyle w:val="libNormal"/>
        <w:rPr>
          <w:rtl/>
        </w:rPr>
      </w:pPr>
      <w:r>
        <w:rPr>
          <w:rtl/>
        </w:rPr>
        <w:br w:type="page"/>
      </w:r>
      <w:r w:rsidR="001373A5">
        <w:rPr>
          <w:rtl/>
        </w:rPr>
        <w:lastRenderedPageBreak/>
        <w:t xml:space="preserve">3345 / 3 - ودعائم </w:t>
      </w:r>
      <w:r w:rsidR="007413D1">
        <w:rPr>
          <w:rtl/>
        </w:rPr>
        <w:t>الإسلام</w:t>
      </w:r>
      <w:r w:rsidR="001373A5">
        <w:rPr>
          <w:rtl/>
        </w:rPr>
        <w:t xml:space="preserve">: - عن جعفر بن </w:t>
      </w:r>
      <w:r w:rsidR="00E64BBC">
        <w:rPr>
          <w:rtl/>
        </w:rPr>
        <w:t>محمّد</w:t>
      </w:r>
      <w:r w:rsidR="001373A5">
        <w:rPr>
          <w:rtl/>
        </w:rPr>
        <w:t xml:space="preserve"> </w:t>
      </w:r>
      <w:r w:rsidR="001373A5" w:rsidRPr="00C47A50">
        <w:rPr>
          <w:rStyle w:val="libAlaemChar"/>
          <w:rtl/>
        </w:rPr>
        <w:t>عليهما‌السلام</w:t>
      </w:r>
      <w:r w:rsidR="001373A5">
        <w:rPr>
          <w:rtl/>
        </w:rPr>
        <w:t xml:space="preserve"> - في حديث - « ولا يصلى بشئ من جلود السباع، ولا يسجد عليه، وكذلك</w:t>
      </w:r>
      <w:r w:rsidR="00D85936">
        <w:rPr>
          <w:rtl/>
        </w:rPr>
        <w:t xml:space="preserve"> كلّ </w:t>
      </w:r>
      <w:r w:rsidR="001373A5">
        <w:rPr>
          <w:rtl/>
        </w:rPr>
        <w:t>(شئ لا يحل</w:t>
      </w:r>
      <w:r w:rsidR="00500B72">
        <w:rPr>
          <w:rFonts w:hint="cs"/>
          <w:rtl/>
        </w:rPr>
        <w:t>ّ</w:t>
      </w:r>
      <w:r w:rsidR="001373A5">
        <w:rPr>
          <w:rtl/>
        </w:rPr>
        <w:t xml:space="preserve"> اكله) </w:t>
      </w:r>
      <w:r w:rsidR="001373A5" w:rsidRPr="008711E3">
        <w:rPr>
          <w:rStyle w:val="libFootnotenumChar"/>
          <w:rtl/>
        </w:rPr>
        <w:t>(1)</w:t>
      </w:r>
      <w:r w:rsidR="001373A5">
        <w:rPr>
          <w:rtl/>
        </w:rPr>
        <w:t xml:space="preserve"> ». </w:t>
      </w:r>
    </w:p>
    <w:p w:rsidR="001373A5" w:rsidRDefault="001373A5" w:rsidP="00500B72">
      <w:pPr>
        <w:pStyle w:val="libNormal"/>
        <w:rPr>
          <w:rtl/>
        </w:rPr>
      </w:pPr>
      <w:r>
        <w:rPr>
          <w:rtl/>
        </w:rPr>
        <w:t xml:space="preserve">3346 / 4 - وروينا عن ابي </w:t>
      </w:r>
      <w:r w:rsidR="00B215B3">
        <w:rPr>
          <w:rtl/>
        </w:rPr>
        <w:t>عبدالله</w:t>
      </w:r>
      <w:r>
        <w:rPr>
          <w:rtl/>
        </w:rPr>
        <w:t xml:space="preserve"> </w:t>
      </w:r>
      <w:r w:rsidRPr="00C47A50">
        <w:rPr>
          <w:rStyle w:val="libAlaemChar"/>
          <w:rtl/>
        </w:rPr>
        <w:t>عليه‌السلام</w:t>
      </w:r>
      <w:r>
        <w:rPr>
          <w:rtl/>
        </w:rPr>
        <w:t xml:space="preserve"> انه ذكر ما يحل</w:t>
      </w:r>
      <w:r w:rsidR="00500B72">
        <w:rPr>
          <w:rFonts w:hint="cs"/>
          <w:rtl/>
        </w:rPr>
        <w:t>ّ</w:t>
      </w:r>
      <w:r>
        <w:rPr>
          <w:rtl/>
        </w:rPr>
        <w:t xml:space="preserve"> من اللباس بقول مجمل فقال: « كلما انبتت ال</w:t>
      </w:r>
      <w:r w:rsidR="00500B72">
        <w:rPr>
          <w:rFonts w:hint="cs"/>
          <w:rtl/>
        </w:rPr>
        <w:t>أ</w:t>
      </w:r>
      <w:r>
        <w:rPr>
          <w:rtl/>
        </w:rPr>
        <w:t xml:space="preserve">رض فلا بأس بلبسه والصلاة فيه </w:t>
      </w:r>
      <w:r w:rsidRPr="008711E3">
        <w:rPr>
          <w:rStyle w:val="libFootnotenumChar"/>
          <w:rtl/>
        </w:rPr>
        <w:t>(1)</w:t>
      </w:r>
      <w:r>
        <w:rPr>
          <w:rtl/>
        </w:rPr>
        <w:t>، وكل</w:t>
      </w:r>
      <w:r w:rsidR="00500B72">
        <w:rPr>
          <w:rFonts w:hint="cs"/>
          <w:rtl/>
        </w:rPr>
        <w:t>ّ</w:t>
      </w:r>
      <w:r>
        <w:rPr>
          <w:rtl/>
        </w:rPr>
        <w:t xml:space="preserve"> شئ يحل</w:t>
      </w:r>
      <w:r w:rsidR="00500B72">
        <w:rPr>
          <w:rFonts w:hint="cs"/>
          <w:rtl/>
        </w:rPr>
        <w:t>ّ</w:t>
      </w:r>
      <w:r>
        <w:rPr>
          <w:rtl/>
        </w:rPr>
        <w:t xml:space="preserve"> اكل لحمه فلا بأس بلبس جلده إذا ذكي، وصوفه وشعره ووبره، وان لم يكن ذكيا، فلا خير (في شئ من ذلك منه) </w:t>
      </w:r>
      <w:r w:rsidRPr="008711E3">
        <w:rPr>
          <w:rStyle w:val="libFootnotenumChar"/>
          <w:rtl/>
        </w:rPr>
        <w:t>(2)</w:t>
      </w:r>
      <w:r>
        <w:rPr>
          <w:rtl/>
        </w:rPr>
        <w:t xml:space="preserve"> ». </w:t>
      </w:r>
    </w:p>
    <w:p w:rsidR="001373A5" w:rsidRDefault="001373A5" w:rsidP="001373A5">
      <w:pPr>
        <w:pStyle w:val="libNormal"/>
        <w:rPr>
          <w:rtl/>
        </w:rPr>
      </w:pPr>
      <w:r>
        <w:rPr>
          <w:rtl/>
        </w:rPr>
        <w:t>3347 / 5 - البحار: عن كتاب العلل ل</w:t>
      </w:r>
      <w:r w:rsidR="00E64BBC">
        <w:rPr>
          <w:rtl/>
        </w:rPr>
        <w:t>محمّد</w:t>
      </w:r>
      <w:r>
        <w:rPr>
          <w:rtl/>
        </w:rPr>
        <w:t xml:space="preserve"> بن علي بن ابراهيم، قال: قال رسول الله </w:t>
      </w:r>
      <w:r w:rsidRPr="00C47A50">
        <w:rPr>
          <w:rStyle w:val="libAlaemChar"/>
          <w:rtl/>
        </w:rPr>
        <w:t>صلى‌الله‌عليه‌وآله‌</w:t>
      </w:r>
      <w:r>
        <w:rPr>
          <w:rtl/>
        </w:rPr>
        <w:t>: « لا يصل</w:t>
      </w:r>
      <w:r w:rsidR="00500B72">
        <w:rPr>
          <w:rFonts w:hint="cs"/>
          <w:rtl/>
        </w:rPr>
        <w:t>ّ</w:t>
      </w:r>
      <w:r>
        <w:rPr>
          <w:rtl/>
        </w:rPr>
        <w:t xml:space="preserve">ى في ثوب ما لا يؤكل لحمه، ولا يشرب لبنه ». </w:t>
      </w:r>
    </w:p>
    <w:p w:rsidR="001373A5" w:rsidRDefault="001373A5" w:rsidP="001373A5">
      <w:pPr>
        <w:pStyle w:val="Heading2Center"/>
        <w:rPr>
          <w:rtl/>
        </w:rPr>
      </w:pPr>
      <w:bookmarkStart w:id="113" w:name="_Toc364683614"/>
      <w:r>
        <w:rPr>
          <w:rtl/>
        </w:rPr>
        <w:t xml:space="preserve">3 - </w:t>
      </w:r>
      <w:r w:rsidR="000C71F3" w:rsidRPr="000C71F3">
        <w:rPr>
          <w:rStyle w:val="libAlaemHeading2Char"/>
          <w:rtl/>
        </w:rPr>
        <w:t xml:space="preserve">( </w:t>
      </w:r>
      <w:r>
        <w:rPr>
          <w:rtl/>
        </w:rPr>
        <w:t>باب حكم الصلاة في السنجاب، والفراء، والحواصل</w:t>
      </w:r>
      <w:r w:rsidR="000C71F3" w:rsidRPr="000C71F3">
        <w:rPr>
          <w:rStyle w:val="libAlaemHeading2Char"/>
          <w:rtl/>
        </w:rPr>
        <w:t xml:space="preserve"> )</w:t>
      </w:r>
      <w:bookmarkEnd w:id="113"/>
      <w:r>
        <w:rPr>
          <w:rtl/>
        </w:rPr>
        <w:t xml:space="preserve"> </w:t>
      </w:r>
    </w:p>
    <w:p w:rsidR="001373A5" w:rsidRDefault="001373A5" w:rsidP="00500B72">
      <w:pPr>
        <w:pStyle w:val="libNormal"/>
        <w:rPr>
          <w:rtl/>
        </w:rPr>
      </w:pPr>
      <w:r>
        <w:rPr>
          <w:rtl/>
        </w:rPr>
        <w:t>3348 / 1 - القطب الراوندي في الخرائج: عن احمد بن أبي روح، قال: خرجت إلى بغداد في مال ل</w:t>
      </w:r>
      <w:r w:rsidR="00500B72">
        <w:rPr>
          <w:rFonts w:hint="cs"/>
          <w:rtl/>
        </w:rPr>
        <w:t>أ</w:t>
      </w:r>
      <w:r>
        <w:rPr>
          <w:rtl/>
        </w:rPr>
        <w:t xml:space="preserve">بي الحسن الخضر بن </w:t>
      </w:r>
      <w:r w:rsidR="00E64BBC">
        <w:rPr>
          <w:rtl/>
        </w:rPr>
        <w:t>محمّد</w:t>
      </w:r>
      <w:r>
        <w:rPr>
          <w:rtl/>
        </w:rPr>
        <w:t xml:space="preserve"> لاوصله، وامرني ان ادفعه إلى أبي جعفر </w:t>
      </w:r>
      <w:r w:rsidR="00E64BBC">
        <w:rPr>
          <w:rtl/>
        </w:rPr>
        <w:t>محمّد</w:t>
      </w:r>
      <w:r>
        <w:rPr>
          <w:rtl/>
        </w:rPr>
        <w:t xml:space="preserve"> بن عثمان العمري، فأمرني ان لا ادفعه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دعائم </w:t>
      </w:r>
      <w:r w:rsidR="007413D1">
        <w:rPr>
          <w:rtl/>
        </w:rPr>
        <w:t>الإسلام</w:t>
      </w:r>
      <w:r>
        <w:rPr>
          <w:rtl/>
        </w:rPr>
        <w:t xml:space="preserve"> ج 1 ص 126. </w:t>
      </w:r>
    </w:p>
    <w:p w:rsidR="001373A5" w:rsidRDefault="001373A5" w:rsidP="001373A5">
      <w:pPr>
        <w:pStyle w:val="libFootnote"/>
        <w:rPr>
          <w:rtl/>
        </w:rPr>
      </w:pPr>
      <w:r>
        <w:rPr>
          <w:rtl/>
        </w:rPr>
        <w:t>(1) في المصدر: مالا يحل</w:t>
      </w:r>
      <w:r w:rsidR="00500B72">
        <w:rPr>
          <w:rFonts w:hint="cs"/>
          <w:rtl/>
        </w:rPr>
        <w:t>ّ</w:t>
      </w:r>
      <w:r>
        <w:rPr>
          <w:rtl/>
        </w:rPr>
        <w:t xml:space="preserve"> أكل لحمه </w:t>
      </w:r>
    </w:p>
    <w:p w:rsidR="001373A5" w:rsidRDefault="001373A5" w:rsidP="001373A5">
      <w:pPr>
        <w:pStyle w:val="libFootnote0"/>
        <w:rPr>
          <w:rtl/>
        </w:rPr>
      </w:pPr>
      <w:r>
        <w:rPr>
          <w:rtl/>
        </w:rPr>
        <w:t xml:space="preserve">4 - دعائم </w:t>
      </w:r>
      <w:r w:rsidR="007413D1">
        <w:rPr>
          <w:rtl/>
        </w:rPr>
        <w:t>الإسلام</w:t>
      </w:r>
      <w:r>
        <w:rPr>
          <w:rtl/>
        </w:rPr>
        <w:t xml:space="preserve"> ج 2 ص 160 ح 570. </w:t>
      </w:r>
    </w:p>
    <w:p w:rsidR="001373A5" w:rsidRDefault="001373A5" w:rsidP="001373A5">
      <w:pPr>
        <w:pStyle w:val="libFootnote"/>
        <w:rPr>
          <w:rtl/>
        </w:rPr>
      </w:pPr>
      <w:r>
        <w:rPr>
          <w:rtl/>
        </w:rPr>
        <w:t xml:space="preserve">(1) في المصدر: فيه وعليه. </w:t>
      </w:r>
    </w:p>
    <w:p w:rsidR="001373A5" w:rsidRDefault="001373A5" w:rsidP="001373A5">
      <w:pPr>
        <w:pStyle w:val="libFootnote"/>
        <w:rPr>
          <w:rtl/>
        </w:rPr>
      </w:pPr>
      <w:r>
        <w:rPr>
          <w:rtl/>
        </w:rPr>
        <w:t xml:space="preserve">(2) في المصدر: فيه ولا في شئ من ذلك. </w:t>
      </w:r>
    </w:p>
    <w:p w:rsidR="001373A5" w:rsidRDefault="001373A5" w:rsidP="001373A5">
      <w:pPr>
        <w:pStyle w:val="libFootnote0"/>
        <w:rPr>
          <w:rtl/>
        </w:rPr>
      </w:pPr>
      <w:r>
        <w:rPr>
          <w:rtl/>
        </w:rPr>
        <w:t xml:space="preserve">5 - البحار ج 83 ص 235 ح 32. </w:t>
      </w:r>
    </w:p>
    <w:p w:rsidR="001373A5" w:rsidRDefault="001373A5" w:rsidP="001373A5">
      <w:pPr>
        <w:pStyle w:val="libFootnoteCenterBold"/>
        <w:rPr>
          <w:rtl/>
        </w:rPr>
      </w:pPr>
      <w:r>
        <w:rPr>
          <w:rtl/>
        </w:rPr>
        <w:t xml:space="preserve">الباب - 3 </w:t>
      </w:r>
    </w:p>
    <w:p w:rsidR="001373A5" w:rsidRDefault="001373A5" w:rsidP="001373A5">
      <w:pPr>
        <w:pStyle w:val="libFootnote0"/>
        <w:rPr>
          <w:rtl/>
        </w:rPr>
      </w:pPr>
      <w:r>
        <w:rPr>
          <w:rtl/>
        </w:rPr>
        <w:t xml:space="preserve">1 - الخرائج ص 185، وعنه في البحار ج 83 ص 227. </w:t>
      </w:r>
    </w:p>
    <w:p w:rsidR="001373A5" w:rsidRDefault="001373A5" w:rsidP="001373A5">
      <w:pPr>
        <w:pStyle w:val="libNormal0"/>
        <w:rPr>
          <w:rtl/>
        </w:rPr>
      </w:pPr>
      <w:r>
        <w:rPr>
          <w:rtl/>
        </w:rPr>
        <w:br w:type="page"/>
      </w:r>
      <w:r>
        <w:rPr>
          <w:rtl/>
        </w:rPr>
        <w:lastRenderedPageBreak/>
        <w:t>إلى غيره، وامرني أن أسأل الدعاء للعل</w:t>
      </w:r>
      <w:r w:rsidR="00A45EE0">
        <w:rPr>
          <w:rFonts w:hint="cs"/>
          <w:rtl/>
        </w:rPr>
        <w:t>ّ</w:t>
      </w:r>
      <w:r>
        <w:rPr>
          <w:rtl/>
        </w:rPr>
        <w:t>ة التي هو فيها، واسأله عن الوبر يحل</w:t>
      </w:r>
      <w:r w:rsidR="00A45EE0">
        <w:rPr>
          <w:rFonts w:hint="cs"/>
          <w:rtl/>
        </w:rPr>
        <w:t>ّ</w:t>
      </w:r>
      <w:r>
        <w:rPr>
          <w:rtl/>
        </w:rPr>
        <w:t xml:space="preserve"> لبسه. </w:t>
      </w:r>
    </w:p>
    <w:p w:rsidR="001373A5" w:rsidRDefault="001373A5" w:rsidP="00A45EE0">
      <w:pPr>
        <w:pStyle w:val="libNormal"/>
        <w:rPr>
          <w:rtl/>
        </w:rPr>
      </w:pPr>
      <w:r>
        <w:rPr>
          <w:rtl/>
        </w:rPr>
        <w:t xml:space="preserve">فدخلت بغداد وصرت إلى العمري، فابى ان يأخذ المال وقال: صر إلى ابي جعفر </w:t>
      </w:r>
      <w:r w:rsidR="00E64BBC">
        <w:rPr>
          <w:rtl/>
        </w:rPr>
        <w:t>محمّد</w:t>
      </w:r>
      <w:r>
        <w:rPr>
          <w:rtl/>
        </w:rPr>
        <w:t xml:space="preserve"> بن أحمد، وادفع إليه، فانه امره بان ي</w:t>
      </w:r>
      <w:r w:rsidR="00A45EE0">
        <w:rPr>
          <w:rFonts w:hint="cs"/>
          <w:rtl/>
        </w:rPr>
        <w:t>أ</w:t>
      </w:r>
      <w:r>
        <w:rPr>
          <w:rtl/>
        </w:rPr>
        <w:t xml:space="preserve">خذه، وقد خرج الذي طلبت. </w:t>
      </w:r>
    </w:p>
    <w:p w:rsidR="001373A5" w:rsidRDefault="001373A5" w:rsidP="00A45EE0">
      <w:pPr>
        <w:pStyle w:val="libNormal"/>
        <w:rPr>
          <w:rtl/>
        </w:rPr>
      </w:pPr>
      <w:r>
        <w:rPr>
          <w:rtl/>
        </w:rPr>
        <w:t>فجئت إلى أبي جعفر فاوصلته إليه، فاخرج الي</w:t>
      </w:r>
      <w:r w:rsidR="00A45EE0">
        <w:rPr>
          <w:rFonts w:hint="cs"/>
          <w:rtl/>
        </w:rPr>
        <w:t>ّ</w:t>
      </w:r>
      <w:r>
        <w:rPr>
          <w:rtl/>
        </w:rPr>
        <w:t xml:space="preserve"> رقعة فإذا فيها: </w:t>
      </w:r>
      <w:r w:rsidR="00A45EE0">
        <w:rPr>
          <w:rFonts w:hint="cs"/>
          <w:rtl/>
        </w:rPr>
        <w:t>«</w:t>
      </w:r>
      <w:r>
        <w:rPr>
          <w:rtl/>
        </w:rPr>
        <w:t xml:space="preserve"> بسم الله الرحمن الرحيم، سألت الدعاء عن العل</w:t>
      </w:r>
      <w:r w:rsidR="00A45EE0">
        <w:rPr>
          <w:rFonts w:hint="cs"/>
          <w:rtl/>
        </w:rPr>
        <w:t>ّ</w:t>
      </w:r>
      <w:r>
        <w:rPr>
          <w:rtl/>
        </w:rPr>
        <w:t>ة التي تجدها، وهب الله لك العافية، ودفع عنك الآفات، وصرف عنك بعض ما تجده من الحرارة، وعافاك وصح</w:t>
      </w:r>
      <w:r w:rsidR="00A45EE0">
        <w:rPr>
          <w:rFonts w:hint="cs"/>
          <w:rtl/>
        </w:rPr>
        <w:t>ّ</w:t>
      </w:r>
      <w:r>
        <w:rPr>
          <w:rtl/>
        </w:rPr>
        <w:t xml:space="preserve"> جسمك، وسألت ما يحل ان يصلى فيه من الوبر، والسمور </w:t>
      </w:r>
      <w:r w:rsidRPr="008711E3">
        <w:rPr>
          <w:rStyle w:val="libFootnotenumChar"/>
          <w:rtl/>
        </w:rPr>
        <w:t>(1)</w:t>
      </w:r>
      <w:r>
        <w:rPr>
          <w:rtl/>
        </w:rPr>
        <w:t xml:space="preserve">، والسنجاب </w:t>
      </w:r>
      <w:r w:rsidRPr="008711E3">
        <w:rPr>
          <w:rStyle w:val="libFootnotenumChar"/>
          <w:rtl/>
        </w:rPr>
        <w:t>(2)</w:t>
      </w:r>
      <w:r>
        <w:rPr>
          <w:rtl/>
        </w:rPr>
        <w:t xml:space="preserve"> والفنك </w:t>
      </w:r>
      <w:r w:rsidRPr="008711E3">
        <w:rPr>
          <w:rStyle w:val="libFootnotenumChar"/>
          <w:rtl/>
        </w:rPr>
        <w:t>(3)</w:t>
      </w:r>
      <w:r>
        <w:rPr>
          <w:rtl/>
        </w:rPr>
        <w:t xml:space="preserve"> والدلق </w:t>
      </w:r>
      <w:r w:rsidRPr="008711E3">
        <w:rPr>
          <w:rStyle w:val="libFootnotenumChar"/>
          <w:rtl/>
        </w:rPr>
        <w:t>(4)</w:t>
      </w:r>
      <w:r>
        <w:rPr>
          <w:rtl/>
        </w:rPr>
        <w:t>، والحواصل، فام</w:t>
      </w:r>
      <w:r w:rsidR="00A45EE0">
        <w:rPr>
          <w:rFonts w:hint="cs"/>
          <w:rtl/>
        </w:rPr>
        <w:t>ّ</w:t>
      </w:r>
      <w:r>
        <w:rPr>
          <w:rtl/>
        </w:rPr>
        <w:t>ا السمور والثعالب: فحرام عليك وعلى غيرك الصلاة فيه، ويحل لك جلود المأكول من اللحم إذا لم يكن فيه غيره، وان لم يكن لك ما تصلي فيه، فالحواصل جائز لك ان تصلي فيه، والفراء متاع الغنم، ما لم يذبح بارمينة، يذبحه النصارى على</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الس</w:t>
      </w:r>
      <w:r w:rsidR="00A45EE0">
        <w:rPr>
          <w:rFonts w:hint="cs"/>
          <w:rtl/>
        </w:rPr>
        <w:t>َّ</w:t>
      </w:r>
      <w:r>
        <w:rPr>
          <w:rtl/>
        </w:rPr>
        <w:t>م</w:t>
      </w:r>
      <w:r w:rsidR="00A45EE0">
        <w:rPr>
          <w:rFonts w:hint="cs"/>
          <w:rtl/>
        </w:rPr>
        <w:t>ّ</w:t>
      </w:r>
      <w:r>
        <w:rPr>
          <w:rtl/>
        </w:rPr>
        <w:t>ور: حيوان له فرو جيد: تعمل من جلده فراء غاليه الثمن، تسم</w:t>
      </w:r>
      <w:r w:rsidR="00A45EE0">
        <w:rPr>
          <w:rFonts w:hint="cs"/>
          <w:rtl/>
        </w:rPr>
        <w:t>ّ</w:t>
      </w:r>
      <w:r>
        <w:rPr>
          <w:rtl/>
        </w:rPr>
        <w:t>ى باسمه فراء سم</w:t>
      </w:r>
      <w:r w:rsidR="00A45EE0">
        <w:rPr>
          <w:rFonts w:hint="cs"/>
          <w:rtl/>
        </w:rPr>
        <w:t>ّ</w:t>
      </w:r>
      <w:r>
        <w:rPr>
          <w:rtl/>
        </w:rPr>
        <w:t>ور (القاموس المحيط ج 2 ص 53) وجاء في المنجد: انة حيوان بر</w:t>
      </w:r>
      <w:r w:rsidR="00A45EE0">
        <w:rPr>
          <w:rFonts w:hint="cs"/>
          <w:rtl/>
        </w:rPr>
        <w:t>ّ</w:t>
      </w:r>
      <w:r>
        <w:rPr>
          <w:rtl/>
        </w:rPr>
        <w:t>ي، يشبه ابن عرس واكبر منه، لونه احمر مائل إلى السواد، تتخذ من جلده فراء ثمينة، ورب</w:t>
      </w:r>
      <w:r w:rsidR="00A45EE0">
        <w:rPr>
          <w:rFonts w:hint="cs"/>
          <w:rtl/>
        </w:rPr>
        <w:t>ّ</w:t>
      </w:r>
      <w:r>
        <w:rPr>
          <w:rtl/>
        </w:rPr>
        <w:t xml:space="preserve">ما اطلق السمور على جلده (المنجد ص 350). </w:t>
      </w:r>
    </w:p>
    <w:p w:rsidR="001373A5" w:rsidRDefault="001373A5" w:rsidP="00A45EE0">
      <w:pPr>
        <w:pStyle w:val="libFootnote"/>
        <w:rPr>
          <w:rtl/>
        </w:rPr>
      </w:pPr>
      <w:r>
        <w:rPr>
          <w:rtl/>
        </w:rPr>
        <w:t xml:space="preserve">(2) السنجاب: حيوان اكبر من الجرذ، من فصيلة السنجابيان له ذنب كبير كث الشعر، يتسلق الشجر بسرعة، ويضرب لونه </w:t>
      </w:r>
      <w:r w:rsidR="00A45EE0">
        <w:rPr>
          <w:rFonts w:hint="cs"/>
          <w:rtl/>
        </w:rPr>
        <w:t>أ</w:t>
      </w:r>
      <w:r>
        <w:rPr>
          <w:rtl/>
        </w:rPr>
        <w:t xml:space="preserve">زرق رمادي (المجد ص 354). </w:t>
      </w:r>
    </w:p>
    <w:p w:rsidR="001373A5" w:rsidRDefault="001373A5" w:rsidP="001373A5">
      <w:pPr>
        <w:pStyle w:val="libFootnote"/>
        <w:rPr>
          <w:rtl/>
        </w:rPr>
      </w:pPr>
      <w:r>
        <w:rPr>
          <w:rtl/>
        </w:rPr>
        <w:t>(3) الفنك: حيوان صغير ش</w:t>
      </w:r>
      <w:r w:rsidR="00A45EE0">
        <w:rPr>
          <w:rFonts w:hint="cs"/>
          <w:rtl/>
        </w:rPr>
        <w:t>َ</w:t>
      </w:r>
      <w:r>
        <w:rPr>
          <w:rtl/>
        </w:rPr>
        <w:t>بيه الثعلب، لا يتجاوز طوله اربعين سنتيمترا</w:t>
      </w:r>
      <w:r w:rsidR="00A45EE0">
        <w:rPr>
          <w:rFonts w:hint="cs"/>
          <w:rtl/>
        </w:rPr>
        <w:t>ً</w:t>
      </w:r>
      <w:r>
        <w:rPr>
          <w:rtl/>
        </w:rPr>
        <w:t xml:space="preserve">، فروته من احسن الفراء موجود في مصر (المجد ص 597). </w:t>
      </w:r>
    </w:p>
    <w:p w:rsidR="001373A5" w:rsidRDefault="001373A5" w:rsidP="001373A5">
      <w:pPr>
        <w:pStyle w:val="libFootnote"/>
        <w:rPr>
          <w:rtl/>
        </w:rPr>
      </w:pPr>
      <w:r>
        <w:rPr>
          <w:rtl/>
        </w:rPr>
        <w:t xml:space="preserve">(4) الدلق: حيوان من فصيلة السموريات: يقرب في الحجم من القط، وهو اصفر اللون بطنه وعنقه مائلا إلى البياض (المنجد ص 223). </w:t>
      </w:r>
    </w:p>
    <w:p w:rsidR="001373A5" w:rsidRDefault="001373A5" w:rsidP="00A45EE0">
      <w:pPr>
        <w:pStyle w:val="libNormal0"/>
        <w:rPr>
          <w:rtl/>
        </w:rPr>
      </w:pPr>
      <w:r>
        <w:rPr>
          <w:rtl/>
        </w:rPr>
        <w:br w:type="page"/>
      </w:r>
      <w:r>
        <w:rPr>
          <w:rtl/>
        </w:rPr>
        <w:lastRenderedPageBreak/>
        <w:t xml:space="preserve">الصليب، فجائز لك ان تلبسه إذا ذبحه اخ لك، أو مخالف تثق به </w:t>
      </w:r>
      <w:r w:rsidR="00A45EE0">
        <w:rPr>
          <w:rFonts w:hint="cs"/>
          <w:rtl/>
        </w:rPr>
        <w:t>»</w:t>
      </w:r>
      <w:r>
        <w:rPr>
          <w:rtl/>
        </w:rPr>
        <w:t xml:space="preserve">. </w:t>
      </w:r>
    </w:p>
    <w:p w:rsidR="001373A5" w:rsidRDefault="001373A5" w:rsidP="00A45EE0">
      <w:pPr>
        <w:pStyle w:val="libNormal"/>
        <w:rPr>
          <w:rtl/>
        </w:rPr>
      </w:pPr>
      <w:r>
        <w:rPr>
          <w:rtl/>
        </w:rPr>
        <w:t xml:space="preserve">3349 / 2 - علي بن جعفر </w:t>
      </w:r>
      <w:r w:rsidRPr="00C47A50">
        <w:rPr>
          <w:rStyle w:val="libAlaemChar"/>
          <w:rtl/>
        </w:rPr>
        <w:t>عليه‌السلام</w:t>
      </w:r>
      <w:r>
        <w:rPr>
          <w:rtl/>
        </w:rPr>
        <w:t xml:space="preserve"> في كتاب المسائل: عن </w:t>
      </w:r>
      <w:r w:rsidR="00A45EE0">
        <w:rPr>
          <w:rFonts w:hint="cs"/>
          <w:rtl/>
        </w:rPr>
        <w:t>أ</w:t>
      </w:r>
      <w:r>
        <w:rPr>
          <w:rtl/>
        </w:rPr>
        <w:t xml:space="preserve">خيه موسى </w:t>
      </w:r>
      <w:r w:rsidRPr="00C47A50">
        <w:rPr>
          <w:rStyle w:val="libAlaemChar"/>
          <w:rtl/>
        </w:rPr>
        <w:t>عليه‌السلام</w:t>
      </w:r>
      <w:r>
        <w:rPr>
          <w:rtl/>
        </w:rPr>
        <w:t xml:space="preserve"> قال: سألته عن لبس السمور، والسنجاب، والفنك، والقاقم </w:t>
      </w:r>
      <w:r w:rsidRPr="008711E3">
        <w:rPr>
          <w:rStyle w:val="libFootnotenumChar"/>
          <w:rtl/>
        </w:rPr>
        <w:t>(1)</w:t>
      </w:r>
      <w:r>
        <w:rPr>
          <w:rtl/>
        </w:rPr>
        <w:t>، قال: « لا يلبس، ولا يصل</w:t>
      </w:r>
      <w:r w:rsidR="00A45EE0">
        <w:rPr>
          <w:rFonts w:hint="cs"/>
          <w:rtl/>
        </w:rPr>
        <w:t>ّ</w:t>
      </w:r>
      <w:r>
        <w:rPr>
          <w:rtl/>
        </w:rPr>
        <w:t>ى فيه، ال</w:t>
      </w:r>
      <w:r w:rsidR="00A45EE0">
        <w:rPr>
          <w:rFonts w:hint="cs"/>
          <w:rtl/>
        </w:rPr>
        <w:t>ّ</w:t>
      </w:r>
      <w:r>
        <w:rPr>
          <w:rtl/>
        </w:rPr>
        <w:t xml:space="preserve">ا ان يكون ذكيا ». </w:t>
      </w:r>
    </w:p>
    <w:p w:rsidR="001373A5" w:rsidRDefault="001373A5" w:rsidP="001373A5">
      <w:pPr>
        <w:pStyle w:val="Heading2Center"/>
        <w:rPr>
          <w:rtl/>
        </w:rPr>
      </w:pPr>
      <w:bookmarkStart w:id="114" w:name="_Toc364683615"/>
      <w:r>
        <w:rPr>
          <w:rtl/>
        </w:rPr>
        <w:t xml:space="preserve">4 - </w:t>
      </w:r>
      <w:r w:rsidR="000C71F3" w:rsidRPr="000C71F3">
        <w:rPr>
          <w:rStyle w:val="libAlaemHeading2Char"/>
          <w:rtl/>
        </w:rPr>
        <w:t xml:space="preserve">( </w:t>
      </w:r>
      <w:r>
        <w:rPr>
          <w:rtl/>
        </w:rPr>
        <w:t>باب عدم جواز الصلاة في السمور، والفنك، إل</w:t>
      </w:r>
      <w:r w:rsidR="00A45EE0">
        <w:rPr>
          <w:rFonts w:hint="cs"/>
          <w:rtl/>
        </w:rPr>
        <w:t>ّ</w:t>
      </w:r>
      <w:r>
        <w:rPr>
          <w:rtl/>
        </w:rPr>
        <w:t>ا في التقي</w:t>
      </w:r>
      <w:r w:rsidR="00A45EE0">
        <w:rPr>
          <w:rFonts w:hint="cs"/>
          <w:rtl/>
        </w:rPr>
        <w:t>ّ</w:t>
      </w:r>
      <w:r>
        <w:rPr>
          <w:rtl/>
        </w:rPr>
        <w:t>ة والضرورة</w:t>
      </w:r>
      <w:r w:rsidR="000C71F3" w:rsidRPr="000C71F3">
        <w:rPr>
          <w:rStyle w:val="libAlaemHeading2Char"/>
          <w:rtl/>
        </w:rPr>
        <w:t xml:space="preserve"> )</w:t>
      </w:r>
      <w:bookmarkEnd w:id="114"/>
      <w:r>
        <w:rPr>
          <w:rtl/>
        </w:rPr>
        <w:t xml:space="preserve"> </w:t>
      </w:r>
    </w:p>
    <w:p w:rsidR="001373A5" w:rsidRDefault="001373A5" w:rsidP="00A45EE0">
      <w:pPr>
        <w:pStyle w:val="libNormal"/>
        <w:rPr>
          <w:rtl/>
        </w:rPr>
      </w:pPr>
      <w:r>
        <w:rPr>
          <w:rtl/>
        </w:rPr>
        <w:t>3350 / 1 - دعائم ال</w:t>
      </w:r>
      <w:r w:rsidR="00A45EE0">
        <w:rPr>
          <w:rFonts w:hint="cs"/>
          <w:rtl/>
        </w:rPr>
        <w:t>إ</w:t>
      </w:r>
      <w:r>
        <w:rPr>
          <w:rtl/>
        </w:rPr>
        <w:t xml:space="preserve">سلام: عن جعفر بن </w:t>
      </w:r>
      <w:r w:rsidR="00E64BBC">
        <w:rPr>
          <w:rtl/>
        </w:rPr>
        <w:t>محمّد</w:t>
      </w:r>
      <w:r>
        <w:rPr>
          <w:rtl/>
        </w:rPr>
        <w:t xml:space="preserve"> </w:t>
      </w:r>
      <w:r w:rsidRPr="00C47A50">
        <w:rPr>
          <w:rStyle w:val="libAlaemChar"/>
          <w:rtl/>
        </w:rPr>
        <w:t>عليهما‌السلام</w:t>
      </w:r>
      <w:r>
        <w:rPr>
          <w:rtl/>
        </w:rPr>
        <w:t xml:space="preserve">، انه سئل عن فرو الثعلب، والسنور، والسمور والسنجاب، والفنك، والقاقم، قال: « يلبس، ولا يصلى فيه ». </w:t>
      </w:r>
    </w:p>
    <w:p w:rsidR="001373A5" w:rsidRDefault="001373A5" w:rsidP="001373A5">
      <w:pPr>
        <w:pStyle w:val="libNormal"/>
        <w:rPr>
          <w:rtl/>
        </w:rPr>
      </w:pPr>
      <w:r>
        <w:rPr>
          <w:rtl/>
        </w:rPr>
        <w:t xml:space="preserve">3351 / 2 - فقه الرضا </w:t>
      </w:r>
      <w:r w:rsidRPr="00C47A50">
        <w:rPr>
          <w:rStyle w:val="libAlaemChar"/>
          <w:rtl/>
        </w:rPr>
        <w:t>عليه‌السلام</w:t>
      </w:r>
      <w:r>
        <w:rPr>
          <w:rtl/>
        </w:rPr>
        <w:t>: « ولا تجوز الصلاة في سنجاب، وسمور، وفنك، فإذا اردت الصلاة فانزع عنك، وقد اروى فيه رخصة ».</w:t>
      </w:r>
    </w:p>
    <w:p w:rsidR="001373A5" w:rsidRDefault="00B215B3" w:rsidP="001373A5">
      <w:pPr>
        <w:pStyle w:val="libLine"/>
        <w:rPr>
          <w:rtl/>
        </w:rPr>
      </w:pPr>
      <w:r>
        <w:rPr>
          <w:rtl/>
        </w:rPr>
        <w:t>____________________________</w:t>
      </w:r>
    </w:p>
    <w:p w:rsidR="001373A5" w:rsidRDefault="001373A5" w:rsidP="00A45EE0">
      <w:pPr>
        <w:pStyle w:val="libFootnote0"/>
        <w:rPr>
          <w:rtl/>
        </w:rPr>
      </w:pPr>
      <w:r>
        <w:rPr>
          <w:rtl/>
        </w:rPr>
        <w:t>2 - كتاب المسائل المطبوع في البحار ج 10 ص 269، وعنه وعن قرب ال</w:t>
      </w:r>
      <w:r w:rsidR="00A45EE0">
        <w:rPr>
          <w:rFonts w:hint="cs"/>
          <w:rtl/>
        </w:rPr>
        <w:t>إ</w:t>
      </w:r>
      <w:r>
        <w:rPr>
          <w:rtl/>
        </w:rPr>
        <w:t xml:space="preserve">سناد ص 118 في البحار ج 83 ص 236 ح 34. </w:t>
      </w:r>
    </w:p>
    <w:p w:rsidR="001373A5" w:rsidRDefault="001373A5" w:rsidP="001373A5">
      <w:pPr>
        <w:pStyle w:val="libFootnote"/>
        <w:rPr>
          <w:rtl/>
        </w:rPr>
      </w:pPr>
      <w:r>
        <w:rPr>
          <w:rtl/>
        </w:rPr>
        <w:t xml:space="preserve">(1) ليس في البحار وقرب الاسناد، والقاقم والقاقوم: حيوان جميل الوجه من فصيلة السموريات ورتبة اللواحم تفوح منه رائحة كريهة (المنجد ص 647). </w:t>
      </w:r>
    </w:p>
    <w:p w:rsidR="001373A5" w:rsidRDefault="001373A5" w:rsidP="001373A5">
      <w:pPr>
        <w:pStyle w:val="libFootnoteCenterBold"/>
        <w:rPr>
          <w:rtl/>
        </w:rPr>
      </w:pPr>
      <w:r>
        <w:rPr>
          <w:rtl/>
        </w:rPr>
        <w:t xml:space="preserve">الباب - 4 </w:t>
      </w:r>
    </w:p>
    <w:p w:rsidR="001373A5" w:rsidRDefault="001373A5" w:rsidP="00A45EE0">
      <w:pPr>
        <w:pStyle w:val="libFootnote0"/>
        <w:rPr>
          <w:rtl/>
        </w:rPr>
      </w:pPr>
      <w:r>
        <w:rPr>
          <w:rtl/>
        </w:rPr>
        <w:t>1 - دعائم ال</w:t>
      </w:r>
      <w:r w:rsidR="00A45EE0">
        <w:rPr>
          <w:rFonts w:hint="cs"/>
          <w:rtl/>
        </w:rPr>
        <w:t>إ</w:t>
      </w:r>
      <w:r>
        <w:rPr>
          <w:rtl/>
        </w:rPr>
        <w:t xml:space="preserve">سلام ج 1 ص 126. </w:t>
      </w:r>
    </w:p>
    <w:p w:rsidR="001373A5" w:rsidRDefault="001373A5" w:rsidP="00A45EE0">
      <w:pPr>
        <w:pStyle w:val="libFootnote0"/>
        <w:rPr>
          <w:rtl/>
        </w:rPr>
      </w:pPr>
      <w:r>
        <w:rPr>
          <w:rtl/>
        </w:rPr>
        <w:t xml:space="preserve">2 - فقه الرضا </w:t>
      </w:r>
      <w:r w:rsidR="00A45EE0" w:rsidRPr="00A45EE0">
        <w:rPr>
          <w:rStyle w:val="libFootnoteAlaemChar"/>
          <w:rtl/>
        </w:rPr>
        <w:t>عليه‌السلام</w:t>
      </w:r>
      <w:r>
        <w:rPr>
          <w:rtl/>
        </w:rPr>
        <w:t xml:space="preserve"> ص 16. </w:t>
      </w:r>
    </w:p>
    <w:p w:rsidR="001373A5" w:rsidRDefault="001373A5" w:rsidP="001373A5">
      <w:pPr>
        <w:pStyle w:val="Heading2Center"/>
        <w:rPr>
          <w:rtl/>
        </w:rPr>
      </w:pPr>
      <w:r>
        <w:rPr>
          <w:rtl/>
        </w:rPr>
        <w:br w:type="page"/>
      </w:r>
      <w:bookmarkStart w:id="115" w:name="_Toc364683616"/>
      <w:r>
        <w:rPr>
          <w:rtl/>
        </w:rPr>
        <w:lastRenderedPageBreak/>
        <w:t xml:space="preserve">5 - </w:t>
      </w:r>
      <w:r w:rsidR="000C71F3" w:rsidRPr="000C71F3">
        <w:rPr>
          <w:rStyle w:val="libAlaemHeading2Char"/>
          <w:rtl/>
        </w:rPr>
        <w:t xml:space="preserve">( </w:t>
      </w:r>
      <w:r>
        <w:rPr>
          <w:rtl/>
        </w:rPr>
        <w:t>باب جواز لبس جلد ما لا يؤكل لحمه مع الذكاة، وشعره، ووبره، وصوفه، والانتفاع بها في غير الصلاة، إل</w:t>
      </w:r>
      <w:r w:rsidR="00A45EE0">
        <w:rPr>
          <w:rFonts w:hint="cs"/>
          <w:rtl/>
        </w:rPr>
        <w:t>ّ</w:t>
      </w:r>
      <w:r>
        <w:rPr>
          <w:rtl/>
        </w:rPr>
        <w:t>ا الكلب، والخنزير، وجواز الصلاة</w:t>
      </w:r>
      <w:bookmarkEnd w:id="115"/>
      <w:r>
        <w:rPr>
          <w:rtl/>
        </w:rPr>
        <w:t xml:space="preserve"> </w:t>
      </w:r>
    </w:p>
    <w:p w:rsidR="001373A5" w:rsidRDefault="001373A5" w:rsidP="001373A5">
      <w:pPr>
        <w:pStyle w:val="Heading2Center"/>
        <w:rPr>
          <w:rtl/>
        </w:rPr>
      </w:pPr>
      <w:bookmarkStart w:id="116" w:name="_Toc364683617"/>
      <w:r>
        <w:rPr>
          <w:rtl/>
        </w:rPr>
        <w:t>في جميع الجلود، إل</w:t>
      </w:r>
      <w:r w:rsidR="00A45EE0">
        <w:rPr>
          <w:rFonts w:hint="cs"/>
          <w:rtl/>
        </w:rPr>
        <w:t>ّ</w:t>
      </w:r>
      <w:r>
        <w:rPr>
          <w:rtl/>
        </w:rPr>
        <w:t>ا ما نهي عنه</w:t>
      </w:r>
      <w:r w:rsidR="000C71F3" w:rsidRPr="000C71F3">
        <w:rPr>
          <w:rStyle w:val="libAlaemHeading2Char"/>
          <w:rtl/>
        </w:rPr>
        <w:t xml:space="preserve"> )</w:t>
      </w:r>
      <w:bookmarkEnd w:id="116"/>
      <w:r>
        <w:rPr>
          <w:rtl/>
        </w:rPr>
        <w:t xml:space="preserve"> </w:t>
      </w:r>
    </w:p>
    <w:p w:rsidR="001373A5" w:rsidRDefault="001373A5" w:rsidP="00A45EE0">
      <w:pPr>
        <w:pStyle w:val="libNormal"/>
        <w:rPr>
          <w:rtl/>
        </w:rPr>
      </w:pPr>
      <w:r>
        <w:rPr>
          <w:rtl/>
        </w:rPr>
        <w:t>3352 / 1 - الحسن بن فضل الطبرسي في مكارم ال</w:t>
      </w:r>
      <w:r w:rsidR="00A45EE0">
        <w:rPr>
          <w:rFonts w:hint="cs"/>
          <w:rtl/>
        </w:rPr>
        <w:t>أ</w:t>
      </w:r>
      <w:r>
        <w:rPr>
          <w:rtl/>
        </w:rPr>
        <w:t xml:space="preserve">خلاق: عن سماعة بن مهران، عن أبي </w:t>
      </w:r>
      <w:r w:rsidR="00B215B3">
        <w:rPr>
          <w:rtl/>
        </w:rPr>
        <w:t>عبدالله</w:t>
      </w:r>
      <w:r>
        <w:rPr>
          <w:rtl/>
        </w:rPr>
        <w:t xml:space="preserve"> و </w:t>
      </w:r>
      <w:r w:rsidRPr="008711E3">
        <w:rPr>
          <w:rStyle w:val="libFootnotenumChar"/>
          <w:rtl/>
        </w:rPr>
        <w:t>(1)</w:t>
      </w:r>
      <w:r>
        <w:rPr>
          <w:rtl/>
        </w:rPr>
        <w:t xml:space="preserve"> أبى الحسن </w:t>
      </w:r>
      <w:r w:rsidRPr="00C47A50">
        <w:rPr>
          <w:rStyle w:val="libAlaemChar"/>
          <w:rtl/>
        </w:rPr>
        <w:t>عليهما‌السلام</w:t>
      </w:r>
      <w:r>
        <w:rPr>
          <w:rtl/>
        </w:rPr>
        <w:t xml:space="preserve"> [ أن</w:t>
      </w:r>
      <w:r w:rsidR="00A45EE0">
        <w:rPr>
          <w:rFonts w:hint="cs"/>
          <w:rtl/>
        </w:rPr>
        <w:t>ّ</w:t>
      </w:r>
      <w:r>
        <w:rPr>
          <w:rtl/>
        </w:rPr>
        <w:t xml:space="preserve">ه سئل ] </w:t>
      </w:r>
      <w:r w:rsidRPr="008711E3">
        <w:rPr>
          <w:rStyle w:val="libFootnotenumChar"/>
          <w:rtl/>
        </w:rPr>
        <w:t>(2)</w:t>
      </w:r>
      <w:r>
        <w:rPr>
          <w:rtl/>
        </w:rPr>
        <w:t xml:space="preserve"> عن لحوم السباع وجلودها، قال: « ام</w:t>
      </w:r>
      <w:r w:rsidR="00A45EE0">
        <w:rPr>
          <w:rFonts w:hint="cs"/>
          <w:rtl/>
        </w:rPr>
        <w:t>ّ</w:t>
      </w:r>
      <w:r>
        <w:rPr>
          <w:rtl/>
        </w:rPr>
        <w:t>ا لحوم السباع، والسباع من الطير، فان</w:t>
      </w:r>
      <w:r w:rsidR="00A45EE0">
        <w:rPr>
          <w:rFonts w:hint="cs"/>
          <w:rtl/>
        </w:rPr>
        <w:t>ّ</w:t>
      </w:r>
      <w:r>
        <w:rPr>
          <w:rtl/>
        </w:rPr>
        <w:t xml:space="preserve">ا نكرهه </w:t>
      </w:r>
      <w:r w:rsidRPr="008711E3">
        <w:rPr>
          <w:rStyle w:val="libFootnotenumChar"/>
          <w:rtl/>
        </w:rPr>
        <w:t>(3)</w:t>
      </w:r>
      <w:r>
        <w:rPr>
          <w:rtl/>
        </w:rPr>
        <w:t>، وام</w:t>
      </w:r>
      <w:r w:rsidR="00A45EE0">
        <w:rPr>
          <w:rFonts w:hint="cs"/>
          <w:rtl/>
        </w:rPr>
        <w:t>ّ</w:t>
      </w:r>
      <w:r>
        <w:rPr>
          <w:rtl/>
        </w:rPr>
        <w:t xml:space="preserve">ا الجلود، فاركبوا فيها، ولا تلبسوا منها شيئا (تصلون فيه) </w:t>
      </w:r>
      <w:r w:rsidRPr="008711E3">
        <w:rPr>
          <w:rStyle w:val="libFootnotenumChar"/>
          <w:rtl/>
        </w:rPr>
        <w:t>(4)</w:t>
      </w:r>
      <w:r>
        <w:rPr>
          <w:rtl/>
        </w:rPr>
        <w:t xml:space="preserve"> ». </w:t>
      </w:r>
    </w:p>
    <w:p w:rsidR="001373A5" w:rsidRDefault="001373A5" w:rsidP="001373A5">
      <w:pPr>
        <w:pStyle w:val="libNormal"/>
        <w:rPr>
          <w:rtl/>
        </w:rPr>
      </w:pPr>
      <w:r>
        <w:rPr>
          <w:rtl/>
        </w:rPr>
        <w:t xml:space="preserve">3353 / 2 - كتاب </w:t>
      </w:r>
      <w:r w:rsidR="00E64BBC">
        <w:rPr>
          <w:rtl/>
        </w:rPr>
        <w:t>محمّد</w:t>
      </w:r>
      <w:r>
        <w:rPr>
          <w:rtl/>
        </w:rPr>
        <w:t xml:space="preserve"> بن المثنى: عن جعفر بن </w:t>
      </w:r>
      <w:r w:rsidR="00E64BBC">
        <w:rPr>
          <w:rtl/>
        </w:rPr>
        <w:t>محمّد</w:t>
      </w:r>
      <w:r>
        <w:rPr>
          <w:rtl/>
        </w:rPr>
        <w:t xml:space="preserve"> بن شريح، عن ذريح المحاربي، قال: سألت أبا </w:t>
      </w:r>
      <w:r w:rsidR="00B215B3">
        <w:rPr>
          <w:rtl/>
        </w:rPr>
        <w:t>عبدالله</w:t>
      </w:r>
      <w:r>
        <w:rPr>
          <w:rtl/>
        </w:rPr>
        <w:t xml:space="preserve"> </w:t>
      </w:r>
      <w:r w:rsidRPr="00C47A50">
        <w:rPr>
          <w:rStyle w:val="libAlaemChar"/>
          <w:rtl/>
        </w:rPr>
        <w:t>عليه‌السلام</w:t>
      </w:r>
      <w:r>
        <w:rPr>
          <w:rtl/>
        </w:rPr>
        <w:t>، عن جلود السباع، التى يجلس عليها، فقال: « ادبغوها » فرخص في ذلك.</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 xml:space="preserve">1 - مكارم الاخلاق ص 118. </w:t>
      </w:r>
    </w:p>
    <w:p w:rsidR="001373A5" w:rsidRDefault="001373A5" w:rsidP="00A45EE0">
      <w:pPr>
        <w:pStyle w:val="libFootnote"/>
        <w:rPr>
          <w:rtl/>
        </w:rPr>
      </w:pPr>
      <w:r>
        <w:rPr>
          <w:rtl/>
        </w:rPr>
        <w:t>(1) هكذا في ال</w:t>
      </w:r>
      <w:r w:rsidR="00A45EE0">
        <w:rPr>
          <w:rFonts w:hint="cs"/>
          <w:rtl/>
        </w:rPr>
        <w:t>أ</w:t>
      </w:r>
      <w:r>
        <w:rPr>
          <w:rtl/>
        </w:rPr>
        <w:t>صل المخطوط، وفي المصدر: أو، وقد انفرد الشيخ المصن</w:t>
      </w:r>
      <w:r w:rsidR="00A45EE0">
        <w:rPr>
          <w:rFonts w:hint="cs"/>
          <w:rtl/>
        </w:rPr>
        <w:t>ّ</w:t>
      </w:r>
      <w:r>
        <w:rPr>
          <w:rtl/>
        </w:rPr>
        <w:t>ف وصاحب المكارم بهذا، وإل</w:t>
      </w:r>
      <w:r w:rsidR="00A45EE0">
        <w:rPr>
          <w:rFonts w:hint="cs"/>
          <w:rtl/>
        </w:rPr>
        <w:t>ّ</w:t>
      </w:r>
      <w:r>
        <w:rPr>
          <w:rtl/>
        </w:rPr>
        <w:t xml:space="preserve">ا فالرواية منقولة في الكافي ج 6 ص 541 ح 2، والفقيه ج 1 ص 169 ح 52، والتهذيب ج 2 ص 205 ح 802 عن سماعة عن أبي </w:t>
      </w:r>
      <w:r w:rsidR="00B215B3">
        <w:rPr>
          <w:rtl/>
        </w:rPr>
        <w:t>عبدالله</w:t>
      </w:r>
      <w:r>
        <w:rPr>
          <w:rtl/>
        </w:rPr>
        <w:t xml:space="preserve"> </w:t>
      </w:r>
      <w:r w:rsidR="00A45EE0" w:rsidRPr="00A45EE0">
        <w:rPr>
          <w:rStyle w:val="libFootnoteAlaemChar"/>
          <w:rtl/>
        </w:rPr>
        <w:t>عليه‌السلام</w:t>
      </w:r>
      <w:r w:rsidR="00A45EE0">
        <w:rPr>
          <w:rtl/>
        </w:rPr>
        <w:t xml:space="preserve"> </w:t>
      </w:r>
      <w:r>
        <w:rPr>
          <w:rtl/>
        </w:rPr>
        <w:t xml:space="preserve">، وعنه في الوسائل ج 3 ص 256 ح 3 وح 4 وفي المحاسن ص 629 ح 106 عن سماعة عن أبي </w:t>
      </w:r>
      <w:r w:rsidR="00B215B3">
        <w:rPr>
          <w:rtl/>
        </w:rPr>
        <w:t>عبدالله</w:t>
      </w:r>
      <w:r>
        <w:rPr>
          <w:rtl/>
        </w:rPr>
        <w:t xml:space="preserve"> </w:t>
      </w:r>
      <w:r w:rsidR="00A45EE0" w:rsidRPr="00A45EE0">
        <w:rPr>
          <w:rStyle w:val="libFootnoteAlaemChar"/>
          <w:rtl/>
        </w:rPr>
        <w:t>عليه‌السلام</w:t>
      </w:r>
      <w:r>
        <w:rPr>
          <w:rtl/>
        </w:rPr>
        <w:t xml:space="preserve"> أيضا</w:t>
      </w:r>
      <w:r w:rsidR="00A45EE0">
        <w:rPr>
          <w:rFonts w:hint="cs"/>
          <w:rtl/>
        </w:rPr>
        <w:t>ً</w:t>
      </w:r>
      <w:r>
        <w:rPr>
          <w:rtl/>
        </w:rPr>
        <w:t xml:space="preserve">. </w:t>
      </w:r>
    </w:p>
    <w:p w:rsidR="001373A5" w:rsidRDefault="001373A5" w:rsidP="001373A5">
      <w:pPr>
        <w:pStyle w:val="libFootnote"/>
        <w:rPr>
          <w:rtl/>
        </w:rPr>
      </w:pPr>
      <w:r>
        <w:rPr>
          <w:rtl/>
        </w:rPr>
        <w:t xml:space="preserve">(2) أثبتناه من المصدر. </w:t>
      </w:r>
    </w:p>
    <w:p w:rsidR="001373A5" w:rsidRDefault="001373A5" w:rsidP="001373A5">
      <w:pPr>
        <w:pStyle w:val="libFootnote"/>
        <w:rPr>
          <w:rtl/>
        </w:rPr>
      </w:pPr>
      <w:r>
        <w:rPr>
          <w:rtl/>
        </w:rPr>
        <w:t xml:space="preserve">(3) في المصدر: نكرهها. </w:t>
      </w:r>
    </w:p>
    <w:p w:rsidR="001373A5" w:rsidRDefault="001373A5" w:rsidP="001373A5">
      <w:pPr>
        <w:pStyle w:val="libFootnote"/>
        <w:rPr>
          <w:rtl/>
        </w:rPr>
      </w:pPr>
      <w:r>
        <w:rPr>
          <w:rtl/>
        </w:rPr>
        <w:t xml:space="preserve">(4) في المصدر: في الصلاة. </w:t>
      </w:r>
    </w:p>
    <w:p w:rsidR="001373A5" w:rsidRDefault="001373A5" w:rsidP="001373A5">
      <w:pPr>
        <w:pStyle w:val="libFootnote0"/>
        <w:rPr>
          <w:rtl/>
        </w:rPr>
      </w:pPr>
      <w:r>
        <w:rPr>
          <w:rtl/>
        </w:rPr>
        <w:t xml:space="preserve">2 - كتاب </w:t>
      </w:r>
      <w:r w:rsidR="00E64BBC">
        <w:rPr>
          <w:rtl/>
        </w:rPr>
        <w:t>محمّد</w:t>
      </w:r>
      <w:r>
        <w:rPr>
          <w:rtl/>
        </w:rPr>
        <w:t xml:space="preserve"> بن المثنى ص 89. </w:t>
      </w:r>
    </w:p>
    <w:p w:rsidR="001373A5" w:rsidRDefault="001373A5" w:rsidP="001373A5">
      <w:pPr>
        <w:pStyle w:val="Heading2Center"/>
        <w:rPr>
          <w:rtl/>
        </w:rPr>
      </w:pPr>
      <w:r>
        <w:rPr>
          <w:rtl/>
        </w:rPr>
        <w:br w:type="page"/>
      </w:r>
      <w:bookmarkStart w:id="117" w:name="_Toc364683618"/>
      <w:r>
        <w:rPr>
          <w:rtl/>
        </w:rPr>
        <w:lastRenderedPageBreak/>
        <w:t xml:space="preserve">6 - </w:t>
      </w:r>
      <w:r w:rsidR="000C71F3" w:rsidRPr="000C71F3">
        <w:rPr>
          <w:rStyle w:val="libAlaemHeading2Char"/>
          <w:rtl/>
        </w:rPr>
        <w:t xml:space="preserve">( </w:t>
      </w:r>
      <w:r>
        <w:rPr>
          <w:rtl/>
        </w:rPr>
        <w:t>باب عدم جواز الصلاة في جلود السباع، ولا شعرها، ولا وبرها، ولا صوفها</w:t>
      </w:r>
      <w:r w:rsidR="000C71F3" w:rsidRPr="000C71F3">
        <w:rPr>
          <w:rStyle w:val="libAlaemHeading2Char"/>
          <w:rtl/>
        </w:rPr>
        <w:t xml:space="preserve"> )</w:t>
      </w:r>
      <w:bookmarkEnd w:id="117"/>
      <w:r>
        <w:rPr>
          <w:rtl/>
        </w:rPr>
        <w:t xml:space="preserve"> </w:t>
      </w:r>
    </w:p>
    <w:p w:rsidR="001373A5" w:rsidRDefault="001373A5" w:rsidP="001373A5">
      <w:pPr>
        <w:pStyle w:val="libNormal"/>
        <w:rPr>
          <w:rtl/>
        </w:rPr>
      </w:pPr>
      <w:r>
        <w:rPr>
          <w:rtl/>
        </w:rPr>
        <w:t xml:space="preserve">3354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 لا يصلى بشئ من جلود السباع، ولا يسجد عليه ». </w:t>
      </w:r>
    </w:p>
    <w:p w:rsidR="001373A5" w:rsidRDefault="001373A5" w:rsidP="00A45EE0">
      <w:pPr>
        <w:pStyle w:val="Heading2Center"/>
        <w:rPr>
          <w:rtl/>
        </w:rPr>
      </w:pPr>
      <w:bookmarkStart w:id="118" w:name="_Toc364683619"/>
      <w:r>
        <w:rPr>
          <w:rtl/>
        </w:rPr>
        <w:t xml:space="preserve">7 - </w:t>
      </w:r>
      <w:r w:rsidR="000C71F3" w:rsidRPr="000C71F3">
        <w:rPr>
          <w:rStyle w:val="libAlaemHeading2Char"/>
          <w:rtl/>
        </w:rPr>
        <w:t xml:space="preserve">( </w:t>
      </w:r>
      <w:r>
        <w:rPr>
          <w:rtl/>
        </w:rPr>
        <w:t>باب عدم جواز الصلاة في جلود الثعالب، وال</w:t>
      </w:r>
      <w:r w:rsidR="00A45EE0">
        <w:rPr>
          <w:rFonts w:hint="cs"/>
          <w:rtl/>
        </w:rPr>
        <w:t>أ</w:t>
      </w:r>
      <w:r>
        <w:rPr>
          <w:rtl/>
        </w:rPr>
        <w:t>رانب، وأوبارها، وان ذك</w:t>
      </w:r>
      <w:r w:rsidR="00A45EE0">
        <w:rPr>
          <w:rFonts w:hint="cs"/>
          <w:rtl/>
        </w:rPr>
        <w:t>ّ</w:t>
      </w:r>
      <w:r>
        <w:rPr>
          <w:rtl/>
        </w:rPr>
        <w:t>ي</w:t>
      </w:r>
      <w:r w:rsidR="00A45EE0">
        <w:rPr>
          <w:rFonts w:hint="cs"/>
          <w:rtl/>
        </w:rPr>
        <w:t>ت</w:t>
      </w:r>
      <w:r>
        <w:rPr>
          <w:rtl/>
        </w:rPr>
        <w:t>، وكراهة الصلاة في الثوب الذي يليها، وجواز لبسها في غير الصلاة مع الذكاة</w:t>
      </w:r>
      <w:r w:rsidR="000C71F3" w:rsidRPr="000C71F3">
        <w:rPr>
          <w:rStyle w:val="libAlaemHeading2Char"/>
          <w:rtl/>
        </w:rPr>
        <w:t xml:space="preserve"> )</w:t>
      </w:r>
      <w:bookmarkEnd w:id="118"/>
      <w:r>
        <w:rPr>
          <w:rtl/>
        </w:rPr>
        <w:t xml:space="preserve"> </w:t>
      </w:r>
    </w:p>
    <w:p w:rsidR="001373A5" w:rsidRDefault="001373A5" w:rsidP="001373A5">
      <w:pPr>
        <w:pStyle w:val="libNormal"/>
        <w:rPr>
          <w:rtl/>
        </w:rPr>
      </w:pPr>
      <w:r>
        <w:rPr>
          <w:rtl/>
        </w:rPr>
        <w:t xml:space="preserve">3355 / 1 - فقه الرضا </w:t>
      </w:r>
      <w:r w:rsidRPr="00C47A50">
        <w:rPr>
          <w:rStyle w:val="libAlaemChar"/>
          <w:rtl/>
        </w:rPr>
        <w:t>عليه‌السلام</w:t>
      </w:r>
      <w:r>
        <w:rPr>
          <w:rtl/>
        </w:rPr>
        <w:t>: « واي</w:t>
      </w:r>
      <w:r w:rsidR="00A45EE0">
        <w:rPr>
          <w:rFonts w:hint="cs"/>
          <w:rtl/>
        </w:rPr>
        <w:t>ّ</w:t>
      </w:r>
      <w:r>
        <w:rPr>
          <w:rtl/>
        </w:rPr>
        <w:t xml:space="preserve">اك ان تصلي في الثعالب، ولا في ثوب تحته جلد ثعالب ». </w:t>
      </w:r>
    </w:p>
    <w:p w:rsidR="001373A5" w:rsidRDefault="001373A5" w:rsidP="00A45EE0">
      <w:pPr>
        <w:pStyle w:val="libNormal"/>
        <w:rPr>
          <w:rtl/>
        </w:rPr>
      </w:pPr>
      <w:r>
        <w:rPr>
          <w:rtl/>
        </w:rPr>
        <w:t xml:space="preserve">3356 / 2 - الخرائج: عن الحجة </w:t>
      </w:r>
      <w:r w:rsidRPr="00C47A50">
        <w:rPr>
          <w:rStyle w:val="libAlaemChar"/>
          <w:rtl/>
        </w:rPr>
        <w:t>عليه‌السلام</w:t>
      </w:r>
      <w:r w:rsidR="00A45EE0">
        <w:rPr>
          <w:rFonts w:hint="cs"/>
          <w:rtl/>
        </w:rPr>
        <w:t xml:space="preserve">: « </w:t>
      </w:r>
      <w:r>
        <w:rPr>
          <w:rtl/>
        </w:rPr>
        <w:t>فأم</w:t>
      </w:r>
      <w:r w:rsidR="00A45EE0">
        <w:rPr>
          <w:rFonts w:hint="cs"/>
          <w:rtl/>
        </w:rPr>
        <w:t>ّ</w:t>
      </w:r>
      <w:r>
        <w:rPr>
          <w:rtl/>
        </w:rPr>
        <w:t xml:space="preserve">ا السمور، والثعالب، فحرام عليك وعلى غيرك الصلاة فيه </w:t>
      </w:r>
      <w:r w:rsidR="00A45EE0">
        <w:rPr>
          <w:rFonts w:hint="cs"/>
          <w:rtl/>
        </w:rPr>
        <w:t>»</w:t>
      </w:r>
      <w:r>
        <w:rPr>
          <w:rtl/>
        </w:rPr>
        <w:t xml:space="preserve">. </w:t>
      </w:r>
    </w:p>
    <w:p w:rsidR="001373A5" w:rsidRDefault="001373A5" w:rsidP="001373A5">
      <w:pPr>
        <w:pStyle w:val="libNormal"/>
        <w:rPr>
          <w:rtl/>
        </w:rPr>
      </w:pPr>
      <w:r>
        <w:rPr>
          <w:rtl/>
        </w:rPr>
        <w:t xml:space="preserve">3357 / 3 - الحسن بن فضل الطبرسي في مكارم الاخلاق: عن يونس بن يعقوب، قال: دخلت على أبي </w:t>
      </w:r>
      <w:r w:rsidR="00B215B3">
        <w:rPr>
          <w:rtl/>
        </w:rPr>
        <w:t>عبدالله</w:t>
      </w:r>
      <w:r>
        <w:rPr>
          <w:rtl/>
        </w:rPr>
        <w:t xml:space="preserve"> </w:t>
      </w:r>
      <w:r w:rsidRPr="00C47A50">
        <w:rPr>
          <w:rStyle w:val="libAlaemChar"/>
          <w:rtl/>
        </w:rPr>
        <w:t>عليه‌السلام</w:t>
      </w:r>
      <w:r>
        <w:rPr>
          <w:rtl/>
        </w:rPr>
        <w:t xml:space="preserve"> وهو معتل</w:t>
      </w:r>
      <w:r w:rsidR="00A45EE0">
        <w:rPr>
          <w:rFonts w:hint="cs"/>
          <w:rtl/>
        </w:rPr>
        <w:t>ّ</w:t>
      </w:r>
      <w:r>
        <w:rPr>
          <w:rtl/>
        </w:rPr>
        <w:t xml:space="preserve"> </w:t>
      </w:r>
      <w:r w:rsidRPr="008711E3">
        <w:rPr>
          <w:rStyle w:val="libFootnotenumChar"/>
          <w:rtl/>
        </w:rPr>
        <w:t>(1)</w:t>
      </w:r>
      <w:r>
        <w:rPr>
          <w:rtl/>
        </w:rPr>
        <w:t xml:space="preserve"> وعليه لحاف ثعالب مظه</w:t>
      </w:r>
      <w:r w:rsidR="00A45EE0">
        <w:rPr>
          <w:rFonts w:hint="cs"/>
          <w:rtl/>
        </w:rPr>
        <w:t>ّ</w:t>
      </w:r>
      <w:r>
        <w:rPr>
          <w:rtl/>
        </w:rPr>
        <w:t>ر بيمينه، فقلت: له جعلت فداك، ما تقول في الثعالب</w:t>
      </w:r>
      <w:r w:rsidR="00C63580">
        <w:rPr>
          <w:rtl/>
        </w:rPr>
        <w:t>؟</w:t>
      </w:r>
      <w:r>
        <w:rPr>
          <w:rtl/>
        </w:rPr>
        <w:t xml:space="preserve"> قال: « هو ذا علي</w:t>
      </w:r>
      <w:r w:rsidR="00A45EE0">
        <w:rPr>
          <w:rFonts w:hint="cs"/>
          <w:rtl/>
        </w:rPr>
        <w:t>َّ</w:t>
      </w:r>
      <w:r>
        <w:rPr>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- 6 </w:t>
      </w:r>
    </w:p>
    <w:p w:rsidR="001373A5" w:rsidRDefault="001373A5" w:rsidP="001373A5">
      <w:pPr>
        <w:pStyle w:val="libFootnote0"/>
        <w:rPr>
          <w:rtl/>
        </w:rPr>
      </w:pPr>
      <w:r>
        <w:rPr>
          <w:rtl/>
        </w:rPr>
        <w:t xml:space="preserve">1 - دعائم </w:t>
      </w:r>
      <w:r w:rsidR="007413D1">
        <w:rPr>
          <w:rtl/>
        </w:rPr>
        <w:t>الإسلام</w:t>
      </w:r>
      <w:r>
        <w:rPr>
          <w:rtl/>
        </w:rPr>
        <w:t xml:space="preserve"> ج 1 ص 126. </w:t>
      </w:r>
    </w:p>
    <w:p w:rsidR="001373A5" w:rsidRDefault="001373A5" w:rsidP="001373A5">
      <w:pPr>
        <w:pStyle w:val="libFootnoteCenterBold"/>
        <w:rPr>
          <w:rtl/>
        </w:rPr>
      </w:pPr>
      <w:r>
        <w:rPr>
          <w:rtl/>
        </w:rPr>
        <w:t xml:space="preserve">الباب - 7 </w:t>
      </w:r>
    </w:p>
    <w:p w:rsidR="001373A5" w:rsidRDefault="001373A5" w:rsidP="00A45EE0">
      <w:pPr>
        <w:pStyle w:val="libFootnote0"/>
        <w:rPr>
          <w:rtl/>
        </w:rPr>
      </w:pPr>
      <w:r>
        <w:rPr>
          <w:rtl/>
        </w:rPr>
        <w:t xml:space="preserve">1 - فقه الرضا </w:t>
      </w:r>
      <w:r w:rsidR="00A45EE0" w:rsidRPr="00A45EE0">
        <w:rPr>
          <w:rStyle w:val="libFootnoteAlaemChar"/>
          <w:rtl/>
        </w:rPr>
        <w:t>عليه‌السلام</w:t>
      </w:r>
      <w:r>
        <w:rPr>
          <w:rtl/>
        </w:rPr>
        <w:t xml:space="preserve"> ص 16. </w:t>
      </w:r>
    </w:p>
    <w:p w:rsidR="001373A5" w:rsidRDefault="001373A5" w:rsidP="001373A5">
      <w:pPr>
        <w:pStyle w:val="libFootnote0"/>
        <w:rPr>
          <w:rtl/>
        </w:rPr>
      </w:pPr>
      <w:r>
        <w:rPr>
          <w:rtl/>
        </w:rPr>
        <w:t xml:space="preserve">2 - الخرائج ص 185، وعنه في البحار ج 83 ص 227 ح 16. </w:t>
      </w:r>
    </w:p>
    <w:p w:rsidR="001373A5" w:rsidRDefault="001373A5" w:rsidP="001373A5">
      <w:pPr>
        <w:pStyle w:val="libFootnote0"/>
        <w:rPr>
          <w:rtl/>
        </w:rPr>
      </w:pPr>
      <w:r>
        <w:rPr>
          <w:rtl/>
        </w:rPr>
        <w:t xml:space="preserve">3 - مكارم الاخلاق ص 118. </w:t>
      </w:r>
    </w:p>
    <w:p w:rsidR="001373A5" w:rsidRDefault="001373A5" w:rsidP="001373A5">
      <w:pPr>
        <w:pStyle w:val="libFootnote"/>
        <w:rPr>
          <w:rtl/>
        </w:rPr>
      </w:pPr>
      <w:r>
        <w:rPr>
          <w:rtl/>
        </w:rPr>
        <w:t xml:space="preserve">(1) الظاهر ان الشيخ على محل الشاهد من الرواية حيث ان الوسط منها ساقط، فلاحظ. </w:t>
      </w:r>
    </w:p>
    <w:p w:rsidR="001373A5" w:rsidRDefault="00D574EF" w:rsidP="001373A5">
      <w:pPr>
        <w:pStyle w:val="libNormal"/>
        <w:rPr>
          <w:rtl/>
        </w:rPr>
      </w:pPr>
      <w:r>
        <w:rPr>
          <w:rtl/>
        </w:rPr>
        <w:br w:type="page"/>
      </w:r>
      <w:r w:rsidR="001373A5">
        <w:rPr>
          <w:rtl/>
        </w:rPr>
        <w:lastRenderedPageBreak/>
        <w:t xml:space="preserve">3358 / 4 - كتاب المسائل لعلي بن جعفر: عن أخيه موسى </w:t>
      </w:r>
      <w:r w:rsidR="001373A5" w:rsidRPr="00C47A50">
        <w:rPr>
          <w:rStyle w:val="libAlaemChar"/>
          <w:rtl/>
        </w:rPr>
        <w:t>عليه‌السلام</w:t>
      </w:r>
      <w:r w:rsidR="001373A5">
        <w:rPr>
          <w:rtl/>
        </w:rPr>
        <w:t xml:space="preserve">، عن الرجل يلبس فراء الثعالب والسنانير، قال: « لا بأس، ولا يصلي فيه ». </w:t>
      </w:r>
    </w:p>
    <w:p w:rsidR="001373A5" w:rsidRDefault="001373A5" w:rsidP="001373A5">
      <w:pPr>
        <w:pStyle w:val="Heading2Center"/>
        <w:rPr>
          <w:rtl/>
        </w:rPr>
      </w:pPr>
      <w:bookmarkStart w:id="119" w:name="_Toc364683620"/>
      <w:r>
        <w:rPr>
          <w:rtl/>
        </w:rPr>
        <w:t xml:space="preserve">8 - </w:t>
      </w:r>
      <w:r w:rsidR="000C71F3" w:rsidRPr="000C71F3">
        <w:rPr>
          <w:rStyle w:val="libAlaemHeading2Char"/>
          <w:rtl/>
        </w:rPr>
        <w:t xml:space="preserve">( </w:t>
      </w:r>
      <w:r>
        <w:rPr>
          <w:rtl/>
        </w:rPr>
        <w:t>باب جواز الصلاة في جلد الخز</w:t>
      </w:r>
      <w:r w:rsidR="00E302B6">
        <w:rPr>
          <w:rFonts w:hint="cs"/>
          <w:rtl/>
        </w:rPr>
        <w:t>ّ</w:t>
      </w:r>
      <w:r>
        <w:rPr>
          <w:rtl/>
        </w:rPr>
        <w:t>، ووبره الخالص</w:t>
      </w:r>
      <w:r w:rsidR="000C71F3" w:rsidRPr="000C71F3">
        <w:rPr>
          <w:rStyle w:val="libAlaemHeading2Char"/>
          <w:rtl/>
        </w:rPr>
        <w:t xml:space="preserve"> )</w:t>
      </w:r>
      <w:bookmarkEnd w:id="119"/>
      <w:r>
        <w:rPr>
          <w:rtl/>
        </w:rPr>
        <w:t xml:space="preserve"> </w:t>
      </w:r>
    </w:p>
    <w:p w:rsidR="001373A5" w:rsidRDefault="001373A5" w:rsidP="001373A5">
      <w:pPr>
        <w:pStyle w:val="libNormal"/>
        <w:rPr>
          <w:rtl/>
        </w:rPr>
      </w:pPr>
      <w:r>
        <w:rPr>
          <w:rtl/>
        </w:rPr>
        <w:t>3359 / 1 - عوالي اللآلي: روي ان</w:t>
      </w:r>
      <w:r w:rsidR="00E302B6">
        <w:rPr>
          <w:rFonts w:hint="cs"/>
          <w:rtl/>
        </w:rPr>
        <w:t>ّ</w:t>
      </w:r>
      <w:r>
        <w:rPr>
          <w:rtl/>
        </w:rPr>
        <w:t xml:space="preserve"> الصادق </w:t>
      </w:r>
      <w:r w:rsidRPr="00C47A50">
        <w:rPr>
          <w:rStyle w:val="libAlaemChar"/>
          <w:rtl/>
        </w:rPr>
        <w:t>عليه‌السلام</w:t>
      </w:r>
      <w:r>
        <w:rPr>
          <w:rtl/>
        </w:rPr>
        <w:t xml:space="preserve"> لبس ثياب الخز، وصل</w:t>
      </w:r>
      <w:r w:rsidR="00E302B6">
        <w:rPr>
          <w:rFonts w:hint="cs"/>
          <w:rtl/>
        </w:rPr>
        <w:t>ّ</w:t>
      </w:r>
      <w:r>
        <w:rPr>
          <w:rtl/>
        </w:rPr>
        <w:t xml:space="preserve">ى فيها. </w:t>
      </w:r>
    </w:p>
    <w:p w:rsidR="001373A5" w:rsidRDefault="001373A5" w:rsidP="00E302B6">
      <w:pPr>
        <w:pStyle w:val="Heading2Center"/>
        <w:rPr>
          <w:rtl/>
        </w:rPr>
      </w:pPr>
      <w:bookmarkStart w:id="120" w:name="_Toc364683621"/>
      <w:r>
        <w:rPr>
          <w:rtl/>
        </w:rPr>
        <w:t xml:space="preserve">9 - </w:t>
      </w:r>
      <w:r w:rsidR="000C71F3" w:rsidRPr="000C71F3">
        <w:rPr>
          <w:rStyle w:val="libAlaemHeading2Char"/>
          <w:rtl/>
        </w:rPr>
        <w:t xml:space="preserve">( </w:t>
      </w:r>
      <w:r>
        <w:rPr>
          <w:rtl/>
        </w:rPr>
        <w:t>باب عدم جواز الصلاة في الخز</w:t>
      </w:r>
      <w:r w:rsidRPr="00E302B6">
        <w:rPr>
          <w:rStyle w:val="libAlaemHeading2Char"/>
          <w:rtl/>
        </w:rPr>
        <w:t>*</w:t>
      </w:r>
      <w:r>
        <w:rPr>
          <w:rtl/>
        </w:rPr>
        <w:t xml:space="preserve"> المغشوش بوبر ال</w:t>
      </w:r>
      <w:r w:rsidR="00E302B6">
        <w:rPr>
          <w:rFonts w:hint="cs"/>
          <w:rtl/>
        </w:rPr>
        <w:t>أ</w:t>
      </w:r>
      <w:r>
        <w:rPr>
          <w:rtl/>
        </w:rPr>
        <w:t>رانب، والثعالب، ونحوها</w:t>
      </w:r>
      <w:r w:rsidR="000C71F3" w:rsidRPr="000C71F3">
        <w:rPr>
          <w:rStyle w:val="libAlaemHeading2Char"/>
          <w:rtl/>
        </w:rPr>
        <w:t xml:space="preserve"> )</w:t>
      </w:r>
      <w:bookmarkEnd w:id="120"/>
      <w:r>
        <w:rPr>
          <w:rtl/>
        </w:rPr>
        <w:t xml:space="preserve"> </w:t>
      </w:r>
    </w:p>
    <w:p w:rsidR="001373A5" w:rsidRDefault="001373A5" w:rsidP="001373A5">
      <w:pPr>
        <w:pStyle w:val="libNormal"/>
        <w:rPr>
          <w:rtl/>
        </w:rPr>
      </w:pPr>
      <w:r>
        <w:rPr>
          <w:rtl/>
        </w:rPr>
        <w:t xml:space="preserve">3360 / 1 - فقه الرضا </w:t>
      </w:r>
      <w:r w:rsidRPr="00C47A50">
        <w:rPr>
          <w:rStyle w:val="libAlaemChar"/>
          <w:rtl/>
        </w:rPr>
        <w:t>عليه‌السلام</w:t>
      </w:r>
      <w:r>
        <w:rPr>
          <w:rtl/>
        </w:rPr>
        <w:t>: « وصل</w:t>
      </w:r>
      <w:r w:rsidR="00E302B6">
        <w:rPr>
          <w:rFonts w:hint="cs"/>
          <w:rtl/>
        </w:rPr>
        <w:t>ّ</w:t>
      </w:r>
      <w:r>
        <w:rPr>
          <w:rtl/>
        </w:rPr>
        <w:t xml:space="preserve"> في الخز، إذا لم يكن مغشوشا بوبر الارانب ». </w:t>
      </w:r>
    </w:p>
    <w:p w:rsidR="001373A5" w:rsidRDefault="001373A5" w:rsidP="001373A5">
      <w:pPr>
        <w:pStyle w:val="Heading2Center"/>
        <w:rPr>
          <w:rtl/>
        </w:rPr>
      </w:pPr>
      <w:bookmarkStart w:id="121" w:name="_Toc364683622"/>
      <w:r>
        <w:rPr>
          <w:rtl/>
        </w:rPr>
        <w:t xml:space="preserve">10 - </w:t>
      </w:r>
      <w:r w:rsidR="000C71F3" w:rsidRPr="000C71F3">
        <w:rPr>
          <w:rStyle w:val="libAlaemHeading2Char"/>
          <w:rtl/>
        </w:rPr>
        <w:t xml:space="preserve">( </w:t>
      </w:r>
      <w:r>
        <w:rPr>
          <w:rtl/>
        </w:rPr>
        <w:t>باب جواز لبس جلد الخز</w:t>
      </w:r>
      <w:r w:rsidR="00E302B6">
        <w:rPr>
          <w:rFonts w:hint="cs"/>
          <w:rtl/>
        </w:rPr>
        <w:t>ّ</w:t>
      </w:r>
      <w:r>
        <w:rPr>
          <w:rtl/>
        </w:rPr>
        <w:t xml:space="preserve"> ووبره، وان كان مغشوشا</w:t>
      </w:r>
      <w:r w:rsidR="00E302B6">
        <w:rPr>
          <w:rFonts w:hint="cs"/>
          <w:rtl/>
        </w:rPr>
        <w:t>ً</w:t>
      </w:r>
      <w:r>
        <w:rPr>
          <w:rtl/>
        </w:rPr>
        <w:t xml:space="preserve"> بالابريسم</w:t>
      </w:r>
      <w:r w:rsidR="000C71F3" w:rsidRPr="000C71F3">
        <w:rPr>
          <w:rStyle w:val="libAlaemHeading2Char"/>
          <w:rtl/>
        </w:rPr>
        <w:t xml:space="preserve"> )</w:t>
      </w:r>
      <w:bookmarkEnd w:id="121"/>
      <w:r>
        <w:rPr>
          <w:rtl/>
        </w:rPr>
        <w:t xml:space="preserve"> </w:t>
      </w:r>
    </w:p>
    <w:p w:rsidR="001373A5" w:rsidRDefault="001373A5" w:rsidP="001373A5">
      <w:pPr>
        <w:pStyle w:val="libNormal"/>
        <w:rPr>
          <w:rtl/>
        </w:rPr>
      </w:pPr>
      <w:r>
        <w:rPr>
          <w:rtl/>
        </w:rPr>
        <w:t xml:space="preserve">3361 / 1 - </w:t>
      </w:r>
      <w:r w:rsidR="00E64BBC">
        <w:rPr>
          <w:rtl/>
        </w:rPr>
        <w:t>محمّد</w:t>
      </w:r>
      <w:r>
        <w:rPr>
          <w:rtl/>
        </w:rPr>
        <w:t xml:space="preserve"> بن مسعود العياشي في تفسيره: عن الوشاء، عن الرضا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كتاب المسائل لعلي بن جعفر المطبوع في البحار ج 10 ص 269، وعنه في ج 83 ص 232 ح 27. </w:t>
      </w:r>
    </w:p>
    <w:p w:rsidR="001373A5" w:rsidRDefault="001373A5" w:rsidP="001373A5">
      <w:pPr>
        <w:pStyle w:val="libFootnoteCenterBold"/>
        <w:rPr>
          <w:rtl/>
        </w:rPr>
      </w:pPr>
      <w:r>
        <w:rPr>
          <w:rtl/>
        </w:rPr>
        <w:t xml:space="preserve">الباب - 8 </w:t>
      </w:r>
    </w:p>
    <w:p w:rsidR="001373A5" w:rsidRDefault="001373A5" w:rsidP="001373A5">
      <w:pPr>
        <w:pStyle w:val="libFootnote0"/>
        <w:rPr>
          <w:rtl/>
        </w:rPr>
      </w:pPr>
      <w:r>
        <w:rPr>
          <w:rtl/>
        </w:rPr>
        <w:t xml:space="preserve">1 - عوالي اللآلي ج 2 ص 29 ح 68. </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sidRPr="00E302B6">
        <w:rPr>
          <w:rStyle w:val="libFootnoteAlaemChar"/>
          <w:rtl/>
        </w:rPr>
        <w:t>*</w:t>
      </w:r>
      <w:r>
        <w:rPr>
          <w:rtl/>
        </w:rPr>
        <w:t xml:space="preserve"> - الخز</w:t>
      </w:r>
      <w:r w:rsidR="00E302B6">
        <w:rPr>
          <w:rFonts w:hint="cs"/>
          <w:rtl/>
        </w:rPr>
        <w:t>ّ</w:t>
      </w:r>
      <w:r>
        <w:rPr>
          <w:rtl/>
        </w:rPr>
        <w:t xml:space="preserve"> بتشديد الزاي: وبر يعمل منه الثياب، والخز ايضا</w:t>
      </w:r>
      <w:r w:rsidR="00E302B6">
        <w:rPr>
          <w:rFonts w:hint="cs"/>
          <w:rtl/>
        </w:rPr>
        <w:t>ً</w:t>
      </w:r>
      <w:r>
        <w:rPr>
          <w:rtl/>
        </w:rPr>
        <w:t xml:space="preserve">: ثياب تنسج من الابريسم </w:t>
      </w:r>
    </w:p>
    <w:p w:rsidR="001373A5" w:rsidRDefault="001373A5" w:rsidP="00E302B6">
      <w:pPr>
        <w:pStyle w:val="libFootnote0"/>
        <w:rPr>
          <w:rtl/>
        </w:rPr>
      </w:pPr>
      <w:r>
        <w:rPr>
          <w:rtl/>
        </w:rPr>
        <w:t xml:space="preserve">1 - فقه الرضا </w:t>
      </w:r>
      <w:r w:rsidR="00E302B6" w:rsidRPr="00A45EE0">
        <w:rPr>
          <w:rStyle w:val="libFootnoteAlaemChar"/>
          <w:rtl/>
        </w:rPr>
        <w:t>عليه‌السلام</w:t>
      </w:r>
      <w:r>
        <w:rPr>
          <w:rtl/>
        </w:rPr>
        <w:t xml:space="preserve"> ص 16. </w:t>
      </w:r>
    </w:p>
    <w:p w:rsidR="001373A5" w:rsidRDefault="001373A5" w:rsidP="001373A5">
      <w:pPr>
        <w:pStyle w:val="libFootnoteCenterBold"/>
        <w:rPr>
          <w:rtl/>
        </w:rPr>
      </w:pPr>
      <w:r>
        <w:rPr>
          <w:rtl/>
        </w:rPr>
        <w:t xml:space="preserve">الباب - 10 </w:t>
      </w:r>
    </w:p>
    <w:p w:rsidR="001373A5" w:rsidRDefault="001373A5" w:rsidP="001373A5">
      <w:pPr>
        <w:pStyle w:val="libFootnote0"/>
        <w:rPr>
          <w:rtl/>
        </w:rPr>
      </w:pPr>
      <w:r>
        <w:rPr>
          <w:rtl/>
        </w:rPr>
        <w:t xml:space="preserve">1 - تفسير العياشي ج 2 ص 14 ح 13. </w:t>
      </w:r>
    </w:p>
    <w:p w:rsidR="001373A5" w:rsidRDefault="001373A5" w:rsidP="00994C37">
      <w:pPr>
        <w:pStyle w:val="libNormal0"/>
        <w:rPr>
          <w:rtl/>
        </w:rPr>
      </w:pPr>
      <w:r>
        <w:rPr>
          <w:rtl/>
        </w:rPr>
        <w:br w:type="page"/>
      </w:r>
      <w:r w:rsidRPr="00C47A50">
        <w:rPr>
          <w:rStyle w:val="libAlaemChar"/>
          <w:rtl/>
        </w:rPr>
        <w:lastRenderedPageBreak/>
        <w:t>عليه‌السلام</w:t>
      </w:r>
      <w:r>
        <w:rPr>
          <w:rtl/>
        </w:rPr>
        <w:t xml:space="preserve"> قال: « كان علي بن الحسين </w:t>
      </w:r>
      <w:r w:rsidRPr="00C47A50">
        <w:rPr>
          <w:rStyle w:val="libAlaemChar"/>
          <w:rtl/>
        </w:rPr>
        <w:t>عليهما‌السلام</w:t>
      </w:r>
      <w:r>
        <w:rPr>
          <w:rtl/>
        </w:rPr>
        <w:t xml:space="preserve"> يلبس الجب</w:t>
      </w:r>
      <w:r w:rsidR="00994C37">
        <w:rPr>
          <w:rFonts w:hint="cs"/>
          <w:rtl/>
        </w:rPr>
        <w:t>ّ</w:t>
      </w:r>
      <w:r>
        <w:rPr>
          <w:rtl/>
        </w:rPr>
        <w:t xml:space="preserve">ة، والمطرف [ من ] </w:t>
      </w:r>
      <w:r w:rsidRPr="008711E3">
        <w:rPr>
          <w:rStyle w:val="libFootnotenumChar"/>
          <w:rtl/>
        </w:rPr>
        <w:t>(1)</w:t>
      </w:r>
      <w:r>
        <w:rPr>
          <w:rtl/>
        </w:rPr>
        <w:t xml:space="preserve"> الخز، والقلنسوة، ويبيع المطرف ويتصدق بثمنه، ويقول: </w:t>
      </w:r>
      <w:r w:rsidRPr="00994C37">
        <w:rPr>
          <w:rStyle w:val="libAlaemChar"/>
          <w:rtl/>
        </w:rPr>
        <w:t>(</w:t>
      </w:r>
      <w:r w:rsidR="00994C37">
        <w:rPr>
          <w:rFonts w:hint="cs"/>
          <w:rtl/>
        </w:rPr>
        <w:t xml:space="preserve"> </w:t>
      </w:r>
      <w:r w:rsidR="00994C37" w:rsidRPr="00994C37">
        <w:rPr>
          <w:rStyle w:val="libAieChar"/>
          <w:rtl/>
        </w:rPr>
        <w:t>قُلْ مَنْ حَرَّمَ زِينَةَ اللَّـهِ الَّتِي أَخْرَجَ لِعِبَادِهِ وَالطَّيِّبَاتِ مِنَ الرِّزْقِ</w:t>
      </w:r>
      <w:r w:rsidR="00994C37">
        <w:rPr>
          <w:rFonts w:hint="cs"/>
          <w:rtl/>
        </w:rPr>
        <w:t xml:space="preserve"> </w:t>
      </w:r>
      <w:r w:rsidRPr="00994C37">
        <w:rPr>
          <w:rStyle w:val="libAlaemChar"/>
          <w:rtl/>
        </w:rPr>
        <w:t>)</w:t>
      </w:r>
      <w:r>
        <w:rPr>
          <w:rtl/>
        </w:rPr>
        <w:t xml:space="preserve"> </w:t>
      </w:r>
      <w:r w:rsidRPr="008711E3">
        <w:rPr>
          <w:rStyle w:val="libFootnotenumChar"/>
          <w:rtl/>
        </w:rPr>
        <w:t>(2)</w:t>
      </w:r>
      <w:r>
        <w:rPr>
          <w:rtl/>
        </w:rPr>
        <w:t xml:space="preserve"> </w:t>
      </w:r>
      <w:r w:rsidR="00994C37">
        <w:rPr>
          <w:rFonts w:hint="cs"/>
          <w:rtl/>
        </w:rPr>
        <w:t>».</w:t>
      </w:r>
    </w:p>
    <w:p w:rsidR="001373A5" w:rsidRDefault="001373A5" w:rsidP="00994C37">
      <w:pPr>
        <w:pStyle w:val="libNormal"/>
        <w:rPr>
          <w:rtl/>
        </w:rPr>
      </w:pPr>
      <w:r>
        <w:rPr>
          <w:rtl/>
        </w:rPr>
        <w:t xml:space="preserve">3362 / 2 - وعن يوسف بن ابراهيم قال: دخلت على أبي </w:t>
      </w:r>
      <w:r w:rsidR="00B215B3">
        <w:rPr>
          <w:rtl/>
        </w:rPr>
        <w:t>عبدالله</w:t>
      </w:r>
      <w:r>
        <w:rPr>
          <w:rtl/>
        </w:rPr>
        <w:t xml:space="preserve"> </w:t>
      </w:r>
      <w:r w:rsidRPr="00C47A50">
        <w:rPr>
          <w:rStyle w:val="libAlaemChar"/>
          <w:rtl/>
        </w:rPr>
        <w:t>عليه‌السلام</w:t>
      </w:r>
      <w:r>
        <w:rPr>
          <w:rtl/>
        </w:rPr>
        <w:t>، وعلي</w:t>
      </w:r>
      <w:r w:rsidR="00994C37">
        <w:rPr>
          <w:rFonts w:hint="cs"/>
          <w:rtl/>
        </w:rPr>
        <w:t>ّ</w:t>
      </w:r>
      <w:r>
        <w:rPr>
          <w:rtl/>
        </w:rPr>
        <w:t xml:space="preserve"> جب</w:t>
      </w:r>
      <w:r w:rsidR="00994C37">
        <w:rPr>
          <w:rFonts w:hint="cs"/>
          <w:rtl/>
        </w:rPr>
        <w:t>ّ</w:t>
      </w:r>
      <w:r>
        <w:rPr>
          <w:rtl/>
        </w:rPr>
        <w:t>ة خز، وطيلسان خز، فنظر الي</w:t>
      </w:r>
      <w:r w:rsidR="00994C37">
        <w:rPr>
          <w:rFonts w:hint="cs"/>
          <w:rtl/>
        </w:rPr>
        <w:t>ّ</w:t>
      </w:r>
      <w:r>
        <w:rPr>
          <w:rtl/>
        </w:rPr>
        <w:t xml:space="preserve"> فقلت: جعلت فداك علي</w:t>
      </w:r>
      <w:r w:rsidR="00994C37">
        <w:rPr>
          <w:rFonts w:hint="cs"/>
          <w:rtl/>
        </w:rPr>
        <w:t>ّ</w:t>
      </w:r>
      <w:r>
        <w:rPr>
          <w:rtl/>
        </w:rPr>
        <w:t xml:space="preserve"> جب</w:t>
      </w:r>
      <w:r w:rsidR="00994C37">
        <w:rPr>
          <w:rFonts w:hint="cs"/>
          <w:rtl/>
        </w:rPr>
        <w:t>ّ</w:t>
      </w:r>
      <w:r>
        <w:rPr>
          <w:rtl/>
        </w:rPr>
        <w:t>ة خز، وطيلسان خز</w:t>
      </w:r>
      <w:r w:rsidR="00994C37">
        <w:rPr>
          <w:rFonts w:hint="cs"/>
          <w:rtl/>
        </w:rPr>
        <w:t>ّ</w:t>
      </w:r>
      <w:r>
        <w:rPr>
          <w:rtl/>
        </w:rPr>
        <w:t>، ما تقول فيه</w:t>
      </w:r>
      <w:r w:rsidR="00C63580">
        <w:rPr>
          <w:rtl/>
        </w:rPr>
        <w:t>؟</w:t>
      </w:r>
      <w:r>
        <w:rPr>
          <w:rtl/>
        </w:rPr>
        <w:t xml:space="preserve"> فقال: </w:t>
      </w:r>
      <w:r w:rsidR="00994C37">
        <w:rPr>
          <w:rFonts w:hint="cs"/>
          <w:rtl/>
        </w:rPr>
        <w:t>«</w:t>
      </w:r>
      <w:r>
        <w:rPr>
          <w:rtl/>
        </w:rPr>
        <w:t xml:space="preserve"> وما بأس بالخز</w:t>
      </w:r>
      <w:r w:rsidR="00994C37">
        <w:rPr>
          <w:rFonts w:hint="cs"/>
          <w:rtl/>
        </w:rPr>
        <w:t>ّ</w:t>
      </w:r>
      <w:r>
        <w:rPr>
          <w:rtl/>
        </w:rPr>
        <w:t xml:space="preserve"> </w:t>
      </w:r>
      <w:r w:rsidR="00994C37">
        <w:rPr>
          <w:rFonts w:hint="cs"/>
          <w:rtl/>
        </w:rPr>
        <w:t>»</w:t>
      </w:r>
      <w:r>
        <w:rPr>
          <w:rtl/>
        </w:rPr>
        <w:t xml:space="preserve"> فقلت: وسداه ابريسم، فقال: » [ لا بأس به ] </w:t>
      </w:r>
      <w:r w:rsidRPr="008711E3">
        <w:rPr>
          <w:rStyle w:val="libFootnotenumChar"/>
          <w:rtl/>
        </w:rPr>
        <w:t>(1)</w:t>
      </w:r>
      <w:r>
        <w:rPr>
          <w:rtl/>
        </w:rPr>
        <w:t xml:space="preserve"> فقد اصيب الحسين بن علي </w:t>
      </w:r>
      <w:r w:rsidRPr="00C47A50">
        <w:rPr>
          <w:rStyle w:val="libAlaemChar"/>
          <w:rtl/>
        </w:rPr>
        <w:t>عليهما‌السلام</w:t>
      </w:r>
      <w:r>
        <w:rPr>
          <w:rtl/>
        </w:rPr>
        <w:t>، وعليه جب</w:t>
      </w:r>
      <w:r w:rsidR="00994C37">
        <w:rPr>
          <w:rFonts w:hint="cs"/>
          <w:rtl/>
        </w:rPr>
        <w:t>ّ</w:t>
      </w:r>
      <w:r>
        <w:rPr>
          <w:rtl/>
        </w:rPr>
        <w:t>ة خز</w:t>
      </w:r>
      <w:r w:rsidR="00994C37">
        <w:rPr>
          <w:rFonts w:hint="cs"/>
          <w:rtl/>
        </w:rPr>
        <w:t>ّ</w:t>
      </w:r>
      <w:r>
        <w:rPr>
          <w:rtl/>
        </w:rPr>
        <w:t xml:space="preserve"> </w:t>
      </w:r>
      <w:r w:rsidR="00994C37">
        <w:rPr>
          <w:rFonts w:hint="cs"/>
          <w:rtl/>
        </w:rPr>
        <w:t>»</w:t>
      </w:r>
      <w:r>
        <w:rPr>
          <w:rtl/>
        </w:rPr>
        <w:t xml:space="preserve">. </w:t>
      </w:r>
    </w:p>
    <w:p w:rsidR="001373A5" w:rsidRDefault="001373A5" w:rsidP="00994C37">
      <w:pPr>
        <w:pStyle w:val="libNormal"/>
        <w:rPr>
          <w:rtl/>
        </w:rPr>
      </w:pPr>
      <w:r>
        <w:rPr>
          <w:rtl/>
        </w:rPr>
        <w:t xml:space="preserve">3363 / 3 - وفي خبر عمر بن علي، عن أبيه علي بن الحسين </w:t>
      </w:r>
      <w:r w:rsidRPr="00C47A50">
        <w:rPr>
          <w:rStyle w:val="libAlaemChar"/>
          <w:rtl/>
        </w:rPr>
        <w:t>عليهما‌السلام</w:t>
      </w:r>
      <w:r>
        <w:rPr>
          <w:rtl/>
        </w:rPr>
        <w:t>، انه كان يشتري كساء الخز</w:t>
      </w:r>
      <w:r w:rsidR="00994C37">
        <w:rPr>
          <w:rFonts w:hint="cs"/>
          <w:rtl/>
        </w:rPr>
        <w:t>ّ</w:t>
      </w:r>
      <w:r>
        <w:rPr>
          <w:rtl/>
        </w:rPr>
        <w:t xml:space="preserve"> بخمسين دينارا، فإذا صاف تصد</w:t>
      </w:r>
      <w:r w:rsidR="00994C37">
        <w:rPr>
          <w:rFonts w:hint="cs"/>
          <w:rtl/>
        </w:rPr>
        <w:t>ّ</w:t>
      </w:r>
      <w:r>
        <w:rPr>
          <w:rtl/>
        </w:rPr>
        <w:t xml:space="preserve">ق به، لا يرى بذلك بأسا، ويقول: </w:t>
      </w:r>
      <w:r w:rsidR="00994C37" w:rsidRPr="00994C37">
        <w:rPr>
          <w:rStyle w:val="libAlaemChar"/>
          <w:rtl/>
        </w:rPr>
        <w:t>(</w:t>
      </w:r>
      <w:r w:rsidR="00994C37">
        <w:rPr>
          <w:rFonts w:hint="cs"/>
          <w:rtl/>
        </w:rPr>
        <w:t xml:space="preserve"> </w:t>
      </w:r>
      <w:r w:rsidR="00994C37" w:rsidRPr="00994C37">
        <w:rPr>
          <w:rStyle w:val="libAieChar"/>
          <w:rtl/>
        </w:rPr>
        <w:t>قُلْ مَنْ حَرَّمَ زِينَةَ اللَّـهِ الَّتِي أَخْرَجَ لِعِبَادِهِ وَالطَّيِّبَاتِ مِنَ الرِّزْقِ</w:t>
      </w:r>
      <w:r w:rsidR="00994C37">
        <w:rPr>
          <w:rFonts w:hint="cs"/>
          <w:rtl/>
        </w:rPr>
        <w:t xml:space="preserve"> </w:t>
      </w:r>
      <w:r w:rsidR="00994C37" w:rsidRPr="00994C37">
        <w:rPr>
          <w:rStyle w:val="libAlaemChar"/>
          <w:rtl/>
        </w:rPr>
        <w:t>)</w:t>
      </w:r>
      <w:r>
        <w:rPr>
          <w:rtl/>
        </w:rPr>
        <w:t xml:space="preserve"> </w:t>
      </w:r>
      <w:r w:rsidRPr="008711E3">
        <w:rPr>
          <w:rStyle w:val="libFootnotenumChar"/>
          <w:rtl/>
        </w:rPr>
        <w:t>(1)</w:t>
      </w:r>
      <w:r>
        <w:rPr>
          <w:rtl/>
        </w:rPr>
        <w:t xml:space="preserve">. </w:t>
      </w:r>
    </w:p>
    <w:p w:rsidR="001373A5" w:rsidRDefault="001373A5" w:rsidP="001373A5">
      <w:pPr>
        <w:pStyle w:val="libNormal"/>
        <w:rPr>
          <w:rtl/>
        </w:rPr>
      </w:pPr>
      <w:r>
        <w:rPr>
          <w:rtl/>
        </w:rPr>
        <w:t xml:space="preserve">3364 / 4 - الطبرسي في مكارم الاخلاق: عن يونس بن يعقوب، قال: دخلت على أبي </w:t>
      </w:r>
      <w:r w:rsidR="00B215B3">
        <w:rPr>
          <w:rtl/>
        </w:rPr>
        <w:t>عبدالله</w:t>
      </w:r>
      <w:r>
        <w:rPr>
          <w:rtl/>
        </w:rPr>
        <w:t xml:space="preserve"> </w:t>
      </w:r>
      <w:r w:rsidRPr="00C47A50">
        <w:rPr>
          <w:rStyle w:val="libAlaemChar"/>
          <w:rtl/>
        </w:rPr>
        <w:t>عليه‌السلام</w:t>
      </w:r>
      <w:r>
        <w:rPr>
          <w:rtl/>
        </w:rPr>
        <w:t>، وهو معتل</w:t>
      </w:r>
      <w:r w:rsidR="00994C37">
        <w:rPr>
          <w:rFonts w:hint="cs"/>
          <w:rtl/>
        </w:rPr>
        <w:t>ّ</w:t>
      </w:r>
      <w:r>
        <w:rPr>
          <w:rtl/>
        </w:rPr>
        <w:t>، وهو في قب</w:t>
      </w:r>
      <w:r w:rsidR="00994C37">
        <w:rPr>
          <w:rFonts w:hint="cs"/>
          <w:rtl/>
        </w:rPr>
        <w:t>ّ</w:t>
      </w:r>
      <w:r>
        <w:rPr>
          <w:rtl/>
        </w:rPr>
        <w:t xml:space="preserve">ة وقباء </w:t>
      </w:r>
      <w:r w:rsidRPr="008711E3">
        <w:rPr>
          <w:rStyle w:val="libFootnotenumChar"/>
          <w:rtl/>
        </w:rPr>
        <w:t>(1)</w:t>
      </w:r>
      <w:r>
        <w:rPr>
          <w:rtl/>
        </w:rPr>
        <w:t xml:space="preserve"> عليه غشاء مذاري، وقدامة مخضبة </w:t>
      </w:r>
      <w:r w:rsidRPr="008711E3">
        <w:rPr>
          <w:rStyle w:val="libFootnotenumChar"/>
          <w:rtl/>
        </w:rPr>
        <w:t>(2)</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أثبتناه من المصدر. </w:t>
      </w:r>
    </w:p>
    <w:p w:rsidR="001373A5" w:rsidRDefault="001373A5" w:rsidP="00994C37">
      <w:pPr>
        <w:pStyle w:val="libFootnote"/>
        <w:rPr>
          <w:rtl/>
        </w:rPr>
      </w:pPr>
      <w:r>
        <w:rPr>
          <w:rtl/>
        </w:rPr>
        <w:t>(2) ال</w:t>
      </w:r>
      <w:r w:rsidR="00994C37">
        <w:rPr>
          <w:rFonts w:hint="cs"/>
          <w:rtl/>
        </w:rPr>
        <w:t>أ</w:t>
      </w:r>
      <w:r>
        <w:rPr>
          <w:rtl/>
        </w:rPr>
        <w:t xml:space="preserve">عراف 7: 32. </w:t>
      </w:r>
    </w:p>
    <w:p w:rsidR="001373A5" w:rsidRDefault="001373A5" w:rsidP="001373A5">
      <w:pPr>
        <w:pStyle w:val="libFootnote0"/>
        <w:rPr>
          <w:rtl/>
        </w:rPr>
      </w:pPr>
      <w:r>
        <w:rPr>
          <w:rtl/>
        </w:rPr>
        <w:t xml:space="preserve">2 - المصدر السابق ج 2 ص 15 ح 32. </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tl/>
        </w:rPr>
        <w:t xml:space="preserve">3 - تفسير العياشي ج 2 ص 16 ح 35. </w:t>
      </w:r>
    </w:p>
    <w:p w:rsidR="001373A5" w:rsidRDefault="001373A5" w:rsidP="001373A5">
      <w:pPr>
        <w:pStyle w:val="libFootnote"/>
        <w:rPr>
          <w:rtl/>
        </w:rPr>
      </w:pPr>
      <w:r>
        <w:rPr>
          <w:rtl/>
        </w:rPr>
        <w:t xml:space="preserve">(1) الاعراف 7: 32. </w:t>
      </w:r>
    </w:p>
    <w:p w:rsidR="001373A5" w:rsidRDefault="001373A5" w:rsidP="001373A5">
      <w:pPr>
        <w:pStyle w:val="libFootnote0"/>
        <w:rPr>
          <w:rtl/>
        </w:rPr>
      </w:pPr>
      <w:r>
        <w:rPr>
          <w:rtl/>
        </w:rPr>
        <w:t xml:space="preserve">4 - مكارم الاخلاق ص 118. </w:t>
      </w:r>
    </w:p>
    <w:p w:rsidR="001373A5" w:rsidRDefault="001373A5" w:rsidP="001373A5">
      <w:pPr>
        <w:pStyle w:val="libFootnote"/>
        <w:rPr>
          <w:rtl/>
        </w:rPr>
      </w:pPr>
      <w:r>
        <w:rPr>
          <w:rtl/>
        </w:rPr>
        <w:t xml:space="preserve">(1) القباء: من الثياب، الذي يلبس، مشتق من ذلك لاجتماع اطرافه، والجمع أقبيه (لسان العرب - قباء - ج 15 ص 68). </w:t>
      </w:r>
    </w:p>
    <w:p w:rsidR="001373A5" w:rsidRDefault="001373A5" w:rsidP="00994C37">
      <w:pPr>
        <w:pStyle w:val="libFootnote"/>
        <w:rPr>
          <w:rtl/>
        </w:rPr>
      </w:pPr>
      <w:r>
        <w:rPr>
          <w:rtl/>
        </w:rPr>
        <w:t>(2) المخضبة بالكسر: شبه المركن، وهي ال</w:t>
      </w:r>
      <w:r w:rsidR="00994C37">
        <w:rPr>
          <w:rFonts w:hint="cs"/>
          <w:rtl/>
        </w:rPr>
        <w:t>إ</w:t>
      </w:r>
      <w:r>
        <w:rPr>
          <w:rtl/>
        </w:rPr>
        <w:t>جانة التي يغسل فيها الثياب</w:t>
      </w:r>
      <w:r w:rsidR="00994C37">
        <w:rPr>
          <w:rFonts w:hint="cs"/>
          <w:rtl/>
        </w:rPr>
        <w:t>.</w:t>
      </w:r>
      <w:r>
        <w:rPr>
          <w:rtl/>
        </w:rPr>
        <w:t xml:space="preserve">. = </w:t>
      </w:r>
    </w:p>
    <w:p w:rsidR="001373A5" w:rsidRDefault="001373A5" w:rsidP="00BD1C07">
      <w:pPr>
        <w:pStyle w:val="libNormal0"/>
        <w:rPr>
          <w:rtl/>
        </w:rPr>
      </w:pPr>
      <w:r>
        <w:rPr>
          <w:rtl/>
        </w:rPr>
        <w:br w:type="page"/>
      </w:r>
      <w:r>
        <w:rPr>
          <w:rtl/>
        </w:rPr>
        <w:lastRenderedPageBreak/>
        <w:t>هي</w:t>
      </w:r>
      <w:r w:rsidR="00BD1C07">
        <w:rPr>
          <w:rFonts w:hint="cs"/>
          <w:rtl/>
        </w:rPr>
        <w:t>أ</w:t>
      </w:r>
      <w:r>
        <w:rPr>
          <w:rtl/>
        </w:rPr>
        <w:t xml:space="preserve"> </w:t>
      </w:r>
      <w:r w:rsidRPr="008711E3">
        <w:rPr>
          <w:rStyle w:val="libFootnotenumChar"/>
          <w:rtl/>
        </w:rPr>
        <w:t>(3)</w:t>
      </w:r>
      <w:r>
        <w:rPr>
          <w:rtl/>
        </w:rPr>
        <w:t xml:space="preserve"> فيها ريحان مخروط، وعليه جب</w:t>
      </w:r>
      <w:r w:rsidR="00BD1C07">
        <w:rPr>
          <w:rFonts w:hint="cs"/>
          <w:rtl/>
        </w:rPr>
        <w:t>ّ</w:t>
      </w:r>
      <w:r>
        <w:rPr>
          <w:rtl/>
        </w:rPr>
        <w:t>ة خز</w:t>
      </w:r>
      <w:r w:rsidR="00BD1C07">
        <w:rPr>
          <w:rFonts w:hint="cs"/>
          <w:rtl/>
        </w:rPr>
        <w:t>ّ</w:t>
      </w:r>
      <w:r>
        <w:rPr>
          <w:rtl/>
        </w:rPr>
        <w:t xml:space="preserve"> ليس بالثخينة ولا بالرقيقة. </w:t>
      </w:r>
    </w:p>
    <w:p w:rsidR="001373A5" w:rsidRDefault="001373A5" w:rsidP="001373A5">
      <w:pPr>
        <w:pStyle w:val="libNormal"/>
        <w:rPr>
          <w:rtl/>
        </w:rPr>
      </w:pPr>
      <w:r>
        <w:rPr>
          <w:rtl/>
        </w:rPr>
        <w:t xml:space="preserve">3365 / 5 - عوالي اللآلي: روي انه - اي الصادق </w:t>
      </w:r>
      <w:r w:rsidRPr="00C47A50">
        <w:rPr>
          <w:rStyle w:val="libAlaemChar"/>
          <w:rtl/>
        </w:rPr>
        <w:t>عليه‌السلام</w:t>
      </w:r>
      <w:r>
        <w:rPr>
          <w:rtl/>
        </w:rPr>
        <w:t xml:space="preserve"> - كان عليه جب</w:t>
      </w:r>
      <w:r w:rsidR="00BD1C07">
        <w:rPr>
          <w:rFonts w:hint="cs"/>
          <w:rtl/>
        </w:rPr>
        <w:t>ّ</w:t>
      </w:r>
      <w:r>
        <w:rPr>
          <w:rtl/>
        </w:rPr>
        <w:t>ة خز</w:t>
      </w:r>
      <w:r w:rsidR="00BD1C07">
        <w:rPr>
          <w:rFonts w:hint="cs"/>
          <w:rtl/>
        </w:rPr>
        <w:t>ّ</w:t>
      </w:r>
      <w:r>
        <w:rPr>
          <w:rtl/>
        </w:rPr>
        <w:t xml:space="preserve">، بسبعمائة درهم. </w:t>
      </w:r>
    </w:p>
    <w:p w:rsidR="001373A5" w:rsidRDefault="001373A5" w:rsidP="00BD1C07">
      <w:pPr>
        <w:pStyle w:val="libNormal"/>
        <w:rPr>
          <w:rtl/>
        </w:rPr>
      </w:pPr>
      <w:r>
        <w:rPr>
          <w:rtl/>
        </w:rPr>
        <w:t>3366 / 6 - دعائم ال</w:t>
      </w:r>
      <w:r w:rsidR="00BD1C07">
        <w:rPr>
          <w:rFonts w:hint="cs"/>
          <w:rtl/>
        </w:rPr>
        <w:t>إ</w:t>
      </w:r>
      <w:r>
        <w:rPr>
          <w:rtl/>
        </w:rPr>
        <w:t xml:space="preserve">سلام: عن جعفر بن </w:t>
      </w:r>
      <w:r w:rsidR="00E64BBC">
        <w:rPr>
          <w:rtl/>
        </w:rPr>
        <w:t>محمّد</w:t>
      </w:r>
      <w:r>
        <w:rPr>
          <w:rtl/>
        </w:rPr>
        <w:t xml:space="preserve"> </w:t>
      </w:r>
      <w:r w:rsidRPr="00C47A50">
        <w:rPr>
          <w:rStyle w:val="libAlaemChar"/>
          <w:rtl/>
        </w:rPr>
        <w:t>عليهما‌السلام</w:t>
      </w:r>
      <w:r>
        <w:rPr>
          <w:rtl/>
        </w:rPr>
        <w:t>، انه نظر إلى رجل من اصحابه وعليه جب</w:t>
      </w:r>
      <w:r w:rsidR="00BD1C07">
        <w:rPr>
          <w:rFonts w:hint="cs"/>
          <w:rtl/>
        </w:rPr>
        <w:t>ّ</w:t>
      </w:r>
      <w:r>
        <w:rPr>
          <w:rtl/>
        </w:rPr>
        <w:t>ة خز</w:t>
      </w:r>
      <w:r w:rsidR="00BD1C07">
        <w:rPr>
          <w:rFonts w:hint="cs"/>
          <w:rtl/>
        </w:rPr>
        <w:t>ّ</w:t>
      </w:r>
      <w:r>
        <w:rPr>
          <w:rtl/>
        </w:rPr>
        <w:t xml:space="preserve"> وطيلسان خز</w:t>
      </w:r>
      <w:r w:rsidR="00BD1C07">
        <w:rPr>
          <w:rFonts w:hint="cs"/>
          <w:rtl/>
        </w:rPr>
        <w:t>ّ</w:t>
      </w:r>
      <w:r>
        <w:rPr>
          <w:rtl/>
        </w:rPr>
        <w:t>، فتأم</w:t>
      </w:r>
      <w:r w:rsidR="00BD1C07">
        <w:rPr>
          <w:rFonts w:hint="cs"/>
          <w:rtl/>
        </w:rPr>
        <w:t>ّ</w:t>
      </w:r>
      <w:r>
        <w:rPr>
          <w:rtl/>
        </w:rPr>
        <w:t>له فقال الرجل: جعلت فداك ان</w:t>
      </w:r>
      <w:r w:rsidR="00BD1C07">
        <w:rPr>
          <w:rFonts w:hint="cs"/>
          <w:rtl/>
        </w:rPr>
        <w:t>ّ</w:t>
      </w:r>
      <w:r>
        <w:rPr>
          <w:rtl/>
        </w:rPr>
        <w:t>ما هو خز</w:t>
      </w:r>
      <w:r w:rsidR="00BD1C07">
        <w:rPr>
          <w:rFonts w:hint="cs"/>
          <w:rtl/>
        </w:rPr>
        <w:t>ّ</w:t>
      </w:r>
      <w:r>
        <w:rPr>
          <w:rtl/>
        </w:rPr>
        <w:t xml:space="preserve"> سداه ابريسم، فقال أبو</w:t>
      </w:r>
      <w:r w:rsidR="00B215B3">
        <w:rPr>
          <w:rtl/>
        </w:rPr>
        <w:t>عبدالله</w:t>
      </w:r>
      <w:r>
        <w:rPr>
          <w:rtl/>
        </w:rPr>
        <w:t xml:space="preserve"> </w:t>
      </w:r>
      <w:r w:rsidRPr="00C47A50">
        <w:rPr>
          <w:rStyle w:val="libAlaemChar"/>
          <w:rtl/>
        </w:rPr>
        <w:t>عليه‌السلام</w:t>
      </w:r>
      <w:r>
        <w:rPr>
          <w:rtl/>
        </w:rPr>
        <w:t>: « وما بالخز</w:t>
      </w:r>
      <w:r w:rsidR="00BD1C07">
        <w:rPr>
          <w:rFonts w:hint="cs"/>
          <w:rtl/>
        </w:rPr>
        <w:t>ّ</w:t>
      </w:r>
      <w:r>
        <w:rPr>
          <w:rtl/>
        </w:rPr>
        <w:t xml:space="preserve"> [ من ] </w:t>
      </w:r>
      <w:r w:rsidRPr="008711E3">
        <w:rPr>
          <w:rStyle w:val="libFootnotenumChar"/>
          <w:rtl/>
        </w:rPr>
        <w:t>(1)</w:t>
      </w:r>
      <w:r>
        <w:rPr>
          <w:rtl/>
        </w:rPr>
        <w:t xml:space="preserve"> بأس، لقد اصيب الحسين </w:t>
      </w:r>
      <w:r w:rsidRPr="00C47A50">
        <w:rPr>
          <w:rStyle w:val="libAlaemChar"/>
          <w:rtl/>
        </w:rPr>
        <w:t>عليه‌السلام</w:t>
      </w:r>
      <w:r>
        <w:rPr>
          <w:rtl/>
        </w:rPr>
        <w:t xml:space="preserve"> يوم اصيب، وعليه جب</w:t>
      </w:r>
      <w:r w:rsidR="00BD1C07">
        <w:rPr>
          <w:rFonts w:hint="cs"/>
          <w:rtl/>
        </w:rPr>
        <w:t>ّ</w:t>
      </w:r>
      <w:r>
        <w:rPr>
          <w:rtl/>
        </w:rPr>
        <w:t>ة خز</w:t>
      </w:r>
      <w:r w:rsidR="00BD1C07">
        <w:rPr>
          <w:rFonts w:hint="cs"/>
          <w:rtl/>
        </w:rPr>
        <w:t>ّ</w:t>
      </w:r>
      <w:r>
        <w:rPr>
          <w:rtl/>
        </w:rPr>
        <w:t xml:space="preserve"> ». </w:t>
      </w:r>
    </w:p>
    <w:p w:rsidR="001373A5" w:rsidRDefault="001373A5" w:rsidP="001373A5">
      <w:pPr>
        <w:pStyle w:val="libNormal"/>
        <w:rPr>
          <w:rtl/>
        </w:rPr>
      </w:pPr>
      <w:r>
        <w:rPr>
          <w:rtl/>
        </w:rPr>
        <w:t xml:space="preserve">3367 / 7 - وعنه </w:t>
      </w:r>
      <w:r w:rsidRPr="00C47A50">
        <w:rPr>
          <w:rStyle w:val="libAlaemChar"/>
          <w:rtl/>
        </w:rPr>
        <w:t>عليه‌السلام</w:t>
      </w:r>
      <w:r>
        <w:rPr>
          <w:rtl/>
        </w:rPr>
        <w:t>، انه خرج يوما على اصحابه، وعليه جب</w:t>
      </w:r>
      <w:r w:rsidR="00BD1C07">
        <w:rPr>
          <w:rFonts w:hint="cs"/>
          <w:rtl/>
        </w:rPr>
        <w:t>ّ</w:t>
      </w:r>
      <w:r>
        <w:rPr>
          <w:rtl/>
        </w:rPr>
        <w:t>ة خز</w:t>
      </w:r>
      <w:r w:rsidR="00BD1C07">
        <w:rPr>
          <w:rFonts w:hint="cs"/>
          <w:rtl/>
        </w:rPr>
        <w:t>ّ</w:t>
      </w:r>
      <w:r>
        <w:rPr>
          <w:rtl/>
        </w:rPr>
        <w:t xml:space="preserve"> صفراء، وعمامة خز</w:t>
      </w:r>
      <w:r w:rsidR="00BD1C07">
        <w:rPr>
          <w:rFonts w:hint="cs"/>
          <w:rtl/>
        </w:rPr>
        <w:t>ّ</w:t>
      </w:r>
      <w:r>
        <w:rPr>
          <w:rtl/>
        </w:rPr>
        <w:t xml:space="preserve"> صفراء، ومطرف خز</w:t>
      </w:r>
      <w:r w:rsidR="00BD1C07">
        <w:rPr>
          <w:rFonts w:hint="cs"/>
          <w:rtl/>
        </w:rPr>
        <w:t>ّ</w:t>
      </w:r>
      <w:r>
        <w:rPr>
          <w:rtl/>
        </w:rPr>
        <w:t xml:space="preserve"> اصفر. </w:t>
      </w:r>
    </w:p>
    <w:p w:rsidR="001373A5" w:rsidRDefault="001373A5" w:rsidP="001373A5">
      <w:pPr>
        <w:pStyle w:val="libNormal"/>
        <w:rPr>
          <w:rtl/>
        </w:rPr>
      </w:pPr>
      <w:r>
        <w:rPr>
          <w:rtl/>
        </w:rPr>
        <w:t xml:space="preserve">3368 / 8 - وعن علي بن الحسين </w:t>
      </w:r>
      <w:r w:rsidRPr="00C47A50">
        <w:rPr>
          <w:rStyle w:val="libAlaemChar"/>
          <w:rtl/>
        </w:rPr>
        <w:t>عليهما‌السلام</w:t>
      </w:r>
      <w:r>
        <w:rPr>
          <w:rtl/>
        </w:rPr>
        <w:t>، انه كان يلبس في الصيف ثوبين بخمسمائة، ويلبس في الشتاء الخز</w:t>
      </w:r>
      <w:r w:rsidR="00BD1C07">
        <w:rPr>
          <w:rFonts w:hint="cs"/>
          <w:rtl/>
        </w:rPr>
        <w:t>ّ</w:t>
      </w:r>
      <w:r>
        <w:rPr>
          <w:rtl/>
        </w:rPr>
        <w:t xml:space="preserve">. </w:t>
      </w:r>
    </w:p>
    <w:p w:rsidR="001373A5" w:rsidRDefault="001373A5" w:rsidP="00BD1C07">
      <w:pPr>
        <w:pStyle w:val="libNormal"/>
        <w:rPr>
          <w:rtl/>
        </w:rPr>
      </w:pPr>
      <w:r>
        <w:rPr>
          <w:rtl/>
        </w:rPr>
        <w:t xml:space="preserve">3369 / 9 - وعنه </w:t>
      </w:r>
      <w:r w:rsidRPr="00C47A50">
        <w:rPr>
          <w:rStyle w:val="libAlaemChar"/>
          <w:rtl/>
        </w:rPr>
        <w:t>عليه‌السلام</w:t>
      </w:r>
      <w:r>
        <w:rPr>
          <w:rtl/>
        </w:rPr>
        <w:t xml:space="preserve"> انه قال: « اصيب الحسين </w:t>
      </w:r>
      <w:r w:rsidRPr="00C47A50">
        <w:rPr>
          <w:rStyle w:val="libAlaemChar"/>
          <w:rtl/>
        </w:rPr>
        <w:t>عليه‌السلام</w:t>
      </w:r>
      <w:r>
        <w:rPr>
          <w:rtl/>
        </w:rPr>
        <w:t xml:space="preserve"> يوم أصيب وعليه جب</w:t>
      </w:r>
      <w:r w:rsidR="00BD1C07">
        <w:rPr>
          <w:rFonts w:hint="cs"/>
          <w:rtl/>
        </w:rPr>
        <w:t>ّ</w:t>
      </w:r>
      <w:r>
        <w:rPr>
          <w:rtl/>
        </w:rPr>
        <w:t>ة خز</w:t>
      </w:r>
      <w:r w:rsidR="00BD1C07">
        <w:rPr>
          <w:rFonts w:hint="cs"/>
          <w:rtl/>
        </w:rPr>
        <w:t>ّ</w:t>
      </w:r>
      <w:r>
        <w:rPr>
          <w:rtl/>
        </w:rPr>
        <w:t xml:space="preserve">، فحسبنا فيها اربعين [ جراحة ] </w:t>
      </w:r>
      <w:r w:rsidR="00BD1C07" w:rsidRPr="00BD1C07">
        <w:rPr>
          <w:rStyle w:val="libFootnotenumChar"/>
          <w:rFonts w:hint="cs"/>
          <w:rtl/>
        </w:rPr>
        <w:t>(</w:t>
      </w:r>
      <w:r w:rsidRPr="00BD1C07">
        <w:rPr>
          <w:rStyle w:val="libFootnotenumChar"/>
          <w:rtl/>
        </w:rPr>
        <w:t>1</w:t>
      </w:r>
      <w:r w:rsidR="00BD1C07" w:rsidRPr="00BD1C07">
        <w:rPr>
          <w:rStyle w:val="libFootnotenumChar"/>
          <w:rFonts w:hint="cs"/>
          <w:rtl/>
        </w:rPr>
        <w:t>)</w:t>
      </w:r>
      <w:r>
        <w:rPr>
          <w:rtl/>
        </w:rPr>
        <w:t xml:space="preserve"> ما بين (طعنة وحربة) </w:t>
      </w:r>
      <w:r w:rsidRPr="008711E3">
        <w:rPr>
          <w:rStyle w:val="libFootnotenumChar"/>
          <w:rtl/>
        </w:rPr>
        <w:t>(2)</w:t>
      </w:r>
      <w:r>
        <w:rPr>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 (مجمع البحرين - خضب - ج 2 ص 50). </w:t>
      </w:r>
    </w:p>
    <w:p w:rsidR="001373A5" w:rsidRDefault="001373A5" w:rsidP="001373A5">
      <w:pPr>
        <w:pStyle w:val="libFootnote"/>
        <w:rPr>
          <w:rtl/>
        </w:rPr>
      </w:pPr>
      <w:r>
        <w:rPr>
          <w:rtl/>
        </w:rPr>
        <w:t>(3) في المصدر: حناء يه</w:t>
      </w:r>
      <w:r w:rsidR="00BD1C07">
        <w:rPr>
          <w:rFonts w:hint="cs"/>
          <w:rtl/>
        </w:rPr>
        <w:t>يّ</w:t>
      </w:r>
      <w:r>
        <w:rPr>
          <w:rtl/>
        </w:rPr>
        <w:t xml:space="preserve">ئ. </w:t>
      </w:r>
    </w:p>
    <w:p w:rsidR="001373A5" w:rsidRDefault="001373A5" w:rsidP="001373A5">
      <w:pPr>
        <w:pStyle w:val="libFootnote0"/>
        <w:rPr>
          <w:rtl/>
        </w:rPr>
      </w:pPr>
      <w:r>
        <w:rPr>
          <w:rtl/>
        </w:rPr>
        <w:t xml:space="preserve">5 - عوالي اللآلي ج 2 ص 29 ح 69. </w:t>
      </w:r>
    </w:p>
    <w:p w:rsidR="001373A5" w:rsidRDefault="001373A5" w:rsidP="001373A5">
      <w:pPr>
        <w:pStyle w:val="libFootnote0"/>
        <w:rPr>
          <w:rtl/>
        </w:rPr>
      </w:pPr>
      <w:r>
        <w:rPr>
          <w:rtl/>
        </w:rPr>
        <w:t xml:space="preserve">6 - دعائم </w:t>
      </w:r>
      <w:r w:rsidR="007413D1">
        <w:rPr>
          <w:rtl/>
        </w:rPr>
        <w:t>الإسلام</w:t>
      </w:r>
      <w:r>
        <w:rPr>
          <w:rtl/>
        </w:rPr>
        <w:t xml:space="preserve"> ج 2 ص 153 ح 544. </w:t>
      </w:r>
    </w:p>
    <w:p w:rsidR="001373A5" w:rsidRDefault="001373A5" w:rsidP="001373A5">
      <w:pPr>
        <w:pStyle w:val="libFootnote"/>
        <w:rPr>
          <w:rtl/>
        </w:rPr>
      </w:pPr>
      <w:r>
        <w:rPr>
          <w:rtl/>
        </w:rPr>
        <w:t xml:space="preserve">(1) اثبتناه من المصدر. </w:t>
      </w:r>
    </w:p>
    <w:p w:rsidR="001373A5" w:rsidRDefault="001373A5" w:rsidP="001373A5">
      <w:pPr>
        <w:pStyle w:val="libFootnote0"/>
        <w:rPr>
          <w:rtl/>
        </w:rPr>
      </w:pPr>
      <w:r>
        <w:rPr>
          <w:rtl/>
        </w:rPr>
        <w:t xml:space="preserve">7 - دعائم </w:t>
      </w:r>
      <w:r w:rsidR="007413D1">
        <w:rPr>
          <w:rtl/>
        </w:rPr>
        <w:t>الإسلام</w:t>
      </w:r>
      <w:r>
        <w:rPr>
          <w:rtl/>
        </w:rPr>
        <w:t xml:space="preserve"> ج 2 ص 154 ح 545. </w:t>
      </w:r>
    </w:p>
    <w:p w:rsidR="001373A5" w:rsidRDefault="001373A5" w:rsidP="001373A5">
      <w:pPr>
        <w:pStyle w:val="libFootnote0"/>
        <w:rPr>
          <w:rtl/>
        </w:rPr>
      </w:pPr>
      <w:r>
        <w:rPr>
          <w:rtl/>
        </w:rPr>
        <w:t xml:space="preserve">8 - المصدر السابق ج 2 ص 154 ح 546. </w:t>
      </w:r>
    </w:p>
    <w:p w:rsidR="001373A5" w:rsidRDefault="001373A5" w:rsidP="001373A5">
      <w:pPr>
        <w:pStyle w:val="libFootnote0"/>
        <w:rPr>
          <w:rtl/>
        </w:rPr>
      </w:pPr>
      <w:r>
        <w:rPr>
          <w:rtl/>
        </w:rPr>
        <w:t xml:space="preserve">9 - المصدر السابق ج 2 ص 154 ح 547. </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 xml:space="preserve">(2) في المصدر: ضربة وطعنة. </w:t>
      </w:r>
    </w:p>
    <w:p w:rsidR="001373A5" w:rsidRDefault="00D574EF" w:rsidP="001373A5">
      <w:pPr>
        <w:pStyle w:val="libNormal"/>
        <w:rPr>
          <w:rtl/>
        </w:rPr>
      </w:pPr>
      <w:r>
        <w:rPr>
          <w:rtl/>
        </w:rPr>
        <w:br w:type="page"/>
      </w:r>
      <w:r w:rsidR="001373A5">
        <w:rPr>
          <w:rtl/>
        </w:rPr>
        <w:lastRenderedPageBreak/>
        <w:t xml:space="preserve">3370 / 10 - وعن علي بن الحسين </w:t>
      </w:r>
      <w:r w:rsidR="001373A5" w:rsidRPr="00C47A50">
        <w:rPr>
          <w:rStyle w:val="libAlaemChar"/>
          <w:rtl/>
        </w:rPr>
        <w:t>عليهما‌السلام</w:t>
      </w:r>
      <w:r w:rsidR="001373A5">
        <w:rPr>
          <w:rtl/>
        </w:rPr>
        <w:t>، انه كان صردا</w:t>
      </w:r>
      <w:r w:rsidR="00BD1C07">
        <w:rPr>
          <w:rFonts w:hint="cs"/>
          <w:rtl/>
        </w:rPr>
        <w:t>ً</w:t>
      </w:r>
      <w:r w:rsidR="001373A5">
        <w:rPr>
          <w:rtl/>
        </w:rPr>
        <w:t xml:space="preserve"> </w:t>
      </w:r>
      <w:r w:rsidR="001373A5" w:rsidRPr="008711E3">
        <w:rPr>
          <w:rStyle w:val="libFootnotenumChar"/>
          <w:rtl/>
        </w:rPr>
        <w:t>(1)</w:t>
      </w:r>
      <w:r w:rsidR="001373A5">
        <w:rPr>
          <w:rtl/>
        </w:rPr>
        <w:t>، وكان يلبس الخز</w:t>
      </w:r>
      <w:r w:rsidR="00BD1C07">
        <w:rPr>
          <w:rFonts w:hint="cs"/>
          <w:rtl/>
        </w:rPr>
        <w:t>ّ</w:t>
      </w:r>
      <w:r w:rsidR="001373A5">
        <w:rPr>
          <w:rtl/>
        </w:rPr>
        <w:t xml:space="preserve"> في الشتاء، (يشتري الثوب منه بألف درهم) </w:t>
      </w:r>
      <w:r w:rsidR="001373A5" w:rsidRPr="008711E3">
        <w:rPr>
          <w:rStyle w:val="libFootnotenumChar"/>
          <w:rtl/>
        </w:rPr>
        <w:t>(2)</w:t>
      </w:r>
      <w:r w:rsidR="001373A5">
        <w:rPr>
          <w:rtl/>
        </w:rPr>
        <w:t>، فإذا خرج الشتاء تصد</w:t>
      </w:r>
      <w:r w:rsidR="00BD1C07">
        <w:rPr>
          <w:rFonts w:hint="cs"/>
          <w:rtl/>
        </w:rPr>
        <w:t>ّ</w:t>
      </w:r>
      <w:r w:rsidR="001373A5">
        <w:rPr>
          <w:rtl/>
        </w:rPr>
        <w:t xml:space="preserve">ق به. </w:t>
      </w:r>
    </w:p>
    <w:p w:rsidR="001373A5" w:rsidRDefault="001373A5" w:rsidP="00BD1C07">
      <w:pPr>
        <w:pStyle w:val="libNormal"/>
        <w:rPr>
          <w:rtl/>
        </w:rPr>
      </w:pPr>
      <w:r>
        <w:rPr>
          <w:rtl/>
        </w:rPr>
        <w:t xml:space="preserve">3371 / 11 - وعن أبي جعفر </w:t>
      </w:r>
      <w:r w:rsidR="00E64BBC">
        <w:rPr>
          <w:rtl/>
        </w:rPr>
        <w:t>محمّد</w:t>
      </w:r>
      <w:r>
        <w:rPr>
          <w:rtl/>
        </w:rPr>
        <w:t xml:space="preserve"> بن علي </w:t>
      </w:r>
      <w:r w:rsidRPr="00C47A50">
        <w:rPr>
          <w:rStyle w:val="libAlaemChar"/>
          <w:rtl/>
        </w:rPr>
        <w:t>عليهما‌السلام</w:t>
      </w:r>
      <w:r>
        <w:rPr>
          <w:rtl/>
        </w:rPr>
        <w:t xml:space="preserve">، انه كان يلبس [ ثوب ] </w:t>
      </w:r>
      <w:r w:rsidRPr="008711E3">
        <w:rPr>
          <w:rStyle w:val="libFootnotenumChar"/>
          <w:rtl/>
        </w:rPr>
        <w:t>(1)</w:t>
      </w:r>
      <w:r>
        <w:rPr>
          <w:rtl/>
        </w:rPr>
        <w:t xml:space="preserve"> الخز</w:t>
      </w:r>
      <w:r w:rsidR="00BD1C07">
        <w:rPr>
          <w:rFonts w:hint="cs"/>
          <w:rtl/>
        </w:rPr>
        <w:t>ّ</w:t>
      </w:r>
      <w:r>
        <w:rPr>
          <w:rtl/>
        </w:rPr>
        <w:t xml:space="preserve"> بألف درهم وخمسمائة درهم، فإذا حال عليه الحول تصدق به، فقيل له: لو كنت تبيع </w:t>
      </w:r>
      <w:r w:rsidRPr="008711E3">
        <w:rPr>
          <w:rStyle w:val="libFootnotenumChar"/>
          <w:rtl/>
        </w:rPr>
        <w:t>(2)</w:t>
      </w:r>
      <w:r>
        <w:rPr>
          <w:rtl/>
        </w:rPr>
        <w:t xml:space="preserve"> هذه الثياب وتتصدق باثمانها، </w:t>
      </w:r>
      <w:r w:rsidR="00BD1C07">
        <w:rPr>
          <w:rFonts w:hint="cs"/>
          <w:rtl/>
        </w:rPr>
        <w:t>أ</w:t>
      </w:r>
      <w:r>
        <w:rPr>
          <w:rtl/>
        </w:rPr>
        <w:t xml:space="preserve">ليس ذلك كان </w:t>
      </w:r>
      <w:r w:rsidR="00BD1C07">
        <w:rPr>
          <w:rFonts w:hint="cs"/>
          <w:rtl/>
        </w:rPr>
        <w:t>أ</w:t>
      </w:r>
      <w:r>
        <w:rPr>
          <w:rtl/>
        </w:rPr>
        <w:t>فضل</w:t>
      </w:r>
      <w:r w:rsidR="00C63580">
        <w:rPr>
          <w:rtl/>
        </w:rPr>
        <w:t>؟</w:t>
      </w:r>
      <w:r>
        <w:rPr>
          <w:rtl/>
        </w:rPr>
        <w:t xml:space="preserve"> فقال: « ما </w:t>
      </w:r>
      <w:r w:rsidR="00BD1C07">
        <w:rPr>
          <w:rFonts w:hint="cs"/>
          <w:rtl/>
        </w:rPr>
        <w:t>أ</w:t>
      </w:r>
      <w:r>
        <w:rPr>
          <w:rtl/>
        </w:rPr>
        <w:t xml:space="preserve">ستحسن </w:t>
      </w:r>
      <w:r w:rsidRPr="008711E3">
        <w:rPr>
          <w:rStyle w:val="libFootnotenumChar"/>
          <w:rtl/>
        </w:rPr>
        <w:t>(3)</w:t>
      </w:r>
      <w:r>
        <w:rPr>
          <w:rtl/>
        </w:rPr>
        <w:t xml:space="preserve"> أن أبيع ثوبا قد صل</w:t>
      </w:r>
      <w:r w:rsidR="00BD1C07">
        <w:rPr>
          <w:rFonts w:hint="cs"/>
          <w:rtl/>
        </w:rPr>
        <w:t>ّ</w:t>
      </w:r>
      <w:r>
        <w:rPr>
          <w:rtl/>
        </w:rPr>
        <w:t xml:space="preserve">يت فيه ». </w:t>
      </w:r>
    </w:p>
    <w:p w:rsidR="001373A5" w:rsidRDefault="001373A5" w:rsidP="001373A5">
      <w:pPr>
        <w:pStyle w:val="libNormal"/>
        <w:rPr>
          <w:rtl/>
        </w:rPr>
      </w:pPr>
      <w:r>
        <w:rPr>
          <w:rtl/>
        </w:rPr>
        <w:t xml:space="preserve">3372 / 12 - وعن </w:t>
      </w:r>
      <w:r w:rsidR="00E64BBC">
        <w:rPr>
          <w:rtl/>
        </w:rPr>
        <w:t>محمّد</w:t>
      </w:r>
      <w:r>
        <w:rPr>
          <w:rtl/>
        </w:rPr>
        <w:t xml:space="preserve"> بن علي </w:t>
      </w:r>
      <w:r w:rsidRPr="00C47A50">
        <w:rPr>
          <w:rStyle w:val="libAlaemChar"/>
          <w:rtl/>
        </w:rPr>
        <w:t>عليهما‌السلام</w:t>
      </w:r>
      <w:r>
        <w:rPr>
          <w:rtl/>
        </w:rPr>
        <w:t>، انه قال: « كان أبي رب</w:t>
      </w:r>
      <w:r w:rsidR="00BD1C07">
        <w:rPr>
          <w:rFonts w:hint="cs"/>
          <w:rtl/>
        </w:rPr>
        <w:t>ّ</w:t>
      </w:r>
      <w:r>
        <w:rPr>
          <w:rtl/>
        </w:rPr>
        <w:t>ما اشترى مطرف الخز</w:t>
      </w:r>
      <w:r w:rsidR="00BD1C07">
        <w:rPr>
          <w:rFonts w:hint="cs"/>
          <w:rtl/>
        </w:rPr>
        <w:t>ّ</w:t>
      </w:r>
      <w:r>
        <w:rPr>
          <w:rtl/>
        </w:rPr>
        <w:t xml:space="preserve"> بخمسين دينارا</w:t>
      </w:r>
      <w:r w:rsidR="00BD1C07">
        <w:rPr>
          <w:rFonts w:hint="cs"/>
          <w:rtl/>
        </w:rPr>
        <w:t>ً</w:t>
      </w:r>
      <w:r>
        <w:rPr>
          <w:rtl/>
        </w:rPr>
        <w:t xml:space="preserve">، فيشتو فيه، ويدخل به المسجد، فإذا كان الصيف، امر به فيتصدق به، أو بيع فيتصدق بثمنه ». </w:t>
      </w:r>
    </w:p>
    <w:p w:rsidR="001373A5" w:rsidRDefault="001373A5" w:rsidP="001373A5">
      <w:pPr>
        <w:pStyle w:val="libNormal"/>
        <w:rPr>
          <w:rtl/>
        </w:rPr>
      </w:pPr>
      <w:r>
        <w:rPr>
          <w:rtl/>
        </w:rPr>
        <w:t xml:space="preserve">3373 / 13 - الكشي في رجاله: عن حمدويه، عن </w:t>
      </w:r>
      <w:r w:rsidR="00E64BBC">
        <w:rPr>
          <w:rtl/>
        </w:rPr>
        <w:t>محمّد</w:t>
      </w:r>
      <w:r>
        <w:rPr>
          <w:rtl/>
        </w:rPr>
        <w:t xml:space="preserve"> بن عيسى، </w:t>
      </w:r>
    </w:p>
    <w:p w:rsidR="001373A5" w:rsidRDefault="00B215B3" w:rsidP="001373A5">
      <w:pPr>
        <w:pStyle w:val="libLine"/>
        <w:rPr>
          <w:rtl/>
        </w:rPr>
      </w:pPr>
      <w:r>
        <w:rPr>
          <w:rFonts w:hint="cs"/>
          <w:rtl/>
        </w:rPr>
        <w:t>____________________________</w:t>
      </w:r>
    </w:p>
    <w:p w:rsidR="001373A5" w:rsidRDefault="001373A5" w:rsidP="001373A5">
      <w:pPr>
        <w:pStyle w:val="libFootnote0"/>
        <w:rPr>
          <w:rStyle w:val="libFootnoteChar"/>
          <w:rtl/>
        </w:rPr>
      </w:pPr>
      <w:r>
        <w:rPr>
          <w:rtl/>
        </w:rPr>
        <w:t xml:space="preserve">10 - المصدر السابق ج 2 ص 156 ح 552. </w:t>
      </w:r>
    </w:p>
    <w:p w:rsidR="001373A5" w:rsidRPr="00E21499" w:rsidRDefault="001373A5" w:rsidP="001373A5">
      <w:pPr>
        <w:pStyle w:val="libFootnote"/>
        <w:rPr>
          <w:rtl/>
        </w:rPr>
      </w:pPr>
      <w:r w:rsidRPr="00E21499">
        <w:rPr>
          <w:rtl/>
        </w:rPr>
        <w:t>(1)</w:t>
      </w:r>
      <w:r>
        <w:rPr>
          <w:rtl/>
        </w:rPr>
        <w:t xml:space="preserve"> الص</w:t>
      </w:r>
      <w:r w:rsidR="00BD1C07">
        <w:rPr>
          <w:rFonts w:hint="cs"/>
          <w:rtl/>
        </w:rPr>
        <w:t>َ</w:t>
      </w:r>
      <w:r>
        <w:rPr>
          <w:rtl/>
        </w:rPr>
        <w:t>ر</w:t>
      </w:r>
      <w:r w:rsidR="00BD1C07">
        <w:rPr>
          <w:rFonts w:hint="cs"/>
          <w:rtl/>
        </w:rPr>
        <w:t>ِ</w:t>
      </w:r>
      <w:r>
        <w:rPr>
          <w:rtl/>
        </w:rPr>
        <w:t>د بفتح الصاد وكسر الراء المهملة: من يجد البرد سريعا</w:t>
      </w:r>
      <w:r w:rsidR="00BD1C07">
        <w:rPr>
          <w:rFonts w:hint="cs"/>
          <w:rtl/>
        </w:rPr>
        <w:t>ً</w:t>
      </w:r>
      <w:r>
        <w:rPr>
          <w:rtl/>
        </w:rPr>
        <w:t xml:space="preserve">، ومنه رجل مصراد، لمن يشتد عليه البرد ولا يطيقه (مجمع البحرين - صرد - ج 3 ص 85). </w:t>
      </w:r>
    </w:p>
    <w:p w:rsidR="001373A5" w:rsidRDefault="001373A5" w:rsidP="001373A5">
      <w:pPr>
        <w:pStyle w:val="libFootnote"/>
        <w:rPr>
          <w:rtl/>
        </w:rPr>
      </w:pPr>
      <w:r w:rsidRPr="00E21499">
        <w:rPr>
          <w:rtl/>
        </w:rPr>
        <w:t>(2)</w:t>
      </w:r>
      <w:r>
        <w:rPr>
          <w:rtl/>
        </w:rPr>
        <w:t xml:space="preserve"> في المصدر: ويشترى له الثوب بألف درهم أو بخمسمائة درهم. </w:t>
      </w:r>
    </w:p>
    <w:p w:rsidR="001373A5" w:rsidRDefault="001373A5" w:rsidP="001373A5">
      <w:pPr>
        <w:pStyle w:val="libFootnote0"/>
        <w:rPr>
          <w:rtl/>
        </w:rPr>
      </w:pPr>
      <w:r>
        <w:rPr>
          <w:rtl/>
        </w:rPr>
        <w:t xml:space="preserve">11 - دعائم </w:t>
      </w:r>
      <w:r w:rsidR="007413D1">
        <w:rPr>
          <w:rtl/>
        </w:rPr>
        <w:t>الإسلام</w:t>
      </w:r>
      <w:r>
        <w:rPr>
          <w:rtl/>
        </w:rPr>
        <w:t xml:space="preserve"> ج 2 ص 156 ح 553. </w:t>
      </w:r>
    </w:p>
    <w:p w:rsidR="001373A5" w:rsidRDefault="001373A5" w:rsidP="001373A5">
      <w:pPr>
        <w:pStyle w:val="libFootnote"/>
        <w:rPr>
          <w:rtl/>
        </w:rPr>
      </w:pPr>
      <w:r w:rsidRPr="00E21499">
        <w:rPr>
          <w:rtl/>
        </w:rPr>
        <w:t>(1)</w:t>
      </w:r>
      <w:r>
        <w:rPr>
          <w:rtl/>
        </w:rPr>
        <w:t xml:space="preserve"> اثبتناه من المصدر. </w:t>
      </w:r>
    </w:p>
    <w:p w:rsidR="001373A5" w:rsidRDefault="001373A5" w:rsidP="001373A5">
      <w:pPr>
        <w:pStyle w:val="libFootnote"/>
        <w:rPr>
          <w:rtl/>
        </w:rPr>
      </w:pPr>
      <w:r w:rsidRPr="00E21499">
        <w:rPr>
          <w:rtl/>
        </w:rPr>
        <w:t>(2)</w:t>
      </w:r>
      <w:r>
        <w:rPr>
          <w:rtl/>
        </w:rPr>
        <w:t xml:space="preserve"> في المصدر: بعت. </w:t>
      </w:r>
    </w:p>
    <w:p w:rsidR="001373A5" w:rsidRDefault="001373A5" w:rsidP="001373A5">
      <w:pPr>
        <w:pStyle w:val="libFootnote"/>
        <w:rPr>
          <w:rtl/>
        </w:rPr>
      </w:pPr>
      <w:r w:rsidRPr="00E21499">
        <w:rPr>
          <w:rtl/>
        </w:rPr>
        <w:t>(3)</w:t>
      </w:r>
      <w:r>
        <w:rPr>
          <w:rtl/>
        </w:rPr>
        <w:t xml:space="preserve"> في المصدر: استحسنت. </w:t>
      </w:r>
    </w:p>
    <w:p w:rsidR="001373A5" w:rsidRDefault="001373A5" w:rsidP="001373A5">
      <w:pPr>
        <w:pStyle w:val="libFootnote0"/>
        <w:rPr>
          <w:rtl/>
        </w:rPr>
      </w:pPr>
      <w:r>
        <w:rPr>
          <w:rtl/>
        </w:rPr>
        <w:t xml:space="preserve">12 - المصدر السابق ج 2 ص 158 ح 563. </w:t>
      </w:r>
    </w:p>
    <w:p w:rsidR="001373A5" w:rsidRDefault="001373A5" w:rsidP="001373A5">
      <w:pPr>
        <w:pStyle w:val="libFootnote0"/>
        <w:rPr>
          <w:rtl/>
        </w:rPr>
      </w:pPr>
      <w:r>
        <w:rPr>
          <w:rtl/>
        </w:rPr>
        <w:t xml:space="preserve">13 - رجال الكشي: ص 433 ح 814، ورواه في البحار ج 83 ص 231 ح </w:t>
      </w:r>
      <w:r w:rsidR="00BD1C07">
        <w:rPr>
          <w:rFonts w:hint="cs"/>
          <w:rtl/>
        </w:rPr>
        <w:t>=</w:t>
      </w:r>
    </w:p>
    <w:p w:rsidR="001373A5" w:rsidRDefault="001373A5" w:rsidP="001373A5">
      <w:pPr>
        <w:pStyle w:val="libNormal0"/>
        <w:rPr>
          <w:rtl/>
        </w:rPr>
      </w:pPr>
      <w:r>
        <w:rPr>
          <w:rtl/>
        </w:rPr>
        <w:br w:type="page"/>
      </w:r>
      <w:r>
        <w:rPr>
          <w:rtl/>
        </w:rPr>
        <w:lastRenderedPageBreak/>
        <w:t>قال: حدثني حفص</w:t>
      </w:r>
      <w:r w:rsidR="00E64BBC">
        <w:rPr>
          <w:rtl/>
        </w:rPr>
        <w:t xml:space="preserve"> أبومحمّد</w:t>
      </w:r>
      <w:r>
        <w:rPr>
          <w:rtl/>
        </w:rPr>
        <w:t xml:space="preserve"> - مؤذن علي بن يقطين - عن علي بن يقطين، قال: رأيت أبا </w:t>
      </w:r>
      <w:r w:rsidR="00B215B3">
        <w:rPr>
          <w:rtl/>
        </w:rPr>
        <w:t>عبدالله</w:t>
      </w:r>
      <w:r>
        <w:rPr>
          <w:rtl/>
        </w:rPr>
        <w:t xml:space="preserve"> </w:t>
      </w:r>
      <w:r w:rsidRPr="00C47A50">
        <w:rPr>
          <w:rStyle w:val="libAlaemChar"/>
          <w:rtl/>
        </w:rPr>
        <w:t>عليه‌السلام</w:t>
      </w:r>
      <w:r>
        <w:rPr>
          <w:rtl/>
        </w:rPr>
        <w:t xml:space="preserve"> </w:t>
      </w:r>
      <w:r w:rsidRPr="008711E3">
        <w:rPr>
          <w:rStyle w:val="libFootnotenumChar"/>
          <w:rtl/>
        </w:rPr>
        <w:t>(1)</w:t>
      </w:r>
      <w:r>
        <w:rPr>
          <w:rtl/>
        </w:rPr>
        <w:t xml:space="preserve"> وعليه جب</w:t>
      </w:r>
      <w:r w:rsidR="00BD1C07">
        <w:rPr>
          <w:rFonts w:hint="cs"/>
          <w:rtl/>
        </w:rPr>
        <w:t>ّ</w:t>
      </w:r>
      <w:r>
        <w:rPr>
          <w:rtl/>
        </w:rPr>
        <w:t>ة خز</w:t>
      </w:r>
      <w:r w:rsidR="00BD1C07">
        <w:rPr>
          <w:rFonts w:hint="cs"/>
          <w:rtl/>
        </w:rPr>
        <w:t>ّ</w:t>
      </w:r>
      <w:r>
        <w:rPr>
          <w:rtl/>
        </w:rPr>
        <w:t xml:space="preserve"> سفرجلي</w:t>
      </w:r>
      <w:r w:rsidR="00BD1C07">
        <w:rPr>
          <w:rFonts w:hint="cs"/>
          <w:rtl/>
        </w:rPr>
        <w:t>ّ</w:t>
      </w:r>
      <w:r>
        <w:rPr>
          <w:rtl/>
        </w:rPr>
        <w:t xml:space="preserve">ة. </w:t>
      </w:r>
    </w:p>
    <w:p w:rsidR="001373A5" w:rsidRDefault="001373A5" w:rsidP="001373A5">
      <w:pPr>
        <w:pStyle w:val="Heading2Center"/>
        <w:rPr>
          <w:rtl/>
        </w:rPr>
      </w:pPr>
      <w:bookmarkStart w:id="122" w:name="_Toc364683623"/>
      <w:r>
        <w:rPr>
          <w:rtl/>
        </w:rPr>
        <w:t xml:space="preserve">11 - </w:t>
      </w:r>
      <w:r w:rsidR="000C71F3" w:rsidRPr="000C71F3">
        <w:rPr>
          <w:rStyle w:val="libAlaemHeading2Char"/>
          <w:rtl/>
        </w:rPr>
        <w:t xml:space="preserve">( </w:t>
      </w:r>
      <w:r>
        <w:rPr>
          <w:rtl/>
        </w:rPr>
        <w:t>باب عدم جواز صلاة الرجل في الحرير المحض، وجواز بيعه،</w:t>
      </w:r>
      <w:bookmarkEnd w:id="122"/>
      <w:r>
        <w:rPr>
          <w:rtl/>
        </w:rPr>
        <w:t xml:space="preserve"> </w:t>
      </w:r>
    </w:p>
    <w:p w:rsidR="001373A5" w:rsidRDefault="001373A5" w:rsidP="001373A5">
      <w:pPr>
        <w:pStyle w:val="Heading2Center"/>
        <w:rPr>
          <w:rtl/>
        </w:rPr>
      </w:pPr>
      <w:bookmarkStart w:id="123" w:name="_Toc364683624"/>
      <w:r>
        <w:rPr>
          <w:rtl/>
        </w:rPr>
        <w:t>وعدم جواز لبسه، وكذا القز</w:t>
      </w:r>
      <w:r w:rsidR="000C71F3" w:rsidRPr="000C71F3">
        <w:rPr>
          <w:rStyle w:val="libAlaemHeading2Char"/>
          <w:rtl/>
        </w:rPr>
        <w:t xml:space="preserve"> )</w:t>
      </w:r>
      <w:bookmarkEnd w:id="123"/>
      <w:r>
        <w:rPr>
          <w:rtl/>
        </w:rPr>
        <w:t xml:space="preserve"> </w:t>
      </w:r>
    </w:p>
    <w:p w:rsidR="001373A5" w:rsidRDefault="001373A5" w:rsidP="001373A5">
      <w:pPr>
        <w:pStyle w:val="libNormal"/>
        <w:rPr>
          <w:rtl/>
        </w:rPr>
      </w:pPr>
      <w:r>
        <w:rPr>
          <w:rtl/>
        </w:rPr>
        <w:t xml:space="preserve">3374 / 1 - فقه الرضا </w:t>
      </w:r>
      <w:r w:rsidRPr="00C47A50">
        <w:rPr>
          <w:rStyle w:val="libAlaemChar"/>
          <w:rtl/>
        </w:rPr>
        <w:t>عليه‌السلام</w:t>
      </w:r>
      <w:r>
        <w:rPr>
          <w:rtl/>
        </w:rPr>
        <w:t xml:space="preserve">: « لا تصل في ديباج، ولا في حرير، ولا في وشى، ولا في ثوب [ من ] </w:t>
      </w:r>
      <w:r w:rsidRPr="008711E3">
        <w:rPr>
          <w:rStyle w:val="libFootnotenumChar"/>
          <w:rtl/>
        </w:rPr>
        <w:t>(1)</w:t>
      </w:r>
      <w:r>
        <w:rPr>
          <w:rtl/>
        </w:rPr>
        <w:t xml:space="preserve"> ابريسم محض ». </w:t>
      </w:r>
    </w:p>
    <w:p w:rsidR="001373A5" w:rsidRDefault="001373A5" w:rsidP="001373A5">
      <w:pPr>
        <w:pStyle w:val="libNormal"/>
        <w:rPr>
          <w:rtl/>
        </w:rPr>
      </w:pPr>
      <w:r>
        <w:rPr>
          <w:rtl/>
        </w:rPr>
        <w:t xml:space="preserve">3375 / 2 - دعائم </w:t>
      </w:r>
      <w:r w:rsidR="007413D1">
        <w:rPr>
          <w:rtl/>
        </w:rPr>
        <w:t>الإسلام</w:t>
      </w:r>
      <w:r>
        <w:rPr>
          <w:rtl/>
        </w:rPr>
        <w:t xml:space="preserve">: عن علي </w:t>
      </w:r>
      <w:r w:rsidRPr="00C47A50">
        <w:rPr>
          <w:rStyle w:val="libAlaemChar"/>
          <w:rtl/>
        </w:rPr>
        <w:t>عليه‌السلام</w:t>
      </w:r>
      <w:r>
        <w:rPr>
          <w:rtl/>
        </w:rPr>
        <w:t xml:space="preserve">، انه كره للرجال، لبس المحض من الحرير. </w:t>
      </w:r>
    </w:p>
    <w:p w:rsidR="001373A5" w:rsidRDefault="001373A5" w:rsidP="001373A5">
      <w:pPr>
        <w:pStyle w:val="libNormal"/>
        <w:rPr>
          <w:rtl/>
        </w:rPr>
      </w:pPr>
      <w:r>
        <w:rPr>
          <w:rtl/>
        </w:rPr>
        <w:t xml:space="preserve">3376 / 3 - الراوندي في لب اللباب: عن النبي </w:t>
      </w:r>
      <w:r w:rsidRPr="00C47A50">
        <w:rPr>
          <w:rStyle w:val="libAlaemChar"/>
          <w:rtl/>
        </w:rPr>
        <w:t>صلى‌الله‌عليه‌وآله‌</w:t>
      </w:r>
      <w:r>
        <w:rPr>
          <w:rtl/>
        </w:rPr>
        <w:t>، انه قال: « لا تشربوا بآنية الذهب والفضة، ولا تلبسوا الحرير ولا الديباج، فان</w:t>
      </w:r>
      <w:r w:rsidR="00BD1C07">
        <w:rPr>
          <w:rFonts w:hint="cs"/>
          <w:rtl/>
        </w:rPr>
        <w:t>ّ</w:t>
      </w:r>
      <w:r>
        <w:rPr>
          <w:rtl/>
        </w:rPr>
        <w:t xml:space="preserve">هما لهم في الدنيا، ولنا في الآخرة ». </w:t>
      </w:r>
    </w:p>
    <w:p w:rsidR="001373A5" w:rsidRDefault="001373A5" w:rsidP="00BD1C07">
      <w:pPr>
        <w:pStyle w:val="libNormal"/>
        <w:rPr>
          <w:rtl/>
        </w:rPr>
      </w:pPr>
      <w:r>
        <w:rPr>
          <w:rtl/>
        </w:rPr>
        <w:t>3377 / 4 - السيد فضل الله الراوندي في نوادره قال: اخبرنا ال</w:t>
      </w:r>
      <w:r w:rsidR="00BD1C07">
        <w:rPr>
          <w:rFonts w:hint="cs"/>
          <w:rtl/>
        </w:rPr>
        <w:t>إ</w:t>
      </w:r>
      <w:r>
        <w:rPr>
          <w:rtl/>
        </w:rPr>
        <w:t>مام</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 26 عن قرب الاسناد ص 8. </w:t>
      </w:r>
    </w:p>
    <w:p w:rsidR="001373A5" w:rsidRDefault="001373A5" w:rsidP="001373A5">
      <w:pPr>
        <w:pStyle w:val="libFootnote"/>
        <w:rPr>
          <w:rtl/>
        </w:rPr>
      </w:pPr>
      <w:r>
        <w:rPr>
          <w:rtl/>
        </w:rPr>
        <w:t xml:space="preserve">(1) في المصدر زيادة: في الروضة. </w:t>
      </w:r>
    </w:p>
    <w:p w:rsidR="001373A5" w:rsidRDefault="001373A5" w:rsidP="001373A5">
      <w:pPr>
        <w:pStyle w:val="libFootnoteCenterBold"/>
        <w:rPr>
          <w:rtl/>
        </w:rPr>
      </w:pPr>
      <w:r>
        <w:rPr>
          <w:rtl/>
        </w:rPr>
        <w:t xml:space="preserve">الباب - 11 </w:t>
      </w:r>
    </w:p>
    <w:p w:rsidR="001373A5" w:rsidRDefault="001373A5" w:rsidP="00BD1C07">
      <w:pPr>
        <w:pStyle w:val="libFootnote0"/>
        <w:rPr>
          <w:rtl/>
        </w:rPr>
      </w:pPr>
      <w:r>
        <w:rPr>
          <w:rtl/>
        </w:rPr>
        <w:t xml:space="preserve">1 - فقه الرضا </w:t>
      </w:r>
      <w:r w:rsidR="00BD1C07" w:rsidRPr="00BD1C07">
        <w:rPr>
          <w:rStyle w:val="libFootnoteAlaemChar"/>
          <w:rtl/>
        </w:rPr>
        <w:t>عليه‌السلام</w:t>
      </w:r>
      <w:r>
        <w:rPr>
          <w:rtl/>
        </w:rPr>
        <w:t xml:space="preserve"> ص 16. </w:t>
      </w:r>
    </w:p>
    <w:p w:rsidR="001373A5" w:rsidRDefault="001373A5" w:rsidP="001373A5">
      <w:pPr>
        <w:pStyle w:val="libFootnote"/>
        <w:rPr>
          <w:rtl/>
        </w:rPr>
      </w:pPr>
      <w:r>
        <w:rPr>
          <w:rtl/>
        </w:rPr>
        <w:t xml:space="preserve">(1) اثبتناه من المصدر. </w:t>
      </w:r>
    </w:p>
    <w:p w:rsidR="001373A5" w:rsidRDefault="001373A5" w:rsidP="001373A5">
      <w:pPr>
        <w:pStyle w:val="libFootnote0"/>
        <w:rPr>
          <w:rtl/>
        </w:rPr>
      </w:pPr>
      <w:r>
        <w:rPr>
          <w:rtl/>
        </w:rPr>
        <w:t xml:space="preserve">2 - دعائم </w:t>
      </w:r>
      <w:r w:rsidR="007413D1">
        <w:rPr>
          <w:rtl/>
        </w:rPr>
        <w:t>الإسلام</w:t>
      </w:r>
      <w:r>
        <w:rPr>
          <w:rtl/>
        </w:rPr>
        <w:t xml:space="preserve"> ج 2 ص 161 ح 577. </w:t>
      </w:r>
    </w:p>
    <w:p w:rsidR="001373A5" w:rsidRDefault="001373A5" w:rsidP="001373A5">
      <w:pPr>
        <w:pStyle w:val="libFootnote0"/>
        <w:rPr>
          <w:rtl/>
        </w:rPr>
      </w:pPr>
      <w:r>
        <w:rPr>
          <w:rtl/>
        </w:rPr>
        <w:t xml:space="preserve">3 - لب اللباب: مخطوط. </w:t>
      </w:r>
    </w:p>
    <w:p w:rsidR="001373A5" w:rsidRDefault="001373A5" w:rsidP="001373A5">
      <w:pPr>
        <w:pStyle w:val="libFootnote0"/>
        <w:rPr>
          <w:rtl/>
        </w:rPr>
      </w:pPr>
      <w:r>
        <w:rPr>
          <w:rtl/>
        </w:rPr>
        <w:t xml:space="preserve">4 - نوادر الراوندي ص 26، وعنه في البحار ح 70 ص 129. </w:t>
      </w:r>
    </w:p>
    <w:p w:rsidR="001373A5" w:rsidRDefault="001373A5" w:rsidP="00BD1C07">
      <w:pPr>
        <w:pStyle w:val="libNormal0"/>
        <w:rPr>
          <w:rtl/>
        </w:rPr>
      </w:pPr>
      <w:r>
        <w:rPr>
          <w:rtl/>
        </w:rPr>
        <w:br w:type="page"/>
      </w:r>
      <w:r>
        <w:rPr>
          <w:rtl/>
        </w:rPr>
        <w:lastRenderedPageBreak/>
        <w:t>الشهيد أبوالمحاسن</w:t>
      </w:r>
      <w:r w:rsidR="00E64BBC">
        <w:rPr>
          <w:rtl/>
        </w:rPr>
        <w:t xml:space="preserve"> عبد</w:t>
      </w:r>
      <w:r>
        <w:rPr>
          <w:rtl/>
        </w:rPr>
        <w:t>الواحد بن اسماعيل بن احمد الروياني، اخبرنا الشيخ</w:t>
      </w:r>
      <w:r w:rsidR="00E64BBC">
        <w:rPr>
          <w:rtl/>
        </w:rPr>
        <w:t xml:space="preserve"> أبو</w:t>
      </w:r>
      <w:r w:rsidR="00B215B3">
        <w:rPr>
          <w:rtl/>
        </w:rPr>
        <w:t>عبدالله</w:t>
      </w:r>
      <w:r>
        <w:rPr>
          <w:rtl/>
        </w:rPr>
        <w:t xml:space="preserve"> </w:t>
      </w:r>
      <w:r w:rsidR="00E64BBC">
        <w:rPr>
          <w:rtl/>
        </w:rPr>
        <w:t>محمّد</w:t>
      </w:r>
      <w:r>
        <w:rPr>
          <w:rtl/>
        </w:rPr>
        <w:t xml:space="preserve"> بن الحسن التميمي البكري، حدثنا</w:t>
      </w:r>
      <w:r w:rsidR="00E64BBC">
        <w:rPr>
          <w:rtl/>
        </w:rPr>
        <w:t xml:space="preserve"> أبومحمّد</w:t>
      </w:r>
      <w:r>
        <w:rPr>
          <w:rtl/>
        </w:rPr>
        <w:t xml:space="preserve"> سهل بن أحمد الديباجي، حدثنا</w:t>
      </w:r>
      <w:r w:rsidR="00E64BBC">
        <w:rPr>
          <w:rtl/>
        </w:rPr>
        <w:t xml:space="preserve"> أبو</w:t>
      </w:r>
      <w:r>
        <w:rPr>
          <w:rtl/>
        </w:rPr>
        <w:t xml:space="preserve">علي </w:t>
      </w:r>
      <w:r w:rsidR="00E64BBC">
        <w:rPr>
          <w:rtl/>
        </w:rPr>
        <w:t>محمّد</w:t>
      </w:r>
      <w:r>
        <w:rPr>
          <w:rtl/>
        </w:rPr>
        <w:t xml:space="preserve"> بن </w:t>
      </w:r>
      <w:r w:rsidR="00E64BBC">
        <w:rPr>
          <w:rtl/>
        </w:rPr>
        <w:t>محمّد</w:t>
      </w:r>
      <w:r>
        <w:rPr>
          <w:rtl/>
        </w:rPr>
        <w:t xml:space="preserve"> بن الاشعث الكوفي، حدثني موسى بن إسماعيل بن موسى بن جعفر بن </w:t>
      </w:r>
      <w:r w:rsidR="00E64BBC">
        <w:rPr>
          <w:rtl/>
        </w:rPr>
        <w:t>محمّد</w:t>
      </w:r>
      <w:r>
        <w:rPr>
          <w:rtl/>
        </w:rPr>
        <w:t xml:space="preserve"> بن علي بن الحسين بن علي بن أبي طالب </w:t>
      </w:r>
      <w:r w:rsidRPr="00C47A50">
        <w:rPr>
          <w:rStyle w:val="libAlaemChar"/>
          <w:rtl/>
        </w:rPr>
        <w:t>عليهم‌السلام</w:t>
      </w:r>
      <w:r>
        <w:rPr>
          <w:rtl/>
        </w:rPr>
        <w:t xml:space="preserve">، حدثنا أبي اسماعيل بن موسى، عن أبيه موسى بن جعفر، عن جده جعفر الصادق، عن ابيه، عن آبائه </w:t>
      </w:r>
      <w:r w:rsidRPr="00C47A50">
        <w:rPr>
          <w:rStyle w:val="libAlaemChar"/>
          <w:rtl/>
        </w:rPr>
        <w:t>عليهم‌السلام</w:t>
      </w:r>
      <w:r>
        <w:rPr>
          <w:rtl/>
        </w:rPr>
        <w:t xml:space="preserve">، عن رسول الله </w:t>
      </w:r>
      <w:r w:rsidRPr="00C47A50">
        <w:rPr>
          <w:rStyle w:val="libAlaemChar"/>
          <w:rtl/>
        </w:rPr>
        <w:t>صلى‌الله‌عليه‌وآله‌</w:t>
      </w:r>
      <w:r>
        <w:rPr>
          <w:rtl/>
        </w:rPr>
        <w:t xml:space="preserve">، انه قال لسعد بن الاشجع - من </w:t>
      </w:r>
      <w:r w:rsidR="00BD1C07">
        <w:rPr>
          <w:rFonts w:hint="cs"/>
          <w:rtl/>
        </w:rPr>
        <w:t>أ</w:t>
      </w:r>
      <w:r>
        <w:rPr>
          <w:rtl/>
        </w:rPr>
        <w:t xml:space="preserve">صحاب الصفة في حديث طويل -: « يا سعد البس ما لم يكن ذهبا، أو حريرا، أو معصفرا ». الخبر. </w:t>
      </w:r>
    </w:p>
    <w:p w:rsidR="001373A5" w:rsidRDefault="001373A5" w:rsidP="001373A5">
      <w:pPr>
        <w:pStyle w:val="Heading2Center"/>
        <w:rPr>
          <w:rtl/>
        </w:rPr>
      </w:pPr>
      <w:bookmarkStart w:id="124" w:name="_Toc364683625"/>
      <w:r>
        <w:rPr>
          <w:rtl/>
        </w:rPr>
        <w:t xml:space="preserve">12 - </w:t>
      </w:r>
      <w:r w:rsidR="000C71F3" w:rsidRPr="000C71F3">
        <w:rPr>
          <w:rStyle w:val="libAlaemHeading2Char"/>
          <w:rtl/>
        </w:rPr>
        <w:t xml:space="preserve">( </w:t>
      </w:r>
      <w:r>
        <w:rPr>
          <w:rtl/>
        </w:rPr>
        <w:t>باب جواز لبس الحرير للرجال، في الحرب، وفي الضرورة خاص</w:t>
      </w:r>
      <w:r w:rsidR="00BD1C07">
        <w:rPr>
          <w:rFonts w:hint="cs"/>
          <w:rtl/>
        </w:rPr>
        <w:t>ّ</w:t>
      </w:r>
      <w:r>
        <w:rPr>
          <w:rtl/>
        </w:rPr>
        <w:t>ة</w:t>
      </w:r>
      <w:r w:rsidR="000C71F3" w:rsidRPr="000C71F3">
        <w:rPr>
          <w:rStyle w:val="libAlaemHeading2Char"/>
          <w:rtl/>
        </w:rPr>
        <w:t xml:space="preserve"> )</w:t>
      </w:r>
      <w:bookmarkEnd w:id="124"/>
      <w:r>
        <w:rPr>
          <w:rtl/>
        </w:rPr>
        <w:t xml:space="preserve"> </w:t>
      </w:r>
    </w:p>
    <w:p w:rsidR="00BD1C07" w:rsidRDefault="001373A5" w:rsidP="001373A5">
      <w:pPr>
        <w:pStyle w:val="libNormal"/>
        <w:rPr>
          <w:rtl/>
        </w:rPr>
      </w:pPr>
      <w:r>
        <w:rPr>
          <w:rtl/>
        </w:rPr>
        <w:t xml:space="preserve">3378 / 1 - دعائم </w:t>
      </w:r>
      <w:r w:rsidR="007413D1">
        <w:rPr>
          <w:rtl/>
        </w:rPr>
        <w:t>الإسلام</w:t>
      </w:r>
      <w:r>
        <w:rPr>
          <w:rtl/>
        </w:rPr>
        <w:t xml:space="preserve">: عن علي </w:t>
      </w:r>
      <w:r w:rsidRPr="00C47A50">
        <w:rPr>
          <w:rStyle w:val="libAlaemChar"/>
          <w:rtl/>
        </w:rPr>
        <w:t>عليه‌السلام</w:t>
      </w:r>
      <w:r>
        <w:rPr>
          <w:rtl/>
        </w:rPr>
        <w:t xml:space="preserve">، انه كره للرجال لبس المحض من الحرير - إلى ان قال -: ولا بأس بان يباهى به العدو. </w:t>
      </w:r>
    </w:p>
    <w:p w:rsidR="001373A5" w:rsidRDefault="001373A5" w:rsidP="001373A5">
      <w:pPr>
        <w:pStyle w:val="libNormal"/>
        <w:rPr>
          <w:rtl/>
        </w:rPr>
      </w:pPr>
      <w:r>
        <w:rPr>
          <w:rtl/>
        </w:rPr>
        <w:t xml:space="preserve">ويأتي عن الخصال </w:t>
      </w:r>
      <w:r w:rsidRPr="008711E3">
        <w:rPr>
          <w:rStyle w:val="libFootnotenumChar"/>
          <w:rtl/>
        </w:rPr>
        <w:t>(1)</w:t>
      </w:r>
      <w:r>
        <w:rPr>
          <w:rtl/>
        </w:rPr>
        <w:t xml:space="preserve"> قول الباقر </w:t>
      </w:r>
      <w:r w:rsidRPr="00C47A50">
        <w:rPr>
          <w:rStyle w:val="libAlaemChar"/>
          <w:rtl/>
        </w:rPr>
        <w:t>عليه‌السلام</w:t>
      </w:r>
      <w:r>
        <w:rPr>
          <w:rtl/>
        </w:rPr>
        <w:t>: « وحر</w:t>
      </w:r>
      <w:r w:rsidR="00BD1C07">
        <w:rPr>
          <w:rFonts w:hint="cs"/>
          <w:rtl/>
        </w:rPr>
        <w:t>ّ</w:t>
      </w:r>
      <w:r>
        <w:rPr>
          <w:rtl/>
        </w:rPr>
        <w:t xml:space="preserve">م ذلك على الرجال، في غير الجهاد ». </w:t>
      </w:r>
    </w:p>
    <w:p w:rsidR="001373A5" w:rsidRDefault="001373A5" w:rsidP="00BD1C07">
      <w:pPr>
        <w:pStyle w:val="Heading2Center"/>
        <w:rPr>
          <w:rtl/>
        </w:rPr>
      </w:pPr>
      <w:bookmarkStart w:id="125" w:name="_Toc364683626"/>
      <w:r>
        <w:rPr>
          <w:rtl/>
        </w:rPr>
        <w:t xml:space="preserve">13 - </w:t>
      </w:r>
      <w:r w:rsidR="000C71F3" w:rsidRPr="000C71F3">
        <w:rPr>
          <w:rStyle w:val="libAlaemHeading2Char"/>
          <w:rtl/>
        </w:rPr>
        <w:t xml:space="preserve">( </w:t>
      </w:r>
      <w:r>
        <w:rPr>
          <w:rtl/>
        </w:rPr>
        <w:t>باب جواز لبس الحرير غير المحض، إذا كان ممزوجا</w:t>
      </w:r>
      <w:r w:rsidR="00BD1C07">
        <w:rPr>
          <w:rFonts w:hint="cs"/>
          <w:rtl/>
        </w:rPr>
        <w:t>ً</w:t>
      </w:r>
      <w:r>
        <w:rPr>
          <w:rtl/>
        </w:rPr>
        <w:t xml:space="preserve"> بما تصح الصلاة فيه، وإن كان الحرير </w:t>
      </w:r>
      <w:r w:rsidR="00BD1C07">
        <w:rPr>
          <w:rFonts w:hint="cs"/>
          <w:rtl/>
        </w:rPr>
        <w:t>أ</w:t>
      </w:r>
      <w:r>
        <w:rPr>
          <w:rtl/>
        </w:rPr>
        <w:t>كثر من النصف</w:t>
      </w:r>
      <w:r w:rsidR="000C71F3" w:rsidRPr="000C71F3">
        <w:rPr>
          <w:rStyle w:val="libAlaemHeading2Char"/>
          <w:rtl/>
        </w:rPr>
        <w:t xml:space="preserve"> )</w:t>
      </w:r>
      <w:bookmarkEnd w:id="125"/>
      <w:r>
        <w:rPr>
          <w:rtl/>
        </w:rPr>
        <w:t xml:space="preserve"> </w:t>
      </w:r>
    </w:p>
    <w:p w:rsidR="001373A5" w:rsidRDefault="001373A5" w:rsidP="00BD1C07">
      <w:pPr>
        <w:pStyle w:val="libNormal"/>
        <w:rPr>
          <w:rtl/>
        </w:rPr>
      </w:pPr>
      <w:r>
        <w:rPr>
          <w:rtl/>
        </w:rPr>
        <w:t xml:space="preserve">3379 / 1 - فقه الرضا </w:t>
      </w:r>
      <w:r w:rsidRPr="00C47A50">
        <w:rPr>
          <w:rStyle w:val="libAlaemChar"/>
          <w:rtl/>
        </w:rPr>
        <w:t>عليه‌السلام</w:t>
      </w:r>
      <w:r>
        <w:rPr>
          <w:rtl/>
        </w:rPr>
        <w:t xml:space="preserve">: </w:t>
      </w:r>
      <w:r w:rsidR="00BD1C07">
        <w:rPr>
          <w:rFonts w:hint="cs"/>
          <w:rtl/>
        </w:rPr>
        <w:t>«</w:t>
      </w:r>
      <w:r>
        <w:rPr>
          <w:rtl/>
        </w:rPr>
        <w:t xml:space="preserve"> وإذا كان الثوب سداه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- 12 </w:t>
      </w:r>
    </w:p>
    <w:p w:rsidR="001373A5" w:rsidRDefault="001373A5" w:rsidP="001373A5">
      <w:pPr>
        <w:pStyle w:val="libFootnote0"/>
        <w:rPr>
          <w:rtl/>
        </w:rPr>
      </w:pPr>
      <w:r>
        <w:rPr>
          <w:rFonts w:hint="cs"/>
          <w:rtl/>
        </w:rPr>
        <w:t>1</w:t>
      </w:r>
      <w:r>
        <w:rPr>
          <w:rtl/>
        </w:rPr>
        <w:t xml:space="preserve"> - دعائم </w:t>
      </w:r>
      <w:r w:rsidR="007413D1">
        <w:rPr>
          <w:rtl/>
        </w:rPr>
        <w:t>الإسلام</w:t>
      </w:r>
      <w:r>
        <w:rPr>
          <w:rtl/>
        </w:rPr>
        <w:t xml:space="preserve"> ج 2 ص 161 ح 577. </w:t>
      </w:r>
    </w:p>
    <w:p w:rsidR="001373A5" w:rsidRDefault="001373A5" w:rsidP="001373A5">
      <w:pPr>
        <w:pStyle w:val="libFootnote"/>
        <w:rPr>
          <w:rtl/>
        </w:rPr>
      </w:pPr>
      <w:r>
        <w:rPr>
          <w:rtl/>
        </w:rPr>
        <w:t xml:space="preserve">(1) في الباب 16، حديث 2، وفي الخصال ص 588 وعنه في البحار ج 83 ص 248 ح 8. </w:t>
      </w:r>
    </w:p>
    <w:p w:rsidR="001373A5" w:rsidRDefault="001373A5" w:rsidP="001373A5">
      <w:pPr>
        <w:pStyle w:val="libFootnoteCenterBold"/>
        <w:rPr>
          <w:rtl/>
        </w:rPr>
      </w:pPr>
      <w:r>
        <w:rPr>
          <w:rtl/>
        </w:rPr>
        <w:t xml:space="preserve">الباب - 13 </w:t>
      </w:r>
    </w:p>
    <w:p w:rsidR="001373A5" w:rsidRDefault="001373A5" w:rsidP="00BD1C07">
      <w:pPr>
        <w:pStyle w:val="libFootnote0"/>
        <w:rPr>
          <w:rtl/>
        </w:rPr>
      </w:pPr>
      <w:r>
        <w:rPr>
          <w:rtl/>
        </w:rPr>
        <w:t xml:space="preserve">1 - فقه الرضا </w:t>
      </w:r>
      <w:r w:rsidR="00BD1C07" w:rsidRPr="00BD1C07">
        <w:rPr>
          <w:rStyle w:val="libFootnoteAlaemChar"/>
          <w:rtl/>
        </w:rPr>
        <w:t>عليه‌السلام</w:t>
      </w:r>
      <w:r>
        <w:rPr>
          <w:rtl/>
        </w:rPr>
        <w:t xml:space="preserve"> ص 16. </w:t>
      </w:r>
    </w:p>
    <w:p w:rsidR="001373A5" w:rsidRDefault="001373A5" w:rsidP="00BD1C07">
      <w:pPr>
        <w:pStyle w:val="libNormal0"/>
        <w:rPr>
          <w:rtl/>
        </w:rPr>
      </w:pPr>
      <w:r>
        <w:rPr>
          <w:rtl/>
        </w:rPr>
        <w:br w:type="page"/>
      </w:r>
      <w:r>
        <w:rPr>
          <w:rtl/>
        </w:rPr>
        <w:lastRenderedPageBreak/>
        <w:t xml:space="preserve">ابريسم، ولحمته قطن أو كتان أو صوف، فلا بأس بالصلاة فيها </w:t>
      </w:r>
      <w:r w:rsidR="00BD1C07">
        <w:rPr>
          <w:rFonts w:hint="cs"/>
          <w:rtl/>
        </w:rPr>
        <w:t>»</w:t>
      </w:r>
      <w:r>
        <w:rPr>
          <w:rtl/>
        </w:rPr>
        <w:t xml:space="preserve">. </w:t>
      </w:r>
    </w:p>
    <w:p w:rsidR="001373A5" w:rsidRDefault="001373A5" w:rsidP="00BD1C07">
      <w:pPr>
        <w:pStyle w:val="libNormal"/>
        <w:rPr>
          <w:rtl/>
        </w:rPr>
      </w:pPr>
      <w:r>
        <w:rPr>
          <w:rtl/>
        </w:rPr>
        <w:t xml:space="preserve">3380 / 2 - دعائم </w:t>
      </w:r>
      <w:r w:rsidR="007413D1">
        <w:rPr>
          <w:rtl/>
        </w:rPr>
        <w:t>الإسلام</w:t>
      </w:r>
      <w:r>
        <w:rPr>
          <w:rtl/>
        </w:rPr>
        <w:t xml:space="preserve">: عن علي </w:t>
      </w:r>
      <w:r w:rsidRPr="00C47A50">
        <w:rPr>
          <w:rStyle w:val="libAlaemChar"/>
          <w:rtl/>
        </w:rPr>
        <w:t>عليه‌السلام</w:t>
      </w:r>
      <w:r>
        <w:rPr>
          <w:rtl/>
        </w:rPr>
        <w:t>، انه رخ</w:t>
      </w:r>
      <w:r w:rsidR="00BD1C07">
        <w:rPr>
          <w:rFonts w:hint="cs"/>
          <w:rtl/>
        </w:rPr>
        <w:t>ّ</w:t>
      </w:r>
      <w:r>
        <w:rPr>
          <w:rtl/>
        </w:rPr>
        <w:t>ص فيما كان منسوجا به وبغيره من نبات ال</w:t>
      </w:r>
      <w:r w:rsidR="00BD1C07">
        <w:rPr>
          <w:rFonts w:hint="cs"/>
          <w:rtl/>
        </w:rPr>
        <w:t>أ</w:t>
      </w:r>
      <w:r>
        <w:rPr>
          <w:rtl/>
        </w:rPr>
        <w:t xml:space="preserve">رض. </w:t>
      </w:r>
    </w:p>
    <w:p w:rsidR="001373A5" w:rsidRDefault="001373A5" w:rsidP="001373A5">
      <w:pPr>
        <w:pStyle w:val="libNormal"/>
        <w:rPr>
          <w:rtl/>
        </w:rPr>
      </w:pPr>
      <w:r>
        <w:rPr>
          <w:rtl/>
        </w:rPr>
        <w:t>3381 / 3 - عوالي اللآلي</w:t>
      </w:r>
      <w:r w:rsidR="00BD1C07">
        <w:rPr>
          <w:rFonts w:hint="cs"/>
          <w:rtl/>
        </w:rPr>
        <w:t>:</w:t>
      </w:r>
      <w:r>
        <w:rPr>
          <w:rtl/>
        </w:rPr>
        <w:t xml:space="preserve"> عن النبي </w:t>
      </w:r>
      <w:r w:rsidRPr="00C47A50">
        <w:rPr>
          <w:rStyle w:val="libAlaemChar"/>
          <w:rtl/>
        </w:rPr>
        <w:t>صلى‌الله‌عليه‌وآله‌</w:t>
      </w:r>
      <w:r>
        <w:rPr>
          <w:rtl/>
        </w:rPr>
        <w:t xml:space="preserve"> أنه نهى عن الثوب المصمت من الحرير، فام</w:t>
      </w:r>
      <w:r w:rsidR="00BD1C07">
        <w:rPr>
          <w:rFonts w:hint="cs"/>
          <w:rtl/>
        </w:rPr>
        <w:t>ّ</w:t>
      </w:r>
      <w:r>
        <w:rPr>
          <w:rtl/>
        </w:rPr>
        <w:t xml:space="preserve">ا العلم من الحرير، وسدى الثوب، فلا بأس به. </w:t>
      </w:r>
    </w:p>
    <w:p w:rsidR="001373A5" w:rsidRDefault="001373A5" w:rsidP="001373A5">
      <w:pPr>
        <w:pStyle w:val="Heading2Center"/>
        <w:rPr>
          <w:rtl/>
        </w:rPr>
      </w:pPr>
      <w:bookmarkStart w:id="126" w:name="_Toc364683627"/>
      <w:r>
        <w:rPr>
          <w:rtl/>
        </w:rPr>
        <w:t xml:space="preserve">14 - </w:t>
      </w:r>
      <w:r w:rsidR="000C71F3" w:rsidRPr="000C71F3">
        <w:rPr>
          <w:rStyle w:val="libAlaemHeading2Char"/>
          <w:rtl/>
        </w:rPr>
        <w:t xml:space="preserve">( </w:t>
      </w:r>
      <w:r>
        <w:rPr>
          <w:rtl/>
        </w:rPr>
        <w:t>باب حكم ما لا تتم فيه الصلاة منفردا</w:t>
      </w:r>
      <w:r w:rsidR="00BD1C07">
        <w:rPr>
          <w:rFonts w:hint="cs"/>
          <w:rtl/>
        </w:rPr>
        <w:t>ً</w:t>
      </w:r>
      <w:r>
        <w:rPr>
          <w:rtl/>
        </w:rPr>
        <w:t xml:space="preserve"> إذا كان حريرا</w:t>
      </w:r>
      <w:r w:rsidR="00BD1C07">
        <w:rPr>
          <w:rFonts w:hint="cs"/>
          <w:rtl/>
        </w:rPr>
        <w:t>ً</w:t>
      </w:r>
      <w:r>
        <w:rPr>
          <w:rtl/>
        </w:rPr>
        <w:t>، أو نجسا</w:t>
      </w:r>
      <w:r w:rsidR="00BD1C07">
        <w:rPr>
          <w:rFonts w:hint="cs"/>
          <w:rtl/>
        </w:rPr>
        <w:t>ً</w:t>
      </w:r>
      <w:r>
        <w:rPr>
          <w:rtl/>
        </w:rPr>
        <w:t>، أو ميتة، أو مم</w:t>
      </w:r>
      <w:r w:rsidR="00BD1C07">
        <w:rPr>
          <w:rFonts w:hint="cs"/>
          <w:rtl/>
        </w:rPr>
        <w:t>ّ</w:t>
      </w:r>
      <w:r>
        <w:rPr>
          <w:rtl/>
        </w:rPr>
        <w:t>ا لا يؤكل لحمه</w:t>
      </w:r>
      <w:r w:rsidR="000C71F3" w:rsidRPr="000C71F3">
        <w:rPr>
          <w:rStyle w:val="libAlaemHeading2Char"/>
          <w:rtl/>
        </w:rPr>
        <w:t xml:space="preserve"> )</w:t>
      </w:r>
      <w:bookmarkEnd w:id="126"/>
      <w:r>
        <w:rPr>
          <w:rtl/>
        </w:rPr>
        <w:t xml:space="preserve"> </w:t>
      </w:r>
    </w:p>
    <w:p w:rsidR="001373A5" w:rsidRDefault="001373A5" w:rsidP="001373A5">
      <w:pPr>
        <w:pStyle w:val="libNormal"/>
        <w:rPr>
          <w:rtl/>
        </w:rPr>
      </w:pPr>
      <w:r>
        <w:rPr>
          <w:rtl/>
        </w:rPr>
        <w:t xml:space="preserve">3382 / 1 - فقه الرضا </w:t>
      </w:r>
      <w:r w:rsidRPr="00C47A50">
        <w:rPr>
          <w:rStyle w:val="libAlaemChar"/>
          <w:rtl/>
        </w:rPr>
        <w:t>عليه‌السلام</w:t>
      </w:r>
      <w:r>
        <w:rPr>
          <w:rtl/>
        </w:rPr>
        <w:t xml:space="preserve">: « ان اصاب قلنسوتك، أو عمامتك، أو التكة، أو الجوراب، أو الخف منى، أو بول، أو دم، أو غائط، فلا بأس بالصلاة فيه، وذلك ان الصلاة لا تتم في شئ من هذا [ وحده ] </w:t>
      </w:r>
      <w:r w:rsidRPr="008711E3">
        <w:rPr>
          <w:rStyle w:val="libFootnotenumChar"/>
          <w:rtl/>
        </w:rPr>
        <w:t>(1)</w:t>
      </w:r>
      <w:r>
        <w:rPr>
          <w:rtl/>
        </w:rPr>
        <w:t xml:space="preserve"> ». </w:t>
      </w:r>
    </w:p>
    <w:p w:rsidR="001373A5" w:rsidRDefault="001373A5" w:rsidP="00BD1C07">
      <w:pPr>
        <w:pStyle w:val="libNormal"/>
        <w:rPr>
          <w:rtl/>
        </w:rPr>
      </w:pPr>
      <w:r>
        <w:rPr>
          <w:rtl/>
        </w:rPr>
        <w:t xml:space="preserve">وقال </w:t>
      </w:r>
      <w:r w:rsidRPr="00C47A50">
        <w:rPr>
          <w:rStyle w:val="libAlaemChar"/>
          <w:rtl/>
        </w:rPr>
        <w:t>عليه‌السلام</w:t>
      </w:r>
      <w:r>
        <w:rPr>
          <w:rtl/>
        </w:rPr>
        <w:t xml:space="preserve"> في موضع آخر </w:t>
      </w:r>
      <w:r w:rsidRPr="008711E3">
        <w:rPr>
          <w:rStyle w:val="libFootnotenumChar"/>
          <w:rtl/>
        </w:rPr>
        <w:t>(2)</w:t>
      </w:r>
      <w:r>
        <w:rPr>
          <w:rtl/>
        </w:rPr>
        <w:t xml:space="preserve">: </w:t>
      </w:r>
      <w:r w:rsidR="00BD1C07">
        <w:rPr>
          <w:rFonts w:hint="cs"/>
          <w:rtl/>
        </w:rPr>
        <w:t>«</w:t>
      </w:r>
      <w:r>
        <w:rPr>
          <w:rtl/>
        </w:rPr>
        <w:t xml:space="preserve"> وقد يجوز الصلاة فيما لا تنبته ال</w:t>
      </w:r>
      <w:r w:rsidR="00BD1C07">
        <w:rPr>
          <w:rFonts w:hint="cs"/>
          <w:rtl/>
        </w:rPr>
        <w:t>أ</w:t>
      </w:r>
      <w:r>
        <w:rPr>
          <w:rtl/>
        </w:rPr>
        <w:t>رض، ولم يحل</w:t>
      </w:r>
      <w:r w:rsidR="00BD1C07">
        <w:rPr>
          <w:rFonts w:hint="cs"/>
          <w:rtl/>
        </w:rPr>
        <w:t>ّ</w:t>
      </w:r>
      <w:r>
        <w:rPr>
          <w:rtl/>
        </w:rPr>
        <w:t xml:space="preserve"> اكله، مثل السنجاب، والفنك، والسمور، والحواصل، إذا كان مما لا يجوز في مثله وحده الصلاة، مثل القلنسوة من الحرير، والتكة من الابريسم، والجورب، والخفان، والوان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دعائم </w:t>
      </w:r>
      <w:r w:rsidR="007413D1">
        <w:rPr>
          <w:rtl/>
        </w:rPr>
        <w:t>الإسلام</w:t>
      </w:r>
      <w:r>
        <w:rPr>
          <w:rtl/>
        </w:rPr>
        <w:t xml:space="preserve"> ج 2 ص 162 ج 577. </w:t>
      </w:r>
    </w:p>
    <w:p w:rsidR="001373A5" w:rsidRDefault="001373A5" w:rsidP="001373A5">
      <w:pPr>
        <w:pStyle w:val="libFootnote0"/>
        <w:rPr>
          <w:rtl/>
        </w:rPr>
      </w:pPr>
      <w:r>
        <w:rPr>
          <w:rtl/>
        </w:rPr>
        <w:t xml:space="preserve">3 - عوالي اللآلي ج 1 ص 179 ح 232. </w:t>
      </w:r>
    </w:p>
    <w:p w:rsidR="001373A5" w:rsidRDefault="001373A5" w:rsidP="001373A5">
      <w:pPr>
        <w:pStyle w:val="libFootnoteCenterBold"/>
        <w:rPr>
          <w:rtl/>
        </w:rPr>
      </w:pPr>
      <w:r>
        <w:rPr>
          <w:rtl/>
        </w:rPr>
        <w:t xml:space="preserve">الباب - 14 </w:t>
      </w:r>
    </w:p>
    <w:p w:rsidR="001373A5" w:rsidRDefault="001373A5" w:rsidP="00BD1C07">
      <w:pPr>
        <w:pStyle w:val="libFootnote0"/>
        <w:rPr>
          <w:rtl/>
        </w:rPr>
      </w:pPr>
      <w:r>
        <w:rPr>
          <w:rtl/>
        </w:rPr>
        <w:t xml:space="preserve">1 - فقه الرضا </w:t>
      </w:r>
      <w:r w:rsidR="00BD1C07" w:rsidRPr="00BD1C07">
        <w:rPr>
          <w:rStyle w:val="libFootnoteAlaemChar"/>
          <w:rtl/>
        </w:rPr>
        <w:t>عليه‌السلام</w:t>
      </w:r>
      <w:r>
        <w:rPr>
          <w:rtl/>
        </w:rPr>
        <w:t xml:space="preserve"> ص 6، وعنه في البحار ج 3 8 ص 259 ح 6. </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 xml:space="preserve">(2) نفس المصدر ص 41، وعنه في البحار ج 83 ص 226 ح 15. </w:t>
      </w:r>
    </w:p>
    <w:p w:rsidR="001373A5" w:rsidRDefault="001373A5" w:rsidP="00BD1C07">
      <w:pPr>
        <w:pStyle w:val="libNormal0"/>
        <w:rPr>
          <w:rtl/>
        </w:rPr>
      </w:pPr>
      <w:r>
        <w:rPr>
          <w:rtl/>
        </w:rPr>
        <w:br w:type="page"/>
      </w:r>
      <w:r>
        <w:rPr>
          <w:rtl/>
        </w:rPr>
        <w:lastRenderedPageBreak/>
        <w:t xml:space="preserve">رجاجيلك </w:t>
      </w:r>
      <w:r w:rsidRPr="008711E3">
        <w:rPr>
          <w:rStyle w:val="libFootnotenumChar"/>
          <w:rtl/>
        </w:rPr>
        <w:t>(3)</w:t>
      </w:r>
      <w:r>
        <w:rPr>
          <w:rtl/>
        </w:rPr>
        <w:t xml:space="preserve"> يجوز لك </w:t>
      </w:r>
      <w:r w:rsidRPr="008711E3">
        <w:rPr>
          <w:rStyle w:val="libFootnotenumChar"/>
          <w:rtl/>
        </w:rPr>
        <w:t>(4)</w:t>
      </w:r>
      <w:r>
        <w:rPr>
          <w:rtl/>
        </w:rPr>
        <w:t xml:space="preserve"> الصلاة فيه </w:t>
      </w:r>
      <w:r w:rsidR="00BD1C07">
        <w:rPr>
          <w:rFonts w:hint="cs"/>
          <w:rtl/>
        </w:rPr>
        <w:t>»</w:t>
      </w:r>
      <w:r>
        <w:rPr>
          <w:rtl/>
        </w:rPr>
        <w:t xml:space="preserve">. </w:t>
      </w:r>
    </w:p>
    <w:p w:rsidR="001373A5" w:rsidRDefault="001373A5" w:rsidP="001373A5">
      <w:pPr>
        <w:pStyle w:val="Heading2Center"/>
        <w:rPr>
          <w:rtl/>
        </w:rPr>
      </w:pPr>
      <w:bookmarkStart w:id="127" w:name="_Toc364683628"/>
      <w:r>
        <w:rPr>
          <w:rtl/>
        </w:rPr>
        <w:t xml:space="preserve">15 - </w:t>
      </w:r>
      <w:r w:rsidR="000C71F3" w:rsidRPr="000C71F3">
        <w:rPr>
          <w:rStyle w:val="libAlaemHeading2Char"/>
          <w:rtl/>
        </w:rPr>
        <w:t xml:space="preserve">( </w:t>
      </w:r>
      <w:r>
        <w:rPr>
          <w:rtl/>
        </w:rPr>
        <w:t>باب جواز افتراش الحرير، والصلاة عليه، وجعله غلاف مصحف، وحكم كون الثوب مكفوفا</w:t>
      </w:r>
      <w:r w:rsidR="00BD1C07">
        <w:rPr>
          <w:rFonts w:hint="cs"/>
          <w:rtl/>
        </w:rPr>
        <w:t>ً</w:t>
      </w:r>
      <w:r>
        <w:rPr>
          <w:rtl/>
        </w:rPr>
        <w:t xml:space="preserve"> به، وديباج الكعبة</w:t>
      </w:r>
      <w:r w:rsidR="000C71F3" w:rsidRPr="000C71F3">
        <w:rPr>
          <w:rStyle w:val="libAlaemHeading2Char"/>
          <w:rtl/>
        </w:rPr>
        <w:t xml:space="preserve"> )</w:t>
      </w:r>
      <w:bookmarkEnd w:id="127"/>
      <w:r>
        <w:rPr>
          <w:rtl/>
        </w:rPr>
        <w:t xml:space="preserve"> </w:t>
      </w:r>
    </w:p>
    <w:p w:rsidR="001373A5" w:rsidRDefault="001373A5" w:rsidP="001373A5">
      <w:pPr>
        <w:pStyle w:val="libNormal"/>
        <w:rPr>
          <w:rtl/>
        </w:rPr>
      </w:pPr>
      <w:r>
        <w:rPr>
          <w:rtl/>
        </w:rPr>
        <w:t>3383 / 1 - ابن أبي جمهور في درر اللآلي: عن العلامة قال: نهى النبي</w:t>
      </w:r>
      <w:r w:rsidR="00BD1C07">
        <w:rPr>
          <w:rFonts w:hint="cs"/>
          <w:rtl/>
        </w:rPr>
        <w:t>ّ</w:t>
      </w:r>
      <w:r>
        <w:rPr>
          <w:rtl/>
        </w:rPr>
        <w:t xml:space="preserve"> </w:t>
      </w:r>
      <w:r w:rsidRPr="00C47A50">
        <w:rPr>
          <w:rStyle w:val="libAlaemChar"/>
          <w:rtl/>
        </w:rPr>
        <w:t>صلى‌الله‌عليه‌وآله‌</w:t>
      </w:r>
      <w:r>
        <w:rPr>
          <w:rtl/>
        </w:rPr>
        <w:t xml:space="preserve"> عن الحرير، ال</w:t>
      </w:r>
      <w:r w:rsidR="00BD1C07">
        <w:rPr>
          <w:rFonts w:hint="cs"/>
          <w:rtl/>
        </w:rPr>
        <w:t>ّ</w:t>
      </w:r>
      <w:r>
        <w:rPr>
          <w:rtl/>
        </w:rPr>
        <w:t xml:space="preserve">ا موضع اصبعين، أو ثلاث أو اربع. </w:t>
      </w:r>
    </w:p>
    <w:p w:rsidR="001373A5" w:rsidRDefault="001373A5" w:rsidP="001373A5">
      <w:pPr>
        <w:pStyle w:val="Heading2Center"/>
        <w:rPr>
          <w:rtl/>
        </w:rPr>
      </w:pPr>
      <w:bookmarkStart w:id="128" w:name="_Toc364683629"/>
      <w:r>
        <w:rPr>
          <w:rtl/>
        </w:rPr>
        <w:t xml:space="preserve">16 - </w:t>
      </w:r>
      <w:r w:rsidR="000C71F3" w:rsidRPr="000C71F3">
        <w:rPr>
          <w:rStyle w:val="libAlaemHeading2Char"/>
          <w:rtl/>
        </w:rPr>
        <w:t xml:space="preserve">( </w:t>
      </w:r>
      <w:r>
        <w:rPr>
          <w:rtl/>
        </w:rPr>
        <w:t>باب جواز لبس النساء الحرير المحض وغيره، وحكم صلاتهن فيه</w:t>
      </w:r>
      <w:r w:rsidR="000C71F3" w:rsidRPr="000C71F3">
        <w:rPr>
          <w:rStyle w:val="libAlaemHeading2Char"/>
          <w:rtl/>
        </w:rPr>
        <w:t xml:space="preserve"> )</w:t>
      </w:r>
      <w:bookmarkEnd w:id="128"/>
      <w:r>
        <w:rPr>
          <w:rtl/>
        </w:rPr>
        <w:t xml:space="preserve"> </w:t>
      </w:r>
    </w:p>
    <w:p w:rsidR="001373A5" w:rsidRDefault="001373A5" w:rsidP="001373A5">
      <w:pPr>
        <w:pStyle w:val="libNormal"/>
        <w:rPr>
          <w:rtl/>
        </w:rPr>
      </w:pPr>
      <w:r>
        <w:rPr>
          <w:rtl/>
        </w:rPr>
        <w:t xml:space="preserve">3384 / 1 - عوالي اللآلي قال النبي </w:t>
      </w:r>
      <w:r w:rsidRPr="00C47A50">
        <w:rPr>
          <w:rStyle w:val="libAlaemChar"/>
          <w:rtl/>
        </w:rPr>
        <w:t>صلى‌الله‌عليه‌وآله‌</w:t>
      </w:r>
      <w:r>
        <w:rPr>
          <w:rtl/>
        </w:rPr>
        <w:t xml:space="preserve"> مشيرا إلى الذهب والحرير: « هذان محر</w:t>
      </w:r>
      <w:r w:rsidR="00BD1C07">
        <w:rPr>
          <w:rFonts w:hint="cs"/>
          <w:rtl/>
        </w:rPr>
        <w:t>ّ</w:t>
      </w:r>
      <w:r>
        <w:rPr>
          <w:rtl/>
        </w:rPr>
        <w:t xml:space="preserve">مان على ذكور امتي، دون اناثهم ». </w:t>
      </w:r>
    </w:p>
    <w:p w:rsidR="001373A5" w:rsidRDefault="001373A5" w:rsidP="001373A5">
      <w:pPr>
        <w:pStyle w:val="libNormal"/>
        <w:rPr>
          <w:rtl/>
        </w:rPr>
      </w:pPr>
      <w:r>
        <w:rPr>
          <w:rtl/>
        </w:rPr>
        <w:t>3385 / 2 - الصدوق في الخصال: عن احمد بن الحسن القطان، عن الحسن بن علي السك</w:t>
      </w:r>
      <w:r w:rsidR="00BD1C07">
        <w:rPr>
          <w:rFonts w:hint="cs"/>
          <w:rtl/>
        </w:rPr>
        <w:t>ّ</w:t>
      </w:r>
      <w:r>
        <w:rPr>
          <w:rtl/>
        </w:rPr>
        <w:t xml:space="preserve">ري، عن </w:t>
      </w:r>
      <w:r w:rsidR="00E64BBC">
        <w:rPr>
          <w:rtl/>
        </w:rPr>
        <w:t>محمّد</w:t>
      </w:r>
      <w:r>
        <w:rPr>
          <w:rtl/>
        </w:rPr>
        <w:t xml:space="preserve"> بن زكريا الجوهري، عن جعفر بن </w:t>
      </w:r>
      <w:r w:rsidR="00E64BBC">
        <w:rPr>
          <w:rtl/>
        </w:rPr>
        <w:t>محمّد</w:t>
      </w:r>
      <w:r>
        <w:rPr>
          <w:rtl/>
        </w:rPr>
        <w:t xml:space="preserve"> بن عمارة، عن ابيه، عن جابر الجعفي، عن الباقر </w:t>
      </w:r>
      <w:r w:rsidRPr="00C47A50">
        <w:rPr>
          <w:rStyle w:val="libAlaemChar"/>
          <w:rtl/>
        </w:rPr>
        <w:t>عليه‌السلام</w:t>
      </w:r>
      <w:r>
        <w:rPr>
          <w:rtl/>
        </w:rPr>
        <w:t>، قال: « يجوز للمرأة لبس الديباج والحرير في غير الصلاة، وحرم ذلك على الرجال ال</w:t>
      </w:r>
      <w:r w:rsidR="00BD1C07">
        <w:rPr>
          <w:rFonts w:hint="cs"/>
          <w:rtl/>
        </w:rPr>
        <w:t>ّ</w:t>
      </w:r>
      <w:r>
        <w:rPr>
          <w:rtl/>
        </w:rPr>
        <w:t>ا في الجهاد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(3) في المصدر: والران وجاجيلك. </w:t>
      </w:r>
    </w:p>
    <w:p w:rsidR="001373A5" w:rsidRDefault="001373A5" w:rsidP="001373A5">
      <w:pPr>
        <w:pStyle w:val="libFootnote"/>
        <w:rPr>
          <w:rtl/>
        </w:rPr>
      </w:pPr>
      <w:r>
        <w:rPr>
          <w:rtl/>
        </w:rPr>
        <w:t xml:space="preserve">(4) وفيه: ذلك. </w:t>
      </w:r>
    </w:p>
    <w:p w:rsidR="001373A5" w:rsidRDefault="001373A5" w:rsidP="001373A5">
      <w:pPr>
        <w:pStyle w:val="libFootnoteCenterBold"/>
        <w:rPr>
          <w:rtl/>
        </w:rPr>
      </w:pPr>
      <w:r>
        <w:rPr>
          <w:rtl/>
        </w:rPr>
        <w:t xml:space="preserve">الباب - 15 </w:t>
      </w:r>
    </w:p>
    <w:p w:rsidR="001373A5" w:rsidRDefault="001373A5" w:rsidP="001373A5">
      <w:pPr>
        <w:pStyle w:val="libFootnote0"/>
        <w:rPr>
          <w:rtl/>
        </w:rPr>
      </w:pPr>
      <w:r>
        <w:rPr>
          <w:rtl/>
        </w:rPr>
        <w:t xml:space="preserve">1 - درر اللالي ج 1 ص 117. </w:t>
      </w:r>
    </w:p>
    <w:p w:rsidR="001373A5" w:rsidRDefault="001373A5" w:rsidP="001373A5">
      <w:pPr>
        <w:pStyle w:val="libFootnoteCenterBold"/>
        <w:rPr>
          <w:rtl/>
        </w:rPr>
      </w:pPr>
      <w:r>
        <w:rPr>
          <w:rtl/>
        </w:rPr>
        <w:t xml:space="preserve">الباب - 16 </w:t>
      </w:r>
    </w:p>
    <w:p w:rsidR="001373A5" w:rsidRDefault="001373A5" w:rsidP="001373A5">
      <w:pPr>
        <w:pStyle w:val="libFootnote0"/>
        <w:rPr>
          <w:rtl/>
        </w:rPr>
      </w:pPr>
      <w:r>
        <w:rPr>
          <w:rtl/>
        </w:rPr>
        <w:t xml:space="preserve">1 - عوالي اللالي ج 2 ص 30. </w:t>
      </w:r>
    </w:p>
    <w:p w:rsidR="001373A5" w:rsidRDefault="001373A5" w:rsidP="001373A5">
      <w:pPr>
        <w:pStyle w:val="libFootnote0"/>
        <w:rPr>
          <w:rtl/>
        </w:rPr>
      </w:pPr>
      <w:r>
        <w:rPr>
          <w:rtl/>
        </w:rPr>
        <w:t xml:space="preserve">2 - الخصال ص 585 ح 12. </w:t>
      </w:r>
    </w:p>
    <w:p w:rsidR="001373A5" w:rsidRDefault="001373A5" w:rsidP="00BD1C07">
      <w:pPr>
        <w:pStyle w:val="Heading2Center"/>
        <w:rPr>
          <w:rtl/>
        </w:rPr>
      </w:pPr>
      <w:r>
        <w:rPr>
          <w:rtl/>
        </w:rPr>
        <w:br w:type="page"/>
      </w:r>
      <w:bookmarkStart w:id="129" w:name="_Toc364683630"/>
      <w:r>
        <w:rPr>
          <w:rtl/>
        </w:rPr>
        <w:lastRenderedPageBreak/>
        <w:t xml:space="preserve">17 - </w:t>
      </w:r>
      <w:r w:rsidR="000C71F3" w:rsidRPr="000C71F3">
        <w:rPr>
          <w:rStyle w:val="libAlaemHeading2Char"/>
          <w:rtl/>
        </w:rPr>
        <w:t xml:space="preserve">( </w:t>
      </w:r>
      <w:r>
        <w:rPr>
          <w:rtl/>
        </w:rPr>
        <w:t>باب كراهة لبس السواد إل</w:t>
      </w:r>
      <w:r w:rsidR="00BD1C07">
        <w:rPr>
          <w:rFonts w:hint="cs"/>
          <w:rtl/>
        </w:rPr>
        <w:t>ّ</w:t>
      </w:r>
      <w:r>
        <w:rPr>
          <w:rtl/>
        </w:rPr>
        <w:t>ا في الخف</w:t>
      </w:r>
      <w:r w:rsidR="00BD1C07">
        <w:rPr>
          <w:rFonts w:hint="cs"/>
          <w:rtl/>
        </w:rPr>
        <w:t>ّ</w:t>
      </w:r>
      <w:r>
        <w:rPr>
          <w:rtl/>
        </w:rPr>
        <w:t>، والعمامة، والكساء، وزوال الكراهة بالتقية، وعدم جواز مشاكلة ال</w:t>
      </w:r>
      <w:r w:rsidR="00BD1C07">
        <w:rPr>
          <w:rFonts w:hint="cs"/>
          <w:rtl/>
        </w:rPr>
        <w:t>أ</w:t>
      </w:r>
      <w:r>
        <w:rPr>
          <w:rtl/>
        </w:rPr>
        <w:t>عداء في اللباس وغيره</w:t>
      </w:r>
      <w:r w:rsidR="000C71F3" w:rsidRPr="000C71F3">
        <w:rPr>
          <w:rStyle w:val="libAlaemHeading2Char"/>
          <w:rtl/>
        </w:rPr>
        <w:t xml:space="preserve"> )</w:t>
      </w:r>
      <w:bookmarkEnd w:id="129"/>
      <w:r>
        <w:rPr>
          <w:rtl/>
        </w:rPr>
        <w:t xml:space="preserve"> </w:t>
      </w:r>
    </w:p>
    <w:p w:rsidR="001373A5" w:rsidRDefault="001373A5" w:rsidP="00BD1C07">
      <w:pPr>
        <w:pStyle w:val="libNormal"/>
        <w:rPr>
          <w:rtl/>
        </w:rPr>
      </w:pPr>
      <w:r>
        <w:rPr>
          <w:rtl/>
        </w:rPr>
        <w:t xml:space="preserve">3386 / 1 - الجعفريات: أخبرنا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ابيه عن جده علي بن الحسين، عن أبيه، عن علي بن ابي، طالب </w:t>
      </w:r>
      <w:r w:rsidRPr="00C47A50">
        <w:rPr>
          <w:rStyle w:val="libAlaemChar"/>
          <w:rtl/>
        </w:rPr>
        <w:t>عليهم‌السلام</w:t>
      </w:r>
      <w:r>
        <w:rPr>
          <w:rtl/>
        </w:rPr>
        <w:t>، قال: « اوحى الله تبارك وتعالى إلى نبي</w:t>
      </w:r>
      <w:r w:rsidR="00BD1C07">
        <w:rPr>
          <w:rFonts w:hint="cs"/>
          <w:rtl/>
        </w:rPr>
        <w:t>ّ</w:t>
      </w:r>
      <w:r>
        <w:rPr>
          <w:rtl/>
        </w:rPr>
        <w:t xml:space="preserve"> من ال</w:t>
      </w:r>
      <w:r w:rsidR="00BD1C07">
        <w:rPr>
          <w:rFonts w:hint="cs"/>
          <w:rtl/>
        </w:rPr>
        <w:t>أ</w:t>
      </w:r>
      <w:r>
        <w:rPr>
          <w:rtl/>
        </w:rPr>
        <w:t xml:space="preserve">نبياء، قل لقومك: لا يلبسوا لباس اعدائي، ولا يطعموا مطاعم اعدائي، ولا يتشكلوا بمشاكل اعدائي، فيكونوا اعدائي ». </w:t>
      </w:r>
    </w:p>
    <w:p w:rsidR="001373A5" w:rsidRDefault="001373A5" w:rsidP="001373A5">
      <w:pPr>
        <w:pStyle w:val="libNormal"/>
        <w:rPr>
          <w:rtl/>
        </w:rPr>
      </w:pPr>
      <w:r>
        <w:rPr>
          <w:rtl/>
        </w:rPr>
        <w:t xml:space="preserve">3387 / 2 - دعائم </w:t>
      </w:r>
      <w:r w:rsidR="007413D1">
        <w:rPr>
          <w:rtl/>
        </w:rPr>
        <w:t>الإسلام</w:t>
      </w:r>
      <w:r>
        <w:rPr>
          <w:rtl/>
        </w:rPr>
        <w:t xml:space="preserve">: عن علي بن الحسين </w:t>
      </w:r>
      <w:r w:rsidRPr="00C47A50">
        <w:rPr>
          <w:rStyle w:val="libAlaemChar"/>
          <w:rtl/>
        </w:rPr>
        <w:t>عليهما‌السلام</w:t>
      </w:r>
      <w:r>
        <w:rPr>
          <w:rtl/>
        </w:rPr>
        <w:t xml:space="preserve">، انه رئي وعليه دراعة </w:t>
      </w:r>
      <w:r w:rsidRPr="008711E3">
        <w:rPr>
          <w:rStyle w:val="libFootnotenumChar"/>
          <w:rtl/>
        </w:rPr>
        <w:t>(1)</w:t>
      </w:r>
      <w:r>
        <w:rPr>
          <w:rtl/>
        </w:rPr>
        <w:t xml:space="preserve"> سوداء، وطيلسان ازرق. </w:t>
      </w:r>
    </w:p>
    <w:p w:rsidR="001373A5" w:rsidRDefault="001373A5" w:rsidP="001373A5">
      <w:pPr>
        <w:pStyle w:val="libNormal"/>
        <w:rPr>
          <w:rtl/>
        </w:rPr>
      </w:pPr>
      <w:r>
        <w:rPr>
          <w:rtl/>
        </w:rPr>
        <w:t xml:space="preserve">3388 / 3 - الطبرسي في مكارم الاخلاق: عن </w:t>
      </w:r>
      <w:r w:rsidR="00B215B3">
        <w:rPr>
          <w:rtl/>
        </w:rPr>
        <w:t>عبدالله</w:t>
      </w:r>
      <w:r>
        <w:rPr>
          <w:rtl/>
        </w:rPr>
        <w:t xml:space="preserve"> بن سليمان، عن أبيه، ان علي بن الحسين </w:t>
      </w:r>
      <w:r w:rsidRPr="00C47A50">
        <w:rPr>
          <w:rStyle w:val="libAlaemChar"/>
          <w:rtl/>
        </w:rPr>
        <w:t>عليهما‌السلام</w:t>
      </w:r>
      <w:r>
        <w:rPr>
          <w:rtl/>
        </w:rPr>
        <w:t xml:space="preserve">، دخل المسجد، وعليه عمامة سوداء، قد ارسل طرفيها بين كتفيه. </w:t>
      </w:r>
    </w:p>
    <w:p w:rsidR="001373A5" w:rsidRDefault="001373A5" w:rsidP="001373A5">
      <w:pPr>
        <w:pStyle w:val="libNormal"/>
        <w:rPr>
          <w:rtl/>
        </w:rPr>
      </w:pPr>
      <w:r>
        <w:rPr>
          <w:rtl/>
        </w:rPr>
        <w:t>3389 / 4 - الصدوق في الامالي: عن الحسين بن علي بن شعيب، عن ابن زكريا القطان، عن ابن حبيب، عن الفضل بن الصقر،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- 17 </w:t>
      </w:r>
    </w:p>
    <w:p w:rsidR="001373A5" w:rsidRDefault="001373A5" w:rsidP="001373A5">
      <w:pPr>
        <w:pStyle w:val="libFootnote0"/>
        <w:rPr>
          <w:rtl/>
        </w:rPr>
      </w:pPr>
      <w:r>
        <w:rPr>
          <w:rtl/>
        </w:rPr>
        <w:t xml:space="preserve">1 - الجعفريات ص 234. </w:t>
      </w:r>
    </w:p>
    <w:p w:rsidR="001373A5" w:rsidRDefault="001373A5" w:rsidP="00BD1C07">
      <w:pPr>
        <w:pStyle w:val="libFootnote0"/>
        <w:rPr>
          <w:rtl/>
        </w:rPr>
      </w:pPr>
      <w:r>
        <w:rPr>
          <w:rtl/>
        </w:rPr>
        <w:t>2 - دعائم ال</w:t>
      </w:r>
      <w:r w:rsidR="00BD1C07">
        <w:rPr>
          <w:rFonts w:hint="cs"/>
          <w:rtl/>
        </w:rPr>
        <w:t>إ</w:t>
      </w:r>
      <w:r>
        <w:rPr>
          <w:rtl/>
        </w:rPr>
        <w:t xml:space="preserve">سلام ج 2 ص 161 ح 576. </w:t>
      </w:r>
    </w:p>
    <w:p w:rsidR="001373A5" w:rsidRDefault="001373A5" w:rsidP="001373A5">
      <w:pPr>
        <w:pStyle w:val="libFootnote"/>
        <w:rPr>
          <w:rtl/>
        </w:rPr>
      </w:pPr>
      <w:r>
        <w:rPr>
          <w:rtl/>
        </w:rPr>
        <w:t>(1) الدراعة: نوع من الثياب، وقيل الج</w:t>
      </w:r>
      <w:r w:rsidR="00BD1C07">
        <w:rPr>
          <w:rFonts w:hint="cs"/>
          <w:rtl/>
        </w:rPr>
        <w:t>ُ</w:t>
      </w:r>
      <w:r>
        <w:rPr>
          <w:rtl/>
        </w:rPr>
        <w:t>ب</w:t>
      </w:r>
      <w:r w:rsidR="00BD1C07">
        <w:rPr>
          <w:rFonts w:hint="cs"/>
          <w:rtl/>
        </w:rPr>
        <w:t>ّ</w:t>
      </w:r>
      <w:r>
        <w:rPr>
          <w:rtl/>
        </w:rPr>
        <w:t>ة المشقوقة المقد</w:t>
      </w:r>
      <w:r w:rsidR="00BD1C07">
        <w:rPr>
          <w:rFonts w:hint="cs"/>
          <w:rtl/>
        </w:rPr>
        <w:t>ّ</w:t>
      </w:r>
      <w:r>
        <w:rPr>
          <w:rtl/>
        </w:rPr>
        <w:t xml:space="preserve">م (مجمع البحرين - درع - ج 4 ص 324 ولسان العرب ج 8 ص 82). </w:t>
      </w:r>
    </w:p>
    <w:p w:rsidR="001373A5" w:rsidRDefault="001373A5" w:rsidP="001373A5">
      <w:pPr>
        <w:pStyle w:val="libFootnote0"/>
        <w:rPr>
          <w:rtl/>
        </w:rPr>
      </w:pPr>
      <w:r>
        <w:rPr>
          <w:rtl/>
        </w:rPr>
        <w:t xml:space="preserve">3 - مكارم الاخلاق ص 119. </w:t>
      </w:r>
    </w:p>
    <w:p w:rsidR="001373A5" w:rsidRDefault="001373A5" w:rsidP="001373A5">
      <w:pPr>
        <w:pStyle w:val="libFootnote0"/>
        <w:rPr>
          <w:rtl/>
        </w:rPr>
      </w:pPr>
      <w:r>
        <w:rPr>
          <w:rtl/>
        </w:rPr>
        <w:t xml:space="preserve">4 - أمالي الصدوق ص 155 ح 13. </w:t>
      </w:r>
    </w:p>
    <w:p w:rsidR="001373A5" w:rsidRDefault="001373A5" w:rsidP="001373A5">
      <w:pPr>
        <w:pStyle w:val="libNormal0"/>
        <w:rPr>
          <w:rtl/>
        </w:rPr>
      </w:pPr>
      <w:r>
        <w:rPr>
          <w:rtl/>
        </w:rPr>
        <w:br w:type="page"/>
      </w:r>
      <w:r>
        <w:rPr>
          <w:rtl/>
        </w:rPr>
        <w:lastRenderedPageBreak/>
        <w:t xml:space="preserve">ابي معاوية، عن الاعمش، عن الصادق جعفر بن </w:t>
      </w:r>
      <w:r w:rsidR="00E64BBC">
        <w:rPr>
          <w:rtl/>
        </w:rPr>
        <w:t>محمّد</w:t>
      </w:r>
      <w:r>
        <w:rPr>
          <w:rtl/>
        </w:rPr>
        <w:t xml:space="preserve">، عن أبيه، عن آبائه </w:t>
      </w:r>
      <w:r w:rsidRPr="00C47A50">
        <w:rPr>
          <w:rStyle w:val="libAlaemChar"/>
          <w:rtl/>
        </w:rPr>
        <w:t>عليهم‌السلام</w:t>
      </w:r>
      <w:r>
        <w:rPr>
          <w:rtl/>
        </w:rPr>
        <w:t xml:space="preserve"> قال: « خرج رسول الله </w:t>
      </w:r>
      <w:r w:rsidRPr="00C47A50">
        <w:rPr>
          <w:rStyle w:val="libAlaemChar"/>
          <w:rtl/>
        </w:rPr>
        <w:t>صلى‌الله‌عليه‌وآله‌</w:t>
      </w:r>
      <w:r>
        <w:rPr>
          <w:rtl/>
        </w:rPr>
        <w:t>، وعليه خميصة قد اشتمل بها، فقيل: يا رسول الله من كساك هذا</w:t>
      </w:r>
      <w:r w:rsidRPr="008711E3">
        <w:rPr>
          <w:rStyle w:val="libFootnotenumChar"/>
          <w:rtl/>
        </w:rPr>
        <w:t>(1)</w:t>
      </w:r>
      <w:r w:rsidR="00C63580">
        <w:rPr>
          <w:rtl/>
        </w:rPr>
        <w:t>؟</w:t>
      </w:r>
      <w:r>
        <w:rPr>
          <w:rtl/>
        </w:rPr>
        <w:t xml:space="preserve"> فقال: كساني حبيبي »، الخبر. </w:t>
      </w:r>
    </w:p>
    <w:p w:rsidR="001373A5" w:rsidRDefault="001373A5" w:rsidP="001373A5">
      <w:pPr>
        <w:pStyle w:val="libNormal"/>
        <w:rPr>
          <w:rtl/>
        </w:rPr>
      </w:pPr>
      <w:r>
        <w:rPr>
          <w:rtl/>
        </w:rPr>
        <w:t>الخميصة ثوب خز</w:t>
      </w:r>
      <w:r w:rsidR="00BD1C07">
        <w:rPr>
          <w:rFonts w:hint="cs"/>
          <w:rtl/>
        </w:rPr>
        <w:t>ّ</w:t>
      </w:r>
      <w:r>
        <w:rPr>
          <w:rtl/>
        </w:rPr>
        <w:t xml:space="preserve"> أو ثوب معل</w:t>
      </w:r>
      <w:r w:rsidR="00BD1C07">
        <w:rPr>
          <w:rFonts w:hint="cs"/>
          <w:rtl/>
        </w:rPr>
        <w:t>ّ</w:t>
      </w:r>
      <w:r>
        <w:rPr>
          <w:rtl/>
        </w:rPr>
        <w:t>م، وقيل لا تسمى خميصة، ال</w:t>
      </w:r>
      <w:r w:rsidR="00BD1C07">
        <w:rPr>
          <w:rFonts w:hint="cs"/>
          <w:rtl/>
        </w:rPr>
        <w:t>ّ</w:t>
      </w:r>
      <w:r>
        <w:rPr>
          <w:rtl/>
        </w:rPr>
        <w:t>ا ان يكون سوداء معل</w:t>
      </w:r>
      <w:r w:rsidR="00BD1C07">
        <w:rPr>
          <w:rFonts w:hint="cs"/>
          <w:rtl/>
        </w:rPr>
        <w:t>ّ</w:t>
      </w:r>
      <w:r>
        <w:rPr>
          <w:rtl/>
        </w:rPr>
        <w:t xml:space="preserve">مة. </w:t>
      </w:r>
    </w:p>
    <w:p w:rsidR="001373A5" w:rsidRDefault="001373A5" w:rsidP="00BD1C07">
      <w:pPr>
        <w:pStyle w:val="libNormal"/>
        <w:rPr>
          <w:rtl/>
        </w:rPr>
      </w:pPr>
      <w:r>
        <w:rPr>
          <w:rtl/>
        </w:rPr>
        <w:t>3390 / 5 - عوالي الل</w:t>
      </w:r>
      <w:r w:rsidR="00BD1C07">
        <w:rPr>
          <w:rFonts w:hint="cs"/>
          <w:rtl/>
        </w:rPr>
        <w:t>آ</w:t>
      </w:r>
      <w:r>
        <w:rPr>
          <w:rtl/>
        </w:rPr>
        <w:t xml:space="preserve">لي: روي انه كان له </w:t>
      </w:r>
      <w:r w:rsidRPr="00C47A50">
        <w:rPr>
          <w:rStyle w:val="libAlaemChar"/>
          <w:rtl/>
        </w:rPr>
        <w:t>صلى‌الله‌عليه‌وآله‌</w:t>
      </w:r>
      <w:r>
        <w:rPr>
          <w:rtl/>
        </w:rPr>
        <w:t xml:space="preserve"> عمامة سوداء يتعمم بها، ويصلي فيها. </w:t>
      </w:r>
    </w:p>
    <w:p w:rsidR="001373A5" w:rsidRDefault="001373A5" w:rsidP="001373A5">
      <w:pPr>
        <w:pStyle w:val="Heading2Center"/>
        <w:rPr>
          <w:rtl/>
        </w:rPr>
      </w:pPr>
      <w:bookmarkStart w:id="130" w:name="_Toc364683631"/>
      <w:r>
        <w:rPr>
          <w:rtl/>
        </w:rPr>
        <w:t xml:space="preserve">18 - </w:t>
      </w:r>
      <w:r w:rsidR="000C71F3" w:rsidRPr="000C71F3">
        <w:rPr>
          <w:rStyle w:val="libAlaemHeading2Char"/>
          <w:rtl/>
        </w:rPr>
        <w:t xml:space="preserve">( </w:t>
      </w:r>
      <w:r>
        <w:rPr>
          <w:rtl/>
        </w:rPr>
        <w:t>باب عدم جواز الصلاة في ثوب رقيق لا يستر العورة، ولبس المرأة ما لا يواري شيئا</w:t>
      </w:r>
      <w:r w:rsidR="00BD1C07">
        <w:rPr>
          <w:rFonts w:hint="cs"/>
          <w:rtl/>
        </w:rPr>
        <w:t>ً</w:t>
      </w:r>
      <w:r w:rsidR="000C71F3" w:rsidRPr="000C71F3">
        <w:rPr>
          <w:rStyle w:val="libAlaemHeading2Char"/>
          <w:rtl/>
        </w:rPr>
        <w:t xml:space="preserve"> )</w:t>
      </w:r>
      <w:bookmarkEnd w:id="130"/>
      <w:r>
        <w:rPr>
          <w:rtl/>
        </w:rPr>
        <w:t xml:space="preserve"> </w:t>
      </w:r>
    </w:p>
    <w:p w:rsidR="001373A5" w:rsidRDefault="001373A5" w:rsidP="001373A5">
      <w:pPr>
        <w:pStyle w:val="libNormal"/>
        <w:rPr>
          <w:rtl/>
        </w:rPr>
      </w:pPr>
      <w:r>
        <w:rPr>
          <w:rtl/>
        </w:rPr>
        <w:t>3391 / 1 - الصدوق في المقنع: وتكره الصلاة في الثوب الذى شف</w:t>
      </w:r>
      <w:r w:rsidR="00BD1C07">
        <w:rPr>
          <w:rFonts w:hint="cs"/>
          <w:rtl/>
        </w:rPr>
        <w:t>ّ</w:t>
      </w:r>
      <w:r>
        <w:rPr>
          <w:rtl/>
        </w:rPr>
        <w:t xml:space="preserve"> أو صف</w:t>
      </w:r>
      <w:r w:rsidR="00BD1C07">
        <w:rPr>
          <w:rFonts w:hint="cs"/>
          <w:rtl/>
        </w:rPr>
        <w:t>ّ</w:t>
      </w:r>
      <w:r>
        <w:rPr>
          <w:rtl/>
        </w:rPr>
        <w:t xml:space="preserve"> </w:t>
      </w:r>
      <w:r w:rsidRPr="008711E3">
        <w:rPr>
          <w:rStyle w:val="libFootnotenumChar"/>
          <w:rtl/>
        </w:rPr>
        <w:t>(1)</w:t>
      </w:r>
      <w:r>
        <w:rPr>
          <w:rtl/>
        </w:rPr>
        <w:t xml:space="preserve">. </w:t>
      </w:r>
    </w:p>
    <w:p w:rsidR="001373A5" w:rsidRDefault="001373A5" w:rsidP="001373A5">
      <w:pPr>
        <w:pStyle w:val="libNormal"/>
        <w:rPr>
          <w:rtl/>
        </w:rPr>
      </w:pPr>
      <w:r>
        <w:rPr>
          <w:rtl/>
        </w:rPr>
        <w:t>3392 / 2 - الصفواني في كتاب التعريف: روي « من رق</w:t>
      </w:r>
      <w:r w:rsidR="00BD1C07">
        <w:rPr>
          <w:rFonts w:hint="cs"/>
          <w:rtl/>
        </w:rPr>
        <w:t>ّ</w:t>
      </w:r>
      <w:r>
        <w:rPr>
          <w:rtl/>
        </w:rPr>
        <w:t xml:space="preserve"> ثوبه رق دينه، فليكن صفيقا </w:t>
      </w:r>
      <w:r w:rsidRPr="008711E3">
        <w:rPr>
          <w:rStyle w:val="libFootnotenumChar"/>
          <w:rtl/>
        </w:rPr>
        <w:t>(1)</w:t>
      </w:r>
      <w:r>
        <w:rPr>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هذه الخميصة. </w:t>
      </w:r>
    </w:p>
    <w:p w:rsidR="001373A5" w:rsidRDefault="001373A5" w:rsidP="001373A5">
      <w:pPr>
        <w:pStyle w:val="libFootnote0"/>
        <w:rPr>
          <w:rtl/>
        </w:rPr>
      </w:pPr>
      <w:r>
        <w:rPr>
          <w:rtl/>
        </w:rPr>
        <w:t>5 - عوالي ا</w:t>
      </w:r>
      <w:r w:rsidR="00BD1C07">
        <w:rPr>
          <w:rFonts w:hint="cs"/>
          <w:rtl/>
        </w:rPr>
        <w:t>ل</w:t>
      </w:r>
      <w:r>
        <w:rPr>
          <w:rtl/>
        </w:rPr>
        <w:t xml:space="preserve">لآلي ج 2 ص 214 ح 5. </w:t>
      </w:r>
    </w:p>
    <w:p w:rsidR="001373A5" w:rsidRDefault="001373A5" w:rsidP="001373A5">
      <w:pPr>
        <w:pStyle w:val="libFootnoteCenterBold"/>
        <w:rPr>
          <w:rtl/>
        </w:rPr>
      </w:pPr>
      <w:r>
        <w:rPr>
          <w:rtl/>
        </w:rPr>
        <w:t xml:space="preserve">الباب - 18 </w:t>
      </w:r>
    </w:p>
    <w:p w:rsidR="001373A5" w:rsidRDefault="001373A5" w:rsidP="001373A5">
      <w:pPr>
        <w:pStyle w:val="libFootnote0"/>
        <w:rPr>
          <w:rtl/>
        </w:rPr>
      </w:pPr>
      <w:r>
        <w:rPr>
          <w:rtl/>
        </w:rPr>
        <w:t xml:space="preserve">1 - المقنع ص 25. </w:t>
      </w:r>
    </w:p>
    <w:p w:rsidR="001373A5" w:rsidRDefault="001373A5" w:rsidP="001373A5">
      <w:pPr>
        <w:pStyle w:val="libFootnote"/>
        <w:rPr>
          <w:rtl/>
        </w:rPr>
      </w:pPr>
      <w:r>
        <w:rPr>
          <w:rtl/>
        </w:rPr>
        <w:t>(1) الظاهر أن</w:t>
      </w:r>
      <w:r w:rsidR="00BD1C07">
        <w:rPr>
          <w:rFonts w:hint="cs"/>
          <w:rtl/>
        </w:rPr>
        <w:t>ّ</w:t>
      </w:r>
      <w:r>
        <w:rPr>
          <w:rtl/>
        </w:rPr>
        <w:t>ها تصحيف شف</w:t>
      </w:r>
      <w:r w:rsidR="00BD1C07">
        <w:rPr>
          <w:rFonts w:hint="cs"/>
          <w:rtl/>
        </w:rPr>
        <w:t>ّ</w:t>
      </w:r>
      <w:r>
        <w:rPr>
          <w:rtl/>
        </w:rPr>
        <w:t xml:space="preserve"> أو وصف. شف الثوب: أي رق</w:t>
      </w:r>
      <w:r w:rsidR="00BD1C07">
        <w:rPr>
          <w:rFonts w:hint="cs"/>
          <w:rtl/>
        </w:rPr>
        <w:t>ّ</w:t>
      </w:r>
      <w:r>
        <w:rPr>
          <w:rtl/>
        </w:rPr>
        <w:t xml:space="preserve"> حتى يرى ما خلفه (لسان العرب - شفف - ج 9 ص 180). وفي المصدر: صف</w:t>
      </w:r>
      <w:r w:rsidR="00BD1C07">
        <w:rPr>
          <w:rFonts w:hint="cs"/>
          <w:rtl/>
        </w:rPr>
        <w:t>ّ</w:t>
      </w:r>
      <w:r>
        <w:rPr>
          <w:rtl/>
        </w:rPr>
        <w:t xml:space="preserve"> أو سف</w:t>
      </w:r>
      <w:r w:rsidR="00BD1C07">
        <w:rPr>
          <w:rFonts w:hint="cs"/>
          <w:rtl/>
        </w:rPr>
        <w:t>ّ</w:t>
      </w:r>
      <w:r>
        <w:rPr>
          <w:rtl/>
        </w:rPr>
        <w:t xml:space="preserve">. </w:t>
      </w:r>
    </w:p>
    <w:p w:rsidR="001373A5" w:rsidRDefault="001373A5" w:rsidP="001373A5">
      <w:pPr>
        <w:pStyle w:val="libFootnote0"/>
        <w:rPr>
          <w:rtl/>
        </w:rPr>
      </w:pPr>
      <w:r>
        <w:rPr>
          <w:rtl/>
        </w:rPr>
        <w:t xml:space="preserve">2 - التعريف ص 2. </w:t>
      </w:r>
    </w:p>
    <w:p w:rsidR="001373A5" w:rsidRDefault="001373A5" w:rsidP="001373A5">
      <w:pPr>
        <w:pStyle w:val="libFootnote"/>
        <w:rPr>
          <w:rtl/>
        </w:rPr>
      </w:pPr>
      <w:r>
        <w:rPr>
          <w:rtl/>
        </w:rPr>
        <w:t xml:space="preserve">(1) ثوب صفيق: متين وكثيف النسج (لسان العرب ج 10 ص 204). </w:t>
      </w:r>
    </w:p>
    <w:p w:rsidR="001373A5" w:rsidRDefault="001373A5" w:rsidP="001373A5">
      <w:pPr>
        <w:pStyle w:val="libNormal0"/>
        <w:rPr>
          <w:rtl/>
        </w:rPr>
      </w:pPr>
      <w:r>
        <w:rPr>
          <w:rtl/>
        </w:rPr>
        <w:br w:type="page"/>
      </w:r>
      <w:r>
        <w:rPr>
          <w:rtl/>
        </w:rPr>
        <w:lastRenderedPageBreak/>
        <w:t xml:space="preserve">ويأتي عن الجعفريات </w:t>
      </w:r>
      <w:r w:rsidRPr="008711E3">
        <w:rPr>
          <w:rStyle w:val="libFootnotenumChar"/>
          <w:rtl/>
        </w:rPr>
        <w:t>(2)</w:t>
      </w:r>
      <w:r>
        <w:rPr>
          <w:rtl/>
        </w:rPr>
        <w:t xml:space="preserve"> مثله. </w:t>
      </w:r>
    </w:p>
    <w:p w:rsidR="001373A5" w:rsidRDefault="001373A5" w:rsidP="001373A5">
      <w:pPr>
        <w:pStyle w:val="libNormal"/>
        <w:rPr>
          <w:rtl/>
        </w:rPr>
      </w:pPr>
      <w:r>
        <w:rPr>
          <w:rtl/>
        </w:rPr>
        <w:t xml:space="preserve">3393 / 3 - دعائم </w:t>
      </w:r>
      <w:r w:rsidR="007413D1">
        <w:rPr>
          <w:rtl/>
        </w:rPr>
        <w:t>الإسلام</w:t>
      </w:r>
      <w:r>
        <w:rPr>
          <w:rtl/>
        </w:rPr>
        <w:t xml:space="preserve">: عن علي </w:t>
      </w:r>
      <w:r w:rsidRPr="00C47A50">
        <w:rPr>
          <w:rStyle w:val="libAlaemChar"/>
          <w:rtl/>
        </w:rPr>
        <w:t>عليه‌السلام</w:t>
      </w:r>
      <w:r>
        <w:rPr>
          <w:rtl/>
        </w:rPr>
        <w:t xml:space="preserve"> انه قال: « لا بأس بالصلاة في القميص الواحد الكثيف ». </w:t>
      </w:r>
    </w:p>
    <w:p w:rsidR="001373A5" w:rsidRDefault="001373A5" w:rsidP="001373A5">
      <w:pPr>
        <w:pStyle w:val="libNormal"/>
        <w:rPr>
          <w:rtl/>
        </w:rPr>
      </w:pPr>
      <w:r>
        <w:rPr>
          <w:rtl/>
        </w:rPr>
        <w:t xml:space="preserve">3394 / 4 - وعنه </w:t>
      </w:r>
      <w:r w:rsidRPr="00C47A50">
        <w:rPr>
          <w:rStyle w:val="libAlaemChar"/>
          <w:rtl/>
        </w:rPr>
        <w:t>عليه‌السلام</w:t>
      </w:r>
      <w:r>
        <w:rPr>
          <w:rtl/>
        </w:rPr>
        <w:t xml:space="preserve"> انه قال في المرأة تصل</w:t>
      </w:r>
      <w:r w:rsidR="00BD1C07">
        <w:rPr>
          <w:rFonts w:hint="cs"/>
          <w:rtl/>
        </w:rPr>
        <w:t>ّ</w:t>
      </w:r>
      <w:r>
        <w:rPr>
          <w:rtl/>
        </w:rPr>
        <w:t xml:space="preserve">ي في الدرع والخمار: « إذا كانا كثيفين، وإن كان معهما إزار وملحفة، فهو أفضل ». </w:t>
      </w:r>
    </w:p>
    <w:p w:rsidR="001373A5" w:rsidRDefault="001373A5" w:rsidP="001373A5">
      <w:pPr>
        <w:pStyle w:val="Heading2Center"/>
        <w:rPr>
          <w:rtl/>
        </w:rPr>
      </w:pPr>
      <w:bookmarkStart w:id="131" w:name="_Toc364683632"/>
      <w:r>
        <w:rPr>
          <w:rtl/>
        </w:rPr>
        <w:t xml:space="preserve">19 - </w:t>
      </w:r>
      <w:r w:rsidR="000C71F3" w:rsidRPr="000C71F3">
        <w:rPr>
          <w:rStyle w:val="libAlaemHeading2Char"/>
          <w:rtl/>
        </w:rPr>
        <w:t xml:space="preserve">( </w:t>
      </w:r>
      <w:r>
        <w:rPr>
          <w:rtl/>
        </w:rPr>
        <w:t>باب جواز الصلاة في ثوب واحد، إذا ستر ما يجب ستره،</w:t>
      </w:r>
      <w:bookmarkEnd w:id="131"/>
      <w:r>
        <w:rPr>
          <w:rtl/>
        </w:rPr>
        <w:t xml:space="preserve"> </w:t>
      </w:r>
    </w:p>
    <w:p w:rsidR="001373A5" w:rsidRDefault="001373A5" w:rsidP="00BD1C07">
      <w:pPr>
        <w:pStyle w:val="Heading2Center"/>
        <w:rPr>
          <w:rtl/>
        </w:rPr>
      </w:pPr>
      <w:bookmarkStart w:id="132" w:name="_Toc364683633"/>
      <w:r>
        <w:rPr>
          <w:rtl/>
        </w:rPr>
        <w:t>إماما</w:t>
      </w:r>
      <w:r w:rsidR="00BD1C07">
        <w:rPr>
          <w:rFonts w:hint="cs"/>
          <w:rtl/>
        </w:rPr>
        <w:t>ً</w:t>
      </w:r>
      <w:r>
        <w:rPr>
          <w:rtl/>
        </w:rPr>
        <w:t xml:space="preserve"> كان أو مأموما</w:t>
      </w:r>
      <w:r w:rsidR="00BD1C07">
        <w:rPr>
          <w:rFonts w:hint="cs"/>
          <w:rtl/>
        </w:rPr>
        <w:t>ً</w:t>
      </w:r>
      <w:r>
        <w:rPr>
          <w:rtl/>
        </w:rPr>
        <w:t xml:space="preserve"> </w:t>
      </w:r>
      <w:r w:rsidR="00BD1C07" w:rsidRPr="00BD1C07">
        <w:rPr>
          <w:rStyle w:val="libAlaemHeading2Char"/>
          <w:rFonts w:hint="cs"/>
          <w:rtl/>
        </w:rPr>
        <w:t>)</w:t>
      </w:r>
      <w:bookmarkEnd w:id="132"/>
      <w:r>
        <w:rPr>
          <w:rtl/>
        </w:rPr>
        <w:t xml:space="preserve"> </w:t>
      </w:r>
    </w:p>
    <w:p w:rsidR="001373A5" w:rsidRDefault="001373A5" w:rsidP="004302DE">
      <w:pPr>
        <w:pStyle w:val="libNormal"/>
        <w:rPr>
          <w:rtl/>
        </w:rPr>
      </w:pPr>
      <w:r>
        <w:rPr>
          <w:rtl/>
        </w:rPr>
        <w:t>3395 / 1 - دعائم ال</w:t>
      </w:r>
      <w:r w:rsidR="00BD1C07">
        <w:rPr>
          <w:rFonts w:hint="cs"/>
          <w:rtl/>
        </w:rPr>
        <w:t>إ</w:t>
      </w:r>
      <w:r>
        <w:rPr>
          <w:rtl/>
        </w:rPr>
        <w:t>سلام</w:t>
      </w:r>
      <w:r w:rsidR="00BD1C07">
        <w:rPr>
          <w:rFonts w:hint="cs"/>
          <w:rtl/>
        </w:rPr>
        <w:t>:</w:t>
      </w:r>
      <w:r>
        <w:rPr>
          <w:rtl/>
        </w:rPr>
        <w:t xml:space="preserve"> روينا عن أبي جعفر </w:t>
      </w:r>
      <w:r w:rsidR="00E64BBC">
        <w:rPr>
          <w:rtl/>
        </w:rPr>
        <w:t>محمّد</w:t>
      </w:r>
      <w:r>
        <w:rPr>
          <w:rtl/>
        </w:rPr>
        <w:t xml:space="preserve"> بن علي </w:t>
      </w:r>
      <w:r w:rsidRPr="00C47A50">
        <w:rPr>
          <w:rStyle w:val="libAlaemChar"/>
          <w:rtl/>
        </w:rPr>
        <w:t>عليهما‌السلام</w:t>
      </w:r>
      <w:r>
        <w:rPr>
          <w:rtl/>
        </w:rPr>
        <w:t xml:space="preserve">، انه قال: </w:t>
      </w:r>
      <w:r w:rsidR="00BD1C07">
        <w:rPr>
          <w:rFonts w:hint="cs"/>
          <w:rtl/>
        </w:rPr>
        <w:t>«</w:t>
      </w:r>
      <w:r>
        <w:rPr>
          <w:rtl/>
        </w:rPr>
        <w:t xml:space="preserve"> حدثني من رأى الحسين بن علي </w:t>
      </w:r>
      <w:r w:rsidRPr="00C47A50">
        <w:rPr>
          <w:rStyle w:val="libAlaemChar"/>
          <w:rtl/>
        </w:rPr>
        <w:t>عليهما‌السلام</w:t>
      </w:r>
      <w:r>
        <w:rPr>
          <w:rtl/>
        </w:rPr>
        <w:t>، وهو يصلي في ثوب واحد، وحد</w:t>
      </w:r>
      <w:r w:rsidR="004302DE">
        <w:rPr>
          <w:rFonts w:hint="cs"/>
          <w:rtl/>
        </w:rPr>
        <w:t>ّ</w:t>
      </w:r>
      <w:r>
        <w:rPr>
          <w:rtl/>
        </w:rPr>
        <w:t xml:space="preserve">ثه انه رأى رسول الله </w:t>
      </w:r>
      <w:r w:rsidRPr="00C47A50">
        <w:rPr>
          <w:rStyle w:val="libAlaemChar"/>
          <w:rtl/>
        </w:rPr>
        <w:t>صلى‌الله‌عليه‌وآله‌</w:t>
      </w:r>
      <w:r>
        <w:rPr>
          <w:rtl/>
        </w:rPr>
        <w:t>، يصل</w:t>
      </w:r>
      <w:r w:rsidR="004302DE">
        <w:rPr>
          <w:rFonts w:hint="cs"/>
          <w:rtl/>
        </w:rPr>
        <w:t>ّ</w:t>
      </w:r>
      <w:r>
        <w:rPr>
          <w:rtl/>
        </w:rPr>
        <w:t>ي في ثوب واحد، قال: و</w:t>
      </w:r>
      <w:r w:rsidR="004302DE">
        <w:rPr>
          <w:rFonts w:hint="cs"/>
          <w:rtl/>
        </w:rPr>
        <w:t>ص</w:t>
      </w:r>
      <w:r>
        <w:rPr>
          <w:rtl/>
        </w:rPr>
        <w:t>ل</w:t>
      </w:r>
      <w:r w:rsidR="004302DE">
        <w:rPr>
          <w:rFonts w:hint="cs"/>
          <w:rtl/>
        </w:rPr>
        <w:t>ّ</w:t>
      </w:r>
      <w:r>
        <w:rPr>
          <w:rtl/>
        </w:rPr>
        <w:t xml:space="preserve">ى بنا جابر بن </w:t>
      </w:r>
      <w:r w:rsidR="00B215B3">
        <w:rPr>
          <w:rtl/>
        </w:rPr>
        <w:t>عبدالله</w:t>
      </w:r>
      <w:r>
        <w:rPr>
          <w:rtl/>
        </w:rPr>
        <w:t xml:space="preserve"> في بيته في ثوب واحد، وان</w:t>
      </w:r>
      <w:r w:rsidR="004302DE">
        <w:rPr>
          <w:rFonts w:hint="cs"/>
          <w:rtl/>
        </w:rPr>
        <w:t>ّ</w:t>
      </w:r>
      <w:r>
        <w:rPr>
          <w:rtl/>
        </w:rPr>
        <w:t xml:space="preserve"> على جانبه مشجبا عليه ثياب، لو شاء ان تناول منها ما </w:t>
      </w:r>
      <w:r w:rsidRPr="008711E3">
        <w:rPr>
          <w:rStyle w:val="libFootnotenumChar"/>
          <w:rtl/>
        </w:rPr>
        <w:t>(1)</w:t>
      </w:r>
      <w:r>
        <w:rPr>
          <w:rtl/>
        </w:rPr>
        <w:t xml:space="preserve"> يلبسه لفعل، واخبرنا أنه رأى رسول الله </w:t>
      </w:r>
      <w:r w:rsidRPr="00C47A50">
        <w:rPr>
          <w:rStyle w:val="libAlaemChar"/>
          <w:rtl/>
        </w:rPr>
        <w:t>صلى‌الله‌عليه‌وآله‌</w:t>
      </w:r>
      <w:r>
        <w:rPr>
          <w:rtl/>
        </w:rPr>
        <w:t xml:space="preserve"> يصل</w:t>
      </w:r>
      <w:r w:rsidR="004302DE">
        <w:rPr>
          <w:rFonts w:hint="cs"/>
          <w:rtl/>
        </w:rPr>
        <w:t>ّ</w:t>
      </w:r>
      <w:r>
        <w:rPr>
          <w:rtl/>
        </w:rPr>
        <w:t xml:space="preserve">ي في ثوب واحد </w:t>
      </w:r>
      <w:r w:rsidR="004302DE">
        <w:rPr>
          <w:rFonts w:hint="cs"/>
          <w:rtl/>
        </w:rPr>
        <w:t>»</w:t>
      </w:r>
      <w:r>
        <w:rPr>
          <w:rtl/>
        </w:rPr>
        <w:t xml:space="preserve">. </w:t>
      </w:r>
    </w:p>
    <w:p w:rsidR="001373A5" w:rsidRDefault="001373A5" w:rsidP="004302DE">
      <w:pPr>
        <w:pStyle w:val="libNormal"/>
        <w:rPr>
          <w:rtl/>
        </w:rPr>
      </w:pPr>
      <w:r>
        <w:rPr>
          <w:rtl/>
        </w:rPr>
        <w:t xml:space="preserve">3396 / 2 - وعن جعفر بن </w:t>
      </w:r>
      <w:r w:rsidR="00E64BBC">
        <w:rPr>
          <w:rtl/>
        </w:rPr>
        <w:t>محمّد</w:t>
      </w:r>
      <w:r>
        <w:rPr>
          <w:rtl/>
        </w:rPr>
        <w:t xml:space="preserve"> </w:t>
      </w:r>
      <w:r w:rsidRPr="00C47A50">
        <w:rPr>
          <w:rStyle w:val="libAlaemChar"/>
          <w:rtl/>
        </w:rPr>
        <w:t>عليهما‌السلام</w:t>
      </w:r>
      <w:r>
        <w:rPr>
          <w:rtl/>
        </w:rPr>
        <w:t xml:space="preserve">: انه قال: </w:t>
      </w:r>
      <w:r w:rsidR="004302DE">
        <w:rPr>
          <w:rFonts w:hint="cs"/>
          <w:rtl/>
        </w:rPr>
        <w:t>«</w:t>
      </w:r>
      <w:r>
        <w:rPr>
          <w:rtl/>
        </w:rPr>
        <w:t xml:space="preserve"> صل</w:t>
      </w:r>
      <w:r w:rsidR="004302DE">
        <w:rPr>
          <w:rFonts w:hint="cs"/>
          <w:rtl/>
        </w:rPr>
        <w:t>ّ</w:t>
      </w:r>
      <w:r>
        <w:rPr>
          <w:rtl/>
        </w:rPr>
        <w:t>ى بنا</w:t>
      </w:r>
    </w:p>
    <w:p w:rsidR="001373A5" w:rsidRDefault="00B215B3" w:rsidP="001373A5">
      <w:pPr>
        <w:pStyle w:val="libLine"/>
        <w:rPr>
          <w:rtl/>
        </w:rPr>
      </w:pPr>
      <w:r>
        <w:rPr>
          <w:rtl/>
        </w:rPr>
        <w:t>____________________________</w:t>
      </w:r>
    </w:p>
    <w:p w:rsidR="001373A5" w:rsidRDefault="001373A5" w:rsidP="004302DE">
      <w:pPr>
        <w:pStyle w:val="libFootnote"/>
        <w:rPr>
          <w:rtl/>
        </w:rPr>
      </w:pPr>
      <w:r>
        <w:rPr>
          <w:rtl/>
        </w:rPr>
        <w:t>(2) وي</w:t>
      </w:r>
      <w:r w:rsidR="004302DE">
        <w:rPr>
          <w:rFonts w:hint="cs"/>
          <w:rtl/>
        </w:rPr>
        <w:t>أ</w:t>
      </w:r>
      <w:r>
        <w:rPr>
          <w:rtl/>
        </w:rPr>
        <w:t xml:space="preserve">تي الباب 12 ح 2 من أبواب أحكام الملابس ولو في غير الصلاة </w:t>
      </w:r>
    </w:p>
    <w:p w:rsidR="001373A5" w:rsidRDefault="001373A5" w:rsidP="001373A5">
      <w:pPr>
        <w:pStyle w:val="libFootnote0"/>
        <w:rPr>
          <w:rtl/>
        </w:rPr>
      </w:pPr>
      <w:r>
        <w:rPr>
          <w:rtl/>
        </w:rPr>
        <w:t xml:space="preserve">3 - دعائم </w:t>
      </w:r>
      <w:r w:rsidR="007413D1">
        <w:rPr>
          <w:rtl/>
        </w:rPr>
        <w:t>الإسلام</w:t>
      </w:r>
      <w:r>
        <w:rPr>
          <w:rtl/>
        </w:rPr>
        <w:t xml:space="preserve"> ج 1 ص 176. </w:t>
      </w:r>
    </w:p>
    <w:p w:rsidR="001373A5" w:rsidRDefault="001373A5" w:rsidP="001373A5">
      <w:pPr>
        <w:pStyle w:val="libFootnote0"/>
        <w:rPr>
          <w:rtl/>
        </w:rPr>
      </w:pPr>
      <w:r>
        <w:rPr>
          <w:rtl/>
        </w:rPr>
        <w:t xml:space="preserve">4 - دعائم </w:t>
      </w:r>
      <w:r w:rsidR="007413D1">
        <w:rPr>
          <w:rtl/>
        </w:rPr>
        <w:t>الإسلام</w:t>
      </w:r>
      <w:r>
        <w:rPr>
          <w:rtl/>
        </w:rPr>
        <w:t xml:space="preserve"> ج 1 ص 177. </w:t>
      </w:r>
    </w:p>
    <w:p w:rsidR="001373A5" w:rsidRDefault="001373A5" w:rsidP="001373A5">
      <w:pPr>
        <w:pStyle w:val="libFootnoteCenterBold"/>
        <w:rPr>
          <w:rtl/>
        </w:rPr>
      </w:pPr>
      <w:r>
        <w:rPr>
          <w:rFonts w:hint="cs"/>
          <w:rtl/>
        </w:rPr>
        <w:t>ال</w:t>
      </w:r>
      <w:r>
        <w:rPr>
          <w:rtl/>
        </w:rPr>
        <w:t xml:space="preserve">باب - 19 </w:t>
      </w:r>
    </w:p>
    <w:p w:rsidR="001373A5" w:rsidRDefault="001373A5" w:rsidP="001373A5">
      <w:pPr>
        <w:pStyle w:val="libFootnote0"/>
        <w:rPr>
          <w:rtl/>
        </w:rPr>
      </w:pPr>
      <w:r>
        <w:rPr>
          <w:rtl/>
        </w:rPr>
        <w:t xml:space="preserve">1 - دعائم </w:t>
      </w:r>
      <w:r w:rsidR="007413D1">
        <w:rPr>
          <w:rtl/>
        </w:rPr>
        <w:t>الإسلام</w:t>
      </w:r>
      <w:r>
        <w:rPr>
          <w:rtl/>
        </w:rPr>
        <w:t xml:space="preserve"> ج 1 ص 175 بأختلاف يسير، وعنه في البحار ج 83 ص 210 ح 2. </w:t>
      </w:r>
    </w:p>
    <w:p w:rsidR="001373A5" w:rsidRDefault="001373A5" w:rsidP="001373A5">
      <w:pPr>
        <w:pStyle w:val="libFootnote"/>
        <w:rPr>
          <w:rtl/>
        </w:rPr>
      </w:pPr>
      <w:r>
        <w:rPr>
          <w:rtl/>
        </w:rPr>
        <w:t>(1) في المصدر: ثوب</w:t>
      </w:r>
      <w:r w:rsidR="004302DE">
        <w:rPr>
          <w:rFonts w:hint="cs"/>
          <w:rtl/>
        </w:rPr>
        <w:t>اً</w:t>
      </w:r>
      <w:r>
        <w:rPr>
          <w:rtl/>
        </w:rPr>
        <w:t xml:space="preserve">. </w:t>
      </w:r>
    </w:p>
    <w:p w:rsidR="001373A5" w:rsidRDefault="001373A5" w:rsidP="001373A5">
      <w:pPr>
        <w:pStyle w:val="libFootnote0"/>
        <w:rPr>
          <w:rtl/>
        </w:rPr>
      </w:pPr>
      <w:r>
        <w:rPr>
          <w:rtl/>
        </w:rPr>
        <w:t xml:space="preserve">2 - دعائم </w:t>
      </w:r>
      <w:r w:rsidR="007413D1">
        <w:rPr>
          <w:rtl/>
        </w:rPr>
        <w:t>الإسلام</w:t>
      </w:r>
      <w:r>
        <w:rPr>
          <w:rtl/>
        </w:rPr>
        <w:t xml:space="preserve"> ج 1 ص 176. </w:t>
      </w:r>
    </w:p>
    <w:p w:rsidR="001373A5" w:rsidRDefault="001373A5" w:rsidP="004302DE">
      <w:pPr>
        <w:pStyle w:val="libNormal0"/>
        <w:rPr>
          <w:rtl/>
        </w:rPr>
      </w:pPr>
      <w:r>
        <w:rPr>
          <w:rtl/>
        </w:rPr>
        <w:br w:type="page"/>
      </w:r>
      <w:r>
        <w:rPr>
          <w:rtl/>
        </w:rPr>
        <w:lastRenderedPageBreak/>
        <w:t xml:space="preserve">أبي </w:t>
      </w:r>
      <w:r w:rsidRPr="00C47A50">
        <w:rPr>
          <w:rStyle w:val="libAlaemChar"/>
          <w:rtl/>
        </w:rPr>
        <w:t>عليه‌السلام</w:t>
      </w:r>
      <w:r>
        <w:rPr>
          <w:rtl/>
        </w:rPr>
        <w:t>، في ثوب واحد وقد توش</w:t>
      </w:r>
      <w:r w:rsidR="004302DE">
        <w:rPr>
          <w:rFonts w:hint="cs"/>
          <w:rtl/>
        </w:rPr>
        <w:t>ّ</w:t>
      </w:r>
      <w:r>
        <w:rPr>
          <w:rtl/>
        </w:rPr>
        <w:t xml:space="preserve">ح به </w:t>
      </w:r>
      <w:r w:rsidR="004302DE">
        <w:rPr>
          <w:rFonts w:hint="cs"/>
          <w:rtl/>
        </w:rPr>
        <w:t>»</w:t>
      </w:r>
      <w:r>
        <w:rPr>
          <w:rtl/>
        </w:rPr>
        <w:t xml:space="preserve">. </w:t>
      </w:r>
    </w:p>
    <w:p w:rsidR="004302DE" w:rsidRDefault="001373A5" w:rsidP="001373A5">
      <w:pPr>
        <w:pStyle w:val="libNormal"/>
        <w:rPr>
          <w:rtl/>
        </w:rPr>
      </w:pPr>
      <w:r>
        <w:rPr>
          <w:rtl/>
        </w:rPr>
        <w:t xml:space="preserve">3397 / 3 - وعن رسول الله </w:t>
      </w:r>
      <w:r w:rsidRPr="00C47A50">
        <w:rPr>
          <w:rStyle w:val="libAlaemChar"/>
          <w:rtl/>
        </w:rPr>
        <w:t>صلى‌الله‌عليه‌وآله‌</w:t>
      </w:r>
      <w:r>
        <w:rPr>
          <w:rtl/>
        </w:rPr>
        <w:t>، انه كان يصل</w:t>
      </w:r>
      <w:r w:rsidR="004302DE">
        <w:rPr>
          <w:rFonts w:hint="cs"/>
          <w:rtl/>
        </w:rPr>
        <w:t>ّ</w:t>
      </w:r>
      <w:r>
        <w:rPr>
          <w:rtl/>
        </w:rPr>
        <w:t xml:space="preserve">ي في الثوب الواحد الواسع </w:t>
      </w:r>
      <w:r w:rsidRPr="008711E3">
        <w:rPr>
          <w:rStyle w:val="libFootnotenumChar"/>
          <w:rtl/>
        </w:rPr>
        <w:t>(1)</w:t>
      </w:r>
      <w:r>
        <w:rPr>
          <w:rtl/>
        </w:rPr>
        <w:t xml:space="preserve">. </w:t>
      </w:r>
    </w:p>
    <w:p w:rsidR="001373A5" w:rsidRDefault="001373A5" w:rsidP="004302DE">
      <w:pPr>
        <w:pStyle w:val="libNormal"/>
        <w:rPr>
          <w:rtl/>
        </w:rPr>
      </w:pPr>
      <w:r>
        <w:rPr>
          <w:rtl/>
        </w:rPr>
        <w:t>3398 / 4</w:t>
      </w:r>
      <w:r w:rsidR="004302DE">
        <w:rPr>
          <w:rFonts w:hint="cs"/>
          <w:rtl/>
        </w:rPr>
        <w:t xml:space="preserve"> -</w:t>
      </w:r>
      <w:r>
        <w:rPr>
          <w:rtl/>
        </w:rPr>
        <w:t xml:space="preserve"> وقيل ل</w:t>
      </w:r>
      <w:r w:rsidR="004302DE">
        <w:rPr>
          <w:rFonts w:hint="cs"/>
          <w:rtl/>
        </w:rPr>
        <w:t>أ</w:t>
      </w:r>
      <w:r>
        <w:rPr>
          <w:rtl/>
        </w:rPr>
        <w:t xml:space="preserve">بي جعفر </w:t>
      </w:r>
      <w:r w:rsidRPr="00C47A50">
        <w:rPr>
          <w:rStyle w:val="libAlaemChar"/>
          <w:rtl/>
        </w:rPr>
        <w:t>عليه‌السلام</w:t>
      </w:r>
      <w:r>
        <w:rPr>
          <w:rtl/>
        </w:rPr>
        <w:t>: ان المغيرة يقول: لا يصل</w:t>
      </w:r>
      <w:r w:rsidR="004302DE">
        <w:rPr>
          <w:rFonts w:hint="cs"/>
          <w:rtl/>
        </w:rPr>
        <w:t>ّ</w:t>
      </w:r>
      <w:r>
        <w:rPr>
          <w:rtl/>
        </w:rPr>
        <w:t>ي الرجل في ثوب واحد، ال</w:t>
      </w:r>
      <w:r w:rsidR="004302DE">
        <w:rPr>
          <w:rFonts w:hint="cs"/>
          <w:rtl/>
        </w:rPr>
        <w:t>ّ</w:t>
      </w:r>
      <w:r>
        <w:rPr>
          <w:rtl/>
        </w:rPr>
        <w:t>ا ومعه ازار، فان لم يجد، شد</w:t>
      </w:r>
      <w:r w:rsidR="004302DE">
        <w:rPr>
          <w:rFonts w:hint="cs"/>
          <w:rtl/>
        </w:rPr>
        <w:t>ّ</w:t>
      </w:r>
      <w:r>
        <w:rPr>
          <w:rtl/>
        </w:rPr>
        <w:t xml:space="preserve"> في وسطه عقالا، فقال</w:t>
      </w:r>
      <w:r w:rsidR="00E64BBC">
        <w:rPr>
          <w:rtl/>
        </w:rPr>
        <w:t xml:space="preserve"> أبو</w:t>
      </w:r>
      <w:r>
        <w:rPr>
          <w:rtl/>
        </w:rPr>
        <w:t xml:space="preserve">جعفر </w:t>
      </w:r>
      <w:r w:rsidRPr="00C47A50">
        <w:rPr>
          <w:rStyle w:val="libAlaemChar"/>
          <w:rtl/>
        </w:rPr>
        <w:t>عليه‌السلام</w:t>
      </w:r>
      <w:r>
        <w:rPr>
          <w:rtl/>
        </w:rPr>
        <w:t xml:space="preserve">: « هذا فعل اليهود ». </w:t>
      </w:r>
    </w:p>
    <w:p w:rsidR="001373A5" w:rsidRDefault="001373A5" w:rsidP="001373A5">
      <w:pPr>
        <w:pStyle w:val="libNormal"/>
        <w:rPr>
          <w:rtl/>
        </w:rPr>
      </w:pPr>
      <w:r>
        <w:rPr>
          <w:rtl/>
        </w:rPr>
        <w:t xml:space="preserve">3399 / 5 - علي بن طاووس في مهج الدعوات: نقلا من كتاب عتيق قال: حدثنا </w:t>
      </w:r>
      <w:r w:rsidR="00E64BBC">
        <w:rPr>
          <w:rtl/>
        </w:rPr>
        <w:t>محمّد</w:t>
      </w:r>
      <w:r>
        <w:rPr>
          <w:rtl/>
        </w:rPr>
        <w:t xml:space="preserve"> بن احمد بن </w:t>
      </w:r>
      <w:r w:rsidR="00B215B3">
        <w:rPr>
          <w:rtl/>
        </w:rPr>
        <w:t>عبدالله</w:t>
      </w:r>
      <w:r>
        <w:rPr>
          <w:rtl/>
        </w:rPr>
        <w:t xml:space="preserve"> بن صفوة، عن </w:t>
      </w:r>
      <w:r w:rsidR="00E64BBC">
        <w:rPr>
          <w:rtl/>
        </w:rPr>
        <w:t>محمّد</w:t>
      </w:r>
      <w:r>
        <w:rPr>
          <w:rtl/>
        </w:rPr>
        <w:t xml:space="preserve"> بن العباس العاصمي، عن الحسن بن علي بن يقطين، عن أبيه، عن </w:t>
      </w:r>
      <w:r w:rsidR="00E64BBC">
        <w:rPr>
          <w:rtl/>
        </w:rPr>
        <w:t>محمّد</w:t>
      </w:r>
      <w:r>
        <w:rPr>
          <w:rtl/>
        </w:rPr>
        <w:t xml:space="preserve"> بن الربيع الحاجب، في خبر طويل، فيه دخوله على أبي </w:t>
      </w:r>
      <w:r w:rsidR="00B215B3">
        <w:rPr>
          <w:rtl/>
        </w:rPr>
        <w:t>عبدالله</w:t>
      </w:r>
      <w:r>
        <w:rPr>
          <w:rtl/>
        </w:rPr>
        <w:t xml:space="preserve"> </w:t>
      </w:r>
      <w:r w:rsidRPr="00C47A50">
        <w:rPr>
          <w:rStyle w:val="libAlaemChar"/>
          <w:rtl/>
        </w:rPr>
        <w:t>عليه‌السلام</w:t>
      </w:r>
      <w:r>
        <w:rPr>
          <w:rtl/>
        </w:rPr>
        <w:t xml:space="preserve"> ليلا قال: فنزلت عليه داره فوجدته قائما يصل</w:t>
      </w:r>
      <w:r w:rsidR="004302DE">
        <w:rPr>
          <w:rFonts w:hint="cs"/>
          <w:rtl/>
        </w:rPr>
        <w:t>ّ</w:t>
      </w:r>
      <w:r>
        <w:rPr>
          <w:rtl/>
        </w:rPr>
        <w:t xml:space="preserve">ي، وعليه قميص، ومنديل قد ائتزر به، الخبر. </w:t>
      </w:r>
    </w:p>
    <w:p w:rsidR="001373A5" w:rsidRDefault="001373A5" w:rsidP="001373A5">
      <w:pPr>
        <w:pStyle w:val="Heading2Center"/>
        <w:rPr>
          <w:rtl/>
        </w:rPr>
      </w:pPr>
      <w:bookmarkStart w:id="133" w:name="_Toc364683634"/>
      <w:r>
        <w:rPr>
          <w:rtl/>
        </w:rPr>
        <w:t xml:space="preserve">20 - </w:t>
      </w:r>
      <w:r w:rsidR="000C71F3" w:rsidRPr="000C71F3">
        <w:rPr>
          <w:rStyle w:val="libAlaemHeading2Char"/>
          <w:rtl/>
        </w:rPr>
        <w:t xml:space="preserve">( </w:t>
      </w:r>
      <w:r>
        <w:rPr>
          <w:rtl/>
        </w:rPr>
        <w:t>باب كراهة سدل الرداء، والتحاف الصماء، وجمع طرفي الرداء على اليسار، واستحباب جمعهما على اليمين</w:t>
      </w:r>
      <w:r w:rsidR="000C71F3" w:rsidRPr="000C71F3">
        <w:rPr>
          <w:rStyle w:val="libAlaemHeading2Char"/>
          <w:rtl/>
        </w:rPr>
        <w:t xml:space="preserve"> )</w:t>
      </w:r>
      <w:bookmarkEnd w:id="133"/>
      <w:r>
        <w:rPr>
          <w:rtl/>
        </w:rPr>
        <w:t xml:space="preserve"> </w:t>
      </w:r>
    </w:p>
    <w:p w:rsidR="001373A5" w:rsidRDefault="001373A5" w:rsidP="001373A5">
      <w:pPr>
        <w:pStyle w:val="libNormal"/>
        <w:rPr>
          <w:rtl/>
        </w:rPr>
      </w:pPr>
      <w:r>
        <w:rPr>
          <w:rtl/>
        </w:rPr>
        <w:t xml:space="preserve">3400 - 1 - دعائم </w:t>
      </w:r>
      <w:r w:rsidR="007413D1">
        <w:rPr>
          <w:rtl/>
        </w:rPr>
        <w:t>الإسلام</w:t>
      </w:r>
      <w:r>
        <w:rPr>
          <w:rtl/>
        </w:rPr>
        <w:t xml:space="preserve">: عن علي </w:t>
      </w:r>
      <w:r w:rsidRPr="00C47A50">
        <w:rPr>
          <w:rStyle w:val="libAlaemChar"/>
          <w:rtl/>
        </w:rPr>
        <w:t>عليه‌السلام</w:t>
      </w:r>
      <w:r>
        <w:rPr>
          <w:rtl/>
        </w:rPr>
        <w:t xml:space="preserve">: « ان رسول الله </w:t>
      </w:r>
      <w:r w:rsidRPr="00C47A50">
        <w:rPr>
          <w:rStyle w:val="libAlaemChar"/>
          <w:rtl/>
        </w:rPr>
        <w:t>صلى‌الله‌عليه‌وآله‌</w:t>
      </w:r>
      <w:r>
        <w:rPr>
          <w:rtl/>
        </w:rPr>
        <w:t>، نهى عن اشتمال الصماء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دعائم </w:t>
      </w:r>
      <w:r w:rsidR="007413D1">
        <w:rPr>
          <w:rtl/>
        </w:rPr>
        <w:t>الإسلام</w:t>
      </w:r>
      <w:r>
        <w:rPr>
          <w:rtl/>
        </w:rPr>
        <w:t xml:space="preserve"> ج 1 ص 176. </w:t>
      </w:r>
    </w:p>
    <w:p w:rsidR="001373A5" w:rsidRDefault="001373A5" w:rsidP="001373A5">
      <w:pPr>
        <w:pStyle w:val="libFootnote"/>
        <w:rPr>
          <w:rtl/>
        </w:rPr>
      </w:pPr>
      <w:r>
        <w:rPr>
          <w:rtl/>
        </w:rPr>
        <w:t>(1) في المصدر: إن كان واسعا</w:t>
      </w:r>
      <w:r w:rsidR="004302DE">
        <w:rPr>
          <w:rFonts w:hint="cs"/>
          <w:rtl/>
        </w:rPr>
        <w:t>ً</w:t>
      </w:r>
      <w:r>
        <w:rPr>
          <w:rtl/>
        </w:rPr>
        <w:t xml:space="preserve"> توش</w:t>
      </w:r>
      <w:r w:rsidR="004302DE">
        <w:rPr>
          <w:rFonts w:hint="cs"/>
          <w:rtl/>
        </w:rPr>
        <w:t>ّ</w:t>
      </w:r>
      <w:r>
        <w:rPr>
          <w:rtl/>
        </w:rPr>
        <w:t>ح بة، وان كان ضي</w:t>
      </w:r>
      <w:r w:rsidR="004302DE">
        <w:rPr>
          <w:rFonts w:hint="cs"/>
          <w:rtl/>
        </w:rPr>
        <w:t>ّ</w:t>
      </w:r>
      <w:r>
        <w:rPr>
          <w:rtl/>
        </w:rPr>
        <w:t>قا</w:t>
      </w:r>
      <w:r w:rsidR="004302DE">
        <w:rPr>
          <w:rFonts w:hint="cs"/>
          <w:rtl/>
        </w:rPr>
        <w:t>ً</w:t>
      </w:r>
      <w:r>
        <w:rPr>
          <w:rtl/>
        </w:rPr>
        <w:t xml:space="preserve"> ات</w:t>
      </w:r>
      <w:r w:rsidR="004302DE">
        <w:rPr>
          <w:rFonts w:hint="cs"/>
          <w:rtl/>
        </w:rPr>
        <w:t>ّ</w:t>
      </w:r>
      <w:r>
        <w:rPr>
          <w:rtl/>
        </w:rPr>
        <w:t xml:space="preserve">زر به. </w:t>
      </w:r>
    </w:p>
    <w:p w:rsidR="001373A5" w:rsidRDefault="001373A5" w:rsidP="001373A5">
      <w:pPr>
        <w:pStyle w:val="libFootnote0"/>
        <w:rPr>
          <w:rtl/>
        </w:rPr>
      </w:pPr>
      <w:r>
        <w:rPr>
          <w:rtl/>
        </w:rPr>
        <w:t xml:space="preserve">4 - المصدر السابق ج 1 ص 176، باختلاف في اللفظ. </w:t>
      </w:r>
    </w:p>
    <w:p w:rsidR="001373A5" w:rsidRDefault="001373A5" w:rsidP="001373A5">
      <w:pPr>
        <w:pStyle w:val="libFootnote0"/>
        <w:rPr>
          <w:rtl/>
        </w:rPr>
      </w:pPr>
      <w:r>
        <w:rPr>
          <w:rtl/>
        </w:rPr>
        <w:t xml:space="preserve">5 - مهج الدعوات ص 193. </w:t>
      </w:r>
    </w:p>
    <w:p w:rsidR="001373A5" w:rsidRDefault="001373A5" w:rsidP="001373A5">
      <w:pPr>
        <w:pStyle w:val="libFootnoteCenterBold"/>
        <w:rPr>
          <w:rtl/>
        </w:rPr>
      </w:pPr>
      <w:r>
        <w:rPr>
          <w:rtl/>
        </w:rPr>
        <w:t xml:space="preserve">الباب - 20 </w:t>
      </w:r>
    </w:p>
    <w:p w:rsidR="001373A5" w:rsidRDefault="001373A5" w:rsidP="001373A5">
      <w:pPr>
        <w:pStyle w:val="libFootnote0"/>
        <w:rPr>
          <w:rtl/>
        </w:rPr>
      </w:pPr>
      <w:r>
        <w:rPr>
          <w:rtl/>
        </w:rPr>
        <w:t xml:space="preserve">1 - دعائم </w:t>
      </w:r>
      <w:r w:rsidR="007413D1">
        <w:rPr>
          <w:rtl/>
        </w:rPr>
        <w:t>الإسلام</w:t>
      </w:r>
      <w:r>
        <w:rPr>
          <w:rtl/>
        </w:rPr>
        <w:t xml:space="preserve"> ج 1 ص 176. </w:t>
      </w:r>
    </w:p>
    <w:p w:rsidR="001373A5" w:rsidRDefault="001373A5" w:rsidP="001373A5">
      <w:pPr>
        <w:pStyle w:val="libNormal"/>
        <w:rPr>
          <w:rtl/>
        </w:rPr>
      </w:pPr>
      <w:r>
        <w:rPr>
          <w:rtl/>
        </w:rPr>
        <w:br w:type="page"/>
      </w:r>
      <w:r>
        <w:rPr>
          <w:rtl/>
        </w:rPr>
        <w:lastRenderedPageBreak/>
        <w:t xml:space="preserve">وعنه </w:t>
      </w:r>
      <w:r w:rsidRPr="00C47A50">
        <w:rPr>
          <w:rStyle w:val="libAlaemChar"/>
          <w:rtl/>
        </w:rPr>
        <w:t>عليه‌السلام</w:t>
      </w:r>
      <w:r>
        <w:rPr>
          <w:rtl/>
        </w:rPr>
        <w:t>: ان</w:t>
      </w:r>
      <w:r w:rsidR="004302DE">
        <w:rPr>
          <w:rFonts w:hint="cs"/>
          <w:rtl/>
        </w:rPr>
        <w:t>ّ</w:t>
      </w:r>
      <w:r>
        <w:rPr>
          <w:rtl/>
        </w:rPr>
        <w:t>ه خرج على قوم في المسجد، قد اسدلوا ارديتهم، وهم قيام يصلون، فقال: « ما لكم اسدلتم ارديتكم، كأنكم يهود في بيعتهم، اي</w:t>
      </w:r>
      <w:r w:rsidR="004302DE">
        <w:rPr>
          <w:rFonts w:hint="cs"/>
          <w:rtl/>
        </w:rPr>
        <w:t>ّ</w:t>
      </w:r>
      <w:r>
        <w:rPr>
          <w:rtl/>
        </w:rPr>
        <w:t xml:space="preserve">اكم والسدل ». </w:t>
      </w:r>
    </w:p>
    <w:p w:rsidR="001373A5" w:rsidRDefault="001373A5" w:rsidP="001373A5">
      <w:pPr>
        <w:pStyle w:val="libNormal"/>
        <w:rPr>
          <w:rtl/>
        </w:rPr>
      </w:pPr>
      <w:r>
        <w:rPr>
          <w:rtl/>
        </w:rPr>
        <w:t>قال المؤلف: الاشتمال بالثوب الواحد، يجمع بين طرفيه على شق</w:t>
      </w:r>
      <w:r w:rsidR="004302DE">
        <w:rPr>
          <w:rFonts w:hint="cs"/>
          <w:rtl/>
        </w:rPr>
        <w:t>ّ</w:t>
      </w:r>
      <w:r>
        <w:rPr>
          <w:rtl/>
        </w:rPr>
        <w:t xml:space="preserve"> واحد، كاشتمال البربر اليوم، فالصلاة لا تجزي </w:t>
      </w:r>
      <w:r w:rsidRPr="008711E3">
        <w:rPr>
          <w:rStyle w:val="libFootnotenumChar"/>
          <w:rtl/>
        </w:rPr>
        <w:t>(1)</w:t>
      </w:r>
      <w:r>
        <w:rPr>
          <w:rtl/>
        </w:rPr>
        <w:t xml:space="preserve"> بذلك الاشتمال، ولكن من صل</w:t>
      </w:r>
      <w:r w:rsidR="004302DE">
        <w:rPr>
          <w:rFonts w:hint="cs"/>
          <w:rtl/>
        </w:rPr>
        <w:t>ّ</w:t>
      </w:r>
      <w:r>
        <w:rPr>
          <w:rtl/>
        </w:rPr>
        <w:t xml:space="preserve">ى في ثوب </w:t>
      </w:r>
      <w:r w:rsidRPr="008711E3">
        <w:rPr>
          <w:rStyle w:val="libFootnotenumChar"/>
          <w:rtl/>
        </w:rPr>
        <w:t>(2)</w:t>
      </w:r>
      <w:r>
        <w:rPr>
          <w:rtl/>
        </w:rPr>
        <w:t xml:space="preserve"> يتوشح به، فليجعل وسط حاشيته </w:t>
      </w:r>
      <w:r w:rsidRPr="008711E3">
        <w:rPr>
          <w:rStyle w:val="libFootnotenumChar"/>
          <w:rtl/>
        </w:rPr>
        <w:t>(3)</w:t>
      </w:r>
      <w:r>
        <w:rPr>
          <w:rtl/>
        </w:rPr>
        <w:t xml:space="preserve"> على منكبيه، ويرخي طرفيه مع يديه، ثم يخالف بينهما، فيلقى ما في يده اليمنى من الطرفين </w:t>
      </w:r>
      <w:r w:rsidRPr="008711E3">
        <w:rPr>
          <w:rStyle w:val="libFootnotenumChar"/>
          <w:rtl/>
        </w:rPr>
        <w:t>(4)</w:t>
      </w:r>
      <w:r>
        <w:rPr>
          <w:rtl/>
        </w:rPr>
        <w:t xml:space="preserve"> على عاتقه الايمن و، ويخرج يديه ويصل</w:t>
      </w:r>
      <w:r w:rsidR="004302DE">
        <w:rPr>
          <w:rFonts w:hint="cs"/>
          <w:rtl/>
        </w:rPr>
        <w:t>ّ</w:t>
      </w:r>
      <w:r>
        <w:rPr>
          <w:rtl/>
        </w:rPr>
        <w:t xml:space="preserve">ي. </w:t>
      </w:r>
    </w:p>
    <w:p w:rsidR="001373A5" w:rsidRDefault="001373A5" w:rsidP="004302DE">
      <w:pPr>
        <w:pStyle w:val="libNormal"/>
        <w:rPr>
          <w:rtl/>
        </w:rPr>
      </w:pPr>
      <w:r>
        <w:rPr>
          <w:rtl/>
        </w:rPr>
        <w:t xml:space="preserve">قال: والسدل ان يجعل </w:t>
      </w:r>
      <w:r w:rsidRPr="008711E3">
        <w:rPr>
          <w:rStyle w:val="libFootnotenumChar"/>
          <w:rtl/>
        </w:rPr>
        <w:t>(5)</w:t>
      </w:r>
      <w:r>
        <w:rPr>
          <w:rtl/>
        </w:rPr>
        <w:t xml:space="preserve"> الرجل حاشية الرداء من وسطه على رأسه أو على عاتقه، ويضم طرفيه على صدره، ويرسله ارسالا</w:t>
      </w:r>
      <w:r w:rsidR="004302DE">
        <w:rPr>
          <w:rFonts w:hint="cs"/>
          <w:rtl/>
        </w:rPr>
        <w:t>ً</w:t>
      </w:r>
      <w:r>
        <w:rPr>
          <w:rtl/>
        </w:rPr>
        <w:t xml:space="preserve"> إلى ال</w:t>
      </w:r>
      <w:r w:rsidR="004302DE">
        <w:rPr>
          <w:rFonts w:hint="cs"/>
          <w:rtl/>
        </w:rPr>
        <w:t>أ</w:t>
      </w:r>
      <w:r>
        <w:rPr>
          <w:rtl/>
        </w:rPr>
        <w:t xml:space="preserve">رض. </w:t>
      </w:r>
    </w:p>
    <w:p w:rsidR="001373A5" w:rsidRDefault="001373A5" w:rsidP="001373A5">
      <w:pPr>
        <w:pStyle w:val="Heading2Center"/>
        <w:rPr>
          <w:rtl/>
        </w:rPr>
      </w:pPr>
      <w:bookmarkStart w:id="134" w:name="_Toc364683635"/>
      <w:r>
        <w:rPr>
          <w:rtl/>
        </w:rPr>
        <w:t xml:space="preserve">21 - </w:t>
      </w:r>
      <w:r w:rsidR="000C71F3" w:rsidRPr="000C71F3">
        <w:rPr>
          <w:rStyle w:val="libAlaemHeading2Char"/>
          <w:rtl/>
        </w:rPr>
        <w:t xml:space="preserve">( </w:t>
      </w:r>
      <w:r>
        <w:rPr>
          <w:rtl/>
        </w:rPr>
        <w:t>باب كراهة ترك التحن</w:t>
      </w:r>
      <w:r w:rsidR="004302DE">
        <w:rPr>
          <w:rFonts w:hint="cs"/>
          <w:rtl/>
        </w:rPr>
        <w:t>ّ</w:t>
      </w:r>
      <w:r>
        <w:rPr>
          <w:rtl/>
        </w:rPr>
        <w:t>ك عند التعم</w:t>
      </w:r>
      <w:r w:rsidR="004302DE">
        <w:rPr>
          <w:rFonts w:hint="cs"/>
          <w:rtl/>
        </w:rPr>
        <w:t>ّ</w:t>
      </w:r>
      <w:r>
        <w:rPr>
          <w:rtl/>
        </w:rPr>
        <w:t>م، وعند السعي في حاجة،</w:t>
      </w:r>
      <w:bookmarkEnd w:id="134"/>
      <w:r>
        <w:rPr>
          <w:rtl/>
        </w:rPr>
        <w:t xml:space="preserve"> </w:t>
      </w:r>
    </w:p>
    <w:p w:rsidR="001373A5" w:rsidRDefault="001373A5" w:rsidP="001373A5">
      <w:pPr>
        <w:pStyle w:val="Heading2Center"/>
        <w:rPr>
          <w:rtl/>
        </w:rPr>
      </w:pPr>
      <w:bookmarkStart w:id="135" w:name="_Toc364683636"/>
      <w:r>
        <w:rPr>
          <w:rtl/>
        </w:rPr>
        <w:t>وعند الخروج إلى سفر</w:t>
      </w:r>
      <w:r w:rsidR="000C71F3" w:rsidRPr="000C71F3">
        <w:rPr>
          <w:rStyle w:val="libAlaemHeading2Char"/>
          <w:rtl/>
        </w:rPr>
        <w:t xml:space="preserve"> )</w:t>
      </w:r>
      <w:bookmarkEnd w:id="135"/>
      <w:r>
        <w:rPr>
          <w:rtl/>
        </w:rPr>
        <w:t xml:space="preserve"> </w:t>
      </w:r>
    </w:p>
    <w:p w:rsidR="001373A5" w:rsidRDefault="001373A5" w:rsidP="004302DE">
      <w:pPr>
        <w:pStyle w:val="libNormal"/>
        <w:rPr>
          <w:rtl/>
        </w:rPr>
      </w:pPr>
      <w:r>
        <w:rPr>
          <w:rtl/>
        </w:rPr>
        <w:t xml:space="preserve">3401 / 1 - الكليني، عن علي بن ابراهيم، رفعه إلى أبي </w:t>
      </w:r>
      <w:r w:rsidR="00B215B3">
        <w:rPr>
          <w:rtl/>
        </w:rPr>
        <w:t>عبدالله</w:t>
      </w:r>
      <w:r>
        <w:rPr>
          <w:rtl/>
        </w:rPr>
        <w:t xml:space="preserve"> </w:t>
      </w:r>
      <w:r w:rsidRPr="00C47A50">
        <w:rPr>
          <w:rStyle w:val="libAlaemChar"/>
          <w:rtl/>
        </w:rPr>
        <w:t>عليه‌السلام</w:t>
      </w:r>
      <w:r>
        <w:rPr>
          <w:rtl/>
        </w:rPr>
        <w:t xml:space="preserve">، قال: </w:t>
      </w:r>
      <w:r w:rsidR="004302DE">
        <w:rPr>
          <w:rFonts w:hint="cs"/>
          <w:rtl/>
        </w:rPr>
        <w:t>«</w:t>
      </w:r>
      <w:r>
        <w:rPr>
          <w:rtl/>
        </w:rPr>
        <w:t xml:space="preserve"> طلبة العلم ثلاثة فاعرفهم - إلى ان قال - وصاحب الفقه والعقل، ذو كآبة وحزن وسهر، قد تحن</w:t>
      </w:r>
      <w:r w:rsidR="004302DE">
        <w:rPr>
          <w:rFonts w:hint="cs"/>
          <w:rtl/>
        </w:rPr>
        <w:t>ّ</w:t>
      </w:r>
      <w:r>
        <w:rPr>
          <w:rtl/>
        </w:rPr>
        <w:t>ك في برنسه،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لا تجوز. </w:t>
      </w:r>
    </w:p>
    <w:p w:rsidR="001373A5" w:rsidRDefault="001373A5" w:rsidP="001373A5">
      <w:pPr>
        <w:pStyle w:val="libFootnote"/>
        <w:rPr>
          <w:rtl/>
        </w:rPr>
      </w:pPr>
      <w:r>
        <w:rPr>
          <w:rtl/>
        </w:rPr>
        <w:t xml:space="preserve">(2) وفيه: ثوب واحد. </w:t>
      </w:r>
    </w:p>
    <w:p w:rsidR="001373A5" w:rsidRDefault="001373A5" w:rsidP="001373A5">
      <w:pPr>
        <w:pStyle w:val="libFootnote"/>
        <w:rPr>
          <w:rtl/>
        </w:rPr>
      </w:pPr>
      <w:r>
        <w:rPr>
          <w:rtl/>
        </w:rPr>
        <w:t xml:space="preserve">(3) وفيه: حاشيتيه. </w:t>
      </w:r>
    </w:p>
    <w:p w:rsidR="001373A5" w:rsidRDefault="001373A5" w:rsidP="004302DE">
      <w:pPr>
        <w:pStyle w:val="libFootnote"/>
        <w:rPr>
          <w:rtl/>
        </w:rPr>
      </w:pPr>
      <w:r>
        <w:rPr>
          <w:rtl/>
        </w:rPr>
        <w:t>(4) في المصدر زيادة: على عاتقه ال</w:t>
      </w:r>
      <w:r w:rsidR="004302DE">
        <w:rPr>
          <w:rFonts w:hint="cs"/>
          <w:rtl/>
        </w:rPr>
        <w:t>أ</w:t>
      </w:r>
      <w:r>
        <w:rPr>
          <w:rtl/>
        </w:rPr>
        <w:t>يسر، وما على يده اليسرى</w:t>
      </w:r>
      <w:r w:rsidR="004302DE">
        <w:rPr>
          <w:rFonts w:hint="cs"/>
          <w:rtl/>
        </w:rPr>
        <w:t xml:space="preserve"> .</w:t>
      </w:r>
      <w:r>
        <w:rPr>
          <w:rtl/>
        </w:rPr>
        <w:t xml:space="preserve">.. </w:t>
      </w:r>
    </w:p>
    <w:p w:rsidR="001373A5" w:rsidRDefault="001373A5" w:rsidP="001373A5">
      <w:pPr>
        <w:pStyle w:val="libFootnote"/>
        <w:rPr>
          <w:rtl/>
        </w:rPr>
      </w:pPr>
      <w:r>
        <w:rPr>
          <w:rtl/>
        </w:rPr>
        <w:t xml:space="preserve">(5) وفيه: يجمع. </w:t>
      </w:r>
    </w:p>
    <w:p w:rsidR="001373A5" w:rsidRDefault="001373A5" w:rsidP="001373A5">
      <w:pPr>
        <w:pStyle w:val="libFootnoteCenterBold"/>
        <w:rPr>
          <w:rtl/>
        </w:rPr>
      </w:pPr>
      <w:r>
        <w:rPr>
          <w:rtl/>
        </w:rPr>
        <w:t xml:space="preserve">الباب - 21 </w:t>
      </w:r>
    </w:p>
    <w:p w:rsidR="001373A5" w:rsidRDefault="001373A5" w:rsidP="001373A5">
      <w:pPr>
        <w:pStyle w:val="libFootnote0"/>
        <w:rPr>
          <w:rtl/>
        </w:rPr>
      </w:pPr>
      <w:r>
        <w:rPr>
          <w:rtl/>
        </w:rPr>
        <w:t xml:space="preserve">1 - الكافي ج 1 ص 49 ح 5. </w:t>
      </w:r>
    </w:p>
    <w:p w:rsidR="001373A5" w:rsidRDefault="001373A5" w:rsidP="004302DE">
      <w:pPr>
        <w:pStyle w:val="libNormal0"/>
        <w:rPr>
          <w:rtl/>
        </w:rPr>
      </w:pPr>
      <w:r>
        <w:rPr>
          <w:rtl/>
        </w:rPr>
        <w:br w:type="page"/>
      </w:r>
      <w:r>
        <w:rPr>
          <w:rtl/>
        </w:rPr>
        <w:lastRenderedPageBreak/>
        <w:t xml:space="preserve">وقام الليل في حندسه </w:t>
      </w:r>
      <w:r w:rsidRPr="008711E3">
        <w:rPr>
          <w:rStyle w:val="libFootnotenumChar"/>
          <w:rtl/>
        </w:rPr>
        <w:t>(1)</w:t>
      </w:r>
      <w:r>
        <w:rPr>
          <w:rtl/>
        </w:rPr>
        <w:t xml:space="preserve"> </w:t>
      </w:r>
      <w:r w:rsidR="004302DE">
        <w:rPr>
          <w:rFonts w:hint="cs"/>
          <w:rtl/>
        </w:rPr>
        <w:t>»</w:t>
      </w:r>
      <w:r>
        <w:rPr>
          <w:rtl/>
        </w:rPr>
        <w:t xml:space="preserve">، الخبر. </w:t>
      </w:r>
    </w:p>
    <w:p w:rsidR="001373A5" w:rsidRDefault="001373A5" w:rsidP="004302DE">
      <w:pPr>
        <w:pStyle w:val="libNormal"/>
        <w:rPr>
          <w:rtl/>
        </w:rPr>
      </w:pPr>
      <w:r>
        <w:rPr>
          <w:rtl/>
        </w:rPr>
        <w:t xml:space="preserve">3402 / 2 - عوالي اللآلي: عن النبي </w:t>
      </w:r>
      <w:r w:rsidRPr="00C47A50">
        <w:rPr>
          <w:rStyle w:val="libAlaemChar"/>
          <w:rtl/>
        </w:rPr>
        <w:t>صلى‌الله‌عليه‌وآله‌</w:t>
      </w:r>
      <w:r>
        <w:rPr>
          <w:rtl/>
        </w:rPr>
        <w:t xml:space="preserve"> انه قال:</w:t>
      </w:r>
      <w:r w:rsidR="004302DE">
        <w:rPr>
          <w:rFonts w:hint="cs"/>
          <w:rtl/>
        </w:rPr>
        <w:t xml:space="preserve"> «</w:t>
      </w:r>
      <w:r>
        <w:rPr>
          <w:rtl/>
        </w:rPr>
        <w:t xml:space="preserve"> من صل</w:t>
      </w:r>
      <w:r w:rsidR="004302DE">
        <w:rPr>
          <w:rFonts w:hint="cs"/>
          <w:rtl/>
        </w:rPr>
        <w:t>ّ</w:t>
      </w:r>
      <w:r>
        <w:rPr>
          <w:rtl/>
        </w:rPr>
        <w:t>ى بغير حنك، فأصابه داء لا دواء له، فلا يلومن ال</w:t>
      </w:r>
      <w:r w:rsidR="004302DE">
        <w:rPr>
          <w:rFonts w:hint="cs"/>
          <w:rtl/>
        </w:rPr>
        <w:t>ّ</w:t>
      </w:r>
      <w:r>
        <w:rPr>
          <w:rtl/>
        </w:rPr>
        <w:t xml:space="preserve">ا نفسه </w:t>
      </w:r>
      <w:r w:rsidR="004302DE">
        <w:rPr>
          <w:rFonts w:hint="cs"/>
          <w:rtl/>
        </w:rPr>
        <w:t>»</w:t>
      </w:r>
      <w:r>
        <w:rPr>
          <w:rtl/>
        </w:rPr>
        <w:t xml:space="preserve">. </w:t>
      </w:r>
    </w:p>
    <w:p w:rsidR="001373A5" w:rsidRDefault="001373A5" w:rsidP="001373A5">
      <w:pPr>
        <w:pStyle w:val="libNormal"/>
        <w:rPr>
          <w:rtl/>
        </w:rPr>
      </w:pPr>
      <w:r>
        <w:rPr>
          <w:rtl/>
        </w:rPr>
        <w:t xml:space="preserve">وعنه </w:t>
      </w:r>
      <w:r w:rsidRPr="00C47A50">
        <w:rPr>
          <w:rStyle w:val="libAlaemChar"/>
          <w:rtl/>
        </w:rPr>
        <w:t>صلى‌الله‌عليه‌وآله‌</w:t>
      </w:r>
      <w:r>
        <w:rPr>
          <w:rtl/>
        </w:rPr>
        <w:t xml:space="preserve"> </w:t>
      </w:r>
      <w:r w:rsidRPr="008711E3">
        <w:rPr>
          <w:rStyle w:val="libFootnotenumChar"/>
          <w:rtl/>
        </w:rPr>
        <w:t>(1)</w:t>
      </w:r>
      <w:r>
        <w:rPr>
          <w:rtl/>
        </w:rPr>
        <w:t>: « من صل</w:t>
      </w:r>
      <w:r w:rsidR="004302DE">
        <w:rPr>
          <w:rFonts w:hint="cs"/>
          <w:rtl/>
        </w:rPr>
        <w:t>ّ</w:t>
      </w:r>
      <w:r>
        <w:rPr>
          <w:rtl/>
        </w:rPr>
        <w:t>ى مقتطعا</w:t>
      </w:r>
      <w:r w:rsidR="004302DE">
        <w:rPr>
          <w:rFonts w:hint="cs"/>
          <w:rtl/>
        </w:rPr>
        <w:t>ً</w:t>
      </w:r>
      <w:r>
        <w:rPr>
          <w:rtl/>
        </w:rPr>
        <w:t xml:space="preserve"> </w:t>
      </w:r>
      <w:r w:rsidRPr="008711E3">
        <w:rPr>
          <w:rStyle w:val="libFootnotenumChar"/>
          <w:rtl/>
        </w:rPr>
        <w:t>(2)</w:t>
      </w:r>
      <w:r>
        <w:rPr>
          <w:rtl/>
        </w:rPr>
        <w:t xml:space="preserve"> فأصابه داء لا دواء له، فلا يلومن ال</w:t>
      </w:r>
      <w:r w:rsidR="004302DE">
        <w:rPr>
          <w:rFonts w:hint="cs"/>
          <w:rtl/>
        </w:rPr>
        <w:t>ّ</w:t>
      </w:r>
      <w:r>
        <w:rPr>
          <w:rtl/>
        </w:rPr>
        <w:t>ا نفسه » أي غير محن</w:t>
      </w:r>
      <w:r w:rsidR="004302DE">
        <w:rPr>
          <w:rFonts w:hint="cs"/>
          <w:rtl/>
        </w:rPr>
        <w:t>ّ</w:t>
      </w:r>
      <w:r>
        <w:rPr>
          <w:rtl/>
        </w:rPr>
        <w:t xml:space="preserve">ك. </w:t>
      </w:r>
    </w:p>
    <w:p w:rsidR="001373A5" w:rsidRDefault="001373A5" w:rsidP="001373A5">
      <w:pPr>
        <w:pStyle w:val="libNormal"/>
        <w:rPr>
          <w:rtl/>
        </w:rPr>
      </w:pPr>
      <w:r>
        <w:rPr>
          <w:rtl/>
        </w:rPr>
        <w:t>3403 / 3 -</w:t>
      </w:r>
      <w:r w:rsidR="00E64BBC">
        <w:rPr>
          <w:rtl/>
        </w:rPr>
        <w:t xml:space="preserve"> أبو</w:t>
      </w:r>
      <w:r>
        <w:rPr>
          <w:rtl/>
        </w:rPr>
        <w:t xml:space="preserve">الفتح </w:t>
      </w:r>
      <w:r w:rsidR="00E64BBC">
        <w:rPr>
          <w:rtl/>
        </w:rPr>
        <w:t>محمّد</w:t>
      </w:r>
      <w:r>
        <w:rPr>
          <w:rtl/>
        </w:rPr>
        <w:t xml:space="preserve"> بن عثمان الكراجكي في روضة العابدين، على ما نقله الشيخ الجباعي عن خط الشهيد: ويكره الصلاة في عمامة لا حنك لها، ال</w:t>
      </w:r>
      <w:r w:rsidR="004302DE">
        <w:rPr>
          <w:rFonts w:hint="cs"/>
          <w:rtl/>
        </w:rPr>
        <w:t>ّ</w:t>
      </w:r>
      <w:r>
        <w:rPr>
          <w:rtl/>
        </w:rPr>
        <w:t xml:space="preserve">ا ينقص طولها عن سبعة اذرع، والظاهر ان ما ذكره متن الخبر أو معناه. </w:t>
      </w:r>
    </w:p>
    <w:p w:rsidR="001373A5" w:rsidRDefault="001373A5" w:rsidP="001373A5">
      <w:pPr>
        <w:pStyle w:val="Heading2Center"/>
        <w:rPr>
          <w:rtl/>
        </w:rPr>
      </w:pPr>
      <w:bookmarkStart w:id="136" w:name="_Toc364683637"/>
      <w:r>
        <w:rPr>
          <w:rtl/>
        </w:rPr>
        <w:t xml:space="preserve">22 - </w:t>
      </w:r>
      <w:r w:rsidR="000C71F3" w:rsidRPr="000C71F3">
        <w:rPr>
          <w:rStyle w:val="libAlaemHeading2Char"/>
          <w:rtl/>
        </w:rPr>
        <w:t xml:space="preserve">( </w:t>
      </w:r>
      <w:r>
        <w:rPr>
          <w:rtl/>
        </w:rPr>
        <w:t>باب عدم جواز صلاة الحر</w:t>
      </w:r>
      <w:r w:rsidR="004302DE">
        <w:rPr>
          <w:rFonts w:hint="cs"/>
          <w:rtl/>
        </w:rPr>
        <w:t>ّ</w:t>
      </w:r>
      <w:r>
        <w:rPr>
          <w:rtl/>
        </w:rPr>
        <w:t>ة المدركة، بغير درع وخمار، أو ثوب واحد ساتر جميع بدنها، إل</w:t>
      </w:r>
      <w:r w:rsidR="004302DE">
        <w:rPr>
          <w:rFonts w:hint="cs"/>
          <w:rtl/>
        </w:rPr>
        <w:t>ّ</w:t>
      </w:r>
      <w:r>
        <w:rPr>
          <w:rtl/>
        </w:rPr>
        <w:t>ا الوجه والكفين والقدمين، وكذا المبع</w:t>
      </w:r>
      <w:r w:rsidR="004302DE">
        <w:rPr>
          <w:rFonts w:hint="cs"/>
          <w:rtl/>
        </w:rPr>
        <w:t>ّ</w:t>
      </w:r>
      <w:r>
        <w:rPr>
          <w:rtl/>
        </w:rPr>
        <w:t>ضة</w:t>
      </w:r>
      <w:r w:rsidR="000C71F3" w:rsidRPr="000C71F3">
        <w:rPr>
          <w:rStyle w:val="libAlaemHeading2Char"/>
          <w:rtl/>
        </w:rPr>
        <w:t xml:space="preserve"> )</w:t>
      </w:r>
      <w:bookmarkEnd w:id="136"/>
      <w:r>
        <w:rPr>
          <w:rtl/>
        </w:rPr>
        <w:t xml:space="preserve"> </w:t>
      </w:r>
    </w:p>
    <w:p w:rsidR="001373A5" w:rsidRDefault="001373A5" w:rsidP="001373A5">
      <w:pPr>
        <w:pStyle w:val="libNormal"/>
        <w:rPr>
          <w:rtl/>
        </w:rPr>
      </w:pPr>
      <w:r>
        <w:rPr>
          <w:rtl/>
        </w:rPr>
        <w:t xml:space="preserve">3404 / 1 - الجعفريات: اخبرنا </w:t>
      </w:r>
      <w:r w:rsidR="00E64BBC">
        <w:rPr>
          <w:rtl/>
        </w:rPr>
        <w:t>محمّد</w:t>
      </w:r>
      <w:r>
        <w:rPr>
          <w:rtl/>
        </w:rPr>
        <w:t xml:space="preserve">، حدثني موسى، قال: حدثنا ابي، عن أبيه، عن جده جعفر بن </w:t>
      </w:r>
      <w:r w:rsidR="00E64BBC">
        <w:rPr>
          <w:rtl/>
        </w:rPr>
        <w:t>محمّد</w:t>
      </w:r>
      <w:r>
        <w:rPr>
          <w:rtl/>
        </w:rPr>
        <w:t>، عن أبيه، عن جده علي بن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الحنس: الظلمة (لسان العرب ج 6 ص 58). </w:t>
      </w:r>
    </w:p>
    <w:p w:rsidR="001373A5" w:rsidRDefault="001373A5" w:rsidP="001373A5">
      <w:pPr>
        <w:pStyle w:val="libFootnote0"/>
        <w:rPr>
          <w:rtl/>
        </w:rPr>
      </w:pPr>
      <w:r>
        <w:rPr>
          <w:rtl/>
        </w:rPr>
        <w:t xml:space="preserve">2 - عوالي اللآلي ج 4 ص 37 ح 128. </w:t>
      </w:r>
    </w:p>
    <w:p w:rsidR="001373A5" w:rsidRDefault="001373A5" w:rsidP="001373A5">
      <w:pPr>
        <w:pStyle w:val="libFootnote"/>
        <w:rPr>
          <w:rtl/>
        </w:rPr>
      </w:pPr>
      <w:r>
        <w:rPr>
          <w:rtl/>
        </w:rPr>
        <w:t xml:space="preserve">(1) نفس المصدر ج 2 ص 214 ح 6. </w:t>
      </w:r>
    </w:p>
    <w:p w:rsidR="001373A5" w:rsidRDefault="001373A5" w:rsidP="004302DE">
      <w:pPr>
        <w:pStyle w:val="libFootnote"/>
        <w:rPr>
          <w:rtl/>
        </w:rPr>
      </w:pPr>
      <w:r>
        <w:rPr>
          <w:rtl/>
        </w:rPr>
        <w:t>(2) وهو تصحيف: « مقتعطا</w:t>
      </w:r>
      <w:r w:rsidR="004302DE">
        <w:rPr>
          <w:rFonts w:hint="cs"/>
          <w:rtl/>
        </w:rPr>
        <w:t>ً</w:t>
      </w:r>
      <w:r>
        <w:rPr>
          <w:rtl/>
        </w:rPr>
        <w:t xml:space="preserve"> » ويؤيده ذيل الحديث. راجع « مجمع البحرين - قعط - ج 4 ص 270، ولسان العرب ج 7 ص 384 </w:t>
      </w:r>
      <w:r w:rsidR="004302DE">
        <w:rPr>
          <w:rFonts w:hint="cs"/>
          <w:rtl/>
        </w:rPr>
        <w:t>»</w:t>
      </w:r>
      <w:r>
        <w:rPr>
          <w:rtl/>
        </w:rPr>
        <w:t xml:space="preserve">. </w:t>
      </w:r>
    </w:p>
    <w:p w:rsidR="001373A5" w:rsidRDefault="001373A5" w:rsidP="001373A5">
      <w:pPr>
        <w:pStyle w:val="libFootnote0"/>
        <w:rPr>
          <w:rtl/>
        </w:rPr>
      </w:pPr>
      <w:r>
        <w:rPr>
          <w:rtl/>
        </w:rPr>
        <w:t xml:space="preserve">3 - روضة العابدين: مخطوط. </w:t>
      </w:r>
    </w:p>
    <w:p w:rsidR="001373A5" w:rsidRDefault="001373A5" w:rsidP="001373A5">
      <w:pPr>
        <w:pStyle w:val="libFootnoteCenterBold"/>
        <w:rPr>
          <w:rtl/>
        </w:rPr>
      </w:pPr>
      <w:r>
        <w:rPr>
          <w:rtl/>
        </w:rPr>
        <w:t xml:space="preserve">الباب - 22 </w:t>
      </w:r>
    </w:p>
    <w:p w:rsidR="001373A5" w:rsidRDefault="001373A5" w:rsidP="001373A5">
      <w:pPr>
        <w:pStyle w:val="libFootnote0"/>
        <w:rPr>
          <w:rtl/>
        </w:rPr>
      </w:pPr>
      <w:r>
        <w:rPr>
          <w:rtl/>
        </w:rPr>
        <w:t xml:space="preserve">1 - الجعفريات ص 41. </w:t>
      </w:r>
    </w:p>
    <w:p w:rsidR="001373A5" w:rsidRDefault="001373A5" w:rsidP="001373A5">
      <w:pPr>
        <w:pStyle w:val="libNormal0"/>
        <w:rPr>
          <w:rtl/>
        </w:rPr>
      </w:pPr>
      <w:r>
        <w:rPr>
          <w:rtl/>
        </w:rPr>
        <w:br w:type="page"/>
      </w:r>
      <w:r>
        <w:rPr>
          <w:rtl/>
        </w:rPr>
        <w:lastRenderedPageBreak/>
        <w:t xml:space="preserve">الحسين، عن أبيه، عن علي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xml:space="preserve">: لا يقبل الله صلاة جارية قد حاضت حتى تختمر </w:t>
      </w:r>
      <w:r w:rsidRPr="008711E3">
        <w:rPr>
          <w:rStyle w:val="libFootnotenumChar"/>
          <w:rtl/>
        </w:rPr>
        <w:t>(1)</w:t>
      </w:r>
      <w:r>
        <w:rPr>
          <w:rtl/>
        </w:rPr>
        <w:t xml:space="preserve"> ولا تقبل صلاة من امرأة، حتى تواري اذنيها ونحرها في الصلاة ». </w:t>
      </w:r>
    </w:p>
    <w:p w:rsidR="001373A5" w:rsidRDefault="001373A5" w:rsidP="000D492D">
      <w:pPr>
        <w:pStyle w:val="libNormal"/>
        <w:rPr>
          <w:rtl/>
        </w:rPr>
      </w:pPr>
      <w:r>
        <w:rPr>
          <w:rtl/>
        </w:rPr>
        <w:t>3405 / 2 - دعائم ال</w:t>
      </w:r>
      <w:r w:rsidR="000D492D">
        <w:rPr>
          <w:rFonts w:hint="cs"/>
          <w:rtl/>
        </w:rPr>
        <w:t>إ</w:t>
      </w:r>
      <w:r>
        <w:rPr>
          <w:rtl/>
        </w:rPr>
        <w:t xml:space="preserve">سلام: عن علي </w:t>
      </w:r>
      <w:r w:rsidRPr="00C47A50">
        <w:rPr>
          <w:rStyle w:val="libAlaemChar"/>
          <w:rtl/>
        </w:rPr>
        <w:t>عليه‌السلام</w:t>
      </w:r>
      <w:r>
        <w:rPr>
          <w:rtl/>
        </w:rPr>
        <w:t xml:space="preserve"> انه قال في المرأة تصلي في الدرع والخمار: « إذا كانا كثيفين، وان كان معهما ازار وملحفة فهو افضل </w:t>
      </w:r>
      <w:r w:rsidRPr="008711E3">
        <w:rPr>
          <w:rStyle w:val="libFootnotenumChar"/>
          <w:rtl/>
        </w:rPr>
        <w:t>(1)</w:t>
      </w:r>
      <w:r>
        <w:rPr>
          <w:rtl/>
        </w:rPr>
        <w:t xml:space="preserve"> ولا تجزي الحر</w:t>
      </w:r>
      <w:r w:rsidR="000D492D">
        <w:rPr>
          <w:rFonts w:hint="cs"/>
          <w:rtl/>
        </w:rPr>
        <w:t>ّ</w:t>
      </w:r>
      <w:r>
        <w:rPr>
          <w:rtl/>
        </w:rPr>
        <w:t xml:space="preserve">ة ان تصلي بغير خمار أو قناع ». </w:t>
      </w:r>
    </w:p>
    <w:p w:rsidR="001373A5" w:rsidRDefault="001373A5" w:rsidP="001373A5">
      <w:pPr>
        <w:pStyle w:val="libNormal"/>
        <w:rPr>
          <w:rtl/>
        </w:rPr>
      </w:pPr>
      <w:r>
        <w:rPr>
          <w:rtl/>
        </w:rPr>
        <w:t xml:space="preserve">3406 / 3 - وروينا عن رسول الله </w:t>
      </w:r>
      <w:r w:rsidRPr="00C47A50">
        <w:rPr>
          <w:rStyle w:val="libAlaemChar"/>
          <w:rtl/>
        </w:rPr>
        <w:t>صلى‌الله‌عليه‌وآله‌</w:t>
      </w:r>
      <w:r>
        <w:rPr>
          <w:rtl/>
        </w:rPr>
        <w:t xml:space="preserve"> انه قال: « لا يقبل الله صلاة جارية قد حاضت حتى تختمر، وهذا في الحر</w:t>
      </w:r>
      <w:r w:rsidR="000D492D">
        <w:rPr>
          <w:rFonts w:hint="cs"/>
          <w:rtl/>
        </w:rPr>
        <w:t>ّ</w:t>
      </w:r>
      <w:r>
        <w:rPr>
          <w:rtl/>
        </w:rPr>
        <w:t>ة، فأم</w:t>
      </w:r>
      <w:r w:rsidR="000D492D">
        <w:rPr>
          <w:rFonts w:hint="cs"/>
          <w:rtl/>
        </w:rPr>
        <w:t>ّ</w:t>
      </w:r>
      <w:r>
        <w:rPr>
          <w:rtl/>
        </w:rPr>
        <w:t xml:space="preserve">ا المملوكة فليس عليها ان تختمر ». </w:t>
      </w:r>
    </w:p>
    <w:p w:rsidR="001373A5" w:rsidRDefault="001373A5" w:rsidP="001373A5">
      <w:pPr>
        <w:pStyle w:val="libNormal"/>
        <w:rPr>
          <w:rtl/>
        </w:rPr>
      </w:pPr>
      <w:r>
        <w:rPr>
          <w:rtl/>
        </w:rPr>
        <w:t xml:space="preserve">3407 / 4 - الصدوق في معاني الاخبار: عن </w:t>
      </w:r>
      <w:r w:rsidR="00E64BBC">
        <w:rPr>
          <w:rtl/>
        </w:rPr>
        <w:t>محمّد</w:t>
      </w:r>
      <w:r>
        <w:rPr>
          <w:rtl/>
        </w:rPr>
        <w:t xml:space="preserve"> بن موسى بن المتوكل، عن </w:t>
      </w:r>
      <w:r w:rsidR="00E64BBC">
        <w:rPr>
          <w:rtl/>
        </w:rPr>
        <w:t>محمّد</w:t>
      </w:r>
      <w:r>
        <w:rPr>
          <w:rtl/>
        </w:rPr>
        <w:t xml:space="preserve"> بن يحيى واحمد بن ادريس، عن </w:t>
      </w:r>
      <w:r w:rsidR="00E64BBC">
        <w:rPr>
          <w:rtl/>
        </w:rPr>
        <w:t>محمّد</w:t>
      </w:r>
      <w:r>
        <w:rPr>
          <w:rtl/>
        </w:rPr>
        <w:t xml:space="preserve"> بن احمد بن يحيى، عن احمد بن </w:t>
      </w:r>
      <w:r w:rsidR="00E64BBC">
        <w:rPr>
          <w:rtl/>
        </w:rPr>
        <w:t>محمّد</w:t>
      </w:r>
      <w:r>
        <w:rPr>
          <w:rtl/>
        </w:rPr>
        <w:t xml:space="preserve">، عن بعض اصحابنا، رفعه إلى ابي </w:t>
      </w:r>
      <w:r w:rsidR="00B215B3">
        <w:rPr>
          <w:rtl/>
        </w:rPr>
        <w:t>عبدالله</w:t>
      </w:r>
      <w:r>
        <w:rPr>
          <w:rtl/>
        </w:rPr>
        <w:t xml:space="preserve">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ثمانية لا تقبل لهم صلاة - إلى ان قال - والجارية المدركة تصل</w:t>
      </w:r>
      <w:r w:rsidR="000D492D">
        <w:rPr>
          <w:rFonts w:hint="cs"/>
          <w:rtl/>
        </w:rPr>
        <w:t>ّ</w:t>
      </w:r>
      <w:r>
        <w:rPr>
          <w:rtl/>
        </w:rPr>
        <w:t xml:space="preserve">ي بغير خمار »، الخبر. </w:t>
      </w:r>
    </w:p>
    <w:p w:rsidR="001373A5" w:rsidRDefault="001373A5" w:rsidP="001373A5">
      <w:pPr>
        <w:pStyle w:val="libNormal"/>
        <w:rPr>
          <w:rtl/>
        </w:rPr>
      </w:pPr>
      <w:r>
        <w:rPr>
          <w:rtl/>
        </w:rPr>
        <w:t>3408 / 5 - وفي الخصال: عن احمد بن الحسن القطان، عن الحسن بن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تختم. </w:t>
      </w:r>
    </w:p>
    <w:p w:rsidR="001373A5" w:rsidRDefault="001373A5" w:rsidP="001373A5">
      <w:pPr>
        <w:pStyle w:val="libFootnote"/>
        <w:rPr>
          <w:rtl/>
        </w:rPr>
      </w:pPr>
      <w:r>
        <w:rPr>
          <w:rtl/>
        </w:rPr>
        <w:t xml:space="preserve">(2) وفيه: يقبل. </w:t>
      </w:r>
    </w:p>
    <w:p w:rsidR="001373A5" w:rsidRDefault="001373A5" w:rsidP="001373A5">
      <w:pPr>
        <w:pStyle w:val="libFootnote0"/>
        <w:rPr>
          <w:rtl/>
        </w:rPr>
      </w:pPr>
      <w:r>
        <w:rPr>
          <w:rtl/>
        </w:rPr>
        <w:t xml:space="preserve">2 - دعائم </w:t>
      </w:r>
      <w:r w:rsidR="007413D1">
        <w:rPr>
          <w:rtl/>
        </w:rPr>
        <w:t>الإسلام</w:t>
      </w:r>
      <w:r>
        <w:rPr>
          <w:rtl/>
        </w:rPr>
        <w:t xml:space="preserve"> ج 1 ص 177. </w:t>
      </w:r>
    </w:p>
    <w:p w:rsidR="001373A5" w:rsidRDefault="001373A5" w:rsidP="001373A5">
      <w:pPr>
        <w:pStyle w:val="libFootnote"/>
        <w:rPr>
          <w:rtl/>
        </w:rPr>
      </w:pPr>
      <w:r>
        <w:rPr>
          <w:rtl/>
        </w:rPr>
        <w:t xml:space="preserve">(1) في المصدر: أفضلها. </w:t>
      </w:r>
    </w:p>
    <w:p w:rsidR="001373A5" w:rsidRDefault="001373A5" w:rsidP="001373A5">
      <w:pPr>
        <w:pStyle w:val="libFootnote0"/>
        <w:rPr>
          <w:rtl/>
        </w:rPr>
      </w:pPr>
      <w:r>
        <w:rPr>
          <w:rtl/>
        </w:rPr>
        <w:t xml:space="preserve">3 - دعائم </w:t>
      </w:r>
      <w:r w:rsidR="007413D1">
        <w:rPr>
          <w:rtl/>
        </w:rPr>
        <w:t>الإسلام</w:t>
      </w:r>
      <w:r>
        <w:rPr>
          <w:rtl/>
        </w:rPr>
        <w:t xml:space="preserve"> ج 1 ص 177 </w:t>
      </w:r>
    </w:p>
    <w:p w:rsidR="001373A5" w:rsidRDefault="001373A5" w:rsidP="001373A5">
      <w:pPr>
        <w:pStyle w:val="libFootnote0"/>
        <w:rPr>
          <w:rtl/>
        </w:rPr>
      </w:pPr>
      <w:r>
        <w:rPr>
          <w:rtl/>
        </w:rPr>
        <w:t xml:space="preserve">4 - معاني الاخبار ص 404 ح 75 </w:t>
      </w:r>
    </w:p>
    <w:p w:rsidR="001373A5" w:rsidRDefault="001373A5" w:rsidP="001373A5">
      <w:pPr>
        <w:pStyle w:val="libFootnote0"/>
        <w:rPr>
          <w:rtl/>
        </w:rPr>
      </w:pPr>
      <w:r>
        <w:rPr>
          <w:rtl/>
        </w:rPr>
        <w:t xml:space="preserve">5 - الخصال ص 585 ح 12. </w:t>
      </w:r>
    </w:p>
    <w:p w:rsidR="001373A5" w:rsidRDefault="001373A5" w:rsidP="001373A5">
      <w:pPr>
        <w:pStyle w:val="libNormal0"/>
        <w:rPr>
          <w:rtl/>
        </w:rPr>
      </w:pPr>
      <w:r>
        <w:rPr>
          <w:rtl/>
        </w:rPr>
        <w:br w:type="page"/>
      </w:r>
      <w:r>
        <w:rPr>
          <w:rtl/>
        </w:rPr>
        <w:lastRenderedPageBreak/>
        <w:t xml:space="preserve">علي السكري، عن </w:t>
      </w:r>
      <w:r w:rsidR="00E64BBC">
        <w:rPr>
          <w:rtl/>
        </w:rPr>
        <w:t>محمّد</w:t>
      </w:r>
      <w:r>
        <w:rPr>
          <w:rtl/>
        </w:rPr>
        <w:t xml:space="preserve"> بن زكريا الجوهري، عن جعفر بن </w:t>
      </w:r>
      <w:r w:rsidR="00E64BBC">
        <w:rPr>
          <w:rtl/>
        </w:rPr>
        <w:t>محمّد</w:t>
      </w:r>
      <w:r>
        <w:rPr>
          <w:rtl/>
        </w:rPr>
        <w:t xml:space="preserve"> بن عمارة، عن أبيه، عن جابر الجعفي، عن الباقر </w:t>
      </w:r>
      <w:r w:rsidRPr="00C47A50">
        <w:rPr>
          <w:rStyle w:val="libAlaemChar"/>
          <w:rtl/>
        </w:rPr>
        <w:t>عليه‌السلام</w:t>
      </w:r>
      <w:r>
        <w:rPr>
          <w:rtl/>
        </w:rPr>
        <w:t xml:space="preserve"> قال: « لا يجوز للمرأة ان تصل</w:t>
      </w:r>
      <w:r w:rsidR="000D492D">
        <w:rPr>
          <w:rFonts w:hint="cs"/>
          <w:rtl/>
        </w:rPr>
        <w:t>ّ</w:t>
      </w:r>
      <w:r>
        <w:rPr>
          <w:rtl/>
        </w:rPr>
        <w:t>ي بغير خمار، ال</w:t>
      </w:r>
      <w:r w:rsidR="000D492D">
        <w:rPr>
          <w:rFonts w:hint="cs"/>
          <w:rtl/>
        </w:rPr>
        <w:t>ّ</w:t>
      </w:r>
      <w:r>
        <w:rPr>
          <w:rtl/>
        </w:rPr>
        <w:t>ا ان تكون أمة، فان</w:t>
      </w:r>
      <w:r w:rsidR="000D492D">
        <w:rPr>
          <w:rFonts w:hint="cs"/>
          <w:rtl/>
        </w:rPr>
        <w:t>ّ</w:t>
      </w:r>
      <w:r>
        <w:rPr>
          <w:rtl/>
        </w:rPr>
        <w:t>ها تصل</w:t>
      </w:r>
      <w:r w:rsidR="000D492D">
        <w:rPr>
          <w:rFonts w:hint="cs"/>
          <w:rtl/>
        </w:rPr>
        <w:t>ّ</w:t>
      </w:r>
      <w:r>
        <w:rPr>
          <w:rtl/>
        </w:rPr>
        <w:t xml:space="preserve">ي بغير خمار، مكشوفة الرأس ». </w:t>
      </w:r>
    </w:p>
    <w:p w:rsidR="001373A5" w:rsidRDefault="001373A5" w:rsidP="000D492D">
      <w:pPr>
        <w:pStyle w:val="Heading2Center"/>
        <w:rPr>
          <w:rtl/>
        </w:rPr>
      </w:pPr>
      <w:bookmarkStart w:id="137" w:name="_Toc364683638"/>
      <w:r>
        <w:rPr>
          <w:rtl/>
        </w:rPr>
        <w:t xml:space="preserve">23 - </w:t>
      </w:r>
      <w:r w:rsidR="000C71F3" w:rsidRPr="000C71F3">
        <w:rPr>
          <w:rStyle w:val="libAlaemHeading2Char"/>
          <w:rtl/>
        </w:rPr>
        <w:t xml:space="preserve">( </w:t>
      </w:r>
      <w:r>
        <w:rPr>
          <w:rtl/>
        </w:rPr>
        <w:t>باب عدم وجوب تغطية ال</w:t>
      </w:r>
      <w:r w:rsidR="000D492D">
        <w:rPr>
          <w:rFonts w:hint="cs"/>
          <w:rtl/>
        </w:rPr>
        <w:t>أ</w:t>
      </w:r>
      <w:r>
        <w:rPr>
          <w:rtl/>
        </w:rPr>
        <w:t>مة رأسها في الصلاة، وكذا الحرة الغير المدركة، وأم</w:t>
      </w:r>
      <w:r w:rsidR="000D492D">
        <w:rPr>
          <w:rFonts w:hint="cs"/>
          <w:rtl/>
        </w:rPr>
        <w:t>ّ</w:t>
      </w:r>
      <w:r>
        <w:rPr>
          <w:rtl/>
        </w:rPr>
        <w:t xml:space="preserve"> الولد، والمدبرة، والمكاتبة المشروطة</w:t>
      </w:r>
      <w:r w:rsidR="000C71F3" w:rsidRPr="000C71F3">
        <w:rPr>
          <w:rStyle w:val="libAlaemHeading2Char"/>
          <w:rtl/>
        </w:rPr>
        <w:t xml:space="preserve"> )</w:t>
      </w:r>
      <w:bookmarkEnd w:id="137"/>
      <w:r>
        <w:rPr>
          <w:rtl/>
        </w:rPr>
        <w:t xml:space="preserve"> </w:t>
      </w:r>
    </w:p>
    <w:p w:rsidR="001373A5" w:rsidRDefault="001373A5" w:rsidP="001373A5">
      <w:pPr>
        <w:pStyle w:val="libNormal"/>
        <w:rPr>
          <w:rtl/>
        </w:rPr>
      </w:pPr>
      <w:r>
        <w:rPr>
          <w:rtl/>
        </w:rPr>
        <w:t xml:space="preserve">3409 / 1 - دعائم </w:t>
      </w:r>
      <w:r w:rsidR="007413D1">
        <w:rPr>
          <w:rtl/>
        </w:rPr>
        <w:t>الإسلام</w:t>
      </w:r>
      <w:r>
        <w:rPr>
          <w:rtl/>
        </w:rPr>
        <w:t xml:space="preserve">: روينا عن جعفر بن </w:t>
      </w:r>
      <w:r w:rsidR="00E64BBC">
        <w:rPr>
          <w:rtl/>
        </w:rPr>
        <w:t>محمّد</w:t>
      </w:r>
      <w:r>
        <w:rPr>
          <w:rtl/>
        </w:rPr>
        <w:t xml:space="preserve"> </w:t>
      </w:r>
      <w:r w:rsidRPr="00C47A50">
        <w:rPr>
          <w:rStyle w:val="libAlaemChar"/>
          <w:rtl/>
        </w:rPr>
        <w:t>عليهما‌السلام</w:t>
      </w:r>
      <w:r>
        <w:rPr>
          <w:rtl/>
        </w:rPr>
        <w:t xml:space="preserve"> أن</w:t>
      </w:r>
      <w:r w:rsidR="000D492D">
        <w:rPr>
          <w:rFonts w:hint="cs"/>
          <w:rtl/>
        </w:rPr>
        <w:t>ّ</w:t>
      </w:r>
      <w:r>
        <w:rPr>
          <w:rtl/>
        </w:rPr>
        <w:t>ه سئل هل على الأمة ان تقنع رأسها إذا صل</w:t>
      </w:r>
      <w:r w:rsidR="000D492D">
        <w:rPr>
          <w:rFonts w:hint="cs"/>
          <w:rtl/>
        </w:rPr>
        <w:t>ّ</w:t>
      </w:r>
      <w:r>
        <w:rPr>
          <w:rtl/>
        </w:rPr>
        <w:t>ت</w:t>
      </w:r>
      <w:r w:rsidR="00C63580">
        <w:rPr>
          <w:rtl/>
        </w:rPr>
        <w:t>؟</w:t>
      </w:r>
      <w:r>
        <w:rPr>
          <w:rtl/>
        </w:rPr>
        <w:t xml:space="preserve"> قال: « لا، كان أبي </w:t>
      </w:r>
      <w:r w:rsidRPr="00C47A50">
        <w:rPr>
          <w:rStyle w:val="libAlaemChar"/>
          <w:rtl/>
        </w:rPr>
        <w:t>عليه‌السلام</w:t>
      </w:r>
      <w:r>
        <w:rPr>
          <w:rtl/>
        </w:rPr>
        <w:t>، إذا رأى امة تصلي وعليها مقنعة ضربها، [ وقال: يا لكع لا تتشب</w:t>
      </w:r>
      <w:r w:rsidR="000D492D">
        <w:rPr>
          <w:rFonts w:hint="cs"/>
          <w:rtl/>
        </w:rPr>
        <w:t>ّ</w:t>
      </w:r>
      <w:r>
        <w:rPr>
          <w:rtl/>
        </w:rPr>
        <w:t xml:space="preserve">هي بالحرائر ] </w:t>
      </w:r>
      <w:r w:rsidRPr="008711E3">
        <w:rPr>
          <w:rStyle w:val="libFootnotenumChar"/>
          <w:rtl/>
        </w:rPr>
        <w:t>(1)</w:t>
      </w:r>
      <w:r>
        <w:rPr>
          <w:rtl/>
        </w:rPr>
        <w:t xml:space="preserve">، لتعلم الحرة من الامة ». </w:t>
      </w:r>
    </w:p>
    <w:p w:rsidR="001373A5" w:rsidRDefault="001373A5" w:rsidP="001373A5">
      <w:pPr>
        <w:pStyle w:val="libNormal"/>
        <w:rPr>
          <w:rtl/>
        </w:rPr>
      </w:pPr>
      <w:r>
        <w:rPr>
          <w:rtl/>
        </w:rPr>
        <w:t xml:space="preserve">3410 / 2 - الشهيد في الذكرى: عن كتاب أحمد بن </w:t>
      </w:r>
      <w:r w:rsidR="00E64BBC">
        <w:rPr>
          <w:rtl/>
        </w:rPr>
        <w:t>محمّد</w:t>
      </w:r>
      <w:r>
        <w:rPr>
          <w:rtl/>
        </w:rPr>
        <w:t xml:space="preserve"> بن أبي نصر البزنطي، بإسناده عن حم</w:t>
      </w:r>
      <w:r w:rsidR="000D492D">
        <w:rPr>
          <w:rFonts w:hint="cs"/>
          <w:rtl/>
        </w:rPr>
        <w:t>ّ</w:t>
      </w:r>
      <w:r>
        <w:rPr>
          <w:rtl/>
        </w:rPr>
        <w:t xml:space="preserve">اد اللحام، قال: سألت أبا </w:t>
      </w:r>
      <w:r w:rsidR="00B215B3">
        <w:rPr>
          <w:rtl/>
        </w:rPr>
        <w:t>عبدالله</w:t>
      </w:r>
      <w:r>
        <w:rPr>
          <w:rtl/>
        </w:rPr>
        <w:t xml:space="preserve"> </w:t>
      </w:r>
      <w:r w:rsidRPr="00C47A50">
        <w:rPr>
          <w:rStyle w:val="libAlaemChar"/>
          <w:rtl/>
        </w:rPr>
        <w:t>عليه‌السلام</w:t>
      </w:r>
      <w:r>
        <w:rPr>
          <w:rtl/>
        </w:rPr>
        <w:t>، عن المملوكة تقنع رأسها إذا صل</w:t>
      </w:r>
      <w:r w:rsidR="000D492D">
        <w:rPr>
          <w:rFonts w:hint="cs"/>
          <w:rtl/>
        </w:rPr>
        <w:t>ّ</w:t>
      </w:r>
      <w:r>
        <w:rPr>
          <w:rtl/>
        </w:rPr>
        <w:t xml:space="preserve">ت، قال: « لا، كان أبي </w:t>
      </w:r>
      <w:r w:rsidRPr="00C47A50">
        <w:rPr>
          <w:rStyle w:val="libAlaemChar"/>
          <w:rtl/>
        </w:rPr>
        <w:t>عليه‌السلام</w:t>
      </w:r>
      <w:r>
        <w:rPr>
          <w:rtl/>
        </w:rPr>
        <w:t xml:space="preserve"> إذا رأى الخادمة تصل</w:t>
      </w:r>
      <w:r w:rsidR="000D492D">
        <w:rPr>
          <w:rFonts w:hint="cs"/>
          <w:rtl/>
        </w:rPr>
        <w:t>ّ</w:t>
      </w:r>
      <w:r>
        <w:rPr>
          <w:rtl/>
        </w:rPr>
        <w:t>ي بمقنعة ضربها، لتعرف الحر</w:t>
      </w:r>
      <w:r w:rsidR="000D492D">
        <w:rPr>
          <w:rFonts w:hint="cs"/>
          <w:rtl/>
        </w:rPr>
        <w:t>ّ</w:t>
      </w:r>
      <w:r>
        <w:rPr>
          <w:rtl/>
        </w:rPr>
        <w:t>ة من المملوكة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 xml:space="preserve">1 - دعائم </w:t>
      </w:r>
      <w:r w:rsidR="007413D1">
        <w:rPr>
          <w:rtl/>
        </w:rPr>
        <w:t>الإسلام</w:t>
      </w:r>
      <w:r>
        <w:rPr>
          <w:rtl/>
        </w:rPr>
        <w:t xml:space="preserve"> ج 1 ص 177 </w:t>
      </w:r>
    </w:p>
    <w:p w:rsidR="001373A5" w:rsidRDefault="001373A5" w:rsidP="001373A5">
      <w:pPr>
        <w:pStyle w:val="libFootnote"/>
        <w:rPr>
          <w:rtl/>
        </w:rPr>
      </w:pPr>
      <w:r>
        <w:rPr>
          <w:rtl/>
        </w:rPr>
        <w:t xml:space="preserve">(1) اثبتناه من المصدر. </w:t>
      </w:r>
    </w:p>
    <w:p w:rsidR="001373A5" w:rsidRDefault="001373A5" w:rsidP="001373A5">
      <w:pPr>
        <w:pStyle w:val="libFootnote0"/>
        <w:rPr>
          <w:rtl/>
        </w:rPr>
      </w:pPr>
      <w:r>
        <w:rPr>
          <w:rtl/>
        </w:rPr>
        <w:t xml:space="preserve">2 - ذكرى الشيعة ص 140 </w:t>
      </w:r>
    </w:p>
    <w:p w:rsidR="001373A5" w:rsidRDefault="001373A5" w:rsidP="005719DB">
      <w:pPr>
        <w:pStyle w:val="Heading2Center"/>
        <w:rPr>
          <w:rtl/>
        </w:rPr>
      </w:pPr>
      <w:r>
        <w:rPr>
          <w:rtl/>
        </w:rPr>
        <w:br w:type="page"/>
      </w:r>
      <w:bookmarkStart w:id="138" w:name="_Toc364683639"/>
      <w:r>
        <w:rPr>
          <w:rtl/>
        </w:rPr>
        <w:lastRenderedPageBreak/>
        <w:t xml:space="preserve">24 - </w:t>
      </w:r>
      <w:r w:rsidRPr="005719DB">
        <w:rPr>
          <w:rStyle w:val="libAlaemHeading2Char"/>
          <w:rtl/>
        </w:rPr>
        <w:t>(</w:t>
      </w:r>
      <w:r w:rsidR="005719DB">
        <w:rPr>
          <w:rFonts w:hint="cs"/>
          <w:rtl/>
        </w:rPr>
        <w:t xml:space="preserve"> </w:t>
      </w:r>
      <w:r>
        <w:rPr>
          <w:rtl/>
        </w:rPr>
        <w:t>باب عدم جواز لبس الرجل الذهب ولو خاتما</w:t>
      </w:r>
      <w:r w:rsidR="005719DB">
        <w:rPr>
          <w:rFonts w:hint="cs"/>
          <w:rtl/>
        </w:rPr>
        <w:t>ً</w:t>
      </w:r>
      <w:r>
        <w:rPr>
          <w:rtl/>
        </w:rPr>
        <w:t>، ولا الصلاة فيه، وجواز ذلك للمرأة والصبي، وجملة من المناهي</w:t>
      </w:r>
      <w:r w:rsidR="005719DB">
        <w:rPr>
          <w:rFonts w:hint="cs"/>
          <w:rtl/>
        </w:rPr>
        <w:t xml:space="preserve"> </w:t>
      </w:r>
      <w:r w:rsidRPr="005719DB">
        <w:rPr>
          <w:rStyle w:val="libAlaemHeading2Char"/>
          <w:rtl/>
        </w:rPr>
        <w:t>)</w:t>
      </w:r>
      <w:bookmarkEnd w:id="138"/>
      <w:r>
        <w:rPr>
          <w:rtl/>
        </w:rPr>
        <w:t xml:space="preserve"> </w:t>
      </w:r>
    </w:p>
    <w:p w:rsidR="001373A5" w:rsidRDefault="001373A5" w:rsidP="001373A5">
      <w:pPr>
        <w:pStyle w:val="libNormal"/>
        <w:rPr>
          <w:rtl/>
        </w:rPr>
      </w:pPr>
      <w:r>
        <w:rPr>
          <w:rtl/>
        </w:rPr>
        <w:t>3411 / 1 - عوالي اللآلي: قال النبي</w:t>
      </w:r>
      <w:r w:rsidR="005719DB">
        <w:rPr>
          <w:rFonts w:hint="cs"/>
          <w:rtl/>
        </w:rPr>
        <w:t>ّ</w:t>
      </w:r>
      <w:r>
        <w:rPr>
          <w:rtl/>
        </w:rPr>
        <w:t xml:space="preserve"> </w:t>
      </w:r>
      <w:r w:rsidRPr="00C47A50">
        <w:rPr>
          <w:rStyle w:val="libAlaemChar"/>
          <w:rtl/>
        </w:rPr>
        <w:t>صلى‌الله‌عليه‌وآله‌</w:t>
      </w:r>
      <w:r>
        <w:rPr>
          <w:rtl/>
        </w:rPr>
        <w:t xml:space="preserve"> مشيرا إلى الذهب والحرير: « هذان محر</w:t>
      </w:r>
      <w:r w:rsidR="005719DB">
        <w:rPr>
          <w:rFonts w:hint="cs"/>
          <w:rtl/>
        </w:rPr>
        <w:t>ّ</w:t>
      </w:r>
      <w:r>
        <w:rPr>
          <w:rtl/>
        </w:rPr>
        <w:t xml:space="preserve">مان على ذكور امتي، دون اناثهم ». </w:t>
      </w:r>
    </w:p>
    <w:p w:rsidR="001373A5" w:rsidRDefault="001373A5" w:rsidP="001373A5">
      <w:pPr>
        <w:pStyle w:val="libNormal"/>
        <w:rPr>
          <w:rtl/>
        </w:rPr>
      </w:pPr>
      <w:r>
        <w:rPr>
          <w:rtl/>
        </w:rPr>
        <w:t xml:space="preserve">3412 / 2 - فقه الرضا </w:t>
      </w:r>
      <w:r w:rsidRPr="00C47A50">
        <w:rPr>
          <w:rStyle w:val="libAlaemChar"/>
          <w:rtl/>
        </w:rPr>
        <w:t>عليه‌السلام</w:t>
      </w:r>
      <w:r>
        <w:rPr>
          <w:rtl/>
        </w:rPr>
        <w:t>: « ولا تصل</w:t>
      </w:r>
      <w:r w:rsidR="005719DB">
        <w:rPr>
          <w:rFonts w:hint="cs"/>
          <w:rtl/>
        </w:rPr>
        <w:t>ّ</w:t>
      </w:r>
      <w:r>
        <w:rPr>
          <w:rtl/>
        </w:rPr>
        <w:t xml:space="preserve"> في جلد الميتة على كل، حال ولا في خاتم ذهب، ولا تشرب في آنية الذهب والفضة، ولا تصل</w:t>
      </w:r>
      <w:r w:rsidR="005719DB">
        <w:rPr>
          <w:rFonts w:hint="cs"/>
          <w:rtl/>
        </w:rPr>
        <w:t>ّ</w:t>
      </w:r>
      <w:r>
        <w:rPr>
          <w:rtl/>
        </w:rPr>
        <w:t xml:space="preserve"> على شئ من هذه الاشياء، الا ما لا يصلح لبسه ». </w:t>
      </w:r>
    </w:p>
    <w:p w:rsidR="001373A5" w:rsidRDefault="001373A5" w:rsidP="001840B1">
      <w:pPr>
        <w:pStyle w:val="libNormal"/>
        <w:rPr>
          <w:rtl/>
        </w:rPr>
      </w:pPr>
      <w:r>
        <w:rPr>
          <w:rtl/>
        </w:rPr>
        <w:t>3413 / 3 - دعائم ال</w:t>
      </w:r>
      <w:r w:rsidR="001840B1">
        <w:rPr>
          <w:rFonts w:hint="cs"/>
          <w:rtl/>
        </w:rPr>
        <w:t>إ</w:t>
      </w:r>
      <w:r>
        <w:rPr>
          <w:rtl/>
        </w:rPr>
        <w:t xml:space="preserve">سلام: عن رسول الله </w:t>
      </w:r>
      <w:r w:rsidRPr="00C47A50">
        <w:rPr>
          <w:rStyle w:val="libAlaemChar"/>
          <w:rtl/>
        </w:rPr>
        <w:t>صلى‌الله‌عليه‌وآله‌</w:t>
      </w:r>
      <w:r>
        <w:rPr>
          <w:rtl/>
        </w:rPr>
        <w:t xml:space="preserve">، انه نهى الرجال عن حلية الذهب قال: « هي </w:t>
      </w:r>
      <w:r w:rsidRPr="008711E3">
        <w:rPr>
          <w:rStyle w:val="libFootnotenumChar"/>
          <w:rtl/>
        </w:rPr>
        <w:t>(1)</w:t>
      </w:r>
      <w:r>
        <w:rPr>
          <w:rtl/>
        </w:rPr>
        <w:t xml:space="preserve"> حرام في الدنيا ». </w:t>
      </w:r>
    </w:p>
    <w:p w:rsidR="001373A5" w:rsidRDefault="001373A5" w:rsidP="001373A5">
      <w:pPr>
        <w:pStyle w:val="libNormal"/>
        <w:rPr>
          <w:rtl/>
        </w:rPr>
      </w:pPr>
      <w:r>
        <w:rPr>
          <w:rtl/>
        </w:rPr>
        <w:t xml:space="preserve">3414 / 4 - وعن أبي جعفر </w:t>
      </w:r>
      <w:r w:rsidR="00E64BBC">
        <w:rPr>
          <w:rtl/>
        </w:rPr>
        <w:t>محمّد</w:t>
      </w:r>
      <w:r>
        <w:rPr>
          <w:rtl/>
        </w:rPr>
        <w:t xml:space="preserve"> بن علي </w:t>
      </w:r>
      <w:r w:rsidRPr="00C47A50">
        <w:rPr>
          <w:rStyle w:val="libAlaemChar"/>
          <w:rtl/>
        </w:rPr>
        <w:t>عليهما‌السلام</w:t>
      </w:r>
      <w:r>
        <w:rPr>
          <w:rtl/>
        </w:rPr>
        <w:t>، انه سئل عن حلي الذهب للنساء، قال: « لا بأس به، إن</w:t>
      </w:r>
      <w:r w:rsidR="001840B1">
        <w:rPr>
          <w:rFonts w:hint="cs"/>
          <w:rtl/>
        </w:rPr>
        <w:t>ّ</w:t>
      </w:r>
      <w:r>
        <w:rPr>
          <w:rtl/>
        </w:rPr>
        <w:t xml:space="preserve">ما يكره للرجال ». </w:t>
      </w:r>
    </w:p>
    <w:p w:rsidR="001373A5" w:rsidRDefault="001373A5" w:rsidP="001840B1">
      <w:pPr>
        <w:pStyle w:val="libNormal"/>
        <w:rPr>
          <w:rtl/>
        </w:rPr>
      </w:pPr>
      <w:r>
        <w:rPr>
          <w:rtl/>
        </w:rPr>
        <w:t xml:space="preserve">3415 / 5 - الصدوق في الخصال: عن أحمد بن الحسن القطان، عن الحسن بن علي السكري، عن </w:t>
      </w:r>
      <w:r w:rsidR="00E64BBC">
        <w:rPr>
          <w:rtl/>
        </w:rPr>
        <w:t>محمّد</w:t>
      </w:r>
      <w:r>
        <w:rPr>
          <w:rtl/>
        </w:rPr>
        <w:t xml:space="preserve"> بن زكريا الجوهري، عن جعفر بن </w:t>
      </w:r>
      <w:r w:rsidR="00E64BBC">
        <w:rPr>
          <w:rtl/>
        </w:rPr>
        <w:t>محمّد</w:t>
      </w:r>
      <w:r>
        <w:rPr>
          <w:rtl/>
        </w:rPr>
        <w:t xml:space="preserve"> بن عمارة، عن أبيه، عن جابر الجعفي، عن الباقر </w:t>
      </w:r>
      <w:r w:rsidRPr="00C47A50">
        <w:rPr>
          <w:rStyle w:val="libAlaemChar"/>
          <w:rtl/>
        </w:rPr>
        <w:t>عليه‌السلام</w:t>
      </w:r>
      <w:r>
        <w:rPr>
          <w:rtl/>
        </w:rPr>
        <w:t xml:space="preserve">: </w:t>
      </w:r>
      <w:r w:rsidR="001840B1">
        <w:rPr>
          <w:rFonts w:hint="cs"/>
          <w:rtl/>
        </w:rPr>
        <w:t>«</w:t>
      </w:r>
      <w:r>
        <w:rPr>
          <w:rtl/>
        </w:rPr>
        <w:t xml:space="preserve"> ويجوز ان تتختم بالذهب، وتصل</w:t>
      </w:r>
      <w:r w:rsidR="001840B1">
        <w:rPr>
          <w:rFonts w:hint="cs"/>
          <w:rtl/>
        </w:rPr>
        <w:t>ّ</w:t>
      </w:r>
      <w:r>
        <w:rPr>
          <w:rtl/>
        </w:rPr>
        <w:t>ي فيه، وحر</w:t>
      </w:r>
      <w:r w:rsidR="001840B1">
        <w:rPr>
          <w:rFonts w:hint="cs"/>
          <w:rtl/>
        </w:rPr>
        <w:t>ّ</w:t>
      </w:r>
      <w:r>
        <w:rPr>
          <w:rtl/>
        </w:rPr>
        <w:t>م</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- 24 </w:t>
      </w:r>
    </w:p>
    <w:p w:rsidR="001373A5" w:rsidRDefault="001373A5" w:rsidP="001373A5">
      <w:pPr>
        <w:pStyle w:val="libFootnote0"/>
        <w:rPr>
          <w:rtl/>
        </w:rPr>
      </w:pPr>
      <w:r>
        <w:rPr>
          <w:rtl/>
        </w:rPr>
        <w:t xml:space="preserve">1 - عوالي اللآلي ج 2 ص 30 ح 74، وعنة في البحار ج 83 ص 248 ح 9. </w:t>
      </w:r>
    </w:p>
    <w:p w:rsidR="001373A5" w:rsidRDefault="001373A5" w:rsidP="001840B1">
      <w:pPr>
        <w:pStyle w:val="libFootnote0"/>
        <w:rPr>
          <w:rtl/>
        </w:rPr>
      </w:pPr>
      <w:r>
        <w:rPr>
          <w:rtl/>
        </w:rPr>
        <w:t xml:space="preserve">2 - فقه الرضا </w:t>
      </w:r>
      <w:r w:rsidR="001840B1" w:rsidRPr="00BD1C07">
        <w:rPr>
          <w:rStyle w:val="libFootnoteAlaemChar"/>
          <w:rtl/>
        </w:rPr>
        <w:t>عليه‌السلام</w:t>
      </w:r>
      <w:r>
        <w:rPr>
          <w:rtl/>
        </w:rPr>
        <w:t xml:space="preserve"> ص 16. </w:t>
      </w:r>
    </w:p>
    <w:p w:rsidR="001373A5" w:rsidRDefault="001373A5" w:rsidP="001373A5">
      <w:pPr>
        <w:pStyle w:val="libFootnote0"/>
        <w:rPr>
          <w:rtl/>
        </w:rPr>
      </w:pPr>
      <w:r>
        <w:rPr>
          <w:rtl/>
        </w:rPr>
        <w:t xml:space="preserve">3 - دعائم </w:t>
      </w:r>
      <w:r w:rsidR="007413D1">
        <w:rPr>
          <w:rtl/>
        </w:rPr>
        <w:t>الإسلام</w:t>
      </w:r>
      <w:r>
        <w:rPr>
          <w:rtl/>
        </w:rPr>
        <w:t xml:space="preserve"> ج 2 ص 164 ح 588. </w:t>
      </w:r>
    </w:p>
    <w:p w:rsidR="001373A5" w:rsidRDefault="001373A5" w:rsidP="001373A5">
      <w:pPr>
        <w:pStyle w:val="libFootnote"/>
        <w:rPr>
          <w:rtl/>
        </w:rPr>
      </w:pPr>
      <w:r>
        <w:rPr>
          <w:rtl/>
        </w:rPr>
        <w:t xml:space="preserve">(1) في المصدر: هو </w:t>
      </w:r>
    </w:p>
    <w:p w:rsidR="001373A5" w:rsidRDefault="001373A5" w:rsidP="001373A5">
      <w:pPr>
        <w:pStyle w:val="libFootnote0"/>
        <w:rPr>
          <w:rtl/>
        </w:rPr>
      </w:pPr>
      <w:r>
        <w:rPr>
          <w:rtl/>
        </w:rPr>
        <w:t xml:space="preserve">4 - المصدر السابق ج 2 ص 163 ح 583. </w:t>
      </w:r>
    </w:p>
    <w:p w:rsidR="001373A5" w:rsidRDefault="001373A5" w:rsidP="001373A5">
      <w:pPr>
        <w:pStyle w:val="libFootnote0"/>
        <w:rPr>
          <w:rtl/>
        </w:rPr>
      </w:pPr>
      <w:r>
        <w:rPr>
          <w:rtl/>
        </w:rPr>
        <w:t xml:space="preserve">5 - الخصال ص 585 ح 12 </w:t>
      </w:r>
    </w:p>
    <w:p w:rsidR="001373A5" w:rsidRDefault="001373A5" w:rsidP="001840B1">
      <w:pPr>
        <w:pStyle w:val="libNormal0"/>
        <w:rPr>
          <w:rtl/>
        </w:rPr>
      </w:pPr>
      <w:r>
        <w:rPr>
          <w:rtl/>
        </w:rPr>
        <w:br w:type="page"/>
      </w:r>
      <w:r>
        <w:rPr>
          <w:rtl/>
        </w:rPr>
        <w:lastRenderedPageBreak/>
        <w:t xml:space="preserve">ذلك على الرجال </w:t>
      </w:r>
      <w:r w:rsidR="001840B1">
        <w:rPr>
          <w:rFonts w:hint="cs"/>
          <w:rtl/>
        </w:rPr>
        <w:t>»</w:t>
      </w:r>
      <w:r>
        <w:rPr>
          <w:rtl/>
        </w:rPr>
        <w:t xml:space="preserve">. </w:t>
      </w:r>
    </w:p>
    <w:p w:rsidR="001373A5" w:rsidRDefault="001373A5" w:rsidP="001373A5">
      <w:pPr>
        <w:pStyle w:val="libNormal"/>
        <w:rPr>
          <w:rtl/>
        </w:rPr>
      </w:pPr>
      <w:r>
        <w:rPr>
          <w:rtl/>
        </w:rPr>
        <w:t>3416 / 6 - القطب الراوندي في لب</w:t>
      </w:r>
      <w:r w:rsidR="001840B1">
        <w:rPr>
          <w:rFonts w:hint="cs"/>
          <w:rtl/>
        </w:rPr>
        <w:t>ّ</w:t>
      </w:r>
      <w:r>
        <w:rPr>
          <w:rtl/>
        </w:rPr>
        <w:t xml:space="preserve"> اللباب: عن النبي </w:t>
      </w:r>
      <w:r w:rsidRPr="00C47A50">
        <w:rPr>
          <w:rStyle w:val="libAlaemChar"/>
          <w:rtl/>
        </w:rPr>
        <w:t>صلى‌الله‌عليه‌وآله‌</w:t>
      </w:r>
      <w:r>
        <w:rPr>
          <w:rtl/>
        </w:rPr>
        <w:t>، انه خرج وفي احدى يديه ذهب، والاخرى حرير، وقال: « ان هذين محرمان على ذكور امتي، حل</w:t>
      </w:r>
      <w:r w:rsidR="001840B1">
        <w:rPr>
          <w:rFonts w:hint="cs"/>
          <w:rtl/>
        </w:rPr>
        <w:t>ّ</w:t>
      </w:r>
      <w:r>
        <w:rPr>
          <w:rtl/>
        </w:rPr>
        <w:t xml:space="preserve"> لاناثها ». </w:t>
      </w:r>
    </w:p>
    <w:p w:rsidR="001373A5" w:rsidRDefault="001373A5" w:rsidP="001373A5">
      <w:pPr>
        <w:pStyle w:val="Heading2Center"/>
        <w:rPr>
          <w:rtl/>
        </w:rPr>
      </w:pPr>
      <w:bookmarkStart w:id="139" w:name="_Toc364683640"/>
      <w:r>
        <w:rPr>
          <w:rtl/>
        </w:rPr>
        <w:t xml:space="preserve">25 - </w:t>
      </w:r>
      <w:r w:rsidR="000C71F3" w:rsidRPr="000C71F3">
        <w:rPr>
          <w:rStyle w:val="libAlaemHeading2Char"/>
          <w:rtl/>
        </w:rPr>
        <w:t xml:space="preserve">( </w:t>
      </w:r>
      <w:r>
        <w:rPr>
          <w:rtl/>
        </w:rPr>
        <w:t>باب كراهة الصلاة في حديد بارز لغير ضرورة، وفي خاتم نحاس، أو حديد غير صيني، وفي فص الخماهن</w:t>
      </w:r>
      <w:r w:rsidR="000C71F3" w:rsidRPr="000C71F3">
        <w:rPr>
          <w:rStyle w:val="libAlaemHeading2Char"/>
          <w:rtl/>
        </w:rPr>
        <w:t xml:space="preserve"> )</w:t>
      </w:r>
      <w:bookmarkEnd w:id="139"/>
      <w:r>
        <w:rPr>
          <w:rtl/>
        </w:rPr>
        <w:t xml:space="preserve"> </w:t>
      </w:r>
    </w:p>
    <w:p w:rsidR="001373A5" w:rsidRDefault="001373A5" w:rsidP="001840B1">
      <w:pPr>
        <w:pStyle w:val="libNormal"/>
        <w:rPr>
          <w:rtl/>
        </w:rPr>
      </w:pPr>
      <w:r>
        <w:rPr>
          <w:rtl/>
        </w:rPr>
        <w:t xml:space="preserve">3417 / 1 -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رأى رجلا في. اصبعه خاتم من حديد، فقال: « هذا حلية اهل النار فاقذفه عنك، </w:t>
      </w:r>
      <w:r w:rsidR="001840B1">
        <w:rPr>
          <w:rFonts w:hint="cs"/>
          <w:rtl/>
        </w:rPr>
        <w:t>أ</w:t>
      </w:r>
      <w:r>
        <w:rPr>
          <w:rtl/>
        </w:rPr>
        <w:t>ما ان</w:t>
      </w:r>
      <w:r w:rsidR="001840B1">
        <w:rPr>
          <w:rFonts w:hint="cs"/>
          <w:rtl/>
        </w:rPr>
        <w:t>ّ</w:t>
      </w:r>
      <w:r>
        <w:rPr>
          <w:rtl/>
        </w:rPr>
        <w:t>ي اجد ريح (الجن</w:t>
      </w:r>
      <w:r w:rsidR="001840B1">
        <w:rPr>
          <w:rFonts w:hint="cs"/>
          <w:rtl/>
        </w:rPr>
        <w:t>ّ</w:t>
      </w:r>
      <w:r>
        <w:rPr>
          <w:rtl/>
        </w:rPr>
        <w:t xml:space="preserve">ة وسننها) </w:t>
      </w:r>
      <w:r w:rsidRPr="008711E3">
        <w:rPr>
          <w:rStyle w:val="libFootnotenumChar"/>
          <w:rtl/>
        </w:rPr>
        <w:t>(1)</w:t>
      </w:r>
      <w:r>
        <w:rPr>
          <w:rtl/>
        </w:rPr>
        <w:t xml:space="preserve"> فيك، فرماه وتخت</w:t>
      </w:r>
      <w:r w:rsidR="001840B1">
        <w:rPr>
          <w:rFonts w:hint="cs"/>
          <w:rtl/>
        </w:rPr>
        <w:t>ّ</w:t>
      </w:r>
      <w:r>
        <w:rPr>
          <w:rtl/>
        </w:rPr>
        <w:t xml:space="preserve">م بخاتم من ذهب، فقال: [ أما ] </w:t>
      </w:r>
      <w:r w:rsidRPr="008711E3">
        <w:rPr>
          <w:rStyle w:val="libFootnotenumChar"/>
          <w:rtl/>
        </w:rPr>
        <w:t>(2)</w:t>
      </w:r>
      <w:r>
        <w:rPr>
          <w:rtl/>
        </w:rPr>
        <w:t xml:space="preserve"> إن اصبعك في النار ما كان فيها هذا الخاتم » فقال: يا رسول الله أفلا أت</w:t>
      </w:r>
      <w:r w:rsidR="001840B1">
        <w:rPr>
          <w:rFonts w:hint="cs"/>
          <w:rtl/>
        </w:rPr>
        <w:t>ّ</w:t>
      </w:r>
      <w:r>
        <w:rPr>
          <w:rtl/>
        </w:rPr>
        <w:t>خذ خاتما</w:t>
      </w:r>
      <w:r w:rsidR="001840B1">
        <w:rPr>
          <w:rFonts w:hint="cs"/>
          <w:rtl/>
        </w:rPr>
        <w:t>ً</w:t>
      </w:r>
      <w:r w:rsidR="00C63580">
        <w:rPr>
          <w:rtl/>
        </w:rPr>
        <w:t>؟</w:t>
      </w:r>
      <w:r>
        <w:rPr>
          <w:rtl/>
        </w:rPr>
        <w:t xml:space="preserve"> قال: « نعم فاتخذه إن شئت من ورق </w:t>
      </w:r>
      <w:r w:rsidRPr="008711E3">
        <w:rPr>
          <w:rStyle w:val="libFootnotenumChar"/>
          <w:rtl/>
        </w:rPr>
        <w:t>(3)</w:t>
      </w:r>
      <w:r>
        <w:rPr>
          <w:rtl/>
        </w:rPr>
        <w:t xml:space="preserve"> ولا تبلغ به مثقالا</w:t>
      </w:r>
      <w:r w:rsidR="001840B1">
        <w:rPr>
          <w:rFonts w:hint="cs"/>
          <w:rtl/>
        </w:rPr>
        <w:t>ً</w:t>
      </w:r>
      <w:r>
        <w:rPr>
          <w:rtl/>
        </w:rPr>
        <w:t xml:space="preserve"> ». </w:t>
      </w:r>
    </w:p>
    <w:p w:rsidR="001373A5" w:rsidRDefault="001373A5" w:rsidP="001373A5">
      <w:pPr>
        <w:pStyle w:val="libNormal"/>
        <w:rPr>
          <w:rtl/>
        </w:rPr>
      </w:pPr>
      <w:r>
        <w:rPr>
          <w:rtl/>
        </w:rPr>
        <w:t xml:space="preserve">3418 / 2 - الشيخ الطوسي في الغيبة: عن </w:t>
      </w:r>
      <w:r w:rsidR="00E64BBC">
        <w:rPr>
          <w:rtl/>
        </w:rPr>
        <w:t>محمّد</w:t>
      </w:r>
      <w:r>
        <w:rPr>
          <w:rtl/>
        </w:rPr>
        <w:t xml:space="preserve"> بن احمد بن داود، عن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لب اللباب: مخطوط </w:t>
      </w:r>
    </w:p>
    <w:p w:rsidR="001373A5" w:rsidRDefault="001373A5" w:rsidP="001373A5">
      <w:pPr>
        <w:pStyle w:val="libFootnoteCenterBold"/>
        <w:rPr>
          <w:rtl/>
        </w:rPr>
      </w:pPr>
      <w:r>
        <w:rPr>
          <w:rtl/>
        </w:rPr>
        <w:t xml:space="preserve">الباب - 25 </w:t>
      </w:r>
    </w:p>
    <w:p w:rsidR="001373A5" w:rsidRDefault="001373A5" w:rsidP="001840B1">
      <w:pPr>
        <w:pStyle w:val="libFootnote0"/>
        <w:rPr>
          <w:rtl/>
        </w:rPr>
      </w:pPr>
      <w:r>
        <w:rPr>
          <w:rFonts w:hint="cs"/>
          <w:rtl/>
        </w:rPr>
        <w:t xml:space="preserve">1- </w:t>
      </w:r>
      <w:r>
        <w:rPr>
          <w:rtl/>
        </w:rPr>
        <w:t>دعائم ال</w:t>
      </w:r>
      <w:r w:rsidR="001840B1">
        <w:rPr>
          <w:rFonts w:hint="cs"/>
          <w:rtl/>
        </w:rPr>
        <w:t>إ</w:t>
      </w:r>
      <w:r>
        <w:rPr>
          <w:rtl/>
        </w:rPr>
        <w:t xml:space="preserve">سلام ج 2 ص 163 ح 585. </w:t>
      </w:r>
    </w:p>
    <w:p w:rsidR="001373A5" w:rsidRDefault="001373A5" w:rsidP="001373A5">
      <w:pPr>
        <w:pStyle w:val="libFootnote"/>
        <w:rPr>
          <w:rtl/>
        </w:rPr>
      </w:pPr>
      <w:r>
        <w:rPr>
          <w:rtl/>
        </w:rPr>
        <w:t xml:space="preserve">(1) في المصدر: الجوسية وسمعتها. </w:t>
      </w:r>
    </w:p>
    <w:p w:rsidR="001373A5" w:rsidRDefault="001373A5" w:rsidP="001373A5">
      <w:pPr>
        <w:pStyle w:val="libFootnote"/>
        <w:rPr>
          <w:rtl/>
        </w:rPr>
      </w:pPr>
      <w:r>
        <w:rPr>
          <w:rtl/>
        </w:rPr>
        <w:t xml:space="preserve">(2) اثبتناه من المصدر. </w:t>
      </w:r>
    </w:p>
    <w:p w:rsidR="001373A5" w:rsidRDefault="001373A5" w:rsidP="001373A5">
      <w:pPr>
        <w:pStyle w:val="libFootnote"/>
        <w:rPr>
          <w:rtl/>
        </w:rPr>
      </w:pPr>
      <w:r>
        <w:rPr>
          <w:rtl/>
        </w:rPr>
        <w:t>(3) الو</w:t>
      </w:r>
      <w:r w:rsidR="001840B1">
        <w:rPr>
          <w:rFonts w:hint="cs"/>
          <w:rtl/>
        </w:rPr>
        <w:t>َ</w:t>
      </w:r>
      <w:r>
        <w:rPr>
          <w:rtl/>
        </w:rPr>
        <w:t>ر</w:t>
      </w:r>
      <w:r w:rsidR="001840B1">
        <w:rPr>
          <w:rFonts w:hint="cs"/>
          <w:rtl/>
        </w:rPr>
        <w:t>ِ</w:t>
      </w:r>
      <w:r>
        <w:rPr>
          <w:rtl/>
        </w:rPr>
        <w:t xml:space="preserve">ق، بفتح الواو وكسر الراء: الفضة (مجمع البحرين - ورق - ج 5 ص 245) </w:t>
      </w:r>
    </w:p>
    <w:p w:rsidR="001373A5" w:rsidRDefault="001373A5" w:rsidP="001840B1">
      <w:pPr>
        <w:pStyle w:val="libFootnote0"/>
        <w:rPr>
          <w:rtl/>
        </w:rPr>
      </w:pPr>
      <w:r>
        <w:rPr>
          <w:rtl/>
        </w:rPr>
        <w:t xml:space="preserve">2 - كتاب الغيبة ص 234، وعنه في البحار ج 53 ص 156، ورواه في </w:t>
      </w:r>
      <w:r w:rsidR="001840B1">
        <w:rPr>
          <w:rFonts w:hint="cs"/>
          <w:rtl/>
        </w:rPr>
        <w:t>ا</w:t>
      </w:r>
      <w:r>
        <w:rPr>
          <w:rtl/>
        </w:rPr>
        <w:t>ل</w:t>
      </w:r>
      <w:r w:rsidR="001840B1">
        <w:rPr>
          <w:rFonts w:hint="cs"/>
          <w:rtl/>
        </w:rPr>
        <w:t>إ</w:t>
      </w:r>
      <w:r>
        <w:rPr>
          <w:rtl/>
        </w:rPr>
        <w:t xml:space="preserve">حتجاج ص 484. </w:t>
      </w:r>
    </w:p>
    <w:p w:rsidR="001373A5" w:rsidRDefault="001373A5" w:rsidP="001373A5">
      <w:pPr>
        <w:pStyle w:val="libNormal0"/>
        <w:rPr>
          <w:rtl/>
        </w:rPr>
      </w:pPr>
      <w:r>
        <w:rPr>
          <w:rtl/>
        </w:rPr>
        <w:br w:type="page"/>
      </w:r>
      <w:r>
        <w:rPr>
          <w:rtl/>
        </w:rPr>
        <w:lastRenderedPageBreak/>
        <w:t xml:space="preserve">احمد بن ابراهيم النوبختي، عن </w:t>
      </w:r>
      <w:r w:rsidR="00E64BBC">
        <w:rPr>
          <w:rtl/>
        </w:rPr>
        <w:t>محمّد</w:t>
      </w:r>
      <w:r>
        <w:rPr>
          <w:rtl/>
        </w:rPr>
        <w:t xml:space="preserve"> بن </w:t>
      </w:r>
      <w:r w:rsidR="00B215B3">
        <w:rPr>
          <w:rtl/>
        </w:rPr>
        <w:t>عبدالله</w:t>
      </w:r>
      <w:r>
        <w:rPr>
          <w:rtl/>
        </w:rPr>
        <w:t xml:space="preserve"> بن جعفر الحميري، انه كتب إلى القائم </w:t>
      </w:r>
      <w:r w:rsidRPr="00C47A50">
        <w:rPr>
          <w:rStyle w:val="libAlaemChar"/>
          <w:rtl/>
        </w:rPr>
        <w:t>عليه‌السلام</w:t>
      </w:r>
      <w:r>
        <w:rPr>
          <w:rtl/>
        </w:rPr>
        <w:t>، يسأله عن الرجل ومعه في كم</w:t>
      </w:r>
      <w:r w:rsidR="00E64BBC">
        <w:rPr>
          <w:rFonts w:hint="cs"/>
          <w:rtl/>
        </w:rPr>
        <w:t>ّ</w:t>
      </w:r>
      <w:r>
        <w:rPr>
          <w:rtl/>
        </w:rPr>
        <w:t>ه أو سراويله سك</w:t>
      </w:r>
      <w:r w:rsidR="00E64BBC">
        <w:rPr>
          <w:rFonts w:hint="cs"/>
          <w:rtl/>
        </w:rPr>
        <w:t>ّ</w:t>
      </w:r>
      <w:r>
        <w:rPr>
          <w:rtl/>
        </w:rPr>
        <w:t>ين أو مفتاح حديد، هل يجوز ذلك</w:t>
      </w:r>
      <w:r w:rsidR="00C63580">
        <w:rPr>
          <w:rtl/>
        </w:rPr>
        <w:t>؟</w:t>
      </w:r>
      <w:r>
        <w:rPr>
          <w:rtl/>
        </w:rPr>
        <w:t xml:space="preserve"> فكتب </w:t>
      </w:r>
      <w:r w:rsidRPr="00C47A50">
        <w:rPr>
          <w:rStyle w:val="libAlaemChar"/>
          <w:rtl/>
        </w:rPr>
        <w:t>عليه‌السلام</w:t>
      </w:r>
      <w:r>
        <w:rPr>
          <w:rtl/>
        </w:rPr>
        <w:t xml:space="preserve">: « جائز ». </w:t>
      </w:r>
    </w:p>
    <w:p w:rsidR="001373A5" w:rsidRDefault="001373A5" w:rsidP="001373A5">
      <w:pPr>
        <w:pStyle w:val="libNormal"/>
        <w:rPr>
          <w:rtl/>
        </w:rPr>
      </w:pPr>
      <w:r>
        <w:rPr>
          <w:rtl/>
        </w:rPr>
        <w:t>3419 / 3 - الصدوق في المقنع: ولا تجوز الصلاة في شئ من الحديد، ال</w:t>
      </w:r>
      <w:r w:rsidR="00E64BBC">
        <w:rPr>
          <w:rFonts w:hint="cs"/>
          <w:rtl/>
        </w:rPr>
        <w:t>ّ</w:t>
      </w:r>
      <w:r>
        <w:rPr>
          <w:rtl/>
        </w:rPr>
        <w:t>ا إذا كان سلاحا، قال: ولا تصل</w:t>
      </w:r>
      <w:r w:rsidR="00E64BBC">
        <w:rPr>
          <w:rFonts w:hint="cs"/>
          <w:rtl/>
        </w:rPr>
        <w:t>ّ</w:t>
      </w:r>
      <w:r>
        <w:rPr>
          <w:rtl/>
        </w:rPr>
        <w:t xml:space="preserve"> وفي يدك </w:t>
      </w:r>
      <w:r w:rsidRPr="008711E3">
        <w:rPr>
          <w:rStyle w:val="libFootnotenumChar"/>
          <w:rtl/>
        </w:rPr>
        <w:t>(1)</w:t>
      </w:r>
      <w:r>
        <w:rPr>
          <w:rtl/>
        </w:rPr>
        <w:t xml:space="preserve"> خاتم من </w:t>
      </w:r>
      <w:r w:rsidRPr="008711E3">
        <w:rPr>
          <w:rStyle w:val="libFootnotenumChar"/>
          <w:rtl/>
        </w:rPr>
        <w:t>(2)</w:t>
      </w:r>
      <w:r>
        <w:rPr>
          <w:rtl/>
        </w:rPr>
        <w:t xml:space="preserve"> حديد. </w:t>
      </w:r>
    </w:p>
    <w:p w:rsidR="001373A5" w:rsidRDefault="001373A5" w:rsidP="001373A5">
      <w:pPr>
        <w:pStyle w:val="Heading2Center"/>
        <w:rPr>
          <w:rtl/>
        </w:rPr>
      </w:pPr>
      <w:bookmarkStart w:id="140" w:name="_Toc364683641"/>
      <w:r>
        <w:rPr>
          <w:rtl/>
        </w:rPr>
        <w:t xml:space="preserve">26 - </w:t>
      </w:r>
      <w:r w:rsidR="000C71F3" w:rsidRPr="000C71F3">
        <w:rPr>
          <w:rStyle w:val="libAlaemHeading2Char"/>
          <w:rtl/>
        </w:rPr>
        <w:t xml:space="preserve">( </w:t>
      </w:r>
      <w:r>
        <w:rPr>
          <w:rtl/>
        </w:rPr>
        <w:t>باب كراهة اللثام للرجل، إذا لم يمنع القراءة، وإل</w:t>
      </w:r>
      <w:r w:rsidR="00E64BBC">
        <w:rPr>
          <w:rFonts w:hint="cs"/>
          <w:rtl/>
        </w:rPr>
        <w:t>ّ</w:t>
      </w:r>
      <w:r>
        <w:rPr>
          <w:rtl/>
        </w:rPr>
        <w:t>ا حرم في الصلاة، وجواز النقاب للمرأة في الصلاة على كراهية</w:t>
      </w:r>
      <w:r w:rsidR="000C71F3" w:rsidRPr="000C71F3">
        <w:rPr>
          <w:rStyle w:val="libAlaemHeading2Char"/>
          <w:rtl/>
        </w:rPr>
        <w:t xml:space="preserve"> )</w:t>
      </w:r>
      <w:bookmarkEnd w:id="140"/>
      <w:r>
        <w:rPr>
          <w:rtl/>
        </w:rPr>
        <w:t xml:space="preserve"> </w:t>
      </w:r>
    </w:p>
    <w:p w:rsidR="001373A5" w:rsidRDefault="001373A5" w:rsidP="001373A5">
      <w:pPr>
        <w:pStyle w:val="libNormal"/>
        <w:rPr>
          <w:rtl/>
        </w:rPr>
      </w:pPr>
      <w:r>
        <w:rPr>
          <w:rtl/>
        </w:rPr>
        <w:t xml:space="preserve">3420 / 1 - فقه الرضا </w:t>
      </w:r>
      <w:r w:rsidRPr="00C47A50">
        <w:rPr>
          <w:rStyle w:val="libAlaemChar"/>
          <w:rtl/>
        </w:rPr>
        <w:t>عليه‌السلام</w:t>
      </w:r>
      <w:r>
        <w:rPr>
          <w:rtl/>
        </w:rPr>
        <w:t>: « ولا تصل وانت متلثم، ولا يجوز للنساء الصلاة وهن</w:t>
      </w:r>
      <w:r w:rsidR="00E64BBC">
        <w:rPr>
          <w:rFonts w:hint="cs"/>
          <w:rtl/>
        </w:rPr>
        <w:t>ّ</w:t>
      </w:r>
      <w:r>
        <w:rPr>
          <w:rtl/>
        </w:rPr>
        <w:t xml:space="preserve"> متنق</w:t>
      </w:r>
      <w:r w:rsidR="00E64BBC">
        <w:rPr>
          <w:rFonts w:hint="cs"/>
          <w:rtl/>
        </w:rPr>
        <w:t>ّ</w:t>
      </w:r>
      <w:r>
        <w:rPr>
          <w:rtl/>
        </w:rPr>
        <w:t xml:space="preserve">بات ». </w:t>
      </w:r>
    </w:p>
    <w:p w:rsidR="001373A5" w:rsidRDefault="001373A5" w:rsidP="001373A5">
      <w:pPr>
        <w:pStyle w:val="libNormal"/>
        <w:rPr>
          <w:rtl/>
        </w:rPr>
      </w:pPr>
      <w:r>
        <w:rPr>
          <w:rtl/>
        </w:rPr>
        <w:t>3421 / 2 - الصدوق في المقنع: ولا تكف</w:t>
      </w:r>
      <w:r w:rsidR="00E64BBC">
        <w:rPr>
          <w:rFonts w:hint="cs"/>
          <w:rtl/>
        </w:rPr>
        <w:t>ّ</w:t>
      </w:r>
      <w:r>
        <w:rPr>
          <w:rtl/>
        </w:rPr>
        <w:t>ر، فان</w:t>
      </w:r>
      <w:r w:rsidR="00E64BBC">
        <w:rPr>
          <w:rFonts w:hint="cs"/>
          <w:rtl/>
        </w:rPr>
        <w:t>ّ</w:t>
      </w:r>
      <w:r>
        <w:rPr>
          <w:rtl/>
        </w:rPr>
        <w:t>ما يصنع ذلك المجوس، ولا تلثم.</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المقنع ص 25. </w:t>
      </w:r>
    </w:p>
    <w:p w:rsidR="001373A5" w:rsidRDefault="001373A5" w:rsidP="001373A5">
      <w:pPr>
        <w:pStyle w:val="libFootnote"/>
        <w:rPr>
          <w:rtl/>
        </w:rPr>
      </w:pPr>
      <w:r>
        <w:rPr>
          <w:rtl/>
        </w:rPr>
        <w:t xml:space="preserve">(1) في المصدر: يديك. </w:t>
      </w:r>
    </w:p>
    <w:p w:rsidR="001373A5" w:rsidRDefault="001373A5" w:rsidP="001373A5">
      <w:pPr>
        <w:pStyle w:val="libFootnote"/>
        <w:rPr>
          <w:rtl/>
        </w:rPr>
      </w:pPr>
      <w:r>
        <w:rPr>
          <w:rtl/>
        </w:rPr>
        <w:t xml:space="preserve">(2) ليس في المصدر. </w:t>
      </w:r>
    </w:p>
    <w:p w:rsidR="001373A5" w:rsidRDefault="001373A5" w:rsidP="001373A5">
      <w:pPr>
        <w:pStyle w:val="libFootnoteCenterBold"/>
        <w:rPr>
          <w:rtl/>
        </w:rPr>
      </w:pPr>
      <w:r>
        <w:rPr>
          <w:rtl/>
        </w:rPr>
        <w:t xml:space="preserve">الباب - 26 </w:t>
      </w:r>
    </w:p>
    <w:p w:rsidR="001373A5" w:rsidRDefault="001373A5" w:rsidP="00E64BBC">
      <w:pPr>
        <w:pStyle w:val="libFootnote0"/>
        <w:rPr>
          <w:rtl/>
        </w:rPr>
      </w:pPr>
      <w:r>
        <w:rPr>
          <w:rtl/>
        </w:rPr>
        <w:t xml:space="preserve">1 - فقه الرضا </w:t>
      </w:r>
      <w:r w:rsidR="00E64BBC" w:rsidRPr="00BD1C07">
        <w:rPr>
          <w:rStyle w:val="libFootnoteAlaemChar"/>
          <w:rtl/>
        </w:rPr>
        <w:t>عليه‌السلام</w:t>
      </w:r>
      <w:r w:rsidR="00E64BBC">
        <w:rPr>
          <w:rtl/>
        </w:rPr>
        <w:t xml:space="preserve"> </w:t>
      </w:r>
      <w:r>
        <w:rPr>
          <w:rtl/>
        </w:rPr>
        <w:t xml:space="preserve">ص 7. </w:t>
      </w:r>
    </w:p>
    <w:p w:rsidR="001373A5" w:rsidRDefault="001373A5" w:rsidP="001373A5">
      <w:pPr>
        <w:pStyle w:val="libFootnote0"/>
        <w:rPr>
          <w:rtl/>
        </w:rPr>
      </w:pPr>
      <w:r>
        <w:rPr>
          <w:rtl/>
        </w:rPr>
        <w:t xml:space="preserve">2 - المقنع ص 23. </w:t>
      </w:r>
    </w:p>
    <w:p w:rsidR="001373A5" w:rsidRDefault="001373A5" w:rsidP="00E64BBC">
      <w:pPr>
        <w:pStyle w:val="Heading2Center"/>
        <w:rPr>
          <w:rtl/>
        </w:rPr>
      </w:pPr>
      <w:r>
        <w:rPr>
          <w:rtl/>
        </w:rPr>
        <w:br w:type="page"/>
      </w:r>
      <w:bookmarkStart w:id="141" w:name="_Toc364683642"/>
      <w:r>
        <w:rPr>
          <w:rtl/>
        </w:rPr>
        <w:lastRenderedPageBreak/>
        <w:t xml:space="preserve">27 - </w:t>
      </w:r>
      <w:r w:rsidR="000C71F3" w:rsidRPr="000C71F3">
        <w:rPr>
          <w:rStyle w:val="libAlaemHeading2Char"/>
          <w:rtl/>
        </w:rPr>
        <w:t xml:space="preserve">( </w:t>
      </w:r>
      <w:r>
        <w:rPr>
          <w:rtl/>
        </w:rPr>
        <w:t>باب عدم جواز صلاة الرجل معقوص الشعر، ووجوب ال</w:t>
      </w:r>
      <w:r w:rsidR="00E64BBC">
        <w:rPr>
          <w:rFonts w:hint="cs"/>
          <w:rtl/>
        </w:rPr>
        <w:t>إ</w:t>
      </w:r>
      <w:r>
        <w:rPr>
          <w:rtl/>
        </w:rPr>
        <w:t>عادة بذلك</w:t>
      </w:r>
      <w:r w:rsidR="000C71F3" w:rsidRPr="000C71F3">
        <w:rPr>
          <w:rStyle w:val="libAlaemHeading2Char"/>
          <w:rtl/>
        </w:rPr>
        <w:t xml:space="preserve"> )</w:t>
      </w:r>
      <w:bookmarkEnd w:id="141"/>
      <w:r>
        <w:rPr>
          <w:rtl/>
        </w:rPr>
        <w:t xml:space="preserve"> </w:t>
      </w:r>
    </w:p>
    <w:p w:rsidR="001373A5" w:rsidRDefault="001373A5" w:rsidP="001373A5">
      <w:pPr>
        <w:pStyle w:val="libNormal"/>
        <w:rPr>
          <w:rtl/>
        </w:rPr>
      </w:pPr>
      <w:r>
        <w:rPr>
          <w:rtl/>
        </w:rPr>
        <w:t xml:space="preserve">3422 / 1 - دعائم </w:t>
      </w:r>
      <w:r w:rsidR="007413D1">
        <w:rPr>
          <w:rtl/>
        </w:rPr>
        <w:t>الإسلام</w:t>
      </w:r>
      <w:r>
        <w:rPr>
          <w:rtl/>
        </w:rPr>
        <w:t xml:space="preserve">: عن علي </w:t>
      </w:r>
      <w:r w:rsidRPr="00C47A50">
        <w:rPr>
          <w:rStyle w:val="libAlaemChar"/>
          <w:rtl/>
        </w:rPr>
        <w:t>عليه‌السلام</w:t>
      </w:r>
      <w:r>
        <w:rPr>
          <w:rtl/>
        </w:rPr>
        <w:t xml:space="preserve"> انه قال: « نهاني رسول الله </w:t>
      </w:r>
      <w:r w:rsidRPr="00C47A50">
        <w:rPr>
          <w:rStyle w:val="libAlaemChar"/>
          <w:rtl/>
        </w:rPr>
        <w:t>صلى‌الله‌عليه‌وآله‌</w:t>
      </w:r>
      <w:r>
        <w:rPr>
          <w:rtl/>
        </w:rPr>
        <w:t xml:space="preserve"> عن اربع: عن تقليب الحصى في الصلاة، وان اصل</w:t>
      </w:r>
      <w:r w:rsidR="00E64BBC">
        <w:rPr>
          <w:rFonts w:hint="cs"/>
          <w:rtl/>
        </w:rPr>
        <w:t>ّ</w:t>
      </w:r>
      <w:r>
        <w:rPr>
          <w:rtl/>
        </w:rPr>
        <w:t xml:space="preserve">ي وانا عاقص </w:t>
      </w:r>
      <w:r w:rsidRPr="008711E3">
        <w:rPr>
          <w:rStyle w:val="libFootnotenumChar"/>
          <w:rtl/>
        </w:rPr>
        <w:t>(1)</w:t>
      </w:r>
      <w:r>
        <w:rPr>
          <w:rtl/>
        </w:rPr>
        <w:t xml:space="preserve"> رأسي من خلفي، وان احتجم وانا صائم، وان اخص</w:t>
      </w:r>
      <w:r w:rsidR="00E64BBC">
        <w:rPr>
          <w:rFonts w:hint="cs"/>
          <w:rtl/>
        </w:rPr>
        <w:t>ّ</w:t>
      </w:r>
      <w:r>
        <w:rPr>
          <w:rtl/>
        </w:rPr>
        <w:t xml:space="preserve"> يوم الجمعة بالصوم ». </w:t>
      </w:r>
    </w:p>
    <w:p w:rsidR="001373A5" w:rsidRDefault="001373A5" w:rsidP="001373A5">
      <w:pPr>
        <w:pStyle w:val="Heading2Center"/>
        <w:rPr>
          <w:rtl/>
        </w:rPr>
      </w:pPr>
      <w:bookmarkStart w:id="142" w:name="_Toc364683643"/>
      <w:r>
        <w:rPr>
          <w:rtl/>
        </w:rPr>
        <w:t xml:space="preserve">28 - </w:t>
      </w:r>
      <w:r w:rsidR="000C71F3" w:rsidRPr="000C71F3">
        <w:rPr>
          <w:rStyle w:val="libAlaemHeading2Char"/>
          <w:rtl/>
        </w:rPr>
        <w:t xml:space="preserve">( </w:t>
      </w:r>
      <w:r>
        <w:rPr>
          <w:rtl/>
        </w:rPr>
        <w:t>باب استحباب الصلاة في النعل الطاهرة الذكية</w:t>
      </w:r>
      <w:r w:rsidR="000C71F3" w:rsidRPr="000C71F3">
        <w:rPr>
          <w:rStyle w:val="libAlaemHeading2Char"/>
          <w:rtl/>
        </w:rPr>
        <w:t xml:space="preserve"> )</w:t>
      </w:r>
      <w:bookmarkEnd w:id="142"/>
      <w:r>
        <w:rPr>
          <w:rtl/>
        </w:rPr>
        <w:t xml:space="preserve"> </w:t>
      </w:r>
    </w:p>
    <w:p w:rsidR="001373A5" w:rsidRDefault="001373A5" w:rsidP="001373A5">
      <w:pPr>
        <w:pStyle w:val="libNormal"/>
        <w:rPr>
          <w:rtl/>
        </w:rPr>
      </w:pPr>
      <w:r>
        <w:rPr>
          <w:rtl/>
        </w:rPr>
        <w:t xml:space="preserve">3423 / 1 - دعائم </w:t>
      </w:r>
      <w:r w:rsidR="007413D1">
        <w:rPr>
          <w:rtl/>
        </w:rPr>
        <w:t>الإسلام</w:t>
      </w:r>
      <w:r>
        <w:rPr>
          <w:rtl/>
        </w:rPr>
        <w:t xml:space="preserve">: عن أبي جعفر </w:t>
      </w:r>
      <w:r w:rsidR="00E64BBC">
        <w:rPr>
          <w:rtl/>
        </w:rPr>
        <w:t>محمّد</w:t>
      </w:r>
      <w:r>
        <w:rPr>
          <w:rtl/>
        </w:rPr>
        <w:t xml:space="preserve"> بن علي </w:t>
      </w:r>
      <w:r w:rsidRPr="00C47A50">
        <w:rPr>
          <w:rStyle w:val="libAlaemChar"/>
          <w:rtl/>
        </w:rPr>
        <w:t>عليه‌السلام</w:t>
      </w:r>
      <w:r>
        <w:rPr>
          <w:rtl/>
        </w:rPr>
        <w:t>: انه قال: « صل</w:t>
      </w:r>
      <w:r w:rsidR="00E64BBC">
        <w:rPr>
          <w:rFonts w:hint="cs"/>
          <w:rtl/>
        </w:rPr>
        <w:t>ّ</w:t>
      </w:r>
      <w:r>
        <w:rPr>
          <w:rtl/>
        </w:rPr>
        <w:t xml:space="preserve"> في خفي</w:t>
      </w:r>
      <w:r w:rsidR="00E64BBC">
        <w:rPr>
          <w:rFonts w:hint="cs"/>
          <w:rtl/>
        </w:rPr>
        <w:t>ّ</w:t>
      </w:r>
      <w:r>
        <w:rPr>
          <w:rtl/>
        </w:rPr>
        <w:t xml:space="preserve">ك، وفي </w:t>
      </w:r>
      <w:r w:rsidRPr="008711E3">
        <w:rPr>
          <w:rStyle w:val="libFootnotenumChar"/>
          <w:rtl/>
        </w:rPr>
        <w:t>(1)</w:t>
      </w:r>
      <w:r>
        <w:rPr>
          <w:rtl/>
        </w:rPr>
        <w:t xml:space="preserve"> نعليك، ان شئت ». </w:t>
      </w:r>
    </w:p>
    <w:p w:rsidR="001373A5" w:rsidRDefault="001373A5" w:rsidP="001373A5">
      <w:pPr>
        <w:pStyle w:val="libNormal"/>
        <w:rPr>
          <w:rtl/>
        </w:rPr>
      </w:pPr>
      <w:r>
        <w:rPr>
          <w:rtl/>
        </w:rPr>
        <w:t xml:space="preserve">3424 / 2 - عوالي اللآلي: روي في الخبر عن النبي </w:t>
      </w:r>
      <w:r w:rsidRPr="00C47A50">
        <w:rPr>
          <w:rStyle w:val="libAlaemChar"/>
          <w:rtl/>
        </w:rPr>
        <w:t>صلى‌الله‌عليه‌وآله‌</w:t>
      </w:r>
      <w:r>
        <w:rPr>
          <w:rtl/>
        </w:rPr>
        <w:t xml:space="preserve"> ان</w:t>
      </w:r>
      <w:r w:rsidR="00E64BBC">
        <w:rPr>
          <w:rFonts w:hint="cs"/>
          <w:rtl/>
        </w:rPr>
        <w:t>ّ</w:t>
      </w:r>
      <w:r>
        <w:rPr>
          <w:rtl/>
        </w:rPr>
        <w:t xml:space="preserve">ه قال في النعلين يصلهما </w:t>
      </w:r>
      <w:r w:rsidRPr="008711E3">
        <w:rPr>
          <w:rStyle w:val="libFootnotenumChar"/>
          <w:rtl/>
        </w:rPr>
        <w:t>(1)</w:t>
      </w:r>
      <w:r>
        <w:rPr>
          <w:rtl/>
        </w:rPr>
        <w:t xml:space="preserve"> الاذى: « فليمسحهما، وليصل فيهما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- 27 </w:t>
      </w:r>
    </w:p>
    <w:p w:rsidR="001373A5" w:rsidRDefault="001373A5" w:rsidP="001373A5">
      <w:pPr>
        <w:pStyle w:val="libFootnote0"/>
        <w:rPr>
          <w:rtl/>
        </w:rPr>
      </w:pPr>
      <w:r>
        <w:rPr>
          <w:rtl/>
        </w:rPr>
        <w:t xml:space="preserve">1 - دعائم </w:t>
      </w:r>
      <w:r w:rsidR="007413D1">
        <w:rPr>
          <w:rtl/>
        </w:rPr>
        <w:t>الإسلام</w:t>
      </w:r>
      <w:r>
        <w:rPr>
          <w:rtl/>
        </w:rPr>
        <w:t xml:space="preserve"> ج 1 ص 174. </w:t>
      </w:r>
    </w:p>
    <w:p w:rsidR="001373A5" w:rsidRDefault="001373A5" w:rsidP="001373A5">
      <w:pPr>
        <w:pStyle w:val="libFootnote"/>
        <w:rPr>
          <w:rtl/>
        </w:rPr>
      </w:pPr>
      <w:r>
        <w:rPr>
          <w:rtl/>
        </w:rPr>
        <w:t xml:space="preserve">(1) عقص الشعر: جمعه وجعله في وسط الرأس وشده (مجمع البحرين - عقص - ج 3 ص 175). </w:t>
      </w:r>
    </w:p>
    <w:p w:rsidR="001373A5" w:rsidRDefault="001373A5" w:rsidP="001373A5">
      <w:pPr>
        <w:pStyle w:val="libFootnoteCenterBold"/>
        <w:rPr>
          <w:rtl/>
        </w:rPr>
      </w:pPr>
      <w:r>
        <w:rPr>
          <w:rtl/>
        </w:rPr>
        <w:t xml:space="preserve">الباب - 28 </w:t>
      </w:r>
    </w:p>
    <w:p w:rsidR="001373A5" w:rsidRDefault="001373A5" w:rsidP="001373A5">
      <w:pPr>
        <w:pStyle w:val="libFootnote0"/>
        <w:rPr>
          <w:rtl/>
        </w:rPr>
      </w:pPr>
      <w:r>
        <w:rPr>
          <w:rtl/>
        </w:rPr>
        <w:t xml:space="preserve">1 - دعائم </w:t>
      </w:r>
      <w:r w:rsidR="007413D1">
        <w:rPr>
          <w:rtl/>
        </w:rPr>
        <w:t>الإسلام</w:t>
      </w:r>
      <w:r>
        <w:rPr>
          <w:rtl/>
        </w:rPr>
        <w:t xml:space="preserve"> ج 1 ص 177. </w:t>
      </w:r>
    </w:p>
    <w:p w:rsidR="001373A5" w:rsidRDefault="001373A5" w:rsidP="001373A5">
      <w:pPr>
        <w:pStyle w:val="libFootnote"/>
        <w:rPr>
          <w:rtl/>
        </w:rPr>
      </w:pPr>
      <w:r>
        <w:rPr>
          <w:rtl/>
        </w:rPr>
        <w:t xml:space="preserve">(1) في المصدر: أو. </w:t>
      </w:r>
    </w:p>
    <w:p w:rsidR="001373A5" w:rsidRDefault="001373A5" w:rsidP="001373A5">
      <w:pPr>
        <w:pStyle w:val="libFootnote0"/>
        <w:rPr>
          <w:rtl/>
        </w:rPr>
      </w:pPr>
      <w:r>
        <w:rPr>
          <w:rtl/>
        </w:rPr>
        <w:t xml:space="preserve">2 - عوالي اللآلي ج 3 ص 60 ح 177، وعنه في البحار ج 83 ص 275 ح 4. </w:t>
      </w:r>
    </w:p>
    <w:p w:rsidR="001373A5" w:rsidRDefault="001373A5" w:rsidP="001373A5">
      <w:pPr>
        <w:pStyle w:val="libFootnote"/>
        <w:rPr>
          <w:rtl/>
        </w:rPr>
      </w:pPr>
      <w:r>
        <w:rPr>
          <w:rtl/>
        </w:rPr>
        <w:t xml:space="preserve">(1) في المصدر: يصيبهما. </w:t>
      </w:r>
    </w:p>
    <w:p w:rsidR="001373A5" w:rsidRDefault="00D574EF" w:rsidP="001373A5">
      <w:pPr>
        <w:pStyle w:val="libNormal"/>
        <w:rPr>
          <w:rtl/>
        </w:rPr>
      </w:pPr>
      <w:r>
        <w:rPr>
          <w:rtl/>
        </w:rPr>
        <w:br w:type="page"/>
      </w:r>
      <w:r w:rsidR="001373A5">
        <w:rPr>
          <w:rtl/>
        </w:rPr>
        <w:lastRenderedPageBreak/>
        <w:t xml:space="preserve">3425 / 3 - الصدوق في المقنع: ولا بأس بان تصلي، وعليك نعل. </w:t>
      </w:r>
    </w:p>
    <w:p w:rsidR="001373A5" w:rsidRDefault="001373A5" w:rsidP="001373A5">
      <w:pPr>
        <w:pStyle w:val="Heading2Center"/>
        <w:rPr>
          <w:rtl/>
        </w:rPr>
      </w:pPr>
      <w:bookmarkStart w:id="143" w:name="_Toc364683644"/>
      <w:r>
        <w:rPr>
          <w:rtl/>
        </w:rPr>
        <w:t xml:space="preserve">29 - </w:t>
      </w:r>
      <w:r w:rsidR="000C71F3" w:rsidRPr="000C71F3">
        <w:rPr>
          <w:rStyle w:val="libAlaemHeading2Char"/>
          <w:rtl/>
        </w:rPr>
        <w:t xml:space="preserve">( </w:t>
      </w:r>
      <w:r>
        <w:rPr>
          <w:rtl/>
        </w:rPr>
        <w:t>باب جواز كون يدي المصلي تحت ثيابه، في السجود وغيره</w:t>
      </w:r>
      <w:r w:rsidR="000C71F3" w:rsidRPr="000C71F3">
        <w:rPr>
          <w:rStyle w:val="libAlaemHeading2Char"/>
          <w:rtl/>
        </w:rPr>
        <w:t xml:space="preserve"> )</w:t>
      </w:r>
      <w:bookmarkEnd w:id="143"/>
      <w:r>
        <w:rPr>
          <w:rtl/>
        </w:rPr>
        <w:t xml:space="preserve"> </w:t>
      </w:r>
    </w:p>
    <w:p w:rsidR="001373A5" w:rsidRDefault="001373A5" w:rsidP="001373A5">
      <w:pPr>
        <w:pStyle w:val="libNormal"/>
        <w:rPr>
          <w:rtl/>
        </w:rPr>
      </w:pPr>
      <w:r>
        <w:rPr>
          <w:rtl/>
        </w:rPr>
        <w:t xml:space="preserve">3426 / 1 - احمد بن </w:t>
      </w:r>
      <w:r w:rsidR="00E64BBC">
        <w:rPr>
          <w:rtl/>
        </w:rPr>
        <w:t>محمّد</w:t>
      </w:r>
      <w:r>
        <w:rPr>
          <w:rtl/>
        </w:rPr>
        <w:t xml:space="preserve"> البرقي في المحاسن: عن أبيه، عن ابن أبي عمير، عن</w:t>
      </w:r>
      <w:r w:rsidR="00E64BBC">
        <w:rPr>
          <w:rtl/>
        </w:rPr>
        <w:t xml:space="preserve"> عبد</w:t>
      </w:r>
      <w:r>
        <w:rPr>
          <w:rtl/>
        </w:rPr>
        <w:t xml:space="preserve">الرحمن بن الحجاج، قال: كنت عند أبي </w:t>
      </w:r>
      <w:r w:rsidR="00B215B3">
        <w:rPr>
          <w:rtl/>
        </w:rPr>
        <w:t>عبدالله</w:t>
      </w:r>
      <w:r>
        <w:rPr>
          <w:rtl/>
        </w:rPr>
        <w:t xml:space="preserve"> </w:t>
      </w:r>
      <w:r w:rsidRPr="00C47A50">
        <w:rPr>
          <w:rStyle w:val="libAlaemChar"/>
          <w:rtl/>
        </w:rPr>
        <w:t>عليه‌السلام</w:t>
      </w:r>
      <w:r>
        <w:rPr>
          <w:rtl/>
        </w:rPr>
        <w:t>، إذ دخل عليه</w:t>
      </w:r>
      <w:r w:rsidR="00E64BBC">
        <w:rPr>
          <w:rtl/>
        </w:rPr>
        <w:t xml:space="preserve"> عبد</w:t>
      </w:r>
      <w:r>
        <w:rPr>
          <w:rtl/>
        </w:rPr>
        <w:t>الملك القمي، فقال: اصلحك الله اشرب وانا قائم</w:t>
      </w:r>
      <w:r w:rsidR="00C63580">
        <w:rPr>
          <w:rtl/>
        </w:rPr>
        <w:t>؟</w:t>
      </w:r>
      <w:r>
        <w:rPr>
          <w:rtl/>
        </w:rPr>
        <w:t xml:space="preserve"> فقال: « ان شئت » قال: فاشرب بنفس واحد حتى اروى</w:t>
      </w:r>
      <w:r w:rsidR="00C63580">
        <w:rPr>
          <w:rtl/>
        </w:rPr>
        <w:t>؟</w:t>
      </w:r>
      <w:r>
        <w:rPr>
          <w:rtl/>
        </w:rPr>
        <w:t xml:space="preserve"> قال: « ان شئت » قال: فاسجد ويدي في ثوبي</w:t>
      </w:r>
      <w:r w:rsidR="00C63580">
        <w:rPr>
          <w:rtl/>
        </w:rPr>
        <w:t>؟</w:t>
      </w:r>
      <w:r>
        <w:rPr>
          <w:rtl/>
        </w:rPr>
        <w:t xml:space="preserve"> قال: « ان شئت »، ثم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 ان</w:t>
      </w:r>
      <w:r w:rsidR="00E64BBC">
        <w:rPr>
          <w:rFonts w:hint="cs"/>
          <w:rtl/>
        </w:rPr>
        <w:t>ّ</w:t>
      </w:r>
      <w:r>
        <w:rPr>
          <w:rtl/>
        </w:rPr>
        <w:t xml:space="preserve">ي والله ما من هذا وشبهه اخاف عليكم ». </w:t>
      </w:r>
    </w:p>
    <w:p w:rsidR="001373A5" w:rsidRDefault="001373A5" w:rsidP="001373A5">
      <w:pPr>
        <w:pStyle w:val="Heading2Center"/>
        <w:rPr>
          <w:rtl/>
        </w:rPr>
      </w:pPr>
      <w:bookmarkStart w:id="144" w:name="_Toc364683645"/>
      <w:r>
        <w:rPr>
          <w:rtl/>
        </w:rPr>
        <w:t xml:space="preserve">30 - </w:t>
      </w:r>
      <w:r w:rsidR="000C71F3" w:rsidRPr="000C71F3">
        <w:rPr>
          <w:rStyle w:val="libAlaemHeading2Char"/>
          <w:rtl/>
        </w:rPr>
        <w:t xml:space="preserve">( </w:t>
      </w:r>
      <w:r>
        <w:rPr>
          <w:rtl/>
        </w:rPr>
        <w:t>باب جواز الصلاة في القرمز، إذا لم يكن حريرا</w:t>
      </w:r>
      <w:r w:rsidR="00E64BBC">
        <w:rPr>
          <w:rFonts w:hint="cs"/>
          <w:rtl/>
        </w:rPr>
        <w:t>ً</w:t>
      </w:r>
      <w:r>
        <w:rPr>
          <w:rtl/>
        </w:rPr>
        <w:t xml:space="preserve"> محضا</w:t>
      </w:r>
      <w:r w:rsidR="00E64BBC">
        <w:rPr>
          <w:rFonts w:hint="cs"/>
          <w:rtl/>
        </w:rPr>
        <w:t>ً</w:t>
      </w:r>
      <w:r>
        <w:rPr>
          <w:rtl/>
        </w:rPr>
        <w:t>، وإل</w:t>
      </w:r>
      <w:r w:rsidR="00E64BBC">
        <w:rPr>
          <w:rFonts w:hint="cs"/>
          <w:rtl/>
        </w:rPr>
        <w:t>ّ</w:t>
      </w:r>
      <w:r>
        <w:rPr>
          <w:rtl/>
        </w:rPr>
        <w:t>ا لم يجز</w:t>
      </w:r>
      <w:r w:rsidR="000C71F3" w:rsidRPr="000C71F3">
        <w:rPr>
          <w:rStyle w:val="libAlaemHeading2Char"/>
          <w:rtl/>
        </w:rPr>
        <w:t xml:space="preserve"> )</w:t>
      </w:r>
      <w:bookmarkEnd w:id="144"/>
      <w:r>
        <w:rPr>
          <w:rtl/>
        </w:rPr>
        <w:t xml:space="preserve"> </w:t>
      </w:r>
    </w:p>
    <w:p w:rsidR="001373A5" w:rsidRDefault="001373A5" w:rsidP="001373A5">
      <w:pPr>
        <w:pStyle w:val="libNormal"/>
        <w:rPr>
          <w:rtl/>
        </w:rPr>
      </w:pPr>
      <w:r>
        <w:rPr>
          <w:rtl/>
        </w:rPr>
        <w:t xml:space="preserve">3427 / 1 - الصدوق في المقنع: ولا بأس بالصلاة في القرمز </w:t>
      </w:r>
      <w:r w:rsidRPr="008711E3">
        <w:rPr>
          <w:rStyle w:val="libFootnotenumChar"/>
          <w:rtl/>
        </w:rPr>
        <w:t>(1)</w:t>
      </w:r>
      <w:r>
        <w:rPr>
          <w:rtl/>
        </w:rPr>
        <w:t xml:space="preserve">. </w:t>
      </w:r>
    </w:p>
    <w:p w:rsidR="001373A5" w:rsidRDefault="00B215B3" w:rsidP="001373A5">
      <w:pPr>
        <w:pStyle w:val="libLine"/>
        <w:rPr>
          <w:rtl/>
        </w:rPr>
      </w:pPr>
      <w:r>
        <w:rPr>
          <w:rFonts w:hint="cs"/>
          <w:rtl/>
        </w:rPr>
        <w:t>____________________________</w:t>
      </w:r>
    </w:p>
    <w:p w:rsidR="001373A5" w:rsidRDefault="001373A5" w:rsidP="001373A5">
      <w:pPr>
        <w:pStyle w:val="libFootnote0"/>
        <w:rPr>
          <w:rtl/>
        </w:rPr>
      </w:pPr>
      <w:r>
        <w:rPr>
          <w:rtl/>
        </w:rPr>
        <w:t xml:space="preserve">3 - المقنع ص 25. </w:t>
      </w:r>
    </w:p>
    <w:p w:rsidR="001373A5" w:rsidRDefault="001373A5" w:rsidP="001373A5">
      <w:pPr>
        <w:pStyle w:val="libFootnoteCenterBold"/>
        <w:rPr>
          <w:rtl/>
        </w:rPr>
      </w:pPr>
      <w:r>
        <w:rPr>
          <w:rtl/>
        </w:rPr>
        <w:t xml:space="preserve">الباب - 29 </w:t>
      </w:r>
    </w:p>
    <w:p w:rsidR="001373A5" w:rsidRDefault="001373A5" w:rsidP="001373A5">
      <w:pPr>
        <w:pStyle w:val="libFootnote0"/>
        <w:rPr>
          <w:rtl/>
        </w:rPr>
      </w:pPr>
      <w:r>
        <w:rPr>
          <w:rtl/>
        </w:rPr>
        <w:t xml:space="preserve">1 - المحاسن ص 581 ح 55. </w:t>
      </w:r>
    </w:p>
    <w:p w:rsidR="001373A5" w:rsidRDefault="001373A5" w:rsidP="001373A5">
      <w:pPr>
        <w:pStyle w:val="libFootnoteCenterBold"/>
        <w:rPr>
          <w:rtl/>
        </w:rPr>
      </w:pPr>
      <w:r>
        <w:rPr>
          <w:rtl/>
        </w:rPr>
        <w:t xml:space="preserve">الباب - 30 </w:t>
      </w:r>
    </w:p>
    <w:p w:rsidR="001373A5" w:rsidRDefault="001373A5" w:rsidP="001373A5">
      <w:pPr>
        <w:pStyle w:val="libFootnote0"/>
        <w:rPr>
          <w:rStyle w:val="libFootnotenumChar"/>
          <w:rtl/>
        </w:rPr>
      </w:pPr>
      <w:r>
        <w:rPr>
          <w:rtl/>
        </w:rPr>
        <w:t xml:space="preserve">1 - المقنع ص 25. </w:t>
      </w:r>
    </w:p>
    <w:p w:rsidR="001373A5" w:rsidRDefault="001373A5" w:rsidP="00E64BBC">
      <w:pPr>
        <w:pStyle w:val="libFootnote"/>
        <w:rPr>
          <w:rtl/>
        </w:rPr>
      </w:pPr>
      <w:r w:rsidRPr="00D45115">
        <w:rPr>
          <w:rtl/>
        </w:rPr>
        <w:t>(1)</w:t>
      </w:r>
      <w:r>
        <w:rPr>
          <w:rtl/>
        </w:rPr>
        <w:t xml:space="preserve"> القرمز: في الحديث « لا تلبس القرمز ل</w:t>
      </w:r>
      <w:r w:rsidR="00E64BBC">
        <w:rPr>
          <w:rFonts w:hint="cs"/>
          <w:rtl/>
        </w:rPr>
        <w:t>أ</w:t>
      </w:r>
      <w:r>
        <w:rPr>
          <w:rtl/>
        </w:rPr>
        <w:t>ن</w:t>
      </w:r>
      <w:r w:rsidR="00E64BBC">
        <w:rPr>
          <w:rFonts w:hint="cs"/>
          <w:rtl/>
        </w:rPr>
        <w:t>ّ</w:t>
      </w:r>
      <w:r>
        <w:rPr>
          <w:rtl/>
        </w:rPr>
        <w:t xml:space="preserve">ه </w:t>
      </w:r>
      <w:r w:rsidR="00E64BBC">
        <w:rPr>
          <w:rFonts w:hint="cs"/>
          <w:rtl/>
        </w:rPr>
        <w:t>أ</w:t>
      </w:r>
      <w:r>
        <w:rPr>
          <w:rtl/>
        </w:rPr>
        <w:t xml:space="preserve">ردية إبليس »، القرمز بكسر القاف والميم: صبغ أرمني يكون من عصارة دود يكون في اجامهم (مجمع البحرين - قرمز - ج 4 ص 31). </w:t>
      </w:r>
    </w:p>
    <w:p w:rsidR="001373A5" w:rsidRDefault="001373A5" w:rsidP="00E64BBC">
      <w:pPr>
        <w:pStyle w:val="Heading2Center"/>
        <w:rPr>
          <w:rtl/>
        </w:rPr>
      </w:pPr>
      <w:r>
        <w:rPr>
          <w:rtl/>
        </w:rPr>
        <w:br w:type="page"/>
      </w:r>
      <w:bookmarkStart w:id="145" w:name="_Toc364683646"/>
      <w:r>
        <w:rPr>
          <w:rtl/>
        </w:rPr>
        <w:lastRenderedPageBreak/>
        <w:t xml:space="preserve">31 - </w:t>
      </w:r>
      <w:r w:rsidR="000C71F3" w:rsidRPr="000C71F3">
        <w:rPr>
          <w:rStyle w:val="libAlaemHeading2Char"/>
          <w:rtl/>
        </w:rPr>
        <w:t xml:space="preserve">( </w:t>
      </w:r>
      <w:r>
        <w:rPr>
          <w:rtl/>
        </w:rPr>
        <w:t>باب كراهة الصلاة في التماثيل والصور وعليها، واستصحابها واستقبالها، إلى أن تغير، أو تغط</w:t>
      </w:r>
      <w:r w:rsidR="00E64BBC">
        <w:rPr>
          <w:rFonts w:hint="cs"/>
          <w:rtl/>
        </w:rPr>
        <w:t>ّى</w:t>
      </w:r>
      <w:r>
        <w:rPr>
          <w:rtl/>
        </w:rPr>
        <w:t>، أو يضطر إليها، أو تكون تحت الرجل</w:t>
      </w:r>
      <w:r w:rsidR="000C71F3" w:rsidRPr="000C71F3">
        <w:rPr>
          <w:rStyle w:val="libAlaemHeading2Char"/>
          <w:rtl/>
        </w:rPr>
        <w:t xml:space="preserve"> )</w:t>
      </w:r>
      <w:bookmarkEnd w:id="145"/>
      <w:r>
        <w:rPr>
          <w:rtl/>
        </w:rPr>
        <w:t xml:space="preserve"> </w:t>
      </w:r>
    </w:p>
    <w:p w:rsidR="001373A5" w:rsidRDefault="001373A5" w:rsidP="00E64BBC">
      <w:pPr>
        <w:pStyle w:val="libNormal"/>
        <w:rPr>
          <w:rtl/>
        </w:rPr>
      </w:pPr>
      <w:r>
        <w:rPr>
          <w:rtl/>
        </w:rPr>
        <w:t xml:space="preserve">3428 / 1 - دعائم </w:t>
      </w:r>
      <w:r w:rsidR="007413D1">
        <w:rPr>
          <w:rtl/>
        </w:rPr>
        <w:t>الإسلام</w:t>
      </w:r>
      <w:r>
        <w:rPr>
          <w:rtl/>
        </w:rPr>
        <w:t xml:space="preserve">: عن أبي جعفر </w:t>
      </w:r>
      <w:r w:rsidR="00E64BBC">
        <w:rPr>
          <w:rtl/>
        </w:rPr>
        <w:t>محمّد</w:t>
      </w:r>
      <w:r>
        <w:rPr>
          <w:rtl/>
        </w:rPr>
        <w:t xml:space="preserve"> بن علي </w:t>
      </w:r>
      <w:r w:rsidRPr="008711E3">
        <w:rPr>
          <w:rStyle w:val="libFootnotenumChar"/>
          <w:rtl/>
        </w:rPr>
        <w:t>(1)</w:t>
      </w:r>
      <w:r>
        <w:rPr>
          <w:rtl/>
        </w:rPr>
        <w:t xml:space="preserve"> </w:t>
      </w:r>
      <w:r w:rsidRPr="00C47A50">
        <w:rPr>
          <w:rStyle w:val="libAlaemChar"/>
          <w:rtl/>
        </w:rPr>
        <w:t>عليهما‌السلام</w:t>
      </w:r>
      <w:r>
        <w:rPr>
          <w:rtl/>
        </w:rPr>
        <w:t>، أن</w:t>
      </w:r>
      <w:r w:rsidR="00E64BBC">
        <w:rPr>
          <w:rFonts w:hint="cs"/>
          <w:rtl/>
        </w:rPr>
        <w:t>ّ</w:t>
      </w:r>
      <w:r>
        <w:rPr>
          <w:rtl/>
        </w:rPr>
        <w:t>ه رئي جالسا</w:t>
      </w:r>
      <w:r w:rsidR="00E64BBC">
        <w:rPr>
          <w:rFonts w:hint="cs"/>
          <w:rtl/>
        </w:rPr>
        <w:t>ً</w:t>
      </w:r>
      <w:r>
        <w:rPr>
          <w:rtl/>
        </w:rPr>
        <w:t xml:space="preserve"> على بساط فيها تماثيل، قيمته ألف أو </w:t>
      </w:r>
      <w:r w:rsidR="00E64BBC">
        <w:rPr>
          <w:rFonts w:hint="cs"/>
          <w:rtl/>
        </w:rPr>
        <w:t>أ</w:t>
      </w:r>
      <w:r>
        <w:rPr>
          <w:rtl/>
        </w:rPr>
        <w:t>لفان، فقيل له في ذلك فقال: « السن</w:t>
      </w:r>
      <w:r w:rsidR="00E64BBC">
        <w:rPr>
          <w:rFonts w:hint="cs"/>
          <w:rtl/>
        </w:rPr>
        <w:t>ّ</w:t>
      </w:r>
      <w:r>
        <w:rPr>
          <w:rtl/>
        </w:rPr>
        <w:t xml:space="preserve">ة أن تطأ عليه ». </w:t>
      </w:r>
    </w:p>
    <w:p w:rsidR="001373A5" w:rsidRDefault="001373A5" w:rsidP="001373A5">
      <w:pPr>
        <w:pStyle w:val="libNormal"/>
        <w:rPr>
          <w:rtl/>
        </w:rPr>
      </w:pPr>
      <w:r>
        <w:rPr>
          <w:rtl/>
        </w:rPr>
        <w:t xml:space="preserve">وعن جعفر بن </w:t>
      </w:r>
      <w:r w:rsidR="00E64BBC">
        <w:rPr>
          <w:rtl/>
        </w:rPr>
        <w:t>محمّد</w:t>
      </w:r>
      <w:r>
        <w:rPr>
          <w:rtl/>
        </w:rPr>
        <w:t xml:space="preserve"> </w:t>
      </w:r>
      <w:r w:rsidRPr="00C47A50">
        <w:rPr>
          <w:rStyle w:val="libAlaemChar"/>
          <w:rtl/>
        </w:rPr>
        <w:t>عليهما‌السلام</w:t>
      </w:r>
      <w:r>
        <w:rPr>
          <w:rtl/>
        </w:rPr>
        <w:t>، ان</w:t>
      </w:r>
      <w:r w:rsidR="00E64BBC">
        <w:rPr>
          <w:rFonts w:hint="cs"/>
          <w:rtl/>
        </w:rPr>
        <w:t>ّ</w:t>
      </w:r>
      <w:r>
        <w:rPr>
          <w:rtl/>
        </w:rPr>
        <w:t xml:space="preserve">ه كره التصاوير في القبلة. </w:t>
      </w:r>
    </w:p>
    <w:p w:rsidR="001373A5" w:rsidRDefault="001373A5" w:rsidP="001373A5">
      <w:pPr>
        <w:pStyle w:val="libNormal"/>
        <w:rPr>
          <w:rtl/>
        </w:rPr>
      </w:pPr>
      <w:r>
        <w:rPr>
          <w:rtl/>
        </w:rPr>
        <w:t xml:space="preserve">وعن جعفر بن </w:t>
      </w:r>
      <w:r w:rsidR="00E64BBC">
        <w:rPr>
          <w:rtl/>
        </w:rPr>
        <w:t>محمّد</w:t>
      </w:r>
      <w:r>
        <w:rPr>
          <w:rtl/>
        </w:rPr>
        <w:t xml:space="preserve"> </w:t>
      </w:r>
      <w:r w:rsidRPr="00C47A50">
        <w:rPr>
          <w:rStyle w:val="libAlaemChar"/>
          <w:rtl/>
        </w:rPr>
        <w:t>عليهما‌السلام</w:t>
      </w:r>
      <w:r>
        <w:rPr>
          <w:rtl/>
        </w:rPr>
        <w:t>، ان</w:t>
      </w:r>
      <w:r w:rsidR="00E64BBC">
        <w:rPr>
          <w:rFonts w:hint="cs"/>
          <w:rtl/>
        </w:rPr>
        <w:t>ّ</w:t>
      </w:r>
      <w:r>
        <w:rPr>
          <w:rtl/>
        </w:rPr>
        <w:t>ه قال: « لا يصل</w:t>
      </w:r>
      <w:r w:rsidR="00E64BBC">
        <w:rPr>
          <w:rFonts w:hint="cs"/>
          <w:rtl/>
        </w:rPr>
        <w:t>ّ</w:t>
      </w:r>
      <w:r>
        <w:rPr>
          <w:rtl/>
        </w:rPr>
        <w:t xml:space="preserve">ي بخاتم فيه </w:t>
      </w:r>
      <w:r w:rsidRPr="008711E3">
        <w:rPr>
          <w:rStyle w:val="libFootnotenumChar"/>
          <w:rtl/>
        </w:rPr>
        <w:t>(2)</w:t>
      </w:r>
      <w:r>
        <w:rPr>
          <w:rtl/>
        </w:rPr>
        <w:t xml:space="preserve"> تماثيل ». </w:t>
      </w:r>
    </w:p>
    <w:p w:rsidR="001373A5" w:rsidRDefault="001373A5" w:rsidP="001373A5">
      <w:pPr>
        <w:pStyle w:val="libNormal"/>
        <w:rPr>
          <w:rtl/>
        </w:rPr>
      </w:pPr>
      <w:r>
        <w:rPr>
          <w:rtl/>
        </w:rPr>
        <w:t>3429 / 2 - الصدوق في المقنع: ولا تصل في ثوب يكون في عمله مثال طير، أو غير ذلك، ولا تصل</w:t>
      </w:r>
      <w:r w:rsidR="00E64BBC">
        <w:rPr>
          <w:rFonts w:hint="cs"/>
          <w:rtl/>
        </w:rPr>
        <w:t>ّ</w:t>
      </w:r>
      <w:r>
        <w:rPr>
          <w:rtl/>
        </w:rPr>
        <w:t xml:space="preserve"> وقدامك تماثيل، ولا في بيت فيه تماثيل. </w:t>
      </w:r>
    </w:p>
    <w:p w:rsidR="001373A5" w:rsidRDefault="001373A5" w:rsidP="001373A5">
      <w:pPr>
        <w:pStyle w:val="Heading2Center"/>
        <w:rPr>
          <w:rtl/>
        </w:rPr>
      </w:pPr>
      <w:bookmarkStart w:id="146" w:name="_Toc364683647"/>
      <w:r>
        <w:rPr>
          <w:rtl/>
        </w:rPr>
        <w:t xml:space="preserve">32 - </w:t>
      </w:r>
      <w:r w:rsidR="000C71F3" w:rsidRPr="000C71F3">
        <w:rPr>
          <w:rStyle w:val="libAlaemHeading2Char"/>
          <w:rtl/>
        </w:rPr>
        <w:t xml:space="preserve">( </w:t>
      </w:r>
      <w:r>
        <w:rPr>
          <w:rtl/>
        </w:rPr>
        <w:t>باب جواز الصلاة في ثوب حشوه قز</w:t>
      </w:r>
      <w:r w:rsidR="000C71F3" w:rsidRPr="000C71F3">
        <w:rPr>
          <w:rStyle w:val="libAlaemHeading2Char"/>
          <w:rtl/>
        </w:rPr>
        <w:t xml:space="preserve"> )</w:t>
      </w:r>
      <w:bookmarkEnd w:id="146"/>
      <w:r>
        <w:rPr>
          <w:rtl/>
        </w:rPr>
        <w:t xml:space="preserve"> </w:t>
      </w:r>
    </w:p>
    <w:p w:rsidR="001373A5" w:rsidRDefault="001373A5" w:rsidP="001373A5">
      <w:pPr>
        <w:pStyle w:val="libNormal"/>
        <w:rPr>
          <w:rtl/>
        </w:rPr>
      </w:pPr>
      <w:r>
        <w:rPr>
          <w:rtl/>
        </w:rPr>
        <w:t>3430 / 1 - الصدوق في المقنع: وان جعلت في جب</w:t>
      </w:r>
      <w:r w:rsidR="00E64BBC">
        <w:rPr>
          <w:rFonts w:hint="cs"/>
          <w:rtl/>
        </w:rPr>
        <w:t>ّ</w:t>
      </w:r>
      <w:r>
        <w:rPr>
          <w:rtl/>
        </w:rPr>
        <w:t>تك بدل القطن قز</w:t>
      </w:r>
      <w:r w:rsidR="00E64BBC">
        <w:rPr>
          <w:rFonts w:hint="cs"/>
          <w:rtl/>
        </w:rPr>
        <w:t>ّ</w:t>
      </w:r>
      <w:r>
        <w:rPr>
          <w:rtl/>
        </w:rPr>
        <w:t>ا، فلا بأس بالصلاة فيه.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- 31 </w:t>
      </w:r>
    </w:p>
    <w:p w:rsidR="001373A5" w:rsidRDefault="001373A5" w:rsidP="001373A5">
      <w:pPr>
        <w:pStyle w:val="libFootnote0"/>
        <w:rPr>
          <w:rtl/>
        </w:rPr>
      </w:pPr>
      <w:r>
        <w:rPr>
          <w:rtl/>
        </w:rPr>
        <w:t xml:space="preserve">1 - دعائم </w:t>
      </w:r>
      <w:r w:rsidR="007413D1">
        <w:rPr>
          <w:rtl/>
        </w:rPr>
        <w:t>الإسلام</w:t>
      </w:r>
      <w:r>
        <w:rPr>
          <w:rtl/>
        </w:rPr>
        <w:t xml:space="preserve"> ج 2 ص 162 ح 579. </w:t>
      </w:r>
    </w:p>
    <w:p w:rsidR="001373A5" w:rsidRDefault="001373A5" w:rsidP="001373A5">
      <w:pPr>
        <w:pStyle w:val="libFootnote"/>
        <w:rPr>
          <w:rtl/>
        </w:rPr>
      </w:pPr>
      <w:r>
        <w:rPr>
          <w:rtl/>
        </w:rPr>
        <w:t xml:space="preserve">(1) في المصدر: عن جعفر بن </w:t>
      </w:r>
      <w:r w:rsidR="00E64BBC">
        <w:rPr>
          <w:rtl/>
        </w:rPr>
        <w:t>محمّد</w:t>
      </w:r>
      <w:r>
        <w:rPr>
          <w:rtl/>
        </w:rPr>
        <w:t xml:space="preserve">. </w:t>
      </w:r>
    </w:p>
    <w:p w:rsidR="001373A5" w:rsidRDefault="001373A5" w:rsidP="001373A5">
      <w:pPr>
        <w:pStyle w:val="libFootnote"/>
        <w:rPr>
          <w:rtl/>
        </w:rPr>
      </w:pPr>
      <w:r>
        <w:rPr>
          <w:rtl/>
        </w:rPr>
        <w:t xml:space="preserve">(2) وفيه: نقشه. </w:t>
      </w:r>
    </w:p>
    <w:p w:rsidR="001373A5" w:rsidRDefault="001373A5" w:rsidP="001373A5">
      <w:pPr>
        <w:pStyle w:val="libFootnote0"/>
        <w:rPr>
          <w:rtl/>
        </w:rPr>
      </w:pPr>
      <w:r>
        <w:rPr>
          <w:rtl/>
        </w:rPr>
        <w:t xml:space="preserve">2 - المقنع ص 25. </w:t>
      </w:r>
    </w:p>
    <w:p w:rsidR="001373A5" w:rsidRDefault="001373A5" w:rsidP="001373A5">
      <w:pPr>
        <w:pStyle w:val="libFootnoteCenterBold"/>
        <w:rPr>
          <w:rtl/>
        </w:rPr>
      </w:pPr>
      <w:r>
        <w:rPr>
          <w:rtl/>
        </w:rPr>
        <w:t xml:space="preserve">الباب - 32 </w:t>
      </w:r>
    </w:p>
    <w:p w:rsidR="001373A5" w:rsidRDefault="001373A5" w:rsidP="001373A5">
      <w:pPr>
        <w:pStyle w:val="libFootnote0"/>
        <w:rPr>
          <w:rtl/>
        </w:rPr>
      </w:pPr>
      <w:r>
        <w:rPr>
          <w:rtl/>
        </w:rPr>
        <w:t xml:space="preserve">1 - </w:t>
      </w:r>
      <w:r w:rsidR="00085AE6">
        <w:rPr>
          <w:rtl/>
        </w:rPr>
        <w:t xml:space="preserve">المقنع </w:t>
      </w:r>
      <w:r>
        <w:rPr>
          <w:rtl/>
        </w:rPr>
        <w:t xml:space="preserve">ص 25. </w:t>
      </w:r>
    </w:p>
    <w:p w:rsidR="001373A5" w:rsidRDefault="001373A5" w:rsidP="001373A5">
      <w:pPr>
        <w:pStyle w:val="Heading2Center"/>
        <w:rPr>
          <w:rtl/>
        </w:rPr>
      </w:pPr>
      <w:r>
        <w:rPr>
          <w:rtl/>
        </w:rPr>
        <w:br w:type="page"/>
      </w:r>
      <w:bookmarkStart w:id="147" w:name="_Toc364683648"/>
      <w:r>
        <w:rPr>
          <w:rtl/>
        </w:rPr>
        <w:lastRenderedPageBreak/>
        <w:t xml:space="preserve">33 - </w:t>
      </w:r>
      <w:r w:rsidR="000C71F3" w:rsidRPr="000C71F3">
        <w:rPr>
          <w:rStyle w:val="libAlaemHeading2Char"/>
          <w:rtl/>
        </w:rPr>
        <w:t xml:space="preserve">( </w:t>
      </w:r>
      <w:r>
        <w:rPr>
          <w:rtl/>
        </w:rPr>
        <w:t>باب وجوب ستر العورة في الصلاة، ولو بالحشيش ونحوه، فإن لم يجد ساترا</w:t>
      </w:r>
      <w:r w:rsidR="00A91BC9">
        <w:rPr>
          <w:rFonts w:hint="cs"/>
          <w:rtl/>
        </w:rPr>
        <w:t>ً</w:t>
      </w:r>
      <w:r>
        <w:rPr>
          <w:rtl/>
        </w:rPr>
        <w:t xml:space="preserve"> صل</w:t>
      </w:r>
      <w:r w:rsidR="00A91BC9">
        <w:rPr>
          <w:rFonts w:hint="cs"/>
          <w:rtl/>
        </w:rPr>
        <w:t>ّ</w:t>
      </w:r>
      <w:r>
        <w:rPr>
          <w:rtl/>
        </w:rPr>
        <w:t>ى عريانا</w:t>
      </w:r>
      <w:r w:rsidR="00A91BC9">
        <w:rPr>
          <w:rFonts w:hint="cs"/>
          <w:rtl/>
        </w:rPr>
        <w:t>ً</w:t>
      </w:r>
      <w:r>
        <w:rPr>
          <w:rtl/>
        </w:rPr>
        <w:t xml:space="preserve"> موميا</w:t>
      </w:r>
      <w:r w:rsidR="00A91BC9">
        <w:rPr>
          <w:rFonts w:hint="cs"/>
          <w:rtl/>
        </w:rPr>
        <w:t>ً</w:t>
      </w:r>
      <w:r>
        <w:rPr>
          <w:rtl/>
        </w:rPr>
        <w:t xml:space="preserve"> قائما</w:t>
      </w:r>
      <w:r w:rsidR="00A91BC9">
        <w:rPr>
          <w:rFonts w:hint="cs"/>
          <w:rtl/>
        </w:rPr>
        <w:t>ً</w:t>
      </w:r>
      <w:r>
        <w:rPr>
          <w:rtl/>
        </w:rPr>
        <w:t xml:space="preserve"> مع عدم الناظر، وجالسا</w:t>
      </w:r>
      <w:r w:rsidR="00A91BC9">
        <w:rPr>
          <w:rFonts w:hint="cs"/>
          <w:rtl/>
        </w:rPr>
        <w:t>ً</w:t>
      </w:r>
      <w:r>
        <w:rPr>
          <w:rtl/>
        </w:rPr>
        <w:t xml:space="preserve"> مع وجوده، واضعا</w:t>
      </w:r>
      <w:r w:rsidR="00A91BC9">
        <w:rPr>
          <w:rFonts w:hint="cs"/>
          <w:rtl/>
        </w:rPr>
        <w:t>ً</w:t>
      </w:r>
      <w:r>
        <w:rPr>
          <w:rtl/>
        </w:rPr>
        <w:t xml:space="preserve"> يده على عورته</w:t>
      </w:r>
      <w:r w:rsidR="000C71F3" w:rsidRPr="000C71F3">
        <w:rPr>
          <w:rStyle w:val="libAlaemHeading2Char"/>
          <w:rtl/>
        </w:rPr>
        <w:t xml:space="preserve"> )</w:t>
      </w:r>
      <w:bookmarkEnd w:id="147"/>
      <w:r>
        <w:rPr>
          <w:rtl/>
        </w:rPr>
        <w:t xml:space="preserve"> </w:t>
      </w:r>
    </w:p>
    <w:p w:rsidR="001373A5" w:rsidRDefault="001373A5" w:rsidP="00A91BC9">
      <w:pPr>
        <w:pStyle w:val="libNormal"/>
        <w:rPr>
          <w:rtl/>
        </w:rPr>
      </w:pPr>
      <w:r>
        <w:rPr>
          <w:rtl/>
        </w:rPr>
        <w:t xml:space="preserve">3431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قال في الغريق وخائض الماء: « يصل</w:t>
      </w:r>
      <w:r w:rsidR="00A91BC9">
        <w:rPr>
          <w:rFonts w:hint="cs"/>
          <w:rtl/>
        </w:rPr>
        <w:t>ّ</w:t>
      </w:r>
      <w:r>
        <w:rPr>
          <w:rtl/>
        </w:rPr>
        <w:t>يان ايماء، وكذلك العريان، إذا لم يجد ثوبا يصل</w:t>
      </w:r>
      <w:r w:rsidR="00A91BC9">
        <w:rPr>
          <w:rFonts w:hint="cs"/>
          <w:rtl/>
        </w:rPr>
        <w:t>ّي</w:t>
      </w:r>
      <w:r>
        <w:rPr>
          <w:rtl/>
        </w:rPr>
        <w:t xml:space="preserve"> فيه جالسا ايماء</w:t>
      </w:r>
      <w:r w:rsidR="00A91BC9">
        <w:rPr>
          <w:rFonts w:hint="cs"/>
          <w:rtl/>
        </w:rPr>
        <w:t xml:space="preserve"> »</w:t>
      </w:r>
      <w:r>
        <w:rPr>
          <w:rtl/>
        </w:rPr>
        <w:t xml:space="preserve">. </w:t>
      </w:r>
    </w:p>
    <w:p w:rsidR="001373A5" w:rsidRDefault="001373A5" w:rsidP="00A91BC9">
      <w:pPr>
        <w:pStyle w:val="libNormal"/>
        <w:rPr>
          <w:rtl/>
        </w:rPr>
      </w:pPr>
      <w:r>
        <w:rPr>
          <w:rtl/>
        </w:rPr>
        <w:t xml:space="preserve">3432 / 2 - الجعفريات: اخبرنا </w:t>
      </w:r>
      <w:r w:rsidR="00E64BBC">
        <w:rPr>
          <w:rtl/>
        </w:rPr>
        <w:t>محمّد</w:t>
      </w:r>
      <w:r>
        <w:rPr>
          <w:rtl/>
        </w:rPr>
        <w:t xml:space="preserve">، حدثنى موسى، حدثنا أبي، عن أبيه، عن جده جعفر بن </w:t>
      </w:r>
      <w:r w:rsidR="00E64BBC">
        <w:rPr>
          <w:rtl/>
        </w:rPr>
        <w:t>محمّد</w:t>
      </w:r>
      <w:r>
        <w:rPr>
          <w:rtl/>
        </w:rPr>
        <w:t xml:space="preserve">، عن أبيه، ان عليا </w:t>
      </w:r>
      <w:r w:rsidRPr="00C47A50">
        <w:rPr>
          <w:rStyle w:val="libAlaemChar"/>
          <w:rtl/>
        </w:rPr>
        <w:t>عليه‌السلام</w:t>
      </w:r>
      <w:r>
        <w:rPr>
          <w:rtl/>
        </w:rPr>
        <w:t xml:space="preserve"> سئل عن صلاة العريان فقال: </w:t>
      </w:r>
      <w:r w:rsidR="00A91BC9">
        <w:rPr>
          <w:rFonts w:hint="cs"/>
          <w:rtl/>
        </w:rPr>
        <w:t>«</w:t>
      </w:r>
      <w:r>
        <w:rPr>
          <w:rtl/>
        </w:rPr>
        <w:t xml:space="preserve"> إذا رآه الناس صل</w:t>
      </w:r>
      <w:r w:rsidR="00A91BC9">
        <w:rPr>
          <w:rFonts w:hint="cs"/>
          <w:rtl/>
        </w:rPr>
        <w:t>ّ</w:t>
      </w:r>
      <w:r>
        <w:rPr>
          <w:rtl/>
        </w:rPr>
        <w:t>ى قاعدا، وإذا كان لا يراه الناس صل</w:t>
      </w:r>
      <w:r w:rsidR="00A91BC9">
        <w:rPr>
          <w:rFonts w:hint="cs"/>
          <w:rtl/>
        </w:rPr>
        <w:t>ّ</w:t>
      </w:r>
      <w:r>
        <w:rPr>
          <w:rtl/>
        </w:rPr>
        <w:t xml:space="preserve">ى قائما </w:t>
      </w:r>
      <w:r w:rsidR="00A91BC9">
        <w:rPr>
          <w:rFonts w:hint="cs"/>
          <w:rtl/>
        </w:rPr>
        <w:t>»</w:t>
      </w:r>
      <w:r>
        <w:rPr>
          <w:rtl/>
        </w:rPr>
        <w:t xml:space="preserve">، الخبر. </w:t>
      </w:r>
    </w:p>
    <w:p w:rsidR="001373A5" w:rsidRDefault="001373A5" w:rsidP="001373A5">
      <w:pPr>
        <w:pStyle w:val="libNormal"/>
        <w:rPr>
          <w:rtl/>
        </w:rPr>
      </w:pPr>
      <w:r>
        <w:rPr>
          <w:rtl/>
        </w:rPr>
        <w:t>3433 / 3 - الصدوق في المقنع: اعلم ان</w:t>
      </w:r>
      <w:r w:rsidR="00A91BC9">
        <w:rPr>
          <w:rFonts w:hint="cs"/>
          <w:rtl/>
        </w:rPr>
        <w:t>ّ</w:t>
      </w:r>
      <w:r>
        <w:rPr>
          <w:rtl/>
        </w:rPr>
        <w:t xml:space="preserve"> العريان يصل</w:t>
      </w:r>
      <w:r w:rsidR="00A91BC9">
        <w:rPr>
          <w:rFonts w:hint="cs"/>
          <w:rtl/>
        </w:rPr>
        <w:t>ّ</w:t>
      </w:r>
      <w:r>
        <w:rPr>
          <w:rtl/>
        </w:rPr>
        <w:t>ي قاعدا، ويضع يده على فرجه، وان كانت امرأة وضعت يديها على فرجها، ثم يوميان ايماء، يكون سجودهما اخفض من ركوعهما، ولا يسجدان ولا يركعان، فيبدو ما خلفهما، ولكن ايماء برؤوسهما، وإذا كانوا جماعة صل</w:t>
      </w:r>
      <w:r w:rsidR="00A91BC9">
        <w:rPr>
          <w:rFonts w:hint="cs"/>
          <w:rtl/>
        </w:rPr>
        <w:t>ّ</w:t>
      </w:r>
      <w:r>
        <w:rPr>
          <w:rtl/>
        </w:rPr>
        <w:t>وا وحدانا.</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- 33 </w:t>
      </w:r>
    </w:p>
    <w:p w:rsidR="001373A5" w:rsidRDefault="001373A5" w:rsidP="001373A5">
      <w:pPr>
        <w:pStyle w:val="libFootnote0"/>
        <w:rPr>
          <w:rtl/>
        </w:rPr>
      </w:pPr>
      <w:r>
        <w:rPr>
          <w:rtl/>
        </w:rPr>
        <w:t xml:space="preserve">1 - دعائم </w:t>
      </w:r>
      <w:r w:rsidR="007413D1">
        <w:rPr>
          <w:rtl/>
        </w:rPr>
        <w:t>الإسلام</w:t>
      </w:r>
      <w:r>
        <w:rPr>
          <w:rtl/>
        </w:rPr>
        <w:t xml:space="preserve"> ج 1 ص 197 باختلاف يسير في اللفظ </w:t>
      </w:r>
    </w:p>
    <w:p w:rsidR="001373A5" w:rsidRDefault="001373A5" w:rsidP="001373A5">
      <w:pPr>
        <w:pStyle w:val="libFootnote0"/>
        <w:rPr>
          <w:rtl/>
        </w:rPr>
      </w:pPr>
      <w:r>
        <w:rPr>
          <w:rtl/>
        </w:rPr>
        <w:t xml:space="preserve">2 - الجعفريات ص 48. </w:t>
      </w:r>
    </w:p>
    <w:p w:rsidR="001373A5" w:rsidRDefault="001373A5" w:rsidP="001373A5">
      <w:pPr>
        <w:pStyle w:val="libFootnote0"/>
        <w:rPr>
          <w:rtl/>
        </w:rPr>
      </w:pPr>
      <w:r>
        <w:rPr>
          <w:rtl/>
        </w:rPr>
        <w:t xml:space="preserve">3 - المقنع ص 36. </w:t>
      </w:r>
    </w:p>
    <w:p w:rsidR="001373A5" w:rsidRDefault="001373A5" w:rsidP="001373A5">
      <w:pPr>
        <w:pStyle w:val="Heading2Center"/>
        <w:rPr>
          <w:rtl/>
        </w:rPr>
      </w:pPr>
      <w:r>
        <w:rPr>
          <w:rtl/>
        </w:rPr>
        <w:br w:type="page"/>
      </w:r>
      <w:bookmarkStart w:id="148" w:name="_Toc364683649"/>
      <w:r>
        <w:rPr>
          <w:rtl/>
        </w:rPr>
        <w:lastRenderedPageBreak/>
        <w:t xml:space="preserve">34 - </w:t>
      </w:r>
      <w:r w:rsidR="000C71F3" w:rsidRPr="000C71F3">
        <w:rPr>
          <w:rStyle w:val="libAlaemHeading2Char"/>
          <w:rtl/>
        </w:rPr>
        <w:t xml:space="preserve">( </w:t>
      </w:r>
      <w:r>
        <w:rPr>
          <w:rtl/>
        </w:rPr>
        <w:t>باب استحباب تأخير العريان الصلاة إلى آخر الوقت، مع رجاء حصول ساتر</w:t>
      </w:r>
      <w:r w:rsidR="000C71F3" w:rsidRPr="000C71F3">
        <w:rPr>
          <w:rStyle w:val="libAlaemHeading2Char"/>
          <w:rtl/>
        </w:rPr>
        <w:t xml:space="preserve"> )</w:t>
      </w:r>
      <w:bookmarkEnd w:id="148"/>
      <w:r>
        <w:rPr>
          <w:rtl/>
        </w:rPr>
        <w:t xml:space="preserve"> </w:t>
      </w:r>
    </w:p>
    <w:p w:rsidR="001373A5" w:rsidRDefault="001373A5" w:rsidP="001373A5">
      <w:pPr>
        <w:pStyle w:val="libNormal"/>
        <w:rPr>
          <w:rtl/>
        </w:rPr>
      </w:pPr>
      <w:r>
        <w:rPr>
          <w:rtl/>
        </w:rPr>
        <w:t xml:space="preserve">3434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w:t>
      </w:r>
      <w:r w:rsidRPr="00C47A50">
        <w:rPr>
          <w:rStyle w:val="libAlaemChar"/>
          <w:rtl/>
        </w:rPr>
        <w:t>عليهم‌السلام</w:t>
      </w:r>
      <w:r>
        <w:rPr>
          <w:rtl/>
        </w:rPr>
        <w:t xml:space="preserve"> قال: « كان أبي يقول: من غرقت ثيابه أو ضاعت وكان عريانا، فلا يصلي حتى يخاف ذهاب الوقت، فليصل</w:t>
      </w:r>
      <w:r w:rsidR="00A91BC9">
        <w:rPr>
          <w:rFonts w:hint="cs"/>
          <w:rtl/>
        </w:rPr>
        <w:t>ّ</w:t>
      </w:r>
      <w:r>
        <w:rPr>
          <w:rtl/>
        </w:rPr>
        <w:t xml:space="preserve"> جالسا يومي ايماء، يجعل سجوده اخفض من ركوعه ». </w:t>
      </w:r>
    </w:p>
    <w:p w:rsidR="001373A5" w:rsidRDefault="001373A5" w:rsidP="00A91BC9">
      <w:pPr>
        <w:pStyle w:val="Heading2Center"/>
        <w:rPr>
          <w:rtl/>
        </w:rPr>
      </w:pPr>
      <w:bookmarkStart w:id="149" w:name="_Toc364683650"/>
      <w:r>
        <w:rPr>
          <w:rtl/>
        </w:rPr>
        <w:t xml:space="preserve">35 - </w:t>
      </w:r>
      <w:r w:rsidR="000C71F3" w:rsidRPr="000C71F3">
        <w:rPr>
          <w:rStyle w:val="libAlaemHeading2Char"/>
          <w:rtl/>
        </w:rPr>
        <w:t xml:space="preserve">( </w:t>
      </w:r>
      <w:r>
        <w:rPr>
          <w:rtl/>
        </w:rPr>
        <w:t>باب كراهة ال</w:t>
      </w:r>
      <w:r w:rsidR="00A91BC9">
        <w:rPr>
          <w:rFonts w:hint="cs"/>
          <w:rtl/>
        </w:rPr>
        <w:t>إ</w:t>
      </w:r>
      <w:r>
        <w:rPr>
          <w:rtl/>
        </w:rPr>
        <w:t>مامة بغير رداء، واستحبابه لل</w:t>
      </w:r>
      <w:r w:rsidR="00A91BC9">
        <w:rPr>
          <w:rFonts w:hint="cs"/>
          <w:rtl/>
        </w:rPr>
        <w:t>إ</w:t>
      </w:r>
      <w:r>
        <w:rPr>
          <w:rtl/>
        </w:rPr>
        <w:t>مام، ولمن يصل</w:t>
      </w:r>
      <w:r w:rsidR="00A91BC9">
        <w:rPr>
          <w:rFonts w:hint="cs"/>
          <w:rtl/>
        </w:rPr>
        <w:t>ّ</w:t>
      </w:r>
      <w:r>
        <w:rPr>
          <w:rtl/>
        </w:rPr>
        <w:t>ي في ثوب واحد، واقل</w:t>
      </w:r>
      <w:r w:rsidR="00A91BC9">
        <w:rPr>
          <w:rFonts w:hint="cs"/>
          <w:rtl/>
        </w:rPr>
        <w:t>ّ</w:t>
      </w:r>
      <w:r>
        <w:rPr>
          <w:rtl/>
        </w:rPr>
        <w:t>ه تك</w:t>
      </w:r>
      <w:r w:rsidR="00A91BC9">
        <w:rPr>
          <w:rFonts w:hint="cs"/>
          <w:rtl/>
        </w:rPr>
        <w:t>ّ</w:t>
      </w:r>
      <w:r>
        <w:rPr>
          <w:rtl/>
        </w:rPr>
        <w:t>ة أو سيف، وعدم وجوبه</w:t>
      </w:r>
      <w:r w:rsidR="000C71F3" w:rsidRPr="000C71F3">
        <w:rPr>
          <w:rStyle w:val="libAlaemHeading2Char"/>
          <w:rtl/>
        </w:rPr>
        <w:t xml:space="preserve"> )</w:t>
      </w:r>
      <w:bookmarkEnd w:id="149"/>
      <w:r>
        <w:rPr>
          <w:rtl/>
        </w:rPr>
        <w:t xml:space="preserve"> </w:t>
      </w:r>
    </w:p>
    <w:p w:rsidR="001373A5" w:rsidRDefault="001373A5" w:rsidP="001373A5">
      <w:pPr>
        <w:pStyle w:val="libNormal"/>
        <w:rPr>
          <w:rtl/>
        </w:rPr>
      </w:pPr>
      <w:r>
        <w:rPr>
          <w:rtl/>
        </w:rPr>
        <w:t xml:space="preserve">3435 / 1 -دعائم </w:t>
      </w:r>
      <w:r w:rsidR="007413D1">
        <w:rPr>
          <w:rtl/>
        </w:rPr>
        <w:t>الإسلام</w:t>
      </w:r>
      <w:r>
        <w:rPr>
          <w:rtl/>
        </w:rPr>
        <w:t xml:space="preserve">: عن أبي جعفر وأبي </w:t>
      </w:r>
      <w:r w:rsidR="00B215B3">
        <w:rPr>
          <w:rtl/>
        </w:rPr>
        <w:t>عبدالله</w:t>
      </w:r>
      <w:r>
        <w:rPr>
          <w:rtl/>
        </w:rPr>
        <w:t xml:space="preserve"> </w:t>
      </w:r>
      <w:r w:rsidRPr="00C47A50">
        <w:rPr>
          <w:rStyle w:val="libAlaemChar"/>
          <w:rtl/>
        </w:rPr>
        <w:t>عليهما‌السلام</w:t>
      </w:r>
      <w:r>
        <w:rPr>
          <w:rtl/>
        </w:rPr>
        <w:t xml:space="preserve"> ان</w:t>
      </w:r>
      <w:r w:rsidR="00A91BC9">
        <w:rPr>
          <w:rFonts w:hint="cs"/>
          <w:rtl/>
        </w:rPr>
        <w:t>ّ</w:t>
      </w:r>
      <w:r>
        <w:rPr>
          <w:rtl/>
        </w:rPr>
        <w:t xml:space="preserve">هما قالا: « لا بأس [ بالصلاة ] </w:t>
      </w:r>
      <w:r w:rsidRPr="008711E3">
        <w:rPr>
          <w:rStyle w:val="libFootnotenumChar"/>
          <w:rtl/>
        </w:rPr>
        <w:t>(1)</w:t>
      </w:r>
      <w:r>
        <w:rPr>
          <w:rtl/>
        </w:rPr>
        <w:t xml:space="preserve"> في الازار أو في السراويل، إذا رمى المصلى على كتفه شيئا، ولو مثل جناحى الخط</w:t>
      </w:r>
      <w:r w:rsidR="00A91BC9">
        <w:rPr>
          <w:rFonts w:hint="cs"/>
          <w:rtl/>
        </w:rPr>
        <w:t>ّ</w:t>
      </w:r>
      <w:r>
        <w:rPr>
          <w:rtl/>
        </w:rPr>
        <w:t xml:space="preserve">اف ». </w:t>
      </w:r>
    </w:p>
    <w:p w:rsidR="001373A5" w:rsidRDefault="001373A5" w:rsidP="001373A5">
      <w:pPr>
        <w:pStyle w:val="libNormal"/>
        <w:rPr>
          <w:rtl/>
        </w:rPr>
      </w:pPr>
      <w:r>
        <w:rPr>
          <w:rtl/>
        </w:rPr>
        <w:t>3436 / 2 -</w:t>
      </w:r>
      <w:r w:rsidR="00E64BBC">
        <w:rPr>
          <w:rtl/>
        </w:rPr>
        <w:t xml:space="preserve"> أبو</w:t>
      </w:r>
      <w:r>
        <w:rPr>
          <w:rtl/>
        </w:rPr>
        <w:t xml:space="preserve">الفتح </w:t>
      </w:r>
      <w:r w:rsidR="00E64BBC">
        <w:rPr>
          <w:rtl/>
        </w:rPr>
        <w:t>محمّد</w:t>
      </w:r>
      <w:r>
        <w:rPr>
          <w:rtl/>
        </w:rPr>
        <w:t xml:space="preserve"> بن عثمان الكراجكي في روضة العابدين: روي انه كان يستحب للمرأة ايضا</w:t>
      </w:r>
      <w:r w:rsidR="00A91BC9">
        <w:rPr>
          <w:rFonts w:hint="cs"/>
          <w:rtl/>
        </w:rPr>
        <w:t>ً</w:t>
      </w:r>
      <w:r>
        <w:rPr>
          <w:rtl/>
        </w:rPr>
        <w:t xml:space="preserve"> الرداء.</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- 34 </w:t>
      </w:r>
    </w:p>
    <w:p w:rsidR="001373A5" w:rsidRDefault="001373A5" w:rsidP="001373A5">
      <w:pPr>
        <w:pStyle w:val="libFootnote0"/>
        <w:rPr>
          <w:rtl/>
        </w:rPr>
      </w:pPr>
      <w:r>
        <w:rPr>
          <w:rtl/>
        </w:rPr>
        <w:t xml:space="preserve">1 - الجعفريات ص 48. </w:t>
      </w:r>
    </w:p>
    <w:p w:rsidR="001373A5" w:rsidRDefault="001373A5" w:rsidP="001373A5">
      <w:pPr>
        <w:pStyle w:val="libFootnoteCenterBold"/>
        <w:rPr>
          <w:rtl/>
        </w:rPr>
      </w:pPr>
      <w:r>
        <w:rPr>
          <w:rtl/>
        </w:rPr>
        <w:t xml:space="preserve">الباب - 35 </w:t>
      </w:r>
    </w:p>
    <w:p w:rsidR="001373A5" w:rsidRDefault="001373A5" w:rsidP="001373A5">
      <w:pPr>
        <w:pStyle w:val="libFootnote0"/>
        <w:rPr>
          <w:rtl/>
        </w:rPr>
      </w:pPr>
      <w:r>
        <w:rPr>
          <w:rtl/>
        </w:rPr>
        <w:t xml:space="preserve">1 - دعائم </w:t>
      </w:r>
      <w:r w:rsidR="007413D1">
        <w:rPr>
          <w:rtl/>
        </w:rPr>
        <w:t>الإسلام</w:t>
      </w:r>
      <w:r>
        <w:rPr>
          <w:rtl/>
        </w:rPr>
        <w:t xml:space="preserve"> ج 1 ص 176 باختلاف في اللفظ. </w:t>
      </w:r>
    </w:p>
    <w:p w:rsidR="001373A5" w:rsidRDefault="001373A5" w:rsidP="001373A5">
      <w:pPr>
        <w:pStyle w:val="libFootnote"/>
        <w:rPr>
          <w:rtl/>
        </w:rPr>
      </w:pPr>
      <w:r>
        <w:rPr>
          <w:rtl/>
        </w:rPr>
        <w:t xml:space="preserve">(1) اثبتناه من المصدر. </w:t>
      </w:r>
    </w:p>
    <w:p w:rsidR="001373A5" w:rsidRDefault="001373A5" w:rsidP="001373A5">
      <w:pPr>
        <w:pStyle w:val="libFootnote0"/>
        <w:rPr>
          <w:rtl/>
        </w:rPr>
      </w:pPr>
      <w:r>
        <w:rPr>
          <w:rtl/>
        </w:rPr>
        <w:t xml:space="preserve">2 - روضة العابين: مخطوط. </w:t>
      </w:r>
    </w:p>
    <w:p w:rsidR="001373A5" w:rsidRDefault="001373A5" w:rsidP="001373A5">
      <w:pPr>
        <w:pStyle w:val="Heading2Center"/>
        <w:rPr>
          <w:rtl/>
        </w:rPr>
      </w:pPr>
      <w:r>
        <w:rPr>
          <w:rtl/>
        </w:rPr>
        <w:br w:type="page"/>
      </w:r>
      <w:bookmarkStart w:id="150" w:name="_Toc364683651"/>
      <w:r>
        <w:rPr>
          <w:rtl/>
        </w:rPr>
        <w:lastRenderedPageBreak/>
        <w:t xml:space="preserve">36 - </w:t>
      </w:r>
      <w:r w:rsidR="000C71F3" w:rsidRPr="000C71F3">
        <w:rPr>
          <w:rStyle w:val="libAlaemHeading2Char"/>
          <w:rtl/>
        </w:rPr>
        <w:t xml:space="preserve">( </w:t>
      </w:r>
      <w:r>
        <w:rPr>
          <w:rtl/>
        </w:rPr>
        <w:t>باب استحباب لبس اخشن الثياب واغلظها، في الصلاة في الخلوة، وأجودها وأجملها بين الناس، وكراهة اتقاء المصلى على ثوبه</w:t>
      </w:r>
      <w:r w:rsidR="000C71F3" w:rsidRPr="000C71F3">
        <w:rPr>
          <w:rStyle w:val="libAlaemHeading2Char"/>
          <w:rtl/>
        </w:rPr>
        <w:t xml:space="preserve"> )</w:t>
      </w:r>
      <w:bookmarkEnd w:id="150"/>
      <w:r>
        <w:rPr>
          <w:rtl/>
        </w:rPr>
        <w:t xml:space="preserve"> </w:t>
      </w:r>
    </w:p>
    <w:p w:rsidR="001373A5" w:rsidRDefault="001373A5" w:rsidP="001373A5">
      <w:pPr>
        <w:pStyle w:val="libNormal"/>
        <w:rPr>
          <w:rtl/>
        </w:rPr>
      </w:pPr>
      <w:r>
        <w:rPr>
          <w:rtl/>
        </w:rPr>
        <w:t xml:space="preserve">3437 / 1 - الطبرسي في مكارم الاخلاق: عن </w:t>
      </w:r>
      <w:r w:rsidR="00E64BBC">
        <w:rPr>
          <w:rtl/>
        </w:rPr>
        <w:t>محمّد</w:t>
      </w:r>
      <w:r>
        <w:rPr>
          <w:rtl/>
        </w:rPr>
        <w:t xml:space="preserve"> بن الحسين بن كثير، قال: رأيت على أبي </w:t>
      </w:r>
      <w:r w:rsidR="00B215B3">
        <w:rPr>
          <w:rtl/>
        </w:rPr>
        <w:t>عبدالله</w:t>
      </w:r>
      <w:r>
        <w:rPr>
          <w:rtl/>
        </w:rPr>
        <w:t xml:space="preserve"> </w:t>
      </w:r>
      <w:r w:rsidRPr="00C47A50">
        <w:rPr>
          <w:rStyle w:val="libAlaemChar"/>
          <w:rtl/>
        </w:rPr>
        <w:t>عليه‌السلام</w:t>
      </w:r>
      <w:r>
        <w:rPr>
          <w:rtl/>
        </w:rPr>
        <w:t xml:space="preserve"> جب</w:t>
      </w:r>
      <w:r w:rsidR="00A91BC9">
        <w:rPr>
          <w:rFonts w:hint="cs"/>
          <w:rtl/>
        </w:rPr>
        <w:t>ّ</w:t>
      </w:r>
      <w:r>
        <w:rPr>
          <w:rtl/>
        </w:rPr>
        <w:t>ة صوف، بين قميصين غليظين، فقلت له في ذلك، فقال: « رأيت أبي يلبسها، وان</w:t>
      </w:r>
      <w:r w:rsidR="00A91BC9">
        <w:rPr>
          <w:rFonts w:hint="cs"/>
          <w:rtl/>
        </w:rPr>
        <w:t>ّ</w:t>
      </w:r>
      <w:r>
        <w:rPr>
          <w:rtl/>
        </w:rPr>
        <w:t>ا إذا اردنا ان نصل</w:t>
      </w:r>
      <w:r w:rsidR="00A91BC9">
        <w:rPr>
          <w:rFonts w:hint="cs"/>
          <w:rtl/>
        </w:rPr>
        <w:t>ّ</w:t>
      </w:r>
      <w:r>
        <w:rPr>
          <w:rtl/>
        </w:rPr>
        <w:t xml:space="preserve">ي لبسنا اخشن ثيابنا ». </w:t>
      </w:r>
    </w:p>
    <w:p w:rsidR="001373A5" w:rsidRDefault="001373A5" w:rsidP="00A91BC9">
      <w:pPr>
        <w:pStyle w:val="libNormal"/>
        <w:rPr>
          <w:rtl/>
        </w:rPr>
      </w:pPr>
      <w:r>
        <w:rPr>
          <w:rtl/>
        </w:rPr>
        <w:t xml:space="preserve">3438 / 2 - </w:t>
      </w:r>
      <w:r w:rsidR="00E64BBC">
        <w:rPr>
          <w:rtl/>
        </w:rPr>
        <w:t>محمّد</w:t>
      </w:r>
      <w:r>
        <w:rPr>
          <w:rtl/>
        </w:rPr>
        <w:t xml:space="preserve"> بن مسعود العياشي في تفسيره: عن خثيمة بن أبي خثيمة، قال: كان الحسن بن علي </w:t>
      </w:r>
      <w:r w:rsidRPr="00C47A50">
        <w:rPr>
          <w:rStyle w:val="libAlaemChar"/>
          <w:rtl/>
        </w:rPr>
        <w:t>عليهما‌السلام</w:t>
      </w:r>
      <w:r>
        <w:rPr>
          <w:rtl/>
        </w:rPr>
        <w:t xml:space="preserve"> إذا قام إلى الصلاة، لبس اجود ثيابه، فقيل له: يابن رسول الله لم تلبس اجود ثيابك</w:t>
      </w:r>
      <w:r w:rsidR="00C63580">
        <w:rPr>
          <w:rtl/>
        </w:rPr>
        <w:t>؟</w:t>
      </w:r>
      <w:r>
        <w:rPr>
          <w:rtl/>
        </w:rPr>
        <w:t xml:space="preserve"> فقال: « ان الله تعالى جميل يحب</w:t>
      </w:r>
      <w:r w:rsidR="00A91BC9">
        <w:rPr>
          <w:rFonts w:hint="cs"/>
          <w:rtl/>
        </w:rPr>
        <w:t>ّ</w:t>
      </w:r>
      <w:r>
        <w:rPr>
          <w:rtl/>
        </w:rPr>
        <w:t xml:space="preserve"> الجمال، فاتجمل لربي، وهو يقول: </w:t>
      </w:r>
      <w:r w:rsidRPr="00A91BC9">
        <w:rPr>
          <w:rStyle w:val="libAlaemChar"/>
          <w:rtl/>
        </w:rPr>
        <w:t>(</w:t>
      </w:r>
      <w:r w:rsidR="00A91BC9">
        <w:rPr>
          <w:rFonts w:hint="cs"/>
          <w:rtl/>
        </w:rPr>
        <w:t xml:space="preserve"> </w:t>
      </w:r>
      <w:r w:rsidR="00A91BC9" w:rsidRPr="00A91BC9">
        <w:rPr>
          <w:rStyle w:val="libAieChar"/>
          <w:rtl/>
        </w:rPr>
        <w:t>خُذُوا زِينَتَكُمْ عِندَ كُلِّ مَسْجِدٍ</w:t>
      </w:r>
      <w:r w:rsidR="00A91BC9">
        <w:rPr>
          <w:rFonts w:hint="cs"/>
          <w:rtl/>
        </w:rPr>
        <w:t xml:space="preserve"> </w:t>
      </w:r>
      <w:r w:rsidRPr="00A91BC9">
        <w:rPr>
          <w:rStyle w:val="libAlaemChar"/>
          <w:rtl/>
        </w:rPr>
        <w:t>)</w:t>
      </w:r>
      <w:r>
        <w:rPr>
          <w:rtl/>
        </w:rPr>
        <w:t xml:space="preserve"> </w:t>
      </w:r>
      <w:r w:rsidRPr="008711E3">
        <w:rPr>
          <w:rStyle w:val="libFootnotenumChar"/>
          <w:rtl/>
        </w:rPr>
        <w:t>(1)</w:t>
      </w:r>
      <w:r>
        <w:rPr>
          <w:rtl/>
        </w:rPr>
        <w:t xml:space="preserve"> فاحب</w:t>
      </w:r>
      <w:r w:rsidR="00A91BC9">
        <w:rPr>
          <w:rFonts w:hint="cs"/>
          <w:rtl/>
        </w:rPr>
        <w:t>ّ</w:t>
      </w:r>
      <w:r>
        <w:rPr>
          <w:rtl/>
        </w:rPr>
        <w:t xml:space="preserve"> ان البس اجود ثيابي ». </w:t>
      </w:r>
    </w:p>
    <w:p w:rsidR="001373A5" w:rsidRDefault="001373A5" w:rsidP="00A91BC9">
      <w:pPr>
        <w:pStyle w:val="libNormal"/>
        <w:rPr>
          <w:rtl/>
        </w:rPr>
      </w:pPr>
      <w:r>
        <w:rPr>
          <w:rtl/>
        </w:rPr>
        <w:t xml:space="preserve">3439 / 3 - وعن </w:t>
      </w:r>
      <w:r w:rsidR="00E64BBC">
        <w:rPr>
          <w:rtl/>
        </w:rPr>
        <w:t>محمّد</w:t>
      </w:r>
      <w:r>
        <w:rPr>
          <w:rtl/>
        </w:rPr>
        <w:t xml:space="preserve"> بن الفضيل، عن أبي الحسن الرضا </w:t>
      </w:r>
      <w:r w:rsidRPr="00C47A50">
        <w:rPr>
          <w:rStyle w:val="libAlaemChar"/>
          <w:rtl/>
        </w:rPr>
        <w:t>عليه‌السلام</w:t>
      </w:r>
      <w:r>
        <w:rPr>
          <w:rtl/>
        </w:rPr>
        <w:t xml:space="preserve">، في قول الله تعالى: </w:t>
      </w:r>
      <w:r w:rsidR="00A91BC9" w:rsidRPr="00A91BC9">
        <w:rPr>
          <w:rStyle w:val="libAlaemChar"/>
          <w:rtl/>
        </w:rPr>
        <w:t>(</w:t>
      </w:r>
      <w:r w:rsidR="00A91BC9">
        <w:rPr>
          <w:rFonts w:hint="cs"/>
          <w:rtl/>
        </w:rPr>
        <w:t xml:space="preserve"> </w:t>
      </w:r>
      <w:r w:rsidR="00A91BC9" w:rsidRPr="00A91BC9">
        <w:rPr>
          <w:rStyle w:val="libAieChar"/>
          <w:rtl/>
        </w:rPr>
        <w:t>خُذُوا زِينَتَكُمْ عِندَ كُلِّ مَسْجِدٍ</w:t>
      </w:r>
      <w:r w:rsidR="00A91BC9">
        <w:rPr>
          <w:rFonts w:hint="cs"/>
          <w:rtl/>
        </w:rPr>
        <w:t xml:space="preserve"> </w:t>
      </w:r>
      <w:r w:rsidR="00A91BC9" w:rsidRPr="00A91BC9">
        <w:rPr>
          <w:rStyle w:val="libAlaemChar"/>
          <w:rtl/>
        </w:rPr>
        <w:t>)</w:t>
      </w:r>
      <w:r w:rsidR="00A91BC9">
        <w:rPr>
          <w:rtl/>
        </w:rPr>
        <w:t xml:space="preserve"> </w:t>
      </w:r>
      <w:r w:rsidRPr="008711E3">
        <w:rPr>
          <w:rStyle w:val="libFootnotenumChar"/>
          <w:rtl/>
        </w:rPr>
        <w:t>(1)</w:t>
      </w:r>
      <w:r>
        <w:rPr>
          <w:rtl/>
        </w:rPr>
        <w:t xml:space="preserve"> قال: « هي الثياب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- 36 </w:t>
      </w:r>
    </w:p>
    <w:p w:rsidR="001373A5" w:rsidRDefault="001373A5" w:rsidP="001373A5">
      <w:pPr>
        <w:pStyle w:val="libFootnote0"/>
        <w:rPr>
          <w:rtl/>
        </w:rPr>
      </w:pPr>
      <w:r>
        <w:rPr>
          <w:rtl/>
        </w:rPr>
        <w:t xml:space="preserve">1 - مكارم الاخلاق ص 114. </w:t>
      </w:r>
    </w:p>
    <w:p w:rsidR="001373A5" w:rsidRDefault="001373A5" w:rsidP="001373A5">
      <w:pPr>
        <w:pStyle w:val="libFootnote0"/>
        <w:rPr>
          <w:rtl/>
        </w:rPr>
      </w:pPr>
      <w:r>
        <w:rPr>
          <w:rtl/>
        </w:rPr>
        <w:t xml:space="preserve">2 - تفسير العياشي ج 2 ص 14 ح 29 </w:t>
      </w:r>
    </w:p>
    <w:p w:rsidR="001373A5" w:rsidRDefault="001373A5" w:rsidP="001373A5">
      <w:pPr>
        <w:pStyle w:val="libFootnote"/>
        <w:rPr>
          <w:rtl/>
        </w:rPr>
      </w:pPr>
      <w:r>
        <w:rPr>
          <w:rtl/>
        </w:rPr>
        <w:t xml:space="preserve">(1) الاعراف 7: 31. </w:t>
      </w:r>
    </w:p>
    <w:p w:rsidR="001373A5" w:rsidRDefault="001373A5" w:rsidP="001373A5">
      <w:pPr>
        <w:pStyle w:val="libFootnote0"/>
        <w:rPr>
          <w:rtl/>
        </w:rPr>
      </w:pPr>
      <w:r>
        <w:rPr>
          <w:rtl/>
        </w:rPr>
        <w:t xml:space="preserve">3 - تفسير العياشي ج 2 ص 12 ح 21. </w:t>
      </w:r>
    </w:p>
    <w:p w:rsidR="001373A5" w:rsidRDefault="001373A5" w:rsidP="001373A5">
      <w:pPr>
        <w:pStyle w:val="libFootnote"/>
        <w:rPr>
          <w:rtl/>
        </w:rPr>
      </w:pPr>
      <w:r>
        <w:rPr>
          <w:rtl/>
        </w:rPr>
        <w:t xml:space="preserve">(1) الاعراف 7: 31. </w:t>
      </w:r>
    </w:p>
    <w:p w:rsidR="001373A5" w:rsidRDefault="001373A5" w:rsidP="001373A5">
      <w:pPr>
        <w:pStyle w:val="libNormal0"/>
        <w:rPr>
          <w:rtl/>
        </w:rPr>
      </w:pPr>
      <w:r>
        <w:rPr>
          <w:rtl/>
        </w:rPr>
        <w:br w:type="page"/>
      </w:r>
      <w:r>
        <w:rPr>
          <w:rtl/>
        </w:rPr>
        <w:lastRenderedPageBreak/>
        <w:t xml:space="preserve">عوالي اللآلي مرسلا مثله </w:t>
      </w:r>
      <w:r w:rsidRPr="008711E3">
        <w:rPr>
          <w:rStyle w:val="libFootnotenumChar"/>
          <w:rtl/>
        </w:rPr>
        <w:t>(2)</w:t>
      </w:r>
      <w:r>
        <w:rPr>
          <w:rtl/>
        </w:rPr>
        <w:t xml:space="preserve">. </w:t>
      </w:r>
    </w:p>
    <w:p w:rsidR="001373A5" w:rsidRDefault="001373A5" w:rsidP="001373A5">
      <w:pPr>
        <w:pStyle w:val="libNormal"/>
        <w:rPr>
          <w:rtl/>
        </w:rPr>
      </w:pPr>
      <w:r>
        <w:rPr>
          <w:rtl/>
        </w:rPr>
        <w:t xml:space="preserve">3440 / 4 - دعائم </w:t>
      </w:r>
      <w:r w:rsidR="007413D1">
        <w:rPr>
          <w:rtl/>
        </w:rPr>
        <w:t>الإسلام</w:t>
      </w:r>
      <w:r>
        <w:rPr>
          <w:rtl/>
        </w:rPr>
        <w:t xml:space="preserve">: انه كان لجعفر بن </w:t>
      </w:r>
      <w:r w:rsidR="00E64BBC">
        <w:rPr>
          <w:rtl/>
        </w:rPr>
        <w:t>محمّد</w:t>
      </w:r>
      <w:r>
        <w:rPr>
          <w:rtl/>
        </w:rPr>
        <w:t xml:space="preserve"> </w:t>
      </w:r>
      <w:r w:rsidRPr="00C47A50">
        <w:rPr>
          <w:rStyle w:val="libAlaemChar"/>
          <w:rtl/>
        </w:rPr>
        <w:t>عليهما‌السلام</w:t>
      </w:r>
      <w:r>
        <w:rPr>
          <w:rtl/>
        </w:rPr>
        <w:t>، ثوبان خشنان يصل</w:t>
      </w:r>
      <w:r w:rsidR="00A91BC9">
        <w:rPr>
          <w:rFonts w:hint="cs"/>
          <w:rtl/>
        </w:rPr>
        <w:t>ّ</w:t>
      </w:r>
      <w:r>
        <w:rPr>
          <w:rtl/>
        </w:rPr>
        <w:t xml:space="preserve">ي فيهما في بيته، وإذا اراد ان يسأل الله الحاجة لبسهما. </w:t>
      </w:r>
    </w:p>
    <w:p w:rsidR="001373A5" w:rsidRDefault="001373A5" w:rsidP="001373A5">
      <w:pPr>
        <w:pStyle w:val="libNormal"/>
        <w:rPr>
          <w:rtl/>
        </w:rPr>
      </w:pPr>
      <w:r>
        <w:rPr>
          <w:rtl/>
        </w:rPr>
        <w:t xml:space="preserve">3441 / 5 - الجعفريات: اخبرنا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xml:space="preserve">: من اتقى على ثوبه في صلاته، فليس لله اكتساه ». </w:t>
      </w:r>
    </w:p>
    <w:p w:rsidR="001373A5" w:rsidRDefault="001373A5" w:rsidP="001373A5">
      <w:pPr>
        <w:pStyle w:val="libNormal"/>
        <w:rPr>
          <w:rtl/>
        </w:rPr>
      </w:pPr>
      <w:r>
        <w:rPr>
          <w:rtl/>
        </w:rPr>
        <w:t xml:space="preserve">3442 / 6 - دعائم </w:t>
      </w:r>
      <w:r w:rsidR="007413D1">
        <w:rPr>
          <w:rtl/>
        </w:rPr>
        <w:t>الإسلام</w:t>
      </w:r>
      <w:r>
        <w:rPr>
          <w:rtl/>
        </w:rPr>
        <w:t xml:space="preserve">: روينا عن علي </w:t>
      </w:r>
      <w:r w:rsidRPr="00C47A50">
        <w:rPr>
          <w:rStyle w:val="libAlaemChar"/>
          <w:rtl/>
        </w:rPr>
        <w:t>عليه‌السلام</w:t>
      </w:r>
      <w:r>
        <w:rPr>
          <w:rtl/>
        </w:rPr>
        <w:t xml:space="preserve"> انه قال: « قال رسول الله </w:t>
      </w:r>
      <w:r w:rsidRPr="00C47A50">
        <w:rPr>
          <w:rStyle w:val="libAlaemChar"/>
          <w:rtl/>
        </w:rPr>
        <w:t>صلى‌الله‌عليه‌وآله‌</w:t>
      </w:r>
      <w:r>
        <w:rPr>
          <w:rtl/>
        </w:rPr>
        <w:t xml:space="preserve">: من اتقى على ثوبه ان يلبسه في صلاته، فليس لله اكتساه </w:t>
      </w:r>
      <w:r w:rsidRPr="008711E3">
        <w:rPr>
          <w:rStyle w:val="libFootnotenumChar"/>
          <w:rtl/>
        </w:rPr>
        <w:t>(1)</w:t>
      </w:r>
      <w:r>
        <w:rPr>
          <w:rtl/>
        </w:rPr>
        <w:t xml:space="preserve"> ». </w:t>
      </w:r>
    </w:p>
    <w:p w:rsidR="001373A5" w:rsidRDefault="001373A5" w:rsidP="001373A5">
      <w:pPr>
        <w:pStyle w:val="Heading2Center"/>
        <w:rPr>
          <w:rtl/>
        </w:rPr>
      </w:pPr>
      <w:bookmarkStart w:id="151" w:name="_Toc364683652"/>
      <w:r>
        <w:rPr>
          <w:rtl/>
        </w:rPr>
        <w:t xml:space="preserve">37 - </w:t>
      </w:r>
      <w:r w:rsidR="000C71F3" w:rsidRPr="000C71F3">
        <w:rPr>
          <w:rStyle w:val="libAlaemHeading2Char"/>
          <w:rtl/>
        </w:rPr>
        <w:t xml:space="preserve">( </w:t>
      </w:r>
      <w:r>
        <w:rPr>
          <w:rtl/>
        </w:rPr>
        <w:t>باب جواز الصلاة فيما يشترى من سوق المسلمين من الثياب، والجلود، ما لم يعلم أنه ميتة أو نجس، وعدم وجوب السؤال عنه</w:t>
      </w:r>
      <w:r w:rsidR="000C71F3" w:rsidRPr="000C71F3">
        <w:rPr>
          <w:rStyle w:val="libAlaemHeading2Char"/>
          <w:rtl/>
        </w:rPr>
        <w:t xml:space="preserve"> )</w:t>
      </w:r>
      <w:bookmarkEnd w:id="151"/>
      <w:r>
        <w:rPr>
          <w:rtl/>
        </w:rPr>
        <w:t xml:space="preserve"> </w:t>
      </w:r>
    </w:p>
    <w:p w:rsidR="001373A5" w:rsidRDefault="001373A5" w:rsidP="001373A5">
      <w:pPr>
        <w:pStyle w:val="libNormal"/>
        <w:rPr>
          <w:rtl/>
        </w:rPr>
      </w:pPr>
      <w:r>
        <w:rPr>
          <w:rtl/>
        </w:rPr>
        <w:t xml:space="preserve">3443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عوالي اللآلي ج 2 ص 13 ح 21. </w:t>
      </w:r>
    </w:p>
    <w:p w:rsidR="001373A5" w:rsidRDefault="001373A5" w:rsidP="001373A5">
      <w:pPr>
        <w:pStyle w:val="libFootnote0"/>
        <w:rPr>
          <w:rtl/>
        </w:rPr>
      </w:pPr>
      <w:r>
        <w:rPr>
          <w:rtl/>
        </w:rPr>
        <w:t xml:space="preserve">4 - دعائم </w:t>
      </w:r>
      <w:r w:rsidR="007413D1">
        <w:rPr>
          <w:rtl/>
        </w:rPr>
        <w:t>الإسلام</w:t>
      </w:r>
      <w:r>
        <w:rPr>
          <w:rtl/>
        </w:rPr>
        <w:t xml:space="preserve"> ج 2 ص 159 ح 565. </w:t>
      </w:r>
    </w:p>
    <w:p w:rsidR="001373A5" w:rsidRDefault="001373A5" w:rsidP="001373A5">
      <w:pPr>
        <w:pStyle w:val="libFootnote0"/>
        <w:rPr>
          <w:rtl/>
        </w:rPr>
      </w:pPr>
      <w:r>
        <w:rPr>
          <w:rtl/>
        </w:rPr>
        <w:t xml:space="preserve">5 - الجعفريات ص 39. </w:t>
      </w:r>
    </w:p>
    <w:p w:rsidR="001373A5" w:rsidRDefault="001373A5" w:rsidP="001373A5">
      <w:pPr>
        <w:pStyle w:val="libFootnote0"/>
        <w:rPr>
          <w:rtl/>
        </w:rPr>
      </w:pPr>
      <w:r>
        <w:rPr>
          <w:rtl/>
        </w:rPr>
        <w:t xml:space="preserve">6 - دعائم </w:t>
      </w:r>
      <w:r w:rsidR="007413D1">
        <w:rPr>
          <w:rtl/>
        </w:rPr>
        <w:t>الإسلام</w:t>
      </w:r>
      <w:r>
        <w:rPr>
          <w:rtl/>
        </w:rPr>
        <w:t xml:space="preserve"> ج 1 ص 176. </w:t>
      </w:r>
    </w:p>
    <w:p w:rsidR="001373A5" w:rsidRDefault="001373A5" w:rsidP="001373A5">
      <w:pPr>
        <w:pStyle w:val="libFootnote"/>
        <w:rPr>
          <w:rtl/>
        </w:rPr>
      </w:pPr>
      <w:r>
        <w:rPr>
          <w:rtl/>
        </w:rPr>
        <w:t xml:space="preserve">(1) في المصدر: اكتساؤه. </w:t>
      </w:r>
    </w:p>
    <w:p w:rsidR="001373A5" w:rsidRDefault="001373A5" w:rsidP="001373A5">
      <w:pPr>
        <w:pStyle w:val="libFootnoteCenterBold"/>
        <w:rPr>
          <w:rtl/>
        </w:rPr>
      </w:pPr>
      <w:r>
        <w:rPr>
          <w:rtl/>
        </w:rPr>
        <w:t xml:space="preserve">الباب - 37 </w:t>
      </w:r>
    </w:p>
    <w:p w:rsidR="001373A5" w:rsidRDefault="001373A5" w:rsidP="001373A5">
      <w:pPr>
        <w:pStyle w:val="libFootnote0"/>
        <w:rPr>
          <w:rtl/>
        </w:rPr>
      </w:pPr>
      <w:r>
        <w:rPr>
          <w:rtl/>
        </w:rPr>
        <w:t xml:space="preserve">1 - دعائم </w:t>
      </w:r>
      <w:r w:rsidR="007413D1">
        <w:rPr>
          <w:rtl/>
        </w:rPr>
        <w:t>الإسلام</w:t>
      </w:r>
      <w:r>
        <w:rPr>
          <w:rtl/>
        </w:rPr>
        <w:t xml:space="preserve"> ج 1 ص 126. </w:t>
      </w:r>
    </w:p>
    <w:p w:rsidR="001373A5" w:rsidRDefault="001373A5" w:rsidP="001373A5">
      <w:pPr>
        <w:pStyle w:val="libNormal0"/>
        <w:rPr>
          <w:rtl/>
        </w:rPr>
      </w:pPr>
      <w:r>
        <w:rPr>
          <w:rtl/>
        </w:rPr>
        <w:br w:type="page"/>
      </w:r>
      <w:r>
        <w:rPr>
          <w:rtl/>
        </w:rPr>
        <w:lastRenderedPageBreak/>
        <w:t>سئل عن جلود الغنم، يختلط الذكي منها بالميتة، وتعمل منها الفراء، قال: « ان لبستها فلا تصل</w:t>
      </w:r>
      <w:r w:rsidR="00A91BC9">
        <w:rPr>
          <w:rFonts w:hint="cs"/>
          <w:rtl/>
        </w:rPr>
        <w:t>ّ</w:t>
      </w:r>
      <w:r>
        <w:rPr>
          <w:rtl/>
        </w:rPr>
        <w:t xml:space="preserve"> فيها، وان علمت ان</w:t>
      </w:r>
      <w:r w:rsidR="00A91BC9">
        <w:rPr>
          <w:rFonts w:hint="cs"/>
          <w:rtl/>
        </w:rPr>
        <w:t>ّ</w:t>
      </w:r>
      <w:r>
        <w:rPr>
          <w:rtl/>
        </w:rPr>
        <w:t xml:space="preserve">ها ميتة فلا تشترها ولا تبعها، وان لم تعلم فاشتر وبع ». </w:t>
      </w:r>
    </w:p>
    <w:p w:rsidR="001373A5" w:rsidRDefault="001373A5" w:rsidP="001373A5">
      <w:pPr>
        <w:pStyle w:val="libNormal"/>
        <w:rPr>
          <w:rtl/>
        </w:rPr>
      </w:pPr>
      <w:r>
        <w:rPr>
          <w:rtl/>
        </w:rPr>
        <w:t xml:space="preserve">3444 / 2 - الطبرسي في مكارم الاخلاق: عن </w:t>
      </w:r>
      <w:r w:rsidR="00B215B3">
        <w:rPr>
          <w:rtl/>
        </w:rPr>
        <w:t>عبدالله</w:t>
      </w:r>
      <w:r w:rsidR="00A91BC9">
        <w:rPr>
          <w:rtl/>
        </w:rPr>
        <w:t xml:space="preserve"> بن سنان، عنه - يعني أبا</w:t>
      </w:r>
      <w:r w:rsidR="00B215B3">
        <w:rPr>
          <w:rtl/>
        </w:rPr>
        <w:t>عبدالله</w:t>
      </w:r>
      <w:r>
        <w:rPr>
          <w:rtl/>
        </w:rPr>
        <w:t xml:space="preserve"> </w:t>
      </w:r>
      <w:r w:rsidRPr="00C47A50">
        <w:rPr>
          <w:rStyle w:val="libAlaemChar"/>
          <w:rtl/>
        </w:rPr>
        <w:t>عليه‌السلام</w:t>
      </w:r>
      <w:r>
        <w:rPr>
          <w:rtl/>
        </w:rPr>
        <w:t xml:space="preserve"> - قال: « ما جاءك من دباغ اليمن، فصل</w:t>
      </w:r>
      <w:r w:rsidR="00A91BC9">
        <w:rPr>
          <w:rFonts w:hint="cs"/>
          <w:rtl/>
        </w:rPr>
        <w:t>ّ</w:t>
      </w:r>
      <w:r>
        <w:rPr>
          <w:rtl/>
        </w:rPr>
        <w:t xml:space="preserve"> فيه ولا تسأل عنه ». </w:t>
      </w:r>
    </w:p>
    <w:p w:rsidR="001373A5" w:rsidRDefault="001373A5" w:rsidP="001373A5">
      <w:pPr>
        <w:pStyle w:val="Heading2Center"/>
        <w:rPr>
          <w:rtl/>
        </w:rPr>
      </w:pPr>
      <w:bookmarkStart w:id="152" w:name="_Toc364683653"/>
      <w:r>
        <w:rPr>
          <w:rtl/>
        </w:rPr>
        <w:t xml:space="preserve">38 - </w:t>
      </w:r>
      <w:r w:rsidR="000C71F3" w:rsidRPr="000C71F3">
        <w:rPr>
          <w:rStyle w:val="libAlaemHeading2Char"/>
          <w:rtl/>
        </w:rPr>
        <w:t xml:space="preserve">( </w:t>
      </w:r>
      <w:r>
        <w:rPr>
          <w:rtl/>
        </w:rPr>
        <w:t>باب الصلاة فيما لا تحل</w:t>
      </w:r>
      <w:r w:rsidR="00A91BC9">
        <w:rPr>
          <w:rFonts w:hint="cs"/>
          <w:rtl/>
        </w:rPr>
        <w:t>ّ</w:t>
      </w:r>
      <w:r>
        <w:rPr>
          <w:rtl/>
        </w:rPr>
        <w:t>ه الحياة من الميتة المأكولة اللحم، كالصوف، والشعر، والوبر، إذا أخذ جز</w:t>
      </w:r>
      <w:r w:rsidR="00A91BC9">
        <w:rPr>
          <w:rFonts w:hint="cs"/>
          <w:rtl/>
        </w:rPr>
        <w:t>ّ</w:t>
      </w:r>
      <w:r>
        <w:rPr>
          <w:rtl/>
        </w:rPr>
        <w:t>ا</w:t>
      </w:r>
      <w:r w:rsidR="00A91BC9">
        <w:rPr>
          <w:rFonts w:hint="cs"/>
          <w:rtl/>
        </w:rPr>
        <w:t>ً</w:t>
      </w:r>
      <w:r>
        <w:rPr>
          <w:rtl/>
        </w:rPr>
        <w:t>، أو غسل موضع الاتصال</w:t>
      </w:r>
      <w:r w:rsidR="000C71F3" w:rsidRPr="000C71F3">
        <w:rPr>
          <w:rStyle w:val="libAlaemHeading2Char"/>
          <w:rtl/>
        </w:rPr>
        <w:t xml:space="preserve"> )</w:t>
      </w:r>
      <w:bookmarkEnd w:id="152"/>
      <w:r>
        <w:rPr>
          <w:rtl/>
        </w:rPr>
        <w:t xml:space="preserve"> </w:t>
      </w:r>
    </w:p>
    <w:p w:rsidR="001373A5" w:rsidRDefault="001373A5" w:rsidP="001373A5">
      <w:pPr>
        <w:pStyle w:val="libNormal"/>
        <w:rPr>
          <w:rtl/>
        </w:rPr>
      </w:pPr>
      <w:r>
        <w:rPr>
          <w:rtl/>
        </w:rPr>
        <w:t xml:space="preserve">3445 / 1 - فقه الرضا </w:t>
      </w:r>
      <w:r w:rsidRPr="00C47A50">
        <w:rPr>
          <w:rStyle w:val="libAlaemChar"/>
          <w:rtl/>
        </w:rPr>
        <w:t>عليه‌السلام</w:t>
      </w:r>
      <w:r>
        <w:rPr>
          <w:rtl/>
        </w:rPr>
        <w:t>: « وان كان الصوف والوبر، والشعر، والريش من الميتة، وغير الميتة، بعد ان يكون مم</w:t>
      </w:r>
      <w:r w:rsidR="00A91BC9">
        <w:rPr>
          <w:rFonts w:hint="cs"/>
          <w:rtl/>
        </w:rPr>
        <w:t>ّ</w:t>
      </w:r>
      <w:r>
        <w:rPr>
          <w:rtl/>
        </w:rPr>
        <w:t>ا حل</w:t>
      </w:r>
      <w:r w:rsidR="00A91BC9">
        <w:rPr>
          <w:rFonts w:hint="cs"/>
          <w:rtl/>
        </w:rPr>
        <w:t>ّ</w:t>
      </w:r>
      <w:r>
        <w:rPr>
          <w:rtl/>
        </w:rPr>
        <w:t xml:space="preserve">ل الله اكله، فلا بأس به ». </w:t>
      </w:r>
    </w:p>
    <w:p w:rsidR="001373A5" w:rsidRDefault="001373A5" w:rsidP="00A91BC9">
      <w:pPr>
        <w:pStyle w:val="libNormal"/>
        <w:rPr>
          <w:rtl/>
        </w:rPr>
      </w:pPr>
      <w:r>
        <w:rPr>
          <w:rtl/>
        </w:rPr>
        <w:t xml:space="preserve">3446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كره شعر الانسان وقال: «</w:t>
      </w:r>
      <w:r w:rsidR="00D85936">
        <w:rPr>
          <w:rtl/>
        </w:rPr>
        <w:t xml:space="preserve"> كلّ </w:t>
      </w:r>
      <w:r>
        <w:rPr>
          <w:rtl/>
        </w:rPr>
        <w:t xml:space="preserve">شئ سقط من (حي فهي) </w:t>
      </w:r>
      <w:r w:rsidRPr="008711E3">
        <w:rPr>
          <w:rStyle w:val="libFootnotenumChar"/>
          <w:rtl/>
        </w:rPr>
        <w:t>(1)</w:t>
      </w:r>
      <w:r>
        <w:rPr>
          <w:rtl/>
        </w:rPr>
        <w:t xml:space="preserve"> ميتة، وكذا</w:t>
      </w:r>
      <w:r w:rsidR="00D85936">
        <w:rPr>
          <w:rtl/>
        </w:rPr>
        <w:t xml:space="preserve"> كلّ </w:t>
      </w:r>
      <w:r>
        <w:rPr>
          <w:rtl/>
        </w:rPr>
        <w:t>شئ سقط من اعضاء الحيوان وهي احياء فهو ميتة لا يؤكل، ورخ</w:t>
      </w:r>
      <w:r w:rsidR="00A91BC9">
        <w:rPr>
          <w:rFonts w:hint="cs"/>
          <w:rtl/>
        </w:rPr>
        <w:t>ّ</w:t>
      </w:r>
      <w:r>
        <w:rPr>
          <w:rtl/>
        </w:rPr>
        <w:t>ص فيما جز</w:t>
      </w:r>
      <w:r w:rsidR="00A91BC9">
        <w:rPr>
          <w:rFonts w:hint="cs"/>
          <w:rtl/>
        </w:rPr>
        <w:t>ّ</w:t>
      </w:r>
      <w:r>
        <w:rPr>
          <w:rtl/>
        </w:rPr>
        <w:t xml:space="preserve"> عنها من اصوافها وأوبارها واشعارها، إذا غسل، ان يلبس ويصل</w:t>
      </w:r>
      <w:r w:rsidR="00A91BC9">
        <w:rPr>
          <w:rFonts w:hint="cs"/>
          <w:rtl/>
        </w:rPr>
        <w:t>ّي</w:t>
      </w:r>
      <w:r>
        <w:rPr>
          <w:rtl/>
        </w:rPr>
        <w:t xml:space="preserve"> فيه وعليه، إذا كان طاهرا، خلاف شعور الناس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مكارم الاخلاق ص 118. </w:t>
      </w:r>
    </w:p>
    <w:p w:rsidR="001373A5" w:rsidRDefault="001373A5" w:rsidP="001373A5">
      <w:pPr>
        <w:pStyle w:val="libFootnoteCenterBold"/>
        <w:rPr>
          <w:rtl/>
        </w:rPr>
      </w:pPr>
      <w:r>
        <w:rPr>
          <w:rtl/>
        </w:rPr>
        <w:t xml:space="preserve">الباب - 38 </w:t>
      </w:r>
    </w:p>
    <w:p w:rsidR="001373A5" w:rsidRDefault="001373A5" w:rsidP="00A91BC9">
      <w:pPr>
        <w:pStyle w:val="libFootnote0"/>
        <w:rPr>
          <w:rtl/>
        </w:rPr>
      </w:pPr>
      <w:r>
        <w:rPr>
          <w:rtl/>
        </w:rPr>
        <w:t xml:space="preserve">1 - فقه الرضا </w:t>
      </w:r>
      <w:r w:rsidR="00A91BC9" w:rsidRPr="00A91BC9">
        <w:rPr>
          <w:rStyle w:val="libFootnoteAlaemChar"/>
          <w:rtl/>
        </w:rPr>
        <w:t>عليه‌السلام</w:t>
      </w:r>
      <w:r>
        <w:rPr>
          <w:rtl/>
        </w:rPr>
        <w:t xml:space="preserve"> ص 41. </w:t>
      </w:r>
    </w:p>
    <w:p w:rsidR="001373A5" w:rsidRDefault="001373A5" w:rsidP="001373A5">
      <w:pPr>
        <w:pStyle w:val="libFootnote0"/>
        <w:rPr>
          <w:rtl/>
        </w:rPr>
      </w:pPr>
      <w:r>
        <w:rPr>
          <w:rtl/>
        </w:rPr>
        <w:t xml:space="preserve">2 - دعائم </w:t>
      </w:r>
      <w:r w:rsidR="007413D1">
        <w:rPr>
          <w:rtl/>
        </w:rPr>
        <w:t>الإسلام</w:t>
      </w:r>
      <w:r>
        <w:rPr>
          <w:rtl/>
        </w:rPr>
        <w:t xml:space="preserve"> ج 1 ص 126. </w:t>
      </w:r>
    </w:p>
    <w:p w:rsidR="001373A5" w:rsidRDefault="001373A5" w:rsidP="001373A5">
      <w:pPr>
        <w:pStyle w:val="libFootnote"/>
        <w:rPr>
          <w:rtl/>
        </w:rPr>
      </w:pPr>
      <w:r>
        <w:rPr>
          <w:rtl/>
        </w:rPr>
        <w:t xml:space="preserve">(1) في المصدر: من انسان فهو. </w:t>
      </w:r>
    </w:p>
    <w:p w:rsidR="001373A5" w:rsidRDefault="001373A5" w:rsidP="00A91BC9">
      <w:pPr>
        <w:pStyle w:val="Heading2Center"/>
        <w:rPr>
          <w:rtl/>
        </w:rPr>
      </w:pPr>
      <w:r>
        <w:rPr>
          <w:rtl/>
        </w:rPr>
        <w:br w:type="page"/>
      </w:r>
      <w:bookmarkStart w:id="153" w:name="_Toc364683654"/>
      <w:r>
        <w:rPr>
          <w:rtl/>
        </w:rPr>
        <w:lastRenderedPageBreak/>
        <w:t xml:space="preserve">39 - </w:t>
      </w:r>
      <w:r w:rsidR="000C71F3" w:rsidRPr="000C71F3">
        <w:rPr>
          <w:rStyle w:val="libAlaemHeading2Char"/>
          <w:rtl/>
        </w:rPr>
        <w:t xml:space="preserve">( </w:t>
      </w:r>
      <w:r>
        <w:rPr>
          <w:rtl/>
        </w:rPr>
        <w:t>باب جواز الصلاة في السيف، والقوس، والكيمخت، وكراهة السيف لل</w:t>
      </w:r>
      <w:r w:rsidR="00A91BC9">
        <w:rPr>
          <w:rFonts w:hint="cs"/>
          <w:rtl/>
        </w:rPr>
        <w:t>إ</w:t>
      </w:r>
      <w:r>
        <w:rPr>
          <w:rtl/>
        </w:rPr>
        <w:t>مام إل</w:t>
      </w:r>
      <w:r w:rsidR="00A91BC9">
        <w:rPr>
          <w:rFonts w:hint="cs"/>
          <w:rtl/>
        </w:rPr>
        <w:t>ّ</w:t>
      </w:r>
      <w:r>
        <w:rPr>
          <w:rtl/>
        </w:rPr>
        <w:t>ا لضرورة، واستقبال المصل</w:t>
      </w:r>
      <w:r w:rsidR="00A91BC9">
        <w:rPr>
          <w:rFonts w:hint="cs"/>
          <w:rtl/>
        </w:rPr>
        <w:t>ّ</w:t>
      </w:r>
      <w:r>
        <w:rPr>
          <w:rtl/>
        </w:rPr>
        <w:t>ي له</w:t>
      </w:r>
      <w:r w:rsidR="000C71F3" w:rsidRPr="000C71F3">
        <w:rPr>
          <w:rStyle w:val="libAlaemHeading2Char"/>
          <w:rtl/>
        </w:rPr>
        <w:t xml:space="preserve"> )</w:t>
      </w:r>
      <w:bookmarkEnd w:id="153"/>
      <w:r>
        <w:rPr>
          <w:rtl/>
        </w:rPr>
        <w:t xml:space="preserve"> </w:t>
      </w:r>
    </w:p>
    <w:p w:rsidR="001373A5" w:rsidRDefault="001373A5" w:rsidP="001373A5">
      <w:pPr>
        <w:pStyle w:val="libNormal"/>
        <w:rPr>
          <w:rtl/>
        </w:rPr>
      </w:pPr>
      <w:r>
        <w:rPr>
          <w:rtl/>
        </w:rPr>
        <w:t xml:space="preserve">3447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عن أبيه « ان</w:t>
      </w:r>
      <w:r w:rsidR="00A91BC9">
        <w:rPr>
          <w:rFonts w:hint="cs"/>
          <w:rtl/>
        </w:rPr>
        <w:t>ّ</w:t>
      </w:r>
      <w:r>
        <w:rPr>
          <w:rtl/>
        </w:rPr>
        <w:t xml:space="preserve"> عليا </w:t>
      </w:r>
      <w:r w:rsidRPr="00C47A50">
        <w:rPr>
          <w:rStyle w:val="libAlaemChar"/>
          <w:rtl/>
        </w:rPr>
        <w:t>عليهم‌السلام</w:t>
      </w:r>
      <w:r>
        <w:rPr>
          <w:rtl/>
        </w:rPr>
        <w:t>، كان يصل</w:t>
      </w:r>
      <w:r w:rsidR="00A91BC9">
        <w:rPr>
          <w:rFonts w:hint="cs"/>
          <w:rtl/>
        </w:rPr>
        <w:t>ّ</w:t>
      </w:r>
      <w:r>
        <w:rPr>
          <w:rtl/>
        </w:rPr>
        <w:t xml:space="preserve">ي في سيفه وعليه الكيمخت </w:t>
      </w:r>
      <w:r w:rsidRPr="008711E3">
        <w:rPr>
          <w:rStyle w:val="libFootnotenumChar"/>
          <w:rtl/>
        </w:rPr>
        <w:t>(1)</w:t>
      </w:r>
      <w:r>
        <w:rPr>
          <w:rtl/>
        </w:rPr>
        <w:t xml:space="preserve"> ». </w:t>
      </w:r>
    </w:p>
    <w:p w:rsidR="001373A5" w:rsidRDefault="001373A5" w:rsidP="001373A5">
      <w:pPr>
        <w:pStyle w:val="libNormal"/>
        <w:rPr>
          <w:rtl/>
        </w:rPr>
      </w:pPr>
      <w:r>
        <w:rPr>
          <w:rtl/>
        </w:rPr>
        <w:t xml:space="preserve">3448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سئل عن الصلاة في السيف، فقال: « السيف في الصلاة كالرداء ». </w:t>
      </w:r>
    </w:p>
    <w:p w:rsidR="001373A5" w:rsidRDefault="001373A5" w:rsidP="001373A5">
      <w:pPr>
        <w:pStyle w:val="Heading2Center"/>
        <w:rPr>
          <w:rtl/>
        </w:rPr>
      </w:pPr>
      <w:bookmarkStart w:id="154" w:name="_Toc364683655"/>
      <w:r>
        <w:rPr>
          <w:rtl/>
        </w:rPr>
        <w:t xml:space="preserve">40 - </w:t>
      </w:r>
      <w:r w:rsidR="000C71F3" w:rsidRPr="000C71F3">
        <w:rPr>
          <w:rStyle w:val="libAlaemHeading2Char"/>
          <w:rtl/>
        </w:rPr>
        <w:t xml:space="preserve">( </w:t>
      </w:r>
      <w:r>
        <w:rPr>
          <w:rtl/>
        </w:rPr>
        <w:t>باب كراهة صلاة المراة بغير حلي</w:t>
      </w:r>
      <w:r w:rsidR="00A91BC9">
        <w:rPr>
          <w:rFonts w:hint="cs"/>
          <w:rtl/>
        </w:rPr>
        <w:t>ّ</w:t>
      </w:r>
      <w:r w:rsidR="000C71F3" w:rsidRPr="000C71F3">
        <w:rPr>
          <w:rStyle w:val="libAlaemHeading2Char"/>
          <w:rtl/>
        </w:rPr>
        <w:t xml:space="preserve"> )</w:t>
      </w:r>
      <w:bookmarkEnd w:id="154"/>
      <w:r>
        <w:rPr>
          <w:rtl/>
        </w:rPr>
        <w:t xml:space="preserve"> </w:t>
      </w:r>
    </w:p>
    <w:p w:rsidR="001373A5" w:rsidRDefault="001373A5" w:rsidP="00A91BC9">
      <w:pPr>
        <w:pStyle w:val="libNormal"/>
        <w:rPr>
          <w:rtl/>
        </w:rPr>
      </w:pPr>
      <w:r>
        <w:rPr>
          <w:rtl/>
        </w:rPr>
        <w:t xml:space="preserve">3449 / 1 - دعائم </w:t>
      </w:r>
      <w:r w:rsidR="007413D1">
        <w:rPr>
          <w:rtl/>
        </w:rPr>
        <w:t>الإسلام</w:t>
      </w:r>
      <w:r>
        <w:rPr>
          <w:rtl/>
        </w:rPr>
        <w:t xml:space="preserve">: روينا عن جعفر بن </w:t>
      </w:r>
      <w:r w:rsidR="00E64BBC">
        <w:rPr>
          <w:rtl/>
        </w:rPr>
        <w:t>محمّد</w:t>
      </w:r>
      <w:r>
        <w:rPr>
          <w:rtl/>
        </w:rPr>
        <w:t xml:space="preserve">، عن أبيه، عن آبائه </w:t>
      </w:r>
      <w:r w:rsidRPr="00C47A50">
        <w:rPr>
          <w:rStyle w:val="libAlaemChar"/>
          <w:rtl/>
        </w:rPr>
        <w:t>عليهم‌السلام</w:t>
      </w:r>
      <w:r>
        <w:rPr>
          <w:rtl/>
        </w:rPr>
        <w:t xml:space="preserve">، أن </w:t>
      </w:r>
      <w:r w:rsidRPr="008711E3">
        <w:rPr>
          <w:rStyle w:val="libFootnotenumChar"/>
          <w:rtl/>
        </w:rPr>
        <w:t>(1)</w:t>
      </w:r>
      <w:r>
        <w:rPr>
          <w:rtl/>
        </w:rPr>
        <w:t xml:space="preserve"> رسول الله </w:t>
      </w:r>
      <w:r w:rsidRPr="00C47A50">
        <w:rPr>
          <w:rStyle w:val="libAlaemChar"/>
          <w:rtl/>
        </w:rPr>
        <w:t>صلى‌الله‌عليه‌وآله‌</w:t>
      </w:r>
      <w:r>
        <w:rPr>
          <w:rtl/>
        </w:rPr>
        <w:t xml:space="preserve"> قال </w:t>
      </w:r>
      <w:r w:rsidRPr="008711E3">
        <w:rPr>
          <w:rStyle w:val="libFootnotenumChar"/>
          <w:rtl/>
        </w:rPr>
        <w:t>(2)</w:t>
      </w:r>
      <w:r>
        <w:rPr>
          <w:rtl/>
        </w:rPr>
        <w:t xml:space="preserve">: </w:t>
      </w:r>
      <w:r w:rsidR="00A91BC9">
        <w:rPr>
          <w:rFonts w:hint="cs"/>
          <w:rtl/>
        </w:rPr>
        <w:t>«</w:t>
      </w:r>
      <w:r>
        <w:rPr>
          <w:rtl/>
        </w:rPr>
        <w:t xml:space="preserve"> لا تصلين امرأة ال</w:t>
      </w:r>
      <w:r w:rsidR="00A91BC9">
        <w:rPr>
          <w:rFonts w:hint="cs"/>
          <w:rtl/>
        </w:rPr>
        <w:t>ّ</w:t>
      </w:r>
      <w:r>
        <w:rPr>
          <w:rtl/>
        </w:rPr>
        <w:t xml:space="preserve">ا عليها من الحلي ادناه، خرص </w:t>
      </w:r>
      <w:r w:rsidRPr="008711E3">
        <w:rPr>
          <w:rStyle w:val="libFootnotenumChar"/>
          <w:rtl/>
        </w:rPr>
        <w:t>(3)</w:t>
      </w:r>
      <w:r>
        <w:rPr>
          <w:rtl/>
        </w:rPr>
        <w:t xml:space="preserve"> فما</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- 39 </w:t>
      </w:r>
    </w:p>
    <w:p w:rsidR="001373A5" w:rsidRDefault="001373A5" w:rsidP="001373A5">
      <w:pPr>
        <w:pStyle w:val="libFootnote0"/>
        <w:rPr>
          <w:rtl/>
        </w:rPr>
      </w:pPr>
      <w:r>
        <w:rPr>
          <w:rtl/>
        </w:rPr>
        <w:t xml:space="preserve">1 - الجعفريات ص 52. </w:t>
      </w:r>
    </w:p>
    <w:p w:rsidR="001373A5" w:rsidRDefault="001373A5" w:rsidP="001373A5">
      <w:pPr>
        <w:pStyle w:val="libFootnote"/>
        <w:rPr>
          <w:rtl/>
        </w:rPr>
      </w:pPr>
      <w:r>
        <w:rPr>
          <w:rtl/>
        </w:rPr>
        <w:t>(1) الك</w:t>
      </w:r>
      <w:r w:rsidR="00A91BC9">
        <w:rPr>
          <w:rFonts w:hint="cs"/>
          <w:rtl/>
        </w:rPr>
        <w:t>َ</w:t>
      </w:r>
      <w:r>
        <w:rPr>
          <w:rtl/>
        </w:rPr>
        <w:t>ي</w:t>
      </w:r>
      <w:r w:rsidR="00A91BC9">
        <w:rPr>
          <w:rFonts w:hint="cs"/>
          <w:rtl/>
        </w:rPr>
        <w:t>ْ</w:t>
      </w:r>
      <w:r>
        <w:rPr>
          <w:rtl/>
        </w:rPr>
        <w:t>م</w:t>
      </w:r>
      <w:r w:rsidR="00A91BC9">
        <w:rPr>
          <w:rFonts w:hint="cs"/>
          <w:rtl/>
        </w:rPr>
        <w:t>َ</w:t>
      </w:r>
      <w:r>
        <w:rPr>
          <w:rtl/>
        </w:rPr>
        <w:t xml:space="preserve">خت: جلد الميتة المملوح (مجمع البحرين - كمخ - ج 2 ص 441). </w:t>
      </w:r>
    </w:p>
    <w:p w:rsidR="001373A5" w:rsidRDefault="001373A5" w:rsidP="001373A5">
      <w:pPr>
        <w:pStyle w:val="libFootnote0"/>
        <w:rPr>
          <w:rtl/>
        </w:rPr>
      </w:pPr>
      <w:r>
        <w:rPr>
          <w:rtl/>
        </w:rPr>
        <w:t xml:space="preserve">2 - دعائم </w:t>
      </w:r>
      <w:r w:rsidR="007413D1">
        <w:rPr>
          <w:rtl/>
        </w:rPr>
        <w:t>الإسلام</w:t>
      </w:r>
      <w:r>
        <w:rPr>
          <w:rtl/>
        </w:rPr>
        <w:t xml:space="preserve"> ج 1 ص 177. </w:t>
      </w:r>
    </w:p>
    <w:p w:rsidR="001373A5" w:rsidRDefault="001373A5" w:rsidP="001373A5">
      <w:pPr>
        <w:pStyle w:val="libFootnoteCenterBold"/>
        <w:rPr>
          <w:rtl/>
        </w:rPr>
      </w:pPr>
      <w:r>
        <w:rPr>
          <w:rtl/>
        </w:rPr>
        <w:t xml:space="preserve">الباب - 40 </w:t>
      </w:r>
    </w:p>
    <w:p w:rsidR="001373A5" w:rsidRDefault="001373A5" w:rsidP="001373A5">
      <w:pPr>
        <w:pStyle w:val="libFootnote0"/>
        <w:rPr>
          <w:rtl/>
        </w:rPr>
      </w:pPr>
      <w:r>
        <w:rPr>
          <w:rtl/>
        </w:rPr>
        <w:t xml:space="preserve">1 - دعائم </w:t>
      </w:r>
      <w:r w:rsidR="007413D1">
        <w:rPr>
          <w:rtl/>
        </w:rPr>
        <w:t>الإسلام</w:t>
      </w:r>
      <w:r>
        <w:rPr>
          <w:rtl/>
        </w:rPr>
        <w:t xml:space="preserve"> ج 2 ص 162 ح 580. </w:t>
      </w:r>
    </w:p>
    <w:p w:rsidR="001373A5" w:rsidRDefault="001373A5" w:rsidP="001373A5">
      <w:pPr>
        <w:pStyle w:val="libFootnote"/>
        <w:rPr>
          <w:rtl/>
        </w:rPr>
      </w:pPr>
      <w:r>
        <w:rPr>
          <w:rtl/>
        </w:rPr>
        <w:t xml:space="preserve">(1) في المصدر: عن. </w:t>
      </w:r>
    </w:p>
    <w:p w:rsidR="001373A5" w:rsidRDefault="001373A5" w:rsidP="001373A5">
      <w:pPr>
        <w:pStyle w:val="libFootnote"/>
        <w:rPr>
          <w:rtl/>
        </w:rPr>
      </w:pPr>
      <w:r>
        <w:rPr>
          <w:rtl/>
        </w:rPr>
        <w:t xml:space="preserve">(2) في المصدر: انه قال. </w:t>
      </w:r>
    </w:p>
    <w:p w:rsidR="001373A5" w:rsidRDefault="001373A5" w:rsidP="001373A5">
      <w:pPr>
        <w:pStyle w:val="libFootnote"/>
        <w:rPr>
          <w:rtl/>
        </w:rPr>
      </w:pPr>
      <w:r>
        <w:rPr>
          <w:rtl/>
        </w:rPr>
        <w:t xml:space="preserve">(3) الخرص، بضم الخاء وكسرها: حلقة صغيرة من حلي الاذن (لسان </w:t>
      </w:r>
      <w:r w:rsidR="00594906">
        <w:rPr>
          <w:rFonts w:hint="cs"/>
          <w:rtl/>
        </w:rPr>
        <w:t>=</w:t>
      </w:r>
    </w:p>
    <w:p w:rsidR="001373A5" w:rsidRDefault="001373A5" w:rsidP="00A91BC9">
      <w:pPr>
        <w:pStyle w:val="libNormal0"/>
        <w:rPr>
          <w:rtl/>
        </w:rPr>
      </w:pPr>
      <w:r>
        <w:rPr>
          <w:rtl/>
        </w:rPr>
        <w:br w:type="page"/>
      </w:r>
      <w:r>
        <w:rPr>
          <w:rtl/>
        </w:rPr>
        <w:lastRenderedPageBreak/>
        <w:t xml:space="preserve">فوقه، الا ان لا تجده </w:t>
      </w:r>
      <w:r w:rsidR="00A91BC9">
        <w:rPr>
          <w:rFonts w:hint="cs"/>
          <w:rtl/>
        </w:rPr>
        <w:t>»</w:t>
      </w:r>
      <w:r>
        <w:rPr>
          <w:rtl/>
        </w:rPr>
        <w:t xml:space="preserve">. </w:t>
      </w:r>
    </w:p>
    <w:p w:rsidR="001373A5" w:rsidRDefault="001373A5" w:rsidP="001373A5">
      <w:pPr>
        <w:pStyle w:val="libNormal"/>
        <w:rPr>
          <w:rtl/>
        </w:rPr>
      </w:pPr>
      <w:r>
        <w:rPr>
          <w:rtl/>
        </w:rPr>
        <w:t xml:space="preserve">وروينا عن رسول الله </w:t>
      </w:r>
      <w:r w:rsidRPr="00C47A50">
        <w:rPr>
          <w:rStyle w:val="libAlaemChar"/>
          <w:rtl/>
        </w:rPr>
        <w:t>صلى‌الله‌عليه‌وآله‌</w:t>
      </w:r>
      <w:r>
        <w:rPr>
          <w:rtl/>
        </w:rPr>
        <w:t xml:space="preserve"> </w:t>
      </w:r>
      <w:r w:rsidRPr="008711E3">
        <w:rPr>
          <w:rStyle w:val="libFootnotenumChar"/>
          <w:rtl/>
        </w:rPr>
        <w:t>(4)</w:t>
      </w:r>
      <w:r>
        <w:rPr>
          <w:rtl/>
        </w:rPr>
        <w:t xml:space="preserve">، انه كره للمرأة ان تصلي بلا حلي. </w:t>
      </w:r>
    </w:p>
    <w:p w:rsidR="001373A5" w:rsidRDefault="001373A5" w:rsidP="001373A5">
      <w:pPr>
        <w:pStyle w:val="libNormal"/>
        <w:rPr>
          <w:rtl/>
        </w:rPr>
      </w:pPr>
      <w:r>
        <w:rPr>
          <w:rtl/>
        </w:rPr>
        <w:t xml:space="preserve">وروينا عن علي </w:t>
      </w:r>
      <w:r w:rsidRPr="00C47A50">
        <w:rPr>
          <w:rStyle w:val="libAlaemChar"/>
          <w:rtl/>
        </w:rPr>
        <w:t>عليه‌السلام</w:t>
      </w:r>
      <w:r>
        <w:rPr>
          <w:rtl/>
        </w:rPr>
        <w:t xml:space="preserve"> </w:t>
      </w:r>
      <w:r w:rsidRPr="008711E3">
        <w:rPr>
          <w:rStyle w:val="libFootnotenumChar"/>
          <w:rtl/>
        </w:rPr>
        <w:t>(4)</w:t>
      </w:r>
      <w:r>
        <w:rPr>
          <w:rtl/>
        </w:rPr>
        <w:t xml:space="preserve">، انه قال: « قال لي رسول الله </w:t>
      </w:r>
      <w:r w:rsidRPr="00C47A50">
        <w:rPr>
          <w:rStyle w:val="libAlaemChar"/>
          <w:rtl/>
        </w:rPr>
        <w:t>صلى‌الله‌عليه‌وآله‌</w:t>
      </w:r>
      <w:r>
        <w:rPr>
          <w:rtl/>
        </w:rPr>
        <w:t>: مر نساءك لا يصلين معط</w:t>
      </w:r>
      <w:r w:rsidR="00594906">
        <w:rPr>
          <w:rFonts w:hint="cs"/>
          <w:rtl/>
        </w:rPr>
        <w:t>ّ</w:t>
      </w:r>
      <w:r>
        <w:rPr>
          <w:rtl/>
        </w:rPr>
        <w:t>لات، فان لم يجدن فليعقدن في اعناقهن ولو السير، ومرهن فليغي</w:t>
      </w:r>
      <w:r w:rsidR="00594906">
        <w:rPr>
          <w:rFonts w:hint="cs"/>
          <w:rtl/>
        </w:rPr>
        <w:t>ّ</w:t>
      </w:r>
      <w:r>
        <w:rPr>
          <w:rtl/>
        </w:rPr>
        <w:t>رن اكف</w:t>
      </w:r>
      <w:r w:rsidR="00594906">
        <w:rPr>
          <w:rFonts w:hint="cs"/>
          <w:rtl/>
        </w:rPr>
        <w:t>ّ</w:t>
      </w:r>
      <w:r>
        <w:rPr>
          <w:rtl/>
        </w:rPr>
        <w:t>هن بالحناء ولا يدعنها، (لكيلا تتشب</w:t>
      </w:r>
      <w:r w:rsidR="00594906">
        <w:rPr>
          <w:rFonts w:hint="cs"/>
          <w:rtl/>
        </w:rPr>
        <w:t>ّ</w:t>
      </w:r>
      <w:r>
        <w:rPr>
          <w:rtl/>
        </w:rPr>
        <w:t xml:space="preserve">هن بالرجال) </w:t>
      </w:r>
      <w:r w:rsidRPr="008711E3">
        <w:rPr>
          <w:rStyle w:val="libFootnotenumChar"/>
          <w:rtl/>
        </w:rPr>
        <w:t>(6)</w:t>
      </w:r>
      <w:r>
        <w:rPr>
          <w:rtl/>
        </w:rPr>
        <w:t xml:space="preserve"> ». </w:t>
      </w:r>
    </w:p>
    <w:p w:rsidR="001373A5" w:rsidRDefault="001373A5" w:rsidP="001373A5">
      <w:pPr>
        <w:pStyle w:val="libNormal"/>
        <w:rPr>
          <w:rtl/>
        </w:rPr>
      </w:pPr>
      <w:r>
        <w:rPr>
          <w:rtl/>
        </w:rPr>
        <w:t xml:space="preserve">3450 / 2 - وعنه </w:t>
      </w:r>
      <w:r w:rsidRPr="00C47A50">
        <w:rPr>
          <w:rStyle w:val="libAlaemChar"/>
          <w:rtl/>
        </w:rPr>
        <w:t>صلى‌الله‌عليه‌وآله‌</w:t>
      </w:r>
      <w:r>
        <w:rPr>
          <w:rtl/>
        </w:rPr>
        <w:t>: « ولا تصل</w:t>
      </w:r>
      <w:r w:rsidR="00594906">
        <w:rPr>
          <w:rFonts w:hint="cs"/>
          <w:rtl/>
        </w:rPr>
        <w:t>ّ</w:t>
      </w:r>
      <w:r>
        <w:rPr>
          <w:rtl/>
        </w:rPr>
        <w:t>ي ال</w:t>
      </w:r>
      <w:r w:rsidR="00594906">
        <w:rPr>
          <w:rFonts w:hint="cs"/>
          <w:rtl/>
        </w:rPr>
        <w:t>ّ</w:t>
      </w:r>
      <w:r>
        <w:rPr>
          <w:rtl/>
        </w:rPr>
        <w:t>ا وهي مختضبة، فان لم تكن مختضبة، فلتمس مواضع الحن</w:t>
      </w:r>
      <w:r w:rsidR="00594906">
        <w:rPr>
          <w:rFonts w:hint="cs"/>
          <w:rtl/>
        </w:rPr>
        <w:t>ّ</w:t>
      </w:r>
      <w:r>
        <w:rPr>
          <w:rtl/>
        </w:rPr>
        <w:t xml:space="preserve">اء بخلوق ». </w:t>
      </w:r>
    </w:p>
    <w:p w:rsidR="001373A5" w:rsidRDefault="001373A5" w:rsidP="00594906">
      <w:pPr>
        <w:pStyle w:val="Heading2Center"/>
        <w:rPr>
          <w:rtl/>
        </w:rPr>
      </w:pPr>
      <w:bookmarkStart w:id="155" w:name="_Toc364683656"/>
      <w:r>
        <w:rPr>
          <w:rtl/>
        </w:rPr>
        <w:t xml:space="preserve">41 - </w:t>
      </w:r>
      <w:r w:rsidR="000C71F3" w:rsidRPr="000C71F3">
        <w:rPr>
          <w:rStyle w:val="libAlaemHeading2Char"/>
          <w:rtl/>
        </w:rPr>
        <w:t xml:space="preserve">( </w:t>
      </w:r>
      <w:r>
        <w:rPr>
          <w:rtl/>
        </w:rPr>
        <w:t>باب كراهة الصلاة في الثوب ال</w:t>
      </w:r>
      <w:r w:rsidR="00594906">
        <w:rPr>
          <w:rFonts w:hint="cs"/>
          <w:rtl/>
        </w:rPr>
        <w:t>أ</w:t>
      </w:r>
      <w:r>
        <w:rPr>
          <w:rtl/>
        </w:rPr>
        <w:t>حمر، والمزعفر، والمعصفر، والمشبع المفدم</w:t>
      </w:r>
      <w:r w:rsidR="000C71F3" w:rsidRPr="000C71F3">
        <w:rPr>
          <w:rStyle w:val="libAlaemHeading2Char"/>
          <w:rtl/>
        </w:rPr>
        <w:t xml:space="preserve"> )</w:t>
      </w:r>
      <w:bookmarkEnd w:id="155"/>
      <w:r>
        <w:rPr>
          <w:rtl/>
        </w:rPr>
        <w:t xml:space="preserve"> </w:t>
      </w:r>
    </w:p>
    <w:p w:rsidR="001373A5" w:rsidRDefault="001373A5" w:rsidP="001373A5">
      <w:pPr>
        <w:pStyle w:val="libNormal"/>
        <w:rPr>
          <w:rtl/>
        </w:rPr>
      </w:pPr>
      <w:r>
        <w:rPr>
          <w:rtl/>
        </w:rPr>
        <w:t>3451 / 1 - الصدوق في المقنع: ويكره الصلاة في الثوب المشبع بالعصفر، المضرج بالزعفران.</w:t>
      </w:r>
    </w:p>
    <w:p w:rsidR="001373A5" w:rsidRDefault="00B215B3" w:rsidP="001373A5">
      <w:pPr>
        <w:pStyle w:val="libLine"/>
        <w:rPr>
          <w:rtl/>
        </w:rPr>
      </w:pPr>
      <w:r>
        <w:rPr>
          <w:rtl/>
        </w:rPr>
        <w:t>____________________________</w:t>
      </w:r>
    </w:p>
    <w:p w:rsidR="001373A5" w:rsidRDefault="00594906" w:rsidP="001373A5">
      <w:pPr>
        <w:pStyle w:val="libFootnote"/>
        <w:rPr>
          <w:rtl/>
        </w:rPr>
      </w:pPr>
      <w:r>
        <w:rPr>
          <w:rFonts w:hint="cs"/>
          <w:rtl/>
        </w:rPr>
        <w:t xml:space="preserve">= </w:t>
      </w:r>
      <w:r w:rsidR="001373A5">
        <w:rPr>
          <w:rtl/>
        </w:rPr>
        <w:t xml:space="preserve">العرب - خرص - ج 7 ص 22). </w:t>
      </w:r>
    </w:p>
    <w:p w:rsidR="001373A5" w:rsidRDefault="001373A5" w:rsidP="001373A5">
      <w:pPr>
        <w:pStyle w:val="libFootnote"/>
        <w:rPr>
          <w:rtl/>
        </w:rPr>
      </w:pPr>
      <w:r>
        <w:rPr>
          <w:rtl/>
        </w:rPr>
        <w:t xml:space="preserve">(4) نفس المصدر ج 1 ص 177. </w:t>
      </w:r>
    </w:p>
    <w:p w:rsidR="001373A5" w:rsidRDefault="001373A5" w:rsidP="001373A5">
      <w:pPr>
        <w:pStyle w:val="libFootnote"/>
        <w:rPr>
          <w:rtl/>
        </w:rPr>
      </w:pPr>
      <w:r>
        <w:rPr>
          <w:rtl/>
        </w:rPr>
        <w:t xml:space="preserve">(5) نفس المصدر ج 1 ص 178. </w:t>
      </w:r>
    </w:p>
    <w:p w:rsidR="001373A5" w:rsidRDefault="001373A5" w:rsidP="001373A5">
      <w:pPr>
        <w:pStyle w:val="libFootnote"/>
        <w:rPr>
          <w:rtl/>
        </w:rPr>
      </w:pPr>
      <w:r>
        <w:rPr>
          <w:rtl/>
        </w:rPr>
        <w:t>(6) في المصدر: مثل اكف</w:t>
      </w:r>
      <w:r w:rsidR="00594906">
        <w:rPr>
          <w:rFonts w:hint="cs"/>
          <w:rtl/>
        </w:rPr>
        <w:t>ّ</w:t>
      </w:r>
      <w:r>
        <w:rPr>
          <w:rtl/>
        </w:rPr>
        <w:t xml:space="preserve"> الرجال. </w:t>
      </w:r>
    </w:p>
    <w:p w:rsidR="001373A5" w:rsidRDefault="001373A5" w:rsidP="001373A5">
      <w:pPr>
        <w:pStyle w:val="libFootnote0"/>
        <w:rPr>
          <w:rtl/>
        </w:rPr>
      </w:pPr>
      <w:r>
        <w:rPr>
          <w:rtl/>
        </w:rPr>
        <w:t xml:space="preserve">2 - دعائم </w:t>
      </w:r>
      <w:r w:rsidR="007413D1">
        <w:rPr>
          <w:rtl/>
        </w:rPr>
        <w:t>الإسلام</w:t>
      </w:r>
      <w:r>
        <w:rPr>
          <w:rtl/>
        </w:rPr>
        <w:t xml:space="preserve"> ج 1 ص 177. </w:t>
      </w:r>
    </w:p>
    <w:p w:rsidR="001373A5" w:rsidRDefault="001373A5" w:rsidP="001373A5">
      <w:pPr>
        <w:pStyle w:val="libFootnoteCenterBold"/>
        <w:rPr>
          <w:rtl/>
        </w:rPr>
      </w:pPr>
      <w:r>
        <w:rPr>
          <w:rtl/>
        </w:rPr>
        <w:t xml:space="preserve">الباب - 41 </w:t>
      </w:r>
    </w:p>
    <w:p w:rsidR="001373A5" w:rsidRDefault="001373A5" w:rsidP="001373A5">
      <w:pPr>
        <w:pStyle w:val="libFootnote0"/>
        <w:rPr>
          <w:rtl/>
        </w:rPr>
      </w:pPr>
      <w:r>
        <w:rPr>
          <w:rtl/>
        </w:rPr>
        <w:t xml:space="preserve">1 - المقنع ص 25. </w:t>
      </w:r>
    </w:p>
    <w:p w:rsidR="001373A5" w:rsidRDefault="001373A5" w:rsidP="001373A5">
      <w:pPr>
        <w:pStyle w:val="Heading2Center"/>
        <w:rPr>
          <w:rtl/>
        </w:rPr>
      </w:pPr>
      <w:r>
        <w:rPr>
          <w:rtl/>
        </w:rPr>
        <w:br w:type="page"/>
      </w:r>
      <w:bookmarkStart w:id="156" w:name="_Toc364683657"/>
      <w:r>
        <w:rPr>
          <w:rtl/>
        </w:rPr>
        <w:lastRenderedPageBreak/>
        <w:t xml:space="preserve">42 - </w:t>
      </w:r>
      <w:r w:rsidR="000C71F3" w:rsidRPr="000C71F3">
        <w:rPr>
          <w:rStyle w:val="libAlaemHeading2Char"/>
          <w:rtl/>
        </w:rPr>
        <w:t xml:space="preserve">( </w:t>
      </w:r>
      <w:r>
        <w:rPr>
          <w:rtl/>
        </w:rPr>
        <w:t>باب كراهة الصلاة في الجلد، الذي يشتري من مسلم يستحل</w:t>
      </w:r>
      <w:r w:rsidR="00594906">
        <w:rPr>
          <w:rFonts w:hint="cs"/>
          <w:rtl/>
        </w:rPr>
        <w:t>ّ</w:t>
      </w:r>
      <w:r>
        <w:rPr>
          <w:rtl/>
        </w:rPr>
        <w:t xml:space="preserve"> الميتة بالدباغ</w:t>
      </w:r>
      <w:r w:rsidR="000C71F3" w:rsidRPr="000C71F3">
        <w:rPr>
          <w:rStyle w:val="libAlaemHeading2Char"/>
          <w:rtl/>
        </w:rPr>
        <w:t xml:space="preserve"> )</w:t>
      </w:r>
      <w:bookmarkEnd w:id="156"/>
      <w:r>
        <w:rPr>
          <w:rtl/>
        </w:rPr>
        <w:t xml:space="preserve"> </w:t>
      </w:r>
    </w:p>
    <w:p w:rsidR="001373A5" w:rsidRDefault="001373A5" w:rsidP="001373A5">
      <w:pPr>
        <w:pStyle w:val="libNormal"/>
        <w:rPr>
          <w:rtl/>
        </w:rPr>
      </w:pPr>
      <w:r>
        <w:rPr>
          <w:rtl/>
        </w:rPr>
        <w:t xml:space="preserve">3452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قال: « كان لعلي بن الحسين (صلوات الله عليهما)، جب</w:t>
      </w:r>
      <w:r w:rsidR="00594906">
        <w:rPr>
          <w:rFonts w:hint="cs"/>
          <w:rtl/>
        </w:rPr>
        <w:t>ّ</w:t>
      </w:r>
      <w:r>
        <w:rPr>
          <w:rtl/>
        </w:rPr>
        <w:t xml:space="preserve">ة من فراء العراق، يلبسها فإذا حضرت الصلاة نزعها ». </w:t>
      </w:r>
    </w:p>
    <w:p w:rsidR="001373A5" w:rsidRDefault="001373A5" w:rsidP="00594906">
      <w:pPr>
        <w:pStyle w:val="Heading2Center"/>
        <w:rPr>
          <w:rtl/>
        </w:rPr>
      </w:pPr>
      <w:bookmarkStart w:id="157" w:name="_Toc364683658"/>
      <w:r>
        <w:rPr>
          <w:rtl/>
        </w:rPr>
        <w:t xml:space="preserve">43 - </w:t>
      </w:r>
      <w:r w:rsidR="000C71F3" w:rsidRPr="000C71F3">
        <w:rPr>
          <w:rStyle w:val="libAlaemHeading2Char"/>
          <w:rtl/>
        </w:rPr>
        <w:t xml:space="preserve">( </w:t>
      </w:r>
      <w:r>
        <w:rPr>
          <w:rtl/>
        </w:rPr>
        <w:t>باب استحباب ال</w:t>
      </w:r>
      <w:r w:rsidR="00594906">
        <w:rPr>
          <w:rFonts w:hint="cs"/>
          <w:rtl/>
        </w:rPr>
        <w:t>إ</w:t>
      </w:r>
      <w:r>
        <w:rPr>
          <w:rtl/>
        </w:rPr>
        <w:t>كثار من الثياب في الصلاة</w:t>
      </w:r>
      <w:r w:rsidR="000C71F3" w:rsidRPr="000C71F3">
        <w:rPr>
          <w:rStyle w:val="libAlaemHeading2Char"/>
          <w:rtl/>
        </w:rPr>
        <w:t xml:space="preserve"> )</w:t>
      </w:r>
      <w:bookmarkEnd w:id="157"/>
      <w:r>
        <w:rPr>
          <w:rtl/>
        </w:rPr>
        <w:t xml:space="preserve"> </w:t>
      </w:r>
    </w:p>
    <w:p w:rsidR="001373A5" w:rsidRDefault="001373A5" w:rsidP="00594906">
      <w:pPr>
        <w:pStyle w:val="libNormal"/>
        <w:rPr>
          <w:rtl/>
        </w:rPr>
      </w:pPr>
      <w:r>
        <w:rPr>
          <w:rtl/>
        </w:rPr>
        <w:t xml:space="preserve">3453 / 1 - </w:t>
      </w:r>
      <w:r w:rsidR="00E64BBC">
        <w:rPr>
          <w:rtl/>
        </w:rPr>
        <w:t>محمّد</w:t>
      </w:r>
      <w:r>
        <w:rPr>
          <w:rtl/>
        </w:rPr>
        <w:t xml:space="preserve"> بن علي بن شهر آشوب في المناقب: سئل امير المؤمنين </w:t>
      </w:r>
      <w:r w:rsidRPr="00C47A50">
        <w:rPr>
          <w:rStyle w:val="libAlaemChar"/>
          <w:rtl/>
        </w:rPr>
        <w:t>عليه‌السلام</w:t>
      </w:r>
      <w:r>
        <w:rPr>
          <w:rtl/>
        </w:rPr>
        <w:t>، عن عل</w:t>
      </w:r>
      <w:r w:rsidR="00594906">
        <w:rPr>
          <w:rFonts w:hint="cs"/>
          <w:rtl/>
        </w:rPr>
        <w:t>ّ</w:t>
      </w:r>
      <w:r>
        <w:rPr>
          <w:rtl/>
        </w:rPr>
        <w:t>ة ما يصلى فيه من الثياب، فقال: « ان ال</w:t>
      </w:r>
      <w:r w:rsidR="00594906">
        <w:rPr>
          <w:rFonts w:hint="cs"/>
          <w:rtl/>
        </w:rPr>
        <w:t>إ</w:t>
      </w:r>
      <w:r>
        <w:rPr>
          <w:rtl/>
        </w:rPr>
        <w:t>نسان إذا كان في الصلاة، فإن جسده، وثيابه، وكل شئ حوله يسب</w:t>
      </w:r>
      <w:r w:rsidR="00594906">
        <w:rPr>
          <w:rFonts w:hint="cs"/>
          <w:rtl/>
        </w:rPr>
        <w:t>ّ</w:t>
      </w:r>
      <w:r>
        <w:rPr>
          <w:rtl/>
        </w:rPr>
        <w:t xml:space="preserve">ح ». </w:t>
      </w:r>
    </w:p>
    <w:p w:rsidR="001373A5" w:rsidRDefault="001373A5" w:rsidP="001373A5">
      <w:pPr>
        <w:pStyle w:val="Heading2Center"/>
        <w:rPr>
          <w:rtl/>
        </w:rPr>
      </w:pPr>
      <w:bookmarkStart w:id="158" w:name="_Toc364683659"/>
      <w:r>
        <w:rPr>
          <w:rtl/>
        </w:rPr>
        <w:t xml:space="preserve">44 - </w:t>
      </w:r>
      <w:r w:rsidR="000C71F3" w:rsidRPr="000C71F3">
        <w:rPr>
          <w:rStyle w:val="libAlaemHeading2Char"/>
          <w:rtl/>
        </w:rPr>
        <w:t xml:space="preserve">( </w:t>
      </w:r>
      <w:r>
        <w:rPr>
          <w:rtl/>
        </w:rPr>
        <w:t>باب استحباب العمامة، والسراويل، في حال الصلاة</w:t>
      </w:r>
      <w:r w:rsidR="000C71F3" w:rsidRPr="000C71F3">
        <w:rPr>
          <w:rStyle w:val="libAlaemHeading2Char"/>
          <w:rtl/>
        </w:rPr>
        <w:t xml:space="preserve"> )</w:t>
      </w:r>
      <w:bookmarkEnd w:id="158"/>
      <w:r>
        <w:rPr>
          <w:rtl/>
        </w:rPr>
        <w:t xml:space="preserve"> </w:t>
      </w:r>
    </w:p>
    <w:p w:rsidR="001373A5" w:rsidRDefault="001373A5" w:rsidP="00594906">
      <w:pPr>
        <w:pStyle w:val="libNormal"/>
        <w:rPr>
          <w:rtl/>
        </w:rPr>
      </w:pPr>
      <w:r>
        <w:rPr>
          <w:rtl/>
        </w:rPr>
        <w:t xml:space="preserve">3454 / 1 - جامع الاخبار: قال النبي </w:t>
      </w:r>
      <w:r w:rsidRPr="00C47A50">
        <w:rPr>
          <w:rStyle w:val="libAlaemChar"/>
          <w:rtl/>
        </w:rPr>
        <w:t>صلى‌الله‌عليه‌وآله‌</w:t>
      </w:r>
      <w:r>
        <w:rPr>
          <w:rtl/>
        </w:rPr>
        <w:t xml:space="preserve">: </w:t>
      </w:r>
      <w:r w:rsidR="00594906">
        <w:rPr>
          <w:rFonts w:hint="cs"/>
          <w:rtl/>
        </w:rPr>
        <w:t>«</w:t>
      </w:r>
      <w:r>
        <w:rPr>
          <w:rtl/>
        </w:rPr>
        <w:t xml:space="preserve"> من صلى</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- 42 </w:t>
      </w:r>
    </w:p>
    <w:p w:rsidR="001373A5" w:rsidRDefault="001373A5" w:rsidP="001373A5">
      <w:pPr>
        <w:pStyle w:val="libFootnote0"/>
        <w:rPr>
          <w:rtl/>
        </w:rPr>
      </w:pPr>
      <w:r>
        <w:rPr>
          <w:rtl/>
        </w:rPr>
        <w:t xml:space="preserve">1 - دعائم </w:t>
      </w:r>
      <w:r w:rsidR="007413D1">
        <w:rPr>
          <w:rtl/>
        </w:rPr>
        <w:t>الإسلام</w:t>
      </w:r>
      <w:r>
        <w:rPr>
          <w:rtl/>
        </w:rPr>
        <w:t xml:space="preserve"> ج 1 ص 126. </w:t>
      </w:r>
    </w:p>
    <w:p w:rsidR="001373A5" w:rsidRDefault="001373A5" w:rsidP="001373A5">
      <w:pPr>
        <w:pStyle w:val="libFootnoteCenterBold"/>
        <w:rPr>
          <w:rtl/>
        </w:rPr>
      </w:pPr>
      <w:r>
        <w:rPr>
          <w:rtl/>
        </w:rPr>
        <w:t xml:space="preserve">الباب - 43 </w:t>
      </w:r>
    </w:p>
    <w:p w:rsidR="001373A5" w:rsidRDefault="001373A5" w:rsidP="001373A5">
      <w:pPr>
        <w:pStyle w:val="libFootnote0"/>
        <w:rPr>
          <w:rtl/>
        </w:rPr>
      </w:pPr>
      <w:r>
        <w:rPr>
          <w:rtl/>
        </w:rPr>
        <w:t xml:space="preserve">1 - مناقب ابن شهر آشوب ج 2 ص 377، وعنه في البحار ج 83 ص 200 ح 4. </w:t>
      </w:r>
    </w:p>
    <w:p w:rsidR="001373A5" w:rsidRDefault="001373A5" w:rsidP="001373A5">
      <w:pPr>
        <w:pStyle w:val="libFootnoteCenterBold"/>
        <w:rPr>
          <w:rtl/>
        </w:rPr>
      </w:pPr>
      <w:r>
        <w:rPr>
          <w:rtl/>
        </w:rPr>
        <w:t xml:space="preserve">الباب - 44 </w:t>
      </w:r>
    </w:p>
    <w:p w:rsidR="001373A5" w:rsidRDefault="001373A5" w:rsidP="001373A5">
      <w:pPr>
        <w:pStyle w:val="libFootnote0"/>
        <w:rPr>
          <w:rtl/>
        </w:rPr>
      </w:pPr>
      <w:r>
        <w:rPr>
          <w:rtl/>
        </w:rPr>
        <w:t xml:space="preserve">1 - جامع الاخبار ص 91. </w:t>
      </w:r>
    </w:p>
    <w:p w:rsidR="001373A5" w:rsidRDefault="001373A5" w:rsidP="00594906">
      <w:pPr>
        <w:pStyle w:val="libNormal0"/>
        <w:rPr>
          <w:rtl/>
        </w:rPr>
      </w:pPr>
      <w:r>
        <w:rPr>
          <w:rtl/>
        </w:rPr>
        <w:br w:type="page"/>
      </w:r>
      <w:r>
        <w:rPr>
          <w:rtl/>
        </w:rPr>
        <w:lastRenderedPageBreak/>
        <w:t>ركعتين بعمامة، فله من الفضل على من لم يتعم</w:t>
      </w:r>
      <w:r w:rsidR="00594906">
        <w:rPr>
          <w:rFonts w:hint="cs"/>
          <w:rtl/>
        </w:rPr>
        <w:t>ّ</w:t>
      </w:r>
      <w:r>
        <w:rPr>
          <w:rtl/>
        </w:rPr>
        <w:t>م، كفضلي على امتي، ومن صل</w:t>
      </w:r>
      <w:r w:rsidR="00594906">
        <w:rPr>
          <w:rFonts w:hint="cs"/>
          <w:rtl/>
        </w:rPr>
        <w:t>ّ</w:t>
      </w:r>
      <w:r>
        <w:rPr>
          <w:rtl/>
        </w:rPr>
        <w:t>ى متعم</w:t>
      </w:r>
      <w:r w:rsidR="00594906">
        <w:rPr>
          <w:rFonts w:hint="cs"/>
          <w:rtl/>
        </w:rPr>
        <w:t>ّ</w:t>
      </w:r>
      <w:r>
        <w:rPr>
          <w:rtl/>
        </w:rPr>
        <w:t>ما، فله من الفضل على من صل</w:t>
      </w:r>
      <w:r w:rsidR="00594906">
        <w:rPr>
          <w:rFonts w:hint="cs"/>
          <w:rtl/>
        </w:rPr>
        <w:t>ّ</w:t>
      </w:r>
      <w:r>
        <w:rPr>
          <w:rtl/>
        </w:rPr>
        <w:t>ى بغير عمامة، كمن جاهد في البحر، على من جاهد في البر، في سبيل الله تعالى، ولو ان</w:t>
      </w:r>
      <w:r w:rsidR="00594906">
        <w:rPr>
          <w:rFonts w:hint="cs"/>
          <w:rtl/>
        </w:rPr>
        <w:t>ّ</w:t>
      </w:r>
      <w:r>
        <w:rPr>
          <w:rtl/>
        </w:rPr>
        <w:t xml:space="preserve"> رجلا متعمما صل</w:t>
      </w:r>
      <w:r w:rsidR="00594906">
        <w:rPr>
          <w:rFonts w:hint="cs"/>
          <w:rtl/>
        </w:rPr>
        <w:t>ّ</w:t>
      </w:r>
      <w:r>
        <w:rPr>
          <w:rtl/>
        </w:rPr>
        <w:t>ى بجميع امتي بغير عمامة، يقبل الله تعالى صلاتهم جميعا من كرامته عليه، ومن صل</w:t>
      </w:r>
      <w:r w:rsidR="00594906">
        <w:rPr>
          <w:rFonts w:hint="cs"/>
          <w:rtl/>
        </w:rPr>
        <w:t>ّ</w:t>
      </w:r>
      <w:r>
        <w:rPr>
          <w:rtl/>
        </w:rPr>
        <w:t>ى متعمما، وك</w:t>
      </w:r>
      <w:r w:rsidR="00594906">
        <w:rPr>
          <w:rFonts w:hint="cs"/>
          <w:rtl/>
        </w:rPr>
        <w:t>ّ</w:t>
      </w:r>
      <w:r>
        <w:rPr>
          <w:rtl/>
        </w:rPr>
        <w:t xml:space="preserve">ل به سبعمائة ألف ملك يكتبون له الحسنات، ويمحون عنه السيئات، ويرفعون له الدرجات </w:t>
      </w:r>
      <w:r w:rsidR="00594906">
        <w:rPr>
          <w:rFonts w:hint="cs"/>
          <w:rtl/>
        </w:rPr>
        <w:t>»</w:t>
      </w:r>
      <w:r>
        <w:rPr>
          <w:rtl/>
        </w:rPr>
        <w:t xml:space="preserve">. </w:t>
      </w:r>
    </w:p>
    <w:p w:rsidR="001373A5" w:rsidRDefault="001373A5" w:rsidP="001373A5">
      <w:pPr>
        <w:pStyle w:val="Heading2Center"/>
        <w:rPr>
          <w:rtl/>
        </w:rPr>
      </w:pPr>
      <w:bookmarkStart w:id="159" w:name="_Toc364683660"/>
      <w:r>
        <w:rPr>
          <w:rtl/>
        </w:rPr>
        <w:t xml:space="preserve">45 - </w:t>
      </w:r>
      <w:r w:rsidR="000C71F3" w:rsidRPr="000C71F3">
        <w:rPr>
          <w:rStyle w:val="libAlaemHeading2Char"/>
          <w:rtl/>
        </w:rPr>
        <w:t xml:space="preserve">( </w:t>
      </w:r>
      <w:r>
        <w:rPr>
          <w:rtl/>
        </w:rPr>
        <w:t>باب نوادر ما يتعلق بأبواب لباس المصلي</w:t>
      </w:r>
      <w:r w:rsidR="000C71F3" w:rsidRPr="000C71F3">
        <w:rPr>
          <w:rStyle w:val="libAlaemHeading2Char"/>
          <w:rtl/>
        </w:rPr>
        <w:t xml:space="preserve"> )</w:t>
      </w:r>
      <w:bookmarkEnd w:id="159"/>
      <w:r>
        <w:rPr>
          <w:rtl/>
        </w:rPr>
        <w:t xml:space="preserve"> </w:t>
      </w:r>
    </w:p>
    <w:p w:rsidR="001373A5" w:rsidRDefault="001373A5" w:rsidP="001373A5">
      <w:pPr>
        <w:pStyle w:val="libNormal"/>
        <w:rPr>
          <w:rtl/>
        </w:rPr>
      </w:pPr>
      <w:r>
        <w:rPr>
          <w:rtl/>
        </w:rPr>
        <w:t xml:space="preserve">3455 / 1 - دعائم </w:t>
      </w:r>
      <w:r w:rsidR="007413D1">
        <w:rPr>
          <w:rtl/>
        </w:rPr>
        <w:t>الإسلام</w:t>
      </w:r>
      <w:r>
        <w:rPr>
          <w:rtl/>
        </w:rPr>
        <w:t xml:space="preserve">: روينا عن علي بن الحسين </w:t>
      </w:r>
      <w:r w:rsidRPr="00C47A50">
        <w:rPr>
          <w:rStyle w:val="libAlaemChar"/>
          <w:rtl/>
        </w:rPr>
        <w:t>عليهما‌السلام</w:t>
      </w:r>
      <w:r>
        <w:rPr>
          <w:rtl/>
        </w:rPr>
        <w:t>، انه كان يصل</w:t>
      </w:r>
      <w:r w:rsidR="00594906">
        <w:rPr>
          <w:rFonts w:hint="cs"/>
          <w:rtl/>
        </w:rPr>
        <w:t>ّ</w:t>
      </w:r>
      <w:r>
        <w:rPr>
          <w:rtl/>
        </w:rPr>
        <w:t xml:space="preserve">ي بالبرنس. </w:t>
      </w:r>
    </w:p>
    <w:p w:rsidR="001373A5" w:rsidRDefault="001373A5" w:rsidP="001373A5">
      <w:pPr>
        <w:pStyle w:val="libNormal"/>
        <w:rPr>
          <w:rtl/>
        </w:rPr>
      </w:pPr>
      <w:r>
        <w:rPr>
          <w:rtl/>
        </w:rPr>
        <w:t xml:space="preserve">وعن جعفر بن </w:t>
      </w:r>
      <w:r w:rsidR="00E64BBC">
        <w:rPr>
          <w:rtl/>
        </w:rPr>
        <w:t>محمّد</w:t>
      </w:r>
      <w:r>
        <w:rPr>
          <w:rtl/>
        </w:rPr>
        <w:t xml:space="preserve"> </w:t>
      </w:r>
      <w:r w:rsidRPr="00C47A50">
        <w:rPr>
          <w:rStyle w:val="libAlaemChar"/>
          <w:rtl/>
        </w:rPr>
        <w:t>عليهما‌السلام</w:t>
      </w:r>
      <w:r>
        <w:rPr>
          <w:rtl/>
        </w:rPr>
        <w:t xml:space="preserve">، انه قال: « البرنس كالرداء ». </w:t>
      </w:r>
    </w:p>
    <w:p w:rsidR="001373A5" w:rsidRDefault="001373A5" w:rsidP="001373A5">
      <w:pPr>
        <w:pStyle w:val="libNormal"/>
        <w:rPr>
          <w:rtl/>
        </w:rPr>
      </w:pPr>
      <w:r>
        <w:rPr>
          <w:rtl/>
        </w:rPr>
        <w:t xml:space="preserve">وعن رسول الله </w:t>
      </w:r>
      <w:r w:rsidRPr="00C47A50">
        <w:rPr>
          <w:rStyle w:val="libAlaemChar"/>
          <w:rtl/>
        </w:rPr>
        <w:t>صلى‌الله‌عليه‌وآله‌</w:t>
      </w:r>
      <w:r>
        <w:rPr>
          <w:rtl/>
        </w:rPr>
        <w:t xml:space="preserve">، انه نهى عن الصلاة في ثياب اليهود، والنصارى، والمجوس، يعني التي لبسوها. </w:t>
      </w:r>
    </w:p>
    <w:p w:rsidR="001373A5" w:rsidRDefault="001373A5" w:rsidP="001373A5">
      <w:pPr>
        <w:pStyle w:val="libNormal"/>
        <w:rPr>
          <w:rtl/>
        </w:rPr>
      </w:pPr>
      <w:r>
        <w:rPr>
          <w:rtl/>
        </w:rPr>
        <w:t xml:space="preserve">3456 / 2 - العلامة الكراجكي في كنز الفوائد: قال: قال </w:t>
      </w:r>
      <w:r w:rsidR="0014398A">
        <w:rPr>
          <w:rtl/>
        </w:rPr>
        <w:t>أميرالمؤمنين</w:t>
      </w:r>
      <w:r>
        <w:rPr>
          <w:rtl/>
        </w:rPr>
        <w:t xml:space="preserve"> </w:t>
      </w:r>
      <w:r w:rsidRPr="00C47A50">
        <w:rPr>
          <w:rStyle w:val="libAlaemChar"/>
          <w:rtl/>
        </w:rPr>
        <w:t>عليه‌السلام</w:t>
      </w:r>
      <w:r>
        <w:rPr>
          <w:rtl/>
        </w:rPr>
        <w:t xml:space="preserve">: « قال رسول الله </w:t>
      </w:r>
      <w:r w:rsidRPr="00C47A50">
        <w:rPr>
          <w:rStyle w:val="libAlaemChar"/>
          <w:rtl/>
        </w:rPr>
        <w:t>صلى‌الله‌عليه‌وآله‌</w:t>
      </w:r>
      <w:r>
        <w:rPr>
          <w:rtl/>
        </w:rPr>
        <w:t>: عشرون خصلة في المؤمن، من لم يكن فيه لم يكمل ايمانه، ان</w:t>
      </w:r>
      <w:r w:rsidR="00594906">
        <w:rPr>
          <w:rFonts w:hint="cs"/>
          <w:rtl/>
        </w:rPr>
        <w:t>ّ</w:t>
      </w:r>
      <w:r>
        <w:rPr>
          <w:rtl/>
        </w:rPr>
        <w:t xml:space="preserve"> من اخلاق المؤمنين يا علي الحاضرون للصلاة - إلى ان قال - والمتزرون على أوساطهم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- 45 </w:t>
      </w:r>
    </w:p>
    <w:p w:rsidR="001373A5" w:rsidRDefault="001373A5" w:rsidP="001373A5">
      <w:pPr>
        <w:pStyle w:val="libFootnote0"/>
        <w:rPr>
          <w:rtl/>
        </w:rPr>
      </w:pPr>
      <w:r>
        <w:rPr>
          <w:rtl/>
        </w:rPr>
        <w:t xml:space="preserve">1 - دعائم </w:t>
      </w:r>
      <w:r w:rsidR="007413D1">
        <w:rPr>
          <w:rtl/>
        </w:rPr>
        <w:t>الإسلام</w:t>
      </w:r>
      <w:r>
        <w:rPr>
          <w:rtl/>
        </w:rPr>
        <w:t xml:space="preserve"> ج 1 ص 176. </w:t>
      </w:r>
    </w:p>
    <w:p w:rsidR="001373A5" w:rsidRDefault="001373A5" w:rsidP="001373A5">
      <w:pPr>
        <w:pStyle w:val="libFootnote0"/>
        <w:rPr>
          <w:rtl/>
        </w:rPr>
      </w:pPr>
      <w:r>
        <w:rPr>
          <w:rtl/>
        </w:rPr>
        <w:t xml:space="preserve">2 - كنز الفوائد ص 29. </w:t>
      </w:r>
    </w:p>
    <w:p w:rsidR="001373A5" w:rsidRDefault="00D574EF" w:rsidP="001373A5">
      <w:pPr>
        <w:pStyle w:val="libNormal"/>
        <w:rPr>
          <w:rtl/>
        </w:rPr>
      </w:pPr>
      <w:r>
        <w:rPr>
          <w:rtl/>
        </w:rPr>
        <w:br w:type="page"/>
      </w:r>
      <w:r w:rsidR="001373A5">
        <w:rPr>
          <w:rtl/>
        </w:rPr>
        <w:lastRenderedPageBreak/>
        <w:t xml:space="preserve">3457 / 3 - وعن أبي الرجاء </w:t>
      </w:r>
      <w:r w:rsidR="00E64BBC">
        <w:rPr>
          <w:rtl/>
        </w:rPr>
        <w:t>محمّد</w:t>
      </w:r>
      <w:r w:rsidR="001373A5">
        <w:rPr>
          <w:rtl/>
        </w:rPr>
        <w:t xml:space="preserve"> بن طالب، عن ابي المفضل </w:t>
      </w:r>
      <w:r w:rsidR="00E64BBC">
        <w:rPr>
          <w:rtl/>
        </w:rPr>
        <w:t>محمّد</w:t>
      </w:r>
      <w:r w:rsidR="001373A5">
        <w:rPr>
          <w:rtl/>
        </w:rPr>
        <w:t xml:space="preserve"> بن </w:t>
      </w:r>
      <w:r w:rsidR="00B215B3">
        <w:rPr>
          <w:rtl/>
        </w:rPr>
        <w:t>عبدالله</w:t>
      </w:r>
      <w:r w:rsidR="001373A5">
        <w:rPr>
          <w:rtl/>
        </w:rPr>
        <w:t xml:space="preserve"> الشيباني، عن </w:t>
      </w:r>
      <w:r w:rsidR="00B215B3">
        <w:rPr>
          <w:rtl/>
        </w:rPr>
        <w:t>عبدالله</w:t>
      </w:r>
      <w:r w:rsidR="001373A5">
        <w:rPr>
          <w:rtl/>
        </w:rPr>
        <w:t xml:space="preserve"> بن جعفر الازدي</w:t>
      </w:r>
      <w:r w:rsidR="00594906">
        <w:rPr>
          <w:rFonts w:hint="cs"/>
          <w:rtl/>
        </w:rPr>
        <w:t>،</w:t>
      </w:r>
      <w:r w:rsidR="001373A5">
        <w:rPr>
          <w:rtl/>
        </w:rPr>
        <w:t xml:space="preserve"> عن خالد بن يزيد، بن </w:t>
      </w:r>
      <w:r w:rsidR="00E64BBC">
        <w:rPr>
          <w:rtl/>
        </w:rPr>
        <w:t>محمّد</w:t>
      </w:r>
      <w:r w:rsidR="001373A5">
        <w:rPr>
          <w:rtl/>
        </w:rPr>
        <w:t xml:space="preserve"> عن أبيه، عن حنان بن سدير، عن أبيه، عن </w:t>
      </w:r>
      <w:r w:rsidR="00E64BBC">
        <w:rPr>
          <w:rtl/>
        </w:rPr>
        <w:t>محمّد</w:t>
      </w:r>
      <w:r w:rsidR="001373A5">
        <w:rPr>
          <w:rtl/>
        </w:rPr>
        <w:t xml:space="preserve"> بن علي </w:t>
      </w:r>
      <w:r w:rsidR="001373A5" w:rsidRPr="008711E3">
        <w:rPr>
          <w:rStyle w:val="libFootnotenumChar"/>
          <w:rtl/>
        </w:rPr>
        <w:t>(1)</w:t>
      </w:r>
      <w:r w:rsidR="001373A5">
        <w:rPr>
          <w:rtl/>
        </w:rPr>
        <w:t xml:space="preserve">، عن أبيه، عن جده </w:t>
      </w:r>
      <w:r w:rsidR="001373A5" w:rsidRPr="00C47A50">
        <w:rPr>
          <w:rStyle w:val="libAlaemChar"/>
          <w:rtl/>
        </w:rPr>
        <w:t>عليهم‌السلام</w:t>
      </w:r>
      <w:r w:rsidR="001373A5">
        <w:rPr>
          <w:rtl/>
        </w:rPr>
        <w:t xml:space="preserve">، قال: « قال علي </w:t>
      </w:r>
      <w:r w:rsidR="001373A5" w:rsidRPr="00C47A50">
        <w:rPr>
          <w:rStyle w:val="libAlaemChar"/>
          <w:rtl/>
        </w:rPr>
        <w:t>عليه‌السلام</w:t>
      </w:r>
      <w:r w:rsidR="001373A5">
        <w:rPr>
          <w:rtl/>
        </w:rPr>
        <w:t xml:space="preserve"> لنوف البكالي: هل تدري من شيعتي</w:t>
      </w:r>
      <w:r w:rsidR="00C63580">
        <w:rPr>
          <w:rtl/>
        </w:rPr>
        <w:t>؟</w:t>
      </w:r>
      <w:r w:rsidR="001373A5">
        <w:rPr>
          <w:rtl/>
        </w:rPr>
        <w:t xml:space="preserve"> قال: لا والله، قال: شيعتي الذبل الشفاه - إلى ان قال -: الذين إذا جن</w:t>
      </w:r>
      <w:r w:rsidR="00594906">
        <w:rPr>
          <w:rFonts w:hint="cs"/>
          <w:rtl/>
        </w:rPr>
        <w:t>ّ</w:t>
      </w:r>
      <w:r w:rsidR="001373A5">
        <w:rPr>
          <w:rtl/>
        </w:rPr>
        <w:t>هم الليل، اتز</w:t>
      </w:r>
      <w:r w:rsidR="00594906">
        <w:rPr>
          <w:rFonts w:hint="cs"/>
          <w:rtl/>
        </w:rPr>
        <w:t>ّ</w:t>
      </w:r>
      <w:r w:rsidR="001373A5">
        <w:rPr>
          <w:rtl/>
        </w:rPr>
        <w:t xml:space="preserve">روا على اوساطهم، وارتدوا على اطرافهم »، الخبر. </w:t>
      </w:r>
    </w:p>
    <w:p w:rsidR="001373A5" w:rsidRDefault="001373A5" w:rsidP="00594906">
      <w:pPr>
        <w:pStyle w:val="libNormal"/>
        <w:rPr>
          <w:rtl/>
        </w:rPr>
      </w:pPr>
      <w:r>
        <w:rPr>
          <w:rtl/>
        </w:rPr>
        <w:t xml:space="preserve">3458 / 4 - وعن رسول الله </w:t>
      </w:r>
      <w:r w:rsidR="00594906" w:rsidRPr="00C47A50">
        <w:rPr>
          <w:rStyle w:val="libAlaemChar"/>
          <w:rtl/>
        </w:rPr>
        <w:t>صلى‌الله‌عليه‌وآله‌</w:t>
      </w:r>
      <w:r>
        <w:rPr>
          <w:rtl/>
        </w:rPr>
        <w:t>، انه كان له بردان معزولان للصلاة، لا يلبسهما ال</w:t>
      </w:r>
      <w:r w:rsidR="00594906">
        <w:rPr>
          <w:rFonts w:hint="cs"/>
          <w:rtl/>
        </w:rPr>
        <w:t>ّ</w:t>
      </w:r>
      <w:r>
        <w:rPr>
          <w:rtl/>
        </w:rPr>
        <w:t xml:space="preserve">ا فيها. </w:t>
      </w:r>
    </w:p>
    <w:p w:rsidR="001373A5" w:rsidRDefault="001373A5" w:rsidP="001373A5">
      <w:pPr>
        <w:pStyle w:val="libNormal"/>
        <w:rPr>
          <w:rtl/>
        </w:rPr>
      </w:pPr>
      <w:r>
        <w:rPr>
          <w:rtl/>
        </w:rPr>
        <w:t xml:space="preserve">3459 / 5 - طبقات </w:t>
      </w:r>
      <w:r w:rsidR="00E64BBC">
        <w:rPr>
          <w:rtl/>
        </w:rPr>
        <w:t>محمّد</w:t>
      </w:r>
      <w:r>
        <w:rPr>
          <w:rtl/>
        </w:rPr>
        <w:t xml:space="preserve"> بن سعد: حدثنا </w:t>
      </w:r>
      <w:r w:rsidR="00E64BBC">
        <w:rPr>
          <w:rtl/>
        </w:rPr>
        <w:t>محمّد</w:t>
      </w:r>
      <w:r>
        <w:rPr>
          <w:rtl/>
        </w:rPr>
        <w:t xml:space="preserve">، قال: حدثنا الفضل </w:t>
      </w:r>
      <w:r w:rsidR="00594906">
        <w:rPr>
          <w:rFonts w:hint="cs"/>
          <w:rtl/>
        </w:rPr>
        <w:t>ا</w:t>
      </w:r>
      <w:r>
        <w:rPr>
          <w:rtl/>
        </w:rPr>
        <w:t>بن دكين، قال: حدثنا شريك، عن جابر، عن مولى</w:t>
      </w:r>
      <w:r w:rsidR="00594906">
        <w:rPr>
          <w:rFonts w:hint="cs"/>
          <w:rtl/>
        </w:rPr>
        <w:t>ً</w:t>
      </w:r>
      <w:r>
        <w:rPr>
          <w:rtl/>
        </w:rPr>
        <w:t xml:space="preserve"> لجعفر يقال له هرمز - والصواب جعفي - قال: رأيت عليا </w:t>
      </w:r>
      <w:r w:rsidRPr="00C47A50">
        <w:rPr>
          <w:rStyle w:val="libAlaemChar"/>
          <w:rtl/>
        </w:rPr>
        <w:t>عليه‌السلام</w:t>
      </w:r>
      <w:r>
        <w:rPr>
          <w:rtl/>
        </w:rPr>
        <w:t xml:space="preserve">، عليه عمامة سوداء، قد ارخاها من بين يديه، ومن خلفه. </w:t>
      </w:r>
    </w:p>
    <w:p w:rsidR="001373A5" w:rsidRDefault="001373A5" w:rsidP="001373A5">
      <w:pPr>
        <w:pStyle w:val="libNormal"/>
        <w:rPr>
          <w:rtl/>
        </w:rPr>
      </w:pPr>
      <w:r>
        <w:rPr>
          <w:rtl/>
        </w:rPr>
        <w:t xml:space="preserve">3460 / 6 - حدثنا </w:t>
      </w:r>
      <w:r w:rsidR="00E64BBC">
        <w:rPr>
          <w:rtl/>
        </w:rPr>
        <w:t>محمّد</w:t>
      </w:r>
      <w:r>
        <w:rPr>
          <w:rtl/>
        </w:rPr>
        <w:t xml:space="preserve"> قال: أخبرنا وكيع، عن أبي العنبس عمرو بن مروان، عن أبيه، قال: رأيت على علي</w:t>
      </w:r>
      <w:r w:rsidR="00594906">
        <w:rPr>
          <w:rFonts w:hint="cs"/>
          <w:rtl/>
        </w:rPr>
        <w:t>ّ</w:t>
      </w:r>
      <w:r>
        <w:rPr>
          <w:rtl/>
        </w:rPr>
        <w:t xml:space="preserve"> </w:t>
      </w:r>
      <w:r w:rsidRPr="00C47A50">
        <w:rPr>
          <w:rStyle w:val="libAlaemChar"/>
          <w:rtl/>
        </w:rPr>
        <w:t>عليه‌السلام</w:t>
      </w:r>
      <w:r>
        <w:rPr>
          <w:rtl/>
        </w:rPr>
        <w:t xml:space="preserve"> عمامة سوداء، قد ارخاها من خلفه.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كنز الفوائد ص 30. </w:t>
      </w:r>
    </w:p>
    <w:p w:rsidR="001373A5" w:rsidRDefault="001373A5" w:rsidP="001373A5">
      <w:pPr>
        <w:pStyle w:val="libFootnote"/>
        <w:rPr>
          <w:rtl/>
        </w:rPr>
      </w:pPr>
      <w:r>
        <w:rPr>
          <w:rtl/>
        </w:rPr>
        <w:t xml:space="preserve">(1) في المصدر: </w:t>
      </w:r>
      <w:r w:rsidR="00E64BBC">
        <w:rPr>
          <w:rtl/>
        </w:rPr>
        <w:t>محمّد</w:t>
      </w:r>
      <w:r>
        <w:rPr>
          <w:rtl/>
        </w:rPr>
        <w:t xml:space="preserve"> بن علي بن طالب. </w:t>
      </w:r>
    </w:p>
    <w:p w:rsidR="001373A5" w:rsidRDefault="001373A5" w:rsidP="001373A5">
      <w:pPr>
        <w:pStyle w:val="libFootnote0"/>
        <w:rPr>
          <w:rtl/>
        </w:rPr>
      </w:pPr>
      <w:r>
        <w:rPr>
          <w:rtl/>
        </w:rPr>
        <w:t xml:space="preserve">4 - المصدر السابق ص 285. </w:t>
      </w:r>
    </w:p>
    <w:p w:rsidR="001373A5" w:rsidRDefault="001373A5" w:rsidP="001373A5">
      <w:pPr>
        <w:pStyle w:val="libFootnote0"/>
        <w:rPr>
          <w:rtl/>
        </w:rPr>
      </w:pPr>
      <w:r>
        <w:rPr>
          <w:rtl/>
        </w:rPr>
        <w:t xml:space="preserve">5 - طبقات </w:t>
      </w:r>
      <w:r w:rsidR="00E64BBC">
        <w:rPr>
          <w:rtl/>
        </w:rPr>
        <w:t>محمّد</w:t>
      </w:r>
      <w:r>
        <w:rPr>
          <w:rtl/>
        </w:rPr>
        <w:t xml:space="preserve"> بن سعد ج 3 ص 29. </w:t>
      </w:r>
    </w:p>
    <w:p w:rsidR="001373A5" w:rsidRDefault="001373A5" w:rsidP="001373A5">
      <w:pPr>
        <w:pStyle w:val="libFootnote"/>
        <w:rPr>
          <w:rtl/>
        </w:rPr>
      </w:pPr>
      <w:r>
        <w:rPr>
          <w:rtl/>
        </w:rPr>
        <w:t xml:space="preserve">(1) بين الفاصلتين ليس في المصدر. </w:t>
      </w:r>
    </w:p>
    <w:p w:rsidR="001373A5" w:rsidRDefault="001373A5" w:rsidP="001373A5">
      <w:pPr>
        <w:pStyle w:val="libFootnote0"/>
        <w:rPr>
          <w:rtl/>
        </w:rPr>
      </w:pPr>
      <w:r>
        <w:rPr>
          <w:rtl/>
        </w:rPr>
        <w:t xml:space="preserve">6 - المصدر السابق ج 3 ص 29. </w:t>
      </w:r>
    </w:p>
    <w:p w:rsidR="001373A5" w:rsidRDefault="00D574EF" w:rsidP="00594906">
      <w:pPr>
        <w:pStyle w:val="libNormal"/>
        <w:rPr>
          <w:rtl/>
        </w:rPr>
      </w:pPr>
      <w:r>
        <w:rPr>
          <w:rtl/>
        </w:rPr>
        <w:br w:type="page"/>
      </w:r>
      <w:r w:rsidR="001373A5">
        <w:rPr>
          <w:rtl/>
        </w:rPr>
        <w:lastRenderedPageBreak/>
        <w:t xml:space="preserve">3461 / 7 - حدثنا </w:t>
      </w:r>
      <w:r w:rsidR="00E64BBC">
        <w:rPr>
          <w:rtl/>
        </w:rPr>
        <w:t>محمّد</w:t>
      </w:r>
      <w:r w:rsidR="001373A5">
        <w:rPr>
          <w:rtl/>
        </w:rPr>
        <w:t>، قال: اخبرنا وكيع، عن الاعمش، عن ثابت بن عبيد، عن أبي جعفر ال</w:t>
      </w:r>
      <w:r w:rsidR="00594906">
        <w:rPr>
          <w:rFonts w:hint="cs"/>
          <w:rtl/>
        </w:rPr>
        <w:t>أ</w:t>
      </w:r>
      <w:r w:rsidR="001373A5">
        <w:rPr>
          <w:rtl/>
        </w:rPr>
        <w:t>نصاري، قال: رأيت على علي</w:t>
      </w:r>
      <w:r w:rsidR="00594906">
        <w:rPr>
          <w:rFonts w:hint="cs"/>
          <w:rtl/>
        </w:rPr>
        <w:t>ّ</w:t>
      </w:r>
      <w:r w:rsidR="001373A5">
        <w:rPr>
          <w:rtl/>
        </w:rPr>
        <w:t xml:space="preserve"> </w:t>
      </w:r>
      <w:r w:rsidR="001373A5" w:rsidRPr="00C47A50">
        <w:rPr>
          <w:rStyle w:val="libAlaemChar"/>
          <w:rtl/>
        </w:rPr>
        <w:t>عليه‌السلام</w:t>
      </w:r>
      <w:r w:rsidR="001373A5">
        <w:rPr>
          <w:rtl/>
        </w:rPr>
        <w:t xml:space="preserve"> عمامة سوداء، يوم قتل عثمان. </w:t>
      </w:r>
    </w:p>
    <w:p w:rsidR="001373A5" w:rsidRDefault="001373A5" w:rsidP="001373A5">
      <w:pPr>
        <w:pStyle w:val="libNormal"/>
        <w:rPr>
          <w:rtl/>
        </w:rPr>
      </w:pPr>
      <w:r>
        <w:rPr>
          <w:rtl/>
        </w:rPr>
        <w:t xml:space="preserve">3462 / 8 - حدثنا </w:t>
      </w:r>
      <w:r w:rsidR="00E64BBC">
        <w:rPr>
          <w:rtl/>
        </w:rPr>
        <w:t>محمّد</w:t>
      </w:r>
      <w:r>
        <w:rPr>
          <w:rtl/>
        </w:rPr>
        <w:t xml:space="preserve"> قال: اخبرنا مالك بن اسماعيل النهدي، قال: حدثنا جعفر بن زياد، عن الاعمش، عن أبي ظبيان قال: خرج علينا علي</w:t>
      </w:r>
      <w:r w:rsidR="00594906">
        <w:rPr>
          <w:rFonts w:hint="cs"/>
          <w:rtl/>
        </w:rPr>
        <w:t>ّ</w:t>
      </w:r>
      <w:r>
        <w:rPr>
          <w:rtl/>
        </w:rPr>
        <w:t xml:space="preserve"> </w:t>
      </w:r>
      <w:r w:rsidRPr="00C47A50">
        <w:rPr>
          <w:rStyle w:val="libAlaemChar"/>
          <w:rtl/>
        </w:rPr>
        <w:t>عليه‌السلام</w:t>
      </w:r>
      <w:r>
        <w:rPr>
          <w:rtl/>
        </w:rPr>
        <w:t xml:space="preserve">، في ازار اصفر، وخميصة </w:t>
      </w:r>
      <w:r w:rsidRPr="008711E3">
        <w:rPr>
          <w:rStyle w:val="libFootnotenumChar"/>
          <w:rtl/>
        </w:rPr>
        <w:t>(1)</w:t>
      </w:r>
      <w:r>
        <w:rPr>
          <w:rtl/>
        </w:rPr>
        <w:t xml:space="preserve"> سوداء. </w:t>
      </w:r>
    </w:p>
    <w:p w:rsidR="001373A5" w:rsidRDefault="001373A5" w:rsidP="001373A5">
      <w:pPr>
        <w:pStyle w:val="libNormal"/>
        <w:rPr>
          <w:rtl/>
        </w:rPr>
      </w:pPr>
      <w:r>
        <w:rPr>
          <w:rtl/>
        </w:rPr>
        <w:t>3463 / 9 - الصدوق في المقنع: ولا تصل</w:t>
      </w:r>
      <w:r w:rsidR="00594906">
        <w:rPr>
          <w:rFonts w:hint="cs"/>
          <w:rtl/>
        </w:rPr>
        <w:t>ّ</w:t>
      </w:r>
      <w:r>
        <w:rPr>
          <w:rtl/>
        </w:rPr>
        <w:t xml:space="preserve"> على بواري اليهود والنصارى.</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طبقات </w:t>
      </w:r>
      <w:r w:rsidR="00E64BBC">
        <w:rPr>
          <w:rtl/>
        </w:rPr>
        <w:t>محمّد</w:t>
      </w:r>
      <w:r>
        <w:rPr>
          <w:rtl/>
        </w:rPr>
        <w:t xml:space="preserve"> بن سعد ج 3 ص 29. </w:t>
      </w:r>
    </w:p>
    <w:p w:rsidR="001373A5" w:rsidRDefault="001373A5" w:rsidP="001373A5">
      <w:pPr>
        <w:pStyle w:val="libFootnote0"/>
        <w:rPr>
          <w:rtl/>
        </w:rPr>
      </w:pPr>
      <w:r>
        <w:rPr>
          <w:rtl/>
        </w:rPr>
        <w:t xml:space="preserve">8 - المصدر السابق ج 3 ص 31. </w:t>
      </w:r>
    </w:p>
    <w:p w:rsidR="001373A5" w:rsidRDefault="001373A5" w:rsidP="001373A5">
      <w:pPr>
        <w:pStyle w:val="libFootnote"/>
        <w:rPr>
          <w:rtl/>
        </w:rPr>
      </w:pPr>
      <w:r>
        <w:rPr>
          <w:rtl/>
        </w:rPr>
        <w:t>(1) الخميصة: وهي ثوب</w:t>
      </w:r>
      <w:r w:rsidR="00594906">
        <w:rPr>
          <w:rFonts w:hint="cs"/>
          <w:rtl/>
        </w:rPr>
        <w:t>ُ</w:t>
      </w:r>
      <w:r>
        <w:rPr>
          <w:rtl/>
        </w:rPr>
        <w:t xml:space="preserve"> خ</w:t>
      </w:r>
      <w:r w:rsidR="00594906">
        <w:rPr>
          <w:rFonts w:hint="cs"/>
          <w:rtl/>
        </w:rPr>
        <w:t>َ</w:t>
      </w:r>
      <w:r>
        <w:rPr>
          <w:rtl/>
        </w:rPr>
        <w:t>ز</w:t>
      </w:r>
      <w:r w:rsidR="00594906">
        <w:rPr>
          <w:rFonts w:hint="cs"/>
          <w:rtl/>
        </w:rPr>
        <w:t>ٍّ</w:t>
      </w:r>
      <w:r>
        <w:rPr>
          <w:rtl/>
        </w:rPr>
        <w:t xml:space="preserve"> أو صوف</w:t>
      </w:r>
      <w:r w:rsidR="00594906">
        <w:rPr>
          <w:rFonts w:hint="cs"/>
          <w:rtl/>
        </w:rPr>
        <w:t>ٍ</w:t>
      </w:r>
      <w:r>
        <w:rPr>
          <w:rtl/>
        </w:rPr>
        <w:t xml:space="preserve"> م</w:t>
      </w:r>
      <w:r w:rsidR="00594906">
        <w:rPr>
          <w:rFonts w:hint="cs"/>
          <w:rtl/>
        </w:rPr>
        <w:t>ُ</w:t>
      </w:r>
      <w:r>
        <w:rPr>
          <w:rtl/>
        </w:rPr>
        <w:t>عل</w:t>
      </w:r>
      <w:r w:rsidR="00594906">
        <w:rPr>
          <w:rFonts w:hint="cs"/>
          <w:rtl/>
        </w:rPr>
        <w:t>َ</w:t>
      </w:r>
      <w:r>
        <w:rPr>
          <w:rtl/>
        </w:rPr>
        <w:t>م</w:t>
      </w:r>
      <w:r w:rsidR="00594906">
        <w:rPr>
          <w:rFonts w:hint="cs"/>
          <w:rtl/>
        </w:rPr>
        <w:t>ْ</w:t>
      </w:r>
      <w:r>
        <w:rPr>
          <w:rtl/>
        </w:rPr>
        <w:t xml:space="preserve"> (لسان العرب - خمص - ج 7 ص 30). </w:t>
      </w:r>
    </w:p>
    <w:p w:rsidR="001373A5" w:rsidRDefault="001373A5" w:rsidP="001373A5">
      <w:pPr>
        <w:pStyle w:val="libFootnote0"/>
        <w:rPr>
          <w:rtl/>
        </w:rPr>
      </w:pPr>
      <w:r>
        <w:rPr>
          <w:rtl/>
        </w:rPr>
        <w:t>9</w:t>
      </w:r>
      <w:r>
        <w:rPr>
          <w:rFonts w:hint="cs"/>
          <w:rtl/>
        </w:rPr>
        <w:t xml:space="preserve">- </w:t>
      </w:r>
      <w:r>
        <w:rPr>
          <w:rtl/>
        </w:rPr>
        <w:t xml:space="preserve">المقنع ص 25. </w:t>
      </w:r>
    </w:p>
    <w:p w:rsidR="001373A5" w:rsidRDefault="001373A5" w:rsidP="001373A5">
      <w:pPr>
        <w:pStyle w:val="Heading1Center"/>
        <w:rPr>
          <w:rtl/>
        </w:rPr>
      </w:pPr>
      <w:r>
        <w:rPr>
          <w:rtl/>
        </w:rPr>
        <w:br w:type="page"/>
      </w:r>
      <w:bookmarkStart w:id="160" w:name="_Toc364683661"/>
      <w:r>
        <w:rPr>
          <w:rtl/>
        </w:rPr>
        <w:lastRenderedPageBreak/>
        <w:t>أبواب أحكام الملابس ولو في غير الصلاة</w:t>
      </w:r>
      <w:bookmarkEnd w:id="160"/>
      <w:r>
        <w:rPr>
          <w:rtl/>
        </w:rPr>
        <w:t xml:space="preserve"> </w:t>
      </w:r>
    </w:p>
    <w:p w:rsidR="001373A5" w:rsidRDefault="001373A5" w:rsidP="001373A5">
      <w:pPr>
        <w:pStyle w:val="Heading2Center"/>
        <w:rPr>
          <w:rtl/>
        </w:rPr>
      </w:pPr>
      <w:bookmarkStart w:id="161" w:name="_Toc364683662"/>
      <w:r>
        <w:rPr>
          <w:rtl/>
        </w:rPr>
        <w:t xml:space="preserve">1 - </w:t>
      </w:r>
      <w:r w:rsidR="000C71F3" w:rsidRPr="000C71F3">
        <w:rPr>
          <w:rStyle w:val="libAlaemHeading2Char"/>
          <w:rtl/>
        </w:rPr>
        <w:t xml:space="preserve">( </w:t>
      </w:r>
      <w:r>
        <w:rPr>
          <w:rtl/>
        </w:rPr>
        <w:t>باب استحباب التجمل، وكراهة التباؤس</w:t>
      </w:r>
      <w:r w:rsidR="000C71F3" w:rsidRPr="000C71F3">
        <w:rPr>
          <w:rStyle w:val="libAlaemHeading2Char"/>
          <w:rtl/>
        </w:rPr>
        <w:t xml:space="preserve"> )</w:t>
      </w:r>
      <w:bookmarkEnd w:id="161"/>
      <w:r>
        <w:rPr>
          <w:rtl/>
        </w:rPr>
        <w:t xml:space="preserve"> </w:t>
      </w:r>
    </w:p>
    <w:p w:rsidR="001373A5" w:rsidRDefault="001373A5" w:rsidP="001373A5">
      <w:pPr>
        <w:pStyle w:val="libNormal"/>
        <w:rPr>
          <w:rtl/>
        </w:rPr>
      </w:pPr>
      <w:r>
        <w:rPr>
          <w:rtl/>
        </w:rPr>
        <w:t xml:space="preserve">3464 / 1 - الجعفريات: أخبرنا </w:t>
      </w:r>
      <w:r w:rsidR="00B215B3">
        <w:rPr>
          <w:rtl/>
        </w:rPr>
        <w:t>عبدالله</w:t>
      </w:r>
      <w:r>
        <w:rPr>
          <w:rtl/>
        </w:rPr>
        <w:t xml:space="preserve"> بن </w:t>
      </w:r>
      <w:r w:rsidR="00E64BBC">
        <w:rPr>
          <w:rtl/>
        </w:rPr>
        <w:t>محمّد</w:t>
      </w:r>
      <w:r>
        <w:rPr>
          <w:rtl/>
        </w:rPr>
        <w:t xml:space="preserve">، قال: اخبرنا </w:t>
      </w:r>
      <w:r w:rsidR="00E64BBC">
        <w:rPr>
          <w:rtl/>
        </w:rPr>
        <w:t>محمّد</w:t>
      </w:r>
      <w:r>
        <w:rPr>
          <w:rtl/>
        </w:rPr>
        <w:t xml:space="preserve"> بن </w:t>
      </w:r>
      <w:r w:rsidR="00E64BBC">
        <w:rPr>
          <w:rtl/>
        </w:rPr>
        <w:t>محمّد</w:t>
      </w:r>
      <w:r>
        <w:rPr>
          <w:rtl/>
        </w:rPr>
        <w:t xml:space="preserve"> الاشعث، حدثني موسى، قال: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بئس العبد القاذورة ». </w:t>
      </w:r>
    </w:p>
    <w:p w:rsidR="001373A5" w:rsidRDefault="001373A5" w:rsidP="001373A5">
      <w:pPr>
        <w:pStyle w:val="libNormal"/>
        <w:rPr>
          <w:rtl/>
        </w:rPr>
      </w:pPr>
      <w:r>
        <w:rPr>
          <w:rtl/>
        </w:rPr>
        <w:t xml:space="preserve">دعائم </w:t>
      </w:r>
      <w:r w:rsidR="007413D1">
        <w:rPr>
          <w:rtl/>
        </w:rPr>
        <w:t>الإسلام</w:t>
      </w:r>
      <w:r>
        <w:rPr>
          <w:rtl/>
        </w:rPr>
        <w:t xml:space="preserve"> عنه </w:t>
      </w:r>
      <w:r w:rsidRPr="00C47A50">
        <w:rPr>
          <w:rStyle w:val="libAlaemChar"/>
          <w:rtl/>
        </w:rPr>
        <w:t>عليه‌السلام</w:t>
      </w:r>
      <w:r>
        <w:rPr>
          <w:rtl/>
        </w:rPr>
        <w:t xml:space="preserve"> مثله </w:t>
      </w:r>
      <w:r w:rsidRPr="008711E3">
        <w:rPr>
          <w:rStyle w:val="libFootnotenumChar"/>
          <w:rtl/>
        </w:rPr>
        <w:t>(1)</w:t>
      </w:r>
      <w:r>
        <w:rPr>
          <w:rtl/>
        </w:rPr>
        <w:t xml:space="preserve">. </w:t>
      </w:r>
    </w:p>
    <w:p w:rsidR="001373A5" w:rsidRDefault="001373A5" w:rsidP="001373A5">
      <w:pPr>
        <w:pStyle w:val="libNormal"/>
        <w:rPr>
          <w:rtl/>
        </w:rPr>
      </w:pPr>
      <w:r>
        <w:rPr>
          <w:rtl/>
        </w:rPr>
        <w:t xml:space="preserve">3465 / 2 - وعن جعفر بن </w:t>
      </w:r>
      <w:r w:rsidR="00E64BBC">
        <w:rPr>
          <w:rtl/>
        </w:rPr>
        <w:t>محمّد</w:t>
      </w:r>
      <w:r>
        <w:rPr>
          <w:rtl/>
        </w:rPr>
        <w:t xml:space="preserve"> </w:t>
      </w:r>
      <w:r w:rsidRPr="00C47A50">
        <w:rPr>
          <w:rStyle w:val="libAlaemChar"/>
          <w:rtl/>
        </w:rPr>
        <w:t>عليهما‌السلام</w:t>
      </w:r>
      <w:r>
        <w:rPr>
          <w:rtl/>
        </w:rPr>
        <w:t>، انه نظر إلى رجل من اصحابه، عليه جب</w:t>
      </w:r>
      <w:r w:rsidR="00BE253B">
        <w:rPr>
          <w:rFonts w:hint="cs"/>
          <w:rtl/>
        </w:rPr>
        <w:t>ّ</w:t>
      </w:r>
      <w:r>
        <w:rPr>
          <w:rtl/>
        </w:rPr>
        <w:t>ة خز</w:t>
      </w:r>
      <w:r w:rsidR="00BE253B">
        <w:rPr>
          <w:rFonts w:hint="cs"/>
          <w:rtl/>
        </w:rPr>
        <w:t>ّ</w:t>
      </w:r>
      <w:r>
        <w:rPr>
          <w:rtl/>
        </w:rPr>
        <w:t xml:space="preserve"> - إلى ان قال -: ثم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للرجل: « البس [ و ] </w:t>
      </w:r>
      <w:r w:rsidRPr="008711E3">
        <w:rPr>
          <w:rStyle w:val="libFootnotenumChar"/>
          <w:rtl/>
        </w:rPr>
        <w:t>(1)</w:t>
      </w:r>
      <w:r>
        <w:rPr>
          <w:rtl/>
        </w:rPr>
        <w:t xml:space="preserve"> تجم</w:t>
      </w:r>
      <w:r w:rsidR="00BE253B">
        <w:rPr>
          <w:rFonts w:hint="cs"/>
          <w:rtl/>
        </w:rPr>
        <w:t>ّ</w:t>
      </w:r>
      <w:r>
        <w:rPr>
          <w:rtl/>
        </w:rPr>
        <w:t xml:space="preserve">ل، فان الله </w:t>
      </w:r>
      <w:r w:rsidR="00374BFD">
        <w:rPr>
          <w:rtl/>
        </w:rPr>
        <w:t>عزّوجلّ</w:t>
      </w:r>
      <w:r>
        <w:rPr>
          <w:rtl/>
        </w:rPr>
        <w:t xml:space="preserve"> يحب</w:t>
      </w:r>
      <w:r w:rsidR="00BE253B">
        <w:rPr>
          <w:rFonts w:hint="cs"/>
          <w:rtl/>
        </w:rPr>
        <w:t>ّ</w:t>
      </w:r>
      <w:r>
        <w:rPr>
          <w:rtl/>
        </w:rPr>
        <w:t xml:space="preserve"> الجمال ما كان من حلال » </w:t>
      </w:r>
    </w:p>
    <w:p w:rsidR="001373A5" w:rsidRDefault="001373A5" w:rsidP="001373A5">
      <w:pPr>
        <w:pStyle w:val="libNormal"/>
        <w:rPr>
          <w:rtl/>
        </w:rPr>
      </w:pPr>
      <w:r>
        <w:rPr>
          <w:rtl/>
        </w:rPr>
        <w:t xml:space="preserve">3466 / 3 - وعن علي </w:t>
      </w:r>
      <w:r w:rsidRPr="00C47A50">
        <w:rPr>
          <w:rStyle w:val="libAlaemChar"/>
          <w:rtl/>
        </w:rPr>
        <w:t>عليه‌السلام</w:t>
      </w:r>
      <w:r>
        <w:rPr>
          <w:rtl/>
        </w:rPr>
        <w:t xml:space="preserve"> في خبر يأتي: « فان الله جميل يحب</w:t>
      </w:r>
      <w:r w:rsidR="00BE253B">
        <w:rPr>
          <w:rFonts w:hint="cs"/>
          <w:rtl/>
        </w:rPr>
        <w:t>ّ</w:t>
      </w:r>
      <w:r>
        <w:rPr>
          <w:rtl/>
        </w:rPr>
        <w:t xml:space="preserve"> الجمال، وان يرى اثر نعمته على عبده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 xml:space="preserve">1 - الجعفريات ص 157. </w:t>
      </w:r>
    </w:p>
    <w:p w:rsidR="001373A5" w:rsidRDefault="001373A5" w:rsidP="001373A5">
      <w:pPr>
        <w:pStyle w:val="libFootnote"/>
        <w:rPr>
          <w:rtl/>
        </w:rPr>
      </w:pPr>
      <w:r>
        <w:rPr>
          <w:rtl/>
        </w:rPr>
        <w:t xml:space="preserve">(1) دعائم </w:t>
      </w:r>
      <w:r w:rsidR="007413D1">
        <w:rPr>
          <w:rtl/>
        </w:rPr>
        <w:t>الإسلام</w:t>
      </w:r>
      <w:r>
        <w:rPr>
          <w:rtl/>
        </w:rPr>
        <w:t xml:space="preserve"> ج 1 ص 123. </w:t>
      </w:r>
    </w:p>
    <w:p w:rsidR="001373A5" w:rsidRDefault="001373A5" w:rsidP="001373A5">
      <w:pPr>
        <w:pStyle w:val="libFootnote0"/>
        <w:rPr>
          <w:rtl/>
        </w:rPr>
      </w:pPr>
      <w:r>
        <w:rPr>
          <w:rtl/>
        </w:rPr>
        <w:t xml:space="preserve">2 - دعائم </w:t>
      </w:r>
      <w:r w:rsidR="007413D1">
        <w:rPr>
          <w:rtl/>
        </w:rPr>
        <w:t>الإسلام</w:t>
      </w:r>
      <w:r>
        <w:rPr>
          <w:rtl/>
        </w:rPr>
        <w:t xml:space="preserve"> ج 2 ص 154 ح 544. </w:t>
      </w:r>
    </w:p>
    <w:p w:rsidR="001373A5" w:rsidRDefault="001373A5" w:rsidP="001373A5">
      <w:pPr>
        <w:pStyle w:val="libFootnote"/>
        <w:rPr>
          <w:rtl/>
        </w:rPr>
      </w:pPr>
      <w:r>
        <w:rPr>
          <w:rtl/>
        </w:rPr>
        <w:t xml:space="preserve">(1) أثبتناه من المصدر. </w:t>
      </w:r>
    </w:p>
    <w:p w:rsidR="001373A5" w:rsidRDefault="001373A5" w:rsidP="007413D1">
      <w:pPr>
        <w:pStyle w:val="libFootnote0"/>
        <w:rPr>
          <w:rtl/>
        </w:rPr>
      </w:pPr>
      <w:r>
        <w:rPr>
          <w:rtl/>
        </w:rPr>
        <w:t>3 - يأتي في الحديث 1 من الباب 15 من هذه ال</w:t>
      </w:r>
      <w:r w:rsidR="007413D1">
        <w:rPr>
          <w:rFonts w:hint="cs"/>
          <w:rtl/>
        </w:rPr>
        <w:t>أ</w:t>
      </w:r>
      <w:r>
        <w:rPr>
          <w:rtl/>
        </w:rPr>
        <w:t xml:space="preserve">بواب. </w:t>
      </w:r>
    </w:p>
    <w:p w:rsidR="001373A5" w:rsidRDefault="00D574EF" w:rsidP="001373A5">
      <w:pPr>
        <w:pStyle w:val="libNormal"/>
        <w:rPr>
          <w:rtl/>
        </w:rPr>
      </w:pPr>
      <w:r>
        <w:rPr>
          <w:rtl/>
        </w:rPr>
        <w:br w:type="page"/>
      </w:r>
      <w:r w:rsidR="001373A5">
        <w:rPr>
          <w:rtl/>
        </w:rPr>
        <w:lastRenderedPageBreak/>
        <w:t xml:space="preserve">3467 / 4 - فقه الرضا </w:t>
      </w:r>
      <w:r w:rsidR="001373A5" w:rsidRPr="00C47A50">
        <w:rPr>
          <w:rStyle w:val="libAlaemChar"/>
          <w:rtl/>
        </w:rPr>
        <w:t>عليه‌السلام</w:t>
      </w:r>
      <w:r w:rsidR="001373A5">
        <w:rPr>
          <w:rtl/>
        </w:rPr>
        <w:t>: « واروي ان الله تبارك وتعالى يحب</w:t>
      </w:r>
      <w:r w:rsidR="0051155E">
        <w:rPr>
          <w:rFonts w:hint="cs"/>
          <w:rtl/>
        </w:rPr>
        <w:t>ّ</w:t>
      </w:r>
      <w:r w:rsidR="001373A5">
        <w:rPr>
          <w:rtl/>
        </w:rPr>
        <w:t xml:space="preserve"> الجمال والتجم</w:t>
      </w:r>
      <w:r w:rsidR="0051155E">
        <w:rPr>
          <w:rFonts w:hint="cs"/>
          <w:rtl/>
        </w:rPr>
        <w:t>ّ</w:t>
      </w:r>
      <w:r w:rsidR="001373A5">
        <w:rPr>
          <w:rtl/>
        </w:rPr>
        <w:t xml:space="preserve">ل، ويبغض البؤس والتباؤس، وان الله </w:t>
      </w:r>
      <w:r w:rsidR="00374BFD">
        <w:rPr>
          <w:rtl/>
        </w:rPr>
        <w:t>عزّوجلّ</w:t>
      </w:r>
      <w:r w:rsidR="001373A5">
        <w:rPr>
          <w:rtl/>
        </w:rPr>
        <w:t xml:space="preserve"> يبغض من الرجال القاذورة، وان</w:t>
      </w:r>
      <w:r w:rsidR="0051155E">
        <w:rPr>
          <w:rFonts w:hint="cs"/>
          <w:rtl/>
        </w:rPr>
        <w:t>ّ</w:t>
      </w:r>
      <w:r w:rsidR="001373A5">
        <w:rPr>
          <w:rtl/>
        </w:rPr>
        <w:t>ه إذا انعم على عبده نعمة، احب</w:t>
      </w:r>
      <w:r w:rsidR="0051155E">
        <w:rPr>
          <w:rFonts w:hint="cs"/>
          <w:rtl/>
        </w:rPr>
        <w:t>ّ</w:t>
      </w:r>
      <w:r w:rsidR="001373A5">
        <w:rPr>
          <w:rtl/>
        </w:rPr>
        <w:t xml:space="preserve"> ان يرى اثر تلك النعمة ». </w:t>
      </w:r>
    </w:p>
    <w:p w:rsidR="001373A5" w:rsidRDefault="001373A5" w:rsidP="001373A5">
      <w:pPr>
        <w:pStyle w:val="libNormal"/>
        <w:rPr>
          <w:rtl/>
        </w:rPr>
      </w:pPr>
      <w:r>
        <w:rPr>
          <w:rtl/>
        </w:rPr>
        <w:t>3468 / 5 - العلامة الكراجكي في كنز الفوائد: وكان (صلى الله عليه) وآله يحث</w:t>
      </w:r>
      <w:r w:rsidR="0051155E">
        <w:rPr>
          <w:rFonts w:hint="cs"/>
          <w:rtl/>
        </w:rPr>
        <w:t>ّ</w:t>
      </w:r>
      <w:r>
        <w:rPr>
          <w:rtl/>
        </w:rPr>
        <w:t xml:space="preserve"> ام</w:t>
      </w:r>
      <w:r w:rsidR="0051155E">
        <w:rPr>
          <w:rFonts w:hint="cs"/>
          <w:rtl/>
        </w:rPr>
        <w:t>ّ</w:t>
      </w:r>
      <w:r>
        <w:rPr>
          <w:rtl/>
        </w:rPr>
        <w:t>ته على النظافة، ويأمرهم بها، وان</w:t>
      </w:r>
      <w:r w:rsidR="0051155E">
        <w:rPr>
          <w:rFonts w:hint="cs"/>
          <w:rtl/>
        </w:rPr>
        <w:t>ّ</w:t>
      </w:r>
      <w:r>
        <w:rPr>
          <w:rtl/>
        </w:rPr>
        <w:t xml:space="preserve"> من المحفوظ عنه في ذلك قوله </w:t>
      </w:r>
      <w:r w:rsidRPr="00C47A50">
        <w:rPr>
          <w:rStyle w:val="libAlaemChar"/>
          <w:rtl/>
        </w:rPr>
        <w:t>صلى‌الله‌عليه‌وآله‌</w:t>
      </w:r>
      <w:r>
        <w:rPr>
          <w:rtl/>
        </w:rPr>
        <w:t>: « ان</w:t>
      </w:r>
      <w:r w:rsidR="0051155E">
        <w:rPr>
          <w:rFonts w:hint="cs"/>
          <w:rtl/>
        </w:rPr>
        <w:t>ّ</w:t>
      </w:r>
      <w:r>
        <w:rPr>
          <w:rtl/>
        </w:rPr>
        <w:t xml:space="preserve"> الله يبغض الرجل القاذورة فقيل: وما القاذورة يا رسول الله</w:t>
      </w:r>
      <w:r w:rsidR="00C63580">
        <w:rPr>
          <w:rtl/>
        </w:rPr>
        <w:t>؟</w:t>
      </w:r>
      <w:r>
        <w:rPr>
          <w:rtl/>
        </w:rPr>
        <w:t xml:space="preserve"> قال: الذي يتوقف </w:t>
      </w:r>
      <w:r w:rsidRPr="008711E3">
        <w:rPr>
          <w:rStyle w:val="libFootnotenumChar"/>
          <w:rtl/>
        </w:rPr>
        <w:t>(1)</w:t>
      </w:r>
      <w:r>
        <w:rPr>
          <w:rtl/>
        </w:rPr>
        <w:t xml:space="preserve"> به جليسه ». </w:t>
      </w:r>
    </w:p>
    <w:p w:rsidR="001373A5" w:rsidRDefault="001373A5" w:rsidP="0051155E">
      <w:pPr>
        <w:pStyle w:val="Heading2Center"/>
        <w:rPr>
          <w:rtl/>
        </w:rPr>
      </w:pPr>
      <w:bookmarkStart w:id="162" w:name="_Toc364683663"/>
      <w:r>
        <w:rPr>
          <w:rtl/>
        </w:rPr>
        <w:t xml:space="preserve">2 - </w:t>
      </w:r>
      <w:r w:rsidR="000C71F3" w:rsidRPr="000C71F3">
        <w:rPr>
          <w:rStyle w:val="libAlaemHeading2Char"/>
          <w:rtl/>
        </w:rPr>
        <w:t xml:space="preserve">( </w:t>
      </w:r>
      <w:r>
        <w:rPr>
          <w:rtl/>
        </w:rPr>
        <w:t>باب استظهار النعمة، وكون ال</w:t>
      </w:r>
      <w:r w:rsidR="0051155E">
        <w:rPr>
          <w:rFonts w:hint="cs"/>
          <w:rtl/>
        </w:rPr>
        <w:t>إ</w:t>
      </w:r>
      <w:r>
        <w:rPr>
          <w:rtl/>
        </w:rPr>
        <w:t>نسان في احسن زى</w:t>
      </w:r>
      <w:r w:rsidR="0051155E">
        <w:rPr>
          <w:rFonts w:hint="cs"/>
          <w:rtl/>
        </w:rPr>
        <w:t>ّ</w:t>
      </w:r>
      <w:r>
        <w:rPr>
          <w:rtl/>
        </w:rPr>
        <w:t xml:space="preserve"> قومه، وكراهة كتم النعمة</w:t>
      </w:r>
      <w:r w:rsidR="000C71F3" w:rsidRPr="000C71F3">
        <w:rPr>
          <w:rStyle w:val="libAlaemHeading2Char"/>
          <w:rtl/>
        </w:rPr>
        <w:t xml:space="preserve"> )</w:t>
      </w:r>
      <w:bookmarkEnd w:id="162"/>
      <w:r>
        <w:rPr>
          <w:rtl/>
        </w:rPr>
        <w:t xml:space="preserve"> </w:t>
      </w:r>
    </w:p>
    <w:p w:rsidR="001373A5" w:rsidRDefault="001373A5" w:rsidP="001373A5">
      <w:pPr>
        <w:pStyle w:val="libNormal"/>
        <w:rPr>
          <w:rtl/>
        </w:rPr>
      </w:pPr>
      <w:r>
        <w:rPr>
          <w:rtl/>
        </w:rPr>
        <w:t xml:space="preserve">3469 / 1 - دعائم </w:t>
      </w:r>
      <w:r w:rsidR="007413D1">
        <w:rPr>
          <w:rtl/>
        </w:rPr>
        <w:t>الإسلام</w:t>
      </w:r>
      <w:r>
        <w:rPr>
          <w:rtl/>
        </w:rPr>
        <w:t xml:space="preserve">: روينا عن جعفر بن </w:t>
      </w:r>
      <w:r w:rsidR="00E64BBC">
        <w:rPr>
          <w:rtl/>
        </w:rPr>
        <w:t>محمّد</w:t>
      </w:r>
      <w:r>
        <w:rPr>
          <w:rtl/>
        </w:rPr>
        <w:t xml:space="preserve">، عن أبيه، عن آبائه، ان عليا </w:t>
      </w:r>
      <w:r w:rsidRPr="00C47A50">
        <w:rPr>
          <w:rStyle w:val="libAlaemChar"/>
          <w:rtl/>
        </w:rPr>
        <w:t>عليهم‌السلام</w:t>
      </w:r>
      <w:r>
        <w:rPr>
          <w:rtl/>
        </w:rPr>
        <w:t xml:space="preserve"> كان يقول: « يستحب </w:t>
      </w:r>
      <w:r w:rsidRPr="008711E3">
        <w:rPr>
          <w:rStyle w:val="libFootnotenumChar"/>
          <w:rtl/>
        </w:rPr>
        <w:t>(1)</w:t>
      </w:r>
      <w:r>
        <w:rPr>
          <w:rtl/>
        </w:rPr>
        <w:t xml:space="preserve"> للرجل إذا انعم الله عليه بنعمة، ان يرى اثرها عليه في ملبسه، ما لم يكن شهرة ». </w:t>
      </w:r>
    </w:p>
    <w:p w:rsidR="001373A5" w:rsidRDefault="001373A5" w:rsidP="001373A5">
      <w:pPr>
        <w:pStyle w:val="libNormal"/>
        <w:rPr>
          <w:rtl/>
        </w:rPr>
      </w:pPr>
      <w:r>
        <w:rPr>
          <w:rtl/>
        </w:rPr>
        <w:t xml:space="preserve">3470 / 2 - وعن جعفر بن </w:t>
      </w:r>
      <w:r w:rsidR="00E64BBC">
        <w:rPr>
          <w:rtl/>
        </w:rPr>
        <w:t>محمّد</w:t>
      </w:r>
      <w:r>
        <w:rPr>
          <w:rtl/>
        </w:rPr>
        <w:t xml:space="preserve"> </w:t>
      </w:r>
      <w:r w:rsidRPr="00C47A50">
        <w:rPr>
          <w:rStyle w:val="libAlaemChar"/>
          <w:rtl/>
        </w:rPr>
        <w:t>عليهما‌السلام</w:t>
      </w:r>
      <w:r>
        <w:rPr>
          <w:rtl/>
        </w:rPr>
        <w:t xml:space="preserve"> انه قال في حديث:</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فقه الرضا </w:t>
      </w:r>
      <w:r w:rsidR="007413D1" w:rsidRPr="007413D1">
        <w:rPr>
          <w:rStyle w:val="libFootnoteAlaemChar"/>
          <w:rtl/>
        </w:rPr>
        <w:t>عليه‌السلام</w:t>
      </w:r>
      <w:r>
        <w:rPr>
          <w:rtl/>
        </w:rPr>
        <w:t xml:space="preserve"> ص 48. </w:t>
      </w:r>
    </w:p>
    <w:p w:rsidR="001373A5" w:rsidRDefault="001373A5" w:rsidP="001373A5">
      <w:pPr>
        <w:pStyle w:val="libFootnote0"/>
        <w:rPr>
          <w:rtl/>
        </w:rPr>
      </w:pPr>
      <w:r>
        <w:rPr>
          <w:rtl/>
        </w:rPr>
        <w:t xml:space="preserve">5 - كنز الفوائد ص 285. </w:t>
      </w:r>
    </w:p>
    <w:p w:rsidR="001373A5" w:rsidRDefault="001373A5" w:rsidP="0051155E">
      <w:pPr>
        <w:pStyle w:val="libFootnote"/>
        <w:rPr>
          <w:rtl/>
        </w:rPr>
      </w:pPr>
      <w:r>
        <w:rPr>
          <w:rtl/>
        </w:rPr>
        <w:t>(1) كذا في المصدر وال</w:t>
      </w:r>
      <w:r w:rsidR="0051155E">
        <w:rPr>
          <w:rFonts w:hint="cs"/>
          <w:rtl/>
        </w:rPr>
        <w:t>أ</w:t>
      </w:r>
      <w:r>
        <w:rPr>
          <w:rtl/>
        </w:rPr>
        <w:t>صل المخطوط والطبعة الحجرية، والظاهر أنها تصحيف: « يتأف</w:t>
      </w:r>
      <w:r w:rsidR="0051155E">
        <w:rPr>
          <w:rFonts w:hint="cs"/>
          <w:rtl/>
        </w:rPr>
        <w:t>ّ</w:t>
      </w:r>
      <w:r>
        <w:rPr>
          <w:rtl/>
        </w:rPr>
        <w:t xml:space="preserve">ف »، والتأفف هو </w:t>
      </w:r>
      <w:r w:rsidRPr="000C71F3">
        <w:rPr>
          <w:rtl/>
        </w:rPr>
        <w:t>الاستقذار</w:t>
      </w:r>
      <w:r>
        <w:rPr>
          <w:rtl/>
        </w:rPr>
        <w:t xml:space="preserve"> لما يشم</w:t>
      </w:r>
      <w:r w:rsidR="0051155E">
        <w:rPr>
          <w:rFonts w:hint="cs"/>
          <w:rtl/>
        </w:rPr>
        <w:t>ّ</w:t>
      </w:r>
      <w:r>
        <w:rPr>
          <w:rtl/>
        </w:rPr>
        <w:t>، وتأف</w:t>
      </w:r>
      <w:r w:rsidR="0051155E">
        <w:rPr>
          <w:rFonts w:hint="cs"/>
          <w:rtl/>
        </w:rPr>
        <w:t>ّ</w:t>
      </w:r>
      <w:r>
        <w:rPr>
          <w:rtl/>
        </w:rPr>
        <w:t xml:space="preserve">ف به: استقذاره، راجع لسان العرب - افف - ج 9 ص 7. </w:t>
      </w:r>
    </w:p>
    <w:p w:rsidR="001373A5" w:rsidRDefault="001373A5" w:rsidP="001373A5">
      <w:pPr>
        <w:pStyle w:val="libFootnoteCenterBold"/>
        <w:rPr>
          <w:rtl/>
        </w:rPr>
      </w:pPr>
      <w:r>
        <w:rPr>
          <w:rtl/>
        </w:rPr>
        <w:t xml:space="preserve">الباب - </w:t>
      </w:r>
      <w:r>
        <w:rPr>
          <w:rFonts w:hint="cs"/>
          <w:rtl/>
        </w:rPr>
        <w:t>2</w:t>
      </w:r>
      <w:r>
        <w:rPr>
          <w:rtl/>
        </w:rPr>
        <w:t xml:space="preserve"> </w:t>
      </w:r>
    </w:p>
    <w:p w:rsidR="001373A5" w:rsidRDefault="001373A5" w:rsidP="001373A5">
      <w:pPr>
        <w:pStyle w:val="libFootnote0"/>
        <w:rPr>
          <w:rtl/>
        </w:rPr>
      </w:pPr>
      <w:r>
        <w:rPr>
          <w:rFonts w:hint="cs"/>
          <w:rtl/>
        </w:rPr>
        <w:t>1</w:t>
      </w:r>
      <w:r>
        <w:rPr>
          <w:rtl/>
        </w:rPr>
        <w:t xml:space="preserve"> - دعائم </w:t>
      </w:r>
      <w:r w:rsidR="007413D1">
        <w:rPr>
          <w:rtl/>
        </w:rPr>
        <w:t>الإسلام</w:t>
      </w:r>
      <w:r>
        <w:rPr>
          <w:rtl/>
        </w:rPr>
        <w:t xml:space="preserve"> ج 2 ص 153 ح 543. </w:t>
      </w:r>
    </w:p>
    <w:p w:rsidR="001373A5" w:rsidRDefault="001373A5" w:rsidP="001373A5">
      <w:pPr>
        <w:pStyle w:val="libFootnote"/>
        <w:rPr>
          <w:rtl/>
        </w:rPr>
      </w:pPr>
      <w:r>
        <w:rPr>
          <w:rtl/>
        </w:rPr>
        <w:t xml:space="preserve">(1) في المصدر: ينبغي. </w:t>
      </w:r>
    </w:p>
    <w:p w:rsidR="001373A5" w:rsidRDefault="001373A5" w:rsidP="001373A5">
      <w:pPr>
        <w:pStyle w:val="libFootnote0"/>
        <w:rPr>
          <w:rtl/>
        </w:rPr>
      </w:pPr>
      <w:r>
        <w:rPr>
          <w:rtl/>
        </w:rPr>
        <w:t xml:space="preserve">2 - دعائم </w:t>
      </w:r>
      <w:r w:rsidR="007413D1">
        <w:rPr>
          <w:rtl/>
        </w:rPr>
        <w:t>الإسلام</w:t>
      </w:r>
      <w:r>
        <w:rPr>
          <w:rtl/>
        </w:rPr>
        <w:t xml:space="preserve"> ج 2 ص 155 ح 550 </w:t>
      </w:r>
    </w:p>
    <w:p w:rsidR="001373A5" w:rsidRDefault="001373A5" w:rsidP="001373A5">
      <w:pPr>
        <w:pStyle w:val="libNormal0"/>
        <w:rPr>
          <w:rtl/>
        </w:rPr>
      </w:pPr>
      <w:r>
        <w:rPr>
          <w:rtl/>
        </w:rPr>
        <w:br w:type="page"/>
      </w:r>
      <w:r>
        <w:rPr>
          <w:rtl/>
        </w:rPr>
        <w:lastRenderedPageBreak/>
        <w:t xml:space="preserve">« وان الله </w:t>
      </w:r>
      <w:r w:rsidR="00374BFD">
        <w:rPr>
          <w:rtl/>
        </w:rPr>
        <w:t>عزّوجلّ</w:t>
      </w:r>
      <w:r>
        <w:rPr>
          <w:rtl/>
        </w:rPr>
        <w:t xml:space="preserve"> قد وسع علينا، ويستحب لمن وسع الله له، ان يرى اثر ذلك عليه ». </w:t>
      </w:r>
    </w:p>
    <w:p w:rsidR="001373A5" w:rsidRDefault="001373A5" w:rsidP="001373A5">
      <w:pPr>
        <w:pStyle w:val="libNormal"/>
        <w:rPr>
          <w:rtl/>
        </w:rPr>
      </w:pPr>
      <w:r>
        <w:rPr>
          <w:rtl/>
        </w:rPr>
        <w:t xml:space="preserve">3471 / 3 - الشيخ المفيد في الاختصاص: حدثنا عبيد الله (رحمه الله)، عن احمد بن علي بن الحسن بن شاذان، عن </w:t>
      </w:r>
      <w:r w:rsidR="00E64BBC">
        <w:rPr>
          <w:rtl/>
        </w:rPr>
        <w:t>محمّد</w:t>
      </w:r>
      <w:r>
        <w:rPr>
          <w:rtl/>
        </w:rPr>
        <w:t xml:space="preserve"> بن علي بن الفضل بن عامر الكوفى، عن الحسين بن </w:t>
      </w:r>
      <w:r w:rsidR="00E64BBC">
        <w:rPr>
          <w:rtl/>
        </w:rPr>
        <w:t>محمّد</w:t>
      </w:r>
      <w:r>
        <w:rPr>
          <w:rtl/>
        </w:rPr>
        <w:t xml:space="preserve"> بن الفرزدق، عن </w:t>
      </w:r>
      <w:r w:rsidR="00E64BBC">
        <w:rPr>
          <w:rtl/>
        </w:rPr>
        <w:t>محمّد</w:t>
      </w:r>
      <w:r>
        <w:rPr>
          <w:rtl/>
        </w:rPr>
        <w:t xml:space="preserve"> بن علي بن مردويه، عن الحسن بن موسى، عن علي بن اسباط، عن غير واحد من اصحاب ابن دأب، عنه، قال: استعدى زياد بن شداد الحارثي - صاحب رسول الله </w:t>
      </w:r>
      <w:r w:rsidRPr="00C47A50">
        <w:rPr>
          <w:rStyle w:val="libAlaemChar"/>
          <w:rtl/>
        </w:rPr>
        <w:t>صلى‌الله‌عليه‌وآله‌</w:t>
      </w:r>
      <w:r>
        <w:rPr>
          <w:rtl/>
        </w:rPr>
        <w:t xml:space="preserve"> - على أخيه </w:t>
      </w:r>
      <w:r w:rsidR="00B215B3">
        <w:rPr>
          <w:rtl/>
        </w:rPr>
        <w:t>عبدالله</w:t>
      </w:r>
      <w:r>
        <w:rPr>
          <w:rtl/>
        </w:rPr>
        <w:t xml:space="preserve"> بن شداد، فقال: يا </w:t>
      </w:r>
      <w:r w:rsidR="0014398A">
        <w:rPr>
          <w:rtl/>
        </w:rPr>
        <w:t>أميرالمؤمنين</w:t>
      </w:r>
      <w:r>
        <w:rPr>
          <w:rtl/>
        </w:rPr>
        <w:t xml:space="preserve"> ذهب اخي في العبادة، وامتنع ان يساكنني في داري، ولبس ادنى ما يكون من اللباس، قال: يا </w:t>
      </w:r>
      <w:r w:rsidR="0014398A">
        <w:rPr>
          <w:rtl/>
        </w:rPr>
        <w:t>أميرالمؤمنين</w:t>
      </w:r>
      <w:r>
        <w:rPr>
          <w:rtl/>
        </w:rPr>
        <w:t xml:space="preserve"> تزينت بزينتك، ولبست لباسك، قال: « ليس لك ذلك ان امام المسلمين إذا ولي امورهم، لبس لباس ادنى فقيرهم، لئلا يتبيغ </w:t>
      </w:r>
      <w:r w:rsidRPr="008711E3">
        <w:rPr>
          <w:rStyle w:val="libFootnotenumChar"/>
          <w:rtl/>
        </w:rPr>
        <w:t>(1)</w:t>
      </w:r>
      <w:r>
        <w:rPr>
          <w:rtl/>
        </w:rPr>
        <w:t xml:space="preserve"> بالفقير فقره فيقتله، فلا علمن ما لبست ال</w:t>
      </w:r>
      <w:r w:rsidR="0051155E">
        <w:rPr>
          <w:rFonts w:hint="cs"/>
          <w:rtl/>
        </w:rPr>
        <w:t>ّ</w:t>
      </w:r>
      <w:r>
        <w:rPr>
          <w:rtl/>
        </w:rPr>
        <w:t>ا من احسن زى قومك، وام</w:t>
      </w:r>
      <w:r w:rsidR="0051155E">
        <w:rPr>
          <w:rFonts w:hint="cs"/>
          <w:rtl/>
        </w:rPr>
        <w:t>ّ</w:t>
      </w:r>
      <w:r>
        <w:rPr>
          <w:rtl/>
        </w:rPr>
        <w:t>ا بنعمة رب</w:t>
      </w:r>
      <w:r w:rsidR="0051155E">
        <w:rPr>
          <w:rFonts w:hint="cs"/>
          <w:rtl/>
        </w:rPr>
        <w:t>ّ</w:t>
      </w:r>
      <w:r>
        <w:rPr>
          <w:rtl/>
        </w:rPr>
        <w:t>ك فحدث، فالعمل بالنعمة، احب</w:t>
      </w:r>
      <w:r w:rsidR="0051155E">
        <w:rPr>
          <w:rFonts w:hint="cs"/>
          <w:rtl/>
        </w:rPr>
        <w:t>ّ</w:t>
      </w:r>
      <w:r>
        <w:rPr>
          <w:rtl/>
        </w:rPr>
        <w:t xml:space="preserve"> الي</w:t>
      </w:r>
      <w:r w:rsidR="0051155E">
        <w:rPr>
          <w:rFonts w:hint="cs"/>
          <w:rtl/>
        </w:rPr>
        <w:t>ّ</w:t>
      </w:r>
      <w:r>
        <w:rPr>
          <w:rtl/>
        </w:rPr>
        <w:t xml:space="preserve"> من الحديث بها ». </w:t>
      </w:r>
    </w:p>
    <w:p w:rsidR="001373A5" w:rsidRDefault="001373A5" w:rsidP="001373A5">
      <w:pPr>
        <w:pStyle w:val="libNormal"/>
        <w:rPr>
          <w:rtl/>
        </w:rPr>
      </w:pPr>
      <w:r>
        <w:rPr>
          <w:rtl/>
        </w:rPr>
        <w:t xml:space="preserve">3472 / 4 - نهج البلاغة: في كتابه </w:t>
      </w:r>
      <w:r w:rsidRPr="00C47A50">
        <w:rPr>
          <w:rStyle w:val="libAlaemChar"/>
          <w:rtl/>
        </w:rPr>
        <w:t>عليه‌السلام</w:t>
      </w:r>
      <w:r>
        <w:rPr>
          <w:rtl/>
        </w:rPr>
        <w:t xml:space="preserve"> للحارث الهمداني: « واستصلح</w:t>
      </w:r>
      <w:r w:rsidR="00D85936">
        <w:rPr>
          <w:rtl/>
        </w:rPr>
        <w:t xml:space="preserve"> كلّ </w:t>
      </w:r>
      <w:r>
        <w:rPr>
          <w:rtl/>
        </w:rPr>
        <w:t>نعمة انعمها الله عليك، ولا تضي</w:t>
      </w:r>
      <w:r w:rsidR="0051155E">
        <w:rPr>
          <w:rFonts w:hint="cs"/>
          <w:rtl/>
        </w:rPr>
        <w:t>ّ</w:t>
      </w:r>
      <w:r>
        <w:rPr>
          <w:rtl/>
        </w:rPr>
        <w:t xml:space="preserve">عن نعمة من نعم الله عندك، ولير عليك اثر ما انعم الله به عليك ». </w:t>
      </w:r>
    </w:p>
    <w:p w:rsidR="001373A5" w:rsidRDefault="001373A5" w:rsidP="001373A5">
      <w:pPr>
        <w:pStyle w:val="libNormal"/>
        <w:rPr>
          <w:rtl/>
        </w:rPr>
      </w:pPr>
      <w:r>
        <w:rPr>
          <w:rtl/>
        </w:rPr>
        <w:t>3473 / 5 - عوالي اللئالي: عن أبي الاحوص، قال: أتيت النبي</w:t>
      </w:r>
    </w:p>
    <w:p w:rsidR="001373A5" w:rsidRDefault="00B215B3" w:rsidP="001373A5">
      <w:pPr>
        <w:pStyle w:val="libLine"/>
        <w:rPr>
          <w:rtl/>
        </w:rPr>
      </w:pPr>
      <w:r>
        <w:rPr>
          <w:rtl/>
        </w:rPr>
        <w:t>____________________________</w:t>
      </w:r>
    </w:p>
    <w:p w:rsidR="0051155E" w:rsidRDefault="001373A5" w:rsidP="0051155E">
      <w:pPr>
        <w:pStyle w:val="libFootnote0"/>
        <w:rPr>
          <w:rtl/>
        </w:rPr>
      </w:pPr>
      <w:r>
        <w:rPr>
          <w:rFonts w:hint="cs"/>
          <w:rtl/>
        </w:rPr>
        <w:t>3</w:t>
      </w:r>
      <w:r w:rsidR="0051155E">
        <w:rPr>
          <w:rFonts w:hint="cs"/>
          <w:rtl/>
        </w:rPr>
        <w:t xml:space="preserve"> - الاختصاص ص 152، والكافي ج 1 ص 339 ح 3. </w:t>
      </w:r>
    </w:p>
    <w:p w:rsidR="0051155E" w:rsidRDefault="0051155E" w:rsidP="0051155E">
      <w:pPr>
        <w:pStyle w:val="libFootnote"/>
        <w:rPr>
          <w:rtl/>
        </w:rPr>
      </w:pPr>
      <w:r>
        <w:rPr>
          <w:rFonts w:hint="cs"/>
          <w:rtl/>
        </w:rPr>
        <w:t>(1) التبيغ: الهيجان والغلبة، واحتمل في اللسان انقلابه عن البغي (مجموع البحرين - بيغ - ج 5 ص 8 ولسان العرب ج 8 ص 422).</w:t>
      </w:r>
    </w:p>
    <w:p w:rsidR="0051155E" w:rsidRDefault="0051155E" w:rsidP="0051155E">
      <w:pPr>
        <w:pStyle w:val="libFootnote0"/>
        <w:rPr>
          <w:rtl/>
        </w:rPr>
      </w:pPr>
      <w:r>
        <w:rPr>
          <w:rFonts w:hint="cs"/>
          <w:rtl/>
        </w:rPr>
        <w:t xml:space="preserve">4- نهج البلاغة ج 3 ص 146 ر 69. </w:t>
      </w:r>
    </w:p>
    <w:p w:rsidR="0051155E" w:rsidRPr="0051155E" w:rsidRDefault="0051155E" w:rsidP="0051155E">
      <w:pPr>
        <w:pStyle w:val="libFootnote0"/>
        <w:rPr>
          <w:rtl/>
        </w:rPr>
      </w:pPr>
      <w:r>
        <w:rPr>
          <w:rFonts w:hint="cs"/>
          <w:rtl/>
        </w:rPr>
        <w:t>5- عوالي اللآلي ج 1 ص 113 ح 28.</w:t>
      </w:r>
    </w:p>
    <w:p w:rsidR="001373A5" w:rsidRPr="0051155E" w:rsidRDefault="001373A5" w:rsidP="0051155E">
      <w:pPr>
        <w:pStyle w:val="libNormal0"/>
        <w:rPr>
          <w:rtl/>
        </w:rPr>
      </w:pPr>
      <w:r>
        <w:rPr>
          <w:rtl/>
        </w:rPr>
        <w:br w:type="page"/>
      </w:r>
      <w:r w:rsidRPr="00AD119C">
        <w:rPr>
          <w:rStyle w:val="libAlaemChar"/>
          <w:rtl/>
        </w:rPr>
        <w:lastRenderedPageBreak/>
        <w:t>صلى‌الله‌عليه‌وآله</w:t>
      </w:r>
      <w:r w:rsidRPr="0051155E">
        <w:rPr>
          <w:rtl/>
        </w:rPr>
        <w:t>‌ وانا اشعث اغبر، فقال: « هل لك من المال</w:t>
      </w:r>
      <w:r w:rsidR="00C63580" w:rsidRPr="0051155E">
        <w:rPr>
          <w:rtl/>
        </w:rPr>
        <w:t>؟</w:t>
      </w:r>
      <w:r w:rsidRPr="0051155E">
        <w:rPr>
          <w:rtl/>
        </w:rPr>
        <w:t xml:space="preserve"> » فقلت: من</w:t>
      </w:r>
      <w:r w:rsidR="00D85936" w:rsidRPr="0051155E">
        <w:rPr>
          <w:rtl/>
        </w:rPr>
        <w:t xml:space="preserve"> كلّ </w:t>
      </w:r>
      <w:r w:rsidRPr="0051155E">
        <w:rPr>
          <w:rtl/>
        </w:rPr>
        <w:t xml:space="preserve">المال فقد اتاني الله </w:t>
      </w:r>
      <w:r w:rsidR="00374BFD" w:rsidRPr="0051155E">
        <w:rPr>
          <w:rtl/>
        </w:rPr>
        <w:t>عزّوجلّ</w:t>
      </w:r>
      <w:r w:rsidRPr="0051155E">
        <w:rPr>
          <w:rtl/>
        </w:rPr>
        <w:t>، فقال رسول الله صلى‌الله‌عليه‌وآله‌: « ان</w:t>
      </w:r>
      <w:r w:rsidR="0051155E">
        <w:rPr>
          <w:rFonts w:hint="cs"/>
          <w:rtl/>
        </w:rPr>
        <w:t>ّ</w:t>
      </w:r>
      <w:r w:rsidRPr="0051155E">
        <w:rPr>
          <w:rtl/>
        </w:rPr>
        <w:t xml:space="preserve"> الله </w:t>
      </w:r>
      <w:r w:rsidR="00374BFD" w:rsidRPr="0051155E">
        <w:rPr>
          <w:rtl/>
        </w:rPr>
        <w:t>عزّوجلّ</w:t>
      </w:r>
      <w:r w:rsidRPr="0051155E">
        <w:rPr>
          <w:rtl/>
        </w:rPr>
        <w:t xml:space="preserve"> إذا انعم على عبد، احب</w:t>
      </w:r>
      <w:r w:rsidR="0051155E">
        <w:rPr>
          <w:rFonts w:hint="cs"/>
          <w:rtl/>
        </w:rPr>
        <w:t>ّ</w:t>
      </w:r>
      <w:r w:rsidRPr="0051155E">
        <w:rPr>
          <w:rtl/>
        </w:rPr>
        <w:t xml:space="preserve"> أن يرى عليه آثار نعمته ». </w:t>
      </w:r>
    </w:p>
    <w:p w:rsidR="001373A5" w:rsidRDefault="001373A5" w:rsidP="001373A5">
      <w:pPr>
        <w:pStyle w:val="Heading2Center"/>
        <w:rPr>
          <w:rtl/>
        </w:rPr>
      </w:pPr>
      <w:bookmarkStart w:id="163" w:name="_Toc364683664"/>
      <w:r>
        <w:rPr>
          <w:rtl/>
        </w:rPr>
        <w:t xml:space="preserve">3 - </w:t>
      </w:r>
      <w:r w:rsidR="000C71F3" w:rsidRPr="000C71F3">
        <w:rPr>
          <w:rStyle w:val="libAlaemHeading2Char"/>
          <w:rtl/>
        </w:rPr>
        <w:t xml:space="preserve">( </w:t>
      </w:r>
      <w:r>
        <w:rPr>
          <w:rtl/>
        </w:rPr>
        <w:t>باب استحباب لبس الثوب النقي النظيف</w:t>
      </w:r>
      <w:r w:rsidR="000C71F3" w:rsidRPr="000C71F3">
        <w:rPr>
          <w:rStyle w:val="libAlaemHeading2Char"/>
          <w:rtl/>
        </w:rPr>
        <w:t xml:space="preserve"> )</w:t>
      </w:r>
      <w:bookmarkEnd w:id="163"/>
      <w:r>
        <w:rPr>
          <w:rtl/>
        </w:rPr>
        <w:t xml:space="preserve"> </w:t>
      </w:r>
    </w:p>
    <w:p w:rsidR="001373A5" w:rsidRDefault="001373A5" w:rsidP="001373A5">
      <w:pPr>
        <w:pStyle w:val="libNormal"/>
        <w:rPr>
          <w:rtl/>
        </w:rPr>
      </w:pPr>
      <w:r>
        <w:rPr>
          <w:rtl/>
        </w:rPr>
        <w:t xml:space="preserve">3474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قال: « نقاء الثوب يكبت العدو، وغسل الثياب يذهب الهم</w:t>
      </w:r>
      <w:r w:rsidR="0051155E">
        <w:rPr>
          <w:rFonts w:hint="cs"/>
          <w:rtl/>
        </w:rPr>
        <w:t>ّ</w:t>
      </w:r>
      <w:r>
        <w:rPr>
          <w:rtl/>
        </w:rPr>
        <w:t xml:space="preserve"> والحزن </w:t>
      </w:r>
      <w:r w:rsidRPr="008711E3">
        <w:rPr>
          <w:rStyle w:val="libFootnotenumChar"/>
          <w:rtl/>
        </w:rPr>
        <w:t>(1)</w:t>
      </w:r>
      <w:r>
        <w:rPr>
          <w:rtl/>
        </w:rPr>
        <w:t xml:space="preserve">، وتشميرها طهورها ». </w:t>
      </w:r>
    </w:p>
    <w:p w:rsidR="001373A5" w:rsidRDefault="001373A5" w:rsidP="0051155E">
      <w:pPr>
        <w:pStyle w:val="libNormal"/>
        <w:rPr>
          <w:rtl/>
        </w:rPr>
      </w:pPr>
      <w:r>
        <w:rPr>
          <w:rtl/>
        </w:rPr>
        <w:t xml:space="preserve">3475 / 2 - وعن أبي جعفر </w:t>
      </w:r>
      <w:r w:rsidRPr="00C47A50">
        <w:rPr>
          <w:rStyle w:val="libAlaemChar"/>
          <w:rtl/>
        </w:rPr>
        <w:t>عليه‌السلام</w:t>
      </w:r>
      <w:r>
        <w:rPr>
          <w:rtl/>
        </w:rPr>
        <w:t xml:space="preserve">: ومنه قول الله </w:t>
      </w:r>
      <w:r w:rsidR="00374BFD">
        <w:rPr>
          <w:rtl/>
        </w:rPr>
        <w:t>عزّوجلّ</w:t>
      </w:r>
      <w:r>
        <w:rPr>
          <w:rtl/>
        </w:rPr>
        <w:t xml:space="preserve">: </w:t>
      </w:r>
      <w:r w:rsidRPr="0051155E">
        <w:rPr>
          <w:rStyle w:val="libAlaemChar"/>
          <w:rtl/>
        </w:rPr>
        <w:t>(</w:t>
      </w:r>
      <w:r w:rsidR="0051155E">
        <w:rPr>
          <w:rFonts w:hint="cs"/>
          <w:rtl/>
        </w:rPr>
        <w:t xml:space="preserve"> </w:t>
      </w:r>
      <w:r w:rsidR="0051155E" w:rsidRPr="0051155E">
        <w:rPr>
          <w:rStyle w:val="libAieChar"/>
          <w:rtl/>
        </w:rPr>
        <w:t>وَثِيَابَكَ فَطَهِّرْ</w:t>
      </w:r>
      <w:r w:rsidR="0051155E">
        <w:rPr>
          <w:rFonts w:hint="cs"/>
          <w:rtl/>
        </w:rPr>
        <w:t xml:space="preserve"> </w:t>
      </w:r>
      <w:r w:rsidRPr="0051155E">
        <w:rPr>
          <w:rStyle w:val="libAlaemChar"/>
          <w:rtl/>
        </w:rPr>
        <w:t>)</w:t>
      </w:r>
      <w:r>
        <w:rPr>
          <w:rtl/>
        </w:rPr>
        <w:t xml:space="preserve"> </w:t>
      </w:r>
      <w:r w:rsidRPr="008711E3">
        <w:rPr>
          <w:rStyle w:val="libFootnotenumChar"/>
          <w:rtl/>
        </w:rPr>
        <w:t>(1)</w:t>
      </w:r>
      <w:r>
        <w:rPr>
          <w:rtl/>
        </w:rPr>
        <w:t xml:space="preserve"> يعنى فشم</w:t>
      </w:r>
      <w:r w:rsidR="0051155E">
        <w:rPr>
          <w:rFonts w:hint="cs"/>
          <w:rtl/>
        </w:rPr>
        <w:t>ّ</w:t>
      </w:r>
      <w:r>
        <w:rPr>
          <w:rtl/>
        </w:rPr>
        <w:t xml:space="preserve">ر. </w:t>
      </w:r>
    </w:p>
    <w:p w:rsidR="001373A5" w:rsidRDefault="001373A5" w:rsidP="001373A5">
      <w:pPr>
        <w:pStyle w:val="libNormal"/>
        <w:rPr>
          <w:rtl/>
        </w:rPr>
      </w:pPr>
      <w:r>
        <w:rPr>
          <w:rtl/>
        </w:rPr>
        <w:t xml:space="preserve">3476 / 3 - وعن رسول الله </w:t>
      </w:r>
      <w:r w:rsidRPr="00C47A50">
        <w:rPr>
          <w:rStyle w:val="libAlaemChar"/>
          <w:rtl/>
        </w:rPr>
        <w:t>صلى‌الله‌عليه‌وآله‌</w:t>
      </w:r>
      <w:r>
        <w:rPr>
          <w:rtl/>
        </w:rPr>
        <w:t>، انه قال في حديث: « ومن اتخذ ثوبا فلينظ</w:t>
      </w:r>
      <w:r w:rsidR="007D67E0">
        <w:rPr>
          <w:rFonts w:hint="cs"/>
          <w:rtl/>
        </w:rPr>
        <w:t>ّ</w:t>
      </w:r>
      <w:r>
        <w:rPr>
          <w:rtl/>
        </w:rPr>
        <w:t xml:space="preserve">فه ». </w:t>
      </w:r>
    </w:p>
    <w:p w:rsidR="001373A5" w:rsidRDefault="001373A5" w:rsidP="001373A5">
      <w:pPr>
        <w:pStyle w:val="libNormal"/>
        <w:rPr>
          <w:rtl/>
        </w:rPr>
      </w:pPr>
      <w:r>
        <w:rPr>
          <w:rtl/>
        </w:rPr>
        <w:t xml:space="preserve">ورواه في الجعفريات: باسناده عن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عنه </w:t>
      </w:r>
      <w:r w:rsidRPr="00C47A50">
        <w:rPr>
          <w:rStyle w:val="libAlaemChar"/>
          <w:rtl/>
        </w:rPr>
        <w:t>صلى‌الله‌عليه‌وآله‌</w:t>
      </w:r>
      <w:r>
        <w:rPr>
          <w:rtl/>
        </w:rPr>
        <w:t xml:space="preserve">، مثله </w:t>
      </w:r>
      <w:r w:rsidRPr="008711E3">
        <w:rPr>
          <w:rStyle w:val="libFootnotenumChar"/>
          <w:rtl/>
        </w:rPr>
        <w:t>(1)</w:t>
      </w:r>
      <w:r>
        <w:rPr>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 </w:t>
      </w:r>
    </w:p>
    <w:p w:rsidR="001373A5" w:rsidRDefault="001373A5" w:rsidP="001373A5">
      <w:pPr>
        <w:pStyle w:val="libFootnote0"/>
        <w:rPr>
          <w:rtl/>
        </w:rPr>
      </w:pPr>
      <w:r>
        <w:rPr>
          <w:rtl/>
        </w:rPr>
        <w:t xml:space="preserve">1 - دعائم </w:t>
      </w:r>
      <w:r w:rsidR="007413D1">
        <w:rPr>
          <w:rtl/>
        </w:rPr>
        <w:t>الإسلام</w:t>
      </w:r>
      <w:r>
        <w:rPr>
          <w:rtl/>
        </w:rPr>
        <w:t xml:space="preserve"> ج 2 ص 158 ح 561. </w:t>
      </w:r>
    </w:p>
    <w:p w:rsidR="001373A5" w:rsidRDefault="001373A5" w:rsidP="001373A5">
      <w:pPr>
        <w:pStyle w:val="libFootnote"/>
        <w:rPr>
          <w:rtl/>
        </w:rPr>
      </w:pPr>
      <w:r>
        <w:rPr>
          <w:rtl/>
        </w:rPr>
        <w:t xml:space="preserve">(1) في المصدر: والغم. </w:t>
      </w:r>
    </w:p>
    <w:p w:rsidR="001373A5" w:rsidRDefault="001373A5" w:rsidP="001373A5">
      <w:pPr>
        <w:pStyle w:val="libFootnote0"/>
        <w:rPr>
          <w:rtl/>
        </w:rPr>
      </w:pPr>
      <w:r>
        <w:rPr>
          <w:rtl/>
        </w:rPr>
        <w:t xml:space="preserve">2 - دعائم </w:t>
      </w:r>
      <w:r w:rsidR="007413D1">
        <w:rPr>
          <w:rtl/>
        </w:rPr>
        <w:t>الإسلام</w:t>
      </w:r>
      <w:r>
        <w:rPr>
          <w:rtl/>
        </w:rPr>
        <w:t xml:space="preserve"> ج 2 ص 157 ح 557. </w:t>
      </w:r>
    </w:p>
    <w:p w:rsidR="001373A5" w:rsidRDefault="001373A5" w:rsidP="001373A5">
      <w:pPr>
        <w:pStyle w:val="libFootnote"/>
        <w:rPr>
          <w:rtl/>
        </w:rPr>
      </w:pPr>
      <w:r>
        <w:rPr>
          <w:rtl/>
        </w:rPr>
        <w:t xml:space="preserve">(1) المدثر 74: 4. </w:t>
      </w:r>
    </w:p>
    <w:p w:rsidR="001373A5" w:rsidRDefault="001373A5" w:rsidP="001373A5">
      <w:pPr>
        <w:pStyle w:val="libFootnote0"/>
        <w:rPr>
          <w:rtl/>
        </w:rPr>
      </w:pPr>
      <w:r>
        <w:rPr>
          <w:rtl/>
        </w:rPr>
        <w:t xml:space="preserve">3 - دعائم </w:t>
      </w:r>
      <w:r w:rsidR="007413D1">
        <w:rPr>
          <w:rtl/>
        </w:rPr>
        <w:t>الإسلام</w:t>
      </w:r>
      <w:r>
        <w:rPr>
          <w:rtl/>
        </w:rPr>
        <w:t xml:space="preserve"> ج 2 ص 158 ح 560. </w:t>
      </w:r>
    </w:p>
    <w:p w:rsidR="001373A5" w:rsidRDefault="001373A5" w:rsidP="001373A5">
      <w:pPr>
        <w:pStyle w:val="libFootnote"/>
        <w:rPr>
          <w:rtl/>
        </w:rPr>
      </w:pPr>
      <w:r>
        <w:rPr>
          <w:rtl/>
        </w:rPr>
        <w:t xml:space="preserve">(1) الجعفريات ص 157. </w:t>
      </w:r>
    </w:p>
    <w:p w:rsidR="001373A5" w:rsidRDefault="001373A5" w:rsidP="001373A5">
      <w:pPr>
        <w:pStyle w:val="Heading2Center"/>
        <w:rPr>
          <w:rtl/>
        </w:rPr>
      </w:pPr>
      <w:r>
        <w:rPr>
          <w:rtl/>
        </w:rPr>
        <w:br w:type="page"/>
      </w:r>
      <w:bookmarkStart w:id="164" w:name="_Toc364683665"/>
      <w:r>
        <w:rPr>
          <w:rtl/>
        </w:rPr>
        <w:lastRenderedPageBreak/>
        <w:t xml:space="preserve">4 - </w:t>
      </w:r>
      <w:r w:rsidR="000C71F3" w:rsidRPr="000C71F3">
        <w:rPr>
          <w:rStyle w:val="libAlaemHeading2Char"/>
          <w:rtl/>
        </w:rPr>
        <w:t xml:space="preserve">( </w:t>
      </w:r>
      <w:r>
        <w:rPr>
          <w:rtl/>
        </w:rPr>
        <w:t>باب عدم كراهة لبس الثياب الفاخرة الثمينة، إذا لم تؤد</w:t>
      </w:r>
      <w:r w:rsidR="007D67E0">
        <w:rPr>
          <w:rFonts w:hint="cs"/>
          <w:rtl/>
        </w:rPr>
        <w:t>ّ</w:t>
      </w:r>
      <w:r>
        <w:rPr>
          <w:rtl/>
        </w:rPr>
        <w:t xml:space="preserve"> إلى الشهرة، بل استحبابه، وكراهة الشهرة مطلقا</w:t>
      </w:r>
      <w:r w:rsidR="007D67E0">
        <w:rPr>
          <w:rFonts w:hint="cs"/>
          <w:rtl/>
        </w:rPr>
        <w:t>ً</w:t>
      </w:r>
      <w:r>
        <w:rPr>
          <w:rtl/>
        </w:rPr>
        <w:t>، ولو بلبس الخلقان والخشن ونحوه</w:t>
      </w:r>
      <w:r w:rsidR="000C71F3" w:rsidRPr="000C71F3">
        <w:rPr>
          <w:rStyle w:val="libAlaemHeading2Char"/>
          <w:rtl/>
        </w:rPr>
        <w:t xml:space="preserve"> )</w:t>
      </w:r>
      <w:bookmarkEnd w:id="164"/>
      <w:r>
        <w:rPr>
          <w:rtl/>
        </w:rPr>
        <w:t xml:space="preserve"> </w:t>
      </w:r>
    </w:p>
    <w:p w:rsidR="001373A5" w:rsidRDefault="001373A5" w:rsidP="007D67E0">
      <w:pPr>
        <w:pStyle w:val="libNormal"/>
        <w:rPr>
          <w:rtl/>
        </w:rPr>
      </w:pPr>
      <w:r>
        <w:rPr>
          <w:rtl/>
        </w:rPr>
        <w:t xml:space="preserve">3477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قال: « ان</w:t>
      </w:r>
      <w:r w:rsidR="007D67E0">
        <w:rPr>
          <w:rFonts w:hint="cs"/>
          <w:rtl/>
        </w:rPr>
        <w:t>ّ</w:t>
      </w:r>
      <w:r>
        <w:rPr>
          <w:rtl/>
        </w:rPr>
        <w:t xml:space="preserve"> امير المؤمنين عليا </w:t>
      </w:r>
      <w:r w:rsidRPr="00C47A50">
        <w:rPr>
          <w:rStyle w:val="libAlaemChar"/>
          <w:rtl/>
        </w:rPr>
        <w:t>عليه‌السلام</w:t>
      </w:r>
      <w:r>
        <w:rPr>
          <w:rtl/>
        </w:rPr>
        <w:t>، لما بعث ابن عباس إلى الخوارج، لبس افضل ثيابه، وتطي</w:t>
      </w:r>
      <w:r w:rsidR="007D67E0">
        <w:rPr>
          <w:rFonts w:hint="cs"/>
          <w:rtl/>
        </w:rPr>
        <w:t>ّ</w:t>
      </w:r>
      <w:r>
        <w:rPr>
          <w:rtl/>
        </w:rPr>
        <w:t xml:space="preserve">ب بافضل طيبه، وركب افضل مراكبه، ثم خرج إليهم فوافاهم، فقالوا: يابن عباس بينا انت خير الناس، إذ اتينا في لباس </w:t>
      </w:r>
      <w:r w:rsidRPr="008711E3">
        <w:rPr>
          <w:rStyle w:val="libFootnotenumChar"/>
          <w:rtl/>
        </w:rPr>
        <w:t>(1)</w:t>
      </w:r>
      <w:r>
        <w:rPr>
          <w:rtl/>
        </w:rPr>
        <w:t xml:space="preserve"> الجبارين ومراكبهم! فتلا عليهم: </w:t>
      </w:r>
      <w:r w:rsidRPr="007D67E0">
        <w:rPr>
          <w:rStyle w:val="libAlaemChar"/>
          <w:rtl/>
        </w:rPr>
        <w:t>(</w:t>
      </w:r>
      <w:r w:rsidR="007D67E0">
        <w:rPr>
          <w:rFonts w:hint="cs"/>
          <w:rtl/>
        </w:rPr>
        <w:t xml:space="preserve"> </w:t>
      </w:r>
      <w:r w:rsidR="007D67E0" w:rsidRPr="007D67E0">
        <w:rPr>
          <w:rStyle w:val="libAieChar"/>
          <w:rtl/>
        </w:rPr>
        <w:t>قُلْ مَنْ حَرَّمَ زِينَةَ اللَّـهِ الَّتِي أَخْرَجَ لِعِبَادِهِ وَالطَّيِّبَاتِ مِنَ الرِّزْقِ</w:t>
      </w:r>
      <w:r w:rsidR="007D67E0">
        <w:rPr>
          <w:rFonts w:hint="cs"/>
          <w:rtl/>
        </w:rPr>
        <w:t xml:space="preserve"> </w:t>
      </w:r>
      <w:r w:rsidRPr="007D67E0">
        <w:rPr>
          <w:rStyle w:val="libAlaemChar"/>
          <w:rtl/>
        </w:rPr>
        <w:t>)</w:t>
      </w:r>
      <w:r>
        <w:rPr>
          <w:rtl/>
        </w:rPr>
        <w:t xml:space="preserve"> </w:t>
      </w:r>
      <w:r w:rsidRPr="008711E3">
        <w:rPr>
          <w:rStyle w:val="libFootnotenumChar"/>
          <w:rtl/>
        </w:rPr>
        <w:t>(2)</w:t>
      </w:r>
      <w:r>
        <w:rPr>
          <w:rtl/>
        </w:rPr>
        <w:t xml:space="preserve"> ». </w:t>
      </w:r>
    </w:p>
    <w:p w:rsidR="001373A5" w:rsidRDefault="001373A5" w:rsidP="001373A5">
      <w:pPr>
        <w:pStyle w:val="libNormal"/>
        <w:rPr>
          <w:rtl/>
        </w:rPr>
      </w:pPr>
      <w:r>
        <w:rPr>
          <w:rtl/>
        </w:rPr>
        <w:t xml:space="preserve">3478 / 2 - وعنه </w:t>
      </w:r>
      <w:r w:rsidRPr="00C47A50">
        <w:rPr>
          <w:rStyle w:val="libAlaemChar"/>
          <w:rtl/>
        </w:rPr>
        <w:t>عليه‌السلام</w:t>
      </w:r>
      <w:r>
        <w:rPr>
          <w:rtl/>
        </w:rPr>
        <w:t>: انه خرج يوما على اصحابه وعليه جب</w:t>
      </w:r>
      <w:r w:rsidR="007D67E0">
        <w:rPr>
          <w:rFonts w:hint="cs"/>
          <w:rtl/>
        </w:rPr>
        <w:t>ّ</w:t>
      </w:r>
      <w:r>
        <w:rPr>
          <w:rtl/>
        </w:rPr>
        <w:t>ة خز</w:t>
      </w:r>
      <w:r w:rsidR="007D67E0">
        <w:rPr>
          <w:rFonts w:hint="cs"/>
          <w:rtl/>
        </w:rPr>
        <w:t>ّ</w:t>
      </w:r>
      <w:r>
        <w:rPr>
          <w:rtl/>
        </w:rPr>
        <w:t xml:space="preserve"> صفراء، وعمامة خز</w:t>
      </w:r>
      <w:r w:rsidR="007D67E0">
        <w:rPr>
          <w:rFonts w:hint="cs"/>
          <w:rtl/>
        </w:rPr>
        <w:t>ّ</w:t>
      </w:r>
      <w:r>
        <w:rPr>
          <w:rtl/>
        </w:rPr>
        <w:t xml:space="preserve"> صفراء، ومطرف خز</w:t>
      </w:r>
      <w:r w:rsidR="007D67E0">
        <w:rPr>
          <w:rFonts w:hint="cs"/>
          <w:rtl/>
        </w:rPr>
        <w:t>ّ</w:t>
      </w:r>
      <w:r>
        <w:rPr>
          <w:rtl/>
        </w:rPr>
        <w:t xml:space="preserve"> اصفر، فذكر اللباس، فقال: « كان يوسف بن يعقوب يلبس اقبية الديباج مزرورة بالذهب، ويجلس على السرير يقضي بين الناس، وان</w:t>
      </w:r>
      <w:r w:rsidR="007D67E0">
        <w:rPr>
          <w:rFonts w:hint="cs"/>
          <w:rtl/>
        </w:rPr>
        <w:t>ّ</w:t>
      </w:r>
      <w:r>
        <w:rPr>
          <w:rtl/>
        </w:rPr>
        <w:t xml:space="preserve">ما احتاج الناس إلى قسطه وعدله ». </w:t>
      </w:r>
    </w:p>
    <w:p w:rsidR="001373A5" w:rsidRDefault="001373A5" w:rsidP="001373A5">
      <w:pPr>
        <w:pStyle w:val="libNormal"/>
        <w:rPr>
          <w:rtl/>
        </w:rPr>
      </w:pPr>
      <w:r>
        <w:rPr>
          <w:rtl/>
        </w:rPr>
        <w:t xml:space="preserve">3479 / 3 - وعن جعفر بن </w:t>
      </w:r>
      <w:r w:rsidR="00E64BBC">
        <w:rPr>
          <w:rtl/>
        </w:rPr>
        <w:t>محمّد</w:t>
      </w:r>
      <w:r>
        <w:rPr>
          <w:rtl/>
        </w:rPr>
        <w:t xml:space="preserve"> </w:t>
      </w:r>
      <w:r w:rsidRPr="00C47A50">
        <w:rPr>
          <w:rStyle w:val="libAlaemChar"/>
          <w:rtl/>
        </w:rPr>
        <w:t>عليهما‌السلام</w:t>
      </w:r>
      <w:r>
        <w:rPr>
          <w:rtl/>
        </w:rPr>
        <w:t>: ان رجلا قال له: جعلت فداك ما احب</w:t>
      </w:r>
      <w:r w:rsidR="007D67E0">
        <w:rPr>
          <w:rFonts w:hint="cs"/>
          <w:rtl/>
        </w:rPr>
        <w:t>ّ</w:t>
      </w:r>
      <w:r>
        <w:rPr>
          <w:rtl/>
        </w:rPr>
        <w:t xml:space="preserve"> الي</w:t>
      </w:r>
      <w:r w:rsidR="007D67E0">
        <w:rPr>
          <w:rFonts w:hint="cs"/>
          <w:rtl/>
        </w:rPr>
        <w:t>ّ</w:t>
      </w:r>
      <w:r>
        <w:rPr>
          <w:rtl/>
        </w:rPr>
        <w:t xml:space="preserve"> [ من ] </w:t>
      </w:r>
      <w:r w:rsidRPr="008711E3">
        <w:rPr>
          <w:rStyle w:val="libFootnotenumChar"/>
          <w:rtl/>
        </w:rPr>
        <w:t>(1)</w:t>
      </w:r>
      <w:r>
        <w:rPr>
          <w:rtl/>
        </w:rPr>
        <w:t xml:space="preserve"> الناس من يأكل الخشن </w:t>
      </w:r>
      <w:r w:rsidRPr="008711E3">
        <w:rPr>
          <w:rStyle w:val="libFootnotenumChar"/>
          <w:rtl/>
        </w:rPr>
        <w:t>(2)</w:t>
      </w:r>
      <w:r>
        <w:rPr>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 </w:t>
      </w:r>
    </w:p>
    <w:p w:rsidR="001373A5" w:rsidRDefault="001373A5" w:rsidP="001373A5">
      <w:pPr>
        <w:pStyle w:val="libFootnote0"/>
        <w:rPr>
          <w:rtl/>
        </w:rPr>
      </w:pPr>
      <w:r>
        <w:rPr>
          <w:rtl/>
        </w:rPr>
        <w:t xml:space="preserve">1 - دعائم </w:t>
      </w:r>
      <w:r w:rsidR="007413D1">
        <w:rPr>
          <w:rtl/>
        </w:rPr>
        <w:t>الإسلام</w:t>
      </w:r>
      <w:r>
        <w:rPr>
          <w:rtl/>
        </w:rPr>
        <w:t xml:space="preserve"> ج 2 ص 153 ح 544. </w:t>
      </w:r>
    </w:p>
    <w:p w:rsidR="001373A5" w:rsidRPr="00AD119C" w:rsidRDefault="001373A5" w:rsidP="001373A5">
      <w:pPr>
        <w:pStyle w:val="libFootnote"/>
        <w:rPr>
          <w:rtl/>
        </w:rPr>
      </w:pPr>
      <w:r w:rsidRPr="00AD119C">
        <w:rPr>
          <w:rtl/>
        </w:rPr>
        <w:t>(1) في المصدر: زي</w:t>
      </w:r>
      <w:r w:rsidR="007D67E0">
        <w:rPr>
          <w:rFonts w:hint="cs"/>
          <w:rtl/>
        </w:rPr>
        <w:t>ّ</w:t>
      </w:r>
      <w:r w:rsidRPr="00AD119C">
        <w:rPr>
          <w:rtl/>
        </w:rPr>
        <w:t xml:space="preserve">. </w:t>
      </w:r>
    </w:p>
    <w:p w:rsidR="001373A5" w:rsidRDefault="001373A5" w:rsidP="001373A5">
      <w:pPr>
        <w:pStyle w:val="libFootnote"/>
        <w:rPr>
          <w:rtl/>
        </w:rPr>
      </w:pPr>
      <w:r w:rsidRPr="00AD119C">
        <w:rPr>
          <w:rtl/>
        </w:rPr>
        <w:t>(2) الاعراف 7: 32.</w:t>
      </w:r>
      <w:r>
        <w:rPr>
          <w:rtl/>
        </w:rPr>
        <w:t xml:space="preserve"> </w:t>
      </w:r>
    </w:p>
    <w:p w:rsidR="001373A5" w:rsidRDefault="001373A5" w:rsidP="001373A5">
      <w:pPr>
        <w:pStyle w:val="libFootnote0"/>
        <w:rPr>
          <w:rtl/>
        </w:rPr>
      </w:pPr>
      <w:r>
        <w:rPr>
          <w:rtl/>
        </w:rPr>
        <w:t xml:space="preserve">2 - دعائم </w:t>
      </w:r>
      <w:r w:rsidR="007413D1">
        <w:rPr>
          <w:rtl/>
        </w:rPr>
        <w:t>الإسلام</w:t>
      </w:r>
      <w:r>
        <w:rPr>
          <w:rtl/>
        </w:rPr>
        <w:t xml:space="preserve"> ج 2 ص 154 ح 545. </w:t>
      </w:r>
    </w:p>
    <w:p w:rsidR="001373A5" w:rsidRDefault="001373A5" w:rsidP="001373A5">
      <w:pPr>
        <w:pStyle w:val="libFootnote0"/>
        <w:rPr>
          <w:rtl/>
        </w:rPr>
      </w:pPr>
      <w:r>
        <w:rPr>
          <w:rtl/>
        </w:rPr>
        <w:t xml:space="preserve">3 - دعائم </w:t>
      </w:r>
      <w:r w:rsidR="007413D1">
        <w:rPr>
          <w:rtl/>
        </w:rPr>
        <w:t>الإسلام</w:t>
      </w:r>
      <w:r>
        <w:rPr>
          <w:rtl/>
        </w:rPr>
        <w:t xml:space="preserve"> ج 2 ص 154 ح 548. </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 xml:space="preserve">(2) في المصدر: الجشب. </w:t>
      </w:r>
    </w:p>
    <w:p w:rsidR="001373A5" w:rsidRDefault="001373A5" w:rsidP="007D67E0">
      <w:pPr>
        <w:pStyle w:val="libNormal0"/>
        <w:rPr>
          <w:rtl/>
        </w:rPr>
      </w:pPr>
      <w:r>
        <w:rPr>
          <w:rtl/>
        </w:rPr>
        <w:br w:type="page"/>
      </w:r>
      <w:r>
        <w:rPr>
          <w:rtl/>
        </w:rPr>
        <w:lastRenderedPageBreak/>
        <w:t>ويلبس الخشن، فيتخش</w:t>
      </w:r>
      <w:r w:rsidR="007D67E0">
        <w:rPr>
          <w:rFonts w:hint="cs"/>
          <w:rtl/>
        </w:rPr>
        <w:t>ّ</w:t>
      </w:r>
      <w:r>
        <w:rPr>
          <w:rtl/>
        </w:rPr>
        <w:t xml:space="preserve">ع </w:t>
      </w:r>
      <w:r w:rsidRPr="008711E3">
        <w:rPr>
          <w:rStyle w:val="libFootnotenumChar"/>
          <w:rtl/>
        </w:rPr>
        <w:t>(3)</w:t>
      </w:r>
      <w:r>
        <w:rPr>
          <w:rtl/>
        </w:rPr>
        <w:t xml:space="preserve"> فيرى عليه اثر الخشوع، فقال: « ويحك ان</w:t>
      </w:r>
      <w:r w:rsidR="007D67E0">
        <w:rPr>
          <w:rFonts w:hint="cs"/>
          <w:rtl/>
        </w:rPr>
        <w:t>ّ</w:t>
      </w:r>
      <w:r>
        <w:rPr>
          <w:rtl/>
        </w:rPr>
        <w:t>ما الخشوع في القلب، أو ما علمت ان نبي</w:t>
      </w:r>
      <w:r w:rsidR="007D67E0">
        <w:rPr>
          <w:rFonts w:hint="cs"/>
          <w:rtl/>
        </w:rPr>
        <w:t>ّ</w:t>
      </w:r>
      <w:r>
        <w:rPr>
          <w:rtl/>
        </w:rPr>
        <w:t>ا</w:t>
      </w:r>
      <w:r w:rsidR="007D67E0">
        <w:rPr>
          <w:rFonts w:hint="cs"/>
          <w:rtl/>
        </w:rPr>
        <w:t xml:space="preserve"> ا</w:t>
      </w:r>
      <w:r>
        <w:rPr>
          <w:rtl/>
        </w:rPr>
        <w:t xml:space="preserve">بن نبي ابن نبي ابن نبي، كان يلبس اقبية الديباج مزرورة بالذهب، ويجلس مجلس آل فرعون يحكم بين الناس، فما احتاجوا </w:t>
      </w:r>
      <w:r w:rsidRPr="008711E3">
        <w:rPr>
          <w:rStyle w:val="libFootnotenumChar"/>
          <w:rtl/>
        </w:rPr>
        <w:t>(4)</w:t>
      </w:r>
      <w:r>
        <w:rPr>
          <w:rtl/>
        </w:rPr>
        <w:t xml:space="preserve"> إلى لباسه، وان</w:t>
      </w:r>
      <w:r w:rsidR="007D67E0">
        <w:rPr>
          <w:rFonts w:hint="cs"/>
          <w:rtl/>
        </w:rPr>
        <w:t>ّ</w:t>
      </w:r>
      <w:r>
        <w:rPr>
          <w:rtl/>
        </w:rPr>
        <w:t>ما احتاجوا إلى قسطه وعدله، وكذلك فانم</w:t>
      </w:r>
      <w:r w:rsidR="007D67E0">
        <w:rPr>
          <w:rFonts w:hint="cs"/>
          <w:rtl/>
        </w:rPr>
        <w:t>ّ</w:t>
      </w:r>
      <w:r>
        <w:rPr>
          <w:rtl/>
        </w:rPr>
        <w:t xml:space="preserve">ا يحتاج الناس من الامام، إلى ان [ يقضى بالعدل، و ] </w:t>
      </w:r>
      <w:r w:rsidRPr="008711E3">
        <w:rPr>
          <w:rStyle w:val="libFootnotenumChar"/>
          <w:rtl/>
        </w:rPr>
        <w:t>(5)</w:t>
      </w:r>
      <w:r>
        <w:rPr>
          <w:rtl/>
        </w:rPr>
        <w:t xml:space="preserve"> إذا قال صدق، وإذا وعد انجز، وإذا حكم عدل، ان الله جل</w:t>
      </w:r>
      <w:r w:rsidR="007D67E0">
        <w:rPr>
          <w:rFonts w:hint="cs"/>
          <w:rtl/>
        </w:rPr>
        <w:t>ّ</w:t>
      </w:r>
      <w:r>
        <w:rPr>
          <w:rtl/>
        </w:rPr>
        <w:t xml:space="preserve"> جلاله لم يحرم لباسا احل</w:t>
      </w:r>
      <w:r w:rsidR="007D67E0">
        <w:rPr>
          <w:rFonts w:hint="cs"/>
          <w:rtl/>
        </w:rPr>
        <w:t>ّ</w:t>
      </w:r>
      <w:r>
        <w:rPr>
          <w:rtl/>
        </w:rPr>
        <w:t>ه، ولا طعاما، ولا شرابا من حلال، وانم</w:t>
      </w:r>
      <w:r w:rsidR="007D67E0">
        <w:rPr>
          <w:rFonts w:hint="cs"/>
          <w:rtl/>
        </w:rPr>
        <w:t>ّ</w:t>
      </w:r>
      <w:r>
        <w:rPr>
          <w:rtl/>
        </w:rPr>
        <w:t>ا حر</w:t>
      </w:r>
      <w:r w:rsidR="007D67E0">
        <w:rPr>
          <w:rFonts w:hint="cs"/>
          <w:rtl/>
        </w:rPr>
        <w:t>ّ</w:t>
      </w:r>
      <w:r>
        <w:rPr>
          <w:rtl/>
        </w:rPr>
        <w:t xml:space="preserve">م الحرام قل أو كثر، وقد قال الله </w:t>
      </w:r>
      <w:r w:rsidR="00374BFD">
        <w:rPr>
          <w:rtl/>
        </w:rPr>
        <w:t>عزّوجلّ</w:t>
      </w:r>
      <w:r>
        <w:rPr>
          <w:rtl/>
        </w:rPr>
        <w:t xml:space="preserve">: </w:t>
      </w:r>
      <w:r w:rsidR="007D67E0" w:rsidRPr="007D67E0">
        <w:rPr>
          <w:rStyle w:val="libAlaemChar"/>
          <w:rtl/>
        </w:rPr>
        <w:t>(</w:t>
      </w:r>
      <w:r w:rsidR="007D67E0">
        <w:rPr>
          <w:rFonts w:hint="cs"/>
          <w:rtl/>
        </w:rPr>
        <w:t xml:space="preserve"> </w:t>
      </w:r>
      <w:r w:rsidR="007D67E0" w:rsidRPr="007D67E0">
        <w:rPr>
          <w:rStyle w:val="libAieChar"/>
          <w:rtl/>
        </w:rPr>
        <w:t>قُلْ مَنْ حَرَّمَ زِينَةَ اللَّـهِ الَّتِي أَخْرَجَ لِعِبَادِهِ وَالطَّيِّبَاتِ مِنَ الرِّزْقِ</w:t>
      </w:r>
      <w:r w:rsidR="007D67E0">
        <w:rPr>
          <w:rFonts w:hint="cs"/>
          <w:rtl/>
        </w:rPr>
        <w:t xml:space="preserve"> </w:t>
      </w:r>
      <w:r w:rsidR="007D67E0" w:rsidRPr="007D67E0">
        <w:rPr>
          <w:rStyle w:val="libAlaemChar"/>
          <w:rtl/>
        </w:rPr>
        <w:t>)</w:t>
      </w:r>
      <w:r>
        <w:rPr>
          <w:rtl/>
        </w:rPr>
        <w:t xml:space="preserve"> </w:t>
      </w:r>
      <w:r w:rsidRPr="008711E3">
        <w:rPr>
          <w:rStyle w:val="libFootnotenumChar"/>
          <w:rtl/>
        </w:rPr>
        <w:t>(6)</w:t>
      </w:r>
      <w:r>
        <w:rPr>
          <w:rtl/>
        </w:rPr>
        <w:t xml:space="preserve"> ». </w:t>
      </w:r>
    </w:p>
    <w:p w:rsidR="001373A5" w:rsidRDefault="001373A5" w:rsidP="001373A5">
      <w:pPr>
        <w:pStyle w:val="libNormal"/>
        <w:rPr>
          <w:rtl/>
        </w:rPr>
      </w:pPr>
      <w:r>
        <w:rPr>
          <w:rtl/>
        </w:rPr>
        <w:t xml:space="preserve">3480 / 4 - وعنه </w:t>
      </w:r>
      <w:r w:rsidRPr="00C47A50">
        <w:rPr>
          <w:rStyle w:val="libAlaemChar"/>
          <w:rtl/>
        </w:rPr>
        <w:t>عليه‌السلام</w:t>
      </w:r>
      <w:r>
        <w:rPr>
          <w:rtl/>
        </w:rPr>
        <w:t xml:space="preserve">: ان سفيان الثوري دخل عليه فرأى عليه ثيابا رفيعة، فقال: يا بن رسول الله، انت تحدثنا عن علي </w:t>
      </w:r>
      <w:r w:rsidRPr="00C47A50">
        <w:rPr>
          <w:rStyle w:val="libAlaemChar"/>
          <w:rtl/>
        </w:rPr>
        <w:t>عليه‌السلام</w:t>
      </w:r>
      <w:r>
        <w:rPr>
          <w:rtl/>
        </w:rPr>
        <w:t xml:space="preserve">، انه كان يلبس الخشن من الثياب والكرابيس، وانت تلبس القوهى والمروى، فقال: « ويحك يا سفيان ان عليا </w:t>
      </w:r>
      <w:r w:rsidRPr="00C47A50">
        <w:rPr>
          <w:rStyle w:val="libAlaemChar"/>
          <w:rtl/>
        </w:rPr>
        <w:t>عليه‌السلام</w:t>
      </w:r>
      <w:r>
        <w:rPr>
          <w:rtl/>
        </w:rPr>
        <w:t xml:space="preserve"> كان في زمن ضيق، وان الله </w:t>
      </w:r>
      <w:r w:rsidR="00374BFD">
        <w:rPr>
          <w:rtl/>
        </w:rPr>
        <w:t>عزّوجلّ</w:t>
      </w:r>
      <w:r>
        <w:rPr>
          <w:rtl/>
        </w:rPr>
        <w:t xml:space="preserve"> قد وس</w:t>
      </w:r>
      <w:r w:rsidR="007D67E0">
        <w:rPr>
          <w:rFonts w:hint="cs"/>
          <w:rtl/>
        </w:rPr>
        <w:t>ّ</w:t>
      </w:r>
      <w:r>
        <w:rPr>
          <w:rtl/>
        </w:rPr>
        <w:t>ع علينا، ويستحب لمن وس</w:t>
      </w:r>
      <w:r w:rsidR="007D67E0">
        <w:rPr>
          <w:rFonts w:hint="cs"/>
          <w:rtl/>
        </w:rPr>
        <w:t>ّ</w:t>
      </w:r>
      <w:r>
        <w:rPr>
          <w:rtl/>
        </w:rPr>
        <w:t xml:space="preserve">ع الله له </w:t>
      </w:r>
      <w:r w:rsidRPr="008711E3">
        <w:rPr>
          <w:rStyle w:val="libFootnotenumChar"/>
          <w:rtl/>
        </w:rPr>
        <w:t>(1)</w:t>
      </w:r>
      <w:r>
        <w:rPr>
          <w:rtl/>
        </w:rPr>
        <w:t xml:space="preserve">، ان يرى اثر ذلك عليه ». </w:t>
      </w:r>
    </w:p>
    <w:p w:rsidR="001373A5" w:rsidRDefault="001373A5" w:rsidP="001373A5">
      <w:pPr>
        <w:pStyle w:val="libNormal"/>
        <w:rPr>
          <w:rtl/>
        </w:rPr>
      </w:pPr>
      <w:r>
        <w:rPr>
          <w:rtl/>
        </w:rPr>
        <w:t xml:space="preserve">3481 / 5 - وعنه </w:t>
      </w:r>
      <w:r w:rsidRPr="00C47A50">
        <w:rPr>
          <w:rStyle w:val="libAlaemChar"/>
          <w:rtl/>
        </w:rPr>
        <w:t>عليه‌السلام</w:t>
      </w:r>
      <w:r>
        <w:rPr>
          <w:rtl/>
        </w:rPr>
        <w:t>: انه حج</w:t>
      </w:r>
      <w:r w:rsidR="007D67E0">
        <w:rPr>
          <w:rFonts w:hint="cs"/>
          <w:rtl/>
        </w:rPr>
        <w:t>ّ</w:t>
      </w:r>
      <w:r>
        <w:rPr>
          <w:rtl/>
        </w:rPr>
        <w:t xml:space="preserve"> فبينا هو في الطواف وعليه ثوبان رقيقان، إذ جذب رجل بطرف ثوبه، فالتفت إليه فإذا هو عباد</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(3) في المصدر: ويتخشع. </w:t>
      </w:r>
    </w:p>
    <w:p w:rsidR="001373A5" w:rsidRDefault="001373A5" w:rsidP="001373A5">
      <w:pPr>
        <w:pStyle w:val="libFootnote"/>
        <w:rPr>
          <w:rtl/>
        </w:rPr>
      </w:pPr>
      <w:r>
        <w:rPr>
          <w:rtl/>
        </w:rPr>
        <w:t xml:space="preserve">(4) في المصدر: يحتاج الناس. </w:t>
      </w:r>
    </w:p>
    <w:p w:rsidR="001373A5" w:rsidRDefault="001373A5" w:rsidP="001373A5">
      <w:pPr>
        <w:pStyle w:val="libFootnote"/>
        <w:rPr>
          <w:rtl/>
        </w:rPr>
      </w:pPr>
      <w:r>
        <w:rPr>
          <w:rtl/>
        </w:rPr>
        <w:t xml:space="preserve">(5) اثبتناه من المصدر. </w:t>
      </w:r>
    </w:p>
    <w:p w:rsidR="001373A5" w:rsidRDefault="001373A5" w:rsidP="001373A5">
      <w:pPr>
        <w:pStyle w:val="libFootnote"/>
        <w:rPr>
          <w:rtl/>
        </w:rPr>
      </w:pPr>
      <w:r>
        <w:rPr>
          <w:rtl/>
        </w:rPr>
        <w:t xml:space="preserve">(6) الاعراف 7: 32. </w:t>
      </w:r>
    </w:p>
    <w:p w:rsidR="001373A5" w:rsidRDefault="001373A5" w:rsidP="001373A5">
      <w:pPr>
        <w:pStyle w:val="libFootnote0"/>
        <w:rPr>
          <w:rtl/>
        </w:rPr>
      </w:pPr>
      <w:r>
        <w:rPr>
          <w:rtl/>
        </w:rPr>
        <w:t xml:space="preserve">4 - دعائم </w:t>
      </w:r>
      <w:r w:rsidR="007413D1">
        <w:rPr>
          <w:rtl/>
        </w:rPr>
        <w:t>الإسلام</w:t>
      </w:r>
      <w:r>
        <w:rPr>
          <w:rtl/>
        </w:rPr>
        <w:t xml:space="preserve"> ج 2 ص 155 ح 550. </w:t>
      </w:r>
    </w:p>
    <w:p w:rsidR="001373A5" w:rsidRDefault="001373A5" w:rsidP="001373A5">
      <w:pPr>
        <w:pStyle w:val="libFootnote"/>
        <w:rPr>
          <w:rtl/>
        </w:rPr>
      </w:pPr>
      <w:r>
        <w:rPr>
          <w:rtl/>
        </w:rPr>
        <w:t xml:space="preserve">(1) في المصدر: عليه. </w:t>
      </w:r>
    </w:p>
    <w:p w:rsidR="001373A5" w:rsidRDefault="001373A5" w:rsidP="001373A5">
      <w:pPr>
        <w:pStyle w:val="libFootnote0"/>
        <w:rPr>
          <w:rtl/>
        </w:rPr>
      </w:pPr>
      <w:r>
        <w:rPr>
          <w:rtl/>
        </w:rPr>
        <w:t xml:space="preserve">5 - دعائم </w:t>
      </w:r>
      <w:r w:rsidR="007413D1">
        <w:rPr>
          <w:rtl/>
        </w:rPr>
        <w:t>الإسلام</w:t>
      </w:r>
      <w:r>
        <w:rPr>
          <w:rtl/>
        </w:rPr>
        <w:t xml:space="preserve"> ج 2 ص 156 ح 554. </w:t>
      </w:r>
    </w:p>
    <w:p w:rsidR="001373A5" w:rsidRDefault="001373A5" w:rsidP="001373A5">
      <w:pPr>
        <w:pStyle w:val="libNormal0"/>
        <w:rPr>
          <w:rtl/>
        </w:rPr>
      </w:pPr>
      <w:r>
        <w:rPr>
          <w:rtl/>
        </w:rPr>
        <w:br w:type="page"/>
      </w:r>
      <w:r>
        <w:rPr>
          <w:rtl/>
        </w:rPr>
        <w:lastRenderedPageBreak/>
        <w:t xml:space="preserve">البصري، فقال: يا ابا </w:t>
      </w:r>
      <w:r w:rsidR="00B215B3">
        <w:rPr>
          <w:rtl/>
        </w:rPr>
        <w:t>عبدالله</w:t>
      </w:r>
      <w:r>
        <w:rPr>
          <w:rtl/>
        </w:rPr>
        <w:t xml:space="preserve"> تلبس مثل هذه الثياب، في مثل هذا الموضع، وانت من على </w:t>
      </w:r>
      <w:r w:rsidRPr="00C47A50">
        <w:rPr>
          <w:rStyle w:val="libAlaemChar"/>
          <w:rtl/>
        </w:rPr>
        <w:t>عليه‌السلام</w:t>
      </w:r>
      <w:r>
        <w:rPr>
          <w:rtl/>
        </w:rPr>
        <w:t xml:space="preserve"> بالمكان الذي انت منه </w:t>
      </w:r>
      <w:r w:rsidRPr="008711E3">
        <w:rPr>
          <w:rStyle w:val="libFootnotenumChar"/>
          <w:rtl/>
        </w:rPr>
        <w:t>(1)</w:t>
      </w:r>
      <w:r>
        <w:rPr>
          <w:rtl/>
        </w:rPr>
        <w:t>، وقد علمت كيف كان لباسه، فقال له</w:t>
      </w:r>
      <w:r w:rsidR="00E64BBC">
        <w:rPr>
          <w:rtl/>
        </w:rPr>
        <w:t xml:space="preserve"> أبو</w:t>
      </w:r>
      <w:r w:rsidR="00B215B3">
        <w:rPr>
          <w:rtl/>
        </w:rPr>
        <w:t>عبدالله</w:t>
      </w:r>
      <w:r>
        <w:rPr>
          <w:rtl/>
        </w:rPr>
        <w:t xml:space="preserve"> </w:t>
      </w:r>
      <w:r w:rsidRPr="00C47A50">
        <w:rPr>
          <w:rStyle w:val="libAlaemChar"/>
          <w:rtl/>
        </w:rPr>
        <w:t>عليه‌السلام</w:t>
      </w:r>
      <w:r>
        <w:rPr>
          <w:rtl/>
        </w:rPr>
        <w:t>: « ويحك يا عب</w:t>
      </w:r>
      <w:r w:rsidR="007D67E0">
        <w:rPr>
          <w:rFonts w:hint="cs"/>
          <w:rtl/>
        </w:rPr>
        <w:t>ّ</w:t>
      </w:r>
      <w:r>
        <w:rPr>
          <w:rtl/>
        </w:rPr>
        <w:t xml:space="preserve">اد كان علي </w:t>
      </w:r>
      <w:r w:rsidRPr="00C47A50">
        <w:rPr>
          <w:rStyle w:val="libAlaemChar"/>
          <w:rtl/>
        </w:rPr>
        <w:t>عليه‌السلام</w:t>
      </w:r>
      <w:r>
        <w:rPr>
          <w:rtl/>
        </w:rPr>
        <w:t xml:space="preserve"> في زمان يستقيم له فيه ما لبس </w:t>
      </w:r>
      <w:r w:rsidRPr="008711E3">
        <w:rPr>
          <w:rStyle w:val="libFootnotenumChar"/>
          <w:rtl/>
        </w:rPr>
        <w:t>(2)</w:t>
      </w:r>
      <w:r>
        <w:rPr>
          <w:rtl/>
        </w:rPr>
        <w:t>، ولو لبست انا اليوم مثل لباسه لقال الناس هذا مرائي، مثل عباد » فافحم عب</w:t>
      </w:r>
      <w:r w:rsidR="007D67E0">
        <w:rPr>
          <w:rFonts w:hint="cs"/>
          <w:rtl/>
        </w:rPr>
        <w:t>ّ</w:t>
      </w:r>
      <w:r>
        <w:rPr>
          <w:rtl/>
        </w:rPr>
        <w:t xml:space="preserve">اد، وتغامز به الناس من حوله، وكان يوصف بالرياء. </w:t>
      </w:r>
    </w:p>
    <w:p w:rsidR="001373A5" w:rsidRDefault="001373A5" w:rsidP="007D67E0">
      <w:pPr>
        <w:pStyle w:val="libNormal"/>
        <w:rPr>
          <w:rtl/>
        </w:rPr>
      </w:pPr>
      <w:r>
        <w:rPr>
          <w:rtl/>
        </w:rPr>
        <w:t xml:space="preserve">3482 / 6 - ثقة </w:t>
      </w:r>
      <w:r w:rsidR="007413D1">
        <w:rPr>
          <w:rtl/>
        </w:rPr>
        <w:t>الإسلام</w:t>
      </w:r>
      <w:r>
        <w:rPr>
          <w:rtl/>
        </w:rPr>
        <w:t xml:space="preserve"> في الكافي: عن علي بن </w:t>
      </w:r>
      <w:r w:rsidR="00E64BBC">
        <w:rPr>
          <w:rtl/>
        </w:rPr>
        <w:t>محمّد</w:t>
      </w:r>
      <w:r>
        <w:rPr>
          <w:rtl/>
        </w:rPr>
        <w:t>، عن أبي احمد بن راشد، عن بعض اهل المدائن، قال: كنت حاجا مع رفيق لي فوافينا الموقف، فإذا شاب قاعد عليه ازار ورداء، وفي رجليه نعل صفراء، قو</w:t>
      </w:r>
      <w:r w:rsidR="007D67E0">
        <w:rPr>
          <w:rFonts w:hint="cs"/>
          <w:rtl/>
        </w:rPr>
        <w:t>ّ</w:t>
      </w:r>
      <w:r>
        <w:rPr>
          <w:rtl/>
        </w:rPr>
        <w:t>مت الازار والرداء بمائة وخمسين دينارا</w:t>
      </w:r>
      <w:r w:rsidR="007D67E0">
        <w:rPr>
          <w:rFonts w:hint="cs"/>
          <w:rtl/>
        </w:rPr>
        <w:t>ً</w:t>
      </w:r>
      <w:r>
        <w:rPr>
          <w:rtl/>
        </w:rPr>
        <w:t>، الخبر، (وفيه انه كان ال</w:t>
      </w:r>
      <w:r w:rsidR="007D67E0">
        <w:rPr>
          <w:rFonts w:hint="cs"/>
          <w:rtl/>
        </w:rPr>
        <w:t>إ</w:t>
      </w:r>
      <w:r>
        <w:rPr>
          <w:rtl/>
        </w:rPr>
        <w:t xml:space="preserve">مام المنتظر </w:t>
      </w:r>
      <w:r w:rsidR="007D67E0" w:rsidRPr="00C47A50">
        <w:rPr>
          <w:rStyle w:val="libAlaemChar"/>
          <w:rtl/>
        </w:rPr>
        <w:t>عليه‌السلام</w:t>
      </w:r>
      <w:r w:rsidR="007D67E0">
        <w:rPr>
          <w:rFonts w:hint="cs"/>
          <w:rtl/>
        </w:rPr>
        <w:t>)</w:t>
      </w:r>
      <w:r>
        <w:rPr>
          <w:rtl/>
        </w:rPr>
        <w:t xml:space="preserve"> </w:t>
      </w:r>
      <w:r w:rsidRPr="008711E3">
        <w:rPr>
          <w:rStyle w:val="libFootnotenumChar"/>
          <w:rtl/>
        </w:rPr>
        <w:t>(1)</w:t>
      </w:r>
      <w:r>
        <w:rPr>
          <w:rtl/>
        </w:rPr>
        <w:t xml:space="preserve">. </w:t>
      </w:r>
    </w:p>
    <w:p w:rsidR="001373A5" w:rsidRDefault="001373A5" w:rsidP="007D67E0">
      <w:pPr>
        <w:pStyle w:val="libNormal"/>
        <w:rPr>
          <w:rtl/>
        </w:rPr>
      </w:pPr>
      <w:r>
        <w:rPr>
          <w:rtl/>
        </w:rPr>
        <w:t>3483 / 7 -</w:t>
      </w:r>
      <w:r w:rsidR="00E64BBC">
        <w:rPr>
          <w:rtl/>
        </w:rPr>
        <w:t>محمّد</w:t>
      </w:r>
      <w:r>
        <w:rPr>
          <w:rtl/>
        </w:rPr>
        <w:t xml:space="preserve"> بن مسعود العياشي في تفسيره: عن يوسف بن ابراهيم، عن أبي </w:t>
      </w:r>
      <w:r w:rsidR="00B215B3">
        <w:rPr>
          <w:rtl/>
        </w:rPr>
        <w:t>عبدالله</w:t>
      </w:r>
      <w:r>
        <w:rPr>
          <w:rtl/>
        </w:rPr>
        <w:t xml:space="preserve"> </w:t>
      </w:r>
      <w:r w:rsidRPr="00C47A50">
        <w:rPr>
          <w:rStyle w:val="libAlaemChar"/>
          <w:rtl/>
        </w:rPr>
        <w:t>عليه‌السلام</w:t>
      </w:r>
      <w:r>
        <w:rPr>
          <w:rtl/>
        </w:rPr>
        <w:t xml:space="preserve">، في خبر انه قال: </w:t>
      </w:r>
      <w:r w:rsidR="007D67E0">
        <w:rPr>
          <w:rFonts w:hint="cs"/>
          <w:rtl/>
        </w:rPr>
        <w:t>«</w:t>
      </w:r>
      <w:r>
        <w:rPr>
          <w:rtl/>
        </w:rPr>
        <w:t xml:space="preserve"> ان </w:t>
      </w:r>
      <w:r w:rsidR="00B215B3">
        <w:rPr>
          <w:rtl/>
        </w:rPr>
        <w:t>عبدالله</w:t>
      </w:r>
      <w:r>
        <w:rPr>
          <w:rtl/>
        </w:rPr>
        <w:t xml:space="preserve"> بن عباس لم</w:t>
      </w:r>
      <w:r w:rsidR="007D67E0">
        <w:rPr>
          <w:rFonts w:hint="cs"/>
          <w:rtl/>
        </w:rPr>
        <w:t>ّ</w:t>
      </w:r>
      <w:r>
        <w:rPr>
          <w:rtl/>
        </w:rPr>
        <w:t xml:space="preserve">ا بعثه امير المؤمنين </w:t>
      </w:r>
      <w:r w:rsidRPr="00C47A50">
        <w:rPr>
          <w:rStyle w:val="libAlaemChar"/>
          <w:rtl/>
        </w:rPr>
        <w:t>عليه‌السلام</w:t>
      </w:r>
      <w:r>
        <w:rPr>
          <w:rtl/>
        </w:rPr>
        <w:t xml:space="preserve"> إلى الخوارج لبس افضل ثيابه، وتطي</w:t>
      </w:r>
      <w:r w:rsidR="007D67E0">
        <w:rPr>
          <w:rFonts w:hint="cs"/>
          <w:rtl/>
        </w:rPr>
        <w:t>ّ</w:t>
      </w:r>
      <w:r>
        <w:rPr>
          <w:rtl/>
        </w:rPr>
        <w:t>ب بأطيب طيبه، وركب افضل مراكبه، فخرج إليهم فوافقهم، فقالوا: يابن عباس بينا انت خير الناس، إذ أتيتنا في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فيه. </w:t>
      </w:r>
    </w:p>
    <w:p w:rsidR="001373A5" w:rsidRDefault="001373A5" w:rsidP="001373A5">
      <w:pPr>
        <w:pStyle w:val="libFootnote"/>
        <w:rPr>
          <w:rtl/>
        </w:rPr>
      </w:pPr>
      <w:r>
        <w:rPr>
          <w:rtl/>
        </w:rPr>
        <w:t xml:space="preserve">(2) في المصدر: ما يلبس. </w:t>
      </w:r>
    </w:p>
    <w:p w:rsidR="001373A5" w:rsidRDefault="001373A5" w:rsidP="001373A5">
      <w:pPr>
        <w:pStyle w:val="libFootnote0"/>
        <w:rPr>
          <w:rtl/>
        </w:rPr>
      </w:pPr>
      <w:r>
        <w:rPr>
          <w:rtl/>
        </w:rPr>
        <w:t xml:space="preserve">6 - الكافي ج 1 ص 268 ح 15. </w:t>
      </w:r>
    </w:p>
    <w:p w:rsidR="001373A5" w:rsidRDefault="001373A5" w:rsidP="001373A5">
      <w:pPr>
        <w:pStyle w:val="libFootnote"/>
        <w:rPr>
          <w:rtl/>
        </w:rPr>
      </w:pPr>
      <w:r>
        <w:rPr>
          <w:rtl/>
        </w:rPr>
        <w:t>(1) استفاد الشيخ المصنف (قدس سره) من قول الراوي في تمام الخبر (مولانا عندنا ونحن لا ندري) وال</w:t>
      </w:r>
      <w:r w:rsidR="007D67E0">
        <w:rPr>
          <w:rFonts w:hint="cs"/>
          <w:rtl/>
        </w:rPr>
        <w:t>ّ</w:t>
      </w:r>
      <w:r>
        <w:rPr>
          <w:rtl/>
        </w:rPr>
        <w:t xml:space="preserve">ا فالرواية خاليه من هذه العبارة. </w:t>
      </w:r>
    </w:p>
    <w:p w:rsidR="001373A5" w:rsidRDefault="001373A5" w:rsidP="001373A5">
      <w:pPr>
        <w:pStyle w:val="libFootnote0"/>
        <w:rPr>
          <w:rtl/>
        </w:rPr>
      </w:pPr>
      <w:r>
        <w:rPr>
          <w:rtl/>
        </w:rPr>
        <w:t>7 - تفسير العي</w:t>
      </w:r>
      <w:r w:rsidR="007D67E0">
        <w:rPr>
          <w:rFonts w:hint="cs"/>
          <w:rtl/>
        </w:rPr>
        <w:t>ّ</w:t>
      </w:r>
      <w:r>
        <w:rPr>
          <w:rtl/>
        </w:rPr>
        <w:t xml:space="preserve">اشي ج 2 ص 15 ح 32، وعنه في البرهان ج 2 ص 13 ح 13 والبحار 79 ص 304 ح 18. </w:t>
      </w:r>
    </w:p>
    <w:p w:rsidR="001373A5" w:rsidRDefault="001373A5" w:rsidP="007D67E0">
      <w:pPr>
        <w:pStyle w:val="libNormal0"/>
        <w:rPr>
          <w:rtl/>
        </w:rPr>
      </w:pPr>
      <w:r>
        <w:rPr>
          <w:rtl/>
        </w:rPr>
        <w:br w:type="page"/>
      </w:r>
      <w:r>
        <w:rPr>
          <w:rtl/>
        </w:rPr>
        <w:lastRenderedPageBreak/>
        <w:t xml:space="preserve">لباس من لباس الجبابرة ومراكبهم! فتلا هذه الآية: </w:t>
      </w:r>
      <w:r w:rsidR="007D67E0" w:rsidRPr="007D67E0">
        <w:rPr>
          <w:rStyle w:val="libAlaemChar"/>
          <w:rtl/>
        </w:rPr>
        <w:t>(</w:t>
      </w:r>
      <w:r w:rsidR="007D67E0">
        <w:rPr>
          <w:rFonts w:hint="cs"/>
          <w:rtl/>
        </w:rPr>
        <w:t xml:space="preserve"> </w:t>
      </w:r>
      <w:r w:rsidR="007D67E0" w:rsidRPr="007D67E0">
        <w:rPr>
          <w:rStyle w:val="libAieChar"/>
          <w:rtl/>
        </w:rPr>
        <w:t>قُلْ مَنْ حَرَّمَ زِينَةَ اللَّـهِ الَّتِي أَخْرَجَ لِعِبَادِهِ وَالطَّيِّبَاتِ مِنَ الرِّزْقِ</w:t>
      </w:r>
      <w:r w:rsidR="007D67E0">
        <w:rPr>
          <w:rFonts w:hint="cs"/>
          <w:rtl/>
        </w:rPr>
        <w:t xml:space="preserve"> </w:t>
      </w:r>
      <w:r w:rsidR="007D67E0" w:rsidRPr="007D67E0">
        <w:rPr>
          <w:rStyle w:val="libAlaemChar"/>
          <w:rtl/>
        </w:rPr>
        <w:t>)</w:t>
      </w:r>
      <w:r>
        <w:rPr>
          <w:rtl/>
        </w:rPr>
        <w:t xml:space="preserve"> </w:t>
      </w:r>
      <w:r w:rsidRPr="008711E3">
        <w:rPr>
          <w:rStyle w:val="libFootnotenumChar"/>
          <w:rtl/>
        </w:rPr>
        <w:t>(1)</w:t>
      </w:r>
      <w:r>
        <w:rPr>
          <w:rtl/>
        </w:rPr>
        <w:t>، البس وتجم</w:t>
      </w:r>
      <w:r w:rsidR="007D67E0">
        <w:rPr>
          <w:rFonts w:hint="cs"/>
          <w:rtl/>
        </w:rPr>
        <w:t>ّ</w:t>
      </w:r>
      <w:r>
        <w:rPr>
          <w:rtl/>
        </w:rPr>
        <w:t xml:space="preserve">ل </w:t>
      </w:r>
      <w:r w:rsidRPr="008711E3">
        <w:rPr>
          <w:rStyle w:val="libFootnotenumChar"/>
          <w:rtl/>
        </w:rPr>
        <w:t>(2)</w:t>
      </w:r>
      <w:r>
        <w:rPr>
          <w:rtl/>
        </w:rPr>
        <w:t xml:space="preserve"> فإن</w:t>
      </w:r>
      <w:r w:rsidR="007D67E0">
        <w:rPr>
          <w:rFonts w:hint="cs"/>
          <w:rtl/>
        </w:rPr>
        <w:t>ّ</w:t>
      </w:r>
      <w:r>
        <w:rPr>
          <w:rtl/>
        </w:rPr>
        <w:t xml:space="preserve"> الله جميل يحب الجمال، وليكن من حلال </w:t>
      </w:r>
      <w:r w:rsidR="007D67E0">
        <w:rPr>
          <w:rFonts w:hint="cs"/>
          <w:rtl/>
        </w:rPr>
        <w:t>»</w:t>
      </w:r>
      <w:r>
        <w:rPr>
          <w:rtl/>
        </w:rPr>
        <w:t xml:space="preserve">. </w:t>
      </w:r>
    </w:p>
    <w:p w:rsidR="001373A5" w:rsidRDefault="001373A5" w:rsidP="007D67E0">
      <w:pPr>
        <w:pStyle w:val="libNormal"/>
        <w:rPr>
          <w:rtl/>
        </w:rPr>
      </w:pPr>
      <w:r>
        <w:rPr>
          <w:rtl/>
        </w:rPr>
        <w:t xml:space="preserve">3484 / 8 - وعن العباس بن هلال الشامي، عن أبي الحسن الرضا </w:t>
      </w:r>
      <w:r w:rsidRPr="00C47A50">
        <w:rPr>
          <w:rStyle w:val="libAlaemChar"/>
          <w:rtl/>
        </w:rPr>
        <w:t>عليه‌السلام</w:t>
      </w:r>
      <w:r>
        <w:rPr>
          <w:rtl/>
        </w:rPr>
        <w:t xml:space="preserve"> قال: قلت جعلت فداك وما اعجب إلى الناس من يأكل الجشب ويلبس الخشن ويتخشع، قال: « اما علمت ان يوسف بن يعقوب نبي ابن نبي، كان يلبس أقبية الديباج مزرورة بالذهب، ويجلس في مجالس آل فرعون يحكم، فلم يحتج الناس إلى لباسه، وان</w:t>
      </w:r>
      <w:r w:rsidR="007D67E0">
        <w:rPr>
          <w:rFonts w:hint="cs"/>
          <w:rtl/>
        </w:rPr>
        <w:t>ّ</w:t>
      </w:r>
      <w:r>
        <w:rPr>
          <w:rtl/>
        </w:rPr>
        <w:t>ما احتاجوا إلى قسطه، وان</w:t>
      </w:r>
      <w:r w:rsidR="007D67E0">
        <w:rPr>
          <w:rFonts w:hint="cs"/>
          <w:rtl/>
        </w:rPr>
        <w:t>ّ</w:t>
      </w:r>
      <w:r>
        <w:rPr>
          <w:rtl/>
        </w:rPr>
        <w:t>ما يحتاج من الامام إلى ان إذا قال صدق، وإذا وعد انجز، وإذا حكم عدل، ان الله لم يحرم طعاما ولا شرابا من حلال، وان</w:t>
      </w:r>
      <w:r w:rsidR="007D67E0">
        <w:rPr>
          <w:rFonts w:hint="cs"/>
          <w:rtl/>
        </w:rPr>
        <w:t>ّ</w:t>
      </w:r>
      <w:r>
        <w:rPr>
          <w:rtl/>
        </w:rPr>
        <w:t>ما حر</w:t>
      </w:r>
      <w:r w:rsidR="007D67E0">
        <w:rPr>
          <w:rFonts w:hint="cs"/>
          <w:rtl/>
        </w:rPr>
        <w:t>ّ</w:t>
      </w:r>
      <w:r>
        <w:rPr>
          <w:rtl/>
        </w:rPr>
        <w:t>م الحرام قل</w:t>
      </w:r>
      <w:r w:rsidR="007D67E0">
        <w:rPr>
          <w:rFonts w:hint="cs"/>
          <w:rtl/>
        </w:rPr>
        <w:t>ّ</w:t>
      </w:r>
      <w:r>
        <w:rPr>
          <w:rtl/>
        </w:rPr>
        <w:t xml:space="preserve"> أو كثر، وقد قال: </w:t>
      </w:r>
      <w:r w:rsidR="007D67E0" w:rsidRPr="007D67E0">
        <w:rPr>
          <w:rStyle w:val="libAlaemChar"/>
          <w:rtl/>
        </w:rPr>
        <w:t>(</w:t>
      </w:r>
      <w:r w:rsidR="007D67E0">
        <w:rPr>
          <w:rFonts w:hint="cs"/>
          <w:rtl/>
        </w:rPr>
        <w:t xml:space="preserve"> </w:t>
      </w:r>
      <w:r w:rsidR="007D67E0" w:rsidRPr="007D67E0">
        <w:rPr>
          <w:rStyle w:val="libAieChar"/>
          <w:rtl/>
        </w:rPr>
        <w:t>قُلْ مَنْ حَرَّمَ زِينَةَ اللَّـهِ الَّتِي أَخْرَجَ لِعِبَادِهِ وَالطَّيِّبَاتِ مِنَ الرِّزْقِ</w:t>
      </w:r>
      <w:r w:rsidR="007D67E0">
        <w:rPr>
          <w:rFonts w:hint="cs"/>
          <w:rtl/>
        </w:rPr>
        <w:t xml:space="preserve"> </w:t>
      </w:r>
      <w:r w:rsidR="007D67E0" w:rsidRPr="007D67E0">
        <w:rPr>
          <w:rStyle w:val="libAlaemChar"/>
          <w:rtl/>
        </w:rPr>
        <w:t>)</w:t>
      </w:r>
      <w:r>
        <w:rPr>
          <w:rtl/>
        </w:rPr>
        <w:t xml:space="preserve"> </w:t>
      </w:r>
      <w:r w:rsidRPr="008711E3">
        <w:rPr>
          <w:rStyle w:val="libFootnotenumChar"/>
          <w:rtl/>
        </w:rPr>
        <w:t>(1)</w:t>
      </w:r>
      <w:r>
        <w:rPr>
          <w:rtl/>
        </w:rPr>
        <w:t xml:space="preserve"> ». </w:t>
      </w:r>
    </w:p>
    <w:p w:rsidR="001373A5" w:rsidRDefault="001373A5" w:rsidP="007D67E0">
      <w:pPr>
        <w:pStyle w:val="libNormal"/>
        <w:rPr>
          <w:rtl/>
        </w:rPr>
      </w:pPr>
      <w:r>
        <w:rPr>
          <w:rtl/>
        </w:rPr>
        <w:t xml:space="preserve">3485 / 9 - وعن احمد بن </w:t>
      </w:r>
      <w:r w:rsidR="00E64BBC">
        <w:rPr>
          <w:rtl/>
        </w:rPr>
        <w:t>محمّد</w:t>
      </w:r>
      <w:r>
        <w:rPr>
          <w:rtl/>
        </w:rPr>
        <w:t xml:space="preserve"> عن ابي الحسن </w:t>
      </w:r>
      <w:r w:rsidR="007D67E0" w:rsidRPr="00C47A50">
        <w:rPr>
          <w:rStyle w:val="libAlaemChar"/>
          <w:rtl/>
        </w:rPr>
        <w:t>عليه‌السلام</w:t>
      </w:r>
      <w:r w:rsidR="007D67E0">
        <w:rPr>
          <w:rtl/>
        </w:rPr>
        <w:t xml:space="preserve"> </w:t>
      </w:r>
      <w:r>
        <w:rPr>
          <w:rtl/>
        </w:rPr>
        <w:t>قال: « كان علي</w:t>
      </w:r>
      <w:r w:rsidR="007D67E0">
        <w:rPr>
          <w:rFonts w:hint="cs"/>
          <w:rtl/>
        </w:rPr>
        <w:t>ّ</w:t>
      </w:r>
      <w:r>
        <w:rPr>
          <w:rtl/>
        </w:rPr>
        <w:t xml:space="preserve"> بن الحسين </w:t>
      </w:r>
      <w:r w:rsidRPr="00C47A50">
        <w:rPr>
          <w:rStyle w:val="libAlaemChar"/>
          <w:rtl/>
        </w:rPr>
        <w:t>عليهما‌السلام</w:t>
      </w:r>
      <w:r>
        <w:rPr>
          <w:rtl/>
        </w:rPr>
        <w:t>، يلبس الثوب بخمسمائة دينارا</w:t>
      </w:r>
      <w:r w:rsidR="007D67E0">
        <w:rPr>
          <w:rFonts w:hint="cs"/>
          <w:rtl/>
        </w:rPr>
        <w:t>ً</w:t>
      </w:r>
      <w:r>
        <w:rPr>
          <w:rtl/>
        </w:rPr>
        <w:t xml:space="preserve"> والمطرف بخمسين دينارا</w:t>
      </w:r>
      <w:r w:rsidR="007D67E0">
        <w:rPr>
          <w:rFonts w:hint="cs"/>
          <w:rtl/>
        </w:rPr>
        <w:t>ً</w:t>
      </w:r>
      <w:r>
        <w:rPr>
          <w:rtl/>
        </w:rPr>
        <w:t xml:space="preserve"> يشتو فيه، فإذا ذهب الشتاء، باعه وتصد</w:t>
      </w:r>
      <w:r w:rsidR="007D67E0">
        <w:rPr>
          <w:rFonts w:hint="cs"/>
          <w:rtl/>
        </w:rPr>
        <w:t>ّ</w:t>
      </w:r>
      <w:r>
        <w:rPr>
          <w:rtl/>
        </w:rPr>
        <w:t xml:space="preserve">ق بثمنه ». </w:t>
      </w:r>
    </w:p>
    <w:p w:rsidR="001373A5" w:rsidRDefault="001373A5" w:rsidP="001373A5">
      <w:pPr>
        <w:pStyle w:val="libNormal"/>
        <w:rPr>
          <w:rtl/>
        </w:rPr>
      </w:pPr>
      <w:r>
        <w:rPr>
          <w:rtl/>
        </w:rPr>
        <w:t>3486 / 10 - وفي خبر عمر بن علي، عن أبيه، (عن الحسين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الاعراف 7: 32. </w:t>
      </w:r>
    </w:p>
    <w:p w:rsidR="001373A5" w:rsidRDefault="001373A5" w:rsidP="001373A5">
      <w:pPr>
        <w:pStyle w:val="libFootnote"/>
        <w:rPr>
          <w:rtl/>
        </w:rPr>
      </w:pPr>
      <w:r>
        <w:rPr>
          <w:rtl/>
        </w:rPr>
        <w:t xml:space="preserve">(2) في المصدر: أتجمل. </w:t>
      </w:r>
    </w:p>
    <w:p w:rsidR="001373A5" w:rsidRDefault="001373A5" w:rsidP="001373A5">
      <w:pPr>
        <w:pStyle w:val="libFootnote0"/>
        <w:rPr>
          <w:rtl/>
        </w:rPr>
      </w:pPr>
      <w:r>
        <w:rPr>
          <w:rtl/>
        </w:rPr>
        <w:t xml:space="preserve">8 - المصدر السابق ج 2 ص 15 ح 33، وعنه في البرهان ج 2 ص 13 ح 14 والبحار ج 79 ص 305 ح 19. </w:t>
      </w:r>
    </w:p>
    <w:p w:rsidR="001373A5" w:rsidRDefault="001373A5" w:rsidP="001373A5">
      <w:pPr>
        <w:pStyle w:val="libFootnote"/>
        <w:rPr>
          <w:rtl/>
        </w:rPr>
      </w:pPr>
      <w:r>
        <w:rPr>
          <w:rtl/>
        </w:rPr>
        <w:t xml:space="preserve">(1) الاعراف 7: 32. </w:t>
      </w:r>
    </w:p>
    <w:p w:rsidR="001373A5" w:rsidRDefault="001373A5" w:rsidP="001373A5">
      <w:pPr>
        <w:pStyle w:val="libFootnote0"/>
        <w:rPr>
          <w:rtl/>
        </w:rPr>
      </w:pPr>
      <w:r>
        <w:rPr>
          <w:rtl/>
        </w:rPr>
        <w:t xml:space="preserve">9 - تفسير العياشي ج 2 ص 16 ح 34، وعنه في البرهان ج 2 ص 13 ح 15 والبحار ج 79 ص 305 ح 20. </w:t>
      </w:r>
    </w:p>
    <w:p w:rsidR="001373A5" w:rsidRDefault="001373A5" w:rsidP="001373A5">
      <w:pPr>
        <w:pStyle w:val="libFootnote0"/>
        <w:rPr>
          <w:rtl/>
        </w:rPr>
      </w:pPr>
      <w:r>
        <w:rPr>
          <w:rtl/>
        </w:rPr>
        <w:t xml:space="preserve">10 - المصدر السابق ج 2 ص 16 ح 35، وعنه في البرهان ج 2 ص 13 ح 16 = </w:t>
      </w:r>
    </w:p>
    <w:p w:rsidR="001373A5" w:rsidRDefault="001373A5" w:rsidP="007D67E0">
      <w:pPr>
        <w:pStyle w:val="libNormal0"/>
        <w:rPr>
          <w:rtl/>
        </w:rPr>
      </w:pPr>
      <w:r>
        <w:rPr>
          <w:rtl/>
        </w:rPr>
        <w:br w:type="page"/>
      </w:r>
      <w:r w:rsidRPr="00C47A50">
        <w:rPr>
          <w:rStyle w:val="libAlaemChar"/>
          <w:rtl/>
        </w:rPr>
        <w:lastRenderedPageBreak/>
        <w:t>عليه‌السلام</w:t>
      </w:r>
      <w:r w:rsidRPr="008711E3">
        <w:rPr>
          <w:rStyle w:val="libFootnotenumChar"/>
          <w:rtl/>
        </w:rPr>
        <w:t xml:space="preserve"> (1)</w:t>
      </w:r>
      <w:r>
        <w:rPr>
          <w:rtl/>
        </w:rPr>
        <w:t xml:space="preserve"> انه كان يشتري الكساء الخز</w:t>
      </w:r>
      <w:r w:rsidR="007D67E0">
        <w:rPr>
          <w:rFonts w:hint="cs"/>
          <w:rtl/>
        </w:rPr>
        <w:t>ّ</w:t>
      </w:r>
      <w:r>
        <w:rPr>
          <w:rtl/>
        </w:rPr>
        <w:t xml:space="preserve"> بخمسين دينارا، فإذا صاف تصد</w:t>
      </w:r>
      <w:r w:rsidR="007D67E0">
        <w:rPr>
          <w:rFonts w:hint="cs"/>
          <w:rtl/>
        </w:rPr>
        <w:t>ّ</w:t>
      </w:r>
      <w:r>
        <w:rPr>
          <w:rtl/>
        </w:rPr>
        <w:t xml:space="preserve">ق به، لا يرى بذلك باسا، ويقرأ </w:t>
      </w:r>
      <w:r w:rsidRPr="008711E3">
        <w:rPr>
          <w:rStyle w:val="libFootnotenumChar"/>
          <w:rtl/>
        </w:rPr>
        <w:t>(2)</w:t>
      </w:r>
      <w:r>
        <w:rPr>
          <w:rtl/>
        </w:rPr>
        <w:t xml:space="preserve">: </w:t>
      </w:r>
      <w:r w:rsidR="007D67E0" w:rsidRPr="007D67E0">
        <w:rPr>
          <w:rStyle w:val="libAlaemChar"/>
          <w:rtl/>
        </w:rPr>
        <w:t>(</w:t>
      </w:r>
      <w:r w:rsidR="007D67E0">
        <w:rPr>
          <w:rFonts w:hint="cs"/>
          <w:rtl/>
        </w:rPr>
        <w:t xml:space="preserve"> </w:t>
      </w:r>
      <w:r w:rsidR="007D67E0" w:rsidRPr="007D67E0">
        <w:rPr>
          <w:rStyle w:val="libAieChar"/>
          <w:rtl/>
        </w:rPr>
        <w:t>قُلْ مَنْ حَرَّمَ زِينَةَ اللَّـهِ الَّتِي أَخْرَجَ لِعِبَادِهِ وَالطَّيِّبَاتِ مِنَ الرِّزْقِ</w:t>
      </w:r>
      <w:r w:rsidR="007D67E0">
        <w:rPr>
          <w:rFonts w:hint="cs"/>
          <w:rtl/>
        </w:rPr>
        <w:t xml:space="preserve"> </w:t>
      </w:r>
      <w:r w:rsidR="007D67E0" w:rsidRPr="007D67E0">
        <w:rPr>
          <w:rStyle w:val="libAlaemChar"/>
          <w:rtl/>
        </w:rPr>
        <w:t>)</w:t>
      </w:r>
      <w:r>
        <w:rPr>
          <w:rtl/>
        </w:rPr>
        <w:t xml:space="preserve"> </w:t>
      </w:r>
      <w:r w:rsidRPr="008711E3">
        <w:rPr>
          <w:rStyle w:val="libFootnotenumChar"/>
          <w:rtl/>
        </w:rPr>
        <w:t>(3)</w:t>
      </w:r>
      <w:r>
        <w:rPr>
          <w:rtl/>
        </w:rPr>
        <w:t xml:space="preserve">. </w:t>
      </w:r>
    </w:p>
    <w:p w:rsidR="001373A5" w:rsidRDefault="001373A5" w:rsidP="001373A5">
      <w:pPr>
        <w:pStyle w:val="libNormal"/>
        <w:rPr>
          <w:rtl/>
        </w:rPr>
      </w:pPr>
      <w:r>
        <w:rPr>
          <w:rtl/>
        </w:rPr>
        <w:t xml:space="preserve">3487 / 11 - فقه الرضا </w:t>
      </w:r>
      <w:r w:rsidRPr="00C47A50">
        <w:rPr>
          <w:rStyle w:val="libAlaemChar"/>
          <w:rtl/>
        </w:rPr>
        <w:t>عليه‌السلام</w:t>
      </w:r>
      <w:r>
        <w:rPr>
          <w:rtl/>
        </w:rPr>
        <w:t xml:space="preserve">: « واروي انه لو كان شئ يزيد في البدن، لكان الغمز يزيد، واللين من الثياب ». </w:t>
      </w:r>
    </w:p>
    <w:p w:rsidR="001373A5" w:rsidRDefault="001373A5" w:rsidP="001373A5">
      <w:pPr>
        <w:pStyle w:val="Heading2Center"/>
        <w:rPr>
          <w:rtl/>
        </w:rPr>
      </w:pPr>
      <w:bookmarkStart w:id="165" w:name="_Toc364683666"/>
      <w:r>
        <w:rPr>
          <w:rtl/>
        </w:rPr>
        <w:t xml:space="preserve">5 - </w:t>
      </w:r>
      <w:r w:rsidR="000C71F3" w:rsidRPr="000C71F3">
        <w:rPr>
          <w:rStyle w:val="libAlaemHeading2Char"/>
          <w:rtl/>
        </w:rPr>
        <w:t xml:space="preserve">( </w:t>
      </w:r>
      <w:r>
        <w:rPr>
          <w:rtl/>
        </w:rPr>
        <w:t>باب استحباب لبس الثوب الحسن من خارج، والخشن من داخل،</w:t>
      </w:r>
      <w:bookmarkEnd w:id="165"/>
      <w:r>
        <w:rPr>
          <w:rtl/>
        </w:rPr>
        <w:t xml:space="preserve"> </w:t>
      </w:r>
    </w:p>
    <w:p w:rsidR="001373A5" w:rsidRDefault="001373A5" w:rsidP="001373A5">
      <w:pPr>
        <w:pStyle w:val="Heading2Center"/>
        <w:rPr>
          <w:rtl/>
        </w:rPr>
      </w:pPr>
      <w:bookmarkStart w:id="166" w:name="_Toc364683667"/>
      <w:r>
        <w:rPr>
          <w:rtl/>
        </w:rPr>
        <w:t>وكراهة العكس</w:t>
      </w:r>
      <w:r w:rsidR="000C71F3" w:rsidRPr="000C71F3">
        <w:rPr>
          <w:rStyle w:val="libAlaemHeading2Char"/>
          <w:rtl/>
        </w:rPr>
        <w:t xml:space="preserve"> )</w:t>
      </w:r>
      <w:bookmarkEnd w:id="166"/>
      <w:r>
        <w:rPr>
          <w:rtl/>
        </w:rPr>
        <w:t xml:space="preserve"> </w:t>
      </w:r>
    </w:p>
    <w:p w:rsidR="001373A5" w:rsidRDefault="001373A5" w:rsidP="001373A5">
      <w:pPr>
        <w:pStyle w:val="libNormal"/>
        <w:rPr>
          <w:rtl/>
        </w:rPr>
      </w:pPr>
      <w:r>
        <w:rPr>
          <w:rtl/>
        </w:rPr>
        <w:t xml:space="preserve">3488 / 1 - علي بن الحسين المسعودي في اثبات الوصية: عن جعفر بن </w:t>
      </w:r>
      <w:r w:rsidR="00E64BBC">
        <w:rPr>
          <w:rtl/>
        </w:rPr>
        <w:t>محمّد</w:t>
      </w:r>
      <w:r>
        <w:rPr>
          <w:rtl/>
        </w:rPr>
        <w:t xml:space="preserve"> بن مالك، قال: حدثني </w:t>
      </w:r>
      <w:r w:rsidR="00E64BBC">
        <w:rPr>
          <w:rtl/>
        </w:rPr>
        <w:t>محمّد</w:t>
      </w:r>
      <w:r>
        <w:rPr>
          <w:rtl/>
        </w:rPr>
        <w:t xml:space="preserve"> بن جعفر بن </w:t>
      </w:r>
      <w:r w:rsidR="00B215B3">
        <w:rPr>
          <w:rtl/>
        </w:rPr>
        <w:t>عبدالله</w:t>
      </w:r>
      <w:r>
        <w:rPr>
          <w:rtl/>
        </w:rPr>
        <w:t xml:space="preserve">، عن أبي نعيم </w:t>
      </w:r>
      <w:r w:rsidR="00E64BBC">
        <w:rPr>
          <w:rtl/>
        </w:rPr>
        <w:t>محمّد</w:t>
      </w:r>
      <w:r>
        <w:rPr>
          <w:rtl/>
        </w:rPr>
        <w:t xml:space="preserve"> بن احمد الانصاري، قال: وج</w:t>
      </w:r>
      <w:r w:rsidR="007D67E0">
        <w:rPr>
          <w:rFonts w:hint="cs"/>
          <w:rtl/>
        </w:rPr>
        <w:t>ّ</w:t>
      </w:r>
      <w:r>
        <w:rPr>
          <w:rtl/>
        </w:rPr>
        <w:t xml:space="preserve">ه قوم من المفوضة والمقصرة كامل بن ابراهيم المدنى، إلى أبي </w:t>
      </w:r>
      <w:r w:rsidR="00E64BBC">
        <w:rPr>
          <w:rtl/>
        </w:rPr>
        <w:t>محمّد</w:t>
      </w:r>
      <w:r>
        <w:rPr>
          <w:rtl/>
        </w:rPr>
        <w:t xml:space="preserve"> </w:t>
      </w:r>
      <w:r w:rsidRPr="00C47A50">
        <w:rPr>
          <w:rStyle w:val="libAlaemChar"/>
          <w:rtl/>
        </w:rPr>
        <w:t>عليه‌السلام</w:t>
      </w:r>
      <w:r>
        <w:rPr>
          <w:rtl/>
        </w:rPr>
        <w:t xml:space="preserve">، ليناظره في امرهم، قال كامل: فقلت في نفسي: اسأله </w:t>
      </w:r>
      <w:r w:rsidRPr="008711E3">
        <w:rPr>
          <w:rStyle w:val="libFootnotenumChar"/>
          <w:rtl/>
        </w:rPr>
        <w:t>(1)</w:t>
      </w:r>
      <w:r>
        <w:rPr>
          <w:rtl/>
        </w:rPr>
        <w:t xml:space="preserve"> لا يدخل الجن</w:t>
      </w:r>
      <w:r w:rsidR="007D67E0">
        <w:rPr>
          <w:rFonts w:hint="cs"/>
          <w:rtl/>
        </w:rPr>
        <w:t>ّ</w:t>
      </w:r>
      <w:r>
        <w:rPr>
          <w:rtl/>
        </w:rPr>
        <w:t>ة ال</w:t>
      </w:r>
      <w:r w:rsidR="007D67E0">
        <w:rPr>
          <w:rFonts w:hint="cs"/>
          <w:rtl/>
        </w:rPr>
        <w:t>ّ</w:t>
      </w:r>
      <w:r>
        <w:rPr>
          <w:rtl/>
        </w:rPr>
        <w:t>ا من عرف معرفتي وقال بمقالتي، فلم</w:t>
      </w:r>
      <w:r w:rsidR="007D67E0">
        <w:rPr>
          <w:rFonts w:hint="cs"/>
          <w:rtl/>
        </w:rPr>
        <w:t>ّ</w:t>
      </w:r>
      <w:r>
        <w:rPr>
          <w:rtl/>
        </w:rPr>
        <w:t>ا دخلت عليه، نظرت إلى ثياب بياض ناعمة عليه، فقلت في نفسي: ولي</w:t>
      </w:r>
      <w:r w:rsidR="007D67E0">
        <w:rPr>
          <w:rFonts w:hint="cs"/>
          <w:rtl/>
        </w:rPr>
        <w:t>ّ</w:t>
      </w:r>
      <w:r>
        <w:rPr>
          <w:rtl/>
        </w:rPr>
        <w:t xml:space="preserve"> الله وحج</w:t>
      </w:r>
      <w:r w:rsidR="007D67E0">
        <w:rPr>
          <w:rFonts w:hint="cs"/>
          <w:rtl/>
        </w:rPr>
        <w:t>ّ</w:t>
      </w:r>
      <w:r>
        <w:rPr>
          <w:rtl/>
        </w:rPr>
        <w:t xml:space="preserve">ته، يلبس الناعم من الثياب، ويأمرنا نحن </w:t>
      </w:r>
      <w:r w:rsidRPr="008711E3">
        <w:rPr>
          <w:rStyle w:val="libFootnotenumChar"/>
          <w:rtl/>
        </w:rPr>
        <w:t>(2)</w:t>
      </w:r>
      <w:r>
        <w:rPr>
          <w:rtl/>
        </w:rPr>
        <w:t xml:space="preserve"> بمواساة الاخوان، وينهانا عن لبس</w:t>
      </w:r>
    </w:p>
    <w:p w:rsidR="001373A5" w:rsidRDefault="00B215B3" w:rsidP="001373A5">
      <w:pPr>
        <w:pStyle w:val="libLine"/>
        <w:rPr>
          <w:rtl/>
        </w:rPr>
      </w:pPr>
      <w:r>
        <w:rPr>
          <w:rtl/>
        </w:rPr>
        <w:t>____________________________</w:t>
      </w:r>
    </w:p>
    <w:p w:rsidR="001373A5" w:rsidRDefault="001373A5" w:rsidP="007D67E0">
      <w:pPr>
        <w:pStyle w:val="libFootnote0"/>
        <w:rPr>
          <w:rtl/>
        </w:rPr>
      </w:pPr>
      <w:r>
        <w:rPr>
          <w:rtl/>
        </w:rPr>
        <w:t xml:space="preserve">= والبحار ج 79 ص 305 ح 20. </w:t>
      </w:r>
    </w:p>
    <w:p w:rsidR="001373A5" w:rsidRDefault="001373A5" w:rsidP="007D67E0">
      <w:pPr>
        <w:pStyle w:val="libFootnote"/>
        <w:rPr>
          <w:rtl/>
        </w:rPr>
      </w:pPr>
      <w:r>
        <w:rPr>
          <w:rtl/>
        </w:rPr>
        <w:t>(1) هكذا في ال</w:t>
      </w:r>
      <w:r w:rsidR="007D67E0">
        <w:rPr>
          <w:rFonts w:hint="cs"/>
          <w:rtl/>
        </w:rPr>
        <w:t>أ</w:t>
      </w:r>
      <w:r>
        <w:rPr>
          <w:rtl/>
        </w:rPr>
        <w:t xml:space="preserve">صل المخطوط والبرهان ولم يرد ذكره في المصدر والبحار. </w:t>
      </w:r>
    </w:p>
    <w:p w:rsidR="001373A5" w:rsidRDefault="001373A5" w:rsidP="001373A5">
      <w:pPr>
        <w:pStyle w:val="libFootnote"/>
        <w:rPr>
          <w:rtl/>
        </w:rPr>
      </w:pPr>
      <w:r>
        <w:rPr>
          <w:rtl/>
        </w:rPr>
        <w:t xml:space="preserve">(2) في المصدر: ويقول </w:t>
      </w:r>
    </w:p>
    <w:p w:rsidR="001373A5" w:rsidRDefault="001373A5" w:rsidP="007D67E0">
      <w:pPr>
        <w:pStyle w:val="libFootnote"/>
        <w:rPr>
          <w:rtl/>
        </w:rPr>
      </w:pPr>
      <w:r>
        <w:rPr>
          <w:rtl/>
        </w:rPr>
        <w:t>(3) ال</w:t>
      </w:r>
      <w:r w:rsidR="007D67E0">
        <w:rPr>
          <w:rFonts w:hint="cs"/>
          <w:rtl/>
        </w:rPr>
        <w:t>أ</w:t>
      </w:r>
      <w:r>
        <w:rPr>
          <w:rtl/>
        </w:rPr>
        <w:t xml:space="preserve">عراف 7: 32 </w:t>
      </w:r>
    </w:p>
    <w:p w:rsidR="001373A5" w:rsidRDefault="001373A5" w:rsidP="001373A5">
      <w:pPr>
        <w:pStyle w:val="libFootnote0"/>
        <w:rPr>
          <w:rtl/>
        </w:rPr>
      </w:pPr>
      <w:r>
        <w:rPr>
          <w:rtl/>
        </w:rPr>
        <w:t xml:space="preserve">11 - فقه الرضا </w:t>
      </w:r>
      <w:r w:rsidR="007413D1" w:rsidRPr="007413D1">
        <w:rPr>
          <w:rStyle w:val="libFootnoteAlaemChar"/>
          <w:rtl/>
        </w:rPr>
        <w:t>عليه‌السلام</w:t>
      </w:r>
      <w:r>
        <w:rPr>
          <w:rtl/>
        </w:rPr>
        <w:t xml:space="preserve"> ص 47 </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 xml:space="preserve">1 - اثبات الوصيه ص 222. </w:t>
      </w:r>
    </w:p>
    <w:p w:rsidR="001373A5" w:rsidRDefault="001373A5" w:rsidP="001373A5">
      <w:pPr>
        <w:pStyle w:val="libFootnote"/>
        <w:rPr>
          <w:rtl/>
        </w:rPr>
      </w:pPr>
      <w:r>
        <w:rPr>
          <w:rtl/>
        </w:rPr>
        <w:t>(1) في المصدر زيادة: وأنا اعتقد أن</w:t>
      </w:r>
      <w:r w:rsidR="007D67E0">
        <w:rPr>
          <w:rFonts w:hint="cs"/>
          <w:rtl/>
        </w:rPr>
        <w:t>ّ</w:t>
      </w:r>
      <w:r>
        <w:rPr>
          <w:rtl/>
        </w:rPr>
        <w:t>ه</w:t>
      </w:r>
      <w:r w:rsidR="007D67E0">
        <w:rPr>
          <w:rFonts w:hint="cs"/>
          <w:rtl/>
        </w:rPr>
        <w:t xml:space="preserve"> .</w:t>
      </w:r>
      <w:r>
        <w:rPr>
          <w:rtl/>
        </w:rPr>
        <w:t xml:space="preserve">.. </w:t>
      </w:r>
    </w:p>
    <w:p w:rsidR="001373A5" w:rsidRDefault="001373A5" w:rsidP="001373A5">
      <w:pPr>
        <w:pStyle w:val="libFootnote"/>
        <w:rPr>
          <w:rtl/>
        </w:rPr>
      </w:pPr>
      <w:r>
        <w:rPr>
          <w:rtl/>
        </w:rPr>
        <w:t xml:space="preserve">(2) ليس في المصدر. </w:t>
      </w:r>
    </w:p>
    <w:p w:rsidR="001373A5" w:rsidRDefault="001373A5" w:rsidP="001373A5">
      <w:pPr>
        <w:pStyle w:val="libNormal0"/>
        <w:rPr>
          <w:rtl/>
        </w:rPr>
      </w:pPr>
      <w:r>
        <w:rPr>
          <w:rtl/>
        </w:rPr>
        <w:br w:type="page"/>
      </w:r>
      <w:r>
        <w:rPr>
          <w:rtl/>
        </w:rPr>
        <w:lastRenderedPageBreak/>
        <w:t>مثله، فقال متبس</w:t>
      </w:r>
      <w:r w:rsidR="007D67E0">
        <w:rPr>
          <w:rFonts w:hint="cs"/>
          <w:rtl/>
        </w:rPr>
        <w:t>ّ</w:t>
      </w:r>
      <w:r>
        <w:rPr>
          <w:rtl/>
        </w:rPr>
        <w:t xml:space="preserve">ما: « يا كامل وحسر عن ذراعيه، فإذا مسح اسود خشن رقيق على جلده، فقال: هذا لله عز وجل وهذا لكم » فخجلت، الخبر. </w:t>
      </w:r>
    </w:p>
    <w:p w:rsidR="001373A5" w:rsidRDefault="001373A5" w:rsidP="001373A5">
      <w:pPr>
        <w:pStyle w:val="libNormal"/>
        <w:rPr>
          <w:rtl/>
        </w:rPr>
      </w:pPr>
      <w:r>
        <w:rPr>
          <w:rtl/>
        </w:rPr>
        <w:t xml:space="preserve">ورواه الحضيني في كتابه عن جعفر، مثله </w:t>
      </w:r>
      <w:r w:rsidRPr="008711E3">
        <w:rPr>
          <w:rStyle w:val="libFootnotenumChar"/>
          <w:rtl/>
        </w:rPr>
        <w:t>(3)</w:t>
      </w:r>
      <w:r>
        <w:rPr>
          <w:rtl/>
        </w:rPr>
        <w:t xml:space="preserve">. </w:t>
      </w:r>
    </w:p>
    <w:p w:rsidR="001373A5" w:rsidRDefault="001373A5" w:rsidP="007D67E0">
      <w:pPr>
        <w:pStyle w:val="Heading2Center"/>
        <w:rPr>
          <w:rtl/>
        </w:rPr>
      </w:pPr>
      <w:bookmarkStart w:id="167" w:name="_Toc364683668"/>
      <w:r>
        <w:rPr>
          <w:rtl/>
        </w:rPr>
        <w:t>6</w:t>
      </w:r>
      <w:r w:rsidR="007D67E0">
        <w:rPr>
          <w:rFonts w:hint="cs"/>
          <w:rtl/>
        </w:rPr>
        <w:t xml:space="preserve"> - </w:t>
      </w:r>
      <w:r w:rsidR="007D67E0" w:rsidRPr="007D67E0">
        <w:rPr>
          <w:rStyle w:val="libAlaemHeading2Char"/>
          <w:rFonts w:hint="cs"/>
          <w:rtl/>
        </w:rPr>
        <w:t>(</w:t>
      </w:r>
      <w:r>
        <w:rPr>
          <w:rtl/>
        </w:rPr>
        <w:t xml:space="preserve"> باب جواز اتخاذ الثياب الكثيرة وعدم كونه اسرافا</w:t>
      </w:r>
      <w:r w:rsidR="007D67E0">
        <w:rPr>
          <w:rFonts w:hint="cs"/>
          <w:rtl/>
        </w:rPr>
        <w:t xml:space="preserve">ً </w:t>
      </w:r>
      <w:r w:rsidR="007D67E0" w:rsidRPr="007D67E0">
        <w:rPr>
          <w:rStyle w:val="libAlaemHeading2Char"/>
          <w:rFonts w:hint="cs"/>
          <w:rtl/>
        </w:rPr>
        <w:t>)</w:t>
      </w:r>
      <w:bookmarkEnd w:id="167"/>
      <w:r>
        <w:rPr>
          <w:rtl/>
        </w:rPr>
        <w:t xml:space="preserve"> </w:t>
      </w:r>
    </w:p>
    <w:p w:rsidR="001373A5" w:rsidRDefault="001373A5" w:rsidP="007D67E0">
      <w:pPr>
        <w:pStyle w:val="libNormal"/>
        <w:rPr>
          <w:rtl/>
        </w:rPr>
      </w:pPr>
      <w:r>
        <w:rPr>
          <w:rtl/>
        </w:rPr>
        <w:t xml:space="preserve">3489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w:t>
      </w:r>
      <w:r w:rsidR="007D67E0">
        <w:rPr>
          <w:rFonts w:hint="cs"/>
          <w:rtl/>
        </w:rPr>
        <w:t>ّ</w:t>
      </w:r>
      <w:r>
        <w:rPr>
          <w:rtl/>
        </w:rPr>
        <w:t xml:space="preserve"> رجلا سأله فقال: يابن رسول الله، هل يعد</w:t>
      </w:r>
      <w:r w:rsidR="007D67E0">
        <w:rPr>
          <w:rFonts w:hint="cs"/>
          <w:rtl/>
        </w:rPr>
        <w:t>ّ</w:t>
      </w:r>
      <w:r>
        <w:rPr>
          <w:rtl/>
        </w:rPr>
        <w:t xml:space="preserve"> من السرف ان يتخذ الرجل لباسا </w:t>
      </w:r>
      <w:r w:rsidRPr="008711E3">
        <w:rPr>
          <w:rStyle w:val="libFootnotenumChar"/>
          <w:rtl/>
        </w:rPr>
        <w:t>(1)</w:t>
      </w:r>
      <w:r>
        <w:rPr>
          <w:rtl/>
        </w:rPr>
        <w:t xml:space="preserve"> كثيرة، فيتجم</w:t>
      </w:r>
      <w:r w:rsidR="007D67E0">
        <w:rPr>
          <w:rFonts w:hint="cs"/>
          <w:rtl/>
        </w:rPr>
        <w:t>ّ</w:t>
      </w:r>
      <w:r>
        <w:rPr>
          <w:rtl/>
        </w:rPr>
        <w:t xml:space="preserve">ل بها، ويصون بعضها ببعض </w:t>
      </w:r>
      <w:r w:rsidRPr="008711E3">
        <w:rPr>
          <w:rStyle w:val="libFootnotenumChar"/>
          <w:rtl/>
        </w:rPr>
        <w:t>(2)</w:t>
      </w:r>
      <w:r w:rsidR="00C63580">
        <w:rPr>
          <w:rtl/>
        </w:rPr>
        <w:t>؟</w:t>
      </w:r>
      <w:r>
        <w:rPr>
          <w:rtl/>
        </w:rPr>
        <w:t xml:space="preserve"> فقال: « لا، ليس هذا من سرف </w:t>
      </w:r>
      <w:r w:rsidRPr="008711E3">
        <w:rPr>
          <w:rStyle w:val="libFootnotenumChar"/>
          <w:rtl/>
        </w:rPr>
        <w:t>(3)</w:t>
      </w:r>
      <w:r>
        <w:rPr>
          <w:rtl/>
        </w:rPr>
        <w:t>، ان الله عز</w:t>
      </w:r>
      <w:r w:rsidR="007D67E0">
        <w:rPr>
          <w:rFonts w:hint="cs"/>
          <w:rtl/>
        </w:rPr>
        <w:t>ّ</w:t>
      </w:r>
      <w:r>
        <w:rPr>
          <w:rtl/>
        </w:rPr>
        <w:t>وجل</w:t>
      </w:r>
      <w:r w:rsidR="007D67E0">
        <w:rPr>
          <w:rFonts w:hint="cs"/>
          <w:rtl/>
        </w:rPr>
        <w:t>ّ</w:t>
      </w:r>
      <w:r>
        <w:rPr>
          <w:rtl/>
        </w:rPr>
        <w:t xml:space="preserve"> يقول </w:t>
      </w:r>
      <w:r w:rsidRPr="007D67E0">
        <w:rPr>
          <w:rStyle w:val="libAlaemChar"/>
          <w:rtl/>
        </w:rPr>
        <w:t>(</w:t>
      </w:r>
      <w:r w:rsidR="007D67E0">
        <w:rPr>
          <w:rFonts w:hint="cs"/>
          <w:rtl/>
        </w:rPr>
        <w:t xml:space="preserve"> </w:t>
      </w:r>
      <w:r w:rsidR="007D67E0" w:rsidRPr="007D67E0">
        <w:rPr>
          <w:rStyle w:val="libAieChar"/>
          <w:rtl/>
        </w:rPr>
        <w:t>لِيُنفِقْ ذُو سَعَةٍ مِّن سَعَتِهِ</w:t>
      </w:r>
      <w:r w:rsidR="007D67E0">
        <w:rPr>
          <w:rFonts w:hint="cs"/>
          <w:rtl/>
        </w:rPr>
        <w:t xml:space="preserve"> </w:t>
      </w:r>
      <w:r w:rsidRPr="007D67E0">
        <w:rPr>
          <w:rStyle w:val="libAlaemChar"/>
          <w:rtl/>
        </w:rPr>
        <w:t>)</w:t>
      </w:r>
      <w:r>
        <w:rPr>
          <w:rtl/>
        </w:rPr>
        <w:t xml:space="preserve"> </w:t>
      </w:r>
      <w:r w:rsidRPr="008711E3">
        <w:rPr>
          <w:rStyle w:val="libFootnotenumChar"/>
          <w:rtl/>
        </w:rPr>
        <w:t>(4)</w:t>
      </w:r>
      <w:r>
        <w:rPr>
          <w:rtl/>
        </w:rPr>
        <w:t xml:space="preserve"> » من سعته. </w:t>
      </w:r>
    </w:p>
    <w:p w:rsidR="001373A5" w:rsidRDefault="001373A5" w:rsidP="001373A5">
      <w:pPr>
        <w:pStyle w:val="Heading2Center"/>
        <w:rPr>
          <w:rtl/>
        </w:rPr>
      </w:pPr>
      <w:bookmarkStart w:id="168" w:name="_Toc364683669"/>
      <w:r>
        <w:rPr>
          <w:rtl/>
        </w:rPr>
        <w:t xml:space="preserve">7 - </w:t>
      </w:r>
      <w:r w:rsidR="000C71F3" w:rsidRPr="000C71F3">
        <w:rPr>
          <w:rStyle w:val="libAlaemHeading2Char"/>
          <w:rtl/>
        </w:rPr>
        <w:t xml:space="preserve">( </w:t>
      </w:r>
      <w:r>
        <w:rPr>
          <w:rtl/>
        </w:rPr>
        <w:t>باب استحباب اتخاذ السراويل وما أشبهه</w:t>
      </w:r>
      <w:r w:rsidR="000C71F3" w:rsidRPr="000C71F3">
        <w:rPr>
          <w:rStyle w:val="libAlaemHeading2Char"/>
          <w:rtl/>
        </w:rPr>
        <w:t xml:space="preserve"> )</w:t>
      </w:r>
      <w:bookmarkEnd w:id="168"/>
      <w:r>
        <w:rPr>
          <w:rtl/>
        </w:rPr>
        <w:t xml:space="preserve"> </w:t>
      </w:r>
    </w:p>
    <w:p w:rsidR="001373A5" w:rsidRDefault="001373A5" w:rsidP="00CC0793">
      <w:pPr>
        <w:pStyle w:val="libNormal"/>
        <w:rPr>
          <w:rtl/>
        </w:rPr>
      </w:pPr>
      <w:r>
        <w:rPr>
          <w:rtl/>
        </w:rPr>
        <w:t xml:space="preserve">3490 / 1 - ورام بن ابي فراس في تنبيه الخواطر: عن </w:t>
      </w:r>
      <w:r w:rsidR="0014398A">
        <w:rPr>
          <w:rtl/>
        </w:rPr>
        <w:t>أميرالمؤمنين</w:t>
      </w:r>
      <w:r>
        <w:rPr>
          <w:rtl/>
        </w:rPr>
        <w:t xml:space="preserve"> </w:t>
      </w:r>
      <w:r w:rsidRPr="00C47A50">
        <w:rPr>
          <w:rStyle w:val="libAlaemChar"/>
          <w:rtl/>
        </w:rPr>
        <w:t>عليه‌السلام</w:t>
      </w:r>
      <w:r>
        <w:rPr>
          <w:rtl/>
        </w:rPr>
        <w:t xml:space="preserve">، قال: </w:t>
      </w:r>
      <w:r w:rsidR="00CC0793">
        <w:rPr>
          <w:rFonts w:hint="cs"/>
          <w:rtl/>
        </w:rPr>
        <w:t>«</w:t>
      </w:r>
      <w:r>
        <w:rPr>
          <w:rtl/>
        </w:rPr>
        <w:t xml:space="preserve"> كنت قاعدا في البقيع، مع رسول الله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(3) </w:t>
      </w:r>
      <w:r w:rsidRPr="000C71F3">
        <w:rPr>
          <w:rtl/>
        </w:rPr>
        <w:t>الهداية</w:t>
      </w:r>
      <w:r>
        <w:rPr>
          <w:rtl/>
        </w:rPr>
        <w:t xml:space="preserve"> ص 87. </w:t>
      </w:r>
    </w:p>
    <w:p w:rsidR="001373A5" w:rsidRDefault="001373A5" w:rsidP="001373A5">
      <w:pPr>
        <w:pStyle w:val="libFootnoteCenterBold"/>
        <w:rPr>
          <w:rtl/>
        </w:rPr>
      </w:pPr>
      <w:r>
        <w:rPr>
          <w:rtl/>
        </w:rPr>
        <w:t xml:space="preserve">الباب - 6 </w:t>
      </w:r>
    </w:p>
    <w:p w:rsidR="001373A5" w:rsidRDefault="001373A5" w:rsidP="001373A5">
      <w:pPr>
        <w:pStyle w:val="libFootnote0"/>
        <w:rPr>
          <w:rtl/>
        </w:rPr>
      </w:pPr>
      <w:r>
        <w:rPr>
          <w:rtl/>
        </w:rPr>
        <w:t xml:space="preserve">1 - دعائم </w:t>
      </w:r>
      <w:r w:rsidR="007413D1">
        <w:rPr>
          <w:rtl/>
        </w:rPr>
        <w:t>الإسلام</w:t>
      </w:r>
      <w:r>
        <w:rPr>
          <w:rtl/>
        </w:rPr>
        <w:t xml:space="preserve"> ج 2 ص 155 ح 549. </w:t>
      </w:r>
    </w:p>
    <w:p w:rsidR="001373A5" w:rsidRDefault="001373A5" w:rsidP="001373A5">
      <w:pPr>
        <w:pStyle w:val="libFootnote"/>
        <w:rPr>
          <w:rtl/>
        </w:rPr>
      </w:pPr>
      <w:r>
        <w:rPr>
          <w:rtl/>
        </w:rPr>
        <w:t>(1) في المصدر: ثيابا</w:t>
      </w:r>
      <w:r w:rsidR="00CC0793">
        <w:rPr>
          <w:rFonts w:hint="cs"/>
          <w:rtl/>
        </w:rPr>
        <w:t>ً</w:t>
      </w:r>
      <w:r>
        <w:rPr>
          <w:rtl/>
        </w:rPr>
        <w:t xml:space="preserve">. </w:t>
      </w:r>
    </w:p>
    <w:p w:rsidR="001373A5" w:rsidRDefault="001373A5" w:rsidP="001373A5">
      <w:pPr>
        <w:pStyle w:val="libFootnote"/>
        <w:rPr>
          <w:rtl/>
        </w:rPr>
      </w:pPr>
      <w:r>
        <w:rPr>
          <w:rtl/>
        </w:rPr>
        <w:t xml:space="preserve">(2) في المصدر: من بعض. </w:t>
      </w:r>
    </w:p>
    <w:p w:rsidR="001373A5" w:rsidRDefault="001373A5" w:rsidP="001373A5">
      <w:pPr>
        <w:pStyle w:val="libFootnote"/>
        <w:rPr>
          <w:rtl/>
        </w:rPr>
      </w:pPr>
      <w:r>
        <w:rPr>
          <w:rtl/>
        </w:rPr>
        <w:t xml:space="preserve">(3) في المصدر: السرف. </w:t>
      </w:r>
    </w:p>
    <w:p w:rsidR="001373A5" w:rsidRDefault="001373A5" w:rsidP="001373A5">
      <w:pPr>
        <w:pStyle w:val="libFootnote"/>
        <w:rPr>
          <w:rtl/>
        </w:rPr>
      </w:pPr>
      <w:r>
        <w:rPr>
          <w:rtl/>
        </w:rPr>
        <w:t xml:space="preserve">(4) الطلاق 65: 7. </w:t>
      </w:r>
    </w:p>
    <w:p w:rsidR="001373A5" w:rsidRDefault="001373A5" w:rsidP="001373A5">
      <w:pPr>
        <w:pStyle w:val="libFootnoteCenterBold"/>
        <w:rPr>
          <w:rtl/>
        </w:rPr>
      </w:pPr>
      <w:r>
        <w:rPr>
          <w:rtl/>
        </w:rPr>
        <w:t xml:space="preserve">الباب - 7 </w:t>
      </w:r>
    </w:p>
    <w:p w:rsidR="001373A5" w:rsidRDefault="001373A5" w:rsidP="001373A5">
      <w:pPr>
        <w:pStyle w:val="libFootnote0"/>
        <w:rPr>
          <w:rtl/>
        </w:rPr>
      </w:pPr>
      <w:r>
        <w:rPr>
          <w:rtl/>
        </w:rPr>
        <w:t xml:space="preserve">1 - تنبيه الخواطر ج 2 ص 78. </w:t>
      </w:r>
    </w:p>
    <w:p w:rsidR="001373A5" w:rsidRDefault="001373A5" w:rsidP="00CC0793">
      <w:pPr>
        <w:pStyle w:val="libNormal0"/>
        <w:rPr>
          <w:rtl/>
        </w:rPr>
      </w:pPr>
      <w:r>
        <w:rPr>
          <w:rtl/>
        </w:rPr>
        <w:br w:type="page"/>
      </w:r>
      <w:r w:rsidRPr="00C47A50">
        <w:rPr>
          <w:rStyle w:val="libAlaemChar"/>
          <w:rtl/>
        </w:rPr>
        <w:lastRenderedPageBreak/>
        <w:t>صلى‌الله‌عليه‌وآله‌</w:t>
      </w:r>
      <w:r>
        <w:rPr>
          <w:rtl/>
        </w:rPr>
        <w:t xml:space="preserve"> في يوم دجن </w:t>
      </w:r>
      <w:r w:rsidRPr="008711E3">
        <w:rPr>
          <w:rStyle w:val="libFootnotenumChar"/>
          <w:rtl/>
        </w:rPr>
        <w:t>(1)</w:t>
      </w:r>
      <w:r>
        <w:rPr>
          <w:rtl/>
        </w:rPr>
        <w:t xml:space="preserve"> ومطر، إذ مر</w:t>
      </w:r>
      <w:r w:rsidR="00CC0793">
        <w:rPr>
          <w:rFonts w:hint="cs"/>
          <w:rtl/>
        </w:rPr>
        <w:t>ّ</w:t>
      </w:r>
      <w:r>
        <w:rPr>
          <w:rtl/>
        </w:rPr>
        <w:t xml:space="preserve">ت امرأة على حمار، فوقع </w:t>
      </w:r>
      <w:r w:rsidRPr="008711E3">
        <w:rPr>
          <w:rStyle w:val="libFootnotenumChar"/>
          <w:rtl/>
        </w:rPr>
        <w:t>(2)</w:t>
      </w:r>
      <w:r>
        <w:rPr>
          <w:rtl/>
        </w:rPr>
        <w:t xml:space="preserve"> يد الحمار في وهدة </w:t>
      </w:r>
      <w:r w:rsidRPr="008711E3">
        <w:rPr>
          <w:rStyle w:val="libFootnotenumChar"/>
          <w:rtl/>
        </w:rPr>
        <w:t>(3)</w:t>
      </w:r>
      <w:r>
        <w:rPr>
          <w:rtl/>
        </w:rPr>
        <w:t xml:space="preserve"> فسقطت المرأة، فاعرض النبي</w:t>
      </w:r>
      <w:r w:rsidR="00CC0793">
        <w:rPr>
          <w:rFonts w:hint="cs"/>
          <w:rtl/>
        </w:rPr>
        <w:t>ّ</w:t>
      </w:r>
      <w:r>
        <w:rPr>
          <w:rtl/>
        </w:rPr>
        <w:t xml:space="preserve"> </w:t>
      </w:r>
      <w:r w:rsidRPr="00C47A50">
        <w:rPr>
          <w:rStyle w:val="libAlaemChar"/>
          <w:rtl/>
        </w:rPr>
        <w:t>صلى‌الله‌عليه‌وآله‌</w:t>
      </w:r>
      <w:r>
        <w:rPr>
          <w:rtl/>
        </w:rPr>
        <w:t xml:space="preserve"> </w:t>
      </w:r>
      <w:r w:rsidRPr="008711E3">
        <w:rPr>
          <w:rStyle w:val="libFootnotenumChar"/>
          <w:rtl/>
        </w:rPr>
        <w:t>(4)</w:t>
      </w:r>
      <w:r>
        <w:rPr>
          <w:rtl/>
        </w:rPr>
        <w:t>، فقالوا: يا رسول الله ان</w:t>
      </w:r>
      <w:r w:rsidR="00CC0793">
        <w:rPr>
          <w:rFonts w:hint="cs"/>
          <w:rtl/>
        </w:rPr>
        <w:t>ّ</w:t>
      </w:r>
      <w:r>
        <w:rPr>
          <w:rtl/>
        </w:rPr>
        <w:t>ها متسرولة، قال: اللهم اغفر للمتسرولات، ثلاثا، اي</w:t>
      </w:r>
      <w:r w:rsidR="00CC0793">
        <w:rPr>
          <w:rFonts w:hint="cs"/>
          <w:rtl/>
        </w:rPr>
        <w:t>ّ</w:t>
      </w:r>
      <w:r>
        <w:rPr>
          <w:rtl/>
        </w:rPr>
        <w:t xml:space="preserve">ها </w:t>
      </w:r>
      <w:r w:rsidRPr="008711E3">
        <w:rPr>
          <w:rStyle w:val="libFootnotenumChar"/>
          <w:rtl/>
        </w:rPr>
        <w:t>(5)</w:t>
      </w:r>
      <w:r>
        <w:rPr>
          <w:rtl/>
        </w:rPr>
        <w:t xml:space="preserve"> الناس اتخذوا السراويلات، فان</w:t>
      </w:r>
      <w:r w:rsidR="00CC0793">
        <w:rPr>
          <w:rFonts w:hint="cs"/>
          <w:rtl/>
        </w:rPr>
        <w:t>ّ</w:t>
      </w:r>
      <w:r>
        <w:rPr>
          <w:rtl/>
        </w:rPr>
        <w:t>ها من استر ثيابكم، وحص</w:t>
      </w:r>
      <w:r w:rsidR="00CC0793">
        <w:rPr>
          <w:rFonts w:hint="cs"/>
          <w:rtl/>
        </w:rPr>
        <w:t>ّ</w:t>
      </w:r>
      <w:r>
        <w:rPr>
          <w:rtl/>
        </w:rPr>
        <w:t xml:space="preserve">نوا بها نساءكم إذا خرجن </w:t>
      </w:r>
      <w:r w:rsidR="00CC0793">
        <w:rPr>
          <w:rFonts w:hint="cs"/>
          <w:rtl/>
        </w:rPr>
        <w:t>»</w:t>
      </w:r>
      <w:r>
        <w:rPr>
          <w:rtl/>
        </w:rPr>
        <w:t xml:space="preserve">. </w:t>
      </w:r>
    </w:p>
    <w:p w:rsidR="001373A5" w:rsidRDefault="001373A5" w:rsidP="001373A5">
      <w:pPr>
        <w:pStyle w:val="Heading2Center"/>
        <w:rPr>
          <w:rtl/>
        </w:rPr>
      </w:pPr>
      <w:bookmarkStart w:id="169" w:name="_Toc364683670"/>
      <w:r>
        <w:rPr>
          <w:rtl/>
        </w:rPr>
        <w:t xml:space="preserve">8 - </w:t>
      </w:r>
      <w:r w:rsidR="000C71F3" w:rsidRPr="000C71F3">
        <w:rPr>
          <w:rStyle w:val="libAlaemHeading2Char"/>
          <w:rtl/>
        </w:rPr>
        <w:t xml:space="preserve">( </w:t>
      </w:r>
      <w:r>
        <w:rPr>
          <w:rtl/>
        </w:rPr>
        <w:t>باب كراهة الشهرة في الملابس وغيرها</w:t>
      </w:r>
      <w:r w:rsidR="000C71F3" w:rsidRPr="000C71F3">
        <w:rPr>
          <w:rStyle w:val="libAlaemHeading2Char"/>
          <w:rtl/>
        </w:rPr>
        <w:t xml:space="preserve"> )</w:t>
      </w:r>
      <w:bookmarkEnd w:id="169"/>
      <w:r>
        <w:rPr>
          <w:rtl/>
        </w:rPr>
        <w:t xml:space="preserve"> </w:t>
      </w:r>
    </w:p>
    <w:p w:rsidR="001373A5" w:rsidRDefault="001373A5" w:rsidP="001373A5">
      <w:pPr>
        <w:pStyle w:val="libNormal"/>
        <w:rPr>
          <w:rtl/>
        </w:rPr>
      </w:pPr>
      <w:r>
        <w:rPr>
          <w:rtl/>
        </w:rPr>
        <w:t>3491 / 1 - عوالي اللآلي: عن النبي</w:t>
      </w:r>
      <w:r w:rsidR="00CC0793">
        <w:rPr>
          <w:rFonts w:hint="cs"/>
          <w:rtl/>
        </w:rPr>
        <w:t>ّ</w:t>
      </w:r>
      <w:r>
        <w:rPr>
          <w:rtl/>
        </w:rPr>
        <w:t xml:space="preserve"> </w:t>
      </w:r>
      <w:r w:rsidRPr="00C47A50">
        <w:rPr>
          <w:rStyle w:val="libAlaemChar"/>
          <w:rtl/>
        </w:rPr>
        <w:t>صلى‌الله‌عليه‌وآله‌</w:t>
      </w:r>
      <w:r>
        <w:rPr>
          <w:rtl/>
        </w:rPr>
        <w:t xml:space="preserve">، قال: « من لبس ثوب شهرة في الدنيا، البسه الله ثوب مذلة في الآخرة ». </w:t>
      </w:r>
    </w:p>
    <w:p w:rsidR="001373A5" w:rsidRDefault="001373A5" w:rsidP="001373A5">
      <w:pPr>
        <w:pStyle w:val="libNormal"/>
        <w:rPr>
          <w:rtl/>
        </w:rPr>
      </w:pPr>
      <w:r>
        <w:rPr>
          <w:rtl/>
        </w:rPr>
        <w:t>3492 / 2 - سبط الشيخ الطبرسي في مشكاة الانوار: نقلا</w:t>
      </w:r>
      <w:r w:rsidR="00CC0793">
        <w:rPr>
          <w:rFonts w:hint="cs"/>
          <w:rtl/>
        </w:rPr>
        <w:t>ً</w:t>
      </w:r>
      <w:r>
        <w:rPr>
          <w:rtl/>
        </w:rPr>
        <w:t xml:space="preserve"> عن المحاسن، عن أبى </w:t>
      </w:r>
      <w:r w:rsidR="00B215B3">
        <w:rPr>
          <w:rtl/>
        </w:rPr>
        <w:t>عبدالله</w:t>
      </w:r>
      <w:r>
        <w:rPr>
          <w:rtl/>
        </w:rPr>
        <w:t xml:space="preserve"> </w:t>
      </w:r>
      <w:r w:rsidRPr="00C47A50">
        <w:rPr>
          <w:rStyle w:val="libAlaemChar"/>
          <w:rtl/>
        </w:rPr>
        <w:t>عليه‌السلام</w:t>
      </w:r>
      <w:r>
        <w:rPr>
          <w:rtl/>
        </w:rPr>
        <w:t>، قال: « إن</w:t>
      </w:r>
      <w:r w:rsidR="00CC0793">
        <w:rPr>
          <w:rFonts w:hint="cs"/>
          <w:rtl/>
        </w:rPr>
        <w:t>ّ</w:t>
      </w:r>
      <w:r>
        <w:rPr>
          <w:rtl/>
        </w:rPr>
        <w:t xml:space="preserve"> الله يبغض الشهرتين: شهرة اللباس، وشهرة الصلاة ». </w:t>
      </w:r>
    </w:p>
    <w:p w:rsidR="001373A5" w:rsidRDefault="001373A5" w:rsidP="001373A5">
      <w:pPr>
        <w:pStyle w:val="libNormal"/>
        <w:rPr>
          <w:rtl/>
        </w:rPr>
      </w:pPr>
      <w:r>
        <w:rPr>
          <w:rtl/>
        </w:rPr>
        <w:t xml:space="preserve">3493 / 3 - وعنه </w:t>
      </w:r>
      <w:r w:rsidRPr="00C47A50">
        <w:rPr>
          <w:rStyle w:val="libAlaemChar"/>
          <w:rtl/>
        </w:rPr>
        <w:t>عليه‌السلام</w:t>
      </w:r>
      <w:r>
        <w:rPr>
          <w:rtl/>
        </w:rPr>
        <w:t xml:space="preserve"> قال: « الشهرة، خيرها وشر</w:t>
      </w:r>
      <w:r w:rsidR="00CC0793">
        <w:rPr>
          <w:rFonts w:hint="cs"/>
          <w:rtl/>
        </w:rPr>
        <w:t>ّ</w:t>
      </w:r>
      <w:r>
        <w:rPr>
          <w:rtl/>
        </w:rPr>
        <w:t xml:space="preserve">ها في النار ». </w:t>
      </w:r>
    </w:p>
    <w:p w:rsidR="001373A5" w:rsidRDefault="001373A5" w:rsidP="001373A5">
      <w:pPr>
        <w:pStyle w:val="libNormal"/>
        <w:rPr>
          <w:rtl/>
        </w:rPr>
      </w:pPr>
      <w:r>
        <w:rPr>
          <w:rtl/>
        </w:rPr>
        <w:t xml:space="preserve">3494 / 4 - وعن الحسن بن علي </w:t>
      </w:r>
      <w:r w:rsidRPr="00C47A50">
        <w:rPr>
          <w:rStyle w:val="libAlaemChar"/>
          <w:rtl/>
        </w:rPr>
        <w:t>عليهما‌السلام</w:t>
      </w:r>
      <w:r>
        <w:rPr>
          <w:rtl/>
        </w:rPr>
        <w:t xml:space="preserve"> قال: « من لبس ثوب شهرة، كساه الله يوم القيامة ثوبا</w:t>
      </w:r>
      <w:r w:rsidR="00CC0793">
        <w:rPr>
          <w:rFonts w:hint="cs"/>
          <w:rtl/>
        </w:rPr>
        <w:t>ً</w:t>
      </w:r>
      <w:r>
        <w:rPr>
          <w:rtl/>
        </w:rPr>
        <w:t xml:space="preserve"> من النار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الد</w:t>
      </w:r>
      <w:r w:rsidR="00CC0793">
        <w:rPr>
          <w:rFonts w:hint="cs"/>
          <w:rtl/>
        </w:rPr>
        <w:t>َّ</w:t>
      </w:r>
      <w:r>
        <w:rPr>
          <w:rtl/>
        </w:rPr>
        <w:t>جن</w:t>
      </w:r>
      <w:r w:rsidR="00CC0793">
        <w:rPr>
          <w:rFonts w:hint="cs"/>
          <w:rtl/>
        </w:rPr>
        <w:t>ُ</w:t>
      </w:r>
      <w:r>
        <w:rPr>
          <w:rtl/>
        </w:rPr>
        <w:t>: ظل</w:t>
      </w:r>
      <w:r w:rsidR="00CC0793">
        <w:rPr>
          <w:rFonts w:hint="cs"/>
          <w:rtl/>
        </w:rPr>
        <w:t>ّ</w:t>
      </w:r>
      <w:r>
        <w:rPr>
          <w:rtl/>
        </w:rPr>
        <w:t xml:space="preserve"> الغيم في اليوم المطير (لسان العرب ج 13 ص 147). </w:t>
      </w:r>
    </w:p>
    <w:p w:rsidR="001373A5" w:rsidRDefault="001373A5" w:rsidP="001373A5">
      <w:pPr>
        <w:pStyle w:val="libFootnote"/>
        <w:rPr>
          <w:rtl/>
        </w:rPr>
      </w:pPr>
      <w:r>
        <w:rPr>
          <w:rtl/>
        </w:rPr>
        <w:t xml:space="preserve">(2) في المصدر: فهوت. </w:t>
      </w:r>
    </w:p>
    <w:p w:rsidR="001373A5" w:rsidRDefault="001373A5" w:rsidP="001373A5">
      <w:pPr>
        <w:pStyle w:val="libFootnote"/>
        <w:rPr>
          <w:rtl/>
        </w:rPr>
      </w:pPr>
      <w:r>
        <w:rPr>
          <w:rtl/>
        </w:rPr>
        <w:t>(3) الوهدة: المكان المنخفض كأن</w:t>
      </w:r>
      <w:r w:rsidR="00CC0793">
        <w:rPr>
          <w:rFonts w:hint="cs"/>
          <w:rtl/>
        </w:rPr>
        <w:t>ّ</w:t>
      </w:r>
      <w:r>
        <w:rPr>
          <w:rtl/>
        </w:rPr>
        <w:t xml:space="preserve">ه حفرة (لسان العرب ج 3 ص 470). </w:t>
      </w:r>
    </w:p>
    <w:p w:rsidR="001373A5" w:rsidRDefault="001373A5" w:rsidP="001373A5">
      <w:pPr>
        <w:pStyle w:val="libFootnote"/>
        <w:rPr>
          <w:rtl/>
        </w:rPr>
      </w:pPr>
      <w:r>
        <w:rPr>
          <w:rtl/>
        </w:rPr>
        <w:t xml:space="preserve">(4) في المصدر زيادة: بوجهة. </w:t>
      </w:r>
    </w:p>
    <w:p w:rsidR="001373A5" w:rsidRDefault="001373A5" w:rsidP="001373A5">
      <w:pPr>
        <w:pStyle w:val="libFootnote"/>
        <w:rPr>
          <w:rtl/>
        </w:rPr>
      </w:pPr>
      <w:r>
        <w:rPr>
          <w:rtl/>
        </w:rPr>
        <w:t>(5) في المصدر: يا أي</w:t>
      </w:r>
      <w:r w:rsidR="00CC0793">
        <w:rPr>
          <w:rFonts w:hint="cs"/>
          <w:rtl/>
        </w:rPr>
        <w:t>ّ</w:t>
      </w:r>
      <w:r>
        <w:rPr>
          <w:rtl/>
        </w:rPr>
        <w:t>ها</w:t>
      </w:r>
      <w:r w:rsidR="00CC0793">
        <w:rPr>
          <w:rFonts w:hint="cs"/>
          <w:rtl/>
        </w:rPr>
        <w:t>.</w:t>
      </w:r>
      <w:r>
        <w:rPr>
          <w:rtl/>
        </w:rPr>
        <w:t xml:space="preserve"> </w:t>
      </w:r>
    </w:p>
    <w:p w:rsidR="001373A5" w:rsidRDefault="001373A5" w:rsidP="001373A5">
      <w:pPr>
        <w:pStyle w:val="libFootnoteCenterBold"/>
        <w:rPr>
          <w:rtl/>
        </w:rPr>
      </w:pPr>
      <w:r>
        <w:rPr>
          <w:rtl/>
        </w:rPr>
        <w:t xml:space="preserve">الباب - 8 </w:t>
      </w:r>
    </w:p>
    <w:p w:rsidR="001373A5" w:rsidRDefault="001373A5" w:rsidP="001373A5">
      <w:pPr>
        <w:pStyle w:val="libFootnote0"/>
        <w:rPr>
          <w:rtl/>
        </w:rPr>
      </w:pPr>
      <w:r>
        <w:rPr>
          <w:rtl/>
        </w:rPr>
        <w:t xml:space="preserve">1 - عوالي اللآلي ج 1 ص 156 ص 134. </w:t>
      </w:r>
    </w:p>
    <w:p w:rsidR="001373A5" w:rsidRDefault="001373A5" w:rsidP="001373A5">
      <w:pPr>
        <w:pStyle w:val="libFootnote0"/>
        <w:rPr>
          <w:rtl/>
        </w:rPr>
      </w:pPr>
      <w:r>
        <w:rPr>
          <w:rtl/>
        </w:rPr>
        <w:t xml:space="preserve">2 و 3 و 4 - مشكاة الانوار ص 320. </w:t>
      </w:r>
    </w:p>
    <w:p w:rsidR="001373A5" w:rsidRDefault="001373A5" w:rsidP="001373A5">
      <w:pPr>
        <w:pStyle w:val="Heading2Center"/>
        <w:rPr>
          <w:rtl/>
        </w:rPr>
      </w:pPr>
      <w:r>
        <w:rPr>
          <w:rtl/>
        </w:rPr>
        <w:br w:type="page"/>
      </w:r>
      <w:bookmarkStart w:id="170" w:name="_Toc364683671"/>
      <w:r>
        <w:rPr>
          <w:rtl/>
        </w:rPr>
        <w:lastRenderedPageBreak/>
        <w:t xml:space="preserve">9 - </w:t>
      </w:r>
      <w:r w:rsidR="000C71F3" w:rsidRPr="000C71F3">
        <w:rPr>
          <w:rStyle w:val="libAlaemHeading2Char"/>
          <w:rtl/>
        </w:rPr>
        <w:t xml:space="preserve">( </w:t>
      </w:r>
      <w:r>
        <w:rPr>
          <w:rtl/>
        </w:rPr>
        <w:t>باب عدم جواز تشب</w:t>
      </w:r>
      <w:r w:rsidR="00CC0793">
        <w:rPr>
          <w:rFonts w:hint="cs"/>
          <w:rtl/>
        </w:rPr>
        <w:t>ّ</w:t>
      </w:r>
      <w:r>
        <w:rPr>
          <w:rtl/>
        </w:rPr>
        <w:t>ه النساء بالرجال، والرجال بالنساء، والكهول بالشباب</w:t>
      </w:r>
      <w:r w:rsidR="000C71F3" w:rsidRPr="000C71F3">
        <w:rPr>
          <w:rStyle w:val="libAlaemHeading2Char"/>
          <w:rtl/>
        </w:rPr>
        <w:t xml:space="preserve"> )</w:t>
      </w:r>
      <w:bookmarkEnd w:id="170"/>
      <w:r>
        <w:rPr>
          <w:rtl/>
        </w:rPr>
        <w:t xml:space="preserve"> </w:t>
      </w:r>
    </w:p>
    <w:p w:rsidR="001373A5" w:rsidRDefault="001373A5" w:rsidP="00CC0793">
      <w:pPr>
        <w:pStyle w:val="libNormal"/>
        <w:rPr>
          <w:rtl/>
        </w:rPr>
      </w:pPr>
      <w:r>
        <w:rPr>
          <w:rtl/>
        </w:rPr>
        <w:t xml:space="preserve">3495 / 1 - الصدوق في الخصال: عن احمد بن الحسن القطان، عن الحسن بن علي السكري، عن أبي </w:t>
      </w:r>
      <w:r w:rsidR="00B215B3">
        <w:rPr>
          <w:rtl/>
        </w:rPr>
        <w:t>عبدالله</w:t>
      </w:r>
      <w:r>
        <w:rPr>
          <w:rtl/>
        </w:rPr>
        <w:t xml:space="preserve"> </w:t>
      </w:r>
      <w:r w:rsidR="00E64BBC">
        <w:rPr>
          <w:rtl/>
        </w:rPr>
        <w:t>محمّد</w:t>
      </w:r>
      <w:r>
        <w:rPr>
          <w:rtl/>
        </w:rPr>
        <w:t xml:space="preserve"> بن زكريا البصري، عن جعفر بن </w:t>
      </w:r>
      <w:r w:rsidR="00E64BBC">
        <w:rPr>
          <w:rtl/>
        </w:rPr>
        <w:t>محمّد</w:t>
      </w:r>
      <w:r>
        <w:rPr>
          <w:rtl/>
        </w:rPr>
        <w:t xml:space="preserve"> بن عمارة، عن أبيه، عن جابر بن يزيد الجعفي، قال: سمعت أبا جعفر </w:t>
      </w:r>
      <w:r w:rsidR="00E64BBC">
        <w:rPr>
          <w:rtl/>
        </w:rPr>
        <w:t>محمّد</w:t>
      </w:r>
      <w:r>
        <w:rPr>
          <w:rtl/>
        </w:rPr>
        <w:t xml:space="preserve"> بن علي الباقر </w:t>
      </w:r>
      <w:r w:rsidRPr="00C47A50">
        <w:rPr>
          <w:rStyle w:val="libAlaemChar"/>
          <w:rtl/>
        </w:rPr>
        <w:t>عليهما‌السلام</w:t>
      </w:r>
      <w:r>
        <w:rPr>
          <w:rtl/>
        </w:rPr>
        <w:t xml:space="preserve"> يقول: « لا يجوز للمرأة </w:t>
      </w:r>
      <w:r w:rsidRPr="008711E3">
        <w:rPr>
          <w:rStyle w:val="libFootnotenumChar"/>
          <w:rtl/>
        </w:rPr>
        <w:t>(1)</w:t>
      </w:r>
      <w:r>
        <w:rPr>
          <w:rtl/>
        </w:rPr>
        <w:t xml:space="preserve"> ان تتشب</w:t>
      </w:r>
      <w:r w:rsidR="00CC0793">
        <w:rPr>
          <w:rFonts w:hint="cs"/>
          <w:rtl/>
        </w:rPr>
        <w:t>ّ</w:t>
      </w:r>
      <w:r>
        <w:rPr>
          <w:rtl/>
        </w:rPr>
        <w:t xml:space="preserve">ه بالرجال، لان رسول الله </w:t>
      </w:r>
      <w:r w:rsidRPr="00C47A50">
        <w:rPr>
          <w:rStyle w:val="libAlaemChar"/>
          <w:rtl/>
        </w:rPr>
        <w:t>صلى‌الله‌عليه‌وآله‌</w:t>
      </w:r>
      <w:r>
        <w:rPr>
          <w:rtl/>
        </w:rPr>
        <w:t xml:space="preserve"> لعن المتشب</w:t>
      </w:r>
      <w:r w:rsidR="00CC0793">
        <w:rPr>
          <w:rFonts w:hint="cs"/>
          <w:rtl/>
        </w:rPr>
        <w:t>ّ</w:t>
      </w:r>
      <w:r>
        <w:rPr>
          <w:rtl/>
        </w:rPr>
        <w:t>هين من الرجال بالنساء</w:t>
      </w:r>
      <w:r w:rsidR="00CC0793">
        <w:rPr>
          <w:rFonts w:hint="cs"/>
          <w:rtl/>
        </w:rPr>
        <w:t>،</w:t>
      </w:r>
      <w:r>
        <w:rPr>
          <w:rtl/>
        </w:rPr>
        <w:t xml:space="preserve"> ولعن المتشب</w:t>
      </w:r>
      <w:r w:rsidR="00CC0793">
        <w:rPr>
          <w:rFonts w:hint="cs"/>
          <w:rtl/>
        </w:rPr>
        <w:t>ّ</w:t>
      </w:r>
      <w:r>
        <w:rPr>
          <w:rtl/>
        </w:rPr>
        <w:t xml:space="preserve">هات من النساء بالرجال </w:t>
      </w:r>
      <w:r w:rsidR="00CC0793">
        <w:rPr>
          <w:rFonts w:hint="cs"/>
          <w:rtl/>
        </w:rPr>
        <w:t>»</w:t>
      </w:r>
      <w:r>
        <w:rPr>
          <w:rtl/>
        </w:rPr>
        <w:t xml:space="preserve">. </w:t>
      </w:r>
    </w:p>
    <w:p w:rsidR="001373A5" w:rsidRDefault="001373A5" w:rsidP="001373A5">
      <w:pPr>
        <w:pStyle w:val="libNormal"/>
        <w:rPr>
          <w:rtl/>
        </w:rPr>
      </w:pPr>
      <w:r>
        <w:rPr>
          <w:rtl/>
        </w:rPr>
        <w:t xml:space="preserve">3496 / 2 - فقه الرضا </w:t>
      </w:r>
      <w:r w:rsidRPr="00C47A50">
        <w:rPr>
          <w:rStyle w:val="libAlaemChar"/>
          <w:rtl/>
        </w:rPr>
        <w:t>عليه‌السلام</w:t>
      </w:r>
      <w:r>
        <w:rPr>
          <w:rtl/>
        </w:rPr>
        <w:t xml:space="preserve">: « قد لعن رسول الله </w:t>
      </w:r>
      <w:r w:rsidRPr="00C47A50">
        <w:rPr>
          <w:rStyle w:val="libAlaemChar"/>
          <w:rtl/>
        </w:rPr>
        <w:t>صلى‌الله‌عليه‌وآله</w:t>
      </w:r>
      <w:r>
        <w:rPr>
          <w:rtl/>
        </w:rPr>
        <w:t>سبعة: الواصل شعره، بغير شعره والمتشب</w:t>
      </w:r>
      <w:r w:rsidR="00CC0793">
        <w:rPr>
          <w:rFonts w:hint="cs"/>
          <w:rtl/>
        </w:rPr>
        <w:t>ّ</w:t>
      </w:r>
      <w:r>
        <w:rPr>
          <w:rtl/>
        </w:rPr>
        <w:t xml:space="preserve">ه من النساء بالرجال، والرجال بالنساء ». </w:t>
      </w:r>
    </w:p>
    <w:p w:rsidR="001373A5" w:rsidRDefault="001373A5" w:rsidP="001373A5">
      <w:pPr>
        <w:pStyle w:val="libNormal"/>
        <w:rPr>
          <w:rtl/>
        </w:rPr>
      </w:pPr>
      <w:r>
        <w:rPr>
          <w:rtl/>
        </w:rPr>
        <w:t xml:space="preserve">3497 / 3 - المفيد في مجالسه: عن أبي </w:t>
      </w:r>
      <w:r w:rsidR="00B215B3">
        <w:rPr>
          <w:rtl/>
        </w:rPr>
        <w:t>عبدالله</w:t>
      </w:r>
      <w:r>
        <w:rPr>
          <w:rtl/>
        </w:rPr>
        <w:t xml:space="preserve"> </w:t>
      </w:r>
      <w:r w:rsidRPr="008711E3">
        <w:rPr>
          <w:rStyle w:val="libFootnotenumChar"/>
          <w:rtl/>
        </w:rPr>
        <w:t>(1)</w:t>
      </w:r>
      <w:r>
        <w:rPr>
          <w:rtl/>
        </w:rPr>
        <w:t xml:space="preserve"> </w:t>
      </w:r>
      <w:r w:rsidR="00E64BBC">
        <w:rPr>
          <w:rtl/>
        </w:rPr>
        <w:t>محمّد</w:t>
      </w:r>
      <w:r>
        <w:rPr>
          <w:rtl/>
        </w:rPr>
        <w:t xml:space="preserve"> بن عمران المرزباني، عن أبي بكر أحمد بن </w:t>
      </w:r>
      <w:r w:rsidR="00E64BBC">
        <w:rPr>
          <w:rtl/>
        </w:rPr>
        <w:t>محمّد</w:t>
      </w:r>
      <w:r>
        <w:rPr>
          <w:rtl/>
        </w:rPr>
        <w:t xml:space="preserve"> بن عيسى المكي، عن الشيخ الصالح أبي </w:t>
      </w:r>
      <w:r w:rsidR="00B215B3">
        <w:rPr>
          <w:rtl/>
        </w:rPr>
        <w:t>عبدالله</w:t>
      </w:r>
      <w:r w:rsidR="00E64BBC">
        <w:rPr>
          <w:rtl/>
        </w:rPr>
        <w:t xml:space="preserve"> عبد</w:t>
      </w:r>
      <w:r>
        <w:rPr>
          <w:rtl/>
        </w:rPr>
        <w:t xml:space="preserve">الرحمن </w:t>
      </w:r>
      <w:r w:rsidRPr="008711E3">
        <w:rPr>
          <w:rStyle w:val="libFootnotenumChar"/>
          <w:rtl/>
        </w:rPr>
        <w:t>(2)</w:t>
      </w:r>
      <w:r>
        <w:rPr>
          <w:rtl/>
        </w:rPr>
        <w:t xml:space="preserve"> بن </w:t>
      </w:r>
      <w:r w:rsidR="00E64BBC">
        <w:rPr>
          <w:rtl/>
        </w:rPr>
        <w:t>محمّد</w:t>
      </w:r>
      <w:r>
        <w:rPr>
          <w:rtl/>
        </w:rPr>
        <w:t xml:space="preserve"> بن حنبل، قال: أخبرت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 xml:space="preserve">1 - الخصال ص 585 ح 12. </w:t>
      </w:r>
    </w:p>
    <w:p w:rsidR="001373A5" w:rsidRDefault="001373A5" w:rsidP="001373A5">
      <w:pPr>
        <w:pStyle w:val="libFootnote"/>
        <w:rPr>
          <w:rtl/>
        </w:rPr>
      </w:pPr>
      <w:r>
        <w:rPr>
          <w:rtl/>
        </w:rPr>
        <w:t xml:space="preserve">(1) في المصدر: لها. </w:t>
      </w:r>
    </w:p>
    <w:p w:rsidR="001373A5" w:rsidRDefault="001373A5" w:rsidP="001373A5">
      <w:pPr>
        <w:pStyle w:val="libFootnote0"/>
        <w:rPr>
          <w:rtl/>
        </w:rPr>
      </w:pPr>
      <w:r>
        <w:rPr>
          <w:rtl/>
        </w:rPr>
        <w:t xml:space="preserve">2 - فقه الرضا </w:t>
      </w:r>
      <w:r w:rsidR="007413D1" w:rsidRPr="007413D1">
        <w:rPr>
          <w:rStyle w:val="libFootnoteAlaemChar"/>
          <w:rtl/>
        </w:rPr>
        <w:t>عليه‌السلام</w:t>
      </w:r>
      <w:r>
        <w:rPr>
          <w:rtl/>
        </w:rPr>
        <w:t xml:space="preserve"> ص 33. </w:t>
      </w:r>
    </w:p>
    <w:p w:rsidR="001373A5" w:rsidRDefault="001373A5" w:rsidP="001373A5">
      <w:pPr>
        <w:pStyle w:val="libFootnote0"/>
        <w:rPr>
          <w:rtl/>
        </w:rPr>
      </w:pPr>
      <w:r>
        <w:rPr>
          <w:rtl/>
        </w:rPr>
        <w:t xml:space="preserve">3 - امالي المفيد ص 94 ح 3. </w:t>
      </w:r>
    </w:p>
    <w:p w:rsidR="001373A5" w:rsidRDefault="001373A5" w:rsidP="001373A5">
      <w:pPr>
        <w:pStyle w:val="libFootnote"/>
        <w:rPr>
          <w:rtl/>
        </w:rPr>
      </w:pPr>
      <w:r>
        <w:rPr>
          <w:rtl/>
        </w:rPr>
        <w:t xml:space="preserve">(1) في المصدر: عبيد الله وهو الصواب « راجع تاريخ بغداد ج 3 ص 135 ». </w:t>
      </w:r>
    </w:p>
    <w:p w:rsidR="001373A5" w:rsidRDefault="001373A5" w:rsidP="001373A5">
      <w:pPr>
        <w:pStyle w:val="libFootnote"/>
        <w:rPr>
          <w:rtl/>
        </w:rPr>
      </w:pPr>
      <w:r>
        <w:rPr>
          <w:rtl/>
        </w:rPr>
        <w:t>(2) في المصدر: أبي</w:t>
      </w:r>
      <w:r w:rsidR="00E64BBC">
        <w:rPr>
          <w:rtl/>
        </w:rPr>
        <w:t xml:space="preserve"> عبد</w:t>
      </w:r>
      <w:r>
        <w:rPr>
          <w:rtl/>
        </w:rPr>
        <w:t xml:space="preserve">الرحمن </w:t>
      </w:r>
      <w:r w:rsidR="00B215B3">
        <w:rPr>
          <w:rtl/>
        </w:rPr>
        <w:t>عبدالله</w:t>
      </w:r>
      <w:r>
        <w:rPr>
          <w:rtl/>
        </w:rPr>
        <w:t xml:space="preserve">، وهو الصواب « راجع تاريخ بغداد ج 9 ص 375 وتهذيب التهذيب ج 5 ص 141 ». </w:t>
      </w:r>
    </w:p>
    <w:p w:rsidR="001373A5" w:rsidRDefault="001373A5" w:rsidP="001373A5">
      <w:pPr>
        <w:pStyle w:val="libNormal0"/>
        <w:rPr>
          <w:rtl/>
        </w:rPr>
      </w:pPr>
      <w:r>
        <w:rPr>
          <w:rtl/>
        </w:rPr>
        <w:br w:type="page"/>
      </w:r>
      <w:r>
        <w:rPr>
          <w:rtl/>
        </w:rPr>
        <w:lastRenderedPageBreak/>
        <w:t xml:space="preserve">عبد الرحمن بن شريك، عن أبيه قال: حدثنا عروة بن عبيد الله بن بشير الجعفي </w:t>
      </w:r>
      <w:r w:rsidRPr="008711E3">
        <w:rPr>
          <w:rStyle w:val="libFootnotenumChar"/>
          <w:rtl/>
        </w:rPr>
        <w:t>(3)</w:t>
      </w:r>
      <w:r>
        <w:rPr>
          <w:rtl/>
        </w:rPr>
        <w:t xml:space="preserve"> قال: دخلت على فاطمة بنت علي بن أبي طالب </w:t>
      </w:r>
      <w:r w:rsidRPr="00C47A50">
        <w:rPr>
          <w:rStyle w:val="libAlaemChar"/>
          <w:rtl/>
        </w:rPr>
        <w:t>عليه‌السلام</w:t>
      </w:r>
      <w:r>
        <w:rPr>
          <w:rtl/>
        </w:rPr>
        <w:t xml:space="preserve">، وهي عجوزة كبيرة وفي عنقها خرز، وفي يدها مسكتان </w:t>
      </w:r>
      <w:r w:rsidRPr="008711E3">
        <w:rPr>
          <w:rStyle w:val="libFootnotenumChar"/>
          <w:rtl/>
        </w:rPr>
        <w:t>(4)</w:t>
      </w:r>
      <w:r>
        <w:rPr>
          <w:rtl/>
        </w:rPr>
        <w:t>، فقالت: يكره للنساء ان يتشب</w:t>
      </w:r>
      <w:r w:rsidR="00CC0793">
        <w:rPr>
          <w:rFonts w:hint="cs"/>
          <w:rtl/>
        </w:rPr>
        <w:t>ّ</w:t>
      </w:r>
      <w:r>
        <w:rPr>
          <w:rtl/>
        </w:rPr>
        <w:t xml:space="preserve">هن بالرجال، الخبر. </w:t>
      </w:r>
    </w:p>
    <w:p w:rsidR="001373A5" w:rsidRDefault="001373A5" w:rsidP="00CC0793">
      <w:pPr>
        <w:pStyle w:val="libNormal"/>
        <w:rPr>
          <w:rtl/>
        </w:rPr>
      </w:pPr>
      <w:r>
        <w:rPr>
          <w:rtl/>
        </w:rPr>
        <w:t xml:space="preserve">3498 / 4 -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 ان رسول الله </w:t>
      </w:r>
      <w:r w:rsidR="00CC0793" w:rsidRPr="00C47A50">
        <w:rPr>
          <w:rStyle w:val="libAlaemChar"/>
          <w:rtl/>
        </w:rPr>
        <w:t>صلى‌الله‌عليه‌وآله‌</w:t>
      </w:r>
      <w:r>
        <w:rPr>
          <w:rtl/>
        </w:rPr>
        <w:t xml:space="preserve">، نهى النساء ان يكن متعطلات </w:t>
      </w:r>
      <w:r w:rsidRPr="008711E3">
        <w:rPr>
          <w:rStyle w:val="libFootnotenumChar"/>
          <w:rtl/>
        </w:rPr>
        <w:t>(1)</w:t>
      </w:r>
      <w:r>
        <w:rPr>
          <w:rtl/>
        </w:rPr>
        <w:t xml:space="preserve"> من الحلي، أو </w:t>
      </w:r>
      <w:r w:rsidRPr="008711E3">
        <w:rPr>
          <w:rStyle w:val="libFootnotenumChar"/>
          <w:rtl/>
        </w:rPr>
        <w:t>(2)</w:t>
      </w:r>
      <w:r>
        <w:rPr>
          <w:rtl/>
        </w:rPr>
        <w:t xml:space="preserve"> يتشبهن بالرجال، ولعن من فعل ذلك منهن ». </w:t>
      </w:r>
    </w:p>
    <w:p w:rsidR="001373A5" w:rsidRDefault="001373A5" w:rsidP="001373A5">
      <w:pPr>
        <w:pStyle w:val="Heading2Center"/>
        <w:rPr>
          <w:rtl/>
        </w:rPr>
      </w:pPr>
      <w:bookmarkStart w:id="171" w:name="_Toc364683672"/>
      <w:r>
        <w:rPr>
          <w:rtl/>
        </w:rPr>
        <w:t xml:space="preserve">10 - </w:t>
      </w:r>
      <w:r w:rsidR="000C71F3" w:rsidRPr="000C71F3">
        <w:rPr>
          <w:rStyle w:val="libAlaemHeading2Char"/>
          <w:rtl/>
        </w:rPr>
        <w:t xml:space="preserve">( </w:t>
      </w:r>
      <w:r>
        <w:rPr>
          <w:rtl/>
        </w:rPr>
        <w:t>باب استحباب لبس البياض، وكراهة ملابس العجم، واطعمتهم، والسواد إل</w:t>
      </w:r>
      <w:r w:rsidR="00CC0793">
        <w:rPr>
          <w:rFonts w:hint="cs"/>
          <w:rtl/>
        </w:rPr>
        <w:t>ّ</w:t>
      </w:r>
      <w:r>
        <w:rPr>
          <w:rtl/>
        </w:rPr>
        <w:t>ا ما استثني، وعدم جواز لبس ملابس اعداء الله، وسلوك مسالكهم</w:t>
      </w:r>
      <w:r w:rsidR="000C71F3" w:rsidRPr="000C71F3">
        <w:rPr>
          <w:rStyle w:val="libAlaemHeading2Char"/>
          <w:rtl/>
        </w:rPr>
        <w:t xml:space="preserve"> )</w:t>
      </w:r>
      <w:bookmarkEnd w:id="171"/>
      <w:r>
        <w:rPr>
          <w:rtl/>
        </w:rPr>
        <w:t xml:space="preserve"> </w:t>
      </w:r>
    </w:p>
    <w:p w:rsidR="001373A5" w:rsidRDefault="001373A5" w:rsidP="00CC0793">
      <w:pPr>
        <w:pStyle w:val="libNormal"/>
        <w:rPr>
          <w:rtl/>
        </w:rPr>
      </w:pPr>
      <w:r>
        <w:rPr>
          <w:rtl/>
        </w:rPr>
        <w:t xml:space="preserve">3499 / 1 - احمد بن </w:t>
      </w:r>
      <w:r w:rsidR="00E64BBC">
        <w:rPr>
          <w:rtl/>
        </w:rPr>
        <w:t>محمّد</w:t>
      </w:r>
      <w:r>
        <w:rPr>
          <w:rtl/>
        </w:rPr>
        <w:t xml:space="preserve"> الصفواني في كتاب التعريف: عن النبي</w:t>
      </w:r>
      <w:r w:rsidR="00CC0793">
        <w:rPr>
          <w:rFonts w:hint="cs"/>
          <w:rtl/>
        </w:rPr>
        <w:t>ّ</w:t>
      </w:r>
      <w:r>
        <w:rPr>
          <w:rtl/>
        </w:rPr>
        <w:t xml:space="preserve"> </w:t>
      </w:r>
      <w:r w:rsidRPr="00C47A50">
        <w:rPr>
          <w:rStyle w:val="libAlaemChar"/>
          <w:rtl/>
        </w:rPr>
        <w:t>صلى‌الله‌عليه‌وآله‌</w:t>
      </w:r>
      <w:r>
        <w:rPr>
          <w:rtl/>
        </w:rPr>
        <w:t xml:space="preserve">: </w:t>
      </w:r>
      <w:r w:rsidR="00CC0793">
        <w:rPr>
          <w:rFonts w:hint="cs"/>
          <w:rtl/>
        </w:rPr>
        <w:t>«</w:t>
      </w:r>
      <w:r>
        <w:rPr>
          <w:rtl/>
        </w:rPr>
        <w:t xml:space="preserve"> البسوا البياض، فإن</w:t>
      </w:r>
      <w:r w:rsidR="00CC0793">
        <w:rPr>
          <w:rFonts w:hint="cs"/>
          <w:rtl/>
        </w:rPr>
        <w:t>ّ</w:t>
      </w:r>
      <w:r>
        <w:rPr>
          <w:rtl/>
        </w:rPr>
        <w:t xml:space="preserve">ه </w:t>
      </w:r>
      <w:r w:rsidRPr="008711E3">
        <w:rPr>
          <w:rStyle w:val="libFootnotenumChar"/>
          <w:rtl/>
        </w:rPr>
        <w:t>(1)</w:t>
      </w:r>
      <w:r>
        <w:rPr>
          <w:rtl/>
        </w:rPr>
        <w:t xml:space="preserve"> أطيب واطهر، وكف</w:t>
      </w:r>
      <w:r w:rsidR="00CC0793">
        <w:rPr>
          <w:rFonts w:hint="cs"/>
          <w:rtl/>
        </w:rPr>
        <w:t>ّ</w:t>
      </w:r>
      <w:r>
        <w:rPr>
          <w:rtl/>
        </w:rPr>
        <w:t>نوا</w:t>
      </w:r>
    </w:p>
    <w:p w:rsidR="001373A5" w:rsidRDefault="00B215B3" w:rsidP="001373A5">
      <w:pPr>
        <w:pStyle w:val="libLine"/>
        <w:rPr>
          <w:rtl/>
        </w:rPr>
      </w:pPr>
      <w:r>
        <w:rPr>
          <w:rtl/>
        </w:rPr>
        <w:t>____________________________</w:t>
      </w:r>
    </w:p>
    <w:p w:rsidR="001373A5" w:rsidRDefault="001373A5" w:rsidP="00CC0793">
      <w:pPr>
        <w:pStyle w:val="libFootnote"/>
        <w:rPr>
          <w:rtl/>
        </w:rPr>
      </w:pPr>
      <w:r>
        <w:rPr>
          <w:rtl/>
        </w:rPr>
        <w:t>(3) هكذا في ال</w:t>
      </w:r>
      <w:r w:rsidR="00CC0793">
        <w:rPr>
          <w:rFonts w:hint="cs"/>
          <w:rtl/>
        </w:rPr>
        <w:t>أ</w:t>
      </w:r>
      <w:r>
        <w:rPr>
          <w:rtl/>
        </w:rPr>
        <w:t xml:space="preserve">صل المخطوط، والصحيح: عروة بن </w:t>
      </w:r>
      <w:r w:rsidR="00B215B3">
        <w:rPr>
          <w:rtl/>
        </w:rPr>
        <w:t>عبدالله</w:t>
      </w:r>
      <w:r>
        <w:rPr>
          <w:rtl/>
        </w:rPr>
        <w:t xml:space="preserve"> بن قشير، كما في المصدر، راجع تقريب التهذيب ج 2 ص 19 ح 161، وفي نسخة: عروة بن </w:t>
      </w:r>
      <w:r w:rsidR="00B215B3">
        <w:rPr>
          <w:rtl/>
        </w:rPr>
        <w:t>عبدالله</w:t>
      </w:r>
      <w:r>
        <w:rPr>
          <w:rtl/>
        </w:rPr>
        <w:t xml:space="preserve"> بن بشير، كما في جامع الرواة ج 2 ص 537، تنقيح المقال ج 2 ص 251، معجم رجال الحديث ج 11 ص 139 رقم 7667. </w:t>
      </w:r>
    </w:p>
    <w:p w:rsidR="001373A5" w:rsidRDefault="001373A5" w:rsidP="001373A5">
      <w:pPr>
        <w:pStyle w:val="libFootnote"/>
        <w:rPr>
          <w:rtl/>
        </w:rPr>
      </w:pPr>
      <w:r>
        <w:rPr>
          <w:rtl/>
        </w:rPr>
        <w:t>(4) المسك، بالتحريك: الاسورة والخلاخيل من الذيل والقرون والعاج، واحدته م</w:t>
      </w:r>
      <w:r w:rsidR="00CC0793">
        <w:rPr>
          <w:rFonts w:hint="cs"/>
          <w:rtl/>
        </w:rPr>
        <w:t>َ</w:t>
      </w:r>
      <w:r>
        <w:rPr>
          <w:rtl/>
        </w:rPr>
        <w:t>س</w:t>
      </w:r>
      <w:r w:rsidR="00CC0793">
        <w:rPr>
          <w:rFonts w:hint="cs"/>
          <w:rtl/>
        </w:rPr>
        <w:t>َ</w:t>
      </w:r>
      <w:r>
        <w:rPr>
          <w:rtl/>
        </w:rPr>
        <w:t>ك</w:t>
      </w:r>
      <w:r w:rsidR="00CC0793">
        <w:rPr>
          <w:rFonts w:hint="cs"/>
          <w:rtl/>
        </w:rPr>
        <w:t>َ</w:t>
      </w:r>
      <w:r>
        <w:rPr>
          <w:rtl/>
        </w:rPr>
        <w:t xml:space="preserve">ة. (لسان العرب - مسك - ج 10 ص 486). </w:t>
      </w:r>
    </w:p>
    <w:p w:rsidR="001373A5" w:rsidRDefault="001373A5" w:rsidP="001373A5">
      <w:pPr>
        <w:pStyle w:val="libFootnote0"/>
        <w:rPr>
          <w:rtl/>
        </w:rPr>
      </w:pPr>
      <w:r>
        <w:rPr>
          <w:rtl/>
        </w:rPr>
        <w:t xml:space="preserve">4 - دعائم </w:t>
      </w:r>
      <w:r w:rsidR="007413D1">
        <w:rPr>
          <w:rtl/>
        </w:rPr>
        <w:t>الإسلام</w:t>
      </w:r>
      <w:r>
        <w:rPr>
          <w:rtl/>
        </w:rPr>
        <w:t xml:space="preserve"> ج 2 ص 163 ح 580. </w:t>
      </w:r>
    </w:p>
    <w:p w:rsidR="001373A5" w:rsidRDefault="001373A5" w:rsidP="001373A5">
      <w:pPr>
        <w:pStyle w:val="libFootnote"/>
        <w:rPr>
          <w:rtl/>
        </w:rPr>
      </w:pPr>
      <w:r>
        <w:rPr>
          <w:rtl/>
        </w:rPr>
        <w:t xml:space="preserve">(1) في المصدر: معطلات. </w:t>
      </w:r>
    </w:p>
    <w:p w:rsidR="001373A5" w:rsidRDefault="001373A5" w:rsidP="001373A5">
      <w:pPr>
        <w:pStyle w:val="libFootnote"/>
        <w:rPr>
          <w:rtl/>
        </w:rPr>
      </w:pPr>
      <w:r>
        <w:rPr>
          <w:rtl/>
        </w:rPr>
        <w:t xml:space="preserve">(2) في المصدر: ولا. </w:t>
      </w:r>
    </w:p>
    <w:p w:rsidR="001373A5" w:rsidRDefault="001373A5" w:rsidP="001373A5">
      <w:pPr>
        <w:pStyle w:val="libFootnoteCenterBold"/>
        <w:rPr>
          <w:rtl/>
        </w:rPr>
      </w:pPr>
      <w:r>
        <w:rPr>
          <w:rtl/>
        </w:rPr>
        <w:t xml:space="preserve">الباب - 10 </w:t>
      </w:r>
    </w:p>
    <w:p w:rsidR="001373A5" w:rsidRDefault="001373A5" w:rsidP="001373A5">
      <w:pPr>
        <w:pStyle w:val="libFootnote0"/>
        <w:rPr>
          <w:rtl/>
        </w:rPr>
      </w:pPr>
      <w:r>
        <w:rPr>
          <w:rtl/>
        </w:rPr>
        <w:t xml:space="preserve">1 - تعريف ص 2. </w:t>
      </w:r>
    </w:p>
    <w:p w:rsidR="001373A5" w:rsidRDefault="001373A5" w:rsidP="00CC0793">
      <w:pPr>
        <w:pStyle w:val="libFootnote"/>
        <w:rPr>
          <w:rtl/>
        </w:rPr>
      </w:pPr>
      <w:r>
        <w:rPr>
          <w:rtl/>
        </w:rPr>
        <w:t>(1) في المصدر: ف</w:t>
      </w:r>
      <w:r w:rsidR="00CC0793">
        <w:rPr>
          <w:rFonts w:hint="cs"/>
          <w:rtl/>
        </w:rPr>
        <w:t>إ</w:t>
      </w:r>
      <w:r>
        <w:rPr>
          <w:rtl/>
        </w:rPr>
        <w:t>ن</w:t>
      </w:r>
      <w:r w:rsidR="00CC0793">
        <w:rPr>
          <w:rFonts w:hint="cs"/>
          <w:rtl/>
        </w:rPr>
        <w:t>ّ</w:t>
      </w:r>
      <w:r>
        <w:rPr>
          <w:rtl/>
        </w:rPr>
        <w:t xml:space="preserve">ها. </w:t>
      </w:r>
    </w:p>
    <w:p w:rsidR="001373A5" w:rsidRDefault="001373A5" w:rsidP="00CC0793">
      <w:pPr>
        <w:pStyle w:val="libNormal0"/>
        <w:rPr>
          <w:rtl/>
        </w:rPr>
      </w:pPr>
      <w:r>
        <w:rPr>
          <w:rtl/>
        </w:rPr>
        <w:br w:type="page"/>
      </w:r>
      <w:r>
        <w:rPr>
          <w:rtl/>
        </w:rPr>
        <w:lastRenderedPageBreak/>
        <w:t xml:space="preserve">منها موتاكم </w:t>
      </w:r>
      <w:r w:rsidR="00CC0793">
        <w:rPr>
          <w:rFonts w:hint="cs"/>
          <w:rtl/>
        </w:rPr>
        <w:t>»</w:t>
      </w:r>
      <w:r>
        <w:rPr>
          <w:rtl/>
        </w:rPr>
        <w:t xml:space="preserve">. </w:t>
      </w:r>
    </w:p>
    <w:p w:rsidR="001373A5" w:rsidRDefault="001373A5" w:rsidP="001373A5">
      <w:pPr>
        <w:pStyle w:val="libNormal"/>
        <w:rPr>
          <w:rtl/>
        </w:rPr>
      </w:pPr>
      <w:r>
        <w:rPr>
          <w:rtl/>
        </w:rPr>
        <w:t xml:space="preserve">3500 / 2 - دعائم </w:t>
      </w:r>
      <w:r w:rsidR="007413D1">
        <w:rPr>
          <w:rtl/>
        </w:rPr>
        <w:t>الإسلام</w:t>
      </w:r>
      <w:r>
        <w:rPr>
          <w:rtl/>
        </w:rPr>
        <w:t xml:space="preserve">: عنه </w:t>
      </w:r>
      <w:r w:rsidRPr="00C47A50">
        <w:rPr>
          <w:rStyle w:val="libAlaemChar"/>
          <w:rtl/>
        </w:rPr>
        <w:t>صلى‌الله‌عليه‌وآله‌</w:t>
      </w:r>
      <w:r>
        <w:rPr>
          <w:rtl/>
        </w:rPr>
        <w:t xml:space="preserve"> انه قال: « ليس من لباسكم شئ احسن من البياض فالبسوه </w:t>
      </w:r>
      <w:r w:rsidR="00CC0793">
        <w:rPr>
          <w:rFonts w:hint="cs"/>
          <w:rtl/>
        </w:rPr>
        <w:t>».</w:t>
      </w:r>
    </w:p>
    <w:p w:rsidR="001373A5" w:rsidRDefault="001373A5" w:rsidP="00CC0793">
      <w:pPr>
        <w:pStyle w:val="libNormal"/>
        <w:rPr>
          <w:rtl/>
        </w:rPr>
      </w:pPr>
      <w:r>
        <w:rPr>
          <w:rtl/>
        </w:rPr>
        <w:t xml:space="preserve">3501 / 3 - </w:t>
      </w:r>
      <w:r w:rsidR="00E64BBC">
        <w:rPr>
          <w:rtl/>
        </w:rPr>
        <w:t>محمّد</w:t>
      </w:r>
      <w:r>
        <w:rPr>
          <w:rtl/>
        </w:rPr>
        <w:t xml:space="preserve"> بن علي بن شهر آشوب في المناقب: حدثني ابن كادش في تكذيب العصابة العلوية في ادعائهم الامامة النبوية، ان النبي</w:t>
      </w:r>
      <w:r w:rsidR="00CC0793">
        <w:rPr>
          <w:rFonts w:hint="cs"/>
          <w:rtl/>
        </w:rPr>
        <w:t>ّ</w:t>
      </w:r>
      <w:r>
        <w:rPr>
          <w:rtl/>
        </w:rPr>
        <w:t xml:space="preserve"> </w:t>
      </w:r>
      <w:r w:rsidRPr="00C47A50">
        <w:rPr>
          <w:rStyle w:val="libAlaemChar"/>
          <w:rtl/>
        </w:rPr>
        <w:t>صلى‌الله‌عليه‌وآله‌</w:t>
      </w:r>
      <w:r>
        <w:rPr>
          <w:rtl/>
        </w:rPr>
        <w:t xml:space="preserve"> رأى العباس في ثوبين ابيضين، فقال: </w:t>
      </w:r>
      <w:r w:rsidR="00CC0793">
        <w:rPr>
          <w:rFonts w:hint="cs"/>
          <w:rtl/>
        </w:rPr>
        <w:t>«</w:t>
      </w:r>
      <w:r>
        <w:rPr>
          <w:rtl/>
        </w:rPr>
        <w:t xml:space="preserve"> </w:t>
      </w:r>
      <w:r w:rsidR="00CC0793">
        <w:rPr>
          <w:rFonts w:hint="cs"/>
          <w:rtl/>
        </w:rPr>
        <w:t>إ</w:t>
      </w:r>
      <w:r>
        <w:rPr>
          <w:rtl/>
        </w:rPr>
        <w:t>ن</w:t>
      </w:r>
      <w:r w:rsidR="00CC0793">
        <w:rPr>
          <w:rFonts w:hint="cs"/>
          <w:rtl/>
        </w:rPr>
        <w:t>ّ</w:t>
      </w:r>
      <w:r>
        <w:rPr>
          <w:rtl/>
        </w:rPr>
        <w:t>ه ل</w:t>
      </w:r>
      <w:r w:rsidR="00CC0793">
        <w:rPr>
          <w:rFonts w:hint="cs"/>
          <w:rtl/>
        </w:rPr>
        <w:t>أ</w:t>
      </w:r>
      <w:r>
        <w:rPr>
          <w:rtl/>
        </w:rPr>
        <w:t xml:space="preserve">بيض الثوبين، وهذا جبرئيل يخبرني: </w:t>
      </w:r>
      <w:r w:rsidR="00CC0793">
        <w:rPr>
          <w:rFonts w:hint="cs"/>
          <w:rtl/>
        </w:rPr>
        <w:t>أ</w:t>
      </w:r>
      <w:r>
        <w:rPr>
          <w:rtl/>
        </w:rPr>
        <w:t xml:space="preserve">ن ولده يلبسون السواد </w:t>
      </w:r>
      <w:r w:rsidR="00CC0793">
        <w:rPr>
          <w:rFonts w:hint="cs"/>
          <w:rtl/>
        </w:rPr>
        <w:t>»</w:t>
      </w:r>
      <w:r>
        <w:rPr>
          <w:rtl/>
        </w:rPr>
        <w:t xml:space="preserve">. </w:t>
      </w:r>
    </w:p>
    <w:p w:rsidR="001373A5" w:rsidRDefault="001373A5" w:rsidP="001373A5">
      <w:pPr>
        <w:pStyle w:val="libNormal"/>
        <w:rPr>
          <w:rtl/>
        </w:rPr>
      </w:pPr>
      <w:r>
        <w:rPr>
          <w:rtl/>
        </w:rPr>
        <w:t>3502 / 4 - القطب الراوندي في لب</w:t>
      </w:r>
      <w:r w:rsidR="00CC0793">
        <w:rPr>
          <w:rFonts w:hint="cs"/>
          <w:rtl/>
        </w:rPr>
        <w:t>ّ</w:t>
      </w:r>
      <w:r>
        <w:rPr>
          <w:rtl/>
        </w:rPr>
        <w:t xml:space="preserve"> اللباب: اوحى الله إلى نبي، ان قل لقومك: لا تطعموا مطاعم اعدائي، ولا تشربوا مشارب اعدائي، ولا تركبوا مراكب اعدائي، ولا تلبسوا ملابس اعدائي، ولا تسكنوا مساكن اعدائي، فتكونوا اعدائي، كما كان اولئك اعدائي </w:t>
      </w:r>
    </w:p>
    <w:p w:rsidR="001373A5" w:rsidRDefault="001373A5" w:rsidP="001373A5">
      <w:pPr>
        <w:pStyle w:val="Heading2Center"/>
        <w:rPr>
          <w:rtl/>
        </w:rPr>
      </w:pPr>
      <w:bookmarkStart w:id="172" w:name="_Toc364683673"/>
      <w:r>
        <w:rPr>
          <w:rtl/>
        </w:rPr>
        <w:t xml:space="preserve">11 - </w:t>
      </w:r>
      <w:r w:rsidR="000C71F3" w:rsidRPr="000C71F3">
        <w:rPr>
          <w:rStyle w:val="libAlaemHeading2Char"/>
          <w:rtl/>
        </w:rPr>
        <w:t xml:space="preserve">( </w:t>
      </w:r>
      <w:r>
        <w:rPr>
          <w:rtl/>
        </w:rPr>
        <w:t>باب استحباب لباس القطن</w:t>
      </w:r>
      <w:r w:rsidR="000C71F3" w:rsidRPr="000C71F3">
        <w:rPr>
          <w:rStyle w:val="libAlaemHeading2Char"/>
          <w:rtl/>
        </w:rPr>
        <w:t xml:space="preserve"> )</w:t>
      </w:r>
      <w:bookmarkEnd w:id="172"/>
      <w:r>
        <w:rPr>
          <w:rtl/>
        </w:rPr>
        <w:t xml:space="preserve"> </w:t>
      </w:r>
    </w:p>
    <w:p w:rsidR="001373A5" w:rsidRDefault="001373A5" w:rsidP="001373A5">
      <w:pPr>
        <w:pStyle w:val="libNormal"/>
        <w:rPr>
          <w:rtl/>
        </w:rPr>
      </w:pPr>
      <w:r>
        <w:rPr>
          <w:rtl/>
        </w:rPr>
        <w:t xml:space="preserve">3503 / 1 - الصفواني في كتاب التعريف: روي افضل اللباس القطن، ومنه كان لباس رسول الله </w:t>
      </w:r>
      <w:r w:rsidRPr="00C47A50">
        <w:rPr>
          <w:rStyle w:val="libAlaemChar"/>
          <w:rtl/>
        </w:rPr>
        <w:t>صلى‌الله‌عليه‌وآله‌</w:t>
      </w:r>
      <w:r>
        <w:rPr>
          <w:rtl/>
        </w:rPr>
        <w:t xml:space="preserve">. </w:t>
      </w:r>
    </w:p>
    <w:p w:rsidR="001373A5" w:rsidRDefault="001373A5" w:rsidP="00CC0793">
      <w:pPr>
        <w:pStyle w:val="libNormal"/>
        <w:rPr>
          <w:rtl/>
        </w:rPr>
      </w:pPr>
      <w:r>
        <w:rPr>
          <w:rtl/>
        </w:rPr>
        <w:t xml:space="preserve">3504 / 2 - دعائم </w:t>
      </w:r>
      <w:r w:rsidR="007413D1">
        <w:rPr>
          <w:rtl/>
        </w:rPr>
        <w:t>الإسلام</w:t>
      </w:r>
      <w:r>
        <w:rPr>
          <w:rtl/>
        </w:rPr>
        <w:t xml:space="preserve">: عن ابي </w:t>
      </w:r>
      <w:r w:rsidR="00B215B3">
        <w:rPr>
          <w:rtl/>
        </w:rPr>
        <w:t>عبدالله</w:t>
      </w:r>
      <w:r>
        <w:rPr>
          <w:rtl/>
        </w:rPr>
        <w:t xml:space="preserve"> </w:t>
      </w:r>
      <w:r w:rsidRPr="00C47A50">
        <w:rPr>
          <w:rStyle w:val="libAlaemChar"/>
          <w:rtl/>
        </w:rPr>
        <w:t>عليه‌السلام</w:t>
      </w:r>
      <w:r>
        <w:rPr>
          <w:rtl/>
        </w:rPr>
        <w:t xml:space="preserve"> انه قال: </w:t>
      </w:r>
      <w:r w:rsidR="00CC0793">
        <w:rPr>
          <w:rFonts w:hint="cs"/>
          <w:rtl/>
        </w:rPr>
        <w:t>«</w:t>
      </w:r>
      <w:r>
        <w:rPr>
          <w:rtl/>
        </w:rPr>
        <w:t xml:space="preserve"> رأى عل</w:t>
      </w:r>
      <w:r w:rsidR="00CC0793">
        <w:rPr>
          <w:rFonts w:hint="cs"/>
          <w:rtl/>
        </w:rPr>
        <w:t>يّ</w:t>
      </w:r>
      <w:r>
        <w:rPr>
          <w:rtl/>
        </w:rPr>
        <w:t xml:space="preserve"> (صلوات الله عليه)، قوما يلبسون الصوف والشعر،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دعائم </w:t>
      </w:r>
      <w:r w:rsidR="007413D1">
        <w:rPr>
          <w:rtl/>
        </w:rPr>
        <w:t>الإسلام</w:t>
      </w:r>
      <w:r>
        <w:rPr>
          <w:rtl/>
        </w:rPr>
        <w:t xml:space="preserve"> ج 2 ص 161 ح 573. </w:t>
      </w:r>
    </w:p>
    <w:p w:rsidR="001373A5" w:rsidRDefault="001373A5" w:rsidP="001373A5">
      <w:pPr>
        <w:pStyle w:val="libFootnote0"/>
        <w:rPr>
          <w:rtl/>
        </w:rPr>
      </w:pPr>
      <w:r>
        <w:rPr>
          <w:rtl/>
        </w:rPr>
        <w:t xml:space="preserve">3 - المناقب لابن شهر آشوب ج 3 ص 300. </w:t>
      </w:r>
    </w:p>
    <w:p w:rsidR="001373A5" w:rsidRDefault="001373A5" w:rsidP="001373A5">
      <w:pPr>
        <w:pStyle w:val="libFootnote0"/>
        <w:rPr>
          <w:rtl/>
        </w:rPr>
      </w:pPr>
      <w:r>
        <w:rPr>
          <w:rtl/>
        </w:rPr>
        <w:t xml:space="preserve">4 - لب اللباب: مخطوط. </w:t>
      </w:r>
    </w:p>
    <w:p w:rsidR="001373A5" w:rsidRDefault="001373A5" w:rsidP="001373A5">
      <w:pPr>
        <w:pStyle w:val="libFootnoteCenterBold"/>
        <w:rPr>
          <w:rtl/>
        </w:rPr>
      </w:pPr>
      <w:r>
        <w:rPr>
          <w:rtl/>
        </w:rPr>
        <w:t xml:space="preserve">الباب - 11 </w:t>
      </w:r>
    </w:p>
    <w:p w:rsidR="001373A5" w:rsidRDefault="001373A5" w:rsidP="001373A5">
      <w:pPr>
        <w:pStyle w:val="libFootnote0"/>
        <w:rPr>
          <w:rtl/>
        </w:rPr>
      </w:pPr>
      <w:r>
        <w:rPr>
          <w:rtl/>
        </w:rPr>
        <w:t xml:space="preserve">1 - التعريف ص 2 </w:t>
      </w:r>
    </w:p>
    <w:p w:rsidR="001373A5" w:rsidRDefault="001373A5" w:rsidP="001373A5">
      <w:pPr>
        <w:pStyle w:val="libFootnote0"/>
        <w:rPr>
          <w:rtl/>
        </w:rPr>
      </w:pPr>
      <w:r>
        <w:rPr>
          <w:rtl/>
        </w:rPr>
        <w:t xml:space="preserve">2 - دعائم </w:t>
      </w:r>
      <w:r w:rsidR="007413D1">
        <w:rPr>
          <w:rtl/>
        </w:rPr>
        <w:t>الإسلام</w:t>
      </w:r>
      <w:r>
        <w:rPr>
          <w:rtl/>
        </w:rPr>
        <w:t xml:space="preserve"> ج 2 ص 155 ح 551. </w:t>
      </w:r>
    </w:p>
    <w:p w:rsidR="001373A5" w:rsidRDefault="001373A5" w:rsidP="00CC0793">
      <w:pPr>
        <w:pStyle w:val="libNormal0"/>
        <w:rPr>
          <w:rtl/>
        </w:rPr>
      </w:pPr>
      <w:r>
        <w:rPr>
          <w:rtl/>
        </w:rPr>
        <w:br w:type="page"/>
      </w:r>
      <w:r>
        <w:rPr>
          <w:rtl/>
        </w:rPr>
        <w:lastRenderedPageBreak/>
        <w:t>فقال: البسوا القطن فان</w:t>
      </w:r>
      <w:r w:rsidR="00CC0793">
        <w:rPr>
          <w:rFonts w:hint="cs"/>
          <w:rtl/>
        </w:rPr>
        <w:t>ّ</w:t>
      </w:r>
      <w:r>
        <w:rPr>
          <w:rtl/>
        </w:rPr>
        <w:t xml:space="preserve">ه [ كان ] </w:t>
      </w:r>
      <w:r w:rsidRPr="008711E3">
        <w:rPr>
          <w:rStyle w:val="libFootnotenumChar"/>
          <w:rtl/>
        </w:rPr>
        <w:t>(1)</w:t>
      </w:r>
      <w:r>
        <w:rPr>
          <w:rtl/>
        </w:rPr>
        <w:t xml:space="preserve"> لباس رسول الله </w:t>
      </w:r>
      <w:r w:rsidRPr="00C47A50">
        <w:rPr>
          <w:rStyle w:val="libAlaemChar"/>
          <w:rtl/>
        </w:rPr>
        <w:t>صلى‌الله‌عليه‌وآله‌</w:t>
      </w:r>
      <w:r>
        <w:rPr>
          <w:rtl/>
        </w:rPr>
        <w:t xml:space="preserve">، وكان افضل ما نجده </w:t>
      </w:r>
      <w:r w:rsidRPr="008711E3">
        <w:rPr>
          <w:rStyle w:val="libFootnotenumChar"/>
          <w:rtl/>
        </w:rPr>
        <w:t>(2)</w:t>
      </w:r>
      <w:r>
        <w:rPr>
          <w:rtl/>
        </w:rPr>
        <w:t xml:space="preserve">، وهو لباسنا </w:t>
      </w:r>
      <w:r w:rsidR="00CC0793">
        <w:rPr>
          <w:rFonts w:hint="cs"/>
          <w:rtl/>
        </w:rPr>
        <w:t>»</w:t>
      </w:r>
      <w:r>
        <w:rPr>
          <w:rtl/>
        </w:rPr>
        <w:t xml:space="preserve">، الخبر. </w:t>
      </w:r>
    </w:p>
    <w:p w:rsidR="001373A5" w:rsidRDefault="001373A5" w:rsidP="00CC0793">
      <w:pPr>
        <w:pStyle w:val="libNormal"/>
        <w:rPr>
          <w:rtl/>
        </w:rPr>
      </w:pPr>
      <w:r>
        <w:rPr>
          <w:rtl/>
        </w:rPr>
        <w:t>3505 / 3 - الصدوق في المقنع: وعليك بلبس ثياب القطن، ف</w:t>
      </w:r>
      <w:r w:rsidR="00CC0793">
        <w:rPr>
          <w:rFonts w:hint="cs"/>
          <w:rtl/>
        </w:rPr>
        <w:t>إ</w:t>
      </w:r>
      <w:r>
        <w:rPr>
          <w:rtl/>
        </w:rPr>
        <w:t>ن</w:t>
      </w:r>
      <w:r w:rsidR="00CC0793">
        <w:rPr>
          <w:rFonts w:hint="cs"/>
          <w:rtl/>
        </w:rPr>
        <w:t>ّ</w:t>
      </w:r>
      <w:r>
        <w:rPr>
          <w:rtl/>
        </w:rPr>
        <w:t xml:space="preserve">ها </w:t>
      </w:r>
      <w:r w:rsidRPr="008711E3">
        <w:rPr>
          <w:rStyle w:val="libFootnotenumChar"/>
          <w:rtl/>
        </w:rPr>
        <w:t>(1)</w:t>
      </w:r>
      <w:r>
        <w:rPr>
          <w:rtl/>
        </w:rPr>
        <w:t xml:space="preserve"> لباس </w:t>
      </w:r>
      <w:r w:rsidRPr="008711E3">
        <w:rPr>
          <w:rStyle w:val="libFootnotenumChar"/>
          <w:rtl/>
        </w:rPr>
        <w:t>(2)</w:t>
      </w:r>
      <w:r>
        <w:rPr>
          <w:rtl/>
        </w:rPr>
        <w:t xml:space="preserve"> رسول الله </w:t>
      </w:r>
      <w:r w:rsidRPr="00C47A50">
        <w:rPr>
          <w:rStyle w:val="libAlaemChar"/>
          <w:rtl/>
        </w:rPr>
        <w:t>صلى‌الله‌عليه‌وآله‌</w:t>
      </w:r>
      <w:r>
        <w:rPr>
          <w:rtl/>
        </w:rPr>
        <w:t>، ولباس ال</w:t>
      </w:r>
      <w:r w:rsidR="00CC0793">
        <w:rPr>
          <w:rFonts w:hint="cs"/>
          <w:rtl/>
        </w:rPr>
        <w:t>أ</w:t>
      </w:r>
      <w:r>
        <w:rPr>
          <w:rtl/>
        </w:rPr>
        <w:t xml:space="preserve">ئمة </w:t>
      </w:r>
      <w:r w:rsidRPr="00C47A50">
        <w:rPr>
          <w:rStyle w:val="libAlaemChar"/>
          <w:rtl/>
        </w:rPr>
        <w:t>عليهم‌السلام</w:t>
      </w:r>
      <w:r>
        <w:rPr>
          <w:rtl/>
        </w:rPr>
        <w:t xml:space="preserve"> </w:t>
      </w:r>
    </w:p>
    <w:p w:rsidR="001373A5" w:rsidRDefault="001373A5" w:rsidP="001373A5">
      <w:pPr>
        <w:pStyle w:val="Heading2Center"/>
        <w:rPr>
          <w:rtl/>
        </w:rPr>
      </w:pPr>
      <w:bookmarkStart w:id="173" w:name="_Toc364683674"/>
      <w:r>
        <w:rPr>
          <w:rtl/>
        </w:rPr>
        <w:t xml:space="preserve">12 - </w:t>
      </w:r>
      <w:r w:rsidR="000C71F3" w:rsidRPr="000C71F3">
        <w:rPr>
          <w:rStyle w:val="libAlaemHeading2Char"/>
          <w:rtl/>
        </w:rPr>
        <w:t xml:space="preserve">( </w:t>
      </w:r>
      <w:r>
        <w:rPr>
          <w:rtl/>
        </w:rPr>
        <w:t>باب استحباب لبس الكتان، والصفيق من الثياب، وكراهة لبس ثوب يشف</w:t>
      </w:r>
      <w:r w:rsidR="00CC0793">
        <w:rPr>
          <w:rFonts w:hint="cs"/>
          <w:rtl/>
        </w:rPr>
        <w:t>ّ</w:t>
      </w:r>
      <w:r w:rsidR="000C71F3" w:rsidRPr="000C71F3">
        <w:rPr>
          <w:rStyle w:val="libAlaemHeading2Char"/>
          <w:rtl/>
        </w:rPr>
        <w:t xml:space="preserve"> )</w:t>
      </w:r>
      <w:bookmarkEnd w:id="173"/>
      <w:r>
        <w:rPr>
          <w:rtl/>
        </w:rPr>
        <w:t xml:space="preserve"> </w:t>
      </w:r>
    </w:p>
    <w:p w:rsidR="001373A5" w:rsidRDefault="001373A5" w:rsidP="00CC0793">
      <w:pPr>
        <w:pStyle w:val="libNormal"/>
        <w:rPr>
          <w:rtl/>
        </w:rPr>
      </w:pPr>
      <w:r>
        <w:rPr>
          <w:rtl/>
        </w:rPr>
        <w:t xml:space="preserve">3506 / 1 -احمد بن </w:t>
      </w:r>
      <w:r w:rsidR="00E64BBC">
        <w:rPr>
          <w:rtl/>
        </w:rPr>
        <w:t>محمّد</w:t>
      </w:r>
      <w:r>
        <w:rPr>
          <w:rtl/>
        </w:rPr>
        <w:t xml:space="preserve"> الصفواني في كتاب التعريف: روي من رق</w:t>
      </w:r>
      <w:r w:rsidR="00CC0793">
        <w:rPr>
          <w:rFonts w:hint="cs"/>
          <w:rtl/>
        </w:rPr>
        <w:t>ّ</w:t>
      </w:r>
      <w:r>
        <w:rPr>
          <w:rtl/>
        </w:rPr>
        <w:t xml:space="preserve"> ثوبه رق دينه، فليكن صفيقا. </w:t>
      </w:r>
    </w:p>
    <w:p w:rsidR="001373A5" w:rsidRDefault="001373A5" w:rsidP="00CC0793">
      <w:pPr>
        <w:pStyle w:val="libNormal"/>
        <w:rPr>
          <w:rtl/>
        </w:rPr>
      </w:pPr>
      <w:r>
        <w:rPr>
          <w:rtl/>
        </w:rPr>
        <w:t xml:space="preserve">3507 / 2 -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ابيه، عن جده علي بن الحسين، عن ابيه، عن علي </w:t>
      </w:r>
      <w:r w:rsidRPr="00C47A50">
        <w:rPr>
          <w:rStyle w:val="libAlaemChar"/>
          <w:rtl/>
        </w:rPr>
        <w:t>عليهم‌السلام</w:t>
      </w:r>
      <w:r>
        <w:rPr>
          <w:rtl/>
        </w:rPr>
        <w:t xml:space="preserve"> قال: </w:t>
      </w:r>
      <w:r w:rsidR="00CC0793">
        <w:rPr>
          <w:rFonts w:hint="cs"/>
          <w:rtl/>
        </w:rPr>
        <w:t>«</w:t>
      </w:r>
      <w:r>
        <w:rPr>
          <w:rtl/>
        </w:rPr>
        <w:t xml:space="preserve"> من رق</w:t>
      </w:r>
      <w:r w:rsidR="00CC0793">
        <w:rPr>
          <w:rFonts w:hint="cs"/>
          <w:rtl/>
        </w:rPr>
        <w:t>ّ</w:t>
      </w:r>
      <w:r>
        <w:rPr>
          <w:rtl/>
        </w:rPr>
        <w:t xml:space="preserve"> ثوبه</w:t>
      </w:r>
      <w:r w:rsidR="00CC0793">
        <w:rPr>
          <w:rFonts w:hint="cs"/>
          <w:rtl/>
        </w:rPr>
        <w:t>،</w:t>
      </w:r>
      <w:r>
        <w:rPr>
          <w:rtl/>
        </w:rPr>
        <w:t xml:space="preserve"> رق</w:t>
      </w:r>
      <w:r w:rsidR="00CC0793">
        <w:rPr>
          <w:rFonts w:hint="cs"/>
          <w:rtl/>
        </w:rPr>
        <w:t>ّ</w:t>
      </w:r>
      <w:r>
        <w:rPr>
          <w:rtl/>
        </w:rPr>
        <w:t xml:space="preserve"> دينه </w:t>
      </w:r>
      <w:r w:rsidR="00CC0793">
        <w:rPr>
          <w:rFonts w:hint="cs"/>
          <w:rtl/>
        </w:rPr>
        <w:t>»</w:t>
      </w:r>
      <w:r>
        <w:rPr>
          <w:rtl/>
        </w:rPr>
        <w:t xml:space="preserve">. </w:t>
      </w:r>
    </w:p>
    <w:p w:rsidR="001373A5" w:rsidRDefault="001373A5" w:rsidP="00CC0793">
      <w:pPr>
        <w:pStyle w:val="libNormal"/>
        <w:rPr>
          <w:rtl/>
        </w:rPr>
      </w:pPr>
      <w:r>
        <w:rPr>
          <w:rtl/>
        </w:rPr>
        <w:t xml:space="preserve">3508 / 3 - الشيخ الطوسي في اماليه: عن جماعة، عن </w:t>
      </w:r>
      <w:r w:rsidR="00CC0793">
        <w:rPr>
          <w:rFonts w:hint="cs"/>
          <w:rtl/>
        </w:rPr>
        <w:t>أ</w:t>
      </w:r>
      <w:r>
        <w:rPr>
          <w:rtl/>
        </w:rPr>
        <w:t xml:space="preserve">بي المفضل، عن </w:t>
      </w:r>
    </w:p>
    <w:p w:rsidR="001373A5" w:rsidRDefault="00B215B3" w:rsidP="001373A5">
      <w:pPr>
        <w:pStyle w:val="libLine"/>
        <w:rPr>
          <w:rtl/>
        </w:rPr>
      </w:pPr>
      <w:r>
        <w:rPr>
          <w:rFonts w:hint="cs"/>
          <w:rtl/>
        </w:rPr>
        <w:t>____________________________</w:t>
      </w:r>
    </w:p>
    <w:p w:rsidR="001373A5" w:rsidRDefault="001373A5" w:rsidP="001373A5">
      <w:pPr>
        <w:pStyle w:val="libFootnote"/>
        <w:rPr>
          <w:rtl/>
        </w:rPr>
      </w:pPr>
      <w:r>
        <w:rPr>
          <w:rtl/>
        </w:rPr>
        <w:t xml:space="preserve"> </w:t>
      </w:r>
      <w:r w:rsidRPr="00EB677B">
        <w:rPr>
          <w:rtl/>
        </w:rPr>
        <w:t>(1)</w:t>
      </w:r>
      <w:r>
        <w:rPr>
          <w:rtl/>
        </w:rPr>
        <w:t xml:space="preserve"> أثبتناه من المصدر. </w:t>
      </w:r>
    </w:p>
    <w:p w:rsidR="001373A5" w:rsidRDefault="001373A5" w:rsidP="001373A5">
      <w:pPr>
        <w:pStyle w:val="libFootnote"/>
        <w:rPr>
          <w:rtl/>
        </w:rPr>
      </w:pPr>
      <w:r w:rsidRPr="00EB677B">
        <w:rPr>
          <w:rtl/>
        </w:rPr>
        <w:t>(2)</w:t>
      </w:r>
      <w:r>
        <w:rPr>
          <w:rtl/>
        </w:rPr>
        <w:t xml:space="preserve"> في المصدر: ما يجده. </w:t>
      </w:r>
    </w:p>
    <w:p w:rsidR="001373A5" w:rsidRDefault="001373A5" w:rsidP="001373A5">
      <w:pPr>
        <w:pStyle w:val="libFootnote0"/>
        <w:rPr>
          <w:rtl/>
        </w:rPr>
      </w:pPr>
      <w:r>
        <w:rPr>
          <w:rtl/>
        </w:rPr>
        <w:t xml:space="preserve">3 - المقنع ص 195. </w:t>
      </w:r>
    </w:p>
    <w:p w:rsidR="001373A5" w:rsidRDefault="001373A5" w:rsidP="001373A5">
      <w:pPr>
        <w:pStyle w:val="libFootnote"/>
        <w:rPr>
          <w:rtl/>
        </w:rPr>
      </w:pPr>
      <w:r w:rsidRPr="00EB677B">
        <w:rPr>
          <w:rtl/>
        </w:rPr>
        <w:t>(1)</w:t>
      </w:r>
      <w:r>
        <w:rPr>
          <w:rtl/>
        </w:rPr>
        <w:t xml:space="preserve"> في المصدر: فإن</w:t>
      </w:r>
      <w:r w:rsidR="00CC0793">
        <w:rPr>
          <w:rFonts w:hint="cs"/>
          <w:rtl/>
        </w:rPr>
        <w:t>ّ</w:t>
      </w:r>
      <w:r>
        <w:rPr>
          <w:rtl/>
        </w:rPr>
        <w:t xml:space="preserve">ه. </w:t>
      </w:r>
    </w:p>
    <w:p w:rsidR="001373A5" w:rsidRDefault="001373A5" w:rsidP="001373A5">
      <w:pPr>
        <w:pStyle w:val="libFootnote"/>
        <w:rPr>
          <w:rtl/>
        </w:rPr>
      </w:pPr>
      <w:r w:rsidRPr="00EB677B">
        <w:rPr>
          <w:rtl/>
        </w:rPr>
        <w:t>(2)</w:t>
      </w:r>
      <w:r>
        <w:rPr>
          <w:rtl/>
        </w:rPr>
        <w:t xml:space="preserve"> في نسخة: ثياب (منه قد</w:t>
      </w:r>
      <w:r w:rsidR="00CC0793">
        <w:rPr>
          <w:rFonts w:hint="cs"/>
          <w:rtl/>
        </w:rPr>
        <w:t>ّ</w:t>
      </w:r>
      <w:r>
        <w:rPr>
          <w:rtl/>
        </w:rPr>
        <w:t xml:space="preserve">ه). </w:t>
      </w:r>
    </w:p>
    <w:p w:rsidR="001373A5" w:rsidRDefault="001373A5" w:rsidP="001373A5">
      <w:pPr>
        <w:pStyle w:val="libFootnoteCenterBold"/>
        <w:rPr>
          <w:rtl/>
        </w:rPr>
      </w:pPr>
      <w:r>
        <w:rPr>
          <w:rtl/>
        </w:rPr>
        <w:t xml:space="preserve">الباب - 12 </w:t>
      </w:r>
    </w:p>
    <w:p w:rsidR="001373A5" w:rsidRDefault="001373A5" w:rsidP="001373A5">
      <w:pPr>
        <w:pStyle w:val="libFootnote0"/>
        <w:rPr>
          <w:rtl/>
        </w:rPr>
      </w:pPr>
      <w:r>
        <w:rPr>
          <w:rtl/>
        </w:rPr>
        <w:t xml:space="preserve">1 - التعريف ص 2. </w:t>
      </w:r>
    </w:p>
    <w:p w:rsidR="001373A5" w:rsidRDefault="001373A5" w:rsidP="001373A5">
      <w:pPr>
        <w:pStyle w:val="libFootnote0"/>
        <w:rPr>
          <w:rtl/>
        </w:rPr>
      </w:pPr>
      <w:r>
        <w:rPr>
          <w:rtl/>
        </w:rPr>
        <w:t xml:space="preserve">2 - الجعفريات ص 242. </w:t>
      </w:r>
    </w:p>
    <w:p w:rsidR="001373A5" w:rsidRDefault="001373A5" w:rsidP="001373A5">
      <w:pPr>
        <w:pStyle w:val="libFootnote0"/>
        <w:rPr>
          <w:rtl/>
        </w:rPr>
      </w:pPr>
      <w:r>
        <w:rPr>
          <w:rtl/>
        </w:rPr>
        <w:t xml:space="preserve">3 - امالي الطوسي ج 2 ص 152. </w:t>
      </w:r>
    </w:p>
    <w:p w:rsidR="001373A5" w:rsidRDefault="001373A5" w:rsidP="001373A5">
      <w:pPr>
        <w:pStyle w:val="libNormal0"/>
        <w:rPr>
          <w:rtl/>
        </w:rPr>
      </w:pPr>
      <w:r>
        <w:rPr>
          <w:rtl/>
        </w:rPr>
        <w:br w:type="page"/>
      </w:r>
      <w:r>
        <w:rPr>
          <w:rtl/>
        </w:rPr>
        <w:lastRenderedPageBreak/>
        <w:t xml:space="preserve">رجاء بن يحيى، عن </w:t>
      </w:r>
      <w:r w:rsidR="00E64BBC">
        <w:rPr>
          <w:rtl/>
        </w:rPr>
        <w:t>محمّد</w:t>
      </w:r>
      <w:r>
        <w:rPr>
          <w:rtl/>
        </w:rPr>
        <w:t xml:space="preserve"> بن الحسن، عن </w:t>
      </w:r>
      <w:r w:rsidR="00B215B3">
        <w:rPr>
          <w:rtl/>
        </w:rPr>
        <w:t>عبدالله</w:t>
      </w:r>
      <w:r>
        <w:rPr>
          <w:rtl/>
        </w:rPr>
        <w:t xml:space="preserve"> بن</w:t>
      </w:r>
      <w:r w:rsidR="00E64BBC">
        <w:rPr>
          <w:rtl/>
        </w:rPr>
        <w:t xml:space="preserve"> عبد</w:t>
      </w:r>
      <w:r>
        <w:rPr>
          <w:rtl/>
        </w:rPr>
        <w:t>الرحمن، عن الفضيل، عن وهب، عن أبي الحرب بن أبي الاسود، عن أبيه، عن أبي ذر قال: قال النبي</w:t>
      </w:r>
      <w:r w:rsidR="00CC0793">
        <w:rPr>
          <w:rFonts w:hint="cs"/>
          <w:rtl/>
        </w:rPr>
        <w:t>ّ</w:t>
      </w:r>
      <w:r>
        <w:rPr>
          <w:rtl/>
        </w:rPr>
        <w:t xml:space="preserve"> </w:t>
      </w:r>
      <w:r w:rsidRPr="00C47A50">
        <w:rPr>
          <w:rStyle w:val="libAlaemChar"/>
          <w:rtl/>
        </w:rPr>
        <w:t>صلى‌الله‌عليه‌وآله‌</w:t>
      </w:r>
      <w:r>
        <w:rPr>
          <w:rtl/>
        </w:rPr>
        <w:t xml:space="preserve">: « يا ابا ذر البس الخشن من اللباس، والصفيق من الثياب، لئلا يجد الفخر فيك مسلكا ». </w:t>
      </w:r>
    </w:p>
    <w:p w:rsidR="001373A5" w:rsidRDefault="001373A5" w:rsidP="001373A5">
      <w:pPr>
        <w:pStyle w:val="libNormal"/>
        <w:rPr>
          <w:rtl/>
        </w:rPr>
      </w:pPr>
      <w:r>
        <w:rPr>
          <w:rtl/>
        </w:rPr>
        <w:t>« يا ابا ذر ان</w:t>
      </w:r>
      <w:r w:rsidR="00CC0793">
        <w:rPr>
          <w:rFonts w:hint="cs"/>
          <w:rtl/>
        </w:rPr>
        <w:t>ّ</w:t>
      </w:r>
      <w:r>
        <w:rPr>
          <w:rtl/>
        </w:rPr>
        <w:t xml:space="preserve">ي البس الغليظ، واجلس على الارض »، الخبر </w:t>
      </w:r>
      <w:r w:rsidRPr="008711E3">
        <w:rPr>
          <w:rStyle w:val="libFootnotenumChar"/>
          <w:rtl/>
        </w:rPr>
        <w:t>(1)</w:t>
      </w:r>
      <w:r>
        <w:rPr>
          <w:rtl/>
        </w:rPr>
        <w:t xml:space="preserve">. </w:t>
      </w:r>
    </w:p>
    <w:p w:rsidR="001373A5" w:rsidRDefault="001373A5" w:rsidP="00CC0793">
      <w:pPr>
        <w:pStyle w:val="Heading2Center"/>
        <w:rPr>
          <w:rtl/>
        </w:rPr>
      </w:pPr>
      <w:bookmarkStart w:id="174" w:name="_Toc364683675"/>
      <w:r>
        <w:rPr>
          <w:rtl/>
        </w:rPr>
        <w:t xml:space="preserve">13 - </w:t>
      </w:r>
      <w:r w:rsidR="000C71F3" w:rsidRPr="000C71F3">
        <w:rPr>
          <w:rStyle w:val="libAlaemHeading2Char"/>
          <w:rtl/>
        </w:rPr>
        <w:t xml:space="preserve">( </w:t>
      </w:r>
      <w:r>
        <w:rPr>
          <w:rtl/>
        </w:rPr>
        <w:t>باب كراهة لبس ال</w:t>
      </w:r>
      <w:r w:rsidR="00CC0793">
        <w:rPr>
          <w:rFonts w:hint="cs"/>
          <w:rtl/>
        </w:rPr>
        <w:t>أ</w:t>
      </w:r>
      <w:r>
        <w:rPr>
          <w:rtl/>
        </w:rPr>
        <w:t>حمر، المشبع، والمزعفر، والمعصفر، إل</w:t>
      </w:r>
      <w:r w:rsidR="00CC0793">
        <w:rPr>
          <w:rFonts w:hint="cs"/>
          <w:rtl/>
        </w:rPr>
        <w:t>ّ</w:t>
      </w:r>
      <w:r>
        <w:rPr>
          <w:rtl/>
        </w:rPr>
        <w:t>ا للعرس والجلوس مع ال</w:t>
      </w:r>
      <w:r w:rsidR="00CC0793">
        <w:rPr>
          <w:rFonts w:hint="cs"/>
          <w:rtl/>
        </w:rPr>
        <w:t>أ</w:t>
      </w:r>
      <w:r>
        <w:rPr>
          <w:rtl/>
        </w:rPr>
        <w:t>هل، وعدم تحريم ال</w:t>
      </w:r>
      <w:r w:rsidR="00CC0793">
        <w:rPr>
          <w:rFonts w:hint="cs"/>
          <w:rtl/>
        </w:rPr>
        <w:t>أ</w:t>
      </w:r>
      <w:r>
        <w:rPr>
          <w:rtl/>
        </w:rPr>
        <w:t>لوان مطلقا</w:t>
      </w:r>
      <w:r w:rsidR="00CC0793">
        <w:rPr>
          <w:rFonts w:hint="cs"/>
          <w:rtl/>
        </w:rPr>
        <w:t>ً</w:t>
      </w:r>
      <w:r w:rsidR="000C71F3" w:rsidRPr="000C71F3">
        <w:rPr>
          <w:rStyle w:val="libAlaemHeading2Char"/>
          <w:rtl/>
        </w:rPr>
        <w:t xml:space="preserve"> )</w:t>
      </w:r>
      <w:bookmarkEnd w:id="174"/>
      <w:r>
        <w:rPr>
          <w:rtl/>
        </w:rPr>
        <w:t xml:space="preserve"> </w:t>
      </w:r>
    </w:p>
    <w:p w:rsidR="001373A5" w:rsidRDefault="001373A5" w:rsidP="001373A5">
      <w:pPr>
        <w:pStyle w:val="libNormal"/>
        <w:rPr>
          <w:rtl/>
        </w:rPr>
      </w:pPr>
      <w:r>
        <w:rPr>
          <w:rtl/>
        </w:rPr>
        <w:t xml:space="preserve">3509 / 1 - دعائم </w:t>
      </w:r>
      <w:r w:rsidR="007413D1">
        <w:rPr>
          <w:rtl/>
        </w:rPr>
        <w:t>الإسلام</w:t>
      </w:r>
      <w:r>
        <w:rPr>
          <w:rtl/>
        </w:rPr>
        <w:t xml:space="preserve">: عن ابي </w:t>
      </w:r>
      <w:r w:rsidR="00B215B3">
        <w:rPr>
          <w:rtl/>
        </w:rPr>
        <w:t>عبدالله</w:t>
      </w:r>
      <w:r>
        <w:rPr>
          <w:rtl/>
        </w:rPr>
        <w:t xml:space="preserve">، عن آبائه </w:t>
      </w:r>
      <w:r w:rsidRPr="00C47A50">
        <w:rPr>
          <w:rStyle w:val="libAlaemChar"/>
          <w:rtl/>
        </w:rPr>
        <w:t>عليهم‌السلام</w:t>
      </w:r>
      <w:r>
        <w:rPr>
          <w:rtl/>
        </w:rPr>
        <w:t xml:space="preserve">، عن رسول الله </w:t>
      </w:r>
      <w:r w:rsidRPr="00C47A50">
        <w:rPr>
          <w:rStyle w:val="libAlaemChar"/>
          <w:rtl/>
        </w:rPr>
        <w:t>صلى‌الله‌عليه‌وآله‌</w:t>
      </w:r>
      <w:r>
        <w:rPr>
          <w:rtl/>
        </w:rPr>
        <w:t xml:space="preserve"> انه كره الحمرة (في اللباس) </w:t>
      </w:r>
      <w:r w:rsidRPr="008711E3">
        <w:rPr>
          <w:rStyle w:val="libFootnotenumChar"/>
          <w:rtl/>
        </w:rPr>
        <w:t>(1)</w:t>
      </w:r>
      <w:r>
        <w:rPr>
          <w:rtl/>
        </w:rPr>
        <w:t xml:space="preserve">. </w:t>
      </w:r>
    </w:p>
    <w:p w:rsidR="001373A5" w:rsidRDefault="001373A5" w:rsidP="001373A5">
      <w:pPr>
        <w:pStyle w:val="libNormal"/>
        <w:rPr>
          <w:rtl/>
        </w:rPr>
      </w:pPr>
      <w:r>
        <w:rPr>
          <w:rtl/>
        </w:rPr>
        <w:t xml:space="preserve">وقال على </w:t>
      </w:r>
      <w:r w:rsidRPr="00C47A50">
        <w:rPr>
          <w:rStyle w:val="libAlaemChar"/>
          <w:rtl/>
        </w:rPr>
        <w:t>عليه‌السلام</w:t>
      </w:r>
      <w:r>
        <w:rPr>
          <w:rtl/>
        </w:rPr>
        <w:t>: « الزعفران لنا، والعصفر لبني امي</w:t>
      </w:r>
      <w:r w:rsidR="00CC0793">
        <w:rPr>
          <w:rFonts w:hint="cs"/>
          <w:rtl/>
        </w:rPr>
        <w:t>ّ</w:t>
      </w:r>
      <w:r>
        <w:rPr>
          <w:rtl/>
        </w:rPr>
        <w:t xml:space="preserve">ة ». </w:t>
      </w:r>
    </w:p>
    <w:p w:rsidR="001373A5" w:rsidRDefault="001373A5" w:rsidP="001373A5">
      <w:pPr>
        <w:pStyle w:val="libNormal"/>
        <w:rPr>
          <w:rtl/>
        </w:rPr>
      </w:pPr>
      <w:r>
        <w:rPr>
          <w:rtl/>
        </w:rPr>
        <w:t xml:space="preserve">وعن جعفر بن </w:t>
      </w:r>
      <w:r w:rsidR="00E64BBC">
        <w:rPr>
          <w:rtl/>
        </w:rPr>
        <w:t>محمّد</w:t>
      </w:r>
      <w:r>
        <w:rPr>
          <w:rtl/>
        </w:rPr>
        <w:t xml:space="preserve"> </w:t>
      </w:r>
      <w:r w:rsidRPr="00C47A50">
        <w:rPr>
          <w:rStyle w:val="libAlaemChar"/>
          <w:rtl/>
        </w:rPr>
        <w:t>عليهما‌السلام</w:t>
      </w:r>
      <w:r>
        <w:rPr>
          <w:rtl/>
        </w:rPr>
        <w:t xml:space="preserve"> </w:t>
      </w:r>
      <w:r w:rsidRPr="008711E3">
        <w:rPr>
          <w:rStyle w:val="libFootnotenumChar"/>
          <w:rtl/>
        </w:rPr>
        <w:t>(2)</w:t>
      </w:r>
      <w:r>
        <w:rPr>
          <w:rtl/>
        </w:rPr>
        <w:t>، انه كان يكره اللباس الصبيغ بالعصفر، ويقول: « لا تلبسوا الحمرة، فان</w:t>
      </w:r>
      <w:r w:rsidR="00CC0793">
        <w:rPr>
          <w:rFonts w:hint="cs"/>
          <w:rtl/>
        </w:rPr>
        <w:t>ّ</w:t>
      </w:r>
      <w:r>
        <w:rPr>
          <w:rtl/>
        </w:rPr>
        <w:t xml:space="preserve">ها زي قارون، وهي صبغ بنى امية ». </w:t>
      </w:r>
    </w:p>
    <w:p w:rsidR="001373A5" w:rsidRDefault="001373A5" w:rsidP="001373A5">
      <w:pPr>
        <w:pStyle w:val="libNormal"/>
        <w:rPr>
          <w:rtl/>
        </w:rPr>
      </w:pPr>
      <w:r>
        <w:rPr>
          <w:rtl/>
        </w:rPr>
        <w:t xml:space="preserve">وعن علي </w:t>
      </w:r>
      <w:r w:rsidRPr="00C47A50">
        <w:rPr>
          <w:rStyle w:val="libAlaemChar"/>
          <w:rtl/>
        </w:rPr>
        <w:t>عليه‌السلام</w:t>
      </w:r>
      <w:r>
        <w:rPr>
          <w:rtl/>
        </w:rPr>
        <w:t xml:space="preserve"> </w:t>
      </w:r>
      <w:r w:rsidRPr="008711E3">
        <w:rPr>
          <w:rStyle w:val="libFootnotenumChar"/>
          <w:rtl/>
        </w:rPr>
        <w:t>(3)</w:t>
      </w:r>
      <w:r>
        <w:rPr>
          <w:rtl/>
        </w:rPr>
        <w:t>، انه خرج على الناس في الرحبة،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أمالي الطوسي 2 ص 144. </w:t>
      </w:r>
    </w:p>
    <w:p w:rsidR="001373A5" w:rsidRDefault="001373A5" w:rsidP="001373A5">
      <w:pPr>
        <w:pStyle w:val="libFootnoteCenterBold"/>
        <w:rPr>
          <w:rtl/>
        </w:rPr>
      </w:pPr>
      <w:r>
        <w:rPr>
          <w:rtl/>
        </w:rPr>
        <w:t xml:space="preserve">الباب - 13 </w:t>
      </w:r>
    </w:p>
    <w:p w:rsidR="001373A5" w:rsidRDefault="001373A5" w:rsidP="001373A5">
      <w:pPr>
        <w:pStyle w:val="libFootnote0"/>
        <w:rPr>
          <w:rtl/>
        </w:rPr>
      </w:pPr>
      <w:r>
        <w:rPr>
          <w:rtl/>
        </w:rPr>
        <w:t xml:space="preserve">1 - دعائم </w:t>
      </w:r>
      <w:r w:rsidR="007413D1">
        <w:rPr>
          <w:rtl/>
        </w:rPr>
        <w:t>الإسلام</w:t>
      </w:r>
      <w:r>
        <w:rPr>
          <w:rtl/>
        </w:rPr>
        <w:t xml:space="preserve"> ج ص 160 ح 571. </w:t>
      </w:r>
    </w:p>
    <w:p w:rsidR="001373A5" w:rsidRDefault="001373A5" w:rsidP="001373A5">
      <w:pPr>
        <w:pStyle w:val="libFootnote"/>
        <w:rPr>
          <w:rtl/>
        </w:rPr>
      </w:pPr>
      <w:r>
        <w:rPr>
          <w:rtl/>
        </w:rPr>
        <w:t xml:space="preserve">(1) في المصدر: يعني من اللباس. </w:t>
      </w:r>
    </w:p>
    <w:p w:rsidR="001373A5" w:rsidRDefault="001373A5" w:rsidP="001373A5">
      <w:pPr>
        <w:pStyle w:val="libFootnote"/>
        <w:rPr>
          <w:rtl/>
        </w:rPr>
      </w:pPr>
      <w:r>
        <w:rPr>
          <w:rtl/>
        </w:rPr>
        <w:t xml:space="preserve">(2) نفس المصدر ج 2 ص 161 ح 572. </w:t>
      </w:r>
    </w:p>
    <w:p w:rsidR="001373A5" w:rsidRDefault="001373A5" w:rsidP="001373A5">
      <w:pPr>
        <w:pStyle w:val="libFootnote"/>
        <w:rPr>
          <w:rtl/>
        </w:rPr>
      </w:pPr>
      <w:r>
        <w:rPr>
          <w:rtl/>
        </w:rPr>
        <w:t xml:space="preserve">(3) نفس المصدر ج 2 ص 161 ح 574. </w:t>
      </w:r>
    </w:p>
    <w:p w:rsidR="001373A5" w:rsidRDefault="001373A5" w:rsidP="001373A5">
      <w:pPr>
        <w:pStyle w:val="libNormal0"/>
        <w:rPr>
          <w:rtl/>
        </w:rPr>
      </w:pPr>
      <w:r>
        <w:rPr>
          <w:rtl/>
        </w:rPr>
        <w:br w:type="page"/>
      </w:r>
      <w:r>
        <w:rPr>
          <w:rtl/>
        </w:rPr>
        <w:lastRenderedPageBreak/>
        <w:t xml:space="preserve">وعليه ازار اصفر. </w:t>
      </w:r>
    </w:p>
    <w:p w:rsidR="001373A5" w:rsidRDefault="001373A5" w:rsidP="00CC0793">
      <w:pPr>
        <w:pStyle w:val="libNormal"/>
        <w:rPr>
          <w:rtl/>
        </w:rPr>
      </w:pPr>
      <w:r>
        <w:rPr>
          <w:rtl/>
        </w:rPr>
        <w:t xml:space="preserve">وعن </w:t>
      </w:r>
      <w:r w:rsidR="00E64BBC">
        <w:rPr>
          <w:rtl/>
        </w:rPr>
        <w:t>محمّد</w:t>
      </w:r>
      <w:r>
        <w:rPr>
          <w:rtl/>
        </w:rPr>
        <w:t xml:space="preserve"> بن علي </w:t>
      </w:r>
      <w:r w:rsidRPr="00C47A50">
        <w:rPr>
          <w:rStyle w:val="libAlaemChar"/>
          <w:rtl/>
        </w:rPr>
        <w:t>عليهما‌السلام</w:t>
      </w:r>
      <w:r>
        <w:rPr>
          <w:rtl/>
        </w:rPr>
        <w:t xml:space="preserve"> </w:t>
      </w:r>
      <w:r w:rsidRPr="008711E3">
        <w:rPr>
          <w:rStyle w:val="libFootnotenumChar"/>
          <w:rtl/>
        </w:rPr>
        <w:t>(4)</w:t>
      </w:r>
      <w:r>
        <w:rPr>
          <w:rtl/>
        </w:rPr>
        <w:t xml:space="preserve"> انه قال: « كان ابي رب</w:t>
      </w:r>
      <w:r w:rsidR="00CC0793">
        <w:rPr>
          <w:rFonts w:hint="cs"/>
          <w:rtl/>
        </w:rPr>
        <w:t>ّ</w:t>
      </w:r>
      <w:r>
        <w:rPr>
          <w:rtl/>
        </w:rPr>
        <w:t>ما (اشترى المطرف من الخز</w:t>
      </w:r>
      <w:r w:rsidR="00CC0793">
        <w:rPr>
          <w:rFonts w:hint="cs"/>
          <w:rtl/>
        </w:rPr>
        <w:t>ّ</w:t>
      </w:r>
      <w:r>
        <w:rPr>
          <w:rtl/>
        </w:rPr>
        <w:t xml:space="preserve">) </w:t>
      </w:r>
      <w:r w:rsidRPr="008711E3">
        <w:rPr>
          <w:rStyle w:val="libFootnotenumChar"/>
          <w:rtl/>
        </w:rPr>
        <w:t>(5)</w:t>
      </w:r>
      <w:r>
        <w:rPr>
          <w:rtl/>
        </w:rPr>
        <w:t xml:space="preserve"> بخمسين دينارا</w:t>
      </w:r>
      <w:r w:rsidR="00CC0793">
        <w:rPr>
          <w:rFonts w:hint="cs"/>
          <w:rtl/>
        </w:rPr>
        <w:t>ً</w:t>
      </w:r>
      <w:r>
        <w:rPr>
          <w:rtl/>
        </w:rPr>
        <w:t xml:space="preserve"> - إلى ان قال </w:t>
      </w:r>
      <w:r w:rsidRPr="00C47A50">
        <w:rPr>
          <w:rStyle w:val="libAlaemChar"/>
          <w:rtl/>
        </w:rPr>
        <w:t>عليه‌السلام</w:t>
      </w:r>
      <w:r>
        <w:rPr>
          <w:rtl/>
        </w:rPr>
        <w:t xml:space="preserve"> </w:t>
      </w:r>
      <w:r w:rsidR="00CC0793">
        <w:rPr>
          <w:rFonts w:hint="cs"/>
          <w:rtl/>
        </w:rPr>
        <w:t xml:space="preserve">- </w:t>
      </w:r>
      <w:r>
        <w:rPr>
          <w:rtl/>
        </w:rPr>
        <w:t>ورب</w:t>
      </w:r>
      <w:r w:rsidR="00CC0793">
        <w:rPr>
          <w:rFonts w:hint="cs"/>
          <w:rtl/>
        </w:rPr>
        <w:t>ّ</w:t>
      </w:r>
      <w:r>
        <w:rPr>
          <w:rtl/>
        </w:rPr>
        <w:t xml:space="preserve">ما امر ان يشترى اشمونيان </w:t>
      </w:r>
      <w:r w:rsidRPr="008711E3">
        <w:rPr>
          <w:rStyle w:val="libFootnotenumChar"/>
          <w:rtl/>
        </w:rPr>
        <w:t>(6)</w:t>
      </w:r>
      <w:r>
        <w:rPr>
          <w:rtl/>
        </w:rPr>
        <w:t xml:space="preserve"> من ثياب مصر، فيمشقان </w:t>
      </w:r>
      <w:r w:rsidRPr="008711E3">
        <w:rPr>
          <w:rStyle w:val="libFootnotenumChar"/>
          <w:rtl/>
        </w:rPr>
        <w:t>(7)</w:t>
      </w:r>
      <w:r>
        <w:rPr>
          <w:rtl/>
        </w:rPr>
        <w:t xml:space="preserve"> له فيلبسهما، ويلبس ما بين ذلك، يعني ما بين الرفيع والدون، ويقول: </w:t>
      </w:r>
      <w:r w:rsidR="00CC0793" w:rsidRPr="007D67E0">
        <w:rPr>
          <w:rStyle w:val="libAlaemChar"/>
          <w:rtl/>
        </w:rPr>
        <w:t>(</w:t>
      </w:r>
      <w:r w:rsidR="00CC0793">
        <w:rPr>
          <w:rFonts w:hint="cs"/>
          <w:rtl/>
        </w:rPr>
        <w:t xml:space="preserve"> </w:t>
      </w:r>
      <w:r w:rsidR="00CC0793" w:rsidRPr="007D67E0">
        <w:rPr>
          <w:rStyle w:val="libAieChar"/>
          <w:rtl/>
        </w:rPr>
        <w:t>مَنْ حَرَّمَ زِينَةَ اللَّـهِ الَّتِي أَخْرَجَ لِعِبَادِهِ وَالطَّيِّبَاتِ مِنَ الرِّزْقِ</w:t>
      </w:r>
      <w:r w:rsidR="00CC0793">
        <w:rPr>
          <w:rFonts w:hint="cs"/>
          <w:rtl/>
        </w:rPr>
        <w:t xml:space="preserve"> </w:t>
      </w:r>
      <w:r w:rsidR="00CC0793" w:rsidRPr="007D67E0">
        <w:rPr>
          <w:rStyle w:val="libAlaemChar"/>
          <w:rtl/>
        </w:rPr>
        <w:t>)</w:t>
      </w:r>
      <w:r>
        <w:rPr>
          <w:rtl/>
        </w:rPr>
        <w:t xml:space="preserve"> </w:t>
      </w:r>
      <w:r w:rsidRPr="008711E3">
        <w:rPr>
          <w:rStyle w:val="libFootnotenumChar"/>
          <w:rtl/>
        </w:rPr>
        <w:t>(8)</w:t>
      </w:r>
      <w:r>
        <w:rPr>
          <w:rtl/>
        </w:rPr>
        <w:t xml:space="preserve"> ». </w:t>
      </w:r>
    </w:p>
    <w:p w:rsidR="001373A5" w:rsidRDefault="001373A5" w:rsidP="00CC0793">
      <w:pPr>
        <w:pStyle w:val="libNormal"/>
        <w:rPr>
          <w:rtl/>
        </w:rPr>
      </w:pPr>
      <w:r>
        <w:rPr>
          <w:rtl/>
        </w:rPr>
        <w:t xml:space="preserve">3510 / 2 - </w:t>
      </w:r>
      <w:r w:rsidR="00E64BBC">
        <w:rPr>
          <w:rtl/>
        </w:rPr>
        <w:t>محمّد</w:t>
      </w:r>
      <w:r>
        <w:rPr>
          <w:rtl/>
        </w:rPr>
        <w:t xml:space="preserve"> بن مسعود العياشي في تفسيره: عن الحكم بن عيينة، قال: رأيت أبا جعفر </w:t>
      </w:r>
      <w:r w:rsidRPr="00C47A50">
        <w:rPr>
          <w:rStyle w:val="libAlaemChar"/>
          <w:rtl/>
        </w:rPr>
        <w:t>عليه‌السلام</w:t>
      </w:r>
      <w:r>
        <w:rPr>
          <w:rtl/>
        </w:rPr>
        <w:t xml:space="preserve"> وعليه ازار احمر قال: فاحددت النظر إليه، فقال: « يا ابا </w:t>
      </w:r>
      <w:r w:rsidR="00E64BBC">
        <w:rPr>
          <w:rtl/>
        </w:rPr>
        <w:t>محمّد</w:t>
      </w:r>
      <w:r>
        <w:rPr>
          <w:rtl/>
        </w:rPr>
        <w:t xml:space="preserve"> ان هذا ليس به بأس، ثم تلا: </w:t>
      </w:r>
      <w:r w:rsidR="00CC0793" w:rsidRPr="007D67E0">
        <w:rPr>
          <w:rStyle w:val="libAlaemChar"/>
          <w:rtl/>
        </w:rPr>
        <w:t>(</w:t>
      </w:r>
      <w:r w:rsidR="00CC0793">
        <w:rPr>
          <w:rFonts w:hint="cs"/>
          <w:rtl/>
        </w:rPr>
        <w:t xml:space="preserve"> </w:t>
      </w:r>
      <w:r w:rsidR="00CC0793" w:rsidRPr="007D67E0">
        <w:rPr>
          <w:rStyle w:val="libAieChar"/>
          <w:rtl/>
        </w:rPr>
        <w:t>قُلْ مَنْ حَرَّمَ زِينَةَ اللَّـهِ الَّتِي أَخْرَجَ لِعِبَادِهِ وَالطَّيِّبَاتِ مِنَ الرِّزْقِ</w:t>
      </w:r>
      <w:r w:rsidR="00CC0793">
        <w:rPr>
          <w:rFonts w:hint="cs"/>
          <w:rtl/>
        </w:rPr>
        <w:t xml:space="preserve"> </w:t>
      </w:r>
      <w:r w:rsidR="00CC0793" w:rsidRPr="007D67E0">
        <w:rPr>
          <w:rStyle w:val="libAlaemChar"/>
          <w:rtl/>
        </w:rPr>
        <w:t>)</w:t>
      </w:r>
      <w:r>
        <w:rPr>
          <w:rtl/>
        </w:rPr>
        <w:t xml:space="preserve"> </w:t>
      </w:r>
      <w:r w:rsidRPr="008711E3">
        <w:rPr>
          <w:rStyle w:val="libFootnotenumChar"/>
          <w:rtl/>
        </w:rPr>
        <w:t>(1)</w:t>
      </w:r>
      <w:r>
        <w:rPr>
          <w:rtl/>
        </w:rPr>
        <w:t xml:space="preserve"> ». </w:t>
      </w:r>
    </w:p>
    <w:p w:rsidR="001373A5" w:rsidRDefault="001373A5" w:rsidP="001373A5">
      <w:pPr>
        <w:pStyle w:val="libNormal"/>
        <w:rPr>
          <w:rtl/>
        </w:rPr>
      </w:pPr>
      <w:r>
        <w:rPr>
          <w:rtl/>
        </w:rPr>
        <w:t>3511 / 3 - الصدوق في الامالي عن الحسين بن احمد بن ادريس،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(4) دعائم </w:t>
      </w:r>
      <w:r w:rsidR="007413D1">
        <w:rPr>
          <w:rtl/>
        </w:rPr>
        <w:t>الإسلام</w:t>
      </w:r>
      <w:r>
        <w:rPr>
          <w:rtl/>
        </w:rPr>
        <w:t xml:space="preserve"> ج 2 ص 158 ج 563. </w:t>
      </w:r>
    </w:p>
    <w:p w:rsidR="001373A5" w:rsidRDefault="001373A5" w:rsidP="001373A5">
      <w:pPr>
        <w:pStyle w:val="libFootnote"/>
        <w:rPr>
          <w:rtl/>
        </w:rPr>
      </w:pPr>
      <w:r>
        <w:rPr>
          <w:rtl/>
        </w:rPr>
        <w:t>(5) في المصدر: يشتري مطرف الخز</w:t>
      </w:r>
      <w:r w:rsidR="00CC0793">
        <w:rPr>
          <w:rFonts w:hint="cs"/>
          <w:rtl/>
        </w:rPr>
        <w:t>ّ</w:t>
      </w:r>
      <w:r>
        <w:rPr>
          <w:rtl/>
        </w:rPr>
        <w:t xml:space="preserve">. </w:t>
      </w:r>
    </w:p>
    <w:p w:rsidR="001373A5" w:rsidRDefault="001373A5" w:rsidP="001373A5">
      <w:pPr>
        <w:pStyle w:val="libFootnote"/>
        <w:rPr>
          <w:rtl/>
        </w:rPr>
      </w:pPr>
      <w:r>
        <w:rPr>
          <w:rtl/>
        </w:rPr>
        <w:t>(6) نسبة إلى أشمون بانون، واهل مصر يقولون الاشمونين، وهي مدينة قديمة أزلي</w:t>
      </w:r>
      <w:r w:rsidR="00CC0793">
        <w:rPr>
          <w:rFonts w:hint="cs"/>
          <w:rtl/>
        </w:rPr>
        <w:t>ّ</w:t>
      </w:r>
      <w:r>
        <w:rPr>
          <w:rtl/>
        </w:rPr>
        <w:t xml:space="preserve">ة عامرة آهلة غرب النيل، ذات بساتين ونخل كثير (معجم البلدان ج 1 ص 200). </w:t>
      </w:r>
    </w:p>
    <w:p w:rsidR="001373A5" w:rsidRDefault="001373A5" w:rsidP="00CC0793">
      <w:pPr>
        <w:pStyle w:val="libFootnote"/>
        <w:rPr>
          <w:rtl/>
        </w:rPr>
      </w:pPr>
      <w:r>
        <w:rPr>
          <w:rtl/>
        </w:rPr>
        <w:t>(7) المشق والم</w:t>
      </w:r>
      <w:r w:rsidR="00CC0793">
        <w:rPr>
          <w:rFonts w:hint="cs"/>
          <w:rtl/>
        </w:rPr>
        <w:t>ِ</w:t>
      </w:r>
      <w:r>
        <w:rPr>
          <w:rtl/>
        </w:rPr>
        <w:t>شق: وهو الاحمر، والثوب الممشوق والممشق: مصبوغ بامشق</w:t>
      </w:r>
      <w:r w:rsidR="00CC0793">
        <w:rPr>
          <w:rFonts w:hint="cs"/>
          <w:rtl/>
        </w:rPr>
        <w:t>.</w:t>
      </w:r>
      <w:r>
        <w:rPr>
          <w:rtl/>
        </w:rPr>
        <w:t>. (لسان العرب - مشق - ج 10</w:t>
      </w:r>
      <w:r w:rsidR="00CC0793">
        <w:rPr>
          <w:rtl/>
        </w:rPr>
        <w:t xml:space="preserve"> ص 345، ومجمع البحرين ج 5 ص 236</w:t>
      </w:r>
      <w:r>
        <w:rPr>
          <w:rtl/>
        </w:rPr>
        <w:t xml:space="preserve">). </w:t>
      </w:r>
    </w:p>
    <w:p w:rsidR="001373A5" w:rsidRDefault="001373A5" w:rsidP="001373A5">
      <w:pPr>
        <w:pStyle w:val="libFootnote"/>
        <w:rPr>
          <w:rtl/>
        </w:rPr>
      </w:pPr>
      <w:r>
        <w:rPr>
          <w:rtl/>
        </w:rPr>
        <w:t xml:space="preserve">(8) الاعراف 7: 32. </w:t>
      </w:r>
    </w:p>
    <w:p w:rsidR="001373A5" w:rsidRDefault="001373A5" w:rsidP="001373A5">
      <w:pPr>
        <w:pStyle w:val="libFootnote0"/>
        <w:rPr>
          <w:rtl/>
        </w:rPr>
      </w:pPr>
      <w:r>
        <w:rPr>
          <w:rtl/>
        </w:rPr>
        <w:t xml:space="preserve">2 - تفسير العياشي ج 2 ص 14 ح 30. </w:t>
      </w:r>
    </w:p>
    <w:p w:rsidR="001373A5" w:rsidRDefault="001373A5" w:rsidP="001373A5">
      <w:pPr>
        <w:pStyle w:val="libFootnote"/>
        <w:rPr>
          <w:rtl/>
        </w:rPr>
      </w:pPr>
      <w:r>
        <w:rPr>
          <w:rtl/>
        </w:rPr>
        <w:t xml:space="preserve">(1) الاعراف 7: 32. </w:t>
      </w:r>
    </w:p>
    <w:p w:rsidR="001373A5" w:rsidRDefault="001373A5" w:rsidP="001373A5">
      <w:pPr>
        <w:pStyle w:val="libFootnote0"/>
        <w:rPr>
          <w:rtl/>
        </w:rPr>
      </w:pPr>
      <w:r>
        <w:rPr>
          <w:rtl/>
        </w:rPr>
        <w:t xml:space="preserve">3 - امالي الصدوق ص 167 ح 10. ومعاني الاخبار ص 119، عنهما في البحار = </w:t>
      </w:r>
    </w:p>
    <w:p w:rsidR="001373A5" w:rsidRDefault="001373A5" w:rsidP="001373A5">
      <w:pPr>
        <w:pStyle w:val="libNormal0"/>
        <w:rPr>
          <w:rtl/>
        </w:rPr>
      </w:pPr>
      <w:r>
        <w:rPr>
          <w:rtl/>
        </w:rPr>
        <w:br w:type="page"/>
      </w:r>
      <w:r>
        <w:rPr>
          <w:rtl/>
        </w:rPr>
        <w:lastRenderedPageBreak/>
        <w:t xml:space="preserve">ابيه، عن </w:t>
      </w:r>
      <w:r w:rsidR="00E64BBC">
        <w:rPr>
          <w:rtl/>
        </w:rPr>
        <w:t>محمّد</w:t>
      </w:r>
      <w:r>
        <w:rPr>
          <w:rtl/>
        </w:rPr>
        <w:t xml:space="preserve"> بن الحسين ويعقوب بن يزيد و</w:t>
      </w:r>
      <w:r w:rsidR="00E64BBC">
        <w:rPr>
          <w:rtl/>
        </w:rPr>
        <w:t>محمّد</w:t>
      </w:r>
      <w:r>
        <w:rPr>
          <w:rtl/>
        </w:rPr>
        <w:t xml:space="preserve"> بن أبي الصهبان جميعا، عن </w:t>
      </w:r>
      <w:r w:rsidR="00E64BBC">
        <w:rPr>
          <w:rtl/>
        </w:rPr>
        <w:t>محمّد</w:t>
      </w:r>
      <w:r>
        <w:rPr>
          <w:rtl/>
        </w:rPr>
        <w:t xml:space="preserve"> بن أبي عمير، عن أبان بن عثمان، عن الصادق، عن آبائه </w:t>
      </w:r>
      <w:r w:rsidRPr="00C47A50">
        <w:rPr>
          <w:rStyle w:val="libAlaemChar"/>
          <w:rtl/>
        </w:rPr>
        <w:t>عليهم‌السلام</w:t>
      </w:r>
      <w:r>
        <w:rPr>
          <w:rtl/>
        </w:rPr>
        <w:t xml:space="preserve"> قال: « ان اعرابيا اتى النبي </w:t>
      </w:r>
      <w:r w:rsidRPr="00C47A50">
        <w:rPr>
          <w:rStyle w:val="libAlaemChar"/>
          <w:rtl/>
        </w:rPr>
        <w:t>صلى‌الله‌عليه‌وآله‌</w:t>
      </w:r>
      <w:r>
        <w:rPr>
          <w:rtl/>
        </w:rPr>
        <w:t xml:space="preserve">، فخرج إليه في رداء ممشق، فقال: يا </w:t>
      </w:r>
      <w:r w:rsidR="00E64BBC">
        <w:rPr>
          <w:rtl/>
        </w:rPr>
        <w:t>محمّد</w:t>
      </w:r>
      <w:r>
        <w:rPr>
          <w:rtl/>
        </w:rPr>
        <w:t xml:space="preserve"> لقد خرجت الي</w:t>
      </w:r>
      <w:r w:rsidR="00896365">
        <w:rPr>
          <w:rFonts w:hint="cs"/>
          <w:rtl/>
        </w:rPr>
        <w:t>ّ</w:t>
      </w:r>
      <w:r>
        <w:rPr>
          <w:rtl/>
        </w:rPr>
        <w:t xml:space="preserve"> كأنك فتى، فقال: نعم يا اعرابي انا الفتى، ابن الفتى، اخو الفتى »، الخبر. </w:t>
      </w:r>
    </w:p>
    <w:p w:rsidR="001373A5" w:rsidRDefault="001373A5" w:rsidP="001373A5">
      <w:pPr>
        <w:pStyle w:val="libNormal"/>
        <w:rPr>
          <w:rtl/>
        </w:rPr>
      </w:pPr>
      <w:r>
        <w:rPr>
          <w:rtl/>
        </w:rPr>
        <w:t xml:space="preserve">ورواه ابن شهر آشوب في المناقب مرسلا </w:t>
      </w:r>
      <w:r w:rsidRPr="008711E3">
        <w:rPr>
          <w:rStyle w:val="libFootnotenumChar"/>
          <w:rtl/>
        </w:rPr>
        <w:t>(1)</w:t>
      </w:r>
      <w:r>
        <w:rPr>
          <w:rtl/>
        </w:rPr>
        <w:t xml:space="preserve">. </w:t>
      </w:r>
    </w:p>
    <w:p w:rsidR="001373A5" w:rsidRDefault="001373A5" w:rsidP="00896365">
      <w:pPr>
        <w:pStyle w:val="libNormal"/>
        <w:rPr>
          <w:rtl/>
        </w:rPr>
      </w:pPr>
      <w:r>
        <w:rPr>
          <w:rtl/>
        </w:rPr>
        <w:t>3512 / 4 - الشيخ الجليل حسين بن</w:t>
      </w:r>
      <w:r w:rsidR="00E64BBC">
        <w:rPr>
          <w:rtl/>
        </w:rPr>
        <w:t xml:space="preserve"> عبد</w:t>
      </w:r>
      <w:r>
        <w:rPr>
          <w:rtl/>
        </w:rPr>
        <w:t>الوهاب الشعراني في عيون المعجزات: ورب</w:t>
      </w:r>
      <w:r w:rsidR="00896365">
        <w:rPr>
          <w:rFonts w:hint="cs"/>
          <w:rtl/>
        </w:rPr>
        <w:t>ّ</w:t>
      </w:r>
      <w:r>
        <w:rPr>
          <w:rtl/>
        </w:rPr>
        <w:t xml:space="preserve">ما ينسب إلى السيد المرتضى، عن ابى خالد كنكر الكابلي (ره) انه قال: لقيني يحيى بن ام الطويل رفع الله درجته، وهو ابن داية زين العابدين </w:t>
      </w:r>
      <w:r w:rsidRPr="00C47A50">
        <w:rPr>
          <w:rStyle w:val="libAlaemChar"/>
          <w:rtl/>
        </w:rPr>
        <w:t>عليه‌السلام</w:t>
      </w:r>
      <w:r>
        <w:rPr>
          <w:rtl/>
        </w:rPr>
        <w:t>، فاخذ بيدي وصرت معه إليه، فرأيته جالسا في بيت مفروش بالمعصفر، مكل</w:t>
      </w:r>
      <w:r w:rsidR="00896365">
        <w:rPr>
          <w:rFonts w:hint="cs"/>
          <w:rtl/>
        </w:rPr>
        <w:t>ّ</w:t>
      </w:r>
      <w:r>
        <w:rPr>
          <w:rtl/>
        </w:rPr>
        <w:t>س الحيطان، عليه ثياب مصبغة، فلم اطل عليه الجلوس، فلم</w:t>
      </w:r>
      <w:r w:rsidR="00896365">
        <w:rPr>
          <w:rFonts w:hint="cs"/>
          <w:rtl/>
        </w:rPr>
        <w:t>ّ</w:t>
      </w:r>
      <w:r>
        <w:rPr>
          <w:rtl/>
        </w:rPr>
        <w:t>ا نهضت قال لي: « صر الي</w:t>
      </w:r>
      <w:r w:rsidR="00896365">
        <w:rPr>
          <w:rFonts w:hint="cs"/>
          <w:rtl/>
        </w:rPr>
        <w:t>ّ</w:t>
      </w:r>
      <w:r>
        <w:rPr>
          <w:rtl/>
        </w:rPr>
        <w:t xml:space="preserve"> في غد ان شاء الله تعالى » فخرجت من عنده، وقلت ليحيى: ادخلتني إلى رجل يلبس المصبغات، وعزمت على ان لا ارجع إليه، ثم ان</w:t>
      </w:r>
      <w:r w:rsidR="00896365">
        <w:rPr>
          <w:rFonts w:hint="cs"/>
          <w:rtl/>
        </w:rPr>
        <w:t>ّ</w:t>
      </w:r>
      <w:r>
        <w:rPr>
          <w:rtl/>
        </w:rPr>
        <w:t>ي فكرت في ان رجوعي إليه غير ضائر، فصرت إليه في غد، فوجدت الباب مفتوحا ولم ار احدا، فهممت الرجوع، فناداني من داخل الدار، فظننت انه يريد غيري، حتى صاح بي: « يا كنكر ادخل » وهذا اسم كانت امي سمتني به، ولا علم احد به غيري، فدخلت إليه فوجدته جالسا في بيت مطين، على حصير من البردي، وعليه قميص كرابيس، وعنده يحيى فقال لي</w:t>
      </w:r>
      <w:r w:rsidR="00896365">
        <w:rPr>
          <w:rFonts w:hint="cs"/>
          <w:rtl/>
        </w:rPr>
        <w:t>:</w:t>
      </w:r>
      <w:r>
        <w:rPr>
          <w:rtl/>
        </w:rPr>
        <w:t xml:space="preserve"> </w:t>
      </w:r>
      <w:r w:rsidR="00896365">
        <w:rPr>
          <w:rFonts w:hint="cs"/>
          <w:rtl/>
        </w:rPr>
        <w:t>«</w:t>
      </w:r>
      <w:r>
        <w:rPr>
          <w:rtl/>
        </w:rPr>
        <w:t xml:space="preserve"> يا ابا خالد ان</w:t>
      </w:r>
      <w:r w:rsidR="00896365">
        <w:rPr>
          <w:rFonts w:hint="cs"/>
          <w:rtl/>
        </w:rPr>
        <w:t>ّ</w:t>
      </w:r>
      <w:r>
        <w:rPr>
          <w:rtl/>
        </w:rPr>
        <w:t>ى قريب العهد</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 ج 42 ص 64 ح 6. </w:t>
      </w:r>
    </w:p>
    <w:p w:rsidR="001373A5" w:rsidRDefault="001373A5" w:rsidP="001373A5">
      <w:pPr>
        <w:pStyle w:val="libFootnote"/>
        <w:rPr>
          <w:rtl/>
        </w:rPr>
      </w:pPr>
      <w:r>
        <w:rPr>
          <w:rtl/>
        </w:rPr>
        <w:t xml:space="preserve">(1) مناقب ابن شهر آشوب ج 3 ص 88. </w:t>
      </w:r>
    </w:p>
    <w:p w:rsidR="001373A5" w:rsidRDefault="001373A5" w:rsidP="001373A5">
      <w:pPr>
        <w:pStyle w:val="libFootnote0"/>
        <w:rPr>
          <w:rtl/>
        </w:rPr>
      </w:pPr>
      <w:r>
        <w:rPr>
          <w:rtl/>
        </w:rPr>
        <w:t xml:space="preserve">4 - عيون المعجزات ص 72. </w:t>
      </w:r>
    </w:p>
    <w:p w:rsidR="001373A5" w:rsidRDefault="001373A5" w:rsidP="009A6997">
      <w:pPr>
        <w:pStyle w:val="libNormal0"/>
        <w:rPr>
          <w:rtl/>
        </w:rPr>
      </w:pPr>
      <w:r>
        <w:rPr>
          <w:rtl/>
        </w:rPr>
        <w:br w:type="page"/>
      </w:r>
      <w:r>
        <w:rPr>
          <w:rtl/>
        </w:rPr>
        <w:lastRenderedPageBreak/>
        <w:t xml:space="preserve">بعروس، وان الذى رأيت بالامس من رأي المرأه، ولم ارد مخالفتها </w:t>
      </w:r>
      <w:r w:rsidR="009A6997">
        <w:rPr>
          <w:rFonts w:hint="cs"/>
          <w:rtl/>
        </w:rPr>
        <w:t>»</w:t>
      </w:r>
      <w:r>
        <w:rPr>
          <w:rtl/>
        </w:rPr>
        <w:t xml:space="preserve">، الخبر. </w:t>
      </w:r>
    </w:p>
    <w:p w:rsidR="001373A5" w:rsidRDefault="001373A5" w:rsidP="001373A5">
      <w:pPr>
        <w:pStyle w:val="libNormal"/>
        <w:rPr>
          <w:rtl/>
        </w:rPr>
      </w:pPr>
      <w:r>
        <w:rPr>
          <w:rtl/>
        </w:rPr>
        <w:t xml:space="preserve">3513 / 5 - الشيخ الكشي في رجاله: عن حمدويه، عن </w:t>
      </w:r>
      <w:r w:rsidR="00E64BBC">
        <w:rPr>
          <w:rtl/>
        </w:rPr>
        <w:t>محمّد</w:t>
      </w:r>
      <w:r>
        <w:rPr>
          <w:rtl/>
        </w:rPr>
        <w:t xml:space="preserve"> بن عيسى، قال: حدثني حفص</w:t>
      </w:r>
      <w:r w:rsidR="00E64BBC">
        <w:rPr>
          <w:rtl/>
        </w:rPr>
        <w:t xml:space="preserve"> أبومحمّد</w:t>
      </w:r>
      <w:r>
        <w:rPr>
          <w:rtl/>
        </w:rPr>
        <w:t xml:space="preserve"> - مؤذ</w:t>
      </w:r>
      <w:r w:rsidR="009A6997">
        <w:rPr>
          <w:rFonts w:hint="cs"/>
          <w:rtl/>
        </w:rPr>
        <w:t>ّ</w:t>
      </w:r>
      <w:r>
        <w:rPr>
          <w:rtl/>
        </w:rPr>
        <w:t>ن علي بن يقطين</w:t>
      </w:r>
      <w:r w:rsidR="009A6997">
        <w:rPr>
          <w:rFonts w:hint="cs"/>
          <w:rtl/>
        </w:rPr>
        <w:t xml:space="preserve"> -</w:t>
      </w:r>
      <w:r>
        <w:rPr>
          <w:rtl/>
        </w:rPr>
        <w:t xml:space="preserve">، عن على بن يقطين قال: رأيت أبا </w:t>
      </w:r>
      <w:r w:rsidR="00B215B3">
        <w:rPr>
          <w:rtl/>
        </w:rPr>
        <w:t>عبدالله</w:t>
      </w:r>
      <w:r>
        <w:rPr>
          <w:rtl/>
        </w:rPr>
        <w:t xml:space="preserve"> </w:t>
      </w:r>
      <w:r w:rsidRPr="00C47A50">
        <w:rPr>
          <w:rStyle w:val="libAlaemChar"/>
          <w:rtl/>
        </w:rPr>
        <w:t>عليه‌السلام</w:t>
      </w:r>
      <w:r>
        <w:rPr>
          <w:rtl/>
        </w:rPr>
        <w:t xml:space="preserve"> في الروضة وعليه جب</w:t>
      </w:r>
      <w:r w:rsidR="009A6997">
        <w:rPr>
          <w:rFonts w:hint="cs"/>
          <w:rtl/>
        </w:rPr>
        <w:t>ّ</w:t>
      </w:r>
      <w:r>
        <w:rPr>
          <w:rtl/>
        </w:rPr>
        <w:t>ة خز</w:t>
      </w:r>
      <w:r w:rsidR="009A6997">
        <w:rPr>
          <w:rFonts w:hint="cs"/>
          <w:rtl/>
        </w:rPr>
        <w:t>ّ</w:t>
      </w:r>
      <w:r>
        <w:rPr>
          <w:rtl/>
        </w:rPr>
        <w:t xml:space="preserve"> سفرجلي</w:t>
      </w:r>
      <w:r w:rsidR="009A6997">
        <w:rPr>
          <w:rFonts w:hint="cs"/>
          <w:rtl/>
        </w:rPr>
        <w:t>ّ</w:t>
      </w:r>
      <w:r>
        <w:rPr>
          <w:rtl/>
        </w:rPr>
        <w:t xml:space="preserve">ة. </w:t>
      </w:r>
    </w:p>
    <w:p w:rsidR="001373A5" w:rsidRDefault="001373A5" w:rsidP="001373A5">
      <w:pPr>
        <w:pStyle w:val="libNormal"/>
        <w:rPr>
          <w:rtl/>
        </w:rPr>
      </w:pPr>
      <w:r>
        <w:rPr>
          <w:rtl/>
        </w:rPr>
        <w:t xml:space="preserve">3514 / 6 - عوالي اللآلي: روى زياد بن يحيى قال: حدثني بشر بن المفضل، حدثنا يونس، عن الحسن، قال: قال رسول الله </w:t>
      </w:r>
      <w:r w:rsidRPr="00C47A50">
        <w:rPr>
          <w:rStyle w:val="libAlaemChar"/>
          <w:rtl/>
        </w:rPr>
        <w:t>صلى‌الله‌عليه‌وآله‌</w:t>
      </w:r>
      <w:r>
        <w:rPr>
          <w:rtl/>
        </w:rPr>
        <w:t>: « ان</w:t>
      </w:r>
      <w:r w:rsidR="009A6997">
        <w:rPr>
          <w:rFonts w:hint="cs"/>
          <w:rtl/>
        </w:rPr>
        <w:t>ّ</w:t>
      </w:r>
      <w:r>
        <w:rPr>
          <w:rtl/>
        </w:rPr>
        <w:t xml:space="preserve"> الحمرة من زينة الشيطان، والشيطان يحب</w:t>
      </w:r>
      <w:r w:rsidR="009A6997">
        <w:rPr>
          <w:rFonts w:hint="cs"/>
          <w:rtl/>
        </w:rPr>
        <w:t>ّ</w:t>
      </w:r>
      <w:r>
        <w:rPr>
          <w:rtl/>
        </w:rPr>
        <w:t xml:space="preserve"> الحمرة، ولهذا كره رسول الله </w:t>
      </w:r>
      <w:r w:rsidRPr="00C47A50">
        <w:rPr>
          <w:rStyle w:val="libAlaemChar"/>
          <w:rtl/>
        </w:rPr>
        <w:t>صلى‌الله‌عليه‌وآله‌</w:t>
      </w:r>
      <w:r>
        <w:rPr>
          <w:rtl/>
        </w:rPr>
        <w:t xml:space="preserve"> المعصفر للرجال ». </w:t>
      </w:r>
    </w:p>
    <w:p w:rsidR="001373A5" w:rsidRDefault="001373A5" w:rsidP="009A6997">
      <w:pPr>
        <w:pStyle w:val="Heading2Center"/>
        <w:rPr>
          <w:rtl/>
        </w:rPr>
      </w:pPr>
      <w:bookmarkStart w:id="175" w:name="_Toc364683676"/>
      <w:r>
        <w:rPr>
          <w:rtl/>
        </w:rPr>
        <w:t xml:space="preserve">14 - </w:t>
      </w:r>
      <w:r w:rsidR="000C71F3" w:rsidRPr="000C71F3">
        <w:rPr>
          <w:rStyle w:val="libAlaemHeading2Char"/>
          <w:rtl/>
        </w:rPr>
        <w:t xml:space="preserve">( </w:t>
      </w:r>
      <w:r>
        <w:rPr>
          <w:rtl/>
        </w:rPr>
        <w:t>باب جواز لبس ال</w:t>
      </w:r>
      <w:r w:rsidR="009A6997">
        <w:rPr>
          <w:rFonts w:hint="cs"/>
          <w:rtl/>
        </w:rPr>
        <w:t>أ</w:t>
      </w:r>
      <w:r>
        <w:rPr>
          <w:rtl/>
        </w:rPr>
        <w:t>زرق</w:t>
      </w:r>
      <w:r w:rsidR="000C71F3" w:rsidRPr="000C71F3">
        <w:rPr>
          <w:rStyle w:val="libAlaemHeading2Char"/>
          <w:rtl/>
        </w:rPr>
        <w:t xml:space="preserve"> )</w:t>
      </w:r>
      <w:bookmarkEnd w:id="175"/>
      <w:r>
        <w:rPr>
          <w:rtl/>
        </w:rPr>
        <w:t xml:space="preserve"> </w:t>
      </w:r>
    </w:p>
    <w:p w:rsidR="001373A5" w:rsidRDefault="001373A5" w:rsidP="001373A5">
      <w:pPr>
        <w:pStyle w:val="libNormal"/>
        <w:rPr>
          <w:rtl/>
        </w:rPr>
      </w:pPr>
      <w:r>
        <w:rPr>
          <w:rtl/>
        </w:rPr>
        <w:t xml:space="preserve">3515 / 1 - دعائم </w:t>
      </w:r>
      <w:r w:rsidR="007413D1">
        <w:rPr>
          <w:rtl/>
        </w:rPr>
        <w:t>الإسلام</w:t>
      </w:r>
      <w:r>
        <w:rPr>
          <w:rtl/>
        </w:rPr>
        <w:t xml:space="preserve">: عن علي بن الحسين </w:t>
      </w:r>
      <w:r w:rsidRPr="00C47A50">
        <w:rPr>
          <w:rStyle w:val="libAlaemChar"/>
          <w:rtl/>
        </w:rPr>
        <w:t>عليهما‌السلام</w:t>
      </w:r>
      <w:r>
        <w:rPr>
          <w:rtl/>
        </w:rPr>
        <w:t>، انه رئي وعليه د</w:t>
      </w:r>
      <w:r w:rsidR="009A6997">
        <w:rPr>
          <w:rFonts w:hint="cs"/>
          <w:rtl/>
        </w:rPr>
        <w:t>ُ</w:t>
      </w:r>
      <w:r>
        <w:rPr>
          <w:rtl/>
        </w:rPr>
        <w:t>ر</w:t>
      </w:r>
      <w:r w:rsidR="009A6997">
        <w:rPr>
          <w:rFonts w:hint="cs"/>
          <w:rtl/>
        </w:rPr>
        <w:t>ّ</w:t>
      </w:r>
      <w:r>
        <w:rPr>
          <w:rtl/>
        </w:rPr>
        <w:t xml:space="preserve">اعة </w:t>
      </w:r>
      <w:r w:rsidRPr="008711E3">
        <w:rPr>
          <w:rStyle w:val="libFootnotenumChar"/>
          <w:rtl/>
        </w:rPr>
        <w:t>(1)</w:t>
      </w:r>
      <w:r>
        <w:rPr>
          <w:rtl/>
        </w:rPr>
        <w:t xml:space="preserve"> سوداء، وطيلسان ازرق.</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5 - رجال الكشي ج 2 ص 731 رقم 814، ورواه في البحار ج 83 ص 231 ح 26 عن قرب الاسناد ص 8. </w:t>
      </w:r>
    </w:p>
    <w:p w:rsidR="001373A5" w:rsidRDefault="001373A5" w:rsidP="001373A5">
      <w:pPr>
        <w:pStyle w:val="libFootnote0"/>
        <w:rPr>
          <w:rtl/>
        </w:rPr>
      </w:pPr>
      <w:r>
        <w:rPr>
          <w:rtl/>
        </w:rPr>
        <w:t xml:space="preserve">6 - عوالي اللآلي ج 1 ص 75 ح 145. </w:t>
      </w:r>
    </w:p>
    <w:p w:rsidR="001373A5" w:rsidRDefault="001373A5" w:rsidP="001373A5">
      <w:pPr>
        <w:pStyle w:val="libFootnoteCenterBold"/>
        <w:rPr>
          <w:rtl/>
        </w:rPr>
      </w:pPr>
      <w:r>
        <w:rPr>
          <w:rtl/>
        </w:rPr>
        <w:t xml:space="preserve">الباب - 14 </w:t>
      </w:r>
    </w:p>
    <w:p w:rsidR="001373A5" w:rsidRDefault="001373A5" w:rsidP="001373A5">
      <w:pPr>
        <w:pStyle w:val="libFootnote0"/>
        <w:rPr>
          <w:rtl/>
        </w:rPr>
      </w:pPr>
      <w:r>
        <w:rPr>
          <w:rtl/>
        </w:rPr>
        <w:t xml:space="preserve">1 - دعائم </w:t>
      </w:r>
      <w:r w:rsidR="007413D1">
        <w:rPr>
          <w:rtl/>
        </w:rPr>
        <w:t>الإسلام</w:t>
      </w:r>
      <w:r>
        <w:rPr>
          <w:rtl/>
        </w:rPr>
        <w:t xml:space="preserve"> ج 2 ص 161 ح 576. </w:t>
      </w:r>
    </w:p>
    <w:p w:rsidR="001373A5" w:rsidRDefault="001373A5" w:rsidP="001373A5">
      <w:pPr>
        <w:pStyle w:val="libFootnote"/>
        <w:rPr>
          <w:rtl/>
        </w:rPr>
      </w:pPr>
      <w:r>
        <w:rPr>
          <w:rtl/>
        </w:rPr>
        <w:t>(1) الدراعة: جب</w:t>
      </w:r>
      <w:r w:rsidR="009A6997">
        <w:rPr>
          <w:rFonts w:hint="cs"/>
          <w:rtl/>
        </w:rPr>
        <w:t>ّ</w:t>
      </w:r>
      <w:r>
        <w:rPr>
          <w:rtl/>
        </w:rPr>
        <w:t>ة مشقوقة المقد</w:t>
      </w:r>
      <w:r w:rsidR="009A6997">
        <w:rPr>
          <w:rFonts w:hint="cs"/>
          <w:rtl/>
        </w:rPr>
        <w:t>ّ</w:t>
      </w:r>
      <w:r>
        <w:rPr>
          <w:rtl/>
        </w:rPr>
        <w:t xml:space="preserve">م (لسان العرب - درع - ج 8 ص 82). </w:t>
      </w:r>
    </w:p>
    <w:p w:rsidR="001373A5" w:rsidRDefault="001373A5" w:rsidP="001373A5">
      <w:pPr>
        <w:pStyle w:val="Heading2Center"/>
        <w:rPr>
          <w:rtl/>
        </w:rPr>
      </w:pPr>
      <w:r>
        <w:rPr>
          <w:rtl/>
        </w:rPr>
        <w:br w:type="page"/>
      </w:r>
      <w:bookmarkStart w:id="176" w:name="_Toc364683677"/>
      <w:r>
        <w:rPr>
          <w:rtl/>
        </w:rPr>
        <w:lastRenderedPageBreak/>
        <w:t xml:space="preserve">15 - </w:t>
      </w:r>
      <w:r w:rsidR="000C71F3" w:rsidRPr="000C71F3">
        <w:rPr>
          <w:rStyle w:val="libAlaemHeading2Char"/>
          <w:rtl/>
        </w:rPr>
        <w:t xml:space="preserve">( </w:t>
      </w:r>
      <w:r>
        <w:rPr>
          <w:rtl/>
        </w:rPr>
        <w:t>باب كراهة لبس الصوف والشعر، إل</w:t>
      </w:r>
      <w:r w:rsidR="00FE6115">
        <w:rPr>
          <w:rFonts w:hint="cs"/>
          <w:rtl/>
        </w:rPr>
        <w:t>ّ</w:t>
      </w:r>
      <w:r>
        <w:rPr>
          <w:rtl/>
        </w:rPr>
        <w:t>ا من عل</w:t>
      </w:r>
      <w:r w:rsidR="00FE6115">
        <w:rPr>
          <w:rFonts w:hint="cs"/>
          <w:rtl/>
        </w:rPr>
        <w:t>ّ</w:t>
      </w:r>
      <w:r>
        <w:rPr>
          <w:rtl/>
        </w:rPr>
        <w:t>ة</w:t>
      </w:r>
      <w:r w:rsidR="000C71F3" w:rsidRPr="000C71F3">
        <w:rPr>
          <w:rStyle w:val="libAlaemHeading2Char"/>
          <w:rtl/>
        </w:rPr>
        <w:t xml:space="preserve"> )</w:t>
      </w:r>
      <w:bookmarkEnd w:id="176"/>
      <w:r>
        <w:rPr>
          <w:rtl/>
        </w:rPr>
        <w:t xml:space="preserve"> </w:t>
      </w:r>
    </w:p>
    <w:p w:rsidR="001373A5" w:rsidRDefault="001373A5" w:rsidP="001373A5">
      <w:pPr>
        <w:pStyle w:val="libNormal"/>
        <w:rPr>
          <w:rtl/>
        </w:rPr>
      </w:pPr>
      <w:r>
        <w:rPr>
          <w:rtl/>
        </w:rPr>
        <w:t xml:space="preserve">3516 / 1 - دعائم </w:t>
      </w:r>
      <w:r w:rsidR="007413D1">
        <w:rPr>
          <w:rtl/>
        </w:rPr>
        <w:t>الإسلام</w:t>
      </w:r>
      <w:r>
        <w:rPr>
          <w:rtl/>
        </w:rPr>
        <w:t xml:space="preserve">: عن أبي </w:t>
      </w:r>
      <w:r w:rsidR="00B215B3">
        <w:rPr>
          <w:rtl/>
        </w:rPr>
        <w:t>عبدالله</w:t>
      </w:r>
      <w:r>
        <w:rPr>
          <w:rtl/>
        </w:rPr>
        <w:t xml:space="preserve"> </w:t>
      </w:r>
      <w:r w:rsidRPr="00C47A50">
        <w:rPr>
          <w:rStyle w:val="libAlaemChar"/>
          <w:rtl/>
        </w:rPr>
        <w:t>عليه‌السلام</w:t>
      </w:r>
      <w:r>
        <w:rPr>
          <w:rtl/>
        </w:rPr>
        <w:t xml:space="preserve"> انه قال: « رأى علي</w:t>
      </w:r>
      <w:r w:rsidR="00FE6115">
        <w:rPr>
          <w:rFonts w:hint="cs"/>
          <w:rtl/>
        </w:rPr>
        <w:t>ّ</w:t>
      </w:r>
      <w:r>
        <w:rPr>
          <w:rtl/>
        </w:rPr>
        <w:t xml:space="preserve"> </w:t>
      </w:r>
      <w:r w:rsidRPr="00C47A50">
        <w:rPr>
          <w:rStyle w:val="libAlaemChar"/>
          <w:rtl/>
        </w:rPr>
        <w:t>عليه‌السلام</w:t>
      </w:r>
      <w:r>
        <w:rPr>
          <w:rtl/>
        </w:rPr>
        <w:t xml:space="preserve"> قوما يلبسون الصوف والشعر، فقال البسوا القطن، فانه لباس رسول الله </w:t>
      </w:r>
      <w:r w:rsidRPr="00C47A50">
        <w:rPr>
          <w:rStyle w:val="libAlaemChar"/>
          <w:rtl/>
        </w:rPr>
        <w:t>صلى‌الله‌عليه‌وآله‌</w:t>
      </w:r>
      <w:r>
        <w:rPr>
          <w:rtl/>
        </w:rPr>
        <w:t xml:space="preserve">، وكان افضل ما نجده </w:t>
      </w:r>
      <w:r w:rsidRPr="008711E3">
        <w:rPr>
          <w:rStyle w:val="libFootnotenumChar"/>
          <w:rtl/>
        </w:rPr>
        <w:t>(1)</w:t>
      </w:r>
      <w:r>
        <w:rPr>
          <w:rtl/>
        </w:rPr>
        <w:t>، وهو لباسنا، ولم يكن يلبس الصوف ولا الشعر، فلا تلبسوه ال</w:t>
      </w:r>
      <w:r w:rsidR="00FE6115">
        <w:rPr>
          <w:rFonts w:hint="cs"/>
          <w:rtl/>
        </w:rPr>
        <w:t>ّ</w:t>
      </w:r>
      <w:r>
        <w:rPr>
          <w:rtl/>
        </w:rPr>
        <w:t>ا من عل</w:t>
      </w:r>
      <w:r w:rsidR="00FE6115">
        <w:rPr>
          <w:rFonts w:hint="cs"/>
          <w:rtl/>
        </w:rPr>
        <w:t>ّ</w:t>
      </w:r>
      <w:r>
        <w:rPr>
          <w:rtl/>
        </w:rPr>
        <w:t xml:space="preserve">ة، فان الله جميل يحب الجمال، وان يرى اثر نعمته على عبده ». </w:t>
      </w:r>
    </w:p>
    <w:p w:rsidR="001373A5" w:rsidRDefault="001373A5" w:rsidP="00FE6115">
      <w:pPr>
        <w:pStyle w:val="libNormal"/>
        <w:rPr>
          <w:rtl/>
        </w:rPr>
      </w:pPr>
      <w:r>
        <w:rPr>
          <w:rtl/>
        </w:rPr>
        <w:t xml:space="preserve">3517 / 2 - الطبرسي في مكارم الاخلاق: عن </w:t>
      </w:r>
      <w:r w:rsidR="00B215B3">
        <w:rPr>
          <w:rtl/>
        </w:rPr>
        <w:t>عبدالله</w:t>
      </w:r>
      <w:r>
        <w:rPr>
          <w:rtl/>
        </w:rPr>
        <w:t xml:space="preserve"> بن مسعود قال: قال رسول الله </w:t>
      </w:r>
      <w:r w:rsidRPr="00C47A50">
        <w:rPr>
          <w:rStyle w:val="libAlaemChar"/>
          <w:rtl/>
        </w:rPr>
        <w:t>صلى‌الله‌عليه‌وآله‌</w:t>
      </w:r>
      <w:r>
        <w:rPr>
          <w:rtl/>
        </w:rPr>
        <w:t>: « وان شئت نب</w:t>
      </w:r>
      <w:r w:rsidR="00FE6115">
        <w:rPr>
          <w:rFonts w:hint="cs"/>
          <w:rtl/>
        </w:rPr>
        <w:t>ّ</w:t>
      </w:r>
      <w:r>
        <w:rPr>
          <w:rtl/>
        </w:rPr>
        <w:t>أتك بامر داود خليفة الله في ال</w:t>
      </w:r>
      <w:r w:rsidR="00FE6115">
        <w:rPr>
          <w:rFonts w:hint="cs"/>
          <w:rtl/>
        </w:rPr>
        <w:t>أ</w:t>
      </w:r>
      <w:r>
        <w:rPr>
          <w:rtl/>
        </w:rPr>
        <w:t>رض، كان لباسه الشعر، وطعامه الشعير - إلى ان قال -: وان شئت نب</w:t>
      </w:r>
      <w:r w:rsidR="00FE6115">
        <w:rPr>
          <w:rFonts w:hint="cs"/>
          <w:rtl/>
        </w:rPr>
        <w:t>ّ</w:t>
      </w:r>
      <w:r>
        <w:rPr>
          <w:rtl/>
        </w:rPr>
        <w:t>أتك بامر ابراهيم خليل الرحمن، كان لباسه الصوف، وطعامه الشعير، وان شئت نب</w:t>
      </w:r>
      <w:r w:rsidR="00FE6115">
        <w:rPr>
          <w:rFonts w:hint="cs"/>
          <w:rtl/>
        </w:rPr>
        <w:t>ّ</w:t>
      </w:r>
      <w:r>
        <w:rPr>
          <w:rtl/>
        </w:rPr>
        <w:t xml:space="preserve">أتك بامر عيسى بن مريم فهو العجب، كان يقول: ادامي الجوع، وشعاري الخوف، ولباسي الصوف »، الخبر. </w:t>
      </w:r>
    </w:p>
    <w:p w:rsidR="001373A5" w:rsidRDefault="001373A5" w:rsidP="00FE6115">
      <w:pPr>
        <w:pStyle w:val="libNormal"/>
        <w:rPr>
          <w:rtl/>
        </w:rPr>
      </w:pPr>
      <w:r>
        <w:rPr>
          <w:rtl/>
        </w:rPr>
        <w:t xml:space="preserve">3518 / 3 - جعفر بن احمد القمي في كتاب المانعات: عن جابر، عن رسول الله </w:t>
      </w:r>
      <w:r w:rsidRPr="00C47A50">
        <w:rPr>
          <w:rStyle w:val="libAlaemChar"/>
          <w:rtl/>
        </w:rPr>
        <w:t>صلى‌الله‌عليه‌وآله‌</w:t>
      </w:r>
      <w:r>
        <w:rPr>
          <w:rtl/>
        </w:rPr>
        <w:t xml:space="preserve"> انه قال: </w:t>
      </w:r>
      <w:r w:rsidR="00FE6115">
        <w:rPr>
          <w:rFonts w:hint="cs"/>
          <w:rtl/>
        </w:rPr>
        <w:t>«</w:t>
      </w:r>
      <w:r>
        <w:rPr>
          <w:rtl/>
        </w:rPr>
        <w:t xml:space="preserve"> الا انبئكم بخمس من كن</w:t>
      </w:r>
      <w:r w:rsidR="00FE6115">
        <w:rPr>
          <w:rFonts w:hint="cs"/>
          <w:rtl/>
        </w:rPr>
        <w:t>ّ</w:t>
      </w:r>
      <w:r>
        <w:rPr>
          <w:rtl/>
        </w:rPr>
        <w:t xml:space="preserve"> فيه فليس بمتكبر: اعتقال </w:t>
      </w:r>
      <w:r w:rsidRPr="008711E3">
        <w:rPr>
          <w:rStyle w:val="libFootnotenumChar"/>
          <w:rtl/>
        </w:rPr>
        <w:t>(1)</w:t>
      </w:r>
      <w:r>
        <w:rPr>
          <w:rtl/>
        </w:rPr>
        <w:t xml:space="preserve"> الشاة، ولبس الصوف، ومجالسة</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- 15 </w:t>
      </w:r>
    </w:p>
    <w:p w:rsidR="001373A5" w:rsidRDefault="001373A5" w:rsidP="001373A5">
      <w:pPr>
        <w:pStyle w:val="libFootnote0"/>
        <w:rPr>
          <w:rtl/>
        </w:rPr>
      </w:pPr>
      <w:r>
        <w:rPr>
          <w:rtl/>
        </w:rPr>
        <w:t xml:space="preserve">1 - دعائم </w:t>
      </w:r>
      <w:r w:rsidR="007413D1">
        <w:rPr>
          <w:rtl/>
        </w:rPr>
        <w:t>الإسلام</w:t>
      </w:r>
      <w:r>
        <w:rPr>
          <w:rtl/>
        </w:rPr>
        <w:t xml:space="preserve"> ج 2 ص 155 ح 551. </w:t>
      </w:r>
    </w:p>
    <w:p w:rsidR="001373A5" w:rsidRDefault="001373A5" w:rsidP="001373A5">
      <w:pPr>
        <w:pStyle w:val="libFootnote"/>
        <w:rPr>
          <w:rtl/>
        </w:rPr>
      </w:pPr>
      <w:r>
        <w:rPr>
          <w:rtl/>
        </w:rPr>
        <w:t xml:space="preserve">(1) في المصدر: يجده. </w:t>
      </w:r>
    </w:p>
    <w:p w:rsidR="001373A5" w:rsidRDefault="001373A5" w:rsidP="00FE6115">
      <w:pPr>
        <w:pStyle w:val="libFootnote0"/>
        <w:rPr>
          <w:rtl/>
        </w:rPr>
      </w:pPr>
      <w:r>
        <w:rPr>
          <w:rtl/>
        </w:rPr>
        <w:t>2 - مكارم ال</w:t>
      </w:r>
      <w:r w:rsidR="00FE6115">
        <w:rPr>
          <w:rFonts w:hint="cs"/>
          <w:rtl/>
        </w:rPr>
        <w:t>أ</w:t>
      </w:r>
      <w:r>
        <w:rPr>
          <w:rtl/>
        </w:rPr>
        <w:t xml:space="preserve">خلاق ص 448. </w:t>
      </w:r>
    </w:p>
    <w:p w:rsidR="001373A5" w:rsidRDefault="001373A5" w:rsidP="001373A5">
      <w:pPr>
        <w:pStyle w:val="libFootnote0"/>
        <w:rPr>
          <w:rtl/>
        </w:rPr>
      </w:pPr>
      <w:r>
        <w:rPr>
          <w:rtl/>
        </w:rPr>
        <w:t xml:space="preserve">3 - المانعات ص 61. </w:t>
      </w:r>
    </w:p>
    <w:p w:rsidR="001373A5" w:rsidRDefault="001373A5" w:rsidP="001373A5">
      <w:pPr>
        <w:pStyle w:val="libFootnote"/>
        <w:rPr>
          <w:rtl/>
        </w:rPr>
      </w:pPr>
      <w:r>
        <w:rPr>
          <w:rtl/>
        </w:rPr>
        <w:t xml:space="preserve">(1) اعتقل شاته: وضع رجلها بين ساقه وفخذه فحلبها (لسان العرب - عقل - ج 11 ص 462). </w:t>
      </w:r>
    </w:p>
    <w:p w:rsidR="001373A5" w:rsidRDefault="001373A5" w:rsidP="00FE6115">
      <w:pPr>
        <w:pStyle w:val="libNormal0"/>
        <w:rPr>
          <w:rtl/>
        </w:rPr>
      </w:pPr>
      <w:r>
        <w:rPr>
          <w:rtl/>
        </w:rPr>
        <w:br w:type="page"/>
      </w:r>
      <w:r>
        <w:rPr>
          <w:rtl/>
        </w:rPr>
        <w:lastRenderedPageBreak/>
        <w:t xml:space="preserve">الفقراء، وان يركب الحمار، وان يأكل الرجل مع عياله </w:t>
      </w:r>
      <w:r w:rsidR="00FE6115">
        <w:rPr>
          <w:rFonts w:hint="cs"/>
          <w:rtl/>
        </w:rPr>
        <w:t>»</w:t>
      </w:r>
      <w:r>
        <w:rPr>
          <w:rtl/>
        </w:rPr>
        <w:t xml:space="preserve">. </w:t>
      </w:r>
    </w:p>
    <w:p w:rsidR="001373A5" w:rsidRDefault="001373A5" w:rsidP="00FE6115">
      <w:pPr>
        <w:pStyle w:val="libNormal"/>
        <w:rPr>
          <w:rtl/>
        </w:rPr>
      </w:pPr>
      <w:r>
        <w:rPr>
          <w:rtl/>
        </w:rPr>
        <w:t xml:space="preserve">3519 / 4 - فقه الرضا </w:t>
      </w:r>
      <w:r w:rsidRPr="00C47A50">
        <w:rPr>
          <w:rStyle w:val="libAlaemChar"/>
          <w:rtl/>
        </w:rPr>
        <w:t>عليه‌السلام</w:t>
      </w:r>
      <w:r>
        <w:rPr>
          <w:rtl/>
        </w:rPr>
        <w:t xml:space="preserve">: روى ان المسيح </w:t>
      </w:r>
      <w:r w:rsidRPr="00C47A50">
        <w:rPr>
          <w:rStyle w:val="libAlaemChar"/>
          <w:rtl/>
        </w:rPr>
        <w:t>عليه‌السلام</w:t>
      </w:r>
      <w:r>
        <w:rPr>
          <w:rtl/>
        </w:rPr>
        <w:t xml:space="preserve"> انه قال للحواريين: « اكلي ما تنبته ال</w:t>
      </w:r>
      <w:r w:rsidR="00FE6115">
        <w:rPr>
          <w:rFonts w:hint="cs"/>
          <w:rtl/>
        </w:rPr>
        <w:t>أ</w:t>
      </w:r>
      <w:r>
        <w:rPr>
          <w:rtl/>
        </w:rPr>
        <w:t xml:space="preserve">رض للبهائم - إلى ان قال - ولبسي الشعر ». </w:t>
      </w:r>
    </w:p>
    <w:p w:rsidR="001373A5" w:rsidRDefault="001373A5" w:rsidP="001373A5">
      <w:pPr>
        <w:pStyle w:val="libNormal"/>
        <w:rPr>
          <w:rtl/>
        </w:rPr>
      </w:pPr>
      <w:r>
        <w:rPr>
          <w:rtl/>
        </w:rPr>
        <w:t xml:space="preserve">3520 / 5 - الديلمي في ارشاد القلوب: قال عيسى </w:t>
      </w:r>
      <w:r w:rsidRPr="00C47A50">
        <w:rPr>
          <w:rStyle w:val="libAlaemChar"/>
          <w:rtl/>
        </w:rPr>
        <w:t>عليه‌السلام</w:t>
      </w:r>
      <w:r>
        <w:rPr>
          <w:rtl/>
        </w:rPr>
        <w:t xml:space="preserve">: « خادمي يداي، - إلى ان قال ولباسي الصوف »، الخبر. </w:t>
      </w:r>
    </w:p>
    <w:p w:rsidR="001373A5" w:rsidRDefault="001373A5" w:rsidP="00FE6115">
      <w:pPr>
        <w:pStyle w:val="libNormal"/>
        <w:rPr>
          <w:rtl/>
        </w:rPr>
      </w:pPr>
      <w:r>
        <w:rPr>
          <w:rtl/>
        </w:rPr>
        <w:t xml:space="preserve">3521 / 6 - ابن شهر آشوب في المناقب، وغيره في غيره، عن شقيق البلخي قال: خرجت حاجا في سنة تسع واربعين ومائة، فنزلت القادسية، فبينا انا انظر إلى الناس في زينتهم وكثرتهم، فنظرت إلى فتى حسن الوجه، شديد السمرة، ضعيف، فوق ثيابه ثوب من صوف، مشتمل بشملة </w:t>
      </w:r>
      <w:r w:rsidRPr="008711E3">
        <w:rPr>
          <w:rStyle w:val="libFootnotenumChar"/>
          <w:rtl/>
        </w:rPr>
        <w:t>(1)</w:t>
      </w:r>
      <w:r>
        <w:rPr>
          <w:rtl/>
        </w:rPr>
        <w:t>، وذكر في آخر الخبر، انه كان ال</w:t>
      </w:r>
      <w:r w:rsidR="00FE6115">
        <w:rPr>
          <w:rFonts w:hint="cs"/>
          <w:rtl/>
        </w:rPr>
        <w:t>إ</w:t>
      </w:r>
      <w:r>
        <w:rPr>
          <w:rtl/>
        </w:rPr>
        <w:t xml:space="preserve">مام موسى بن جعفر </w:t>
      </w:r>
      <w:r w:rsidRPr="00C47A50">
        <w:rPr>
          <w:rStyle w:val="libAlaemChar"/>
          <w:rtl/>
        </w:rPr>
        <w:t>عليهما‌السلام</w:t>
      </w:r>
      <w:r>
        <w:rPr>
          <w:rtl/>
        </w:rPr>
        <w:t xml:space="preserve">. </w:t>
      </w:r>
    </w:p>
    <w:p w:rsidR="001373A5" w:rsidRDefault="001373A5" w:rsidP="001373A5">
      <w:pPr>
        <w:pStyle w:val="Heading2Center"/>
        <w:rPr>
          <w:rtl/>
        </w:rPr>
      </w:pPr>
      <w:bookmarkStart w:id="177" w:name="_Toc364683678"/>
      <w:r>
        <w:rPr>
          <w:rtl/>
        </w:rPr>
        <w:t xml:space="preserve">16 - </w:t>
      </w:r>
      <w:r w:rsidR="000C71F3" w:rsidRPr="000C71F3">
        <w:rPr>
          <w:rStyle w:val="libAlaemHeading2Char"/>
          <w:rtl/>
        </w:rPr>
        <w:t xml:space="preserve">( </w:t>
      </w:r>
      <w:r>
        <w:rPr>
          <w:rtl/>
        </w:rPr>
        <w:t>باب استحباب التواضع في الملابس</w:t>
      </w:r>
      <w:r w:rsidR="000C71F3" w:rsidRPr="000C71F3">
        <w:rPr>
          <w:rStyle w:val="libAlaemHeading2Char"/>
          <w:rtl/>
        </w:rPr>
        <w:t xml:space="preserve"> )</w:t>
      </w:r>
      <w:bookmarkEnd w:id="177"/>
      <w:r>
        <w:rPr>
          <w:rtl/>
        </w:rPr>
        <w:t xml:space="preserve"> </w:t>
      </w:r>
    </w:p>
    <w:p w:rsidR="001373A5" w:rsidRDefault="001373A5" w:rsidP="001373A5">
      <w:pPr>
        <w:pStyle w:val="libNormal"/>
        <w:rPr>
          <w:rtl/>
        </w:rPr>
      </w:pPr>
      <w:r>
        <w:rPr>
          <w:rtl/>
        </w:rPr>
        <w:t>3522 / 1 - الصدوق في الامالي: عن أبيه</w:t>
      </w:r>
      <w:r w:rsidR="00FE6115">
        <w:rPr>
          <w:rFonts w:hint="cs"/>
          <w:rtl/>
        </w:rPr>
        <w:t>،</w:t>
      </w:r>
      <w:r>
        <w:rPr>
          <w:rtl/>
        </w:rPr>
        <w:t xml:space="preserve"> عن علي بن ابراهيم، عن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فقه الرضا </w:t>
      </w:r>
      <w:r w:rsidR="007413D1" w:rsidRPr="007413D1">
        <w:rPr>
          <w:rStyle w:val="libFootnoteAlaemChar"/>
          <w:rtl/>
        </w:rPr>
        <w:t>عليه‌السلام</w:t>
      </w:r>
      <w:r>
        <w:rPr>
          <w:rtl/>
        </w:rPr>
        <w:t xml:space="preserve"> ص 50. </w:t>
      </w:r>
    </w:p>
    <w:p w:rsidR="001373A5" w:rsidRDefault="001373A5" w:rsidP="001373A5">
      <w:pPr>
        <w:pStyle w:val="libFootnote0"/>
        <w:rPr>
          <w:rtl/>
        </w:rPr>
      </w:pPr>
      <w:r>
        <w:rPr>
          <w:rtl/>
        </w:rPr>
        <w:t xml:space="preserve">5 - أرشاد القلوب ص 156 </w:t>
      </w:r>
    </w:p>
    <w:p w:rsidR="001373A5" w:rsidRDefault="001373A5" w:rsidP="001373A5">
      <w:pPr>
        <w:pStyle w:val="libFootnote0"/>
        <w:rPr>
          <w:rtl/>
        </w:rPr>
      </w:pPr>
      <w:r>
        <w:rPr>
          <w:rtl/>
        </w:rPr>
        <w:t>6 - مناقب ابن شهر آشوب ج 4 ص 302، والبحار ج 48 ص 80 ح 102 عن كشف الغم</w:t>
      </w:r>
      <w:r w:rsidR="00FE6115">
        <w:rPr>
          <w:rFonts w:hint="cs"/>
          <w:rtl/>
        </w:rPr>
        <w:t>ّ</w:t>
      </w:r>
      <w:r>
        <w:rPr>
          <w:rtl/>
        </w:rPr>
        <w:t xml:space="preserve">ة ج 2 ص 213. </w:t>
      </w:r>
    </w:p>
    <w:p w:rsidR="001373A5" w:rsidRDefault="001373A5" w:rsidP="001373A5">
      <w:pPr>
        <w:pStyle w:val="libFootnote"/>
        <w:rPr>
          <w:rtl/>
        </w:rPr>
      </w:pPr>
      <w:r>
        <w:rPr>
          <w:rtl/>
        </w:rPr>
        <w:t xml:space="preserve">(1) الشملة: كساء دون القطيفة يشتمل به، وجمعها شمال. (لسان العرب - شمل - ج 11 ص 368). </w:t>
      </w:r>
    </w:p>
    <w:p w:rsidR="001373A5" w:rsidRDefault="001373A5" w:rsidP="001373A5">
      <w:pPr>
        <w:pStyle w:val="libFootnoteCenterBold"/>
        <w:rPr>
          <w:rtl/>
        </w:rPr>
      </w:pPr>
      <w:r>
        <w:rPr>
          <w:rtl/>
        </w:rPr>
        <w:t xml:space="preserve">الباب - 16 </w:t>
      </w:r>
    </w:p>
    <w:p w:rsidR="001373A5" w:rsidRDefault="001373A5" w:rsidP="001373A5">
      <w:pPr>
        <w:pStyle w:val="libFootnote0"/>
        <w:rPr>
          <w:rtl/>
        </w:rPr>
      </w:pPr>
      <w:r>
        <w:rPr>
          <w:rtl/>
        </w:rPr>
        <w:t xml:space="preserve">1 - امالي الصدوق ص 197 ح 5. </w:t>
      </w:r>
    </w:p>
    <w:p w:rsidR="001373A5" w:rsidRDefault="001373A5" w:rsidP="001373A5">
      <w:pPr>
        <w:pStyle w:val="libNormal0"/>
        <w:rPr>
          <w:rtl/>
        </w:rPr>
      </w:pPr>
      <w:r>
        <w:rPr>
          <w:rtl/>
        </w:rPr>
        <w:br w:type="page"/>
      </w:r>
      <w:r>
        <w:rPr>
          <w:rtl/>
        </w:rPr>
        <w:lastRenderedPageBreak/>
        <w:t xml:space="preserve">أبيه، عن ابن أبي عمير، عن ابان الاحمر، عن الصادق جعفر بن </w:t>
      </w:r>
      <w:r w:rsidR="00E64BBC">
        <w:rPr>
          <w:rtl/>
        </w:rPr>
        <w:t>محمّد</w:t>
      </w:r>
      <w:r>
        <w:rPr>
          <w:rtl/>
        </w:rPr>
        <w:t xml:space="preserve"> </w:t>
      </w:r>
      <w:r w:rsidRPr="00C47A50">
        <w:rPr>
          <w:rStyle w:val="libAlaemChar"/>
          <w:rtl/>
        </w:rPr>
        <w:t>عليهما‌السلام</w:t>
      </w:r>
      <w:r>
        <w:rPr>
          <w:rtl/>
        </w:rPr>
        <w:t xml:space="preserve"> قال: « جاء رجل إلى رسول الله </w:t>
      </w:r>
      <w:r w:rsidRPr="00C47A50">
        <w:rPr>
          <w:rStyle w:val="libAlaemChar"/>
          <w:rtl/>
        </w:rPr>
        <w:t>صلى‌الله‌عليه‌وآله‌</w:t>
      </w:r>
      <w:r>
        <w:rPr>
          <w:rtl/>
        </w:rPr>
        <w:t xml:space="preserve">، وقد بلى ثوبه، فحمل إليه اثنى عشر درهما فقال: يا علي خذ هذه الدراهم فاشتر لي ثوبا البسه. </w:t>
      </w:r>
    </w:p>
    <w:p w:rsidR="001373A5" w:rsidRDefault="001373A5" w:rsidP="001373A5">
      <w:pPr>
        <w:pStyle w:val="libNormal"/>
        <w:rPr>
          <w:rtl/>
        </w:rPr>
      </w:pPr>
      <w:r>
        <w:rPr>
          <w:rtl/>
        </w:rPr>
        <w:t xml:space="preserve">قال علي </w:t>
      </w:r>
      <w:r w:rsidRPr="00C47A50">
        <w:rPr>
          <w:rStyle w:val="libAlaemChar"/>
          <w:rtl/>
        </w:rPr>
        <w:t>عليه‌السلام</w:t>
      </w:r>
      <w:r>
        <w:rPr>
          <w:rtl/>
        </w:rPr>
        <w:t xml:space="preserve">: فجئت إلى السوق، فاشتريت له قميصا باثني عشر درهما، وجئت به إلى رسول الله </w:t>
      </w:r>
      <w:r w:rsidRPr="00C47A50">
        <w:rPr>
          <w:rStyle w:val="libAlaemChar"/>
          <w:rtl/>
        </w:rPr>
        <w:t>صلى‌الله‌عليه‌وآله‌</w:t>
      </w:r>
      <w:r>
        <w:rPr>
          <w:rtl/>
        </w:rPr>
        <w:t>، فنظر إليه، فقال: يا علي غير هذا احب</w:t>
      </w:r>
      <w:r w:rsidR="00FE6115">
        <w:rPr>
          <w:rFonts w:hint="cs"/>
          <w:rtl/>
        </w:rPr>
        <w:t>ّ</w:t>
      </w:r>
      <w:r>
        <w:rPr>
          <w:rtl/>
        </w:rPr>
        <w:t xml:space="preserve"> الي، اترى صاحبه يقيلنا</w:t>
      </w:r>
      <w:r w:rsidR="00C63580">
        <w:rPr>
          <w:rtl/>
        </w:rPr>
        <w:t>؟</w:t>
      </w:r>
      <w:r>
        <w:rPr>
          <w:rtl/>
        </w:rPr>
        <w:t xml:space="preserve"> فقلت: لا ادري، فقال: انظر. </w:t>
      </w:r>
    </w:p>
    <w:p w:rsidR="001373A5" w:rsidRDefault="001373A5" w:rsidP="00FE6115">
      <w:pPr>
        <w:pStyle w:val="libNormal"/>
        <w:rPr>
          <w:rtl/>
        </w:rPr>
      </w:pPr>
      <w:r>
        <w:rPr>
          <w:rtl/>
        </w:rPr>
        <w:t xml:space="preserve">فجئت إلى صاحبه فقلت: ان رسول الله </w:t>
      </w:r>
      <w:r w:rsidRPr="00C47A50">
        <w:rPr>
          <w:rStyle w:val="libAlaemChar"/>
          <w:rtl/>
        </w:rPr>
        <w:t>صلى‌الله‌عليه‌وآله‌</w:t>
      </w:r>
      <w:r>
        <w:rPr>
          <w:rtl/>
        </w:rPr>
        <w:t xml:space="preserve"> قد كره هذا، يريد ثوبا دونه فاقلنا فيه، فرد</w:t>
      </w:r>
      <w:r w:rsidR="00FE6115">
        <w:rPr>
          <w:rFonts w:hint="cs"/>
          <w:rtl/>
        </w:rPr>
        <w:t>ّ</w:t>
      </w:r>
      <w:r>
        <w:rPr>
          <w:rtl/>
        </w:rPr>
        <w:t xml:space="preserve"> على الدراهم، فجئت بها إلى رسول الله </w:t>
      </w:r>
      <w:r w:rsidRPr="00C47A50">
        <w:rPr>
          <w:rStyle w:val="libAlaemChar"/>
          <w:rtl/>
        </w:rPr>
        <w:t>صلى‌الله‌عليه‌وآله‌</w:t>
      </w:r>
      <w:r>
        <w:rPr>
          <w:rtl/>
        </w:rPr>
        <w:t xml:space="preserve">، فمشى معي إلى السوق إلى ان قال: فاشترى قميصا باربعة دراهم!، ولبسه، وحمد الله »، الخبر. </w:t>
      </w:r>
    </w:p>
    <w:p w:rsidR="001373A5" w:rsidRDefault="001373A5" w:rsidP="001373A5">
      <w:pPr>
        <w:pStyle w:val="libNormal"/>
        <w:rPr>
          <w:rtl/>
        </w:rPr>
      </w:pPr>
      <w:r>
        <w:rPr>
          <w:rtl/>
        </w:rPr>
        <w:t xml:space="preserve">3523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 إذا لبس الجسد الثوب اللين طغى » ورأى بعض أصحابه عليه ثوبا خلقا مرقوعا، فقيل له في ذلك، فقال: « لا جديد لمن لا خلق له ». </w:t>
      </w:r>
    </w:p>
    <w:p w:rsidR="001373A5" w:rsidRDefault="001373A5" w:rsidP="001373A5">
      <w:pPr>
        <w:pStyle w:val="libNormal"/>
        <w:rPr>
          <w:rtl/>
        </w:rPr>
      </w:pPr>
      <w:r>
        <w:rPr>
          <w:rtl/>
        </w:rPr>
        <w:t>3524 / 3 - ابن شهر آشوب في المناقب: عن فضائل احمد، قال: رئي على علي</w:t>
      </w:r>
      <w:r w:rsidR="00FE6115">
        <w:rPr>
          <w:rFonts w:hint="cs"/>
          <w:rtl/>
        </w:rPr>
        <w:t>ّ</w:t>
      </w:r>
      <w:r>
        <w:rPr>
          <w:rtl/>
        </w:rPr>
        <w:t xml:space="preserve"> </w:t>
      </w:r>
      <w:r w:rsidRPr="00C47A50">
        <w:rPr>
          <w:rStyle w:val="libAlaemChar"/>
          <w:rtl/>
        </w:rPr>
        <w:t>عليه‌السلام</w:t>
      </w:r>
      <w:r>
        <w:rPr>
          <w:rtl/>
        </w:rPr>
        <w:t xml:space="preserve"> ازار غليظ اشتراه بخمسة دراهم. </w:t>
      </w:r>
    </w:p>
    <w:p w:rsidR="001373A5" w:rsidRDefault="001373A5" w:rsidP="001373A5">
      <w:pPr>
        <w:pStyle w:val="libNormal"/>
        <w:rPr>
          <w:rtl/>
        </w:rPr>
      </w:pPr>
      <w:r>
        <w:rPr>
          <w:rtl/>
        </w:rPr>
        <w:t xml:space="preserve">3525 / 4 - وعن الاصبغ، وابي مسعدة، والباقر </w:t>
      </w:r>
      <w:r w:rsidRPr="00C47A50">
        <w:rPr>
          <w:rStyle w:val="libAlaemChar"/>
          <w:rtl/>
        </w:rPr>
        <w:t>عليه‌السلام</w:t>
      </w:r>
      <w:r>
        <w:rPr>
          <w:rtl/>
        </w:rPr>
        <w:t xml:space="preserve">: ان امير المؤمنين </w:t>
      </w:r>
      <w:r w:rsidRPr="00C47A50">
        <w:rPr>
          <w:rStyle w:val="libAlaemChar"/>
          <w:rtl/>
        </w:rPr>
        <w:t>عليه‌السلام</w:t>
      </w:r>
      <w:r>
        <w:rPr>
          <w:rtl/>
        </w:rPr>
        <w:t xml:space="preserve"> اتى البز</w:t>
      </w:r>
      <w:r w:rsidR="00FE6115">
        <w:rPr>
          <w:rFonts w:hint="cs"/>
          <w:rtl/>
        </w:rPr>
        <w:t>ّ</w:t>
      </w:r>
      <w:r>
        <w:rPr>
          <w:rtl/>
        </w:rPr>
        <w:t>ازين فقال لرجل: « بعني ثوبين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دعائم </w:t>
      </w:r>
      <w:r w:rsidR="007413D1">
        <w:rPr>
          <w:rtl/>
        </w:rPr>
        <w:t>الإسلام</w:t>
      </w:r>
      <w:r>
        <w:rPr>
          <w:rtl/>
        </w:rPr>
        <w:t xml:space="preserve"> ج 2 ص 159 ح 565. </w:t>
      </w:r>
    </w:p>
    <w:p w:rsidR="001373A5" w:rsidRDefault="001373A5" w:rsidP="001373A5">
      <w:pPr>
        <w:pStyle w:val="libFootnote0"/>
        <w:rPr>
          <w:rtl/>
        </w:rPr>
      </w:pPr>
      <w:r>
        <w:rPr>
          <w:rtl/>
        </w:rPr>
        <w:t xml:space="preserve">3 - المناقب لابن شهر آشوب ج 2 ص 96 وعنه في البحار ج 40 ص 323 ح 6. </w:t>
      </w:r>
    </w:p>
    <w:p w:rsidR="001373A5" w:rsidRDefault="001373A5" w:rsidP="001373A5">
      <w:pPr>
        <w:pStyle w:val="libFootnote0"/>
        <w:rPr>
          <w:rtl/>
        </w:rPr>
      </w:pPr>
      <w:r>
        <w:rPr>
          <w:rtl/>
        </w:rPr>
        <w:t>4 - المصدر السابق ج 2 ص</w:t>
      </w:r>
      <w:r w:rsidR="00FE6115">
        <w:rPr>
          <w:rtl/>
        </w:rPr>
        <w:t xml:space="preserve"> 97، وعنه في البحار 40 ص 324. </w:t>
      </w:r>
    </w:p>
    <w:p w:rsidR="001373A5" w:rsidRDefault="001373A5" w:rsidP="001373A5">
      <w:pPr>
        <w:pStyle w:val="libNormal0"/>
        <w:rPr>
          <w:rtl/>
        </w:rPr>
      </w:pPr>
      <w:r>
        <w:rPr>
          <w:rtl/>
        </w:rPr>
        <w:br w:type="page"/>
      </w:r>
      <w:r>
        <w:rPr>
          <w:rtl/>
        </w:rPr>
        <w:lastRenderedPageBreak/>
        <w:t>فقال الرجل: يا امير المؤمنين عندي حاجتك، فلم</w:t>
      </w:r>
      <w:r w:rsidR="00FE6115">
        <w:rPr>
          <w:rFonts w:hint="cs"/>
          <w:rtl/>
        </w:rPr>
        <w:t>ّ</w:t>
      </w:r>
      <w:r>
        <w:rPr>
          <w:rtl/>
        </w:rPr>
        <w:t xml:space="preserve">ا عرفه </w:t>
      </w:r>
      <w:r w:rsidRPr="008711E3">
        <w:rPr>
          <w:rStyle w:val="libFootnotenumChar"/>
          <w:rtl/>
        </w:rPr>
        <w:t>(1)</w:t>
      </w:r>
      <w:r>
        <w:rPr>
          <w:rtl/>
        </w:rPr>
        <w:t xml:space="preserve"> مضى، عنه فوقف على غلام فأخذ ثوبين، احدهما بثلاثة دراهم، والآخر بدرهمين، فقال: « يا قنبر خذ الذي بثلاثة » فقال: انت اولى به، تصعد المنبر وتخطب الناس، فقال: « وانت شاب ولك شره الشباب، وانا استحي من ربي ان اتفض</w:t>
      </w:r>
      <w:r w:rsidR="00FE6115">
        <w:rPr>
          <w:rFonts w:hint="cs"/>
          <w:rtl/>
        </w:rPr>
        <w:t>ّ</w:t>
      </w:r>
      <w:r>
        <w:rPr>
          <w:rtl/>
        </w:rPr>
        <w:t xml:space="preserve">ل عليك، سمعت رسول الله </w:t>
      </w:r>
      <w:r w:rsidRPr="00C47A50">
        <w:rPr>
          <w:rStyle w:val="libAlaemChar"/>
          <w:rtl/>
        </w:rPr>
        <w:t>صلى‌الله‌عليه‌وآله‌</w:t>
      </w:r>
      <w:r>
        <w:rPr>
          <w:rtl/>
        </w:rPr>
        <w:t xml:space="preserve"> يقول: البسوهم مما تلبسون، واطعموهم مما تأكلون » فلما لبس القميص مد</w:t>
      </w:r>
      <w:r w:rsidR="00FE6115">
        <w:rPr>
          <w:rFonts w:hint="cs"/>
          <w:rtl/>
        </w:rPr>
        <w:t>ّ</w:t>
      </w:r>
      <w:r>
        <w:rPr>
          <w:rtl/>
        </w:rPr>
        <w:t xml:space="preserve"> كم</w:t>
      </w:r>
      <w:r w:rsidR="00FE6115">
        <w:rPr>
          <w:rFonts w:hint="cs"/>
          <w:rtl/>
        </w:rPr>
        <w:t>ّ</w:t>
      </w:r>
      <w:r>
        <w:rPr>
          <w:rtl/>
        </w:rPr>
        <w:t xml:space="preserve"> القميص فأمر بقطعه واتخاذه قلانس للفقراء، فقال الغلام: هل</w:t>
      </w:r>
      <w:r w:rsidR="00FE6115">
        <w:rPr>
          <w:rFonts w:hint="cs"/>
          <w:rtl/>
        </w:rPr>
        <w:t>ّ</w:t>
      </w:r>
      <w:r>
        <w:rPr>
          <w:rtl/>
        </w:rPr>
        <w:t xml:space="preserve">م اكفه قال: « دعه كما هو فان الامر اسرع من ذلك »، الخبر. </w:t>
      </w:r>
    </w:p>
    <w:p w:rsidR="001373A5" w:rsidRDefault="001373A5" w:rsidP="001373A5">
      <w:pPr>
        <w:pStyle w:val="libNormal"/>
        <w:rPr>
          <w:rtl/>
        </w:rPr>
      </w:pPr>
      <w:r>
        <w:rPr>
          <w:rtl/>
        </w:rPr>
        <w:t>3526 / 5 - القطب الراوندي في لب</w:t>
      </w:r>
      <w:r w:rsidR="00FE6115">
        <w:rPr>
          <w:rFonts w:hint="cs"/>
          <w:rtl/>
        </w:rPr>
        <w:t>ّ</w:t>
      </w:r>
      <w:r>
        <w:rPr>
          <w:rtl/>
        </w:rPr>
        <w:t xml:space="preserve"> اللباب: قال علي </w:t>
      </w:r>
      <w:r w:rsidRPr="00C47A50">
        <w:rPr>
          <w:rStyle w:val="libAlaemChar"/>
          <w:rtl/>
        </w:rPr>
        <w:t>عليه‌السلام</w:t>
      </w:r>
      <w:r>
        <w:rPr>
          <w:rtl/>
        </w:rPr>
        <w:t>: « ان خمسة اشياء تقع بخمسة، ولا بد</w:t>
      </w:r>
      <w:r w:rsidR="00FE6115">
        <w:rPr>
          <w:rFonts w:hint="cs"/>
          <w:rtl/>
        </w:rPr>
        <w:t>ّ</w:t>
      </w:r>
      <w:r>
        <w:rPr>
          <w:rtl/>
        </w:rPr>
        <w:t xml:space="preserve"> لتلك الخمسة من النار - إلى ان قال </w:t>
      </w:r>
      <w:r w:rsidRPr="00C47A50">
        <w:rPr>
          <w:rStyle w:val="libAlaemChar"/>
          <w:rtl/>
        </w:rPr>
        <w:t>عليه‌السلام</w:t>
      </w:r>
      <w:r>
        <w:rPr>
          <w:rtl/>
        </w:rPr>
        <w:t xml:space="preserve"> ومن لبس المرتفع من الثياب فلا بد له من التكب</w:t>
      </w:r>
      <w:r w:rsidR="00FE6115">
        <w:rPr>
          <w:rFonts w:hint="cs"/>
          <w:rtl/>
        </w:rPr>
        <w:t>ّ</w:t>
      </w:r>
      <w:r>
        <w:rPr>
          <w:rtl/>
        </w:rPr>
        <w:t>ر، ولا بد</w:t>
      </w:r>
      <w:r w:rsidR="00FE6115">
        <w:rPr>
          <w:rFonts w:hint="cs"/>
          <w:rtl/>
        </w:rPr>
        <w:t>ّ</w:t>
      </w:r>
      <w:r>
        <w:rPr>
          <w:rtl/>
        </w:rPr>
        <w:t xml:space="preserve"> للمتكبر من النار »، الخبر. </w:t>
      </w:r>
    </w:p>
    <w:p w:rsidR="001373A5" w:rsidRDefault="001373A5" w:rsidP="001373A5">
      <w:pPr>
        <w:pStyle w:val="libNormal"/>
        <w:rPr>
          <w:rtl/>
        </w:rPr>
      </w:pPr>
      <w:r>
        <w:rPr>
          <w:rtl/>
        </w:rPr>
        <w:t>3527 / 6 - الشيخ ور</w:t>
      </w:r>
      <w:r w:rsidR="00FE6115">
        <w:rPr>
          <w:rFonts w:hint="cs"/>
          <w:rtl/>
        </w:rPr>
        <w:t>ّ</w:t>
      </w:r>
      <w:r>
        <w:rPr>
          <w:rtl/>
        </w:rPr>
        <w:t xml:space="preserve">ام بن أبي فراس في تنبيه الخواطر مرسلا: ان رسول الله </w:t>
      </w:r>
      <w:r w:rsidRPr="00C47A50">
        <w:rPr>
          <w:rStyle w:val="libAlaemChar"/>
          <w:rtl/>
        </w:rPr>
        <w:t>صلى‌الله‌عليه‌وآله‌</w:t>
      </w:r>
      <w:r>
        <w:rPr>
          <w:rtl/>
        </w:rPr>
        <w:t xml:space="preserve"> لما اقبل عليه مصعب بن عمير وعليه اهاب كبش، قال: انظروا إلى رجل قد نو</w:t>
      </w:r>
      <w:r w:rsidR="00FE6115">
        <w:rPr>
          <w:rFonts w:hint="cs"/>
          <w:rtl/>
        </w:rPr>
        <w:t>ّ</w:t>
      </w:r>
      <w:r>
        <w:rPr>
          <w:rtl/>
        </w:rPr>
        <w:t>ر الله قلبه، ولقد رأيته وهو بين ابوين يغذيانه بأطيب الطعام، وألين اللباس، فدعاه حب</w:t>
      </w:r>
      <w:r w:rsidR="00FE6115">
        <w:rPr>
          <w:rFonts w:hint="cs"/>
          <w:rtl/>
        </w:rPr>
        <w:t>ّ</w:t>
      </w:r>
      <w:r>
        <w:rPr>
          <w:rtl/>
        </w:rPr>
        <w:t xml:space="preserve"> الله ورسوله إلى ما ترون. </w:t>
      </w:r>
    </w:p>
    <w:p w:rsidR="001373A5" w:rsidRDefault="001373A5" w:rsidP="001373A5">
      <w:pPr>
        <w:pStyle w:val="libNormal"/>
        <w:rPr>
          <w:rtl/>
        </w:rPr>
      </w:pPr>
      <w:r>
        <w:rPr>
          <w:rtl/>
        </w:rPr>
        <w:t xml:space="preserve">3528 / 7 - ابراهيم بن </w:t>
      </w:r>
      <w:r w:rsidR="00E64BBC">
        <w:rPr>
          <w:rtl/>
        </w:rPr>
        <w:t>محمّد</w:t>
      </w:r>
      <w:r>
        <w:rPr>
          <w:rtl/>
        </w:rPr>
        <w:t xml:space="preserve"> الثقفي في كتاب الغارات: عن </w:t>
      </w:r>
      <w:r w:rsidR="00B215B3">
        <w:rPr>
          <w:rtl/>
        </w:rPr>
        <w:t>عبدالله</w:t>
      </w:r>
      <w:r>
        <w:rPr>
          <w:rtl/>
        </w:rPr>
        <w:t xml:space="preserve"> بن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اي عرف الرجل انه امير المؤمنين </w:t>
      </w:r>
      <w:r w:rsidR="007413D1" w:rsidRPr="007413D1">
        <w:rPr>
          <w:rStyle w:val="libFootnoteAlaemChar"/>
          <w:rtl/>
        </w:rPr>
        <w:t>عليه‌السلام</w:t>
      </w:r>
      <w:r>
        <w:rPr>
          <w:rtl/>
        </w:rPr>
        <w:t xml:space="preserve">. </w:t>
      </w:r>
    </w:p>
    <w:p w:rsidR="001373A5" w:rsidRDefault="001373A5" w:rsidP="001373A5">
      <w:pPr>
        <w:pStyle w:val="libFootnote0"/>
        <w:rPr>
          <w:rtl/>
        </w:rPr>
      </w:pPr>
      <w:r>
        <w:rPr>
          <w:rtl/>
        </w:rPr>
        <w:t>5 - لب</w:t>
      </w:r>
      <w:r w:rsidR="00FE6115">
        <w:rPr>
          <w:rFonts w:hint="cs"/>
          <w:rtl/>
        </w:rPr>
        <w:t>ّ</w:t>
      </w:r>
      <w:r>
        <w:rPr>
          <w:rtl/>
        </w:rPr>
        <w:t xml:space="preserve"> اللباب: مخطوط. </w:t>
      </w:r>
    </w:p>
    <w:p w:rsidR="001373A5" w:rsidRDefault="001373A5" w:rsidP="001373A5">
      <w:pPr>
        <w:pStyle w:val="libFootnote0"/>
        <w:rPr>
          <w:rtl/>
        </w:rPr>
      </w:pPr>
      <w:r>
        <w:rPr>
          <w:rtl/>
        </w:rPr>
        <w:t xml:space="preserve">6 - تنبيه الخواطر ج 1 ص 154. </w:t>
      </w:r>
    </w:p>
    <w:p w:rsidR="001373A5" w:rsidRDefault="001373A5" w:rsidP="001373A5">
      <w:pPr>
        <w:pStyle w:val="libFootnote0"/>
        <w:rPr>
          <w:rtl/>
        </w:rPr>
      </w:pPr>
      <w:r>
        <w:rPr>
          <w:rtl/>
        </w:rPr>
        <w:t xml:space="preserve">7 - الغارات ج 1 ص 106، وعنه في البحار ج 103 ص 93 ح 9. </w:t>
      </w:r>
    </w:p>
    <w:p w:rsidR="001373A5" w:rsidRDefault="001373A5" w:rsidP="00FE6115">
      <w:pPr>
        <w:pStyle w:val="libNormal0"/>
        <w:rPr>
          <w:rtl/>
        </w:rPr>
      </w:pPr>
      <w:r>
        <w:rPr>
          <w:rtl/>
        </w:rPr>
        <w:br w:type="page"/>
      </w:r>
      <w:r>
        <w:rPr>
          <w:rtl/>
        </w:rPr>
        <w:lastRenderedPageBreak/>
        <w:t>بلج البصري، عن أبي بكر بن عياش، عن ابي حصين، عن مختار التم</w:t>
      </w:r>
      <w:r w:rsidR="00FE6115">
        <w:rPr>
          <w:rFonts w:hint="cs"/>
          <w:rtl/>
        </w:rPr>
        <w:t>ّ</w:t>
      </w:r>
      <w:r>
        <w:rPr>
          <w:rtl/>
        </w:rPr>
        <w:t xml:space="preserve">ار، [ عن أبي </w:t>
      </w:r>
      <w:r w:rsidR="00FE6115">
        <w:rPr>
          <w:rFonts w:hint="cs"/>
          <w:rtl/>
        </w:rPr>
        <w:t xml:space="preserve">مطر </w:t>
      </w:r>
      <w:r>
        <w:rPr>
          <w:rtl/>
        </w:rPr>
        <w:t xml:space="preserve">] </w:t>
      </w:r>
      <w:r w:rsidRPr="008711E3">
        <w:rPr>
          <w:rStyle w:val="libFootnotenumChar"/>
          <w:rtl/>
        </w:rPr>
        <w:t>(1)</w:t>
      </w:r>
      <w:r w:rsidR="00FE6115">
        <w:rPr>
          <w:rtl/>
        </w:rPr>
        <w:t>،</w:t>
      </w:r>
      <w:r>
        <w:rPr>
          <w:rtl/>
        </w:rPr>
        <w:t xml:space="preserve"> عن علي</w:t>
      </w:r>
      <w:r w:rsidR="00FE6115">
        <w:rPr>
          <w:rFonts w:hint="cs"/>
          <w:rtl/>
        </w:rPr>
        <w:t>ّ</w:t>
      </w:r>
      <w:r>
        <w:rPr>
          <w:rtl/>
        </w:rPr>
        <w:t xml:space="preserve"> </w:t>
      </w:r>
      <w:r w:rsidRPr="00C47A50">
        <w:rPr>
          <w:rStyle w:val="libAlaemChar"/>
          <w:rtl/>
        </w:rPr>
        <w:t>عليه‌السلام</w:t>
      </w:r>
      <w:r>
        <w:rPr>
          <w:rtl/>
        </w:rPr>
        <w:t xml:space="preserve"> في حديث، أنه أتى سوق الكرابيس فإذا هو برجل وسيم، فقال: « يا هذا عندك ثوبان </w:t>
      </w:r>
      <w:r w:rsidRPr="008711E3">
        <w:rPr>
          <w:rStyle w:val="libFootnotenumChar"/>
          <w:rtl/>
        </w:rPr>
        <w:t>(2)</w:t>
      </w:r>
      <w:r>
        <w:rPr>
          <w:rtl/>
        </w:rPr>
        <w:t xml:space="preserve"> بخمسة دراهم » فوثب الرجل فقال: نعم يا </w:t>
      </w:r>
      <w:r w:rsidR="0014398A">
        <w:rPr>
          <w:rtl/>
        </w:rPr>
        <w:t>أميرالمؤمنين</w:t>
      </w:r>
      <w:r>
        <w:rPr>
          <w:rtl/>
        </w:rPr>
        <w:t>، فلم</w:t>
      </w:r>
      <w:r w:rsidR="00FE6115">
        <w:rPr>
          <w:rFonts w:hint="cs"/>
          <w:rtl/>
        </w:rPr>
        <w:t>ّ</w:t>
      </w:r>
      <w:r>
        <w:rPr>
          <w:rtl/>
        </w:rPr>
        <w:t xml:space="preserve">ا عرفه مضى عنه وتركه، فوقف على غلام فقال له: يا غلام عندك ثوبان </w:t>
      </w:r>
      <w:r w:rsidRPr="008711E3">
        <w:rPr>
          <w:rStyle w:val="libFootnotenumChar"/>
          <w:rtl/>
        </w:rPr>
        <w:t>(3)</w:t>
      </w:r>
      <w:r>
        <w:rPr>
          <w:rtl/>
        </w:rPr>
        <w:t xml:space="preserve"> بخمسة دراهم </w:t>
      </w:r>
      <w:r w:rsidR="00FE6115">
        <w:rPr>
          <w:rFonts w:hint="cs"/>
          <w:rtl/>
        </w:rPr>
        <w:t>»</w:t>
      </w:r>
      <w:r>
        <w:rPr>
          <w:rtl/>
        </w:rPr>
        <w:t xml:space="preserve">، قال: نعم عندي ثوبان </w:t>
      </w:r>
      <w:r w:rsidRPr="008711E3">
        <w:rPr>
          <w:rStyle w:val="libFootnotenumChar"/>
          <w:rtl/>
        </w:rPr>
        <w:t>(4)</w:t>
      </w:r>
      <w:r>
        <w:rPr>
          <w:rtl/>
        </w:rPr>
        <w:t xml:space="preserve"> احدهما خير من الآخر، واحد بثلاثة والآخر بدرهمين، قال: « هلم</w:t>
      </w:r>
      <w:r w:rsidR="00FE6115">
        <w:rPr>
          <w:rFonts w:hint="cs"/>
          <w:rtl/>
        </w:rPr>
        <w:t>ّ</w:t>
      </w:r>
      <w:r>
        <w:rPr>
          <w:rtl/>
        </w:rPr>
        <w:t>هما » فقال: يا قنبر خذ الذي بثلاثة، وساق نحو ما مر</w:t>
      </w:r>
      <w:r w:rsidR="00FE6115">
        <w:rPr>
          <w:rFonts w:hint="cs"/>
          <w:rtl/>
        </w:rPr>
        <w:t>ّ</w:t>
      </w:r>
      <w:r>
        <w:rPr>
          <w:rtl/>
        </w:rPr>
        <w:t xml:space="preserve"> عن المناقب. </w:t>
      </w:r>
    </w:p>
    <w:p w:rsidR="001373A5" w:rsidRDefault="001373A5" w:rsidP="00FE6115">
      <w:pPr>
        <w:pStyle w:val="libNormal"/>
        <w:rPr>
          <w:rtl/>
        </w:rPr>
      </w:pPr>
      <w:r>
        <w:rPr>
          <w:rtl/>
        </w:rPr>
        <w:t xml:space="preserve">3529 / 8 - وعن يوسف بن بهلول السعدي، عن شريك بن </w:t>
      </w:r>
      <w:r w:rsidR="00B215B3">
        <w:rPr>
          <w:rtl/>
        </w:rPr>
        <w:t>عبدالله</w:t>
      </w:r>
      <w:r>
        <w:rPr>
          <w:rtl/>
        </w:rPr>
        <w:t>، عن عثمان ال</w:t>
      </w:r>
      <w:r w:rsidR="00FE6115">
        <w:rPr>
          <w:rFonts w:hint="cs"/>
          <w:rtl/>
        </w:rPr>
        <w:t>أ</w:t>
      </w:r>
      <w:r>
        <w:rPr>
          <w:rtl/>
        </w:rPr>
        <w:t>عشى، عن زيد بن وهب، قال: قدم على علي</w:t>
      </w:r>
      <w:r w:rsidR="00FE6115">
        <w:rPr>
          <w:rFonts w:hint="cs"/>
          <w:rtl/>
        </w:rPr>
        <w:t>ّ</w:t>
      </w:r>
      <w:r>
        <w:rPr>
          <w:rtl/>
        </w:rPr>
        <w:t xml:space="preserve"> </w:t>
      </w:r>
      <w:r w:rsidRPr="00C47A50">
        <w:rPr>
          <w:rStyle w:val="libAlaemChar"/>
          <w:rtl/>
        </w:rPr>
        <w:t>عليه‌السلام</w:t>
      </w:r>
      <w:r>
        <w:rPr>
          <w:rtl/>
        </w:rPr>
        <w:t xml:space="preserve"> وفد من أهل البصرة، فيهم رجل من رؤساء الخوارج يقال له: الجعدة بن نعجة، فقال له في لباسه ما يمنعك </w:t>
      </w:r>
      <w:r w:rsidRPr="008711E3">
        <w:rPr>
          <w:rStyle w:val="libFootnotenumChar"/>
          <w:rtl/>
        </w:rPr>
        <w:t>(1)</w:t>
      </w:r>
      <w:r>
        <w:rPr>
          <w:rtl/>
        </w:rPr>
        <w:t xml:space="preserve"> ان تلبس</w:t>
      </w:r>
      <w:r w:rsidR="00C63580">
        <w:rPr>
          <w:rtl/>
        </w:rPr>
        <w:t>؟</w:t>
      </w:r>
      <w:r>
        <w:rPr>
          <w:rtl/>
        </w:rPr>
        <w:t xml:space="preserve"> فقال: « هذا ابعد لي من الكبر، واجدر ان يقتدي بي المسلم »، الخبر.</w:t>
      </w:r>
    </w:p>
    <w:p w:rsidR="001373A5" w:rsidRDefault="00B215B3" w:rsidP="001373A5">
      <w:pPr>
        <w:pStyle w:val="libLine"/>
        <w:rPr>
          <w:rtl/>
        </w:rPr>
      </w:pPr>
      <w:r>
        <w:rPr>
          <w:rtl/>
        </w:rPr>
        <w:t>____________________________</w:t>
      </w:r>
    </w:p>
    <w:p w:rsidR="001373A5" w:rsidRDefault="001373A5" w:rsidP="00FE6115">
      <w:pPr>
        <w:pStyle w:val="libFootnote"/>
        <w:rPr>
          <w:rtl/>
        </w:rPr>
      </w:pPr>
      <w:r>
        <w:rPr>
          <w:rtl/>
        </w:rPr>
        <w:t>(1) اثبتناه من المناقب للخوارزمي ص 70، والتهذيب ج 6 ص 33 ح 66، وكشف الغم</w:t>
      </w:r>
      <w:r w:rsidR="00FE6115">
        <w:rPr>
          <w:rFonts w:hint="cs"/>
          <w:rtl/>
        </w:rPr>
        <w:t>ّ</w:t>
      </w:r>
      <w:r>
        <w:rPr>
          <w:rtl/>
        </w:rPr>
        <w:t>ة ج 1 ص 163 عن المناقب للخوارزمي، وهو الصواب، ل</w:t>
      </w:r>
      <w:r w:rsidR="00FE6115">
        <w:rPr>
          <w:rFonts w:hint="cs"/>
          <w:rtl/>
        </w:rPr>
        <w:t>أ</w:t>
      </w:r>
      <w:r>
        <w:rPr>
          <w:rtl/>
        </w:rPr>
        <w:t>ن مختار التم</w:t>
      </w:r>
      <w:r w:rsidR="00FE6115">
        <w:rPr>
          <w:rFonts w:hint="cs"/>
          <w:rtl/>
        </w:rPr>
        <w:t>ّ</w:t>
      </w:r>
      <w:r>
        <w:rPr>
          <w:rtl/>
        </w:rPr>
        <w:t xml:space="preserve">ار من الطبقة السادسة على ما ذكره </w:t>
      </w:r>
      <w:r w:rsidR="00FE6115">
        <w:rPr>
          <w:rFonts w:hint="cs"/>
          <w:rtl/>
        </w:rPr>
        <w:t>أ</w:t>
      </w:r>
      <w:r>
        <w:rPr>
          <w:rtl/>
        </w:rPr>
        <w:t>رباب التراجم، وليس ل</w:t>
      </w:r>
      <w:r w:rsidR="00FE6115">
        <w:rPr>
          <w:rFonts w:hint="cs"/>
          <w:rtl/>
        </w:rPr>
        <w:t>ه</w:t>
      </w:r>
      <w:r>
        <w:rPr>
          <w:rtl/>
        </w:rPr>
        <w:t xml:space="preserve"> روايه عن اميرالمؤمنين </w:t>
      </w:r>
      <w:r w:rsidR="007413D1" w:rsidRPr="007413D1">
        <w:rPr>
          <w:rStyle w:val="libFootnoteAlaemChar"/>
          <w:rtl/>
        </w:rPr>
        <w:t>عليه‌السلام</w:t>
      </w:r>
      <w:r>
        <w:rPr>
          <w:rtl/>
        </w:rPr>
        <w:t xml:space="preserve"> </w:t>
      </w:r>
      <w:r w:rsidR="00FE6115">
        <w:rPr>
          <w:rFonts w:hint="cs"/>
          <w:rtl/>
        </w:rPr>
        <w:t>إ</w:t>
      </w:r>
      <w:r>
        <w:rPr>
          <w:rtl/>
        </w:rPr>
        <w:t>ل</w:t>
      </w:r>
      <w:r w:rsidR="00FE6115">
        <w:rPr>
          <w:rFonts w:hint="cs"/>
          <w:rtl/>
        </w:rPr>
        <w:t>ّ</w:t>
      </w:r>
      <w:r>
        <w:rPr>
          <w:rtl/>
        </w:rPr>
        <w:t>ا بواسطة (راجع هامش الحديث في الغارات). والحديث المذكور اعلاه قطعة من حديث طويل قط</w:t>
      </w:r>
      <w:r w:rsidR="00FE6115">
        <w:rPr>
          <w:rFonts w:hint="cs"/>
          <w:rtl/>
        </w:rPr>
        <w:t>ّ</w:t>
      </w:r>
      <w:r>
        <w:rPr>
          <w:rtl/>
        </w:rPr>
        <w:t>عة المصن</w:t>
      </w:r>
      <w:r w:rsidR="00FE6115">
        <w:rPr>
          <w:rFonts w:hint="cs"/>
          <w:rtl/>
        </w:rPr>
        <w:t>ّ</w:t>
      </w:r>
      <w:r>
        <w:rPr>
          <w:rtl/>
        </w:rPr>
        <w:t xml:space="preserve">ف رحمه الله، وتأتي بقية الحديث في البابين 17 و 19 الحديثين 6 و 4، فلاحظ. </w:t>
      </w:r>
    </w:p>
    <w:p w:rsidR="001373A5" w:rsidRDefault="001373A5" w:rsidP="00FE6115">
      <w:pPr>
        <w:pStyle w:val="libFootnote"/>
        <w:rPr>
          <w:rtl/>
        </w:rPr>
      </w:pPr>
      <w:r>
        <w:rPr>
          <w:rtl/>
        </w:rPr>
        <w:t>(2، 3، 4) هذا هو الصحيح كما في المصدر والبحار، وكان في ال</w:t>
      </w:r>
      <w:r w:rsidR="00FE6115">
        <w:rPr>
          <w:rFonts w:hint="cs"/>
          <w:rtl/>
        </w:rPr>
        <w:t>أ</w:t>
      </w:r>
      <w:r>
        <w:rPr>
          <w:rtl/>
        </w:rPr>
        <w:t xml:space="preserve">صل المخطوط والطبعة الحجريه: ثوبين، وهو غقط ظاهر. </w:t>
      </w:r>
    </w:p>
    <w:p w:rsidR="001373A5" w:rsidRDefault="001373A5" w:rsidP="001373A5">
      <w:pPr>
        <w:pStyle w:val="libFootnote0"/>
        <w:rPr>
          <w:rtl/>
        </w:rPr>
      </w:pPr>
      <w:r>
        <w:rPr>
          <w:rtl/>
        </w:rPr>
        <w:t xml:space="preserve">8 - الغارات ج 1 ص 107. </w:t>
      </w:r>
    </w:p>
    <w:p w:rsidR="001373A5" w:rsidRDefault="001373A5" w:rsidP="001373A5">
      <w:pPr>
        <w:pStyle w:val="libFootnote"/>
        <w:rPr>
          <w:rtl/>
        </w:rPr>
      </w:pPr>
      <w:r>
        <w:rPr>
          <w:rtl/>
        </w:rPr>
        <w:t xml:space="preserve">(1) في المخطوط: يمسك. </w:t>
      </w:r>
    </w:p>
    <w:p w:rsidR="001373A5" w:rsidRDefault="001373A5" w:rsidP="001373A5">
      <w:pPr>
        <w:pStyle w:val="libNormal"/>
        <w:rPr>
          <w:rtl/>
        </w:rPr>
      </w:pPr>
      <w:r>
        <w:rPr>
          <w:rtl/>
        </w:rPr>
        <w:br w:type="page"/>
      </w:r>
      <w:r>
        <w:rPr>
          <w:rtl/>
        </w:rPr>
        <w:lastRenderedPageBreak/>
        <w:t>[ كذا في النسخة، والعل</w:t>
      </w:r>
      <w:r w:rsidR="00FE6115">
        <w:rPr>
          <w:rFonts w:hint="cs"/>
          <w:rtl/>
        </w:rPr>
        <w:t>ّ</w:t>
      </w:r>
      <w:r>
        <w:rPr>
          <w:rtl/>
        </w:rPr>
        <w:t xml:space="preserve">امة المجلسي نقل الخبر في البحار </w:t>
      </w:r>
      <w:r w:rsidRPr="008711E3">
        <w:rPr>
          <w:rStyle w:val="libFootnotenumChar"/>
          <w:rtl/>
        </w:rPr>
        <w:t>(2)</w:t>
      </w:r>
      <w:r>
        <w:rPr>
          <w:rtl/>
        </w:rPr>
        <w:t xml:space="preserve"> هكذا: (في لباسه فقال هذا ابعد) وأسقط ما بينهما. </w:t>
      </w:r>
    </w:p>
    <w:p w:rsidR="001373A5" w:rsidRDefault="001373A5" w:rsidP="001373A5">
      <w:pPr>
        <w:pStyle w:val="libNormal"/>
        <w:rPr>
          <w:rtl/>
        </w:rPr>
      </w:pPr>
      <w:r>
        <w:rPr>
          <w:rtl/>
        </w:rPr>
        <w:t>والظاهر أن</w:t>
      </w:r>
      <w:r w:rsidR="00FE6115">
        <w:rPr>
          <w:rFonts w:hint="cs"/>
          <w:rtl/>
        </w:rPr>
        <w:t>ّ</w:t>
      </w:r>
      <w:r>
        <w:rPr>
          <w:rtl/>
        </w:rPr>
        <w:t xml:space="preserve">ه كان في نسخته كذلك فأسقطه من البين. </w:t>
      </w:r>
    </w:p>
    <w:p w:rsidR="001373A5" w:rsidRDefault="001373A5" w:rsidP="00FE6115">
      <w:pPr>
        <w:pStyle w:val="libNormal"/>
        <w:rPr>
          <w:rtl/>
        </w:rPr>
      </w:pPr>
      <w:r>
        <w:rPr>
          <w:rtl/>
        </w:rPr>
        <w:t>ثم إن</w:t>
      </w:r>
      <w:r w:rsidR="00FE6115">
        <w:rPr>
          <w:rFonts w:hint="cs"/>
          <w:rtl/>
        </w:rPr>
        <w:t>ّ</w:t>
      </w:r>
      <w:r>
        <w:rPr>
          <w:rtl/>
        </w:rPr>
        <w:t xml:space="preserve">ى وجدت الخبر في مسند ابن حنبل </w:t>
      </w:r>
      <w:r w:rsidRPr="008711E3">
        <w:rPr>
          <w:rStyle w:val="libFootnotenumChar"/>
          <w:rtl/>
        </w:rPr>
        <w:t>(3)</w:t>
      </w:r>
      <w:r>
        <w:rPr>
          <w:rtl/>
        </w:rPr>
        <w:t xml:space="preserve"> ونقله ابن بطريق في العمدة </w:t>
      </w:r>
      <w:r w:rsidRPr="008711E3">
        <w:rPr>
          <w:rStyle w:val="libFootnotenumChar"/>
          <w:rtl/>
        </w:rPr>
        <w:t>(4)</w:t>
      </w:r>
      <w:r>
        <w:rPr>
          <w:rtl/>
        </w:rPr>
        <w:t xml:space="preserve"> هكذا: حد</w:t>
      </w:r>
      <w:r w:rsidR="00FE6115">
        <w:rPr>
          <w:rFonts w:hint="cs"/>
          <w:rtl/>
        </w:rPr>
        <w:t>ّ</w:t>
      </w:r>
      <w:r>
        <w:rPr>
          <w:rtl/>
        </w:rPr>
        <w:t xml:space="preserve">ثنا </w:t>
      </w:r>
      <w:r w:rsidR="00B215B3">
        <w:rPr>
          <w:rtl/>
        </w:rPr>
        <w:t>عبدالله</w:t>
      </w:r>
      <w:r>
        <w:rPr>
          <w:rtl/>
        </w:rPr>
        <w:t>، حد</w:t>
      </w:r>
      <w:r w:rsidR="00FE6115">
        <w:rPr>
          <w:rFonts w:hint="cs"/>
          <w:rtl/>
        </w:rPr>
        <w:t>ّ</w:t>
      </w:r>
      <w:r>
        <w:rPr>
          <w:rtl/>
        </w:rPr>
        <w:t>ثني علي</w:t>
      </w:r>
      <w:r w:rsidR="00FE6115">
        <w:rPr>
          <w:rFonts w:hint="cs"/>
          <w:rtl/>
        </w:rPr>
        <w:t>ّ</w:t>
      </w:r>
      <w:r>
        <w:rPr>
          <w:rtl/>
        </w:rPr>
        <w:t xml:space="preserve"> بن حكيم ال</w:t>
      </w:r>
      <w:r w:rsidR="00FE6115">
        <w:rPr>
          <w:rFonts w:hint="cs"/>
          <w:rtl/>
        </w:rPr>
        <w:t>أ</w:t>
      </w:r>
      <w:r>
        <w:rPr>
          <w:rtl/>
        </w:rPr>
        <w:t>ودي، أنبأنا شريك، عن عثمان بن أبي زرعة، عن زيد بن وهب قال: قدم على علي</w:t>
      </w:r>
      <w:r w:rsidR="00FE6115">
        <w:rPr>
          <w:rFonts w:hint="cs"/>
          <w:rtl/>
        </w:rPr>
        <w:t>ّ</w:t>
      </w:r>
      <w:r>
        <w:rPr>
          <w:rtl/>
        </w:rPr>
        <w:t xml:space="preserve"> </w:t>
      </w:r>
      <w:r w:rsidRPr="00C47A50">
        <w:rPr>
          <w:rStyle w:val="libAlaemChar"/>
          <w:rtl/>
        </w:rPr>
        <w:t>عليه‌السلام</w:t>
      </w:r>
      <w:r>
        <w:rPr>
          <w:rtl/>
        </w:rPr>
        <w:t xml:space="preserve"> قوم من أهل البصرة من الخوارج، فيهم رجل يقال له الجعدة بن نعجة فقال له: </w:t>
      </w:r>
    </w:p>
    <w:p w:rsidR="001373A5" w:rsidRDefault="001373A5" w:rsidP="001373A5">
      <w:pPr>
        <w:pStyle w:val="libNormal"/>
        <w:rPr>
          <w:rtl/>
        </w:rPr>
      </w:pPr>
      <w:r>
        <w:rPr>
          <w:rtl/>
        </w:rPr>
        <w:t>ات</w:t>
      </w:r>
      <w:r w:rsidR="00FE6115">
        <w:rPr>
          <w:rFonts w:hint="cs"/>
          <w:rtl/>
        </w:rPr>
        <w:t>ّ</w:t>
      </w:r>
      <w:r>
        <w:rPr>
          <w:rtl/>
        </w:rPr>
        <w:t>ق الله يا علي</w:t>
      </w:r>
      <w:r w:rsidR="00FE6115">
        <w:rPr>
          <w:rFonts w:hint="cs"/>
          <w:rtl/>
        </w:rPr>
        <w:t>ّ</w:t>
      </w:r>
      <w:r>
        <w:rPr>
          <w:rtl/>
        </w:rPr>
        <w:t>، فإن</w:t>
      </w:r>
      <w:r w:rsidR="00FE6115">
        <w:rPr>
          <w:rFonts w:hint="cs"/>
          <w:rtl/>
        </w:rPr>
        <w:t>ّ</w:t>
      </w:r>
      <w:r>
        <w:rPr>
          <w:rtl/>
        </w:rPr>
        <w:t>ك مي</w:t>
      </w:r>
      <w:r w:rsidR="00FE6115">
        <w:rPr>
          <w:rFonts w:hint="cs"/>
          <w:rtl/>
        </w:rPr>
        <w:t>ّ</w:t>
      </w:r>
      <w:r>
        <w:rPr>
          <w:rtl/>
        </w:rPr>
        <w:t>ت، فقال علي</w:t>
      </w:r>
      <w:r w:rsidR="00FE6115">
        <w:rPr>
          <w:rFonts w:hint="cs"/>
          <w:rtl/>
        </w:rPr>
        <w:t>ّ</w:t>
      </w:r>
      <w:r>
        <w:rPr>
          <w:rtl/>
        </w:rPr>
        <w:t xml:space="preserve"> </w:t>
      </w:r>
      <w:r w:rsidRPr="00C47A50">
        <w:rPr>
          <w:rStyle w:val="libAlaemChar"/>
          <w:rtl/>
        </w:rPr>
        <w:t>عليه‌السلام</w:t>
      </w:r>
      <w:r>
        <w:rPr>
          <w:rtl/>
        </w:rPr>
        <w:t>: « بل مقتول، ضربة على هذا - يخضب هذه يعني لحيته من رأسه - عهد معهود، وقضاء مقضي</w:t>
      </w:r>
      <w:r w:rsidR="00FE6115">
        <w:rPr>
          <w:rFonts w:hint="cs"/>
          <w:rtl/>
        </w:rPr>
        <w:t>ّ</w:t>
      </w:r>
      <w:r>
        <w:rPr>
          <w:rtl/>
        </w:rPr>
        <w:t xml:space="preserve">، وقد خاب من افترى ». </w:t>
      </w:r>
    </w:p>
    <w:p w:rsidR="001373A5" w:rsidRDefault="001373A5" w:rsidP="001373A5">
      <w:pPr>
        <w:pStyle w:val="libNormal"/>
        <w:rPr>
          <w:rtl/>
        </w:rPr>
      </w:pPr>
      <w:r>
        <w:rPr>
          <w:rtl/>
        </w:rPr>
        <w:t>وعاتبه في لباسه، فقال: « ما لك واللباس</w:t>
      </w:r>
      <w:r w:rsidR="00C63580">
        <w:rPr>
          <w:rtl/>
        </w:rPr>
        <w:t>؟</w:t>
      </w:r>
      <w:r>
        <w:rPr>
          <w:rtl/>
        </w:rPr>
        <w:t xml:space="preserve">! هو أبعد من الكبر وأجدر أن يقتدي به المسلم ». </w:t>
      </w:r>
    </w:p>
    <w:p w:rsidR="001373A5" w:rsidRDefault="001373A5" w:rsidP="00FE6115">
      <w:pPr>
        <w:pStyle w:val="libNormal"/>
        <w:rPr>
          <w:rtl/>
        </w:rPr>
      </w:pPr>
      <w:r>
        <w:rPr>
          <w:rtl/>
        </w:rPr>
        <w:t xml:space="preserve">وفي العمدة: وعاتبه قوم في لباسه فقالوا: ما يمنعك أن تلبس.. إلى آخره ] </w:t>
      </w:r>
      <w:r w:rsidRPr="008711E3">
        <w:rPr>
          <w:rStyle w:val="libFootnotenumChar"/>
          <w:rtl/>
        </w:rPr>
        <w:t>(5)</w:t>
      </w:r>
      <w:r>
        <w:rPr>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البحار (المجلد الثامن الحجري) ص 622. </w:t>
      </w:r>
    </w:p>
    <w:p w:rsidR="001373A5" w:rsidRDefault="001373A5" w:rsidP="001373A5">
      <w:pPr>
        <w:pStyle w:val="libFootnote"/>
        <w:rPr>
          <w:rtl/>
        </w:rPr>
      </w:pPr>
      <w:r>
        <w:rPr>
          <w:rtl/>
        </w:rPr>
        <w:t xml:space="preserve">(3) مسند ابن حنبل ج 1 ص 91 ح 5. </w:t>
      </w:r>
    </w:p>
    <w:p w:rsidR="001373A5" w:rsidRDefault="001373A5" w:rsidP="001373A5">
      <w:pPr>
        <w:pStyle w:val="libFootnote"/>
        <w:rPr>
          <w:rtl/>
        </w:rPr>
      </w:pPr>
      <w:r>
        <w:rPr>
          <w:rtl/>
        </w:rPr>
        <w:t xml:space="preserve">(4) العمدة لابن بطريق ص 233. </w:t>
      </w:r>
    </w:p>
    <w:p w:rsidR="001373A5" w:rsidRDefault="001373A5" w:rsidP="001373A5">
      <w:pPr>
        <w:pStyle w:val="libFootnote"/>
        <w:rPr>
          <w:rtl/>
        </w:rPr>
      </w:pPr>
      <w:r>
        <w:rPr>
          <w:rtl/>
        </w:rPr>
        <w:t xml:space="preserve">(5) ما بين المعقوفين استدراك من المحدث النوري (قدس سره) جاء في هامش الطبعة الحجريه. </w:t>
      </w:r>
    </w:p>
    <w:p w:rsidR="001373A5" w:rsidRDefault="001373A5" w:rsidP="001373A5">
      <w:pPr>
        <w:pStyle w:val="Heading2Center"/>
        <w:rPr>
          <w:rtl/>
        </w:rPr>
      </w:pPr>
      <w:r>
        <w:rPr>
          <w:rtl/>
        </w:rPr>
        <w:br w:type="page"/>
      </w:r>
      <w:bookmarkStart w:id="178" w:name="_Toc364683679"/>
      <w:r>
        <w:rPr>
          <w:rtl/>
        </w:rPr>
        <w:lastRenderedPageBreak/>
        <w:t xml:space="preserve">17 - </w:t>
      </w:r>
      <w:r w:rsidR="000C71F3" w:rsidRPr="000C71F3">
        <w:rPr>
          <w:rStyle w:val="libAlaemHeading2Char"/>
          <w:rtl/>
        </w:rPr>
        <w:t xml:space="preserve">( </w:t>
      </w:r>
      <w:r>
        <w:rPr>
          <w:rtl/>
        </w:rPr>
        <w:t>باب استحباب تقصير الثوب، وحد</w:t>
      </w:r>
      <w:r w:rsidR="00FE6115">
        <w:rPr>
          <w:rFonts w:hint="cs"/>
          <w:rtl/>
        </w:rPr>
        <w:t>ّ</w:t>
      </w:r>
      <w:r>
        <w:rPr>
          <w:rtl/>
        </w:rPr>
        <w:t xml:space="preserve"> طول القميص وعرضه،</w:t>
      </w:r>
      <w:bookmarkEnd w:id="178"/>
      <w:r>
        <w:rPr>
          <w:rtl/>
        </w:rPr>
        <w:t xml:space="preserve"> </w:t>
      </w:r>
    </w:p>
    <w:p w:rsidR="001373A5" w:rsidRDefault="001373A5" w:rsidP="001373A5">
      <w:pPr>
        <w:pStyle w:val="Heading2Center"/>
        <w:rPr>
          <w:rtl/>
        </w:rPr>
      </w:pPr>
      <w:bookmarkStart w:id="179" w:name="_Toc364683680"/>
      <w:r>
        <w:rPr>
          <w:rtl/>
        </w:rPr>
        <w:t>واستحباب تنظيف الثياب</w:t>
      </w:r>
      <w:r w:rsidR="000C71F3" w:rsidRPr="000C71F3">
        <w:rPr>
          <w:rStyle w:val="libAlaemHeading2Char"/>
          <w:rtl/>
        </w:rPr>
        <w:t xml:space="preserve"> )</w:t>
      </w:r>
      <w:bookmarkEnd w:id="179"/>
      <w:r>
        <w:rPr>
          <w:rtl/>
        </w:rPr>
        <w:t xml:space="preserve"> </w:t>
      </w:r>
    </w:p>
    <w:p w:rsidR="001373A5" w:rsidRDefault="001373A5" w:rsidP="00FE6115">
      <w:pPr>
        <w:pStyle w:val="libNormal"/>
        <w:rPr>
          <w:rtl/>
        </w:rPr>
      </w:pPr>
      <w:r>
        <w:rPr>
          <w:rtl/>
        </w:rPr>
        <w:t xml:space="preserve">3530 / 1 - دعائم </w:t>
      </w:r>
      <w:r w:rsidR="007413D1">
        <w:rPr>
          <w:rtl/>
        </w:rPr>
        <w:t>الإسلام</w:t>
      </w:r>
      <w:r>
        <w:rPr>
          <w:rtl/>
        </w:rPr>
        <w:t xml:space="preserve">: عن أبي جعفر </w:t>
      </w:r>
      <w:r w:rsidRPr="00C47A50">
        <w:rPr>
          <w:rStyle w:val="libAlaemChar"/>
          <w:rtl/>
        </w:rPr>
        <w:t>عليه‌السلام</w:t>
      </w:r>
      <w:r w:rsidR="00FE6115">
        <w:rPr>
          <w:rtl/>
        </w:rPr>
        <w:t xml:space="preserve"> انه سئل عن قول الله عز</w:t>
      </w:r>
      <w:r w:rsidR="00FE6115">
        <w:rPr>
          <w:rFonts w:hint="cs"/>
          <w:rtl/>
        </w:rPr>
        <w:t>ّ</w:t>
      </w:r>
      <w:r>
        <w:rPr>
          <w:rtl/>
        </w:rPr>
        <w:t>وجل</w:t>
      </w:r>
      <w:r w:rsidR="00FE6115">
        <w:rPr>
          <w:rFonts w:hint="cs"/>
          <w:rtl/>
        </w:rPr>
        <w:t>ّ:</w:t>
      </w:r>
      <w:r>
        <w:rPr>
          <w:rtl/>
        </w:rPr>
        <w:t xml:space="preserve"> </w:t>
      </w:r>
      <w:r w:rsidRPr="00FE6115">
        <w:rPr>
          <w:rStyle w:val="libAlaemChar"/>
          <w:rtl/>
        </w:rPr>
        <w:t>(</w:t>
      </w:r>
      <w:r w:rsidR="00FE6115">
        <w:rPr>
          <w:rFonts w:hint="cs"/>
          <w:rtl/>
        </w:rPr>
        <w:t xml:space="preserve"> </w:t>
      </w:r>
      <w:r w:rsidR="00FE6115" w:rsidRPr="00FE6115">
        <w:rPr>
          <w:rStyle w:val="libAieChar"/>
          <w:rtl/>
        </w:rPr>
        <w:t>وَثِيَابَكَ فَطَهِّرْ</w:t>
      </w:r>
      <w:r w:rsidR="00FE6115">
        <w:rPr>
          <w:rFonts w:hint="cs"/>
          <w:rtl/>
        </w:rPr>
        <w:t xml:space="preserve"> </w:t>
      </w:r>
      <w:r w:rsidRPr="00FE6115">
        <w:rPr>
          <w:rStyle w:val="libAlaemChar"/>
          <w:rtl/>
        </w:rPr>
        <w:t>)</w:t>
      </w:r>
      <w:r>
        <w:rPr>
          <w:rtl/>
        </w:rPr>
        <w:t xml:space="preserve"> </w:t>
      </w:r>
      <w:r w:rsidRPr="008711E3">
        <w:rPr>
          <w:rStyle w:val="libFootnotenumChar"/>
          <w:rtl/>
        </w:rPr>
        <w:t>(1)</w:t>
      </w:r>
      <w:r>
        <w:rPr>
          <w:rtl/>
        </w:rPr>
        <w:t xml:space="preserve"> قال: « يعني فشم</w:t>
      </w:r>
      <w:r w:rsidR="00FE6115">
        <w:rPr>
          <w:rFonts w:hint="cs"/>
          <w:rtl/>
        </w:rPr>
        <w:t>ّ</w:t>
      </w:r>
      <w:r>
        <w:rPr>
          <w:rtl/>
        </w:rPr>
        <w:t xml:space="preserve">ر »، وكان اميرالمؤمنين </w:t>
      </w:r>
      <w:r w:rsidRPr="00C47A50">
        <w:rPr>
          <w:rStyle w:val="libAlaemChar"/>
          <w:rtl/>
        </w:rPr>
        <w:t>عليه‌السلام</w:t>
      </w:r>
      <w:r>
        <w:rPr>
          <w:rtl/>
        </w:rPr>
        <w:t xml:space="preserve"> يشم</w:t>
      </w:r>
      <w:r w:rsidR="00FE6115">
        <w:rPr>
          <w:rFonts w:hint="cs"/>
          <w:rtl/>
        </w:rPr>
        <w:t>ّ</w:t>
      </w:r>
      <w:r>
        <w:rPr>
          <w:rtl/>
        </w:rPr>
        <w:t>ر ال</w:t>
      </w:r>
      <w:r w:rsidR="00FE6115">
        <w:rPr>
          <w:rFonts w:hint="cs"/>
          <w:rtl/>
        </w:rPr>
        <w:t>إ</w:t>
      </w:r>
      <w:r>
        <w:rPr>
          <w:rtl/>
        </w:rPr>
        <w:t xml:space="preserve">زار والقميص. </w:t>
      </w:r>
    </w:p>
    <w:p w:rsidR="001373A5" w:rsidRDefault="001373A5" w:rsidP="001373A5">
      <w:pPr>
        <w:pStyle w:val="libNormal"/>
        <w:rPr>
          <w:rtl/>
        </w:rPr>
      </w:pPr>
      <w:r>
        <w:rPr>
          <w:rtl/>
        </w:rPr>
        <w:t xml:space="preserve">3531 / 2 - وعن أبي </w:t>
      </w:r>
      <w:r w:rsidR="00B215B3">
        <w:rPr>
          <w:rtl/>
        </w:rPr>
        <w:t>عبدالله</w:t>
      </w:r>
      <w:r>
        <w:rPr>
          <w:rtl/>
        </w:rPr>
        <w:t xml:space="preserve"> </w:t>
      </w:r>
      <w:r w:rsidRPr="00C47A50">
        <w:rPr>
          <w:rStyle w:val="libAlaemChar"/>
          <w:rtl/>
        </w:rPr>
        <w:t>عليه‌السلام</w:t>
      </w:r>
      <w:r>
        <w:rPr>
          <w:rtl/>
        </w:rPr>
        <w:t xml:space="preserve">، انه اخرج يوما إلى اصحابه، قميص </w:t>
      </w:r>
      <w:r w:rsidR="0014398A">
        <w:rPr>
          <w:rtl/>
        </w:rPr>
        <w:t>أميرالمؤمنين</w:t>
      </w:r>
      <w:r>
        <w:rPr>
          <w:rtl/>
        </w:rPr>
        <w:t xml:space="preserve"> علي بن أبي طالب </w:t>
      </w:r>
      <w:r w:rsidRPr="00C47A50">
        <w:rPr>
          <w:rStyle w:val="libAlaemChar"/>
          <w:rtl/>
        </w:rPr>
        <w:t>عليه‌السلام</w:t>
      </w:r>
      <w:r>
        <w:rPr>
          <w:rtl/>
        </w:rPr>
        <w:t xml:space="preserve"> الذي اصيب فيه، وفيه من </w:t>
      </w:r>
      <w:r w:rsidRPr="008711E3">
        <w:rPr>
          <w:rStyle w:val="libFootnotenumChar"/>
          <w:rtl/>
        </w:rPr>
        <w:t>(1)</w:t>
      </w:r>
      <w:r>
        <w:rPr>
          <w:rtl/>
        </w:rPr>
        <w:t xml:space="preserve"> دمه، (فنشروه وشبروه) </w:t>
      </w:r>
      <w:r w:rsidRPr="008711E3">
        <w:rPr>
          <w:rStyle w:val="libFootnotenumChar"/>
          <w:rtl/>
        </w:rPr>
        <w:t>(2)</w:t>
      </w:r>
      <w:r>
        <w:rPr>
          <w:rtl/>
        </w:rPr>
        <w:t>، فأصابوا دور اسفله اثني عشر شبرا، وعرض بدنه ثلاثة اشبار، وطول كم</w:t>
      </w:r>
      <w:r w:rsidR="00FE6115">
        <w:rPr>
          <w:rFonts w:hint="cs"/>
          <w:rtl/>
        </w:rPr>
        <w:t>ّ</w:t>
      </w:r>
      <w:r>
        <w:rPr>
          <w:rtl/>
        </w:rPr>
        <w:t xml:space="preserve">يه ثلاثة اشبار. </w:t>
      </w:r>
    </w:p>
    <w:p w:rsidR="001373A5" w:rsidRDefault="001373A5" w:rsidP="001373A5">
      <w:pPr>
        <w:pStyle w:val="libNormal"/>
        <w:rPr>
          <w:rtl/>
        </w:rPr>
      </w:pPr>
      <w:r>
        <w:rPr>
          <w:rtl/>
        </w:rPr>
        <w:t xml:space="preserve">3532 / 3 - الجعفريات: اخبرنا </w:t>
      </w:r>
      <w:r w:rsidR="00B215B3">
        <w:rPr>
          <w:rtl/>
        </w:rPr>
        <w:t>عبدالله</w:t>
      </w:r>
      <w:r>
        <w:rPr>
          <w:rtl/>
        </w:rPr>
        <w:t xml:space="preserve">، اخبرنا </w:t>
      </w:r>
      <w:r w:rsidR="00E64BBC">
        <w:rPr>
          <w:rtl/>
        </w:rPr>
        <w:t>محمّد</w:t>
      </w:r>
      <w:r>
        <w:rPr>
          <w:rtl/>
        </w:rPr>
        <w:t xml:space="preserve">، حدثني موسى، قال: حدثني أبي، عن أبيه، عن جده جعفر بن </w:t>
      </w:r>
      <w:r w:rsidR="00E64BBC">
        <w:rPr>
          <w:rtl/>
        </w:rPr>
        <w:t>محمّد</w:t>
      </w:r>
      <w:r>
        <w:rPr>
          <w:rtl/>
        </w:rPr>
        <w:t>، عن أبيه، عن جد</w:t>
      </w:r>
      <w:r w:rsidR="00FE6115">
        <w:rPr>
          <w:rFonts w:hint="cs"/>
          <w:rtl/>
        </w:rPr>
        <w:t>ّ</w:t>
      </w:r>
      <w:r>
        <w:rPr>
          <w:rtl/>
        </w:rPr>
        <w:t xml:space="preserve">ه علي بن الحسين، عن أبيه، عن علي بن أبي طالب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من اتخذ ثوبا فلينظ</w:t>
      </w:r>
      <w:r w:rsidR="00FE6115">
        <w:rPr>
          <w:rFonts w:hint="cs"/>
          <w:rtl/>
        </w:rPr>
        <w:t>ّ</w:t>
      </w:r>
      <w:r>
        <w:rPr>
          <w:rtl/>
        </w:rPr>
        <w:t xml:space="preserve">فه ». </w:t>
      </w:r>
    </w:p>
    <w:p w:rsidR="001373A5" w:rsidRDefault="001373A5" w:rsidP="001373A5">
      <w:pPr>
        <w:pStyle w:val="libNormal"/>
        <w:rPr>
          <w:rtl/>
        </w:rPr>
      </w:pPr>
      <w:r>
        <w:rPr>
          <w:rtl/>
        </w:rPr>
        <w:t xml:space="preserve">ورواه في دعائم </w:t>
      </w:r>
      <w:r w:rsidR="007413D1">
        <w:rPr>
          <w:rtl/>
        </w:rPr>
        <w:t>الإسلام</w:t>
      </w:r>
      <w:r>
        <w:rPr>
          <w:rtl/>
        </w:rPr>
        <w:t xml:space="preserve"> عنه </w:t>
      </w:r>
      <w:r w:rsidRPr="00C47A50">
        <w:rPr>
          <w:rStyle w:val="libAlaemChar"/>
          <w:rtl/>
        </w:rPr>
        <w:t>صلى‌الله‌عليه‌وآله‌</w:t>
      </w:r>
      <w:r>
        <w:rPr>
          <w:rtl/>
        </w:rPr>
        <w:t xml:space="preserve">، مثله </w:t>
      </w:r>
      <w:r w:rsidRPr="008711E3">
        <w:rPr>
          <w:rStyle w:val="libFootnotenumChar"/>
          <w:rtl/>
        </w:rPr>
        <w:t>(1)</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- 17 </w:t>
      </w:r>
    </w:p>
    <w:p w:rsidR="001373A5" w:rsidRDefault="001373A5" w:rsidP="001373A5">
      <w:pPr>
        <w:pStyle w:val="libFootnote0"/>
        <w:rPr>
          <w:rtl/>
        </w:rPr>
      </w:pPr>
      <w:r>
        <w:rPr>
          <w:rtl/>
        </w:rPr>
        <w:t xml:space="preserve">1 - دعائم </w:t>
      </w:r>
      <w:r w:rsidR="007413D1">
        <w:rPr>
          <w:rtl/>
        </w:rPr>
        <w:t>الإسلام</w:t>
      </w:r>
      <w:r>
        <w:rPr>
          <w:rtl/>
        </w:rPr>
        <w:t xml:space="preserve"> ج 2 ص 157 ح 557.</w:t>
      </w:r>
    </w:p>
    <w:p w:rsidR="001373A5" w:rsidRDefault="001373A5" w:rsidP="001373A5">
      <w:pPr>
        <w:pStyle w:val="libFootnote"/>
        <w:rPr>
          <w:rtl/>
        </w:rPr>
      </w:pPr>
      <w:r>
        <w:rPr>
          <w:rtl/>
        </w:rPr>
        <w:t xml:space="preserve"> (1) المدثر 74: 4. </w:t>
      </w:r>
    </w:p>
    <w:p w:rsidR="001373A5" w:rsidRDefault="001373A5" w:rsidP="001373A5">
      <w:pPr>
        <w:pStyle w:val="libFootnote0"/>
        <w:rPr>
          <w:rtl/>
        </w:rPr>
      </w:pPr>
      <w:r>
        <w:rPr>
          <w:rtl/>
        </w:rPr>
        <w:t xml:space="preserve">2 - دعائم </w:t>
      </w:r>
      <w:r w:rsidR="007413D1">
        <w:rPr>
          <w:rtl/>
        </w:rPr>
        <w:t>الإسلام</w:t>
      </w:r>
      <w:r>
        <w:rPr>
          <w:rtl/>
        </w:rPr>
        <w:t xml:space="preserve"> ج 2 ص 157 ح 558. </w:t>
      </w:r>
    </w:p>
    <w:p w:rsidR="001373A5" w:rsidRDefault="001373A5" w:rsidP="001373A5">
      <w:pPr>
        <w:pStyle w:val="libFootnote"/>
        <w:rPr>
          <w:rtl/>
        </w:rPr>
      </w:pPr>
      <w:r>
        <w:rPr>
          <w:rtl/>
        </w:rPr>
        <w:t xml:space="preserve">(1) ليس في المصدر. </w:t>
      </w:r>
    </w:p>
    <w:p w:rsidR="001373A5" w:rsidRDefault="001373A5" w:rsidP="001373A5">
      <w:pPr>
        <w:pStyle w:val="libFootnote"/>
        <w:rPr>
          <w:rtl/>
        </w:rPr>
      </w:pPr>
      <w:r>
        <w:rPr>
          <w:rtl/>
        </w:rPr>
        <w:t xml:space="preserve">(2) في المصدر: فنشره فشبروه. </w:t>
      </w:r>
    </w:p>
    <w:p w:rsidR="001373A5" w:rsidRDefault="001373A5" w:rsidP="001373A5">
      <w:pPr>
        <w:pStyle w:val="libFootnote0"/>
        <w:rPr>
          <w:rtl/>
        </w:rPr>
      </w:pPr>
      <w:r>
        <w:rPr>
          <w:rtl/>
        </w:rPr>
        <w:t xml:space="preserve">3 - الجعفريات ص 157. </w:t>
      </w:r>
    </w:p>
    <w:p w:rsidR="001373A5" w:rsidRDefault="001373A5" w:rsidP="001373A5">
      <w:pPr>
        <w:pStyle w:val="libFootnote"/>
        <w:rPr>
          <w:rtl/>
        </w:rPr>
      </w:pPr>
      <w:r>
        <w:rPr>
          <w:rtl/>
        </w:rPr>
        <w:t xml:space="preserve">(1) دعائم </w:t>
      </w:r>
      <w:r w:rsidR="007413D1">
        <w:rPr>
          <w:rtl/>
        </w:rPr>
        <w:t>الإسلام</w:t>
      </w:r>
      <w:r>
        <w:rPr>
          <w:rtl/>
        </w:rPr>
        <w:t xml:space="preserve"> ج 2 ص 158 ح 560. </w:t>
      </w:r>
    </w:p>
    <w:p w:rsidR="001373A5" w:rsidRDefault="00D574EF" w:rsidP="001373A5">
      <w:pPr>
        <w:pStyle w:val="libNormal"/>
        <w:rPr>
          <w:rtl/>
        </w:rPr>
      </w:pPr>
      <w:r>
        <w:rPr>
          <w:rtl/>
        </w:rPr>
        <w:br w:type="page"/>
      </w:r>
      <w:r w:rsidR="001373A5">
        <w:rPr>
          <w:rtl/>
        </w:rPr>
        <w:lastRenderedPageBreak/>
        <w:t xml:space="preserve">3533 / 4 - البحار: عن كشف المناقب </w:t>
      </w:r>
      <w:r w:rsidR="001373A5" w:rsidRPr="008711E3">
        <w:rPr>
          <w:rStyle w:val="libFootnotenumChar"/>
          <w:rtl/>
        </w:rPr>
        <w:t>(1)</w:t>
      </w:r>
      <w:r w:rsidR="001373A5">
        <w:rPr>
          <w:rtl/>
        </w:rPr>
        <w:t>، عن ابي مطر، قال: خرجت من المسجد، فإذا رجل ينادي من خلفي: ارفع ازارك فان</w:t>
      </w:r>
      <w:r w:rsidR="00FE6115">
        <w:rPr>
          <w:rFonts w:hint="cs"/>
          <w:rtl/>
        </w:rPr>
        <w:t>ّ</w:t>
      </w:r>
      <w:r w:rsidR="001373A5">
        <w:rPr>
          <w:rtl/>
        </w:rPr>
        <w:t xml:space="preserve">ه ابقى لثوبك، وانقى </w:t>
      </w:r>
      <w:r w:rsidR="001373A5" w:rsidRPr="008711E3">
        <w:rPr>
          <w:rStyle w:val="libFootnotenumChar"/>
          <w:rtl/>
        </w:rPr>
        <w:t>(2)</w:t>
      </w:r>
      <w:r w:rsidR="001373A5">
        <w:rPr>
          <w:rtl/>
        </w:rPr>
        <w:t xml:space="preserve"> لك، وخذ من رأسك ان كنت مسلما، فمشيت خلفه، وهو مؤتزر بازار، ومرتد برداء، ومعه الدر</w:t>
      </w:r>
      <w:r w:rsidR="00FE6115">
        <w:rPr>
          <w:rFonts w:hint="cs"/>
          <w:rtl/>
        </w:rPr>
        <w:t>ّ</w:t>
      </w:r>
      <w:r w:rsidR="001373A5">
        <w:rPr>
          <w:rtl/>
        </w:rPr>
        <w:t>ة، كأنه اعرابي بدوي، فقلت: من هذا</w:t>
      </w:r>
      <w:r w:rsidR="00C63580">
        <w:rPr>
          <w:rtl/>
        </w:rPr>
        <w:t>؟</w:t>
      </w:r>
      <w:r w:rsidR="001373A5">
        <w:rPr>
          <w:rtl/>
        </w:rPr>
        <w:t xml:space="preserve"> فقال لي رجل: اراك غريبا بهذا البلد، قلت: اجل، رجل من اهل البصرة قال: هذا علي</w:t>
      </w:r>
      <w:r w:rsidR="00FE6115">
        <w:rPr>
          <w:rFonts w:hint="cs"/>
          <w:rtl/>
        </w:rPr>
        <w:t>ّ</w:t>
      </w:r>
      <w:r w:rsidR="001373A5">
        <w:rPr>
          <w:rtl/>
        </w:rPr>
        <w:t xml:space="preserve"> امير المؤمنين </w:t>
      </w:r>
      <w:r w:rsidR="001373A5" w:rsidRPr="00C47A50">
        <w:rPr>
          <w:rStyle w:val="libAlaemChar"/>
          <w:rtl/>
        </w:rPr>
        <w:t>عليه‌السلام</w:t>
      </w:r>
      <w:r w:rsidR="001373A5">
        <w:rPr>
          <w:rtl/>
        </w:rPr>
        <w:t xml:space="preserve">، الخبر. </w:t>
      </w:r>
    </w:p>
    <w:p w:rsidR="001373A5" w:rsidRDefault="001373A5" w:rsidP="001373A5">
      <w:pPr>
        <w:pStyle w:val="libNormal"/>
        <w:rPr>
          <w:rtl/>
        </w:rPr>
      </w:pPr>
      <w:r>
        <w:rPr>
          <w:rtl/>
        </w:rPr>
        <w:t xml:space="preserve">3534 / 5 - القطب الراوندي في دعواته: عن </w:t>
      </w:r>
      <w:r w:rsidR="0014398A">
        <w:rPr>
          <w:rtl/>
        </w:rPr>
        <w:t>أميرالمؤمنين</w:t>
      </w:r>
      <w:r>
        <w:rPr>
          <w:rtl/>
        </w:rPr>
        <w:t xml:space="preserve"> </w:t>
      </w:r>
      <w:r w:rsidRPr="00C47A50">
        <w:rPr>
          <w:rStyle w:val="libAlaemChar"/>
          <w:rtl/>
        </w:rPr>
        <w:t>عليه‌السلام</w:t>
      </w:r>
      <w:r>
        <w:rPr>
          <w:rtl/>
        </w:rPr>
        <w:t>، انه رأى رجلا يجر</w:t>
      </w:r>
      <w:r w:rsidR="00FE6115">
        <w:rPr>
          <w:rFonts w:hint="cs"/>
          <w:rtl/>
        </w:rPr>
        <w:t>ّ</w:t>
      </w:r>
      <w:r>
        <w:rPr>
          <w:rtl/>
        </w:rPr>
        <w:t xml:space="preserve"> ثوبه فقال: « يا هذا قص</w:t>
      </w:r>
      <w:r w:rsidR="00FE6115">
        <w:rPr>
          <w:rFonts w:hint="cs"/>
          <w:rtl/>
        </w:rPr>
        <w:t>ّ</w:t>
      </w:r>
      <w:r>
        <w:rPr>
          <w:rtl/>
        </w:rPr>
        <w:t xml:space="preserve">ر منه، فانه اتقى، وابقى، وانقى ». </w:t>
      </w:r>
    </w:p>
    <w:p w:rsidR="001373A5" w:rsidRDefault="001373A5" w:rsidP="001373A5">
      <w:pPr>
        <w:pStyle w:val="libNormal"/>
        <w:rPr>
          <w:rtl/>
        </w:rPr>
      </w:pPr>
      <w:r>
        <w:rPr>
          <w:rtl/>
        </w:rPr>
        <w:t xml:space="preserve">3535 / 6 - ابراهيم بن </w:t>
      </w:r>
      <w:r w:rsidR="00E64BBC">
        <w:rPr>
          <w:rtl/>
        </w:rPr>
        <w:t>محمّد</w:t>
      </w:r>
      <w:r>
        <w:rPr>
          <w:rtl/>
        </w:rPr>
        <w:t xml:space="preserve"> الثقفي في كتاب الغارات بالسند المتقدم في الباب السابق: عن مختار التم</w:t>
      </w:r>
      <w:r w:rsidR="00FE6115">
        <w:rPr>
          <w:rFonts w:hint="cs"/>
          <w:rtl/>
        </w:rPr>
        <w:t>ّ</w:t>
      </w:r>
      <w:r>
        <w:rPr>
          <w:rtl/>
        </w:rPr>
        <w:t xml:space="preserve">ار - وكان رجلا من اهل البصرة - قال: كنت ابيت في مسجد الكوفة، وابول في الرحبة، (واكل الخبز بزق البقال) </w:t>
      </w:r>
      <w:r w:rsidRPr="008711E3">
        <w:rPr>
          <w:rStyle w:val="libFootnotenumChar"/>
          <w:rtl/>
        </w:rPr>
        <w:t>(1)</w:t>
      </w:r>
      <w:r>
        <w:rPr>
          <w:rtl/>
        </w:rPr>
        <w:t xml:space="preserve">، فخرجت ذات يوم اريد بعض اسواقها، فإذا بصوت </w:t>
      </w:r>
      <w:r w:rsidRPr="008711E3">
        <w:rPr>
          <w:rStyle w:val="libFootnotenumChar"/>
          <w:rtl/>
        </w:rPr>
        <w:t>(2)</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البحار ج 40 ص 331 ح 14 عن كشف الغمة ج 1 ص 163 عن المناقب للخوارزمي ص 70، الغارات ج 1 ص 105. </w:t>
      </w:r>
    </w:p>
    <w:p w:rsidR="001373A5" w:rsidRDefault="001373A5" w:rsidP="001373A5">
      <w:pPr>
        <w:pStyle w:val="libFootnote"/>
        <w:rPr>
          <w:rtl/>
        </w:rPr>
      </w:pPr>
      <w:r>
        <w:rPr>
          <w:rtl/>
        </w:rPr>
        <w:t>(1) لقد ورد في البحار هكذا: (كشف: المناقب)، أي كشف الغمة عن المناقب للخوارزمي، في حين ان المحد</w:t>
      </w:r>
      <w:r w:rsidR="003A2ADD">
        <w:rPr>
          <w:rFonts w:hint="cs"/>
          <w:rtl/>
        </w:rPr>
        <w:t>ّ</w:t>
      </w:r>
      <w:r>
        <w:rPr>
          <w:rtl/>
        </w:rPr>
        <w:t>ث النوري (ره) نقلها: عن البحار عن « كشف المناقب »، فتأم</w:t>
      </w:r>
      <w:r w:rsidR="003A2ADD">
        <w:rPr>
          <w:rFonts w:hint="cs"/>
          <w:rtl/>
        </w:rPr>
        <w:t>ّ</w:t>
      </w:r>
      <w:r>
        <w:rPr>
          <w:rtl/>
        </w:rPr>
        <w:t xml:space="preserve">ل. </w:t>
      </w:r>
    </w:p>
    <w:p w:rsidR="001373A5" w:rsidRDefault="001373A5" w:rsidP="001373A5">
      <w:pPr>
        <w:pStyle w:val="libFootnote"/>
        <w:rPr>
          <w:rtl/>
        </w:rPr>
      </w:pPr>
      <w:r>
        <w:rPr>
          <w:rtl/>
        </w:rPr>
        <w:t xml:space="preserve">(2) في البحار: واتقى. </w:t>
      </w:r>
    </w:p>
    <w:p w:rsidR="001373A5" w:rsidRDefault="001373A5" w:rsidP="001373A5">
      <w:pPr>
        <w:pStyle w:val="libFootnote0"/>
        <w:rPr>
          <w:rtl/>
        </w:rPr>
      </w:pPr>
      <w:r>
        <w:rPr>
          <w:rtl/>
        </w:rPr>
        <w:t xml:space="preserve">5 - دعوات الراوندي ص 56. </w:t>
      </w:r>
    </w:p>
    <w:p w:rsidR="001373A5" w:rsidRDefault="001373A5" w:rsidP="001373A5">
      <w:pPr>
        <w:pStyle w:val="libFootnote0"/>
        <w:rPr>
          <w:rtl/>
        </w:rPr>
      </w:pPr>
      <w:r>
        <w:rPr>
          <w:rtl/>
        </w:rPr>
        <w:t xml:space="preserve">6 - الغارات ج 1 ص 105، وعنه في البحار ج 103 ص 93 ح 9. </w:t>
      </w:r>
    </w:p>
    <w:p w:rsidR="001373A5" w:rsidRDefault="001373A5" w:rsidP="001373A5">
      <w:pPr>
        <w:pStyle w:val="libFootnote"/>
        <w:rPr>
          <w:rtl/>
        </w:rPr>
      </w:pPr>
      <w:r>
        <w:rPr>
          <w:rtl/>
        </w:rPr>
        <w:t>(1) في البحار خلافا</w:t>
      </w:r>
      <w:r w:rsidR="003A2ADD">
        <w:rPr>
          <w:rFonts w:hint="cs"/>
          <w:rtl/>
        </w:rPr>
        <w:t>ً</w:t>
      </w:r>
      <w:r>
        <w:rPr>
          <w:rtl/>
        </w:rPr>
        <w:t xml:space="preserve"> للمصدر والمخطوط والطبعة الحجرية: واخذ الخبز من البق</w:t>
      </w:r>
      <w:r w:rsidR="003A2ADD">
        <w:rPr>
          <w:rFonts w:hint="cs"/>
          <w:rtl/>
        </w:rPr>
        <w:t>ّ</w:t>
      </w:r>
      <w:r>
        <w:rPr>
          <w:rtl/>
        </w:rPr>
        <w:t>ال</w:t>
      </w:r>
      <w:r w:rsidR="003A2ADD">
        <w:rPr>
          <w:rFonts w:hint="cs"/>
          <w:rtl/>
        </w:rPr>
        <w:t>.</w:t>
      </w:r>
      <w:r>
        <w:rPr>
          <w:rtl/>
        </w:rPr>
        <w:t xml:space="preserve"> </w:t>
      </w:r>
    </w:p>
    <w:p w:rsidR="001373A5" w:rsidRDefault="001373A5" w:rsidP="001373A5">
      <w:pPr>
        <w:pStyle w:val="libFootnote"/>
        <w:rPr>
          <w:rtl/>
        </w:rPr>
      </w:pPr>
      <w:r>
        <w:rPr>
          <w:rtl/>
        </w:rPr>
        <w:t xml:space="preserve">(2) في المصدر زيادة: بي. </w:t>
      </w:r>
    </w:p>
    <w:p w:rsidR="001373A5" w:rsidRDefault="001373A5" w:rsidP="001373A5">
      <w:pPr>
        <w:pStyle w:val="libNormal0"/>
        <w:rPr>
          <w:rtl/>
        </w:rPr>
      </w:pPr>
      <w:r>
        <w:rPr>
          <w:rtl/>
        </w:rPr>
        <w:br w:type="page"/>
      </w:r>
      <w:r>
        <w:rPr>
          <w:rFonts w:hint="cs"/>
          <w:rtl/>
        </w:rPr>
        <w:lastRenderedPageBreak/>
        <w:t>ف</w:t>
      </w:r>
      <w:r>
        <w:rPr>
          <w:rtl/>
        </w:rPr>
        <w:t>قال: « يا هذا ارفع ازارك، فانه ابقى لثوبك، واتقى لربك ». قلت: من هذا</w:t>
      </w:r>
      <w:r w:rsidR="00C63580">
        <w:rPr>
          <w:rtl/>
        </w:rPr>
        <w:t>؟</w:t>
      </w:r>
      <w:r>
        <w:rPr>
          <w:rtl/>
        </w:rPr>
        <w:t xml:space="preserve"> فقيل لي: هذا امير المؤمنين علي بن أبي طالب </w:t>
      </w:r>
      <w:r w:rsidRPr="00C47A50">
        <w:rPr>
          <w:rStyle w:val="libAlaemChar"/>
          <w:rtl/>
        </w:rPr>
        <w:t>عليه‌السلام</w:t>
      </w:r>
      <w:r>
        <w:rPr>
          <w:rtl/>
        </w:rPr>
        <w:t xml:space="preserve">، الخبر. </w:t>
      </w:r>
    </w:p>
    <w:p w:rsidR="001373A5" w:rsidRDefault="001373A5" w:rsidP="001373A5">
      <w:pPr>
        <w:pStyle w:val="Heading2Center"/>
        <w:rPr>
          <w:rtl/>
        </w:rPr>
      </w:pPr>
      <w:bookmarkStart w:id="180" w:name="_Toc364683681"/>
      <w:r>
        <w:rPr>
          <w:rtl/>
        </w:rPr>
        <w:t xml:space="preserve">18 - </w:t>
      </w:r>
      <w:r w:rsidR="000C71F3" w:rsidRPr="000C71F3">
        <w:rPr>
          <w:rStyle w:val="libAlaemHeading2Char"/>
          <w:rtl/>
        </w:rPr>
        <w:t xml:space="preserve">( </w:t>
      </w:r>
      <w:r>
        <w:rPr>
          <w:rtl/>
        </w:rPr>
        <w:t>باب كراهة اسبال الثوب، وتجاوزه الكعبين للرجل، وعدم كراهته للمرأة، وتحريم الاختيال والتبختر</w:t>
      </w:r>
      <w:r w:rsidR="000C71F3" w:rsidRPr="000C71F3">
        <w:rPr>
          <w:rStyle w:val="libAlaemHeading2Char"/>
          <w:rtl/>
        </w:rPr>
        <w:t xml:space="preserve"> )</w:t>
      </w:r>
      <w:bookmarkEnd w:id="180"/>
      <w:r>
        <w:rPr>
          <w:rtl/>
        </w:rPr>
        <w:t xml:space="preserve"> </w:t>
      </w:r>
    </w:p>
    <w:p w:rsidR="001373A5" w:rsidRDefault="001373A5" w:rsidP="001373A5">
      <w:pPr>
        <w:pStyle w:val="libNormal"/>
        <w:rPr>
          <w:rtl/>
        </w:rPr>
      </w:pPr>
      <w:r>
        <w:rPr>
          <w:rtl/>
        </w:rPr>
        <w:t xml:space="preserve">3536 / 1 - دعائم </w:t>
      </w:r>
      <w:r w:rsidR="007413D1">
        <w:rPr>
          <w:rtl/>
        </w:rPr>
        <w:t>الإسلام</w:t>
      </w:r>
      <w:r>
        <w:rPr>
          <w:rtl/>
        </w:rPr>
        <w:t xml:space="preserve">: عن أبي جعفر </w:t>
      </w:r>
      <w:r w:rsidRPr="00C47A50">
        <w:rPr>
          <w:rStyle w:val="libAlaemChar"/>
          <w:rtl/>
        </w:rPr>
        <w:t>عليه‌السلام</w:t>
      </w:r>
      <w:r>
        <w:rPr>
          <w:rtl/>
        </w:rPr>
        <w:t>، انه قال: « لا يجاوز ثوبك كعبيك، فان</w:t>
      </w:r>
      <w:r w:rsidR="003A2ADD">
        <w:rPr>
          <w:rFonts w:hint="cs"/>
          <w:rtl/>
        </w:rPr>
        <w:t>ّ</w:t>
      </w:r>
      <w:r>
        <w:rPr>
          <w:rtl/>
        </w:rPr>
        <w:t xml:space="preserve"> الاسبال من عمل بني امي</w:t>
      </w:r>
      <w:r w:rsidR="003A2ADD">
        <w:rPr>
          <w:rFonts w:hint="cs"/>
          <w:rtl/>
        </w:rPr>
        <w:t>ّ</w:t>
      </w:r>
      <w:r>
        <w:rPr>
          <w:rtl/>
        </w:rPr>
        <w:t xml:space="preserve">ة ». </w:t>
      </w:r>
    </w:p>
    <w:p w:rsidR="001373A5" w:rsidRDefault="001373A5" w:rsidP="001373A5">
      <w:pPr>
        <w:pStyle w:val="libNormal"/>
        <w:rPr>
          <w:rtl/>
        </w:rPr>
      </w:pPr>
      <w:r>
        <w:rPr>
          <w:rtl/>
        </w:rPr>
        <w:t xml:space="preserve">وعنه </w:t>
      </w:r>
      <w:r w:rsidRPr="00C47A50">
        <w:rPr>
          <w:rStyle w:val="libAlaemChar"/>
          <w:rtl/>
        </w:rPr>
        <w:t>عليه‌السلام</w:t>
      </w:r>
      <w:r>
        <w:rPr>
          <w:rtl/>
        </w:rPr>
        <w:t xml:space="preserve">، انه قال: « ما جاوز الكعبين [ فهو ] </w:t>
      </w:r>
      <w:r w:rsidRPr="008711E3">
        <w:rPr>
          <w:rStyle w:val="libFootnotenumChar"/>
          <w:rtl/>
        </w:rPr>
        <w:t>(1)</w:t>
      </w:r>
      <w:r>
        <w:rPr>
          <w:rtl/>
        </w:rPr>
        <w:t xml:space="preserve"> في النار ». </w:t>
      </w:r>
    </w:p>
    <w:p w:rsidR="001373A5" w:rsidRDefault="001373A5" w:rsidP="001373A5">
      <w:pPr>
        <w:pStyle w:val="libNormal"/>
        <w:rPr>
          <w:rtl/>
        </w:rPr>
      </w:pPr>
      <w:r>
        <w:rPr>
          <w:rtl/>
        </w:rPr>
        <w:t xml:space="preserve">وقال: « ان صاحبكم - يعني عليا </w:t>
      </w:r>
      <w:r w:rsidRPr="00C47A50">
        <w:rPr>
          <w:rStyle w:val="libAlaemChar"/>
          <w:rtl/>
        </w:rPr>
        <w:t>عليه‌السلام</w:t>
      </w:r>
      <w:r>
        <w:rPr>
          <w:rtl/>
        </w:rPr>
        <w:t xml:space="preserve"> - ان يشتري القميصين فيخي</w:t>
      </w:r>
      <w:r w:rsidR="003A2ADD">
        <w:rPr>
          <w:rFonts w:hint="cs"/>
          <w:rtl/>
        </w:rPr>
        <w:t>ّ</w:t>
      </w:r>
      <w:r>
        <w:rPr>
          <w:rtl/>
        </w:rPr>
        <w:t>ر غلامه بينهما، فيختار اي</w:t>
      </w:r>
      <w:r w:rsidR="003A2ADD">
        <w:rPr>
          <w:rFonts w:hint="cs"/>
          <w:rtl/>
        </w:rPr>
        <w:t>ّ</w:t>
      </w:r>
      <w:r>
        <w:rPr>
          <w:rtl/>
        </w:rPr>
        <w:t>هما شاء ياخذه، ثم يلبس الآخر، فإذا جاوز كم</w:t>
      </w:r>
      <w:r w:rsidR="003A2ADD">
        <w:rPr>
          <w:rFonts w:hint="cs"/>
          <w:rtl/>
        </w:rPr>
        <w:t>ّ</w:t>
      </w:r>
      <w:r>
        <w:rPr>
          <w:rtl/>
        </w:rPr>
        <w:t xml:space="preserve">ه اصابعه قطعه، وإذا جاوز ذيله كعبه حذفه ». </w:t>
      </w:r>
    </w:p>
    <w:p w:rsidR="001373A5" w:rsidRDefault="001373A5" w:rsidP="001373A5">
      <w:pPr>
        <w:pStyle w:val="libNormal"/>
        <w:rPr>
          <w:rtl/>
        </w:rPr>
      </w:pPr>
      <w:r>
        <w:rPr>
          <w:rtl/>
        </w:rPr>
        <w:t xml:space="preserve">3537 / 2 - ابن شهر آشوب في المناقب: عن شبيكة قال: رأيت عليا </w:t>
      </w:r>
      <w:r w:rsidRPr="00C47A50">
        <w:rPr>
          <w:rStyle w:val="libAlaemChar"/>
          <w:rtl/>
        </w:rPr>
        <w:t>عليه‌السلام</w:t>
      </w:r>
      <w:r>
        <w:rPr>
          <w:rtl/>
        </w:rPr>
        <w:t xml:space="preserve"> يأتزر فوق سر</w:t>
      </w:r>
      <w:r w:rsidR="003A2ADD">
        <w:rPr>
          <w:rFonts w:hint="cs"/>
          <w:rtl/>
        </w:rPr>
        <w:t>ّ</w:t>
      </w:r>
      <w:r>
        <w:rPr>
          <w:rtl/>
        </w:rPr>
        <w:t xml:space="preserve">ته، ويرفع ازاره إلى انصاف ساقيه. </w:t>
      </w:r>
    </w:p>
    <w:p w:rsidR="001373A5" w:rsidRDefault="001373A5" w:rsidP="001373A5">
      <w:pPr>
        <w:pStyle w:val="libNormal"/>
        <w:rPr>
          <w:rtl/>
        </w:rPr>
      </w:pPr>
      <w:r>
        <w:rPr>
          <w:rtl/>
        </w:rPr>
        <w:t>3538 / 3 - الشيخ الطوسي في مجالسه: عن جماعة، عن ابي المفض</w:t>
      </w:r>
      <w:r w:rsidR="003A2ADD">
        <w:rPr>
          <w:rFonts w:hint="cs"/>
          <w:rtl/>
        </w:rPr>
        <w:t>ّ</w:t>
      </w:r>
      <w:r>
        <w:rPr>
          <w:rtl/>
        </w:rPr>
        <w:t xml:space="preserve">ل، عن رجاء، عن </w:t>
      </w:r>
      <w:r w:rsidR="00E64BBC">
        <w:rPr>
          <w:rtl/>
        </w:rPr>
        <w:t>محمّد</w:t>
      </w:r>
      <w:r>
        <w:rPr>
          <w:rtl/>
        </w:rPr>
        <w:t xml:space="preserve"> بن الحسن، عن </w:t>
      </w:r>
      <w:r w:rsidR="00B215B3">
        <w:rPr>
          <w:rtl/>
        </w:rPr>
        <w:t>عبدالله</w:t>
      </w:r>
      <w:r>
        <w:rPr>
          <w:rtl/>
        </w:rPr>
        <w:t xml:space="preserve"> بن</w:t>
      </w:r>
      <w:r w:rsidR="00E64BBC">
        <w:rPr>
          <w:rtl/>
        </w:rPr>
        <w:t xml:space="preserve"> عبد</w:t>
      </w:r>
      <w:r>
        <w:rPr>
          <w:rtl/>
        </w:rPr>
        <w:t>الرحمن، عن الفضيل، عن وهب، عن أبي الحرب بن أبي الاسود، عن أبيه،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- 18 </w:t>
      </w:r>
    </w:p>
    <w:p w:rsidR="001373A5" w:rsidRDefault="001373A5" w:rsidP="001373A5">
      <w:pPr>
        <w:pStyle w:val="libFootnote0"/>
        <w:rPr>
          <w:rtl/>
        </w:rPr>
      </w:pPr>
      <w:r>
        <w:rPr>
          <w:rtl/>
        </w:rPr>
        <w:t xml:space="preserve">1 - دعائم </w:t>
      </w:r>
      <w:r w:rsidR="007413D1">
        <w:rPr>
          <w:rtl/>
        </w:rPr>
        <w:t>الإسلام</w:t>
      </w:r>
      <w:r>
        <w:rPr>
          <w:rtl/>
        </w:rPr>
        <w:t xml:space="preserve"> ج 2 ص 157 ح 557 و 559 </w:t>
      </w:r>
    </w:p>
    <w:p w:rsidR="001373A5" w:rsidRDefault="001373A5" w:rsidP="001373A5">
      <w:pPr>
        <w:pStyle w:val="libFootnote"/>
        <w:rPr>
          <w:rtl/>
        </w:rPr>
      </w:pPr>
      <w:r>
        <w:rPr>
          <w:rtl/>
        </w:rPr>
        <w:t xml:space="preserve">(1) اثبتناه من المصدر. </w:t>
      </w:r>
    </w:p>
    <w:p w:rsidR="001373A5" w:rsidRDefault="001373A5" w:rsidP="001373A5">
      <w:pPr>
        <w:pStyle w:val="libFootnote0"/>
        <w:rPr>
          <w:rtl/>
        </w:rPr>
      </w:pPr>
      <w:r>
        <w:rPr>
          <w:rtl/>
        </w:rPr>
        <w:t xml:space="preserve">2 - مناقب ابن شهر آشوب ج 2 ص 96. </w:t>
      </w:r>
    </w:p>
    <w:p w:rsidR="001373A5" w:rsidRDefault="001373A5" w:rsidP="003A2ADD">
      <w:pPr>
        <w:pStyle w:val="libFootnote0"/>
        <w:rPr>
          <w:rtl/>
        </w:rPr>
      </w:pPr>
      <w:r>
        <w:rPr>
          <w:rtl/>
        </w:rPr>
        <w:t xml:space="preserve">3 - </w:t>
      </w:r>
      <w:r w:rsidR="003A2ADD">
        <w:rPr>
          <w:rFonts w:hint="cs"/>
          <w:rtl/>
        </w:rPr>
        <w:t>أ</w:t>
      </w:r>
      <w:r>
        <w:rPr>
          <w:rtl/>
        </w:rPr>
        <w:t xml:space="preserve">مالي الطوسي ج 2 ص 152. </w:t>
      </w:r>
    </w:p>
    <w:p w:rsidR="001373A5" w:rsidRDefault="001373A5" w:rsidP="001373A5">
      <w:pPr>
        <w:pStyle w:val="libNormal0"/>
        <w:rPr>
          <w:rtl/>
        </w:rPr>
      </w:pPr>
      <w:r>
        <w:rPr>
          <w:rtl/>
        </w:rPr>
        <w:br w:type="page"/>
      </w:r>
      <w:r>
        <w:rPr>
          <w:rtl/>
        </w:rPr>
        <w:lastRenderedPageBreak/>
        <w:t xml:space="preserve">أبي ذر قال: قال رسول الله </w:t>
      </w:r>
      <w:r w:rsidRPr="00C47A50">
        <w:rPr>
          <w:rStyle w:val="libAlaemChar"/>
          <w:rtl/>
        </w:rPr>
        <w:t>صلى‌الله‌عليه‌وآله‌</w:t>
      </w:r>
      <w:r>
        <w:rPr>
          <w:rtl/>
        </w:rPr>
        <w:t>: « يا ابا ذر، من جر</w:t>
      </w:r>
      <w:r w:rsidR="003A2ADD">
        <w:rPr>
          <w:rFonts w:hint="cs"/>
          <w:rtl/>
        </w:rPr>
        <w:t>ّ</w:t>
      </w:r>
      <w:r>
        <w:rPr>
          <w:rtl/>
        </w:rPr>
        <w:t xml:space="preserve"> ثوبه خيلاء لم ينظر الله </w:t>
      </w:r>
      <w:r w:rsidR="00374BFD">
        <w:rPr>
          <w:rtl/>
        </w:rPr>
        <w:t>عزّوجلّ</w:t>
      </w:r>
      <w:r>
        <w:rPr>
          <w:rtl/>
        </w:rPr>
        <w:t xml:space="preserve"> إليه يوم القيامة » </w:t>
      </w:r>
    </w:p>
    <w:p w:rsidR="001373A5" w:rsidRDefault="001373A5" w:rsidP="003A2ADD">
      <w:pPr>
        <w:pStyle w:val="libNormal"/>
        <w:rPr>
          <w:rtl/>
        </w:rPr>
      </w:pPr>
      <w:r>
        <w:rPr>
          <w:rtl/>
        </w:rPr>
        <w:t xml:space="preserve">3539 / 4 - جعفر بن احمد القمي في كتاب المانعات: عن جابر بن </w:t>
      </w:r>
      <w:r w:rsidR="00B215B3">
        <w:rPr>
          <w:rtl/>
        </w:rPr>
        <w:t>عبدالله</w:t>
      </w:r>
      <w:r>
        <w:rPr>
          <w:rtl/>
        </w:rPr>
        <w:t xml:space="preserve">، عن رسول الله </w:t>
      </w:r>
      <w:r w:rsidRPr="00C47A50">
        <w:rPr>
          <w:rStyle w:val="libAlaemChar"/>
          <w:rtl/>
        </w:rPr>
        <w:t>صلى‌الله‌عليه‌وآله‌</w:t>
      </w:r>
      <w:r>
        <w:rPr>
          <w:rtl/>
        </w:rPr>
        <w:t xml:space="preserve"> - في حديث</w:t>
      </w:r>
      <w:r w:rsidR="003A2ADD">
        <w:rPr>
          <w:rFonts w:hint="cs"/>
          <w:rtl/>
        </w:rPr>
        <w:t xml:space="preserve"> -</w:t>
      </w:r>
      <w:r>
        <w:rPr>
          <w:rtl/>
        </w:rPr>
        <w:t xml:space="preserve"> انه قال: « فان</w:t>
      </w:r>
      <w:r w:rsidR="003A2ADD">
        <w:rPr>
          <w:rFonts w:hint="cs"/>
          <w:rtl/>
        </w:rPr>
        <w:t>ّ</w:t>
      </w:r>
      <w:r>
        <w:rPr>
          <w:rtl/>
        </w:rPr>
        <w:t xml:space="preserve"> ريح الجن</w:t>
      </w:r>
      <w:r w:rsidR="003A2ADD">
        <w:rPr>
          <w:rFonts w:hint="cs"/>
          <w:rtl/>
        </w:rPr>
        <w:t>ّ</w:t>
      </w:r>
      <w:r>
        <w:rPr>
          <w:rtl/>
        </w:rPr>
        <w:t xml:space="preserve">ة توجد من مسيرة الف عام، ولا يجده </w:t>
      </w:r>
      <w:r w:rsidRPr="008711E3">
        <w:rPr>
          <w:rStyle w:val="libFootnotenumChar"/>
          <w:rtl/>
        </w:rPr>
        <w:t>(1)</w:t>
      </w:r>
      <w:r>
        <w:rPr>
          <w:rtl/>
        </w:rPr>
        <w:t xml:space="preserve"> عاق، ولا قاطع [ رحم ] </w:t>
      </w:r>
      <w:r w:rsidRPr="008711E3">
        <w:rPr>
          <w:rStyle w:val="libFootnotenumChar"/>
          <w:rtl/>
        </w:rPr>
        <w:t>(2)</w:t>
      </w:r>
      <w:r>
        <w:rPr>
          <w:rtl/>
        </w:rPr>
        <w:t xml:space="preserve"> ولا شيخ زان، ولا جار</w:t>
      </w:r>
      <w:r w:rsidR="003A2ADD">
        <w:rPr>
          <w:rFonts w:hint="cs"/>
          <w:rtl/>
        </w:rPr>
        <w:t>ّ</w:t>
      </w:r>
      <w:r>
        <w:rPr>
          <w:rtl/>
        </w:rPr>
        <w:t xml:space="preserve"> إزاره خيلاء، ان</w:t>
      </w:r>
      <w:r w:rsidR="003A2ADD">
        <w:rPr>
          <w:rFonts w:hint="cs"/>
          <w:rtl/>
        </w:rPr>
        <w:t>ّ</w:t>
      </w:r>
      <w:r>
        <w:rPr>
          <w:rtl/>
        </w:rPr>
        <w:t xml:space="preserve">ما الكبرياء لله رب العالمين ». </w:t>
      </w:r>
    </w:p>
    <w:p w:rsidR="001373A5" w:rsidRDefault="001373A5" w:rsidP="001373A5">
      <w:pPr>
        <w:pStyle w:val="libNormal"/>
        <w:rPr>
          <w:rtl/>
        </w:rPr>
      </w:pPr>
      <w:r>
        <w:rPr>
          <w:rtl/>
        </w:rPr>
        <w:t>3540 / 5 - الطبرسي في مكارم الاخلاق: في صفة لباس النبي</w:t>
      </w:r>
      <w:r w:rsidR="003A2ADD">
        <w:rPr>
          <w:rFonts w:hint="cs"/>
          <w:rtl/>
        </w:rPr>
        <w:t>ّ</w:t>
      </w:r>
      <w:r>
        <w:rPr>
          <w:rtl/>
        </w:rPr>
        <w:t xml:space="preserve"> </w:t>
      </w:r>
      <w:r w:rsidRPr="00C47A50">
        <w:rPr>
          <w:rStyle w:val="libAlaemChar"/>
          <w:rtl/>
        </w:rPr>
        <w:t>صلى‌الله‌عليه‌وآله‌</w:t>
      </w:r>
      <w:r>
        <w:rPr>
          <w:rtl/>
        </w:rPr>
        <w:t xml:space="preserve">: وكان رسول الله </w:t>
      </w:r>
      <w:r w:rsidRPr="00C47A50">
        <w:rPr>
          <w:rStyle w:val="libAlaemChar"/>
          <w:rtl/>
        </w:rPr>
        <w:t>صلى‌الله‌عليه‌وآله‌</w:t>
      </w:r>
      <w:r>
        <w:rPr>
          <w:rtl/>
        </w:rPr>
        <w:t xml:space="preserve"> يلبس الشملة ويأتزر بها، ويلبس النمرة ويأتزر بها فيحسن </w:t>
      </w:r>
      <w:r w:rsidRPr="008711E3">
        <w:rPr>
          <w:rStyle w:val="libFootnotenumChar"/>
          <w:rtl/>
        </w:rPr>
        <w:t>(1)</w:t>
      </w:r>
      <w:r>
        <w:rPr>
          <w:rtl/>
        </w:rPr>
        <w:t xml:space="preserve"> عليه النمرة، لسوادها على بياض ما يبدو من ساقيه وقدميه. </w:t>
      </w:r>
    </w:p>
    <w:p w:rsidR="001373A5" w:rsidRDefault="001373A5" w:rsidP="003A2ADD">
      <w:pPr>
        <w:pStyle w:val="Heading2Center"/>
        <w:rPr>
          <w:rtl/>
        </w:rPr>
      </w:pPr>
      <w:bookmarkStart w:id="181" w:name="_Toc364683682"/>
      <w:r>
        <w:rPr>
          <w:rtl/>
        </w:rPr>
        <w:t xml:space="preserve">19 - </w:t>
      </w:r>
      <w:r w:rsidR="000C71F3" w:rsidRPr="000C71F3">
        <w:rPr>
          <w:rStyle w:val="libAlaemHeading2Char"/>
          <w:rtl/>
        </w:rPr>
        <w:t xml:space="preserve">( </w:t>
      </w:r>
      <w:r>
        <w:rPr>
          <w:rtl/>
        </w:rPr>
        <w:t>باب استحباب قطع الرجل ما زاد من الكم</w:t>
      </w:r>
      <w:r w:rsidR="003A2ADD">
        <w:rPr>
          <w:rFonts w:hint="cs"/>
          <w:rtl/>
        </w:rPr>
        <w:t>ّ</w:t>
      </w:r>
      <w:r>
        <w:rPr>
          <w:rtl/>
        </w:rPr>
        <w:t xml:space="preserve"> عن اطراف ال</w:t>
      </w:r>
      <w:r w:rsidR="003A2ADD">
        <w:rPr>
          <w:rFonts w:hint="cs"/>
          <w:rtl/>
        </w:rPr>
        <w:t>أ</w:t>
      </w:r>
      <w:r>
        <w:rPr>
          <w:rtl/>
        </w:rPr>
        <w:t>صابع، وما جاوز الكعبين من الثوب</w:t>
      </w:r>
      <w:r w:rsidR="000C71F3" w:rsidRPr="000C71F3">
        <w:rPr>
          <w:rStyle w:val="libAlaemHeading2Char"/>
          <w:rtl/>
        </w:rPr>
        <w:t xml:space="preserve"> )</w:t>
      </w:r>
      <w:bookmarkEnd w:id="181"/>
      <w:r>
        <w:rPr>
          <w:rtl/>
        </w:rPr>
        <w:t xml:space="preserve"> </w:t>
      </w:r>
    </w:p>
    <w:p w:rsidR="001373A5" w:rsidRDefault="001373A5" w:rsidP="003A2ADD">
      <w:pPr>
        <w:pStyle w:val="libNormal"/>
        <w:rPr>
          <w:rtl/>
        </w:rPr>
      </w:pPr>
      <w:r>
        <w:rPr>
          <w:rtl/>
        </w:rPr>
        <w:t xml:space="preserve">3541 / 1 - </w:t>
      </w:r>
      <w:r w:rsidR="00E64BBC">
        <w:rPr>
          <w:rtl/>
        </w:rPr>
        <w:t>محمّد</w:t>
      </w:r>
      <w:r>
        <w:rPr>
          <w:rtl/>
        </w:rPr>
        <w:t xml:space="preserve"> بن علي بن شهر آشوب في المناقب: وكان كم</w:t>
      </w:r>
      <w:r w:rsidR="003A2ADD">
        <w:rPr>
          <w:rFonts w:hint="cs"/>
          <w:rtl/>
        </w:rPr>
        <w:t>ّ</w:t>
      </w:r>
      <w:r>
        <w:rPr>
          <w:rtl/>
        </w:rPr>
        <w:t>ه - أي كم</w:t>
      </w:r>
      <w:r w:rsidR="003A2ADD">
        <w:rPr>
          <w:rFonts w:hint="cs"/>
          <w:rtl/>
        </w:rPr>
        <w:t>ّ</w:t>
      </w:r>
      <w:r w:rsidR="003A2ADD">
        <w:rPr>
          <w:rtl/>
        </w:rPr>
        <w:t xml:space="preserve"> أمير</w:t>
      </w:r>
      <w:r>
        <w:rPr>
          <w:rtl/>
        </w:rPr>
        <w:t xml:space="preserve">المؤمنين </w:t>
      </w:r>
      <w:r w:rsidRPr="00C47A50">
        <w:rPr>
          <w:rStyle w:val="libAlaemChar"/>
          <w:rtl/>
        </w:rPr>
        <w:t>عليه‌السلام</w:t>
      </w:r>
      <w:r>
        <w:rPr>
          <w:rtl/>
        </w:rPr>
        <w:t xml:space="preserve"> - لا يجاوز اصابعه، ويقول: </w:t>
      </w:r>
      <w:r w:rsidR="003A2ADD">
        <w:rPr>
          <w:rFonts w:hint="cs"/>
          <w:rtl/>
        </w:rPr>
        <w:t>«</w:t>
      </w:r>
      <w:r>
        <w:rPr>
          <w:rtl/>
        </w:rPr>
        <w:t xml:space="preserve"> ليس</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كتاب المانعات ص 59، معاني الاخبار ص 330 ح 1 وعنه في البحار ج 69 ص 191 ح 5. </w:t>
      </w:r>
    </w:p>
    <w:p w:rsidR="001373A5" w:rsidRDefault="001373A5" w:rsidP="001373A5">
      <w:pPr>
        <w:pStyle w:val="libFootnote"/>
        <w:rPr>
          <w:rtl/>
        </w:rPr>
      </w:pPr>
      <w:r>
        <w:rPr>
          <w:rtl/>
        </w:rPr>
        <w:t xml:space="preserve">(1) في المصدر: يجدها. </w:t>
      </w:r>
    </w:p>
    <w:p w:rsidR="001373A5" w:rsidRDefault="001373A5" w:rsidP="003A2ADD">
      <w:pPr>
        <w:pStyle w:val="libFootnote"/>
        <w:rPr>
          <w:rtl/>
        </w:rPr>
      </w:pPr>
      <w:r>
        <w:rPr>
          <w:rtl/>
        </w:rPr>
        <w:t>(2) مابين المعقوفين اثبتناه من معاني ال</w:t>
      </w:r>
      <w:r w:rsidR="003A2ADD">
        <w:rPr>
          <w:rFonts w:hint="cs"/>
          <w:rtl/>
        </w:rPr>
        <w:t>أ</w:t>
      </w:r>
      <w:r>
        <w:rPr>
          <w:rtl/>
        </w:rPr>
        <w:t>خبار</w:t>
      </w:r>
      <w:r w:rsidR="003A2ADD">
        <w:rPr>
          <w:rFonts w:hint="cs"/>
          <w:rtl/>
        </w:rPr>
        <w:t>.</w:t>
      </w:r>
      <w:r>
        <w:rPr>
          <w:rtl/>
        </w:rPr>
        <w:t xml:space="preserve"> </w:t>
      </w:r>
    </w:p>
    <w:p w:rsidR="001373A5" w:rsidRDefault="001373A5" w:rsidP="003A2ADD">
      <w:pPr>
        <w:pStyle w:val="libFootnote0"/>
        <w:rPr>
          <w:rtl/>
        </w:rPr>
      </w:pPr>
      <w:r>
        <w:rPr>
          <w:rtl/>
        </w:rPr>
        <w:t>5 - مكارم ال</w:t>
      </w:r>
      <w:r w:rsidR="003A2ADD">
        <w:rPr>
          <w:rFonts w:hint="cs"/>
          <w:rtl/>
        </w:rPr>
        <w:t>أ</w:t>
      </w:r>
      <w:r>
        <w:rPr>
          <w:rtl/>
        </w:rPr>
        <w:t xml:space="preserve">خلاق ص 35. </w:t>
      </w:r>
    </w:p>
    <w:p w:rsidR="001373A5" w:rsidRDefault="001373A5" w:rsidP="001373A5">
      <w:pPr>
        <w:pStyle w:val="libFootnote"/>
        <w:rPr>
          <w:rtl/>
        </w:rPr>
      </w:pPr>
      <w:r>
        <w:rPr>
          <w:rtl/>
        </w:rPr>
        <w:t xml:space="preserve">(1) في المصدر: فتحسن. </w:t>
      </w:r>
    </w:p>
    <w:p w:rsidR="001373A5" w:rsidRDefault="001373A5" w:rsidP="001373A5">
      <w:pPr>
        <w:pStyle w:val="libFootnoteCenterBold"/>
        <w:rPr>
          <w:rtl/>
        </w:rPr>
      </w:pPr>
      <w:r>
        <w:rPr>
          <w:rtl/>
        </w:rPr>
        <w:t xml:space="preserve">الباب - 19 </w:t>
      </w:r>
    </w:p>
    <w:p w:rsidR="001373A5" w:rsidRDefault="001373A5" w:rsidP="001373A5">
      <w:pPr>
        <w:pStyle w:val="libFootnote0"/>
        <w:rPr>
          <w:rtl/>
        </w:rPr>
      </w:pPr>
      <w:r>
        <w:rPr>
          <w:rtl/>
        </w:rPr>
        <w:t xml:space="preserve">1 - المناقب لابن شهر آشوب ج 2 ص 96. </w:t>
      </w:r>
    </w:p>
    <w:p w:rsidR="001373A5" w:rsidRDefault="001373A5" w:rsidP="001D0D3A">
      <w:pPr>
        <w:pStyle w:val="libNormal0"/>
        <w:rPr>
          <w:rtl/>
        </w:rPr>
      </w:pPr>
      <w:r>
        <w:rPr>
          <w:rtl/>
        </w:rPr>
        <w:br w:type="page"/>
      </w:r>
      <w:r>
        <w:rPr>
          <w:rtl/>
        </w:rPr>
        <w:lastRenderedPageBreak/>
        <w:t xml:space="preserve">للكمين على اليدين فضل </w:t>
      </w:r>
      <w:r w:rsidR="001D0D3A">
        <w:rPr>
          <w:rFonts w:hint="cs"/>
          <w:rtl/>
        </w:rPr>
        <w:t>»</w:t>
      </w:r>
      <w:r>
        <w:rPr>
          <w:rtl/>
        </w:rPr>
        <w:t xml:space="preserve"> ونظر </w:t>
      </w:r>
      <w:r w:rsidRPr="00C47A50">
        <w:rPr>
          <w:rStyle w:val="libAlaemChar"/>
          <w:rtl/>
        </w:rPr>
        <w:t>عليه‌السلام</w:t>
      </w:r>
      <w:r>
        <w:rPr>
          <w:rtl/>
        </w:rPr>
        <w:t xml:space="preserve"> إلى فقير انخرق كم</w:t>
      </w:r>
      <w:r w:rsidR="001D0D3A">
        <w:rPr>
          <w:rFonts w:hint="cs"/>
          <w:rtl/>
        </w:rPr>
        <w:t>ّ</w:t>
      </w:r>
      <w:r>
        <w:rPr>
          <w:rtl/>
        </w:rPr>
        <w:t xml:space="preserve"> ثوبه، فخرق [ كم</w:t>
      </w:r>
      <w:r w:rsidR="001D0D3A">
        <w:rPr>
          <w:rFonts w:hint="cs"/>
          <w:rtl/>
        </w:rPr>
        <w:t>ّ</w:t>
      </w:r>
      <w:r>
        <w:rPr>
          <w:rtl/>
        </w:rPr>
        <w:t xml:space="preserve"> ] </w:t>
      </w:r>
      <w:r w:rsidRPr="008711E3">
        <w:rPr>
          <w:rStyle w:val="libFootnotenumChar"/>
          <w:rtl/>
        </w:rPr>
        <w:t>(1)</w:t>
      </w:r>
      <w:r>
        <w:rPr>
          <w:rtl/>
        </w:rPr>
        <w:t xml:space="preserve"> قميصه والقاه إليه. </w:t>
      </w:r>
    </w:p>
    <w:p w:rsidR="001373A5" w:rsidRDefault="001373A5" w:rsidP="001D0D3A">
      <w:pPr>
        <w:pStyle w:val="libNormal"/>
        <w:rPr>
          <w:rtl/>
        </w:rPr>
      </w:pPr>
      <w:r>
        <w:rPr>
          <w:rtl/>
        </w:rPr>
        <w:t xml:space="preserve">3542 / 2 - وعن الصادق </w:t>
      </w:r>
      <w:r w:rsidRPr="00C47A50">
        <w:rPr>
          <w:rStyle w:val="libAlaemChar"/>
          <w:rtl/>
        </w:rPr>
        <w:t>عليه‌السلام</w:t>
      </w:r>
      <w:r>
        <w:rPr>
          <w:rtl/>
        </w:rPr>
        <w:t xml:space="preserve">: </w:t>
      </w:r>
      <w:r w:rsidR="001D0D3A">
        <w:rPr>
          <w:rFonts w:hint="cs"/>
          <w:rtl/>
        </w:rPr>
        <w:t>«</w:t>
      </w:r>
      <w:r>
        <w:rPr>
          <w:rtl/>
        </w:rPr>
        <w:t xml:space="preserve"> كان علي</w:t>
      </w:r>
      <w:r w:rsidR="001D0D3A">
        <w:rPr>
          <w:rFonts w:hint="cs"/>
          <w:rtl/>
        </w:rPr>
        <w:t>ّ</w:t>
      </w:r>
      <w:r>
        <w:rPr>
          <w:rtl/>
        </w:rPr>
        <w:t xml:space="preserve"> </w:t>
      </w:r>
      <w:r w:rsidRPr="00C47A50">
        <w:rPr>
          <w:rStyle w:val="libAlaemChar"/>
          <w:rtl/>
        </w:rPr>
        <w:t>عليه‌السلام</w:t>
      </w:r>
      <w:r>
        <w:rPr>
          <w:rtl/>
        </w:rPr>
        <w:t>، يلبس القميص الزابي، ثم يمد</w:t>
      </w:r>
      <w:r w:rsidR="001D0D3A">
        <w:rPr>
          <w:rFonts w:hint="cs"/>
          <w:rtl/>
        </w:rPr>
        <w:t>ّ</w:t>
      </w:r>
      <w:r>
        <w:rPr>
          <w:rtl/>
        </w:rPr>
        <w:t xml:space="preserve"> يده فيقطع من اطراف اصابعه </w:t>
      </w:r>
      <w:r w:rsidR="001D0D3A">
        <w:rPr>
          <w:rFonts w:hint="cs"/>
          <w:rtl/>
        </w:rPr>
        <w:t>»</w:t>
      </w:r>
      <w:r>
        <w:rPr>
          <w:rtl/>
        </w:rPr>
        <w:t xml:space="preserve">. </w:t>
      </w:r>
    </w:p>
    <w:p w:rsidR="001373A5" w:rsidRDefault="001373A5" w:rsidP="001373A5">
      <w:pPr>
        <w:pStyle w:val="libNormal"/>
        <w:rPr>
          <w:rtl/>
        </w:rPr>
      </w:pPr>
      <w:r>
        <w:rPr>
          <w:rtl/>
        </w:rPr>
        <w:t xml:space="preserve">وفي حديث </w:t>
      </w:r>
      <w:r w:rsidR="00B215B3">
        <w:rPr>
          <w:rtl/>
        </w:rPr>
        <w:t>عبدالله</w:t>
      </w:r>
      <w:r>
        <w:rPr>
          <w:rtl/>
        </w:rPr>
        <w:t xml:space="preserve"> بن الهذيل: كان إذا مد</w:t>
      </w:r>
      <w:r w:rsidR="001D0D3A">
        <w:rPr>
          <w:rFonts w:hint="cs"/>
          <w:rtl/>
        </w:rPr>
        <w:t>ّ</w:t>
      </w:r>
      <w:r>
        <w:rPr>
          <w:rtl/>
        </w:rPr>
        <w:t xml:space="preserve">ه بلغ الظفر، وإذا ارسله كان مع نصف الذراع. </w:t>
      </w:r>
    </w:p>
    <w:p w:rsidR="001373A5" w:rsidRDefault="001373A5" w:rsidP="001D0D3A">
      <w:pPr>
        <w:pStyle w:val="libNormal"/>
        <w:rPr>
          <w:rtl/>
        </w:rPr>
      </w:pPr>
      <w:r>
        <w:rPr>
          <w:rtl/>
        </w:rPr>
        <w:t>3543 / 3 - البحار عن كشف [ الغم</w:t>
      </w:r>
      <w:r w:rsidR="001D0D3A">
        <w:rPr>
          <w:rFonts w:hint="cs"/>
          <w:rtl/>
        </w:rPr>
        <w:t>ّ</w:t>
      </w:r>
      <w:r>
        <w:rPr>
          <w:rtl/>
        </w:rPr>
        <w:t xml:space="preserve">ة: ] </w:t>
      </w:r>
      <w:r w:rsidRPr="008711E3">
        <w:rPr>
          <w:rStyle w:val="libFootnotenumChar"/>
          <w:rtl/>
        </w:rPr>
        <w:t>(1)</w:t>
      </w:r>
      <w:r>
        <w:rPr>
          <w:rtl/>
        </w:rPr>
        <w:t xml:space="preserve"> المناقب </w:t>
      </w:r>
      <w:r w:rsidRPr="008711E3">
        <w:rPr>
          <w:rStyle w:val="libFootnotenumChar"/>
          <w:rtl/>
        </w:rPr>
        <w:t>(2)</w:t>
      </w:r>
      <w:r>
        <w:rPr>
          <w:rtl/>
        </w:rPr>
        <w:t xml:space="preserve">، قال: قال ابن الاعرابي: ان عليا </w:t>
      </w:r>
      <w:r w:rsidRPr="00C47A50">
        <w:rPr>
          <w:rStyle w:val="libAlaemChar"/>
          <w:rtl/>
        </w:rPr>
        <w:t>عليه‌السلام</w:t>
      </w:r>
      <w:r>
        <w:rPr>
          <w:rtl/>
        </w:rPr>
        <w:t xml:space="preserve"> دخل السوق وهو اميرالمؤمنين، فاشترى قميصا بثلاثة دراهم ونصف، فلبسه في السوق، فطال اصابعه، فقال للخياط: « قصه » قال: فقصه، وقال الخي</w:t>
      </w:r>
      <w:r w:rsidR="001D0D3A">
        <w:rPr>
          <w:rFonts w:hint="cs"/>
          <w:rtl/>
        </w:rPr>
        <w:t>ّ</w:t>
      </w:r>
      <w:r>
        <w:rPr>
          <w:rtl/>
        </w:rPr>
        <w:t>اط: احوصه يا اميرالمؤمنين، قال: « لا » ومشى والدر</w:t>
      </w:r>
      <w:r w:rsidR="001D0D3A">
        <w:rPr>
          <w:rFonts w:hint="cs"/>
          <w:rtl/>
        </w:rPr>
        <w:t>ّ</w:t>
      </w:r>
      <w:r>
        <w:rPr>
          <w:rtl/>
        </w:rPr>
        <w:t>ة على كتفه، وهو</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اثبتناه من المصدر. </w:t>
      </w:r>
    </w:p>
    <w:p w:rsidR="001373A5" w:rsidRDefault="001373A5" w:rsidP="001373A5">
      <w:pPr>
        <w:pStyle w:val="libFootnote0"/>
        <w:rPr>
          <w:rtl/>
        </w:rPr>
      </w:pPr>
      <w:r>
        <w:rPr>
          <w:rtl/>
        </w:rPr>
        <w:t xml:space="preserve">2 - المصدر السابق ج 2 ص 96. </w:t>
      </w:r>
    </w:p>
    <w:p w:rsidR="001373A5" w:rsidRDefault="001373A5" w:rsidP="001373A5">
      <w:pPr>
        <w:pStyle w:val="libFootnote0"/>
        <w:rPr>
          <w:rtl/>
        </w:rPr>
      </w:pPr>
      <w:r>
        <w:rPr>
          <w:rtl/>
        </w:rPr>
        <w:t>3 - البحار ج 40 ص 333 عن كشف الغم</w:t>
      </w:r>
      <w:r w:rsidR="001D0D3A">
        <w:rPr>
          <w:rFonts w:hint="cs"/>
          <w:rtl/>
        </w:rPr>
        <w:t>ّ</w:t>
      </w:r>
      <w:r>
        <w:rPr>
          <w:rtl/>
        </w:rPr>
        <w:t xml:space="preserve">ة ج 1 ص 165. </w:t>
      </w:r>
    </w:p>
    <w:p w:rsidR="001373A5" w:rsidRDefault="001373A5" w:rsidP="001D0D3A">
      <w:pPr>
        <w:pStyle w:val="libFootnote"/>
        <w:rPr>
          <w:rtl/>
        </w:rPr>
      </w:pPr>
      <w:r>
        <w:rPr>
          <w:rtl/>
        </w:rPr>
        <w:t>(1) هذا هو الصحيح، وقد تقد</w:t>
      </w:r>
      <w:r w:rsidR="001D0D3A">
        <w:rPr>
          <w:rFonts w:hint="cs"/>
          <w:rtl/>
        </w:rPr>
        <w:t>ّ</w:t>
      </w:r>
      <w:r>
        <w:rPr>
          <w:rtl/>
        </w:rPr>
        <w:t>م ال</w:t>
      </w:r>
      <w:r w:rsidR="001D0D3A">
        <w:rPr>
          <w:rFonts w:hint="cs"/>
          <w:rtl/>
        </w:rPr>
        <w:t>إ</w:t>
      </w:r>
      <w:r>
        <w:rPr>
          <w:rtl/>
        </w:rPr>
        <w:t xml:space="preserve">شاره إلى ذلك. </w:t>
      </w:r>
    </w:p>
    <w:p w:rsidR="001373A5" w:rsidRDefault="001373A5" w:rsidP="001D0D3A">
      <w:pPr>
        <w:pStyle w:val="libFootnote"/>
        <w:rPr>
          <w:rtl/>
        </w:rPr>
      </w:pPr>
      <w:r>
        <w:rPr>
          <w:rtl/>
        </w:rPr>
        <w:t>(2) لقد نقل العل</w:t>
      </w:r>
      <w:r w:rsidR="001D0D3A">
        <w:rPr>
          <w:rFonts w:hint="cs"/>
          <w:rtl/>
        </w:rPr>
        <w:t>ّ</w:t>
      </w:r>
      <w:r>
        <w:rPr>
          <w:rtl/>
        </w:rPr>
        <w:t>امة المجلسي « ره » في البحار ج 40 ص 331 ح 14 مجموعة من الروايات عن كتاب « كشف الغم</w:t>
      </w:r>
      <w:r w:rsidR="001D0D3A">
        <w:rPr>
          <w:rFonts w:hint="cs"/>
          <w:rtl/>
        </w:rPr>
        <w:t>ّ</w:t>
      </w:r>
      <w:r>
        <w:rPr>
          <w:rtl/>
        </w:rPr>
        <w:t>ة » وابتدأها برواية نقلها مؤل</w:t>
      </w:r>
      <w:r w:rsidR="001D0D3A">
        <w:rPr>
          <w:rFonts w:hint="cs"/>
          <w:rtl/>
        </w:rPr>
        <w:t>ّ</w:t>
      </w:r>
      <w:r>
        <w:rPr>
          <w:rtl/>
        </w:rPr>
        <w:t>فة ال</w:t>
      </w:r>
      <w:r w:rsidR="001D0D3A">
        <w:rPr>
          <w:rFonts w:hint="cs"/>
          <w:rtl/>
        </w:rPr>
        <w:t>إ</w:t>
      </w:r>
      <w:r>
        <w:rPr>
          <w:rtl/>
        </w:rPr>
        <w:t>ربلي « ره » عن المناقب للخوارزمي، ثم نقل اخرى عنه، فاخري عن كتاب « اليواقيت » ل</w:t>
      </w:r>
      <w:r w:rsidR="001D0D3A">
        <w:rPr>
          <w:rFonts w:hint="cs"/>
          <w:rtl/>
        </w:rPr>
        <w:t>أ</w:t>
      </w:r>
      <w:r>
        <w:rPr>
          <w:rtl/>
        </w:rPr>
        <w:t>بي عمر الزاهد، وبعدها قال: وعنه قال ابن العربي</w:t>
      </w:r>
      <w:r w:rsidR="001D0D3A">
        <w:rPr>
          <w:rFonts w:hint="cs"/>
          <w:rtl/>
        </w:rPr>
        <w:t xml:space="preserve"> ..</w:t>
      </w:r>
      <w:r>
        <w:rPr>
          <w:rtl/>
        </w:rPr>
        <w:t xml:space="preserve">.، وذكر الرواية </w:t>
      </w:r>
      <w:r w:rsidR="001D0D3A">
        <w:rPr>
          <w:rFonts w:hint="cs"/>
          <w:rtl/>
        </w:rPr>
        <w:t>أ</w:t>
      </w:r>
      <w:r>
        <w:rPr>
          <w:rtl/>
        </w:rPr>
        <w:t xml:space="preserve">علاه، فيظهر من ذلك </w:t>
      </w:r>
      <w:r w:rsidR="001D0D3A">
        <w:rPr>
          <w:rFonts w:hint="cs"/>
          <w:rtl/>
        </w:rPr>
        <w:t>أ</w:t>
      </w:r>
      <w:r>
        <w:rPr>
          <w:rtl/>
        </w:rPr>
        <w:t xml:space="preserve">ن المحقق النوري « ره » بعد </w:t>
      </w:r>
      <w:r w:rsidR="001D0D3A">
        <w:rPr>
          <w:rFonts w:hint="cs"/>
          <w:rtl/>
        </w:rPr>
        <w:t>أ</w:t>
      </w:r>
      <w:r>
        <w:rPr>
          <w:rtl/>
        </w:rPr>
        <w:t xml:space="preserve">ن نقل الرواية الاولى على </w:t>
      </w:r>
      <w:r w:rsidR="001D0D3A">
        <w:rPr>
          <w:rFonts w:hint="cs"/>
          <w:rtl/>
        </w:rPr>
        <w:t>أ</w:t>
      </w:r>
      <w:r>
        <w:rPr>
          <w:rtl/>
        </w:rPr>
        <w:t>نها من كتاب « كشف المناقب » سهوا</w:t>
      </w:r>
      <w:r w:rsidR="001D0D3A">
        <w:rPr>
          <w:rFonts w:hint="cs"/>
          <w:rtl/>
        </w:rPr>
        <w:t>ً</w:t>
      </w:r>
      <w:r>
        <w:rPr>
          <w:rtl/>
        </w:rPr>
        <w:t xml:space="preserve"> - راجع الباب 17 / 4 - نقل الرواية اعلاه تبعا</w:t>
      </w:r>
      <w:r w:rsidR="001D0D3A">
        <w:rPr>
          <w:rFonts w:hint="cs"/>
          <w:rtl/>
        </w:rPr>
        <w:t>ً</w:t>
      </w:r>
      <w:r>
        <w:rPr>
          <w:rtl/>
        </w:rPr>
        <w:t xml:space="preserve"> للاولى عن « كشف المناقب » لورود كلمة « وعنه » بداية الحديث ولم يتنب</w:t>
      </w:r>
      <w:r w:rsidR="001D0D3A">
        <w:rPr>
          <w:rFonts w:hint="cs"/>
          <w:rtl/>
        </w:rPr>
        <w:t>ّ</w:t>
      </w:r>
      <w:r>
        <w:rPr>
          <w:rtl/>
        </w:rPr>
        <w:t xml:space="preserve">ه انه عن كتاب « اليواقيت » لمجئ = </w:t>
      </w:r>
    </w:p>
    <w:p w:rsidR="001373A5" w:rsidRDefault="001373A5" w:rsidP="001373A5">
      <w:pPr>
        <w:pStyle w:val="libNormal0"/>
        <w:rPr>
          <w:rtl/>
        </w:rPr>
      </w:pPr>
      <w:r>
        <w:rPr>
          <w:rtl/>
        </w:rPr>
        <w:br w:type="page"/>
      </w:r>
      <w:r>
        <w:rPr>
          <w:rtl/>
        </w:rPr>
        <w:lastRenderedPageBreak/>
        <w:t xml:space="preserve">يقول: « شرعك </w:t>
      </w:r>
      <w:r w:rsidRPr="008711E3">
        <w:rPr>
          <w:rStyle w:val="libFootnotenumChar"/>
          <w:rtl/>
        </w:rPr>
        <w:t>(3)</w:t>
      </w:r>
      <w:r>
        <w:rPr>
          <w:rtl/>
        </w:rPr>
        <w:t xml:space="preserve"> ما بلغك المحل، شرعك ما بلغك المحل</w:t>
      </w:r>
      <w:r w:rsidR="001D0D3A">
        <w:rPr>
          <w:rFonts w:hint="cs"/>
          <w:rtl/>
        </w:rPr>
        <w:t>ّ</w:t>
      </w:r>
      <w:r>
        <w:rPr>
          <w:rtl/>
        </w:rPr>
        <w:t xml:space="preserve"> ». </w:t>
      </w:r>
    </w:p>
    <w:p w:rsidR="001373A5" w:rsidRDefault="001373A5" w:rsidP="001D0D3A">
      <w:pPr>
        <w:pStyle w:val="libNormal"/>
        <w:rPr>
          <w:rtl/>
        </w:rPr>
      </w:pPr>
      <w:r>
        <w:rPr>
          <w:rtl/>
        </w:rPr>
        <w:t xml:space="preserve">3544 / 4 - ابراهيم بن </w:t>
      </w:r>
      <w:r w:rsidR="00E64BBC">
        <w:rPr>
          <w:rtl/>
        </w:rPr>
        <w:t>محمّد</w:t>
      </w:r>
      <w:r>
        <w:rPr>
          <w:rtl/>
        </w:rPr>
        <w:t xml:space="preserve"> الثقفي في كتاب الغارات: عن </w:t>
      </w:r>
      <w:r w:rsidR="00B215B3">
        <w:rPr>
          <w:rtl/>
        </w:rPr>
        <w:t>عبدالله</w:t>
      </w:r>
      <w:r>
        <w:rPr>
          <w:rtl/>
        </w:rPr>
        <w:t xml:space="preserve"> بن بلج البصري، عن ابي بكر بن عياش، عن ابي حصين، عن مختار التمار [ عن أبي مطر ] </w:t>
      </w:r>
      <w:r w:rsidRPr="008711E3">
        <w:rPr>
          <w:rStyle w:val="libFootnotenumChar"/>
          <w:rtl/>
        </w:rPr>
        <w:t>(1)</w:t>
      </w:r>
      <w:r>
        <w:rPr>
          <w:rtl/>
        </w:rPr>
        <w:t xml:space="preserve"> عن اميرالمؤمنين </w:t>
      </w:r>
      <w:r w:rsidRPr="00C47A50">
        <w:rPr>
          <w:rStyle w:val="libAlaemChar"/>
          <w:rtl/>
        </w:rPr>
        <w:t>عليه‌السلام</w:t>
      </w:r>
      <w:r>
        <w:rPr>
          <w:rtl/>
        </w:rPr>
        <w:t xml:space="preserve"> - في حديث تقدم - قال: ثم إنه </w:t>
      </w:r>
      <w:r w:rsidRPr="008711E3">
        <w:rPr>
          <w:rStyle w:val="libFootnotenumChar"/>
          <w:rtl/>
        </w:rPr>
        <w:t>(2)</w:t>
      </w:r>
      <w:r>
        <w:rPr>
          <w:rtl/>
        </w:rPr>
        <w:t xml:space="preserve"> لبس القميص، ومد</w:t>
      </w:r>
      <w:r w:rsidR="001D0D3A">
        <w:rPr>
          <w:rFonts w:hint="cs"/>
          <w:rtl/>
        </w:rPr>
        <w:t>ّ</w:t>
      </w:r>
      <w:r>
        <w:rPr>
          <w:rtl/>
        </w:rPr>
        <w:t xml:space="preserve"> يده في ردنه، فإذا هو يفضل عن اصابعه، فقال: « يا غلام اقطع هذا الفضل »، فقطعه فقال الغلام: هلمه </w:t>
      </w:r>
      <w:r w:rsidRPr="008711E3">
        <w:rPr>
          <w:rStyle w:val="libFootnotenumChar"/>
          <w:rtl/>
        </w:rPr>
        <w:t>(3)</w:t>
      </w:r>
      <w:r>
        <w:rPr>
          <w:rtl/>
        </w:rPr>
        <w:t xml:space="preserve"> أكفه يا شيخ، فقال: « دعه كما هو، فان</w:t>
      </w:r>
      <w:r w:rsidR="001D0D3A">
        <w:rPr>
          <w:rFonts w:hint="cs"/>
          <w:rtl/>
        </w:rPr>
        <w:t>ّ</w:t>
      </w:r>
      <w:r>
        <w:rPr>
          <w:rtl/>
        </w:rPr>
        <w:t xml:space="preserve"> الامر اسرع من ذلك ».</w:t>
      </w:r>
    </w:p>
    <w:p w:rsidR="001373A5" w:rsidRDefault="00B215B3" w:rsidP="001373A5">
      <w:pPr>
        <w:pStyle w:val="libLine"/>
        <w:rPr>
          <w:rtl/>
        </w:rPr>
      </w:pPr>
      <w:r>
        <w:rPr>
          <w:rtl/>
        </w:rPr>
        <w:t>____________________________</w:t>
      </w:r>
    </w:p>
    <w:p w:rsidR="001373A5" w:rsidRDefault="001373A5" w:rsidP="001D0D3A">
      <w:pPr>
        <w:pStyle w:val="libFootnote0"/>
        <w:rPr>
          <w:rtl/>
        </w:rPr>
      </w:pPr>
      <w:r>
        <w:rPr>
          <w:rtl/>
        </w:rPr>
        <w:t xml:space="preserve">= روايه </w:t>
      </w:r>
      <w:r w:rsidR="001D0D3A">
        <w:rPr>
          <w:rFonts w:hint="cs"/>
          <w:rtl/>
        </w:rPr>
        <w:t>أ</w:t>
      </w:r>
      <w:r>
        <w:rPr>
          <w:rtl/>
        </w:rPr>
        <w:t>سبق من هذه عنهم، وهذا مم</w:t>
      </w:r>
      <w:r w:rsidR="001D0D3A">
        <w:rPr>
          <w:rFonts w:hint="cs"/>
          <w:rtl/>
        </w:rPr>
        <w:t>ّ</w:t>
      </w:r>
      <w:r>
        <w:rPr>
          <w:rtl/>
        </w:rPr>
        <w:t xml:space="preserve">ا يؤكد </w:t>
      </w:r>
      <w:r w:rsidR="001D0D3A">
        <w:rPr>
          <w:rFonts w:hint="cs"/>
          <w:rtl/>
        </w:rPr>
        <w:t>أ</w:t>
      </w:r>
      <w:r>
        <w:rPr>
          <w:rtl/>
        </w:rPr>
        <w:t>ن المصن</w:t>
      </w:r>
      <w:r w:rsidR="001D0D3A">
        <w:rPr>
          <w:rFonts w:hint="cs"/>
          <w:rtl/>
        </w:rPr>
        <w:t>ّ</w:t>
      </w:r>
      <w:r>
        <w:rPr>
          <w:rtl/>
        </w:rPr>
        <w:t xml:space="preserve">ف « ره » كان ينقل عن كتب اخر بتوسط البحار غير التي ذكرها في الخاتمة. </w:t>
      </w:r>
    </w:p>
    <w:p w:rsidR="001373A5" w:rsidRDefault="001373A5" w:rsidP="001D0D3A">
      <w:pPr>
        <w:pStyle w:val="libFootnote"/>
        <w:rPr>
          <w:rtl/>
        </w:rPr>
      </w:pPr>
      <w:r>
        <w:rPr>
          <w:rtl/>
        </w:rPr>
        <w:t>(3) في هامش الحجرية ما نص</w:t>
      </w:r>
      <w:r w:rsidR="001D0D3A">
        <w:rPr>
          <w:rFonts w:hint="cs"/>
          <w:rtl/>
        </w:rPr>
        <w:t>ّ</w:t>
      </w:r>
      <w:r>
        <w:rPr>
          <w:rtl/>
        </w:rPr>
        <w:t>ه: « قال في النهاية: وفي حديث علي</w:t>
      </w:r>
      <w:r w:rsidR="001D0D3A">
        <w:rPr>
          <w:rFonts w:hint="cs"/>
          <w:rtl/>
        </w:rPr>
        <w:t>ّ</w:t>
      </w:r>
      <w:r>
        <w:rPr>
          <w:rtl/>
        </w:rPr>
        <w:t xml:space="preserve"> </w:t>
      </w:r>
      <w:r w:rsidR="007413D1" w:rsidRPr="007413D1">
        <w:rPr>
          <w:rStyle w:val="libFootnoteAlaemChar"/>
          <w:rtl/>
        </w:rPr>
        <w:t>عليه‌السلام</w:t>
      </w:r>
      <w:r w:rsidR="001D0D3A">
        <w:rPr>
          <w:rFonts w:hint="cs"/>
          <w:rtl/>
        </w:rPr>
        <w:t>:</w:t>
      </w:r>
      <w:r>
        <w:rPr>
          <w:rtl/>
        </w:rPr>
        <w:t xml:space="preserve"> شرعك ما بلغك المحل</w:t>
      </w:r>
      <w:r w:rsidR="001D0D3A">
        <w:rPr>
          <w:rFonts w:hint="cs"/>
          <w:rtl/>
        </w:rPr>
        <w:t>،</w:t>
      </w:r>
      <w:r>
        <w:rPr>
          <w:rtl/>
        </w:rPr>
        <w:t xml:space="preserve"> </w:t>
      </w:r>
      <w:r w:rsidR="001D0D3A">
        <w:rPr>
          <w:rFonts w:hint="cs"/>
          <w:rtl/>
        </w:rPr>
        <w:t>أ</w:t>
      </w:r>
      <w:r>
        <w:rPr>
          <w:rtl/>
        </w:rPr>
        <w:t>ي حسبك وكافيك، وهو مثل يضرب في التبليغ باليسير</w:t>
      </w:r>
      <w:r w:rsidR="001D0D3A">
        <w:rPr>
          <w:rFonts w:hint="cs"/>
          <w:rtl/>
        </w:rPr>
        <w:t xml:space="preserve"> .</w:t>
      </w:r>
      <w:r>
        <w:rPr>
          <w:rtl/>
        </w:rPr>
        <w:t>.. وقال الميداني في مجمع ال</w:t>
      </w:r>
      <w:r w:rsidR="001D0D3A">
        <w:rPr>
          <w:rFonts w:hint="cs"/>
          <w:rtl/>
        </w:rPr>
        <w:t>أ</w:t>
      </w:r>
      <w:r>
        <w:rPr>
          <w:rtl/>
        </w:rPr>
        <w:t xml:space="preserve">مثال: أي حسبك من الزاد بلغك مقصدك، فقال الزمخشري في الفائق: </w:t>
      </w:r>
      <w:r w:rsidR="001D0D3A">
        <w:rPr>
          <w:rFonts w:hint="cs"/>
          <w:rtl/>
        </w:rPr>
        <w:t>إ</w:t>
      </w:r>
      <w:r>
        <w:rPr>
          <w:rtl/>
        </w:rPr>
        <w:t>ن</w:t>
      </w:r>
      <w:r w:rsidR="001D0D3A">
        <w:rPr>
          <w:rFonts w:hint="cs"/>
          <w:rtl/>
        </w:rPr>
        <w:t>ّ</w:t>
      </w:r>
      <w:r>
        <w:rPr>
          <w:rtl/>
        </w:rPr>
        <w:t xml:space="preserve"> عليا</w:t>
      </w:r>
      <w:r w:rsidR="001D0D3A">
        <w:rPr>
          <w:rFonts w:hint="cs"/>
          <w:rtl/>
        </w:rPr>
        <w:t>ً</w:t>
      </w:r>
      <w:r>
        <w:rPr>
          <w:rtl/>
        </w:rPr>
        <w:t xml:space="preserve"> </w:t>
      </w:r>
      <w:r w:rsidR="007413D1" w:rsidRPr="007413D1">
        <w:rPr>
          <w:rStyle w:val="libFootnoteAlaemChar"/>
          <w:rtl/>
        </w:rPr>
        <w:t>عليه‌السلام</w:t>
      </w:r>
      <w:r>
        <w:rPr>
          <w:rtl/>
        </w:rPr>
        <w:t xml:space="preserve"> اشترى قميصا</w:t>
      </w:r>
      <w:r w:rsidR="001D0D3A">
        <w:rPr>
          <w:rFonts w:hint="cs"/>
          <w:rtl/>
        </w:rPr>
        <w:t>ً</w:t>
      </w:r>
      <w:r>
        <w:rPr>
          <w:rtl/>
        </w:rPr>
        <w:t xml:space="preserve"> فقطع ما فضل عن أصابعة ثم قال للرجل: حص</w:t>
      </w:r>
      <w:r w:rsidR="001D0D3A">
        <w:rPr>
          <w:rFonts w:hint="cs"/>
          <w:rtl/>
        </w:rPr>
        <w:t>ّ</w:t>
      </w:r>
      <w:r>
        <w:rPr>
          <w:rtl/>
        </w:rPr>
        <w:t xml:space="preserve">ة، </w:t>
      </w:r>
      <w:r w:rsidR="001D0D3A">
        <w:rPr>
          <w:rFonts w:hint="cs"/>
          <w:rtl/>
        </w:rPr>
        <w:t>أ</w:t>
      </w:r>
      <w:r>
        <w:rPr>
          <w:rtl/>
        </w:rPr>
        <w:t>ي خط</w:t>
      </w:r>
      <w:r w:rsidR="001D0D3A">
        <w:rPr>
          <w:rFonts w:hint="cs"/>
          <w:rtl/>
        </w:rPr>
        <w:t>ّ</w:t>
      </w:r>
      <w:r>
        <w:rPr>
          <w:rtl/>
        </w:rPr>
        <w:t xml:space="preserve"> كفافة، ولا يخفى التنافي بين ما رواه وبين ما رواه غيره » (منه قد</w:t>
      </w:r>
      <w:r w:rsidR="001D0D3A">
        <w:rPr>
          <w:rFonts w:hint="cs"/>
          <w:rtl/>
        </w:rPr>
        <w:t>ّ</w:t>
      </w:r>
      <w:r>
        <w:rPr>
          <w:rtl/>
        </w:rPr>
        <w:t xml:space="preserve">س سره). </w:t>
      </w:r>
    </w:p>
    <w:p w:rsidR="001373A5" w:rsidRDefault="001373A5" w:rsidP="001373A5">
      <w:pPr>
        <w:pStyle w:val="libFootnote0"/>
        <w:rPr>
          <w:rtl/>
        </w:rPr>
      </w:pPr>
      <w:r>
        <w:rPr>
          <w:rtl/>
        </w:rPr>
        <w:t xml:space="preserve">4 - كتاب الغارات ج 1 ص 106، وعنه في البحار ج 103 ص 93 ح 9. </w:t>
      </w:r>
    </w:p>
    <w:p w:rsidR="001373A5" w:rsidRDefault="001373A5" w:rsidP="001D0D3A">
      <w:pPr>
        <w:pStyle w:val="libFootnote"/>
        <w:rPr>
          <w:rtl/>
        </w:rPr>
      </w:pPr>
      <w:r>
        <w:rPr>
          <w:rtl/>
        </w:rPr>
        <w:t xml:space="preserve">(1) ما بين المعقوفين </w:t>
      </w:r>
      <w:r w:rsidR="001D0D3A">
        <w:rPr>
          <w:rFonts w:hint="cs"/>
          <w:rtl/>
        </w:rPr>
        <w:t>أ</w:t>
      </w:r>
      <w:r>
        <w:rPr>
          <w:rtl/>
        </w:rPr>
        <w:t xml:space="preserve">ثبتناه من المناقب للخوارزمي، راجع هامش الحديث 7 الباب 16 </w:t>
      </w:r>
    </w:p>
    <w:p w:rsidR="001373A5" w:rsidRDefault="001373A5" w:rsidP="001373A5">
      <w:pPr>
        <w:pStyle w:val="libFootnote"/>
        <w:rPr>
          <w:rtl/>
        </w:rPr>
      </w:pPr>
      <w:r>
        <w:rPr>
          <w:rtl/>
        </w:rPr>
        <w:t xml:space="preserve">(2) ليس في المصدر. </w:t>
      </w:r>
    </w:p>
    <w:p w:rsidR="001373A5" w:rsidRDefault="001373A5" w:rsidP="001373A5">
      <w:pPr>
        <w:pStyle w:val="libFootnote"/>
        <w:rPr>
          <w:rtl/>
        </w:rPr>
      </w:pPr>
      <w:r>
        <w:rPr>
          <w:rtl/>
        </w:rPr>
        <w:t>(3) في الطبعة الحجرية: هلم</w:t>
      </w:r>
      <w:r w:rsidR="001D0D3A">
        <w:rPr>
          <w:rFonts w:hint="cs"/>
          <w:rtl/>
        </w:rPr>
        <w:t>ّ</w:t>
      </w:r>
      <w:r>
        <w:rPr>
          <w:rtl/>
        </w:rPr>
        <w:t>.</w:t>
      </w:r>
    </w:p>
    <w:p w:rsidR="001373A5" w:rsidRDefault="001373A5" w:rsidP="001373A5">
      <w:pPr>
        <w:pStyle w:val="Heading2Center"/>
        <w:rPr>
          <w:rtl/>
        </w:rPr>
      </w:pPr>
      <w:r>
        <w:rPr>
          <w:rtl/>
        </w:rPr>
        <w:br w:type="page"/>
      </w:r>
      <w:bookmarkStart w:id="182" w:name="_Toc364683683"/>
      <w:r>
        <w:rPr>
          <w:rtl/>
        </w:rPr>
        <w:lastRenderedPageBreak/>
        <w:t xml:space="preserve">20 - </w:t>
      </w:r>
      <w:r w:rsidR="000C71F3" w:rsidRPr="000C71F3">
        <w:rPr>
          <w:rStyle w:val="libAlaemHeading2Char"/>
          <w:rtl/>
        </w:rPr>
        <w:t xml:space="preserve">( </w:t>
      </w:r>
      <w:r>
        <w:rPr>
          <w:rtl/>
        </w:rPr>
        <w:t>باب ما يستحب أن يعمل عند لبس الثوب الجديد، من الصلاة والقراءة</w:t>
      </w:r>
      <w:r w:rsidR="000C71F3" w:rsidRPr="000C71F3">
        <w:rPr>
          <w:rStyle w:val="libAlaemHeading2Char"/>
          <w:rtl/>
        </w:rPr>
        <w:t xml:space="preserve"> )</w:t>
      </w:r>
      <w:bookmarkEnd w:id="182"/>
      <w:r>
        <w:rPr>
          <w:rtl/>
        </w:rPr>
        <w:t xml:space="preserve"> </w:t>
      </w:r>
    </w:p>
    <w:p w:rsidR="001373A5" w:rsidRDefault="001373A5" w:rsidP="001D0D3A">
      <w:pPr>
        <w:pStyle w:val="libNormal"/>
        <w:rPr>
          <w:rtl/>
        </w:rPr>
      </w:pPr>
      <w:r>
        <w:rPr>
          <w:rtl/>
        </w:rPr>
        <w:t xml:space="preserve">3545 / 1 - أحمد بن </w:t>
      </w:r>
      <w:r w:rsidR="00E64BBC">
        <w:rPr>
          <w:rtl/>
        </w:rPr>
        <w:t>محمّد</w:t>
      </w:r>
      <w:r>
        <w:rPr>
          <w:rtl/>
        </w:rPr>
        <w:t xml:space="preserve"> الصفواني في كتاب التعريف: وإذا اردت ان تلبس ثوبا جديدا، فخذ قل</w:t>
      </w:r>
      <w:r w:rsidR="001D0D3A">
        <w:rPr>
          <w:rFonts w:hint="cs"/>
          <w:rtl/>
        </w:rPr>
        <w:t>ّ</w:t>
      </w:r>
      <w:r>
        <w:rPr>
          <w:rtl/>
        </w:rPr>
        <w:t xml:space="preserve">ة </w:t>
      </w:r>
      <w:r w:rsidRPr="008711E3">
        <w:rPr>
          <w:rStyle w:val="libFootnotenumChar"/>
          <w:rtl/>
        </w:rPr>
        <w:t>(1)</w:t>
      </w:r>
      <w:r>
        <w:rPr>
          <w:rtl/>
        </w:rPr>
        <w:t xml:space="preserve"> من الماء، فاقرأ عليه الفاتحة والتوحيد ثلاثا، وآية الكرسي، وصل على النبي وآله، وتذكر ال</w:t>
      </w:r>
      <w:r w:rsidR="001D0D3A">
        <w:rPr>
          <w:rFonts w:hint="cs"/>
          <w:rtl/>
        </w:rPr>
        <w:t>أ</w:t>
      </w:r>
      <w:r>
        <w:rPr>
          <w:rtl/>
        </w:rPr>
        <w:t xml:space="preserve">ئمة </w:t>
      </w:r>
      <w:r w:rsidRPr="00C47A50">
        <w:rPr>
          <w:rStyle w:val="libAlaemChar"/>
          <w:rtl/>
        </w:rPr>
        <w:t>عليهم‌السلام</w:t>
      </w:r>
      <w:r>
        <w:rPr>
          <w:rtl/>
        </w:rPr>
        <w:t>، ثم رش</w:t>
      </w:r>
      <w:r w:rsidR="001D0D3A">
        <w:rPr>
          <w:rFonts w:hint="cs"/>
          <w:rtl/>
        </w:rPr>
        <w:t>ّ</w:t>
      </w:r>
      <w:r>
        <w:rPr>
          <w:rtl/>
        </w:rPr>
        <w:t xml:space="preserve"> ذلك الماء على الثوب، ثم البسه وصل</w:t>
      </w:r>
      <w:r w:rsidR="001D0D3A">
        <w:rPr>
          <w:rFonts w:hint="cs"/>
          <w:rtl/>
        </w:rPr>
        <w:t>ّ</w:t>
      </w:r>
      <w:r>
        <w:rPr>
          <w:rtl/>
        </w:rPr>
        <w:t xml:space="preserve"> فيه ركعتين، وقل: الحمد لله الذي ستر علي، ورزقني ما اتجم</w:t>
      </w:r>
      <w:r w:rsidR="001D0D3A">
        <w:rPr>
          <w:rFonts w:hint="cs"/>
          <w:rtl/>
        </w:rPr>
        <w:t>ّ</w:t>
      </w:r>
      <w:r>
        <w:rPr>
          <w:rtl/>
        </w:rPr>
        <w:t xml:space="preserve">ل به من اللباس، واستر به عورتي. </w:t>
      </w:r>
    </w:p>
    <w:p w:rsidR="001373A5" w:rsidRDefault="001373A5" w:rsidP="001D0D3A">
      <w:pPr>
        <w:pStyle w:val="libNormal"/>
        <w:rPr>
          <w:rtl/>
        </w:rPr>
      </w:pPr>
      <w:r>
        <w:rPr>
          <w:rtl/>
        </w:rPr>
        <w:t>3546 / 2 - الفضل بن الحسن الطبرسي في الآداب الدينية: روى ان</w:t>
      </w:r>
      <w:r w:rsidR="001D0D3A">
        <w:rPr>
          <w:rFonts w:hint="cs"/>
          <w:rtl/>
        </w:rPr>
        <w:t>ّ</w:t>
      </w:r>
      <w:r>
        <w:rPr>
          <w:rtl/>
        </w:rPr>
        <w:t xml:space="preserve"> من اراد لبس ثوب جديد، ان يدعو بقدح من ماء، يقرأ فيه </w:t>
      </w:r>
      <w:r w:rsidRPr="001D0D3A">
        <w:rPr>
          <w:rStyle w:val="libAlaemChar"/>
          <w:rtl/>
        </w:rPr>
        <w:t>(</w:t>
      </w:r>
      <w:r w:rsidR="001D0D3A">
        <w:rPr>
          <w:rFonts w:hint="cs"/>
          <w:rtl/>
        </w:rPr>
        <w:t xml:space="preserve"> </w:t>
      </w:r>
      <w:r w:rsidR="001D0D3A" w:rsidRPr="001D0D3A">
        <w:rPr>
          <w:rStyle w:val="libAieChar"/>
          <w:rtl/>
        </w:rPr>
        <w:t>إِنَّا أَنزَلْنَاهُ فِي لَيْلَةِ الْقَدْرِ</w:t>
      </w:r>
      <w:r w:rsidR="001D0D3A">
        <w:rPr>
          <w:rFonts w:hint="cs"/>
          <w:rtl/>
        </w:rPr>
        <w:t xml:space="preserve"> </w:t>
      </w:r>
      <w:r w:rsidRPr="001D0D3A">
        <w:rPr>
          <w:rStyle w:val="libAlaemChar"/>
          <w:rtl/>
        </w:rPr>
        <w:t>)</w:t>
      </w:r>
      <w:r>
        <w:rPr>
          <w:rtl/>
        </w:rPr>
        <w:t xml:space="preserve"> عشر مر</w:t>
      </w:r>
      <w:r w:rsidR="001D0D3A">
        <w:rPr>
          <w:rFonts w:hint="cs"/>
          <w:rtl/>
        </w:rPr>
        <w:t>ّ</w:t>
      </w:r>
      <w:r>
        <w:rPr>
          <w:rtl/>
        </w:rPr>
        <w:t xml:space="preserve">ات، و </w:t>
      </w:r>
      <w:r w:rsidRPr="001D0D3A">
        <w:rPr>
          <w:rStyle w:val="libAlaemChar"/>
          <w:rtl/>
        </w:rPr>
        <w:t>(</w:t>
      </w:r>
      <w:r w:rsidR="001D0D3A">
        <w:rPr>
          <w:rFonts w:hint="cs"/>
          <w:rtl/>
        </w:rPr>
        <w:t xml:space="preserve"> </w:t>
      </w:r>
      <w:r w:rsidR="001D0D3A" w:rsidRPr="001D0D3A">
        <w:rPr>
          <w:rStyle w:val="libAieChar"/>
          <w:rtl/>
        </w:rPr>
        <w:t>قُلْ هُوَ اللَّـهُ أَحَدٌ</w:t>
      </w:r>
      <w:r w:rsidR="001D0D3A">
        <w:rPr>
          <w:rStyle w:val="libAieChar"/>
          <w:rFonts w:hint="cs"/>
          <w:rtl/>
        </w:rPr>
        <w:t xml:space="preserve"> </w:t>
      </w:r>
      <w:r w:rsidRPr="001D0D3A">
        <w:rPr>
          <w:rStyle w:val="libAlaemChar"/>
          <w:rtl/>
        </w:rPr>
        <w:t>)</w:t>
      </w:r>
      <w:r>
        <w:rPr>
          <w:rtl/>
        </w:rPr>
        <w:t xml:space="preserve"> عشر مر</w:t>
      </w:r>
      <w:r w:rsidR="001D0D3A">
        <w:rPr>
          <w:rFonts w:hint="cs"/>
          <w:rtl/>
        </w:rPr>
        <w:t>ّ</w:t>
      </w:r>
      <w:r>
        <w:rPr>
          <w:rtl/>
        </w:rPr>
        <w:t xml:space="preserve">ات، و </w:t>
      </w:r>
      <w:r w:rsidRPr="001D0D3A">
        <w:rPr>
          <w:rStyle w:val="libAlaemChar"/>
          <w:rtl/>
        </w:rPr>
        <w:t>(</w:t>
      </w:r>
      <w:r w:rsidR="001D0D3A">
        <w:rPr>
          <w:rStyle w:val="libAieChar"/>
          <w:rFonts w:hint="cs"/>
          <w:rtl/>
        </w:rPr>
        <w:t xml:space="preserve"> </w:t>
      </w:r>
      <w:r w:rsidR="001D0D3A" w:rsidRPr="001D0D3A">
        <w:rPr>
          <w:rStyle w:val="libAieChar"/>
          <w:rtl/>
        </w:rPr>
        <w:t>قُلْ يَا أَيُّهَا الْكَافِرُونَ</w:t>
      </w:r>
      <w:r w:rsidR="001D0D3A">
        <w:rPr>
          <w:rStyle w:val="libAieChar"/>
          <w:rFonts w:hint="cs"/>
          <w:rtl/>
        </w:rPr>
        <w:t xml:space="preserve"> </w:t>
      </w:r>
      <w:r w:rsidRPr="001D0D3A">
        <w:rPr>
          <w:rStyle w:val="libAlaemChar"/>
          <w:rtl/>
        </w:rPr>
        <w:t>)</w:t>
      </w:r>
      <w:r>
        <w:rPr>
          <w:rtl/>
        </w:rPr>
        <w:t xml:space="preserve"> عشر مر</w:t>
      </w:r>
      <w:r w:rsidR="001D0D3A">
        <w:rPr>
          <w:rFonts w:hint="cs"/>
          <w:rtl/>
        </w:rPr>
        <w:t>ّ</w:t>
      </w:r>
      <w:r>
        <w:rPr>
          <w:rtl/>
        </w:rPr>
        <w:t>ات، ثم ينضحه على ذلك الثوب، فمن فعل ذلك لم يزل في ارغد عيشه ما بقي منه سلك.</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- 20 </w:t>
      </w:r>
    </w:p>
    <w:p w:rsidR="001373A5" w:rsidRDefault="001373A5" w:rsidP="001373A5">
      <w:pPr>
        <w:pStyle w:val="libFootnote0"/>
        <w:rPr>
          <w:rtl/>
        </w:rPr>
      </w:pPr>
      <w:r>
        <w:rPr>
          <w:rtl/>
        </w:rPr>
        <w:t xml:space="preserve">1 - كتاب التعريف ص 2. </w:t>
      </w:r>
    </w:p>
    <w:p w:rsidR="001373A5" w:rsidRDefault="001373A5" w:rsidP="001373A5">
      <w:pPr>
        <w:pStyle w:val="libFootnote"/>
        <w:rPr>
          <w:rtl/>
        </w:rPr>
      </w:pPr>
      <w:r>
        <w:rPr>
          <w:rtl/>
        </w:rPr>
        <w:t>(1) الق</w:t>
      </w:r>
      <w:r w:rsidR="001D0D3A">
        <w:rPr>
          <w:rFonts w:hint="cs"/>
          <w:rtl/>
        </w:rPr>
        <w:t>ُ</w:t>
      </w:r>
      <w:r>
        <w:rPr>
          <w:rtl/>
        </w:rPr>
        <w:t>ل</w:t>
      </w:r>
      <w:r w:rsidR="001D0D3A">
        <w:rPr>
          <w:rFonts w:hint="cs"/>
          <w:rtl/>
        </w:rPr>
        <w:t>ّ</w:t>
      </w:r>
      <w:r>
        <w:rPr>
          <w:rtl/>
        </w:rPr>
        <w:t xml:space="preserve">ة: الكوز الصغير، والجمع قلل وقلال (لسان العرب - قلل - ج 11 ص 565). </w:t>
      </w:r>
    </w:p>
    <w:p w:rsidR="001373A5" w:rsidRDefault="001373A5" w:rsidP="001D0D3A">
      <w:pPr>
        <w:pStyle w:val="libFootnote0"/>
        <w:rPr>
          <w:rtl/>
        </w:rPr>
      </w:pPr>
      <w:r>
        <w:rPr>
          <w:rtl/>
        </w:rPr>
        <w:t>2 - الآداب الدينية ص 4 باختلاف يسير، ورواه الطبرسي في مكارم ال</w:t>
      </w:r>
      <w:r w:rsidR="001D0D3A">
        <w:rPr>
          <w:rFonts w:hint="cs"/>
          <w:rtl/>
        </w:rPr>
        <w:t>أ</w:t>
      </w:r>
      <w:r>
        <w:rPr>
          <w:rtl/>
        </w:rPr>
        <w:t xml:space="preserve">خلاق ص 102 </w:t>
      </w:r>
    </w:p>
    <w:p w:rsidR="001373A5" w:rsidRDefault="001373A5" w:rsidP="001373A5">
      <w:pPr>
        <w:pStyle w:val="Heading2Center"/>
        <w:rPr>
          <w:rtl/>
        </w:rPr>
      </w:pPr>
      <w:r>
        <w:rPr>
          <w:rtl/>
        </w:rPr>
        <w:br w:type="page"/>
      </w:r>
      <w:bookmarkStart w:id="183" w:name="_Toc364683684"/>
      <w:r>
        <w:rPr>
          <w:rtl/>
        </w:rPr>
        <w:lastRenderedPageBreak/>
        <w:t xml:space="preserve">21 - </w:t>
      </w:r>
      <w:r w:rsidR="000C71F3" w:rsidRPr="000C71F3">
        <w:rPr>
          <w:rStyle w:val="libAlaemHeading2Char"/>
          <w:rtl/>
        </w:rPr>
        <w:t xml:space="preserve">( </w:t>
      </w:r>
      <w:r>
        <w:rPr>
          <w:rtl/>
        </w:rPr>
        <w:t>باب استحباب التحميد والدعاء بالمأثور، عند لبس الجديد</w:t>
      </w:r>
      <w:r w:rsidR="000C71F3" w:rsidRPr="000C71F3">
        <w:rPr>
          <w:rStyle w:val="libAlaemHeading2Char"/>
          <w:rtl/>
        </w:rPr>
        <w:t xml:space="preserve"> )</w:t>
      </w:r>
      <w:bookmarkEnd w:id="183"/>
      <w:r>
        <w:rPr>
          <w:rtl/>
        </w:rPr>
        <w:t xml:space="preserve"> </w:t>
      </w:r>
    </w:p>
    <w:p w:rsidR="001373A5" w:rsidRDefault="001373A5" w:rsidP="001373A5">
      <w:pPr>
        <w:pStyle w:val="libNormal"/>
        <w:rPr>
          <w:rtl/>
        </w:rPr>
      </w:pPr>
      <w:r>
        <w:rPr>
          <w:rtl/>
        </w:rPr>
        <w:t xml:space="preserve">3547 / 1 - الجعفريات: اخبرنا </w:t>
      </w:r>
      <w:r w:rsidR="00B215B3">
        <w:rPr>
          <w:rtl/>
        </w:rPr>
        <w:t>عبدالله</w:t>
      </w:r>
      <w:r>
        <w:rPr>
          <w:rtl/>
        </w:rPr>
        <w:t xml:space="preserve"> بن </w:t>
      </w:r>
      <w:r w:rsidR="00E64BBC">
        <w:rPr>
          <w:rtl/>
        </w:rPr>
        <w:t>محمّد</w:t>
      </w:r>
      <w:r>
        <w:rPr>
          <w:rtl/>
        </w:rPr>
        <w:t xml:space="preserve">، قال: اخبرنا </w:t>
      </w:r>
      <w:r w:rsidR="00E64BBC">
        <w:rPr>
          <w:rtl/>
        </w:rPr>
        <w:t>محمّد</w:t>
      </w:r>
      <w:r>
        <w:rPr>
          <w:rtl/>
        </w:rPr>
        <w:t xml:space="preserve"> بن </w:t>
      </w:r>
      <w:r w:rsidR="00E64BBC">
        <w:rPr>
          <w:rtl/>
        </w:rPr>
        <w:t>محمّد</w:t>
      </w:r>
      <w:r>
        <w:rPr>
          <w:rtl/>
        </w:rPr>
        <w:t xml:space="preserve">، قال: حدثني موسى بن اسماعيل، قال: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ان</w:t>
      </w:r>
      <w:r w:rsidR="001D0D3A">
        <w:rPr>
          <w:rFonts w:hint="cs"/>
          <w:rtl/>
        </w:rPr>
        <w:t>ّ</w:t>
      </w:r>
      <w:r>
        <w:rPr>
          <w:rtl/>
        </w:rPr>
        <w:t xml:space="preserve"> الرجل من امتي ليبتاع الثوب بدينار، أو نصف دينار، أو ثلث دينار، فيحمد الله </w:t>
      </w:r>
      <w:r w:rsidR="00374BFD">
        <w:rPr>
          <w:rtl/>
        </w:rPr>
        <w:t>عزّوجلّ</w:t>
      </w:r>
      <w:r>
        <w:rPr>
          <w:rtl/>
        </w:rPr>
        <w:t xml:space="preserve"> حين يلبسه، فما يبلغ ركبتيه حتى يغفر له ». </w:t>
      </w:r>
    </w:p>
    <w:p w:rsidR="001373A5" w:rsidRDefault="001373A5" w:rsidP="001373A5">
      <w:pPr>
        <w:pStyle w:val="libNormal"/>
        <w:rPr>
          <w:rtl/>
        </w:rPr>
      </w:pPr>
      <w:r>
        <w:rPr>
          <w:rtl/>
        </w:rPr>
        <w:t xml:space="preserve">دعائم </w:t>
      </w:r>
      <w:r w:rsidR="007413D1">
        <w:rPr>
          <w:rtl/>
        </w:rPr>
        <w:t>الإسلام</w:t>
      </w:r>
      <w:r>
        <w:rPr>
          <w:rtl/>
        </w:rPr>
        <w:t xml:space="preserve"> عنه </w:t>
      </w:r>
      <w:r w:rsidRPr="00C47A50">
        <w:rPr>
          <w:rStyle w:val="libAlaemChar"/>
          <w:rtl/>
        </w:rPr>
        <w:t>صلى‌الله‌عليه‌وآله‌</w:t>
      </w:r>
      <w:r>
        <w:rPr>
          <w:rtl/>
        </w:rPr>
        <w:t xml:space="preserve">، مثله </w:t>
      </w:r>
      <w:r w:rsidRPr="008711E3">
        <w:rPr>
          <w:rStyle w:val="libFootnotenumChar"/>
          <w:rtl/>
        </w:rPr>
        <w:t>(1)</w:t>
      </w:r>
      <w:r>
        <w:rPr>
          <w:rtl/>
        </w:rPr>
        <w:t xml:space="preserve">. </w:t>
      </w:r>
    </w:p>
    <w:p w:rsidR="001373A5" w:rsidRDefault="001373A5" w:rsidP="001373A5">
      <w:pPr>
        <w:pStyle w:val="libNormal"/>
        <w:rPr>
          <w:rtl/>
        </w:rPr>
      </w:pPr>
      <w:r>
        <w:rPr>
          <w:rtl/>
        </w:rPr>
        <w:t xml:space="preserve">3548 / 2 - وبهذا الاسناد: عن علي بن أبي طالب </w:t>
      </w:r>
      <w:r w:rsidRPr="00C47A50">
        <w:rPr>
          <w:rStyle w:val="libAlaemChar"/>
          <w:rtl/>
        </w:rPr>
        <w:t>عليه‌السلام</w:t>
      </w:r>
      <w:r>
        <w:rPr>
          <w:rtl/>
        </w:rPr>
        <w:t xml:space="preserve"> قال: « عل</w:t>
      </w:r>
      <w:r w:rsidR="001D0D3A">
        <w:rPr>
          <w:rFonts w:hint="cs"/>
          <w:rtl/>
        </w:rPr>
        <w:t>ّ</w:t>
      </w:r>
      <w:r>
        <w:rPr>
          <w:rtl/>
        </w:rPr>
        <w:t xml:space="preserve">مني رسول الله </w:t>
      </w:r>
      <w:r w:rsidRPr="00C47A50">
        <w:rPr>
          <w:rStyle w:val="libAlaemChar"/>
          <w:rtl/>
        </w:rPr>
        <w:t>صلى‌الله‌عليه‌وآله‌</w:t>
      </w:r>
      <w:r>
        <w:rPr>
          <w:rtl/>
        </w:rPr>
        <w:t>، إذا لبست الثوب، ان اقول: الحمد لله الذي كساني من اللباس، ما أتجم</w:t>
      </w:r>
      <w:r w:rsidR="001D0D3A">
        <w:rPr>
          <w:rFonts w:hint="cs"/>
          <w:rtl/>
        </w:rPr>
        <w:t>ّ</w:t>
      </w:r>
      <w:r>
        <w:rPr>
          <w:rtl/>
        </w:rPr>
        <w:t>ل به في الناس، اللهم اجعلها ثياب بركة، ابتغي فيها مرضاتك، وا</w:t>
      </w:r>
      <w:r w:rsidR="001D0D3A">
        <w:rPr>
          <w:rFonts w:hint="cs"/>
          <w:rtl/>
        </w:rPr>
        <w:t>ُ</w:t>
      </w:r>
      <w:r>
        <w:rPr>
          <w:rtl/>
        </w:rPr>
        <w:t>عم</w:t>
      </w:r>
      <w:r w:rsidR="001D0D3A">
        <w:rPr>
          <w:rFonts w:hint="cs"/>
          <w:rtl/>
        </w:rPr>
        <w:t>ّ</w:t>
      </w:r>
      <w:r>
        <w:rPr>
          <w:rtl/>
        </w:rPr>
        <w:t xml:space="preserve">ر فيها مساجدك ». </w:t>
      </w:r>
    </w:p>
    <w:p w:rsidR="001373A5" w:rsidRDefault="001373A5" w:rsidP="001D0D3A">
      <w:pPr>
        <w:pStyle w:val="libNormal"/>
        <w:rPr>
          <w:rtl/>
        </w:rPr>
      </w:pPr>
      <w:r>
        <w:rPr>
          <w:rtl/>
        </w:rPr>
        <w:t xml:space="preserve">3549 / 3 - دعائم </w:t>
      </w:r>
      <w:r w:rsidR="007413D1">
        <w:rPr>
          <w:rtl/>
        </w:rPr>
        <w:t>الإسلام</w:t>
      </w:r>
      <w:r>
        <w:rPr>
          <w:rtl/>
        </w:rPr>
        <w:t xml:space="preserve">: عن أميرالمؤمنين </w:t>
      </w:r>
      <w:r w:rsidRPr="00C47A50">
        <w:rPr>
          <w:rStyle w:val="libAlaemChar"/>
          <w:rtl/>
        </w:rPr>
        <w:t>عليه‌السلام</w:t>
      </w:r>
      <w:r>
        <w:rPr>
          <w:rtl/>
        </w:rPr>
        <w:t>، ان</w:t>
      </w:r>
      <w:r w:rsidR="001D0D3A">
        <w:rPr>
          <w:rFonts w:hint="cs"/>
          <w:rtl/>
        </w:rPr>
        <w:t>ّ</w:t>
      </w:r>
      <w:r>
        <w:rPr>
          <w:rtl/>
        </w:rPr>
        <w:t>ه خرج من المسجد فاتى دار فرات، وبها يومئذ يباع الكرابيس، فرأى شيخا</w:t>
      </w:r>
      <w:r w:rsidR="001D0D3A">
        <w:rPr>
          <w:rFonts w:hint="cs"/>
          <w:rtl/>
        </w:rPr>
        <w:t>ً</w:t>
      </w:r>
      <w:r>
        <w:rPr>
          <w:rtl/>
        </w:rPr>
        <w:t xml:space="preserve"> يبيع، فقال: </w:t>
      </w:r>
      <w:r w:rsidR="001D0D3A">
        <w:rPr>
          <w:rFonts w:hint="cs"/>
          <w:rtl/>
        </w:rPr>
        <w:t>«</w:t>
      </w:r>
      <w:r>
        <w:rPr>
          <w:rtl/>
        </w:rPr>
        <w:t xml:space="preserve"> يا شيخ بعني قميصا بثلاثة دراهم</w:t>
      </w:r>
      <w:r w:rsidR="001D0D3A">
        <w:rPr>
          <w:rFonts w:hint="cs"/>
          <w:rtl/>
        </w:rPr>
        <w:t xml:space="preserve"> »</w:t>
      </w:r>
      <w:r>
        <w:rPr>
          <w:rtl/>
        </w:rPr>
        <w:t xml:space="preserve"> قال: نعم يا امير</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- 21 </w:t>
      </w:r>
    </w:p>
    <w:p w:rsidR="001373A5" w:rsidRDefault="001373A5" w:rsidP="001373A5">
      <w:pPr>
        <w:pStyle w:val="libFootnote0"/>
        <w:rPr>
          <w:rtl/>
        </w:rPr>
      </w:pPr>
      <w:r>
        <w:rPr>
          <w:rtl/>
        </w:rPr>
        <w:t xml:space="preserve">1 - الجعفريات ص 224 </w:t>
      </w:r>
    </w:p>
    <w:p w:rsidR="001373A5" w:rsidRDefault="001373A5" w:rsidP="001373A5">
      <w:pPr>
        <w:pStyle w:val="libFootnote"/>
        <w:rPr>
          <w:rtl/>
        </w:rPr>
      </w:pPr>
      <w:r>
        <w:rPr>
          <w:rtl/>
        </w:rPr>
        <w:t xml:space="preserve">(1) دعائم </w:t>
      </w:r>
      <w:r w:rsidR="007413D1">
        <w:rPr>
          <w:rtl/>
        </w:rPr>
        <w:t>الإسلام</w:t>
      </w:r>
      <w:r>
        <w:rPr>
          <w:rtl/>
        </w:rPr>
        <w:t xml:space="preserve"> ج 2 ص 156 ح 555. </w:t>
      </w:r>
    </w:p>
    <w:p w:rsidR="001373A5" w:rsidRDefault="001373A5" w:rsidP="001373A5">
      <w:pPr>
        <w:pStyle w:val="libFootnote0"/>
        <w:rPr>
          <w:rtl/>
        </w:rPr>
      </w:pPr>
      <w:r>
        <w:rPr>
          <w:rtl/>
        </w:rPr>
        <w:t xml:space="preserve">2 - الجعفريات ص 224. </w:t>
      </w:r>
    </w:p>
    <w:p w:rsidR="001373A5" w:rsidRDefault="001373A5" w:rsidP="001373A5">
      <w:pPr>
        <w:pStyle w:val="libFootnote0"/>
        <w:rPr>
          <w:rtl/>
        </w:rPr>
      </w:pPr>
      <w:r>
        <w:rPr>
          <w:rtl/>
        </w:rPr>
        <w:t xml:space="preserve">3 - دعائم </w:t>
      </w:r>
      <w:r w:rsidR="007413D1">
        <w:rPr>
          <w:rtl/>
        </w:rPr>
        <w:t>الإسلام</w:t>
      </w:r>
      <w:r>
        <w:rPr>
          <w:rtl/>
        </w:rPr>
        <w:t xml:space="preserve"> ج 2 ص 156 ج 556 باختلاف يسير في بعض ألفاظه. </w:t>
      </w:r>
    </w:p>
    <w:p w:rsidR="001373A5" w:rsidRDefault="001373A5" w:rsidP="002A6155">
      <w:pPr>
        <w:pStyle w:val="libNormal0"/>
        <w:rPr>
          <w:rtl/>
        </w:rPr>
      </w:pPr>
      <w:r>
        <w:rPr>
          <w:rtl/>
        </w:rPr>
        <w:br w:type="page"/>
      </w:r>
      <w:r>
        <w:rPr>
          <w:rtl/>
        </w:rPr>
        <w:lastRenderedPageBreak/>
        <w:t xml:space="preserve">المؤمنين، وقام قائما، فلما علم انه [ قد ] </w:t>
      </w:r>
      <w:r w:rsidRPr="008711E3">
        <w:rPr>
          <w:rStyle w:val="libFootnotenumChar"/>
          <w:rtl/>
        </w:rPr>
        <w:t>(1)</w:t>
      </w:r>
      <w:r>
        <w:rPr>
          <w:rtl/>
        </w:rPr>
        <w:t xml:space="preserve"> عرفه، قال له « اجلس » ثم اتى آخر، فكان منه مثل ذلك، فقال له: « اجلس » ثم اتى غلاما فاعرض عنه، ولم يلتفت إليه، فاشترى منه قميصا</w:t>
      </w:r>
      <w:r w:rsidR="002A6155">
        <w:rPr>
          <w:rFonts w:hint="cs"/>
          <w:rtl/>
        </w:rPr>
        <w:t>ً</w:t>
      </w:r>
      <w:r>
        <w:rPr>
          <w:rtl/>
        </w:rPr>
        <w:t xml:space="preserve"> بثلاثة دراهم، فلبسه فبلغ منه ما بين الرسغين والكعبين، ثم نظر إلى كم</w:t>
      </w:r>
      <w:r w:rsidR="002A6155">
        <w:rPr>
          <w:rFonts w:hint="cs"/>
          <w:rtl/>
        </w:rPr>
        <w:t>ّ</w:t>
      </w:r>
      <w:r>
        <w:rPr>
          <w:rtl/>
        </w:rPr>
        <w:t xml:space="preserve">يه فرأهما قد فضلا من يده، فقطع ما فضل على اطراف اصابعه، ثم قال: « الحمد لله الذي رزقني من الرياش، ما اتجمل به في الناس، ووارى </w:t>
      </w:r>
      <w:r w:rsidRPr="008711E3">
        <w:rPr>
          <w:rStyle w:val="libFootnotenumChar"/>
          <w:rtl/>
        </w:rPr>
        <w:t>(2)</w:t>
      </w:r>
      <w:r>
        <w:rPr>
          <w:rtl/>
        </w:rPr>
        <w:t xml:space="preserve"> سوأتي، وستر عورتي، والحمد لله رب</w:t>
      </w:r>
      <w:r w:rsidR="002A6155">
        <w:rPr>
          <w:rFonts w:hint="cs"/>
          <w:rtl/>
        </w:rPr>
        <w:t>ّ</w:t>
      </w:r>
      <w:r>
        <w:rPr>
          <w:rtl/>
        </w:rPr>
        <w:t xml:space="preserve"> العالمين » فقال له رجل: يا اميرالمؤمنين، هذا قول قلته عن نفسك، أو شئ سمعته من رسول الله </w:t>
      </w:r>
      <w:r w:rsidRPr="00C47A50">
        <w:rPr>
          <w:rStyle w:val="libAlaemChar"/>
          <w:rtl/>
        </w:rPr>
        <w:t>صلى‌الله‌عليه‌وآله‌</w:t>
      </w:r>
      <w:r>
        <w:rPr>
          <w:rtl/>
        </w:rPr>
        <w:t xml:space="preserve">، قال: « بل كان رسول الله </w:t>
      </w:r>
      <w:r w:rsidRPr="00C47A50">
        <w:rPr>
          <w:rStyle w:val="libAlaemChar"/>
          <w:rtl/>
        </w:rPr>
        <w:t>صلى‌الله‌عليه‌وآله‌</w:t>
      </w:r>
      <w:r>
        <w:rPr>
          <w:rtl/>
        </w:rPr>
        <w:t xml:space="preserve">، إذا لبس ثوبا، قال مثل هذا القول ». </w:t>
      </w:r>
    </w:p>
    <w:p w:rsidR="001373A5" w:rsidRDefault="001373A5" w:rsidP="001373A5">
      <w:pPr>
        <w:pStyle w:val="libNormal"/>
        <w:rPr>
          <w:rtl/>
        </w:rPr>
      </w:pPr>
      <w:r>
        <w:rPr>
          <w:rtl/>
        </w:rPr>
        <w:t>3550 / 4 - البحار عن كشف [ الغم</w:t>
      </w:r>
      <w:r w:rsidR="002A6155">
        <w:rPr>
          <w:rFonts w:hint="cs"/>
          <w:rtl/>
        </w:rPr>
        <w:t>ّ</w:t>
      </w:r>
      <w:r>
        <w:rPr>
          <w:rtl/>
        </w:rPr>
        <w:t xml:space="preserve">ة: ] </w:t>
      </w:r>
      <w:r w:rsidRPr="008711E3">
        <w:rPr>
          <w:rStyle w:val="libFootnotenumChar"/>
          <w:rtl/>
        </w:rPr>
        <w:t>(1)</w:t>
      </w:r>
      <w:r>
        <w:rPr>
          <w:rtl/>
        </w:rPr>
        <w:t xml:space="preserve"> المناقب </w:t>
      </w:r>
      <w:r w:rsidRPr="008711E3">
        <w:rPr>
          <w:rStyle w:val="libFootnotenumChar"/>
          <w:rtl/>
        </w:rPr>
        <w:t>(2)</w:t>
      </w:r>
      <w:r>
        <w:rPr>
          <w:rtl/>
        </w:rPr>
        <w:t xml:space="preserve">، عن أبي مطر - في حديث طويل ما يقرب منه - وفي آخره: وقال حين لبسه: « الحمد لله الذي رزقني من الرياش، ما اتجمل به في الناس، واوارى به عورتي » فقيل له: يا امير المؤمنين، هذا شئ ترويه عن نفسك، أو شئ سمعته من رسول الله </w:t>
      </w:r>
      <w:r w:rsidRPr="00C47A50">
        <w:rPr>
          <w:rStyle w:val="libAlaemChar"/>
          <w:rtl/>
        </w:rPr>
        <w:t>صلى‌الله‌عليه‌وآله‌</w:t>
      </w:r>
      <w:r>
        <w:rPr>
          <w:rtl/>
        </w:rPr>
        <w:t xml:space="preserve">، قال: « بل شئ سمعته من رسول الله </w:t>
      </w:r>
      <w:r w:rsidRPr="00C47A50">
        <w:rPr>
          <w:rStyle w:val="libAlaemChar"/>
          <w:rtl/>
        </w:rPr>
        <w:t>صلى‌الله‌عليه‌وآله‌</w:t>
      </w:r>
      <w:r>
        <w:rPr>
          <w:rtl/>
        </w:rPr>
        <w:t xml:space="preserve"> يقول عند الكسوة »، الخبر. </w:t>
      </w:r>
    </w:p>
    <w:p w:rsidR="001373A5" w:rsidRDefault="001373A5" w:rsidP="001373A5">
      <w:pPr>
        <w:pStyle w:val="libNormal"/>
        <w:rPr>
          <w:rtl/>
        </w:rPr>
      </w:pPr>
      <w:r>
        <w:rPr>
          <w:rtl/>
        </w:rPr>
        <w:t>3551 / 5 - ابن الشيخ الطوسي في اماليه: عن أبيه، عن ابن مخل</w:t>
      </w:r>
      <w:r w:rsidR="002A6155">
        <w:rPr>
          <w:rFonts w:hint="cs"/>
          <w:rtl/>
        </w:rPr>
        <w:t>ّ</w:t>
      </w:r>
      <w:r>
        <w:rPr>
          <w:rtl/>
        </w:rPr>
        <w:t>د، عن ابن السماك، عن ابي قلابة الرقاشي، عن عازم بن الفضل،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(2) الظاهر: واواري (منه قد</w:t>
      </w:r>
      <w:r w:rsidR="002A6155">
        <w:rPr>
          <w:rFonts w:hint="cs"/>
          <w:rtl/>
        </w:rPr>
        <w:t>ّ</w:t>
      </w:r>
      <w:r>
        <w:rPr>
          <w:rtl/>
        </w:rPr>
        <w:t>س سر</w:t>
      </w:r>
      <w:r w:rsidR="002A6155">
        <w:rPr>
          <w:rFonts w:hint="cs"/>
          <w:rtl/>
        </w:rPr>
        <w:t>ّ</w:t>
      </w:r>
      <w:r>
        <w:rPr>
          <w:rtl/>
        </w:rPr>
        <w:t xml:space="preserve">ه). </w:t>
      </w:r>
    </w:p>
    <w:p w:rsidR="001373A5" w:rsidRDefault="001373A5" w:rsidP="001373A5">
      <w:pPr>
        <w:pStyle w:val="libFootnote0"/>
        <w:rPr>
          <w:rtl/>
        </w:rPr>
      </w:pPr>
      <w:r>
        <w:rPr>
          <w:rtl/>
        </w:rPr>
        <w:t>4 - البحار ج 40 ص 332 ح 14 عن كشف الغم</w:t>
      </w:r>
      <w:r w:rsidR="002A6155">
        <w:rPr>
          <w:rFonts w:hint="cs"/>
          <w:rtl/>
        </w:rPr>
        <w:t>ّ</w:t>
      </w:r>
      <w:r>
        <w:rPr>
          <w:rtl/>
        </w:rPr>
        <w:t xml:space="preserve">ة ج 1 ص 164. </w:t>
      </w:r>
    </w:p>
    <w:p w:rsidR="001373A5" w:rsidRDefault="001373A5" w:rsidP="001373A5">
      <w:pPr>
        <w:pStyle w:val="libFootnote"/>
        <w:rPr>
          <w:rtl/>
        </w:rPr>
      </w:pPr>
      <w:r>
        <w:rPr>
          <w:rtl/>
        </w:rPr>
        <w:t xml:space="preserve">(1) هذا هو الصواب </w:t>
      </w:r>
    </w:p>
    <w:p w:rsidR="001373A5" w:rsidRDefault="001373A5" w:rsidP="001373A5">
      <w:pPr>
        <w:pStyle w:val="libFootnote"/>
        <w:rPr>
          <w:rtl/>
        </w:rPr>
      </w:pPr>
      <w:r>
        <w:rPr>
          <w:rtl/>
        </w:rPr>
        <w:t xml:space="preserve">(2) المناقب للخوارزمي ص 70. </w:t>
      </w:r>
    </w:p>
    <w:p w:rsidR="001373A5" w:rsidRDefault="001373A5" w:rsidP="001373A5">
      <w:pPr>
        <w:pStyle w:val="libFootnote0"/>
        <w:rPr>
          <w:rtl/>
        </w:rPr>
      </w:pPr>
      <w:r>
        <w:rPr>
          <w:rtl/>
        </w:rPr>
        <w:t xml:space="preserve">5 - امالي الطوسي ج 1 ص 398. </w:t>
      </w:r>
    </w:p>
    <w:p w:rsidR="001373A5" w:rsidRDefault="001373A5" w:rsidP="002A6155">
      <w:pPr>
        <w:pStyle w:val="libNormal0"/>
        <w:rPr>
          <w:rtl/>
        </w:rPr>
      </w:pPr>
      <w:r>
        <w:rPr>
          <w:rtl/>
        </w:rPr>
        <w:br w:type="page"/>
      </w:r>
      <w:r>
        <w:rPr>
          <w:rtl/>
        </w:rPr>
        <w:lastRenderedPageBreak/>
        <w:t xml:space="preserve">ابي يحيى صاحب السفط </w:t>
      </w:r>
      <w:r w:rsidRPr="008711E3">
        <w:rPr>
          <w:rStyle w:val="libFootnotenumChar"/>
          <w:rtl/>
        </w:rPr>
        <w:t>(1)</w:t>
      </w:r>
      <w:r>
        <w:rPr>
          <w:rtl/>
        </w:rPr>
        <w:t>، قال: وقد ذكرته لحماد بن زيد فعرفه، عن معمر بن زياد، ان ابا مطر حدثه، قال: كنت بالكوفة، فمر</w:t>
      </w:r>
      <w:r w:rsidR="002A6155">
        <w:rPr>
          <w:rFonts w:hint="cs"/>
          <w:rtl/>
        </w:rPr>
        <w:t>ّ</w:t>
      </w:r>
      <w:r>
        <w:rPr>
          <w:rtl/>
        </w:rPr>
        <w:t xml:space="preserve"> علي</w:t>
      </w:r>
      <w:r w:rsidR="002A6155">
        <w:rPr>
          <w:rFonts w:hint="cs"/>
          <w:rtl/>
        </w:rPr>
        <w:t>َّ</w:t>
      </w:r>
      <w:r>
        <w:rPr>
          <w:rtl/>
        </w:rPr>
        <w:t xml:space="preserve"> رجل، فقالوا: هذا اميرالمؤمنين علي بن أبي طالب </w:t>
      </w:r>
      <w:r w:rsidRPr="00C47A50">
        <w:rPr>
          <w:rStyle w:val="libAlaemChar"/>
          <w:rtl/>
        </w:rPr>
        <w:t>عليه‌السلام</w:t>
      </w:r>
      <w:r>
        <w:rPr>
          <w:rtl/>
        </w:rPr>
        <w:t xml:space="preserve">، قال: فتبعته، فوقف على خياط فاشترى منه قميصا بثلاثة دراهم، فلبسه فقال: « الحمد لله الذي ستر عورتي، وكساني الرياش، ثم قال: هكذا كان رسول الله </w:t>
      </w:r>
      <w:r w:rsidRPr="00C47A50">
        <w:rPr>
          <w:rStyle w:val="libAlaemChar"/>
          <w:rtl/>
        </w:rPr>
        <w:t>صلى‌الله‌عليه‌وآله‌</w:t>
      </w:r>
      <w:r>
        <w:rPr>
          <w:rtl/>
        </w:rPr>
        <w:t xml:space="preserve">، يقول إذا لبس قميصا ». </w:t>
      </w:r>
    </w:p>
    <w:p w:rsidR="001373A5" w:rsidRDefault="001373A5" w:rsidP="001373A5">
      <w:pPr>
        <w:pStyle w:val="libNormal"/>
        <w:rPr>
          <w:rtl/>
        </w:rPr>
      </w:pPr>
      <w:r>
        <w:rPr>
          <w:rtl/>
        </w:rPr>
        <w:t xml:space="preserve">3552 / 6 - فقه الرضا </w:t>
      </w:r>
      <w:r w:rsidRPr="00C47A50">
        <w:rPr>
          <w:rStyle w:val="libAlaemChar"/>
          <w:rtl/>
        </w:rPr>
        <w:t>عليه‌السلام</w:t>
      </w:r>
      <w:r>
        <w:rPr>
          <w:rtl/>
        </w:rPr>
        <w:t>: « وإذا لبست ثوبك الجديد، فقل: الحمد لله الذي كساني من الرياش ما اواري به عورتي، واتجمل به عند الناس، اللهم اجعله لباس التقوى، ولباس العافية، واجعله لباسا اسعى فيها لمرضاتك، واعم</w:t>
      </w:r>
      <w:r w:rsidR="002A6155">
        <w:rPr>
          <w:rFonts w:hint="cs"/>
          <w:rtl/>
        </w:rPr>
        <w:t>ّ</w:t>
      </w:r>
      <w:r>
        <w:rPr>
          <w:rtl/>
        </w:rPr>
        <w:t xml:space="preserve">ر فيها مساجدك ». </w:t>
      </w:r>
    </w:p>
    <w:p w:rsidR="001373A5" w:rsidRDefault="001373A5" w:rsidP="001373A5">
      <w:pPr>
        <w:pStyle w:val="libNormal"/>
        <w:rPr>
          <w:rtl/>
        </w:rPr>
      </w:pPr>
      <w:r>
        <w:rPr>
          <w:rtl/>
        </w:rPr>
        <w:t xml:space="preserve">3553 / 7 - سبط الطبرسي (ره) في مشكاة الانوار: عن النبي </w:t>
      </w:r>
      <w:r w:rsidRPr="00C47A50">
        <w:rPr>
          <w:rStyle w:val="libAlaemChar"/>
          <w:rtl/>
        </w:rPr>
        <w:t>صلى‌الله‌عليه‌وآله‌</w:t>
      </w:r>
      <w:r>
        <w:rPr>
          <w:rtl/>
        </w:rPr>
        <w:t xml:space="preserve"> قال: « ان الرجل من امتي يخرج إلى السوق، فيبتاع القميص بنصف دينار، أو بثلث دينار فيحمد الله إذا لبس، فما يبلغ ركبته حتى يغفر له ». </w:t>
      </w:r>
    </w:p>
    <w:p w:rsidR="001373A5" w:rsidRDefault="001373A5" w:rsidP="001373A5">
      <w:pPr>
        <w:pStyle w:val="libNormal"/>
        <w:rPr>
          <w:rtl/>
        </w:rPr>
      </w:pPr>
      <w:r>
        <w:rPr>
          <w:rtl/>
        </w:rPr>
        <w:t>3554 / 8 - القطب الراوندي في لب</w:t>
      </w:r>
      <w:r w:rsidR="002A6155">
        <w:rPr>
          <w:rFonts w:hint="cs"/>
          <w:rtl/>
        </w:rPr>
        <w:t>ّ</w:t>
      </w:r>
      <w:r>
        <w:rPr>
          <w:rtl/>
        </w:rPr>
        <w:t xml:space="preserve"> اللباب عن النبي </w:t>
      </w:r>
      <w:r w:rsidRPr="00C47A50">
        <w:rPr>
          <w:rStyle w:val="libAlaemChar"/>
          <w:rtl/>
        </w:rPr>
        <w:t>صلى‌الله‌عليه‌وآله‌</w:t>
      </w:r>
      <w:r>
        <w:rPr>
          <w:rtl/>
        </w:rPr>
        <w:t>، ان</w:t>
      </w:r>
      <w:r w:rsidR="002A6155">
        <w:rPr>
          <w:rFonts w:hint="cs"/>
          <w:rtl/>
        </w:rPr>
        <w:t>ّ</w:t>
      </w:r>
      <w:r>
        <w:rPr>
          <w:rtl/>
        </w:rPr>
        <w:t>ه قال: « في قول العبد الحمد لله ارجح في ميزانه من سبع سموات وسبع ارضين، وإذا اكل أو شرب أو لبس ثوبا، قال: الحمد، لله فقال الله: ان</w:t>
      </w:r>
      <w:r w:rsidR="002A6155">
        <w:rPr>
          <w:rFonts w:hint="cs"/>
          <w:rtl/>
        </w:rPr>
        <w:t>ّ</w:t>
      </w:r>
      <w:r>
        <w:rPr>
          <w:rtl/>
        </w:rPr>
        <w:t>ه كان عبدا شكورا ».</w:t>
      </w:r>
    </w:p>
    <w:p w:rsidR="001373A5" w:rsidRDefault="00B215B3" w:rsidP="001373A5">
      <w:pPr>
        <w:pStyle w:val="libLine"/>
        <w:rPr>
          <w:rtl/>
        </w:rPr>
      </w:pPr>
      <w:r>
        <w:rPr>
          <w:rtl/>
        </w:rPr>
        <w:t>____________________________</w:t>
      </w:r>
    </w:p>
    <w:p w:rsidR="001373A5" w:rsidRDefault="001373A5" w:rsidP="001373A5">
      <w:pPr>
        <w:pStyle w:val="libFootnote"/>
        <w:rPr>
          <w:rtl/>
        </w:rPr>
      </w:pPr>
      <w:r w:rsidRPr="00031465">
        <w:rPr>
          <w:rtl/>
        </w:rPr>
        <w:t>(1)</w:t>
      </w:r>
      <w:r>
        <w:rPr>
          <w:rtl/>
        </w:rPr>
        <w:t xml:space="preserve"> في المصدر: السقط. </w:t>
      </w:r>
    </w:p>
    <w:p w:rsidR="001373A5" w:rsidRDefault="001373A5" w:rsidP="001373A5">
      <w:pPr>
        <w:pStyle w:val="libFootnote0"/>
        <w:rPr>
          <w:rtl/>
        </w:rPr>
      </w:pPr>
      <w:r>
        <w:rPr>
          <w:rtl/>
        </w:rPr>
        <w:t xml:space="preserve">6 - فقه الرضا </w:t>
      </w:r>
      <w:r w:rsidRPr="002A6155">
        <w:rPr>
          <w:rStyle w:val="libFootnoteAlaemChar"/>
          <w:rtl/>
        </w:rPr>
        <w:t>عليه‌السلام</w:t>
      </w:r>
      <w:r>
        <w:rPr>
          <w:rtl/>
        </w:rPr>
        <w:t xml:space="preserve"> ص 53. </w:t>
      </w:r>
    </w:p>
    <w:p w:rsidR="001373A5" w:rsidRDefault="001373A5" w:rsidP="001373A5">
      <w:pPr>
        <w:pStyle w:val="libFootnote0"/>
        <w:rPr>
          <w:rtl/>
        </w:rPr>
      </w:pPr>
      <w:r>
        <w:rPr>
          <w:rtl/>
        </w:rPr>
        <w:t xml:space="preserve">7 - مشكاة الانوار ص 28. </w:t>
      </w:r>
    </w:p>
    <w:p w:rsidR="001373A5" w:rsidRDefault="001373A5" w:rsidP="001373A5">
      <w:pPr>
        <w:pStyle w:val="libFootnote0"/>
        <w:rPr>
          <w:rtl/>
        </w:rPr>
      </w:pPr>
      <w:r>
        <w:rPr>
          <w:rtl/>
        </w:rPr>
        <w:t xml:space="preserve">8 - لب اللباب: مخطوط. </w:t>
      </w:r>
    </w:p>
    <w:p w:rsidR="001373A5" w:rsidRDefault="00D574EF" w:rsidP="001373A5">
      <w:pPr>
        <w:pStyle w:val="libNormal"/>
        <w:rPr>
          <w:rtl/>
        </w:rPr>
      </w:pPr>
      <w:r>
        <w:rPr>
          <w:rtl/>
        </w:rPr>
        <w:br w:type="page"/>
      </w:r>
      <w:r w:rsidR="001373A5">
        <w:rPr>
          <w:rtl/>
        </w:rPr>
        <w:lastRenderedPageBreak/>
        <w:t xml:space="preserve">3555 / 9 - الحسن بن فضل الطبرسي في مكارم الاخلاق: عن النبي </w:t>
      </w:r>
      <w:r w:rsidR="001373A5" w:rsidRPr="00C47A50">
        <w:rPr>
          <w:rStyle w:val="libAlaemChar"/>
          <w:rtl/>
        </w:rPr>
        <w:t>صلى‌الله‌عليه‌وآله‌</w:t>
      </w:r>
      <w:r w:rsidR="001373A5">
        <w:rPr>
          <w:rtl/>
        </w:rPr>
        <w:t xml:space="preserve">، انه كان إذا لبس ثوبا جديدا، قال: « الحمد لله الذي كساني ما يواري عورتي، واتجمل به في الناس » وكان إذا نزعه نزعه </w:t>
      </w:r>
      <w:r w:rsidR="001373A5" w:rsidRPr="008711E3">
        <w:rPr>
          <w:rStyle w:val="libFootnotenumChar"/>
          <w:rtl/>
        </w:rPr>
        <w:t>(1)</w:t>
      </w:r>
      <w:r w:rsidR="001373A5">
        <w:rPr>
          <w:rtl/>
        </w:rPr>
        <w:t xml:space="preserve"> من مياسره اولا، وكان من فعله </w:t>
      </w:r>
      <w:r w:rsidR="001373A5" w:rsidRPr="008711E3">
        <w:rPr>
          <w:rStyle w:val="libFootnotenumChar"/>
          <w:rtl/>
        </w:rPr>
        <w:t>(2)</w:t>
      </w:r>
      <w:r w:rsidR="001373A5">
        <w:rPr>
          <w:rtl/>
        </w:rPr>
        <w:t xml:space="preserve"> إذا لبس الثوب الجديد، حمد الله ثم يدعو مسكينا فيعطيه خلقانه </w:t>
      </w:r>
      <w:r w:rsidR="001373A5" w:rsidRPr="008711E3">
        <w:rPr>
          <w:rStyle w:val="libFootnotenumChar"/>
          <w:rtl/>
        </w:rPr>
        <w:t>(3)</w:t>
      </w:r>
      <w:r w:rsidR="001373A5">
        <w:rPr>
          <w:rtl/>
        </w:rPr>
        <w:t xml:space="preserve">، ثم يقول: « ما من مسلم يكسو مسلما من سمل </w:t>
      </w:r>
      <w:r w:rsidR="001373A5" w:rsidRPr="008711E3">
        <w:rPr>
          <w:rStyle w:val="libFootnotenumChar"/>
          <w:rtl/>
        </w:rPr>
        <w:t>(4)</w:t>
      </w:r>
      <w:r w:rsidR="001373A5">
        <w:rPr>
          <w:rtl/>
        </w:rPr>
        <w:t xml:space="preserve"> ثيابه، لا يكسوه الا لله </w:t>
      </w:r>
      <w:r w:rsidR="00374BFD">
        <w:rPr>
          <w:rtl/>
        </w:rPr>
        <w:t>عزّوجلّ</w:t>
      </w:r>
      <w:r w:rsidR="001373A5">
        <w:rPr>
          <w:rtl/>
        </w:rPr>
        <w:t>، ال</w:t>
      </w:r>
      <w:r w:rsidR="002A6155">
        <w:rPr>
          <w:rFonts w:hint="cs"/>
          <w:rtl/>
        </w:rPr>
        <w:t>ّ</w:t>
      </w:r>
      <w:r w:rsidR="001373A5">
        <w:rPr>
          <w:rtl/>
        </w:rPr>
        <w:t xml:space="preserve">ا كان في ضمان الله وحرزه وخيره، ما (واراه) </w:t>
      </w:r>
      <w:r w:rsidR="001373A5" w:rsidRPr="008711E3">
        <w:rPr>
          <w:rStyle w:val="libFootnotenumChar"/>
          <w:rtl/>
        </w:rPr>
        <w:t>(5)</w:t>
      </w:r>
      <w:r w:rsidR="001373A5">
        <w:rPr>
          <w:rtl/>
        </w:rPr>
        <w:t xml:space="preserve"> حي</w:t>
      </w:r>
      <w:r w:rsidR="002A6155">
        <w:rPr>
          <w:rFonts w:hint="cs"/>
          <w:rtl/>
        </w:rPr>
        <w:t>ّ</w:t>
      </w:r>
      <w:r w:rsidR="001373A5">
        <w:rPr>
          <w:rtl/>
        </w:rPr>
        <w:t>ا، ومي</w:t>
      </w:r>
      <w:r w:rsidR="002A6155">
        <w:rPr>
          <w:rFonts w:hint="cs"/>
          <w:rtl/>
        </w:rPr>
        <w:t>ّ</w:t>
      </w:r>
      <w:r w:rsidR="001373A5">
        <w:rPr>
          <w:rtl/>
        </w:rPr>
        <w:t>تا</w:t>
      </w:r>
      <w:r w:rsidR="002A6155">
        <w:rPr>
          <w:rFonts w:hint="cs"/>
          <w:rtl/>
        </w:rPr>
        <w:t>ً</w:t>
      </w:r>
      <w:r w:rsidR="001373A5">
        <w:rPr>
          <w:rtl/>
        </w:rPr>
        <w:t xml:space="preserve"> » وكان إذا لبس ثيابه واستوى قائما، قبل ان يخرج، قال: « اللهم بك استترت، واليك توج</w:t>
      </w:r>
      <w:r w:rsidR="002A6155">
        <w:rPr>
          <w:rFonts w:hint="cs"/>
          <w:rtl/>
        </w:rPr>
        <w:t>ّ</w:t>
      </w:r>
      <w:r w:rsidR="001373A5">
        <w:rPr>
          <w:rtl/>
        </w:rPr>
        <w:t>هت، وبك اعتصمت، وعليك توك</w:t>
      </w:r>
      <w:r w:rsidR="002A6155">
        <w:rPr>
          <w:rFonts w:hint="cs"/>
          <w:rtl/>
        </w:rPr>
        <w:t>ّ</w:t>
      </w:r>
      <w:r w:rsidR="001373A5">
        <w:rPr>
          <w:rtl/>
        </w:rPr>
        <w:t>لت، اللهم انت ثقتي، وانت رجائي اللهم اكفني ما اهمني، وما لا اهتم به، وما انت اعلم به مني، عز</w:t>
      </w:r>
      <w:r w:rsidR="002A6155">
        <w:rPr>
          <w:rFonts w:hint="cs"/>
          <w:rtl/>
        </w:rPr>
        <w:t>ّ</w:t>
      </w:r>
      <w:r w:rsidR="001373A5">
        <w:rPr>
          <w:rtl/>
        </w:rPr>
        <w:t xml:space="preserve"> جارك، وجل</w:t>
      </w:r>
      <w:r w:rsidR="002A6155">
        <w:rPr>
          <w:rFonts w:hint="cs"/>
          <w:rtl/>
        </w:rPr>
        <w:t>ّ</w:t>
      </w:r>
      <w:r w:rsidR="001373A5">
        <w:rPr>
          <w:rtl/>
        </w:rPr>
        <w:t xml:space="preserve"> ثناؤك، ولا اله غيرك، اللهم زو</w:t>
      </w:r>
      <w:r w:rsidR="002A6155">
        <w:rPr>
          <w:rFonts w:hint="cs"/>
          <w:rtl/>
        </w:rPr>
        <w:t>ّ</w:t>
      </w:r>
      <w:r w:rsidR="001373A5">
        <w:rPr>
          <w:rtl/>
        </w:rPr>
        <w:t>دني التقوى، واغفر لي ذنبي، ووج</w:t>
      </w:r>
      <w:r w:rsidR="002A6155">
        <w:rPr>
          <w:rFonts w:hint="cs"/>
          <w:rtl/>
        </w:rPr>
        <w:t>ّ</w:t>
      </w:r>
      <w:r w:rsidR="001373A5">
        <w:rPr>
          <w:rtl/>
        </w:rPr>
        <w:t>هني للخير حيث ما توج</w:t>
      </w:r>
      <w:r w:rsidR="002A6155">
        <w:rPr>
          <w:rFonts w:hint="cs"/>
          <w:rtl/>
        </w:rPr>
        <w:t>ّ</w:t>
      </w:r>
      <w:r w:rsidR="001373A5">
        <w:rPr>
          <w:rtl/>
        </w:rPr>
        <w:t xml:space="preserve">هت، ثم يندفع لحاجته ». </w:t>
      </w:r>
    </w:p>
    <w:p w:rsidR="001373A5" w:rsidRDefault="001373A5" w:rsidP="001373A5">
      <w:pPr>
        <w:pStyle w:val="Heading2Center"/>
        <w:rPr>
          <w:rtl/>
        </w:rPr>
      </w:pPr>
      <w:bookmarkStart w:id="184" w:name="_Toc364683685"/>
      <w:r>
        <w:rPr>
          <w:rtl/>
        </w:rPr>
        <w:t xml:space="preserve">22 - </w:t>
      </w:r>
      <w:r w:rsidR="000C71F3" w:rsidRPr="000C71F3">
        <w:rPr>
          <w:rStyle w:val="libAlaemHeading2Char"/>
          <w:rtl/>
        </w:rPr>
        <w:t xml:space="preserve">( </w:t>
      </w:r>
      <w:r>
        <w:rPr>
          <w:rtl/>
        </w:rPr>
        <w:t>باب استحباب لبس الثوب الغليظ والخلق في البيت، لا بين الناس، ورقع الثوب، وخصف النعل</w:t>
      </w:r>
      <w:r w:rsidR="000C71F3" w:rsidRPr="000C71F3">
        <w:rPr>
          <w:rStyle w:val="libAlaemHeading2Char"/>
          <w:rtl/>
        </w:rPr>
        <w:t xml:space="preserve"> )</w:t>
      </w:r>
      <w:bookmarkEnd w:id="184"/>
      <w:r>
        <w:rPr>
          <w:rtl/>
        </w:rPr>
        <w:t xml:space="preserve"> </w:t>
      </w:r>
    </w:p>
    <w:p w:rsidR="001373A5" w:rsidRDefault="001373A5" w:rsidP="001373A5">
      <w:pPr>
        <w:pStyle w:val="libNormal"/>
        <w:rPr>
          <w:rtl/>
        </w:rPr>
      </w:pPr>
      <w:r>
        <w:rPr>
          <w:rtl/>
        </w:rPr>
        <w:t>3556 / 1 - علي بن عيسى في كشف الغمة: عن أبي نعيم، قال: خرج</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9 - مكارم الاخلاق ص 36. </w:t>
      </w:r>
    </w:p>
    <w:p w:rsidR="001373A5" w:rsidRDefault="001373A5" w:rsidP="001373A5">
      <w:pPr>
        <w:pStyle w:val="libFootnote"/>
        <w:rPr>
          <w:rtl/>
        </w:rPr>
      </w:pPr>
      <w:r>
        <w:rPr>
          <w:rtl/>
        </w:rPr>
        <w:t xml:space="preserve">(1) في الصدر: نزع. </w:t>
      </w:r>
    </w:p>
    <w:p w:rsidR="001373A5" w:rsidRDefault="001373A5" w:rsidP="002A6155">
      <w:pPr>
        <w:pStyle w:val="libFootnote"/>
        <w:rPr>
          <w:rtl/>
        </w:rPr>
      </w:pPr>
      <w:r>
        <w:rPr>
          <w:rtl/>
        </w:rPr>
        <w:t xml:space="preserve">(2) في المصدر: افعاله </w:t>
      </w:r>
      <w:r w:rsidR="002A6155" w:rsidRPr="002A6155">
        <w:rPr>
          <w:rStyle w:val="libFootnoteAlaemChar"/>
          <w:rtl/>
        </w:rPr>
        <w:t>صلى‌الله‌عليه‌وآله‌</w:t>
      </w:r>
      <w:r>
        <w:rPr>
          <w:rtl/>
        </w:rPr>
        <w:t xml:space="preserve"> </w:t>
      </w:r>
    </w:p>
    <w:p w:rsidR="001373A5" w:rsidRDefault="001373A5" w:rsidP="001373A5">
      <w:pPr>
        <w:pStyle w:val="libFootnote"/>
        <w:rPr>
          <w:rtl/>
        </w:rPr>
      </w:pPr>
      <w:r>
        <w:rPr>
          <w:rtl/>
        </w:rPr>
        <w:t xml:space="preserve">(3) في المصدر: القديم. </w:t>
      </w:r>
    </w:p>
    <w:p w:rsidR="001373A5" w:rsidRDefault="001373A5" w:rsidP="001373A5">
      <w:pPr>
        <w:pStyle w:val="libFootnote"/>
        <w:rPr>
          <w:rtl/>
        </w:rPr>
      </w:pPr>
      <w:r>
        <w:rPr>
          <w:rtl/>
        </w:rPr>
        <w:t xml:space="preserve">(4) في المصدر: شمل. </w:t>
      </w:r>
    </w:p>
    <w:p w:rsidR="001373A5" w:rsidRDefault="001373A5" w:rsidP="001373A5">
      <w:pPr>
        <w:pStyle w:val="libFootnote"/>
        <w:rPr>
          <w:rtl/>
        </w:rPr>
      </w:pPr>
      <w:r>
        <w:rPr>
          <w:rtl/>
        </w:rPr>
        <w:t xml:space="preserve">(5) في المصدر: وأمانه. </w:t>
      </w:r>
    </w:p>
    <w:p w:rsidR="001373A5" w:rsidRDefault="001373A5" w:rsidP="001373A5">
      <w:pPr>
        <w:pStyle w:val="libFootnoteCenterBold"/>
        <w:rPr>
          <w:rtl/>
        </w:rPr>
      </w:pPr>
      <w:r>
        <w:rPr>
          <w:rtl/>
        </w:rPr>
        <w:t xml:space="preserve">الباب - 22 </w:t>
      </w:r>
    </w:p>
    <w:p w:rsidR="001373A5" w:rsidRDefault="001373A5" w:rsidP="001373A5">
      <w:pPr>
        <w:pStyle w:val="libFootnote0"/>
        <w:rPr>
          <w:rtl/>
        </w:rPr>
      </w:pPr>
      <w:r>
        <w:rPr>
          <w:rtl/>
        </w:rPr>
        <w:t xml:space="preserve">1 - كشف الغمة ج 1 ص 175. </w:t>
      </w:r>
    </w:p>
    <w:p w:rsidR="001373A5" w:rsidRDefault="001373A5" w:rsidP="001373A5">
      <w:pPr>
        <w:pStyle w:val="libNormal0"/>
        <w:rPr>
          <w:rtl/>
        </w:rPr>
      </w:pPr>
      <w:r>
        <w:rPr>
          <w:rtl/>
        </w:rPr>
        <w:br w:type="page"/>
      </w:r>
      <w:r>
        <w:rPr>
          <w:rtl/>
        </w:rPr>
        <w:lastRenderedPageBreak/>
        <w:t xml:space="preserve">- اي علي </w:t>
      </w:r>
      <w:r w:rsidRPr="00C47A50">
        <w:rPr>
          <w:rStyle w:val="libAlaemChar"/>
          <w:rtl/>
        </w:rPr>
        <w:t>عليه‌السلام</w:t>
      </w:r>
      <w:r>
        <w:rPr>
          <w:rtl/>
        </w:rPr>
        <w:t xml:space="preserve"> - يوما وعليه ازار مرقوع، فعوتب عليه، فقال: « يخشع القلب بلبسه، ويقتدي به المؤمن إذا رآه علي</w:t>
      </w:r>
      <w:r w:rsidR="002A6155">
        <w:rPr>
          <w:rFonts w:hint="cs"/>
          <w:rtl/>
        </w:rPr>
        <w:t>ّ</w:t>
      </w:r>
      <w:r>
        <w:rPr>
          <w:rtl/>
        </w:rPr>
        <w:t xml:space="preserve"> ». </w:t>
      </w:r>
    </w:p>
    <w:p w:rsidR="001373A5" w:rsidRDefault="001373A5" w:rsidP="001373A5">
      <w:pPr>
        <w:pStyle w:val="libNormal"/>
        <w:rPr>
          <w:rtl/>
        </w:rPr>
      </w:pPr>
      <w:r>
        <w:rPr>
          <w:rtl/>
        </w:rPr>
        <w:t>واشتري يوما ثوبين غليظين، فخي</w:t>
      </w:r>
      <w:r w:rsidR="002A6155">
        <w:rPr>
          <w:rFonts w:hint="cs"/>
          <w:rtl/>
        </w:rPr>
        <w:t>ّ</w:t>
      </w:r>
      <w:r>
        <w:rPr>
          <w:rtl/>
        </w:rPr>
        <w:t>ر قنبر فيهما، فاخذ واحدا ولبس هو الآخر ورأى في كم</w:t>
      </w:r>
      <w:r w:rsidR="002A6155">
        <w:rPr>
          <w:rFonts w:hint="cs"/>
          <w:rtl/>
        </w:rPr>
        <w:t>ّ</w:t>
      </w:r>
      <w:r>
        <w:rPr>
          <w:rtl/>
        </w:rPr>
        <w:t xml:space="preserve">ه طولا عن اصابعه، فقطعه. </w:t>
      </w:r>
    </w:p>
    <w:p w:rsidR="001373A5" w:rsidRDefault="001373A5" w:rsidP="001373A5">
      <w:pPr>
        <w:pStyle w:val="libNormal"/>
        <w:rPr>
          <w:rtl/>
        </w:rPr>
      </w:pPr>
      <w:r>
        <w:rPr>
          <w:rtl/>
        </w:rPr>
        <w:t xml:space="preserve">3557 / 2 - ابن شهر آشوب في المناقب: عن الباقر </w:t>
      </w:r>
      <w:r w:rsidRPr="00C47A50">
        <w:rPr>
          <w:rStyle w:val="libAlaemChar"/>
          <w:rtl/>
        </w:rPr>
        <w:t>عليه‌السلام</w:t>
      </w:r>
      <w:r>
        <w:rPr>
          <w:rtl/>
        </w:rPr>
        <w:t>: « انه ما ورد عليه اي علي</w:t>
      </w:r>
      <w:r w:rsidR="002A6155">
        <w:rPr>
          <w:rFonts w:hint="cs"/>
          <w:rtl/>
        </w:rPr>
        <w:t>ّ</w:t>
      </w:r>
      <w:r>
        <w:rPr>
          <w:rtl/>
        </w:rPr>
        <w:t xml:space="preserve"> </w:t>
      </w:r>
      <w:r w:rsidRPr="00C47A50">
        <w:rPr>
          <w:rStyle w:val="libAlaemChar"/>
          <w:rtl/>
        </w:rPr>
        <w:t>عليه‌السلام</w:t>
      </w:r>
      <w:r>
        <w:rPr>
          <w:rtl/>
        </w:rPr>
        <w:t xml:space="preserve"> امران كلاهما لله رضى ال</w:t>
      </w:r>
      <w:r w:rsidR="002A6155">
        <w:rPr>
          <w:rFonts w:hint="cs"/>
          <w:rtl/>
        </w:rPr>
        <w:t>ّ</w:t>
      </w:r>
      <w:r>
        <w:rPr>
          <w:rtl/>
        </w:rPr>
        <w:t>ا اخذ باشد</w:t>
      </w:r>
      <w:r w:rsidR="002A6155">
        <w:rPr>
          <w:rFonts w:hint="cs"/>
          <w:rtl/>
        </w:rPr>
        <w:t>ّ</w:t>
      </w:r>
      <w:r>
        <w:rPr>
          <w:rtl/>
        </w:rPr>
        <w:t xml:space="preserve">هما على بدنه - إلى ان قال </w:t>
      </w:r>
      <w:r w:rsidRPr="00C47A50">
        <w:rPr>
          <w:rStyle w:val="libAlaemChar"/>
          <w:rtl/>
        </w:rPr>
        <w:t>عليه‌السلام</w:t>
      </w:r>
      <w:r>
        <w:rPr>
          <w:rtl/>
        </w:rPr>
        <w:t xml:space="preserve"> - يحب من اللباس اخشنه، ومن الطعام اجشبه »، الخبر. </w:t>
      </w:r>
    </w:p>
    <w:p w:rsidR="001373A5" w:rsidRDefault="001373A5" w:rsidP="001373A5">
      <w:pPr>
        <w:pStyle w:val="libNormal"/>
        <w:rPr>
          <w:rtl/>
        </w:rPr>
      </w:pPr>
      <w:r>
        <w:rPr>
          <w:rtl/>
        </w:rPr>
        <w:t xml:space="preserve">3558 / 3 - وفيه انه </w:t>
      </w:r>
      <w:r w:rsidRPr="00C47A50">
        <w:rPr>
          <w:rStyle w:val="libAlaemChar"/>
          <w:rtl/>
        </w:rPr>
        <w:t>عليه‌السلام</w:t>
      </w:r>
      <w:r>
        <w:rPr>
          <w:rtl/>
        </w:rPr>
        <w:t xml:space="preserve"> قال لعقبة بن علقمة: « يا ابا الجنوب، ادركت رسول الله </w:t>
      </w:r>
      <w:r w:rsidRPr="00C47A50">
        <w:rPr>
          <w:rStyle w:val="libAlaemChar"/>
          <w:rtl/>
        </w:rPr>
        <w:t>صلى‌الله‌عليه‌وآله‌</w:t>
      </w:r>
      <w:r>
        <w:rPr>
          <w:rtl/>
        </w:rPr>
        <w:t xml:space="preserve"> يأكل ايبس من هذا، ويلبس اخشن من هذا، فان انا لم آخذ به خفت ان لا الحق به ». </w:t>
      </w:r>
    </w:p>
    <w:p w:rsidR="001373A5" w:rsidRDefault="001373A5" w:rsidP="001373A5">
      <w:pPr>
        <w:pStyle w:val="libNormal"/>
        <w:rPr>
          <w:rtl/>
        </w:rPr>
      </w:pPr>
      <w:r>
        <w:rPr>
          <w:rtl/>
        </w:rPr>
        <w:t xml:space="preserve">ورئي </w:t>
      </w:r>
      <w:r w:rsidRPr="008711E3">
        <w:rPr>
          <w:rStyle w:val="libFootnotenumChar"/>
          <w:rtl/>
        </w:rPr>
        <w:t>(1)</w:t>
      </w:r>
      <w:r>
        <w:rPr>
          <w:rtl/>
        </w:rPr>
        <w:t xml:space="preserve"> عليه ازار مرقوع، فقيل له في ذلك، فقال: « يقتدي به المؤمنون، ويخشع له القلب، وتذل</w:t>
      </w:r>
      <w:r w:rsidR="002A6155">
        <w:rPr>
          <w:rFonts w:hint="cs"/>
          <w:rtl/>
        </w:rPr>
        <w:t>ّ</w:t>
      </w:r>
      <w:r>
        <w:rPr>
          <w:rtl/>
        </w:rPr>
        <w:t xml:space="preserve"> به النفس، ويقصد به المبالغ ». </w:t>
      </w:r>
    </w:p>
    <w:p w:rsidR="001373A5" w:rsidRDefault="001373A5" w:rsidP="001373A5">
      <w:pPr>
        <w:pStyle w:val="libNormal"/>
        <w:rPr>
          <w:rtl/>
        </w:rPr>
      </w:pPr>
      <w:r>
        <w:rPr>
          <w:rtl/>
        </w:rPr>
        <w:t xml:space="preserve">وفي رواية: « اشبه بشعار الصالحين ». </w:t>
      </w:r>
    </w:p>
    <w:p w:rsidR="002A6155" w:rsidRDefault="001373A5" w:rsidP="002A6155">
      <w:pPr>
        <w:pStyle w:val="libNormal"/>
        <w:rPr>
          <w:rtl/>
        </w:rPr>
      </w:pPr>
      <w:r>
        <w:rPr>
          <w:rtl/>
        </w:rPr>
        <w:t xml:space="preserve">وفي رواية: « احصن لفرجي ». </w:t>
      </w:r>
    </w:p>
    <w:p w:rsidR="001373A5" w:rsidRDefault="001373A5" w:rsidP="002A6155">
      <w:pPr>
        <w:pStyle w:val="libNormal"/>
        <w:rPr>
          <w:rtl/>
        </w:rPr>
      </w:pPr>
      <w:r>
        <w:rPr>
          <w:rtl/>
        </w:rPr>
        <w:t xml:space="preserve">وفى رواية: « هذا ابعد لي من الكبر، واجدر ان يقتدي به المسلم ». </w:t>
      </w:r>
    </w:p>
    <w:p w:rsidR="001373A5" w:rsidRDefault="001373A5" w:rsidP="002A6155">
      <w:pPr>
        <w:pStyle w:val="libNormal"/>
        <w:rPr>
          <w:rtl/>
        </w:rPr>
      </w:pPr>
      <w:r>
        <w:rPr>
          <w:rtl/>
        </w:rPr>
        <w:t>3559 / 4 - الصدوق في ال</w:t>
      </w:r>
      <w:r w:rsidR="002A6155">
        <w:rPr>
          <w:rFonts w:hint="cs"/>
          <w:rtl/>
        </w:rPr>
        <w:t>أ</w:t>
      </w:r>
      <w:r>
        <w:rPr>
          <w:rtl/>
        </w:rPr>
        <w:t>مالي</w:t>
      </w:r>
      <w:r w:rsidR="002A6155">
        <w:rPr>
          <w:rFonts w:hint="cs"/>
          <w:rtl/>
        </w:rPr>
        <w:t>:</w:t>
      </w:r>
      <w:r>
        <w:rPr>
          <w:rtl/>
        </w:rPr>
        <w:t xml:space="preserve"> عن علي بن احمد الدقاق، عن </w:t>
      </w:r>
      <w:r w:rsidR="00E64BBC">
        <w:rPr>
          <w:rtl/>
        </w:rPr>
        <w:t>محمّد</w:t>
      </w:r>
      <w:r>
        <w:rPr>
          <w:rtl/>
        </w:rPr>
        <w:t xml:space="preserve"> بن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مناقب ابن شهر آشوب ج 2 ص 103. </w:t>
      </w:r>
    </w:p>
    <w:p w:rsidR="001373A5" w:rsidRDefault="001373A5" w:rsidP="001373A5">
      <w:pPr>
        <w:pStyle w:val="libFootnote0"/>
        <w:rPr>
          <w:rtl/>
        </w:rPr>
      </w:pPr>
      <w:r>
        <w:rPr>
          <w:rtl/>
        </w:rPr>
        <w:t xml:space="preserve">3 - المصدر السابق ج 2 ص 98. </w:t>
      </w:r>
    </w:p>
    <w:p w:rsidR="001373A5" w:rsidRDefault="001373A5" w:rsidP="001373A5">
      <w:pPr>
        <w:pStyle w:val="libFootnote"/>
        <w:rPr>
          <w:rtl/>
        </w:rPr>
      </w:pPr>
      <w:r>
        <w:rPr>
          <w:rtl/>
        </w:rPr>
        <w:t xml:space="preserve">(1) مناقب ابن شهر آشوب ج 2 ص 96. </w:t>
      </w:r>
    </w:p>
    <w:p w:rsidR="001373A5" w:rsidRDefault="001373A5" w:rsidP="001373A5">
      <w:pPr>
        <w:pStyle w:val="libFootnote0"/>
        <w:rPr>
          <w:rtl/>
        </w:rPr>
      </w:pPr>
      <w:r>
        <w:rPr>
          <w:rtl/>
        </w:rPr>
        <w:t>4 - امالي الصدوق ص 496 ح 7 باختلاف ب</w:t>
      </w:r>
      <w:r w:rsidR="002A6155">
        <w:rPr>
          <w:rtl/>
        </w:rPr>
        <w:t>سيط في الالفاظ، وعنه في البحار</w:t>
      </w:r>
      <w:r w:rsidR="002A6155">
        <w:rPr>
          <w:rFonts w:hint="cs"/>
          <w:rtl/>
        </w:rPr>
        <w:t xml:space="preserve"> ج</w:t>
      </w:r>
    </w:p>
    <w:p w:rsidR="001373A5" w:rsidRDefault="001373A5" w:rsidP="002A6155">
      <w:pPr>
        <w:pStyle w:val="libNormal0"/>
        <w:rPr>
          <w:rtl/>
        </w:rPr>
      </w:pPr>
      <w:r>
        <w:rPr>
          <w:rtl/>
        </w:rPr>
        <w:br w:type="page"/>
      </w:r>
      <w:r>
        <w:rPr>
          <w:rtl/>
        </w:rPr>
        <w:lastRenderedPageBreak/>
        <w:t xml:space="preserve">الحسن الطاري، عن </w:t>
      </w:r>
      <w:r w:rsidR="00E64BBC">
        <w:rPr>
          <w:rtl/>
        </w:rPr>
        <w:t>محمّد</w:t>
      </w:r>
      <w:r>
        <w:rPr>
          <w:rtl/>
        </w:rPr>
        <w:t xml:space="preserve"> بن الحسين الخشاب، عن </w:t>
      </w:r>
      <w:r w:rsidR="00E64BBC">
        <w:rPr>
          <w:rtl/>
        </w:rPr>
        <w:t>محمّد</w:t>
      </w:r>
      <w:r>
        <w:rPr>
          <w:rtl/>
        </w:rPr>
        <w:t xml:space="preserve"> بن محسن، عن المفض</w:t>
      </w:r>
      <w:r w:rsidR="002A6155">
        <w:rPr>
          <w:rFonts w:hint="cs"/>
          <w:rtl/>
        </w:rPr>
        <w:t>ّ</w:t>
      </w:r>
      <w:r>
        <w:rPr>
          <w:rtl/>
        </w:rPr>
        <w:t xml:space="preserve">ل بن عمر، عن الصادق جعفر بن </w:t>
      </w:r>
      <w:r w:rsidR="00E64BBC">
        <w:rPr>
          <w:rtl/>
        </w:rPr>
        <w:t>محمّد</w:t>
      </w:r>
      <w:r>
        <w:rPr>
          <w:rtl/>
        </w:rPr>
        <w:t xml:space="preserve">، عن أبيه، عن جده، عن أبيه </w:t>
      </w:r>
      <w:r w:rsidRPr="00C47A50">
        <w:rPr>
          <w:rStyle w:val="libAlaemChar"/>
          <w:rtl/>
        </w:rPr>
        <w:t>عليهم‌السلام</w:t>
      </w:r>
      <w:r>
        <w:rPr>
          <w:rtl/>
        </w:rPr>
        <w:t xml:space="preserve"> قال: « قال أميرالمؤمنين </w:t>
      </w:r>
      <w:r w:rsidRPr="00C47A50">
        <w:rPr>
          <w:rStyle w:val="libAlaemChar"/>
          <w:rtl/>
        </w:rPr>
        <w:t>عليه‌السلام</w:t>
      </w:r>
      <w:r>
        <w:rPr>
          <w:rtl/>
        </w:rPr>
        <w:t xml:space="preserve">: والله ما دنياكم هذه إلا كسفر على منهل </w:t>
      </w:r>
      <w:r w:rsidRPr="008711E3">
        <w:rPr>
          <w:rStyle w:val="libFootnotenumChar"/>
          <w:rtl/>
        </w:rPr>
        <w:t>(1)</w:t>
      </w:r>
      <w:r>
        <w:rPr>
          <w:rtl/>
        </w:rPr>
        <w:t xml:space="preserve"> حلوا، إذ صاح بهم سائقهم فارتحلوا - إلى ان قال - ولقد رقعت مدرعتي هذه حتى استحييت من راقعها، وقال لي: اقذف بها قذف الاتن </w:t>
      </w:r>
      <w:r w:rsidRPr="008711E3">
        <w:rPr>
          <w:rStyle w:val="libFootnotenumChar"/>
          <w:rtl/>
        </w:rPr>
        <w:t>(2)</w:t>
      </w:r>
      <w:r>
        <w:rPr>
          <w:rtl/>
        </w:rPr>
        <w:t>، لا يرتضيها ليرقعها فقلت له: اعزب عن</w:t>
      </w:r>
      <w:r w:rsidR="002A6155">
        <w:rPr>
          <w:rFonts w:hint="cs"/>
          <w:rtl/>
        </w:rPr>
        <w:t>ّ</w:t>
      </w:r>
      <w:r>
        <w:rPr>
          <w:rtl/>
        </w:rPr>
        <w:t>ي، فعند الصباح يحمد القوم السرى، وتنجلي عن</w:t>
      </w:r>
      <w:r w:rsidR="002A6155">
        <w:rPr>
          <w:rFonts w:hint="cs"/>
          <w:rtl/>
        </w:rPr>
        <w:t>ّ</w:t>
      </w:r>
      <w:r>
        <w:rPr>
          <w:rtl/>
        </w:rPr>
        <w:t xml:space="preserve">ا غلالات </w:t>
      </w:r>
      <w:r w:rsidRPr="008711E3">
        <w:rPr>
          <w:rStyle w:val="libFootnotenumChar"/>
          <w:rtl/>
        </w:rPr>
        <w:t>(3)</w:t>
      </w:r>
      <w:r>
        <w:rPr>
          <w:rtl/>
        </w:rPr>
        <w:t xml:space="preserve"> الكرى </w:t>
      </w:r>
      <w:r w:rsidRPr="008711E3">
        <w:rPr>
          <w:rStyle w:val="libFootnotenumChar"/>
          <w:rtl/>
        </w:rPr>
        <w:t>(4)</w:t>
      </w:r>
      <w:r>
        <w:rPr>
          <w:rtl/>
        </w:rPr>
        <w:t xml:space="preserve"> - وفي بعض النسخ - اقذف بها فذو الاتن لا يرتضيها لبراذعها ». </w:t>
      </w:r>
    </w:p>
    <w:p w:rsidR="001373A5" w:rsidRDefault="001373A5" w:rsidP="001373A5">
      <w:pPr>
        <w:pStyle w:val="libNormal"/>
        <w:rPr>
          <w:rtl/>
        </w:rPr>
      </w:pPr>
      <w:r>
        <w:rPr>
          <w:rtl/>
        </w:rPr>
        <w:t xml:space="preserve">وفي النهج </w:t>
      </w:r>
      <w:r w:rsidRPr="008711E3">
        <w:rPr>
          <w:rStyle w:val="libFootnotenumChar"/>
          <w:rtl/>
        </w:rPr>
        <w:t>(5)</w:t>
      </w:r>
      <w:r>
        <w:rPr>
          <w:rtl/>
        </w:rPr>
        <w:t>: « والله لقد رقعت مدرعتي هذه، حتى استحييت من راقعها، وقال لي قائل: الا تنبذها عنك »</w:t>
      </w:r>
      <w:r w:rsidR="00C63580">
        <w:rPr>
          <w:rtl/>
        </w:rPr>
        <w:t>؟</w:t>
      </w:r>
      <w:r>
        <w:rPr>
          <w:rtl/>
        </w:rPr>
        <w:t xml:space="preserve"> الخ. وفيه وفي ارشاد القلوب </w:t>
      </w:r>
      <w:r w:rsidRPr="008711E3">
        <w:rPr>
          <w:rStyle w:val="libFootnotenumChar"/>
          <w:rtl/>
        </w:rPr>
        <w:t>(6)</w:t>
      </w:r>
      <w:r>
        <w:rPr>
          <w:rtl/>
        </w:rPr>
        <w:t xml:space="preserve"> وغيرهما، في خبر ضرار بن ضمرة الليثي، انه قال لمعاوية في جملة اوصاف علي </w:t>
      </w:r>
      <w:r w:rsidRPr="00C47A50">
        <w:rPr>
          <w:rStyle w:val="libAlaemChar"/>
          <w:rtl/>
        </w:rPr>
        <w:t>عليه‌السلام</w:t>
      </w:r>
      <w:r>
        <w:rPr>
          <w:rtl/>
        </w:rPr>
        <w:t xml:space="preserve"> يعجبه من اللباس ما خشن. </w:t>
      </w:r>
    </w:p>
    <w:p w:rsidR="001373A5" w:rsidRDefault="001373A5" w:rsidP="001373A5">
      <w:pPr>
        <w:pStyle w:val="libNormal"/>
        <w:rPr>
          <w:rtl/>
        </w:rPr>
      </w:pPr>
      <w:r>
        <w:rPr>
          <w:rtl/>
        </w:rPr>
        <w:t xml:space="preserve">3560 / 5 - الصدوق في الامالي عن علي بن أحمد بن </w:t>
      </w:r>
      <w:r w:rsidR="00B215B3">
        <w:rPr>
          <w:rtl/>
        </w:rPr>
        <w:t>عبدالله</w:t>
      </w:r>
      <w:r>
        <w:rPr>
          <w:rtl/>
        </w:rPr>
        <w:t xml:space="preserve"> بن احمد بن </w:t>
      </w:r>
      <w:r w:rsidR="00E64BBC">
        <w:rPr>
          <w:rtl/>
        </w:rPr>
        <w:t>محمّد</w:t>
      </w:r>
      <w:r>
        <w:rPr>
          <w:rtl/>
        </w:rPr>
        <w:t xml:space="preserve"> البرقي، عن أبيه، عن جده، عن </w:t>
      </w:r>
      <w:r w:rsidR="00E64BBC">
        <w:rPr>
          <w:rtl/>
        </w:rPr>
        <w:t>محمّد</w:t>
      </w:r>
      <w:r>
        <w:rPr>
          <w:rtl/>
        </w:rPr>
        <w:t xml:space="preserve"> بن علي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 40 ص 345 ح 29. </w:t>
      </w:r>
    </w:p>
    <w:p w:rsidR="001373A5" w:rsidRDefault="001373A5" w:rsidP="001373A5">
      <w:pPr>
        <w:pStyle w:val="libFootnote"/>
        <w:rPr>
          <w:rtl/>
        </w:rPr>
      </w:pPr>
      <w:r>
        <w:rPr>
          <w:rtl/>
        </w:rPr>
        <w:t>(1) المنهل: المشرب، ثم كثر ذلك حتى س</w:t>
      </w:r>
      <w:r w:rsidR="002A6155">
        <w:rPr>
          <w:rFonts w:hint="cs"/>
          <w:rtl/>
        </w:rPr>
        <w:t>ُ</w:t>
      </w:r>
      <w:r>
        <w:rPr>
          <w:rtl/>
        </w:rPr>
        <w:t>م</w:t>
      </w:r>
      <w:r w:rsidR="002A6155">
        <w:rPr>
          <w:rFonts w:hint="cs"/>
          <w:rtl/>
        </w:rPr>
        <w:t>ِّ</w:t>
      </w:r>
      <w:r>
        <w:rPr>
          <w:rtl/>
        </w:rPr>
        <w:t>يت منازل الس</w:t>
      </w:r>
      <w:r w:rsidR="002A6155">
        <w:rPr>
          <w:rFonts w:hint="cs"/>
          <w:rtl/>
        </w:rPr>
        <w:t>ُّ</w:t>
      </w:r>
      <w:r>
        <w:rPr>
          <w:rtl/>
        </w:rPr>
        <w:t xml:space="preserve">فار على المياه مناهل (لسان العرب ج 11 ص 681). </w:t>
      </w:r>
    </w:p>
    <w:p w:rsidR="001373A5" w:rsidRDefault="001373A5" w:rsidP="001373A5">
      <w:pPr>
        <w:pStyle w:val="libFootnote"/>
        <w:rPr>
          <w:rtl/>
        </w:rPr>
      </w:pPr>
      <w:r>
        <w:rPr>
          <w:rtl/>
        </w:rPr>
        <w:t xml:space="preserve">(2) الاتن: جمع اتان وهو الحمار. </w:t>
      </w:r>
    </w:p>
    <w:p w:rsidR="001373A5" w:rsidRDefault="001373A5" w:rsidP="001373A5">
      <w:pPr>
        <w:pStyle w:val="libFootnote"/>
        <w:rPr>
          <w:rtl/>
        </w:rPr>
      </w:pPr>
      <w:r>
        <w:rPr>
          <w:rtl/>
        </w:rPr>
        <w:t>(3) في المصدر علالات، والع</w:t>
      </w:r>
      <w:r w:rsidR="002A6155">
        <w:rPr>
          <w:rFonts w:hint="cs"/>
          <w:rtl/>
        </w:rPr>
        <w:t>ُ</w:t>
      </w:r>
      <w:r>
        <w:rPr>
          <w:rtl/>
        </w:rPr>
        <w:t xml:space="preserve">لالة: ما تعللت به، اي لهوت به (لسان العرب ج 11 ص 470). </w:t>
      </w:r>
    </w:p>
    <w:p w:rsidR="001373A5" w:rsidRDefault="001373A5" w:rsidP="001373A5">
      <w:pPr>
        <w:pStyle w:val="libFootnote"/>
        <w:rPr>
          <w:rtl/>
        </w:rPr>
      </w:pPr>
      <w:r>
        <w:rPr>
          <w:rtl/>
        </w:rPr>
        <w:t xml:space="preserve">(4) الكرى: النوم (لسان العرب ج 15 ص 221). </w:t>
      </w:r>
    </w:p>
    <w:p w:rsidR="001373A5" w:rsidRDefault="001373A5" w:rsidP="001373A5">
      <w:pPr>
        <w:pStyle w:val="libFootnote"/>
        <w:rPr>
          <w:rtl/>
        </w:rPr>
      </w:pPr>
      <w:r>
        <w:rPr>
          <w:rtl/>
        </w:rPr>
        <w:t xml:space="preserve">(5) نهج البلاعة ج 2 ص 76 ح 155. </w:t>
      </w:r>
    </w:p>
    <w:p w:rsidR="001373A5" w:rsidRDefault="001373A5" w:rsidP="001373A5">
      <w:pPr>
        <w:pStyle w:val="libFootnote"/>
        <w:rPr>
          <w:rtl/>
        </w:rPr>
      </w:pPr>
      <w:r>
        <w:rPr>
          <w:rtl/>
        </w:rPr>
        <w:t xml:space="preserve">(6) ارشاد القلوب ص 218. </w:t>
      </w:r>
    </w:p>
    <w:p w:rsidR="001373A5" w:rsidRDefault="001373A5" w:rsidP="001373A5">
      <w:pPr>
        <w:pStyle w:val="libFootnote0"/>
        <w:rPr>
          <w:rtl/>
        </w:rPr>
      </w:pPr>
      <w:r>
        <w:rPr>
          <w:rtl/>
        </w:rPr>
        <w:t xml:space="preserve">5 - امالي الصدوق ص 413 ح 6. </w:t>
      </w:r>
    </w:p>
    <w:p w:rsidR="001373A5" w:rsidRDefault="001373A5" w:rsidP="001373A5">
      <w:pPr>
        <w:pStyle w:val="libNormal0"/>
        <w:rPr>
          <w:rtl/>
        </w:rPr>
      </w:pPr>
      <w:r>
        <w:rPr>
          <w:rtl/>
        </w:rPr>
        <w:br w:type="page"/>
      </w:r>
      <w:r>
        <w:rPr>
          <w:rtl/>
        </w:rPr>
        <w:lastRenderedPageBreak/>
        <w:t xml:space="preserve">الكوفي، عن أبي </w:t>
      </w:r>
      <w:r w:rsidR="00B215B3">
        <w:rPr>
          <w:rtl/>
        </w:rPr>
        <w:t>عبدالله</w:t>
      </w:r>
      <w:r>
        <w:rPr>
          <w:rtl/>
        </w:rPr>
        <w:t xml:space="preserve"> الخياط، عن </w:t>
      </w:r>
      <w:r w:rsidR="00B215B3">
        <w:rPr>
          <w:rtl/>
        </w:rPr>
        <w:t>عبدالله</w:t>
      </w:r>
      <w:r>
        <w:rPr>
          <w:rtl/>
        </w:rPr>
        <w:t xml:space="preserve"> بن القاسم، عن </w:t>
      </w:r>
      <w:r w:rsidR="00B215B3">
        <w:rPr>
          <w:rtl/>
        </w:rPr>
        <w:t>عبدالله</w:t>
      </w:r>
      <w:r>
        <w:rPr>
          <w:rtl/>
        </w:rPr>
        <w:t xml:space="preserve"> بن سنان، عن أبي </w:t>
      </w:r>
      <w:r w:rsidR="00B215B3">
        <w:rPr>
          <w:rtl/>
        </w:rPr>
        <w:t>عبدالله</w:t>
      </w:r>
      <w:r>
        <w:rPr>
          <w:rtl/>
        </w:rPr>
        <w:t xml:space="preserve"> </w:t>
      </w:r>
      <w:r w:rsidRPr="00C47A50">
        <w:rPr>
          <w:rStyle w:val="libAlaemChar"/>
          <w:rtl/>
        </w:rPr>
        <w:t>عليه‌السلام</w:t>
      </w:r>
      <w:r>
        <w:rPr>
          <w:rtl/>
        </w:rPr>
        <w:t xml:space="preserve"> قال: « كان فيما اوحى الله </w:t>
      </w:r>
      <w:r w:rsidR="00374BFD">
        <w:rPr>
          <w:rtl/>
        </w:rPr>
        <w:t>عزّوجلّ</w:t>
      </w:r>
      <w:r>
        <w:rPr>
          <w:rtl/>
        </w:rPr>
        <w:t xml:space="preserve">، إلى موسى بن عمران: يا موسى كن خلق الثوب »، الخبر. </w:t>
      </w:r>
    </w:p>
    <w:p w:rsidR="001373A5" w:rsidRDefault="001373A5" w:rsidP="001373A5">
      <w:pPr>
        <w:pStyle w:val="libNormal"/>
        <w:rPr>
          <w:rtl/>
        </w:rPr>
      </w:pPr>
      <w:r>
        <w:rPr>
          <w:rtl/>
        </w:rPr>
        <w:t xml:space="preserve">3561 / 6 - الشيخ الطوسي في مجالسه: عن جماعة، عن أبي المفضل، عن رجاء بن يحيى، عن </w:t>
      </w:r>
      <w:r w:rsidR="00E64BBC">
        <w:rPr>
          <w:rtl/>
        </w:rPr>
        <w:t>محمّد</w:t>
      </w:r>
      <w:r>
        <w:rPr>
          <w:rtl/>
        </w:rPr>
        <w:t xml:space="preserve"> بن الحسن بن شمون، عن </w:t>
      </w:r>
      <w:r w:rsidR="00B215B3">
        <w:rPr>
          <w:rtl/>
        </w:rPr>
        <w:t>عبدالله</w:t>
      </w:r>
      <w:r>
        <w:rPr>
          <w:rtl/>
        </w:rPr>
        <w:t xml:space="preserve"> بن</w:t>
      </w:r>
      <w:r w:rsidR="00E64BBC">
        <w:rPr>
          <w:rtl/>
        </w:rPr>
        <w:t xml:space="preserve"> عبد</w:t>
      </w:r>
      <w:r>
        <w:rPr>
          <w:rtl/>
        </w:rPr>
        <w:t xml:space="preserve">الرحمن: عن الفضيل، عن وهب بن </w:t>
      </w:r>
      <w:r w:rsidR="00B215B3">
        <w:rPr>
          <w:rtl/>
        </w:rPr>
        <w:t>عبدالله</w:t>
      </w:r>
      <w:r>
        <w:rPr>
          <w:rtl/>
        </w:rPr>
        <w:t xml:space="preserve">، عن ابي حرب بن أبي الاسود، عن أبيه، عن ابي ذر قال: قال رسول الله </w:t>
      </w:r>
      <w:r w:rsidRPr="00C47A50">
        <w:rPr>
          <w:rStyle w:val="libAlaemChar"/>
          <w:rtl/>
        </w:rPr>
        <w:t>صلى‌الله‌عليه‌وآله‌</w:t>
      </w:r>
      <w:r>
        <w:rPr>
          <w:rtl/>
        </w:rPr>
        <w:t xml:space="preserve">: « من رقع ذيله، وخصف نعله، وعفر وجهه، فقد برئ من الكبر، يا ابا ذر من ترك لبس الجمال وهو يقدر عليه، تواضعا لله </w:t>
      </w:r>
      <w:r w:rsidR="00374BFD">
        <w:rPr>
          <w:rtl/>
        </w:rPr>
        <w:t>عزّوجلّ</w:t>
      </w:r>
      <w:r>
        <w:rPr>
          <w:rtl/>
        </w:rPr>
        <w:t>، فقد كساه حل</w:t>
      </w:r>
      <w:r w:rsidR="002A6155">
        <w:rPr>
          <w:rFonts w:hint="cs"/>
          <w:rtl/>
        </w:rPr>
        <w:t>ّ</w:t>
      </w:r>
      <w:r>
        <w:rPr>
          <w:rtl/>
        </w:rPr>
        <w:t xml:space="preserve">ة الكرامة » </w:t>
      </w:r>
    </w:p>
    <w:p w:rsidR="001373A5" w:rsidRDefault="001373A5" w:rsidP="001373A5">
      <w:pPr>
        <w:pStyle w:val="libNormal"/>
        <w:rPr>
          <w:rtl/>
        </w:rPr>
      </w:pPr>
      <w:r>
        <w:rPr>
          <w:rtl/>
        </w:rPr>
        <w:t xml:space="preserve">3562 / 7 - دعائم </w:t>
      </w:r>
      <w:r w:rsidR="007413D1">
        <w:rPr>
          <w:rtl/>
        </w:rPr>
        <w:t>الإسلام</w:t>
      </w:r>
      <w:r>
        <w:rPr>
          <w:rtl/>
        </w:rPr>
        <w:t xml:space="preserve">: عن علي </w:t>
      </w:r>
      <w:r w:rsidRPr="00C47A50">
        <w:rPr>
          <w:rStyle w:val="libAlaemChar"/>
          <w:rtl/>
        </w:rPr>
        <w:t>عليه‌السلام</w:t>
      </w:r>
      <w:r>
        <w:rPr>
          <w:rtl/>
        </w:rPr>
        <w:t>، انه لبس ثوبا مرق</w:t>
      </w:r>
      <w:r w:rsidR="002A6155">
        <w:rPr>
          <w:rFonts w:hint="cs"/>
          <w:rtl/>
        </w:rPr>
        <w:t>ّ</w:t>
      </w:r>
      <w:r>
        <w:rPr>
          <w:rtl/>
        </w:rPr>
        <w:t>عا، فقيل له في ذلك، فقال: « لباس الد</w:t>
      </w:r>
      <w:r w:rsidR="002A6155">
        <w:rPr>
          <w:rFonts w:hint="cs"/>
          <w:rtl/>
        </w:rPr>
        <w:t>ّ</w:t>
      </w:r>
      <w:r>
        <w:rPr>
          <w:rtl/>
        </w:rPr>
        <w:t xml:space="preserve">ون يخشع له القلب ». </w:t>
      </w:r>
    </w:p>
    <w:p w:rsidR="001373A5" w:rsidRDefault="001373A5" w:rsidP="001373A5">
      <w:pPr>
        <w:pStyle w:val="libNormal"/>
        <w:rPr>
          <w:rtl/>
        </w:rPr>
      </w:pPr>
      <w:r>
        <w:rPr>
          <w:rtl/>
        </w:rPr>
        <w:t xml:space="preserve">ورأى بعض اصحابه عليه ثوبا خلقا مرقوعا، فقيل له في ذلك، فقال: « لا جديد لمن لا خلق له ». </w:t>
      </w:r>
    </w:p>
    <w:p w:rsidR="001373A5" w:rsidRDefault="001373A5" w:rsidP="002A6155">
      <w:pPr>
        <w:pStyle w:val="libNormal"/>
        <w:rPr>
          <w:rtl/>
        </w:rPr>
      </w:pPr>
      <w:r>
        <w:rPr>
          <w:rtl/>
        </w:rPr>
        <w:t xml:space="preserve">3563 / 8 - السيد علي بن طاووس في الدروع الواقية: نقلا عن كتاب المنبئ عن زهد النبي </w:t>
      </w:r>
      <w:r w:rsidRPr="00C47A50">
        <w:rPr>
          <w:rStyle w:val="libAlaemChar"/>
          <w:rtl/>
        </w:rPr>
        <w:t>صلى‌الله‌عليه‌وآله‌</w:t>
      </w:r>
      <w:r>
        <w:rPr>
          <w:rtl/>
        </w:rPr>
        <w:t>، ل</w:t>
      </w:r>
      <w:r w:rsidR="002A6155">
        <w:rPr>
          <w:rFonts w:hint="cs"/>
          <w:rtl/>
        </w:rPr>
        <w:t>أ</w:t>
      </w:r>
      <w:r>
        <w:rPr>
          <w:rtl/>
        </w:rPr>
        <w:t xml:space="preserve">بي </w:t>
      </w:r>
      <w:r w:rsidR="00E64BBC">
        <w:rPr>
          <w:rtl/>
        </w:rPr>
        <w:t>محمّد</w:t>
      </w:r>
      <w:r>
        <w:rPr>
          <w:rtl/>
        </w:rPr>
        <w:t xml:space="preserve"> جعفر بن احمد القمي: انه لما نزلت هذه الآية على النبي</w:t>
      </w:r>
      <w:r w:rsidR="002A6155">
        <w:rPr>
          <w:rFonts w:hint="cs"/>
          <w:rtl/>
        </w:rPr>
        <w:t>ّ</w:t>
      </w:r>
      <w:r>
        <w:rPr>
          <w:rtl/>
        </w:rPr>
        <w:t xml:space="preserve"> </w:t>
      </w:r>
      <w:r w:rsidRPr="00C47A50">
        <w:rPr>
          <w:rStyle w:val="libAlaemChar"/>
          <w:rtl/>
        </w:rPr>
        <w:t>صلى‌الله‌عليه‌وآله‌</w:t>
      </w:r>
      <w:r>
        <w:rPr>
          <w:rtl/>
        </w:rPr>
        <w:t xml:space="preserve">: </w:t>
      </w:r>
      <w:r w:rsidRPr="002A6155">
        <w:rPr>
          <w:rStyle w:val="libAlaemChar"/>
          <w:rtl/>
        </w:rPr>
        <w:t>(</w:t>
      </w:r>
      <w:r w:rsidR="002A6155">
        <w:rPr>
          <w:rFonts w:hint="cs"/>
          <w:rtl/>
        </w:rPr>
        <w:t xml:space="preserve"> </w:t>
      </w:r>
      <w:r w:rsidR="002A6155" w:rsidRPr="002A6155">
        <w:rPr>
          <w:rStyle w:val="libAieChar"/>
          <w:rtl/>
        </w:rPr>
        <w:t>وَإِنَّ جَهَنَّمَ لَمَوْعِدُهُمْ</w:t>
      </w:r>
      <w:r w:rsidR="002A6155">
        <w:rPr>
          <w:rStyle w:val="libAieChar"/>
          <w:rFonts w:hint="cs"/>
          <w:rtl/>
        </w:rPr>
        <w:t xml:space="preserve"> </w:t>
      </w:r>
      <w:r w:rsidRPr="002A6155">
        <w:rPr>
          <w:rStyle w:val="libAlaemChar"/>
          <w:rtl/>
        </w:rPr>
        <w:t>)</w:t>
      </w:r>
      <w:r>
        <w:rPr>
          <w:rtl/>
        </w:rPr>
        <w:t xml:space="preserve"> </w:t>
      </w:r>
      <w:r w:rsidRPr="008711E3">
        <w:rPr>
          <w:rStyle w:val="libFootnotenumChar"/>
          <w:rtl/>
        </w:rPr>
        <w:t>(1)</w:t>
      </w:r>
      <w:r>
        <w:rPr>
          <w:rtl/>
        </w:rPr>
        <w:t xml:space="preserve"> الآية، بكى النبي </w:t>
      </w:r>
      <w:r w:rsidRPr="00C47A50">
        <w:rPr>
          <w:rStyle w:val="libAlaemChar"/>
          <w:rtl/>
        </w:rPr>
        <w:t>صلى‌الله‌عليه‌وآله‌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امالي الطوسي ج 2 ص 152. </w:t>
      </w:r>
    </w:p>
    <w:p w:rsidR="001373A5" w:rsidRDefault="001373A5" w:rsidP="001373A5">
      <w:pPr>
        <w:pStyle w:val="libFootnote0"/>
        <w:rPr>
          <w:rtl/>
        </w:rPr>
      </w:pPr>
      <w:r>
        <w:rPr>
          <w:rtl/>
        </w:rPr>
        <w:t xml:space="preserve">7 - دعائم </w:t>
      </w:r>
      <w:r w:rsidR="007413D1">
        <w:rPr>
          <w:rtl/>
        </w:rPr>
        <w:t>الإسلام</w:t>
      </w:r>
      <w:r>
        <w:rPr>
          <w:rtl/>
        </w:rPr>
        <w:t xml:space="preserve"> ج 2 ص 159 ح 564. </w:t>
      </w:r>
    </w:p>
    <w:p w:rsidR="001373A5" w:rsidRDefault="001373A5" w:rsidP="001373A5">
      <w:pPr>
        <w:pStyle w:val="libFootnote0"/>
        <w:rPr>
          <w:rtl/>
        </w:rPr>
      </w:pPr>
      <w:r>
        <w:rPr>
          <w:rtl/>
        </w:rPr>
        <w:t xml:space="preserve">8 - الدروع الواقيه ص 58، عنه في البحار ج 43 ص 87 ح 9. </w:t>
      </w:r>
    </w:p>
    <w:p w:rsidR="001373A5" w:rsidRDefault="001373A5" w:rsidP="001373A5">
      <w:pPr>
        <w:pStyle w:val="libFootnote"/>
        <w:rPr>
          <w:rtl/>
        </w:rPr>
      </w:pPr>
      <w:r>
        <w:rPr>
          <w:rtl/>
        </w:rPr>
        <w:t xml:space="preserve">(1) الحجرة 15: 43. </w:t>
      </w:r>
    </w:p>
    <w:p w:rsidR="001373A5" w:rsidRDefault="001373A5" w:rsidP="001373A5">
      <w:pPr>
        <w:pStyle w:val="libNormal0"/>
        <w:rPr>
          <w:rtl/>
        </w:rPr>
      </w:pPr>
      <w:r>
        <w:rPr>
          <w:rtl/>
        </w:rPr>
        <w:br w:type="page"/>
      </w:r>
      <w:r>
        <w:rPr>
          <w:rtl/>
        </w:rPr>
        <w:lastRenderedPageBreak/>
        <w:t>بكاء شديدا</w:t>
      </w:r>
      <w:r w:rsidR="002A6155">
        <w:rPr>
          <w:rFonts w:hint="cs"/>
          <w:rtl/>
        </w:rPr>
        <w:t>ً</w:t>
      </w:r>
      <w:r>
        <w:rPr>
          <w:rtl/>
        </w:rPr>
        <w:t xml:space="preserve">، وبكت اصحابه لبكائه، إلى أن ذكر أن بعض أصحابه ذهب إلى فاطمة </w:t>
      </w:r>
      <w:r w:rsidRPr="00C47A50">
        <w:rPr>
          <w:rStyle w:val="libAlaemChar"/>
          <w:rtl/>
        </w:rPr>
        <w:t>عليها‌السلام</w:t>
      </w:r>
      <w:r>
        <w:rPr>
          <w:rtl/>
        </w:rPr>
        <w:t>، واخبرها بخبر النبي</w:t>
      </w:r>
      <w:r w:rsidR="002A6155">
        <w:rPr>
          <w:rFonts w:hint="cs"/>
          <w:rtl/>
        </w:rPr>
        <w:t>ّ</w:t>
      </w:r>
      <w:r>
        <w:rPr>
          <w:rtl/>
        </w:rPr>
        <w:t xml:space="preserve"> </w:t>
      </w:r>
      <w:r w:rsidRPr="00C47A50">
        <w:rPr>
          <w:rStyle w:val="libAlaemChar"/>
          <w:rtl/>
        </w:rPr>
        <w:t>صلى‌الله‌عليه‌وآله‌</w:t>
      </w:r>
      <w:r>
        <w:rPr>
          <w:rtl/>
        </w:rPr>
        <w:t xml:space="preserve"> وبكائه، فقالت: « تنح من بين يدي اضم</w:t>
      </w:r>
      <w:r w:rsidR="002A6155">
        <w:rPr>
          <w:rFonts w:hint="cs"/>
          <w:rtl/>
        </w:rPr>
        <w:t>ّ</w:t>
      </w:r>
      <w:r>
        <w:rPr>
          <w:rtl/>
        </w:rPr>
        <w:t xml:space="preserve"> إلى ثيابي » قال: فلبست فاطمة </w:t>
      </w:r>
      <w:r w:rsidRPr="00C47A50">
        <w:rPr>
          <w:rStyle w:val="libAlaemChar"/>
          <w:rtl/>
        </w:rPr>
        <w:t>عليها‌السلام</w:t>
      </w:r>
      <w:r>
        <w:rPr>
          <w:rtl/>
        </w:rPr>
        <w:t xml:space="preserve"> شملة من صوف، قد خيطت اثني عشر مكانا بسعف النخل، فلم</w:t>
      </w:r>
      <w:r w:rsidR="002A6155">
        <w:rPr>
          <w:rFonts w:hint="cs"/>
          <w:rtl/>
        </w:rPr>
        <w:t>ّ</w:t>
      </w:r>
      <w:r>
        <w:rPr>
          <w:rtl/>
        </w:rPr>
        <w:t>ا خرجت نظر سلمان الفارسي إلى الشملة بكى، وقال: واحزنا ان</w:t>
      </w:r>
      <w:r w:rsidR="002A6155">
        <w:rPr>
          <w:rFonts w:hint="cs"/>
          <w:rtl/>
        </w:rPr>
        <w:t>ّ</w:t>
      </w:r>
      <w:r>
        <w:rPr>
          <w:rtl/>
        </w:rPr>
        <w:t xml:space="preserve"> قيصر وكسرى لفي السندس والحرير، وابنة </w:t>
      </w:r>
      <w:r w:rsidR="00E64BBC">
        <w:rPr>
          <w:rtl/>
        </w:rPr>
        <w:t>محمّد</w:t>
      </w:r>
      <w:r>
        <w:rPr>
          <w:rtl/>
        </w:rPr>
        <w:t xml:space="preserve"> </w:t>
      </w:r>
      <w:r w:rsidRPr="00C47A50">
        <w:rPr>
          <w:rStyle w:val="libAlaemChar"/>
          <w:rtl/>
        </w:rPr>
        <w:t>صلى‌الله‌عليه‌وآله‌</w:t>
      </w:r>
      <w:r>
        <w:rPr>
          <w:rtl/>
        </w:rPr>
        <w:t xml:space="preserve">، عليها شملة صوف خلقة، قد خيطت في اثني عشر مكانا بسعف النخل. </w:t>
      </w:r>
    </w:p>
    <w:p w:rsidR="001373A5" w:rsidRDefault="001373A5" w:rsidP="001373A5">
      <w:pPr>
        <w:pStyle w:val="libNormal"/>
        <w:rPr>
          <w:rtl/>
        </w:rPr>
      </w:pPr>
      <w:r>
        <w:rPr>
          <w:rtl/>
        </w:rPr>
        <w:t xml:space="preserve">3564 / 9 - </w:t>
      </w:r>
      <w:r w:rsidR="00E64BBC">
        <w:rPr>
          <w:rtl/>
        </w:rPr>
        <w:t>محمّد</w:t>
      </w:r>
      <w:r>
        <w:rPr>
          <w:rtl/>
        </w:rPr>
        <w:t xml:space="preserve"> بن ابراهيم النعماني في كتاب الغيبة: عن علي بن الحسين - يعني المسعودي - عن </w:t>
      </w:r>
      <w:r w:rsidR="00E64BBC">
        <w:rPr>
          <w:rtl/>
        </w:rPr>
        <w:t>محمّد</w:t>
      </w:r>
      <w:r>
        <w:rPr>
          <w:rtl/>
        </w:rPr>
        <w:t xml:space="preserve"> بن يحيى العطار، عن </w:t>
      </w:r>
      <w:r w:rsidR="00E64BBC">
        <w:rPr>
          <w:rtl/>
        </w:rPr>
        <w:t>محمّد</w:t>
      </w:r>
      <w:r>
        <w:rPr>
          <w:rtl/>
        </w:rPr>
        <w:t xml:space="preserve"> بن الحسين، عن </w:t>
      </w:r>
      <w:r w:rsidR="00E64BBC">
        <w:rPr>
          <w:rtl/>
        </w:rPr>
        <w:t>محمّد</w:t>
      </w:r>
      <w:r>
        <w:rPr>
          <w:rtl/>
        </w:rPr>
        <w:t xml:space="preserve"> بن علي الكوفي، عن الحسن بن محبوب، عن علي بن أبي حمزة، عن ابي بصير، عن أبي </w:t>
      </w:r>
      <w:r w:rsidR="00B215B3">
        <w:rPr>
          <w:rtl/>
        </w:rPr>
        <w:t>عبدالله</w:t>
      </w:r>
      <w:r>
        <w:rPr>
          <w:rtl/>
        </w:rPr>
        <w:t xml:space="preserve"> </w:t>
      </w:r>
      <w:r w:rsidRPr="00C47A50">
        <w:rPr>
          <w:rStyle w:val="libAlaemChar"/>
          <w:rtl/>
        </w:rPr>
        <w:t>عليه‌السلام</w:t>
      </w:r>
      <w:r>
        <w:rPr>
          <w:rtl/>
        </w:rPr>
        <w:t xml:space="preserve"> انه قال: « ما تستعجلون بخروج القائم </w:t>
      </w:r>
      <w:r w:rsidRPr="00C47A50">
        <w:rPr>
          <w:rStyle w:val="libAlaemChar"/>
          <w:rtl/>
        </w:rPr>
        <w:t>عليه‌السلام</w:t>
      </w:r>
      <w:r>
        <w:rPr>
          <w:rtl/>
        </w:rPr>
        <w:t>، فو الله ما لباسه ال</w:t>
      </w:r>
      <w:r w:rsidR="002A6155">
        <w:rPr>
          <w:rFonts w:hint="cs"/>
          <w:rtl/>
        </w:rPr>
        <w:t>ّ</w:t>
      </w:r>
      <w:r>
        <w:rPr>
          <w:rtl/>
        </w:rPr>
        <w:t xml:space="preserve">ا الغليظ »، الخبر. </w:t>
      </w:r>
    </w:p>
    <w:p w:rsidR="001373A5" w:rsidRDefault="001373A5" w:rsidP="001373A5">
      <w:pPr>
        <w:pStyle w:val="libNormal"/>
        <w:rPr>
          <w:rtl/>
        </w:rPr>
      </w:pPr>
      <w:r>
        <w:rPr>
          <w:rtl/>
        </w:rPr>
        <w:t>ورواه الشيخ الطوسي في كتاب الغيبة، عن الفضل بن شاذان، عن</w:t>
      </w:r>
      <w:r w:rsidR="00E64BBC">
        <w:rPr>
          <w:rtl/>
        </w:rPr>
        <w:t xml:space="preserve"> عبد</w:t>
      </w:r>
      <w:r>
        <w:rPr>
          <w:rtl/>
        </w:rPr>
        <w:t xml:space="preserve">الرحمن بن أبي هاشم، عن علي بن ابي حمزة، مثله </w:t>
      </w:r>
      <w:r w:rsidRPr="008711E3">
        <w:rPr>
          <w:rStyle w:val="libFootnotenumChar"/>
          <w:rtl/>
        </w:rPr>
        <w:t>(1)</w:t>
      </w:r>
      <w:r>
        <w:rPr>
          <w:rtl/>
        </w:rPr>
        <w:t xml:space="preserve">. </w:t>
      </w:r>
    </w:p>
    <w:p w:rsidR="001373A5" w:rsidRDefault="001373A5" w:rsidP="001373A5">
      <w:pPr>
        <w:pStyle w:val="libNormal"/>
        <w:rPr>
          <w:rtl/>
        </w:rPr>
      </w:pPr>
      <w:r>
        <w:rPr>
          <w:rtl/>
        </w:rPr>
        <w:t xml:space="preserve">3565 / 10 - وعن احمد بن </w:t>
      </w:r>
      <w:r w:rsidR="00E64BBC">
        <w:rPr>
          <w:rtl/>
        </w:rPr>
        <w:t>محمّد</w:t>
      </w:r>
      <w:r>
        <w:rPr>
          <w:rtl/>
        </w:rPr>
        <w:t xml:space="preserve"> بن عقدة، عن أحمد بن يوسف بن يعقوب، عن اسماعيل بن مهران، عن الحسن بن علي بن أبي حمزة، عن أبيه ووهيب، عن أبي بصير، عن أبي </w:t>
      </w:r>
      <w:r w:rsidR="00B215B3">
        <w:rPr>
          <w:rtl/>
        </w:rPr>
        <w:t>عبدالله</w:t>
      </w:r>
      <w:r>
        <w:rPr>
          <w:rtl/>
        </w:rPr>
        <w:t xml:space="preserve"> </w:t>
      </w:r>
      <w:r w:rsidRPr="00C47A50">
        <w:rPr>
          <w:rStyle w:val="libAlaemChar"/>
          <w:rtl/>
        </w:rPr>
        <w:t>عليه‌السلام</w:t>
      </w:r>
      <w:r>
        <w:rPr>
          <w:rtl/>
        </w:rPr>
        <w:t xml:space="preserve"> انه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9 - غيبة النعماني ص 233 ح 20، وعنة في البحار ج 52 ص 354 ح 115 </w:t>
      </w:r>
    </w:p>
    <w:p w:rsidR="001373A5" w:rsidRDefault="001373A5" w:rsidP="001373A5">
      <w:pPr>
        <w:pStyle w:val="libFootnote"/>
        <w:rPr>
          <w:rtl/>
        </w:rPr>
      </w:pPr>
      <w:r>
        <w:rPr>
          <w:rtl/>
        </w:rPr>
        <w:t xml:space="preserve">(1) غيبة الطوسي ص 277 وعنه في البحار ج 52 ص 355 ذيل الحديث، 115 </w:t>
      </w:r>
    </w:p>
    <w:p w:rsidR="001373A5" w:rsidRDefault="001373A5" w:rsidP="001373A5">
      <w:pPr>
        <w:pStyle w:val="libFootnote0"/>
        <w:rPr>
          <w:rtl/>
        </w:rPr>
      </w:pPr>
      <w:r>
        <w:rPr>
          <w:rtl/>
        </w:rPr>
        <w:t xml:space="preserve">10 - غيبة النعماني ص 234 ح 21. </w:t>
      </w:r>
    </w:p>
    <w:p w:rsidR="001373A5" w:rsidRDefault="001373A5" w:rsidP="001373A5">
      <w:pPr>
        <w:pStyle w:val="libNormal0"/>
        <w:rPr>
          <w:rtl/>
        </w:rPr>
      </w:pPr>
      <w:r>
        <w:rPr>
          <w:rtl/>
        </w:rPr>
        <w:br w:type="page"/>
      </w:r>
      <w:r>
        <w:rPr>
          <w:rtl/>
        </w:rPr>
        <w:lastRenderedPageBreak/>
        <w:t xml:space="preserve">قال: « إذا خرج القائم </w:t>
      </w:r>
      <w:r w:rsidRPr="00C47A50">
        <w:rPr>
          <w:rStyle w:val="libAlaemChar"/>
          <w:rtl/>
        </w:rPr>
        <w:t>عليه‌السلام</w:t>
      </w:r>
      <w:r>
        <w:rPr>
          <w:rtl/>
        </w:rPr>
        <w:t xml:space="preserve">، لم يكن بينه وبين [ العرب و ] </w:t>
      </w:r>
      <w:r w:rsidRPr="008711E3">
        <w:rPr>
          <w:rStyle w:val="libFootnotenumChar"/>
          <w:rtl/>
        </w:rPr>
        <w:t>(1)</w:t>
      </w:r>
      <w:r>
        <w:rPr>
          <w:rtl/>
        </w:rPr>
        <w:t xml:space="preserve"> قريش ال</w:t>
      </w:r>
      <w:r w:rsidR="002A6155">
        <w:rPr>
          <w:rFonts w:hint="cs"/>
          <w:rtl/>
        </w:rPr>
        <w:t>ّ</w:t>
      </w:r>
      <w:r>
        <w:rPr>
          <w:rtl/>
        </w:rPr>
        <w:t xml:space="preserve">ا السيف [ ما يأخذ منها الا السيف ] </w:t>
      </w:r>
      <w:r w:rsidRPr="008711E3">
        <w:rPr>
          <w:rStyle w:val="libFootnotenumChar"/>
          <w:rtl/>
        </w:rPr>
        <w:t>(2)</w:t>
      </w:r>
      <w:r>
        <w:rPr>
          <w:rtl/>
        </w:rPr>
        <w:t xml:space="preserve"> وما يستعجلون بخروج القائم </w:t>
      </w:r>
      <w:r w:rsidRPr="00C47A50">
        <w:rPr>
          <w:rStyle w:val="libAlaemChar"/>
          <w:rtl/>
        </w:rPr>
        <w:t>عليه‌السلام</w:t>
      </w:r>
      <w:r>
        <w:rPr>
          <w:rtl/>
        </w:rPr>
        <w:t>، فو الله ما طعامه ال</w:t>
      </w:r>
      <w:r w:rsidR="002A6155">
        <w:rPr>
          <w:rFonts w:hint="cs"/>
          <w:rtl/>
        </w:rPr>
        <w:t>ّ</w:t>
      </w:r>
      <w:r>
        <w:rPr>
          <w:rtl/>
        </w:rPr>
        <w:t>ا الشعير الجشب، ولا لباسه ال</w:t>
      </w:r>
      <w:r w:rsidR="002A6155">
        <w:rPr>
          <w:rFonts w:hint="cs"/>
          <w:rtl/>
        </w:rPr>
        <w:t>ّ</w:t>
      </w:r>
      <w:r>
        <w:rPr>
          <w:rtl/>
        </w:rPr>
        <w:t xml:space="preserve">ا الغليظ » </w:t>
      </w:r>
      <w:r w:rsidRPr="008711E3">
        <w:rPr>
          <w:rStyle w:val="libFootnotenumChar"/>
          <w:rtl/>
        </w:rPr>
        <w:t>(3)</w:t>
      </w:r>
      <w:r>
        <w:rPr>
          <w:rtl/>
        </w:rPr>
        <w:t xml:space="preserve">، الخبر. </w:t>
      </w:r>
    </w:p>
    <w:p w:rsidR="001373A5" w:rsidRDefault="001373A5" w:rsidP="001373A5">
      <w:pPr>
        <w:pStyle w:val="libNormal"/>
        <w:rPr>
          <w:rtl/>
        </w:rPr>
      </w:pPr>
      <w:r>
        <w:rPr>
          <w:rtl/>
        </w:rPr>
        <w:t xml:space="preserve">3566 / 11 - وبالاسناد الاول: عن </w:t>
      </w:r>
      <w:r w:rsidR="00E64BBC">
        <w:rPr>
          <w:rtl/>
        </w:rPr>
        <w:t>محمّد</w:t>
      </w:r>
      <w:r>
        <w:rPr>
          <w:rtl/>
        </w:rPr>
        <w:t xml:space="preserve"> بن علي، عن عمر بن خل</w:t>
      </w:r>
      <w:r w:rsidR="002A6155">
        <w:rPr>
          <w:rFonts w:hint="cs"/>
          <w:rtl/>
        </w:rPr>
        <w:t>ّ</w:t>
      </w:r>
      <w:r>
        <w:rPr>
          <w:rtl/>
        </w:rPr>
        <w:t xml:space="preserve">اد، قال: ذكر القائم </w:t>
      </w:r>
      <w:r w:rsidRPr="00C47A50">
        <w:rPr>
          <w:rStyle w:val="libAlaemChar"/>
          <w:rtl/>
        </w:rPr>
        <w:t>عليه‌السلام</w:t>
      </w:r>
      <w:r>
        <w:rPr>
          <w:rtl/>
        </w:rPr>
        <w:t xml:space="preserve"> عند الرضا </w:t>
      </w:r>
      <w:r w:rsidRPr="00C47A50">
        <w:rPr>
          <w:rStyle w:val="libAlaemChar"/>
          <w:rtl/>
        </w:rPr>
        <w:t>عليه‌السلام</w:t>
      </w:r>
      <w:r>
        <w:rPr>
          <w:rtl/>
        </w:rPr>
        <w:t>، قال: « انتم ارخى بالا منكم يومئذ - إلى ان قال - وما لباس القائم ال</w:t>
      </w:r>
      <w:r w:rsidR="002A6155">
        <w:rPr>
          <w:rFonts w:hint="cs"/>
          <w:rtl/>
        </w:rPr>
        <w:t>ّ</w:t>
      </w:r>
      <w:r>
        <w:rPr>
          <w:rtl/>
        </w:rPr>
        <w:t>ا الغليظ، وما طعامه ال</w:t>
      </w:r>
      <w:r w:rsidR="002A6155">
        <w:rPr>
          <w:rFonts w:hint="cs"/>
          <w:rtl/>
        </w:rPr>
        <w:t>ّ</w:t>
      </w:r>
      <w:r>
        <w:rPr>
          <w:rtl/>
        </w:rPr>
        <w:t xml:space="preserve">ا الجشب ». </w:t>
      </w:r>
    </w:p>
    <w:p w:rsidR="001373A5" w:rsidRDefault="001373A5" w:rsidP="001373A5">
      <w:pPr>
        <w:pStyle w:val="libNormal"/>
        <w:rPr>
          <w:rtl/>
        </w:rPr>
      </w:pPr>
      <w:r>
        <w:rPr>
          <w:rtl/>
        </w:rPr>
        <w:t>3567 / 12 - وعن</w:t>
      </w:r>
      <w:r w:rsidR="00E64BBC">
        <w:rPr>
          <w:rtl/>
        </w:rPr>
        <w:t xml:space="preserve"> عبد</w:t>
      </w:r>
      <w:r>
        <w:rPr>
          <w:rtl/>
        </w:rPr>
        <w:t xml:space="preserve">الواحد، عن أحمد بن هوذة، عن ابراهيم بن اسحاق النهاوندي، عن </w:t>
      </w:r>
      <w:r w:rsidR="00B215B3">
        <w:rPr>
          <w:rtl/>
        </w:rPr>
        <w:t>عبدالله</w:t>
      </w:r>
      <w:r>
        <w:rPr>
          <w:rtl/>
        </w:rPr>
        <w:t xml:space="preserve"> بن حماد، عن المفضل، عن أبي </w:t>
      </w:r>
      <w:r w:rsidR="00B215B3">
        <w:rPr>
          <w:rtl/>
        </w:rPr>
        <w:t>عبدالله</w:t>
      </w:r>
      <w:r>
        <w:rPr>
          <w:rtl/>
        </w:rPr>
        <w:t xml:space="preserve"> </w:t>
      </w:r>
      <w:r w:rsidRPr="00C47A50">
        <w:rPr>
          <w:rStyle w:val="libAlaemChar"/>
          <w:rtl/>
        </w:rPr>
        <w:t>عليه‌السلام</w:t>
      </w:r>
      <w:r>
        <w:rPr>
          <w:rtl/>
        </w:rPr>
        <w:t xml:space="preserve"> - في حديث - أنه قال: « يا مفضل، أما لو كان ذلك لم يكن ال</w:t>
      </w:r>
      <w:r w:rsidR="002A6155">
        <w:rPr>
          <w:rFonts w:hint="cs"/>
          <w:rtl/>
        </w:rPr>
        <w:t>ّ</w:t>
      </w:r>
      <w:r>
        <w:rPr>
          <w:rtl/>
        </w:rPr>
        <w:t xml:space="preserve">ا سياسة الليل، وسياحة النهار، واكل الجشب، ولبس الخشن، شبه امير المؤمنين </w:t>
      </w:r>
      <w:r w:rsidRPr="00C47A50">
        <w:rPr>
          <w:rStyle w:val="libAlaemChar"/>
          <w:rtl/>
        </w:rPr>
        <w:t>عليه‌السلام</w:t>
      </w:r>
      <w:r>
        <w:rPr>
          <w:rtl/>
        </w:rPr>
        <w:t>، وال</w:t>
      </w:r>
      <w:r w:rsidR="002A6155">
        <w:rPr>
          <w:rFonts w:hint="cs"/>
          <w:rtl/>
        </w:rPr>
        <w:t>ّ</w:t>
      </w:r>
      <w:r>
        <w:rPr>
          <w:rtl/>
        </w:rPr>
        <w:t xml:space="preserve">ا فالنار »، الخبر. </w:t>
      </w:r>
    </w:p>
    <w:p w:rsidR="001373A5" w:rsidRDefault="001373A5" w:rsidP="001373A5">
      <w:pPr>
        <w:pStyle w:val="libNormal"/>
        <w:rPr>
          <w:rtl/>
        </w:rPr>
      </w:pPr>
      <w:r>
        <w:rPr>
          <w:rtl/>
        </w:rPr>
        <w:t xml:space="preserve">3568 / 13 - وبهذا الاسناد: عن </w:t>
      </w:r>
      <w:r w:rsidR="00B215B3">
        <w:rPr>
          <w:rtl/>
        </w:rPr>
        <w:t>عبدالله</w:t>
      </w:r>
      <w:r>
        <w:rPr>
          <w:rtl/>
        </w:rPr>
        <w:t xml:space="preserve"> بن حماد، عن عمرو بن شمر، عن أبي </w:t>
      </w:r>
      <w:r w:rsidR="00B215B3">
        <w:rPr>
          <w:rtl/>
        </w:rPr>
        <w:t>عبدالله</w:t>
      </w:r>
      <w:r>
        <w:rPr>
          <w:rtl/>
        </w:rPr>
        <w:t xml:space="preserve"> </w:t>
      </w:r>
      <w:r w:rsidRPr="00C47A50">
        <w:rPr>
          <w:rStyle w:val="libAlaemChar"/>
          <w:rtl/>
        </w:rPr>
        <w:t>عليه‌السلام</w:t>
      </w:r>
      <w:r>
        <w:rPr>
          <w:rtl/>
        </w:rPr>
        <w:t xml:space="preserve"> - انه قال في حديث -: « ولو كان الذي تقول، لم يكن ال</w:t>
      </w:r>
      <w:r w:rsidR="002A6155">
        <w:rPr>
          <w:rFonts w:hint="cs"/>
          <w:rtl/>
        </w:rPr>
        <w:t>ّ</w:t>
      </w:r>
      <w:r>
        <w:rPr>
          <w:rtl/>
        </w:rPr>
        <w:t xml:space="preserve">ا </w:t>
      </w:r>
      <w:r w:rsidR="002A6155">
        <w:rPr>
          <w:rtl/>
        </w:rPr>
        <w:t>اكل الجشب، ولبس الخشن، مثل أمير</w:t>
      </w:r>
      <w:r>
        <w:rPr>
          <w:rtl/>
        </w:rPr>
        <w:t xml:space="preserve">المؤمنين علي بن أبي طالب </w:t>
      </w:r>
      <w:r w:rsidRPr="00C47A50">
        <w:rPr>
          <w:rStyle w:val="libAlaemChar"/>
          <w:rtl/>
        </w:rPr>
        <w:t>عليه‌السلام</w:t>
      </w:r>
      <w:r>
        <w:rPr>
          <w:rtl/>
        </w:rPr>
        <w:t>، وال</w:t>
      </w:r>
      <w:r w:rsidR="002A6155">
        <w:rPr>
          <w:rFonts w:hint="cs"/>
          <w:rtl/>
        </w:rPr>
        <w:t>ّ</w:t>
      </w:r>
      <w:r>
        <w:rPr>
          <w:rtl/>
        </w:rPr>
        <w:t>ا فمعالجة الاغلال في النار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و 2) اثبتناه من المصدر. </w:t>
      </w:r>
    </w:p>
    <w:p w:rsidR="001373A5" w:rsidRDefault="001373A5" w:rsidP="001373A5">
      <w:pPr>
        <w:pStyle w:val="libFootnote"/>
        <w:rPr>
          <w:rtl/>
        </w:rPr>
      </w:pPr>
      <w:r>
        <w:rPr>
          <w:rtl/>
        </w:rPr>
        <w:t xml:space="preserve">(3) في المصدر تقديم وتأخير بين العبارتين. </w:t>
      </w:r>
    </w:p>
    <w:p w:rsidR="001373A5" w:rsidRDefault="001373A5" w:rsidP="001373A5">
      <w:pPr>
        <w:pStyle w:val="libFootnote0"/>
        <w:rPr>
          <w:rtl/>
        </w:rPr>
      </w:pPr>
      <w:r>
        <w:rPr>
          <w:rtl/>
        </w:rPr>
        <w:t xml:space="preserve">11 - غيبة النعماني ص 285 ح 5، وعنه في البحار ج 52 ص 358 ح 126. </w:t>
      </w:r>
    </w:p>
    <w:p w:rsidR="001373A5" w:rsidRDefault="001373A5" w:rsidP="001373A5">
      <w:pPr>
        <w:pStyle w:val="libFootnote0"/>
        <w:rPr>
          <w:rtl/>
        </w:rPr>
      </w:pPr>
      <w:r>
        <w:rPr>
          <w:rtl/>
        </w:rPr>
        <w:t xml:space="preserve">12 - غيبة النعماني ص 286 ح 7، وعنه في البحار ج 52 ص 359 ح 127. </w:t>
      </w:r>
    </w:p>
    <w:p w:rsidR="001373A5" w:rsidRDefault="001373A5" w:rsidP="001373A5">
      <w:pPr>
        <w:pStyle w:val="libFootnote0"/>
        <w:rPr>
          <w:rtl/>
        </w:rPr>
      </w:pPr>
      <w:r>
        <w:rPr>
          <w:rtl/>
        </w:rPr>
        <w:t xml:space="preserve">13 - غيبة النعماني ص 287 ح 8، وعنه في البحار ج 52 ص 360 ح 128. </w:t>
      </w:r>
    </w:p>
    <w:p w:rsidR="001373A5" w:rsidRDefault="001373A5" w:rsidP="001373A5">
      <w:pPr>
        <w:pStyle w:val="Heading2Center"/>
        <w:rPr>
          <w:rtl/>
        </w:rPr>
      </w:pPr>
      <w:r>
        <w:rPr>
          <w:rtl/>
        </w:rPr>
        <w:br w:type="page"/>
      </w:r>
      <w:bookmarkStart w:id="185" w:name="_Toc364683686"/>
      <w:r>
        <w:rPr>
          <w:rtl/>
        </w:rPr>
        <w:lastRenderedPageBreak/>
        <w:t xml:space="preserve">23 - </w:t>
      </w:r>
      <w:r w:rsidR="000C71F3" w:rsidRPr="000C71F3">
        <w:rPr>
          <w:rStyle w:val="libAlaemHeading2Char"/>
          <w:rtl/>
        </w:rPr>
        <w:t xml:space="preserve">( </w:t>
      </w:r>
      <w:r>
        <w:rPr>
          <w:rtl/>
        </w:rPr>
        <w:t>باب استحباب التعم</w:t>
      </w:r>
      <w:r w:rsidR="002A6155">
        <w:rPr>
          <w:rFonts w:hint="cs"/>
          <w:rtl/>
        </w:rPr>
        <w:t>ّ</w:t>
      </w:r>
      <w:r>
        <w:rPr>
          <w:rtl/>
        </w:rPr>
        <w:t>م، وكيفيته</w:t>
      </w:r>
      <w:r w:rsidR="000C71F3" w:rsidRPr="000C71F3">
        <w:rPr>
          <w:rStyle w:val="libAlaemHeading2Char"/>
          <w:rtl/>
        </w:rPr>
        <w:t xml:space="preserve"> )</w:t>
      </w:r>
      <w:bookmarkEnd w:id="185"/>
      <w:r>
        <w:rPr>
          <w:rtl/>
        </w:rPr>
        <w:t xml:space="preserve"> </w:t>
      </w:r>
    </w:p>
    <w:p w:rsidR="001373A5" w:rsidRDefault="001373A5" w:rsidP="001373A5">
      <w:pPr>
        <w:pStyle w:val="libNormal"/>
        <w:rPr>
          <w:rtl/>
        </w:rPr>
      </w:pPr>
      <w:r>
        <w:rPr>
          <w:rtl/>
        </w:rPr>
        <w:t xml:space="preserve">3569 / 1 - </w:t>
      </w:r>
      <w:r w:rsidR="00E64BBC">
        <w:rPr>
          <w:rtl/>
        </w:rPr>
        <w:t>محمّد</w:t>
      </w:r>
      <w:r>
        <w:rPr>
          <w:rtl/>
        </w:rPr>
        <w:t xml:space="preserve"> بن مسعود العياشي في تفسيره: عن جابر، عن ابي جعفر </w:t>
      </w:r>
      <w:r w:rsidRPr="00C47A50">
        <w:rPr>
          <w:rStyle w:val="libAlaemChar"/>
          <w:rtl/>
        </w:rPr>
        <w:t>عليه‌السلام</w:t>
      </w:r>
      <w:r>
        <w:rPr>
          <w:rtl/>
        </w:rPr>
        <w:t xml:space="preserve"> قال: « كانت على الملائكة العمائم البيض المرسلة، يوم بدر ». </w:t>
      </w:r>
    </w:p>
    <w:p w:rsidR="001373A5" w:rsidRDefault="001373A5" w:rsidP="001373A5">
      <w:pPr>
        <w:pStyle w:val="libNormal"/>
        <w:rPr>
          <w:rtl/>
        </w:rPr>
      </w:pPr>
      <w:r>
        <w:rPr>
          <w:rtl/>
        </w:rPr>
        <w:t xml:space="preserve">3570 / 2 - وعن اسماعيل بن همام، عن ابي الحسن </w:t>
      </w:r>
      <w:r w:rsidRPr="00C47A50">
        <w:rPr>
          <w:rStyle w:val="libAlaemChar"/>
          <w:rtl/>
        </w:rPr>
        <w:t>عليه‌السلام</w:t>
      </w:r>
      <w:r>
        <w:rPr>
          <w:rtl/>
        </w:rPr>
        <w:t>، في قول الله: مسو</w:t>
      </w:r>
      <w:r w:rsidR="0014398A">
        <w:rPr>
          <w:rFonts w:hint="cs"/>
          <w:rtl/>
        </w:rPr>
        <w:t>ّ</w:t>
      </w:r>
      <w:r>
        <w:rPr>
          <w:rtl/>
        </w:rPr>
        <w:t>مين، قال: « العمائم، اعتم</w:t>
      </w:r>
      <w:r w:rsidR="0014398A">
        <w:rPr>
          <w:rFonts w:hint="cs"/>
          <w:rtl/>
        </w:rPr>
        <w:t>ّ</w:t>
      </w:r>
      <w:r>
        <w:rPr>
          <w:rtl/>
        </w:rPr>
        <w:t xml:space="preserve"> رسول الله </w:t>
      </w:r>
      <w:r w:rsidRPr="00C47A50">
        <w:rPr>
          <w:rStyle w:val="libAlaemChar"/>
          <w:rtl/>
        </w:rPr>
        <w:t>صلى‌الله‌عليه‌وآله‌</w:t>
      </w:r>
      <w:r>
        <w:rPr>
          <w:rtl/>
        </w:rPr>
        <w:t xml:space="preserve">، فسدلها من بين يديه، ومن خلفه » </w:t>
      </w:r>
    </w:p>
    <w:p w:rsidR="001373A5" w:rsidRDefault="001373A5" w:rsidP="001373A5">
      <w:pPr>
        <w:pStyle w:val="libNormal"/>
        <w:rPr>
          <w:rtl/>
        </w:rPr>
      </w:pPr>
      <w:r>
        <w:rPr>
          <w:rtl/>
        </w:rPr>
        <w:t xml:space="preserve">3571 / 3 -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قال: « استجيدوا العمائم، فان</w:t>
      </w:r>
      <w:r w:rsidR="0014398A">
        <w:rPr>
          <w:rFonts w:hint="cs"/>
          <w:rtl/>
        </w:rPr>
        <w:t>ّ</w:t>
      </w:r>
      <w:r>
        <w:rPr>
          <w:rtl/>
        </w:rPr>
        <w:t xml:space="preserve">ها تيجان العرب ». </w:t>
      </w:r>
    </w:p>
    <w:p w:rsidR="001373A5" w:rsidRDefault="001373A5" w:rsidP="001373A5">
      <w:pPr>
        <w:pStyle w:val="libNormal"/>
        <w:rPr>
          <w:rtl/>
        </w:rPr>
      </w:pPr>
      <w:r>
        <w:rPr>
          <w:rtl/>
        </w:rPr>
        <w:t xml:space="preserve">3572 / 4 - وعن الحسين بن علي </w:t>
      </w:r>
      <w:r w:rsidRPr="00C47A50">
        <w:rPr>
          <w:rStyle w:val="libAlaemChar"/>
          <w:rtl/>
        </w:rPr>
        <w:t>عليهما‌السلام</w:t>
      </w:r>
      <w:r>
        <w:rPr>
          <w:rtl/>
        </w:rPr>
        <w:t xml:space="preserve"> انه قال: « قال لي رسول الله </w:t>
      </w:r>
      <w:r w:rsidRPr="00C47A50">
        <w:rPr>
          <w:rStyle w:val="libAlaemChar"/>
          <w:rtl/>
        </w:rPr>
        <w:t>صلى‌الله‌عليه‌وآله‌</w:t>
      </w:r>
      <w:r>
        <w:rPr>
          <w:rtl/>
        </w:rPr>
        <w:t>: استجد النعال فان</w:t>
      </w:r>
      <w:r w:rsidR="0014398A">
        <w:rPr>
          <w:rFonts w:hint="cs"/>
          <w:rtl/>
        </w:rPr>
        <w:t>ّ</w:t>
      </w:r>
      <w:r>
        <w:rPr>
          <w:rtl/>
        </w:rPr>
        <w:t>ها خلاخيل الرجال، والعمائم فان</w:t>
      </w:r>
      <w:r w:rsidR="0014398A">
        <w:rPr>
          <w:rFonts w:hint="cs"/>
          <w:rtl/>
        </w:rPr>
        <w:t>ّ</w:t>
      </w:r>
      <w:r>
        <w:rPr>
          <w:rtl/>
        </w:rPr>
        <w:t xml:space="preserve">ها تيجان العرب ». </w:t>
      </w:r>
    </w:p>
    <w:p w:rsidR="001373A5" w:rsidRDefault="001373A5" w:rsidP="001373A5">
      <w:pPr>
        <w:pStyle w:val="libNormal"/>
        <w:rPr>
          <w:rtl/>
        </w:rPr>
      </w:pPr>
      <w:r>
        <w:rPr>
          <w:rtl/>
        </w:rPr>
        <w:t xml:space="preserve">3573 / 5 -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 كانت له عمامة، يقال لها السحاب ». </w:t>
      </w:r>
    </w:p>
    <w:p w:rsidR="001373A5" w:rsidRDefault="001373A5" w:rsidP="001373A5">
      <w:pPr>
        <w:pStyle w:val="libNormal"/>
        <w:rPr>
          <w:rtl/>
        </w:rPr>
      </w:pPr>
      <w:r>
        <w:rPr>
          <w:rtl/>
        </w:rPr>
        <w:t>3574 / 6 - فرات بن ابراهيم الكوفي في تفسيره: عن ابراهيم بن بنان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 xml:space="preserve">1 - تفسير العياشي ج 1 ص 196 ح 136. </w:t>
      </w:r>
    </w:p>
    <w:p w:rsidR="001373A5" w:rsidRDefault="001373A5" w:rsidP="001373A5">
      <w:pPr>
        <w:pStyle w:val="libFootnote0"/>
        <w:rPr>
          <w:rtl/>
        </w:rPr>
      </w:pPr>
      <w:r>
        <w:rPr>
          <w:rtl/>
        </w:rPr>
        <w:t xml:space="preserve">2 - المصدر السابق ج 1 ص 196 ح 137. </w:t>
      </w:r>
    </w:p>
    <w:p w:rsidR="001373A5" w:rsidRDefault="001373A5" w:rsidP="001373A5">
      <w:pPr>
        <w:pStyle w:val="libFootnote0"/>
        <w:rPr>
          <w:rtl/>
        </w:rPr>
      </w:pPr>
      <w:r>
        <w:rPr>
          <w:rtl/>
        </w:rPr>
        <w:t xml:space="preserve">3 - دعائم </w:t>
      </w:r>
      <w:r w:rsidR="007413D1">
        <w:rPr>
          <w:rtl/>
        </w:rPr>
        <w:t>الإسلام</w:t>
      </w:r>
      <w:r>
        <w:rPr>
          <w:rtl/>
        </w:rPr>
        <w:t xml:space="preserve"> ج 2 ص 159 ح 566. </w:t>
      </w:r>
    </w:p>
    <w:p w:rsidR="001373A5" w:rsidRDefault="001373A5" w:rsidP="001373A5">
      <w:pPr>
        <w:pStyle w:val="libFootnote0"/>
        <w:rPr>
          <w:rtl/>
        </w:rPr>
      </w:pPr>
      <w:r>
        <w:rPr>
          <w:rtl/>
        </w:rPr>
        <w:t xml:space="preserve">4 - المصدر السابق ج 2 ص 164 ح 591. </w:t>
      </w:r>
    </w:p>
    <w:p w:rsidR="001373A5" w:rsidRDefault="001373A5" w:rsidP="001373A5">
      <w:pPr>
        <w:pStyle w:val="libFootnote0"/>
        <w:rPr>
          <w:rtl/>
        </w:rPr>
      </w:pPr>
      <w:r>
        <w:rPr>
          <w:rtl/>
        </w:rPr>
        <w:t xml:space="preserve">5 - الجعفريات ص 184. </w:t>
      </w:r>
    </w:p>
    <w:p w:rsidR="001373A5" w:rsidRDefault="001373A5" w:rsidP="001373A5">
      <w:pPr>
        <w:pStyle w:val="libFootnote0"/>
        <w:rPr>
          <w:rtl/>
        </w:rPr>
      </w:pPr>
      <w:r>
        <w:rPr>
          <w:rtl/>
        </w:rPr>
        <w:t xml:space="preserve">6 - تفسير فرات الكوفي ص 163. </w:t>
      </w:r>
    </w:p>
    <w:p w:rsidR="001373A5" w:rsidRDefault="001373A5" w:rsidP="0014398A">
      <w:pPr>
        <w:pStyle w:val="libNormal0"/>
        <w:rPr>
          <w:rtl/>
        </w:rPr>
      </w:pPr>
      <w:r>
        <w:rPr>
          <w:rtl/>
        </w:rPr>
        <w:br w:type="page"/>
      </w:r>
      <w:r>
        <w:rPr>
          <w:rtl/>
        </w:rPr>
        <w:lastRenderedPageBreak/>
        <w:t xml:space="preserve">الخثعمي، عن جعفر بن احمد بن يحيى، عن علي بن احمد بن القسم الباهلي، عن ضرار بن الازور، ان رجلا من الخوارج، سأل ابن عباس، عن </w:t>
      </w:r>
      <w:r w:rsidR="0014398A">
        <w:rPr>
          <w:rtl/>
        </w:rPr>
        <w:t>أميرالمؤمنين</w:t>
      </w:r>
      <w:r>
        <w:rPr>
          <w:rtl/>
        </w:rPr>
        <w:t xml:space="preserve"> علي بن أبي طالب </w:t>
      </w:r>
      <w:r w:rsidRPr="00C47A50">
        <w:rPr>
          <w:rStyle w:val="libAlaemChar"/>
          <w:rtl/>
        </w:rPr>
        <w:t>عليه‌السلام</w:t>
      </w:r>
      <w:r>
        <w:rPr>
          <w:rtl/>
        </w:rPr>
        <w:t xml:space="preserve">، فاعرض عنه، ثم سأله فقال: « (والله لقد كان) </w:t>
      </w:r>
      <w:r w:rsidRPr="008711E3">
        <w:rPr>
          <w:rStyle w:val="libFootnotenumChar"/>
          <w:rtl/>
        </w:rPr>
        <w:t>(1)</w:t>
      </w:r>
      <w:r>
        <w:rPr>
          <w:rtl/>
        </w:rPr>
        <w:t xml:space="preserve"> أميرالمؤمنين </w:t>
      </w:r>
      <w:r w:rsidRPr="00C47A50">
        <w:rPr>
          <w:rStyle w:val="libAlaemChar"/>
          <w:rtl/>
        </w:rPr>
        <w:t>عليه‌السلام</w:t>
      </w:r>
      <w:r>
        <w:rPr>
          <w:rtl/>
        </w:rPr>
        <w:t xml:space="preserve"> يشبه القمر الزاهر إلى ان قال -: وقد رأيته يوم صفين وعليه عمامة بيضاء</w:t>
      </w:r>
      <w:r w:rsidR="0014398A">
        <w:rPr>
          <w:rFonts w:hint="cs"/>
          <w:rtl/>
        </w:rPr>
        <w:t xml:space="preserve"> »</w:t>
      </w:r>
      <w:r>
        <w:rPr>
          <w:rtl/>
        </w:rPr>
        <w:t xml:space="preserve">، الخبر. </w:t>
      </w:r>
    </w:p>
    <w:p w:rsidR="001373A5" w:rsidRDefault="001373A5" w:rsidP="001373A5">
      <w:pPr>
        <w:pStyle w:val="libNormal"/>
        <w:rPr>
          <w:rtl/>
        </w:rPr>
      </w:pPr>
      <w:r>
        <w:rPr>
          <w:rtl/>
        </w:rPr>
        <w:t xml:space="preserve">3575 / 7 - عماد الدين الطبري في بشارة المصطفى: عن ابراهيم بن الحسين </w:t>
      </w:r>
      <w:r w:rsidRPr="008711E3">
        <w:rPr>
          <w:rStyle w:val="libFootnotenumChar"/>
          <w:rtl/>
        </w:rPr>
        <w:t>(1)</w:t>
      </w:r>
      <w:r>
        <w:rPr>
          <w:rtl/>
        </w:rPr>
        <w:t xml:space="preserve"> البصري، عن </w:t>
      </w:r>
      <w:r w:rsidR="00E64BBC">
        <w:rPr>
          <w:rtl/>
        </w:rPr>
        <w:t>محمّد</w:t>
      </w:r>
      <w:r>
        <w:rPr>
          <w:rtl/>
        </w:rPr>
        <w:t xml:space="preserve"> بن الحسين بن عتبة، عن </w:t>
      </w:r>
      <w:r w:rsidR="00E64BBC">
        <w:rPr>
          <w:rtl/>
        </w:rPr>
        <w:t>محمّد</w:t>
      </w:r>
      <w:r>
        <w:rPr>
          <w:rtl/>
        </w:rPr>
        <w:t xml:space="preserve"> بن احمد بن مخل</w:t>
      </w:r>
      <w:r w:rsidR="0014398A">
        <w:rPr>
          <w:rFonts w:hint="cs"/>
          <w:rtl/>
        </w:rPr>
        <w:t>ّ</w:t>
      </w:r>
      <w:r>
        <w:rPr>
          <w:rtl/>
        </w:rPr>
        <w:t xml:space="preserve">د، عن ابي المفضل الشيباني، عن </w:t>
      </w:r>
      <w:r w:rsidR="00E64BBC">
        <w:rPr>
          <w:rtl/>
        </w:rPr>
        <w:t>محمّد</w:t>
      </w:r>
      <w:r>
        <w:rPr>
          <w:rtl/>
        </w:rPr>
        <w:t xml:space="preserve"> بن </w:t>
      </w:r>
      <w:r w:rsidR="00E64BBC">
        <w:rPr>
          <w:rtl/>
        </w:rPr>
        <w:t>محمّد</w:t>
      </w:r>
      <w:r>
        <w:rPr>
          <w:rtl/>
        </w:rPr>
        <w:t xml:space="preserve"> بن معقل، عن </w:t>
      </w:r>
      <w:r w:rsidR="00E64BBC">
        <w:rPr>
          <w:rtl/>
        </w:rPr>
        <w:t>محمّد</w:t>
      </w:r>
      <w:r>
        <w:rPr>
          <w:rtl/>
        </w:rPr>
        <w:t xml:space="preserve"> بن أبي الصهبان، عن احمد بن </w:t>
      </w:r>
      <w:r w:rsidR="00E64BBC">
        <w:rPr>
          <w:rtl/>
        </w:rPr>
        <w:t>محمّد</w:t>
      </w:r>
      <w:r>
        <w:rPr>
          <w:rtl/>
        </w:rPr>
        <w:t xml:space="preserve"> بن أبي نصر البزنطي، عن ابان بن عثمان، عن ابان بن تغلب، عن عكرمة مولى </w:t>
      </w:r>
      <w:r w:rsidR="00B215B3">
        <w:rPr>
          <w:rtl/>
        </w:rPr>
        <w:t>عبدالله</w:t>
      </w:r>
      <w:r>
        <w:rPr>
          <w:rtl/>
        </w:rPr>
        <w:t xml:space="preserve"> بن عباس، عنه، قال: عقمت النساء ان يأتين بمثل امير المؤمنين علي بن أبي طالب </w:t>
      </w:r>
      <w:r w:rsidRPr="00C47A50">
        <w:rPr>
          <w:rStyle w:val="libAlaemChar"/>
          <w:rtl/>
        </w:rPr>
        <w:t>عليه‌السلام</w:t>
      </w:r>
      <w:r>
        <w:rPr>
          <w:rtl/>
        </w:rPr>
        <w:t xml:space="preserve">، إلى ان قال: لرأيته </w:t>
      </w:r>
      <w:r w:rsidRPr="008711E3">
        <w:rPr>
          <w:rStyle w:val="libFootnotenumChar"/>
          <w:rtl/>
        </w:rPr>
        <w:t>(2)</w:t>
      </w:r>
      <w:r>
        <w:rPr>
          <w:rtl/>
        </w:rPr>
        <w:t xml:space="preserve"> ونحن معه بصفين، وعلى رأسه عمامة سوداء، الخبر. </w:t>
      </w:r>
    </w:p>
    <w:p w:rsidR="001373A5" w:rsidRDefault="001373A5" w:rsidP="0014398A">
      <w:pPr>
        <w:pStyle w:val="libNormal"/>
        <w:rPr>
          <w:rtl/>
        </w:rPr>
      </w:pPr>
      <w:r>
        <w:rPr>
          <w:rtl/>
        </w:rPr>
        <w:t xml:space="preserve">3576 / 8 - فقه الرضا </w:t>
      </w:r>
      <w:r w:rsidRPr="00C47A50">
        <w:rPr>
          <w:rStyle w:val="libAlaemChar"/>
          <w:rtl/>
        </w:rPr>
        <w:t>عليه‌السلام</w:t>
      </w:r>
      <w:r>
        <w:rPr>
          <w:rtl/>
        </w:rPr>
        <w:t xml:space="preserve">: </w:t>
      </w:r>
      <w:r w:rsidR="0014398A">
        <w:rPr>
          <w:rFonts w:hint="cs"/>
          <w:rtl/>
        </w:rPr>
        <w:t>«</w:t>
      </w:r>
      <w:r>
        <w:rPr>
          <w:rtl/>
        </w:rPr>
        <w:t xml:space="preserve"> وإذا تعممت فقل: سم الله، اللهم ارفع ذكري، واعل ثنائي، واعز</w:t>
      </w:r>
      <w:r w:rsidR="0014398A">
        <w:rPr>
          <w:rFonts w:hint="cs"/>
          <w:rtl/>
        </w:rPr>
        <w:t>ّ</w:t>
      </w:r>
      <w:r>
        <w:rPr>
          <w:rtl/>
        </w:rPr>
        <w:t>ني بعز</w:t>
      </w:r>
      <w:r w:rsidR="0014398A">
        <w:rPr>
          <w:rFonts w:hint="cs"/>
          <w:rtl/>
        </w:rPr>
        <w:t>ّ</w:t>
      </w:r>
      <w:r>
        <w:rPr>
          <w:rtl/>
        </w:rPr>
        <w:t>تك، واكرمني بكرمك، بين يديك وبين خلقك، اللهم توجني بتاج الكرامة والعز</w:t>
      </w:r>
      <w:r w:rsidR="0014398A">
        <w:rPr>
          <w:rFonts w:hint="cs"/>
          <w:rtl/>
        </w:rPr>
        <w:t>ّ</w:t>
      </w:r>
      <w:r>
        <w:rPr>
          <w:rtl/>
        </w:rPr>
        <w:t xml:space="preserve"> والقبول </w:t>
      </w:r>
      <w:r w:rsidR="0014398A">
        <w:rPr>
          <w:rFonts w:hint="cs"/>
          <w:rtl/>
        </w:rPr>
        <w:t>»</w:t>
      </w:r>
      <w:r>
        <w:rPr>
          <w:rtl/>
        </w:rPr>
        <w:t xml:space="preserve">. </w:t>
      </w:r>
    </w:p>
    <w:p w:rsidR="001373A5" w:rsidRDefault="001373A5" w:rsidP="001373A5">
      <w:pPr>
        <w:pStyle w:val="libNormal"/>
        <w:rPr>
          <w:rtl/>
        </w:rPr>
      </w:pPr>
      <w:r>
        <w:rPr>
          <w:rtl/>
        </w:rPr>
        <w:t xml:space="preserve">3577 / 9 - أمين </w:t>
      </w:r>
      <w:r w:rsidR="007413D1">
        <w:rPr>
          <w:rtl/>
        </w:rPr>
        <w:t>الإسلام</w:t>
      </w:r>
      <w:r>
        <w:rPr>
          <w:rtl/>
        </w:rPr>
        <w:t xml:space="preserve"> الطبرسي في مجمع البيان في سياق غزوة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لكان والله علي. </w:t>
      </w:r>
    </w:p>
    <w:p w:rsidR="001373A5" w:rsidRDefault="001373A5" w:rsidP="001373A5">
      <w:pPr>
        <w:pStyle w:val="libFootnote0"/>
        <w:rPr>
          <w:rtl/>
        </w:rPr>
      </w:pPr>
      <w:r>
        <w:rPr>
          <w:rtl/>
        </w:rPr>
        <w:t xml:space="preserve">7 - بشارة المصطفى ص 141. </w:t>
      </w:r>
    </w:p>
    <w:p w:rsidR="001373A5" w:rsidRDefault="001373A5" w:rsidP="001373A5">
      <w:pPr>
        <w:pStyle w:val="libFootnote"/>
        <w:rPr>
          <w:rtl/>
        </w:rPr>
      </w:pPr>
      <w:r>
        <w:rPr>
          <w:rtl/>
        </w:rPr>
        <w:t xml:space="preserve">(1) في المصدر: الحسن والصحيح ما في المتن « راجع لسان الميزان 1: 49 ». </w:t>
      </w:r>
    </w:p>
    <w:p w:rsidR="001373A5" w:rsidRDefault="001373A5" w:rsidP="001373A5">
      <w:pPr>
        <w:pStyle w:val="libFootnote"/>
        <w:rPr>
          <w:rtl/>
        </w:rPr>
      </w:pPr>
      <w:r>
        <w:rPr>
          <w:rtl/>
        </w:rPr>
        <w:t>(2) في المصدر زيادة: يوما</w:t>
      </w:r>
      <w:r w:rsidR="0014398A">
        <w:rPr>
          <w:rFonts w:hint="cs"/>
          <w:rtl/>
        </w:rPr>
        <w:t>ً</w:t>
      </w:r>
      <w:r>
        <w:rPr>
          <w:rtl/>
        </w:rPr>
        <w:t xml:space="preserve">. </w:t>
      </w:r>
    </w:p>
    <w:p w:rsidR="001373A5" w:rsidRDefault="001373A5" w:rsidP="001373A5">
      <w:pPr>
        <w:pStyle w:val="libFootnote0"/>
        <w:rPr>
          <w:rtl/>
        </w:rPr>
      </w:pPr>
      <w:r>
        <w:rPr>
          <w:rtl/>
        </w:rPr>
        <w:t xml:space="preserve">8 - فقه الرضا </w:t>
      </w:r>
      <w:r w:rsidR="007413D1" w:rsidRPr="007413D1">
        <w:rPr>
          <w:rStyle w:val="libFootnoteAlaemChar"/>
          <w:rtl/>
        </w:rPr>
        <w:t>عليه‌السلام</w:t>
      </w:r>
      <w:r>
        <w:rPr>
          <w:rtl/>
        </w:rPr>
        <w:t xml:space="preserve"> ص 53. </w:t>
      </w:r>
    </w:p>
    <w:p w:rsidR="001373A5" w:rsidRDefault="001373A5" w:rsidP="001373A5">
      <w:pPr>
        <w:pStyle w:val="libFootnote0"/>
        <w:rPr>
          <w:rtl/>
        </w:rPr>
      </w:pPr>
      <w:r>
        <w:rPr>
          <w:rtl/>
        </w:rPr>
        <w:t xml:space="preserve">9 - مجمع البيان ج 4 ص 343. </w:t>
      </w:r>
    </w:p>
    <w:p w:rsidR="001373A5" w:rsidRDefault="001373A5" w:rsidP="001373A5">
      <w:pPr>
        <w:pStyle w:val="libNormal0"/>
        <w:rPr>
          <w:rtl/>
        </w:rPr>
      </w:pPr>
      <w:r>
        <w:rPr>
          <w:rtl/>
        </w:rPr>
        <w:br w:type="page"/>
      </w:r>
      <w:r>
        <w:rPr>
          <w:rtl/>
        </w:rPr>
        <w:lastRenderedPageBreak/>
        <w:t xml:space="preserve">الاحزاب: بعد ما ذكر ان عليا </w:t>
      </w:r>
      <w:r w:rsidRPr="00C47A50">
        <w:rPr>
          <w:rStyle w:val="libAlaemChar"/>
          <w:rtl/>
        </w:rPr>
        <w:t>عليه‌السلام</w:t>
      </w:r>
      <w:r>
        <w:rPr>
          <w:rtl/>
        </w:rPr>
        <w:t xml:space="preserve"> استأذن رسول الله </w:t>
      </w:r>
      <w:r w:rsidRPr="00C47A50">
        <w:rPr>
          <w:rStyle w:val="libAlaemChar"/>
          <w:rtl/>
        </w:rPr>
        <w:t>صلى‌الله‌عليه‌وآله‌</w:t>
      </w:r>
      <w:r>
        <w:rPr>
          <w:rtl/>
        </w:rPr>
        <w:t xml:space="preserve">، ان يبارز عمروا، قال: فاذن له، وفيما رواه لنا السيد ابو الحمد الحسيني الفائتي، عن الحاكم ابي القاسم الحسكاني، بالاسناد عن عمرو بن ثابت، عن أبيه، عن جده، عن حذيفة، قال: فالبسه رسول الله </w:t>
      </w:r>
      <w:r w:rsidRPr="00C47A50">
        <w:rPr>
          <w:rStyle w:val="libAlaemChar"/>
          <w:rtl/>
        </w:rPr>
        <w:t>صلى‌الله‌عليه‌وآله‌</w:t>
      </w:r>
      <w:r>
        <w:rPr>
          <w:rtl/>
        </w:rPr>
        <w:t xml:space="preserve"> درعه ذات الفضول، واعطاه سيفه ذو </w:t>
      </w:r>
      <w:r w:rsidRPr="008711E3">
        <w:rPr>
          <w:rStyle w:val="libFootnotenumChar"/>
          <w:rtl/>
        </w:rPr>
        <w:t>(1)</w:t>
      </w:r>
      <w:r>
        <w:rPr>
          <w:rtl/>
        </w:rPr>
        <w:t xml:space="preserve"> الفقار، وعم</w:t>
      </w:r>
      <w:r w:rsidR="0014398A">
        <w:rPr>
          <w:rFonts w:hint="cs"/>
          <w:rtl/>
        </w:rPr>
        <w:t>ّ</w:t>
      </w:r>
      <w:r>
        <w:rPr>
          <w:rtl/>
        </w:rPr>
        <w:t xml:space="preserve">مه عمامة </w:t>
      </w:r>
      <w:r w:rsidRPr="008711E3">
        <w:rPr>
          <w:rStyle w:val="libFootnotenumChar"/>
          <w:rtl/>
        </w:rPr>
        <w:t>(2)</w:t>
      </w:r>
      <w:r>
        <w:rPr>
          <w:rtl/>
        </w:rPr>
        <w:t xml:space="preserve"> السحاب، على رأسه تسعة اكوار، الخبر. </w:t>
      </w:r>
    </w:p>
    <w:p w:rsidR="001373A5" w:rsidRDefault="001373A5" w:rsidP="001373A5">
      <w:pPr>
        <w:pStyle w:val="libNormal"/>
        <w:rPr>
          <w:rtl/>
        </w:rPr>
      </w:pPr>
      <w:r>
        <w:rPr>
          <w:rtl/>
        </w:rPr>
        <w:t xml:space="preserve">3578 / 10 - وفي الآداب الدينية: وإذا اراد ان يتعمم، فينبغي ان يكون قائما، ويستحب ان يتلحى، وهو أن يديل </w:t>
      </w:r>
      <w:r w:rsidRPr="008711E3">
        <w:rPr>
          <w:rStyle w:val="libFootnotenumChar"/>
          <w:rtl/>
        </w:rPr>
        <w:t>(1)</w:t>
      </w:r>
      <w:r>
        <w:rPr>
          <w:rtl/>
        </w:rPr>
        <w:t xml:space="preserve"> تحت ذقنه، ويقول عند التعم</w:t>
      </w:r>
      <w:r w:rsidR="0014398A">
        <w:rPr>
          <w:rFonts w:hint="cs"/>
          <w:rtl/>
        </w:rPr>
        <w:t>ّ</w:t>
      </w:r>
      <w:r>
        <w:rPr>
          <w:rtl/>
        </w:rPr>
        <w:t>م: اللهم سو</w:t>
      </w:r>
      <w:r w:rsidR="0014398A">
        <w:rPr>
          <w:rFonts w:hint="cs"/>
          <w:rtl/>
        </w:rPr>
        <w:t>ّ</w:t>
      </w:r>
      <w:r>
        <w:rPr>
          <w:rtl/>
        </w:rPr>
        <w:t xml:space="preserve">مني بسيماء </w:t>
      </w:r>
      <w:r w:rsidRPr="008711E3">
        <w:rPr>
          <w:rStyle w:val="libFootnotenumChar"/>
          <w:rtl/>
        </w:rPr>
        <w:t>(2)</w:t>
      </w:r>
      <w:r>
        <w:rPr>
          <w:rtl/>
        </w:rPr>
        <w:t xml:space="preserve"> الايمان، وتوجني بتاج الكرامة، وقل</w:t>
      </w:r>
      <w:r w:rsidR="0014398A">
        <w:rPr>
          <w:rFonts w:hint="cs"/>
          <w:rtl/>
        </w:rPr>
        <w:t>ّ</w:t>
      </w:r>
      <w:r>
        <w:rPr>
          <w:rtl/>
        </w:rPr>
        <w:t xml:space="preserve">دني حبل </w:t>
      </w:r>
      <w:r w:rsidR="007413D1">
        <w:rPr>
          <w:rtl/>
        </w:rPr>
        <w:t>الإسلام</w:t>
      </w:r>
      <w:r>
        <w:rPr>
          <w:rtl/>
        </w:rPr>
        <w:t xml:space="preserve">، ولا تخلع ربقة </w:t>
      </w:r>
      <w:r w:rsidR="007413D1">
        <w:rPr>
          <w:rtl/>
        </w:rPr>
        <w:t>الإسلام</w:t>
      </w:r>
      <w:r>
        <w:rPr>
          <w:rtl/>
        </w:rPr>
        <w:t xml:space="preserve"> </w:t>
      </w:r>
      <w:r w:rsidRPr="008711E3">
        <w:rPr>
          <w:rStyle w:val="libFootnotenumChar"/>
          <w:rtl/>
        </w:rPr>
        <w:t>(3)</w:t>
      </w:r>
      <w:r>
        <w:rPr>
          <w:rtl/>
        </w:rPr>
        <w:t xml:space="preserve"> من عنقي. </w:t>
      </w:r>
    </w:p>
    <w:p w:rsidR="001373A5" w:rsidRDefault="001373A5" w:rsidP="001373A5">
      <w:pPr>
        <w:pStyle w:val="libNormal"/>
        <w:rPr>
          <w:rtl/>
        </w:rPr>
      </w:pPr>
      <w:r>
        <w:rPr>
          <w:rtl/>
        </w:rPr>
        <w:t xml:space="preserve">3579 / 11 - عوالي اللآلي: روى عن الحجاج الصواف، عن يحيى بن أبي كثير، عن عكرمة، عن حجاج بن عمر الانصاري، انه سمع رسول الله </w:t>
      </w:r>
      <w:r w:rsidRPr="00C47A50">
        <w:rPr>
          <w:rStyle w:val="libAlaemChar"/>
          <w:rtl/>
        </w:rPr>
        <w:t>صلى‌الله‌عليه‌وآله‌</w:t>
      </w:r>
      <w:r>
        <w:rPr>
          <w:rtl/>
        </w:rPr>
        <w:t xml:space="preserve"> انه قال لرجل: «</w:t>
      </w:r>
      <w:r w:rsidR="00D85936">
        <w:rPr>
          <w:rtl/>
        </w:rPr>
        <w:t xml:space="preserve"> كلّ </w:t>
      </w:r>
      <w:r>
        <w:rPr>
          <w:rtl/>
        </w:rPr>
        <w:t>بيمينك فان الشيطان ياكل بشماله » وكذلك روى في الاقتعاط، وهو ان يلبس العمامة ولا يتلح</w:t>
      </w:r>
      <w:r w:rsidR="0014398A">
        <w:rPr>
          <w:rFonts w:hint="cs"/>
          <w:rtl/>
        </w:rPr>
        <w:t>ّ</w:t>
      </w:r>
      <w:r>
        <w:rPr>
          <w:rtl/>
        </w:rPr>
        <w:t>ى بها، ان</w:t>
      </w:r>
      <w:r w:rsidR="0014398A">
        <w:rPr>
          <w:rFonts w:hint="cs"/>
          <w:rtl/>
        </w:rPr>
        <w:t>ّ</w:t>
      </w:r>
      <w:r>
        <w:rPr>
          <w:rtl/>
        </w:rPr>
        <w:t>ها عم</w:t>
      </w:r>
      <w:r w:rsidR="0014398A">
        <w:rPr>
          <w:rFonts w:hint="cs"/>
          <w:rtl/>
        </w:rPr>
        <w:t>ّ</w:t>
      </w:r>
      <w:r>
        <w:rPr>
          <w:rtl/>
        </w:rPr>
        <w:t xml:space="preserve">ة الشيطان. </w:t>
      </w:r>
    </w:p>
    <w:p w:rsidR="001373A5" w:rsidRDefault="001373A5" w:rsidP="0014398A">
      <w:pPr>
        <w:pStyle w:val="libNormal"/>
        <w:rPr>
          <w:rtl/>
        </w:rPr>
      </w:pPr>
      <w:r>
        <w:rPr>
          <w:rtl/>
        </w:rPr>
        <w:t>وعن النبي</w:t>
      </w:r>
      <w:r w:rsidR="0014398A">
        <w:rPr>
          <w:rFonts w:hint="cs"/>
          <w:rtl/>
        </w:rPr>
        <w:t>ّ</w:t>
      </w:r>
      <w:r>
        <w:rPr>
          <w:rtl/>
        </w:rPr>
        <w:t xml:space="preserve"> </w:t>
      </w:r>
      <w:r w:rsidR="0014398A" w:rsidRPr="00C47A50">
        <w:rPr>
          <w:rStyle w:val="libAlaemChar"/>
          <w:rtl/>
        </w:rPr>
        <w:t>صلى‌الله‌عليه‌وآله‌</w:t>
      </w:r>
      <w:r>
        <w:rPr>
          <w:rtl/>
        </w:rPr>
        <w:t xml:space="preserve"> قال: </w:t>
      </w:r>
      <w:r w:rsidR="0014398A">
        <w:rPr>
          <w:rFonts w:hint="cs"/>
          <w:rtl/>
        </w:rPr>
        <w:t>«</w:t>
      </w:r>
      <w:r>
        <w:rPr>
          <w:rtl/>
        </w:rPr>
        <w:t xml:space="preserve"> تعم</w:t>
      </w:r>
      <w:r w:rsidR="0014398A">
        <w:rPr>
          <w:rFonts w:hint="cs"/>
          <w:rtl/>
        </w:rPr>
        <w:t>ّ</w:t>
      </w:r>
      <w:r>
        <w:rPr>
          <w:rtl/>
        </w:rPr>
        <w:t>موا تزدادوا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ذا. </w:t>
      </w:r>
    </w:p>
    <w:p w:rsidR="001373A5" w:rsidRDefault="001373A5" w:rsidP="001373A5">
      <w:pPr>
        <w:pStyle w:val="libFootnote"/>
        <w:rPr>
          <w:rtl/>
        </w:rPr>
      </w:pPr>
      <w:r>
        <w:rPr>
          <w:rtl/>
        </w:rPr>
        <w:t>(2) في نسخة: عمامته (منه قد</w:t>
      </w:r>
      <w:r w:rsidR="0014398A">
        <w:rPr>
          <w:rFonts w:hint="cs"/>
          <w:rtl/>
        </w:rPr>
        <w:t>ّ</w:t>
      </w:r>
      <w:r>
        <w:rPr>
          <w:rtl/>
        </w:rPr>
        <w:t xml:space="preserve">ه). </w:t>
      </w:r>
    </w:p>
    <w:p w:rsidR="001373A5" w:rsidRDefault="001373A5" w:rsidP="001373A5">
      <w:pPr>
        <w:pStyle w:val="libFootnote0"/>
        <w:rPr>
          <w:rtl/>
        </w:rPr>
      </w:pPr>
      <w:r>
        <w:rPr>
          <w:rtl/>
        </w:rPr>
        <w:t>10 - الآداب الدينية ص 4، ومكارم الاخلاق ص 120 مرسلا</w:t>
      </w:r>
      <w:r w:rsidR="0014398A">
        <w:rPr>
          <w:rFonts w:hint="cs"/>
          <w:rtl/>
        </w:rPr>
        <w:t>ً</w:t>
      </w:r>
      <w:r>
        <w:rPr>
          <w:rtl/>
        </w:rPr>
        <w:t>، نقلا</w:t>
      </w:r>
      <w:r w:rsidR="0014398A">
        <w:rPr>
          <w:rFonts w:hint="cs"/>
          <w:rtl/>
        </w:rPr>
        <w:t>ً</w:t>
      </w:r>
      <w:r>
        <w:rPr>
          <w:rtl/>
        </w:rPr>
        <w:t xml:space="preserve"> عن كتاب النجاة. </w:t>
      </w:r>
    </w:p>
    <w:p w:rsidR="001373A5" w:rsidRDefault="001373A5" w:rsidP="001373A5">
      <w:pPr>
        <w:pStyle w:val="libFootnote"/>
        <w:rPr>
          <w:rtl/>
        </w:rPr>
      </w:pPr>
      <w:r>
        <w:rPr>
          <w:rtl/>
        </w:rPr>
        <w:t xml:space="preserve">(1) في المصدر: يدير بعض عمامته. </w:t>
      </w:r>
    </w:p>
    <w:p w:rsidR="001373A5" w:rsidRDefault="001373A5" w:rsidP="001373A5">
      <w:pPr>
        <w:pStyle w:val="libFootnote"/>
        <w:rPr>
          <w:rtl/>
        </w:rPr>
      </w:pPr>
      <w:r>
        <w:rPr>
          <w:rtl/>
        </w:rPr>
        <w:t xml:space="preserve">(2) في المخطوط: سمني سيماء، وما اثبتناه من الطبعة الحجرية. </w:t>
      </w:r>
    </w:p>
    <w:p w:rsidR="001373A5" w:rsidRDefault="001373A5" w:rsidP="001373A5">
      <w:pPr>
        <w:pStyle w:val="libFootnote"/>
        <w:rPr>
          <w:rtl/>
        </w:rPr>
      </w:pPr>
      <w:r>
        <w:rPr>
          <w:rtl/>
        </w:rPr>
        <w:t xml:space="preserve">(3) في نسخة: الايمان. </w:t>
      </w:r>
    </w:p>
    <w:p w:rsidR="001373A5" w:rsidRDefault="001373A5" w:rsidP="001373A5">
      <w:pPr>
        <w:pStyle w:val="libFootnote0"/>
        <w:rPr>
          <w:rtl/>
        </w:rPr>
      </w:pPr>
      <w:r>
        <w:rPr>
          <w:rtl/>
        </w:rPr>
        <w:t xml:space="preserve">11 - عوالي اللآلي ج 1 ص 74 ح 142 - 143. </w:t>
      </w:r>
    </w:p>
    <w:p w:rsidR="001373A5" w:rsidRDefault="001373A5" w:rsidP="001373A5">
      <w:pPr>
        <w:pStyle w:val="libNormal0"/>
        <w:rPr>
          <w:rtl/>
        </w:rPr>
      </w:pPr>
      <w:r>
        <w:rPr>
          <w:rtl/>
        </w:rPr>
        <w:br w:type="page"/>
      </w:r>
      <w:r>
        <w:rPr>
          <w:rtl/>
        </w:rPr>
        <w:lastRenderedPageBreak/>
        <w:t xml:space="preserve">حلما « </w:t>
      </w:r>
      <w:r w:rsidRPr="008711E3">
        <w:rPr>
          <w:rStyle w:val="libFootnotenumChar"/>
          <w:rtl/>
        </w:rPr>
        <w:t>(1)</w:t>
      </w:r>
      <w:r>
        <w:rPr>
          <w:rtl/>
        </w:rPr>
        <w:t xml:space="preserve">. </w:t>
      </w:r>
    </w:p>
    <w:p w:rsidR="001373A5" w:rsidRDefault="001373A5" w:rsidP="0014398A">
      <w:pPr>
        <w:pStyle w:val="libNormal"/>
        <w:rPr>
          <w:rtl/>
        </w:rPr>
      </w:pPr>
      <w:r>
        <w:rPr>
          <w:rtl/>
        </w:rPr>
        <w:t xml:space="preserve">وعنه </w:t>
      </w:r>
      <w:r w:rsidRPr="00C47A50">
        <w:rPr>
          <w:rStyle w:val="libAlaemChar"/>
          <w:rtl/>
        </w:rPr>
        <w:t>صلى‌الله‌عليه‌وآله‌</w:t>
      </w:r>
      <w:r>
        <w:rPr>
          <w:rtl/>
        </w:rPr>
        <w:t xml:space="preserve">: قال </w:t>
      </w:r>
      <w:r w:rsidR="0014398A">
        <w:rPr>
          <w:rFonts w:hint="cs"/>
          <w:rtl/>
        </w:rPr>
        <w:t>«</w:t>
      </w:r>
      <w:r>
        <w:rPr>
          <w:rtl/>
        </w:rPr>
        <w:t xml:space="preserve"> العمامة من المرو</w:t>
      </w:r>
      <w:r w:rsidR="0014398A">
        <w:rPr>
          <w:rFonts w:hint="cs"/>
          <w:rtl/>
        </w:rPr>
        <w:t>ّ</w:t>
      </w:r>
      <w:r>
        <w:rPr>
          <w:rtl/>
        </w:rPr>
        <w:t xml:space="preserve">ة </w:t>
      </w:r>
      <w:r w:rsidR="0014398A">
        <w:rPr>
          <w:rFonts w:hint="cs"/>
          <w:rtl/>
        </w:rPr>
        <w:t>»</w:t>
      </w:r>
      <w:r>
        <w:rPr>
          <w:rtl/>
        </w:rPr>
        <w:t xml:space="preserve"> </w:t>
      </w:r>
      <w:r w:rsidRPr="008711E3">
        <w:rPr>
          <w:rStyle w:val="libFootnotenumChar"/>
          <w:rtl/>
        </w:rPr>
        <w:t>(2)</w:t>
      </w:r>
      <w:r>
        <w:rPr>
          <w:rtl/>
        </w:rPr>
        <w:t xml:space="preserve">. </w:t>
      </w:r>
    </w:p>
    <w:p w:rsidR="001373A5" w:rsidRDefault="001373A5" w:rsidP="001373A5">
      <w:pPr>
        <w:pStyle w:val="Heading2Center"/>
        <w:rPr>
          <w:rtl/>
        </w:rPr>
      </w:pPr>
      <w:bookmarkStart w:id="186" w:name="_Toc364683687"/>
      <w:r>
        <w:rPr>
          <w:rtl/>
        </w:rPr>
        <w:t xml:space="preserve">24 - </w:t>
      </w:r>
      <w:r w:rsidR="000C71F3" w:rsidRPr="000C71F3">
        <w:rPr>
          <w:rStyle w:val="libAlaemHeading2Char"/>
          <w:rtl/>
        </w:rPr>
        <w:t xml:space="preserve">( </w:t>
      </w:r>
      <w:r>
        <w:rPr>
          <w:rtl/>
        </w:rPr>
        <w:t>باب استحباب اتخاذ القلانس، وما يكره منها</w:t>
      </w:r>
      <w:r w:rsidR="000C71F3" w:rsidRPr="000C71F3">
        <w:rPr>
          <w:rStyle w:val="libAlaemHeading2Char"/>
          <w:rtl/>
        </w:rPr>
        <w:t xml:space="preserve"> )</w:t>
      </w:r>
      <w:bookmarkEnd w:id="186"/>
      <w:r>
        <w:rPr>
          <w:rtl/>
        </w:rPr>
        <w:t xml:space="preserve"> </w:t>
      </w:r>
    </w:p>
    <w:p w:rsidR="001373A5" w:rsidRDefault="001373A5" w:rsidP="0014398A">
      <w:pPr>
        <w:pStyle w:val="libNormal"/>
        <w:rPr>
          <w:rtl/>
        </w:rPr>
      </w:pPr>
      <w:r>
        <w:rPr>
          <w:rtl/>
        </w:rPr>
        <w:t xml:space="preserve">3580 / 1 - الجعفريات: اخبرنا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w:t>
      </w:r>
      <w:r w:rsidR="0014398A">
        <w:rPr>
          <w:rFonts w:hint="cs"/>
          <w:rtl/>
        </w:rPr>
        <w:t>«</w:t>
      </w:r>
      <w:r>
        <w:rPr>
          <w:rtl/>
        </w:rPr>
        <w:t xml:space="preserve"> كان رسول الله </w:t>
      </w:r>
      <w:r w:rsidRPr="00C47A50">
        <w:rPr>
          <w:rStyle w:val="libAlaemChar"/>
          <w:rtl/>
        </w:rPr>
        <w:t>صلى‌الله‌عليه‌وآله‌</w:t>
      </w:r>
      <w:r>
        <w:rPr>
          <w:rtl/>
        </w:rPr>
        <w:t xml:space="preserve">، يلبس من القلانس المضربة، وذات الاذنين، وكان يأمر بها </w:t>
      </w:r>
      <w:r w:rsidRPr="008711E3">
        <w:rPr>
          <w:rStyle w:val="libFootnotenumChar"/>
          <w:rtl/>
        </w:rPr>
        <w:t>(1)</w:t>
      </w:r>
      <w:r>
        <w:rPr>
          <w:rtl/>
        </w:rPr>
        <w:t xml:space="preserve"> </w:t>
      </w:r>
      <w:r w:rsidR="0014398A">
        <w:rPr>
          <w:rFonts w:hint="cs"/>
          <w:rtl/>
        </w:rPr>
        <w:t>»</w:t>
      </w:r>
      <w:r>
        <w:rPr>
          <w:rtl/>
        </w:rPr>
        <w:t xml:space="preserve">. </w:t>
      </w:r>
    </w:p>
    <w:p w:rsidR="001373A5" w:rsidRDefault="001373A5" w:rsidP="001373A5">
      <w:pPr>
        <w:pStyle w:val="libNormal"/>
        <w:rPr>
          <w:rtl/>
        </w:rPr>
      </w:pPr>
      <w:r>
        <w:rPr>
          <w:rtl/>
        </w:rPr>
        <w:t xml:space="preserve">3581 / 2 - دعائم </w:t>
      </w:r>
      <w:r w:rsidR="007413D1">
        <w:rPr>
          <w:rtl/>
        </w:rPr>
        <w:t>الإسلام</w:t>
      </w:r>
      <w:r>
        <w:rPr>
          <w:rtl/>
        </w:rPr>
        <w:t xml:space="preserve">: عن النبي </w:t>
      </w:r>
      <w:r w:rsidRPr="00C47A50">
        <w:rPr>
          <w:rStyle w:val="libAlaemChar"/>
          <w:rtl/>
        </w:rPr>
        <w:t>صلى‌الله‌عليه‌وآله‌</w:t>
      </w:r>
      <w:r>
        <w:rPr>
          <w:rtl/>
        </w:rPr>
        <w:t>، أن</w:t>
      </w:r>
      <w:r w:rsidR="0014398A">
        <w:rPr>
          <w:rFonts w:hint="cs"/>
          <w:rtl/>
        </w:rPr>
        <w:t>ّ</w:t>
      </w:r>
      <w:r>
        <w:rPr>
          <w:rtl/>
        </w:rPr>
        <w:t>ه كان يلبس في الحرب قلنساة مضر</w:t>
      </w:r>
      <w:r w:rsidR="0014398A">
        <w:rPr>
          <w:rFonts w:hint="cs"/>
          <w:rtl/>
        </w:rPr>
        <w:t>ّ</w:t>
      </w:r>
      <w:r>
        <w:rPr>
          <w:rtl/>
        </w:rPr>
        <w:t xml:space="preserve">بة ذات اذنين. </w:t>
      </w:r>
    </w:p>
    <w:p w:rsidR="001373A5" w:rsidRDefault="001373A5" w:rsidP="0014398A">
      <w:pPr>
        <w:pStyle w:val="libNormal"/>
        <w:rPr>
          <w:rtl/>
        </w:rPr>
      </w:pPr>
      <w:r>
        <w:rPr>
          <w:rtl/>
        </w:rPr>
        <w:t xml:space="preserve">3582 / 3 - الصدوق في العلل: عن ماجيلويه، عن </w:t>
      </w:r>
      <w:r w:rsidR="00E64BBC">
        <w:rPr>
          <w:rtl/>
        </w:rPr>
        <w:t>محمّد</w:t>
      </w:r>
      <w:r>
        <w:rPr>
          <w:rtl/>
        </w:rPr>
        <w:t xml:space="preserve"> بن يحيى العطار، عن سهل بن زياد، عن </w:t>
      </w:r>
      <w:r w:rsidR="00E64BBC">
        <w:rPr>
          <w:rtl/>
        </w:rPr>
        <w:t>محمّد</w:t>
      </w:r>
      <w:r>
        <w:rPr>
          <w:rtl/>
        </w:rPr>
        <w:t xml:space="preserve"> بن الوليد الصيرفي، عن أبان بن عثمان، عن أبي </w:t>
      </w:r>
      <w:r w:rsidR="00B215B3">
        <w:rPr>
          <w:rtl/>
        </w:rPr>
        <w:t>عبدالله</w:t>
      </w:r>
      <w:r>
        <w:rPr>
          <w:rtl/>
        </w:rPr>
        <w:t xml:space="preserve"> </w:t>
      </w:r>
      <w:r w:rsidRPr="00C47A50">
        <w:rPr>
          <w:rStyle w:val="libAlaemChar"/>
          <w:rtl/>
        </w:rPr>
        <w:t>عليه‌السلام</w:t>
      </w:r>
      <w:r>
        <w:rPr>
          <w:rtl/>
        </w:rPr>
        <w:t xml:space="preserve">، عن أبيه عن جده، قال: </w:t>
      </w:r>
      <w:r w:rsidR="0014398A">
        <w:rPr>
          <w:rFonts w:hint="cs"/>
          <w:rtl/>
        </w:rPr>
        <w:t>«</w:t>
      </w:r>
      <w:r>
        <w:rPr>
          <w:rtl/>
        </w:rPr>
        <w:t xml:space="preserve"> لما حضرت رسول (الله صلى الله عليه وآله) الوفاة - إلى ان قال -: ثم دعا بزوج</w:t>
      </w:r>
      <w:r w:rsidR="0014398A">
        <w:rPr>
          <w:rFonts w:hint="cs"/>
          <w:rtl/>
        </w:rPr>
        <w:t>َ</w:t>
      </w:r>
      <w:r>
        <w:rPr>
          <w:rtl/>
        </w:rPr>
        <w:t>ي</w:t>
      </w:r>
      <w:r w:rsidR="0014398A">
        <w:rPr>
          <w:rFonts w:hint="cs"/>
          <w:rtl/>
        </w:rPr>
        <w:t>ْ</w:t>
      </w:r>
      <w:r>
        <w:rPr>
          <w:rtl/>
        </w:rPr>
        <w:t xml:space="preserve"> نعال عربيين، احديهما مخصوفة، والاخرى</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نفس المصدر ج 1 ص 296 ح 202 </w:t>
      </w:r>
    </w:p>
    <w:p w:rsidR="001373A5" w:rsidRDefault="001373A5" w:rsidP="001373A5">
      <w:pPr>
        <w:pStyle w:val="libFootnote"/>
        <w:rPr>
          <w:rtl/>
        </w:rPr>
      </w:pPr>
      <w:r>
        <w:rPr>
          <w:rtl/>
        </w:rPr>
        <w:t xml:space="preserve">(2) نفس المصدر ج 1 ص 296 ح 203. </w:t>
      </w:r>
    </w:p>
    <w:p w:rsidR="001373A5" w:rsidRDefault="001373A5" w:rsidP="001373A5">
      <w:pPr>
        <w:pStyle w:val="libFootnoteCenterBold"/>
        <w:rPr>
          <w:rtl/>
        </w:rPr>
      </w:pPr>
      <w:r>
        <w:rPr>
          <w:rtl/>
        </w:rPr>
        <w:t xml:space="preserve">الباب - 24 </w:t>
      </w:r>
    </w:p>
    <w:p w:rsidR="001373A5" w:rsidRDefault="001373A5" w:rsidP="001373A5">
      <w:pPr>
        <w:pStyle w:val="libFootnote0"/>
        <w:rPr>
          <w:rtl/>
        </w:rPr>
      </w:pPr>
      <w:r>
        <w:rPr>
          <w:rtl/>
        </w:rPr>
        <w:t xml:space="preserve">1 الجعفريات ص 184. </w:t>
      </w:r>
    </w:p>
    <w:p w:rsidR="001373A5" w:rsidRDefault="001373A5" w:rsidP="001373A5">
      <w:pPr>
        <w:pStyle w:val="libFootnote"/>
        <w:rPr>
          <w:rtl/>
        </w:rPr>
      </w:pPr>
      <w:r>
        <w:rPr>
          <w:rtl/>
        </w:rPr>
        <w:t>(1) في المصدر: بهن</w:t>
      </w:r>
      <w:r w:rsidR="0014398A">
        <w:rPr>
          <w:rFonts w:hint="cs"/>
          <w:rtl/>
        </w:rPr>
        <w:t>ّ</w:t>
      </w:r>
      <w:r>
        <w:rPr>
          <w:rtl/>
        </w:rPr>
        <w:t xml:space="preserve">. </w:t>
      </w:r>
    </w:p>
    <w:p w:rsidR="001373A5" w:rsidRDefault="001373A5" w:rsidP="001373A5">
      <w:pPr>
        <w:pStyle w:val="libFootnote0"/>
        <w:rPr>
          <w:rtl/>
        </w:rPr>
      </w:pPr>
      <w:r>
        <w:rPr>
          <w:rtl/>
        </w:rPr>
        <w:t xml:space="preserve">2 دعائم </w:t>
      </w:r>
      <w:r w:rsidR="007413D1">
        <w:rPr>
          <w:rtl/>
        </w:rPr>
        <w:t>الإسلام</w:t>
      </w:r>
      <w:r>
        <w:rPr>
          <w:rtl/>
        </w:rPr>
        <w:t xml:space="preserve"> ج 2 ص 159 ح 567. </w:t>
      </w:r>
    </w:p>
    <w:p w:rsidR="001373A5" w:rsidRDefault="001373A5" w:rsidP="001373A5">
      <w:pPr>
        <w:pStyle w:val="libFootnote0"/>
        <w:rPr>
          <w:rtl/>
        </w:rPr>
      </w:pPr>
      <w:r>
        <w:rPr>
          <w:rtl/>
        </w:rPr>
        <w:t xml:space="preserve">3 - علل الشرائع ص 166 ح 1. </w:t>
      </w:r>
    </w:p>
    <w:p w:rsidR="001373A5" w:rsidRDefault="001373A5" w:rsidP="0014398A">
      <w:pPr>
        <w:pStyle w:val="libNormal0"/>
        <w:rPr>
          <w:rtl/>
        </w:rPr>
      </w:pPr>
      <w:r>
        <w:rPr>
          <w:rtl/>
        </w:rPr>
        <w:br w:type="page"/>
      </w:r>
      <w:r>
        <w:rPr>
          <w:rtl/>
        </w:rPr>
        <w:lastRenderedPageBreak/>
        <w:t xml:space="preserve">غير مخصوفة، والقميص الذي اسري به فيه، والقميص الذي خرج فيه يوم احد، والقلانس الثلاث: قلنسوة السفر، وقلنسوة العيدين، وقلنسوة كان يلبسها ويقعد مع اصحابه </w:t>
      </w:r>
      <w:r w:rsidR="0014398A">
        <w:rPr>
          <w:rFonts w:hint="cs"/>
          <w:rtl/>
        </w:rPr>
        <w:t>»</w:t>
      </w:r>
      <w:r>
        <w:rPr>
          <w:rtl/>
        </w:rPr>
        <w:t xml:space="preserve">. </w:t>
      </w:r>
    </w:p>
    <w:p w:rsidR="001373A5" w:rsidRDefault="001373A5" w:rsidP="0014398A">
      <w:pPr>
        <w:pStyle w:val="libNormal"/>
        <w:rPr>
          <w:rtl/>
        </w:rPr>
      </w:pPr>
      <w:r>
        <w:rPr>
          <w:rtl/>
        </w:rPr>
        <w:t xml:space="preserve">3583 / 4 - وفي الامالي: عن </w:t>
      </w:r>
      <w:r w:rsidR="00E64BBC">
        <w:rPr>
          <w:rtl/>
        </w:rPr>
        <w:t>محمّد</w:t>
      </w:r>
      <w:r>
        <w:rPr>
          <w:rtl/>
        </w:rPr>
        <w:t xml:space="preserve"> بن الحسن بن الوليد، عن </w:t>
      </w:r>
      <w:r w:rsidR="00E64BBC">
        <w:rPr>
          <w:rtl/>
        </w:rPr>
        <w:t>محمّد</w:t>
      </w:r>
      <w:r>
        <w:rPr>
          <w:rtl/>
        </w:rPr>
        <w:t xml:space="preserve"> بن الحسن الصفار، عن </w:t>
      </w:r>
      <w:r w:rsidR="00B215B3">
        <w:rPr>
          <w:rtl/>
        </w:rPr>
        <w:t>عبدالله</w:t>
      </w:r>
      <w:r>
        <w:rPr>
          <w:rtl/>
        </w:rPr>
        <w:t xml:space="preserve"> بن الصلت، عن يونس، عن عاصم بن حميد، عن </w:t>
      </w:r>
      <w:r w:rsidR="00E64BBC">
        <w:rPr>
          <w:rtl/>
        </w:rPr>
        <w:t>محمّد</w:t>
      </w:r>
      <w:r>
        <w:rPr>
          <w:rtl/>
        </w:rPr>
        <w:t xml:space="preserve"> بن قيس، عن أبي جعفر </w:t>
      </w:r>
      <w:r w:rsidRPr="00C47A50">
        <w:rPr>
          <w:rStyle w:val="libAlaemChar"/>
          <w:rtl/>
        </w:rPr>
        <w:t>عليه‌السلام</w:t>
      </w:r>
      <w:r>
        <w:rPr>
          <w:rtl/>
        </w:rPr>
        <w:t xml:space="preserve"> قال: « ان اسم رسول الله </w:t>
      </w:r>
      <w:r w:rsidRPr="00C47A50">
        <w:rPr>
          <w:rStyle w:val="libAlaemChar"/>
          <w:rtl/>
        </w:rPr>
        <w:t>صلى‌الله‌عليه‌وآله‌</w:t>
      </w:r>
      <w:r>
        <w:rPr>
          <w:rtl/>
        </w:rPr>
        <w:t xml:space="preserve">، في صحف ابراهيم </w:t>
      </w:r>
      <w:r w:rsidRPr="00C47A50">
        <w:rPr>
          <w:rStyle w:val="libAlaemChar"/>
          <w:rtl/>
        </w:rPr>
        <w:t>عليه‌السلام</w:t>
      </w:r>
      <w:r>
        <w:rPr>
          <w:rtl/>
        </w:rPr>
        <w:t xml:space="preserve"> الماحي - إلى ان قال -: وكان </w:t>
      </w:r>
      <w:r w:rsidR="0014398A" w:rsidRPr="00C47A50">
        <w:rPr>
          <w:rStyle w:val="libAlaemChar"/>
          <w:rtl/>
        </w:rPr>
        <w:t>صلى‌الله‌عليه‌وآله‌</w:t>
      </w:r>
      <w:r>
        <w:rPr>
          <w:rtl/>
        </w:rPr>
        <w:t>، يلبس من القلانس اليمني</w:t>
      </w:r>
      <w:r w:rsidR="0014398A">
        <w:rPr>
          <w:rFonts w:hint="cs"/>
          <w:rtl/>
        </w:rPr>
        <w:t>ّ</w:t>
      </w:r>
      <w:r>
        <w:rPr>
          <w:rtl/>
        </w:rPr>
        <w:t>ة، والبيضاء، والمضر</w:t>
      </w:r>
      <w:r w:rsidR="0014398A">
        <w:rPr>
          <w:rFonts w:hint="cs"/>
          <w:rtl/>
        </w:rPr>
        <w:t>ّ</w:t>
      </w:r>
      <w:r>
        <w:rPr>
          <w:rtl/>
        </w:rPr>
        <w:t xml:space="preserve">بة ذات الاذنين، في الحرب ». </w:t>
      </w:r>
    </w:p>
    <w:p w:rsidR="001373A5" w:rsidRDefault="001373A5" w:rsidP="001373A5">
      <w:pPr>
        <w:pStyle w:val="Heading2Center"/>
        <w:rPr>
          <w:rtl/>
        </w:rPr>
      </w:pPr>
      <w:bookmarkStart w:id="187" w:name="_Toc364683688"/>
      <w:r>
        <w:rPr>
          <w:rtl/>
        </w:rPr>
        <w:t xml:space="preserve">25 - </w:t>
      </w:r>
      <w:r w:rsidR="000C71F3" w:rsidRPr="000C71F3">
        <w:rPr>
          <w:rStyle w:val="libAlaemHeading2Char"/>
          <w:rtl/>
        </w:rPr>
        <w:t xml:space="preserve">( </w:t>
      </w:r>
      <w:r>
        <w:rPr>
          <w:rtl/>
        </w:rPr>
        <w:t>باب استحباب اتخاذ النعلين، واستجادتهما</w:t>
      </w:r>
      <w:r w:rsidR="000C71F3" w:rsidRPr="000C71F3">
        <w:rPr>
          <w:rStyle w:val="libAlaemHeading2Char"/>
          <w:rtl/>
        </w:rPr>
        <w:t xml:space="preserve"> )</w:t>
      </w:r>
      <w:bookmarkEnd w:id="187"/>
      <w:r>
        <w:rPr>
          <w:rtl/>
        </w:rPr>
        <w:t xml:space="preserve"> </w:t>
      </w:r>
    </w:p>
    <w:p w:rsidR="001373A5" w:rsidRDefault="001373A5" w:rsidP="001373A5">
      <w:pPr>
        <w:pStyle w:val="libNormal"/>
        <w:rPr>
          <w:rtl/>
        </w:rPr>
      </w:pPr>
      <w:r>
        <w:rPr>
          <w:rtl/>
        </w:rPr>
        <w:t xml:space="preserve">3584 / 1 - دعائم </w:t>
      </w:r>
      <w:r w:rsidR="007413D1">
        <w:rPr>
          <w:rtl/>
        </w:rPr>
        <w:t>الإسلام</w:t>
      </w:r>
      <w:r>
        <w:rPr>
          <w:rtl/>
        </w:rPr>
        <w:t xml:space="preserve">: عن رسول الله </w:t>
      </w:r>
      <w:r w:rsidRPr="00C47A50">
        <w:rPr>
          <w:rStyle w:val="libAlaemChar"/>
          <w:rtl/>
        </w:rPr>
        <w:t>صلى‌الله‌عليه‌وآله‌</w:t>
      </w:r>
      <w:r>
        <w:rPr>
          <w:rtl/>
        </w:rPr>
        <w:t xml:space="preserve"> قال: « من اتخذ شعرا فليحسن إليه، ومن اتخذ زوجة فليكرمها، ومن اتخذ نعلا فليستجدها، ومن اتخذ داب</w:t>
      </w:r>
      <w:r w:rsidR="0014398A">
        <w:rPr>
          <w:rFonts w:hint="cs"/>
          <w:rtl/>
        </w:rPr>
        <w:t>ّ</w:t>
      </w:r>
      <w:r>
        <w:rPr>
          <w:rtl/>
        </w:rPr>
        <w:t xml:space="preserve">ة فليستفرهها </w:t>
      </w:r>
      <w:r w:rsidRPr="008711E3">
        <w:rPr>
          <w:rStyle w:val="libFootnotenumChar"/>
          <w:rtl/>
        </w:rPr>
        <w:t>(1)</w:t>
      </w:r>
      <w:r>
        <w:rPr>
          <w:rtl/>
        </w:rPr>
        <w:t>، ومن ات</w:t>
      </w:r>
      <w:r w:rsidR="0014398A">
        <w:rPr>
          <w:rFonts w:hint="cs"/>
          <w:rtl/>
        </w:rPr>
        <w:t>ّ</w:t>
      </w:r>
      <w:r>
        <w:rPr>
          <w:rtl/>
        </w:rPr>
        <w:t>خذ ثوبا</w:t>
      </w:r>
      <w:r w:rsidR="0014398A">
        <w:rPr>
          <w:rFonts w:hint="cs"/>
          <w:rtl/>
        </w:rPr>
        <w:t>ً</w:t>
      </w:r>
      <w:r>
        <w:rPr>
          <w:rtl/>
        </w:rPr>
        <w:t xml:space="preserve"> فلينظ</w:t>
      </w:r>
      <w:r w:rsidR="0014398A">
        <w:rPr>
          <w:rFonts w:hint="cs"/>
          <w:rtl/>
        </w:rPr>
        <w:t>ّ</w:t>
      </w:r>
      <w:r>
        <w:rPr>
          <w:rtl/>
        </w:rPr>
        <w:t xml:space="preserve">فه ». </w:t>
      </w:r>
    </w:p>
    <w:p w:rsidR="001373A5" w:rsidRDefault="001373A5" w:rsidP="0014398A">
      <w:pPr>
        <w:pStyle w:val="libNormal"/>
        <w:rPr>
          <w:rtl/>
        </w:rPr>
      </w:pPr>
      <w:r>
        <w:rPr>
          <w:rtl/>
        </w:rPr>
        <w:t xml:space="preserve">3585 / 2 - وعن علي </w:t>
      </w:r>
      <w:r w:rsidRPr="00C47A50">
        <w:rPr>
          <w:rStyle w:val="libAlaemChar"/>
          <w:rtl/>
        </w:rPr>
        <w:t>عليه‌السلام</w:t>
      </w:r>
      <w:r>
        <w:rPr>
          <w:rtl/>
        </w:rPr>
        <w:t xml:space="preserve"> انه كان يقول: </w:t>
      </w:r>
      <w:r w:rsidR="0014398A">
        <w:rPr>
          <w:rFonts w:hint="cs"/>
          <w:rtl/>
        </w:rPr>
        <w:t>«</w:t>
      </w:r>
      <w:r>
        <w:rPr>
          <w:rtl/>
        </w:rPr>
        <w:t xml:space="preserve"> من اراد البقاء ولا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أمالي الصدوق ص 67 ح 2، الفقيه ج 4 ص 130 ح 454 وعنهما في البحار ج 16 ص 99 ح 37. </w:t>
      </w:r>
    </w:p>
    <w:p w:rsidR="001373A5" w:rsidRDefault="001373A5" w:rsidP="001373A5">
      <w:pPr>
        <w:pStyle w:val="libFootnoteCenterBold"/>
        <w:rPr>
          <w:rtl/>
        </w:rPr>
      </w:pPr>
      <w:r>
        <w:rPr>
          <w:rtl/>
        </w:rPr>
        <w:t xml:space="preserve">الباب - 25 </w:t>
      </w:r>
    </w:p>
    <w:p w:rsidR="001373A5" w:rsidRDefault="001373A5" w:rsidP="001373A5">
      <w:pPr>
        <w:pStyle w:val="libFootnote0"/>
        <w:rPr>
          <w:rtl/>
        </w:rPr>
      </w:pPr>
      <w:r>
        <w:rPr>
          <w:rtl/>
        </w:rPr>
        <w:t xml:space="preserve">1 - دعائم </w:t>
      </w:r>
      <w:r w:rsidR="007413D1">
        <w:rPr>
          <w:rtl/>
        </w:rPr>
        <w:t>الإسلام</w:t>
      </w:r>
      <w:r>
        <w:rPr>
          <w:rtl/>
        </w:rPr>
        <w:t xml:space="preserve"> ج 2 ص 158 ح 560. </w:t>
      </w:r>
    </w:p>
    <w:p w:rsidR="001373A5" w:rsidRDefault="001373A5" w:rsidP="001373A5">
      <w:pPr>
        <w:pStyle w:val="libFootnote"/>
        <w:rPr>
          <w:rtl/>
        </w:rPr>
      </w:pPr>
      <w:r>
        <w:rPr>
          <w:rtl/>
        </w:rPr>
        <w:t>(1) في المصدر: فليستقر</w:t>
      </w:r>
      <w:r w:rsidR="0014398A">
        <w:rPr>
          <w:rFonts w:hint="cs"/>
          <w:rtl/>
        </w:rPr>
        <w:t>ّ</w:t>
      </w:r>
      <w:r>
        <w:rPr>
          <w:rtl/>
        </w:rPr>
        <w:t xml:space="preserve"> بها. والدابة الفارهة أي النشيطة الحادة القوية (مجمع البحرين - فره - ج 6 ص 355، لسان العرب ج 13 ص 521). </w:t>
      </w:r>
    </w:p>
    <w:p w:rsidR="001373A5" w:rsidRDefault="001373A5" w:rsidP="001373A5">
      <w:pPr>
        <w:pStyle w:val="libFootnote0"/>
        <w:rPr>
          <w:rtl/>
        </w:rPr>
      </w:pPr>
      <w:r>
        <w:rPr>
          <w:rtl/>
        </w:rPr>
        <w:t xml:space="preserve">2 - المصدر السابق ج 2 ص 144. </w:t>
      </w:r>
    </w:p>
    <w:p w:rsidR="001373A5" w:rsidRDefault="001373A5" w:rsidP="0014398A">
      <w:pPr>
        <w:pStyle w:val="libNormal0"/>
        <w:rPr>
          <w:rtl/>
        </w:rPr>
      </w:pPr>
      <w:r>
        <w:rPr>
          <w:rtl/>
        </w:rPr>
        <w:br w:type="page"/>
      </w:r>
      <w:r>
        <w:rPr>
          <w:rtl/>
        </w:rPr>
        <w:lastRenderedPageBreak/>
        <w:t xml:space="preserve">بقاء، فليخفف الرداء، ويدمن الحذاء، ويقلل مجامعة النساء </w:t>
      </w:r>
      <w:r w:rsidR="0014398A">
        <w:rPr>
          <w:rFonts w:hint="cs"/>
          <w:rtl/>
        </w:rPr>
        <w:t>»</w:t>
      </w:r>
      <w:r>
        <w:rPr>
          <w:rtl/>
        </w:rPr>
        <w:t xml:space="preserve">. </w:t>
      </w:r>
    </w:p>
    <w:p w:rsidR="001373A5" w:rsidRDefault="001373A5" w:rsidP="001373A5">
      <w:pPr>
        <w:pStyle w:val="libNormal"/>
        <w:rPr>
          <w:rtl/>
        </w:rPr>
      </w:pPr>
      <w:r>
        <w:rPr>
          <w:rtl/>
        </w:rPr>
        <w:t>وتقد</w:t>
      </w:r>
      <w:r w:rsidR="0014398A">
        <w:rPr>
          <w:rFonts w:hint="cs"/>
          <w:rtl/>
        </w:rPr>
        <w:t>ّ</w:t>
      </w:r>
      <w:r>
        <w:rPr>
          <w:rtl/>
        </w:rPr>
        <w:t xml:space="preserve">م عن رسول الله </w:t>
      </w:r>
      <w:r w:rsidRPr="00C47A50">
        <w:rPr>
          <w:rStyle w:val="libAlaemChar"/>
          <w:rtl/>
        </w:rPr>
        <w:t>صلى‌الله‌عليه‌وآله‌</w:t>
      </w:r>
      <w:r>
        <w:rPr>
          <w:rtl/>
        </w:rPr>
        <w:t xml:space="preserve">، انه قال للحسين </w:t>
      </w:r>
      <w:r w:rsidRPr="00C47A50">
        <w:rPr>
          <w:rStyle w:val="libAlaemChar"/>
          <w:rtl/>
        </w:rPr>
        <w:t>عليه‌السلام</w:t>
      </w:r>
      <w:r>
        <w:rPr>
          <w:rtl/>
        </w:rPr>
        <w:t>: « استجد النعال، فإن</w:t>
      </w:r>
      <w:r w:rsidR="0014398A">
        <w:rPr>
          <w:rFonts w:hint="cs"/>
          <w:rtl/>
        </w:rPr>
        <w:t>ّ</w:t>
      </w:r>
      <w:r>
        <w:rPr>
          <w:rtl/>
        </w:rPr>
        <w:t xml:space="preserve">ه خلاخيل الرجال » </w:t>
      </w:r>
      <w:r w:rsidRPr="008711E3">
        <w:rPr>
          <w:rStyle w:val="libFootnotenumChar"/>
          <w:rtl/>
        </w:rPr>
        <w:t>(1)</w:t>
      </w:r>
      <w:r>
        <w:rPr>
          <w:rtl/>
        </w:rPr>
        <w:t xml:space="preserve">. </w:t>
      </w:r>
    </w:p>
    <w:p w:rsidR="001373A5" w:rsidRDefault="001373A5" w:rsidP="001373A5">
      <w:pPr>
        <w:pStyle w:val="libNormal"/>
        <w:rPr>
          <w:rtl/>
        </w:rPr>
      </w:pPr>
      <w:r>
        <w:rPr>
          <w:rtl/>
        </w:rPr>
        <w:t xml:space="preserve">3586 - 3 - صحيفة الرضا </w:t>
      </w:r>
      <w:r w:rsidRPr="00C47A50">
        <w:rPr>
          <w:rStyle w:val="libAlaemChar"/>
          <w:rtl/>
        </w:rPr>
        <w:t>عليه‌السلام</w:t>
      </w:r>
      <w:r>
        <w:rPr>
          <w:rtl/>
        </w:rPr>
        <w:t xml:space="preserve">: باسناده عن آبائه </w:t>
      </w:r>
      <w:r w:rsidRPr="00C47A50">
        <w:rPr>
          <w:rStyle w:val="libAlaemChar"/>
          <w:rtl/>
        </w:rPr>
        <w:t>عليهم‌السلام</w:t>
      </w:r>
      <w:r>
        <w:rPr>
          <w:rtl/>
        </w:rPr>
        <w:t xml:space="preserve"> قال: « قال </w:t>
      </w:r>
      <w:r w:rsidR="0014398A">
        <w:rPr>
          <w:rtl/>
        </w:rPr>
        <w:t>أميرالمؤمنين</w:t>
      </w:r>
      <w:r>
        <w:rPr>
          <w:rtl/>
        </w:rPr>
        <w:t xml:space="preserve"> </w:t>
      </w:r>
      <w:r w:rsidRPr="00C47A50">
        <w:rPr>
          <w:rStyle w:val="libAlaemChar"/>
          <w:rtl/>
        </w:rPr>
        <w:t>عليه‌السلام</w:t>
      </w:r>
      <w:r>
        <w:rPr>
          <w:rtl/>
        </w:rPr>
        <w:t xml:space="preserve">: من اراد البقاء - ولا بقاء - فليباكر الغذاء، ويجيد الحذاء، ويخفف الرداء، وليقل غشيان النساء ». </w:t>
      </w:r>
    </w:p>
    <w:p w:rsidR="001373A5" w:rsidRDefault="001373A5" w:rsidP="001373A5">
      <w:pPr>
        <w:pStyle w:val="Heading2Center"/>
        <w:rPr>
          <w:rtl/>
        </w:rPr>
      </w:pPr>
      <w:bookmarkStart w:id="188" w:name="_Toc364683689"/>
      <w:r>
        <w:rPr>
          <w:rtl/>
        </w:rPr>
        <w:t xml:space="preserve">26 - </w:t>
      </w:r>
      <w:r w:rsidR="000C71F3" w:rsidRPr="000C71F3">
        <w:rPr>
          <w:rStyle w:val="libAlaemHeading2Char"/>
          <w:rtl/>
        </w:rPr>
        <w:t xml:space="preserve">( </w:t>
      </w:r>
      <w:r>
        <w:rPr>
          <w:rtl/>
        </w:rPr>
        <w:t>باب كيفية النعل</w:t>
      </w:r>
      <w:r w:rsidR="000C71F3" w:rsidRPr="000C71F3">
        <w:rPr>
          <w:rStyle w:val="libAlaemHeading2Char"/>
          <w:rtl/>
        </w:rPr>
        <w:t xml:space="preserve"> )</w:t>
      </w:r>
      <w:bookmarkEnd w:id="188"/>
      <w:r>
        <w:rPr>
          <w:rtl/>
        </w:rPr>
        <w:t xml:space="preserve"> </w:t>
      </w:r>
    </w:p>
    <w:p w:rsidR="001373A5" w:rsidRDefault="001373A5" w:rsidP="001373A5">
      <w:pPr>
        <w:pStyle w:val="libNormal"/>
        <w:rPr>
          <w:rtl/>
        </w:rPr>
      </w:pPr>
      <w:r>
        <w:rPr>
          <w:rtl/>
        </w:rPr>
        <w:t>3587 / 1 - الصدوق في المقنع: ولا تلبس النعل الاملس، فانه حذو فرعون، وهو او</w:t>
      </w:r>
      <w:r w:rsidR="0014398A">
        <w:rPr>
          <w:rFonts w:hint="cs"/>
          <w:rtl/>
        </w:rPr>
        <w:t>ّ</w:t>
      </w:r>
      <w:r>
        <w:rPr>
          <w:rtl/>
        </w:rPr>
        <w:t xml:space="preserve">ل من اتخذ الملس. </w:t>
      </w:r>
    </w:p>
    <w:p w:rsidR="001373A5" w:rsidRDefault="001373A5" w:rsidP="001373A5">
      <w:pPr>
        <w:pStyle w:val="Heading2Center"/>
        <w:rPr>
          <w:rtl/>
        </w:rPr>
      </w:pPr>
      <w:bookmarkStart w:id="189" w:name="_Toc364683690"/>
      <w:r>
        <w:rPr>
          <w:rtl/>
        </w:rPr>
        <w:t xml:space="preserve">27 - </w:t>
      </w:r>
      <w:r w:rsidR="000C71F3" w:rsidRPr="000C71F3">
        <w:rPr>
          <w:rStyle w:val="libAlaemHeading2Char"/>
          <w:rtl/>
        </w:rPr>
        <w:t xml:space="preserve">( </w:t>
      </w:r>
      <w:r>
        <w:rPr>
          <w:rtl/>
        </w:rPr>
        <w:t>باب استحباب ادمان الخف</w:t>
      </w:r>
      <w:r w:rsidR="0014398A">
        <w:rPr>
          <w:rFonts w:hint="cs"/>
          <w:rtl/>
        </w:rPr>
        <w:t>ّ</w:t>
      </w:r>
      <w:r>
        <w:rPr>
          <w:rtl/>
        </w:rPr>
        <w:t>، شتاء وصيفا</w:t>
      </w:r>
      <w:r w:rsidR="0014398A">
        <w:rPr>
          <w:rFonts w:hint="cs"/>
          <w:rtl/>
        </w:rPr>
        <w:t>ً</w:t>
      </w:r>
      <w:r>
        <w:rPr>
          <w:rtl/>
        </w:rPr>
        <w:t>، ولبسه</w:t>
      </w:r>
      <w:r w:rsidR="000C71F3" w:rsidRPr="000C71F3">
        <w:rPr>
          <w:rStyle w:val="libAlaemHeading2Char"/>
          <w:rtl/>
        </w:rPr>
        <w:t xml:space="preserve"> )</w:t>
      </w:r>
      <w:bookmarkEnd w:id="189"/>
      <w:r>
        <w:rPr>
          <w:rtl/>
        </w:rPr>
        <w:t xml:space="preserve"> </w:t>
      </w:r>
    </w:p>
    <w:p w:rsidR="001373A5" w:rsidRDefault="001373A5" w:rsidP="0014398A">
      <w:pPr>
        <w:pStyle w:val="libNormal"/>
        <w:rPr>
          <w:rtl/>
        </w:rPr>
      </w:pPr>
      <w:r>
        <w:rPr>
          <w:rtl/>
        </w:rPr>
        <w:t>3588 / 1 - الحسين بن بسطام واخوه في طب</w:t>
      </w:r>
      <w:r w:rsidR="0014398A">
        <w:rPr>
          <w:rFonts w:hint="cs"/>
          <w:rtl/>
        </w:rPr>
        <w:t>ّ</w:t>
      </w:r>
      <w:r>
        <w:rPr>
          <w:rtl/>
        </w:rPr>
        <w:t xml:space="preserve"> ال</w:t>
      </w:r>
      <w:r w:rsidR="0014398A">
        <w:rPr>
          <w:rFonts w:hint="cs"/>
          <w:rtl/>
        </w:rPr>
        <w:t>أ</w:t>
      </w:r>
      <w:r>
        <w:rPr>
          <w:rtl/>
        </w:rPr>
        <w:t xml:space="preserve">ئمة </w:t>
      </w:r>
      <w:r w:rsidRPr="00C47A50">
        <w:rPr>
          <w:rStyle w:val="libAlaemChar"/>
          <w:rtl/>
        </w:rPr>
        <w:t>عليهم‌السلام</w:t>
      </w:r>
      <w:r>
        <w:rPr>
          <w:rtl/>
        </w:rPr>
        <w:t xml:space="preserve">: عن </w:t>
      </w:r>
      <w:r w:rsidR="00B215B3">
        <w:rPr>
          <w:rtl/>
        </w:rPr>
        <w:t>عبدالله</w:t>
      </w:r>
      <w:r>
        <w:rPr>
          <w:rtl/>
        </w:rPr>
        <w:t xml:space="preserve"> بن موسى، قال: حدثنا مطلب بن زياد الراعى </w:t>
      </w:r>
      <w:r w:rsidRPr="008711E3">
        <w:rPr>
          <w:rStyle w:val="libFootnotenumChar"/>
          <w:rtl/>
        </w:rPr>
        <w:t>(1)</w:t>
      </w:r>
      <w:r>
        <w:rPr>
          <w:rtl/>
        </w:rPr>
        <w:t>، عن</w:t>
      </w:r>
    </w:p>
    <w:p w:rsidR="001373A5" w:rsidRDefault="00B215B3" w:rsidP="001373A5">
      <w:pPr>
        <w:pStyle w:val="libLine"/>
        <w:rPr>
          <w:rtl/>
        </w:rPr>
      </w:pPr>
      <w:r>
        <w:rPr>
          <w:rtl/>
        </w:rPr>
        <w:t>____________________________</w:t>
      </w:r>
    </w:p>
    <w:p w:rsidR="001373A5" w:rsidRDefault="001373A5" w:rsidP="0014398A">
      <w:pPr>
        <w:pStyle w:val="libFootnote"/>
        <w:rPr>
          <w:rtl/>
        </w:rPr>
      </w:pPr>
      <w:r>
        <w:rPr>
          <w:rtl/>
        </w:rPr>
        <w:t>(1) تقدم في الحديث 4 من الباب 23 من هذه ال</w:t>
      </w:r>
      <w:r w:rsidR="0014398A">
        <w:rPr>
          <w:rFonts w:hint="cs"/>
          <w:rtl/>
        </w:rPr>
        <w:t>أ</w:t>
      </w:r>
      <w:r>
        <w:rPr>
          <w:rtl/>
        </w:rPr>
        <w:t xml:space="preserve">بواب </w:t>
      </w:r>
    </w:p>
    <w:p w:rsidR="001373A5" w:rsidRDefault="001373A5" w:rsidP="001373A5">
      <w:pPr>
        <w:pStyle w:val="libFootnote0"/>
        <w:rPr>
          <w:rtl/>
        </w:rPr>
      </w:pPr>
      <w:r>
        <w:rPr>
          <w:rtl/>
        </w:rPr>
        <w:t xml:space="preserve">3 - صحيفة الرضا </w:t>
      </w:r>
      <w:r w:rsidR="007413D1" w:rsidRPr="007413D1">
        <w:rPr>
          <w:rStyle w:val="libFootnoteAlaemChar"/>
          <w:rtl/>
        </w:rPr>
        <w:t>عليه‌السلام</w:t>
      </w:r>
      <w:r>
        <w:rPr>
          <w:rtl/>
        </w:rPr>
        <w:t xml:space="preserve"> ص 61 ح 128، عيون أخبار الرضا </w:t>
      </w:r>
      <w:r w:rsidR="007413D1" w:rsidRPr="007413D1">
        <w:rPr>
          <w:rStyle w:val="libFootnoteAlaemChar"/>
          <w:rtl/>
        </w:rPr>
        <w:t>عليه‌السلام</w:t>
      </w:r>
      <w:r>
        <w:rPr>
          <w:rtl/>
        </w:rPr>
        <w:t xml:space="preserve"> ج 2 ص 83 ح 112. </w:t>
      </w:r>
    </w:p>
    <w:p w:rsidR="001373A5" w:rsidRDefault="001373A5" w:rsidP="001373A5">
      <w:pPr>
        <w:pStyle w:val="libFootnoteCenterBold"/>
        <w:rPr>
          <w:rtl/>
        </w:rPr>
      </w:pPr>
      <w:r>
        <w:rPr>
          <w:rtl/>
        </w:rPr>
        <w:t xml:space="preserve">الباب - 26 </w:t>
      </w:r>
    </w:p>
    <w:p w:rsidR="001373A5" w:rsidRDefault="001373A5" w:rsidP="001373A5">
      <w:pPr>
        <w:pStyle w:val="libFootnote0"/>
        <w:rPr>
          <w:rtl/>
        </w:rPr>
      </w:pPr>
      <w:r>
        <w:rPr>
          <w:rtl/>
        </w:rPr>
        <w:t xml:space="preserve">1 - المقنع ص 195. </w:t>
      </w:r>
    </w:p>
    <w:p w:rsidR="001373A5" w:rsidRDefault="001373A5" w:rsidP="001373A5">
      <w:pPr>
        <w:pStyle w:val="libFootnoteCenterBold"/>
        <w:rPr>
          <w:rtl/>
        </w:rPr>
      </w:pPr>
      <w:r>
        <w:rPr>
          <w:rtl/>
        </w:rPr>
        <w:t xml:space="preserve">الباب - 27 </w:t>
      </w:r>
    </w:p>
    <w:p w:rsidR="001373A5" w:rsidRDefault="001373A5" w:rsidP="0014398A">
      <w:pPr>
        <w:pStyle w:val="libFootnote0"/>
        <w:rPr>
          <w:rtl/>
        </w:rPr>
      </w:pPr>
      <w:r>
        <w:rPr>
          <w:rtl/>
        </w:rPr>
        <w:t>1 - طب</w:t>
      </w:r>
      <w:r w:rsidR="0014398A">
        <w:rPr>
          <w:rFonts w:hint="cs"/>
          <w:rtl/>
        </w:rPr>
        <w:t>ّ</w:t>
      </w:r>
      <w:r>
        <w:rPr>
          <w:rtl/>
        </w:rPr>
        <w:t xml:space="preserve"> ال</w:t>
      </w:r>
      <w:r w:rsidR="0014398A">
        <w:rPr>
          <w:rFonts w:hint="cs"/>
          <w:rtl/>
        </w:rPr>
        <w:t>أ</w:t>
      </w:r>
      <w:r>
        <w:rPr>
          <w:rtl/>
        </w:rPr>
        <w:t xml:space="preserve">ئمة ص 84، وعنه في البحار ج 62 ص 147 ح 15. </w:t>
      </w:r>
    </w:p>
    <w:p w:rsidR="001373A5" w:rsidRDefault="001373A5" w:rsidP="001373A5">
      <w:pPr>
        <w:pStyle w:val="libFootnote"/>
        <w:rPr>
          <w:rtl/>
        </w:rPr>
      </w:pPr>
      <w:r>
        <w:rPr>
          <w:rtl/>
        </w:rPr>
        <w:t xml:space="preserve">(1) في المصدر: الرادعي، وقد أورده الشيخ النوري قدس سره « الراعي » </w:t>
      </w:r>
    </w:p>
    <w:p w:rsidR="001373A5" w:rsidRDefault="001373A5" w:rsidP="001373A5">
      <w:pPr>
        <w:pStyle w:val="libNormal0"/>
        <w:rPr>
          <w:rtl/>
        </w:rPr>
      </w:pPr>
      <w:r>
        <w:rPr>
          <w:rtl/>
        </w:rPr>
        <w:br w:type="page"/>
      </w:r>
      <w:r>
        <w:rPr>
          <w:rtl/>
        </w:rPr>
        <w:lastRenderedPageBreak/>
        <w:t xml:space="preserve">الحلبي، عن أبي </w:t>
      </w:r>
      <w:r w:rsidR="00B215B3">
        <w:rPr>
          <w:rtl/>
        </w:rPr>
        <w:t>عبدالله</w:t>
      </w:r>
      <w:r>
        <w:rPr>
          <w:rtl/>
        </w:rPr>
        <w:t xml:space="preserve"> </w:t>
      </w:r>
      <w:r w:rsidRPr="00C47A50">
        <w:rPr>
          <w:rStyle w:val="libAlaemChar"/>
          <w:rtl/>
        </w:rPr>
        <w:t>عليه‌السلام</w:t>
      </w:r>
      <w:r>
        <w:rPr>
          <w:rtl/>
        </w:rPr>
        <w:t xml:space="preserve"> قال: « الخف </w:t>
      </w:r>
      <w:r w:rsidRPr="008711E3">
        <w:rPr>
          <w:rStyle w:val="libFootnotenumChar"/>
          <w:rtl/>
        </w:rPr>
        <w:t>(2)</w:t>
      </w:r>
      <w:r>
        <w:rPr>
          <w:rtl/>
        </w:rPr>
        <w:t xml:space="preserve"> مصح</w:t>
      </w:r>
      <w:r w:rsidR="0014398A">
        <w:rPr>
          <w:rFonts w:hint="cs"/>
          <w:rtl/>
        </w:rPr>
        <w:t>ّ</w:t>
      </w:r>
      <w:r>
        <w:rPr>
          <w:rtl/>
        </w:rPr>
        <w:t xml:space="preserve">ة للبصر ». </w:t>
      </w:r>
    </w:p>
    <w:p w:rsidR="001373A5" w:rsidRDefault="001373A5" w:rsidP="001373A5">
      <w:pPr>
        <w:pStyle w:val="Heading2Center"/>
        <w:rPr>
          <w:rtl/>
        </w:rPr>
      </w:pPr>
      <w:bookmarkStart w:id="190" w:name="_Toc364683691"/>
      <w:r>
        <w:rPr>
          <w:rtl/>
        </w:rPr>
        <w:t xml:space="preserve">28 - </w:t>
      </w:r>
      <w:r w:rsidR="000C71F3" w:rsidRPr="000C71F3">
        <w:rPr>
          <w:rStyle w:val="libAlaemHeading2Char"/>
          <w:rtl/>
        </w:rPr>
        <w:t xml:space="preserve">( </w:t>
      </w:r>
      <w:r>
        <w:rPr>
          <w:rtl/>
        </w:rPr>
        <w:t>باب استحباب الابتداء في لبس الخف والنعل باليمين، وفي خلعهما باليسار، واستحباب لبس الثياب من اليمين</w:t>
      </w:r>
      <w:r w:rsidR="000C71F3" w:rsidRPr="000C71F3">
        <w:rPr>
          <w:rStyle w:val="libAlaemHeading2Char"/>
          <w:rtl/>
        </w:rPr>
        <w:t xml:space="preserve"> )</w:t>
      </w:r>
      <w:bookmarkEnd w:id="190"/>
      <w:r>
        <w:rPr>
          <w:rtl/>
        </w:rPr>
        <w:t xml:space="preserve"> </w:t>
      </w:r>
    </w:p>
    <w:p w:rsidR="001373A5" w:rsidRDefault="001373A5" w:rsidP="001373A5">
      <w:pPr>
        <w:pStyle w:val="libNormal"/>
        <w:rPr>
          <w:rtl/>
        </w:rPr>
      </w:pPr>
      <w:r>
        <w:rPr>
          <w:rtl/>
        </w:rPr>
        <w:t xml:space="preserve">3589 / 1 - فقه الرضا </w:t>
      </w:r>
      <w:r w:rsidRPr="00C47A50">
        <w:rPr>
          <w:rStyle w:val="libAlaemChar"/>
          <w:rtl/>
        </w:rPr>
        <w:t>عليه‌السلام</w:t>
      </w:r>
      <w:r>
        <w:rPr>
          <w:rtl/>
        </w:rPr>
        <w:t>: « وإذا لبست الخف</w:t>
      </w:r>
      <w:r w:rsidR="0014398A">
        <w:rPr>
          <w:rFonts w:hint="cs"/>
          <w:rtl/>
        </w:rPr>
        <w:t>ّ</w:t>
      </w:r>
      <w:r>
        <w:rPr>
          <w:rtl/>
        </w:rPr>
        <w:t xml:space="preserve"> أو النعل، فابدأ برجلك اليمنى قبل اليسرى، وإذا اردت لبسه فقل: بسم الله والحمد لله، اللهم صل على </w:t>
      </w:r>
      <w:r w:rsidR="00E64BBC">
        <w:rPr>
          <w:rtl/>
        </w:rPr>
        <w:t>محمّد</w:t>
      </w:r>
      <w:r>
        <w:rPr>
          <w:rtl/>
        </w:rPr>
        <w:t xml:space="preserve">، وآل </w:t>
      </w:r>
      <w:r w:rsidR="00E64BBC">
        <w:rPr>
          <w:rtl/>
        </w:rPr>
        <w:t>محمّد</w:t>
      </w:r>
      <w:r>
        <w:rPr>
          <w:rtl/>
        </w:rPr>
        <w:t xml:space="preserve"> ووطئ </w:t>
      </w:r>
      <w:r w:rsidRPr="008711E3">
        <w:rPr>
          <w:rStyle w:val="libFootnotenumChar"/>
          <w:rtl/>
        </w:rPr>
        <w:t>(1)</w:t>
      </w:r>
      <w:r>
        <w:rPr>
          <w:rtl/>
        </w:rPr>
        <w:t xml:space="preserve"> قدمي في الدنيا والآخرة، وثب</w:t>
      </w:r>
      <w:r w:rsidR="0014398A">
        <w:rPr>
          <w:rFonts w:hint="cs"/>
          <w:rtl/>
        </w:rPr>
        <w:t>ّ</w:t>
      </w:r>
      <w:r>
        <w:rPr>
          <w:rtl/>
        </w:rPr>
        <w:t>تهما على الايمان، ولا تزلهما يوم زلزلة الاقدام، اللهم وقني من جميع الآفات، والعاهات، والاذى، وإذا اردت ان تنزعهما فقل: اللهم فر</w:t>
      </w:r>
      <w:r w:rsidR="0014398A">
        <w:rPr>
          <w:rFonts w:hint="cs"/>
          <w:rtl/>
        </w:rPr>
        <w:t>ّ</w:t>
      </w:r>
      <w:r>
        <w:rPr>
          <w:rtl/>
        </w:rPr>
        <w:t>ج عني من</w:t>
      </w:r>
      <w:r w:rsidR="00D85936">
        <w:rPr>
          <w:rtl/>
        </w:rPr>
        <w:t xml:space="preserve"> كلّ </w:t>
      </w:r>
      <w:r>
        <w:rPr>
          <w:rtl/>
        </w:rPr>
        <w:t>هم</w:t>
      </w:r>
      <w:r w:rsidR="0014398A">
        <w:rPr>
          <w:rFonts w:hint="cs"/>
          <w:rtl/>
        </w:rPr>
        <w:t>ّ</w:t>
      </w:r>
      <w:r>
        <w:rPr>
          <w:rtl/>
        </w:rPr>
        <w:t xml:space="preserve"> وغم</w:t>
      </w:r>
      <w:r w:rsidR="0014398A">
        <w:rPr>
          <w:rFonts w:hint="cs"/>
          <w:rtl/>
        </w:rPr>
        <w:t>ّ</w:t>
      </w:r>
      <w:r>
        <w:rPr>
          <w:rtl/>
        </w:rPr>
        <w:t>، ولا تنزع عن</w:t>
      </w:r>
      <w:r w:rsidR="0014398A">
        <w:rPr>
          <w:rFonts w:hint="cs"/>
          <w:rtl/>
        </w:rPr>
        <w:t>ّ</w:t>
      </w:r>
      <w:r>
        <w:rPr>
          <w:rtl/>
        </w:rPr>
        <w:t>ي حل</w:t>
      </w:r>
      <w:r w:rsidR="0014398A">
        <w:rPr>
          <w:rFonts w:hint="cs"/>
          <w:rtl/>
        </w:rPr>
        <w:t>ّ</w:t>
      </w:r>
      <w:r>
        <w:rPr>
          <w:rtl/>
        </w:rPr>
        <w:t xml:space="preserve">ة الايمان ». </w:t>
      </w:r>
    </w:p>
    <w:p w:rsidR="001373A5" w:rsidRDefault="001373A5" w:rsidP="001373A5">
      <w:pPr>
        <w:pStyle w:val="libNormal"/>
        <w:rPr>
          <w:rtl/>
        </w:rPr>
      </w:pPr>
      <w:r>
        <w:rPr>
          <w:rtl/>
        </w:rPr>
        <w:t>3590 / 2 - الصدوق في المقنع: وإذا اردت لبس الخف والنعل، فقل: بسم الله، اللهم صل</w:t>
      </w:r>
      <w:r w:rsidR="0014398A">
        <w:rPr>
          <w:rFonts w:hint="cs"/>
          <w:rtl/>
        </w:rPr>
        <w:t>ّ</w:t>
      </w:r>
      <w:r>
        <w:rPr>
          <w:rtl/>
        </w:rPr>
        <w:t xml:space="preserve"> على </w:t>
      </w:r>
      <w:r w:rsidR="00E64BBC">
        <w:rPr>
          <w:rtl/>
        </w:rPr>
        <w:t>محمّد</w:t>
      </w:r>
      <w:r>
        <w:rPr>
          <w:rtl/>
        </w:rPr>
        <w:t xml:space="preserve"> وآله، وثب</w:t>
      </w:r>
      <w:r w:rsidR="0014398A">
        <w:rPr>
          <w:rFonts w:hint="cs"/>
          <w:rtl/>
        </w:rPr>
        <w:t>ّ</w:t>
      </w:r>
      <w:r>
        <w:rPr>
          <w:rtl/>
        </w:rPr>
        <w:t>ت قدمي على الصراط، يوم تزل فيه الاقدام، وإذا خلعتهما فقل: بسم الله، الحمد لله الذي رزقني، ما اوقي به قدمي من الاذى، ولا تلبسهما ال</w:t>
      </w:r>
      <w:r w:rsidR="0014398A">
        <w:rPr>
          <w:rFonts w:hint="cs"/>
          <w:rtl/>
        </w:rPr>
        <w:t>ّ</w:t>
      </w:r>
      <w:r>
        <w:rPr>
          <w:rtl/>
        </w:rPr>
        <w:t>ا جالسا</w:t>
      </w:r>
      <w:r w:rsidR="0014398A">
        <w:rPr>
          <w:rFonts w:hint="cs"/>
          <w:rtl/>
        </w:rPr>
        <w:t>ً</w:t>
      </w:r>
      <w:r>
        <w:rPr>
          <w:rtl/>
        </w:rPr>
        <w:t>، وتبدأ</w:t>
      </w:r>
    </w:p>
    <w:p w:rsidR="001373A5" w:rsidRDefault="00B215B3" w:rsidP="001373A5">
      <w:pPr>
        <w:pStyle w:val="libLine"/>
        <w:rPr>
          <w:rtl/>
        </w:rPr>
      </w:pPr>
      <w:r>
        <w:rPr>
          <w:rtl/>
        </w:rPr>
        <w:t>____________________________</w:t>
      </w:r>
    </w:p>
    <w:p w:rsidR="001373A5" w:rsidRDefault="001373A5" w:rsidP="0014398A">
      <w:pPr>
        <w:pStyle w:val="libFootnote0"/>
        <w:rPr>
          <w:rtl/>
        </w:rPr>
      </w:pPr>
      <w:r>
        <w:rPr>
          <w:rtl/>
        </w:rPr>
        <w:t xml:space="preserve">= وما جاء في كتب الرجال أنه مطلب بن زياد الزهزي القرشي المدني ثقة روى عن جعفر بن </w:t>
      </w:r>
      <w:r w:rsidR="00E64BBC">
        <w:rPr>
          <w:rtl/>
        </w:rPr>
        <w:t>محمّد</w:t>
      </w:r>
      <w:r>
        <w:rPr>
          <w:rtl/>
        </w:rPr>
        <w:t xml:space="preserve"> </w:t>
      </w:r>
      <w:r w:rsidR="007413D1" w:rsidRPr="007413D1">
        <w:rPr>
          <w:rStyle w:val="libFootnoteAlaemChar"/>
          <w:rtl/>
        </w:rPr>
        <w:t>عليه‌السلام</w:t>
      </w:r>
      <w:r>
        <w:rPr>
          <w:rtl/>
        </w:rPr>
        <w:t xml:space="preserve">. راجع معجم رجال الحديث ج 18 ص 177 رقم 12399. </w:t>
      </w:r>
    </w:p>
    <w:p w:rsidR="001373A5" w:rsidRDefault="001373A5" w:rsidP="001373A5">
      <w:pPr>
        <w:pStyle w:val="libFootnote"/>
        <w:rPr>
          <w:rtl/>
        </w:rPr>
      </w:pPr>
      <w:r>
        <w:rPr>
          <w:rtl/>
        </w:rPr>
        <w:t>(2) في المصدر: الحف</w:t>
      </w:r>
      <w:r w:rsidR="0014398A">
        <w:rPr>
          <w:rFonts w:hint="cs"/>
          <w:rtl/>
        </w:rPr>
        <w:t>ّ</w:t>
      </w:r>
      <w:r>
        <w:rPr>
          <w:rtl/>
        </w:rPr>
        <w:t xml:space="preserve">. </w:t>
      </w:r>
    </w:p>
    <w:p w:rsidR="0014398A" w:rsidRPr="0014398A" w:rsidRDefault="0014398A" w:rsidP="0014398A">
      <w:pPr>
        <w:pStyle w:val="libFootnoteCenterBold"/>
        <w:rPr>
          <w:rtl/>
        </w:rPr>
      </w:pPr>
      <w:r>
        <w:rPr>
          <w:rFonts w:hint="cs"/>
          <w:rtl/>
        </w:rPr>
        <w:t>الباب - 28</w:t>
      </w:r>
    </w:p>
    <w:p w:rsidR="001373A5" w:rsidRDefault="001373A5" w:rsidP="001373A5">
      <w:pPr>
        <w:pStyle w:val="libFootnote0"/>
        <w:rPr>
          <w:rtl/>
        </w:rPr>
      </w:pPr>
      <w:r>
        <w:rPr>
          <w:rtl/>
        </w:rPr>
        <w:t xml:space="preserve">1 - فقه الرضا </w:t>
      </w:r>
      <w:r w:rsidR="007413D1" w:rsidRPr="007413D1">
        <w:rPr>
          <w:rStyle w:val="libFootnoteAlaemChar"/>
          <w:rtl/>
        </w:rPr>
        <w:t>عليه‌السلام</w:t>
      </w:r>
      <w:r>
        <w:rPr>
          <w:rtl/>
        </w:rPr>
        <w:t xml:space="preserve"> ص 54. </w:t>
      </w:r>
    </w:p>
    <w:p w:rsidR="001373A5" w:rsidRDefault="001373A5" w:rsidP="001373A5">
      <w:pPr>
        <w:pStyle w:val="libFootnote"/>
        <w:rPr>
          <w:rtl/>
        </w:rPr>
      </w:pPr>
      <w:r>
        <w:rPr>
          <w:rtl/>
        </w:rPr>
        <w:t xml:space="preserve">(1) في المصدر: اللهم وطئ. </w:t>
      </w:r>
    </w:p>
    <w:p w:rsidR="001373A5" w:rsidRDefault="001373A5" w:rsidP="001373A5">
      <w:pPr>
        <w:pStyle w:val="libFootnote0"/>
        <w:rPr>
          <w:rtl/>
        </w:rPr>
      </w:pPr>
      <w:r>
        <w:rPr>
          <w:rtl/>
        </w:rPr>
        <w:t xml:space="preserve">2 - المقنع ص 196. </w:t>
      </w:r>
    </w:p>
    <w:p w:rsidR="001373A5" w:rsidRDefault="001373A5" w:rsidP="001373A5">
      <w:pPr>
        <w:pStyle w:val="libNormal0"/>
        <w:rPr>
          <w:rtl/>
        </w:rPr>
      </w:pPr>
      <w:r>
        <w:rPr>
          <w:rtl/>
        </w:rPr>
        <w:br w:type="page"/>
      </w:r>
      <w:r>
        <w:rPr>
          <w:rtl/>
        </w:rPr>
        <w:lastRenderedPageBreak/>
        <w:t xml:space="preserve">باليمنى، فإذا خلعتهما خلعتهما من قيام. </w:t>
      </w:r>
    </w:p>
    <w:p w:rsidR="001373A5" w:rsidRDefault="001373A5" w:rsidP="0014398A">
      <w:pPr>
        <w:pStyle w:val="libNormal"/>
        <w:rPr>
          <w:rtl/>
        </w:rPr>
      </w:pPr>
      <w:r>
        <w:rPr>
          <w:rtl/>
        </w:rPr>
        <w:t>3591 / 3 - الفضل بن الحسن الطبرسي في الآداب الدينية: إذا أردت لبس الخف</w:t>
      </w:r>
      <w:r w:rsidR="0014398A">
        <w:rPr>
          <w:rFonts w:hint="cs"/>
          <w:rtl/>
        </w:rPr>
        <w:t>ّ</w:t>
      </w:r>
      <w:r>
        <w:rPr>
          <w:rtl/>
        </w:rPr>
        <w:t xml:space="preserve"> والنعل، فالبسهما جالسا</w:t>
      </w:r>
      <w:r w:rsidR="0014398A">
        <w:rPr>
          <w:rFonts w:hint="cs"/>
          <w:rtl/>
        </w:rPr>
        <w:t>ً</w:t>
      </w:r>
      <w:r>
        <w:rPr>
          <w:rtl/>
        </w:rPr>
        <w:t xml:space="preserve">، وقل: بسم الله </w:t>
      </w:r>
      <w:r w:rsidRPr="008711E3">
        <w:rPr>
          <w:rStyle w:val="libFootnotenumChar"/>
          <w:rtl/>
        </w:rPr>
        <w:t>(1)</w:t>
      </w:r>
      <w:r>
        <w:rPr>
          <w:rtl/>
        </w:rPr>
        <w:t>، اللهم صل</w:t>
      </w:r>
      <w:r w:rsidR="0014398A">
        <w:rPr>
          <w:rFonts w:hint="cs"/>
          <w:rtl/>
        </w:rPr>
        <w:t>ّ</w:t>
      </w:r>
      <w:r>
        <w:rPr>
          <w:rtl/>
        </w:rPr>
        <w:t xml:space="preserve"> على </w:t>
      </w:r>
      <w:r w:rsidR="00E64BBC">
        <w:rPr>
          <w:rtl/>
        </w:rPr>
        <w:t>محمّد</w:t>
      </w:r>
      <w:r>
        <w:rPr>
          <w:rtl/>
        </w:rPr>
        <w:t xml:space="preserve"> وآل </w:t>
      </w:r>
      <w:r w:rsidR="00E64BBC">
        <w:rPr>
          <w:rtl/>
        </w:rPr>
        <w:t>محمّد</w:t>
      </w:r>
      <w:r>
        <w:rPr>
          <w:rtl/>
        </w:rPr>
        <w:t>، ووطئ قدمي في الدنيا والآخرة، وثب</w:t>
      </w:r>
      <w:r w:rsidR="0014398A">
        <w:rPr>
          <w:rFonts w:hint="cs"/>
          <w:rtl/>
        </w:rPr>
        <w:t>ّ</w:t>
      </w:r>
      <w:r>
        <w:rPr>
          <w:rtl/>
        </w:rPr>
        <w:t>تهما على الصراط المستقيم، يوم تزل</w:t>
      </w:r>
      <w:r w:rsidR="0014398A">
        <w:rPr>
          <w:rFonts w:hint="cs"/>
          <w:rtl/>
        </w:rPr>
        <w:t>ّ</w:t>
      </w:r>
      <w:r>
        <w:rPr>
          <w:rtl/>
        </w:rPr>
        <w:t xml:space="preserve"> فيه الاقدام، وابدأ في لبسه باليمين، وإذا أردت أن تخلعه فابدأ باليسار، وأخلعه قائما، وقل عند ذلك: الحمد </w:t>
      </w:r>
      <w:r w:rsidRPr="008711E3">
        <w:rPr>
          <w:rStyle w:val="libFootnotenumChar"/>
          <w:rtl/>
        </w:rPr>
        <w:t>(2)</w:t>
      </w:r>
      <w:r>
        <w:rPr>
          <w:rtl/>
        </w:rPr>
        <w:t xml:space="preserve"> لله الذى رزقني ما أوقي به قدمي من ال</w:t>
      </w:r>
      <w:r w:rsidR="0014398A">
        <w:rPr>
          <w:rFonts w:hint="cs"/>
          <w:rtl/>
        </w:rPr>
        <w:t>أ</w:t>
      </w:r>
      <w:r>
        <w:rPr>
          <w:rtl/>
        </w:rPr>
        <w:t>ذى، اللهم ثبتهما على صراطك المستقيم، يوم تزل فيه ال</w:t>
      </w:r>
      <w:r w:rsidR="0014398A">
        <w:rPr>
          <w:rFonts w:hint="cs"/>
          <w:rtl/>
        </w:rPr>
        <w:t>أ</w:t>
      </w:r>
      <w:r>
        <w:rPr>
          <w:rtl/>
        </w:rPr>
        <w:t>قدام، ولا تزل</w:t>
      </w:r>
      <w:r w:rsidR="0014398A">
        <w:rPr>
          <w:rFonts w:hint="cs"/>
          <w:rtl/>
        </w:rPr>
        <w:t>ّ</w:t>
      </w:r>
      <w:r>
        <w:rPr>
          <w:rtl/>
        </w:rPr>
        <w:t xml:space="preserve">هما عن الصراط </w:t>
      </w:r>
      <w:r w:rsidRPr="008711E3">
        <w:rPr>
          <w:rStyle w:val="libFootnotenumChar"/>
          <w:rtl/>
        </w:rPr>
        <w:t>(3)</w:t>
      </w:r>
      <w:r>
        <w:rPr>
          <w:rtl/>
        </w:rPr>
        <w:t xml:space="preserve"> السوي. </w:t>
      </w:r>
    </w:p>
    <w:p w:rsidR="001373A5" w:rsidRDefault="001373A5" w:rsidP="001373A5">
      <w:pPr>
        <w:pStyle w:val="Heading2Center"/>
        <w:rPr>
          <w:rtl/>
        </w:rPr>
      </w:pPr>
      <w:bookmarkStart w:id="191" w:name="_Toc364683692"/>
      <w:r>
        <w:rPr>
          <w:rtl/>
        </w:rPr>
        <w:t xml:space="preserve">29 - </w:t>
      </w:r>
      <w:r w:rsidR="000C71F3" w:rsidRPr="000C71F3">
        <w:rPr>
          <w:rStyle w:val="libAlaemHeading2Char"/>
          <w:rtl/>
        </w:rPr>
        <w:t xml:space="preserve">( </w:t>
      </w:r>
      <w:r>
        <w:rPr>
          <w:rtl/>
        </w:rPr>
        <w:t>باب استحباب التختم بالفضة، وتحريم الذهب للرجال، و</w:t>
      </w:r>
      <w:bookmarkEnd w:id="191"/>
    </w:p>
    <w:p w:rsidR="001373A5" w:rsidRDefault="001373A5" w:rsidP="001373A5">
      <w:pPr>
        <w:pStyle w:val="Heading2Center"/>
        <w:rPr>
          <w:rtl/>
        </w:rPr>
      </w:pPr>
      <w:bookmarkStart w:id="192" w:name="_Toc364683693"/>
      <w:r>
        <w:rPr>
          <w:rtl/>
        </w:rPr>
        <w:t>كراهة الحديد والنحاس</w:t>
      </w:r>
      <w:r w:rsidR="000C71F3" w:rsidRPr="000C71F3">
        <w:rPr>
          <w:rStyle w:val="libAlaemHeading2Char"/>
          <w:rtl/>
        </w:rPr>
        <w:t xml:space="preserve"> )</w:t>
      </w:r>
      <w:bookmarkEnd w:id="192"/>
      <w:r>
        <w:rPr>
          <w:rtl/>
        </w:rPr>
        <w:t xml:space="preserve"> </w:t>
      </w:r>
    </w:p>
    <w:p w:rsidR="001373A5" w:rsidRDefault="001373A5" w:rsidP="001373A5">
      <w:pPr>
        <w:pStyle w:val="libNormal"/>
        <w:rPr>
          <w:rtl/>
        </w:rPr>
      </w:pPr>
      <w:r>
        <w:rPr>
          <w:rtl/>
        </w:rPr>
        <w:t xml:space="preserve">3592 / 1 - الجعفريات: أخبرنا </w:t>
      </w:r>
      <w:r w:rsidR="00B215B3">
        <w:rPr>
          <w:rtl/>
        </w:rPr>
        <w:t>عبدالله</w:t>
      </w:r>
      <w:r>
        <w:rPr>
          <w:rtl/>
        </w:rPr>
        <w:t xml:space="preserve">، أخبرنا </w:t>
      </w:r>
      <w:r w:rsidR="00E64BBC">
        <w:rPr>
          <w:rtl/>
        </w:rPr>
        <w:t>محمّد</w:t>
      </w:r>
      <w:r>
        <w:rPr>
          <w:rtl/>
        </w:rPr>
        <w:t xml:space="preserve"> بن </w:t>
      </w:r>
      <w:r w:rsidR="00E64BBC">
        <w:rPr>
          <w:rtl/>
        </w:rPr>
        <w:t>محمّد</w:t>
      </w:r>
      <w:r>
        <w:rPr>
          <w:rtl/>
        </w:rPr>
        <w:t xml:space="preserve">، قال: حدثني موسى، قال: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 إن رسول الله </w:t>
      </w:r>
      <w:r w:rsidRPr="00C47A50">
        <w:rPr>
          <w:rStyle w:val="libAlaemChar"/>
          <w:rtl/>
        </w:rPr>
        <w:t>صلى‌الله‌عليه‌وآله‌</w:t>
      </w:r>
      <w:r>
        <w:rPr>
          <w:rtl/>
        </w:rPr>
        <w:t xml:space="preserve"> اتخذ خاتما من ورق، فص</w:t>
      </w:r>
      <w:r w:rsidR="0014398A">
        <w:rPr>
          <w:rFonts w:hint="cs"/>
          <w:rtl/>
        </w:rPr>
        <w:t>ّ</w:t>
      </w:r>
      <w:r>
        <w:rPr>
          <w:rtl/>
        </w:rPr>
        <w:t>ه منه، كان يجعله في باطن كف</w:t>
      </w:r>
      <w:r w:rsidR="0014398A">
        <w:rPr>
          <w:rFonts w:hint="cs"/>
          <w:rtl/>
        </w:rPr>
        <w:t>ّ</w:t>
      </w:r>
      <w:r>
        <w:rPr>
          <w:rtl/>
        </w:rPr>
        <w:t xml:space="preserve">ه، وكان كثيرا ما ينظر إليه، وكان نقشه </w:t>
      </w:r>
      <w:r w:rsidR="00E64BBC">
        <w:rPr>
          <w:rtl/>
        </w:rPr>
        <w:t>محمّد</w:t>
      </w:r>
      <w:r>
        <w:rPr>
          <w:rtl/>
        </w:rPr>
        <w:t xml:space="preserve"> رسول الله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الآداب الدينية ص 5. </w:t>
      </w:r>
    </w:p>
    <w:p w:rsidR="001373A5" w:rsidRDefault="001373A5" w:rsidP="001373A5">
      <w:pPr>
        <w:pStyle w:val="libFootnote"/>
        <w:rPr>
          <w:rtl/>
        </w:rPr>
      </w:pPr>
      <w:r>
        <w:rPr>
          <w:rtl/>
        </w:rPr>
        <w:t xml:space="preserve">(1) في المصدر زيادة: وبالله. </w:t>
      </w:r>
    </w:p>
    <w:p w:rsidR="001373A5" w:rsidRDefault="001373A5" w:rsidP="001373A5">
      <w:pPr>
        <w:pStyle w:val="libFootnote"/>
        <w:rPr>
          <w:rtl/>
        </w:rPr>
      </w:pPr>
      <w:r>
        <w:rPr>
          <w:rtl/>
        </w:rPr>
        <w:t xml:space="preserve">(2) وفيه: بسم الله والحمد. </w:t>
      </w:r>
    </w:p>
    <w:p w:rsidR="001373A5" w:rsidRDefault="001373A5" w:rsidP="001373A5">
      <w:pPr>
        <w:pStyle w:val="libFootnote"/>
        <w:rPr>
          <w:rtl/>
        </w:rPr>
      </w:pPr>
      <w:r>
        <w:rPr>
          <w:rtl/>
        </w:rPr>
        <w:t xml:space="preserve">(3) في نسخة. صراطك (منه قدس سره). </w:t>
      </w:r>
    </w:p>
    <w:p w:rsidR="001373A5" w:rsidRDefault="001373A5" w:rsidP="001373A5">
      <w:pPr>
        <w:pStyle w:val="libFootnoteCenterBold"/>
        <w:rPr>
          <w:rtl/>
        </w:rPr>
      </w:pPr>
      <w:r>
        <w:rPr>
          <w:rtl/>
        </w:rPr>
        <w:t xml:space="preserve">الباب - 29 </w:t>
      </w:r>
    </w:p>
    <w:p w:rsidR="001373A5" w:rsidRDefault="001373A5" w:rsidP="001373A5">
      <w:pPr>
        <w:pStyle w:val="libFootnote0"/>
        <w:rPr>
          <w:rtl/>
        </w:rPr>
      </w:pPr>
      <w:r>
        <w:rPr>
          <w:rtl/>
        </w:rPr>
        <w:t xml:space="preserve">1 - الجعفريات ص 186. </w:t>
      </w:r>
    </w:p>
    <w:p w:rsidR="001373A5" w:rsidRDefault="00D574EF" w:rsidP="001373A5">
      <w:pPr>
        <w:pStyle w:val="libNormal"/>
        <w:rPr>
          <w:rtl/>
        </w:rPr>
      </w:pPr>
      <w:r>
        <w:rPr>
          <w:rtl/>
        </w:rPr>
        <w:br w:type="page"/>
      </w:r>
      <w:r w:rsidR="001373A5">
        <w:rPr>
          <w:rtl/>
        </w:rPr>
        <w:lastRenderedPageBreak/>
        <w:t xml:space="preserve">3593 / 2 - وبهذا الاسناد: قال: قال رسول الله </w:t>
      </w:r>
      <w:r w:rsidR="001373A5" w:rsidRPr="00C47A50">
        <w:rPr>
          <w:rStyle w:val="libAlaemChar"/>
          <w:rtl/>
        </w:rPr>
        <w:t>صلى‌الله‌عليه‌وآله‌</w:t>
      </w:r>
      <w:r w:rsidR="001373A5">
        <w:rPr>
          <w:rtl/>
        </w:rPr>
        <w:t xml:space="preserve">: « ما طهرت يد فيها خاتم من حديد ». </w:t>
      </w:r>
    </w:p>
    <w:p w:rsidR="001373A5" w:rsidRDefault="001373A5" w:rsidP="001373A5">
      <w:pPr>
        <w:pStyle w:val="libNormal"/>
        <w:rPr>
          <w:rtl/>
        </w:rPr>
      </w:pPr>
      <w:r>
        <w:rPr>
          <w:rtl/>
        </w:rPr>
        <w:t xml:space="preserve">3594 / 3 - دعائم </w:t>
      </w:r>
      <w:r w:rsidR="007413D1">
        <w:rPr>
          <w:rtl/>
        </w:rPr>
        <w:t>الإسلام</w:t>
      </w:r>
      <w:r>
        <w:rPr>
          <w:rtl/>
        </w:rPr>
        <w:t xml:space="preserve">: عن رسول الله </w:t>
      </w:r>
      <w:r w:rsidRPr="00C47A50">
        <w:rPr>
          <w:rStyle w:val="libAlaemChar"/>
          <w:rtl/>
        </w:rPr>
        <w:t>صلى‌الله‌عليه‌وآله‌</w:t>
      </w:r>
      <w:r>
        <w:rPr>
          <w:rtl/>
        </w:rPr>
        <w:t>، أنه رأى رجلا في أصبعه خاتم من حديد، فقال: « هذا حلية أهل النار، فاقذفه عنك، أما إني أجد ريح المجوسي</w:t>
      </w:r>
      <w:r w:rsidR="0014398A">
        <w:rPr>
          <w:rFonts w:hint="cs"/>
          <w:rtl/>
        </w:rPr>
        <w:t>ّ</w:t>
      </w:r>
      <w:r>
        <w:rPr>
          <w:rtl/>
        </w:rPr>
        <w:t>ة وسن</w:t>
      </w:r>
      <w:r w:rsidR="0014398A">
        <w:rPr>
          <w:rFonts w:hint="cs"/>
          <w:rtl/>
        </w:rPr>
        <w:t>ّ</w:t>
      </w:r>
      <w:r>
        <w:rPr>
          <w:rtl/>
        </w:rPr>
        <w:t>تها فيك » فرماه وتختم بخاتم من ذهب، فقال: « ان اصبعك في النار، ما كان فيها هذا الخاتم »، فقال: يا رسول الله، أفلا أتخذ خاتما، قال: « نعم فاتخذه ان شئت من ورق، ولا تبلغ به مثقالا</w:t>
      </w:r>
      <w:r w:rsidR="0014398A">
        <w:rPr>
          <w:rFonts w:hint="cs"/>
          <w:rtl/>
        </w:rPr>
        <w:t>ً</w:t>
      </w:r>
      <w:r>
        <w:rPr>
          <w:rtl/>
        </w:rPr>
        <w:t xml:space="preserve"> ». </w:t>
      </w:r>
    </w:p>
    <w:p w:rsidR="001373A5" w:rsidRDefault="001373A5" w:rsidP="001373A5">
      <w:pPr>
        <w:pStyle w:val="libNormal"/>
        <w:rPr>
          <w:rtl/>
        </w:rPr>
      </w:pPr>
      <w:r>
        <w:rPr>
          <w:rtl/>
        </w:rPr>
        <w:t xml:space="preserve">3595 / 4 - وعن علي (صلوات الله عليه): انه كان خاتم رسول الله </w:t>
      </w:r>
      <w:r w:rsidRPr="00C47A50">
        <w:rPr>
          <w:rStyle w:val="libAlaemChar"/>
          <w:rtl/>
        </w:rPr>
        <w:t>صلى‌الله‌عليه‌وآله‌</w:t>
      </w:r>
      <w:r>
        <w:rPr>
          <w:rtl/>
        </w:rPr>
        <w:t xml:space="preserve"> من فض</w:t>
      </w:r>
      <w:r w:rsidR="0014398A">
        <w:rPr>
          <w:rFonts w:hint="cs"/>
          <w:rtl/>
        </w:rPr>
        <w:t>ّ</w:t>
      </w:r>
      <w:r>
        <w:rPr>
          <w:rtl/>
        </w:rPr>
        <w:t>ة، ونعل سيفه من فض</w:t>
      </w:r>
      <w:r w:rsidR="0014398A">
        <w:rPr>
          <w:rFonts w:hint="cs"/>
          <w:rtl/>
        </w:rPr>
        <w:t>ّ</w:t>
      </w:r>
      <w:r>
        <w:rPr>
          <w:rtl/>
        </w:rPr>
        <w:t xml:space="preserve">ة. </w:t>
      </w:r>
    </w:p>
    <w:p w:rsidR="001373A5" w:rsidRDefault="001373A5" w:rsidP="001373A5">
      <w:pPr>
        <w:pStyle w:val="libNormal"/>
        <w:rPr>
          <w:rtl/>
        </w:rPr>
      </w:pPr>
      <w:r>
        <w:rPr>
          <w:rtl/>
        </w:rPr>
        <w:t xml:space="preserve">وعنه </w:t>
      </w:r>
      <w:r w:rsidRPr="00C47A50">
        <w:rPr>
          <w:rStyle w:val="libAlaemChar"/>
          <w:rtl/>
        </w:rPr>
        <w:t>عليه‌السلام</w:t>
      </w:r>
      <w:r>
        <w:rPr>
          <w:rtl/>
        </w:rPr>
        <w:t xml:space="preserve">: « لا تلبسوا صبيانكم بخواتم الحديد ». </w:t>
      </w:r>
    </w:p>
    <w:p w:rsidR="001373A5" w:rsidRDefault="001373A5" w:rsidP="0014398A">
      <w:pPr>
        <w:pStyle w:val="libNormal"/>
        <w:rPr>
          <w:rtl/>
        </w:rPr>
      </w:pPr>
      <w:r>
        <w:rPr>
          <w:rtl/>
        </w:rPr>
        <w:t xml:space="preserve">3596 / 5 - السيد علي بن طاووس في سعد السعود: نقلا من كتاب ما نزل من القرآن في </w:t>
      </w:r>
      <w:r w:rsidR="0014398A">
        <w:rPr>
          <w:rtl/>
        </w:rPr>
        <w:t>أميرالمؤمنين</w:t>
      </w:r>
      <w:r>
        <w:rPr>
          <w:rtl/>
        </w:rPr>
        <w:t xml:space="preserve"> </w:t>
      </w:r>
      <w:r w:rsidRPr="00C47A50">
        <w:rPr>
          <w:rStyle w:val="libAlaemChar"/>
          <w:rtl/>
        </w:rPr>
        <w:t>عليه‌السلام</w:t>
      </w:r>
      <w:r>
        <w:rPr>
          <w:rtl/>
        </w:rPr>
        <w:t>، ل</w:t>
      </w:r>
      <w:r w:rsidR="0014398A">
        <w:rPr>
          <w:rFonts w:hint="cs"/>
          <w:rtl/>
        </w:rPr>
        <w:t>أ</w:t>
      </w:r>
      <w:r>
        <w:rPr>
          <w:rtl/>
        </w:rPr>
        <w:t>بي احمد</w:t>
      </w:r>
      <w:r w:rsidR="00E64BBC">
        <w:rPr>
          <w:rtl/>
        </w:rPr>
        <w:t xml:space="preserve"> عبد</w:t>
      </w:r>
      <w:r>
        <w:rPr>
          <w:rtl/>
        </w:rPr>
        <w:t>العزيز بن يحيى الجلودي، عن ابي القاسم</w:t>
      </w:r>
      <w:r w:rsidR="00E64BBC">
        <w:rPr>
          <w:rtl/>
        </w:rPr>
        <w:t xml:space="preserve"> عبد</w:t>
      </w:r>
      <w:r>
        <w:rPr>
          <w:rtl/>
        </w:rPr>
        <w:t xml:space="preserve">الواحد بن </w:t>
      </w:r>
      <w:r w:rsidR="00B215B3">
        <w:rPr>
          <w:rtl/>
        </w:rPr>
        <w:t>عبدالله</w:t>
      </w:r>
      <w:r>
        <w:rPr>
          <w:rtl/>
        </w:rPr>
        <w:t xml:space="preserve"> بن يونس الموصلي، عن </w:t>
      </w:r>
      <w:r w:rsidR="00E64BBC">
        <w:rPr>
          <w:rtl/>
        </w:rPr>
        <w:t>محمّد</w:t>
      </w:r>
      <w:r>
        <w:rPr>
          <w:rtl/>
        </w:rPr>
        <w:t xml:space="preserve"> بن جعفر البزاز، عن علي بن الحسن بن فضال، عن </w:t>
      </w:r>
      <w:r w:rsidR="00E64BBC">
        <w:rPr>
          <w:rtl/>
        </w:rPr>
        <w:t>محمّد</w:t>
      </w:r>
      <w:r>
        <w:rPr>
          <w:rtl/>
        </w:rPr>
        <w:t xml:space="preserve"> بن اورمة القمي، عن الحسين بن موسى بن جعفر، قال: رأيت في يد أبي جعفر </w:t>
      </w:r>
      <w:r w:rsidR="00E64BBC">
        <w:rPr>
          <w:rtl/>
        </w:rPr>
        <w:t>محمّد</w:t>
      </w:r>
      <w:r>
        <w:rPr>
          <w:rtl/>
        </w:rPr>
        <w:t xml:space="preserve"> بن علي</w:t>
      </w:r>
      <w:r w:rsidR="0014398A">
        <w:rPr>
          <w:rFonts w:hint="cs"/>
          <w:rtl/>
        </w:rPr>
        <w:t>ّ</w:t>
      </w:r>
      <w:r>
        <w:rPr>
          <w:rtl/>
        </w:rPr>
        <w:t xml:space="preserve"> الرضا </w:t>
      </w:r>
      <w:r w:rsidRPr="00C47A50">
        <w:rPr>
          <w:rStyle w:val="libAlaemChar"/>
          <w:rtl/>
        </w:rPr>
        <w:t>عليهما‌السلام</w:t>
      </w:r>
      <w:r>
        <w:rPr>
          <w:rtl/>
        </w:rPr>
        <w:t>، خاتم ف</w:t>
      </w:r>
      <w:r w:rsidR="0014398A">
        <w:rPr>
          <w:rtl/>
        </w:rPr>
        <w:t>ضة ناحل فقلت: مثلك يلبس مثل هذا</w:t>
      </w:r>
      <w:r>
        <w:rPr>
          <w:rtl/>
        </w:rPr>
        <w:t xml:space="preserve">! قال </w:t>
      </w:r>
      <w:r w:rsidRPr="00C47A50">
        <w:rPr>
          <w:rStyle w:val="libAlaemChar"/>
          <w:rtl/>
        </w:rPr>
        <w:t>عليه‌السلام</w:t>
      </w:r>
      <w:r>
        <w:rPr>
          <w:rtl/>
        </w:rPr>
        <w:t xml:space="preserve">: « هذا خاتم سليمان بن داود </w:t>
      </w:r>
      <w:r w:rsidRPr="00C47A50">
        <w:rPr>
          <w:rStyle w:val="libAlaemChar"/>
          <w:rtl/>
        </w:rPr>
        <w:t>عليهما‌السلام</w:t>
      </w:r>
      <w:r>
        <w:rPr>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المصدر السابق ص 185. </w:t>
      </w:r>
    </w:p>
    <w:p w:rsidR="001373A5" w:rsidRDefault="001373A5" w:rsidP="001373A5">
      <w:pPr>
        <w:pStyle w:val="libFootnote0"/>
        <w:rPr>
          <w:rtl/>
        </w:rPr>
      </w:pPr>
      <w:r>
        <w:rPr>
          <w:rtl/>
        </w:rPr>
        <w:t xml:space="preserve">3 - دعائم </w:t>
      </w:r>
      <w:r w:rsidR="007413D1">
        <w:rPr>
          <w:rtl/>
        </w:rPr>
        <w:t>الإسلام</w:t>
      </w:r>
      <w:r>
        <w:rPr>
          <w:rtl/>
        </w:rPr>
        <w:t xml:space="preserve"> ج 2 ص 163 ح 585. </w:t>
      </w:r>
    </w:p>
    <w:p w:rsidR="001373A5" w:rsidRDefault="001373A5" w:rsidP="001373A5">
      <w:pPr>
        <w:pStyle w:val="libFootnote0"/>
        <w:rPr>
          <w:rtl/>
        </w:rPr>
      </w:pPr>
      <w:r>
        <w:rPr>
          <w:rtl/>
        </w:rPr>
        <w:t xml:space="preserve">4 - دعائم </w:t>
      </w:r>
      <w:r w:rsidR="007413D1">
        <w:rPr>
          <w:rtl/>
        </w:rPr>
        <w:t>الإسلام</w:t>
      </w:r>
      <w:r>
        <w:rPr>
          <w:rtl/>
        </w:rPr>
        <w:t xml:space="preserve"> ج 2 ص 164 ح 587. </w:t>
      </w:r>
    </w:p>
    <w:p w:rsidR="001373A5" w:rsidRDefault="001373A5" w:rsidP="001373A5">
      <w:pPr>
        <w:pStyle w:val="libFootnote0"/>
        <w:rPr>
          <w:rtl/>
        </w:rPr>
      </w:pPr>
      <w:r>
        <w:rPr>
          <w:rtl/>
        </w:rPr>
        <w:t xml:space="preserve">5 - سعد السعود ص 236. </w:t>
      </w:r>
    </w:p>
    <w:p w:rsidR="001373A5" w:rsidRDefault="001373A5" w:rsidP="001373A5">
      <w:pPr>
        <w:pStyle w:val="Heading2Center"/>
        <w:rPr>
          <w:rtl/>
        </w:rPr>
      </w:pPr>
      <w:r>
        <w:rPr>
          <w:rtl/>
        </w:rPr>
        <w:br w:type="page"/>
      </w:r>
      <w:bookmarkStart w:id="193" w:name="_Toc364683694"/>
      <w:r>
        <w:rPr>
          <w:rtl/>
        </w:rPr>
        <w:lastRenderedPageBreak/>
        <w:t xml:space="preserve">30 - </w:t>
      </w:r>
      <w:r w:rsidR="000C71F3" w:rsidRPr="000C71F3">
        <w:rPr>
          <w:rStyle w:val="libAlaemHeading2Char"/>
          <w:rtl/>
        </w:rPr>
        <w:t xml:space="preserve">( </w:t>
      </w:r>
      <w:r>
        <w:rPr>
          <w:rtl/>
        </w:rPr>
        <w:t>باب استحباب التختم باليمين</w:t>
      </w:r>
      <w:r w:rsidR="000C71F3" w:rsidRPr="000C71F3">
        <w:rPr>
          <w:rStyle w:val="libAlaemHeading2Char"/>
          <w:rtl/>
        </w:rPr>
        <w:t xml:space="preserve"> )</w:t>
      </w:r>
      <w:bookmarkEnd w:id="193"/>
      <w:r>
        <w:rPr>
          <w:rtl/>
        </w:rPr>
        <w:t xml:space="preserve"> </w:t>
      </w:r>
    </w:p>
    <w:p w:rsidR="001373A5" w:rsidRDefault="001373A5" w:rsidP="001373A5">
      <w:pPr>
        <w:pStyle w:val="libNormal"/>
        <w:rPr>
          <w:rtl/>
        </w:rPr>
      </w:pPr>
      <w:r>
        <w:rPr>
          <w:rtl/>
        </w:rPr>
        <w:t xml:space="preserve">3597 / 1 -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 ان رسول الله </w:t>
      </w:r>
      <w:r w:rsidRPr="00C47A50">
        <w:rPr>
          <w:rStyle w:val="libAlaemChar"/>
          <w:rtl/>
        </w:rPr>
        <w:t>صلى‌الله‌عليه‌وآله‌</w:t>
      </w:r>
      <w:r>
        <w:rPr>
          <w:rtl/>
        </w:rPr>
        <w:t xml:space="preserve"> كان يتختم في يمينه ». </w:t>
      </w:r>
    </w:p>
    <w:p w:rsidR="001373A5" w:rsidRDefault="001373A5" w:rsidP="001373A5">
      <w:pPr>
        <w:pStyle w:val="libNormal"/>
        <w:rPr>
          <w:rtl/>
        </w:rPr>
      </w:pPr>
      <w:r>
        <w:rPr>
          <w:rtl/>
        </w:rPr>
        <w:t xml:space="preserve">قال جعفر بن </w:t>
      </w:r>
      <w:r w:rsidR="00E64BBC">
        <w:rPr>
          <w:rtl/>
        </w:rPr>
        <w:t>محمّد</w:t>
      </w:r>
      <w:r>
        <w:rPr>
          <w:rtl/>
        </w:rPr>
        <w:t xml:space="preserve"> </w:t>
      </w:r>
      <w:r w:rsidRPr="00C47A50">
        <w:rPr>
          <w:rStyle w:val="libAlaemChar"/>
          <w:rtl/>
        </w:rPr>
        <w:t>عليهما‌السلام</w:t>
      </w:r>
      <w:r>
        <w:rPr>
          <w:rtl/>
        </w:rPr>
        <w:t xml:space="preserve">: « وحدثني أبي، عن جابر بن </w:t>
      </w:r>
      <w:r w:rsidR="00B215B3">
        <w:rPr>
          <w:rtl/>
        </w:rPr>
        <w:t>عبدالله</w:t>
      </w:r>
      <w:r>
        <w:rPr>
          <w:rtl/>
        </w:rPr>
        <w:t xml:space="preserve"> الأنصاري: ان النبي </w:t>
      </w:r>
      <w:r w:rsidRPr="00C47A50">
        <w:rPr>
          <w:rStyle w:val="libAlaemChar"/>
          <w:rtl/>
        </w:rPr>
        <w:t>صلى‌الله‌عليه‌وآله‌</w:t>
      </w:r>
      <w:r>
        <w:rPr>
          <w:rtl/>
        </w:rPr>
        <w:t xml:space="preserve">، كان يتختم في يمينه ». </w:t>
      </w:r>
    </w:p>
    <w:p w:rsidR="001373A5" w:rsidRDefault="001373A5" w:rsidP="001373A5">
      <w:pPr>
        <w:pStyle w:val="libNormal"/>
        <w:rPr>
          <w:rtl/>
        </w:rPr>
      </w:pPr>
      <w:r>
        <w:rPr>
          <w:rtl/>
        </w:rPr>
        <w:t>3598 / 2 - جعفر بن أحمد بن علي القمي في كتاب المسلسلات: حدثنا</w:t>
      </w:r>
      <w:r w:rsidR="00E64BBC">
        <w:rPr>
          <w:rtl/>
        </w:rPr>
        <w:t xml:space="preserve"> أبو</w:t>
      </w:r>
      <w:r>
        <w:rPr>
          <w:rtl/>
        </w:rPr>
        <w:t xml:space="preserve">الفرج </w:t>
      </w:r>
      <w:r w:rsidR="00E64BBC">
        <w:rPr>
          <w:rtl/>
        </w:rPr>
        <w:t>محمّد</w:t>
      </w:r>
      <w:r>
        <w:rPr>
          <w:rtl/>
        </w:rPr>
        <w:t xml:space="preserve"> بن سعيد بن علي بن سعيد الكوفي، قال: حدثني أحمد بن </w:t>
      </w:r>
      <w:r w:rsidR="00E64BBC">
        <w:rPr>
          <w:rtl/>
        </w:rPr>
        <w:t>محمّد</w:t>
      </w:r>
      <w:r>
        <w:rPr>
          <w:rtl/>
        </w:rPr>
        <w:t xml:space="preserve"> بن سعيد الكوفي، قال: حدثني أحمد بن يزيد </w:t>
      </w:r>
      <w:r w:rsidRPr="008711E3">
        <w:rPr>
          <w:rStyle w:val="libFootnotenumChar"/>
          <w:rtl/>
        </w:rPr>
        <w:t>(1)</w:t>
      </w:r>
      <w:r>
        <w:rPr>
          <w:rtl/>
        </w:rPr>
        <w:t xml:space="preserve"> الخراساني، قال: حدثني </w:t>
      </w:r>
      <w:r w:rsidR="00E64BBC">
        <w:rPr>
          <w:rtl/>
        </w:rPr>
        <w:t>محمّد</w:t>
      </w:r>
      <w:r>
        <w:rPr>
          <w:rtl/>
        </w:rPr>
        <w:t xml:space="preserve"> بن جعفر بن </w:t>
      </w:r>
      <w:r w:rsidR="00E64BBC">
        <w:rPr>
          <w:rtl/>
        </w:rPr>
        <w:t>محمّد</w:t>
      </w:r>
      <w:r>
        <w:rPr>
          <w:rtl/>
        </w:rPr>
        <w:t xml:space="preserve"> بن زيد بن علي بن الحسين بن على بن أبي طالب </w:t>
      </w:r>
      <w:r w:rsidRPr="00C47A50">
        <w:rPr>
          <w:rStyle w:val="libAlaemChar"/>
          <w:rtl/>
        </w:rPr>
        <w:t>عليهم‌السلام</w:t>
      </w:r>
      <w:r>
        <w:rPr>
          <w:rtl/>
        </w:rPr>
        <w:t xml:space="preserve">، قال: حدثني يحيى بن الحسين بن زيد بن علي بن الحسين </w:t>
      </w:r>
      <w:r w:rsidRPr="00C47A50">
        <w:rPr>
          <w:rStyle w:val="libAlaemChar"/>
          <w:rtl/>
        </w:rPr>
        <w:t>عليهما‌السلام</w:t>
      </w:r>
      <w:r>
        <w:rPr>
          <w:rtl/>
        </w:rPr>
        <w:t xml:space="preserve">، قال: حدثني </w:t>
      </w:r>
      <w:r w:rsidR="00E64BBC">
        <w:rPr>
          <w:rtl/>
        </w:rPr>
        <w:t>محمّد</w:t>
      </w:r>
      <w:r>
        <w:rPr>
          <w:rtl/>
        </w:rPr>
        <w:t xml:space="preserve"> بن عبيد الله بن عمر بن علي بن أبي طالب </w:t>
      </w:r>
      <w:r w:rsidRPr="00C47A50">
        <w:rPr>
          <w:rStyle w:val="libAlaemChar"/>
          <w:rtl/>
        </w:rPr>
        <w:t>عليه‌السلام</w:t>
      </w:r>
      <w:r>
        <w:rPr>
          <w:rtl/>
        </w:rPr>
        <w:t xml:space="preserve">، قال: حدثني </w:t>
      </w:r>
      <w:r w:rsidR="00E64BBC">
        <w:rPr>
          <w:rtl/>
        </w:rPr>
        <w:t>محمّد</w:t>
      </w:r>
      <w:r>
        <w:rPr>
          <w:rtl/>
        </w:rPr>
        <w:t xml:space="preserve"> بن عقيل بن أبي طالب، قال: حدثني </w:t>
      </w:r>
      <w:r w:rsidR="00B215B3">
        <w:rPr>
          <w:rtl/>
        </w:rPr>
        <w:t>عبدالله</w:t>
      </w:r>
      <w:r>
        <w:rPr>
          <w:rtl/>
        </w:rPr>
        <w:t xml:space="preserve"> بن جعفر بن أبي طالب، قال: رأيت النبي </w:t>
      </w:r>
      <w:r w:rsidRPr="00C47A50">
        <w:rPr>
          <w:rStyle w:val="libAlaemChar"/>
          <w:rtl/>
        </w:rPr>
        <w:t>صلى‌الله‌عليه‌وآله‌</w:t>
      </w:r>
      <w:r>
        <w:rPr>
          <w:rtl/>
        </w:rPr>
        <w:t xml:space="preserve"> متخت</w:t>
      </w:r>
      <w:r w:rsidR="0014398A">
        <w:rPr>
          <w:rFonts w:hint="cs"/>
          <w:rtl/>
        </w:rPr>
        <w:t>ّ</w:t>
      </w:r>
      <w:r>
        <w:rPr>
          <w:rtl/>
        </w:rPr>
        <w:t>ما في يمينه.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- 30 </w:t>
      </w:r>
    </w:p>
    <w:p w:rsidR="001373A5" w:rsidRDefault="001373A5" w:rsidP="001373A5">
      <w:pPr>
        <w:pStyle w:val="libFootnote0"/>
        <w:rPr>
          <w:rtl/>
        </w:rPr>
      </w:pPr>
      <w:r>
        <w:rPr>
          <w:rtl/>
        </w:rPr>
        <w:t xml:space="preserve">1 - الجعفريات ص 185. </w:t>
      </w:r>
    </w:p>
    <w:p w:rsidR="001373A5" w:rsidRDefault="001373A5" w:rsidP="001373A5">
      <w:pPr>
        <w:pStyle w:val="libFootnote0"/>
        <w:rPr>
          <w:rtl/>
        </w:rPr>
      </w:pPr>
      <w:r>
        <w:rPr>
          <w:rtl/>
        </w:rPr>
        <w:t xml:space="preserve">2 - المسلسلات ص 105. </w:t>
      </w:r>
    </w:p>
    <w:p w:rsidR="001373A5" w:rsidRDefault="001373A5" w:rsidP="001373A5">
      <w:pPr>
        <w:pStyle w:val="libFootnote"/>
        <w:rPr>
          <w:rtl/>
        </w:rPr>
      </w:pPr>
      <w:r>
        <w:rPr>
          <w:rtl/>
        </w:rPr>
        <w:t>(1) في المصدر: أحمد بن يحيى والصحيح هو أحمد بن يزيد الذي عد</w:t>
      </w:r>
      <w:r w:rsidR="0014398A">
        <w:rPr>
          <w:rFonts w:hint="cs"/>
          <w:rtl/>
        </w:rPr>
        <w:t>ّ</w:t>
      </w:r>
      <w:r>
        <w:rPr>
          <w:rtl/>
        </w:rPr>
        <w:t xml:space="preserve">ه الشيخ في رجاله من اصحاب والعسكري </w:t>
      </w:r>
      <w:r w:rsidR="007413D1" w:rsidRPr="007413D1">
        <w:rPr>
          <w:rStyle w:val="libFootnoteAlaemChar"/>
          <w:rtl/>
        </w:rPr>
        <w:t>عليهما‌السلام</w:t>
      </w:r>
      <w:r>
        <w:rPr>
          <w:rtl/>
        </w:rPr>
        <w:t xml:space="preserve">، فلاحظ. </w:t>
      </w:r>
    </w:p>
    <w:p w:rsidR="001373A5" w:rsidRDefault="001373A5" w:rsidP="001373A5">
      <w:pPr>
        <w:pStyle w:val="libNormal"/>
        <w:rPr>
          <w:rtl/>
        </w:rPr>
      </w:pPr>
      <w:r>
        <w:rPr>
          <w:rtl/>
        </w:rPr>
        <w:br w:type="page"/>
      </w:r>
      <w:r>
        <w:rPr>
          <w:rtl/>
        </w:rPr>
        <w:lastRenderedPageBreak/>
        <w:t xml:space="preserve">قال </w:t>
      </w:r>
      <w:r w:rsidR="00E64BBC">
        <w:rPr>
          <w:rtl/>
        </w:rPr>
        <w:t>محمّد</w:t>
      </w:r>
      <w:r>
        <w:rPr>
          <w:rtl/>
        </w:rPr>
        <w:t xml:space="preserve"> بن عقيل: ورأيت </w:t>
      </w:r>
      <w:r w:rsidR="00B215B3">
        <w:rPr>
          <w:rtl/>
        </w:rPr>
        <w:t>عبدالله</w:t>
      </w:r>
      <w:r>
        <w:rPr>
          <w:rtl/>
        </w:rPr>
        <w:t xml:space="preserve"> بن جعفر، متختما في يمينه. </w:t>
      </w:r>
    </w:p>
    <w:p w:rsidR="001373A5" w:rsidRDefault="001373A5" w:rsidP="001373A5">
      <w:pPr>
        <w:pStyle w:val="libNormal"/>
        <w:rPr>
          <w:rtl/>
        </w:rPr>
      </w:pPr>
      <w:r>
        <w:rPr>
          <w:rtl/>
        </w:rPr>
        <w:t xml:space="preserve">قال </w:t>
      </w:r>
      <w:r w:rsidR="00E64BBC">
        <w:rPr>
          <w:rtl/>
        </w:rPr>
        <w:t>محمّد</w:t>
      </w:r>
      <w:r>
        <w:rPr>
          <w:rtl/>
        </w:rPr>
        <w:t xml:space="preserve"> بن عبيد الله: ورأيت </w:t>
      </w:r>
      <w:r w:rsidR="00E64BBC">
        <w:rPr>
          <w:rtl/>
        </w:rPr>
        <w:t>محمّد</w:t>
      </w:r>
      <w:r>
        <w:rPr>
          <w:rtl/>
        </w:rPr>
        <w:t xml:space="preserve"> بن عقيل، متختما في يمينه. </w:t>
      </w:r>
    </w:p>
    <w:p w:rsidR="001373A5" w:rsidRDefault="001373A5" w:rsidP="001373A5">
      <w:pPr>
        <w:pStyle w:val="libNormal"/>
        <w:rPr>
          <w:rtl/>
        </w:rPr>
      </w:pPr>
      <w:r>
        <w:rPr>
          <w:rtl/>
        </w:rPr>
        <w:t xml:space="preserve">قال يحيى بن الحسين: ورأيت </w:t>
      </w:r>
      <w:r w:rsidR="00E64BBC">
        <w:rPr>
          <w:rtl/>
        </w:rPr>
        <w:t>محمّد</w:t>
      </w:r>
      <w:r>
        <w:rPr>
          <w:rtl/>
        </w:rPr>
        <w:t xml:space="preserve"> بن عبيد الله، متختما في يمينه. </w:t>
      </w:r>
    </w:p>
    <w:p w:rsidR="001373A5" w:rsidRDefault="001373A5" w:rsidP="001373A5">
      <w:pPr>
        <w:pStyle w:val="libNormal"/>
        <w:rPr>
          <w:rtl/>
        </w:rPr>
      </w:pPr>
      <w:r>
        <w:rPr>
          <w:rtl/>
        </w:rPr>
        <w:t xml:space="preserve">قال </w:t>
      </w:r>
      <w:r w:rsidR="00E64BBC">
        <w:rPr>
          <w:rtl/>
        </w:rPr>
        <w:t>محمّد</w:t>
      </w:r>
      <w:r>
        <w:rPr>
          <w:rtl/>
        </w:rPr>
        <w:t xml:space="preserve"> بن جعفر: ورأيت يحيى بن الحسين، متختما في يمينه. </w:t>
      </w:r>
    </w:p>
    <w:p w:rsidR="001373A5" w:rsidRDefault="001373A5" w:rsidP="001373A5">
      <w:pPr>
        <w:pStyle w:val="libNormal"/>
        <w:rPr>
          <w:rtl/>
        </w:rPr>
      </w:pPr>
      <w:r>
        <w:rPr>
          <w:rtl/>
        </w:rPr>
        <w:t xml:space="preserve">قال احمد بن يزيد: ورأيت </w:t>
      </w:r>
      <w:r w:rsidR="00E64BBC">
        <w:rPr>
          <w:rtl/>
        </w:rPr>
        <w:t>محمّد</w:t>
      </w:r>
      <w:r>
        <w:rPr>
          <w:rtl/>
        </w:rPr>
        <w:t xml:space="preserve"> بن جعفر، متختما في يمينه. </w:t>
      </w:r>
    </w:p>
    <w:p w:rsidR="001373A5" w:rsidRDefault="001373A5" w:rsidP="001373A5">
      <w:pPr>
        <w:pStyle w:val="libNormal"/>
        <w:rPr>
          <w:rtl/>
        </w:rPr>
      </w:pPr>
      <w:r>
        <w:rPr>
          <w:rtl/>
        </w:rPr>
        <w:t xml:space="preserve">قال احمد بن </w:t>
      </w:r>
      <w:r w:rsidR="00E64BBC">
        <w:rPr>
          <w:rtl/>
        </w:rPr>
        <w:t>محمّد</w:t>
      </w:r>
      <w:r>
        <w:rPr>
          <w:rtl/>
        </w:rPr>
        <w:t xml:space="preserve"> بن سعيد: ورأيت احمد بن يزيد، متختما في يمينه. </w:t>
      </w:r>
    </w:p>
    <w:p w:rsidR="001373A5" w:rsidRDefault="001373A5" w:rsidP="001373A5">
      <w:pPr>
        <w:pStyle w:val="libNormal"/>
        <w:rPr>
          <w:rtl/>
        </w:rPr>
      </w:pPr>
      <w:r>
        <w:rPr>
          <w:rtl/>
        </w:rPr>
        <w:t xml:space="preserve">قال </w:t>
      </w:r>
      <w:r w:rsidR="00E64BBC">
        <w:rPr>
          <w:rtl/>
        </w:rPr>
        <w:t>محمّد</w:t>
      </w:r>
      <w:r>
        <w:rPr>
          <w:rtl/>
        </w:rPr>
        <w:t xml:space="preserve"> بن سعيد: ورأيت احمد بن </w:t>
      </w:r>
      <w:r w:rsidR="00E64BBC">
        <w:rPr>
          <w:rtl/>
        </w:rPr>
        <w:t>محمّد</w:t>
      </w:r>
      <w:r>
        <w:rPr>
          <w:rtl/>
        </w:rPr>
        <w:t xml:space="preserve"> بن سعيد، متختما في يمينه. </w:t>
      </w:r>
    </w:p>
    <w:p w:rsidR="001373A5" w:rsidRDefault="001373A5" w:rsidP="001373A5">
      <w:pPr>
        <w:pStyle w:val="libNormal"/>
        <w:rPr>
          <w:rtl/>
        </w:rPr>
      </w:pPr>
      <w:r>
        <w:rPr>
          <w:rtl/>
        </w:rPr>
        <w:t>قال مصن</w:t>
      </w:r>
      <w:r w:rsidR="00C37C25">
        <w:rPr>
          <w:rFonts w:hint="cs"/>
          <w:rtl/>
        </w:rPr>
        <w:t>ّ</w:t>
      </w:r>
      <w:r>
        <w:rPr>
          <w:rtl/>
        </w:rPr>
        <w:t xml:space="preserve">ف هذا الكتاب: ورأيت </w:t>
      </w:r>
      <w:r w:rsidR="00E64BBC">
        <w:rPr>
          <w:rtl/>
        </w:rPr>
        <w:t>محمّد</w:t>
      </w:r>
      <w:r>
        <w:rPr>
          <w:rtl/>
        </w:rPr>
        <w:t xml:space="preserve"> بن سعيد، متختما في يمينه. </w:t>
      </w:r>
    </w:p>
    <w:p w:rsidR="001373A5" w:rsidRDefault="001373A5" w:rsidP="001373A5">
      <w:pPr>
        <w:pStyle w:val="libNormal"/>
        <w:rPr>
          <w:rtl/>
        </w:rPr>
      </w:pPr>
      <w:r>
        <w:rPr>
          <w:rtl/>
        </w:rPr>
        <w:t xml:space="preserve">قال </w:t>
      </w:r>
      <w:r w:rsidR="00E64BBC">
        <w:rPr>
          <w:rtl/>
        </w:rPr>
        <w:t>محمّد</w:t>
      </w:r>
      <w:r>
        <w:rPr>
          <w:rtl/>
        </w:rPr>
        <w:t xml:space="preserve"> بن علي </w:t>
      </w:r>
      <w:r w:rsidRPr="008711E3">
        <w:rPr>
          <w:rStyle w:val="libFootnotenumChar"/>
          <w:rtl/>
        </w:rPr>
        <w:t>(2)</w:t>
      </w:r>
      <w:r>
        <w:rPr>
          <w:rtl/>
        </w:rPr>
        <w:t xml:space="preserve">: ورأيت جعفر بن احمد </w:t>
      </w:r>
      <w:r w:rsidRPr="008711E3">
        <w:rPr>
          <w:rStyle w:val="libFootnotenumChar"/>
          <w:rtl/>
        </w:rPr>
        <w:t>(3)</w:t>
      </w:r>
      <w:r>
        <w:rPr>
          <w:rtl/>
        </w:rPr>
        <w:t xml:space="preserve">، متختما في يمينه </w:t>
      </w:r>
      <w:r w:rsidRPr="008711E3">
        <w:rPr>
          <w:rStyle w:val="libFootnotenumChar"/>
          <w:rtl/>
        </w:rPr>
        <w:t>(4)</w:t>
      </w:r>
      <w:r>
        <w:rPr>
          <w:rtl/>
        </w:rPr>
        <w:t xml:space="preserve">. </w:t>
      </w:r>
    </w:p>
    <w:p w:rsidR="001373A5" w:rsidRDefault="001373A5" w:rsidP="001373A5">
      <w:pPr>
        <w:pStyle w:val="libNormal"/>
        <w:rPr>
          <w:rtl/>
        </w:rPr>
      </w:pPr>
      <w:r>
        <w:rPr>
          <w:rtl/>
        </w:rPr>
        <w:t xml:space="preserve">وقال </w:t>
      </w:r>
      <w:r w:rsidRPr="008711E3">
        <w:rPr>
          <w:rStyle w:val="libFootnotenumChar"/>
          <w:rtl/>
        </w:rPr>
        <w:t>(5)</w:t>
      </w:r>
      <w:r>
        <w:rPr>
          <w:rtl/>
        </w:rPr>
        <w:t xml:space="preserve"> أيضا</w:t>
      </w:r>
      <w:r w:rsidR="00C37C25">
        <w:rPr>
          <w:rFonts w:hint="cs"/>
          <w:rtl/>
        </w:rPr>
        <w:t>ً</w:t>
      </w:r>
      <w:r>
        <w:rPr>
          <w:rtl/>
        </w:rPr>
        <w:t xml:space="preserve">: حدثنا هارون بن موسى، قال: حدثنا جعفر بن علي الدقاق، قال: حدثني </w:t>
      </w:r>
      <w:r w:rsidR="00E64BBC">
        <w:rPr>
          <w:rtl/>
        </w:rPr>
        <w:t>محمّد</w:t>
      </w:r>
      <w:r>
        <w:rPr>
          <w:rtl/>
        </w:rPr>
        <w:t xml:space="preserve"> بن زكريا الجوهري، قال: حدثنا يعقوب بن جعفر بن سليمان بن علي بن </w:t>
      </w:r>
      <w:r w:rsidR="00B215B3">
        <w:rPr>
          <w:rtl/>
        </w:rPr>
        <w:t>عبدالله</w:t>
      </w:r>
      <w:r>
        <w:rPr>
          <w:rtl/>
        </w:rPr>
        <w:t xml:space="preserve"> بن العباس، عن أبيه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في هامش المخطوط: وهو الصدوق راوي هذا الكتاب (منه قد</w:t>
      </w:r>
      <w:r w:rsidR="00C37C25">
        <w:rPr>
          <w:rFonts w:hint="cs"/>
          <w:rtl/>
        </w:rPr>
        <w:t>ّ</w:t>
      </w:r>
      <w:r>
        <w:rPr>
          <w:rtl/>
        </w:rPr>
        <w:t>س سر</w:t>
      </w:r>
      <w:r w:rsidR="00C37C25">
        <w:rPr>
          <w:rFonts w:hint="cs"/>
          <w:rtl/>
        </w:rPr>
        <w:t>ّ</w:t>
      </w:r>
      <w:r>
        <w:rPr>
          <w:rtl/>
        </w:rPr>
        <w:t xml:space="preserve">ه) </w:t>
      </w:r>
    </w:p>
    <w:p w:rsidR="001373A5" w:rsidRDefault="001373A5" w:rsidP="001373A5">
      <w:pPr>
        <w:pStyle w:val="libFootnote"/>
        <w:rPr>
          <w:rtl/>
        </w:rPr>
      </w:pPr>
      <w:r>
        <w:rPr>
          <w:rtl/>
        </w:rPr>
        <w:t>(3) في هامش المخطوط: وهو مصنف هذا الكتاب (منه قد</w:t>
      </w:r>
      <w:r w:rsidR="00C37C25">
        <w:rPr>
          <w:rFonts w:hint="cs"/>
          <w:rtl/>
        </w:rPr>
        <w:t>ّ</w:t>
      </w:r>
      <w:r>
        <w:rPr>
          <w:rtl/>
        </w:rPr>
        <w:t>س سر</w:t>
      </w:r>
      <w:r w:rsidR="00C37C25">
        <w:rPr>
          <w:rFonts w:hint="cs"/>
          <w:rtl/>
        </w:rPr>
        <w:t>ّ</w:t>
      </w:r>
      <w:r>
        <w:rPr>
          <w:rtl/>
        </w:rPr>
        <w:t xml:space="preserve">ه). </w:t>
      </w:r>
    </w:p>
    <w:p w:rsidR="001373A5" w:rsidRDefault="001373A5" w:rsidP="001373A5">
      <w:pPr>
        <w:pStyle w:val="libFootnote"/>
        <w:rPr>
          <w:rtl/>
        </w:rPr>
      </w:pPr>
      <w:r>
        <w:rPr>
          <w:rtl/>
        </w:rPr>
        <w:t xml:space="preserve">(4 و 5) - المسلسلات ص 106. </w:t>
      </w:r>
    </w:p>
    <w:p w:rsidR="001373A5" w:rsidRDefault="001373A5" w:rsidP="001373A5">
      <w:pPr>
        <w:pStyle w:val="libNormal0"/>
        <w:rPr>
          <w:rtl/>
        </w:rPr>
      </w:pPr>
      <w:r>
        <w:rPr>
          <w:rtl/>
        </w:rPr>
        <w:br w:type="page"/>
      </w:r>
      <w:r>
        <w:rPr>
          <w:rtl/>
        </w:rPr>
        <w:lastRenderedPageBreak/>
        <w:t xml:space="preserve">جعفر بن سليمان، عن أبيه سليمان بن علي، عن أبيه علي بن </w:t>
      </w:r>
      <w:r w:rsidR="00B215B3">
        <w:rPr>
          <w:rtl/>
        </w:rPr>
        <w:t>عبدالله</w:t>
      </w:r>
      <w:r>
        <w:rPr>
          <w:rtl/>
        </w:rPr>
        <w:t xml:space="preserve">، عن أبيه </w:t>
      </w:r>
      <w:r w:rsidR="00B215B3">
        <w:rPr>
          <w:rtl/>
        </w:rPr>
        <w:t>عبدالله</w:t>
      </w:r>
      <w:r>
        <w:rPr>
          <w:rtl/>
        </w:rPr>
        <w:t xml:space="preserve"> بن العباس بن</w:t>
      </w:r>
      <w:r w:rsidR="00E64BBC">
        <w:rPr>
          <w:rtl/>
        </w:rPr>
        <w:t xml:space="preserve"> عبد</w:t>
      </w:r>
      <w:r>
        <w:rPr>
          <w:rtl/>
        </w:rPr>
        <w:t xml:space="preserve">المطلب قال: رأيت رسول الله </w:t>
      </w:r>
      <w:r w:rsidRPr="00C47A50">
        <w:rPr>
          <w:rStyle w:val="libAlaemChar"/>
          <w:rtl/>
        </w:rPr>
        <w:t>صلى‌الله‌عليه‌وآله‌</w:t>
      </w:r>
      <w:r>
        <w:rPr>
          <w:rtl/>
        </w:rPr>
        <w:t xml:space="preserve"> متختما في يمينه. </w:t>
      </w:r>
    </w:p>
    <w:p w:rsidR="001373A5" w:rsidRDefault="001373A5" w:rsidP="001373A5">
      <w:pPr>
        <w:pStyle w:val="libNormal"/>
        <w:rPr>
          <w:rtl/>
        </w:rPr>
      </w:pPr>
      <w:r>
        <w:rPr>
          <w:rtl/>
        </w:rPr>
        <w:t xml:space="preserve">قال علي بن </w:t>
      </w:r>
      <w:r w:rsidR="00B215B3">
        <w:rPr>
          <w:rtl/>
        </w:rPr>
        <w:t>عبدالله</w:t>
      </w:r>
      <w:r>
        <w:rPr>
          <w:rtl/>
        </w:rPr>
        <w:t xml:space="preserve">: ورأيت أبي </w:t>
      </w:r>
      <w:r w:rsidR="00B215B3">
        <w:rPr>
          <w:rtl/>
        </w:rPr>
        <w:t>عبدالله</w:t>
      </w:r>
      <w:r>
        <w:rPr>
          <w:rtl/>
        </w:rPr>
        <w:t xml:space="preserve">، متختما في يمينه. </w:t>
      </w:r>
    </w:p>
    <w:p w:rsidR="001373A5" w:rsidRDefault="001373A5" w:rsidP="001373A5">
      <w:pPr>
        <w:pStyle w:val="libNormal"/>
        <w:rPr>
          <w:rtl/>
        </w:rPr>
      </w:pPr>
      <w:r>
        <w:rPr>
          <w:rtl/>
        </w:rPr>
        <w:t>قال سليمان: ورأيت أبي عليا، متختما في يمينه</w:t>
      </w:r>
      <w:r w:rsidR="003E6824">
        <w:rPr>
          <w:rtl/>
        </w:rPr>
        <w:t>.</w:t>
      </w:r>
    </w:p>
    <w:p w:rsidR="001373A5" w:rsidRDefault="001373A5" w:rsidP="001373A5">
      <w:pPr>
        <w:pStyle w:val="libNormal"/>
        <w:rPr>
          <w:rtl/>
        </w:rPr>
      </w:pPr>
      <w:r>
        <w:rPr>
          <w:rtl/>
        </w:rPr>
        <w:t xml:space="preserve">قال جعفر بن سليمان: ورأيت أبي سليمان، متختما في يمينه. </w:t>
      </w:r>
    </w:p>
    <w:p w:rsidR="001373A5" w:rsidRDefault="001373A5" w:rsidP="001373A5">
      <w:pPr>
        <w:pStyle w:val="libNormal"/>
        <w:rPr>
          <w:rtl/>
        </w:rPr>
      </w:pPr>
      <w:r>
        <w:rPr>
          <w:rtl/>
        </w:rPr>
        <w:t xml:space="preserve">قال يعقوب بن جعفر: ورأيت أبي جعفرا، متختما في يمينه. </w:t>
      </w:r>
    </w:p>
    <w:p w:rsidR="001373A5" w:rsidRDefault="001373A5" w:rsidP="001373A5">
      <w:pPr>
        <w:pStyle w:val="libNormal"/>
        <w:rPr>
          <w:rtl/>
        </w:rPr>
      </w:pPr>
      <w:r>
        <w:rPr>
          <w:rtl/>
        </w:rPr>
        <w:t xml:space="preserve">قال </w:t>
      </w:r>
      <w:r w:rsidR="00E64BBC">
        <w:rPr>
          <w:rtl/>
        </w:rPr>
        <w:t>محمّد</w:t>
      </w:r>
      <w:r>
        <w:rPr>
          <w:rtl/>
        </w:rPr>
        <w:t xml:space="preserve"> بن زكريا: ورأيت يعقوب بن جعفر، متختما في يمينه. </w:t>
      </w:r>
    </w:p>
    <w:p w:rsidR="001373A5" w:rsidRDefault="001373A5" w:rsidP="001373A5">
      <w:pPr>
        <w:pStyle w:val="libNormal"/>
        <w:rPr>
          <w:rtl/>
        </w:rPr>
      </w:pPr>
      <w:r>
        <w:rPr>
          <w:rtl/>
        </w:rPr>
        <w:t xml:space="preserve">قال جعفر بن علي ورأيت </w:t>
      </w:r>
      <w:r w:rsidR="00E64BBC">
        <w:rPr>
          <w:rtl/>
        </w:rPr>
        <w:t>محمّد</w:t>
      </w:r>
      <w:r>
        <w:rPr>
          <w:rtl/>
        </w:rPr>
        <w:t xml:space="preserve"> بن زكريا متختما في يمينه. </w:t>
      </w:r>
    </w:p>
    <w:p w:rsidR="001373A5" w:rsidRDefault="001373A5" w:rsidP="001373A5">
      <w:pPr>
        <w:pStyle w:val="libNormal"/>
        <w:rPr>
          <w:rtl/>
        </w:rPr>
      </w:pPr>
      <w:r>
        <w:rPr>
          <w:rtl/>
        </w:rPr>
        <w:t xml:space="preserve">قال هارون بن موسى: ورأيت جعفر بن علي، متختما في يمينه. </w:t>
      </w:r>
    </w:p>
    <w:p w:rsidR="001373A5" w:rsidRDefault="001373A5" w:rsidP="001373A5">
      <w:pPr>
        <w:pStyle w:val="libNormal"/>
        <w:rPr>
          <w:rtl/>
        </w:rPr>
      </w:pPr>
      <w:r>
        <w:rPr>
          <w:rtl/>
        </w:rPr>
        <w:t>قال مصن</w:t>
      </w:r>
      <w:r w:rsidR="00C37C25">
        <w:rPr>
          <w:rFonts w:hint="cs"/>
          <w:rtl/>
        </w:rPr>
        <w:t>ّ</w:t>
      </w:r>
      <w:r>
        <w:rPr>
          <w:rtl/>
        </w:rPr>
        <w:t xml:space="preserve">ف هذا الكتاب: ورأيت هارون بن موسى، متختما في يمينه. </w:t>
      </w:r>
    </w:p>
    <w:p w:rsidR="001373A5" w:rsidRDefault="001373A5" w:rsidP="00C37C25">
      <w:pPr>
        <w:pStyle w:val="libNormal"/>
        <w:rPr>
          <w:rtl/>
        </w:rPr>
      </w:pPr>
      <w:r>
        <w:rPr>
          <w:rtl/>
        </w:rPr>
        <w:t>3599 / 3 -</w:t>
      </w:r>
      <w:r w:rsidR="00E64BBC">
        <w:rPr>
          <w:rtl/>
        </w:rPr>
        <w:t xml:space="preserve"> أبومحمّد</w:t>
      </w:r>
      <w:r>
        <w:rPr>
          <w:rtl/>
        </w:rPr>
        <w:t xml:space="preserve"> الفضل بن شاذان النيسابوري في كتاب الغيبة: حدثنا </w:t>
      </w:r>
      <w:r w:rsidR="00E64BBC">
        <w:rPr>
          <w:rtl/>
        </w:rPr>
        <w:t>محمّد</w:t>
      </w:r>
      <w:r>
        <w:rPr>
          <w:rtl/>
        </w:rPr>
        <w:t xml:space="preserve"> بن سنان، عن المفضل بن عمر، عن جابر بن يزيد الجعفي، عن سعيد بن المسيب، عن</w:t>
      </w:r>
      <w:r w:rsidR="00E64BBC">
        <w:rPr>
          <w:rtl/>
        </w:rPr>
        <w:t xml:space="preserve"> عبد</w:t>
      </w:r>
      <w:r>
        <w:rPr>
          <w:rtl/>
        </w:rPr>
        <w:t xml:space="preserve">الرحمن بن سمرة قال: قال رسول الله </w:t>
      </w:r>
      <w:r w:rsidRPr="00C47A50">
        <w:rPr>
          <w:rStyle w:val="libAlaemChar"/>
          <w:rtl/>
        </w:rPr>
        <w:t>صلى‌الله‌عليه‌وآله‌</w:t>
      </w:r>
      <w:r>
        <w:rPr>
          <w:rtl/>
        </w:rPr>
        <w:t xml:space="preserve">: </w:t>
      </w:r>
      <w:r w:rsidR="00C37C25">
        <w:rPr>
          <w:rFonts w:hint="cs"/>
          <w:rtl/>
        </w:rPr>
        <w:t>«</w:t>
      </w:r>
      <w:r>
        <w:rPr>
          <w:rtl/>
        </w:rPr>
        <w:t xml:space="preserve"> لم</w:t>
      </w:r>
      <w:r w:rsidR="00C37C25">
        <w:rPr>
          <w:rFonts w:hint="cs"/>
          <w:rtl/>
        </w:rPr>
        <w:t>ّ</w:t>
      </w:r>
      <w:r>
        <w:rPr>
          <w:rtl/>
        </w:rPr>
        <w:t xml:space="preserve">ا خلق الله تعالى ابراهيم الخليل </w:t>
      </w:r>
      <w:r w:rsidRPr="00C47A50">
        <w:rPr>
          <w:rStyle w:val="libAlaemChar"/>
          <w:rtl/>
        </w:rPr>
        <w:t>عليه‌السلام</w:t>
      </w:r>
      <w:r>
        <w:rPr>
          <w:rtl/>
        </w:rPr>
        <w:t>، كشف عن بصره، فرأى نورا إلى جنب العرش، فقال: إلهي ما هذا النور</w:t>
      </w:r>
      <w:r w:rsidR="00C63580">
        <w:rPr>
          <w:rtl/>
        </w:rPr>
        <w:t>؟</w:t>
      </w:r>
      <w:r>
        <w:rPr>
          <w:rtl/>
        </w:rPr>
        <w:t xml:space="preserve"> </w:t>
      </w:r>
    </w:p>
    <w:p w:rsidR="001373A5" w:rsidRDefault="001373A5" w:rsidP="001373A5">
      <w:pPr>
        <w:pStyle w:val="libNormal"/>
        <w:rPr>
          <w:rtl/>
        </w:rPr>
      </w:pPr>
      <w:r>
        <w:rPr>
          <w:rtl/>
        </w:rPr>
        <w:t xml:space="preserve">قال: يا إبراهيم، هذا نور </w:t>
      </w:r>
      <w:r w:rsidR="00E64BBC">
        <w:rPr>
          <w:rtl/>
        </w:rPr>
        <w:t>محمّد</w:t>
      </w:r>
      <w:r>
        <w:rPr>
          <w:rtl/>
        </w:rPr>
        <w:t xml:space="preserve"> صفوتي من خلقي - وساق</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الغيبة للفضل بن شاذان: مخطوط. </w:t>
      </w:r>
    </w:p>
    <w:p w:rsidR="001373A5" w:rsidRDefault="001373A5" w:rsidP="001373A5">
      <w:pPr>
        <w:pStyle w:val="libNormal0"/>
        <w:rPr>
          <w:rtl/>
        </w:rPr>
      </w:pPr>
      <w:r>
        <w:rPr>
          <w:rtl/>
        </w:rPr>
        <w:br w:type="page"/>
      </w:r>
      <w:r>
        <w:rPr>
          <w:rtl/>
        </w:rPr>
        <w:lastRenderedPageBreak/>
        <w:t xml:space="preserve">الخبر، إلى ان قال -. </w:t>
      </w:r>
    </w:p>
    <w:p w:rsidR="001373A5" w:rsidRDefault="001373A5" w:rsidP="001373A5">
      <w:pPr>
        <w:pStyle w:val="libNormal"/>
        <w:rPr>
          <w:rtl/>
        </w:rPr>
      </w:pPr>
      <w:r>
        <w:rPr>
          <w:rtl/>
        </w:rPr>
        <w:t>فقال إبراهيم: إن</w:t>
      </w:r>
      <w:r w:rsidR="00C37C25">
        <w:rPr>
          <w:rFonts w:hint="cs"/>
          <w:rtl/>
        </w:rPr>
        <w:t>ّ</w:t>
      </w:r>
      <w:r>
        <w:rPr>
          <w:rtl/>
        </w:rPr>
        <w:t>ي أرى أنوارا قد احدقوا بهم، لا يحصى عددهم إل</w:t>
      </w:r>
      <w:r w:rsidR="00C37C25">
        <w:rPr>
          <w:rFonts w:hint="cs"/>
          <w:rtl/>
        </w:rPr>
        <w:t>ّ</w:t>
      </w:r>
      <w:r>
        <w:rPr>
          <w:rtl/>
        </w:rPr>
        <w:t>ا أنت</w:t>
      </w:r>
      <w:r w:rsidR="003E6824">
        <w:rPr>
          <w:rtl/>
        </w:rPr>
        <w:t>.</w:t>
      </w:r>
    </w:p>
    <w:p w:rsidR="001373A5" w:rsidRDefault="001373A5" w:rsidP="001373A5">
      <w:pPr>
        <w:pStyle w:val="libNormal"/>
        <w:rPr>
          <w:rtl/>
        </w:rPr>
      </w:pPr>
      <w:r>
        <w:rPr>
          <w:rtl/>
        </w:rPr>
        <w:t xml:space="preserve">قال: يا إبراهيم، هذه أنوار شيعتهم، شيعة </w:t>
      </w:r>
      <w:r w:rsidR="0014398A">
        <w:rPr>
          <w:rtl/>
        </w:rPr>
        <w:t>أميرالمؤمنين</w:t>
      </w:r>
      <w:r>
        <w:rPr>
          <w:rtl/>
        </w:rPr>
        <w:t xml:space="preserve"> علي بن أبى طالب </w:t>
      </w:r>
      <w:r w:rsidRPr="00C47A50">
        <w:rPr>
          <w:rStyle w:val="libAlaemChar"/>
          <w:rtl/>
        </w:rPr>
        <w:t>عليه‌السلام</w:t>
      </w:r>
      <w:r w:rsidR="003E6824">
        <w:rPr>
          <w:rtl/>
        </w:rPr>
        <w:t>.</w:t>
      </w:r>
    </w:p>
    <w:p w:rsidR="001373A5" w:rsidRDefault="001373A5" w:rsidP="001373A5">
      <w:pPr>
        <w:pStyle w:val="libNormal"/>
        <w:rPr>
          <w:rtl/>
        </w:rPr>
      </w:pPr>
      <w:r>
        <w:rPr>
          <w:rtl/>
        </w:rPr>
        <w:t>فقال إبراهيم: فبما تعرف شيعته</w:t>
      </w:r>
      <w:r w:rsidR="00C63580">
        <w:rPr>
          <w:rtl/>
        </w:rPr>
        <w:t>؟</w:t>
      </w:r>
      <w:r>
        <w:rPr>
          <w:rtl/>
        </w:rPr>
        <w:t xml:space="preserve"> </w:t>
      </w:r>
    </w:p>
    <w:p w:rsidR="001373A5" w:rsidRDefault="001373A5" w:rsidP="00C37C25">
      <w:pPr>
        <w:pStyle w:val="libNormal"/>
        <w:rPr>
          <w:rtl/>
        </w:rPr>
      </w:pPr>
      <w:r>
        <w:rPr>
          <w:rtl/>
        </w:rPr>
        <w:t xml:space="preserve">قال: بصلاة احدى وخمسين، والجهر ببسم الله الرحمن الرحيم، والقنوت قبل الركوع، وتعفير الجبين، والتختم باليمين </w:t>
      </w:r>
      <w:r w:rsidR="00C37C25">
        <w:rPr>
          <w:rFonts w:hint="cs"/>
          <w:rtl/>
        </w:rPr>
        <w:t>»</w:t>
      </w:r>
      <w:r>
        <w:rPr>
          <w:rtl/>
        </w:rPr>
        <w:t xml:space="preserve">، الخبر. </w:t>
      </w:r>
    </w:p>
    <w:p w:rsidR="001373A5" w:rsidRDefault="001373A5" w:rsidP="001373A5">
      <w:pPr>
        <w:pStyle w:val="libNormal"/>
        <w:rPr>
          <w:rtl/>
        </w:rPr>
      </w:pPr>
      <w:r>
        <w:rPr>
          <w:rtl/>
        </w:rPr>
        <w:t xml:space="preserve">وفي آخره قال المفضل بن عمر، قد روينا ان ابراهيم </w:t>
      </w:r>
      <w:r w:rsidRPr="00C47A50">
        <w:rPr>
          <w:rStyle w:val="libAlaemChar"/>
          <w:rtl/>
        </w:rPr>
        <w:t>عليه‌السلام</w:t>
      </w:r>
      <w:r>
        <w:rPr>
          <w:rtl/>
        </w:rPr>
        <w:t xml:space="preserve"> لم</w:t>
      </w:r>
      <w:r w:rsidR="00C37C25">
        <w:rPr>
          <w:rFonts w:hint="cs"/>
          <w:rtl/>
        </w:rPr>
        <w:t>ّ</w:t>
      </w:r>
      <w:r>
        <w:rPr>
          <w:rtl/>
        </w:rPr>
        <w:t>ا احس</w:t>
      </w:r>
      <w:r w:rsidR="00C37C25">
        <w:rPr>
          <w:rFonts w:hint="cs"/>
          <w:rtl/>
        </w:rPr>
        <w:t>ّ</w:t>
      </w:r>
      <w:r>
        <w:rPr>
          <w:rtl/>
        </w:rPr>
        <w:t xml:space="preserve"> بالموت، روى هذا الخبر لاصحابه وسجد. فقبض في سجدته. </w:t>
      </w:r>
    </w:p>
    <w:p w:rsidR="001373A5" w:rsidRDefault="001373A5" w:rsidP="00C37C25">
      <w:pPr>
        <w:pStyle w:val="libNormal"/>
        <w:rPr>
          <w:rtl/>
        </w:rPr>
      </w:pPr>
      <w:r>
        <w:rPr>
          <w:rtl/>
        </w:rPr>
        <w:t xml:space="preserve">3600 / 4 - الصدوق في علل الشرائع: عن ماجيلويه، عن </w:t>
      </w:r>
      <w:r w:rsidR="00E64BBC">
        <w:rPr>
          <w:rtl/>
        </w:rPr>
        <w:t>محمّد</w:t>
      </w:r>
      <w:r>
        <w:rPr>
          <w:rtl/>
        </w:rPr>
        <w:t xml:space="preserve"> بن يحيى العطار، عن سهل بن زياد، عن </w:t>
      </w:r>
      <w:r w:rsidR="00E64BBC">
        <w:rPr>
          <w:rtl/>
        </w:rPr>
        <w:t>محمّد</w:t>
      </w:r>
      <w:r>
        <w:rPr>
          <w:rtl/>
        </w:rPr>
        <w:t xml:space="preserve"> بن الوليد الصيرفي، عن ابان بن عثمان، عن أبي </w:t>
      </w:r>
      <w:r w:rsidR="00B215B3">
        <w:rPr>
          <w:rtl/>
        </w:rPr>
        <w:t>عبدالله</w:t>
      </w:r>
      <w:r>
        <w:rPr>
          <w:rtl/>
        </w:rPr>
        <w:t xml:space="preserve"> </w:t>
      </w:r>
      <w:r w:rsidRPr="00C47A50">
        <w:rPr>
          <w:rStyle w:val="libAlaemChar"/>
          <w:rtl/>
        </w:rPr>
        <w:t>عليه‌السلام</w:t>
      </w:r>
      <w:r>
        <w:rPr>
          <w:rtl/>
        </w:rPr>
        <w:t xml:space="preserve"> عن أبيه، عن جده، قال: </w:t>
      </w:r>
      <w:r w:rsidR="00C37C25">
        <w:rPr>
          <w:rFonts w:hint="cs"/>
          <w:rtl/>
        </w:rPr>
        <w:t>«</w:t>
      </w:r>
      <w:r>
        <w:rPr>
          <w:rtl/>
        </w:rPr>
        <w:t xml:space="preserve"> لما حضرت رسول الله </w:t>
      </w:r>
      <w:r w:rsidRPr="00C47A50">
        <w:rPr>
          <w:rStyle w:val="libAlaemChar"/>
          <w:rtl/>
        </w:rPr>
        <w:t>صلى‌الله‌عليه‌وآله‌</w:t>
      </w:r>
      <w:r>
        <w:rPr>
          <w:rtl/>
        </w:rPr>
        <w:t xml:space="preserve"> الوفاة، دعا العباس بن</w:t>
      </w:r>
      <w:r w:rsidR="00E64BBC">
        <w:rPr>
          <w:rtl/>
        </w:rPr>
        <w:t xml:space="preserve"> عبد</w:t>
      </w:r>
      <w:r>
        <w:rPr>
          <w:rtl/>
        </w:rPr>
        <w:t xml:space="preserve">المطلب، وامير المؤمنين علي بن أبي طالب </w:t>
      </w:r>
      <w:r w:rsidRPr="00C47A50">
        <w:rPr>
          <w:rStyle w:val="libAlaemChar"/>
          <w:rtl/>
        </w:rPr>
        <w:t>عليه‌السلام</w:t>
      </w:r>
      <w:r>
        <w:rPr>
          <w:rtl/>
        </w:rPr>
        <w:t xml:space="preserve"> - إلى أن قال - ثم قال: يا علي، يا </w:t>
      </w:r>
      <w:r w:rsidR="00C37C25">
        <w:rPr>
          <w:rFonts w:hint="cs"/>
          <w:rtl/>
        </w:rPr>
        <w:t>أ</w:t>
      </w:r>
      <w:r>
        <w:rPr>
          <w:rtl/>
        </w:rPr>
        <w:t xml:space="preserve">خا </w:t>
      </w:r>
      <w:r w:rsidR="00E64BBC">
        <w:rPr>
          <w:rtl/>
        </w:rPr>
        <w:t>محمّد</w:t>
      </w:r>
      <w:r>
        <w:rPr>
          <w:rtl/>
        </w:rPr>
        <w:t xml:space="preserve">، اتنجز عداة </w:t>
      </w:r>
      <w:r w:rsidR="00E64BBC">
        <w:rPr>
          <w:rtl/>
        </w:rPr>
        <w:t>محمّد</w:t>
      </w:r>
      <w:r>
        <w:rPr>
          <w:rtl/>
        </w:rPr>
        <w:t>، وتقضي دينه، وتأخذ تراثه</w:t>
      </w:r>
      <w:r w:rsidR="00C63580">
        <w:rPr>
          <w:rtl/>
        </w:rPr>
        <w:t>؟</w:t>
      </w:r>
      <w:r>
        <w:rPr>
          <w:rtl/>
        </w:rPr>
        <w:t xml:space="preserve"> </w:t>
      </w:r>
    </w:p>
    <w:p w:rsidR="001373A5" w:rsidRDefault="001373A5" w:rsidP="001373A5">
      <w:pPr>
        <w:pStyle w:val="libNormal"/>
        <w:rPr>
          <w:rtl/>
        </w:rPr>
      </w:pPr>
      <w:r>
        <w:rPr>
          <w:rtl/>
        </w:rPr>
        <w:t>قال: نعم بأبي أنت وأم</w:t>
      </w:r>
      <w:r w:rsidR="00C37C25">
        <w:rPr>
          <w:rFonts w:hint="cs"/>
          <w:rtl/>
        </w:rPr>
        <w:t>ّ</w:t>
      </w:r>
      <w:r>
        <w:rPr>
          <w:rtl/>
        </w:rPr>
        <w:t>ي</w:t>
      </w:r>
      <w:r w:rsidR="003E6824">
        <w:rPr>
          <w:rtl/>
        </w:rPr>
        <w:t>.</w:t>
      </w:r>
    </w:p>
    <w:p w:rsidR="001373A5" w:rsidRDefault="001373A5" w:rsidP="001373A5">
      <w:pPr>
        <w:pStyle w:val="libNormal"/>
        <w:rPr>
          <w:rtl/>
        </w:rPr>
      </w:pPr>
      <w:r>
        <w:rPr>
          <w:rtl/>
        </w:rPr>
        <w:t>قال: فنظرت إليه حتى نزع خاتمه من اصبعه، فقال: تختم بهذا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4 - علل الشرائع ص 166.</w:t>
      </w:r>
    </w:p>
    <w:p w:rsidR="001373A5" w:rsidRDefault="001373A5" w:rsidP="001373A5">
      <w:pPr>
        <w:pStyle w:val="libNormal0"/>
        <w:rPr>
          <w:rtl/>
        </w:rPr>
      </w:pPr>
      <w:r>
        <w:rPr>
          <w:rtl/>
        </w:rPr>
        <w:br w:type="page"/>
      </w:r>
      <w:r>
        <w:rPr>
          <w:rtl/>
        </w:rPr>
        <w:lastRenderedPageBreak/>
        <w:t>في حياتي</w:t>
      </w:r>
      <w:r w:rsidR="00C37C25">
        <w:rPr>
          <w:rFonts w:hint="cs"/>
          <w:rtl/>
        </w:rPr>
        <w:t>.</w:t>
      </w:r>
      <w:r>
        <w:rPr>
          <w:rtl/>
        </w:rPr>
        <w:t xml:space="preserve"> </w:t>
      </w:r>
    </w:p>
    <w:p w:rsidR="001373A5" w:rsidRDefault="001373A5" w:rsidP="00C37C25">
      <w:pPr>
        <w:pStyle w:val="libNormal"/>
        <w:rPr>
          <w:rtl/>
        </w:rPr>
      </w:pPr>
      <w:r>
        <w:rPr>
          <w:rtl/>
        </w:rPr>
        <w:t xml:space="preserve">قال: فنظرت إلى الخاتم حين وضعه علي </w:t>
      </w:r>
      <w:r w:rsidRPr="00C47A50">
        <w:rPr>
          <w:rStyle w:val="libAlaemChar"/>
          <w:rtl/>
        </w:rPr>
        <w:t>عليه‌السلام</w:t>
      </w:r>
      <w:r>
        <w:rPr>
          <w:rtl/>
        </w:rPr>
        <w:t xml:space="preserve"> في اصبعه اليمنى </w:t>
      </w:r>
      <w:r w:rsidR="00C37C25">
        <w:rPr>
          <w:rFonts w:hint="cs"/>
          <w:rtl/>
        </w:rPr>
        <w:t>»</w:t>
      </w:r>
      <w:r>
        <w:rPr>
          <w:rtl/>
        </w:rPr>
        <w:t xml:space="preserve">، الخبر. </w:t>
      </w:r>
    </w:p>
    <w:p w:rsidR="001373A5" w:rsidRDefault="001373A5" w:rsidP="001373A5">
      <w:pPr>
        <w:pStyle w:val="libNormal"/>
        <w:rPr>
          <w:rtl/>
        </w:rPr>
      </w:pPr>
      <w:r>
        <w:rPr>
          <w:rtl/>
        </w:rPr>
        <w:t xml:space="preserve">3601 / 5 - عماد الدين الطبري في بشارة المصطفى: عن </w:t>
      </w:r>
      <w:r w:rsidR="00E64BBC">
        <w:rPr>
          <w:rtl/>
        </w:rPr>
        <w:t>محمّد</w:t>
      </w:r>
      <w:r>
        <w:rPr>
          <w:rtl/>
        </w:rPr>
        <w:t xml:space="preserve"> بن علي بن</w:t>
      </w:r>
      <w:r w:rsidR="00E64BBC">
        <w:rPr>
          <w:rtl/>
        </w:rPr>
        <w:t xml:space="preserve"> عبد</w:t>
      </w:r>
      <w:r>
        <w:rPr>
          <w:rtl/>
        </w:rPr>
        <w:t>الصمد التميمي، قال: حدثنا</w:t>
      </w:r>
      <w:r w:rsidR="00E64BBC">
        <w:rPr>
          <w:rtl/>
        </w:rPr>
        <w:t xml:space="preserve"> أبو</w:t>
      </w:r>
      <w:r>
        <w:rPr>
          <w:rtl/>
        </w:rPr>
        <w:t xml:space="preserve">جعفر </w:t>
      </w:r>
      <w:r w:rsidR="00E64BBC">
        <w:rPr>
          <w:rtl/>
        </w:rPr>
        <w:t>محمّد</w:t>
      </w:r>
      <w:r>
        <w:rPr>
          <w:rtl/>
        </w:rPr>
        <w:t xml:space="preserve"> بن الحسن، قال: حدثني أبي حدثنا سعد بن </w:t>
      </w:r>
      <w:r w:rsidR="00B215B3">
        <w:rPr>
          <w:rtl/>
        </w:rPr>
        <w:t>عبدالله</w:t>
      </w:r>
      <w:r>
        <w:rPr>
          <w:rtl/>
        </w:rPr>
        <w:t xml:space="preserve">، عن الهيثم بن [ أبي ] </w:t>
      </w:r>
      <w:r w:rsidRPr="008711E3">
        <w:rPr>
          <w:rStyle w:val="libFootnotenumChar"/>
          <w:rtl/>
        </w:rPr>
        <w:t>(1)</w:t>
      </w:r>
      <w:r>
        <w:rPr>
          <w:rtl/>
        </w:rPr>
        <w:t xml:space="preserve"> مسروق، عن الحسين بن علوان، عن عمر بن ثابت، عن أبيه عن سعد بن طريف، عن الاصبغ بن نباته قال: </w:t>
      </w:r>
    </w:p>
    <w:p w:rsidR="001373A5" w:rsidRDefault="001373A5" w:rsidP="001373A5">
      <w:pPr>
        <w:pStyle w:val="libNormal"/>
        <w:rPr>
          <w:rtl/>
        </w:rPr>
      </w:pPr>
      <w:r>
        <w:rPr>
          <w:rtl/>
        </w:rPr>
        <w:t>قال علي</w:t>
      </w:r>
      <w:r>
        <w:rPr>
          <w:rFonts w:hint="cs"/>
          <w:rtl/>
        </w:rPr>
        <w:t xml:space="preserve"> </w:t>
      </w:r>
      <w:r>
        <w:rPr>
          <w:rtl/>
        </w:rPr>
        <w:t xml:space="preserve">بن أبي طالب </w:t>
      </w:r>
      <w:r w:rsidRPr="00C47A50">
        <w:rPr>
          <w:rStyle w:val="libAlaemChar"/>
          <w:rtl/>
        </w:rPr>
        <w:t>عليه‌السلام</w:t>
      </w:r>
      <w:r>
        <w:rPr>
          <w:rtl/>
        </w:rPr>
        <w:t xml:space="preserve"> ذات يوم على منبر الكوفة: « أنا سيد الوصيين - إلى أن قال - أنا المتختم باليمين، والمعف</w:t>
      </w:r>
      <w:r w:rsidR="00C37C25">
        <w:rPr>
          <w:rFonts w:hint="cs"/>
          <w:rtl/>
        </w:rPr>
        <w:t>ّ</w:t>
      </w:r>
      <w:r>
        <w:rPr>
          <w:rtl/>
        </w:rPr>
        <w:t xml:space="preserve">ر بالجبين »، الخبر. </w:t>
      </w:r>
    </w:p>
    <w:p w:rsidR="001373A5" w:rsidRDefault="001373A5" w:rsidP="00C37C25">
      <w:pPr>
        <w:pStyle w:val="libNormal"/>
        <w:rPr>
          <w:rtl/>
        </w:rPr>
      </w:pPr>
      <w:r>
        <w:rPr>
          <w:rtl/>
        </w:rPr>
        <w:t xml:space="preserve">3602 / 6 - دعائم </w:t>
      </w:r>
      <w:r w:rsidR="007413D1">
        <w:rPr>
          <w:rtl/>
        </w:rPr>
        <w:t>الإسلام</w:t>
      </w:r>
      <w:r>
        <w:rPr>
          <w:rtl/>
        </w:rPr>
        <w:t xml:space="preserve">: عن النبي </w:t>
      </w:r>
      <w:r w:rsidRPr="00C47A50">
        <w:rPr>
          <w:rStyle w:val="libAlaemChar"/>
          <w:rtl/>
        </w:rPr>
        <w:t>صلى‌الله‌عليه‌وآله‌</w:t>
      </w:r>
      <w:r>
        <w:rPr>
          <w:rtl/>
        </w:rPr>
        <w:t xml:space="preserve">، </w:t>
      </w:r>
      <w:r w:rsidR="00C37C25">
        <w:rPr>
          <w:rFonts w:hint="cs"/>
          <w:rtl/>
        </w:rPr>
        <w:t>أ</w:t>
      </w:r>
      <w:r>
        <w:rPr>
          <w:rtl/>
        </w:rPr>
        <w:t xml:space="preserve">نه كان يتختم في يمينه، ونهى عن التختم بالشمال. </w:t>
      </w:r>
    </w:p>
    <w:p w:rsidR="001373A5" w:rsidRDefault="001373A5" w:rsidP="001373A5">
      <w:pPr>
        <w:pStyle w:val="libNormal"/>
        <w:rPr>
          <w:rtl/>
        </w:rPr>
      </w:pPr>
      <w:r>
        <w:rPr>
          <w:rtl/>
        </w:rPr>
        <w:t xml:space="preserve">3603 / 7 - وعن الحسين بن علي </w:t>
      </w:r>
      <w:r w:rsidRPr="00C47A50">
        <w:rPr>
          <w:rStyle w:val="libAlaemChar"/>
          <w:rtl/>
        </w:rPr>
        <w:t>عليهما‌السلام</w:t>
      </w:r>
      <w:r>
        <w:rPr>
          <w:rtl/>
        </w:rPr>
        <w:t xml:space="preserve"> انه قال: </w:t>
      </w:r>
    </w:p>
    <w:p w:rsidR="001373A5" w:rsidRDefault="001373A5" w:rsidP="001373A5">
      <w:pPr>
        <w:pStyle w:val="libNormal"/>
        <w:rPr>
          <w:rtl/>
        </w:rPr>
      </w:pPr>
      <w:r>
        <w:rPr>
          <w:rtl/>
        </w:rPr>
        <w:t xml:space="preserve">قال لي رسول الله </w:t>
      </w:r>
      <w:r w:rsidRPr="00C47A50">
        <w:rPr>
          <w:rStyle w:val="libAlaemChar"/>
          <w:rtl/>
        </w:rPr>
        <w:t>صلى‌الله‌عليه‌وآله‌</w:t>
      </w:r>
      <w:r>
        <w:rPr>
          <w:rtl/>
        </w:rPr>
        <w:t xml:space="preserve">: « يا بني نم على قفاك - إلى أن قال - وتختم عن </w:t>
      </w:r>
      <w:r w:rsidRPr="008711E3">
        <w:rPr>
          <w:rStyle w:val="libFootnotenumChar"/>
          <w:rtl/>
        </w:rPr>
        <w:t>(1)</w:t>
      </w:r>
      <w:r>
        <w:rPr>
          <w:rtl/>
        </w:rPr>
        <w:t xml:space="preserve"> يمينك، فانها من سنتي وسنن المرسلين ومن رغب عن سنتي فليس مني، ولا تختم في الشمال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5 - بشارة المصطفى ص 155. </w:t>
      </w:r>
    </w:p>
    <w:p w:rsidR="001373A5" w:rsidRDefault="001373A5" w:rsidP="001373A5">
      <w:pPr>
        <w:pStyle w:val="libFootnote"/>
        <w:rPr>
          <w:rtl/>
        </w:rPr>
      </w:pPr>
      <w:r>
        <w:rPr>
          <w:rtl/>
        </w:rPr>
        <w:t xml:space="preserve">(1) ما بين المعقوفين أثبتناه من المصدر. وهو الصواب « راجع رجال النجاشي ص 307 ومجمع الرجال ج 6 ص 243 ». </w:t>
      </w:r>
    </w:p>
    <w:p w:rsidR="001373A5" w:rsidRDefault="001373A5" w:rsidP="001373A5">
      <w:pPr>
        <w:pStyle w:val="libFootnote0"/>
        <w:rPr>
          <w:rtl/>
        </w:rPr>
      </w:pPr>
      <w:r>
        <w:rPr>
          <w:rtl/>
        </w:rPr>
        <w:t xml:space="preserve">6 - دعائم </w:t>
      </w:r>
      <w:r w:rsidR="007413D1">
        <w:rPr>
          <w:rtl/>
        </w:rPr>
        <w:t>الإسلام</w:t>
      </w:r>
      <w:r>
        <w:rPr>
          <w:rtl/>
        </w:rPr>
        <w:t xml:space="preserve"> ج 2 ص 164 ح 589 </w:t>
      </w:r>
    </w:p>
    <w:p w:rsidR="001373A5" w:rsidRDefault="001373A5" w:rsidP="001373A5">
      <w:pPr>
        <w:pStyle w:val="libFootnote0"/>
        <w:rPr>
          <w:rtl/>
        </w:rPr>
      </w:pPr>
      <w:r>
        <w:rPr>
          <w:rtl/>
        </w:rPr>
        <w:t xml:space="preserve">7 - المصدر السابق ج 2 ص 165 ح 591. </w:t>
      </w:r>
    </w:p>
    <w:p w:rsidR="001373A5" w:rsidRDefault="001373A5" w:rsidP="001373A5">
      <w:pPr>
        <w:pStyle w:val="libFootnote"/>
        <w:rPr>
          <w:rtl/>
        </w:rPr>
      </w:pPr>
      <w:r>
        <w:rPr>
          <w:rtl/>
        </w:rPr>
        <w:t>(1) في المصدر: في</w:t>
      </w:r>
      <w:r w:rsidR="003E6824">
        <w:rPr>
          <w:rtl/>
        </w:rPr>
        <w:t>.</w:t>
      </w:r>
    </w:p>
    <w:p w:rsidR="001373A5" w:rsidRDefault="00D574EF" w:rsidP="001373A5">
      <w:pPr>
        <w:pStyle w:val="libNormal"/>
        <w:rPr>
          <w:rtl/>
        </w:rPr>
      </w:pPr>
      <w:r>
        <w:rPr>
          <w:rtl/>
        </w:rPr>
        <w:br w:type="page"/>
      </w:r>
      <w:r w:rsidR="001373A5">
        <w:rPr>
          <w:rtl/>
        </w:rPr>
        <w:lastRenderedPageBreak/>
        <w:t xml:space="preserve">3604 / 8 - الحسين بن حمدان الحضيني في الهداية: عن عيسى بن مهدي الجوهري، وجماعة كثيرة، عن أبي </w:t>
      </w:r>
      <w:r w:rsidR="00E64BBC">
        <w:rPr>
          <w:rtl/>
        </w:rPr>
        <w:t>محمّد</w:t>
      </w:r>
      <w:r w:rsidR="001373A5">
        <w:rPr>
          <w:rtl/>
        </w:rPr>
        <w:t xml:space="preserve"> العسكري </w:t>
      </w:r>
      <w:r w:rsidR="001373A5" w:rsidRPr="00C47A50">
        <w:rPr>
          <w:rStyle w:val="libAlaemChar"/>
          <w:rtl/>
        </w:rPr>
        <w:t>عليه‌السلام</w:t>
      </w:r>
      <w:r w:rsidR="001373A5">
        <w:rPr>
          <w:rtl/>
        </w:rPr>
        <w:t xml:space="preserve"> - في حديث طويل إلى ان قال – </w:t>
      </w:r>
    </w:p>
    <w:p w:rsidR="001373A5" w:rsidRDefault="001373A5" w:rsidP="001373A5">
      <w:pPr>
        <w:pStyle w:val="libNormal"/>
        <w:rPr>
          <w:rtl/>
        </w:rPr>
      </w:pPr>
      <w:r>
        <w:rPr>
          <w:rtl/>
        </w:rPr>
        <w:t xml:space="preserve">قال </w:t>
      </w:r>
      <w:r w:rsidRPr="00C47A50">
        <w:rPr>
          <w:rStyle w:val="libAlaemChar"/>
          <w:rtl/>
        </w:rPr>
        <w:t>عليه‌السلام</w:t>
      </w:r>
      <w:r>
        <w:rPr>
          <w:rtl/>
        </w:rPr>
        <w:t xml:space="preserve">: « إن الله </w:t>
      </w:r>
      <w:r w:rsidR="00374BFD">
        <w:rPr>
          <w:rtl/>
        </w:rPr>
        <w:t>عزّوجلّ</w:t>
      </w:r>
      <w:r>
        <w:rPr>
          <w:rtl/>
        </w:rPr>
        <w:t xml:space="preserve"> أوحى إلى جدي رسول الله </w:t>
      </w:r>
      <w:r w:rsidRPr="00C47A50">
        <w:rPr>
          <w:rStyle w:val="libAlaemChar"/>
          <w:rtl/>
        </w:rPr>
        <w:t>صلى‌الله‌عليه‌وآله‌</w:t>
      </w:r>
      <w:r>
        <w:rPr>
          <w:rtl/>
        </w:rPr>
        <w:t>: ان</w:t>
      </w:r>
      <w:r w:rsidR="00C37C25">
        <w:rPr>
          <w:rFonts w:hint="cs"/>
          <w:rtl/>
        </w:rPr>
        <w:t>ّ</w:t>
      </w:r>
      <w:r>
        <w:rPr>
          <w:rtl/>
        </w:rPr>
        <w:t>ي خصصتك، وعليا، وحججى منه إلى يوم القيامة، وشيعتكم، بعشر خصال: صلاة إحدى وخمسين، وتعفير الجبين، والتختم باليمين - إلى أن قال - فخالفنا من أخذ حق</w:t>
      </w:r>
      <w:r w:rsidR="00C37C25">
        <w:rPr>
          <w:rFonts w:hint="cs"/>
          <w:rtl/>
        </w:rPr>
        <w:t>ّ</w:t>
      </w:r>
      <w:r>
        <w:rPr>
          <w:rtl/>
        </w:rPr>
        <w:t xml:space="preserve">نا، وحزبه الضالون، فجعلوا صلاة التراويح في شهر رمضان عوضا من صلاة الخمسين </w:t>
      </w:r>
      <w:r w:rsidRPr="008711E3">
        <w:rPr>
          <w:rStyle w:val="libFootnotenumChar"/>
          <w:rtl/>
        </w:rPr>
        <w:t>(1)</w:t>
      </w:r>
      <w:r>
        <w:rPr>
          <w:rtl/>
        </w:rPr>
        <w:t xml:space="preserve"> - إلى أن قال -: والتختم باليسار عوضا من </w:t>
      </w:r>
      <w:r w:rsidRPr="008711E3">
        <w:rPr>
          <w:rStyle w:val="libFootnotenumChar"/>
          <w:rtl/>
        </w:rPr>
        <w:t>(2)</w:t>
      </w:r>
      <w:r>
        <w:rPr>
          <w:rtl/>
        </w:rPr>
        <w:t xml:space="preserve"> التختم باليمين »، الخبر. </w:t>
      </w:r>
    </w:p>
    <w:p w:rsidR="001373A5" w:rsidRDefault="001373A5" w:rsidP="00C37C25">
      <w:pPr>
        <w:pStyle w:val="libNormal"/>
        <w:rPr>
          <w:rtl/>
        </w:rPr>
      </w:pPr>
      <w:r>
        <w:rPr>
          <w:rtl/>
        </w:rPr>
        <w:t xml:space="preserve">3605 / 9 - </w:t>
      </w:r>
      <w:r w:rsidR="00E64BBC">
        <w:rPr>
          <w:rtl/>
        </w:rPr>
        <w:t>محمّد</w:t>
      </w:r>
      <w:r>
        <w:rPr>
          <w:rtl/>
        </w:rPr>
        <w:t xml:space="preserve"> بن علي بن شهر آشوب في المناقب، نقلا عن نتف أبي </w:t>
      </w:r>
      <w:r w:rsidR="00B215B3">
        <w:rPr>
          <w:rtl/>
        </w:rPr>
        <w:t>عبدالله</w:t>
      </w:r>
      <w:r>
        <w:rPr>
          <w:rtl/>
        </w:rPr>
        <w:t xml:space="preserve"> السلامي: أن النبي</w:t>
      </w:r>
      <w:r w:rsidR="00C37C25">
        <w:rPr>
          <w:rFonts w:hint="cs"/>
          <w:rtl/>
        </w:rPr>
        <w:t>ّ</w:t>
      </w:r>
      <w:r>
        <w:rPr>
          <w:rtl/>
        </w:rPr>
        <w:t xml:space="preserve"> </w:t>
      </w:r>
      <w:r w:rsidRPr="00C47A50">
        <w:rPr>
          <w:rStyle w:val="libAlaemChar"/>
          <w:rtl/>
        </w:rPr>
        <w:t>صلى‌الله‌عليه‌وآله‌</w:t>
      </w:r>
      <w:r>
        <w:rPr>
          <w:rtl/>
        </w:rPr>
        <w:t>، كان يتختم في يمينه، والخلفاء ال</w:t>
      </w:r>
      <w:r w:rsidR="00C37C25">
        <w:rPr>
          <w:rFonts w:hint="cs"/>
          <w:rtl/>
        </w:rPr>
        <w:t>أ</w:t>
      </w:r>
      <w:r>
        <w:rPr>
          <w:rtl/>
        </w:rPr>
        <w:t xml:space="preserve">ربعة بعده، فنقلها معاوية إلى اليسار، واخذ الناس بذلك. </w:t>
      </w:r>
    </w:p>
    <w:p w:rsidR="001373A5" w:rsidRDefault="001373A5" w:rsidP="00C37C25">
      <w:pPr>
        <w:pStyle w:val="libNormal"/>
        <w:rPr>
          <w:rtl/>
        </w:rPr>
      </w:pPr>
      <w:r>
        <w:rPr>
          <w:rtl/>
        </w:rPr>
        <w:t xml:space="preserve">3606 / 10 - وعن الصعقب </w:t>
      </w:r>
      <w:r w:rsidRPr="008711E3">
        <w:rPr>
          <w:rStyle w:val="libFootnotenumChar"/>
          <w:rtl/>
        </w:rPr>
        <w:t>(1)</w:t>
      </w:r>
      <w:r>
        <w:rPr>
          <w:rtl/>
        </w:rPr>
        <w:t xml:space="preserve"> بن الزبير، أنه سأل </w:t>
      </w:r>
      <w:r w:rsidR="0014398A">
        <w:rPr>
          <w:rtl/>
        </w:rPr>
        <w:t>أميرالمؤمنين</w:t>
      </w:r>
      <w:r>
        <w:rPr>
          <w:rtl/>
        </w:rPr>
        <w:t xml:space="preserve"> </w:t>
      </w:r>
      <w:r w:rsidRPr="00C47A50">
        <w:rPr>
          <w:rStyle w:val="libAlaemChar"/>
          <w:rtl/>
        </w:rPr>
        <w:t>عليه‌السلام</w:t>
      </w:r>
      <w:r>
        <w:rPr>
          <w:rtl/>
        </w:rPr>
        <w:t xml:space="preserve"> عن التختم في اليمين، فقال: </w:t>
      </w:r>
      <w:r w:rsidR="00C37C25">
        <w:rPr>
          <w:rFonts w:hint="cs"/>
          <w:rtl/>
        </w:rPr>
        <w:t>«</w:t>
      </w:r>
      <w:r>
        <w:rPr>
          <w:rtl/>
        </w:rPr>
        <w:t xml:space="preserve"> إنه لم</w:t>
      </w:r>
      <w:r w:rsidR="00C37C25">
        <w:rPr>
          <w:rFonts w:hint="cs"/>
          <w:rtl/>
        </w:rPr>
        <w:t>ّ</w:t>
      </w:r>
      <w:r>
        <w:rPr>
          <w:rtl/>
        </w:rPr>
        <w:t xml:space="preserve">ا انزل الله على نبيه </w:t>
      </w:r>
      <w:r w:rsidRPr="00C47A50">
        <w:rPr>
          <w:rStyle w:val="libAlaemChar"/>
          <w:rtl/>
        </w:rPr>
        <w:t>صلى‌الله‌عليه‌وآله‌</w:t>
      </w:r>
      <w:r>
        <w:rPr>
          <w:rtl/>
        </w:rPr>
        <w:t xml:space="preserve">: </w:t>
      </w:r>
      <w:r w:rsidRPr="00C37C25">
        <w:rPr>
          <w:rStyle w:val="libAlaemChar"/>
          <w:rtl/>
        </w:rPr>
        <w:t>(</w:t>
      </w:r>
      <w:r w:rsidR="00C37C25">
        <w:rPr>
          <w:rStyle w:val="libAieChar"/>
          <w:rFonts w:hint="cs"/>
          <w:rtl/>
        </w:rPr>
        <w:t xml:space="preserve"> </w:t>
      </w:r>
      <w:r w:rsidR="00C37C25" w:rsidRPr="00C37C25">
        <w:rPr>
          <w:rStyle w:val="libAieChar"/>
          <w:rtl/>
        </w:rPr>
        <w:t>قُلْ تَعَالَوْا نَدْعُ أَبْنَاءَنَا</w:t>
      </w:r>
      <w:r w:rsidR="00C37C25">
        <w:rPr>
          <w:rFonts w:hint="cs"/>
          <w:rtl/>
        </w:rPr>
        <w:t xml:space="preserve"> </w:t>
      </w:r>
      <w:r w:rsidRPr="00C37C25">
        <w:rPr>
          <w:rStyle w:val="libAlaemChar"/>
          <w:rtl/>
        </w:rPr>
        <w:t>)</w:t>
      </w:r>
      <w:r>
        <w:rPr>
          <w:rtl/>
        </w:rPr>
        <w:t xml:space="preserve"> </w:t>
      </w:r>
      <w:r w:rsidRPr="008711E3">
        <w:rPr>
          <w:rStyle w:val="libFootnotenumChar"/>
          <w:rtl/>
        </w:rPr>
        <w:t>(2)</w:t>
      </w:r>
      <w:r>
        <w:rPr>
          <w:rtl/>
        </w:rPr>
        <w:t xml:space="preserve"> الآية قال</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8 - الهداية ص 69. </w:t>
      </w:r>
    </w:p>
    <w:p w:rsidR="001373A5" w:rsidRDefault="001373A5" w:rsidP="001373A5">
      <w:pPr>
        <w:pStyle w:val="libFootnote"/>
        <w:rPr>
          <w:rtl/>
        </w:rPr>
      </w:pPr>
      <w:r>
        <w:rPr>
          <w:rtl/>
        </w:rPr>
        <w:t xml:space="preserve">(1) في المصدر: الخمس وفي هامشه الخمسين. </w:t>
      </w:r>
    </w:p>
    <w:p w:rsidR="001373A5" w:rsidRDefault="001373A5" w:rsidP="001373A5">
      <w:pPr>
        <w:pStyle w:val="libFootnote"/>
        <w:rPr>
          <w:rtl/>
        </w:rPr>
      </w:pPr>
      <w:r>
        <w:rPr>
          <w:rtl/>
        </w:rPr>
        <w:t xml:space="preserve">(2) في المصدر: عن </w:t>
      </w:r>
    </w:p>
    <w:p w:rsidR="001373A5" w:rsidRDefault="001373A5" w:rsidP="001373A5">
      <w:pPr>
        <w:pStyle w:val="libFootnote0"/>
        <w:rPr>
          <w:rtl/>
        </w:rPr>
      </w:pPr>
      <w:r>
        <w:rPr>
          <w:rtl/>
        </w:rPr>
        <w:t xml:space="preserve">9 - مناقب ابن شهر اشوب ج 3 ص 302. </w:t>
      </w:r>
    </w:p>
    <w:p w:rsidR="001373A5" w:rsidRDefault="001373A5" w:rsidP="001373A5">
      <w:pPr>
        <w:pStyle w:val="libFootnote0"/>
        <w:rPr>
          <w:rtl/>
        </w:rPr>
      </w:pPr>
      <w:r>
        <w:rPr>
          <w:rtl/>
        </w:rPr>
        <w:t xml:space="preserve">10 - المصدر السابق ج 3 ص 303. </w:t>
      </w:r>
    </w:p>
    <w:p w:rsidR="001373A5" w:rsidRDefault="001373A5" w:rsidP="001373A5">
      <w:pPr>
        <w:pStyle w:val="libFootnote"/>
        <w:rPr>
          <w:rtl/>
        </w:rPr>
      </w:pPr>
      <w:r>
        <w:rPr>
          <w:rtl/>
        </w:rPr>
        <w:t>(1) في المصدر: صقعب والظاهر أن</w:t>
      </w:r>
      <w:r w:rsidR="00C37C25">
        <w:rPr>
          <w:rFonts w:hint="cs"/>
          <w:rtl/>
        </w:rPr>
        <w:t>ّ</w:t>
      </w:r>
      <w:r>
        <w:rPr>
          <w:rtl/>
        </w:rPr>
        <w:t xml:space="preserve"> الصحيح: الصقعب بن الزهير « راجع تهذيب التهذيب ج 4 ص 432 ». </w:t>
      </w:r>
    </w:p>
    <w:p w:rsidR="001373A5" w:rsidRDefault="001373A5" w:rsidP="001373A5">
      <w:pPr>
        <w:pStyle w:val="libFootnote"/>
        <w:rPr>
          <w:rtl/>
        </w:rPr>
      </w:pPr>
      <w:r>
        <w:rPr>
          <w:rtl/>
        </w:rPr>
        <w:t xml:space="preserve">(2) آل عمران 3: 61. </w:t>
      </w:r>
    </w:p>
    <w:p w:rsidR="001373A5" w:rsidRDefault="001373A5" w:rsidP="003701A9">
      <w:pPr>
        <w:pStyle w:val="libNormal0"/>
        <w:rPr>
          <w:rtl/>
        </w:rPr>
      </w:pPr>
      <w:r>
        <w:rPr>
          <w:rtl/>
        </w:rPr>
        <w:br w:type="page"/>
      </w:r>
      <w:r>
        <w:rPr>
          <w:rtl/>
        </w:rPr>
        <w:lastRenderedPageBreak/>
        <w:t>جبرئيل: يا رسول الله، ما من نبي</w:t>
      </w:r>
      <w:r w:rsidR="003701A9">
        <w:rPr>
          <w:rFonts w:hint="cs"/>
          <w:rtl/>
        </w:rPr>
        <w:t>ّ</w:t>
      </w:r>
      <w:r>
        <w:rPr>
          <w:rtl/>
        </w:rPr>
        <w:t xml:space="preserve"> ال</w:t>
      </w:r>
      <w:r w:rsidR="003701A9">
        <w:rPr>
          <w:rFonts w:hint="cs"/>
          <w:rtl/>
        </w:rPr>
        <w:t>ّ</w:t>
      </w:r>
      <w:r>
        <w:rPr>
          <w:rtl/>
        </w:rPr>
        <w:t>ا وانا بشيره ونذيره، فما افتخرت بأحد من ال</w:t>
      </w:r>
      <w:r w:rsidR="003701A9">
        <w:rPr>
          <w:rFonts w:hint="cs"/>
          <w:rtl/>
        </w:rPr>
        <w:t>أ</w:t>
      </w:r>
      <w:r>
        <w:rPr>
          <w:rtl/>
        </w:rPr>
        <w:t>نبياء إل</w:t>
      </w:r>
      <w:r w:rsidR="003701A9">
        <w:rPr>
          <w:rFonts w:hint="cs"/>
          <w:rtl/>
        </w:rPr>
        <w:t>ّ</w:t>
      </w:r>
      <w:r>
        <w:rPr>
          <w:rtl/>
        </w:rPr>
        <w:t xml:space="preserve">ا بكم أهل البيت. </w:t>
      </w:r>
    </w:p>
    <w:p w:rsidR="001373A5" w:rsidRDefault="001373A5" w:rsidP="001373A5">
      <w:pPr>
        <w:pStyle w:val="libNormal"/>
        <w:rPr>
          <w:rtl/>
        </w:rPr>
      </w:pPr>
      <w:r>
        <w:rPr>
          <w:rtl/>
        </w:rPr>
        <w:t xml:space="preserve">فقال النبي </w:t>
      </w:r>
      <w:r w:rsidRPr="00C47A50">
        <w:rPr>
          <w:rStyle w:val="libAlaemChar"/>
          <w:rtl/>
        </w:rPr>
        <w:t>صلى‌الله‌عليه‌وآله‌</w:t>
      </w:r>
      <w:r>
        <w:rPr>
          <w:rtl/>
        </w:rPr>
        <w:t>: يا جبرئيل أنت من</w:t>
      </w:r>
      <w:r w:rsidR="003701A9">
        <w:rPr>
          <w:rFonts w:hint="cs"/>
          <w:rtl/>
        </w:rPr>
        <w:t>ّ</w:t>
      </w:r>
      <w:r>
        <w:rPr>
          <w:rtl/>
        </w:rPr>
        <w:t>ا</w:t>
      </w:r>
      <w:r w:rsidR="00C63580">
        <w:rPr>
          <w:rtl/>
        </w:rPr>
        <w:t>؟</w:t>
      </w:r>
      <w:r>
        <w:rPr>
          <w:rtl/>
        </w:rPr>
        <w:t xml:space="preserve"> </w:t>
      </w:r>
    </w:p>
    <w:p w:rsidR="001373A5" w:rsidRDefault="001373A5" w:rsidP="001373A5">
      <w:pPr>
        <w:pStyle w:val="libNormal"/>
        <w:rPr>
          <w:rtl/>
        </w:rPr>
      </w:pPr>
      <w:r>
        <w:rPr>
          <w:rtl/>
        </w:rPr>
        <w:t xml:space="preserve">فقال جبرئيل: أنا منكم. </w:t>
      </w:r>
    </w:p>
    <w:p w:rsidR="001373A5" w:rsidRDefault="001373A5" w:rsidP="001373A5">
      <w:pPr>
        <w:pStyle w:val="libNormal"/>
        <w:rPr>
          <w:rtl/>
        </w:rPr>
      </w:pPr>
      <w:r>
        <w:rPr>
          <w:rtl/>
        </w:rPr>
        <w:t xml:space="preserve">فقال رسول الله </w:t>
      </w:r>
      <w:r w:rsidRPr="00C47A50">
        <w:rPr>
          <w:rStyle w:val="libAlaemChar"/>
          <w:rtl/>
        </w:rPr>
        <w:t>صلى‌الله‌عليه‌وآله‌</w:t>
      </w:r>
      <w:r>
        <w:rPr>
          <w:rtl/>
        </w:rPr>
        <w:t xml:space="preserve">: انت منا </w:t>
      </w:r>
      <w:r w:rsidRPr="008711E3">
        <w:rPr>
          <w:rStyle w:val="libFootnotenumChar"/>
          <w:rtl/>
        </w:rPr>
        <w:t>(3)</w:t>
      </w:r>
      <w:r>
        <w:rPr>
          <w:rtl/>
        </w:rPr>
        <w:t xml:space="preserve"> فقال: يا رسول الله بي</w:t>
      </w:r>
      <w:r w:rsidR="003701A9">
        <w:rPr>
          <w:rFonts w:hint="cs"/>
          <w:rtl/>
        </w:rPr>
        <w:t>ّ</w:t>
      </w:r>
      <w:r>
        <w:rPr>
          <w:rtl/>
        </w:rPr>
        <w:t>ن لي ليكون لي فرج لا</w:t>
      </w:r>
      <w:r w:rsidR="003701A9">
        <w:rPr>
          <w:rFonts w:hint="cs"/>
          <w:rtl/>
        </w:rPr>
        <w:t>ُ</w:t>
      </w:r>
      <w:r>
        <w:rPr>
          <w:rtl/>
        </w:rPr>
        <w:t>متك فأخذ النبي</w:t>
      </w:r>
      <w:r w:rsidR="003701A9">
        <w:rPr>
          <w:rFonts w:hint="cs"/>
          <w:rtl/>
        </w:rPr>
        <w:t>ّ</w:t>
      </w:r>
      <w:r>
        <w:rPr>
          <w:rtl/>
        </w:rPr>
        <w:t xml:space="preserve"> </w:t>
      </w:r>
      <w:r w:rsidRPr="00C47A50">
        <w:rPr>
          <w:rStyle w:val="libAlaemChar"/>
          <w:rtl/>
        </w:rPr>
        <w:t>صلى‌الله‌عليه‌وآله‌</w:t>
      </w:r>
      <w:r>
        <w:rPr>
          <w:rtl/>
        </w:rPr>
        <w:t xml:space="preserve"> خاتمه بشماله، فقال: انا رسول الله او</w:t>
      </w:r>
      <w:r w:rsidR="003701A9">
        <w:rPr>
          <w:rFonts w:hint="cs"/>
          <w:rtl/>
        </w:rPr>
        <w:t>ّ</w:t>
      </w:r>
      <w:r>
        <w:rPr>
          <w:rtl/>
        </w:rPr>
        <w:t xml:space="preserve">لكم، وثانيكم علي، وثالثكم فاطمة، ورابعكم الحسن، وخامسكم الحسين، وسادسكم جبرئيل، وجعل خاتمه في اصبعه اليمنى، فقال: انت سادسنا يا جبرئيل. </w:t>
      </w:r>
    </w:p>
    <w:p w:rsidR="001373A5" w:rsidRDefault="001373A5" w:rsidP="003701A9">
      <w:pPr>
        <w:pStyle w:val="libNormal"/>
        <w:rPr>
          <w:rtl/>
        </w:rPr>
      </w:pPr>
      <w:r>
        <w:rPr>
          <w:rtl/>
        </w:rPr>
        <w:t>فقال جبرئيل: يا رسول الله، ما من أحد تختم في يمينه، وأراد بذلك سن</w:t>
      </w:r>
      <w:r w:rsidR="003701A9">
        <w:rPr>
          <w:rFonts w:hint="cs"/>
          <w:rtl/>
        </w:rPr>
        <w:t>ّ</w:t>
      </w:r>
      <w:r>
        <w:rPr>
          <w:rtl/>
        </w:rPr>
        <w:t>تك، ورايته يوم القيامة متحيرا إل</w:t>
      </w:r>
      <w:r w:rsidR="003701A9">
        <w:rPr>
          <w:rFonts w:hint="cs"/>
          <w:rtl/>
        </w:rPr>
        <w:t>ّ</w:t>
      </w:r>
      <w:r>
        <w:rPr>
          <w:rtl/>
        </w:rPr>
        <w:t xml:space="preserve">ا أخذت بيده، واوصلته إليك وإلى </w:t>
      </w:r>
      <w:r w:rsidR="0014398A">
        <w:rPr>
          <w:rtl/>
        </w:rPr>
        <w:t>أميرالمؤمنين</w:t>
      </w:r>
      <w:r>
        <w:rPr>
          <w:rtl/>
        </w:rPr>
        <w:t xml:space="preserve"> علي بن أبي طالب </w:t>
      </w:r>
      <w:r w:rsidRPr="00C47A50">
        <w:rPr>
          <w:rStyle w:val="libAlaemChar"/>
          <w:rtl/>
        </w:rPr>
        <w:t>عليه‌السلام</w:t>
      </w:r>
      <w:r>
        <w:rPr>
          <w:rtl/>
        </w:rPr>
        <w:t xml:space="preserve"> </w:t>
      </w:r>
      <w:r w:rsidR="003701A9">
        <w:rPr>
          <w:rFonts w:hint="cs"/>
          <w:rtl/>
        </w:rPr>
        <w:t>»</w:t>
      </w:r>
      <w:r>
        <w:rPr>
          <w:rtl/>
        </w:rPr>
        <w:t xml:space="preserve">. </w:t>
      </w:r>
    </w:p>
    <w:p w:rsidR="001373A5" w:rsidRDefault="001373A5" w:rsidP="003701A9">
      <w:pPr>
        <w:pStyle w:val="libNormal"/>
        <w:rPr>
          <w:rtl/>
        </w:rPr>
      </w:pPr>
      <w:r>
        <w:rPr>
          <w:rtl/>
        </w:rPr>
        <w:t xml:space="preserve">3607 / 11 - عوالي اللآلي: عن الصلت بن </w:t>
      </w:r>
      <w:r w:rsidR="00B215B3">
        <w:rPr>
          <w:rtl/>
        </w:rPr>
        <w:t>عبدالله</w:t>
      </w:r>
      <w:r>
        <w:rPr>
          <w:rtl/>
        </w:rPr>
        <w:t xml:space="preserve"> بن نوفل، قال: رأيت ابن عباس يتختم في يمينه، ولا أخاله إل</w:t>
      </w:r>
      <w:r w:rsidR="003701A9">
        <w:rPr>
          <w:rFonts w:hint="cs"/>
          <w:rtl/>
        </w:rPr>
        <w:t>ّ</w:t>
      </w:r>
      <w:r>
        <w:rPr>
          <w:rtl/>
        </w:rPr>
        <w:t xml:space="preserve">ا قال: رأيت رسول الله، </w:t>
      </w:r>
      <w:r w:rsidR="003701A9" w:rsidRPr="00C47A50">
        <w:rPr>
          <w:rStyle w:val="libAlaemChar"/>
          <w:rtl/>
        </w:rPr>
        <w:t>صلى‌الله‌عليه‌وآله‌</w:t>
      </w:r>
      <w:r>
        <w:rPr>
          <w:rtl/>
        </w:rPr>
        <w:t xml:space="preserve">، يتختم في يمينه. </w:t>
      </w:r>
    </w:p>
    <w:p w:rsidR="001373A5" w:rsidRDefault="001373A5" w:rsidP="003701A9">
      <w:pPr>
        <w:pStyle w:val="libNormal"/>
        <w:rPr>
          <w:rtl/>
        </w:rPr>
      </w:pPr>
      <w:r>
        <w:rPr>
          <w:rtl/>
        </w:rPr>
        <w:t xml:space="preserve">3608 / 12 - الشيخ حسن بن سليمان الحلي في كتاب المحتضر، نقلا عن كتاب السيد حسن بن كبش: باسناده عن الصادق </w:t>
      </w:r>
      <w:r w:rsidRPr="00C47A50">
        <w:rPr>
          <w:rStyle w:val="libAlaemChar"/>
          <w:rtl/>
        </w:rPr>
        <w:t>عليه‌السلام</w:t>
      </w:r>
      <w:r>
        <w:rPr>
          <w:rtl/>
        </w:rPr>
        <w:t xml:space="preserve">: قال: </w:t>
      </w:r>
      <w:r w:rsidR="003701A9">
        <w:rPr>
          <w:rFonts w:hint="cs"/>
          <w:rtl/>
        </w:rPr>
        <w:t>«</w:t>
      </w:r>
      <w:r>
        <w:rPr>
          <w:rtl/>
        </w:rPr>
        <w:t xml:space="preserve"> إذا كان يوم القيامة، تقبل اقوام على نجائب من نور، ينادون باعلى اصواتهم الحمد لله الذي انجزنا وعده، الحمد لله الذي اورثنا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(3) في المصدر زيادة: يا جبرئيل. </w:t>
      </w:r>
    </w:p>
    <w:p w:rsidR="001373A5" w:rsidRDefault="001373A5" w:rsidP="001373A5">
      <w:pPr>
        <w:pStyle w:val="libFootnote0"/>
        <w:rPr>
          <w:rtl/>
        </w:rPr>
      </w:pPr>
      <w:r>
        <w:rPr>
          <w:rtl/>
        </w:rPr>
        <w:t xml:space="preserve">11 - عوالي اللآلي ج 1 ص 174 ح 205. </w:t>
      </w:r>
    </w:p>
    <w:p w:rsidR="001373A5" w:rsidRDefault="001373A5" w:rsidP="001373A5">
      <w:pPr>
        <w:pStyle w:val="libFootnote0"/>
        <w:rPr>
          <w:rtl/>
        </w:rPr>
      </w:pPr>
      <w:r>
        <w:rPr>
          <w:rtl/>
        </w:rPr>
        <w:t xml:space="preserve">12 - المحتضن: النسخة المطبوعة الثانية من هذا الحديث وعنه في البحار ج 85 ص 81 ح 21. </w:t>
      </w:r>
    </w:p>
    <w:p w:rsidR="001373A5" w:rsidRDefault="001373A5" w:rsidP="003701A9">
      <w:pPr>
        <w:pStyle w:val="libNormal0"/>
        <w:rPr>
          <w:rtl/>
        </w:rPr>
      </w:pPr>
      <w:r>
        <w:rPr>
          <w:rtl/>
        </w:rPr>
        <w:br w:type="page"/>
      </w:r>
      <w:r>
        <w:rPr>
          <w:rtl/>
        </w:rPr>
        <w:lastRenderedPageBreak/>
        <w:t>أرضه نتبوأ من الجن</w:t>
      </w:r>
      <w:r w:rsidR="003701A9">
        <w:rPr>
          <w:rFonts w:hint="cs"/>
          <w:rtl/>
        </w:rPr>
        <w:t>ّ</w:t>
      </w:r>
      <w:r>
        <w:rPr>
          <w:rtl/>
        </w:rPr>
        <w:t xml:space="preserve">ة حيث نشاء </w:t>
      </w:r>
      <w:r w:rsidRPr="008711E3">
        <w:rPr>
          <w:rStyle w:val="libFootnotenumChar"/>
          <w:rtl/>
        </w:rPr>
        <w:t>(1)</w:t>
      </w:r>
      <w:r>
        <w:rPr>
          <w:rtl/>
        </w:rPr>
        <w:t>، قال: فتقول الخلائق الهنا وسيدنا، بما نالوا هذه الدرجة</w:t>
      </w:r>
      <w:r w:rsidR="00C63580">
        <w:rPr>
          <w:rtl/>
        </w:rPr>
        <w:t>؟</w:t>
      </w:r>
      <w:r>
        <w:rPr>
          <w:rtl/>
        </w:rPr>
        <w:t xml:space="preserve"> فإذا النداء من قبل الله </w:t>
      </w:r>
      <w:r w:rsidR="00374BFD">
        <w:rPr>
          <w:rtl/>
        </w:rPr>
        <w:t>عزّوجلّ</w:t>
      </w:r>
      <w:r>
        <w:rPr>
          <w:rtl/>
        </w:rPr>
        <w:t xml:space="preserve"> </w:t>
      </w:r>
      <w:r w:rsidRPr="008711E3">
        <w:rPr>
          <w:rStyle w:val="libFootnotenumChar"/>
          <w:rtl/>
        </w:rPr>
        <w:t>(2)</w:t>
      </w:r>
      <w:r>
        <w:rPr>
          <w:rtl/>
        </w:rPr>
        <w:t xml:space="preserve"> بتختمهم باليمين </w:t>
      </w:r>
      <w:r w:rsidR="003701A9">
        <w:rPr>
          <w:rFonts w:hint="cs"/>
          <w:rtl/>
        </w:rPr>
        <w:t>»</w:t>
      </w:r>
      <w:r>
        <w:rPr>
          <w:rtl/>
        </w:rPr>
        <w:t xml:space="preserve">، الخبر. </w:t>
      </w:r>
    </w:p>
    <w:p w:rsidR="001373A5" w:rsidRDefault="001373A5" w:rsidP="003701A9">
      <w:pPr>
        <w:pStyle w:val="libNormal"/>
        <w:rPr>
          <w:rtl/>
        </w:rPr>
      </w:pPr>
      <w:r>
        <w:rPr>
          <w:rtl/>
        </w:rPr>
        <w:t xml:space="preserve">3609 / 13 - شاذان بن جبرئيل القمي في كتاب الروضة والفضائل: بإسناده إلى </w:t>
      </w:r>
      <w:r w:rsidR="00B215B3">
        <w:rPr>
          <w:rtl/>
        </w:rPr>
        <w:t>عبدالله</w:t>
      </w:r>
      <w:r>
        <w:rPr>
          <w:rtl/>
        </w:rPr>
        <w:t xml:space="preserve"> بن أبي اوفى، عن النبي </w:t>
      </w:r>
      <w:r w:rsidRPr="00C47A50">
        <w:rPr>
          <w:rStyle w:val="libAlaemChar"/>
          <w:rtl/>
        </w:rPr>
        <w:t>صلى‌الله‌عليه‌وآله‌</w:t>
      </w:r>
      <w:r>
        <w:rPr>
          <w:rtl/>
        </w:rPr>
        <w:t xml:space="preserve"> - في خبر - قال: قال </w:t>
      </w:r>
      <w:r w:rsidRPr="00C47A50">
        <w:rPr>
          <w:rStyle w:val="libAlaemChar"/>
          <w:rtl/>
        </w:rPr>
        <w:t>صلى‌الله‌عليه‌وآله‌</w:t>
      </w:r>
      <w:r>
        <w:rPr>
          <w:rtl/>
        </w:rPr>
        <w:t>: « لم</w:t>
      </w:r>
      <w:r w:rsidR="003701A9">
        <w:rPr>
          <w:rFonts w:hint="cs"/>
          <w:rtl/>
        </w:rPr>
        <w:t>ّ</w:t>
      </w:r>
      <w:r>
        <w:rPr>
          <w:rtl/>
        </w:rPr>
        <w:t xml:space="preserve">ا خلق الله ابراهيم [ الخليل ] </w:t>
      </w:r>
      <w:r w:rsidRPr="008711E3">
        <w:rPr>
          <w:rStyle w:val="libFootnotenumChar"/>
          <w:rtl/>
        </w:rPr>
        <w:t>(1)</w:t>
      </w:r>
      <w:r>
        <w:rPr>
          <w:rtl/>
        </w:rPr>
        <w:t xml:space="preserve"> </w:t>
      </w:r>
      <w:r w:rsidRPr="00C47A50">
        <w:rPr>
          <w:rStyle w:val="libAlaemChar"/>
          <w:rtl/>
        </w:rPr>
        <w:t>عليه‌السلام</w:t>
      </w:r>
      <w:r>
        <w:rPr>
          <w:rtl/>
        </w:rPr>
        <w:t xml:space="preserve"> كشف الله عن بصره، فنظر إلى جانب العرش، فرأى أنوار النبي </w:t>
      </w:r>
      <w:r w:rsidRPr="00C47A50">
        <w:rPr>
          <w:rStyle w:val="libAlaemChar"/>
          <w:rtl/>
        </w:rPr>
        <w:t>صلى‌الله‌عليه‌وآله‌</w:t>
      </w:r>
      <w:r>
        <w:rPr>
          <w:rtl/>
        </w:rPr>
        <w:t xml:space="preserve"> وال</w:t>
      </w:r>
      <w:r w:rsidR="003701A9">
        <w:rPr>
          <w:rFonts w:hint="cs"/>
          <w:rtl/>
        </w:rPr>
        <w:t>أ</w:t>
      </w:r>
      <w:r>
        <w:rPr>
          <w:rtl/>
        </w:rPr>
        <w:t xml:space="preserve">ئمة </w:t>
      </w:r>
      <w:r w:rsidRPr="00C47A50">
        <w:rPr>
          <w:rStyle w:val="libAlaemChar"/>
          <w:rtl/>
        </w:rPr>
        <w:t>عليهم‌السلام</w:t>
      </w:r>
      <w:r>
        <w:rPr>
          <w:rtl/>
        </w:rPr>
        <w:t>، فقال: إلهي وسيدي أرى عد</w:t>
      </w:r>
      <w:r w:rsidR="003701A9">
        <w:rPr>
          <w:rFonts w:hint="cs"/>
          <w:rtl/>
        </w:rPr>
        <w:t>ّ</w:t>
      </w:r>
      <w:r>
        <w:rPr>
          <w:rtl/>
        </w:rPr>
        <w:t xml:space="preserve">ة انوار حولهم، لا يحصي عددهم </w:t>
      </w:r>
      <w:r w:rsidRPr="008711E3">
        <w:rPr>
          <w:rStyle w:val="libFootnotenumChar"/>
          <w:rtl/>
        </w:rPr>
        <w:t>(2)</w:t>
      </w:r>
      <w:r>
        <w:rPr>
          <w:rtl/>
        </w:rPr>
        <w:t xml:space="preserve"> إل</w:t>
      </w:r>
      <w:r w:rsidR="003701A9">
        <w:rPr>
          <w:rFonts w:hint="cs"/>
          <w:rtl/>
        </w:rPr>
        <w:t>ّ</w:t>
      </w:r>
      <w:r w:rsidR="003701A9">
        <w:rPr>
          <w:rtl/>
        </w:rPr>
        <w:t>ا أنت</w:t>
      </w:r>
      <w:r w:rsidR="003701A9">
        <w:rPr>
          <w:rFonts w:hint="cs"/>
          <w:rtl/>
        </w:rPr>
        <w:t>،</w:t>
      </w:r>
    </w:p>
    <w:p w:rsidR="001373A5" w:rsidRDefault="001373A5" w:rsidP="001373A5">
      <w:pPr>
        <w:pStyle w:val="libNormal"/>
        <w:rPr>
          <w:rtl/>
        </w:rPr>
      </w:pPr>
      <w:r>
        <w:rPr>
          <w:rtl/>
        </w:rPr>
        <w:t xml:space="preserve">قال: يا إبراهيم هؤلاء شيعتهم ومحبوهم. </w:t>
      </w:r>
    </w:p>
    <w:p w:rsidR="001373A5" w:rsidRDefault="001373A5" w:rsidP="001373A5">
      <w:pPr>
        <w:pStyle w:val="libNormal"/>
        <w:rPr>
          <w:rtl/>
        </w:rPr>
      </w:pPr>
      <w:r>
        <w:rPr>
          <w:rtl/>
        </w:rPr>
        <w:t xml:space="preserve">قال: إلهى وبما يعرف شيعتهم [ ومحبوهم ] </w:t>
      </w:r>
      <w:r w:rsidRPr="008711E3">
        <w:rPr>
          <w:rStyle w:val="libFootnotenumChar"/>
          <w:rtl/>
        </w:rPr>
        <w:t>(3)</w:t>
      </w:r>
      <w:r>
        <w:rPr>
          <w:rtl/>
        </w:rPr>
        <w:t xml:space="preserve">. </w:t>
      </w:r>
    </w:p>
    <w:p w:rsidR="001373A5" w:rsidRDefault="001373A5" w:rsidP="001373A5">
      <w:pPr>
        <w:pStyle w:val="libNormal"/>
        <w:rPr>
          <w:rtl/>
        </w:rPr>
      </w:pPr>
      <w:r>
        <w:rPr>
          <w:rtl/>
        </w:rPr>
        <w:t xml:space="preserve">قال: بصلاة الاحدى والخمسين - إلى أن قال - والتختم باليمين ». </w:t>
      </w:r>
    </w:p>
    <w:p w:rsidR="001373A5" w:rsidRDefault="001373A5" w:rsidP="001373A5">
      <w:pPr>
        <w:pStyle w:val="libNormal"/>
        <w:rPr>
          <w:rtl/>
        </w:rPr>
      </w:pPr>
      <w:r>
        <w:rPr>
          <w:rtl/>
        </w:rPr>
        <w:t>3610 / 14 - علي</w:t>
      </w:r>
      <w:r w:rsidR="003701A9">
        <w:rPr>
          <w:rFonts w:hint="cs"/>
          <w:rtl/>
        </w:rPr>
        <w:t>ّ</w:t>
      </w:r>
      <w:r>
        <w:rPr>
          <w:rtl/>
        </w:rPr>
        <w:t xml:space="preserve"> بن إبراهيم في تفسيره: عن الحسين بن </w:t>
      </w:r>
      <w:r w:rsidR="00B215B3">
        <w:rPr>
          <w:rtl/>
        </w:rPr>
        <w:t>عبدالله</w:t>
      </w:r>
      <w:r>
        <w:rPr>
          <w:rtl/>
        </w:rPr>
        <w:t>، عن أبي سعيد البجلي، عن</w:t>
      </w:r>
      <w:r w:rsidR="00E64BBC">
        <w:rPr>
          <w:rtl/>
        </w:rPr>
        <w:t xml:space="preserve"> عبد</w:t>
      </w:r>
      <w:r>
        <w:rPr>
          <w:rtl/>
        </w:rPr>
        <w:t xml:space="preserve">الملك بن هارون، عن أبي </w:t>
      </w:r>
      <w:r w:rsidR="00B215B3">
        <w:rPr>
          <w:rtl/>
        </w:rPr>
        <w:t>عبدالله</w:t>
      </w:r>
      <w:r>
        <w:rPr>
          <w:rtl/>
        </w:rPr>
        <w:t>،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البحار: شئنا </w:t>
      </w:r>
    </w:p>
    <w:p w:rsidR="001373A5" w:rsidRDefault="001373A5" w:rsidP="001373A5">
      <w:pPr>
        <w:pStyle w:val="libFootnote"/>
        <w:rPr>
          <w:rtl/>
        </w:rPr>
      </w:pPr>
      <w:r>
        <w:rPr>
          <w:rtl/>
        </w:rPr>
        <w:t xml:space="preserve">(2) في البحار زيادة: نالوها </w:t>
      </w:r>
    </w:p>
    <w:p w:rsidR="001373A5" w:rsidRDefault="001373A5" w:rsidP="001373A5">
      <w:pPr>
        <w:pStyle w:val="libFootnote0"/>
        <w:rPr>
          <w:rtl/>
        </w:rPr>
      </w:pPr>
      <w:r>
        <w:rPr>
          <w:rtl/>
        </w:rPr>
        <w:t xml:space="preserve">13 - الروضة ص 33 والفضائل ص 166، ورواه عنهما في البحار ج 85 ص 84 ح 28. </w:t>
      </w:r>
    </w:p>
    <w:p w:rsidR="001373A5" w:rsidRDefault="001373A5" w:rsidP="001373A5">
      <w:pPr>
        <w:pStyle w:val="libFootnote"/>
        <w:rPr>
          <w:rtl/>
        </w:rPr>
      </w:pPr>
      <w:r>
        <w:rPr>
          <w:rtl/>
        </w:rPr>
        <w:t xml:space="preserve">(1 و 3) أثبتناه من المصدرين. </w:t>
      </w:r>
    </w:p>
    <w:p w:rsidR="001373A5" w:rsidRDefault="001373A5" w:rsidP="001373A5">
      <w:pPr>
        <w:pStyle w:val="libFootnote"/>
        <w:rPr>
          <w:rtl/>
        </w:rPr>
      </w:pPr>
      <w:r>
        <w:rPr>
          <w:rtl/>
        </w:rPr>
        <w:t>(2) في المصدرين: عد</w:t>
      </w:r>
      <w:r w:rsidR="003701A9">
        <w:rPr>
          <w:rFonts w:hint="cs"/>
          <w:rtl/>
        </w:rPr>
        <w:t>ّ</w:t>
      </w:r>
      <w:r>
        <w:rPr>
          <w:rtl/>
        </w:rPr>
        <w:t xml:space="preserve">تهم. </w:t>
      </w:r>
    </w:p>
    <w:p w:rsidR="001373A5" w:rsidRDefault="001373A5" w:rsidP="001373A5">
      <w:pPr>
        <w:pStyle w:val="libFootnote0"/>
        <w:rPr>
          <w:rtl/>
        </w:rPr>
      </w:pPr>
      <w:r>
        <w:rPr>
          <w:rtl/>
        </w:rPr>
        <w:t xml:space="preserve">14 - تفسير القمي ج 2 ص 271، وعنه في البحار ج 10 ص 134 وج 16 ص 146 ح 2. </w:t>
      </w:r>
    </w:p>
    <w:p w:rsidR="001373A5" w:rsidRDefault="001373A5" w:rsidP="003701A9">
      <w:pPr>
        <w:pStyle w:val="libNormal0"/>
        <w:rPr>
          <w:rtl/>
        </w:rPr>
      </w:pPr>
      <w:r>
        <w:rPr>
          <w:rtl/>
        </w:rPr>
        <w:br w:type="page"/>
      </w:r>
      <w:r>
        <w:rPr>
          <w:rtl/>
        </w:rPr>
        <w:lastRenderedPageBreak/>
        <w:t xml:space="preserve">آبائه </w:t>
      </w:r>
      <w:r w:rsidRPr="00C47A50">
        <w:rPr>
          <w:rStyle w:val="libAlaemChar"/>
          <w:rtl/>
        </w:rPr>
        <w:t>عليهم‌السلام</w:t>
      </w:r>
      <w:r>
        <w:rPr>
          <w:rtl/>
        </w:rPr>
        <w:t xml:space="preserve"> في خبر طويل، أن</w:t>
      </w:r>
      <w:r w:rsidR="003701A9">
        <w:rPr>
          <w:rFonts w:hint="cs"/>
          <w:rtl/>
        </w:rPr>
        <w:t>ّ</w:t>
      </w:r>
      <w:r>
        <w:rPr>
          <w:rtl/>
        </w:rPr>
        <w:t>ه قال الحسن بن علي</w:t>
      </w:r>
      <w:r w:rsidR="003701A9">
        <w:rPr>
          <w:rFonts w:hint="cs"/>
          <w:rtl/>
        </w:rPr>
        <w:t>ّ</w:t>
      </w:r>
      <w:r>
        <w:rPr>
          <w:rtl/>
        </w:rPr>
        <w:t xml:space="preserve"> </w:t>
      </w:r>
      <w:r w:rsidRPr="00C47A50">
        <w:rPr>
          <w:rStyle w:val="libAlaemChar"/>
          <w:rtl/>
        </w:rPr>
        <w:t>عليهما‌السلام</w:t>
      </w:r>
      <w:r>
        <w:rPr>
          <w:rtl/>
        </w:rPr>
        <w:t xml:space="preserve"> لملك الروم مم</w:t>
      </w:r>
      <w:r w:rsidR="003701A9">
        <w:rPr>
          <w:rFonts w:hint="cs"/>
          <w:rtl/>
        </w:rPr>
        <w:t>ّ</w:t>
      </w:r>
      <w:r>
        <w:rPr>
          <w:rtl/>
        </w:rPr>
        <w:t>ا نعت له من أوصاف جد</w:t>
      </w:r>
      <w:r w:rsidR="003701A9">
        <w:rPr>
          <w:rFonts w:hint="cs"/>
          <w:rtl/>
        </w:rPr>
        <w:t>ّ</w:t>
      </w:r>
      <w:r>
        <w:rPr>
          <w:rtl/>
        </w:rPr>
        <w:t xml:space="preserve">ه رسول الله </w:t>
      </w:r>
      <w:r w:rsidRPr="00C47A50">
        <w:rPr>
          <w:rStyle w:val="libAlaemChar"/>
          <w:rtl/>
        </w:rPr>
        <w:t>صلى‌الله‌عليه‌وآله‌</w:t>
      </w:r>
      <w:r>
        <w:rPr>
          <w:rtl/>
        </w:rPr>
        <w:t>: « كان يأمر بالمعروف وينهى عن المنكر، بلغ عمره ثلاثا</w:t>
      </w:r>
      <w:r w:rsidR="003701A9">
        <w:rPr>
          <w:rFonts w:hint="cs"/>
          <w:rtl/>
        </w:rPr>
        <w:t>ً</w:t>
      </w:r>
      <w:r>
        <w:rPr>
          <w:rtl/>
        </w:rPr>
        <w:t xml:space="preserve"> وستين [ سنة ] </w:t>
      </w:r>
      <w:r w:rsidRPr="008711E3">
        <w:rPr>
          <w:rStyle w:val="libFootnotenumChar"/>
          <w:rtl/>
        </w:rPr>
        <w:t>(1)</w:t>
      </w:r>
      <w:r>
        <w:rPr>
          <w:rtl/>
        </w:rPr>
        <w:t>، ولم يخل</w:t>
      </w:r>
      <w:r w:rsidR="003701A9">
        <w:rPr>
          <w:rFonts w:hint="cs"/>
          <w:rtl/>
        </w:rPr>
        <w:t>ّ</w:t>
      </w:r>
      <w:r>
        <w:rPr>
          <w:rtl/>
        </w:rPr>
        <w:t>ف بعده إل</w:t>
      </w:r>
      <w:r w:rsidR="003701A9">
        <w:rPr>
          <w:rFonts w:hint="cs"/>
          <w:rtl/>
        </w:rPr>
        <w:t>ّ</w:t>
      </w:r>
      <w:r>
        <w:rPr>
          <w:rtl/>
        </w:rPr>
        <w:t>ا خاتما</w:t>
      </w:r>
      <w:r w:rsidR="003701A9">
        <w:rPr>
          <w:rFonts w:hint="cs"/>
          <w:rtl/>
        </w:rPr>
        <w:t>ً</w:t>
      </w:r>
      <w:r>
        <w:rPr>
          <w:rtl/>
        </w:rPr>
        <w:t xml:space="preserve"> مكتوبا</w:t>
      </w:r>
      <w:r w:rsidR="003701A9">
        <w:rPr>
          <w:rFonts w:hint="cs"/>
          <w:rtl/>
        </w:rPr>
        <w:t>ً</w:t>
      </w:r>
      <w:r>
        <w:rPr>
          <w:rtl/>
        </w:rPr>
        <w:t xml:space="preserve"> عليه، </w:t>
      </w:r>
      <w:r w:rsidR="003701A9">
        <w:rPr>
          <w:rFonts w:hint="cs"/>
          <w:rtl/>
        </w:rPr>
        <w:t>«</w:t>
      </w:r>
      <w:r>
        <w:rPr>
          <w:rtl/>
        </w:rPr>
        <w:t xml:space="preserve"> لا إله إلا الله </w:t>
      </w:r>
      <w:r w:rsidR="00E64BBC">
        <w:rPr>
          <w:rtl/>
        </w:rPr>
        <w:t>محمّد</w:t>
      </w:r>
      <w:r>
        <w:rPr>
          <w:rtl/>
        </w:rPr>
        <w:t xml:space="preserve"> رسول الله </w:t>
      </w:r>
      <w:r w:rsidR="003701A9">
        <w:rPr>
          <w:rFonts w:hint="cs"/>
          <w:rtl/>
        </w:rPr>
        <w:t>»</w:t>
      </w:r>
      <w:r>
        <w:rPr>
          <w:rtl/>
        </w:rPr>
        <w:t>، وكان يتخت</w:t>
      </w:r>
      <w:r w:rsidR="003701A9">
        <w:rPr>
          <w:rFonts w:hint="cs"/>
          <w:rtl/>
        </w:rPr>
        <w:t>ّ</w:t>
      </w:r>
      <w:r>
        <w:rPr>
          <w:rtl/>
        </w:rPr>
        <w:t>م في يمينه وخل</w:t>
      </w:r>
      <w:r w:rsidR="003701A9">
        <w:rPr>
          <w:rFonts w:hint="cs"/>
          <w:rtl/>
        </w:rPr>
        <w:t>ّ</w:t>
      </w:r>
      <w:r>
        <w:rPr>
          <w:rtl/>
        </w:rPr>
        <w:t xml:space="preserve">ف سيفه </w:t>
      </w:r>
      <w:r w:rsidR="003701A9">
        <w:rPr>
          <w:rFonts w:hint="cs"/>
          <w:rtl/>
        </w:rPr>
        <w:t>»</w:t>
      </w:r>
      <w:r>
        <w:rPr>
          <w:rtl/>
        </w:rPr>
        <w:t xml:space="preserve">، الخبر </w:t>
      </w:r>
      <w:r w:rsidRPr="008711E3">
        <w:rPr>
          <w:rStyle w:val="libFootnotenumChar"/>
          <w:rtl/>
        </w:rPr>
        <w:t>(2)</w:t>
      </w:r>
      <w:r>
        <w:rPr>
          <w:rtl/>
        </w:rPr>
        <w:t xml:space="preserve">. </w:t>
      </w:r>
    </w:p>
    <w:p w:rsidR="001373A5" w:rsidRDefault="001373A5" w:rsidP="001373A5">
      <w:pPr>
        <w:pStyle w:val="Heading2Center"/>
        <w:rPr>
          <w:rtl/>
        </w:rPr>
      </w:pPr>
      <w:bookmarkStart w:id="194" w:name="_Toc364683695"/>
      <w:r>
        <w:rPr>
          <w:rtl/>
        </w:rPr>
        <w:t xml:space="preserve">31 - </w:t>
      </w:r>
      <w:r w:rsidR="000C71F3" w:rsidRPr="000C71F3">
        <w:rPr>
          <w:rStyle w:val="libAlaemHeading2Char"/>
          <w:rtl/>
        </w:rPr>
        <w:t xml:space="preserve">( </w:t>
      </w:r>
      <w:r>
        <w:rPr>
          <w:rtl/>
        </w:rPr>
        <w:t>باب استحباب التختم بالعقيق</w:t>
      </w:r>
      <w:r w:rsidR="000C71F3" w:rsidRPr="000C71F3">
        <w:rPr>
          <w:rStyle w:val="libAlaemHeading2Char"/>
          <w:rtl/>
        </w:rPr>
        <w:t xml:space="preserve"> )</w:t>
      </w:r>
      <w:bookmarkEnd w:id="194"/>
      <w:r>
        <w:rPr>
          <w:rtl/>
        </w:rPr>
        <w:t xml:space="preserve"> </w:t>
      </w:r>
    </w:p>
    <w:p w:rsidR="001373A5" w:rsidRDefault="001373A5" w:rsidP="001373A5">
      <w:pPr>
        <w:pStyle w:val="libNormal"/>
        <w:rPr>
          <w:rtl/>
        </w:rPr>
      </w:pPr>
      <w:r>
        <w:rPr>
          <w:rtl/>
        </w:rPr>
        <w:t>3611 / 1 - السيد علي بن طاووس في فلاح السائل: نقلا من كتاب (فضل العقيق) لقريش بن مهن</w:t>
      </w:r>
      <w:r w:rsidR="003701A9">
        <w:rPr>
          <w:rFonts w:hint="cs"/>
          <w:rtl/>
        </w:rPr>
        <w:t>ّ</w:t>
      </w:r>
      <w:r>
        <w:rPr>
          <w:rtl/>
        </w:rPr>
        <w:t xml:space="preserve">ا العلوي، بالاسناد إلى أبى </w:t>
      </w:r>
      <w:r w:rsidR="00B215B3">
        <w:rPr>
          <w:rtl/>
        </w:rPr>
        <w:t>عبدالله</w:t>
      </w:r>
      <w:r>
        <w:rPr>
          <w:rtl/>
        </w:rPr>
        <w:t xml:space="preserve"> </w:t>
      </w:r>
      <w:r w:rsidRPr="00C47A50">
        <w:rPr>
          <w:rStyle w:val="libAlaemChar"/>
          <w:rtl/>
        </w:rPr>
        <w:t>عليه‌السلام</w:t>
      </w:r>
      <w:r>
        <w:rPr>
          <w:rtl/>
        </w:rPr>
        <w:t xml:space="preserve"> أنه قال: « ما رفعت كف</w:t>
      </w:r>
      <w:r w:rsidR="003701A9">
        <w:rPr>
          <w:rFonts w:hint="cs"/>
          <w:rtl/>
        </w:rPr>
        <w:t>ّ</w:t>
      </w:r>
      <w:r>
        <w:rPr>
          <w:rtl/>
        </w:rPr>
        <w:t xml:space="preserve"> احب</w:t>
      </w:r>
      <w:r w:rsidR="003701A9">
        <w:rPr>
          <w:rFonts w:hint="cs"/>
          <w:rtl/>
        </w:rPr>
        <w:t>ّ</w:t>
      </w:r>
      <w:r>
        <w:rPr>
          <w:rtl/>
        </w:rPr>
        <w:t xml:space="preserve"> إلى الله </w:t>
      </w:r>
      <w:r w:rsidR="00374BFD">
        <w:rPr>
          <w:rtl/>
        </w:rPr>
        <w:t>عزّوجلّ</w:t>
      </w:r>
      <w:r>
        <w:rPr>
          <w:rtl/>
        </w:rPr>
        <w:t>، من كف</w:t>
      </w:r>
      <w:r w:rsidR="003701A9">
        <w:rPr>
          <w:rFonts w:hint="cs"/>
          <w:rtl/>
        </w:rPr>
        <w:t>ّ</w:t>
      </w:r>
      <w:r>
        <w:rPr>
          <w:rtl/>
        </w:rPr>
        <w:t xml:space="preserve"> فيها خاتم عقيق ». </w:t>
      </w:r>
    </w:p>
    <w:p w:rsidR="001373A5" w:rsidRDefault="001373A5" w:rsidP="001373A5">
      <w:pPr>
        <w:pStyle w:val="libNormal"/>
        <w:rPr>
          <w:rtl/>
        </w:rPr>
      </w:pPr>
      <w:r>
        <w:rPr>
          <w:rtl/>
        </w:rPr>
        <w:t>3612 / 2 - ابن شهر آشوب في المناقب: عن ابن عباس وصعصعة وعائشة، ان</w:t>
      </w:r>
      <w:r w:rsidR="003701A9">
        <w:rPr>
          <w:rFonts w:hint="cs"/>
          <w:rtl/>
        </w:rPr>
        <w:t>ّ</w:t>
      </w:r>
      <w:r>
        <w:rPr>
          <w:rtl/>
        </w:rPr>
        <w:t xml:space="preserve">ه هبط جبرئيل على رسول الله </w:t>
      </w:r>
      <w:r w:rsidRPr="00C47A50">
        <w:rPr>
          <w:rStyle w:val="libAlaemChar"/>
          <w:rtl/>
        </w:rPr>
        <w:t>صلى‌الله‌عليه‌وآله‌</w:t>
      </w:r>
      <w:r>
        <w:rPr>
          <w:rtl/>
        </w:rPr>
        <w:t xml:space="preserve">، فقال: يا </w:t>
      </w:r>
      <w:r w:rsidR="00E64BBC">
        <w:rPr>
          <w:rtl/>
        </w:rPr>
        <w:t>محمّد</w:t>
      </w:r>
      <w:r>
        <w:rPr>
          <w:rtl/>
        </w:rPr>
        <w:t xml:space="preserve"> رب</w:t>
      </w:r>
      <w:r w:rsidR="003701A9">
        <w:rPr>
          <w:rFonts w:hint="cs"/>
          <w:rtl/>
        </w:rPr>
        <w:t>ّ</w:t>
      </w:r>
      <w:r>
        <w:rPr>
          <w:rtl/>
        </w:rPr>
        <w:t>ي يقرئك السلام ويقول لك: البس خاتمك بيمينك، واجعل فص</w:t>
      </w:r>
      <w:r w:rsidR="003701A9">
        <w:rPr>
          <w:rFonts w:hint="cs"/>
          <w:rtl/>
        </w:rPr>
        <w:t>ّ</w:t>
      </w:r>
      <w:r>
        <w:rPr>
          <w:rtl/>
        </w:rPr>
        <w:t>ه عقيقا</w:t>
      </w:r>
      <w:r w:rsidR="003701A9">
        <w:rPr>
          <w:rFonts w:hint="cs"/>
          <w:rtl/>
        </w:rPr>
        <w:t>ً</w:t>
      </w:r>
      <w:r>
        <w:rPr>
          <w:rtl/>
        </w:rPr>
        <w:t>، وقل لابن عم</w:t>
      </w:r>
      <w:r w:rsidR="003701A9">
        <w:rPr>
          <w:rFonts w:hint="cs"/>
          <w:rtl/>
        </w:rPr>
        <w:t>ّ</w:t>
      </w:r>
      <w:r>
        <w:rPr>
          <w:rtl/>
        </w:rPr>
        <w:t>ك يلبس خاتمه بيمينه، ويجعل فص</w:t>
      </w:r>
      <w:r w:rsidR="003701A9">
        <w:rPr>
          <w:rFonts w:hint="cs"/>
          <w:rtl/>
        </w:rPr>
        <w:t>ّ</w:t>
      </w:r>
      <w:r>
        <w:rPr>
          <w:rtl/>
        </w:rPr>
        <w:t xml:space="preserve">ه عقيقا، فقال علي </w:t>
      </w:r>
      <w:r w:rsidRPr="00C47A50">
        <w:rPr>
          <w:rStyle w:val="libAlaemChar"/>
          <w:rtl/>
        </w:rPr>
        <w:t>عليه‌السلام</w:t>
      </w:r>
      <w:r>
        <w:rPr>
          <w:rtl/>
        </w:rPr>
        <w:t xml:space="preserve"> [ يا رسول الله ] </w:t>
      </w:r>
      <w:r w:rsidRPr="008711E3">
        <w:rPr>
          <w:rStyle w:val="libFootnotenumChar"/>
          <w:rtl/>
        </w:rPr>
        <w:t>(1)</w:t>
      </w:r>
      <w:r>
        <w:rPr>
          <w:rtl/>
        </w:rPr>
        <w:t>: (وما العقيق</w:t>
      </w:r>
      <w:r w:rsidR="00C63580">
        <w:rPr>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أثبتناه من المصدر. </w:t>
      </w:r>
    </w:p>
    <w:p w:rsidR="001373A5" w:rsidRDefault="001373A5" w:rsidP="003701A9">
      <w:pPr>
        <w:pStyle w:val="libFootnote"/>
        <w:rPr>
          <w:rtl/>
        </w:rPr>
      </w:pPr>
      <w:r>
        <w:rPr>
          <w:rtl/>
        </w:rPr>
        <w:t>(2) لم يرد الحديث في الطبعة الحجرية، وكان في هامش ال</w:t>
      </w:r>
      <w:r w:rsidR="003701A9">
        <w:rPr>
          <w:rFonts w:hint="cs"/>
          <w:rtl/>
        </w:rPr>
        <w:t>أ</w:t>
      </w:r>
      <w:r>
        <w:rPr>
          <w:rtl/>
        </w:rPr>
        <w:t xml:space="preserve">صل المخطوط فأدرجناه في المتن. </w:t>
      </w:r>
    </w:p>
    <w:p w:rsidR="001373A5" w:rsidRDefault="001373A5" w:rsidP="001373A5">
      <w:pPr>
        <w:pStyle w:val="libFootnoteCenterBold"/>
        <w:rPr>
          <w:rtl/>
        </w:rPr>
      </w:pPr>
      <w:r>
        <w:rPr>
          <w:rtl/>
        </w:rPr>
        <w:t xml:space="preserve">الباب - 13 </w:t>
      </w:r>
    </w:p>
    <w:p w:rsidR="001373A5" w:rsidRDefault="003701A9" w:rsidP="001373A5">
      <w:pPr>
        <w:pStyle w:val="libFootnote0"/>
        <w:rPr>
          <w:rtl/>
        </w:rPr>
      </w:pPr>
      <w:r>
        <w:rPr>
          <w:rtl/>
        </w:rPr>
        <w:t>1 - فلاح السائل:</w:t>
      </w:r>
      <w:r w:rsidR="001373A5">
        <w:rPr>
          <w:rtl/>
        </w:rPr>
        <w:t xml:space="preserve"> ورواه عنه في البحار ج 93 ص 321. </w:t>
      </w:r>
    </w:p>
    <w:p w:rsidR="001373A5" w:rsidRDefault="001373A5" w:rsidP="001373A5">
      <w:pPr>
        <w:pStyle w:val="libFootnote0"/>
        <w:rPr>
          <w:rtl/>
        </w:rPr>
      </w:pPr>
      <w:r>
        <w:rPr>
          <w:rtl/>
        </w:rPr>
        <w:t xml:space="preserve">2 - المناقب لابن شهر آشوب ج 3 ص 302. </w:t>
      </w:r>
    </w:p>
    <w:p w:rsidR="001373A5" w:rsidRDefault="001373A5" w:rsidP="001373A5">
      <w:pPr>
        <w:pStyle w:val="libFootnote"/>
        <w:rPr>
          <w:rtl/>
        </w:rPr>
      </w:pPr>
      <w:r>
        <w:rPr>
          <w:rtl/>
        </w:rPr>
        <w:t xml:space="preserve">(1) أثبتناه من المصدر. </w:t>
      </w:r>
    </w:p>
    <w:p w:rsidR="001373A5" w:rsidRDefault="001373A5" w:rsidP="003701A9">
      <w:pPr>
        <w:pStyle w:val="libNormal0"/>
        <w:rPr>
          <w:rtl/>
        </w:rPr>
      </w:pPr>
      <w:r>
        <w:rPr>
          <w:rtl/>
        </w:rPr>
        <w:br w:type="page"/>
      </w:r>
      <w:r>
        <w:rPr>
          <w:rtl/>
        </w:rPr>
        <w:lastRenderedPageBreak/>
        <w:t xml:space="preserve">قال: العقيق جبل في اليمن </w:t>
      </w:r>
      <w:r w:rsidR="003701A9">
        <w:rPr>
          <w:rFonts w:hint="cs"/>
          <w:rtl/>
        </w:rPr>
        <w:t>»</w:t>
      </w:r>
      <w:r>
        <w:rPr>
          <w:rtl/>
        </w:rPr>
        <w:t xml:space="preserve">. </w:t>
      </w:r>
    </w:p>
    <w:p w:rsidR="001373A5" w:rsidRDefault="001373A5" w:rsidP="005872C3">
      <w:pPr>
        <w:pStyle w:val="libNormal"/>
        <w:rPr>
          <w:rtl/>
        </w:rPr>
      </w:pPr>
      <w:r>
        <w:rPr>
          <w:rtl/>
        </w:rPr>
        <w:t>3613 / 3 - جامع ال</w:t>
      </w:r>
      <w:r w:rsidR="005872C3">
        <w:rPr>
          <w:rFonts w:hint="cs"/>
          <w:rtl/>
        </w:rPr>
        <w:t>أ</w:t>
      </w:r>
      <w:r>
        <w:rPr>
          <w:rtl/>
        </w:rPr>
        <w:t xml:space="preserve">خبار: عن ابن عباس، عنه </w:t>
      </w:r>
      <w:r w:rsidRPr="00C47A50">
        <w:rPr>
          <w:rStyle w:val="libAlaemChar"/>
          <w:rtl/>
        </w:rPr>
        <w:t>صلى‌الله‌عليه‌وآله‌</w:t>
      </w:r>
      <w:r>
        <w:rPr>
          <w:rtl/>
        </w:rPr>
        <w:t>، مثله، وزاد بعد قوله (باليمن): « أقر</w:t>
      </w:r>
      <w:r w:rsidR="005872C3">
        <w:rPr>
          <w:rFonts w:hint="cs"/>
          <w:rtl/>
        </w:rPr>
        <w:t>ّ</w:t>
      </w:r>
      <w:r>
        <w:rPr>
          <w:rtl/>
        </w:rPr>
        <w:t xml:space="preserve"> لله بالوحدانية، ولي بالنبو</w:t>
      </w:r>
      <w:r w:rsidR="005872C3">
        <w:rPr>
          <w:rFonts w:hint="cs"/>
          <w:rtl/>
        </w:rPr>
        <w:t>ّ</w:t>
      </w:r>
      <w:r>
        <w:rPr>
          <w:rtl/>
        </w:rPr>
        <w:t>ة ولك بالوصي</w:t>
      </w:r>
      <w:r w:rsidR="005872C3">
        <w:rPr>
          <w:rFonts w:hint="cs"/>
          <w:rtl/>
        </w:rPr>
        <w:t>ّ</w:t>
      </w:r>
      <w:r>
        <w:rPr>
          <w:rtl/>
        </w:rPr>
        <w:t>ة ولاولادك ال</w:t>
      </w:r>
      <w:r w:rsidR="005872C3">
        <w:rPr>
          <w:rFonts w:hint="cs"/>
          <w:rtl/>
        </w:rPr>
        <w:t>أ</w:t>
      </w:r>
      <w:r>
        <w:rPr>
          <w:rtl/>
        </w:rPr>
        <w:t>ئمة بال</w:t>
      </w:r>
      <w:r w:rsidR="005872C3">
        <w:rPr>
          <w:rFonts w:hint="cs"/>
          <w:rtl/>
        </w:rPr>
        <w:t>إ</w:t>
      </w:r>
      <w:r>
        <w:rPr>
          <w:rtl/>
        </w:rPr>
        <w:t>مامة ولشيعتك بالجن</w:t>
      </w:r>
      <w:r w:rsidR="005872C3">
        <w:rPr>
          <w:rFonts w:hint="cs"/>
          <w:rtl/>
        </w:rPr>
        <w:t>ّ</w:t>
      </w:r>
      <w:r>
        <w:rPr>
          <w:rtl/>
        </w:rPr>
        <w:t xml:space="preserve">ة ولاعدائك بالنار ». </w:t>
      </w:r>
    </w:p>
    <w:p w:rsidR="001373A5" w:rsidRDefault="001373A5" w:rsidP="001373A5">
      <w:pPr>
        <w:pStyle w:val="libNormal"/>
        <w:rPr>
          <w:rtl/>
        </w:rPr>
      </w:pPr>
      <w:r>
        <w:rPr>
          <w:rtl/>
        </w:rPr>
        <w:t xml:space="preserve">3614 / 4 - وعن النبي </w:t>
      </w:r>
      <w:r w:rsidRPr="00C47A50">
        <w:rPr>
          <w:rStyle w:val="libAlaemChar"/>
          <w:rtl/>
        </w:rPr>
        <w:t>صلى‌الله‌عليه‌وآله‌</w:t>
      </w:r>
      <w:r>
        <w:rPr>
          <w:rtl/>
        </w:rPr>
        <w:t xml:space="preserve"> أنه </w:t>
      </w:r>
      <w:r w:rsidRPr="008711E3">
        <w:rPr>
          <w:rStyle w:val="libFootnotenumChar"/>
          <w:rtl/>
        </w:rPr>
        <w:t>(1)</w:t>
      </w:r>
      <w:r>
        <w:rPr>
          <w:rtl/>
        </w:rPr>
        <w:t xml:space="preserve"> قال: « تختموا بالعقيق، فانه ينفي الفقر، واليمنى احق</w:t>
      </w:r>
      <w:r w:rsidR="005872C3">
        <w:rPr>
          <w:rFonts w:hint="cs"/>
          <w:rtl/>
        </w:rPr>
        <w:t>ّ</w:t>
      </w:r>
      <w:r>
        <w:rPr>
          <w:rtl/>
        </w:rPr>
        <w:t xml:space="preserve"> بالزينة ». </w:t>
      </w:r>
    </w:p>
    <w:p w:rsidR="001373A5" w:rsidRDefault="001373A5" w:rsidP="001373A5">
      <w:pPr>
        <w:pStyle w:val="libNormal"/>
        <w:rPr>
          <w:rtl/>
        </w:rPr>
      </w:pPr>
      <w:r>
        <w:rPr>
          <w:rtl/>
        </w:rPr>
        <w:t xml:space="preserve">3615 / 5 - وعن أبي جعفر </w:t>
      </w:r>
      <w:r w:rsidRPr="00C47A50">
        <w:rPr>
          <w:rStyle w:val="libAlaemChar"/>
          <w:rtl/>
        </w:rPr>
        <w:t>عليه‌السلام</w:t>
      </w:r>
      <w:r>
        <w:rPr>
          <w:rtl/>
        </w:rPr>
        <w:t xml:space="preserve"> قال: « من تخت</w:t>
      </w:r>
      <w:r w:rsidR="005872C3">
        <w:rPr>
          <w:rFonts w:hint="cs"/>
          <w:rtl/>
        </w:rPr>
        <w:t>ّ</w:t>
      </w:r>
      <w:r>
        <w:rPr>
          <w:rtl/>
        </w:rPr>
        <w:t xml:space="preserve">م بالعقيق، لم يزل ينظر إلى </w:t>
      </w:r>
      <w:r w:rsidRPr="008711E3">
        <w:rPr>
          <w:rStyle w:val="libFootnotenumChar"/>
          <w:rtl/>
        </w:rPr>
        <w:t>(1)</w:t>
      </w:r>
      <w:r>
        <w:rPr>
          <w:rtl/>
        </w:rPr>
        <w:t xml:space="preserve"> الحسنى ما دام في يده، ولم يزل عليه من الله تعالى واقية ». </w:t>
      </w:r>
    </w:p>
    <w:p w:rsidR="001373A5" w:rsidRDefault="001373A5" w:rsidP="005872C3">
      <w:pPr>
        <w:pStyle w:val="libNormal"/>
        <w:rPr>
          <w:rtl/>
        </w:rPr>
      </w:pPr>
      <w:r>
        <w:rPr>
          <w:rtl/>
        </w:rPr>
        <w:t xml:space="preserve">3616 / 6 - وعن علي بن </w:t>
      </w:r>
      <w:r w:rsidR="00E64BBC">
        <w:rPr>
          <w:rtl/>
        </w:rPr>
        <w:t>محمّد</w:t>
      </w:r>
      <w:r>
        <w:rPr>
          <w:rtl/>
        </w:rPr>
        <w:t xml:space="preserve">، رفعه إلى أبي </w:t>
      </w:r>
      <w:r w:rsidR="00B215B3">
        <w:rPr>
          <w:rtl/>
        </w:rPr>
        <w:t>عبدالله</w:t>
      </w:r>
      <w:r>
        <w:rPr>
          <w:rtl/>
        </w:rPr>
        <w:t xml:space="preserve"> </w:t>
      </w:r>
      <w:r w:rsidRPr="00C47A50">
        <w:rPr>
          <w:rStyle w:val="libAlaemChar"/>
          <w:rtl/>
        </w:rPr>
        <w:t>عليه‌السلام</w:t>
      </w:r>
      <w:r>
        <w:rPr>
          <w:rtl/>
        </w:rPr>
        <w:t xml:space="preserve"> قال:</w:t>
      </w:r>
      <w:r w:rsidR="005872C3">
        <w:rPr>
          <w:rFonts w:hint="cs"/>
          <w:rtl/>
        </w:rPr>
        <w:t xml:space="preserve"> «</w:t>
      </w:r>
      <w:r>
        <w:rPr>
          <w:rtl/>
        </w:rPr>
        <w:t xml:space="preserve"> ما رفعت كف</w:t>
      </w:r>
      <w:r w:rsidR="005872C3">
        <w:rPr>
          <w:rFonts w:hint="cs"/>
          <w:rtl/>
        </w:rPr>
        <w:t>ّ</w:t>
      </w:r>
      <w:r>
        <w:rPr>
          <w:rtl/>
        </w:rPr>
        <w:t xml:space="preserve"> </w:t>
      </w:r>
      <w:r w:rsidRPr="008711E3">
        <w:rPr>
          <w:rStyle w:val="libFootnotenumChar"/>
          <w:rtl/>
        </w:rPr>
        <w:t>(1)</w:t>
      </w:r>
      <w:r>
        <w:rPr>
          <w:rtl/>
        </w:rPr>
        <w:t xml:space="preserve"> أحب</w:t>
      </w:r>
      <w:r w:rsidR="005872C3">
        <w:rPr>
          <w:rFonts w:hint="cs"/>
          <w:rtl/>
        </w:rPr>
        <w:t>ّ</w:t>
      </w:r>
      <w:r>
        <w:rPr>
          <w:rtl/>
        </w:rPr>
        <w:t xml:space="preserve"> إلى الله، من كف</w:t>
      </w:r>
      <w:r w:rsidR="005872C3">
        <w:rPr>
          <w:rFonts w:hint="cs"/>
          <w:rtl/>
        </w:rPr>
        <w:t>ّ</w:t>
      </w:r>
      <w:r>
        <w:rPr>
          <w:rtl/>
        </w:rPr>
        <w:t xml:space="preserve"> فيها عقيق </w:t>
      </w:r>
      <w:r w:rsidR="005872C3">
        <w:rPr>
          <w:rFonts w:hint="cs"/>
          <w:rtl/>
        </w:rPr>
        <w:t>»</w:t>
      </w:r>
      <w:r>
        <w:rPr>
          <w:rtl/>
        </w:rPr>
        <w:t xml:space="preserve">. </w:t>
      </w:r>
    </w:p>
    <w:p w:rsidR="001373A5" w:rsidRDefault="001373A5" w:rsidP="001373A5">
      <w:pPr>
        <w:pStyle w:val="libNormal"/>
        <w:rPr>
          <w:rtl/>
        </w:rPr>
      </w:pPr>
      <w:r>
        <w:rPr>
          <w:rtl/>
        </w:rPr>
        <w:t xml:space="preserve">وعن الرضا </w:t>
      </w:r>
      <w:r w:rsidRPr="00C47A50">
        <w:rPr>
          <w:rStyle w:val="libAlaemChar"/>
          <w:rtl/>
        </w:rPr>
        <w:t>عليه‌السلام</w:t>
      </w:r>
      <w:r>
        <w:rPr>
          <w:rtl/>
        </w:rPr>
        <w:t xml:space="preserve">: « من ساهم بالعقيق، كان سهمه الاوفر ». </w:t>
      </w:r>
    </w:p>
    <w:p w:rsidR="001373A5" w:rsidRDefault="001373A5" w:rsidP="005872C3">
      <w:pPr>
        <w:pStyle w:val="libNormal"/>
        <w:rPr>
          <w:rtl/>
        </w:rPr>
      </w:pPr>
      <w:r>
        <w:rPr>
          <w:rtl/>
        </w:rPr>
        <w:t xml:space="preserve">3617 / 7 - وعن المناقب: بإسناده عن موسى بن جعفر، عن آبائه عن الحسن بن علي </w:t>
      </w:r>
      <w:r w:rsidRPr="00C47A50">
        <w:rPr>
          <w:rStyle w:val="libAlaemChar"/>
          <w:rtl/>
        </w:rPr>
        <w:t>عليهم‌السلام</w:t>
      </w:r>
      <w:r>
        <w:rPr>
          <w:rtl/>
        </w:rPr>
        <w:t xml:space="preserve"> قال: </w:t>
      </w:r>
      <w:r w:rsidR="005872C3">
        <w:rPr>
          <w:rFonts w:hint="cs"/>
          <w:rtl/>
        </w:rPr>
        <w:t>«</w:t>
      </w:r>
      <w:r>
        <w:rPr>
          <w:rtl/>
        </w:rPr>
        <w:t xml:space="preserve"> لما خلق الله تعالى موسى بن</w:t>
      </w:r>
    </w:p>
    <w:p w:rsidR="001373A5" w:rsidRDefault="00B215B3" w:rsidP="001373A5">
      <w:pPr>
        <w:pStyle w:val="libLine"/>
        <w:rPr>
          <w:rtl/>
        </w:rPr>
      </w:pPr>
      <w:r>
        <w:rPr>
          <w:rtl/>
        </w:rPr>
        <w:t>____________________________</w:t>
      </w:r>
    </w:p>
    <w:p w:rsidR="001373A5" w:rsidRDefault="001373A5" w:rsidP="005872C3">
      <w:pPr>
        <w:pStyle w:val="libFootnote0"/>
        <w:rPr>
          <w:rtl/>
        </w:rPr>
      </w:pPr>
      <w:r>
        <w:rPr>
          <w:rtl/>
        </w:rPr>
        <w:t>3 - جامع ال</w:t>
      </w:r>
      <w:r w:rsidR="005872C3">
        <w:rPr>
          <w:rFonts w:hint="cs"/>
          <w:rtl/>
        </w:rPr>
        <w:t>أ</w:t>
      </w:r>
      <w:r>
        <w:rPr>
          <w:rtl/>
        </w:rPr>
        <w:t xml:space="preserve">خبار ص 156. </w:t>
      </w:r>
    </w:p>
    <w:p w:rsidR="001373A5" w:rsidRDefault="001373A5" w:rsidP="001373A5">
      <w:pPr>
        <w:pStyle w:val="libFootnote0"/>
        <w:rPr>
          <w:rtl/>
        </w:rPr>
      </w:pPr>
      <w:r>
        <w:rPr>
          <w:rtl/>
        </w:rPr>
        <w:t xml:space="preserve">4 - المصدر السابق ص 156. </w:t>
      </w:r>
    </w:p>
    <w:p w:rsidR="001373A5" w:rsidRDefault="001373A5" w:rsidP="001373A5">
      <w:pPr>
        <w:pStyle w:val="libFootnote"/>
        <w:rPr>
          <w:rtl/>
        </w:rPr>
      </w:pPr>
      <w:r>
        <w:rPr>
          <w:rtl/>
        </w:rPr>
        <w:t xml:space="preserve">(1) ليس في الطبعة الحجرية. </w:t>
      </w:r>
    </w:p>
    <w:p w:rsidR="001373A5" w:rsidRDefault="001373A5" w:rsidP="001373A5">
      <w:pPr>
        <w:pStyle w:val="libFootnote0"/>
        <w:rPr>
          <w:rtl/>
        </w:rPr>
      </w:pPr>
      <w:r>
        <w:rPr>
          <w:rtl/>
        </w:rPr>
        <w:t xml:space="preserve">5 - المصدر السابق ص 157. </w:t>
      </w:r>
    </w:p>
    <w:p w:rsidR="001373A5" w:rsidRDefault="001373A5" w:rsidP="001373A5">
      <w:pPr>
        <w:pStyle w:val="libFootnote"/>
        <w:rPr>
          <w:rtl/>
        </w:rPr>
      </w:pPr>
      <w:r>
        <w:rPr>
          <w:rtl/>
        </w:rPr>
        <w:t xml:space="preserve">(1) في المخطوط: إليه وما أثبتناه من الطبعة الحجرية. </w:t>
      </w:r>
    </w:p>
    <w:p w:rsidR="001373A5" w:rsidRDefault="001373A5" w:rsidP="005872C3">
      <w:pPr>
        <w:pStyle w:val="libFootnote0"/>
        <w:rPr>
          <w:rtl/>
        </w:rPr>
      </w:pPr>
      <w:r>
        <w:rPr>
          <w:rtl/>
        </w:rPr>
        <w:t>6 - جامع ال</w:t>
      </w:r>
      <w:r w:rsidR="005872C3">
        <w:rPr>
          <w:rFonts w:hint="cs"/>
          <w:rtl/>
        </w:rPr>
        <w:t>أ</w:t>
      </w:r>
      <w:r>
        <w:rPr>
          <w:rtl/>
        </w:rPr>
        <w:t xml:space="preserve">خبار ص 157. </w:t>
      </w:r>
    </w:p>
    <w:p w:rsidR="001373A5" w:rsidRDefault="001373A5" w:rsidP="001373A5">
      <w:pPr>
        <w:pStyle w:val="libFootnote"/>
        <w:rPr>
          <w:rtl/>
        </w:rPr>
      </w:pPr>
      <w:r>
        <w:rPr>
          <w:rtl/>
        </w:rPr>
        <w:t xml:space="preserve">(1) في المصدر زيادة: إلى الله. </w:t>
      </w:r>
    </w:p>
    <w:p w:rsidR="001373A5" w:rsidRDefault="001373A5" w:rsidP="001373A5">
      <w:pPr>
        <w:pStyle w:val="libFootnote0"/>
        <w:rPr>
          <w:rtl/>
        </w:rPr>
      </w:pPr>
      <w:r>
        <w:rPr>
          <w:rtl/>
        </w:rPr>
        <w:t xml:space="preserve">7 - المصدر السابق ص 157 والمناقب لابن شهر اشوب ج 3 ص 302 باختلاف يسير. </w:t>
      </w:r>
    </w:p>
    <w:p w:rsidR="001373A5" w:rsidRDefault="001373A5" w:rsidP="005872C3">
      <w:pPr>
        <w:pStyle w:val="libNormal0"/>
        <w:rPr>
          <w:rtl/>
        </w:rPr>
      </w:pPr>
      <w:r>
        <w:rPr>
          <w:rtl/>
        </w:rPr>
        <w:br w:type="page"/>
      </w:r>
      <w:r>
        <w:rPr>
          <w:rtl/>
        </w:rPr>
        <w:lastRenderedPageBreak/>
        <w:t xml:space="preserve">عمران </w:t>
      </w:r>
      <w:r w:rsidRPr="00C47A50">
        <w:rPr>
          <w:rStyle w:val="libAlaemChar"/>
          <w:rtl/>
        </w:rPr>
        <w:t>عليه‌السلام</w:t>
      </w:r>
      <w:r>
        <w:rPr>
          <w:rtl/>
        </w:rPr>
        <w:t>، كلمه على طور سيناء، ثم اطلع إلى ال</w:t>
      </w:r>
      <w:r w:rsidR="005872C3">
        <w:rPr>
          <w:rFonts w:hint="cs"/>
          <w:rtl/>
        </w:rPr>
        <w:t>أ</w:t>
      </w:r>
      <w:r>
        <w:rPr>
          <w:rtl/>
        </w:rPr>
        <w:t>رض اطلاعة، فخلق من نور وجهه العقيق، قال: آليت بنفسي على نفسي، ان لا اعذ</w:t>
      </w:r>
      <w:r w:rsidR="005872C3">
        <w:rPr>
          <w:rFonts w:hint="cs"/>
          <w:rtl/>
        </w:rPr>
        <w:t>ّ</w:t>
      </w:r>
      <w:r>
        <w:rPr>
          <w:rtl/>
        </w:rPr>
        <w:t>ب كف</w:t>
      </w:r>
      <w:r w:rsidR="005872C3">
        <w:rPr>
          <w:rFonts w:hint="cs"/>
          <w:rtl/>
        </w:rPr>
        <w:t>ّ</w:t>
      </w:r>
      <w:r>
        <w:rPr>
          <w:rtl/>
        </w:rPr>
        <w:t>ا لابسة به - إذا تول</w:t>
      </w:r>
      <w:r w:rsidR="005872C3">
        <w:rPr>
          <w:rFonts w:hint="cs"/>
          <w:rtl/>
        </w:rPr>
        <w:t>ّ</w:t>
      </w:r>
      <w:r>
        <w:rPr>
          <w:rtl/>
        </w:rPr>
        <w:t xml:space="preserve">ى عليا </w:t>
      </w:r>
      <w:r w:rsidRPr="00C47A50">
        <w:rPr>
          <w:rStyle w:val="libAlaemChar"/>
          <w:rtl/>
        </w:rPr>
        <w:t>عليه‌السلام</w:t>
      </w:r>
      <w:r>
        <w:rPr>
          <w:rtl/>
        </w:rPr>
        <w:t xml:space="preserve"> - بالنار </w:t>
      </w:r>
      <w:r w:rsidR="005872C3">
        <w:rPr>
          <w:rFonts w:hint="cs"/>
          <w:rtl/>
        </w:rPr>
        <w:t>»</w:t>
      </w:r>
      <w:r>
        <w:rPr>
          <w:rtl/>
        </w:rPr>
        <w:t xml:space="preserve">. </w:t>
      </w:r>
    </w:p>
    <w:p w:rsidR="001373A5" w:rsidRDefault="001373A5" w:rsidP="001373A5">
      <w:pPr>
        <w:pStyle w:val="libNormal"/>
        <w:rPr>
          <w:rtl/>
        </w:rPr>
      </w:pPr>
      <w:r>
        <w:rPr>
          <w:rtl/>
        </w:rPr>
        <w:t xml:space="preserve">3618 / 8 -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قال: « من تختم بفص</w:t>
      </w:r>
      <w:r w:rsidR="005872C3">
        <w:rPr>
          <w:rFonts w:hint="cs"/>
          <w:rtl/>
        </w:rPr>
        <w:t>ّ</w:t>
      </w:r>
      <w:r>
        <w:rPr>
          <w:rtl/>
        </w:rPr>
        <w:t xml:space="preserve"> من العقيق، ختم الله له بالحسنى ». </w:t>
      </w:r>
    </w:p>
    <w:p w:rsidR="001373A5" w:rsidRDefault="001373A5" w:rsidP="005872C3">
      <w:pPr>
        <w:pStyle w:val="Heading2Center"/>
        <w:rPr>
          <w:rtl/>
        </w:rPr>
      </w:pPr>
      <w:bookmarkStart w:id="195" w:name="_Toc364683696"/>
      <w:r>
        <w:rPr>
          <w:rtl/>
        </w:rPr>
        <w:t xml:space="preserve">32 - </w:t>
      </w:r>
      <w:r w:rsidR="000C71F3" w:rsidRPr="000C71F3">
        <w:rPr>
          <w:rStyle w:val="libAlaemHeading2Char"/>
          <w:rtl/>
        </w:rPr>
        <w:t xml:space="preserve">( </w:t>
      </w:r>
      <w:r>
        <w:rPr>
          <w:rtl/>
        </w:rPr>
        <w:t>باب استحباب التختم بالعقيق ال</w:t>
      </w:r>
      <w:r w:rsidR="005872C3">
        <w:rPr>
          <w:rFonts w:hint="cs"/>
          <w:rtl/>
        </w:rPr>
        <w:t>أ</w:t>
      </w:r>
      <w:r>
        <w:rPr>
          <w:rtl/>
        </w:rPr>
        <w:t>حمر، وال</w:t>
      </w:r>
      <w:r w:rsidR="005872C3">
        <w:rPr>
          <w:rFonts w:hint="cs"/>
          <w:rtl/>
        </w:rPr>
        <w:t>أ</w:t>
      </w:r>
      <w:r>
        <w:rPr>
          <w:rtl/>
        </w:rPr>
        <w:t>صفر، وال</w:t>
      </w:r>
      <w:r w:rsidR="005872C3">
        <w:rPr>
          <w:rFonts w:hint="cs"/>
          <w:rtl/>
        </w:rPr>
        <w:t>أ</w:t>
      </w:r>
      <w:r>
        <w:rPr>
          <w:rtl/>
        </w:rPr>
        <w:t>بيض</w:t>
      </w:r>
      <w:r w:rsidR="000C71F3" w:rsidRPr="000C71F3">
        <w:rPr>
          <w:rStyle w:val="libAlaemHeading2Char"/>
          <w:rtl/>
        </w:rPr>
        <w:t xml:space="preserve"> )</w:t>
      </w:r>
      <w:bookmarkEnd w:id="195"/>
      <w:r>
        <w:rPr>
          <w:rtl/>
        </w:rPr>
        <w:t xml:space="preserve"> </w:t>
      </w:r>
    </w:p>
    <w:p w:rsidR="001373A5" w:rsidRDefault="001373A5" w:rsidP="001373A5">
      <w:pPr>
        <w:pStyle w:val="libNormal"/>
        <w:rPr>
          <w:rtl/>
        </w:rPr>
      </w:pPr>
      <w:r>
        <w:rPr>
          <w:rtl/>
        </w:rPr>
        <w:t xml:space="preserve">3619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عن أبيه، عن جد</w:t>
      </w:r>
      <w:r w:rsidR="005872C3">
        <w:rPr>
          <w:rFonts w:hint="cs"/>
          <w:rtl/>
        </w:rPr>
        <w:t>ّ</w:t>
      </w:r>
      <w:r>
        <w:rPr>
          <w:rtl/>
        </w:rPr>
        <w:t xml:space="preserve">ه علي بن الحسين، عن أبيه، عن علي بن أبي طالب </w:t>
      </w:r>
      <w:r w:rsidRPr="00C47A50">
        <w:rPr>
          <w:rStyle w:val="libAlaemChar"/>
          <w:rtl/>
        </w:rPr>
        <w:t>عليهم‌السلام</w:t>
      </w:r>
      <w:r>
        <w:rPr>
          <w:rtl/>
        </w:rPr>
        <w:t xml:space="preserve">، قال: « سمعت رسول الله </w:t>
      </w:r>
      <w:r w:rsidRPr="00C47A50">
        <w:rPr>
          <w:rStyle w:val="libAlaemChar"/>
          <w:rtl/>
        </w:rPr>
        <w:t>صلى‌الله‌عليه‌وآله‌</w:t>
      </w:r>
      <w:r>
        <w:rPr>
          <w:rtl/>
        </w:rPr>
        <w:t xml:space="preserve"> يقول: من تختم بفص عقيق أحمر، ختم الله تعالى له بالحسنى ». </w:t>
      </w:r>
    </w:p>
    <w:p w:rsidR="001373A5" w:rsidRDefault="001373A5" w:rsidP="005872C3">
      <w:pPr>
        <w:pStyle w:val="libNormal"/>
        <w:rPr>
          <w:rtl/>
        </w:rPr>
      </w:pPr>
      <w:r>
        <w:rPr>
          <w:rtl/>
        </w:rPr>
        <w:t>3620 / 2 - ابن شهر آشوب في المناقب: عن سلمان الفارسي، عن النبي</w:t>
      </w:r>
      <w:r w:rsidR="005872C3">
        <w:rPr>
          <w:rFonts w:hint="cs"/>
          <w:rtl/>
        </w:rPr>
        <w:t>ّ</w:t>
      </w:r>
      <w:r>
        <w:rPr>
          <w:rtl/>
        </w:rPr>
        <w:t xml:space="preserve"> </w:t>
      </w:r>
      <w:r w:rsidRPr="00C47A50">
        <w:rPr>
          <w:rStyle w:val="libAlaemChar"/>
          <w:rtl/>
        </w:rPr>
        <w:t>صلى‌الله‌عليه‌وآله‌</w:t>
      </w:r>
      <w:r>
        <w:rPr>
          <w:rtl/>
        </w:rPr>
        <w:t xml:space="preserve">، قال: </w:t>
      </w:r>
      <w:r w:rsidR="005872C3">
        <w:rPr>
          <w:rFonts w:hint="cs"/>
          <w:rtl/>
        </w:rPr>
        <w:t>«</w:t>
      </w:r>
      <w:r>
        <w:rPr>
          <w:rtl/>
        </w:rPr>
        <w:t xml:space="preserve"> يا علي تختم بالعقيق تكن من المقربين. </w:t>
      </w:r>
    </w:p>
    <w:p w:rsidR="001373A5" w:rsidRDefault="001373A5" w:rsidP="001373A5">
      <w:pPr>
        <w:pStyle w:val="libNormal"/>
        <w:rPr>
          <w:rtl/>
        </w:rPr>
      </w:pPr>
      <w:r>
        <w:rPr>
          <w:rtl/>
        </w:rPr>
        <w:t>قال: يا رسول الله وما المقربون</w:t>
      </w:r>
      <w:r w:rsidR="00C63580">
        <w:rPr>
          <w:rtl/>
        </w:rPr>
        <w:t>؟</w:t>
      </w:r>
      <w:r>
        <w:rPr>
          <w:rtl/>
        </w:rPr>
        <w:t xml:space="preserve"> </w:t>
      </w:r>
    </w:p>
    <w:p w:rsidR="001373A5" w:rsidRDefault="001373A5" w:rsidP="001373A5">
      <w:pPr>
        <w:pStyle w:val="libNormal"/>
        <w:rPr>
          <w:rtl/>
        </w:rPr>
      </w:pPr>
      <w:r>
        <w:rPr>
          <w:rtl/>
        </w:rPr>
        <w:t xml:space="preserve">قال: جبرئيل، وميكائيل. </w:t>
      </w:r>
    </w:p>
    <w:p w:rsidR="001373A5" w:rsidRDefault="001373A5" w:rsidP="001373A5">
      <w:pPr>
        <w:pStyle w:val="libNormal"/>
        <w:rPr>
          <w:rtl/>
        </w:rPr>
      </w:pPr>
      <w:r>
        <w:rPr>
          <w:rtl/>
        </w:rPr>
        <w:t>قال: فبم أتخت</w:t>
      </w:r>
      <w:r w:rsidR="005872C3">
        <w:rPr>
          <w:rFonts w:hint="cs"/>
          <w:rtl/>
        </w:rPr>
        <w:t>ّ</w:t>
      </w:r>
      <w:r>
        <w:rPr>
          <w:rtl/>
        </w:rPr>
        <w:t xml:space="preserve">م (يا رسول الله) </w:t>
      </w:r>
      <w:r w:rsidRPr="008711E3">
        <w:rPr>
          <w:rStyle w:val="libFootnotenumChar"/>
          <w:rtl/>
        </w:rPr>
        <w:t>(1)</w:t>
      </w:r>
      <w:r w:rsidR="00C63580">
        <w:rPr>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8 - دعائم </w:t>
      </w:r>
      <w:r w:rsidR="007413D1">
        <w:rPr>
          <w:rtl/>
        </w:rPr>
        <w:t>الإسلام</w:t>
      </w:r>
      <w:r>
        <w:rPr>
          <w:rtl/>
        </w:rPr>
        <w:t xml:space="preserve"> ج 2 ص 164 ح 590 </w:t>
      </w:r>
    </w:p>
    <w:p w:rsidR="001373A5" w:rsidRDefault="001373A5" w:rsidP="001373A5">
      <w:pPr>
        <w:pStyle w:val="libFootnoteCenterBold"/>
        <w:rPr>
          <w:rtl/>
        </w:rPr>
      </w:pPr>
      <w:r>
        <w:rPr>
          <w:rtl/>
        </w:rPr>
        <w:t xml:space="preserve">الباب - 32 </w:t>
      </w:r>
    </w:p>
    <w:p w:rsidR="001373A5" w:rsidRDefault="001373A5" w:rsidP="001373A5">
      <w:pPr>
        <w:pStyle w:val="libFootnote0"/>
        <w:rPr>
          <w:rtl/>
        </w:rPr>
      </w:pPr>
      <w:r>
        <w:rPr>
          <w:rtl/>
        </w:rPr>
        <w:t xml:space="preserve">1 - الجعفريات ص 185. </w:t>
      </w:r>
    </w:p>
    <w:p w:rsidR="001373A5" w:rsidRDefault="001373A5" w:rsidP="001373A5">
      <w:pPr>
        <w:pStyle w:val="libFootnote0"/>
        <w:rPr>
          <w:rtl/>
        </w:rPr>
      </w:pPr>
      <w:r>
        <w:rPr>
          <w:rtl/>
        </w:rPr>
        <w:t xml:space="preserve">2 - المناقب لابن شهر اشوب ج 3 ص 301. </w:t>
      </w:r>
    </w:p>
    <w:p w:rsidR="001373A5" w:rsidRDefault="001373A5" w:rsidP="001373A5">
      <w:pPr>
        <w:pStyle w:val="libFootnote"/>
        <w:rPr>
          <w:rtl/>
        </w:rPr>
      </w:pPr>
      <w:r>
        <w:rPr>
          <w:rtl/>
        </w:rPr>
        <w:t xml:space="preserve">(1) ما بين القوسين ليس في المصدر. </w:t>
      </w:r>
    </w:p>
    <w:p w:rsidR="001373A5" w:rsidRDefault="001373A5" w:rsidP="005872C3">
      <w:pPr>
        <w:pStyle w:val="libNormal"/>
        <w:rPr>
          <w:rtl/>
        </w:rPr>
      </w:pPr>
      <w:r>
        <w:rPr>
          <w:rtl/>
        </w:rPr>
        <w:br w:type="page"/>
      </w:r>
      <w:r>
        <w:rPr>
          <w:rtl/>
        </w:rPr>
        <w:lastRenderedPageBreak/>
        <w:t>قال: بالعقيق ال</w:t>
      </w:r>
      <w:r w:rsidR="005872C3">
        <w:rPr>
          <w:rFonts w:hint="cs"/>
          <w:rtl/>
        </w:rPr>
        <w:t>أ</w:t>
      </w:r>
      <w:r>
        <w:rPr>
          <w:rtl/>
        </w:rPr>
        <w:t xml:space="preserve">حمر </w:t>
      </w:r>
      <w:r w:rsidR="005872C3">
        <w:rPr>
          <w:rFonts w:hint="cs"/>
          <w:rtl/>
        </w:rPr>
        <w:t>»</w:t>
      </w:r>
      <w:r>
        <w:rPr>
          <w:rtl/>
        </w:rPr>
        <w:t xml:space="preserve">. </w:t>
      </w:r>
    </w:p>
    <w:p w:rsidR="001373A5" w:rsidRDefault="001373A5" w:rsidP="001373A5">
      <w:pPr>
        <w:pStyle w:val="libNormal"/>
        <w:rPr>
          <w:rtl/>
        </w:rPr>
      </w:pPr>
      <w:r>
        <w:rPr>
          <w:rtl/>
        </w:rPr>
        <w:t xml:space="preserve">3621 / 3 - السيد علي بن طاووس في أمان الاخطار، نقلا من كتاب (فضل العقيق والتختم به) تأليف السيد قريش العلوي المدني، بعد ذكر جملة من الاخبار، ومن الكتاب المذكور بإسناده في حديث آخر، عن الباقر </w:t>
      </w:r>
      <w:r w:rsidRPr="00C47A50">
        <w:rPr>
          <w:rStyle w:val="libAlaemChar"/>
          <w:rtl/>
        </w:rPr>
        <w:t>عليه‌السلام</w:t>
      </w:r>
      <w:r>
        <w:rPr>
          <w:rtl/>
        </w:rPr>
        <w:t xml:space="preserve">، وذكر العقيق واجناسه، ثم قال بعد كلام طويل: « فمن تختم بشئ منها، وهو من شيعة آل </w:t>
      </w:r>
      <w:r w:rsidR="00E64BBC">
        <w:rPr>
          <w:rtl/>
        </w:rPr>
        <w:t>محمّد</w:t>
      </w:r>
      <w:r>
        <w:rPr>
          <w:rtl/>
        </w:rPr>
        <w:t xml:space="preserve"> </w:t>
      </w:r>
      <w:r w:rsidRPr="00C47A50">
        <w:rPr>
          <w:rStyle w:val="libAlaemChar"/>
          <w:rtl/>
        </w:rPr>
        <w:t>عليهم‌السلام</w:t>
      </w:r>
      <w:r>
        <w:rPr>
          <w:rtl/>
        </w:rPr>
        <w:t>، لم ير ال</w:t>
      </w:r>
      <w:r w:rsidR="005872C3">
        <w:rPr>
          <w:rFonts w:hint="cs"/>
          <w:rtl/>
        </w:rPr>
        <w:t>ّ</w:t>
      </w:r>
      <w:r>
        <w:rPr>
          <w:rtl/>
        </w:rPr>
        <w:t xml:space="preserve">ا الخير، ثم الحسنى، والسعة في الرزق </w:t>
      </w:r>
      <w:r w:rsidRPr="008711E3">
        <w:rPr>
          <w:rStyle w:val="libFootnotenumChar"/>
          <w:rtl/>
        </w:rPr>
        <w:t>(1)</w:t>
      </w:r>
      <w:r>
        <w:rPr>
          <w:rtl/>
        </w:rPr>
        <w:t xml:space="preserve"> والغنى عن الناس، والسلامة من جميع انواع البلايا، وهو </w:t>
      </w:r>
      <w:r w:rsidRPr="008711E3">
        <w:rPr>
          <w:rStyle w:val="libFootnotenumChar"/>
          <w:rtl/>
        </w:rPr>
        <w:t>(2)</w:t>
      </w:r>
      <w:r>
        <w:rPr>
          <w:rtl/>
        </w:rPr>
        <w:t xml:space="preserve"> أمان من السلطان الجائر، ومن</w:t>
      </w:r>
      <w:r w:rsidR="00D85936">
        <w:rPr>
          <w:rtl/>
        </w:rPr>
        <w:t xml:space="preserve"> كلّ </w:t>
      </w:r>
      <w:r>
        <w:rPr>
          <w:rtl/>
        </w:rPr>
        <w:t xml:space="preserve">ما يخافه الانسان ويحذره ». </w:t>
      </w:r>
    </w:p>
    <w:p w:rsidR="001373A5" w:rsidRDefault="001373A5" w:rsidP="001373A5">
      <w:pPr>
        <w:pStyle w:val="Heading2Center"/>
        <w:rPr>
          <w:rtl/>
        </w:rPr>
      </w:pPr>
      <w:bookmarkStart w:id="196" w:name="_Toc364683697"/>
      <w:r>
        <w:rPr>
          <w:rtl/>
        </w:rPr>
        <w:t xml:space="preserve">33 - </w:t>
      </w:r>
      <w:r w:rsidR="000C71F3" w:rsidRPr="000C71F3">
        <w:rPr>
          <w:rStyle w:val="libAlaemHeading2Char"/>
          <w:rtl/>
        </w:rPr>
        <w:t xml:space="preserve">( </w:t>
      </w:r>
      <w:r>
        <w:rPr>
          <w:rtl/>
        </w:rPr>
        <w:t>باب استحباب استصحاب العقيق في السفر، والخوف، وفي الصلاة،</w:t>
      </w:r>
      <w:bookmarkEnd w:id="196"/>
      <w:r>
        <w:rPr>
          <w:rtl/>
        </w:rPr>
        <w:t xml:space="preserve"> </w:t>
      </w:r>
    </w:p>
    <w:p w:rsidR="001373A5" w:rsidRDefault="001373A5" w:rsidP="001373A5">
      <w:pPr>
        <w:pStyle w:val="Heading2Center"/>
        <w:rPr>
          <w:rtl/>
        </w:rPr>
      </w:pPr>
      <w:bookmarkStart w:id="197" w:name="_Toc364683698"/>
      <w:r>
        <w:rPr>
          <w:rtl/>
        </w:rPr>
        <w:t>وفي الدعاء</w:t>
      </w:r>
      <w:r w:rsidR="000C71F3" w:rsidRPr="000C71F3">
        <w:rPr>
          <w:rStyle w:val="libAlaemHeading2Char"/>
          <w:rtl/>
        </w:rPr>
        <w:t xml:space="preserve"> )</w:t>
      </w:r>
      <w:bookmarkEnd w:id="197"/>
      <w:r>
        <w:rPr>
          <w:rtl/>
        </w:rPr>
        <w:t xml:space="preserve"> </w:t>
      </w:r>
    </w:p>
    <w:p w:rsidR="001373A5" w:rsidRDefault="001373A5" w:rsidP="001373A5">
      <w:pPr>
        <w:pStyle w:val="libNormal"/>
        <w:rPr>
          <w:rtl/>
        </w:rPr>
      </w:pPr>
      <w:r>
        <w:rPr>
          <w:rtl/>
        </w:rPr>
        <w:t xml:space="preserve">3622 / 1 - السيد علي بن طاووس في أمان الاخطار: روينا من كتاب (فضل العقيق) والتختم به تأليف السيد السعيد قريش بن السبيع بن المهنا العلوي المدني رضي الله عنه، بإسنادنا المتصل فيه عن الصادق </w:t>
      </w:r>
      <w:r w:rsidRPr="00C47A50">
        <w:rPr>
          <w:rStyle w:val="libAlaemChar"/>
          <w:rtl/>
        </w:rPr>
        <w:t>عليه‌السلام</w:t>
      </w:r>
      <w:r>
        <w:rPr>
          <w:rtl/>
        </w:rPr>
        <w:t>، أنه قال: « الخاتم العقيق، أمان في السفر</w:t>
      </w:r>
      <w:r w:rsidR="005872C3">
        <w:rPr>
          <w:rFonts w:hint="cs"/>
          <w:rtl/>
        </w:rPr>
        <w:t xml:space="preserve"> »</w:t>
      </w:r>
      <w:r>
        <w:rPr>
          <w:rtl/>
        </w:rPr>
        <w:t xml:space="preserve">. </w:t>
      </w:r>
    </w:p>
    <w:p w:rsidR="001373A5" w:rsidRDefault="001373A5" w:rsidP="005872C3">
      <w:pPr>
        <w:pStyle w:val="libNormal"/>
        <w:rPr>
          <w:rtl/>
        </w:rPr>
      </w:pPr>
      <w:r>
        <w:rPr>
          <w:rtl/>
        </w:rPr>
        <w:t xml:space="preserve">3623 / 2 - ومن الكتاب المذكور: في حديث آخر، عن أبي </w:t>
      </w:r>
      <w:r w:rsidR="00B215B3">
        <w:rPr>
          <w:rtl/>
        </w:rPr>
        <w:t>عبدالله</w:t>
      </w:r>
      <w:r>
        <w:rPr>
          <w:rtl/>
        </w:rPr>
        <w:t xml:space="preserve"> </w:t>
      </w:r>
      <w:r w:rsidRPr="00C47A50">
        <w:rPr>
          <w:rStyle w:val="libAlaemChar"/>
          <w:rtl/>
        </w:rPr>
        <w:t>عليه‌السلام</w:t>
      </w:r>
      <w:r>
        <w:rPr>
          <w:rtl/>
        </w:rPr>
        <w:t xml:space="preserve">: </w:t>
      </w:r>
      <w:r w:rsidR="005872C3">
        <w:rPr>
          <w:rFonts w:hint="cs"/>
          <w:rtl/>
        </w:rPr>
        <w:t>«</w:t>
      </w:r>
      <w:r>
        <w:rPr>
          <w:rtl/>
        </w:rPr>
        <w:t xml:space="preserve"> الخاتم العقيق، حرز في السفر </w:t>
      </w:r>
      <w:r w:rsidR="005872C3">
        <w:rPr>
          <w:rFonts w:hint="cs"/>
          <w:rtl/>
        </w:rPr>
        <w:t>»</w:t>
      </w:r>
      <w:r>
        <w:rPr>
          <w:rtl/>
        </w:rPr>
        <w:t>.</w:t>
      </w:r>
    </w:p>
    <w:p w:rsidR="001373A5" w:rsidRDefault="00B215B3" w:rsidP="001373A5">
      <w:pPr>
        <w:pStyle w:val="libLine"/>
        <w:rPr>
          <w:rtl/>
        </w:rPr>
      </w:pPr>
      <w:r>
        <w:rPr>
          <w:rtl/>
        </w:rPr>
        <w:t>____________________________</w:t>
      </w:r>
    </w:p>
    <w:p w:rsidR="001373A5" w:rsidRDefault="001373A5" w:rsidP="005872C3">
      <w:pPr>
        <w:pStyle w:val="libFootnote0"/>
        <w:rPr>
          <w:rtl/>
        </w:rPr>
      </w:pPr>
      <w:r>
        <w:rPr>
          <w:rtl/>
        </w:rPr>
        <w:t>3 - أمان ال</w:t>
      </w:r>
      <w:r w:rsidR="005872C3">
        <w:rPr>
          <w:rFonts w:hint="cs"/>
          <w:rtl/>
        </w:rPr>
        <w:t>أ</w:t>
      </w:r>
      <w:r>
        <w:rPr>
          <w:rtl/>
        </w:rPr>
        <w:t xml:space="preserve">خطار ص 39. </w:t>
      </w:r>
    </w:p>
    <w:p w:rsidR="001373A5" w:rsidRDefault="001373A5" w:rsidP="001373A5">
      <w:pPr>
        <w:pStyle w:val="libFootnote"/>
        <w:rPr>
          <w:rtl/>
        </w:rPr>
      </w:pPr>
      <w:r>
        <w:rPr>
          <w:rtl/>
        </w:rPr>
        <w:t xml:space="preserve">(1) في المصدر: رزقه. </w:t>
      </w:r>
    </w:p>
    <w:p w:rsidR="001373A5" w:rsidRDefault="001373A5" w:rsidP="001373A5">
      <w:pPr>
        <w:pStyle w:val="libFootnote"/>
        <w:rPr>
          <w:rtl/>
        </w:rPr>
      </w:pPr>
      <w:r>
        <w:rPr>
          <w:rtl/>
        </w:rPr>
        <w:t xml:space="preserve">(2) في المصدر زيادة: في </w:t>
      </w:r>
    </w:p>
    <w:p w:rsidR="001373A5" w:rsidRDefault="001373A5" w:rsidP="001373A5">
      <w:pPr>
        <w:pStyle w:val="libFootnoteCenterBold"/>
        <w:rPr>
          <w:rtl/>
        </w:rPr>
      </w:pPr>
      <w:r>
        <w:rPr>
          <w:rtl/>
        </w:rPr>
        <w:t xml:space="preserve">الباب - 33 </w:t>
      </w:r>
    </w:p>
    <w:p w:rsidR="001373A5" w:rsidRDefault="001373A5" w:rsidP="005872C3">
      <w:pPr>
        <w:pStyle w:val="libFootnote0"/>
        <w:rPr>
          <w:rtl/>
        </w:rPr>
      </w:pPr>
      <w:r>
        <w:rPr>
          <w:rtl/>
        </w:rPr>
        <w:t>1 - أمان ال</w:t>
      </w:r>
      <w:r w:rsidR="005872C3">
        <w:rPr>
          <w:rFonts w:hint="cs"/>
          <w:rtl/>
        </w:rPr>
        <w:t>أ</w:t>
      </w:r>
      <w:r>
        <w:rPr>
          <w:rtl/>
        </w:rPr>
        <w:t xml:space="preserve">خطار ص 38. </w:t>
      </w:r>
    </w:p>
    <w:p w:rsidR="001373A5" w:rsidRDefault="001373A5" w:rsidP="001373A5">
      <w:pPr>
        <w:pStyle w:val="libFootnote0"/>
        <w:rPr>
          <w:rtl/>
        </w:rPr>
      </w:pPr>
      <w:r>
        <w:rPr>
          <w:rtl/>
        </w:rPr>
        <w:t xml:space="preserve">2 - المصدر السابق ص 39. </w:t>
      </w:r>
    </w:p>
    <w:p w:rsidR="001373A5" w:rsidRDefault="00D574EF" w:rsidP="005872C3">
      <w:pPr>
        <w:pStyle w:val="libNormal"/>
        <w:rPr>
          <w:rtl/>
        </w:rPr>
      </w:pPr>
      <w:r>
        <w:rPr>
          <w:rtl/>
        </w:rPr>
        <w:br w:type="page"/>
      </w:r>
      <w:r w:rsidR="001373A5">
        <w:rPr>
          <w:rtl/>
        </w:rPr>
        <w:lastRenderedPageBreak/>
        <w:t>3624 / 3 - ومن الكتاب المذكور: أخبرنا العيذاق، ثم ذكر الاسناد إلى أبي هاشم داود الجعفري (رحمه الله)، قال: قال لي إسماعيل بن جعفر، قال: قال لي</w:t>
      </w:r>
      <w:r w:rsidR="00E64BBC">
        <w:rPr>
          <w:rtl/>
        </w:rPr>
        <w:t xml:space="preserve"> أبو</w:t>
      </w:r>
      <w:r w:rsidR="001373A5">
        <w:rPr>
          <w:rtl/>
        </w:rPr>
        <w:t xml:space="preserve">جعفر </w:t>
      </w:r>
      <w:r w:rsidR="00E64BBC">
        <w:rPr>
          <w:rtl/>
        </w:rPr>
        <w:t>محمّد</w:t>
      </w:r>
      <w:r w:rsidR="001373A5">
        <w:rPr>
          <w:rtl/>
        </w:rPr>
        <w:t xml:space="preserve"> بن علي الباقر </w:t>
      </w:r>
      <w:r w:rsidR="001373A5" w:rsidRPr="00C47A50">
        <w:rPr>
          <w:rStyle w:val="libAlaemChar"/>
          <w:rtl/>
        </w:rPr>
        <w:t>عليهما‌السلام</w:t>
      </w:r>
      <w:r w:rsidR="001373A5">
        <w:rPr>
          <w:rtl/>
        </w:rPr>
        <w:t>: « يا بني من أصبح وعليه خاتم فص</w:t>
      </w:r>
      <w:r w:rsidR="005872C3">
        <w:rPr>
          <w:rFonts w:hint="cs"/>
          <w:rtl/>
        </w:rPr>
        <w:t>ّ</w:t>
      </w:r>
      <w:r w:rsidR="001373A5">
        <w:rPr>
          <w:rtl/>
        </w:rPr>
        <w:t xml:space="preserve">ه من </w:t>
      </w:r>
      <w:r w:rsidR="001373A5" w:rsidRPr="008711E3">
        <w:rPr>
          <w:rStyle w:val="libFootnotenumChar"/>
          <w:rtl/>
        </w:rPr>
        <w:t>(1)</w:t>
      </w:r>
      <w:r w:rsidR="001373A5">
        <w:rPr>
          <w:rtl/>
        </w:rPr>
        <w:t xml:space="preserve"> عقيق، متختما </w:t>
      </w:r>
      <w:r w:rsidR="001373A5" w:rsidRPr="008711E3">
        <w:rPr>
          <w:rStyle w:val="libFootnotenumChar"/>
          <w:rtl/>
        </w:rPr>
        <w:t>(2)</w:t>
      </w:r>
      <w:r w:rsidR="001373A5">
        <w:rPr>
          <w:rtl/>
        </w:rPr>
        <w:t xml:space="preserve"> به في يده اليمنى، فأصبح من قبل ان يرى أحدا، فقلب فص</w:t>
      </w:r>
      <w:r w:rsidR="005872C3">
        <w:rPr>
          <w:rFonts w:hint="cs"/>
          <w:rtl/>
        </w:rPr>
        <w:t>ّ</w:t>
      </w:r>
      <w:r w:rsidR="001373A5">
        <w:rPr>
          <w:rtl/>
        </w:rPr>
        <w:t>ه إلى باطن كف</w:t>
      </w:r>
      <w:r w:rsidR="005872C3">
        <w:rPr>
          <w:rFonts w:hint="cs"/>
          <w:rtl/>
        </w:rPr>
        <w:t>ّ</w:t>
      </w:r>
      <w:r w:rsidR="001373A5">
        <w:rPr>
          <w:rtl/>
        </w:rPr>
        <w:t>ه، وقرأ انا أنزلناه في ليلة القدر إلى آخرها، ثم قال: آمنت بالله وحده لا شريك له، وكفرت بالجبت، والطاغوت وآمنت بسر</w:t>
      </w:r>
      <w:r w:rsidR="005872C3">
        <w:rPr>
          <w:rFonts w:hint="cs"/>
          <w:rtl/>
        </w:rPr>
        <w:t>ّ</w:t>
      </w:r>
      <w:r w:rsidR="001373A5">
        <w:rPr>
          <w:rtl/>
        </w:rPr>
        <w:t xml:space="preserve"> آل </w:t>
      </w:r>
      <w:r w:rsidR="00E64BBC">
        <w:rPr>
          <w:rtl/>
        </w:rPr>
        <w:t>محمّد</w:t>
      </w:r>
      <w:r w:rsidR="001373A5">
        <w:rPr>
          <w:rtl/>
        </w:rPr>
        <w:t xml:space="preserve"> وعلانيتهم، وظاهرهم وباطنهم، واولهم وآخرهم، وقاه الله في ذلك اليوم من شر</w:t>
      </w:r>
      <w:r w:rsidR="005872C3">
        <w:rPr>
          <w:rFonts w:hint="cs"/>
          <w:rtl/>
        </w:rPr>
        <w:t>ّ</w:t>
      </w:r>
      <w:r w:rsidR="001373A5">
        <w:rPr>
          <w:rtl/>
        </w:rPr>
        <w:t xml:space="preserve"> ما ينزل من السماء وما يعرج فيها، وما (يلج في ال</w:t>
      </w:r>
      <w:r w:rsidR="005872C3">
        <w:rPr>
          <w:rFonts w:hint="cs"/>
          <w:rtl/>
        </w:rPr>
        <w:t>أ</w:t>
      </w:r>
      <w:r w:rsidR="001373A5">
        <w:rPr>
          <w:rtl/>
        </w:rPr>
        <w:t xml:space="preserve">رض) </w:t>
      </w:r>
      <w:r w:rsidR="001373A5" w:rsidRPr="008711E3">
        <w:rPr>
          <w:rStyle w:val="libFootnotenumChar"/>
          <w:rtl/>
        </w:rPr>
        <w:t>(3)</w:t>
      </w:r>
      <w:r w:rsidR="001373A5">
        <w:rPr>
          <w:rtl/>
        </w:rPr>
        <w:t xml:space="preserve"> وما يخرج منها، وكان في حرز الله وحرز ولي</w:t>
      </w:r>
      <w:r w:rsidR="005872C3">
        <w:rPr>
          <w:rFonts w:hint="cs"/>
          <w:rtl/>
        </w:rPr>
        <w:t>ّ</w:t>
      </w:r>
      <w:r w:rsidR="001373A5">
        <w:rPr>
          <w:rtl/>
        </w:rPr>
        <w:t xml:space="preserve">ه حتى يمسي ». </w:t>
      </w:r>
    </w:p>
    <w:p w:rsidR="001373A5" w:rsidRDefault="001373A5" w:rsidP="001373A5">
      <w:pPr>
        <w:pStyle w:val="Heading2Center"/>
        <w:rPr>
          <w:rtl/>
        </w:rPr>
      </w:pPr>
      <w:bookmarkStart w:id="198" w:name="_Toc364683699"/>
      <w:r>
        <w:rPr>
          <w:rtl/>
        </w:rPr>
        <w:t xml:space="preserve">34 - </w:t>
      </w:r>
      <w:r w:rsidR="000C71F3" w:rsidRPr="000C71F3">
        <w:rPr>
          <w:rStyle w:val="libAlaemHeading2Char"/>
          <w:rtl/>
        </w:rPr>
        <w:t xml:space="preserve">( </w:t>
      </w:r>
      <w:r>
        <w:rPr>
          <w:rtl/>
        </w:rPr>
        <w:t>باب استحباب التختم بالياقوت، والحديد الصيني، وحصى الغري</w:t>
      </w:r>
      <w:r w:rsidR="000C71F3" w:rsidRPr="000C71F3">
        <w:rPr>
          <w:rStyle w:val="libAlaemHeading2Char"/>
          <w:rtl/>
        </w:rPr>
        <w:t xml:space="preserve"> )</w:t>
      </w:r>
      <w:bookmarkEnd w:id="198"/>
      <w:r>
        <w:rPr>
          <w:rtl/>
        </w:rPr>
        <w:t xml:space="preserve"> </w:t>
      </w:r>
    </w:p>
    <w:p w:rsidR="001373A5" w:rsidRDefault="001373A5" w:rsidP="005872C3">
      <w:pPr>
        <w:pStyle w:val="libNormal"/>
        <w:rPr>
          <w:rtl/>
        </w:rPr>
      </w:pPr>
      <w:r>
        <w:rPr>
          <w:rtl/>
        </w:rPr>
        <w:t xml:space="preserve">3625 / 1 - دعائم </w:t>
      </w:r>
      <w:r w:rsidR="007413D1">
        <w:rPr>
          <w:rtl/>
        </w:rPr>
        <w:t>الإسلام</w:t>
      </w:r>
      <w:r>
        <w:rPr>
          <w:rtl/>
        </w:rPr>
        <w:t xml:space="preserve"> عن الحسين بن علي </w:t>
      </w:r>
      <w:r w:rsidRPr="00C47A50">
        <w:rPr>
          <w:rStyle w:val="libAlaemChar"/>
          <w:rtl/>
        </w:rPr>
        <w:t>عليهما‌السلام</w:t>
      </w:r>
      <w:r>
        <w:rPr>
          <w:rtl/>
        </w:rPr>
        <w:t xml:space="preserve">، قال: </w:t>
      </w:r>
      <w:r w:rsidR="005872C3">
        <w:rPr>
          <w:rFonts w:hint="cs"/>
          <w:rtl/>
        </w:rPr>
        <w:t>«</w:t>
      </w:r>
      <w:r>
        <w:rPr>
          <w:rtl/>
        </w:rPr>
        <w:t xml:space="preserve"> قال لي رسول الله </w:t>
      </w:r>
      <w:r w:rsidRPr="00C47A50">
        <w:rPr>
          <w:rStyle w:val="libAlaemChar"/>
          <w:rtl/>
        </w:rPr>
        <w:t>صلى‌الله‌عليه‌وآله‌</w:t>
      </w:r>
      <w:r>
        <w:rPr>
          <w:rtl/>
        </w:rPr>
        <w:t>: يا بني تخت</w:t>
      </w:r>
      <w:r w:rsidR="005872C3">
        <w:rPr>
          <w:rFonts w:hint="cs"/>
          <w:rtl/>
        </w:rPr>
        <w:t>ّ</w:t>
      </w:r>
      <w:r>
        <w:rPr>
          <w:rtl/>
        </w:rPr>
        <w:t>م بالياقوت والعقيق فإنه ميمون مبارك، وكل</w:t>
      </w:r>
      <w:r w:rsidR="005872C3">
        <w:rPr>
          <w:rFonts w:hint="cs"/>
          <w:rtl/>
        </w:rPr>
        <w:t>ّ</w:t>
      </w:r>
      <w:r>
        <w:rPr>
          <w:rtl/>
        </w:rPr>
        <w:t>ما نظر الرجل فيه إلى وجهه يزيد نورا، والصلاة فيه سبعون صلاة - إلى أن قال - ولا تخت</w:t>
      </w:r>
      <w:r w:rsidR="005872C3">
        <w:rPr>
          <w:rFonts w:hint="cs"/>
          <w:rtl/>
        </w:rPr>
        <w:t>ّ</w:t>
      </w:r>
      <w:r>
        <w:rPr>
          <w:rtl/>
        </w:rPr>
        <w:t>م في الشمال، ولا بغير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المصدر السابق ص 39. </w:t>
      </w:r>
    </w:p>
    <w:p w:rsidR="001373A5" w:rsidRDefault="001373A5" w:rsidP="001373A5">
      <w:pPr>
        <w:pStyle w:val="libFootnote"/>
        <w:rPr>
          <w:rtl/>
        </w:rPr>
      </w:pPr>
      <w:r>
        <w:rPr>
          <w:rtl/>
        </w:rPr>
        <w:t xml:space="preserve">(1) ليس في المصدر. </w:t>
      </w:r>
    </w:p>
    <w:p w:rsidR="001373A5" w:rsidRDefault="001373A5" w:rsidP="001373A5">
      <w:pPr>
        <w:pStyle w:val="libFootnote"/>
        <w:rPr>
          <w:rtl/>
        </w:rPr>
      </w:pPr>
      <w:r>
        <w:rPr>
          <w:rtl/>
        </w:rPr>
        <w:t>(2) في المصدر: مختما</w:t>
      </w:r>
      <w:r w:rsidR="005872C3">
        <w:rPr>
          <w:rFonts w:hint="cs"/>
          <w:rtl/>
        </w:rPr>
        <w:t>ً</w:t>
      </w:r>
      <w:r>
        <w:rPr>
          <w:rtl/>
        </w:rPr>
        <w:t xml:space="preserve">. </w:t>
      </w:r>
    </w:p>
    <w:p w:rsidR="001373A5" w:rsidRDefault="001373A5" w:rsidP="001373A5">
      <w:pPr>
        <w:pStyle w:val="libFootnote"/>
        <w:rPr>
          <w:rtl/>
        </w:rPr>
      </w:pPr>
      <w:r>
        <w:rPr>
          <w:rtl/>
        </w:rPr>
        <w:t xml:space="preserve">(3) ليس في المصدر. </w:t>
      </w:r>
    </w:p>
    <w:p w:rsidR="001373A5" w:rsidRDefault="001373A5" w:rsidP="001373A5">
      <w:pPr>
        <w:pStyle w:val="libFootnoteCenterBold"/>
        <w:rPr>
          <w:rtl/>
        </w:rPr>
      </w:pPr>
      <w:r>
        <w:rPr>
          <w:rtl/>
        </w:rPr>
        <w:t xml:space="preserve">الباب - 34 </w:t>
      </w:r>
    </w:p>
    <w:p w:rsidR="001373A5" w:rsidRDefault="001373A5" w:rsidP="001373A5">
      <w:pPr>
        <w:pStyle w:val="libFootnote0"/>
        <w:rPr>
          <w:rtl/>
        </w:rPr>
      </w:pPr>
      <w:r>
        <w:rPr>
          <w:rtl/>
        </w:rPr>
        <w:t xml:space="preserve">1 - دعائم </w:t>
      </w:r>
      <w:r w:rsidR="007413D1">
        <w:rPr>
          <w:rtl/>
        </w:rPr>
        <w:t>الإسلام</w:t>
      </w:r>
      <w:r>
        <w:rPr>
          <w:rtl/>
        </w:rPr>
        <w:t xml:space="preserve"> ج 2 ص 164 ح 591. </w:t>
      </w:r>
    </w:p>
    <w:p w:rsidR="001373A5" w:rsidRDefault="001373A5" w:rsidP="005872C3">
      <w:pPr>
        <w:pStyle w:val="libNormal0"/>
        <w:rPr>
          <w:rtl/>
        </w:rPr>
      </w:pPr>
      <w:r>
        <w:rPr>
          <w:rtl/>
        </w:rPr>
        <w:br w:type="page"/>
      </w:r>
      <w:r>
        <w:rPr>
          <w:rtl/>
        </w:rPr>
        <w:lastRenderedPageBreak/>
        <w:t xml:space="preserve">الياقوت والعقيق </w:t>
      </w:r>
      <w:r w:rsidR="005872C3">
        <w:rPr>
          <w:rFonts w:hint="cs"/>
          <w:rtl/>
        </w:rPr>
        <w:t>»</w:t>
      </w:r>
      <w:r>
        <w:rPr>
          <w:rtl/>
        </w:rPr>
        <w:t xml:space="preserve">. </w:t>
      </w:r>
    </w:p>
    <w:p w:rsidR="001373A5" w:rsidRDefault="001373A5" w:rsidP="001373A5">
      <w:pPr>
        <w:pStyle w:val="libNormal"/>
        <w:rPr>
          <w:rtl/>
        </w:rPr>
      </w:pPr>
      <w:r>
        <w:rPr>
          <w:rtl/>
        </w:rPr>
        <w:t xml:space="preserve">ويأتي عن المناقب انه كان لعلي </w:t>
      </w:r>
      <w:r w:rsidRPr="00C47A50">
        <w:rPr>
          <w:rStyle w:val="libAlaemChar"/>
          <w:rtl/>
        </w:rPr>
        <w:t>عليه‌السلام</w:t>
      </w:r>
      <w:r>
        <w:rPr>
          <w:rtl/>
        </w:rPr>
        <w:t xml:space="preserve"> خاتم حديد صيني لقوته </w:t>
      </w:r>
      <w:r w:rsidRPr="008711E3">
        <w:rPr>
          <w:rStyle w:val="libFootnotenumChar"/>
          <w:rtl/>
        </w:rPr>
        <w:t>(1)</w:t>
      </w:r>
      <w:r>
        <w:rPr>
          <w:rtl/>
        </w:rPr>
        <w:t xml:space="preserve">. </w:t>
      </w:r>
    </w:p>
    <w:p w:rsidR="001373A5" w:rsidRDefault="001373A5" w:rsidP="005872C3">
      <w:pPr>
        <w:pStyle w:val="libNormal"/>
        <w:rPr>
          <w:rtl/>
        </w:rPr>
      </w:pPr>
      <w:r>
        <w:rPr>
          <w:rtl/>
        </w:rPr>
        <w:t>3626 / 2 - السيد علي بن طاووس في امان ال</w:t>
      </w:r>
      <w:r w:rsidR="005872C3">
        <w:rPr>
          <w:rFonts w:hint="cs"/>
          <w:rtl/>
        </w:rPr>
        <w:t>أ</w:t>
      </w:r>
      <w:r>
        <w:rPr>
          <w:rtl/>
        </w:rPr>
        <w:t xml:space="preserve">خطار: رأيت في حديثي عن مولانا الباقر </w:t>
      </w:r>
      <w:r w:rsidR="00E64BBC">
        <w:rPr>
          <w:rtl/>
        </w:rPr>
        <w:t>محمّد</w:t>
      </w:r>
      <w:r>
        <w:rPr>
          <w:rtl/>
        </w:rPr>
        <w:t xml:space="preserve"> بن علي </w:t>
      </w:r>
      <w:r w:rsidRPr="00C47A50">
        <w:rPr>
          <w:rStyle w:val="libAlaemChar"/>
          <w:rtl/>
        </w:rPr>
        <w:t>عليهما‌السلام</w:t>
      </w:r>
      <w:r>
        <w:rPr>
          <w:rtl/>
        </w:rPr>
        <w:t xml:space="preserve"> في الفص الحديد الصيني ما نذكر المراد منه: ان</w:t>
      </w:r>
      <w:r w:rsidR="005872C3">
        <w:rPr>
          <w:rFonts w:hint="cs"/>
          <w:rtl/>
        </w:rPr>
        <w:t>ّ</w:t>
      </w:r>
      <w:r>
        <w:rPr>
          <w:rtl/>
        </w:rPr>
        <w:t xml:space="preserve"> من اخذه معه، وعليه نقشة معينة، وتنقش في وقت معين من الشهر، كان حرزا لحامله من</w:t>
      </w:r>
      <w:r w:rsidR="00D85936">
        <w:rPr>
          <w:rtl/>
        </w:rPr>
        <w:t xml:space="preserve"> كلّ </w:t>
      </w:r>
      <w:r>
        <w:rPr>
          <w:rtl/>
        </w:rPr>
        <w:t>مكروه، من الجن</w:t>
      </w:r>
      <w:r w:rsidR="005872C3">
        <w:rPr>
          <w:rFonts w:hint="cs"/>
          <w:rtl/>
        </w:rPr>
        <w:t>ّ</w:t>
      </w:r>
      <w:r>
        <w:rPr>
          <w:rtl/>
        </w:rPr>
        <w:t>، والانس، والشيطان، والسلطان، وهوام</w:t>
      </w:r>
      <w:r w:rsidR="005872C3">
        <w:rPr>
          <w:rFonts w:hint="cs"/>
          <w:rtl/>
        </w:rPr>
        <w:t>ّ</w:t>
      </w:r>
      <w:r>
        <w:rPr>
          <w:rtl/>
        </w:rPr>
        <w:t xml:space="preserve"> ال</w:t>
      </w:r>
      <w:r w:rsidR="005872C3">
        <w:rPr>
          <w:rFonts w:hint="cs"/>
          <w:rtl/>
        </w:rPr>
        <w:t>أ</w:t>
      </w:r>
      <w:r>
        <w:rPr>
          <w:rtl/>
        </w:rPr>
        <w:t>رض، ومن</w:t>
      </w:r>
      <w:r w:rsidR="00D85936">
        <w:rPr>
          <w:rtl/>
        </w:rPr>
        <w:t xml:space="preserve"> كلّ </w:t>
      </w:r>
      <w:r>
        <w:rPr>
          <w:rtl/>
        </w:rPr>
        <w:t xml:space="preserve">مكروه. </w:t>
      </w:r>
    </w:p>
    <w:p w:rsidR="001373A5" w:rsidRDefault="001373A5" w:rsidP="001373A5">
      <w:pPr>
        <w:pStyle w:val="libNormal"/>
        <w:rPr>
          <w:rtl/>
        </w:rPr>
      </w:pPr>
      <w:r>
        <w:rPr>
          <w:rtl/>
        </w:rPr>
        <w:t xml:space="preserve">3627 / 3 - ويروى في الحديث: ان نقش الخاتم الصيني، الذي كان لمولانا علي (صلوات الله عليه)، كان نقشه واسراره كما أشرنا إليه - إلى أن قال رحمه الله - وهذه صورة النقشة: </w:t>
      </w:r>
    </w:p>
    <w:p w:rsidR="005872C3" w:rsidRDefault="001B2991" w:rsidP="000B7053">
      <w:pPr>
        <w:pStyle w:val="libCenter"/>
        <w:rPr>
          <w:rtl/>
        </w:rPr>
      </w:pPr>
      <w:r>
        <w:rPr>
          <w:noProof/>
          <w:rtl/>
          <w:lang w:bidi="fa-IR"/>
        </w:rPr>
        <w:drawing>
          <wp:inline distT="0" distB="0" distL="0" distR="0">
            <wp:extent cx="1999815" cy="1327150"/>
            <wp:effectExtent l="19050" t="0" r="435" b="0"/>
            <wp:docPr id="5" name="Picture 2" descr="D:\Erfan Rahimi\Books\Word New\mostadrak_alvasael\mostadrak_alvasael_03\imag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fan Rahimi\Books\Word New\mostadrak_alvasael\mostadrak_alvasael_03\images\002.gif"/>
                    <pic:cNvPicPr>
                      <a:picLocks noChangeAspect="1" noChangeArrowheads="1"/>
                    </pic:cNvPicPr>
                  </pic:nvPicPr>
                  <pic:blipFill>
                    <a:blip r:embed="rId9"/>
                    <a:srcRect/>
                    <a:stretch>
                      <a:fillRect/>
                    </a:stretch>
                  </pic:blipFill>
                  <pic:spPr bwMode="auto">
                    <a:xfrm>
                      <a:off x="0" y="0"/>
                      <a:ext cx="2000495" cy="1327601"/>
                    </a:xfrm>
                    <a:prstGeom prst="rect">
                      <a:avLst/>
                    </a:prstGeom>
                    <a:noFill/>
                    <a:ln w="9525">
                      <a:noFill/>
                      <a:miter lim="800000"/>
                      <a:headEnd/>
                      <a:tailEnd/>
                    </a:ln>
                  </pic:spPr>
                </pic:pic>
              </a:graphicData>
            </a:graphic>
          </wp:inline>
        </w:drawing>
      </w:r>
    </w:p>
    <w:p w:rsidR="001373A5" w:rsidRDefault="001373A5" w:rsidP="001373A5">
      <w:pPr>
        <w:pStyle w:val="libNormal"/>
        <w:rPr>
          <w:rtl/>
        </w:rPr>
      </w:pPr>
      <w:r>
        <w:rPr>
          <w:rtl/>
        </w:rPr>
        <w:t xml:space="preserve">صعليل همال كهيعص مال والحمد لله رب العالمين </w:t>
      </w:r>
      <w:r w:rsidRPr="008711E3">
        <w:rPr>
          <w:rStyle w:val="libFootnotenumChar"/>
          <w:rtl/>
        </w:rPr>
        <w:t>(1)</w:t>
      </w:r>
    </w:p>
    <w:p w:rsidR="001373A5" w:rsidRDefault="00B215B3" w:rsidP="001373A5">
      <w:pPr>
        <w:pStyle w:val="libLine"/>
        <w:rPr>
          <w:rtl/>
        </w:rPr>
      </w:pPr>
      <w:r>
        <w:rPr>
          <w:rtl/>
        </w:rPr>
        <w:t>____________________________</w:t>
      </w:r>
    </w:p>
    <w:p w:rsidR="001373A5" w:rsidRDefault="001373A5" w:rsidP="005872C3">
      <w:pPr>
        <w:pStyle w:val="libFootnote"/>
        <w:rPr>
          <w:rtl/>
        </w:rPr>
      </w:pPr>
      <w:r>
        <w:rPr>
          <w:rtl/>
        </w:rPr>
        <w:t>(1) يأتي في الحديث 1 الباب 37 من هذه ال</w:t>
      </w:r>
      <w:r w:rsidR="005872C3">
        <w:rPr>
          <w:rFonts w:hint="cs"/>
          <w:rtl/>
        </w:rPr>
        <w:t>أ</w:t>
      </w:r>
      <w:r>
        <w:rPr>
          <w:rtl/>
        </w:rPr>
        <w:t xml:space="preserve">بواب. </w:t>
      </w:r>
    </w:p>
    <w:p w:rsidR="001373A5" w:rsidRDefault="001373A5" w:rsidP="005872C3">
      <w:pPr>
        <w:pStyle w:val="libFootnote0"/>
        <w:rPr>
          <w:rtl/>
        </w:rPr>
      </w:pPr>
      <w:r>
        <w:rPr>
          <w:rtl/>
        </w:rPr>
        <w:t>2 - أمان ال</w:t>
      </w:r>
      <w:r w:rsidR="005872C3">
        <w:rPr>
          <w:rFonts w:hint="cs"/>
          <w:rtl/>
        </w:rPr>
        <w:t>أ</w:t>
      </w:r>
      <w:r>
        <w:rPr>
          <w:rtl/>
        </w:rPr>
        <w:t xml:space="preserve">خطار ص 35. </w:t>
      </w:r>
    </w:p>
    <w:p w:rsidR="001373A5" w:rsidRDefault="001373A5" w:rsidP="005872C3">
      <w:pPr>
        <w:pStyle w:val="libFootnote0"/>
        <w:rPr>
          <w:rtl/>
        </w:rPr>
      </w:pPr>
      <w:r>
        <w:rPr>
          <w:rtl/>
        </w:rPr>
        <w:t>3 - أمان ال</w:t>
      </w:r>
      <w:r w:rsidR="005872C3">
        <w:rPr>
          <w:rFonts w:hint="cs"/>
          <w:rtl/>
        </w:rPr>
        <w:t>أ</w:t>
      </w:r>
      <w:r>
        <w:rPr>
          <w:rtl/>
        </w:rPr>
        <w:t xml:space="preserve">خطار ص 37. </w:t>
      </w:r>
    </w:p>
    <w:p w:rsidR="001373A5" w:rsidRDefault="001373A5" w:rsidP="001373A5">
      <w:pPr>
        <w:pStyle w:val="libFootnote"/>
        <w:rPr>
          <w:rtl/>
        </w:rPr>
      </w:pPr>
      <w:r>
        <w:rPr>
          <w:rtl/>
        </w:rPr>
        <w:t xml:space="preserve">(1) النقشة كما في المخطوط، وفيها اختلاف يسير مع الطبعة الحجرية والطبعة. </w:t>
      </w:r>
    </w:p>
    <w:p w:rsidR="001373A5" w:rsidRDefault="001373A5" w:rsidP="005872C3">
      <w:pPr>
        <w:pStyle w:val="libNormal"/>
        <w:rPr>
          <w:rtl/>
        </w:rPr>
      </w:pPr>
      <w:r>
        <w:rPr>
          <w:rtl/>
        </w:rPr>
        <w:br w:type="page"/>
      </w:r>
      <w:r>
        <w:rPr>
          <w:rtl/>
        </w:rPr>
        <w:lastRenderedPageBreak/>
        <w:t xml:space="preserve">قال (ره): آخر </w:t>
      </w:r>
      <w:r w:rsidRPr="008711E3">
        <w:rPr>
          <w:rStyle w:val="libFootnotenumChar"/>
          <w:rtl/>
        </w:rPr>
        <w:t>(2)</w:t>
      </w:r>
      <w:r>
        <w:rPr>
          <w:rtl/>
        </w:rPr>
        <w:t xml:space="preserve"> في نقش [ الفص الحديد ] </w:t>
      </w:r>
      <w:r w:rsidRPr="008711E3">
        <w:rPr>
          <w:rStyle w:val="libFootnotenumChar"/>
          <w:rtl/>
        </w:rPr>
        <w:t>(3)</w:t>
      </w:r>
      <w:r>
        <w:rPr>
          <w:rtl/>
        </w:rPr>
        <w:t xml:space="preserve"> الصيني، وهو انه أتى رجل إلى سيدنا أبي </w:t>
      </w:r>
      <w:r w:rsidR="00B215B3">
        <w:rPr>
          <w:rtl/>
        </w:rPr>
        <w:t>عبدالله</w:t>
      </w:r>
      <w:r>
        <w:rPr>
          <w:rtl/>
        </w:rPr>
        <w:t xml:space="preserve"> جعفر بن </w:t>
      </w:r>
      <w:r w:rsidR="00E64BBC">
        <w:rPr>
          <w:rtl/>
        </w:rPr>
        <w:t>محمّد</w:t>
      </w:r>
      <w:r>
        <w:rPr>
          <w:rtl/>
        </w:rPr>
        <w:t xml:space="preserve"> </w:t>
      </w:r>
      <w:r w:rsidRPr="00C47A50">
        <w:rPr>
          <w:rStyle w:val="libAlaemChar"/>
          <w:rtl/>
        </w:rPr>
        <w:t>عليهما‌السلام</w:t>
      </w:r>
      <w:r>
        <w:rPr>
          <w:rtl/>
        </w:rPr>
        <w:t>، فقال: يا سيدي ان</w:t>
      </w:r>
      <w:r w:rsidR="005872C3">
        <w:rPr>
          <w:rFonts w:hint="cs"/>
          <w:rtl/>
        </w:rPr>
        <w:t>ّ</w:t>
      </w:r>
      <w:r>
        <w:rPr>
          <w:rtl/>
        </w:rPr>
        <w:t>ي خائف من والي بلدة الجزيرة، وأخاف أن يعر</w:t>
      </w:r>
      <w:r w:rsidR="005872C3">
        <w:rPr>
          <w:rFonts w:hint="cs"/>
          <w:rtl/>
        </w:rPr>
        <w:t>ّ</w:t>
      </w:r>
      <w:r>
        <w:rPr>
          <w:rtl/>
        </w:rPr>
        <w:t xml:space="preserve">فه بي أعدائي، ولست آمن على نفسي، فقال </w:t>
      </w:r>
      <w:r w:rsidRPr="00C47A50">
        <w:rPr>
          <w:rStyle w:val="libAlaemChar"/>
          <w:rtl/>
        </w:rPr>
        <w:t>عليه‌السلام</w:t>
      </w:r>
      <w:r>
        <w:rPr>
          <w:rtl/>
        </w:rPr>
        <w:t xml:space="preserve">: </w:t>
      </w:r>
      <w:r w:rsidR="005872C3">
        <w:rPr>
          <w:rFonts w:hint="cs"/>
          <w:rtl/>
        </w:rPr>
        <w:t>«</w:t>
      </w:r>
      <w:r>
        <w:rPr>
          <w:rtl/>
        </w:rPr>
        <w:t xml:space="preserve"> استعمل خاتما فص</w:t>
      </w:r>
      <w:r w:rsidR="005872C3">
        <w:rPr>
          <w:rFonts w:hint="cs"/>
          <w:rtl/>
        </w:rPr>
        <w:t>ّ</w:t>
      </w:r>
      <w:r>
        <w:rPr>
          <w:rtl/>
        </w:rPr>
        <w:t>ه حديد صيني، منقوشا عليه من ظاهره، ثلاثة اسطر: ال</w:t>
      </w:r>
      <w:r w:rsidR="005872C3">
        <w:rPr>
          <w:rFonts w:hint="cs"/>
          <w:rtl/>
        </w:rPr>
        <w:t>أ</w:t>
      </w:r>
      <w:r>
        <w:rPr>
          <w:rtl/>
        </w:rPr>
        <w:t>ول: اعوذ بجلال الله، الثاني: أعوذ بكلمات الله، الثالث: اعوذ برسول الله، وتحت الفص سطران: ال</w:t>
      </w:r>
      <w:r w:rsidR="005872C3">
        <w:rPr>
          <w:rFonts w:hint="cs"/>
          <w:rtl/>
        </w:rPr>
        <w:t>أ</w:t>
      </w:r>
      <w:r>
        <w:rPr>
          <w:rtl/>
        </w:rPr>
        <w:t xml:space="preserve">ول: آمنت بالله وكتبه، الثاني: وإني واثق بالله ورسله، وانقش حول الفص على جوانبه: اشهد أن لا إله إلا الله مخلصا، هذه صورة الفص. </w:t>
      </w:r>
    </w:p>
    <w:p w:rsidR="005872C3" w:rsidRDefault="001B2991" w:rsidP="000B7053">
      <w:pPr>
        <w:pStyle w:val="libCenter"/>
        <w:rPr>
          <w:rtl/>
        </w:rPr>
      </w:pPr>
      <w:r>
        <w:rPr>
          <w:noProof/>
          <w:rtl/>
          <w:lang w:bidi="fa-IR"/>
        </w:rPr>
        <w:drawing>
          <wp:inline distT="0" distB="0" distL="0" distR="0">
            <wp:extent cx="3924300" cy="1550088"/>
            <wp:effectExtent l="19050" t="0" r="0" b="0"/>
            <wp:docPr id="6" name="Picture 3" descr="D:\Erfan Rahimi\Books\Word New\mostadrak_alvasael\mostadrak_alvasael_03\image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fan Rahimi\Books\Word New\mostadrak_alvasael\mostadrak_alvasael_03\images\003.gif"/>
                    <pic:cNvPicPr>
                      <a:picLocks noChangeAspect="1" noChangeArrowheads="1"/>
                    </pic:cNvPicPr>
                  </pic:nvPicPr>
                  <pic:blipFill>
                    <a:blip r:embed="rId10"/>
                    <a:srcRect/>
                    <a:stretch>
                      <a:fillRect/>
                    </a:stretch>
                  </pic:blipFill>
                  <pic:spPr bwMode="auto">
                    <a:xfrm>
                      <a:off x="0" y="0"/>
                      <a:ext cx="3926358" cy="1550901"/>
                    </a:xfrm>
                    <a:prstGeom prst="rect">
                      <a:avLst/>
                    </a:prstGeom>
                    <a:noFill/>
                    <a:ln w="9525">
                      <a:noFill/>
                      <a:miter lim="800000"/>
                      <a:headEnd/>
                      <a:tailEnd/>
                    </a:ln>
                  </pic:spPr>
                </pic:pic>
              </a:graphicData>
            </a:graphic>
          </wp:inline>
        </w:drawing>
      </w:r>
    </w:p>
    <w:p w:rsidR="001373A5" w:rsidRDefault="001373A5" w:rsidP="001373A5">
      <w:pPr>
        <w:pStyle w:val="libNormal"/>
        <w:rPr>
          <w:rtl/>
        </w:rPr>
      </w:pPr>
      <w:r>
        <w:rPr>
          <w:rtl/>
        </w:rPr>
        <w:t xml:space="preserve">أعوذ بجلال الله أعوذ بكلمات الله أعوذ برسول الله </w:t>
      </w:r>
    </w:p>
    <w:p w:rsidR="001373A5" w:rsidRDefault="001373A5" w:rsidP="005872C3">
      <w:pPr>
        <w:pStyle w:val="libNormal"/>
        <w:rPr>
          <w:rtl/>
        </w:rPr>
      </w:pPr>
      <w:r>
        <w:rPr>
          <w:rtl/>
        </w:rPr>
        <w:t>وألبسه في سائر ما يصعب عليك من حوائجك، وإذا خفت أذى أحد من الناس فالبسه، فان</w:t>
      </w:r>
      <w:r w:rsidR="005872C3">
        <w:rPr>
          <w:rFonts w:hint="cs"/>
          <w:rtl/>
        </w:rPr>
        <w:t>ّ</w:t>
      </w:r>
      <w:r>
        <w:rPr>
          <w:rtl/>
        </w:rPr>
        <w:t xml:space="preserve"> حوائجك تنجح، ومخاوفك تزول، وكذا عل</w:t>
      </w:r>
      <w:r w:rsidR="005872C3">
        <w:rPr>
          <w:rFonts w:hint="cs"/>
          <w:rtl/>
        </w:rPr>
        <w:t>ّ</w:t>
      </w:r>
      <w:r>
        <w:rPr>
          <w:rtl/>
        </w:rPr>
        <w:t>قه على المرأة التي يتعس</w:t>
      </w:r>
      <w:r w:rsidR="005872C3">
        <w:rPr>
          <w:rFonts w:hint="cs"/>
          <w:rtl/>
        </w:rPr>
        <w:t>ّ</w:t>
      </w:r>
      <w:r>
        <w:rPr>
          <w:rtl/>
        </w:rPr>
        <w:t>ر عليها الولد، فإن</w:t>
      </w:r>
      <w:r w:rsidR="005872C3">
        <w:rPr>
          <w:rFonts w:hint="cs"/>
          <w:rtl/>
        </w:rPr>
        <w:t>ّ</w:t>
      </w:r>
      <w:r>
        <w:rPr>
          <w:rtl/>
        </w:rPr>
        <w:t>ها تضع بمشي</w:t>
      </w:r>
      <w:r w:rsidR="005872C3">
        <w:rPr>
          <w:rFonts w:hint="cs"/>
          <w:rtl/>
        </w:rPr>
        <w:t>ّ</w:t>
      </w:r>
      <w:r>
        <w:rPr>
          <w:rtl/>
        </w:rPr>
        <w:t>ة الله، وكذلك من تصيبه العين فان</w:t>
      </w:r>
      <w:r w:rsidR="005872C3">
        <w:rPr>
          <w:rFonts w:hint="cs"/>
          <w:rtl/>
        </w:rPr>
        <w:t>ّ</w:t>
      </w:r>
      <w:r>
        <w:rPr>
          <w:rtl/>
        </w:rPr>
        <w:t>ها تزول، واحذر عليه من النجاسة، والزهومة، ودخول الحمام، والخلاء، واحفظه ف</w:t>
      </w:r>
      <w:r w:rsidR="005872C3">
        <w:rPr>
          <w:rFonts w:hint="cs"/>
          <w:rtl/>
        </w:rPr>
        <w:t>إ</w:t>
      </w:r>
      <w:r>
        <w:rPr>
          <w:rtl/>
        </w:rPr>
        <w:t>ن</w:t>
      </w:r>
      <w:r w:rsidR="005872C3">
        <w:rPr>
          <w:rFonts w:hint="cs"/>
          <w:rtl/>
        </w:rPr>
        <w:t>ّ</w:t>
      </w:r>
      <w:r>
        <w:rPr>
          <w:rtl/>
        </w:rPr>
        <w:t xml:space="preserve">ه من اسرار الله </w:t>
      </w:r>
      <w:r w:rsidR="00374BFD">
        <w:rPr>
          <w:rtl/>
        </w:rPr>
        <w:t>عزّوجلّ</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في المصدر ذكر حديث آخر. </w:t>
      </w:r>
    </w:p>
    <w:p w:rsidR="001373A5" w:rsidRDefault="001373A5" w:rsidP="001373A5">
      <w:pPr>
        <w:pStyle w:val="libFootnote"/>
        <w:rPr>
          <w:rtl/>
        </w:rPr>
      </w:pPr>
      <w:r>
        <w:rPr>
          <w:rtl/>
        </w:rPr>
        <w:t xml:space="preserve">(3) اثبتناه من الطبعة الحجرية والمصدر. </w:t>
      </w:r>
    </w:p>
    <w:p w:rsidR="001373A5" w:rsidRDefault="001373A5" w:rsidP="005872C3">
      <w:pPr>
        <w:pStyle w:val="libNormal0"/>
        <w:rPr>
          <w:rtl/>
        </w:rPr>
      </w:pPr>
      <w:r>
        <w:rPr>
          <w:rtl/>
        </w:rPr>
        <w:br w:type="page"/>
      </w:r>
      <w:r>
        <w:rPr>
          <w:rtl/>
        </w:rPr>
        <w:lastRenderedPageBreak/>
        <w:t xml:space="preserve">[ وحراسته ] </w:t>
      </w:r>
      <w:r w:rsidRPr="008711E3">
        <w:rPr>
          <w:rStyle w:val="libFootnotenumChar"/>
          <w:rtl/>
        </w:rPr>
        <w:t>(4)</w:t>
      </w:r>
      <w:r>
        <w:rPr>
          <w:rtl/>
        </w:rPr>
        <w:t xml:space="preserve"> ثم التفت الحسن </w:t>
      </w:r>
      <w:r w:rsidRPr="00C47A50">
        <w:rPr>
          <w:rStyle w:val="libAlaemChar"/>
          <w:rtl/>
        </w:rPr>
        <w:t>عليه‌السلام</w:t>
      </w:r>
      <w:r>
        <w:rPr>
          <w:rtl/>
        </w:rPr>
        <w:t xml:space="preserve"> علينا وقال: وانتم فمن خاف على نفسه فليستعمل ذلك، واكتموه عن اعدائكم لئلا ينتفعوا به، ولا تبيحونه ال</w:t>
      </w:r>
      <w:r w:rsidR="005872C3">
        <w:rPr>
          <w:rFonts w:hint="cs"/>
          <w:rtl/>
        </w:rPr>
        <w:t>ّ</w:t>
      </w:r>
      <w:r>
        <w:rPr>
          <w:rtl/>
        </w:rPr>
        <w:t xml:space="preserve">ا لمن تثقون به </w:t>
      </w:r>
      <w:r w:rsidR="005872C3">
        <w:rPr>
          <w:rFonts w:hint="cs"/>
          <w:rtl/>
        </w:rPr>
        <w:t>»</w:t>
      </w:r>
      <w:r>
        <w:rPr>
          <w:rtl/>
        </w:rPr>
        <w:t xml:space="preserve">. </w:t>
      </w:r>
    </w:p>
    <w:p w:rsidR="001373A5" w:rsidRDefault="001373A5" w:rsidP="001373A5">
      <w:pPr>
        <w:pStyle w:val="libNormal"/>
        <w:rPr>
          <w:rtl/>
        </w:rPr>
      </w:pPr>
      <w:r>
        <w:rPr>
          <w:rtl/>
        </w:rPr>
        <w:t>قال الراوي لهذا الحديث: قد جر</w:t>
      </w:r>
      <w:r w:rsidR="005872C3">
        <w:rPr>
          <w:rFonts w:hint="cs"/>
          <w:rtl/>
        </w:rPr>
        <w:t>ّ</w:t>
      </w:r>
      <w:r>
        <w:rPr>
          <w:rtl/>
        </w:rPr>
        <w:t xml:space="preserve">بت هذا الخاتم فوجدته صحيحا، والحمد لله. </w:t>
      </w:r>
    </w:p>
    <w:p w:rsidR="001373A5" w:rsidRDefault="001373A5" w:rsidP="001373A5">
      <w:pPr>
        <w:pStyle w:val="Heading2Center"/>
        <w:rPr>
          <w:rtl/>
        </w:rPr>
      </w:pPr>
      <w:bookmarkStart w:id="199" w:name="_Toc364683700"/>
      <w:r>
        <w:rPr>
          <w:rtl/>
        </w:rPr>
        <w:t xml:space="preserve">35 - </w:t>
      </w:r>
      <w:r w:rsidR="000C71F3" w:rsidRPr="000C71F3">
        <w:rPr>
          <w:rStyle w:val="libAlaemHeading2Char"/>
          <w:rtl/>
        </w:rPr>
        <w:t xml:space="preserve">( </w:t>
      </w:r>
      <w:r>
        <w:rPr>
          <w:rtl/>
        </w:rPr>
        <w:t>باب استحباب التختم بالفيروزج، وخصوصا</w:t>
      </w:r>
      <w:r w:rsidR="005872C3">
        <w:rPr>
          <w:rFonts w:hint="cs"/>
          <w:rtl/>
        </w:rPr>
        <w:t>ً</w:t>
      </w:r>
      <w:r>
        <w:rPr>
          <w:rtl/>
        </w:rPr>
        <w:t xml:space="preserve"> لمن لا يولد له،</w:t>
      </w:r>
      <w:bookmarkEnd w:id="199"/>
      <w:r>
        <w:rPr>
          <w:rtl/>
        </w:rPr>
        <w:t xml:space="preserve"> </w:t>
      </w:r>
    </w:p>
    <w:p w:rsidR="001373A5" w:rsidRDefault="001373A5" w:rsidP="001373A5">
      <w:pPr>
        <w:pStyle w:val="Heading2Center"/>
        <w:rPr>
          <w:rtl/>
        </w:rPr>
      </w:pPr>
      <w:bookmarkStart w:id="200" w:name="_Toc364683701"/>
      <w:r>
        <w:rPr>
          <w:rtl/>
        </w:rPr>
        <w:t>وما ينبغي أن يكتب عليه</w:t>
      </w:r>
      <w:r w:rsidR="000C71F3" w:rsidRPr="000C71F3">
        <w:rPr>
          <w:rStyle w:val="libAlaemHeading2Char"/>
          <w:rtl/>
        </w:rPr>
        <w:t xml:space="preserve"> )</w:t>
      </w:r>
      <w:bookmarkEnd w:id="200"/>
      <w:r>
        <w:rPr>
          <w:rtl/>
        </w:rPr>
        <w:t xml:space="preserve"> </w:t>
      </w:r>
    </w:p>
    <w:p w:rsidR="001373A5" w:rsidRDefault="001373A5" w:rsidP="001373A5">
      <w:pPr>
        <w:pStyle w:val="libNormal"/>
        <w:rPr>
          <w:rtl/>
        </w:rPr>
      </w:pPr>
      <w:r>
        <w:rPr>
          <w:rtl/>
        </w:rPr>
        <w:t xml:space="preserve">3628 / 1 - السيد علي بن طاووس في فلاح السائل: وجدت في بعض الكتب، عن أبي الحسين، يرفعه إلى الصادق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xml:space="preserve">: [ قال الله سبحانه ] </w:t>
      </w:r>
      <w:r w:rsidRPr="008711E3">
        <w:rPr>
          <w:rStyle w:val="libFootnotenumChar"/>
          <w:rtl/>
        </w:rPr>
        <w:t>(1)</w:t>
      </w:r>
      <w:r>
        <w:rPr>
          <w:rtl/>
        </w:rPr>
        <w:t>: اني لاستحي من</w:t>
      </w:r>
      <w:r w:rsidR="00E64BBC">
        <w:rPr>
          <w:rtl/>
        </w:rPr>
        <w:t xml:space="preserve"> عبد</w:t>
      </w:r>
      <w:r>
        <w:rPr>
          <w:rtl/>
        </w:rPr>
        <w:t xml:space="preserve">يرفع يده، وفيها خاتم من فيروزج، ان اردها خائبة ». </w:t>
      </w:r>
    </w:p>
    <w:p w:rsidR="001373A5" w:rsidRDefault="001373A5" w:rsidP="005872C3">
      <w:pPr>
        <w:pStyle w:val="libNormal"/>
        <w:rPr>
          <w:rtl/>
        </w:rPr>
      </w:pPr>
      <w:r>
        <w:rPr>
          <w:rtl/>
        </w:rPr>
        <w:t>3629 / 2 - جامع ال</w:t>
      </w:r>
      <w:r w:rsidR="005872C3">
        <w:rPr>
          <w:rFonts w:hint="cs"/>
          <w:rtl/>
        </w:rPr>
        <w:t>أ</w:t>
      </w:r>
      <w:r>
        <w:rPr>
          <w:rtl/>
        </w:rPr>
        <w:t xml:space="preserve">خبار: عن علي بن مهزيار قال: دخلت على موسى بن جعفر </w:t>
      </w:r>
      <w:r w:rsidRPr="00C47A50">
        <w:rPr>
          <w:rStyle w:val="libAlaemChar"/>
          <w:rtl/>
        </w:rPr>
        <w:t>عليهما‌السلام</w:t>
      </w:r>
      <w:r>
        <w:rPr>
          <w:rtl/>
        </w:rPr>
        <w:t>، فرأيت في يده خاتما فص</w:t>
      </w:r>
      <w:r w:rsidR="005872C3">
        <w:rPr>
          <w:rFonts w:hint="cs"/>
          <w:rtl/>
        </w:rPr>
        <w:t>ّ</w:t>
      </w:r>
      <w:r>
        <w:rPr>
          <w:rtl/>
        </w:rPr>
        <w:t xml:space="preserve">ه فيروزج، نقشه الله الملك، فادمت النظر إليه فقال </w:t>
      </w:r>
      <w:r w:rsidRPr="008711E3">
        <w:rPr>
          <w:rStyle w:val="libFootnotenumChar"/>
          <w:rtl/>
        </w:rPr>
        <w:t>(1)</w:t>
      </w:r>
      <w:r>
        <w:rPr>
          <w:rtl/>
        </w:rPr>
        <w:t xml:space="preserve">: </w:t>
      </w:r>
      <w:r w:rsidR="005872C3">
        <w:rPr>
          <w:rFonts w:hint="cs"/>
          <w:rtl/>
        </w:rPr>
        <w:t>«</w:t>
      </w:r>
      <w:r>
        <w:rPr>
          <w:rtl/>
        </w:rPr>
        <w:t xml:space="preserve"> مالك تنظر هذا حجر</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(4) اثبتناه من الطبعة الحجرية والمصدر. </w:t>
      </w:r>
    </w:p>
    <w:p w:rsidR="001373A5" w:rsidRDefault="001373A5" w:rsidP="001373A5">
      <w:pPr>
        <w:pStyle w:val="libFootnoteCenterBold"/>
        <w:rPr>
          <w:rtl/>
        </w:rPr>
      </w:pPr>
      <w:r>
        <w:rPr>
          <w:rtl/>
        </w:rPr>
        <w:t xml:space="preserve">الباب - 35 </w:t>
      </w:r>
    </w:p>
    <w:p w:rsidR="001373A5" w:rsidRDefault="001373A5" w:rsidP="001373A5">
      <w:pPr>
        <w:pStyle w:val="libFootnote0"/>
        <w:rPr>
          <w:rtl/>
        </w:rPr>
      </w:pPr>
      <w:r>
        <w:rPr>
          <w:rtl/>
        </w:rPr>
        <w:t xml:space="preserve">1 - فلاح السائل:... عنه في البحار ج 93 ص 321 وورد في مجموعة الشعهيد ص 25. </w:t>
      </w:r>
    </w:p>
    <w:p w:rsidR="001373A5" w:rsidRDefault="001373A5" w:rsidP="001373A5">
      <w:pPr>
        <w:pStyle w:val="libFootnote"/>
        <w:rPr>
          <w:rtl/>
        </w:rPr>
      </w:pPr>
      <w:r>
        <w:rPr>
          <w:rtl/>
        </w:rPr>
        <w:t xml:space="preserve">(1) اثبتناه من البحار. </w:t>
      </w:r>
    </w:p>
    <w:p w:rsidR="001373A5" w:rsidRDefault="001373A5" w:rsidP="001373A5">
      <w:pPr>
        <w:pStyle w:val="libFootnote0"/>
        <w:rPr>
          <w:rtl/>
        </w:rPr>
      </w:pPr>
      <w:r>
        <w:rPr>
          <w:rtl/>
        </w:rPr>
        <w:t xml:space="preserve">2 - جامع الاخبار ص 158. </w:t>
      </w:r>
    </w:p>
    <w:p w:rsidR="001373A5" w:rsidRDefault="001373A5" w:rsidP="001373A5">
      <w:pPr>
        <w:pStyle w:val="libFootnote"/>
        <w:rPr>
          <w:rtl/>
        </w:rPr>
      </w:pPr>
      <w:r>
        <w:rPr>
          <w:rtl/>
        </w:rPr>
        <w:t xml:space="preserve">(1) في المصدر زيادة: لي. </w:t>
      </w:r>
    </w:p>
    <w:p w:rsidR="001373A5" w:rsidRDefault="001373A5" w:rsidP="005872C3">
      <w:pPr>
        <w:pStyle w:val="libNormal0"/>
        <w:rPr>
          <w:rtl/>
        </w:rPr>
      </w:pPr>
      <w:r>
        <w:rPr>
          <w:rtl/>
        </w:rPr>
        <w:br w:type="page"/>
      </w:r>
      <w:r>
        <w:rPr>
          <w:rtl/>
        </w:rPr>
        <w:lastRenderedPageBreak/>
        <w:t xml:space="preserve">اهداه جبرئيل لرسول الله </w:t>
      </w:r>
      <w:r w:rsidRPr="00C47A50">
        <w:rPr>
          <w:rStyle w:val="libAlaemChar"/>
          <w:rtl/>
        </w:rPr>
        <w:t>صلى‌الله‌عليه‌وآله‌</w:t>
      </w:r>
      <w:r>
        <w:rPr>
          <w:rtl/>
        </w:rPr>
        <w:t xml:space="preserve"> (من الله) </w:t>
      </w:r>
      <w:r w:rsidRPr="008711E3">
        <w:rPr>
          <w:rStyle w:val="libFootnotenumChar"/>
          <w:rtl/>
        </w:rPr>
        <w:t>(2)</w:t>
      </w:r>
      <w:r>
        <w:rPr>
          <w:rtl/>
        </w:rPr>
        <w:t xml:space="preserve">، فوهبه رسول الله </w:t>
      </w:r>
      <w:r w:rsidRPr="00C47A50">
        <w:rPr>
          <w:rStyle w:val="libAlaemChar"/>
          <w:rtl/>
        </w:rPr>
        <w:t>صلى‌الله‌عليه‌وآله‌</w:t>
      </w:r>
      <w:r>
        <w:rPr>
          <w:rtl/>
        </w:rPr>
        <w:t xml:space="preserve"> لعلي </w:t>
      </w:r>
      <w:r w:rsidRPr="00C47A50">
        <w:rPr>
          <w:rStyle w:val="libAlaemChar"/>
          <w:rtl/>
        </w:rPr>
        <w:t>عليه‌السلام</w:t>
      </w:r>
      <w:r>
        <w:rPr>
          <w:rtl/>
        </w:rPr>
        <w:t>، تدري ما اسمه</w:t>
      </w:r>
      <w:r w:rsidR="00C63580">
        <w:rPr>
          <w:rtl/>
        </w:rPr>
        <w:t>؟</w:t>
      </w:r>
      <w:r>
        <w:rPr>
          <w:rtl/>
        </w:rPr>
        <w:t xml:space="preserve"> قال: قلت: فيروزج، قال: هذا اسمه بالفارسية، تعرف اسمه بالعربية قال قلت: لا، قال: هو الظفر </w:t>
      </w:r>
      <w:r w:rsidR="005872C3">
        <w:rPr>
          <w:rFonts w:hint="cs"/>
          <w:rtl/>
        </w:rPr>
        <w:t>»</w:t>
      </w:r>
      <w:r>
        <w:rPr>
          <w:rtl/>
        </w:rPr>
        <w:t xml:space="preserve">. </w:t>
      </w:r>
    </w:p>
    <w:p w:rsidR="001373A5" w:rsidRDefault="001373A5" w:rsidP="001373A5">
      <w:pPr>
        <w:pStyle w:val="Heading2Center"/>
        <w:rPr>
          <w:rtl/>
        </w:rPr>
      </w:pPr>
      <w:bookmarkStart w:id="201" w:name="_Toc364683702"/>
      <w:r>
        <w:rPr>
          <w:rtl/>
        </w:rPr>
        <w:t xml:space="preserve">36 - </w:t>
      </w:r>
      <w:r w:rsidR="000C71F3" w:rsidRPr="000C71F3">
        <w:rPr>
          <w:rStyle w:val="libAlaemHeading2Char"/>
          <w:rtl/>
        </w:rPr>
        <w:t xml:space="preserve">( </w:t>
      </w:r>
      <w:r>
        <w:rPr>
          <w:rtl/>
        </w:rPr>
        <w:t>باب استحباب التختم بالبل</w:t>
      </w:r>
      <w:r w:rsidR="005872C3">
        <w:rPr>
          <w:rFonts w:hint="cs"/>
          <w:rtl/>
        </w:rPr>
        <w:t>ّ</w:t>
      </w:r>
      <w:r>
        <w:rPr>
          <w:rtl/>
        </w:rPr>
        <w:t>ور</w:t>
      </w:r>
      <w:r w:rsidR="000C71F3" w:rsidRPr="000C71F3">
        <w:rPr>
          <w:rStyle w:val="libAlaemHeading2Char"/>
          <w:rtl/>
        </w:rPr>
        <w:t xml:space="preserve"> )</w:t>
      </w:r>
      <w:bookmarkEnd w:id="201"/>
      <w:r>
        <w:rPr>
          <w:rtl/>
        </w:rPr>
        <w:t xml:space="preserve"> </w:t>
      </w:r>
    </w:p>
    <w:p w:rsidR="001373A5" w:rsidRDefault="001373A5" w:rsidP="001373A5">
      <w:pPr>
        <w:pStyle w:val="libNormal"/>
        <w:rPr>
          <w:rtl/>
        </w:rPr>
      </w:pPr>
      <w:r>
        <w:rPr>
          <w:rtl/>
        </w:rPr>
        <w:t xml:space="preserve">3630 / 1 - الجعفريات: اخبرنا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بن ابي طالب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وباي</w:t>
      </w:r>
      <w:r w:rsidR="005872C3">
        <w:rPr>
          <w:rFonts w:hint="cs"/>
          <w:rtl/>
        </w:rPr>
        <w:t>ّ</w:t>
      </w:r>
      <w:r>
        <w:rPr>
          <w:rtl/>
        </w:rPr>
        <w:t xml:space="preserve"> فص يكون، نعم الفص البل</w:t>
      </w:r>
      <w:r w:rsidR="005872C3">
        <w:rPr>
          <w:rFonts w:hint="cs"/>
          <w:rtl/>
        </w:rPr>
        <w:t>ّ</w:t>
      </w:r>
      <w:r>
        <w:rPr>
          <w:rtl/>
        </w:rPr>
        <w:t xml:space="preserve">ور ». </w:t>
      </w:r>
    </w:p>
    <w:p w:rsidR="001373A5" w:rsidRDefault="001373A5" w:rsidP="001373A5">
      <w:pPr>
        <w:pStyle w:val="libNormal"/>
        <w:rPr>
          <w:rtl/>
        </w:rPr>
      </w:pPr>
      <w:r>
        <w:rPr>
          <w:rtl/>
        </w:rPr>
        <w:t xml:space="preserve">دعائم </w:t>
      </w:r>
      <w:r w:rsidR="007413D1">
        <w:rPr>
          <w:rtl/>
        </w:rPr>
        <w:t>الإسلام</w:t>
      </w:r>
      <w:r>
        <w:rPr>
          <w:rtl/>
        </w:rPr>
        <w:t xml:space="preserve"> </w:t>
      </w:r>
      <w:r w:rsidRPr="008711E3">
        <w:rPr>
          <w:rStyle w:val="libFootnotenumChar"/>
          <w:rtl/>
        </w:rPr>
        <w:t>(1)</w:t>
      </w:r>
      <w:r>
        <w:rPr>
          <w:rtl/>
        </w:rPr>
        <w:t xml:space="preserve"> عنه </w:t>
      </w:r>
      <w:r w:rsidRPr="00C47A50">
        <w:rPr>
          <w:rStyle w:val="libAlaemChar"/>
          <w:rtl/>
        </w:rPr>
        <w:t>صلى‌الله‌عليه‌وآله‌</w:t>
      </w:r>
      <w:r>
        <w:rPr>
          <w:rtl/>
        </w:rPr>
        <w:t xml:space="preserve"> قال: « نعم الفص</w:t>
      </w:r>
      <w:r w:rsidR="005872C3">
        <w:rPr>
          <w:rFonts w:hint="cs"/>
          <w:rtl/>
        </w:rPr>
        <w:t>ّ</w:t>
      </w:r>
      <w:r>
        <w:rPr>
          <w:rtl/>
        </w:rPr>
        <w:t xml:space="preserve"> البل</w:t>
      </w:r>
      <w:r w:rsidR="005872C3">
        <w:rPr>
          <w:rFonts w:hint="cs"/>
          <w:rtl/>
        </w:rPr>
        <w:t>ّ</w:t>
      </w:r>
      <w:r>
        <w:rPr>
          <w:rtl/>
        </w:rPr>
        <w:t xml:space="preserve">ور ». </w:t>
      </w:r>
    </w:p>
    <w:p w:rsidR="001373A5" w:rsidRDefault="001373A5" w:rsidP="001373A5">
      <w:pPr>
        <w:pStyle w:val="Heading2Center"/>
        <w:rPr>
          <w:rtl/>
        </w:rPr>
      </w:pPr>
      <w:bookmarkStart w:id="202" w:name="_Toc364683703"/>
      <w:r>
        <w:rPr>
          <w:rtl/>
        </w:rPr>
        <w:t xml:space="preserve">37 - </w:t>
      </w:r>
      <w:r w:rsidR="000C71F3" w:rsidRPr="000C71F3">
        <w:rPr>
          <w:rStyle w:val="libAlaemHeading2Char"/>
          <w:rtl/>
        </w:rPr>
        <w:t xml:space="preserve">( </w:t>
      </w:r>
      <w:r>
        <w:rPr>
          <w:rtl/>
        </w:rPr>
        <w:t>باب أنه يستحب التختم بالخواتيم المتعددة</w:t>
      </w:r>
      <w:r w:rsidR="000C71F3" w:rsidRPr="000C71F3">
        <w:rPr>
          <w:rStyle w:val="libAlaemHeading2Char"/>
          <w:rtl/>
        </w:rPr>
        <w:t xml:space="preserve"> )</w:t>
      </w:r>
      <w:bookmarkEnd w:id="202"/>
      <w:r>
        <w:rPr>
          <w:rtl/>
        </w:rPr>
        <w:t xml:space="preserve"> </w:t>
      </w:r>
    </w:p>
    <w:p w:rsidR="001373A5" w:rsidRDefault="001373A5" w:rsidP="005872C3">
      <w:pPr>
        <w:pStyle w:val="libNormal"/>
        <w:rPr>
          <w:rtl/>
        </w:rPr>
      </w:pPr>
      <w:r>
        <w:rPr>
          <w:rtl/>
        </w:rPr>
        <w:t>3631 / 1 - ابن شهر آشوب في المناقب: عن ابن عباس والس</w:t>
      </w:r>
      <w:r w:rsidR="005872C3">
        <w:rPr>
          <w:rFonts w:hint="cs"/>
          <w:rtl/>
        </w:rPr>
        <w:t>ّ</w:t>
      </w:r>
      <w:r>
        <w:rPr>
          <w:rtl/>
        </w:rPr>
        <w:t>دي: كان ل</w:t>
      </w:r>
      <w:r w:rsidR="005872C3">
        <w:rPr>
          <w:rFonts w:hint="cs"/>
          <w:rtl/>
        </w:rPr>
        <w:t>أ</w:t>
      </w:r>
      <w:r w:rsidR="005872C3">
        <w:rPr>
          <w:rtl/>
        </w:rPr>
        <w:t>مير</w:t>
      </w:r>
      <w:r>
        <w:rPr>
          <w:rtl/>
        </w:rPr>
        <w:t xml:space="preserve">المؤمنين </w:t>
      </w:r>
      <w:r w:rsidRPr="00C47A50">
        <w:rPr>
          <w:rStyle w:val="libAlaemChar"/>
          <w:rtl/>
        </w:rPr>
        <w:t>عليه‌السلام</w:t>
      </w:r>
      <w:r>
        <w:rPr>
          <w:rtl/>
        </w:rPr>
        <w:t xml:space="preserve"> اربعة خواتيم: ياقوت لنبله، فيروزج لنصره، حديد صيني لقو</w:t>
      </w:r>
      <w:r w:rsidR="005872C3">
        <w:rPr>
          <w:rFonts w:hint="cs"/>
          <w:rtl/>
        </w:rPr>
        <w:t>ّ</w:t>
      </w:r>
      <w:r>
        <w:rPr>
          <w:rtl/>
        </w:rPr>
        <w:t>ته، عقيق لحرزه.</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في نسخة: من الجنة. </w:t>
      </w:r>
    </w:p>
    <w:p w:rsidR="001373A5" w:rsidRDefault="001373A5" w:rsidP="001373A5">
      <w:pPr>
        <w:pStyle w:val="libFootnoteCenterBold"/>
        <w:rPr>
          <w:rtl/>
        </w:rPr>
      </w:pPr>
      <w:r>
        <w:rPr>
          <w:rtl/>
        </w:rPr>
        <w:t xml:space="preserve">الباب - 36 </w:t>
      </w:r>
    </w:p>
    <w:p w:rsidR="001373A5" w:rsidRDefault="001373A5" w:rsidP="001373A5">
      <w:pPr>
        <w:pStyle w:val="libFootnote0"/>
        <w:rPr>
          <w:rtl/>
        </w:rPr>
      </w:pPr>
      <w:r>
        <w:rPr>
          <w:rtl/>
        </w:rPr>
        <w:t xml:space="preserve">1 - الجعفريات ص 185 </w:t>
      </w:r>
    </w:p>
    <w:p w:rsidR="001373A5" w:rsidRDefault="001373A5" w:rsidP="001373A5">
      <w:pPr>
        <w:pStyle w:val="libFootnote"/>
        <w:rPr>
          <w:rtl/>
        </w:rPr>
      </w:pPr>
      <w:r>
        <w:rPr>
          <w:rtl/>
        </w:rPr>
        <w:t xml:space="preserve">(1) دعائم </w:t>
      </w:r>
      <w:r w:rsidR="007413D1">
        <w:rPr>
          <w:rtl/>
        </w:rPr>
        <w:t>الإسلام</w:t>
      </w:r>
      <w:r>
        <w:rPr>
          <w:rtl/>
        </w:rPr>
        <w:t xml:space="preserve"> ج 2 ص 164 ح 590. </w:t>
      </w:r>
    </w:p>
    <w:p w:rsidR="001373A5" w:rsidRDefault="001373A5" w:rsidP="001373A5">
      <w:pPr>
        <w:pStyle w:val="libFootnoteCenterBold"/>
        <w:rPr>
          <w:rtl/>
        </w:rPr>
      </w:pPr>
      <w:r>
        <w:rPr>
          <w:rtl/>
        </w:rPr>
        <w:t xml:space="preserve">الباب - 37 </w:t>
      </w:r>
    </w:p>
    <w:p w:rsidR="001373A5" w:rsidRDefault="001373A5" w:rsidP="001373A5">
      <w:pPr>
        <w:pStyle w:val="libFootnote0"/>
        <w:rPr>
          <w:rtl/>
        </w:rPr>
      </w:pPr>
      <w:r>
        <w:rPr>
          <w:rtl/>
        </w:rPr>
        <w:t xml:space="preserve">1 - مناقب ابن شهر آشوب ج 3 ص 302. </w:t>
      </w:r>
    </w:p>
    <w:p w:rsidR="001373A5" w:rsidRDefault="001373A5" w:rsidP="001373A5">
      <w:pPr>
        <w:pStyle w:val="Heading2Center"/>
        <w:rPr>
          <w:rtl/>
        </w:rPr>
      </w:pPr>
      <w:r>
        <w:rPr>
          <w:rtl/>
        </w:rPr>
        <w:br w:type="page"/>
      </w:r>
      <w:bookmarkStart w:id="203" w:name="_Toc364683704"/>
      <w:r>
        <w:rPr>
          <w:rtl/>
        </w:rPr>
        <w:lastRenderedPageBreak/>
        <w:t xml:space="preserve">38 - </w:t>
      </w:r>
      <w:r w:rsidR="000C71F3" w:rsidRPr="000C71F3">
        <w:rPr>
          <w:rStyle w:val="libAlaemHeading2Char"/>
          <w:rtl/>
        </w:rPr>
        <w:t xml:space="preserve">( </w:t>
      </w:r>
      <w:r>
        <w:rPr>
          <w:rtl/>
        </w:rPr>
        <w:t>باب استحباب نقش الخاتم، وما ينبغي أن يكتب عليه، وجواز نقش صورة وردة وهلال فيه</w:t>
      </w:r>
      <w:r w:rsidR="000C71F3" w:rsidRPr="000C71F3">
        <w:rPr>
          <w:rStyle w:val="libAlaemHeading2Char"/>
          <w:rtl/>
        </w:rPr>
        <w:t xml:space="preserve"> )</w:t>
      </w:r>
      <w:bookmarkEnd w:id="203"/>
      <w:r>
        <w:rPr>
          <w:rtl/>
        </w:rPr>
        <w:t xml:space="preserve"> </w:t>
      </w:r>
    </w:p>
    <w:p w:rsidR="001373A5" w:rsidRDefault="001373A5" w:rsidP="005872C3">
      <w:pPr>
        <w:pStyle w:val="libNormal"/>
        <w:rPr>
          <w:rtl/>
        </w:rPr>
      </w:pPr>
      <w:r>
        <w:rPr>
          <w:rtl/>
        </w:rPr>
        <w:t xml:space="preserve">3632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 ان رسول الله </w:t>
      </w:r>
      <w:r w:rsidRPr="00C47A50">
        <w:rPr>
          <w:rStyle w:val="libAlaemChar"/>
          <w:rtl/>
        </w:rPr>
        <w:t>صلى‌الله‌عليه‌وآله‌</w:t>
      </w:r>
      <w:r>
        <w:rPr>
          <w:rtl/>
        </w:rPr>
        <w:t>، كان يتختم بيمينه، لموضع الاستنجاء، ل</w:t>
      </w:r>
      <w:r w:rsidR="005872C3">
        <w:rPr>
          <w:rFonts w:hint="cs"/>
          <w:rtl/>
        </w:rPr>
        <w:t>أ</w:t>
      </w:r>
      <w:r>
        <w:rPr>
          <w:rtl/>
        </w:rPr>
        <w:t xml:space="preserve">ن الاستنجاء به لنقشه </w:t>
      </w:r>
      <w:r w:rsidR="00E64BBC">
        <w:rPr>
          <w:rtl/>
        </w:rPr>
        <w:t>محمّد</w:t>
      </w:r>
      <w:r>
        <w:rPr>
          <w:rtl/>
        </w:rPr>
        <w:t xml:space="preserve"> رسول الله </w:t>
      </w:r>
      <w:r w:rsidRPr="00C47A50">
        <w:rPr>
          <w:rStyle w:val="libAlaemChar"/>
          <w:rtl/>
        </w:rPr>
        <w:t>صلى‌الله‌عليه‌وآله‌</w:t>
      </w:r>
      <w:r>
        <w:rPr>
          <w:rtl/>
        </w:rPr>
        <w:t xml:space="preserve"> ». </w:t>
      </w:r>
    </w:p>
    <w:p w:rsidR="001373A5" w:rsidRDefault="001373A5" w:rsidP="001373A5">
      <w:pPr>
        <w:pStyle w:val="libNormal"/>
        <w:rPr>
          <w:rtl/>
        </w:rPr>
      </w:pPr>
      <w:r>
        <w:rPr>
          <w:rtl/>
        </w:rPr>
        <w:t xml:space="preserve">وتقدم خبر آخر عنه </w:t>
      </w:r>
      <w:r w:rsidRPr="00C47A50">
        <w:rPr>
          <w:rStyle w:val="libAlaemChar"/>
          <w:rtl/>
        </w:rPr>
        <w:t>صلى‌الله‌عليه‌وآله‌</w:t>
      </w:r>
      <w:r>
        <w:rPr>
          <w:rtl/>
        </w:rPr>
        <w:t xml:space="preserve"> مثله </w:t>
      </w:r>
      <w:r w:rsidRPr="008711E3">
        <w:rPr>
          <w:rStyle w:val="libFootnotenumChar"/>
          <w:rtl/>
        </w:rPr>
        <w:t>(1)</w:t>
      </w:r>
      <w:r>
        <w:rPr>
          <w:rtl/>
        </w:rPr>
        <w:t xml:space="preserve">. </w:t>
      </w:r>
    </w:p>
    <w:p w:rsidR="001373A5" w:rsidRDefault="001373A5" w:rsidP="001373A5">
      <w:pPr>
        <w:pStyle w:val="libNormal"/>
        <w:rPr>
          <w:rtl/>
        </w:rPr>
      </w:pPr>
      <w:r>
        <w:rPr>
          <w:rtl/>
        </w:rPr>
        <w:t xml:space="preserve">3633 / 2 - دعائم </w:t>
      </w:r>
      <w:r w:rsidR="007413D1">
        <w:rPr>
          <w:rtl/>
        </w:rPr>
        <w:t>الإسلام</w:t>
      </w:r>
      <w:r>
        <w:rPr>
          <w:rtl/>
        </w:rPr>
        <w:t xml:space="preserve">: عن رسول الله </w:t>
      </w:r>
      <w:r w:rsidRPr="00C47A50">
        <w:rPr>
          <w:rStyle w:val="libAlaemChar"/>
          <w:rtl/>
        </w:rPr>
        <w:t>صلى‌الله‌عليه‌وآله‌</w:t>
      </w:r>
      <w:r>
        <w:rPr>
          <w:rtl/>
        </w:rPr>
        <w:t xml:space="preserve">، أنه كان في نقش خاتمه </w:t>
      </w:r>
      <w:r w:rsidR="00E64BBC">
        <w:rPr>
          <w:rtl/>
        </w:rPr>
        <w:t>محمّد</w:t>
      </w:r>
      <w:r>
        <w:rPr>
          <w:rtl/>
        </w:rPr>
        <w:t xml:space="preserve"> رسول الله. </w:t>
      </w:r>
    </w:p>
    <w:p w:rsidR="001373A5" w:rsidRDefault="001373A5" w:rsidP="001373A5">
      <w:pPr>
        <w:pStyle w:val="libNormal"/>
        <w:rPr>
          <w:rtl/>
        </w:rPr>
      </w:pPr>
      <w:r>
        <w:rPr>
          <w:rtl/>
        </w:rPr>
        <w:t xml:space="preserve">3634 / 3 - وعن علي </w:t>
      </w:r>
      <w:r w:rsidRPr="00C47A50">
        <w:rPr>
          <w:rStyle w:val="libAlaemChar"/>
          <w:rtl/>
        </w:rPr>
        <w:t>عليه‌السلام</w:t>
      </w:r>
      <w:r>
        <w:rPr>
          <w:rtl/>
        </w:rPr>
        <w:t xml:space="preserve">: انه كان في نقش خاتمه (علي يؤمن بالله). </w:t>
      </w:r>
    </w:p>
    <w:p w:rsidR="001373A5" w:rsidRDefault="001373A5" w:rsidP="001373A5">
      <w:pPr>
        <w:pStyle w:val="libNormal"/>
        <w:rPr>
          <w:rtl/>
        </w:rPr>
      </w:pPr>
      <w:r>
        <w:rPr>
          <w:rtl/>
        </w:rPr>
        <w:t xml:space="preserve">وعن جعفر بن </w:t>
      </w:r>
      <w:r w:rsidR="00E64BBC">
        <w:rPr>
          <w:rtl/>
        </w:rPr>
        <w:t>محمّد</w:t>
      </w:r>
      <w:r>
        <w:rPr>
          <w:rtl/>
        </w:rPr>
        <w:t xml:space="preserve"> </w:t>
      </w:r>
      <w:r w:rsidRPr="00C47A50">
        <w:rPr>
          <w:rStyle w:val="libAlaemChar"/>
          <w:rtl/>
        </w:rPr>
        <w:t>عليهما‌السلام</w:t>
      </w:r>
      <w:r>
        <w:rPr>
          <w:rtl/>
        </w:rPr>
        <w:t xml:space="preserve">: انه كان في نقش خاتمه (رب </w:t>
      </w:r>
      <w:r w:rsidRPr="008711E3">
        <w:rPr>
          <w:rStyle w:val="libFootnotenumChar"/>
          <w:rtl/>
        </w:rPr>
        <w:t>(1)</w:t>
      </w:r>
      <w:r>
        <w:rPr>
          <w:rtl/>
        </w:rPr>
        <w:t xml:space="preserve"> انت ثقتي فقني شر خلقك). </w:t>
      </w:r>
    </w:p>
    <w:p w:rsidR="001373A5" w:rsidRDefault="001373A5" w:rsidP="001373A5">
      <w:pPr>
        <w:pStyle w:val="libNormal"/>
        <w:rPr>
          <w:rtl/>
        </w:rPr>
      </w:pPr>
      <w:r>
        <w:rPr>
          <w:rtl/>
        </w:rPr>
        <w:t xml:space="preserve">3635 / 4 - </w:t>
      </w:r>
      <w:r w:rsidR="00B215B3">
        <w:rPr>
          <w:rtl/>
        </w:rPr>
        <w:t>عبدالله</w:t>
      </w:r>
      <w:r>
        <w:rPr>
          <w:rtl/>
        </w:rPr>
        <w:t xml:space="preserve"> بن جعفر الحميري في قرب الاسناد: عن ابي البختري، عن جعفر، عن أبيه </w:t>
      </w:r>
      <w:r w:rsidRPr="00C47A50">
        <w:rPr>
          <w:rStyle w:val="libAlaemChar"/>
          <w:rtl/>
        </w:rPr>
        <w:t>عليهما‌السلام</w:t>
      </w:r>
      <w:r>
        <w:rPr>
          <w:rtl/>
        </w:rPr>
        <w:t xml:space="preserve">، قال: « كان نقش خاتم علي </w:t>
      </w:r>
      <w:r w:rsidRPr="00C47A50">
        <w:rPr>
          <w:rStyle w:val="libAlaemChar"/>
          <w:rtl/>
        </w:rPr>
        <w:t>عليه‌السلام</w:t>
      </w:r>
      <w:r>
        <w:rPr>
          <w:rtl/>
        </w:rPr>
        <w:t xml:space="preserve"> (الملك لله)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- 38 </w:t>
      </w:r>
    </w:p>
    <w:p w:rsidR="001373A5" w:rsidRDefault="001373A5" w:rsidP="001373A5">
      <w:pPr>
        <w:pStyle w:val="libFootnote0"/>
        <w:rPr>
          <w:rtl/>
        </w:rPr>
      </w:pPr>
      <w:r>
        <w:rPr>
          <w:rtl/>
        </w:rPr>
        <w:t xml:space="preserve">1 - الجعفريات ص 186. </w:t>
      </w:r>
    </w:p>
    <w:p w:rsidR="001373A5" w:rsidRDefault="001373A5" w:rsidP="001373A5">
      <w:pPr>
        <w:pStyle w:val="libFootnote"/>
        <w:rPr>
          <w:rtl/>
        </w:rPr>
      </w:pPr>
      <w:r>
        <w:rPr>
          <w:rtl/>
        </w:rPr>
        <w:t xml:space="preserve">(1) 30، حديث 1. </w:t>
      </w:r>
    </w:p>
    <w:p w:rsidR="001373A5" w:rsidRDefault="001373A5" w:rsidP="001373A5">
      <w:pPr>
        <w:pStyle w:val="libFootnote0"/>
        <w:rPr>
          <w:rtl/>
        </w:rPr>
      </w:pPr>
      <w:r>
        <w:rPr>
          <w:rtl/>
        </w:rPr>
        <w:t xml:space="preserve">2 - دعائم </w:t>
      </w:r>
      <w:r w:rsidR="007413D1">
        <w:rPr>
          <w:rtl/>
        </w:rPr>
        <w:t>الإسلام</w:t>
      </w:r>
      <w:r>
        <w:rPr>
          <w:rtl/>
        </w:rPr>
        <w:t xml:space="preserve"> ج 2 ص 165 ح 592. </w:t>
      </w:r>
    </w:p>
    <w:p w:rsidR="001373A5" w:rsidRDefault="001373A5" w:rsidP="001373A5">
      <w:pPr>
        <w:pStyle w:val="libFootnote0"/>
        <w:rPr>
          <w:rtl/>
        </w:rPr>
      </w:pPr>
      <w:r>
        <w:rPr>
          <w:rtl/>
        </w:rPr>
        <w:t xml:space="preserve">3 - المصدر السابق ج 2 ص 165 ح 592. </w:t>
      </w:r>
    </w:p>
    <w:p w:rsidR="001373A5" w:rsidRDefault="001373A5" w:rsidP="001373A5">
      <w:pPr>
        <w:pStyle w:val="libFootnote"/>
        <w:rPr>
          <w:rtl/>
        </w:rPr>
      </w:pPr>
      <w:r>
        <w:rPr>
          <w:rtl/>
        </w:rPr>
        <w:t>(</w:t>
      </w:r>
      <w:r w:rsidRPr="008209DC">
        <w:rPr>
          <w:rtl/>
        </w:rPr>
        <w:t>1</w:t>
      </w:r>
      <w:r>
        <w:rPr>
          <w:rtl/>
        </w:rPr>
        <w:t xml:space="preserve">) في المصدر زيادة: يسر لي. </w:t>
      </w:r>
    </w:p>
    <w:p w:rsidR="001373A5" w:rsidRDefault="001373A5" w:rsidP="001373A5">
      <w:pPr>
        <w:pStyle w:val="libFootnote0"/>
        <w:rPr>
          <w:rtl/>
        </w:rPr>
      </w:pPr>
      <w:r>
        <w:rPr>
          <w:rtl/>
        </w:rPr>
        <w:t xml:space="preserve">4 - قرب الاسناد ص 72. </w:t>
      </w:r>
    </w:p>
    <w:p w:rsidR="001373A5" w:rsidRDefault="00D574EF" w:rsidP="005872C3">
      <w:pPr>
        <w:pStyle w:val="libNormal"/>
        <w:rPr>
          <w:rtl/>
        </w:rPr>
      </w:pPr>
      <w:r>
        <w:rPr>
          <w:rtl/>
        </w:rPr>
        <w:br w:type="page"/>
      </w:r>
      <w:r w:rsidR="001373A5">
        <w:rPr>
          <w:rtl/>
        </w:rPr>
        <w:lastRenderedPageBreak/>
        <w:t xml:space="preserve">3636 / 5 - الصدوق في الخصال: عن أبيه، عن أحمد بن إدريس، عن أحمد بن </w:t>
      </w:r>
      <w:r w:rsidR="00E64BBC">
        <w:rPr>
          <w:rtl/>
        </w:rPr>
        <w:t>محمّد</w:t>
      </w:r>
      <w:r w:rsidR="001373A5">
        <w:rPr>
          <w:rtl/>
        </w:rPr>
        <w:t xml:space="preserve"> بن عيسى ال</w:t>
      </w:r>
      <w:r w:rsidR="005872C3">
        <w:rPr>
          <w:rFonts w:hint="cs"/>
          <w:rtl/>
        </w:rPr>
        <w:t>أ</w:t>
      </w:r>
      <w:r w:rsidR="001373A5">
        <w:rPr>
          <w:rtl/>
        </w:rPr>
        <w:t xml:space="preserve">شعري عن </w:t>
      </w:r>
      <w:r w:rsidR="00B215B3">
        <w:rPr>
          <w:rtl/>
        </w:rPr>
        <w:t>عبدالله</w:t>
      </w:r>
      <w:r w:rsidR="001373A5">
        <w:rPr>
          <w:rtl/>
        </w:rPr>
        <w:t xml:space="preserve"> بن احمد، عن </w:t>
      </w:r>
      <w:r w:rsidR="00E64BBC">
        <w:rPr>
          <w:rtl/>
        </w:rPr>
        <w:t>محمّد</w:t>
      </w:r>
      <w:r w:rsidR="001373A5">
        <w:rPr>
          <w:rtl/>
        </w:rPr>
        <w:t xml:space="preserve"> بن علي الصيرفي، عن الحسين بن خالد، قال قلت ل</w:t>
      </w:r>
      <w:r w:rsidR="005872C3">
        <w:rPr>
          <w:rFonts w:hint="cs"/>
          <w:rtl/>
        </w:rPr>
        <w:t>أ</w:t>
      </w:r>
      <w:r w:rsidR="001373A5">
        <w:rPr>
          <w:rtl/>
        </w:rPr>
        <w:t xml:space="preserve">بي الحسن موسى بن جعفر </w:t>
      </w:r>
      <w:r w:rsidR="001373A5" w:rsidRPr="00C47A50">
        <w:rPr>
          <w:rStyle w:val="libAlaemChar"/>
          <w:rtl/>
        </w:rPr>
        <w:t>عليهما‌السلام</w:t>
      </w:r>
      <w:r w:rsidR="001373A5">
        <w:rPr>
          <w:rtl/>
        </w:rPr>
        <w:t xml:space="preserve">: ما كان نقش خاتم آدم </w:t>
      </w:r>
      <w:r w:rsidR="001373A5" w:rsidRPr="00C47A50">
        <w:rPr>
          <w:rStyle w:val="libAlaemChar"/>
          <w:rtl/>
        </w:rPr>
        <w:t>عليه‌السلام</w:t>
      </w:r>
      <w:r w:rsidR="00C63580">
        <w:rPr>
          <w:rtl/>
        </w:rPr>
        <w:t>؟</w:t>
      </w:r>
      <w:r w:rsidR="001373A5">
        <w:rPr>
          <w:rtl/>
        </w:rPr>
        <w:t xml:space="preserve"> فقال: « لا إله إلا الله </w:t>
      </w:r>
      <w:r w:rsidR="00E64BBC">
        <w:rPr>
          <w:rtl/>
        </w:rPr>
        <w:t>محمّد</w:t>
      </w:r>
      <w:r w:rsidR="001373A5">
        <w:rPr>
          <w:rtl/>
        </w:rPr>
        <w:t xml:space="preserve"> رسول الله، هبط به آدم معه من الجنة، وان نوحا لم</w:t>
      </w:r>
      <w:r w:rsidR="005872C3">
        <w:rPr>
          <w:rFonts w:hint="cs"/>
          <w:rtl/>
        </w:rPr>
        <w:t>ّ</w:t>
      </w:r>
      <w:r w:rsidR="001373A5">
        <w:rPr>
          <w:rtl/>
        </w:rPr>
        <w:t xml:space="preserve">ا ركب في السفينة، أوحى الله </w:t>
      </w:r>
      <w:r w:rsidR="00374BFD">
        <w:rPr>
          <w:rtl/>
        </w:rPr>
        <w:t>عزّوجلّ</w:t>
      </w:r>
      <w:r w:rsidR="001373A5">
        <w:rPr>
          <w:rtl/>
        </w:rPr>
        <w:t xml:space="preserve"> إليه: يا نوح ان خفت الغرق فهل</w:t>
      </w:r>
      <w:r w:rsidR="005872C3">
        <w:rPr>
          <w:rFonts w:hint="cs"/>
          <w:rtl/>
        </w:rPr>
        <w:t>ّ</w:t>
      </w:r>
      <w:r w:rsidR="001373A5">
        <w:rPr>
          <w:rtl/>
        </w:rPr>
        <w:t xml:space="preserve">لني الفا - إلى ان قال - فقال نوح </w:t>
      </w:r>
      <w:r w:rsidR="001373A5" w:rsidRPr="00C47A50">
        <w:rPr>
          <w:rStyle w:val="libAlaemChar"/>
          <w:rtl/>
        </w:rPr>
        <w:t>عليه‌السلام</w:t>
      </w:r>
      <w:r w:rsidR="001373A5">
        <w:rPr>
          <w:rtl/>
        </w:rPr>
        <w:t>: ان كلاما نج</w:t>
      </w:r>
      <w:r w:rsidR="005872C3">
        <w:rPr>
          <w:rFonts w:hint="cs"/>
          <w:rtl/>
        </w:rPr>
        <w:t>ّ</w:t>
      </w:r>
      <w:r w:rsidR="001373A5">
        <w:rPr>
          <w:rtl/>
        </w:rPr>
        <w:t>اني الله به من الغرق، لحقيق ان لا ح يفارقني، فنقش في خاتمه لا اله ال</w:t>
      </w:r>
      <w:r w:rsidR="005872C3">
        <w:rPr>
          <w:rFonts w:hint="cs"/>
          <w:rtl/>
        </w:rPr>
        <w:t>ّ</w:t>
      </w:r>
      <w:r w:rsidR="001373A5">
        <w:rPr>
          <w:rtl/>
        </w:rPr>
        <w:t xml:space="preserve">ا الله الف مرة يا رب اصلحني ». </w:t>
      </w:r>
    </w:p>
    <w:p w:rsidR="001373A5" w:rsidRDefault="001373A5" w:rsidP="005872C3">
      <w:pPr>
        <w:pStyle w:val="libNormal"/>
        <w:rPr>
          <w:rtl/>
        </w:rPr>
      </w:pPr>
      <w:r>
        <w:rPr>
          <w:rtl/>
        </w:rPr>
        <w:t xml:space="preserve">وكان نقش خاتم سليمان بن داود </w:t>
      </w:r>
      <w:r w:rsidRPr="00C47A50">
        <w:rPr>
          <w:rStyle w:val="libAlaemChar"/>
          <w:rtl/>
        </w:rPr>
        <w:t>عليهما‌السلام</w:t>
      </w:r>
      <w:r>
        <w:rPr>
          <w:rtl/>
        </w:rPr>
        <w:t xml:space="preserve"> سبحان من لجم الجن بكلماته </w:t>
      </w:r>
      <w:r w:rsidR="005872C3">
        <w:rPr>
          <w:rFonts w:hint="cs"/>
          <w:rtl/>
        </w:rPr>
        <w:t>»</w:t>
      </w:r>
      <w:r>
        <w:rPr>
          <w:rtl/>
        </w:rPr>
        <w:t xml:space="preserve">. </w:t>
      </w:r>
    </w:p>
    <w:p w:rsidR="001373A5" w:rsidRDefault="001373A5" w:rsidP="005872C3">
      <w:pPr>
        <w:pStyle w:val="libNormal"/>
        <w:rPr>
          <w:rtl/>
        </w:rPr>
      </w:pPr>
      <w:r>
        <w:rPr>
          <w:rtl/>
        </w:rPr>
        <w:t xml:space="preserve">وان ابراهيم </w:t>
      </w:r>
      <w:r w:rsidRPr="00C47A50">
        <w:rPr>
          <w:rStyle w:val="libAlaemChar"/>
          <w:rtl/>
        </w:rPr>
        <w:t>عليه‌السلام</w:t>
      </w:r>
      <w:r>
        <w:rPr>
          <w:rtl/>
        </w:rPr>
        <w:t xml:space="preserve"> لما وضع في المنجنيق، غضب جبرئيل، فأوحى الله </w:t>
      </w:r>
      <w:r w:rsidR="00374BFD">
        <w:rPr>
          <w:rtl/>
        </w:rPr>
        <w:t>عزّوجلّ</w:t>
      </w:r>
      <w:r>
        <w:rPr>
          <w:rtl/>
        </w:rPr>
        <w:t xml:space="preserve"> إليه: ويا جبرئيل ما يغضبك</w:t>
      </w:r>
      <w:r w:rsidR="00C63580">
        <w:rPr>
          <w:rtl/>
        </w:rPr>
        <w:t>؟</w:t>
      </w:r>
      <w:r>
        <w:rPr>
          <w:rtl/>
        </w:rPr>
        <w:t xml:space="preserve"> قال: يا رب ابراهيم خليلك، ليس على وجه ال</w:t>
      </w:r>
      <w:r w:rsidR="005872C3">
        <w:rPr>
          <w:rFonts w:hint="cs"/>
          <w:rtl/>
        </w:rPr>
        <w:t>أ</w:t>
      </w:r>
      <w:r>
        <w:rPr>
          <w:rtl/>
        </w:rPr>
        <w:t>رض احد يعبدك غيره، سلطت عليه عدوك، وعدو</w:t>
      </w:r>
      <w:r w:rsidR="005872C3">
        <w:rPr>
          <w:rFonts w:hint="cs"/>
          <w:rtl/>
        </w:rPr>
        <w:t>ّ</w:t>
      </w:r>
      <w:r>
        <w:rPr>
          <w:rtl/>
        </w:rPr>
        <w:t>ه فأوحى الله إليه: اسكت، فان</w:t>
      </w:r>
      <w:r w:rsidR="005872C3">
        <w:rPr>
          <w:rFonts w:hint="cs"/>
          <w:rtl/>
        </w:rPr>
        <w:t>ّ</w:t>
      </w:r>
      <w:r>
        <w:rPr>
          <w:rtl/>
        </w:rPr>
        <w:t>ما يعجل العبد الذي هو مثلك يخاف الفوت، فام</w:t>
      </w:r>
      <w:r w:rsidR="005872C3">
        <w:rPr>
          <w:rFonts w:hint="cs"/>
          <w:rtl/>
        </w:rPr>
        <w:t>ّ</w:t>
      </w:r>
      <w:r>
        <w:rPr>
          <w:rtl/>
        </w:rPr>
        <w:t>ا انا هو عبدي آخذه إذا شئت، قال: فطابت نفس جبرئيل، ثم التفت إلى ابراهيم، فقال: هل لك من حاجة</w:t>
      </w:r>
      <w:r w:rsidR="00C63580">
        <w:rPr>
          <w:rtl/>
        </w:rPr>
        <w:t>؟</w:t>
      </w:r>
      <w:r>
        <w:rPr>
          <w:rtl/>
        </w:rPr>
        <w:t xml:space="preserve"> فقال: أما اليك فلا، فاهبط الله </w:t>
      </w:r>
      <w:r w:rsidR="00374BFD">
        <w:rPr>
          <w:rtl/>
        </w:rPr>
        <w:t>عزّوجلّ</w:t>
      </w:r>
      <w:r>
        <w:rPr>
          <w:rtl/>
        </w:rPr>
        <w:t xml:space="preserve"> عندها، خاتما فيه ست</w:t>
      </w:r>
      <w:r w:rsidR="00A84C1C">
        <w:rPr>
          <w:rFonts w:hint="cs"/>
          <w:rtl/>
        </w:rPr>
        <w:t>ّ</w:t>
      </w:r>
      <w:r>
        <w:rPr>
          <w:rtl/>
        </w:rPr>
        <w:t xml:space="preserve">ة احرف. </w:t>
      </w:r>
    </w:p>
    <w:p w:rsidR="001373A5" w:rsidRDefault="001373A5" w:rsidP="001373A5">
      <w:pPr>
        <w:pStyle w:val="libNormal"/>
        <w:rPr>
          <w:rtl/>
        </w:rPr>
      </w:pPr>
      <w:r>
        <w:rPr>
          <w:rtl/>
        </w:rPr>
        <w:t xml:space="preserve">لا اله الا الله، </w:t>
      </w:r>
      <w:r w:rsidR="00E64BBC">
        <w:rPr>
          <w:rtl/>
        </w:rPr>
        <w:t>محمّد</w:t>
      </w:r>
      <w:r>
        <w:rPr>
          <w:rtl/>
        </w:rPr>
        <w:t xml:space="preserve"> رسول الله، لا حول ولا قوة الا بالله، فوضت امري إلى الله، اسندت ظهري إلى الله، حسبي الله. </w:t>
      </w:r>
    </w:p>
    <w:p w:rsidR="001373A5" w:rsidRDefault="001373A5" w:rsidP="001373A5">
      <w:pPr>
        <w:pStyle w:val="libNormal"/>
        <w:rPr>
          <w:rtl/>
        </w:rPr>
      </w:pPr>
      <w:r>
        <w:rPr>
          <w:rtl/>
        </w:rPr>
        <w:t xml:space="preserve">قال: فأوحى الله </w:t>
      </w:r>
      <w:r w:rsidR="00374BFD">
        <w:rPr>
          <w:rtl/>
        </w:rPr>
        <w:t>عزّوجلّ</w:t>
      </w:r>
      <w:r>
        <w:rPr>
          <w:rtl/>
        </w:rPr>
        <w:t xml:space="preserve"> إليه ان تختم بهذا الخاتم، فان</w:t>
      </w:r>
      <w:r w:rsidR="00A84C1C">
        <w:rPr>
          <w:rFonts w:hint="cs"/>
          <w:rtl/>
        </w:rPr>
        <w:t>ّ</w:t>
      </w:r>
      <w:r>
        <w:rPr>
          <w:rtl/>
        </w:rPr>
        <w:t>ي اجعل</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5 - اخصال ص 335 ح 36.</w:t>
      </w:r>
    </w:p>
    <w:p w:rsidR="001373A5" w:rsidRDefault="001373A5" w:rsidP="00A84C1C">
      <w:pPr>
        <w:pStyle w:val="libNormal0"/>
        <w:rPr>
          <w:rtl/>
        </w:rPr>
      </w:pPr>
      <w:r>
        <w:rPr>
          <w:rtl/>
        </w:rPr>
        <w:br w:type="page"/>
      </w:r>
      <w:r>
        <w:rPr>
          <w:rtl/>
        </w:rPr>
        <w:lastRenderedPageBreak/>
        <w:t xml:space="preserve">النار عليك بردا وسلاما </w:t>
      </w:r>
      <w:r w:rsidR="00A84C1C">
        <w:rPr>
          <w:rFonts w:hint="cs"/>
          <w:rtl/>
        </w:rPr>
        <w:t>»</w:t>
      </w:r>
      <w:r>
        <w:rPr>
          <w:rtl/>
        </w:rPr>
        <w:t xml:space="preserve">. </w:t>
      </w:r>
    </w:p>
    <w:p w:rsidR="001373A5" w:rsidRDefault="001373A5" w:rsidP="00A84C1C">
      <w:pPr>
        <w:pStyle w:val="libNormal"/>
        <w:rPr>
          <w:rtl/>
        </w:rPr>
      </w:pPr>
      <w:r>
        <w:rPr>
          <w:rtl/>
        </w:rPr>
        <w:t xml:space="preserve">3637 / 6 - وفي كمال الدين: عن أبي الحسين </w:t>
      </w:r>
      <w:r w:rsidRPr="008711E3">
        <w:rPr>
          <w:rStyle w:val="libFootnotenumChar"/>
          <w:rtl/>
        </w:rPr>
        <w:t>(1)</w:t>
      </w:r>
      <w:r>
        <w:rPr>
          <w:rtl/>
        </w:rPr>
        <w:t xml:space="preserve"> علي بن موسى بن احمد بن أبراهيم بن </w:t>
      </w:r>
      <w:r w:rsidR="00E64BBC">
        <w:rPr>
          <w:rtl/>
        </w:rPr>
        <w:t>محمّد</w:t>
      </w:r>
      <w:r>
        <w:rPr>
          <w:rtl/>
        </w:rPr>
        <w:t xml:space="preserve"> بن </w:t>
      </w:r>
      <w:r w:rsidR="00B215B3">
        <w:rPr>
          <w:rtl/>
        </w:rPr>
        <w:t>عبدالله</w:t>
      </w:r>
      <w:r>
        <w:rPr>
          <w:rtl/>
        </w:rPr>
        <w:t xml:space="preserve"> بن موسى بن جعفر </w:t>
      </w:r>
      <w:r w:rsidRPr="00C47A50">
        <w:rPr>
          <w:rStyle w:val="libAlaemChar"/>
          <w:rtl/>
        </w:rPr>
        <w:t>عليهما‌السلام</w:t>
      </w:r>
      <w:r>
        <w:rPr>
          <w:rtl/>
        </w:rPr>
        <w:t xml:space="preserve">، قال: وجدت في كتاب ابي: حدثنا </w:t>
      </w:r>
      <w:r w:rsidR="00E64BBC">
        <w:rPr>
          <w:rtl/>
        </w:rPr>
        <w:t>محمّد</w:t>
      </w:r>
      <w:r>
        <w:rPr>
          <w:rtl/>
        </w:rPr>
        <w:t xml:space="preserve"> بن احمد الطو</w:t>
      </w:r>
      <w:r w:rsidR="00A84C1C">
        <w:rPr>
          <w:rFonts w:hint="cs"/>
          <w:rtl/>
        </w:rPr>
        <w:t>ّ</w:t>
      </w:r>
      <w:r>
        <w:rPr>
          <w:rtl/>
        </w:rPr>
        <w:t xml:space="preserve">ال، عن أبيه، عن الحسن بن علي الطبري، عن أبي جعفر </w:t>
      </w:r>
      <w:r w:rsidR="00E64BBC">
        <w:rPr>
          <w:rtl/>
        </w:rPr>
        <w:t>محمّد</w:t>
      </w:r>
      <w:r>
        <w:rPr>
          <w:rtl/>
        </w:rPr>
        <w:t xml:space="preserve"> [ بن الحسن ] </w:t>
      </w:r>
      <w:r w:rsidRPr="008711E3">
        <w:rPr>
          <w:rStyle w:val="libFootnotenumChar"/>
          <w:rtl/>
        </w:rPr>
        <w:t>(2)</w:t>
      </w:r>
      <w:r>
        <w:rPr>
          <w:rtl/>
        </w:rPr>
        <w:t xml:space="preserve"> بن علي بن ابراهيم بن مهزيار، عن أبيه، علي بن مهزيار - في حديث طويل - انه قال له خادم الحج</w:t>
      </w:r>
      <w:r w:rsidR="00A84C1C">
        <w:rPr>
          <w:rFonts w:hint="cs"/>
          <w:rtl/>
        </w:rPr>
        <w:t>ّ</w:t>
      </w:r>
      <w:r>
        <w:rPr>
          <w:rtl/>
        </w:rPr>
        <w:t xml:space="preserve">ة </w:t>
      </w:r>
      <w:r w:rsidRPr="00C47A50">
        <w:rPr>
          <w:rStyle w:val="libAlaemChar"/>
          <w:rtl/>
        </w:rPr>
        <w:t>عليه‌السلام</w:t>
      </w:r>
      <w:r>
        <w:rPr>
          <w:rtl/>
        </w:rPr>
        <w:t xml:space="preserve"> في المسجد الحرام: وما فعلت العلامة التي بينك وبين ابي </w:t>
      </w:r>
      <w:r w:rsidR="00E64BBC">
        <w:rPr>
          <w:rtl/>
        </w:rPr>
        <w:t>محمّد</w:t>
      </w:r>
      <w:r>
        <w:rPr>
          <w:rtl/>
        </w:rPr>
        <w:t xml:space="preserve"> </w:t>
      </w:r>
      <w:r w:rsidRPr="00C47A50">
        <w:rPr>
          <w:rStyle w:val="libAlaemChar"/>
          <w:rtl/>
        </w:rPr>
        <w:t>عليه‌السلام</w:t>
      </w:r>
      <w:r w:rsidR="00C63580">
        <w:rPr>
          <w:rtl/>
        </w:rPr>
        <w:t>؟</w:t>
      </w:r>
      <w:r>
        <w:rPr>
          <w:rtl/>
        </w:rPr>
        <w:t xml:space="preserve"> قال: فقلت: معي، قال: اخرجها الي</w:t>
      </w:r>
      <w:r w:rsidR="00A84C1C">
        <w:rPr>
          <w:rFonts w:hint="cs"/>
          <w:rtl/>
        </w:rPr>
        <w:t>ّ</w:t>
      </w:r>
      <w:r>
        <w:rPr>
          <w:rtl/>
        </w:rPr>
        <w:t xml:space="preserve">، فاخرجت إليه خاتما حسنا، على فصه: </w:t>
      </w:r>
      <w:r w:rsidR="00E64BBC">
        <w:rPr>
          <w:rtl/>
        </w:rPr>
        <w:t>محمّد</w:t>
      </w:r>
      <w:r>
        <w:rPr>
          <w:rtl/>
        </w:rPr>
        <w:t xml:space="preserve"> وعلي</w:t>
      </w:r>
      <w:r w:rsidR="00A84C1C">
        <w:rPr>
          <w:rFonts w:hint="cs"/>
          <w:rtl/>
        </w:rPr>
        <w:t>ّ</w:t>
      </w:r>
      <w:r>
        <w:rPr>
          <w:rtl/>
        </w:rPr>
        <w:t>، فلم</w:t>
      </w:r>
      <w:r w:rsidR="00A84C1C">
        <w:rPr>
          <w:rFonts w:hint="cs"/>
          <w:rtl/>
        </w:rPr>
        <w:t>ّ</w:t>
      </w:r>
      <w:r>
        <w:rPr>
          <w:rtl/>
        </w:rPr>
        <w:t xml:space="preserve">ا رآه بكى بكاء طويلا، وهو يقول: رحمك الله يا ابا </w:t>
      </w:r>
      <w:r w:rsidR="00E64BBC">
        <w:rPr>
          <w:rtl/>
        </w:rPr>
        <w:t>محمّد</w:t>
      </w:r>
      <w:r>
        <w:rPr>
          <w:rtl/>
        </w:rPr>
        <w:t>، فلقد كنت إماما عادلا، ابن ال</w:t>
      </w:r>
      <w:r w:rsidR="00A84C1C">
        <w:rPr>
          <w:rFonts w:hint="cs"/>
          <w:rtl/>
        </w:rPr>
        <w:t>أ</w:t>
      </w:r>
      <w:r>
        <w:rPr>
          <w:rtl/>
        </w:rPr>
        <w:t xml:space="preserve">ئمة، ابا امام، اسكنك الله الفردوس الاعلى [ مع آبائك </w:t>
      </w:r>
      <w:r w:rsidRPr="00C47A50">
        <w:rPr>
          <w:rStyle w:val="libAlaemChar"/>
          <w:rtl/>
        </w:rPr>
        <w:t>عليهم‌السلام</w:t>
      </w:r>
      <w:r>
        <w:rPr>
          <w:rtl/>
        </w:rPr>
        <w:t xml:space="preserve"> ] </w:t>
      </w:r>
      <w:r w:rsidRPr="008711E3">
        <w:rPr>
          <w:rStyle w:val="libFootnotenumChar"/>
          <w:rtl/>
        </w:rPr>
        <w:t>(3)</w:t>
      </w:r>
      <w:r>
        <w:rPr>
          <w:rtl/>
        </w:rPr>
        <w:t xml:space="preserve">. الخبر. </w:t>
      </w:r>
    </w:p>
    <w:p w:rsidR="001373A5" w:rsidRDefault="001373A5" w:rsidP="001373A5">
      <w:pPr>
        <w:pStyle w:val="libNormal"/>
        <w:rPr>
          <w:rtl/>
        </w:rPr>
      </w:pPr>
      <w:r>
        <w:rPr>
          <w:rtl/>
        </w:rPr>
        <w:t xml:space="preserve">ورواه بطريق آخر </w:t>
      </w:r>
      <w:r w:rsidRPr="008711E3">
        <w:rPr>
          <w:rStyle w:val="libFootnotenumChar"/>
          <w:rtl/>
        </w:rPr>
        <w:t>(4)</w:t>
      </w:r>
      <w:r>
        <w:rPr>
          <w:rtl/>
        </w:rPr>
        <w:t xml:space="preserve">: عن </w:t>
      </w:r>
      <w:r w:rsidR="00E64BBC">
        <w:rPr>
          <w:rtl/>
        </w:rPr>
        <w:t>محمّد</w:t>
      </w:r>
      <w:r>
        <w:rPr>
          <w:rtl/>
        </w:rPr>
        <w:t xml:space="preserve"> بن موسى المتوكل، عن </w:t>
      </w:r>
      <w:r w:rsidR="00B215B3">
        <w:rPr>
          <w:rtl/>
        </w:rPr>
        <w:t>عبدالله</w:t>
      </w:r>
      <w:r>
        <w:rPr>
          <w:rtl/>
        </w:rPr>
        <w:t xml:space="preserve"> بن جعفر الحميري، عن ابراهيم بن مهزيار، وفيه ان</w:t>
      </w:r>
      <w:r w:rsidR="00A84C1C">
        <w:rPr>
          <w:rFonts w:hint="cs"/>
          <w:rtl/>
        </w:rPr>
        <w:t>ّ</w:t>
      </w:r>
      <w:r>
        <w:rPr>
          <w:rtl/>
        </w:rPr>
        <w:t>ه قال له: يا ابا اسحاق ما فعلت بالعلامة التي وشحت</w:t>
      </w:r>
      <w:r w:rsidR="00A84C1C">
        <w:rPr>
          <w:rFonts w:hint="cs"/>
          <w:rtl/>
        </w:rPr>
        <w:t>ّ</w:t>
      </w:r>
      <w:r>
        <w:rPr>
          <w:rtl/>
        </w:rPr>
        <w:t xml:space="preserve"> </w:t>
      </w:r>
      <w:r w:rsidRPr="008711E3">
        <w:rPr>
          <w:rStyle w:val="libFootnotenumChar"/>
          <w:rtl/>
        </w:rPr>
        <w:t>(5)</w:t>
      </w:r>
      <w:r>
        <w:rPr>
          <w:rtl/>
        </w:rPr>
        <w:t xml:space="preserve"> بينك وبين أبي </w:t>
      </w:r>
      <w:r w:rsidR="00E64BBC">
        <w:rPr>
          <w:rtl/>
        </w:rPr>
        <w:t>محمّد</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كمال الدين ص 467 ح 32 قطعة منه باختلاف يسير، وعنه في البحار ج 52 ص 42 ح 32. </w:t>
      </w:r>
    </w:p>
    <w:p w:rsidR="001373A5" w:rsidRDefault="001373A5" w:rsidP="001373A5">
      <w:pPr>
        <w:pStyle w:val="libFootnote"/>
        <w:rPr>
          <w:rtl/>
        </w:rPr>
      </w:pPr>
      <w:r>
        <w:rPr>
          <w:rtl/>
        </w:rPr>
        <w:t>(1) في المصدر والبحار:</w:t>
      </w:r>
      <w:r w:rsidR="00E64BBC">
        <w:rPr>
          <w:rtl/>
        </w:rPr>
        <w:t xml:space="preserve"> أبو</w:t>
      </w:r>
      <w:r>
        <w:rPr>
          <w:rtl/>
        </w:rPr>
        <w:t xml:space="preserve">الحسن وهو الصواب « راجع معجم رجال الحديث ج 12 ص 187 ». </w:t>
      </w:r>
    </w:p>
    <w:p w:rsidR="001373A5" w:rsidRDefault="001373A5" w:rsidP="001373A5">
      <w:pPr>
        <w:pStyle w:val="libFootnote"/>
        <w:rPr>
          <w:rtl/>
        </w:rPr>
      </w:pPr>
      <w:r>
        <w:rPr>
          <w:rtl/>
        </w:rPr>
        <w:t xml:space="preserve">(2) أثبتناه من المصدر. </w:t>
      </w:r>
    </w:p>
    <w:p w:rsidR="001373A5" w:rsidRDefault="001373A5" w:rsidP="001373A5">
      <w:pPr>
        <w:pStyle w:val="libFootnote"/>
        <w:rPr>
          <w:rtl/>
        </w:rPr>
      </w:pPr>
      <w:r>
        <w:rPr>
          <w:rtl/>
        </w:rPr>
        <w:t xml:space="preserve">(3) أثبتناه من المصدر. </w:t>
      </w:r>
    </w:p>
    <w:p w:rsidR="001373A5" w:rsidRDefault="001373A5" w:rsidP="001373A5">
      <w:pPr>
        <w:pStyle w:val="libFootnote"/>
        <w:rPr>
          <w:rtl/>
        </w:rPr>
      </w:pPr>
      <w:r>
        <w:rPr>
          <w:rtl/>
        </w:rPr>
        <w:t xml:space="preserve">(4) كمال الدين ص 445 ح 19، وعنه في البحار ج 52 ص 32 ح 28. </w:t>
      </w:r>
    </w:p>
    <w:p w:rsidR="001373A5" w:rsidRDefault="001373A5" w:rsidP="00A84C1C">
      <w:pPr>
        <w:pStyle w:val="libFootnote"/>
        <w:rPr>
          <w:rtl/>
        </w:rPr>
      </w:pPr>
      <w:r>
        <w:rPr>
          <w:rtl/>
        </w:rPr>
        <w:t>(5) كذا في ال</w:t>
      </w:r>
      <w:r w:rsidR="00A84C1C">
        <w:rPr>
          <w:rFonts w:hint="cs"/>
          <w:rtl/>
        </w:rPr>
        <w:t>أ</w:t>
      </w:r>
      <w:r>
        <w:rPr>
          <w:rtl/>
        </w:rPr>
        <w:t xml:space="preserve">صل المخطوط والطبعة الحجرية، والظاهر أنها تصحيف. = </w:t>
      </w:r>
    </w:p>
    <w:p w:rsidR="001373A5" w:rsidRDefault="001373A5" w:rsidP="001373A5">
      <w:pPr>
        <w:pStyle w:val="libNormal0"/>
        <w:rPr>
          <w:rtl/>
        </w:rPr>
      </w:pPr>
      <w:r>
        <w:rPr>
          <w:rtl/>
        </w:rPr>
        <w:br w:type="page"/>
      </w:r>
      <w:r w:rsidRPr="00C47A50">
        <w:rPr>
          <w:rStyle w:val="libAlaemChar"/>
          <w:rtl/>
        </w:rPr>
        <w:lastRenderedPageBreak/>
        <w:t>عليه‌السلام</w:t>
      </w:r>
      <w:r>
        <w:rPr>
          <w:rtl/>
        </w:rPr>
        <w:t xml:space="preserve">، قال: فقلت: لعلك تريد الخاتم الذي اثرني الله به من الطيب أبي </w:t>
      </w:r>
      <w:r w:rsidR="00E64BBC">
        <w:rPr>
          <w:rtl/>
        </w:rPr>
        <w:t>محمّد</w:t>
      </w:r>
      <w:r>
        <w:rPr>
          <w:rtl/>
        </w:rPr>
        <w:t xml:space="preserve"> الحسن بن علي </w:t>
      </w:r>
      <w:r w:rsidRPr="00C47A50">
        <w:rPr>
          <w:rStyle w:val="libAlaemChar"/>
          <w:rtl/>
        </w:rPr>
        <w:t>عليهما‌السلام</w:t>
      </w:r>
      <w:r>
        <w:rPr>
          <w:rtl/>
        </w:rPr>
        <w:t>، فقال: ما اردت سواه، فاخرجته إليه، فلم</w:t>
      </w:r>
      <w:r w:rsidR="00A84C1C">
        <w:rPr>
          <w:rFonts w:hint="cs"/>
          <w:rtl/>
        </w:rPr>
        <w:t>ّ</w:t>
      </w:r>
      <w:r>
        <w:rPr>
          <w:rtl/>
        </w:rPr>
        <w:t xml:space="preserve">ا نظر إليه استعبر وقبله، ثم قرا كتابته وكانت يا الله، يا </w:t>
      </w:r>
      <w:r w:rsidR="00E64BBC">
        <w:rPr>
          <w:rtl/>
        </w:rPr>
        <w:t>محمّد</w:t>
      </w:r>
      <w:r>
        <w:rPr>
          <w:rtl/>
        </w:rPr>
        <w:t xml:space="preserve">، يا علي، الخبر. </w:t>
      </w:r>
    </w:p>
    <w:p w:rsidR="001373A5" w:rsidRDefault="001373A5" w:rsidP="001373A5">
      <w:pPr>
        <w:pStyle w:val="libNormal"/>
        <w:rPr>
          <w:rtl/>
        </w:rPr>
      </w:pPr>
      <w:r>
        <w:rPr>
          <w:rtl/>
        </w:rPr>
        <w:t xml:space="preserve">3638 / 7 - السيد علي بن طاووس في كتاب سعد السعود، نقلا عن تفسير ابي </w:t>
      </w:r>
      <w:r w:rsidR="00B215B3">
        <w:rPr>
          <w:rtl/>
        </w:rPr>
        <w:t>عبدالله</w:t>
      </w:r>
      <w:r>
        <w:rPr>
          <w:rtl/>
        </w:rPr>
        <w:t xml:space="preserve"> </w:t>
      </w:r>
      <w:r w:rsidR="00E64BBC">
        <w:rPr>
          <w:rtl/>
        </w:rPr>
        <w:t>محمّد</w:t>
      </w:r>
      <w:r>
        <w:rPr>
          <w:rtl/>
        </w:rPr>
        <w:t xml:space="preserve"> بن العباس المعروف بابن الحج</w:t>
      </w:r>
      <w:r w:rsidR="00A84C1C">
        <w:rPr>
          <w:rFonts w:hint="cs"/>
          <w:rtl/>
        </w:rPr>
        <w:t>ّ</w:t>
      </w:r>
      <w:r>
        <w:rPr>
          <w:rtl/>
        </w:rPr>
        <w:t>ام، قال: حدثنا علي بن زهير الصيرفي، قال: حدثنا أحمد بن منصور، قال: حدثنا</w:t>
      </w:r>
      <w:r w:rsidR="00E64BBC">
        <w:rPr>
          <w:rtl/>
        </w:rPr>
        <w:t xml:space="preserve"> عبد</w:t>
      </w:r>
      <w:r>
        <w:rPr>
          <w:rtl/>
        </w:rPr>
        <w:t xml:space="preserve">الرزاق، قال: كان خاتم علي </w:t>
      </w:r>
      <w:r w:rsidRPr="00C47A50">
        <w:rPr>
          <w:rStyle w:val="libAlaemChar"/>
          <w:rtl/>
        </w:rPr>
        <w:t>عليه‌السلام</w:t>
      </w:r>
      <w:r>
        <w:rPr>
          <w:rtl/>
        </w:rPr>
        <w:t xml:space="preserve"> الذي تصد</w:t>
      </w:r>
      <w:r w:rsidR="00A84C1C">
        <w:rPr>
          <w:rFonts w:hint="cs"/>
          <w:rtl/>
        </w:rPr>
        <w:t>ّ</w:t>
      </w:r>
      <w:r>
        <w:rPr>
          <w:rtl/>
        </w:rPr>
        <w:t>ق به وهو راكع، حلقة فض</w:t>
      </w:r>
      <w:r w:rsidR="00A84C1C">
        <w:rPr>
          <w:rFonts w:hint="cs"/>
          <w:rtl/>
        </w:rPr>
        <w:t>ّ</w:t>
      </w:r>
      <w:r>
        <w:rPr>
          <w:rtl/>
        </w:rPr>
        <w:t xml:space="preserve">ة فيها مثقال، عليها منقوش (الملك لله) </w:t>
      </w:r>
    </w:p>
    <w:p w:rsidR="001373A5" w:rsidRDefault="001373A5" w:rsidP="00A84C1C">
      <w:pPr>
        <w:pStyle w:val="libNormal"/>
        <w:rPr>
          <w:rtl/>
        </w:rPr>
      </w:pPr>
      <w:r>
        <w:rPr>
          <w:rtl/>
        </w:rPr>
        <w:t xml:space="preserve">3639 / 8 - الشيخ الطوسي في أماليه: قال: اخبرنا احمد بن </w:t>
      </w:r>
      <w:r w:rsidR="00E64BBC">
        <w:rPr>
          <w:rtl/>
        </w:rPr>
        <w:t>محمّد</w:t>
      </w:r>
      <w:r>
        <w:rPr>
          <w:rtl/>
        </w:rPr>
        <w:t xml:space="preserve"> بن الصلت ال</w:t>
      </w:r>
      <w:r w:rsidR="00A84C1C">
        <w:rPr>
          <w:rFonts w:hint="cs"/>
          <w:rtl/>
        </w:rPr>
        <w:t>أ</w:t>
      </w:r>
      <w:r>
        <w:rPr>
          <w:rtl/>
        </w:rPr>
        <w:t xml:space="preserve">هوازي، قال: أخبرنا أحمد بن </w:t>
      </w:r>
      <w:r w:rsidR="00E64BBC">
        <w:rPr>
          <w:rtl/>
        </w:rPr>
        <w:t>محمّد</w:t>
      </w:r>
      <w:r>
        <w:rPr>
          <w:rtl/>
        </w:rPr>
        <w:t xml:space="preserve"> بن سعيد بن</w:t>
      </w:r>
      <w:r w:rsidR="00E64BBC">
        <w:rPr>
          <w:rtl/>
        </w:rPr>
        <w:t xml:space="preserve"> عبد</w:t>
      </w:r>
      <w:r>
        <w:rPr>
          <w:rtl/>
        </w:rPr>
        <w:t xml:space="preserve">الرحمن الحافظ، قال: حدثني </w:t>
      </w:r>
      <w:r w:rsidR="00E64BBC">
        <w:rPr>
          <w:rtl/>
        </w:rPr>
        <w:t>محمّد</w:t>
      </w:r>
      <w:r>
        <w:rPr>
          <w:rtl/>
        </w:rPr>
        <w:t xml:space="preserve"> بن عيسى بن هارون بن سلام الضرير</w:t>
      </w:r>
      <w:r w:rsidR="00E64BBC">
        <w:rPr>
          <w:rtl/>
        </w:rPr>
        <w:t xml:space="preserve"> أبو</w:t>
      </w:r>
      <w:r>
        <w:rPr>
          <w:rtl/>
        </w:rPr>
        <w:t xml:space="preserve">بكر، قال: حدثنا </w:t>
      </w:r>
      <w:r w:rsidR="00E64BBC">
        <w:rPr>
          <w:rtl/>
        </w:rPr>
        <w:t>محمّد</w:t>
      </w:r>
      <w:r>
        <w:rPr>
          <w:rtl/>
        </w:rPr>
        <w:t xml:space="preserve"> بن زكريا المكي، قال: حدثني كثير بن طارق من ولد قنبر، قال: حدثني زيد بن علي في جهار سوخ كندة </w:t>
      </w:r>
      <w:r w:rsidRPr="008711E3">
        <w:rPr>
          <w:rStyle w:val="libFootnotenumChar"/>
          <w:rtl/>
        </w:rPr>
        <w:t>(1)</w:t>
      </w:r>
      <w:r>
        <w:rPr>
          <w:rtl/>
        </w:rPr>
        <w:t xml:space="preserve"> بالكوفة، أن اباه حد</w:t>
      </w:r>
      <w:r w:rsidR="00A84C1C">
        <w:rPr>
          <w:rFonts w:hint="cs"/>
          <w:rtl/>
        </w:rPr>
        <w:t>ّ</w:t>
      </w:r>
      <w:r>
        <w:rPr>
          <w:rtl/>
        </w:rPr>
        <w:t xml:space="preserve">ثه، عن أبيه، عن جده </w:t>
      </w:r>
      <w:r w:rsidRPr="00C47A50">
        <w:rPr>
          <w:rStyle w:val="libAlaemChar"/>
          <w:rtl/>
        </w:rPr>
        <w:t>عليهم‌السلام</w:t>
      </w:r>
      <w:r>
        <w:rPr>
          <w:rtl/>
        </w:rPr>
        <w:t xml:space="preserve">، قال: </w:t>
      </w:r>
      <w:r w:rsidR="00A84C1C">
        <w:rPr>
          <w:rFonts w:hint="cs"/>
          <w:rtl/>
        </w:rPr>
        <w:t>«</w:t>
      </w:r>
      <w:r>
        <w:rPr>
          <w:rtl/>
        </w:rPr>
        <w:t xml:space="preserve"> اعطى النبي </w:t>
      </w:r>
      <w:r w:rsidRPr="00C47A50">
        <w:rPr>
          <w:rStyle w:val="libAlaemChar"/>
          <w:rtl/>
        </w:rPr>
        <w:t>صلى‌الله‌عليه‌وآله‌</w:t>
      </w:r>
      <w:r>
        <w:rPr>
          <w:rtl/>
        </w:rPr>
        <w:t xml:space="preserve"> عليا</w:t>
      </w:r>
    </w:p>
    <w:p w:rsidR="001373A5" w:rsidRDefault="00B215B3" w:rsidP="001373A5">
      <w:pPr>
        <w:pStyle w:val="libLine"/>
        <w:rPr>
          <w:rtl/>
        </w:rPr>
      </w:pPr>
      <w:r>
        <w:rPr>
          <w:rtl/>
        </w:rPr>
        <w:t>____________________________</w:t>
      </w:r>
    </w:p>
    <w:p w:rsidR="001373A5" w:rsidRDefault="001373A5" w:rsidP="00A84C1C">
      <w:pPr>
        <w:pStyle w:val="libFootnote0"/>
        <w:rPr>
          <w:rtl/>
        </w:rPr>
      </w:pPr>
      <w:r>
        <w:rPr>
          <w:rtl/>
        </w:rPr>
        <w:t>= « وشجت » كما في المصدر، أي جمعت وألفت، ووشجت العروق وال</w:t>
      </w:r>
      <w:r w:rsidR="00A84C1C">
        <w:rPr>
          <w:rFonts w:hint="cs"/>
          <w:rtl/>
        </w:rPr>
        <w:t>أ</w:t>
      </w:r>
      <w:r>
        <w:rPr>
          <w:rtl/>
        </w:rPr>
        <w:t xml:space="preserve">غصان: اشتبكت. ومنه في حديث علي </w:t>
      </w:r>
      <w:r w:rsidR="007413D1" w:rsidRPr="007413D1">
        <w:rPr>
          <w:rStyle w:val="libFootnoteAlaemChar"/>
          <w:rtl/>
        </w:rPr>
        <w:t>عليه‌السلام</w:t>
      </w:r>
      <w:r>
        <w:rPr>
          <w:rtl/>
        </w:rPr>
        <w:t>: وشج بين وبين أزواجها، أي خلط وأل</w:t>
      </w:r>
      <w:r w:rsidR="00A84C1C">
        <w:rPr>
          <w:rFonts w:hint="cs"/>
          <w:rtl/>
        </w:rPr>
        <w:t>ّ</w:t>
      </w:r>
      <w:r>
        <w:rPr>
          <w:rtl/>
        </w:rPr>
        <w:t xml:space="preserve">ف، راجع لسان العرب - وشج - ج 2 ص 398 و 399. </w:t>
      </w:r>
    </w:p>
    <w:p w:rsidR="001373A5" w:rsidRDefault="001373A5" w:rsidP="001373A5">
      <w:pPr>
        <w:pStyle w:val="libFootnote0"/>
        <w:rPr>
          <w:rtl/>
        </w:rPr>
      </w:pPr>
      <w:r>
        <w:rPr>
          <w:rtl/>
        </w:rPr>
        <w:t xml:space="preserve">7 - سعد السعود ص 97. </w:t>
      </w:r>
    </w:p>
    <w:p w:rsidR="001373A5" w:rsidRDefault="001373A5" w:rsidP="001373A5">
      <w:pPr>
        <w:pStyle w:val="libFootnote0"/>
        <w:rPr>
          <w:rtl/>
        </w:rPr>
      </w:pPr>
      <w:r>
        <w:rPr>
          <w:rtl/>
        </w:rPr>
        <w:t xml:space="preserve">8 - أمالي الطوسي ج 2 ص 315 باختلاف يسير باللفظ. </w:t>
      </w:r>
    </w:p>
    <w:p w:rsidR="001373A5" w:rsidRDefault="001373A5" w:rsidP="001373A5">
      <w:pPr>
        <w:pStyle w:val="libFootnote"/>
        <w:rPr>
          <w:rtl/>
        </w:rPr>
      </w:pPr>
      <w:r>
        <w:rPr>
          <w:rtl/>
        </w:rPr>
        <w:t>(1) الظاهر أنة معرب كلمة (جهار سوق) الفارسية، أي ملتقى الاسواق الاربعة المتعارفه في لسان الفرس حاليا</w:t>
      </w:r>
      <w:r w:rsidR="00A84C1C">
        <w:rPr>
          <w:rFonts w:hint="cs"/>
          <w:rtl/>
        </w:rPr>
        <w:t>ً</w:t>
      </w:r>
      <w:r>
        <w:rPr>
          <w:rtl/>
        </w:rPr>
        <w:t xml:space="preserve">. </w:t>
      </w:r>
    </w:p>
    <w:p w:rsidR="001373A5" w:rsidRDefault="001373A5" w:rsidP="001373A5">
      <w:pPr>
        <w:pStyle w:val="libNormal0"/>
        <w:rPr>
          <w:rtl/>
        </w:rPr>
      </w:pPr>
      <w:r>
        <w:rPr>
          <w:rtl/>
        </w:rPr>
        <w:br w:type="page"/>
      </w:r>
      <w:r w:rsidRPr="00C47A50">
        <w:rPr>
          <w:rStyle w:val="libAlaemChar"/>
          <w:rtl/>
        </w:rPr>
        <w:lastRenderedPageBreak/>
        <w:t>عليه‌السلام</w:t>
      </w:r>
      <w:r>
        <w:rPr>
          <w:rtl/>
        </w:rPr>
        <w:t xml:space="preserve">، خاتما لينقش عليه </w:t>
      </w:r>
      <w:r w:rsidR="00E64BBC">
        <w:rPr>
          <w:rtl/>
        </w:rPr>
        <w:t>محمّد</w:t>
      </w:r>
      <w:r>
        <w:rPr>
          <w:rtl/>
        </w:rPr>
        <w:t xml:space="preserve"> بن </w:t>
      </w:r>
      <w:r w:rsidR="00B215B3">
        <w:rPr>
          <w:rtl/>
        </w:rPr>
        <w:t>عبدالله</w:t>
      </w:r>
      <w:r>
        <w:rPr>
          <w:rtl/>
        </w:rPr>
        <w:t xml:space="preserve"> فنقش النقاش فأخطأت يده، فنقش عليه </w:t>
      </w:r>
      <w:r w:rsidR="00E64BBC">
        <w:rPr>
          <w:rtl/>
        </w:rPr>
        <w:t>محمّد</w:t>
      </w:r>
      <w:r>
        <w:rPr>
          <w:rtl/>
        </w:rPr>
        <w:t xml:space="preserve"> رسول الله، فجاء </w:t>
      </w:r>
      <w:r w:rsidR="0014398A">
        <w:rPr>
          <w:rtl/>
        </w:rPr>
        <w:t>أميرالمؤمنين</w:t>
      </w:r>
      <w:r>
        <w:rPr>
          <w:rtl/>
        </w:rPr>
        <w:t xml:space="preserve"> </w:t>
      </w:r>
      <w:r w:rsidRPr="00C47A50">
        <w:rPr>
          <w:rStyle w:val="libAlaemChar"/>
          <w:rtl/>
        </w:rPr>
        <w:t>عليه‌السلام</w:t>
      </w:r>
      <w:r>
        <w:rPr>
          <w:rtl/>
        </w:rPr>
        <w:t>، فقال: ما فعل الخاتم</w:t>
      </w:r>
      <w:r w:rsidR="00C63580">
        <w:rPr>
          <w:rtl/>
        </w:rPr>
        <w:t>؟</w:t>
      </w:r>
      <w:r>
        <w:rPr>
          <w:rtl/>
        </w:rPr>
        <w:t xml:space="preserve"> فقال: هو ذا، فاخذه ونظر إلى نقشه، فقال: ما امرتك بهذا، قال: صدقت ولكن يدي اخطأت. </w:t>
      </w:r>
    </w:p>
    <w:p w:rsidR="001373A5" w:rsidRDefault="001373A5" w:rsidP="00A84C1C">
      <w:pPr>
        <w:pStyle w:val="libNormal"/>
        <w:rPr>
          <w:rtl/>
        </w:rPr>
      </w:pPr>
      <w:r>
        <w:rPr>
          <w:rtl/>
        </w:rPr>
        <w:t xml:space="preserve">فجاء به إلى رسول الله </w:t>
      </w:r>
      <w:r w:rsidRPr="00C47A50">
        <w:rPr>
          <w:rStyle w:val="libAlaemChar"/>
          <w:rtl/>
        </w:rPr>
        <w:t>صلى‌الله‌عليه‌وآله‌</w:t>
      </w:r>
      <w:r>
        <w:rPr>
          <w:rtl/>
        </w:rPr>
        <w:t>، فقال: يا رسول الله لما نقش النقاش ما امرت به وذكر ان</w:t>
      </w:r>
      <w:r w:rsidR="00A84C1C">
        <w:rPr>
          <w:rFonts w:hint="cs"/>
          <w:rtl/>
        </w:rPr>
        <w:t>ّ</w:t>
      </w:r>
      <w:r>
        <w:rPr>
          <w:rtl/>
        </w:rPr>
        <w:t xml:space="preserve"> يده اخطأت، فأخذ النبي </w:t>
      </w:r>
      <w:r w:rsidRPr="00C47A50">
        <w:rPr>
          <w:rStyle w:val="libAlaemChar"/>
          <w:rtl/>
        </w:rPr>
        <w:t>صلى‌الله‌عليه‌وآله‌</w:t>
      </w:r>
      <w:r>
        <w:rPr>
          <w:rtl/>
        </w:rPr>
        <w:t xml:space="preserve"> ونظر فقال يا علي انا </w:t>
      </w:r>
      <w:r w:rsidR="00E64BBC">
        <w:rPr>
          <w:rtl/>
        </w:rPr>
        <w:t>محمّد</w:t>
      </w:r>
      <w:r>
        <w:rPr>
          <w:rtl/>
        </w:rPr>
        <w:t xml:space="preserve"> بن </w:t>
      </w:r>
      <w:r w:rsidR="00B215B3">
        <w:rPr>
          <w:rtl/>
        </w:rPr>
        <w:t>عبدالله</w:t>
      </w:r>
      <w:r>
        <w:rPr>
          <w:rtl/>
        </w:rPr>
        <w:t>، وانا رسول الله، وتختم به، فلما اصبح النبي</w:t>
      </w:r>
      <w:r w:rsidR="00A84C1C">
        <w:rPr>
          <w:rFonts w:hint="cs"/>
          <w:rtl/>
        </w:rPr>
        <w:t>ّ</w:t>
      </w:r>
      <w:r>
        <w:rPr>
          <w:rtl/>
        </w:rPr>
        <w:t xml:space="preserve"> </w:t>
      </w:r>
      <w:r w:rsidRPr="00C47A50">
        <w:rPr>
          <w:rStyle w:val="libAlaemChar"/>
          <w:rtl/>
        </w:rPr>
        <w:t>صلى‌الله‌عليه‌وآله‌</w:t>
      </w:r>
      <w:r>
        <w:rPr>
          <w:rtl/>
        </w:rPr>
        <w:t xml:space="preserve"> نظر إلى خاتمه، فإذا تحته منقوش علي ولي الله، فتعجب من ذلك النبي </w:t>
      </w:r>
      <w:r w:rsidRPr="00C47A50">
        <w:rPr>
          <w:rStyle w:val="libAlaemChar"/>
          <w:rtl/>
        </w:rPr>
        <w:t>صلى‌الله‌عليه‌وآله‌</w:t>
      </w:r>
      <w:r>
        <w:rPr>
          <w:rtl/>
        </w:rPr>
        <w:t xml:space="preserve"> فجاء جبرئيل فقال: يا جبرئيل كان كذا وكذا، فقال: يا </w:t>
      </w:r>
      <w:r w:rsidR="00E64BBC">
        <w:rPr>
          <w:rtl/>
        </w:rPr>
        <w:t>محمّد</w:t>
      </w:r>
      <w:r>
        <w:rPr>
          <w:rtl/>
        </w:rPr>
        <w:t xml:space="preserve"> كتبت ما اردت، وكتبنا ما اردنا </w:t>
      </w:r>
      <w:r w:rsidR="00A84C1C">
        <w:rPr>
          <w:rFonts w:hint="cs"/>
          <w:rtl/>
        </w:rPr>
        <w:t>»</w:t>
      </w:r>
      <w:r>
        <w:rPr>
          <w:rtl/>
        </w:rPr>
        <w:t xml:space="preserve">. </w:t>
      </w:r>
    </w:p>
    <w:p w:rsidR="001373A5" w:rsidRDefault="001373A5" w:rsidP="00A84C1C">
      <w:pPr>
        <w:pStyle w:val="libNormal"/>
        <w:rPr>
          <w:rtl/>
        </w:rPr>
      </w:pPr>
      <w:r>
        <w:rPr>
          <w:rtl/>
        </w:rPr>
        <w:t>3640 / 9 - السيد هاشم في مدينة المعاجز: نقلا عن السيد الرضي في كتاب (المناقب الفاخرة) قال: حدث الشيخ الواعظ</w:t>
      </w:r>
      <w:r w:rsidR="00E64BBC">
        <w:rPr>
          <w:rtl/>
        </w:rPr>
        <w:t xml:space="preserve"> أبو</w:t>
      </w:r>
      <w:r>
        <w:rPr>
          <w:rtl/>
        </w:rPr>
        <w:t xml:space="preserve">المجد بن رشادة، قال: حدثني شيخي الغزالي </w:t>
      </w:r>
      <w:r w:rsidRPr="008711E3">
        <w:rPr>
          <w:rStyle w:val="libFootnotenumChar"/>
          <w:rtl/>
        </w:rPr>
        <w:t>(1)</w:t>
      </w:r>
      <w:r>
        <w:rPr>
          <w:rtl/>
        </w:rPr>
        <w:t>، قال: لم</w:t>
      </w:r>
      <w:r w:rsidR="00A84C1C">
        <w:rPr>
          <w:rFonts w:hint="cs"/>
          <w:rtl/>
        </w:rPr>
        <w:t>ّ</w:t>
      </w:r>
      <w:r>
        <w:rPr>
          <w:rtl/>
        </w:rPr>
        <w:t xml:space="preserve">ا انتهى إلى النجاشي ملك الحبشة، بخبر النبي </w:t>
      </w:r>
      <w:r w:rsidRPr="00C47A50">
        <w:rPr>
          <w:rStyle w:val="libAlaemChar"/>
          <w:rtl/>
        </w:rPr>
        <w:t>صلى‌الله‌عليه‌وآله‌</w:t>
      </w:r>
      <w:r>
        <w:rPr>
          <w:rtl/>
        </w:rPr>
        <w:t>، قال ل</w:t>
      </w:r>
      <w:r w:rsidR="00A84C1C">
        <w:rPr>
          <w:rFonts w:hint="cs"/>
          <w:rtl/>
        </w:rPr>
        <w:t>أ</w:t>
      </w:r>
      <w:r>
        <w:rPr>
          <w:rtl/>
        </w:rPr>
        <w:t>صحابه: ان</w:t>
      </w:r>
      <w:r w:rsidR="00A84C1C">
        <w:rPr>
          <w:rFonts w:hint="cs"/>
          <w:rtl/>
        </w:rPr>
        <w:t>ّ</w:t>
      </w:r>
      <w:r>
        <w:rPr>
          <w:rtl/>
        </w:rPr>
        <w:t>ي لمختبر هذا الرجل بهدايا انفذها إليه، فاعد</w:t>
      </w:r>
      <w:r w:rsidR="00A84C1C">
        <w:rPr>
          <w:rFonts w:hint="cs"/>
          <w:rtl/>
        </w:rPr>
        <w:t>ّ</w:t>
      </w:r>
      <w:r>
        <w:rPr>
          <w:rtl/>
        </w:rPr>
        <w:t xml:space="preserve"> تحفا فيها فصوص ياقوت وعقيق، فلم</w:t>
      </w:r>
      <w:r w:rsidR="00A84C1C">
        <w:rPr>
          <w:rFonts w:hint="cs"/>
          <w:rtl/>
        </w:rPr>
        <w:t>ّ</w:t>
      </w:r>
      <w:r>
        <w:rPr>
          <w:rtl/>
        </w:rPr>
        <w:t>ا وصلت الهدايا إلى النبي</w:t>
      </w:r>
      <w:r w:rsidR="00A84C1C">
        <w:rPr>
          <w:rFonts w:hint="cs"/>
          <w:rtl/>
        </w:rPr>
        <w:t>ّ</w:t>
      </w:r>
      <w:r>
        <w:rPr>
          <w:rtl/>
        </w:rPr>
        <w:t xml:space="preserve"> </w:t>
      </w:r>
      <w:r w:rsidRPr="00C47A50">
        <w:rPr>
          <w:rStyle w:val="libAlaemChar"/>
          <w:rtl/>
        </w:rPr>
        <w:t>صلى‌الله‌عليه‌وآله‌</w:t>
      </w:r>
      <w:r>
        <w:rPr>
          <w:rtl/>
        </w:rPr>
        <w:t>، قسم</w:t>
      </w:r>
      <w:r w:rsidR="00A84C1C">
        <w:rPr>
          <w:rFonts w:hint="cs"/>
          <w:rtl/>
        </w:rPr>
        <w:t>ّ</w:t>
      </w:r>
      <w:r>
        <w:rPr>
          <w:rtl/>
        </w:rPr>
        <w:t>ها على أصحابه ولم يأخذ لنفسه سوى فص</w:t>
      </w:r>
      <w:r w:rsidR="00A84C1C">
        <w:rPr>
          <w:rFonts w:hint="cs"/>
          <w:rtl/>
        </w:rPr>
        <w:t>ّ</w:t>
      </w:r>
      <w:r>
        <w:rPr>
          <w:rtl/>
        </w:rPr>
        <w:t xml:space="preserve"> عقيق احمر، فاعطاه لعلي </w:t>
      </w:r>
      <w:r w:rsidRPr="00C47A50">
        <w:rPr>
          <w:rStyle w:val="libAlaemChar"/>
          <w:rtl/>
        </w:rPr>
        <w:t>عليه‌السلام</w:t>
      </w:r>
      <w:r>
        <w:rPr>
          <w:rtl/>
        </w:rPr>
        <w:t>، وقال له: امض إلى النقاش، واكتب عليه ما احب سطرا، واحدا لا اله الا الله.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9 - مدينة المعاجز ص 69. </w:t>
      </w:r>
    </w:p>
    <w:p w:rsidR="001373A5" w:rsidRDefault="001373A5" w:rsidP="001373A5">
      <w:pPr>
        <w:pStyle w:val="libFootnote"/>
        <w:rPr>
          <w:rtl/>
        </w:rPr>
      </w:pPr>
      <w:r>
        <w:rPr>
          <w:rtl/>
        </w:rPr>
        <w:t xml:space="preserve">(1) في هامش المخطوط، منه « قده »: هو غير الغزالي المعروف. </w:t>
      </w:r>
    </w:p>
    <w:p w:rsidR="001373A5" w:rsidRDefault="001373A5" w:rsidP="00A84C1C">
      <w:pPr>
        <w:pStyle w:val="libNormal"/>
        <w:rPr>
          <w:rtl/>
        </w:rPr>
      </w:pPr>
      <w:r>
        <w:rPr>
          <w:rtl/>
        </w:rPr>
        <w:br w:type="page"/>
      </w:r>
      <w:r>
        <w:rPr>
          <w:rtl/>
        </w:rPr>
        <w:lastRenderedPageBreak/>
        <w:t xml:space="preserve">فمضى </w:t>
      </w:r>
      <w:r w:rsidR="0014398A">
        <w:rPr>
          <w:rtl/>
        </w:rPr>
        <w:t>أميرالمؤمنين</w:t>
      </w:r>
      <w:r>
        <w:rPr>
          <w:rtl/>
        </w:rPr>
        <w:t xml:space="preserve"> </w:t>
      </w:r>
      <w:r w:rsidRPr="00C47A50">
        <w:rPr>
          <w:rStyle w:val="libAlaemChar"/>
          <w:rtl/>
        </w:rPr>
        <w:t>عليه‌السلام</w:t>
      </w:r>
      <w:r>
        <w:rPr>
          <w:rtl/>
        </w:rPr>
        <w:t xml:space="preserve"> واعطاه النقاش، وقال له: اكتب عليه ما يحب</w:t>
      </w:r>
      <w:r w:rsidR="00A84C1C">
        <w:rPr>
          <w:rFonts w:hint="cs"/>
          <w:rtl/>
        </w:rPr>
        <w:t>ّ</w:t>
      </w:r>
      <w:r>
        <w:rPr>
          <w:rtl/>
        </w:rPr>
        <w:t xml:space="preserve"> رسول الله </w:t>
      </w:r>
      <w:r w:rsidRPr="00C47A50">
        <w:rPr>
          <w:rStyle w:val="libAlaemChar"/>
          <w:rtl/>
        </w:rPr>
        <w:t>صلى‌الله‌عليه‌وآله‌</w:t>
      </w:r>
      <w:r>
        <w:rPr>
          <w:rtl/>
        </w:rPr>
        <w:t>، لا اله الا الله، وما احب</w:t>
      </w:r>
      <w:r w:rsidR="00A84C1C">
        <w:rPr>
          <w:rFonts w:hint="cs"/>
          <w:rtl/>
        </w:rPr>
        <w:t>ّ</w:t>
      </w:r>
      <w:r>
        <w:rPr>
          <w:rtl/>
        </w:rPr>
        <w:t xml:space="preserve"> انا، </w:t>
      </w:r>
      <w:r w:rsidR="00E64BBC">
        <w:rPr>
          <w:rtl/>
        </w:rPr>
        <w:t>محمّد</w:t>
      </w:r>
      <w:r>
        <w:rPr>
          <w:rtl/>
        </w:rPr>
        <w:t xml:space="preserve"> رسول الله، سطرين، فلما جاء بالفص إلى النبي</w:t>
      </w:r>
      <w:r w:rsidR="00A84C1C">
        <w:rPr>
          <w:rFonts w:hint="cs"/>
          <w:rtl/>
        </w:rPr>
        <w:t>ّ</w:t>
      </w:r>
      <w:r>
        <w:rPr>
          <w:rtl/>
        </w:rPr>
        <w:t xml:space="preserve"> </w:t>
      </w:r>
      <w:r w:rsidRPr="00C47A50">
        <w:rPr>
          <w:rStyle w:val="libAlaemChar"/>
          <w:rtl/>
        </w:rPr>
        <w:t>صلى‌الله‌عليه‌وآله‌</w:t>
      </w:r>
      <w:r>
        <w:rPr>
          <w:rtl/>
        </w:rPr>
        <w:t xml:space="preserve">، وجده وإذا عليه ثلاثة اسطر، فقال لعلي </w:t>
      </w:r>
      <w:r w:rsidRPr="00C47A50">
        <w:rPr>
          <w:rStyle w:val="libAlaemChar"/>
          <w:rtl/>
        </w:rPr>
        <w:t>عليه‌السلام</w:t>
      </w:r>
      <w:r>
        <w:rPr>
          <w:rtl/>
        </w:rPr>
        <w:t>: امرتك ان تكتب عليه سطرا واحدا، كتبت عليه ثلاثة اسطر، فقال: وحق</w:t>
      </w:r>
      <w:r w:rsidR="00A84C1C">
        <w:rPr>
          <w:rFonts w:hint="cs"/>
          <w:rtl/>
        </w:rPr>
        <w:t>ّ</w:t>
      </w:r>
      <w:r>
        <w:rPr>
          <w:rtl/>
        </w:rPr>
        <w:t xml:space="preserve">ك يا رسول الله، ما امرت أن يكتب عليه إلا ما أحببت، وما أحب أنا، </w:t>
      </w:r>
      <w:r w:rsidR="00E64BBC">
        <w:rPr>
          <w:rtl/>
        </w:rPr>
        <w:t>محمّد</w:t>
      </w:r>
      <w:r>
        <w:rPr>
          <w:rtl/>
        </w:rPr>
        <w:t xml:space="preserve"> رسول الله، سطرين، فهبط جبرئيل، وقال: يا </w:t>
      </w:r>
      <w:r w:rsidR="00E64BBC">
        <w:rPr>
          <w:rtl/>
        </w:rPr>
        <w:t>محمّد</w:t>
      </w:r>
      <w:r>
        <w:rPr>
          <w:rtl/>
        </w:rPr>
        <w:t xml:space="preserve"> رب العزة يقرئك السلام ويقول لك: أنت أمرت بما أحببت، وعلي </w:t>
      </w:r>
      <w:r w:rsidRPr="00C47A50">
        <w:rPr>
          <w:rStyle w:val="libAlaemChar"/>
          <w:rtl/>
        </w:rPr>
        <w:t>عليه‌السلام</w:t>
      </w:r>
      <w:r>
        <w:rPr>
          <w:rtl/>
        </w:rPr>
        <w:t xml:space="preserve"> بما احب</w:t>
      </w:r>
      <w:r w:rsidR="00A84C1C">
        <w:rPr>
          <w:rFonts w:hint="cs"/>
          <w:rtl/>
        </w:rPr>
        <w:t>ّ</w:t>
      </w:r>
      <w:r>
        <w:rPr>
          <w:rtl/>
        </w:rPr>
        <w:t xml:space="preserve">، وانا كتبت ما احب، علي ولي الله </w:t>
      </w:r>
      <w:r w:rsidR="00A84C1C">
        <w:rPr>
          <w:rFonts w:hint="cs"/>
          <w:rtl/>
        </w:rPr>
        <w:t>»</w:t>
      </w:r>
      <w:r>
        <w:rPr>
          <w:rtl/>
        </w:rPr>
        <w:t xml:space="preserve">. </w:t>
      </w:r>
    </w:p>
    <w:p w:rsidR="001373A5" w:rsidRDefault="001373A5" w:rsidP="001373A5">
      <w:pPr>
        <w:pStyle w:val="libNormal"/>
        <w:rPr>
          <w:rtl/>
        </w:rPr>
      </w:pPr>
      <w:r>
        <w:rPr>
          <w:rtl/>
        </w:rPr>
        <w:t>3641 / 10 - القطب الراوندي في لب</w:t>
      </w:r>
      <w:r w:rsidR="00A84C1C">
        <w:rPr>
          <w:rFonts w:hint="cs"/>
          <w:rtl/>
        </w:rPr>
        <w:t>ّ</w:t>
      </w:r>
      <w:r>
        <w:rPr>
          <w:rtl/>
        </w:rPr>
        <w:t xml:space="preserve"> اللباب: وكان نقش خاتم الحسين </w:t>
      </w:r>
      <w:r w:rsidRPr="00C47A50">
        <w:rPr>
          <w:rStyle w:val="libAlaemChar"/>
          <w:rtl/>
        </w:rPr>
        <w:t>عليه‌السلام</w:t>
      </w:r>
      <w:r>
        <w:rPr>
          <w:rtl/>
        </w:rPr>
        <w:t xml:space="preserve"> (علمت فاعمل). </w:t>
      </w:r>
    </w:p>
    <w:p w:rsidR="001373A5" w:rsidRDefault="001373A5" w:rsidP="001373A5">
      <w:pPr>
        <w:pStyle w:val="libNormal"/>
        <w:rPr>
          <w:rtl/>
        </w:rPr>
      </w:pPr>
      <w:r>
        <w:rPr>
          <w:rtl/>
        </w:rPr>
        <w:t xml:space="preserve">3642 / 11 - الحسن بن فضل الطبرسي في مكارم الاخلاق: عن الحسين بن خالد، عن ابي الحسن الثاني </w:t>
      </w:r>
      <w:r w:rsidRPr="00C47A50">
        <w:rPr>
          <w:rStyle w:val="libAlaemChar"/>
          <w:rtl/>
        </w:rPr>
        <w:t>عليه‌السلام</w:t>
      </w:r>
      <w:r>
        <w:rPr>
          <w:rtl/>
        </w:rPr>
        <w:t xml:space="preserve">، انه قال - في حديث -: « كان نقش خاتم النبي </w:t>
      </w:r>
      <w:r w:rsidRPr="00C47A50">
        <w:rPr>
          <w:rStyle w:val="libAlaemChar"/>
          <w:rtl/>
        </w:rPr>
        <w:t>صلى‌الله‌عليه‌وآله‌</w:t>
      </w:r>
      <w:r>
        <w:rPr>
          <w:rtl/>
        </w:rPr>
        <w:t xml:space="preserve"> (</w:t>
      </w:r>
      <w:r w:rsidR="00E64BBC">
        <w:rPr>
          <w:rtl/>
        </w:rPr>
        <w:t>محمّد</w:t>
      </w:r>
      <w:r>
        <w:rPr>
          <w:rtl/>
        </w:rPr>
        <w:t xml:space="preserve"> رسول الله) ». </w:t>
      </w:r>
    </w:p>
    <w:p w:rsidR="001373A5" w:rsidRDefault="001373A5" w:rsidP="00A84C1C">
      <w:pPr>
        <w:pStyle w:val="libNormal"/>
        <w:rPr>
          <w:rtl/>
        </w:rPr>
      </w:pPr>
      <w:r>
        <w:rPr>
          <w:rtl/>
        </w:rPr>
        <w:t>3643 / 12 - جامع ال</w:t>
      </w:r>
      <w:r w:rsidR="00A84C1C">
        <w:rPr>
          <w:rFonts w:hint="cs"/>
          <w:rtl/>
        </w:rPr>
        <w:t>أ</w:t>
      </w:r>
      <w:r>
        <w:rPr>
          <w:rtl/>
        </w:rPr>
        <w:t xml:space="preserve">خبار: عن علي بن موسى الرضا </w:t>
      </w:r>
      <w:r w:rsidRPr="00C47A50">
        <w:rPr>
          <w:rStyle w:val="libAlaemChar"/>
          <w:rtl/>
        </w:rPr>
        <w:t>عليهما‌السلام</w:t>
      </w:r>
      <w:r>
        <w:rPr>
          <w:rtl/>
        </w:rPr>
        <w:t xml:space="preserve">، باسناده عن الحسن بن علي </w:t>
      </w:r>
      <w:r w:rsidRPr="00C47A50">
        <w:rPr>
          <w:rStyle w:val="libAlaemChar"/>
          <w:rtl/>
        </w:rPr>
        <w:t>عليهما‌السلام</w:t>
      </w:r>
      <w:r>
        <w:rPr>
          <w:rtl/>
        </w:rPr>
        <w:t xml:space="preserve">، قال: </w:t>
      </w:r>
      <w:r w:rsidR="00A84C1C">
        <w:rPr>
          <w:rFonts w:hint="cs"/>
          <w:rtl/>
        </w:rPr>
        <w:t>«</w:t>
      </w:r>
      <w:r>
        <w:rPr>
          <w:rtl/>
        </w:rPr>
        <w:t xml:space="preserve"> رأيت في المنام عيسى بن مريم </w:t>
      </w:r>
      <w:r w:rsidRPr="00C47A50">
        <w:rPr>
          <w:rStyle w:val="libAlaemChar"/>
          <w:rtl/>
        </w:rPr>
        <w:t>عليه‌السلام</w:t>
      </w:r>
      <w:r>
        <w:rPr>
          <w:rtl/>
        </w:rPr>
        <w:t>، قلت: يا روح الله، ان</w:t>
      </w:r>
      <w:r w:rsidR="00A84C1C">
        <w:rPr>
          <w:rFonts w:hint="cs"/>
          <w:rtl/>
        </w:rPr>
        <w:t>ّ</w:t>
      </w:r>
      <w:r>
        <w:rPr>
          <w:rtl/>
        </w:rPr>
        <w:t>ي اريد أن أنقش على خاتمي فما ذا أنقش عليه</w:t>
      </w:r>
      <w:r w:rsidR="00C63580">
        <w:rPr>
          <w:rtl/>
        </w:rPr>
        <w:t>؟</w:t>
      </w:r>
      <w:r>
        <w:rPr>
          <w:rtl/>
        </w:rPr>
        <w:t xml:space="preserve"> قال:</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10 - لب اللباب: مخطوط. </w:t>
      </w:r>
    </w:p>
    <w:p w:rsidR="001373A5" w:rsidRDefault="001373A5" w:rsidP="00A84C1C">
      <w:pPr>
        <w:pStyle w:val="libFootnote0"/>
        <w:rPr>
          <w:rtl/>
        </w:rPr>
      </w:pPr>
      <w:r>
        <w:rPr>
          <w:rtl/>
        </w:rPr>
        <w:t>11 - مكارم ال</w:t>
      </w:r>
      <w:r w:rsidR="00A84C1C">
        <w:rPr>
          <w:rFonts w:hint="cs"/>
          <w:rtl/>
        </w:rPr>
        <w:t>أ</w:t>
      </w:r>
      <w:r>
        <w:rPr>
          <w:rtl/>
        </w:rPr>
        <w:t xml:space="preserve">خلاق ص 90. </w:t>
      </w:r>
    </w:p>
    <w:p w:rsidR="001373A5" w:rsidRDefault="001373A5" w:rsidP="00A84C1C">
      <w:pPr>
        <w:pStyle w:val="libFootnote0"/>
        <w:rPr>
          <w:rtl/>
        </w:rPr>
      </w:pPr>
      <w:r>
        <w:rPr>
          <w:rtl/>
        </w:rPr>
        <w:t>12 - جامع ال</w:t>
      </w:r>
      <w:r w:rsidR="00A84C1C">
        <w:rPr>
          <w:rFonts w:hint="cs"/>
          <w:rtl/>
        </w:rPr>
        <w:t>أ</w:t>
      </w:r>
      <w:r>
        <w:rPr>
          <w:rtl/>
        </w:rPr>
        <w:t xml:space="preserve">خبار ص 156. </w:t>
      </w:r>
    </w:p>
    <w:p w:rsidR="001373A5" w:rsidRDefault="001373A5" w:rsidP="009E25D4">
      <w:pPr>
        <w:pStyle w:val="libNormal0"/>
        <w:rPr>
          <w:rtl/>
        </w:rPr>
      </w:pPr>
      <w:r>
        <w:rPr>
          <w:rtl/>
        </w:rPr>
        <w:br w:type="page"/>
      </w:r>
      <w:r>
        <w:rPr>
          <w:rtl/>
        </w:rPr>
        <w:lastRenderedPageBreak/>
        <w:t>انقش عليه (لا إله إلا الله الملك الحق</w:t>
      </w:r>
      <w:r w:rsidR="009E25D4">
        <w:rPr>
          <w:rFonts w:hint="cs"/>
          <w:rtl/>
        </w:rPr>
        <w:t>ّ</w:t>
      </w:r>
      <w:r>
        <w:rPr>
          <w:rtl/>
        </w:rPr>
        <w:t xml:space="preserve"> المبين) فان</w:t>
      </w:r>
      <w:r w:rsidR="009E25D4">
        <w:rPr>
          <w:rFonts w:hint="cs"/>
          <w:rtl/>
        </w:rPr>
        <w:t>ّ</w:t>
      </w:r>
      <w:r>
        <w:rPr>
          <w:rtl/>
        </w:rPr>
        <w:t xml:space="preserve">ه يذهب الهم والغم </w:t>
      </w:r>
      <w:r w:rsidR="009E25D4">
        <w:rPr>
          <w:rFonts w:hint="cs"/>
          <w:rtl/>
        </w:rPr>
        <w:t>»</w:t>
      </w:r>
      <w:r>
        <w:rPr>
          <w:rtl/>
        </w:rPr>
        <w:t xml:space="preserve">. </w:t>
      </w:r>
    </w:p>
    <w:p w:rsidR="001373A5" w:rsidRDefault="001373A5" w:rsidP="001373A5">
      <w:pPr>
        <w:pStyle w:val="libNormal"/>
        <w:rPr>
          <w:rtl/>
        </w:rPr>
      </w:pPr>
      <w:r>
        <w:rPr>
          <w:rtl/>
        </w:rPr>
        <w:t>ورواه</w:t>
      </w:r>
      <w:r w:rsidR="00E64BBC">
        <w:rPr>
          <w:rtl/>
        </w:rPr>
        <w:t xml:space="preserve"> أبو</w:t>
      </w:r>
      <w:r>
        <w:rPr>
          <w:rtl/>
        </w:rPr>
        <w:t>سعيد الدينوري في كتاب التعبير قال: أخبرنا الشريف</w:t>
      </w:r>
      <w:r w:rsidR="00E64BBC">
        <w:rPr>
          <w:rtl/>
        </w:rPr>
        <w:t xml:space="preserve"> أبو</w:t>
      </w:r>
      <w:r>
        <w:rPr>
          <w:rtl/>
        </w:rPr>
        <w:t xml:space="preserve">القاسم جعفر بن </w:t>
      </w:r>
      <w:r w:rsidR="00E64BBC">
        <w:rPr>
          <w:rtl/>
        </w:rPr>
        <w:t>محمّد</w:t>
      </w:r>
      <w:r>
        <w:rPr>
          <w:rtl/>
        </w:rPr>
        <w:t xml:space="preserve"> بمصر، قال: حدثنا حمزة بن </w:t>
      </w:r>
      <w:r w:rsidR="00E64BBC">
        <w:rPr>
          <w:rtl/>
        </w:rPr>
        <w:t>محمّد</w:t>
      </w:r>
      <w:r>
        <w:rPr>
          <w:rtl/>
        </w:rPr>
        <w:t xml:space="preserve"> الكناني، قال: أخبرنا</w:t>
      </w:r>
      <w:r w:rsidR="00E64BBC">
        <w:rPr>
          <w:rtl/>
        </w:rPr>
        <w:t xml:space="preserve"> أبو</w:t>
      </w:r>
      <w:r>
        <w:rPr>
          <w:rtl/>
        </w:rPr>
        <w:t xml:space="preserve">القاسم عيسى بن سليمان البغدادي، قال: حدثنا موسى بن جعفر، عن أبيه، عن جده </w:t>
      </w:r>
      <w:r w:rsidRPr="00C47A50">
        <w:rPr>
          <w:rStyle w:val="libAlaemChar"/>
          <w:rtl/>
        </w:rPr>
        <w:t>عليهم‌السلام</w:t>
      </w:r>
      <w:r>
        <w:rPr>
          <w:rtl/>
        </w:rPr>
        <w:t xml:space="preserve">، قال: « قال الحسن بن علي </w:t>
      </w:r>
      <w:r w:rsidRPr="00C47A50">
        <w:rPr>
          <w:rStyle w:val="libAlaemChar"/>
          <w:rtl/>
        </w:rPr>
        <w:t>عليهما‌السلام</w:t>
      </w:r>
      <w:r>
        <w:rPr>
          <w:rtl/>
        </w:rPr>
        <w:t xml:space="preserve"> » وذكر مثله. </w:t>
      </w:r>
    </w:p>
    <w:p w:rsidR="001373A5" w:rsidRDefault="001373A5" w:rsidP="001373A5">
      <w:pPr>
        <w:pStyle w:val="libNormal"/>
        <w:rPr>
          <w:rtl/>
        </w:rPr>
      </w:pPr>
      <w:r>
        <w:rPr>
          <w:rtl/>
        </w:rPr>
        <w:t xml:space="preserve">3644 / 13 - وعن الصادق </w:t>
      </w:r>
      <w:r w:rsidRPr="00C47A50">
        <w:rPr>
          <w:rStyle w:val="libAlaemChar"/>
          <w:rtl/>
        </w:rPr>
        <w:t>عليه‌السلام</w:t>
      </w:r>
      <w:r>
        <w:rPr>
          <w:rtl/>
        </w:rPr>
        <w:t>، انه قال: « من اراد ان يكثر ماله وولده، ويوس</w:t>
      </w:r>
      <w:r w:rsidR="009E25D4">
        <w:rPr>
          <w:rFonts w:hint="cs"/>
          <w:rtl/>
        </w:rPr>
        <w:t>ّ</w:t>
      </w:r>
      <w:r>
        <w:rPr>
          <w:rtl/>
        </w:rPr>
        <w:t>ع رزقه عليه، فليتخذ فص</w:t>
      </w:r>
      <w:r w:rsidR="009E25D4">
        <w:rPr>
          <w:rFonts w:hint="cs"/>
          <w:rtl/>
        </w:rPr>
        <w:t>ّ</w:t>
      </w:r>
      <w:r>
        <w:rPr>
          <w:rtl/>
        </w:rPr>
        <w:t>ا من عقيق، ولينقش عليه (ما شاء الله، لا قوة ال</w:t>
      </w:r>
      <w:r w:rsidR="009E25D4">
        <w:rPr>
          <w:rFonts w:hint="cs"/>
          <w:rtl/>
        </w:rPr>
        <w:t>ّ</w:t>
      </w:r>
      <w:r>
        <w:rPr>
          <w:rtl/>
        </w:rPr>
        <w:t>ا بالله ان ترن انا اقل</w:t>
      </w:r>
      <w:r w:rsidR="009E25D4">
        <w:rPr>
          <w:rFonts w:hint="cs"/>
          <w:rtl/>
        </w:rPr>
        <w:t>ّ</w:t>
      </w:r>
      <w:r>
        <w:rPr>
          <w:rtl/>
        </w:rPr>
        <w:t xml:space="preserve"> منك مالا</w:t>
      </w:r>
      <w:r w:rsidR="009E25D4">
        <w:rPr>
          <w:rFonts w:hint="cs"/>
          <w:rtl/>
        </w:rPr>
        <w:t>ً</w:t>
      </w:r>
      <w:r>
        <w:rPr>
          <w:rtl/>
        </w:rPr>
        <w:t xml:space="preserve"> وولدا) [ ويقرأ ] واستغفروا رب</w:t>
      </w:r>
      <w:r w:rsidR="009E25D4">
        <w:rPr>
          <w:rFonts w:hint="cs"/>
          <w:rtl/>
        </w:rPr>
        <w:t>ّ</w:t>
      </w:r>
      <w:r>
        <w:rPr>
          <w:rtl/>
        </w:rPr>
        <w:t>كم انه كان غف</w:t>
      </w:r>
      <w:r w:rsidR="009E25D4">
        <w:rPr>
          <w:rFonts w:hint="cs"/>
          <w:rtl/>
        </w:rPr>
        <w:t>ّ</w:t>
      </w:r>
      <w:r>
        <w:rPr>
          <w:rtl/>
        </w:rPr>
        <w:t xml:space="preserve">ارا ». </w:t>
      </w:r>
    </w:p>
    <w:p w:rsidR="001373A5" w:rsidRDefault="001373A5" w:rsidP="001373A5">
      <w:pPr>
        <w:pStyle w:val="Heading2Center"/>
        <w:rPr>
          <w:rtl/>
        </w:rPr>
      </w:pPr>
      <w:bookmarkStart w:id="204" w:name="_Toc364683705"/>
      <w:r>
        <w:rPr>
          <w:rtl/>
        </w:rPr>
        <w:t xml:space="preserve">39 - </w:t>
      </w:r>
      <w:r w:rsidR="000C71F3" w:rsidRPr="000C71F3">
        <w:rPr>
          <w:rStyle w:val="libAlaemHeading2Char"/>
          <w:rtl/>
        </w:rPr>
        <w:t xml:space="preserve">( </w:t>
      </w:r>
      <w:r>
        <w:rPr>
          <w:rtl/>
        </w:rPr>
        <w:t>باب جواز تحلية النساء، والصبيان قبل البلوغ، بالذهب والفضة</w:t>
      </w:r>
      <w:r w:rsidR="000C71F3" w:rsidRPr="000C71F3">
        <w:rPr>
          <w:rStyle w:val="libAlaemHeading2Char"/>
          <w:rtl/>
        </w:rPr>
        <w:t xml:space="preserve"> )</w:t>
      </w:r>
      <w:bookmarkEnd w:id="204"/>
      <w:r>
        <w:rPr>
          <w:rtl/>
        </w:rPr>
        <w:t xml:space="preserve"> </w:t>
      </w:r>
    </w:p>
    <w:p w:rsidR="001373A5" w:rsidRPr="000C71F3" w:rsidRDefault="001373A5" w:rsidP="000C71F3">
      <w:pPr>
        <w:pStyle w:val="libNormal"/>
        <w:rPr>
          <w:rtl/>
        </w:rPr>
      </w:pPr>
      <w:r w:rsidRPr="000C71F3">
        <w:rPr>
          <w:rFonts w:hint="cs"/>
          <w:rtl/>
        </w:rPr>
        <w:t>3645</w:t>
      </w:r>
      <w:r w:rsidRPr="000C71F3">
        <w:rPr>
          <w:rtl/>
        </w:rPr>
        <w:t xml:space="preserve">/ </w:t>
      </w:r>
      <w:r w:rsidRPr="000C71F3">
        <w:rPr>
          <w:rFonts w:hint="cs"/>
          <w:rtl/>
        </w:rPr>
        <w:t xml:space="preserve">1- </w:t>
      </w:r>
      <w:r w:rsidRPr="000C71F3">
        <w:rPr>
          <w:rtl/>
        </w:rPr>
        <w:t xml:space="preserve">دعائم </w:t>
      </w:r>
      <w:r w:rsidR="007413D1">
        <w:rPr>
          <w:rtl/>
        </w:rPr>
        <w:t>الإسلام</w:t>
      </w:r>
      <w:r w:rsidRPr="000C71F3">
        <w:rPr>
          <w:rtl/>
        </w:rPr>
        <w:t xml:space="preserve">: عن أبي جعفر </w:t>
      </w:r>
      <w:r w:rsidR="00E64BBC">
        <w:rPr>
          <w:rtl/>
        </w:rPr>
        <w:t>محمّد</w:t>
      </w:r>
      <w:r w:rsidRPr="000C71F3">
        <w:rPr>
          <w:rtl/>
        </w:rPr>
        <w:t xml:space="preserve"> بن علي </w:t>
      </w:r>
      <w:r w:rsidRPr="00CB55CE">
        <w:rPr>
          <w:rStyle w:val="libAlaemChar"/>
          <w:rtl/>
        </w:rPr>
        <w:t>عليهما‌السلام</w:t>
      </w:r>
      <w:r w:rsidRPr="000C71F3">
        <w:rPr>
          <w:rtl/>
        </w:rPr>
        <w:t xml:space="preserve">، انه سئل عن حلي الذهب للنساء، قال: « لا بأس به، إنما يكره للرجال ». </w:t>
      </w:r>
    </w:p>
    <w:p w:rsidR="001373A5" w:rsidRDefault="001373A5" w:rsidP="001373A5">
      <w:pPr>
        <w:pStyle w:val="libNormal"/>
        <w:rPr>
          <w:rtl/>
        </w:rPr>
      </w:pPr>
      <w:r>
        <w:rPr>
          <w:rtl/>
        </w:rPr>
        <w:t xml:space="preserve">وعن جعفر بن </w:t>
      </w:r>
      <w:r w:rsidR="00E64BBC">
        <w:rPr>
          <w:rtl/>
        </w:rPr>
        <w:t>محمّد</w:t>
      </w:r>
      <w:r>
        <w:rPr>
          <w:rtl/>
        </w:rPr>
        <w:t xml:space="preserve"> </w:t>
      </w:r>
      <w:r w:rsidRPr="00C47A50">
        <w:rPr>
          <w:rStyle w:val="libAlaemChar"/>
          <w:rtl/>
        </w:rPr>
        <w:t>عليهما‌السلام</w:t>
      </w:r>
      <w:r>
        <w:rPr>
          <w:rtl/>
        </w:rPr>
        <w:t>، انه سئل عن الذهب يحل</w:t>
      </w:r>
      <w:r w:rsidR="009E25D4">
        <w:rPr>
          <w:rFonts w:hint="cs"/>
          <w:rtl/>
        </w:rPr>
        <w:t>ّ</w:t>
      </w:r>
      <w:r>
        <w:rPr>
          <w:rtl/>
        </w:rPr>
        <w:t>ى به الصبيان، قال: « كان أبي يحل</w:t>
      </w:r>
      <w:r w:rsidR="009E25D4">
        <w:rPr>
          <w:rFonts w:hint="cs"/>
          <w:rtl/>
        </w:rPr>
        <w:t>ّ</w:t>
      </w:r>
      <w:r>
        <w:rPr>
          <w:rtl/>
        </w:rPr>
        <w:t>ي اولاده ونساءه، بالذهب والفضة ».</w:t>
      </w:r>
    </w:p>
    <w:p w:rsidR="001373A5" w:rsidRDefault="00B215B3" w:rsidP="001373A5">
      <w:pPr>
        <w:pStyle w:val="libLine"/>
        <w:rPr>
          <w:rtl/>
        </w:rPr>
      </w:pPr>
      <w:r>
        <w:rPr>
          <w:rtl/>
        </w:rPr>
        <w:t>____________________________</w:t>
      </w:r>
    </w:p>
    <w:p w:rsidR="001373A5" w:rsidRDefault="001373A5" w:rsidP="009E25D4">
      <w:pPr>
        <w:pStyle w:val="libFootnote0"/>
        <w:rPr>
          <w:rtl/>
        </w:rPr>
      </w:pPr>
      <w:r>
        <w:rPr>
          <w:rtl/>
        </w:rPr>
        <w:t>13 - جامع ال</w:t>
      </w:r>
      <w:r w:rsidR="009E25D4">
        <w:rPr>
          <w:rFonts w:hint="cs"/>
          <w:rtl/>
        </w:rPr>
        <w:t>أ</w:t>
      </w:r>
      <w:r>
        <w:rPr>
          <w:rtl/>
        </w:rPr>
        <w:t xml:space="preserve">خبار ص 156 </w:t>
      </w:r>
    </w:p>
    <w:p w:rsidR="001373A5" w:rsidRDefault="001373A5" w:rsidP="001373A5">
      <w:pPr>
        <w:pStyle w:val="libFootnote"/>
        <w:rPr>
          <w:rtl/>
        </w:rPr>
      </w:pPr>
      <w:r>
        <w:rPr>
          <w:rtl/>
        </w:rPr>
        <w:t xml:space="preserve">(1) اثبتناه من المصدر </w:t>
      </w:r>
    </w:p>
    <w:p w:rsidR="001373A5" w:rsidRDefault="001373A5" w:rsidP="001373A5">
      <w:pPr>
        <w:pStyle w:val="libFootnoteCenterBold"/>
        <w:rPr>
          <w:rtl/>
        </w:rPr>
      </w:pPr>
      <w:r>
        <w:rPr>
          <w:rtl/>
        </w:rPr>
        <w:t xml:space="preserve">الباب - 39 </w:t>
      </w:r>
    </w:p>
    <w:p w:rsidR="001373A5" w:rsidRDefault="001373A5" w:rsidP="001373A5">
      <w:pPr>
        <w:pStyle w:val="libFootnote0"/>
        <w:rPr>
          <w:rtl/>
        </w:rPr>
      </w:pPr>
      <w:r>
        <w:rPr>
          <w:rtl/>
        </w:rPr>
        <w:t xml:space="preserve">1 - دعائم </w:t>
      </w:r>
      <w:r w:rsidR="007413D1">
        <w:rPr>
          <w:rtl/>
        </w:rPr>
        <w:t>الإسلام</w:t>
      </w:r>
      <w:r>
        <w:rPr>
          <w:rtl/>
        </w:rPr>
        <w:t xml:space="preserve"> ج 2 ص 163 ح 583 و 584. </w:t>
      </w:r>
    </w:p>
    <w:p w:rsidR="001373A5" w:rsidRDefault="00D574EF" w:rsidP="001373A5">
      <w:pPr>
        <w:pStyle w:val="libNormal"/>
        <w:rPr>
          <w:rtl/>
        </w:rPr>
      </w:pPr>
      <w:r>
        <w:rPr>
          <w:rtl/>
        </w:rPr>
        <w:br w:type="page"/>
      </w:r>
      <w:r w:rsidR="001373A5">
        <w:rPr>
          <w:rtl/>
        </w:rPr>
        <w:lastRenderedPageBreak/>
        <w:t xml:space="preserve">3646 / 2 - ابن شهر آشوب في المناقب: عن علي بن أبي عمران، قال: خرج ابن للحسن بن علي </w:t>
      </w:r>
      <w:r w:rsidR="001373A5" w:rsidRPr="00C47A50">
        <w:rPr>
          <w:rStyle w:val="libAlaemChar"/>
          <w:rtl/>
        </w:rPr>
        <w:t>عليهما‌السلام</w:t>
      </w:r>
      <w:r w:rsidR="001373A5">
        <w:rPr>
          <w:rtl/>
        </w:rPr>
        <w:t>، في الرحبة، وعليه قميص خز</w:t>
      </w:r>
      <w:r w:rsidR="009E25D4">
        <w:rPr>
          <w:rFonts w:hint="cs"/>
          <w:rtl/>
        </w:rPr>
        <w:t>ّ</w:t>
      </w:r>
      <w:r w:rsidR="001373A5">
        <w:rPr>
          <w:rtl/>
        </w:rPr>
        <w:t xml:space="preserve">، وطوق من ذهب، فقال </w:t>
      </w:r>
      <w:r w:rsidR="001373A5" w:rsidRPr="00C47A50">
        <w:rPr>
          <w:rStyle w:val="libAlaemChar"/>
          <w:rtl/>
        </w:rPr>
        <w:t>عليه‌السلام</w:t>
      </w:r>
      <w:r w:rsidR="001373A5">
        <w:rPr>
          <w:rtl/>
        </w:rPr>
        <w:t>: « ابني هذا</w:t>
      </w:r>
      <w:r w:rsidR="00C63580">
        <w:rPr>
          <w:rtl/>
        </w:rPr>
        <w:t>؟</w:t>
      </w:r>
      <w:r w:rsidR="001373A5">
        <w:rPr>
          <w:rtl/>
        </w:rPr>
        <w:t xml:space="preserve"> » قالوا: نعم، قال: فدعاه فشق</w:t>
      </w:r>
      <w:r w:rsidR="009E25D4">
        <w:rPr>
          <w:rFonts w:hint="cs"/>
          <w:rtl/>
        </w:rPr>
        <w:t>ّ</w:t>
      </w:r>
      <w:r w:rsidR="001373A5">
        <w:rPr>
          <w:rtl/>
        </w:rPr>
        <w:t xml:space="preserve">ه عليه، واخذ الطوق منه فجعله قطعا قطعا. </w:t>
      </w:r>
    </w:p>
    <w:p w:rsidR="001373A5" w:rsidRDefault="001373A5" w:rsidP="001373A5">
      <w:pPr>
        <w:pStyle w:val="Heading2Center"/>
        <w:rPr>
          <w:rtl/>
        </w:rPr>
      </w:pPr>
      <w:bookmarkStart w:id="205" w:name="_Toc364683706"/>
      <w:r>
        <w:rPr>
          <w:rtl/>
        </w:rPr>
        <w:t xml:space="preserve">40 - </w:t>
      </w:r>
      <w:r w:rsidR="000C71F3" w:rsidRPr="000C71F3">
        <w:rPr>
          <w:rStyle w:val="libAlaemHeading2Char"/>
          <w:rtl/>
        </w:rPr>
        <w:t xml:space="preserve">( </w:t>
      </w:r>
      <w:r>
        <w:rPr>
          <w:rtl/>
        </w:rPr>
        <w:t>باب جواز تحلية السيف والمصحف، بالذهب والفضة</w:t>
      </w:r>
      <w:r w:rsidR="000C71F3" w:rsidRPr="000C71F3">
        <w:rPr>
          <w:rStyle w:val="libAlaemHeading2Char"/>
          <w:rtl/>
        </w:rPr>
        <w:t xml:space="preserve"> )</w:t>
      </w:r>
      <w:bookmarkEnd w:id="205"/>
      <w:r>
        <w:rPr>
          <w:rtl/>
        </w:rPr>
        <w:t xml:space="preserve"> </w:t>
      </w:r>
    </w:p>
    <w:p w:rsidR="001373A5" w:rsidRDefault="001373A5" w:rsidP="001373A5">
      <w:pPr>
        <w:pStyle w:val="libNormal"/>
        <w:rPr>
          <w:rtl/>
        </w:rPr>
      </w:pPr>
      <w:r>
        <w:rPr>
          <w:rtl/>
        </w:rPr>
        <w:t xml:space="preserve">3647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 كان نعل سيف رسول الله </w:t>
      </w:r>
      <w:r w:rsidRPr="00C47A50">
        <w:rPr>
          <w:rStyle w:val="libAlaemChar"/>
          <w:rtl/>
        </w:rPr>
        <w:t>صلى‌الله‌عليه‌وآله‌</w:t>
      </w:r>
      <w:r>
        <w:rPr>
          <w:rtl/>
        </w:rPr>
        <w:t xml:space="preserve"> من فض</w:t>
      </w:r>
      <w:r w:rsidR="009E25D4">
        <w:rPr>
          <w:rFonts w:hint="cs"/>
          <w:rtl/>
        </w:rPr>
        <w:t>ّ</w:t>
      </w:r>
      <w:r>
        <w:rPr>
          <w:rtl/>
        </w:rPr>
        <w:t xml:space="preserve">ة ». </w:t>
      </w:r>
    </w:p>
    <w:p w:rsidR="001373A5" w:rsidRDefault="001373A5" w:rsidP="001373A5">
      <w:pPr>
        <w:pStyle w:val="libNormal"/>
        <w:rPr>
          <w:rtl/>
        </w:rPr>
      </w:pPr>
      <w:r>
        <w:rPr>
          <w:rtl/>
        </w:rPr>
        <w:t xml:space="preserve">3648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قال: « لا بأس بان تحل</w:t>
      </w:r>
      <w:r w:rsidR="009E25D4">
        <w:rPr>
          <w:rFonts w:hint="cs"/>
          <w:rtl/>
        </w:rPr>
        <w:t>ّ</w:t>
      </w:r>
      <w:r>
        <w:rPr>
          <w:rtl/>
        </w:rPr>
        <w:t xml:space="preserve">ى </w:t>
      </w:r>
      <w:r w:rsidRPr="008711E3">
        <w:rPr>
          <w:rStyle w:val="libFootnotenumChar"/>
          <w:rtl/>
        </w:rPr>
        <w:t>(1)</w:t>
      </w:r>
      <w:r>
        <w:rPr>
          <w:rtl/>
        </w:rPr>
        <w:t xml:space="preserve"> السيوف، والمصاحف، بالذهب والفض</w:t>
      </w:r>
      <w:r w:rsidR="009E25D4">
        <w:rPr>
          <w:rFonts w:hint="cs"/>
          <w:rtl/>
        </w:rPr>
        <w:t>ّ</w:t>
      </w:r>
      <w:r>
        <w:rPr>
          <w:rtl/>
        </w:rPr>
        <w:t xml:space="preserve">ة ». </w:t>
      </w:r>
    </w:p>
    <w:p w:rsidR="001373A5" w:rsidRDefault="001373A5" w:rsidP="009E25D4">
      <w:pPr>
        <w:pStyle w:val="libNormal"/>
        <w:rPr>
          <w:rtl/>
        </w:rPr>
      </w:pPr>
      <w:r>
        <w:rPr>
          <w:rtl/>
        </w:rPr>
        <w:t>3649 / 3 - ابن شهر آشوب في المناقب: وقد روى كاف</w:t>
      </w:r>
      <w:r w:rsidR="009E25D4">
        <w:rPr>
          <w:rFonts w:hint="cs"/>
          <w:rtl/>
        </w:rPr>
        <w:t>ّ</w:t>
      </w:r>
      <w:r>
        <w:rPr>
          <w:rtl/>
        </w:rPr>
        <w:t xml:space="preserve">ة اصحابنا، ان المراد بهذه الآية يعني قوله تعالى: </w:t>
      </w:r>
      <w:r w:rsidRPr="009E25D4">
        <w:rPr>
          <w:rStyle w:val="libAlaemChar"/>
          <w:rtl/>
        </w:rPr>
        <w:t>(</w:t>
      </w:r>
      <w:r w:rsidR="009E25D4">
        <w:rPr>
          <w:rStyle w:val="libAieChar"/>
          <w:rFonts w:hint="cs"/>
          <w:rtl/>
        </w:rPr>
        <w:t xml:space="preserve"> </w:t>
      </w:r>
      <w:r w:rsidR="009E25D4" w:rsidRPr="009E25D4">
        <w:rPr>
          <w:rStyle w:val="libAieChar"/>
          <w:rtl/>
        </w:rPr>
        <w:t>وَأَنزَلْنَا الْحَدِيدَ</w:t>
      </w:r>
      <w:r w:rsidR="009E25D4">
        <w:rPr>
          <w:rFonts w:hint="cs"/>
          <w:rtl/>
        </w:rPr>
        <w:t xml:space="preserve"> </w:t>
      </w:r>
      <w:r w:rsidRPr="009E25D4">
        <w:rPr>
          <w:rStyle w:val="libAlaemChar"/>
          <w:rtl/>
        </w:rPr>
        <w:t>)</w:t>
      </w:r>
      <w:r>
        <w:rPr>
          <w:rtl/>
        </w:rPr>
        <w:t xml:space="preserve"> </w:t>
      </w:r>
      <w:r w:rsidRPr="008711E3">
        <w:rPr>
          <w:rStyle w:val="libFootnotenumChar"/>
          <w:rtl/>
        </w:rPr>
        <w:t>(1)</w:t>
      </w:r>
      <w:r>
        <w:rPr>
          <w:rtl/>
        </w:rPr>
        <w:t xml:space="preserve"> الآية، ذو</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Fonts w:hint="cs"/>
          <w:rtl/>
        </w:rPr>
        <w:t xml:space="preserve">2- </w:t>
      </w:r>
      <w:r>
        <w:rPr>
          <w:rtl/>
        </w:rPr>
        <w:t xml:space="preserve">مناقب ابن شهر آشوب ج 2 ص 97. </w:t>
      </w:r>
    </w:p>
    <w:p w:rsidR="001373A5" w:rsidRDefault="001373A5" w:rsidP="001373A5">
      <w:pPr>
        <w:pStyle w:val="libFootnoteCenterBold"/>
        <w:rPr>
          <w:rtl/>
        </w:rPr>
      </w:pPr>
      <w:r>
        <w:rPr>
          <w:rtl/>
        </w:rPr>
        <w:t xml:space="preserve">الباب - 40 </w:t>
      </w:r>
    </w:p>
    <w:p w:rsidR="001373A5" w:rsidRDefault="001373A5" w:rsidP="001373A5">
      <w:pPr>
        <w:pStyle w:val="libFootnote0"/>
        <w:rPr>
          <w:rtl/>
        </w:rPr>
      </w:pPr>
      <w:r>
        <w:rPr>
          <w:rtl/>
        </w:rPr>
        <w:t xml:space="preserve">1 - الجعفريات ص 185 </w:t>
      </w:r>
    </w:p>
    <w:p w:rsidR="001373A5" w:rsidRDefault="001373A5" w:rsidP="001373A5">
      <w:pPr>
        <w:pStyle w:val="libFootnote0"/>
        <w:rPr>
          <w:rtl/>
        </w:rPr>
      </w:pPr>
      <w:r>
        <w:rPr>
          <w:rtl/>
        </w:rPr>
        <w:t xml:space="preserve">2 - دعائم </w:t>
      </w:r>
      <w:r w:rsidR="007413D1">
        <w:rPr>
          <w:rtl/>
        </w:rPr>
        <w:t>الإسلام</w:t>
      </w:r>
      <w:r>
        <w:rPr>
          <w:rtl/>
        </w:rPr>
        <w:t xml:space="preserve"> ج 2 ص 163 ح 584 </w:t>
      </w:r>
    </w:p>
    <w:p w:rsidR="001373A5" w:rsidRDefault="001373A5" w:rsidP="001373A5">
      <w:pPr>
        <w:pStyle w:val="libFootnote"/>
        <w:rPr>
          <w:rtl/>
        </w:rPr>
      </w:pPr>
      <w:r>
        <w:rPr>
          <w:rtl/>
        </w:rPr>
        <w:t>(1) في المخطوط: يحل</w:t>
      </w:r>
      <w:r w:rsidR="009E25D4">
        <w:rPr>
          <w:rFonts w:hint="cs"/>
          <w:rtl/>
        </w:rPr>
        <w:t>ّ</w:t>
      </w:r>
      <w:r>
        <w:rPr>
          <w:rtl/>
        </w:rPr>
        <w:t xml:space="preserve">ى، وما أثبتناه من المصدر. </w:t>
      </w:r>
    </w:p>
    <w:p w:rsidR="001373A5" w:rsidRDefault="001373A5" w:rsidP="001373A5">
      <w:pPr>
        <w:pStyle w:val="libFootnote0"/>
        <w:rPr>
          <w:rtl/>
        </w:rPr>
      </w:pPr>
      <w:r>
        <w:rPr>
          <w:rtl/>
        </w:rPr>
        <w:t xml:space="preserve">3 - مناقب ابن شهر آشوب ج 3 ص 295. </w:t>
      </w:r>
    </w:p>
    <w:p w:rsidR="001373A5" w:rsidRDefault="001373A5" w:rsidP="001373A5">
      <w:pPr>
        <w:pStyle w:val="libFootnote"/>
        <w:rPr>
          <w:rtl/>
        </w:rPr>
      </w:pPr>
      <w:r>
        <w:rPr>
          <w:rtl/>
        </w:rPr>
        <w:t xml:space="preserve">(1) الحديد 57: 25. </w:t>
      </w:r>
    </w:p>
    <w:p w:rsidR="001373A5" w:rsidRDefault="001373A5" w:rsidP="009E25D4">
      <w:pPr>
        <w:pStyle w:val="libNormal0"/>
        <w:rPr>
          <w:rtl/>
        </w:rPr>
      </w:pPr>
      <w:r>
        <w:rPr>
          <w:rtl/>
        </w:rPr>
        <w:br w:type="page"/>
      </w:r>
      <w:r>
        <w:rPr>
          <w:rtl/>
        </w:rPr>
        <w:lastRenderedPageBreak/>
        <w:t xml:space="preserve">الفقار انزل </w:t>
      </w:r>
      <w:r w:rsidRPr="008711E3">
        <w:rPr>
          <w:rStyle w:val="libFootnotenumChar"/>
          <w:rtl/>
        </w:rPr>
        <w:t>(2)</w:t>
      </w:r>
      <w:r>
        <w:rPr>
          <w:rtl/>
        </w:rPr>
        <w:t xml:space="preserve"> من السماء على النبي </w:t>
      </w:r>
      <w:r w:rsidRPr="00C47A50">
        <w:rPr>
          <w:rStyle w:val="libAlaemChar"/>
          <w:rtl/>
        </w:rPr>
        <w:t>صلى‌الله‌عليه‌وآله‌</w:t>
      </w:r>
      <w:r>
        <w:rPr>
          <w:rtl/>
        </w:rPr>
        <w:t xml:space="preserve"> فأعطاه عليا </w:t>
      </w:r>
      <w:r w:rsidR="009E25D4" w:rsidRPr="00C47A50">
        <w:rPr>
          <w:rStyle w:val="libAlaemChar"/>
          <w:rtl/>
        </w:rPr>
        <w:t>عليه‌السلام</w:t>
      </w:r>
      <w:r>
        <w:rPr>
          <w:rtl/>
        </w:rPr>
        <w:t xml:space="preserve">. </w:t>
      </w:r>
    </w:p>
    <w:p w:rsidR="001373A5" w:rsidRDefault="001373A5" w:rsidP="001373A5">
      <w:pPr>
        <w:pStyle w:val="libNormal"/>
        <w:rPr>
          <w:rtl/>
        </w:rPr>
      </w:pPr>
      <w:r>
        <w:rPr>
          <w:rtl/>
        </w:rPr>
        <w:t xml:space="preserve">وسئل الرضا </w:t>
      </w:r>
      <w:r w:rsidRPr="00C47A50">
        <w:rPr>
          <w:rStyle w:val="libAlaemChar"/>
          <w:rtl/>
        </w:rPr>
        <w:t>عليه‌السلام</w:t>
      </w:r>
      <w:r>
        <w:rPr>
          <w:rtl/>
        </w:rPr>
        <w:t xml:space="preserve"> من اين هو</w:t>
      </w:r>
      <w:r w:rsidR="00C63580">
        <w:rPr>
          <w:rtl/>
        </w:rPr>
        <w:t>؟</w:t>
      </w:r>
      <w:r>
        <w:rPr>
          <w:rtl/>
        </w:rPr>
        <w:t xml:space="preserve"> فقال: « هبط به جبرئيل من السماء، وكان حليته من فض</w:t>
      </w:r>
      <w:r w:rsidR="009E25D4">
        <w:rPr>
          <w:rFonts w:hint="cs"/>
          <w:rtl/>
        </w:rPr>
        <w:t>ّ</w:t>
      </w:r>
      <w:r>
        <w:rPr>
          <w:rtl/>
        </w:rPr>
        <w:t xml:space="preserve">ة، وهو عندي ». </w:t>
      </w:r>
    </w:p>
    <w:p w:rsidR="001373A5" w:rsidRDefault="001373A5" w:rsidP="009E25D4">
      <w:pPr>
        <w:pStyle w:val="libNormal"/>
        <w:rPr>
          <w:rtl/>
        </w:rPr>
      </w:pPr>
      <w:r>
        <w:rPr>
          <w:rtl/>
        </w:rPr>
        <w:t xml:space="preserve">3650 / 4 - الصدوق في العلل ومعاني الاخبار: عن </w:t>
      </w:r>
      <w:r w:rsidR="00E64BBC">
        <w:rPr>
          <w:rtl/>
        </w:rPr>
        <w:t>محمّد</w:t>
      </w:r>
      <w:r>
        <w:rPr>
          <w:rtl/>
        </w:rPr>
        <w:t xml:space="preserve"> بن </w:t>
      </w:r>
      <w:r w:rsidR="00E64BBC">
        <w:rPr>
          <w:rtl/>
        </w:rPr>
        <w:t>محمّد</w:t>
      </w:r>
      <w:r>
        <w:rPr>
          <w:rtl/>
        </w:rPr>
        <w:t xml:space="preserve"> بن عصام الكليني، عن </w:t>
      </w:r>
      <w:r w:rsidR="00E64BBC">
        <w:rPr>
          <w:rtl/>
        </w:rPr>
        <w:t>محمّد</w:t>
      </w:r>
      <w:r>
        <w:rPr>
          <w:rtl/>
        </w:rPr>
        <w:t xml:space="preserve"> بن يعقوب الكليني، عن علان، رفعه إلى أبي </w:t>
      </w:r>
      <w:r w:rsidR="00B215B3">
        <w:rPr>
          <w:rtl/>
        </w:rPr>
        <w:t>عبدالله</w:t>
      </w:r>
      <w:r>
        <w:rPr>
          <w:rtl/>
        </w:rPr>
        <w:t xml:space="preserve"> </w:t>
      </w:r>
      <w:r w:rsidRPr="00C47A50">
        <w:rPr>
          <w:rStyle w:val="libAlaemChar"/>
          <w:rtl/>
        </w:rPr>
        <w:t>عليه‌السلام</w:t>
      </w:r>
      <w:r>
        <w:rPr>
          <w:rtl/>
        </w:rPr>
        <w:t>، انه قال: « ان</w:t>
      </w:r>
      <w:r w:rsidR="009E25D4">
        <w:rPr>
          <w:rFonts w:hint="cs"/>
          <w:rtl/>
        </w:rPr>
        <w:t>ّ</w:t>
      </w:r>
      <w:r>
        <w:rPr>
          <w:rtl/>
        </w:rPr>
        <w:t>ما سم</w:t>
      </w:r>
      <w:r w:rsidR="009E25D4">
        <w:rPr>
          <w:rFonts w:hint="cs"/>
          <w:rtl/>
        </w:rPr>
        <w:t>ّ</w:t>
      </w:r>
      <w:r>
        <w:rPr>
          <w:rtl/>
        </w:rPr>
        <w:t xml:space="preserve">ي سيف </w:t>
      </w:r>
      <w:r w:rsidR="0014398A">
        <w:rPr>
          <w:rtl/>
        </w:rPr>
        <w:t>أميرالمؤمنين</w:t>
      </w:r>
      <w:r>
        <w:rPr>
          <w:rtl/>
        </w:rPr>
        <w:t xml:space="preserve"> </w:t>
      </w:r>
      <w:r w:rsidRPr="00C47A50">
        <w:rPr>
          <w:rStyle w:val="libAlaemChar"/>
          <w:rtl/>
        </w:rPr>
        <w:t>عليه‌السلام</w:t>
      </w:r>
      <w:r>
        <w:rPr>
          <w:rtl/>
        </w:rPr>
        <w:t xml:space="preserve"> ذو الفقار، ل</w:t>
      </w:r>
      <w:r w:rsidR="009E25D4">
        <w:rPr>
          <w:rFonts w:hint="cs"/>
          <w:rtl/>
        </w:rPr>
        <w:t>أ</w:t>
      </w:r>
      <w:r>
        <w:rPr>
          <w:rtl/>
        </w:rPr>
        <w:t>ن</w:t>
      </w:r>
      <w:r w:rsidR="009E25D4">
        <w:rPr>
          <w:rFonts w:hint="cs"/>
          <w:rtl/>
        </w:rPr>
        <w:t>ّ</w:t>
      </w:r>
      <w:r>
        <w:rPr>
          <w:rtl/>
        </w:rPr>
        <w:t>ه كان في وسطه خط</w:t>
      </w:r>
      <w:r w:rsidR="009E25D4">
        <w:rPr>
          <w:rFonts w:hint="cs"/>
          <w:rtl/>
        </w:rPr>
        <w:t>ّ</w:t>
      </w:r>
      <w:r>
        <w:rPr>
          <w:rtl/>
        </w:rPr>
        <w:t xml:space="preserve"> في طوله، فشبه بفقار الظهر - إلى أن قال -: وكانت حلقته فضة »، الخبر. </w:t>
      </w:r>
    </w:p>
    <w:p w:rsidR="001373A5" w:rsidRDefault="001373A5" w:rsidP="001373A5">
      <w:pPr>
        <w:pStyle w:val="libNormal"/>
        <w:rPr>
          <w:rtl/>
        </w:rPr>
      </w:pPr>
      <w:r>
        <w:rPr>
          <w:rtl/>
        </w:rPr>
        <w:t xml:space="preserve">3651 / 5 - </w:t>
      </w:r>
      <w:r w:rsidR="00E64BBC">
        <w:rPr>
          <w:rtl/>
        </w:rPr>
        <w:t>محمّد</w:t>
      </w:r>
      <w:r>
        <w:rPr>
          <w:rtl/>
        </w:rPr>
        <w:t xml:space="preserve"> بن الحسن الصفار، عن عباد بن سليمان، عن سعد بن سعد، عن يحيى، عن أبي الحسن الرضا </w:t>
      </w:r>
      <w:r w:rsidRPr="00C47A50">
        <w:rPr>
          <w:rStyle w:val="libAlaemChar"/>
          <w:rtl/>
        </w:rPr>
        <w:t>عليه‌السلام</w:t>
      </w:r>
      <w:r>
        <w:rPr>
          <w:rtl/>
        </w:rPr>
        <w:t xml:space="preserve">، قال: قال: « أتى ابي بسلاح رسول الله </w:t>
      </w:r>
      <w:r w:rsidRPr="00C47A50">
        <w:rPr>
          <w:rStyle w:val="libAlaemChar"/>
          <w:rtl/>
        </w:rPr>
        <w:t>صلى‌الله‌عليه‌وآله‌</w:t>
      </w:r>
      <w:r>
        <w:rPr>
          <w:rtl/>
        </w:rPr>
        <w:t xml:space="preserve"> - إلى أن قال -: فسألته عن ذي الفقار، سيف رسول الله </w:t>
      </w:r>
      <w:r w:rsidRPr="00C47A50">
        <w:rPr>
          <w:rStyle w:val="libAlaemChar"/>
          <w:rtl/>
        </w:rPr>
        <w:t>صلى‌الله‌عليه‌وآله‌</w:t>
      </w:r>
      <w:r>
        <w:rPr>
          <w:rtl/>
        </w:rPr>
        <w:t>، فقال: نزل به جبرئيل من السماء، وكانت حليته فض</w:t>
      </w:r>
      <w:r w:rsidR="009E25D4">
        <w:rPr>
          <w:rFonts w:hint="cs"/>
          <w:rtl/>
        </w:rPr>
        <w:t>ّ</w:t>
      </w:r>
      <w:r>
        <w:rPr>
          <w:rtl/>
        </w:rPr>
        <w:t xml:space="preserve">ة، وهو عندي ». </w:t>
      </w:r>
    </w:p>
    <w:p w:rsidR="001373A5" w:rsidRDefault="001373A5" w:rsidP="001373A5">
      <w:pPr>
        <w:pStyle w:val="libNormal"/>
        <w:rPr>
          <w:rtl/>
        </w:rPr>
      </w:pPr>
      <w:r>
        <w:rPr>
          <w:rtl/>
        </w:rPr>
        <w:t xml:space="preserve">وباقي أخبار الباب تقدم في أواخر كتاب الطهارة </w:t>
      </w:r>
      <w:r w:rsidRPr="008711E3">
        <w:rPr>
          <w:rStyle w:val="libFootnotenumChar"/>
          <w:rtl/>
        </w:rPr>
        <w:t>(1)</w:t>
      </w:r>
      <w:r>
        <w:rPr>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w:t>
      </w:r>
      <w:r w:rsidRPr="00782858">
        <w:rPr>
          <w:rtl/>
        </w:rPr>
        <w:t>)</w:t>
      </w:r>
      <w:r>
        <w:rPr>
          <w:rtl/>
        </w:rPr>
        <w:t xml:space="preserve"> في المصدر زيادة: به. </w:t>
      </w:r>
    </w:p>
    <w:p w:rsidR="001373A5" w:rsidRDefault="001373A5" w:rsidP="001373A5">
      <w:pPr>
        <w:pStyle w:val="libFootnote0"/>
        <w:rPr>
          <w:rtl/>
        </w:rPr>
      </w:pPr>
      <w:r>
        <w:rPr>
          <w:rtl/>
        </w:rPr>
        <w:t xml:space="preserve">4 - العلل ص 160 ح 2، ومعاني الاخبار ص 63 ح 12. </w:t>
      </w:r>
    </w:p>
    <w:p w:rsidR="001373A5" w:rsidRDefault="001373A5" w:rsidP="001373A5">
      <w:pPr>
        <w:pStyle w:val="libFootnote0"/>
        <w:rPr>
          <w:rtl/>
        </w:rPr>
      </w:pPr>
      <w:r>
        <w:rPr>
          <w:rtl/>
        </w:rPr>
        <w:t>5 - بصائر الد</w:t>
      </w:r>
      <w:r w:rsidR="009E25D4">
        <w:rPr>
          <w:rFonts w:hint="cs"/>
          <w:rtl/>
        </w:rPr>
        <w:t>ّ</w:t>
      </w:r>
      <w:r>
        <w:rPr>
          <w:rtl/>
        </w:rPr>
        <w:t xml:space="preserve">رجات ص 209 ح 57. </w:t>
      </w:r>
    </w:p>
    <w:p w:rsidR="001373A5" w:rsidRDefault="001373A5" w:rsidP="009E25D4">
      <w:pPr>
        <w:pStyle w:val="libFootnote"/>
        <w:rPr>
          <w:rtl/>
        </w:rPr>
      </w:pPr>
      <w:r>
        <w:rPr>
          <w:rtl/>
        </w:rPr>
        <w:t>(1) تقدم في الباب 41 من أبواب بيان النجاسات وال</w:t>
      </w:r>
      <w:r w:rsidR="009E25D4">
        <w:rPr>
          <w:rFonts w:hint="cs"/>
          <w:rtl/>
        </w:rPr>
        <w:t>أ</w:t>
      </w:r>
      <w:r>
        <w:rPr>
          <w:rtl/>
        </w:rPr>
        <w:t xml:space="preserve">واني. </w:t>
      </w:r>
    </w:p>
    <w:p w:rsidR="001373A5" w:rsidRDefault="001373A5" w:rsidP="001373A5">
      <w:pPr>
        <w:pStyle w:val="Heading2Center"/>
        <w:rPr>
          <w:rtl/>
        </w:rPr>
      </w:pPr>
      <w:r>
        <w:rPr>
          <w:rtl/>
        </w:rPr>
        <w:br w:type="page"/>
      </w:r>
      <w:bookmarkStart w:id="206" w:name="_Toc364683707"/>
      <w:r>
        <w:rPr>
          <w:rtl/>
        </w:rPr>
        <w:lastRenderedPageBreak/>
        <w:t xml:space="preserve">41 - </w:t>
      </w:r>
      <w:r w:rsidR="000C71F3" w:rsidRPr="000C71F3">
        <w:rPr>
          <w:rStyle w:val="libAlaemHeading2Char"/>
          <w:rtl/>
        </w:rPr>
        <w:t xml:space="preserve">( </w:t>
      </w:r>
      <w:r>
        <w:rPr>
          <w:rtl/>
        </w:rPr>
        <w:t>باب كراهة القناع للرجل، بالليل والنهار</w:t>
      </w:r>
      <w:r w:rsidR="000C71F3" w:rsidRPr="000C71F3">
        <w:rPr>
          <w:rStyle w:val="libAlaemHeading2Char"/>
          <w:rtl/>
        </w:rPr>
        <w:t xml:space="preserve"> )</w:t>
      </w:r>
      <w:bookmarkEnd w:id="206"/>
      <w:r>
        <w:rPr>
          <w:rtl/>
        </w:rPr>
        <w:t xml:space="preserve"> </w:t>
      </w:r>
    </w:p>
    <w:p w:rsidR="001373A5" w:rsidRDefault="001373A5" w:rsidP="001373A5">
      <w:pPr>
        <w:pStyle w:val="libNormal"/>
        <w:rPr>
          <w:rtl/>
        </w:rPr>
      </w:pPr>
      <w:r>
        <w:rPr>
          <w:rtl/>
        </w:rPr>
        <w:t xml:space="preserve">3652 / 1 - الشيخ الطوسي في الغيبة: عن أحمد بن علي الرازي، عن </w:t>
      </w:r>
      <w:r w:rsidR="00E64BBC">
        <w:rPr>
          <w:rtl/>
        </w:rPr>
        <w:t>محمّد</w:t>
      </w:r>
      <w:r>
        <w:rPr>
          <w:rtl/>
        </w:rPr>
        <w:t xml:space="preserve"> بن علي، عن </w:t>
      </w:r>
      <w:r w:rsidR="00E64BBC">
        <w:rPr>
          <w:rtl/>
        </w:rPr>
        <w:t>محمّد</w:t>
      </w:r>
      <w:r>
        <w:rPr>
          <w:rtl/>
        </w:rPr>
        <w:t xml:space="preserve"> بن</w:t>
      </w:r>
      <w:r w:rsidR="00E64BBC">
        <w:rPr>
          <w:rtl/>
        </w:rPr>
        <w:t xml:space="preserve"> عبد</w:t>
      </w:r>
      <w:r>
        <w:rPr>
          <w:rtl/>
        </w:rPr>
        <w:t xml:space="preserve">ربه الانصاري الهمداني، عن أحمد بن </w:t>
      </w:r>
      <w:r w:rsidR="00B215B3">
        <w:rPr>
          <w:rtl/>
        </w:rPr>
        <w:t>عبدالله</w:t>
      </w:r>
      <w:r>
        <w:rPr>
          <w:rtl/>
        </w:rPr>
        <w:t xml:space="preserve"> الهاشمي من ولد العباس، قال: حضرت دار أبي </w:t>
      </w:r>
      <w:r w:rsidR="00E64BBC">
        <w:rPr>
          <w:rtl/>
        </w:rPr>
        <w:t>محمّد</w:t>
      </w:r>
      <w:r>
        <w:rPr>
          <w:rtl/>
        </w:rPr>
        <w:t xml:space="preserve"> الحسن بن علي </w:t>
      </w:r>
      <w:r w:rsidRPr="00C47A50">
        <w:rPr>
          <w:rStyle w:val="libAlaemChar"/>
          <w:rtl/>
        </w:rPr>
        <w:t>عليهما‌السلام</w:t>
      </w:r>
      <w:r>
        <w:rPr>
          <w:rtl/>
        </w:rPr>
        <w:t xml:space="preserve"> [ بسر</w:t>
      </w:r>
      <w:r w:rsidR="009E25D4">
        <w:rPr>
          <w:rFonts w:hint="cs"/>
          <w:rtl/>
        </w:rPr>
        <w:t>ّ</w:t>
      </w:r>
      <w:r>
        <w:rPr>
          <w:rtl/>
        </w:rPr>
        <w:t xml:space="preserve"> من رأى ] </w:t>
      </w:r>
      <w:r w:rsidRPr="008711E3">
        <w:rPr>
          <w:rStyle w:val="libFootnotenumChar"/>
          <w:rtl/>
        </w:rPr>
        <w:t>(1)</w:t>
      </w:r>
      <w:r>
        <w:rPr>
          <w:rtl/>
        </w:rPr>
        <w:t xml:space="preserve"> يوم توفي، فاخرجت، جنازته، ووضعت، ونحن تسعة وثلاثون رجلا، قعود ننتظر، حتى خرج علينا غلام عشاري حاف، عليه رداء قد تقنع به، الخبر. </w:t>
      </w:r>
    </w:p>
    <w:p w:rsidR="001373A5" w:rsidRDefault="001373A5" w:rsidP="001373A5">
      <w:pPr>
        <w:pStyle w:val="libNormal"/>
        <w:rPr>
          <w:rtl/>
        </w:rPr>
      </w:pPr>
      <w:r>
        <w:rPr>
          <w:rtl/>
        </w:rPr>
        <w:t xml:space="preserve">وفيه: أنه كان هو الحجة </w:t>
      </w:r>
      <w:r w:rsidRPr="00C47A50">
        <w:rPr>
          <w:rStyle w:val="libAlaemChar"/>
          <w:rtl/>
        </w:rPr>
        <w:t>عليه‌السلام</w:t>
      </w:r>
      <w:r>
        <w:rPr>
          <w:rtl/>
        </w:rPr>
        <w:t xml:space="preserve">. </w:t>
      </w:r>
    </w:p>
    <w:p w:rsidR="001373A5" w:rsidRDefault="001373A5" w:rsidP="009E25D4">
      <w:pPr>
        <w:pStyle w:val="libNormal"/>
        <w:rPr>
          <w:rtl/>
        </w:rPr>
      </w:pPr>
      <w:r>
        <w:rPr>
          <w:rtl/>
        </w:rPr>
        <w:t>3653 / 2 - مجموعة الشهيد: عن ابن عباس، كان إذا اتز</w:t>
      </w:r>
      <w:r w:rsidR="009E25D4">
        <w:rPr>
          <w:rFonts w:hint="cs"/>
          <w:rtl/>
        </w:rPr>
        <w:t>ّ</w:t>
      </w:r>
      <w:r>
        <w:rPr>
          <w:rtl/>
        </w:rPr>
        <w:t>ر ارخى مقد</w:t>
      </w:r>
      <w:r w:rsidR="009E25D4">
        <w:rPr>
          <w:rFonts w:hint="cs"/>
          <w:rtl/>
        </w:rPr>
        <w:t>ّ</w:t>
      </w:r>
      <w:r>
        <w:rPr>
          <w:rtl/>
        </w:rPr>
        <w:t xml:space="preserve">م ازاره، حتى تقع حاشيته على ظهر قدميه، ويرفع الازار من ورائه، وقال: رأيت رسول الله </w:t>
      </w:r>
      <w:r w:rsidRPr="00C47A50">
        <w:rPr>
          <w:rStyle w:val="libAlaemChar"/>
          <w:rtl/>
        </w:rPr>
        <w:t>صلى‌الله‌عليه‌وآله‌</w:t>
      </w:r>
      <w:r>
        <w:rPr>
          <w:rtl/>
        </w:rPr>
        <w:t xml:space="preserve"> يأتزر هذه الازرة، ويعتاد التقنع بردائه، ل</w:t>
      </w:r>
      <w:r w:rsidR="009E25D4">
        <w:rPr>
          <w:rFonts w:hint="cs"/>
          <w:rtl/>
        </w:rPr>
        <w:t>أ</w:t>
      </w:r>
      <w:r>
        <w:rPr>
          <w:rtl/>
        </w:rPr>
        <w:t>ن النبي</w:t>
      </w:r>
      <w:r w:rsidR="009E25D4">
        <w:rPr>
          <w:rFonts w:hint="cs"/>
          <w:rtl/>
        </w:rPr>
        <w:t>ّ</w:t>
      </w:r>
      <w:r>
        <w:rPr>
          <w:rtl/>
        </w:rPr>
        <w:t xml:space="preserve"> </w:t>
      </w:r>
      <w:r w:rsidRPr="00C47A50">
        <w:rPr>
          <w:rStyle w:val="libAlaemChar"/>
          <w:rtl/>
        </w:rPr>
        <w:t>صلى‌الله‌عليه‌وآله‌</w:t>
      </w:r>
      <w:r>
        <w:rPr>
          <w:rtl/>
        </w:rPr>
        <w:t xml:space="preserve">، كان يكثر القناع والتقنع </w:t>
      </w:r>
      <w:r w:rsidRPr="008711E3">
        <w:rPr>
          <w:rStyle w:val="libFootnotenumChar"/>
          <w:rtl/>
        </w:rPr>
        <w:t>(1)</w:t>
      </w:r>
      <w:r>
        <w:rPr>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- 41 </w:t>
      </w:r>
    </w:p>
    <w:p w:rsidR="001373A5" w:rsidRDefault="001373A5" w:rsidP="009E25D4">
      <w:pPr>
        <w:pStyle w:val="libFootnote0"/>
        <w:rPr>
          <w:rtl/>
        </w:rPr>
      </w:pPr>
      <w:r>
        <w:rPr>
          <w:rtl/>
        </w:rPr>
        <w:t xml:space="preserve">1 - </w:t>
      </w:r>
      <w:r w:rsidR="009E25D4">
        <w:rPr>
          <w:rFonts w:hint="cs"/>
          <w:rtl/>
        </w:rPr>
        <w:t>غ</w:t>
      </w:r>
      <w:r>
        <w:rPr>
          <w:rtl/>
        </w:rPr>
        <w:t xml:space="preserve">يبة الطوسي ص 155 </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tl/>
        </w:rPr>
        <w:t xml:space="preserve">2 - مجموعة الشهيد ص 89 أ. </w:t>
      </w:r>
    </w:p>
    <w:p w:rsidR="001373A5" w:rsidRDefault="001373A5" w:rsidP="001373A5">
      <w:pPr>
        <w:pStyle w:val="libFootnote"/>
        <w:rPr>
          <w:rtl/>
        </w:rPr>
      </w:pPr>
      <w:r>
        <w:rPr>
          <w:rtl/>
        </w:rPr>
        <w:t>(1) هذا الحديث والذي قبله لا يتناسبان مع عنوان الباب ظاهرا</w:t>
      </w:r>
      <w:r w:rsidR="009E25D4">
        <w:rPr>
          <w:rFonts w:hint="cs"/>
          <w:rtl/>
        </w:rPr>
        <w:t>ً</w:t>
      </w:r>
      <w:r>
        <w:rPr>
          <w:rtl/>
        </w:rPr>
        <w:t xml:space="preserve">. </w:t>
      </w:r>
    </w:p>
    <w:p w:rsidR="001373A5" w:rsidRDefault="001373A5" w:rsidP="001373A5">
      <w:pPr>
        <w:pStyle w:val="Heading2Center"/>
        <w:rPr>
          <w:rtl/>
        </w:rPr>
      </w:pPr>
      <w:r>
        <w:rPr>
          <w:rtl/>
        </w:rPr>
        <w:br w:type="page"/>
      </w:r>
      <w:bookmarkStart w:id="207" w:name="_Toc364683708"/>
      <w:r>
        <w:rPr>
          <w:rtl/>
        </w:rPr>
        <w:lastRenderedPageBreak/>
        <w:t xml:space="preserve">42 - </w:t>
      </w:r>
      <w:r w:rsidR="000C71F3" w:rsidRPr="000C71F3">
        <w:rPr>
          <w:rStyle w:val="libAlaemHeading2Char"/>
          <w:rtl/>
        </w:rPr>
        <w:t xml:space="preserve">( </w:t>
      </w:r>
      <w:r>
        <w:rPr>
          <w:rtl/>
        </w:rPr>
        <w:t>باب استحباب طي</w:t>
      </w:r>
      <w:r w:rsidR="009E25D4">
        <w:rPr>
          <w:rFonts w:hint="cs"/>
          <w:rtl/>
        </w:rPr>
        <w:t>ّ</w:t>
      </w:r>
      <w:r>
        <w:rPr>
          <w:rtl/>
        </w:rPr>
        <w:t xml:space="preserve"> الثياب</w:t>
      </w:r>
      <w:r w:rsidR="000C71F3" w:rsidRPr="000C71F3">
        <w:rPr>
          <w:rStyle w:val="libAlaemHeading2Char"/>
          <w:rtl/>
        </w:rPr>
        <w:t xml:space="preserve"> )</w:t>
      </w:r>
      <w:bookmarkEnd w:id="207"/>
      <w:r>
        <w:rPr>
          <w:rtl/>
        </w:rPr>
        <w:t xml:space="preserve"> </w:t>
      </w:r>
    </w:p>
    <w:p w:rsidR="001373A5" w:rsidRDefault="001373A5" w:rsidP="001373A5">
      <w:pPr>
        <w:pStyle w:val="libNormal"/>
        <w:rPr>
          <w:rtl/>
        </w:rPr>
      </w:pPr>
      <w:r>
        <w:rPr>
          <w:rtl/>
        </w:rPr>
        <w:t xml:space="preserve">3654 / 1 - الجعفريات: أخبرنا </w:t>
      </w:r>
      <w:r w:rsidR="00B215B3">
        <w:rPr>
          <w:rtl/>
        </w:rPr>
        <w:t>عبدالله</w:t>
      </w:r>
      <w:r>
        <w:rPr>
          <w:rtl/>
        </w:rPr>
        <w:t xml:space="preserve">، اخبرنا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راحة الثياب طيه، وراحة البيت ساكنه ». </w:t>
      </w:r>
    </w:p>
    <w:p w:rsidR="001373A5" w:rsidRDefault="001373A5" w:rsidP="001373A5">
      <w:pPr>
        <w:pStyle w:val="libNormal"/>
        <w:rPr>
          <w:rtl/>
        </w:rPr>
      </w:pPr>
      <w:r>
        <w:rPr>
          <w:rtl/>
        </w:rPr>
        <w:t xml:space="preserve">دعائم </w:t>
      </w:r>
      <w:r w:rsidR="007413D1">
        <w:rPr>
          <w:rtl/>
        </w:rPr>
        <w:t>الإسلام</w:t>
      </w:r>
      <w:r>
        <w:rPr>
          <w:rtl/>
        </w:rPr>
        <w:t xml:space="preserve"> </w:t>
      </w:r>
      <w:r w:rsidRPr="008711E3">
        <w:rPr>
          <w:rStyle w:val="libFootnotenumChar"/>
          <w:rtl/>
        </w:rPr>
        <w:t>(1)</w:t>
      </w:r>
      <w:r>
        <w:rPr>
          <w:rtl/>
        </w:rPr>
        <w:t xml:space="preserve"> عنه </w:t>
      </w:r>
      <w:r w:rsidRPr="00C47A50">
        <w:rPr>
          <w:rStyle w:val="libAlaemChar"/>
          <w:rtl/>
        </w:rPr>
        <w:t>صلى‌الله‌عليه‌وآله‌</w:t>
      </w:r>
      <w:r>
        <w:rPr>
          <w:rtl/>
        </w:rPr>
        <w:t xml:space="preserve">، مثله وفيه: الثوب. </w:t>
      </w:r>
    </w:p>
    <w:p w:rsidR="001373A5" w:rsidRDefault="001373A5" w:rsidP="001373A5">
      <w:pPr>
        <w:pStyle w:val="Heading2Center"/>
        <w:rPr>
          <w:rtl/>
        </w:rPr>
      </w:pPr>
      <w:bookmarkStart w:id="208" w:name="_Toc364683709"/>
      <w:r>
        <w:rPr>
          <w:rtl/>
        </w:rPr>
        <w:t xml:space="preserve">43 - </w:t>
      </w:r>
      <w:r w:rsidR="000C71F3" w:rsidRPr="000C71F3">
        <w:rPr>
          <w:rStyle w:val="libAlaemHeading2Char"/>
          <w:rtl/>
        </w:rPr>
        <w:t xml:space="preserve">( </w:t>
      </w:r>
      <w:r>
        <w:rPr>
          <w:rtl/>
        </w:rPr>
        <w:t>باب استحباب التسمية، عند خلع الثياب</w:t>
      </w:r>
      <w:r w:rsidR="000C71F3" w:rsidRPr="000C71F3">
        <w:rPr>
          <w:rStyle w:val="libAlaemHeading2Char"/>
          <w:rtl/>
        </w:rPr>
        <w:t xml:space="preserve"> )</w:t>
      </w:r>
      <w:bookmarkEnd w:id="208"/>
      <w:r>
        <w:rPr>
          <w:rtl/>
        </w:rPr>
        <w:t xml:space="preserve"> </w:t>
      </w:r>
    </w:p>
    <w:p w:rsidR="001373A5" w:rsidRDefault="001373A5" w:rsidP="009E25D4">
      <w:pPr>
        <w:pStyle w:val="libNormal"/>
        <w:rPr>
          <w:rtl/>
        </w:rPr>
      </w:pPr>
      <w:r>
        <w:rPr>
          <w:rtl/>
        </w:rPr>
        <w:t xml:space="preserve">3655 / 1 - كتاب جعفر بن </w:t>
      </w:r>
      <w:r w:rsidR="00E64BBC">
        <w:rPr>
          <w:rtl/>
        </w:rPr>
        <w:t>محمّد</w:t>
      </w:r>
      <w:r>
        <w:rPr>
          <w:rtl/>
        </w:rPr>
        <w:t xml:space="preserve"> بن شريح: عن حميد بن شعيب، عن جابر بن يزيد الجعفي، عن جعفر </w:t>
      </w:r>
      <w:r w:rsidRPr="00C47A50">
        <w:rPr>
          <w:rStyle w:val="libAlaemChar"/>
          <w:rtl/>
        </w:rPr>
        <w:t>عليه‌السلام</w:t>
      </w:r>
      <w:r>
        <w:rPr>
          <w:rtl/>
        </w:rPr>
        <w:t xml:space="preserve">، قال: سمعته يقول: « إذا توضأ أحدكم، أو </w:t>
      </w:r>
      <w:r w:rsidR="009E25D4">
        <w:rPr>
          <w:rFonts w:hint="cs"/>
          <w:rtl/>
        </w:rPr>
        <w:t>أ</w:t>
      </w:r>
      <w:r>
        <w:rPr>
          <w:rtl/>
        </w:rPr>
        <w:t>كل أو شرب [ أو لبس</w:t>
      </w:r>
      <w:r w:rsidR="009E25D4">
        <w:rPr>
          <w:rFonts w:hint="cs"/>
          <w:rtl/>
        </w:rPr>
        <w:t xml:space="preserve"> ثوباً</w:t>
      </w:r>
      <w:r>
        <w:rPr>
          <w:rtl/>
        </w:rPr>
        <w:t xml:space="preserve"> ] </w:t>
      </w:r>
      <w:r w:rsidRPr="008711E3">
        <w:rPr>
          <w:rStyle w:val="libFootnotenumChar"/>
          <w:rtl/>
        </w:rPr>
        <w:t>(1)</w:t>
      </w:r>
      <w:r>
        <w:rPr>
          <w:rtl/>
        </w:rPr>
        <w:t xml:space="preserve"> وكل شئ يصنع، ينبغي ان يسم</w:t>
      </w:r>
      <w:r w:rsidR="009E25D4">
        <w:rPr>
          <w:rFonts w:hint="cs"/>
          <w:rtl/>
        </w:rPr>
        <w:t>ّ</w:t>
      </w:r>
      <w:r>
        <w:rPr>
          <w:rtl/>
        </w:rPr>
        <w:t>ي عليه، فان هو لم يفعل، كان الشيطان فيه شريكا</w:t>
      </w:r>
      <w:r w:rsidR="009E25D4">
        <w:rPr>
          <w:rFonts w:hint="cs"/>
          <w:rtl/>
        </w:rPr>
        <w:t>ً</w:t>
      </w:r>
      <w:r>
        <w:rPr>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- 42 </w:t>
      </w:r>
    </w:p>
    <w:p w:rsidR="001373A5" w:rsidRDefault="001373A5" w:rsidP="001373A5">
      <w:pPr>
        <w:pStyle w:val="libFootnote0"/>
        <w:rPr>
          <w:rtl/>
        </w:rPr>
      </w:pPr>
      <w:r>
        <w:rPr>
          <w:rFonts w:hint="cs"/>
          <w:rtl/>
        </w:rPr>
        <w:t xml:space="preserve">1- </w:t>
      </w:r>
      <w:r>
        <w:rPr>
          <w:rtl/>
        </w:rPr>
        <w:t xml:space="preserve">الجعفريات ص 174. </w:t>
      </w:r>
    </w:p>
    <w:p w:rsidR="001373A5" w:rsidRDefault="001373A5" w:rsidP="001373A5">
      <w:pPr>
        <w:pStyle w:val="libFootnote"/>
        <w:rPr>
          <w:rtl/>
        </w:rPr>
      </w:pPr>
      <w:r>
        <w:rPr>
          <w:rtl/>
        </w:rPr>
        <w:t xml:space="preserve">(1) دعائم </w:t>
      </w:r>
      <w:r w:rsidR="007413D1">
        <w:rPr>
          <w:rtl/>
        </w:rPr>
        <w:t>الإسلام</w:t>
      </w:r>
      <w:r>
        <w:rPr>
          <w:rtl/>
        </w:rPr>
        <w:t xml:space="preserve"> ج 2 ص 158 ح 562. </w:t>
      </w:r>
    </w:p>
    <w:p w:rsidR="001373A5" w:rsidRDefault="001373A5" w:rsidP="001373A5">
      <w:pPr>
        <w:pStyle w:val="libFootnoteCenterBold"/>
        <w:rPr>
          <w:rtl/>
        </w:rPr>
      </w:pPr>
      <w:r>
        <w:rPr>
          <w:rtl/>
        </w:rPr>
        <w:t xml:space="preserve">الباب - 43 </w:t>
      </w:r>
    </w:p>
    <w:p w:rsidR="001373A5" w:rsidRDefault="001373A5" w:rsidP="001373A5">
      <w:pPr>
        <w:pStyle w:val="libFootnote0"/>
        <w:rPr>
          <w:rtl/>
        </w:rPr>
      </w:pPr>
      <w:r>
        <w:rPr>
          <w:rtl/>
        </w:rPr>
        <w:t xml:space="preserve">1 - كتاب جعفر بن </w:t>
      </w:r>
      <w:r w:rsidR="00E64BBC">
        <w:rPr>
          <w:rtl/>
        </w:rPr>
        <w:t>محمّد</w:t>
      </w:r>
      <w:r>
        <w:rPr>
          <w:rtl/>
        </w:rPr>
        <w:t xml:space="preserve"> بن شريح ص 72. </w:t>
      </w:r>
    </w:p>
    <w:p w:rsidR="001373A5" w:rsidRDefault="001373A5" w:rsidP="001373A5">
      <w:pPr>
        <w:pStyle w:val="libFootnote"/>
        <w:rPr>
          <w:rtl/>
        </w:rPr>
      </w:pPr>
      <w:r>
        <w:rPr>
          <w:rtl/>
        </w:rPr>
        <w:t xml:space="preserve">(1) أثبتناه من المصدر. </w:t>
      </w:r>
    </w:p>
    <w:p w:rsidR="001373A5" w:rsidRDefault="001373A5" w:rsidP="001373A5">
      <w:pPr>
        <w:pStyle w:val="Heading2Center"/>
        <w:rPr>
          <w:rtl/>
        </w:rPr>
      </w:pPr>
      <w:r>
        <w:rPr>
          <w:rtl/>
        </w:rPr>
        <w:br w:type="page"/>
      </w:r>
      <w:bookmarkStart w:id="209" w:name="_Toc364683710"/>
      <w:r>
        <w:rPr>
          <w:rtl/>
        </w:rPr>
        <w:lastRenderedPageBreak/>
        <w:t xml:space="preserve">44 - </w:t>
      </w:r>
      <w:r w:rsidR="000C71F3" w:rsidRPr="000C71F3">
        <w:rPr>
          <w:rStyle w:val="libAlaemHeading2Char"/>
          <w:rtl/>
        </w:rPr>
        <w:t xml:space="preserve">( </w:t>
      </w:r>
      <w:r>
        <w:rPr>
          <w:rtl/>
        </w:rPr>
        <w:t>باب استحباب لبس السراويل من قعود، وكراهة لبسه من قيام ومستقبل القبلة، ومسح اليد والوجه بالذيل، والجلوس على عتبة الباب، والشق بين الغنم، واستحباب لبس القميص قبل السراويل</w:t>
      </w:r>
      <w:r w:rsidR="000C71F3" w:rsidRPr="000C71F3">
        <w:rPr>
          <w:rStyle w:val="libAlaemHeading2Char"/>
          <w:rtl/>
        </w:rPr>
        <w:t xml:space="preserve"> )</w:t>
      </w:r>
      <w:bookmarkEnd w:id="209"/>
      <w:r>
        <w:rPr>
          <w:rtl/>
        </w:rPr>
        <w:t xml:space="preserve"> </w:t>
      </w:r>
    </w:p>
    <w:p w:rsidR="001373A5" w:rsidRDefault="001373A5" w:rsidP="001373A5">
      <w:pPr>
        <w:pStyle w:val="libNormal"/>
        <w:rPr>
          <w:rtl/>
        </w:rPr>
      </w:pPr>
      <w:r>
        <w:rPr>
          <w:rtl/>
        </w:rPr>
        <w:t xml:space="preserve">3656 / 1 - فقه الرضا </w:t>
      </w:r>
      <w:r w:rsidRPr="00C47A50">
        <w:rPr>
          <w:rStyle w:val="libAlaemChar"/>
          <w:rtl/>
        </w:rPr>
        <w:t>عليه‌السلام</w:t>
      </w:r>
      <w:r>
        <w:rPr>
          <w:rtl/>
        </w:rPr>
        <w:t xml:space="preserve">: « وإذا اردت أن تلبس السراويل، فلا تلبسه وانت قائم، والبس وانت جالس، فانه يورث الجبن </w:t>
      </w:r>
      <w:r w:rsidRPr="008711E3">
        <w:rPr>
          <w:rStyle w:val="libFootnotenumChar"/>
          <w:rtl/>
        </w:rPr>
        <w:t>(1)</w:t>
      </w:r>
      <w:r>
        <w:rPr>
          <w:rtl/>
        </w:rPr>
        <w:t>، والماء الاصفر، ويورث الغم</w:t>
      </w:r>
      <w:r w:rsidR="009E25D4">
        <w:rPr>
          <w:rFonts w:hint="cs"/>
          <w:rtl/>
        </w:rPr>
        <w:t>ّ</w:t>
      </w:r>
      <w:r>
        <w:rPr>
          <w:rtl/>
        </w:rPr>
        <w:t xml:space="preserve"> والهم، وقل: بسم الله اللهم استر عورتي، ولا تهتكني في عرصات القيامة، واعف</w:t>
      </w:r>
      <w:r w:rsidR="009E25D4">
        <w:rPr>
          <w:rFonts w:hint="cs"/>
          <w:rtl/>
        </w:rPr>
        <w:t>ّ</w:t>
      </w:r>
      <w:r>
        <w:rPr>
          <w:rtl/>
        </w:rPr>
        <w:t xml:space="preserve"> فرجي، ولا تخلع عن</w:t>
      </w:r>
      <w:r w:rsidR="009E25D4">
        <w:rPr>
          <w:rFonts w:hint="cs"/>
          <w:rtl/>
        </w:rPr>
        <w:t>ّ</w:t>
      </w:r>
      <w:r>
        <w:rPr>
          <w:rtl/>
        </w:rPr>
        <w:t xml:space="preserve">ي زينة الايمان ». </w:t>
      </w:r>
    </w:p>
    <w:p w:rsidR="001373A5" w:rsidRDefault="001373A5" w:rsidP="001373A5">
      <w:pPr>
        <w:pStyle w:val="libNormal"/>
        <w:rPr>
          <w:rtl/>
        </w:rPr>
      </w:pPr>
      <w:r>
        <w:rPr>
          <w:rtl/>
        </w:rPr>
        <w:t>3657 / 2 - الصدوق في المقنع: وإذا اردت لبس السراويل، فلا تلبسه من قيام، فانه يورث الجبن وهو الماء الاصفر، ويورث الغم</w:t>
      </w:r>
      <w:r w:rsidR="00966E3B">
        <w:rPr>
          <w:rFonts w:hint="cs"/>
          <w:rtl/>
        </w:rPr>
        <w:t>ّ</w:t>
      </w:r>
      <w:r>
        <w:rPr>
          <w:rtl/>
        </w:rPr>
        <w:t xml:space="preserve"> والهرم، تلبسه وانت جالس، وتقول عند ذلك: اللهم استر عورتي، وآمن روعتي، ولا تبد عورتي، وعف</w:t>
      </w:r>
      <w:r w:rsidR="00966E3B">
        <w:rPr>
          <w:rFonts w:hint="cs"/>
          <w:rtl/>
        </w:rPr>
        <w:t>ّ</w:t>
      </w:r>
      <w:r>
        <w:rPr>
          <w:rtl/>
        </w:rPr>
        <w:t xml:space="preserve"> فرجي، ولا تجعل للشيطان في ذلك نصيبا ولا سبيلا، ولا له إلى ذلك وصولا، فيصنع لي المكائد، فيهيجني لارتكاب محارمك. </w:t>
      </w:r>
    </w:p>
    <w:p w:rsidR="001373A5" w:rsidRDefault="001373A5" w:rsidP="001373A5">
      <w:pPr>
        <w:pStyle w:val="libNormal"/>
        <w:rPr>
          <w:rtl/>
        </w:rPr>
      </w:pPr>
      <w:r>
        <w:rPr>
          <w:rtl/>
        </w:rPr>
        <w:t>3658 / 3 - الشيخ الطبرسي في الآداب الدينية: فإذا اراد لبس</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- 44 </w:t>
      </w:r>
    </w:p>
    <w:p w:rsidR="001373A5" w:rsidRDefault="001373A5" w:rsidP="001373A5">
      <w:pPr>
        <w:pStyle w:val="libFootnote0"/>
        <w:rPr>
          <w:rtl/>
        </w:rPr>
      </w:pPr>
      <w:r>
        <w:rPr>
          <w:rtl/>
        </w:rPr>
        <w:t xml:space="preserve">1 - فقه الرضا </w:t>
      </w:r>
      <w:r w:rsidR="007413D1" w:rsidRPr="007413D1">
        <w:rPr>
          <w:rStyle w:val="libFootnoteAlaemChar"/>
          <w:rtl/>
        </w:rPr>
        <w:t>عليه‌السلام</w:t>
      </w:r>
      <w:r>
        <w:rPr>
          <w:rtl/>
        </w:rPr>
        <w:t xml:space="preserve"> ص 53. </w:t>
      </w:r>
    </w:p>
    <w:p w:rsidR="001373A5" w:rsidRDefault="001373A5" w:rsidP="00966E3B">
      <w:pPr>
        <w:pStyle w:val="libFootnote"/>
        <w:rPr>
          <w:rtl/>
        </w:rPr>
      </w:pPr>
      <w:r>
        <w:rPr>
          <w:rtl/>
        </w:rPr>
        <w:t>(1) هكذا وردت ولعله تصحيف « الحبن » بالحاء المهملة، وكذا في الحديث الذي يليه، فقد جاء في لسان العرب الحبن: داء يأخذ في البطن فيعظم منه ويرم.. الحبن: الماء ال</w:t>
      </w:r>
      <w:r w:rsidR="00966E3B">
        <w:rPr>
          <w:rFonts w:hint="cs"/>
          <w:rtl/>
        </w:rPr>
        <w:t>أ</w:t>
      </w:r>
      <w:r>
        <w:rPr>
          <w:rtl/>
        </w:rPr>
        <w:t xml:space="preserve">صفر (لسان العرب - حبن - ج 13 ص 104). </w:t>
      </w:r>
    </w:p>
    <w:p w:rsidR="001373A5" w:rsidRDefault="001373A5" w:rsidP="001373A5">
      <w:pPr>
        <w:pStyle w:val="libFootnote0"/>
        <w:rPr>
          <w:rtl/>
        </w:rPr>
      </w:pPr>
      <w:r>
        <w:rPr>
          <w:rtl/>
        </w:rPr>
        <w:t xml:space="preserve">2 - المقنع ص 194. </w:t>
      </w:r>
    </w:p>
    <w:p w:rsidR="001373A5" w:rsidRDefault="001373A5" w:rsidP="00966E3B">
      <w:pPr>
        <w:pStyle w:val="libFootnote0"/>
        <w:rPr>
          <w:rtl/>
        </w:rPr>
      </w:pPr>
      <w:r>
        <w:rPr>
          <w:rtl/>
        </w:rPr>
        <w:t>3 - الآداب الدينية ص 4 ومكارم ال</w:t>
      </w:r>
      <w:r w:rsidR="00966E3B">
        <w:rPr>
          <w:rFonts w:hint="cs"/>
          <w:rtl/>
        </w:rPr>
        <w:t>أ</w:t>
      </w:r>
      <w:r>
        <w:rPr>
          <w:rtl/>
        </w:rPr>
        <w:t xml:space="preserve">خلاق ص 101 باختلاف يسير. </w:t>
      </w:r>
    </w:p>
    <w:p w:rsidR="001373A5" w:rsidRDefault="001373A5" w:rsidP="001373A5">
      <w:pPr>
        <w:pStyle w:val="libNormal0"/>
        <w:rPr>
          <w:rtl/>
        </w:rPr>
      </w:pPr>
      <w:r>
        <w:rPr>
          <w:rtl/>
        </w:rPr>
        <w:br w:type="page"/>
      </w:r>
      <w:r>
        <w:rPr>
          <w:rtl/>
        </w:rPr>
        <w:lastRenderedPageBreak/>
        <w:t xml:space="preserve">السراويل، فلا يلبسه قائما، ولا مستقبل القبلة، ثم ذكر الدعاء مثله. </w:t>
      </w:r>
    </w:p>
    <w:p w:rsidR="001373A5" w:rsidRDefault="001373A5" w:rsidP="00966E3B">
      <w:pPr>
        <w:pStyle w:val="libNormal"/>
        <w:rPr>
          <w:rtl/>
        </w:rPr>
      </w:pPr>
      <w:r>
        <w:rPr>
          <w:rtl/>
        </w:rPr>
        <w:t>3659 / 4 - جامع ال</w:t>
      </w:r>
      <w:r w:rsidR="00966E3B">
        <w:rPr>
          <w:rFonts w:hint="cs"/>
          <w:rtl/>
        </w:rPr>
        <w:t>أ</w:t>
      </w:r>
      <w:r>
        <w:rPr>
          <w:rtl/>
        </w:rPr>
        <w:t>خبار: عن النبي</w:t>
      </w:r>
      <w:r w:rsidR="00966E3B">
        <w:rPr>
          <w:rFonts w:hint="cs"/>
          <w:rtl/>
        </w:rPr>
        <w:t>ّ</w:t>
      </w:r>
      <w:r>
        <w:rPr>
          <w:rtl/>
        </w:rPr>
        <w:t xml:space="preserve"> </w:t>
      </w:r>
      <w:r w:rsidRPr="00C47A50">
        <w:rPr>
          <w:rStyle w:val="libAlaemChar"/>
          <w:rtl/>
        </w:rPr>
        <w:t>صلى‌الله‌عليه‌وآله‌</w:t>
      </w:r>
      <w:r>
        <w:rPr>
          <w:rtl/>
        </w:rPr>
        <w:t xml:space="preserve"> أنه قال: « عشرون خصلة تورث الفقر - وعد</w:t>
      </w:r>
      <w:r w:rsidR="00966E3B">
        <w:rPr>
          <w:rFonts w:hint="cs"/>
          <w:rtl/>
        </w:rPr>
        <w:t>ّ</w:t>
      </w:r>
      <w:r>
        <w:rPr>
          <w:rtl/>
        </w:rPr>
        <w:t xml:space="preserve"> منها - والقعود على اسكة </w:t>
      </w:r>
      <w:r w:rsidRPr="008711E3">
        <w:rPr>
          <w:rStyle w:val="libFootnotenumChar"/>
          <w:rtl/>
        </w:rPr>
        <w:t>(1)</w:t>
      </w:r>
      <w:r>
        <w:rPr>
          <w:rtl/>
        </w:rPr>
        <w:t xml:space="preserve"> البيت ». </w:t>
      </w:r>
    </w:p>
    <w:p w:rsidR="001373A5" w:rsidRDefault="001373A5" w:rsidP="00966E3B">
      <w:pPr>
        <w:pStyle w:val="libNormal"/>
        <w:rPr>
          <w:rtl/>
        </w:rPr>
      </w:pPr>
      <w:r>
        <w:rPr>
          <w:rtl/>
        </w:rPr>
        <w:t xml:space="preserve">3660 / 5 - الجعفريات: اخبرنا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قال: « لبسة ال</w:t>
      </w:r>
      <w:r w:rsidR="00966E3B">
        <w:rPr>
          <w:rFonts w:hint="cs"/>
          <w:rtl/>
        </w:rPr>
        <w:t>أ</w:t>
      </w:r>
      <w:r>
        <w:rPr>
          <w:rtl/>
        </w:rPr>
        <w:t xml:space="preserve">نبياء، القميص قبل السراويل ». </w:t>
      </w:r>
    </w:p>
    <w:p w:rsidR="001373A5" w:rsidRDefault="001373A5" w:rsidP="00966E3B">
      <w:pPr>
        <w:pStyle w:val="libNormal"/>
        <w:rPr>
          <w:rtl/>
        </w:rPr>
      </w:pPr>
      <w:r>
        <w:rPr>
          <w:rtl/>
        </w:rPr>
        <w:t>3661 / 6 - الشيخ ابراهيم الكفعمي في الجن</w:t>
      </w:r>
      <w:r w:rsidR="00966E3B">
        <w:rPr>
          <w:rFonts w:hint="cs"/>
          <w:rtl/>
        </w:rPr>
        <w:t>ّ</w:t>
      </w:r>
      <w:r>
        <w:rPr>
          <w:rtl/>
        </w:rPr>
        <w:t>ة الواقية: رأيت في بعض كتب اصحابنا ما ملخ</w:t>
      </w:r>
      <w:r w:rsidR="00966E3B">
        <w:rPr>
          <w:rFonts w:hint="cs"/>
          <w:rtl/>
        </w:rPr>
        <w:t>ّ</w:t>
      </w:r>
      <w:r>
        <w:rPr>
          <w:rtl/>
        </w:rPr>
        <w:t>صه أن</w:t>
      </w:r>
      <w:r w:rsidR="00966E3B">
        <w:rPr>
          <w:rFonts w:hint="cs"/>
          <w:rtl/>
        </w:rPr>
        <w:t>ّ</w:t>
      </w:r>
      <w:r>
        <w:rPr>
          <w:rtl/>
        </w:rPr>
        <w:t xml:space="preserve"> رجلا جاء إلى النبي </w:t>
      </w:r>
      <w:r w:rsidRPr="00C47A50">
        <w:rPr>
          <w:rStyle w:val="libAlaemChar"/>
          <w:rtl/>
        </w:rPr>
        <w:t>صلى‌الله‌عليه‌وآله‌</w:t>
      </w:r>
      <w:r>
        <w:rPr>
          <w:rtl/>
        </w:rPr>
        <w:t xml:space="preserve"> وقال: يا رسول الله إني كنت غنيا فافتقرت، وصحيحا فمرضت، وكنت مقبولا</w:t>
      </w:r>
      <w:r w:rsidR="00966E3B">
        <w:rPr>
          <w:rFonts w:hint="cs"/>
          <w:rtl/>
        </w:rPr>
        <w:t>ً</w:t>
      </w:r>
      <w:r>
        <w:rPr>
          <w:rtl/>
        </w:rPr>
        <w:t xml:space="preserve"> عند الناس فصرت مبغوضا</w:t>
      </w:r>
      <w:r w:rsidR="00966E3B">
        <w:rPr>
          <w:rFonts w:hint="cs"/>
          <w:rtl/>
        </w:rPr>
        <w:t>ً</w:t>
      </w:r>
      <w:r>
        <w:rPr>
          <w:rtl/>
        </w:rPr>
        <w:t>، خفيفا</w:t>
      </w:r>
      <w:r w:rsidR="00966E3B">
        <w:rPr>
          <w:rFonts w:hint="cs"/>
          <w:rtl/>
        </w:rPr>
        <w:t>ً</w:t>
      </w:r>
      <w:r>
        <w:rPr>
          <w:rtl/>
        </w:rPr>
        <w:t xml:space="preserve"> على قلوبهم فصرت ثقيلا، وكنت فرحانا فاجتمعت عل</w:t>
      </w:r>
      <w:r w:rsidR="00966E3B">
        <w:rPr>
          <w:rFonts w:hint="cs"/>
          <w:rtl/>
        </w:rPr>
        <w:t>يّ</w:t>
      </w:r>
      <w:r>
        <w:rPr>
          <w:rtl/>
        </w:rPr>
        <w:t xml:space="preserve"> الهموم، وقد ضاقت علي</w:t>
      </w:r>
      <w:r w:rsidR="00966E3B">
        <w:rPr>
          <w:rFonts w:hint="cs"/>
          <w:rtl/>
        </w:rPr>
        <w:t>ّ</w:t>
      </w:r>
      <w:r>
        <w:rPr>
          <w:rtl/>
        </w:rPr>
        <w:t xml:space="preserve"> ال</w:t>
      </w:r>
      <w:r w:rsidR="00966E3B">
        <w:rPr>
          <w:rFonts w:hint="cs"/>
          <w:rtl/>
        </w:rPr>
        <w:t>أ</w:t>
      </w:r>
      <w:r>
        <w:rPr>
          <w:rtl/>
        </w:rPr>
        <w:t>رض بما رحبت، واجول طول نهاري في طلب الرزق فلا اجد ما اتقو</w:t>
      </w:r>
      <w:r w:rsidR="00966E3B">
        <w:rPr>
          <w:rFonts w:hint="cs"/>
          <w:rtl/>
        </w:rPr>
        <w:t>ّ</w:t>
      </w:r>
      <w:r>
        <w:rPr>
          <w:rtl/>
        </w:rPr>
        <w:t>ت به، كأن</w:t>
      </w:r>
      <w:r w:rsidR="00966E3B">
        <w:rPr>
          <w:rFonts w:hint="cs"/>
          <w:rtl/>
        </w:rPr>
        <w:t>ّ</w:t>
      </w:r>
      <w:r>
        <w:rPr>
          <w:rtl/>
        </w:rPr>
        <w:t xml:space="preserve"> اسمي قد محي من ديوان الارزاق</w:t>
      </w:r>
      <w:r w:rsidR="00966E3B">
        <w:rPr>
          <w:rFonts w:hint="cs"/>
          <w:rtl/>
        </w:rPr>
        <w:t>.</w:t>
      </w:r>
      <w:r>
        <w:rPr>
          <w:rtl/>
        </w:rPr>
        <w:t xml:space="preserve"> </w:t>
      </w:r>
    </w:p>
    <w:p w:rsidR="001373A5" w:rsidRDefault="001373A5" w:rsidP="001373A5">
      <w:pPr>
        <w:pStyle w:val="libNormal"/>
        <w:rPr>
          <w:rtl/>
        </w:rPr>
      </w:pPr>
      <w:r>
        <w:rPr>
          <w:rtl/>
        </w:rPr>
        <w:t xml:space="preserve">فقال له النبي </w:t>
      </w:r>
      <w:r w:rsidRPr="00C47A50">
        <w:rPr>
          <w:rStyle w:val="libAlaemChar"/>
          <w:rtl/>
        </w:rPr>
        <w:t>صلى‌الله‌عليه‌وآله‌</w:t>
      </w:r>
      <w:r>
        <w:rPr>
          <w:rtl/>
        </w:rPr>
        <w:t>: « يا هذا لعل</w:t>
      </w:r>
      <w:r w:rsidR="00966E3B">
        <w:rPr>
          <w:rFonts w:hint="cs"/>
          <w:rtl/>
        </w:rPr>
        <w:t>ّ</w:t>
      </w:r>
      <w:r>
        <w:rPr>
          <w:rtl/>
        </w:rPr>
        <w:t>ك تستعمل ميراث الهموم</w:t>
      </w:r>
      <w:r w:rsidR="00C63580">
        <w:rPr>
          <w:rtl/>
        </w:rPr>
        <w:t>؟</w:t>
      </w:r>
      <w:r>
        <w:rPr>
          <w:rtl/>
        </w:rPr>
        <w:t xml:space="preserve"> ».</w:t>
      </w:r>
    </w:p>
    <w:p w:rsidR="001373A5" w:rsidRDefault="00B215B3" w:rsidP="001373A5">
      <w:pPr>
        <w:pStyle w:val="libLine"/>
        <w:rPr>
          <w:rtl/>
        </w:rPr>
      </w:pPr>
      <w:r>
        <w:rPr>
          <w:rtl/>
        </w:rPr>
        <w:t>____________________________</w:t>
      </w:r>
    </w:p>
    <w:p w:rsidR="001373A5" w:rsidRDefault="001373A5" w:rsidP="00966E3B">
      <w:pPr>
        <w:pStyle w:val="libFootnote0"/>
        <w:rPr>
          <w:rtl/>
        </w:rPr>
      </w:pPr>
      <w:r>
        <w:rPr>
          <w:rtl/>
        </w:rPr>
        <w:t>4 - جامع ال</w:t>
      </w:r>
      <w:r w:rsidR="00966E3B">
        <w:rPr>
          <w:rFonts w:hint="cs"/>
          <w:rtl/>
        </w:rPr>
        <w:t>أ</w:t>
      </w:r>
      <w:r>
        <w:rPr>
          <w:rtl/>
        </w:rPr>
        <w:t xml:space="preserve">خبار ص 145. </w:t>
      </w:r>
    </w:p>
    <w:p w:rsidR="001373A5" w:rsidRDefault="001373A5" w:rsidP="00966E3B">
      <w:pPr>
        <w:pStyle w:val="libFootnote"/>
        <w:rPr>
          <w:rtl/>
        </w:rPr>
      </w:pPr>
      <w:r>
        <w:rPr>
          <w:rtl/>
        </w:rPr>
        <w:t>(1) في المصدر أسكفة، وال</w:t>
      </w:r>
      <w:r w:rsidR="00966E3B">
        <w:rPr>
          <w:rFonts w:hint="cs"/>
          <w:rtl/>
        </w:rPr>
        <w:t>أ</w:t>
      </w:r>
      <w:r>
        <w:rPr>
          <w:rtl/>
        </w:rPr>
        <w:t xml:space="preserve">سكفه والاسكوفة عتبة الباب التي يوطأ عليها (لسان العرب - سكف - ج 9 ص 156). </w:t>
      </w:r>
    </w:p>
    <w:p w:rsidR="001373A5" w:rsidRDefault="001373A5" w:rsidP="001373A5">
      <w:pPr>
        <w:pStyle w:val="libFootnote0"/>
        <w:rPr>
          <w:rtl/>
        </w:rPr>
      </w:pPr>
      <w:r>
        <w:rPr>
          <w:rtl/>
        </w:rPr>
        <w:t xml:space="preserve">5 - الجعفريات ص 240. </w:t>
      </w:r>
    </w:p>
    <w:p w:rsidR="001373A5" w:rsidRDefault="001373A5" w:rsidP="001373A5">
      <w:pPr>
        <w:pStyle w:val="libFootnote0"/>
        <w:rPr>
          <w:rtl/>
        </w:rPr>
      </w:pPr>
      <w:r>
        <w:rPr>
          <w:rtl/>
        </w:rPr>
        <w:t xml:space="preserve">6 - الجنة الواقية ص 53، وعنه في البحار ج 76 ص 323 ح 9 وج 80 ص 195 ح 55. </w:t>
      </w:r>
    </w:p>
    <w:p w:rsidR="001373A5" w:rsidRDefault="001373A5" w:rsidP="001373A5">
      <w:pPr>
        <w:pStyle w:val="libNormal"/>
        <w:rPr>
          <w:rtl/>
        </w:rPr>
      </w:pPr>
      <w:r>
        <w:rPr>
          <w:rtl/>
        </w:rPr>
        <w:br w:type="page"/>
      </w:r>
      <w:r>
        <w:rPr>
          <w:rtl/>
        </w:rPr>
        <w:lastRenderedPageBreak/>
        <w:t>فقال: وما ميراث الهموم</w:t>
      </w:r>
      <w:r w:rsidR="00C63580">
        <w:rPr>
          <w:rtl/>
        </w:rPr>
        <w:t>؟</w:t>
      </w:r>
      <w:r>
        <w:rPr>
          <w:rtl/>
        </w:rPr>
        <w:t xml:space="preserve"> </w:t>
      </w:r>
    </w:p>
    <w:p w:rsidR="001373A5" w:rsidRDefault="001373A5" w:rsidP="001373A5">
      <w:pPr>
        <w:pStyle w:val="libNormal"/>
        <w:rPr>
          <w:rtl/>
        </w:rPr>
      </w:pPr>
      <w:r>
        <w:rPr>
          <w:rtl/>
        </w:rPr>
        <w:t>قال: « لعل</w:t>
      </w:r>
      <w:r w:rsidR="00966E3B">
        <w:rPr>
          <w:rFonts w:hint="cs"/>
          <w:rtl/>
        </w:rPr>
        <w:t>ّ</w:t>
      </w:r>
      <w:r>
        <w:rPr>
          <w:rtl/>
        </w:rPr>
        <w:t>ك تتعم</w:t>
      </w:r>
      <w:r w:rsidR="00966E3B">
        <w:rPr>
          <w:rFonts w:hint="cs"/>
          <w:rtl/>
        </w:rPr>
        <w:t>ّ</w:t>
      </w:r>
      <w:r>
        <w:rPr>
          <w:rtl/>
        </w:rPr>
        <w:t>م من قعود، أو تتسرول من قيام، أو تقلم اظفارك بسن</w:t>
      </w:r>
      <w:r w:rsidR="00966E3B">
        <w:rPr>
          <w:rFonts w:hint="cs"/>
          <w:rtl/>
        </w:rPr>
        <w:t>ّ</w:t>
      </w:r>
      <w:r>
        <w:rPr>
          <w:rtl/>
        </w:rPr>
        <w:t>ك، أو تمسح وجهك بذيلك، أو تبول في ماء راكد، أو تنام مضطجعا</w:t>
      </w:r>
      <w:r w:rsidR="00966E3B">
        <w:rPr>
          <w:rFonts w:hint="cs"/>
          <w:rtl/>
        </w:rPr>
        <w:t>ً</w:t>
      </w:r>
      <w:r>
        <w:rPr>
          <w:rtl/>
        </w:rPr>
        <w:t xml:space="preserve"> على وجهك »، الخبر. </w:t>
      </w:r>
    </w:p>
    <w:p w:rsidR="001373A5" w:rsidRDefault="001373A5" w:rsidP="001373A5">
      <w:pPr>
        <w:pStyle w:val="Heading2Center"/>
        <w:rPr>
          <w:rtl/>
        </w:rPr>
      </w:pPr>
      <w:bookmarkStart w:id="210" w:name="_Toc364683711"/>
      <w:r>
        <w:rPr>
          <w:rtl/>
        </w:rPr>
        <w:t xml:space="preserve">45 - </w:t>
      </w:r>
      <w:r w:rsidR="000C71F3" w:rsidRPr="000C71F3">
        <w:rPr>
          <w:rStyle w:val="libAlaemHeading2Char"/>
          <w:rtl/>
        </w:rPr>
        <w:t xml:space="preserve">( </w:t>
      </w:r>
      <w:r>
        <w:rPr>
          <w:rtl/>
        </w:rPr>
        <w:t>باب كراهة لبس النعل من قيام للرجل</w:t>
      </w:r>
      <w:r w:rsidR="000C71F3" w:rsidRPr="000C71F3">
        <w:rPr>
          <w:rStyle w:val="libAlaemHeading2Char"/>
          <w:rtl/>
        </w:rPr>
        <w:t xml:space="preserve"> )</w:t>
      </w:r>
      <w:bookmarkEnd w:id="210"/>
      <w:r>
        <w:rPr>
          <w:rtl/>
        </w:rPr>
        <w:t xml:space="preserve"> </w:t>
      </w:r>
    </w:p>
    <w:p w:rsidR="001373A5" w:rsidRDefault="001373A5" w:rsidP="001373A5">
      <w:pPr>
        <w:pStyle w:val="libNormal"/>
        <w:rPr>
          <w:rtl/>
        </w:rPr>
      </w:pPr>
      <w:r>
        <w:rPr>
          <w:rtl/>
        </w:rPr>
        <w:t>3662 / 1 - الصدوق في المقنع: وإذا اردت لبس الخف</w:t>
      </w:r>
      <w:r w:rsidR="00966E3B">
        <w:rPr>
          <w:rFonts w:hint="cs"/>
          <w:rtl/>
        </w:rPr>
        <w:t>ّ</w:t>
      </w:r>
      <w:r>
        <w:rPr>
          <w:rtl/>
        </w:rPr>
        <w:t xml:space="preserve"> والنعل، فقل - إلى أن قال -: ولا تلبسهما إلا جالسا، وتبدأ باليمنى. </w:t>
      </w:r>
    </w:p>
    <w:p w:rsidR="001373A5" w:rsidRDefault="001373A5" w:rsidP="001373A5">
      <w:pPr>
        <w:pStyle w:val="libNormal"/>
        <w:rPr>
          <w:rtl/>
        </w:rPr>
      </w:pPr>
      <w:r>
        <w:rPr>
          <w:rtl/>
        </w:rPr>
        <w:t xml:space="preserve">3663 / 2 - الشيخ الطبرسي في الآداب الدينية: وإذا اردت لبس الخف والنعل فالبسهما جالسا. </w:t>
      </w:r>
    </w:p>
    <w:p w:rsidR="001373A5" w:rsidRDefault="001373A5" w:rsidP="00966E3B">
      <w:pPr>
        <w:pStyle w:val="Heading2Center"/>
        <w:rPr>
          <w:rtl/>
        </w:rPr>
      </w:pPr>
      <w:bookmarkStart w:id="211" w:name="_Toc364683712"/>
      <w:r>
        <w:rPr>
          <w:rtl/>
        </w:rPr>
        <w:t xml:space="preserve">46 - </w:t>
      </w:r>
      <w:r w:rsidR="000C71F3" w:rsidRPr="000C71F3">
        <w:rPr>
          <w:rStyle w:val="libAlaemHeading2Char"/>
          <w:rtl/>
        </w:rPr>
        <w:t xml:space="preserve">( </w:t>
      </w:r>
      <w:r>
        <w:rPr>
          <w:rtl/>
        </w:rPr>
        <w:t>باب كراهة لبس صاحب ال</w:t>
      </w:r>
      <w:r w:rsidR="00966E3B">
        <w:rPr>
          <w:rFonts w:hint="cs"/>
          <w:rtl/>
        </w:rPr>
        <w:t>أ</w:t>
      </w:r>
      <w:r>
        <w:rPr>
          <w:rtl/>
        </w:rPr>
        <w:t>هل، الخشن من الثياب، وانقطاعه من الدنيا</w:t>
      </w:r>
      <w:r w:rsidR="000C71F3" w:rsidRPr="000C71F3">
        <w:rPr>
          <w:rStyle w:val="libAlaemHeading2Char"/>
          <w:rtl/>
        </w:rPr>
        <w:t xml:space="preserve"> )</w:t>
      </w:r>
      <w:bookmarkEnd w:id="211"/>
      <w:r>
        <w:rPr>
          <w:rtl/>
        </w:rPr>
        <w:t xml:space="preserve"> </w:t>
      </w:r>
    </w:p>
    <w:p w:rsidR="001373A5" w:rsidRDefault="001373A5" w:rsidP="00966E3B">
      <w:pPr>
        <w:pStyle w:val="libNormal"/>
        <w:rPr>
          <w:rtl/>
        </w:rPr>
      </w:pPr>
      <w:r>
        <w:rPr>
          <w:rtl/>
        </w:rPr>
        <w:t xml:space="preserve">3664 / 1 - نهج البلاغة: ومن كلامه </w:t>
      </w:r>
      <w:r w:rsidRPr="00C47A50">
        <w:rPr>
          <w:rStyle w:val="libAlaemChar"/>
          <w:rtl/>
        </w:rPr>
        <w:t>عليه‌السلام</w:t>
      </w:r>
      <w:r>
        <w:rPr>
          <w:rtl/>
        </w:rPr>
        <w:t xml:space="preserve"> بالبصرة، وقد دخل على العلاء بن زياد الحارثي، يعوده، وهو من أصحابه، فلم</w:t>
      </w:r>
      <w:r w:rsidR="00966E3B">
        <w:rPr>
          <w:rFonts w:hint="cs"/>
          <w:rtl/>
        </w:rPr>
        <w:t>ّ</w:t>
      </w:r>
      <w:r>
        <w:rPr>
          <w:rtl/>
        </w:rPr>
        <w:t xml:space="preserve">ا رأى سعة داره قال: </w:t>
      </w:r>
      <w:r w:rsidR="00966E3B">
        <w:rPr>
          <w:rFonts w:hint="cs"/>
          <w:rtl/>
        </w:rPr>
        <w:t>«</w:t>
      </w:r>
      <w:r>
        <w:rPr>
          <w:rtl/>
        </w:rPr>
        <w:t xml:space="preserve"> ما كنت تصنع بسعة هذه الدار في الدنيا، ما أنت إليها في الآخرة كنت أحوج</w:t>
      </w:r>
      <w:r w:rsidR="00C63580">
        <w:rPr>
          <w:rtl/>
        </w:rPr>
        <w:t>؟</w:t>
      </w:r>
      <w:r>
        <w:rPr>
          <w:rtl/>
        </w:rPr>
        <w:t xml:space="preserve"> وبلى ان شئت بلغت بها الآخرة، تقري فيها الضيف، وتصل منها الرحم، وتطلع منها الحقوق مطالعها، فإذا انت</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- 45 </w:t>
      </w:r>
    </w:p>
    <w:p w:rsidR="001373A5" w:rsidRDefault="001373A5" w:rsidP="001373A5">
      <w:pPr>
        <w:pStyle w:val="libFootnote0"/>
        <w:rPr>
          <w:rtl/>
        </w:rPr>
      </w:pPr>
      <w:r>
        <w:rPr>
          <w:rtl/>
        </w:rPr>
        <w:t xml:space="preserve">1 - المقنع ص 196 </w:t>
      </w:r>
    </w:p>
    <w:p w:rsidR="001373A5" w:rsidRDefault="001373A5" w:rsidP="001373A5">
      <w:pPr>
        <w:pStyle w:val="libFootnote0"/>
        <w:rPr>
          <w:rtl/>
        </w:rPr>
      </w:pPr>
      <w:r>
        <w:rPr>
          <w:rtl/>
        </w:rPr>
        <w:t xml:space="preserve">2 - الآداب الدينية ص 5. </w:t>
      </w:r>
    </w:p>
    <w:p w:rsidR="001373A5" w:rsidRDefault="001373A5" w:rsidP="001373A5">
      <w:pPr>
        <w:pStyle w:val="libFootnoteCenterBold"/>
        <w:rPr>
          <w:rtl/>
        </w:rPr>
      </w:pPr>
      <w:r>
        <w:rPr>
          <w:rtl/>
        </w:rPr>
        <w:t xml:space="preserve">الباب - 46 </w:t>
      </w:r>
    </w:p>
    <w:p w:rsidR="001373A5" w:rsidRDefault="001373A5" w:rsidP="001373A5">
      <w:pPr>
        <w:pStyle w:val="libFootnote0"/>
        <w:rPr>
          <w:rtl/>
        </w:rPr>
      </w:pPr>
      <w:r>
        <w:rPr>
          <w:rtl/>
        </w:rPr>
        <w:t xml:space="preserve">1 - نهج البلاغة ج 2 ص 213 ح 204، باختلاف يسير في الالفاظ، والظاهر أن نسخة الشيخ النوري (قدس سره) كانت غير التي بأيدينا. </w:t>
      </w:r>
    </w:p>
    <w:p w:rsidR="001373A5" w:rsidRDefault="001373A5" w:rsidP="00966E3B">
      <w:pPr>
        <w:pStyle w:val="libNormal0"/>
        <w:rPr>
          <w:rtl/>
        </w:rPr>
      </w:pPr>
      <w:r>
        <w:rPr>
          <w:rtl/>
        </w:rPr>
        <w:br w:type="page"/>
      </w:r>
      <w:r>
        <w:rPr>
          <w:rtl/>
        </w:rPr>
        <w:lastRenderedPageBreak/>
        <w:t xml:space="preserve">قد بلغت بها الآخرة </w:t>
      </w:r>
      <w:r w:rsidR="00966E3B">
        <w:rPr>
          <w:rFonts w:hint="cs"/>
          <w:rtl/>
        </w:rPr>
        <w:t>»</w:t>
      </w:r>
      <w:r>
        <w:rPr>
          <w:rtl/>
        </w:rPr>
        <w:t xml:space="preserve"> فقال له العلاء: يا </w:t>
      </w:r>
      <w:r w:rsidR="0014398A">
        <w:rPr>
          <w:rtl/>
        </w:rPr>
        <w:t>أميرالمؤمنين</w:t>
      </w:r>
      <w:r>
        <w:rPr>
          <w:rtl/>
        </w:rPr>
        <w:t xml:space="preserve">، أشكو إليك اخي عاصم بن زياد، قال: </w:t>
      </w:r>
      <w:r w:rsidR="00966E3B">
        <w:rPr>
          <w:rFonts w:hint="cs"/>
          <w:rtl/>
        </w:rPr>
        <w:t>«</w:t>
      </w:r>
      <w:r>
        <w:rPr>
          <w:rtl/>
        </w:rPr>
        <w:t xml:space="preserve"> وما له </w:t>
      </w:r>
      <w:r w:rsidR="00966E3B">
        <w:rPr>
          <w:rFonts w:hint="cs"/>
          <w:rtl/>
        </w:rPr>
        <w:t>»</w:t>
      </w:r>
      <w:r w:rsidR="00C63580">
        <w:rPr>
          <w:rtl/>
        </w:rPr>
        <w:t>؟</w:t>
      </w:r>
      <w:r>
        <w:rPr>
          <w:rtl/>
        </w:rPr>
        <w:t xml:space="preserve"> قال: لبس العباء وتخل</w:t>
      </w:r>
      <w:r w:rsidR="00966E3B">
        <w:rPr>
          <w:rFonts w:hint="cs"/>
          <w:rtl/>
        </w:rPr>
        <w:t>ّ</w:t>
      </w:r>
      <w:r>
        <w:rPr>
          <w:rtl/>
        </w:rPr>
        <w:t xml:space="preserve">ى من الدنيا، قال: </w:t>
      </w:r>
      <w:r w:rsidR="00966E3B">
        <w:rPr>
          <w:rFonts w:hint="cs"/>
          <w:rtl/>
        </w:rPr>
        <w:t>«</w:t>
      </w:r>
      <w:r>
        <w:rPr>
          <w:rtl/>
        </w:rPr>
        <w:t xml:space="preserve"> علي</w:t>
      </w:r>
      <w:r w:rsidR="00966E3B">
        <w:rPr>
          <w:rFonts w:hint="cs"/>
          <w:rtl/>
        </w:rPr>
        <w:t>َّ</w:t>
      </w:r>
      <w:r>
        <w:rPr>
          <w:rtl/>
        </w:rPr>
        <w:t xml:space="preserve"> به </w:t>
      </w:r>
      <w:r w:rsidR="00966E3B">
        <w:rPr>
          <w:rFonts w:hint="cs"/>
          <w:rtl/>
        </w:rPr>
        <w:t>»</w:t>
      </w:r>
      <w:r>
        <w:rPr>
          <w:rtl/>
        </w:rPr>
        <w:t xml:space="preserve"> فلم</w:t>
      </w:r>
      <w:r w:rsidR="00966E3B">
        <w:rPr>
          <w:rFonts w:hint="cs"/>
          <w:rtl/>
        </w:rPr>
        <w:t>ّ</w:t>
      </w:r>
      <w:r>
        <w:rPr>
          <w:rtl/>
        </w:rPr>
        <w:t xml:space="preserve">ا جاء، قال: </w:t>
      </w:r>
      <w:r w:rsidR="00966E3B">
        <w:rPr>
          <w:rFonts w:hint="cs"/>
          <w:rtl/>
        </w:rPr>
        <w:t>«</w:t>
      </w:r>
      <w:r>
        <w:rPr>
          <w:rtl/>
        </w:rPr>
        <w:t xml:space="preserve"> يا ع</w:t>
      </w:r>
      <w:r w:rsidR="00966E3B">
        <w:rPr>
          <w:rFonts w:hint="cs"/>
          <w:rtl/>
        </w:rPr>
        <w:t>ُ</w:t>
      </w:r>
      <w:r>
        <w:rPr>
          <w:rtl/>
        </w:rPr>
        <w:t>د</w:t>
      </w:r>
      <w:r w:rsidR="00966E3B">
        <w:rPr>
          <w:rFonts w:hint="cs"/>
          <w:rtl/>
        </w:rPr>
        <w:t>َ</w:t>
      </w:r>
      <w:r>
        <w:rPr>
          <w:rtl/>
        </w:rPr>
        <w:t>ي</w:t>
      </w:r>
      <w:r w:rsidR="00966E3B">
        <w:rPr>
          <w:rFonts w:hint="cs"/>
          <w:rtl/>
        </w:rPr>
        <w:t>َّ</w:t>
      </w:r>
      <w:r>
        <w:rPr>
          <w:rtl/>
        </w:rPr>
        <w:t xml:space="preserve"> نفسه، لقد استهام بك الخبيث، اما رحمت أهلك وولدك، أترى الله أحل</w:t>
      </w:r>
      <w:r w:rsidR="00966E3B">
        <w:rPr>
          <w:rFonts w:hint="cs"/>
          <w:rtl/>
        </w:rPr>
        <w:t>ّ</w:t>
      </w:r>
      <w:r>
        <w:rPr>
          <w:rtl/>
        </w:rPr>
        <w:t xml:space="preserve"> لك الطيبات وهو يكره أن تأخذها، أنت أهون على الله من ذلك </w:t>
      </w:r>
      <w:r w:rsidR="00966E3B">
        <w:rPr>
          <w:rFonts w:hint="cs"/>
          <w:rtl/>
        </w:rPr>
        <w:t>»</w:t>
      </w:r>
      <w:r>
        <w:rPr>
          <w:rtl/>
        </w:rPr>
        <w:t xml:space="preserve"> قال: يا </w:t>
      </w:r>
      <w:r w:rsidR="0014398A">
        <w:rPr>
          <w:rtl/>
        </w:rPr>
        <w:t>أميرالمؤمنين</w:t>
      </w:r>
      <w:r>
        <w:rPr>
          <w:rtl/>
        </w:rPr>
        <w:t>، هذا أنت في خشونة ملبسك، وجشوبة م</w:t>
      </w:r>
      <w:r w:rsidR="00966E3B">
        <w:rPr>
          <w:rFonts w:hint="cs"/>
          <w:rtl/>
        </w:rPr>
        <w:t>أ</w:t>
      </w:r>
      <w:r>
        <w:rPr>
          <w:rtl/>
        </w:rPr>
        <w:t xml:space="preserve">كلك، قال: </w:t>
      </w:r>
      <w:r w:rsidR="00966E3B">
        <w:rPr>
          <w:rFonts w:hint="cs"/>
          <w:rtl/>
        </w:rPr>
        <w:t>«</w:t>
      </w:r>
      <w:r>
        <w:rPr>
          <w:rtl/>
        </w:rPr>
        <w:t xml:space="preserve"> ويحك ان</w:t>
      </w:r>
      <w:r w:rsidR="00966E3B">
        <w:rPr>
          <w:rFonts w:hint="cs"/>
          <w:rtl/>
        </w:rPr>
        <w:t>ّ</w:t>
      </w:r>
      <w:r>
        <w:rPr>
          <w:rtl/>
        </w:rPr>
        <w:t>ي لست كأنت، ان</w:t>
      </w:r>
      <w:r w:rsidR="00966E3B">
        <w:rPr>
          <w:rFonts w:hint="cs"/>
          <w:rtl/>
        </w:rPr>
        <w:t>ّ</w:t>
      </w:r>
      <w:r>
        <w:rPr>
          <w:rtl/>
        </w:rPr>
        <w:t xml:space="preserve"> الله تعالى فرض على أئمة الحق</w:t>
      </w:r>
      <w:r w:rsidR="00966E3B">
        <w:rPr>
          <w:rFonts w:hint="cs"/>
          <w:rtl/>
        </w:rPr>
        <w:t>ّ</w:t>
      </w:r>
      <w:r>
        <w:rPr>
          <w:rtl/>
        </w:rPr>
        <w:t xml:space="preserve"> (العدل) ان يقدروا أنفسهم بضعفة الناس، كيلا يتبي</w:t>
      </w:r>
      <w:r w:rsidR="00966E3B">
        <w:rPr>
          <w:rFonts w:hint="cs"/>
          <w:rtl/>
        </w:rPr>
        <w:t>ّ</w:t>
      </w:r>
      <w:r>
        <w:rPr>
          <w:rtl/>
        </w:rPr>
        <w:t xml:space="preserve">غ بالفقير فقره </w:t>
      </w:r>
      <w:r w:rsidR="00966E3B">
        <w:rPr>
          <w:rFonts w:hint="cs"/>
          <w:rtl/>
        </w:rPr>
        <w:t>»</w:t>
      </w:r>
      <w:r>
        <w:rPr>
          <w:rtl/>
        </w:rPr>
        <w:t xml:space="preserve">. </w:t>
      </w:r>
    </w:p>
    <w:p w:rsidR="001373A5" w:rsidRDefault="001373A5" w:rsidP="001373A5">
      <w:pPr>
        <w:pStyle w:val="Heading2Center"/>
        <w:rPr>
          <w:rtl/>
        </w:rPr>
      </w:pPr>
      <w:bookmarkStart w:id="212" w:name="_Toc364683713"/>
      <w:r>
        <w:rPr>
          <w:rtl/>
        </w:rPr>
        <w:t xml:space="preserve">47 - </w:t>
      </w:r>
      <w:r w:rsidR="000C71F3" w:rsidRPr="000C71F3">
        <w:rPr>
          <w:rStyle w:val="libAlaemHeading2Char"/>
          <w:rtl/>
        </w:rPr>
        <w:t xml:space="preserve">( </w:t>
      </w:r>
      <w:r>
        <w:rPr>
          <w:rtl/>
        </w:rPr>
        <w:t>باب استحباب التبرع بكسوة المؤمن، فقيرا</w:t>
      </w:r>
      <w:r w:rsidR="00966E3B">
        <w:rPr>
          <w:rFonts w:hint="cs"/>
          <w:rtl/>
        </w:rPr>
        <w:t>ً</w:t>
      </w:r>
      <w:r>
        <w:rPr>
          <w:rtl/>
        </w:rPr>
        <w:t xml:space="preserve"> كان أو غنيا</w:t>
      </w:r>
      <w:r w:rsidR="00966E3B">
        <w:rPr>
          <w:rFonts w:hint="cs"/>
          <w:rtl/>
        </w:rPr>
        <w:t>ً</w:t>
      </w:r>
      <w:r w:rsidR="000C71F3" w:rsidRPr="000C71F3">
        <w:rPr>
          <w:rStyle w:val="libAlaemHeading2Char"/>
          <w:rtl/>
        </w:rPr>
        <w:t xml:space="preserve"> )</w:t>
      </w:r>
      <w:bookmarkEnd w:id="212"/>
      <w:r>
        <w:rPr>
          <w:rtl/>
        </w:rPr>
        <w:t xml:space="preserve"> </w:t>
      </w:r>
    </w:p>
    <w:p w:rsidR="001373A5" w:rsidRDefault="001373A5" w:rsidP="00966E3B">
      <w:pPr>
        <w:pStyle w:val="libNormal"/>
        <w:rPr>
          <w:rtl/>
        </w:rPr>
      </w:pPr>
      <w:r>
        <w:rPr>
          <w:rtl/>
        </w:rPr>
        <w:t xml:space="preserve">3665 / 1 - الشيخ الطوسي في اماليه: عن جماعة، عن أبي المفضل، عن رجاء بن يحيى، عن </w:t>
      </w:r>
      <w:r w:rsidR="00E64BBC">
        <w:rPr>
          <w:rtl/>
        </w:rPr>
        <w:t>محمّد</w:t>
      </w:r>
      <w:r>
        <w:rPr>
          <w:rtl/>
        </w:rPr>
        <w:t xml:space="preserve"> بن الحسن بن شمون، عن </w:t>
      </w:r>
      <w:r w:rsidR="00B215B3">
        <w:rPr>
          <w:rtl/>
        </w:rPr>
        <w:t>عبدالله</w:t>
      </w:r>
      <w:r>
        <w:rPr>
          <w:rtl/>
        </w:rPr>
        <w:t xml:space="preserve"> بن</w:t>
      </w:r>
      <w:r w:rsidR="00E64BBC">
        <w:rPr>
          <w:rtl/>
        </w:rPr>
        <w:t xml:space="preserve"> عبد</w:t>
      </w:r>
      <w:r>
        <w:rPr>
          <w:rtl/>
        </w:rPr>
        <w:t xml:space="preserve">الرحمن الاصم، عن الفضيل بن يسار، عن وهب بن </w:t>
      </w:r>
      <w:r w:rsidR="00B215B3">
        <w:rPr>
          <w:rtl/>
        </w:rPr>
        <w:t>عبدالله</w:t>
      </w:r>
      <w:r>
        <w:rPr>
          <w:rtl/>
        </w:rPr>
        <w:t>، عن أبي الحرب بن أبي ال</w:t>
      </w:r>
      <w:r w:rsidR="00966E3B">
        <w:rPr>
          <w:rFonts w:hint="cs"/>
          <w:rtl/>
        </w:rPr>
        <w:t>أ</w:t>
      </w:r>
      <w:r>
        <w:rPr>
          <w:rtl/>
        </w:rPr>
        <w:t xml:space="preserve">سود، عن أبيه، عن أبي ذر قال: قال رسول الله </w:t>
      </w:r>
      <w:r w:rsidRPr="00C47A50">
        <w:rPr>
          <w:rStyle w:val="libAlaemChar"/>
          <w:rtl/>
        </w:rPr>
        <w:t>صلى‌الله‌عليه‌وآله‌</w:t>
      </w:r>
      <w:r>
        <w:rPr>
          <w:rtl/>
        </w:rPr>
        <w:t xml:space="preserve">: « يا ابا ذر من كان له قميصان، فليلبس احدهما، وليكس الآخر أخاه ». </w:t>
      </w:r>
    </w:p>
    <w:p w:rsidR="001373A5" w:rsidRDefault="001373A5" w:rsidP="001373A5">
      <w:pPr>
        <w:pStyle w:val="libNormal"/>
        <w:rPr>
          <w:rtl/>
        </w:rPr>
      </w:pPr>
      <w:r>
        <w:rPr>
          <w:rtl/>
        </w:rPr>
        <w:t>3666 / 2 -</w:t>
      </w:r>
      <w:r w:rsidR="00E64BBC">
        <w:rPr>
          <w:rtl/>
        </w:rPr>
        <w:t xml:space="preserve"> أبو</w:t>
      </w:r>
      <w:r>
        <w:rPr>
          <w:rtl/>
        </w:rPr>
        <w:t xml:space="preserve">حامد محيي الدين ابن اخ السيد بن زهرة في كتاب (الاربعين): باسناده عن شيخ الطائفة، عن المفيد، بن جعفر بن </w:t>
      </w:r>
      <w:r w:rsidR="00E64BBC">
        <w:rPr>
          <w:rtl/>
        </w:rPr>
        <w:t>محمّد</w:t>
      </w:r>
      <w:r>
        <w:rPr>
          <w:rtl/>
        </w:rPr>
        <w:t xml:space="preserve"> بن قولويه، عن أبيه، عن سعد بن </w:t>
      </w:r>
      <w:r w:rsidR="00B215B3">
        <w:rPr>
          <w:rtl/>
        </w:rPr>
        <w:t>عبدالله</w:t>
      </w:r>
      <w:r>
        <w:rPr>
          <w:rtl/>
        </w:rPr>
        <w:t xml:space="preserve">، عن أحمد بن </w:t>
      </w:r>
      <w:r w:rsidR="00E64BBC">
        <w:rPr>
          <w:rtl/>
        </w:rPr>
        <w:t>محمّد</w:t>
      </w:r>
      <w:r>
        <w:rPr>
          <w:rtl/>
        </w:rPr>
        <w:t xml:space="preserve"> بن عيسى، عن أبيه، عن </w:t>
      </w:r>
      <w:r w:rsidR="00B215B3">
        <w:rPr>
          <w:rtl/>
        </w:rPr>
        <w:t>عبدالله</w:t>
      </w:r>
      <w:r>
        <w:rPr>
          <w:rtl/>
        </w:rPr>
        <w:t xml:space="preserve"> بن سليمان النوفلي،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Fonts w:hint="cs"/>
          <w:rtl/>
        </w:rPr>
        <w:t>الباب -47</w:t>
      </w:r>
    </w:p>
    <w:p w:rsidR="001373A5" w:rsidRDefault="001373A5" w:rsidP="001373A5">
      <w:pPr>
        <w:pStyle w:val="libFootnote0"/>
        <w:rPr>
          <w:rtl/>
        </w:rPr>
      </w:pPr>
      <w:r>
        <w:rPr>
          <w:rFonts w:hint="cs"/>
          <w:rtl/>
        </w:rPr>
        <w:t xml:space="preserve">1- </w:t>
      </w:r>
      <w:r>
        <w:rPr>
          <w:rtl/>
        </w:rPr>
        <w:t xml:space="preserve">أمالي الطوسي ج 2 ص 152. </w:t>
      </w:r>
    </w:p>
    <w:p w:rsidR="001373A5" w:rsidRDefault="001373A5" w:rsidP="00966E3B">
      <w:pPr>
        <w:pStyle w:val="libFootnote0"/>
        <w:rPr>
          <w:rtl/>
        </w:rPr>
      </w:pPr>
      <w:r>
        <w:rPr>
          <w:rtl/>
        </w:rPr>
        <w:t>2 - كتاب ال</w:t>
      </w:r>
      <w:r w:rsidR="00966E3B">
        <w:rPr>
          <w:rFonts w:hint="cs"/>
          <w:rtl/>
        </w:rPr>
        <w:t>أ</w:t>
      </w:r>
      <w:r>
        <w:rPr>
          <w:rtl/>
        </w:rPr>
        <w:t xml:space="preserve">ربعين ص 8. </w:t>
      </w:r>
    </w:p>
    <w:p w:rsidR="001373A5" w:rsidRDefault="001373A5" w:rsidP="001373A5">
      <w:pPr>
        <w:pStyle w:val="libNormal0"/>
        <w:rPr>
          <w:rtl/>
        </w:rPr>
      </w:pPr>
      <w:r>
        <w:rPr>
          <w:rtl/>
        </w:rPr>
        <w:br w:type="page"/>
      </w:r>
      <w:r>
        <w:rPr>
          <w:rtl/>
        </w:rPr>
        <w:lastRenderedPageBreak/>
        <w:t xml:space="preserve">جعفر بن </w:t>
      </w:r>
      <w:r w:rsidR="00E64BBC">
        <w:rPr>
          <w:rtl/>
        </w:rPr>
        <w:t>محمّد</w:t>
      </w:r>
      <w:r>
        <w:rPr>
          <w:rtl/>
        </w:rPr>
        <w:t xml:space="preserve"> </w:t>
      </w:r>
      <w:r w:rsidRPr="00C47A50">
        <w:rPr>
          <w:rStyle w:val="libAlaemChar"/>
          <w:rtl/>
        </w:rPr>
        <w:t>عليهما‌السلام</w:t>
      </w:r>
      <w:r>
        <w:rPr>
          <w:rtl/>
        </w:rPr>
        <w:t xml:space="preserve">، انه قال في حديث: « حدثني أبي، عن آبائه، عن علي </w:t>
      </w:r>
      <w:r w:rsidRPr="00C47A50">
        <w:rPr>
          <w:rStyle w:val="libAlaemChar"/>
          <w:rtl/>
        </w:rPr>
        <w:t>عليه‌السلام</w:t>
      </w:r>
      <w:r>
        <w:rPr>
          <w:rtl/>
        </w:rPr>
        <w:t>، عن النبي</w:t>
      </w:r>
      <w:r w:rsidR="00966E3B">
        <w:rPr>
          <w:rFonts w:hint="cs"/>
          <w:rtl/>
        </w:rPr>
        <w:t>ّ</w:t>
      </w:r>
      <w:r>
        <w:rPr>
          <w:rtl/>
        </w:rPr>
        <w:t xml:space="preserve"> </w:t>
      </w:r>
      <w:r w:rsidRPr="00C47A50">
        <w:rPr>
          <w:rStyle w:val="libAlaemChar"/>
          <w:rtl/>
        </w:rPr>
        <w:t>صلى‌الله‌عليه‌وآله‌</w:t>
      </w:r>
      <w:r>
        <w:rPr>
          <w:rtl/>
        </w:rPr>
        <w:t>، انه قال: من كسا اخاه المؤمن من عري، كساه الله من سندس الجن</w:t>
      </w:r>
      <w:r w:rsidR="00966E3B">
        <w:rPr>
          <w:rFonts w:hint="cs"/>
          <w:rtl/>
        </w:rPr>
        <w:t>ّ</w:t>
      </w:r>
      <w:r>
        <w:rPr>
          <w:rtl/>
        </w:rPr>
        <w:t>ة واستبرقها وحريرها، ولم يزل يخوض في رضوان الله، ما دام على المكسو</w:t>
      </w:r>
      <w:r w:rsidR="00966E3B">
        <w:rPr>
          <w:rFonts w:hint="cs"/>
          <w:rtl/>
        </w:rPr>
        <w:t>ّ</w:t>
      </w:r>
      <w:r>
        <w:rPr>
          <w:rtl/>
        </w:rPr>
        <w:t xml:space="preserve"> منه سلك ». </w:t>
      </w:r>
    </w:p>
    <w:p w:rsidR="001373A5" w:rsidRDefault="001373A5" w:rsidP="001373A5">
      <w:pPr>
        <w:pStyle w:val="libNormal"/>
        <w:rPr>
          <w:rtl/>
        </w:rPr>
      </w:pPr>
      <w:r>
        <w:rPr>
          <w:rtl/>
        </w:rPr>
        <w:t xml:space="preserve">3667 / 3 - شاذان بن جبرئيل القمي في كتاب الفضائل: بإسناده عن </w:t>
      </w:r>
      <w:r w:rsidR="00B215B3">
        <w:rPr>
          <w:rtl/>
        </w:rPr>
        <w:t>عبدالله</w:t>
      </w:r>
      <w:r>
        <w:rPr>
          <w:rtl/>
        </w:rPr>
        <w:t xml:space="preserve"> بن مسعود، عن رسول الله </w:t>
      </w:r>
      <w:r w:rsidRPr="00C47A50">
        <w:rPr>
          <w:rStyle w:val="libAlaemChar"/>
          <w:rtl/>
        </w:rPr>
        <w:t>صلى‌الله‌عليه‌وآله‌</w:t>
      </w:r>
      <w:r>
        <w:rPr>
          <w:rtl/>
        </w:rPr>
        <w:t xml:space="preserve"> - في خبر طويل وفيه -: أنه </w:t>
      </w:r>
      <w:r w:rsidRPr="00C47A50">
        <w:rPr>
          <w:rStyle w:val="libAlaemChar"/>
          <w:rtl/>
        </w:rPr>
        <w:t>صلى‌الله‌عليه‌وآله‌</w:t>
      </w:r>
      <w:r>
        <w:rPr>
          <w:rtl/>
        </w:rPr>
        <w:t xml:space="preserve"> رأى ليلة الاسراء، مكتوبا على الباب الثالث </w:t>
      </w:r>
      <w:r w:rsidRPr="008711E3">
        <w:rPr>
          <w:rStyle w:val="libFootnotenumChar"/>
          <w:rtl/>
        </w:rPr>
        <w:t>(1)</w:t>
      </w:r>
      <w:r>
        <w:rPr>
          <w:rtl/>
        </w:rPr>
        <w:t xml:space="preserve"> من النار، هذه الكلمات: من أراد أن لا يكون عريانا</w:t>
      </w:r>
      <w:r w:rsidR="00966E3B">
        <w:rPr>
          <w:rFonts w:hint="cs"/>
          <w:rtl/>
        </w:rPr>
        <w:t>ً</w:t>
      </w:r>
      <w:r>
        <w:rPr>
          <w:rtl/>
        </w:rPr>
        <w:t xml:space="preserve"> يوم القيامة، فليكس الجلود العارية </w:t>
      </w:r>
      <w:r w:rsidRPr="008711E3">
        <w:rPr>
          <w:rStyle w:val="libFootnotenumChar"/>
          <w:rtl/>
        </w:rPr>
        <w:t>(2)</w:t>
      </w:r>
      <w:r>
        <w:rPr>
          <w:rtl/>
        </w:rPr>
        <w:t xml:space="preserve">، ومن أراد أن لا يكون عطشانا يوم القيامة، فليسق العطشان </w:t>
      </w:r>
      <w:r w:rsidRPr="008711E3">
        <w:rPr>
          <w:rStyle w:val="libFootnotenumChar"/>
          <w:rtl/>
        </w:rPr>
        <w:t>(3)</w:t>
      </w:r>
      <w:r>
        <w:rPr>
          <w:rtl/>
        </w:rPr>
        <w:t xml:space="preserve"> في الدنيا، ومن اراد أن لا يكون جايعا يوم القيامة، فليطعم الجوعان </w:t>
      </w:r>
      <w:r w:rsidRPr="008711E3">
        <w:rPr>
          <w:rStyle w:val="libFootnotenumChar"/>
          <w:rtl/>
        </w:rPr>
        <w:t>(4)</w:t>
      </w:r>
      <w:r>
        <w:rPr>
          <w:rtl/>
        </w:rPr>
        <w:t xml:space="preserve"> في الدنيا. </w:t>
      </w:r>
    </w:p>
    <w:p w:rsidR="001373A5" w:rsidRDefault="001373A5" w:rsidP="001373A5">
      <w:pPr>
        <w:pStyle w:val="libNormal"/>
        <w:rPr>
          <w:rtl/>
        </w:rPr>
      </w:pPr>
      <w:r>
        <w:rPr>
          <w:rtl/>
        </w:rPr>
        <w:t xml:space="preserve">3668 / 4 - الحسين بن سعيد الاهوازي في كتاب المؤمن: عن علي بن الحسين </w:t>
      </w:r>
      <w:r w:rsidRPr="00C47A50">
        <w:rPr>
          <w:rStyle w:val="libAlaemChar"/>
          <w:rtl/>
        </w:rPr>
        <w:t>عليهما‌السلام</w:t>
      </w:r>
      <w:r>
        <w:rPr>
          <w:rtl/>
        </w:rPr>
        <w:t xml:space="preserve">، انه قال: « من كسا مؤمنا من العري، كساه الله </w:t>
      </w:r>
      <w:r w:rsidR="00374BFD">
        <w:rPr>
          <w:rtl/>
        </w:rPr>
        <w:t>عزّوجلّ</w:t>
      </w:r>
      <w:r>
        <w:rPr>
          <w:rtl/>
        </w:rPr>
        <w:t xml:space="preserve">، من الثياب الخضر ». </w:t>
      </w:r>
    </w:p>
    <w:p w:rsidR="001373A5" w:rsidRDefault="001373A5" w:rsidP="001373A5">
      <w:pPr>
        <w:pStyle w:val="libNormal"/>
        <w:rPr>
          <w:rtl/>
        </w:rPr>
      </w:pPr>
      <w:r>
        <w:rPr>
          <w:rtl/>
        </w:rPr>
        <w:t>وفي حديث آخر قال: « من كسا مؤمنا من عري، لم يزل في ضمان الله، ما دام عليه سلك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قبائل: ص 162 ورواه عنه في البحار ج 8 ص 144 ح 67. </w:t>
      </w:r>
    </w:p>
    <w:p w:rsidR="001373A5" w:rsidRDefault="001373A5" w:rsidP="001373A5">
      <w:pPr>
        <w:pStyle w:val="libFootnote"/>
        <w:rPr>
          <w:rtl/>
        </w:rPr>
      </w:pPr>
      <w:r>
        <w:rPr>
          <w:rtl/>
        </w:rPr>
        <w:t xml:space="preserve">(1) في البحار والمصدر: الثاني. </w:t>
      </w:r>
    </w:p>
    <w:p w:rsidR="001373A5" w:rsidRDefault="001373A5" w:rsidP="001373A5">
      <w:pPr>
        <w:pStyle w:val="libFootnote"/>
        <w:rPr>
          <w:rtl/>
        </w:rPr>
      </w:pPr>
      <w:r>
        <w:rPr>
          <w:rtl/>
        </w:rPr>
        <w:t xml:space="preserve">(2) في البحار زيادة: في الدنيا. </w:t>
      </w:r>
    </w:p>
    <w:p w:rsidR="001373A5" w:rsidRDefault="001373A5" w:rsidP="001373A5">
      <w:pPr>
        <w:pStyle w:val="libFootnote"/>
        <w:rPr>
          <w:rtl/>
        </w:rPr>
      </w:pPr>
      <w:r>
        <w:rPr>
          <w:rtl/>
        </w:rPr>
        <w:t xml:space="preserve">(3) في البحار: العطاش. </w:t>
      </w:r>
    </w:p>
    <w:p w:rsidR="001373A5" w:rsidRDefault="001373A5" w:rsidP="001373A5">
      <w:pPr>
        <w:pStyle w:val="libFootnote"/>
        <w:rPr>
          <w:rtl/>
        </w:rPr>
      </w:pPr>
      <w:r>
        <w:rPr>
          <w:rtl/>
        </w:rPr>
        <w:t xml:space="preserve">(4) في البحار والمصدر: البطون الجائعة. </w:t>
      </w:r>
    </w:p>
    <w:p w:rsidR="001373A5" w:rsidRDefault="001373A5" w:rsidP="001373A5">
      <w:pPr>
        <w:pStyle w:val="libFootnote0"/>
        <w:rPr>
          <w:rtl/>
        </w:rPr>
      </w:pPr>
      <w:r>
        <w:rPr>
          <w:rtl/>
        </w:rPr>
        <w:t xml:space="preserve">4 - كتاب المؤمن ص 63 ح 161. </w:t>
      </w:r>
    </w:p>
    <w:p w:rsidR="001373A5" w:rsidRDefault="00D574EF" w:rsidP="00966E3B">
      <w:pPr>
        <w:pStyle w:val="libNormal"/>
        <w:rPr>
          <w:rtl/>
        </w:rPr>
      </w:pPr>
      <w:r>
        <w:rPr>
          <w:rtl/>
        </w:rPr>
        <w:br w:type="page"/>
      </w:r>
      <w:r w:rsidR="001373A5">
        <w:rPr>
          <w:rtl/>
        </w:rPr>
        <w:lastRenderedPageBreak/>
        <w:t xml:space="preserve">3669 / 5 - وعن أبى </w:t>
      </w:r>
      <w:r w:rsidR="00B215B3">
        <w:rPr>
          <w:rtl/>
        </w:rPr>
        <w:t>عبدالله</w:t>
      </w:r>
      <w:r w:rsidR="001373A5">
        <w:rPr>
          <w:rtl/>
        </w:rPr>
        <w:t xml:space="preserve"> </w:t>
      </w:r>
      <w:r w:rsidR="001373A5" w:rsidRPr="00C47A50">
        <w:rPr>
          <w:rStyle w:val="libAlaemChar"/>
          <w:rtl/>
        </w:rPr>
        <w:t>عليه‌السلام</w:t>
      </w:r>
      <w:r w:rsidR="001373A5">
        <w:rPr>
          <w:rtl/>
        </w:rPr>
        <w:t xml:space="preserve"> انه قال:</w:t>
      </w:r>
      <w:r w:rsidR="00966E3B">
        <w:rPr>
          <w:rFonts w:hint="cs"/>
          <w:rtl/>
        </w:rPr>
        <w:t xml:space="preserve"> «</w:t>
      </w:r>
      <w:r w:rsidR="001373A5">
        <w:rPr>
          <w:rtl/>
        </w:rPr>
        <w:t xml:space="preserve"> أي</w:t>
      </w:r>
      <w:r w:rsidR="00966E3B">
        <w:rPr>
          <w:rFonts w:hint="cs"/>
          <w:rtl/>
        </w:rPr>
        <w:t>ّ</w:t>
      </w:r>
      <w:r w:rsidR="001373A5">
        <w:rPr>
          <w:rtl/>
        </w:rPr>
        <w:t xml:space="preserve">ما مؤمن كسا مؤمنا من عرى، لم يزل في ستر الله وحفظه، ما بقيت منه خرقة </w:t>
      </w:r>
      <w:r w:rsidR="00966E3B">
        <w:rPr>
          <w:rFonts w:hint="cs"/>
          <w:rtl/>
        </w:rPr>
        <w:t>»</w:t>
      </w:r>
      <w:r w:rsidR="001373A5">
        <w:rPr>
          <w:rtl/>
        </w:rPr>
        <w:t xml:space="preserve">. </w:t>
      </w:r>
    </w:p>
    <w:p w:rsidR="001373A5" w:rsidRDefault="001373A5" w:rsidP="001373A5">
      <w:pPr>
        <w:pStyle w:val="libNormal"/>
        <w:rPr>
          <w:rtl/>
        </w:rPr>
      </w:pPr>
      <w:r>
        <w:rPr>
          <w:rtl/>
        </w:rPr>
        <w:t xml:space="preserve">وعنه </w:t>
      </w:r>
      <w:r w:rsidRPr="00C47A50">
        <w:rPr>
          <w:rStyle w:val="libAlaemChar"/>
          <w:rtl/>
        </w:rPr>
        <w:t>عليه‌السلام</w:t>
      </w:r>
      <w:r>
        <w:rPr>
          <w:rtl/>
        </w:rPr>
        <w:t xml:space="preserve"> قال </w:t>
      </w:r>
      <w:r w:rsidRPr="008711E3">
        <w:rPr>
          <w:rStyle w:val="libFootnotenumChar"/>
          <w:rtl/>
        </w:rPr>
        <w:t>(1)</w:t>
      </w:r>
      <w:r>
        <w:rPr>
          <w:rtl/>
        </w:rPr>
        <w:t xml:space="preserve">: « من كسا مؤمنا ثوبا، لم يزل في رحمة الله </w:t>
      </w:r>
      <w:r w:rsidR="00374BFD">
        <w:rPr>
          <w:rtl/>
        </w:rPr>
        <w:t>عزّوجلّ</w:t>
      </w:r>
      <w:r>
        <w:rPr>
          <w:rtl/>
        </w:rPr>
        <w:t xml:space="preserve">، ما بقى من الثوب شئ ». </w:t>
      </w:r>
    </w:p>
    <w:p w:rsidR="001373A5" w:rsidRDefault="001373A5" w:rsidP="001373A5">
      <w:pPr>
        <w:pStyle w:val="libNormal"/>
        <w:rPr>
          <w:rtl/>
        </w:rPr>
      </w:pPr>
      <w:r>
        <w:rPr>
          <w:rtl/>
        </w:rPr>
        <w:t xml:space="preserve">وعنه </w:t>
      </w:r>
      <w:r w:rsidRPr="00C47A50">
        <w:rPr>
          <w:rStyle w:val="libAlaemChar"/>
          <w:rtl/>
        </w:rPr>
        <w:t>عليه‌السلام</w:t>
      </w:r>
      <w:r>
        <w:rPr>
          <w:rtl/>
        </w:rPr>
        <w:t xml:space="preserve"> قال </w:t>
      </w:r>
      <w:r w:rsidRPr="008711E3">
        <w:rPr>
          <w:rStyle w:val="libFootnotenumChar"/>
          <w:rtl/>
        </w:rPr>
        <w:t>(2)</w:t>
      </w:r>
      <w:r>
        <w:rPr>
          <w:rtl/>
        </w:rPr>
        <w:t xml:space="preserve"> « ما من مؤمن يطعم مؤمنا - إلى ان قال - ولا كساه ثوبا، ال</w:t>
      </w:r>
      <w:r w:rsidR="00966E3B">
        <w:rPr>
          <w:rFonts w:hint="cs"/>
          <w:rtl/>
        </w:rPr>
        <w:t>ّ</w:t>
      </w:r>
      <w:r>
        <w:rPr>
          <w:rtl/>
        </w:rPr>
        <w:t xml:space="preserve">ا كساه الله </w:t>
      </w:r>
      <w:r w:rsidR="00374BFD">
        <w:rPr>
          <w:rtl/>
        </w:rPr>
        <w:t>عزّوجلّ</w:t>
      </w:r>
      <w:r>
        <w:rPr>
          <w:rtl/>
        </w:rPr>
        <w:t xml:space="preserve"> من الثياب الخضر، وكان في ضمان الله </w:t>
      </w:r>
      <w:r w:rsidR="00374BFD">
        <w:rPr>
          <w:rtl/>
        </w:rPr>
        <w:t>عزّوجلّ</w:t>
      </w:r>
      <w:r>
        <w:rPr>
          <w:rtl/>
        </w:rPr>
        <w:t xml:space="preserve">، ما دام من ذلك الثوب سلك ». </w:t>
      </w:r>
    </w:p>
    <w:p w:rsidR="001373A5" w:rsidRDefault="001373A5" w:rsidP="001373A5">
      <w:pPr>
        <w:pStyle w:val="libNormal"/>
        <w:rPr>
          <w:rtl/>
        </w:rPr>
      </w:pPr>
      <w:r>
        <w:rPr>
          <w:rtl/>
        </w:rPr>
        <w:t xml:space="preserve">3670 / 6 - عوالي اللئالي عن النبي </w:t>
      </w:r>
      <w:r w:rsidRPr="00C47A50">
        <w:rPr>
          <w:rStyle w:val="libAlaemChar"/>
          <w:rtl/>
        </w:rPr>
        <w:t>صلى‌الله‌عليه‌وآله‌</w:t>
      </w:r>
      <w:r>
        <w:rPr>
          <w:rtl/>
        </w:rPr>
        <w:t>: « ما من مسلم كسا مسلما</w:t>
      </w:r>
      <w:r w:rsidR="00966E3B">
        <w:rPr>
          <w:rFonts w:hint="cs"/>
          <w:rtl/>
        </w:rPr>
        <w:t>ً</w:t>
      </w:r>
      <w:r>
        <w:rPr>
          <w:rtl/>
        </w:rPr>
        <w:t xml:space="preserve"> ثوبا</w:t>
      </w:r>
      <w:r w:rsidR="00966E3B">
        <w:rPr>
          <w:rFonts w:hint="cs"/>
          <w:rtl/>
        </w:rPr>
        <w:t>ً</w:t>
      </w:r>
      <w:r>
        <w:rPr>
          <w:rtl/>
        </w:rPr>
        <w:t>، ال</w:t>
      </w:r>
      <w:r w:rsidR="00966E3B">
        <w:rPr>
          <w:rFonts w:hint="cs"/>
          <w:rtl/>
        </w:rPr>
        <w:t>ّ</w:t>
      </w:r>
      <w:r>
        <w:rPr>
          <w:rtl/>
        </w:rPr>
        <w:t xml:space="preserve">ا كان في حفظ الله، ما دام عليه منه خرقة ». </w:t>
      </w:r>
    </w:p>
    <w:p w:rsidR="001373A5" w:rsidRDefault="001373A5" w:rsidP="001373A5">
      <w:pPr>
        <w:pStyle w:val="libNormal"/>
        <w:rPr>
          <w:rtl/>
        </w:rPr>
      </w:pPr>
      <w:r>
        <w:rPr>
          <w:rtl/>
        </w:rPr>
        <w:t xml:space="preserve">3671 / 7 - البحار: عن اعلام الدين للديلمي، عن النبي </w:t>
      </w:r>
      <w:r w:rsidRPr="00C47A50">
        <w:rPr>
          <w:rStyle w:val="libAlaemChar"/>
          <w:rtl/>
        </w:rPr>
        <w:t>صلى‌الله‌عليه‌وآله‌</w:t>
      </w:r>
      <w:r>
        <w:rPr>
          <w:rtl/>
        </w:rPr>
        <w:t>، قال: « خمس من اتى الله بهن، أو بواحدة منهن، وجبت له الجن</w:t>
      </w:r>
      <w:r w:rsidR="00966E3B">
        <w:rPr>
          <w:rFonts w:hint="cs"/>
          <w:rtl/>
        </w:rPr>
        <w:t>ّ</w:t>
      </w:r>
      <w:r>
        <w:rPr>
          <w:rtl/>
        </w:rPr>
        <w:t xml:space="preserve">ة: من سقى هامة صادية </w:t>
      </w:r>
      <w:r w:rsidRPr="008711E3">
        <w:rPr>
          <w:rStyle w:val="libFootnotenumChar"/>
          <w:rtl/>
        </w:rPr>
        <w:t>(1)</w:t>
      </w:r>
      <w:r>
        <w:rPr>
          <w:rtl/>
        </w:rPr>
        <w:t>، أو حمل قدما حافية، أو أطعم كبدا جائعة، أو كسا جلدة عارية، أو اعتق رقبة عانية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5 - المؤمن ص 64 ح 162. </w:t>
      </w:r>
    </w:p>
    <w:p w:rsidR="001373A5" w:rsidRDefault="001373A5" w:rsidP="001373A5">
      <w:pPr>
        <w:pStyle w:val="libFootnote"/>
        <w:rPr>
          <w:rtl/>
        </w:rPr>
      </w:pPr>
      <w:r>
        <w:rPr>
          <w:rtl/>
        </w:rPr>
        <w:t xml:space="preserve">(1) نفس المصدر ص 64 ح 164. </w:t>
      </w:r>
    </w:p>
    <w:p w:rsidR="001373A5" w:rsidRDefault="001373A5" w:rsidP="001373A5">
      <w:pPr>
        <w:pStyle w:val="libFootnote"/>
        <w:rPr>
          <w:rtl/>
        </w:rPr>
      </w:pPr>
      <w:r>
        <w:rPr>
          <w:rtl/>
        </w:rPr>
        <w:t xml:space="preserve">(2) نفس المصدر ص 65 ح 166. </w:t>
      </w:r>
    </w:p>
    <w:p w:rsidR="001373A5" w:rsidRDefault="001373A5" w:rsidP="001373A5">
      <w:pPr>
        <w:pStyle w:val="libFootnote0"/>
        <w:rPr>
          <w:rtl/>
        </w:rPr>
      </w:pPr>
      <w:r>
        <w:rPr>
          <w:rtl/>
        </w:rPr>
        <w:t xml:space="preserve">6 - عوالي اللآلي ج 1 ص 191 ح 280. </w:t>
      </w:r>
    </w:p>
    <w:p w:rsidR="001373A5" w:rsidRDefault="001373A5" w:rsidP="001373A5">
      <w:pPr>
        <w:pStyle w:val="libFootnote0"/>
        <w:rPr>
          <w:rtl/>
        </w:rPr>
      </w:pPr>
      <w:r>
        <w:rPr>
          <w:rtl/>
        </w:rPr>
        <w:t xml:space="preserve">7 - البحار ج 74 ص 369 ح 59 عن أعلام الدين ص 94. </w:t>
      </w:r>
    </w:p>
    <w:p w:rsidR="001373A5" w:rsidRDefault="001373A5" w:rsidP="001373A5">
      <w:pPr>
        <w:pStyle w:val="libFootnote"/>
        <w:rPr>
          <w:rtl/>
        </w:rPr>
      </w:pPr>
      <w:r>
        <w:rPr>
          <w:rtl/>
        </w:rPr>
        <w:t>(1) الهامة: الرأس، والجمع: هام (لسان العرب - هوم - ج 12 ص 624)، والصدى: العطش الشديد، ويقال: أن</w:t>
      </w:r>
      <w:r w:rsidR="00966E3B">
        <w:rPr>
          <w:rFonts w:hint="cs"/>
          <w:rtl/>
        </w:rPr>
        <w:t>ّ</w:t>
      </w:r>
      <w:r>
        <w:rPr>
          <w:rtl/>
        </w:rPr>
        <w:t>ه لا يشتد</w:t>
      </w:r>
      <w:r w:rsidR="00966E3B">
        <w:rPr>
          <w:rFonts w:hint="cs"/>
          <w:rtl/>
        </w:rPr>
        <w:t>ّ</w:t>
      </w:r>
      <w:r>
        <w:rPr>
          <w:rtl/>
        </w:rPr>
        <w:t xml:space="preserve"> العطش حتى ييبس الدماغ (لسان العرب - صدي - ج 14 ص 455). </w:t>
      </w:r>
    </w:p>
    <w:p w:rsidR="001373A5" w:rsidRDefault="001373A5" w:rsidP="001373A5">
      <w:pPr>
        <w:pStyle w:val="Heading2Center"/>
        <w:rPr>
          <w:rtl/>
        </w:rPr>
      </w:pPr>
      <w:r>
        <w:rPr>
          <w:rtl/>
        </w:rPr>
        <w:br w:type="page"/>
      </w:r>
      <w:bookmarkStart w:id="213" w:name="_Toc364683714"/>
      <w:r>
        <w:rPr>
          <w:rtl/>
        </w:rPr>
        <w:lastRenderedPageBreak/>
        <w:t xml:space="preserve">48 - </w:t>
      </w:r>
      <w:r w:rsidR="000C71F3" w:rsidRPr="000C71F3">
        <w:rPr>
          <w:rStyle w:val="libAlaemHeading2Char"/>
          <w:rtl/>
        </w:rPr>
        <w:t xml:space="preserve">( </w:t>
      </w:r>
      <w:r>
        <w:rPr>
          <w:rtl/>
        </w:rPr>
        <w:t>باب نوادر ما يتعل</w:t>
      </w:r>
      <w:r w:rsidR="00966E3B">
        <w:rPr>
          <w:rFonts w:hint="cs"/>
          <w:rtl/>
        </w:rPr>
        <w:t>ّ</w:t>
      </w:r>
      <w:r>
        <w:rPr>
          <w:rtl/>
        </w:rPr>
        <w:t>ق باحكام الملابس، ولو في غير الصلاة</w:t>
      </w:r>
      <w:r w:rsidR="000C71F3" w:rsidRPr="000C71F3">
        <w:rPr>
          <w:rStyle w:val="libAlaemHeading2Char"/>
          <w:rtl/>
        </w:rPr>
        <w:t xml:space="preserve"> )</w:t>
      </w:r>
      <w:bookmarkEnd w:id="213"/>
      <w:r>
        <w:rPr>
          <w:rtl/>
        </w:rPr>
        <w:t xml:space="preserve"> </w:t>
      </w:r>
    </w:p>
    <w:p w:rsidR="001373A5" w:rsidRDefault="001373A5" w:rsidP="001373A5">
      <w:pPr>
        <w:pStyle w:val="libNormal"/>
        <w:rPr>
          <w:rtl/>
        </w:rPr>
      </w:pPr>
      <w:r>
        <w:rPr>
          <w:rtl/>
        </w:rPr>
        <w:t>3672 / 1 -</w:t>
      </w:r>
      <w:r w:rsidR="00E64BBC">
        <w:rPr>
          <w:rtl/>
        </w:rPr>
        <w:t xml:space="preserve"> أبو</w:t>
      </w:r>
      <w:r w:rsidR="00B215B3">
        <w:rPr>
          <w:rtl/>
        </w:rPr>
        <w:t>عبدالله</w:t>
      </w:r>
      <w:r>
        <w:rPr>
          <w:rtl/>
        </w:rPr>
        <w:t xml:space="preserve"> </w:t>
      </w:r>
      <w:r w:rsidR="00E64BBC">
        <w:rPr>
          <w:rtl/>
        </w:rPr>
        <w:t>محمّد</w:t>
      </w:r>
      <w:r>
        <w:rPr>
          <w:rtl/>
        </w:rPr>
        <w:t xml:space="preserve"> بن سعد في كتاب الطبقات: حدثنا </w:t>
      </w:r>
      <w:r w:rsidR="00E64BBC">
        <w:rPr>
          <w:rtl/>
        </w:rPr>
        <w:t>محمّد</w:t>
      </w:r>
      <w:r>
        <w:rPr>
          <w:rtl/>
        </w:rPr>
        <w:t>، قال: أخبرنا وكيع، عن أبي مكين، عن خالد أبي أ</w:t>
      </w:r>
      <w:r w:rsidR="00966E3B">
        <w:rPr>
          <w:rFonts w:hint="cs"/>
          <w:rtl/>
        </w:rPr>
        <w:t>ُ</w:t>
      </w:r>
      <w:r>
        <w:rPr>
          <w:rtl/>
        </w:rPr>
        <w:t>مية، قال: رأيت عليا</w:t>
      </w:r>
      <w:r w:rsidR="00966E3B">
        <w:rPr>
          <w:rFonts w:hint="cs"/>
          <w:rtl/>
        </w:rPr>
        <w:t>ً</w:t>
      </w:r>
      <w:r>
        <w:rPr>
          <w:rtl/>
        </w:rPr>
        <w:t xml:space="preserve"> </w:t>
      </w:r>
      <w:r w:rsidRPr="00C47A50">
        <w:rPr>
          <w:rStyle w:val="libAlaemChar"/>
          <w:rtl/>
        </w:rPr>
        <w:t>عليه‌السلام</w:t>
      </w:r>
      <w:r>
        <w:rPr>
          <w:rtl/>
        </w:rPr>
        <w:t xml:space="preserve">، وقد لحق ازاره بركبتيه. </w:t>
      </w:r>
    </w:p>
    <w:p w:rsidR="001373A5" w:rsidRDefault="001373A5" w:rsidP="00966E3B">
      <w:pPr>
        <w:pStyle w:val="libNormal"/>
        <w:rPr>
          <w:rtl/>
        </w:rPr>
      </w:pPr>
      <w:r>
        <w:rPr>
          <w:rtl/>
        </w:rPr>
        <w:t xml:space="preserve">3673 / 2 - حدثنا </w:t>
      </w:r>
      <w:r w:rsidR="00E64BBC">
        <w:rPr>
          <w:rtl/>
        </w:rPr>
        <w:t>محمّد</w:t>
      </w:r>
      <w:r>
        <w:rPr>
          <w:rtl/>
        </w:rPr>
        <w:t xml:space="preserve"> قال: أخبرنا يعلى بن عبيد و</w:t>
      </w:r>
      <w:r w:rsidR="00B215B3">
        <w:rPr>
          <w:rtl/>
        </w:rPr>
        <w:t>عبدالله</w:t>
      </w:r>
      <w:r>
        <w:rPr>
          <w:rtl/>
        </w:rPr>
        <w:t xml:space="preserve"> بن نمير، عن ال</w:t>
      </w:r>
      <w:r w:rsidR="00966E3B">
        <w:rPr>
          <w:rFonts w:hint="cs"/>
          <w:rtl/>
        </w:rPr>
        <w:t>أ</w:t>
      </w:r>
      <w:r>
        <w:rPr>
          <w:rtl/>
        </w:rPr>
        <w:t xml:space="preserve">جلح، عن </w:t>
      </w:r>
      <w:r w:rsidR="00B215B3">
        <w:rPr>
          <w:rtl/>
        </w:rPr>
        <w:t>عبدالله</w:t>
      </w:r>
      <w:r>
        <w:rPr>
          <w:rtl/>
        </w:rPr>
        <w:t xml:space="preserve"> بن أبي الهذيل، قال: رأيت عليا </w:t>
      </w:r>
      <w:r w:rsidRPr="00C47A50">
        <w:rPr>
          <w:rStyle w:val="libAlaemChar"/>
          <w:rtl/>
        </w:rPr>
        <w:t>عليه‌السلام</w:t>
      </w:r>
      <w:r>
        <w:rPr>
          <w:rtl/>
        </w:rPr>
        <w:t>، عليه قميص رازي، إذا مد</w:t>
      </w:r>
      <w:r w:rsidR="00966E3B">
        <w:rPr>
          <w:rFonts w:hint="cs"/>
          <w:rtl/>
        </w:rPr>
        <w:t>ّ</w:t>
      </w:r>
      <w:r>
        <w:rPr>
          <w:rtl/>
        </w:rPr>
        <w:t xml:space="preserve"> كم</w:t>
      </w:r>
      <w:r w:rsidR="00966E3B">
        <w:rPr>
          <w:rFonts w:hint="cs"/>
          <w:rtl/>
        </w:rPr>
        <w:t>ّ</w:t>
      </w:r>
      <w:r>
        <w:rPr>
          <w:rtl/>
        </w:rPr>
        <w:t xml:space="preserve">ه بلغ الظفر، وإذا ارخاه، - قال يعلى - بلغ نصف ساعده، وقال ابن نمير: بلغ نصف الذراع. </w:t>
      </w:r>
    </w:p>
    <w:p w:rsidR="001373A5" w:rsidRDefault="001373A5" w:rsidP="001373A5">
      <w:pPr>
        <w:pStyle w:val="libNormal"/>
        <w:rPr>
          <w:rtl/>
        </w:rPr>
      </w:pPr>
      <w:r>
        <w:rPr>
          <w:rtl/>
        </w:rPr>
        <w:t xml:space="preserve">3674 / 3 - حدثنا </w:t>
      </w:r>
      <w:r w:rsidR="00E64BBC">
        <w:rPr>
          <w:rtl/>
        </w:rPr>
        <w:t>محمّد</w:t>
      </w:r>
      <w:r>
        <w:rPr>
          <w:rtl/>
        </w:rPr>
        <w:t xml:space="preserve">، قال أخبرنا وكيع: عن علي بن صالح، عن عطاء ابي </w:t>
      </w:r>
      <w:r w:rsidR="00E64BBC">
        <w:rPr>
          <w:rtl/>
        </w:rPr>
        <w:t>محمّد</w:t>
      </w:r>
      <w:r>
        <w:rPr>
          <w:rtl/>
        </w:rPr>
        <w:t>، قال: رأيت على علي</w:t>
      </w:r>
      <w:r w:rsidR="00966E3B">
        <w:rPr>
          <w:rFonts w:hint="cs"/>
          <w:rtl/>
        </w:rPr>
        <w:t>ّ</w:t>
      </w:r>
      <w:r>
        <w:rPr>
          <w:rtl/>
        </w:rPr>
        <w:t xml:space="preserve"> </w:t>
      </w:r>
      <w:r w:rsidRPr="00C47A50">
        <w:rPr>
          <w:rStyle w:val="libAlaemChar"/>
          <w:rtl/>
        </w:rPr>
        <w:t>عليه‌السلام</w:t>
      </w:r>
      <w:r>
        <w:rPr>
          <w:rtl/>
        </w:rPr>
        <w:t xml:space="preserve">، قميصا من هذه الكرابيس، غير غسيل. </w:t>
      </w:r>
    </w:p>
    <w:p w:rsidR="001373A5" w:rsidRDefault="001373A5" w:rsidP="001373A5">
      <w:pPr>
        <w:pStyle w:val="libNormal"/>
        <w:rPr>
          <w:rtl/>
        </w:rPr>
      </w:pPr>
      <w:r>
        <w:rPr>
          <w:rtl/>
        </w:rPr>
        <w:t xml:space="preserve">3675 / 4 - حدثنا </w:t>
      </w:r>
      <w:r w:rsidR="00E64BBC">
        <w:rPr>
          <w:rtl/>
        </w:rPr>
        <w:t>محمّد</w:t>
      </w:r>
      <w:r>
        <w:rPr>
          <w:rtl/>
        </w:rPr>
        <w:t>، قال: أخبرنا أنس بن عياض الليثي</w:t>
      </w:r>
      <w:r w:rsidR="00E64BBC">
        <w:rPr>
          <w:rtl/>
        </w:rPr>
        <w:t xml:space="preserve"> أبو</w:t>
      </w:r>
      <w:r>
        <w:rPr>
          <w:rtl/>
        </w:rPr>
        <w:t xml:space="preserve">ضمرة، قال: حدثني </w:t>
      </w:r>
      <w:r w:rsidR="00E64BBC">
        <w:rPr>
          <w:rtl/>
        </w:rPr>
        <w:t>محمّد</w:t>
      </w:r>
      <w:r>
        <w:rPr>
          <w:rtl/>
        </w:rPr>
        <w:t xml:space="preserve"> بن أبي يحيى، عن أبي العلاء مولى الاسلميين، قال: رأيت عليا </w:t>
      </w:r>
      <w:r w:rsidRPr="00C47A50">
        <w:rPr>
          <w:rStyle w:val="libAlaemChar"/>
          <w:rtl/>
        </w:rPr>
        <w:t>عليه‌السلام</w:t>
      </w:r>
      <w:r>
        <w:rPr>
          <w:rtl/>
        </w:rPr>
        <w:t xml:space="preserve">، يأتزر فوق السرة. </w:t>
      </w:r>
    </w:p>
    <w:p w:rsidR="001373A5" w:rsidRDefault="001373A5" w:rsidP="001373A5">
      <w:pPr>
        <w:pStyle w:val="libNormal"/>
        <w:rPr>
          <w:rtl/>
        </w:rPr>
      </w:pPr>
      <w:r>
        <w:rPr>
          <w:rtl/>
        </w:rPr>
        <w:t xml:space="preserve">3676 / 5 - حدثنا </w:t>
      </w:r>
      <w:r w:rsidR="00E64BBC">
        <w:rPr>
          <w:rtl/>
        </w:rPr>
        <w:t>محمّد</w:t>
      </w:r>
      <w:r>
        <w:rPr>
          <w:rtl/>
        </w:rPr>
        <w:t xml:space="preserve">، قال: أخبرنا وكيع، عن سفيان، عن عمرو بن قيس: ان عليا </w:t>
      </w:r>
      <w:r w:rsidRPr="00C47A50">
        <w:rPr>
          <w:rStyle w:val="libAlaemChar"/>
          <w:rtl/>
        </w:rPr>
        <w:t>عليه‌السلام</w:t>
      </w:r>
      <w:r>
        <w:rPr>
          <w:rtl/>
        </w:rPr>
        <w:t xml:space="preserve"> رئي عليه ازار مرقوع، فقيل</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- 48 </w:t>
      </w:r>
    </w:p>
    <w:p w:rsidR="001373A5" w:rsidRDefault="001373A5" w:rsidP="001373A5">
      <w:pPr>
        <w:pStyle w:val="libFootnote0"/>
        <w:rPr>
          <w:rtl/>
        </w:rPr>
      </w:pPr>
      <w:r>
        <w:rPr>
          <w:rtl/>
        </w:rPr>
        <w:t xml:space="preserve">1، 2 - طبقات </w:t>
      </w:r>
      <w:r w:rsidR="00E64BBC">
        <w:rPr>
          <w:rtl/>
        </w:rPr>
        <w:t>محمّد</w:t>
      </w:r>
      <w:r>
        <w:rPr>
          <w:rtl/>
        </w:rPr>
        <w:t xml:space="preserve"> بن سعد ج 3 ص 27. </w:t>
      </w:r>
    </w:p>
    <w:p w:rsidR="001373A5" w:rsidRDefault="001373A5" w:rsidP="001373A5">
      <w:pPr>
        <w:pStyle w:val="libFootnote0"/>
        <w:rPr>
          <w:rtl/>
        </w:rPr>
      </w:pPr>
      <w:r>
        <w:rPr>
          <w:rtl/>
        </w:rPr>
        <w:t xml:space="preserve">3 - المصدر السابق ج 3 ص 28. </w:t>
      </w:r>
    </w:p>
    <w:p w:rsidR="001373A5" w:rsidRDefault="001373A5" w:rsidP="001373A5">
      <w:pPr>
        <w:pStyle w:val="libFootnote0"/>
        <w:rPr>
          <w:rtl/>
        </w:rPr>
      </w:pPr>
      <w:r>
        <w:rPr>
          <w:rtl/>
        </w:rPr>
        <w:t xml:space="preserve">4، 5 - طبقات ابن سعد ج 3 ص 28. </w:t>
      </w:r>
    </w:p>
    <w:p w:rsidR="001373A5" w:rsidRDefault="001373A5" w:rsidP="001373A5">
      <w:pPr>
        <w:pStyle w:val="libNormal0"/>
        <w:rPr>
          <w:rtl/>
        </w:rPr>
      </w:pPr>
      <w:r>
        <w:rPr>
          <w:rtl/>
        </w:rPr>
        <w:br w:type="page"/>
      </w:r>
      <w:r>
        <w:rPr>
          <w:rtl/>
        </w:rPr>
        <w:lastRenderedPageBreak/>
        <w:t xml:space="preserve">له، فقال: « يخشع القلب، ويقتدي به المؤمن ». </w:t>
      </w:r>
    </w:p>
    <w:p w:rsidR="001373A5" w:rsidRDefault="001373A5" w:rsidP="00854052">
      <w:pPr>
        <w:pStyle w:val="libNormal"/>
        <w:rPr>
          <w:rtl/>
        </w:rPr>
      </w:pPr>
      <w:r>
        <w:rPr>
          <w:rtl/>
        </w:rPr>
        <w:t xml:space="preserve">3677 / 6 - حدثنا </w:t>
      </w:r>
      <w:r w:rsidR="00E64BBC">
        <w:rPr>
          <w:rtl/>
        </w:rPr>
        <w:t>محمّد</w:t>
      </w:r>
      <w:r>
        <w:rPr>
          <w:rtl/>
        </w:rPr>
        <w:t xml:space="preserve">، قال: اخبرنا الفضل بن دكين، قال: حدثنا الحر بن جرموز، عن أبيه، قال: رأيت عليا </w:t>
      </w:r>
      <w:r w:rsidRPr="00C47A50">
        <w:rPr>
          <w:rStyle w:val="libAlaemChar"/>
          <w:rtl/>
        </w:rPr>
        <w:t>عليه‌السلام</w:t>
      </w:r>
      <w:r>
        <w:rPr>
          <w:rtl/>
        </w:rPr>
        <w:t>، وهو يخرج من القصر، وعليه قطريتان، ازار إلى نصف الساق، ورداؤه مشم</w:t>
      </w:r>
      <w:r w:rsidR="00854052">
        <w:rPr>
          <w:rFonts w:hint="cs"/>
          <w:rtl/>
        </w:rPr>
        <w:t>ّ</w:t>
      </w:r>
      <w:r>
        <w:rPr>
          <w:rtl/>
        </w:rPr>
        <w:t>ر قريب منه، ومعه درة له يمشي بها في ال</w:t>
      </w:r>
      <w:r w:rsidR="00854052">
        <w:rPr>
          <w:rFonts w:hint="cs"/>
          <w:rtl/>
        </w:rPr>
        <w:t>أ</w:t>
      </w:r>
      <w:r>
        <w:rPr>
          <w:rtl/>
        </w:rPr>
        <w:t xml:space="preserve">سواق، يأمرهم بتقوى الله، وحسن البيع، ويقول: « اوفوا الكيل والميزان » ويقول: « لا تنفخوا اللحم ». </w:t>
      </w:r>
    </w:p>
    <w:p w:rsidR="001373A5" w:rsidRDefault="001373A5" w:rsidP="001373A5">
      <w:pPr>
        <w:pStyle w:val="libNormal"/>
        <w:rPr>
          <w:rtl/>
        </w:rPr>
      </w:pPr>
      <w:r>
        <w:rPr>
          <w:rtl/>
        </w:rPr>
        <w:t xml:space="preserve">3678 / 7 - حدثنا </w:t>
      </w:r>
      <w:r w:rsidR="00E64BBC">
        <w:rPr>
          <w:rtl/>
        </w:rPr>
        <w:t>محمّد</w:t>
      </w:r>
      <w:r>
        <w:rPr>
          <w:rtl/>
        </w:rPr>
        <w:t xml:space="preserve">، قال: اخبرنا الفضل بن دكين، قال: حدثني سعيد بن عبيد، عن علي بن ربيعة، انه رأى على علي </w:t>
      </w:r>
      <w:r w:rsidRPr="00C47A50">
        <w:rPr>
          <w:rStyle w:val="libAlaemChar"/>
          <w:rtl/>
        </w:rPr>
        <w:t>عليه‌السلام</w:t>
      </w:r>
      <w:r>
        <w:rPr>
          <w:rtl/>
        </w:rPr>
        <w:t xml:space="preserve"> بردين قطريين. </w:t>
      </w:r>
    </w:p>
    <w:p w:rsidR="001373A5" w:rsidRDefault="001373A5" w:rsidP="00854052">
      <w:pPr>
        <w:pStyle w:val="libNormal"/>
        <w:rPr>
          <w:rtl/>
        </w:rPr>
      </w:pPr>
      <w:r>
        <w:rPr>
          <w:rtl/>
        </w:rPr>
        <w:t xml:space="preserve">3679 / 8 - حدثنا </w:t>
      </w:r>
      <w:r w:rsidR="00E64BBC">
        <w:rPr>
          <w:rtl/>
        </w:rPr>
        <w:t>محمّد</w:t>
      </w:r>
      <w:r>
        <w:rPr>
          <w:rtl/>
        </w:rPr>
        <w:t xml:space="preserve">، أخبرنا الفضل بن دكين، حدثنا حميد بن </w:t>
      </w:r>
      <w:r w:rsidR="00B215B3">
        <w:rPr>
          <w:rtl/>
        </w:rPr>
        <w:t>عبدالله</w:t>
      </w:r>
      <w:r>
        <w:rPr>
          <w:rtl/>
        </w:rPr>
        <w:t xml:space="preserve"> الاصم، قال: سمعت فروخا - مولى لبني ال</w:t>
      </w:r>
      <w:r w:rsidR="00854052">
        <w:rPr>
          <w:rFonts w:hint="cs"/>
          <w:rtl/>
        </w:rPr>
        <w:t>أ</w:t>
      </w:r>
      <w:r>
        <w:rPr>
          <w:rtl/>
        </w:rPr>
        <w:t xml:space="preserve">شتر - قال: رأيت عليا </w:t>
      </w:r>
      <w:r w:rsidRPr="00C47A50">
        <w:rPr>
          <w:rStyle w:val="libAlaemChar"/>
          <w:rtl/>
        </w:rPr>
        <w:t>عليه‌السلام</w:t>
      </w:r>
      <w:r>
        <w:rPr>
          <w:rtl/>
        </w:rPr>
        <w:t>، في بني ديوار وانا غلام، فقال: « اتعرفني »</w:t>
      </w:r>
      <w:r w:rsidR="00C63580">
        <w:rPr>
          <w:rtl/>
        </w:rPr>
        <w:t>؟</w:t>
      </w:r>
      <w:r>
        <w:rPr>
          <w:rtl/>
        </w:rPr>
        <w:t xml:space="preserve"> قلت: نعم انت امير المؤمنين. </w:t>
      </w:r>
    </w:p>
    <w:p w:rsidR="001373A5" w:rsidRDefault="001373A5" w:rsidP="001373A5">
      <w:pPr>
        <w:pStyle w:val="libNormal"/>
        <w:rPr>
          <w:rtl/>
        </w:rPr>
      </w:pPr>
      <w:r>
        <w:rPr>
          <w:rtl/>
        </w:rPr>
        <w:t>ثم أتى آخر فقال: « اتعرفني</w:t>
      </w:r>
      <w:r w:rsidR="00C63580">
        <w:rPr>
          <w:rtl/>
        </w:rPr>
        <w:t>؟</w:t>
      </w:r>
      <w:r>
        <w:rPr>
          <w:rtl/>
        </w:rPr>
        <w:t xml:space="preserve"> » قال: لا، فاشترى منه قميصا زابي </w:t>
      </w:r>
      <w:r w:rsidRPr="008711E3">
        <w:rPr>
          <w:rStyle w:val="libFootnotenumChar"/>
          <w:rtl/>
        </w:rPr>
        <w:t>(1)</w:t>
      </w:r>
      <w:r>
        <w:rPr>
          <w:rtl/>
        </w:rPr>
        <w:t>، فلبسه فمد</w:t>
      </w:r>
      <w:r w:rsidR="00854052">
        <w:rPr>
          <w:rFonts w:hint="cs"/>
          <w:rtl/>
        </w:rPr>
        <w:t>ّ</w:t>
      </w:r>
      <w:r>
        <w:rPr>
          <w:rtl/>
        </w:rPr>
        <w:t xml:space="preserve"> كم</w:t>
      </w:r>
      <w:r w:rsidR="00854052">
        <w:rPr>
          <w:rFonts w:hint="cs"/>
          <w:rtl/>
        </w:rPr>
        <w:t>ّ</w:t>
      </w:r>
      <w:r>
        <w:rPr>
          <w:rtl/>
        </w:rPr>
        <w:t xml:space="preserve"> القميص، فإذا هو مع اصابعه، فقال: « كفه » فلما كف</w:t>
      </w:r>
      <w:r w:rsidR="00854052">
        <w:rPr>
          <w:rFonts w:hint="cs"/>
          <w:rtl/>
        </w:rPr>
        <w:t>ّ</w:t>
      </w:r>
      <w:r>
        <w:rPr>
          <w:rtl/>
        </w:rPr>
        <w:t xml:space="preserve">ه قال: « الحمد لله الذي كسا علي بن أبي طالب ». </w:t>
      </w:r>
    </w:p>
    <w:p w:rsidR="001373A5" w:rsidRDefault="001373A5" w:rsidP="001373A5">
      <w:pPr>
        <w:pStyle w:val="libNormal"/>
        <w:rPr>
          <w:rtl/>
        </w:rPr>
      </w:pPr>
      <w:r>
        <w:rPr>
          <w:rtl/>
        </w:rPr>
        <w:t xml:space="preserve">3680 / 9 - حدثنا </w:t>
      </w:r>
      <w:r w:rsidR="00E64BBC">
        <w:rPr>
          <w:rtl/>
        </w:rPr>
        <w:t>محمّد</w:t>
      </w:r>
      <w:r>
        <w:rPr>
          <w:rtl/>
        </w:rPr>
        <w:t>، قال: أخبرنا الفضل بن دكين، حدثنا أيوب بن دينار</w:t>
      </w:r>
      <w:r w:rsidR="00E64BBC">
        <w:rPr>
          <w:rtl/>
        </w:rPr>
        <w:t xml:space="preserve"> أبو</w:t>
      </w:r>
      <w:r>
        <w:rPr>
          <w:rtl/>
        </w:rPr>
        <w:t>سليمان المكتب، قال: حدثني والدي، إنه رأى عليا</w:t>
      </w:r>
      <w:r w:rsidR="00854052">
        <w:rPr>
          <w:rFonts w:hint="cs"/>
          <w:rtl/>
        </w:rPr>
        <w:t>ً</w:t>
      </w:r>
    </w:p>
    <w:p w:rsidR="001373A5" w:rsidRDefault="00B215B3" w:rsidP="001373A5">
      <w:pPr>
        <w:pStyle w:val="libLine"/>
        <w:rPr>
          <w:rtl/>
        </w:rPr>
      </w:pPr>
      <w:r>
        <w:rPr>
          <w:rtl/>
        </w:rPr>
        <w:t>____________________________</w:t>
      </w:r>
    </w:p>
    <w:p w:rsidR="00854052" w:rsidRDefault="00854052" w:rsidP="00854052">
      <w:pPr>
        <w:pStyle w:val="libFootnote0"/>
        <w:rPr>
          <w:rtl/>
        </w:rPr>
      </w:pPr>
      <w:r>
        <w:rPr>
          <w:rFonts w:hint="cs"/>
          <w:rtl/>
        </w:rPr>
        <w:t>6،</w:t>
      </w:r>
      <w:r w:rsidR="00243F1F">
        <w:rPr>
          <w:rFonts w:hint="cs"/>
          <w:rtl/>
        </w:rPr>
        <w:t xml:space="preserve"> </w:t>
      </w:r>
      <w:r>
        <w:rPr>
          <w:rFonts w:hint="cs"/>
          <w:rtl/>
        </w:rPr>
        <w:t>7 - طبقات ابن سعد ج 3 ص 28.</w:t>
      </w:r>
    </w:p>
    <w:p w:rsidR="00854052" w:rsidRDefault="00854052" w:rsidP="00854052">
      <w:pPr>
        <w:pStyle w:val="libFootnote0"/>
        <w:rPr>
          <w:rtl/>
        </w:rPr>
      </w:pPr>
      <w:r>
        <w:rPr>
          <w:rFonts w:hint="cs"/>
          <w:rtl/>
        </w:rPr>
        <w:t>8 - المصدر السابق ج 3 ص 28.</w:t>
      </w:r>
    </w:p>
    <w:p w:rsidR="00854052" w:rsidRDefault="00854052" w:rsidP="00854052">
      <w:pPr>
        <w:pStyle w:val="libFootnote"/>
        <w:rPr>
          <w:rtl/>
        </w:rPr>
      </w:pPr>
      <w:r>
        <w:rPr>
          <w:rFonts w:hint="cs"/>
          <w:rtl/>
        </w:rPr>
        <w:t>(1) في المصدر: زابياً.</w:t>
      </w:r>
    </w:p>
    <w:p w:rsidR="00854052" w:rsidRPr="00854052" w:rsidRDefault="00854052" w:rsidP="00854052">
      <w:pPr>
        <w:pStyle w:val="libFootnote0"/>
        <w:rPr>
          <w:rtl/>
        </w:rPr>
      </w:pPr>
      <w:r>
        <w:rPr>
          <w:rFonts w:hint="cs"/>
          <w:rtl/>
        </w:rPr>
        <w:t>9 - طبقات ابن سعد ج 2 ص 28.</w:t>
      </w:r>
    </w:p>
    <w:p w:rsidR="001373A5" w:rsidRDefault="001373A5" w:rsidP="001373A5">
      <w:pPr>
        <w:pStyle w:val="libNormal0"/>
        <w:rPr>
          <w:rtl/>
        </w:rPr>
      </w:pPr>
      <w:r>
        <w:rPr>
          <w:rtl/>
        </w:rPr>
        <w:br w:type="page"/>
      </w:r>
      <w:r w:rsidRPr="00C47A50">
        <w:rPr>
          <w:rStyle w:val="libAlaemChar"/>
          <w:rtl/>
        </w:rPr>
        <w:lastRenderedPageBreak/>
        <w:t>عليه‌السلام</w:t>
      </w:r>
      <w:r>
        <w:rPr>
          <w:rtl/>
        </w:rPr>
        <w:t xml:space="preserve">، يمشي في السوق، وعليه ازار إلى نصف ساقيه، وبردة على ظهره، قال: ورأيت عليه بردين كرابين </w:t>
      </w:r>
      <w:r w:rsidRPr="008711E3">
        <w:rPr>
          <w:rStyle w:val="libFootnotenumChar"/>
          <w:rtl/>
        </w:rPr>
        <w:t>(1)</w:t>
      </w:r>
      <w:r>
        <w:rPr>
          <w:rtl/>
        </w:rPr>
        <w:t xml:space="preserve">. </w:t>
      </w:r>
    </w:p>
    <w:p w:rsidR="001373A5" w:rsidRDefault="001373A5" w:rsidP="001373A5">
      <w:pPr>
        <w:pStyle w:val="libNormal"/>
        <w:rPr>
          <w:rtl/>
        </w:rPr>
      </w:pPr>
      <w:r>
        <w:rPr>
          <w:rtl/>
        </w:rPr>
        <w:t xml:space="preserve">3681 / 10 - حدثنا </w:t>
      </w:r>
      <w:r w:rsidR="00E64BBC">
        <w:rPr>
          <w:rtl/>
        </w:rPr>
        <w:t>محمّد</w:t>
      </w:r>
      <w:r>
        <w:rPr>
          <w:rtl/>
        </w:rPr>
        <w:t>، قال: أخبرنا الفضل بن دكين، حدثنا</w:t>
      </w:r>
      <w:r w:rsidR="00E64BBC">
        <w:rPr>
          <w:rtl/>
        </w:rPr>
        <w:t xml:space="preserve"> عبد</w:t>
      </w:r>
      <w:r>
        <w:rPr>
          <w:rtl/>
        </w:rPr>
        <w:t>الجبار بن المغيرة الازدي، قال: حدثتني ا</w:t>
      </w:r>
      <w:r w:rsidR="00243F1F">
        <w:rPr>
          <w:rFonts w:hint="cs"/>
          <w:rtl/>
        </w:rPr>
        <w:t>ُ</w:t>
      </w:r>
      <w:r>
        <w:rPr>
          <w:rtl/>
        </w:rPr>
        <w:t>م كثيرة، ان</w:t>
      </w:r>
      <w:r w:rsidR="00243F1F">
        <w:rPr>
          <w:rFonts w:hint="cs"/>
          <w:rtl/>
        </w:rPr>
        <w:t>ّ</w:t>
      </w:r>
      <w:r>
        <w:rPr>
          <w:rtl/>
        </w:rPr>
        <w:t xml:space="preserve">ها رأت عليا </w:t>
      </w:r>
      <w:r w:rsidRPr="00C47A50">
        <w:rPr>
          <w:rStyle w:val="libAlaemChar"/>
          <w:rtl/>
        </w:rPr>
        <w:t>عليه‌السلام</w:t>
      </w:r>
      <w:r>
        <w:rPr>
          <w:rtl/>
        </w:rPr>
        <w:t xml:space="preserve"> ومعه مخفقة، وعليه رداء سنبلاني، وقميص كرابيس، وازار كرابيس، إلى نصف ساقيه، الازار والقميص. </w:t>
      </w:r>
    </w:p>
    <w:p w:rsidR="001373A5" w:rsidRDefault="001373A5" w:rsidP="001373A5">
      <w:pPr>
        <w:pStyle w:val="libNormal"/>
        <w:rPr>
          <w:rtl/>
        </w:rPr>
      </w:pPr>
      <w:r>
        <w:rPr>
          <w:rtl/>
        </w:rPr>
        <w:t xml:space="preserve">3682 / 11 - حدثنا </w:t>
      </w:r>
      <w:r w:rsidR="00E64BBC">
        <w:rPr>
          <w:rtl/>
        </w:rPr>
        <w:t>محمّد</w:t>
      </w:r>
      <w:r>
        <w:rPr>
          <w:rtl/>
        </w:rPr>
        <w:t xml:space="preserve">، قال: أخبرنا خلد بن مخلد، قال: أخبرنا سليمان بن بلال، قال: حدثني جعفر بن </w:t>
      </w:r>
      <w:r w:rsidR="00E64BBC">
        <w:rPr>
          <w:rtl/>
        </w:rPr>
        <w:t>محمّد</w:t>
      </w:r>
      <w:r>
        <w:rPr>
          <w:rtl/>
        </w:rPr>
        <w:t xml:space="preserve">، عن أبيه </w:t>
      </w:r>
      <w:r w:rsidRPr="00C47A50">
        <w:rPr>
          <w:rStyle w:val="libAlaemChar"/>
          <w:rtl/>
        </w:rPr>
        <w:t>عليهما‌السلام</w:t>
      </w:r>
      <w:r>
        <w:rPr>
          <w:rtl/>
        </w:rPr>
        <w:t xml:space="preserve">، قال: « كان على </w:t>
      </w:r>
      <w:r w:rsidRPr="00C47A50">
        <w:rPr>
          <w:rStyle w:val="libAlaemChar"/>
          <w:rtl/>
        </w:rPr>
        <w:t>عليه‌السلام</w:t>
      </w:r>
      <w:r>
        <w:rPr>
          <w:rtl/>
        </w:rPr>
        <w:t xml:space="preserve"> يطوف في السوق بيده درة، فأتى بقميص له سنبلاني، فلبسه فخرج كم</w:t>
      </w:r>
      <w:r w:rsidR="00243F1F">
        <w:rPr>
          <w:rFonts w:hint="cs"/>
          <w:rtl/>
        </w:rPr>
        <w:t>ّ</w:t>
      </w:r>
      <w:r>
        <w:rPr>
          <w:rtl/>
        </w:rPr>
        <w:t>اه على يده، فأمر بهما فقطعا حتى استويا بيديه، ثم أخذ در</w:t>
      </w:r>
      <w:r w:rsidR="00243F1F">
        <w:rPr>
          <w:rFonts w:hint="cs"/>
          <w:rtl/>
        </w:rPr>
        <w:t>ّ</w:t>
      </w:r>
      <w:r>
        <w:rPr>
          <w:rtl/>
        </w:rPr>
        <w:t xml:space="preserve">ته فذهب يطوف ». </w:t>
      </w:r>
    </w:p>
    <w:p w:rsidR="001373A5" w:rsidRDefault="001373A5" w:rsidP="001373A5">
      <w:pPr>
        <w:pStyle w:val="libNormal"/>
        <w:rPr>
          <w:rtl/>
        </w:rPr>
      </w:pPr>
      <w:r>
        <w:rPr>
          <w:rtl/>
        </w:rPr>
        <w:t xml:space="preserve">3683 / 12 - حدثنا </w:t>
      </w:r>
      <w:r w:rsidR="00E64BBC">
        <w:rPr>
          <w:rtl/>
        </w:rPr>
        <w:t>محمّد</w:t>
      </w:r>
      <w:r>
        <w:rPr>
          <w:rtl/>
        </w:rPr>
        <w:t>، قال: أخبرنا</w:t>
      </w:r>
      <w:r w:rsidR="00E64BBC">
        <w:rPr>
          <w:rtl/>
        </w:rPr>
        <w:t xml:space="preserve"> أبو</w:t>
      </w:r>
      <w:r>
        <w:rPr>
          <w:rtl/>
        </w:rPr>
        <w:t xml:space="preserve">بكر بن </w:t>
      </w:r>
      <w:r w:rsidR="00B215B3">
        <w:rPr>
          <w:rtl/>
        </w:rPr>
        <w:t>عبدالله</w:t>
      </w:r>
      <w:r>
        <w:rPr>
          <w:rtl/>
        </w:rPr>
        <w:t xml:space="preserve"> بن أبي اويس، عن سليمان بن بلال، عن جعفر بن </w:t>
      </w:r>
      <w:r w:rsidR="00E64BBC">
        <w:rPr>
          <w:rtl/>
        </w:rPr>
        <w:t>محمّد</w:t>
      </w:r>
      <w:r>
        <w:rPr>
          <w:rtl/>
        </w:rPr>
        <w:t xml:space="preserve">، عن أبيه </w:t>
      </w:r>
      <w:r w:rsidRPr="00C47A50">
        <w:rPr>
          <w:rStyle w:val="libAlaemChar"/>
          <w:rtl/>
        </w:rPr>
        <w:t>عليه‌السلام</w:t>
      </w:r>
      <w:r>
        <w:rPr>
          <w:rtl/>
        </w:rPr>
        <w:t xml:space="preserve">، قال: « ابتاع على </w:t>
      </w:r>
      <w:r w:rsidRPr="00C47A50">
        <w:rPr>
          <w:rStyle w:val="libAlaemChar"/>
          <w:rtl/>
        </w:rPr>
        <w:t>عليه‌السلام</w:t>
      </w:r>
      <w:r>
        <w:rPr>
          <w:rtl/>
        </w:rPr>
        <w:t xml:space="preserve"> قميصا سنبلانيا باربعة دراهم، فجاء الخي</w:t>
      </w:r>
      <w:r w:rsidR="00243F1F">
        <w:rPr>
          <w:rFonts w:hint="cs"/>
          <w:rtl/>
        </w:rPr>
        <w:t>ّ</w:t>
      </w:r>
      <w:r>
        <w:rPr>
          <w:rtl/>
        </w:rPr>
        <w:t>اط فمد</w:t>
      </w:r>
      <w:r w:rsidR="00243F1F">
        <w:rPr>
          <w:rFonts w:hint="cs"/>
          <w:rtl/>
        </w:rPr>
        <w:t>ّ</w:t>
      </w:r>
      <w:r>
        <w:rPr>
          <w:rtl/>
        </w:rPr>
        <w:t xml:space="preserve"> كم</w:t>
      </w:r>
      <w:r w:rsidR="00243F1F">
        <w:rPr>
          <w:rFonts w:hint="cs"/>
          <w:rtl/>
        </w:rPr>
        <w:t>ّ</w:t>
      </w:r>
      <w:r>
        <w:rPr>
          <w:rtl/>
        </w:rPr>
        <w:t xml:space="preserve"> القميص، فأمر </w:t>
      </w:r>
      <w:r w:rsidRPr="008711E3">
        <w:rPr>
          <w:rStyle w:val="libFootnotenumChar"/>
          <w:rtl/>
        </w:rPr>
        <w:t>(1)</w:t>
      </w:r>
      <w:r>
        <w:rPr>
          <w:rtl/>
        </w:rPr>
        <w:t xml:space="preserve"> ان يقطع مم</w:t>
      </w:r>
      <w:r w:rsidR="00243F1F">
        <w:rPr>
          <w:rFonts w:hint="cs"/>
          <w:rtl/>
        </w:rPr>
        <w:t>ّ</w:t>
      </w:r>
      <w:r>
        <w:rPr>
          <w:rtl/>
        </w:rPr>
        <w:t xml:space="preserve">ا خلف اصابعه ». </w:t>
      </w:r>
    </w:p>
    <w:p w:rsidR="001373A5" w:rsidRDefault="001373A5" w:rsidP="001373A5">
      <w:pPr>
        <w:pStyle w:val="libNormal"/>
        <w:rPr>
          <w:rtl/>
        </w:rPr>
      </w:pPr>
      <w:r>
        <w:rPr>
          <w:rtl/>
        </w:rPr>
        <w:t xml:space="preserve">3684 / 13 - حدثنا </w:t>
      </w:r>
      <w:r w:rsidR="00E64BBC">
        <w:rPr>
          <w:rtl/>
        </w:rPr>
        <w:t>محمّد</w:t>
      </w:r>
      <w:r>
        <w:rPr>
          <w:rtl/>
        </w:rPr>
        <w:t xml:space="preserve">، قال: أخبرنا </w:t>
      </w:r>
      <w:r w:rsidR="00B215B3">
        <w:rPr>
          <w:rtl/>
        </w:rPr>
        <w:t>عبدالله</w:t>
      </w:r>
      <w:r>
        <w:rPr>
          <w:rtl/>
        </w:rPr>
        <w:t xml:space="preserve"> بن </w:t>
      </w:r>
      <w:r w:rsidR="00E64BBC">
        <w:rPr>
          <w:rtl/>
        </w:rPr>
        <w:t>محمّد</w:t>
      </w:r>
      <w:r>
        <w:rPr>
          <w:rtl/>
        </w:rPr>
        <w:t xml:space="preserve"> بن أبي شيبة،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نجراني</w:t>
      </w:r>
      <w:r w:rsidR="00243F1F">
        <w:rPr>
          <w:rFonts w:hint="cs"/>
          <w:rtl/>
        </w:rPr>
        <w:t>ّ</w:t>
      </w:r>
      <w:r>
        <w:rPr>
          <w:rtl/>
        </w:rPr>
        <w:t xml:space="preserve">ين. </w:t>
      </w:r>
    </w:p>
    <w:p w:rsidR="001373A5" w:rsidRDefault="001373A5" w:rsidP="001373A5">
      <w:pPr>
        <w:pStyle w:val="libFootnote0"/>
        <w:rPr>
          <w:rtl/>
        </w:rPr>
      </w:pPr>
      <w:r>
        <w:rPr>
          <w:rtl/>
        </w:rPr>
        <w:t xml:space="preserve">10 - المصدر السابق ج 3 ص 28. </w:t>
      </w:r>
    </w:p>
    <w:p w:rsidR="001373A5" w:rsidRDefault="001373A5" w:rsidP="001373A5">
      <w:pPr>
        <w:pStyle w:val="libFootnote0"/>
        <w:rPr>
          <w:rtl/>
        </w:rPr>
      </w:pPr>
      <w:r>
        <w:rPr>
          <w:rtl/>
        </w:rPr>
        <w:t xml:space="preserve">11 - طبقات ابن سعد ج 3 ص 29. </w:t>
      </w:r>
    </w:p>
    <w:p w:rsidR="001373A5" w:rsidRDefault="001373A5" w:rsidP="001373A5">
      <w:pPr>
        <w:pStyle w:val="libFootnote0"/>
        <w:rPr>
          <w:rtl/>
        </w:rPr>
      </w:pPr>
      <w:r>
        <w:rPr>
          <w:rtl/>
        </w:rPr>
        <w:t xml:space="preserve">12 - طبقات ابن سعد ج 3 ص 29. </w:t>
      </w:r>
    </w:p>
    <w:p w:rsidR="001373A5" w:rsidRDefault="001373A5" w:rsidP="001373A5">
      <w:pPr>
        <w:pStyle w:val="libFootnote"/>
        <w:rPr>
          <w:rtl/>
        </w:rPr>
      </w:pPr>
      <w:r>
        <w:rPr>
          <w:rtl/>
        </w:rPr>
        <w:t xml:space="preserve">(1) في المصدر: فأمره. </w:t>
      </w:r>
    </w:p>
    <w:p w:rsidR="001373A5" w:rsidRDefault="001373A5" w:rsidP="001373A5">
      <w:pPr>
        <w:pStyle w:val="libFootnote0"/>
        <w:rPr>
          <w:rtl/>
        </w:rPr>
      </w:pPr>
      <w:r>
        <w:rPr>
          <w:rtl/>
        </w:rPr>
        <w:t xml:space="preserve">13 - المصدر السابق ج 3 ص 30. </w:t>
      </w:r>
    </w:p>
    <w:p w:rsidR="001373A5" w:rsidRDefault="001373A5" w:rsidP="001373A5">
      <w:pPr>
        <w:pStyle w:val="libNormal0"/>
        <w:rPr>
          <w:rtl/>
        </w:rPr>
      </w:pPr>
      <w:r>
        <w:rPr>
          <w:rtl/>
        </w:rPr>
        <w:br w:type="page"/>
      </w:r>
      <w:r>
        <w:rPr>
          <w:rtl/>
        </w:rPr>
        <w:lastRenderedPageBreak/>
        <w:t>حدثنا</w:t>
      </w:r>
      <w:r w:rsidR="00E64BBC">
        <w:rPr>
          <w:rtl/>
        </w:rPr>
        <w:t xml:space="preserve"> عبد</w:t>
      </w:r>
      <w:r>
        <w:rPr>
          <w:rtl/>
        </w:rPr>
        <w:t xml:space="preserve">السلام بن حرب، عن اسحاق بن </w:t>
      </w:r>
      <w:r w:rsidR="00B215B3">
        <w:rPr>
          <w:rtl/>
        </w:rPr>
        <w:t>عبدالله</w:t>
      </w:r>
      <w:r>
        <w:rPr>
          <w:rtl/>
        </w:rPr>
        <w:t xml:space="preserve"> بن أبي فروة، عن ابراهيم بن </w:t>
      </w:r>
      <w:r w:rsidR="00B215B3">
        <w:rPr>
          <w:rtl/>
        </w:rPr>
        <w:t>عبدالله</w:t>
      </w:r>
      <w:r>
        <w:rPr>
          <w:rtl/>
        </w:rPr>
        <w:t xml:space="preserve"> بن جبير، عن ابن عباس، عن علي </w:t>
      </w:r>
      <w:r w:rsidRPr="00C47A50">
        <w:rPr>
          <w:rStyle w:val="libAlaemChar"/>
          <w:rtl/>
        </w:rPr>
        <w:t>عليه‌السلام</w:t>
      </w:r>
      <w:r>
        <w:rPr>
          <w:rtl/>
        </w:rPr>
        <w:t xml:space="preserve">، قال: قال لي رسول الله </w:t>
      </w:r>
      <w:r w:rsidRPr="00C47A50">
        <w:rPr>
          <w:rStyle w:val="libAlaemChar"/>
          <w:rtl/>
        </w:rPr>
        <w:t>صلى‌الله‌عليه‌وآله‌</w:t>
      </w:r>
      <w:r>
        <w:rPr>
          <w:rtl/>
        </w:rPr>
        <w:t>: « إذا كان ازارك واسعا فتوش</w:t>
      </w:r>
      <w:r w:rsidR="007A6989">
        <w:rPr>
          <w:rFonts w:hint="cs"/>
          <w:rtl/>
        </w:rPr>
        <w:t>ّ</w:t>
      </w:r>
      <w:r>
        <w:rPr>
          <w:rtl/>
        </w:rPr>
        <w:t>ح به، وإذا كان ضي</w:t>
      </w:r>
      <w:r w:rsidR="007A6989">
        <w:rPr>
          <w:rFonts w:hint="cs"/>
          <w:rtl/>
        </w:rPr>
        <w:t>ّ</w:t>
      </w:r>
      <w:r>
        <w:rPr>
          <w:rtl/>
        </w:rPr>
        <w:t xml:space="preserve">قا فأتزر به ». </w:t>
      </w:r>
    </w:p>
    <w:p w:rsidR="001373A5" w:rsidRDefault="001373A5" w:rsidP="001373A5">
      <w:pPr>
        <w:pStyle w:val="libNormal"/>
        <w:rPr>
          <w:rtl/>
        </w:rPr>
      </w:pPr>
      <w:r>
        <w:rPr>
          <w:rtl/>
        </w:rPr>
        <w:t xml:space="preserve">3685 / 14 - حدثنا </w:t>
      </w:r>
      <w:r w:rsidR="00E64BBC">
        <w:rPr>
          <w:rtl/>
        </w:rPr>
        <w:t>محمّد</w:t>
      </w:r>
      <w:r>
        <w:rPr>
          <w:rtl/>
        </w:rPr>
        <w:t xml:space="preserve">، قال: أخبرنا عبيد الله بن موسى، حدثنا على بن صالح، عن عطاء أبي </w:t>
      </w:r>
      <w:r w:rsidR="00E64BBC">
        <w:rPr>
          <w:rtl/>
        </w:rPr>
        <w:t>محمّد</w:t>
      </w:r>
      <w:r>
        <w:rPr>
          <w:rtl/>
        </w:rPr>
        <w:t xml:space="preserve">، قال: رأيت عليا </w:t>
      </w:r>
      <w:r w:rsidRPr="00C47A50">
        <w:rPr>
          <w:rStyle w:val="libAlaemChar"/>
          <w:rtl/>
        </w:rPr>
        <w:t>عليه‌السلام</w:t>
      </w:r>
      <w:r>
        <w:rPr>
          <w:rtl/>
        </w:rPr>
        <w:t>، خرج من الباب الصغير، فصل</w:t>
      </w:r>
      <w:r w:rsidR="007A6989">
        <w:rPr>
          <w:rFonts w:hint="cs"/>
          <w:rtl/>
        </w:rPr>
        <w:t>ّ</w:t>
      </w:r>
      <w:r>
        <w:rPr>
          <w:rtl/>
        </w:rPr>
        <w:t xml:space="preserve">ى ركعتين حتى </w:t>
      </w:r>
      <w:r w:rsidRPr="008711E3">
        <w:rPr>
          <w:rStyle w:val="libFootnotenumChar"/>
          <w:rtl/>
        </w:rPr>
        <w:t>(1)</w:t>
      </w:r>
      <w:r>
        <w:rPr>
          <w:rtl/>
        </w:rPr>
        <w:t xml:space="preserve"> ارتفعت الشمس، وعليه قميص كرابيس كسكري فوق الكعبين وكم</w:t>
      </w:r>
      <w:r w:rsidR="007A6989">
        <w:rPr>
          <w:rFonts w:hint="cs"/>
          <w:rtl/>
        </w:rPr>
        <w:t>ّ</w:t>
      </w:r>
      <w:r>
        <w:rPr>
          <w:rtl/>
        </w:rPr>
        <w:t xml:space="preserve">اه إلى الاصابع، واصل الاصابع غير مغسول. </w:t>
      </w:r>
    </w:p>
    <w:p w:rsidR="001373A5" w:rsidRDefault="001373A5" w:rsidP="007A6989">
      <w:pPr>
        <w:pStyle w:val="libNormal"/>
        <w:rPr>
          <w:rtl/>
        </w:rPr>
      </w:pPr>
      <w:r>
        <w:rPr>
          <w:rtl/>
        </w:rPr>
        <w:t xml:space="preserve">3686 / 15 - حدثنا </w:t>
      </w:r>
      <w:r w:rsidR="00E64BBC">
        <w:rPr>
          <w:rtl/>
        </w:rPr>
        <w:t>محمّد</w:t>
      </w:r>
      <w:r>
        <w:rPr>
          <w:rtl/>
        </w:rPr>
        <w:t>، قال: اخبرنا الفضل بن دكين، حدثنا الحسن بن صالح، عن ابي حي</w:t>
      </w:r>
      <w:r w:rsidR="007A6989">
        <w:rPr>
          <w:rFonts w:hint="cs"/>
          <w:rtl/>
        </w:rPr>
        <w:t>ّ</w:t>
      </w:r>
      <w:r>
        <w:rPr>
          <w:rtl/>
        </w:rPr>
        <w:t>ان، قال: كانت قلنسوة عل</w:t>
      </w:r>
      <w:r w:rsidR="007A6989">
        <w:rPr>
          <w:rFonts w:hint="cs"/>
          <w:rtl/>
        </w:rPr>
        <w:t>يّ</w:t>
      </w:r>
      <w:r>
        <w:rPr>
          <w:rtl/>
        </w:rPr>
        <w:t xml:space="preserve"> </w:t>
      </w:r>
      <w:r w:rsidRPr="00C47A50">
        <w:rPr>
          <w:rStyle w:val="libAlaemChar"/>
          <w:rtl/>
        </w:rPr>
        <w:t>عليه‌السلام</w:t>
      </w:r>
      <w:r>
        <w:rPr>
          <w:rtl/>
        </w:rPr>
        <w:t xml:space="preserve"> لطيفة. </w:t>
      </w:r>
    </w:p>
    <w:p w:rsidR="001373A5" w:rsidRDefault="001373A5" w:rsidP="007A6989">
      <w:pPr>
        <w:pStyle w:val="libNormal"/>
        <w:rPr>
          <w:rtl/>
        </w:rPr>
      </w:pPr>
      <w:r>
        <w:rPr>
          <w:rtl/>
        </w:rPr>
        <w:t xml:space="preserve">3687 / 16 - حدثنا </w:t>
      </w:r>
      <w:r w:rsidR="00E64BBC">
        <w:rPr>
          <w:rtl/>
        </w:rPr>
        <w:t>محمّد</w:t>
      </w:r>
      <w:r>
        <w:rPr>
          <w:rtl/>
        </w:rPr>
        <w:t xml:space="preserve">، قال: أخبرنا </w:t>
      </w:r>
      <w:r w:rsidR="00E64BBC">
        <w:rPr>
          <w:rtl/>
        </w:rPr>
        <w:t>محمّد</w:t>
      </w:r>
      <w:r>
        <w:rPr>
          <w:rtl/>
        </w:rPr>
        <w:t xml:space="preserve"> بن ربيعة الكلائي، عن كيسان بن أبي عمر، عن يزيد بن الحرث بن بلال الفزاري، قال: رأيت على عل</w:t>
      </w:r>
      <w:r w:rsidR="007A6989">
        <w:rPr>
          <w:rFonts w:hint="cs"/>
          <w:rtl/>
        </w:rPr>
        <w:t>يّ</w:t>
      </w:r>
      <w:r>
        <w:rPr>
          <w:rtl/>
        </w:rPr>
        <w:t xml:space="preserve"> </w:t>
      </w:r>
      <w:r w:rsidRPr="00C47A50">
        <w:rPr>
          <w:rStyle w:val="libAlaemChar"/>
          <w:rtl/>
        </w:rPr>
        <w:t>عليه‌السلام</w:t>
      </w:r>
      <w:r>
        <w:rPr>
          <w:rtl/>
        </w:rPr>
        <w:t xml:space="preserve"> قلنسوة بيضاء مضر</w:t>
      </w:r>
      <w:r w:rsidR="007A6989">
        <w:rPr>
          <w:rFonts w:hint="cs"/>
          <w:rtl/>
        </w:rPr>
        <w:t>ّ</w:t>
      </w:r>
      <w:r>
        <w:rPr>
          <w:rtl/>
        </w:rPr>
        <w:t xml:space="preserve">بة </w:t>
      </w:r>
      <w:r w:rsidRPr="008711E3">
        <w:rPr>
          <w:rStyle w:val="libFootnotenumChar"/>
          <w:rtl/>
        </w:rPr>
        <w:t>(1)</w:t>
      </w:r>
      <w:r>
        <w:rPr>
          <w:rtl/>
        </w:rPr>
        <w:t xml:space="preserve">. </w:t>
      </w:r>
    </w:p>
    <w:p w:rsidR="001373A5" w:rsidRDefault="001373A5" w:rsidP="001373A5">
      <w:pPr>
        <w:pStyle w:val="libNormal"/>
        <w:rPr>
          <w:rtl/>
        </w:rPr>
      </w:pPr>
      <w:r>
        <w:rPr>
          <w:rtl/>
        </w:rPr>
        <w:t xml:space="preserve">3688 / 17 - حدثنا </w:t>
      </w:r>
      <w:r w:rsidR="00E64BBC">
        <w:rPr>
          <w:rtl/>
        </w:rPr>
        <w:t>محمّد</w:t>
      </w:r>
      <w:r>
        <w:rPr>
          <w:rtl/>
        </w:rPr>
        <w:t xml:space="preserve">، قال: أخبرنا معن بن عيسى، حدثنا أبان بن قطن، عن </w:t>
      </w:r>
      <w:r w:rsidR="00E64BBC">
        <w:rPr>
          <w:rtl/>
        </w:rPr>
        <w:t>محمّد</w:t>
      </w:r>
      <w:r>
        <w:rPr>
          <w:rtl/>
        </w:rPr>
        <w:t xml:space="preserve"> بن</w:t>
      </w:r>
      <w:r w:rsidR="00E64BBC">
        <w:rPr>
          <w:rtl/>
        </w:rPr>
        <w:t xml:space="preserve"> عبد</w:t>
      </w:r>
      <w:r>
        <w:rPr>
          <w:rtl/>
        </w:rPr>
        <w:t>الرحمن بن أبي ليلى، عن أبيه: أن</w:t>
      </w:r>
      <w:r w:rsidR="007A6989">
        <w:rPr>
          <w:rFonts w:hint="cs"/>
          <w:rtl/>
        </w:rPr>
        <w:t>ّ</w:t>
      </w:r>
      <w:r>
        <w:rPr>
          <w:rtl/>
        </w:rPr>
        <w:t xml:space="preserve"> عليا </w:t>
      </w:r>
      <w:r w:rsidRPr="00C47A50">
        <w:rPr>
          <w:rStyle w:val="libAlaemChar"/>
          <w:rtl/>
        </w:rPr>
        <w:t>عليه‌السلام</w:t>
      </w:r>
      <w:r>
        <w:rPr>
          <w:rtl/>
        </w:rPr>
        <w:t>، تختم في يساره.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14 - المصدر السابق ج 3 ص 29. </w:t>
      </w:r>
    </w:p>
    <w:p w:rsidR="001373A5" w:rsidRDefault="001373A5" w:rsidP="001373A5">
      <w:pPr>
        <w:pStyle w:val="libFootnote"/>
        <w:rPr>
          <w:rtl/>
        </w:rPr>
      </w:pPr>
      <w:r>
        <w:rPr>
          <w:rtl/>
        </w:rPr>
        <w:t xml:space="preserve">(1) في المصدر: حين. </w:t>
      </w:r>
    </w:p>
    <w:p w:rsidR="001373A5" w:rsidRDefault="001373A5" w:rsidP="001373A5">
      <w:pPr>
        <w:pStyle w:val="libFootnote0"/>
        <w:rPr>
          <w:rtl/>
        </w:rPr>
      </w:pPr>
      <w:r>
        <w:rPr>
          <w:rtl/>
        </w:rPr>
        <w:t xml:space="preserve">15 - المصدر السابق ج 3 ص 30. </w:t>
      </w:r>
    </w:p>
    <w:p w:rsidR="001373A5" w:rsidRDefault="001373A5" w:rsidP="001373A5">
      <w:pPr>
        <w:pStyle w:val="libFootnote0"/>
        <w:rPr>
          <w:rtl/>
        </w:rPr>
      </w:pPr>
      <w:r>
        <w:rPr>
          <w:rtl/>
        </w:rPr>
        <w:t xml:space="preserve">16 - طبقات ابن سعد ج 3 ص 30. </w:t>
      </w:r>
    </w:p>
    <w:p w:rsidR="001373A5" w:rsidRDefault="001373A5" w:rsidP="001373A5">
      <w:pPr>
        <w:pStyle w:val="libFootnote"/>
        <w:rPr>
          <w:rtl/>
        </w:rPr>
      </w:pPr>
      <w:r>
        <w:rPr>
          <w:rtl/>
        </w:rPr>
        <w:t>(1) في المصدر: مصري</w:t>
      </w:r>
      <w:r w:rsidR="007A6989">
        <w:rPr>
          <w:rFonts w:hint="cs"/>
          <w:rtl/>
        </w:rPr>
        <w:t>ّ</w:t>
      </w:r>
      <w:r>
        <w:rPr>
          <w:rtl/>
        </w:rPr>
        <w:t xml:space="preserve">ة. </w:t>
      </w:r>
    </w:p>
    <w:p w:rsidR="001373A5" w:rsidRDefault="001373A5" w:rsidP="001373A5">
      <w:pPr>
        <w:pStyle w:val="libFootnote0"/>
        <w:rPr>
          <w:rtl/>
        </w:rPr>
      </w:pPr>
      <w:r>
        <w:rPr>
          <w:rtl/>
        </w:rPr>
        <w:t xml:space="preserve">17 - المصدر السابق ج 3 ص 30. </w:t>
      </w:r>
    </w:p>
    <w:p w:rsidR="001373A5" w:rsidRDefault="00D574EF" w:rsidP="001373A5">
      <w:pPr>
        <w:pStyle w:val="libNormal"/>
        <w:rPr>
          <w:rtl/>
        </w:rPr>
      </w:pPr>
      <w:r>
        <w:rPr>
          <w:rtl/>
        </w:rPr>
        <w:br w:type="page"/>
      </w:r>
      <w:r w:rsidR="001373A5">
        <w:rPr>
          <w:rtl/>
        </w:rPr>
        <w:lastRenderedPageBreak/>
        <w:t xml:space="preserve">3689 / 18 - حدثنا </w:t>
      </w:r>
      <w:r w:rsidR="00E64BBC">
        <w:rPr>
          <w:rtl/>
        </w:rPr>
        <w:t>محمّد</w:t>
      </w:r>
      <w:r w:rsidR="001373A5">
        <w:rPr>
          <w:rtl/>
        </w:rPr>
        <w:t>، حدثنا</w:t>
      </w:r>
      <w:r w:rsidR="00E64BBC">
        <w:rPr>
          <w:rtl/>
        </w:rPr>
        <w:t xml:space="preserve"> أبو</w:t>
      </w:r>
      <w:r w:rsidR="001373A5">
        <w:rPr>
          <w:rtl/>
        </w:rPr>
        <w:t xml:space="preserve">بكر بن </w:t>
      </w:r>
      <w:r w:rsidR="00B215B3">
        <w:rPr>
          <w:rtl/>
        </w:rPr>
        <w:t>عبدالله</w:t>
      </w:r>
      <w:r w:rsidR="001373A5">
        <w:rPr>
          <w:rtl/>
        </w:rPr>
        <w:t xml:space="preserve"> بن اويس، عن سليمان، عن جعفر بن </w:t>
      </w:r>
      <w:r w:rsidR="00E64BBC">
        <w:rPr>
          <w:rtl/>
        </w:rPr>
        <w:t>محمّد</w:t>
      </w:r>
      <w:r w:rsidR="001373A5">
        <w:rPr>
          <w:rtl/>
        </w:rPr>
        <w:t xml:space="preserve"> بن علي، عن أبيه: ان</w:t>
      </w:r>
      <w:r w:rsidR="007A6989">
        <w:rPr>
          <w:rFonts w:hint="cs"/>
          <w:rtl/>
        </w:rPr>
        <w:t>ّ</w:t>
      </w:r>
      <w:r w:rsidR="001373A5">
        <w:rPr>
          <w:rtl/>
        </w:rPr>
        <w:t xml:space="preserve"> عليا </w:t>
      </w:r>
      <w:r w:rsidR="001373A5" w:rsidRPr="00C47A50">
        <w:rPr>
          <w:rStyle w:val="libAlaemChar"/>
          <w:rtl/>
        </w:rPr>
        <w:t>عليهم‌السلام</w:t>
      </w:r>
      <w:r w:rsidR="001373A5">
        <w:rPr>
          <w:rtl/>
        </w:rPr>
        <w:t xml:space="preserve">، تختم في اليسار. </w:t>
      </w:r>
    </w:p>
    <w:p w:rsidR="001373A5" w:rsidRDefault="001373A5" w:rsidP="001373A5">
      <w:pPr>
        <w:pStyle w:val="libNormal"/>
        <w:rPr>
          <w:rtl/>
        </w:rPr>
      </w:pPr>
      <w:r>
        <w:rPr>
          <w:rtl/>
        </w:rPr>
        <w:t xml:space="preserve">3690 / 19 - حدثنا </w:t>
      </w:r>
      <w:r w:rsidR="00E64BBC">
        <w:rPr>
          <w:rtl/>
        </w:rPr>
        <w:t>محمّد</w:t>
      </w:r>
      <w:r>
        <w:rPr>
          <w:rtl/>
        </w:rPr>
        <w:t xml:space="preserve">، قال: أخبرنا عمرو بن عاصم الكلابي، حدثنا معتمر، عن أبيه، عن أبي اسحاق الشيباني، قال: قرأت نقش خاتم علي بن أبي طالب </w:t>
      </w:r>
      <w:r w:rsidRPr="00C47A50">
        <w:rPr>
          <w:rStyle w:val="libAlaemChar"/>
          <w:rtl/>
        </w:rPr>
        <w:t>عليه‌السلام</w:t>
      </w:r>
      <w:r>
        <w:rPr>
          <w:rtl/>
        </w:rPr>
        <w:t xml:space="preserve"> في صلح أهل الشام (</w:t>
      </w:r>
      <w:r w:rsidR="00E64BBC">
        <w:rPr>
          <w:rtl/>
        </w:rPr>
        <w:t>محمّد</w:t>
      </w:r>
      <w:r>
        <w:rPr>
          <w:rtl/>
        </w:rPr>
        <w:t xml:space="preserve"> رسول الله). </w:t>
      </w:r>
    </w:p>
    <w:p w:rsidR="001373A5" w:rsidRDefault="001373A5" w:rsidP="001373A5">
      <w:pPr>
        <w:pStyle w:val="libNormal"/>
        <w:rPr>
          <w:rtl/>
        </w:rPr>
      </w:pPr>
      <w:r>
        <w:rPr>
          <w:rtl/>
        </w:rPr>
        <w:t xml:space="preserve">3691 / 20 - حدثنا </w:t>
      </w:r>
      <w:r w:rsidR="00E64BBC">
        <w:rPr>
          <w:rtl/>
        </w:rPr>
        <w:t>محمّد</w:t>
      </w:r>
      <w:r>
        <w:rPr>
          <w:rtl/>
        </w:rPr>
        <w:t xml:space="preserve">، قال: اخبرنا الحسن بن موسى الاشيب وعمرو بن خالد المصري، قال: [ قالا ] </w:t>
      </w:r>
      <w:r w:rsidRPr="008711E3">
        <w:rPr>
          <w:rStyle w:val="libFootnotenumChar"/>
          <w:rtl/>
        </w:rPr>
        <w:t>(1)</w:t>
      </w:r>
      <w:r>
        <w:rPr>
          <w:rtl/>
        </w:rPr>
        <w:t xml:space="preserve">: أخبرنا زهير، عن جابر، عن </w:t>
      </w:r>
      <w:r w:rsidR="00E64BBC">
        <w:rPr>
          <w:rtl/>
        </w:rPr>
        <w:t>محمّد</w:t>
      </w:r>
      <w:r>
        <w:rPr>
          <w:rtl/>
        </w:rPr>
        <w:t xml:space="preserve"> بن علي </w:t>
      </w:r>
      <w:r w:rsidRPr="00C47A50">
        <w:rPr>
          <w:rStyle w:val="libAlaemChar"/>
          <w:rtl/>
        </w:rPr>
        <w:t>عليهما‌السلام</w:t>
      </w:r>
      <w:r>
        <w:rPr>
          <w:rtl/>
        </w:rPr>
        <w:t xml:space="preserve">، قال: « كان نقش خاتم على </w:t>
      </w:r>
      <w:r w:rsidRPr="00C47A50">
        <w:rPr>
          <w:rStyle w:val="libAlaemChar"/>
          <w:rtl/>
        </w:rPr>
        <w:t>عليه‌السلام</w:t>
      </w:r>
      <w:r>
        <w:rPr>
          <w:rtl/>
        </w:rPr>
        <w:t xml:space="preserve"> (الله الملك) ». </w:t>
      </w:r>
    </w:p>
    <w:p w:rsidR="001373A5" w:rsidRDefault="001373A5" w:rsidP="001373A5">
      <w:pPr>
        <w:pStyle w:val="libNormal"/>
        <w:rPr>
          <w:rtl/>
        </w:rPr>
      </w:pPr>
      <w:r>
        <w:rPr>
          <w:rtl/>
        </w:rPr>
        <w:t xml:space="preserve">3692 / 21 - حدثنا </w:t>
      </w:r>
      <w:r w:rsidR="00E64BBC">
        <w:rPr>
          <w:rtl/>
        </w:rPr>
        <w:t>محمّد</w:t>
      </w:r>
      <w:r>
        <w:rPr>
          <w:rtl/>
        </w:rPr>
        <w:t>، قال: أخبرنا</w:t>
      </w:r>
      <w:r w:rsidR="00E64BBC">
        <w:rPr>
          <w:rtl/>
        </w:rPr>
        <w:t xml:space="preserve"> عبد</w:t>
      </w:r>
      <w:r w:rsidRPr="008711E3">
        <w:rPr>
          <w:rStyle w:val="libFootnotenumChar"/>
          <w:rtl/>
        </w:rPr>
        <w:t>(1)</w:t>
      </w:r>
      <w:r>
        <w:rPr>
          <w:rtl/>
        </w:rPr>
        <w:t xml:space="preserve"> الله بن موسى، قال: حدثنا اسرائيل، عن جابر، عن </w:t>
      </w:r>
      <w:r w:rsidR="00E64BBC">
        <w:rPr>
          <w:rtl/>
        </w:rPr>
        <w:t>محمّد</w:t>
      </w:r>
      <w:r>
        <w:rPr>
          <w:rtl/>
        </w:rPr>
        <w:t xml:space="preserve"> بن علي </w:t>
      </w:r>
      <w:r w:rsidRPr="00C47A50">
        <w:rPr>
          <w:rStyle w:val="libAlaemChar"/>
          <w:rtl/>
        </w:rPr>
        <w:t>عليهما‌السلام</w:t>
      </w:r>
      <w:r>
        <w:rPr>
          <w:rtl/>
        </w:rPr>
        <w:t xml:space="preserve">، قال: « كان نقش خاتم على </w:t>
      </w:r>
      <w:r w:rsidRPr="00C47A50">
        <w:rPr>
          <w:rStyle w:val="libAlaemChar"/>
          <w:rtl/>
        </w:rPr>
        <w:t>عليه‌السلام</w:t>
      </w:r>
      <w:r>
        <w:rPr>
          <w:rtl/>
        </w:rPr>
        <w:t xml:space="preserve"> (الله الملك) ». </w:t>
      </w:r>
    </w:p>
    <w:p w:rsidR="001373A5" w:rsidRDefault="001373A5" w:rsidP="001373A5">
      <w:pPr>
        <w:pStyle w:val="libNormal"/>
        <w:rPr>
          <w:rtl/>
        </w:rPr>
      </w:pPr>
      <w:r>
        <w:rPr>
          <w:rtl/>
        </w:rPr>
        <w:t xml:space="preserve">3693 / 22 - حدثنا </w:t>
      </w:r>
      <w:r w:rsidR="00E64BBC">
        <w:rPr>
          <w:rtl/>
        </w:rPr>
        <w:t>محمّد</w:t>
      </w:r>
      <w:r>
        <w:rPr>
          <w:rtl/>
        </w:rPr>
        <w:t>، قال: أخبرنا يزيد بن هارون، قال: أخبرنا هشام بن حس</w:t>
      </w:r>
      <w:r w:rsidR="007A6989">
        <w:rPr>
          <w:rFonts w:hint="cs"/>
          <w:rtl/>
        </w:rPr>
        <w:t>ّ</w:t>
      </w:r>
      <w:r>
        <w:rPr>
          <w:rtl/>
        </w:rPr>
        <w:t xml:space="preserve">ان، قال: أخبرنا أبوالوضى القسي </w:t>
      </w:r>
      <w:r w:rsidRPr="008711E3">
        <w:rPr>
          <w:rStyle w:val="libFootnotenumChar"/>
          <w:rtl/>
        </w:rPr>
        <w:t>(1)</w:t>
      </w:r>
      <w:r>
        <w:rPr>
          <w:rtl/>
        </w:rPr>
        <w:t>، قال: رب</w:t>
      </w:r>
      <w:r w:rsidR="007A6989">
        <w:rPr>
          <w:rFonts w:hint="cs"/>
          <w:rtl/>
        </w:rPr>
        <w:t>ّ</w:t>
      </w:r>
      <w:r>
        <w:rPr>
          <w:rtl/>
        </w:rPr>
        <w:t>ما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18 و 19 - طبقات ابن سعد ج 3 ص 30. </w:t>
      </w:r>
    </w:p>
    <w:p w:rsidR="001373A5" w:rsidRDefault="001373A5" w:rsidP="001373A5">
      <w:pPr>
        <w:pStyle w:val="libFootnote0"/>
        <w:rPr>
          <w:rtl/>
        </w:rPr>
      </w:pPr>
      <w:r>
        <w:rPr>
          <w:rtl/>
        </w:rPr>
        <w:t xml:space="preserve">20 - المصدر السابق ج 3 ص 31. </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tl/>
        </w:rPr>
        <w:t xml:space="preserve">21 - طبقات ابن سعد ج 3 ص 31. </w:t>
      </w:r>
    </w:p>
    <w:p w:rsidR="001373A5" w:rsidRDefault="001373A5" w:rsidP="001373A5">
      <w:pPr>
        <w:pStyle w:val="libFootnote"/>
        <w:rPr>
          <w:rtl/>
        </w:rPr>
      </w:pPr>
      <w:r>
        <w:rPr>
          <w:rtl/>
        </w:rPr>
        <w:t>(1) في المصدر: عبيد وهو الصواب ظاهرا</w:t>
      </w:r>
      <w:r w:rsidR="007A6989">
        <w:rPr>
          <w:rFonts w:hint="cs"/>
          <w:rtl/>
        </w:rPr>
        <w:t>ً</w:t>
      </w:r>
      <w:r>
        <w:rPr>
          <w:rtl/>
        </w:rPr>
        <w:t xml:space="preserve"> « راجع معجم رجال الحديث ج 3 ص 82 وج 11 ص 86 وتنقيح المقال ج 2 ص 242 ». </w:t>
      </w:r>
    </w:p>
    <w:p w:rsidR="001373A5" w:rsidRDefault="001373A5" w:rsidP="001373A5">
      <w:pPr>
        <w:pStyle w:val="libFootnote0"/>
        <w:rPr>
          <w:rtl/>
        </w:rPr>
      </w:pPr>
      <w:r>
        <w:rPr>
          <w:rtl/>
        </w:rPr>
        <w:t xml:space="preserve">22 - المصدر السابق ج 3 ص 27. </w:t>
      </w:r>
    </w:p>
    <w:p w:rsidR="001373A5" w:rsidRDefault="001373A5" w:rsidP="001373A5">
      <w:pPr>
        <w:pStyle w:val="libFootnote"/>
        <w:rPr>
          <w:rtl/>
        </w:rPr>
      </w:pPr>
      <w:r>
        <w:rPr>
          <w:rtl/>
        </w:rPr>
        <w:t>(1) في المصدر:</w:t>
      </w:r>
      <w:r w:rsidR="00E64BBC">
        <w:rPr>
          <w:rtl/>
        </w:rPr>
        <w:t xml:space="preserve"> أبو</w:t>
      </w:r>
      <w:r>
        <w:rPr>
          <w:rtl/>
        </w:rPr>
        <w:t xml:space="preserve">الرضا القليسي والصحيح ما في المتن، لكنه ورد في = </w:t>
      </w:r>
    </w:p>
    <w:p w:rsidR="001373A5" w:rsidRDefault="001373A5" w:rsidP="001373A5">
      <w:pPr>
        <w:pStyle w:val="libNormal0"/>
        <w:rPr>
          <w:rtl/>
        </w:rPr>
      </w:pPr>
      <w:r>
        <w:rPr>
          <w:rtl/>
        </w:rPr>
        <w:br w:type="page"/>
      </w:r>
      <w:r>
        <w:rPr>
          <w:rtl/>
        </w:rPr>
        <w:lastRenderedPageBreak/>
        <w:t xml:space="preserve">رأينا </w:t>
      </w:r>
      <w:r w:rsidRPr="008711E3">
        <w:rPr>
          <w:rStyle w:val="libFootnotenumChar"/>
          <w:rtl/>
        </w:rPr>
        <w:t>(2)</w:t>
      </w:r>
      <w:r>
        <w:rPr>
          <w:rtl/>
        </w:rPr>
        <w:t xml:space="preserve"> عليا </w:t>
      </w:r>
      <w:r w:rsidRPr="00C47A50">
        <w:rPr>
          <w:rStyle w:val="libAlaemChar"/>
          <w:rtl/>
        </w:rPr>
        <w:t>عليه‌السلام</w:t>
      </w:r>
      <w:r>
        <w:rPr>
          <w:rtl/>
        </w:rPr>
        <w:t xml:space="preserve"> يخطبنا وعليه أزار وردي</w:t>
      </w:r>
      <w:r w:rsidR="007A6989">
        <w:rPr>
          <w:rFonts w:hint="cs"/>
          <w:rtl/>
        </w:rPr>
        <w:t>ّ</w:t>
      </w:r>
      <w:r>
        <w:rPr>
          <w:rtl/>
        </w:rPr>
        <w:t xml:space="preserve"> </w:t>
      </w:r>
      <w:r w:rsidRPr="008711E3">
        <w:rPr>
          <w:rStyle w:val="libFootnotenumChar"/>
          <w:rtl/>
        </w:rPr>
        <w:t>(3)</w:t>
      </w:r>
      <w:r>
        <w:rPr>
          <w:rtl/>
        </w:rPr>
        <w:t>، مرتديا</w:t>
      </w:r>
      <w:r w:rsidR="007A6989">
        <w:rPr>
          <w:rFonts w:hint="cs"/>
          <w:rtl/>
        </w:rPr>
        <w:t>ً</w:t>
      </w:r>
      <w:r>
        <w:rPr>
          <w:rtl/>
        </w:rPr>
        <w:t xml:space="preserve"> به غير ملتحف، وعمامة، فننظر إلى شعر صدره وبطنه. </w:t>
      </w:r>
    </w:p>
    <w:p w:rsidR="001373A5" w:rsidRDefault="001373A5" w:rsidP="001373A5">
      <w:pPr>
        <w:pStyle w:val="libNormal"/>
        <w:rPr>
          <w:rtl/>
        </w:rPr>
      </w:pPr>
      <w:r>
        <w:rPr>
          <w:rtl/>
        </w:rPr>
        <w:t xml:space="preserve">3694 / 23 -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رخص في النوم في اللحاف أو الملحفة المعصفر. </w:t>
      </w:r>
    </w:p>
    <w:p w:rsidR="001373A5" w:rsidRDefault="001373A5" w:rsidP="001373A5">
      <w:pPr>
        <w:pStyle w:val="libNormal"/>
        <w:rPr>
          <w:rtl/>
        </w:rPr>
      </w:pPr>
      <w:r>
        <w:rPr>
          <w:rtl/>
        </w:rPr>
        <w:t xml:space="preserve">3695 / 24 -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في حديث: « وأم</w:t>
      </w:r>
      <w:r w:rsidR="007A6989">
        <w:rPr>
          <w:rFonts w:hint="cs"/>
          <w:rtl/>
        </w:rPr>
        <w:t>ّ</w:t>
      </w:r>
      <w:r>
        <w:rPr>
          <w:rtl/>
        </w:rPr>
        <w:t xml:space="preserve">ا اللباس فما طاولته أبليته، وما طاولك أبلاك ». </w:t>
      </w:r>
    </w:p>
    <w:p w:rsidR="001373A5" w:rsidRDefault="001373A5" w:rsidP="001373A5">
      <w:pPr>
        <w:pStyle w:val="libNormal"/>
        <w:rPr>
          <w:rtl/>
        </w:rPr>
      </w:pPr>
      <w:r>
        <w:rPr>
          <w:rtl/>
        </w:rPr>
        <w:t xml:space="preserve">3696 / 25 - فقه الرضا </w:t>
      </w:r>
      <w:r w:rsidRPr="00C47A50">
        <w:rPr>
          <w:rStyle w:val="libAlaemChar"/>
          <w:rtl/>
        </w:rPr>
        <w:t>عليه‌السلام</w:t>
      </w:r>
      <w:r>
        <w:rPr>
          <w:rtl/>
        </w:rPr>
        <w:t>: « وإذا لبست خاتما، فقل: اللهم سمني بسيماء الايمان، واختم لي بالخير، واجعل عاقبتي إلى خير، وان</w:t>
      </w:r>
      <w:r w:rsidR="007A6989">
        <w:rPr>
          <w:rFonts w:hint="cs"/>
          <w:rtl/>
        </w:rPr>
        <w:t>ّ</w:t>
      </w:r>
      <w:r>
        <w:rPr>
          <w:rtl/>
        </w:rPr>
        <w:t xml:space="preserve">ك انت العزيز الكريم ». </w:t>
      </w:r>
    </w:p>
    <w:p w:rsidR="001373A5" w:rsidRDefault="001373A5" w:rsidP="007A6989">
      <w:pPr>
        <w:pStyle w:val="libNormal"/>
        <w:rPr>
          <w:rtl/>
        </w:rPr>
      </w:pPr>
      <w:r>
        <w:rPr>
          <w:rtl/>
        </w:rPr>
        <w:t xml:space="preserve">3697 / 26 - مصباح الشريعة: قال الصادق </w:t>
      </w:r>
      <w:r w:rsidRPr="00C47A50">
        <w:rPr>
          <w:rStyle w:val="libAlaemChar"/>
          <w:rtl/>
        </w:rPr>
        <w:t>عليه‌السلام</w:t>
      </w:r>
      <w:r>
        <w:rPr>
          <w:rtl/>
        </w:rPr>
        <w:t xml:space="preserve">: </w:t>
      </w:r>
      <w:r w:rsidR="007A6989">
        <w:rPr>
          <w:rFonts w:hint="cs"/>
          <w:rtl/>
        </w:rPr>
        <w:t>«</w:t>
      </w:r>
      <w:r>
        <w:rPr>
          <w:rtl/>
        </w:rPr>
        <w:t xml:space="preserve"> ازين اللباس للمؤمن لباس التقوى، وانعمه الايمان، قال الله تعالى: </w:t>
      </w:r>
      <w:r w:rsidRPr="007A6989">
        <w:rPr>
          <w:rStyle w:val="libAlaemChar"/>
          <w:rtl/>
        </w:rPr>
        <w:t>(</w:t>
      </w:r>
      <w:r w:rsidR="007A6989">
        <w:rPr>
          <w:rFonts w:hint="cs"/>
          <w:rtl/>
        </w:rPr>
        <w:t xml:space="preserve"> </w:t>
      </w:r>
      <w:r w:rsidR="007A6989" w:rsidRPr="007A6989">
        <w:rPr>
          <w:rStyle w:val="libAieChar"/>
          <w:rtl/>
        </w:rPr>
        <w:t>وَلِبَاسُ التَّقْوَىٰ ذَٰلِكَ خَيْرٌ</w:t>
      </w:r>
      <w:r w:rsidR="007A6989">
        <w:rPr>
          <w:rFonts w:hint="cs"/>
          <w:rtl/>
        </w:rPr>
        <w:t xml:space="preserve"> </w:t>
      </w:r>
      <w:r w:rsidRPr="007A6989">
        <w:rPr>
          <w:rStyle w:val="libAlaemChar"/>
          <w:rtl/>
        </w:rPr>
        <w:t>)</w:t>
      </w:r>
      <w:r>
        <w:rPr>
          <w:rtl/>
        </w:rPr>
        <w:t xml:space="preserve"> </w:t>
      </w:r>
      <w:r w:rsidRPr="008711E3">
        <w:rPr>
          <w:rStyle w:val="libFootnotenumChar"/>
          <w:rtl/>
        </w:rPr>
        <w:t>(1)</w:t>
      </w:r>
      <w:r>
        <w:rPr>
          <w:rtl/>
        </w:rPr>
        <w:t xml:space="preserve"> وأما اللباس الظاهر، فنعمة من الله تعالى، تستر بها عورات بني آدم، وهي كرامة اكرم الله بها ذرية آدم لم</w:t>
      </w:r>
    </w:p>
    <w:p w:rsidR="001373A5" w:rsidRDefault="00B215B3" w:rsidP="001373A5">
      <w:pPr>
        <w:pStyle w:val="libLine"/>
        <w:rPr>
          <w:rtl/>
        </w:rPr>
      </w:pPr>
      <w:r>
        <w:rPr>
          <w:rtl/>
        </w:rPr>
        <w:t>____________________________</w:t>
      </w:r>
    </w:p>
    <w:p w:rsidR="001373A5" w:rsidRDefault="001373A5" w:rsidP="007A6989">
      <w:pPr>
        <w:pStyle w:val="libFootnote0"/>
        <w:rPr>
          <w:rtl/>
        </w:rPr>
      </w:pPr>
      <w:r>
        <w:rPr>
          <w:rtl/>
        </w:rPr>
        <w:t>= المعاجم القيسي بدلا</w:t>
      </w:r>
      <w:r w:rsidR="007A6989">
        <w:rPr>
          <w:rFonts w:hint="cs"/>
          <w:rtl/>
        </w:rPr>
        <w:t>ً</w:t>
      </w:r>
      <w:r>
        <w:rPr>
          <w:rtl/>
        </w:rPr>
        <w:t xml:space="preserve"> من القسي « راجع تهذيب التهذيب ج 5 ص 108 والجرح والتعديل ج 6 ص 87 وتاريخ بغداد ج 11 ص 101 ». </w:t>
      </w:r>
    </w:p>
    <w:p w:rsidR="001373A5" w:rsidRDefault="001373A5" w:rsidP="001373A5">
      <w:pPr>
        <w:pStyle w:val="libFootnote"/>
        <w:rPr>
          <w:rtl/>
        </w:rPr>
      </w:pPr>
      <w:r>
        <w:rPr>
          <w:rtl/>
        </w:rPr>
        <w:t xml:space="preserve">(2) في المصدر: رأيت. </w:t>
      </w:r>
    </w:p>
    <w:p w:rsidR="001373A5" w:rsidRDefault="001373A5" w:rsidP="001373A5">
      <w:pPr>
        <w:pStyle w:val="libFootnote"/>
        <w:rPr>
          <w:rtl/>
        </w:rPr>
      </w:pPr>
      <w:r>
        <w:rPr>
          <w:rtl/>
        </w:rPr>
        <w:t xml:space="preserve">(3) في المصدر: ورداء. </w:t>
      </w:r>
    </w:p>
    <w:p w:rsidR="001373A5" w:rsidRDefault="001373A5" w:rsidP="001373A5">
      <w:pPr>
        <w:pStyle w:val="libFootnote0"/>
        <w:rPr>
          <w:rtl/>
        </w:rPr>
      </w:pPr>
      <w:r>
        <w:rPr>
          <w:rtl/>
        </w:rPr>
        <w:t xml:space="preserve">23 - دعائم </w:t>
      </w:r>
      <w:r w:rsidR="007413D1">
        <w:rPr>
          <w:rtl/>
        </w:rPr>
        <w:t>الإسلام</w:t>
      </w:r>
      <w:r>
        <w:rPr>
          <w:rtl/>
        </w:rPr>
        <w:t xml:space="preserve"> ج ص 161 ح 572. </w:t>
      </w:r>
    </w:p>
    <w:p w:rsidR="001373A5" w:rsidRDefault="001373A5" w:rsidP="001373A5">
      <w:pPr>
        <w:pStyle w:val="libFootnote0"/>
        <w:rPr>
          <w:rtl/>
        </w:rPr>
      </w:pPr>
      <w:r>
        <w:rPr>
          <w:rtl/>
        </w:rPr>
        <w:t xml:space="preserve">24 - الجعفريات ص 242. </w:t>
      </w:r>
    </w:p>
    <w:p w:rsidR="001373A5" w:rsidRDefault="001373A5" w:rsidP="001373A5">
      <w:pPr>
        <w:pStyle w:val="libFootnote0"/>
        <w:rPr>
          <w:rtl/>
        </w:rPr>
      </w:pPr>
      <w:r>
        <w:rPr>
          <w:rtl/>
        </w:rPr>
        <w:t xml:space="preserve">25 - فقه الرضا </w:t>
      </w:r>
      <w:r w:rsidR="007413D1" w:rsidRPr="007413D1">
        <w:rPr>
          <w:rStyle w:val="libFootnoteAlaemChar"/>
          <w:rtl/>
        </w:rPr>
        <w:t>عليه‌السلام</w:t>
      </w:r>
      <w:r>
        <w:rPr>
          <w:rtl/>
        </w:rPr>
        <w:t xml:space="preserve"> ص 53. </w:t>
      </w:r>
    </w:p>
    <w:p w:rsidR="001373A5" w:rsidRDefault="001373A5" w:rsidP="001373A5">
      <w:pPr>
        <w:pStyle w:val="libFootnote0"/>
        <w:rPr>
          <w:rtl/>
        </w:rPr>
      </w:pPr>
      <w:r>
        <w:rPr>
          <w:rtl/>
        </w:rPr>
        <w:t xml:space="preserve">26 - مصباح الشريعة ص 60 باختلاف في الالفاظ. </w:t>
      </w:r>
    </w:p>
    <w:p w:rsidR="001373A5" w:rsidRDefault="001373A5" w:rsidP="007A6989">
      <w:pPr>
        <w:pStyle w:val="libFootnote"/>
        <w:rPr>
          <w:rtl/>
        </w:rPr>
      </w:pPr>
      <w:r>
        <w:rPr>
          <w:rtl/>
        </w:rPr>
        <w:t>(1) ال</w:t>
      </w:r>
      <w:r w:rsidR="007A6989">
        <w:rPr>
          <w:rFonts w:hint="cs"/>
          <w:rtl/>
        </w:rPr>
        <w:t>أ</w:t>
      </w:r>
      <w:r>
        <w:rPr>
          <w:rtl/>
        </w:rPr>
        <w:t xml:space="preserve">عراف 7: 26. </w:t>
      </w:r>
    </w:p>
    <w:p w:rsidR="001373A5" w:rsidRDefault="001373A5" w:rsidP="007A6989">
      <w:pPr>
        <w:pStyle w:val="libNormal0"/>
        <w:rPr>
          <w:rtl/>
        </w:rPr>
      </w:pPr>
      <w:r>
        <w:rPr>
          <w:rtl/>
        </w:rPr>
        <w:br w:type="page"/>
      </w:r>
      <w:r w:rsidRPr="00B1734C">
        <w:rPr>
          <w:rtl/>
        </w:rPr>
        <w:lastRenderedPageBreak/>
        <w:t>يكرم بها غيرهم، وهي للمؤمنين آلة ل</w:t>
      </w:r>
      <w:r w:rsidR="007A6989">
        <w:rPr>
          <w:rFonts w:hint="cs"/>
          <w:rtl/>
        </w:rPr>
        <w:t>أ</w:t>
      </w:r>
      <w:r w:rsidRPr="00B1734C">
        <w:rPr>
          <w:rtl/>
        </w:rPr>
        <w:t>داء ما افترض الله عليهم، وخير لباسك ما لا</w:t>
      </w:r>
      <w:r>
        <w:rPr>
          <w:rtl/>
        </w:rPr>
        <w:t xml:space="preserve"> يشغلك عن الله عز</w:t>
      </w:r>
      <w:r w:rsidR="007A6989">
        <w:rPr>
          <w:rFonts w:hint="cs"/>
          <w:rtl/>
        </w:rPr>
        <w:t>ّ</w:t>
      </w:r>
      <w:r>
        <w:rPr>
          <w:rtl/>
        </w:rPr>
        <w:t>وجل</w:t>
      </w:r>
      <w:r w:rsidR="007A6989">
        <w:rPr>
          <w:rFonts w:hint="cs"/>
          <w:rtl/>
        </w:rPr>
        <w:t>ّ</w:t>
      </w:r>
      <w:r>
        <w:rPr>
          <w:rtl/>
        </w:rPr>
        <w:t>، بل يقربك من ذكره وشكره وطاعته، ولا يحملك على العجب، والرياء، والتزين، والتفاخر، والخيلاء، فان</w:t>
      </w:r>
      <w:r w:rsidR="007A6989">
        <w:rPr>
          <w:rFonts w:hint="cs"/>
          <w:rtl/>
        </w:rPr>
        <w:t>ّ</w:t>
      </w:r>
      <w:r>
        <w:rPr>
          <w:rtl/>
        </w:rPr>
        <w:t xml:space="preserve">ها من آفات الدين، ومورثة القسوة في القلب، فإذا لبست ثوبك، فاذكر ستر الله عليك ذنوبك برحمته، والبس باطنك كما البست ظاهرك بثوبك، وليكن باطنك من الصدق في ستر الهيبة، وظاهرك في ستر الطاعة، واعتبر بفضل الله </w:t>
      </w:r>
      <w:r w:rsidR="00374BFD">
        <w:rPr>
          <w:rtl/>
        </w:rPr>
        <w:t>عزّوجلّ</w:t>
      </w:r>
      <w:r>
        <w:rPr>
          <w:rtl/>
        </w:rPr>
        <w:t>، حيث خلق اسباب اللباس، ليستر العورات الظاهرة، وفتح ابواب التوبة والانابة والاغاثة، ليستر بها العورات الباطنة، من الذنوب واخلاق السوء، ولا تفضح احدا حيث ستر الله عليك ما هو اعظم منه، واشتغل بعيب نفسك، واصفح عم</w:t>
      </w:r>
      <w:r w:rsidR="007A6989">
        <w:rPr>
          <w:rFonts w:hint="cs"/>
          <w:rtl/>
        </w:rPr>
        <w:t>ّ</w:t>
      </w:r>
      <w:r>
        <w:rPr>
          <w:rtl/>
        </w:rPr>
        <w:t>ا لا يعنيك حاله وأمره، واحذر أن يفنى عمرك بعمل غيرك، ويتجر برأس مالك غيرك، وتهلك نفسك، فان</w:t>
      </w:r>
      <w:r w:rsidR="007A6989">
        <w:rPr>
          <w:rFonts w:hint="cs"/>
          <w:rtl/>
        </w:rPr>
        <w:t>ّ</w:t>
      </w:r>
      <w:r>
        <w:rPr>
          <w:rtl/>
        </w:rPr>
        <w:t xml:space="preserve"> نسيان الذنوب، من أعظم عقوبة الله في العاجل، وأوفر أسباب العقوبة في الآجل، وما دام العبد مشتغلا بطاعة الله تعالى، ومعرفة عيوب نفسه، وترك ما يشين في دين الله </w:t>
      </w:r>
      <w:r w:rsidR="00374BFD">
        <w:rPr>
          <w:rtl/>
        </w:rPr>
        <w:t>عزّوجلّ</w:t>
      </w:r>
      <w:r>
        <w:rPr>
          <w:rtl/>
        </w:rPr>
        <w:t>، فهو بمعزل عن الآفات، غائص في بحر رحمة الله عز</w:t>
      </w:r>
      <w:r w:rsidR="007A6989">
        <w:rPr>
          <w:rFonts w:hint="cs"/>
          <w:rtl/>
        </w:rPr>
        <w:t>ّ</w:t>
      </w:r>
      <w:r>
        <w:rPr>
          <w:rtl/>
        </w:rPr>
        <w:t>وجل</w:t>
      </w:r>
      <w:r w:rsidR="007A6989">
        <w:rPr>
          <w:rFonts w:hint="cs"/>
          <w:rtl/>
        </w:rPr>
        <w:t>ّ</w:t>
      </w:r>
      <w:r>
        <w:rPr>
          <w:rtl/>
        </w:rPr>
        <w:t>، يفوز بجواهر الفوائد من الحكمة والبيان، وما دام ناسيا لذنوبه، جاهلا لعيوبه، راجعا إلى حوله وقو</w:t>
      </w:r>
      <w:r w:rsidR="007A6989">
        <w:rPr>
          <w:rFonts w:hint="cs"/>
          <w:rtl/>
        </w:rPr>
        <w:t>ّ</w:t>
      </w:r>
      <w:r>
        <w:rPr>
          <w:rtl/>
        </w:rPr>
        <w:t>ته، لا يفلح إذا</w:t>
      </w:r>
      <w:r w:rsidR="007A6989">
        <w:rPr>
          <w:rFonts w:hint="cs"/>
          <w:rtl/>
        </w:rPr>
        <w:t>ً</w:t>
      </w:r>
      <w:r>
        <w:rPr>
          <w:rtl/>
        </w:rPr>
        <w:t xml:space="preserve"> ابدا</w:t>
      </w:r>
      <w:r w:rsidR="007A6989">
        <w:rPr>
          <w:rFonts w:hint="cs"/>
          <w:rtl/>
        </w:rPr>
        <w:t>ً</w:t>
      </w:r>
      <w:r>
        <w:rPr>
          <w:rtl/>
        </w:rPr>
        <w:t xml:space="preserve"> </w:t>
      </w:r>
      <w:r w:rsidR="007A6989">
        <w:rPr>
          <w:rFonts w:hint="cs"/>
          <w:rtl/>
        </w:rPr>
        <w:t>»</w:t>
      </w:r>
      <w:r>
        <w:rPr>
          <w:rtl/>
        </w:rPr>
        <w:t xml:space="preserve">. </w:t>
      </w:r>
    </w:p>
    <w:p w:rsidR="001373A5" w:rsidRDefault="001373A5" w:rsidP="001373A5">
      <w:pPr>
        <w:pStyle w:val="libNormal"/>
        <w:rPr>
          <w:rtl/>
        </w:rPr>
      </w:pPr>
      <w:r>
        <w:rPr>
          <w:rtl/>
        </w:rPr>
        <w:t xml:space="preserve">3698 / 27 - العياشي في تفسيره: عن ابن عمر، عن بعض اصحابنا، عن رجل حدثه، عن أبي </w:t>
      </w:r>
      <w:r w:rsidR="00B215B3">
        <w:rPr>
          <w:rtl/>
        </w:rPr>
        <w:t>عبدالله</w:t>
      </w:r>
      <w:r>
        <w:rPr>
          <w:rtl/>
        </w:rPr>
        <w:t xml:space="preserve"> </w:t>
      </w:r>
      <w:r w:rsidRPr="00C47A50">
        <w:rPr>
          <w:rStyle w:val="libAlaemChar"/>
          <w:rtl/>
        </w:rPr>
        <w:t>عليه‌السلام</w:t>
      </w:r>
      <w:r>
        <w:rPr>
          <w:rtl/>
        </w:rPr>
        <w:t xml:space="preserve"> قال: « رفع عيسى بن مريم بمدرعة صوف، من غزل مريم ومن نسج مريم ومن خياطة مريم، فلما انتهى إلى السماء نودي: يا عيسى، الق عنك زينة الدنيا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27 - تفسير العياشي ج 1 ص 175 ح 53. وعنه في البرهان ج 1 ص 285 ح 2. </w:t>
      </w:r>
    </w:p>
    <w:p w:rsidR="001373A5" w:rsidRDefault="001373A5" w:rsidP="001373A5">
      <w:pPr>
        <w:pStyle w:val="libNormal"/>
        <w:rPr>
          <w:rtl/>
        </w:rPr>
      </w:pPr>
      <w:r>
        <w:rPr>
          <w:rtl/>
        </w:rPr>
        <w:br w:type="page"/>
      </w:r>
      <w:r>
        <w:rPr>
          <w:rtl/>
        </w:rPr>
        <w:lastRenderedPageBreak/>
        <w:t>3699 / 28 - ابن شهر آشوب في المناقب: عن عمرو بن نعجة السكوني، قال: ا</w:t>
      </w:r>
      <w:r w:rsidR="007A6989">
        <w:rPr>
          <w:rFonts w:hint="cs"/>
          <w:rtl/>
        </w:rPr>
        <w:t>ُ</w:t>
      </w:r>
      <w:r>
        <w:rPr>
          <w:rtl/>
        </w:rPr>
        <w:t xml:space="preserve">تي على </w:t>
      </w:r>
      <w:r w:rsidRPr="00C47A50">
        <w:rPr>
          <w:rStyle w:val="libAlaemChar"/>
          <w:rtl/>
        </w:rPr>
        <w:t>عليه‌السلام</w:t>
      </w:r>
      <w:r>
        <w:rPr>
          <w:rtl/>
        </w:rPr>
        <w:t xml:space="preserve"> بدابة دهقان ليركبها، فلما وضع رجله في الركاب قال: « بسم الله » فلما وضع يده على القربوس، ضل</w:t>
      </w:r>
      <w:r w:rsidR="007A6989">
        <w:rPr>
          <w:rFonts w:hint="cs"/>
          <w:rtl/>
        </w:rPr>
        <w:t>ّ</w:t>
      </w:r>
      <w:r>
        <w:rPr>
          <w:rtl/>
        </w:rPr>
        <w:t xml:space="preserve">ت </w:t>
      </w:r>
      <w:r w:rsidRPr="008711E3">
        <w:rPr>
          <w:rStyle w:val="libFootnotenumChar"/>
          <w:rtl/>
        </w:rPr>
        <w:t>(1)</w:t>
      </w:r>
      <w:r>
        <w:rPr>
          <w:rtl/>
        </w:rPr>
        <w:t xml:space="preserve"> يده من الضفة </w:t>
      </w:r>
      <w:r w:rsidRPr="008711E3">
        <w:rPr>
          <w:rStyle w:val="libFootnotenumChar"/>
          <w:rtl/>
        </w:rPr>
        <w:t>(2)</w:t>
      </w:r>
      <w:r>
        <w:rPr>
          <w:rtl/>
        </w:rPr>
        <w:t xml:space="preserve"> فقال: « اديباج هي »</w:t>
      </w:r>
      <w:r w:rsidR="00C63580">
        <w:rPr>
          <w:rtl/>
        </w:rPr>
        <w:t>؟</w:t>
      </w:r>
      <w:r>
        <w:rPr>
          <w:rtl/>
        </w:rPr>
        <w:t xml:space="preserve"> قال: نعم، فلم يركب. </w:t>
      </w:r>
    </w:p>
    <w:p w:rsidR="001373A5" w:rsidRDefault="001373A5" w:rsidP="007A6989">
      <w:pPr>
        <w:pStyle w:val="libNormal"/>
        <w:rPr>
          <w:rtl/>
        </w:rPr>
      </w:pPr>
      <w:r>
        <w:rPr>
          <w:rtl/>
        </w:rPr>
        <w:t xml:space="preserve">3700 / 29 - وعن ابن: عباس ان النبي </w:t>
      </w:r>
      <w:r w:rsidRPr="00C47A50">
        <w:rPr>
          <w:rStyle w:val="libAlaemChar"/>
          <w:rtl/>
        </w:rPr>
        <w:t>صلى‌الله‌عليه‌وآله‌</w:t>
      </w:r>
      <w:r>
        <w:rPr>
          <w:rtl/>
        </w:rPr>
        <w:t>، خلع خف</w:t>
      </w:r>
      <w:r w:rsidR="007A6989">
        <w:rPr>
          <w:rFonts w:hint="cs"/>
          <w:rtl/>
        </w:rPr>
        <w:t>ّ</w:t>
      </w:r>
      <w:r>
        <w:rPr>
          <w:rtl/>
        </w:rPr>
        <w:t>يه وقت المسح، فلما اراد أن يلبسهما، تصوب عقاب من الهواء وسلبه، وحلق في الهواء، ثم أرسله فوقعت من بينه حي</w:t>
      </w:r>
      <w:r w:rsidR="007A6989">
        <w:rPr>
          <w:rFonts w:hint="cs"/>
          <w:rtl/>
        </w:rPr>
        <w:t>ّ</w:t>
      </w:r>
      <w:r>
        <w:rPr>
          <w:rtl/>
        </w:rPr>
        <w:t xml:space="preserve">ة، فقال النبي </w:t>
      </w:r>
      <w:r w:rsidRPr="00C47A50">
        <w:rPr>
          <w:rStyle w:val="libAlaemChar"/>
          <w:rtl/>
        </w:rPr>
        <w:t>صلى‌الله‌عليه‌وآله‌</w:t>
      </w:r>
      <w:r>
        <w:rPr>
          <w:rtl/>
        </w:rPr>
        <w:t>: « اعوذ بالله من شر</w:t>
      </w:r>
      <w:r w:rsidR="007A6989">
        <w:rPr>
          <w:rFonts w:hint="cs"/>
          <w:rtl/>
        </w:rPr>
        <w:t>ّ</w:t>
      </w:r>
      <w:r>
        <w:rPr>
          <w:rtl/>
        </w:rPr>
        <w:t xml:space="preserve"> من يمشي على بطنه، ومن شر</w:t>
      </w:r>
      <w:r w:rsidR="007A6989">
        <w:rPr>
          <w:rFonts w:hint="cs"/>
          <w:rtl/>
        </w:rPr>
        <w:t>ّ</w:t>
      </w:r>
      <w:r>
        <w:rPr>
          <w:rtl/>
        </w:rPr>
        <w:t xml:space="preserve"> من يمشي على رجلين » ثم نهى أن يلبس ال</w:t>
      </w:r>
      <w:r w:rsidR="007A6989">
        <w:rPr>
          <w:rFonts w:hint="cs"/>
          <w:rtl/>
        </w:rPr>
        <w:t>ّ</w:t>
      </w:r>
      <w:r>
        <w:rPr>
          <w:rtl/>
        </w:rPr>
        <w:t xml:space="preserve">ا </w:t>
      </w:r>
      <w:r w:rsidR="007A6989">
        <w:rPr>
          <w:rFonts w:hint="cs"/>
          <w:rtl/>
        </w:rPr>
        <w:t>أ</w:t>
      </w:r>
      <w:r>
        <w:rPr>
          <w:rtl/>
        </w:rPr>
        <w:t xml:space="preserve">ن يستبرأ </w:t>
      </w:r>
      <w:r w:rsidRPr="008711E3">
        <w:rPr>
          <w:rStyle w:val="libFootnotenumChar"/>
          <w:rtl/>
        </w:rPr>
        <w:t>(1)</w:t>
      </w:r>
      <w:r>
        <w:rPr>
          <w:rtl/>
        </w:rPr>
        <w:t xml:space="preserve">. </w:t>
      </w:r>
    </w:p>
    <w:p w:rsidR="001373A5" w:rsidRDefault="001373A5" w:rsidP="007A6989">
      <w:pPr>
        <w:pStyle w:val="libNormal"/>
        <w:rPr>
          <w:rtl/>
        </w:rPr>
      </w:pPr>
      <w:r>
        <w:rPr>
          <w:rtl/>
        </w:rPr>
        <w:t>3701 / 30 - الحسن بن سليمان الحل</w:t>
      </w:r>
      <w:r w:rsidR="007A6989">
        <w:rPr>
          <w:rFonts w:hint="cs"/>
          <w:rtl/>
        </w:rPr>
        <w:t>ّ</w:t>
      </w:r>
      <w:r>
        <w:rPr>
          <w:rtl/>
        </w:rPr>
        <w:t xml:space="preserve">ي في كتاب المحتضر: نقلا عن الشيخ الفقيه الفاضل علي بن مظاهر الواسطي، باسناد متصل عن </w:t>
      </w:r>
      <w:r w:rsidR="00E64BBC">
        <w:rPr>
          <w:rtl/>
        </w:rPr>
        <w:t>محمّد</w:t>
      </w:r>
      <w:r>
        <w:rPr>
          <w:rtl/>
        </w:rPr>
        <w:t xml:space="preserve"> بن العلاء الواسطي ويحيى بن جريح البغدادي، عن أحمد بن اسحاق القمي، عن أبي الحسن علي بن </w:t>
      </w:r>
      <w:r w:rsidR="00E64BBC">
        <w:rPr>
          <w:rtl/>
        </w:rPr>
        <w:t>محمّد</w:t>
      </w:r>
      <w:r>
        <w:rPr>
          <w:rtl/>
        </w:rPr>
        <w:t xml:space="preserve"> العسكري </w:t>
      </w:r>
      <w:r w:rsidRPr="00C47A50">
        <w:rPr>
          <w:rStyle w:val="libAlaemChar"/>
          <w:rtl/>
        </w:rPr>
        <w:t>عليه‌السلام</w:t>
      </w:r>
      <w:r>
        <w:rPr>
          <w:rtl/>
        </w:rPr>
        <w:t xml:space="preserve">، عن رسول الله </w:t>
      </w:r>
      <w:r w:rsidRPr="00C47A50">
        <w:rPr>
          <w:rStyle w:val="libAlaemChar"/>
          <w:rtl/>
        </w:rPr>
        <w:t>صلى‌الله‌عليه‌وآله‌</w:t>
      </w:r>
      <w:r>
        <w:rPr>
          <w:rtl/>
        </w:rPr>
        <w:t>، في خبر طويل في فضل يوم التاسع من ربيع ال</w:t>
      </w:r>
      <w:r w:rsidR="007A6989">
        <w:rPr>
          <w:rFonts w:hint="cs"/>
          <w:rtl/>
        </w:rPr>
        <w:t>أ</w:t>
      </w:r>
      <w:r>
        <w:rPr>
          <w:rtl/>
        </w:rPr>
        <w:t xml:space="preserve">ول واساميه - إلى أن قال -: قال </w:t>
      </w:r>
      <w:r w:rsidRPr="00C47A50">
        <w:rPr>
          <w:rStyle w:val="libAlaemChar"/>
          <w:rtl/>
        </w:rPr>
        <w:t>عليه‌السلام</w:t>
      </w:r>
      <w:r>
        <w:rPr>
          <w:rtl/>
        </w:rPr>
        <w:t xml:space="preserve">: </w:t>
      </w:r>
      <w:r w:rsidR="007A6989">
        <w:rPr>
          <w:rFonts w:hint="cs"/>
          <w:rtl/>
        </w:rPr>
        <w:t>«</w:t>
      </w:r>
      <w:r>
        <w:rPr>
          <w:rtl/>
        </w:rPr>
        <w:t xml:space="preserve"> ويوم</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28 - المناقب لابن شهر اشوب ج 2 ص 97. </w:t>
      </w:r>
    </w:p>
    <w:p w:rsidR="001373A5" w:rsidRDefault="001373A5" w:rsidP="001373A5">
      <w:pPr>
        <w:pStyle w:val="libFootnote"/>
        <w:rPr>
          <w:rtl/>
        </w:rPr>
      </w:pPr>
      <w:r>
        <w:rPr>
          <w:rtl/>
        </w:rPr>
        <w:t>(1) في المصدر: زل</w:t>
      </w:r>
      <w:r w:rsidR="007A6989">
        <w:rPr>
          <w:rFonts w:hint="cs"/>
          <w:rtl/>
        </w:rPr>
        <w:t>ّ</w:t>
      </w:r>
      <w:r>
        <w:rPr>
          <w:rtl/>
        </w:rPr>
        <w:t xml:space="preserve">ت. </w:t>
      </w:r>
    </w:p>
    <w:p w:rsidR="001373A5" w:rsidRDefault="001373A5" w:rsidP="001373A5">
      <w:pPr>
        <w:pStyle w:val="libFootnote"/>
        <w:rPr>
          <w:rtl/>
        </w:rPr>
      </w:pPr>
      <w:r>
        <w:rPr>
          <w:rtl/>
        </w:rPr>
        <w:t>(2) في هامش المخطوط: الضفة بالفتح والكسر: الجانب (منه قد</w:t>
      </w:r>
      <w:r w:rsidR="007A6989">
        <w:rPr>
          <w:rFonts w:hint="cs"/>
          <w:rtl/>
        </w:rPr>
        <w:t>ّ</w:t>
      </w:r>
      <w:r>
        <w:rPr>
          <w:rtl/>
        </w:rPr>
        <w:t>س سر</w:t>
      </w:r>
      <w:r w:rsidR="007A6989">
        <w:rPr>
          <w:rFonts w:hint="cs"/>
          <w:rtl/>
        </w:rPr>
        <w:t>ّ</w:t>
      </w:r>
      <w:r>
        <w:rPr>
          <w:rtl/>
        </w:rPr>
        <w:t>ه). وفي المصدر: الص</w:t>
      </w:r>
      <w:r w:rsidR="007A6989">
        <w:rPr>
          <w:rFonts w:hint="cs"/>
          <w:rtl/>
        </w:rPr>
        <w:t>ُّ</w:t>
      </w:r>
      <w:r>
        <w:rPr>
          <w:rtl/>
        </w:rPr>
        <w:t xml:space="preserve">فة، وهو قماش يجعل للسرج. (لسان العرب - صفف - ج 9 ص 159، أساس البلاغة ص 255). </w:t>
      </w:r>
    </w:p>
    <w:p w:rsidR="001373A5" w:rsidRDefault="001373A5" w:rsidP="007A6989">
      <w:pPr>
        <w:pStyle w:val="libFootnote0"/>
        <w:rPr>
          <w:rtl/>
        </w:rPr>
      </w:pPr>
      <w:r>
        <w:rPr>
          <w:rtl/>
        </w:rPr>
        <w:t xml:space="preserve">29 - المناقب لابن شهر آشوب ج 1 ص 136. </w:t>
      </w:r>
    </w:p>
    <w:p w:rsidR="001373A5" w:rsidRDefault="001373A5" w:rsidP="001D53DC">
      <w:pPr>
        <w:pStyle w:val="libFootnote"/>
        <w:rPr>
          <w:rtl/>
        </w:rPr>
      </w:pPr>
      <w:r>
        <w:rPr>
          <w:rtl/>
        </w:rPr>
        <w:t>(1) ال</w:t>
      </w:r>
      <w:r w:rsidR="001D53DC">
        <w:rPr>
          <w:rFonts w:hint="cs"/>
          <w:rtl/>
        </w:rPr>
        <w:t>إ</w:t>
      </w:r>
      <w:r>
        <w:rPr>
          <w:rtl/>
        </w:rPr>
        <w:t>ستبراء: هو طلب البراءة، وهي سلامة الشئ المستبرأ مم</w:t>
      </w:r>
      <w:r w:rsidR="001D53DC">
        <w:rPr>
          <w:rFonts w:hint="cs"/>
          <w:rtl/>
        </w:rPr>
        <w:t>ّ</w:t>
      </w:r>
      <w:r>
        <w:rPr>
          <w:rtl/>
        </w:rPr>
        <w:t>ا يخاف منه، والمراد هنا التأ</w:t>
      </w:r>
      <w:r w:rsidR="001D53DC">
        <w:rPr>
          <w:rtl/>
        </w:rPr>
        <w:t>ك</w:t>
      </w:r>
      <w:r>
        <w:rPr>
          <w:rtl/>
        </w:rPr>
        <w:t>د من عدم وجود ما يضر</w:t>
      </w:r>
      <w:r w:rsidR="001D53DC">
        <w:rPr>
          <w:rFonts w:hint="cs"/>
          <w:rtl/>
        </w:rPr>
        <w:t>ّ</w:t>
      </w:r>
      <w:r>
        <w:rPr>
          <w:rtl/>
        </w:rPr>
        <w:t xml:space="preserve">. </w:t>
      </w:r>
    </w:p>
    <w:p w:rsidR="001373A5" w:rsidRDefault="001373A5" w:rsidP="001373A5">
      <w:pPr>
        <w:pStyle w:val="libFootnote0"/>
        <w:rPr>
          <w:rtl/>
        </w:rPr>
      </w:pPr>
      <w:r>
        <w:rPr>
          <w:rtl/>
        </w:rPr>
        <w:t xml:space="preserve">30 - المحتضر ص 54. </w:t>
      </w:r>
    </w:p>
    <w:p w:rsidR="001373A5" w:rsidRDefault="001373A5" w:rsidP="001D53DC">
      <w:pPr>
        <w:pStyle w:val="libNormal0"/>
        <w:rPr>
          <w:rtl/>
        </w:rPr>
      </w:pPr>
      <w:r>
        <w:rPr>
          <w:rtl/>
        </w:rPr>
        <w:br w:type="page"/>
      </w:r>
      <w:r>
        <w:rPr>
          <w:rtl/>
        </w:rPr>
        <w:lastRenderedPageBreak/>
        <w:t xml:space="preserve">نزع السواد </w:t>
      </w:r>
      <w:r w:rsidR="001D53DC">
        <w:rPr>
          <w:rFonts w:hint="cs"/>
          <w:rtl/>
        </w:rPr>
        <w:t>»</w:t>
      </w:r>
      <w:r>
        <w:rPr>
          <w:rtl/>
        </w:rPr>
        <w:t xml:space="preserve">، الخبر. </w:t>
      </w:r>
    </w:p>
    <w:p w:rsidR="001373A5" w:rsidRDefault="001373A5" w:rsidP="001373A5">
      <w:pPr>
        <w:pStyle w:val="libNormal"/>
        <w:rPr>
          <w:rtl/>
        </w:rPr>
      </w:pPr>
      <w:r>
        <w:rPr>
          <w:rtl/>
        </w:rPr>
        <w:t xml:space="preserve">ورواه الفاضل علي بن رضي الدين علي بن طاووس، في كتاب زوائد الفوائد، عنه </w:t>
      </w:r>
      <w:r w:rsidRPr="00C47A50">
        <w:rPr>
          <w:rStyle w:val="libAlaemChar"/>
          <w:rtl/>
        </w:rPr>
        <w:t>صلى‌الله‌عليه‌وآله‌</w:t>
      </w:r>
      <w:r>
        <w:rPr>
          <w:rtl/>
        </w:rPr>
        <w:t xml:space="preserve"> مثله </w:t>
      </w:r>
      <w:r w:rsidRPr="008711E3">
        <w:rPr>
          <w:rStyle w:val="libFootnotenumChar"/>
          <w:rtl/>
        </w:rPr>
        <w:t>(1)</w:t>
      </w:r>
      <w:r>
        <w:rPr>
          <w:rtl/>
        </w:rPr>
        <w:t xml:space="preserve">. </w:t>
      </w:r>
    </w:p>
    <w:p w:rsidR="001373A5" w:rsidRDefault="001373A5" w:rsidP="001373A5">
      <w:pPr>
        <w:pStyle w:val="libNormal"/>
        <w:rPr>
          <w:rtl/>
        </w:rPr>
      </w:pPr>
      <w:r>
        <w:rPr>
          <w:rtl/>
        </w:rPr>
        <w:t xml:space="preserve">3702 / 31 - فخر الدين الطريحي في المنتخب، وغيره في غيره، مرسلا: ان يزيد لعنه الله استدعى بحرم رسول الله </w:t>
      </w:r>
      <w:r w:rsidRPr="00C47A50">
        <w:rPr>
          <w:rStyle w:val="libAlaemChar"/>
          <w:rtl/>
        </w:rPr>
        <w:t>صلى‌الله‌عليه‌وآله‌</w:t>
      </w:r>
      <w:r>
        <w:rPr>
          <w:rtl/>
        </w:rPr>
        <w:t>، فقال لهن: اي</w:t>
      </w:r>
      <w:r w:rsidR="001D53DC">
        <w:rPr>
          <w:rFonts w:hint="cs"/>
          <w:rtl/>
        </w:rPr>
        <w:t>ّ</w:t>
      </w:r>
      <w:r>
        <w:rPr>
          <w:rtl/>
        </w:rPr>
        <w:t>ما احب اليكن المقام عندي أو الرجوع إلى المدينة، ولكم الجائزة السنية</w:t>
      </w:r>
      <w:r w:rsidR="00C63580">
        <w:rPr>
          <w:rtl/>
        </w:rPr>
        <w:t>؟</w:t>
      </w:r>
      <w:r>
        <w:rPr>
          <w:rtl/>
        </w:rPr>
        <w:t xml:space="preserve"> قالوا: نحب او</w:t>
      </w:r>
      <w:r w:rsidR="001D53DC">
        <w:rPr>
          <w:rFonts w:hint="cs"/>
          <w:rtl/>
        </w:rPr>
        <w:t>ّ</w:t>
      </w:r>
      <w:r>
        <w:rPr>
          <w:rtl/>
        </w:rPr>
        <w:t xml:space="preserve">لا ان ننوح على الحسين </w:t>
      </w:r>
      <w:r w:rsidRPr="00C47A50">
        <w:rPr>
          <w:rStyle w:val="libAlaemChar"/>
          <w:rtl/>
        </w:rPr>
        <w:t>عليه‌السلام</w:t>
      </w:r>
      <w:r>
        <w:rPr>
          <w:rtl/>
        </w:rPr>
        <w:t xml:space="preserve"> قال: افعلوا ما بدا لكم، ثم اخليت لهن الحجر والبيوت في دمشق، فلم تبق هاشمية ولا قرشية، إل</w:t>
      </w:r>
      <w:r w:rsidR="001D53DC">
        <w:rPr>
          <w:rFonts w:hint="cs"/>
          <w:rtl/>
        </w:rPr>
        <w:t>ّ</w:t>
      </w:r>
      <w:r>
        <w:rPr>
          <w:rtl/>
        </w:rPr>
        <w:t xml:space="preserve">ا ولبست السواد على الحسين </w:t>
      </w:r>
      <w:r w:rsidRPr="00C47A50">
        <w:rPr>
          <w:rStyle w:val="libAlaemChar"/>
          <w:rtl/>
        </w:rPr>
        <w:t>عليه‌السلام</w:t>
      </w:r>
      <w:r>
        <w:rPr>
          <w:rtl/>
        </w:rPr>
        <w:t xml:space="preserve">، وندبوه على ما نقل سبعة أيام، الخبر. </w:t>
      </w:r>
    </w:p>
    <w:p w:rsidR="001373A5" w:rsidRDefault="001373A5" w:rsidP="001373A5">
      <w:pPr>
        <w:pStyle w:val="libNormal"/>
        <w:rPr>
          <w:rtl/>
        </w:rPr>
      </w:pPr>
      <w:r>
        <w:rPr>
          <w:rtl/>
        </w:rPr>
        <w:t xml:space="preserve">3703 / 32 - وفيه: ونقل ان سكينة بنت الحسين </w:t>
      </w:r>
      <w:r w:rsidRPr="00C47A50">
        <w:rPr>
          <w:rStyle w:val="libAlaemChar"/>
          <w:rtl/>
        </w:rPr>
        <w:t>عليه‌السلام</w:t>
      </w:r>
      <w:r>
        <w:rPr>
          <w:rtl/>
        </w:rPr>
        <w:t>، قالت: يا يزيد رأيت البارحة رؤيا - وذكرت الرؤيا إلى ان قالت -: فإذا بخمس نسوة قد عظم الله خلقتهن، وزاد في نورهن، وبينهن امرأة عظيمة الخلقة ناشرة شعرها، وعليها ثياب سود، وبيدها قميص مضم</w:t>
      </w:r>
      <w:r w:rsidR="001D53DC">
        <w:rPr>
          <w:rFonts w:hint="cs"/>
          <w:rtl/>
        </w:rPr>
        <w:t>ّ</w:t>
      </w:r>
      <w:r>
        <w:rPr>
          <w:rtl/>
        </w:rPr>
        <w:t>خ بالدم - إلى ان ذكرت ان</w:t>
      </w:r>
      <w:r w:rsidR="001D53DC">
        <w:rPr>
          <w:rFonts w:hint="cs"/>
          <w:rtl/>
        </w:rPr>
        <w:t>ّ</w:t>
      </w:r>
      <w:r>
        <w:rPr>
          <w:rtl/>
        </w:rPr>
        <w:t xml:space="preserve">ها كانت فاطمة الزهراء </w:t>
      </w:r>
      <w:r w:rsidRPr="00C47A50">
        <w:rPr>
          <w:rStyle w:val="libAlaemChar"/>
          <w:rtl/>
        </w:rPr>
        <w:t>عليها‌السلام</w:t>
      </w:r>
      <w:r>
        <w:rPr>
          <w:rtl/>
        </w:rPr>
        <w:t xml:space="preserve"> - الخبر. </w:t>
      </w:r>
    </w:p>
    <w:p w:rsidR="001373A5" w:rsidRDefault="001373A5" w:rsidP="001373A5">
      <w:pPr>
        <w:pStyle w:val="libNormal"/>
        <w:rPr>
          <w:rtl/>
        </w:rPr>
      </w:pPr>
      <w:r>
        <w:rPr>
          <w:rtl/>
        </w:rPr>
        <w:t xml:space="preserve">3704 / 33 - جعفر بن قولويه في كامل الزيارة: عن الحسين بن علي الزعفراني، عن </w:t>
      </w:r>
      <w:r w:rsidR="00E64BBC">
        <w:rPr>
          <w:rtl/>
        </w:rPr>
        <w:t>محمّد</w:t>
      </w:r>
      <w:r>
        <w:rPr>
          <w:rtl/>
        </w:rPr>
        <w:t xml:space="preserve"> بن عمر النصيبي، عن هشام بن سعد، عن</w:t>
      </w:r>
    </w:p>
    <w:p w:rsidR="001373A5" w:rsidRDefault="00B215B3" w:rsidP="001373A5">
      <w:pPr>
        <w:pStyle w:val="libLine"/>
        <w:rPr>
          <w:rtl/>
        </w:rPr>
      </w:pPr>
      <w:r>
        <w:rPr>
          <w:rtl/>
        </w:rPr>
        <w:t>____________________________</w:t>
      </w:r>
    </w:p>
    <w:p w:rsidR="001373A5" w:rsidRDefault="001373A5" w:rsidP="001D53DC">
      <w:pPr>
        <w:pStyle w:val="libFootnote"/>
        <w:rPr>
          <w:rtl/>
        </w:rPr>
      </w:pPr>
      <w:r>
        <w:rPr>
          <w:rtl/>
        </w:rPr>
        <w:t>(1) زوائد الفوائد: مخطوط، وعنه في البحار ج 98 ص 354 وفيه: « ويوم نزع ال</w:t>
      </w:r>
      <w:r w:rsidR="001D53DC">
        <w:rPr>
          <w:rFonts w:hint="cs"/>
          <w:rtl/>
        </w:rPr>
        <w:t>أ</w:t>
      </w:r>
      <w:r>
        <w:rPr>
          <w:rtl/>
        </w:rPr>
        <w:t xml:space="preserve">سوار ». </w:t>
      </w:r>
    </w:p>
    <w:p w:rsidR="001373A5" w:rsidRDefault="001373A5" w:rsidP="001373A5">
      <w:pPr>
        <w:pStyle w:val="libFootnote0"/>
        <w:rPr>
          <w:rtl/>
        </w:rPr>
      </w:pPr>
      <w:r>
        <w:rPr>
          <w:rtl/>
        </w:rPr>
        <w:t xml:space="preserve">31 - المنتخب للطريحي ص 497. </w:t>
      </w:r>
    </w:p>
    <w:p w:rsidR="001373A5" w:rsidRDefault="001373A5" w:rsidP="001373A5">
      <w:pPr>
        <w:pStyle w:val="libFootnote0"/>
        <w:rPr>
          <w:rtl/>
        </w:rPr>
      </w:pPr>
      <w:r>
        <w:rPr>
          <w:rtl/>
        </w:rPr>
        <w:t xml:space="preserve">32 - المنتخب للطريحي ص 494. </w:t>
      </w:r>
    </w:p>
    <w:p w:rsidR="001373A5" w:rsidRDefault="001373A5" w:rsidP="001373A5">
      <w:pPr>
        <w:pStyle w:val="libFootnote0"/>
        <w:rPr>
          <w:rtl/>
        </w:rPr>
      </w:pPr>
      <w:r>
        <w:rPr>
          <w:rtl/>
        </w:rPr>
        <w:t xml:space="preserve">33 - كامل الزيارات ص 67 ح 3. </w:t>
      </w:r>
    </w:p>
    <w:p w:rsidR="001373A5" w:rsidRDefault="001373A5" w:rsidP="001373A5">
      <w:pPr>
        <w:pStyle w:val="libNormal0"/>
        <w:rPr>
          <w:rtl/>
        </w:rPr>
      </w:pPr>
      <w:r>
        <w:rPr>
          <w:rtl/>
        </w:rPr>
        <w:br w:type="page"/>
      </w:r>
      <w:r>
        <w:rPr>
          <w:rtl/>
        </w:rPr>
        <w:lastRenderedPageBreak/>
        <w:t xml:space="preserve">المشيخة - في خبر - إن ملكا من ملائكة الفردوس الاعلى </w:t>
      </w:r>
      <w:r w:rsidRPr="008711E3">
        <w:rPr>
          <w:rStyle w:val="libFootnotenumChar"/>
          <w:rtl/>
        </w:rPr>
        <w:t>(1)</w:t>
      </w:r>
      <w:r>
        <w:rPr>
          <w:rtl/>
        </w:rPr>
        <w:t xml:space="preserve"> نزل على البحر، ونشر اجنحته عليها، ثم صاح صيحة وقال: يا أهل البحار، البسوا أثواب الحزن، فإن فرخ الرسول مذبوح. </w:t>
      </w:r>
    </w:p>
    <w:p w:rsidR="001373A5" w:rsidRDefault="001373A5" w:rsidP="001D53DC">
      <w:pPr>
        <w:pStyle w:val="libNormal"/>
        <w:rPr>
          <w:rtl/>
        </w:rPr>
      </w:pPr>
      <w:r>
        <w:rPr>
          <w:rtl/>
        </w:rPr>
        <w:t>قلت: وفي هذه ال</w:t>
      </w:r>
      <w:r w:rsidR="001D53DC">
        <w:rPr>
          <w:rFonts w:hint="cs"/>
          <w:rtl/>
        </w:rPr>
        <w:t>أ</w:t>
      </w:r>
      <w:r>
        <w:rPr>
          <w:rtl/>
        </w:rPr>
        <w:t xml:space="preserve">خبار، والقصص، اشارة أو دلالة على عدم كراهة لبس السواد، أو رجحانه حزنا على أبي </w:t>
      </w:r>
      <w:r w:rsidR="00B215B3">
        <w:rPr>
          <w:rtl/>
        </w:rPr>
        <w:t>عبدالله</w:t>
      </w:r>
      <w:r>
        <w:rPr>
          <w:rtl/>
        </w:rPr>
        <w:t xml:space="preserve"> </w:t>
      </w:r>
      <w:r w:rsidRPr="00C47A50">
        <w:rPr>
          <w:rStyle w:val="libAlaemChar"/>
          <w:rtl/>
        </w:rPr>
        <w:t>عليه‌السلام</w:t>
      </w:r>
      <w:r>
        <w:rPr>
          <w:rtl/>
        </w:rPr>
        <w:t xml:space="preserve">، كما عليه سيرة كثير في أيام حزنه ومأتمه. </w:t>
      </w:r>
    </w:p>
    <w:p w:rsidR="001373A5" w:rsidRDefault="001373A5" w:rsidP="001D53DC">
      <w:pPr>
        <w:pStyle w:val="libNormal"/>
        <w:rPr>
          <w:rtl/>
        </w:rPr>
      </w:pPr>
      <w:r>
        <w:rPr>
          <w:rtl/>
        </w:rPr>
        <w:t xml:space="preserve">ونقل ابن شهر آشوب في مناقبه </w:t>
      </w:r>
      <w:r w:rsidRPr="008711E3">
        <w:rPr>
          <w:rStyle w:val="libFootnotenumChar"/>
          <w:rtl/>
        </w:rPr>
        <w:t>(2)</w:t>
      </w:r>
      <w:r>
        <w:rPr>
          <w:rtl/>
        </w:rPr>
        <w:t>، عن تاريخ الطبري، ان ابراهيم ال</w:t>
      </w:r>
      <w:r w:rsidR="001D53DC">
        <w:rPr>
          <w:rFonts w:hint="cs"/>
          <w:rtl/>
        </w:rPr>
        <w:t>إ</w:t>
      </w:r>
      <w:r>
        <w:rPr>
          <w:rtl/>
        </w:rPr>
        <w:t>مام انفذ إلى أبي مسلم لواء النصرة، وظل</w:t>
      </w:r>
      <w:r w:rsidR="001D53DC">
        <w:rPr>
          <w:rFonts w:hint="cs"/>
          <w:rtl/>
        </w:rPr>
        <w:t>ّ</w:t>
      </w:r>
      <w:r>
        <w:rPr>
          <w:rtl/>
        </w:rPr>
        <w:t xml:space="preserve"> السحاب، وكان أبيض طوله أربعة عشر ذراعا، مكتوب عليها بالحبر: </w:t>
      </w:r>
      <w:r w:rsidRPr="001D53DC">
        <w:rPr>
          <w:rStyle w:val="libAlaemChar"/>
          <w:rtl/>
        </w:rPr>
        <w:t>(</w:t>
      </w:r>
      <w:r w:rsidR="001D53DC">
        <w:rPr>
          <w:rStyle w:val="libAieChar"/>
          <w:rFonts w:hint="cs"/>
          <w:rtl/>
        </w:rPr>
        <w:t xml:space="preserve"> </w:t>
      </w:r>
      <w:r w:rsidR="001D53DC" w:rsidRPr="001D53DC">
        <w:rPr>
          <w:rStyle w:val="libAieChar"/>
          <w:rtl/>
        </w:rPr>
        <w:t>أُذِنَ لِلَّذِينَ يُقَاتَلُونَ بِأَنَّهُمْ ظُلِمُوا وَإِنَّ اللَّـهَ عَلَىٰ نَصْرِهِمْ لَقَدِيرٌ</w:t>
      </w:r>
      <w:r w:rsidR="001D53DC">
        <w:rPr>
          <w:rFonts w:hint="cs"/>
          <w:rtl/>
        </w:rPr>
        <w:t xml:space="preserve"> </w:t>
      </w:r>
      <w:r w:rsidRPr="001D53DC">
        <w:rPr>
          <w:rStyle w:val="libAlaemChar"/>
          <w:rtl/>
        </w:rPr>
        <w:t>)</w:t>
      </w:r>
      <w:r>
        <w:rPr>
          <w:rtl/>
        </w:rPr>
        <w:t xml:space="preserve"> </w:t>
      </w:r>
      <w:r w:rsidRPr="008711E3">
        <w:rPr>
          <w:rStyle w:val="libFootnotenumChar"/>
          <w:rtl/>
        </w:rPr>
        <w:t>(3)</w:t>
      </w:r>
      <w:r>
        <w:rPr>
          <w:rtl/>
        </w:rPr>
        <w:t xml:space="preserve"> فأمر</w:t>
      </w:r>
      <w:r w:rsidR="00E64BBC">
        <w:rPr>
          <w:rtl/>
        </w:rPr>
        <w:t xml:space="preserve"> أبو</w:t>
      </w:r>
      <w:r>
        <w:rPr>
          <w:rtl/>
        </w:rPr>
        <w:t>مسلم غلامه أرقم، ان يتحول بكل</w:t>
      </w:r>
      <w:r w:rsidR="001D53DC">
        <w:rPr>
          <w:rFonts w:hint="cs"/>
          <w:rtl/>
        </w:rPr>
        <w:t>ّ</w:t>
      </w:r>
      <w:r>
        <w:rPr>
          <w:rtl/>
        </w:rPr>
        <w:t xml:space="preserve"> لون من الثياب، فلما لبس السواد، قال: معه هيبة، فاختاره خلافا لبني امية، وهيبة للناظر، وكانوا يقولون: هذا السواد حداد آل </w:t>
      </w:r>
      <w:r w:rsidR="00E64BBC">
        <w:rPr>
          <w:rtl/>
        </w:rPr>
        <w:t>محمّد</w:t>
      </w:r>
      <w:r>
        <w:rPr>
          <w:rtl/>
        </w:rPr>
        <w:t xml:space="preserve"> </w:t>
      </w:r>
      <w:r w:rsidRPr="00C47A50">
        <w:rPr>
          <w:rStyle w:val="libAlaemChar"/>
          <w:rtl/>
        </w:rPr>
        <w:t>عليهم‌السلام</w:t>
      </w:r>
      <w:r>
        <w:rPr>
          <w:rtl/>
        </w:rPr>
        <w:t xml:space="preserve">، وشهداء كربلا، وزيد، ويحيى. </w:t>
      </w:r>
    </w:p>
    <w:p w:rsidR="001373A5" w:rsidRDefault="001373A5" w:rsidP="001D53DC">
      <w:pPr>
        <w:pStyle w:val="libNormal"/>
        <w:rPr>
          <w:rtl/>
        </w:rPr>
      </w:pPr>
      <w:r>
        <w:rPr>
          <w:rtl/>
        </w:rPr>
        <w:t xml:space="preserve">وقال ابن فهد في التحصين </w:t>
      </w:r>
      <w:r w:rsidRPr="008711E3">
        <w:rPr>
          <w:rStyle w:val="libFootnotenumChar"/>
          <w:rtl/>
        </w:rPr>
        <w:t>(4)</w:t>
      </w:r>
      <w:r>
        <w:rPr>
          <w:rtl/>
        </w:rPr>
        <w:t>: قيل لراهب رئي عليه مدرعة شعر سوداء: ما الذى حملك على لبس السواد</w:t>
      </w:r>
      <w:r w:rsidR="00C63580">
        <w:rPr>
          <w:rtl/>
        </w:rPr>
        <w:t>؟</w:t>
      </w:r>
      <w:r>
        <w:rPr>
          <w:rtl/>
        </w:rPr>
        <w:t xml:space="preserve"> فقال: هو لباس المحزونين، وانا اكبرهم </w:t>
      </w:r>
      <w:r w:rsidRPr="008711E3">
        <w:rPr>
          <w:rStyle w:val="libFootnotenumChar"/>
          <w:rtl/>
        </w:rPr>
        <w:t>(5)</w:t>
      </w:r>
      <w:r>
        <w:rPr>
          <w:rtl/>
        </w:rPr>
        <w:t>، فقيل: له ومن اي شئ انت محزون</w:t>
      </w:r>
      <w:r w:rsidR="00C63580">
        <w:rPr>
          <w:rtl/>
        </w:rPr>
        <w:t>؟</w:t>
      </w:r>
      <w:r>
        <w:rPr>
          <w:rtl/>
        </w:rPr>
        <w:t xml:space="preserve"> قال: ل</w:t>
      </w:r>
      <w:r w:rsidR="001D53DC">
        <w:rPr>
          <w:rFonts w:hint="cs"/>
          <w:rtl/>
        </w:rPr>
        <w:t>أ</w:t>
      </w:r>
      <w:r>
        <w:rPr>
          <w:rtl/>
        </w:rPr>
        <w:t>ني ا</w:t>
      </w:r>
      <w:r w:rsidR="001D53DC">
        <w:rPr>
          <w:rFonts w:hint="cs"/>
          <w:rtl/>
        </w:rPr>
        <w:t>ُ</w:t>
      </w:r>
      <w:r>
        <w:rPr>
          <w:rtl/>
        </w:rPr>
        <w:t>صبت في نفسي، وذلك ان</w:t>
      </w:r>
      <w:r w:rsidR="001D53DC">
        <w:rPr>
          <w:rFonts w:hint="cs"/>
          <w:rtl/>
        </w:rPr>
        <w:t>ّ</w:t>
      </w:r>
      <w:r>
        <w:rPr>
          <w:rtl/>
        </w:rPr>
        <w:t>ي قتلتها في معركة الذنوب، فأنا حزين عليها، ثم أسبل دمعه، القصة.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ليس في المصدر. </w:t>
      </w:r>
    </w:p>
    <w:p w:rsidR="001373A5" w:rsidRDefault="001373A5" w:rsidP="001373A5">
      <w:pPr>
        <w:pStyle w:val="libFootnote"/>
        <w:rPr>
          <w:rtl/>
        </w:rPr>
      </w:pPr>
      <w:r>
        <w:rPr>
          <w:rtl/>
        </w:rPr>
        <w:t xml:space="preserve">(2) المناقب لابن شهر آشوب ج 3 ص 300 عن تاريخ الطبري ج 6 ص 25 نحو. </w:t>
      </w:r>
    </w:p>
    <w:p w:rsidR="001373A5" w:rsidRDefault="001373A5" w:rsidP="001373A5">
      <w:pPr>
        <w:pStyle w:val="libFootnote"/>
        <w:rPr>
          <w:rtl/>
        </w:rPr>
      </w:pPr>
      <w:r>
        <w:rPr>
          <w:rtl/>
        </w:rPr>
        <w:t xml:space="preserve">(3) الحج 22: 39. </w:t>
      </w:r>
    </w:p>
    <w:p w:rsidR="001373A5" w:rsidRDefault="001373A5" w:rsidP="001373A5">
      <w:pPr>
        <w:pStyle w:val="libFootnote"/>
        <w:rPr>
          <w:rtl/>
        </w:rPr>
      </w:pPr>
      <w:r>
        <w:rPr>
          <w:rtl/>
        </w:rPr>
        <w:t xml:space="preserve">(4) التحصين ص 6. </w:t>
      </w:r>
    </w:p>
    <w:p w:rsidR="001373A5" w:rsidRDefault="001373A5" w:rsidP="001373A5">
      <w:pPr>
        <w:pStyle w:val="libFootnote"/>
        <w:rPr>
          <w:rtl/>
        </w:rPr>
      </w:pPr>
      <w:r>
        <w:rPr>
          <w:rtl/>
        </w:rPr>
        <w:t>(5) في المصدر: أكثرهم حزنا</w:t>
      </w:r>
      <w:r w:rsidR="001D53DC">
        <w:rPr>
          <w:rFonts w:hint="cs"/>
          <w:rtl/>
        </w:rPr>
        <w:t>ً</w:t>
      </w:r>
      <w:r>
        <w:rPr>
          <w:rtl/>
        </w:rPr>
        <w:t xml:space="preserve">. </w:t>
      </w:r>
    </w:p>
    <w:p w:rsidR="001373A5" w:rsidRDefault="001373A5" w:rsidP="001373A5">
      <w:pPr>
        <w:pStyle w:val="Heading1Center"/>
        <w:rPr>
          <w:rtl/>
        </w:rPr>
      </w:pPr>
      <w:r>
        <w:rPr>
          <w:rtl/>
        </w:rPr>
        <w:br w:type="page"/>
      </w:r>
      <w:bookmarkStart w:id="214" w:name="_Toc364683715"/>
      <w:r>
        <w:rPr>
          <w:rtl/>
        </w:rPr>
        <w:lastRenderedPageBreak/>
        <w:t>أبواب مكان المصل</w:t>
      </w:r>
      <w:r w:rsidR="001D53DC">
        <w:rPr>
          <w:rFonts w:hint="cs"/>
          <w:rtl/>
        </w:rPr>
        <w:t>ّ</w:t>
      </w:r>
      <w:r>
        <w:rPr>
          <w:rtl/>
        </w:rPr>
        <w:t>ي</w:t>
      </w:r>
      <w:bookmarkEnd w:id="214"/>
      <w:r>
        <w:rPr>
          <w:rtl/>
        </w:rPr>
        <w:t xml:space="preserve"> </w:t>
      </w:r>
    </w:p>
    <w:p w:rsidR="001373A5" w:rsidRDefault="001373A5" w:rsidP="001373A5">
      <w:pPr>
        <w:pStyle w:val="Heading2Center"/>
        <w:rPr>
          <w:rtl/>
        </w:rPr>
      </w:pPr>
      <w:bookmarkStart w:id="215" w:name="_Toc364683716"/>
      <w:r>
        <w:rPr>
          <w:rtl/>
        </w:rPr>
        <w:t xml:space="preserve">1 - </w:t>
      </w:r>
      <w:r w:rsidR="000C71F3" w:rsidRPr="000C71F3">
        <w:rPr>
          <w:rStyle w:val="libAlaemHeading2Char"/>
          <w:rtl/>
        </w:rPr>
        <w:t xml:space="preserve">( </w:t>
      </w:r>
      <w:r>
        <w:rPr>
          <w:rtl/>
        </w:rPr>
        <w:t>باب جواز الصلاة في</w:t>
      </w:r>
      <w:r w:rsidR="00D85936">
        <w:rPr>
          <w:rtl/>
        </w:rPr>
        <w:t xml:space="preserve"> كلّ </w:t>
      </w:r>
      <w:r>
        <w:rPr>
          <w:rtl/>
        </w:rPr>
        <w:t>مكان، بشرط أن يكون مملوكا</w:t>
      </w:r>
      <w:r w:rsidR="001D53DC">
        <w:rPr>
          <w:rFonts w:hint="cs"/>
          <w:rtl/>
        </w:rPr>
        <w:t>ً</w:t>
      </w:r>
      <w:r>
        <w:rPr>
          <w:rtl/>
        </w:rPr>
        <w:t>، أو مأذونا</w:t>
      </w:r>
      <w:r w:rsidR="001D53DC">
        <w:rPr>
          <w:rFonts w:hint="cs"/>
          <w:rtl/>
        </w:rPr>
        <w:t>ً</w:t>
      </w:r>
      <w:r>
        <w:rPr>
          <w:rtl/>
        </w:rPr>
        <w:t xml:space="preserve"> فيه</w:t>
      </w:r>
      <w:r w:rsidR="000C71F3" w:rsidRPr="000C71F3">
        <w:rPr>
          <w:rStyle w:val="libAlaemHeading2Char"/>
          <w:rtl/>
        </w:rPr>
        <w:t xml:space="preserve"> )</w:t>
      </w:r>
      <w:bookmarkEnd w:id="215"/>
      <w:r>
        <w:rPr>
          <w:rtl/>
        </w:rPr>
        <w:t xml:space="preserve"> </w:t>
      </w:r>
    </w:p>
    <w:p w:rsidR="001373A5" w:rsidRDefault="001373A5" w:rsidP="001D53DC">
      <w:pPr>
        <w:pStyle w:val="libNormal"/>
        <w:rPr>
          <w:rtl/>
        </w:rPr>
      </w:pPr>
      <w:r>
        <w:rPr>
          <w:rtl/>
        </w:rPr>
        <w:t xml:space="preserve">3705 / 1 - الديلمي في ارشاد القلوب: عن موسى بن جعفر، عن أبيه، عن آبائه </w:t>
      </w:r>
      <w:r w:rsidRPr="00C47A50">
        <w:rPr>
          <w:rStyle w:val="libAlaemChar"/>
          <w:rtl/>
        </w:rPr>
        <w:t>عليهم‌السلام</w:t>
      </w:r>
      <w:r>
        <w:rPr>
          <w:rtl/>
        </w:rPr>
        <w:t xml:space="preserve"> قال: « قال </w:t>
      </w:r>
      <w:r w:rsidR="0014398A">
        <w:rPr>
          <w:rtl/>
        </w:rPr>
        <w:t>أميرالمؤمنين</w:t>
      </w:r>
      <w:r>
        <w:rPr>
          <w:rtl/>
        </w:rPr>
        <w:t xml:space="preserve"> </w:t>
      </w:r>
      <w:r w:rsidRPr="00C47A50">
        <w:rPr>
          <w:rStyle w:val="libAlaemChar"/>
          <w:rtl/>
        </w:rPr>
        <w:t>عليه‌السلام</w:t>
      </w:r>
      <w:r>
        <w:rPr>
          <w:rtl/>
        </w:rPr>
        <w:t>، في جواب اليهودي الذي سأله عن فضل النبي</w:t>
      </w:r>
      <w:r w:rsidR="001D53DC">
        <w:rPr>
          <w:rFonts w:hint="cs"/>
          <w:rtl/>
        </w:rPr>
        <w:t>ّ</w:t>
      </w:r>
      <w:r>
        <w:rPr>
          <w:rtl/>
        </w:rPr>
        <w:t xml:space="preserve"> </w:t>
      </w:r>
      <w:r w:rsidRPr="00C47A50">
        <w:rPr>
          <w:rStyle w:val="libAlaemChar"/>
          <w:rtl/>
        </w:rPr>
        <w:t>صلى‌الله‌عليه‌وآله‌</w:t>
      </w:r>
      <w:r>
        <w:rPr>
          <w:rtl/>
        </w:rPr>
        <w:t>، فقال: قال الله تعالى في ليلة المعراج: إن</w:t>
      </w:r>
      <w:r w:rsidR="001D53DC">
        <w:rPr>
          <w:rFonts w:hint="cs"/>
          <w:rtl/>
        </w:rPr>
        <w:t>ّ</w:t>
      </w:r>
      <w:r>
        <w:rPr>
          <w:rtl/>
        </w:rPr>
        <w:t>ي جعلت على الا</w:t>
      </w:r>
      <w:r w:rsidR="001D53DC">
        <w:rPr>
          <w:rFonts w:hint="cs"/>
          <w:rtl/>
        </w:rPr>
        <w:t>ُ</w:t>
      </w:r>
      <w:r>
        <w:rPr>
          <w:rtl/>
        </w:rPr>
        <w:t>مم، ان لا أقبل منهم فعلا ال</w:t>
      </w:r>
      <w:r w:rsidR="001D53DC">
        <w:rPr>
          <w:rFonts w:hint="cs"/>
          <w:rtl/>
        </w:rPr>
        <w:t>ّ</w:t>
      </w:r>
      <w:r>
        <w:rPr>
          <w:rtl/>
        </w:rPr>
        <w:t>ا في بقاع من ال</w:t>
      </w:r>
      <w:r w:rsidR="001D53DC">
        <w:rPr>
          <w:rFonts w:hint="cs"/>
          <w:rtl/>
        </w:rPr>
        <w:t>أ</w:t>
      </w:r>
      <w:r>
        <w:rPr>
          <w:rtl/>
        </w:rPr>
        <w:t>رض التي اخترتها لهم وإن بعدت، وقد جعلت ال</w:t>
      </w:r>
      <w:r w:rsidR="001D53DC">
        <w:rPr>
          <w:rFonts w:hint="cs"/>
          <w:rtl/>
        </w:rPr>
        <w:t>أ</w:t>
      </w:r>
      <w:r>
        <w:rPr>
          <w:rtl/>
        </w:rPr>
        <w:t xml:space="preserve">رض لك ولامتك طهورا ومسجدا، فهذا من الآصار، وقد رفعتها عن أمتك ». </w:t>
      </w:r>
    </w:p>
    <w:p w:rsidR="001373A5" w:rsidRDefault="001373A5" w:rsidP="001D53DC">
      <w:pPr>
        <w:pStyle w:val="libNormal"/>
        <w:rPr>
          <w:rtl/>
        </w:rPr>
      </w:pPr>
      <w:r>
        <w:rPr>
          <w:rtl/>
        </w:rPr>
        <w:t xml:space="preserve">3706 / 2 - ابن الشيخ الطوسي في مجالسه: عن أبيه، عن جماعة، عن أبي المفضل، عن </w:t>
      </w:r>
      <w:r w:rsidR="00E64BBC">
        <w:rPr>
          <w:rtl/>
        </w:rPr>
        <w:t>محمّد</w:t>
      </w:r>
      <w:r>
        <w:rPr>
          <w:rtl/>
        </w:rPr>
        <w:t xml:space="preserve"> بن </w:t>
      </w:r>
      <w:r w:rsidR="00E64BBC">
        <w:rPr>
          <w:rtl/>
        </w:rPr>
        <w:t>محمّد</w:t>
      </w:r>
      <w:r>
        <w:rPr>
          <w:rtl/>
        </w:rPr>
        <w:t xml:space="preserve"> بن سليمان، عن</w:t>
      </w:r>
      <w:r w:rsidR="00E64BBC">
        <w:rPr>
          <w:rtl/>
        </w:rPr>
        <w:t xml:space="preserve"> عبد</w:t>
      </w:r>
      <w:r>
        <w:rPr>
          <w:rtl/>
        </w:rPr>
        <w:t>السلام بن</w:t>
      </w:r>
      <w:r w:rsidR="00E64BBC">
        <w:rPr>
          <w:rtl/>
        </w:rPr>
        <w:t xml:space="preserve"> عبد</w:t>
      </w:r>
      <w:r>
        <w:rPr>
          <w:rtl/>
        </w:rPr>
        <w:t>الحميد، عن موسى بن اعين، قال</w:t>
      </w:r>
      <w:r w:rsidR="00E64BBC">
        <w:rPr>
          <w:rtl/>
        </w:rPr>
        <w:t xml:space="preserve"> أبو</w:t>
      </w:r>
      <w:r>
        <w:rPr>
          <w:rtl/>
        </w:rPr>
        <w:t xml:space="preserve">المفضل: وحدثني نصر بن الجهم، عن </w:t>
      </w:r>
      <w:r w:rsidR="00E64BBC">
        <w:rPr>
          <w:rtl/>
        </w:rPr>
        <w:t>محمّد</w:t>
      </w:r>
      <w:r>
        <w:rPr>
          <w:rtl/>
        </w:rPr>
        <w:t xml:space="preserve"> بن مسلم بن وارة، عن </w:t>
      </w:r>
      <w:r w:rsidR="00E64BBC">
        <w:rPr>
          <w:rtl/>
        </w:rPr>
        <w:t>محمّد</w:t>
      </w:r>
      <w:r>
        <w:rPr>
          <w:rtl/>
        </w:rPr>
        <w:t xml:space="preserve"> بن مسلم بن اعين، عن أبيه، عن عطاء بن السائب، عن الباقر، عن آبائه </w:t>
      </w:r>
      <w:r w:rsidRPr="00C47A50">
        <w:rPr>
          <w:rStyle w:val="libAlaemChar"/>
          <w:rtl/>
        </w:rPr>
        <w:t>عليهم‌السلام</w:t>
      </w:r>
      <w:r>
        <w:rPr>
          <w:rtl/>
        </w:rPr>
        <w:t xml:space="preserve">، عن النبي </w:t>
      </w:r>
      <w:r w:rsidRPr="00C47A50">
        <w:rPr>
          <w:rStyle w:val="libAlaemChar"/>
          <w:rtl/>
        </w:rPr>
        <w:t>صلى‌الله‌عليه‌وآله‌</w:t>
      </w:r>
      <w:r>
        <w:rPr>
          <w:rtl/>
        </w:rPr>
        <w:t xml:space="preserve"> قال: « جعلت لي ال</w:t>
      </w:r>
      <w:r w:rsidR="001D53DC">
        <w:rPr>
          <w:rFonts w:hint="cs"/>
          <w:rtl/>
        </w:rPr>
        <w:t>أ</w:t>
      </w:r>
      <w:r>
        <w:rPr>
          <w:rtl/>
        </w:rPr>
        <w:t>رض مسجدا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 xml:space="preserve">1 - إرشاد القلوب ص 410. </w:t>
      </w:r>
    </w:p>
    <w:p w:rsidR="001373A5" w:rsidRDefault="001373A5" w:rsidP="001373A5">
      <w:pPr>
        <w:pStyle w:val="libFootnote0"/>
        <w:rPr>
          <w:rtl/>
        </w:rPr>
      </w:pPr>
      <w:r>
        <w:rPr>
          <w:rtl/>
        </w:rPr>
        <w:t xml:space="preserve">2 - أمالي الطوسي ج 2 ص 98، وعنه في البحار ج 16 ص 323 ح 16. </w:t>
      </w:r>
    </w:p>
    <w:p w:rsidR="001373A5" w:rsidRDefault="00D574EF" w:rsidP="001D53DC">
      <w:pPr>
        <w:pStyle w:val="libNormal"/>
        <w:rPr>
          <w:rtl/>
        </w:rPr>
      </w:pPr>
      <w:r>
        <w:rPr>
          <w:rtl/>
        </w:rPr>
        <w:br w:type="page"/>
      </w:r>
      <w:r w:rsidR="001373A5">
        <w:rPr>
          <w:rtl/>
        </w:rPr>
        <w:lastRenderedPageBreak/>
        <w:t xml:space="preserve">3707 / 3 - وعن أبيه، عن المفيد، عن علي بن </w:t>
      </w:r>
      <w:r w:rsidR="00E64BBC">
        <w:rPr>
          <w:rtl/>
        </w:rPr>
        <w:t>محمّد</w:t>
      </w:r>
      <w:r w:rsidR="001373A5">
        <w:rPr>
          <w:rtl/>
        </w:rPr>
        <w:t xml:space="preserve"> بن رباح، عن أبيه، عن الحسن بن </w:t>
      </w:r>
      <w:r w:rsidR="00E64BBC">
        <w:rPr>
          <w:rtl/>
        </w:rPr>
        <w:t>محمّد</w:t>
      </w:r>
      <w:r w:rsidR="001373A5">
        <w:rPr>
          <w:rtl/>
        </w:rPr>
        <w:t xml:space="preserve">، عن الحسن بن محبوب، عن علي بن رئاب، عن أبي بصير، عن أبي جعفر </w:t>
      </w:r>
      <w:r w:rsidR="001373A5" w:rsidRPr="00C47A50">
        <w:rPr>
          <w:rStyle w:val="libAlaemChar"/>
          <w:rtl/>
        </w:rPr>
        <w:t>عليه‌السلام</w:t>
      </w:r>
      <w:r w:rsidR="001373A5">
        <w:rPr>
          <w:rtl/>
        </w:rPr>
        <w:t xml:space="preserve"> - في خبر قال -: قال رسول الله </w:t>
      </w:r>
      <w:r w:rsidR="001373A5" w:rsidRPr="00C47A50">
        <w:rPr>
          <w:rStyle w:val="libAlaemChar"/>
          <w:rtl/>
        </w:rPr>
        <w:t>صلى‌الله‌عليه‌وآله‌</w:t>
      </w:r>
      <w:r w:rsidR="001373A5">
        <w:rPr>
          <w:rtl/>
        </w:rPr>
        <w:t xml:space="preserve"> لسلمان وأبي ذر: « وجعل ال</w:t>
      </w:r>
      <w:r w:rsidR="001D53DC">
        <w:rPr>
          <w:rFonts w:hint="cs"/>
          <w:rtl/>
        </w:rPr>
        <w:t>أ</w:t>
      </w:r>
      <w:r w:rsidR="001373A5">
        <w:rPr>
          <w:rtl/>
        </w:rPr>
        <w:t>رض لي مسجدا وطهورا، اينما كنت منها اتيمم من تربتها، واصل</w:t>
      </w:r>
      <w:r w:rsidR="001D53DC">
        <w:rPr>
          <w:rFonts w:hint="cs"/>
          <w:rtl/>
        </w:rPr>
        <w:t>ّ</w:t>
      </w:r>
      <w:r w:rsidR="001373A5">
        <w:rPr>
          <w:rtl/>
        </w:rPr>
        <w:t xml:space="preserve">ي عليها »، الخبر. </w:t>
      </w:r>
    </w:p>
    <w:p w:rsidR="001373A5" w:rsidRDefault="001373A5" w:rsidP="001D53DC">
      <w:pPr>
        <w:pStyle w:val="libNormal"/>
        <w:rPr>
          <w:rtl/>
        </w:rPr>
      </w:pPr>
      <w:r>
        <w:rPr>
          <w:rtl/>
        </w:rPr>
        <w:t>3708 / 4 - عوالي الل</w:t>
      </w:r>
      <w:r w:rsidR="001D53DC">
        <w:rPr>
          <w:rFonts w:hint="cs"/>
          <w:rtl/>
        </w:rPr>
        <w:t>آ</w:t>
      </w:r>
      <w:r>
        <w:rPr>
          <w:rtl/>
        </w:rPr>
        <w:t xml:space="preserve">لي: عن فخر المحققين، عن النبي </w:t>
      </w:r>
      <w:r w:rsidRPr="00C47A50">
        <w:rPr>
          <w:rStyle w:val="libAlaemChar"/>
          <w:rtl/>
        </w:rPr>
        <w:t>صلى‌الله‌عليه‌وآله‌</w:t>
      </w:r>
      <w:r>
        <w:rPr>
          <w:rtl/>
        </w:rPr>
        <w:t>، أنه قال: « جعلت لي ال</w:t>
      </w:r>
      <w:r w:rsidR="001D53DC">
        <w:rPr>
          <w:rFonts w:hint="cs"/>
          <w:rtl/>
        </w:rPr>
        <w:t>أ</w:t>
      </w:r>
      <w:r>
        <w:rPr>
          <w:rtl/>
        </w:rPr>
        <w:t>رض مسجدا، وترابها طهورا، اينما ادركتني الصلاة تيممت وصل</w:t>
      </w:r>
      <w:r w:rsidR="001D53DC">
        <w:rPr>
          <w:rFonts w:hint="cs"/>
          <w:rtl/>
        </w:rPr>
        <w:t>ّ</w:t>
      </w:r>
      <w:r>
        <w:rPr>
          <w:rtl/>
        </w:rPr>
        <w:t xml:space="preserve">يت »، الخبر. </w:t>
      </w:r>
    </w:p>
    <w:p w:rsidR="001373A5" w:rsidRDefault="001373A5" w:rsidP="001D53DC">
      <w:pPr>
        <w:pStyle w:val="libNormal"/>
        <w:rPr>
          <w:rtl/>
        </w:rPr>
      </w:pPr>
      <w:r>
        <w:rPr>
          <w:rtl/>
        </w:rPr>
        <w:t xml:space="preserve">ويأتي خبران عن الجعفريات </w:t>
      </w:r>
      <w:r w:rsidRPr="008711E3">
        <w:rPr>
          <w:rStyle w:val="libFootnotenumChar"/>
          <w:rtl/>
        </w:rPr>
        <w:t>(1)</w:t>
      </w:r>
      <w:r>
        <w:rPr>
          <w:rtl/>
        </w:rPr>
        <w:t>، ان ال</w:t>
      </w:r>
      <w:r w:rsidR="001D53DC">
        <w:rPr>
          <w:rFonts w:hint="cs"/>
          <w:rtl/>
        </w:rPr>
        <w:t>أ</w:t>
      </w:r>
      <w:r>
        <w:rPr>
          <w:rtl/>
        </w:rPr>
        <w:t>رض كل</w:t>
      </w:r>
      <w:r w:rsidR="001D53DC">
        <w:rPr>
          <w:rFonts w:hint="cs"/>
          <w:rtl/>
        </w:rPr>
        <w:t>ّ</w:t>
      </w:r>
      <w:r>
        <w:rPr>
          <w:rtl/>
        </w:rPr>
        <w:t>ها مسجد، ال</w:t>
      </w:r>
      <w:r w:rsidR="001D53DC">
        <w:rPr>
          <w:rFonts w:hint="cs"/>
          <w:rtl/>
        </w:rPr>
        <w:t>ّ</w:t>
      </w:r>
      <w:r>
        <w:rPr>
          <w:rtl/>
        </w:rPr>
        <w:t xml:space="preserve">ا مواضع مخصوصة. </w:t>
      </w:r>
    </w:p>
    <w:p w:rsidR="001373A5" w:rsidRDefault="001373A5" w:rsidP="001D53DC">
      <w:pPr>
        <w:pStyle w:val="libNormal"/>
        <w:rPr>
          <w:rtl/>
        </w:rPr>
      </w:pPr>
      <w:r>
        <w:rPr>
          <w:rtl/>
        </w:rPr>
        <w:t xml:space="preserve">3709 / 5 - ثقة </w:t>
      </w:r>
      <w:r w:rsidR="007413D1">
        <w:rPr>
          <w:rtl/>
        </w:rPr>
        <w:t>الإسلام</w:t>
      </w:r>
      <w:r>
        <w:rPr>
          <w:rtl/>
        </w:rPr>
        <w:t xml:space="preserve"> في الكافي: عن علي بن ابراهيم، [ عن أبيه ] </w:t>
      </w:r>
      <w:r w:rsidRPr="008711E3">
        <w:rPr>
          <w:rStyle w:val="libFootnotenumChar"/>
          <w:rtl/>
        </w:rPr>
        <w:t>(1)</w:t>
      </w:r>
      <w:r>
        <w:rPr>
          <w:rtl/>
        </w:rPr>
        <w:t xml:space="preserve">، عن علي بن اسباط، عنهم </w:t>
      </w:r>
      <w:r w:rsidRPr="00C47A50">
        <w:rPr>
          <w:rStyle w:val="libAlaemChar"/>
          <w:rtl/>
        </w:rPr>
        <w:t>عليهم‌السلام</w:t>
      </w:r>
      <w:r>
        <w:rPr>
          <w:rtl/>
        </w:rPr>
        <w:t>، قال: كان فيما وعظ الله تبارك وتعالى به عيسى بن مريم: يا عيسى تزي</w:t>
      </w:r>
      <w:r w:rsidR="001D53DC">
        <w:rPr>
          <w:rFonts w:hint="cs"/>
          <w:rtl/>
        </w:rPr>
        <w:t>ّ</w:t>
      </w:r>
      <w:r>
        <w:rPr>
          <w:rtl/>
        </w:rPr>
        <w:t>ن بالدين، وحب</w:t>
      </w:r>
      <w:r w:rsidR="001D53DC">
        <w:rPr>
          <w:rFonts w:hint="cs"/>
          <w:rtl/>
        </w:rPr>
        <w:t>ّ</w:t>
      </w:r>
      <w:r>
        <w:rPr>
          <w:rtl/>
        </w:rPr>
        <w:t xml:space="preserve"> المساكين، وامش على ال</w:t>
      </w:r>
      <w:r w:rsidR="001D53DC">
        <w:rPr>
          <w:rFonts w:hint="cs"/>
          <w:rtl/>
        </w:rPr>
        <w:t>أ</w:t>
      </w:r>
      <w:r>
        <w:rPr>
          <w:rtl/>
        </w:rPr>
        <w:t>رض هونا، وصل</w:t>
      </w:r>
      <w:r w:rsidR="001D53DC">
        <w:rPr>
          <w:rFonts w:hint="cs"/>
          <w:rtl/>
        </w:rPr>
        <w:t>ّ</w:t>
      </w:r>
      <w:r>
        <w:rPr>
          <w:rtl/>
        </w:rPr>
        <w:t xml:space="preserve"> على البقاع، فكل</w:t>
      </w:r>
      <w:r w:rsidR="001D53DC">
        <w:rPr>
          <w:rFonts w:hint="cs"/>
          <w:rtl/>
        </w:rPr>
        <w:t>ّ</w:t>
      </w:r>
      <w:r>
        <w:rPr>
          <w:rtl/>
        </w:rPr>
        <w:t>ها طاهر.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أمالي الطوسي ج 1 ص 56. </w:t>
      </w:r>
    </w:p>
    <w:p w:rsidR="001373A5" w:rsidRDefault="001373A5" w:rsidP="001373A5">
      <w:pPr>
        <w:pStyle w:val="libFootnote0"/>
        <w:rPr>
          <w:rtl/>
        </w:rPr>
      </w:pPr>
      <w:r>
        <w:rPr>
          <w:rtl/>
        </w:rPr>
        <w:t>4 - عوالي ا</w:t>
      </w:r>
      <w:r w:rsidR="001D53DC">
        <w:rPr>
          <w:rFonts w:hint="cs"/>
          <w:rtl/>
        </w:rPr>
        <w:t>ل</w:t>
      </w:r>
      <w:r>
        <w:rPr>
          <w:rtl/>
        </w:rPr>
        <w:t xml:space="preserve">لآلي ج ص 208 ح 130. </w:t>
      </w:r>
    </w:p>
    <w:p w:rsidR="001373A5" w:rsidRDefault="001373A5" w:rsidP="001373A5">
      <w:pPr>
        <w:pStyle w:val="libFootnote"/>
        <w:rPr>
          <w:rtl/>
        </w:rPr>
      </w:pPr>
      <w:r>
        <w:rPr>
          <w:rtl/>
        </w:rPr>
        <w:t xml:space="preserve">(1) يأتي في الباب 18 الحديث 2 والباب 23 الحديث 2. </w:t>
      </w:r>
    </w:p>
    <w:p w:rsidR="001373A5" w:rsidRDefault="001373A5" w:rsidP="001373A5">
      <w:pPr>
        <w:pStyle w:val="libFootnote0"/>
        <w:rPr>
          <w:rtl/>
        </w:rPr>
      </w:pPr>
      <w:r>
        <w:rPr>
          <w:rtl/>
        </w:rPr>
        <w:t xml:space="preserve">5 - الكافي ج 8 ص 135. </w:t>
      </w:r>
    </w:p>
    <w:p w:rsidR="001373A5" w:rsidRDefault="001373A5" w:rsidP="001373A5">
      <w:pPr>
        <w:pStyle w:val="libFootnote"/>
        <w:rPr>
          <w:rtl/>
        </w:rPr>
      </w:pPr>
      <w:r>
        <w:rPr>
          <w:rtl/>
        </w:rPr>
        <w:t xml:space="preserve">(1) اثبتناه من المصدر. وهو الصحيح « راجع معجم رجال الحديث ج 11 ص 264 وجامع الرواة ج 1 ص 555 ». </w:t>
      </w:r>
    </w:p>
    <w:p w:rsidR="001373A5" w:rsidRDefault="001373A5" w:rsidP="001373A5">
      <w:pPr>
        <w:pStyle w:val="Heading2Center"/>
        <w:rPr>
          <w:rtl/>
        </w:rPr>
      </w:pPr>
      <w:r>
        <w:rPr>
          <w:rtl/>
        </w:rPr>
        <w:br w:type="page"/>
      </w:r>
      <w:bookmarkStart w:id="216" w:name="_Toc364683717"/>
      <w:r>
        <w:rPr>
          <w:rtl/>
        </w:rPr>
        <w:lastRenderedPageBreak/>
        <w:t xml:space="preserve">2 - </w:t>
      </w:r>
      <w:r w:rsidR="000C71F3" w:rsidRPr="000C71F3">
        <w:rPr>
          <w:rStyle w:val="libAlaemHeading2Char"/>
          <w:rtl/>
        </w:rPr>
        <w:t xml:space="preserve">( </w:t>
      </w:r>
      <w:r>
        <w:rPr>
          <w:rtl/>
        </w:rPr>
        <w:t>باب حكم الصلاة في المكان المغصوب، وفي الثوب المغصوب</w:t>
      </w:r>
      <w:r w:rsidR="000C71F3" w:rsidRPr="000C71F3">
        <w:rPr>
          <w:rStyle w:val="libAlaemHeading2Char"/>
          <w:rtl/>
        </w:rPr>
        <w:t xml:space="preserve"> )</w:t>
      </w:r>
      <w:bookmarkEnd w:id="216"/>
      <w:r>
        <w:rPr>
          <w:rtl/>
        </w:rPr>
        <w:t xml:space="preserve"> </w:t>
      </w:r>
    </w:p>
    <w:p w:rsidR="001D53DC" w:rsidRDefault="001373A5" w:rsidP="001373A5">
      <w:pPr>
        <w:pStyle w:val="libNormal"/>
        <w:rPr>
          <w:rtl/>
        </w:rPr>
      </w:pPr>
      <w:r>
        <w:rPr>
          <w:rtl/>
        </w:rPr>
        <w:t xml:space="preserve">3710 / 1 - نهج البلاغة: قال </w:t>
      </w:r>
      <w:r w:rsidR="0014398A">
        <w:rPr>
          <w:rtl/>
        </w:rPr>
        <w:t>أميرالمؤمنين</w:t>
      </w:r>
      <w:r>
        <w:rPr>
          <w:rtl/>
        </w:rPr>
        <w:t xml:space="preserve"> </w:t>
      </w:r>
      <w:r w:rsidRPr="00C47A50">
        <w:rPr>
          <w:rStyle w:val="libAlaemChar"/>
          <w:rtl/>
        </w:rPr>
        <w:t>عليه‌السلام</w:t>
      </w:r>
      <w:r>
        <w:rPr>
          <w:rtl/>
        </w:rPr>
        <w:t xml:space="preserve"> في وصي</w:t>
      </w:r>
      <w:r w:rsidR="001D53DC">
        <w:rPr>
          <w:rFonts w:hint="cs"/>
          <w:rtl/>
        </w:rPr>
        <w:t>ّ</w:t>
      </w:r>
      <w:r>
        <w:rPr>
          <w:rtl/>
        </w:rPr>
        <w:t>ته لكميل: « يا كميل انظر فيم تصل</w:t>
      </w:r>
      <w:r w:rsidR="001D53DC">
        <w:rPr>
          <w:rFonts w:hint="cs"/>
          <w:rtl/>
        </w:rPr>
        <w:t>ّ</w:t>
      </w:r>
      <w:r>
        <w:rPr>
          <w:rtl/>
        </w:rPr>
        <w:t>ى</w:t>
      </w:r>
      <w:r w:rsidR="00C63580">
        <w:rPr>
          <w:rtl/>
        </w:rPr>
        <w:t>؟</w:t>
      </w:r>
      <w:r>
        <w:rPr>
          <w:rtl/>
        </w:rPr>
        <w:t xml:space="preserve"> وعلى م</w:t>
      </w:r>
      <w:r w:rsidR="001D53DC">
        <w:rPr>
          <w:rFonts w:hint="cs"/>
          <w:rtl/>
        </w:rPr>
        <w:t>َ</w:t>
      </w:r>
      <w:r>
        <w:rPr>
          <w:rtl/>
        </w:rPr>
        <w:t xml:space="preserve"> تصل</w:t>
      </w:r>
      <w:r w:rsidR="001D53DC">
        <w:rPr>
          <w:rFonts w:hint="cs"/>
          <w:rtl/>
        </w:rPr>
        <w:t>ّ</w:t>
      </w:r>
      <w:r>
        <w:rPr>
          <w:rtl/>
        </w:rPr>
        <w:t>ى</w:t>
      </w:r>
      <w:r w:rsidR="00C63580">
        <w:rPr>
          <w:rtl/>
        </w:rPr>
        <w:t>؟</w:t>
      </w:r>
      <w:r>
        <w:rPr>
          <w:rtl/>
        </w:rPr>
        <w:t xml:space="preserve"> ان لم يكن من وجهه وحل</w:t>
      </w:r>
      <w:r w:rsidR="001D53DC">
        <w:rPr>
          <w:rFonts w:hint="cs"/>
          <w:rtl/>
        </w:rPr>
        <w:t>ّ</w:t>
      </w:r>
      <w:r>
        <w:rPr>
          <w:rtl/>
        </w:rPr>
        <w:t xml:space="preserve">ه، فلا قبول ». </w:t>
      </w:r>
    </w:p>
    <w:p w:rsidR="001373A5" w:rsidRDefault="001373A5" w:rsidP="001373A5">
      <w:pPr>
        <w:pStyle w:val="libNormal"/>
        <w:rPr>
          <w:rtl/>
        </w:rPr>
      </w:pPr>
      <w:r>
        <w:rPr>
          <w:rtl/>
        </w:rPr>
        <w:t>قلت: وهذه الوصي</w:t>
      </w:r>
      <w:r w:rsidR="001D53DC">
        <w:rPr>
          <w:rFonts w:hint="cs"/>
          <w:rtl/>
        </w:rPr>
        <w:t>ّ</w:t>
      </w:r>
      <w:r>
        <w:rPr>
          <w:rtl/>
        </w:rPr>
        <w:t xml:space="preserve">ة طويلة، موجودة في قليل من نسخ نهج البلاغة. </w:t>
      </w:r>
    </w:p>
    <w:p w:rsidR="001373A5" w:rsidRDefault="001373A5" w:rsidP="001373A5">
      <w:pPr>
        <w:pStyle w:val="Heading2Center"/>
        <w:rPr>
          <w:rtl/>
        </w:rPr>
      </w:pPr>
      <w:bookmarkStart w:id="217" w:name="_Toc364683718"/>
      <w:r>
        <w:rPr>
          <w:rtl/>
        </w:rPr>
        <w:t xml:space="preserve">3 - </w:t>
      </w:r>
      <w:r w:rsidR="000C71F3" w:rsidRPr="000C71F3">
        <w:rPr>
          <w:rStyle w:val="libAlaemHeading2Char"/>
          <w:rtl/>
        </w:rPr>
        <w:t xml:space="preserve">( </w:t>
      </w:r>
      <w:r>
        <w:rPr>
          <w:rtl/>
        </w:rPr>
        <w:t>باب حكم ما لو طلب نفس المالك بالصلاة في ثوبه، أو على فراشه،</w:t>
      </w:r>
      <w:bookmarkEnd w:id="217"/>
      <w:r>
        <w:rPr>
          <w:rtl/>
        </w:rPr>
        <w:t xml:space="preserve"> </w:t>
      </w:r>
    </w:p>
    <w:p w:rsidR="001373A5" w:rsidRDefault="001373A5" w:rsidP="001373A5">
      <w:pPr>
        <w:pStyle w:val="Heading2Center"/>
        <w:rPr>
          <w:rtl/>
        </w:rPr>
      </w:pPr>
      <w:bookmarkStart w:id="218" w:name="_Toc364683719"/>
      <w:r>
        <w:rPr>
          <w:rtl/>
        </w:rPr>
        <w:t>أو في أرضه</w:t>
      </w:r>
      <w:r w:rsidR="000C71F3" w:rsidRPr="000C71F3">
        <w:rPr>
          <w:rStyle w:val="libAlaemHeading2Char"/>
          <w:rtl/>
        </w:rPr>
        <w:t xml:space="preserve"> )</w:t>
      </w:r>
      <w:bookmarkEnd w:id="218"/>
      <w:r>
        <w:rPr>
          <w:rtl/>
        </w:rPr>
        <w:t xml:space="preserve"> </w:t>
      </w:r>
    </w:p>
    <w:p w:rsidR="001373A5" w:rsidRDefault="001373A5" w:rsidP="001D53DC">
      <w:pPr>
        <w:pStyle w:val="libNormal"/>
        <w:rPr>
          <w:rtl/>
        </w:rPr>
      </w:pPr>
      <w:r>
        <w:rPr>
          <w:rtl/>
        </w:rPr>
        <w:t xml:space="preserve">3711 / 1 - عوالي اللآلى: عن رسول الله </w:t>
      </w:r>
      <w:r w:rsidRPr="00C47A50">
        <w:rPr>
          <w:rStyle w:val="libAlaemChar"/>
          <w:rtl/>
        </w:rPr>
        <w:t>صلى‌الله‌عليه‌وآله‌</w:t>
      </w:r>
      <w:r>
        <w:rPr>
          <w:rtl/>
        </w:rPr>
        <w:t xml:space="preserve"> قال: « المسلم اخو المسلم، لا يحل ماله ال</w:t>
      </w:r>
      <w:r w:rsidR="001D53DC">
        <w:rPr>
          <w:rFonts w:hint="cs"/>
          <w:rtl/>
        </w:rPr>
        <w:t>ّ</w:t>
      </w:r>
      <w:r>
        <w:rPr>
          <w:rtl/>
        </w:rPr>
        <w:t xml:space="preserve">ا عن طيب نفسه </w:t>
      </w:r>
      <w:r w:rsidRPr="008711E3">
        <w:rPr>
          <w:rStyle w:val="libFootnotenumChar"/>
          <w:rtl/>
        </w:rPr>
        <w:t>(1)</w:t>
      </w:r>
      <w:r>
        <w:rPr>
          <w:rtl/>
        </w:rPr>
        <w:t xml:space="preserve"> ». </w:t>
      </w:r>
    </w:p>
    <w:p w:rsidR="001373A5" w:rsidRDefault="001373A5" w:rsidP="001373A5">
      <w:pPr>
        <w:pStyle w:val="libNormal"/>
        <w:rPr>
          <w:rtl/>
        </w:rPr>
      </w:pPr>
      <w:r>
        <w:rPr>
          <w:rtl/>
        </w:rPr>
        <w:t xml:space="preserve">وعنه </w:t>
      </w:r>
      <w:r w:rsidRPr="00C47A50">
        <w:rPr>
          <w:rStyle w:val="libAlaemChar"/>
          <w:rtl/>
        </w:rPr>
        <w:t>صلى‌الله‌عليه‌وآله‌</w:t>
      </w:r>
      <w:r>
        <w:rPr>
          <w:rtl/>
        </w:rPr>
        <w:t xml:space="preserve"> قال: « لا يحلبن احدكم ماشية أخيه، ال</w:t>
      </w:r>
      <w:r w:rsidR="001D53DC">
        <w:rPr>
          <w:rFonts w:hint="cs"/>
          <w:rtl/>
        </w:rPr>
        <w:t>ّ</w:t>
      </w:r>
      <w:r>
        <w:rPr>
          <w:rtl/>
        </w:rPr>
        <w:t xml:space="preserve">ا بإذنه » </w:t>
      </w:r>
      <w:r w:rsidRPr="008711E3">
        <w:rPr>
          <w:rStyle w:val="libFootnotenumChar"/>
          <w:rtl/>
        </w:rPr>
        <w:t>(2)</w:t>
      </w:r>
      <w:r>
        <w:rPr>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 </w:t>
      </w:r>
    </w:p>
    <w:p w:rsidR="001373A5" w:rsidRDefault="001373A5" w:rsidP="001373A5">
      <w:pPr>
        <w:pStyle w:val="libFootnote0"/>
        <w:rPr>
          <w:rtl/>
        </w:rPr>
      </w:pPr>
      <w:r>
        <w:rPr>
          <w:rtl/>
        </w:rPr>
        <w:t>1 - الوصية غير موجودة في النسخة التي بأيدينا، ووجدناها في مستدرك نهج البلاغة لل</w:t>
      </w:r>
      <w:r w:rsidR="00E64BBC">
        <w:rPr>
          <w:rtl/>
        </w:rPr>
        <w:t>محمّد</w:t>
      </w:r>
      <w:r>
        <w:rPr>
          <w:rtl/>
        </w:rPr>
        <w:t xml:space="preserve">ي ج 8 ص 225، وفي تحف العقول ص 117 وعنه في البحار ج 77 ص 415، وبشارة المصطفى ص 28، وعنه في البحار ج 77 ص 273. </w:t>
      </w:r>
    </w:p>
    <w:p w:rsidR="001373A5" w:rsidRDefault="001373A5" w:rsidP="001373A5">
      <w:pPr>
        <w:pStyle w:val="libFootnoteCenterBold"/>
        <w:rPr>
          <w:rtl/>
        </w:rPr>
      </w:pPr>
      <w:r>
        <w:rPr>
          <w:rtl/>
        </w:rPr>
        <w:t xml:space="preserve">الباب - 3 </w:t>
      </w:r>
    </w:p>
    <w:p w:rsidR="001373A5" w:rsidRDefault="001373A5" w:rsidP="001373A5">
      <w:pPr>
        <w:pStyle w:val="libFootnote0"/>
        <w:rPr>
          <w:rtl/>
        </w:rPr>
      </w:pPr>
      <w:r>
        <w:rPr>
          <w:rtl/>
        </w:rPr>
        <w:t xml:space="preserve">1 - عوالي الآلي ج 3 ص 473 ح 1. </w:t>
      </w:r>
    </w:p>
    <w:p w:rsidR="001373A5" w:rsidRDefault="001373A5" w:rsidP="001373A5">
      <w:pPr>
        <w:pStyle w:val="libFootnote"/>
        <w:rPr>
          <w:rtl/>
        </w:rPr>
      </w:pPr>
      <w:r>
        <w:rPr>
          <w:rtl/>
        </w:rPr>
        <w:t xml:space="preserve">(1) في المصدر: نفس منه. </w:t>
      </w:r>
    </w:p>
    <w:p w:rsidR="001373A5" w:rsidRDefault="001373A5" w:rsidP="001373A5">
      <w:pPr>
        <w:pStyle w:val="libFootnote"/>
        <w:rPr>
          <w:rtl/>
        </w:rPr>
      </w:pPr>
      <w:r>
        <w:rPr>
          <w:rtl/>
        </w:rPr>
        <w:t xml:space="preserve">(2) المصدر نفسه ج 1 ص 146 ح 82. </w:t>
      </w:r>
    </w:p>
    <w:p w:rsidR="001373A5" w:rsidRDefault="001373A5" w:rsidP="001373A5">
      <w:pPr>
        <w:pStyle w:val="Heading2Center"/>
        <w:rPr>
          <w:rtl/>
        </w:rPr>
      </w:pPr>
      <w:r>
        <w:rPr>
          <w:rtl/>
        </w:rPr>
        <w:br w:type="page"/>
      </w:r>
      <w:bookmarkStart w:id="219" w:name="_Toc364683720"/>
      <w:r>
        <w:rPr>
          <w:rtl/>
        </w:rPr>
        <w:lastRenderedPageBreak/>
        <w:t xml:space="preserve">4 - </w:t>
      </w:r>
      <w:r w:rsidR="000C71F3" w:rsidRPr="000C71F3">
        <w:rPr>
          <w:rStyle w:val="libAlaemHeading2Char"/>
          <w:rtl/>
        </w:rPr>
        <w:t xml:space="preserve">( </w:t>
      </w:r>
      <w:r>
        <w:rPr>
          <w:rtl/>
        </w:rPr>
        <w:t>باب جواز صلاة الرجل، وإن كانت المرأة قدامه أو خلفه، أو إلى جانبه، وهي لا تصلي، ولو كانت جنبا</w:t>
      </w:r>
      <w:r w:rsidR="001D53DC">
        <w:rPr>
          <w:rFonts w:hint="cs"/>
          <w:rtl/>
        </w:rPr>
        <w:t>ً</w:t>
      </w:r>
      <w:r>
        <w:rPr>
          <w:rtl/>
        </w:rPr>
        <w:t xml:space="preserve"> أو حائضا</w:t>
      </w:r>
      <w:r w:rsidR="001D53DC">
        <w:rPr>
          <w:rFonts w:hint="cs"/>
          <w:rtl/>
        </w:rPr>
        <w:t>ً</w:t>
      </w:r>
      <w:r>
        <w:rPr>
          <w:rtl/>
        </w:rPr>
        <w:t xml:space="preserve">، وكذا المرأة </w:t>
      </w:r>
      <w:r w:rsidR="001D53DC" w:rsidRPr="001D53DC">
        <w:rPr>
          <w:rStyle w:val="libAlaemHeading2Char"/>
          <w:rFonts w:hint="cs"/>
          <w:rtl/>
        </w:rPr>
        <w:t>)</w:t>
      </w:r>
      <w:bookmarkEnd w:id="219"/>
    </w:p>
    <w:p w:rsidR="001373A5" w:rsidRDefault="001373A5" w:rsidP="001373A5">
      <w:pPr>
        <w:pStyle w:val="libNormal"/>
        <w:rPr>
          <w:rtl/>
        </w:rPr>
      </w:pPr>
      <w:r>
        <w:rPr>
          <w:rtl/>
        </w:rPr>
        <w:t xml:space="preserve">3712 / 1 - الحميري في قرب الاسناد: عن </w:t>
      </w:r>
      <w:r w:rsidR="00B215B3">
        <w:rPr>
          <w:rtl/>
        </w:rPr>
        <w:t>عبدالله</w:t>
      </w:r>
      <w:r>
        <w:rPr>
          <w:rtl/>
        </w:rPr>
        <w:t xml:space="preserve"> بن الحسن، عن جده علي بن جعفر، عن أخيه </w:t>
      </w:r>
      <w:r w:rsidRPr="00C47A50">
        <w:rPr>
          <w:rStyle w:val="libAlaemChar"/>
          <w:rtl/>
        </w:rPr>
        <w:t>عليهما‌السلام</w:t>
      </w:r>
      <w:r>
        <w:rPr>
          <w:rtl/>
        </w:rPr>
        <w:t>، قال: سألته عن الرجل يكون في صلاته، هل يصلح له ان يكون امرأة تقبله بوجهها عليه، في القبلة قاعدة أو قائمة</w:t>
      </w:r>
      <w:r w:rsidR="00C63580">
        <w:rPr>
          <w:rtl/>
        </w:rPr>
        <w:t>؟</w:t>
      </w:r>
      <w:r>
        <w:rPr>
          <w:rtl/>
        </w:rPr>
        <w:t xml:space="preserve"> قال « يدرؤها عنه، فان لم يفعل، لم يقطع ذلك صلاته » </w:t>
      </w:r>
    </w:p>
    <w:p w:rsidR="001373A5" w:rsidRDefault="001373A5" w:rsidP="001373A5">
      <w:pPr>
        <w:pStyle w:val="libNormal"/>
        <w:rPr>
          <w:rtl/>
        </w:rPr>
      </w:pPr>
      <w:r>
        <w:rPr>
          <w:rtl/>
        </w:rPr>
        <w:t xml:space="preserve">3713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كره ان يصلي الرجل ورجل بين يديه قائم، ولا يصلي الرجل وبحذائه امرأة، ال</w:t>
      </w:r>
      <w:r w:rsidR="001D53DC">
        <w:rPr>
          <w:rFonts w:hint="cs"/>
          <w:rtl/>
        </w:rPr>
        <w:t>ّ</w:t>
      </w:r>
      <w:r>
        <w:rPr>
          <w:rtl/>
        </w:rPr>
        <w:t xml:space="preserve">ا أن يتقدمها بصدره </w:t>
      </w:r>
    </w:p>
    <w:p w:rsidR="001373A5" w:rsidRDefault="001373A5" w:rsidP="001373A5">
      <w:pPr>
        <w:pStyle w:val="libNormal"/>
        <w:rPr>
          <w:rtl/>
        </w:rPr>
      </w:pPr>
      <w:r>
        <w:rPr>
          <w:rtl/>
        </w:rPr>
        <w:t xml:space="preserve">3714 / 3 - بعض نسخ الفقه الرضوي: عن ابيه </w:t>
      </w:r>
      <w:r w:rsidRPr="00C47A50">
        <w:rPr>
          <w:rStyle w:val="libAlaemChar"/>
          <w:rtl/>
        </w:rPr>
        <w:t>عليهما‌السلام</w:t>
      </w:r>
      <w:r>
        <w:rPr>
          <w:rtl/>
        </w:rPr>
        <w:t xml:space="preserve"> قال: قلت: اصل</w:t>
      </w:r>
      <w:r w:rsidR="001D53DC">
        <w:rPr>
          <w:rFonts w:hint="cs"/>
          <w:rtl/>
        </w:rPr>
        <w:t>ّ</w:t>
      </w:r>
      <w:r>
        <w:rPr>
          <w:rtl/>
        </w:rPr>
        <w:t>ي في مسجد مك</w:t>
      </w:r>
      <w:r w:rsidR="001D53DC">
        <w:rPr>
          <w:rFonts w:hint="cs"/>
          <w:rtl/>
        </w:rPr>
        <w:t>ّ</w:t>
      </w:r>
      <w:r>
        <w:rPr>
          <w:rtl/>
        </w:rPr>
        <w:t>ة، والمرأة بين يدي جالسة أو مار</w:t>
      </w:r>
      <w:r w:rsidR="001D53DC">
        <w:rPr>
          <w:rFonts w:hint="cs"/>
          <w:rtl/>
        </w:rPr>
        <w:t>ّ</w:t>
      </w:r>
      <w:r>
        <w:rPr>
          <w:rtl/>
        </w:rPr>
        <w:t>ة</w:t>
      </w:r>
      <w:r w:rsidR="00C63580">
        <w:rPr>
          <w:rtl/>
        </w:rPr>
        <w:t>؟</w:t>
      </w:r>
      <w:r>
        <w:rPr>
          <w:rtl/>
        </w:rPr>
        <w:t xml:space="preserve"> قال: « لا بأس، ان</w:t>
      </w:r>
      <w:r w:rsidR="001D53DC">
        <w:rPr>
          <w:rFonts w:hint="cs"/>
          <w:rtl/>
        </w:rPr>
        <w:t>ّ</w:t>
      </w:r>
      <w:r>
        <w:rPr>
          <w:rtl/>
        </w:rPr>
        <w:t>ما سميت بك</w:t>
      </w:r>
      <w:r w:rsidR="001D53DC">
        <w:rPr>
          <w:rFonts w:hint="cs"/>
          <w:rtl/>
        </w:rPr>
        <w:t>ّ</w:t>
      </w:r>
      <w:r>
        <w:rPr>
          <w:rtl/>
        </w:rPr>
        <w:t>ة، لان</w:t>
      </w:r>
      <w:r w:rsidR="001D53DC">
        <w:rPr>
          <w:rFonts w:hint="cs"/>
          <w:rtl/>
        </w:rPr>
        <w:t>ّ</w:t>
      </w:r>
      <w:r>
        <w:rPr>
          <w:rtl/>
        </w:rPr>
        <w:t>ها تبك الرجال والنساء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 </w:t>
      </w:r>
    </w:p>
    <w:p w:rsidR="001373A5" w:rsidRDefault="001373A5" w:rsidP="001373A5">
      <w:pPr>
        <w:pStyle w:val="libFootnote0"/>
        <w:rPr>
          <w:rtl/>
        </w:rPr>
      </w:pPr>
      <w:r>
        <w:rPr>
          <w:rtl/>
        </w:rPr>
        <w:t xml:space="preserve">1 - قرب الاسناد ص 94. </w:t>
      </w:r>
    </w:p>
    <w:p w:rsidR="001373A5" w:rsidRDefault="001373A5" w:rsidP="001373A5">
      <w:pPr>
        <w:pStyle w:val="libFootnote0"/>
        <w:rPr>
          <w:rtl/>
        </w:rPr>
      </w:pPr>
      <w:r>
        <w:rPr>
          <w:rtl/>
        </w:rPr>
        <w:t xml:space="preserve">2 - دعائم </w:t>
      </w:r>
      <w:r w:rsidR="007413D1">
        <w:rPr>
          <w:rtl/>
        </w:rPr>
        <w:t>الإسلام</w:t>
      </w:r>
      <w:r>
        <w:rPr>
          <w:rtl/>
        </w:rPr>
        <w:t xml:space="preserve"> ج 1 ص 150. </w:t>
      </w:r>
    </w:p>
    <w:p w:rsidR="001373A5" w:rsidRDefault="001373A5" w:rsidP="001373A5">
      <w:pPr>
        <w:pStyle w:val="libFootnote0"/>
        <w:rPr>
          <w:rtl/>
        </w:rPr>
      </w:pPr>
      <w:r>
        <w:rPr>
          <w:rtl/>
        </w:rPr>
        <w:t xml:space="preserve">3 - الفقه الرضوي ص 75، وعنه في البحار ج 99 ص 363 ح 51. </w:t>
      </w:r>
    </w:p>
    <w:p w:rsidR="001373A5" w:rsidRDefault="001373A5" w:rsidP="001373A5">
      <w:pPr>
        <w:pStyle w:val="Heading2Center"/>
        <w:rPr>
          <w:rtl/>
        </w:rPr>
      </w:pPr>
      <w:r>
        <w:rPr>
          <w:rtl/>
        </w:rPr>
        <w:br w:type="page"/>
      </w:r>
      <w:bookmarkStart w:id="220" w:name="_Toc364683721"/>
      <w:r>
        <w:rPr>
          <w:rtl/>
        </w:rPr>
        <w:lastRenderedPageBreak/>
        <w:t xml:space="preserve">5 - </w:t>
      </w:r>
      <w:r w:rsidR="000C71F3" w:rsidRPr="000C71F3">
        <w:rPr>
          <w:rStyle w:val="libAlaemHeading2Char"/>
          <w:rtl/>
        </w:rPr>
        <w:t xml:space="preserve">( </w:t>
      </w:r>
      <w:r>
        <w:rPr>
          <w:rtl/>
        </w:rPr>
        <w:t>باب كراهة صلاة الرجل والمرأة تصلي قدامه، أو إلى جانبه، وكذا المرأة،</w:t>
      </w:r>
      <w:bookmarkEnd w:id="220"/>
      <w:r>
        <w:rPr>
          <w:rtl/>
        </w:rPr>
        <w:t xml:space="preserve"> </w:t>
      </w:r>
    </w:p>
    <w:p w:rsidR="001373A5" w:rsidRDefault="001373A5" w:rsidP="001373A5">
      <w:pPr>
        <w:pStyle w:val="Heading2Center"/>
        <w:rPr>
          <w:rtl/>
        </w:rPr>
      </w:pPr>
      <w:bookmarkStart w:id="221" w:name="_Toc364683722"/>
      <w:r>
        <w:rPr>
          <w:rtl/>
        </w:rPr>
        <w:t>إل</w:t>
      </w:r>
      <w:r w:rsidR="001D53DC">
        <w:rPr>
          <w:rFonts w:hint="cs"/>
          <w:rtl/>
        </w:rPr>
        <w:t>ّ</w:t>
      </w:r>
      <w:r>
        <w:rPr>
          <w:rtl/>
        </w:rPr>
        <w:t>ا بمك</w:t>
      </w:r>
      <w:r w:rsidR="001D53DC">
        <w:rPr>
          <w:rFonts w:hint="cs"/>
          <w:rtl/>
        </w:rPr>
        <w:t>ّ</w:t>
      </w:r>
      <w:r>
        <w:rPr>
          <w:rtl/>
        </w:rPr>
        <w:t>ة</w:t>
      </w:r>
      <w:r w:rsidR="000C71F3" w:rsidRPr="000C71F3">
        <w:rPr>
          <w:rStyle w:val="libAlaemHeading2Char"/>
          <w:rtl/>
        </w:rPr>
        <w:t xml:space="preserve"> )</w:t>
      </w:r>
      <w:bookmarkEnd w:id="221"/>
      <w:r>
        <w:rPr>
          <w:rtl/>
        </w:rPr>
        <w:t xml:space="preserve"> </w:t>
      </w:r>
    </w:p>
    <w:p w:rsidR="001373A5" w:rsidRDefault="001373A5" w:rsidP="001D53DC">
      <w:pPr>
        <w:pStyle w:val="libNormal"/>
        <w:rPr>
          <w:rtl/>
        </w:rPr>
      </w:pPr>
      <w:r>
        <w:rPr>
          <w:rtl/>
        </w:rPr>
        <w:t>3715 / 1 - ابن ابي جمهور في درر الل</w:t>
      </w:r>
      <w:r w:rsidR="001D53DC">
        <w:rPr>
          <w:rFonts w:hint="cs"/>
          <w:rtl/>
        </w:rPr>
        <w:t>آ</w:t>
      </w:r>
      <w:r>
        <w:rPr>
          <w:rtl/>
        </w:rPr>
        <w:t xml:space="preserve">لي: عن النبي </w:t>
      </w:r>
      <w:r w:rsidRPr="00C47A50">
        <w:rPr>
          <w:rStyle w:val="libAlaemChar"/>
          <w:rtl/>
        </w:rPr>
        <w:t>صلى‌الله‌عليه‌وآله‌</w:t>
      </w:r>
      <w:r>
        <w:rPr>
          <w:rtl/>
        </w:rPr>
        <w:t xml:space="preserve">، انه قال: « </w:t>
      </w:r>
      <w:r w:rsidR="001D53DC">
        <w:rPr>
          <w:rFonts w:hint="cs"/>
          <w:rtl/>
        </w:rPr>
        <w:t>أ</w:t>
      </w:r>
      <w:r>
        <w:rPr>
          <w:rtl/>
        </w:rPr>
        <w:t>خ</w:t>
      </w:r>
      <w:r w:rsidR="001D53DC">
        <w:rPr>
          <w:rFonts w:hint="cs"/>
          <w:rtl/>
        </w:rPr>
        <w:t>ّ</w:t>
      </w:r>
      <w:r>
        <w:rPr>
          <w:rtl/>
        </w:rPr>
        <w:t>روهن</w:t>
      </w:r>
      <w:r w:rsidR="001D53DC">
        <w:rPr>
          <w:rFonts w:hint="cs"/>
          <w:rtl/>
        </w:rPr>
        <w:t>ّ</w:t>
      </w:r>
      <w:r>
        <w:rPr>
          <w:rtl/>
        </w:rPr>
        <w:t xml:space="preserve"> من حيث أخرهن الله » </w:t>
      </w:r>
    </w:p>
    <w:p w:rsidR="001373A5" w:rsidRDefault="001373A5" w:rsidP="001373A5">
      <w:pPr>
        <w:pStyle w:val="Heading2Center"/>
        <w:rPr>
          <w:rtl/>
        </w:rPr>
      </w:pPr>
      <w:bookmarkStart w:id="222" w:name="_Toc364683723"/>
      <w:r>
        <w:rPr>
          <w:rtl/>
        </w:rPr>
        <w:t xml:space="preserve">6 - </w:t>
      </w:r>
      <w:r w:rsidR="000C71F3" w:rsidRPr="000C71F3">
        <w:rPr>
          <w:rStyle w:val="libAlaemHeading2Char"/>
          <w:rtl/>
        </w:rPr>
        <w:t xml:space="preserve">( </w:t>
      </w:r>
      <w:r>
        <w:rPr>
          <w:rtl/>
        </w:rPr>
        <w:t>باب جواز صلاة الرجل، والمرأة تصل</w:t>
      </w:r>
      <w:r w:rsidR="001D53DC">
        <w:rPr>
          <w:rFonts w:hint="cs"/>
          <w:rtl/>
        </w:rPr>
        <w:t>ّ</w:t>
      </w:r>
      <w:r>
        <w:rPr>
          <w:rtl/>
        </w:rPr>
        <w:t>ي أمامه، أو إلى جانبه، مع حائل بينهما، وإن لم يمنع المشاهدة</w:t>
      </w:r>
      <w:r w:rsidR="000C71F3" w:rsidRPr="000C71F3">
        <w:rPr>
          <w:rStyle w:val="libAlaemHeading2Char"/>
          <w:rtl/>
        </w:rPr>
        <w:t xml:space="preserve"> )</w:t>
      </w:r>
      <w:bookmarkEnd w:id="222"/>
      <w:r>
        <w:rPr>
          <w:rtl/>
        </w:rPr>
        <w:t xml:space="preserve"> </w:t>
      </w:r>
    </w:p>
    <w:p w:rsidR="001373A5" w:rsidRDefault="001373A5" w:rsidP="001373A5">
      <w:pPr>
        <w:pStyle w:val="libNormal"/>
        <w:rPr>
          <w:rtl/>
        </w:rPr>
      </w:pPr>
      <w:r>
        <w:rPr>
          <w:rtl/>
        </w:rPr>
        <w:t xml:space="preserve">3716 / 1 - دعائم </w:t>
      </w:r>
      <w:r w:rsidR="007413D1">
        <w:rPr>
          <w:rtl/>
        </w:rPr>
        <w:t>الإسلام</w:t>
      </w:r>
      <w:r>
        <w:rPr>
          <w:rtl/>
        </w:rPr>
        <w:t xml:space="preserve">: عن أبي جعفر </w:t>
      </w:r>
      <w:r w:rsidR="00E64BBC">
        <w:rPr>
          <w:rtl/>
        </w:rPr>
        <w:t>محمّد</w:t>
      </w:r>
      <w:r>
        <w:rPr>
          <w:rtl/>
        </w:rPr>
        <w:t xml:space="preserve"> بن علي: </w:t>
      </w:r>
      <w:r w:rsidRPr="00C47A50">
        <w:rPr>
          <w:rStyle w:val="libAlaemChar"/>
          <w:rtl/>
        </w:rPr>
        <w:t>عليهما‌السلام</w:t>
      </w:r>
      <w:r>
        <w:rPr>
          <w:rtl/>
        </w:rPr>
        <w:t>، أنه قال: « إذا صل</w:t>
      </w:r>
      <w:r w:rsidR="001D53DC">
        <w:rPr>
          <w:rFonts w:hint="cs"/>
          <w:rtl/>
        </w:rPr>
        <w:t>ّ</w:t>
      </w:r>
      <w:r>
        <w:rPr>
          <w:rtl/>
        </w:rPr>
        <w:t xml:space="preserve">ى النساء مع الرجال، قمن في آخر الصفوف </w:t>
      </w:r>
      <w:r w:rsidRPr="008711E3">
        <w:rPr>
          <w:rStyle w:val="libFootnotenumChar"/>
          <w:rtl/>
        </w:rPr>
        <w:t>(1)</w:t>
      </w:r>
      <w:r>
        <w:rPr>
          <w:rtl/>
        </w:rPr>
        <w:t xml:space="preserve"> ولا تحاذين </w:t>
      </w:r>
      <w:r w:rsidRPr="008711E3">
        <w:rPr>
          <w:rStyle w:val="libFootnotenumChar"/>
          <w:rtl/>
        </w:rPr>
        <w:t>(2)</w:t>
      </w:r>
      <w:r>
        <w:rPr>
          <w:rtl/>
        </w:rPr>
        <w:t xml:space="preserve"> الرجال ال</w:t>
      </w:r>
      <w:r w:rsidR="001D53DC">
        <w:rPr>
          <w:rFonts w:hint="cs"/>
          <w:rtl/>
        </w:rPr>
        <w:t>ّ</w:t>
      </w:r>
      <w:r>
        <w:rPr>
          <w:rtl/>
        </w:rPr>
        <w:t xml:space="preserve">ا أن تكون دونهم </w:t>
      </w:r>
      <w:r w:rsidRPr="008711E3">
        <w:rPr>
          <w:rStyle w:val="libFootnotenumChar"/>
          <w:rtl/>
        </w:rPr>
        <w:t>(3)</w:t>
      </w:r>
      <w:r>
        <w:rPr>
          <w:rtl/>
        </w:rPr>
        <w:t xml:space="preserve"> سترة » </w:t>
      </w:r>
    </w:p>
    <w:p w:rsidR="001373A5" w:rsidRDefault="001373A5" w:rsidP="001373A5">
      <w:pPr>
        <w:pStyle w:val="Heading2Center"/>
        <w:rPr>
          <w:rtl/>
        </w:rPr>
      </w:pPr>
      <w:bookmarkStart w:id="223" w:name="_Toc364683724"/>
      <w:r>
        <w:rPr>
          <w:rtl/>
        </w:rPr>
        <w:t xml:space="preserve">7 - </w:t>
      </w:r>
      <w:r w:rsidR="000C71F3" w:rsidRPr="000C71F3">
        <w:rPr>
          <w:rStyle w:val="libAlaemHeading2Char"/>
          <w:rtl/>
        </w:rPr>
        <w:t xml:space="preserve">( </w:t>
      </w:r>
      <w:r>
        <w:rPr>
          <w:rtl/>
        </w:rPr>
        <w:t>باب عدم بطلان الصلاة، بمرور شئ قدام المصلي، من كلب، أو امرأة، أو غيرهما، ويستحب له أن يدفع ما استطاع</w:t>
      </w:r>
      <w:r w:rsidR="000C71F3" w:rsidRPr="000C71F3">
        <w:rPr>
          <w:rStyle w:val="libAlaemHeading2Char"/>
          <w:rtl/>
        </w:rPr>
        <w:t xml:space="preserve"> )</w:t>
      </w:r>
      <w:bookmarkEnd w:id="223"/>
      <w:r>
        <w:rPr>
          <w:rtl/>
        </w:rPr>
        <w:t xml:space="preserve"> </w:t>
      </w:r>
    </w:p>
    <w:p w:rsidR="001373A5" w:rsidRDefault="001373A5" w:rsidP="001373A5">
      <w:pPr>
        <w:pStyle w:val="libNormal"/>
        <w:rPr>
          <w:rtl/>
        </w:rPr>
      </w:pPr>
      <w:r>
        <w:rPr>
          <w:rtl/>
        </w:rPr>
        <w:t xml:space="preserve">3717 / 1 - دعائم </w:t>
      </w:r>
      <w:r w:rsidR="007413D1">
        <w:rPr>
          <w:rtl/>
        </w:rPr>
        <w:t>الإسلام</w:t>
      </w:r>
      <w:r>
        <w:rPr>
          <w:rtl/>
        </w:rPr>
        <w:t xml:space="preserve">: عن علي </w:t>
      </w:r>
      <w:r w:rsidRPr="00C47A50">
        <w:rPr>
          <w:rStyle w:val="libAlaemChar"/>
          <w:rtl/>
        </w:rPr>
        <w:t>عليه‌السلام</w:t>
      </w:r>
      <w:r>
        <w:rPr>
          <w:rtl/>
        </w:rPr>
        <w:t>، انه سئل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 xml:space="preserve">1 - درر اللآلي ج 1 ص 137. </w:t>
      </w:r>
    </w:p>
    <w:p w:rsidR="001373A5" w:rsidRDefault="001373A5" w:rsidP="001373A5">
      <w:pPr>
        <w:pStyle w:val="libFootnoteCenterBold"/>
        <w:rPr>
          <w:rtl/>
        </w:rPr>
      </w:pPr>
      <w:r>
        <w:rPr>
          <w:rtl/>
        </w:rPr>
        <w:t xml:space="preserve">الباب - 6 </w:t>
      </w:r>
    </w:p>
    <w:p w:rsidR="001373A5" w:rsidRDefault="001373A5" w:rsidP="001373A5">
      <w:pPr>
        <w:pStyle w:val="libFootnote0"/>
        <w:rPr>
          <w:rtl/>
        </w:rPr>
      </w:pPr>
      <w:r>
        <w:rPr>
          <w:rtl/>
        </w:rPr>
        <w:t xml:space="preserve">1 دعائم </w:t>
      </w:r>
      <w:r w:rsidR="007413D1">
        <w:rPr>
          <w:rtl/>
        </w:rPr>
        <w:t>الإسلام</w:t>
      </w:r>
      <w:r>
        <w:rPr>
          <w:rtl/>
        </w:rPr>
        <w:t xml:space="preserve"> ج 1 ص 156. </w:t>
      </w:r>
    </w:p>
    <w:p w:rsidR="001373A5" w:rsidRDefault="001373A5" w:rsidP="001373A5">
      <w:pPr>
        <w:pStyle w:val="libFootnote"/>
        <w:rPr>
          <w:rtl/>
        </w:rPr>
      </w:pPr>
      <w:r>
        <w:rPr>
          <w:rtl/>
        </w:rPr>
        <w:t xml:space="preserve">(1) في المصدر زيادة: لا يتقدمن الرجال. </w:t>
      </w:r>
    </w:p>
    <w:p w:rsidR="001373A5" w:rsidRDefault="001373A5" w:rsidP="001373A5">
      <w:pPr>
        <w:pStyle w:val="libFootnote"/>
        <w:rPr>
          <w:rtl/>
        </w:rPr>
      </w:pPr>
      <w:r>
        <w:rPr>
          <w:rtl/>
        </w:rPr>
        <w:t xml:space="preserve">(2) في المصدر: يحاذينهم. </w:t>
      </w:r>
    </w:p>
    <w:p w:rsidR="001373A5" w:rsidRDefault="001373A5" w:rsidP="001373A5">
      <w:pPr>
        <w:pStyle w:val="libFootnote"/>
        <w:rPr>
          <w:rtl/>
        </w:rPr>
      </w:pPr>
      <w:r>
        <w:rPr>
          <w:rtl/>
        </w:rPr>
        <w:t xml:space="preserve">(3) في المصدر: يكون بينهن وبين الرجال. </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 xml:space="preserve">7 - دعائم </w:t>
      </w:r>
      <w:r w:rsidR="007413D1">
        <w:rPr>
          <w:rtl/>
        </w:rPr>
        <w:t>الإسلام</w:t>
      </w:r>
      <w:r>
        <w:rPr>
          <w:rtl/>
        </w:rPr>
        <w:t xml:space="preserve"> ج 1 ص 191.</w:t>
      </w:r>
    </w:p>
    <w:p w:rsidR="001373A5" w:rsidRDefault="001373A5" w:rsidP="001373A5">
      <w:pPr>
        <w:pStyle w:val="libNormal0"/>
        <w:rPr>
          <w:rtl/>
        </w:rPr>
      </w:pPr>
      <w:r>
        <w:rPr>
          <w:rtl/>
        </w:rPr>
        <w:br w:type="page"/>
      </w:r>
      <w:r>
        <w:rPr>
          <w:rtl/>
        </w:rPr>
        <w:lastRenderedPageBreak/>
        <w:t>المرور بين يدي المصلي، فقال: « لا يقطع الصلاة شئ، ولا تدع من يمر</w:t>
      </w:r>
      <w:r w:rsidR="001D53DC">
        <w:rPr>
          <w:rFonts w:hint="cs"/>
          <w:rtl/>
        </w:rPr>
        <w:t>ّ</w:t>
      </w:r>
      <w:r>
        <w:rPr>
          <w:rtl/>
        </w:rPr>
        <w:t xml:space="preserve"> بين يديك » </w:t>
      </w:r>
      <w:r w:rsidRPr="008711E3">
        <w:rPr>
          <w:rStyle w:val="libFootnotenumChar"/>
          <w:rtl/>
        </w:rPr>
        <w:t>(1)</w:t>
      </w:r>
      <w:r>
        <w:rPr>
          <w:rtl/>
        </w:rPr>
        <w:t xml:space="preserve"> </w:t>
      </w:r>
    </w:p>
    <w:p w:rsidR="001373A5" w:rsidRDefault="001373A5" w:rsidP="001D53DC">
      <w:pPr>
        <w:pStyle w:val="libNormal"/>
        <w:rPr>
          <w:rtl/>
        </w:rPr>
      </w:pPr>
      <w:r>
        <w:rPr>
          <w:rtl/>
        </w:rPr>
        <w:t xml:space="preserve">وقال: قام رسول الله </w:t>
      </w:r>
      <w:r w:rsidRPr="00C47A50">
        <w:rPr>
          <w:rStyle w:val="libAlaemChar"/>
          <w:rtl/>
        </w:rPr>
        <w:t>صلى‌الله‌عليه‌وآله‌</w:t>
      </w:r>
      <w:r>
        <w:rPr>
          <w:rtl/>
        </w:rPr>
        <w:t xml:space="preserve">، إلى </w:t>
      </w:r>
      <w:r w:rsidRPr="008711E3">
        <w:rPr>
          <w:rStyle w:val="libFootnotenumChar"/>
          <w:rtl/>
        </w:rPr>
        <w:t>(2)</w:t>
      </w:r>
      <w:r>
        <w:rPr>
          <w:rtl/>
        </w:rPr>
        <w:t xml:space="preserve"> الصلاة، فمر</w:t>
      </w:r>
      <w:r w:rsidR="001D53DC">
        <w:rPr>
          <w:rFonts w:hint="cs"/>
          <w:rtl/>
        </w:rPr>
        <w:t>ّ</w:t>
      </w:r>
      <w:r>
        <w:rPr>
          <w:rtl/>
        </w:rPr>
        <w:t xml:space="preserve"> بين يديه كلب، ثم مر</w:t>
      </w:r>
      <w:r w:rsidR="001D53DC">
        <w:rPr>
          <w:rFonts w:hint="cs"/>
          <w:rtl/>
        </w:rPr>
        <w:t>ّ</w:t>
      </w:r>
      <w:r>
        <w:rPr>
          <w:rtl/>
        </w:rPr>
        <w:t xml:space="preserve"> حمار، ثم مر</w:t>
      </w:r>
      <w:r w:rsidR="001D53DC">
        <w:rPr>
          <w:rFonts w:hint="cs"/>
          <w:rtl/>
        </w:rPr>
        <w:t>ّ</w:t>
      </w:r>
      <w:r>
        <w:rPr>
          <w:rtl/>
        </w:rPr>
        <w:t>ت امرأة، وهو يصلي، فلم</w:t>
      </w:r>
      <w:r w:rsidR="001D53DC">
        <w:rPr>
          <w:rFonts w:hint="cs"/>
          <w:rtl/>
        </w:rPr>
        <w:t>ّ</w:t>
      </w:r>
      <w:r>
        <w:rPr>
          <w:rtl/>
        </w:rPr>
        <w:t xml:space="preserve">ا انصرف قال: رأيت الذي رأيتم، وليس يقطع صلاة المؤمن شئ، ولكن ادرؤا ما استطعتم </w:t>
      </w:r>
      <w:r w:rsidR="001D53DC">
        <w:rPr>
          <w:rFonts w:hint="cs"/>
          <w:rtl/>
        </w:rPr>
        <w:t>»</w:t>
      </w:r>
      <w:r>
        <w:rPr>
          <w:rtl/>
        </w:rPr>
        <w:t xml:space="preserve"> </w:t>
      </w:r>
    </w:p>
    <w:p w:rsidR="001373A5" w:rsidRDefault="001373A5" w:rsidP="001373A5">
      <w:pPr>
        <w:pStyle w:val="Heading2Center"/>
        <w:rPr>
          <w:rtl/>
        </w:rPr>
      </w:pPr>
      <w:bookmarkStart w:id="224" w:name="_Toc364683725"/>
      <w:r>
        <w:rPr>
          <w:rtl/>
        </w:rPr>
        <w:t xml:space="preserve">8 - </w:t>
      </w:r>
      <w:r w:rsidR="000C71F3" w:rsidRPr="000C71F3">
        <w:rPr>
          <w:rStyle w:val="libAlaemHeading2Char"/>
          <w:rtl/>
        </w:rPr>
        <w:t xml:space="preserve">( </w:t>
      </w:r>
      <w:r>
        <w:rPr>
          <w:rtl/>
        </w:rPr>
        <w:t>باب استحباب جعل المصلي بين يديه شيئا</w:t>
      </w:r>
      <w:r w:rsidR="001D53DC">
        <w:rPr>
          <w:rFonts w:hint="cs"/>
          <w:rtl/>
        </w:rPr>
        <w:t>ً</w:t>
      </w:r>
      <w:r>
        <w:rPr>
          <w:rtl/>
        </w:rPr>
        <w:t xml:space="preserve"> من جدار، أو عنزة، أو حجر، أو سهم، أو قلنسوة، أو كومة تراب، أو خط ونحو ذلك،</w:t>
      </w:r>
      <w:bookmarkEnd w:id="224"/>
      <w:r>
        <w:rPr>
          <w:rtl/>
        </w:rPr>
        <w:t xml:space="preserve"> </w:t>
      </w:r>
    </w:p>
    <w:p w:rsidR="001373A5" w:rsidRDefault="001373A5" w:rsidP="001373A5">
      <w:pPr>
        <w:pStyle w:val="Heading2Center"/>
        <w:rPr>
          <w:rtl/>
        </w:rPr>
      </w:pPr>
      <w:bookmarkStart w:id="225" w:name="_Toc364683726"/>
      <w:r>
        <w:rPr>
          <w:rtl/>
        </w:rPr>
        <w:t>وكراهة بعده عن الساتر المذكور</w:t>
      </w:r>
      <w:r w:rsidR="000C71F3" w:rsidRPr="000C71F3">
        <w:rPr>
          <w:rStyle w:val="libAlaemHeading2Char"/>
          <w:rtl/>
        </w:rPr>
        <w:t xml:space="preserve"> )</w:t>
      </w:r>
      <w:bookmarkEnd w:id="225"/>
      <w:r>
        <w:rPr>
          <w:rtl/>
        </w:rPr>
        <w:t xml:space="preserve"> </w:t>
      </w:r>
    </w:p>
    <w:p w:rsidR="001373A5" w:rsidRDefault="001373A5" w:rsidP="001D53DC">
      <w:pPr>
        <w:pStyle w:val="libNormal"/>
        <w:rPr>
          <w:rtl/>
        </w:rPr>
      </w:pPr>
      <w:r>
        <w:rPr>
          <w:rtl/>
        </w:rPr>
        <w:t xml:space="preserve">3718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w:t>
      </w:r>
      <w:r w:rsidR="001D53DC">
        <w:rPr>
          <w:rFonts w:hint="cs"/>
          <w:rtl/>
        </w:rPr>
        <w:t>«</w:t>
      </w:r>
      <w:r>
        <w:rPr>
          <w:rtl/>
        </w:rPr>
        <w:t xml:space="preserve"> قال رسول الله </w:t>
      </w:r>
      <w:r w:rsidRPr="00C47A50">
        <w:rPr>
          <w:rStyle w:val="libAlaemChar"/>
          <w:rtl/>
        </w:rPr>
        <w:t>صلى‌الله‌عليه‌وآله‌</w:t>
      </w:r>
      <w:r>
        <w:rPr>
          <w:rtl/>
        </w:rPr>
        <w:t xml:space="preserve">: الصلاة إلى غير سترة من الجفاء </w:t>
      </w:r>
      <w:r w:rsidR="001D53DC">
        <w:rPr>
          <w:rFonts w:hint="cs"/>
          <w:rtl/>
        </w:rPr>
        <w:t>»</w:t>
      </w:r>
      <w:r>
        <w:rPr>
          <w:rtl/>
        </w:rPr>
        <w:t xml:space="preserve">. </w:t>
      </w:r>
    </w:p>
    <w:p w:rsidR="001373A5" w:rsidRDefault="001373A5" w:rsidP="001373A5">
      <w:pPr>
        <w:pStyle w:val="libNormal"/>
        <w:rPr>
          <w:rtl/>
        </w:rPr>
      </w:pPr>
      <w:r>
        <w:rPr>
          <w:rtl/>
        </w:rPr>
        <w:t xml:space="preserve">3719 / 2 - وبهذا الاسناد قال: قال رسول الله </w:t>
      </w:r>
      <w:r w:rsidRPr="00C47A50">
        <w:rPr>
          <w:rStyle w:val="libAlaemChar"/>
          <w:rtl/>
        </w:rPr>
        <w:t>صلى‌الله‌عليه‌وآله‌</w:t>
      </w:r>
      <w:r>
        <w:rPr>
          <w:rtl/>
        </w:rPr>
        <w:t>: « لا يتباعد أحدكم من القبلة، فيكون بينه وبين القبلة فرجة، فيتخذه الشيطان طريقا، قيل: يا رسول الله فنب</w:t>
      </w:r>
      <w:r w:rsidR="001D53DC">
        <w:rPr>
          <w:rFonts w:hint="cs"/>
          <w:rtl/>
        </w:rPr>
        <w:t>ّ</w:t>
      </w:r>
      <w:r>
        <w:rPr>
          <w:rtl/>
        </w:rPr>
        <w:t>ئنا عن ذلك، قال: كمربض الثور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زيادة: وإن قاتلتة. </w:t>
      </w:r>
    </w:p>
    <w:p w:rsidR="001373A5" w:rsidRDefault="001373A5" w:rsidP="001373A5">
      <w:pPr>
        <w:pStyle w:val="libFootnote"/>
        <w:rPr>
          <w:rtl/>
        </w:rPr>
      </w:pPr>
      <w:r>
        <w:rPr>
          <w:rtl/>
        </w:rPr>
        <w:t xml:space="preserve">(2) في المصدر: في </w:t>
      </w:r>
    </w:p>
    <w:p w:rsidR="001373A5" w:rsidRDefault="001373A5" w:rsidP="001373A5">
      <w:pPr>
        <w:pStyle w:val="libFootnoteCenterBold"/>
        <w:rPr>
          <w:rtl/>
        </w:rPr>
      </w:pPr>
      <w:r>
        <w:rPr>
          <w:rtl/>
        </w:rPr>
        <w:t xml:space="preserve">الباب - 8 </w:t>
      </w:r>
    </w:p>
    <w:p w:rsidR="001373A5" w:rsidRDefault="001373A5" w:rsidP="001373A5">
      <w:pPr>
        <w:pStyle w:val="libFootnote0"/>
        <w:rPr>
          <w:rtl/>
        </w:rPr>
      </w:pPr>
      <w:r>
        <w:rPr>
          <w:rtl/>
        </w:rPr>
        <w:t xml:space="preserve">1 - الجعفريات ص 42. </w:t>
      </w:r>
    </w:p>
    <w:p w:rsidR="001373A5" w:rsidRDefault="001373A5" w:rsidP="001373A5">
      <w:pPr>
        <w:pStyle w:val="libFootnote0"/>
        <w:rPr>
          <w:rtl/>
        </w:rPr>
      </w:pPr>
      <w:r>
        <w:rPr>
          <w:rtl/>
        </w:rPr>
        <w:t xml:space="preserve">2 - المصدر السابق ص 41. </w:t>
      </w:r>
    </w:p>
    <w:p w:rsidR="001373A5" w:rsidRDefault="00D574EF" w:rsidP="001373A5">
      <w:pPr>
        <w:pStyle w:val="libNormal"/>
        <w:rPr>
          <w:rtl/>
        </w:rPr>
      </w:pPr>
      <w:r>
        <w:rPr>
          <w:rtl/>
        </w:rPr>
        <w:br w:type="page"/>
      </w:r>
      <w:r w:rsidR="001373A5">
        <w:rPr>
          <w:rtl/>
        </w:rPr>
        <w:lastRenderedPageBreak/>
        <w:t xml:space="preserve">3720 / 3 - وبهذا الاسناد: عن علي </w:t>
      </w:r>
      <w:r w:rsidR="001373A5" w:rsidRPr="00C47A50">
        <w:rPr>
          <w:rStyle w:val="libAlaemChar"/>
          <w:rtl/>
        </w:rPr>
        <w:t>عليه‌السلام</w:t>
      </w:r>
      <w:r w:rsidR="001373A5">
        <w:rPr>
          <w:rtl/>
        </w:rPr>
        <w:t xml:space="preserve">، ان رسول الله </w:t>
      </w:r>
      <w:r w:rsidR="001373A5" w:rsidRPr="00C47A50">
        <w:rPr>
          <w:rStyle w:val="libAlaemChar"/>
          <w:rtl/>
        </w:rPr>
        <w:t>صلى‌الله‌عليه‌وآله‌</w:t>
      </w:r>
      <w:r w:rsidR="001373A5">
        <w:rPr>
          <w:rtl/>
        </w:rPr>
        <w:t xml:space="preserve"> قال: « إذا صل</w:t>
      </w:r>
      <w:r w:rsidR="001D53DC">
        <w:rPr>
          <w:rFonts w:hint="cs"/>
          <w:rtl/>
        </w:rPr>
        <w:t>ّ</w:t>
      </w:r>
      <w:r w:rsidR="001373A5">
        <w:rPr>
          <w:rtl/>
        </w:rPr>
        <w:t>ى احدكم بأرض فلاة، فليجعل بين يديه مثل مؤخ</w:t>
      </w:r>
      <w:r w:rsidR="001D53DC">
        <w:rPr>
          <w:rFonts w:hint="cs"/>
          <w:rtl/>
        </w:rPr>
        <w:t>ّ</w:t>
      </w:r>
      <w:r w:rsidR="001373A5">
        <w:rPr>
          <w:rtl/>
        </w:rPr>
        <w:t>رة الرحل، فان لم يجد فحجرا، فان لم يجد فسهما من الكنانة، فإن لم يجد فخط</w:t>
      </w:r>
      <w:r w:rsidR="001D53DC">
        <w:rPr>
          <w:rFonts w:hint="cs"/>
          <w:rtl/>
        </w:rPr>
        <w:t>ّ</w:t>
      </w:r>
      <w:r w:rsidR="001373A5">
        <w:rPr>
          <w:rtl/>
        </w:rPr>
        <w:t xml:space="preserve">ا ». </w:t>
      </w:r>
    </w:p>
    <w:p w:rsidR="001373A5" w:rsidRDefault="001373A5" w:rsidP="001373A5">
      <w:pPr>
        <w:pStyle w:val="libNormal"/>
        <w:rPr>
          <w:rtl/>
        </w:rPr>
      </w:pPr>
      <w:r>
        <w:rPr>
          <w:rtl/>
        </w:rPr>
        <w:t xml:space="preserve">3721 / 4 - وبهذا الاسناد: عن علي </w:t>
      </w:r>
      <w:r w:rsidRPr="00C47A50">
        <w:rPr>
          <w:rStyle w:val="libAlaemChar"/>
          <w:rtl/>
        </w:rPr>
        <w:t>عليه‌السلام</w:t>
      </w:r>
      <w:r>
        <w:rPr>
          <w:rtl/>
        </w:rPr>
        <w:t xml:space="preserve"> قال: « كانت له </w:t>
      </w:r>
      <w:r w:rsidRPr="00C47A50">
        <w:rPr>
          <w:rStyle w:val="libAlaemChar"/>
          <w:rtl/>
        </w:rPr>
        <w:t>صلى‌الله‌عليه‌وآله‌</w:t>
      </w:r>
      <w:r>
        <w:rPr>
          <w:rtl/>
        </w:rPr>
        <w:t>، عنزة في اسفلها عكاز، يتوك</w:t>
      </w:r>
      <w:r w:rsidR="001D53DC">
        <w:rPr>
          <w:rFonts w:hint="cs"/>
          <w:rtl/>
        </w:rPr>
        <w:t>ّ</w:t>
      </w:r>
      <w:r>
        <w:rPr>
          <w:rtl/>
        </w:rPr>
        <w:t>أ عليها، ويخرجها في العيدين يصل</w:t>
      </w:r>
      <w:r w:rsidR="001D53DC">
        <w:rPr>
          <w:rFonts w:hint="cs"/>
          <w:rtl/>
        </w:rPr>
        <w:t>ّ</w:t>
      </w:r>
      <w:r>
        <w:rPr>
          <w:rtl/>
        </w:rPr>
        <w:t>ي إليها، وكان يجعلها في السفر قبلة، يصل</w:t>
      </w:r>
      <w:r w:rsidR="001D53DC">
        <w:rPr>
          <w:rFonts w:hint="cs"/>
          <w:rtl/>
        </w:rPr>
        <w:t>ّ</w:t>
      </w:r>
      <w:r>
        <w:rPr>
          <w:rtl/>
        </w:rPr>
        <w:t xml:space="preserve">ي إليها ». </w:t>
      </w:r>
    </w:p>
    <w:p w:rsidR="001373A5" w:rsidRDefault="001373A5" w:rsidP="001373A5">
      <w:pPr>
        <w:pStyle w:val="libNormal"/>
        <w:rPr>
          <w:rtl/>
        </w:rPr>
      </w:pPr>
      <w:r>
        <w:rPr>
          <w:rtl/>
        </w:rPr>
        <w:t xml:space="preserve">3722 / 5 -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قال: « الصلاة إلى غير سترة من الجفاء، ومن صل</w:t>
      </w:r>
      <w:r w:rsidR="001D53DC">
        <w:rPr>
          <w:rFonts w:hint="cs"/>
          <w:rtl/>
        </w:rPr>
        <w:t>ّ</w:t>
      </w:r>
      <w:r>
        <w:rPr>
          <w:rtl/>
        </w:rPr>
        <w:t xml:space="preserve">ى في فلاة، فليجعل بين يديه مثل مؤخرة الرحل ». </w:t>
      </w:r>
    </w:p>
    <w:p w:rsidR="001373A5" w:rsidRDefault="001373A5" w:rsidP="001373A5">
      <w:pPr>
        <w:pStyle w:val="libNormal"/>
        <w:rPr>
          <w:rtl/>
        </w:rPr>
      </w:pPr>
      <w:r>
        <w:rPr>
          <w:rtl/>
        </w:rPr>
        <w:t xml:space="preserve">وعنه </w:t>
      </w:r>
      <w:r w:rsidRPr="00C47A50">
        <w:rPr>
          <w:rStyle w:val="libAlaemChar"/>
          <w:rtl/>
        </w:rPr>
        <w:t>صلى‌الله‌عليه‌وآله‌</w:t>
      </w:r>
      <w:r>
        <w:rPr>
          <w:rtl/>
        </w:rPr>
        <w:t xml:space="preserve"> انه قال: « إذا قام احدكم في الصلاة إلى سترة، فليدن منها، فان الشيطان يمر</w:t>
      </w:r>
      <w:r w:rsidR="001D53DC">
        <w:rPr>
          <w:rFonts w:hint="cs"/>
          <w:rtl/>
        </w:rPr>
        <w:t>ّ</w:t>
      </w:r>
      <w:r>
        <w:rPr>
          <w:rtl/>
        </w:rPr>
        <w:t xml:space="preserve"> بينه وبينها، وحد</w:t>
      </w:r>
      <w:r w:rsidR="001D53DC">
        <w:rPr>
          <w:rFonts w:hint="cs"/>
          <w:rtl/>
        </w:rPr>
        <w:t>ّ</w:t>
      </w:r>
      <w:r>
        <w:rPr>
          <w:rtl/>
        </w:rPr>
        <w:t xml:space="preserve"> في ذلك كمربض الثور ». </w:t>
      </w:r>
    </w:p>
    <w:p w:rsidR="001373A5" w:rsidRDefault="001373A5" w:rsidP="001373A5">
      <w:pPr>
        <w:pStyle w:val="libNormal"/>
        <w:rPr>
          <w:rtl/>
        </w:rPr>
      </w:pPr>
      <w:r>
        <w:rPr>
          <w:rtl/>
        </w:rPr>
        <w:t xml:space="preserve">3723 / 6 - الشيخ ابراهيم الكفعمي في (مجموع الغرائب) نقلا من كتاب (المجتبى من مناقب أهل العبا) تأليف محمود بن </w:t>
      </w:r>
      <w:r w:rsidR="00E64BBC">
        <w:rPr>
          <w:rtl/>
        </w:rPr>
        <w:t>محمّد</w:t>
      </w:r>
      <w:r>
        <w:rPr>
          <w:rtl/>
        </w:rPr>
        <w:t xml:space="preserve"> الاديب، قال: كان من خلق رسول الله </w:t>
      </w:r>
      <w:r w:rsidRPr="00C47A50">
        <w:rPr>
          <w:rStyle w:val="libAlaemChar"/>
          <w:rtl/>
        </w:rPr>
        <w:t>صلى‌الله‌عليه‌وآله‌</w:t>
      </w:r>
      <w:r>
        <w:rPr>
          <w:rtl/>
        </w:rPr>
        <w:t>، ان يسم</w:t>
      </w:r>
      <w:r w:rsidR="001D53DC">
        <w:rPr>
          <w:rFonts w:hint="cs"/>
          <w:rtl/>
        </w:rPr>
        <w:t>ّ</w:t>
      </w:r>
      <w:r>
        <w:rPr>
          <w:rtl/>
        </w:rPr>
        <w:t>ي سلاحه ودوابه - إلى أن قال -: واسم حربته عنزة يمشي بها، ويدعم عليها،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المصدر السابق ص 40. </w:t>
      </w:r>
    </w:p>
    <w:p w:rsidR="001373A5" w:rsidRDefault="001373A5" w:rsidP="001373A5">
      <w:pPr>
        <w:pStyle w:val="libFootnote0"/>
        <w:rPr>
          <w:rtl/>
        </w:rPr>
      </w:pPr>
      <w:r>
        <w:rPr>
          <w:rtl/>
        </w:rPr>
        <w:t xml:space="preserve">4 - الجعفريات ص 184. </w:t>
      </w:r>
    </w:p>
    <w:p w:rsidR="001373A5" w:rsidRDefault="001373A5" w:rsidP="001373A5">
      <w:pPr>
        <w:pStyle w:val="libFootnote0"/>
        <w:rPr>
          <w:rtl/>
        </w:rPr>
      </w:pPr>
      <w:r>
        <w:rPr>
          <w:rtl/>
        </w:rPr>
        <w:t xml:space="preserve">5 - دعائم </w:t>
      </w:r>
      <w:r w:rsidR="007413D1">
        <w:rPr>
          <w:rtl/>
        </w:rPr>
        <w:t>الإسلام</w:t>
      </w:r>
      <w:r>
        <w:rPr>
          <w:rtl/>
        </w:rPr>
        <w:t xml:space="preserve"> ج 1 ص 150، وعنه في البحار ج 83 ص 303 ح 9. </w:t>
      </w:r>
    </w:p>
    <w:p w:rsidR="001373A5" w:rsidRDefault="001373A5" w:rsidP="001373A5">
      <w:pPr>
        <w:pStyle w:val="libFootnote0"/>
        <w:rPr>
          <w:rtl/>
        </w:rPr>
      </w:pPr>
      <w:r>
        <w:rPr>
          <w:rtl/>
        </w:rPr>
        <w:t xml:space="preserve">6 - مجموع الغرائب: مخطوط، ورواه في البحار ج 16 ص 125 ح 63 عن المنتقى للكازوروني باختلاف يسير. </w:t>
      </w:r>
    </w:p>
    <w:p w:rsidR="001373A5" w:rsidRDefault="001373A5" w:rsidP="001373A5">
      <w:pPr>
        <w:pStyle w:val="libNormal0"/>
        <w:rPr>
          <w:rtl/>
        </w:rPr>
      </w:pPr>
      <w:r>
        <w:rPr>
          <w:rtl/>
        </w:rPr>
        <w:br w:type="page"/>
      </w:r>
      <w:r>
        <w:rPr>
          <w:rtl/>
        </w:rPr>
        <w:lastRenderedPageBreak/>
        <w:t>وكانت تحمل بين يديه في الاعياد، فيركزها امامه ويستتر بها، ويصل</w:t>
      </w:r>
      <w:r w:rsidR="001D53DC">
        <w:rPr>
          <w:rFonts w:hint="cs"/>
          <w:rtl/>
        </w:rPr>
        <w:t>ّ</w:t>
      </w:r>
      <w:r>
        <w:rPr>
          <w:rtl/>
        </w:rPr>
        <w:t xml:space="preserve">ي إليها. </w:t>
      </w:r>
    </w:p>
    <w:p w:rsidR="001373A5" w:rsidRDefault="001373A5" w:rsidP="001373A5">
      <w:pPr>
        <w:pStyle w:val="libNormal"/>
        <w:rPr>
          <w:rtl/>
        </w:rPr>
      </w:pPr>
      <w:r>
        <w:rPr>
          <w:rtl/>
        </w:rPr>
        <w:t>3724 / 7 - الشهيد في الذكرى: عن سهل الساعدي قال: كان بين مصل</w:t>
      </w:r>
      <w:r w:rsidR="001D53DC">
        <w:rPr>
          <w:rFonts w:hint="cs"/>
          <w:rtl/>
        </w:rPr>
        <w:t>ّ</w:t>
      </w:r>
      <w:r>
        <w:rPr>
          <w:rtl/>
        </w:rPr>
        <w:t xml:space="preserve">ى النبي </w:t>
      </w:r>
      <w:r w:rsidRPr="00C47A50">
        <w:rPr>
          <w:rStyle w:val="libAlaemChar"/>
          <w:rtl/>
        </w:rPr>
        <w:t>صلى‌الله‌عليه‌وآله‌</w:t>
      </w:r>
      <w:r>
        <w:rPr>
          <w:rtl/>
        </w:rPr>
        <w:t xml:space="preserve">، وبين الجدار، ممر الشاة. </w:t>
      </w:r>
    </w:p>
    <w:p w:rsidR="001373A5" w:rsidRDefault="001373A5" w:rsidP="001373A5">
      <w:pPr>
        <w:pStyle w:val="Heading2Center"/>
        <w:rPr>
          <w:rtl/>
        </w:rPr>
      </w:pPr>
      <w:bookmarkStart w:id="226" w:name="_Toc364683727"/>
      <w:r>
        <w:rPr>
          <w:rtl/>
        </w:rPr>
        <w:t xml:space="preserve">9 - </w:t>
      </w:r>
      <w:r w:rsidR="000C71F3" w:rsidRPr="000C71F3">
        <w:rPr>
          <w:rStyle w:val="libAlaemHeading2Char"/>
          <w:rtl/>
        </w:rPr>
        <w:t xml:space="preserve">( </w:t>
      </w:r>
      <w:r>
        <w:rPr>
          <w:rtl/>
        </w:rPr>
        <w:t>باب جواز الصلاة الواجبة وغيرها في البيع والكنائس، وإن كان أهلها يصل</w:t>
      </w:r>
      <w:r w:rsidR="001D53DC">
        <w:rPr>
          <w:rFonts w:hint="cs"/>
          <w:rtl/>
        </w:rPr>
        <w:t>ّ</w:t>
      </w:r>
      <w:r>
        <w:rPr>
          <w:rtl/>
        </w:rPr>
        <w:t>ون فيها، واستحباب رش</w:t>
      </w:r>
      <w:r w:rsidR="001D53DC">
        <w:rPr>
          <w:rFonts w:hint="cs"/>
          <w:rtl/>
        </w:rPr>
        <w:t>ّ</w:t>
      </w:r>
      <w:r>
        <w:rPr>
          <w:rtl/>
        </w:rPr>
        <w:t xml:space="preserve"> المكان، ووجوب استقبال القبلة</w:t>
      </w:r>
      <w:r w:rsidR="000C71F3" w:rsidRPr="000C71F3">
        <w:rPr>
          <w:rStyle w:val="libAlaemHeading2Char"/>
          <w:rtl/>
        </w:rPr>
        <w:t xml:space="preserve"> )</w:t>
      </w:r>
      <w:bookmarkEnd w:id="226"/>
      <w:r>
        <w:rPr>
          <w:rtl/>
        </w:rPr>
        <w:t xml:space="preserve"> </w:t>
      </w:r>
    </w:p>
    <w:p w:rsidR="001373A5" w:rsidRDefault="001373A5" w:rsidP="001D53DC">
      <w:pPr>
        <w:pStyle w:val="libNormal"/>
        <w:rPr>
          <w:rtl/>
        </w:rPr>
      </w:pPr>
      <w:r>
        <w:rPr>
          <w:rtl/>
        </w:rPr>
        <w:t>3725 / 1 -</w:t>
      </w:r>
      <w:r w:rsidR="00E64BBC">
        <w:rPr>
          <w:rtl/>
        </w:rPr>
        <w:t>محمّد</w:t>
      </w:r>
      <w:r>
        <w:rPr>
          <w:rtl/>
        </w:rPr>
        <w:t xml:space="preserve"> بن مسعود العياشي في تفسيره: عن حماد، عن صالح بن الحكم، قال: سمعت أبا </w:t>
      </w:r>
      <w:r w:rsidR="00B215B3">
        <w:rPr>
          <w:rtl/>
        </w:rPr>
        <w:t>عبدالله</w:t>
      </w:r>
      <w:r>
        <w:rPr>
          <w:rtl/>
        </w:rPr>
        <w:t xml:space="preserve"> </w:t>
      </w:r>
      <w:r w:rsidRPr="00C47A50">
        <w:rPr>
          <w:rStyle w:val="libAlaemChar"/>
          <w:rtl/>
        </w:rPr>
        <w:t>عليه‌السلام</w:t>
      </w:r>
      <w:r>
        <w:rPr>
          <w:rtl/>
        </w:rPr>
        <w:t>، يقول و قد سئل عن الصلاة في البيع والكنائس فقال: « صل</w:t>
      </w:r>
      <w:r w:rsidR="001D53DC">
        <w:rPr>
          <w:rFonts w:hint="cs"/>
          <w:rtl/>
        </w:rPr>
        <w:t>ّ</w:t>
      </w:r>
      <w:r>
        <w:rPr>
          <w:rtl/>
        </w:rPr>
        <w:t xml:space="preserve"> فيها فقد رأيتها وما انظفها، قال فقلت: اصل</w:t>
      </w:r>
      <w:r w:rsidR="001D53DC">
        <w:rPr>
          <w:rFonts w:hint="cs"/>
          <w:rtl/>
        </w:rPr>
        <w:t>ّ</w:t>
      </w:r>
      <w:r>
        <w:rPr>
          <w:rtl/>
        </w:rPr>
        <w:t xml:space="preserve">ي فيها، وقد كانوا يصلون فيها! فقال </w:t>
      </w:r>
      <w:r w:rsidRPr="008711E3">
        <w:rPr>
          <w:rStyle w:val="libFootnotenumChar"/>
          <w:rtl/>
        </w:rPr>
        <w:t>(1)</w:t>
      </w:r>
      <w:r>
        <w:rPr>
          <w:rtl/>
        </w:rPr>
        <w:t>: اما تقرأ القرآن</w:t>
      </w:r>
      <w:r w:rsidR="00C63580">
        <w:rPr>
          <w:rtl/>
        </w:rPr>
        <w:t>؟</w:t>
      </w:r>
      <w:r>
        <w:rPr>
          <w:rtl/>
        </w:rPr>
        <w:t xml:space="preserve"> </w:t>
      </w:r>
      <w:r w:rsidRPr="001D53DC">
        <w:rPr>
          <w:rStyle w:val="libAlaemChar"/>
          <w:rtl/>
        </w:rPr>
        <w:t>(</w:t>
      </w:r>
      <w:r w:rsidR="001D53DC">
        <w:rPr>
          <w:rFonts w:hint="cs"/>
          <w:rtl/>
        </w:rPr>
        <w:t xml:space="preserve"> </w:t>
      </w:r>
      <w:r w:rsidR="001D53DC" w:rsidRPr="001D53DC">
        <w:rPr>
          <w:rStyle w:val="libAieChar"/>
          <w:rtl/>
        </w:rPr>
        <w:t>قُلْ كُلٌّ يَعْمَلُ عَلَىٰ شَاكِلَتِهِ فَرَبُّكُمْ أَعْلَمُ بِمَنْ هُوَ أَهْدَىٰ سَبِيلًا</w:t>
      </w:r>
      <w:r w:rsidR="001D53DC">
        <w:rPr>
          <w:rFonts w:hint="cs"/>
          <w:rtl/>
        </w:rPr>
        <w:t xml:space="preserve"> </w:t>
      </w:r>
      <w:r w:rsidRPr="001D53DC">
        <w:rPr>
          <w:rStyle w:val="libAlaemChar"/>
          <w:rtl/>
        </w:rPr>
        <w:t>)</w:t>
      </w:r>
      <w:r>
        <w:rPr>
          <w:rtl/>
        </w:rPr>
        <w:t xml:space="preserve"> </w:t>
      </w:r>
      <w:r w:rsidRPr="008711E3">
        <w:rPr>
          <w:rStyle w:val="libFootnotenumChar"/>
          <w:rtl/>
        </w:rPr>
        <w:t>(2)</w:t>
      </w:r>
      <w:r>
        <w:rPr>
          <w:rtl/>
        </w:rPr>
        <w:t xml:space="preserve"> صل</w:t>
      </w:r>
      <w:r w:rsidR="001D53DC">
        <w:rPr>
          <w:rFonts w:hint="cs"/>
          <w:rtl/>
        </w:rPr>
        <w:t>ّ</w:t>
      </w:r>
      <w:r>
        <w:rPr>
          <w:rtl/>
        </w:rPr>
        <w:t xml:space="preserve"> إلى القبلة ودعهم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الذكرى ص 153 المسألة 3، وعنه في البحار ج 83 ص 301. </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 xml:space="preserve">1 - تفسير العياشي ج 2 ص 316 ح 157. </w:t>
      </w:r>
    </w:p>
    <w:p w:rsidR="001373A5" w:rsidRDefault="001373A5" w:rsidP="001373A5">
      <w:pPr>
        <w:pStyle w:val="libFootnote"/>
        <w:rPr>
          <w:rtl/>
        </w:rPr>
      </w:pPr>
      <w:r>
        <w:rPr>
          <w:rtl/>
        </w:rPr>
        <w:t>(1) في المصدر زيادة: صل</w:t>
      </w:r>
      <w:r w:rsidR="00D665D1">
        <w:rPr>
          <w:rFonts w:hint="cs"/>
          <w:rtl/>
        </w:rPr>
        <w:t>ّ</w:t>
      </w:r>
      <w:r>
        <w:rPr>
          <w:rtl/>
        </w:rPr>
        <w:t xml:space="preserve"> فيها وان كانوا يصل</w:t>
      </w:r>
      <w:r w:rsidR="00D665D1">
        <w:rPr>
          <w:rFonts w:hint="cs"/>
          <w:rtl/>
        </w:rPr>
        <w:t>ّ</w:t>
      </w:r>
      <w:r>
        <w:rPr>
          <w:rtl/>
        </w:rPr>
        <w:t xml:space="preserve">ون فيها. </w:t>
      </w:r>
    </w:p>
    <w:p w:rsidR="001373A5" w:rsidRDefault="001373A5" w:rsidP="00D665D1">
      <w:pPr>
        <w:pStyle w:val="libFootnote"/>
        <w:rPr>
          <w:rtl/>
        </w:rPr>
      </w:pPr>
      <w:r>
        <w:rPr>
          <w:rtl/>
        </w:rPr>
        <w:t>(2) ال</w:t>
      </w:r>
      <w:r w:rsidR="00D665D1">
        <w:rPr>
          <w:rFonts w:hint="cs"/>
          <w:rtl/>
        </w:rPr>
        <w:t>إ</w:t>
      </w:r>
      <w:r>
        <w:rPr>
          <w:rtl/>
        </w:rPr>
        <w:t xml:space="preserve">سراء 17: 84. </w:t>
      </w:r>
    </w:p>
    <w:p w:rsidR="001373A5" w:rsidRDefault="001373A5" w:rsidP="001373A5">
      <w:pPr>
        <w:pStyle w:val="Heading2Center"/>
        <w:rPr>
          <w:rtl/>
        </w:rPr>
      </w:pPr>
      <w:r>
        <w:rPr>
          <w:rtl/>
        </w:rPr>
        <w:br w:type="page"/>
      </w:r>
      <w:bookmarkStart w:id="227" w:name="_Toc364683728"/>
      <w:r>
        <w:rPr>
          <w:rtl/>
        </w:rPr>
        <w:lastRenderedPageBreak/>
        <w:t xml:space="preserve">10 - </w:t>
      </w:r>
      <w:r w:rsidR="000C71F3" w:rsidRPr="000C71F3">
        <w:rPr>
          <w:rStyle w:val="libAlaemHeading2Char"/>
          <w:rtl/>
        </w:rPr>
        <w:t xml:space="preserve">( </w:t>
      </w:r>
      <w:r>
        <w:rPr>
          <w:rtl/>
        </w:rPr>
        <w:t>باب جواز الصلاة في بيوت المجوس، واستحباب رشها بالماء</w:t>
      </w:r>
      <w:r w:rsidR="000C71F3" w:rsidRPr="000C71F3">
        <w:rPr>
          <w:rStyle w:val="libAlaemHeading2Char"/>
          <w:rtl/>
        </w:rPr>
        <w:t xml:space="preserve"> )</w:t>
      </w:r>
      <w:bookmarkEnd w:id="227"/>
      <w:r>
        <w:rPr>
          <w:rtl/>
        </w:rPr>
        <w:t xml:space="preserve"> </w:t>
      </w:r>
    </w:p>
    <w:p w:rsidR="001373A5" w:rsidRDefault="001373A5" w:rsidP="001373A5">
      <w:pPr>
        <w:pStyle w:val="libNormal"/>
        <w:rPr>
          <w:rtl/>
        </w:rPr>
      </w:pPr>
      <w:r>
        <w:rPr>
          <w:rtl/>
        </w:rPr>
        <w:t xml:space="preserve">3726 / 1 - دعائم </w:t>
      </w:r>
      <w:r w:rsidR="007413D1">
        <w:rPr>
          <w:rtl/>
        </w:rPr>
        <w:t>الإسلام</w:t>
      </w:r>
      <w:r>
        <w:rPr>
          <w:rtl/>
        </w:rPr>
        <w:t>: ان</w:t>
      </w:r>
      <w:r w:rsidR="00D665D1">
        <w:rPr>
          <w:rFonts w:hint="cs"/>
          <w:rtl/>
        </w:rPr>
        <w:t>ّ</w:t>
      </w:r>
      <w:r>
        <w:rPr>
          <w:rtl/>
        </w:rPr>
        <w:t xml:space="preserve">هم </w:t>
      </w:r>
      <w:r w:rsidRPr="00C47A50">
        <w:rPr>
          <w:rStyle w:val="libAlaemChar"/>
          <w:rtl/>
        </w:rPr>
        <w:t>عليهم‌السلام</w:t>
      </w:r>
      <w:r>
        <w:rPr>
          <w:rtl/>
        </w:rPr>
        <w:t>، رخ</w:t>
      </w:r>
      <w:r w:rsidR="00D665D1">
        <w:rPr>
          <w:rFonts w:hint="cs"/>
          <w:rtl/>
        </w:rPr>
        <w:t>ّ</w:t>
      </w:r>
      <w:r>
        <w:rPr>
          <w:rtl/>
        </w:rPr>
        <w:t xml:space="preserve">صوا في الصلاة في البيع، والكنائس، وبيوت المشركين. </w:t>
      </w:r>
    </w:p>
    <w:p w:rsidR="001373A5" w:rsidRDefault="001373A5" w:rsidP="001373A5">
      <w:pPr>
        <w:pStyle w:val="Heading2Center"/>
        <w:rPr>
          <w:rtl/>
        </w:rPr>
      </w:pPr>
      <w:bookmarkStart w:id="228" w:name="_Toc364683729"/>
      <w:r>
        <w:rPr>
          <w:rtl/>
        </w:rPr>
        <w:t xml:space="preserve">11 - </w:t>
      </w:r>
      <w:r w:rsidR="000C71F3" w:rsidRPr="000C71F3">
        <w:rPr>
          <w:rStyle w:val="libAlaemHeading2Char"/>
          <w:rtl/>
        </w:rPr>
        <w:t xml:space="preserve">( </w:t>
      </w:r>
      <w:r>
        <w:rPr>
          <w:rtl/>
        </w:rPr>
        <w:t>باب عدم جواز الصلاة في الطين، الذي لا تثبت فيه الجبهة، والماء، إلا مع الضرورة، فيصل</w:t>
      </w:r>
      <w:r w:rsidR="00D665D1">
        <w:rPr>
          <w:rFonts w:hint="cs"/>
          <w:rtl/>
        </w:rPr>
        <w:t>ّ</w:t>
      </w:r>
      <w:r>
        <w:rPr>
          <w:rtl/>
        </w:rPr>
        <w:t>ي بالايماء</w:t>
      </w:r>
      <w:r w:rsidR="000C71F3" w:rsidRPr="000C71F3">
        <w:rPr>
          <w:rStyle w:val="libAlaemHeading2Char"/>
          <w:rtl/>
        </w:rPr>
        <w:t xml:space="preserve"> )</w:t>
      </w:r>
      <w:bookmarkEnd w:id="228"/>
      <w:r>
        <w:rPr>
          <w:rtl/>
        </w:rPr>
        <w:t xml:space="preserve"> </w:t>
      </w:r>
    </w:p>
    <w:p w:rsidR="001373A5" w:rsidRDefault="001373A5" w:rsidP="001373A5">
      <w:pPr>
        <w:pStyle w:val="libNormal"/>
        <w:rPr>
          <w:rtl/>
        </w:rPr>
      </w:pPr>
      <w:r>
        <w:rPr>
          <w:rtl/>
        </w:rPr>
        <w:t xml:space="preserve">3727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علي </w:t>
      </w:r>
      <w:r w:rsidRPr="00C47A50">
        <w:rPr>
          <w:rStyle w:val="libAlaemChar"/>
          <w:rtl/>
        </w:rPr>
        <w:t>عليهما‌السلام</w:t>
      </w:r>
      <w:r>
        <w:rPr>
          <w:rtl/>
        </w:rPr>
        <w:t xml:space="preserve">، انه سئل عن صلاة العريان - إلى أن قال </w:t>
      </w:r>
      <w:r w:rsidRPr="00C47A50">
        <w:rPr>
          <w:rStyle w:val="libAlaemChar"/>
          <w:rtl/>
        </w:rPr>
        <w:t>عليه‌السلام</w:t>
      </w:r>
      <w:r>
        <w:rPr>
          <w:rtl/>
        </w:rPr>
        <w:t xml:space="preserve"> - « وان ادركته الصلاة وهو في الماء قائم، أومى برأسه إيماء، ويسجد على الماء ». </w:t>
      </w:r>
    </w:p>
    <w:p w:rsidR="001373A5" w:rsidRDefault="001373A5" w:rsidP="001373A5">
      <w:pPr>
        <w:pStyle w:val="libNormal"/>
        <w:rPr>
          <w:rtl/>
        </w:rPr>
      </w:pPr>
      <w:r>
        <w:rPr>
          <w:rtl/>
        </w:rPr>
        <w:t>3728 / 2 - السيد فضل الله الراوندي في النوادر: عن</w:t>
      </w:r>
      <w:r w:rsidR="00E64BBC">
        <w:rPr>
          <w:rtl/>
        </w:rPr>
        <w:t xml:space="preserve"> عبد</w:t>
      </w:r>
      <w:r>
        <w:rPr>
          <w:rtl/>
        </w:rPr>
        <w:t xml:space="preserve">الواحد بن اسماعيل الروياني، عن </w:t>
      </w:r>
      <w:r w:rsidR="00E64BBC">
        <w:rPr>
          <w:rtl/>
        </w:rPr>
        <w:t>محمّد</w:t>
      </w:r>
      <w:r>
        <w:rPr>
          <w:rtl/>
        </w:rPr>
        <w:t xml:space="preserve"> بن الحسن التميمي، عن سهل بن أحمد الديباجي، عن </w:t>
      </w:r>
      <w:r w:rsidR="00E64BBC">
        <w:rPr>
          <w:rtl/>
        </w:rPr>
        <w:t>محمّد</w:t>
      </w:r>
      <w:r>
        <w:rPr>
          <w:rtl/>
        </w:rPr>
        <w:t xml:space="preserve"> بن </w:t>
      </w:r>
      <w:r w:rsidR="00E64BBC">
        <w:rPr>
          <w:rtl/>
        </w:rPr>
        <w:t>محمّد</w:t>
      </w:r>
      <w:r>
        <w:rPr>
          <w:rtl/>
        </w:rPr>
        <w:t xml:space="preserve"> بن الاشعث، بالسند المذكور، مثله ال</w:t>
      </w:r>
      <w:r w:rsidR="00D665D1">
        <w:rPr>
          <w:rFonts w:hint="cs"/>
          <w:rtl/>
        </w:rPr>
        <w:t>ّ</w:t>
      </w:r>
      <w:r>
        <w:rPr>
          <w:rtl/>
        </w:rPr>
        <w:t>ا أن فيه « ولا يسجد على الماء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- 10 </w:t>
      </w:r>
    </w:p>
    <w:p w:rsidR="001373A5" w:rsidRDefault="001373A5" w:rsidP="001373A5">
      <w:pPr>
        <w:pStyle w:val="libFootnote0"/>
        <w:rPr>
          <w:rtl/>
        </w:rPr>
      </w:pPr>
      <w:r>
        <w:rPr>
          <w:rtl/>
        </w:rPr>
        <w:t xml:space="preserve">1 - دعائم </w:t>
      </w:r>
      <w:r w:rsidR="007413D1">
        <w:rPr>
          <w:rtl/>
        </w:rPr>
        <w:t>الإسلام</w:t>
      </w:r>
      <w:r>
        <w:rPr>
          <w:rtl/>
        </w:rPr>
        <w:t xml:space="preserve"> ج 1 ص 118. </w:t>
      </w:r>
    </w:p>
    <w:p w:rsidR="001373A5" w:rsidRDefault="001373A5" w:rsidP="001373A5">
      <w:pPr>
        <w:pStyle w:val="libFootnoteCenterBold"/>
        <w:rPr>
          <w:rtl/>
        </w:rPr>
      </w:pPr>
      <w:r>
        <w:rPr>
          <w:rtl/>
        </w:rPr>
        <w:t xml:space="preserve">الباب - 11 </w:t>
      </w:r>
    </w:p>
    <w:p w:rsidR="001373A5" w:rsidRDefault="001373A5" w:rsidP="001373A5">
      <w:pPr>
        <w:pStyle w:val="libFootnote0"/>
        <w:rPr>
          <w:rtl/>
        </w:rPr>
      </w:pPr>
      <w:r>
        <w:rPr>
          <w:rtl/>
        </w:rPr>
        <w:t xml:space="preserve">1 - الجعفريات ص 48. </w:t>
      </w:r>
    </w:p>
    <w:p w:rsidR="001373A5" w:rsidRDefault="001373A5" w:rsidP="001373A5">
      <w:pPr>
        <w:pStyle w:val="libFootnote0"/>
        <w:rPr>
          <w:rtl/>
        </w:rPr>
      </w:pPr>
      <w:r>
        <w:rPr>
          <w:rtl/>
        </w:rPr>
        <w:t xml:space="preserve">2 - نوادر الراوندي ص 51. </w:t>
      </w:r>
    </w:p>
    <w:p w:rsidR="001373A5" w:rsidRDefault="001373A5" w:rsidP="001373A5">
      <w:pPr>
        <w:pStyle w:val="Heading2Center"/>
        <w:rPr>
          <w:rtl/>
        </w:rPr>
      </w:pPr>
      <w:r>
        <w:rPr>
          <w:rtl/>
        </w:rPr>
        <w:br w:type="page"/>
      </w:r>
      <w:bookmarkStart w:id="229" w:name="_Toc364683730"/>
      <w:r>
        <w:rPr>
          <w:rtl/>
        </w:rPr>
        <w:lastRenderedPageBreak/>
        <w:t xml:space="preserve">12 - </w:t>
      </w:r>
      <w:r w:rsidR="000C71F3" w:rsidRPr="000C71F3">
        <w:rPr>
          <w:rStyle w:val="libAlaemHeading2Char"/>
          <w:rtl/>
        </w:rPr>
        <w:t xml:space="preserve">( </w:t>
      </w:r>
      <w:r>
        <w:rPr>
          <w:rtl/>
        </w:rPr>
        <w:t>باب كراهة الصلاة في مرابض الخيل، والبغال، والحمير، واعطان الابل، إل</w:t>
      </w:r>
      <w:r w:rsidR="00D665D1">
        <w:rPr>
          <w:rFonts w:hint="cs"/>
          <w:rtl/>
        </w:rPr>
        <w:t>ّ</w:t>
      </w:r>
      <w:r>
        <w:rPr>
          <w:rtl/>
        </w:rPr>
        <w:t>ا مع الضرورة، ونضح المكان، وجواز الصلاة في مرابض الغنم والبقر</w:t>
      </w:r>
      <w:r w:rsidR="000C71F3" w:rsidRPr="000C71F3">
        <w:rPr>
          <w:rStyle w:val="libAlaemHeading2Char"/>
          <w:rtl/>
        </w:rPr>
        <w:t xml:space="preserve"> )</w:t>
      </w:r>
      <w:bookmarkEnd w:id="229"/>
      <w:r>
        <w:rPr>
          <w:rtl/>
        </w:rPr>
        <w:t xml:space="preserve"> </w:t>
      </w:r>
    </w:p>
    <w:p w:rsidR="001373A5" w:rsidRDefault="001373A5" w:rsidP="001373A5">
      <w:pPr>
        <w:pStyle w:val="libNormal"/>
        <w:rPr>
          <w:rtl/>
        </w:rPr>
      </w:pPr>
      <w:r>
        <w:rPr>
          <w:rtl/>
        </w:rPr>
        <w:t xml:space="preserve">3729 / 1 - دعائم </w:t>
      </w:r>
      <w:r w:rsidR="007413D1">
        <w:rPr>
          <w:rtl/>
        </w:rPr>
        <w:t>الإسلام</w:t>
      </w:r>
      <w:r>
        <w:rPr>
          <w:rtl/>
        </w:rPr>
        <w:t xml:space="preserve">: ورخصوا </w:t>
      </w:r>
      <w:r w:rsidRPr="00C47A50">
        <w:rPr>
          <w:rStyle w:val="libAlaemChar"/>
          <w:rtl/>
        </w:rPr>
        <w:t>عليهم‌السلام</w:t>
      </w:r>
      <w:r>
        <w:rPr>
          <w:rtl/>
        </w:rPr>
        <w:t xml:space="preserve"> الصلاة في مرابض الغنم. </w:t>
      </w:r>
    </w:p>
    <w:p w:rsidR="001373A5" w:rsidRDefault="001373A5" w:rsidP="001373A5">
      <w:pPr>
        <w:pStyle w:val="libNormal"/>
        <w:rPr>
          <w:rtl/>
        </w:rPr>
      </w:pPr>
      <w:r>
        <w:rPr>
          <w:rtl/>
        </w:rPr>
        <w:t xml:space="preserve">وقالوا </w:t>
      </w:r>
      <w:r w:rsidRPr="00C47A50">
        <w:rPr>
          <w:rStyle w:val="libAlaemChar"/>
          <w:rtl/>
        </w:rPr>
        <w:t>عليهم‌السلام</w:t>
      </w:r>
      <w:r>
        <w:rPr>
          <w:rtl/>
        </w:rPr>
        <w:t>: « لا يصلى في اعطان الابل، ال</w:t>
      </w:r>
      <w:r w:rsidR="00D665D1">
        <w:rPr>
          <w:rFonts w:hint="cs"/>
          <w:rtl/>
        </w:rPr>
        <w:t>ّ</w:t>
      </w:r>
      <w:r>
        <w:rPr>
          <w:rtl/>
        </w:rPr>
        <w:t xml:space="preserve">ا من ضرورة، </w:t>
      </w:r>
      <w:r w:rsidR="00D665D1">
        <w:rPr>
          <w:rFonts w:hint="cs"/>
          <w:rtl/>
        </w:rPr>
        <w:t>ف</w:t>
      </w:r>
      <w:r>
        <w:rPr>
          <w:rtl/>
        </w:rPr>
        <w:t>ان</w:t>
      </w:r>
      <w:r w:rsidR="00D665D1">
        <w:rPr>
          <w:rFonts w:hint="cs"/>
          <w:rtl/>
        </w:rPr>
        <w:t>ّ</w:t>
      </w:r>
      <w:r>
        <w:rPr>
          <w:rtl/>
        </w:rPr>
        <w:t>ها تكنس وترش، ويصل</w:t>
      </w:r>
      <w:r w:rsidR="00D665D1">
        <w:rPr>
          <w:rFonts w:hint="cs"/>
          <w:rtl/>
        </w:rPr>
        <w:t>ّ</w:t>
      </w:r>
      <w:r>
        <w:rPr>
          <w:rtl/>
        </w:rPr>
        <w:t xml:space="preserve">ى فيها ». </w:t>
      </w:r>
    </w:p>
    <w:p w:rsidR="001373A5" w:rsidRDefault="001373A5" w:rsidP="00D665D1">
      <w:pPr>
        <w:pStyle w:val="libNormal"/>
        <w:rPr>
          <w:rtl/>
        </w:rPr>
      </w:pPr>
      <w:r>
        <w:rPr>
          <w:rtl/>
        </w:rPr>
        <w:t xml:space="preserve">3730 / 2 - عوالاي للآلي: عن النبي </w:t>
      </w:r>
      <w:r w:rsidRPr="00C47A50">
        <w:rPr>
          <w:rStyle w:val="libAlaemChar"/>
          <w:rtl/>
        </w:rPr>
        <w:t>صلى‌الله‌عليه‌وآله‌</w:t>
      </w:r>
      <w:r>
        <w:rPr>
          <w:rtl/>
        </w:rPr>
        <w:t>، انه نهى عن الصلاة في اعطان الابل، ل</w:t>
      </w:r>
      <w:r w:rsidR="00D665D1">
        <w:rPr>
          <w:rFonts w:hint="cs"/>
          <w:rtl/>
        </w:rPr>
        <w:t>أ</w:t>
      </w:r>
      <w:r>
        <w:rPr>
          <w:rtl/>
        </w:rPr>
        <w:t>ن</w:t>
      </w:r>
      <w:r w:rsidR="00D665D1">
        <w:rPr>
          <w:rFonts w:hint="cs"/>
          <w:rtl/>
        </w:rPr>
        <w:t>ّ</w:t>
      </w:r>
      <w:r>
        <w:rPr>
          <w:rtl/>
        </w:rPr>
        <w:t>ها، خلقت من الشياطين</w:t>
      </w:r>
      <w:r w:rsidR="00D665D1">
        <w:rPr>
          <w:rFonts w:hint="cs"/>
          <w:rtl/>
        </w:rPr>
        <w:t>.</w:t>
      </w:r>
      <w:r>
        <w:rPr>
          <w:rtl/>
        </w:rPr>
        <w:t xml:space="preserve"> </w:t>
      </w:r>
    </w:p>
    <w:p w:rsidR="001373A5" w:rsidRDefault="001373A5" w:rsidP="001373A5">
      <w:pPr>
        <w:pStyle w:val="Heading2Center"/>
        <w:rPr>
          <w:rtl/>
        </w:rPr>
      </w:pPr>
      <w:bookmarkStart w:id="230" w:name="_Toc364683731"/>
      <w:r>
        <w:rPr>
          <w:rtl/>
        </w:rPr>
        <w:t xml:space="preserve">13 - </w:t>
      </w:r>
      <w:r w:rsidR="000C71F3" w:rsidRPr="000C71F3">
        <w:rPr>
          <w:rStyle w:val="libAlaemHeading2Char"/>
          <w:rtl/>
        </w:rPr>
        <w:t xml:space="preserve">( </w:t>
      </w:r>
      <w:r>
        <w:rPr>
          <w:rtl/>
        </w:rPr>
        <w:t>باب كراهة الصلاة، إلى حائط ينز من كنيف أو بالوعة بول، واستحباب ستره</w:t>
      </w:r>
      <w:r w:rsidR="000C71F3" w:rsidRPr="000C71F3">
        <w:rPr>
          <w:rStyle w:val="libAlaemHeading2Char"/>
          <w:rtl/>
        </w:rPr>
        <w:t xml:space="preserve"> )</w:t>
      </w:r>
      <w:bookmarkEnd w:id="230"/>
      <w:r>
        <w:rPr>
          <w:rtl/>
        </w:rPr>
        <w:t xml:space="preserve"> </w:t>
      </w:r>
    </w:p>
    <w:p w:rsidR="001373A5" w:rsidRDefault="001373A5" w:rsidP="001373A5">
      <w:pPr>
        <w:pStyle w:val="libNormal"/>
        <w:rPr>
          <w:rtl/>
        </w:rPr>
      </w:pPr>
      <w:r>
        <w:rPr>
          <w:rtl/>
        </w:rPr>
        <w:t xml:space="preserve">3731 / 1 - كتاب حسين بن عثمان بن شريك: عن أبي، الحسن </w:t>
      </w:r>
      <w:r w:rsidRPr="00C47A50">
        <w:rPr>
          <w:rStyle w:val="libAlaemChar"/>
          <w:rtl/>
        </w:rPr>
        <w:t>عليه‌السلام</w:t>
      </w:r>
      <w:r>
        <w:rPr>
          <w:rtl/>
        </w:rPr>
        <w:t xml:space="preserve"> قال: « إذا ظهر النز</w:t>
      </w:r>
      <w:r w:rsidR="00D665D1">
        <w:rPr>
          <w:rFonts w:hint="cs"/>
          <w:rtl/>
        </w:rPr>
        <w:t>ّ</w:t>
      </w:r>
      <w:r>
        <w:rPr>
          <w:rtl/>
        </w:rPr>
        <w:t xml:space="preserve"> اليك من خلف الحائط، من كنيف في القبلة، سترته بشئ »، قال ابن أبي عمير: ورأيتهم قد ثنوا بارية أو باريتين قد تستروا بها.</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- 12 </w:t>
      </w:r>
    </w:p>
    <w:p w:rsidR="001373A5" w:rsidRDefault="001373A5" w:rsidP="001373A5">
      <w:pPr>
        <w:pStyle w:val="libFootnote0"/>
        <w:rPr>
          <w:rtl/>
        </w:rPr>
      </w:pPr>
      <w:r>
        <w:rPr>
          <w:rtl/>
        </w:rPr>
        <w:t xml:space="preserve">1 - دعائم </w:t>
      </w:r>
      <w:r w:rsidR="007413D1">
        <w:rPr>
          <w:rtl/>
        </w:rPr>
        <w:t>الإسلام</w:t>
      </w:r>
      <w:r>
        <w:rPr>
          <w:rtl/>
        </w:rPr>
        <w:t xml:space="preserve"> ج 1 ص 118. </w:t>
      </w:r>
    </w:p>
    <w:p w:rsidR="001373A5" w:rsidRDefault="001373A5" w:rsidP="001373A5">
      <w:pPr>
        <w:pStyle w:val="libFootnote0"/>
        <w:rPr>
          <w:rtl/>
        </w:rPr>
      </w:pPr>
      <w:r>
        <w:rPr>
          <w:rtl/>
        </w:rPr>
        <w:t xml:space="preserve">2 - عوالي اللآلي ج 1 ص 36 ح 23. </w:t>
      </w:r>
    </w:p>
    <w:p w:rsidR="001373A5" w:rsidRDefault="001373A5" w:rsidP="001373A5">
      <w:pPr>
        <w:pStyle w:val="libFootnoteCenterBold"/>
        <w:rPr>
          <w:rtl/>
        </w:rPr>
      </w:pPr>
      <w:r>
        <w:rPr>
          <w:rtl/>
        </w:rPr>
        <w:t xml:space="preserve">الباب - 13 </w:t>
      </w:r>
    </w:p>
    <w:p w:rsidR="001373A5" w:rsidRDefault="001373A5" w:rsidP="001373A5">
      <w:pPr>
        <w:pStyle w:val="libFootnote0"/>
        <w:rPr>
          <w:rtl/>
        </w:rPr>
      </w:pPr>
      <w:r>
        <w:rPr>
          <w:rtl/>
        </w:rPr>
        <w:t>1 - كتاب حسين بن عثمان بن شريك ص 112.</w:t>
      </w:r>
    </w:p>
    <w:p w:rsidR="001373A5" w:rsidRDefault="001373A5" w:rsidP="001373A5">
      <w:pPr>
        <w:pStyle w:val="Heading2Center"/>
        <w:rPr>
          <w:rtl/>
        </w:rPr>
      </w:pPr>
      <w:r>
        <w:rPr>
          <w:rtl/>
        </w:rPr>
        <w:br w:type="page"/>
      </w:r>
      <w:bookmarkStart w:id="231" w:name="_Toc364683732"/>
      <w:r>
        <w:rPr>
          <w:rtl/>
        </w:rPr>
        <w:lastRenderedPageBreak/>
        <w:t xml:space="preserve">14 - </w:t>
      </w:r>
      <w:r w:rsidR="000C71F3" w:rsidRPr="000C71F3">
        <w:rPr>
          <w:rStyle w:val="libAlaemHeading2Char"/>
          <w:rtl/>
        </w:rPr>
        <w:t xml:space="preserve">( </w:t>
      </w:r>
      <w:r>
        <w:rPr>
          <w:rtl/>
        </w:rPr>
        <w:t>باب كراهة الصلاة على الطرق، وان لم تكن جواد</w:t>
      </w:r>
      <w:r w:rsidR="00D665D1">
        <w:rPr>
          <w:rFonts w:hint="cs"/>
          <w:rtl/>
        </w:rPr>
        <w:t>ّ</w:t>
      </w:r>
      <w:r>
        <w:rPr>
          <w:rtl/>
        </w:rPr>
        <w:t>ا</w:t>
      </w:r>
      <w:r w:rsidR="00D665D1">
        <w:rPr>
          <w:rFonts w:hint="cs"/>
          <w:rtl/>
        </w:rPr>
        <w:t>ً</w:t>
      </w:r>
      <w:r>
        <w:rPr>
          <w:rtl/>
        </w:rPr>
        <w:t>،</w:t>
      </w:r>
      <w:bookmarkEnd w:id="231"/>
      <w:r>
        <w:rPr>
          <w:rtl/>
        </w:rPr>
        <w:t xml:space="preserve"> </w:t>
      </w:r>
    </w:p>
    <w:p w:rsidR="001373A5" w:rsidRDefault="001373A5" w:rsidP="001373A5">
      <w:pPr>
        <w:pStyle w:val="Heading2Center"/>
        <w:rPr>
          <w:rtl/>
        </w:rPr>
      </w:pPr>
      <w:bookmarkStart w:id="232" w:name="_Toc364683733"/>
      <w:r>
        <w:rPr>
          <w:rtl/>
        </w:rPr>
        <w:t>وجواز الصلاة على جوانبها</w:t>
      </w:r>
      <w:r w:rsidR="000C71F3" w:rsidRPr="000C71F3">
        <w:rPr>
          <w:rStyle w:val="libAlaemHeading2Char"/>
          <w:rtl/>
        </w:rPr>
        <w:t xml:space="preserve"> )</w:t>
      </w:r>
      <w:bookmarkEnd w:id="232"/>
      <w:r>
        <w:rPr>
          <w:rtl/>
        </w:rPr>
        <w:t xml:space="preserve"> </w:t>
      </w:r>
    </w:p>
    <w:p w:rsidR="001373A5" w:rsidRDefault="001373A5" w:rsidP="001373A5">
      <w:pPr>
        <w:pStyle w:val="libNormal"/>
        <w:rPr>
          <w:rtl/>
        </w:rPr>
      </w:pPr>
      <w:r>
        <w:rPr>
          <w:rtl/>
        </w:rPr>
        <w:t xml:space="preserve">3732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نهى عن الصلاة على جادة الطريق. </w:t>
      </w:r>
    </w:p>
    <w:p w:rsidR="001373A5" w:rsidRDefault="001373A5" w:rsidP="001373A5">
      <w:pPr>
        <w:pStyle w:val="libNormal"/>
        <w:rPr>
          <w:rtl/>
        </w:rPr>
      </w:pPr>
      <w:r>
        <w:rPr>
          <w:rtl/>
        </w:rPr>
        <w:t>3733 / 2 - عن بعض نسخ الفقه الرضوي: « ولا بأس ان تصلي صلاة بين الظواهر، وهي الحراء وجواد</w:t>
      </w:r>
      <w:r w:rsidR="00D665D1">
        <w:rPr>
          <w:rFonts w:hint="cs"/>
          <w:rtl/>
        </w:rPr>
        <w:t>ّ</w:t>
      </w:r>
      <w:r>
        <w:rPr>
          <w:rtl/>
        </w:rPr>
        <w:t xml:space="preserve"> الطريق، ويكره ان يطأ في الجواد</w:t>
      </w:r>
      <w:r w:rsidR="00D665D1">
        <w:rPr>
          <w:rFonts w:hint="cs"/>
          <w:rtl/>
        </w:rPr>
        <w:t>ّ</w:t>
      </w:r>
      <w:r>
        <w:rPr>
          <w:rtl/>
        </w:rPr>
        <w:t xml:space="preserve"> ». </w:t>
      </w:r>
    </w:p>
    <w:p w:rsidR="001373A5" w:rsidRDefault="001373A5" w:rsidP="001373A5">
      <w:pPr>
        <w:pStyle w:val="Heading2Center"/>
        <w:rPr>
          <w:rtl/>
        </w:rPr>
      </w:pPr>
      <w:bookmarkStart w:id="233" w:name="_Toc364683734"/>
      <w:r>
        <w:rPr>
          <w:rtl/>
        </w:rPr>
        <w:t xml:space="preserve">15 - </w:t>
      </w:r>
      <w:r w:rsidR="000C71F3" w:rsidRPr="000C71F3">
        <w:rPr>
          <w:rStyle w:val="libAlaemHeading2Char"/>
          <w:rtl/>
        </w:rPr>
        <w:t xml:space="preserve">( </w:t>
      </w:r>
      <w:r>
        <w:rPr>
          <w:rtl/>
        </w:rPr>
        <w:t>باب كراهة الصلاة في السبخة والمالحة، وعدم جوازها إذا لم تتمكن</w:t>
      </w:r>
      <w:r w:rsidR="000C71F3" w:rsidRPr="000C71F3">
        <w:rPr>
          <w:rStyle w:val="libAlaemHeading2Char"/>
          <w:rtl/>
        </w:rPr>
        <w:t xml:space="preserve"> )</w:t>
      </w:r>
      <w:bookmarkEnd w:id="233"/>
      <w:r>
        <w:rPr>
          <w:rtl/>
        </w:rPr>
        <w:t xml:space="preserve"> </w:t>
      </w:r>
    </w:p>
    <w:p w:rsidR="001373A5" w:rsidRDefault="001373A5" w:rsidP="00D665D1">
      <w:pPr>
        <w:pStyle w:val="libNormal"/>
        <w:rPr>
          <w:rtl/>
        </w:rPr>
      </w:pPr>
      <w:r>
        <w:rPr>
          <w:rtl/>
        </w:rPr>
        <w:t xml:space="preserve">3734 / 1 - </w:t>
      </w:r>
      <w:r w:rsidR="00E64BBC">
        <w:rPr>
          <w:rtl/>
        </w:rPr>
        <w:t>محمّد</w:t>
      </w:r>
      <w:r>
        <w:rPr>
          <w:rtl/>
        </w:rPr>
        <w:t xml:space="preserve"> بن مسعود العياشي في تفسيره: عن </w:t>
      </w:r>
      <w:r w:rsidR="00B215B3">
        <w:rPr>
          <w:rtl/>
        </w:rPr>
        <w:t>عبدالله</w:t>
      </w:r>
      <w:r>
        <w:rPr>
          <w:rtl/>
        </w:rPr>
        <w:t xml:space="preserve"> بن عطاء، قال: ركبت مع أبي جعفر </w:t>
      </w:r>
      <w:r w:rsidRPr="00C47A50">
        <w:rPr>
          <w:rStyle w:val="libAlaemChar"/>
          <w:rtl/>
        </w:rPr>
        <w:t>عليه‌السلام</w:t>
      </w:r>
      <w:r>
        <w:rPr>
          <w:rtl/>
        </w:rPr>
        <w:t>، فسرنا حتى زالت الشمس، وبلغنا مكانا، قلت: هذا المكان ال</w:t>
      </w:r>
      <w:r w:rsidR="00D665D1">
        <w:rPr>
          <w:rFonts w:hint="cs"/>
          <w:rtl/>
        </w:rPr>
        <w:t>أ</w:t>
      </w:r>
      <w:r>
        <w:rPr>
          <w:rtl/>
        </w:rPr>
        <w:t>حمر، فقال: « ليس يصل</w:t>
      </w:r>
      <w:r w:rsidR="00D665D1">
        <w:rPr>
          <w:rFonts w:hint="cs"/>
          <w:rtl/>
        </w:rPr>
        <w:t>ّ</w:t>
      </w:r>
      <w:r>
        <w:rPr>
          <w:rtl/>
        </w:rPr>
        <w:t>ى هاهنا، هذه اودية الن</w:t>
      </w:r>
      <w:r w:rsidR="00D665D1">
        <w:rPr>
          <w:rFonts w:hint="cs"/>
          <w:rtl/>
        </w:rPr>
        <w:t>ّ</w:t>
      </w:r>
      <w:r>
        <w:rPr>
          <w:rtl/>
        </w:rPr>
        <w:t>مال، وليس يصل</w:t>
      </w:r>
      <w:r w:rsidR="00D665D1">
        <w:rPr>
          <w:rFonts w:hint="cs"/>
          <w:rtl/>
        </w:rPr>
        <w:t>ّ</w:t>
      </w:r>
      <w:r>
        <w:rPr>
          <w:rtl/>
        </w:rPr>
        <w:t>ى فيها » قال: فمضينا إلى أرض بيضاء، قال: « هذه سبخة، وليس يصل</w:t>
      </w:r>
      <w:r w:rsidR="00D665D1">
        <w:rPr>
          <w:rFonts w:hint="cs"/>
          <w:rtl/>
        </w:rPr>
        <w:t>ّ</w:t>
      </w:r>
      <w:r>
        <w:rPr>
          <w:rtl/>
        </w:rPr>
        <w:t>ى بالسباخ</w:t>
      </w:r>
      <w:r w:rsidR="00D665D1">
        <w:rPr>
          <w:rFonts w:hint="cs"/>
          <w:rtl/>
        </w:rPr>
        <w:t xml:space="preserve"> »</w:t>
      </w:r>
      <w:r>
        <w:rPr>
          <w:rtl/>
        </w:rPr>
        <w:t xml:space="preserve">، قال: فمضينا إلى أرض حصباء، قال: </w:t>
      </w:r>
      <w:r w:rsidR="00D665D1">
        <w:rPr>
          <w:rFonts w:hint="cs"/>
          <w:rtl/>
        </w:rPr>
        <w:t>«</w:t>
      </w:r>
      <w:r>
        <w:rPr>
          <w:rtl/>
        </w:rPr>
        <w:t xml:space="preserve"> هاهنا فنزل ونزلت </w:t>
      </w:r>
      <w:r w:rsidR="00D665D1">
        <w:rPr>
          <w:rFonts w:hint="cs"/>
          <w:rtl/>
        </w:rPr>
        <w:t>»</w:t>
      </w:r>
      <w:r>
        <w:rPr>
          <w:rtl/>
        </w:rPr>
        <w:t xml:space="preserve">، الخبر. </w:t>
      </w:r>
    </w:p>
    <w:p w:rsidR="001373A5" w:rsidRDefault="001373A5" w:rsidP="001373A5">
      <w:pPr>
        <w:pStyle w:val="libNormal"/>
        <w:rPr>
          <w:rtl/>
        </w:rPr>
      </w:pPr>
      <w:r>
        <w:rPr>
          <w:rtl/>
        </w:rPr>
        <w:t>3735 / 2 - الشيخ الطوسي (ره) في مجالسه: عن أحمد بن عبدون،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- 14 </w:t>
      </w:r>
    </w:p>
    <w:p w:rsidR="001373A5" w:rsidRDefault="001373A5" w:rsidP="001373A5">
      <w:pPr>
        <w:pStyle w:val="libFootnote0"/>
        <w:rPr>
          <w:rtl/>
        </w:rPr>
      </w:pPr>
      <w:r>
        <w:rPr>
          <w:rtl/>
        </w:rPr>
        <w:t xml:space="preserve">1 - دعائم </w:t>
      </w:r>
      <w:r w:rsidR="007413D1">
        <w:rPr>
          <w:rtl/>
        </w:rPr>
        <w:t>الإسلام</w:t>
      </w:r>
      <w:r>
        <w:rPr>
          <w:rtl/>
        </w:rPr>
        <w:t xml:space="preserve"> ج 1 ص 197 وعنه في البحار ج 89 ص 72. </w:t>
      </w:r>
    </w:p>
    <w:p w:rsidR="001373A5" w:rsidRDefault="001373A5" w:rsidP="001373A5">
      <w:pPr>
        <w:pStyle w:val="libFootnote0"/>
        <w:rPr>
          <w:rtl/>
        </w:rPr>
      </w:pPr>
      <w:r>
        <w:rPr>
          <w:rtl/>
        </w:rPr>
        <w:t xml:space="preserve">2 - فقه الرضا </w:t>
      </w:r>
      <w:r w:rsidR="007413D1" w:rsidRPr="007413D1">
        <w:rPr>
          <w:rStyle w:val="libFootnoteAlaemChar"/>
          <w:rtl/>
        </w:rPr>
        <w:t>عليه‌السلام</w:t>
      </w:r>
      <w:r>
        <w:rPr>
          <w:rtl/>
        </w:rPr>
        <w:t xml:space="preserve"> ص 74، وعنه في البحار ج 99 ص 359. </w:t>
      </w:r>
    </w:p>
    <w:p w:rsidR="001373A5" w:rsidRDefault="001373A5" w:rsidP="001373A5">
      <w:pPr>
        <w:pStyle w:val="libFootnoteCenterBold"/>
        <w:rPr>
          <w:rtl/>
        </w:rPr>
      </w:pPr>
      <w:r>
        <w:rPr>
          <w:rtl/>
        </w:rPr>
        <w:t xml:space="preserve">الباب - 15 </w:t>
      </w:r>
    </w:p>
    <w:p w:rsidR="001373A5" w:rsidRDefault="001373A5" w:rsidP="001373A5">
      <w:pPr>
        <w:pStyle w:val="libFootnote0"/>
        <w:rPr>
          <w:rtl/>
        </w:rPr>
      </w:pPr>
      <w:r>
        <w:rPr>
          <w:rtl/>
        </w:rPr>
        <w:t xml:space="preserve">1 - تفسير العياشي ج 2 ص 286 ح 41. </w:t>
      </w:r>
    </w:p>
    <w:p w:rsidR="001373A5" w:rsidRDefault="001373A5" w:rsidP="001373A5">
      <w:pPr>
        <w:pStyle w:val="libFootnote0"/>
        <w:rPr>
          <w:rtl/>
        </w:rPr>
      </w:pPr>
      <w:r>
        <w:rPr>
          <w:rtl/>
        </w:rPr>
        <w:t xml:space="preserve">2 - أمالي الطوسي ج 2 ص 284. </w:t>
      </w:r>
    </w:p>
    <w:p w:rsidR="001373A5" w:rsidRDefault="001373A5" w:rsidP="00D665D1">
      <w:pPr>
        <w:pStyle w:val="libNormal0"/>
        <w:rPr>
          <w:rtl/>
        </w:rPr>
      </w:pPr>
      <w:r>
        <w:rPr>
          <w:rtl/>
        </w:rPr>
        <w:br w:type="page"/>
      </w:r>
      <w:r>
        <w:rPr>
          <w:rtl/>
        </w:rPr>
        <w:lastRenderedPageBreak/>
        <w:t xml:space="preserve">علي بن </w:t>
      </w:r>
      <w:r w:rsidR="00E64BBC">
        <w:rPr>
          <w:rtl/>
        </w:rPr>
        <w:t>محمّد</w:t>
      </w:r>
      <w:r>
        <w:rPr>
          <w:rtl/>
        </w:rPr>
        <w:t xml:space="preserve"> بن الزبير، عن علي بن الحسن بن فضال، عن العباس بن عامر، عن أحمد بن رزق القمشاني، عن يحيى بن العلاء الرازي، قال: سمعت أبا جعفر </w:t>
      </w:r>
      <w:r w:rsidRPr="00C47A50">
        <w:rPr>
          <w:rStyle w:val="libAlaemChar"/>
          <w:rtl/>
        </w:rPr>
        <w:t>عليه‌السلام</w:t>
      </w:r>
      <w:r>
        <w:rPr>
          <w:rtl/>
        </w:rPr>
        <w:t xml:space="preserve">، يقول: « لما خرج </w:t>
      </w:r>
      <w:r w:rsidR="0014398A">
        <w:rPr>
          <w:rtl/>
        </w:rPr>
        <w:t>أميرالمؤمنين</w:t>
      </w:r>
      <w:r>
        <w:rPr>
          <w:rtl/>
        </w:rPr>
        <w:t xml:space="preserve"> </w:t>
      </w:r>
      <w:r w:rsidRPr="00C47A50">
        <w:rPr>
          <w:rStyle w:val="libAlaemChar"/>
          <w:rtl/>
        </w:rPr>
        <w:t>عليه‌السلام</w:t>
      </w:r>
      <w:r>
        <w:rPr>
          <w:rtl/>
        </w:rPr>
        <w:t xml:space="preserve"> إلى النهروان، وطعنوا في أو</w:t>
      </w:r>
      <w:r w:rsidR="00D665D1">
        <w:rPr>
          <w:rFonts w:hint="cs"/>
          <w:rtl/>
        </w:rPr>
        <w:t>ّ</w:t>
      </w:r>
      <w:r>
        <w:rPr>
          <w:rtl/>
        </w:rPr>
        <w:t>ل ارض بابل، حين دخل وقت العصر، فلم يقطعوها حتى غابت الشمس، فنزل الناس يمينا وشمالا يصل</w:t>
      </w:r>
      <w:r w:rsidR="00D665D1">
        <w:rPr>
          <w:rFonts w:hint="cs"/>
          <w:rtl/>
        </w:rPr>
        <w:t>ّ</w:t>
      </w:r>
      <w:r>
        <w:rPr>
          <w:rtl/>
        </w:rPr>
        <w:t>ون، ال</w:t>
      </w:r>
      <w:r w:rsidR="00D665D1">
        <w:rPr>
          <w:rFonts w:hint="cs"/>
          <w:rtl/>
        </w:rPr>
        <w:t>ّ</w:t>
      </w:r>
      <w:r>
        <w:rPr>
          <w:rtl/>
        </w:rPr>
        <w:t>ا ال</w:t>
      </w:r>
      <w:r w:rsidR="00D665D1">
        <w:rPr>
          <w:rFonts w:hint="cs"/>
          <w:rtl/>
        </w:rPr>
        <w:t>أ</w:t>
      </w:r>
      <w:r>
        <w:rPr>
          <w:rtl/>
        </w:rPr>
        <w:t>شتر وحده، فان</w:t>
      </w:r>
      <w:r w:rsidR="00D665D1">
        <w:rPr>
          <w:rFonts w:hint="cs"/>
          <w:rtl/>
        </w:rPr>
        <w:t>ّ</w:t>
      </w:r>
      <w:r>
        <w:rPr>
          <w:rtl/>
        </w:rPr>
        <w:t>ه قال: لا ا</w:t>
      </w:r>
      <w:r w:rsidR="00D665D1">
        <w:rPr>
          <w:rFonts w:hint="cs"/>
          <w:rtl/>
        </w:rPr>
        <w:t>ُ</w:t>
      </w:r>
      <w:r>
        <w:rPr>
          <w:rtl/>
        </w:rPr>
        <w:t>صل</w:t>
      </w:r>
      <w:r w:rsidR="00D665D1">
        <w:rPr>
          <w:rFonts w:hint="cs"/>
          <w:rtl/>
        </w:rPr>
        <w:t>ّ</w:t>
      </w:r>
      <w:r>
        <w:rPr>
          <w:rtl/>
        </w:rPr>
        <w:t xml:space="preserve">ي حتى أرى </w:t>
      </w:r>
      <w:r w:rsidR="0014398A">
        <w:rPr>
          <w:rtl/>
        </w:rPr>
        <w:t>أميرالمؤمنين</w:t>
      </w:r>
      <w:r>
        <w:rPr>
          <w:rtl/>
        </w:rPr>
        <w:t xml:space="preserve"> </w:t>
      </w:r>
      <w:r w:rsidRPr="00C47A50">
        <w:rPr>
          <w:rStyle w:val="libAlaemChar"/>
          <w:rtl/>
        </w:rPr>
        <w:t>عليه‌السلام</w:t>
      </w:r>
      <w:r>
        <w:rPr>
          <w:rtl/>
        </w:rPr>
        <w:t>، قد نزل يصل</w:t>
      </w:r>
      <w:r w:rsidR="00D665D1">
        <w:rPr>
          <w:rFonts w:hint="cs"/>
          <w:rtl/>
        </w:rPr>
        <w:t>ّ</w:t>
      </w:r>
      <w:r>
        <w:rPr>
          <w:rtl/>
        </w:rPr>
        <w:t xml:space="preserve">ي، قال: فلما نزل قال: </w:t>
      </w:r>
      <w:r w:rsidR="00D665D1">
        <w:rPr>
          <w:rFonts w:hint="cs"/>
          <w:rtl/>
        </w:rPr>
        <w:t>«</w:t>
      </w:r>
      <w:r>
        <w:rPr>
          <w:rtl/>
        </w:rPr>
        <w:t xml:space="preserve"> يا مالك ان</w:t>
      </w:r>
      <w:r w:rsidR="00D665D1">
        <w:rPr>
          <w:rFonts w:hint="cs"/>
          <w:rtl/>
        </w:rPr>
        <w:t>ّ</w:t>
      </w:r>
      <w:r>
        <w:rPr>
          <w:rtl/>
        </w:rPr>
        <w:t xml:space="preserve"> </w:t>
      </w:r>
      <w:r w:rsidRPr="008711E3">
        <w:rPr>
          <w:rStyle w:val="libFootnotenumChar"/>
          <w:rtl/>
        </w:rPr>
        <w:t>(1)</w:t>
      </w:r>
      <w:r>
        <w:rPr>
          <w:rtl/>
        </w:rPr>
        <w:t xml:space="preserve"> هذه أرض سبخة، ولا تحل</w:t>
      </w:r>
      <w:r w:rsidR="00D665D1">
        <w:rPr>
          <w:rFonts w:hint="cs"/>
          <w:rtl/>
        </w:rPr>
        <w:t>ّ</w:t>
      </w:r>
      <w:r>
        <w:rPr>
          <w:rtl/>
        </w:rPr>
        <w:t xml:space="preserve"> الصلاة فيها، فمن كان صل</w:t>
      </w:r>
      <w:r w:rsidR="00D665D1">
        <w:rPr>
          <w:rFonts w:hint="cs"/>
          <w:rtl/>
        </w:rPr>
        <w:t>ّ</w:t>
      </w:r>
      <w:r>
        <w:rPr>
          <w:rtl/>
        </w:rPr>
        <w:t xml:space="preserve">ى فليعيد الصلاة </w:t>
      </w:r>
      <w:r w:rsidR="00D665D1">
        <w:rPr>
          <w:rFonts w:hint="cs"/>
          <w:rtl/>
        </w:rPr>
        <w:t>»</w:t>
      </w:r>
      <w:r>
        <w:rPr>
          <w:rtl/>
        </w:rPr>
        <w:t>، قال ثم استقبل القبلة، فتكل</w:t>
      </w:r>
      <w:r w:rsidR="00D665D1">
        <w:rPr>
          <w:rFonts w:hint="cs"/>
          <w:rtl/>
        </w:rPr>
        <w:t>ّ</w:t>
      </w:r>
      <w:r>
        <w:rPr>
          <w:rtl/>
        </w:rPr>
        <w:t>م بثلاث كلمات ما هن</w:t>
      </w:r>
      <w:r w:rsidR="00D665D1">
        <w:rPr>
          <w:rFonts w:hint="cs"/>
          <w:rtl/>
        </w:rPr>
        <w:t>ّ</w:t>
      </w:r>
      <w:r>
        <w:rPr>
          <w:rtl/>
        </w:rPr>
        <w:t xml:space="preserve"> بالعربية ولا بالفارسية، فإذا هو بالشمس بيضاء نقي</w:t>
      </w:r>
      <w:r w:rsidR="00D665D1">
        <w:rPr>
          <w:rFonts w:hint="cs"/>
          <w:rtl/>
        </w:rPr>
        <w:t>ّ</w:t>
      </w:r>
      <w:r>
        <w:rPr>
          <w:rtl/>
        </w:rPr>
        <w:t xml:space="preserve">ة، حتى إذا صلى بنا، سمعنا لها حين انقضت، (خريرا كخرير) </w:t>
      </w:r>
      <w:r w:rsidRPr="008711E3">
        <w:rPr>
          <w:rStyle w:val="libFootnotenumChar"/>
          <w:rtl/>
        </w:rPr>
        <w:t>(2)</w:t>
      </w:r>
      <w:r>
        <w:rPr>
          <w:rtl/>
        </w:rPr>
        <w:t xml:space="preserve"> المنشار. </w:t>
      </w:r>
    </w:p>
    <w:p w:rsidR="001373A5" w:rsidRDefault="001373A5" w:rsidP="00D665D1">
      <w:pPr>
        <w:pStyle w:val="libNormal"/>
        <w:rPr>
          <w:rtl/>
        </w:rPr>
      </w:pPr>
      <w:r>
        <w:rPr>
          <w:rtl/>
        </w:rPr>
        <w:t xml:space="preserve">3736 / 3 - أحمد بن </w:t>
      </w:r>
      <w:r w:rsidR="00E64BBC">
        <w:rPr>
          <w:rtl/>
        </w:rPr>
        <w:t>محمّد</w:t>
      </w:r>
      <w:r>
        <w:rPr>
          <w:rtl/>
        </w:rPr>
        <w:t xml:space="preserve"> بن فهد الحل</w:t>
      </w:r>
      <w:r w:rsidR="00D665D1">
        <w:rPr>
          <w:rFonts w:hint="cs"/>
          <w:rtl/>
        </w:rPr>
        <w:t>ّ</w:t>
      </w:r>
      <w:r>
        <w:rPr>
          <w:rtl/>
        </w:rPr>
        <w:t xml:space="preserve">ي في عدة الداعي: عن جويرية بن مسهر، قال: خرجت مع </w:t>
      </w:r>
      <w:r w:rsidR="0014398A">
        <w:rPr>
          <w:rtl/>
        </w:rPr>
        <w:t>أميرالمؤمنين</w:t>
      </w:r>
      <w:r>
        <w:rPr>
          <w:rtl/>
        </w:rPr>
        <w:t xml:space="preserve"> </w:t>
      </w:r>
      <w:r w:rsidRPr="00C47A50">
        <w:rPr>
          <w:rStyle w:val="libAlaemChar"/>
          <w:rtl/>
        </w:rPr>
        <w:t>عليه‌السلام</w:t>
      </w:r>
      <w:r>
        <w:rPr>
          <w:rtl/>
        </w:rPr>
        <w:t xml:space="preserve"> نحو بابل، لا ثالث لنا، فمضى وانا اسايره في السبخة، فإذا نحن بالاسد جاثما في الطريق، ولبوته خلفه، واشبال لبوته خلفها، فكبحت داب</w:t>
      </w:r>
      <w:r w:rsidR="00D665D1">
        <w:rPr>
          <w:rFonts w:hint="cs"/>
          <w:rtl/>
        </w:rPr>
        <w:t>ّ</w:t>
      </w:r>
      <w:r>
        <w:rPr>
          <w:rtl/>
        </w:rPr>
        <w:t>تي ل</w:t>
      </w:r>
      <w:r w:rsidR="00D665D1">
        <w:rPr>
          <w:rFonts w:hint="cs"/>
          <w:rtl/>
        </w:rPr>
        <w:t>أ</w:t>
      </w:r>
      <w:r>
        <w:rPr>
          <w:rtl/>
        </w:rPr>
        <w:t>تأخ</w:t>
      </w:r>
      <w:r w:rsidR="00D665D1">
        <w:rPr>
          <w:rFonts w:hint="cs"/>
          <w:rtl/>
        </w:rPr>
        <w:t>ّ</w:t>
      </w:r>
      <w:r>
        <w:rPr>
          <w:rtl/>
        </w:rPr>
        <w:t xml:space="preserve">ر، فقال: </w:t>
      </w:r>
      <w:r w:rsidR="00D665D1">
        <w:rPr>
          <w:rFonts w:hint="cs"/>
          <w:rtl/>
        </w:rPr>
        <w:t>«</w:t>
      </w:r>
      <w:r>
        <w:rPr>
          <w:rtl/>
        </w:rPr>
        <w:t xml:space="preserve"> أقدم يا جويري</w:t>
      </w:r>
      <w:r w:rsidR="00D665D1">
        <w:rPr>
          <w:rFonts w:hint="cs"/>
          <w:rtl/>
        </w:rPr>
        <w:t>ّ</w:t>
      </w:r>
      <w:r>
        <w:rPr>
          <w:rtl/>
        </w:rPr>
        <w:t>ة، فان</w:t>
      </w:r>
      <w:r w:rsidR="00D665D1">
        <w:rPr>
          <w:rFonts w:hint="cs"/>
          <w:rtl/>
        </w:rPr>
        <w:t>ّ</w:t>
      </w:r>
      <w:r>
        <w:rPr>
          <w:rtl/>
        </w:rPr>
        <w:t>ما هو كلب الله، وما من داب</w:t>
      </w:r>
      <w:r w:rsidR="00D665D1">
        <w:rPr>
          <w:rFonts w:hint="cs"/>
          <w:rtl/>
        </w:rPr>
        <w:t>ّ</w:t>
      </w:r>
      <w:r>
        <w:rPr>
          <w:rtl/>
        </w:rPr>
        <w:t>ة ال</w:t>
      </w:r>
      <w:r w:rsidR="00D665D1">
        <w:rPr>
          <w:rFonts w:hint="cs"/>
          <w:rtl/>
        </w:rPr>
        <w:t>ّ</w:t>
      </w:r>
      <w:r>
        <w:rPr>
          <w:rtl/>
        </w:rPr>
        <w:t>ا الله آخذ بناصيتها، لا يكفي شر</w:t>
      </w:r>
      <w:r w:rsidR="00D665D1">
        <w:rPr>
          <w:rFonts w:hint="cs"/>
          <w:rtl/>
        </w:rPr>
        <w:t>ّ</w:t>
      </w:r>
      <w:r>
        <w:rPr>
          <w:rtl/>
        </w:rPr>
        <w:t>ها ال</w:t>
      </w:r>
      <w:r w:rsidR="00D665D1">
        <w:rPr>
          <w:rFonts w:hint="cs"/>
          <w:rtl/>
        </w:rPr>
        <w:t>ّ</w:t>
      </w:r>
      <w:r>
        <w:rPr>
          <w:rtl/>
        </w:rPr>
        <w:t>ا هو</w:t>
      </w:r>
      <w:r w:rsidR="00D665D1">
        <w:rPr>
          <w:rFonts w:hint="cs"/>
          <w:rtl/>
        </w:rPr>
        <w:t xml:space="preserve"> »</w:t>
      </w:r>
      <w:r>
        <w:rPr>
          <w:rtl/>
        </w:rPr>
        <w:t xml:space="preserve">، وإذا انا بالاسد قد اقبل نحوه، يبصبص له بذنبه فدنا منه، فجعل يمسح قدمه بوجهه، ثم انطقه الله </w:t>
      </w:r>
      <w:r w:rsidR="00374BFD">
        <w:rPr>
          <w:rtl/>
        </w:rPr>
        <w:t>عزّوجلّ</w:t>
      </w:r>
      <w:r>
        <w:rPr>
          <w:rtl/>
        </w:rPr>
        <w:t>، فنطق بلسان طلق ذلق فقال: السلام عليك يا امير المؤمنين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إن</w:t>
      </w:r>
      <w:r w:rsidR="00D665D1">
        <w:rPr>
          <w:rFonts w:hint="cs"/>
          <w:rtl/>
        </w:rPr>
        <w:t>ّ</w:t>
      </w:r>
      <w:r>
        <w:rPr>
          <w:rtl/>
        </w:rPr>
        <w:t xml:space="preserve">: ليس في المصدر. </w:t>
      </w:r>
    </w:p>
    <w:p w:rsidR="001373A5" w:rsidRDefault="001373A5" w:rsidP="001373A5">
      <w:pPr>
        <w:pStyle w:val="libFootnote"/>
        <w:rPr>
          <w:rtl/>
        </w:rPr>
      </w:pPr>
      <w:r>
        <w:rPr>
          <w:rtl/>
        </w:rPr>
        <w:t>(2) في المصدر: جريرا</w:t>
      </w:r>
      <w:r w:rsidR="00D665D1">
        <w:rPr>
          <w:rFonts w:hint="cs"/>
          <w:rtl/>
        </w:rPr>
        <w:t>ً</w:t>
      </w:r>
      <w:r>
        <w:rPr>
          <w:rtl/>
        </w:rPr>
        <w:t xml:space="preserve"> كجرير. </w:t>
      </w:r>
    </w:p>
    <w:p w:rsidR="001373A5" w:rsidRDefault="001373A5" w:rsidP="00D665D1">
      <w:pPr>
        <w:pStyle w:val="libFootnote0"/>
        <w:rPr>
          <w:rtl/>
        </w:rPr>
      </w:pPr>
      <w:r>
        <w:rPr>
          <w:rtl/>
        </w:rPr>
        <w:t>3 - عد</w:t>
      </w:r>
      <w:r w:rsidR="00D665D1">
        <w:rPr>
          <w:rFonts w:hint="cs"/>
          <w:rtl/>
        </w:rPr>
        <w:t>ّ</w:t>
      </w:r>
      <w:r>
        <w:rPr>
          <w:rtl/>
        </w:rPr>
        <w:t>ة الداعي ص 87 باختلا</w:t>
      </w:r>
      <w:r w:rsidR="00D665D1">
        <w:rPr>
          <w:rFonts w:hint="cs"/>
          <w:rtl/>
        </w:rPr>
        <w:t>ف</w:t>
      </w:r>
      <w:r>
        <w:rPr>
          <w:rtl/>
        </w:rPr>
        <w:t xml:space="preserve"> يسير. </w:t>
      </w:r>
    </w:p>
    <w:p w:rsidR="001373A5" w:rsidRDefault="001373A5" w:rsidP="00D665D1">
      <w:pPr>
        <w:pStyle w:val="libNormal0"/>
        <w:rPr>
          <w:rtl/>
        </w:rPr>
      </w:pPr>
      <w:r>
        <w:rPr>
          <w:rtl/>
        </w:rPr>
        <w:br w:type="page"/>
      </w:r>
      <w:r>
        <w:rPr>
          <w:rtl/>
        </w:rPr>
        <w:lastRenderedPageBreak/>
        <w:t>ووصي</w:t>
      </w:r>
      <w:r w:rsidR="00D665D1">
        <w:rPr>
          <w:rFonts w:hint="cs"/>
          <w:rtl/>
        </w:rPr>
        <w:t>ّ</w:t>
      </w:r>
      <w:r>
        <w:rPr>
          <w:rtl/>
        </w:rPr>
        <w:t xml:space="preserve"> خاتم النبيين، قال: « وعليك السلام يا حيدرة، ما تسبيحك</w:t>
      </w:r>
      <w:r w:rsidR="00C63580">
        <w:rPr>
          <w:rtl/>
        </w:rPr>
        <w:t>؟</w:t>
      </w:r>
      <w:r>
        <w:rPr>
          <w:rtl/>
        </w:rPr>
        <w:t xml:space="preserve"> » قال: اقول: سبحان رب</w:t>
      </w:r>
      <w:r w:rsidR="00D665D1">
        <w:rPr>
          <w:rFonts w:hint="cs"/>
          <w:rtl/>
        </w:rPr>
        <w:t>ّ</w:t>
      </w:r>
      <w:r>
        <w:rPr>
          <w:rtl/>
        </w:rPr>
        <w:t>ي، سبحان الهي، سبحان من اوقع المهابة والمخافة في قلوب عباده من</w:t>
      </w:r>
      <w:r w:rsidR="00D665D1">
        <w:rPr>
          <w:rFonts w:hint="cs"/>
          <w:rtl/>
        </w:rPr>
        <w:t>ّ</w:t>
      </w:r>
      <w:r>
        <w:rPr>
          <w:rtl/>
        </w:rPr>
        <w:t>ي، سبحانه سبحانه</w:t>
      </w:r>
      <w:r w:rsidR="00D665D1">
        <w:rPr>
          <w:rFonts w:hint="cs"/>
          <w:rtl/>
        </w:rPr>
        <w:t>،</w:t>
      </w:r>
      <w:r>
        <w:rPr>
          <w:rtl/>
        </w:rPr>
        <w:t xml:space="preserve"> فمضى </w:t>
      </w:r>
      <w:r w:rsidR="0014398A">
        <w:rPr>
          <w:rtl/>
        </w:rPr>
        <w:t>أميرالمؤمنين</w:t>
      </w:r>
      <w:r>
        <w:rPr>
          <w:rtl/>
        </w:rPr>
        <w:t xml:space="preserve"> </w:t>
      </w:r>
      <w:r w:rsidRPr="00C47A50">
        <w:rPr>
          <w:rStyle w:val="libAlaemChar"/>
          <w:rtl/>
        </w:rPr>
        <w:t>عليه‌السلام</w:t>
      </w:r>
      <w:r>
        <w:rPr>
          <w:rtl/>
        </w:rPr>
        <w:t xml:space="preserve"> وانا معه، واستمرت بنا السبخة ووافت العصر، وأهوى [ من ] </w:t>
      </w:r>
      <w:r w:rsidRPr="008711E3">
        <w:rPr>
          <w:rStyle w:val="libFootnotenumChar"/>
          <w:rtl/>
        </w:rPr>
        <w:t>(1)</w:t>
      </w:r>
      <w:r>
        <w:rPr>
          <w:rtl/>
        </w:rPr>
        <w:t xml:space="preserve"> فوقها، ثم قلت في نفسي مستخفيا: ويلك يا جويرية، أأنت أضن</w:t>
      </w:r>
      <w:r w:rsidR="00D665D1">
        <w:rPr>
          <w:rFonts w:hint="cs"/>
          <w:rtl/>
        </w:rPr>
        <w:t>ّ</w:t>
      </w:r>
      <w:r>
        <w:rPr>
          <w:rtl/>
        </w:rPr>
        <w:t xml:space="preserve"> </w:t>
      </w:r>
      <w:r w:rsidRPr="008711E3">
        <w:rPr>
          <w:rStyle w:val="libFootnotenumChar"/>
          <w:rtl/>
        </w:rPr>
        <w:t>(2)</w:t>
      </w:r>
      <w:r>
        <w:rPr>
          <w:rtl/>
        </w:rPr>
        <w:t xml:space="preserve"> أم أحرص</w:t>
      </w:r>
      <w:r w:rsidR="00C63580">
        <w:rPr>
          <w:rtl/>
        </w:rPr>
        <w:t>؟</w:t>
      </w:r>
      <w:r>
        <w:rPr>
          <w:rtl/>
        </w:rPr>
        <w:t xml:space="preserve"> أم </w:t>
      </w:r>
      <w:r w:rsidRPr="008711E3">
        <w:rPr>
          <w:rStyle w:val="libFootnotenumChar"/>
          <w:rtl/>
        </w:rPr>
        <w:t>(3)</w:t>
      </w:r>
      <w:r>
        <w:rPr>
          <w:rtl/>
        </w:rPr>
        <w:t xml:space="preserve"> </w:t>
      </w:r>
      <w:r w:rsidR="0014398A">
        <w:rPr>
          <w:rtl/>
        </w:rPr>
        <w:t>أميرالمؤمنين</w:t>
      </w:r>
      <w:r>
        <w:rPr>
          <w:rtl/>
        </w:rPr>
        <w:t xml:space="preserve"> </w:t>
      </w:r>
      <w:r w:rsidRPr="00C47A50">
        <w:rPr>
          <w:rStyle w:val="libAlaemChar"/>
          <w:rtl/>
        </w:rPr>
        <w:t>عليه‌السلام</w:t>
      </w:r>
      <w:r w:rsidR="00C63580">
        <w:rPr>
          <w:rtl/>
        </w:rPr>
        <w:t>؟</w:t>
      </w:r>
      <w:r>
        <w:rPr>
          <w:rtl/>
        </w:rPr>
        <w:t xml:space="preserve"> وقد رأيت من أمر ال</w:t>
      </w:r>
      <w:r w:rsidR="00D665D1">
        <w:rPr>
          <w:rFonts w:hint="cs"/>
          <w:rtl/>
        </w:rPr>
        <w:t>أ</w:t>
      </w:r>
      <w:r>
        <w:rPr>
          <w:rtl/>
        </w:rPr>
        <w:t>سد ما رأيت</w:t>
      </w:r>
      <w:r w:rsidR="00C63580">
        <w:rPr>
          <w:rtl/>
        </w:rPr>
        <w:t>؟</w:t>
      </w:r>
      <w:r>
        <w:rPr>
          <w:rtl/>
        </w:rPr>
        <w:t xml:space="preserve"> فمضى وأنا معه، حتى قطع السبخة، فثنى رجله ونزل عن داب</w:t>
      </w:r>
      <w:r w:rsidR="00D665D1">
        <w:rPr>
          <w:rFonts w:hint="cs"/>
          <w:rtl/>
        </w:rPr>
        <w:t>ّ</w:t>
      </w:r>
      <w:r>
        <w:rPr>
          <w:rtl/>
        </w:rPr>
        <w:t>ته، وتوج</w:t>
      </w:r>
      <w:r w:rsidR="00D665D1">
        <w:rPr>
          <w:rFonts w:hint="cs"/>
          <w:rtl/>
        </w:rPr>
        <w:t>ّ</w:t>
      </w:r>
      <w:r>
        <w:rPr>
          <w:rtl/>
        </w:rPr>
        <w:t>ه فأذ</w:t>
      </w:r>
      <w:r w:rsidR="00D665D1">
        <w:rPr>
          <w:rFonts w:hint="cs"/>
          <w:rtl/>
        </w:rPr>
        <w:t>ّ</w:t>
      </w:r>
      <w:r>
        <w:rPr>
          <w:rtl/>
        </w:rPr>
        <w:t>ن مثنى مثنى، وأقام مثنى مثنى، ثم همس بشفتيه وأشار بيده، فإذا الشمس قد طلعت في موضعها من وقت العصر، وإذا لها صرير عند مسيرها في السماء، فصل</w:t>
      </w:r>
      <w:r w:rsidR="00D665D1">
        <w:rPr>
          <w:rFonts w:hint="cs"/>
          <w:rtl/>
        </w:rPr>
        <w:t>ّ</w:t>
      </w:r>
      <w:r>
        <w:rPr>
          <w:rtl/>
        </w:rPr>
        <w:t xml:space="preserve">ى بنا العصر، الخبر. </w:t>
      </w:r>
    </w:p>
    <w:p w:rsidR="001373A5" w:rsidRDefault="001373A5" w:rsidP="001373A5">
      <w:pPr>
        <w:pStyle w:val="Heading2Center"/>
        <w:rPr>
          <w:rtl/>
        </w:rPr>
      </w:pPr>
      <w:bookmarkStart w:id="234" w:name="_Toc364683735"/>
      <w:r>
        <w:rPr>
          <w:rtl/>
        </w:rPr>
        <w:t xml:space="preserve">16 - </w:t>
      </w:r>
      <w:r w:rsidR="000C71F3" w:rsidRPr="000C71F3">
        <w:rPr>
          <w:rStyle w:val="libAlaemHeading2Char"/>
          <w:rtl/>
        </w:rPr>
        <w:t xml:space="preserve">( </w:t>
      </w:r>
      <w:r>
        <w:rPr>
          <w:rtl/>
        </w:rPr>
        <w:t>باب كراهة الصلاة، في بيت فيه خمر أو مسكر</w:t>
      </w:r>
      <w:r w:rsidR="000C71F3" w:rsidRPr="000C71F3">
        <w:rPr>
          <w:rStyle w:val="libAlaemHeading2Char"/>
          <w:rtl/>
        </w:rPr>
        <w:t xml:space="preserve"> )</w:t>
      </w:r>
      <w:bookmarkEnd w:id="234"/>
      <w:r>
        <w:rPr>
          <w:rtl/>
        </w:rPr>
        <w:t xml:space="preserve"> </w:t>
      </w:r>
    </w:p>
    <w:p w:rsidR="001373A5" w:rsidRDefault="001373A5" w:rsidP="001373A5">
      <w:pPr>
        <w:pStyle w:val="libNormal"/>
        <w:rPr>
          <w:rtl/>
        </w:rPr>
      </w:pPr>
      <w:r>
        <w:rPr>
          <w:rtl/>
        </w:rPr>
        <w:t xml:space="preserve">3737 / 1 - فقه الرضا </w:t>
      </w:r>
      <w:r w:rsidRPr="00C47A50">
        <w:rPr>
          <w:rStyle w:val="libAlaemChar"/>
          <w:rtl/>
        </w:rPr>
        <w:t>عليه‌السلام</w:t>
      </w:r>
      <w:r>
        <w:rPr>
          <w:rtl/>
        </w:rPr>
        <w:t>: « ولا تصل</w:t>
      </w:r>
      <w:r w:rsidR="00D665D1">
        <w:rPr>
          <w:rFonts w:hint="cs"/>
          <w:rtl/>
        </w:rPr>
        <w:t>ّ</w:t>
      </w:r>
      <w:r>
        <w:rPr>
          <w:rtl/>
        </w:rPr>
        <w:t xml:space="preserve"> في بيت فيه خمر محصرة في آنية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أثبتناه من المصدر. </w:t>
      </w:r>
    </w:p>
    <w:p w:rsidR="001373A5" w:rsidRDefault="001373A5" w:rsidP="001373A5">
      <w:pPr>
        <w:pStyle w:val="libFootnote"/>
        <w:rPr>
          <w:rtl/>
        </w:rPr>
      </w:pPr>
      <w:r>
        <w:rPr>
          <w:rtl/>
        </w:rPr>
        <w:t>(2) في المصدر: أظن</w:t>
      </w:r>
      <w:r w:rsidR="00D665D1">
        <w:rPr>
          <w:rFonts w:hint="cs"/>
          <w:rtl/>
        </w:rPr>
        <w:t>ّ</w:t>
      </w:r>
      <w:r>
        <w:rPr>
          <w:rtl/>
        </w:rPr>
        <w:t xml:space="preserve">. </w:t>
      </w:r>
    </w:p>
    <w:p w:rsidR="001373A5" w:rsidRDefault="001373A5" w:rsidP="001373A5">
      <w:pPr>
        <w:pStyle w:val="libFootnote"/>
        <w:rPr>
          <w:rtl/>
        </w:rPr>
      </w:pPr>
      <w:r>
        <w:rPr>
          <w:rtl/>
        </w:rPr>
        <w:t xml:space="preserve">(3) في المصدر: من. </w:t>
      </w:r>
    </w:p>
    <w:p w:rsidR="001373A5" w:rsidRDefault="001373A5" w:rsidP="001373A5">
      <w:pPr>
        <w:pStyle w:val="libFootnoteCenterBold"/>
        <w:rPr>
          <w:rtl/>
        </w:rPr>
      </w:pPr>
      <w:r>
        <w:rPr>
          <w:rtl/>
        </w:rPr>
        <w:t xml:space="preserve">الباب - 16 </w:t>
      </w:r>
    </w:p>
    <w:p w:rsidR="001373A5" w:rsidRDefault="001373A5" w:rsidP="001373A5">
      <w:pPr>
        <w:pStyle w:val="libFootnote0"/>
        <w:rPr>
          <w:rtl/>
        </w:rPr>
      </w:pPr>
      <w:r>
        <w:rPr>
          <w:rtl/>
        </w:rPr>
        <w:t xml:space="preserve">1 - فقه الرضا </w:t>
      </w:r>
      <w:r w:rsidR="007413D1" w:rsidRPr="007413D1">
        <w:rPr>
          <w:rStyle w:val="libFootnoteAlaemChar"/>
          <w:rtl/>
        </w:rPr>
        <w:t>عليه‌السلام</w:t>
      </w:r>
      <w:r>
        <w:rPr>
          <w:rtl/>
        </w:rPr>
        <w:t xml:space="preserve"> ص 38. </w:t>
      </w:r>
    </w:p>
    <w:p w:rsidR="001373A5" w:rsidRDefault="001373A5" w:rsidP="001373A5">
      <w:pPr>
        <w:pStyle w:val="Heading2Center"/>
        <w:rPr>
          <w:rtl/>
        </w:rPr>
      </w:pPr>
      <w:r>
        <w:rPr>
          <w:rtl/>
        </w:rPr>
        <w:br w:type="page"/>
      </w:r>
      <w:bookmarkStart w:id="235" w:name="_Toc364683736"/>
      <w:r>
        <w:rPr>
          <w:rtl/>
        </w:rPr>
        <w:lastRenderedPageBreak/>
        <w:t xml:space="preserve">17 - </w:t>
      </w:r>
      <w:r w:rsidR="000C71F3" w:rsidRPr="000C71F3">
        <w:rPr>
          <w:rStyle w:val="libAlaemHeading2Char"/>
          <w:rtl/>
        </w:rPr>
        <w:t xml:space="preserve">( </w:t>
      </w:r>
      <w:r>
        <w:rPr>
          <w:rtl/>
        </w:rPr>
        <w:t>باب كراهة الصلاة في البيداء، وهي ذات الجيش، وذات الصلاصل، وضجنان، ال</w:t>
      </w:r>
      <w:r w:rsidR="00D665D1">
        <w:rPr>
          <w:rFonts w:hint="cs"/>
          <w:rtl/>
        </w:rPr>
        <w:t>ّ</w:t>
      </w:r>
      <w:r>
        <w:rPr>
          <w:rtl/>
        </w:rPr>
        <w:t>ا في الضرورة، فيتنح</w:t>
      </w:r>
      <w:r w:rsidR="00D665D1">
        <w:rPr>
          <w:rFonts w:hint="cs"/>
          <w:rtl/>
        </w:rPr>
        <w:t>ّ</w:t>
      </w:r>
      <w:r>
        <w:rPr>
          <w:rtl/>
        </w:rPr>
        <w:t>ى عن الجاد</w:t>
      </w:r>
      <w:r w:rsidR="00D665D1">
        <w:rPr>
          <w:rFonts w:hint="cs"/>
          <w:rtl/>
        </w:rPr>
        <w:t>ّ</w:t>
      </w:r>
      <w:r>
        <w:rPr>
          <w:rtl/>
        </w:rPr>
        <w:t>ة</w:t>
      </w:r>
      <w:r w:rsidR="000C71F3" w:rsidRPr="000C71F3">
        <w:rPr>
          <w:rStyle w:val="libAlaemHeading2Char"/>
          <w:rtl/>
        </w:rPr>
        <w:t xml:space="preserve"> )</w:t>
      </w:r>
      <w:bookmarkEnd w:id="235"/>
      <w:r>
        <w:rPr>
          <w:rtl/>
        </w:rPr>
        <w:t xml:space="preserve"> </w:t>
      </w:r>
    </w:p>
    <w:p w:rsidR="001373A5" w:rsidRDefault="001373A5" w:rsidP="001373A5">
      <w:pPr>
        <w:pStyle w:val="libNormal"/>
        <w:rPr>
          <w:rtl/>
        </w:rPr>
      </w:pPr>
      <w:r>
        <w:rPr>
          <w:rtl/>
        </w:rPr>
        <w:t>3738 / 1 - البحار عن العلل ل</w:t>
      </w:r>
      <w:r w:rsidR="00E64BBC">
        <w:rPr>
          <w:rtl/>
        </w:rPr>
        <w:t>محمّد</w:t>
      </w:r>
      <w:r>
        <w:rPr>
          <w:rtl/>
        </w:rPr>
        <w:t xml:space="preserve"> بن علي بن إبراهيم قال: لا يصلى في ذات الجيش، ولا ذات الصلاصل </w:t>
      </w:r>
      <w:r w:rsidRPr="008711E3">
        <w:rPr>
          <w:rStyle w:val="libFootnotenumChar"/>
          <w:rtl/>
        </w:rPr>
        <w:t>(1)</w:t>
      </w:r>
      <w:r>
        <w:rPr>
          <w:rtl/>
        </w:rPr>
        <w:t>، ولا في وادي مجن</w:t>
      </w:r>
      <w:r w:rsidR="00D665D1">
        <w:rPr>
          <w:rFonts w:hint="cs"/>
          <w:rtl/>
        </w:rPr>
        <w:t>ّ</w:t>
      </w:r>
      <w:r>
        <w:rPr>
          <w:rtl/>
        </w:rPr>
        <w:t xml:space="preserve">ة </w:t>
      </w:r>
      <w:r w:rsidRPr="008711E3">
        <w:rPr>
          <w:rStyle w:val="libFootnotenumChar"/>
          <w:rtl/>
        </w:rPr>
        <w:t>(2)</w:t>
      </w:r>
      <w:r>
        <w:rPr>
          <w:rtl/>
        </w:rPr>
        <w:t>، ولا في بطون الاودية، ولا في السبخة، ولا على القبور، ولا على جواد</w:t>
      </w:r>
      <w:r w:rsidR="00D665D1">
        <w:rPr>
          <w:rFonts w:hint="cs"/>
          <w:rtl/>
        </w:rPr>
        <w:t>ّ</w:t>
      </w:r>
      <w:r>
        <w:rPr>
          <w:rtl/>
        </w:rPr>
        <w:t xml:space="preserve"> الطريق، ولا في أعطان الابل، ولا على بيت النمل، ولا في بيت فيه تصاوير ولا في بيت فيه نار أو سراج بين يديه </w:t>
      </w:r>
      <w:r w:rsidRPr="008711E3">
        <w:rPr>
          <w:rStyle w:val="libFootnotenumChar"/>
          <w:rtl/>
        </w:rPr>
        <w:t>(3)</w:t>
      </w:r>
      <w:r>
        <w:rPr>
          <w:rtl/>
        </w:rPr>
        <w:t xml:space="preserve">، ولا في بيت فيه خمر، ولا في بيت فيه لحم خنزير، ولا في بيت فيه الصلبان، ولا في بيت فيه [ لحم ] </w:t>
      </w:r>
      <w:r w:rsidRPr="008711E3">
        <w:rPr>
          <w:rStyle w:val="libFootnotenumChar"/>
          <w:rtl/>
        </w:rPr>
        <w:t>(4)</w:t>
      </w:r>
      <w:r>
        <w:rPr>
          <w:rtl/>
        </w:rPr>
        <w:t xml:space="preserve"> ميتة، ولا في بيت فيه دم، ولا في بيت فيه ما ذبح لغير الله، ولا في بيت فيه المنخنقة والموقوذة والمتردية والنطيحة، ولا في بيت فيه ما ذبح على النصب، ولا في بيت فيه ما أكل السبع ال</w:t>
      </w:r>
      <w:r w:rsidR="00D665D1">
        <w:rPr>
          <w:rFonts w:hint="cs"/>
          <w:rtl/>
        </w:rPr>
        <w:t>ّ</w:t>
      </w:r>
      <w:r>
        <w:rPr>
          <w:rtl/>
        </w:rPr>
        <w:t>ا ما ذك</w:t>
      </w:r>
      <w:r w:rsidR="00D665D1">
        <w:rPr>
          <w:rFonts w:hint="cs"/>
          <w:rtl/>
        </w:rPr>
        <w:t>ّ</w:t>
      </w:r>
      <w:r>
        <w:rPr>
          <w:rtl/>
        </w:rPr>
        <w:t>يتم، ولا على الثلج، ولا على الماء، ولا على الطين، ولا في الحم</w:t>
      </w:r>
      <w:r w:rsidR="00D665D1">
        <w:rPr>
          <w:rFonts w:hint="cs"/>
          <w:rtl/>
        </w:rPr>
        <w:t>ّ</w:t>
      </w:r>
      <w:r>
        <w:rPr>
          <w:rtl/>
        </w:rPr>
        <w:t>ام.</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- 17 </w:t>
      </w:r>
    </w:p>
    <w:p w:rsidR="001373A5" w:rsidRDefault="001373A5" w:rsidP="001373A5">
      <w:pPr>
        <w:pStyle w:val="libFootnote0"/>
        <w:rPr>
          <w:rtl/>
        </w:rPr>
      </w:pPr>
      <w:r>
        <w:rPr>
          <w:rtl/>
        </w:rPr>
        <w:t xml:space="preserve">1 - البحار ج 83 ص 327 ح 29. </w:t>
      </w:r>
    </w:p>
    <w:p w:rsidR="001373A5" w:rsidRDefault="001373A5" w:rsidP="00D665D1">
      <w:pPr>
        <w:pStyle w:val="libFootnote"/>
        <w:rPr>
          <w:rtl/>
        </w:rPr>
      </w:pPr>
      <w:r>
        <w:rPr>
          <w:rtl/>
        </w:rPr>
        <w:t>(</w:t>
      </w:r>
      <w:r>
        <w:rPr>
          <w:rFonts w:hint="cs"/>
          <w:rtl/>
        </w:rPr>
        <w:t>1</w:t>
      </w:r>
      <w:r>
        <w:rPr>
          <w:rtl/>
        </w:rPr>
        <w:t>) ذات الصلاصل: وهي موضع خسف، كما في الذكرى للشهيد ال</w:t>
      </w:r>
      <w:r w:rsidR="00D665D1">
        <w:rPr>
          <w:rFonts w:hint="cs"/>
          <w:rtl/>
        </w:rPr>
        <w:t>أ</w:t>
      </w:r>
      <w:r>
        <w:rPr>
          <w:rtl/>
        </w:rPr>
        <w:t xml:space="preserve">ول ص 152 المسألة 13، وعنه في مجمع البحرين - صلصل - ج 5 ص 408 كذلك. </w:t>
      </w:r>
    </w:p>
    <w:p w:rsidR="001373A5" w:rsidRDefault="001373A5" w:rsidP="00D665D1">
      <w:pPr>
        <w:pStyle w:val="libFootnote"/>
        <w:rPr>
          <w:rtl/>
        </w:rPr>
      </w:pPr>
      <w:r>
        <w:rPr>
          <w:rtl/>
        </w:rPr>
        <w:t>(2) وادي مجن</w:t>
      </w:r>
      <w:r w:rsidR="00D665D1">
        <w:rPr>
          <w:rFonts w:hint="cs"/>
          <w:rtl/>
        </w:rPr>
        <w:t>ّ</w:t>
      </w:r>
      <w:r>
        <w:rPr>
          <w:rtl/>
        </w:rPr>
        <w:t xml:space="preserve">ة: موضع على أميال من مكة، وعن ابن عباس رضوان الله عليه </w:t>
      </w:r>
      <w:r w:rsidR="00D665D1">
        <w:rPr>
          <w:rFonts w:hint="cs"/>
          <w:rtl/>
        </w:rPr>
        <w:t>أ</w:t>
      </w:r>
      <w:r>
        <w:rPr>
          <w:rtl/>
        </w:rPr>
        <w:t>ن</w:t>
      </w:r>
      <w:r w:rsidR="00D665D1">
        <w:rPr>
          <w:rFonts w:hint="cs"/>
          <w:rtl/>
        </w:rPr>
        <w:t>ّ</w:t>
      </w:r>
      <w:r>
        <w:rPr>
          <w:rtl/>
        </w:rPr>
        <w:t>ه كان سوقا</w:t>
      </w:r>
      <w:r w:rsidR="00D665D1">
        <w:rPr>
          <w:rFonts w:hint="cs"/>
          <w:rtl/>
        </w:rPr>
        <w:t>ً</w:t>
      </w:r>
      <w:r>
        <w:rPr>
          <w:rtl/>
        </w:rPr>
        <w:t xml:space="preserve"> في الجاهلية (لسان العرب - جنن - ج 13 ص 100). </w:t>
      </w:r>
    </w:p>
    <w:p w:rsidR="001373A5" w:rsidRDefault="001373A5" w:rsidP="001373A5">
      <w:pPr>
        <w:pStyle w:val="libFootnote"/>
        <w:rPr>
          <w:rtl/>
        </w:rPr>
      </w:pPr>
      <w:r>
        <w:rPr>
          <w:rtl/>
        </w:rPr>
        <w:t xml:space="preserve">(3) في البحار: يديك. </w:t>
      </w:r>
    </w:p>
    <w:p w:rsidR="001373A5" w:rsidRDefault="001373A5" w:rsidP="001373A5">
      <w:pPr>
        <w:pStyle w:val="libFootnote"/>
        <w:rPr>
          <w:rtl/>
        </w:rPr>
      </w:pPr>
      <w:r>
        <w:rPr>
          <w:rtl/>
        </w:rPr>
        <w:t xml:space="preserve">(4) أثبتناه من البحار. </w:t>
      </w:r>
    </w:p>
    <w:p w:rsidR="001373A5" w:rsidRDefault="001373A5" w:rsidP="001373A5">
      <w:pPr>
        <w:pStyle w:val="libNormal0"/>
        <w:rPr>
          <w:rtl/>
        </w:rPr>
      </w:pPr>
      <w:r>
        <w:rPr>
          <w:rtl/>
        </w:rPr>
        <w:br w:type="page"/>
      </w:r>
      <w:r>
        <w:rPr>
          <w:rtl/>
        </w:rPr>
        <w:lastRenderedPageBreak/>
        <w:t>ثم قال: ام</w:t>
      </w:r>
      <w:r w:rsidR="00D665D1">
        <w:rPr>
          <w:rFonts w:hint="cs"/>
          <w:rtl/>
        </w:rPr>
        <w:t>ّ</w:t>
      </w:r>
      <w:r>
        <w:rPr>
          <w:rtl/>
        </w:rPr>
        <w:t>ا قوله (لا يصل</w:t>
      </w:r>
      <w:r w:rsidR="00D665D1">
        <w:rPr>
          <w:rFonts w:hint="cs"/>
          <w:rtl/>
        </w:rPr>
        <w:t>ّ</w:t>
      </w:r>
      <w:r>
        <w:rPr>
          <w:rtl/>
        </w:rPr>
        <w:t>ى في ذات الجيش) فإن</w:t>
      </w:r>
      <w:r w:rsidR="00D665D1">
        <w:rPr>
          <w:rFonts w:hint="cs"/>
          <w:rtl/>
        </w:rPr>
        <w:t>ّ</w:t>
      </w:r>
      <w:r>
        <w:rPr>
          <w:rtl/>
        </w:rPr>
        <w:t xml:space="preserve">ها أرض خارجة من ذي الحليفة </w:t>
      </w:r>
      <w:r w:rsidRPr="008711E3">
        <w:rPr>
          <w:rStyle w:val="libFootnotenumChar"/>
          <w:rtl/>
        </w:rPr>
        <w:t>(5)</w:t>
      </w:r>
      <w:r>
        <w:rPr>
          <w:rtl/>
        </w:rPr>
        <w:t>، على ميل وهي خمسة أميال، والعل</w:t>
      </w:r>
      <w:r w:rsidR="00D665D1">
        <w:rPr>
          <w:rFonts w:hint="cs"/>
          <w:rtl/>
        </w:rPr>
        <w:t>ّ</w:t>
      </w:r>
      <w:r>
        <w:rPr>
          <w:rtl/>
        </w:rPr>
        <w:t xml:space="preserve">ة فيها انه يكون فيها جيش السفياني فيخسف بهم، وذات الصلاصل موضع بين مكة والمدينة، نهى رسول الله </w:t>
      </w:r>
      <w:r w:rsidRPr="00C47A50">
        <w:rPr>
          <w:rStyle w:val="libAlaemChar"/>
          <w:rtl/>
        </w:rPr>
        <w:t>صلى‌الله‌عليه‌وآله‌</w:t>
      </w:r>
      <w:r>
        <w:rPr>
          <w:rtl/>
        </w:rPr>
        <w:t xml:space="preserve"> ان يصل</w:t>
      </w:r>
      <w:r w:rsidR="00D665D1">
        <w:rPr>
          <w:rFonts w:hint="cs"/>
          <w:rtl/>
        </w:rPr>
        <w:t>ّ</w:t>
      </w:r>
      <w:r>
        <w:rPr>
          <w:rtl/>
        </w:rPr>
        <w:t>ى فيه</w:t>
      </w:r>
      <w:r w:rsidR="00D665D1">
        <w:rPr>
          <w:rFonts w:hint="cs"/>
          <w:rtl/>
        </w:rPr>
        <w:t xml:space="preserve"> .</w:t>
      </w:r>
      <w:r>
        <w:rPr>
          <w:rtl/>
        </w:rPr>
        <w:t xml:space="preserve">.. إلى آخر ما قال. </w:t>
      </w:r>
    </w:p>
    <w:p w:rsidR="001373A5" w:rsidRDefault="001373A5" w:rsidP="001373A5">
      <w:pPr>
        <w:pStyle w:val="libNormal"/>
        <w:rPr>
          <w:rtl/>
        </w:rPr>
      </w:pPr>
      <w:r>
        <w:rPr>
          <w:rtl/>
        </w:rPr>
        <w:t xml:space="preserve">3739 / 2 - بعض نسخ الفقه الرضوي: « واعلم أن الصلاة تكره في ثلاثة مواضع من الطريق: في البيداء </w:t>
      </w:r>
      <w:r w:rsidRPr="008711E3">
        <w:rPr>
          <w:rStyle w:val="libFootnotenumChar"/>
          <w:rtl/>
        </w:rPr>
        <w:t>(1)</w:t>
      </w:r>
      <w:r>
        <w:rPr>
          <w:rtl/>
        </w:rPr>
        <w:t xml:space="preserve"> وهي ذات الجيش، وذات الصلاصل </w:t>
      </w:r>
      <w:r w:rsidRPr="008711E3">
        <w:rPr>
          <w:rStyle w:val="libFootnotenumChar"/>
          <w:rtl/>
        </w:rPr>
        <w:t>(2)</w:t>
      </w:r>
      <w:r>
        <w:rPr>
          <w:rtl/>
        </w:rPr>
        <w:t xml:space="preserve"> وضجنان </w:t>
      </w:r>
      <w:r w:rsidRPr="008711E3">
        <w:rPr>
          <w:rStyle w:val="libFootnotenumChar"/>
          <w:rtl/>
        </w:rPr>
        <w:t>(3)</w:t>
      </w:r>
      <w:r>
        <w:rPr>
          <w:rtl/>
        </w:rPr>
        <w:t xml:space="preserve"> ». </w:t>
      </w:r>
    </w:p>
    <w:p w:rsidR="001373A5" w:rsidRDefault="001373A5" w:rsidP="001373A5">
      <w:pPr>
        <w:pStyle w:val="Heading2Center"/>
        <w:rPr>
          <w:rtl/>
        </w:rPr>
      </w:pPr>
      <w:bookmarkStart w:id="236" w:name="_Toc364683737"/>
      <w:r>
        <w:rPr>
          <w:rtl/>
        </w:rPr>
        <w:t xml:space="preserve">18 - </w:t>
      </w:r>
      <w:r w:rsidR="000C71F3" w:rsidRPr="000C71F3">
        <w:rPr>
          <w:rStyle w:val="libAlaemHeading2Char"/>
          <w:rtl/>
        </w:rPr>
        <w:t xml:space="preserve">( </w:t>
      </w:r>
      <w:r>
        <w:rPr>
          <w:rtl/>
        </w:rPr>
        <w:t>باب جواز الصلاة بين القبور على كراهية، ال</w:t>
      </w:r>
      <w:r w:rsidR="00D665D1">
        <w:rPr>
          <w:rFonts w:hint="cs"/>
          <w:rtl/>
        </w:rPr>
        <w:t>ّ</w:t>
      </w:r>
      <w:r>
        <w:rPr>
          <w:rtl/>
        </w:rPr>
        <w:t>ا مع تباعد عشرة اذرع من</w:t>
      </w:r>
      <w:r w:rsidR="00D85936">
        <w:rPr>
          <w:rtl/>
        </w:rPr>
        <w:t xml:space="preserve"> كلّ </w:t>
      </w:r>
      <w:r>
        <w:rPr>
          <w:rtl/>
        </w:rPr>
        <w:t>جانب، وجملة من المواضع التي تكره الصلاة فيها</w:t>
      </w:r>
      <w:r w:rsidR="000C71F3" w:rsidRPr="000C71F3">
        <w:rPr>
          <w:rStyle w:val="libAlaemHeading2Char"/>
          <w:rtl/>
        </w:rPr>
        <w:t xml:space="preserve"> )</w:t>
      </w:r>
      <w:bookmarkEnd w:id="236"/>
      <w:r>
        <w:rPr>
          <w:rtl/>
        </w:rPr>
        <w:t xml:space="preserve"> </w:t>
      </w:r>
    </w:p>
    <w:p w:rsidR="001373A5" w:rsidRDefault="001373A5" w:rsidP="001373A5">
      <w:pPr>
        <w:pStyle w:val="libNormal"/>
        <w:rPr>
          <w:rtl/>
        </w:rPr>
      </w:pPr>
      <w:r>
        <w:rPr>
          <w:rtl/>
        </w:rPr>
        <w:t>3740 / 1 - الشيخ الطوسي (ره) في مجالسه: عن المفيد، عن إبراهيم بن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(5) ذو الحليفة: موضع على ستة أميال من المدينة، منه ميقات الحاج (مجمع البحرين - حلف - ج 5 ص 40). </w:t>
      </w:r>
    </w:p>
    <w:p w:rsidR="001373A5" w:rsidRDefault="001373A5" w:rsidP="001373A5">
      <w:pPr>
        <w:pStyle w:val="libFootnote0"/>
        <w:rPr>
          <w:rtl/>
        </w:rPr>
      </w:pPr>
      <w:r>
        <w:rPr>
          <w:rtl/>
        </w:rPr>
        <w:t xml:space="preserve">2 - فقه الرضا ص 74 وعنه في البحار ج 99 ص 359. </w:t>
      </w:r>
    </w:p>
    <w:p w:rsidR="001373A5" w:rsidRDefault="001373A5" w:rsidP="001373A5">
      <w:pPr>
        <w:pStyle w:val="libFootnote"/>
        <w:rPr>
          <w:rtl/>
        </w:rPr>
      </w:pPr>
      <w:r>
        <w:rPr>
          <w:rtl/>
        </w:rPr>
        <w:t>(1) البيداء: أرض مخصوصة بين مكة والمدينة على ميل من ذي الحليفة نحو مكة، وقيل إن</w:t>
      </w:r>
      <w:r w:rsidR="00D665D1">
        <w:rPr>
          <w:rFonts w:hint="cs"/>
          <w:rtl/>
        </w:rPr>
        <w:t>ّ</w:t>
      </w:r>
      <w:r>
        <w:rPr>
          <w:rtl/>
        </w:rPr>
        <w:t xml:space="preserve"> البيداء هي ذات الجيش - كما في المتن - (مجمع البحرين - بيد - ج 3 ص 18). </w:t>
      </w:r>
    </w:p>
    <w:p w:rsidR="001373A5" w:rsidRDefault="001373A5" w:rsidP="001373A5">
      <w:pPr>
        <w:pStyle w:val="libFootnote"/>
        <w:rPr>
          <w:rtl/>
        </w:rPr>
      </w:pPr>
      <w:r>
        <w:rPr>
          <w:rtl/>
        </w:rPr>
        <w:t xml:space="preserve">(2) في المخطوط: ذات السلاسل، وما أثبتناه من الطبعة الحجرية. </w:t>
      </w:r>
    </w:p>
    <w:p w:rsidR="001373A5" w:rsidRDefault="001373A5" w:rsidP="001373A5">
      <w:pPr>
        <w:pStyle w:val="libFootnote"/>
        <w:rPr>
          <w:rtl/>
        </w:rPr>
      </w:pPr>
      <w:r>
        <w:rPr>
          <w:rtl/>
        </w:rPr>
        <w:t>(3) ض</w:t>
      </w:r>
      <w:r w:rsidR="00D665D1">
        <w:rPr>
          <w:rFonts w:hint="cs"/>
          <w:rtl/>
        </w:rPr>
        <w:t>َ</w:t>
      </w:r>
      <w:r>
        <w:rPr>
          <w:rtl/>
        </w:rPr>
        <w:t>ج</w:t>
      </w:r>
      <w:r w:rsidR="00D665D1">
        <w:rPr>
          <w:rFonts w:hint="cs"/>
          <w:rtl/>
        </w:rPr>
        <w:t>ْ</w:t>
      </w:r>
      <w:r>
        <w:rPr>
          <w:rtl/>
        </w:rPr>
        <w:t>نان</w:t>
      </w:r>
      <w:r w:rsidR="00D665D1">
        <w:rPr>
          <w:rFonts w:hint="cs"/>
          <w:rtl/>
        </w:rPr>
        <w:t>َ</w:t>
      </w:r>
      <w:r>
        <w:rPr>
          <w:rtl/>
        </w:rPr>
        <w:t xml:space="preserve">: جبل بناحية مكة، أو هو موضع أو جبل بين مكة والمدينة (لسان العرب - ضجن - ج 13 ص 254). </w:t>
      </w:r>
    </w:p>
    <w:p w:rsidR="001373A5" w:rsidRDefault="001373A5" w:rsidP="001373A5">
      <w:pPr>
        <w:pStyle w:val="libFootnoteCenterBold"/>
        <w:rPr>
          <w:rtl/>
        </w:rPr>
      </w:pPr>
      <w:r>
        <w:rPr>
          <w:rtl/>
        </w:rPr>
        <w:t xml:space="preserve">الباب - 18 </w:t>
      </w:r>
    </w:p>
    <w:p w:rsidR="001373A5" w:rsidRDefault="001373A5" w:rsidP="001373A5">
      <w:pPr>
        <w:pStyle w:val="libFootnote0"/>
        <w:rPr>
          <w:rtl/>
        </w:rPr>
      </w:pPr>
      <w:r>
        <w:rPr>
          <w:rtl/>
        </w:rPr>
        <w:t xml:space="preserve">1 - أمالي الطوسي: النسخة المطبوعة في المصدر خالية من الحديث ومن هكذا = </w:t>
      </w:r>
    </w:p>
    <w:p w:rsidR="001373A5" w:rsidRDefault="001373A5" w:rsidP="00D665D1">
      <w:pPr>
        <w:pStyle w:val="libNormal0"/>
        <w:rPr>
          <w:rtl/>
        </w:rPr>
      </w:pPr>
      <w:r>
        <w:rPr>
          <w:rtl/>
        </w:rPr>
        <w:br w:type="page"/>
      </w:r>
      <w:r>
        <w:rPr>
          <w:rtl/>
        </w:rPr>
        <w:lastRenderedPageBreak/>
        <w:t>الحسن بن جمهور، عن أبي بكر المفيد الجرجرائي، عن ابن أبي الدنيا معم</w:t>
      </w:r>
      <w:r w:rsidR="00D665D1">
        <w:rPr>
          <w:rFonts w:hint="cs"/>
          <w:rtl/>
        </w:rPr>
        <w:t>ّ</w:t>
      </w:r>
      <w:r>
        <w:rPr>
          <w:rtl/>
        </w:rPr>
        <w:t xml:space="preserve">ر المغربي، عن </w:t>
      </w:r>
      <w:r w:rsidR="0014398A">
        <w:rPr>
          <w:rtl/>
        </w:rPr>
        <w:t>أميرالمؤمنين</w:t>
      </w:r>
      <w:r>
        <w:rPr>
          <w:rtl/>
        </w:rPr>
        <w:t xml:space="preserve"> </w:t>
      </w:r>
      <w:r w:rsidRPr="00C47A50">
        <w:rPr>
          <w:rStyle w:val="libAlaemChar"/>
          <w:rtl/>
        </w:rPr>
        <w:t>عليه‌السلام</w:t>
      </w:r>
      <w:r>
        <w:rPr>
          <w:rtl/>
        </w:rPr>
        <w:t xml:space="preserve">، قال: « سمعت رسول الله </w:t>
      </w:r>
      <w:r w:rsidRPr="00C47A50">
        <w:rPr>
          <w:rStyle w:val="libAlaemChar"/>
          <w:rtl/>
        </w:rPr>
        <w:t>صلى‌الله‌عليه‌وآله‌</w:t>
      </w:r>
      <w:r>
        <w:rPr>
          <w:rtl/>
        </w:rPr>
        <w:t>، يقول: لا تتخذوا قبري مسجدا، ولا بيوتكم قبورا، وصل</w:t>
      </w:r>
      <w:r w:rsidR="00D665D1">
        <w:rPr>
          <w:rFonts w:hint="cs"/>
          <w:rtl/>
        </w:rPr>
        <w:t>ّ</w:t>
      </w:r>
      <w:r>
        <w:rPr>
          <w:rtl/>
        </w:rPr>
        <w:t>وا علي</w:t>
      </w:r>
      <w:r w:rsidR="00D665D1">
        <w:rPr>
          <w:rFonts w:hint="cs"/>
          <w:rtl/>
        </w:rPr>
        <w:t>ّ</w:t>
      </w:r>
      <w:r>
        <w:rPr>
          <w:rtl/>
        </w:rPr>
        <w:t xml:space="preserve"> حيثما كنتم، فإن صلاتكم وسلامكم يبلغني</w:t>
      </w:r>
      <w:r w:rsidR="00D665D1">
        <w:rPr>
          <w:rtl/>
        </w:rPr>
        <w:t xml:space="preserve"> »</w:t>
      </w:r>
      <w:r w:rsidR="00D665D1">
        <w:rPr>
          <w:rFonts w:hint="cs"/>
          <w:rtl/>
        </w:rPr>
        <w:t xml:space="preserve">. </w:t>
      </w:r>
    </w:p>
    <w:p w:rsidR="001373A5" w:rsidRDefault="001373A5" w:rsidP="001373A5">
      <w:pPr>
        <w:pStyle w:val="libNormal"/>
        <w:rPr>
          <w:rtl/>
        </w:rPr>
      </w:pPr>
      <w:r>
        <w:rPr>
          <w:rtl/>
        </w:rPr>
        <w:t xml:space="preserve">ورواه العلامة الكراجكي في كنز الفوائد </w:t>
      </w:r>
      <w:r w:rsidRPr="008711E3">
        <w:rPr>
          <w:rStyle w:val="libFootnotenumChar"/>
          <w:rtl/>
        </w:rPr>
        <w:t>(1)</w:t>
      </w:r>
      <w:r>
        <w:rPr>
          <w:rtl/>
        </w:rPr>
        <w:t xml:space="preserve">: عن اسد بن ابراهيم السلمي والحسين بن </w:t>
      </w:r>
      <w:r w:rsidR="00E64BBC">
        <w:rPr>
          <w:rtl/>
        </w:rPr>
        <w:t>محمّد</w:t>
      </w:r>
      <w:r>
        <w:rPr>
          <w:rtl/>
        </w:rPr>
        <w:t xml:space="preserve"> الصيرفي معا، عن أبى بكر المفيد، وزاد فيه (ولا تتخذوا قبوركم مساجد). </w:t>
      </w:r>
    </w:p>
    <w:p w:rsidR="001373A5" w:rsidRDefault="001373A5" w:rsidP="00D665D1">
      <w:pPr>
        <w:pStyle w:val="libNormal"/>
        <w:rPr>
          <w:rtl/>
        </w:rPr>
      </w:pPr>
      <w:r>
        <w:rPr>
          <w:rtl/>
        </w:rPr>
        <w:t xml:space="preserve">3741 / 2 -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ال</w:t>
      </w:r>
      <w:r w:rsidR="00D665D1">
        <w:rPr>
          <w:rFonts w:hint="cs"/>
          <w:rtl/>
        </w:rPr>
        <w:t>أ</w:t>
      </w:r>
      <w:r>
        <w:rPr>
          <w:rtl/>
        </w:rPr>
        <w:t>رض كل</w:t>
      </w:r>
      <w:r w:rsidR="00D665D1">
        <w:rPr>
          <w:rFonts w:hint="cs"/>
          <w:rtl/>
        </w:rPr>
        <w:t>ّ</w:t>
      </w:r>
      <w:r>
        <w:rPr>
          <w:rtl/>
        </w:rPr>
        <w:t>ها مسجد، ال</w:t>
      </w:r>
      <w:r w:rsidR="00D665D1">
        <w:rPr>
          <w:rFonts w:hint="cs"/>
          <w:rtl/>
        </w:rPr>
        <w:t>ّ</w:t>
      </w:r>
      <w:r>
        <w:rPr>
          <w:rtl/>
        </w:rPr>
        <w:t xml:space="preserve">ا حمام، أو مقبرة، أو بئر غائط ». </w:t>
      </w:r>
    </w:p>
    <w:p w:rsidR="001373A5" w:rsidRDefault="001373A5" w:rsidP="001373A5">
      <w:pPr>
        <w:pStyle w:val="libNormal"/>
        <w:rPr>
          <w:rtl/>
        </w:rPr>
      </w:pPr>
      <w:r>
        <w:rPr>
          <w:rtl/>
        </w:rPr>
        <w:t xml:space="preserve">ورواه بهذا الاسناد عن النبي </w:t>
      </w:r>
      <w:r w:rsidRPr="00C47A50">
        <w:rPr>
          <w:rStyle w:val="libAlaemChar"/>
          <w:rtl/>
        </w:rPr>
        <w:t>صلى‌الله‌عليه‌وآله‌</w:t>
      </w:r>
      <w:r>
        <w:rPr>
          <w:rtl/>
        </w:rPr>
        <w:t>، بادنى تغيير،</w:t>
      </w:r>
      <w:r w:rsidR="00C63580">
        <w:rPr>
          <w:rtl/>
        </w:rPr>
        <w:t>؟</w:t>
      </w:r>
      <w:r>
        <w:rPr>
          <w:rtl/>
        </w:rPr>
        <w:t xml:space="preserve"> كما ياتي </w:t>
      </w:r>
      <w:r w:rsidRPr="008711E3">
        <w:rPr>
          <w:rStyle w:val="libFootnotenumChar"/>
          <w:rtl/>
        </w:rPr>
        <w:t>(1)</w:t>
      </w:r>
      <w:r>
        <w:rPr>
          <w:rtl/>
        </w:rPr>
        <w:t>.</w:t>
      </w:r>
    </w:p>
    <w:p w:rsidR="001373A5" w:rsidRDefault="00B215B3" w:rsidP="001373A5">
      <w:pPr>
        <w:pStyle w:val="libLine"/>
        <w:rPr>
          <w:rtl/>
        </w:rPr>
      </w:pPr>
      <w:r>
        <w:rPr>
          <w:rtl/>
        </w:rPr>
        <w:t>____________________________</w:t>
      </w:r>
    </w:p>
    <w:p w:rsidR="001373A5" w:rsidRDefault="001373A5" w:rsidP="00D665D1">
      <w:pPr>
        <w:pStyle w:val="libFootnote0"/>
        <w:rPr>
          <w:rtl/>
        </w:rPr>
      </w:pPr>
      <w:r>
        <w:rPr>
          <w:rtl/>
        </w:rPr>
        <w:t>= سند، وأورده العل</w:t>
      </w:r>
      <w:r w:rsidR="00D665D1">
        <w:rPr>
          <w:rFonts w:hint="cs"/>
          <w:rtl/>
        </w:rPr>
        <w:t>ّ</w:t>
      </w:r>
      <w:r>
        <w:rPr>
          <w:rtl/>
        </w:rPr>
        <w:t>امة المجلسي « ره » في البحار ج 83 ص 324 ح 24 عن ال</w:t>
      </w:r>
      <w:r w:rsidR="00D665D1">
        <w:rPr>
          <w:rFonts w:hint="cs"/>
          <w:rtl/>
        </w:rPr>
        <w:t>أ</w:t>
      </w:r>
      <w:r>
        <w:rPr>
          <w:rtl/>
        </w:rPr>
        <w:t>مالي ولعل</w:t>
      </w:r>
      <w:r w:rsidR="00D665D1">
        <w:rPr>
          <w:rFonts w:hint="cs"/>
          <w:rtl/>
        </w:rPr>
        <w:t>ّ</w:t>
      </w:r>
      <w:r>
        <w:rPr>
          <w:rtl/>
        </w:rPr>
        <w:t xml:space="preserve"> نسخته كانت أتم. </w:t>
      </w:r>
    </w:p>
    <w:p w:rsidR="001373A5" w:rsidRDefault="001373A5" w:rsidP="001373A5">
      <w:pPr>
        <w:pStyle w:val="libFootnote"/>
        <w:rPr>
          <w:rtl/>
        </w:rPr>
      </w:pPr>
      <w:r>
        <w:rPr>
          <w:rtl/>
        </w:rPr>
        <w:t xml:space="preserve">(1) كنز الفوائد ص 265، وعنه في البحار ج 83 ص 324 ذيل الحديث 24. </w:t>
      </w:r>
    </w:p>
    <w:p w:rsidR="001373A5" w:rsidRDefault="001373A5" w:rsidP="001373A5">
      <w:pPr>
        <w:pStyle w:val="libFootnote0"/>
        <w:rPr>
          <w:rtl/>
        </w:rPr>
      </w:pPr>
      <w:r>
        <w:rPr>
          <w:rtl/>
        </w:rPr>
        <w:t xml:space="preserve">2 - الجعفريات ص 14. </w:t>
      </w:r>
    </w:p>
    <w:p w:rsidR="001373A5" w:rsidRDefault="001373A5" w:rsidP="00D665D1">
      <w:pPr>
        <w:pStyle w:val="libFootnote"/>
        <w:rPr>
          <w:rtl/>
        </w:rPr>
      </w:pPr>
      <w:r>
        <w:rPr>
          <w:rtl/>
        </w:rPr>
        <w:t>(1) يأتي في الحديث 2 من الباب 23 من هذه ال</w:t>
      </w:r>
      <w:r w:rsidR="00D665D1">
        <w:rPr>
          <w:rFonts w:hint="cs"/>
          <w:rtl/>
        </w:rPr>
        <w:t>أ</w:t>
      </w:r>
      <w:r>
        <w:rPr>
          <w:rtl/>
        </w:rPr>
        <w:t xml:space="preserve">بواب. </w:t>
      </w:r>
    </w:p>
    <w:p w:rsidR="001373A5" w:rsidRDefault="001373A5" w:rsidP="00D665D1">
      <w:pPr>
        <w:pStyle w:val="Heading2Center"/>
        <w:rPr>
          <w:rtl/>
        </w:rPr>
      </w:pPr>
      <w:r>
        <w:rPr>
          <w:rtl/>
        </w:rPr>
        <w:br w:type="page"/>
      </w:r>
      <w:bookmarkStart w:id="237" w:name="_Toc364683738"/>
      <w:r>
        <w:rPr>
          <w:rtl/>
        </w:rPr>
        <w:lastRenderedPageBreak/>
        <w:t xml:space="preserve">19 - </w:t>
      </w:r>
      <w:r w:rsidR="000C71F3" w:rsidRPr="000C71F3">
        <w:rPr>
          <w:rStyle w:val="libAlaemHeading2Char"/>
          <w:rtl/>
        </w:rPr>
        <w:t xml:space="preserve">( </w:t>
      </w:r>
      <w:r>
        <w:rPr>
          <w:rtl/>
        </w:rPr>
        <w:t>باب أنه يجوز لزائر ال</w:t>
      </w:r>
      <w:r w:rsidR="00D665D1">
        <w:rPr>
          <w:rFonts w:hint="cs"/>
          <w:rtl/>
        </w:rPr>
        <w:t>إ</w:t>
      </w:r>
      <w:r>
        <w:rPr>
          <w:rtl/>
        </w:rPr>
        <w:t xml:space="preserve">مام </w:t>
      </w:r>
      <w:r w:rsidRPr="00D665D1">
        <w:rPr>
          <w:rStyle w:val="libAlaemHeading2Char"/>
          <w:rtl/>
        </w:rPr>
        <w:t>عليه‌السلام</w:t>
      </w:r>
      <w:r>
        <w:rPr>
          <w:rtl/>
        </w:rPr>
        <w:t xml:space="preserve"> أن يصل</w:t>
      </w:r>
      <w:r w:rsidR="00D665D1">
        <w:rPr>
          <w:rFonts w:hint="cs"/>
          <w:rtl/>
        </w:rPr>
        <w:t>ّ</w:t>
      </w:r>
      <w:r>
        <w:rPr>
          <w:rtl/>
        </w:rPr>
        <w:t>ي خلف قبره، أو إلى جانبه، ولا يستدبره، ولا يساويه، ولا تبنى المساجد عند القبور، أو بينها</w:t>
      </w:r>
      <w:r w:rsidR="000C71F3" w:rsidRPr="000C71F3">
        <w:rPr>
          <w:rStyle w:val="libAlaemHeading2Char"/>
          <w:rtl/>
        </w:rPr>
        <w:t xml:space="preserve"> )</w:t>
      </w:r>
      <w:bookmarkEnd w:id="237"/>
      <w:r>
        <w:rPr>
          <w:rtl/>
        </w:rPr>
        <w:t xml:space="preserve"> </w:t>
      </w:r>
    </w:p>
    <w:p w:rsidR="001373A5" w:rsidRDefault="001373A5" w:rsidP="001373A5">
      <w:pPr>
        <w:pStyle w:val="libNormal"/>
        <w:rPr>
          <w:rtl/>
        </w:rPr>
      </w:pPr>
      <w:r>
        <w:rPr>
          <w:rtl/>
        </w:rPr>
        <w:t xml:space="preserve">3742 / 1 - جعفر بن قولويه في كامل الزيارة، عن جماعة من مشايخه، عن سعد بن </w:t>
      </w:r>
      <w:r w:rsidR="00B215B3">
        <w:rPr>
          <w:rtl/>
        </w:rPr>
        <w:t>عبدالله</w:t>
      </w:r>
      <w:r>
        <w:rPr>
          <w:rtl/>
        </w:rPr>
        <w:t xml:space="preserve">، عن احمد بن </w:t>
      </w:r>
      <w:r w:rsidR="00E64BBC">
        <w:rPr>
          <w:rtl/>
        </w:rPr>
        <w:t>محمّد</w:t>
      </w:r>
      <w:r>
        <w:rPr>
          <w:rtl/>
        </w:rPr>
        <w:t xml:space="preserve"> بن عيسى، عن الحسن بن على بن فض</w:t>
      </w:r>
      <w:r w:rsidR="00D665D1">
        <w:rPr>
          <w:rFonts w:hint="cs"/>
          <w:rtl/>
        </w:rPr>
        <w:t>ّ</w:t>
      </w:r>
      <w:r w:rsidR="00D665D1">
        <w:rPr>
          <w:rtl/>
        </w:rPr>
        <w:t>ال، قال: رأيت أبا</w:t>
      </w:r>
      <w:r>
        <w:rPr>
          <w:rtl/>
        </w:rPr>
        <w:t xml:space="preserve">الحسن </w:t>
      </w:r>
      <w:r w:rsidRPr="00C47A50">
        <w:rPr>
          <w:rStyle w:val="libAlaemChar"/>
          <w:rtl/>
        </w:rPr>
        <w:t>عليه‌السلام</w:t>
      </w:r>
      <w:r>
        <w:rPr>
          <w:rtl/>
        </w:rPr>
        <w:t>، وهو يريد أن يود</w:t>
      </w:r>
      <w:r w:rsidR="00D665D1">
        <w:rPr>
          <w:rFonts w:hint="cs"/>
          <w:rtl/>
        </w:rPr>
        <w:t>ّ</w:t>
      </w:r>
      <w:r>
        <w:rPr>
          <w:rtl/>
        </w:rPr>
        <w:t xml:space="preserve">ع للخروج إلى العمرة، فأتى القبر </w:t>
      </w:r>
      <w:r w:rsidRPr="008711E3">
        <w:rPr>
          <w:rStyle w:val="libFootnotenumChar"/>
          <w:rtl/>
        </w:rPr>
        <w:t>(1)</w:t>
      </w:r>
      <w:r>
        <w:rPr>
          <w:rtl/>
        </w:rPr>
        <w:t xml:space="preserve"> من موضع قبر رسول الله </w:t>
      </w:r>
      <w:r w:rsidRPr="00C47A50">
        <w:rPr>
          <w:rStyle w:val="libAlaemChar"/>
          <w:rtl/>
        </w:rPr>
        <w:t>صلى‌الله‌عليه‌وآله‌</w:t>
      </w:r>
      <w:r>
        <w:rPr>
          <w:rtl/>
        </w:rPr>
        <w:t>، بعد المغرب، فسل</w:t>
      </w:r>
      <w:r w:rsidR="00D665D1">
        <w:rPr>
          <w:rFonts w:hint="cs"/>
          <w:rtl/>
        </w:rPr>
        <w:t>ّ</w:t>
      </w:r>
      <w:r>
        <w:rPr>
          <w:rtl/>
        </w:rPr>
        <w:t>م على النبي</w:t>
      </w:r>
      <w:r w:rsidR="00D665D1">
        <w:rPr>
          <w:rFonts w:hint="cs"/>
          <w:rtl/>
        </w:rPr>
        <w:t>ّ</w:t>
      </w:r>
      <w:r>
        <w:rPr>
          <w:rtl/>
        </w:rPr>
        <w:t xml:space="preserve"> </w:t>
      </w:r>
      <w:r w:rsidRPr="00C47A50">
        <w:rPr>
          <w:rStyle w:val="libAlaemChar"/>
          <w:rtl/>
        </w:rPr>
        <w:t>صلى‌الله‌عليه‌وآله‌</w:t>
      </w:r>
      <w:r>
        <w:rPr>
          <w:rtl/>
        </w:rPr>
        <w:t xml:space="preserve">، ولزق بالقبر، ثم [ أتى ] </w:t>
      </w:r>
      <w:r w:rsidRPr="008711E3">
        <w:rPr>
          <w:rStyle w:val="libFootnotenumChar"/>
          <w:rtl/>
        </w:rPr>
        <w:t>(2)</w:t>
      </w:r>
      <w:r>
        <w:rPr>
          <w:rtl/>
        </w:rPr>
        <w:t xml:space="preserve"> المنبر، ثم انصرف، حتى أتى القبر، فقام إلى جانبه يصل</w:t>
      </w:r>
      <w:r w:rsidR="00D665D1">
        <w:rPr>
          <w:rFonts w:hint="cs"/>
          <w:rtl/>
        </w:rPr>
        <w:t>ّ</w:t>
      </w:r>
      <w:r>
        <w:rPr>
          <w:rtl/>
        </w:rPr>
        <w:t>ي، والزق منكبه الايسر بالقبر، قريبا من الاسطوانة التي دون الاسطوانة المخل</w:t>
      </w:r>
      <w:r w:rsidR="00D665D1">
        <w:rPr>
          <w:rFonts w:hint="cs"/>
          <w:rtl/>
        </w:rPr>
        <w:t>ّ</w:t>
      </w:r>
      <w:r>
        <w:rPr>
          <w:rtl/>
        </w:rPr>
        <w:t xml:space="preserve">قة، التي عند رأس النبي </w:t>
      </w:r>
      <w:r w:rsidRPr="00C47A50">
        <w:rPr>
          <w:rStyle w:val="libAlaemChar"/>
          <w:rtl/>
        </w:rPr>
        <w:t>صلى‌الله‌عليه‌وآله‌</w:t>
      </w:r>
      <w:r>
        <w:rPr>
          <w:rtl/>
        </w:rPr>
        <w:t>، فصل</w:t>
      </w:r>
      <w:r w:rsidR="00D665D1">
        <w:rPr>
          <w:rFonts w:hint="cs"/>
          <w:rtl/>
        </w:rPr>
        <w:t>ّ</w:t>
      </w:r>
      <w:r>
        <w:rPr>
          <w:rtl/>
        </w:rPr>
        <w:t>ى ست</w:t>
      </w:r>
      <w:r w:rsidR="00D665D1">
        <w:rPr>
          <w:rFonts w:hint="cs"/>
          <w:rtl/>
        </w:rPr>
        <w:t>ّ</w:t>
      </w:r>
      <w:r>
        <w:rPr>
          <w:rtl/>
        </w:rPr>
        <w:t xml:space="preserve"> ركعات أو ثمان ركعات في نعليه. </w:t>
      </w:r>
    </w:p>
    <w:p w:rsidR="001373A5" w:rsidRDefault="001373A5" w:rsidP="001373A5">
      <w:pPr>
        <w:pStyle w:val="libNormal"/>
        <w:rPr>
          <w:rtl/>
        </w:rPr>
      </w:pPr>
      <w:r>
        <w:rPr>
          <w:rtl/>
        </w:rPr>
        <w:t>قال: فكان مقدار ركوعه وسجوده ثلاث تسبيحات أو أكثر، فلما فرغ سجد سجدة اطال فيها السجود، حتى بل</w:t>
      </w:r>
      <w:r w:rsidR="00D665D1">
        <w:rPr>
          <w:rFonts w:hint="cs"/>
          <w:rtl/>
        </w:rPr>
        <w:t>ّ</w:t>
      </w:r>
      <w:r>
        <w:rPr>
          <w:rtl/>
        </w:rPr>
        <w:t xml:space="preserve"> عرقه الحصى. </w:t>
      </w:r>
    </w:p>
    <w:p w:rsidR="001373A5" w:rsidRDefault="001373A5" w:rsidP="001373A5">
      <w:pPr>
        <w:pStyle w:val="libNormal"/>
        <w:rPr>
          <w:rtl/>
        </w:rPr>
      </w:pPr>
      <w:r>
        <w:rPr>
          <w:rtl/>
        </w:rPr>
        <w:t>قال: وذكر بعض اصحابنا، انه رآه الصق خد</w:t>
      </w:r>
      <w:r w:rsidR="00D665D1">
        <w:rPr>
          <w:rFonts w:hint="cs"/>
          <w:rtl/>
        </w:rPr>
        <w:t>ّ</w:t>
      </w:r>
      <w:r>
        <w:rPr>
          <w:rtl/>
        </w:rPr>
        <w:t xml:space="preserve">ه بارض المسجد. </w:t>
      </w:r>
    </w:p>
    <w:p w:rsidR="001373A5" w:rsidRDefault="001373A5" w:rsidP="001373A5">
      <w:pPr>
        <w:pStyle w:val="libNormal"/>
        <w:rPr>
          <w:rtl/>
        </w:rPr>
      </w:pPr>
      <w:r>
        <w:rPr>
          <w:rtl/>
        </w:rPr>
        <w:t>وباقي اخبار الباب يأتي في كتاب المزار، ان شاء الله تعالى.</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 xml:space="preserve">1 - كامل الزيارات ص 27 ح 3 باختلاف يسير. </w:t>
      </w:r>
    </w:p>
    <w:p w:rsidR="001373A5" w:rsidRDefault="001373A5" w:rsidP="001373A5">
      <w:pPr>
        <w:pStyle w:val="libFootnote"/>
        <w:rPr>
          <w:rtl/>
        </w:rPr>
      </w:pPr>
      <w:r>
        <w:rPr>
          <w:rtl/>
        </w:rPr>
        <w:t xml:space="preserve">(1) في المصدر: رأس. </w:t>
      </w:r>
    </w:p>
    <w:p w:rsidR="001373A5" w:rsidRDefault="001373A5" w:rsidP="001373A5">
      <w:pPr>
        <w:pStyle w:val="libFootnote"/>
        <w:rPr>
          <w:rtl/>
        </w:rPr>
      </w:pPr>
      <w:r>
        <w:rPr>
          <w:rtl/>
        </w:rPr>
        <w:t xml:space="preserve">(2) أثبتناه من المصدر. </w:t>
      </w:r>
    </w:p>
    <w:p w:rsidR="001373A5" w:rsidRDefault="001373A5" w:rsidP="001373A5">
      <w:pPr>
        <w:pStyle w:val="Heading2Center"/>
        <w:rPr>
          <w:rtl/>
        </w:rPr>
      </w:pPr>
      <w:r>
        <w:rPr>
          <w:rtl/>
        </w:rPr>
        <w:br w:type="page"/>
      </w:r>
      <w:bookmarkStart w:id="238" w:name="_Toc364683739"/>
      <w:r>
        <w:rPr>
          <w:rtl/>
        </w:rPr>
        <w:lastRenderedPageBreak/>
        <w:t xml:space="preserve">20 - </w:t>
      </w:r>
      <w:r w:rsidR="000C71F3" w:rsidRPr="000C71F3">
        <w:rPr>
          <w:rStyle w:val="libAlaemHeading2Char"/>
          <w:rtl/>
        </w:rPr>
        <w:t xml:space="preserve">( </w:t>
      </w:r>
      <w:r>
        <w:rPr>
          <w:rtl/>
        </w:rPr>
        <w:t>باب كراهة الصلاة إلى مصحف مفتوح، دون الذي في غلاف،</w:t>
      </w:r>
      <w:bookmarkEnd w:id="238"/>
      <w:r>
        <w:rPr>
          <w:rtl/>
        </w:rPr>
        <w:t xml:space="preserve"> </w:t>
      </w:r>
    </w:p>
    <w:p w:rsidR="001373A5" w:rsidRDefault="001373A5" w:rsidP="001373A5">
      <w:pPr>
        <w:pStyle w:val="Heading2Center"/>
        <w:rPr>
          <w:rtl/>
        </w:rPr>
      </w:pPr>
      <w:bookmarkStart w:id="239" w:name="_Toc364683740"/>
      <w:r>
        <w:rPr>
          <w:rtl/>
        </w:rPr>
        <w:t>وإلى كتاب وخاتم منقوش</w:t>
      </w:r>
      <w:r w:rsidR="000C71F3" w:rsidRPr="000C71F3">
        <w:rPr>
          <w:rStyle w:val="libAlaemHeading2Char"/>
          <w:rtl/>
        </w:rPr>
        <w:t xml:space="preserve"> )</w:t>
      </w:r>
      <w:bookmarkEnd w:id="239"/>
      <w:r>
        <w:rPr>
          <w:rtl/>
        </w:rPr>
        <w:t xml:space="preserve"> </w:t>
      </w:r>
    </w:p>
    <w:p w:rsidR="001373A5" w:rsidRDefault="001373A5" w:rsidP="00B33142">
      <w:pPr>
        <w:pStyle w:val="libNormal"/>
        <w:rPr>
          <w:rtl/>
        </w:rPr>
      </w:pPr>
      <w:r>
        <w:rPr>
          <w:rtl/>
        </w:rPr>
        <w:t xml:space="preserve">3743 / 1 - دعائم </w:t>
      </w:r>
      <w:r w:rsidR="007413D1">
        <w:rPr>
          <w:rtl/>
        </w:rPr>
        <w:t>الإسلام</w:t>
      </w:r>
      <w:r>
        <w:rPr>
          <w:rtl/>
        </w:rPr>
        <w:t xml:space="preserve">: عن جعفر بن </w:t>
      </w:r>
      <w:r w:rsidR="00E64BBC">
        <w:rPr>
          <w:rtl/>
        </w:rPr>
        <w:t>محمّد</w:t>
      </w:r>
      <w:r>
        <w:rPr>
          <w:rtl/>
        </w:rPr>
        <w:t xml:space="preserve"> </w:t>
      </w:r>
      <w:r w:rsidR="00B33142" w:rsidRPr="00C47A50">
        <w:rPr>
          <w:rStyle w:val="libAlaemChar"/>
          <w:rtl/>
        </w:rPr>
        <w:t>عليه</w:t>
      </w:r>
      <w:r w:rsidR="00B33142">
        <w:rPr>
          <w:rStyle w:val="libAlaemChar"/>
          <w:rFonts w:hint="cs"/>
          <w:rtl/>
        </w:rPr>
        <w:t>ما</w:t>
      </w:r>
      <w:r w:rsidR="00B33142" w:rsidRPr="00C47A50">
        <w:rPr>
          <w:rStyle w:val="libAlaemChar"/>
          <w:rtl/>
        </w:rPr>
        <w:t>‌السلام</w:t>
      </w:r>
      <w:r>
        <w:rPr>
          <w:rtl/>
        </w:rPr>
        <w:t xml:space="preserve"> انه قال:</w:t>
      </w:r>
      <w:r w:rsidR="00B33142">
        <w:rPr>
          <w:rFonts w:hint="cs"/>
          <w:rtl/>
        </w:rPr>
        <w:t xml:space="preserve"> «</w:t>
      </w:r>
      <w:r>
        <w:rPr>
          <w:rtl/>
        </w:rPr>
        <w:t xml:space="preserve"> ومن نظر في مصحف، أو كتاب، أو نقش خاتم، وهو في الصلاة، فقد انتقضت صلاته </w:t>
      </w:r>
      <w:r w:rsidR="00B33142">
        <w:rPr>
          <w:rFonts w:hint="cs"/>
          <w:rtl/>
        </w:rPr>
        <w:t>»</w:t>
      </w:r>
      <w:r>
        <w:rPr>
          <w:rtl/>
        </w:rPr>
        <w:t xml:space="preserve">. </w:t>
      </w:r>
    </w:p>
    <w:p w:rsidR="001373A5" w:rsidRDefault="001373A5" w:rsidP="001373A5">
      <w:pPr>
        <w:pStyle w:val="Heading2Center"/>
        <w:rPr>
          <w:rtl/>
        </w:rPr>
      </w:pPr>
      <w:bookmarkStart w:id="240" w:name="_Toc364683741"/>
      <w:r>
        <w:rPr>
          <w:rtl/>
        </w:rPr>
        <w:t xml:space="preserve">21 - </w:t>
      </w:r>
      <w:r w:rsidR="000C71F3" w:rsidRPr="000C71F3">
        <w:rPr>
          <w:rStyle w:val="libAlaemHeading2Char"/>
          <w:rtl/>
        </w:rPr>
        <w:t xml:space="preserve">( </w:t>
      </w:r>
      <w:r>
        <w:rPr>
          <w:rtl/>
        </w:rPr>
        <w:t>باب كراهة الصلاة على الثلج، إل</w:t>
      </w:r>
      <w:r w:rsidR="00B33142">
        <w:rPr>
          <w:rFonts w:hint="cs"/>
          <w:rtl/>
        </w:rPr>
        <w:t>ّ</w:t>
      </w:r>
      <w:r>
        <w:rPr>
          <w:rtl/>
        </w:rPr>
        <w:t>ا لضرورة</w:t>
      </w:r>
      <w:r w:rsidR="000C71F3" w:rsidRPr="000C71F3">
        <w:rPr>
          <w:rStyle w:val="libAlaemHeading2Char"/>
          <w:rtl/>
        </w:rPr>
        <w:t xml:space="preserve"> )</w:t>
      </w:r>
      <w:bookmarkEnd w:id="240"/>
      <w:r>
        <w:rPr>
          <w:rtl/>
        </w:rPr>
        <w:t xml:space="preserve"> </w:t>
      </w:r>
    </w:p>
    <w:p w:rsidR="001373A5" w:rsidRDefault="001373A5" w:rsidP="00B33142">
      <w:pPr>
        <w:pStyle w:val="libNormal"/>
        <w:rPr>
          <w:rtl/>
        </w:rPr>
      </w:pPr>
      <w:r>
        <w:rPr>
          <w:rtl/>
        </w:rPr>
        <w:t>3744 / 1 - سبط الطبرسي في مشكاة ا</w:t>
      </w:r>
      <w:r w:rsidR="00B33142">
        <w:rPr>
          <w:rFonts w:hint="cs"/>
          <w:rtl/>
        </w:rPr>
        <w:t>ل</w:t>
      </w:r>
      <w:r>
        <w:rPr>
          <w:rtl/>
        </w:rPr>
        <w:t xml:space="preserve">أنوار: عن أبي </w:t>
      </w:r>
      <w:r w:rsidR="00B215B3">
        <w:rPr>
          <w:rtl/>
        </w:rPr>
        <w:t>عبدالله</w:t>
      </w:r>
      <w:r>
        <w:rPr>
          <w:rtl/>
        </w:rPr>
        <w:t xml:space="preserve"> </w:t>
      </w:r>
      <w:r w:rsidRPr="00C47A50">
        <w:rPr>
          <w:rStyle w:val="libAlaemChar"/>
          <w:rtl/>
        </w:rPr>
        <w:t>عليه‌السلام</w:t>
      </w:r>
      <w:r>
        <w:rPr>
          <w:rtl/>
        </w:rPr>
        <w:t xml:space="preserve"> قال: « إن</w:t>
      </w:r>
      <w:r w:rsidR="00B33142">
        <w:rPr>
          <w:rFonts w:hint="cs"/>
          <w:rtl/>
        </w:rPr>
        <w:t>ّ</w:t>
      </w:r>
      <w:r>
        <w:rPr>
          <w:rtl/>
        </w:rPr>
        <w:t xml:space="preserve"> رجلا اتى أبا جعفر </w:t>
      </w:r>
      <w:r w:rsidRPr="00C47A50">
        <w:rPr>
          <w:rStyle w:val="libAlaemChar"/>
          <w:rtl/>
        </w:rPr>
        <w:t>عليه‌السلام</w:t>
      </w:r>
      <w:r>
        <w:rPr>
          <w:rtl/>
        </w:rPr>
        <w:t>، فقال له: اصلحك الله انا [ أي</w:t>
      </w:r>
      <w:r w:rsidR="00B33142">
        <w:rPr>
          <w:rFonts w:hint="cs"/>
          <w:rtl/>
        </w:rPr>
        <w:t>ّ</w:t>
      </w:r>
      <w:r>
        <w:rPr>
          <w:rtl/>
        </w:rPr>
        <w:t>اما</w:t>
      </w:r>
      <w:r w:rsidR="00B33142">
        <w:rPr>
          <w:rFonts w:hint="cs"/>
          <w:rtl/>
        </w:rPr>
        <w:t>ً</w:t>
      </w:r>
      <w:r>
        <w:rPr>
          <w:rtl/>
        </w:rPr>
        <w:t xml:space="preserve"> ] </w:t>
      </w:r>
      <w:r w:rsidRPr="008711E3">
        <w:rPr>
          <w:rStyle w:val="libFootnotenumChar"/>
          <w:rtl/>
        </w:rPr>
        <w:t>(1)</w:t>
      </w:r>
      <w:r>
        <w:rPr>
          <w:rtl/>
        </w:rPr>
        <w:t xml:space="preserve"> نت</w:t>
      </w:r>
      <w:r w:rsidR="00B33142">
        <w:rPr>
          <w:rFonts w:hint="cs"/>
          <w:rtl/>
        </w:rPr>
        <w:t>ّ</w:t>
      </w:r>
      <w:r>
        <w:rPr>
          <w:rtl/>
        </w:rPr>
        <w:t xml:space="preserve">جر إلى هذه الجبال، فناتي </w:t>
      </w:r>
      <w:r w:rsidRPr="008711E3">
        <w:rPr>
          <w:rStyle w:val="libFootnotenumChar"/>
          <w:rtl/>
        </w:rPr>
        <w:t>(2)</w:t>
      </w:r>
      <w:r>
        <w:rPr>
          <w:rtl/>
        </w:rPr>
        <w:t xml:space="preserve"> امكنة لا نستطيع أن نصل</w:t>
      </w:r>
      <w:r w:rsidR="00B33142">
        <w:rPr>
          <w:rFonts w:hint="cs"/>
          <w:rtl/>
        </w:rPr>
        <w:t>ّ</w:t>
      </w:r>
      <w:r>
        <w:rPr>
          <w:rtl/>
        </w:rPr>
        <w:t>ي، ال</w:t>
      </w:r>
      <w:r w:rsidR="00B33142">
        <w:rPr>
          <w:rFonts w:hint="cs"/>
          <w:rtl/>
        </w:rPr>
        <w:t>ّ</w:t>
      </w:r>
      <w:r>
        <w:rPr>
          <w:rtl/>
        </w:rPr>
        <w:t xml:space="preserve">ا على الثلج، قال: ألا تكون مثل فلان، - يعني رجلا عنده - يرضى بالدون، ولا يطلب التجارة إلى </w:t>
      </w:r>
      <w:r w:rsidRPr="008711E3">
        <w:rPr>
          <w:rStyle w:val="libFootnotenumChar"/>
          <w:rtl/>
        </w:rPr>
        <w:t>(3)</w:t>
      </w:r>
      <w:r>
        <w:rPr>
          <w:rtl/>
        </w:rPr>
        <w:t xml:space="preserve"> ارض، لا يستطيع أن يصل</w:t>
      </w:r>
      <w:r w:rsidR="00B33142">
        <w:rPr>
          <w:rFonts w:hint="cs"/>
          <w:rtl/>
        </w:rPr>
        <w:t>ّ</w:t>
      </w:r>
      <w:r>
        <w:rPr>
          <w:rtl/>
        </w:rPr>
        <w:t>ي ال</w:t>
      </w:r>
      <w:r w:rsidR="00B33142">
        <w:rPr>
          <w:rFonts w:hint="cs"/>
          <w:rtl/>
        </w:rPr>
        <w:t>ّ</w:t>
      </w:r>
      <w:r>
        <w:rPr>
          <w:rtl/>
        </w:rPr>
        <w:t>ا على الثلج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- 20 </w:t>
      </w:r>
    </w:p>
    <w:p w:rsidR="001373A5" w:rsidRDefault="001373A5" w:rsidP="001373A5">
      <w:pPr>
        <w:pStyle w:val="libFootnote0"/>
        <w:rPr>
          <w:rtl/>
        </w:rPr>
      </w:pPr>
      <w:r>
        <w:rPr>
          <w:rtl/>
        </w:rPr>
        <w:t xml:space="preserve">1 - دعائم </w:t>
      </w:r>
      <w:r w:rsidR="007413D1">
        <w:rPr>
          <w:rtl/>
        </w:rPr>
        <w:t>الإسلام</w:t>
      </w:r>
      <w:r>
        <w:rPr>
          <w:rtl/>
        </w:rPr>
        <w:t xml:space="preserve"> ج 1 ص 173. </w:t>
      </w:r>
    </w:p>
    <w:p w:rsidR="001373A5" w:rsidRDefault="001373A5" w:rsidP="001373A5">
      <w:pPr>
        <w:pStyle w:val="libFootnoteCenterBold"/>
        <w:rPr>
          <w:rtl/>
        </w:rPr>
      </w:pPr>
      <w:r>
        <w:rPr>
          <w:rtl/>
        </w:rPr>
        <w:t xml:space="preserve">الباب - 21 </w:t>
      </w:r>
    </w:p>
    <w:p w:rsidR="001373A5" w:rsidRDefault="001373A5" w:rsidP="00B33142">
      <w:pPr>
        <w:pStyle w:val="libFootnote0"/>
        <w:rPr>
          <w:rtl/>
        </w:rPr>
      </w:pPr>
      <w:r>
        <w:rPr>
          <w:rtl/>
        </w:rPr>
        <w:t>1 - مشكاة ال</w:t>
      </w:r>
      <w:r w:rsidR="00B33142">
        <w:rPr>
          <w:rFonts w:hint="cs"/>
          <w:rtl/>
        </w:rPr>
        <w:t>أ</w:t>
      </w:r>
      <w:r>
        <w:rPr>
          <w:rtl/>
        </w:rPr>
        <w:t xml:space="preserve">نوار ص 131. </w:t>
      </w:r>
    </w:p>
    <w:p w:rsidR="001373A5" w:rsidRDefault="001373A5" w:rsidP="001373A5">
      <w:pPr>
        <w:pStyle w:val="libFootnote"/>
        <w:rPr>
          <w:rtl/>
        </w:rPr>
      </w:pPr>
      <w:r>
        <w:rPr>
          <w:rtl/>
        </w:rPr>
        <w:t xml:space="preserve">(1) أثبتناه من الطبعة الحجرية للمستدرك. </w:t>
      </w:r>
    </w:p>
    <w:p w:rsidR="001373A5" w:rsidRDefault="001373A5" w:rsidP="001373A5">
      <w:pPr>
        <w:pStyle w:val="libFootnote"/>
        <w:rPr>
          <w:rtl/>
        </w:rPr>
      </w:pPr>
      <w:r>
        <w:rPr>
          <w:rtl/>
        </w:rPr>
        <w:t xml:space="preserve">(2) في المصدر زيادة: منها على. </w:t>
      </w:r>
    </w:p>
    <w:p w:rsidR="001373A5" w:rsidRDefault="001373A5" w:rsidP="001373A5">
      <w:pPr>
        <w:pStyle w:val="libFootnote"/>
        <w:rPr>
          <w:rtl/>
        </w:rPr>
      </w:pPr>
      <w:r>
        <w:rPr>
          <w:rtl/>
        </w:rPr>
        <w:t xml:space="preserve">(3) وفيه: في. </w:t>
      </w:r>
    </w:p>
    <w:p w:rsidR="001373A5" w:rsidRDefault="001373A5" w:rsidP="00B33142">
      <w:pPr>
        <w:pStyle w:val="Heading2Center"/>
        <w:rPr>
          <w:rtl/>
        </w:rPr>
      </w:pPr>
      <w:r>
        <w:rPr>
          <w:rtl/>
        </w:rPr>
        <w:br w:type="page"/>
      </w:r>
      <w:bookmarkStart w:id="241" w:name="_Toc364683742"/>
      <w:r>
        <w:rPr>
          <w:rtl/>
        </w:rPr>
        <w:lastRenderedPageBreak/>
        <w:t xml:space="preserve">22 - </w:t>
      </w:r>
      <w:r w:rsidR="000C71F3" w:rsidRPr="000C71F3">
        <w:rPr>
          <w:rStyle w:val="libAlaemHeading2Char"/>
          <w:rtl/>
        </w:rPr>
        <w:t xml:space="preserve">( </w:t>
      </w:r>
      <w:r>
        <w:rPr>
          <w:rtl/>
        </w:rPr>
        <w:t>باب كراهة الصلاة في بطون ال</w:t>
      </w:r>
      <w:r w:rsidR="00B33142">
        <w:rPr>
          <w:rFonts w:hint="cs"/>
          <w:rtl/>
        </w:rPr>
        <w:t>أ</w:t>
      </w:r>
      <w:r>
        <w:rPr>
          <w:rtl/>
        </w:rPr>
        <w:t>ودية جماعة، وفي قرى النمل، ومجرى الماء</w:t>
      </w:r>
      <w:r w:rsidR="000C71F3" w:rsidRPr="000C71F3">
        <w:rPr>
          <w:rStyle w:val="libAlaemHeading2Char"/>
          <w:rtl/>
        </w:rPr>
        <w:t xml:space="preserve"> )</w:t>
      </w:r>
      <w:bookmarkEnd w:id="241"/>
      <w:r>
        <w:rPr>
          <w:rtl/>
        </w:rPr>
        <w:t xml:space="preserve"> </w:t>
      </w:r>
    </w:p>
    <w:p w:rsidR="001373A5" w:rsidRDefault="001373A5" w:rsidP="001373A5">
      <w:pPr>
        <w:pStyle w:val="libNormal"/>
        <w:rPr>
          <w:rtl/>
        </w:rPr>
      </w:pPr>
      <w:r>
        <w:rPr>
          <w:rtl/>
        </w:rPr>
        <w:t xml:space="preserve">3745 / 1 - العياشي: عن </w:t>
      </w:r>
      <w:r w:rsidR="00B215B3">
        <w:rPr>
          <w:rtl/>
        </w:rPr>
        <w:t>عبدالله</w:t>
      </w:r>
      <w:r>
        <w:rPr>
          <w:rtl/>
        </w:rPr>
        <w:t xml:space="preserve"> بن عطاء، عن أبي جعفر </w:t>
      </w:r>
      <w:r w:rsidRPr="00C47A50">
        <w:rPr>
          <w:rStyle w:val="libAlaemChar"/>
          <w:rtl/>
        </w:rPr>
        <w:t>عليه‌السلام</w:t>
      </w:r>
      <w:r>
        <w:rPr>
          <w:rtl/>
        </w:rPr>
        <w:t xml:space="preserve">: - في خبر تقدم </w:t>
      </w:r>
      <w:r w:rsidRPr="008711E3">
        <w:rPr>
          <w:rStyle w:val="libFootnotenumChar"/>
          <w:rtl/>
        </w:rPr>
        <w:t>(1)</w:t>
      </w:r>
      <w:r>
        <w:rPr>
          <w:rtl/>
        </w:rPr>
        <w:t xml:space="preserve"> - قال </w:t>
      </w:r>
      <w:r w:rsidRPr="00C47A50">
        <w:rPr>
          <w:rStyle w:val="libAlaemChar"/>
          <w:rtl/>
        </w:rPr>
        <w:t>عليه‌السلام</w:t>
      </w:r>
      <w:r>
        <w:rPr>
          <w:rtl/>
        </w:rPr>
        <w:t>: « ليس يصل</w:t>
      </w:r>
      <w:r w:rsidR="00B33142">
        <w:rPr>
          <w:rFonts w:hint="cs"/>
          <w:rtl/>
        </w:rPr>
        <w:t>ّ</w:t>
      </w:r>
      <w:r>
        <w:rPr>
          <w:rtl/>
        </w:rPr>
        <w:t>ى هاهنا، هذه أودية الن</w:t>
      </w:r>
      <w:r w:rsidR="00B33142">
        <w:rPr>
          <w:rFonts w:hint="cs"/>
          <w:rtl/>
        </w:rPr>
        <w:t>ّ</w:t>
      </w:r>
      <w:r>
        <w:rPr>
          <w:rtl/>
        </w:rPr>
        <w:t xml:space="preserve">مال ». </w:t>
      </w:r>
    </w:p>
    <w:p w:rsidR="001373A5" w:rsidRDefault="001373A5" w:rsidP="001373A5">
      <w:pPr>
        <w:pStyle w:val="Heading2Center"/>
        <w:rPr>
          <w:rtl/>
        </w:rPr>
      </w:pPr>
      <w:bookmarkStart w:id="242" w:name="_Toc364683743"/>
      <w:r>
        <w:rPr>
          <w:rtl/>
        </w:rPr>
        <w:t xml:space="preserve">23 - </w:t>
      </w:r>
      <w:r w:rsidR="000C71F3" w:rsidRPr="000C71F3">
        <w:rPr>
          <w:rStyle w:val="libAlaemHeading2Char"/>
          <w:rtl/>
        </w:rPr>
        <w:t xml:space="preserve">( </w:t>
      </w:r>
      <w:r>
        <w:rPr>
          <w:rtl/>
        </w:rPr>
        <w:t>باب كراهة الصلاة في بيوت الغائط، واستقبال المصل</w:t>
      </w:r>
      <w:r w:rsidR="00B33142">
        <w:rPr>
          <w:rFonts w:hint="cs"/>
          <w:rtl/>
        </w:rPr>
        <w:t>ّ</w:t>
      </w:r>
      <w:r>
        <w:rPr>
          <w:rtl/>
        </w:rPr>
        <w:t>ي للعذرة</w:t>
      </w:r>
      <w:r w:rsidR="000C71F3" w:rsidRPr="000C71F3">
        <w:rPr>
          <w:rStyle w:val="libAlaemHeading2Char"/>
          <w:rtl/>
        </w:rPr>
        <w:t xml:space="preserve"> )</w:t>
      </w:r>
      <w:bookmarkEnd w:id="242"/>
      <w:r>
        <w:rPr>
          <w:rtl/>
        </w:rPr>
        <w:t xml:space="preserve"> </w:t>
      </w:r>
    </w:p>
    <w:p w:rsidR="001373A5" w:rsidRDefault="001373A5" w:rsidP="001373A5">
      <w:pPr>
        <w:pStyle w:val="libNormal"/>
        <w:rPr>
          <w:rtl/>
        </w:rPr>
      </w:pPr>
      <w:r>
        <w:rPr>
          <w:rtl/>
        </w:rPr>
        <w:t xml:space="preserve">3746 / 1 - دعائم </w:t>
      </w:r>
      <w:r w:rsidR="007413D1">
        <w:rPr>
          <w:rtl/>
        </w:rPr>
        <w:t>الإسلام</w:t>
      </w:r>
      <w:r>
        <w:rPr>
          <w:rtl/>
        </w:rPr>
        <w:t>: ونهوا (صلوات الله عليهم)، عن الصلاة في المقبرة، وبيت الحش</w:t>
      </w:r>
      <w:r w:rsidR="00B33142">
        <w:rPr>
          <w:rFonts w:hint="cs"/>
          <w:rtl/>
        </w:rPr>
        <w:t>ّ</w:t>
      </w:r>
      <w:r>
        <w:rPr>
          <w:rtl/>
        </w:rPr>
        <w:t xml:space="preserve"> </w:t>
      </w:r>
      <w:r w:rsidRPr="008711E3">
        <w:rPr>
          <w:rStyle w:val="libFootnotenumChar"/>
          <w:rtl/>
        </w:rPr>
        <w:t>(1)</w:t>
      </w:r>
      <w:r>
        <w:rPr>
          <w:rtl/>
        </w:rPr>
        <w:t>، وبيت الحم</w:t>
      </w:r>
      <w:r w:rsidR="00B33142">
        <w:rPr>
          <w:rFonts w:hint="cs"/>
          <w:rtl/>
        </w:rPr>
        <w:t>ّ</w:t>
      </w:r>
      <w:r>
        <w:rPr>
          <w:rtl/>
        </w:rPr>
        <w:t xml:space="preserve">ام. </w:t>
      </w:r>
    </w:p>
    <w:p w:rsidR="001373A5" w:rsidRDefault="001373A5" w:rsidP="001373A5">
      <w:pPr>
        <w:pStyle w:val="libNormal"/>
        <w:rPr>
          <w:rtl/>
        </w:rPr>
      </w:pPr>
      <w:r>
        <w:rPr>
          <w:rtl/>
        </w:rPr>
        <w:t xml:space="preserve">3747 / 2 -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الارض كل</w:t>
      </w:r>
      <w:r w:rsidR="00B33142">
        <w:rPr>
          <w:rFonts w:hint="cs"/>
          <w:rtl/>
        </w:rPr>
        <w:t>ّ</w:t>
      </w:r>
      <w:r>
        <w:rPr>
          <w:rtl/>
        </w:rPr>
        <w:t>ها مسجد، ال</w:t>
      </w:r>
      <w:r w:rsidR="00B33142">
        <w:rPr>
          <w:rFonts w:hint="cs"/>
          <w:rtl/>
        </w:rPr>
        <w:t>ّ</w:t>
      </w:r>
      <w:r>
        <w:rPr>
          <w:rtl/>
        </w:rPr>
        <w:t>ا حم</w:t>
      </w:r>
      <w:r w:rsidR="00B33142">
        <w:rPr>
          <w:rFonts w:hint="cs"/>
          <w:rtl/>
        </w:rPr>
        <w:t>ّ</w:t>
      </w:r>
      <w:r>
        <w:rPr>
          <w:rtl/>
        </w:rPr>
        <w:t>ام، أو مقبرة، أو حش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- 22 </w:t>
      </w:r>
    </w:p>
    <w:p w:rsidR="001373A5" w:rsidRDefault="001373A5" w:rsidP="001373A5">
      <w:pPr>
        <w:pStyle w:val="libFootnote0"/>
        <w:rPr>
          <w:rtl/>
        </w:rPr>
      </w:pPr>
      <w:r>
        <w:rPr>
          <w:rtl/>
        </w:rPr>
        <w:t xml:space="preserve">1 - تفسير العياشي ج 2 ص 286 ح 41. </w:t>
      </w:r>
    </w:p>
    <w:p w:rsidR="001373A5" w:rsidRDefault="001373A5" w:rsidP="00B33142">
      <w:pPr>
        <w:pStyle w:val="libFootnote"/>
        <w:rPr>
          <w:rtl/>
        </w:rPr>
      </w:pPr>
      <w:r>
        <w:rPr>
          <w:rtl/>
        </w:rPr>
        <w:t>(1) تقدم في الحديث 1 من الباب 15 من هذه ال</w:t>
      </w:r>
      <w:r w:rsidR="00B33142">
        <w:rPr>
          <w:rFonts w:hint="cs"/>
          <w:rtl/>
        </w:rPr>
        <w:t>أ</w:t>
      </w:r>
      <w:r>
        <w:rPr>
          <w:rtl/>
        </w:rPr>
        <w:t xml:space="preserve">بواب. </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 xml:space="preserve">1 - دعائم </w:t>
      </w:r>
      <w:r w:rsidR="007413D1">
        <w:rPr>
          <w:rtl/>
        </w:rPr>
        <w:t>الإسلام</w:t>
      </w:r>
      <w:r>
        <w:rPr>
          <w:rtl/>
        </w:rPr>
        <w:t xml:space="preserve"> ج 1 ص 118. </w:t>
      </w:r>
    </w:p>
    <w:p w:rsidR="001373A5" w:rsidRDefault="001373A5" w:rsidP="001373A5">
      <w:pPr>
        <w:pStyle w:val="libFootnote"/>
        <w:rPr>
          <w:rtl/>
        </w:rPr>
      </w:pPr>
      <w:r>
        <w:rPr>
          <w:rtl/>
        </w:rPr>
        <w:t>(1) بيت الحش: بيت الخلاء، وهو موضع التغو</w:t>
      </w:r>
      <w:r w:rsidR="00B33142">
        <w:rPr>
          <w:rFonts w:hint="cs"/>
          <w:rtl/>
        </w:rPr>
        <w:t>ّ</w:t>
      </w:r>
      <w:r>
        <w:rPr>
          <w:rtl/>
        </w:rPr>
        <w:t xml:space="preserve">ط (مجمع البحرين ج 4 ص 133). </w:t>
      </w:r>
    </w:p>
    <w:p w:rsidR="001373A5" w:rsidRDefault="001373A5" w:rsidP="001373A5">
      <w:pPr>
        <w:pStyle w:val="libFootnote0"/>
        <w:rPr>
          <w:rtl/>
        </w:rPr>
      </w:pPr>
      <w:r>
        <w:rPr>
          <w:rtl/>
        </w:rPr>
        <w:t xml:space="preserve">2 - الجعفريات ص 14. </w:t>
      </w:r>
    </w:p>
    <w:p w:rsidR="001373A5" w:rsidRDefault="001373A5" w:rsidP="001373A5">
      <w:pPr>
        <w:pStyle w:val="Heading2Center"/>
        <w:rPr>
          <w:rtl/>
        </w:rPr>
      </w:pPr>
      <w:r>
        <w:rPr>
          <w:rtl/>
        </w:rPr>
        <w:br w:type="page"/>
      </w:r>
      <w:bookmarkStart w:id="243" w:name="_Toc364683744"/>
      <w:r>
        <w:rPr>
          <w:rtl/>
        </w:rPr>
        <w:lastRenderedPageBreak/>
        <w:t xml:space="preserve">24 - </w:t>
      </w:r>
      <w:r w:rsidR="000C71F3" w:rsidRPr="000C71F3">
        <w:rPr>
          <w:rStyle w:val="libAlaemHeading2Char"/>
          <w:rtl/>
        </w:rPr>
        <w:t xml:space="preserve">( </w:t>
      </w:r>
      <w:r>
        <w:rPr>
          <w:rtl/>
        </w:rPr>
        <w:t>باب كراهة استقبال المصل</w:t>
      </w:r>
      <w:r w:rsidR="00B33142">
        <w:rPr>
          <w:rFonts w:hint="cs"/>
          <w:rtl/>
        </w:rPr>
        <w:t>ّ</w:t>
      </w:r>
      <w:r>
        <w:rPr>
          <w:rtl/>
        </w:rPr>
        <w:t>ي التماثيل والصور، ال</w:t>
      </w:r>
      <w:r w:rsidR="00B33142">
        <w:rPr>
          <w:rFonts w:hint="cs"/>
          <w:rtl/>
        </w:rPr>
        <w:t>ّ</w:t>
      </w:r>
      <w:r>
        <w:rPr>
          <w:rtl/>
        </w:rPr>
        <w:t>ا أن تغط</w:t>
      </w:r>
      <w:r w:rsidR="00B33142">
        <w:rPr>
          <w:rFonts w:hint="cs"/>
          <w:rtl/>
        </w:rPr>
        <w:t>ّ</w:t>
      </w:r>
      <w:r>
        <w:rPr>
          <w:rtl/>
        </w:rPr>
        <w:t>ى، أو تغي</w:t>
      </w:r>
      <w:r w:rsidR="00B33142">
        <w:rPr>
          <w:rFonts w:hint="cs"/>
          <w:rtl/>
        </w:rPr>
        <w:t>ّ</w:t>
      </w:r>
      <w:r>
        <w:rPr>
          <w:rtl/>
        </w:rPr>
        <w:t>ر، أو تكون بعين واحدة، وجواز كونها خلفه، أو إلى جانبه، أو تحت رجليه</w:t>
      </w:r>
      <w:r w:rsidR="000C71F3" w:rsidRPr="000C71F3">
        <w:rPr>
          <w:rStyle w:val="libAlaemHeading2Char"/>
          <w:rtl/>
        </w:rPr>
        <w:t xml:space="preserve"> )</w:t>
      </w:r>
      <w:bookmarkEnd w:id="243"/>
      <w:r>
        <w:rPr>
          <w:rtl/>
        </w:rPr>
        <w:t xml:space="preserve"> </w:t>
      </w:r>
    </w:p>
    <w:p w:rsidR="001373A5" w:rsidRDefault="001373A5" w:rsidP="001373A5">
      <w:pPr>
        <w:pStyle w:val="libNormal"/>
        <w:rPr>
          <w:rtl/>
        </w:rPr>
      </w:pPr>
      <w:r>
        <w:rPr>
          <w:rtl/>
        </w:rPr>
        <w:t xml:space="preserve">3748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 كره التصاوير في القبلة. </w:t>
      </w:r>
    </w:p>
    <w:p w:rsidR="001373A5" w:rsidRDefault="001373A5" w:rsidP="001373A5">
      <w:pPr>
        <w:pStyle w:val="Heading2Center"/>
        <w:rPr>
          <w:rtl/>
        </w:rPr>
      </w:pPr>
      <w:bookmarkStart w:id="244" w:name="_Toc364683745"/>
      <w:r>
        <w:rPr>
          <w:rtl/>
        </w:rPr>
        <w:t xml:space="preserve">25 - </w:t>
      </w:r>
      <w:r w:rsidR="000C71F3" w:rsidRPr="000C71F3">
        <w:rPr>
          <w:rStyle w:val="libAlaemHeading2Char"/>
          <w:rtl/>
        </w:rPr>
        <w:t xml:space="preserve">( </w:t>
      </w:r>
      <w:r>
        <w:rPr>
          <w:rtl/>
        </w:rPr>
        <w:t>باب كراهة الصلاة في بيت فيه كلب، أو تمثال أو اناء يبال فيه، وفي دار فيها كلب، ال</w:t>
      </w:r>
      <w:r w:rsidR="00B33142">
        <w:rPr>
          <w:rFonts w:hint="cs"/>
          <w:rtl/>
        </w:rPr>
        <w:t>ّ</w:t>
      </w:r>
      <w:r>
        <w:rPr>
          <w:rtl/>
        </w:rPr>
        <w:t>ا أن يكون كلب صيد، ويغلق دونه الباب</w:t>
      </w:r>
      <w:r w:rsidR="000C71F3" w:rsidRPr="000C71F3">
        <w:rPr>
          <w:rStyle w:val="libAlaemHeading2Char"/>
          <w:rtl/>
        </w:rPr>
        <w:t xml:space="preserve"> )</w:t>
      </w:r>
      <w:bookmarkEnd w:id="244"/>
      <w:r>
        <w:rPr>
          <w:rtl/>
        </w:rPr>
        <w:t xml:space="preserve"> </w:t>
      </w:r>
    </w:p>
    <w:p w:rsidR="001373A5" w:rsidRDefault="001373A5" w:rsidP="001373A5">
      <w:pPr>
        <w:pStyle w:val="libNormal"/>
        <w:rPr>
          <w:rtl/>
        </w:rPr>
      </w:pPr>
      <w:r>
        <w:rPr>
          <w:rtl/>
        </w:rPr>
        <w:t>3749 / 1 - الصدوق في المقنع: ولا تصل</w:t>
      </w:r>
      <w:r w:rsidR="00B33142">
        <w:rPr>
          <w:rFonts w:hint="cs"/>
          <w:rtl/>
        </w:rPr>
        <w:t>ّ</w:t>
      </w:r>
      <w:r>
        <w:rPr>
          <w:rtl/>
        </w:rPr>
        <w:t xml:space="preserve"> وقدامك تماثيل، ولا في بيت فيه تماثيل، ولا في بيت فيه بول مجموع، ولا في بيت فيه كلب. </w:t>
      </w:r>
    </w:p>
    <w:p w:rsidR="001373A5" w:rsidRDefault="001373A5" w:rsidP="001373A5">
      <w:pPr>
        <w:pStyle w:val="Heading2Center"/>
        <w:rPr>
          <w:rtl/>
        </w:rPr>
      </w:pPr>
      <w:bookmarkStart w:id="245" w:name="_Toc364683746"/>
      <w:r>
        <w:rPr>
          <w:rtl/>
        </w:rPr>
        <w:t xml:space="preserve">26 - </w:t>
      </w:r>
      <w:r w:rsidR="000C71F3" w:rsidRPr="000C71F3">
        <w:rPr>
          <w:rStyle w:val="libAlaemHeading2Char"/>
          <w:rtl/>
        </w:rPr>
        <w:t xml:space="preserve">( </w:t>
      </w:r>
      <w:r>
        <w:rPr>
          <w:rtl/>
        </w:rPr>
        <w:t>باب حكم الصلاة في أرض بابل، وفي الكعبة، وعلى سطحها، وفي السفينة، وعلى الراحلة، وفي مكان نجس، وعلى ثوب نجس</w:t>
      </w:r>
      <w:r w:rsidR="000C71F3" w:rsidRPr="000C71F3">
        <w:rPr>
          <w:rStyle w:val="libAlaemHeading2Char"/>
          <w:rtl/>
        </w:rPr>
        <w:t xml:space="preserve"> )</w:t>
      </w:r>
      <w:bookmarkEnd w:id="245"/>
      <w:r>
        <w:rPr>
          <w:rtl/>
        </w:rPr>
        <w:t xml:space="preserve"> </w:t>
      </w:r>
    </w:p>
    <w:p w:rsidR="001373A5" w:rsidRDefault="001373A5" w:rsidP="001373A5">
      <w:pPr>
        <w:pStyle w:val="libNormal"/>
        <w:rPr>
          <w:rtl/>
        </w:rPr>
      </w:pPr>
      <w:r>
        <w:rPr>
          <w:rtl/>
        </w:rPr>
        <w:t>3750 / 1 - نصر بن مزاحم في كتاب صفين، عن عمر بن سعد، عن أبي</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- 24 </w:t>
      </w:r>
    </w:p>
    <w:p w:rsidR="001373A5" w:rsidRDefault="001373A5" w:rsidP="001373A5">
      <w:pPr>
        <w:pStyle w:val="libFootnote0"/>
        <w:rPr>
          <w:rtl/>
        </w:rPr>
      </w:pPr>
      <w:r>
        <w:rPr>
          <w:rtl/>
        </w:rPr>
        <w:t xml:space="preserve">1 - دعائم </w:t>
      </w:r>
      <w:r w:rsidR="007413D1">
        <w:rPr>
          <w:rtl/>
        </w:rPr>
        <w:t>الإسلام</w:t>
      </w:r>
      <w:r>
        <w:rPr>
          <w:rtl/>
        </w:rPr>
        <w:t xml:space="preserve"> ج 1 ص 150. </w:t>
      </w:r>
    </w:p>
    <w:p w:rsidR="001373A5" w:rsidRDefault="001373A5" w:rsidP="001373A5">
      <w:pPr>
        <w:pStyle w:val="libFootnoteCenterBold"/>
        <w:rPr>
          <w:rtl/>
        </w:rPr>
      </w:pPr>
      <w:r>
        <w:rPr>
          <w:rtl/>
        </w:rPr>
        <w:t xml:space="preserve">الباب - 25 </w:t>
      </w:r>
    </w:p>
    <w:p w:rsidR="001373A5" w:rsidRDefault="001373A5" w:rsidP="001373A5">
      <w:pPr>
        <w:pStyle w:val="libFootnote0"/>
        <w:rPr>
          <w:rtl/>
        </w:rPr>
      </w:pPr>
      <w:r>
        <w:rPr>
          <w:rtl/>
        </w:rPr>
        <w:t xml:space="preserve">1 - المقنع ص 25. </w:t>
      </w:r>
    </w:p>
    <w:p w:rsidR="001373A5" w:rsidRDefault="001373A5" w:rsidP="001373A5">
      <w:pPr>
        <w:pStyle w:val="libFootnoteCenterBold"/>
        <w:rPr>
          <w:rtl/>
        </w:rPr>
      </w:pPr>
      <w:r>
        <w:rPr>
          <w:rtl/>
        </w:rPr>
        <w:t xml:space="preserve">الباب - 26 </w:t>
      </w:r>
    </w:p>
    <w:p w:rsidR="001373A5" w:rsidRDefault="001373A5" w:rsidP="001373A5">
      <w:pPr>
        <w:pStyle w:val="libFootnote0"/>
        <w:rPr>
          <w:rtl/>
        </w:rPr>
      </w:pPr>
      <w:r>
        <w:rPr>
          <w:rtl/>
        </w:rPr>
        <w:t xml:space="preserve">1 - كتاب صفين ص 135. </w:t>
      </w:r>
    </w:p>
    <w:p w:rsidR="001373A5" w:rsidRDefault="001373A5" w:rsidP="00B33142">
      <w:pPr>
        <w:pStyle w:val="libNormal0"/>
        <w:rPr>
          <w:rtl/>
        </w:rPr>
      </w:pPr>
      <w:r>
        <w:rPr>
          <w:rtl/>
        </w:rPr>
        <w:br w:type="page"/>
      </w:r>
      <w:r>
        <w:rPr>
          <w:rtl/>
        </w:rPr>
        <w:lastRenderedPageBreak/>
        <w:t>مخنف، عن عمه ابن مخنف، قال: ان</w:t>
      </w:r>
      <w:r w:rsidR="00B33142">
        <w:rPr>
          <w:rFonts w:hint="cs"/>
          <w:rtl/>
        </w:rPr>
        <w:t>ّ</w:t>
      </w:r>
      <w:r>
        <w:rPr>
          <w:rtl/>
        </w:rPr>
        <w:t>ي ل</w:t>
      </w:r>
      <w:r w:rsidR="00B33142">
        <w:rPr>
          <w:rFonts w:hint="cs"/>
          <w:rtl/>
        </w:rPr>
        <w:t>أ</w:t>
      </w:r>
      <w:r>
        <w:rPr>
          <w:rtl/>
        </w:rPr>
        <w:t xml:space="preserve">نظر إلى أبي - مخنف بن سليم - وهو يساير عليا </w:t>
      </w:r>
      <w:r w:rsidRPr="00C47A50">
        <w:rPr>
          <w:rStyle w:val="libAlaemChar"/>
          <w:rtl/>
        </w:rPr>
        <w:t>عليه‌السلام</w:t>
      </w:r>
      <w:r>
        <w:rPr>
          <w:rtl/>
        </w:rPr>
        <w:t xml:space="preserve"> ببابل، وهو يقول: إن</w:t>
      </w:r>
      <w:r w:rsidR="00B33142">
        <w:rPr>
          <w:rFonts w:hint="cs"/>
          <w:rtl/>
        </w:rPr>
        <w:t>ّ</w:t>
      </w:r>
      <w:r>
        <w:rPr>
          <w:rtl/>
        </w:rPr>
        <w:t xml:space="preserve"> ببابل ارضا قد خسف بها، فحر</w:t>
      </w:r>
      <w:r w:rsidR="00B33142">
        <w:rPr>
          <w:rFonts w:hint="cs"/>
          <w:rtl/>
        </w:rPr>
        <w:t>ّ</w:t>
      </w:r>
      <w:r>
        <w:rPr>
          <w:rtl/>
        </w:rPr>
        <w:t>ك داب</w:t>
      </w:r>
      <w:r w:rsidR="00B33142">
        <w:rPr>
          <w:rFonts w:hint="cs"/>
          <w:rtl/>
        </w:rPr>
        <w:t>ّ</w:t>
      </w:r>
      <w:r>
        <w:rPr>
          <w:rtl/>
        </w:rPr>
        <w:t>تك لعل</w:t>
      </w:r>
      <w:r w:rsidR="00B33142">
        <w:rPr>
          <w:rFonts w:hint="cs"/>
          <w:rtl/>
        </w:rPr>
        <w:t>ّ</w:t>
      </w:r>
      <w:r>
        <w:rPr>
          <w:rtl/>
        </w:rPr>
        <w:t>نا ان نصل</w:t>
      </w:r>
      <w:r w:rsidR="00B33142">
        <w:rPr>
          <w:rFonts w:hint="cs"/>
          <w:rtl/>
        </w:rPr>
        <w:t>ّ</w:t>
      </w:r>
      <w:r>
        <w:rPr>
          <w:rtl/>
        </w:rPr>
        <w:t>ي العصر خارجا منها، قال فحر</w:t>
      </w:r>
      <w:r w:rsidR="00B33142">
        <w:rPr>
          <w:rFonts w:hint="cs"/>
          <w:rtl/>
        </w:rPr>
        <w:t>ّ</w:t>
      </w:r>
      <w:r>
        <w:rPr>
          <w:rtl/>
        </w:rPr>
        <w:t>ك دابته، وحر</w:t>
      </w:r>
      <w:r w:rsidR="00B33142">
        <w:rPr>
          <w:rFonts w:hint="cs"/>
          <w:rtl/>
        </w:rPr>
        <w:t>ّ</w:t>
      </w:r>
      <w:r>
        <w:rPr>
          <w:rtl/>
        </w:rPr>
        <w:t>ك الناس دوابهم في أثره، فلم</w:t>
      </w:r>
      <w:r w:rsidR="00B33142">
        <w:rPr>
          <w:rFonts w:hint="cs"/>
          <w:rtl/>
        </w:rPr>
        <w:t>ّ</w:t>
      </w:r>
      <w:r>
        <w:rPr>
          <w:rtl/>
        </w:rPr>
        <w:t xml:space="preserve">ا جاز جسر الصراط </w:t>
      </w:r>
      <w:r w:rsidRPr="008711E3">
        <w:rPr>
          <w:rStyle w:val="libFootnotenumChar"/>
          <w:rtl/>
        </w:rPr>
        <w:t>(1)</w:t>
      </w:r>
      <w:r>
        <w:rPr>
          <w:rtl/>
        </w:rPr>
        <w:t>، نزل فصل</w:t>
      </w:r>
      <w:r w:rsidR="00B33142">
        <w:rPr>
          <w:rFonts w:hint="cs"/>
          <w:rtl/>
        </w:rPr>
        <w:t>ّ</w:t>
      </w:r>
      <w:r>
        <w:rPr>
          <w:rtl/>
        </w:rPr>
        <w:t xml:space="preserve">ى بالناس العصر. </w:t>
      </w:r>
    </w:p>
    <w:p w:rsidR="001373A5" w:rsidRDefault="001373A5" w:rsidP="00B33142">
      <w:pPr>
        <w:pStyle w:val="libNormal"/>
        <w:rPr>
          <w:rtl/>
        </w:rPr>
      </w:pPr>
      <w:r>
        <w:rPr>
          <w:rtl/>
        </w:rPr>
        <w:t xml:space="preserve">3751 / 2 - وعن عمر، عن </w:t>
      </w:r>
      <w:r w:rsidR="00B215B3">
        <w:rPr>
          <w:rtl/>
        </w:rPr>
        <w:t>عبدالله</w:t>
      </w:r>
      <w:r>
        <w:rPr>
          <w:rtl/>
        </w:rPr>
        <w:t xml:space="preserve"> بن يعلى بن مر</w:t>
      </w:r>
      <w:r w:rsidR="00B33142">
        <w:rPr>
          <w:rFonts w:hint="cs"/>
          <w:rtl/>
        </w:rPr>
        <w:t>ّ</w:t>
      </w:r>
      <w:r>
        <w:rPr>
          <w:rtl/>
        </w:rPr>
        <w:t>ة، عن أبيه، عن</w:t>
      </w:r>
      <w:r w:rsidR="00E64BBC">
        <w:rPr>
          <w:rtl/>
        </w:rPr>
        <w:t xml:space="preserve"> عبد</w:t>
      </w:r>
      <w:r w:rsidR="00B33142">
        <w:rPr>
          <w:rFonts w:hint="cs"/>
          <w:rtl/>
        </w:rPr>
        <w:t xml:space="preserve"> </w:t>
      </w:r>
      <w:r>
        <w:rPr>
          <w:rtl/>
        </w:rPr>
        <w:t xml:space="preserve">خير، قال: كنت مع علي </w:t>
      </w:r>
      <w:r w:rsidRPr="00C47A50">
        <w:rPr>
          <w:rStyle w:val="libAlaemChar"/>
          <w:rtl/>
        </w:rPr>
        <w:t>عليه‌السلام</w:t>
      </w:r>
      <w:r>
        <w:rPr>
          <w:rtl/>
        </w:rPr>
        <w:t xml:space="preserve"> اسير في ارض بابل، قال: وحضرت الصلاة - صلاة العصر - قال: فجعلنا لا نأتي مكانا ال</w:t>
      </w:r>
      <w:r w:rsidR="00B33142">
        <w:rPr>
          <w:rFonts w:hint="cs"/>
          <w:rtl/>
        </w:rPr>
        <w:t>ّ</w:t>
      </w:r>
      <w:r>
        <w:rPr>
          <w:rtl/>
        </w:rPr>
        <w:t xml:space="preserve">ا رأيناه اقبح </w:t>
      </w:r>
      <w:r w:rsidRPr="008711E3">
        <w:rPr>
          <w:rStyle w:val="libFootnotenumChar"/>
          <w:rtl/>
        </w:rPr>
        <w:t>(1)</w:t>
      </w:r>
      <w:r>
        <w:rPr>
          <w:rtl/>
        </w:rPr>
        <w:t xml:space="preserve"> من ال</w:t>
      </w:r>
      <w:r w:rsidR="00B33142">
        <w:rPr>
          <w:rFonts w:hint="cs"/>
          <w:rtl/>
        </w:rPr>
        <w:t>أ</w:t>
      </w:r>
      <w:r>
        <w:rPr>
          <w:rtl/>
        </w:rPr>
        <w:t xml:space="preserve">خر </w:t>
      </w:r>
      <w:r w:rsidRPr="008711E3">
        <w:rPr>
          <w:rStyle w:val="libFootnotenumChar"/>
          <w:rtl/>
        </w:rPr>
        <w:t>(2)</w:t>
      </w:r>
      <w:r>
        <w:rPr>
          <w:rtl/>
        </w:rPr>
        <w:t xml:space="preserve">، حتى اتينا على مكان أحسن ما رأينا، وقد كادت الشمس أن تغيب </w:t>
      </w:r>
      <w:r w:rsidRPr="008711E3">
        <w:rPr>
          <w:rStyle w:val="libFootnotenumChar"/>
          <w:rtl/>
        </w:rPr>
        <w:t>(3)</w:t>
      </w:r>
      <w:r>
        <w:rPr>
          <w:rtl/>
        </w:rPr>
        <w:t xml:space="preserve">، فنزل علي </w:t>
      </w:r>
      <w:r w:rsidRPr="00C47A50">
        <w:rPr>
          <w:rStyle w:val="libAlaemChar"/>
          <w:rtl/>
        </w:rPr>
        <w:t>عليه‌السلام</w:t>
      </w:r>
      <w:r>
        <w:rPr>
          <w:rtl/>
        </w:rPr>
        <w:t xml:space="preserve"> ونزلت معه، قال: فدعا الله، فرجعت الشمس كمقدارها من صلاة العصر، قال: فصل</w:t>
      </w:r>
      <w:r w:rsidR="00B33142">
        <w:rPr>
          <w:rFonts w:hint="cs"/>
          <w:rtl/>
        </w:rPr>
        <w:t>ّ</w:t>
      </w:r>
      <w:r>
        <w:rPr>
          <w:rtl/>
        </w:rPr>
        <w:t xml:space="preserve">ينا العصر، ثم غابت الشمس. </w:t>
      </w:r>
    </w:p>
    <w:p w:rsidR="001373A5" w:rsidRDefault="001373A5" w:rsidP="00B33142">
      <w:pPr>
        <w:pStyle w:val="libNormal"/>
        <w:rPr>
          <w:rtl/>
        </w:rPr>
      </w:pPr>
      <w:r>
        <w:rPr>
          <w:rtl/>
        </w:rPr>
        <w:t>3752 / 3 - الشيخ شرف الدين النجفي - تلميذ المحقق الثاني - في تأويل ال</w:t>
      </w:r>
      <w:r w:rsidR="00B33142">
        <w:rPr>
          <w:rFonts w:hint="cs"/>
          <w:rtl/>
        </w:rPr>
        <w:t>آ</w:t>
      </w:r>
      <w:r>
        <w:rPr>
          <w:rtl/>
        </w:rPr>
        <w:t xml:space="preserve">يات: نقلا عن تفسير الثقة الجليل </w:t>
      </w:r>
      <w:r w:rsidR="00E64BBC">
        <w:rPr>
          <w:rtl/>
        </w:rPr>
        <w:t>محمّد</w:t>
      </w:r>
      <w:r>
        <w:rPr>
          <w:rtl/>
        </w:rPr>
        <w:t xml:space="preserve"> بن العباس الماهيار، عن أحمد بن ادريس، عن أحمد بن </w:t>
      </w:r>
      <w:r w:rsidR="00E64BBC">
        <w:rPr>
          <w:rtl/>
        </w:rPr>
        <w:t>محمّد</w:t>
      </w:r>
      <w:r>
        <w:rPr>
          <w:rtl/>
        </w:rPr>
        <w:t xml:space="preserve"> بن عيسى، عن حسين بن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الصراة، وجاء في تعليقة المحق</w:t>
      </w:r>
      <w:r w:rsidR="00B33142">
        <w:rPr>
          <w:rFonts w:hint="cs"/>
          <w:rtl/>
        </w:rPr>
        <w:t>ّ</w:t>
      </w:r>
      <w:r>
        <w:rPr>
          <w:rtl/>
        </w:rPr>
        <w:t xml:space="preserve">ق في الهامش « الصراة، بالفتح: نهر يأخذ من نهر عيسى من بلدة يقال لها المحول، بينها وبين بغداد فرسخ وهو من انهار الفرات، وفي الاصل (الصراط) تحريف وفي ح: الفرات ». </w:t>
      </w:r>
    </w:p>
    <w:p w:rsidR="001373A5" w:rsidRDefault="001373A5" w:rsidP="001373A5">
      <w:pPr>
        <w:pStyle w:val="libFootnote0"/>
        <w:rPr>
          <w:rtl/>
        </w:rPr>
      </w:pPr>
      <w:r>
        <w:rPr>
          <w:rtl/>
        </w:rPr>
        <w:t xml:space="preserve">2 - المصدر السابق ص 135. </w:t>
      </w:r>
    </w:p>
    <w:p w:rsidR="001373A5" w:rsidRDefault="001373A5" w:rsidP="00B33142">
      <w:pPr>
        <w:pStyle w:val="libFootnote"/>
        <w:rPr>
          <w:rtl/>
        </w:rPr>
      </w:pPr>
      <w:r>
        <w:rPr>
          <w:rtl/>
        </w:rPr>
        <w:t>(1) في المصدر: افيح، وجاء في تعليقة الحقق في الهامش: « افيخ: من الفيح وهو الخصب والسعة، وفي ال</w:t>
      </w:r>
      <w:r w:rsidR="00B33142">
        <w:rPr>
          <w:rFonts w:hint="cs"/>
          <w:rtl/>
        </w:rPr>
        <w:t>أ</w:t>
      </w:r>
      <w:r>
        <w:rPr>
          <w:rtl/>
        </w:rPr>
        <w:t xml:space="preserve">صل وح: اقبح » </w:t>
      </w:r>
    </w:p>
    <w:p w:rsidR="001373A5" w:rsidRDefault="001373A5" w:rsidP="001373A5">
      <w:pPr>
        <w:pStyle w:val="libFootnote"/>
        <w:rPr>
          <w:rtl/>
        </w:rPr>
      </w:pPr>
      <w:r>
        <w:rPr>
          <w:rtl/>
        </w:rPr>
        <w:t xml:space="preserve">(2 و 3) في المصدر زيادة: قال. </w:t>
      </w:r>
    </w:p>
    <w:p w:rsidR="001373A5" w:rsidRDefault="001373A5" w:rsidP="001373A5">
      <w:pPr>
        <w:pStyle w:val="libFootnote0"/>
        <w:rPr>
          <w:rtl/>
        </w:rPr>
      </w:pPr>
      <w:r>
        <w:rPr>
          <w:rtl/>
        </w:rPr>
        <w:t xml:space="preserve">3 - تأويل الآيات ص 238 باختلاف يسير، وعنه في البحار ج 41 ص 168. </w:t>
      </w:r>
    </w:p>
    <w:p w:rsidR="001373A5" w:rsidRDefault="001373A5" w:rsidP="001373A5">
      <w:pPr>
        <w:pStyle w:val="libNormal0"/>
        <w:rPr>
          <w:rtl/>
        </w:rPr>
      </w:pPr>
      <w:r>
        <w:rPr>
          <w:rtl/>
        </w:rPr>
        <w:br w:type="page"/>
      </w:r>
      <w:r>
        <w:rPr>
          <w:rtl/>
        </w:rPr>
        <w:lastRenderedPageBreak/>
        <w:t xml:space="preserve">سعيد، عن </w:t>
      </w:r>
      <w:r w:rsidR="00B215B3">
        <w:rPr>
          <w:rtl/>
        </w:rPr>
        <w:t>عبدالله</w:t>
      </w:r>
      <w:r>
        <w:rPr>
          <w:rtl/>
        </w:rPr>
        <w:t xml:space="preserve"> بن يحيى، عن </w:t>
      </w:r>
      <w:r w:rsidR="00B215B3">
        <w:rPr>
          <w:rtl/>
        </w:rPr>
        <w:t>عبدالله</w:t>
      </w:r>
      <w:r>
        <w:rPr>
          <w:rtl/>
        </w:rPr>
        <w:t xml:space="preserve"> بن مسكان، عن أبي بصير، عن ا</w:t>
      </w:r>
      <w:r w:rsidR="00B33142">
        <w:rPr>
          <w:rFonts w:hint="cs"/>
          <w:rtl/>
        </w:rPr>
        <w:t>ُ</w:t>
      </w:r>
      <w:r>
        <w:rPr>
          <w:rtl/>
        </w:rPr>
        <w:t>م</w:t>
      </w:r>
      <w:r w:rsidR="00B33142">
        <w:rPr>
          <w:rFonts w:hint="cs"/>
          <w:rtl/>
        </w:rPr>
        <w:t>ّ</w:t>
      </w:r>
      <w:r>
        <w:rPr>
          <w:rtl/>
        </w:rPr>
        <w:t xml:space="preserve"> المقدام، عن جويرية بن مسهر، قال: أقبلنا مع </w:t>
      </w:r>
      <w:r w:rsidR="0014398A">
        <w:rPr>
          <w:rtl/>
        </w:rPr>
        <w:t>أميرالمؤمنين</w:t>
      </w:r>
      <w:r>
        <w:rPr>
          <w:rtl/>
        </w:rPr>
        <w:t xml:space="preserve"> </w:t>
      </w:r>
      <w:r w:rsidRPr="00C47A50">
        <w:rPr>
          <w:rStyle w:val="libAlaemChar"/>
          <w:rtl/>
        </w:rPr>
        <w:t>عليه‌السلام</w:t>
      </w:r>
      <w:r>
        <w:rPr>
          <w:rtl/>
        </w:rPr>
        <w:t xml:space="preserve"> بعد قتل الخوارج، حتى إذا صرنا في أرض بابل، حضرت صلاة العصر، فنزل </w:t>
      </w:r>
      <w:r w:rsidR="0014398A">
        <w:rPr>
          <w:rtl/>
        </w:rPr>
        <w:t>أميرالمؤمنين</w:t>
      </w:r>
      <w:r>
        <w:rPr>
          <w:rtl/>
        </w:rPr>
        <w:t xml:space="preserve"> </w:t>
      </w:r>
      <w:r w:rsidRPr="00C47A50">
        <w:rPr>
          <w:rStyle w:val="libAlaemChar"/>
          <w:rtl/>
        </w:rPr>
        <w:t>عليه‌السلام</w:t>
      </w:r>
      <w:r>
        <w:rPr>
          <w:rtl/>
        </w:rPr>
        <w:t xml:space="preserve"> فنزلت الناس، فقال </w:t>
      </w:r>
      <w:r w:rsidR="0014398A">
        <w:rPr>
          <w:rtl/>
        </w:rPr>
        <w:t>أميرالمؤمنين</w:t>
      </w:r>
      <w:r>
        <w:rPr>
          <w:rtl/>
        </w:rPr>
        <w:t xml:space="preserve"> </w:t>
      </w:r>
      <w:r w:rsidRPr="00C47A50">
        <w:rPr>
          <w:rStyle w:val="libAlaemChar"/>
          <w:rtl/>
        </w:rPr>
        <w:t>عليه‌السلام</w:t>
      </w:r>
      <w:r>
        <w:rPr>
          <w:rtl/>
        </w:rPr>
        <w:t>: « اي</w:t>
      </w:r>
      <w:r w:rsidR="00B33142">
        <w:rPr>
          <w:rFonts w:hint="cs"/>
          <w:rtl/>
        </w:rPr>
        <w:t>ّ</w:t>
      </w:r>
      <w:r>
        <w:rPr>
          <w:rtl/>
        </w:rPr>
        <w:t>ها الناس، ان هذه ارض ملعونة، قد</w:t>
      </w:r>
      <w:r w:rsidR="00B33142">
        <w:rPr>
          <w:rFonts w:hint="cs"/>
          <w:rtl/>
        </w:rPr>
        <w:t>ّ</w:t>
      </w:r>
      <w:r>
        <w:rPr>
          <w:rtl/>
        </w:rPr>
        <w:t xml:space="preserve"> عذ</w:t>
      </w:r>
      <w:r w:rsidR="00B33142">
        <w:rPr>
          <w:rFonts w:hint="cs"/>
          <w:rtl/>
        </w:rPr>
        <w:t>ّ</w:t>
      </w:r>
      <w:r>
        <w:rPr>
          <w:rtl/>
        </w:rPr>
        <w:t xml:space="preserve">بت من الدهر ثلاث مرات، وهي احدى المؤتفكات </w:t>
      </w:r>
      <w:r w:rsidRPr="008711E3">
        <w:rPr>
          <w:rStyle w:val="libFootnotenumChar"/>
          <w:rtl/>
        </w:rPr>
        <w:t>(1)</w:t>
      </w:r>
      <w:r>
        <w:rPr>
          <w:rtl/>
        </w:rPr>
        <w:t>، وهي او</w:t>
      </w:r>
      <w:r w:rsidR="00B33142">
        <w:rPr>
          <w:rFonts w:hint="cs"/>
          <w:rtl/>
        </w:rPr>
        <w:t>ّ</w:t>
      </w:r>
      <w:r>
        <w:rPr>
          <w:rtl/>
        </w:rPr>
        <w:t>ل أرض</w:t>
      </w:r>
      <w:r w:rsidR="00E64BBC">
        <w:rPr>
          <w:rtl/>
        </w:rPr>
        <w:t xml:space="preserve"> عبد</w:t>
      </w:r>
      <w:r w:rsidR="00B33142">
        <w:rPr>
          <w:rFonts w:hint="cs"/>
          <w:rtl/>
        </w:rPr>
        <w:t xml:space="preserve"> </w:t>
      </w:r>
      <w:r>
        <w:rPr>
          <w:rtl/>
        </w:rPr>
        <w:t>عليها وثن، ان</w:t>
      </w:r>
      <w:r w:rsidR="00B33142">
        <w:rPr>
          <w:rFonts w:hint="cs"/>
          <w:rtl/>
        </w:rPr>
        <w:t>ّ</w:t>
      </w:r>
      <w:r>
        <w:rPr>
          <w:rtl/>
        </w:rPr>
        <w:t>ه لا يحل لنبي ولا وصي</w:t>
      </w:r>
      <w:r w:rsidR="00B33142">
        <w:rPr>
          <w:rFonts w:hint="cs"/>
          <w:rtl/>
        </w:rPr>
        <w:t>ّ</w:t>
      </w:r>
      <w:r>
        <w:rPr>
          <w:rtl/>
        </w:rPr>
        <w:t xml:space="preserve"> نبي</w:t>
      </w:r>
      <w:r w:rsidR="00B33142">
        <w:rPr>
          <w:rFonts w:hint="cs"/>
          <w:rtl/>
        </w:rPr>
        <w:t>ّ</w:t>
      </w:r>
      <w:r>
        <w:rPr>
          <w:rtl/>
        </w:rPr>
        <w:t xml:space="preserve"> ان يصلي بها، فأمر الناس فمالوا إلى جنب الطريق يصل</w:t>
      </w:r>
      <w:r w:rsidR="00B33142">
        <w:rPr>
          <w:rFonts w:hint="cs"/>
          <w:rtl/>
        </w:rPr>
        <w:t>ّ</w:t>
      </w:r>
      <w:r>
        <w:rPr>
          <w:rtl/>
        </w:rPr>
        <w:t xml:space="preserve">ون، وركب بغلة رسول الله </w:t>
      </w:r>
      <w:r w:rsidRPr="00C47A50">
        <w:rPr>
          <w:rStyle w:val="libAlaemChar"/>
          <w:rtl/>
        </w:rPr>
        <w:t>صلى‌الله‌عليه‌وآله‌</w:t>
      </w:r>
      <w:r>
        <w:rPr>
          <w:rtl/>
        </w:rPr>
        <w:t xml:space="preserve">، فمضى عليها، فقلت: والله لاتبعن </w:t>
      </w:r>
      <w:r w:rsidR="0014398A">
        <w:rPr>
          <w:rtl/>
        </w:rPr>
        <w:t>أميرالمؤمنين</w:t>
      </w:r>
      <w:r>
        <w:rPr>
          <w:rtl/>
        </w:rPr>
        <w:t xml:space="preserve"> </w:t>
      </w:r>
      <w:r w:rsidRPr="00C47A50">
        <w:rPr>
          <w:rStyle w:val="libAlaemChar"/>
          <w:rtl/>
        </w:rPr>
        <w:t>عليه‌السلام</w:t>
      </w:r>
      <w:r>
        <w:rPr>
          <w:rtl/>
        </w:rPr>
        <w:t>، ولاقل</w:t>
      </w:r>
      <w:r w:rsidR="00B33142">
        <w:rPr>
          <w:rFonts w:hint="cs"/>
          <w:rtl/>
        </w:rPr>
        <w:t>ّ</w:t>
      </w:r>
      <w:r>
        <w:rPr>
          <w:rtl/>
        </w:rPr>
        <w:t>دنه صلاتي اليوم، فوالله ما جزنا جسر سوري حتى غابت الشمس</w:t>
      </w:r>
      <w:r w:rsidR="00B33142">
        <w:rPr>
          <w:rFonts w:hint="cs"/>
          <w:rtl/>
        </w:rPr>
        <w:t xml:space="preserve"> »</w:t>
      </w:r>
      <w:r>
        <w:rPr>
          <w:rtl/>
        </w:rPr>
        <w:t xml:space="preserve">، الخبر. </w:t>
      </w:r>
    </w:p>
    <w:p w:rsidR="001373A5" w:rsidRDefault="001373A5" w:rsidP="00B33142">
      <w:pPr>
        <w:pStyle w:val="libNormal"/>
        <w:rPr>
          <w:rtl/>
        </w:rPr>
      </w:pPr>
      <w:r>
        <w:rPr>
          <w:rtl/>
        </w:rPr>
        <w:t xml:space="preserve">3753 / 4 - </w:t>
      </w:r>
      <w:r w:rsidR="00E64BBC">
        <w:rPr>
          <w:rtl/>
        </w:rPr>
        <w:t>محمّد</w:t>
      </w:r>
      <w:r>
        <w:rPr>
          <w:rtl/>
        </w:rPr>
        <w:t xml:space="preserve"> بن الحسن الصفار في بصائر الدرجات: عن </w:t>
      </w:r>
      <w:r w:rsidR="00E64BBC">
        <w:rPr>
          <w:rtl/>
        </w:rPr>
        <w:t>محمّد</w:t>
      </w:r>
      <w:r>
        <w:rPr>
          <w:rtl/>
        </w:rPr>
        <w:t xml:space="preserve"> بن الحسين، عن </w:t>
      </w:r>
      <w:r w:rsidR="00B215B3">
        <w:rPr>
          <w:rtl/>
        </w:rPr>
        <w:t>عبدالله</w:t>
      </w:r>
      <w:r>
        <w:rPr>
          <w:rtl/>
        </w:rPr>
        <w:t xml:space="preserve"> بن جبلة، عن أبي الجارود، قال: سمعت جويرية يقول: اسرى علي </w:t>
      </w:r>
      <w:r w:rsidRPr="00C47A50">
        <w:rPr>
          <w:rStyle w:val="libAlaemChar"/>
          <w:rtl/>
        </w:rPr>
        <w:t>عليه‌السلام</w:t>
      </w:r>
      <w:r>
        <w:rPr>
          <w:rtl/>
        </w:rPr>
        <w:t xml:space="preserve"> بنا من كربلا إلى الفرات، فلم</w:t>
      </w:r>
      <w:r w:rsidR="00B33142">
        <w:rPr>
          <w:rFonts w:hint="cs"/>
          <w:rtl/>
        </w:rPr>
        <w:t>ّ</w:t>
      </w:r>
      <w:r>
        <w:rPr>
          <w:rtl/>
        </w:rPr>
        <w:t xml:space="preserve">ا صرنا ببابل، قال لي: </w:t>
      </w:r>
      <w:r w:rsidR="00B33142">
        <w:rPr>
          <w:rFonts w:hint="cs"/>
          <w:rtl/>
        </w:rPr>
        <w:t>«</w:t>
      </w:r>
      <w:r>
        <w:rPr>
          <w:rtl/>
        </w:rPr>
        <w:t xml:space="preserve"> أي موضع يسمى هذا يا جويرية</w:t>
      </w:r>
      <w:r w:rsidR="00C63580">
        <w:rPr>
          <w:rtl/>
        </w:rPr>
        <w:t>؟</w:t>
      </w:r>
      <w:r>
        <w:rPr>
          <w:rtl/>
        </w:rPr>
        <w:t xml:space="preserve"> </w:t>
      </w:r>
      <w:r w:rsidR="00B33142">
        <w:rPr>
          <w:rFonts w:hint="cs"/>
          <w:rtl/>
        </w:rPr>
        <w:t>»</w:t>
      </w:r>
      <w:r>
        <w:rPr>
          <w:rtl/>
        </w:rPr>
        <w:t xml:space="preserve"> قلت: هذه بابل يا </w:t>
      </w:r>
      <w:r w:rsidR="0014398A">
        <w:rPr>
          <w:rtl/>
        </w:rPr>
        <w:t>أميرالمؤمنين</w:t>
      </w:r>
      <w:r>
        <w:rPr>
          <w:rtl/>
        </w:rPr>
        <w:t xml:space="preserve">، قال: </w:t>
      </w:r>
      <w:r w:rsidR="00B33142">
        <w:rPr>
          <w:rFonts w:hint="cs"/>
          <w:rtl/>
        </w:rPr>
        <w:t>«</w:t>
      </w:r>
      <w:r>
        <w:rPr>
          <w:rtl/>
        </w:rPr>
        <w:t xml:space="preserve"> أما انه لا يحل لنبي ولا وصي نبي أن يصلي بأرض قد عذ</w:t>
      </w:r>
      <w:r w:rsidR="00B33142">
        <w:rPr>
          <w:rFonts w:hint="cs"/>
          <w:rtl/>
        </w:rPr>
        <w:t>ّ</w:t>
      </w:r>
      <w:r>
        <w:rPr>
          <w:rtl/>
        </w:rPr>
        <w:t xml:space="preserve">بت مرتين [ إلى أن قال ] </w:t>
      </w:r>
      <w:r w:rsidRPr="008711E3">
        <w:rPr>
          <w:rStyle w:val="libFootnotenumChar"/>
          <w:rtl/>
        </w:rPr>
        <w:t>(1)</w:t>
      </w:r>
      <w:r>
        <w:rPr>
          <w:rtl/>
        </w:rPr>
        <w:t xml:space="preserve"> وهي تتوقع الثالثة، إذا طلع كوكب الذنب، وعقل </w:t>
      </w:r>
      <w:r w:rsidRPr="008711E3">
        <w:rPr>
          <w:rStyle w:val="libFootnotenumChar"/>
          <w:rtl/>
        </w:rPr>
        <w:t>(2)</w:t>
      </w:r>
      <w:r>
        <w:rPr>
          <w:rtl/>
        </w:rPr>
        <w:t xml:space="preserve"> جسر بابل </w:t>
      </w:r>
      <w:r w:rsidR="00B33142">
        <w:rPr>
          <w:rFonts w:hint="cs"/>
          <w:rtl/>
        </w:rPr>
        <w:t>»</w:t>
      </w:r>
      <w:r>
        <w:rPr>
          <w:rtl/>
        </w:rPr>
        <w:t xml:space="preserve"> وذكر ما</w:t>
      </w:r>
    </w:p>
    <w:p w:rsidR="001373A5" w:rsidRDefault="00B215B3" w:rsidP="001373A5">
      <w:pPr>
        <w:pStyle w:val="libLine"/>
        <w:rPr>
          <w:rtl/>
        </w:rPr>
      </w:pPr>
      <w:r>
        <w:rPr>
          <w:rtl/>
        </w:rPr>
        <w:t>____________________________</w:t>
      </w:r>
    </w:p>
    <w:p w:rsidR="001373A5" w:rsidRDefault="001373A5" w:rsidP="00B33142">
      <w:pPr>
        <w:pStyle w:val="libFootnote"/>
        <w:rPr>
          <w:rtl/>
        </w:rPr>
      </w:pPr>
      <w:r>
        <w:rPr>
          <w:rtl/>
        </w:rPr>
        <w:t xml:space="preserve">(1) قوله تعالى: </w:t>
      </w:r>
      <w:r w:rsidRPr="00B33142">
        <w:rPr>
          <w:rStyle w:val="libFootnoteAlaemChar"/>
          <w:rtl/>
        </w:rPr>
        <w:t>(</w:t>
      </w:r>
      <w:r w:rsidR="00B33142">
        <w:rPr>
          <w:rStyle w:val="libFootnoteAieChar"/>
          <w:rFonts w:hint="cs"/>
          <w:rtl/>
        </w:rPr>
        <w:t xml:space="preserve"> </w:t>
      </w:r>
      <w:r w:rsidR="00B33142" w:rsidRPr="00B33142">
        <w:rPr>
          <w:rStyle w:val="libFootnoteAieChar"/>
          <w:rtl/>
        </w:rPr>
        <w:t>وَالْمُؤْتَفِكَةَ أَهْوَىٰ</w:t>
      </w:r>
      <w:r w:rsidR="00B33142">
        <w:rPr>
          <w:rStyle w:val="libFootnoteAieChar"/>
          <w:rFonts w:hint="cs"/>
          <w:rtl/>
        </w:rPr>
        <w:t xml:space="preserve"> </w:t>
      </w:r>
      <w:r w:rsidRPr="00B33142">
        <w:rPr>
          <w:rStyle w:val="libFootnoteAlaemChar"/>
          <w:rtl/>
        </w:rPr>
        <w:t>)</w:t>
      </w:r>
      <w:r>
        <w:rPr>
          <w:rtl/>
        </w:rPr>
        <w:t xml:space="preserve"> النجم 53: 53، قيل هي القرى التى ائتفكت بأهلها، أي انقلبت (مجمع البحرين - افك - ح 5 ص 253). </w:t>
      </w:r>
    </w:p>
    <w:p w:rsidR="001373A5" w:rsidRDefault="001373A5" w:rsidP="001373A5">
      <w:pPr>
        <w:pStyle w:val="libFootnote0"/>
        <w:rPr>
          <w:rtl/>
        </w:rPr>
      </w:pPr>
      <w:r>
        <w:rPr>
          <w:rtl/>
        </w:rPr>
        <w:t xml:space="preserve">4 - بصائر الدرجات ص 238 ح 3. </w:t>
      </w:r>
    </w:p>
    <w:p w:rsidR="001373A5" w:rsidRDefault="001373A5" w:rsidP="001373A5">
      <w:pPr>
        <w:pStyle w:val="libFootnote"/>
        <w:rPr>
          <w:rtl/>
        </w:rPr>
      </w:pPr>
      <w:r>
        <w:rPr>
          <w:rtl/>
        </w:rPr>
        <w:t xml:space="preserve">(1) الحديث في المخطوط متصل، أما في المصدر زيادة مقدار سطرين. </w:t>
      </w:r>
    </w:p>
    <w:p w:rsidR="001373A5" w:rsidRDefault="001373A5" w:rsidP="001373A5">
      <w:pPr>
        <w:pStyle w:val="libFootnote"/>
        <w:rPr>
          <w:rtl/>
        </w:rPr>
      </w:pPr>
      <w:r>
        <w:rPr>
          <w:rtl/>
        </w:rPr>
        <w:t xml:space="preserve">(2) في المصدر: وعقد. </w:t>
      </w:r>
    </w:p>
    <w:p w:rsidR="001373A5" w:rsidRDefault="001373A5" w:rsidP="001373A5">
      <w:pPr>
        <w:pStyle w:val="libNormal0"/>
        <w:rPr>
          <w:rtl/>
        </w:rPr>
      </w:pPr>
      <w:r>
        <w:rPr>
          <w:rtl/>
        </w:rPr>
        <w:br w:type="page"/>
      </w:r>
      <w:r>
        <w:rPr>
          <w:rtl/>
        </w:rPr>
        <w:lastRenderedPageBreak/>
        <w:t>يقرب مما مر</w:t>
      </w:r>
      <w:r w:rsidR="00B33142">
        <w:rPr>
          <w:rFonts w:hint="cs"/>
          <w:rtl/>
        </w:rPr>
        <w:t>ّ.</w:t>
      </w:r>
      <w:r>
        <w:rPr>
          <w:rtl/>
        </w:rPr>
        <w:t xml:space="preserve"> </w:t>
      </w:r>
    </w:p>
    <w:p w:rsidR="001373A5" w:rsidRDefault="001373A5" w:rsidP="00B33142">
      <w:pPr>
        <w:pStyle w:val="libNormal"/>
        <w:rPr>
          <w:rtl/>
        </w:rPr>
      </w:pPr>
      <w:r>
        <w:rPr>
          <w:rtl/>
        </w:rPr>
        <w:t xml:space="preserve">3754 / 5 - السيد الرضي في الخصائص: روى </w:t>
      </w:r>
      <w:r w:rsidR="00E64BBC">
        <w:rPr>
          <w:rtl/>
        </w:rPr>
        <w:t>محمّد</w:t>
      </w:r>
      <w:r>
        <w:rPr>
          <w:rtl/>
        </w:rPr>
        <w:t xml:space="preserve"> بن الحسين بن سعيد، عن أحمد بن </w:t>
      </w:r>
      <w:r w:rsidR="00B215B3">
        <w:rPr>
          <w:rtl/>
        </w:rPr>
        <w:t>عبدالله</w:t>
      </w:r>
      <w:r>
        <w:rPr>
          <w:rtl/>
        </w:rPr>
        <w:t>، عن الحسين بن المختار، عن أبي بصير، عن</w:t>
      </w:r>
      <w:r w:rsidR="00E64BBC">
        <w:rPr>
          <w:rtl/>
        </w:rPr>
        <w:t xml:space="preserve"> عبد</w:t>
      </w:r>
      <w:r>
        <w:rPr>
          <w:rtl/>
        </w:rPr>
        <w:t xml:space="preserve">الواحد بن المختار الانصاري، عن أبي المقدام الثقفي، قال: قال لي </w:t>
      </w:r>
      <w:r w:rsidRPr="008711E3">
        <w:rPr>
          <w:rStyle w:val="libFootnotenumChar"/>
          <w:rtl/>
        </w:rPr>
        <w:t>(1)</w:t>
      </w:r>
      <w:r>
        <w:rPr>
          <w:rtl/>
        </w:rPr>
        <w:t xml:space="preserve">: جويرية بن مسهر: قطعنا مع </w:t>
      </w:r>
      <w:r w:rsidR="0014398A">
        <w:rPr>
          <w:rtl/>
        </w:rPr>
        <w:t>أميرالمؤمنين</w:t>
      </w:r>
      <w:r>
        <w:rPr>
          <w:rtl/>
        </w:rPr>
        <w:t xml:space="preserve"> </w:t>
      </w:r>
      <w:r w:rsidRPr="00C47A50">
        <w:rPr>
          <w:rStyle w:val="libAlaemChar"/>
          <w:rtl/>
        </w:rPr>
        <w:t>عليه‌السلام</w:t>
      </w:r>
      <w:r>
        <w:rPr>
          <w:rtl/>
        </w:rPr>
        <w:t xml:space="preserve"> جسر الصراط، في وقت العصر، فقال: « </w:t>
      </w:r>
      <w:r w:rsidR="00B33142">
        <w:rPr>
          <w:rFonts w:hint="cs"/>
          <w:rtl/>
        </w:rPr>
        <w:t>إ</w:t>
      </w:r>
      <w:r>
        <w:rPr>
          <w:rtl/>
        </w:rPr>
        <w:t>ن</w:t>
      </w:r>
      <w:r w:rsidR="00B33142">
        <w:rPr>
          <w:rFonts w:hint="cs"/>
          <w:rtl/>
        </w:rPr>
        <w:t>ّ</w:t>
      </w:r>
      <w:r>
        <w:rPr>
          <w:rtl/>
        </w:rPr>
        <w:t xml:space="preserve"> هذه أرض معذبة، لا ينبغي لنبي</w:t>
      </w:r>
      <w:r w:rsidR="00B33142">
        <w:rPr>
          <w:rFonts w:hint="cs"/>
          <w:rtl/>
        </w:rPr>
        <w:t>ّ</w:t>
      </w:r>
      <w:r>
        <w:rPr>
          <w:rtl/>
        </w:rPr>
        <w:t xml:space="preserve"> ولا وصي</w:t>
      </w:r>
      <w:r w:rsidR="00B33142">
        <w:rPr>
          <w:rFonts w:hint="cs"/>
          <w:rtl/>
        </w:rPr>
        <w:t>ّ</w:t>
      </w:r>
      <w:r>
        <w:rPr>
          <w:rtl/>
        </w:rPr>
        <w:t xml:space="preserve"> (نبي) </w:t>
      </w:r>
      <w:r w:rsidRPr="008711E3">
        <w:rPr>
          <w:rStyle w:val="libFootnotenumChar"/>
          <w:rtl/>
        </w:rPr>
        <w:t>(2)</w:t>
      </w:r>
      <w:r>
        <w:rPr>
          <w:rtl/>
        </w:rPr>
        <w:t xml:space="preserve"> أن يصل</w:t>
      </w:r>
      <w:r w:rsidR="00B33142">
        <w:rPr>
          <w:rFonts w:hint="cs"/>
          <w:rtl/>
        </w:rPr>
        <w:t>ّ</w:t>
      </w:r>
      <w:r>
        <w:rPr>
          <w:rtl/>
        </w:rPr>
        <w:t xml:space="preserve">ي فيها، فمن اراد </w:t>
      </w:r>
      <w:r w:rsidRPr="008711E3">
        <w:rPr>
          <w:rStyle w:val="libFootnotenumChar"/>
          <w:rtl/>
        </w:rPr>
        <w:t>(3)</w:t>
      </w:r>
      <w:r>
        <w:rPr>
          <w:rtl/>
        </w:rPr>
        <w:t xml:space="preserve"> أن يصل</w:t>
      </w:r>
      <w:r w:rsidR="00B33142">
        <w:rPr>
          <w:rFonts w:hint="cs"/>
          <w:rtl/>
        </w:rPr>
        <w:t>ّ</w:t>
      </w:r>
      <w:r>
        <w:rPr>
          <w:rtl/>
        </w:rPr>
        <w:t>ي فليصل</w:t>
      </w:r>
      <w:r w:rsidR="00B33142">
        <w:rPr>
          <w:rFonts w:hint="cs"/>
          <w:rtl/>
        </w:rPr>
        <w:t>ّ</w:t>
      </w:r>
      <w:r>
        <w:rPr>
          <w:rtl/>
        </w:rPr>
        <w:t xml:space="preserve"> » قال: فتفر</w:t>
      </w:r>
      <w:r w:rsidR="00B33142">
        <w:rPr>
          <w:rFonts w:hint="cs"/>
          <w:rtl/>
        </w:rPr>
        <w:t>ّ</w:t>
      </w:r>
      <w:r>
        <w:rPr>
          <w:rtl/>
        </w:rPr>
        <w:t>ق الناس يمنة ويسرة، وساق نحو ما مر</w:t>
      </w:r>
      <w:r w:rsidR="00B33142">
        <w:rPr>
          <w:rFonts w:hint="cs"/>
          <w:rtl/>
        </w:rPr>
        <w:t>ّ</w:t>
      </w:r>
      <w:r>
        <w:rPr>
          <w:rtl/>
        </w:rPr>
        <w:t xml:space="preserve">. </w:t>
      </w:r>
    </w:p>
    <w:p w:rsidR="001373A5" w:rsidRDefault="001373A5" w:rsidP="001373A5">
      <w:pPr>
        <w:pStyle w:val="Heading2Center"/>
        <w:rPr>
          <w:rtl/>
        </w:rPr>
      </w:pPr>
      <w:bookmarkStart w:id="246" w:name="_Toc364683747"/>
      <w:r>
        <w:rPr>
          <w:rtl/>
        </w:rPr>
        <w:t xml:space="preserve">27 - </w:t>
      </w:r>
      <w:r w:rsidR="000C71F3" w:rsidRPr="000C71F3">
        <w:rPr>
          <w:rStyle w:val="libAlaemHeading2Char"/>
          <w:rtl/>
        </w:rPr>
        <w:t xml:space="preserve">( </w:t>
      </w:r>
      <w:r>
        <w:rPr>
          <w:rtl/>
        </w:rPr>
        <w:t>باب جواز الصلاة على كدس الحنطة ونحوه، مع التمكن من افعال الصلاة على كراهية، وحكم عل</w:t>
      </w:r>
      <w:r w:rsidR="00B33142">
        <w:rPr>
          <w:rFonts w:hint="cs"/>
          <w:rtl/>
        </w:rPr>
        <w:t>ّ</w:t>
      </w:r>
      <w:r>
        <w:rPr>
          <w:rtl/>
        </w:rPr>
        <w:t>و المسجد عن الموقف</w:t>
      </w:r>
      <w:r w:rsidR="000C71F3" w:rsidRPr="000C71F3">
        <w:rPr>
          <w:rStyle w:val="libAlaemHeading2Char"/>
          <w:rtl/>
        </w:rPr>
        <w:t xml:space="preserve"> )</w:t>
      </w:r>
      <w:bookmarkEnd w:id="246"/>
      <w:r>
        <w:rPr>
          <w:rtl/>
        </w:rPr>
        <w:t xml:space="preserve"> </w:t>
      </w:r>
    </w:p>
    <w:p w:rsidR="001373A5" w:rsidRDefault="001373A5" w:rsidP="001373A5">
      <w:pPr>
        <w:pStyle w:val="libNormal"/>
        <w:rPr>
          <w:rtl/>
        </w:rPr>
      </w:pPr>
      <w:r>
        <w:rPr>
          <w:rtl/>
        </w:rPr>
        <w:t xml:space="preserve">3755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سئل عن الصلاة على كدس الحنطة، فنهي عن ذلك، فقيل له: إذا افترش (وكان كالمسط</w:t>
      </w:r>
      <w:r w:rsidR="00B33142">
        <w:rPr>
          <w:rFonts w:hint="cs"/>
          <w:rtl/>
        </w:rPr>
        <w:t>ّ</w:t>
      </w:r>
      <w:r>
        <w:rPr>
          <w:rtl/>
        </w:rPr>
        <w:t xml:space="preserve">ح) </w:t>
      </w:r>
      <w:r w:rsidRPr="008711E3">
        <w:rPr>
          <w:rStyle w:val="libFootnotenumChar"/>
          <w:rtl/>
        </w:rPr>
        <w:t>(1)</w:t>
      </w:r>
      <w:r w:rsidR="00C63580">
        <w:rPr>
          <w:rtl/>
        </w:rPr>
        <w:t>؟</w:t>
      </w:r>
      <w:r>
        <w:rPr>
          <w:rtl/>
        </w:rPr>
        <w:t xml:space="preserve"> فقال:</w:t>
      </w:r>
      <w:r w:rsidR="00B33142">
        <w:rPr>
          <w:rFonts w:hint="cs"/>
          <w:rtl/>
        </w:rPr>
        <w:t xml:space="preserve"> «</w:t>
      </w:r>
      <w:r>
        <w:rPr>
          <w:rtl/>
        </w:rPr>
        <w:t xml:space="preserve"> لا يصل</w:t>
      </w:r>
      <w:r w:rsidR="00B33142">
        <w:rPr>
          <w:rFonts w:hint="cs"/>
          <w:rtl/>
        </w:rPr>
        <w:t>ّ</w:t>
      </w:r>
      <w:r>
        <w:rPr>
          <w:rtl/>
        </w:rPr>
        <w:t>ى على شئ من الطعام، فان</w:t>
      </w:r>
      <w:r w:rsidR="00B33142">
        <w:rPr>
          <w:rFonts w:hint="cs"/>
          <w:rtl/>
        </w:rPr>
        <w:t>ّ</w:t>
      </w:r>
      <w:r>
        <w:rPr>
          <w:rtl/>
        </w:rPr>
        <w:t>ما هو رزق الله لخلقه، ونعمته عليهم، فعظ</w:t>
      </w:r>
      <w:r w:rsidR="00B33142">
        <w:rPr>
          <w:rFonts w:hint="cs"/>
          <w:rtl/>
        </w:rPr>
        <w:t>ّ</w:t>
      </w:r>
      <w:r>
        <w:rPr>
          <w:rtl/>
        </w:rPr>
        <w:t xml:space="preserve">موه </w:t>
      </w:r>
      <w:r w:rsidRPr="008711E3">
        <w:rPr>
          <w:rStyle w:val="libFootnotenumChar"/>
          <w:rtl/>
        </w:rPr>
        <w:t>(2)</w:t>
      </w:r>
      <w:r>
        <w:rPr>
          <w:rtl/>
        </w:rPr>
        <w:t xml:space="preserve"> ولا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Fonts w:hint="cs"/>
          <w:rtl/>
        </w:rPr>
        <w:t>5</w:t>
      </w:r>
      <w:r>
        <w:rPr>
          <w:rtl/>
        </w:rPr>
        <w:t xml:space="preserve"> - الخصائص ص 24. </w:t>
      </w:r>
    </w:p>
    <w:p w:rsidR="001373A5" w:rsidRDefault="001373A5" w:rsidP="001373A5">
      <w:pPr>
        <w:pStyle w:val="libFootnote"/>
        <w:rPr>
          <w:rtl/>
        </w:rPr>
      </w:pPr>
      <w:r>
        <w:rPr>
          <w:rtl/>
        </w:rPr>
        <w:t xml:space="preserve">(1 و 2) ليس في المصدر. </w:t>
      </w:r>
    </w:p>
    <w:p w:rsidR="001373A5" w:rsidRDefault="001373A5" w:rsidP="001373A5">
      <w:pPr>
        <w:pStyle w:val="libFootnote"/>
        <w:rPr>
          <w:rtl/>
        </w:rPr>
      </w:pPr>
      <w:r>
        <w:rPr>
          <w:rtl/>
        </w:rPr>
        <w:t xml:space="preserve">(3) في المصدر زيادة: منكم. </w:t>
      </w:r>
    </w:p>
    <w:p w:rsidR="001373A5" w:rsidRDefault="001373A5" w:rsidP="001373A5">
      <w:pPr>
        <w:pStyle w:val="libFootnoteCenterBold"/>
        <w:rPr>
          <w:rtl/>
        </w:rPr>
      </w:pPr>
      <w:r>
        <w:rPr>
          <w:rtl/>
        </w:rPr>
        <w:t xml:space="preserve">الباب - 27 </w:t>
      </w:r>
    </w:p>
    <w:p w:rsidR="001373A5" w:rsidRDefault="001373A5" w:rsidP="001373A5">
      <w:pPr>
        <w:pStyle w:val="libFootnote0"/>
        <w:rPr>
          <w:rtl/>
        </w:rPr>
      </w:pPr>
      <w:r>
        <w:rPr>
          <w:rtl/>
        </w:rPr>
        <w:t xml:space="preserve">1 - دعائم </w:t>
      </w:r>
      <w:r w:rsidR="007413D1">
        <w:rPr>
          <w:rtl/>
        </w:rPr>
        <w:t>الإسلام</w:t>
      </w:r>
      <w:r>
        <w:rPr>
          <w:rtl/>
        </w:rPr>
        <w:t xml:space="preserve"> ج 1 ص 179. </w:t>
      </w:r>
    </w:p>
    <w:p w:rsidR="001373A5" w:rsidRDefault="001373A5" w:rsidP="001373A5">
      <w:pPr>
        <w:pStyle w:val="libFootnote"/>
        <w:rPr>
          <w:rtl/>
        </w:rPr>
      </w:pPr>
      <w:r>
        <w:rPr>
          <w:rtl/>
        </w:rPr>
        <w:t xml:space="preserve">(1) في المصدر: فكان كالسطح. </w:t>
      </w:r>
    </w:p>
    <w:p w:rsidR="001373A5" w:rsidRDefault="001373A5" w:rsidP="001373A5">
      <w:pPr>
        <w:pStyle w:val="libFootnote"/>
        <w:rPr>
          <w:rtl/>
        </w:rPr>
      </w:pPr>
      <w:r>
        <w:rPr>
          <w:rtl/>
        </w:rPr>
        <w:t xml:space="preserve">(2) في المصدر زيادة: ولا تطووه. </w:t>
      </w:r>
    </w:p>
    <w:p w:rsidR="001373A5" w:rsidRDefault="001373A5" w:rsidP="00B33142">
      <w:pPr>
        <w:pStyle w:val="libNormal0"/>
        <w:rPr>
          <w:rtl/>
        </w:rPr>
      </w:pPr>
      <w:r>
        <w:rPr>
          <w:rtl/>
        </w:rPr>
        <w:br w:type="page"/>
      </w:r>
      <w:r>
        <w:rPr>
          <w:rtl/>
        </w:rPr>
        <w:lastRenderedPageBreak/>
        <w:t xml:space="preserve">تتهاونوا </w:t>
      </w:r>
      <w:r w:rsidRPr="008711E3">
        <w:rPr>
          <w:rStyle w:val="libFootnotenumChar"/>
          <w:rtl/>
        </w:rPr>
        <w:t>(3)</w:t>
      </w:r>
      <w:r>
        <w:rPr>
          <w:rtl/>
        </w:rPr>
        <w:t xml:space="preserve"> به </w:t>
      </w:r>
      <w:r w:rsidR="00B33142">
        <w:rPr>
          <w:rFonts w:hint="cs"/>
          <w:rtl/>
        </w:rPr>
        <w:t>»</w:t>
      </w:r>
      <w:r>
        <w:rPr>
          <w:rtl/>
        </w:rPr>
        <w:t xml:space="preserve">، الخبر. </w:t>
      </w:r>
    </w:p>
    <w:p w:rsidR="001373A5" w:rsidRDefault="001373A5" w:rsidP="00B33142">
      <w:pPr>
        <w:pStyle w:val="libNormal"/>
        <w:rPr>
          <w:rtl/>
        </w:rPr>
      </w:pPr>
      <w:r>
        <w:rPr>
          <w:rtl/>
        </w:rPr>
        <w:t>3756 / 2 - البحار: عن جامع البزنطي، نقلا عن خط</w:t>
      </w:r>
      <w:r w:rsidR="00B33142">
        <w:rPr>
          <w:rFonts w:hint="cs"/>
          <w:rtl/>
        </w:rPr>
        <w:t>ّ</w:t>
      </w:r>
      <w:r>
        <w:rPr>
          <w:rtl/>
        </w:rPr>
        <w:t xml:space="preserve"> بعض ال</w:t>
      </w:r>
      <w:r w:rsidR="00B33142">
        <w:rPr>
          <w:rFonts w:hint="cs"/>
          <w:rtl/>
        </w:rPr>
        <w:t>أ</w:t>
      </w:r>
      <w:r>
        <w:rPr>
          <w:rtl/>
        </w:rPr>
        <w:t xml:space="preserve">فاضل، عن </w:t>
      </w:r>
      <w:r w:rsidR="00E64BBC">
        <w:rPr>
          <w:rtl/>
        </w:rPr>
        <w:t>محمّد</w:t>
      </w:r>
      <w:r>
        <w:rPr>
          <w:rtl/>
        </w:rPr>
        <w:t xml:space="preserve"> بن مضارب، قال: سألت أبا </w:t>
      </w:r>
      <w:r w:rsidR="00B215B3">
        <w:rPr>
          <w:rtl/>
        </w:rPr>
        <w:t>عبدالله</w:t>
      </w:r>
      <w:r>
        <w:rPr>
          <w:rtl/>
        </w:rPr>
        <w:t xml:space="preserve"> </w:t>
      </w:r>
      <w:r w:rsidRPr="00C47A50">
        <w:rPr>
          <w:rStyle w:val="libAlaemChar"/>
          <w:rtl/>
        </w:rPr>
        <w:t>عليه‌السلام</w:t>
      </w:r>
      <w:r>
        <w:rPr>
          <w:rtl/>
        </w:rPr>
        <w:t>، عن كدس حنطة مطين، أ</w:t>
      </w:r>
      <w:r w:rsidR="00B33142">
        <w:rPr>
          <w:rFonts w:hint="cs"/>
          <w:rtl/>
        </w:rPr>
        <w:t>ُ</w:t>
      </w:r>
      <w:r>
        <w:rPr>
          <w:rtl/>
        </w:rPr>
        <w:t>صل</w:t>
      </w:r>
      <w:r w:rsidR="00B33142">
        <w:rPr>
          <w:rFonts w:hint="cs"/>
          <w:rtl/>
        </w:rPr>
        <w:t>ّ</w:t>
      </w:r>
      <w:r>
        <w:rPr>
          <w:rtl/>
        </w:rPr>
        <w:t>ي فوقه</w:t>
      </w:r>
      <w:r w:rsidR="00C63580">
        <w:rPr>
          <w:rtl/>
        </w:rPr>
        <w:t>؟</w:t>
      </w:r>
      <w:r>
        <w:rPr>
          <w:rtl/>
        </w:rPr>
        <w:t xml:space="preserve"> قال فقال: « لا تصل</w:t>
      </w:r>
      <w:r w:rsidR="00B33142">
        <w:rPr>
          <w:rFonts w:hint="cs"/>
          <w:rtl/>
        </w:rPr>
        <w:t>ّ</w:t>
      </w:r>
      <w:r>
        <w:rPr>
          <w:rtl/>
        </w:rPr>
        <w:t xml:space="preserve"> فوقه »، فقلت: « انه مثل السطح مستو</w:t>
      </w:r>
      <w:r w:rsidR="00B33142">
        <w:rPr>
          <w:rFonts w:hint="cs"/>
          <w:rtl/>
        </w:rPr>
        <w:t xml:space="preserve"> »</w:t>
      </w:r>
      <w:r>
        <w:rPr>
          <w:rtl/>
        </w:rPr>
        <w:t xml:space="preserve">، قال: </w:t>
      </w:r>
      <w:r w:rsidR="00B33142">
        <w:rPr>
          <w:rFonts w:hint="cs"/>
          <w:rtl/>
        </w:rPr>
        <w:t>«</w:t>
      </w:r>
      <w:r>
        <w:rPr>
          <w:rtl/>
        </w:rPr>
        <w:t xml:space="preserve"> لا تصل</w:t>
      </w:r>
      <w:r w:rsidR="00B33142">
        <w:rPr>
          <w:rFonts w:hint="cs"/>
          <w:rtl/>
        </w:rPr>
        <w:t>ّ</w:t>
      </w:r>
      <w:r>
        <w:rPr>
          <w:rtl/>
        </w:rPr>
        <w:t xml:space="preserve"> عليه </w:t>
      </w:r>
      <w:r w:rsidR="00B33142">
        <w:rPr>
          <w:rFonts w:hint="cs"/>
          <w:rtl/>
        </w:rPr>
        <w:t>»</w:t>
      </w:r>
      <w:r>
        <w:rPr>
          <w:rtl/>
        </w:rPr>
        <w:t xml:space="preserve">. </w:t>
      </w:r>
    </w:p>
    <w:p w:rsidR="001373A5" w:rsidRDefault="001373A5" w:rsidP="00B33142">
      <w:pPr>
        <w:pStyle w:val="libNormal"/>
        <w:rPr>
          <w:rtl/>
        </w:rPr>
      </w:pPr>
      <w:r>
        <w:rPr>
          <w:rtl/>
        </w:rPr>
        <w:t>3757 / 3 - مجموعة الشهيد</w:t>
      </w:r>
      <w:r w:rsidR="00B33142">
        <w:rPr>
          <w:rFonts w:hint="cs"/>
          <w:rtl/>
        </w:rPr>
        <w:t>:</w:t>
      </w:r>
      <w:r>
        <w:rPr>
          <w:rtl/>
        </w:rPr>
        <w:t xml:space="preserve"> نقلا عن كتاب (الصلاة) للحسين بن سعيد، قال: حدثنا</w:t>
      </w:r>
      <w:r w:rsidR="00E64BBC">
        <w:rPr>
          <w:rtl/>
        </w:rPr>
        <w:t xml:space="preserve"> أبو</w:t>
      </w:r>
      <w:r>
        <w:rPr>
          <w:rtl/>
        </w:rPr>
        <w:t>عيينة، قال: قلت ل</w:t>
      </w:r>
      <w:r w:rsidR="00B33142">
        <w:rPr>
          <w:rFonts w:hint="cs"/>
          <w:rtl/>
        </w:rPr>
        <w:t>أ</w:t>
      </w:r>
      <w:r>
        <w:rPr>
          <w:rtl/>
        </w:rPr>
        <w:t xml:space="preserve">بي </w:t>
      </w:r>
      <w:r w:rsidR="00B215B3">
        <w:rPr>
          <w:rtl/>
        </w:rPr>
        <w:t>عبدالله</w:t>
      </w:r>
      <w:r>
        <w:rPr>
          <w:rtl/>
        </w:rPr>
        <w:t xml:space="preserve"> </w:t>
      </w:r>
      <w:r w:rsidRPr="00C47A50">
        <w:rPr>
          <w:rStyle w:val="libAlaemChar"/>
          <w:rtl/>
        </w:rPr>
        <w:t>عليه‌السلام</w:t>
      </w:r>
      <w:r>
        <w:rPr>
          <w:rtl/>
        </w:rPr>
        <w:t>: ان</w:t>
      </w:r>
      <w:r w:rsidR="00B33142">
        <w:rPr>
          <w:rFonts w:hint="cs"/>
          <w:rtl/>
        </w:rPr>
        <w:t>ّ</w:t>
      </w:r>
      <w:r>
        <w:rPr>
          <w:rtl/>
        </w:rPr>
        <w:t>ا نأتي صديقا لنا، فنصعد فوق بيته نصلي، وعلى البيت حنطة رطبة مبسوطة على البيت كل</w:t>
      </w:r>
      <w:r w:rsidR="00B33142">
        <w:rPr>
          <w:rFonts w:hint="cs"/>
          <w:rtl/>
        </w:rPr>
        <w:t>ّ</w:t>
      </w:r>
      <w:r>
        <w:rPr>
          <w:rtl/>
        </w:rPr>
        <w:t>ه، فنصل</w:t>
      </w:r>
      <w:r w:rsidR="00B33142">
        <w:rPr>
          <w:rFonts w:hint="cs"/>
          <w:rtl/>
        </w:rPr>
        <w:t>ّ</w:t>
      </w:r>
      <w:r>
        <w:rPr>
          <w:rtl/>
        </w:rPr>
        <w:t xml:space="preserve">ي فوق الحنطة ونقوم عليها، فقال: </w:t>
      </w:r>
      <w:r w:rsidR="00B33142">
        <w:rPr>
          <w:rFonts w:hint="cs"/>
          <w:rtl/>
        </w:rPr>
        <w:t>«</w:t>
      </w:r>
      <w:r>
        <w:rPr>
          <w:rtl/>
        </w:rPr>
        <w:t xml:space="preserve"> لو لا ان</w:t>
      </w:r>
      <w:r w:rsidR="00B33142">
        <w:rPr>
          <w:rFonts w:hint="cs"/>
          <w:rtl/>
        </w:rPr>
        <w:t>ّ</w:t>
      </w:r>
      <w:r>
        <w:rPr>
          <w:rtl/>
        </w:rPr>
        <w:t>ي اعلم انه من شعيتنا للعنته، اما يستطيع ان يتخذ لنفسه مصل</w:t>
      </w:r>
      <w:r w:rsidR="00B33142">
        <w:rPr>
          <w:rFonts w:hint="cs"/>
          <w:rtl/>
        </w:rPr>
        <w:t>ّ</w:t>
      </w:r>
      <w:r>
        <w:rPr>
          <w:rtl/>
        </w:rPr>
        <w:t>ى يصل</w:t>
      </w:r>
      <w:r w:rsidR="00B33142">
        <w:rPr>
          <w:rFonts w:hint="cs"/>
          <w:rtl/>
        </w:rPr>
        <w:t>ّ</w:t>
      </w:r>
      <w:r>
        <w:rPr>
          <w:rtl/>
        </w:rPr>
        <w:t xml:space="preserve">ي فيه </w:t>
      </w:r>
      <w:r w:rsidR="00B33142">
        <w:rPr>
          <w:rFonts w:hint="cs"/>
          <w:rtl/>
        </w:rPr>
        <w:t>»</w:t>
      </w:r>
      <w:r>
        <w:rPr>
          <w:rtl/>
        </w:rPr>
        <w:t xml:space="preserve">. </w:t>
      </w:r>
    </w:p>
    <w:p w:rsidR="001373A5" w:rsidRDefault="001373A5" w:rsidP="001373A5">
      <w:pPr>
        <w:pStyle w:val="Heading2Center"/>
        <w:rPr>
          <w:rtl/>
        </w:rPr>
      </w:pPr>
      <w:bookmarkStart w:id="247" w:name="_Toc364683748"/>
      <w:r>
        <w:rPr>
          <w:rtl/>
        </w:rPr>
        <w:t xml:space="preserve">28 - </w:t>
      </w:r>
      <w:r w:rsidR="000C71F3" w:rsidRPr="000C71F3">
        <w:rPr>
          <w:rStyle w:val="libAlaemHeading2Char"/>
          <w:rtl/>
        </w:rPr>
        <w:t xml:space="preserve">( </w:t>
      </w:r>
      <w:r>
        <w:rPr>
          <w:rtl/>
        </w:rPr>
        <w:t>باب استحباب تفريق الصلاة في اماكن متعددة</w:t>
      </w:r>
      <w:r w:rsidR="000C71F3" w:rsidRPr="000C71F3">
        <w:rPr>
          <w:rStyle w:val="libAlaemHeading2Char"/>
          <w:rtl/>
        </w:rPr>
        <w:t xml:space="preserve"> )</w:t>
      </w:r>
      <w:bookmarkEnd w:id="247"/>
      <w:r>
        <w:rPr>
          <w:rtl/>
        </w:rPr>
        <w:t xml:space="preserve"> </w:t>
      </w:r>
    </w:p>
    <w:p w:rsidR="001373A5" w:rsidRDefault="001373A5" w:rsidP="00B33142">
      <w:pPr>
        <w:pStyle w:val="libNormal"/>
        <w:rPr>
          <w:rtl/>
        </w:rPr>
      </w:pPr>
      <w:r>
        <w:rPr>
          <w:rtl/>
        </w:rPr>
        <w:t xml:space="preserve">3758 / 1 - الحسين بن سعيد الاهوازي في كتاب المؤمن: عن أبي </w:t>
      </w:r>
      <w:r w:rsidR="00B215B3">
        <w:rPr>
          <w:rtl/>
        </w:rPr>
        <w:t>عبدالله</w:t>
      </w:r>
      <w:r>
        <w:rPr>
          <w:rtl/>
        </w:rPr>
        <w:t xml:space="preserve"> </w:t>
      </w:r>
      <w:r w:rsidRPr="00C47A50">
        <w:rPr>
          <w:rStyle w:val="libAlaemChar"/>
          <w:rtl/>
        </w:rPr>
        <w:t>عليه‌السلام</w:t>
      </w:r>
      <w:r>
        <w:rPr>
          <w:rtl/>
        </w:rPr>
        <w:t xml:space="preserve"> قال: « ما من مؤمن يموت في غربة من ال</w:t>
      </w:r>
      <w:r w:rsidR="00B33142">
        <w:rPr>
          <w:rFonts w:hint="cs"/>
          <w:rtl/>
        </w:rPr>
        <w:t>أ</w:t>
      </w:r>
      <w:r>
        <w:rPr>
          <w:rtl/>
        </w:rPr>
        <w:t>رض، فيغيب عنه بواكيه، ال</w:t>
      </w:r>
      <w:r w:rsidR="00B33142">
        <w:rPr>
          <w:rFonts w:hint="cs"/>
          <w:rtl/>
        </w:rPr>
        <w:t>ّ</w:t>
      </w:r>
      <w:r>
        <w:rPr>
          <w:rtl/>
        </w:rPr>
        <w:t>ا بكته بقاع ال</w:t>
      </w:r>
      <w:r w:rsidR="00B33142">
        <w:rPr>
          <w:rFonts w:hint="cs"/>
          <w:rtl/>
        </w:rPr>
        <w:t>أ</w:t>
      </w:r>
      <w:r>
        <w:rPr>
          <w:rtl/>
        </w:rPr>
        <w:t>رض التي كان ي</w:t>
      </w:r>
      <w:r w:rsidR="00B215B3">
        <w:rPr>
          <w:rtl/>
        </w:rPr>
        <w:t>عبدالله</w:t>
      </w:r>
      <w:r>
        <w:rPr>
          <w:rtl/>
        </w:rPr>
        <w:t xml:space="preserve"> فيها </w:t>
      </w:r>
      <w:r w:rsidRPr="008711E3">
        <w:rPr>
          <w:rStyle w:val="libFootnotenumChar"/>
          <w:rtl/>
        </w:rPr>
        <w:t>(1)</w:t>
      </w:r>
      <w:r>
        <w:rPr>
          <w:rtl/>
        </w:rPr>
        <w:t xml:space="preserve"> »، الخبر.</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(3) وفيه: ولا تستهينوا. </w:t>
      </w:r>
    </w:p>
    <w:p w:rsidR="001373A5" w:rsidRDefault="001373A5" w:rsidP="001373A5">
      <w:pPr>
        <w:pStyle w:val="libFootnote0"/>
        <w:rPr>
          <w:rtl/>
        </w:rPr>
      </w:pPr>
      <w:r>
        <w:rPr>
          <w:rtl/>
        </w:rPr>
        <w:t xml:space="preserve">2 - البحار ج 84 ص 100 ح 20. </w:t>
      </w:r>
    </w:p>
    <w:p w:rsidR="001373A5" w:rsidRDefault="001373A5" w:rsidP="001373A5">
      <w:pPr>
        <w:pStyle w:val="libFootnote0"/>
        <w:rPr>
          <w:rtl/>
        </w:rPr>
      </w:pPr>
      <w:r>
        <w:rPr>
          <w:rtl/>
        </w:rPr>
        <w:t xml:space="preserve">3 - مجموعة الشهيد: مخطوط. </w:t>
      </w:r>
    </w:p>
    <w:p w:rsidR="001373A5" w:rsidRDefault="001373A5" w:rsidP="001373A5">
      <w:pPr>
        <w:pStyle w:val="libFootnoteCenterBold"/>
        <w:rPr>
          <w:rtl/>
        </w:rPr>
      </w:pPr>
      <w:r>
        <w:rPr>
          <w:rtl/>
        </w:rPr>
        <w:t xml:space="preserve">الباب - 28 </w:t>
      </w:r>
    </w:p>
    <w:p w:rsidR="001373A5" w:rsidRDefault="001373A5" w:rsidP="001373A5">
      <w:pPr>
        <w:pStyle w:val="libFootnote0"/>
        <w:rPr>
          <w:rtl/>
        </w:rPr>
      </w:pPr>
      <w:r>
        <w:rPr>
          <w:rtl/>
        </w:rPr>
        <w:t xml:space="preserve">1 - كتاب المؤمن ص 86 ح 81. </w:t>
      </w:r>
    </w:p>
    <w:p w:rsidR="001373A5" w:rsidRDefault="001373A5" w:rsidP="001373A5">
      <w:pPr>
        <w:pStyle w:val="libFootnote"/>
        <w:rPr>
          <w:rtl/>
        </w:rPr>
      </w:pPr>
      <w:r>
        <w:rPr>
          <w:rtl/>
        </w:rPr>
        <w:t xml:space="preserve">(1) في المصدر: عليها. </w:t>
      </w:r>
    </w:p>
    <w:p w:rsidR="001373A5" w:rsidRDefault="00D574EF" w:rsidP="001373A5">
      <w:pPr>
        <w:pStyle w:val="libNormal"/>
        <w:rPr>
          <w:rtl/>
        </w:rPr>
      </w:pPr>
      <w:r>
        <w:rPr>
          <w:rtl/>
        </w:rPr>
        <w:br w:type="page"/>
      </w:r>
      <w:r w:rsidR="001373A5">
        <w:rPr>
          <w:rtl/>
        </w:rPr>
        <w:lastRenderedPageBreak/>
        <w:t xml:space="preserve">3759 / 2 - ابن شهر آشوب في المناقب: عن الباقر </w:t>
      </w:r>
      <w:r w:rsidR="001373A5" w:rsidRPr="00C47A50">
        <w:rPr>
          <w:rStyle w:val="libAlaemChar"/>
          <w:rtl/>
        </w:rPr>
        <w:t>عليه‌السلام</w:t>
      </w:r>
      <w:r w:rsidR="001373A5">
        <w:rPr>
          <w:rtl/>
        </w:rPr>
        <w:t xml:space="preserve">: « كان علي بن الحسين </w:t>
      </w:r>
      <w:r w:rsidR="001373A5" w:rsidRPr="00C47A50">
        <w:rPr>
          <w:rStyle w:val="libAlaemChar"/>
          <w:rtl/>
        </w:rPr>
        <w:t>عليهما‌السلام</w:t>
      </w:r>
      <w:r w:rsidR="001373A5">
        <w:rPr>
          <w:rtl/>
        </w:rPr>
        <w:t>، يصل</w:t>
      </w:r>
      <w:r w:rsidR="00B33142">
        <w:rPr>
          <w:rFonts w:hint="cs"/>
          <w:rtl/>
        </w:rPr>
        <w:t>ّ</w:t>
      </w:r>
      <w:r w:rsidR="001373A5">
        <w:rPr>
          <w:rtl/>
        </w:rPr>
        <w:t>ي في اليوم والليلة الف ركعة، وكانت الريح تميله بمنزلة السنبلة، وكانت له خمسمائة نخلة، فكان يصل</w:t>
      </w:r>
      <w:r w:rsidR="00B33142">
        <w:rPr>
          <w:rFonts w:hint="cs"/>
          <w:rtl/>
        </w:rPr>
        <w:t>ّ</w:t>
      </w:r>
      <w:r w:rsidR="001373A5">
        <w:rPr>
          <w:rtl/>
        </w:rPr>
        <w:t>ي عند</w:t>
      </w:r>
      <w:r w:rsidR="00D85936">
        <w:rPr>
          <w:rtl/>
        </w:rPr>
        <w:t xml:space="preserve"> كلّ </w:t>
      </w:r>
      <w:r w:rsidR="001373A5">
        <w:rPr>
          <w:rtl/>
        </w:rPr>
        <w:t xml:space="preserve">نخلة ركعتين ». </w:t>
      </w:r>
    </w:p>
    <w:p w:rsidR="001373A5" w:rsidRDefault="001373A5" w:rsidP="001373A5">
      <w:pPr>
        <w:pStyle w:val="Heading2Center"/>
        <w:rPr>
          <w:rtl/>
        </w:rPr>
      </w:pPr>
      <w:bookmarkStart w:id="248" w:name="_Toc364683749"/>
      <w:r>
        <w:rPr>
          <w:rtl/>
        </w:rPr>
        <w:t xml:space="preserve">29 - </w:t>
      </w:r>
      <w:r w:rsidR="000C71F3" w:rsidRPr="000C71F3">
        <w:rPr>
          <w:rStyle w:val="libAlaemHeading2Char"/>
          <w:rtl/>
        </w:rPr>
        <w:t xml:space="preserve">( </w:t>
      </w:r>
      <w:r>
        <w:rPr>
          <w:rtl/>
        </w:rPr>
        <w:t>باب جواز تقدم المصل</w:t>
      </w:r>
      <w:r w:rsidR="00B33142">
        <w:rPr>
          <w:rFonts w:hint="cs"/>
          <w:rtl/>
        </w:rPr>
        <w:t>ّ</w:t>
      </w:r>
      <w:r>
        <w:rPr>
          <w:rtl/>
        </w:rPr>
        <w:t>ي عن مكانه مع الحاجة ورجوعه، وكراهة تأخره، ووجوب الكف</w:t>
      </w:r>
      <w:r w:rsidR="00B33142">
        <w:rPr>
          <w:rFonts w:hint="cs"/>
          <w:rtl/>
        </w:rPr>
        <w:t>ّ</w:t>
      </w:r>
      <w:r>
        <w:rPr>
          <w:rtl/>
        </w:rPr>
        <w:t xml:space="preserve"> عن القراءة، حال المشي مع الضرورة</w:t>
      </w:r>
      <w:r w:rsidR="000C71F3" w:rsidRPr="000C71F3">
        <w:rPr>
          <w:rStyle w:val="libAlaemHeading2Char"/>
          <w:rtl/>
        </w:rPr>
        <w:t xml:space="preserve"> )</w:t>
      </w:r>
      <w:bookmarkEnd w:id="248"/>
      <w:r>
        <w:rPr>
          <w:rtl/>
        </w:rPr>
        <w:t xml:space="preserve"> </w:t>
      </w:r>
    </w:p>
    <w:p w:rsidR="001373A5" w:rsidRDefault="001373A5" w:rsidP="00B33142">
      <w:pPr>
        <w:pStyle w:val="libNormal"/>
        <w:rPr>
          <w:rtl/>
        </w:rPr>
      </w:pPr>
      <w:r>
        <w:rPr>
          <w:rtl/>
        </w:rPr>
        <w:t xml:space="preserve">3760 / 1 - فقه الرضا </w:t>
      </w:r>
      <w:r w:rsidRPr="00C47A50">
        <w:rPr>
          <w:rStyle w:val="libAlaemChar"/>
          <w:rtl/>
        </w:rPr>
        <w:t>عليه‌السلام</w:t>
      </w:r>
      <w:r>
        <w:rPr>
          <w:rtl/>
        </w:rPr>
        <w:t>: « وان وجدت ضيقا في الصف ال</w:t>
      </w:r>
      <w:r w:rsidR="00B33142">
        <w:rPr>
          <w:rFonts w:hint="cs"/>
          <w:rtl/>
        </w:rPr>
        <w:t>أ</w:t>
      </w:r>
      <w:r>
        <w:rPr>
          <w:rtl/>
        </w:rPr>
        <w:t>ول، فلا بأس أن تتأخ</w:t>
      </w:r>
      <w:r w:rsidR="00B33142">
        <w:rPr>
          <w:rFonts w:hint="cs"/>
          <w:rtl/>
        </w:rPr>
        <w:t>ّ</w:t>
      </w:r>
      <w:r>
        <w:rPr>
          <w:rtl/>
        </w:rPr>
        <w:t>ر إلى الصف الثاني، وإن وجدت في الصف ال</w:t>
      </w:r>
      <w:r w:rsidR="00B33142">
        <w:rPr>
          <w:rFonts w:hint="cs"/>
          <w:rtl/>
        </w:rPr>
        <w:t>أ</w:t>
      </w:r>
      <w:r>
        <w:rPr>
          <w:rtl/>
        </w:rPr>
        <w:t xml:space="preserve">ول خللا، فلا بأس أن تمشي إليه فتتمه ». </w:t>
      </w:r>
    </w:p>
    <w:p w:rsidR="001373A5" w:rsidRDefault="001373A5" w:rsidP="00B33142">
      <w:pPr>
        <w:pStyle w:val="libNormal"/>
        <w:rPr>
          <w:rtl/>
        </w:rPr>
      </w:pPr>
      <w:r>
        <w:rPr>
          <w:rtl/>
        </w:rPr>
        <w:t xml:space="preserve">3761 / 2 -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قال: « اتم</w:t>
      </w:r>
      <w:r w:rsidR="00B33142">
        <w:rPr>
          <w:rFonts w:hint="cs"/>
          <w:rtl/>
        </w:rPr>
        <w:t>ّ</w:t>
      </w:r>
      <w:r>
        <w:rPr>
          <w:rtl/>
        </w:rPr>
        <w:t>وا الصفوف، ولا يضر</w:t>
      </w:r>
      <w:r w:rsidR="00B33142">
        <w:rPr>
          <w:rFonts w:hint="cs"/>
          <w:rtl/>
        </w:rPr>
        <w:t>ّ</w:t>
      </w:r>
      <w:r>
        <w:rPr>
          <w:rtl/>
        </w:rPr>
        <w:t xml:space="preserve"> احدكم ان يتأخر، إذا وجد ضيقا في الصف ال</w:t>
      </w:r>
      <w:r w:rsidR="00B33142">
        <w:rPr>
          <w:rFonts w:hint="cs"/>
          <w:rtl/>
        </w:rPr>
        <w:t>أ</w:t>
      </w:r>
      <w:r>
        <w:rPr>
          <w:rtl/>
        </w:rPr>
        <w:t>ول، فيتم الصف الذي خلفه، وان رأى خللا امامه، فلا يضر</w:t>
      </w:r>
      <w:r w:rsidR="00B33142">
        <w:rPr>
          <w:rFonts w:hint="cs"/>
          <w:rtl/>
        </w:rPr>
        <w:t>ّ</w:t>
      </w:r>
      <w:r>
        <w:rPr>
          <w:rtl/>
        </w:rPr>
        <w:t>ه ان يمشي منحرفا ان تحرف عنه حتى يسد</w:t>
      </w:r>
      <w:r w:rsidR="00B33142">
        <w:rPr>
          <w:rFonts w:hint="cs"/>
          <w:rtl/>
        </w:rPr>
        <w:t>ّ</w:t>
      </w:r>
      <w:r>
        <w:rPr>
          <w:rtl/>
        </w:rPr>
        <w:t xml:space="preserve">ه ». </w:t>
      </w:r>
    </w:p>
    <w:p w:rsidR="001373A5" w:rsidRDefault="001373A5" w:rsidP="001373A5">
      <w:pPr>
        <w:pStyle w:val="libNormal"/>
        <w:rPr>
          <w:rtl/>
        </w:rPr>
      </w:pPr>
      <w:r>
        <w:rPr>
          <w:rtl/>
        </w:rPr>
        <w:t xml:space="preserve">3762 / 3 - (وعنه </w:t>
      </w:r>
      <w:r w:rsidRPr="00C47A50">
        <w:rPr>
          <w:rStyle w:val="libAlaemChar"/>
          <w:rtl/>
        </w:rPr>
        <w:t>عليه‌السلام</w:t>
      </w:r>
      <w:r>
        <w:rPr>
          <w:rtl/>
        </w:rPr>
        <w:t xml:space="preserve"> قال) </w:t>
      </w:r>
      <w:r w:rsidRPr="008711E3">
        <w:rPr>
          <w:rStyle w:val="libFootnotenumChar"/>
          <w:rtl/>
        </w:rPr>
        <w:t>(1)</w:t>
      </w:r>
      <w:r>
        <w:rPr>
          <w:rtl/>
        </w:rPr>
        <w:t>: « قم في الصف ما استطعت، فإذا ضاق المكان، فتقدم أو تأخر، فلا بأس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المناقب لابن شهر آشوب ج 4 ص 150. </w:t>
      </w:r>
    </w:p>
    <w:p w:rsidR="001373A5" w:rsidRDefault="001373A5" w:rsidP="001373A5">
      <w:pPr>
        <w:pStyle w:val="libFootnoteCenterBold"/>
        <w:rPr>
          <w:rtl/>
        </w:rPr>
      </w:pPr>
      <w:r>
        <w:rPr>
          <w:rtl/>
        </w:rPr>
        <w:t xml:space="preserve">الباب - 29 </w:t>
      </w:r>
    </w:p>
    <w:p w:rsidR="001373A5" w:rsidRDefault="001373A5" w:rsidP="001373A5">
      <w:pPr>
        <w:pStyle w:val="libFootnote0"/>
        <w:rPr>
          <w:rtl/>
        </w:rPr>
      </w:pPr>
      <w:r>
        <w:rPr>
          <w:rtl/>
        </w:rPr>
        <w:t xml:space="preserve">1 - فقه الرضا </w:t>
      </w:r>
      <w:r w:rsidR="007413D1" w:rsidRPr="007413D1">
        <w:rPr>
          <w:rStyle w:val="libFootnoteAlaemChar"/>
          <w:rtl/>
        </w:rPr>
        <w:t>عليه‌السلام</w:t>
      </w:r>
      <w:r>
        <w:rPr>
          <w:rtl/>
        </w:rPr>
        <w:t xml:space="preserve"> ص 14. </w:t>
      </w:r>
    </w:p>
    <w:p w:rsidR="001373A5" w:rsidRDefault="001373A5" w:rsidP="001373A5">
      <w:pPr>
        <w:pStyle w:val="libFootnote0"/>
        <w:rPr>
          <w:rtl/>
        </w:rPr>
      </w:pPr>
      <w:r>
        <w:rPr>
          <w:rtl/>
        </w:rPr>
        <w:t xml:space="preserve">2 - دعائم </w:t>
      </w:r>
      <w:r w:rsidR="007413D1">
        <w:rPr>
          <w:rtl/>
        </w:rPr>
        <w:t>الإسلام</w:t>
      </w:r>
      <w:r>
        <w:rPr>
          <w:rtl/>
        </w:rPr>
        <w:t xml:space="preserve"> ج 1 ص 155 باختلاف في اللفظ. </w:t>
      </w:r>
    </w:p>
    <w:p w:rsidR="001373A5" w:rsidRDefault="001373A5" w:rsidP="001373A5">
      <w:pPr>
        <w:pStyle w:val="libFootnote0"/>
        <w:rPr>
          <w:rtl/>
        </w:rPr>
      </w:pPr>
      <w:r>
        <w:rPr>
          <w:rtl/>
        </w:rPr>
        <w:t xml:space="preserve">3 - المصدر السابق ج 1 ص 156. </w:t>
      </w:r>
    </w:p>
    <w:p w:rsidR="001373A5" w:rsidRDefault="001373A5" w:rsidP="001373A5">
      <w:pPr>
        <w:pStyle w:val="libFootnote"/>
        <w:rPr>
          <w:rtl/>
        </w:rPr>
      </w:pPr>
      <w:r>
        <w:rPr>
          <w:rtl/>
        </w:rPr>
        <w:t xml:space="preserve">(1) في المصدر: وقال علي </w:t>
      </w:r>
      <w:r w:rsidR="007413D1" w:rsidRPr="007413D1">
        <w:rPr>
          <w:rStyle w:val="libFootnoteAlaemChar"/>
          <w:rtl/>
        </w:rPr>
        <w:t>عليه‌السلام</w:t>
      </w:r>
      <w:r>
        <w:rPr>
          <w:rtl/>
        </w:rPr>
        <w:t xml:space="preserve">. </w:t>
      </w:r>
    </w:p>
    <w:p w:rsidR="001373A5" w:rsidRDefault="00D574EF" w:rsidP="006E689D">
      <w:pPr>
        <w:pStyle w:val="libNormal"/>
        <w:rPr>
          <w:rtl/>
        </w:rPr>
      </w:pPr>
      <w:r>
        <w:rPr>
          <w:rtl/>
        </w:rPr>
        <w:br w:type="page"/>
      </w:r>
      <w:r w:rsidR="001373A5">
        <w:rPr>
          <w:rtl/>
        </w:rPr>
        <w:lastRenderedPageBreak/>
        <w:t>3763 / 4 - الصدوق في المقنع: وإذا كنت خلف الامام في الصف الثاني، ووجدت في الصف ال</w:t>
      </w:r>
      <w:r w:rsidR="006E689D">
        <w:rPr>
          <w:rFonts w:hint="cs"/>
          <w:rtl/>
        </w:rPr>
        <w:t>أ</w:t>
      </w:r>
      <w:r w:rsidR="001373A5">
        <w:rPr>
          <w:rtl/>
        </w:rPr>
        <w:t>ول خللا، فلا بأس بان تمشي إليه فتتم</w:t>
      </w:r>
      <w:r w:rsidR="006E689D">
        <w:rPr>
          <w:rFonts w:hint="cs"/>
          <w:rtl/>
        </w:rPr>
        <w:t>ّ</w:t>
      </w:r>
      <w:r w:rsidR="001373A5">
        <w:rPr>
          <w:rtl/>
        </w:rPr>
        <w:t xml:space="preserve">ه. </w:t>
      </w:r>
    </w:p>
    <w:p w:rsidR="001373A5" w:rsidRDefault="001373A5" w:rsidP="001373A5">
      <w:pPr>
        <w:pStyle w:val="Heading2Center"/>
        <w:rPr>
          <w:rtl/>
        </w:rPr>
      </w:pPr>
      <w:bookmarkStart w:id="249" w:name="_Toc364683750"/>
      <w:r>
        <w:rPr>
          <w:rtl/>
        </w:rPr>
        <w:t xml:space="preserve">30 - </w:t>
      </w:r>
      <w:r w:rsidR="000C71F3" w:rsidRPr="000C71F3">
        <w:rPr>
          <w:rStyle w:val="libAlaemHeading2Char"/>
          <w:rtl/>
        </w:rPr>
        <w:t xml:space="preserve">( </w:t>
      </w:r>
      <w:r>
        <w:rPr>
          <w:rtl/>
        </w:rPr>
        <w:t>باب نوادر ما يتعل</w:t>
      </w:r>
      <w:r w:rsidR="006E689D">
        <w:rPr>
          <w:rFonts w:hint="cs"/>
          <w:rtl/>
        </w:rPr>
        <w:t>ّ</w:t>
      </w:r>
      <w:r>
        <w:rPr>
          <w:rtl/>
        </w:rPr>
        <w:t>ق بأبواب مكان المصلي</w:t>
      </w:r>
      <w:r w:rsidR="000C71F3" w:rsidRPr="000C71F3">
        <w:rPr>
          <w:rStyle w:val="libAlaemHeading2Char"/>
          <w:rtl/>
        </w:rPr>
        <w:t xml:space="preserve"> )</w:t>
      </w:r>
      <w:bookmarkEnd w:id="249"/>
      <w:r>
        <w:rPr>
          <w:rtl/>
        </w:rPr>
        <w:t xml:space="preserve"> </w:t>
      </w:r>
    </w:p>
    <w:p w:rsidR="001373A5" w:rsidRDefault="001373A5" w:rsidP="001373A5">
      <w:pPr>
        <w:pStyle w:val="libNormal"/>
        <w:rPr>
          <w:rtl/>
        </w:rPr>
      </w:pPr>
      <w:r>
        <w:rPr>
          <w:rtl/>
        </w:rPr>
        <w:t xml:space="preserve">3764 / 1 - دعائم </w:t>
      </w:r>
      <w:r w:rsidR="007413D1">
        <w:rPr>
          <w:rtl/>
        </w:rPr>
        <w:t>الإسلام</w:t>
      </w:r>
      <w:r>
        <w:rPr>
          <w:rtl/>
        </w:rPr>
        <w:t xml:space="preserve">: عن علي </w:t>
      </w:r>
      <w:r w:rsidRPr="00C47A50">
        <w:rPr>
          <w:rStyle w:val="libAlaemChar"/>
          <w:rtl/>
        </w:rPr>
        <w:t>عليه‌السلام</w:t>
      </w:r>
      <w:r>
        <w:rPr>
          <w:rtl/>
        </w:rPr>
        <w:t>، انه كان يكره الصلاة إلى البعير، ويقول: « ما من بعير، ال</w:t>
      </w:r>
      <w:r w:rsidR="006E689D">
        <w:rPr>
          <w:rFonts w:hint="cs"/>
          <w:rtl/>
        </w:rPr>
        <w:t>ّ</w:t>
      </w:r>
      <w:r>
        <w:rPr>
          <w:rtl/>
        </w:rPr>
        <w:t>ا وعلى ذروته شيطان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المقنع ص 36. </w:t>
      </w:r>
    </w:p>
    <w:p w:rsidR="001373A5" w:rsidRDefault="001373A5" w:rsidP="001373A5">
      <w:pPr>
        <w:pStyle w:val="libFootnoteCenterBold"/>
        <w:rPr>
          <w:rtl/>
        </w:rPr>
      </w:pPr>
      <w:r>
        <w:rPr>
          <w:rtl/>
        </w:rPr>
        <w:t xml:space="preserve">الباب - 30 </w:t>
      </w:r>
    </w:p>
    <w:p w:rsidR="001373A5" w:rsidRDefault="001373A5" w:rsidP="001373A5">
      <w:pPr>
        <w:pStyle w:val="libFootnote0"/>
        <w:rPr>
          <w:rtl/>
        </w:rPr>
      </w:pPr>
      <w:r>
        <w:rPr>
          <w:rtl/>
        </w:rPr>
        <w:t xml:space="preserve">1 - دعائم </w:t>
      </w:r>
      <w:r w:rsidR="007413D1">
        <w:rPr>
          <w:rtl/>
        </w:rPr>
        <w:t>الإسلام</w:t>
      </w:r>
      <w:r>
        <w:rPr>
          <w:rtl/>
        </w:rPr>
        <w:t xml:space="preserve"> ج 1 ص 150. </w:t>
      </w:r>
    </w:p>
    <w:p w:rsidR="001373A5" w:rsidRDefault="001373A5" w:rsidP="001373A5">
      <w:pPr>
        <w:pStyle w:val="Heading1Center"/>
        <w:rPr>
          <w:rtl/>
        </w:rPr>
      </w:pPr>
      <w:r>
        <w:rPr>
          <w:rtl/>
        </w:rPr>
        <w:br w:type="page"/>
      </w:r>
      <w:bookmarkStart w:id="250" w:name="_Toc364683751"/>
      <w:r>
        <w:rPr>
          <w:rtl/>
        </w:rPr>
        <w:lastRenderedPageBreak/>
        <w:t>أبواب أحكام المساجد</w:t>
      </w:r>
      <w:bookmarkEnd w:id="250"/>
      <w:r>
        <w:rPr>
          <w:rtl/>
        </w:rPr>
        <w:t xml:space="preserve"> </w:t>
      </w:r>
    </w:p>
    <w:p w:rsidR="001373A5" w:rsidRDefault="001373A5" w:rsidP="001373A5">
      <w:pPr>
        <w:pStyle w:val="Heading2Center"/>
        <w:rPr>
          <w:rtl/>
        </w:rPr>
      </w:pPr>
      <w:bookmarkStart w:id="251" w:name="_Toc364683752"/>
      <w:r>
        <w:rPr>
          <w:rtl/>
        </w:rPr>
        <w:t xml:space="preserve">1 - </w:t>
      </w:r>
      <w:r w:rsidR="000C71F3" w:rsidRPr="000C71F3">
        <w:rPr>
          <w:rStyle w:val="libAlaemHeading2Char"/>
          <w:rtl/>
        </w:rPr>
        <w:t xml:space="preserve">( </w:t>
      </w:r>
      <w:r>
        <w:rPr>
          <w:rtl/>
        </w:rPr>
        <w:t>باب تأك</w:t>
      </w:r>
      <w:r w:rsidR="005F6ABC">
        <w:rPr>
          <w:rFonts w:hint="cs"/>
          <w:rtl/>
        </w:rPr>
        <w:t>ّ</w:t>
      </w:r>
      <w:r>
        <w:rPr>
          <w:rtl/>
        </w:rPr>
        <w:t>د استحباب الصلاة في المسجد، وإتيانه حتى مساجد العامة</w:t>
      </w:r>
      <w:r w:rsidR="000C71F3" w:rsidRPr="000C71F3">
        <w:rPr>
          <w:rStyle w:val="libAlaemHeading2Char"/>
          <w:rtl/>
        </w:rPr>
        <w:t xml:space="preserve"> )</w:t>
      </w:r>
      <w:bookmarkEnd w:id="251"/>
      <w:r>
        <w:rPr>
          <w:rtl/>
        </w:rPr>
        <w:t xml:space="preserve"> </w:t>
      </w:r>
    </w:p>
    <w:p w:rsidR="001373A5" w:rsidRDefault="001373A5" w:rsidP="001373A5">
      <w:pPr>
        <w:pStyle w:val="libNormal"/>
        <w:rPr>
          <w:rtl/>
        </w:rPr>
      </w:pPr>
      <w:r>
        <w:rPr>
          <w:rtl/>
        </w:rPr>
        <w:t xml:space="preserve">3765 / 1 - البحار: عن اعلام الدين للديلمي: عن أبي سعيد الخدري قال: قال رسول الله </w:t>
      </w:r>
      <w:r w:rsidRPr="00C47A50">
        <w:rPr>
          <w:rStyle w:val="libAlaemChar"/>
          <w:rtl/>
        </w:rPr>
        <w:t>صلى‌الله‌عليه‌وآله‌</w:t>
      </w:r>
      <w:r>
        <w:rPr>
          <w:rtl/>
        </w:rPr>
        <w:t>: « كونوا في الدنيا اضيافا، واتخذوا المساجد بيوتا</w:t>
      </w:r>
      <w:r w:rsidR="005F6ABC">
        <w:rPr>
          <w:rFonts w:hint="cs"/>
          <w:rtl/>
        </w:rPr>
        <w:t>ً</w:t>
      </w:r>
      <w:r>
        <w:rPr>
          <w:rtl/>
        </w:rPr>
        <w:t>، وعو</w:t>
      </w:r>
      <w:r w:rsidR="005F6ABC">
        <w:rPr>
          <w:rFonts w:hint="cs"/>
          <w:rtl/>
        </w:rPr>
        <w:t>ّ</w:t>
      </w:r>
      <w:r>
        <w:rPr>
          <w:rtl/>
        </w:rPr>
        <w:t>دوا قلوبكم الرق</w:t>
      </w:r>
      <w:r w:rsidR="005F6ABC">
        <w:rPr>
          <w:rFonts w:hint="cs"/>
          <w:rtl/>
        </w:rPr>
        <w:t>ّ</w:t>
      </w:r>
      <w:r>
        <w:rPr>
          <w:rtl/>
        </w:rPr>
        <w:t xml:space="preserve">ة »، الخبر. </w:t>
      </w:r>
    </w:p>
    <w:p w:rsidR="001373A5" w:rsidRDefault="001373A5" w:rsidP="001373A5">
      <w:pPr>
        <w:pStyle w:val="libNormal"/>
        <w:rPr>
          <w:rtl/>
        </w:rPr>
      </w:pPr>
      <w:r>
        <w:rPr>
          <w:rtl/>
        </w:rPr>
        <w:t>3766 / 2 - القطب الراوندي في كتاب لب</w:t>
      </w:r>
      <w:r w:rsidR="005F6ABC">
        <w:rPr>
          <w:rFonts w:hint="cs"/>
          <w:rtl/>
        </w:rPr>
        <w:t>ّ</w:t>
      </w:r>
      <w:r>
        <w:rPr>
          <w:rtl/>
        </w:rPr>
        <w:t xml:space="preserve"> اللباب: عن النبي </w:t>
      </w:r>
      <w:r w:rsidRPr="00C47A50">
        <w:rPr>
          <w:rStyle w:val="libAlaemChar"/>
          <w:rtl/>
        </w:rPr>
        <w:t>صلى‌الله‌عليه‌وآله‌</w:t>
      </w:r>
      <w:r>
        <w:rPr>
          <w:rtl/>
        </w:rPr>
        <w:t xml:space="preserve">، مثله. </w:t>
      </w:r>
    </w:p>
    <w:p w:rsidR="001373A5" w:rsidRDefault="001373A5" w:rsidP="001373A5">
      <w:pPr>
        <w:pStyle w:val="libNormal"/>
        <w:rPr>
          <w:rtl/>
        </w:rPr>
      </w:pPr>
      <w:r>
        <w:rPr>
          <w:rtl/>
        </w:rPr>
        <w:t>وقال: « من أحب</w:t>
      </w:r>
      <w:r w:rsidR="005F6ABC">
        <w:rPr>
          <w:rFonts w:hint="cs"/>
          <w:rtl/>
        </w:rPr>
        <w:t>ّ</w:t>
      </w:r>
      <w:r>
        <w:rPr>
          <w:rtl/>
        </w:rPr>
        <w:t xml:space="preserve"> الله فليحب</w:t>
      </w:r>
      <w:r w:rsidR="005F6ABC">
        <w:rPr>
          <w:rFonts w:hint="cs"/>
          <w:rtl/>
        </w:rPr>
        <w:t>ّ</w:t>
      </w:r>
      <w:r>
        <w:rPr>
          <w:rtl/>
        </w:rPr>
        <w:t>ني، ومن أحب</w:t>
      </w:r>
      <w:r w:rsidR="005F6ABC">
        <w:rPr>
          <w:rFonts w:hint="cs"/>
          <w:rtl/>
        </w:rPr>
        <w:t>ّ</w:t>
      </w:r>
      <w:r>
        <w:rPr>
          <w:rtl/>
        </w:rPr>
        <w:t>ني فليحب عترتي، ان</w:t>
      </w:r>
      <w:r w:rsidR="005F6ABC">
        <w:rPr>
          <w:rFonts w:hint="cs"/>
          <w:rtl/>
        </w:rPr>
        <w:t>ّ</w:t>
      </w:r>
      <w:r>
        <w:rPr>
          <w:rtl/>
        </w:rPr>
        <w:t>ي تارك فيكم الثقلين: كتاب الله وعترتي، ومن احب</w:t>
      </w:r>
      <w:r w:rsidR="005F6ABC">
        <w:rPr>
          <w:rFonts w:hint="cs"/>
          <w:rtl/>
        </w:rPr>
        <w:t>ّ</w:t>
      </w:r>
      <w:r>
        <w:rPr>
          <w:rtl/>
        </w:rPr>
        <w:t xml:space="preserve"> عترتي فليحب</w:t>
      </w:r>
      <w:r w:rsidR="005F6ABC">
        <w:rPr>
          <w:rFonts w:hint="cs"/>
          <w:rtl/>
        </w:rPr>
        <w:t>ّ</w:t>
      </w:r>
      <w:r>
        <w:rPr>
          <w:rtl/>
        </w:rPr>
        <w:t xml:space="preserve"> القرآن. ومن احب</w:t>
      </w:r>
      <w:r w:rsidR="005F6ABC">
        <w:rPr>
          <w:rFonts w:hint="cs"/>
          <w:rtl/>
        </w:rPr>
        <w:t>ّ</w:t>
      </w:r>
      <w:r>
        <w:rPr>
          <w:rtl/>
        </w:rPr>
        <w:t xml:space="preserve"> القرآن فليحب</w:t>
      </w:r>
      <w:r w:rsidR="005F6ABC">
        <w:rPr>
          <w:rFonts w:hint="cs"/>
          <w:rtl/>
        </w:rPr>
        <w:t>ّ</w:t>
      </w:r>
      <w:r>
        <w:rPr>
          <w:rtl/>
        </w:rPr>
        <w:t xml:space="preserve"> المساجد، فان</w:t>
      </w:r>
      <w:r w:rsidR="005F6ABC">
        <w:rPr>
          <w:rFonts w:hint="cs"/>
          <w:rtl/>
        </w:rPr>
        <w:t>ّ</w:t>
      </w:r>
      <w:r>
        <w:rPr>
          <w:rtl/>
        </w:rPr>
        <w:t>ها افنية الله ابنيته، أذن في رفعها، وبارك فيها، ميمونة ميمون، أهلها، مزي</w:t>
      </w:r>
      <w:r w:rsidR="005F6ABC">
        <w:rPr>
          <w:rFonts w:hint="cs"/>
          <w:rtl/>
        </w:rPr>
        <w:t>ّ</w:t>
      </w:r>
      <w:r>
        <w:rPr>
          <w:rtl/>
        </w:rPr>
        <w:t>نة مزي</w:t>
      </w:r>
      <w:r w:rsidR="005F6ABC">
        <w:rPr>
          <w:rFonts w:hint="cs"/>
          <w:rtl/>
        </w:rPr>
        <w:t>ّ</w:t>
      </w:r>
      <w:r>
        <w:rPr>
          <w:rtl/>
        </w:rPr>
        <w:t>ن، أهلها، محفوظة محفوظ، أهلها، هم في صلاتهم، والله في حوائجهم، هم في مساجدهم والله من ورائهم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 xml:space="preserve">1 - البحار ج 83 ص 351 ح 3 من اعلام الدين ص 45. </w:t>
      </w:r>
    </w:p>
    <w:p w:rsidR="001373A5" w:rsidRDefault="001373A5" w:rsidP="001373A5">
      <w:pPr>
        <w:pStyle w:val="libFootnote0"/>
        <w:rPr>
          <w:rtl/>
        </w:rPr>
      </w:pPr>
      <w:r>
        <w:rPr>
          <w:rtl/>
        </w:rPr>
        <w:t>2 - لب</w:t>
      </w:r>
      <w:r w:rsidR="005F6ABC">
        <w:rPr>
          <w:rFonts w:hint="cs"/>
          <w:rtl/>
        </w:rPr>
        <w:t>ّ</w:t>
      </w:r>
      <w:r>
        <w:rPr>
          <w:rtl/>
        </w:rPr>
        <w:t xml:space="preserve"> اللباب: مخطوط. </w:t>
      </w:r>
    </w:p>
    <w:p w:rsidR="001373A5" w:rsidRDefault="001373A5" w:rsidP="001373A5">
      <w:pPr>
        <w:pStyle w:val="Heading2Center"/>
        <w:rPr>
          <w:rtl/>
        </w:rPr>
      </w:pPr>
      <w:r>
        <w:rPr>
          <w:rtl/>
        </w:rPr>
        <w:br w:type="page"/>
      </w:r>
      <w:bookmarkStart w:id="252" w:name="_Toc364683753"/>
      <w:r>
        <w:rPr>
          <w:rtl/>
        </w:rPr>
        <w:lastRenderedPageBreak/>
        <w:t xml:space="preserve">2 - </w:t>
      </w:r>
      <w:r w:rsidR="000C71F3" w:rsidRPr="000C71F3">
        <w:rPr>
          <w:rStyle w:val="libAlaemHeading2Char"/>
          <w:rtl/>
        </w:rPr>
        <w:t xml:space="preserve">( </w:t>
      </w:r>
      <w:r>
        <w:rPr>
          <w:rtl/>
        </w:rPr>
        <w:t>باب كراهة تأخ</w:t>
      </w:r>
      <w:r w:rsidR="0007703C">
        <w:rPr>
          <w:rFonts w:hint="cs"/>
          <w:rtl/>
        </w:rPr>
        <w:t>ّ</w:t>
      </w:r>
      <w:r>
        <w:rPr>
          <w:rtl/>
        </w:rPr>
        <w:t>ر جيران المسجد عنه، وصلاتهم الفرائض في غيره، لغير عل</w:t>
      </w:r>
      <w:r w:rsidR="0007703C">
        <w:rPr>
          <w:rFonts w:hint="cs"/>
          <w:rtl/>
        </w:rPr>
        <w:t>ّ</w:t>
      </w:r>
      <w:r>
        <w:rPr>
          <w:rtl/>
        </w:rPr>
        <w:t>ة كالمطر، واستحباب ترك مواكلة من لا يحضر المسجد، وترك مشاربته، ومشاورته، ومناكحته، ومجاورته</w:t>
      </w:r>
      <w:r w:rsidR="000C71F3" w:rsidRPr="000C71F3">
        <w:rPr>
          <w:rStyle w:val="libAlaemHeading2Char"/>
          <w:rtl/>
        </w:rPr>
        <w:t xml:space="preserve"> )</w:t>
      </w:r>
      <w:bookmarkEnd w:id="252"/>
      <w:r>
        <w:rPr>
          <w:rtl/>
        </w:rPr>
        <w:t xml:space="preserve"> </w:t>
      </w:r>
    </w:p>
    <w:p w:rsidR="001373A5" w:rsidRDefault="001373A5" w:rsidP="0007703C">
      <w:pPr>
        <w:pStyle w:val="libNormal"/>
        <w:rPr>
          <w:rtl/>
        </w:rPr>
      </w:pPr>
      <w:r>
        <w:rPr>
          <w:rtl/>
        </w:rPr>
        <w:t xml:space="preserve">3767 / 1 -دعائم </w:t>
      </w:r>
      <w:r w:rsidR="007413D1">
        <w:rPr>
          <w:rtl/>
        </w:rPr>
        <w:t>الإسلام</w:t>
      </w:r>
      <w:r>
        <w:rPr>
          <w:rtl/>
        </w:rPr>
        <w:t xml:space="preserve">: روينا عن جعفر بن </w:t>
      </w:r>
      <w:r w:rsidR="00E64BBC">
        <w:rPr>
          <w:rtl/>
        </w:rPr>
        <w:t>محمّد</w:t>
      </w:r>
      <w:r>
        <w:rPr>
          <w:rtl/>
        </w:rPr>
        <w:t>، عن أبيه، عن آبائه، عن علي (صلوات الله عليهم) انه قال:</w:t>
      </w:r>
      <w:r w:rsidR="0007703C">
        <w:rPr>
          <w:rFonts w:hint="cs"/>
          <w:rtl/>
        </w:rPr>
        <w:t xml:space="preserve"> «</w:t>
      </w:r>
      <w:r>
        <w:rPr>
          <w:rtl/>
        </w:rPr>
        <w:t xml:space="preserve"> لا صلاة لجار المسجد الا في المسجد، الا ان يكون له عذر، أو به عل</w:t>
      </w:r>
      <w:r w:rsidR="0007703C">
        <w:rPr>
          <w:rFonts w:hint="cs"/>
          <w:rtl/>
        </w:rPr>
        <w:t>ّ</w:t>
      </w:r>
      <w:r>
        <w:rPr>
          <w:rtl/>
        </w:rPr>
        <w:t xml:space="preserve">ة، فقيل: ومن جار المسجد يا </w:t>
      </w:r>
      <w:r w:rsidR="0014398A">
        <w:rPr>
          <w:rtl/>
        </w:rPr>
        <w:t>أميرالمؤمنين</w:t>
      </w:r>
      <w:r w:rsidR="00C63580">
        <w:rPr>
          <w:rtl/>
        </w:rPr>
        <w:t>؟</w:t>
      </w:r>
      <w:r>
        <w:rPr>
          <w:rtl/>
        </w:rPr>
        <w:t xml:space="preserve"> فقال: من سمع النداء </w:t>
      </w:r>
      <w:r w:rsidR="0007703C">
        <w:rPr>
          <w:rFonts w:hint="cs"/>
          <w:rtl/>
        </w:rPr>
        <w:t>»</w:t>
      </w:r>
      <w:r>
        <w:rPr>
          <w:rtl/>
        </w:rPr>
        <w:t xml:space="preserve">. </w:t>
      </w:r>
    </w:p>
    <w:p w:rsidR="001373A5" w:rsidRDefault="001373A5" w:rsidP="001373A5">
      <w:pPr>
        <w:pStyle w:val="libNormal"/>
        <w:rPr>
          <w:rtl/>
        </w:rPr>
      </w:pPr>
      <w:r>
        <w:rPr>
          <w:rtl/>
        </w:rPr>
        <w:t>3768 / 2 - القطب الراوندي في لب اللباب: وفي الخبر: لا صلاة لجار المسجد ال</w:t>
      </w:r>
      <w:r w:rsidR="0007703C">
        <w:rPr>
          <w:rFonts w:hint="cs"/>
          <w:rtl/>
        </w:rPr>
        <w:t>ّ</w:t>
      </w:r>
      <w:r>
        <w:rPr>
          <w:rtl/>
        </w:rPr>
        <w:t xml:space="preserve">ا في المسجد. </w:t>
      </w:r>
    </w:p>
    <w:p w:rsidR="001373A5" w:rsidRDefault="001373A5" w:rsidP="0007703C">
      <w:pPr>
        <w:pStyle w:val="Heading2Center"/>
        <w:rPr>
          <w:rtl/>
        </w:rPr>
      </w:pPr>
      <w:bookmarkStart w:id="253" w:name="_Toc364683754"/>
      <w:r>
        <w:rPr>
          <w:rtl/>
        </w:rPr>
        <w:t xml:space="preserve">3 </w:t>
      </w:r>
      <w:r w:rsidR="0007703C">
        <w:rPr>
          <w:rFonts w:hint="cs"/>
          <w:rtl/>
        </w:rPr>
        <w:t>-</w:t>
      </w:r>
      <w:r>
        <w:rPr>
          <w:rtl/>
        </w:rPr>
        <w:t xml:space="preserve"> </w:t>
      </w:r>
      <w:r w:rsidR="0007703C" w:rsidRPr="0007703C">
        <w:rPr>
          <w:rStyle w:val="libAlaemHeading2Char"/>
          <w:rFonts w:hint="cs"/>
          <w:rtl/>
        </w:rPr>
        <w:t>(</w:t>
      </w:r>
      <w:r>
        <w:rPr>
          <w:rtl/>
        </w:rPr>
        <w:t xml:space="preserve"> باب استحباب الاختلاف إلى المسجد، وملازمته، وقصده على طهارة، والجلوس فيه، سي</w:t>
      </w:r>
      <w:r w:rsidR="0007703C">
        <w:rPr>
          <w:rFonts w:hint="cs"/>
          <w:rtl/>
        </w:rPr>
        <w:t>ّ</w:t>
      </w:r>
      <w:r>
        <w:rPr>
          <w:rtl/>
        </w:rPr>
        <w:t>ما لانتظار الصلاة</w:t>
      </w:r>
      <w:r w:rsidR="000C71F3" w:rsidRPr="000C71F3">
        <w:rPr>
          <w:rStyle w:val="libAlaemHeading2Char"/>
          <w:rtl/>
        </w:rPr>
        <w:t xml:space="preserve"> )</w:t>
      </w:r>
      <w:bookmarkEnd w:id="253"/>
      <w:r>
        <w:rPr>
          <w:rtl/>
        </w:rPr>
        <w:t xml:space="preserve"> </w:t>
      </w:r>
    </w:p>
    <w:p w:rsidR="001373A5" w:rsidRDefault="001373A5" w:rsidP="001373A5">
      <w:pPr>
        <w:pStyle w:val="libNormal"/>
        <w:rPr>
          <w:rtl/>
        </w:rPr>
      </w:pPr>
      <w:r>
        <w:rPr>
          <w:rtl/>
        </w:rPr>
        <w:t xml:space="preserve">3769 / 1 - الجعفريات: اخبرنا </w:t>
      </w:r>
      <w:r w:rsidR="00E64BBC">
        <w:rPr>
          <w:rtl/>
        </w:rPr>
        <w:t>محمّد</w:t>
      </w:r>
      <w:r>
        <w:rPr>
          <w:rtl/>
        </w:rPr>
        <w:t xml:space="preserve">، حدثني موسى، قال: حدثنا أبي، عن أبيه، عن جده جعفر بن </w:t>
      </w:r>
      <w:r w:rsidR="00E64BBC">
        <w:rPr>
          <w:rtl/>
        </w:rPr>
        <w:t>محمّد</w:t>
      </w:r>
      <w:r>
        <w:rPr>
          <w:rtl/>
        </w:rPr>
        <w:t>، عن أبيه، عن جد</w:t>
      </w:r>
      <w:r w:rsidR="0007703C">
        <w:rPr>
          <w:rFonts w:hint="cs"/>
          <w:rtl/>
        </w:rPr>
        <w:t>ّ</w:t>
      </w:r>
      <w:r>
        <w:rPr>
          <w:rtl/>
        </w:rPr>
        <w:t xml:space="preserve">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إذا نزلت العاهات والآفات، عوفي اهل المساجد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 </w:t>
      </w:r>
    </w:p>
    <w:p w:rsidR="001373A5" w:rsidRDefault="001373A5" w:rsidP="001373A5">
      <w:pPr>
        <w:pStyle w:val="libFootnote0"/>
        <w:rPr>
          <w:rtl/>
        </w:rPr>
      </w:pPr>
      <w:r>
        <w:rPr>
          <w:rtl/>
        </w:rPr>
        <w:t xml:space="preserve">1 - دعائم </w:t>
      </w:r>
      <w:r w:rsidR="007413D1">
        <w:rPr>
          <w:rtl/>
        </w:rPr>
        <w:t>الإسلام</w:t>
      </w:r>
      <w:r>
        <w:rPr>
          <w:rtl/>
        </w:rPr>
        <w:t xml:space="preserve"> ج 1 ص 148. </w:t>
      </w:r>
    </w:p>
    <w:p w:rsidR="001373A5" w:rsidRDefault="001373A5" w:rsidP="001373A5">
      <w:pPr>
        <w:pStyle w:val="libFootnote0"/>
        <w:rPr>
          <w:rtl/>
        </w:rPr>
      </w:pPr>
      <w:r>
        <w:rPr>
          <w:rtl/>
        </w:rPr>
        <w:t>2 - لب</w:t>
      </w:r>
      <w:r w:rsidR="0007703C">
        <w:rPr>
          <w:rFonts w:hint="cs"/>
          <w:rtl/>
        </w:rPr>
        <w:t>ّ</w:t>
      </w:r>
      <w:r>
        <w:rPr>
          <w:rtl/>
        </w:rPr>
        <w:t xml:space="preserve"> اللباب: مخطوط. </w:t>
      </w:r>
    </w:p>
    <w:p w:rsidR="001373A5" w:rsidRDefault="001373A5" w:rsidP="001373A5">
      <w:pPr>
        <w:pStyle w:val="libFootnoteCenterBold"/>
        <w:rPr>
          <w:rtl/>
        </w:rPr>
      </w:pPr>
      <w:r>
        <w:rPr>
          <w:rtl/>
        </w:rPr>
        <w:t xml:space="preserve">الباب - 3 </w:t>
      </w:r>
    </w:p>
    <w:p w:rsidR="001373A5" w:rsidRDefault="001373A5" w:rsidP="001373A5">
      <w:pPr>
        <w:pStyle w:val="libFootnote0"/>
        <w:rPr>
          <w:rtl/>
        </w:rPr>
      </w:pPr>
      <w:r>
        <w:rPr>
          <w:rtl/>
        </w:rPr>
        <w:t xml:space="preserve">1 - الجعفريات ص 39. </w:t>
      </w:r>
    </w:p>
    <w:p w:rsidR="001373A5" w:rsidRDefault="00D574EF" w:rsidP="001373A5">
      <w:pPr>
        <w:pStyle w:val="libNormal"/>
        <w:rPr>
          <w:rtl/>
        </w:rPr>
      </w:pPr>
      <w:r>
        <w:rPr>
          <w:rtl/>
        </w:rPr>
        <w:br w:type="page"/>
      </w:r>
      <w:r w:rsidR="001373A5">
        <w:rPr>
          <w:rtl/>
        </w:rPr>
        <w:lastRenderedPageBreak/>
        <w:t xml:space="preserve">3770 / 2 - وبهذا الاسناد قال: قال رسول الله </w:t>
      </w:r>
      <w:r w:rsidR="001373A5" w:rsidRPr="00C47A50">
        <w:rPr>
          <w:rStyle w:val="libAlaemChar"/>
          <w:rtl/>
        </w:rPr>
        <w:t>صلى‌الله‌عليه‌وآله‌</w:t>
      </w:r>
      <w:r w:rsidR="001373A5">
        <w:rPr>
          <w:rtl/>
        </w:rPr>
        <w:t>: « من كان القرآن دربته، والمسجد بيته، بنى الله تعالى له بيتا في الجن</w:t>
      </w:r>
      <w:r w:rsidR="0007703C">
        <w:rPr>
          <w:rFonts w:hint="cs"/>
          <w:rtl/>
        </w:rPr>
        <w:t>ّ</w:t>
      </w:r>
      <w:r w:rsidR="001373A5">
        <w:rPr>
          <w:rtl/>
        </w:rPr>
        <w:t xml:space="preserve">ة، ودرجة دون الدرجة الوسطى ». </w:t>
      </w:r>
    </w:p>
    <w:p w:rsidR="001373A5" w:rsidRDefault="001373A5" w:rsidP="001373A5">
      <w:pPr>
        <w:pStyle w:val="libNormal"/>
        <w:rPr>
          <w:rtl/>
        </w:rPr>
      </w:pPr>
      <w:r>
        <w:rPr>
          <w:rtl/>
        </w:rPr>
        <w:t xml:space="preserve">3771 / 3 - المفيد (ره) في مجالسه: عن الصدوق، عن </w:t>
      </w:r>
      <w:r w:rsidR="00E64BBC">
        <w:rPr>
          <w:rtl/>
        </w:rPr>
        <w:t>محمّد</w:t>
      </w:r>
      <w:r>
        <w:rPr>
          <w:rtl/>
        </w:rPr>
        <w:t xml:space="preserve"> بن الحسن بن الوليد، عن </w:t>
      </w:r>
      <w:r w:rsidR="00E64BBC">
        <w:rPr>
          <w:rtl/>
        </w:rPr>
        <w:t>محمّد</w:t>
      </w:r>
      <w:r>
        <w:rPr>
          <w:rtl/>
        </w:rPr>
        <w:t xml:space="preserve"> بن الحسن الصفار، عن يعقوب بن يزيد، عن ابن أبي عمير، عن غير واحد، عن أبي </w:t>
      </w:r>
      <w:r w:rsidR="00B215B3">
        <w:rPr>
          <w:rtl/>
        </w:rPr>
        <w:t>عبدالله</w:t>
      </w:r>
      <w:r>
        <w:rPr>
          <w:rtl/>
        </w:rPr>
        <w:t xml:space="preserve"> جعفر بن </w:t>
      </w:r>
      <w:r w:rsidR="00E64BBC">
        <w:rPr>
          <w:rtl/>
        </w:rPr>
        <w:t>محمّد</w:t>
      </w:r>
      <w:r>
        <w:rPr>
          <w:rtl/>
        </w:rPr>
        <w:t xml:space="preserve"> </w:t>
      </w:r>
      <w:r w:rsidRPr="00C47A50">
        <w:rPr>
          <w:rStyle w:val="libAlaemChar"/>
          <w:rtl/>
        </w:rPr>
        <w:t>عليهما‌السلام</w:t>
      </w:r>
      <w:r>
        <w:rPr>
          <w:rtl/>
        </w:rPr>
        <w:t>، قال: « المرو</w:t>
      </w:r>
      <w:r w:rsidR="0007703C">
        <w:rPr>
          <w:rFonts w:hint="cs"/>
          <w:rtl/>
        </w:rPr>
        <w:t>ّ</w:t>
      </w:r>
      <w:r>
        <w:rPr>
          <w:rtl/>
        </w:rPr>
        <w:t>ة مرو</w:t>
      </w:r>
      <w:r w:rsidR="0007703C">
        <w:rPr>
          <w:rFonts w:hint="cs"/>
          <w:rtl/>
        </w:rPr>
        <w:t>ّ</w:t>
      </w:r>
      <w:r>
        <w:rPr>
          <w:rtl/>
        </w:rPr>
        <w:t>تان: مرو</w:t>
      </w:r>
      <w:r w:rsidR="0007703C">
        <w:rPr>
          <w:rFonts w:hint="cs"/>
          <w:rtl/>
        </w:rPr>
        <w:t>ّ</w:t>
      </w:r>
      <w:r>
        <w:rPr>
          <w:rtl/>
        </w:rPr>
        <w:t>ة الحضر، ومرو</w:t>
      </w:r>
      <w:r w:rsidR="0007703C">
        <w:rPr>
          <w:rFonts w:hint="cs"/>
          <w:rtl/>
        </w:rPr>
        <w:t>ّ</w:t>
      </w:r>
      <w:r>
        <w:rPr>
          <w:rtl/>
        </w:rPr>
        <w:t>ة السفر، فام</w:t>
      </w:r>
      <w:r w:rsidR="0007703C">
        <w:rPr>
          <w:rFonts w:hint="cs"/>
          <w:rtl/>
        </w:rPr>
        <w:t>ّ</w:t>
      </w:r>
      <w:r>
        <w:rPr>
          <w:rtl/>
        </w:rPr>
        <w:t>ا مرو</w:t>
      </w:r>
      <w:r w:rsidR="0007703C">
        <w:rPr>
          <w:rFonts w:hint="cs"/>
          <w:rtl/>
        </w:rPr>
        <w:t>ّ</w:t>
      </w:r>
      <w:r>
        <w:rPr>
          <w:rtl/>
        </w:rPr>
        <w:t xml:space="preserve">ة الحضر فتلاوة القرآن وحضور المساجد »، الخبر. </w:t>
      </w:r>
    </w:p>
    <w:p w:rsidR="001373A5" w:rsidRDefault="001373A5" w:rsidP="001373A5">
      <w:pPr>
        <w:pStyle w:val="libNormal"/>
        <w:rPr>
          <w:rtl/>
        </w:rPr>
      </w:pPr>
      <w:r>
        <w:rPr>
          <w:rtl/>
        </w:rPr>
        <w:t>3772 / 4 - وعن الحسين بن عبيد الله، عن الصدوق، بالاسناد عن ابن أبي عمير، عن إبراهيم بن</w:t>
      </w:r>
      <w:r w:rsidR="00E64BBC">
        <w:rPr>
          <w:rtl/>
        </w:rPr>
        <w:t xml:space="preserve"> عبد</w:t>
      </w:r>
      <w:r>
        <w:rPr>
          <w:rtl/>
        </w:rPr>
        <w:t xml:space="preserve">الحميد، عن سعد بن طريف، عن الاصبغ بن نباته، عن </w:t>
      </w:r>
      <w:r w:rsidR="0014398A">
        <w:rPr>
          <w:rtl/>
        </w:rPr>
        <w:t>أميرالمؤمنين</w:t>
      </w:r>
      <w:r>
        <w:rPr>
          <w:rtl/>
        </w:rPr>
        <w:t xml:space="preserve"> </w:t>
      </w:r>
      <w:r w:rsidRPr="00C47A50">
        <w:rPr>
          <w:rStyle w:val="libAlaemChar"/>
          <w:rtl/>
        </w:rPr>
        <w:t>عليه‌السلام</w:t>
      </w:r>
      <w:r>
        <w:rPr>
          <w:rtl/>
        </w:rPr>
        <w:t xml:space="preserve"> انه كان يقول</w:t>
      </w:r>
      <w:r w:rsidR="0007703C">
        <w:rPr>
          <w:rFonts w:hint="cs"/>
          <w:rtl/>
        </w:rPr>
        <w:t>:</w:t>
      </w:r>
      <w:r>
        <w:rPr>
          <w:rtl/>
        </w:rPr>
        <w:t xml:space="preserve"> « من اختلف إلى المسجد، اصاب احدى الثمان: اخا مستفادا في الله، أو علما مستطرفا، أو آية محكمة، أو رحمة منتظرة، أو كلمة ترد</w:t>
      </w:r>
      <w:r w:rsidR="0007703C">
        <w:rPr>
          <w:rFonts w:hint="cs"/>
          <w:rtl/>
        </w:rPr>
        <w:t>ّ</w:t>
      </w:r>
      <w:r>
        <w:rPr>
          <w:rtl/>
        </w:rPr>
        <w:t xml:space="preserve">ه عن ردى، أو يسمع كلمة تدله على هدى، أو يترك ذنبا خشية أو حياء ». </w:t>
      </w:r>
    </w:p>
    <w:p w:rsidR="001373A5" w:rsidRDefault="001373A5" w:rsidP="001373A5">
      <w:pPr>
        <w:pStyle w:val="libNormal"/>
        <w:rPr>
          <w:rtl/>
        </w:rPr>
      </w:pPr>
      <w:r>
        <w:rPr>
          <w:rtl/>
        </w:rPr>
        <w:t xml:space="preserve">الشيخ الطوسي في نهايته عن ابن أبي عمير، مثله </w:t>
      </w:r>
      <w:r w:rsidRPr="008711E3">
        <w:rPr>
          <w:rStyle w:val="libFootnotenumChar"/>
          <w:rtl/>
        </w:rPr>
        <w:t>(1)</w:t>
      </w:r>
      <w:r>
        <w:rPr>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الجعفريات ص 31. </w:t>
      </w:r>
    </w:p>
    <w:p w:rsidR="001373A5" w:rsidRDefault="001373A5" w:rsidP="0007703C">
      <w:pPr>
        <w:pStyle w:val="libFootnote0"/>
        <w:rPr>
          <w:rtl/>
        </w:rPr>
      </w:pPr>
      <w:r>
        <w:rPr>
          <w:rtl/>
        </w:rPr>
        <w:t>3 - أمالي المفيد ص 44 ح 3، ورواه الصدوق « ره » في معاني ال</w:t>
      </w:r>
      <w:r w:rsidR="0007703C">
        <w:rPr>
          <w:rFonts w:hint="cs"/>
          <w:rtl/>
        </w:rPr>
        <w:t>أ</w:t>
      </w:r>
      <w:r>
        <w:rPr>
          <w:rtl/>
        </w:rPr>
        <w:t xml:space="preserve">خبار ص 258 ح 8 وعنه في البحار ج 76 ص 313 ح 7 وج 84 ص 12 ح 88. </w:t>
      </w:r>
    </w:p>
    <w:p w:rsidR="001373A5" w:rsidRDefault="001373A5" w:rsidP="001373A5">
      <w:pPr>
        <w:pStyle w:val="libFootnote0"/>
        <w:rPr>
          <w:rtl/>
        </w:rPr>
      </w:pPr>
      <w:r>
        <w:rPr>
          <w:rtl/>
        </w:rPr>
        <w:t xml:space="preserve">4 - بل أمالي الطوسي ج 2 ص 46، وعنه في البحار ج 83 ص 351 ح 4، ورواه الصدوق « قده » في الفقيه ج 1 ص 153 ح 36 والخصال ص 409 ح 10 وثواب الاعمال ص 46 ح 1، والطوسي في التهذيب ج 3 ص 248 ح 681، والبرقي في المحاسن ص 48 ح 66، وابن طاووس في فلاح السائل ص 90. </w:t>
      </w:r>
    </w:p>
    <w:p w:rsidR="001373A5" w:rsidRDefault="001373A5" w:rsidP="001373A5">
      <w:pPr>
        <w:pStyle w:val="libFootnote"/>
        <w:rPr>
          <w:rtl/>
        </w:rPr>
      </w:pPr>
      <w:r>
        <w:rPr>
          <w:rtl/>
        </w:rPr>
        <w:t xml:space="preserve">(1) النهاية ص 108. </w:t>
      </w:r>
    </w:p>
    <w:p w:rsidR="001373A5" w:rsidRDefault="00D574EF" w:rsidP="001373A5">
      <w:pPr>
        <w:pStyle w:val="libNormal"/>
        <w:rPr>
          <w:rtl/>
        </w:rPr>
      </w:pPr>
      <w:r>
        <w:rPr>
          <w:rtl/>
        </w:rPr>
        <w:br w:type="page"/>
      </w:r>
      <w:r w:rsidR="001373A5">
        <w:rPr>
          <w:rtl/>
        </w:rPr>
        <w:lastRenderedPageBreak/>
        <w:t>3773 / 5 - ابن فهد في عد</w:t>
      </w:r>
      <w:r w:rsidR="0007703C">
        <w:rPr>
          <w:rFonts w:hint="cs"/>
          <w:rtl/>
        </w:rPr>
        <w:t>ّ</w:t>
      </w:r>
      <w:r w:rsidR="001373A5">
        <w:rPr>
          <w:rtl/>
        </w:rPr>
        <w:t xml:space="preserve">ة الداعي، وعن اعلام الدين للديلمي: عن </w:t>
      </w:r>
      <w:r w:rsidR="0014398A">
        <w:rPr>
          <w:rtl/>
        </w:rPr>
        <w:t>أميرالمؤمنين</w:t>
      </w:r>
      <w:r w:rsidR="001373A5">
        <w:rPr>
          <w:rtl/>
        </w:rPr>
        <w:t xml:space="preserve"> </w:t>
      </w:r>
      <w:r w:rsidR="001373A5" w:rsidRPr="00C47A50">
        <w:rPr>
          <w:rStyle w:val="libAlaemChar"/>
          <w:rtl/>
        </w:rPr>
        <w:t>عليه‌السلام</w:t>
      </w:r>
      <w:r w:rsidR="001373A5">
        <w:rPr>
          <w:rtl/>
        </w:rPr>
        <w:t xml:space="preserve"> قال: « الجلسة في الجامع خير لي من الجلسة في الجن</w:t>
      </w:r>
      <w:r w:rsidR="0007703C">
        <w:rPr>
          <w:rFonts w:hint="cs"/>
          <w:rtl/>
        </w:rPr>
        <w:t>ّ</w:t>
      </w:r>
      <w:r w:rsidR="001373A5">
        <w:rPr>
          <w:rtl/>
        </w:rPr>
        <w:t>ة فإن الجن</w:t>
      </w:r>
      <w:r w:rsidR="0007703C">
        <w:rPr>
          <w:rFonts w:hint="cs"/>
          <w:rtl/>
        </w:rPr>
        <w:t>ّ</w:t>
      </w:r>
      <w:r w:rsidR="001373A5">
        <w:rPr>
          <w:rtl/>
        </w:rPr>
        <w:t>ة، فيها رضى نفسي والجامع فيها رضى رب</w:t>
      </w:r>
      <w:r w:rsidR="0007703C">
        <w:rPr>
          <w:rFonts w:hint="cs"/>
          <w:rtl/>
        </w:rPr>
        <w:t>ّ</w:t>
      </w:r>
      <w:r w:rsidR="001373A5">
        <w:rPr>
          <w:rtl/>
        </w:rPr>
        <w:t xml:space="preserve">ي » </w:t>
      </w:r>
      <w:r w:rsidR="001373A5" w:rsidRPr="008711E3">
        <w:rPr>
          <w:rStyle w:val="libFootnotenumChar"/>
          <w:rtl/>
        </w:rPr>
        <w:t>(1)</w:t>
      </w:r>
      <w:r w:rsidR="001373A5">
        <w:rPr>
          <w:rtl/>
        </w:rPr>
        <w:t xml:space="preserve">. </w:t>
      </w:r>
    </w:p>
    <w:p w:rsidR="001373A5" w:rsidRDefault="001373A5" w:rsidP="001373A5">
      <w:pPr>
        <w:pStyle w:val="libNormal"/>
        <w:rPr>
          <w:rtl/>
        </w:rPr>
      </w:pPr>
      <w:r>
        <w:rPr>
          <w:rtl/>
        </w:rPr>
        <w:t xml:space="preserve">3774 / 6 - السيد الرضى في المجازات النبوية: عن النبي </w:t>
      </w:r>
      <w:r w:rsidRPr="00C47A50">
        <w:rPr>
          <w:rStyle w:val="libAlaemChar"/>
          <w:rtl/>
        </w:rPr>
        <w:t>صلى‌الله‌عليه‌وآله‌</w:t>
      </w:r>
      <w:r>
        <w:rPr>
          <w:rtl/>
        </w:rPr>
        <w:t xml:space="preserve"> قال: « ان للمساجد اوتادا </w:t>
      </w:r>
      <w:r w:rsidRPr="008711E3">
        <w:rPr>
          <w:rStyle w:val="libFootnotenumChar"/>
          <w:rtl/>
        </w:rPr>
        <w:t>(1)</w:t>
      </w:r>
      <w:r>
        <w:rPr>
          <w:rtl/>
        </w:rPr>
        <w:t xml:space="preserve">، الملائكة جلساؤهم، إذا غابوا افتقدوهم، وان مرضوا عادوهم، وان كانوا في حاجة أعانوهم ». </w:t>
      </w:r>
    </w:p>
    <w:p w:rsidR="001373A5" w:rsidRDefault="001373A5" w:rsidP="001373A5">
      <w:pPr>
        <w:pStyle w:val="libNormal"/>
        <w:rPr>
          <w:rtl/>
        </w:rPr>
      </w:pPr>
      <w:r>
        <w:rPr>
          <w:rtl/>
        </w:rPr>
        <w:t xml:space="preserve">3775 / 7 -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قال: « الجلوس في المسجد لانتظار الصلاة عبادة، وقال: من كان القرآن حديثه، والمسجد بيته، بنى الله له بيتا في الجن</w:t>
      </w:r>
      <w:r w:rsidR="0007703C">
        <w:rPr>
          <w:rFonts w:hint="cs"/>
          <w:rtl/>
        </w:rPr>
        <w:t>ّ</w:t>
      </w:r>
      <w:r>
        <w:rPr>
          <w:rtl/>
        </w:rPr>
        <w:t xml:space="preserve">ة، ودرجة </w:t>
      </w:r>
      <w:r w:rsidRPr="008711E3">
        <w:rPr>
          <w:rStyle w:val="libFootnotenumChar"/>
          <w:rtl/>
        </w:rPr>
        <w:t>(1)</w:t>
      </w:r>
      <w:r>
        <w:rPr>
          <w:rtl/>
        </w:rPr>
        <w:t xml:space="preserve"> دون الدرجة الوسطى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5 - عد</w:t>
      </w:r>
      <w:r w:rsidR="0007703C">
        <w:rPr>
          <w:rFonts w:hint="cs"/>
          <w:rtl/>
        </w:rPr>
        <w:t>ّ</w:t>
      </w:r>
      <w:r>
        <w:rPr>
          <w:rtl/>
        </w:rPr>
        <w:t xml:space="preserve">ة الداعي ص 194، اعلان الدين: عنهما في البحار 83 ص 362 ح 16. </w:t>
      </w:r>
    </w:p>
    <w:p w:rsidR="001373A5" w:rsidRDefault="001373A5" w:rsidP="0007703C">
      <w:pPr>
        <w:pStyle w:val="libFootnote"/>
        <w:rPr>
          <w:rtl/>
        </w:rPr>
      </w:pPr>
      <w:r>
        <w:rPr>
          <w:rtl/>
        </w:rPr>
        <w:t>(1) ذكر المصن</w:t>
      </w:r>
      <w:r w:rsidR="0007703C">
        <w:rPr>
          <w:rFonts w:hint="cs"/>
          <w:rtl/>
        </w:rPr>
        <w:t>ّ</w:t>
      </w:r>
      <w:r>
        <w:rPr>
          <w:rtl/>
        </w:rPr>
        <w:t>ف « قد</w:t>
      </w:r>
      <w:r w:rsidR="0007703C">
        <w:rPr>
          <w:rFonts w:hint="cs"/>
          <w:rtl/>
        </w:rPr>
        <w:t>ّ</w:t>
      </w:r>
      <w:r>
        <w:rPr>
          <w:rtl/>
        </w:rPr>
        <w:t>ه » في الفائدة الثانية من الخاتمة ما</w:t>
      </w:r>
      <w:r w:rsidR="0007703C">
        <w:rPr>
          <w:rFonts w:hint="cs"/>
          <w:rtl/>
        </w:rPr>
        <w:t xml:space="preserve"> </w:t>
      </w:r>
      <w:r>
        <w:rPr>
          <w:rtl/>
        </w:rPr>
        <w:t>نص</w:t>
      </w:r>
      <w:r w:rsidR="0007703C">
        <w:rPr>
          <w:rFonts w:hint="cs"/>
          <w:rtl/>
        </w:rPr>
        <w:t>ّ</w:t>
      </w:r>
      <w:r>
        <w:rPr>
          <w:rtl/>
        </w:rPr>
        <w:t>ة: « وأاما ما نقلتة بتوسط بحار ال</w:t>
      </w:r>
      <w:r w:rsidR="0007703C">
        <w:rPr>
          <w:rFonts w:hint="cs"/>
          <w:rtl/>
        </w:rPr>
        <w:t>أ</w:t>
      </w:r>
      <w:r>
        <w:rPr>
          <w:rtl/>
        </w:rPr>
        <w:t xml:space="preserve">نوار فهو كتاب اعلام الدين في صفات المؤمنين » فتأمل. </w:t>
      </w:r>
    </w:p>
    <w:p w:rsidR="001373A5" w:rsidRDefault="001373A5" w:rsidP="001373A5">
      <w:pPr>
        <w:pStyle w:val="libFootnote0"/>
        <w:rPr>
          <w:rtl/>
        </w:rPr>
      </w:pPr>
      <w:r>
        <w:rPr>
          <w:rtl/>
        </w:rPr>
        <w:t>6 - المجازات النبوي</w:t>
      </w:r>
      <w:r w:rsidR="0007703C">
        <w:rPr>
          <w:rFonts w:hint="cs"/>
          <w:rtl/>
        </w:rPr>
        <w:t>ّ</w:t>
      </w:r>
      <w:r>
        <w:rPr>
          <w:rtl/>
        </w:rPr>
        <w:t xml:space="preserve">ة ص 412 ح 330. </w:t>
      </w:r>
    </w:p>
    <w:p w:rsidR="001373A5" w:rsidRDefault="001373A5" w:rsidP="0007703C">
      <w:pPr>
        <w:pStyle w:val="libFootnote"/>
        <w:rPr>
          <w:rtl/>
        </w:rPr>
      </w:pPr>
      <w:r>
        <w:rPr>
          <w:rtl/>
        </w:rPr>
        <w:t>(1) جاء في هامش المخطوط، منه قد</w:t>
      </w:r>
      <w:r w:rsidR="0007703C">
        <w:rPr>
          <w:rFonts w:hint="cs"/>
          <w:rtl/>
        </w:rPr>
        <w:t>ّ</w:t>
      </w:r>
      <w:r>
        <w:rPr>
          <w:rtl/>
        </w:rPr>
        <w:t>ه: « قال السيد رحمة الله: وهذه استعاره كأن</w:t>
      </w:r>
      <w:r w:rsidR="0007703C">
        <w:rPr>
          <w:rFonts w:hint="cs"/>
          <w:rtl/>
        </w:rPr>
        <w:t>هّ</w:t>
      </w:r>
      <w:r>
        <w:rPr>
          <w:rtl/>
        </w:rPr>
        <w:t xml:space="preserve"> </w:t>
      </w:r>
      <w:r w:rsidR="0007703C" w:rsidRPr="0007703C">
        <w:rPr>
          <w:rStyle w:val="libFootnoteAlaemChar"/>
          <w:rtl/>
        </w:rPr>
        <w:t>صلى‌الله‌عليه‌وآله‌</w:t>
      </w:r>
      <w:r>
        <w:rPr>
          <w:rtl/>
        </w:rPr>
        <w:t>شب</w:t>
      </w:r>
      <w:r w:rsidR="0007703C">
        <w:rPr>
          <w:rFonts w:hint="cs"/>
          <w:rtl/>
        </w:rPr>
        <w:t>ّ</w:t>
      </w:r>
      <w:r>
        <w:rPr>
          <w:rtl/>
        </w:rPr>
        <w:t>ه المقيمين في المساجد بال</w:t>
      </w:r>
      <w:r w:rsidR="0007703C">
        <w:rPr>
          <w:rFonts w:hint="cs"/>
          <w:rtl/>
        </w:rPr>
        <w:t>أ</w:t>
      </w:r>
      <w:r>
        <w:rPr>
          <w:rtl/>
        </w:rPr>
        <w:t>وتاد المضروبه فيها وذلك من التمثيلات العجيبة الواقعة موقعها، يقال: فلان وتد المسجد وحمامة المسجد إذا طالت ملازمة له وانقطاعة إليه وتشب</w:t>
      </w:r>
      <w:r w:rsidR="0007703C">
        <w:rPr>
          <w:rFonts w:hint="cs"/>
          <w:rtl/>
        </w:rPr>
        <w:t>ّ</w:t>
      </w:r>
      <w:r>
        <w:rPr>
          <w:rtl/>
        </w:rPr>
        <w:t xml:space="preserve">هة بلوتد </w:t>
      </w:r>
      <w:r w:rsidR="0007703C">
        <w:rPr>
          <w:rFonts w:hint="cs"/>
          <w:rtl/>
        </w:rPr>
        <w:t>أ</w:t>
      </w:r>
      <w:r>
        <w:rPr>
          <w:rtl/>
        </w:rPr>
        <w:t>بلغ ل</w:t>
      </w:r>
      <w:r w:rsidR="0007703C">
        <w:rPr>
          <w:rFonts w:hint="cs"/>
          <w:rtl/>
        </w:rPr>
        <w:t>أ</w:t>
      </w:r>
      <w:r>
        <w:rPr>
          <w:rtl/>
        </w:rPr>
        <w:t xml:space="preserve">ن الحمامة تنتقل وتزول والوتد يقيم ولا يريم ». </w:t>
      </w:r>
    </w:p>
    <w:p w:rsidR="001373A5" w:rsidRDefault="001373A5" w:rsidP="001373A5">
      <w:pPr>
        <w:pStyle w:val="libFootnote0"/>
        <w:rPr>
          <w:rtl/>
        </w:rPr>
      </w:pPr>
      <w:r>
        <w:rPr>
          <w:rtl/>
        </w:rPr>
        <w:t xml:space="preserve">7 - دعائم </w:t>
      </w:r>
      <w:r w:rsidR="007413D1">
        <w:rPr>
          <w:rtl/>
        </w:rPr>
        <w:t>الإسلام</w:t>
      </w:r>
      <w:r>
        <w:rPr>
          <w:rtl/>
        </w:rPr>
        <w:t xml:space="preserve"> ج 1 ص 148. </w:t>
      </w:r>
    </w:p>
    <w:p w:rsidR="001373A5" w:rsidRDefault="001373A5" w:rsidP="001373A5">
      <w:pPr>
        <w:pStyle w:val="libFootnote"/>
        <w:rPr>
          <w:rtl/>
        </w:rPr>
      </w:pPr>
      <w:r>
        <w:rPr>
          <w:rtl/>
        </w:rPr>
        <w:t xml:space="preserve">(1) في المصدر: ورفع درجة. </w:t>
      </w:r>
    </w:p>
    <w:p w:rsidR="001373A5" w:rsidRDefault="001373A5" w:rsidP="001373A5">
      <w:pPr>
        <w:pStyle w:val="libNormal"/>
        <w:rPr>
          <w:rtl/>
        </w:rPr>
      </w:pPr>
      <w:r>
        <w:rPr>
          <w:rtl/>
        </w:rPr>
        <w:br w:type="page"/>
      </w:r>
      <w:r>
        <w:rPr>
          <w:rtl/>
        </w:rPr>
        <w:lastRenderedPageBreak/>
        <w:t>3776 /</w:t>
      </w:r>
      <w:r>
        <w:rPr>
          <w:rFonts w:hint="cs"/>
          <w:rtl/>
        </w:rPr>
        <w:t>8</w:t>
      </w:r>
      <w:r>
        <w:rPr>
          <w:rtl/>
        </w:rPr>
        <w:t xml:space="preserve"> - عن علي </w:t>
      </w:r>
      <w:r w:rsidRPr="00C47A50">
        <w:rPr>
          <w:rStyle w:val="libAlaemChar"/>
          <w:rtl/>
        </w:rPr>
        <w:t>عليه‌السلام</w:t>
      </w:r>
      <w:r>
        <w:rPr>
          <w:rtl/>
        </w:rPr>
        <w:t xml:space="preserve">: انه قال: « الجلوس في المساجد، رهبانية العرب، والمؤمن مجلسه مسجده، وصومعته بيته ». </w:t>
      </w:r>
    </w:p>
    <w:p w:rsidR="001373A5" w:rsidRDefault="001373A5" w:rsidP="001373A5">
      <w:pPr>
        <w:pStyle w:val="libNormal"/>
        <w:rPr>
          <w:rtl/>
        </w:rPr>
      </w:pPr>
      <w:r>
        <w:rPr>
          <w:rtl/>
        </w:rPr>
        <w:t xml:space="preserve">3777 / 9 - سبط الطبرسي في مشكاة الانوار: نقلا من المحاسن قال: قال عثمان بن مظعون للنبي </w:t>
      </w:r>
      <w:r w:rsidRPr="00C47A50">
        <w:rPr>
          <w:rStyle w:val="libAlaemChar"/>
          <w:rtl/>
        </w:rPr>
        <w:t>صلى‌الله‌عليه‌وآله‌</w:t>
      </w:r>
      <w:r>
        <w:rPr>
          <w:rtl/>
        </w:rPr>
        <w:t>: ان</w:t>
      </w:r>
      <w:r w:rsidR="0007703C">
        <w:rPr>
          <w:rFonts w:hint="cs"/>
          <w:rtl/>
        </w:rPr>
        <w:t>ّ</w:t>
      </w:r>
      <w:r>
        <w:rPr>
          <w:rtl/>
        </w:rPr>
        <w:t>ي هممت بالسياحة، فقال: « مهلا يا عثمان، فان</w:t>
      </w:r>
      <w:r w:rsidR="0007703C">
        <w:rPr>
          <w:rFonts w:hint="cs"/>
          <w:rtl/>
        </w:rPr>
        <w:t>ّ</w:t>
      </w:r>
      <w:r>
        <w:rPr>
          <w:rtl/>
        </w:rPr>
        <w:t xml:space="preserve"> السياحة في امتي لزوم المساجد، وانتظار الصلاة بعد الصلاة ». </w:t>
      </w:r>
    </w:p>
    <w:p w:rsidR="001373A5" w:rsidRDefault="001373A5" w:rsidP="001373A5">
      <w:pPr>
        <w:pStyle w:val="libNormal"/>
        <w:rPr>
          <w:rtl/>
        </w:rPr>
      </w:pPr>
      <w:r>
        <w:rPr>
          <w:rtl/>
        </w:rPr>
        <w:t xml:space="preserve">3778 / 10 - الصدوق في الخصال: عن ابراهيم بن </w:t>
      </w:r>
      <w:r w:rsidR="00E64BBC">
        <w:rPr>
          <w:rtl/>
        </w:rPr>
        <w:t>محمّد</w:t>
      </w:r>
      <w:r>
        <w:rPr>
          <w:rtl/>
        </w:rPr>
        <w:t xml:space="preserve"> بن حمزة، عن الحسين بن </w:t>
      </w:r>
      <w:r w:rsidR="00B215B3">
        <w:rPr>
          <w:rtl/>
        </w:rPr>
        <w:t>عبدالله</w:t>
      </w:r>
      <w:r>
        <w:rPr>
          <w:rtl/>
        </w:rPr>
        <w:t xml:space="preserve">، عن موسى بن مروان، عن مروان بن معاوية، عن سعد بن طريف، عن عمير بن مأمون، قال: سمعت الحسن بن علي </w:t>
      </w:r>
      <w:r w:rsidRPr="00C47A50">
        <w:rPr>
          <w:rStyle w:val="libAlaemChar"/>
          <w:rtl/>
        </w:rPr>
        <w:t>عليهما‌السلام</w:t>
      </w:r>
      <w:r>
        <w:rPr>
          <w:rtl/>
        </w:rPr>
        <w:t xml:space="preserve"> يقول: « سمعت رسول الله </w:t>
      </w:r>
      <w:r w:rsidRPr="00C47A50">
        <w:rPr>
          <w:rStyle w:val="libAlaemChar"/>
          <w:rtl/>
        </w:rPr>
        <w:t>صلى‌الله‌عليه‌وآله‌</w:t>
      </w:r>
      <w:r>
        <w:rPr>
          <w:rtl/>
        </w:rPr>
        <w:t xml:space="preserve"> يقول: من ادمن الاختلاف إلى المساجد، اصاب </w:t>
      </w:r>
      <w:r w:rsidRPr="008711E3">
        <w:rPr>
          <w:rStyle w:val="libFootnotenumChar"/>
          <w:rtl/>
        </w:rPr>
        <w:t>(1)</w:t>
      </w:r>
      <w:r>
        <w:rPr>
          <w:rtl/>
        </w:rPr>
        <w:t xml:space="preserve"> أخا</w:t>
      </w:r>
      <w:r w:rsidR="0007703C">
        <w:rPr>
          <w:rFonts w:hint="cs"/>
          <w:rtl/>
        </w:rPr>
        <w:t>ً</w:t>
      </w:r>
      <w:r>
        <w:rPr>
          <w:rtl/>
        </w:rPr>
        <w:t xml:space="preserve"> مستفادا</w:t>
      </w:r>
      <w:r w:rsidR="0007703C">
        <w:rPr>
          <w:rFonts w:hint="cs"/>
          <w:rtl/>
        </w:rPr>
        <w:t>ً</w:t>
      </w:r>
      <w:r>
        <w:rPr>
          <w:rtl/>
        </w:rPr>
        <w:t xml:space="preserve"> في الله </w:t>
      </w:r>
      <w:r w:rsidR="00374BFD">
        <w:rPr>
          <w:rtl/>
        </w:rPr>
        <w:t>عزّوجلّ</w:t>
      </w:r>
      <w:r>
        <w:rPr>
          <w:rtl/>
        </w:rPr>
        <w:t xml:space="preserve">، أو علما مستطرفا </w:t>
      </w:r>
      <w:r w:rsidRPr="008711E3">
        <w:rPr>
          <w:rStyle w:val="libFootnotenumChar"/>
          <w:rtl/>
        </w:rPr>
        <w:t>(2)</w:t>
      </w:r>
      <w:r>
        <w:rPr>
          <w:rtl/>
        </w:rPr>
        <w:t>، أو كلمة تدل</w:t>
      </w:r>
      <w:r w:rsidR="0007703C">
        <w:rPr>
          <w:rFonts w:hint="cs"/>
          <w:rtl/>
        </w:rPr>
        <w:t>ّ</w:t>
      </w:r>
      <w:r>
        <w:rPr>
          <w:rtl/>
        </w:rPr>
        <w:t>ه على هدى، أو أ</w:t>
      </w:r>
      <w:r w:rsidR="0007703C">
        <w:rPr>
          <w:rFonts w:hint="cs"/>
          <w:rtl/>
        </w:rPr>
        <w:t>ُ</w:t>
      </w:r>
      <w:r>
        <w:rPr>
          <w:rtl/>
        </w:rPr>
        <w:t xml:space="preserve">خرى تصرفه عن الردى، أو رحمة منتظرة، أو ترك الذنب حياء أو خشية ». </w:t>
      </w:r>
    </w:p>
    <w:p w:rsidR="001373A5" w:rsidRDefault="001373A5" w:rsidP="001373A5">
      <w:pPr>
        <w:pStyle w:val="libNormal"/>
        <w:rPr>
          <w:rtl/>
        </w:rPr>
      </w:pPr>
      <w:r>
        <w:rPr>
          <w:rtl/>
        </w:rPr>
        <w:t xml:space="preserve">3779 / 11 - وفي ثواب الاعمال: عن </w:t>
      </w:r>
      <w:r w:rsidR="00E64BBC">
        <w:rPr>
          <w:rtl/>
        </w:rPr>
        <w:t>محمّد</w:t>
      </w:r>
      <w:r>
        <w:rPr>
          <w:rtl/>
        </w:rPr>
        <w:t xml:space="preserve"> بن الحسن بن الوليد، عن </w:t>
      </w:r>
      <w:r w:rsidR="00E64BBC">
        <w:rPr>
          <w:rtl/>
        </w:rPr>
        <w:t>محمّد</w:t>
      </w:r>
      <w:r>
        <w:rPr>
          <w:rtl/>
        </w:rPr>
        <w:t xml:space="preserve"> بن الحسن الصفار، عن </w:t>
      </w:r>
      <w:r w:rsidR="00E64BBC">
        <w:rPr>
          <w:rtl/>
        </w:rPr>
        <w:t>محمّد</w:t>
      </w:r>
      <w:r>
        <w:rPr>
          <w:rtl/>
        </w:rPr>
        <w:t xml:space="preserve"> بن عيسى، عن الحسين بن خالد، عن حماد بن سليمان، عن </w:t>
      </w:r>
      <w:r w:rsidR="00B215B3">
        <w:rPr>
          <w:rtl/>
        </w:rPr>
        <w:t>عبدالله</w:t>
      </w:r>
      <w:r>
        <w:rPr>
          <w:rtl/>
        </w:rPr>
        <w:t xml:space="preserve"> بن جعفر، عن أبيه،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8 - المصدر السابق ج 1 ص 148. </w:t>
      </w:r>
    </w:p>
    <w:p w:rsidR="001373A5" w:rsidRDefault="001373A5" w:rsidP="0007703C">
      <w:pPr>
        <w:pStyle w:val="libFootnote0"/>
        <w:rPr>
          <w:rtl/>
        </w:rPr>
      </w:pPr>
      <w:r>
        <w:rPr>
          <w:rtl/>
        </w:rPr>
        <w:t>9 - مشكاة ال</w:t>
      </w:r>
      <w:r w:rsidR="0007703C">
        <w:rPr>
          <w:rFonts w:hint="cs"/>
          <w:rtl/>
        </w:rPr>
        <w:t>أ</w:t>
      </w:r>
      <w:r>
        <w:rPr>
          <w:rtl/>
        </w:rPr>
        <w:t xml:space="preserve">نوار ص 29. </w:t>
      </w:r>
    </w:p>
    <w:p w:rsidR="001373A5" w:rsidRDefault="001373A5" w:rsidP="001373A5">
      <w:pPr>
        <w:pStyle w:val="libFootnote0"/>
        <w:rPr>
          <w:rtl/>
        </w:rPr>
      </w:pPr>
      <w:r>
        <w:rPr>
          <w:rtl/>
        </w:rPr>
        <w:t xml:space="preserve">10 - الخصال ص 410 ح 11. </w:t>
      </w:r>
    </w:p>
    <w:p w:rsidR="001373A5" w:rsidRDefault="001373A5" w:rsidP="001373A5">
      <w:pPr>
        <w:pStyle w:val="libFootnote"/>
        <w:rPr>
          <w:rtl/>
        </w:rPr>
      </w:pPr>
      <w:r>
        <w:rPr>
          <w:rtl/>
        </w:rPr>
        <w:t xml:space="preserve">(1) في المصدر زيادة: احدى الثمان. </w:t>
      </w:r>
    </w:p>
    <w:p w:rsidR="001373A5" w:rsidRDefault="001373A5" w:rsidP="001373A5">
      <w:pPr>
        <w:pStyle w:val="libFootnote"/>
        <w:rPr>
          <w:rtl/>
        </w:rPr>
      </w:pPr>
      <w:r>
        <w:rPr>
          <w:rtl/>
        </w:rPr>
        <w:t>(2) وفيه: مستظرفا</w:t>
      </w:r>
      <w:r w:rsidR="0007703C">
        <w:rPr>
          <w:rFonts w:hint="cs"/>
          <w:rtl/>
        </w:rPr>
        <w:t>ً</w:t>
      </w:r>
      <w:r>
        <w:rPr>
          <w:rtl/>
        </w:rPr>
        <w:t xml:space="preserve">. </w:t>
      </w:r>
    </w:p>
    <w:p w:rsidR="001373A5" w:rsidRDefault="001373A5" w:rsidP="0007703C">
      <w:pPr>
        <w:pStyle w:val="libFootnote0"/>
        <w:rPr>
          <w:rtl/>
        </w:rPr>
      </w:pPr>
      <w:r>
        <w:rPr>
          <w:rtl/>
        </w:rPr>
        <w:t>11 - ثواب ال</w:t>
      </w:r>
      <w:r w:rsidR="0007703C">
        <w:rPr>
          <w:rFonts w:hint="cs"/>
          <w:rtl/>
        </w:rPr>
        <w:t>أ</w:t>
      </w:r>
      <w:r>
        <w:rPr>
          <w:rtl/>
        </w:rPr>
        <w:t xml:space="preserve">عمال ص 45 ح 1. </w:t>
      </w:r>
    </w:p>
    <w:p w:rsidR="001373A5" w:rsidRDefault="001373A5" w:rsidP="0007703C">
      <w:pPr>
        <w:pStyle w:val="libNormal0"/>
        <w:rPr>
          <w:rtl/>
        </w:rPr>
      </w:pPr>
      <w:r>
        <w:rPr>
          <w:rtl/>
        </w:rPr>
        <w:br w:type="page"/>
      </w:r>
      <w:r>
        <w:rPr>
          <w:rtl/>
        </w:rPr>
        <w:lastRenderedPageBreak/>
        <w:t xml:space="preserve">قال: قال رسول الله </w:t>
      </w:r>
      <w:r w:rsidRPr="00C47A50">
        <w:rPr>
          <w:rStyle w:val="libAlaemChar"/>
          <w:rtl/>
        </w:rPr>
        <w:t>صلى‌الله‌عليه‌وآله‌</w:t>
      </w:r>
      <w:r>
        <w:rPr>
          <w:rtl/>
        </w:rPr>
        <w:t>: « قال الله تبارك وتعالى: الا ان</w:t>
      </w:r>
      <w:r w:rsidR="0007703C">
        <w:rPr>
          <w:rFonts w:hint="cs"/>
          <w:rtl/>
        </w:rPr>
        <w:t>ّ</w:t>
      </w:r>
      <w:r>
        <w:rPr>
          <w:rtl/>
        </w:rPr>
        <w:t xml:space="preserve"> بيوتي في ال</w:t>
      </w:r>
      <w:r w:rsidR="0007703C">
        <w:rPr>
          <w:rFonts w:hint="cs"/>
          <w:rtl/>
        </w:rPr>
        <w:t>أ</w:t>
      </w:r>
      <w:r>
        <w:rPr>
          <w:rtl/>
        </w:rPr>
        <w:t>رض المساجد تضئ لاهل السماء كما تضئ النجوم ل</w:t>
      </w:r>
      <w:r w:rsidR="0007703C">
        <w:rPr>
          <w:rFonts w:hint="cs"/>
          <w:rtl/>
        </w:rPr>
        <w:t>أ</w:t>
      </w:r>
      <w:r>
        <w:rPr>
          <w:rtl/>
        </w:rPr>
        <w:t>هل ال</w:t>
      </w:r>
      <w:r w:rsidR="0007703C">
        <w:rPr>
          <w:rFonts w:hint="cs"/>
          <w:rtl/>
        </w:rPr>
        <w:t>أ</w:t>
      </w:r>
      <w:r>
        <w:rPr>
          <w:rtl/>
        </w:rPr>
        <w:t>رض، الا طوبى لمن كانت المساجد بيوته، الا طوبى لعبد توض</w:t>
      </w:r>
      <w:r w:rsidR="0007703C">
        <w:rPr>
          <w:rFonts w:hint="cs"/>
          <w:rtl/>
        </w:rPr>
        <w:t>ّ</w:t>
      </w:r>
      <w:r>
        <w:rPr>
          <w:rtl/>
        </w:rPr>
        <w:t xml:space="preserve">أ في بيته ثم زارني في بيتي، الا ان على المزور كرامة الزائر، الا بشر المشائين في الظلمات إلى المسجد </w:t>
      </w:r>
      <w:r w:rsidRPr="008711E3">
        <w:rPr>
          <w:rStyle w:val="libFootnotenumChar"/>
          <w:rtl/>
        </w:rPr>
        <w:t>(1)</w:t>
      </w:r>
      <w:r>
        <w:rPr>
          <w:rtl/>
        </w:rPr>
        <w:t xml:space="preserve">، بالنور الساطع يوم القيامة ». </w:t>
      </w:r>
    </w:p>
    <w:p w:rsidR="001373A5" w:rsidRDefault="001373A5" w:rsidP="0007703C">
      <w:pPr>
        <w:pStyle w:val="libNormal"/>
        <w:rPr>
          <w:rtl/>
        </w:rPr>
      </w:pPr>
      <w:r>
        <w:rPr>
          <w:rtl/>
        </w:rPr>
        <w:t xml:space="preserve">ورواه أحمد بن </w:t>
      </w:r>
      <w:r w:rsidR="00E64BBC">
        <w:rPr>
          <w:rtl/>
        </w:rPr>
        <w:t>محمّد</w:t>
      </w:r>
      <w:r>
        <w:rPr>
          <w:rtl/>
        </w:rPr>
        <w:t xml:space="preserve"> بن خالد البرقي في المحاسن، عن </w:t>
      </w:r>
      <w:r w:rsidR="00E64BBC">
        <w:rPr>
          <w:rtl/>
        </w:rPr>
        <w:t>محمّد</w:t>
      </w:r>
      <w:r>
        <w:rPr>
          <w:rtl/>
        </w:rPr>
        <w:t xml:space="preserve"> بن عيسى ال</w:t>
      </w:r>
      <w:r w:rsidR="0007703C">
        <w:rPr>
          <w:rFonts w:hint="cs"/>
          <w:rtl/>
        </w:rPr>
        <w:t>أ</w:t>
      </w:r>
      <w:r>
        <w:rPr>
          <w:rtl/>
        </w:rPr>
        <w:t xml:space="preserve">رمني، عن الحسين بن خالد، مثله </w:t>
      </w:r>
      <w:r w:rsidRPr="008711E3">
        <w:rPr>
          <w:rStyle w:val="libFootnotenumChar"/>
          <w:rtl/>
        </w:rPr>
        <w:t>(2)</w:t>
      </w:r>
      <w:r>
        <w:rPr>
          <w:rtl/>
        </w:rPr>
        <w:t xml:space="preserve">. </w:t>
      </w:r>
    </w:p>
    <w:p w:rsidR="001373A5" w:rsidRDefault="001373A5" w:rsidP="001373A5">
      <w:pPr>
        <w:pStyle w:val="libNormal"/>
        <w:rPr>
          <w:rtl/>
        </w:rPr>
      </w:pPr>
      <w:r>
        <w:rPr>
          <w:rtl/>
        </w:rPr>
        <w:t xml:space="preserve">وفي الهداية عنه </w:t>
      </w:r>
      <w:r w:rsidRPr="00C47A50">
        <w:rPr>
          <w:rStyle w:val="libAlaemChar"/>
          <w:rtl/>
        </w:rPr>
        <w:t>صلى‌الله‌عليه‌وآله‌</w:t>
      </w:r>
      <w:r>
        <w:rPr>
          <w:rtl/>
        </w:rPr>
        <w:t xml:space="preserve">، مرسلا، مثله </w:t>
      </w:r>
      <w:r w:rsidRPr="008711E3">
        <w:rPr>
          <w:rStyle w:val="libFootnotenumChar"/>
          <w:rtl/>
        </w:rPr>
        <w:t>(3)</w:t>
      </w:r>
      <w:r>
        <w:rPr>
          <w:rtl/>
        </w:rPr>
        <w:t xml:space="preserve">. </w:t>
      </w:r>
    </w:p>
    <w:p w:rsidR="001373A5" w:rsidRDefault="001373A5" w:rsidP="0007703C">
      <w:pPr>
        <w:pStyle w:val="libNormal"/>
        <w:rPr>
          <w:rtl/>
        </w:rPr>
      </w:pPr>
      <w:r>
        <w:rPr>
          <w:rtl/>
        </w:rPr>
        <w:t xml:space="preserve">3780 / 12 - وفي العلل: عن </w:t>
      </w:r>
      <w:r w:rsidR="00E64BBC">
        <w:rPr>
          <w:rtl/>
        </w:rPr>
        <w:t>محمّد</w:t>
      </w:r>
      <w:r>
        <w:rPr>
          <w:rtl/>
        </w:rPr>
        <w:t xml:space="preserve"> بن موسى بن المتوكل، عن علي بن الحسين السعد آبادي، عن أحمد بن أبي </w:t>
      </w:r>
      <w:r w:rsidR="00B215B3">
        <w:rPr>
          <w:rtl/>
        </w:rPr>
        <w:t>عبدالله</w:t>
      </w:r>
      <w:r>
        <w:rPr>
          <w:rtl/>
        </w:rPr>
        <w:t xml:space="preserve"> البرقي، عن علي بن الحكم، عن سيف بن عميرة، عن سعد بن طريف، عن الاصبغ بن نباته، قال: قال </w:t>
      </w:r>
      <w:r w:rsidR="0014398A">
        <w:rPr>
          <w:rtl/>
        </w:rPr>
        <w:t>أميرالمؤمنين</w:t>
      </w:r>
      <w:r>
        <w:rPr>
          <w:rtl/>
        </w:rPr>
        <w:t xml:space="preserve"> </w:t>
      </w:r>
      <w:r w:rsidRPr="00C47A50">
        <w:rPr>
          <w:rStyle w:val="libAlaemChar"/>
          <w:rtl/>
        </w:rPr>
        <w:t>عليه‌السلام</w:t>
      </w:r>
      <w:r>
        <w:rPr>
          <w:rtl/>
        </w:rPr>
        <w:t xml:space="preserve">: « ان الله </w:t>
      </w:r>
      <w:r w:rsidR="00374BFD">
        <w:rPr>
          <w:rtl/>
        </w:rPr>
        <w:t>عزّوجلّ</w:t>
      </w:r>
      <w:r>
        <w:rPr>
          <w:rtl/>
        </w:rPr>
        <w:t xml:space="preserve"> ليهم</w:t>
      </w:r>
      <w:r w:rsidR="0007703C">
        <w:rPr>
          <w:rFonts w:hint="cs"/>
          <w:rtl/>
        </w:rPr>
        <w:t>ّ</w:t>
      </w:r>
      <w:r>
        <w:rPr>
          <w:rtl/>
        </w:rPr>
        <w:t xml:space="preserve"> بعذاب أهل ال</w:t>
      </w:r>
      <w:r w:rsidR="0007703C">
        <w:rPr>
          <w:rFonts w:hint="cs"/>
          <w:rtl/>
        </w:rPr>
        <w:t>أ</w:t>
      </w:r>
      <w:r>
        <w:rPr>
          <w:rtl/>
        </w:rPr>
        <w:t>رض جميعا، حتى لا يتحاشى منهم أحدا، إذا عملوا بالمعاصي، واجترحوا السيئات، فإذا نظر إلى الشيب ناقلي اقدامهم إلى الصلاة، والولدان يتعلمون القرآن، رحمهم الله، فاخ</w:t>
      </w:r>
      <w:r w:rsidR="0007703C">
        <w:rPr>
          <w:rFonts w:hint="cs"/>
          <w:rtl/>
        </w:rPr>
        <w:t>ّ</w:t>
      </w:r>
      <w:r>
        <w:rPr>
          <w:rtl/>
        </w:rPr>
        <w:t xml:space="preserve">ر ذلك عنهم ». </w:t>
      </w:r>
    </w:p>
    <w:p w:rsidR="001373A5" w:rsidRDefault="001373A5" w:rsidP="001373A5">
      <w:pPr>
        <w:pStyle w:val="libNormal"/>
        <w:rPr>
          <w:rtl/>
        </w:rPr>
      </w:pPr>
      <w:r>
        <w:rPr>
          <w:rtl/>
        </w:rPr>
        <w:t xml:space="preserve">ورواه في ثواب الاعمال: </w:t>
      </w:r>
      <w:r w:rsidRPr="008711E3">
        <w:rPr>
          <w:rStyle w:val="libFootnotenumChar"/>
          <w:rtl/>
        </w:rPr>
        <w:t>(1)</w:t>
      </w:r>
      <w:r>
        <w:rPr>
          <w:rtl/>
        </w:rPr>
        <w:t xml:space="preserve"> عن أبيه، عن احمد بن ادريس،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المساجد. </w:t>
      </w:r>
    </w:p>
    <w:p w:rsidR="001373A5" w:rsidRDefault="001373A5" w:rsidP="001373A5">
      <w:pPr>
        <w:pStyle w:val="libFootnote"/>
        <w:rPr>
          <w:rtl/>
        </w:rPr>
      </w:pPr>
      <w:r>
        <w:rPr>
          <w:rtl/>
        </w:rPr>
        <w:t xml:space="preserve">(2) الحاسن ص 47 ح 65. </w:t>
      </w:r>
    </w:p>
    <w:p w:rsidR="001373A5" w:rsidRDefault="001373A5" w:rsidP="0007703C">
      <w:pPr>
        <w:pStyle w:val="libFootnote"/>
        <w:rPr>
          <w:rtl/>
        </w:rPr>
      </w:pPr>
      <w:r>
        <w:rPr>
          <w:rtl/>
        </w:rPr>
        <w:t>(3) الهداية ص 31، وفي مكارم ال</w:t>
      </w:r>
      <w:r w:rsidR="0007703C">
        <w:rPr>
          <w:rFonts w:hint="cs"/>
          <w:rtl/>
        </w:rPr>
        <w:t>أ</w:t>
      </w:r>
      <w:r>
        <w:rPr>
          <w:rtl/>
        </w:rPr>
        <w:t xml:space="preserve">خلاق ص 297. </w:t>
      </w:r>
    </w:p>
    <w:p w:rsidR="001373A5" w:rsidRDefault="001373A5" w:rsidP="001373A5">
      <w:pPr>
        <w:pStyle w:val="libFootnote0"/>
        <w:rPr>
          <w:rtl/>
        </w:rPr>
      </w:pPr>
      <w:r>
        <w:rPr>
          <w:rFonts w:hint="cs"/>
          <w:rtl/>
        </w:rPr>
        <w:t xml:space="preserve">12- </w:t>
      </w:r>
      <w:r>
        <w:rPr>
          <w:rtl/>
        </w:rPr>
        <w:t xml:space="preserve">على الشرائع ص 521 ح 2 باختلاف يسير. </w:t>
      </w:r>
    </w:p>
    <w:p w:rsidR="001373A5" w:rsidRDefault="001373A5" w:rsidP="0007703C">
      <w:pPr>
        <w:pStyle w:val="libFootnote"/>
        <w:rPr>
          <w:rtl/>
        </w:rPr>
      </w:pPr>
      <w:r>
        <w:rPr>
          <w:rtl/>
        </w:rPr>
        <w:t>(1) ثواب ال</w:t>
      </w:r>
      <w:r w:rsidR="0007703C">
        <w:rPr>
          <w:rFonts w:hint="cs"/>
          <w:rtl/>
        </w:rPr>
        <w:t>أ</w:t>
      </w:r>
      <w:r>
        <w:rPr>
          <w:rtl/>
        </w:rPr>
        <w:t xml:space="preserve">عمال ص 61 ح 1. </w:t>
      </w:r>
    </w:p>
    <w:p w:rsidR="001373A5" w:rsidRDefault="001373A5" w:rsidP="001373A5">
      <w:pPr>
        <w:pStyle w:val="libNormal0"/>
        <w:rPr>
          <w:rtl/>
        </w:rPr>
      </w:pPr>
      <w:r>
        <w:rPr>
          <w:rtl/>
        </w:rPr>
        <w:br w:type="page"/>
      </w:r>
      <w:r w:rsidR="00E64BBC">
        <w:rPr>
          <w:rtl/>
        </w:rPr>
        <w:lastRenderedPageBreak/>
        <w:t>محمّد</w:t>
      </w:r>
      <w:r>
        <w:rPr>
          <w:rtl/>
        </w:rPr>
        <w:t xml:space="preserve"> بن أحمد الاشعري، عن </w:t>
      </w:r>
      <w:r w:rsidR="00E64BBC">
        <w:rPr>
          <w:rtl/>
        </w:rPr>
        <w:t>محمّد</w:t>
      </w:r>
      <w:r>
        <w:rPr>
          <w:rtl/>
        </w:rPr>
        <w:t xml:space="preserve"> بن السندي، عن علي بن الحكم، مثله. </w:t>
      </w:r>
    </w:p>
    <w:p w:rsidR="001373A5" w:rsidRDefault="001373A5" w:rsidP="001373A5">
      <w:pPr>
        <w:pStyle w:val="libNormal"/>
        <w:rPr>
          <w:rtl/>
        </w:rPr>
      </w:pPr>
      <w:r>
        <w:rPr>
          <w:rtl/>
        </w:rPr>
        <w:t>3781 / 13 -</w:t>
      </w:r>
      <w:r w:rsidR="00E64BBC">
        <w:rPr>
          <w:rtl/>
        </w:rPr>
        <w:t xml:space="preserve"> أبو</w:t>
      </w:r>
      <w:r>
        <w:rPr>
          <w:rtl/>
        </w:rPr>
        <w:t xml:space="preserve">علي بن الشيخ في أماليه: عن أبيه، عن المفيد، عن الحسين بن علي التمار، عن احمد بن </w:t>
      </w:r>
      <w:r w:rsidR="00E64BBC">
        <w:rPr>
          <w:rtl/>
        </w:rPr>
        <w:t>محمّد</w:t>
      </w:r>
      <w:r>
        <w:rPr>
          <w:rtl/>
        </w:rPr>
        <w:t xml:space="preserve">، عن العنزي، عن علي بن الصباح، عن ابي المنذر، عن أبي صالح، عن أبي هريرة، قال: قال رسول الله </w:t>
      </w:r>
      <w:r w:rsidRPr="00C47A50">
        <w:rPr>
          <w:rStyle w:val="libAlaemChar"/>
          <w:rtl/>
        </w:rPr>
        <w:t>صلى‌الله‌عليه‌وآله‌</w:t>
      </w:r>
      <w:r>
        <w:rPr>
          <w:rtl/>
        </w:rPr>
        <w:t>: « المساجد سوق من اسواق الآخرة، قراها المغفرة، وتحفتها الجن</w:t>
      </w:r>
      <w:r w:rsidR="0007703C">
        <w:rPr>
          <w:rFonts w:hint="cs"/>
          <w:rtl/>
        </w:rPr>
        <w:t>ّ</w:t>
      </w:r>
      <w:r>
        <w:rPr>
          <w:rtl/>
        </w:rPr>
        <w:t xml:space="preserve">ة ». </w:t>
      </w:r>
    </w:p>
    <w:p w:rsidR="001373A5" w:rsidRDefault="001373A5" w:rsidP="0007703C">
      <w:pPr>
        <w:pStyle w:val="libNormal"/>
        <w:rPr>
          <w:rtl/>
        </w:rPr>
      </w:pPr>
      <w:r>
        <w:rPr>
          <w:rtl/>
        </w:rPr>
        <w:t xml:space="preserve">3782 / 14 - البرقي في المحاسن: عن أبيه، عن جعفر بن </w:t>
      </w:r>
      <w:r w:rsidR="00E64BBC">
        <w:rPr>
          <w:rtl/>
        </w:rPr>
        <w:t>محمّد</w:t>
      </w:r>
      <w:r>
        <w:rPr>
          <w:rtl/>
        </w:rPr>
        <w:t xml:space="preserve">، عن القداح، عن أبي </w:t>
      </w:r>
      <w:r w:rsidR="00B215B3">
        <w:rPr>
          <w:rtl/>
        </w:rPr>
        <w:t>عبدالله</w:t>
      </w:r>
      <w:r>
        <w:rPr>
          <w:rtl/>
        </w:rPr>
        <w:t xml:space="preserve">، عن أبيه، عن جده علي بن الحسين </w:t>
      </w:r>
      <w:r w:rsidRPr="00C47A50">
        <w:rPr>
          <w:rStyle w:val="libAlaemChar"/>
          <w:rtl/>
        </w:rPr>
        <w:t>عليهم‌السلام</w:t>
      </w:r>
      <w:r>
        <w:rPr>
          <w:rtl/>
        </w:rPr>
        <w:t xml:space="preserve">، قال: « قال موسى بن عمران </w:t>
      </w:r>
      <w:r w:rsidRPr="00C47A50">
        <w:rPr>
          <w:rStyle w:val="libAlaemChar"/>
          <w:rtl/>
        </w:rPr>
        <w:t>عليه‌السلام</w:t>
      </w:r>
      <w:r>
        <w:rPr>
          <w:rtl/>
        </w:rPr>
        <w:t>: يا رب من اهلك الذين تظلهم في ظل عرشك يوم لا ظل الا ظل</w:t>
      </w:r>
      <w:r w:rsidR="0007703C">
        <w:rPr>
          <w:rFonts w:hint="cs"/>
          <w:rtl/>
        </w:rPr>
        <w:t>ّ</w:t>
      </w:r>
      <w:r>
        <w:rPr>
          <w:rtl/>
        </w:rPr>
        <w:t>ك</w:t>
      </w:r>
      <w:r w:rsidR="00C63580">
        <w:rPr>
          <w:rtl/>
        </w:rPr>
        <w:t>؟</w:t>
      </w:r>
      <w:r>
        <w:rPr>
          <w:rtl/>
        </w:rPr>
        <w:t xml:space="preserve"> قال فأوحى الله إليه: الطاهرة قلوبهم، والتربة ايديهم، الذين يذكرون جلالى إذا ذكروا رب</w:t>
      </w:r>
      <w:r w:rsidR="0007703C">
        <w:rPr>
          <w:rFonts w:hint="cs"/>
          <w:rtl/>
        </w:rPr>
        <w:t>ّ</w:t>
      </w:r>
      <w:r>
        <w:rPr>
          <w:rtl/>
        </w:rPr>
        <w:t>هم، الذين يكتفون بطاعتي كما يكتفي الصبي الصغير باللبن، الذين يأوون إلى مساجدي، كما تأوي النسور إلى اوكارها، والذين يغضبون لمحارمي إذا استحل</w:t>
      </w:r>
      <w:r w:rsidR="0007703C">
        <w:rPr>
          <w:rFonts w:hint="cs"/>
          <w:rtl/>
        </w:rPr>
        <w:t>ّ</w:t>
      </w:r>
      <w:r>
        <w:rPr>
          <w:rtl/>
        </w:rPr>
        <w:t xml:space="preserve">ت، مثل النمر إذا حرد ». </w:t>
      </w:r>
    </w:p>
    <w:p w:rsidR="001373A5" w:rsidRDefault="001373A5" w:rsidP="0007703C">
      <w:pPr>
        <w:pStyle w:val="libNormal"/>
        <w:rPr>
          <w:rtl/>
        </w:rPr>
      </w:pPr>
      <w:r>
        <w:rPr>
          <w:rtl/>
        </w:rPr>
        <w:t xml:space="preserve">3783 / 15 - الديلمي في ارشاد القلوب: عن </w:t>
      </w:r>
      <w:r w:rsidR="0014398A">
        <w:rPr>
          <w:rtl/>
        </w:rPr>
        <w:t>أميرالمؤمنين</w:t>
      </w:r>
      <w:r>
        <w:rPr>
          <w:rtl/>
        </w:rPr>
        <w:t xml:space="preserve"> </w:t>
      </w:r>
      <w:r w:rsidRPr="00C47A50">
        <w:rPr>
          <w:rStyle w:val="libAlaemChar"/>
          <w:rtl/>
        </w:rPr>
        <w:t>عليه‌السلام</w:t>
      </w:r>
      <w:r>
        <w:rPr>
          <w:rtl/>
        </w:rPr>
        <w:t xml:space="preserve">، عن النبي </w:t>
      </w:r>
      <w:r w:rsidRPr="00C47A50">
        <w:rPr>
          <w:rStyle w:val="libAlaemChar"/>
          <w:rtl/>
        </w:rPr>
        <w:t>صلى‌الله‌عليه‌وآله‌</w:t>
      </w:r>
      <w:r>
        <w:rPr>
          <w:rtl/>
        </w:rPr>
        <w:t xml:space="preserve"> ان</w:t>
      </w:r>
      <w:r w:rsidR="0007703C">
        <w:rPr>
          <w:rFonts w:hint="cs"/>
          <w:rtl/>
        </w:rPr>
        <w:t>ّ</w:t>
      </w:r>
      <w:r>
        <w:rPr>
          <w:rtl/>
        </w:rPr>
        <w:t xml:space="preserve">ه قال: </w:t>
      </w:r>
      <w:r w:rsidR="0007703C">
        <w:rPr>
          <w:rFonts w:hint="cs"/>
          <w:rtl/>
        </w:rPr>
        <w:t>«</w:t>
      </w:r>
      <w:r>
        <w:rPr>
          <w:rtl/>
        </w:rPr>
        <w:t xml:space="preserve"> قال الله تعالى له ليلة المعراج: يا أحمد ليس</w:t>
      </w:r>
      <w:r w:rsidR="00D85936">
        <w:rPr>
          <w:rtl/>
        </w:rPr>
        <w:t xml:space="preserve"> كلّ </w:t>
      </w:r>
      <w:r>
        <w:rPr>
          <w:rtl/>
        </w:rPr>
        <w:t>من قال احب</w:t>
      </w:r>
      <w:r w:rsidR="0007703C">
        <w:rPr>
          <w:rFonts w:hint="cs"/>
          <w:rtl/>
        </w:rPr>
        <w:t>ّ</w:t>
      </w:r>
      <w:r>
        <w:rPr>
          <w:rtl/>
        </w:rPr>
        <w:t xml:space="preserve"> الله احب</w:t>
      </w:r>
      <w:r w:rsidR="0007703C">
        <w:rPr>
          <w:rFonts w:hint="cs"/>
          <w:rtl/>
        </w:rPr>
        <w:t>ّ</w:t>
      </w:r>
      <w:r>
        <w:rPr>
          <w:rtl/>
        </w:rPr>
        <w:t>ني، حتى</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13 - امالي الطوسي ج 1 ص 138. </w:t>
      </w:r>
    </w:p>
    <w:p w:rsidR="001373A5" w:rsidRDefault="001373A5" w:rsidP="001373A5">
      <w:pPr>
        <w:pStyle w:val="libFootnote0"/>
        <w:rPr>
          <w:rtl/>
        </w:rPr>
      </w:pPr>
      <w:r>
        <w:rPr>
          <w:rtl/>
        </w:rPr>
        <w:t xml:space="preserve">14 - المحاسن ص 293 ح 454 باختلاف يسير. </w:t>
      </w:r>
    </w:p>
    <w:p w:rsidR="001373A5" w:rsidRDefault="001373A5" w:rsidP="001373A5">
      <w:pPr>
        <w:pStyle w:val="libFootnote0"/>
        <w:rPr>
          <w:rtl/>
        </w:rPr>
      </w:pPr>
      <w:r>
        <w:rPr>
          <w:rtl/>
        </w:rPr>
        <w:t xml:space="preserve">15 - إرشاد القلوب ص 205. </w:t>
      </w:r>
    </w:p>
    <w:p w:rsidR="001373A5" w:rsidRDefault="001373A5" w:rsidP="0007703C">
      <w:pPr>
        <w:pStyle w:val="libNormal0"/>
        <w:rPr>
          <w:rtl/>
        </w:rPr>
      </w:pPr>
      <w:r>
        <w:rPr>
          <w:rtl/>
        </w:rPr>
        <w:br w:type="page"/>
      </w:r>
      <w:r>
        <w:rPr>
          <w:rtl/>
        </w:rPr>
        <w:lastRenderedPageBreak/>
        <w:t>يأخذ قوتا، ويلبس دونا، وينام سجودا، ويطيل قياما، ويلزم صمتا، ويتوكل علي</w:t>
      </w:r>
      <w:r w:rsidR="0007703C">
        <w:rPr>
          <w:rFonts w:hint="cs"/>
          <w:rtl/>
        </w:rPr>
        <w:t>ّ،</w:t>
      </w:r>
      <w:r>
        <w:rPr>
          <w:rtl/>
        </w:rPr>
        <w:t xml:space="preserve"> ويبكي كثيرا، ويقل ضحكا، ويخالف هواه، ويتخذ المسجد بيتا </w:t>
      </w:r>
      <w:r w:rsidR="0007703C">
        <w:rPr>
          <w:rFonts w:hint="cs"/>
          <w:rtl/>
        </w:rPr>
        <w:t>»</w:t>
      </w:r>
      <w:r>
        <w:rPr>
          <w:rtl/>
        </w:rPr>
        <w:t xml:space="preserve">، الخبر. </w:t>
      </w:r>
    </w:p>
    <w:p w:rsidR="001373A5" w:rsidRDefault="001373A5" w:rsidP="001373A5">
      <w:pPr>
        <w:pStyle w:val="libNormal"/>
        <w:rPr>
          <w:rtl/>
        </w:rPr>
      </w:pPr>
      <w:r>
        <w:rPr>
          <w:rtl/>
        </w:rPr>
        <w:t xml:space="preserve">3784 / 16 - الحسن بن علي بن شعبة في تحف العقول: عن الكاظم </w:t>
      </w:r>
      <w:r w:rsidRPr="00C47A50">
        <w:rPr>
          <w:rStyle w:val="libAlaemChar"/>
          <w:rtl/>
        </w:rPr>
        <w:t>عليه‌السلام</w:t>
      </w:r>
      <w:r>
        <w:rPr>
          <w:rtl/>
        </w:rPr>
        <w:t xml:space="preserve">، قال: « قال المسيح </w:t>
      </w:r>
      <w:r w:rsidRPr="00C47A50">
        <w:rPr>
          <w:rStyle w:val="libAlaemChar"/>
          <w:rtl/>
        </w:rPr>
        <w:t>عليه‌السلام</w:t>
      </w:r>
      <w:r>
        <w:rPr>
          <w:rtl/>
        </w:rPr>
        <w:t xml:space="preserve"> للحواريين: يا عبيد السوء اتخذوا مساجد رب</w:t>
      </w:r>
      <w:r w:rsidR="0007703C">
        <w:rPr>
          <w:rFonts w:hint="cs"/>
          <w:rtl/>
        </w:rPr>
        <w:t>ّ</w:t>
      </w:r>
      <w:r>
        <w:rPr>
          <w:rtl/>
        </w:rPr>
        <w:t xml:space="preserve">كم سجونا لاجسادكم وجباهكم، واجعلوا قلوبكم بيوتا للتقوى »، الخبر. </w:t>
      </w:r>
    </w:p>
    <w:p w:rsidR="001373A5" w:rsidRDefault="001373A5" w:rsidP="001373A5">
      <w:pPr>
        <w:pStyle w:val="libNormal"/>
        <w:rPr>
          <w:rtl/>
        </w:rPr>
      </w:pPr>
      <w:r>
        <w:rPr>
          <w:rtl/>
        </w:rPr>
        <w:t xml:space="preserve">3785 / 17 - جعفر بن أحمد القمي في كتاب الغايات: عن رسول الله </w:t>
      </w:r>
      <w:r w:rsidRPr="00C47A50">
        <w:rPr>
          <w:rStyle w:val="libAlaemChar"/>
          <w:rtl/>
        </w:rPr>
        <w:t>صلى‌الله‌عليه‌وآله‌</w:t>
      </w:r>
      <w:r>
        <w:rPr>
          <w:rtl/>
        </w:rPr>
        <w:t xml:space="preserve"> انه قال: « خير الناس او</w:t>
      </w:r>
      <w:r w:rsidR="0007703C">
        <w:rPr>
          <w:rFonts w:hint="cs"/>
          <w:rtl/>
        </w:rPr>
        <w:t>ّ</w:t>
      </w:r>
      <w:r>
        <w:rPr>
          <w:rtl/>
        </w:rPr>
        <w:t xml:space="preserve">لهم دخولا في المسجد، وآخرهم خروجا ». </w:t>
      </w:r>
    </w:p>
    <w:p w:rsidR="0007703C" w:rsidRDefault="001373A5" w:rsidP="001373A5">
      <w:pPr>
        <w:pStyle w:val="libNormal"/>
        <w:rPr>
          <w:rtl/>
        </w:rPr>
      </w:pPr>
      <w:r>
        <w:rPr>
          <w:rtl/>
        </w:rPr>
        <w:t>3786 / 18 - القطب الراوندي في لب</w:t>
      </w:r>
      <w:r w:rsidR="0007703C">
        <w:rPr>
          <w:rFonts w:hint="cs"/>
          <w:rtl/>
        </w:rPr>
        <w:t>ّ</w:t>
      </w:r>
      <w:r>
        <w:rPr>
          <w:rtl/>
        </w:rPr>
        <w:t xml:space="preserve"> اللباب: عن النبي</w:t>
      </w:r>
      <w:r w:rsidR="0007703C">
        <w:rPr>
          <w:rFonts w:hint="cs"/>
          <w:rtl/>
        </w:rPr>
        <w:t>ّ</w:t>
      </w:r>
      <w:r>
        <w:rPr>
          <w:rtl/>
        </w:rPr>
        <w:t xml:space="preserve"> </w:t>
      </w:r>
      <w:r w:rsidRPr="00C47A50">
        <w:rPr>
          <w:rStyle w:val="libAlaemChar"/>
          <w:rtl/>
        </w:rPr>
        <w:t>صلى‌الله‌عليه‌وآله‌</w:t>
      </w:r>
      <w:r>
        <w:rPr>
          <w:rtl/>
        </w:rPr>
        <w:t xml:space="preserve"> قال: « المساجد بيوت المتقين، ومن كانت المساجد بيته، ضمن الله له بالروح والراحة، والجواز على الصراط ». </w:t>
      </w:r>
    </w:p>
    <w:p w:rsidR="001373A5" w:rsidRDefault="001373A5" w:rsidP="001373A5">
      <w:pPr>
        <w:pStyle w:val="libNormal"/>
        <w:rPr>
          <w:rtl/>
        </w:rPr>
      </w:pPr>
      <w:r>
        <w:rPr>
          <w:rtl/>
        </w:rPr>
        <w:t xml:space="preserve">وقيل للنبي </w:t>
      </w:r>
      <w:r w:rsidRPr="00C47A50">
        <w:rPr>
          <w:rStyle w:val="libAlaemChar"/>
          <w:rtl/>
        </w:rPr>
        <w:t>صلى‌الله‌عليه‌وآله‌</w:t>
      </w:r>
      <w:r>
        <w:rPr>
          <w:rtl/>
        </w:rPr>
        <w:t xml:space="preserve">: ائذن لنا في الترهب، قال: « ترهب امتي، الجلوس في المساجد ». </w:t>
      </w:r>
    </w:p>
    <w:p w:rsidR="001373A5" w:rsidRDefault="001373A5" w:rsidP="0007703C">
      <w:pPr>
        <w:pStyle w:val="libNormal"/>
        <w:rPr>
          <w:rtl/>
        </w:rPr>
      </w:pPr>
      <w:r>
        <w:rPr>
          <w:rtl/>
        </w:rPr>
        <w:t xml:space="preserve">وقال </w:t>
      </w:r>
      <w:r w:rsidRPr="00C47A50">
        <w:rPr>
          <w:rStyle w:val="libAlaemChar"/>
          <w:rtl/>
        </w:rPr>
        <w:t>صلى‌الله‌عليه‌وآله‌</w:t>
      </w:r>
      <w:r>
        <w:rPr>
          <w:rtl/>
        </w:rPr>
        <w:t xml:space="preserve">: « إذا رأيتم الرجل يعتاد المساجد، فاشهدوا له بالايمان، لان الله يقول: </w:t>
      </w:r>
      <w:r w:rsidR="0007703C">
        <w:rPr>
          <w:rFonts w:hint="cs"/>
          <w:rtl/>
        </w:rPr>
        <w:t>«</w:t>
      </w:r>
      <w:r>
        <w:rPr>
          <w:rtl/>
        </w:rPr>
        <w:t xml:space="preserve"> انما يعمر مساجد الله من آمن بالله </w:t>
      </w:r>
      <w:r w:rsidR="0007703C">
        <w:rPr>
          <w:rFonts w:hint="cs"/>
          <w:rtl/>
        </w:rPr>
        <w:t>»</w:t>
      </w:r>
      <w:r>
        <w:rPr>
          <w:rtl/>
        </w:rPr>
        <w:t xml:space="preserve">. </w:t>
      </w:r>
    </w:p>
    <w:p w:rsidR="001373A5" w:rsidRDefault="001373A5" w:rsidP="001373A5">
      <w:pPr>
        <w:pStyle w:val="libNormal"/>
        <w:rPr>
          <w:rtl/>
        </w:rPr>
      </w:pPr>
      <w:r>
        <w:rPr>
          <w:rtl/>
        </w:rPr>
        <w:t xml:space="preserve">وسأل النبي </w:t>
      </w:r>
      <w:r w:rsidRPr="00C47A50">
        <w:rPr>
          <w:rStyle w:val="libAlaemChar"/>
          <w:rtl/>
        </w:rPr>
        <w:t>صلى‌الله‌عليه‌وآله‌</w:t>
      </w:r>
      <w:r>
        <w:rPr>
          <w:rtl/>
        </w:rPr>
        <w:t xml:space="preserve"> جبرئيل، عن احب</w:t>
      </w:r>
      <w:r w:rsidR="0007703C">
        <w:rPr>
          <w:rFonts w:hint="cs"/>
          <w:rtl/>
        </w:rPr>
        <w:t>ّ</w:t>
      </w:r>
      <w:r>
        <w:rPr>
          <w:rtl/>
        </w:rPr>
        <w:t xml:space="preserve"> البقاع إلى الله، وابغضها إليه، فقال: احب</w:t>
      </w:r>
      <w:r w:rsidR="0007703C">
        <w:rPr>
          <w:rFonts w:hint="cs"/>
          <w:rtl/>
        </w:rPr>
        <w:t>ّ</w:t>
      </w:r>
      <w:r>
        <w:rPr>
          <w:rtl/>
        </w:rPr>
        <w:t xml:space="preserve"> البقاع إلى الله المساجد، وابغضها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16 - تحف العقول ص 293. </w:t>
      </w:r>
    </w:p>
    <w:p w:rsidR="001373A5" w:rsidRDefault="001373A5" w:rsidP="001373A5">
      <w:pPr>
        <w:pStyle w:val="libFootnote0"/>
        <w:rPr>
          <w:rtl/>
        </w:rPr>
      </w:pPr>
      <w:r>
        <w:rPr>
          <w:rtl/>
        </w:rPr>
        <w:t xml:space="preserve">17 - الغايات ص 89. </w:t>
      </w:r>
    </w:p>
    <w:p w:rsidR="001373A5" w:rsidRDefault="001373A5" w:rsidP="001373A5">
      <w:pPr>
        <w:pStyle w:val="libFootnote0"/>
        <w:rPr>
          <w:rtl/>
        </w:rPr>
      </w:pPr>
      <w:r>
        <w:rPr>
          <w:rtl/>
        </w:rPr>
        <w:t>18 - لب</w:t>
      </w:r>
      <w:r w:rsidR="0007703C">
        <w:rPr>
          <w:rFonts w:hint="cs"/>
          <w:rtl/>
        </w:rPr>
        <w:t>ّ</w:t>
      </w:r>
      <w:r>
        <w:rPr>
          <w:rtl/>
        </w:rPr>
        <w:t xml:space="preserve"> اللباب: مخطوط. </w:t>
      </w:r>
    </w:p>
    <w:p w:rsidR="001373A5" w:rsidRDefault="001373A5" w:rsidP="001373A5">
      <w:pPr>
        <w:pStyle w:val="libNormal0"/>
        <w:rPr>
          <w:rtl/>
        </w:rPr>
      </w:pPr>
      <w:r>
        <w:rPr>
          <w:rtl/>
        </w:rPr>
        <w:br w:type="page"/>
      </w:r>
      <w:r>
        <w:rPr>
          <w:rtl/>
        </w:rPr>
        <w:lastRenderedPageBreak/>
        <w:t xml:space="preserve">إليه الاسواق. </w:t>
      </w:r>
    </w:p>
    <w:p w:rsidR="001373A5" w:rsidRDefault="001373A5" w:rsidP="0007703C">
      <w:pPr>
        <w:pStyle w:val="libNormal"/>
        <w:rPr>
          <w:rtl/>
        </w:rPr>
      </w:pPr>
      <w:r>
        <w:rPr>
          <w:rtl/>
        </w:rPr>
        <w:t xml:space="preserve">وقال </w:t>
      </w:r>
      <w:r w:rsidRPr="00C47A50">
        <w:rPr>
          <w:rStyle w:val="libAlaemChar"/>
          <w:rtl/>
        </w:rPr>
        <w:t>صلى‌الله‌عليه‌وآله‌</w:t>
      </w:r>
      <w:r>
        <w:rPr>
          <w:rtl/>
        </w:rPr>
        <w:t>: « المساجد مجالس ال</w:t>
      </w:r>
      <w:r w:rsidR="0007703C">
        <w:rPr>
          <w:rFonts w:hint="cs"/>
          <w:rtl/>
        </w:rPr>
        <w:t>أ</w:t>
      </w:r>
      <w:r>
        <w:rPr>
          <w:rtl/>
        </w:rPr>
        <w:t xml:space="preserve">نبياء ». </w:t>
      </w:r>
    </w:p>
    <w:p w:rsidR="001373A5" w:rsidRDefault="001373A5" w:rsidP="0007703C">
      <w:pPr>
        <w:pStyle w:val="libNormal"/>
        <w:rPr>
          <w:rtl/>
        </w:rPr>
      </w:pPr>
      <w:r>
        <w:rPr>
          <w:rtl/>
        </w:rPr>
        <w:t xml:space="preserve">وقال </w:t>
      </w:r>
      <w:r w:rsidRPr="00C47A50">
        <w:rPr>
          <w:rStyle w:val="libAlaemChar"/>
          <w:rtl/>
        </w:rPr>
        <w:t>صلى‌الله‌عليه‌وآله‌</w:t>
      </w:r>
      <w:r>
        <w:rPr>
          <w:rtl/>
        </w:rPr>
        <w:t>: « ما من يوم ال</w:t>
      </w:r>
      <w:r w:rsidR="0007703C">
        <w:rPr>
          <w:rFonts w:hint="cs"/>
          <w:rtl/>
        </w:rPr>
        <w:t>ّ</w:t>
      </w:r>
      <w:r>
        <w:rPr>
          <w:rtl/>
        </w:rPr>
        <w:t>ا وملك ينادي في المقابر: من تغبطون</w:t>
      </w:r>
      <w:r w:rsidR="00C63580">
        <w:rPr>
          <w:rtl/>
        </w:rPr>
        <w:t>؟</w:t>
      </w:r>
      <w:r>
        <w:rPr>
          <w:rtl/>
        </w:rPr>
        <w:t xml:space="preserve"> فيقولون: </w:t>
      </w:r>
      <w:r w:rsidR="0007703C">
        <w:rPr>
          <w:rFonts w:hint="cs"/>
          <w:rtl/>
        </w:rPr>
        <w:t>«</w:t>
      </w:r>
      <w:r>
        <w:rPr>
          <w:rtl/>
        </w:rPr>
        <w:t xml:space="preserve"> أهل المساجد، يصل</w:t>
      </w:r>
      <w:r w:rsidR="0007703C">
        <w:rPr>
          <w:rFonts w:hint="cs"/>
          <w:rtl/>
        </w:rPr>
        <w:t>ّ</w:t>
      </w:r>
      <w:r>
        <w:rPr>
          <w:rtl/>
        </w:rPr>
        <w:t xml:space="preserve">ون ولا نقدر، ويصومون ولا نقدر </w:t>
      </w:r>
      <w:r w:rsidR="0007703C">
        <w:rPr>
          <w:rFonts w:hint="cs"/>
          <w:rtl/>
        </w:rPr>
        <w:t>»</w:t>
      </w:r>
      <w:r>
        <w:rPr>
          <w:rtl/>
        </w:rPr>
        <w:t xml:space="preserve">. </w:t>
      </w:r>
    </w:p>
    <w:p w:rsidR="001373A5" w:rsidRDefault="001373A5" w:rsidP="0007703C">
      <w:pPr>
        <w:pStyle w:val="libNormal"/>
        <w:rPr>
          <w:rtl/>
        </w:rPr>
      </w:pPr>
      <w:r>
        <w:rPr>
          <w:rtl/>
        </w:rPr>
        <w:t>3787 / 19 - ابن أبي جمهور في عوالي الل</w:t>
      </w:r>
      <w:r w:rsidR="0007703C">
        <w:rPr>
          <w:rFonts w:hint="cs"/>
          <w:rtl/>
        </w:rPr>
        <w:t>آ</w:t>
      </w:r>
      <w:r>
        <w:rPr>
          <w:rtl/>
        </w:rPr>
        <w:t xml:space="preserve">لي: عن فخر </w:t>
      </w:r>
      <w:r w:rsidR="007413D1">
        <w:rPr>
          <w:rtl/>
        </w:rPr>
        <w:t>الإسلام</w:t>
      </w:r>
      <w:r>
        <w:rPr>
          <w:rtl/>
        </w:rPr>
        <w:t xml:space="preserve">، عن النبي </w:t>
      </w:r>
      <w:r w:rsidRPr="00C47A50">
        <w:rPr>
          <w:rStyle w:val="libAlaemChar"/>
          <w:rtl/>
        </w:rPr>
        <w:t>صلى‌الله‌عليه‌وآله‌</w:t>
      </w:r>
      <w:r>
        <w:rPr>
          <w:rtl/>
        </w:rPr>
        <w:t xml:space="preserve"> قال: « يقول الله تعالى: [ ألا إن</w:t>
      </w:r>
      <w:r w:rsidR="0007703C">
        <w:rPr>
          <w:rFonts w:hint="cs"/>
          <w:rtl/>
        </w:rPr>
        <w:t>ّ</w:t>
      </w:r>
      <w:r>
        <w:rPr>
          <w:rtl/>
        </w:rPr>
        <w:t xml:space="preserve"> ] </w:t>
      </w:r>
      <w:r w:rsidRPr="008711E3">
        <w:rPr>
          <w:rStyle w:val="libFootnotenumChar"/>
          <w:rtl/>
        </w:rPr>
        <w:t>(1)</w:t>
      </w:r>
      <w:r>
        <w:rPr>
          <w:rtl/>
        </w:rPr>
        <w:t xml:space="preserve"> بيوتي في ال</w:t>
      </w:r>
      <w:r w:rsidR="0007703C">
        <w:rPr>
          <w:rFonts w:hint="cs"/>
          <w:rtl/>
        </w:rPr>
        <w:t>أ</w:t>
      </w:r>
      <w:r>
        <w:rPr>
          <w:rtl/>
        </w:rPr>
        <w:t>رض المساجد، تضئ ل</w:t>
      </w:r>
      <w:r w:rsidR="0007703C">
        <w:rPr>
          <w:rFonts w:hint="cs"/>
          <w:rtl/>
        </w:rPr>
        <w:t>أ</w:t>
      </w:r>
      <w:r>
        <w:rPr>
          <w:rtl/>
        </w:rPr>
        <w:t>هل السماء كما تضئ النجوم ل</w:t>
      </w:r>
      <w:r w:rsidR="0007703C">
        <w:rPr>
          <w:rFonts w:hint="cs"/>
          <w:rtl/>
        </w:rPr>
        <w:t>أ</w:t>
      </w:r>
      <w:r>
        <w:rPr>
          <w:rtl/>
        </w:rPr>
        <w:t>هل ال</w:t>
      </w:r>
      <w:r w:rsidR="0007703C">
        <w:rPr>
          <w:rFonts w:hint="cs"/>
          <w:rtl/>
        </w:rPr>
        <w:t>أ</w:t>
      </w:r>
      <w:r>
        <w:rPr>
          <w:rtl/>
        </w:rPr>
        <w:t>رض، الا طوبى لمن كانت المساجد بيوته. الا طوبى لمن توضأ في بيته ثم زارني في بيتي، الا ان</w:t>
      </w:r>
      <w:r w:rsidR="0007703C">
        <w:rPr>
          <w:rFonts w:hint="cs"/>
          <w:rtl/>
        </w:rPr>
        <w:t>ّ</w:t>
      </w:r>
      <w:r>
        <w:rPr>
          <w:rtl/>
        </w:rPr>
        <w:t xml:space="preserve"> على المزور كرامة الزائر، الا بش</w:t>
      </w:r>
      <w:r w:rsidR="0007703C">
        <w:rPr>
          <w:rFonts w:hint="cs"/>
          <w:rtl/>
        </w:rPr>
        <w:t>ّ</w:t>
      </w:r>
      <w:r>
        <w:rPr>
          <w:rtl/>
        </w:rPr>
        <w:t xml:space="preserve">ر المشائين في الظلمات إلى المساجد، بالنور الساطع يوم القيامة ». </w:t>
      </w:r>
    </w:p>
    <w:p w:rsidR="001373A5" w:rsidRDefault="001373A5" w:rsidP="0007703C">
      <w:pPr>
        <w:pStyle w:val="libNormal"/>
        <w:rPr>
          <w:rtl/>
        </w:rPr>
      </w:pPr>
      <w:r>
        <w:rPr>
          <w:rtl/>
        </w:rPr>
        <w:t>3788 / 20 - وفي درر الل</w:t>
      </w:r>
      <w:r w:rsidR="0007703C">
        <w:rPr>
          <w:rFonts w:hint="cs"/>
          <w:rtl/>
        </w:rPr>
        <w:t>آ</w:t>
      </w:r>
      <w:r>
        <w:rPr>
          <w:rtl/>
        </w:rPr>
        <w:t xml:space="preserve">لي: عن النبي </w:t>
      </w:r>
      <w:r w:rsidRPr="00C47A50">
        <w:rPr>
          <w:rStyle w:val="libAlaemChar"/>
          <w:rtl/>
        </w:rPr>
        <w:t>صلى‌الله‌عليه‌وآله‌</w:t>
      </w:r>
      <w:r>
        <w:rPr>
          <w:rtl/>
        </w:rPr>
        <w:t xml:space="preserve"> قال: « ما جلس قوم في مجلس </w:t>
      </w:r>
      <w:r w:rsidRPr="008711E3">
        <w:rPr>
          <w:rStyle w:val="libFootnotenumChar"/>
          <w:rtl/>
        </w:rPr>
        <w:t>(1)</w:t>
      </w:r>
      <w:r>
        <w:rPr>
          <w:rtl/>
        </w:rPr>
        <w:t xml:space="preserve"> من مساجد الله، تعالى يتلون كتاب الله ويتدارسونه بينهم، ال</w:t>
      </w:r>
      <w:r w:rsidR="0007703C">
        <w:rPr>
          <w:rFonts w:hint="cs"/>
          <w:rtl/>
        </w:rPr>
        <w:t>ّ</w:t>
      </w:r>
      <w:r>
        <w:rPr>
          <w:rtl/>
        </w:rPr>
        <w:t>ا تنز</w:t>
      </w:r>
      <w:r w:rsidR="0007703C">
        <w:rPr>
          <w:rFonts w:hint="cs"/>
          <w:rtl/>
        </w:rPr>
        <w:t>ّ</w:t>
      </w:r>
      <w:r>
        <w:rPr>
          <w:rtl/>
        </w:rPr>
        <w:t xml:space="preserve">لت عليهم السكينة، وغشيتهم الرحمة، وذكرهم الله فيمن عنده، ومن أبطأ به عمله، لم يسرع به نسبه ». </w:t>
      </w:r>
    </w:p>
    <w:p w:rsidR="001373A5" w:rsidRDefault="001373A5" w:rsidP="00E92D46">
      <w:pPr>
        <w:pStyle w:val="libNormal"/>
        <w:rPr>
          <w:rtl/>
        </w:rPr>
      </w:pPr>
      <w:r>
        <w:rPr>
          <w:rtl/>
        </w:rPr>
        <w:t xml:space="preserve">3789 / 21 - وعن ابن عباس قال: سمعت رسول الله </w:t>
      </w:r>
      <w:r w:rsidRPr="00C47A50">
        <w:rPr>
          <w:rStyle w:val="libAlaemChar"/>
          <w:rtl/>
        </w:rPr>
        <w:t>صلى‌الله‌عليه‌وآله‌</w:t>
      </w:r>
      <w:r>
        <w:rPr>
          <w:rtl/>
        </w:rPr>
        <w:t xml:space="preserve"> يقول وقد سأله رجل فقال: اي العمل افضل</w:t>
      </w:r>
      <w:r w:rsidR="00C63580">
        <w:rPr>
          <w:rtl/>
        </w:rPr>
        <w:t>؟</w:t>
      </w:r>
      <w:r>
        <w:rPr>
          <w:rtl/>
        </w:rPr>
        <w:t xml:space="preserve"> قال: « ذكر الله » فاعادها عليه ثلاثا، ثم قال: </w:t>
      </w:r>
      <w:r w:rsidR="00E92D46">
        <w:rPr>
          <w:rFonts w:hint="cs"/>
          <w:rtl/>
        </w:rPr>
        <w:t>«</w:t>
      </w:r>
      <w:r>
        <w:rPr>
          <w:rtl/>
        </w:rPr>
        <w:t xml:space="preserve"> ما جلس قوم في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19 - عوالي اللآلي ج 1 ص 351 ح 5. </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tl/>
        </w:rPr>
        <w:t xml:space="preserve">20 و 21 - درر اللآلي: ج 1 ص 8. </w:t>
      </w:r>
    </w:p>
    <w:p w:rsidR="001373A5" w:rsidRDefault="001373A5" w:rsidP="001373A5">
      <w:pPr>
        <w:pStyle w:val="libFootnote"/>
        <w:rPr>
          <w:rtl/>
        </w:rPr>
      </w:pPr>
      <w:r>
        <w:rPr>
          <w:rtl/>
        </w:rPr>
        <w:t xml:space="preserve">(1) في المصدر: مسجد. </w:t>
      </w:r>
    </w:p>
    <w:p w:rsidR="001373A5" w:rsidRDefault="001373A5" w:rsidP="00E92D46">
      <w:pPr>
        <w:pStyle w:val="libNormal0"/>
        <w:rPr>
          <w:rtl/>
        </w:rPr>
      </w:pPr>
      <w:r>
        <w:rPr>
          <w:rtl/>
        </w:rPr>
        <w:br w:type="page"/>
      </w:r>
      <w:r>
        <w:rPr>
          <w:rtl/>
        </w:rPr>
        <w:lastRenderedPageBreak/>
        <w:t>بيت من بيوت الله، يدرسون كتاب الله، ويتعاطونه بينهم، ال</w:t>
      </w:r>
      <w:r w:rsidR="00E92D46">
        <w:rPr>
          <w:rFonts w:hint="cs"/>
          <w:rtl/>
        </w:rPr>
        <w:t>ّ</w:t>
      </w:r>
      <w:r>
        <w:rPr>
          <w:rtl/>
        </w:rPr>
        <w:t>ا كانوا اضياف الله تعالى، واظل</w:t>
      </w:r>
      <w:r w:rsidR="00E92D46">
        <w:rPr>
          <w:rFonts w:hint="cs"/>
          <w:rtl/>
        </w:rPr>
        <w:t>ّ</w:t>
      </w:r>
      <w:r>
        <w:rPr>
          <w:rtl/>
        </w:rPr>
        <w:t xml:space="preserve">ت عليهم الملائكة باجنحتها، ما داموا فيه، حتى يخوضوا في حديث غيره </w:t>
      </w:r>
      <w:r w:rsidR="00E92D46">
        <w:rPr>
          <w:rFonts w:hint="cs"/>
          <w:rtl/>
        </w:rPr>
        <w:t>»</w:t>
      </w:r>
      <w:r>
        <w:rPr>
          <w:rtl/>
        </w:rPr>
        <w:t xml:space="preserve">، الخبر. </w:t>
      </w:r>
    </w:p>
    <w:p w:rsidR="001373A5" w:rsidRDefault="001373A5" w:rsidP="00E92D46">
      <w:pPr>
        <w:pStyle w:val="Heading2Center"/>
        <w:rPr>
          <w:rtl/>
        </w:rPr>
      </w:pPr>
      <w:bookmarkStart w:id="254" w:name="_Toc364683755"/>
      <w:r>
        <w:rPr>
          <w:rtl/>
        </w:rPr>
        <w:t xml:space="preserve">4 </w:t>
      </w:r>
      <w:r w:rsidR="00E92D46">
        <w:rPr>
          <w:rFonts w:hint="cs"/>
          <w:rtl/>
        </w:rPr>
        <w:t>-</w:t>
      </w:r>
      <w:r>
        <w:rPr>
          <w:rtl/>
        </w:rPr>
        <w:t xml:space="preserve"> </w:t>
      </w:r>
      <w:r w:rsidR="00E92D46" w:rsidRPr="00E92D46">
        <w:rPr>
          <w:rStyle w:val="libAlaemHeading2Char"/>
          <w:rFonts w:hint="cs"/>
          <w:rtl/>
        </w:rPr>
        <w:t>(</w:t>
      </w:r>
      <w:r>
        <w:rPr>
          <w:rtl/>
        </w:rPr>
        <w:t xml:space="preserve"> باب استحباب المشي إلى المساجد</w:t>
      </w:r>
      <w:r w:rsidR="000C71F3" w:rsidRPr="000C71F3">
        <w:rPr>
          <w:rStyle w:val="libAlaemHeading2Char"/>
          <w:rtl/>
        </w:rPr>
        <w:t xml:space="preserve"> )</w:t>
      </w:r>
      <w:bookmarkEnd w:id="254"/>
      <w:r>
        <w:rPr>
          <w:rtl/>
        </w:rPr>
        <w:t xml:space="preserve"> </w:t>
      </w:r>
    </w:p>
    <w:p w:rsidR="001373A5" w:rsidRDefault="001373A5" w:rsidP="00E92D46">
      <w:pPr>
        <w:pStyle w:val="libNormal"/>
        <w:rPr>
          <w:rtl/>
        </w:rPr>
      </w:pPr>
      <w:r>
        <w:rPr>
          <w:rtl/>
        </w:rPr>
        <w:t xml:space="preserve">3790 / 1 - زيد النرسي في اصله: عن </w:t>
      </w:r>
      <w:r w:rsidR="00B215B3">
        <w:rPr>
          <w:rtl/>
        </w:rPr>
        <w:t>عبدالله</w:t>
      </w:r>
      <w:r>
        <w:rPr>
          <w:rtl/>
        </w:rPr>
        <w:t xml:space="preserve"> بن سنان، عن </w:t>
      </w:r>
      <w:r w:rsidR="00E64BBC">
        <w:rPr>
          <w:rtl/>
        </w:rPr>
        <w:t>محمّد</w:t>
      </w:r>
      <w:r>
        <w:rPr>
          <w:rtl/>
        </w:rPr>
        <w:t xml:space="preserve"> بن المنكدر، قال: رأيت أبا جعفر </w:t>
      </w:r>
      <w:r w:rsidR="00E64BBC">
        <w:rPr>
          <w:rtl/>
        </w:rPr>
        <w:t>محمّد</w:t>
      </w:r>
      <w:r>
        <w:rPr>
          <w:rtl/>
        </w:rPr>
        <w:t xml:space="preserve"> بن علي </w:t>
      </w:r>
      <w:r w:rsidRPr="00C47A50">
        <w:rPr>
          <w:rStyle w:val="libAlaemChar"/>
          <w:rtl/>
        </w:rPr>
        <w:t>عليهما‌السلام</w:t>
      </w:r>
      <w:r>
        <w:rPr>
          <w:rtl/>
        </w:rPr>
        <w:t xml:space="preserve"> في ليلة ظلماء شديدة الظلمة، وهو يمشي إلى المسجد، وان</w:t>
      </w:r>
      <w:r w:rsidR="00E92D46">
        <w:rPr>
          <w:rFonts w:hint="cs"/>
          <w:rtl/>
        </w:rPr>
        <w:t>ّ</w:t>
      </w:r>
      <w:r>
        <w:rPr>
          <w:rtl/>
        </w:rPr>
        <w:t>ي أسرعت فدفعت إليه، فسل</w:t>
      </w:r>
      <w:r w:rsidR="00E92D46">
        <w:rPr>
          <w:rFonts w:hint="cs"/>
          <w:rtl/>
        </w:rPr>
        <w:t>ّ</w:t>
      </w:r>
      <w:r>
        <w:rPr>
          <w:rtl/>
        </w:rPr>
        <w:t>مت عليه فرد</w:t>
      </w:r>
      <w:r w:rsidR="00E92D46">
        <w:rPr>
          <w:rFonts w:hint="cs"/>
          <w:rtl/>
        </w:rPr>
        <w:t>ّ</w:t>
      </w:r>
      <w:r>
        <w:rPr>
          <w:rtl/>
        </w:rPr>
        <w:t xml:space="preserve"> عل</w:t>
      </w:r>
      <w:r w:rsidR="00E92D46">
        <w:rPr>
          <w:rFonts w:hint="cs"/>
          <w:rtl/>
        </w:rPr>
        <w:t>يّ</w:t>
      </w:r>
      <w:r>
        <w:rPr>
          <w:rtl/>
        </w:rPr>
        <w:t xml:space="preserve"> السلام، ثم قال لي: « يا </w:t>
      </w:r>
      <w:r w:rsidR="00E64BBC">
        <w:rPr>
          <w:rtl/>
        </w:rPr>
        <w:t>محمّد</w:t>
      </w:r>
      <w:r>
        <w:rPr>
          <w:rtl/>
        </w:rPr>
        <w:t xml:space="preserve"> بن المنكدر، قال رسول الله </w:t>
      </w:r>
      <w:r w:rsidRPr="00C47A50">
        <w:rPr>
          <w:rStyle w:val="libAlaemChar"/>
          <w:rtl/>
        </w:rPr>
        <w:t>صلى‌الله‌عليه‌وآله‌</w:t>
      </w:r>
      <w:r>
        <w:rPr>
          <w:rtl/>
        </w:rPr>
        <w:t>: بش</w:t>
      </w:r>
      <w:r w:rsidR="00E92D46">
        <w:rPr>
          <w:rFonts w:hint="cs"/>
          <w:rtl/>
        </w:rPr>
        <w:t>ّ</w:t>
      </w:r>
      <w:r>
        <w:rPr>
          <w:rtl/>
        </w:rPr>
        <w:t xml:space="preserve">ر المشائين إلى المساجد </w:t>
      </w:r>
      <w:r w:rsidRPr="008711E3">
        <w:rPr>
          <w:rStyle w:val="libFootnotenumChar"/>
          <w:rtl/>
        </w:rPr>
        <w:t>(1)</w:t>
      </w:r>
      <w:r>
        <w:rPr>
          <w:rtl/>
        </w:rPr>
        <w:t xml:space="preserve"> في ظلم الليل، بنور ساطع يوم القيامة ». </w:t>
      </w:r>
    </w:p>
    <w:p w:rsidR="001373A5" w:rsidRDefault="001373A5" w:rsidP="001373A5">
      <w:pPr>
        <w:pStyle w:val="libNormal"/>
        <w:rPr>
          <w:rtl/>
        </w:rPr>
      </w:pPr>
      <w:r>
        <w:rPr>
          <w:rtl/>
        </w:rPr>
        <w:t xml:space="preserve">3791 / 2 - القطب الراوندي في دعواته قال: قال رسول الله </w:t>
      </w:r>
      <w:r w:rsidRPr="00C47A50">
        <w:rPr>
          <w:rStyle w:val="libAlaemChar"/>
          <w:rtl/>
        </w:rPr>
        <w:t>صلى‌الله‌عليه‌وآله‌</w:t>
      </w:r>
      <w:r>
        <w:rPr>
          <w:rtl/>
        </w:rPr>
        <w:t>: « خصال ست</w:t>
      </w:r>
      <w:r w:rsidR="00E92D46">
        <w:rPr>
          <w:rFonts w:hint="cs"/>
          <w:rtl/>
        </w:rPr>
        <w:t>ّ</w:t>
      </w:r>
      <w:r>
        <w:rPr>
          <w:rtl/>
        </w:rPr>
        <w:t xml:space="preserve"> ما من مسلم يموت في واحدة منهن، ال</w:t>
      </w:r>
      <w:r w:rsidR="00E92D46">
        <w:rPr>
          <w:rFonts w:hint="cs"/>
          <w:rtl/>
        </w:rPr>
        <w:t>ّ</w:t>
      </w:r>
      <w:r>
        <w:rPr>
          <w:rtl/>
        </w:rPr>
        <w:t xml:space="preserve">ا كان ضامنا على الله </w:t>
      </w:r>
      <w:r w:rsidR="00374BFD">
        <w:rPr>
          <w:rtl/>
        </w:rPr>
        <w:t>عزّوجلّ</w:t>
      </w:r>
      <w:r>
        <w:rPr>
          <w:rtl/>
        </w:rPr>
        <w:t xml:space="preserve"> ان يدخله الجن</w:t>
      </w:r>
      <w:r w:rsidR="00E92D46">
        <w:rPr>
          <w:rFonts w:hint="cs"/>
          <w:rtl/>
        </w:rPr>
        <w:t>ّ</w:t>
      </w:r>
      <w:r>
        <w:rPr>
          <w:rtl/>
        </w:rPr>
        <w:t>ة، منها</w:t>
      </w:r>
      <w:r w:rsidR="00E92D46">
        <w:rPr>
          <w:rFonts w:hint="cs"/>
          <w:rtl/>
        </w:rPr>
        <w:t>:</w:t>
      </w:r>
      <w:r>
        <w:rPr>
          <w:rtl/>
        </w:rPr>
        <w:t xml:space="preserve"> رجل توضأ فاحسن الوضوء، ثم خرج إلى مسجد الصلاة فان مات في وجهه، كان ضامنا على الله ». </w:t>
      </w:r>
    </w:p>
    <w:p w:rsidR="001373A5" w:rsidRDefault="001373A5" w:rsidP="00E92D46">
      <w:pPr>
        <w:pStyle w:val="libNormal"/>
        <w:rPr>
          <w:rtl/>
        </w:rPr>
      </w:pPr>
      <w:r>
        <w:rPr>
          <w:rtl/>
        </w:rPr>
        <w:t xml:space="preserve">3792 / 3 - دعائم </w:t>
      </w:r>
      <w:r w:rsidR="007413D1">
        <w:rPr>
          <w:rtl/>
        </w:rPr>
        <w:t>الإسلام</w:t>
      </w:r>
      <w:r>
        <w:rPr>
          <w:rtl/>
        </w:rPr>
        <w:t xml:space="preserve">: عن علي </w:t>
      </w:r>
      <w:r w:rsidRPr="00C47A50">
        <w:rPr>
          <w:rStyle w:val="libAlaemChar"/>
          <w:rtl/>
        </w:rPr>
        <w:t>عليه‌السلام</w:t>
      </w:r>
      <w:r>
        <w:rPr>
          <w:rtl/>
        </w:rPr>
        <w:t xml:space="preserve"> انه قال: </w:t>
      </w:r>
      <w:r w:rsidR="00E92D46">
        <w:rPr>
          <w:rFonts w:hint="cs"/>
          <w:rtl/>
        </w:rPr>
        <w:t>«</w:t>
      </w:r>
      <w:r>
        <w:rPr>
          <w:rtl/>
        </w:rPr>
        <w:t xml:space="preserve"> تحت</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 </w:t>
      </w:r>
    </w:p>
    <w:p w:rsidR="001373A5" w:rsidRDefault="001373A5" w:rsidP="001373A5">
      <w:pPr>
        <w:pStyle w:val="libFootnote0"/>
        <w:rPr>
          <w:rtl/>
        </w:rPr>
      </w:pPr>
      <w:r>
        <w:rPr>
          <w:rtl/>
        </w:rPr>
        <w:t xml:space="preserve">1 - كتاب زيد النرسي ص 45. </w:t>
      </w:r>
    </w:p>
    <w:p w:rsidR="001373A5" w:rsidRDefault="001373A5" w:rsidP="001373A5">
      <w:pPr>
        <w:pStyle w:val="libFootnote"/>
        <w:rPr>
          <w:rtl/>
        </w:rPr>
      </w:pPr>
      <w:r>
        <w:rPr>
          <w:rtl/>
        </w:rPr>
        <w:t xml:space="preserve">(1) في المصدر: المسجد. </w:t>
      </w:r>
    </w:p>
    <w:p w:rsidR="001373A5" w:rsidRDefault="001373A5" w:rsidP="001373A5">
      <w:pPr>
        <w:pStyle w:val="libFootnote0"/>
        <w:rPr>
          <w:rtl/>
        </w:rPr>
      </w:pPr>
      <w:r>
        <w:rPr>
          <w:rtl/>
        </w:rPr>
        <w:t xml:space="preserve">2 - دعوات الراوندي ص 104، وعنه في البحار ج 83 ص 372 ح 36. </w:t>
      </w:r>
    </w:p>
    <w:p w:rsidR="001373A5" w:rsidRDefault="001373A5" w:rsidP="001373A5">
      <w:pPr>
        <w:pStyle w:val="libFootnote0"/>
        <w:rPr>
          <w:rtl/>
        </w:rPr>
      </w:pPr>
      <w:r>
        <w:rPr>
          <w:rtl/>
        </w:rPr>
        <w:t xml:space="preserve">3 - دعائم </w:t>
      </w:r>
      <w:r w:rsidR="007413D1">
        <w:rPr>
          <w:rtl/>
        </w:rPr>
        <w:t>الإسلام</w:t>
      </w:r>
      <w:r>
        <w:rPr>
          <w:rtl/>
        </w:rPr>
        <w:t xml:space="preserve"> ج 1 ص 154. </w:t>
      </w:r>
    </w:p>
    <w:p w:rsidR="001373A5" w:rsidRDefault="001373A5" w:rsidP="00E92D46">
      <w:pPr>
        <w:pStyle w:val="libNormal0"/>
        <w:rPr>
          <w:rtl/>
        </w:rPr>
      </w:pPr>
      <w:r>
        <w:rPr>
          <w:rtl/>
        </w:rPr>
        <w:br w:type="page"/>
      </w:r>
      <w:r>
        <w:rPr>
          <w:rtl/>
        </w:rPr>
        <w:lastRenderedPageBreak/>
        <w:t xml:space="preserve">ظل العرش يوم لا ظل الا ظله، رجل خرج من بيته فاسبغ الطهر، ثم مشى إلى بيت من بيوت الله، ليقضي فريضة من فرائض الله، فهلك فيما بينه وبين ذلك، ورجل قام في جوف الليل بعد ما هدأت العيون، فاسبغ الطهر، ثم قام إلى بيت من بيوت الله، فهلك فيما بينه وبين ذلك </w:t>
      </w:r>
      <w:r w:rsidR="00E92D46">
        <w:rPr>
          <w:rFonts w:hint="cs"/>
          <w:rtl/>
        </w:rPr>
        <w:t>»</w:t>
      </w:r>
      <w:r>
        <w:rPr>
          <w:rtl/>
        </w:rPr>
        <w:t xml:space="preserve">. </w:t>
      </w:r>
    </w:p>
    <w:p w:rsidR="001373A5" w:rsidRDefault="001373A5" w:rsidP="001373A5">
      <w:pPr>
        <w:pStyle w:val="libNormal"/>
        <w:rPr>
          <w:rtl/>
        </w:rPr>
      </w:pPr>
      <w:r>
        <w:rPr>
          <w:rtl/>
        </w:rPr>
        <w:t xml:space="preserve">3793 / 4 - جامع الاخبار: عن النبي </w:t>
      </w:r>
      <w:r w:rsidRPr="00C47A50">
        <w:rPr>
          <w:rStyle w:val="libAlaemChar"/>
          <w:rtl/>
        </w:rPr>
        <w:t>صلى‌الله‌عليه‌وآله‌</w:t>
      </w:r>
      <w:r>
        <w:rPr>
          <w:rtl/>
        </w:rPr>
        <w:t xml:space="preserve"> انه قال: « اجابة المؤذن كف</w:t>
      </w:r>
      <w:r w:rsidR="00E92D46">
        <w:rPr>
          <w:rFonts w:hint="cs"/>
          <w:rtl/>
        </w:rPr>
        <w:t>ّ</w:t>
      </w:r>
      <w:r>
        <w:rPr>
          <w:rtl/>
        </w:rPr>
        <w:t>ارة الذنوب، والمشي إلى المسجد طاعة الله وطاعة رسوله، ومن اطاع الله ورسوله، ادخله الجن</w:t>
      </w:r>
      <w:r w:rsidR="00E92D46">
        <w:rPr>
          <w:rFonts w:hint="cs"/>
          <w:rtl/>
        </w:rPr>
        <w:t>ّ</w:t>
      </w:r>
      <w:r>
        <w:rPr>
          <w:rtl/>
        </w:rPr>
        <w:t>ة مع الصديقين والشهداء، وكان في الجن</w:t>
      </w:r>
      <w:r w:rsidR="00E92D46">
        <w:rPr>
          <w:rFonts w:hint="cs"/>
          <w:rtl/>
        </w:rPr>
        <w:t>ّ</w:t>
      </w:r>
      <w:r>
        <w:rPr>
          <w:rtl/>
        </w:rPr>
        <w:t xml:space="preserve">ة رفيق داود </w:t>
      </w:r>
      <w:r w:rsidRPr="00C47A50">
        <w:rPr>
          <w:rStyle w:val="libAlaemChar"/>
          <w:rtl/>
        </w:rPr>
        <w:t>عليه‌السلام</w:t>
      </w:r>
      <w:r>
        <w:rPr>
          <w:rtl/>
        </w:rPr>
        <w:t xml:space="preserve">، وله مثل ثواب داود </w:t>
      </w:r>
      <w:r w:rsidRPr="00C47A50">
        <w:rPr>
          <w:rStyle w:val="libAlaemChar"/>
          <w:rtl/>
        </w:rPr>
        <w:t>عليه‌السلام</w:t>
      </w:r>
      <w:r>
        <w:rPr>
          <w:rtl/>
        </w:rPr>
        <w:t xml:space="preserve"> ». </w:t>
      </w:r>
    </w:p>
    <w:p w:rsidR="001373A5" w:rsidRDefault="001373A5" w:rsidP="001373A5">
      <w:pPr>
        <w:pStyle w:val="Heading2Center"/>
        <w:rPr>
          <w:rtl/>
        </w:rPr>
      </w:pPr>
      <w:bookmarkStart w:id="255" w:name="_Toc364683756"/>
      <w:r>
        <w:rPr>
          <w:rtl/>
        </w:rPr>
        <w:t xml:space="preserve">5 - </w:t>
      </w:r>
      <w:r w:rsidR="000C71F3" w:rsidRPr="000C71F3">
        <w:rPr>
          <w:rStyle w:val="libAlaemHeading2Char"/>
          <w:rtl/>
        </w:rPr>
        <w:t xml:space="preserve">( </w:t>
      </w:r>
      <w:r>
        <w:rPr>
          <w:rtl/>
        </w:rPr>
        <w:t>باب استحباب الصلاة في المسجد الذي لا يصل</w:t>
      </w:r>
      <w:r w:rsidR="00E92D46">
        <w:rPr>
          <w:rFonts w:hint="cs"/>
          <w:rtl/>
        </w:rPr>
        <w:t>ّ</w:t>
      </w:r>
      <w:r>
        <w:rPr>
          <w:rtl/>
        </w:rPr>
        <w:t>ى فيه، وكراهة تعطيله</w:t>
      </w:r>
      <w:r w:rsidR="000C71F3" w:rsidRPr="000C71F3">
        <w:rPr>
          <w:rStyle w:val="libAlaemHeading2Char"/>
          <w:rtl/>
        </w:rPr>
        <w:t xml:space="preserve"> )</w:t>
      </w:r>
      <w:bookmarkEnd w:id="255"/>
      <w:r>
        <w:rPr>
          <w:rtl/>
        </w:rPr>
        <w:t xml:space="preserve"> </w:t>
      </w:r>
    </w:p>
    <w:p w:rsidR="001373A5" w:rsidRDefault="001373A5" w:rsidP="001373A5">
      <w:pPr>
        <w:pStyle w:val="libNormal"/>
        <w:rPr>
          <w:rtl/>
        </w:rPr>
      </w:pPr>
      <w:r>
        <w:rPr>
          <w:rtl/>
        </w:rPr>
        <w:t xml:space="preserve">3794 / 1 - دعائم </w:t>
      </w:r>
      <w:r w:rsidR="007413D1">
        <w:rPr>
          <w:rtl/>
        </w:rPr>
        <w:t>الإسلام</w:t>
      </w:r>
      <w:r>
        <w:rPr>
          <w:rtl/>
        </w:rPr>
        <w:t xml:space="preserve">: عن علي </w:t>
      </w:r>
      <w:r w:rsidRPr="00C47A50">
        <w:rPr>
          <w:rStyle w:val="libAlaemChar"/>
          <w:rtl/>
        </w:rPr>
        <w:t>عليه‌السلام</w:t>
      </w:r>
      <w:r>
        <w:rPr>
          <w:rtl/>
        </w:rPr>
        <w:t xml:space="preserve"> انه قال: « ان المسجد يشكو الخراب إلى رب</w:t>
      </w:r>
      <w:r w:rsidR="00E92D46">
        <w:rPr>
          <w:rFonts w:hint="cs"/>
          <w:rtl/>
        </w:rPr>
        <w:t>ّ</w:t>
      </w:r>
      <w:r>
        <w:rPr>
          <w:rtl/>
        </w:rPr>
        <w:t>ه، وان</w:t>
      </w:r>
      <w:r w:rsidR="00E92D46">
        <w:rPr>
          <w:rFonts w:hint="cs"/>
          <w:rtl/>
        </w:rPr>
        <w:t>ّ</w:t>
      </w:r>
      <w:r>
        <w:rPr>
          <w:rtl/>
        </w:rPr>
        <w:t xml:space="preserve">ه ليتبشبش </w:t>
      </w:r>
      <w:r w:rsidRPr="008711E3">
        <w:rPr>
          <w:rStyle w:val="libFootnotenumChar"/>
          <w:rtl/>
        </w:rPr>
        <w:t>(1)</w:t>
      </w:r>
      <w:r>
        <w:rPr>
          <w:rtl/>
        </w:rPr>
        <w:t xml:space="preserve"> من عماره إذا غاب عنه ثم قدم، كما يتبشبش احدكم بغائبه إذا قدم عليه ». </w:t>
      </w:r>
    </w:p>
    <w:p w:rsidR="001373A5" w:rsidRDefault="001373A5" w:rsidP="00E92D46">
      <w:pPr>
        <w:pStyle w:val="libNormal"/>
        <w:rPr>
          <w:rtl/>
        </w:rPr>
      </w:pPr>
      <w:r>
        <w:rPr>
          <w:rtl/>
        </w:rPr>
        <w:t>3795 / 2 - جامع ال</w:t>
      </w:r>
      <w:r w:rsidR="00E92D46">
        <w:rPr>
          <w:rFonts w:hint="cs"/>
          <w:rtl/>
        </w:rPr>
        <w:t>أ</w:t>
      </w:r>
      <w:r>
        <w:rPr>
          <w:rtl/>
        </w:rPr>
        <w:t xml:space="preserve">خبار: عن أبي جعفر </w:t>
      </w:r>
      <w:r w:rsidRPr="00C47A50">
        <w:rPr>
          <w:rStyle w:val="libAlaemChar"/>
          <w:rtl/>
        </w:rPr>
        <w:t>عليه‌السلام</w:t>
      </w:r>
      <w:r>
        <w:rPr>
          <w:rtl/>
        </w:rPr>
        <w:t xml:space="preserve"> قال: </w:t>
      </w:r>
      <w:r w:rsidR="00E92D46">
        <w:rPr>
          <w:rFonts w:hint="cs"/>
          <w:rtl/>
        </w:rPr>
        <w:t>«</w:t>
      </w:r>
      <w:r>
        <w:rPr>
          <w:rtl/>
        </w:rPr>
        <w:t xml:space="preserve"> ثلاثة</w:t>
      </w:r>
    </w:p>
    <w:p w:rsidR="001373A5" w:rsidRDefault="00B215B3" w:rsidP="001373A5">
      <w:pPr>
        <w:pStyle w:val="libLine"/>
        <w:rPr>
          <w:rtl/>
        </w:rPr>
      </w:pPr>
      <w:r>
        <w:rPr>
          <w:rtl/>
        </w:rPr>
        <w:t>____________________________</w:t>
      </w:r>
    </w:p>
    <w:p w:rsidR="001373A5" w:rsidRDefault="001373A5" w:rsidP="00E92D46">
      <w:pPr>
        <w:pStyle w:val="libFootnote0"/>
        <w:rPr>
          <w:rtl/>
        </w:rPr>
      </w:pPr>
      <w:r>
        <w:rPr>
          <w:rtl/>
        </w:rPr>
        <w:t>4 - جامع ال</w:t>
      </w:r>
      <w:r w:rsidR="00E92D46">
        <w:rPr>
          <w:rFonts w:hint="cs"/>
          <w:rtl/>
        </w:rPr>
        <w:t>أ</w:t>
      </w:r>
      <w:r>
        <w:rPr>
          <w:rtl/>
        </w:rPr>
        <w:t xml:space="preserve">خبار ص 79. </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 xml:space="preserve">1 - دعائم </w:t>
      </w:r>
      <w:r w:rsidR="007413D1">
        <w:rPr>
          <w:rtl/>
        </w:rPr>
        <w:t>الإسلام</w:t>
      </w:r>
      <w:r>
        <w:rPr>
          <w:rtl/>
        </w:rPr>
        <w:t xml:space="preserve"> ج 1 ص 148. </w:t>
      </w:r>
    </w:p>
    <w:p w:rsidR="001373A5" w:rsidRDefault="001373A5" w:rsidP="001373A5">
      <w:pPr>
        <w:pStyle w:val="libFootnote"/>
        <w:rPr>
          <w:rtl/>
        </w:rPr>
      </w:pPr>
      <w:r>
        <w:rPr>
          <w:rtl/>
        </w:rPr>
        <w:t>(1) في هامش المخطوط، منه قد</w:t>
      </w:r>
      <w:r w:rsidR="00E92D46">
        <w:rPr>
          <w:rFonts w:hint="cs"/>
          <w:rtl/>
        </w:rPr>
        <w:t>ّ</w:t>
      </w:r>
      <w:r>
        <w:rPr>
          <w:rtl/>
        </w:rPr>
        <w:t xml:space="preserve">ه: « البش: فرخ الصديق بالصديق ». وفي المصدر: ليتبشش بالرجل. </w:t>
      </w:r>
    </w:p>
    <w:p w:rsidR="001373A5" w:rsidRDefault="001373A5" w:rsidP="00E92D46">
      <w:pPr>
        <w:pStyle w:val="libFootnote0"/>
        <w:rPr>
          <w:rtl/>
        </w:rPr>
      </w:pPr>
      <w:r>
        <w:rPr>
          <w:rtl/>
        </w:rPr>
        <w:t>2 - جامعة ال</w:t>
      </w:r>
      <w:r w:rsidR="00E92D46">
        <w:rPr>
          <w:rFonts w:hint="cs"/>
          <w:rtl/>
        </w:rPr>
        <w:t>أ</w:t>
      </w:r>
      <w:r>
        <w:rPr>
          <w:rtl/>
        </w:rPr>
        <w:t xml:space="preserve">خبار ص 83. </w:t>
      </w:r>
    </w:p>
    <w:p w:rsidR="001373A5" w:rsidRDefault="001373A5" w:rsidP="00E92D46">
      <w:pPr>
        <w:pStyle w:val="libNormal0"/>
        <w:rPr>
          <w:rtl/>
        </w:rPr>
      </w:pPr>
      <w:r>
        <w:rPr>
          <w:rtl/>
        </w:rPr>
        <w:br w:type="page"/>
      </w:r>
      <w:r>
        <w:rPr>
          <w:rtl/>
        </w:rPr>
        <w:lastRenderedPageBreak/>
        <w:t xml:space="preserve">يشكون إلى الله </w:t>
      </w:r>
      <w:r w:rsidR="00374BFD">
        <w:rPr>
          <w:rtl/>
        </w:rPr>
        <w:t>عزّوجلّ</w:t>
      </w:r>
      <w:r>
        <w:rPr>
          <w:rtl/>
        </w:rPr>
        <w:t xml:space="preserve">، منها مسجد خراب لا يصلى فيه </w:t>
      </w:r>
      <w:r w:rsidRPr="008711E3">
        <w:rPr>
          <w:rStyle w:val="libFootnotenumChar"/>
          <w:rtl/>
        </w:rPr>
        <w:t>(1)</w:t>
      </w:r>
      <w:r>
        <w:rPr>
          <w:rtl/>
        </w:rPr>
        <w:t xml:space="preserve"> </w:t>
      </w:r>
      <w:r w:rsidR="00E92D46">
        <w:rPr>
          <w:rFonts w:hint="cs"/>
          <w:rtl/>
        </w:rPr>
        <w:t>»</w:t>
      </w:r>
      <w:r>
        <w:rPr>
          <w:rtl/>
        </w:rPr>
        <w:t xml:space="preserve">. </w:t>
      </w:r>
    </w:p>
    <w:p w:rsidR="001373A5" w:rsidRDefault="001373A5" w:rsidP="001373A5">
      <w:pPr>
        <w:pStyle w:val="Heading2Center"/>
        <w:rPr>
          <w:rtl/>
        </w:rPr>
      </w:pPr>
      <w:bookmarkStart w:id="256" w:name="_Toc364683757"/>
      <w:r>
        <w:rPr>
          <w:rtl/>
        </w:rPr>
        <w:t xml:space="preserve">6 - </w:t>
      </w:r>
      <w:r w:rsidR="000C71F3" w:rsidRPr="000C71F3">
        <w:rPr>
          <w:rStyle w:val="libAlaemHeading2Char"/>
          <w:rtl/>
        </w:rPr>
        <w:t xml:space="preserve">( </w:t>
      </w:r>
      <w:r>
        <w:rPr>
          <w:rtl/>
        </w:rPr>
        <w:t>باب استحباب بناء المساجد، ولو كانت صغيرة واقل</w:t>
      </w:r>
      <w:r w:rsidR="00E92D46">
        <w:rPr>
          <w:rFonts w:hint="cs"/>
          <w:rtl/>
        </w:rPr>
        <w:t>ّ</w:t>
      </w:r>
      <w:r>
        <w:rPr>
          <w:rtl/>
        </w:rPr>
        <w:t>ه نصب احجار، وتسوية الارض للصلاة، ولو في الصحراء واستحباب عمارتها</w:t>
      </w:r>
      <w:r w:rsidR="000C71F3" w:rsidRPr="000C71F3">
        <w:rPr>
          <w:rStyle w:val="libAlaemHeading2Char"/>
          <w:rtl/>
        </w:rPr>
        <w:t xml:space="preserve"> )</w:t>
      </w:r>
      <w:bookmarkEnd w:id="256"/>
      <w:r>
        <w:rPr>
          <w:rtl/>
        </w:rPr>
        <w:t xml:space="preserve"> </w:t>
      </w:r>
    </w:p>
    <w:p w:rsidR="001373A5" w:rsidRDefault="001373A5" w:rsidP="001373A5">
      <w:pPr>
        <w:pStyle w:val="libNormal"/>
        <w:rPr>
          <w:rtl/>
        </w:rPr>
      </w:pPr>
      <w:r>
        <w:rPr>
          <w:rtl/>
        </w:rPr>
        <w:t xml:space="preserve">3796 / 1 -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قال: « من ابتنى </w:t>
      </w:r>
      <w:r w:rsidRPr="008711E3">
        <w:rPr>
          <w:rStyle w:val="libFootnotenumChar"/>
          <w:rtl/>
        </w:rPr>
        <w:t>(1)</w:t>
      </w:r>
      <w:r>
        <w:rPr>
          <w:rtl/>
        </w:rPr>
        <w:t xml:space="preserve"> مسجدا ولو مثل مفحص قطاة، بنى الله له بيتا في الجن</w:t>
      </w:r>
      <w:r w:rsidR="00E92D46">
        <w:rPr>
          <w:rFonts w:hint="cs"/>
          <w:rtl/>
        </w:rPr>
        <w:t>ّ</w:t>
      </w:r>
      <w:r>
        <w:rPr>
          <w:rtl/>
        </w:rPr>
        <w:t xml:space="preserve">ة ». </w:t>
      </w:r>
    </w:p>
    <w:p w:rsidR="001373A5" w:rsidRDefault="001373A5" w:rsidP="001373A5">
      <w:pPr>
        <w:pStyle w:val="libNormal"/>
        <w:rPr>
          <w:rtl/>
        </w:rPr>
      </w:pPr>
      <w:r>
        <w:rPr>
          <w:rtl/>
        </w:rPr>
        <w:t xml:space="preserve">3797 / 2 - ابن الشيخ الطوسي في مجالسه: عن أبيه، عن المفيد، عن </w:t>
      </w:r>
      <w:r w:rsidR="00E64BBC">
        <w:rPr>
          <w:rtl/>
        </w:rPr>
        <w:t>محمّد</w:t>
      </w:r>
      <w:r>
        <w:rPr>
          <w:rtl/>
        </w:rPr>
        <w:t xml:space="preserve"> بن الحسين الخلال، عن الحسن بن الحسين الانصاري، عن زافر بن سليمان، عن اشرس الخراساني، عن ايوب السجستاني، عن ابي قلابة، قال: قال رسول الله </w:t>
      </w:r>
      <w:r w:rsidRPr="00C47A50">
        <w:rPr>
          <w:rStyle w:val="libAlaemChar"/>
          <w:rtl/>
        </w:rPr>
        <w:t>صلى‌الله‌عليه‌وآله‌</w:t>
      </w:r>
      <w:r>
        <w:rPr>
          <w:rtl/>
        </w:rPr>
        <w:t xml:space="preserve">: « من بنى مسجدا ولو مفحص قطاة، بنى الله له بيتا في الجنة ». </w:t>
      </w:r>
    </w:p>
    <w:p w:rsidR="001373A5" w:rsidRDefault="001373A5" w:rsidP="00E92D46">
      <w:pPr>
        <w:pStyle w:val="libNormal"/>
        <w:rPr>
          <w:rtl/>
        </w:rPr>
      </w:pPr>
      <w:r>
        <w:rPr>
          <w:rtl/>
        </w:rPr>
        <w:t xml:space="preserve">3798 / 3 - الصدوق في مجالسه، عن احمد بن هارون الفامي، عن </w:t>
      </w:r>
      <w:r w:rsidR="00E64BBC">
        <w:rPr>
          <w:rtl/>
        </w:rPr>
        <w:t>محمّد</w:t>
      </w:r>
      <w:r>
        <w:rPr>
          <w:rtl/>
        </w:rPr>
        <w:t xml:space="preserve"> بن </w:t>
      </w:r>
      <w:r w:rsidR="00B215B3">
        <w:rPr>
          <w:rtl/>
        </w:rPr>
        <w:t>عبدالله</w:t>
      </w:r>
      <w:r>
        <w:rPr>
          <w:rtl/>
        </w:rPr>
        <w:t xml:space="preserve"> الحميري، عن أبيه، عن هارون بن مسلم، عن مسعدة بن صدقة، عن الصادق عن آبائه </w:t>
      </w:r>
      <w:r w:rsidRPr="00C47A50">
        <w:rPr>
          <w:rStyle w:val="libAlaemChar"/>
          <w:rtl/>
        </w:rPr>
        <w:t>عليهم‌السلام</w:t>
      </w:r>
      <w:r>
        <w:rPr>
          <w:rtl/>
        </w:rPr>
        <w:t xml:space="preserve">، ان رسول الله </w:t>
      </w:r>
      <w:r w:rsidRPr="00C47A50">
        <w:rPr>
          <w:rStyle w:val="libAlaemChar"/>
          <w:rtl/>
        </w:rPr>
        <w:t>صلى‌الله‌عليه‌وآله‌</w:t>
      </w:r>
      <w:r>
        <w:rPr>
          <w:rtl/>
        </w:rPr>
        <w:t xml:space="preserve"> قال: </w:t>
      </w:r>
      <w:r w:rsidR="00E92D46">
        <w:rPr>
          <w:rFonts w:hint="cs"/>
          <w:rtl/>
        </w:rPr>
        <w:t>«</w:t>
      </w:r>
      <w:r>
        <w:rPr>
          <w:rtl/>
        </w:rPr>
        <w:t xml:space="preserve"> ان الله تبارك وتعالى إذا رأى</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لا يصل</w:t>
      </w:r>
      <w:r w:rsidR="00E92D46">
        <w:rPr>
          <w:rFonts w:hint="cs"/>
          <w:rtl/>
        </w:rPr>
        <w:t>ّ</w:t>
      </w:r>
      <w:r>
        <w:rPr>
          <w:rtl/>
        </w:rPr>
        <w:t xml:space="preserve">ي فيه أهله. </w:t>
      </w:r>
    </w:p>
    <w:p w:rsidR="001373A5" w:rsidRDefault="001373A5" w:rsidP="001373A5">
      <w:pPr>
        <w:pStyle w:val="libFootnoteCenterBold"/>
        <w:rPr>
          <w:rtl/>
        </w:rPr>
      </w:pPr>
      <w:r>
        <w:rPr>
          <w:rtl/>
        </w:rPr>
        <w:t xml:space="preserve">الباب - 6 </w:t>
      </w:r>
    </w:p>
    <w:p w:rsidR="001373A5" w:rsidRDefault="001373A5" w:rsidP="001373A5">
      <w:pPr>
        <w:pStyle w:val="libFootnote0"/>
        <w:rPr>
          <w:rtl/>
        </w:rPr>
      </w:pPr>
      <w:r>
        <w:rPr>
          <w:rtl/>
        </w:rPr>
        <w:t xml:space="preserve">1 - دعائم </w:t>
      </w:r>
      <w:r w:rsidR="007413D1">
        <w:rPr>
          <w:rtl/>
        </w:rPr>
        <w:t>الإسلام</w:t>
      </w:r>
      <w:r>
        <w:rPr>
          <w:rtl/>
        </w:rPr>
        <w:t xml:space="preserve"> ج 1 ص 150. </w:t>
      </w:r>
    </w:p>
    <w:p w:rsidR="001373A5" w:rsidRDefault="001373A5" w:rsidP="001373A5">
      <w:pPr>
        <w:pStyle w:val="libFootnote"/>
        <w:rPr>
          <w:rtl/>
        </w:rPr>
      </w:pPr>
      <w:r>
        <w:rPr>
          <w:rtl/>
        </w:rPr>
        <w:t xml:space="preserve">(1) في المصدر زيادة: لله. </w:t>
      </w:r>
    </w:p>
    <w:p w:rsidR="001373A5" w:rsidRDefault="001373A5" w:rsidP="001373A5">
      <w:pPr>
        <w:pStyle w:val="libFootnote0"/>
        <w:rPr>
          <w:rtl/>
        </w:rPr>
      </w:pPr>
      <w:r>
        <w:rPr>
          <w:rtl/>
        </w:rPr>
        <w:t xml:space="preserve">2 - أمالي الطوسي ج 1 ص 185. </w:t>
      </w:r>
    </w:p>
    <w:p w:rsidR="001373A5" w:rsidRDefault="001373A5" w:rsidP="001373A5">
      <w:pPr>
        <w:pStyle w:val="libFootnote0"/>
        <w:rPr>
          <w:rtl/>
        </w:rPr>
      </w:pPr>
      <w:r>
        <w:rPr>
          <w:rtl/>
        </w:rPr>
        <w:t xml:space="preserve">3 - أمالي الصدوق ص 166 ح 8. </w:t>
      </w:r>
    </w:p>
    <w:p w:rsidR="001373A5" w:rsidRDefault="001373A5" w:rsidP="00E92D46">
      <w:pPr>
        <w:pStyle w:val="libNormal0"/>
        <w:rPr>
          <w:rtl/>
        </w:rPr>
      </w:pPr>
      <w:r>
        <w:rPr>
          <w:rtl/>
        </w:rPr>
        <w:br w:type="page"/>
      </w:r>
      <w:r>
        <w:rPr>
          <w:rtl/>
        </w:rPr>
        <w:lastRenderedPageBreak/>
        <w:t xml:space="preserve">أهل قرية اسرفوا في المعاصي، وفيها ثلاثة نفر من المسلمين </w:t>
      </w:r>
      <w:r w:rsidRPr="008711E3">
        <w:rPr>
          <w:rStyle w:val="libFootnotenumChar"/>
          <w:rtl/>
        </w:rPr>
        <w:t>(1)</w:t>
      </w:r>
      <w:r>
        <w:rPr>
          <w:rtl/>
        </w:rPr>
        <w:t>، ناداهم جل</w:t>
      </w:r>
      <w:r w:rsidR="00E92D46">
        <w:rPr>
          <w:rFonts w:hint="cs"/>
          <w:rtl/>
        </w:rPr>
        <w:t>ّ</w:t>
      </w:r>
      <w:r>
        <w:rPr>
          <w:rtl/>
        </w:rPr>
        <w:t xml:space="preserve"> جلاله وتقدست اسماؤه: يا أهل معصيتي، لو لا من فيكم من المؤمنين المتحابين بجلالي، العامرين بصلاتهم ارضي ومساجدي، والمستغفرين بالاسحار خوفا من</w:t>
      </w:r>
      <w:r w:rsidR="00E92D46">
        <w:rPr>
          <w:rFonts w:hint="cs"/>
          <w:rtl/>
        </w:rPr>
        <w:t>ّ</w:t>
      </w:r>
      <w:r>
        <w:rPr>
          <w:rtl/>
        </w:rPr>
        <w:t xml:space="preserve">ي، لانزلت بكم عذابي ثم لا ابالي </w:t>
      </w:r>
      <w:r w:rsidR="00E92D46">
        <w:rPr>
          <w:rFonts w:hint="cs"/>
          <w:rtl/>
        </w:rPr>
        <w:t>»</w:t>
      </w:r>
      <w:r>
        <w:rPr>
          <w:rtl/>
        </w:rPr>
        <w:t xml:space="preserve">. </w:t>
      </w:r>
    </w:p>
    <w:p w:rsidR="001373A5" w:rsidRDefault="001373A5" w:rsidP="00E92D46">
      <w:pPr>
        <w:pStyle w:val="libNormal"/>
        <w:rPr>
          <w:rtl/>
        </w:rPr>
      </w:pPr>
      <w:r>
        <w:rPr>
          <w:rtl/>
        </w:rPr>
        <w:t xml:space="preserve">3799 / 4 - الجعفريات: اخبرنا </w:t>
      </w:r>
      <w:r w:rsidR="00B215B3">
        <w:rPr>
          <w:rtl/>
        </w:rPr>
        <w:t>عبدالله</w:t>
      </w:r>
      <w:r>
        <w:rPr>
          <w:rtl/>
        </w:rPr>
        <w:t xml:space="preserve"> بن </w:t>
      </w:r>
      <w:r w:rsidR="00E64BBC">
        <w:rPr>
          <w:rtl/>
        </w:rPr>
        <w:t>محمّد</w:t>
      </w:r>
      <w:r>
        <w:rPr>
          <w:rtl/>
        </w:rPr>
        <w:t xml:space="preserve"> قال: اخبرني </w:t>
      </w:r>
      <w:r w:rsidR="00E64BBC">
        <w:rPr>
          <w:rtl/>
        </w:rPr>
        <w:t>محمّد</w:t>
      </w:r>
      <w:r>
        <w:rPr>
          <w:rtl/>
        </w:rPr>
        <w:t xml:space="preserve"> بن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 يقول الله </w:t>
      </w:r>
      <w:r w:rsidR="00374BFD">
        <w:rPr>
          <w:rtl/>
        </w:rPr>
        <w:t>عزّوجلّ</w:t>
      </w:r>
      <w:r>
        <w:rPr>
          <w:rtl/>
        </w:rPr>
        <w:t xml:space="preserve"> وتبارك وتعالى: إذا اردت ان اصيب اهل ال</w:t>
      </w:r>
      <w:r w:rsidR="00E92D46">
        <w:rPr>
          <w:rFonts w:hint="cs"/>
          <w:rtl/>
        </w:rPr>
        <w:t>أ</w:t>
      </w:r>
      <w:r>
        <w:rPr>
          <w:rtl/>
        </w:rPr>
        <w:t>رض بعذاب، لو لا رجال يتحابون حلالي، ويعمرون مساجدي، ويستغفرون بالاسحار، لولا هم ل</w:t>
      </w:r>
      <w:r w:rsidR="00E92D46">
        <w:rPr>
          <w:rFonts w:hint="cs"/>
          <w:rtl/>
        </w:rPr>
        <w:t>أ</w:t>
      </w:r>
      <w:r>
        <w:rPr>
          <w:rtl/>
        </w:rPr>
        <w:t xml:space="preserve">نزلت عذابي ». </w:t>
      </w:r>
    </w:p>
    <w:p w:rsidR="001373A5" w:rsidRDefault="001373A5" w:rsidP="001373A5">
      <w:pPr>
        <w:pStyle w:val="libNormal"/>
        <w:rPr>
          <w:rtl/>
        </w:rPr>
      </w:pPr>
      <w:r>
        <w:rPr>
          <w:rtl/>
        </w:rPr>
        <w:t>3800 / 5 - القطب الراوندي في لب</w:t>
      </w:r>
      <w:r w:rsidR="00E92D46">
        <w:rPr>
          <w:rFonts w:hint="cs"/>
          <w:rtl/>
        </w:rPr>
        <w:t>ّ</w:t>
      </w:r>
      <w:r>
        <w:rPr>
          <w:rtl/>
        </w:rPr>
        <w:t xml:space="preserve"> اللباب: عن النبي </w:t>
      </w:r>
      <w:r w:rsidRPr="00C47A50">
        <w:rPr>
          <w:rStyle w:val="libAlaemChar"/>
          <w:rtl/>
        </w:rPr>
        <w:t>صلى‌الله‌عليه‌وآله‌</w:t>
      </w:r>
      <w:r>
        <w:rPr>
          <w:rtl/>
        </w:rPr>
        <w:t xml:space="preserve"> قال: « من بنى لله مسجدا، ولو مثل مفحص قطاة، بنى الله له بيتا في الجن</w:t>
      </w:r>
      <w:r w:rsidR="00E92D46">
        <w:rPr>
          <w:rFonts w:hint="cs"/>
          <w:rtl/>
        </w:rPr>
        <w:t>ّ</w:t>
      </w:r>
      <w:r>
        <w:rPr>
          <w:rtl/>
        </w:rPr>
        <w:t xml:space="preserve">ة ». </w:t>
      </w:r>
    </w:p>
    <w:p w:rsidR="001373A5" w:rsidRDefault="001373A5" w:rsidP="001373A5">
      <w:pPr>
        <w:pStyle w:val="libNormal"/>
        <w:rPr>
          <w:rtl/>
        </w:rPr>
      </w:pPr>
      <w:r>
        <w:rPr>
          <w:rtl/>
        </w:rPr>
        <w:t xml:space="preserve">قلت: قوله </w:t>
      </w:r>
      <w:r w:rsidRPr="00C47A50">
        <w:rPr>
          <w:rStyle w:val="libAlaemChar"/>
          <w:rtl/>
        </w:rPr>
        <w:t>عليه‌السلام</w:t>
      </w:r>
      <w:r>
        <w:rPr>
          <w:rtl/>
        </w:rPr>
        <w:t xml:space="preserve"> في رواية الصدوق « العامرين بصلاتهم ارضي ومساجدي » صريح في ان</w:t>
      </w:r>
      <w:r w:rsidR="00E92D46">
        <w:rPr>
          <w:rFonts w:hint="cs"/>
          <w:rtl/>
        </w:rPr>
        <w:t>ّ</w:t>
      </w:r>
      <w:r>
        <w:rPr>
          <w:rtl/>
        </w:rPr>
        <w:t xml:space="preserve"> المراد من العمارة فيه، وفيما يقربه من الاخبار، عمارة المساجد بالصلاة، والدعاء، والذكر، وقراءة القرآن وغيرها، لابناؤها، وعمارة سقفها، وجدرانها، فلا ربط لهذه الاخبار بهذا الباب، وان</w:t>
      </w:r>
      <w:r w:rsidR="00E92D46">
        <w:rPr>
          <w:rFonts w:hint="cs"/>
          <w:rtl/>
        </w:rPr>
        <w:t>ّ</w:t>
      </w:r>
      <w:r>
        <w:rPr>
          <w:rtl/>
        </w:rPr>
        <w:t>ما اخرجناها تبعا للشيخ في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المؤمنين. </w:t>
      </w:r>
    </w:p>
    <w:p w:rsidR="001373A5" w:rsidRDefault="001373A5" w:rsidP="001373A5">
      <w:pPr>
        <w:pStyle w:val="libFootnote0"/>
        <w:rPr>
          <w:rtl/>
        </w:rPr>
      </w:pPr>
      <w:r>
        <w:rPr>
          <w:rtl/>
        </w:rPr>
        <w:t xml:space="preserve">4 - الجعفريات ص 229. </w:t>
      </w:r>
    </w:p>
    <w:p w:rsidR="001373A5" w:rsidRDefault="001373A5" w:rsidP="001373A5">
      <w:pPr>
        <w:pStyle w:val="libFootnote"/>
        <w:rPr>
          <w:rtl/>
        </w:rPr>
      </w:pPr>
      <w:r>
        <w:rPr>
          <w:rtl/>
        </w:rPr>
        <w:t xml:space="preserve">(1) في المصدر: خلالي. </w:t>
      </w:r>
    </w:p>
    <w:p w:rsidR="001373A5" w:rsidRDefault="001373A5" w:rsidP="001373A5">
      <w:pPr>
        <w:pStyle w:val="libFootnote0"/>
        <w:rPr>
          <w:rtl/>
        </w:rPr>
      </w:pPr>
      <w:r>
        <w:rPr>
          <w:rtl/>
        </w:rPr>
        <w:t>5 - لب</w:t>
      </w:r>
      <w:r w:rsidR="00E92D46">
        <w:rPr>
          <w:rFonts w:hint="cs"/>
          <w:rtl/>
        </w:rPr>
        <w:t>ّ</w:t>
      </w:r>
      <w:r>
        <w:rPr>
          <w:rtl/>
        </w:rPr>
        <w:t xml:space="preserve"> اللباب: مخطوط. </w:t>
      </w:r>
    </w:p>
    <w:p w:rsidR="001373A5" w:rsidRDefault="001373A5" w:rsidP="00E92D46">
      <w:pPr>
        <w:pStyle w:val="libNormal0"/>
        <w:rPr>
          <w:rtl/>
        </w:rPr>
      </w:pPr>
      <w:r>
        <w:rPr>
          <w:rtl/>
        </w:rPr>
        <w:br w:type="page"/>
      </w:r>
      <w:r>
        <w:rPr>
          <w:rtl/>
        </w:rPr>
        <w:lastRenderedPageBreak/>
        <w:t>ال</w:t>
      </w:r>
      <w:r w:rsidR="00E92D46">
        <w:rPr>
          <w:rFonts w:hint="cs"/>
          <w:rtl/>
        </w:rPr>
        <w:t>أ</w:t>
      </w:r>
      <w:r>
        <w:rPr>
          <w:rtl/>
        </w:rPr>
        <w:t xml:space="preserve">صل </w:t>
      </w:r>
      <w:r w:rsidRPr="008711E3">
        <w:rPr>
          <w:rStyle w:val="libFootnotenumChar"/>
          <w:rtl/>
        </w:rPr>
        <w:t>(1)</w:t>
      </w:r>
      <w:r>
        <w:rPr>
          <w:rtl/>
        </w:rPr>
        <w:t xml:space="preserve">، و (الجلال) في بعض النسخ وبعض الروايات، بالجيم، اي لعظمتي، وفي بعضها بالحاء المهملة، اي بالمال الحلال. </w:t>
      </w:r>
    </w:p>
    <w:p w:rsidR="001373A5" w:rsidRDefault="001373A5" w:rsidP="001373A5">
      <w:pPr>
        <w:pStyle w:val="Heading2Center"/>
        <w:rPr>
          <w:rtl/>
        </w:rPr>
      </w:pPr>
      <w:bookmarkStart w:id="257" w:name="_Toc364683758"/>
      <w:r>
        <w:rPr>
          <w:rtl/>
        </w:rPr>
        <w:t xml:space="preserve">7 - </w:t>
      </w:r>
      <w:r w:rsidR="000C71F3" w:rsidRPr="000C71F3">
        <w:rPr>
          <w:rStyle w:val="libAlaemHeading2Char"/>
          <w:rtl/>
        </w:rPr>
        <w:t xml:space="preserve">( </w:t>
      </w:r>
      <w:r>
        <w:rPr>
          <w:rtl/>
        </w:rPr>
        <w:t>باب جواز هدم المسجد بقصد اصلاحه والزيادة فيه، واستحباب كونه مكشوفا، وكراهة تعليته وتظليله بالسقف لا بالعريش، وكيفية بنائه</w:t>
      </w:r>
      <w:r w:rsidR="000C71F3" w:rsidRPr="000C71F3">
        <w:rPr>
          <w:rStyle w:val="libAlaemHeading2Char"/>
          <w:rtl/>
        </w:rPr>
        <w:t xml:space="preserve"> )</w:t>
      </w:r>
      <w:bookmarkEnd w:id="257"/>
      <w:r>
        <w:rPr>
          <w:rtl/>
        </w:rPr>
        <w:t xml:space="preserve"> </w:t>
      </w:r>
    </w:p>
    <w:p w:rsidR="001373A5" w:rsidRDefault="001373A5" w:rsidP="00E92D46">
      <w:pPr>
        <w:pStyle w:val="libNormal"/>
        <w:rPr>
          <w:rtl/>
        </w:rPr>
      </w:pPr>
      <w:r>
        <w:rPr>
          <w:rtl/>
        </w:rPr>
        <w:t>3801 / 1 - الشيخ الطوسي في الغيبة: عن الفضل بن شاذان، عن</w:t>
      </w:r>
      <w:r w:rsidR="00E64BBC">
        <w:rPr>
          <w:rtl/>
        </w:rPr>
        <w:t xml:space="preserve"> عبد</w:t>
      </w:r>
      <w:r>
        <w:rPr>
          <w:rtl/>
        </w:rPr>
        <w:t xml:space="preserve">الرحمن بن أبي هاشم، عن علي بن أبي حمزة، عن ابي بصير - في حديث له اختصرناه - قال: إذا قام القائم </w:t>
      </w:r>
      <w:r w:rsidRPr="00C47A50">
        <w:rPr>
          <w:rStyle w:val="libAlaemChar"/>
          <w:rtl/>
        </w:rPr>
        <w:t>عليه‌السلام</w:t>
      </w:r>
      <w:r>
        <w:rPr>
          <w:rtl/>
        </w:rPr>
        <w:t>، دخل الكوفة، وامر بهدم المساجد ال</w:t>
      </w:r>
      <w:r w:rsidR="00E92D46">
        <w:rPr>
          <w:rFonts w:hint="cs"/>
          <w:rtl/>
        </w:rPr>
        <w:t>أ</w:t>
      </w:r>
      <w:r>
        <w:rPr>
          <w:rtl/>
        </w:rPr>
        <w:t xml:space="preserve">ربعة، حتى يبلغ اساسها، ويصيرها عريشا كعريش موسى </w:t>
      </w:r>
      <w:r w:rsidRPr="00C47A50">
        <w:rPr>
          <w:rStyle w:val="libAlaemChar"/>
          <w:rtl/>
        </w:rPr>
        <w:t>عليه‌السلام</w:t>
      </w:r>
      <w:r>
        <w:rPr>
          <w:rtl/>
        </w:rPr>
        <w:t>، وتكون المساجد كل</w:t>
      </w:r>
      <w:r w:rsidR="00E92D46">
        <w:rPr>
          <w:rFonts w:hint="cs"/>
          <w:rtl/>
        </w:rPr>
        <w:t>ّ</w:t>
      </w:r>
      <w:r>
        <w:rPr>
          <w:rtl/>
        </w:rPr>
        <w:t>ها جم</w:t>
      </w:r>
      <w:r w:rsidR="00E92D46">
        <w:rPr>
          <w:rFonts w:hint="cs"/>
          <w:rtl/>
        </w:rPr>
        <w:t>ّ</w:t>
      </w:r>
      <w:r>
        <w:rPr>
          <w:rtl/>
        </w:rPr>
        <w:t xml:space="preserve">اء لا شرف لها، كما كان على عهد رسول الله </w:t>
      </w:r>
      <w:r w:rsidRPr="00C47A50">
        <w:rPr>
          <w:rStyle w:val="libAlaemChar"/>
          <w:rtl/>
        </w:rPr>
        <w:t>صلى‌الله‌عليه‌وآله‌</w:t>
      </w:r>
      <w:r>
        <w:rPr>
          <w:rtl/>
        </w:rPr>
        <w:t xml:space="preserve">، الخبر. </w:t>
      </w:r>
    </w:p>
    <w:p w:rsidR="001373A5" w:rsidRDefault="001373A5" w:rsidP="001373A5">
      <w:pPr>
        <w:pStyle w:val="libNormal"/>
        <w:rPr>
          <w:rtl/>
        </w:rPr>
      </w:pPr>
      <w:r>
        <w:rPr>
          <w:rtl/>
        </w:rPr>
        <w:t xml:space="preserve">3802 / 2 - </w:t>
      </w:r>
      <w:r w:rsidR="00E64BBC">
        <w:rPr>
          <w:rtl/>
        </w:rPr>
        <w:t>محمّد</w:t>
      </w:r>
      <w:r>
        <w:rPr>
          <w:rtl/>
        </w:rPr>
        <w:t xml:space="preserve"> بن مسعود العياشي في تفسيره: عن زرارة وحمران و</w:t>
      </w:r>
      <w:r w:rsidR="00E64BBC">
        <w:rPr>
          <w:rtl/>
        </w:rPr>
        <w:t>محمّد</w:t>
      </w:r>
      <w:r>
        <w:rPr>
          <w:rtl/>
        </w:rPr>
        <w:t xml:space="preserve"> بن مسلم، عن أبي جعفر وأبي </w:t>
      </w:r>
      <w:r w:rsidR="00B215B3">
        <w:rPr>
          <w:rtl/>
        </w:rPr>
        <w:t>عبدالله</w:t>
      </w:r>
      <w:r>
        <w:rPr>
          <w:rtl/>
        </w:rPr>
        <w:t xml:space="preserve"> </w:t>
      </w:r>
      <w:r w:rsidRPr="00C47A50">
        <w:rPr>
          <w:rStyle w:val="libAlaemChar"/>
          <w:rtl/>
        </w:rPr>
        <w:t>عليهما‌السلام</w:t>
      </w:r>
      <w:r>
        <w:rPr>
          <w:rtl/>
        </w:rPr>
        <w:t xml:space="preserve">، في حديث قال: فسألته هل كان لمسجد رسول الله </w:t>
      </w:r>
      <w:r w:rsidRPr="00C47A50">
        <w:rPr>
          <w:rStyle w:val="libAlaemChar"/>
          <w:rtl/>
        </w:rPr>
        <w:t>صلى‌الله‌عليه‌وآله‌</w:t>
      </w:r>
      <w:r>
        <w:rPr>
          <w:rtl/>
        </w:rPr>
        <w:t xml:space="preserve"> السقف</w:t>
      </w:r>
      <w:r w:rsidR="00C63580">
        <w:rPr>
          <w:rtl/>
        </w:rPr>
        <w:t>؟</w:t>
      </w:r>
      <w:r>
        <w:rPr>
          <w:rtl/>
        </w:rPr>
        <w:t xml:space="preserve"> فقال: « لا، وقد قال بعض اصحابه: ألا نسق</w:t>
      </w:r>
      <w:r w:rsidR="00E92D46">
        <w:rPr>
          <w:rFonts w:hint="cs"/>
          <w:rtl/>
        </w:rPr>
        <w:t>ّ</w:t>
      </w:r>
      <w:r>
        <w:rPr>
          <w:rtl/>
        </w:rPr>
        <w:t>ف مسجدنا يا رسول الله</w:t>
      </w:r>
      <w:r w:rsidR="00C63580">
        <w:rPr>
          <w:rtl/>
        </w:rPr>
        <w:t>؟</w:t>
      </w:r>
      <w:r>
        <w:rPr>
          <w:rtl/>
        </w:rPr>
        <w:t xml:space="preserve"> قال: عريش كعريش موسى </w:t>
      </w:r>
      <w:r w:rsidRPr="00C47A50">
        <w:rPr>
          <w:rStyle w:val="libAlaemChar"/>
          <w:rtl/>
        </w:rPr>
        <w:t>عليه‌السلام</w:t>
      </w:r>
      <w:r>
        <w:rPr>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وسائل الشيعة ج 3 ص 485. </w:t>
      </w:r>
    </w:p>
    <w:p w:rsidR="001373A5" w:rsidRDefault="001373A5" w:rsidP="001373A5">
      <w:pPr>
        <w:pStyle w:val="libFootnoteCenterBold"/>
        <w:rPr>
          <w:rtl/>
        </w:rPr>
      </w:pPr>
      <w:r>
        <w:rPr>
          <w:rtl/>
        </w:rPr>
        <w:t xml:space="preserve">الباب - 7 </w:t>
      </w:r>
    </w:p>
    <w:p w:rsidR="001373A5" w:rsidRDefault="001373A5" w:rsidP="001373A5">
      <w:pPr>
        <w:pStyle w:val="libFootnote0"/>
        <w:rPr>
          <w:rtl/>
        </w:rPr>
      </w:pPr>
      <w:r>
        <w:rPr>
          <w:rtl/>
        </w:rPr>
        <w:t xml:space="preserve">1 - الغيبة للطوسي ص 283. </w:t>
      </w:r>
    </w:p>
    <w:p w:rsidR="001373A5" w:rsidRDefault="001373A5" w:rsidP="001373A5">
      <w:pPr>
        <w:pStyle w:val="libFootnote0"/>
        <w:rPr>
          <w:rtl/>
        </w:rPr>
      </w:pPr>
      <w:r>
        <w:rPr>
          <w:rtl/>
        </w:rPr>
        <w:t xml:space="preserve">2 - تفسير العياشي ج 2 ص 112 ح 136. </w:t>
      </w:r>
    </w:p>
    <w:p w:rsidR="001373A5" w:rsidRDefault="00D574EF" w:rsidP="001373A5">
      <w:pPr>
        <w:pStyle w:val="libNormal"/>
        <w:rPr>
          <w:rtl/>
        </w:rPr>
      </w:pPr>
      <w:r>
        <w:rPr>
          <w:rtl/>
        </w:rPr>
        <w:br w:type="page"/>
      </w:r>
      <w:r w:rsidR="001373A5">
        <w:rPr>
          <w:rtl/>
        </w:rPr>
        <w:lastRenderedPageBreak/>
        <w:t xml:space="preserve">3803 / 3 - </w:t>
      </w:r>
      <w:r w:rsidR="00E64BBC">
        <w:rPr>
          <w:rtl/>
        </w:rPr>
        <w:t>محمّد</w:t>
      </w:r>
      <w:r w:rsidR="001373A5">
        <w:rPr>
          <w:rtl/>
        </w:rPr>
        <w:t xml:space="preserve"> بن ابراهيم النعماني (ره) في كتاب الغيبة: عن أحمد بن </w:t>
      </w:r>
      <w:r w:rsidR="00E64BBC">
        <w:rPr>
          <w:rtl/>
        </w:rPr>
        <w:t>محمّد</w:t>
      </w:r>
      <w:r w:rsidR="001373A5">
        <w:rPr>
          <w:rtl/>
        </w:rPr>
        <w:t xml:space="preserve"> بن عقدة، عن علي بن الحسن عن الحسن، و</w:t>
      </w:r>
      <w:r w:rsidR="00E64BBC">
        <w:rPr>
          <w:rtl/>
        </w:rPr>
        <w:t>محمّد</w:t>
      </w:r>
      <w:r w:rsidR="001373A5">
        <w:rPr>
          <w:rtl/>
        </w:rPr>
        <w:t xml:space="preserve"> ابني [ علي بن ] </w:t>
      </w:r>
      <w:r w:rsidR="001373A5" w:rsidRPr="008711E3">
        <w:rPr>
          <w:rStyle w:val="libFootnotenumChar"/>
          <w:rtl/>
        </w:rPr>
        <w:t>(1)</w:t>
      </w:r>
      <w:r w:rsidR="001373A5">
        <w:rPr>
          <w:rtl/>
        </w:rPr>
        <w:t xml:space="preserve"> يوسف، عن سعدان بن مسلم، عن صباح المزني، عن الحارث بن الحصيرة، عن حب</w:t>
      </w:r>
      <w:r w:rsidR="00E92D46">
        <w:rPr>
          <w:rFonts w:hint="cs"/>
          <w:rtl/>
        </w:rPr>
        <w:t>ّ</w:t>
      </w:r>
      <w:r w:rsidR="001373A5">
        <w:rPr>
          <w:rtl/>
        </w:rPr>
        <w:t xml:space="preserve">ة العرني، قال: قال </w:t>
      </w:r>
      <w:r w:rsidR="0014398A">
        <w:rPr>
          <w:rtl/>
        </w:rPr>
        <w:t>أميرالمؤمنين</w:t>
      </w:r>
      <w:r w:rsidR="001373A5">
        <w:rPr>
          <w:rtl/>
        </w:rPr>
        <w:t xml:space="preserve"> </w:t>
      </w:r>
      <w:r w:rsidR="001373A5" w:rsidRPr="00C47A50">
        <w:rPr>
          <w:rStyle w:val="libAlaemChar"/>
          <w:rtl/>
        </w:rPr>
        <w:t>عليه‌السلام</w:t>
      </w:r>
      <w:r w:rsidR="001373A5">
        <w:rPr>
          <w:rtl/>
        </w:rPr>
        <w:t>: « كأن</w:t>
      </w:r>
      <w:r w:rsidR="00E92D46">
        <w:rPr>
          <w:rFonts w:hint="cs"/>
          <w:rtl/>
        </w:rPr>
        <w:t>ّ</w:t>
      </w:r>
      <w:r w:rsidR="001373A5">
        <w:rPr>
          <w:rtl/>
        </w:rPr>
        <w:t>ي انظر إلى شيعتنا بمسجد الكوفة، وقد ضربوا الفساطيط، يعل</w:t>
      </w:r>
      <w:r w:rsidR="00E92D46">
        <w:rPr>
          <w:rFonts w:hint="cs"/>
          <w:rtl/>
        </w:rPr>
        <w:t>ّ</w:t>
      </w:r>
      <w:r w:rsidR="001373A5">
        <w:rPr>
          <w:rtl/>
        </w:rPr>
        <w:t>مون الناس القرآن كما انزل، أما ان قائمنا إذا قام كس</w:t>
      </w:r>
      <w:r w:rsidR="00E92D46">
        <w:rPr>
          <w:rFonts w:hint="cs"/>
          <w:rtl/>
        </w:rPr>
        <w:t>ّ</w:t>
      </w:r>
      <w:r w:rsidR="001373A5">
        <w:rPr>
          <w:rtl/>
        </w:rPr>
        <w:t>ره وسو</w:t>
      </w:r>
      <w:r w:rsidR="00E92D46">
        <w:rPr>
          <w:rFonts w:hint="cs"/>
          <w:rtl/>
        </w:rPr>
        <w:t>ّ</w:t>
      </w:r>
      <w:r w:rsidR="001373A5">
        <w:rPr>
          <w:rtl/>
        </w:rPr>
        <w:t xml:space="preserve">ى قبلته ». </w:t>
      </w:r>
    </w:p>
    <w:p w:rsidR="001373A5" w:rsidRDefault="001373A5" w:rsidP="00E92D46">
      <w:pPr>
        <w:pStyle w:val="libNormal"/>
        <w:rPr>
          <w:rtl/>
        </w:rPr>
      </w:pPr>
      <w:r>
        <w:rPr>
          <w:rtl/>
        </w:rPr>
        <w:t>3804 / 4 - عوالي اللآلي: في الحديث: ان</w:t>
      </w:r>
      <w:r w:rsidR="00E92D46">
        <w:rPr>
          <w:rFonts w:hint="cs"/>
          <w:rtl/>
        </w:rPr>
        <w:t>ّ</w:t>
      </w:r>
      <w:r>
        <w:rPr>
          <w:rtl/>
        </w:rPr>
        <w:t xml:space="preserve"> مسجده كان بغير سقف، فان</w:t>
      </w:r>
      <w:r w:rsidR="00E92D46">
        <w:rPr>
          <w:rFonts w:hint="cs"/>
          <w:rtl/>
        </w:rPr>
        <w:t>ّ</w:t>
      </w:r>
      <w:r>
        <w:rPr>
          <w:rtl/>
        </w:rPr>
        <w:t xml:space="preserve">ه لما عمل المسجد سئل عن كيفينه، فقال </w:t>
      </w:r>
      <w:r w:rsidRPr="00C47A50">
        <w:rPr>
          <w:rStyle w:val="libAlaemChar"/>
          <w:rtl/>
        </w:rPr>
        <w:t>صلى‌الله‌عليه‌وآله‌</w:t>
      </w:r>
      <w:r>
        <w:rPr>
          <w:rtl/>
        </w:rPr>
        <w:t xml:space="preserve">: « عريش كعريش اخي موسى </w:t>
      </w:r>
      <w:r w:rsidR="00E92D46" w:rsidRPr="00C47A50">
        <w:rPr>
          <w:rStyle w:val="libAlaemChar"/>
          <w:rtl/>
        </w:rPr>
        <w:t>عليه‌السلام</w:t>
      </w:r>
      <w:r w:rsidR="00E92D46">
        <w:rPr>
          <w:rtl/>
        </w:rPr>
        <w:t xml:space="preserve"> </w:t>
      </w:r>
      <w:r>
        <w:rPr>
          <w:rtl/>
        </w:rPr>
        <w:t xml:space="preserve">». </w:t>
      </w:r>
    </w:p>
    <w:p w:rsidR="001373A5" w:rsidRDefault="001373A5" w:rsidP="001373A5">
      <w:pPr>
        <w:pStyle w:val="Heading2Center"/>
        <w:rPr>
          <w:rtl/>
        </w:rPr>
      </w:pPr>
      <w:bookmarkStart w:id="258" w:name="_Toc364683759"/>
      <w:r>
        <w:rPr>
          <w:rtl/>
        </w:rPr>
        <w:t xml:space="preserve">8 - </w:t>
      </w:r>
      <w:r w:rsidR="000C71F3" w:rsidRPr="000C71F3">
        <w:rPr>
          <w:rStyle w:val="libAlaemHeading2Char"/>
          <w:rtl/>
        </w:rPr>
        <w:t xml:space="preserve">( </w:t>
      </w:r>
      <w:r>
        <w:rPr>
          <w:rtl/>
        </w:rPr>
        <w:t>باب جواز التصرف في المسجد المملوك، غير الموقوف، وتحويله من مكانه، بل جعله كنيفا</w:t>
      </w:r>
      <w:r w:rsidR="000C71F3" w:rsidRPr="000C71F3">
        <w:rPr>
          <w:rStyle w:val="libAlaemHeading2Char"/>
          <w:rtl/>
        </w:rPr>
        <w:t xml:space="preserve"> )</w:t>
      </w:r>
      <w:bookmarkEnd w:id="258"/>
      <w:r>
        <w:rPr>
          <w:rtl/>
        </w:rPr>
        <w:t xml:space="preserve"> </w:t>
      </w:r>
    </w:p>
    <w:p w:rsidR="001373A5" w:rsidRDefault="001373A5" w:rsidP="00E92D46">
      <w:pPr>
        <w:pStyle w:val="libNormal"/>
        <w:rPr>
          <w:rtl/>
        </w:rPr>
      </w:pPr>
      <w:r>
        <w:rPr>
          <w:rtl/>
        </w:rPr>
        <w:t xml:space="preserve">3805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انه سئل عن المسجد يتخذ في الدار، ان بدا ل</w:t>
      </w:r>
      <w:r w:rsidR="00E92D46">
        <w:rPr>
          <w:rFonts w:hint="cs"/>
          <w:rtl/>
        </w:rPr>
        <w:t>أ</w:t>
      </w:r>
      <w:r>
        <w:rPr>
          <w:rtl/>
        </w:rPr>
        <w:t xml:space="preserve">هله </w:t>
      </w:r>
      <w:r w:rsidRPr="008711E3">
        <w:rPr>
          <w:rStyle w:val="libFootnotenumChar"/>
          <w:rtl/>
        </w:rPr>
        <w:t>(1)</w:t>
      </w:r>
      <w:r>
        <w:rPr>
          <w:rtl/>
        </w:rPr>
        <w:t xml:space="preserve"> في تحويله عن مكانه، أو التوسع بطائفة منه</w:t>
      </w:r>
      <w:r w:rsidR="00C63580">
        <w:rPr>
          <w:rtl/>
        </w:rPr>
        <w:t>؟</w:t>
      </w:r>
      <w:r>
        <w:rPr>
          <w:rtl/>
        </w:rPr>
        <w:t xml:space="preserve"> قال: « لا بأس بذلك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الغيبة للنعماني ص 317 ح 3. </w:t>
      </w:r>
    </w:p>
    <w:p w:rsidR="001373A5" w:rsidRDefault="001373A5" w:rsidP="001373A5">
      <w:pPr>
        <w:pStyle w:val="libFootnote"/>
        <w:rPr>
          <w:rtl/>
        </w:rPr>
      </w:pPr>
      <w:r>
        <w:rPr>
          <w:rtl/>
        </w:rPr>
        <w:t xml:space="preserve">(1) أثبتناه من المصدر وهو الصحيح « راجع معجم رجال الحديث ج 5 ص 62 وج 11 ص 339 وجامع الرواة ج 1 ص 357 ». </w:t>
      </w:r>
    </w:p>
    <w:p w:rsidR="001373A5" w:rsidRDefault="001373A5" w:rsidP="001373A5">
      <w:pPr>
        <w:pStyle w:val="libFootnote0"/>
        <w:rPr>
          <w:rtl/>
        </w:rPr>
      </w:pPr>
      <w:r>
        <w:rPr>
          <w:rtl/>
        </w:rPr>
        <w:t xml:space="preserve">4 - عوالي اللآلي ج 2 ص 216 ح 7. </w:t>
      </w:r>
    </w:p>
    <w:p w:rsidR="001373A5" w:rsidRDefault="001373A5" w:rsidP="001373A5">
      <w:pPr>
        <w:pStyle w:val="libFootnoteCenterBold"/>
        <w:rPr>
          <w:rtl/>
        </w:rPr>
      </w:pPr>
      <w:r>
        <w:rPr>
          <w:rtl/>
        </w:rPr>
        <w:t xml:space="preserve">الباب - 8 </w:t>
      </w:r>
    </w:p>
    <w:p w:rsidR="001373A5" w:rsidRDefault="001373A5" w:rsidP="001373A5">
      <w:pPr>
        <w:pStyle w:val="libFootnote0"/>
        <w:rPr>
          <w:rtl/>
        </w:rPr>
      </w:pPr>
      <w:r>
        <w:rPr>
          <w:rtl/>
        </w:rPr>
        <w:t xml:space="preserve">1 - دعائم </w:t>
      </w:r>
      <w:r w:rsidR="007413D1">
        <w:rPr>
          <w:rtl/>
        </w:rPr>
        <w:t>الإسلام</w:t>
      </w:r>
      <w:r>
        <w:rPr>
          <w:rtl/>
        </w:rPr>
        <w:t xml:space="preserve"> ج 1 ص 150. </w:t>
      </w:r>
    </w:p>
    <w:p w:rsidR="001373A5" w:rsidRDefault="001373A5" w:rsidP="00E92D46">
      <w:pPr>
        <w:pStyle w:val="libFootnote"/>
        <w:rPr>
          <w:rtl/>
        </w:rPr>
      </w:pPr>
      <w:r>
        <w:rPr>
          <w:rtl/>
        </w:rPr>
        <w:t>(1) في المصدر: ل</w:t>
      </w:r>
      <w:r w:rsidR="00E92D46">
        <w:rPr>
          <w:rFonts w:hint="cs"/>
          <w:rtl/>
        </w:rPr>
        <w:t>أ</w:t>
      </w:r>
      <w:r>
        <w:rPr>
          <w:rtl/>
        </w:rPr>
        <w:t xml:space="preserve">هلها. </w:t>
      </w:r>
    </w:p>
    <w:p w:rsidR="001373A5" w:rsidRDefault="001373A5" w:rsidP="001373A5">
      <w:pPr>
        <w:pStyle w:val="Heading2Center"/>
        <w:rPr>
          <w:rtl/>
        </w:rPr>
      </w:pPr>
      <w:r>
        <w:rPr>
          <w:rtl/>
        </w:rPr>
        <w:br w:type="page"/>
      </w:r>
      <w:bookmarkStart w:id="259" w:name="_Toc364683760"/>
      <w:r>
        <w:rPr>
          <w:rtl/>
        </w:rPr>
        <w:lastRenderedPageBreak/>
        <w:t xml:space="preserve">9 - </w:t>
      </w:r>
      <w:r w:rsidR="000C71F3" w:rsidRPr="000C71F3">
        <w:rPr>
          <w:rStyle w:val="libAlaemHeading2Char"/>
          <w:rtl/>
        </w:rPr>
        <w:t xml:space="preserve">( </w:t>
      </w:r>
      <w:r>
        <w:rPr>
          <w:rtl/>
        </w:rPr>
        <w:t>باب جواز اتخاذ البيع، والكنائس مساجد، واستعمال نقضها في المساجد، وجعل بعضها مسجدا</w:t>
      </w:r>
      <w:r w:rsidR="000C71F3" w:rsidRPr="000C71F3">
        <w:rPr>
          <w:rStyle w:val="libAlaemHeading2Char"/>
          <w:rtl/>
        </w:rPr>
        <w:t xml:space="preserve"> )</w:t>
      </w:r>
      <w:bookmarkEnd w:id="259"/>
      <w:r>
        <w:rPr>
          <w:rtl/>
        </w:rPr>
        <w:t xml:space="preserve"> </w:t>
      </w:r>
    </w:p>
    <w:p w:rsidR="001373A5" w:rsidRDefault="001373A5" w:rsidP="001373A5">
      <w:pPr>
        <w:pStyle w:val="libNormal"/>
        <w:rPr>
          <w:rtl/>
        </w:rPr>
      </w:pPr>
      <w:r>
        <w:rPr>
          <w:rtl/>
        </w:rPr>
        <w:t xml:space="preserve">3806 / 1 - ابن شهر آشوب في المناقب: عن النبي </w:t>
      </w:r>
      <w:r w:rsidRPr="00C47A50">
        <w:rPr>
          <w:rStyle w:val="libAlaemChar"/>
          <w:rtl/>
        </w:rPr>
        <w:t>صلى‌الله‌عليه‌وآله‌</w:t>
      </w:r>
      <w:r>
        <w:rPr>
          <w:rtl/>
        </w:rPr>
        <w:t xml:space="preserve">، انه قال لاصحابه: « انكم تفتحون رومية، فإذا فتحتم كنيستها الشرقية، فاجعلوها مسجدا، وعدوا سبع بلاطات، ثم ارفعوا البلاطة الثامنة، فانكم تجدون تحتها عصا موسى </w:t>
      </w:r>
      <w:r w:rsidRPr="00C47A50">
        <w:rPr>
          <w:rStyle w:val="libAlaemChar"/>
          <w:rtl/>
        </w:rPr>
        <w:t>عليه‌السلام</w:t>
      </w:r>
      <w:r>
        <w:rPr>
          <w:rtl/>
        </w:rPr>
        <w:t xml:space="preserve"> وكسوة ايليا ». </w:t>
      </w:r>
    </w:p>
    <w:p w:rsidR="001373A5" w:rsidRDefault="001373A5" w:rsidP="001373A5">
      <w:pPr>
        <w:pStyle w:val="Heading2Center"/>
        <w:rPr>
          <w:rtl/>
        </w:rPr>
      </w:pPr>
      <w:bookmarkStart w:id="260" w:name="_Toc364683761"/>
      <w:r>
        <w:rPr>
          <w:rtl/>
        </w:rPr>
        <w:t xml:space="preserve">10 - </w:t>
      </w:r>
      <w:r w:rsidR="000C71F3" w:rsidRPr="000C71F3">
        <w:rPr>
          <w:rStyle w:val="libAlaemHeading2Char"/>
          <w:rtl/>
        </w:rPr>
        <w:t xml:space="preserve">( </w:t>
      </w:r>
      <w:r>
        <w:rPr>
          <w:rtl/>
        </w:rPr>
        <w:t>باب جواز تعليق السلاح في المسجد، وكراهة تعليقه في المسجد الاعظم</w:t>
      </w:r>
      <w:r w:rsidR="000C71F3" w:rsidRPr="000C71F3">
        <w:rPr>
          <w:rStyle w:val="libAlaemHeading2Char"/>
          <w:rtl/>
        </w:rPr>
        <w:t xml:space="preserve"> )</w:t>
      </w:r>
      <w:bookmarkEnd w:id="260"/>
      <w:r>
        <w:rPr>
          <w:rtl/>
        </w:rPr>
        <w:t xml:space="preserve"> </w:t>
      </w:r>
    </w:p>
    <w:p w:rsidR="001373A5" w:rsidRDefault="001373A5" w:rsidP="00E92D46">
      <w:pPr>
        <w:pStyle w:val="libNormal"/>
        <w:rPr>
          <w:rtl/>
        </w:rPr>
      </w:pPr>
      <w:r>
        <w:rPr>
          <w:rtl/>
        </w:rPr>
        <w:t xml:space="preserve">3807 / 1 - دعائم </w:t>
      </w:r>
      <w:r w:rsidR="007413D1">
        <w:rPr>
          <w:rtl/>
        </w:rPr>
        <w:t>الإسلام</w:t>
      </w:r>
      <w:r>
        <w:rPr>
          <w:rtl/>
        </w:rPr>
        <w:t xml:space="preserve">: عن علي </w:t>
      </w:r>
      <w:r w:rsidRPr="00C47A50">
        <w:rPr>
          <w:rStyle w:val="libAlaemChar"/>
          <w:rtl/>
        </w:rPr>
        <w:t>عليه‌السلام</w:t>
      </w:r>
      <w:r>
        <w:rPr>
          <w:rtl/>
        </w:rPr>
        <w:t xml:space="preserve"> انه قال: « نهى رسول الله </w:t>
      </w:r>
      <w:r w:rsidR="00E92D46" w:rsidRPr="00C47A50">
        <w:rPr>
          <w:rStyle w:val="libAlaemChar"/>
          <w:rtl/>
        </w:rPr>
        <w:t>صلى‌الله‌عليه‌وآله‌</w:t>
      </w:r>
      <w:r>
        <w:rPr>
          <w:rtl/>
        </w:rPr>
        <w:t xml:space="preserve">، ان تقام الحدود في المساجد - إلى أن قال - أو يعلق في القبلة منها سلاح ». </w:t>
      </w:r>
    </w:p>
    <w:p w:rsidR="001373A5" w:rsidRDefault="001373A5" w:rsidP="001373A5">
      <w:pPr>
        <w:pStyle w:val="Heading2Center"/>
        <w:rPr>
          <w:rtl/>
        </w:rPr>
      </w:pPr>
      <w:bookmarkStart w:id="261" w:name="_Toc364683762"/>
      <w:r>
        <w:rPr>
          <w:rtl/>
        </w:rPr>
        <w:t xml:space="preserve">11 - </w:t>
      </w:r>
      <w:r w:rsidR="000C71F3" w:rsidRPr="000C71F3">
        <w:rPr>
          <w:rStyle w:val="libAlaemHeading2Char"/>
          <w:rtl/>
        </w:rPr>
        <w:t xml:space="preserve">( </w:t>
      </w:r>
      <w:r>
        <w:rPr>
          <w:rtl/>
        </w:rPr>
        <w:t>باب كراهة انشاد الشعر في المسجد، والتحدث باحاديث الدنيا فيه،</w:t>
      </w:r>
      <w:bookmarkEnd w:id="261"/>
      <w:r>
        <w:rPr>
          <w:rtl/>
        </w:rPr>
        <w:t xml:space="preserve"> </w:t>
      </w:r>
    </w:p>
    <w:p w:rsidR="001373A5" w:rsidRDefault="001373A5" w:rsidP="001373A5">
      <w:pPr>
        <w:pStyle w:val="Heading2Center"/>
        <w:rPr>
          <w:rtl/>
        </w:rPr>
      </w:pPr>
      <w:bookmarkStart w:id="262" w:name="_Toc364683763"/>
      <w:r>
        <w:rPr>
          <w:rtl/>
        </w:rPr>
        <w:t>دون قراءة القرآن</w:t>
      </w:r>
      <w:r w:rsidR="000C71F3" w:rsidRPr="000C71F3">
        <w:rPr>
          <w:rStyle w:val="libAlaemHeading2Char"/>
          <w:rtl/>
        </w:rPr>
        <w:t xml:space="preserve"> )</w:t>
      </w:r>
      <w:bookmarkEnd w:id="262"/>
      <w:r>
        <w:rPr>
          <w:rtl/>
        </w:rPr>
        <w:t xml:space="preserve"> </w:t>
      </w:r>
    </w:p>
    <w:p w:rsidR="001373A5" w:rsidRDefault="001373A5" w:rsidP="00E92D46">
      <w:pPr>
        <w:pStyle w:val="libNormal"/>
        <w:rPr>
          <w:rtl/>
        </w:rPr>
      </w:pPr>
      <w:r>
        <w:rPr>
          <w:rtl/>
        </w:rPr>
        <w:t>3808 / 1 - جامع ال</w:t>
      </w:r>
      <w:r w:rsidR="00E92D46">
        <w:rPr>
          <w:rFonts w:hint="cs"/>
          <w:rtl/>
        </w:rPr>
        <w:t>أ</w:t>
      </w:r>
      <w:r>
        <w:rPr>
          <w:rtl/>
        </w:rPr>
        <w:t xml:space="preserve">خبار: عن النبي </w:t>
      </w:r>
      <w:r w:rsidRPr="00C47A50">
        <w:rPr>
          <w:rStyle w:val="libAlaemChar"/>
          <w:rtl/>
        </w:rPr>
        <w:t>صلى‌الله‌عليه‌وآله‌</w:t>
      </w:r>
      <w:r>
        <w:rPr>
          <w:rtl/>
        </w:rPr>
        <w:t xml:space="preserve"> </w:t>
      </w:r>
      <w:r w:rsidRPr="008711E3">
        <w:rPr>
          <w:rStyle w:val="libFootnotenumChar"/>
          <w:rtl/>
        </w:rPr>
        <w:t>(1)</w:t>
      </w:r>
      <w:r>
        <w:rPr>
          <w:rtl/>
        </w:rPr>
        <w:t>، قال:</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 xml:space="preserve">1 - المناقب لابن شهر آشوب ج 1 ص 109. </w:t>
      </w:r>
    </w:p>
    <w:p w:rsidR="001373A5" w:rsidRDefault="001373A5" w:rsidP="001373A5">
      <w:pPr>
        <w:pStyle w:val="libFootnoteCenterBold"/>
        <w:rPr>
          <w:rtl/>
        </w:rPr>
      </w:pPr>
      <w:r>
        <w:rPr>
          <w:rtl/>
        </w:rPr>
        <w:t xml:space="preserve">الباب - 10 </w:t>
      </w:r>
    </w:p>
    <w:p w:rsidR="001373A5" w:rsidRDefault="001373A5" w:rsidP="001373A5">
      <w:pPr>
        <w:pStyle w:val="libFootnote0"/>
        <w:rPr>
          <w:rtl/>
        </w:rPr>
      </w:pPr>
      <w:r>
        <w:rPr>
          <w:rtl/>
        </w:rPr>
        <w:t xml:space="preserve">1 - دعائم </w:t>
      </w:r>
      <w:r w:rsidR="007413D1">
        <w:rPr>
          <w:rtl/>
        </w:rPr>
        <w:t>الإسلام</w:t>
      </w:r>
      <w:r>
        <w:rPr>
          <w:rtl/>
        </w:rPr>
        <w:t xml:space="preserve"> ج 1 ص 149. </w:t>
      </w:r>
    </w:p>
    <w:p w:rsidR="001373A5" w:rsidRDefault="001373A5" w:rsidP="001373A5">
      <w:pPr>
        <w:pStyle w:val="libFootnoteCenterBold"/>
        <w:rPr>
          <w:rtl/>
        </w:rPr>
      </w:pPr>
      <w:r>
        <w:rPr>
          <w:rtl/>
        </w:rPr>
        <w:t xml:space="preserve">الباب - 11 </w:t>
      </w:r>
    </w:p>
    <w:p w:rsidR="001373A5" w:rsidRDefault="001373A5" w:rsidP="00E92D46">
      <w:pPr>
        <w:pStyle w:val="libFootnote0"/>
        <w:rPr>
          <w:rtl/>
        </w:rPr>
      </w:pPr>
      <w:r>
        <w:rPr>
          <w:rtl/>
        </w:rPr>
        <w:t>1 - جامع ال</w:t>
      </w:r>
      <w:r w:rsidR="00E92D46">
        <w:rPr>
          <w:rFonts w:hint="cs"/>
          <w:rtl/>
        </w:rPr>
        <w:t>أ</w:t>
      </w:r>
      <w:r>
        <w:rPr>
          <w:rtl/>
        </w:rPr>
        <w:t xml:space="preserve">خبار ص 83 باختلاف يسير في لفظه. </w:t>
      </w:r>
    </w:p>
    <w:p w:rsidR="001373A5" w:rsidRDefault="001373A5" w:rsidP="001373A5">
      <w:pPr>
        <w:pStyle w:val="libFootnote"/>
        <w:rPr>
          <w:rtl/>
        </w:rPr>
      </w:pPr>
      <w:r>
        <w:rPr>
          <w:rtl/>
        </w:rPr>
        <w:t xml:space="preserve">(1) في المصدر: عن أبي جعفر </w:t>
      </w:r>
      <w:r w:rsidR="007413D1" w:rsidRPr="007413D1">
        <w:rPr>
          <w:rStyle w:val="libFootnoteAlaemChar"/>
          <w:rtl/>
        </w:rPr>
        <w:t>عليه‌السلام</w:t>
      </w:r>
      <w:r>
        <w:rPr>
          <w:rtl/>
        </w:rPr>
        <w:t xml:space="preserve">. </w:t>
      </w:r>
    </w:p>
    <w:p w:rsidR="001373A5" w:rsidRDefault="001373A5" w:rsidP="001373A5">
      <w:pPr>
        <w:pStyle w:val="libNormal0"/>
        <w:rPr>
          <w:rtl/>
        </w:rPr>
      </w:pPr>
      <w:r>
        <w:rPr>
          <w:rtl/>
        </w:rPr>
        <w:br w:type="page"/>
      </w:r>
      <w:r>
        <w:rPr>
          <w:rtl/>
        </w:rPr>
        <w:lastRenderedPageBreak/>
        <w:t>« يأتي في آخر الزمان قوم يأتون المساجد، فيقعدون حلقا ذكرهم للدنيا وحب</w:t>
      </w:r>
      <w:r w:rsidR="00E92D46">
        <w:rPr>
          <w:rFonts w:hint="cs"/>
          <w:rtl/>
        </w:rPr>
        <w:t>ّ</w:t>
      </w:r>
      <w:r>
        <w:rPr>
          <w:rtl/>
        </w:rPr>
        <w:t xml:space="preserve"> الدنيا، لا تجالسوهم، فليس لله فيهم حاجة ». </w:t>
      </w:r>
    </w:p>
    <w:p w:rsidR="001373A5" w:rsidRDefault="001373A5" w:rsidP="001373A5">
      <w:pPr>
        <w:pStyle w:val="libNormal"/>
        <w:rPr>
          <w:rtl/>
        </w:rPr>
      </w:pPr>
      <w:r>
        <w:rPr>
          <w:rtl/>
        </w:rPr>
        <w:t xml:space="preserve">وقال </w:t>
      </w:r>
      <w:r w:rsidRPr="00C47A50">
        <w:rPr>
          <w:rStyle w:val="libAlaemChar"/>
          <w:rtl/>
        </w:rPr>
        <w:t>صلى‌الله‌عليه‌وآله‌</w:t>
      </w:r>
      <w:r>
        <w:rPr>
          <w:rtl/>
        </w:rPr>
        <w:t xml:space="preserve"> </w:t>
      </w:r>
      <w:r w:rsidRPr="008711E3">
        <w:rPr>
          <w:rStyle w:val="libFootnotenumChar"/>
          <w:rtl/>
        </w:rPr>
        <w:t>(2)</w:t>
      </w:r>
      <w:r>
        <w:rPr>
          <w:rtl/>
        </w:rPr>
        <w:t xml:space="preserve">: « لحديث البغي في المسجد، يأكل الحسنات كما تأكل البهيمة الحشيش ». </w:t>
      </w:r>
    </w:p>
    <w:p w:rsidR="001373A5" w:rsidRDefault="001373A5" w:rsidP="00E92D46">
      <w:pPr>
        <w:pStyle w:val="libNormal"/>
        <w:rPr>
          <w:rtl/>
        </w:rPr>
      </w:pPr>
      <w:r>
        <w:rPr>
          <w:rtl/>
        </w:rPr>
        <w:t xml:space="preserve">3809 / 2 - الشيخ الطوسي (ره) في مجالسه: عن جماعة، عن أبي المفضل، عن رجاء بن يحيى، عن </w:t>
      </w:r>
      <w:r w:rsidR="00E64BBC">
        <w:rPr>
          <w:rtl/>
        </w:rPr>
        <w:t>محمّد</w:t>
      </w:r>
      <w:r>
        <w:rPr>
          <w:rtl/>
        </w:rPr>
        <w:t xml:space="preserve"> بن الحسن بن شم</w:t>
      </w:r>
      <w:r w:rsidR="00E92D46">
        <w:rPr>
          <w:rFonts w:hint="cs"/>
          <w:rtl/>
        </w:rPr>
        <w:t>ّ</w:t>
      </w:r>
      <w:r>
        <w:rPr>
          <w:rtl/>
        </w:rPr>
        <w:t xml:space="preserve">ون، عن </w:t>
      </w:r>
      <w:r w:rsidR="00B215B3">
        <w:rPr>
          <w:rtl/>
        </w:rPr>
        <w:t>عبدالله</w:t>
      </w:r>
      <w:r>
        <w:rPr>
          <w:rtl/>
        </w:rPr>
        <w:t xml:space="preserve"> بن</w:t>
      </w:r>
      <w:r w:rsidR="00E64BBC">
        <w:rPr>
          <w:rtl/>
        </w:rPr>
        <w:t xml:space="preserve"> عبد</w:t>
      </w:r>
      <w:r>
        <w:rPr>
          <w:rtl/>
        </w:rPr>
        <w:t>الرحمن ال</w:t>
      </w:r>
      <w:r w:rsidR="00E92D46">
        <w:rPr>
          <w:rFonts w:hint="cs"/>
          <w:rtl/>
        </w:rPr>
        <w:t>أ</w:t>
      </w:r>
      <w:r>
        <w:rPr>
          <w:rtl/>
        </w:rPr>
        <w:t>صم</w:t>
      </w:r>
      <w:r w:rsidR="00E92D46">
        <w:rPr>
          <w:rFonts w:hint="cs"/>
          <w:rtl/>
        </w:rPr>
        <w:t>ّ</w:t>
      </w:r>
      <w:r>
        <w:rPr>
          <w:rtl/>
        </w:rPr>
        <w:t xml:space="preserve">، عن الفضيل بن يسار، عن وهب ابن </w:t>
      </w:r>
      <w:r w:rsidR="00B215B3">
        <w:rPr>
          <w:rtl/>
        </w:rPr>
        <w:t>عبدالله</w:t>
      </w:r>
      <w:r>
        <w:rPr>
          <w:rtl/>
        </w:rPr>
        <w:t>،</w:t>
      </w:r>
      <w:r w:rsidR="00E64BBC">
        <w:rPr>
          <w:rtl/>
        </w:rPr>
        <w:t xml:space="preserve"> عبد</w:t>
      </w:r>
      <w:r>
        <w:rPr>
          <w:rtl/>
        </w:rPr>
        <w:t>أبي الحرب بن أبي ال</w:t>
      </w:r>
      <w:r w:rsidR="00E92D46">
        <w:rPr>
          <w:rFonts w:hint="cs"/>
          <w:rtl/>
        </w:rPr>
        <w:t>أ</w:t>
      </w:r>
      <w:r>
        <w:rPr>
          <w:rtl/>
        </w:rPr>
        <w:t xml:space="preserve">سود، عن أبيه، عن ابي ذر قال: قال رسول الله </w:t>
      </w:r>
      <w:r w:rsidRPr="00C47A50">
        <w:rPr>
          <w:rStyle w:val="libAlaemChar"/>
          <w:rtl/>
        </w:rPr>
        <w:t>صلى‌الله‌عليه‌وآله‌</w:t>
      </w:r>
      <w:r>
        <w:rPr>
          <w:rtl/>
        </w:rPr>
        <w:t>: « يا أبا ذر</w:t>
      </w:r>
      <w:r w:rsidR="00D85936">
        <w:rPr>
          <w:rtl/>
        </w:rPr>
        <w:t xml:space="preserve"> كلّ </w:t>
      </w:r>
      <w:r>
        <w:rPr>
          <w:rtl/>
        </w:rPr>
        <w:t>جلوس في المسجد لغو، ال</w:t>
      </w:r>
      <w:r w:rsidR="00E92D46">
        <w:rPr>
          <w:rFonts w:hint="cs"/>
          <w:rtl/>
        </w:rPr>
        <w:t>ّ</w:t>
      </w:r>
      <w:r>
        <w:rPr>
          <w:rtl/>
        </w:rPr>
        <w:t>ا ثلاثة: قراءة مصل</w:t>
      </w:r>
      <w:r w:rsidR="00E92D46">
        <w:rPr>
          <w:rFonts w:hint="cs"/>
          <w:rtl/>
        </w:rPr>
        <w:t>ّ</w:t>
      </w:r>
      <w:r>
        <w:rPr>
          <w:rtl/>
        </w:rPr>
        <w:t xml:space="preserve">، أو ذاكرا لله تعالى، أو سائل عن علم ». </w:t>
      </w:r>
    </w:p>
    <w:p w:rsidR="001373A5" w:rsidRDefault="001373A5" w:rsidP="001373A5">
      <w:pPr>
        <w:pStyle w:val="Heading2Center"/>
        <w:rPr>
          <w:rtl/>
        </w:rPr>
      </w:pPr>
      <w:bookmarkStart w:id="263" w:name="_Toc364683764"/>
      <w:r>
        <w:rPr>
          <w:rtl/>
        </w:rPr>
        <w:t xml:space="preserve">12 - </w:t>
      </w:r>
      <w:r w:rsidR="000C71F3" w:rsidRPr="000C71F3">
        <w:rPr>
          <w:rStyle w:val="libAlaemHeading2Char"/>
          <w:rtl/>
        </w:rPr>
        <w:t xml:space="preserve">( </w:t>
      </w:r>
      <w:r>
        <w:rPr>
          <w:rtl/>
        </w:rPr>
        <w:t>باب كراهة نقش المساجد بالصور، وتشريفها، بل تبنى ج</w:t>
      </w:r>
      <w:r w:rsidR="00E92D46">
        <w:rPr>
          <w:rFonts w:hint="cs"/>
          <w:rtl/>
        </w:rPr>
        <w:t>ُ</w:t>
      </w:r>
      <w:r>
        <w:rPr>
          <w:rtl/>
        </w:rPr>
        <w:t>م</w:t>
      </w:r>
      <w:r w:rsidR="00E92D46">
        <w:rPr>
          <w:rFonts w:hint="cs"/>
          <w:rtl/>
        </w:rPr>
        <w:t>ّ</w:t>
      </w:r>
      <w:r>
        <w:rPr>
          <w:rtl/>
        </w:rPr>
        <w:t>ا</w:t>
      </w:r>
      <w:r w:rsidR="00E92D46">
        <w:rPr>
          <w:rFonts w:hint="cs"/>
          <w:rtl/>
        </w:rPr>
        <w:t xml:space="preserve">ً </w:t>
      </w:r>
      <w:r w:rsidR="00E92D46" w:rsidRPr="00E92D46">
        <w:rPr>
          <w:rStyle w:val="libAlaemHeading2Char"/>
          <w:rFonts w:hint="cs"/>
          <w:rtl/>
        </w:rPr>
        <w:t>*</w:t>
      </w:r>
      <w:r>
        <w:rPr>
          <w:rtl/>
        </w:rPr>
        <w:t xml:space="preserve"> ، وجواز كتابة القرآن في قبلتها، وكذا ذكر الله</w:t>
      </w:r>
      <w:r w:rsidR="000C71F3" w:rsidRPr="000C71F3">
        <w:rPr>
          <w:rStyle w:val="libAlaemHeading2Char"/>
          <w:rtl/>
        </w:rPr>
        <w:t xml:space="preserve"> )</w:t>
      </w:r>
      <w:bookmarkEnd w:id="263"/>
      <w:r>
        <w:rPr>
          <w:rtl/>
        </w:rPr>
        <w:t xml:space="preserve"> </w:t>
      </w:r>
    </w:p>
    <w:p w:rsidR="001373A5" w:rsidRDefault="001373A5" w:rsidP="001373A5">
      <w:pPr>
        <w:pStyle w:val="libNormal"/>
        <w:rPr>
          <w:rtl/>
        </w:rPr>
      </w:pPr>
      <w:r>
        <w:rPr>
          <w:rtl/>
        </w:rPr>
        <w:t>3810 / 1 - القطب الراوندي في لب</w:t>
      </w:r>
      <w:r w:rsidR="00E92D46">
        <w:rPr>
          <w:rFonts w:hint="cs"/>
          <w:rtl/>
        </w:rPr>
        <w:t>ّ</w:t>
      </w:r>
      <w:r>
        <w:rPr>
          <w:rtl/>
        </w:rPr>
        <w:t xml:space="preserve"> اللباب قال: قال النبي</w:t>
      </w:r>
      <w:r w:rsidR="00E92D46">
        <w:rPr>
          <w:rFonts w:hint="cs"/>
          <w:rtl/>
        </w:rPr>
        <w:t>ّ</w:t>
      </w:r>
    </w:p>
    <w:p w:rsidR="001373A5" w:rsidRDefault="00B215B3" w:rsidP="001373A5">
      <w:pPr>
        <w:pStyle w:val="libLine"/>
        <w:rPr>
          <w:rtl/>
        </w:rPr>
      </w:pPr>
      <w:r>
        <w:rPr>
          <w:rtl/>
        </w:rPr>
        <w:t>____________________________</w:t>
      </w:r>
    </w:p>
    <w:p w:rsidR="001373A5" w:rsidRDefault="001373A5" w:rsidP="00E92D46">
      <w:pPr>
        <w:pStyle w:val="libFootnote"/>
        <w:rPr>
          <w:rtl/>
        </w:rPr>
      </w:pPr>
      <w:r>
        <w:rPr>
          <w:rtl/>
        </w:rPr>
        <w:t xml:space="preserve">(2) في المصدر: </w:t>
      </w:r>
      <w:r w:rsidR="007413D1" w:rsidRPr="007413D1">
        <w:rPr>
          <w:rStyle w:val="libFootnoteAlaemChar"/>
          <w:rtl/>
        </w:rPr>
        <w:t>عليه‌السلام</w:t>
      </w:r>
      <w:r>
        <w:rPr>
          <w:rtl/>
        </w:rPr>
        <w:t>، أي تعود لل</w:t>
      </w:r>
      <w:r w:rsidR="00E92D46">
        <w:rPr>
          <w:rFonts w:hint="cs"/>
          <w:rtl/>
        </w:rPr>
        <w:t>إ</w:t>
      </w:r>
      <w:r>
        <w:rPr>
          <w:rtl/>
        </w:rPr>
        <w:t xml:space="preserve">مام الباقر </w:t>
      </w:r>
      <w:r w:rsidR="007413D1" w:rsidRPr="007413D1">
        <w:rPr>
          <w:rStyle w:val="libFootnoteAlaemChar"/>
          <w:rtl/>
        </w:rPr>
        <w:t>عليه‌السلام</w:t>
      </w:r>
      <w:r>
        <w:rPr>
          <w:rtl/>
        </w:rPr>
        <w:t xml:space="preserve">. </w:t>
      </w:r>
    </w:p>
    <w:p w:rsidR="001373A5" w:rsidRDefault="001373A5" w:rsidP="00E92D46">
      <w:pPr>
        <w:pStyle w:val="libFootnote0"/>
        <w:rPr>
          <w:rtl/>
        </w:rPr>
      </w:pPr>
      <w:r>
        <w:rPr>
          <w:rtl/>
        </w:rPr>
        <w:t>2 - النسخة المطبوعة من ال</w:t>
      </w:r>
      <w:r w:rsidR="00E92D46">
        <w:rPr>
          <w:rFonts w:hint="cs"/>
          <w:rtl/>
        </w:rPr>
        <w:t>أ</w:t>
      </w:r>
      <w:r>
        <w:rPr>
          <w:rtl/>
        </w:rPr>
        <w:t>مالي خالية من هذه القطعة، والظاهر أن للشيخ المصن</w:t>
      </w:r>
      <w:r w:rsidR="00E92D46">
        <w:rPr>
          <w:rFonts w:hint="cs"/>
          <w:rtl/>
        </w:rPr>
        <w:t>ّ</w:t>
      </w:r>
      <w:r>
        <w:rPr>
          <w:rtl/>
        </w:rPr>
        <w:t>ف « قده » نسخة ا</w:t>
      </w:r>
      <w:r w:rsidR="00E92D46">
        <w:rPr>
          <w:rFonts w:hint="cs"/>
          <w:rtl/>
        </w:rPr>
        <w:t>ُخ</w:t>
      </w:r>
      <w:r>
        <w:rPr>
          <w:rtl/>
        </w:rPr>
        <w:t>رى من المصدر، راجع ال</w:t>
      </w:r>
      <w:r w:rsidR="00E92D46">
        <w:rPr>
          <w:rFonts w:hint="cs"/>
          <w:rtl/>
        </w:rPr>
        <w:t>أ</w:t>
      </w:r>
      <w:r>
        <w:rPr>
          <w:rtl/>
        </w:rPr>
        <w:t>مالي ج 2 ص 138، ورواه ابن أبي فراس « ره » في تنبيه الخواطر ج 2 ص 62، والطبرسي « ره » في مكارم ال</w:t>
      </w:r>
      <w:r w:rsidR="00E92D46">
        <w:rPr>
          <w:rFonts w:hint="cs"/>
          <w:rtl/>
        </w:rPr>
        <w:t>أ</w:t>
      </w:r>
      <w:r>
        <w:rPr>
          <w:rtl/>
        </w:rPr>
        <w:t xml:space="preserve">خلاق ص 467 وعنه في البحار ج 77 ص 86. </w:t>
      </w:r>
    </w:p>
    <w:p w:rsidR="001373A5" w:rsidRDefault="001373A5" w:rsidP="001373A5">
      <w:pPr>
        <w:pStyle w:val="libFootnoteCenterBold"/>
        <w:rPr>
          <w:rtl/>
        </w:rPr>
      </w:pPr>
      <w:r>
        <w:rPr>
          <w:rtl/>
        </w:rPr>
        <w:t xml:space="preserve">الباب - 12 </w:t>
      </w:r>
    </w:p>
    <w:p w:rsidR="001373A5" w:rsidRDefault="001373A5" w:rsidP="001373A5">
      <w:pPr>
        <w:pStyle w:val="libFootnote"/>
        <w:rPr>
          <w:rtl/>
        </w:rPr>
      </w:pPr>
      <w:r>
        <w:rPr>
          <w:rFonts w:hint="cs"/>
          <w:rtl/>
        </w:rPr>
        <w:t>(</w:t>
      </w:r>
      <w:r w:rsidRPr="00E92D46">
        <w:rPr>
          <w:rStyle w:val="libFootnoteAlaemChar"/>
          <w:rFonts w:hint="cs"/>
          <w:rtl/>
        </w:rPr>
        <w:t>*</w:t>
      </w:r>
      <w:r>
        <w:rPr>
          <w:rFonts w:hint="cs"/>
          <w:rtl/>
        </w:rPr>
        <w:t>)</w:t>
      </w:r>
      <w:r>
        <w:rPr>
          <w:rtl/>
        </w:rPr>
        <w:t xml:space="preserve"> ج</w:t>
      </w:r>
      <w:r w:rsidR="00E92D46">
        <w:rPr>
          <w:rFonts w:hint="cs"/>
          <w:rtl/>
        </w:rPr>
        <w:t>ُ</w:t>
      </w:r>
      <w:r>
        <w:rPr>
          <w:rtl/>
        </w:rPr>
        <w:t>م</w:t>
      </w:r>
      <w:r w:rsidR="00E92D46">
        <w:rPr>
          <w:rFonts w:hint="cs"/>
          <w:rtl/>
        </w:rPr>
        <w:t>ّ</w:t>
      </w:r>
      <w:r>
        <w:rPr>
          <w:rtl/>
        </w:rPr>
        <w:t>: جمع أج</w:t>
      </w:r>
      <w:r w:rsidR="00E92D46">
        <w:rPr>
          <w:rFonts w:hint="cs"/>
          <w:rtl/>
        </w:rPr>
        <w:t>ُ</w:t>
      </w:r>
      <w:r>
        <w:rPr>
          <w:rtl/>
        </w:rPr>
        <w:t>م</w:t>
      </w:r>
      <w:r w:rsidR="00E92D46">
        <w:rPr>
          <w:rFonts w:hint="cs"/>
          <w:rtl/>
        </w:rPr>
        <w:t>ّ</w:t>
      </w:r>
      <w:r>
        <w:rPr>
          <w:rtl/>
        </w:rPr>
        <w:t xml:space="preserve">، وهو البناء الذي لا شرف له (النهاية ج 1 ص 300). </w:t>
      </w:r>
    </w:p>
    <w:p w:rsidR="001373A5" w:rsidRDefault="001373A5" w:rsidP="001373A5">
      <w:pPr>
        <w:pStyle w:val="libFootnote0"/>
        <w:rPr>
          <w:rtl/>
        </w:rPr>
      </w:pPr>
      <w:r>
        <w:rPr>
          <w:rtl/>
        </w:rPr>
        <w:t>1 - لب</w:t>
      </w:r>
      <w:r w:rsidR="00E92D46">
        <w:rPr>
          <w:rFonts w:hint="cs"/>
          <w:rtl/>
        </w:rPr>
        <w:t>ّ</w:t>
      </w:r>
      <w:r>
        <w:rPr>
          <w:rtl/>
        </w:rPr>
        <w:t xml:space="preserve"> اللباب: مخطوط. </w:t>
      </w:r>
    </w:p>
    <w:p w:rsidR="001373A5" w:rsidRDefault="001373A5" w:rsidP="001373A5">
      <w:pPr>
        <w:pStyle w:val="libNormal0"/>
        <w:rPr>
          <w:rtl/>
        </w:rPr>
      </w:pPr>
      <w:r>
        <w:rPr>
          <w:rtl/>
        </w:rPr>
        <w:br w:type="page"/>
      </w:r>
      <w:r w:rsidRPr="00C5456A">
        <w:rPr>
          <w:rStyle w:val="libAlaemChar"/>
          <w:rtl/>
        </w:rPr>
        <w:lastRenderedPageBreak/>
        <w:t>صلى‌الله‌عليه‌وآله</w:t>
      </w:r>
      <w:r w:rsidRPr="00CB55CE">
        <w:rPr>
          <w:rStyle w:val="libAlaemChar"/>
          <w:rtl/>
        </w:rPr>
        <w:t>‌</w:t>
      </w:r>
      <w:r>
        <w:rPr>
          <w:rtl/>
        </w:rPr>
        <w:t xml:space="preserve">: « لا تزخرفوا مساجدكم، كما زخرفت اليهود والنصارى بيعهم </w:t>
      </w:r>
      <w:r w:rsidRPr="008711E3">
        <w:rPr>
          <w:rStyle w:val="libFootnotenumChar"/>
          <w:rtl/>
        </w:rPr>
        <w:t>(1)</w:t>
      </w:r>
      <w:r>
        <w:rPr>
          <w:rtl/>
        </w:rPr>
        <w:t xml:space="preserve"> ». </w:t>
      </w:r>
    </w:p>
    <w:p w:rsidR="001373A5" w:rsidRDefault="001373A5" w:rsidP="001373A5">
      <w:pPr>
        <w:pStyle w:val="libNormal"/>
        <w:rPr>
          <w:rtl/>
        </w:rPr>
      </w:pPr>
      <w:r>
        <w:rPr>
          <w:rtl/>
        </w:rPr>
        <w:t xml:space="preserve">وتقدم </w:t>
      </w:r>
      <w:r w:rsidRPr="008711E3">
        <w:rPr>
          <w:rStyle w:val="libFootnotenumChar"/>
          <w:rtl/>
        </w:rPr>
        <w:t>(2)</w:t>
      </w:r>
      <w:r>
        <w:rPr>
          <w:rtl/>
        </w:rPr>
        <w:t xml:space="preserve"> عن غيبة الشيخ قوله </w:t>
      </w:r>
      <w:r w:rsidRPr="00C47A50">
        <w:rPr>
          <w:rStyle w:val="libAlaemChar"/>
          <w:rtl/>
        </w:rPr>
        <w:t>عليه‌السلام</w:t>
      </w:r>
      <w:r>
        <w:rPr>
          <w:rtl/>
        </w:rPr>
        <w:t xml:space="preserve">: « إذا قام القائم </w:t>
      </w:r>
      <w:r w:rsidRPr="00C47A50">
        <w:rPr>
          <w:rStyle w:val="libAlaemChar"/>
          <w:rtl/>
        </w:rPr>
        <w:t>عليه‌السلام</w:t>
      </w:r>
      <w:r>
        <w:rPr>
          <w:rtl/>
        </w:rPr>
        <w:t xml:space="preserve"> دخل الكوفة - إلى ان قال -: ويكون المساجد كل</w:t>
      </w:r>
      <w:r w:rsidR="00E92D46">
        <w:rPr>
          <w:rFonts w:hint="cs"/>
          <w:rtl/>
        </w:rPr>
        <w:t>ّ</w:t>
      </w:r>
      <w:r>
        <w:rPr>
          <w:rtl/>
        </w:rPr>
        <w:t>ها جما</w:t>
      </w:r>
      <w:r w:rsidR="00E92D46">
        <w:rPr>
          <w:rFonts w:hint="cs"/>
          <w:rtl/>
        </w:rPr>
        <w:t>ً</w:t>
      </w:r>
      <w:r>
        <w:rPr>
          <w:rtl/>
        </w:rPr>
        <w:t xml:space="preserve"> لا شرف لها، كما كان على عهد رسول الله </w:t>
      </w:r>
      <w:r w:rsidRPr="00C47A50">
        <w:rPr>
          <w:rStyle w:val="libAlaemChar"/>
          <w:rtl/>
        </w:rPr>
        <w:t>صلى‌الله‌عليه‌وآله‌</w:t>
      </w:r>
      <w:r>
        <w:rPr>
          <w:rtl/>
        </w:rPr>
        <w:t xml:space="preserve"> ». </w:t>
      </w:r>
    </w:p>
    <w:p w:rsidR="001373A5" w:rsidRDefault="001373A5" w:rsidP="001373A5">
      <w:pPr>
        <w:pStyle w:val="Heading2Center"/>
        <w:rPr>
          <w:rtl/>
        </w:rPr>
      </w:pPr>
      <w:bookmarkStart w:id="264" w:name="_Toc364683765"/>
      <w:r>
        <w:rPr>
          <w:rtl/>
        </w:rPr>
        <w:t xml:space="preserve">13 - </w:t>
      </w:r>
      <w:r w:rsidR="000C71F3" w:rsidRPr="000C71F3">
        <w:rPr>
          <w:rStyle w:val="libAlaemHeading2Char"/>
          <w:rtl/>
        </w:rPr>
        <w:t xml:space="preserve">( </w:t>
      </w:r>
      <w:r>
        <w:rPr>
          <w:rtl/>
        </w:rPr>
        <w:t>باب كراهة سل</w:t>
      </w:r>
      <w:r w:rsidR="00E92D46">
        <w:rPr>
          <w:rFonts w:hint="cs"/>
          <w:rtl/>
        </w:rPr>
        <w:t>ّ</w:t>
      </w:r>
      <w:r>
        <w:rPr>
          <w:rtl/>
        </w:rPr>
        <w:t xml:space="preserve"> السيف في المسجد، وعمل الصنائع فيه، حتى بري النبل</w:t>
      </w:r>
      <w:r w:rsidR="000C71F3" w:rsidRPr="000C71F3">
        <w:rPr>
          <w:rStyle w:val="libAlaemHeading2Char"/>
          <w:rtl/>
        </w:rPr>
        <w:t xml:space="preserve"> )</w:t>
      </w:r>
      <w:bookmarkEnd w:id="264"/>
      <w:r>
        <w:rPr>
          <w:rtl/>
        </w:rPr>
        <w:t xml:space="preserve"> </w:t>
      </w:r>
    </w:p>
    <w:p w:rsidR="001373A5" w:rsidRDefault="001373A5" w:rsidP="001373A5">
      <w:pPr>
        <w:pStyle w:val="libNormal"/>
        <w:rPr>
          <w:rtl/>
        </w:rPr>
      </w:pPr>
      <w:r>
        <w:rPr>
          <w:rtl/>
        </w:rPr>
        <w:t xml:space="preserve">3811 / 1 - دعائم </w:t>
      </w:r>
      <w:r w:rsidR="007413D1">
        <w:rPr>
          <w:rtl/>
        </w:rPr>
        <w:t>الإسلام</w:t>
      </w:r>
      <w:r>
        <w:rPr>
          <w:rtl/>
        </w:rPr>
        <w:t xml:space="preserve">: عن علي </w:t>
      </w:r>
      <w:r w:rsidRPr="00C47A50">
        <w:rPr>
          <w:rStyle w:val="libAlaemChar"/>
          <w:rtl/>
        </w:rPr>
        <w:t>عليه‌السلام</w:t>
      </w:r>
      <w:r>
        <w:rPr>
          <w:rtl/>
        </w:rPr>
        <w:t xml:space="preserve"> انه قال: « نهى رسول الله </w:t>
      </w:r>
      <w:r w:rsidRPr="00C47A50">
        <w:rPr>
          <w:rStyle w:val="libAlaemChar"/>
          <w:rtl/>
        </w:rPr>
        <w:t>صلى‌الله‌عليه‌وآله‌</w:t>
      </w:r>
      <w:r>
        <w:rPr>
          <w:rtl/>
        </w:rPr>
        <w:t xml:space="preserve">، ان تقام الحدود في المساجد - إلى أن قال - و [ أن ] </w:t>
      </w:r>
      <w:r w:rsidRPr="008711E3">
        <w:rPr>
          <w:rStyle w:val="libFootnotenumChar"/>
          <w:rtl/>
        </w:rPr>
        <w:t>(1)</w:t>
      </w:r>
      <w:r>
        <w:rPr>
          <w:rtl/>
        </w:rPr>
        <w:t xml:space="preserve"> يسل</w:t>
      </w:r>
      <w:r w:rsidR="00E92D46">
        <w:rPr>
          <w:rFonts w:hint="cs"/>
          <w:rtl/>
        </w:rPr>
        <w:t>ّ</w:t>
      </w:r>
      <w:r>
        <w:rPr>
          <w:rtl/>
        </w:rPr>
        <w:t xml:space="preserve"> فيها السيف، أو يرمى فيها بالنبل أو يبرى فيها نبل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الب</w:t>
      </w:r>
      <w:r w:rsidR="00E92D46">
        <w:rPr>
          <w:rFonts w:hint="cs"/>
          <w:rtl/>
        </w:rPr>
        <w:t>ِ</w:t>
      </w:r>
      <w:r>
        <w:rPr>
          <w:rtl/>
        </w:rPr>
        <w:t>ي</w:t>
      </w:r>
      <w:r w:rsidR="00E92D46">
        <w:rPr>
          <w:rFonts w:hint="cs"/>
          <w:rtl/>
        </w:rPr>
        <w:t>َ</w:t>
      </w:r>
      <w:r>
        <w:rPr>
          <w:rtl/>
        </w:rPr>
        <w:t xml:space="preserve">ع: جمع بيعة، وهي معبد النصارى (مجمع البحرين ج 3 ص 304). </w:t>
      </w:r>
    </w:p>
    <w:p w:rsidR="001373A5" w:rsidRDefault="001373A5" w:rsidP="00E92D46">
      <w:pPr>
        <w:pStyle w:val="libFootnote"/>
        <w:rPr>
          <w:rtl/>
        </w:rPr>
      </w:pPr>
      <w:r>
        <w:rPr>
          <w:rtl/>
        </w:rPr>
        <w:t>(2) تقدم في الحديث 1 من الباب 7 من هذه ال</w:t>
      </w:r>
      <w:r w:rsidR="00E92D46">
        <w:rPr>
          <w:rFonts w:hint="cs"/>
          <w:rtl/>
        </w:rPr>
        <w:t>أ</w:t>
      </w:r>
      <w:r>
        <w:rPr>
          <w:rtl/>
        </w:rPr>
        <w:t xml:space="preserve">بواب. </w:t>
      </w:r>
    </w:p>
    <w:p w:rsidR="001373A5" w:rsidRDefault="001373A5" w:rsidP="001373A5">
      <w:pPr>
        <w:pStyle w:val="libFootnoteCenterBold"/>
        <w:rPr>
          <w:rtl/>
        </w:rPr>
      </w:pPr>
      <w:r>
        <w:rPr>
          <w:rtl/>
        </w:rPr>
        <w:t xml:space="preserve">الباب - 13 </w:t>
      </w:r>
    </w:p>
    <w:p w:rsidR="001373A5" w:rsidRDefault="001373A5" w:rsidP="001373A5">
      <w:pPr>
        <w:pStyle w:val="libFootnote0"/>
        <w:rPr>
          <w:rtl/>
        </w:rPr>
      </w:pPr>
      <w:r>
        <w:rPr>
          <w:rtl/>
        </w:rPr>
        <w:t xml:space="preserve">1 - دعائم </w:t>
      </w:r>
      <w:r w:rsidR="007413D1">
        <w:rPr>
          <w:rtl/>
        </w:rPr>
        <w:t>الإسلام</w:t>
      </w:r>
      <w:r>
        <w:rPr>
          <w:rtl/>
        </w:rPr>
        <w:t xml:space="preserve"> ج 1 ص 149. </w:t>
      </w:r>
    </w:p>
    <w:p w:rsidR="001373A5" w:rsidRDefault="001373A5" w:rsidP="001373A5">
      <w:pPr>
        <w:pStyle w:val="libFootnote"/>
        <w:rPr>
          <w:rtl/>
        </w:rPr>
      </w:pPr>
      <w:r>
        <w:rPr>
          <w:rtl/>
        </w:rPr>
        <w:t xml:space="preserve">(1) أثبتناه من المصدر. </w:t>
      </w:r>
    </w:p>
    <w:p w:rsidR="001373A5" w:rsidRDefault="001373A5" w:rsidP="001373A5">
      <w:pPr>
        <w:pStyle w:val="Heading2Center"/>
        <w:rPr>
          <w:rtl/>
        </w:rPr>
      </w:pPr>
      <w:r>
        <w:rPr>
          <w:rtl/>
        </w:rPr>
        <w:br w:type="page"/>
      </w:r>
      <w:bookmarkStart w:id="265" w:name="_Toc364683766"/>
      <w:r>
        <w:rPr>
          <w:rtl/>
        </w:rPr>
        <w:lastRenderedPageBreak/>
        <w:t xml:space="preserve">14 - </w:t>
      </w:r>
      <w:r w:rsidR="000C71F3" w:rsidRPr="000C71F3">
        <w:rPr>
          <w:rStyle w:val="libAlaemHeading2Char"/>
          <w:rtl/>
        </w:rPr>
        <w:t xml:space="preserve">( </w:t>
      </w:r>
      <w:r>
        <w:rPr>
          <w:rtl/>
        </w:rPr>
        <w:t xml:space="preserve">باب جواز النوم في المساجد حتى المسجد الحرام، ومسجد النبي </w:t>
      </w:r>
      <w:r w:rsidRPr="00E92D46">
        <w:rPr>
          <w:rStyle w:val="libAlaemHeading2Char"/>
          <w:rtl/>
        </w:rPr>
        <w:t>صلى‌الله‌عليه‌وآله‌</w:t>
      </w:r>
      <w:r>
        <w:rPr>
          <w:rtl/>
        </w:rPr>
        <w:t>، على كراهية في الجميع، وتتأك</w:t>
      </w:r>
      <w:r w:rsidR="00E92D46">
        <w:rPr>
          <w:rFonts w:hint="cs"/>
          <w:rtl/>
        </w:rPr>
        <w:t>ّ</w:t>
      </w:r>
      <w:r>
        <w:rPr>
          <w:rtl/>
        </w:rPr>
        <w:t>د في الاصلي منها دون الزيادة، وعدم تحريم خروج الريح في المسجد، والاكل فيه</w:t>
      </w:r>
      <w:r w:rsidR="000C71F3" w:rsidRPr="000C71F3">
        <w:rPr>
          <w:rStyle w:val="libAlaemHeading2Char"/>
          <w:rtl/>
        </w:rPr>
        <w:t xml:space="preserve"> )</w:t>
      </w:r>
      <w:bookmarkEnd w:id="265"/>
      <w:r>
        <w:rPr>
          <w:rtl/>
        </w:rPr>
        <w:t xml:space="preserve"> </w:t>
      </w:r>
    </w:p>
    <w:p w:rsidR="001373A5" w:rsidRDefault="001373A5" w:rsidP="001373A5">
      <w:pPr>
        <w:pStyle w:val="libNormal"/>
        <w:rPr>
          <w:rtl/>
        </w:rPr>
      </w:pPr>
      <w:r>
        <w:rPr>
          <w:rtl/>
        </w:rPr>
        <w:t xml:space="preserve">3812 / 1 - ابن شهر آشوب في المناقب: عن جابر بن </w:t>
      </w:r>
      <w:r w:rsidR="00B215B3">
        <w:rPr>
          <w:rtl/>
        </w:rPr>
        <w:t>عبدالله</w:t>
      </w:r>
      <w:r>
        <w:rPr>
          <w:rtl/>
        </w:rPr>
        <w:t>: كن</w:t>
      </w:r>
      <w:r w:rsidR="00E92D46">
        <w:rPr>
          <w:rFonts w:hint="cs"/>
          <w:rtl/>
        </w:rPr>
        <w:t>ّ</w:t>
      </w:r>
      <w:r>
        <w:rPr>
          <w:rtl/>
        </w:rPr>
        <w:t xml:space="preserve">ا ننام في المسجد ومعنا علي </w:t>
      </w:r>
      <w:r w:rsidRPr="00C47A50">
        <w:rPr>
          <w:rStyle w:val="libAlaemChar"/>
          <w:rtl/>
        </w:rPr>
        <w:t>عليه‌السلام</w:t>
      </w:r>
      <w:r>
        <w:rPr>
          <w:rtl/>
        </w:rPr>
        <w:t xml:space="preserve">، فدخل علينا رسول الله </w:t>
      </w:r>
      <w:r w:rsidRPr="00C47A50">
        <w:rPr>
          <w:rStyle w:val="libAlaemChar"/>
          <w:rtl/>
        </w:rPr>
        <w:t>صلى‌الله‌عليه‌وآله‌</w:t>
      </w:r>
      <w:r>
        <w:rPr>
          <w:rtl/>
        </w:rPr>
        <w:t xml:space="preserve">، فقال: « قوموا فلا تناموا في المسجد - فقمنا لنخرج فقال - أما انت يا علي فنم فقد اذن لك ». </w:t>
      </w:r>
    </w:p>
    <w:p w:rsidR="001373A5" w:rsidRDefault="001373A5" w:rsidP="00E92D46">
      <w:pPr>
        <w:pStyle w:val="libNormal"/>
        <w:rPr>
          <w:rtl/>
        </w:rPr>
      </w:pPr>
      <w:r>
        <w:rPr>
          <w:rtl/>
        </w:rPr>
        <w:t>3813 / 2 - جامع الاخبار: عن النبي</w:t>
      </w:r>
      <w:r w:rsidR="00E92D46">
        <w:rPr>
          <w:rFonts w:hint="cs"/>
          <w:rtl/>
        </w:rPr>
        <w:t>ّ</w:t>
      </w:r>
      <w:r>
        <w:rPr>
          <w:rtl/>
        </w:rPr>
        <w:t xml:space="preserve"> </w:t>
      </w:r>
      <w:r w:rsidRPr="00C47A50">
        <w:rPr>
          <w:rStyle w:val="libAlaemChar"/>
          <w:rtl/>
        </w:rPr>
        <w:t>صلى‌الله‌عليه‌وآله‌</w:t>
      </w:r>
      <w:r>
        <w:rPr>
          <w:rtl/>
        </w:rPr>
        <w:t>:</w:t>
      </w:r>
      <w:r w:rsidR="00E92D46">
        <w:rPr>
          <w:rFonts w:hint="cs"/>
          <w:rtl/>
        </w:rPr>
        <w:t xml:space="preserve"> «</w:t>
      </w:r>
      <w:r>
        <w:rPr>
          <w:rtl/>
        </w:rPr>
        <w:t xml:space="preserve"> من نام في المسجد بغير عذر، ابتلاه الله بداء لا زوال له </w:t>
      </w:r>
      <w:r w:rsidR="00E92D46">
        <w:rPr>
          <w:rFonts w:hint="cs"/>
          <w:rtl/>
        </w:rPr>
        <w:t>»</w:t>
      </w:r>
      <w:r>
        <w:rPr>
          <w:rtl/>
        </w:rPr>
        <w:t xml:space="preserve">. </w:t>
      </w:r>
    </w:p>
    <w:p w:rsidR="001373A5" w:rsidRDefault="001373A5" w:rsidP="001373A5">
      <w:pPr>
        <w:pStyle w:val="libNormal"/>
        <w:rPr>
          <w:rtl/>
        </w:rPr>
      </w:pPr>
      <w:r>
        <w:rPr>
          <w:rtl/>
        </w:rPr>
        <w:t xml:space="preserve">3814 / 3 - عوالي اللآلي: عن النبي </w:t>
      </w:r>
      <w:r w:rsidRPr="00C47A50">
        <w:rPr>
          <w:rStyle w:val="libAlaemChar"/>
          <w:rtl/>
        </w:rPr>
        <w:t>صلى‌الله‌عليه‌وآله‌</w:t>
      </w:r>
      <w:r>
        <w:rPr>
          <w:rtl/>
        </w:rPr>
        <w:t xml:space="preserve">: « إذا نعس أحدكم في المسجد </w:t>
      </w:r>
      <w:r w:rsidRPr="008711E3">
        <w:rPr>
          <w:rStyle w:val="libFootnotenumChar"/>
          <w:rtl/>
        </w:rPr>
        <w:t>(1)</w:t>
      </w:r>
      <w:r>
        <w:rPr>
          <w:rtl/>
        </w:rPr>
        <w:t xml:space="preserve"> فليتحو</w:t>
      </w:r>
      <w:r w:rsidR="006F4FCF">
        <w:rPr>
          <w:rFonts w:hint="cs"/>
          <w:rtl/>
        </w:rPr>
        <w:t>ّ</w:t>
      </w:r>
      <w:r>
        <w:rPr>
          <w:rtl/>
        </w:rPr>
        <w:t xml:space="preserve">ل عن مجلسه ذلك إلى غيره ». </w:t>
      </w:r>
    </w:p>
    <w:p w:rsidR="001373A5" w:rsidRDefault="001373A5" w:rsidP="006F4FCF">
      <w:pPr>
        <w:pStyle w:val="libNormal"/>
        <w:rPr>
          <w:rtl/>
        </w:rPr>
      </w:pPr>
      <w:r>
        <w:rPr>
          <w:rtl/>
        </w:rPr>
        <w:t xml:space="preserve">3815 / 4 - الصدوق في العلل: عن علي بن احمد، عن أبي العباس احمد بن </w:t>
      </w:r>
      <w:r w:rsidR="00E64BBC">
        <w:rPr>
          <w:rtl/>
        </w:rPr>
        <w:t>محمّد</w:t>
      </w:r>
      <w:r>
        <w:rPr>
          <w:rtl/>
        </w:rPr>
        <w:t xml:space="preserve"> بن يحيى، عن عمرو بن أبي المقدام وزياد بن عبيد، قالا: اتى رجل أبا </w:t>
      </w:r>
      <w:r w:rsidR="00B215B3">
        <w:rPr>
          <w:rtl/>
        </w:rPr>
        <w:t>عبدالله</w:t>
      </w:r>
      <w:r>
        <w:rPr>
          <w:rtl/>
        </w:rPr>
        <w:t xml:space="preserve"> </w:t>
      </w:r>
      <w:r w:rsidRPr="00C47A50">
        <w:rPr>
          <w:rStyle w:val="libAlaemChar"/>
          <w:rtl/>
        </w:rPr>
        <w:t>عليه‌السلام</w:t>
      </w:r>
      <w:r>
        <w:rPr>
          <w:rtl/>
        </w:rPr>
        <w:t>، وذكر خبرا طويلا وفيه ان</w:t>
      </w:r>
      <w:r w:rsidR="006F4FCF">
        <w:rPr>
          <w:rFonts w:hint="cs"/>
          <w:rtl/>
        </w:rPr>
        <w:t>ّ</w:t>
      </w:r>
      <w:r>
        <w:rPr>
          <w:rtl/>
        </w:rPr>
        <w:t xml:space="preserve">ه </w:t>
      </w:r>
      <w:r w:rsidRPr="00C47A50">
        <w:rPr>
          <w:rStyle w:val="libAlaemChar"/>
          <w:rtl/>
        </w:rPr>
        <w:t>عليه‌السلام</w:t>
      </w:r>
      <w:r>
        <w:rPr>
          <w:rtl/>
        </w:rPr>
        <w:t xml:space="preserve"> قال: </w:t>
      </w:r>
      <w:r w:rsidR="006F4FCF">
        <w:rPr>
          <w:rFonts w:hint="cs"/>
          <w:rtl/>
        </w:rPr>
        <w:t>«</w:t>
      </w:r>
      <w:r>
        <w:rPr>
          <w:rtl/>
        </w:rPr>
        <w:t xml:space="preserve"> فجاء علي </w:t>
      </w:r>
      <w:r w:rsidRPr="00C47A50">
        <w:rPr>
          <w:rStyle w:val="libAlaemChar"/>
          <w:rtl/>
        </w:rPr>
        <w:t>عليه‌السلام</w:t>
      </w:r>
      <w:r>
        <w:rPr>
          <w:rtl/>
        </w:rPr>
        <w:t>، فدخل حجرته فلم</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- 14 </w:t>
      </w:r>
    </w:p>
    <w:p w:rsidR="001373A5" w:rsidRDefault="001373A5" w:rsidP="001373A5">
      <w:pPr>
        <w:pStyle w:val="libFootnote0"/>
        <w:rPr>
          <w:rtl/>
        </w:rPr>
      </w:pPr>
      <w:r>
        <w:rPr>
          <w:rtl/>
        </w:rPr>
        <w:t xml:space="preserve">1 - المناقب لابن شهر آشوب ج 2 ص 194. </w:t>
      </w:r>
    </w:p>
    <w:p w:rsidR="001373A5" w:rsidRDefault="001373A5" w:rsidP="006F4FCF">
      <w:pPr>
        <w:pStyle w:val="libFootnote0"/>
        <w:rPr>
          <w:rtl/>
        </w:rPr>
      </w:pPr>
      <w:r>
        <w:rPr>
          <w:rtl/>
        </w:rPr>
        <w:t>2 - جامع ال</w:t>
      </w:r>
      <w:r w:rsidR="006F4FCF">
        <w:rPr>
          <w:rFonts w:hint="cs"/>
          <w:rtl/>
        </w:rPr>
        <w:t>أ</w:t>
      </w:r>
      <w:r>
        <w:rPr>
          <w:rtl/>
        </w:rPr>
        <w:t xml:space="preserve">خبار ص 83 فصل 32 عن أبي جعفر </w:t>
      </w:r>
      <w:r w:rsidR="007413D1" w:rsidRPr="007413D1">
        <w:rPr>
          <w:rStyle w:val="libFootnoteAlaemChar"/>
          <w:rtl/>
        </w:rPr>
        <w:t>عليه‌السلام</w:t>
      </w:r>
      <w:r>
        <w:rPr>
          <w:rtl/>
        </w:rPr>
        <w:t xml:space="preserve">. </w:t>
      </w:r>
    </w:p>
    <w:p w:rsidR="001373A5" w:rsidRDefault="001373A5" w:rsidP="001373A5">
      <w:pPr>
        <w:pStyle w:val="libFootnote0"/>
        <w:rPr>
          <w:rtl/>
        </w:rPr>
      </w:pPr>
      <w:r>
        <w:rPr>
          <w:rtl/>
        </w:rPr>
        <w:t xml:space="preserve">3 - عوالي اللالي ج 1 ص 158 ح 139. </w:t>
      </w:r>
    </w:p>
    <w:p w:rsidR="001373A5" w:rsidRDefault="001373A5" w:rsidP="001373A5">
      <w:pPr>
        <w:pStyle w:val="libFootnote"/>
        <w:rPr>
          <w:rtl/>
        </w:rPr>
      </w:pPr>
      <w:r>
        <w:rPr>
          <w:rtl/>
        </w:rPr>
        <w:t xml:space="preserve">(1) في المصدر زيادة: يوم الجمعة. </w:t>
      </w:r>
    </w:p>
    <w:p w:rsidR="001373A5" w:rsidRDefault="001373A5" w:rsidP="001373A5">
      <w:pPr>
        <w:pStyle w:val="libFootnote0"/>
        <w:rPr>
          <w:rtl/>
        </w:rPr>
      </w:pPr>
      <w:r>
        <w:rPr>
          <w:rtl/>
        </w:rPr>
        <w:t xml:space="preserve">4 - علل الشرائع ص 185 ح 2. </w:t>
      </w:r>
    </w:p>
    <w:p w:rsidR="001373A5" w:rsidRDefault="001373A5" w:rsidP="006F4FCF">
      <w:pPr>
        <w:pStyle w:val="libNormal0"/>
        <w:rPr>
          <w:rtl/>
        </w:rPr>
      </w:pPr>
      <w:r>
        <w:rPr>
          <w:rtl/>
        </w:rPr>
        <w:br w:type="page"/>
      </w:r>
      <w:r>
        <w:rPr>
          <w:rtl/>
        </w:rPr>
        <w:lastRenderedPageBreak/>
        <w:t xml:space="preserve">ير فاطمة </w:t>
      </w:r>
      <w:r w:rsidRPr="00C47A50">
        <w:rPr>
          <w:rStyle w:val="libAlaemChar"/>
          <w:rtl/>
        </w:rPr>
        <w:t>عليها‌السلام</w:t>
      </w:r>
      <w:r>
        <w:rPr>
          <w:rtl/>
        </w:rPr>
        <w:t xml:space="preserve"> - إلى ان قال -: فخرج إلى المسجد فصل</w:t>
      </w:r>
      <w:r w:rsidR="006F4FCF">
        <w:rPr>
          <w:rFonts w:hint="cs"/>
          <w:rtl/>
        </w:rPr>
        <w:t>ّ</w:t>
      </w:r>
      <w:r>
        <w:rPr>
          <w:rtl/>
        </w:rPr>
        <w:t xml:space="preserve">ى فيه ما شاء الله، ثم جمع شيئا من كثيب المسجد واتكى عليه - إلى أن قال -: فحمل النبي </w:t>
      </w:r>
      <w:r w:rsidRPr="00C47A50">
        <w:rPr>
          <w:rStyle w:val="libAlaemChar"/>
          <w:rtl/>
        </w:rPr>
        <w:t>صلى‌الله‌عليه‌وآله‌</w:t>
      </w:r>
      <w:r>
        <w:rPr>
          <w:rtl/>
        </w:rPr>
        <w:t xml:space="preserve"> الحسن، وحملت فاطمة الحسين </w:t>
      </w:r>
      <w:r w:rsidRPr="00C47A50">
        <w:rPr>
          <w:rStyle w:val="libAlaemChar"/>
          <w:rtl/>
        </w:rPr>
        <w:t>عليهم‌السلام</w:t>
      </w:r>
      <w:r>
        <w:rPr>
          <w:rtl/>
        </w:rPr>
        <w:t>، واخذت بيد ام</w:t>
      </w:r>
      <w:r w:rsidR="006F4FCF">
        <w:rPr>
          <w:rFonts w:hint="cs"/>
          <w:rtl/>
        </w:rPr>
        <w:t>ّ</w:t>
      </w:r>
      <w:r>
        <w:rPr>
          <w:rtl/>
        </w:rPr>
        <w:t xml:space="preserve"> كلثوم، فانتهى إلى عل</w:t>
      </w:r>
      <w:r w:rsidR="006F4FCF">
        <w:rPr>
          <w:rFonts w:hint="cs"/>
          <w:rtl/>
        </w:rPr>
        <w:t>ي</w:t>
      </w:r>
      <w:r>
        <w:rPr>
          <w:rtl/>
        </w:rPr>
        <w:t xml:space="preserve"> </w:t>
      </w:r>
      <w:r w:rsidRPr="00C47A50">
        <w:rPr>
          <w:rStyle w:val="libAlaemChar"/>
          <w:rtl/>
        </w:rPr>
        <w:t>عليه‌السلام</w:t>
      </w:r>
      <w:r>
        <w:rPr>
          <w:rtl/>
        </w:rPr>
        <w:t xml:space="preserve"> وهو نائم، فوضع النبي </w:t>
      </w:r>
      <w:r w:rsidRPr="00C47A50">
        <w:rPr>
          <w:rStyle w:val="libAlaemChar"/>
          <w:rtl/>
        </w:rPr>
        <w:t>صلى‌الله‌عليه‌وآله‌</w:t>
      </w:r>
      <w:r>
        <w:rPr>
          <w:rtl/>
        </w:rPr>
        <w:t xml:space="preserve">، رجله على رجل علي </w:t>
      </w:r>
      <w:r w:rsidRPr="00C47A50">
        <w:rPr>
          <w:rStyle w:val="libAlaemChar"/>
          <w:rtl/>
        </w:rPr>
        <w:t>عليه‌السلام</w:t>
      </w:r>
      <w:r>
        <w:rPr>
          <w:rtl/>
        </w:rPr>
        <w:t xml:space="preserve"> فغمزه وقال: قم يا أبا تراب </w:t>
      </w:r>
      <w:r w:rsidR="006F4FCF">
        <w:rPr>
          <w:rFonts w:hint="cs"/>
          <w:rtl/>
        </w:rPr>
        <w:t>»</w:t>
      </w:r>
      <w:r>
        <w:rPr>
          <w:rtl/>
        </w:rPr>
        <w:t xml:space="preserve">، الخبر. </w:t>
      </w:r>
    </w:p>
    <w:p w:rsidR="001373A5" w:rsidRDefault="001373A5" w:rsidP="006F4FCF">
      <w:pPr>
        <w:pStyle w:val="libNormal"/>
        <w:rPr>
          <w:rtl/>
        </w:rPr>
      </w:pPr>
      <w:r>
        <w:rPr>
          <w:rtl/>
        </w:rPr>
        <w:t>3816 / 5 - وفي ال</w:t>
      </w:r>
      <w:r w:rsidR="006F4FCF">
        <w:rPr>
          <w:rFonts w:hint="cs"/>
          <w:rtl/>
        </w:rPr>
        <w:t>أ</w:t>
      </w:r>
      <w:r>
        <w:rPr>
          <w:rtl/>
        </w:rPr>
        <w:t>مالي</w:t>
      </w:r>
      <w:r w:rsidR="006F4FCF">
        <w:rPr>
          <w:rFonts w:hint="cs"/>
          <w:rtl/>
        </w:rPr>
        <w:t>:</w:t>
      </w:r>
      <w:r>
        <w:rPr>
          <w:rtl/>
        </w:rPr>
        <w:t xml:space="preserve"> عن </w:t>
      </w:r>
      <w:r w:rsidR="00E64BBC">
        <w:rPr>
          <w:rtl/>
        </w:rPr>
        <w:t>محمّد</w:t>
      </w:r>
      <w:r>
        <w:rPr>
          <w:rtl/>
        </w:rPr>
        <w:t xml:space="preserve"> بن عمر البغدادي الحافظ، عن الحسن بن عثمان بن زياد التستري من كتابه، عن ابراهيم بن عبيد الله بن موسى بن يونس بن أبي اسحاق السبيعي قاضي بلخ، قال: حدثتني عريسته بنت موسى بن يونس بن أبي اسحاق، وكانت عم</w:t>
      </w:r>
      <w:r w:rsidR="006F4FCF">
        <w:rPr>
          <w:rFonts w:hint="cs"/>
          <w:rtl/>
        </w:rPr>
        <w:t>ّ</w:t>
      </w:r>
      <w:r>
        <w:rPr>
          <w:rtl/>
        </w:rPr>
        <w:t xml:space="preserve">تي، قال </w:t>
      </w:r>
      <w:r w:rsidRPr="008711E3">
        <w:rPr>
          <w:rStyle w:val="libFootnotenumChar"/>
          <w:rtl/>
        </w:rPr>
        <w:t>(1)</w:t>
      </w:r>
      <w:r>
        <w:rPr>
          <w:rtl/>
        </w:rPr>
        <w:t>: حدثتني صفي</w:t>
      </w:r>
      <w:r w:rsidR="006F4FCF">
        <w:rPr>
          <w:rFonts w:hint="cs"/>
          <w:rtl/>
        </w:rPr>
        <w:t>ّ</w:t>
      </w:r>
      <w:r>
        <w:rPr>
          <w:rtl/>
        </w:rPr>
        <w:t>ة بنت يونس بن أبي اسحاق الهمداني</w:t>
      </w:r>
      <w:r w:rsidR="006F4FCF">
        <w:rPr>
          <w:rFonts w:hint="cs"/>
          <w:rtl/>
        </w:rPr>
        <w:t>ّ</w:t>
      </w:r>
      <w:r>
        <w:rPr>
          <w:rtl/>
        </w:rPr>
        <w:t>ة وكانت عم</w:t>
      </w:r>
      <w:r w:rsidR="006F4FCF">
        <w:rPr>
          <w:rFonts w:hint="cs"/>
          <w:rtl/>
        </w:rPr>
        <w:t>ّ</w:t>
      </w:r>
      <w:r>
        <w:rPr>
          <w:rtl/>
        </w:rPr>
        <w:t xml:space="preserve">تي، قالت: حدثتني بهجة بنت الحرث </w:t>
      </w:r>
      <w:r w:rsidRPr="008711E3">
        <w:rPr>
          <w:rStyle w:val="libFootnotenumChar"/>
          <w:rtl/>
        </w:rPr>
        <w:t>(2)</w:t>
      </w:r>
      <w:r>
        <w:rPr>
          <w:rtl/>
        </w:rPr>
        <w:t xml:space="preserve"> بن </w:t>
      </w:r>
      <w:r w:rsidR="00B215B3">
        <w:rPr>
          <w:rtl/>
        </w:rPr>
        <w:t>عبدالله</w:t>
      </w:r>
      <w:r>
        <w:rPr>
          <w:rtl/>
        </w:rPr>
        <w:t xml:space="preserve"> التغلبي، عن خالها </w:t>
      </w:r>
      <w:r w:rsidR="00B215B3">
        <w:rPr>
          <w:rtl/>
        </w:rPr>
        <w:t>عبدالله</w:t>
      </w:r>
      <w:r>
        <w:rPr>
          <w:rtl/>
        </w:rPr>
        <w:t xml:space="preserve"> بن منصور، عن جعفر بن </w:t>
      </w:r>
      <w:r w:rsidR="00E64BBC">
        <w:rPr>
          <w:rtl/>
        </w:rPr>
        <w:t>محمّد</w:t>
      </w:r>
      <w:r>
        <w:rPr>
          <w:rtl/>
        </w:rPr>
        <w:t xml:space="preserve">، عن أبيه، عن أبيه </w:t>
      </w:r>
      <w:r w:rsidRPr="00C47A50">
        <w:rPr>
          <w:rStyle w:val="libAlaemChar"/>
          <w:rtl/>
        </w:rPr>
        <w:t>عليهم‌السلام</w:t>
      </w:r>
      <w:r>
        <w:rPr>
          <w:rtl/>
        </w:rPr>
        <w:t xml:space="preserve">، في حديث، عن الحسين </w:t>
      </w:r>
      <w:r w:rsidRPr="00C47A50">
        <w:rPr>
          <w:rStyle w:val="libAlaemChar"/>
          <w:rtl/>
        </w:rPr>
        <w:t>عليه‌السلام</w:t>
      </w:r>
      <w:r>
        <w:rPr>
          <w:rtl/>
        </w:rPr>
        <w:t xml:space="preserve"> قال: « فلم</w:t>
      </w:r>
      <w:r w:rsidR="006F4FCF">
        <w:rPr>
          <w:rFonts w:hint="cs"/>
          <w:rtl/>
        </w:rPr>
        <w:t>ّ</w:t>
      </w:r>
      <w:r>
        <w:rPr>
          <w:rtl/>
        </w:rPr>
        <w:t>ا كانت الليلة الثانية راح ليود</w:t>
      </w:r>
      <w:r w:rsidR="006F4FCF">
        <w:rPr>
          <w:rFonts w:hint="cs"/>
          <w:rtl/>
        </w:rPr>
        <w:t>ّ</w:t>
      </w:r>
      <w:r>
        <w:rPr>
          <w:rtl/>
        </w:rPr>
        <w:t>ع القبر، فقام يصل</w:t>
      </w:r>
      <w:r w:rsidR="006F4FCF">
        <w:rPr>
          <w:rFonts w:hint="cs"/>
          <w:rtl/>
        </w:rPr>
        <w:t>ّ</w:t>
      </w:r>
      <w:r>
        <w:rPr>
          <w:rtl/>
        </w:rPr>
        <w:t xml:space="preserve">ي فطال </w:t>
      </w:r>
      <w:r w:rsidRPr="008711E3">
        <w:rPr>
          <w:rStyle w:val="libFootnotenumChar"/>
          <w:rtl/>
        </w:rPr>
        <w:t>(3)</w:t>
      </w:r>
      <w:r>
        <w:rPr>
          <w:rtl/>
        </w:rPr>
        <w:t xml:space="preserve"> فنعس وهو ساجد، فجاءه النبي </w:t>
      </w:r>
      <w:r w:rsidRPr="00C47A50">
        <w:rPr>
          <w:rStyle w:val="libAlaemChar"/>
          <w:rtl/>
        </w:rPr>
        <w:t>صلى‌الله‌عليه‌وآله‌</w:t>
      </w:r>
      <w:r>
        <w:rPr>
          <w:rtl/>
        </w:rPr>
        <w:t xml:space="preserve"> وهو في منامه »، الخبر.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5 - أمالي الصدوق ص 129 ح 1، وعنه في البحار ج 44 ص 310 ح 1. </w:t>
      </w:r>
    </w:p>
    <w:p w:rsidR="001373A5" w:rsidRDefault="001373A5" w:rsidP="001373A5">
      <w:pPr>
        <w:pStyle w:val="libFootnote"/>
        <w:rPr>
          <w:rtl/>
        </w:rPr>
      </w:pPr>
      <w:r>
        <w:rPr>
          <w:rtl/>
        </w:rPr>
        <w:t xml:space="preserve">(1) في المصدر: قالت. </w:t>
      </w:r>
    </w:p>
    <w:p w:rsidR="001373A5" w:rsidRDefault="001373A5" w:rsidP="001373A5">
      <w:pPr>
        <w:pStyle w:val="libFootnote"/>
        <w:rPr>
          <w:rtl/>
        </w:rPr>
      </w:pPr>
      <w:r>
        <w:rPr>
          <w:rtl/>
        </w:rPr>
        <w:t xml:space="preserve">(2) وفيه: الحارث. </w:t>
      </w:r>
    </w:p>
    <w:p w:rsidR="001373A5" w:rsidRDefault="001373A5" w:rsidP="001373A5">
      <w:pPr>
        <w:pStyle w:val="libFootnote"/>
        <w:rPr>
          <w:rtl/>
        </w:rPr>
      </w:pPr>
      <w:r>
        <w:rPr>
          <w:rtl/>
        </w:rPr>
        <w:t xml:space="preserve">(3) وفيه: فأطال. </w:t>
      </w:r>
    </w:p>
    <w:p w:rsidR="001373A5" w:rsidRDefault="00D574EF" w:rsidP="001373A5">
      <w:pPr>
        <w:pStyle w:val="libNormal"/>
        <w:rPr>
          <w:rtl/>
        </w:rPr>
      </w:pPr>
      <w:r>
        <w:rPr>
          <w:rtl/>
        </w:rPr>
        <w:br w:type="page"/>
      </w:r>
      <w:r w:rsidR="001373A5">
        <w:rPr>
          <w:rtl/>
        </w:rPr>
        <w:lastRenderedPageBreak/>
        <w:t>3817 / 6 - البحار: عن المناقب ل</w:t>
      </w:r>
      <w:r w:rsidR="00E64BBC">
        <w:rPr>
          <w:rtl/>
        </w:rPr>
        <w:t>محمّد</w:t>
      </w:r>
      <w:r w:rsidR="001373A5">
        <w:rPr>
          <w:rtl/>
        </w:rPr>
        <w:t xml:space="preserve"> بن ابي طالب الموسوي، عنه </w:t>
      </w:r>
      <w:r w:rsidR="001373A5" w:rsidRPr="00C47A50">
        <w:rPr>
          <w:rStyle w:val="libAlaemChar"/>
          <w:rtl/>
        </w:rPr>
        <w:t>صلى‌الله‌عليه‌وآله‌</w:t>
      </w:r>
      <w:r w:rsidR="001373A5">
        <w:rPr>
          <w:rtl/>
        </w:rPr>
        <w:t>، ما يقرب منه، وفيه: « حتى إذا كان قريبا</w:t>
      </w:r>
      <w:r w:rsidR="006F4FCF">
        <w:rPr>
          <w:rFonts w:hint="cs"/>
          <w:rtl/>
        </w:rPr>
        <w:t>ً</w:t>
      </w:r>
      <w:r w:rsidR="001373A5">
        <w:rPr>
          <w:rtl/>
        </w:rPr>
        <w:t xml:space="preserve"> من الصبح وضع رأسه على القبر فأغفى »، الخبر. </w:t>
      </w:r>
    </w:p>
    <w:p w:rsidR="001373A5" w:rsidRDefault="001373A5" w:rsidP="003A73A3">
      <w:pPr>
        <w:pStyle w:val="Heading2Center"/>
        <w:rPr>
          <w:rtl/>
        </w:rPr>
      </w:pPr>
      <w:bookmarkStart w:id="266" w:name="_Toc364683767"/>
      <w:r>
        <w:rPr>
          <w:rtl/>
        </w:rPr>
        <w:t xml:space="preserve">15 - </w:t>
      </w:r>
      <w:r w:rsidR="000C71F3" w:rsidRPr="000C71F3">
        <w:rPr>
          <w:rStyle w:val="libAlaemHeading2Char"/>
          <w:rtl/>
        </w:rPr>
        <w:t xml:space="preserve">( </w:t>
      </w:r>
      <w:r>
        <w:rPr>
          <w:rtl/>
        </w:rPr>
        <w:t>باب كراهة النخامة والتنخع</w:t>
      </w:r>
      <w:r w:rsidR="006F4FCF">
        <w:rPr>
          <w:rFonts w:hint="cs"/>
          <w:rtl/>
        </w:rPr>
        <w:t xml:space="preserve"> </w:t>
      </w:r>
      <w:r w:rsidR="006F4FCF" w:rsidRPr="006F4FCF">
        <w:rPr>
          <w:rStyle w:val="libAlaemHeading2Char"/>
          <w:rFonts w:hint="cs"/>
          <w:rtl/>
        </w:rPr>
        <w:t>*</w:t>
      </w:r>
      <w:r w:rsidR="003A73A3">
        <w:rPr>
          <w:rFonts w:hint="cs"/>
          <w:rtl/>
        </w:rPr>
        <w:t xml:space="preserve"> </w:t>
      </w:r>
      <w:r>
        <w:rPr>
          <w:rtl/>
        </w:rPr>
        <w:t>في المسجد، واستحباب رد</w:t>
      </w:r>
      <w:r w:rsidR="006F4FCF">
        <w:rPr>
          <w:rFonts w:hint="cs"/>
          <w:rtl/>
        </w:rPr>
        <w:t>ّ</w:t>
      </w:r>
      <w:r>
        <w:rPr>
          <w:rtl/>
        </w:rPr>
        <w:t>ها في الجوف، ودفنها ان اخرجها</w:t>
      </w:r>
      <w:r w:rsidR="000C71F3" w:rsidRPr="000C71F3">
        <w:rPr>
          <w:rStyle w:val="libAlaemHeading2Char"/>
          <w:rtl/>
        </w:rPr>
        <w:t xml:space="preserve"> )</w:t>
      </w:r>
      <w:bookmarkEnd w:id="266"/>
      <w:r>
        <w:rPr>
          <w:rtl/>
        </w:rPr>
        <w:t xml:space="preserve"> </w:t>
      </w:r>
    </w:p>
    <w:p w:rsidR="001373A5" w:rsidRDefault="001373A5" w:rsidP="001373A5">
      <w:pPr>
        <w:pStyle w:val="libNormal"/>
        <w:rPr>
          <w:rtl/>
        </w:rPr>
      </w:pPr>
      <w:r>
        <w:rPr>
          <w:rtl/>
        </w:rPr>
        <w:t xml:space="preserve">3818 / 1 - الجعفريات: اخبرنا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من وق</w:t>
      </w:r>
      <w:r w:rsidR="006F4FCF">
        <w:rPr>
          <w:rFonts w:hint="cs"/>
          <w:rtl/>
        </w:rPr>
        <w:t>ّ</w:t>
      </w:r>
      <w:r>
        <w:rPr>
          <w:rtl/>
        </w:rPr>
        <w:t xml:space="preserve">ر المسجد من نخامة، لقي الله تعالى يوم القيامة ضاحكا، قد اعطي كتابه بيمينه ». </w:t>
      </w:r>
    </w:p>
    <w:p w:rsidR="001373A5" w:rsidRDefault="001373A5" w:rsidP="001373A5">
      <w:pPr>
        <w:pStyle w:val="libNormal"/>
        <w:rPr>
          <w:rtl/>
        </w:rPr>
      </w:pPr>
      <w:r>
        <w:rPr>
          <w:rtl/>
        </w:rPr>
        <w:t>3819 / 2 - أخبرنا الشريف</w:t>
      </w:r>
      <w:r w:rsidR="00E64BBC">
        <w:rPr>
          <w:rtl/>
        </w:rPr>
        <w:t xml:space="preserve"> أبو</w:t>
      </w:r>
      <w:r>
        <w:rPr>
          <w:rtl/>
        </w:rPr>
        <w:t>الحسن علي بن</w:t>
      </w:r>
      <w:r w:rsidR="00E64BBC">
        <w:rPr>
          <w:rtl/>
        </w:rPr>
        <w:t xml:space="preserve"> عبد</w:t>
      </w:r>
      <w:r>
        <w:rPr>
          <w:rtl/>
        </w:rPr>
        <w:t>الصمد بن عبيد الله الهاشمي، اخبرنا الابهري، حدثنا احمد بن عمير بن يوسف قال: حدثنا عمرو بن عثمان قال: حدثنا الوليد، عن رجل من آل شبرمة - وهو</w:t>
      </w:r>
      <w:r w:rsidR="00E64BBC">
        <w:rPr>
          <w:rtl/>
        </w:rPr>
        <w:t xml:space="preserve"> عبد</w:t>
      </w:r>
      <w:r>
        <w:rPr>
          <w:rtl/>
        </w:rPr>
        <w:t xml:space="preserve">الملك بن </w:t>
      </w:r>
      <w:r w:rsidR="00B215B3">
        <w:rPr>
          <w:rtl/>
        </w:rPr>
        <w:t>عبدالله</w:t>
      </w:r>
      <w:r>
        <w:rPr>
          <w:rtl/>
        </w:rPr>
        <w:t xml:space="preserve"> بن شبرمة - عن أبيه، عن أبي زرعة، ان</w:t>
      </w:r>
      <w:r w:rsidR="006F4FCF">
        <w:rPr>
          <w:rFonts w:hint="cs"/>
          <w:rtl/>
        </w:rPr>
        <w:t>ّ</w:t>
      </w:r>
      <w:r>
        <w:rPr>
          <w:rtl/>
        </w:rPr>
        <w:t xml:space="preserve"> النبي </w:t>
      </w:r>
      <w:r w:rsidRPr="00C47A50">
        <w:rPr>
          <w:rStyle w:val="libAlaemChar"/>
          <w:rtl/>
        </w:rPr>
        <w:t>صلى‌الله‌عليه‌وآله‌</w:t>
      </w:r>
      <w:r>
        <w:rPr>
          <w:rtl/>
        </w:rPr>
        <w:t>، رأى نخامة في قبلة المسجد، فامر بها فحك</w:t>
      </w:r>
      <w:r w:rsidR="006F4FCF">
        <w:rPr>
          <w:rFonts w:hint="cs"/>
          <w:rtl/>
        </w:rPr>
        <w:t>ّ</w:t>
      </w:r>
      <w:r>
        <w:rPr>
          <w:rtl/>
        </w:rPr>
        <w:t>ت، وقال فيه قولا شديدا.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6 - البحار ج 44 ص 328. </w:t>
      </w:r>
    </w:p>
    <w:p w:rsidR="001373A5" w:rsidRDefault="001373A5" w:rsidP="001373A5">
      <w:pPr>
        <w:pStyle w:val="libFootnoteCenterBold"/>
        <w:rPr>
          <w:rtl/>
        </w:rPr>
      </w:pPr>
      <w:r>
        <w:rPr>
          <w:rtl/>
        </w:rPr>
        <w:t xml:space="preserve">الباب - 15 </w:t>
      </w:r>
    </w:p>
    <w:p w:rsidR="001373A5" w:rsidRDefault="001373A5" w:rsidP="001373A5">
      <w:pPr>
        <w:pStyle w:val="libFootnote"/>
        <w:rPr>
          <w:rtl/>
        </w:rPr>
      </w:pPr>
      <w:r>
        <w:rPr>
          <w:rFonts w:hint="cs"/>
          <w:rtl/>
        </w:rPr>
        <w:t>(</w:t>
      </w:r>
      <w:r w:rsidRPr="006F4FCF">
        <w:rPr>
          <w:rStyle w:val="libFootnoteAlaemChar"/>
          <w:rFonts w:hint="cs"/>
          <w:rtl/>
        </w:rPr>
        <w:t>*</w:t>
      </w:r>
      <w:r>
        <w:rPr>
          <w:rFonts w:hint="cs"/>
          <w:rtl/>
        </w:rPr>
        <w:t>)</w:t>
      </w:r>
      <w:r>
        <w:rPr>
          <w:rtl/>
        </w:rPr>
        <w:t xml:space="preserve"> النخامة: البصاق الذي يخرج من أقصى الحلق، والتنخع: إخراج النخامة من مكانها (مجمع البحرين - نخع - ج 3 ص 395). </w:t>
      </w:r>
    </w:p>
    <w:p w:rsidR="001373A5" w:rsidRDefault="001373A5" w:rsidP="001373A5">
      <w:pPr>
        <w:pStyle w:val="libFootnote0"/>
        <w:rPr>
          <w:rtl/>
        </w:rPr>
      </w:pPr>
      <w:r>
        <w:rPr>
          <w:rtl/>
        </w:rPr>
        <w:t xml:space="preserve">1 - الجعفريات ص 38. </w:t>
      </w:r>
    </w:p>
    <w:p w:rsidR="001373A5" w:rsidRDefault="001373A5" w:rsidP="001373A5">
      <w:pPr>
        <w:pStyle w:val="libFootnote0"/>
        <w:rPr>
          <w:rtl/>
        </w:rPr>
      </w:pPr>
      <w:r>
        <w:rPr>
          <w:rtl/>
        </w:rPr>
        <w:t xml:space="preserve">2 - المصدر السابق ص 251. </w:t>
      </w:r>
    </w:p>
    <w:p w:rsidR="001373A5" w:rsidRDefault="00D574EF" w:rsidP="001373A5">
      <w:pPr>
        <w:pStyle w:val="libNormal"/>
        <w:rPr>
          <w:rtl/>
        </w:rPr>
      </w:pPr>
      <w:r>
        <w:rPr>
          <w:rtl/>
        </w:rPr>
        <w:br w:type="page"/>
      </w:r>
      <w:r w:rsidR="001373A5">
        <w:rPr>
          <w:rtl/>
        </w:rPr>
        <w:lastRenderedPageBreak/>
        <w:t xml:space="preserve">3820 / 3 - دعائم </w:t>
      </w:r>
      <w:r w:rsidR="007413D1">
        <w:rPr>
          <w:rtl/>
        </w:rPr>
        <w:t>الإسلام</w:t>
      </w:r>
      <w:r w:rsidR="001373A5">
        <w:rPr>
          <w:rtl/>
        </w:rPr>
        <w:t xml:space="preserve">: عن علي </w:t>
      </w:r>
      <w:r w:rsidR="001373A5" w:rsidRPr="00C47A50">
        <w:rPr>
          <w:rStyle w:val="libAlaemChar"/>
          <w:rtl/>
        </w:rPr>
        <w:t>عليه‌السلام</w:t>
      </w:r>
      <w:r w:rsidR="001373A5">
        <w:rPr>
          <w:rtl/>
        </w:rPr>
        <w:t xml:space="preserve"> قال: « من وق</w:t>
      </w:r>
      <w:r w:rsidR="006F4FCF">
        <w:rPr>
          <w:rFonts w:hint="cs"/>
          <w:rtl/>
        </w:rPr>
        <w:t>ّ</w:t>
      </w:r>
      <w:r w:rsidR="001373A5">
        <w:rPr>
          <w:rtl/>
        </w:rPr>
        <w:t xml:space="preserve">ر المسجد من نخامة </w:t>
      </w:r>
      <w:r w:rsidR="001373A5" w:rsidRPr="008711E3">
        <w:rPr>
          <w:rStyle w:val="libFootnotenumChar"/>
          <w:rtl/>
        </w:rPr>
        <w:t>(1)</w:t>
      </w:r>
      <w:r w:rsidR="001373A5">
        <w:rPr>
          <w:rtl/>
        </w:rPr>
        <w:t xml:space="preserve">، لقي الله يوم القيامة ضاحكا، قد اعطي كتابه بيمينه، وان المسجد ليلتوي عند </w:t>
      </w:r>
      <w:r w:rsidR="001373A5" w:rsidRPr="008711E3">
        <w:rPr>
          <w:rStyle w:val="libFootnotenumChar"/>
          <w:rtl/>
        </w:rPr>
        <w:t>(2)</w:t>
      </w:r>
      <w:r w:rsidR="001373A5">
        <w:rPr>
          <w:rtl/>
        </w:rPr>
        <w:t xml:space="preserve"> النخامة، كالتواء </w:t>
      </w:r>
      <w:r w:rsidR="001373A5" w:rsidRPr="008711E3">
        <w:rPr>
          <w:rStyle w:val="libFootnotenumChar"/>
          <w:rtl/>
        </w:rPr>
        <w:t>(3)</w:t>
      </w:r>
      <w:r w:rsidR="001373A5">
        <w:rPr>
          <w:rtl/>
        </w:rPr>
        <w:t xml:space="preserve"> احدكم بالخيزران، إذا وقع به ». </w:t>
      </w:r>
    </w:p>
    <w:p w:rsidR="001373A5" w:rsidRDefault="001373A5" w:rsidP="001373A5">
      <w:pPr>
        <w:pStyle w:val="libNormal"/>
        <w:rPr>
          <w:rtl/>
        </w:rPr>
      </w:pPr>
      <w:r>
        <w:rPr>
          <w:rtl/>
        </w:rPr>
        <w:t xml:space="preserve">3821 / 4 - وعن رسول الله </w:t>
      </w:r>
      <w:r w:rsidRPr="00C47A50">
        <w:rPr>
          <w:rStyle w:val="libAlaemChar"/>
          <w:rtl/>
        </w:rPr>
        <w:t>صلى‌الله‌عليه‌وآله‌</w:t>
      </w:r>
      <w:r>
        <w:rPr>
          <w:rtl/>
        </w:rPr>
        <w:t xml:space="preserve">، أنه نهى عن النخامة في القبلة، وانه </w:t>
      </w:r>
      <w:r w:rsidRPr="00C47A50">
        <w:rPr>
          <w:rStyle w:val="libAlaemChar"/>
          <w:rtl/>
        </w:rPr>
        <w:t>صلى‌الله‌عليه‌وآله‌</w:t>
      </w:r>
      <w:r>
        <w:rPr>
          <w:rtl/>
        </w:rPr>
        <w:t xml:space="preserve"> رأى نخامة في قبلة المسجد، فلعن صاحبها وكان غائبا، فبلغ ذلك امرأته، فاتت فحكت النخامة، وجعلت مكانها خلوقا</w:t>
      </w:r>
      <w:r w:rsidR="006F4FCF">
        <w:rPr>
          <w:rFonts w:hint="cs"/>
          <w:rtl/>
        </w:rPr>
        <w:t>ً</w:t>
      </w:r>
      <w:r>
        <w:rPr>
          <w:rtl/>
        </w:rPr>
        <w:t xml:space="preserve"> </w:t>
      </w:r>
      <w:r w:rsidRPr="008711E3">
        <w:rPr>
          <w:rStyle w:val="libFootnotenumChar"/>
          <w:rtl/>
        </w:rPr>
        <w:t>(1)</w:t>
      </w:r>
      <w:r>
        <w:rPr>
          <w:rtl/>
        </w:rPr>
        <w:t xml:space="preserve">، فاثنى رسول الله </w:t>
      </w:r>
      <w:r w:rsidRPr="00C47A50">
        <w:rPr>
          <w:rStyle w:val="libAlaemChar"/>
          <w:rtl/>
        </w:rPr>
        <w:t>صلى‌الله‌عليه‌وآله‌</w:t>
      </w:r>
      <w:r>
        <w:rPr>
          <w:rtl/>
        </w:rPr>
        <w:t xml:space="preserve"> عليها </w:t>
      </w:r>
      <w:r w:rsidRPr="008711E3">
        <w:rPr>
          <w:rStyle w:val="libFootnotenumChar"/>
          <w:rtl/>
        </w:rPr>
        <w:t>(2)</w:t>
      </w:r>
      <w:r>
        <w:rPr>
          <w:rtl/>
        </w:rPr>
        <w:t xml:space="preserve"> لما حفظت من أمر زوجها. </w:t>
      </w:r>
    </w:p>
    <w:p w:rsidR="001373A5" w:rsidRDefault="001373A5" w:rsidP="001373A5">
      <w:pPr>
        <w:pStyle w:val="libNormal"/>
        <w:rPr>
          <w:rtl/>
        </w:rPr>
      </w:pPr>
      <w:r>
        <w:rPr>
          <w:rtl/>
        </w:rPr>
        <w:t>3822 / 5 - القطب الراوندي في لب</w:t>
      </w:r>
      <w:r w:rsidR="006F4FCF">
        <w:rPr>
          <w:rFonts w:hint="cs"/>
          <w:rtl/>
        </w:rPr>
        <w:t>ّ</w:t>
      </w:r>
      <w:r>
        <w:rPr>
          <w:rtl/>
        </w:rPr>
        <w:t xml:space="preserve"> اللباب: عن النبي</w:t>
      </w:r>
      <w:r w:rsidR="006F4FCF">
        <w:rPr>
          <w:rFonts w:hint="cs"/>
          <w:rtl/>
        </w:rPr>
        <w:t>ّ</w:t>
      </w:r>
      <w:r>
        <w:rPr>
          <w:rtl/>
        </w:rPr>
        <w:t xml:space="preserve"> </w:t>
      </w:r>
      <w:r w:rsidRPr="00C47A50">
        <w:rPr>
          <w:rStyle w:val="libAlaemChar"/>
          <w:rtl/>
        </w:rPr>
        <w:t>صلى‌الله‌عليه‌وآله‌</w:t>
      </w:r>
      <w:r>
        <w:rPr>
          <w:rtl/>
        </w:rPr>
        <w:t xml:space="preserve"> قال: « ان المسجد لينزوي من النخامة، كما تنزوي الجلدة في النار ». </w:t>
      </w:r>
    </w:p>
    <w:p w:rsidR="001373A5" w:rsidRDefault="001373A5" w:rsidP="001373A5">
      <w:pPr>
        <w:pStyle w:val="libNormal"/>
        <w:rPr>
          <w:rtl/>
        </w:rPr>
      </w:pPr>
      <w:r>
        <w:rPr>
          <w:rtl/>
        </w:rPr>
        <w:t xml:space="preserve">3823 / 6 - عوالي اللآلي: انه </w:t>
      </w:r>
      <w:r w:rsidRPr="00C47A50">
        <w:rPr>
          <w:rStyle w:val="libAlaemChar"/>
          <w:rtl/>
        </w:rPr>
        <w:t>صلى‌الله‌عليه‌وآله‌</w:t>
      </w:r>
      <w:r>
        <w:rPr>
          <w:rtl/>
        </w:rPr>
        <w:t xml:space="preserve"> رأى بصاقا في جدار القبلة فحك</w:t>
      </w:r>
      <w:r w:rsidR="006F4FCF">
        <w:rPr>
          <w:rFonts w:hint="cs"/>
          <w:rtl/>
        </w:rPr>
        <w:t>ّ</w:t>
      </w:r>
      <w:r>
        <w:rPr>
          <w:rtl/>
        </w:rPr>
        <w:t>ه، ثم أقبل على الناس فقال: « إذا كان احدكم يصل</w:t>
      </w:r>
      <w:r w:rsidR="006F4FCF">
        <w:rPr>
          <w:rFonts w:hint="cs"/>
          <w:rtl/>
        </w:rPr>
        <w:t>ّ</w:t>
      </w:r>
      <w:r>
        <w:rPr>
          <w:rtl/>
        </w:rPr>
        <w:t>ي، فلا يبصق قبل وجهه، فإن الله قبل وجهه إذا صلى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دعائم </w:t>
      </w:r>
      <w:r w:rsidR="007413D1">
        <w:rPr>
          <w:rtl/>
        </w:rPr>
        <w:t>الإسلام</w:t>
      </w:r>
      <w:r>
        <w:rPr>
          <w:rtl/>
        </w:rPr>
        <w:t xml:space="preserve"> ج 1 ص 149. </w:t>
      </w:r>
    </w:p>
    <w:p w:rsidR="001373A5" w:rsidRDefault="001373A5" w:rsidP="001373A5">
      <w:pPr>
        <w:pStyle w:val="libFootnote"/>
        <w:rPr>
          <w:rtl/>
        </w:rPr>
      </w:pPr>
      <w:r>
        <w:rPr>
          <w:rtl/>
        </w:rPr>
        <w:t xml:space="preserve">(1) في المصدر: نخامته. </w:t>
      </w:r>
    </w:p>
    <w:p w:rsidR="001373A5" w:rsidRDefault="001373A5" w:rsidP="001373A5">
      <w:pPr>
        <w:pStyle w:val="libFootnote"/>
        <w:rPr>
          <w:rtl/>
        </w:rPr>
      </w:pPr>
      <w:r>
        <w:rPr>
          <w:rtl/>
        </w:rPr>
        <w:t xml:space="preserve">(2) في المصدر: من. </w:t>
      </w:r>
    </w:p>
    <w:p w:rsidR="001373A5" w:rsidRDefault="001373A5" w:rsidP="001373A5">
      <w:pPr>
        <w:pStyle w:val="libFootnote"/>
        <w:rPr>
          <w:rtl/>
        </w:rPr>
      </w:pPr>
      <w:r>
        <w:rPr>
          <w:rtl/>
        </w:rPr>
        <w:t xml:space="preserve">(3) وفيه: كما يلتوي. </w:t>
      </w:r>
    </w:p>
    <w:p w:rsidR="001373A5" w:rsidRDefault="001373A5" w:rsidP="001373A5">
      <w:pPr>
        <w:pStyle w:val="libFootnote0"/>
        <w:rPr>
          <w:rtl/>
        </w:rPr>
      </w:pPr>
      <w:r>
        <w:rPr>
          <w:rtl/>
        </w:rPr>
        <w:t xml:space="preserve">4 - المصدر السابق ج 1 ص 173. </w:t>
      </w:r>
    </w:p>
    <w:p w:rsidR="001373A5" w:rsidRDefault="001373A5" w:rsidP="001373A5">
      <w:pPr>
        <w:pStyle w:val="libFootnote"/>
        <w:rPr>
          <w:rtl/>
        </w:rPr>
      </w:pPr>
      <w:r>
        <w:rPr>
          <w:rtl/>
        </w:rPr>
        <w:t xml:space="preserve">(1) في المصدر زيادة: فرأى رسول الله (صلى الله عليه وآله) فقال ما هذا فاخبر بما كان من المرأة. </w:t>
      </w:r>
    </w:p>
    <w:p w:rsidR="001373A5" w:rsidRDefault="001373A5" w:rsidP="001373A5">
      <w:pPr>
        <w:pStyle w:val="libFootnote"/>
        <w:rPr>
          <w:rtl/>
        </w:rPr>
      </w:pPr>
      <w:r>
        <w:rPr>
          <w:rtl/>
        </w:rPr>
        <w:t>(2) في المصدر زيادة: خيرا</w:t>
      </w:r>
      <w:r w:rsidR="006F4FCF">
        <w:rPr>
          <w:rFonts w:hint="cs"/>
          <w:rtl/>
        </w:rPr>
        <w:t>ً</w:t>
      </w:r>
      <w:r>
        <w:rPr>
          <w:rtl/>
        </w:rPr>
        <w:t xml:space="preserve">. </w:t>
      </w:r>
    </w:p>
    <w:p w:rsidR="001373A5" w:rsidRDefault="001373A5" w:rsidP="001373A5">
      <w:pPr>
        <w:pStyle w:val="libFootnote0"/>
        <w:rPr>
          <w:rtl/>
        </w:rPr>
      </w:pPr>
      <w:r>
        <w:rPr>
          <w:rtl/>
        </w:rPr>
        <w:t xml:space="preserve">5 - لب اللباب: مخطوط. </w:t>
      </w:r>
    </w:p>
    <w:p w:rsidR="001373A5" w:rsidRDefault="001373A5" w:rsidP="001373A5">
      <w:pPr>
        <w:pStyle w:val="libFootnote0"/>
        <w:rPr>
          <w:rtl/>
        </w:rPr>
      </w:pPr>
      <w:r>
        <w:rPr>
          <w:rtl/>
        </w:rPr>
        <w:t xml:space="preserve">6 - عوالي اللآلي ج 1 ص 137 ح 42. </w:t>
      </w:r>
    </w:p>
    <w:p w:rsidR="001373A5" w:rsidRDefault="001373A5" w:rsidP="001373A5">
      <w:pPr>
        <w:pStyle w:val="Heading2Center"/>
        <w:rPr>
          <w:rtl/>
        </w:rPr>
      </w:pPr>
      <w:r>
        <w:rPr>
          <w:rtl/>
        </w:rPr>
        <w:br w:type="page"/>
      </w:r>
      <w:bookmarkStart w:id="267" w:name="_Toc364683768"/>
      <w:r>
        <w:rPr>
          <w:rtl/>
        </w:rPr>
        <w:lastRenderedPageBreak/>
        <w:t xml:space="preserve">16 - </w:t>
      </w:r>
      <w:r w:rsidR="000C71F3" w:rsidRPr="000C71F3">
        <w:rPr>
          <w:rStyle w:val="libAlaemHeading2Char"/>
          <w:rtl/>
        </w:rPr>
        <w:t xml:space="preserve">( </w:t>
      </w:r>
      <w:r>
        <w:rPr>
          <w:rtl/>
        </w:rPr>
        <w:t>باب عدم كراهة الصلاة في مساجد العامة، اداء ولا قضاء، فرضا ولا نفلا</w:t>
      </w:r>
      <w:r w:rsidR="000C71F3" w:rsidRPr="000C71F3">
        <w:rPr>
          <w:rStyle w:val="libAlaemHeading2Char"/>
          <w:rtl/>
        </w:rPr>
        <w:t xml:space="preserve"> )</w:t>
      </w:r>
      <w:bookmarkEnd w:id="267"/>
      <w:r>
        <w:rPr>
          <w:rtl/>
        </w:rPr>
        <w:t xml:space="preserve"> </w:t>
      </w:r>
    </w:p>
    <w:p w:rsidR="006F4FCF" w:rsidRDefault="001373A5" w:rsidP="001373A5">
      <w:pPr>
        <w:pStyle w:val="libNormal"/>
        <w:rPr>
          <w:rtl/>
        </w:rPr>
      </w:pPr>
      <w:r>
        <w:rPr>
          <w:rtl/>
        </w:rPr>
        <w:t xml:space="preserve">3824 / 1 - </w:t>
      </w:r>
      <w:r w:rsidR="00B215B3">
        <w:rPr>
          <w:rtl/>
        </w:rPr>
        <w:t>عبدالله</w:t>
      </w:r>
      <w:r>
        <w:rPr>
          <w:rtl/>
        </w:rPr>
        <w:t xml:space="preserve"> بن يحيى الكاهلي في كتابه قال: سمعت أبا </w:t>
      </w:r>
      <w:r w:rsidR="00B215B3">
        <w:rPr>
          <w:rtl/>
        </w:rPr>
        <w:t>عبدالله</w:t>
      </w:r>
      <w:r>
        <w:rPr>
          <w:rtl/>
        </w:rPr>
        <w:t xml:space="preserve"> </w:t>
      </w:r>
      <w:r w:rsidRPr="00C47A50">
        <w:rPr>
          <w:rStyle w:val="libAlaemChar"/>
          <w:rtl/>
        </w:rPr>
        <w:t>عليه‌السلام</w:t>
      </w:r>
      <w:r>
        <w:rPr>
          <w:rtl/>
        </w:rPr>
        <w:t xml:space="preserve"> يقول: « صلوا في مساجدهم »، الخبر. </w:t>
      </w:r>
    </w:p>
    <w:p w:rsidR="001373A5" w:rsidRDefault="001373A5" w:rsidP="001373A5">
      <w:pPr>
        <w:pStyle w:val="libNormal"/>
        <w:rPr>
          <w:rtl/>
        </w:rPr>
      </w:pPr>
      <w:r>
        <w:rPr>
          <w:rtl/>
        </w:rPr>
        <w:t xml:space="preserve">وبهذا المضمون اخبار كثيرة، تأتي في ابواب العشرة، والامر بالمعروف، ان شاء الله تعالى. </w:t>
      </w:r>
    </w:p>
    <w:p w:rsidR="001373A5" w:rsidRDefault="001373A5" w:rsidP="001373A5">
      <w:pPr>
        <w:pStyle w:val="Heading2Center"/>
        <w:rPr>
          <w:rtl/>
        </w:rPr>
      </w:pPr>
      <w:bookmarkStart w:id="268" w:name="_Toc364683769"/>
      <w:r>
        <w:rPr>
          <w:rtl/>
        </w:rPr>
        <w:t xml:space="preserve">17 - </w:t>
      </w:r>
      <w:r w:rsidR="000C71F3" w:rsidRPr="000C71F3">
        <w:rPr>
          <w:rStyle w:val="libAlaemHeading2Char"/>
          <w:rtl/>
        </w:rPr>
        <w:t xml:space="preserve">( </w:t>
      </w:r>
      <w:r>
        <w:rPr>
          <w:rtl/>
        </w:rPr>
        <w:t>باب كراهة دخول المساجد، وفي فيه رائحة ثوم، أو بصل، أو كراث، أو غيرها من المؤذيات</w:t>
      </w:r>
      <w:r w:rsidR="000C71F3" w:rsidRPr="000C71F3">
        <w:rPr>
          <w:rStyle w:val="libAlaemHeading2Char"/>
          <w:rtl/>
        </w:rPr>
        <w:t xml:space="preserve"> )</w:t>
      </w:r>
      <w:bookmarkEnd w:id="268"/>
      <w:r>
        <w:rPr>
          <w:rtl/>
        </w:rPr>
        <w:t xml:space="preserve"> </w:t>
      </w:r>
    </w:p>
    <w:p w:rsidR="001373A5" w:rsidRDefault="001373A5" w:rsidP="001373A5">
      <w:pPr>
        <w:pStyle w:val="libNormal"/>
        <w:rPr>
          <w:rtl/>
        </w:rPr>
      </w:pPr>
      <w:r>
        <w:rPr>
          <w:rtl/>
        </w:rPr>
        <w:t xml:space="preserve">3825 / 1 - دعائم </w:t>
      </w:r>
      <w:r w:rsidR="007413D1">
        <w:rPr>
          <w:rtl/>
        </w:rPr>
        <w:t>الإسلام</w:t>
      </w:r>
      <w:r>
        <w:rPr>
          <w:rtl/>
        </w:rPr>
        <w:t xml:space="preserve">: عن رسول الله </w:t>
      </w:r>
      <w:r w:rsidRPr="00C47A50">
        <w:rPr>
          <w:rStyle w:val="libAlaemChar"/>
          <w:rtl/>
        </w:rPr>
        <w:t>صلى‌الله‌عليه‌وآله‌</w:t>
      </w:r>
      <w:r>
        <w:rPr>
          <w:rtl/>
        </w:rPr>
        <w:t xml:space="preserve">، انه نهى عن اكل الثوم، ان يؤذي برائحته اهل المسجد، وقال: « من أكل من هذه البقلة، فلا يقربن مسجدنا ». </w:t>
      </w:r>
    </w:p>
    <w:p w:rsidR="001373A5" w:rsidRDefault="001373A5" w:rsidP="001373A5">
      <w:pPr>
        <w:pStyle w:val="libNormal"/>
        <w:rPr>
          <w:rtl/>
        </w:rPr>
      </w:pPr>
      <w:r>
        <w:rPr>
          <w:rtl/>
        </w:rPr>
        <w:t xml:space="preserve">3826 / 2 - وعن جعفر بن </w:t>
      </w:r>
      <w:r w:rsidR="00E64BBC">
        <w:rPr>
          <w:rtl/>
        </w:rPr>
        <w:t>محمّد</w:t>
      </w:r>
      <w:r>
        <w:rPr>
          <w:rtl/>
        </w:rPr>
        <w:t xml:space="preserve"> </w:t>
      </w:r>
      <w:r w:rsidRPr="00C47A50">
        <w:rPr>
          <w:rStyle w:val="libAlaemChar"/>
          <w:rtl/>
        </w:rPr>
        <w:t>عليهما‌السلام</w:t>
      </w:r>
      <w:r>
        <w:rPr>
          <w:rtl/>
        </w:rPr>
        <w:t xml:space="preserve"> انه سئل عن أكل الثوم، والبصل، والكراث، ني</w:t>
      </w:r>
      <w:r w:rsidR="006F4FCF">
        <w:rPr>
          <w:rFonts w:hint="cs"/>
          <w:rtl/>
        </w:rPr>
        <w:t>ّ</w:t>
      </w:r>
      <w:r>
        <w:rPr>
          <w:rtl/>
        </w:rPr>
        <w:t>ا ومطبوخا، قال: « لا بأس بذلك، ولكن من أكله ني</w:t>
      </w:r>
      <w:r w:rsidR="006F4FCF">
        <w:rPr>
          <w:rFonts w:hint="cs"/>
          <w:rtl/>
        </w:rPr>
        <w:t>ّ</w:t>
      </w:r>
      <w:r>
        <w:rPr>
          <w:rtl/>
        </w:rPr>
        <w:t xml:space="preserve">ا، فلا يدخل المسجد، فيؤذي برائحته ». </w:t>
      </w:r>
    </w:p>
    <w:p w:rsidR="001373A5" w:rsidRDefault="001373A5" w:rsidP="001373A5">
      <w:pPr>
        <w:pStyle w:val="libNormal"/>
        <w:rPr>
          <w:rtl/>
        </w:rPr>
      </w:pPr>
      <w:r>
        <w:rPr>
          <w:rtl/>
        </w:rPr>
        <w:t xml:space="preserve">3827 / 3 - عوالي اللآلي: روى جابر بن </w:t>
      </w:r>
      <w:r w:rsidR="00B215B3">
        <w:rPr>
          <w:rtl/>
        </w:rPr>
        <w:t>عبدالله</w:t>
      </w:r>
      <w:r>
        <w:rPr>
          <w:rtl/>
        </w:rPr>
        <w:t xml:space="preserve"> الانصاري قال: نهى</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- 16 </w:t>
      </w:r>
    </w:p>
    <w:p w:rsidR="001373A5" w:rsidRDefault="001373A5" w:rsidP="001373A5">
      <w:pPr>
        <w:pStyle w:val="libFootnote0"/>
        <w:rPr>
          <w:rtl/>
        </w:rPr>
      </w:pPr>
      <w:r>
        <w:rPr>
          <w:rtl/>
        </w:rPr>
        <w:t xml:space="preserve">1 - كتاب </w:t>
      </w:r>
      <w:r w:rsidR="00B215B3">
        <w:rPr>
          <w:rtl/>
        </w:rPr>
        <w:t>عبدالله</w:t>
      </w:r>
      <w:r>
        <w:rPr>
          <w:rtl/>
        </w:rPr>
        <w:t xml:space="preserve"> بن يحيى الكاهلي ص 114. </w:t>
      </w:r>
    </w:p>
    <w:p w:rsidR="001373A5" w:rsidRDefault="001373A5" w:rsidP="001373A5">
      <w:pPr>
        <w:pStyle w:val="libFootnoteCenterBold"/>
        <w:rPr>
          <w:rtl/>
        </w:rPr>
      </w:pPr>
      <w:r>
        <w:rPr>
          <w:rtl/>
        </w:rPr>
        <w:t xml:space="preserve">الباب - 17 </w:t>
      </w:r>
    </w:p>
    <w:p w:rsidR="001373A5" w:rsidRDefault="001373A5" w:rsidP="001373A5">
      <w:pPr>
        <w:pStyle w:val="libFootnote0"/>
        <w:rPr>
          <w:rtl/>
        </w:rPr>
      </w:pPr>
      <w:r>
        <w:rPr>
          <w:rtl/>
        </w:rPr>
        <w:t xml:space="preserve">1 - دعائم </w:t>
      </w:r>
      <w:r w:rsidR="007413D1">
        <w:rPr>
          <w:rtl/>
        </w:rPr>
        <w:t>الإسلام</w:t>
      </w:r>
      <w:r>
        <w:rPr>
          <w:rtl/>
        </w:rPr>
        <w:t xml:space="preserve"> ج 1 ص 149. </w:t>
      </w:r>
    </w:p>
    <w:p w:rsidR="001373A5" w:rsidRDefault="001373A5" w:rsidP="001373A5">
      <w:pPr>
        <w:pStyle w:val="libFootnote0"/>
        <w:rPr>
          <w:rtl/>
        </w:rPr>
      </w:pPr>
      <w:r>
        <w:rPr>
          <w:rtl/>
        </w:rPr>
        <w:t xml:space="preserve">2 - دعائم </w:t>
      </w:r>
      <w:r w:rsidR="007413D1">
        <w:rPr>
          <w:rtl/>
        </w:rPr>
        <w:t>الإسلام</w:t>
      </w:r>
      <w:r>
        <w:rPr>
          <w:rtl/>
        </w:rPr>
        <w:t xml:space="preserve"> ج 2 ص 112. </w:t>
      </w:r>
    </w:p>
    <w:p w:rsidR="001373A5" w:rsidRDefault="001373A5" w:rsidP="001373A5">
      <w:pPr>
        <w:pStyle w:val="libFootnote0"/>
        <w:rPr>
          <w:rtl/>
        </w:rPr>
      </w:pPr>
      <w:r>
        <w:rPr>
          <w:rtl/>
        </w:rPr>
        <w:t xml:space="preserve">3 - عوالي اللآلي ج 1 ص 101 ح 26. </w:t>
      </w:r>
    </w:p>
    <w:p w:rsidR="001373A5" w:rsidRDefault="001373A5" w:rsidP="001373A5">
      <w:pPr>
        <w:pStyle w:val="libNormal0"/>
        <w:rPr>
          <w:rtl/>
        </w:rPr>
      </w:pPr>
      <w:r>
        <w:rPr>
          <w:rtl/>
        </w:rPr>
        <w:br w:type="page"/>
      </w:r>
      <w:r>
        <w:rPr>
          <w:rtl/>
        </w:rPr>
        <w:lastRenderedPageBreak/>
        <w:t xml:space="preserve">رسول الله </w:t>
      </w:r>
      <w:r w:rsidRPr="00C47A50">
        <w:rPr>
          <w:rStyle w:val="libAlaemChar"/>
          <w:rtl/>
        </w:rPr>
        <w:t>صلى‌الله‌عليه‌وآله‌</w:t>
      </w:r>
      <w:r>
        <w:rPr>
          <w:rtl/>
        </w:rPr>
        <w:t>، عن أكل الكراث فلم ينتهوا، ولم يجدوا من ذلك بد</w:t>
      </w:r>
      <w:r w:rsidR="00797162">
        <w:rPr>
          <w:rFonts w:hint="cs"/>
          <w:rtl/>
        </w:rPr>
        <w:t>ّ</w:t>
      </w:r>
      <w:r>
        <w:rPr>
          <w:rtl/>
        </w:rPr>
        <w:t>ا، فوجد ريحها، فقال: « ألم انهكم عن اكل هذه البقلة الخبيثة، من اكلها فلا يغشانا في مسجدنا، فان الملائكة تتأذ</w:t>
      </w:r>
      <w:r w:rsidR="00797162">
        <w:rPr>
          <w:rFonts w:hint="cs"/>
          <w:rtl/>
        </w:rPr>
        <w:t>ّ</w:t>
      </w:r>
      <w:r>
        <w:rPr>
          <w:rtl/>
        </w:rPr>
        <w:t>ى بما يتأذ</w:t>
      </w:r>
      <w:r w:rsidR="00797162">
        <w:rPr>
          <w:rFonts w:hint="cs"/>
          <w:rtl/>
        </w:rPr>
        <w:t>ّ</w:t>
      </w:r>
      <w:r>
        <w:rPr>
          <w:rtl/>
        </w:rPr>
        <w:t xml:space="preserve">ى منه </w:t>
      </w:r>
      <w:r w:rsidRPr="008711E3">
        <w:rPr>
          <w:rStyle w:val="libFootnotenumChar"/>
          <w:rtl/>
        </w:rPr>
        <w:t>(1)</w:t>
      </w:r>
      <w:r>
        <w:rPr>
          <w:rtl/>
        </w:rPr>
        <w:t xml:space="preserve"> الانسان ». </w:t>
      </w:r>
    </w:p>
    <w:p w:rsidR="001373A5" w:rsidRDefault="001373A5" w:rsidP="001373A5">
      <w:pPr>
        <w:pStyle w:val="libNormal"/>
        <w:rPr>
          <w:rtl/>
        </w:rPr>
      </w:pPr>
      <w:r>
        <w:rPr>
          <w:rtl/>
        </w:rPr>
        <w:t xml:space="preserve">3828 / 4 - وعنه قال: قال رسول الله </w:t>
      </w:r>
      <w:r w:rsidRPr="00C47A50">
        <w:rPr>
          <w:rStyle w:val="libAlaemChar"/>
          <w:rtl/>
        </w:rPr>
        <w:t>صلى‌الله‌عليه‌وآله‌</w:t>
      </w:r>
      <w:r>
        <w:rPr>
          <w:rtl/>
        </w:rPr>
        <w:t xml:space="preserve">: « من أكل البصل، أو الثوم، أو الكراث، فلا يقربنا، ولا يقرب مسجدنا ». </w:t>
      </w:r>
    </w:p>
    <w:p w:rsidR="001373A5" w:rsidRDefault="001373A5" w:rsidP="001373A5">
      <w:pPr>
        <w:pStyle w:val="libNormal"/>
        <w:rPr>
          <w:rtl/>
        </w:rPr>
      </w:pPr>
      <w:r>
        <w:rPr>
          <w:rtl/>
        </w:rPr>
        <w:t xml:space="preserve">3829 / 5 - القطب الراوندي في دعواته عن النبي </w:t>
      </w:r>
      <w:r w:rsidRPr="00C47A50">
        <w:rPr>
          <w:rStyle w:val="libAlaemChar"/>
          <w:rtl/>
        </w:rPr>
        <w:t>صلى‌الله‌عليه‌وآله‌</w:t>
      </w:r>
      <w:r>
        <w:rPr>
          <w:rtl/>
        </w:rPr>
        <w:t xml:space="preserve"> قال: « من أكل هذه البقلة المنتنة </w:t>
      </w:r>
      <w:r w:rsidRPr="008711E3">
        <w:rPr>
          <w:rStyle w:val="libFootnotenumChar"/>
          <w:rtl/>
        </w:rPr>
        <w:t>(1)</w:t>
      </w:r>
      <w:r>
        <w:rPr>
          <w:rtl/>
        </w:rPr>
        <w:t xml:space="preserve"> فلا يغشانا في مجالسنا، وان</w:t>
      </w:r>
      <w:r w:rsidR="00797162">
        <w:rPr>
          <w:rFonts w:hint="cs"/>
          <w:rtl/>
        </w:rPr>
        <w:t>ّ</w:t>
      </w:r>
      <w:r>
        <w:rPr>
          <w:rtl/>
        </w:rPr>
        <w:t xml:space="preserve"> الملائكة لتتأذ</w:t>
      </w:r>
      <w:r w:rsidR="00797162">
        <w:rPr>
          <w:rFonts w:hint="cs"/>
          <w:rtl/>
        </w:rPr>
        <w:t>ّ</w:t>
      </w:r>
      <w:r>
        <w:rPr>
          <w:rtl/>
        </w:rPr>
        <w:t xml:space="preserve">ى </w:t>
      </w:r>
      <w:r w:rsidRPr="008711E3">
        <w:rPr>
          <w:rStyle w:val="libFootnotenumChar"/>
          <w:rtl/>
        </w:rPr>
        <w:t>(2)</w:t>
      </w:r>
      <w:r>
        <w:rPr>
          <w:rtl/>
        </w:rPr>
        <w:t xml:space="preserve"> بما يتأذ</w:t>
      </w:r>
      <w:r w:rsidR="00797162">
        <w:rPr>
          <w:rFonts w:hint="cs"/>
          <w:rtl/>
        </w:rPr>
        <w:t>ّ</w:t>
      </w:r>
      <w:r>
        <w:rPr>
          <w:rtl/>
        </w:rPr>
        <w:t xml:space="preserve">ى به المسلم ». </w:t>
      </w:r>
    </w:p>
    <w:p w:rsidR="001373A5" w:rsidRDefault="001373A5" w:rsidP="001373A5">
      <w:pPr>
        <w:pStyle w:val="libNormal"/>
        <w:rPr>
          <w:rtl/>
        </w:rPr>
      </w:pPr>
      <w:r>
        <w:rPr>
          <w:rtl/>
        </w:rPr>
        <w:t>3830 / 6 -</w:t>
      </w:r>
      <w:r w:rsidR="00E64BBC">
        <w:rPr>
          <w:rtl/>
        </w:rPr>
        <w:t xml:space="preserve"> أبو</w:t>
      </w:r>
      <w:r>
        <w:rPr>
          <w:rtl/>
        </w:rPr>
        <w:t xml:space="preserve">العباس المستغفري في طب النبي </w:t>
      </w:r>
      <w:r w:rsidRPr="00C47A50">
        <w:rPr>
          <w:rStyle w:val="libAlaemChar"/>
          <w:rtl/>
        </w:rPr>
        <w:t>صلى‌الله‌عليه‌وآله‌</w:t>
      </w:r>
      <w:r>
        <w:rPr>
          <w:rtl/>
        </w:rPr>
        <w:t xml:space="preserve"> قال: « من اكل الثوم، والبصل، والكراث، فلا يقربنا، ولا يقرب المسجد ». </w:t>
      </w:r>
    </w:p>
    <w:p w:rsidR="001373A5" w:rsidRDefault="001373A5" w:rsidP="001373A5">
      <w:pPr>
        <w:pStyle w:val="Heading2Center"/>
        <w:rPr>
          <w:rtl/>
        </w:rPr>
      </w:pPr>
      <w:bookmarkStart w:id="269" w:name="_Toc364683770"/>
      <w:r>
        <w:rPr>
          <w:rtl/>
        </w:rPr>
        <w:t xml:space="preserve">18 - </w:t>
      </w:r>
      <w:r w:rsidR="000C71F3" w:rsidRPr="000C71F3">
        <w:rPr>
          <w:rStyle w:val="libAlaemHeading2Char"/>
          <w:rtl/>
        </w:rPr>
        <w:t xml:space="preserve">( </w:t>
      </w:r>
      <w:r>
        <w:rPr>
          <w:rtl/>
        </w:rPr>
        <w:t>باب استحباب تعهد</w:t>
      </w:r>
      <w:r w:rsidR="00797162">
        <w:rPr>
          <w:rFonts w:hint="cs"/>
          <w:rtl/>
        </w:rPr>
        <w:t>ّ</w:t>
      </w:r>
      <w:r>
        <w:rPr>
          <w:rtl/>
        </w:rPr>
        <w:t xml:space="preserve"> النعلين عند باب المسجد، وتحريم ادخال النجاسة المتعدية إليه</w:t>
      </w:r>
      <w:r w:rsidR="000C71F3" w:rsidRPr="000C71F3">
        <w:rPr>
          <w:rStyle w:val="libAlaemHeading2Char"/>
          <w:rtl/>
        </w:rPr>
        <w:t xml:space="preserve"> )</w:t>
      </w:r>
      <w:bookmarkEnd w:id="269"/>
      <w:r>
        <w:rPr>
          <w:rtl/>
        </w:rPr>
        <w:t xml:space="preserve"> </w:t>
      </w:r>
    </w:p>
    <w:p w:rsidR="001373A5" w:rsidRDefault="001373A5" w:rsidP="001373A5">
      <w:pPr>
        <w:pStyle w:val="libNormal"/>
        <w:rPr>
          <w:rtl/>
        </w:rPr>
      </w:pPr>
      <w:r>
        <w:rPr>
          <w:rtl/>
        </w:rPr>
        <w:t xml:space="preserve">3831 / 1 - الجعفريات: اخبرنا </w:t>
      </w:r>
      <w:r w:rsidR="00E64BBC">
        <w:rPr>
          <w:rtl/>
        </w:rPr>
        <w:t>محمّد</w:t>
      </w:r>
      <w:r>
        <w:rPr>
          <w:rtl/>
        </w:rPr>
        <w:t>: حدثني موسى، حدثنا أبي،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به. </w:t>
      </w:r>
    </w:p>
    <w:p w:rsidR="001373A5" w:rsidRDefault="001373A5" w:rsidP="001373A5">
      <w:pPr>
        <w:pStyle w:val="libFootnote0"/>
        <w:rPr>
          <w:rtl/>
        </w:rPr>
      </w:pPr>
      <w:r>
        <w:rPr>
          <w:rtl/>
        </w:rPr>
        <w:t xml:space="preserve">4 - عوالي اللآلي ج 1 ص 103 ح 31. </w:t>
      </w:r>
    </w:p>
    <w:p w:rsidR="001373A5" w:rsidRDefault="001373A5" w:rsidP="001373A5">
      <w:pPr>
        <w:pStyle w:val="libFootnote0"/>
        <w:rPr>
          <w:rtl/>
        </w:rPr>
      </w:pPr>
      <w:r>
        <w:rPr>
          <w:rtl/>
        </w:rPr>
        <w:t xml:space="preserve">5 - دعوات الراوندي ص 69 ح 434، وعنه في البحار ج 66 ص 251 ح 15. </w:t>
      </w:r>
    </w:p>
    <w:p w:rsidR="001373A5" w:rsidRDefault="001373A5" w:rsidP="001373A5">
      <w:pPr>
        <w:pStyle w:val="libFootnote"/>
        <w:rPr>
          <w:rtl/>
        </w:rPr>
      </w:pPr>
      <w:r>
        <w:rPr>
          <w:rtl/>
        </w:rPr>
        <w:t xml:space="preserve">(1) في البحار والمصدر زيادة: الثوم والبصل. </w:t>
      </w:r>
    </w:p>
    <w:p w:rsidR="001373A5" w:rsidRDefault="001373A5" w:rsidP="001373A5">
      <w:pPr>
        <w:pStyle w:val="libFootnote"/>
        <w:rPr>
          <w:rtl/>
        </w:rPr>
      </w:pPr>
      <w:r>
        <w:rPr>
          <w:rtl/>
        </w:rPr>
        <w:t xml:space="preserve">(2) في البحار والمصدر تتأذى. </w:t>
      </w:r>
    </w:p>
    <w:p w:rsidR="001373A5" w:rsidRDefault="001373A5" w:rsidP="00797162">
      <w:pPr>
        <w:pStyle w:val="libFootnote0"/>
        <w:rPr>
          <w:rtl/>
        </w:rPr>
      </w:pPr>
      <w:r>
        <w:rPr>
          <w:rtl/>
        </w:rPr>
        <w:t xml:space="preserve">6 - طب النبي </w:t>
      </w:r>
      <w:r w:rsidR="00797162" w:rsidRPr="00797162">
        <w:rPr>
          <w:rStyle w:val="libFootnoteAlaemChar"/>
          <w:rtl/>
        </w:rPr>
        <w:t>صلى‌الله‌عليه‌وآله‌</w:t>
      </w:r>
      <w:r>
        <w:rPr>
          <w:rtl/>
        </w:rPr>
        <w:t xml:space="preserve"> ص 7 وعنه في البحار ج 62 ص 300. </w:t>
      </w:r>
    </w:p>
    <w:p w:rsidR="001373A5" w:rsidRDefault="001373A5" w:rsidP="001373A5">
      <w:pPr>
        <w:pStyle w:val="libFootnoteCenterBold"/>
        <w:rPr>
          <w:rtl/>
        </w:rPr>
      </w:pPr>
      <w:r>
        <w:rPr>
          <w:rtl/>
        </w:rPr>
        <w:t xml:space="preserve">الباب - 18 </w:t>
      </w:r>
    </w:p>
    <w:p w:rsidR="001373A5" w:rsidRDefault="001373A5" w:rsidP="001373A5">
      <w:pPr>
        <w:pStyle w:val="libFootnote0"/>
        <w:rPr>
          <w:rtl/>
        </w:rPr>
      </w:pPr>
      <w:r>
        <w:rPr>
          <w:rtl/>
        </w:rPr>
        <w:t xml:space="preserve">1 </w:t>
      </w:r>
      <w:r w:rsidR="00797162">
        <w:rPr>
          <w:rtl/>
        </w:rPr>
        <w:t>–</w:t>
      </w:r>
      <w:r>
        <w:rPr>
          <w:rtl/>
        </w:rPr>
        <w:t xml:space="preserve"> الجعفريات</w:t>
      </w:r>
      <w:r w:rsidR="00797162">
        <w:rPr>
          <w:rFonts w:hint="cs"/>
          <w:rtl/>
        </w:rPr>
        <w:t xml:space="preserve"> ص</w:t>
      </w:r>
      <w:r>
        <w:rPr>
          <w:rtl/>
        </w:rPr>
        <w:t xml:space="preserve"> 51. </w:t>
      </w:r>
    </w:p>
    <w:p w:rsidR="001373A5" w:rsidRDefault="001373A5" w:rsidP="001373A5">
      <w:pPr>
        <w:pStyle w:val="libNormal0"/>
        <w:rPr>
          <w:rtl/>
        </w:rPr>
      </w:pPr>
      <w:r>
        <w:rPr>
          <w:rtl/>
        </w:rPr>
        <w:br w:type="page"/>
      </w:r>
      <w:r>
        <w:rPr>
          <w:rtl/>
        </w:rPr>
        <w:lastRenderedPageBreak/>
        <w:t xml:space="preserve">أبيه، عن جده جعفر بن </w:t>
      </w:r>
      <w:r w:rsidR="00E64BBC">
        <w:rPr>
          <w:rtl/>
        </w:rPr>
        <w:t>محمّد</w:t>
      </w:r>
      <w:r>
        <w:rPr>
          <w:rtl/>
        </w:rPr>
        <w:t>، عن أبيه، عن [ جد</w:t>
      </w:r>
      <w:r w:rsidR="00A14DCF">
        <w:rPr>
          <w:rFonts w:hint="cs"/>
          <w:rtl/>
        </w:rPr>
        <w:t>ّ</w:t>
      </w:r>
      <w:r>
        <w:rPr>
          <w:rtl/>
        </w:rPr>
        <w:t xml:space="preserve">ه علي بن الحسين، عن أبيه، عن ] </w:t>
      </w:r>
      <w:r w:rsidRPr="008711E3">
        <w:rPr>
          <w:rStyle w:val="libFootnotenumChar"/>
          <w:rtl/>
        </w:rPr>
        <w:t>(1)</w:t>
      </w:r>
      <w:r>
        <w:rPr>
          <w:rtl/>
        </w:rPr>
        <w:t xml:space="preserve"> علي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لتمنعن</w:t>
      </w:r>
      <w:r w:rsidR="00A14DCF">
        <w:rPr>
          <w:rFonts w:hint="cs"/>
          <w:rtl/>
        </w:rPr>
        <w:t>ّ</w:t>
      </w:r>
      <w:r>
        <w:rPr>
          <w:rtl/>
        </w:rPr>
        <w:t xml:space="preserve"> من مساجدكم يهودكم ونصاراكم وصبيانكم، أو ليمسخنكم الله قردة أو خنازير رك</w:t>
      </w:r>
      <w:r w:rsidR="00A14DCF">
        <w:rPr>
          <w:rFonts w:hint="cs"/>
          <w:rtl/>
        </w:rPr>
        <w:t>ّ</w:t>
      </w:r>
      <w:r>
        <w:rPr>
          <w:rtl/>
        </w:rPr>
        <w:t>عا أو سج</w:t>
      </w:r>
      <w:r w:rsidR="00A14DCF">
        <w:rPr>
          <w:rFonts w:hint="cs"/>
          <w:rtl/>
        </w:rPr>
        <w:t>ّ</w:t>
      </w:r>
      <w:r>
        <w:rPr>
          <w:rtl/>
        </w:rPr>
        <w:t xml:space="preserve">دا ». </w:t>
      </w:r>
    </w:p>
    <w:p w:rsidR="001373A5" w:rsidRDefault="001373A5" w:rsidP="001373A5">
      <w:pPr>
        <w:pStyle w:val="libNormal"/>
        <w:rPr>
          <w:rtl/>
        </w:rPr>
      </w:pPr>
      <w:r>
        <w:rPr>
          <w:rtl/>
        </w:rPr>
        <w:t xml:space="preserve">ورواه السيد الراوندي في نوادره وفيه: « ليمنعن احدكم مساجدكم » </w:t>
      </w:r>
      <w:r w:rsidRPr="008711E3">
        <w:rPr>
          <w:rStyle w:val="libFootnotenumChar"/>
          <w:rtl/>
        </w:rPr>
        <w:t>(2)</w:t>
      </w:r>
      <w:r>
        <w:rPr>
          <w:rtl/>
        </w:rPr>
        <w:t xml:space="preserve"> الخ. </w:t>
      </w:r>
    </w:p>
    <w:p w:rsidR="001373A5" w:rsidRDefault="001373A5" w:rsidP="001373A5">
      <w:pPr>
        <w:pStyle w:val="libNormal"/>
        <w:rPr>
          <w:rtl/>
        </w:rPr>
      </w:pPr>
      <w:r>
        <w:rPr>
          <w:rtl/>
        </w:rPr>
        <w:t xml:space="preserve">ورواه في دعائم </w:t>
      </w:r>
      <w:r w:rsidR="007413D1">
        <w:rPr>
          <w:rtl/>
        </w:rPr>
        <w:t>الإسلام</w:t>
      </w:r>
      <w:r>
        <w:rPr>
          <w:rtl/>
        </w:rPr>
        <w:t xml:space="preserve"> عن علي </w:t>
      </w:r>
      <w:r w:rsidRPr="00C47A50">
        <w:rPr>
          <w:rStyle w:val="libAlaemChar"/>
          <w:rtl/>
        </w:rPr>
        <w:t>عليه‌السلام</w:t>
      </w:r>
      <w:r>
        <w:rPr>
          <w:rtl/>
        </w:rPr>
        <w:t xml:space="preserve"> انه قال: « ليمنعن مساجدكم » وذكر مثله </w:t>
      </w:r>
      <w:r w:rsidRPr="008711E3">
        <w:rPr>
          <w:rStyle w:val="libFootnotenumChar"/>
          <w:rtl/>
        </w:rPr>
        <w:t>(3)</w:t>
      </w:r>
      <w:r>
        <w:rPr>
          <w:rtl/>
        </w:rPr>
        <w:t xml:space="preserve">. </w:t>
      </w:r>
    </w:p>
    <w:p w:rsidR="001373A5" w:rsidRDefault="001373A5" w:rsidP="001373A5">
      <w:pPr>
        <w:pStyle w:val="Heading2Center"/>
        <w:rPr>
          <w:rtl/>
        </w:rPr>
      </w:pPr>
      <w:bookmarkStart w:id="270" w:name="_Toc364683771"/>
      <w:r>
        <w:rPr>
          <w:rtl/>
        </w:rPr>
        <w:t xml:space="preserve">19 - </w:t>
      </w:r>
      <w:r w:rsidR="000C71F3" w:rsidRPr="000C71F3">
        <w:rPr>
          <w:rStyle w:val="libAlaemHeading2Char"/>
          <w:rtl/>
        </w:rPr>
        <w:t xml:space="preserve">( </w:t>
      </w:r>
      <w:r>
        <w:rPr>
          <w:rtl/>
        </w:rPr>
        <w:t>باب كراهة طول المنارة، واستحباب كونها مع سطح المسجد،</w:t>
      </w:r>
      <w:bookmarkEnd w:id="270"/>
      <w:r>
        <w:rPr>
          <w:rtl/>
        </w:rPr>
        <w:t xml:space="preserve"> </w:t>
      </w:r>
    </w:p>
    <w:p w:rsidR="001373A5" w:rsidRDefault="001373A5" w:rsidP="001373A5">
      <w:pPr>
        <w:pStyle w:val="Heading2Center"/>
        <w:rPr>
          <w:rtl/>
        </w:rPr>
      </w:pPr>
      <w:bookmarkStart w:id="271" w:name="_Toc364683772"/>
      <w:r>
        <w:rPr>
          <w:rtl/>
        </w:rPr>
        <w:t>وكون المطهرة على بابه</w:t>
      </w:r>
      <w:r w:rsidR="000C71F3" w:rsidRPr="000C71F3">
        <w:rPr>
          <w:rStyle w:val="libAlaemHeading2Char"/>
          <w:rtl/>
        </w:rPr>
        <w:t xml:space="preserve"> )</w:t>
      </w:r>
      <w:bookmarkEnd w:id="271"/>
      <w:r>
        <w:rPr>
          <w:rtl/>
        </w:rPr>
        <w:t xml:space="preserve"> </w:t>
      </w:r>
    </w:p>
    <w:p w:rsidR="001373A5" w:rsidRDefault="001373A5" w:rsidP="00A14DCF">
      <w:pPr>
        <w:pStyle w:val="libNormal"/>
        <w:rPr>
          <w:rtl/>
        </w:rPr>
      </w:pPr>
      <w:r>
        <w:rPr>
          <w:rtl/>
        </w:rPr>
        <w:t xml:space="preserve">3832 / 1 -علي بن عيسى في كشف الغمة: نقلا من دلائل الحميري، عن أبي هاشم الجعفري قال: كنت عند ابي </w:t>
      </w:r>
      <w:r w:rsidR="00E64BBC">
        <w:rPr>
          <w:rtl/>
        </w:rPr>
        <w:t>محمّد</w:t>
      </w:r>
      <w:r>
        <w:rPr>
          <w:rtl/>
        </w:rPr>
        <w:t xml:space="preserve"> </w:t>
      </w:r>
      <w:r w:rsidRPr="00C47A50">
        <w:rPr>
          <w:rStyle w:val="libAlaemChar"/>
          <w:rtl/>
        </w:rPr>
        <w:t>عليه‌السلام</w:t>
      </w:r>
      <w:r>
        <w:rPr>
          <w:rtl/>
        </w:rPr>
        <w:t xml:space="preserve"> فقال: </w:t>
      </w:r>
      <w:r w:rsidR="00A14DCF">
        <w:rPr>
          <w:rFonts w:hint="cs"/>
          <w:rtl/>
        </w:rPr>
        <w:t>«</w:t>
      </w:r>
      <w:r>
        <w:rPr>
          <w:rtl/>
        </w:rPr>
        <w:t xml:space="preserve"> إذا خرج القائم </w:t>
      </w:r>
      <w:r w:rsidRPr="00C47A50">
        <w:rPr>
          <w:rStyle w:val="libAlaemChar"/>
          <w:rtl/>
        </w:rPr>
        <w:t>عليه‌السلام</w:t>
      </w:r>
      <w:r>
        <w:rPr>
          <w:rtl/>
        </w:rPr>
        <w:t xml:space="preserve">، امر بهدم المنارة والمقاصير التي في المسجد </w:t>
      </w:r>
      <w:r w:rsidRPr="008711E3">
        <w:rPr>
          <w:rStyle w:val="libFootnotenumChar"/>
          <w:rtl/>
        </w:rPr>
        <w:t>(1)</w:t>
      </w:r>
      <w:r>
        <w:rPr>
          <w:rtl/>
        </w:rPr>
        <w:t>، فقلت في نفسي: ل</w:t>
      </w:r>
      <w:r w:rsidR="00A14DCF">
        <w:rPr>
          <w:rFonts w:hint="cs"/>
          <w:rtl/>
        </w:rPr>
        <w:t>أ</w:t>
      </w:r>
      <w:r>
        <w:rPr>
          <w:rtl/>
        </w:rPr>
        <w:t>ي معنى هذا، فاقبل علي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ما بين المعقوفين أثبتناه من الطبعة الحجرية. </w:t>
      </w:r>
    </w:p>
    <w:p w:rsidR="001373A5" w:rsidRDefault="00A14DCF" w:rsidP="001373A5">
      <w:pPr>
        <w:pStyle w:val="libFootnote"/>
        <w:rPr>
          <w:rtl/>
        </w:rPr>
      </w:pPr>
      <w:r>
        <w:rPr>
          <w:rtl/>
        </w:rPr>
        <w:t>(2) نوادر الراوندي:</w:t>
      </w:r>
      <w:r w:rsidR="001373A5">
        <w:rPr>
          <w:rtl/>
        </w:rPr>
        <w:t xml:space="preserve"> ورواه عنه في البحار ج 83 ص 349 ح 2. </w:t>
      </w:r>
    </w:p>
    <w:p w:rsidR="001373A5" w:rsidRDefault="001373A5" w:rsidP="001373A5">
      <w:pPr>
        <w:pStyle w:val="libFootnote"/>
        <w:rPr>
          <w:rtl/>
        </w:rPr>
      </w:pPr>
      <w:r>
        <w:rPr>
          <w:rtl/>
        </w:rPr>
        <w:t xml:space="preserve">(3) دعائم </w:t>
      </w:r>
      <w:r w:rsidR="007413D1">
        <w:rPr>
          <w:rtl/>
        </w:rPr>
        <w:t>الإسلام</w:t>
      </w:r>
      <w:r>
        <w:rPr>
          <w:rtl/>
        </w:rPr>
        <w:t xml:space="preserve"> ج 1 ص 149 باختلاف في اللفظ. </w:t>
      </w:r>
    </w:p>
    <w:p w:rsidR="001373A5" w:rsidRDefault="001373A5" w:rsidP="001373A5">
      <w:pPr>
        <w:pStyle w:val="libFootnoteCenterBold"/>
        <w:rPr>
          <w:rtl/>
        </w:rPr>
      </w:pPr>
      <w:r>
        <w:rPr>
          <w:rtl/>
        </w:rPr>
        <w:t xml:space="preserve">الباب - 19 </w:t>
      </w:r>
    </w:p>
    <w:p w:rsidR="001373A5" w:rsidRDefault="001373A5" w:rsidP="001373A5">
      <w:pPr>
        <w:pStyle w:val="libFootnote0"/>
        <w:rPr>
          <w:rtl/>
        </w:rPr>
      </w:pPr>
      <w:r>
        <w:rPr>
          <w:rtl/>
        </w:rPr>
        <w:t>1 - كشف الغم</w:t>
      </w:r>
      <w:r w:rsidR="00A14DCF">
        <w:rPr>
          <w:rFonts w:hint="cs"/>
          <w:rtl/>
        </w:rPr>
        <w:t>ّ</w:t>
      </w:r>
      <w:r>
        <w:rPr>
          <w:rtl/>
        </w:rPr>
        <w:t xml:space="preserve">ة ج 2 ص 418، والغيبة للطوسي ص 123، ويأتي في الباب 23 ح 1. </w:t>
      </w:r>
    </w:p>
    <w:p w:rsidR="001373A5" w:rsidRDefault="001373A5" w:rsidP="001373A5">
      <w:pPr>
        <w:pStyle w:val="libFootnote"/>
        <w:rPr>
          <w:rtl/>
        </w:rPr>
      </w:pPr>
      <w:r>
        <w:rPr>
          <w:rtl/>
        </w:rPr>
        <w:t xml:space="preserve">(1) في المصدر: المساجد. </w:t>
      </w:r>
    </w:p>
    <w:p w:rsidR="001373A5" w:rsidRDefault="001373A5" w:rsidP="00A14DCF">
      <w:pPr>
        <w:pStyle w:val="libNormal0"/>
        <w:rPr>
          <w:rtl/>
        </w:rPr>
      </w:pPr>
      <w:r>
        <w:rPr>
          <w:rtl/>
        </w:rPr>
        <w:br w:type="page"/>
      </w:r>
      <w:r>
        <w:rPr>
          <w:rtl/>
        </w:rPr>
        <w:lastRenderedPageBreak/>
        <w:t>وقال: معنى هذا ان</w:t>
      </w:r>
      <w:r w:rsidR="00A14DCF">
        <w:rPr>
          <w:rFonts w:hint="cs"/>
          <w:rtl/>
        </w:rPr>
        <w:t>ّ</w:t>
      </w:r>
      <w:r>
        <w:rPr>
          <w:rtl/>
        </w:rPr>
        <w:t>ها محدثة مبتدعة، لم يبنها نبي</w:t>
      </w:r>
      <w:r w:rsidR="00A14DCF">
        <w:rPr>
          <w:rFonts w:hint="cs"/>
          <w:rtl/>
        </w:rPr>
        <w:t>ّ</w:t>
      </w:r>
      <w:r>
        <w:rPr>
          <w:rtl/>
        </w:rPr>
        <w:t xml:space="preserve"> ولا حج</w:t>
      </w:r>
      <w:r w:rsidR="00A14DCF">
        <w:rPr>
          <w:rFonts w:hint="cs"/>
          <w:rtl/>
        </w:rPr>
        <w:t>ّ</w:t>
      </w:r>
      <w:r>
        <w:rPr>
          <w:rtl/>
        </w:rPr>
        <w:t xml:space="preserve">ة </w:t>
      </w:r>
      <w:r w:rsidR="00A14DCF">
        <w:rPr>
          <w:rFonts w:hint="cs"/>
          <w:rtl/>
        </w:rPr>
        <w:t>»</w:t>
      </w:r>
      <w:r>
        <w:rPr>
          <w:rtl/>
        </w:rPr>
        <w:t xml:space="preserve">. </w:t>
      </w:r>
    </w:p>
    <w:p w:rsidR="001373A5" w:rsidRDefault="001373A5" w:rsidP="001373A5">
      <w:pPr>
        <w:pStyle w:val="libNormal"/>
        <w:rPr>
          <w:rtl/>
        </w:rPr>
      </w:pPr>
      <w:r>
        <w:rPr>
          <w:rtl/>
        </w:rPr>
        <w:t>ورواه علي بن الحسين المسعودي في اثبات الوصي</w:t>
      </w:r>
      <w:r w:rsidR="00A14DCF">
        <w:rPr>
          <w:rFonts w:hint="cs"/>
          <w:rtl/>
        </w:rPr>
        <w:t>ّ</w:t>
      </w:r>
      <w:r>
        <w:rPr>
          <w:rtl/>
        </w:rPr>
        <w:t xml:space="preserve">ة، عن سعد بن </w:t>
      </w:r>
      <w:r w:rsidR="00A14DCF">
        <w:rPr>
          <w:rFonts w:hint="cs"/>
          <w:rtl/>
        </w:rPr>
        <w:t xml:space="preserve">عبدالله، عن ابي هاشم، مثله </w:t>
      </w:r>
      <w:r w:rsidR="00A14DCF" w:rsidRPr="00A14DCF">
        <w:rPr>
          <w:rStyle w:val="libFootnotenumChar"/>
          <w:rFonts w:hint="cs"/>
          <w:rtl/>
        </w:rPr>
        <w:t>(2)</w:t>
      </w:r>
      <w:r w:rsidR="00A14DCF">
        <w:rPr>
          <w:rFonts w:hint="cs"/>
          <w:rtl/>
        </w:rPr>
        <w:t>.</w:t>
      </w:r>
    </w:p>
    <w:p w:rsidR="001373A5" w:rsidRDefault="001373A5" w:rsidP="001373A5">
      <w:pPr>
        <w:pStyle w:val="libNormal"/>
        <w:rPr>
          <w:rtl/>
        </w:rPr>
      </w:pPr>
      <w:r>
        <w:rPr>
          <w:rtl/>
        </w:rPr>
        <w:t xml:space="preserve">3833 / 2 </w:t>
      </w:r>
      <w:r w:rsidR="00A14DCF">
        <w:rPr>
          <w:rtl/>
        </w:rPr>
        <w:t>–</w:t>
      </w:r>
      <w:r>
        <w:rPr>
          <w:rtl/>
        </w:rPr>
        <w:t xml:space="preserve"> البحار</w:t>
      </w:r>
      <w:r w:rsidR="00A14DCF">
        <w:rPr>
          <w:rFonts w:hint="cs"/>
          <w:rtl/>
        </w:rPr>
        <w:t>:</w:t>
      </w:r>
      <w:r>
        <w:rPr>
          <w:rtl/>
        </w:rPr>
        <w:t xml:space="preserve"> عن اصل، من اصول اصحابنا عن </w:t>
      </w:r>
      <w:r w:rsidR="00E64BBC">
        <w:rPr>
          <w:rtl/>
        </w:rPr>
        <w:t>محمّد</w:t>
      </w:r>
      <w:r>
        <w:rPr>
          <w:rtl/>
        </w:rPr>
        <w:t xml:space="preserve"> بن </w:t>
      </w:r>
      <w:r w:rsidR="00B215B3">
        <w:rPr>
          <w:rtl/>
        </w:rPr>
        <w:t>عبدالله</w:t>
      </w:r>
      <w:r>
        <w:rPr>
          <w:rtl/>
        </w:rPr>
        <w:t xml:space="preserve">، عن احمد بن </w:t>
      </w:r>
      <w:r w:rsidR="00E64BBC">
        <w:rPr>
          <w:rtl/>
        </w:rPr>
        <w:t>محمّد</w:t>
      </w:r>
      <w:r>
        <w:rPr>
          <w:rtl/>
        </w:rPr>
        <w:t xml:space="preserve"> بن سعيد، عن الحسن بن عبيد الكندي، عن النوفلي، عن السكوني، عن جعفر بن </w:t>
      </w:r>
      <w:r w:rsidR="00E64BBC">
        <w:rPr>
          <w:rtl/>
        </w:rPr>
        <w:t>محمّد</w:t>
      </w:r>
      <w:r>
        <w:rPr>
          <w:rtl/>
        </w:rPr>
        <w:t xml:space="preserve">، عن أبيه، عن آبائه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ضعوا المطاهر على ابواب المساجد ». </w:t>
      </w:r>
    </w:p>
    <w:p w:rsidR="001373A5" w:rsidRDefault="001373A5" w:rsidP="001373A5">
      <w:pPr>
        <w:pStyle w:val="libNormal"/>
        <w:rPr>
          <w:rtl/>
        </w:rPr>
      </w:pPr>
      <w:r>
        <w:rPr>
          <w:rtl/>
        </w:rPr>
        <w:t xml:space="preserve">3834 / 3 - السيد فضل الله الراوندي في نوادره: باسناده عن موسى بن جعفر، عن آبائه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جن</w:t>
      </w:r>
      <w:r w:rsidR="00A14DCF">
        <w:rPr>
          <w:rFonts w:hint="cs"/>
          <w:rtl/>
        </w:rPr>
        <w:t>ّ</w:t>
      </w:r>
      <w:r>
        <w:rPr>
          <w:rtl/>
        </w:rPr>
        <w:t xml:space="preserve">بوا مساجدكم مجانينكم - إلى أن قال -: وضعوا المطاهر على ابوابها ». </w:t>
      </w:r>
    </w:p>
    <w:p w:rsidR="001373A5" w:rsidRDefault="001373A5" w:rsidP="001373A5">
      <w:pPr>
        <w:pStyle w:val="Heading2Center"/>
        <w:rPr>
          <w:rtl/>
        </w:rPr>
      </w:pPr>
      <w:bookmarkStart w:id="272" w:name="_Toc364683773"/>
      <w:r>
        <w:rPr>
          <w:rtl/>
        </w:rPr>
        <w:t xml:space="preserve">20 - </w:t>
      </w:r>
      <w:r w:rsidR="000C71F3" w:rsidRPr="000C71F3">
        <w:rPr>
          <w:rStyle w:val="libAlaemHeading2Char"/>
          <w:rtl/>
        </w:rPr>
        <w:t xml:space="preserve">( </w:t>
      </w:r>
      <w:r>
        <w:rPr>
          <w:rtl/>
        </w:rPr>
        <w:t>باب كراهة البيع والشراء في المسجد، وتمكين الصبيان والمجانين منه، وانفاذ الاحكام، واقامة الحدود ورفع الصوت فيه، واللغو والخوض في الباطل</w:t>
      </w:r>
      <w:r w:rsidR="000C71F3" w:rsidRPr="000C71F3">
        <w:rPr>
          <w:rStyle w:val="libAlaemHeading2Char"/>
          <w:rtl/>
        </w:rPr>
        <w:t xml:space="preserve"> )</w:t>
      </w:r>
      <w:bookmarkEnd w:id="272"/>
      <w:r>
        <w:rPr>
          <w:rtl/>
        </w:rPr>
        <w:t xml:space="preserve"> </w:t>
      </w:r>
    </w:p>
    <w:p w:rsidR="001373A5" w:rsidRDefault="001373A5" w:rsidP="001373A5">
      <w:pPr>
        <w:pStyle w:val="libNormal"/>
        <w:rPr>
          <w:rtl/>
        </w:rPr>
      </w:pPr>
      <w:r>
        <w:rPr>
          <w:rtl/>
        </w:rPr>
        <w:t xml:space="preserve">3835 / 1 - الجعفريات: اخبرنا </w:t>
      </w:r>
      <w:r w:rsidR="00E64BBC">
        <w:rPr>
          <w:rtl/>
        </w:rPr>
        <w:t>محمّد</w:t>
      </w:r>
      <w:r>
        <w:rPr>
          <w:rtl/>
        </w:rPr>
        <w:t>، حدثني موسى، حدثنا أبي،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اثبات الوصي</w:t>
      </w:r>
      <w:r w:rsidR="00A14DCF">
        <w:rPr>
          <w:rFonts w:hint="cs"/>
          <w:rtl/>
        </w:rPr>
        <w:t>ّ</w:t>
      </w:r>
      <w:r>
        <w:rPr>
          <w:rtl/>
        </w:rPr>
        <w:t xml:space="preserve">ة ص 215 وفيه: أمر بهدم المنابر. </w:t>
      </w:r>
    </w:p>
    <w:p w:rsidR="001373A5" w:rsidRDefault="001373A5" w:rsidP="001373A5">
      <w:pPr>
        <w:pStyle w:val="libFootnote0"/>
        <w:rPr>
          <w:rtl/>
        </w:rPr>
      </w:pPr>
      <w:r>
        <w:rPr>
          <w:rtl/>
        </w:rPr>
        <w:t xml:space="preserve">2 - البحار ج 83 ص 383 ح 54. </w:t>
      </w:r>
    </w:p>
    <w:p w:rsidR="001373A5" w:rsidRDefault="001373A5" w:rsidP="001373A5">
      <w:pPr>
        <w:pStyle w:val="libFootnote0"/>
        <w:rPr>
          <w:rtl/>
        </w:rPr>
      </w:pPr>
      <w:r>
        <w:rPr>
          <w:rtl/>
        </w:rPr>
        <w:t xml:space="preserve">3 - نوادر الراوندي: النسخة المطبوعة خالية من هذا الحديث، وعنه في البحار ج 83 ص 349 ح 2. </w:t>
      </w:r>
    </w:p>
    <w:p w:rsidR="001373A5" w:rsidRDefault="001373A5" w:rsidP="001373A5">
      <w:pPr>
        <w:pStyle w:val="libFootnoteCenterBold"/>
        <w:rPr>
          <w:rtl/>
        </w:rPr>
      </w:pPr>
      <w:r>
        <w:rPr>
          <w:rtl/>
        </w:rPr>
        <w:t xml:space="preserve">الباب - 20 </w:t>
      </w:r>
    </w:p>
    <w:p w:rsidR="001373A5" w:rsidRDefault="001373A5" w:rsidP="001373A5">
      <w:pPr>
        <w:pStyle w:val="libFootnote0"/>
        <w:rPr>
          <w:rtl/>
        </w:rPr>
      </w:pPr>
      <w:r>
        <w:rPr>
          <w:rtl/>
        </w:rPr>
        <w:t xml:space="preserve">1 - الجعفريات ص 51. </w:t>
      </w:r>
    </w:p>
    <w:p w:rsidR="001373A5" w:rsidRDefault="001373A5" w:rsidP="001373A5">
      <w:pPr>
        <w:pStyle w:val="libNormal0"/>
        <w:rPr>
          <w:rtl/>
        </w:rPr>
      </w:pPr>
      <w:r>
        <w:rPr>
          <w:rtl/>
        </w:rPr>
        <w:br w:type="page"/>
      </w:r>
      <w:r>
        <w:rPr>
          <w:rtl/>
        </w:rPr>
        <w:lastRenderedPageBreak/>
        <w:t xml:space="preserve">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جن</w:t>
      </w:r>
      <w:r w:rsidR="00A14DCF">
        <w:rPr>
          <w:rFonts w:hint="cs"/>
          <w:rtl/>
        </w:rPr>
        <w:t>ّ</w:t>
      </w:r>
      <w:r>
        <w:rPr>
          <w:rtl/>
        </w:rPr>
        <w:t xml:space="preserve">بوا مساجدكم مجانينكم، وصبيانكم، ورفع اصواتكم، وبيعكم، وشرائكم، وسلاحكم، واجمروها </w:t>
      </w:r>
      <w:r w:rsidRPr="008711E3">
        <w:rPr>
          <w:rStyle w:val="libFootnotenumChar"/>
          <w:rtl/>
        </w:rPr>
        <w:t>(1)</w:t>
      </w:r>
      <w:r>
        <w:rPr>
          <w:rtl/>
        </w:rPr>
        <w:t xml:space="preserve"> في</w:t>
      </w:r>
      <w:r w:rsidR="00D85936">
        <w:rPr>
          <w:rtl/>
        </w:rPr>
        <w:t xml:space="preserve"> كلّ </w:t>
      </w:r>
      <w:r>
        <w:rPr>
          <w:rtl/>
        </w:rPr>
        <w:t xml:space="preserve">سبعة أيام، وضعوا المطاهر على ابوابها ». </w:t>
      </w:r>
    </w:p>
    <w:p w:rsidR="001373A5" w:rsidRDefault="001373A5" w:rsidP="001373A5">
      <w:pPr>
        <w:pStyle w:val="libNormal"/>
        <w:rPr>
          <w:rtl/>
        </w:rPr>
      </w:pPr>
      <w:r>
        <w:rPr>
          <w:rtl/>
        </w:rPr>
        <w:t xml:space="preserve">3836 / 2 - السيد فضل الله الراوندي في نوادره: باسناده عن موسى بن جعفر، عن آبائه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جن</w:t>
      </w:r>
      <w:r w:rsidR="00A14DCF">
        <w:rPr>
          <w:rFonts w:hint="cs"/>
          <w:rtl/>
        </w:rPr>
        <w:t>ّ</w:t>
      </w:r>
      <w:r>
        <w:rPr>
          <w:rtl/>
        </w:rPr>
        <w:t>بوا مساجدكم مجانينكم، وصبيانكم، ورفع اصواتكم ال</w:t>
      </w:r>
      <w:r w:rsidR="00A14DCF">
        <w:rPr>
          <w:rFonts w:hint="cs"/>
          <w:rtl/>
        </w:rPr>
        <w:t>ّ</w:t>
      </w:r>
      <w:r>
        <w:rPr>
          <w:rtl/>
        </w:rPr>
        <w:t>ا بذكر الله تعالى، وبيعكم، وشرائكم، وسلاحكم، وجم</w:t>
      </w:r>
      <w:r w:rsidR="00A14DCF">
        <w:rPr>
          <w:rFonts w:hint="cs"/>
          <w:rtl/>
        </w:rPr>
        <w:t>ّ</w:t>
      </w:r>
      <w:r>
        <w:rPr>
          <w:rtl/>
        </w:rPr>
        <w:t>روها في</w:t>
      </w:r>
      <w:r w:rsidR="00D85936">
        <w:rPr>
          <w:rtl/>
        </w:rPr>
        <w:t xml:space="preserve"> كلّ </w:t>
      </w:r>
      <w:r>
        <w:rPr>
          <w:rtl/>
        </w:rPr>
        <w:t xml:space="preserve">سبعة ايام »، الخبر. </w:t>
      </w:r>
    </w:p>
    <w:p w:rsidR="001373A5" w:rsidRDefault="001373A5" w:rsidP="001373A5">
      <w:pPr>
        <w:pStyle w:val="libNormal"/>
        <w:rPr>
          <w:rtl/>
        </w:rPr>
      </w:pPr>
      <w:r>
        <w:rPr>
          <w:rtl/>
        </w:rPr>
        <w:t xml:space="preserve">3837 / 3 - دعائم </w:t>
      </w:r>
      <w:r w:rsidR="007413D1">
        <w:rPr>
          <w:rtl/>
        </w:rPr>
        <w:t>الإسلام</w:t>
      </w:r>
      <w:r>
        <w:rPr>
          <w:rtl/>
        </w:rPr>
        <w:t xml:space="preserve">: عن علي </w:t>
      </w:r>
      <w:r w:rsidRPr="00C47A50">
        <w:rPr>
          <w:rStyle w:val="libAlaemChar"/>
          <w:rtl/>
        </w:rPr>
        <w:t>عليه‌السلام</w:t>
      </w:r>
      <w:r>
        <w:rPr>
          <w:rtl/>
        </w:rPr>
        <w:t xml:space="preserve">، مثله. </w:t>
      </w:r>
    </w:p>
    <w:p w:rsidR="001373A5" w:rsidRDefault="001373A5" w:rsidP="001373A5">
      <w:pPr>
        <w:pStyle w:val="libNormal"/>
        <w:rPr>
          <w:rtl/>
        </w:rPr>
      </w:pPr>
      <w:r>
        <w:rPr>
          <w:rtl/>
        </w:rPr>
        <w:t xml:space="preserve">وعنه </w:t>
      </w:r>
      <w:r w:rsidRPr="00C47A50">
        <w:rPr>
          <w:rStyle w:val="libAlaemChar"/>
          <w:rtl/>
        </w:rPr>
        <w:t>عليه‌السلام</w:t>
      </w:r>
      <w:r>
        <w:rPr>
          <w:rtl/>
        </w:rPr>
        <w:t xml:space="preserve"> انه قال: « لتمنعن مساجدكم يهودكم، ونصاراكم وصبيانكم، ومجانينكم، أو ليمسخن</w:t>
      </w:r>
      <w:r w:rsidR="00A14DCF">
        <w:rPr>
          <w:rFonts w:hint="cs"/>
          <w:rtl/>
        </w:rPr>
        <w:t>ّ</w:t>
      </w:r>
      <w:r>
        <w:rPr>
          <w:rtl/>
        </w:rPr>
        <w:t>كم الله قردة وخنازير، رك</w:t>
      </w:r>
      <w:r w:rsidR="00A14DCF">
        <w:rPr>
          <w:rFonts w:hint="cs"/>
          <w:rtl/>
        </w:rPr>
        <w:t>ّ</w:t>
      </w:r>
      <w:r>
        <w:rPr>
          <w:rtl/>
        </w:rPr>
        <w:t>عا وسج</w:t>
      </w:r>
      <w:r w:rsidR="00A14DCF">
        <w:rPr>
          <w:rFonts w:hint="cs"/>
          <w:rtl/>
        </w:rPr>
        <w:t>ّ</w:t>
      </w:r>
      <w:r>
        <w:rPr>
          <w:rtl/>
        </w:rPr>
        <w:t xml:space="preserve">دا ». </w:t>
      </w:r>
    </w:p>
    <w:p w:rsidR="00A14DCF" w:rsidRDefault="001373A5" w:rsidP="001373A5">
      <w:pPr>
        <w:pStyle w:val="libNormal"/>
        <w:rPr>
          <w:rtl/>
        </w:rPr>
      </w:pPr>
      <w:r>
        <w:rPr>
          <w:rtl/>
        </w:rPr>
        <w:t xml:space="preserve">وعنه </w:t>
      </w:r>
      <w:r w:rsidRPr="00C47A50">
        <w:rPr>
          <w:rStyle w:val="libAlaemChar"/>
          <w:rtl/>
        </w:rPr>
        <w:t>عليه‌السلام</w:t>
      </w:r>
      <w:r>
        <w:rPr>
          <w:rtl/>
        </w:rPr>
        <w:t xml:space="preserve">: انه نهى رسول الله </w:t>
      </w:r>
      <w:r w:rsidRPr="00C47A50">
        <w:rPr>
          <w:rStyle w:val="libAlaemChar"/>
          <w:rtl/>
        </w:rPr>
        <w:t>صلى‌الله‌عليه‌وآله‌</w:t>
      </w:r>
      <w:r>
        <w:rPr>
          <w:rtl/>
        </w:rPr>
        <w:t xml:space="preserve">، ان تقام الحدود في المساجد، وان يرفع فيها الصوت، الخبر. </w:t>
      </w:r>
    </w:p>
    <w:p w:rsidR="001373A5" w:rsidRDefault="001373A5" w:rsidP="001373A5">
      <w:pPr>
        <w:pStyle w:val="libNormal"/>
        <w:rPr>
          <w:rtl/>
        </w:rPr>
      </w:pPr>
      <w:r>
        <w:rPr>
          <w:rtl/>
        </w:rPr>
        <w:t xml:space="preserve">وعن </w:t>
      </w:r>
      <w:r w:rsidR="0014398A">
        <w:rPr>
          <w:rtl/>
        </w:rPr>
        <w:t>أميرالمؤمنين</w:t>
      </w:r>
      <w:r>
        <w:rPr>
          <w:rtl/>
        </w:rPr>
        <w:t xml:space="preserve"> </w:t>
      </w:r>
      <w:r w:rsidRPr="008711E3">
        <w:rPr>
          <w:rStyle w:val="libFootnotenumChar"/>
          <w:rtl/>
        </w:rPr>
        <w:t>(1)</w:t>
      </w:r>
      <w:r>
        <w:rPr>
          <w:rtl/>
        </w:rPr>
        <w:t xml:space="preserve"> </w:t>
      </w:r>
      <w:r w:rsidRPr="00C47A50">
        <w:rPr>
          <w:rStyle w:val="libAlaemChar"/>
          <w:rtl/>
        </w:rPr>
        <w:t>عليه‌السلام</w:t>
      </w:r>
      <w:r>
        <w:rPr>
          <w:rtl/>
        </w:rPr>
        <w:t>: انه كان يأمر باخراج من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Fonts w:hint="cs"/>
          <w:rtl/>
        </w:rPr>
        <w:t>(1)</w:t>
      </w:r>
      <w:r w:rsidR="00A14DCF">
        <w:rPr>
          <w:rFonts w:hint="cs"/>
          <w:rtl/>
        </w:rPr>
        <w:t xml:space="preserve"> </w:t>
      </w:r>
      <w:r>
        <w:rPr>
          <w:rtl/>
        </w:rPr>
        <w:t>أجمرت الثوب وجم</w:t>
      </w:r>
      <w:r w:rsidR="00A14DCF">
        <w:rPr>
          <w:rFonts w:hint="cs"/>
          <w:rtl/>
        </w:rPr>
        <w:t>ّ</w:t>
      </w:r>
      <w:r>
        <w:rPr>
          <w:rtl/>
        </w:rPr>
        <w:t>رته: إذا بخ</w:t>
      </w:r>
      <w:r w:rsidR="00A14DCF">
        <w:rPr>
          <w:rFonts w:hint="cs"/>
          <w:rtl/>
        </w:rPr>
        <w:t>ّ</w:t>
      </w:r>
      <w:r>
        <w:rPr>
          <w:rtl/>
        </w:rPr>
        <w:t xml:space="preserve">رته بالطيب (لسان العرب ج 4 ص 144). </w:t>
      </w:r>
    </w:p>
    <w:p w:rsidR="001373A5" w:rsidRDefault="001373A5" w:rsidP="001373A5">
      <w:pPr>
        <w:pStyle w:val="libFootnote0"/>
        <w:rPr>
          <w:rtl/>
        </w:rPr>
      </w:pPr>
      <w:r>
        <w:rPr>
          <w:rtl/>
        </w:rPr>
        <w:t xml:space="preserve">2 - نوادر الراوندي: النسخة المطبوعة خالية من هذا الحديث، عنه في البحار ج 83 ص 349 ح 2. </w:t>
      </w:r>
    </w:p>
    <w:p w:rsidR="001373A5" w:rsidRDefault="001373A5" w:rsidP="001373A5">
      <w:pPr>
        <w:pStyle w:val="libFootnote0"/>
        <w:rPr>
          <w:rtl/>
        </w:rPr>
      </w:pPr>
      <w:r>
        <w:rPr>
          <w:rtl/>
        </w:rPr>
        <w:t xml:space="preserve">3 - دعائم </w:t>
      </w:r>
      <w:r w:rsidR="007413D1">
        <w:rPr>
          <w:rtl/>
        </w:rPr>
        <w:t>الإسلام</w:t>
      </w:r>
      <w:r>
        <w:rPr>
          <w:rtl/>
        </w:rPr>
        <w:t xml:space="preserve"> ج 1 ص 149. </w:t>
      </w:r>
    </w:p>
    <w:p w:rsidR="001373A5" w:rsidRDefault="001373A5" w:rsidP="001373A5">
      <w:pPr>
        <w:pStyle w:val="libFootnote"/>
        <w:rPr>
          <w:rtl/>
        </w:rPr>
      </w:pPr>
      <w:r>
        <w:rPr>
          <w:rtl/>
        </w:rPr>
        <w:t xml:space="preserve">(1) نفس المصدر ج 2 ص 445. </w:t>
      </w:r>
    </w:p>
    <w:p w:rsidR="001373A5" w:rsidRDefault="001373A5" w:rsidP="001373A5">
      <w:pPr>
        <w:pStyle w:val="libNormal0"/>
        <w:rPr>
          <w:rtl/>
        </w:rPr>
      </w:pPr>
      <w:r>
        <w:rPr>
          <w:rtl/>
        </w:rPr>
        <w:br w:type="page"/>
      </w:r>
      <w:r>
        <w:rPr>
          <w:rtl/>
        </w:rPr>
        <w:lastRenderedPageBreak/>
        <w:t>عليه حد</w:t>
      </w:r>
      <w:r w:rsidR="00A14DCF">
        <w:rPr>
          <w:rFonts w:hint="cs"/>
          <w:rtl/>
        </w:rPr>
        <w:t>ّ</w:t>
      </w:r>
      <w:r>
        <w:rPr>
          <w:rtl/>
        </w:rPr>
        <w:t xml:space="preserve"> من المسجد. </w:t>
      </w:r>
    </w:p>
    <w:p w:rsidR="001373A5" w:rsidRDefault="001373A5" w:rsidP="001373A5">
      <w:pPr>
        <w:pStyle w:val="libNormal"/>
        <w:rPr>
          <w:rtl/>
        </w:rPr>
      </w:pPr>
      <w:r>
        <w:rPr>
          <w:rtl/>
        </w:rPr>
        <w:t>3838 / 4 - عوالي اللآلي: عن النبي</w:t>
      </w:r>
      <w:r w:rsidR="00A14DCF">
        <w:rPr>
          <w:rFonts w:hint="cs"/>
          <w:rtl/>
        </w:rPr>
        <w:t>ّ</w:t>
      </w:r>
      <w:r>
        <w:rPr>
          <w:rtl/>
        </w:rPr>
        <w:t xml:space="preserve"> </w:t>
      </w:r>
      <w:r w:rsidRPr="00C47A50">
        <w:rPr>
          <w:rStyle w:val="libAlaemChar"/>
          <w:rtl/>
        </w:rPr>
        <w:t>صلى‌الله‌عليه‌وآله‌</w:t>
      </w:r>
      <w:r>
        <w:rPr>
          <w:rtl/>
        </w:rPr>
        <w:t xml:space="preserve">: « لا تقام الحدود في المساجد، ولا يقتل الوالد بالولد ». </w:t>
      </w:r>
    </w:p>
    <w:p w:rsidR="001373A5" w:rsidRDefault="001373A5" w:rsidP="001373A5">
      <w:pPr>
        <w:pStyle w:val="libNormal"/>
        <w:rPr>
          <w:rtl/>
        </w:rPr>
      </w:pPr>
      <w:r>
        <w:rPr>
          <w:rtl/>
        </w:rPr>
        <w:t xml:space="preserve">3839 / 5 - الصدوق في الخصال: عن ابي سعيد </w:t>
      </w:r>
      <w:r w:rsidR="00E64BBC">
        <w:rPr>
          <w:rtl/>
        </w:rPr>
        <w:t>محمّد</w:t>
      </w:r>
      <w:r>
        <w:rPr>
          <w:rtl/>
        </w:rPr>
        <w:t xml:space="preserve"> بن الفضل بن </w:t>
      </w:r>
      <w:r w:rsidR="00E64BBC">
        <w:rPr>
          <w:rtl/>
        </w:rPr>
        <w:t>محمّد</w:t>
      </w:r>
      <w:r>
        <w:rPr>
          <w:rtl/>
        </w:rPr>
        <w:t xml:space="preserve"> بن اسحاق المذكر، عن ابي يحيى البزاز النيسابوري، عن </w:t>
      </w:r>
      <w:r w:rsidR="00E64BBC">
        <w:rPr>
          <w:rtl/>
        </w:rPr>
        <w:t>محمّد</w:t>
      </w:r>
      <w:r>
        <w:rPr>
          <w:rtl/>
        </w:rPr>
        <w:t xml:space="preserve"> بن حسام بن عمران البلخي، عن قتيبة سعيد، عن فرج بن فضالة، عن يحيى بن سعيد، عن </w:t>
      </w:r>
      <w:r w:rsidR="00E64BBC">
        <w:rPr>
          <w:rtl/>
        </w:rPr>
        <w:t>محمّد</w:t>
      </w:r>
      <w:r>
        <w:rPr>
          <w:rtl/>
        </w:rPr>
        <w:t xml:space="preserve"> بن علي، عن أبيه، عن علي بن أبي طالب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إذا فعلت ام</w:t>
      </w:r>
      <w:r w:rsidR="00A14DCF">
        <w:rPr>
          <w:rFonts w:hint="cs"/>
          <w:rtl/>
        </w:rPr>
        <w:t>ّ</w:t>
      </w:r>
      <w:r>
        <w:rPr>
          <w:rtl/>
        </w:rPr>
        <w:t>تي خمسة عشر خصلة حل</w:t>
      </w:r>
      <w:r w:rsidR="00A14DCF">
        <w:rPr>
          <w:rFonts w:hint="cs"/>
          <w:rtl/>
        </w:rPr>
        <w:t>ّ</w:t>
      </w:r>
      <w:r>
        <w:rPr>
          <w:rtl/>
        </w:rPr>
        <w:t xml:space="preserve"> بها البلاء - إلى ان عد</w:t>
      </w:r>
      <w:r w:rsidR="00A14DCF">
        <w:rPr>
          <w:rFonts w:hint="cs"/>
          <w:rtl/>
        </w:rPr>
        <w:t>ّ</w:t>
      </w:r>
      <w:r>
        <w:rPr>
          <w:rtl/>
        </w:rPr>
        <w:t xml:space="preserve"> </w:t>
      </w:r>
      <w:r w:rsidRPr="00C47A50">
        <w:rPr>
          <w:rStyle w:val="libAlaemChar"/>
          <w:rtl/>
        </w:rPr>
        <w:t>صلى‌الله‌عليه‌وآله‌</w:t>
      </w:r>
      <w:r>
        <w:rPr>
          <w:rtl/>
        </w:rPr>
        <w:t xml:space="preserve"> منها</w:t>
      </w:r>
      <w:r w:rsidR="00A14DCF">
        <w:rPr>
          <w:rFonts w:hint="cs"/>
          <w:rtl/>
        </w:rPr>
        <w:t>-:</w:t>
      </w:r>
      <w:r>
        <w:rPr>
          <w:rtl/>
        </w:rPr>
        <w:t xml:space="preserve"> وارتفعت الاصوات في المساجد ». </w:t>
      </w:r>
    </w:p>
    <w:p w:rsidR="001373A5" w:rsidRDefault="001373A5" w:rsidP="001373A5">
      <w:pPr>
        <w:pStyle w:val="libNormal"/>
        <w:rPr>
          <w:rtl/>
        </w:rPr>
      </w:pPr>
      <w:r>
        <w:rPr>
          <w:rtl/>
        </w:rPr>
        <w:t>3840 / 6 - الشيخ ور</w:t>
      </w:r>
      <w:r w:rsidR="00A14DCF">
        <w:rPr>
          <w:rFonts w:hint="cs"/>
          <w:rtl/>
        </w:rPr>
        <w:t>ّ</w:t>
      </w:r>
      <w:r>
        <w:rPr>
          <w:rtl/>
        </w:rPr>
        <w:t xml:space="preserve">ام بن أبي فراس في تنبيه الخواطر: عن رسول الله </w:t>
      </w:r>
      <w:r w:rsidRPr="00C47A50">
        <w:rPr>
          <w:rStyle w:val="libAlaemChar"/>
          <w:rtl/>
        </w:rPr>
        <w:t>صلى‌الله‌عليه‌وآله‌</w:t>
      </w:r>
      <w:r>
        <w:rPr>
          <w:rtl/>
        </w:rPr>
        <w:t xml:space="preserve"> انه قال: « لكل شئ قمامة </w:t>
      </w:r>
      <w:r w:rsidRPr="008711E3">
        <w:rPr>
          <w:rStyle w:val="libFootnotenumChar"/>
          <w:rtl/>
        </w:rPr>
        <w:t>(1)</w:t>
      </w:r>
      <w:r>
        <w:rPr>
          <w:rtl/>
        </w:rPr>
        <w:t xml:space="preserve">، وقمامة المسجد: لا والله، وبلى والله </w:t>
      </w:r>
      <w:r w:rsidR="00A14DCF">
        <w:rPr>
          <w:rFonts w:hint="cs"/>
          <w:rtl/>
        </w:rPr>
        <w:t>».</w:t>
      </w:r>
    </w:p>
    <w:p w:rsidR="001373A5" w:rsidRDefault="001373A5" w:rsidP="00A14DCF">
      <w:pPr>
        <w:pStyle w:val="libNormal"/>
        <w:rPr>
          <w:rtl/>
        </w:rPr>
      </w:pPr>
      <w:r>
        <w:rPr>
          <w:rtl/>
        </w:rPr>
        <w:t xml:space="preserve">3841 / 7 - القطب الراوندي في لب اللباب: عن النبي </w:t>
      </w:r>
      <w:r w:rsidRPr="00C47A50">
        <w:rPr>
          <w:rStyle w:val="libAlaemChar"/>
          <w:rtl/>
        </w:rPr>
        <w:t>صلى‌الله‌عليه‌وآله‌</w:t>
      </w:r>
      <w:r>
        <w:rPr>
          <w:rtl/>
        </w:rPr>
        <w:t xml:space="preserve"> قال: </w:t>
      </w:r>
      <w:r w:rsidR="00A14DCF">
        <w:rPr>
          <w:rFonts w:hint="cs"/>
          <w:rtl/>
        </w:rPr>
        <w:t>«</w:t>
      </w:r>
      <w:r>
        <w:rPr>
          <w:rtl/>
        </w:rPr>
        <w:t xml:space="preserve"> لا تقوم الساعة، حتى يتبايع الناس في المساجد </w:t>
      </w:r>
      <w:r w:rsidR="00A14DCF">
        <w:rPr>
          <w:rFonts w:hint="cs"/>
          <w:rtl/>
        </w:rPr>
        <w:t>»</w:t>
      </w:r>
      <w:r>
        <w:rPr>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عوالي اللآلي ج 1 ص 189 ح 268. </w:t>
      </w:r>
    </w:p>
    <w:p w:rsidR="001373A5" w:rsidRDefault="001373A5" w:rsidP="001373A5">
      <w:pPr>
        <w:pStyle w:val="libFootnote0"/>
        <w:rPr>
          <w:rtl/>
        </w:rPr>
      </w:pPr>
      <w:r>
        <w:rPr>
          <w:rtl/>
        </w:rPr>
        <w:t xml:space="preserve">5 - الخصال ص 501 ح 2. </w:t>
      </w:r>
    </w:p>
    <w:p w:rsidR="001373A5" w:rsidRDefault="001373A5" w:rsidP="001373A5">
      <w:pPr>
        <w:pStyle w:val="libFootnote0"/>
        <w:rPr>
          <w:rtl/>
        </w:rPr>
      </w:pPr>
      <w:r>
        <w:rPr>
          <w:rtl/>
        </w:rPr>
        <w:t xml:space="preserve">6 - تنبيه الخواطر ج 1 ص 69. </w:t>
      </w:r>
    </w:p>
    <w:p w:rsidR="001373A5" w:rsidRDefault="001373A5" w:rsidP="001373A5">
      <w:pPr>
        <w:pStyle w:val="libFootnote"/>
        <w:rPr>
          <w:rtl/>
        </w:rPr>
      </w:pPr>
      <w:r>
        <w:rPr>
          <w:rtl/>
        </w:rPr>
        <w:t xml:space="preserve">(1) القمامة: الكناسة (لسان العرب - قمم - ج 12 ص 493). </w:t>
      </w:r>
    </w:p>
    <w:p w:rsidR="001373A5" w:rsidRDefault="001373A5" w:rsidP="001373A5">
      <w:pPr>
        <w:pStyle w:val="libFootnote0"/>
        <w:rPr>
          <w:rtl/>
        </w:rPr>
      </w:pPr>
      <w:r>
        <w:rPr>
          <w:rtl/>
        </w:rPr>
        <w:t>7 - لب</w:t>
      </w:r>
      <w:r w:rsidR="00A14DCF">
        <w:rPr>
          <w:rFonts w:hint="cs"/>
          <w:rtl/>
        </w:rPr>
        <w:t>ّ</w:t>
      </w:r>
      <w:r>
        <w:rPr>
          <w:rtl/>
        </w:rPr>
        <w:t xml:space="preserve"> اللباب: مخطوط. </w:t>
      </w:r>
    </w:p>
    <w:p w:rsidR="001373A5" w:rsidRDefault="001373A5" w:rsidP="001373A5">
      <w:pPr>
        <w:pStyle w:val="Heading2Center"/>
        <w:rPr>
          <w:rtl/>
        </w:rPr>
      </w:pPr>
      <w:r>
        <w:rPr>
          <w:rtl/>
        </w:rPr>
        <w:br w:type="page"/>
      </w:r>
      <w:bookmarkStart w:id="273" w:name="_Toc364683774"/>
      <w:r>
        <w:rPr>
          <w:rtl/>
        </w:rPr>
        <w:lastRenderedPageBreak/>
        <w:t xml:space="preserve">21 - </w:t>
      </w:r>
      <w:r w:rsidR="000C71F3" w:rsidRPr="000C71F3">
        <w:rPr>
          <w:rStyle w:val="libAlaemHeading2Char"/>
          <w:rtl/>
        </w:rPr>
        <w:t xml:space="preserve">( </w:t>
      </w:r>
      <w:r>
        <w:rPr>
          <w:rtl/>
        </w:rPr>
        <w:t>باب جواز انشاد الضال</w:t>
      </w:r>
      <w:r w:rsidR="00A14DCF">
        <w:rPr>
          <w:rFonts w:hint="cs"/>
          <w:rtl/>
        </w:rPr>
        <w:t>ّ</w:t>
      </w:r>
      <w:r>
        <w:rPr>
          <w:rtl/>
        </w:rPr>
        <w:t>ة في المسجد، على كراهية</w:t>
      </w:r>
      <w:r w:rsidR="000C71F3" w:rsidRPr="000C71F3">
        <w:rPr>
          <w:rStyle w:val="libAlaemHeading2Char"/>
          <w:rtl/>
        </w:rPr>
        <w:t xml:space="preserve"> )</w:t>
      </w:r>
      <w:bookmarkEnd w:id="273"/>
      <w:r>
        <w:rPr>
          <w:rtl/>
        </w:rPr>
        <w:t xml:space="preserve"> </w:t>
      </w:r>
    </w:p>
    <w:p w:rsidR="001373A5" w:rsidRDefault="001373A5" w:rsidP="001373A5">
      <w:pPr>
        <w:pStyle w:val="libNormal"/>
        <w:rPr>
          <w:rtl/>
        </w:rPr>
      </w:pPr>
      <w:r>
        <w:rPr>
          <w:rtl/>
        </w:rPr>
        <w:t xml:space="preserve">3842 / 1 - دعائم </w:t>
      </w:r>
      <w:r w:rsidR="007413D1">
        <w:rPr>
          <w:rtl/>
        </w:rPr>
        <w:t>الإسلام</w:t>
      </w:r>
      <w:r>
        <w:rPr>
          <w:rtl/>
        </w:rPr>
        <w:t xml:space="preserve">: عن علي </w:t>
      </w:r>
      <w:r w:rsidRPr="00C47A50">
        <w:rPr>
          <w:rStyle w:val="libAlaemChar"/>
          <w:rtl/>
        </w:rPr>
        <w:t>عليه‌السلام</w:t>
      </w:r>
      <w:r>
        <w:rPr>
          <w:rtl/>
        </w:rPr>
        <w:t xml:space="preserve"> في حديث، ان</w:t>
      </w:r>
      <w:r w:rsidR="00A14DCF">
        <w:rPr>
          <w:rFonts w:hint="cs"/>
          <w:rtl/>
        </w:rPr>
        <w:t>ّ</w:t>
      </w:r>
      <w:r>
        <w:rPr>
          <w:rtl/>
        </w:rPr>
        <w:t xml:space="preserve">ه نهى رسول الله </w:t>
      </w:r>
      <w:r w:rsidRPr="00C47A50">
        <w:rPr>
          <w:rStyle w:val="libAlaemChar"/>
          <w:rtl/>
        </w:rPr>
        <w:t>صلى‌الله‌عليه‌وآله‌</w:t>
      </w:r>
      <w:r>
        <w:rPr>
          <w:rtl/>
        </w:rPr>
        <w:t>، ان تنشد فيها الضال</w:t>
      </w:r>
      <w:r w:rsidR="00A14DCF">
        <w:rPr>
          <w:rFonts w:hint="cs"/>
          <w:rtl/>
        </w:rPr>
        <w:t>ّ</w:t>
      </w:r>
      <w:r>
        <w:rPr>
          <w:rtl/>
        </w:rPr>
        <w:t xml:space="preserve">ة، الخبر. </w:t>
      </w:r>
    </w:p>
    <w:p w:rsidR="001373A5" w:rsidRDefault="001373A5" w:rsidP="001373A5">
      <w:pPr>
        <w:pStyle w:val="Heading2Center"/>
        <w:rPr>
          <w:rtl/>
        </w:rPr>
      </w:pPr>
      <w:bookmarkStart w:id="274" w:name="_Toc364683775"/>
      <w:r>
        <w:rPr>
          <w:rtl/>
        </w:rPr>
        <w:t xml:space="preserve">22 - </w:t>
      </w:r>
      <w:r w:rsidR="000C71F3" w:rsidRPr="000C71F3">
        <w:rPr>
          <w:rStyle w:val="libAlaemHeading2Char"/>
          <w:rtl/>
        </w:rPr>
        <w:t xml:space="preserve">( </w:t>
      </w:r>
      <w:r>
        <w:rPr>
          <w:rtl/>
        </w:rPr>
        <w:t>باب حكم الاتكاء في المسجد، والاحتباء في المساجد والمسجد الحرام</w:t>
      </w:r>
      <w:r w:rsidR="000C71F3" w:rsidRPr="000C71F3">
        <w:rPr>
          <w:rStyle w:val="libAlaemHeading2Char"/>
          <w:rtl/>
        </w:rPr>
        <w:t xml:space="preserve"> )</w:t>
      </w:r>
      <w:bookmarkEnd w:id="274"/>
      <w:r>
        <w:rPr>
          <w:rtl/>
        </w:rPr>
        <w:t xml:space="preserve"> </w:t>
      </w:r>
    </w:p>
    <w:p w:rsidR="001373A5" w:rsidRDefault="001373A5" w:rsidP="001373A5">
      <w:pPr>
        <w:pStyle w:val="libNormal"/>
        <w:rPr>
          <w:rtl/>
        </w:rPr>
      </w:pPr>
      <w:r>
        <w:rPr>
          <w:rtl/>
        </w:rPr>
        <w:t xml:space="preserve">3843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الاحتباء </w:t>
      </w:r>
      <w:r w:rsidRPr="008711E3">
        <w:rPr>
          <w:rStyle w:val="libFootnotenumChar"/>
          <w:rtl/>
        </w:rPr>
        <w:t>(1)</w:t>
      </w:r>
      <w:r>
        <w:rPr>
          <w:rtl/>
        </w:rPr>
        <w:t xml:space="preserve"> في المساجد حيطان العرب، والاتكاء في المساجد رهبانية العرب، والمؤمن مجلسه مسجده، وصومعته بيته ». </w:t>
      </w:r>
    </w:p>
    <w:p w:rsidR="001373A5" w:rsidRDefault="001373A5" w:rsidP="001373A5">
      <w:pPr>
        <w:pStyle w:val="libNormal"/>
        <w:rPr>
          <w:rtl/>
        </w:rPr>
      </w:pPr>
      <w:r>
        <w:rPr>
          <w:rtl/>
        </w:rPr>
        <w:t xml:space="preserve">ورواه السيد الراوندي في نوادره، باسناده عن موسى بن جعفر، عن آبائه، عنه </w:t>
      </w:r>
      <w:r w:rsidRPr="00C47A50">
        <w:rPr>
          <w:rStyle w:val="libAlaemChar"/>
          <w:rtl/>
        </w:rPr>
        <w:t>صلى‌الله‌عليه‌وآله‌</w:t>
      </w:r>
      <w:r>
        <w:rPr>
          <w:rtl/>
        </w:rPr>
        <w:t xml:space="preserve"> مثله </w:t>
      </w:r>
      <w:r w:rsidRPr="008711E3">
        <w:rPr>
          <w:rStyle w:val="libFootnotenumChar"/>
          <w:rtl/>
        </w:rPr>
        <w:t>(2)</w:t>
      </w:r>
      <w:r>
        <w:rPr>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- 21 </w:t>
      </w:r>
    </w:p>
    <w:p w:rsidR="001373A5" w:rsidRDefault="001373A5" w:rsidP="001373A5">
      <w:pPr>
        <w:pStyle w:val="libFootnote0"/>
        <w:rPr>
          <w:rtl/>
        </w:rPr>
      </w:pPr>
      <w:r>
        <w:rPr>
          <w:rtl/>
        </w:rPr>
        <w:t xml:space="preserve">1 - دعائم </w:t>
      </w:r>
      <w:r w:rsidR="007413D1">
        <w:rPr>
          <w:rtl/>
        </w:rPr>
        <w:t>الإسلام</w:t>
      </w:r>
      <w:r>
        <w:rPr>
          <w:rtl/>
        </w:rPr>
        <w:t xml:space="preserve"> ج 1 ص 149. </w:t>
      </w:r>
    </w:p>
    <w:p w:rsidR="001373A5" w:rsidRDefault="001373A5" w:rsidP="001373A5">
      <w:pPr>
        <w:pStyle w:val="libFootnoteCenterBold"/>
        <w:rPr>
          <w:rtl/>
        </w:rPr>
      </w:pPr>
      <w:r>
        <w:rPr>
          <w:rtl/>
        </w:rPr>
        <w:t xml:space="preserve">الباب - 22 </w:t>
      </w:r>
    </w:p>
    <w:p w:rsidR="001373A5" w:rsidRDefault="001373A5" w:rsidP="001373A5">
      <w:pPr>
        <w:pStyle w:val="libFootnote0"/>
        <w:rPr>
          <w:rtl/>
        </w:rPr>
      </w:pPr>
      <w:r>
        <w:rPr>
          <w:rtl/>
        </w:rPr>
        <w:t xml:space="preserve">1 - الجعفريات ص 52. </w:t>
      </w:r>
    </w:p>
    <w:p w:rsidR="001373A5" w:rsidRDefault="001373A5" w:rsidP="00A14DCF">
      <w:pPr>
        <w:pStyle w:val="libFootnote"/>
        <w:rPr>
          <w:rtl/>
        </w:rPr>
      </w:pPr>
      <w:r>
        <w:rPr>
          <w:rtl/>
        </w:rPr>
        <w:t>(1) الاحتباء: هو أن يضم ال</w:t>
      </w:r>
      <w:r w:rsidR="00A14DCF">
        <w:rPr>
          <w:rFonts w:hint="cs"/>
          <w:rtl/>
        </w:rPr>
        <w:t>إ</w:t>
      </w:r>
      <w:r>
        <w:rPr>
          <w:rtl/>
        </w:rPr>
        <w:t>نسان رجليه إلى بطنه بثوب يجمعها به مع ظهره ويشد</w:t>
      </w:r>
      <w:r w:rsidR="00A14DCF">
        <w:rPr>
          <w:rFonts w:hint="cs"/>
          <w:rtl/>
        </w:rPr>
        <w:t>ّه</w:t>
      </w:r>
      <w:r>
        <w:rPr>
          <w:rtl/>
        </w:rPr>
        <w:t xml:space="preserve"> عليها. (لسان العرب - حبا - ج 14 ص 161). </w:t>
      </w:r>
    </w:p>
    <w:p w:rsidR="001373A5" w:rsidRDefault="001373A5" w:rsidP="001373A5">
      <w:pPr>
        <w:pStyle w:val="libFootnote"/>
        <w:rPr>
          <w:rtl/>
        </w:rPr>
      </w:pPr>
      <w:r>
        <w:rPr>
          <w:rtl/>
        </w:rPr>
        <w:t xml:space="preserve">(2) نوادر الراوندي ص 30، وروى ذيله في البحار ج 83 ص 380 ح 49 عن دعائم </w:t>
      </w:r>
      <w:r w:rsidR="007413D1">
        <w:rPr>
          <w:rtl/>
        </w:rPr>
        <w:t>الإسلام</w:t>
      </w:r>
      <w:r>
        <w:rPr>
          <w:rtl/>
        </w:rPr>
        <w:t xml:space="preserve"> ج 1 ص 148. </w:t>
      </w:r>
    </w:p>
    <w:p w:rsidR="001373A5" w:rsidRDefault="00D574EF" w:rsidP="001373A5">
      <w:pPr>
        <w:pStyle w:val="libNormal"/>
        <w:rPr>
          <w:rtl/>
        </w:rPr>
      </w:pPr>
      <w:r>
        <w:rPr>
          <w:rtl/>
        </w:rPr>
        <w:br w:type="page"/>
      </w:r>
      <w:r w:rsidR="001373A5">
        <w:rPr>
          <w:rtl/>
        </w:rPr>
        <w:lastRenderedPageBreak/>
        <w:t>3844 / 2 - علي بن اسباط في نوادره: عن رجل من اصحابنا يكن</w:t>
      </w:r>
      <w:r w:rsidR="00A14DCF">
        <w:rPr>
          <w:rFonts w:hint="cs"/>
          <w:rtl/>
        </w:rPr>
        <w:t>ّ</w:t>
      </w:r>
      <w:r w:rsidR="001373A5">
        <w:rPr>
          <w:rtl/>
        </w:rPr>
        <w:t xml:space="preserve">ى أبا اسحاق، عن بعض اصحابه، عن علي بن الحسين </w:t>
      </w:r>
      <w:r w:rsidR="001373A5" w:rsidRPr="00C47A50">
        <w:rPr>
          <w:rStyle w:val="libAlaemChar"/>
          <w:rtl/>
        </w:rPr>
        <w:t>عليهما‌السلام</w:t>
      </w:r>
      <w:r w:rsidR="001373A5">
        <w:rPr>
          <w:rtl/>
        </w:rPr>
        <w:t xml:space="preserve">، انه قال في حديث: « وإذا كان مقابل الكعبة، لم يجز له ان يحتبي. وهو ناظر إليها ». </w:t>
      </w:r>
    </w:p>
    <w:p w:rsidR="001373A5" w:rsidRDefault="001373A5" w:rsidP="001373A5">
      <w:pPr>
        <w:pStyle w:val="Heading2Center"/>
        <w:rPr>
          <w:rtl/>
        </w:rPr>
      </w:pPr>
      <w:bookmarkStart w:id="275" w:name="_Toc364683776"/>
      <w:r>
        <w:rPr>
          <w:rtl/>
        </w:rPr>
        <w:t xml:space="preserve">23 - </w:t>
      </w:r>
      <w:r w:rsidR="000C71F3" w:rsidRPr="000C71F3">
        <w:rPr>
          <w:rStyle w:val="libAlaemHeading2Char"/>
          <w:rtl/>
        </w:rPr>
        <w:t xml:space="preserve">( </w:t>
      </w:r>
      <w:r>
        <w:rPr>
          <w:rtl/>
        </w:rPr>
        <w:t>باب كراهة المحاريب الداخلة في المساجد</w:t>
      </w:r>
      <w:r w:rsidR="000C71F3" w:rsidRPr="000C71F3">
        <w:rPr>
          <w:rStyle w:val="libAlaemHeading2Char"/>
          <w:rtl/>
        </w:rPr>
        <w:t xml:space="preserve"> )</w:t>
      </w:r>
      <w:bookmarkEnd w:id="275"/>
      <w:r>
        <w:rPr>
          <w:rtl/>
        </w:rPr>
        <w:t xml:space="preserve"> </w:t>
      </w:r>
    </w:p>
    <w:p w:rsidR="00A14DCF" w:rsidRDefault="001373A5" w:rsidP="001373A5">
      <w:pPr>
        <w:pStyle w:val="libNormal"/>
        <w:rPr>
          <w:rtl/>
        </w:rPr>
      </w:pPr>
      <w:r>
        <w:rPr>
          <w:rtl/>
        </w:rPr>
        <w:t xml:space="preserve">3845 / 1 - الشيخ الطوسي في كتاب الغيبة: عن سعد بن </w:t>
      </w:r>
      <w:r w:rsidR="00B215B3">
        <w:rPr>
          <w:rtl/>
        </w:rPr>
        <w:t>عبدالله</w:t>
      </w:r>
      <w:r>
        <w:rPr>
          <w:rtl/>
        </w:rPr>
        <w:t xml:space="preserve">، عن الجعفري قال: كنت عند أبي </w:t>
      </w:r>
      <w:r w:rsidR="00E64BBC">
        <w:rPr>
          <w:rtl/>
        </w:rPr>
        <w:t>محمّد</w:t>
      </w:r>
      <w:r>
        <w:rPr>
          <w:rtl/>
        </w:rPr>
        <w:t xml:space="preserve"> </w:t>
      </w:r>
      <w:r w:rsidRPr="00C47A50">
        <w:rPr>
          <w:rStyle w:val="libAlaemChar"/>
          <w:rtl/>
        </w:rPr>
        <w:t>عليه‌السلام</w:t>
      </w:r>
      <w:r>
        <w:rPr>
          <w:rtl/>
        </w:rPr>
        <w:t xml:space="preserve"> فقال: « إذا خرج القائم </w:t>
      </w:r>
      <w:r w:rsidRPr="00C47A50">
        <w:rPr>
          <w:rStyle w:val="libAlaemChar"/>
          <w:rtl/>
        </w:rPr>
        <w:t>عليه‌السلام</w:t>
      </w:r>
      <w:r>
        <w:rPr>
          <w:rtl/>
        </w:rPr>
        <w:t xml:space="preserve"> أمر بهدم المنار والمقاصير التى في المسجد ». الخبر. </w:t>
      </w:r>
    </w:p>
    <w:p w:rsidR="001373A5" w:rsidRDefault="001373A5" w:rsidP="001373A5">
      <w:pPr>
        <w:pStyle w:val="libNormal"/>
        <w:rPr>
          <w:rtl/>
        </w:rPr>
      </w:pPr>
      <w:r>
        <w:rPr>
          <w:rtl/>
        </w:rPr>
        <w:t>ورواه المسعودي في اثبات الوصي</w:t>
      </w:r>
      <w:r w:rsidR="00A14DCF">
        <w:rPr>
          <w:rFonts w:hint="cs"/>
          <w:rtl/>
        </w:rPr>
        <w:t>ّ</w:t>
      </w:r>
      <w:r>
        <w:rPr>
          <w:rtl/>
        </w:rPr>
        <w:t xml:space="preserve">ة: بإسناده عنه </w:t>
      </w:r>
      <w:r w:rsidRPr="00C47A50">
        <w:rPr>
          <w:rStyle w:val="libAlaemChar"/>
          <w:rtl/>
        </w:rPr>
        <w:t>عليه‌السلام</w:t>
      </w:r>
      <w:r>
        <w:rPr>
          <w:rtl/>
        </w:rPr>
        <w:t xml:space="preserve">، مثله </w:t>
      </w:r>
      <w:r w:rsidRPr="008711E3">
        <w:rPr>
          <w:rStyle w:val="libFootnotenumChar"/>
          <w:rtl/>
        </w:rPr>
        <w:t>(1)</w:t>
      </w:r>
      <w:r>
        <w:rPr>
          <w:rtl/>
        </w:rPr>
        <w:t xml:space="preserve">. </w:t>
      </w:r>
    </w:p>
    <w:p w:rsidR="001373A5" w:rsidRDefault="001373A5" w:rsidP="001373A5">
      <w:pPr>
        <w:pStyle w:val="Heading2Center"/>
        <w:rPr>
          <w:rtl/>
        </w:rPr>
      </w:pPr>
      <w:bookmarkStart w:id="276" w:name="_Toc364683777"/>
      <w:r>
        <w:rPr>
          <w:rtl/>
        </w:rPr>
        <w:t xml:space="preserve">24 - </w:t>
      </w:r>
      <w:r w:rsidR="000C71F3" w:rsidRPr="000C71F3">
        <w:rPr>
          <w:rStyle w:val="libAlaemHeading2Char"/>
          <w:rtl/>
        </w:rPr>
        <w:t xml:space="preserve">( </w:t>
      </w:r>
      <w:r>
        <w:rPr>
          <w:rtl/>
        </w:rPr>
        <w:t>باب استحباب كنس المسجد، واخراج الكناسة، وتأكده ليلة الجمعة</w:t>
      </w:r>
      <w:r w:rsidR="000C71F3" w:rsidRPr="000C71F3">
        <w:rPr>
          <w:rStyle w:val="libAlaemHeading2Char"/>
          <w:rtl/>
        </w:rPr>
        <w:t xml:space="preserve"> )</w:t>
      </w:r>
      <w:bookmarkEnd w:id="276"/>
      <w:r>
        <w:rPr>
          <w:rtl/>
        </w:rPr>
        <w:t xml:space="preserve"> </w:t>
      </w:r>
    </w:p>
    <w:p w:rsidR="001373A5" w:rsidRDefault="001373A5" w:rsidP="00A14DCF">
      <w:pPr>
        <w:pStyle w:val="libNormal"/>
        <w:rPr>
          <w:rtl/>
        </w:rPr>
      </w:pPr>
      <w:r>
        <w:rPr>
          <w:rtl/>
        </w:rPr>
        <w:t xml:space="preserve">3846 / 1 - زيد النرسي في اصله: قال سمعت أباالحسن </w:t>
      </w:r>
      <w:r w:rsidRPr="00C47A50">
        <w:rPr>
          <w:rStyle w:val="libAlaemChar"/>
          <w:rtl/>
        </w:rPr>
        <w:t>عليه‌السلام</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نطادر ابن اسباط ص 123. </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1 - الغيبة ص 123، وعنه في البحار ج 52 ص 323 ح 32، وتقد</w:t>
      </w:r>
      <w:r w:rsidR="00A14DCF">
        <w:rPr>
          <w:rFonts w:hint="cs"/>
          <w:rtl/>
        </w:rPr>
        <w:t>ّ</w:t>
      </w:r>
      <w:r>
        <w:rPr>
          <w:rtl/>
        </w:rPr>
        <w:t xml:space="preserve">م الحديث في الباب 19 ح 1 عن كشف الغمة. </w:t>
      </w:r>
    </w:p>
    <w:p w:rsidR="001373A5" w:rsidRDefault="001373A5" w:rsidP="001373A5">
      <w:pPr>
        <w:pStyle w:val="libFootnote"/>
        <w:rPr>
          <w:rtl/>
        </w:rPr>
      </w:pPr>
      <w:r>
        <w:rPr>
          <w:rtl/>
        </w:rPr>
        <w:t>(1) إثبات الوصية ص 215 وفيه « المنابر » بدلا</w:t>
      </w:r>
      <w:r w:rsidR="00A14DCF">
        <w:rPr>
          <w:rFonts w:hint="cs"/>
          <w:rtl/>
        </w:rPr>
        <w:t>ً</w:t>
      </w:r>
      <w:r>
        <w:rPr>
          <w:rtl/>
        </w:rPr>
        <w:t xml:space="preserve"> من « المنار ». </w:t>
      </w:r>
    </w:p>
    <w:p w:rsidR="001373A5" w:rsidRDefault="001373A5" w:rsidP="001373A5">
      <w:pPr>
        <w:pStyle w:val="libFootnoteCenterBold"/>
        <w:rPr>
          <w:rtl/>
        </w:rPr>
      </w:pPr>
      <w:r>
        <w:rPr>
          <w:rtl/>
        </w:rPr>
        <w:t xml:space="preserve">الباب - 24 </w:t>
      </w:r>
    </w:p>
    <w:p w:rsidR="001373A5" w:rsidRDefault="001373A5" w:rsidP="001373A5">
      <w:pPr>
        <w:pStyle w:val="libFootnote0"/>
        <w:rPr>
          <w:rtl/>
        </w:rPr>
      </w:pPr>
      <w:r>
        <w:rPr>
          <w:rtl/>
        </w:rPr>
        <w:t xml:space="preserve">1 - اصل زيد النرسي ص 55 باختلاف في اللفظ. </w:t>
      </w:r>
    </w:p>
    <w:p w:rsidR="001373A5" w:rsidRDefault="001373A5" w:rsidP="001373A5">
      <w:pPr>
        <w:pStyle w:val="libNormal0"/>
        <w:rPr>
          <w:rtl/>
        </w:rPr>
      </w:pPr>
      <w:r>
        <w:rPr>
          <w:rtl/>
        </w:rPr>
        <w:br w:type="page"/>
      </w:r>
      <w:r>
        <w:rPr>
          <w:rtl/>
        </w:rPr>
        <w:lastRenderedPageBreak/>
        <w:t>يحدث عن أبيه: « ان الجن</w:t>
      </w:r>
      <w:r w:rsidR="00A14DCF">
        <w:rPr>
          <w:rFonts w:hint="cs"/>
          <w:rtl/>
        </w:rPr>
        <w:t>ّ</w:t>
      </w:r>
      <w:r>
        <w:rPr>
          <w:rtl/>
        </w:rPr>
        <w:t xml:space="preserve">ة والحور، لتشتاق إلى من يكسح المسجد، أو يأخذ منه القذى ». </w:t>
      </w:r>
    </w:p>
    <w:p w:rsidR="001373A5" w:rsidRDefault="001373A5" w:rsidP="00A14DCF">
      <w:pPr>
        <w:pStyle w:val="libNormal"/>
        <w:rPr>
          <w:rtl/>
        </w:rPr>
      </w:pPr>
      <w:r>
        <w:rPr>
          <w:rtl/>
        </w:rPr>
        <w:t xml:space="preserve">3847 / 2 - الشيخ شاذان بن جبرئيل القمي في كتاب الفضائل: باسناده عن </w:t>
      </w:r>
      <w:r w:rsidR="00B215B3">
        <w:rPr>
          <w:rtl/>
        </w:rPr>
        <w:t>عبدالله</w:t>
      </w:r>
      <w:r>
        <w:rPr>
          <w:rtl/>
        </w:rPr>
        <w:t xml:space="preserve"> بن مسعود، عن رسول الله </w:t>
      </w:r>
      <w:r w:rsidRPr="00C47A50">
        <w:rPr>
          <w:rStyle w:val="libAlaemChar"/>
          <w:rtl/>
        </w:rPr>
        <w:t>صلى‌الله‌عليه‌وآله‌</w:t>
      </w:r>
      <w:r>
        <w:rPr>
          <w:rtl/>
        </w:rPr>
        <w:t xml:space="preserve"> - في حديث طويل - انه رأى ليلة الاسراء - هذه الكلمات مكتوبة على الباب السادس من الجن</w:t>
      </w:r>
      <w:r w:rsidR="00A14DCF">
        <w:rPr>
          <w:rFonts w:hint="cs"/>
          <w:rtl/>
        </w:rPr>
        <w:t>ّ</w:t>
      </w:r>
      <w:r>
        <w:rPr>
          <w:rtl/>
        </w:rPr>
        <w:t xml:space="preserve">ة: لا اله الا الله، </w:t>
      </w:r>
      <w:r w:rsidR="00E64BBC">
        <w:rPr>
          <w:rtl/>
        </w:rPr>
        <w:t>محمّد</w:t>
      </w:r>
      <w:r>
        <w:rPr>
          <w:rtl/>
        </w:rPr>
        <w:t xml:space="preserve"> رسول الله، عل</w:t>
      </w:r>
      <w:r w:rsidR="00A14DCF">
        <w:rPr>
          <w:rFonts w:hint="cs"/>
          <w:rtl/>
        </w:rPr>
        <w:t>ي</w:t>
      </w:r>
      <w:r>
        <w:rPr>
          <w:rtl/>
        </w:rPr>
        <w:t xml:space="preserve"> ولى</w:t>
      </w:r>
      <w:r w:rsidR="00A14DCF">
        <w:rPr>
          <w:rFonts w:hint="cs"/>
          <w:rtl/>
        </w:rPr>
        <w:t>ّ</w:t>
      </w:r>
      <w:r>
        <w:rPr>
          <w:rtl/>
        </w:rPr>
        <w:t xml:space="preserve"> الله، من احب</w:t>
      </w:r>
      <w:r w:rsidR="00A14DCF">
        <w:rPr>
          <w:rFonts w:hint="cs"/>
          <w:rtl/>
        </w:rPr>
        <w:t>ّ</w:t>
      </w:r>
      <w:r>
        <w:rPr>
          <w:rtl/>
        </w:rPr>
        <w:t xml:space="preserve"> ان يكون قبره واسعا فسيحا، فليبن المساجد، ومن أحب ان لا تأكله الديدان تحت ال</w:t>
      </w:r>
      <w:r w:rsidR="00A14DCF">
        <w:rPr>
          <w:rFonts w:hint="cs"/>
          <w:rtl/>
        </w:rPr>
        <w:t>أ</w:t>
      </w:r>
      <w:r>
        <w:rPr>
          <w:rtl/>
        </w:rPr>
        <w:t>رض، فليكنس المساجد، ومن احب</w:t>
      </w:r>
      <w:r w:rsidR="00A14DCF">
        <w:rPr>
          <w:rFonts w:hint="cs"/>
          <w:rtl/>
        </w:rPr>
        <w:t>ّ</w:t>
      </w:r>
      <w:r>
        <w:rPr>
          <w:rtl/>
        </w:rPr>
        <w:t xml:space="preserve"> ان لا يظلم لحده، فلينو</w:t>
      </w:r>
      <w:r w:rsidR="00A14DCF">
        <w:rPr>
          <w:rFonts w:hint="cs"/>
          <w:rtl/>
        </w:rPr>
        <w:t>ّ</w:t>
      </w:r>
      <w:r>
        <w:rPr>
          <w:rtl/>
        </w:rPr>
        <w:t>ر المساجد، ومن احب ان يبقى طريا تحت ال</w:t>
      </w:r>
      <w:r w:rsidR="00A14DCF">
        <w:rPr>
          <w:rFonts w:hint="cs"/>
          <w:rtl/>
        </w:rPr>
        <w:t>أ</w:t>
      </w:r>
      <w:r>
        <w:rPr>
          <w:rtl/>
        </w:rPr>
        <w:t>رض فلا يبلى جسده، فليشتر ب</w:t>
      </w:r>
      <w:r w:rsidR="00A14DCF">
        <w:rPr>
          <w:rFonts w:hint="cs"/>
          <w:rtl/>
        </w:rPr>
        <w:t>ُ</w:t>
      </w:r>
      <w:r>
        <w:rPr>
          <w:rtl/>
        </w:rPr>
        <w:t xml:space="preserve">سط المسجد </w:t>
      </w:r>
      <w:r w:rsidRPr="008711E3">
        <w:rPr>
          <w:rStyle w:val="libFootnotenumChar"/>
          <w:rtl/>
        </w:rPr>
        <w:t>(1)</w:t>
      </w:r>
      <w:r>
        <w:rPr>
          <w:rtl/>
        </w:rPr>
        <w:t xml:space="preserve">. </w:t>
      </w:r>
    </w:p>
    <w:p w:rsidR="001373A5" w:rsidRDefault="001373A5" w:rsidP="001373A5">
      <w:pPr>
        <w:pStyle w:val="Heading2Center"/>
        <w:rPr>
          <w:rtl/>
        </w:rPr>
      </w:pPr>
      <w:bookmarkStart w:id="277" w:name="_Toc364683778"/>
      <w:r>
        <w:rPr>
          <w:rtl/>
        </w:rPr>
        <w:t xml:space="preserve">25 - </w:t>
      </w:r>
      <w:r w:rsidR="000C71F3" w:rsidRPr="000C71F3">
        <w:rPr>
          <w:rStyle w:val="libAlaemHeading2Char"/>
          <w:rtl/>
        </w:rPr>
        <w:t xml:space="preserve">( </w:t>
      </w:r>
      <w:r>
        <w:rPr>
          <w:rtl/>
        </w:rPr>
        <w:t>باب استحباب الاسراج في المسجد</w:t>
      </w:r>
      <w:r w:rsidR="000C71F3" w:rsidRPr="000C71F3">
        <w:rPr>
          <w:rStyle w:val="libAlaemHeading2Char"/>
          <w:rtl/>
        </w:rPr>
        <w:t xml:space="preserve"> )</w:t>
      </w:r>
      <w:bookmarkEnd w:id="277"/>
      <w:r>
        <w:rPr>
          <w:rtl/>
        </w:rPr>
        <w:t xml:space="preserve"> </w:t>
      </w:r>
    </w:p>
    <w:p w:rsidR="001373A5" w:rsidRDefault="001373A5" w:rsidP="001373A5">
      <w:pPr>
        <w:pStyle w:val="libNormal"/>
        <w:rPr>
          <w:rtl/>
        </w:rPr>
      </w:pPr>
      <w:r>
        <w:rPr>
          <w:rtl/>
        </w:rPr>
        <w:t xml:space="preserve">3848 / 1 - جامع الاخبار: عن النبي </w:t>
      </w:r>
      <w:r w:rsidRPr="00C47A50">
        <w:rPr>
          <w:rStyle w:val="libAlaemChar"/>
          <w:rtl/>
        </w:rPr>
        <w:t>صلى‌الله‌عليه‌وآله‌</w:t>
      </w:r>
      <w:r>
        <w:rPr>
          <w:rtl/>
        </w:rPr>
        <w:t>: « من ادخل ليلة واحدة سراجا في المسجد، غفر الله له ذنوب سبعين سنة، وكتب له عبادة سنة، وله عند الله مدينة، وان زاد على ليلة واحدة، فله بكل</w:t>
      </w:r>
      <w:r w:rsidR="00A14DCF">
        <w:rPr>
          <w:rFonts w:hint="cs"/>
          <w:rtl/>
        </w:rPr>
        <w:t>ّ</w:t>
      </w:r>
      <w:r>
        <w:rPr>
          <w:rtl/>
        </w:rPr>
        <w:t xml:space="preserve"> ليلة يزيد ثواب نبي، فإذا تم</w:t>
      </w:r>
      <w:r w:rsidR="00A14DCF">
        <w:rPr>
          <w:rFonts w:hint="cs"/>
          <w:rtl/>
        </w:rPr>
        <w:t>ّ</w:t>
      </w:r>
      <w:r>
        <w:rPr>
          <w:rtl/>
        </w:rPr>
        <w:t xml:space="preserve"> عشر ليال، لا يصفه </w:t>
      </w:r>
      <w:r w:rsidRPr="008711E3">
        <w:rPr>
          <w:rStyle w:val="libFootnotenumChar"/>
          <w:rtl/>
        </w:rPr>
        <w:t>(1)</w:t>
      </w:r>
      <w:r>
        <w:rPr>
          <w:rtl/>
        </w:rPr>
        <w:t xml:space="preserve"> الواصفون ما له عند الله من الثواب، فإذا تم الشهر، حر</w:t>
      </w:r>
      <w:r w:rsidR="00A14DCF">
        <w:rPr>
          <w:rFonts w:hint="cs"/>
          <w:rtl/>
        </w:rPr>
        <w:t>ّ</w:t>
      </w:r>
      <w:r>
        <w:rPr>
          <w:rtl/>
        </w:rPr>
        <w:t>م الله جسده على النار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الفضائل ص 161، وعنه في البحار ج 8 ص 144 ح 67. </w:t>
      </w:r>
    </w:p>
    <w:p w:rsidR="001373A5" w:rsidRDefault="001373A5" w:rsidP="001373A5">
      <w:pPr>
        <w:pStyle w:val="libFootnote"/>
        <w:rPr>
          <w:rtl/>
        </w:rPr>
      </w:pPr>
      <w:r>
        <w:rPr>
          <w:rtl/>
        </w:rPr>
        <w:t xml:space="preserve">(1) في المصدر: المساجد. </w:t>
      </w:r>
    </w:p>
    <w:p w:rsidR="001373A5" w:rsidRDefault="001373A5" w:rsidP="001373A5">
      <w:pPr>
        <w:pStyle w:val="libFootnoteCenterBold"/>
        <w:rPr>
          <w:rtl/>
        </w:rPr>
      </w:pPr>
      <w:r>
        <w:rPr>
          <w:rtl/>
        </w:rPr>
        <w:t xml:space="preserve">الباب - 25 </w:t>
      </w:r>
    </w:p>
    <w:p w:rsidR="001373A5" w:rsidRDefault="001373A5" w:rsidP="001373A5">
      <w:pPr>
        <w:pStyle w:val="libFootnote0"/>
        <w:rPr>
          <w:rtl/>
        </w:rPr>
      </w:pPr>
      <w:r>
        <w:rPr>
          <w:rtl/>
        </w:rPr>
        <w:t xml:space="preserve">1 - جامع الاخبار ص 83، وعنه في البحار ج 83، ص 377. </w:t>
      </w:r>
    </w:p>
    <w:p w:rsidR="001373A5" w:rsidRDefault="001373A5" w:rsidP="001373A5">
      <w:pPr>
        <w:pStyle w:val="libFootnote"/>
        <w:rPr>
          <w:rtl/>
        </w:rPr>
      </w:pPr>
      <w:r>
        <w:rPr>
          <w:rtl/>
        </w:rPr>
        <w:t xml:space="preserve">(1) في المصدر: يصف. </w:t>
      </w:r>
    </w:p>
    <w:p w:rsidR="001373A5" w:rsidRDefault="001373A5" w:rsidP="001373A5">
      <w:pPr>
        <w:pStyle w:val="libNormal"/>
        <w:rPr>
          <w:rtl/>
        </w:rPr>
      </w:pPr>
      <w:r>
        <w:rPr>
          <w:rtl/>
        </w:rPr>
        <w:br w:type="page"/>
      </w:r>
      <w:r>
        <w:rPr>
          <w:rtl/>
        </w:rPr>
        <w:lastRenderedPageBreak/>
        <w:t xml:space="preserve">وتقدم قوله </w:t>
      </w:r>
      <w:r w:rsidRPr="00C47A50">
        <w:rPr>
          <w:rStyle w:val="libAlaemChar"/>
          <w:rtl/>
        </w:rPr>
        <w:t>صلى‌الله‌عليه‌وآله‌</w:t>
      </w:r>
      <w:r>
        <w:rPr>
          <w:rtl/>
        </w:rPr>
        <w:t xml:space="preserve"> </w:t>
      </w:r>
      <w:r w:rsidRPr="008711E3">
        <w:rPr>
          <w:rStyle w:val="libFootnotenumChar"/>
          <w:rtl/>
        </w:rPr>
        <w:t>(2)</w:t>
      </w:r>
      <w:r>
        <w:rPr>
          <w:rtl/>
        </w:rPr>
        <w:t>: « من احب</w:t>
      </w:r>
      <w:r w:rsidR="00A14DCF">
        <w:rPr>
          <w:rFonts w:hint="cs"/>
          <w:rtl/>
        </w:rPr>
        <w:t>ّ</w:t>
      </w:r>
      <w:r>
        <w:rPr>
          <w:rtl/>
        </w:rPr>
        <w:t xml:space="preserve"> ان لا يظلم لحده، فلينور المساجد »، الخبر. </w:t>
      </w:r>
    </w:p>
    <w:p w:rsidR="001373A5" w:rsidRDefault="001373A5" w:rsidP="001373A5">
      <w:pPr>
        <w:pStyle w:val="Heading2Center"/>
        <w:rPr>
          <w:rtl/>
        </w:rPr>
      </w:pPr>
      <w:bookmarkStart w:id="278" w:name="_Toc364683779"/>
      <w:r>
        <w:rPr>
          <w:rtl/>
        </w:rPr>
        <w:t xml:space="preserve">26 - </w:t>
      </w:r>
      <w:r w:rsidR="000C71F3" w:rsidRPr="000C71F3">
        <w:rPr>
          <w:rStyle w:val="libAlaemHeading2Char"/>
          <w:rtl/>
        </w:rPr>
        <w:t xml:space="preserve">( </w:t>
      </w:r>
      <w:r>
        <w:rPr>
          <w:rtl/>
        </w:rPr>
        <w:t>باب كراهة الخروج من المسجد، بعد سماع الاذان حتى يصل</w:t>
      </w:r>
      <w:r w:rsidR="00A14DCF">
        <w:rPr>
          <w:rFonts w:hint="cs"/>
          <w:rtl/>
        </w:rPr>
        <w:t>ّ</w:t>
      </w:r>
      <w:r>
        <w:rPr>
          <w:rtl/>
        </w:rPr>
        <w:t>ي فيه،</w:t>
      </w:r>
      <w:bookmarkEnd w:id="278"/>
      <w:r>
        <w:rPr>
          <w:rtl/>
        </w:rPr>
        <w:t xml:space="preserve"> </w:t>
      </w:r>
    </w:p>
    <w:p w:rsidR="001373A5" w:rsidRDefault="001373A5" w:rsidP="001373A5">
      <w:pPr>
        <w:pStyle w:val="Heading2Center"/>
        <w:rPr>
          <w:rtl/>
        </w:rPr>
      </w:pPr>
      <w:bookmarkStart w:id="279" w:name="_Toc364683780"/>
      <w:r>
        <w:rPr>
          <w:rtl/>
        </w:rPr>
        <w:t>الا بني</w:t>
      </w:r>
      <w:r w:rsidR="00A14DCF">
        <w:rPr>
          <w:rFonts w:hint="cs"/>
          <w:rtl/>
        </w:rPr>
        <w:t>ّ</w:t>
      </w:r>
      <w:r>
        <w:rPr>
          <w:rtl/>
        </w:rPr>
        <w:t>ة العود</w:t>
      </w:r>
      <w:r w:rsidR="000C71F3" w:rsidRPr="000C71F3">
        <w:rPr>
          <w:rStyle w:val="libAlaemHeading2Char"/>
          <w:rtl/>
        </w:rPr>
        <w:t xml:space="preserve"> )</w:t>
      </w:r>
      <w:bookmarkEnd w:id="279"/>
      <w:r>
        <w:rPr>
          <w:rtl/>
        </w:rPr>
        <w:t xml:space="preserve"> </w:t>
      </w:r>
    </w:p>
    <w:p w:rsidR="001373A5" w:rsidRDefault="001373A5" w:rsidP="001373A5">
      <w:pPr>
        <w:pStyle w:val="libNormal"/>
        <w:rPr>
          <w:rtl/>
        </w:rPr>
      </w:pPr>
      <w:r>
        <w:rPr>
          <w:rtl/>
        </w:rPr>
        <w:t xml:space="preserve">3849 / 1 -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من سمع النداء وهو في المسجد، ثم خرج فهو منافق، ال</w:t>
      </w:r>
      <w:r w:rsidR="00A14DCF">
        <w:rPr>
          <w:rFonts w:hint="cs"/>
          <w:rtl/>
        </w:rPr>
        <w:t>ّ</w:t>
      </w:r>
      <w:r>
        <w:rPr>
          <w:rtl/>
        </w:rPr>
        <w:t xml:space="preserve">ا رجل يريد الرجوع إليه ». </w:t>
      </w:r>
    </w:p>
    <w:p w:rsidR="001373A5" w:rsidRDefault="001373A5" w:rsidP="001373A5">
      <w:pPr>
        <w:pStyle w:val="libNormal"/>
        <w:rPr>
          <w:rtl/>
        </w:rPr>
      </w:pPr>
      <w:r>
        <w:rPr>
          <w:rtl/>
        </w:rPr>
        <w:t xml:space="preserve">3850 / 2 - دعائم </w:t>
      </w:r>
      <w:r w:rsidR="007413D1">
        <w:rPr>
          <w:rtl/>
        </w:rPr>
        <w:t>الإسلام</w:t>
      </w:r>
      <w:r>
        <w:rPr>
          <w:rtl/>
        </w:rPr>
        <w:t xml:space="preserve">: عنه </w:t>
      </w:r>
      <w:r w:rsidRPr="00C47A50">
        <w:rPr>
          <w:rStyle w:val="libAlaemChar"/>
          <w:rtl/>
        </w:rPr>
        <w:t>عليه‌السلام</w:t>
      </w:r>
      <w:r>
        <w:rPr>
          <w:rtl/>
        </w:rPr>
        <w:t>، مثله، وزاد في آخره: « أو يكون على غير طهارة، فيخرج ليتطه</w:t>
      </w:r>
      <w:r w:rsidR="00A14DCF">
        <w:rPr>
          <w:rFonts w:hint="cs"/>
          <w:rtl/>
        </w:rPr>
        <w:t>ّ</w:t>
      </w:r>
      <w:r>
        <w:rPr>
          <w:rtl/>
        </w:rPr>
        <w:t xml:space="preserve">ر ». </w:t>
      </w:r>
    </w:p>
    <w:p w:rsidR="001373A5" w:rsidRDefault="001373A5" w:rsidP="001373A5">
      <w:pPr>
        <w:pStyle w:val="Heading2Center"/>
        <w:rPr>
          <w:rtl/>
        </w:rPr>
      </w:pPr>
      <w:bookmarkStart w:id="280" w:name="_Toc364683781"/>
      <w:r>
        <w:rPr>
          <w:rtl/>
        </w:rPr>
        <w:t xml:space="preserve">27 - </w:t>
      </w:r>
      <w:r w:rsidR="000C71F3" w:rsidRPr="000C71F3">
        <w:rPr>
          <w:rStyle w:val="libAlaemHeading2Char"/>
          <w:rtl/>
        </w:rPr>
        <w:t xml:space="preserve">( </w:t>
      </w:r>
      <w:r>
        <w:rPr>
          <w:rtl/>
        </w:rPr>
        <w:t xml:space="preserve">باب كراهة الخذف بالحصى في المساجد وغيرها، ومضغ الكندر </w:t>
      </w:r>
      <w:r w:rsidR="00A14DCF" w:rsidRPr="00A14DCF">
        <w:rPr>
          <w:rStyle w:val="libAlaemHeading2Char"/>
          <w:rFonts w:hint="cs"/>
          <w:rtl/>
        </w:rPr>
        <w:t>*</w:t>
      </w:r>
      <w:r>
        <w:rPr>
          <w:rtl/>
        </w:rPr>
        <w:t xml:space="preserve"> في المجالس، وعلى ظهر الطريق</w:t>
      </w:r>
      <w:r w:rsidR="000C71F3" w:rsidRPr="000C71F3">
        <w:rPr>
          <w:rStyle w:val="libAlaemHeading2Char"/>
          <w:rtl/>
        </w:rPr>
        <w:t xml:space="preserve"> )</w:t>
      </w:r>
      <w:bookmarkEnd w:id="280"/>
      <w:r>
        <w:rPr>
          <w:rtl/>
        </w:rPr>
        <w:t xml:space="preserve"> </w:t>
      </w:r>
    </w:p>
    <w:p w:rsidR="001373A5" w:rsidRDefault="001373A5" w:rsidP="001373A5">
      <w:pPr>
        <w:pStyle w:val="libNormal"/>
        <w:rPr>
          <w:rtl/>
        </w:rPr>
      </w:pPr>
      <w:r>
        <w:rPr>
          <w:rtl/>
        </w:rPr>
        <w:t xml:space="preserve">3851 / 1 - الجعفريات: بالاسناد عن جعفر بن </w:t>
      </w:r>
      <w:r w:rsidR="00E64BBC">
        <w:rPr>
          <w:rtl/>
        </w:rPr>
        <w:t>محمّد</w:t>
      </w:r>
      <w:r>
        <w:rPr>
          <w:rtl/>
        </w:rPr>
        <w:t>: عن أبيه عن</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تقدم في الباب السابق الحديث الثاني. </w:t>
      </w:r>
    </w:p>
    <w:p w:rsidR="001373A5" w:rsidRDefault="001373A5" w:rsidP="001373A5">
      <w:pPr>
        <w:pStyle w:val="libFootnoteCenterBold"/>
        <w:rPr>
          <w:rtl/>
        </w:rPr>
      </w:pPr>
      <w:r>
        <w:rPr>
          <w:rtl/>
        </w:rPr>
        <w:t xml:space="preserve">الباب - 26 </w:t>
      </w:r>
    </w:p>
    <w:p w:rsidR="001373A5" w:rsidRDefault="001373A5" w:rsidP="001373A5">
      <w:pPr>
        <w:pStyle w:val="libFootnote0"/>
        <w:rPr>
          <w:rtl/>
        </w:rPr>
      </w:pPr>
      <w:r>
        <w:rPr>
          <w:rtl/>
        </w:rPr>
        <w:t>1 - الجعفريات ص 42</w:t>
      </w:r>
      <w:r>
        <w:rPr>
          <w:rFonts w:hint="cs"/>
          <w:rtl/>
        </w:rPr>
        <w:t>.</w:t>
      </w:r>
      <w:r>
        <w:rPr>
          <w:rtl/>
        </w:rPr>
        <w:t xml:space="preserve"> </w:t>
      </w:r>
    </w:p>
    <w:p w:rsidR="001373A5" w:rsidRDefault="001373A5" w:rsidP="001373A5">
      <w:pPr>
        <w:pStyle w:val="libFootnote0"/>
        <w:rPr>
          <w:rtl/>
        </w:rPr>
      </w:pPr>
      <w:r>
        <w:rPr>
          <w:rtl/>
        </w:rPr>
        <w:t xml:space="preserve">2 - دعائم </w:t>
      </w:r>
      <w:r w:rsidR="007413D1">
        <w:rPr>
          <w:rtl/>
        </w:rPr>
        <w:t>الإسلام</w:t>
      </w:r>
      <w:r>
        <w:rPr>
          <w:rtl/>
        </w:rPr>
        <w:t xml:space="preserve"> ج 1 ص 147. </w:t>
      </w:r>
    </w:p>
    <w:p w:rsidR="001373A5" w:rsidRDefault="001373A5" w:rsidP="003A73A3">
      <w:pPr>
        <w:pStyle w:val="libFootnoteCenterBold"/>
        <w:rPr>
          <w:rtl/>
        </w:rPr>
      </w:pPr>
      <w:r>
        <w:rPr>
          <w:rtl/>
        </w:rPr>
        <w:t xml:space="preserve">الباب - 27 </w:t>
      </w:r>
    </w:p>
    <w:p w:rsidR="001373A5" w:rsidRDefault="001373A5" w:rsidP="001373A5">
      <w:pPr>
        <w:pStyle w:val="libFootnote"/>
        <w:rPr>
          <w:rtl/>
        </w:rPr>
      </w:pPr>
      <w:r>
        <w:rPr>
          <w:rFonts w:hint="cs"/>
          <w:rtl/>
        </w:rPr>
        <w:t>(</w:t>
      </w:r>
      <w:r w:rsidRPr="00A14DCF">
        <w:rPr>
          <w:rStyle w:val="libFootnoteAlaemChar"/>
          <w:rFonts w:hint="cs"/>
          <w:rtl/>
        </w:rPr>
        <w:t>*</w:t>
      </w:r>
      <w:r>
        <w:rPr>
          <w:rFonts w:hint="cs"/>
          <w:rtl/>
        </w:rPr>
        <w:t xml:space="preserve">) </w:t>
      </w:r>
      <w:r>
        <w:rPr>
          <w:rtl/>
        </w:rPr>
        <w:t xml:space="preserve">مضغ الكندر: والكندر: اللباب، وفي المحكم ضرب من العلك، الواحدة كندرة (لسان العرب - كندر - ج 5 ص 153). </w:t>
      </w:r>
    </w:p>
    <w:p w:rsidR="001373A5" w:rsidRDefault="001373A5" w:rsidP="001373A5">
      <w:pPr>
        <w:pStyle w:val="libFootnote0"/>
        <w:rPr>
          <w:rtl/>
        </w:rPr>
      </w:pPr>
      <w:r>
        <w:rPr>
          <w:rtl/>
        </w:rPr>
        <w:t xml:space="preserve">1 - الجعفريات ص 157. </w:t>
      </w:r>
    </w:p>
    <w:p w:rsidR="001373A5" w:rsidRDefault="001373A5" w:rsidP="001373A5">
      <w:pPr>
        <w:pStyle w:val="libNormal0"/>
        <w:rPr>
          <w:rtl/>
        </w:rPr>
      </w:pPr>
      <w:r>
        <w:rPr>
          <w:rtl/>
        </w:rPr>
        <w:br w:type="page"/>
      </w:r>
      <w:r>
        <w:rPr>
          <w:rtl/>
        </w:rPr>
        <w:lastRenderedPageBreak/>
        <w:t xml:space="preserve">جده علي بن الحسين، عن أبيه، عن علي بن أبي طالب </w:t>
      </w:r>
      <w:r w:rsidRPr="00C47A50">
        <w:rPr>
          <w:rStyle w:val="libAlaemChar"/>
          <w:rtl/>
        </w:rPr>
        <w:t>عليهم‌السلام</w:t>
      </w:r>
      <w:r>
        <w:rPr>
          <w:rtl/>
        </w:rPr>
        <w:t xml:space="preserve">: إن النبي </w:t>
      </w:r>
      <w:r w:rsidRPr="00C47A50">
        <w:rPr>
          <w:rStyle w:val="libAlaemChar"/>
          <w:rtl/>
        </w:rPr>
        <w:t>صلى‌الله‌عليه‌وآله‌</w:t>
      </w:r>
      <w:r>
        <w:rPr>
          <w:rtl/>
        </w:rPr>
        <w:t xml:space="preserve"> ابصر رجلا يخذف حصاة في المسجد، فقال: « ما زالت تلعنه حتى سقطت ». </w:t>
      </w:r>
    </w:p>
    <w:p w:rsidR="001373A5" w:rsidRDefault="001373A5" w:rsidP="005970AC">
      <w:pPr>
        <w:pStyle w:val="libNormal"/>
        <w:rPr>
          <w:rtl/>
        </w:rPr>
      </w:pPr>
      <w:r>
        <w:rPr>
          <w:rtl/>
        </w:rPr>
        <w:t xml:space="preserve">3852 / 2 - وبهذا الاسناد عن علي بن ابي طالب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xml:space="preserve">: الخذف في النادي من اخلاق قوم لوط، ثم تلا هذه الآية قوله تعالى: </w:t>
      </w:r>
      <w:r w:rsidRPr="005970AC">
        <w:rPr>
          <w:rStyle w:val="libAlaemChar"/>
          <w:rtl/>
        </w:rPr>
        <w:t>(</w:t>
      </w:r>
      <w:r w:rsidR="005970AC">
        <w:rPr>
          <w:rFonts w:hint="cs"/>
          <w:rtl/>
        </w:rPr>
        <w:t xml:space="preserve"> </w:t>
      </w:r>
      <w:r w:rsidR="005970AC" w:rsidRPr="005970AC">
        <w:rPr>
          <w:rStyle w:val="libAieChar"/>
          <w:rtl/>
        </w:rPr>
        <w:t>وَتَأْتُونَ فِي نَادِيكُمُ الْمُنكَرَ</w:t>
      </w:r>
      <w:r w:rsidR="005970AC">
        <w:rPr>
          <w:rFonts w:hint="cs"/>
          <w:rtl/>
        </w:rPr>
        <w:t xml:space="preserve"> </w:t>
      </w:r>
      <w:r w:rsidRPr="005970AC">
        <w:rPr>
          <w:rStyle w:val="libAlaemChar"/>
          <w:rtl/>
        </w:rPr>
        <w:t>)</w:t>
      </w:r>
      <w:r>
        <w:rPr>
          <w:rtl/>
        </w:rPr>
        <w:t xml:space="preserve"> </w:t>
      </w:r>
      <w:r w:rsidRPr="008711E3">
        <w:rPr>
          <w:rStyle w:val="libFootnotenumChar"/>
          <w:rtl/>
        </w:rPr>
        <w:t>(1)</w:t>
      </w:r>
      <w:r>
        <w:rPr>
          <w:rtl/>
        </w:rPr>
        <w:t xml:space="preserve">، قال: الخذف ». </w:t>
      </w:r>
    </w:p>
    <w:p w:rsidR="001373A5" w:rsidRDefault="001373A5" w:rsidP="00A14DCF">
      <w:pPr>
        <w:pStyle w:val="libNormal"/>
        <w:rPr>
          <w:rtl/>
        </w:rPr>
      </w:pPr>
      <w:r>
        <w:rPr>
          <w:rtl/>
        </w:rPr>
        <w:t>3853 / 3 - عوالي الل</w:t>
      </w:r>
      <w:r w:rsidR="00A14DCF">
        <w:rPr>
          <w:rFonts w:hint="cs"/>
          <w:rtl/>
        </w:rPr>
        <w:t>آ</w:t>
      </w:r>
      <w:r>
        <w:rPr>
          <w:rtl/>
        </w:rPr>
        <w:t xml:space="preserve">لي: روى عن النبي </w:t>
      </w:r>
      <w:r w:rsidRPr="00C47A50">
        <w:rPr>
          <w:rStyle w:val="libAlaemChar"/>
          <w:rtl/>
        </w:rPr>
        <w:t>صلى‌الله‌عليه‌وآله‌</w:t>
      </w:r>
      <w:r>
        <w:rPr>
          <w:rtl/>
        </w:rPr>
        <w:t xml:space="preserve">، انه رأى رجلا يخذف بحصاة في المسجد، فقال </w:t>
      </w:r>
      <w:r w:rsidRPr="00C47A50">
        <w:rPr>
          <w:rStyle w:val="libAlaemChar"/>
          <w:rtl/>
        </w:rPr>
        <w:t>صلى‌الله‌عليه‌وآله‌</w:t>
      </w:r>
      <w:r>
        <w:rPr>
          <w:rtl/>
        </w:rPr>
        <w:t xml:space="preserve">: « ما زالت تلعنه حتى وقعت، ثم قال: الخذف في النادي من اخلاق قوم لوط »، وساق مثله. </w:t>
      </w:r>
    </w:p>
    <w:p w:rsidR="001373A5" w:rsidRDefault="001373A5" w:rsidP="001373A5">
      <w:pPr>
        <w:pStyle w:val="Heading2Center"/>
        <w:rPr>
          <w:rtl/>
        </w:rPr>
      </w:pPr>
      <w:bookmarkStart w:id="281" w:name="_Toc364683782"/>
      <w:r>
        <w:rPr>
          <w:rtl/>
        </w:rPr>
        <w:t xml:space="preserve">28 - </w:t>
      </w:r>
      <w:r w:rsidR="000C71F3" w:rsidRPr="000C71F3">
        <w:rPr>
          <w:rStyle w:val="libAlaemHeading2Char"/>
          <w:rtl/>
        </w:rPr>
        <w:t xml:space="preserve">( </w:t>
      </w:r>
      <w:r>
        <w:rPr>
          <w:rtl/>
        </w:rPr>
        <w:t>باب كراهة كشف العورة، والسر</w:t>
      </w:r>
      <w:r w:rsidR="00A14DCF">
        <w:rPr>
          <w:rFonts w:hint="cs"/>
          <w:rtl/>
        </w:rPr>
        <w:t>ّ</w:t>
      </w:r>
      <w:r>
        <w:rPr>
          <w:rtl/>
        </w:rPr>
        <w:t>ة، والفخذ، والركبة، في المسجد</w:t>
      </w:r>
      <w:r w:rsidR="000C71F3" w:rsidRPr="000C71F3">
        <w:rPr>
          <w:rStyle w:val="libAlaemHeading2Char"/>
          <w:rtl/>
        </w:rPr>
        <w:t xml:space="preserve"> )</w:t>
      </w:r>
      <w:bookmarkEnd w:id="281"/>
      <w:r>
        <w:rPr>
          <w:rtl/>
        </w:rPr>
        <w:t xml:space="preserve"> </w:t>
      </w:r>
    </w:p>
    <w:p w:rsidR="001373A5" w:rsidRDefault="001373A5" w:rsidP="00A14DCF">
      <w:pPr>
        <w:pStyle w:val="libNormal"/>
        <w:rPr>
          <w:rtl/>
        </w:rPr>
      </w:pPr>
      <w:r>
        <w:rPr>
          <w:rtl/>
        </w:rPr>
        <w:t xml:space="preserve">3854 / 1 - الجعفريات: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w:t>
      </w:r>
      <w:r w:rsidR="00A14DCF">
        <w:rPr>
          <w:rFonts w:hint="cs"/>
          <w:rtl/>
        </w:rPr>
        <w:t>«</w:t>
      </w:r>
      <w:r>
        <w:rPr>
          <w:rtl/>
        </w:rPr>
        <w:t xml:space="preserve"> قال رسول الله</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الجعفريات ص 157. </w:t>
      </w:r>
    </w:p>
    <w:p w:rsidR="001373A5" w:rsidRDefault="001373A5" w:rsidP="001373A5">
      <w:pPr>
        <w:pStyle w:val="libFootnote"/>
        <w:rPr>
          <w:rtl/>
        </w:rPr>
      </w:pPr>
      <w:r>
        <w:rPr>
          <w:rtl/>
        </w:rPr>
        <w:t xml:space="preserve">(1) العنكبوت 29: 29. </w:t>
      </w:r>
    </w:p>
    <w:p w:rsidR="001373A5" w:rsidRDefault="001373A5" w:rsidP="001373A5">
      <w:pPr>
        <w:pStyle w:val="libFootnote0"/>
        <w:rPr>
          <w:rtl/>
        </w:rPr>
      </w:pPr>
      <w:r>
        <w:rPr>
          <w:rtl/>
        </w:rPr>
        <w:t xml:space="preserve">3 - عوالي اللآلي ج 1 ص 327 ح 72. </w:t>
      </w:r>
    </w:p>
    <w:p w:rsidR="001373A5" w:rsidRDefault="001373A5" w:rsidP="001373A5">
      <w:pPr>
        <w:pStyle w:val="libFootnoteCenterBold"/>
        <w:rPr>
          <w:rtl/>
        </w:rPr>
      </w:pPr>
      <w:r>
        <w:rPr>
          <w:rtl/>
        </w:rPr>
        <w:t xml:space="preserve">الباب - 28 </w:t>
      </w:r>
    </w:p>
    <w:p w:rsidR="001373A5" w:rsidRDefault="001373A5" w:rsidP="001373A5">
      <w:pPr>
        <w:pStyle w:val="libFootnote0"/>
        <w:rPr>
          <w:rtl/>
        </w:rPr>
      </w:pPr>
      <w:r>
        <w:rPr>
          <w:rtl/>
        </w:rPr>
        <w:t xml:space="preserve">1 - الجعفريات ص 37. </w:t>
      </w:r>
    </w:p>
    <w:p w:rsidR="001373A5" w:rsidRDefault="001373A5" w:rsidP="005970AC">
      <w:pPr>
        <w:pStyle w:val="libNormal0"/>
        <w:rPr>
          <w:rtl/>
        </w:rPr>
      </w:pPr>
      <w:r>
        <w:rPr>
          <w:rtl/>
        </w:rPr>
        <w:br w:type="page"/>
      </w:r>
      <w:r w:rsidRPr="00C47A50">
        <w:rPr>
          <w:rStyle w:val="libAlaemChar"/>
          <w:rtl/>
        </w:rPr>
        <w:lastRenderedPageBreak/>
        <w:t>صلى‌الله‌عليه‌وآله‌</w:t>
      </w:r>
      <w:r>
        <w:rPr>
          <w:rtl/>
        </w:rPr>
        <w:t>: كشف السر</w:t>
      </w:r>
      <w:r w:rsidR="005970AC">
        <w:rPr>
          <w:rFonts w:hint="cs"/>
          <w:rtl/>
        </w:rPr>
        <w:t>ّ</w:t>
      </w:r>
      <w:r>
        <w:rPr>
          <w:rtl/>
        </w:rPr>
        <w:t xml:space="preserve">ة، والفخذ، والركبة في المسجد، من العورة </w:t>
      </w:r>
      <w:r w:rsidR="005970AC">
        <w:rPr>
          <w:rFonts w:hint="cs"/>
          <w:rtl/>
        </w:rPr>
        <w:t>»</w:t>
      </w:r>
      <w:r>
        <w:rPr>
          <w:rtl/>
        </w:rPr>
        <w:t xml:space="preserve"> </w:t>
      </w:r>
    </w:p>
    <w:p w:rsidR="001373A5" w:rsidRDefault="001373A5" w:rsidP="001373A5">
      <w:pPr>
        <w:pStyle w:val="Heading2Center"/>
        <w:rPr>
          <w:rtl/>
        </w:rPr>
      </w:pPr>
      <w:bookmarkStart w:id="282" w:name="_Toc364683783"/>
      <w:r>
        <w:rPr>
          <w:rtl/>
        </w:rPr>
        <w:t xml:space="preserve">29 - </w:t>
      </w:r>
      <w:r w:rsidR="000C71F3" w:rsidRPr="000C71F3">
        <w:rPr>
          <w:rStyle w:val="libAlaemHeading2Char"/>
          <w:rtl/>
        </w:rPr>
        <w:t xml:space="preserve">( </w:t>
      </w:r>
      <w:r>
        <w:rPr>
          <w:rtl/>
        </w:rPr>
        <w:t>باب ان القاص، يضرب ويطرد من المسجد</w:t>
      </w:r>
      <w:r w:rsidR="000C71F3" w:rsidRPr="000C71F3">
        <w:rPr>
          <w:rStyle w:val="libAlaemHeading2Char"/>
          <w:rtl/>
        </w:rPr>
        <w:t xml:space="preserve"> )</w:t>
      </w:r>
      <w:bookmarkEnd w:id="282"/>
      <w:r>
        <w:rPr>
          <w:rtl/>
        </w:rPr>
        <w:t xml:space="preserve"> </w:t>
      </w:r>
    </w:p>
    <w:p w:rsidR="001373A5" w:rsidRDefault="001373A5" w:rsidP="005970AC">
      <w:pPr>
        <w:pStyle w:val="libNormal"/>
        <w:rPr>
          <w:rtl/>
        </w:rPr>
      </w:pPr>
      <w:r>
        <w:rPr>
          <w:rtl/>
        </w:rPr>
        <w:t xml:space="preserve">3855 / 1 - ابن شهر آشوب في المناقب: رأى علي بن الحسين </w:t>
      </w:r>
      <w:r w:rsidRPr="00C47A50">
        <w:rPr>
          <w:rStyle w:val="libAlaemChar"/>
          <w:rtl/>
        </w:rPr>
        <w:t>عليهما‌السلام</w:t>
      </w:r>
      <w:r>
        <w:rPr>
          <w:rtl/>
        </w:rPr>
        <w:t xml:space="preserve"> الحسن البصري عند الحجر الاسود يقص</w:t>
      </w:r>
      <w:r w:rsidR="005970AC">
        <w:rPr>
          <w:rFonts w:hint="cs"/>
          <w:rtl/>
        </w:rPr>
        <w:t>ّ</w:t>
      </w:r>
      <w:r>
        <w:rPr>
          <w:rtl/>
        </w:rPr>
        <w:t xml:space="preserve">، فقال: </w:t>
      </w:r>
      <w:r w:rsidR="005970AC">
        <w:rPr>
          <w:rFonts w:hint="cs"/>
          <w:rtl/>
        </w:rPr>
        <w:t>«</w:t>
      </w:r>
      <w:r>
        <w:rPr>
          <w:rtl/>
        </w:rPr>
        <w:t xml:space="preserve"> يا هناه </w:t>
      </w:r>
      <w:r w:rsidRPr="008711E3">
        <w:rPr>
          <w:rStyle w:val="libFootnotenumChar"/>
          <w:rtl/>
        </w:rPr>
        <w:t>(1)</w:t>
      </w:r>
      <w:r>
        <w:rPr>
          <w:rtl/>
        </w:rPr>
        <w:t xml:space="preserve"> أترضى نفسك للموت</w:t>
      </w:r>
      <w:r w:rsidR="005970AC">
        <w:rPr>
          <w:rFonts w:hint="cs"/>
          <w:rtl/>
        </w:rPr>
        <w:t>؟</w:t>
      </w:r>
      <w:r>
        <w:rPr>
          <w:rtl/>
        </w:rPr>
        <w:t xml:space="preserve"> </w:t>
      </w:r>
      <w:r w:rsidR="005970AC">
        <w:rPr>
          <w:rFonts w:hint="cs"/>
          <w:rtl/>
        </w:rPr>
        <w:t>»</w:t>
      </w:r>
      <w:r>
        <w:rPr>
          <w:rtl/>
        </w:rPr>
        <w:t xml:space="preserve"> قال: لا، قال: </w:t>
      </w:r>
      <w:r w:rsidR="005970AC">
        <w:rPr>
          <w:rFonts w:hint="cs"/>
          <w:rtl/>
        </w:rPr>
        <w:t>«</w:t>
      </w:r>
      <w:r>
        <w:rPr>
          <w:rtl/>
        </w:rPr>
        <w:t xml:space="preserve"> فعلمك للحساب</w:t>
      </w:r>
      <w:r w:rsidR="00C63580">
        <w:rPr>
          <w:rtl/>
        </w:rPr>
        <w:t>؟</w:t>
      </w:r>
      <w:r>
        <w:rPr>
          <w:rtl/>
        </w:rPr>
        <w:t xml:space="preserve"> </w:t>
      </w:r>
      <w:r w:rsidR="005970AC">
        <w:rPr>
          <w:rFonts w:hint="cs"/>
          <w:rtl/>
        </w:rPr>
        <w:t>»</w:t>
      </w:r>
      <w:r>
        <w:rPr>
          <w:rtl/>
        </w:rPr>
        <w:t xml:space="preserve"> قال: لا، قال: </w:t>
      </w:r>
      <w:r w:rsidR="005970AC">
        <w:rPr>
          <w:rFonts w:hint="cs"/>
          <w:rtl/>
        </w:rPr>
        <w:t>«</w:t>
      </w:r>
      <w:r>
        <w:rPr>
          <w:rtl/>
        </w:rPr>
        <w:t xml:space="preserve"> فثم دار العمل</w:t>
      </w:r>
      <w:r w:rsidR="00C63580">
        <w:rPr>
          <w:rtl/>
        </w:rPr>
        <w:t>؟</w:t>
      </w:r>
      <w:r>
        <w:rPr>
          <w:rtl/>
        </w:rPr>
        <w:t xml:space="preserve"> </w:t>
      </w:r>
      <w:r w:rsidR="005970AC">
        <w:rPr>
          <w:rFonts w:hint="cs"/>
          <w:rtl/>
        </w:rPr>
        <w:t>»</w:t>
      </w:r>
      <w:r>
        <w:rPr>
          <w:rtl/>
        </w:rPr>
        <w:t xml:space="preserve"> قال: لا قال: </w:t>
      </w:r>
      <w:r w:rsidR="005970AC">
        <w:rPr>
          <w:rFonts w:hint="cs"/>
          <w:rtl/>
        </w:rPr>
        <w:t>«</w:t>
      </w:r>
      <w:r>
        <w:rPr>
          <w:rtl/>
        </w:rPr>
        <w:t xml:space="preserve"> فلله في ال</w:t>
      </w:r>
      <w:r w:rsidR="005970AC">
        <w:rPr>
          <w:rFonts w:hint="cs"/>
          <w:rtl/>
        </w:rPr>
        <w:t>أ</w:t>
      </w:r>
      <w:r>
        <w:rPr>
          <w:rtl/>
        </w:rPr>
        <w:t>رض معاذ غير هذا البيت</w:t>
      </w:r>
      <w:r w:rsidR="00C63580">
        <w:rPr>
          <w:rtl/>
        </w:rPr>
        <w:t>؟</w:t>
      </w:r>
      <w:r>
        <w:rPr>
          <w:rtl/>
        </w:rPr>
        <w:t xml:space="preserve"> </w:t>
      </w:r>
      <w:r w:rsidR="005970AC">
        <w:rPr>
          <w:rFonts w:hint="cs"/>
          <w:rtl/>
        </w:rPr>
        <w:t>»</w:t>
      </w:r>
      <w:r>
        <w:rPr>
          <w:rtl/>
        </w:rPr>
        <w:t xml:space="preserve"> قال: لا، قال: </w:t>
      </w:r>
      <w:r w:rsidR="005970AC">
        <w:rPr>
          <w:rFonts w:hint="cs"/>
          <w:rtl/>
        </w:rPr>
        <w:t>«</w:t>
      </w:r>
      <w:r>
        <w:rPr>
          <w:rtl/>
        </w:rPr>
        <w:t xml:space="preserve"> فلم تشغل الناس عن الطواف</w:t>
      </w:r>
      <w:r w:rsidR="00C63580">
        <w:rPr>
          <w:rtl/>
        </w:rPr>
        <w:t>؟</w:t>
      </w:r>
      <w:r>
        <w:rPr>
          <w:rtl/>
        </w:rPr>
        <w:t xml:space="preserve"> </w:t>
      </w:r>
      <w:r w:rsidR="005970AC">
        <w:rPr>
          <w:rFonts w:hint="cs"/>
          <w:rtl/>
        </w:rPr>
        <w:t>»</w:t>
      </w:r>
      <w:r>
        <w:rPr>
          <w:rtl/>
        </w:rPr>
        <w:t>، ثم مضى، قال الحسن: ما دخل مسامعي مثل هذه الكلمات من احد قط</w:t>
      </w:r>
      <w:r w:rsidR="005970AC">
        <w:rPr>
          <w:rFonts w:hint="cs"/>
          <w:rtl/>
        </w:rPr>
        <w:t>ّ</w:t>
      </w:r>
      <w:r>
        <w:rPr>
          <w:rtl/>
        </w:rPr>
        <w:t>، اتعرفون هذا الرجل</w:t>
      </w:r>
      <w:r w:rsidR="00C63580">
        <w:rPr>
          <w:rtl/>
        </w:rPr>
        <w:t>؟</w:t>
      </w:r>
      <w:r>
        <w:rPr>
          <w:rtl/>
        </w:rPr>
        <w:t xml:space="preserve"> قالوا: هذا زين العابدين، فقال الحسن: ذرية بعضها من بعض. </w:t>
      </w:r>
    </w:p>
    <w:p w:rsidR="001373A5" w:rsidRDefault="001373A5" w:rsidP="001373A5">
      <w:pPr>
        <w:pStyle w:val="libNormal"/>
        <w:rPr>
          <w:rtl/>
        </w:rPr>
      </w:pPr>
      <w:r>
        <w:rPr>
          <w:rtl/>
        </w:rPr>
        <w:t>قلت: في الخبر اشعار بما في العنوان، فان</w:t>
      </w:r>
      <w:r w:rsidR="005970AC">
        <w:rPr>
          <w:rFonts w:hint="cs"/>
          <w:rtl/>
        </w:rPr>
        <w:t>ّ</w:t>
      </w:r>
      <w:r>
        <w:rPr>
          <w:rtl/>
        </w:rPr>
        <w:t>ه لا فرق بين الشاغل عن الطواف وساير العبادة، فينبغي طرده عن محل</w:t>
      </w:r>
      <w:r w:rsidR="005970AC">
        <w:rPr>
          <w:rFonts w:hint="cs"/>
          <w:rtl/>
        </w:rPr>
        <w:t>ّ</w:t>
      </w:r>
      <w:r>
        <w:rPr>
          <w:rtl/>
        </w:rPr>
        <w:t xml:space="preserve">ها. </w:t>
      </w:r>
    </w:p>
    <w:p w:rsidR="001373A5" w:rsidRDefault="001373A5" w:rsidP="001373A5">
      <w:pPr>
        <w:pStyle w:val="Heading2Center"/>
        <w:rPr>
          <w:rtl/>
        </w:rPr>
      </w:pPr>
      <w:bookmarkStart w:id="283" w:name="_Toc364683784"/>
      <w:r>
        <w:rPr>
          <w:rtl/>
        </w:rPr>
        <w:t xml:space="preserve">30 - </w:t>
      </w:r>
      <w:r w:rsidR="000C71F3" w:rsidRPr="000C71F3">
        <w:rPr>
          <w:rStyle w:val="libAlaemHeading2Char"/>
          <w:rtl/>
        </w:rPr>
        <w:t xml:space="preserve">( </w:t>
      </w:r>
      <w:r>
        <w:rPr>
          <w:rtl/>
        </w:rPr>
        <w:t>باب استحباب دخول المسجد على طهارة، والدعاء بالمأثور عند دخوله</w:t>
      </w:r>
      <w:r w:rsidR="000C71F3" w:rsidRPr="000C71F3">
        <w:rPr>
          <w:rStyle w:val="libAlaemHeading2Char"/>
          <w:rtl/>
        </w:rPr>
        <w:t xml:space="preserve"> )</w:t>
      </w:r>
      <w:bookmarkEnd w:id="283"/>
      <w:r>
        <w:rPr>
          <w:rtl/>
        </w:rPr>
        <w:t xml:space="preserve"> </w:t>
      </w:r>
    </w:p>
    <w:p w:rsidR="001373A5" w:rsidRDefault="001373A5" w:rsidP="005970AC">
      <w:pPr>
        <w:pStyle w:val="libNormal"/>
        <w:rPr>
          <w:rtl/>
        </w:rPr>
      </w:pPr>
      <w:r>
        <w:rPr>
          <w:rtl/>
        </w:rPr>
        <w:t xml:space="preserve">3856 / 1 - جامع الاخبار. قال النبي </w:t>
      </w:r>
      <w:r w:rsidR="005970AC" w:rsidRPr="00C47A50">
        <w:rPr>
          <w:rStyle w:val="libAlaemChar"/>
          <w:rtl/>
        </w:rPr>
        <w:t>صلى‌الله‌عليه‌وآله‌</w:t>
      </w:r>
      <w:r>
        <w:rPr>
          <w:rtl/>
        </w:rPr>
        <w:t xml:space="preserve">: </w:t>
      </w:r>
      <w:r w:rsidR="005970AC">
        <w:rPr>
          <w:rFonts w:hint="cs"/>
          <w:rtl/>
        </w:rPr>
        <w:t>«</w:t>
      </w:r>
      <w:r>
        <w:rPr>
          <w:rtl/>
        </w:rPr>
        <w:t xml:space="preserve"> لا تدخل</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- 29 </w:t>
      </w:r>
    </w:p>
    <w:p w:rsidR="001373A5" w:rsidRDefault="001373A5" w:rsidP="001373A5">
      <w:pPr>
        <w:pStyle w:val="libFootnote0"/>
        <w:rPr>
          <w:rtl/>
        </w:rPr>
      </w:pPr>
      <w:r>
        <w:rPr>
          <w:rtl/>
        </w:rPr>
        <w:t xml:space="preserve">1 - المناقب لابن شهر آشوب ج 4 ص 159. </w:t>
      </w:r>
    </w:p>
    <w:p w:rsidR="001373A5" w:rsidRDefault="001373A5" w:rsidP="001373A5">
      <w:pPr>
        <w:pStyle w:val="libFootnote"/>
        <w:rPr>
          <w:rtl/>
        </w:rPr>
      </w:pPr>
      <w:r>
        <w:rPr>
          <w:rtl/>
        </w:rPr>
        <w:t xml:space="preserve">(1) يا هناه: يا فلان (لسان العرب ج 15 ص 367). </w:t>
      </w:r>
    </w:p>
    <w:p w:rsidR="001373A5" w:rsidRDefault="001373A5" w:rsidP="001373A5">
      <w:pPr>
        <w:pStyle w:val="libFootnoteCenterBold"/>
        <w:rPr>
          <w:rtl/>
        </w:rPr>
      </w:pPr>
      <w:r>
        <w:rPr>
          <w:rtl/>
        </w:rPr>
        <w:t xml:space="preserve">الباب - 30 </w:t>
      </w:r>
    </w:p>
    <w:p w:rsidR="001373A5" w:rsidRDefault="001373A5" w:rsidP="005970AC">
      <w:pPr>
        <w:pStyle w:val="libFootnote0"/>
        <w:rPr>
          <w:rtl/>
        </w:rPr>
      </w:pPr>
      <w:r>
        <w:rPr>
          <w:rtl/>
        </w:rPr>
        <w:t>1 - جامع ال</w:t>
      </w:r>
      <w:r w:rsidR="005970AC">
        <w:rPr>
          <w:rFonts w:hint="cs"/>
          <w:rtl/>
        </w:rPr>
        <w:t>أ</w:t>
      </w:r>
      <w:r>
        <w:rPr>
          <w:rtl/>
        </w:rPr>
        <w:t xml:space="preserve">خبار ص 83 عن أبي جعفر </w:t>
      </w:r>
      <w:r w:rsidR="007413D1" w:rsidRPr="007413D1">
        <w:rPr>
          <w:rStyle w:val="libFootnoteAlaemChar"/>
          <w:rtl/>
        </w:rPr>
        <w:t>عليه‌السلام</w:t>
      </w:r>
      <w:r>
        <w:rPr>
          <w:rtl/>
        </w:rPr>
        <w:t xml:space="preserve">. </w:t>
      </w:r>
    </w:p>
    <w:p w:rsidR="001373A5" w:rsidRDefault="001373A5" w:rsidP="005970AC">
      <w:pPr>
        <w:pStyle w:val="libNormal0"/>
        <w:rPr>
          <w:rtl/>
        </w:rPr>
      </w:pPr>
      <w:r>
        <w:rPr>
          <w:rtl/>
        </w:rPr>
        <w:br w:type="page"/>
      </w:r>
      <w:r>
        <w:rPr>
          <w:rtl/>
        </w:rPr>
        <w:lastRenderedPageBreak/>
        <w:t>المساجد ال</w:t>
      </w:r>
      <w:r w:rsidR="005970AC">
        <w:rPr>
          <w:rFonts w:hint="cs"/>
          <w:rtl/>
        </w:rPr>
        <w:t>ّ</w:t>
      </w:r>
      <w:r>
        <w:rPr>
          <w:rtl/>
        </w:rPr>
        <w:t xml:space="preserve">ا بالطهارة </w:t>
      </w:r>
      <w:r w:rsidR="005970AC">
        <w:rPr>
          <w:rFonts w:hint="cs"/>
          <w:rtl/>
        </w:rPr>
        <w:t>»</w:t>
      </w:r>
      <w:r>
        <w:rPr>
          <w:rtl/>
        </w:rPr>
        <w:t xml:space="preserve">. </w:t>
      </w:r>
    </w:p>
    <w:p w:rsidR="001373A5" w:rsidRDefault="001373A5" w:rsidP="001373A5">
      <w:pPr>
        <w:pStyle w:val="libNormal"/>
        <w:rPr>
          <w:rtl/>
        </w:rPr>
      </w:pPr>
      <w:r>
        <w:rPr>
          <w:rtl/>
        </w:rPr>
        <w:t xml:space="preserve">وقال </w:t>
      </w:r>
      <w:r w:rsidRPr="00C47A50">
        <w:rPr>
          <w:rStyle w:val="libAlaemChar"/>
          <w:rtl/>
        </w:rPr>
        <w:t>صلى‌الله‌عليه‌وآله‌</w:t>
      </w:r>
      <w:r>
        <w:rPr>
          <w:rtl/>
        </w:rPr>
        <w:t xml:space="preserve"> </w:t>
      </w:r>
      <w:r w:rsidRPr="008711E3">
        <w:rPr>
          <w:rStyle w:val="libFootnotenumChar"/>
          <w:rtl/>
        </w:rPr>
        <w:t>(1)</w:t>
      </w:r>
      <w:r>
        <w:rPr>
          <w:rtl/>
        </w:rPr>
        <w:t>: « إذا دخل العبد المسجد، فقال: اعوذ بالله من الشيطان الرجيم، قال: او</w:t>
      </w:r>
      <w:r w:rsidR="005970AC">
        <w:rPr>
          <w:rFonts w:hint="cs"/>
          <w:rtl/>
        </w:rPr>
        <w:t>ّ</w:t>
      </w:r>
      <w:r>
        <w:rPr>
          <w:rtl/>
        </w:rPr>
        <w:t xml:space="preserve">ه كسر ظهري، وكتب الله له بها عبادة سنة، وإذا خرج من المسجد يقول مثل ذلك كتب الله له بكل شعرة على بدنه مائة حسنة، ورفع </w:t>
      </w:r>
      <w:r w:rsidRPr="008711E3">
        <w:rPr>
          <w:rStyle w:val="libFootnotenumChar"/>
          <w:rtl/>
        </w:rPr>
        <w:t>(2)</w:t>
      </w:r>
      <w:r>
        <w:rPr>
          <w:rtl/>
        </w:rPr>
        <w:t xml:space="preserve"> له مائة درجة ». </w:t>
      </w:r>
    </w:p>
    <w:p w:rsidR="001373A5" w:rsidRDefault="001373A5" w:rsidP="005970AC">
      <w:pPr>
        <w:pStyle w:val="libNormal"/>
        <w:rPr>
          <w:rtl/>
        </w:rPr>
      </w:pPr>
      <w:r>
        <w:rPr>
          <w:rtl/>
        </w:rPr>
        <w:t xml:space="preserve">3857 / 2 - الصدوق في الهداية: قال: قال رسول الله </w:t>
      </w:r>
      <w:r w:rsidRPr="00C47A50">
        <w:rPr>
          <w:rStyle w:val="libAlaemChar"/>
          <w:rtl/>
        </w:rPr>
        <w:t>صلى‌الله‌عليه‌وآله‌</w:t>
      </w:r>
      <w:r>
        <w:rPr>
          <w:rtl/>
        </w:rPr>
        <w:t>: « في التوراة مكتوب: ان بيوتي في ال</w:t>
      </w:r>
      <w:r w:rsidR="005970AC">
        <w:rPr>
          <w:rFonts w:hint="cs"/>
          <w:rtl/>
        </w:rPr>
        <w:t>أ</w:t>
      </w:r>
      <w:r>
        <w:rPr>
          <w:rtl/>
        </w:rPr>
        <w:t>رض المساجد، فطوبى لعبد تطه</w:t>
      </w:r>
      <w:r w:rsidR="005970AC">
        <w:rPr>
          <w:rFonts w:hint="cs"/>
          <w:rtl/>
        </w:rPr>
        <w:t>ّ</w:t>
      </w:r>
      <w:r>
        <w:rPr>
          <w:rtl/>
        </w:rPr>
        <w:t>ر في بيته ثم زارني في بيتي، الا أن</w:t>
      </w:r>
      <w:r w:rsidR="005970AC">
        <w:rPr>
          <w:rFonts w:hint="cs"/>
          <w:rtl/>
        </w:rPr>
        <w:t>ّ</w:t>
      </w:r>
      <w:r>
        <w:rPr>
          <w:rtl/>
        </w:rPr>
        <w:t xml:space="preserve"> على المزور كرامة الزائر ». </w:t>
      </w:r>
    </w:p>
    <w:p w:rsidR="001373A5" w:rsidRDefault="001373A5" w:rsidP="001373A5">
      <w:pPr>
        <w:pStyle w:val="libNormal"/>
        <w:rPr>
          <w:rtl/>
        </w:rPr>
      </w:pPr>
      <w:r>
        <w:rPr>
          <w:rtl/>
        </w:rPr>
        <w:t xml:space="preserve">3858 / 3 - دعائم </w:t>
      </w:r>
      <w:r w:rsidR="007413D1">
        <w:rPr>
          <w:rtl/>
        </w:rPr>
        <w:t>الإسلام</w:t>
      </w:r>
      <w:r>
        <w:rPr>
          <w:rtl/>
        </w:rPr>
        <w:t xml:space="preserve">: عن علي </w:t>
      </w:r>
      <w:r w:rsidRPr="00C47A50">
        <w:rPr>
          <w:rStyle w:val="libAlaemChar"/>
          <w:rtl/>
        </w:rPr>
        <w:t>عليه‌السلام</w:t>
      </w:r>
      <w:r>
        <w:rPr>
          <w:rtl/>
        </w:rPr>
        <w:t>: انه كان إذا دخل المسجد قال: « بسم الله وبالله، السلام عليك اي</w:t>
      </w:r>
      <w:r w:rsidR="005970AC">
        <w:rPr>
          <w:rFonts w:hint="cs"/>
          <w:rtl/>
        </w:rPr>
        <w:t>ّ</w:t>
      </w:r>
      <w:r>
        <w:rPr>
          <w:rtl/>
        </w:rPr>
        <w:t>ها النبي</w:t>
      </w:r>
      <w:r w:rsidR="005970AC">
        <w:rPr>
          <w:rFonts w:hint="cs"/>
          <w:rtl/>
        </w:rPr>
        <w:t>ّ</w:t>
      </w:r>
      <w:r>
        <w:rPr>
          <w:rtl/>
        </w:rPr>
        <w:t xml:space="preserve"> ورحمة الله وبركاته ». </w:t>
      </w:r>
    </w:p>
    <w:p w:rsidR="001373A5" w:rsidRDefault="001373A5" w:rsidP="005970AC">
      <w:pPr>
        <w:pStyle w:val="libNormal"/>
        <w:rPr>
          <w:rtl/>
        </w:rPr>
      </w:pPr>
      <w:r>
        <w:rPr>
          <w:rtl/>
        </w:rPr>
        <w:t>3859 / 4 - الشيخ الطوسي (ره) في مجالسه: عن جماعة، عن أبي المفض</w:t>
      </w:r>
      <w:r w:rsidR="005970AC">
        <w:rPr>
          <w:rFonts w:hint="cs"/>
          <w:rtl/>
        </w:rPr>
        <w:t>ّ</w:t>
      </w:r>
      <w:r>
        <w:rPr>
          <w:rtl/>
        </w:rPr>
        <w:t xml:space="preserve">ل، عن </w:t>
      </w:r>
      <w:r w:rsidR="00E64BBC">
        <w:rPr>
          <w:rtl/>
        </w:rPr>
        <w:t>محمّد</w:t>
      </w:r>
      <w:r>
        <w:rPr>
          <w:rtl/>
        </w:rPr>
        <w:t xml:space="preserve"> بن جرير الطبري، عن </w:t>
      </w:r>
      <w:r w:rsidR="00E64BBC">
        <w:rPr>
          <w:rtl/>
        </w:rPr>
        <w:t>محمّد</w:t>
      </w:r>
      <w:r>
        <w:rPr>
          <w:rtl/>
        </w:rPr>
        <w:t xml:space="preserve"> بن عبيد المحاربي، عن صالح بن موسى الطلحي، عن </w:t>
      </w:r>
      <w:r w:rsidR="00B215B3">
        <w:rPr>
          <w:rtl/>
        </w:rPr>
        <w:t>عبدالله</w:t>
      </w:r>
      <w:r>
        <w:rPr>
          <w:rtl/>
        </w:rPr>
        <w:t xml:space="preserve"> بن الحسن، عن ام</w:t>
      </w:r>
      <w:r w:rsidR="005970AC">
        <w:rPr>
          <w:rFonts w:hint="cs"/>
          <w:rtl/>
        </w:rPr>
        <w:t>ّ</w:t>
      </w:r>
      <w:r>
        <w:rPr>
          <w:rtl/>
        </w:rPr>
        <w:t xml:space="preserve">ه فاطمة بنت الحسين، عن أبيها، عن علي </w:t>
      </w:r>
      <w:r w:rsidRPr="00C47A50">
        <w:rPr>
          <w:rStyle w:val="libAlaemChar"/>
          <w:rtl/>
        </w:rPr>
        <w:t>عليهم‌السلام</w:t>
      </w:r>
      <w:r>
        <w:rPr>
          <w:rtl/>
        </w:rPr>
        <w:t>، ان</w:t>
      </w:r>
      <w:r w:rsidR="005970AC">
        <w:rPr>
          <w:rFonts w:hint="cs"/>
          <w:rtl/>
        </w:rPr>
        <w:t>ّ</w:t>
      </w:r>
      <w:r>
        <w:rPr>
          <w:rtl/>
        </w:rPr>
        <w:t xml:space="preserve"> رسول الله </w:t>
      </w:r>
      <w:r w:rsidRPr="00C47A50">
        <w:rPr>
          <w:rStyle w:val="libAlaemChar"/>
          <w:rtl/>
        </w:rPr>
        <w:t>صلى‌الله‌عليه‌وآله‌</w:t>
      </w:r>
      <w:r>
        <w:rPr>
          <w:rtl/>
        </w:rPr>
        <w:t xml:space="preserve"> كان إذا دخل المسجد قال: </w:t>
      </w:r>
      <w:r w:rsidR="005970AC">
        <w:rPr>
          <w:rFonts w:hint="cs"/>
          <w:rtl/>
        </w:rPr>
        <w:t>«</w:t>
      </w:r>
      <w:r>
        <w:rPr>
          <w:rtl/>
        </w:rPr>
        <w:t xml:space="preserve"> اللهم افتح لي ابواب رحمتك، فإذا خرج قال: اللهم افتح لي أبواب</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نفس المصدر ص 81. </w:t>
      </w:r>
    </w:p>
    <w:p w:rsidR="001373A5" w:rsidRDefault="001373A5" w:rsidP="001373A5">
      <w:pPr>
        <w:pStyle w:val="libFootnote"/>
        <w:rPr>
          <w:rtl/>
        </w:rPr>
      </w:pPr>
      <w:r>
        <w:rPr>
          <w:rtl/>
        </w:rPr>
        <w:t xml:space="preserve">(2) في المصدر: رفع الله. </w:t>
      </w:r>
    </w:p>
    <w:p w:rsidR="001373A5" w:rsidRDefault="001373A5" w:rsidP="001373A5">
      <w:pPr>
        <w:pStyle w:val="libFootnote0"/>
        <w:rPr>
          <w:rtl/>
        </w:rPr>
      </w:pPr>
      <w:r>
        <w:rPr>
          <w:rtl/>
        </w:rPr>
        <w:t xml:space="preserve">2 - الهداية ص 31. </w:t>
      </w:r>
    </w:p>
    <w:p w:rsidR="001373A5" w:rsidRDefault="001373A5" w:rsidP="001373A5">
      <w:pPr>
        <w:pStyle w:val="libFootnote0"/>
        <w:rPr>
          <w:rtl/>
        </w:rPr>
      </w:pPr>
      <w:r>
        <w:rPr>
          <w:rtl/>
        </w:rPr>
        <w:t xml:space="preserve">3 - دعائم </w:t>
      </w:r>
      <w:r w:rsidR="007413D1">
        <w:rPr>
          <w:rtl/>
        </w:rPr>
        <w:t>الإسلام</w:t>
      </w:r>
      <w:r>
        <w:rPr>
          <w:rtl/>
        </w:rPr>
        <w:t xml:space="preserve"> ج 1 ص 150. </w:t>
      </w:r>
    </w:p>
    <w:p w:rsidR="001373A5" w:rsidRDefault="001373A5" w:rsidP="001373A5">
      <w:pPr>
        <w:pStyle w:val="libFootnote0"/>
        <w:rPr>
          <w:rtl/>
        </w:rPr>
      </w:pPr>
      <w:r>
        <w:rPr>
          <w:rtl/>
        </w:rPr>
        <w:t xml:space="preserve">4 - أمالي الطوسي ج 2 ص 209 </w:t>
      </w:r>
    </w:p>
    <w:p w:rsidR="001373A5" w:rsidRDefault="001373A5" w:rsidP="005970AC">
      <w:pPr>
        <w:pStyle w:val="libNormal0"/>
        <w:rPr>
          <w:rtl/>
        </w:rPr>
      </w:pPr>
      <w:r>
        <w:rPr>
          <w:rtl/>
        </w:rPr>
        <w:br w:type="page"/>
      </w:r>
      <w:r>
        <w:rPr>
          <w:rtl/>
        </w:rPr>
        <w:lastRenderedPageBreak/>
        <w:t xml:space="preserve">رزقك </w:t>
      </w:r>
      <w:r w:rsidR="005970AC">
        <w:rPr>
          <w:rFonts w:hint="cs"/>
          <w:rtl/>
        </w:rPr>
        <w:t>»</w:t>
      </w:r>
      <w:r>
        <w:rPr>
          <w:rtl/>
        </w:rPr>
        <w:t xml:space="preserve">. </w:t>
      </w:r>
    </w:p>
    <w:p w:rsidR="001373A5" w:rsidRDefault="001373A5" w:rsidP="001373A5">
      <w:pPr>
        <w:pStyle w:val="libNormal"/>
        <w:rPr>
          <w:rtl/>
        </w:rPr>
      </w:pPr>
      <w:r>
        <w:rPr>
          <w:rtl/>
        </w:rPr>
        <w:t>3860 / 5 - السيد علي بن طاووس في جمال الاسبوع: حدث</w:t>
      </w:r>
      <w:r w:rsidR="00E64BBC">
        <w:rPr>
          <w:rtl/>
        </w:rPr>
        <w:t xml:space="preserve"> أبو</w:t>
      </w:r>
      <w:r>
        <w:rPr>
          <w:rtl/>
        </w:rPr>
        <w:t xml:space="preserve">الحسين </w:t>
      </w:r>
      <w:r w:rsidR="00E64BBC">
        <w:rPr>
          <w:rtl/>
        </w:rPr>
        <w:t>محمّد</w:t>
      </w:r>
      <w:r>
        <w:rPr>
          <w:rtl/>
        </w:rPr>
        <w:t xml:space="preserve"> بن هارون التلعكبري، عن </w:t>
      </w:r>
      <w:r w:rsidR="00E64BBC">
        <w:rPr>
          <w:rtl/>
        </w:rPr>
        <w:t>محمّد</w:t>
      </w:r>
      <w:r>
        <w:rPr>
          <w:rtl/>
        </w:rPr>
        <w:t xml:space="preserve"> بن </w:t>
      </w:r>
      <w:r w:rsidR="00B215B3">
        <w:rPr>
          <w:rtl/>
        </w:rPr>
        <w:t>عبدالله</w:t>
      </w:r>
      <w:r>
        <w:rPr>
          <w:rtl/>
        </w:rPr>
        <w:t>، عن رجاء بن يحيى بن سامان الكاتب، قال: هذا مم</w:t>
      </w:r>
      <w:r w:rsidR="005970AC">
        <w:rPr>
          <w:rFonts w:hint="cs"/>
          <w:rtl/>
        </w:rPr>
        <w:t>ّ</w:t>
      </w:r>
      <w:r>
        <w:rPr>
          <w:rtl/>
        </w:rPr>
        <w:t xml:space="preserve">ا خرج من دار سيدنا أبي </w:t>
      </w:r>
      <w:r w:rsidR="00E64BBC">
        <w:rPr>
          <w:rtl/>
        </w:rPr>
        <w:t>محمّد</w:t>
      </w:r>
      <w:r>
        <w:rPr>
          <w:rtl/>
        </w:rPr>
        <w:t xml:space="preserve"> الحسن بن علي، صاحب العسكر </w:t>
      </w:r>
      <w:r w:rsidRPr="00C47A50">
        <w:rPr>
          <w:rStyle w:val="libAlaemChar"/>
          <w:rtl/>
        </w:rPr>
        <w:t>عليهما‌السلام</w:t>
      </w:r>
      <w:r>
        <w:rPr>
          <w:rtl/>
        </w:rPr>
        <w:t>، في سنة خمس وخمسين ومائتين، قال: « إذا اردت دخول المسجد، فقد</w:t>
      </w:r>
      <w:r w:rsidR="005970AC">
        <w:rPr>
          <w:rFonts w:hint="cs"/>
          <w:rtl/>
        </w:rPr>
        <w:t>ّ</w:t>
      </w:r>
      <w:r>
        <w:rPr>
          <w:rtl/>
        </w:rPr>
        <w:t xml:space="preserve">م رجلك اليسرى قبل اليمنى في دخولك، وقل: </w:t>
      </w:r>
    </w:p>
    <w:p w:rsidR="001373A5" w:rsidRDefault="001373A5" w:rsidP="001373A5">
      <w:pPr>
        <w:pStyle w:val="libNormal"/>
        <w:rPr>
          <w:rtl/>
        </w:rPr>
      </w:pPr>
      <w:r>
        <w:rPr>
          <w:rtl/>
        </w:rPr>
        <w:t>بسم الله وبالله، ومن الله والى الله، وخير الاسماء كل</w:t>
      </w:r>
      <w:r w:rsidR="005970AC">
        <w:rPr>
          <w:rFonts w:hint="cs"/>
          <w:rtl/>
        </w:rPr>
        <w:t>ّ</w:t>
      </w:r>
      <w:r>
        <w:rPr>
          <w:rtl/>
        </w:rPr>
        <w:t xml:space="preserve">ها </w:t>
      </w:r>
      <w:r w:rsidRPr="008711E3">
        <w:rPr>
          <w:rStyle w:val="libFootnotenumChar"/>
          <w:rtl/>
        </w:rPr>
        <w:t>(1)</w:t>
      </w:r>
      <w:r>
        <w:rPr>
          <w:rtl/>
        </w:rPr>
        <w:t xml:space="preserve"> لله، توك</w:t>
      </w:r>
      <w:r w:rsidR="005970AC">
        <w:rPr>
          <w:rFonts w:hint="cs"/>
          <w:rtl/>
        </w:rPr>
        <w:t>ّ</w:t>
      </w:r>
      <w:r>
        <w:rPr>
          <w:rtl/>
        </w:rPr>
        <w:t>لت على الله ولا حول ولا قوة ال</w:t>
      </w:r>
      <w:r w:rsidR="005970AC">
        <w:rPr>
          <w:rFonts w:hint="cs"/>
          <w:rtl/>
        </w:rPr>
        <w:t>ّ</w:t>
      </w:r>
      <w:r>
        <w:rPr>
          <w:rtl/>
        </w:rPr>
        <w:t>ا بالله، اللهم (صل</w:t>
      </w:r>
      <w:r w:rsidR="005970AC">
        <w:rPr>
          <w:rFonts w:hint="cs"/>
          <w:rtl/>
        </w:rPr>
        <w:t>ّ</w:t>
      </w:r>
      <w:r>
        <w:rPr>
          <w:rtl/>
        </w:rPr>
        <w:t xml:space="preserve"> على </w:t>
      </w:r>
      <w:r w:rsidR="00E64BBC">
        <w:rPr>
          <w:rtl/>
        </w:rPr>
        <w:t>محمّد</w:t>
      </w:r>
      <w:r>
        <w:rPr>
          <w:rtl/>
        </w:rPr>
        <w:t xml:space="preserve"> وآل </w:t>
      </w:r>
      <w:r w:rsidR="00E64BBC">
        <w:rPr>
          <w:rtl/>
        </w:rPr>
        <w:t>محمّد</w:t>
      </w:r>
      <w:r>
        <w:rPr>
          <w:rtl/>
        </w:rPr>
        <w:t xml:space="preserve"> و) </w:t>
      </w:r>
      <w:r w:rsidRPr="008711E3">
        <w:rPr>
          <w:rStyle w:val="libFootnotenumChar"/>
          <w:rtl/>
        </w:rPr>
        <w:t>(2)</w:t>
      </w:r>
      <w:r>
        <w:rPr>
          <w:rtl/>
        </w:rPr>
        <w:t xml:space="preserve"> افتح لي ابواب رحمتك، وتوبتك، واغلق علي</w:t>
      </w:r>
      <w:r w:rsidR="005970AC">
        <w:rPr>
          <w:rFonts w:hint="cs"/>
          <w:rtl/>
        </w:rPr>
        <w:t>ّ</w:t>
      </w:r>
      <w:r>
        <w:rPr>
          <w:rtl/>
        </w:rPr>
        <w:t xml:space="preserve"> </w:t>
      </w:r>
      <w:r w:rsidRPr="008711E3">
        <w:rPr>
          <w:rStyle w:val="libFootnotenumChar"/>
          <w:rtl/>
        </w:rPr>
        <w:t>(3)</w:t>
      </w:r>
      <w:r>
        <w:rPr>
          <w:rtl/>
        </w:rPr>
        <w:t xml:space="preserve"> ابواب معصيتك، واجعلني من زو</w:t>
      </w:r>
      <w:r w:rsidR="005970AC">
        <w:rPr>
          <w:rFonts w:hint="cs"/>
          <w:rtl/>
        </w:rPr>
        <w:t>ّ</w:t>
      </w:r>
      <w:r>
        <w:rPr>
          <w:rtl/>
        </w:rPr>
        <w:t>ارك وعم</w:t>
      </w:r>
      <w:r w:rsidR="005970AC">
        <w:rPr>
          <w:rFonts w:hint="cs"/>
          <w:rtl/>
        </w:rPr>
        <w:t>ّ</w:t>
      </w:r>
      <w:r>
        <w:rPr>
          <w:rtl/>
        </w:rPr>
        <w:t>ار مساجدك، وم</w:t>
      </w:r>
      <w:r w:rsidR="005970AC">
        <w:rPr>
          <w:rFonts w:hint="cs"/>
          <w:rtl/>
        </w:rPr>
        <w:t>ّ</w:t>
      </w:r>
      <w:r>
        <w:rPr>
          <w:rtl/>
        </w:rPr>
        <w:t xml:space="preserve">من يناجيك بالليل والنهار، (ومن الذين هم في صلاتهم خاشعون) </w:t>
      </w:r>
      <w:r w:rsidRPr="008711E3">
        <w:rPr>
          <w:rStyle w:val="libFootnotenumChar"/>
          <w:rtl/>
        </w:rPr>
        <w:t>(4)</w:t>
      </w:r>
      <w:r>
        <w:rPr>
          <w:rtl/>
        </w:rPr>
        <w:t>، ومن الذين هم على صلاتهم يحافظون، وادحر عن</w:t>
      </w:r>
      <w:r w:rsidR="005970AC">
        <w:rPr>
          <w:rFonts w:hint="cs"/>
          <w:rtl/>
        </w:rPr>
        <w:t>ّ</w:t>
      </w:r>
      <w:r>
        <w:rPr>
          <w:rtl/>
        </w:rPr>
        <w:t xml:space="preserve">ي الشيطان الرجيم، وجنود ابليس اجمعين. </w:t>
      </w:r>
    </w:p>
    <w:p w:rsidR="001373A5" w:rsidRDefault="001373A5" w:rsidP="001373A5">
      <w:pPr>
        <w:pStyle w:val="libNormal"/>
        <w:rPr>
          <w:rtl/>
        </w:rPr>
      </w:pPr>
      <w:r>
        <w:rPr>
          <w:rtl/>
        </w:rPr>
        <w:t xml:space="preserve">فإذا توجهت القبلة، فقل: </w:t>
      </w:r>
    </w:p>
    <w:p w:rsidR="001373A5" w:rsidRDefault="001373A5" w:rsidP="001373A5">
      <w:pPr>
        <w:pStyle w:val="libNormal"/>
        <w:rPr>
          <w:rtl/>
        </w:rPr>
      </w:pPr>
      <w:r>
        <w:rPr>
          <w:rtl/>
        </w:rPr>
        <w:t>اللهم إليك توج</w:t>
      </w:r>
      <w:r w:rsidR="005970AC">
        <w:rPr>
          <w:rFonts w:hint="cs"/>
          <w:rtl/>
        </w:rPr>
        <w:t>ّ</w:t>
      </w:r>
      <w:r>
        <w:rPr>
          <w:rtl/>
        </w:rPr>
        <w:t>هت، ومرضاتك طلبت، وثوابك ابتغيت، وبك آمنت، وعليك توك</w:t>
      </w:r>
      <w:r w:rsidR="005970AC">
        <w:rPr>
          <w:rFonts w:hint="cs"/>
          <w:rtl/>
        </w:rPr>
        <w:t>ّ</w:t>
      </w:r>
      <w:r>
        <w:rPr>
          <w:rtl/>
        </w:rPr>
        <w:t>لت، اللهم افتح مسامع قلبي لذكرك، وثب</w:t>
      </w:r>
      <w:r w:rsidR="005970AC">
        <w:rPr>
          <w:rFonts w:hint="cs"/>
          <w:rtl/>
        </w:rPr>
        <w:t>ّ</w:t>
      </w:r>
      <w:r>
        <w:rPr>
          <w:rtl/>
        </w:rPr>
        <w:t>ت قلبي على دينك ودين نبي</w:t>
      </w:r>
      <w:r w:rsidR="005970AC">
        <w:rPr>
          <w:rFonts w:hint="cs"/>
          <w:rtl/>
        </w:rPr>
        <w:t>ّ</w:t>
      </w:r>
      <w:r>
        <w:rPr>
          <w:rtl/>
        </w:rPr>
        <w:t>ك، ولا تزغ قلبي بعد إذ هديتني، وهب لي من لدنك رحمة انك انت الوهاب ».</w:t>
      </w:r>
    </w:p>
    <w:p w:rsidR="001373A5" w:rsidRDefault="00B215B3" w:rsidP="001373A5">
      <w:pPr>
        <w:pStyle w:val="libLine"/>
        <w:rPr>
          <w:rtl/>
        </w:rPr>
      </w:pPr>
      <w:r>
        <w:rPr>
          <w:rtl/>
        </w:rPr>
        <w:t>____________________________</w:t>
      </w:r>
    </w:p>
    <w:p w:rsidR="001373A5" w:rsidRDefault="001373A5" w:rsidP="005970AC">
      <w:pPr>
        <w:pStyle w:val="libFootnote0"/>
        <w:rPr>
          <w:rtl/>
        </w:rPr>
      </w:pPr>
      <w:r>
        <w:rPr>
          <w:rtl/>
        </w:rPr>
        <w:t>5 - جمال ال</w:t>
      </w:r>
      <w:r w:rsidR="005970AC">
        <w:rPr>
          <w:rFonts w:hint="cs"/>
          <w:rtl/>
        </w:rPr>
        <w:t>أ</w:t>
      </w:r>
      <w:r>
        <w:rPr>
          <w:rtl/>
        </w:rPr>
        <w:t xml:space="preserve">سبوع ص 225، ورواه عنه في البحار ج 84 ص 27 ح 21. </w:t>
      </w:r>
    </w:p>
    <w:p w:rsidR="001373A5" w:rsidRDefault="001373A5" w:rsidP="005970AC">
      <w:pPr>
        <w:pStyle w:val="libFootnote"/>
        <w:rPr>
          <w:rtl/>
        </w:rPr>
      </w:pPr>
      <w:r>
        <w:rPr>
          <w:rtl/>
        </w:rPr>
        <w:t xml:space="preserve">(1) كلها: ليس في المصدر. </w:t>
      </w:r>
    </w:p>
    <w:p w:rsidR="001373A5" w:rsidRDefault="001373A5" w:rsidP="005970AC">
      <w:pPr>
        <w:pStyle w:val="libFootnote"/>
        <w:rPr>
          <w:rtl/>
        </w:rPr>
      </w:pPr>
      <w:r>
        <w:rPr>
          <w:rtl/>
        </w:rPr>
        <w:t xml:space="preserve">(2 و 4) ما بين القوسين ليس في المصدر. </w:t>
      </w:r>
    </w:p>
    <w:p w:rsidR="001373A5" w:rsidRDefault="001373A5" w:rsidP="005970AC">
      <w:pPr>
        <w:pStyle w:val="libFootnote"/>
        <w:rPr>
          <w:rtl/>
        </w:rPr>
      </w:pPr>
      <w:r>
        <w:rPr>
          <w:rtl/>
        </w:rPr>
        <w:t xml:space="preserve">(3) في المصدر: عني. </w:t>
      </w:r>
    </w:p>
    <w:p w:rsidR="001373A5" w:rsidRDefault="001373A5" w:rsidP="001373A5">
      <w:pPr>
        <w:pStyle w:val="libNormal0"/>
        <w:rPr>
          <w:rtl/>
        </w:rPr>
      </w:pPr>
      <w:r>
        <w:rPr>
          <w:rtl/>
        </w:rPr>
        <w:br w:type="page"/>
      </w:r>
      <w:r>
        <w:rPr>
          <w:rtl/>
        </w:rPr>
        <w:lastRenderedPageBreak/>
        <w:t xml:space="preserve">قال في البحار: تقديم الرجل اليسرى في هذا الخبر، مخالف لسائر الاخبار </w:t>
      </w:r>
      <w:r w:rsidRPr="008711E3">
        <w:rPr>
          <w:rStyle w:val="libFootnotenumChar"/>
          <w:rtl/>
        </w:rPr>
        <w:t>(5)</w:t>
      </w:r>
      <w:r>
        <w:rPr>
          <w:rtl/>
        </w:rPr>
        <w:t xml:space="preserve"> ولعل</w:t>
      </w:r>
      <w:r w:rsidR="005970AC">
        <w:rPr>
          <w:rFonts w:hint="cs"/>
          <w:rtl/>
        </w:rPr>
        <w:t>ّ</w:t>
      </w:r>
      <w:r>
        <w:rPr>
          <w:rtl/>
        </w:rPr>
        <w:t xml:space="preserve">ه من اشتباه النساخ أو الرواة. </w:t>
      </w:r>
    </w:p>
    <w:p w:rsidR="001373A5" w:rsidRDefault="001373A5" w:rsidP="005970AC">
      <w:pPr>
        <w:pStyle w:val="libNormal"/>
        <w:rPr>
          <w:rtl/>
        </w:rPr>
      </w:pPr>
      <w:r>
        <w:rPr>
          <w:rtl/>
        </w:rPr>
        <w:t>3861 / 6 - الطبرسي في مكارم الاخلاق: إذا دخلت المسجد فقدم رجلك اليمنى وقل، وذكر مثله إلى قوله: وجنود ابليس اجمعين، قال: ثم اقرأ آية الكرسي والمعو</w:t>
      </w:r>
      <w:r w:rsidR="005970AC">
        <w:rPr>
          <w:rFonts w:hint="cs"/>
          <w:rtl/>
        </w:rPr>
        <w:t>ّ</w:t>
      </w:r>
      <w:r>
        <w:rPr>
          <w:rtl/>
        </w:rPr>
        <w:t>ذتين، وسب</w:t>
      </w:r>
      <w:r w:rsidR="005970AC">
        <w:rPr>
          <w:rFonts w:hint="cs"/>
          <w:rtl/>
        </w:rPr>
        <w:t>ّ</w:t>
      </w:r>
      <w:r>
        <w:rPr>
          <w:rtl/>
        </w:rPr>
        <w:t>ح الله سبعا، واحمد الله سبعا، وكب</w:t>
      </w:r>
      <w:r w:rsidR="005970AC">
        <w:rPr>
          <w:rFonts w:hint="cs"/>
          <w:rtl/>
        </w:rPr>
        <w:t>ّ</w:t>
      </w:r>
      <w:r>
        <w:rPr>
          <w:rtl/>
        </w:rPr>
        <w:t>ر الله سبعا، وهل</w:t>
      </w:r>
      <w:r w:rsidR="005970AC">
        <w:rPr>
          <w:rFonts w:hint="cs"/>
          <w:rtl/>
        </w:rPr>
        <w:t>ّ</w:t>
      </w:r>
      <w:r>
        <w:rPr>
          <w:rtl/>
        </w:rPr>
        <w:t>ل الله سبعا، ثم قل</w:t>
      </w:r>
      <w:r w:rsidR="005970AC">
        <w:rPr>
          <w:rFonts w:hint="cs"/>
          <w:rtl/>
        </w:rPr>
        <w:t>:</w:t>
      </w:r>
      <w:r>
        <w:rPr>
          <w:rtl/>
        </w:rPr>
        <w:t xml:space="preserve"> </w:t>
      </w:r>
    </w:p>
    <w:p w:rsidR="001373A5" w:rsidRDefault="001373A5" w:rsidP="001373A5">
      <w:pPr>
        <w:pStyle w:val="libNormal"/>
        <w:rPr>
          <w:rtl/>
        </w:rPr>
      </w:pPr>
      <w:r>
        <w:rPr>
          <w:rtl/>
        </w:rPr>
        <w:t>اللهم لك الحمد على ما هديتني، ولك الحمد على ما فض</w:t>
      </w:r>
      <w:r w:rsidR="005970AC">
        <w:rPr>
          <w:rFonts w:hint="cs"/>
          <w:rtl/>
        </w:rPr>
        <w:t>ّ</w:t>
      </w:r>
      <w:r>
        <w:rPr>
          <w:rtl/>
        </w:rPr>
        <w:t>لتني، ولك الحمد على ما شر</w:t>
      </w:r>
      <w:r w:rsidR="005970AC">
        <w:rPr>
          <w:rFonts w:hint="cs"/>
          <w:rtl/>
        </w:rPr>
        <w:t>ّ</w:t>
      </w:r>
      <w:r>
        <w:rPr>
          <w:rtl/>
        </w:rPr>
        <w:t>فتني، ولك الحمد على</w:t>
      </w:r>
      <w:r w:rsidR="00D85936">
        <w:rPr>
          <w:rtl/>
        </w:rPr>
        <w:t xml:space="preserve"> كلّ </w:t>
      </w:r>
      <w:r>
        <w:rPr>
          <w:rtl/>
        </w:rPr>
        <w:t xml:space="preserve">بلاء حسن ابليتني </w:t>
      </w:r>
      <w:r w:rsidRPr="008711E3">
        <w:rPr>
          <w:rStyle w:val="libFootnotenumChar"/>
          <w:rtl/>
        </w:rPr>
        <w:t>(1)</w:t>
      </w:r>
      <w:r>
        <w:rPr>
          <w:rtl/>
        </w:rPr>
        <w:t>، اللهم تقبل دعائي وصلاتي، وطه</w:t>
      </w:r>
      <w:r w:rsidR="005970AC">
        <w:rPr>
          <w:rFonts w:hint="cs"/>
          <w:rtl/>
        </w:rPr>
        <w:t>ّ</w:t>
      </w:r>
      <w:r>
        <w:rPr>
          <w:rtl/>
        </w:rPr>
        <w:t>ر قلبي، واشرح صدري، وتب علي</w:t>
      </w:r>
      <w:r w:rsidR="005970AC">
        <w:rPr>
          <w:rFonts w:hint="cs"/>
          <w:rtl/>
        </w:rPr>
        <w:t>ّ</w:t>
      </w:r>
      <w:r>
        <w:rPr>
          <w:rtl/>
        </w:rPr>
        <w:t xml:space="preserve"> ان</w:t>
      </w:r>
      <w:r w:rsidR="005970AC">
        <w:rPr>
          <w:rFonts w:hint="cs"/>
          <w:rtl/>
        </w:rPr>
        <w:t>ّ</w:t>
      </w:r>
      <w:r>
        <w:rPr>
          <w:rtl/>
        </w:rPr>
        <w:t xml:space="preserve">ك انت التواب الرحيم. </w:t>
      </w:r>
    </w:p>
    <w:p w:rsidR="001373A5" w:rsidRDefault="001373A5" w:rsidP="001373A5">
      <w:pPr>
        <w:pStyle w:val="libNormal"/>
        <w:rPr>
          <w:rtl/>
        </w:rPr>
      </w:pPr>
      <w:r>
        <w:rPr>
          <w:rtl/>
        </w:rPr>
        <w:t xml:space="preserve">3862 / 7 - السيد علي بن طاووس في فلاح السائل: إذا اراد دخول المسجد استقبل القبلة وقال: بسم الله إلى قوله اجمعين، ثم قال: وقدم رجلك اليمنى قبل اليسرى وادخل وقل: </w:t>
      </w:r>
    </w:p>
    <w:p w:rsidR="001373A5" w:rsidRDefault="001373A5" w:rsidP="005970AC">
      <w:pPr>
        <w:pStyle w:val="libNormal"/>
        <w:rPr>
          <w:rtl/>
        </w:rPr>
      </w:pPr>
      <w:r>
        <w:rPr>
          <w:rtl/>
        </w:rPr>
        <w:t>اللهم افتح لي ابواب رحمتك، واغلق عن</w:t>
      </w:r>
      <w:r w:rsidR="005970AC">
        <w:rPr>
          <w:rFonts w:hint="cs"/>
          <w:rtl/>
        </w:rPr>
        <w:t>ّ</w:t>
      </w:r>
      <w:r>
        <w:rPr>
          <w:rtl/>
        </w:rPr>
        <w:t>ي باب سخطك، وباب</w:t>
      </w:r>
      <w:r w:rsidR="00D85936">
        <w:rPr>
          <w:rtl/>
        </w:rPr>
        <w:t xml:space="preserve"> كلّ </w:t>
      </w:r>
      <w:r>
        <w:rPr>
          <w:rtl/>
        </w:rPr>
        <w:t>معصية هي لك، اللهم اعطني في مقامي هذا، جميع ما اعطيت أولياءك من الخير، واصرف عن</w:t>
      </w:r>
      <w:r w:rsidR="005970AC">
        <w:rPr>
          <w:rFonts w:hint="cs"/>
          <w:rtl/>
        </w:rPr>
        <w:t>ّ</w:t>
      </w:r>
      <w:r>
        <w:rPr>
          <w:rtl/>
        </w:rPr>
        <w:t xml:space="preserve">ي جميع ما صرفته عنهم، من الاسواء والمكاره </w:t>
      </w:r>
      <w:r w:rsidRPr="005970AC">
        <w:rPr>
          <w:rStyle w:val="libAlaemChar"/>
          <w:rtl/>
        </w:rPr>
        <w:t>(</w:t>
      </w:r>
      <w:r w:rsidR="005970AC">
        <w:rPr>
          <w:rFonts w:hint="cs"/>
          <w:rtl/>
        </w:rPr>
        <w:t xml:space="preserve"> </w:t>
      </w:r>
      <w:r w:rsidR="005970AC" w:rsidRPr="005970AC">
        <w:rPr>
          <w:rStyle w:val="libAieChar"/>
          <w:rtl/>
        </w:rPr>
        <w:t>رَبَّنَا لَا تُؤَاخِذْنَا إِن نَّسِينَا أَوْ أَخْطَأْنَا رَبَّنَا وَلَا تَحْمِلْ عَلَيْنَا إِصْرًا كَمَا حَمَلْتَهُ عَلَى الَّذِينَ مِن قَبْلِنَا رَبَّنَا وَلَا تُحَمِّلْنَا مَا لَا طَاقَةَ لَنَا بِهِ وَاعْفُ عَنَّا</w:t>
      </w:r>
      <w:r w:rsidR="005970AC" w:rsidRPr="005970AC">
        <w:rPr>
          <w:rtl/>
        </w:rPr>
        <w:t xml:space="preserve"> </w:t>
      </w:r>
    </w:p>
    <w:p w:rsidR="001373A5" w:rsidRDefault="00B215B3" w:rsidP="001373A5">
      <w:pPr>
        <w:pStyle w:val="libLine"/>
        <w:rPr>
          <w:rtl/>
        </w:rPr>
      </w:pPr>
      <w:r>
        <w:rPr>
          <w:rtl/>
        </w:rPr>
        <w:t>____________________________</w:t>
      </w:r>
    </w:p>
    <w:p w:rsidR="001373A5" w:rsidRDefault="001373A5" w:rsidP="005970AC">
      <w:pPr>
        <w:pStyle w:val="libFootnote"/>
        <w:rPr>
          <w:rtl/>
        </w:rPr>
      </w:pPr>
      <w:r>
        <w:rPr>
          <w:rtl/>
        </w:rPr>
        <w:t>(5) في البحار زيادة: واقوال ال</w:t>
      </w:r>
      <w:r w:rsidR="005970AC">
        <w:rPr>
          <w:rFonts w:hint="cs"/>
          <w:rtl/>
        </w:rPr>
        <w:t>أ</w:t>
      </w:r>
      <w:r>
        <w:rPr>
          <w:rtl/>
        </w:rPr>
        <w:t xml:space="preserve">صحاب. </w:t>
      </w:r>
    </w:p>
    <w:p w:rsidR="001373A5" w:rsidRDefault="001373A5" w:rsidP="005970AC">
      <w:pPr>
        <w:pStyle w:val="libFootnote0"/>
        <w:rPr>
          <w:rtl/>
        </w:rPr>
      </w:pPr>
      <w:r>
        <w:rPr>
          <w:rtl/>
        </w:rPr>
        <w:t>6 - مكارم ال</w:t>
      </w:r>
      <w:r w:rsidR="005970AC">
        <w:rPr>
          <w:rFonts w:hint="cs"/>
          <w:rtl/>
        </w:rPr>
        <w:t>أ</w:t>
      </w:r>
      <w:r>
        <w:rPr>
          <w:rtl/>
        </w:rPr>
        <w:t xml:space="preserve">خلاق ص 297. </w:t>
      </w:r>
    </w:p>
    <w:p w:rsidR="001373A5" w:rsidRDefault="001373A5" w:rsidP="001373A5">
      <w:pPr>
        <w:pStyle w:val="libFootnote"/>
        <w:rPr>
          <w:rtl/>
        </w:rPr>
      </w:pPr>
      <w:r>
        <w:rPr>
          <w:rtl/>
        </w:rPr>
        <w:t xml:space="preserve">(1) في الطبعة الحجرية: ابتليتني. </w:t>
      </w:r>
    </w:p>
    <w:p w:rsidR="001373A5" w:rsidRDefault="001373A5" w:rsidP="001373A5">
      <w:pPr>
        <w:pStyle w:val="libFootnote0"/>
        <w:rPr>
          <w:rtl/>
        </w:rPr>
      </w:pPr>
      <w:r>
        <w:rPr>
          <w:rFonts w:hint="cs"/>
          <w:rtl/>
        </w:rPr>
        <w:t xml:space="preserve">7- </w:t>
      </w:r>
      <w:r>
        <w:rPr>
          <w:rtl/>
        </w:rPr>
        <w:t xml:space="preserve">فلاح السائل ص 91. </w:t>
      </w:r>
    </w:p>
    <w:p w:rsidR="001373A5" w:rsidRDefault="001373A5" w:rsidP="005970AC">
      <w:pPr>
        <w:pStyle w:val="libNormal0"/>
        <w:rPr>
          <w:rtl/>
        </w:rPr>
      </w:pPr>
      <w:r>
        <w:rPr>
          <w:rtl/>
        </w:rPr>
        <w:br w:type="page"/>
      </w:r>
      <w:r w:rsidR="005970AC" w:rsidRPr="005970AC">
        <w:rPr>
          <w:rStyle w:val="libAieChar"/>
          <w:rtl/>
        </w:rPr>
        <w:lastRenderedPageBreak/>
        <w:t>وَاغْفِرْ لَنَا وَارْحَمْنَا أَنتَ مَوْلَانَا فَانصُرْنَا عَلَى الْقَوْمِ الْكَافِرِينَ</w:t>
      </w:r>
      <w:r w:rsidR="005970AC">
        <w:rPr>
          <w:rFonts w:hint="cs"/>
          <w:rtl/>
        </w:rPr>
        <w:t xml:space="preserve"> </w:t>
      </w:r>
      <w:r w:rsidRPr="005970AC">
        <w:rPr>
          <w:rStyle w:val="libAlaemChar"/>
          <w:rtl/>
        </w:rPr>
        <w:t>)</w:t>
      </w:r>
      <w:r>
        <w:rPr>
          <w:rtl/>
        </w:rPr>
        <w:t xml:space="preserve"> </w:t>
      </w:r>
      <w:r w:rsidRPr="008711E3">
        <w:rPr>
          <w:rStyle w:val="libFootnotenumChar"/>
          <w:rtl/>
        </w:rPr>
        <w:t>(1)</w:t>
      </w:r>
      <w:r>
        <w:rPr>
          <w:rtl/>
        </w:rPr>
        <w:t xml:space="preserve"> اللهم افتح مسامع قلبي لذكرك، وارزقني نصر آل </w:t>
      </w:r>
      <w:r w:rsidR="00E64BBC">
        <w:rPr>
          <w:rtl/>
        </w:rPr>
        <w:t>محمّد</w:t>
      </w:r>
      <w:r>
        <w:rPr>
          <w:rtl/>
        </w:rPr>
        <w:t>، وثب</w:t>
      </w:r>
      <w:r w:rsidR="005970AC">
        <w:rPr>
          <w:rFonts w:hint="cs"/>
          <w:rtl/>
        </w:rPr>
        <w:t>ّ</w:t>
      </w:r>
      <w:r>
        <w:rPr>
          <w:rtl/>
        </w:rPr>
        <w:t xml:space="preserve">تني على امرهم، وصل ما بيني وبينهم، واحفظهم من بين ايديهم ومن خلفهم، وعن ايمانهم وعن شمائلهم، وامنعهم من ان يوصل إليهم بسوء. </w:t>
      </w:r>
    </w:p>
    <w:p w:rsidR="001373A5" w:rsidRDefault="001373A5" w:rsidP="001373A5">
      <w:pPr>
        <w:pStyle w:val="libNormal"/>
        <w:rPr>
          <w:rtl/>
        </w:rPr>
      </w:pPr>
      <w:r>
        <w:rPr>
          <w:rtl/>
        </w:rPr>
        <w:t>اللهم ان</w:t>
      </w:r>
      <w:r w:rsidR="005970AC">
        <w:rPr>
          <w:rFonts w:hint="cs"/>
          <w:rtl/>
        </w:rPr>
        <w:t>ّ</w:t>
      </w:r>
      <w:r>
        <w:rPr>
          <w:rtl/>
        </w:rPr>
        <w:t>ي زائرك في بيتك، وعلى</w:t>
      </w:r>
      <w:r w:rsidR="00D85936">
        <w:rPr>
          <w:rtl/>
        </w:rPr>
        <w:t xml:space="preserve"> كلّ </w:t>
      </w:r>
      <w:r>
        <w:rPr>
          <w:rtl/>
        </w:rPr>
        <w:t>مأتي حق</w:t>
      </w:r>
      <w:r w:rsidR="005970AC">
        <w:rPr>
          <w:rFonts w:hint="cs"/>
          <w:rtl/>
        </w:rPr>
        <w:t>ّ</w:t>
      </w:r>
      <w:r>
        <w:rPr>
          <w:rtl/>
        </w:rPr>
        <w:t xml:space="preserve"> لمن اتاه وزاره، وانت خير مأتي وخير مزور، وخير من طلبت إليه الحاجات، واسألك يا الله يا رحمن يا رحيم، برحمتك التي وسعت</w:t>
      </w:r>
      <w:r w:rsidR="00D85936">
        <w:rPr>
          <w:rtl/>
        </w:rPr>
        <w:t xml:space="preserve"> كلّ </w:t>
      </w:r>
      <w:r>
        <w:rPr>
          <w:rtl/>
        </w:rPr>
        <w:t xml:space="preserve">شئ، وبحق الولاية ان تصلي على </w:t>
      </w:r>
      <w:r w:rsidR="00E64BBC">
        <w:rPr>
          <w:rtl/>
        </w:rPr>
        <w:t>محمّد</w:t>
      </w:r>
      <w:r>
        <w:rPr>
          <w:rtl/>
        </w:rPr>
        <w:t xml:space="preserve"> وآل </w:t>
      </w:r>
      <w:r w:rsidR="00E64BBC">
        <w:rPr>
          <w:rtl/>
        </w:rPr>
        <w:t>محمّد</w:t>
      </w:r>
      <w:r>
        <w:rPr>
          <w:rtl/>
        </w:rPr>
        <w:t>، وان تدخلني الجن</w:t>
      </w:r>
      <w:r w:rsidR="005970AC">
        <w:rPr>
          <w:rFonts w:hint="cs"/>
          <w:rtl/>
        </w:rPr>
        <w:t>ّ</w:t>
      </w:r>
      <w:r>
        <w:rPr>
          <w:rtl/>
        </w:rPr>
        <w:t>ة وتمن</w:t>
      </w:r>
      <w:r w:rsidR="005970AC">
        <w:rPr>
          <w:rFonts w:hint="cs"/>
          <w:rtl/>
        </w:rPr>
        <w:t>ّ</w:t>
      </w:r>
      <w:r>
        <w:rPr>
          <w:rtl/>
        </w:rPr>
        <w:t xml:space="preserve"> علي بفكاك رقبتي من النار. </w:t>
      </w:r>
    </w:p>
    <w:p w:rsidR="001373A5" w:rsidRDefault="001373A5" w:rsidP="001373A5">
      <w:pPr>
        <w:pStyle w:val="Heading2Center"/>
        <w:rPr>
          <w:rtl/>
        </w:rPr>
      </w:pPr>
      <w:bookmarkStart w:id="284" w:name="_Toc364683785"/>
      <w:r>
        <w:rPr>
          <w:rtl/>
        </w:rPr>
        <w:t xml:space="preserve">31 - </w:t>
      </w:r>
      <w:r w:rsidR="000C71F3" w:rsidRPr="000C71F3">
        <w:rPr>
          <w:rStyle w:val="libAlaemHeading2Char"/>
          <w:rtl/>
        </w:rPr>
        <w:t xml:space="preserve">( </w:t>
      </w:r>
      <w:r>
        <w:rPr>
          <w:rtl/>
        </w:rPr>
        <w:t xml:space="preserve">باب استحباب الابتداء في دخول المسجد بالرجل اليمنى، وفي الخروج باليسرى، والصلاة على </w:t>
      </w:r>
      <w:r w:rsidR="00E64BBC">
        <w:rPr>
          <w:rtl/>
        </w:rPr>
        <w:t>محمّد</w:t>
      </w:r>
      <w:r>
        <w:rPr>
          <w:rtl/>
        </w:rPr>
        <w:t xml:space="preserve"> وآله في الموضعين</w:t>
      </w:r>
      <w:r w:rsidR="000C71F3" w:rsidRPr="000C71F3">
        <w:rPr>
          <w:rStyle w:val="libAlaemHeading2Char"/>
          <w:rtl/>
        </w:rPr>
        <w:t xml:space="preserve"> )</w:t>
      </w:r>
      <w:bookmarkEnd w:id="284"/>
      <w:r>
        <w:rPr>
          <w:rtl/>
        </w:rPr>
        <w:t xml:space="preserve"> </w:t>
      </w:r>
    </w:p>
    <w:p w:rsidR="001373A5" w:rsidRDefault="001373A5" w:rsidP="001373A5">
      <w:pPr>
        <w:pStyle w:val="libNormal"/>
        <w:rPr>
          <w:rtl/>
        </w:rPr>
      </w:pPr>
      <w:r>
        <w:rPr>
          <w:rtl/>
        </w:rPr>
        <w:t xml:space="preserve">3863 / 1 - الصدوق في الهداية: قال الصادق </w:t>
      </w:r>
      <w:r w:rsidRPr="00C47A50">
        <w:rPr>
          <w:rStyle w:val="libAlaemChar"/>
          <w:rtl/>
        </w:rPr>
        <w:t>عليه‌السلام</w:t>
      </w:r>
      <w:r>
        <w:rPr>
          <w:rtl/>
        </w:rPr>
        <w:t>: « إذا دخلت المسجد فادخل رجلك اليمنى، وصل</w:t>
      </w:r>
      <w:r w:rsidR="005970AC">
        <w:rPr>
          <w:rFonts w:hint="cs"/>
          <w:rtl/>
        </w:rPr>
        <w:t>ّ</w:t>
      </w:r>
      <w:r>
        <w:rPr>
          <w:rtl/>
        </w:rPr>
        <w:t xml:space="preserve"> على النبي وآله ». </w:t>
      </w:r>
    </w:p>
    <w:p w:rsidR="001373A5" w:rsidRDefault="001373A5" w:rsidP="005970AC">
      <w:pPr>
        <w:pStyle w:val="libNormal"/>
        <w:rPr>
          <w:rtl/>
        </w:rPr>
      </w:pPr>
      <w:r>
        <w:rPr>
          <w:rtl/>
        </w:rPr>
        <w:t xml:space="preserve">3864 / 2 - جامع الاخبار: قال </w:t>
      </w:r>
      <w:r w:rsidRPr="008711E3">
        <w:rPr>
          <w:rStyle w:val="libFootnotenumChar"/>
          <w:rtl/>
        </w:rPr>
        <w:t>(1)</w:t>
      </w:r>
      <w:r>
        <w:rPr>
          <w:rtl/>
        </w:rPr>
        <w:t xml:space="preserve"> رسول الله </w:t>
      </w:r>
      <w:r w:rsidRPr="00C47A50">
        <w:rPr>
          <w:rStyle w:val="libAlaemChar"/>
          <w:rtl/>
        </w:rPr>
        <w:t>صلى‌الله‌عليه‌وآله‌</w:t>
      </w:r>
      <w:r>
        <w:rPr>
          <w:rtl/>
        </w:rPr>
        <w:t xml:space="preserve">: </w:t>
      </w:r>
      <w:r w:rsidR="005970AC">
        <w:rPr>
          <w:rFonts w:hint="cs"/>
          <w:rtl/>
        </w:rPr>
        <w:t>«</w:t>
      </w:r>
      <w:r>
        <w:rPr>
          <w:rtl/>
        </w:rPr>
        <w:t xml:space="preserve"> إذا دخل المسجد (احدكم) </w:t>
      </w:r>
      <w:r w:rsidRPr="008711E3">
        <w:rPr>
          <w:rStyle w:val="libFootnotenumChar"/>
          <w:rtl/>
        </w:rPr>
        <w:t>(1)</w:t>
      </w:r>
      <w:r>
        <w:rPr>
          <w:rtl/>
        </w:rPr>
        <w:t xml:space="preserve"> يضع رجله اليمنى، ويقول: بسم</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البقرة 2: 286. </w:t>
      </w:r>
    </w:p>
    <w:p w:rsidR="001373A5" w:rsidRDefault="001373A5" w:rsidP="001373A5">
      <w:pPr>
        <w:pStyle w:val="libFootnoteCenterBold"/>
        <w:rPr>
          <w:rtl/>
        </w:rPr>
      </w:pPr>
      <w:r>
        <w:rPr>
          <w:rtl/>
        </w:rPr>
        <w:t xml:space="preserve">الباب - 31 </w:t>
      </w:r>
    </w:p>
    <w:p w:rsidR="001373A5" w:rsidRDefault="001373A5" w:rsidP="001373A5">
      <w:pPr>
        <w:pStyle w:val="libFootnote0"/>
        <w:rPr>
          <w:rtl/>
        </w:rPr>
      </w:pPr>
      <w:r>
        <w:rPr>
          <w:rtl/>
        </w:rPr>
        <w:t xml:space="preserve">1 - الهداية ص 31. </w:t>
      </w:r>
    </w:p>
    <w:p w:rsidR="001373A5" w:rsidRDefault="001373A5" w:rsidP="001373A5">
      <w:pPr>
        <w:pStyle w:val="libFootnote0"/>
        <w:rPr>
          <w:rtl/>
        </w:rPr>
      </w:pPr>
      <w:r>
        <w:rPr>
          <w:rtl/>
        </w:rPr>
        <w:t xml:space="preserve">2 - جامع الاخبار ص 80. </w:t>
      </w:r>
    </w:p>
    <w:p w:rsidR="001373A5" w:rsidRDefault="001373A5" w:rsidP="001373A5">
      <w:pPr>
        <w:pStyle w:val="libFootnote"/>
        <w:rPr>
          <w:rtl/>
        </w:rPr>
      </w:pPr>
      <w:r>
        <w:rPr>
          <w:rtl/>
        </w:rPr>
        <w:t xml:space="preserve">(1) في المصدر زيادة: كان. </w:t>
      </w:r>
    </w:p>
    <w:p w:rsidR="001373A5" w:rsidRDefault="001373A5" w:rsidP="001373A5">
      <w:pPr>
        <w:pStyle w:val="libFootnote"/>
        <w:rPr>
          <w:rtl/>
        </w:rPr>
      </w:pPr>
      <w:r>
        <w:rPr>
          <w:rtl/>
        </w:rPr>
        <w:t xml:space="preserve">(2) ليس في المصدر. </w:t>
      </w:r>
    </w:p>
    <w:p w:rsidR="001373A5" w:rsidRDefault="001373A5" w:rsidP="005970AC">
      <w:pPr>
        <w:pStyle w:val="libNormal0"/>
        <w:rPr>
          <w:rtl/>
        </w:rPr>
      </w:pPr>
      <w:r>
        <w:rPr>
          <w:rtl/>
        </w:rPr>
        <w:br w:type="page"/>
      </w:r>
      <w:r>
        <w:rPr>
          <w:rtl/>
        </w:rPr>
        <w:lastRenderedPageBreak/>
        <w:t>الله وعلى الله توكلت، ولا حول ولا قوة الا بالله، وإذا خرج يضع رجله اليسرى ويقول: بسم الله اعوذ بالله من الشيطان الرجيم ثم قال: يا علي من دخل المسجد ويقول كما قلت: تقب</w:t>
      </w:r>
      <w:r w:rsidR="005970AC">
        <w:rPr>
          <w:rFonts w:hint="cs"/>
          <w:rtl/>
        </w:rPr>
        <w:t>ّ</w:t>
      </w:r>
      <w:r>
        <w:rPr>
          <w:rtl/>
        </w:rPr>
        <w:t xml:space="preserve">ل الله صلاته، وكتب له بكل ركعة صلاها فضل مائة ركعة، فإذا خرج يقول مثل ما قلت، غفر الله له الذنوب، ورفع له بكل قدم درجة، وكتب الله له بكل قدم مائة حسنة </w:t>
      </w:r>
      <w:r w:rsidR="005970AC">
        <w:rPr>
          <w:rFonts w:hint="cs"/>
          <w:rtl/>
        </w:rPr>
        <w:t>»</w:t>
      </w:r>
      <w:r>
        <w:rPr>
          <w:rtl/>
        </w:rPr>
        <w:t xml:space="preserve">. </w:t>
      </w:r>
    </w:p>
    <w:p w:rsidR="001373A5" w:rsidRDefault="001373A5" w:rsidP="001373A5">
      <w:pPr>
        <w:pStyle w:val="libNormal"/>
        <w:rPr>
          <w:rtl/>
        </w:rPr>
      </w:pPr>
      <w:r>
        <w:rPr>
          <w:rtl/>
        </w:rPr>
        <w:t xml:space="preserve">وقال </w:t>
      </w:r>
      <w:r w:rsidRPr="00C47A50">
        <w:rPr>
          <w:rStyle w:val="libAlaemChar"/>
          <w:rtl/>
        </w:rPr>
        <w:t>صلى‌الله‌عليه‌وآله‌</w:t>
      </w:r>
      <w:r>
        <w:rPr>
          <w:rtl/>
        </w:rPr>
        <w:t>: « إذا دخل المؤمن المسجد، فيضع رجله اليمنى، قالت الملائكة: غفر الله لك، وإذا خرج فوضع رجله اليسرى، قالت الملائكة: حفظك الله، وقضى لك الحوائج، وجعل مكافاتك الجن</w:t>
      </w:r>
      <w:r w:rsidR="005970AC">
        <w:rPr>
          <w:rFonts w:hint="cs"/>
          <w:rtl/>
        </w:rPr>
        <w:t>ّ</w:t>
      </w:r>
      <w:r>
        <w:rPr>
          <w:rtl/>
        </w:rPr>
        <w:t xml:space="preserve">ة ». </w:t>
      </w:r>
    </w:p>
    <w:p w:rsidR="001373A5" w:rsidRDefault="001373A5" w:rsidP="001373A5">
      <w:pPr>
        <w:pStyle w:val="Heading2Center"/>
        <w:rPr>
          <w:rtl/>
        </w:rPr>
      </w:pPr>
      <w:bookmarkStart w:id="285" w:name="_Toc364683786"/>
      <w:r>
        <w:rPr>
          <w:rtl/>
        </w:rPr>
        <w:t xml:space="preserve">32 - </w:t>
      </w:r>
      <w:r w:rsidR="000C71F3" w:rsidRPr="000C71F3">
        <w:rPr>
          <w:rStyle w:val="libAlaemHeading2Char"/>
          <w:rtl/>
        </w:rPr>
        <w:t xml:space="preserve">( </w:t>
      </w:r>
      <w:r>
        <w:rPr>
          <w:rtl/>
        </w:rPr>
        <w:t>باب استحباب الوقوف على باب المسجد، والدعاء بالمأثور</w:t>
      </w:r>
      <w:bookmarkEnd w:id="285"/>
      <w:r>
        <w:rPr>
          <w:rtl/>
        </w:rPr>
        <w:t xml:space="preserve"> </w:t>
      </w:r>
    </w:p>
    <w:p w:rsidR="001373A5" w:rsidRDefault="001373A5" w:rsidP="001373A5">
      <w:pPr>
        <w:pStyle w:val="Heading2Center"/>
        <w:rPr>
          <w:rtl/>
        </w:rPr>
      </w:pPr>
      <w:bookmarkStart w:id="286" w:name="_Toc364683787"/>
      <w:r>
        <w:rPr>
          <w:rtl/>
        </w:rPr>
        <w:t>عند الخروج منه</w:t>
      </w:r>
      <w:r w:rsidR="000C71F3" w:rsidRPr="000C71F3">
        <w:rPr>
          <w:rStyle w:val="libAlaemHeading2Char"/>
          <w:rtl/>
        </w:rPr>
        <w:t xml:space="preserve"> )</w:t>
      </w:r>
      <w:bookmarkEnd w:id="286"/>
      <w:r>
        <w:rPr>
          <w:rtl/>
        </w:rPr>
        <w:t xml:space="preserve"> </w:t>
      </w:r>
    </w:p>
    <w:p w:rsidR="001373A5" w:rsidRDefault="001373A5" w:rsidP="005970AC">
      <w:pPr>
        <w:pStyle w:val="libNormal"/>
        <w:rPr>
          <w:rtl/>
        </w:rPr>
      </w:pPr>
      <w:r>
        <w:rPr>
          <w:rtl/>
        </w:rPr>
        <w:t xml:space="preserve">3865 / 1 -السيد علي بن طاووس في فلاح السائل: عن </w:t>
      </w:r>
      <w:r w:rsidR="00E64BBC">
        <w:rPr>
          <w:rtl/>
        </w:rPr>
        <w:t>محمّد</w:t>
      </w:r>
      <w:r>
        <w:rPr>
          <w:rtl/>
        </w:rPr>
        <w:t xml:space="preserve"> بن علي بن سعد الكوفي، عن </w:t>
      </w:r>
      <w:r w:rsidR="00E64BBC">
        <w:rPr>
          <w:rtl/>
        </w:rPr>
        <w:t>محمّد</w:t>
      </w:r>
      <w:r>
        <w:rPr>
          <w:rtl/>
        </w:rPr>
        <w:t xml:space="preserve"> بن يعقوب الكليني، عن الحسين بن </w:t>
      </w:r>
      <w:r w:rsidR="00E64BBC">
        <w:rPr>
          <w:rtl/>
        </w:rPr>
        <w:t>محمّد</w:t>
      </w:r>
      <w:r>
        <w:rPr>
          <w:rtl/>
        </w:rPr>
        <w:t xml:space="preserve">، عن عمه </w:t>
      </w:r>
      <w:r w:rsidR="00B215B3">
        <w:rPr>
          <w:rtl/>
        </w:rPr>
        <w:t>عبدالله</w:t>
      </w:r>
      <w:r>
        <w:rPr>
          <w:rtl/>
        </w:rPr>
        <w:t xml:space="preserve"> بن عامر، عن علي بن مهزيار، عن جعفر بن </w:t>
      </w:r>
      <w:r w:rsidR="00E64BBC">
        <w:rPr>
          <w:rtl/>
        </w:rPr>
        <w:t>محمّد</w:t>
      </w:r>
      <w:r>
        <w:rPr>
          <w:rtl/>
        </w:rPr>
        <w:t xml:space="preserve"> الهاشمي، عن ابي حفص </w:t>
      </w:r>
      <w:r w:rsidRPr="008711E3">
        <w:rPr>
          <w:rStyle w:val="libFootnotenumChar"/>
          <w:rtl/>
        </w:rPr>
        <w:t>(1)</w:t>
      </w:r>
      <w:r>
        <w:rPr>
          <w:rtl/>
        </w:rPr>
        <w:t xml:space="preserve"> العطار شيخ من اهل المدينة، عن أبي </w:t>
      </w:r>
      <w:r w:rsidR="00B215B3">
        <w:rPr>
          <w:rtl/>
        </w:rPr>
        <w:t>عبدالله</w:t>
      </w:r>
      <w:r>
        <w:rPr>
          <w:rtl/>
        </w:rPr>
        <w:t xml:space="preserve"> </w:t>
      </w:r>
      <w:r w:rsidRPr="00C47A50">
        <w:rPr>
          <w:rStyle w:val="libAlaemChar"/>
          <w:rtl/>
        </w:rPr>
        <w:t>عليه‌السلام</w:t>
      </w:r>
      <w:r>
        <w:rPr>
          <w:rtl/>
        </w:rPr>
        <w:t xml:space="preserve">، قال: سمعته يقول: </w:t>
      </w:r>
      <w:r w:rsidR="005970AC">
        <w:rPr>
          <w:rFonts w:hint="cs"/>
          <w:rtl/>
        </w:rPr>
        <w:t>«</w:t>
      </w:r>
      <w:r>
        <w:rPr>
          <w:rtl/>
        </w:rPr>
        <w:t xml:space="preserve"> قال رسول الله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- 32 </w:t>
      </w:r>
    </w:p>
    <w:p w:rsidR="001373A5" w:rsidRDefault="001373A5" w:rsidP="001373A5">
      <w:pPr>
        <w:pStyle w:val="libFootnote0"/>
        <w:rPr>
          <w:rtl/>
        </w:rPr>
      </w:pPr>
      <w:r>
        <w:rPr>
          <w:rtl/>
        </w:rPr>
        <w:t xml:space="preserve">1 - فلاح السائل ص 209، وعنه في البحار ج 84 ص 22 ح 9. والكافي ج 3 ص 309 ح 4. </w:t>
      </w:r>
    </w:p>
    <w:p w:rsidR="001373A5" w:rsidRDefault="001373A5" w:rsidP="001373A5">
      <w:pPr>
        <w:pStyle w:val="libFootnote"/>
        <w:rPr>
          <w:rtl/>
        </w:rPr>
      </w:pPr>
      <w:r>
        <w:rPr>
          <w:rtl/>
        </w:rPr>
        <w:t xml:space="preserve">(1) في المخطوط والمصدر: أبي جعفر، وما أثبتناه من الكافي وهو الصواب « راجع معجم رجال الحديث ج 21 ص 130 / 14181 ». </w:t>
      </w:r>
    </w:p>
    <w:p w:rsidR="001373A5" w:rsidRDefault="001373A5" w:rsidP="00786E63">
      <w:pPr>
        <w:pStyle w:val="libNormal0"/>
        <w:rPr>
          <w:rtl/>
        </w:rPr>
      </w:pPr>
      <w:r>
        <w:rPr>
          <w:rtl/>
        </w:rPr>
        <w:br w:type="page"/>
      </w:r>
      <w:r w:rsidRPr="00C47A50">
        <w:rPr>
          <w:rStyle w:val="libAlaemChar"/>
          <w:rtl/>
        </w:rPr>
        <w:lastRenderedPageBreak/>
        <w:t>صلى‌الله‌عليه‌وآله‌</w:t>
      </w:r>
      <w:r>
        <w:rPr>
          <w:rtl/>
        </w:rPr>
        <w:t>: إذا صل</w:t>
      </w:r>
      <w:r w:rsidR="005970AC">
        <w:rPr>
          <w:rFonts w:hint="cs"/>
          <w:rtl/>
        </w:rPr>
        <w:t>ّ</w:t>
      </w:r>
      <w:r>
        <w:rPr>
          <w:rtl/>
        </w:rPr>
        <w:t xml:space="preserve">ى احدكم المكتوبة </w:t>
      </w:r>
      <w:r w:rsidRPr="008711E3">
        <w:rPr>
          <w:rStyle w:val="libFootnotenumChar"/>
          <w:rtl/>
        </w:rPr>
        <w:t>(2)</w:t>
      </w:r>
      <w:r>
        <w:rPr>
          <w:rtl/>
        </w:rPr>
        <w:t xml:space="preserve"> وخرج من المسجد، (فليقف بباب المسجد ثم) </w:t>
      </w:r>
      <w:r w:rsidRPr="008711E3">
        <w:rPr>
          <w:rStyle w:val="libFootnotenumChar"/>
          <w:rtl/>
        </w:rPr>
        <w:t>(3)</w:t>
      </w:r>
      <w:r>
        <w:rPr>
          <w:rtl/>
        </w:rPr>
        <w:t xml:space="preserve"> ليقل اللهم دعوتني فاجبت دعوتك، وصل</w:t>
      </w:r>
      <w:r w:rsidR="00786E63">
        <w:rPr>
          <w:rFonts w:hint="cs"/>
          <w:rtl/>
        </w:rPr>
        <w:t>ّ</w:t>
      </w:r>
      <w:r>
        <w:rPr>
          <w:rtl/>
        </w:rPr>
        <w:t xml:space="preserve">يت مكتوبتك، وانتشرت في ارضك كما امرتني، فاسألك من فضلك العمل بطاعتك، واجتناب سخطك </w:t>
      </w:r>
      <w:r w:rsidRPr="008711E3">
        <w:rPr>
          <w:rStyle w:val="libFootnotenumChar"/>
          <w:rtl/>
        </w:rPr>
        <w:t>(4)</w:t>
      </w:r>
      <w:r>
        <w:rPr>
          <w:rtl/>
        </w:rPr>
        <w:t xml:space="preserve">، والكفاف من الرزق برحمتك </w:t>
      </w:r>
      <w:r w:rsidR="00786E63">
        <w:rPr>
          <w:rFonts w:hint="cs"/>
          <w:rtl/>
        </w:rPr>
        <w:t>»</w:t>
      </w:r>
      <w:r>
        <w:rPr>
          <w:rtl/>
        </w:rPr>
        <w:t xml:space="preserve">. </w:t>
      </w:r>
    </w:p>
    <w:p w:rsidR="001373A5" w:rsidRDefault="001373A5" w:rsidP="001373A5">
      <w:pPr>
        <w:pStyle w:val="libNormal"/>
        <w:rPr>
          <w:rtl/>
        </w:rPr>
      </w:pPr>
      <w:r>
        <w:rPr>
          <w:rtl/>
        </w:rPr>
        <w:t>3866 / 2 - البحار: عن كتاب الامامة ل</w:t>
      </w:r>
      <w:r w:rsidR="00E64BBC">
        <w:rPr>
          <w:rtl/>
        </w:rPr>
        <w:t>محمّد</w:t>
      </w:r>
      <w:r>
        <w:rPr>
          <w:rtl/>
        </w:rPr>
        <w:t xml:space="preserve"> بن جرير الطبري، عن ابي المفضل </w:t>
      </w:r>
      <w:r w:rsidR="00E64BBC">
        <w:rPr>
          <w:rtl/>
        </w:rPr>
        <w:t>محمّد</w:t>
      </w:r>
      <w:r>
        <w:rPr>
          <w:rtl/>
        </w:rPr>
        <w:t xml:space="preserve"> بن </w:t>
      </w:r>
      <w:r w:rsidR="00B215B3">
        <w:rPr>
          <w:rtl/>
        </w:rPr>
        <w:t>عبدالله</w:t>
      </w:r>
      <w:r>
        <w:rPr>
          <w:rtl/>
        </w:rPr>
        <w:t xml:space="preserve">، عن </w:t>
      </w:r>
      <w:r w:rsidR="00E64BBC">
        <w:rPr>
          <w:rtl/>
        </w:rPr>
        <w:t>محمّد</w:t>
      </w:r>
      <w:r>
        <w:rPr>
          <w:rtl/>
        </w:rPr>
        <w:t xml:space="preserve"> بن هارون بن حميد، عن </w:t>
      </w:r>
      <w:r w:rsidR="00B215B3">
        <w:rPr>
          <w:rtl/>
        </w:rPr>
        <w:t>عبدالله</w:t>
      </w:r>
      <w:r>
        <w:rPr>
          <w:rtl/>
        </w:rPr>
        <w:t xml:space="preserve"> بن عمر بن ابان، عن قطب بن زياد، عن ليث بن ابي سليم، عن </w:t>
      </w:r>
      <w:r w:rsidR="00B215B3">
        <w:rPr>
          <w:rtl/>
        </w:rPr>
        <w:t>عبدالله</w:t>
      </w:r>
      <w:r>
        <w:rPr>
          <w:rtl/>
        </w:rPr>
        <w:t xml:space="preserve"> بن الحسن، بن الحسن عن فاطمة الصغرى، عن ابيها الحسين، عن فاطمة الكبرى ابنة رسول الله </w:t>
      </w:r>
      <w:r w:rsidRPr="00C47A50">
        <w:rPr>
          <w:rStyle w:val="libAlaemChar"/>
          <w:rtl/>
        </w:rPr>
        <w:t>صلى‌الله‌عليه‌وآله‌</w:t>
      </w:r>
      <w:r>
        <w:rPr>
          <w:rtl/>
        </w:rPr>
        <w:t>، ان النبي</w:t>
      </w:r>
      <w:r w:rsidR="00786E63">
        <w:rPr>
          <w:rFonts w:hint="cs"/>
          <w:rtl/>
        </w:rPr>
        <w:t>ّ</w:t>
      </w:r>
      <w:r>
        <w:rPr>
          <w:rtl/>
        </w:rPr>
        <w:t xml:space="preserve"> </w:t>
      </w:r>
      <w:r w:rsidRPr="00C47A50">
        <w:rPr>
          <w:rStyle w:val="libAlaemChar"/>
          <w:rtl/>
        </w:rPr>
        <w:t>صلى‌الله‌عليه‌وآله‌</w:t>
      </w:r>
      <w:r>
        <w:rPr>
          <w:rtl/>
        </w:rPr>
        <w:t xml:space="preserve"> كان إذا دخل المسجد يقول: « بسم الله</w:t>
      </w:r>
      <w:r w:rsidR="00786E63">
        <w:rPr>
          <w:rFonts w:hint="cs"/>
          <w:rtl/>
        </w:rPr>
        <w:t>،</w:t>
      </w:r>
      <w:r>
        <w:rPr>
          <w:rtl/>
        </w:rPr>
        <w:t xml:space="preserve"> اللهم صل</w:t>
      </w:r>
      <w:r w:rsidR="00786E63">
        <w:rPr>
          <w:rFonts w:hint="cs"/>
          <w:rtl/>
        </w:rPr>
        <w:t>ّ</w:t>
      </w:r>
      <w:r>
        <w:rPr>
          <w:rtl/>
        </w:rPr>
        <w:t xml:space="preserve"> على </w:t>
      </w:r>
      <w:r w:rsidR="00E64BBC">
        <w:rPr>
          <w:rtl/>
        </w:rPr>
        <w:t>محمّد</w:t>
      </w:r>
      <w:r>
        <w:rPr>
          <w:rtl/>
        </w:rPr>
        <w:t xml:space="preserve"> وآل </w:t>
      </w:r>
      <w:r w:rsidR="00E64BBC">
        <w:rPr>
          <w:rtl/>
        </w:rPr>
        <w:t>محمّد</w:t>
      </w:r>
      <w:r>
        <w:rPr>
          <w:rtl/>
        </w:rPr>
        <w:t>، واغفر لي ذنوبي، وافتح لي أبواب رحمتك، وإذا خرج يقول: بسم الله، اللهم صل</w:t>
      </w:r>
      <w:r w:rsidR="00786E63">
        <w:rPr>
          <w:rFonts w:hint="cs"/>
          <w:rtl/>
        </w:rPr>
        <w:t>ّ</w:t>
      </w:r>
      <w:r>
        <w:rPr>
          <w:rtl/>
        </w:rPr>
        <w:t xml:space="preserve"> على </w:t>
      </w:r>
      <w:r w:rsidR="00E64BBC">
        <w:rPr>
          <w:rtl/>
        </w:rPr>
        <w:t>محمّد</w:t>
      </w:r>
      <w:r>
        <w:rPr>
          <w:rtl/>
        </w:rPr>
        <w:t xml:space="preserve"> وآل </w:t>
      </w:r>
      <w:r w:rsidR="00E64BBC">
        <w:rPr>
          <w:rtl/>
        </w:rPr>
        <w:t>محمّد</w:t>
      </w:r>
      <w:r>
        <w:rPr>
          <w:rtl/>
        </w:rPr>
        <w:t xml:space="preserve">، واغفر لي ذنوبي وافتح لي أبواب فضلك ». </w:t>
      </w:r>
    </w:p>
    <w:p w:rsidR="001373A5" w:rsidRDefault="001373A5" w:rsidP="001373A5">
      <w:pPr>
        <w:pStyle w:val="libNormal"/>
        <w:rPr>
          <w:rtl/>
        </w:rPr>
      </w:pPr>
      <w:r>
        <w:rPr>
          <w:rtl/>
        </w:rPr>
        <w:t>3867 / 3 - الصدوق في المقنع: إذا اتيت المسجد، فادخل رجلك اليمنى قبل اليسرى، وقل: السلام عليك اي</w:t>
      </w:r>
      <w:r w:rsidR="00786E63">
        <w:rPr>
          <w:rFonts w:hint="cs"/>
          <w:rtl/>
        </w:rPr>
        <w:t>ّ</w:t>
      </w:r>
      <w:r>
        <w:rPr>
          <w:rtl/>
        </w:rPr>
        <w:t>ها النبي</w:t>
      </w:r>
      <w:r w:rsidR="00786E63">
        <w:rPr>
          <w:rFonts w:hint="cs"/>
          <w:rtl/>
        </w:rPr>
        <w:t>ّ</w:t>
      </w:r>
      <w:r>
        <w:rPr>
          <w:rtl/>
        </w:rPr>
        <w:t xml:space="preserve"> ورحمة الله وبركاته، اللهم صل</w:t>
      </w:r>
      <w:r w:rsidR="00786E63">
        <w:rPr>
          <w:rFonts w:hint="cs"/>
          <w:rtl/>
        </w:rPr>
        <w:t>ّ</w:t>
      </w:r>
      <w:r>
        <w:rPr>
          <w:rtl/>
        </w:rPr>
        <w:t xml:space="preserve"> على </w:t>
      </w:r>
      <w:r w:rsidR="00E64BBC">
        <w:rPr>
          <w:rtl/>
        </w:rPr>
        <w:t>محمّد</w:t>
      </w:r>
      <w:r>
        <w:rPr>
          <w:rtl/>
        </w:rPr>
        <w:t xml:space="preserve"> وآل </w:t>
      </w:r>
      <w:r w:rsidR="00E64BBC">
        <w:rPr>
          <w:rtl/>
        </w:rPr>
        <w:t>محمّد</w:t>
      </w:r>
      <w:r>
        <w:rPr>
          <w:rtl/>
        </w:rPr>
        <w:t>، وافتح لي باب رحمتك، واجعلنا من عم</w:t>
      </w:r>
      <w:r w:rsidR="00786E63">
        <w:rPr>
          <w:rFonts w:hint="cs"/>
          <w:rtl/>
        </w:rPr>
        <w:t>ّ</w:t>
      </w:r>
      <w:r>
        <w:rPr>
          <w:rtl/>
        </w:rPr>
        <w:t>ار مساجدك، جل</w:t>
      </w:r>
      <w:r w:rsidR="00786E63">
        <w:rPr>
          <w:rFonts w:hint="cs"/>
          <w:rtl/>
        </w:rPr>
        <w:t>ّ</w:t>
      </w:r>
      <w:r>
        <w:rPr>
          <w:rtl/>
        </w:rPr>
        <w:t xml:space="preserve"> ثناؤك، فإذا اردت ان تخرج، فاخرج رجلك</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(2) ليس في المصدر. </w:t>
      </w:r>
    </w:p>
    <w:p w:rsidR="001373A5" w:rsidRDefault="001373A5" w:rsidP="001373A5">
      <w:pPr>
        <w:pStyle w:val="libFootnote"/>
        <w:rPr>
          <w:rtl/>
        </w:rPr>
      </w:pPr>
      <w:r>
        <w:rPr>
          <w:rtl/>
        </w:rPr>
        <w:t xml:space="preserve">(3) ما بين القوسين ليس في المصدر. </w:t>
      </w:r>
    </w:p>
    <w:p w:rsidR="001373A5" w:rsidRDefault="001373A5" w:rsidP="001373A5">
      <w:pPr>
        <w:pStyle w:val="libFootnote"/>
        <w:rPr>
          <w:rtl/>
        </w:rPr>
      </w:pPr>
      <w:r>
        <w:rPr>
          <w:rtl/>
        </w:rPr>
        <w:t xml:space="preserve">(4) في المصدر: معصيتك. </w:t>
      </w:r>
    </w:p>
    <w:p w:rsidR="001373A5" w:rsidRDefault="001373A5" w:rsidP="001373A5">
      <w:pPr>
        <w:pStyle w:val="libFootnote0"/>
        <w:rPr>
          <w:rtl/>
        </w:rPr>
      </w:pPr>
      <w:r>
        <w:rPr>
          <w:rtl/>
        </w:rPr>
        <w:t xml:space="preserve">2 - البحار ج 84 ص 23 ح 14 عن دلائل الامامة ص 7. </w:t>
      </w:r>
    </w:p>
    <w:p w:rsidR="001373A5" w:rsidRDefault="001373A5" w:rsidP="001373A5">
      <w:pPr>
        <w:pStyle w:val="libFootnote0"/>
        <w:rPr>
          <w:rtl/>
        </w:rPr>
      </w:pPr>
      <w:r>
        <w:rPr>
          <w:rtl/>
        </w:rPr>
        <w:t xml:space="preserve">3 - المقنع ص 26. </w:t>
      </w:r>
    </w:p>
    <w:p w:rsidR="001373A5" w:rsidRDefault="001373A5" w:rsidP="001373A5">
      <w:pPr>
        <w:pStyle w:val="libNormal0"/>
        <w:rPr>
          <w:rtl/>
        </w:rPr>
      </w:pPr>
      <w:r>
        <w:rPr>
          <w:rtl/>
        </w:rPr>
        <w:br w:type="page"/>
      </w:r>
      <w:r>
        <w:rPr>
          <w:rtl/>
        </w:rPr>
        <w:lastRenderedPageBreak/>
        <w:t>اليسرى قبل اليمنى، وقل: اللهم صل</w:t>
      </w:r>
      <w:r w:rsidR="00786E63">
        <w:rPr>
          <w:rFonts w:hint="cs"/>
          <w:rtl/>
        </w:rPr>
        <w:t>ّ</w:t>
      </w:r>
      <w:r>
        <w:rPr>
          <w:rtl/>
        </w:rPr>
        <w:t xml:space="preserve"> على </w:t>
      </w:r>
      <w:r w:rsidR="00E64BBC">
        <w:rPr>
          <w:rtl/>
        </w:rPr>
        <w:t>محمّد</w:t>
      </w:r>
      <w:r>
        <w:rPr>
          <w:rtl/>
        </w:rPr>
        <w:t xml:space="preserve"> وآل </w:t>
      </w:r>
      <w:r w:rsidR="00E64BBC">
        <w:rPr>
          <w:rtl/>
        </w:rPr>
        <w:t>محمّد</w:t>
      </w:r>
      <w:r>
        <w:rPr>
          <w:rtl/>
        </w:rPr>
        <w:t xml:space="preserve">، وافتح لنا باب فضلك. </w:t>
      </w:r>
    </w:p>
    <w:p w:rsidR="001373A5" w:rsidRDefault="001373A5" w:rsidP="001373A5">
      <w:pPr>
        <w:pStyle w:val="libNormal"/>
        <w:rPr>
          <w:rtl/>
        </w:rPr>
      </w:pPr>
      <w:r>
        <w:rPr>
          <w:rtl/>
        </w:rPr>
        <w:t>3868 / 4 - الشيخ الطوسي في مصباح المتهجد: إذا خرج من المسجد فليقل: وذكر ما نقلناه عن الفلاح، قال: ثم قل دعاء آخر: اللهم إني صليت ما افترضت، وفعلت ما إليه ندبت، ودعوت كما أمرت، فصل</w:t>
      </w:r>
      <w:r w:rsidR="00786E63">
        <w:rPr>
          <w:rFonts w:hint="cs"/>
          <w:rtl/>
        </w:rPr>
        <w:t>ّ</w:t>
      </w:r>
      <w:r>
        <w:rPr>
          <w:rtl/>
        </w:rPr>
        <w:t xml:space="preserve"> على </w:t>
      </w:r>
      <w:r w:rsidR="00E64BBC">
        <w:rPr>
          <w:rtl/>
        </w:rPr>
        <w:t>محمّد</w:t>
      </w:r>
      <w:r>
        <w:rPr>
          <w:rtl/>
        </w:rPr>
        <w:t xml:space="preserve"> وآله، وانجز لي ما ضمنت، واستجب لي كما وعدت، سبحان رب</w:t>
      </w:r>
      <w:r w:rsidR="00786E63">
        <w:rPr>
          <w:rFonts w:hint="cs"/>
          <w:rtl/>
        </w:rPr>
        <w:t>ّ</w:t>
      </w:r>
      <w:r>
        <w:rPr>
          <w:rtl/>
        </w:rPr>
        <w:t>ك رب</w:t>
      </w:r>
      <w:r w:rsidR="00786E63">
        <w:rPr>
          <w:rFonts w:hint="cs"/>
          <w:rtl/>
        </w:rPr>
        <w:t>ّ</w:t>
      </w:r>
      <w:r>
        <w:rPr>
          <w:rtl/>
        </w:rPr>
        <w:t xml:space="preserve"> العز</w:t>
      </w:r>
      <w:r w:rsidR="00786E63">
        <w:rPr>
          <w:rFonts w:hint="cs"/>
          <w:rtl/>
        </w:rPr>
        <w:t>ّ</w:t>
      </w:r>
      <w:r>
        <w:rPr>
          <w:rtl/>
        </w:rPr>
        <w:t>ة عم</w:t>
      </w:r>
      <w:r w:rsidR="00786E63">
        <w:rPr>
          <w:rFonts w:hint="cs"/>
          <w:rtl/>
        </w:rPr>
        <w:t>ّ</w:t>
      </w:r>
      <w:r>
        <w:rPr>
          <w:rtl/>
        </w:rPr>
        <w:t>ا يصفون، وسلام على المرسلين والحمد لله رب العالمين، اللهم صل</w:t>
      </w:r>
      <w:r w:rsidR="00786E63">
        <w:rPr>
          <w:rFonts w:hint="cs"/>
          <w:rtl/>
        </w:rPr>
        <w:t>ّ</w:t>
      </w:r>
      <w:r>
        <w:rPr>
          <w:rtl/>
        </w:rPr>
        <w:t xml:space="preserve"> على </w:t>
      </w:r>
      <w:r w:rsidR="00E64BBC">
        <w:rPr>
          <w:rtl/>
        </w:rPr>
        <w:t>محمّد</w:t>
      </w:r>
      <w:r>
        <w:rPr>
          <w:rtl/>
        </w:rPr>
        <w:t xml:space="preserve"> وآل </w:t>
      </w:r>
      <w:r w:rsidR="00E64BBC">
        <w:rPr>
          <w:rtl/>
        </w:rPr>
        <w:t>محمّد</w:t>
      </w:r>
      <w:r>
        <w:rPr>
          <w:rtl/>
        </w:rPr>
        <w:t>، وافتح لي ابواب رحمتك وفضلك، واغلق عن</w:t>
      </w:r>
      <w:r w:rsidR="00786E63">
        <w:rPr>
          <w:rFonts w:hint="cs"/>
          <w:rtl/>
        </w:rPr>
        <w:t>ّ</w:t>
      </w:r>
      <w:r>
        <w:rPr>
          <w:rtl/>
        </w:rPr>
        <w:t xml:space="preserve">ي أبواب معصيتك وسخطك. </w:t>
      </w:r>
    </w:p>
    <w:p w:rsidR="001373A5" w:rsidRDefault="001373A5" w:rsidP="001373A5">
      <w:pPr>
        <w:pStyle w:val="Heading2Center"/>
        <w:rPr>
          <w:rtl/>
        </w:rPr>
      </w:pPr>
      <w:bookmarkStart w:id="287" w:name="_Toc364683788"/>
      <w:r>
        <w:rPr>
          <w:rtl/>
        </w:rPr>
        <w:t xml:space="preserve">33 - </w:t>
      </w:r>
      <w:r w:rsidR="000C71F3" w:rsidRPr="000C71F3">
        <w:rPr>
          <w:rStyle w:val="libAlaemHeading2Char"/>
          <w:rtl/>
        </w:rPr>
        <w:t xml:space="preserve">( </w:t>
      </w:r>
      <w:r>
        <w:rPr>
          <w:rtl/>
        </w:rPr>
        <w:t>باب استحباب تحي</w:t>
      </w:r>
      <w:r w:rsidR="00786E63">
        <w:rPr>
          <w:rFonts w:hint="cs"/>
          <w:rtl/>
        </w:rPr>
        <w:t>ّ</w:t>
      </w:r>
      <w:r>
        <w:rPr>
          <w:rtl/>
        </w:rPr>
        <w:t>ة المسجد، وهي ركعتان</w:t>
      </w:r>
      <w:r w:rsidR="000C71F3" w:rsidRPr="000C71F3">
        <w:rPr>
          <w:rStyle w:val="libAlaemHeading2Char"/>
          <w:rtl/>
        </w:rPr>
        <w:t xml:space="preserve"> )</w:t>
      </w:r>
      <w:bookmarkEnd w:id="287"/>
      <w:r>
        <w:rPr>
          <w:rtl/>
        </w:rPr>
        <w:t xml:space="preserve"> </w:t>
      </w:r>
    </w:p>
    <w:p w:rsidR="001373A5" w:rsidRDefault="001373A5" w:rsidP="001373A5">
      <w:pPr>
        <w:pStyle w:val="libNormal"/>
        <w:rPr>
          <w:rtl/>
        </w:rPr>
      </w:pPr>
      <w:r>
        <w:rPr>
          <w:rtl/>
        </w:rPr>
        <w:t xml:space="preserve">3869 / 1 - دعائم </w:t>
      </w:r>
      <w:r w:rsidR="007413D1">
        <w:rPr>
          <w:rtl/>
        </w:rPr>
        <w:t>الإسلام</w:t>
      </w:r>
      <w:r>
        <w:rPr>
          <w:rtl/>
        </w:rPr>
        <w:t xml:space="preserve">: عن علي </w:t>
      </w:r>
      <w:r w:rsidRPr="00C47A50">
        <w:rPr>
          <w:rStyle w:val="libAlaemChar"/>
          <w:rtl/>
        </w:rPr>
        <w:t>عليه‌السلام</w:t>
      </w:r>
      <w:r>
        <w:rPr>
          <w:rtl/>
        </w:rPr>
        <w:t>، انه كان يقول: « من حق</w:t>
      </w:r>
      <w:r w:rsidR="00786E63">
        <w:rPr>
          <w:rFonts w:hint="cs"/>
          <w:rtl/>
        </w:rPr>
        <w:t>ّ</w:t>
      </w:r>
      <w:r>
        <w:rPr>
          <w:rtl/>
        </w:rPr>
        <w:t xml:space="preserve"> المسجد إذا دخلته ان تصل</w:t>
      </w:r>
      <w:r w:rsidR="00786E63">
        <w:rPr>
          <w:rFonts w:hint="cs"/>
          <w:rtl/>
        </w:rPr>
        <w:t>ّ</w:t>
      </w:r>
      <w:r>
        <w:rPr>
          <w:rtl/>
        </w:rPr>
        <w:t>ي فيه ركعتين، ومن حق</w:t>
      </w:r>
      <w:r w:rsidR="00786E63">
        <w:rPr>
          <w:rFonts w:hint="cs"/>
          <w:rtl/>
        </w:rPr>
        <w:t>ّ</w:t>
      </w:r>
      <w:r>
        <w:rPr>
          <w:rtl/>
        </w:rPr>
        <w:t xml:space="preserve"> الركعتين ان تقرأ فيهما بام</w:t>
      </w:r>
      <w:r w:rsidR="00786E63">
        <w:rPr>
          <w:rFonts w:hint="cs"/>
          <w:rtl/>
        </w:rPr>
        <w:t>ّ</w:t>
      </w:r>
      <w:r>
        <w:rPr>
          <w:rtl/>
        </w:rPr>
        <w:t xml:space="preserve"> القرآن، ومن حق</w:t>
      </w:r>
      <w:r w:rsidR="00786E63">
        <w:rPr>
          <w:rFonts w:hint="cs"/>
          <w:rtl/>
        </w:rPr>
        <w:t>ّ</w:t>
      </w:r>
      <w:r>
        <w:rPr>
          <w:rtl/>
        </w:rPr>
        <w:t xml:space="preserve"> القرآن ان تعمل بما فيه ». </w:t>
      </w:r>
    </w:p>
    <w:p w:rsidR="001373A5" w:rsidRDefault="001373A5" w:rsidP="00786E63">
      <w:pPr>
        <w:pStyle w:val="libNormal"/>
        <w:rPr>
          <w:rtl/>
        </w:rPr>
      </w:pPr>
      <w:r>
        <w:rPr>
          <w:rtl/>
        </w:rPr>
        <w:t>3870 / 2 - نصر بن مزاحم في كتاب صفين: عن عمر بن سعد، عن الحارث بن حصيرة، عن</w:t>
      </w:r>
      <w:r w:rsidR="00E64BBC">
        <w:rPr>
          <w:rtl/>
        </w:rPr>
        <w:t xml:space="preserve"> عبد</w:t>
      </w:r>
      <w:r>
        <w:rPr>
          <w:rtl/>
        </w:rPr>
        <w:t xml:space="preserve">الرحمن بن عبيد وغيره، قالوا: لما دخل </w:t>
      </w:r>
      <w:r w:rsidR="0014398A">
        <w:rPr>
          <w:rtl/>
        </w:rPr>
        <w:t>أميرالمؤمنين</w:t>
      </w:r>
      <w:r>
        <w:rPr>
          <w:rtl/>
        </w:rPr>
        <w:t xml:space="preserve"> </w:t>
      </w:r>
      <w:r w:rsidR="00786E63" w:rsidRPr="00C47A50">
        <w:rPr>
          <w:rStyle w:val="libAlaemChar"/>
          <w:rtl/>
        </w:rPr>
        <w:t>عليه‌السلام</w:t>
      </w:r>
      <w:r w:rsidR="00786E63">
        <w:rPr>
          <w:rtl/>
        </w:rPr>
        <w:t xml:space="preserve"> </w:t>
      </w:r>
      <w:r>
        <w:rPr>
          <w:rtl/>
        </w:rPr>
        <w:t>الكوفة، اقبل حت</w:t>
      </w:r>
      <w:r w:rsidR="00786E63">
        <w:rPr>
          <w:rFonts w:hint="cs"/>
          <w:rtl/>
        </w:rPr>
        <w:t>ّ</w:t>
      </w:r>
      <w:r>
        <w:rPr>
          <w:rtl/>
        </w:rPr>
        <w:t>ى دخل المسجد، فصل</w:t>
      </w:r>
      <w:r w:rsidR="00786E63">
        <w:rPr>
          <w:rFonts w:hint="cs"/>
          <w:rtl/>
        </w:rPr>
        <w:t>ّ</w:t>
      </w:r>
      <w:r>
        <w:rPr>
          <w:rtl/>
        </w:rPr>
        <w:t>ى ركعتين، ثم صعد المنبر، الخبر.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مصباح المتهجد ص 354. </w:t>
      </w:r>
    </w:p>
    <w:p w:rsidR="001373A5" w:rsidRDefault="001373A5" w:rsidP="001373A5">
      <w:pPr>
        <w:pStyle w:val="libFootnoteCenterBold"/>
        <w:rPr>
          <w:rtl/>
        </w:rPr>
      </w:pPr>
      <w:r>
        <w:rPr>
          <w:rtl/>
        </w:rPr>
        <w:t xml:space="preserve">الباب - 33 </w:t>
      </w:r>
    </w:p>
    <w:p w:rsidR="001373A5" w:rsidRDefault="001373A5" w:rsidP="001373A5">
      <w:pPr>
        <w:pStyle w:val="libFootnote0"/>
        <w:rPr>
          <w:rtl/>
        </w:rPr>
      </w:pPr>
      <w:r>
        <w:rPr>
          <w:rtl/>
        </w:rPr>
        <w:t xml:space="preserve">1 - دعائم </w:t>
      </w:r>
      <w:r w:rsidR="007413D1">
        <w:rPr>
          <w:rtl/>
        </w:rPr>
        <w:t>الإسلام</w:t>
      </w:r>
      <w:r>
        <w:rPr>
          <w:rtl/>
        </w:rPr>
        <w:t xml:space="preserve"> ج 1 ص 150. </w:t>
      </w:r>
    </w:p>
    <w:p w:rsidR="001373A5" w:rsidRDefault="001373A5" w:rsidP="001373A5">
      <w:pPr>
        <w:pStyle w:val="libFootnote0"/>
        <w:rPr>
          <w:rtl/>
        </w:rPr>
      </w:pPr>
      <w:r>
        <w:rPr>
          <w:rtl/>
        </w:rPr>
        <w:t xml:space="preserve">2 - وقعة صفين ص 3. </w:t>
      </w:r>
    </w:p>
    <w:p w:rsidR="001373A5" w:rsidRDefault="001373A5" w:rsidP="001373A5">
      <w:pPr>
        <w:pStyle w:val="Heading2Center"/>
        <w:rPr>
          <w:rtl/>
        </w:rPr>
      </w:pPr>
      <w:r>
        <w:rPr>
          <w:rtl/>
        </w:rPr>
        <w:br w:type="page"/>
      </w:r>
      <w:bookmarkStart w:id="288" w:name="_Toc364683789"/>
      <w:r>
        <w:rPr>
          <w:rtl/>
        </w:rPr>
        <w:lastRenderedPageBreak/>
        <w:t xml:space="preserve">34 - </w:t>
      </w:r>
      <w:r w:rsidR="000C71F3" w:rsidRPr="000C71F3">
        <w:rPr>
          <w:rStyle w:val="libAlaemHeading2Char"/>
          <w:rtl/>
        </w:rPr>
        <w:t xml:space="preserve">( </w:t>
      </w:r>
      <w:r>
        <w:rPr>
          <w:rtl/>
        </w:rPr>
        <w:t>باب ما يستحب الصلاة فيه من مساجد الكوفة، وما يكره منها</w:t>
      </w:r>
      <w:r w:rsidR="000C71F3" w:rsidRPr="000C71F3">
        <w:rPr>
          <w:rStyle w:val="libAlaemHeading2Char"/>
          <w:rtl/>
        </w:rPr>
        <w:t xml:space="preserve"> )</w:t>
      </w:r>
      <w:bookmarkEnd w:id="288"/>
      <w:r>
        <w:rPr>
          <w:rtl/>
        </w:rPr>
        <w:t xml:space="preserve"> </w:t>
      </w:r>
    </w:p>
    <w:p w:rsidR="001373A5" w:rsidRDefault="001373A5" w:rsidP="00786E63">
      <w:pPr>
        <w:pStyle w:val="libNormal"/>
        <w:rPr>
          <w:rtl/>
        </w:rPr>
      </w:pPr>
      <w:r>
        <w:rPr>
          <w:rtl/>
        </w:rPr>
        <w:t xml:space="preserve">3871 / 1 - إبراهيم بن </w:t>
      </w:r>
      <w:r w:rsidR="00E64BBC">
        <w:rPr>
          <w:rtl/>
        </w:rPr>
        <w:t>محمّد</w:t>
      </w:r>
      <w:r>
        <w:rPr>
          <w:rtl/>
        </w:rPr>
        <w:t xml:space="preserve"> الثقفي في كتاب الغارات: بإسناده عن ال</w:t>
      </w:r>
      <w:r w:rsidR="00786E63">
        <w:rPr>
          <w:rFonts w:hint="cs"/>
          <w:rtl/>
        </w:rPr>
        <w:t>أ</w:t>
      </w:r>
      <w:r>
        <w:rPr>
          <w:rtl/>
        </w:rPr>
        <w:t xml:space="preserve">عمش، عن ابن عطية، قال: قال لهم على </w:t>
      </w:r>
      <w:r w:rsidRPr="00C47A50">
        <w:rPr>
          <w:rStyle w:val="libAlaemChar"/>
          <w:rtl/>
        </w:rPr>
        <w:t>عليه‌السلام</w:t>
      </w:r>
      <w:r>
        <w:rPr>
          <w:rtl/>
        </w:rPr>
        <w:t xml:space="preserve">: </w:t>
      </w:r>
      <w:r w:rsidR="00786E63">
        <w:rPr>
          <w:rFonts w:hint="cs"/>
          <w:rtl/>
        </w:rPr>
        <w:t>«</w:t>
      </w:r>
      <w:r>
        <w:rPr>
          <w:rtl/>
        </w:rPr>
        <w:t xml:space="preserve"> إن</w:t>
      </w:r>
      <w:r w:rsidR="00786E63">
        <w:rPr>
          <w:rFonts w:hint="cs"/>
          <w:rtl/>
        </w:rPr>
        <w:t>ّ</w:t>
      </w:r>
      <w:r>
        <w:rPr>
          <w:rtl/>
        </w:rPr>
        <w:t xml:space="preserve"> بالكوفة مساجد مباركة، ومساجد ملعونة. </w:t>
      </w:r>
    </w:p>
    <w:p w:rsidR="001373A5" w:rsidRDefault="001373A5" w:rsidP="00786E63">
      <w:pPr>
        <w:pStyle w:val="libNormal"/>
        <w:rPr>
          <w:rtl/>
        </w:rPr>
      </w:pPr>
      <w:r>
        <w:rPr>
          <w:rtl/>
        </w:rPr>
        <w:t>فأم</w:t>
      </w:r>
      <w:r w:rsidR="00786E63">
        <w:rPr>
          <w:rFonts w:hint="cs"/>
          <w:rtl/>
        </w:rPr>
        <w:t>ّ</w:t>
      </w:r>
      <w:r>
        <w:rPr>
          <w:rtl/>
        </w:rPr>
        <w:t>ا المباركة فان</w:t>
      </w:r>
      <w:r w:rsidR="00786E63">
        <w:rPr>
          <w:rFonts w:hint="cs"/>
          <w:rtl/>
        </w:rPr>
        <w:t>ّ</w:t>
      </w:r>
      <w:r>
        <w:rPr>
          <w:rtl/>
        </w:rPr>
        <w:t xml:space="preserve"> منها: مسجد غني، وهو مسجد مبارك، والله ان</w:t>
      </w:r>
      <w:r w:rsidR="00786E63">
        <w:rPr>
          <w:rFonts w:hint="cs"/>
          <w:rtl/>
        </w:rPr>
        <w:t>ّ</w:t>
      </w:r>
      <w:r>
        <w:rPr>
          <w:rtl/>
        </w:rPr>
        <w:t xml:space="preserve"> قبلته لقاسطة، ولقد اسسه رجل مؤمن، وانه لفي سر</w:t>
      </w:r>
      <w:r w:rsidR="00786E63">
        <w:rPr>
          <w:rFonts w:hint="cs"/>
          <w:rtl/>
        </w:rPr>
        <w:t>ّ</w:t>
      </w:r>
      <w:r>
        <w:rPr>
          <w:rtl/>
        </w:rPr>
        <w:t>ة ال</w:t>
      </w:r>
      <w:r w:rsidR="00786E63">
        <w:rPr>
          <w:rFonts w:hint="cs"/>
          <w:rtl/>
        </w:rPr>
        <w:t>أ</w:t>
      </w:r>
      <w:r>
        <w:rPr>
          <w:rtl/>
        </w:rPr>
        <w:t>رض وان</w:t>
      </w:r>
      <w:r w:rsidR="00786E63">
        <w:rPr>
          <w:rFonts w:hint="cs"/>
          <w:rtl/>
        </w:rPr>
        <w:t>ّ</w:t>
      </w:r>
      <w:r>
        <w:rPr>
          <w:rtl/>
        </w:rPr>
        <w:t xml:space="preserve"> بقعته لطي</w:t>
      </w:r>
      <w:r w:rsidR="00786E63">
        <w:rPr>
          <w:rFonts w:hint="cs"/>
          <w:rtl/>
        </w:rPr>
        <w:t>ّ</w:t>
      </w:r>
      <w:r>
        <w:rPr>
          <w:rtl/>
        </w:rPr>
        <w:t>بة، ولا تذهب الليالي والايام حتى تنفجر فيه عين، وحتى تكون على جنبيه جن</w:t>
      </w:r>
      <w:r w:rsidR="00786E63">
        <w:rPr>
          <w:rFonts w:hint="cs"/>
          <w:rtl/>
        </w:rPr>
        <w:t>ّ</w:t>
      </w:r>
      <w:r>
        <w:rPr>
          <w:rtl/>
        </w:rPr>
        <w:t xml:space="preserve">تان، واهله ملعونون وهو مسلوب عنهم </w:t>
      </w:r>
      <w:r w:rsidRPr="008711E3">
        <w:rPr>
          <w:rStyle w:val="libFootnotenumChar"/>
          <w:rtl/>
        </w:rPr>
        <w:t>(1)</w:t>
      </w:r>
      <w:r>
        <w:rPr>
          <w:rtl/>
        </w:rPr>
        <w:t xml:space="preserve">. </w:t>
      </w:r>
    </w:p>
    <w:p w:rsidR="001373A5" w:rsidRDefault="001373A5" w:rsidP="001373A5">
      <w:pPr>
        <w:pStyle w:val="libNormal"/>
        <w:rPr>
          <w:rtl/>
        </w:rPr>
      </w:pPr>
      <w:r>
        <w:rPr>
          <w:rtl/>
        </w:rPr>
        <w:t>ومسجد جعفي، مسجد مبارك، ورب</w:t>
      </w:r>
      <w:r w:rsidR="00786E63">
        <w:rPr>
          <w:rFonts w:hint="cs"/>
          <w:rtl/>
        </w:rPr>
        <w:t>ّ</w:t>
      </w:r>
      <w:r>
        <w:rPr>
          <w:rtl/>
        </w:rPr>
        <w:t>ما اجتمع فيه اناس من الغيب، يصل</w:t>
      </w:r>
      <w:r w:rsidR="00786E63">
        <w:rPr>
          <w:rFonts w:hint="cs"/>
          <w:rtl/>
        </w:rPr>
        <w:t>ّ</w:t>
      </w:r>
      <w:r>
        <w:rPr>
          <w:rtl/>
        </w:rPr>
        <w:t xml:space="preserve">ون فيه. </w:t>
      </w:r>
    </w:p>
    <w:p w:rsidR="001373A5" w:rsidRDefault="001373A5" w:rsidP="001373A5">
      <w:pPr>
        <w:pStyle w:val="libNormal"/>
        <w:rPr>
          <w:rtl/>
        </w:rPr>
      </w:pPr>
      <w:r>
        <w:rPr>
          <w:rtl/>
        </w:rPr>
        <w:t xml:space="preserve">ومسجد ابن ظفر </w:t>
      </w:r>
      <w:r w:rsidRPr="008711E3">
        <w:rPr>
          <w:rStyle w:val="libFootnotenumChar"/>
          <w:rtl/>
        </w:rPr>
        <w:t>(2)</w:t>
      </w:r>
      <w:r>
        <w:rPr>
          <w:rtl/>
        </w:rPr>
        <w:t xml:space="preserve"> مسجد مبارك، والله ان طباقه لصخرة خضراء، ما بعث الله من نبي</w:t>
      </w:r>
      <w:r w:rsidR="00786E63">
        <w:rPr>
          <w:rFonts w:hint="cs"/>
          <w:rtl/>
        </w:rPr>
        <w:t>ّ</w:t>
      </w:r>
      <w:r>
        <w:rPr>
          <w:rtl/>
        </w:rPr>
        <w:t xml:space="preserve"> ال</w:t>
      </w:r>
      <w:r w:rsidR="00786E63">
        <w:rPr>
          <w:rFonts w:hint="cs"/>
          <w:rtl/>
        </w:rPr>
        <w:t>ّ</w:t>
      </w:r>
      <w:r>
        <w:rPr>
          <w:rtl/>
        </w:rPr>
        <w:t xml:space="preserve">ا فيها تمثال وجهه، وهو مسجد السهلة. </w:t>
      </w:r>
    </w:p>
    <w:p w:rsidR="001373A5" w:rsidRDefault="001373A5" w:rsidP="001373A5">
      <w:pPr>
        <w:pStyle w:val="libNormal"/>
        <w:rPr>
          <w:rtl/>
        </w:rPr>
      </w:pPr>
      <w:r>
        <w:rPr>
          <w:rtl/>
        </w:rPr>
        <w:t xml:space="preserve">ومسجد الحمراء، وهو مسجد يونس بن متى </w:t>
      </w:r>
      <w:r w:rsidRPr="00C47A50">
        <w:rPr>
          <w:rStyle w:val="libAlaemChar"/>
          <w:rtl/>
        </w:rPr>
        <w:t>عليه‌السلام</w:t>
      </w:r>
      <w:r>
        <w:rPr>
          <w:rtl/>
        </w:rPr>
        <w:t>، ولتفج</w:t>
      </w:r>
      <w:r w:rsidR="00786E63">
        <w:rPr>
          <w:rFonts w:hint="cs"/>
          <w:rtl/>
        </w:rPr>
        <w:t>ّ</w:t>
      </w:r>
      <w:r>
        <w:rPr>
          <w:rtl/>
        </w:rPr>
        <w:t xml:space="preserve">رن فيه عين، تطهر </w:t>
      </w:r>
      <w:r w:rsidRPr="008711E3">
        <w:rPr>
          <w:rStyle w:val="libFootnotenumChar"/>
          <w:rtl/>
        </w:rPr>
        <w:t>(3)</w:t>
      </w:r>
      <w:r>
        <w:rPr>
          <w:rtl/>
        </w:rPr>
        <w:t xml:space="preserve"> السبخه وما حوله.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- 34 </w:t>
      </w:r>
    </w:p>
    <w:p w:rsidR="001373A5" w:rsidRDefault="001373A5" w:rsidP="001373A5">
      <w:pPr>
        <w:pStyle w:val="libFootnote0"/>
        <w:rPr>
          <w:rtl/>
        </w:rPr>
      </w:pPr>
      <w:r>
        <w:rPr>
          <w:rtl/>
        </w:rPr>
        <w:t xml:space="preserve">1 - الغارات ج 2 ص 483. </w:t>
      </w:r>
    </w:p>
    <w:p w:rsidR="001373A5" w:rsidRDefault="001373A5" w:rsidP="001373A5">
      <w:pPr>
        <w:pStyle w:val="libFootnote"/>
        <w:rPr>
          <w:rtl/>
        </w:rPr>
      </w:pPr>
      <w:r>
        <w:rPr>
          <w:rtl/>
        </w:rPr>
        <w:t xml:space="preserve">(1) في المصدر: منهم. </w:t>
      </w:r>
    </w:p>
    <w:p w:rsidR="001373A5" w:rsidRDefault="001373A5" w:rsidP="001373A5">
      <w:pPr>
        <w:pStyle w:val="libFootnote"/>
        <w:rPr>
          <w:rtl/>
        </w:rPr>
      </w:pPr>
      <w:r>
        <w:rPr>
          <w:rtl/>
        </w:rPr>
        <w:t>(2) في هامش الطبعة الحجرية: هكذا كانت في الاصل، ولعل الاصوب بني ظفر كما في اخبار ا</w:t>
      </w:r>
      <w:r w:rsidR="00786E63">
        <w:rPr>
          <w:rFonts w:hint="cs"/>
          <w:rtl/>
        </w:rPr>
        <w:t>ُ</w:t>
      </w:r>
      <w:r>
        <w:rPr>
          <w:rtl/>
        </w:rPr>
        <w:t xml:space="preserve">خر، فلاحظ. </w:t>
      </w:r>
    </w:p>
    <w:p w:rsidR="001373A5" w:rsidRDefault="001373A5" w:rsidP="001373A5">
      <w:pPr>
        <w:pStyle w:val="libFootnote"/>
        <w:rPr>
          <w:rtl/>
        </w:rPr>
      </w:pPr>
      <w:r>
        <w:rPr>
          <w:rtl/>
        </w:rPr>
        <w:t xml:space="preserve">(3) في المصدر: تظهر على. </w:t>
      </w:r>
    </w:p>
    <w:p w:rsidR="001373A5" w:rsidRDefault="001373A5" w:rsidP="00786E63">
      <w:pPr>
        <w:pStyle w:val="libNormal"/>
        <w:rPr>
          <w:rtl/>
        </w:rPr>
      </w:pPr>
      <w:r>
        <w:rPr>
          <w:rtl/>
        </w:rPr>
        <w:br w:type="page"/>
      </w:r>
      <w:r>
        <w:rPr>
          <w:rtl/>
        </w:rPr>
        <w:lastRenderedPageBreak/>
        <w:t>وام</w:t>
      </w:r>
      <w:r w:rsidR="00786E63">
        <w:rPr>
          <w:rFonts w:hint="cs"/>
          <w:rtl/>
        </w:rPr>
        <w:t>ّ</w:t>
      </w:r>
      <w:r>
        <w:rPr>
          <w:rtl/>
        </w:rPr>
        <w:t>ا المساجد الملعونة: فمسجد ال</w:t>
      </w:r>
      <w:r w:rsidR="00786E63">
        <w:rPr>
          <w:rFonts w:hint="cs"/>
          <w:rtl/>
        </w:rPr>
        <w:t>أ</w:t>
      </w:r>
      <w:r>
        <w:rPr>
          <w:rtl/>
        </w:rPr>
        <w:t xml:space="preserve">شعث، ومسجد جرير، ومسجد ثقيف، ومسجد سماك بني على قبر فرعون من الفراعنة </w:t>
      </w:r>
      <w:r w:rsidR="00786E63">
        <w:rPr>
          <w:rFonts w:hint="cs"/>
          <w:rtl/>
        </w:rPr>
        <w:t>»</w:t>
      </w:r>
      <w:r>
        <w:rPr>
          <w:rtl/>
        </w:rPr>
        <w:t xml:space="preserve">. </w:t>
      </w:r>
    </w:p>
    <w:p w:rsidR="001373A5" w:rsidRDefault="001373A5" w:rsidP="001373A5">
      <w:pPr>
        <w:pStyle w:val="libNormal"/>
        <w:rPr>
          <w:rtl/>
        </w:rPr>
      </w:pPr>
      <w:r>
        <w:rPr>
          <w:rtl/>
        </w:rPr>
        <w:t xml:space="preserve">3872 / 2 - الشيخ </w:t>
      </w:r>
      <w:r w:rsidR="00E64BBC">
        <w:rPr>
          <w:rtl/>
        </w:rPr>
        <w:t>محمّد</w:t>
      </w:r>
      <w:r>
        <w:rPr>
          <w:rtl/>
        </w:rPr>
        <w:t xml:space="preserve"> بن المشهدي في المزار: روى </w:t>
      </w:r>
      <w:r w:rsidR="00E64BBC">
        <w:rPr>
          <w:rtl/>
        </w:rPr>
        <w:t>محمّد</w:t>
      </w:r>
      <w:r>
        <w:rPr>
          <w:rtl/>
        </w:rPr>
        <w:t xml:space="preserve"> بن علي بن محبوب، عن ابراهيم بن هاشم، عن عمرو بن عثمان، عن </w:t>
      </w:r>
      <w:r w:rsidR="00E64BBC">
        <w:rPr>
          <w:rtl/>
        </w:rPr>
        <w:t>محمّد</w:t>
      </w:r>
      <w:r>
        <w:rPr>
          <w:rtl/>
        </w:rPr>
        <w:t xml:space="preserve"> بن عذافر، عن الثمالي </w:t>
      </w:r>
      <w:r w:rsidRPr="008711E3">
        <w:rPr>
          <w:rStyle w:val="libFootnotenumChar"/>
          <w:rtl/>
        </w:rPr>
        <w:t>(1)</w:t>
      </w:r>
      <w:r>
        <w:rPr>
          <w:rtl/>
        </w:rPr>
        <w:t xml:space="preserve">، عن </w:t>
      </w:r>
      <w:r w:rsidR="00E64BBC">
        <w:rPr>
          <w:rtl/>
        </w:rPr>
        <w:t>محمّد</w:t>
      </w:r>
      <w:r>
        <w:rPr>
          <w:rtl/>
        </w:rPr>
        <w:t xml:space="preserve"> بن مسلم، عن أبي جعفر </w:t>
      </w:r>
      <w:r w:rsidRPr="00C47A50">
        <w:rPr>
          <w:rStyle w:val="libAlaemChar"/>
          <w:rtl/>
        </w:rPr>
        <w:t>عليه‌السلام</w:t>
      </w:r>
      <w:r>
        <w:rPr>
          <w:rtl/>
        </w:rPr>
        <w:t xml:space="preserve">، انه قال </w:t>
      </w:r>
      <w:r w:rsidRPr="008711E3">
        <w:rPr>
          <w:rStyle w:val="libFootnotenumChar"/>
          <w:rtl/>
        </w:rPr>
        <w:t>(2)</w:t>
      </w:r>
      <w:r>
        <w:rPr>
          <w:rtl/>
        </w:rPr>
        <w:t xml:space="preserve">: « بالكوفة مساجد ملعونة، ومساجد مباركة: </w:t>
      </w:r>
    </w:p>
    <w:p w:rsidR="001373A5" w:rsidRDefault="001373A5" w:rsidP="001373A5">
      <w:pPr>
        <w:pStyle w:val="libNormal"/>
        <w:rPr>
          <w:rtl/>
        </w:rPr>
      </w:pPr>
      <w:r>
        <w:rPr>
          <w:rtl/>
        </w:rPr>
        <w:t>فام</w:t>
      </w:r>
      <w:r w:rsidR="00786E63">
        <w:rPr>
          <w:rFonts w:hint="cs"/>
          <w:rtl/>
        </w:rPr>
        <w:t>ّ</w:t>
      </w:r>
      <w:r>
        <w:rPr>
          <w:rtl/>
        </w:rPr>
        <w:t>ا المباركة: فمسجد غنى، والله ان قبلته لقاسطة، وان طينته لطيبة، ولقد بناه رجل مؤمن، ولا تذهب الدنيا حتى تتفجر عنده عينان، ويكون فيهما جن</w:t>
      </w:r>
      <w:r w:rsidR="00786E63">
        <w:rPr>
          <w:rFonts w:hint="cs"/>
          <w:rtl/>
        </w:rPr>
        <w:t>ّ</w:t>
      </w:r>
      <w:r>
        <w:rPr>
          <w:rtl/>
        </w:rPr>
        <w:t xml:space="preserve">تان، واهله ملعونون، وهو مسلوب منهم. ومسجد بنى ظفر، و </w:t>
      </w:r>
      <w:r w:rsidRPr="008711E3">
        <w:rPr>
          <w:rStyle w:val="libFootnotenumChar"/>
          <w:rtl/>
        </w:rPr>
        <w:t>(3)</w:t>
      </w:r>
      <w:r>
        <w:rPr>
          <w:rtl/>
        </w:rPr>
        <w:t xml:space="preserve"> مسجد السهلة، ومسجد بالحمراء </w:t>
      </w:r>
      <w:r w:rsidRPr="008711E3">
        <w:rPr>
          <w:rStyle w:val="libFootnotenumChar"/>
          <w:rtl/>
        </w:rPr>
        <w:t>(4)</w:t>
      </w:r>
      <w:r>
        <w:rPr>
          <w:rtl/>
        </w:rPr>
        <w:t xml:space="preserve">، ومسجد جعفى، وليس هو مسجدهم اليوم، ويقال درس. </w:t>
      </w:r>
    </w:p>
    <w:p w:rsidR="001373A5" w:rsidRDefault="001373A5" w:rsidP="001373A5">
      <w:pPr>
        <w:pStyle w:val="libNormal"/>
        <w:rPr>
          <w:rtl/>
        </w:rPr>
      </w:pPr>
      <w:r>
        <w:rPr>
          <w:rtl/>
        </w:rPr>
        <w:t>وام</w:t>
      </w:r>
      <w:r w:rsidR="00786E63">
        <w:rPr>
          <w:rFonts w:hint="cs"/>
          <w:rtl/>
        </w:rPr>
        <w:t>ّ</w:t>
      </w:r>
      <w:r>
        <w:rPr>
          <w:rtl/>
        </w:rPr>
        <w:t xml:space="preserve">ا المساجد الملعونة: فمسجد ثقيف، ومسجد الاشعث، ومسجد جرير البجلي، ومسجد سماك، ومسجد بالحمراء، بني على قبر فرعون من الفراعنة ». </w:t>
      </w:r>
    </w:p>
    <w:p w:rsidR="001373A5" w:rsidRDefault="001373A5" w:rsidP="001373A5">
      <w:pPr>
        <w:pStyle w:val="libNormal"/>
        <w:rPr>
          <w:rtl/>
        </w:rPr>
      </w:pPr>
      <w:r>
        <w:rPr>
          <w:rtl/>
        </w:rPr>
        <w:t>3873 / 3 - وحدثني الشيخ الجليل</w:t>
      </w:r>
      <w:r w:rsidR="00E64BBC">
        <w:rPr>
          <w:rtl/>
        </w:rPr>
        <w:t xml:space="preserve"> أبو</w:t>
      </w:r>
      <w:r>
        <w:rPr>
          <w:rtl/>
        </w:rPr>
        <w:t>الفتح القي</w:t>
      </w:r>
      <w:r w:rsidR="00786E63">
        <w:rPr>
          <w:rFonts w:hint="cs"/>
          <w:rtl/>
        </w:rPr>
        <w:t>ّ</w:t>
      </w:r>
      <w:r>
        <w:rPr>
          <w:rtl/>
        </w:rPr>
        <w:t>م بالجامع، واوقفني على</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المزار ص 137، وعنه في البحار ج 100 ص 438 ح 11. </w:t>
      </w:r>
    </w:p>
    <w:p w:rsidR="001373A5" w:rsidRDefault="001373A5" w:rsidP="001373A5">
      <w:pPr>
        <w:pStyle w:val="libFootnote"/>
        <w:rPr>
          <w:rtl/>
        </w:rPr>
      </w:pPr>
      <w:r>
        <w:rPr>
          <w:rtl/>
        </w:rPr>
        <w:t>(1) عن الثمالي: ليس في المصدر والصواب في عدمه ظاهرا</w:t>
      </w:r>
      <w:r w:rsidR="00786E63">
        <w:rPr>
          <w:rFonts w:hint="cs"/>
          <w:rtl/>
        </w:rPr>
        <w:t>ً</w:t>
      </w:r>
      <w:r>
        <w:rPr>
          <w:rtl/>
        </w:rPr>
        <w:t xml:space="preserve"> « راجع معجم رجال الحديث 16: 279 و 17: 234 و 21: 135 ». </w:t>
      </w:r>
    </w:p>
    <w:p w:rsidR="001373A5" w:rsidRDefault="001373A5" w:rsidP="001373A5">
      <w:pPr>
        <w:pStyle w:val="libFootnote"/>
        <w:rPr>
          <w:rtl/>
        </w:rPr>
      </w:pPr>
      <w:r>
        <w:rPr>
          <w:rtl/>
        </w:rPr>
        <w:t xml:space="preserve">(2) في المصدر زيادة: وعن أبي </w:t>
      </w:r>
      <w:r w:rsidR="00B215B3">
        <w:rPr>
          <w:rtl/>
        </w:rPr>
        <w:t>عبدالله</w:t>
      </w:r>
      <w:r>
        <w:rPr>
          <w:rtl/>
        </w:rPr>
        <w:t xml:space="preserve">، قالا. </w:t>
      </w:r>
    </w:p>
    <w:p w:rsidR="001373A5" w:rsidRDefault="001373A5" w:rsidP="001373A5">
      <w:pPr>
        <w:pStyle w:val="libFootnote"/>
        <w:rPr>
          <w:rtl/>
        </w:rPr>
      </w:pPr>
      <w:r>
        <w:rPr>
          <w:rtl/>
        </w:rPr>
        <w:t xml:space="preserve">(3) في المصدر: وهو. </w:t>
      </w:r>
    </w:p>
    <w:p w:rsidR="001373A5" w:rsidRDefault="001373A5" w:rsidP="001373A5">
      <w:pPr>
        <w:pStyle w:val="libFootnote"/>
        <w:rPr>
          <w:rtl/>
        </w:rPr>
      </w:pPr>
      <w:r>
        <w:rPr>
          <w:rtl/>
        </w:rPr>
        <w:t xml:space="preserve">(4) في المصدر: الحمراء. </w:t>
      </w:r>
    </w:p>
    <w:p w:rsidR="001373A5" w:rsidRDefault="001373A5" w:rsidP="001373A5">
      <w:pPr>
        <w:pStyle w:val="libFootnote0"/>
        <w:rPr>
          <w:rtl/>
        </w:rPr>
      </w:pPr>
      <w:r>
        <w:rPr>
          <w:rtl/>
        </w:rPr>
        <w:t xml:space="preserve">3 - المزار: ص 138، وعنه في البحار ج 100 ص 438 ح 11. </w:t>
      </w:r>
    </w:p>
    <w:p w:rsidR="001373A5" w:rsidRDefault="001373A5" w:rsidP="00786E63">
      <w:pPr>
        <w:pStyle w:val="libNormal0"/>
        <w:rPr>
          <w:rtl/>
        </w:rPr>
      </w:pPr>
      <w:r>
        <w:rPr>
          <w:rtl/>
        </w:rPr>
        <w:br w:type="page"/>
      </w:r>
      <w:r>
        <w:rPr>
          <w:rtl/>
        </w:rPr>
        <w:lastRenderedPageBreak/>
        <w:t>مسجد</w:t>
      </w:r>
      <w:r w:rsidR="00786E63">
        <w:rPr>
          <w:rFonts w:hint="cs"/>
          <w:rtl/>
        </w:rPr>
        <w:t>ٍ</w:t>
      </w:r>
      <w:r>
        <w:rPr>
          <w:rtl/>
        </w:rPr>
        <w:t xml:space="preserve"> مسجد من هذه المساجد، وحدثني ان</w:t>
      </w:r>
      <w:r w:rsidR="00786E63">
        <w:rPr>
          <w:rFonts w:hint="cs"/>
          <w:rtl/>
        </w:rPr>
        <w:t>ّ</w:t>
      </w:r>
      <w:r>
        <w:rPr>
          <w:rtl/>
        </w:rPr>
        <w:t xml:space="preserve"> مسجد ال</w:t>
      </w:r>
      <w:r w:rsidR="00786E63">
        <w:rPr>
          <w:rFonts w:hint="cs"/>
          <w:rtl/>
        </w:rPr>
        <w:t>أ</w:t>
      </w:r>
      <w:r>
        <w:rPr>
          <w:rtl/>
        </w:rPr>
        <w:t>شعث ما بين السهلة والكوفة، وقد بقي منه حائط قبلته ومنارته، واخبرني غيره ان مسجد الاشعث هو الذي يدعونه بمسجد الجواشن، ومسجد سم</w:t>
      </w:r>
      <w:r w:rsidR="00786E63">
        <w:rPr>
          <w:rFonts w:hint="cs"/>
          <w:rtl/>
        </w:rPr>
        <w:t>ّ</w:t>
      </w:r>
      <w:r>
        <w:rPr>
          <w:rtl/>
        </w:rPr>
        <w:t>اك هو بالموضع الذي فيه الحد</w:t>
      </w:r>
      <w:r w:rsidR="00786E63">
        <w:rPr>
          <w:rFonts w:hint="cs"/>
          <w:rtl/>
        </w:rPr>
        <w:t>ّ</w:t>
      </w:r>
      <w:r>
        <w:rPr>
          <w:rtl/>
        </w:rPr>
        <w:t>ادون قريب منه، وذكر لي ان</w:t>
      </w:r>
      <w:r w:rsidR="00786E63">
        <w:rPr>
          <w:rFonts w:hint="cs"/>
          <w:rtl/>
        </w:rPr>
        <w:t>ّ</w:t>
      </w:r>
      <w:r>
        <w:rPr>
          <w:rtl/>
        </w:rPr>
        <w:t>ه يسم</w:t>
      </w:r>
      <w:r w:rsidR="00786E63">
        <w:rPr>
          <w:rFonts w:hint="cs"/>
          <w:rtl/>
        </w:rPr>
        <w:t>ّ</w:t>
      </w:r>
      <w:r>
        <w:rPr>
          <w:rtl/>
        </w:rPr>
        <w:t>ى بمسجد الحوافر، ومسجد شبث بن ربعي في السوق في آخر درب حجاج، والذي على قبر فرعون وهو بمحلة النج</w:t>
      </w:r>
      <w:r w:rsidR="00786E63">
        <w:rPr>
          <w:rFonts w:hint="cs"/>
          <w:rtl/>
        </w:rPr>
        <w:t>ّ</w:t>
      </w:r>
      <w:r>
        <w:rPr>
          <w:rtl/>
        </w:rPr>
        <w:t>ار</w:t>
      </w:r>
      <w:r w:rsidR="00786E63">
        <w:rPr>
          <w:rFonts w:hint="cs"/>
          <w:rtl/>
        </w:rPr>
        <w:t>.</w:t>
      </w:r>
      <w:r>
        <w:rPr>
          <w:rtl/>
        </w:rPr>
        <w:t xml:space="preserve"> </w:t>
      </w:r>
    </w:p>
    <w:p w:rsidR="001373A5" w:rsidRDefault="001373A5" w:rsidP="00786E63">
      <w:pPr>
        <w:pStyle w:val="libNormal"/>
        <w:rPr>
          <w:rtl/>
        </w:rPr>
      </w:pPr>
      <w:r>
        <w:rPr>
          <w:rtl/>
        </w:rPr>
        <w:t xml:space="preserve">3874 / 4 - المزار القديم: بإسناده عن خالد بن عرعرة، قال: سمعت </w:t>
      </w:r>
      <w:r w:rsidR="0014398A">
        <w:rPr>
          <w:rtl/>
        </w:rPr>
        <w:t>أميرالمؤمنين</w:t>
      </w:r>
      <w:r>
        <w:rPr>
          <w:rtl/>
        </w:rPr>
        <w:t xml:space="preserve"> </w:t>
      </w:r>
      <w:r w:rsidRPr="00C47A50">
        <w:rPr>
          <w:rStyle w:val="libAlaemChar"/>
          <w:rtl/>
        </w:rPr>
        <w:t>عليه‌السلام</w:t>
      </w:r>
      <w:r>
        <w:rPr>
          <w:rtl/>
        </w:rPr>
        <w:t xml:space="preserve"> يقول: </w:t>
      </w:r>
      <w:r w:rsidR="00786E63">
        <w:rPr>
          <w:rFonts w:hint="cs"/>
          <w:rtl/>
        </w:rPr>
        <w:t>«</w:t>
      </w:r>
      <w:r>
        <w:rPr>
          <w:rtl/>
        </w:rPr>
        <w:t xml:space="preserve"> بالكوفة مساجد مباركة ومساجد ملعونة: </w:t>
      </w:r>
    </w:p>
    <w:p w:rsidR="001373A5" w:rsidRDefault="001373A5" w:rsidP="00786E63">
      <w:pPr>
        <w:pStyle w:val="libNormal"/>
        <w:rPr>
          <w:rtl/>
        </w:rPr>
      </w:pPr>
      <w:r>
        <w:rPr>
          <w:rtl/>
        </w:rPr>
        <w:t>فأما المساجد المباركة فيها: مسجد غنى، وهو مسجد مبارك، والله أن قبلته لقاسطة، ولقد أس</w:t>
      </w:r>
      <w:r w:rsidR="00786E63">
        <w:rPr>
          <w:rFonts w:hint="cs"/>
          <w:rtl/>
        </w:rPr>
        <w:t>ّ</w:t>
      </w:r>
      <w:r>
        <w:rPr>
          <w:rtl/>
        </w:rPr>
        <w:t>سه رجل مؤمن، وأنه لفي سر</w:t>
      </w:r>
      <w:r w:rsidR="00786E63">
        <w:rPr>
          <w:rFonts w:hint="cs"/>
          <w:rtl/>
        </w:rPr>
        <w:t>ّ</w:t>
      </w:r>
      <w:r>
        <w:rPr>
          <w:rtl/>
        </w:rPr>
        <w:t>ة ال</w:t>
      </w:r>
      <w:r w:rsidR="00786E63">
        <w:rPr>
          <w:rFonts w:hint="cs"/>
          <w:rtl/>
        </w:rPr>
        <w:t>أ</w:t>
      </w:r>
      <w:r>
        <w:rPr>
          <w:rtl/>
        </w:rPr>
        <w:t>رض، وأن بقعته لطي</w:t>
      </w:r>
      <w:r w:rsidR="00786E63">
        <w:rPr>
          <w:rFonts w:hint="cs"/>
          <w:rtl/>
        </w:rPr>
        <w:t>ّ</w:t>
      </w:r>
      <w:r>
        <w:rPr>
          <w:rtl/>
        </w:rPr>
        <w:t>بة، ولا تذهب الليالي وال</w:t>
      </w:r>
      <w:r w:rsidR="00786E63">
        <w:rPr>
          <w:rFonts w:hint="cs"/>
          <w:rtl/>
        </w:rPr>
        <w:t>أ</w:t>
      </w:r>
      <w:r>
        <w:rPr>
          <w:rtl/>
        </w:rPr>
        <w:t>يام حتى يرى فيه عين، وحتى يكون على حافتيه جن</w:t>
      </w:r>
      <w:r w:rsidR="00786E63">
        <w:rPr>
          <w:rFonts w:hint="cs"/>
          <w:rtl/>
        </w:rPr>
        <w:t>ّ</w:t>
      </w:r>
      <w:r>
        <w:rPr>
          <w:rtl/>
        </w:rPr>
        <w:t xml:space="preserve">تان، وأهله ملعونون، وهو مسلوب عنهم. </w:t>
      </w:r>
    </w:p>
    <w:p w:rsidR="001373A5" w:rsidRDefault="001373A5" w:rsidP="001373A5">
      <w:pPr>
        <w:pStyle w:val="libNormal"/>
        <w:rPr>
          <w:rtl/>
        </w:rPr>
      </w:pPr>
      <w:r>
        <w:rPr>
          <w:rtl/>
        </w:rPr>
        <w:t>ومسجد جعفي مسجد مبارك، ورب</w:t>
      </w:r>
      <w:r w:rsidR="00786E63">
        <w:rPr>
          <w:rFonts w:hint="cs"/>
          <w:rtl/>
        </w:rPr>
        <w:t>ّ</w:t>
      </w:r>
      <w:r>
        <w:rPr>
          <w:rtl/>
        </w:rPr>
        <w:t xml:space="preserve">ما اجتمع فيه ناس من الغيب </w:t>
      </w:r>
      <w:r w:rsidRPr="008711E3">
        <w:rPr>
          <w:rStyle w:val="libFootnotenumChar"/>
          <w:rtl/>
        </w:rPr>
        <w:t>(1)</w:t>
      </w:r>
      <w:r>
        <w:rPr>
          <w:rtl/>
        </w:rPr>
        <w:t xml:space="preserve"> يصل</w:t>
      </w:r>
      <w:r w:rsidR="00786E63">
        <w:rPr>
          <w:rFonts w:hint="cs"/>
          <w:rtl/>
        </w:rPr>
        <w:t>ّ</w:t>
      </w:r>
      <w:r>
        <w:rPr>
          <w:rtl/>
        </w:rPr>
        <w:t xml:space="preserve">ون فيه. </w:t>
      </w:r>
    </w:p>
    <w:p w:rsidR="001373A5" w:rsidRDefault="001373A5" w:rsidP="001373A5">
      <w:pPr>
        <w:pStyle w:val="libNormal"/>
        <w:rPr>
          <w:rtl/>
        </w:rPr>
      </w:pPr>
      <w:r>
        <w:rPr>
          <w:rtl/>
        </w:rPr>
        <w:t xml:space="preserve">ومسجد باهلة، أنه لمسجد مبارك، وأنه لتنزل فيه الرحمة، </w:t>
      </w:r>
    </w:p>
    <w:p w:rsidR="001373A5" w:rsidRDefault="001373A5" w:rsidP="001373A5">
      <w:pPr>
        <w:pStyle w:val="libNormal"/>
        <w:rPr>
          <w:rtl/>
        </w:rPr>
      </w:pPr>
      <w:r>
        <w:rPr>
          <w:rtl/>
        </w:rPr>
        <w:t>ومسجد بني ظفر، أن طباقه لصخرة خضراء، ما بعث الله نبيا</w:t>
      </w:r>
      <w:r w:rsidR="00786E63">
        <w:rPr>
          <w:rFonts w:hint="cs"/>
          <w:rtl/>
        </w:rPr>
        <w:t>ً</w:t>
      </w:r>
      <w:r>
        <w:rPr>
          <w:rtl/>
        </w:rPr>
        <w:t xml:space="preserve"> إل</w:t>
      </w:r>
      <w:r w:rsidR="00786E63">
        <w:rPr>
          <w:rFonts w:hint="cs"/>
          <w:rtl/>
        </w:rPr>
        <w:t>ّ</w:t>
      </w:r>
      <w:r>
        <w:rPr>
          <w:rtl/>
        </w:rPr>
        <w:t xml:space="preserve">ا وفيه تمثال وجهه. </w:t>
      </w:r>
    </w:p>
    <w:p w:rsidR="001373A5" w:rsidRDefault="001373A5" w:rsidP="001373A5">
      <w:pPr>
        <w:pStyle w:val="libNormal"/>
        <w:rPr>
          <w:rtl/>
        </w:rPr>
      </w:pPr>
      <w:r>
        <w:rPr>
          <w:rtl/>
        </w:rPr>
        <w:t>ومسجد سهيل، وهو مسجد مبارك.</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المزار القديم: مخطوط، وأخرج في التحار ج 100 ص 438 ح 13 عن أمالي الطوسي ج 1 ص 171. </w:t>
      </w:r>
    </w:p>
    <w:p w:rsidR="001373A5" w:rsidRDefault="001373A5" w:rsidP="001373A5">
      <w:pPr>
        <w:pStyle w:val="libFootnote"/>
        <w:rPr>
          <w:rtl/>
        </w:rPr>
      </w:pPr>
      <w:r>
        <w:rPr>
          <w:rtl/>
        </w:rPr>
        <w:t xml:space="preserve">(1) في الامالي: من العرب من أوليائنا. </w:t>
      </w:r>
    </w:p>
    <w:p w:rsidR="001373A5" w:rsidRDefault="001373A5" w:rsidP="001373A5">
      <w:pPr>
        <w:pStyle w:val="libNormal"/>
        <w:rPr>
          <w:rtl/>
        </w:rPr>
      </w:pPr>
      <w:r>
        <w:rPr>
          <w:rtl/>
        </w:rPr>
        <w:br w:type="page"/>
      </w:r>
      <w:r>
        <w:rPr>
          <w:rtl/>
        </w:rPr>
        <w:lastRenderedPageBreak/>
        <w:t xml:space="preserve">ومسجد يونس بن متى بظهر السبخة وما حوله، فإنه مبارك. </w:t>
      </w:r>
    </w:p>
    <w:p w:rsidR="001373A5" w:rsidRDefault="001373A5" w:rsidP="00786E63">
      <w:pPr>
        <w:pStyle w:val="libNormal"/>
        <w:rPr>
          <w:rtl/>
        </w:rPr>
      </w:pPr>
      <w:r>
        <w:rPr>
          <w:rtl/>
        </w:rPr>
        <w:t>وام</w:t>
      </w:r>
      <w:r w:rsidR="00786E63">
        <w:rPr>
          <w:rFonts w:hint="cs"/>
          <w:rtl/>
        </w:rPr>
        <w:t>ّ</w:t>
      </w:r>
      <w:r>
        <w:rPr>
          <w:rtl/>
        </w:rPr>
        <w:t xml:space="preserve">ا المساجد الملعونة: مسجد نمار، ومسجد جرير بن </w:t>
      </w:r>
      <w:r w:rsidR="00B215B3">
        <w:rPr>
          <w:rtl/>
        </w:rPr>
        <w:t>عبدالله</w:t>
      </w:r>
      <w:r>
        <w:rPr>
          <w:rtl/>
        </w:rPr>
        <w:t xml:space="preserve"> البجلي، ومسجد ال</w:t>
      </w:r>
      <w:r w:rsidR="00786E63">
        <w:rPr>
          <w:rFonts w:hint="cs"/>
          <w:rtl/>
        </w:rPr>
        <w:t>أ</w:t>
      </w:r>
      <w:r>
        <w:rPr>
          <w:rtl/>
        </w:rPr>
        <w:t xml:space="preserve">شعث بن قيس، ومسجد شبث بن ربعي، ومسجد التيم، ومسجد الحمراء، على قبر فرعون من الفراعنة </w:t>
      </w:r>
      <w:r w:rsidR="00786E63">
        <w:rPr>
          <w:rFonts w:hint="cs"/>
          <w:rtl/>
        </w:rPr>
        <w:t>»</w:t>
      </w:r>
      <w:r>
        <w:rPr>
          <w:rtl/>
        </w:rPr>
        <w:t xml:space="preserve">، قال: فلم نزل متفكرين في قوله </w:t>
      </w:r>
      <w:r w:rsidRPr="00C47A50">
        <w:rPr>
          <w:rStyle w:val="libAlaemChar"/>
          <w:rtl/>
        </w:rPr>
        <w:t>عليه‌السلام</w:t>
      </w:r>
      <w:r>
        <w:rPr>
          <w:rtl/>
        </w:rPr>
        <w:t xml:space="preserve">، إلى أن ورد الصادق جعفر بن </w:t>
      </w:r>
      <w:r w:rsidR="00E64BBC">
        <w:rPr>
          <w:rtl/>
        </w:rPr>
        <w:t>محمّد</w:t>
      </w:r>
      <w:r>
        <w:rPr>
          <w:rtl/>
        </w:rPr>
        <w:t xml:space="preserve"> </w:t>
      </w:r>
      <w:r w:rsidRPr="00C47A50">
        <w:rPr>
          <w:rStyle w:val="libAlaemChar"/>
          <w:rtl/>
        </w:rPr>
        <w:t>عليهما‌السلام</w:t>
      </w:r>
      <w:r>
        <w:rPr>
          <w:rtl/>
        </w:rPr>
        <w:t>، في أيام السفاح، فجعل يشرح حال</w:t>
      </w:r>
      <w:r w:rsidR="00D85936">
        <w:rPr>
          <w:rtl/>
        </w:rPr>
        <w:t xml:space="preserve"> كلّ </w:t>
      </w:r>
      <w:r>
        <w:rPr>
          <w:rtl/>
        </w:rPr>
        <w:t xml:space="preserve">مسجد من المساجد، فبان مصداق قوله </w:t>
      </w:r>
      <w:r w:rsidRPr="00C47A50">
        <w:rPr>
          <w:rStyle w:val="libAlaemChar"/>
          <w:rtl/>
        </w:rPr>
        <w:t>عليه‌السلام</w:t>
      </w:r>
      <w:r>
        <w:rPr>
          <w:rtl/>
        </w:rPr>
        <w:t xml:space="preserve">. </w:t>
      </w:r>
    </w:p>
    <w:p w:rsidR="001373A5" w:rsidRDefault="001373A5" w:rsidP="00786E63">
      <w:pPr>
        <w:pStyle w:val="Heading2Center"/>
        <w:rPr>
          <w:rtl/>
        </w:rPr>
      </w:pPr>
      <w:bookmarkStart w:id="289" w:name="_Toc364683790"/>
      <w:r>
        <w:rPr>
          <w:rtl/>
        </w:rPr>
        <w:t xml:space="preserve">35 - </w:t>
      </w:r>
      <w:r w:rsidR="000C71F3" w:rsidRPr="000C71F3">
        <w:rPr>
          <w:rStyle w:val="libAlaemHeading2Char"/>
          <w:rtl/>
        </w:rPr>
        <w:t xml:space="preserve">( </w:t>
      </w:r>
      <w:r>
        <w:rPr>
          <w:rtl/>
        </w:rPr>
        <w:t>باب تأك</w:t>
      </w:r>
      <w:r w:rsidR="00786E63">
        <w:rPr>
          <w:rFonts w:hint="cs"/>
          <w:rtl/>
        </w:rPr>
        <w:t>ّ</w:t>
      </w:r>
      <w:r>
        <w:rPr>
          <w:rtl/>
        </w:rPr>
        <w:t>د استحباب قصد المسجد ال</w:t>
      </w:r>
      <w:r w:rsidR="00786E63">
        <w:rPr>
          <w:rFonts w:hint="cs"/>
          <w:rtl/>
        </w:rPr>
        <w:t>أ</w:t>
      </w:r>
      <w:r>
        <w:rPr>
          <w:rtl/>
        </w:rPr>
        <w:t>عظم بالكوفة ولو من بعيد، واكثار الصلاة فيه فرضا ونفلا خصوصا في ميمنته ووسطه، واختياره على غيره من المساجد إل</w:t>
      </w:r>
      <w:r w:rsidR="00786E63">
        <w:rPr>
          <w:rFonts w:hint="cs"/>
          <w:rtl/>
        </w:rPr>
        <w:t>ّ</w:t>
      </w:r>
      <w:r>
        <w:rPr>
          <w:rtl/>
        </w:rPr>
        <w:t>ا ما استثني، وحدوده، وكراهة دخولها راكبا</w:t>
      </w:r>
      <w:r w:rsidR="000C71F3" w:rsidRPr="000C71F3">
        <w:rPr>
          <w:rStyle w:val="libAlaemHeading2Char"/>
          <w:rtl/>
        </w:rPr>
        <w:t xml:space="preserve"> )</w:t>
      </w:r>
      <w:bookmarkEnd w:id="289"/>
      <w:r>
        <w:rPr>
          <w:rtl/>
        </w:rPr>
        <w:t xml:space="preserve"> </w:t>
      </w:r>
    </w:p>
    <w:p w:rsidR="001373A5" w:rsidRDefault="001373A5" w:rsidP="001373A5">
      <w:pPr>
        <w:pStyle w:val="libNormal"/>
        <w:rPr>
          <w:rtl/>
        </w:rPr>
      </w:pPr>
      <w:r>
        <w:rPr>
          <w:rtl/>
        </w:rPr>
        <w:t xml:space="preserve">3875 / 1 - إبراهيم بن </w:t>
      </w:r>
      <w:r w:rsidR="00E64BBC">
        <w:rPr>
          <w:rtl/>
        </w:rPr>
        <w:t>محمّد</w:t>
      </w:r>
      <w:r>
        <w:rPr>
          <w:rtl/>
        </w:rPr>
        <w:t xml:space="preserve"> الثقفي في كتاب الغارات: أخبرنا عن هارون بن خارجة قال: قال لي جعفر بن </w:t>
      </w:r>
      <w:r w:rsidR="00E64BBC">
        <w:rPr>
          <w:rtl/>
        </w:rPr>
        <w:t>محمّد</w:t>
      </w:r>
      <w:r>
        <w:rPr>
          <w:rtl/>
        </w:rPr>
        <w:t xml:space="preserve"> </w:t>
      </w:r>
      <w:r w:rsidRPr="00C47A50">
        <w:rPr>
          <w:rStyle w:val="libAlaemChar"/>
          <w:rtl/>
        </w:rPr>
        <w:t>عليهما‌السلام</w:t>
      </w:r>
      <w:r>
        <w:rPr>
          <w:rtl/>
        </w:rPr>
        <w:t>: « كم بين منزلك ومسجد الكوفة</w:t>
      </w:r>
      <w:r w:rsidR="00C63580">
        <w:rPr>
          <w:rtl/>
        </w:rPr>
        <w:t>؟</w:t>
      </w:r>
      <w:r>
        <w:rPr>
          <w:rtl/>
        </w:rPr>
        <w:t xml:space="preserve"> » فأخبرته، فقال: « ما بقي ملك مقرب، ولا نبي</w:t>
      </w:r>
      <w:r w:rsidR="00786E63">
        <w:rPr>
          <w:rFonts w:hint="cs"/>
          <w:rtl/>
        </w:rPr>
        <w:t>ّ</w:t>
      </w:r>
      <w:r>
        <w:rPr>
          <w:rtl/>
        </w:rPr>
        <w:t xml:space="preserve"> مرسل، ولا</w:t>
      </w:r>
      <w:r w:rsidR="00E64BBC">
        <w:rPr>
          <w:rtl/>
        </w:rPr>
        <w:t xml:space="preserve"> عبد</w:t>
      </w:r>
      <w:r>
        <w:rPr>
          <w:rtl/>
        </w:rPr>
        <w:t>صالح، ال</w:t>
      </w:r>
      <w:r w:rsidR="00786E63">
        <w:rPr>
          <w:rFonts w:hint="cs"/>
          <w:rtl/>
        </w:rPr>
        <w:t>ّ</w:t>
      </w:r>
      <w:r>
        <w:rPr>
          <w:rtl/>
        </w:rPr>
        <w:t>ا وقد صل</w:t>
      </w:r>
      <w:r w:rsidR="00786E63">
        <w:rPr>
          <w:rFonts w:hint="cs"/>
          <w:rtl/>
        </w:rPr>
        <w:t>ّ</w:t>
      </w:r>
      <w:r>
        <w:rPr>
          <w:rtl/>
        </w:rPr>
        <w:t xml:space="preserve">ى، فيه فإن رسول الله </w:t>
      </w:r>
      <w:r w:rsidRPr="00C47A50">
        <w:rPr>
          <w:rStyle w:val="libAlaemChar"/>
          <w:rtl/>
        </w:rPr>
        <w:t>صلى‌الله‌عليه‌وآله‌</w:t>
      </w:r>
      <w:r>
        <w:rPr>
          <w:rtl/>
        </w:rPr>
        <w:t>، مر</w:t>
      </w:r>
      <w:r w:rsidR="00786E63">
        <w:rPr>
          <w:rFonts w:hint="cs"/>
          <w:rtl/>
        </w:rPr>
        <w:t>ّ</w:t>
      </w:r>
      <w:r>
        <w:rPr>
          <w:rtl/>
        </w:rPr>
        <w:t xml:space="preserve"> به ليلة أ</w:t>
      </w:r>
      <w:r w:rsidR="00786E63">
        <w:rPr>
          <w:rFonts w:hint="cs"/>
          <w:rtl/>
        </w:rPr>
        <w:t>ُ</w:t>
      </w:r>
      <w:r>
        <w:rPr>
          <w:rtl/>
        </w:rPr>
        <w:t>سرى به، فأستأذن فيه فصل</w:t>
      </w:r>
      <w:r w:rsidR="00786E63">
        <w:rPr>
          <w:rFonts w:hint="cs"/>
          <w:rtl/>
        </w:rPr>
        <w:t>ّ</w:t>
      </w:r>
      <w:r>
        <w:rPr>
          <w:rtl/>
        </w:rPr>
        <w:t>ى فيه ركعتين، والصلاة الفريضة فيه ألف صلاة، والنافلة خمسمائة صلاة، والجلوس فيه من غير تلاوة القرآن عبادة، فأته ولو زحفا »</w:t>
      </w:r>
      <w:r w:rsidR="00786E63">
        <w:rPr>
          <w:rFonts w:hint="cs"/>
          <w:rtl/>
        </w:rPr>
        <w:t>.</w:t>
      </w:r>
      <w:r>
        <w:rPr>
          <w:rtl/>
        </w:rPr>
        <w:t xml:space="preserve"> </w:t>
      </w:r>
    </w:p>
    <w:p w:rsidR="001373A5" w:rsidRDefault="001373A5" w:rsidP="001373A5">
      <w:pPr>
        <w:pStyle w:val="libNormal"/>
        <w:rPr>
          <w:rtl/>
        </w:rPr>
      </w:pPr>
      <w:r>
        <w:rPr>
          <w:rtl/>
        </w:rPr>
        <w:t xml:space="preserve">3876 / 2 - </w:t>
      </w:r>
      <w:r w:rsidR="00E64BBC">
        <w:rPr>
          <w:rtl/>
        </w:rPr>
        <w:t>محمّد</w:t>
      </w:r>
      <w:r>
        <w:rPr>
          <w:rtl/>
        </w:rPr>
        <w:t xml:space="preserve"> بن مسعود العياشي في تفسيره: عن المفضل بن عمر</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- 35 </w:t>
      </w:r>
    </w:p>
    <w:p w:rsidR="001373A5" w:rsidRDefault="001373A5" w:rsidP="001373A5">
      <w:pPr>
        <w:pStyle w:val="libFootnote0"/>
        <w:rPr>
          <w:rtl/>
        </w:rPr>
      </w:pPr>
      <w:r>
        <w:rPr>
          <w:rtl/>
        </w:rPr>
        <w:t xml:space="preserve">1 - الغارات ج 2 ص 413. </w:t>
      </w:r>
    </w:p>
    <w:p w:rsidR="001373A5" w:rsidRDefault="001373A5" w:rsidP="001373A5">
      <w:pPr>
        <w:pStyle w:val="libFootnote0"/>
        <w:rPr>
          <w:rtl/>
        </w:rPr>
      </w:pPr>
      <w:r>
        <w:rPr>
          <w:rtl/>
        </w:rPr>
        <w:t xml:space="preserve">2 - تفسير العياشي 2 ص 144 ح 19. </w:t>
      </w:r>
    </w:p>
    <w:p w:rsidR="001373A5" w:rsidRDefault="001373A5" w:rsidP="00786E63">
      <w:pPr>
        <w:pStyle w:val="libNormal0"/>
        <w:rPr>
          <w:rtl/>
        </w:rPr>
      </w:pPr>
      <w:r>
        <w:rPr>
          <w:rtl/>
        </w:rPr>
        <w:br w:type="page"/>
      </w:r>
      <w:r>
        <w:rPr>
          <w:rtl/>
        </w:rPr>
        <w:lastRenderedPageBreak/>
        <w:t xml:space="preserve">قال: كنت مع أبي </w:t>
      </w:r>
      <w:r w:rsidR="00B215B3">
        <w:rPr>
          <w:rtl/>
        </w:rPr>
        <w:t>عبدالله</w:t>
      </w:r>
      <w:r>
        <w:rPr>
          <w:rtl/>
        </w:rPr>
        <w:t xml:space="preserve"> </w:t>
      </w:r>
      <w:r w:rsidRPr="00C47A50">
        <w:rPr>
          <w:rStyle w:val="libAlaemChar"/>
          <w:rtl/>
        </w:rPr>
        <w:t>عليه‌السلام</w:t>
      </w:r>
      <w:r>
        <w:rPr>
          <w:rtl/>
        </w:rPr>
        <w:t xml:space="preserve"> بالكوفة، أيام قدم على أبي العباس، فلم</w:t>
      </w:r>
      <w:r w:rsidR="00786E63">
        <w:rPr>
          <w:rFonts w:hint="cs"/>
          <w:rtl/>
        </w:rPr>
        <w:t>ّ</w:t>
      </w:r>
      <w:r>
        <w:rPr>
          <w:rtl/>
        </w:rPr>
        <w:t xml:space="preserve">ا انتهينا إلى الكناسة فنظر عن يساره، ثم قال: « يا مفضل هاهنا صلب عمي زيد (ره) »، ثم مضى حتى أتى طاق الزياتين </w:t>
      </w:r>
      <w:r w:rsidRPr="008711E3">
        <w:rPr>
          <w:rStyle w:val="libFootnotenumChar"/>
          <w:rtl/>
        </w:rPr>
        <w:t>(1)</w:t>
      </w:r>
      <w:r>
        <w:rPr>
          <w:rtl/>
        </w:rPr>
        <w:t>، وهو آخر السراجين، فنزل فقال لي: « انزل فإن هذا الموضع كان مسجد الكوفة ال</w:t>
      </w:r>
      <w:r w:rsidR="00786E63">
        <w:rPr>
          <w:rFonts w:hint="cs"/>
          <w:rtl/>
        </w:rPr>
        <w:t>أ</w:t>
      </w:r>
      <w:r>
        <w:rPr>
          <w:rtl/>
        </w:rPr>
        <w:t xml:space="preserve">ول، الذي (كان) </w:t>
      </w:r>
      <w:r w:rsidRPr="008711E3">
        <w:rPr>
          <w:rStyle w:val="libFootnotenumChar"/>
          <w:rtl/>
        </w:rPr>
        <w:t>(2)</w:t>
      </w:r>
      <w:r>
        <w:rPr>
          <w:rtl/>
        </w:rPr>
        <w:t xml:space="preserve"> خط</w:t>
      </w:r>
      <w:r w:rsidR="00786E63">
        <w:rPr>
          <w:rFonts w:hint="cs"/>
          <w:rtl/>
        </w:rPr>
        <w:t>ّ</w:t>
      </w:r>
      <w:r>
        <w:rPr>
          <w:rtl/>
        </w:rPr>
        <w:t xml:space="preserve">ه آدم </w:t>
      </w:r>
      <w:r w:rsidRPr="00C47A50">
        <w:rPr>
          <w:rStyle w:val="libAlaemChar"/>
          <w:rtl/>
        </w:rPr>
        <w:t>عليه‌السلام</w:t>
      </w:r>
      <w:r>
        <w:rPr>
          <w:rtl/>
        </w:rPr>
        <w:t>، وانا أكره أن أدخله راكبا</w:t>
      </w:r>
      <w:r w:rsidR="00786E63">
        <w:rPr>
          <w:rFonts w:hint="cs"/>
          <w:rtl/>
        </w:rPr>
        <w:t>ً</w:t>
      </w:r>
      <w:r>
        <w:rPr>
          <w:rtl/>
        </w:rPr>
        <w:t xml:space="preserve"> » فقلت له: فمن غي</w:t>
      </w:r>
      <w:r w:rsidR="00786E63">
        <w:rPr>
          <w:rFonts w:hint="cs"/>
          <w:rtl/>
        </w:rPr>
        <w:t>ّ</w:t>
      </w:r>
      <w:r>
        <w:rPr>
          <w:rtl/>
        </w:rPr>
        <w:t>ره عن خط</w:t>
      </w:r>
      <w:r w:rsidR="00786E63">
        <w:rPr>
          <w:rFonts w:hint="cs"/>
          <w:rtl/>
        </w:rPr>
        <w:t>ّ</w:t>
      </w:r>
      <w:r>
        <w:rPr>
          <w:rtl/>
        </w:rPr>
        <w:t>ته</w:t>
      </w:r>
      <w:r w:rsidR="00C63580">
        <w:rPr>
          <w:rtl/>
        </w:rPr>
        <w:t>؟</w:t>
      </w:r>
      <w:r>
        <w:rPr>
          <w:rtl/>
        </w:rPr>
        <w:t xml:space="preserve"> فقال: « أما او</w:t>
      </w:r>
      <w:r w:rsidR="00786E63">
        <w:rPr>
          <w:rFonts w:hint="cs"/>
          <w:rtl/>
        </w:rPr>
        <w:t>ّ</w:t>
      </w:r>
      <w:r>
        <w:rPr>
          <w:rtl/>
        </w:rPr>
        <w:t xml:space="preserve">ل ذلك فالطوفان في زمن نوح </w:t>
      </w:r>
      <w:r w:rsidRPr="00C47A50">
        <w:rPr>
          <w:rStyle w:val="libAlaemChar"/>
          <w:rtl/>
        </w:rPr>
        <w:t>عليه‌السلام</w:t>
      </w:r>
      <w:r>
        <w:rPr>
          <w:rtl/>
        </w:rPr>
        <w:t xml:space="preserve">، ثم غيره بعده اصحاب كسرى والنعمان بن منذر، ثم غيره زياد بن أبي سفيان »، فقلت له: جعلت فداك، وكانت الكوفة ومسجدها زمن نوح فقال: </w:t>
      </w:r>
      <w:r w:rsidR="00786E63">
        <w:rPr>
          <w:rFonts w:hint="cs"/>
          <w:rtl/>
        </w:rPr>
        <w:t>«</w:t>
      </w:r>
      <w:r>
        <w:rPr>
          <w:rtl/>
        </w:rPr>
        <w:t xml:space="preserve"> نعم يا مفضل، وكان منزل نوح وقومه في قرية على متن الفرات </w:t>
      </w:r>
      <w:r w:rsidRPr="008711E3">
        <w:rPr>
          <w:rStyle w:val="libFootnotenumChar"/>
          <w:rtl/>
        </w:rPr>
        <w:t>(3)</w:t>
      </w:r>
      <w:r>
        <w:rPr>
          <w:rtl/>
        </w:rPr>
        <w:t>، مم</w:t>
      </w:r>
      <w:r w:rsidR="00786E63">
        <w:rPr>
          <w:rFonts w:hint="cs"/>
          <w:rtl/>
        </w:rPr>
        <w:t>ّ</w:t>
      </w:r>
      <w:r>
        <w:rPr>
          <w:rtl/>
        </w:rPr>
        <w:t xml:space="preserve">ا يلي غربي الكندة </w:t>
      </w:r>
      <w:r w:rsidRPr="008711E3">
        <w:rPr>
          <w:rStyle w:val="libFootnotenumChar"/>
          <w:rtl/>
        </w:rPr>
        <w:t>(4)</w:t>
      </w:r>
      <w:r>
        <w:rPr>
          <w:rtl/>
        </w:rPr>
        <w:t xml:space="preserve">، قال: وكان نوح رجلا نجارا فارسله </w:t>
      </w:r>
      <w:r w:rsidRPr="008711E3">
        <w:rPr>
          <w:rStyle w:val="libFootnotenumChar"/>
          <w:rtl/>
        </w:rPr>
        <w:t>(5)</w:t>
      </w:r>
      <w:r>
        <w:rPr>
          <w:rtl/>
        </w:rPr>
        <w:t xml:space="preserve"> الله، وانتجبه، ونوح او</w:t>
      </w:r>
      <w:r w:rsidR="00786E63">
        <w:rPr>
          <w:rFonts w:hint="cs"/>
          <w:rtl/>
        </w:rPr>
        <w:t>ّ</w:t>
      </w:r>
      <w:r>
        <w:rPr>
          <w:rtl/>
        </w:rPr>
        <w:t>ل من عمل سفينة تجري على ظهر الماء، وان</w:t>
      </w:r>
      <w:r w:rsidR="00786E63">
        <w:rPr>
          <w:rFonts w:hint="cs"/>
          <w:rtl/>
        </w:rPr>
        <w:t>ّ</w:t>
      </w:r>
      <w:r>
        <w:rPr>
          <w:rtl/>
        </w:rPr>
        <w:t xml:space="preserve"> نوحا لبث في قومه الف سنة ال</w:t>
      </w:r>
      <w:r w:rsidR="00786E63">
        <w:rPr>
          <w:rFonts w:hint="cs"/>
          <w:rtl/>
        </w:rPr>
        <w:t>ّ</w:t>
      </w:r>
      <w:r>
        <w:rPr>
          <w:rtl/>
        </w:rPr>
        <w:t>ا خمسين عاما، يدعوهم إلى الهدى، فيمر</w:t>
      </w:r>
      <w:r w:rsidR="00786E63">
        <w:rPr>
          <w:rFonts w:hint="cs"/>
          <w:rtl/>
        </w:rPr>
        <w:t>ّ</w:t>
      </w:r>
      <w:r>
        <w:rPr>
          <w:rtl/>
        </w:rPr>
        <w:t>ون به ويسخرون منه، فلم</w:t>
      </w:r>
      <w:r w:rsidR="00786E63">
        <w:rPr>
          <w:rFonts w:hint="cs"/>
          <w:rtl/>
        </w:rPr>
        <w:t>ّ</w:t>
      </w:r>
      <w:r>
        <w:rPr>
          <w:rtl/>
        </w:rPr>
        <w:t xml:space="preserve">ا رأى ذلك منهم، دعا عليهم فقال: </w:t>
      </w:r>
      <w:r w:rsidRPr="00786E63">
        <w:rPr>
          <w:rStyle w:val="libAlaemChar"/>
          <w:rtl/>
        </w:rPr>
        <w:t>(</w:t>
      </w:r>
      <w:r w:rsidR="00786E63">
        <w:rPr>
          <w:rFonts w:hint="cs"/>
          <w:rtl/>
        </w:rPr>
        <w:t xml:space="preserve"> </w:t>
      </w:r>
      <w:r w:rsidR="00786E63" w:rsidRPr="00786E63">
        <w:rPr>
          <w:rStyle w:val="libAieChar"/>
          <w:rtl/>
        </w:rPr>
        <w:t>رَّبِّ لَا تَذَرْ عَلَى الْأَرْضِ مِنَ الْكَافِرِينَ دَيَّارًا</w:t>
      </w:r>
      <w:r>
        <w:rPr>
          <w:rtl/>
        </w:rPr>
        <w:t xml:space="preserve"> - إلى قوله - </w:t>
      </w:r>
      <w:r w:rsidR="00786E63" w:rsidRPr="00786E63">
        <w:rPr>
          <w:rStyle w:val="libAieChar"/>
          <w:rtl/>
        </w:rPr>
        <w:t>إِلَّا فَاجِرًا كَفَّارًا</w:t>
      </w:r>
      <w:r w:rsidR="00786E63">
        <w:rPr>
          <w:rFonts w:hint="cs"/>
          <w:rtl/>
        </w:rPr>
        <w:t xml:space="preserve"> </w:t>
      </w:r>
      <w:r w:rsidRPr="00786E63">
        <w:rPr>
          <w:rStyle w:val="libAlaemChar"/>
          <w:rtl/>
        </w:rPr>
        <w:t>)</w:t>
      </w:r>
      <w:r>
        <w:rPr>
          <w:rtl/>
        </w:rPr>
        <w:t xml:space="preserve"> </w:t>
      </w:r>
      <w:r w:rsidRPr="008711E3">
        <w:rPr>
          <w:rStyle w:val="libFootnotenumChar"/>
          <w:rtl/>
        </w:rPr>
        <w:t>(6)</w:t>
      </w:r>
      <w:r>
        <w:rPr>
          <w:rtl/>
        </w:rPr>
        <w:t xml:space="preserve">. </w:t>
      </w:r>
    </w:p>
    <w:p w:rsidR="001373A5" w:rsidRDefault="001373A5" w:rsidP="001373A5">
      <w:pPr>
        <w:pStyle w:val="libNormal"/>
        <w:rPr>
          <w:rtl/>
        </w:rPr>
      </w:pPr>
      <w:r>
        <w:rPr>
          <w:rtl/>
        </w:rPr>
        <w:t>قال: فأوحى الله إليه: يا نوح أن اصنع الفلك، وأوسعها، وعج</w:t>
      </w:r>
      <w:r w:rsidR="00413A93">
        <w:rPr>
          <w:rFonts w:hint="cs"/>
          <w:rtl/>
        </w:rPr>
        <w:t>ّ</w:t>
      </w:r>
      <w:r>
        <w:rPr>
          <w:rtl/>
        </w:rPr>
        <w:t>ل عملها باعيننا ووحينا، فعمل نوح سفينته في مسجد الكوفة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نسخة: الرواسين (منه قد</w:t>
      </w:r>
      <w:r w:rsidR="00413A93">
        <w:rPr>
          <w:rFonts w:hint="cs"/>
          <w:rtl/>
        </w:rPr>
        <w:t>ّ</w:t>
      </w:r>
      <w:r>
        <w:rPr>
          <w:rtl/>
        </w:rPr>
        <w:t>ه سر</w:t>
      </w:r>
      <w:r w:rsidR="00413A93">
        <w:rPr>
          <w:rFonts w:hint="cs"/>
          <w:rtl/>
        </w:rPr>
        <w:t>ّ</w:t>
      </w:r>
      <w:r>
        <w:rPr>
          <w:rtl/>
        </w:rPr>
        <w:t xml:space="preserve">ه) </w:t>
      </w:r>
    </w:p>
    <w:p w:rsidR="001373A5" w:rsidRDefault="001373A5" w:rsidP="001373A5">
      <w:pPr>
        <w:pStyle w:val="libFootnote"/>
        <w:rPr>
          <w:rtl/>
        </w:rPr>
      </w:pPr>
      <w:r>
        <w:rPr>
          <w:rtl/>
        </w:rPr>
        <w:t xml:space="preserve">(2) ليس في المصدر. </w:t>
      </w:r>
    </w:p>
    <w:p w:rsidR="001373A5" w:rsidRDefault="001373A5" w:rsidP="00413A93">
      <w:pPr>
        <w:pStyle w:val="libFootnote"/>
        <w:rPr>
          <w:rtl/>
        </w:rPr>
      </w:pPr>
      <w:r>
        <w:rPr>
          <w:rtl/>
        </w:rPr>
        <w:t>(3) في نسخة: على منزل من الفرات (منه قد</w:t>
      </w:r>
      <w:r w:rsidR="00413A93">
        <w:rPr>
          <w:rFonts w:hint="cs"/>
          <w:rtl/>
        </w:rPr>
        <w:t>ّس</w:t>
      </w:r>
      <w:r>
        <w:rPr>
          <w:rtl/>
        </w:rPr>
        <w:t xml:space="preserve"> سر</w:t>
      </w:r>
      <w:r w:rsidR="00413A93">
        <w:rPr>
          <w:rFonts w:hint="cs"/>
          <w:rtl/>
        </w:rPr>
        <w:t>ّ</w:t>
      </w:r>
      <w:r>
        <w:rPr>
          <w:rtl/>
        </w:rPr>
        <w:t xml:space="preserve">ه). </w:t>
      </w:r>
    </w:p>
    <w:p w:rsidR="001373A5" w:rsidRDefault="001373A5" w:rsidP="001373A5">
      <w:pPr>
        <w:pStyle w:val="libFootnote"/>
        <w:rPr>
          <w:rtl/>
        </w:rPr>
      </w:pPr>
      <w:r>
        <w:rPr>
          <w:rtl/>
        </w:rPr>
        <w:t xml:space="preserve">(4) في المصدر: الكوفة. </w:t>
      </w:r>
    </w:p>
    <w:p w:rsidR="001373A5" w:rsidRDefault="001373A5" w:rsidP="00413A93">
      <w:pPr>
        <w:pStyle w:val="libFootnote"/>
        <w:rPr>
          <w:rtl/>
        </w:rPr>
      </w:pPr>
      <w:r>
        <w:rPr>
          <w:rtl/>
        </w:rPr>
        <w:t>(5) في نسخة: فجعله الله نبي</w:t>
      </w:r>
      <w:r w:rsidR="00413A93">
        <w:rPr>
          <w:rFonts w:hint="cs"/>
          <w:rtl/>
        </w:rPr>
        <w:t>ّ</w:t>
      </w:r>
      <w:r>
        <w:rPr>
          <w:rtl/>
        </w:rPr>
        <w:t>ا</w:t>
      </w:r>
      <w:r w:rsidR="00413A93">
        <w:rPr>
          <w:rFonts w:hint="cs"/>
          <w:rtl/>
        </w:rPr>
        <w:t>ً</w:t>
      </w:r>
      <w:r>
        <w:rPr>
          <w:rtl/>
        </w:rPr>
        <w:t xml:space="preserve"> (منه قد</w:t>
      </w:r>
      <w:r w:rsidR="00413A93">
        <w:rPr>
          <w:rFonts w:hint="cs"/>
          <w:rtl/>
        </w:rPr>
        <w:t>ّس</w:t>
      </w:r>
      <w:r>
        <w:rPr>
          <w:rtl/>
        </w:rPr>
        <w:t xml:space="preserve"> سر</w:t>
      </w:r>
      <w:r w:rsidR="00413A93">
        <w:rPr>
          <w:rFonts w:hint="cs"/>
          <w:rtl/>
        </w:rPr>
        <w:t>ّ</w:t>
      </w:r>
      <w:r>
        <w:rPr>
          <w:rtl/>
        </w:rPr>
        <w:t xml:space="preserve">ه). </w:t>
      </w:r>
    </w:p>
    <w:p w:rsidR="001373A5" w:rsidRDefault="001373A5" w:rsidP="001373A5">
      <w:pPr>
        <w:pStyle w:val="libFootnote"/>
        <w:rPr>
          <w:rtl/>
        </w:rPr>
      </w:pPr>
      <w:r>
        <w:rPr>
          <w:rtl/>
        </w:rPr>
        <w:t xml:space="preserve">(6) نوح 71: 26 و 27. </w:t>
      </w:r>
    </w:p>
    <w:p w:rsidR="001373A5" w:rsidRDefault="001373A5" w:rsidP="00413A93">
      <w:pPr>
        <w:pStyle w:val="libNormal0"/>
        <w:rPr>
          <w:rtl/>
        </w:rPr>
      </w:pPr>
      <w:r>
        <w:rPr>
          <w:rtl/>
        </w:rPr>
        <w:br w:type="page"/>
      </w:r>
      <w:r>
        <w:rPr>
          <w:rtl/>
        </w:rPr>
        <w:lastRenderedPageBreak/>
        <w:t xml:space="preserve">بيده، ويأتي بالخشب من بعد حتى فرغ منها </w:t>
      </w:r>
      <w:r w:rsidR="00413A93">
        <w:rPr>
          <w:rFonts w:hint="cs"/>
          <w:rtl/>
        </w:rPr>
        <w:t>»</w:t>
      </w:r>
      <w:r>
        <w:rPr>
          <w:rtl/>
        </w:rPr>
        <w:t xml:space="preserve"> قال مفضل: ثم انقطع حديث أبي </w:t>
      </w:r>
      <w:r w:rsidR="00B215B3">
        <w:rPr>
          <w:rtl/>
        </w:rPr>
        <w:t>عبدالله</w:t>
      </w:r>
      <w:r>
        <w:rPr>
          <w:rtl/>
        </w:rPr>
        <w:t xml:space="preserve"> </w:t>
      </w:r>
      <w:r w:rsidRPr="00C47A50">
        <w:rPr>
          <w:rStyle w:val="libAlaemChar"/>
          <w:rtl/>
        </w:rPr>
        <w:t>عليه‌السلام</w:t>
      </w:r>
      <w:r>
        <w:rPr>
          <w:rtl/>
        </w:rPr>
        <w:t xml:space="preserve"> عند ذلك، عند زوال الشمس، فقام فصل</w:t>
      </w:r>
      <w:r w:rsidR="00413A93">
        <w:rPr>
          <w:rFonts w:hint="cs"/>
          <w:rtl/>
        </w:rPr>
        <w:t>ّ</w:t>
      </w:r>
      <w:r>
        <w:rPr>
          <w:rtl/>
        </w:rPr>
        <w:t>ى الظهر، ثم العصر ثم [ انصرف من المسجد ف</w:t>
      </w:r>
      <w:r w:rsidR="00413A93">
        <w:rPr>
          <w:rFonts w:hint="cs"/>
          <w:rtl/>
        </w:rPr>
        <w:t>ـ</w:t>
      </w:r>
      <w:r>
        <w:rPr>
          <w:rtl/>
        </w:rPr>
        <w:t xml:space="preserve"> ] </w:t>
      </w:r>
      <w:r w:rsidRPr="008711E3">
        <w:rPr>
          <w:rStyle w:val="libFootnotenumChar"/>
          <w:rtl/>
        </w:rPr>
        <w:t>(7)</w:t>
      </w:r>
      <w:r>
        <w:rPr>
          <w:rtl/>
        </w:rPr>
        <w:t xml:space="preserve"> التفت عن يساره، وأشار بيده إلى موضع دار الداريين، وهو موضع دار ابن حكيم، وذلك فرات اليوم، وقال لي: </w:t>
      </w:r>
      <w:r w:rsidR="00413A93">
        <w:rPr>
          <w:rFonts w:hint="cs"/>
          <w:rtl/>
        </w:rPr>
        <w:t>«</w:t>
      </w:r>
      <w:r>
        <w:rPr>
          <w:rtl/>
        </w:rPr>
        <w:t xml:space="preserve"> مفضل هاهنا نصبت اصنام قوم نوح، يغوث، ويعوق، ونسرا، ثم مضى حتى ركب داب</w:t>
      </w:r>
      <w:r w:rsidR="00413A93">
        <w:rPr>
          <w:rFonts w:hint="cs"/>
          <w:rtl/>
        </w:rPr>
        <w:t>ّ</w:t>
      </w:r>
      <w:r>
        <w:rPr>
          <w:rtl/>
        </w:rPr>
        <w:t>ته</w:t>
      </w:r>
      <w:r w:rsidR="00413A93">
        <w:rPr>
          <w:rFonts w:hint="cs"/>
          <w:rtl/>
        </w:rPr>
        <w:t xml:space="preserve"> »</w:t>
      </w:r>
      <w:r>
        <w:rPr>
          <w:rtl/>
        </w:rPr>
        <w:t xml:space="preserve"> الخبر. </w:t>
      </w:r>
    </w:p>
    <w:p w:rsidR="001373A5" w:rsidRDefault="001373A5" w:rsidP="00413A93">
      <w:pPr>
        <w:pStyle w:val="libNormal"/>
        <w:rPr>
          <w:rtl/>
        </w:rPr>
      </w:pPr>
      <w:r>
        <w:rPr>
          <w:rtl/>
        </w:rPr>
        <w:t>3877 / 3 - وعن المفضل قال قلت ل</w:t>
      </w:r>
      <w:r w:rsidR="00413A93">
        <w:rPr>
          <w:rFonts w:hint="cs"/>
          <w:rtl/>
        </w:rPr>
        <w:t>أ</w:t>
      </w:r>
      <w:r>
        <w:rPr>
          <w:rtl/>
        </w:rPr>
        <w:t xml:space="preserve">بي </w:t>
      </w:r>
      <w:r w:rsidR="00B215B3">
        <w:rPr>
          <w:rtl/>
        </w:rPr>
        <w:t>عبدالله</w:t>
      </w:r>
      <w:r>
        <w:rPr>
          <w:rtl/>
        </w:rPr>
        <w:t xml:space="preserve"> </w:t>
      </w:r>
      <w:r w:rsidRPr="00C47A50">
        <w:rPr>
          <w:rStyle w:val="libAlaemChar"/>
          <w:rtl/>
        </w:rPr>
        <w:t>عليه‌السلام</w:t>
      </w:r>
      <w:r>
        <w:rPr>
          <w:rtl/>
        </w:rPr>
        <w:t xml:space="preserve">: أرأيت قول الله: </w:t>
      </w:r>
      <w:r w:rsidRPr="00413A93">
        <w:rPr>
          <w:rStyle w:val="libAlaemChar"/>
          <w:rtl/>
        </w:rPr>
        <w:t>(</w:t>
      </w:r>
      <w:r w:rsidR="00413A93">
        <w:rPr>
          <w:rStyle w:val="libAieChar"/>
          <w:rFonts w:hint="cs"/>
          <w:rtl/>
        </w:rPr>
        <w:t xml:space="preserve"> </w:t>
      </w:r>
      <w:r w:rsidR="00413A93" w:rsidRPr="00413A93">
        <w:rPr>
          <w:rStyle w:val="libAieChar"/>
          <w:rtl/>
        </w:rPr>
        <w:t>حَتَّىٰ إِذَا جَاءَ أَمْرُنَا وَفَارَ التَّنُّورُ</w:t>
      </w:r>
      <w:r w:rsidR="00413A93">
        <w:rPr>
          <w:rStyle w:val="libAieChar"/>
          <w:rFonts w:hint="cs"/>
          <w:rtl/>
        </w:rPr>
        <w:t xml:space="preserve"> </w:t>
      </w:r>
      <w:r w:rsidRPr="00413A93">
        <w:rPr>
          <w:rStyle w:val="libAlaemChar"/>
          <w:rtl/>
        </w:rPr>
        <w:t>)</w:t>
      </w:r>
      <w:r>
        <w:rPr>
          <w:rtl/>
        </w:rPr>
        <w:t xml:space="preserve"> </w:t>
      </w:r>
      <w:r w:rsidRPr="008711E3">
        <w:rPr>
          <w:rStyle w:val="libFootnotenumChar"/>
          <w:rtl/>
        </w:rPr>
        <w:t>(1)</w:t>
      </w:r>
      <w:r>
        <w:rPr>
          <w:rtl/>
        </w:rPr>
        <w:t xml:space="preserve"> ما هذا التنور</w:t>
      </w:r>
      <w:r w:rsidR="00C63580">
        <w:rPr>
          <w:rtl/>
        </w:rPr>
        <w:t>؟</w:t>
      </w:r>
      <w:r>
        <w:rPr>
          <w:rtl/>
        </w:rPr>
        <w:t xml:space="preserve"> وانى </w:t>
      </w:r>
      <w:r w:rsidRPr="008711E3">
        <w:rPr>
          <w:rStyle w:val="libFootnotenumChar"/>
          <w:rtl/>
        </w:rPr>
        <w:t>(2)</w:t>
      </w:r>
      <w:r>
        <w:rPr>
          <w:rtl/>
        </w:rPr>
        <w:t xml:space="preserve"> كان موضعه وكيف كان</w:t>
      </w:r>
      <w:r w:rsidR="00C63580">
        <w:rPr>
          <w:rtl/>
        </w:rPr>
        <w:t>؟</w:t>
      </w:r>
      <w:r>
        <w:rPr>
          <w:rtl/>
        </w:rPr>
        <w:t xml:space="preserve"> </w:t>
      </w:r>
    </w:p>
    <w:p w:rsidR="001373A5" w:rsidRDefault="001373A5" w:rsidP="00413A93">
      <w:pPr>
        <w:pStyle w:val="libNormal"/>
        <w:rPr>
          <w:rtl/>
        </w:rPr>
      </w:pPr>
      <w:r>
        <w:rPr>
          <w:rtl/>
        </w:rPr>
        <w:t>فقال: « كان التنور حيث وصفت لك » فقلت: فكان بدو خروج الماء من ذلك التنور</w:t>
      </w:r>
      <w:r w:rsidR="00C63580">
        <w:rPr>
          <w:rtl/>
        </w:rPr>
        <w:t>؟</w:t>
      </w:r>
      <w:r>
        <w:rPr>
          <w:rtl/>
        </w:rPr>
        <w:t xml:space="preserve"> فقال: « نعم، ان</w:t>
      </w:r>
      <w:r w:rsidR="00413A93">
        <w:rPr>
          <w:rFonts w:hint="cs"/>
          <w:rtl/>
        </w:rPr>
        <w:t>ّ</w:t>
      </w:r>
      <w:r>
        <w:rPr>
          <w:rtl/>
        </w:rPr>
        <w:t xml:space="preserve"> الله احب</w:t>
      </w:r>
      <w:r w:rsidR="00413A93">
        <w:rPr>
          <w:rFonts w:hint="cs"/>
          <w:rtl/>
        </w:rPr>
        <w:t>ّ</w:t>
      </w:r>
      <w:r>
        <w:rPr>
          <w:rtl/>
        </w:rPr>
        <w:t xml:space="preserve"> ان يرى قوم نوح الآية، ثم ان الله بعده ارسل عليهم مطرا يفيض فيضا، وفاض الفرات فيضا ايضا</w:t>
      </w:r>
      <w:r w:rsidR="00413A93">
        <w:rPr>
          <w:rFonts w:hint="cs"/>
          <w:rtl/>
        </w:rPr>
        <w:t>ً</w:t>
      </w:r>
      <w:r>
        <w:rPr>
          <w:rtl/>
        </w:rPr>
        <w:t>، والعيون كل</w:t>
      </w:r>
      <w:r w:rsidR="00413A93">
        <w:rPr>
          <w:rFonts w:hint="cs"/>
          <w:rtl/>
        </w:rPr>
        <w:t>ّ</w:t>
      </w:r>
      <w:r>
        <w:rPr>
          <w:rtl/>
        </w:rPr>
        <w:t xml:space="preserve">هن فيضا </w:t>
      </w:r>
      <w:r w:rsidRPr="008711E3">
        <w:rPr>
          <w:rStyle w:val="libFootnotenumChar"/>
          <w:rtl/>
        </w:rPr>
        <w:t>(3)</w:t>
      </w:r>
      <w:r>
        <w:rPr>
          <w:rtl/>
        </w:rPr>
        <w:t xml:space="preserve"> فغرقهم الله تعالى، وانجى نوحا ومن معه في السفينة »: فقلت له: فكم لبث نوح ومن معه في السفينة، حتى نضب الماء وخرجوا منها</w:t>
      </w:r>
      <w:r w:rsidR="00C63580">
        <w:rPr>
          <w:rtl/>
        </w:rPr>
        <w:t>؟</w:t>
      </w:r>
      <w:r>
        <w:rPr>
          <w:rtl/>
        </w:rPr>
        <w:t xml:space="preserve"> فقال: « لبثوا فيها سبعة أي</w:t>
      </w:r>
      <w:r w:rsidR="00413A93">
        <w:rPr>
          <w:rFonts w:hint="cs"/>
          <w:rtl/>
        </w:rPr>
        <w:t>ّ</w:t>
      </w:r>
      <w:r>
        <w:rPr>
          <w:rtl/>
        </w:rPr>
        <w:t xml:space="preserve">ام ولياليها، وطافت بالبيت ثم استوت على الجودي، وهو فرات الكوفة » فقلت له: ان مسجد الكوفة لقديم، فقال: </w:t>
      </w:r>
      <w:r w:rsidR="00413A93">
        <w:rPr>
          <w:rFonts w:hint="cs"/>
          <w:rtl/>
        </w:rPr>
        <w:t>«</w:t>
      </w:r>
      <w:r>
        <w:rPr>
          <w:rtl/>
        </w:rPr>
        <w:t xml:space="preserve"> نعم، وهو مصل</w:t>
      </w:r>
      <w:r w:rsidR="00413A93">
        <w:rPr>
          <w:rFonts w:hint="cs"/>
          <w:rtl/>
        </w:rPr>
        <w:t>ّ</w:t>
      </w:r>
      <w:r>
        <w:rPr>
          <w:rtl/>
        </w:rPr>
        <w:t>ى ال</w:t>
      </w:r>
      <w:r w:rsidR="00413A93">
        <w:rPr>
          <w:rFonts w:hint="cs"/>
          <w:rtl/>
        </w:rPr>
        <w:t>أ</w:t>
      </w:r>
      <w:r>
        <w:rPr>
          <w:rtl/>
        </w:rPr>
        <w:t>نبياء، ولقد صل</w:t>
      </w:r>
      <w:r w:rsidR="00413A93">
        <w:rPr>
          <w:rFonts w:hint="cs"/>
          <w:rtl/>
        </w:rPr>
        <w:t>ّ</w:t>
      </w:r>
      <w:r>
        <w:rPr>
          <w:rtl/>
        </w:rPr>
        <w:t xml:space="preserve">ى فيه رسول الله </w:t>
      </w:r>
      <w:r w:rsidRPr="00C47A50">
        <w:rPr>
          <w:rStyle w:val="libAlaemChar"/>
          <w:rtl/>
        </w:rPr>
        <w:t>صلى‌الله‌عليه‌وآله‌</w:t>
      </w:r>
      <w:r>
        <w:rPr>
          <w:rtl/>
        </w:rPr>
        <w:t>، حيث انطلق</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(7) أثبتناه من المصدر. </w:t>
      </w:r>
    </w:p>
    <w:p w:rsidR="001373A5" w:rsidRDefault="001373A5" w:rsidP="001373A5">
      <w:pPr>
        <w:pStyle w:val="libFootnote0"/>
        <w:rPr>
          <w:rtl/>
        </w:rPr>
      </w:pPr>
      <w:r>
        <w:rPr>
          <w:rtl/>
        </w:rPr>
        <w:t xml:space="preserve">3 - تفسير العياشي ج 2 ص 146 ح 21. </w:t>
      </w:r>
    </w:p>
    <w:p w:rsidR="001373A5" w:rsidRDefault="001373A5" w:rsidP="001373A5">
      <w:pPr>
        <w:pStyle w:val="libFootnote"/>
        <w:rPr>
          <w:rtl/>
        </w:rPr>
      </w:pPr>
      <w:r>
        <w:rPr>
          <w:rtl/>
        </w:rPr>
        <w:t xml:space="preserve">(1) هود 11: 40. </w:t>
      </w:r>
    </w:p>
    <w:p w:rsidR="001373A5" w:rsidRDefault="001373A5" w:rsidP="001373A5">
      <w:pPr>
        <w:pStyle w:val="libFootnote"/>
        <w:rPr>
          <w:rtl/>
        </w:rPr>
      </w:pPr>
      <w:r>
        <w:rPr>
          <w:rtl/>
        </w:rPr>
        <w:t xml:space="preserve">(2) في المصدر: واين. </w:t>
      </w:r>
    </w:p>
    <w:p w:rsidR="001373A5" w:rsidRDefault="001373A5" w:rsidP="001373A5">
      <w:pPr>
        <w:pStyle w:val="libFootnote"/>
        <w:rPr>
          <w:rtl/>
        </w:rPr>
      </w:pPr>
      <w:r>
        <w:rPr>
          <w:rtl/>
        </w:rPr>
        <w:t xml:space="preserve">(3) في المصدر: عليها. </w:t>
      </w:r>
    </w:p>
    <w:p w:rsidR="001373A5" w:rsidRDefault="001373A5" w:rsidP="00413A93">
      <w:pPr>
        <w:pStyle w:val="libNormal0"/>
        <w:rPr>
          <w:rtl/>
        </w:rPr>
      </w:pPr>
      <w:r>
        <w:rPr>
          <w:rtl/>
        </w:rPr>
        <w:br w:type="page"/>
      </w:r>
      <w:r>
        <w:rPr>
          <w:rtl/>
        </w:rPr>
        <w:lastRenderedPageBreak/>
        <w:t xml:space="preserve">به جبرئيل على البراق، فلما انتهى به إلى دار السلام، وهو ظهر الكوفة، وهو يريد بيت المقدس، قال له: يا </w:t>
      </w:r>
      <w:r w:rsidR="00E64BBC">
        <w:rPr>
          <w:rtl/>
        </w:rPr>
        <w:t>محمّد</w:t>
      </w:r>
      <w:r>
        <w:rPr>
          <w:rtl/>
        </w:rPr>
        <w:t xml:space="preserve"> هذا مسجد ابيك آدم، ومصل</w:t>
      </w:r>
      <w:r w:rsidR="00413A93">
        <w:rPr>
          <w:rFonts w:hint="cs"/>
          <w:rtl/>
        </w:rPr>
        <w:t>ّ</w:t>
      </w:r>
      <w:r>
        <w:rPr>
          <w:rtl/>
        </w:rPr>
        <w:t>ى ال</w:t>
      </w:r>
      <w:r w:rsidR="00413A93">
        <w:rPr>
          <w:rFonts w:hint="cs"/>
          <w:rtl/>
        </w:rPr>
        <w:t>أ</w:t>
      </w:r>
      <w:r>
        <w:rPr>
          <w:rtl/>
        </w:rPr>
        <w:t>نبياء، فانزل فصل</w:t>
      </w:r>
      <w:r w:rsidR="00413A93">
        <w:rPr>
          <w:rFonts w:hint="cs"/>
          <w:rtl/>
        </w:rPr>
        <w:t>ّ</w:t>
      </w:r>
      <w:r>
        <w:rPr>
          <w:rtl/>
        </w:rPr>
        <w:t xml:space="preserve"> فيه، فنزل رسول الله </w:t>
      </w:r>
      <w:r w:rsidRPr="00C47A50">
        <w:rPr>
          <w:rStyle w:val="libAlaemChar"/>
          <w:rtl/>
        </w:rPr>
        <w:t>صلى‌الله‌عليه‌وآله‌</w:t>
      </w:r>
      <w:r>
        <w:rPr>
          <w:rtl/>
        </w:rPr>
        <w:t xml:space="preserve"> فصل</w:t>
      </w:r>
      <w:r w:rsidR="00413A93">
        <w:rPr>
          <w:rFonts w:hint="cs"/>
          <w:rtl/>
        </w:rPr>
        <w:t>ّ</w:t>
      </w:r>
      <w:r>
        <w:rPr>
          <w:rtl/>
        </w:rPr>
        <w:t>ى، ثم انطلق به إلى بيت المقدس فصل</w:t>
      </w:r>
      <w:r w:rsidR="00413A93">
        <w:rPr>
          <w:rFonts w:hint="cs"/>
          <w:rtl/>
        </w:rPr>
        <w:t>ّ</w:t>
      </w:r>
      <w:r>
        <w:rPr>
          <w:rtl/>
        </w:rPr>
        <w:t xml:space="preserve">ى، ثم أن جبرئيل عرج به إلى السماء </w:t>
      </w:r>
      <w:r w:rsidR="00413A93">
        <w:rPr>
          <w:rFonts w:hint="cs"/>
          <w:rtl/>
        </w:rPr>
        <w:t>».</w:t>
      </w:r>
      <w:r>
        <w:rPr>
          <w:rtl/>
        </w:rPr>
        <w:t xml:space="preserve"> </w:t>
      </w:r>
    </w:p>
    <w:p w:rsidR="001373A5" w:rsidRDefault="001373A5" w:rsidP="00413A93">
      <w:pPr>
        <w:pStyle w:val="libNormal"/>
        <w:rPr>
          <w:rtl/>
        </w:rPr>
      </w:pPr>
      <w:r>
        <w:rPr>
          <w:rtl/>
        </w:rPr>
        <w:t>3878 / 4 - وعن أبي عبيدة الحذ</w:t>
      </w:r>
      <w:r w:rsidR="00413A93">
        <w:rPr>
          <w:rFonts w:hint="cs"/>
          <w:rtl/>
        </w:rPr>
        <w:t>ّ</w:t>
      </w:r>
      <w:r>
        <w:rPr>
          <w:rtl/>
        </w:rPr>
        <w:t xml:space="preserve">اء، عن أبي جعفر </w:t>
      </w:r>
      <w:r w:rsidRPr="00C47A50">
        <w:rPr>
          <w:rStyle w:val="libAlaemChar"/>
          <w:rtl/>
        </w:rPr>
        <w:t>عليه‌السلام</w:t>
      </w:r>
      <w:r>
        <w:rPr>
          <w:rtl/>
        </w:rPr>
        <w:t xml:space="preserve"> قال: </w:t>
      </w:r>
      <w:r w:rsidR="00413A93">
        <w:rPr>
          <w:rFonts w:hint="cs"/>
          <w:rtl/>
        </w:rPr>
        <w:t>«</w:t>
      </w:r>
      <w:r>
        <w:rPr>
          <w:rtl/>
        </w:rPr>
        <w:t xml:space="preserve"> مسجد كوفان، فيه فار التنور، ونجرت السفينة، وهو سر</w:t>
      </w:r>
      <w:r w:rsidR="00413A93">
        <w:rPr>
          <w:rFonts w:hint="cs"/>
          <w:rtl/>
        </w:rPr>
        <w:t>ّ</w:t>
      </w:r>
      <w:r>
        <w:rPr>
          <w:rtl/>
        </w:rPr>
        <w:t>ة بابل، ومجمع ال</w:t>
      </w:r>
      <w:r w:rsidR="00413A93">
        <w:rPr>
          <w:rFonts w:hint="cs"/>
          <w:rtl/>
        </w:rPr>
        <w:t>أ</w:t>
      </w:r>
      <w:r>
        <w:rPr>
          <w:rtl/>
        </w:rPr>
        <w:t xml:space="preserve">نبياء </w:t>
      </w:r>
      <w:r w:rsidRPr="00C47A50">
        <w:rPr>
          <w:rStyle w:val="libAlaemChar"/>
          <w:rtl/>
        </w:rPr>
        <w:t>عليهم‌السلام</w:t>
      </w:r>
      <w:r>
        <w:rPr>
          <w:rtl/>
        </w:rPr>
        <w:t xml:space="preserve"> </w:t>
      </w:r>
      <w:r w:rsidR="00413A93">
        <w:rPr>
          <w:rFonts w:hint="cs"/>
          <w:rtl/>
        </w:rPr>
        <w:t>»</w:t>
      </w:r>
      <w:r>
        <w:rPr>
          <w:rtl/>
        </w:rPr>
        <w:t xml:space="preserve">. </w:t>
      </w:r>
    </w:p>
    <w:p w:rsidR="001373A5" w:rsidRDefault="001373A5" w:rsidP="001373A5">
      <w:pPr>
        <w:pStyle w:val="libNormal"/>
        <w:rPr>
          <w:rtl/>
        </w:rPr>
      </w:pPr>
      <w:r>
        <w:rPr>
          <w:rtl/>
        </w:rPr>
        <w:t xml:space="preserve">3879 / 5 - وعن سلمان الفارسي، عن </w:t>
      </w:r>
      <w:r w:rsidR="0014398A">
        <w:rPr>
          <w:rtl/>
        </w:rPr>
        <w:t>أميرالمؤمنين</w:t>
      </w:r>
      <w:r>
        <w:rPr>
          <w:rtl/>
        </w:rPr>
        <w:t xml:space="preserve"> </w:t>
      </w:r>
      <w:r w:rsidRPr="00C47A50">
        <w:rPr>
          <w:rStyle w:val="libAlaemChar"/>
          <w:rtl/>
        </w:rPr>
        <w:t>عليه‌السلام</w:t>
      </w:r>
      <w:r>
        <w:rPr>
          <w:rtl/>
        </w:rPr>
        <w:t xml:space="preserve">، في حديث له في فضل مسجد الكوفة: « فيه نجر نوح </w:t>
      </w:r>
      <w:r w:rsidRPr="00C47A50">
        <w:rPr>
          <w:rStyle w:val="libAlaemChar"/>
          <w:rtl/>
        </w:rPr>
        <w:t>عليه‌السلام</w:t>
      </w:r>
      <w:r>
        <w:rPr>
          <w:rtl/>
        </w:rPr>
        <w:t xml:space="preserve"> سفينته، وفيه فار التنور، وبه كان بيت نوح </w:t>
      </w:r>
      <w:r w:rsidRPr="00C47A50">
        <w:rPr>
          <w:rStyle w:val="libAlaemChar"/>
          <w:rtl/>
        </w:rPr>
        <w:t>عليه‌السلام</w:t>
      </w:r>
      <w:r>
        <w:rPr>
          <w:rtl/>
        </w:rPr>
        <w:t xml:space="preserve"> ومسجده ». </w:t>
      </w:r>
    </w:p>
    <w:p w:rsidR="001373A5" w:rsidRDefault="001373A5" w:rsidP="00413A93">
      <w:pPr>
        <w:pStyle w:val="libNormal"/>
        <w:rPr>
          <w:rtl/>
        </w:rPr>
      </w:pPr>
      <w:r>
        <w:rPr>
          <w:rtl/>
        </w:rPr>
        <w:t>3880 / 6 - وعن هارون بن خارجة قال: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 يا هارون كم بين منزلك وبين المسجد ال</w:t>
      </w:r>
      <w:r w:rsidR="00413A93">
        <w:rPr>
          <w:rFonts w:hint="cs"/>
          <w:rtl/>
        </w:rPr>
        <w:t>أ</w:t>
      </w:r>
      <w:r>
        <w:rPr>
          <w:rtl/>
        </w:rPr>
        <w:t>عظم »</w:t>
      </w:r>
      <w:r w:rsidR="00C63580">
        <w:rPr>
          <w:rtl/>
        </w:rPr>
        <w:t>؟</w:t>
      </w:r>
      <w:r>
        <w:rPr>
          <w:rtl/>
        </w:rPr>
        <w:t xml:space="preserve"> فقلت: قريب، قال: « يكون ميلا »</w:t>
      </w:r>
      <w:r w:rsidR="00C63580">
        <w:rPr>
          <w:rtl/>
        </w:rPr>
        <w:t>؟</w:t>
      </w:r>
      <w:r>
        <w:rPr>
          <w:rtl/>
        </w:rPr>
        <w:t xml:space="preserve"> فقلت: لكن</w:t>
      </w:r>
      <w:r w:rsidR="00413A93">
        <w:rPr>
          <w:rFonts w:hint="cs"/>
          <w:rtl/>
        </w:rPr>
        <w:t>ّ</w:t>
      </w:r>
      <w:r>
        <w:rPr>
          <w:rtl/>
        </w:rPr>
        <w:t>ه أقرب، فقال: « فما تشهد الصلاة كل</w:t>
      </w:r>
      <w:r w:rsidR="00413A93">
        <w:rPr>
          <w:rFonts w:hint="cs"/>
          <w:rtl/>
        </w:rPr>
        <w:t>ّ</w:t>
      </w:r>
      <w:r>
        <w:rPr>
          <w:rtl/>
        </w:rPr>
        <w:t>ها فيه</w:t>
      </w:r>
      <w:r w:rsidR="00413A93">
        <w:rPr>
          <w:rFonts w:hint="cs"/>
          <w:rtl/>
        </w:rPr>
        <w:t>؟</w:t>
      </w:r>
      <w:r>
        <w:rPr>
          <w:rtl/>
        </w:rPr>
        <w:t xml:space="preserve"> » فقلت: لا والله جعلت فداك - رب</w:t>
      </w:r>
      <w:r w:rsidR="00413A93">
        <w:rPr>
          <w:rFonts w:hint="cs"/>
          <w:rtl/>
        </w:rPr>
        <w:t>ّ</w:t>
      </w:r>
      <w:r>
        <w:rPr>
          <w:rtl/>
        </w:rPr>
        <w:t xml:space="preserve">ما شغلت، فقال: </w:t>
      </w:r>
      <w:r w:rsidR="00413A93">
        <w:rPr>
          <w:rFonts w:hint="cs"/>
          <w:rtl/>
        </w:rPr>
        <w:t>«</w:t>
      </w:r>
      <w:r>
        <w:rPr>
          <w:rtl/>
        </w:rPr>
        <w:t xml:space="preserve"> أم</w:t>
      </w:r>
      <w:r w:rsidR="00413A93">
        <w:rPr>
          <w:rFonts w:hint="cs"/>
          <w:rtl/>
        </w:rPr>
        <w:t>ّ</w:t>
      </w:r>
      <w:r>
        <w:rPr>
          <w:rtl/>
        </w:rPr>
        <w:t xml:space="preserve">ا </w:t>
      </w:r>
      <w:r w:rsidR="00413A93">
        <w:rPr>
          <w:rFonts w:hint="cs"/>
          <w:rtl/>
        </w:rPr>
        <w:t>إ</w:t>
      </w:r>
      <w:r>
        <w:rPr>
          <w:rtl/>
        </w:rPr>
        <w:t>نى لو كنت بحضرته ما فاتتني فيه صلاة، قال: ثم قال هكذا بيده: ما من ملك مقر</w:t>
      </w:r>
      <w:r w:rsidR="00413A93">
        <w:rPr>
          <w:rFonts w:hint="cs"/>
          <w:rtl/>
        </w:rPr>
        <w:t>ّ</w:t>
      </w:r>
      <w:r>
        <w:rPr>
          <w:rtl/>
        </w:rPr>
        <w:t>ب، ولا نبي</w:t>
      </w:r>
      <w:r w:rsidR="00413A93">
        <w:rPr>
          <w:rFonts w:hint="cs"/>
          <w:rtl/>
        </w:rPr>
        <w:t>ّ</w:t>
      </w:r>
      <w:r>
        <w:rPr>
          <w:rtl/>
        </w:rPr>
        <w:t xml:space="preserve"> مرسل، ولا</w:t>
      </w:r>
      <w:r w:rsidR="00E64BBC">
        <w:rPr>
          <w:rtl/>
        </w:rPr>
        <w:t xml:space="preserve"> عبد</w:t>
      </w:r>
      <w:r>
        <w:rPr>
          <w:rtl/>
        </w:rPr>
        <w:t>صالح، إل</w:t>
      </w:r>
      <w:r w:rsidR="00413A93">
        <w:rPr>
          <w:rFonts w:hint="cs"/>
          <w:rtl/>
        </w:rPr>
        <w:t>ّ</w:t>
      </w:r>
      <w:r>
        <w:rPr>
          <w:rtl/>
        </w:rPr>
        <w:t>ا وقد صل</w:t>
      </w:r>
      <w:r w:rsidR="00413A93">
        <w:rPr>
          <w:rFonts w:hint="cs"/>
          <w:rtl/>
        </w:rPr>
        <w:t>ّ</w:t>
      </w:r>
      <w:r>
        <w:rPr>
          <w:rtl/>
        </w:rPr>
        <w:t>ى في مسجد كوفان، حت</w:t>
      </w:r>
      <w:r w:rsidR="00413A93">
        <w:rPr>
          <w:rFonts w:hint="cs"/>
          <w:rtl/>
        </w:rPr>
        <w:t>ّ</w:t>
      </w:r>
      <w:r>
        <w:rPr>
          <w:rtl/>
        </w:rPr>
        <w:t xml:space="preserve">ى </w:t>
      </w:r>
      <w:r w:rsidR="00E64BBC">
        <w:rPr>
          <w:rtl/>
        </w:rPr>
        <w:t>محمّد</w:t>
      </w:r>
      <w:r>
        <w:rPr>
          <w:rtl/>
        </w:rPr>
        <w:t xml:space="preserve"> عليه الصلاة والسلام، ليلة اسري مر</w:t>
      </w:r>
      <w:r w:rsidR="00413A93">
        <w:rPr>
          <w:rFonts w:hint="cs"/>
          <w:rtl/>
        </w:rPr>
        <w:t>ّ</w:t>
      </w:r>
      <w:r>
        <w:rPr>
          <w:rtl/>
        </w:rPr>
        <w:t xml:space="preserve"> به جبرئيل، فقال: يا </w:t>
      </w:r>
      <w:r w:rsidR="00E64BBC">
        <w:rPr>
          <w:rtl/>
        </w:rPr>
        <w:t>محمّد</w:t>
      </w:r>
      <w:r>
        <w:rPr>
          <w:rtl/>
        </w:rPr>
        <w:t xml:space="preserve"> هذا مسجد</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تفسير العياشي ج 2 ص 147 ح 23. </w:t>
      </w:r>
    </w:p>
    <w:p w:rsidR="001373A5" w:rsidRDefault="001373A5" w:rsidP="001373A5">
      <w:pPr>
        <w:pStyle w:val="libFootnote0"/>
        <w:rPr>
          <w:rtl/>
        </w:rPr>
      </w:pPr>
      <w:r>
        <w:rPr>
          <w:rtl/>
        </w:rPr>
        <w:t xml:space="preserve">5 - تفسير العياشي ج 2 ص 147 ح 24. </w:t>
      </w:r>
    </w:p>
    <w:p w:rsidR="001373A5" w:rsidRDefault="001373A5" w:rsidP="001373A5">
      <w:pPr>
        <w:pStyle w:val="libFootnote0"/>
        <w:rPr>
          <w:rtl/>
        </w:rPr>
      </w:pPr>
      <w:r>
        <w:rPr>
          <w:rtl/>
        </w:rPr>
        <w:t xml:space="preserve">6 - تفسير العياشي ج 2 ص 277 ح 6. </w:t>
      </w:r>
    </w:p>
    <w:p w:rsidR="001373A5" w:rsidRDefault="001373A5" w:rsidP="001373A5">
      <w:pPr>
        <w:pStyle w:val="libNormal0"/>
        <w:rPr>
          <w:rtl/>
        </w:rPr>
      </w:pPr>
      <w:r>
        <w:rPr>
          <w:rtl/>
        </w:rPr>
        <w:br w:type="page"/>
      </w:r>
      <w:r>
        <w:rPr>
          <w:rtl/>
        </w:rPr>
        <w:lastRenderedPageBreak/>
        <w:t>كوفان، فقال: أستاذن لي حتى اصل</w:t>
      </w:r>
      <w:r w:rsidR="00413A93">
        <w:rPr>
          <w:rFonts w:hint="cs"/>
          <w:rtl/>
        </w:rPr>
        <w:t>ّ</w:t>
      </w:r>
      <w:r>
        <w:rPr>
          <w:rtl/>
        </w:rPr>
        <w:t>ي فيه ركعتين، فاستأذن له، فهبط به وصل</w:t>
      </w:r>
      <w:r w:rsidR="00413A93">
        <w:rPr>
          <w:rFonts w:hint="cs"/>
          <w:rtl/>
        </w:rPr>
        <w:t>ّ</w:t>
      </w:r>
      <w:r>
        <w:rPr>
          <w:rtl/>
        </w:rPr>
        <w:t>ى فيه ركعتين، ثم قال: اما علمت أن</w:t>
      </w:r>
      <w:r w:rsidR="00413A93">
        <w:rPr>
          <w:rFonts w:hint="cs"/>
          <w:rtl/>
        </w:rPr>
        <w:t>ّ</w:t>
      </w:r>
      <w:r>
        <w:rPr>
          <w:rtl/>
        </w:rPr>
        <w:t xml:space="preserve"> عن يمينه روضة من رياض الجن</w:t>
      </w:r>
      <w:r w:rsidR="00413A93">
        <w:rPr>
          <w:rFonts w:hint="cs"/>
          <w:rtl/>
        </w:rPr>
        <w:t>ّ</w:t>
      </w:r>
      <w:r>
        <w:rPr>
          <w:rtl/>
        </w:rPr>
        <w:t>ة، وعن يساره روضة من رياض الجن</w:t>
      </w:r>
      <w:r w:rsidR="00413A93">
        <w:rPr>
          <w:rFonts w:hint="cs"/>
          <w:rtl/>
        </w:rPr>
        <w:t>ّ</w:t>
      </w:r>
      <w:r>
        <w:rPr>
          <w:rtl/>
        </w:rPr>
        <w:t xml:space="preserve">ة، أما علمت أن الصلاة المكتوبة فيه، تعدل ألف صلاة في غيره، والنافلة خمسمائة صلاة، والجلوس فيه من غير قراءة القرآن عبادة، </w:t>
      </w:r>
    </w:p>
    <w:p w:rsidR="001373A5" w:rsidRDefault="001373A5" w:rsidP="00413A93">
      <w:pPr>
        <w:pStyle w:val="libNormal"/>
        <w:rPr>
          <w:rtl/>
        </w:rPr>
      </w:pPr>
      <w:r>
        <w:rPr>
          <w:rtl/>
        </w:rPr>
        <w:t>ثم قال هكذا باصبعه فحر</w:t>
      </w:r>
      <w:r w:rsidR="00413A93">
        <w:rPr>
          <w:rFonts w:hint="cs"/>
          <w:rtl/>
        </w:rPr>
        <w:t>ّ</w:t>
      </w:r>
      <w:r>
        <w:rPr>
          <w:rtl/>
        </w:rPr>
        <w:t xml:space="preserve">كها: ما بعد المسجدين، أفضل من مسجد كوفان </w:t>
      </w:r>
      <w:r w:rsidR="00413A93">
        <w:rPr>
          <w:rFonts w:hint="cs"/>
          <w:rtl/>
        </w:rPr>
        <w:t>»</w:t>
      </w:r>
      <w:r>
        <w:rPr>
          <w:rtl/>
        </w:rPr>
        <w:t xml:space="preserve">. </w:t>
      </w:r>
    </w:p>
    <w:p w:rsidR="001373A5" w:rsidRDefault="001373A5" w:rsidP="00413A93">
      <w:pPr>
        <w:pStyle w:val="libNormal"/>
        <w:rPr>
          <w:rtl/>
        </w:rPr>
      </w:pPr>
      <w:r>
        <w:rPr>
          <w:rtl/>
        </w:rPr>
        <w:t>3881 / 7 - الشيخ الجليل</w:t>
      </w:r>
      <w:r w:rsidR="00E64BBC">
        <w:rPr>
          <w:rtl/>
        </w:rPr>
        <w:t xml:space="preserve"> أبو</w:t>
      </w:r>
      <w:r>
        <w:rPr>
          <w:rtl/>
        </w:rPr>
        <w:t xml:space="preserve">جعفر </w:t>
      </w:r>
      <w:r w:rsidR="00E64BBC">
        <w:rPr>
          <w:rtl/>
        </w:rPr>
        <w:t>محمّد</w:t>
      </w:r>
      <w:r>
        <w:rPr>
          <w:rtl/>
        </w:rPr>
        <w:t xml:space="preserve"> بن المشهدي في المزار: أخبرني السيد ال</w:t>
      </w:r>
      <w:r w:rsidR="00413A93">
        <w:rPr>
          <w:rFonts w:hint="cs"/>
          <w:rtl/>
        </w:rPr>
        <w:t>أ</w:t>
      </w:r>
      <w:r>
        <w:rPr>
          <w:rtl/>
        </w:rPr>
        <w:t>جل</w:t>
      </w:r>
      <w:r w:rsidR="00E64BBC">
        <w:rPr>
          <w:rtl/>
        </w:rPr>
        <w:t xml:space="preserve"> عبد</w:t>
      </w:r>
      <w:r>
        <w:rPr>
          <w:rtl/>
        </w:rPr>
        <w:t xml:space="preserve">الحميد بن التقي </w:t>
      </w:r>
      <w:r w:rsidR="00B215B3">
        <w:rPr>
          <w:rtl/>
        </w:rPr>
        <w:t>عبدالله</w:t>
      </w:r>
      <w:r>
        <w:rPr>
          <w:rtl/>
        </w:rPr>
        <w:t xml:space="preserve"> بن اسامة الحسيني، في ذي القعدة من سنة ثمانين وخمسمائة، قراءة عليه بحل</w:t>
      </w:r>
      <w:r w:rsidR="00413A93">
        <w:rPr>
          <w:rFonts w:hint="cs"/>
          <w:rtl/>
        </w:rPr>
        <w:t>ّ</w:t>
      </w:r>
      <w:r>
        <w:rPr>
          <w:rtl/>
        </w:rPr>
        <w:t>ة الجامعين، قال: اخبرنا الشيخ</w:t>
      </w:r>
      <w:r w:rsidR="00E64BBC">
        <w:rPr>
          <w:rtl/>
        </w:rPr>
        <w:t xml:space="preserve"> أبو</w:t>
      </w:r>
      <w:r>
        <w:rPr>
          <w:rtl/>
        </w:rPr>
        <w:t xml:space="preserve">الفرج أحمد القرشي، عن أبي الغنائم </w:t>
      </w:r>
      <w:r w:rsidR="00E64BBC">
        <w:rPr>
          <w:rtl/>
        </w:rPr>
        <w:t>محمّد</w:t>
      </w:r>
      <w:r>
        <w:rPr>
          <w:rtl/>
        </w:rPr>
        <w:t xml:space="preserve"> بن علي، عن الشريف </w:t>
      </w:r>
      <w:r w:rsidR="00E64BBC">
        <w:rPr>
          <w:rtl/>
        </w:rPr>
        <w:t>محمّد</w:t>
      </w:r>
      <w:r>
        <w:rPr>
          <w:rtl/>
        </w:rPr>
        <w:t xml:space="preserve"> بن علي بن الحسن العلوي، عن أبي تمام </w:t>
      </w:r>
      <w:r w:rsidR="00B215B3">
        <w:rPr>
          <w:rtl/>
        </w:rPr>
        <w:t>عبدالله</w:t>
      </w:r>
      <w:r>
        <w:rPr>
          <w:rtl/>
        </w:rPr>
        <w:t xml:space="preserve"> بن أحمد ال</w:t>
      </w:r>
      <w:r w:rsidR="00413A93">
        <w:rPr>
          <w:rFonts w:hint="cs"/>
          <w:rtl/>
        </w:rPr>
        <w:t>أ</w:t>
      </w:r>
      <w:r>
        <w:rPr>
          <w:rtl/>
        </w:rPr>
        <w:t xml:space="preserve">نصاري، عن عبيدالله بن كثير العامري، عن </w:t>
      </w:r>
      <w:r w:rsidR="00E64BBC">
        <w:rPr>
          <w:rtl/>
        </w:rPr>
        <w:t>محمّد</w:t>
      </w:r>
      <w:r>
        <w:rPr>
          <w:rtl/>
        </w:rPr>
        <w:t xml:space="preserve"> بن اسماعيل ال</w:t>
      </w:r>
      <w:r w:rsidR="00413A93">
        <w:rPr>
          <w:rFonts w:hint="cs"/>
          <w:rtl/>
        </w:rPr>
        <w:t>أ</w:t>
      </w:r>
      <w:r>
        <w:rPr>
          <w:rtl/>
        </w:rPr>
        <w:t xml:space="preserve">حمسي، عن </w:t>
      </w:r>
      <w:r w:rsidR="00E64BBC">
        <w:rPr>
          <w:rtl/>
        </w:rPr>
        <w:t>محمّد</w:t>
      </w:r>
      <w:r>
        <w:rPr>
          <w:rtl/>
        </w:rPr>
        <w:t xml:space="preserve"> بن فضيل الضبي، عن </w:t>
      </w:r>
      <w:r w:rsidR="00E64BBC">
        <w:rPr>
          <w:rtl/>
        </w:rPr>
        <w:t>محمّد</w:t>
      </w:r>
      <w:r>
        <w:rPr>
          <w:rtl/>
        </w:rPr>
        <w:t xml:space="preserve"> بن سوقة، عن إبراهيم النخعي، عن علقمة بن الاسود، عن </w:t>
      </w:r>
      <w:r w:rsidR="00B215B3">
        <w:rPr>
          <w:rtl/>
        </w:rPr>
        <w:t>عبدالله</w:t>
      </w:r>
      <w:r>
        <w:rPr>
          <w:rtl/>
        </w:rPr>
        <w:t xml:space="preserve"> بن الاسود، عن </w:t>
      </w:r>
      <w:r w:rsidR="00B215B3">
        <w:rPr>
          <w:rtl/>
        </w:rPr>
        <w:t>عبدالله</w:t>
      </w:r>
      <w:r>
        <w:rPr>
          <w:rtl/>
        </w:rPr>
        <w:t xml:space="preserve"> بن مسعود، قال: قال رسول الله </w:t>
      </w:r>
      <w:r w:rsidRPr="00C47A50">
        <w:rPr>
          <w:rStyle w:val="libAlaemChar"/>
          <w:rtl/>
        </w:rPr>
        <w:t>صلى‌الله‌عليه‌وآله‌</w:t>
      </w:r>
      <w:r>
        <w:rPr>
          <w:rtl/>
        </w:rPr>
        <w:t xml:space="preserve"> « يابن مسعود، لما اسري بي إلى السماء الدنيا، اراني مسجد كوفان، فقلت: يا جبرئيل ما هذا</w:t>
      </w:r>
      <w:r w:rsidR="00C63580">
        <w:rPr>
          <w:rtl/>
        </w:rPr>
        <w:t>؟</w:t>
      </w:r>
      <w:r>
        <w:rPr>
          <w:rtl/>
        </w:rPr>
        <w:t xml:space="preserve"> قال: مسجد مبارك، كثير الخير، عظيم البركة، اختاره الله ل</w:t>
      </w:r>
      <w:r w:rsidR="00413A93">
        <w:rPr>
          <w:rFonts w:hint="cs"/>
          <w:rtl/>
        </w:rPr>
        <w:t>أ</w:t>
      </w:r>
      <w:r>
        <w:rPr>
          <w:rtl/>
        </w:rPr>
        <w:t>هله، وهو يشفع لهم يوم القيامة » وذكر الحديث بطوله في مسجد الكوفة.</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المزار للمشهدي ص 147، وعنه في البحار ج 100 ص 394 ح 27. </w:t>
      </w:r>
    </w:p>
    <w:p w:rsidR="001373A5" w:rsidRDefault="00D574EF" w:rsidP="00413A93">
      <w:pPr>
        <w:pStyle w:val="libNormal"/>
        <w:rPr>
          <w:rtl/>
        </w:rPr>
      </w:pPr>
      <w:r>
        <w:rPr>
          <w:rtl/>
        </w:rPr>
        <w:br w:type="page"/>
      </w:r>
      <w:r w:rsidR="001373A5">
        <w:rPr>
          <w:rtl/>
        </w:rPr>
        <w:lastRenderedPageBreak/>
        <w:t>3882 / 8 - وبال</w:t>
      </w:r>
      <w:r w:rsidR="00413A93">
        <w:rPr>
          <w:rFonts w:hint="cs"/>
          <w:rtl/>
        </w:rPr>
        <w:t>إ</w:t>
      </w:r>
      <w:r w:rsidR="001373A5">
        <w:rPr>
          <w:rtl/>
        </w:rPr>
        <w:t xml:space="preserve">سناد عن علي بن العباس البجلي، عن بكار بن أحمد، عن إبراهيم بن </w:t>
      </w:r>
      <w:r w:rsidR="00E64BBC">
        <w:rPr>
          <w:rtl/>
        </w:rPr>
        <w:t>محمّد</w:t>
      </w:r>
      <w:r w:rsidR="001373A5">
        <w:rPr>
          <w:rtl/>
        </w:rPr>
        <w:t xml:space="preserve"> بن إبراهيم، عن صباح الزعفراني، عن السدي، عن الشعبي، قال: قال </w:t>
      </w:r>
      <w:r w:rsidR="001373A5" w:rsidRPr="008711E3">
        <w:rPr>
          <w:rStyle w:val="libFootnotenumChar"/>
          <w:rtl/>
        </w:rPr>
        <w:t>(1)</w:t>
      </w:r>
      <w:r w:rsidR="001373A5">
        <w:rPr>
          <w:rtl/>
        </w:rPr>
        <w:t xml:space="preserve"> </w:t>
      </w:r>
      <w:r w:rsidR="001373A5" w:rsidRPr="00C47A50">
        <w:rPr>
          <w:rStyle w:val="libAlaemChar"/>
          <w:rtl/>
        </w:rPr>
        <w:t>عليه‌السلام</w:t>
      </w:r>
      <w:r w:rsidR="001373A5">
        <w:rPr>
          <w:rtl/>
        </w:rPr>
        <w:t>: « إن</w:t>
      </w:r>
      <w:r w:rsidR="002B1CD6">
        <w:rPr>
          <w:rFonts w:hint="cs"/>
          <w:rtl/>
        </w:rPr>
        <w:t>ّ</w:t>
      </w:r>
      <w:r w:rsidR="001373A5">
        <w:rPr>
          <w:rtl/>
        </w:rPr>
        <w:t xml:space="preserve"> مسجد الكوفة، رابع أربعة مساجد للمسلمين، ركعتان فيه احب</w:t>
      </w:r>
      <w:r w:rsidR="002B1CD6">
        <w:rPr>
          <w:rFonts w:hint="cs"/>
          <w:rtl/>
        </w:rPr>
        <w:t>ّ</w:t>
      </w:r>
      <w:r w:rsidR="001373A5">
        <w:rPr>
          <w:rtl/>
        </w:rPr>
        <w:t xml:space="preserve"> إلي</w:t>
      </w:r>
      <w:r w:rsidR="002B1CD6">
        <w:rPr>
          <w:rFonts w:hint="cs"/>
          <w:rtl/>
        </w:rPr>
        <w:t>ّ</w:t>
      </w:r>
      <w:r w:rsidR="001373A5">
        <w:rPr>
          <w:rtl/>
        </w:rPr>
        <w:t xml:space="preserve"> من عشر فيما سواه، ولقد نجرت سفينة نوح </w:t>
      </w:r>
      <w:r w:rsidR="001373A5" w:rsidRPr="00C47A50">
        <w:rPr>
          <w:rStyle w:val="libAlaemChar"/>
          <w:rtl/>
        </w:rPr>
        <w:t>عليه‌السلام</w:t>
      </w:r>
      <w:r w:rsidR="001373A5">
        <w:rPr>
          <w:rtl/>
        </w:rPr>
        <w:t xml:space="preserve"> في وسطه، وفار التنور من زاويته اليمنى، والبركة منه على اثني عشر ميلا من حيث ما أتيته، ولقد نقص منه اثني عشر الف ذراع مم</w:t>
      </w:r>
      <w:r w:rsidR="002B1CD6">
        <w:rPr>
          <w:rFonts w:hint="cs"/>
          <w:rtl/>
        </w:rPr>
        <w:t>ّ</w:t>
      </w:r>
      <w:r w:rsidR="001373A5">
        <w:rPr>
          <w:rtl/>
        </w:rPr>
        <w:t xml:space="preserve">ا كان على عهدهم ». </w:t>
      </w:r>
    </w:p>
    <w:p w:rsidR="001373A5" w:rsidRDefault="001373A5" w:rsidP="002B1CD6">
      <w:pPr>
        <w:pStyle w:val="libNormal"/>
        <w:rPr>
          <w:rtl/>
        </w:rPr>
      </w:pPr>
      <w:r>
        <w:rPr>
          <w:rtl/>
        </w:rPr>
        <w:t>3883 / 9 - وبال</w:t>
      </w:r>
      <w:r w:rsidR="002B1CD6">
        <w:rPr>
          <w:rFonts w:hint="cs"/>
          <w:rtl/>
        </w:rPr>
        <w:t>إ</w:t>
      </w:r>
      <w:r>
        <w:rPr>
          <w:rtl/>
        </w:rPr>
        <w:t xml:space="preserve">سناد عن جعفر بن </w:t>
      </w:r>
      <w:r w:rsidR="00E64BBC">
        <w:rPr>
          <w:rtl/>
        </w:rPr>
        <w:t>محمّد</w:t>
      </w:r>
      <w:r>
        <w:rPr>
          <w:rtl/>
        </w:rPr>
        <w:t xml:space="preserve"> بن حاجب، عن </w:t>
      </w:r>
      <w:r w:rsidR="00E64BBC">
        <w:rPr>
          <w:rtl/>
        </w:rPr>
        <w:t>محمّد</w:t>
      </w:r>
      <w:r>
        <w:rPr>
          <w:rtl/>
        </w:rPr>
        <w:t xml:space="preserve"> بن اسحاق، عن علي بن هشام، عن حسن بن</w:t>
      </w:r>
      <w:r w:rsidR="00E64BBC">
        <w:rPr>
          <w:rtl/>
        </w:rPr>
        <w:t xml:space="preserve"> عبد</w:t>
      </w:r>
      <w:r>
        <w:rPr>
          <w:rtl/>
        </w:rPr>
        <w:t xml:space="preserve">الرحمن بن أبي ليلى، عن أبيه، عن معاذ بن جبل، عن النبي </w:t>
      </w:r>
      <w:r w:rsidRPr="00C47A50">
        <w:rPr>
          <w:rStyle w:val="libAlaemChar"/>
          <w:rtl/>
        </w:rPr>
        <w:t>صلى‌الله‌عليه‌وآله‌</w:t>
      </w:r>
      <w:r>
        <w:rPr>
          <w:rtl/>
        </w:rPr>
        <w:t xml:space="preserve"> قال: « لكأن</w:t>
      </w:r>
      <w:r w:rsidR="002B1CD6">
        <w:rPr>
          <w:rFonts w:hint="cs"/>
          <w:rtl/>
        </w:rPr>
        <w:t>ّ</w:t>
      </w:r>
      <w:r>
        <w:rPr>
          <w:rtl/>
        </w:rPr>
        <w:t xml:space="preserve">ي بمسجد كوفان يأتي يوم القيامة محرما في ملاءتين </w:t>
      </w:r>
      <w:r w:rsidRPr="008711E3">
        <w:rPr>
          <w:rStyle w:val="libFootnotenumChar"/>
          <w:rtl/>
        </w:rPr>
        <w:t>(1)</w:t>
      </w:r>
      <w:r>
        <w:rPr>
          <w:rtl/>
        </w:rPr>
        <w:t xml:space="preserve"> يشهد لمن صل</w:t>
      </w:r>
      <w:r w:rsidR="002B1CD6">
        <w:rPr>
          <w:rFonts w:hint="cs"/>
          <w:rtl/>
        </w:rPr>
        <w:t>ّ</w:t>
      </w:r>
      <w:r>
        <w:rPr>
          <w:rtl/>
        </w:rPr>
        <w:t xml:space="preserve">ى فيه ركعتين ». </w:t>
      </w:r>
    </w:p>
    <w:p w:rsidR="001373A5" w:rsidRDefault="001373A5" w:rsidP="001373A5">
      <w:pPr>
        <w:pStyle w:val="libNormal"/>
        <w:rPr>
          <w:rtl/>
        </w:rPr>
      </w:pPr>
      <w:r>
        <w:rPr>
          <w:rtl/>
        </w:rPr>
        <w:t xml:space="preserve">3884 / 10 - </w:t>
      </w:r>
      <w:r w:rsidR="00B215B3">
        <w:rPr>
          <w:rtl/>
        </w:rPr>
        <w:t>عبدالله</w:t>
      </w:r>
      <w:r>
        <w:rPr>
          <w:rtl/>
        </w:rPr>
        <w:t xml:space="preserve"> بن جعفر الحميري في قرب الاسناد: عن احمد بن </w:t>
      </w:r>
      <w:r w:rsidR="00E64BBC">
        <w:rPr>
          <w:rtl/>
        </w:rPr>
        <w:t>محمّد</w:t>
      </w:r>
      <w:r>
        <w:rPr>
          <w:rtl/>
        </w:rPr>
        <w:t xml:space="preserve"> بن عيسى، عن احمد بن </w:t>
      </w:r>
      <w:r w:rsidR="00E64BBC">
        <w:rPr>
          <w:rtl/>
        </w:rPr>
        <w:t>محمّد</w:t>
      </w:r>
      <w:r>
        <w:rPr>
          <w:rtl/>
        </w:rPr>
        <w:t xml:space="preserve"> بن نصر البزنطي، قال: سألت الرضا </w:t>
      </w:r>
      <w:r w:rsidRPr="00C47A50">
        <w:rPr>
          <w:rStyle w:val="libAlaemChar"/>
          <w:rtl/>
        </w:rPr>
        <w:t>عليه‌السلام</w:t>
      </w:r>
      <w:r>
        <w:rPr>
          <w:rtl/>
        </w:rPr>
        <w:t xml:space="preserve"> عن قبر </w:t>
      </w:r>
      <w:r w:rsidR="0014398A">
        <w:rPr>
          <w:rtl/>
        </w:rPr>
        <w:t>أميرالمؤمنين</w:t>
      </w:r>
      <w:r>
        <w:rPr>
          <w:rtl/>
        </w:rPr>
        <w:t xml:space="preserve"> </w:t>
      </w:r>
      <w:r w:rsidRPr="00C47A50">
        <w:rPr>
          <w:rStyle w:val="libAlaemChar"/>
          <w:rtl/>
        </w:rPr>
        <w:t>عليه‌السلام</w:t>
      </w:r>
      <w:r>
        <w:rPr>
          <w:rtl/>
        </w:rPr>
        <w:t>، فقال: « ما سمعت من اشياخك</w:t>
      </w:r>
      <w:r w:rsidR="00C63580">
        <w:rPr>
          <w:rtl/>
        </w:rPr>
        <w:t>؟</w:t>
      </w:r>
      <w:r>
        <w:rPr>
          <w:rtl/>
        </w:rPr>
        <w:t xml:space="preserve"> » فقلت له: حدثنا صفوان بن مهران، عن جد</w:t>
      </w:r>
      <w:r w:rsidR="002B1CD6">
        <w:rPr>
          <w:rFonts w:hint="cs"/>
          <w:rtl/>
        </w:rPr>
        <w:t>ّ</w:t>
      </w:r>
      <w:r>
        <w:rPr>
          <w:rtl/>
        </w:rPr>
        <w:t xml:space="preserve">ك </w:t>
      </w:r>
      <w:r w:rsidRPr="00C47A50">
        <w:rPr>
          <w:rStyle w:val="libAlaemChar"/>
          <w:rtl/>
        </w:rPr>
        <w:t>عليه‌السلام</w:t>
      </w:r>
      <w:r>
        <w:rPr>
          <w:rtl/>
        </w:rPr>
        <w:t>، انه دفن بنجف الكوفة، ورواه بعض</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8 - المزار ص 151، وعنه في البحار ج 100 ص 395. </w:t>
      </w:r>
    </w:p>
    <w:p w:rsidR="001373A5" w:rsidRDefault="001373A5" w:rsidP="001373A5">
      <w:pPr>
        <w:pStyle w:val="libFootnote"/>
        <w:rPr>
          <w:rtl/>
        </w:rPr>
      </w:pPr>
      <w:r>
        <w:rPr>
          <w:rtl/>
        </w:rPr>
        <w:t xml:space="preserve">(1) في المصدر: قال علي. </w:t>
      </w:r>
    </w:p>
    <w:p w:rsidR="001373A5" w:rsidRDefault="001373A5" w:rsidP="001373A5">
      <w:pPr>
        <w:pStyle w:val="libFootnote0"/>
        <w:rPr>
          <w:rtl/>
        </w:rPr>
      </w:pPr>
      <w:r>
        <w:rPr>
          <w:rtl/>
        </w:rPr>
        <w:t xml:space="preserve">9 - المصدر السابق ص 155، عنه في البحار ج 100 ص 396. </w:t>
      </w:r>
    </w:p>
    <w:p w:rsidR="001373A5" w:rsidRDefault="001373A5" w:rsidP="001373A5">
      <w:pPr>
        <w:pStyle w:val="libFootnote"/>
        <w:rPr>
          <w:rtl/>
        </w:rPr>
      </w:pPr>
      <w:r>
        <w:rPr>
          <w:rtl/>
        </w:rPr>
        <w:t xml:space="preserve">(1) الملاءة: ثوب لين رقيق (مجمع البحرين ج 1 ص 398). وفي المصدر: ملاء أبيض. </w:t>
      </w:r>
    </w:p>
    <w:p w:rsidR="001373A5" w:rsidRDefault="001373A5" w:rsidP="001373A5">
      <w:pPr>
        <w:pStyle w:val="libFootnote0"/>
        <w:rPr>
          <w:rtl/>
        </w:rPr>
      </w:pPr>
      <w:r>
        <w:rPr>
          <w:rtl/>
        </w:rPr>
        <w:t xml:space="preserve">10 - قرب الاسناد ص 162. </w:t>
      </w:r>
    </w:p>
    <w:p w:rsidR="001373A5" w:rsidRDefault="001373A5" w:rsidP="001373A5">
      <w:pPr>
        <w:pStyle w:val="libNormal0"/>
        <w:rPr>
          <w:rtl/>
        </w:rPr>
      </w:pPr>
      <w:r>
        <w:rPr>
          <w:rtl/>
        </w:rPr>
        <w:br w:type="page"/>
      </w:r>
      <w:r>
        <w:rPr>
          <w:rtl/>
        </w:rPr>
        <w:lastRenderedPageBreak/>
        <w:t xml:space="preserve">اصحابنا، عن يونس بن ظبيان بمثل هذا، فقال: « سمعت منه </w:t>
      </w:r>
      <w:r w:rsidRPr="008711E3">
        <w:rPr>
          <w:rStyle w:val="libFootnotenumChar"/>
          <w:rtl/>
        </w:rPr>
        <w:t>(1)</w:t>
      </w:r>
      <w:r>
        <w:rPr>
          <w:rtl/>
        </w:rPr>
        <w:t xml:space="preserve"> يذكر أنه </w:t>
      </w:r>
      <w:r w:rsidRPr="00C47A50">
        <w:rPr>
          <w:rStyle w:val="libAlaemChar"/>
          <w:rtl/>
        </w:rPr>
        <w:t>عليه‌السلام</w:t>
      </w:r>
      <w:r>
        <w:rPr>
          <w:rtl/>
        </w:rPr>
        <w:t xml:space="preserve"> دفن في مسجدكم بالكوفة » فقلت له: جعلت فداك، اي شئ لمن صل</w:t>
      </w:r>
      <w:r w:rsidR="002B1CD6">
        <w:rPr>
          <w:rFonts w:hint="cs"/>
          <w:rtl/>
        </w:rPr>
        <w:t>ّ</w:t>
      </w:r>
      <w:r>
        <w:rPr>
          <w:rtl/>
        </w:rPr>
        <w:t>ى فيه من الفضل</w:t>
      </w:r>
      <w:r w:rsidR="00C63580">
        <w:rPr>
          <w:rtl/>
        </w:rPr>
        <w:t>؟</w:t>
      </w:r>
      <w:r>
        <w:rPr>
          <w:rtl/>
        </w:rPr>
        <w:t xml:space="preserve"> فقال: « كان جعفر </w:t>
      </w:r>
      <w:r w:rsidRPr="00C47A50">
        <w:rPr>
          <w:rStyle w:val="libAlaemChar"/>
          <w:rtl/>
        </w:rPr>
        <w:t>عليه‌السلام</w:t>
      </w:r>
      <w:r>
        <w:rPr>
          <w:rtl/>
        </w:rPr>
        <w:t xml:space="preserve"> يقول: له من الفضل ثلاث مرار هكذا وهكذا بيديه عن يمينه، وعن شماله وتجاهه ». </w:t>
      </w:r>
    </w:p>
    <w:p w:rsidR="001373A5" w:rsidRDefault="001373A5" w:rsidP="001373A5">
      <w:pPr>
        <w:pStyle w:val="libNormal"/>
        <w:rPr>
          <w:rtl/>
        </w:rPr>
      </w:pPr>
      <w:r>
        <w:rPr>
          <w:rtl/>
        </w:rPr>
        <w:t xml:space="preserve">3885 / 11 - جعفر بن </w:t>
      </w:r>
      <w:r w:rsidR="00E64BBC">
        <w:rPr>
          <w:rtl/>
        </w:rPr>
        <w:t>محمّد</w:t>
      </w:r>
      <w:r>
        <w:rPr>
          <w:rtl/>
        </w:rPr>
        <w:t xml:space="preserve"> بن قولويه في كامل الزيارة: عن </w:t>
      </w:r>
      <w:r w:rsidR="00E64BBC">
        <w:rPr>
          <w:rtl/>
        </w:rPr>
        <w:t>محمّد</w:t>
      </w:r>
      <w:r>
        <w:rPr>
          <w:rtl/>
        </w:rPr>
        <w:t xml:space="preserve"> بن الحسين بن مت الجوهري، عن </w:t>
      </w:r>
      <w:r w:rsidR="00E64BBC">
        <w:rPr>
          <w:rtl/>
        </w:rPr>
        <w:t>محمّد</w:t>
      </w:r>
      <w:r>
        <w:rPr>
          <w:rtl/>
        </w:rPr>
        <w:t xml:space="preserve"> بن احمد بن يحيي عن احمد بن الحسن، عن </w:t>
      </w:r>
      <w:r w:rsidR="00E64BBC">
        <w:rPr>
          <w:rtl/>
        </w:rPr>
        <w:t>محمّد</w:t>
      </w:r>
      <w:r>
        <w:rPr>
          <w:rtl/>
        </w:rPr>
        <w:t xml:space="preserve"> بن الحسين، عن علي بن حديد، عن </w:t>
      </w:r>
      <w:r w:rsidR="00E64BBC">
        <w:rPr>
          <w:rtl/>
        </w:rPr>
        <w:t>محمّد</w:t>
      </w:r>
      <w:r>
        <w:rPr>
          <w:rtl/>
        </w:rPr>
        <w:t xml:space="preserve"> بن سنان، عن عمرو بن خالد، عن أبي حمزة الثمالي: إن</w:t>
      </w:r>
      <w:r w:rsidR="002B1CD6">
        <w:rPr>
          <w:rFonts w:hint="cs"/>
          <w:rtl/>
        </w:rPr>
        <w:t>ّ</w:t>
      </w:r>
      <w:r>
        <w:rPr>
          <w:rtl/>
        </w:rPr>
        <w:t xml:space="preserve"> علي بن الحسين </w:t>
      </w:r>
      <w:r w:rsidRPr="00C47A50">
        <w:rPr>
          <w:rStyle w:val="libAlaemChar"/>
          <w:rtl/>
        </w:rPr>
        <w:t>عليهما‌السلام</w:t>
      </w:r>
      <w:r>
        <w:rPr>
          <w:rtl/>
        </w:rPr>
        <w:t xml:space="preserve"> أتى مسجد الكوفة عمدا من المدينة، فصل</w:t>
      </w:r>
      <w:r w:rsidR="002B1CD6">
        <w:rPr>
          <w:rFonts w:hint="cs"/>
          <w:rtl/>
        </w:rPr>
        <w:t>ّ</w:t>
      </w:r>
      <w:r>
        <w:rPr>
          <w:rtl/>
        </w:rPr>
        <w:t xml:space="preserve">ى فيه ركعتين، ثم جاء حتى ركب راحلته واخذ الطريق. </w:t>
      </w:r>
    </w:p>
    <w:p w:rsidR="001373A5" w:rsidRDefault="001373A5" w:rsidP="002B1CD6">
      <w:pPr>
        <w:pStyle w:val="libNormal"/>
        <w:rPr>
          <w:rtl/>
        </w:rPr>
      </w:pPr>
      <w:r>
        <w:rPr>
          <w:rtl/>
        </w:rPr>
        <w:t>3886 / 12 - السيد</w:t>
      </w:r>
      <w:r w:rsidR="00E64BBC">
        <w:rPr>
          <w:rtl/>
        </w:rPr>
        <w:t xml:space="preserve"> عبد</w:t>
      </w:r>
      <w:r>
        <w:rPr>
          <w:rtl/>
        </w:rPr>
        <w:t>الكريم بن طاووس في فرحة الغري: ذكر حسن بن الحسين بن طحال المقدادي رضي الله عنه: أن</w:t>
      </w:r>
      <w:r w:rsidR="002B1CD6">
        <w:rPr>
          <w:rFonts w:hint="cs"/>
          <w:rtl/>
        </w:rPr>
        <w:t>ّ</w:t>
      </w:r>
      <w:r>
        <w:rPr>
          <w:rtl/>
        </w:rPr>
        <w:t xml:space="preserve"> زين العابدين </w:t>
      </w:r>
      <w:r w:rsidRPr="00C47A50">
        <w:rPr>
          <w:rStyle w:val="libAlaemChar"/>
          <w:rtl/>
        </w:rPr>
        <w:t>عليه‌السلام</w:t>
      </w:r>
      <w:r>
        <w:rPr>
          <w:rtl/>
        </w:rPr>
        <w:t>، ورد الكوفة ودخل مسجدها، وبه ابوحمزة الثمالي، وكان من زهاد أهل الكوفة ومشايخها، فصل</w:t>
      </w:r>
      <w:r w:rsidR="002B1CD6">
        <w:rPr>
          <w:rFonts w:hint="cs"/>
          <w:rtl/>
        </w:rPr>
        <w:t>ّ</w:t>
      </w:r>
      <w:r w:rsidR="002B1CD6">
        <w:rPr>
          <w:rtl/>
        </w:rPr>
        <w:t>ى ركعتين، قال ابو</w:t>
      </w:r>
      <w:r>
        <w:rPr>
          <w:rtl/>
        </w:rPr>
        <w:t>حمزة: فما سمعت اطيب من لهجته، فدنوت منه لاسمع ما يقول، فسمعته يقول: « الهي ان كان قد عصيتك فان</w:t>
      </w:r>
      <w:r w:rsidR="002B1CD6">
        <w:rPr>
          <w:rFonts w:hint="cs"/>
          <w:rtl/>
        </w:rPr>
        <w:t>ّ</w:t>
      </w:r>
      <w:r>
        <w:rPr>
          <w:rtl/>
        </w:rPr>
        <w:t>ي قد اطعتك في احب</w:t>
      </w:r>
      <w:r w:rsidR="002B1CD6">
        <w:rPr>
          <w:rFonts w:hint="cs"/>
          <w:rtl/>
        </w:rPr>
        <w:t>ّ</w:t>
      </w:r>
      <w:r>
        <w:rPr>
          <w:rtl/>
        </w:rPr>
        <w:t xml:space="preserve"> الاشياء اليك، الاقرار بوحداني</w:t>
      </w:r>
      <w:r w:rsidR="002B1CD6">
        <w:rPr>
          <w:rFonts w:hint="cs"/>
          <w:rtl/>
        </w:rPr>
        <w:t>ّ</w:t>
      </w:r>
      <w:r>
        <w:rPr>
          <w:rtl/>
        </w:rPr>
        <w:t>تك، من</w:t>
      </w:r>
      <w:r w:rsidR="002B1CD6">
        <w:rPr>
          <w:rFonts w:hint="cs"/>
          <w:rtl/>
        </w:rPr>
        <w:t>ّ</w:t>
      </w:r>
      <w:r>
        <w:rPr>
          <w:rtl/>
        </w:rPr>
        <w:t>ا</w:t>
      </w:r>
      <w:r w:rsidR="002B1CD6">
        <w:rPr>
          <w:rFonts w:hint="cs"/>
          <w:rtl/>
        </w:rPr>
        <w:t>ً</w:t>
      </w:r>
      <w:r>
        <w:rPr>
          <w:rtl/>
        </w:rPr>
        <w:t xml:space="preserve"> منك عل</w:t>
      </w:r>
      <w:r w:rsidR="002B1CD6">
        <w:rPr>
          <w:rFonts w:hint="cs"/>
          <w:rtl/>
        </w:rPr>
        <w:t>يّ</w:t>
      </w:r>
      <w:r>
        <w:rPr>
          <w:rtl/>
        </w:rPr>
        <w:t xml:space="preserve"> لا من</w:t>
      </w:r>
      <w:r w:rsidR="002B1CD6">
        <w:rPr>
          <w:rFonts w:hint="cs"/>
          <w:rtl/>
        </w:rPr>
        <w:t>ّ</w:t>
      </w:r>
      <w:r>
        <w:rPr>
          <w:rtl/>
        </w:rPr>
        <w:t>ا</w:t>
      </w:r>
      <w:r w:rsidR="002B1CD6">
        <w:rPr>
          <w:rFonts w:hint="cs"/>
          <w:rtl/>
        </w:rPr>
        <w:t>ً</w:t>
      </w:r>
      <w:r>
        <w:rPr>
          <w:rtl/>
        </w:rPr>
        <w:t xml:space="preserve"> من</w:t>
      </w:r>
      <w:r w:rsidR="002B1CD6">
        <w:rPr>
          <w:rFonts w:hint="cs"/>
          <w:rtl/>
        </w:rPr>
        <w:t>ّ</w:t>
      </w:r>
      <w:r>
        <w:rPr>
          <w:rtl/>
        </w:rPr>
        <w:t>ي عليك » والدعاء معروف، ثم نهض، قال ابو حمزة: فتبعته إلى مناخ الكوفة،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م</w:t>
      </w:r>
      <w:r w:rsidR="002B1CD6">
        <w:rPr>
          <w:rFonts w:hint="cs"/>
          <w:rtl/>
        </w:rPr>
        <w:t>َ</w:t>
      </w:r>
      <w:r>
        <w:rPr>
          <w:rtl/>
        </w:rPr>
        <w:t>ن</w:t>
      </w:r>
      <w:r w:rsidR="002B1CD6">
        <w:rPr>
          <w:rFonts w:hint="cs"/>
          <w:rtl/>
        </w:rPr>
        <w:t>ْ</w:t>
      </w:r>
      <w:r>
        <w:rPr>
          <w:rtl/>
        </w:rPr>
        <w:t xml:space="preserve">. </w:t>
      </w:r>
    </w:p>
    <w:p w:rsidR="001373A5" w:rsidRDefault="001373A5" w:rsidP="001373A5">
      <w:pPr>
        <w:pStyle w:val="libFootnote0"/>
        <w:rPr>
          <w:rtl/>
        </w:rPr>
      </w:pPr>
      <w:r>
        <w:rPr>
          <w:rtl/>
        </w:rPr>
        <w:t xml:space="preserve">11 - كامل الزيارات ص 27 ح 1. </w:t>
      </w:r>
    </w:p>
    <w:p w:rsidR="001373A5" w:rsidRDefault="001373A5" w:rsidP="001373A5">
      <w:pPr>
        <w:pStyle w:val="libFootnote0"/>
        <w:rPr>
          <w:rtl/>
        </w:rPr>
      </w:pPr>
      <w:r>
        <w:rPr>
          <w:rtl/>
        </w:rPr>
        <w:t xml:space="preserve">12 - فرحة الغري ص 46. </w:t>
      </w:r>
    </w:p>
    <w:p w:rsidR="001373A5" w:rsidRDefault="001373A5" w:rsidP="001373A5">
      <w:pPr>
        <w:pStyle w:val="libNormal0"/>
        <w:rPr>
          <w:rtl/>
        </w:rPr>
      </w:pPr>
      <w:r>
        <w:rPr>
          <w:rtl/>
        </w:rPr>
        <w:br w:type="page"/>
      </w:r>
      <w:r>
        <w:rPr>
          <w:rtl/>
        </w:rPr>
        <w:lastRenderedPageBreak/>
        <w:t>فوجدت عبدا اسود معه نجيب وناقة، فقلت: يا اسود من الرجل</w:t>
      </w:r>
      <w:r w:rsidR="00C63580">
        <w:rPr>
          <w:rtl/>
        </w:rPr>
        <w:t>؟</w:t>
      </w:r>
      <w:r>
        <w:rPr>
          <w:rtl/>
        </w:rPr>
        <w:t xml:space="preserve"> فقال: أو تخفى عليك شمائله، هو علي بن الحسين </w:t>
      </w:r>
      <w:r w:rsidRPr="00C47A50">
        <w:rPr>
          <w:rStyle w:val="libAlaemChar"/>
          <w:rtl/>
        </w:rPr>
        <w:t>عليهما‌السلام</w:t>
      </w:r>
      <w:r>
        <w:rPr>
          <w:rtl/>
        </w:rPr>
        <w:t>، قال</w:t>
      </w:r>
      <w:r w:rsidR="00E64BBC">
        <w:rPr>
          <w:rtl/>
        </w:rPr>
        <w:t xml:space="preserve"> أبو</w:t>
      </w:r>
      <w:r>
        <w:rPr>
          <w:rtl/>
        </w:rPr>
        <w:t xml:space="preserve">حمزة: فانكببت على قدميه اقبلهما، فرفع رأسي بيده، وقال: « لا يا أبا حمزة، انما يكون السجود لله </w:t>
      </w:r>
      <w:r w:rsidR="00374BFD">
        <w:rPr>
          <w:rtl/>
        </w:rPr>
        <w:t>عزّوجلّ</w:t>
      </w:r>
      <w:r>
        <w:rPr>
          <w:rtl/>
        </w:rPr>
        <w:t xml:space="preserve"> » فقلت: يابن رسول الله، ما اقدمك الينا</w:t>
      </w:r>
      <w:r w:rsidR="00C63580">
        <w:rPr>
          <w:rtl/>
        </w:rPr>
        <w:t>؟</w:t>
      </w:r>
      <w:r>
        <w:rPr>
          <w:rtl/>
        </w:rPr>
        <w:t xml:space="preserve"> قال: « ما رأيت، ولو علم الناس ما فيه من الفضل لاتوه ولو حبوا »، الخبر. </w:t>
      </w:r>
    </w:p>
    <w:p w:rsidR="001373A5" w:rsidRDefault="001373A5" w:rsidP="001373A5">
      <w:pPr>
        <w:pStyle w:val="libNormal"/>
        <w:rPr>
          <w:rtl/>
        </w:rPr>
      </w:pPr>
      <w:r>
        <w:rPr>
          <w:rtl/>
        </w:rPr>
        <w:t xml:space="preserve">3887 / 13 - جامع الاخبار: روي باسناد صحيح عن </w:t>
      </w:r>
      <w:r w:rsidR="0014398A">
        <w:rPr>
          <w:rtl/>
        </w:rPr>
        <w:t>أميرالمؤمنين</w:t>
      </w:r>
      <w:r>
        <w:rPr>
          <w:rtl/>
        </w:rPr>
        <w:t xml:space="preserve"> </w:t>
      </w:r>
      <w:r w:rsidRPr="00C47A50">
        <w:rPr>
          <w:rStyle w:val="libAlaemChar"/>
          <w:rtl/>
        </w:rPr>
        <w:t>عليه‌السلام</w:t>
      </w:r>
      <w:r>
        <w:rPr>
          <w:rtl/>
        </w:rPr>
        <w:t>، انه قال: « النافلة في مسجد الكوفة، تعدل عمرة مع النبي</w:t>
      </w:r>
      <w:r w:rsidR="002B1CD6">
        <w:rPr>
          <w:rFonts w:hint="cs"/>
          <w:rtl/>
        </w:rPr>
        <w:t>ّ</w:t>
      </w:r>
      <w:r>
        <w:rPr>
          <w:rtl/>
        </w:rPr>
        <w:t xml:space="preserve"> </w:t>
      </w:r>
      <w:r w:rsidRPr="00C47A50">
        <w:rPr>
          <w:rStyle w:val="libAlaemChar"/>
          <w:rtl/>
        </w:rPr>
        <w:t>صلى‌الله‌عليه‌وآله‌</w:t>
      </w:r>
      <w:r>
        <w:rPr>
          <w:rtl/>
        </w:rPr>
        <w:t>، والفريضة تعدل حج</w:t>
      </w:r>
      <w:r w:rsidR="002B1CD6">
        <w:rPr>
          <w:rFonts w:hint="cs"/>
          <w:rtl/>
        </w:rPr>
        <w:t>ّ</w:t>
      </w:r>
      <w:r>
        <w:rPr>
          <w:rtl/>
        </w:rPr>
        <w:t>ة مع النبي</w:t>
      </w:r>
      <w:r w:rsidR="002B1CD6">
        <w:rPr>
          <w:rFonts w:hint="cs"/>
          <w:rtl/>
        </w:rPr>
        <w:t>ّ</w:t>
      </w:r>
      <w:r>
        <w:rPr>
          <w:rtl/>
        </w:rPr>
        <w:t xml:space="preserve"> </w:t>
      </w:r>
      <w:r w:rsidRPr="00C47A50">
        <w:rPr>
          <w:rStyle w:val="libAlaemChar"/>
          <w:rtl/>
        </w:rPr>
        <w:t>صلى‌الله‌عليه‌وآله‌</w:t>
      </w:r>
      <w:r>
        <w:rPr>
          <w:rtl/>
        </w:rPr>
        <w:t>، وقد صل</w:t>
      </w:r>
      <w:r w:rsidR="002B1CD6">
        <w:rPr>
          <w:rFonts w:hint="cs"/>
          <w:rtl/>
        </w:rPr>
        <w:t>ّ</w:t>
      </w:r>
      <w:r>
        <w:rPr>
          <w:rtl/>
        </w:rPr>
        <w:t>ى فيه الف نبي</w:t>
      </w:r>
      <w:r w:rsidR="002B1CD6">
        <w:rPr>
          <w:rFonts w:hint="cs"/>
          <w:rtl/>
        </w:rPr>
        <w:t>ّ</w:t>
      </w:r>
      <w:r>
        <w:rPr>
          <w:rtl/>
        </w:rPr>
        <w:t xml:space="preserve">، وألف وصي ». </w:t>
      </w:r>
    </w:p>
    <w:p w:rsidR="001373A5" w:rsidRDefault="001373A5" w:rsidP="002B1CD6">
      <w:pPr>
        <w:pStyle w:val="libNormal"/>
        <w:rPr>
          <w:rtl/>
        </w:rPr>
      </w:pPr>
      <w:r>
        <w:rPr>
          <w:rtl/>
        </w:rPr>
        <w:t xml:space="preserve">3888 / 14 - وقال الصادق </w:t>
      </w:r>
      <w:r w:rsidRPr="00C47A50">
        <w:rPr>
          <w:rStyle w:val="libAlaemChar"/>
          <w:rtl/>
        </w:rPr>
        <w:t>عليه‌السلام</w:t>
      </w:r>
      <w:r>
        <w:rPr>
          <w:rtl/>
        </w:rPr>
        <w:t xml:space="preserve">: </w:t>
      </w:r>
      <w:r w:rsidR="002B1CD6">
        <w:rPr>
          <w:rFonts w:hint="cs"/>
          <w:rtl/>
        </w:rPr>
        <w:t>«</w:t>
      </w:r>
      <w:r>
        <w:rPr>
          <w:rtl/>
        </w:rPr>
        <w:t xml:space="preserve"> ما من</w:t>
      </w:r>
      <w:r w:rsidR="00E64BBC">
        <w:rPr>
          <w:rtl/>
        </w:rPr>
        <w:t xml:space="preserve"> عبد</w:t>
      </w:r>
      <w:r>
        <w:rPr>
          <w:rtl/>
        </w:rPr>
        <w:t>صالح، ولا نبي</w:t>
      </w:r>
      <w:r w:rsidR="002B1CD6">
        <w:rPr>
          <w:rFonts w:hint="cs"/>
          <w:rtl/>
        </w:rPr>
        <w:t>ّ</w:t>
      </w:r>
      <w:r>
        <w:rPr>
          <w:rtl/>
        </w:rPr>
        <w:t>، ال</w:t>
      </w:r>
      <w:r w:rsidR="002B1CD6">
        <w:rPr>
          <w:rFonts w:hint="cs"/>
          <w:rtl/>
        </w:rPr>
        <w:t>ّ</w:t>
      </w:r>
      <w:r>
        <w:rPr>
          <w:rtl/>
        </w:rPr>
        <w:t>ا وقد صل</w:t>
      </w:r>
      <w:r w:rsidR="002B1CD6">
        <w:rPr>
          <w:rFonts w:hint="cs"/>
          <w:rtl/>
        </w:rPr>
        <w:t>ّ</w:t>
      </w:r>
      <w:r>
        <w:rPr>
          <w:rtl/>
        </w:rPr>
        <w:t>ى في مسجد كوفان، حتى أن</w:t>
      </w:r>
      <w:r w:rsidR="002B1CD6">
        <w:rPr>
          <w:rFonts w:hint="cs"/>
          <w:rtl/>
        </w:rPr>
        <w:t>ّ</w:t>
      </w:r>
      <w:r>
        <w:rPr>
          <w:rtl/>
        </w:rPr>
        <w:t xml:space="preserve"> رسول الله </w:t>
      </w:r>
      <w:r w:rsidRPr="00C47A50">
        <w:rPr>
          <w:rStyle w:val="libAlaemChar"/>
          <w:rtl/>
        </w:rPr>
        <w:t>صلى‌الله‌عليه‌وآله‌</w:t>
      </w:r>
      <w:r>
        <w:rPr>
          <w:rtl/>
        </w:rPr>
        <w:t>، لم</w:t>
      </w:r>
      <w:r w:rsidR="002B1CD6">
        <w:rPr>
          <w:rFonts w:hint="cs"/>
          <w:rtl/>
        </w:rPr>
        <w:t>ّ</w:t>
      </w:r>
      <w:r>
        <w:rPr>
          <w:rtl/>
        </w:rPr>
        <w:t>ا أ</w:t>
      </w:r>
      <w:r w:rsidR="002B1CD6">
        <w:rPr>
          <w:rFonts w:hint="cs"/>
          <w:rtl/>
        </w:rPr>
        <w:t>ُ</w:t>
      </w:r>
      <w:r>
        <w:rPr>
          <w:rtl/>
        </w:rPr>
        <w:t>سري به، قال له جبرئيل: اتدري اين أنت يا رسول الله الساعة</w:t>
      </w:r>
      <w:r w:rsidR="00C63580">
        <w:rPr>
          <w:rtl/>
        </w:rPr>
        <w:t>؟</w:t>
      </w:r>
      <w:r>
        <w:rPr>
          <w:rtl/>
        </w:rPr>
        <w:t xml:space="preserve"> أنت مقابل مسجد كوفان، قال [ فاستأذن لي رب</w:t>
      </w:r>
      <w:r w:rsidR="002B1CD6">
        <w:rPr>
          <w:rFonts w:hint="cs"/>
          <w:rtl/>
        </w:rPr>
        <w:t>ّ</w:t>
      </w:r>
      <w:r>
        <w:rPr>
          <w:rtl/>
        </w:rPr>
        <w:t>ي حتى آتيه فاصل</w:t>
      </w:r>
      <w:r w:rsidR="002B1CD6">
        <w:rPr>
          <w:rFonts w:hint="cs"/>
          <w:rtl/>
        </w:rPr>
        <w:t>ّ</w:t>
      </w:r>
      <w:r>
        <w:rPr>
          <w:rtl/>
        </w:rPr>
        <w:t xml:space="preserve">ي فيه ركعتين ] </w:t>
      </w:r>
      <w:r w:rsidRPr="008711E3">
        <w:rPr>
          <w:rStyle w:val="libFootnotenumChar"/>
          <w:rtl/>
        </w:rPr>
        <w:t>(1)</w:t>
      </w:r>
      <w:r>
        <w:rPr>
          <w:rtl/>
        </w:rPr>
        <w:t xml:space="preserve"> فاستأذن الله </w:t>
      </w:r>
      <w:r w:rsidR="00374BFD">
        <w:rPr>
          <w:rtl/>
        </w:rPr>
        <w:t>عزّوجلّ</w:t>
      </w:r>
      <w:r>
        <w:rPr>
          <w:rtl/>
        </w:rPr>
        <w:t xml:space="preserve"> فاذن له، وان ميمنته لروضة من رياض الجن</w:t>
      </w:r>
      <w:r w:rsidR="002B1CD6">
        <w:rPr>
          <w:rFonts w:hint="cs"/>
          <w:rtl/>
        </w:rPr>
        <w:t>ّ</w:t>
      </w:r>
      <w:r>
        <w:rPr>
          <w:rtl/>
        </w:rPr>
        <w:t>ة [ وان وسطه لروضة من رياض الجن</w:t>
      </w:r>
      <w:r w:rsidR="002B1CD6">
        <w:rPr>
          <w:rFonts w:hint="cs"/>
          <w:rtl/>
        </w:rPr>
        <w:t>ّ</w:t>
      </w:r>
      <w:r>
        <w:rPr>
          <w:rtl/>
        </w:rPr>
        <w:t xml:space="preserve">ة ] </w:t>
      </w:r>
      <w:r w:rsidRPr="008711E3">
        <w:rPr>
          <w:rStyle w:val="libFootnotenumChar"/>
          <w:rtl/>
        </w:rPr>
        <w:t>(2)</w:t>
      </w:r>
      <w:r>
        <w:rPr>
          <w:rtl/>
        </w:rPr>
        <w:t xml:space="preserve"> وان</w:t>
      </w:r>
      <w:r w:rsidR="002B1CD6">
        <w:rPr>
          <w:rFonts w:hint="cs"/>
          <w:rtl/>
        </w:rPr>
        <w:t>ّ</w:t>
      </w:r>
      <w:r>
        <w:rPr>
          <w:rtl/>
        </w:rPr>
        <w:t xml:space="preserve"> مؤخره لروضة من رياض الجن</w:t>
      </w:r>
      <w:r w:rsidR="002B1CD6">
        <w:rPr>
          <w:rFonts w:hint="cs"/>
          <w:rtl/>
        </w:rPr>
        <w:t>ّ</w:t>
      </w:r>
      <w:r>
        <w:rPr>
          <w:rtl/>
        </w:rPr>
        <w:t>ة، وان الصلاة المكتوبة، فيه لتعدل بألف صلاة، وأن النافلة فيه لتعدل بخمسمائة صلاة، وأن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13 - جامع الاخبار ص 81. </w:t>
      </w:r>
    </w:p>
    <w:p w:rsidR="001373A5" w:rsidRDefault="001373A5" w:rsidP="001373A5">
      <w:pPr>
        <w:pStyle w:val="libFootnote0"/>
        <w:rPr>
          <w:rtl/>
        </w:rPr>
      </w:pPr>
      <w:r>
        <w:rPr>
          <w:rtl/>
        </w:rPr>
        <w:t xml:space="preserve">14 - جامع الاخبار ص 82، والبحار ج 100 ص 397 ح 37، عن ثواب الاعمال ص 50 ح 1. </w:t>
      </w:r>
    </w:p>
    <w:p w:rsidR="001373A5" w:rsidRDefault="001373A5" w:rsidP="001373A5">
      <w:pPr>
        <w:pStyle w:val="libFootnote"/>
        <w:rPr>
          <w:rtl/>
        </w:rPr>
      </w:pPr>
      <w:r>
        <w:rPr>
          <w:rtl/>
        </w:rPr>
        <w:t xml:space="preserve">(1) اثبتناه من المصدر. </w:t>
      </w:r>
    </w:p>
    <w:p w:rsidR="001373A5" w:rsidRDefault="001373A5" w:rsidP="001373A5">
      <w:pPr>
        <w:pStyle w:val="libFootnote"/>
        <w:rPr>
          <w:rtl/>
        </w:rPr>
      </w:pPr>
      <w:r>
        <w:rPr>
          <w:rtl/>
        </w:rPr>
        <w:t xml:space="preserve">(2) أثبتناه من المصدر. </w:t>
      </w:r>
    </w:p>
    <w:p w:rsidR="001373A5" w:rsidRDefault="001373A5" w:rsidP="002B1CD6">
      <w:pPr>
        <w:pStyle w:val="libNormal0"/>
        <w:rPr>
          <w:rtl/>
        </w:rPr>
      </w:pPr>
      <w:r>
        <w:rPr>
          <w:rtl/>
        </w:rPr>
        <w:br w:type="page"/>
      </w:r>
      <w:r>
        <w:rPr>
          <w:rtl/>
        </w:rPr>
        <w:lastRenderedPageBreak/>
        <w:t xml:space="preserve">الجلوس فيه بغير تلاوة، ولا ذكر، لعبادة، ولو علم الناس ما فيه لاتوه ولو حبوا </w:t>
      </w:r>
      <w:r w:rsidR="002B1CD6">
        <w:rPr>
          <w:rFonts w:hint="cs"/>
          <w:rtl/>
        </w:rPr>
        <w:t>»</w:t>
      </w:r>
      <w:r>
        <w:rPr>
          <w:rtl/>
        </w:rPr>
        <w:t xml:space="preserve">. </w:t>
      </w:r>
    </w:p>
    <w:p w:rsidR="001373A5" w:rsidRDefault="001373A5" w:rsidP="001373A5">
      <w:pPr>
        <w:pStyle w:val="libNormal"/>
        <w:rPr>
          <w:rtl/>
        </w:rPr>
      </w:pPr>
      <w:r>
        <w:rPr>
          <w:rtl/>
        </w:rPr>
        <w:t xml:space="preserve">3889 / 15 - وعن أبي بصير، عن أبي </w:t>
      </w:r>
      <w:r w:rsidR="00B215B3">
        <w:rPr>
          <w:rtl/>
        </w:rPr>
        <w:t>عبدالله</w:t>
      </w:r>
      <w:r>
        <w:rPr>
          <w:rtl/>
        </w:rPr>
        <w:t xml:space="preserve"> </w:t>
      </w:r>
      <w:r w:rsidRPr="00C47A50">
        <w:rPr>
          <w:rStyle w:val="libAlaemChar"/>
          <w:rtl/>
        </w:rPr>
        <w:t>عليه‌السلام</w:t>
      </w:r>
      <w:r>
        <w:rPr>
          <w:rtl/>
        </w:rPr>
        <w:t>، قال: سمعته يقول: « نعم المسجد مسجد الكوفة، صل</w:t>
      </w:r>
      <w:r w:rsidR="002B1CD6">
        <w:rPr>
          <w:rFonts w:hint="cs"/>
          <w:rtl/>
        </w:rPr>
        <w:t>ّ</w:t>
      </w:r>
      <w:r>
        <w:rPr>
          <w:rtl/>
        </w:rPr>
        <w:t xml:space="preserve">ى فيه الف نبي، والف وصي، ومنه فار التنور، وفيه نجرت </w:t>
      </w:r>
      <w:r w:rsidRPr="008711E3">
        <w:rPr>
          <w:rStyle w:val="libFootnotenumChar"/>
          <w:rtl/>
        </w:rPr>
        <w:t>(1)</w:t>
      </w:r>
      <w:r>
        <w:rPr>
          <w:rtl/>
        </w:rPr>
        <w:t xml:space="preserve"> السفينة، ميمنته رضوان الله، ووسطه روضة </w:t>
      </w:r>
      <w:r w:rsidRPr="008711E3">
        <w:rPr>
          <w:rStyle w:val="libFootnotenumChar"/>
          <w:rtl/>
        </w:rPr>
        <w:t>(2)</w:t>
      </w:r>
      <w:r>
        <w:rPr>
          <w:rtl/>
        </w:rPr>
        <w:t xml:space="preserve"> من رياض الجن</w:t>
      </w:r>
      <w:r w:rsidR="002B1CD6">
        <w:rPr>
          <w:rFonts w:hint="cs"/>
          <w:rtl/>
        </w:rPr>
        <w:t>ّ</w:t>
      </w:r>
      <w:r>
        <w:rPr>
          <w:rtl/>
        </w:rPr>
        <w:t xml:space="preserve">ة، وميسرته مكر </w:t>
      </w:r>
      <w:r w:rsidRPr="008711E3">
        <w:rPr>
          <w:rStyle w:val="libFootnotenumChar"/>
          <w:rtl/>
        </w:rPr>
        <w:t>(3)</w:t>
      </w:r>
      <w:r>
        <w:rPr>
          <w:rtl/>
        </w:rPr>
        <w:t xml:space="preserve"> » فقال قلت: بأبي أنت </w:t>
      </w:r>
      <w:r w:rsidRPr="008711E3">
        <w:rPr>
          <w:rStyle w:val="libFootnotenumChar"/>
          <w:rtl/>
        </w:rPr>
        <w:t>(4)</w:t>
      </w:r>
      <w:r>
        <w:rPr>
          <w:rtl/>
        </w:rPr>
        <w:t xml:space="preserve"> ما معنى ما تقول مكر </w:t>
      </w:r>
      <w:r w:rsidRPr="008711E3">
        <w:rPr>
          <w:rStyle w:val="libFootnotenumChar"/>
          <w:rtl/>
        </w:rPr>
        <w:t>(5)</w:t>
      </w:r>
      <w:r>
        <w:rPr>
          <w:rtl/>
        </w:rPr>
        <w:t xml:space="preserve"> قال: « يعني منازل السلطان </w:t>
      </w:r>
      <w:r w:rsidRPr="008711E3">
        <w:rPr>
          <w:rStyle w:val="libFootnotenumChar"/>
          <w:rtl/>
        </w:rPr>
        <w:t>(6)</w:t>
      </w:r>
      <w:r>
        <w:rPr>
          <w:rtl/>
        </w:rPr>
        <w:t xml:space="preserve"> ». </w:t>
      </w:r>
    </w:p>
    <w:p w:rsidR="001373A5" w:rsidRDefault="001373A5" w:rsidP="001373A5">
      <w:pPr>
        <w:pStyle w:val="libNormal"/>
        <w:rPr>
          <w:rtl/>
        </w:rPr>
      </w:pPr>
      <w:r>
        <w:rPr>
          <w:rtl/>
        </w:rPr>
        <w:t xml:space="preserve">وقال </w:t>
      </w:r>
      <w:r w:rsidRPr="00C47A50">
        <w:rPr>
          <w:rStyle w:val="libAlaemChar"/>
          <w:rtl/>
        </w:rPr>
        <w:t>عليه‌السلام</w:t>
      </w:r>
      <w:r>
        <w:rPr>
          <w:rtl/>
        </w:rPr>
        <w:t xml:space="preserve"> </w:t>
      </w:r>
      <w:r w:rsidRPr="008711E3">
        <w:rPr>
          <w:rStyle w:val="libFootnotenumChar"/>
          <w:rtl/>
        </w:rPr>
        <w:t>(7)</w:t>
      </w:r>
      <w:r>
        <w:rPr>
          <w:rtl/>
        </w:rPr>
        <w:t xml:space="preserve">: « صلاة في مسجد الكوفة، تعدل الف صلاة في غيره من المساجد ». </w:t>
      </w:r>
    </w:p>
    <w:p w:rsidR="001373A5" w:rsidRDefault="001373A5" w:rsidP="001373A5">
      <w:pPr>
        <w:pStyle w:val="Heading2Center"/>
        <w:rPr>
          <w:rtl/>
        </w:rPr>
      </w:pPr>
      <w:bookmarkStart w:id="290" w:name="_Toc364683791"/>
      <w:r>
        <w:rPr>
          <w:rtl/>
        </w:rPr>
        <w:t xml:space="preserve">36 - </w:t>
      </w:r>
      <w:r w:rsidR="000C71F3" w:rsidRPr="000C71F3">
        <w:rPr>
          <w:rStyle w:val="libAlaemHeading2Char"/>
          <w:rtl/>
        </w:rPr>
        <w:t xml:space="preserve">( </w:t>
      </w:r>
      <w:r>
        <w:rPr>
          <w:rtl/>
        </w:rPr>
        <w:t>باب استحباب اختيار الاقامة في مسجد الكوفة، والصلاة فيه، على السفر إلى زيارة المسجد الاقصى</w:t>
      </w:r>
      <w:r w:rsidR="000C71F3" w:rsidRPr="000C71F3">
        <w:rPr>
          <w:rStyle w:val="libAlaemHeading2Char"/>
          <w:rtl/>
        </w:rPr>
        <w:t xml:space="preserve"> )</w:t>
      </w:r>
      <w:bookmarkEnd w:id="290"/>
      <w:r>
        <w:rPr>
          <w:rtl/>
        </w:rPr>
        <w:t xml:space="preserve"> </w:t>
      </w:r>
    </w:p>
    <w:p w:rsidR="001373A5" w:rsidRDefault="001373A5" w:rsidP="001373A5">
      <w:pPr>
        <w:pStyle w:val="libNormal"/>
        <w:rPr>
          <w:rtl/>
        </w:rPr>
      </w:pPr>
      <w:r>
        <w:rPr>
          <w:rtl/>
        </w:rPr>
        <w:t xml:space="preserve">3890 / 1 - إبراهيم بن </w:t>
      </w:r>
      <w:r w:rsidR="00E64BBC">
        <w:rPr>
          <w:rtl/>
        </w:rPr>
        <w:t>محمّد</w:t>
      </w:r>
      <w:r>
        <w:rPr>
          <w:rtl/>
        </w:rPr>
        <w:t xml:space="preserve"> الثقفي في كتاب الغارات: عن حب</w:t>
      </w:r>
      <w:r w:rsidR="002B1CD6">
        <w:rPr>
          <w:rFonts w:hint="cs"/>
          <w:rtl/>
        </w:rPr>
        <w:t>ّ</w:t>
      </w:r>
      <w:r>
        <w:rPr>
          <w:rtl/>
        </w:rPr>
        <w:t>ة العرني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15 - جامع الاخبار ص 82. </w:t>
      </w:r>
    </w:p>
    <w:p w:rsidR="001373A5" w:rsidRDefault="001373A5" w:rsidP="001373A5">
      <w:pPr>
        <w:pStyle w:val="libFootnote"/>
        <w:rPr>
          <w:rtl/>
        </w:rPr>
      </w:pPr>
      <w:r>
        <w:rPr>
          <w:rtl/>
        </w:rPr>
        <w:t xml:space="preserve">(1) في المصدر: تجري، وفي إحدى نسخه، جرت. </w:t>
      </w:r>
    </w:p>
    <w:p w:rsidR="001373A5" w:rsidRDefault="001373A5" w:rsidP="001373A5">
      <w:pPr>
        <w:pStyle w:val="libFootnote"/>
        <w:rPr>
          <w:rtl/>
        </w:rPr>
      </w:pPr>
      <w:r>
        <w:rPr>
          <w:rtl/>
        </w:rPr>
        <w:t xml:space="preserve">(2) ليس في المصدر. </w:t>
      </w:r>
    </w:p>
    <w:p w:rsidR="001373A5" w:rsidRDefault="001373A5" w:rsidP="001373A5">
      <w:pPr>
        <w:pStyle w:val="libFootnote"/>
        <w:rPr>
          <w:rtl/>
        </w:rPr>
      </w:pPr>
      <w:r>
        <w:rPr>
          <w:rtl/>
        </w:rPr>
        <w:t xml:space="preserve">(3 و 5) - في المصدر: مكره، وفي نسخة: (مكروه، مكرهه، مكر) </w:t>
      </w:r>
    </w:p>
    <w:p w:rsidR="001373A5" w:rsidRDefault="001373A5" w:rsidP="001373A5">
      <w:pPr>
        <w:pStyle w:val="libFootnote"/>
        <w:rPr>
          <w:rtl/>
        </w:rPr>
      </w:pPr>
      <w:r>
        <w:rPr>
          <w:rtl/>
        </w:rPr>
        <w:t>(4) في المصدر زيادة: وام</w:t>
      </w:r>
      <w:r w:rsidR="002B1CD6">
        <w:rPr>
          <w:rFonts w:hint="cs"/>
          <w:rtl/>
        </w:rPr>
        <w:t>ّ</w:t>
      </w:r>
      <w:r>
        <w:rPr>
          <w:rtl/>
        </w:rPr>
        <w:t xml:space="preserve">ي. </w:t>
      </w:r>
    </w:p>
    <w:p w:rsidR="001373A5" w:rsidRDefault="001373A5" w:rsidP="001373A5">
      <w:pPr>
        <w:pStyle w:val="libFootnote"/>
        <w:rPr>
          <w:rtl/>
        </w:rPr>
      </w:pPr>
      <w:r>
        <w:rPr>
          <w:rtl/>
        </w:rPr>
        <w:t xml:space="preserve">(6) في المصدر: الشيطان. </w:t>
      </w:r>
    </w:p>
    <w:p w:rsidR="001373A5" w:rsidRDefault="001373A5" w:rsidP="001373A5">
      <w:pPr>
        <w:pStyle w:val="libFootnote"/>
        <w:rPr>
          <w:rtl/>
        </w:rPr>
      </w:pPr>
      <w:r>
        <w:rPr>
          <w:rtl/>
        </w:rPr>
        <w:t xml:space="preserve">(7) ثواب الاعمال ص 51 ح 3، وعنه في البحار ج 100 ص 397 ح 36. </w:t>
      </w:r>
    </w:p>
    <w:p w:rsidR="001373A5" w:rsidRDefault="001373A5" w:rsidP="001373A5">
      <w:pPr>
        <w:pStyle w:val="libFootnoteCenterBold"/>
        <w:rPr>
          <w:rtl/>
        </w:rPr>
      </w:pPr>
      <w:r>
        <w:rPr>
          <w:rtl/>
        </w:rPr>
        <w:t xml:space="preserve">الباب - 36. </w:t>
      </w:r>
    </w:p>
    <w:p w:rsidR="001373A5" w:rsidRDefault="001373A5" w:rsidP="001373A5">
      <w:pPr>
        <w:pStyle w:val="libFootnote0"/>
        <w:rPr>
          <w:rtl/>
        </w:rPr>
      </w:pPr>
      <w:r>
        <w:rPr>
          <w:rtl/>
        </w:rPr>
        <w:t>1 - الغارات ج 2 ص 413.</w:t>
      </w:r>
    </w:p>
    <w:p w:rsidR="001373A5" w:rsidRDefault="001373A5" w:rsidP="002B1CD6">
      <w:pPr>
        <w:pStyle w:val="libNormal0"/>
        <w:rPr>
          <w:rtl/>
        </w:rPr>
      </w:pPr>
      <w:r>
        <w:rPr>
          <w:rtl/>
        </w:rPr>
        <w:br w:type="page"/>
      </w:r>
      <w:r>
        <w:rPr>
          <w:rtl/>
        </w:rPr>
        <w:lastRenderedPageBreak/>
        <w:t>وميثم التم</w:t>
      </w:r>
      <w:r w:rsidR="002B1CD6">
        <w:rPr>
          <w:rFonts w:hint="cs"/>
          <w:rtl/>
        </w:rPr>
        <w:t>ّ</w:t>
      </w:r>
      <w:r>
        <w:rPr>
          <w:rtl/>
        </w:rPr>
        <w:t xml:space="preserve">ار، قالا: جاء رجل إلى علي </w:t>
      </w:r>
      <w:r w:rsidRPr="00C47A50">
        <w:rPr>
          <w:rStyle w:val="libAlaemChar"/>
          <w:rtl/>
        </w:rPr>
        <w:t>عليه‌السلام</w:t>
      </w:r>
      <w:r>
        <w:rPr>
          <w:rtl/>
        </w:rPr>
        <w:t xml:space="preserve"> فقال: يا </w:t>
      </w:r>
      <w:r w:rsidR="0014398A">
        <w:rPr>
          <w:rtl/>
        </w:rPr>
        <w:t>أميرالمؤمنين</w:t>
      </w:r>
      <w:r>
        <w:rPr>
          <w:rtl/>
        </w:rPr>
        <w:t xml:space="preserve"> إن</w:t>
      </w:r>
      <w:r w:rsidR="002B1CD6">
        <w:rPr>
          <w:rFonts w:hint="cs"/>
          <w:rtl/>
        </w:rPr>
        <w:t>ّ</w:t>
      </w:r>
      <w:r>
        <w:rPr>
          <w:rtl/>
        </w:rPr>
        <w:t>ي تزو</w:t>
      </w:r>
      <w:r w:rsidR="002B1CD6">
        <w:rPr>
          <w:rFonts w:hint="cs"/>
          <w:rtl/>
        </w:rPr>
        <w:t>ّ</w:t>
      </w:r>
      <w:r>
        <w:rPr>
          <w:rtl/>
        </w:rPr>
        <w:t>دت زادا</w:t>
      </w:r>
      <w:r w:rsidR="002B1CD6">
        <w:rPr>
          <w:rFonts w:hint="cs"/>
          <w:rtl/>
        </w:rPr>
        <w:t>ً</w:t>
      </w:r>
      <w:r>
        <w:rPr>
          <w:rtl/>
        </w:rPr>
        <w:t>، وابتعت راحلة، وقضيت شأني يعني حوائجي فارتحل إلى بيت المقدس</w:t>
      </w:r>
      <w:r w:rsidR="00C63580">
        <w:rPr>
          <w:rtl/>
        </w:rPr>
        <w:t>؟</w:t>
      </w:r>
      <w:r>
        <w:rPr>
          <w:rtl/>
        </w:rPr>
        <w:t xml:space="preserve"> فقال له: «</w:t>
      </w:r>
      <w:r w:rsidR="00D85936">
        <w:rPr>
          <w:rtl/>
        </w:rPr>
        <w:t xml:space="preserve"> كلّ </w:t>
      </w:r>
      <w:r>
        <w:rPr>
          <w:rtl/>
        </w:rPr>
        <w:t>زادك، وبع راحلتك، وعليك بهذا المسجد - يعني مسجد الكوفة - فإن</w:t>
      </w:r>
      <w:r w:rsidR="002B1CD6">
        <w:rPr>
          <w:rFonts w:hint="cs"/>
          <w:rtl/>
        </w:rPr>
        <w:t>ّ</w:t>
      </w:r>
      <w:r>
        <w:rPr>
          <w:rtl/>
        </w:rPr>
        <w:t>ه أحد المساجد الأربعة، ركعتان فيه تعدل عشرا</w:t>
      </w:r>
      <w:r w:rsidR="002B1CD6">
        <w:rPr>
          <w:rFonts w:hint="cs"/>
          <w:rtl/>
        </w:rPr>
        <w:t>ً</w:t>
      </w:r>
      <w:r>
        <w:rPr>
          <w:rtl/>
        </w:rPr>
        <w:t xml:space="preserve"> فيما سواه من المساجد، البركة منه على اثني عشر ميلا</w:t>
      </w:r>
      <w:r w:rsidR="002B1CD6">
        <w:rPr>
          <w:rFonts w:hint="cs"/>
          <w:rtl/>
        </w:rPr>
        <w:t>ً</w:t>
      </w:r>
      <w:r>
        <w:rPr>
          <w:rtl/>
        </w:rPr>
        <w:t xml:space="preserve"> من حيث ما أتيته، وقد ترك من أس</w:t>
      </w:r>
      <w:r w:rsidR="002B1CD6">
        <w:rPr>
          <w:rFonts w:hint="cs"/>
          <w:rtl/>
        </w:rPr>
        <w:t>ّ</w:t>
      </w:r>
      <w:r>
        <w:rPr>
          <w:rtl/>
        </w:rPr>
        <w:t>ه ألف ذراع، وفي زاويته فار التنور، وعند الاسطوانة الخامسة صل</w:t>
      </w:r>
      <w:r w:rsidR="002B1CD6">
        <w:rPr>
          <w:rFonts w:hint="cs"/>
          <w:rtl/>
        </w:rPr>
        <w:t>ّ</w:t>
      </w:r>
      <w:r>
        <w:rPr>
          <w:rtl/>
        </w:rPr>
        <w:t xml:space="preserve">ى ابراهيم الخليل </w:t>
      </w:r>
      <w:r w:rsidRPr="00C47A50">
        <w:rPr>
          <w:rStyle w:val="libAlaemChar"/>
          <w:rtl/>
        </w:rPr>
        <w:t>عليه‌السلام</w:t>
      </w:r>
      <w:r>
        <w:rPr>
          <w:rtl/>
        </w:rPr>
        <w:t>، وقد صل</w:t>
      </w:r>
      <w:r w:rsidR="002B1CD6">
        <w:rPr>
          <w:rFonts w:hint="cs"/>
          <w:rtl/>
        </w:rPr>
        <w:t>ّ</w:t>
      </w:r>
      <w:r>
        <w:rPr>
          <w:rtl/>
        </w:rPr>
        <w:t>ى فيه الف نبي</w:t>
      </w:r>
      <w:r w:rsidR="002B1CD6">
        <w:rPr>
          <w:rFonts w:hint="cs"/>
          <w:rtl/>
        </w:rPr>
        <w:t>ّ</w:t>
      </w:r>
      <w:r>
        <w:rPr>
          <w:rtl/>
        </w:rPr>
        <w:t>، والف وصي</w:t>
      </w:r>
      <w:r w:rsidR="002B1CD6">
        <w:rPr>
          <w:rFonts w:hint="cs"/>
          <w:rtl/>
        </w:rPr>
        <w:t>ّ</w:t>
      </w:r>
      <w:r>
        <w:rPr>
          <w:rtl/>
        </w:rPr>
        <w:t>، وفيه عصا موسى، وشجرة يقطين، وفيه هلك يغوث، ويعوق، وهو الفاروق، ومنه سي</w:t>
      </w:r>
      <w:r w:rsidR="002B1CD6">
        <w:rPr>
          <w:rFonts w:hint="cs"/>
          <w:rtl/>
        </w:rPr>
        <w:t>ّ</w:t>
      </w:r>
      <w:r>
        <w:rPr>
          <w:rtl/>
        </w:rPr>
        <w:t>ر جبل ال</w:t>
      </w:r>
      <w:r w:rsidR="002B1CD6">
        <w:rPr>
          <w:rFonts w:hint="cs"/>
          <w:rtl/>
        </w:rPr>
        <w:t>أ</w:t>
      </w:r>
      <w:r>
        <w:rPr>
          <w:rtl/>
        </w:rPr>
        <w:t>هواز، وفيه مصل</w:t>
      </w:r>
      <w:r w:rsidR="002B1CD6">
        <w:rPr>
          <w:rFonts w:hint="cs"/>
          <w:rtl/>
        </w:rPr>
        <w:t>ّ</w:t>
      </w:r>
      <w:r>
        <w:rPr>
          <w:rtl/>
        </w:rPr>
        <w:t xml:space="preserve">ى نوح </w:t>
      </w:r>
      <w:r w:rsidRPr="00C47A50">
        <w:rPr>
          <w:rStyle w:val="libAlaemChar"/>
          <w:rtl/>
        </w:rPr>
        <w:t>عليه‌السلام</w:t>
      </w:r>
      <w:r>
        <w:rPr>
          <w:rtl/>
        </w:rPr>
        <w:t xml:space="preserve"> ويحشر منه يوم القيامة سبعون الفا</w:t>
      </w:r>
      <w:r w:rsidR="002B1CD6">
        <w:rPr>
          <w:rFonts w:hint="cs"/>
          <w:rtl/>
        </w:rPr>
        <w:t>ً</w:t>
      </w:r>
      <w:r>
        <w:rPr>
          <w:rtl/>
        </w:rPr>
        <w:t xml:space="preserve"> لا عليهم حساب ولا عذاب، ووسطه على روضة من رياض الجنة، وفيه ثلاث اعين يزهرن تذهب الرجس، وتطه</w:t>
      </w:r>
      <w:r w:rsidR="002B1CD6">
        <w:rPr>
          <w:rFonts w:hint="cs"/>
          <w:rtl/>
        </w:rPr>
        <w:t>ّ</w:t>
      </w:r>
      <w:r>
        <w:rPr>
          <w:rtl/>
        </w:rPr>
        <w:t>ر المؤمنين، عين من لبن، وعين من دهن، وعين من ماء، جانبه الايمن ذكر، وجانبه ال</w:t>
      </w:r>
      <w:r w:rsidR="002B1CD6">
        <w:rPr>
          <w:rFonts w:hint="cs"/>
          <w:rtl/>
        </w:rPr>
        <w:t>أ</w:t>
      </w:r>
      <w:r>
        <w:rPr>
          <w:rtl/>
        </w:rPr>
        <w:t xml:space="preserve">يسر مكر، ولو يعلم الناس ما فيه، لاتوه ولو حبوا ». </w:t>
      </w:r>
    </w:p>
    <w:p w:rsidR="001373A5" w:rsidRDefault="001373A5" w:rsidP="001373A5">
      <w:pPr>
        <w:pStyle w:val="libNormal"/>
        <w:rPr>
          <w:rtl/>
        </w:rPr>
      </w:pPr>
      <w:r>
        <w:rPr>
          <w:rtl/>
        </w:rPr>
        <w:t xml:space="preserve">3891 / 2 - الشيخ </w:t>
      </w:r>
      <w:r w:rsidR="00E64BBC">
        <w:rPr>
          <w:rtl/>
        </w:rPr>
        <w:t>محمّد</w:t>
      </w:r>
      <w:r>
        <w:rPr>
          <w:rtl/>
        </w:rPr>
        <w:t xml:space="preserve"> بن المشهدي في المزار: باسناده المتقدم عن علي بن</w:t>
      </w:r>
      <w:r w:rsidR="00E64BBC">
        <w:rPr>
          <w:rtl/>
        </w:rPr>
        <w:t xml:space="preserve"> عبد</w:t>
      </w:r>
      <w:r>
        <w:rPr>
          <w:rtl/>
        </w:rPr>
        <w:t xml:space="preserve">الرحمن، عن </w:t>
      </w:r>
      <w:r w:rsidR="00E64BBC">
        <w:rPr>
          <w:rtl/>
        </w:rPr>
        <w:t>محمّد</w:t>
      </w:r>
      <w:r>
        <w:rPr>
          <w:rtl/>
        </w:rPr>
        <w:t xml:space="preserve"> بن </w:t>
      </w:r>
      <w:r w:rsidR="00B215B3">
        <w:rPr>
          <w:rtl/>
        </w:rPr>
        <w:t>عبدالله</w:t>
      </w:r>
      <w:r>
        <w:rPr>
          <w:rtl/>
        </w:rPr>
        <w:t xml:space="preserve"> الحضرمي، عن العلاء بن سعيد الكندي، عن طلحة بن عيسى، عن الفضل بن ميمون البجلي، عن القسم بن الوليد الهمداني، عن حب</w:t>
      </w:r>
      <w:r w:rsidR="002B1CD6">
        <w:rPr>
          <w:rFonts w:hint="cs"/>
          <w:rtl/>
        </w:rPr>
        <w:t>ّ</w:t>
      </w:r>
      <w:r>
        <w:rPr>
          <w:rtl/>
        </w:rPr>
        <w:t xml:space="preserve">ة العرني، وميثم الكناني، وذكرا مثله بادنى تغيير وفيه: بعد عصا موسى، (وخاتم سليمان) وبعد قوله: عين من لبن (انبثت من ضغث </w:t>
      </w:r>
      <w:r w:rsidRPr="008711E3">
        <w:rPr>
          <w:rStyle w:val="libFootnotenumChar"/>
          <w:rtl/>
        </w:rPr>
        <w:t>(1)</w:t>
      </w:r>
      <w:r>
        <w:rPr>
          <w:rtl/>
        </w:rPr>
        <w:t xml:space="preserve"> ت</w:t>
      </w:r>
      <w:r w:rsidR="002B1CD6">
        <w:rPr>
          <w:rFonts w:hint="cs"/>
          <w:rtl/>
        </w:rPr>
        <w:t>ُ</w:t>
      </w:r>
      <w:r>
        <w:rPr>
          <w:rtl/>
        </w:rPr>
        <w:t>ذهب).</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المزار ص 149، وعنه في البحار ج 100 ص 394 ح 28. </w:t>
      </w:r>
    </w:p>
    <w:p w:rsidR="001373A5" w:rsidRDefault="001373A5" w:rsidP="001373A5">
      <w:pPr>
        <w:pStyle w:val="libFootnote"/>
        <w:rPr>
          <w:rtl/>
        </w:rPr>
      </w:pPr>
      <w:r>
        <w:rPr>
          <w:rtl/>
        </w:rPr>
        <w:t>(1) في نسخة: انبتت بالضغث (منه قد</w:t>
      </w:r>
      <w:r w:rsidR="002B1CD6">
        <w:rPr>
          <w:rFonts w:hint="cs"/>
          <w:rtl/>
        </w:rPr>
        <w:t>ّ</w:t>
      </w:r>
      <w:r>
        <w:rPr>
          <w:rtl/>
        </w:rPr>
        <w:t>س سر</w:t>
      </w:r>
      <w:r w:rsidR="002B1CD6">
        <w:rPr>
          <w:rFonts w:hint="cs"/>
          <w:rtl/>
        </w:rPr>
        <w:t>ّ</w:t>
      </w:r>
      <w:r>
        <w:rPr>
          <w:rtl/>
        </w:rPr>
        <w:t xml:space="preserve">ه). </w:t>
      </w:r>
    </w:p>
    <w:p w:rsidR="001373A5" w:rsidRDefault="00D574EF" w:rsidP="002B1CD6">
      <w:pPr>
        <w:pStyle w:val="libNormal"/>
        <w:rPr>
          <w:rtl/>
        </w:rPr>
      </w:pPr>
      <w:r>
        <w:rPr>
          <w:rtl/>
        </w:rPr>
        <w:br w:type="page"/>
      </w:r>
      <w:r w:rsidR="001373A5">
        <w:rPr>
          <w:rtl/>
        </w:rPr>
        <w:lastRenderedPageBreak/>
        <w:t xml:space="preserve">3892 / 3 - </w:t>
      </w:r>
      <w:r w:rsidR="00E64BBC">
        <w:rPr>
          <w:rtl/>
        </w:rPr>
        <w:t>محمّد</w:t>
      </w:r>
      <w:r w:rsidR="001373A5">
        <w:rPr>
          <w:rtl/>
        </w:rPr>
        <w:t xml:space="preserve"> بن مسعود العياشي في تفسيره: عن سلام الحن</w:t>
      </w:r>
      <w:r w:rsidR="002B1CD6">
        <w:rPr>
          <w:rFonts w:hint="cs"/>
          <w:rtl/>
        </w:rPr>
        <w:t>ّ</w:t>
      </w:r>
      <w:r w:rsidR="001373A5">
        <w:rPr>
          <w:rtl/>
        </w:rPr>
        <w:t xml:space="preserve">اط، عن رجل، عن أبي </w:t>
      </w:r>
      <w:r w:rsidR="00B215B3">
        <w:rPr>
          <w:rtl/>
        </w:rPr>
        <w:t>عبدالله</w:t>
      </w:r>
      <w:r w:rsidR="001373A5">
        <w:rPr>
          <w:rtl/>
        </w:rPr>
        <w:t xml:space="preserve"> </w:t>
      </w:r>
      <w:r w:rsidR="001373A5" w:rsidRPr="00C47A50">
        <w:rPr>
          <w:rStyle w:val="libAlaemChar"/>
          <w:rtl/>
        </w:rPr>
        <w:t>عليه‌السلام</w:t>
      </w:r>
      <w:r w:rsidR="001373A5">
        <w:rPr>
          <w:rtl/>
        </w:rPr>
        <w:t xml:space="preserve">، قال: سألته عن المساجد التي لها الفضل، فقال: « المسجد الحرام، ومسجد الرسول </w:t>
      </w:r>
      <w:r w:rsidR="002B1CD6" w:rsidRPr="00C47A50">
        <w:rPr>
          <w:rStyle w:val="libAlaemChar"/>
          <w:rtl/>
        </w:rPr>
        <w:t>صلى‌الله‌عليه‌وآله‌</w:t>
      </w:r>
      <w:r w:rsidR="002B1CD6">
        <w:rPr>
          <w:rtl/>
        </w:rPr>
        <w:t xml:space="preserve"> </w:t>
      </w:r>
      <w:r w:rsidR="001373A5">
        <w:rPr>
          <w:rtl/>
        </w:rPr>
        <w:t>» قلت: والمسجد ال</w:t>
      </w:r>
      <w:r w:rsidR="002B1CD6">
        <w:rPr>
          <w:rFonts w:hint="cs"/>
          <w:rtl/>
        </w:rPr>
        <w:t>أ</w:t>
      </w:r>
      <w:r w:rsidR="001373A5">
        <w:rPr>
          <w:rtl/>
        </w:rPr>
        <w:t>قصى جعلت فداك</w:t>
      </w:r>
      <w:r w:rsidR="00C63580">
        <w:rPr>
          <w:rtl/>
        </w:rPr>
        <w:t>؟</w:t>
      </w:r>
      <w:r w:rsidR="001373A5">
        <w:rPr>
          <w:rtl/>
        </w:rPr>
        <w:t xml:space="preserve"> فقال: « ذاك في السماء، إليه أ</w:t>
      </w:r>
      <w:r w:rsidR="002B1CD6">
        <w:rPr>
          <w:rFonts w:hint="cs"/>
          <w:rtl/>
        </w:rPr>
        <w:t>ُ</w:t>
      </w:r>
      <w:r w:rsidR="001373A5">
        <w:rPr>
          <w:rtl/>
        </w:rPr>
        <w:t xml:space="preserve">سري رسول الله </w:t>
      </w:r>
      <w:r w:rsidR="001373A5" w:rsidRPr="00C47A50">
        <w:rPr>
          <w:rStyle w:val="libAlaemChar"/>
          <w:rtl/>
        </w:rPr>
        <w:t>صلى‌الله‌عليه‌وآله‌</w:t>
      </w:r>
      <w:r w:rsidR="001373A5">
        <w:rPr>
          <w:rtl/>
        </w:rPr>
        <w:t xml:space="preserve"> » فقلت ان الناس يقولون أنه بيت المقدس، فقال: « مسجد الكوفة أفضل منه ». </w:t>
      </w:r>
    </w:p>
    <w:p w:rsidR="001373A5" w:rsidRDefault="001373A5" w:rsidP="001373A5">
      <w:pPr>
        <w:pStyle w:val="Heading2Center"/>
        <w:rPr>
          <w:rtl/>
        </w:rPr>
      </w:pPr>
      <w:bookmarkStart w:id="291" w:name="_Toc364683792"/>
      <w:r>
        <w:rPr>
          <w:rtl/>
        </w:rPr>
        <w:t xml:space="preserve">37 - </w:t>
      </w:r>
      <w:r w:rsidR="000C71F3" w:rsidRPr="000C71F3">
        <w:rPr>
          <w:rStyle w:val="libAlaemHeading2Char"/>
          <w:rtl/>
        </w:rPr>
        <w:t xml:space="preserve">( </w:t>
      </w:r>
      <w:r>
        <w:rPr>
          <w:rtl/>
        </w:rPr>
        <w:t>باب استحباب الصلاة عند الاسطوانة السابعة، والاسطوانة الخامسة، من مسجد الكوفة</w:t>
      </w:r>
      <w:r w:rsidR="000C71F3" w:rsidRPr="000C71F3">
        <w:rPr>
          <w:rStyle w:val="libAlaemHeading2Char"/>
          <w:rtl/>
        </w:rPr>
        <w:t xml:space="preserve"> )</w:t>
      </w:r>
      <w:bookmarkEnd w:id="291"/>
      <w:r>
        <w:rPr>
          <w:rtl/>
        </w:rPr>
        <w:t xml:space="preserve"> </w:t>
      </w:r>
    </w:p>
    <w:p w:rsidR="001373A5" w:rsidRDefault="001373A5" w:rsidP="001373A5">
      <w:pPr>
        <w:pStyle w:val="libNormal"/>
        <w:rPr>
          <w:rtl/>
        </w:rPr>
      </w:pPr>
      <w:r>
        <w:rPr>
          <w:rtl/>
        </w:rPr>
        <w:t xml:space="preserve">3893 / 1 - الشيخ </w:t>
      </w:r>
      <w:r w:rsidR="00E64BBC">
        <w:rPr>
          <w:rtl/>
        </w:rPr>
        <w:t>محمّد</w:t>
      </w:r>
      <w:r>
        <w:rPr>
          <w:rtl/>
        </w:rPr>
        <w:t xml:space="preserve"> بن المشهدي في المزار: بالاسناد عن أحمد بن الحسين بن </w:t>
      </w:r>
      <w:r w:rsidR="00B215B3">
        <w:rPr>
          <w:rtl/>
        </w:rPr>
        <w:t>عبدالله</w:t>
      </w:r>
      <w:r>
        <w:rPr>
          <w:rtl/>
        </w:rPr>
        <w:t xml:space="preserve">، عن ذبيان بن حكيم، عن حماد بن زيد الحارثي، قال: كنت عند جعفر بن </w:t>
      </w:r>
      <w:r w:rsidR="00E64BBC">
        <w:rPr>
          <w:rtl/>
        </w:rPr>
        <w:t>محمّد</w:t>
      </w:r>
      <w:r>
        <w:rPr>
          <w:rtl/>
        </w:rPr>
        <w:t xml:space="preserve"> </w:t>
      </w:r>
      <w:r w:rsidRPr="00C47A50">
        <w:rPr>
          <w:rStyle w:val="libAlaemChar"/>
          <w:rtl/>
        </w:rPr>
        <w:t>عليهما‌السلام</w:t>
      </w:r>
      <w:r>
        <w:rPr>
          <w:rtl/>
        </w:rPr>
        <w:t xml:space="preserve"> والبيت غاص من الكوفيين، فسأله رجل منهم: يابن رسول الله، إن</w:t>
      </w:r>
      <w:r w:rsidR="002B1CD6">
        <w:rPr>
          <w:rFonts w:hint="cs"/>
          <w:rtl/>
        </w:rPr>
        <w:t>ّ</w:t>
      </w:r>
      <w:r>
        <w:rPr>
          <w:rtl/>
        </w:rPr>
        <w:t>ي ناء عن المسجد، وليس لي ني</w:t>
      </w:r>
      <w:r w:rsidR="002B1CD6">
        <w:rPr>
          <w:rFonts w:hint="cs"/>
          <w:rtl/>
        </w:rPr>
        <w:t>ّ</w:t>
      </w:r>
      <w:r>
        <w:rPr>
          <w:rtl/>
        </w:rPr>
        <w:t>ة الصلاة فيه، فقال: « ائته، فلو يعلم الناس ما فيه لاتوه ولو حبوا »، قال: اني اشتغل، قال: « فأته ولا تدعه ما امكنك، وعليك بميامنه مم</w:t>
      </w:r>
      <w:r w:rsidR="002B1CD6">
        <w:rPr>
          <w:rFonts w:hint="cs"/>
          <w:rtl/>
        </w:rPr>
        <w:t>ّ</w:t>
      </w:r>
      <w:r>
        <w:rPr>
          <w:rtl/>
        </w:rPr>
        <w:t xml:space="preserve">ا يلي ابواب كندة، فأنه مقام إبراهيم </w:t>
      </w:r>
      <w:r w:rsidRPr="00C47A50">
        <w:rPr>
          <w:rStyle w:val="libAlaemChar"/>
          <w:rtl/>
        </w:rPr>
        <w:t>عليه‌السلام</w:t>
      </w:r>
      <w:r>
        <w:rPr>
          <w:rtl/>
        </w:rPr>
        <w:t>، وعند الخامسة مقام جبرئيل، والذي نفسي بيده لو يعلم الناس من فضله ما أعلم لازدحموا عليه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3 - تفسير العياشي ج 2 ص 279 ح 13. </w:t>
      </w:r>
    </w:p>
    <w:p w:rsidR="001373A5" w:rsidRDefault="001373A5" w:rsidP="001373A5">
      <w:pPr>
        <w:pStyle w:val="libFootnoteCenterBold"/>
        <w:rPr>
          <w:rtl/>
        </w:rPr>
      </w:pPr>
      <w:r>
        <w:rPr>
          <w:rtl/>
        </w:rPr>
        <w:t xml:space="preserve">الباب - 37 </w:t>
      </w:r>
    </w:p>
    <w:p w:rsidR="001373A5" w:rsidRDefault="001373A5" w:rsidP="001373A5">
      <w:pPr>
        <w:pStyle w:val="libFootnote0"/>
        <w:rPr>
          <w:rtl/>
        </w:rPr>
      </w:pPr>
      <w:r>
        <w:rPr>
          <w:rtl/>
        </w:rPr>
        <w:t xml:space="preserve">1 - مزار المشهدي ص 152 ورواه عنه في البحار ج 100 ص 395 ح 30. </w:t>
      </w:r>
    </w:p>
    <w:p w:rsidR="001373A5" w:rsidRDefault="00D574EF" w:rsidP="002B1CD6">
      <w:pPr>
        <w:pStyle w:val="libNormal"/>
        <w:rPr>
          <w:rtl/>
        </w:rPr>
      </w:pPr>
      <w:r>
        <w:rPr>
          <w:rtl/>
        </w:rPr>
        <w:br w:type="page"/>
      </w:r>
      <w:r w:rsidR="001373A5">
        <w:rPr>
          <w:rtl/>
        </w:rPr>
        <w:lastRenderedPageBreak/>
        <w:t xml:space="preserve">3894 / 2 - وبالاسناد عن علي بن </w:t>
      </w:r>
      <w:r w:rsidR="00E64BBC">
        <w:rPr>
          <w:rtl/>
        </w:rPr>
        <w:t>محمّد</w:t>
      </w:r>
      <w:r w:rsidR="001373A5">
        <w:rPr>
          <w:rtl/>
        </w:rPr>
        <w:t xml:space="preserve"> الدهقان، عن علي بن </w:t>
      </w:r>
      <w:r w:rsidR="00E64BBC">
        <w:rPr>
          <w:rtl/>
        </w:rPr>
        <w:t>محمّد</w:t>
      </w:r>
      <w:r w:rsidR="001373A5">
        <w:rPr>
          <w:rtl/>
        </w:rPr>
        <w:t xml:space="preserve"> بن على بن السمين، عن </w:t>
      </w:r>
      <w:r w:rsidR="00E64BBC">
        <w:rPr>
          <w:rtl/>
        </w:rPr>
        <w:t>محمّد</w:t>
      </w:r>
      <w:r w:rsidR="001373A5">
        <w:rPr>
          <w:rtl/>
        </w:rPr>
        <w:t xml:space="preserve"> بن زيد (أبي طالب) </w:t>
      </w:r>
      <w:r w:rsidR="001373A5" w:rsidRPr="008711E3">
        <w:rPr>
          <w:rStyle w:val="libFootnotenumChar"/>
          <w:rtl/>
        </w:rPr>
        <w:t>(1)</w:t>
      </w:r>
      <w:r w:rsidR="001373A5">
        <w:rPr>
          <w:rtl/>
        </w:rPr>
        <w:t xml:space="preserve"> عن ابراهيم بن </w:t>
      </w:r>
      <w:r w:rsidR="00E64BBC">
        <w:rPr>
          <w:rtl/>
        </w:rPr>
        <w:t>محمّد</w:t>
      </w:r>
      <w:r w:rsidR="001373A5">
        <w:rPr>
          <w:rtl/>
        </w:rPr>
        <w:t xml:space="preserve"> الثقفي، عن عبيد بن اسحاق الضبي، عن زهير بن معاوية، عن ال</w:t>
      </w:r>
      <w:r w:rsidR="002B1CD6">
        <w:rPr>
          <w:rFonts w:hint="cs"/>
          <w:rtl/>
        </w:rPr>
        <w:t>أ</w:t>
      </w:r>
      <w:r w:rsidR="001373A5">
        <w:rPr>
          <w:rtl/>
        </w:rPr>
        <w:t>عمش، عن سفيان، عن حذيفة، قال: والله ان مسجدكم هذا ل</w:t>
      </w:r>
      <w:r w:rsidR="002B1CD6">
        <w:rPr>
          <w:rFonts w:hint="cs"/>
          <w:rtl/>
        </w:rPr>
        <w:t>أ</w:t>
      </w:r>
      <w:r w:rsidR="001373A5">
        <w:rPr>
          <w:rtl/>
        </w:rPr>
        <w:t>حد المساجد ال</w:t>
      </w:r>
      <w:r w:rsidR="002B1CD6">
        <w:rPr>
          <w:rFonts w:hint="cs"/>
          <w:rtl/>
        </w:rPr>
        <w:t>أ</w:t>
      </w:r>
      <w:r w:rsidR="001373A5">
        <w:rPr>
          <w:rtl/>
        </w:rPr>
        <w:t>ربعة المعدودة: المسجد الحرام، ومسجد المدينة، ومسجد ال</w:t>
      </w:r>
      <w:r w:rsidR="002B1CD6">
        <w:rPr>
          <w:rFonts w:hint="cs"/>
          <w:rtl/>
        </w:rPr>
        <w:t>أ</w:t>
      </w:r>
      <w:r w:rsidR="001373A5">
        <w:rPr>
          <w:rtl/>
        </w:rPr>
        <w:t>قصى، ومسجدكم هذا - يعني مسجد الكوفة - الا وان زاويته اليمنى مم</w:t>
      </w:r>
      <w:r w:rsidR="002B1CD6">
        <w:rPr>
          <w:rFonts w:hint="cs"/>
          <w:rtl/>
        </w:rPr>
        <w:t>ّ</w:t>
      </w:r>
      <w:r w:rsidR="001373A5">
        <w:rPr>
          <w:rtl/>
        </w:rPr>
        <w:t>ا يلي أبواب كندة منها فار التنور، وان السارية الخامسة، مم</w:t>
      </w:r>
      <w:r w:rsidR="002B1CD6">
        <w:rPr>
          <w:rFonts w:hint="cs"/>
          <w:rtl/>
        </w:rPr>
        <w:t>ّ</w:t>
      </w:r>
      <w:r w:rsidR="001373A5">
        <w:rPr>
          <w:rtl/>
        </w:rPr>
        <w:t>ا يلي صحن المسجد، عن يمنة المسجد، مما يلي أبواب كندة، مصل</w:t>
      </w:r>
      <w:r w:rsidR="002B1CD6">
        <w:rPr>
          <w:rFonts w:hint="cs"/>
          <w:rtl/>
        </w:rPr>
        <w:t>ّ</w:t>
      </w:r>
      <w:r w:rsidR="001373A5">
        <w:rPr>
          <w:rtl/>
        </w:rPr>
        <w:t xml:space="preserve">ى إبراهيم الخليل </w:t>
      </w:r>
      <w:r w:rsidR="001373A5" w:rsidRPr="00C47A50">
        <w:rPr>
          <w:rStyle w:val="libAlaemChar"/>
          <w:rtl/>
        </w:rPr>
        <w:t>عليه‌السلام</w:t>
      </w:r>
      <w:r w:rsidR="001373A5">
        <w:rPr>
          <w:rtl/>
        </w:rPr>
        <w:t xml:space="preserve">، وأن وسطه لنجرت فيه سفينة نوح </w:t>
      </w:r>
      <w:r w:rsidR="001373A5" w:rsidRPr="00C47A50">
        <w:rPr>
          <w:rStyle w:val="libAlaemChar"/>
          <w:rtl/>
        </w:rPr>
        <w:t>عليه‌السلام</w:t>
      </w:r>
      <w:r w:rsidR="001373A5">
        <w:rPr>
          <w:rtl/>
        </w:rPr>
        <w:t>، ولئن اصل</w:t>
      </w:r>
      <w:r w:rsidR="002B1CD6">
        <w:rPr>
          <w:rFonts w:hint="cs"/>
          <w:rtl/>
        </w:rPr>
        <w:t>ّ</w:t>
      </w:r>
      <w:r w:rsidR="001373A5">
        <w:rPr>
          <w:rtl/>
        </w:rPr>
        <w:t>ي فيه ركعتين احب</w:t>
      </w:r>
      <w:r w:rsidR="002B1CD6">
        <w:rPr>
          <w:rFonts w:hint="cs"/>
          <w:rtl/>
        </w:rPr>
        <w:t>ّ</w:t>
      </w:r>
      <w:r w:rsidR="001373A5">
        <w:rPr>
          <w:rtl/>
        </w:rPr>
        <w:t xml:space="preserve"> إلي</w:t>
      </w:r>
      <w:r w:rsidR="002B1CD6">
        <w:rPr>
          <w:rFonts w:hint="cs"/>
          <w:rtl/>
        </w:rPr>
        <w:t>ّ</w:t>
      </w:r>
      <w:r w:rsidR="001373A5">
        <w:rPr>
          <w:rtl/>
        </w:rPr>
        <w:t xml:space="preserve"> من أن اصل</w:t>
      </w:r>
      <w:r w:rsidR="002B1CD6">
        <w:rPr>
          <w:rFonts w:hint="cs"/>
          <w:rtl/>
        </w:rPr>
        <w:t>ّ</w:t>
      </w:r>
      <w:r w:rsidR="001373A5">
        <w:rPr>
          <w:rtl/>
        </w:rPr>
        <w:t>ي في غيره عشر ركعات، ولقد نقص من ذرعه من ال</w:t>
      </w:r>
      <w:r w:rsidR="002B1CD6">
        <w:rPr>
          <w:rFonts w:hint="cs"/>
          <w:rtl/>
        </w:rPr>
        <w:t>ا</w:t>
      </w:r>
      <w:r w:rsidR="001373A5">
        <w:rPr>
          <w:rtl/>
        </w:rPr>
        <w:t>س ال</w:t>
      </w:r>
      <w:r w:rsidR="002B1CD6">
        <w:rPr>
          <w:rFonts w:hint="cs"/>
          <w:rtl/>
        </w:rPr>
        <w:t>أ</w:t>
      </w:r>
      <w:r w:rsidR="001373A5">
        <w:rPr>
          <w:rtl/>
        </w:rPr>
        <w:t xml:space="preserve">ول اثني عشر الف ذراع، وان البركة منه على اثني عشر ميلا، من اي الجوانب جئته. </w:t>
      </w:r>
    </w:p>
    <w:p w:rsidR="001373A5" w:rsidRDefault="001373A5" w:rsidP="002B1CD6">
      <w:pPr>
        <w:pStyle w:val="libNormal"/>
        <w:rPr>
          <w:rtl/>
        </w:rPr>
      </w:pPr>
      <w:r>
        <w:rPr>
          <w:rtl/>
        </w:rPr>
        <w:t xml:space="preserve">3895 / 3 - الشهيد (ره) في مزاره، والشيخ </w:t>
      </w:r>
      <w:r w:rsidR="00E64BBC">
        <w:rPr>
          <w:rtl/>
        </w:rPr>
        <w:t>محمّد</w:t>
      </w:r>
      <w:r>
        <w:rPr>
          <w:rtl/>
        </w:rPr>
        <w:t xml:space="preserve"> بن المشهدي في مزاره: عن أبي </w:t>
      </w:r>
      <w:r w:rsidR="00B215B3">
        <w:rPr>
          <w:rtl/>
        </w:rPr>
        <w:t>عبدالله</w:t>
      </w:r>
      <w:r>
        <w:rPr>
          <w:rtl/>
        </w:rPr>
        <w:t xml:space="preserve"> الصادق </w:t>
      </w:r>
      <w:r w:rsidRPr="00C47A50">
        <w:rPr>
          <w:rStyle w:val="libAlaemChar"/>
          <w:rtl/>
        </w:rPr>
        <w:t>عليه‌السلام</w:t>
      </w:r>
      <w:r>
        <w:rPr>
          <w:rtl/>
        </w:rPr>
        <w:t xml:space="preserve">، انه قال لبعض اصحابه: </w:t>
      </w:r>
      <w:r w:rsidR="002B1CD6">
        <w:rPr>
          <w:rFonts w:hint="cs"/>
          <w:rtl/>
        </w:rPr>
        <w:t>«</w:t>
      </w:r>
      <w:r>
        <w:rPr>
          <w:rtl/>
        </w:rPr>
        <w:t xml:space="preserve"> يا فلان إذا دخلت المسجد إلى </w:t>
      </w:r>
      <w:r w:rsidRPr="008711E3">
        <w:rPr>
          <w:rStyle w:val="libFootnotenumChar"/>
          <w:rtl/>
        </w:rPr>
        <w:t>(1)</w:t>
      </w:r>
      <w:r>
        <w:rPr>
          <w:rtl/>
        </w:rPr>
        <w:t xml:space="preserve"> الباب الثاني عن ميمنة المسجد، فعد خمسة اساطين، اثنتان منها في الظلال، وثلاث منها في صحن الحائط، فصل</w:t>
      </w:r>
      <w:r w:rsidR="002B1CD6">
        <w:rPr>
          <w:rFonts w:hint="cs"/>
          <w:rtl/>
        </w:rPr>
        <w:t>ّ</w:t>
      </w:r>
      <w:r>
        <w:rPr>
          <w:rtl/>
        </w:rPr>
        <w:t xml:space="preserve"> هناك، فعند الثالثة مصل</w:t>
      </w:r>
      <w:r w:rsidR="002B1CD6">
        <w:rPr>
          <w:rFonts w:hint="cs"/>
          <w:rtl/>
        </w:rPr>
        <w:t>ّ</w:t>
      </w:r>
      <w:r>
        <w:rPr>
          <w:rtl/>
        </w:rPr>
        <w:t xml:space="preserve">ى ابراهيم </w:t>
      </w:r>
      <w:r w:rsidRPr="00C47A50">
        <w:rPr>
          <w:rStyle w:val="libAlaemChar"/>
          <w:rtl/>
        </w:rPr>
        <w:t>عليه‌السلام</w:t>
      </w:r>
      <w:r>
        <w:rPr>
          <w:rtl/>
        </w:rPr>
        <w:t>، وهي الخامسة من المسجد، ركعتين، وقل:</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مزار المشهدي ص 153، ورواه عنه في البحار ج 100 ص 396 ح 31. </w:t>
      </w:r>
    </w:p>
    <w:p w:rsidR="001373A5" w:rsidRDefault="001373A5" w:rsidP="001373A5">
      <w:pPr>
        <w:pStyle w:val="libFootnote"/>
        <w:rPr>
          <w:rtl/>
        </w:rPr>
      </w:pPr>
      <w:r>
        <w:rPr>
          <w:rtl/>
        </w:rPr>
        <w:t xml:space="preserve">(1) في البحار والمصدر: الرطاب. </w:t>
      </w:r>
    </w:p>
    <w:p w:rsidR="001373A5" w:rsidRDefault="001373A5" w:rsidP="001373A5">
      <w:pPr>
        <w:pStyle w:val="libFootnote0"/>
        <w:rPr>
          <w:rtl/>
        </w:rPr>
      </w:pPr>
      <w:r>
        <w:rPr>
          <w:rtl/>
        </w:rPr>
        <w:t xml:space="preserve">3 - مزار الشهيد: مخطوط والمشهدي ص 210، ونقله عنهما في البحار ج 100 ص 388 ح 11. </w:t>
      </w:r>
    </w:p>
    <w:p w:rsidR="001373A5" w:rsidRDefault="001373A5" w:rsidP="001373A5">
      <w:pPr>
        <w:pStyle w:val="libFootnote"/>
        <w:rPr>
          <w:rtl/>
        </w:rPr>
      </w:pPr>
      <w:r>
        <w:rPr>
          <w:rtl/>
        </w:rPr>
        <w:t xml:space="preserve">(1) في البحار والمصدر: من </w:t>
      </w:r>
    </w:p>
    <w:p w:rsidR="001373A5" w:rsidRDefault="001373A5" w:rsidP="002B1CD6">
      <w:pPr>
        <w:pStyle w:val="libNormal0"/>
        <w:rPr>
          <w:rtl/>
        </w:rPr>
      </w:pPr>
      <w:r>
        <w:rPr>
          <w:rtl/>
        </w:rPr>
        <w:br w:type="page"/>
      </w:r>
      <w:r>
        <w:rPr>
          <w:rtl/>
        </w:rPr>
        <w:lastRenderedPageBreak/>
        <w:t xml:space="preserve">السلام على أبينا آدم </w:t>
      </w:r>
      <w:r w:rsidR="002B1CD6">
        <w:rPr>
          <w:rFonts w:hint="cs"/>
          <w:rtl/>
        </w:rPr>
        <w:t>».</w:t>
      </w:r>
      <w:r>
        <w:rPr>
          <w:rtl/>
        </w:rPr>
        <w:t xml:space="preserve">. الدعاء. </w:t>
      </w:r>
    </w:p>
    <w:p w:rsidR="001373A5" w:rsidRDefault="001373A5" w:rsidP="001373A5">
      <w:pPr>
        <w:pStyle w:val="libNormal"/>
        <w:rPr>
          <w:rtl/>
        </w:rPr>
      </w:pPr>
      <w:r>
        <w:rPr>
          <w:rtl/>
        </w:rPr>
        <w:t>3896 / 4 - وفيهما بالاسناد مرفوعا، عن أبي حمزة الثمالي، قال: بينا أنا قاعد يوما في المسجد عند السابعة، إذا برجل مم</w:t>
      </w:r>
      <w:r w:rsidR="002B1CD6">
        <w:rPr>
          <w:rFonts w:hint="cs"/>
          <w:rtl/>
        </w:rPr>
        <w:t>ّ</w:t>
      </w:r>
      <w:r>
        <w:rPr>
          <w:rtl/>
        </w:rPr>
        <w:t>ا يلي أبواب كندة قد دخل، فنظرت إلى أحسن الناس وجها، واطيبهم ريحا، وانظفهم ثوبا معم</w:t>
      </w:r>
      <w:r w:rsidR="002B1CD6">
        <w:rPr>
          <w:rFonts w:hint="cs"/>
          <w:rtl/>
        </w:rPr>
        <w:t>ّ</w:t>
      </w:r>
      <w:r>
        <w:rPr>
          <w:rtl/>
        </w:rPr>
        <w:t>م بلا طيلسان ولا ازار، عليه قميص ودراعة وعمامة، وفي رجليه نعلان عربي</w:t>
      </w:r>
      <w:r w:rsidR="002B1CD6">
        <w:rPr>
          <w:rFonts w:hint="cs"/>
          <w:rtl/>
        </w:rPr>
        <w:t>ّ</w:t>
      </w:r>
      <w:r>
        <w:rPr>
          <w:rtl/>
        </w:rPr>
        <w:t xml:space="preserve">ان، فخلع نعليه ثم قام عند السابعة، ورفع مسبحتيه حتى بلغتا </w:t>
      </w:r>
      <w:r w:rsidRPr="008711E3">
        <w:rPr>
          <w:rStyle w:val="libFootnotenumChar"/>
          <w:rtl/>
        </w:rPr>
        <w:t>(1)</w:t>
      </w:r>
      <w:r>
        <w:rPr>
          <w:rtl/>
        </w:rPr>
        <w:t xml:space="preserve"> شحمتي اذنيه، ثم ارسلهما بالتكبير، فلم تبق في بدني </w:t>
      </w:r>
      <w:r w:rsidR="002B1CD6">
        <w:rPr>
          <w:rFonts w:hint="cs"/>
          <w:rtl/>
        </w:rPr>
        <w:t>ش</w:t>
      </w:r>
      <w:r>
        <w:rPr>
          <w:rtl/>
        </w:rPr>
        <w:t>عرة ال</w:t>
      </w:r>
      <w:r w:rsidR="002B1CD6">
        <w:rPr>
          <w:rFonts w:hint="cs"/>
          <w:rtl/>
        </w:rPr>
        <w:t>ّ</w:t>
      </w:r>
      <w:r>
        <w:rPr>
          <w:rtl/>
        </w:rPr>
        <w:t>ا قامت، ثم صل</w:t>
      </w:r>
      <w:r w:rsidR="002B1CD6">
        <w:rPr>
          <w:rFonts w:hint="cs"/>
          <w:rtl/>
        </w:rPr>
        <w:t>ّ</w:t>
      </w:r>
      <w:r>
        <w:rPr>
          <w:rtl/>
        </w:rPr>
        <w:t xml:space="preserve">ى اربع ركعات احسن ركوعهن وسجودهن، وقال: « الهي إن كنت قد عصيتك » الدعاء. </w:t>
      </w:r>
    </w:p>
    <w:p w:rsidR="001373A5" w:rsidRDefault="001373A5" w:rsidP="001373A5">
      <w:pPr>
        <w:pStyle w:val="libNormal"/>
        <w:rPr>
          <w:rtl/>
        </w:rPr>
      </w:pPr>
      <w:r>
        <w:rPr>
          <w:rtl/>
        </w:rPr>
        <w:t>ثم رفع رأسه، فتأم</w:t>
      </w:r>
      <w:r w:rsidR="002B1CD6">
        <w:rPr>
          <w:rFonts w:hint="cs"/>
          <w:rtl/>
        </w:rPr>
        <w:t>ّ</w:t>
      </w:r>
      <w:r>
        <w:rPr>
          <w:rtl/>
        </w:rPr>
        <w:t xml:space="preserve">لته فإذا هو مولاي زين العابدين علي بن الحسين </w:t>
      </w:r>
      <w:r w:rsidRPr="00C47A50">
        <w:rPr>
          <w:rStyle w:val="libAlaemChar"/>
          <w:rtl/>
        </w:rPr>
        <w:t>عليهما‌السلام</w:t>
      </w:r>
      <w:r>
        <w:rPr>
          <w:rtl/>
        </w:rPr>
        <w:t>، فانكببت على يديه اقبلهما، فنزع يده من</w:t>
      </w:r>
      <w:r w:rsidR="002B1CD6">
        <w:rPr>
          <w:rFonts w:hint="cs"/>
          <w:rtl/>
        </w:rPr>
        <w:t>ّ</w:t>
      </w:r>
      <w:r>
        <w:rPr>
          <w:rtl/>
        </w:rPr>
        <w:t>ي، وأومأ الي</w:t>
      </w:r>
      <w:r w:rsidR="002B1CD6">
        <w:rPr>
          <w:rFonts w:hint="cs"/>
          <w:rtl/>
        </w:rPr>
        <w:t>ّ</w:t>
      </w:r>
      <w:r>
        <w:rPr>
          <w:rtl/>
        </w:rPr>
        <w:t xml:space="preserve"> بالسكوت، فقلت: يا مولاي انا من قد عرفته في ولائكم، فما الذي اقدمك إلى هاهنا</w:t>
      </w:r>
      <w:r w:rsidR="00C63580">
        <w:rPr>
          <w:rtl/>
        </w:rPr>
        <w:t>؟</w:t>
      </w:r>
      <w:r>
        <w:rPr>
          <w:rtl/>
        </w:rPr>
        <w:t xml:space="preserve"> قال: « هو لما رأيت ». </w:t>
      </w:r>
    </w:p>
    <w:p w:rsidR="001373A5" w:rsidRDefault="001373A5" w:rsidP="001373A5">
      <w:pPr>
        <w:pStyle w:val="libNormal"/>
        <w:rPr>
          <w:rtl/>
        </w:rPr>
      </w:pPr>
      <w:r>
        <w:rPr>
          <w:rtl/>
        </w:rPr>
        <w:t>قال في البحار: وجدت الرواية بخط</w:t>
      </w:r>
      <w:r w:rsidR="002B1CD6">
        <w:rPr>
          <w:rFonts w:hint="cs"/>
          <w:rtl/>
        </w:rPr>
        <w:t>ّ</w:t>
      </w:r>
      <w:r>
        <w:rPr>
          <w:rtl/>
        </w:rPr>
        <w:t xml:space="preserve"> بعض الافاضل، منقولا من خط</w:t>
      </w:r>
      <w:r w:rsidR="002B1CD6">
        <w:rPr>
          <w:rFonts w:hint="cs"/>
          <w:rtl/>
        </w:rPr>
        <w:t>ّ</w:t>
      </w:r>
      <w:r>
        <w:rPr>
          <w:rtl/>
        </w:rPr>
        <w:t xml:space="preserve"> علي بن السكون رحمه الله. </w:t>
      </w:r>
    </w:p>
    <w:p w:rsidR="001373A5" w:rsidRDefault="001373A5" w:rsidP="002B1CD6">
      <w:pPr>
        <w:pStyle w:val="libNormal"/>
        <w:rPr>
          <w:rtl/>
        </w:rPr>
      </w:pPr>
      <w:r>
        <w:rPr>
          <w:rtl/>
        </w:rPr>
        <w:t>3897 / 5 - جامع ال</w:t>
      </w:r>
      <w:r w:rsidR="002B1CD6">
        <w:rPr>
          <w:rFonts w:hint="cs"/>
          <w:rtl/>
        </w:rPr>
        <w:t>أ</w:t>
      </w:r>
      <w:r>
        <w:rPr>
          <w:rtl/>
        </w:rPr>
        <w:t xml:space="preserve">خبار: روي باسناد صحيح، عن أبي حمزة الثمالي، أنه قال: سألته </w:t>
      </w:r>
      <w:r w:rsidRPr="00C47A50">
        <w:rPr>
          <w:rStyle w:val="libAlaemChar"/>
          <w:rtl/>
        </w:rPr>
        <w:t>عليه‌السلام</w:t>
      </w:r>
      <w:r>
        <w:rPr>
          <w:rtl/>
        </w:rPr>
        <w:t xml:space="preserve"> عن الاسطوانة السابعة، فقال: </w:t>
      </w:r>
      <w:r w:rsidR="002B1CD6">
        <w:rPr>
          <w:rFonts w:hint="cs"/>
          <w:rtl/>
        </w:rPr>
        <w:t>«</w:t>
      </w:r>
      <w:r>
        <w:rPr>
          <w:rtl/>
        </w:rPr>
        <w:t xml:space="preserve"> هذا مقام اميرالمؤمنين </w:t>
      </w:r>
      <w:r w:rsidRPr="00C47A50">
        <w:rPr>
          <w:rStyle w:val="libAlaemChar"/>
          <w:rtl/>
        </w:rPr>
        <w:t>عليه‌السلام</w:t>
      </w:r>
      <w:r>
        <w:rPr>
          <w:rtl/>
        </w:rPr>
        <w:t xml:space="preserve">، وقال: وكان الحسن بن علي </w:t>
      </w:r>
      <w:r w:rsidRPr="00C47A50">
        <w:rPr>
          <w:rStyle w:val="libAlaemChar"/>
          <w:rtl/>
        </w:rPr>
        <w:t>عليهما‌السلام</w:t>
      </w:r>
      <w:r>
        <w:rPr>
          <w:rtl/>
        </w:rPr>
        <w:t>، يصل</w:t>
      </w:r>
      <w:r w:rsidR="00280053">
        <w:rPr>
          <w:rFonts w:hint="cs"/>
          <w:rtl/>
        </w:rPr>
        <w:t>ّ</w:t>
      </w:r>
      <w:r>
        <w:rPr>
          <w:rtl/>
        </w:rPr>
        <w:t xml:space="preserve">ي عند الخامسة، فإذا غاب </w:t>
      </w:r>
      <w:r w:rsidR="0014398A">
        <w:rPr>
          <w:rtl/>
        </w:rPr>
        <w:t>أميرالمؤمنين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مزار الشهيد: مخطوط والمشهدي ص 212 ورواه عنهما في البحار ج 100 ص 388 ح 12. </w:t>
      </w:r>
    </w:p>
    <w:p w:rsidR="001373A5" w:rsidRDefault="001373A5" w:rsidP="001373A5">
      <w:pPr>
        <w:pStyle w:val="libFootnote"/>
        <w:rPr>
          <w:rtl/>
        </w:rPr>
      </w:pPr>
      <w:r>
        <w:rPr>
          <w:rtl/>
        </w:rPr>
        <w:t xml:space="preserve">(1) في البحار: بلغا. </w:t>
      </w:r>
    </w:p>
    <w:p w:rsidR="001373A5" w:rsidRDefault="001373A5" w:rsidP="00280053">
      <w:pPr>
        <w:pStyle w:val="libFootnote0"/>
        <w:rPr>
          <w:rtl/>
        </w:rPr>
      </w:pPr>
      <w:r>
        <w:rPr>
          <w:rtl/>
        </w:rPr>
        <w:t>5 - جامع ال</w:t>
      </w:r>
      <w:r w:rsidR="00280053">
        <w:rPr>
          <w:rFonts w:hint="cs"/>
          <w:rtl/>
        </w:rPr>
        <w:t>أ</w:t>
      </w:r>
      <w:r>
        <w:rPr>
          <w:rtl/>
        </w:rPr>
        <w:t>خبار ص 82</w:t>
      </w:r>
      <w:r w:rsidR="00280053">
        <w:rPr>
          <w:rFonts w:hint="cs"/>
          <w:rtl/>
        </w:rPr>
        <w:t>.</w:t>
      </w:r>
      <w:r>
        <w:rPr>
          <w:rtl/>
        </w:rPr>
        <w:t xml:space="preserve"> </w:t>
      </w:r>
    </w:p>
    <w:p w:rsidR="001373A5" w:rsidRDefault="001373A5" w:rsidP="00280053">
      <w:pPr>
        <w:pStyle w:val="libNormal0"/>
        <w:rPr>
          <w:rtl/>
        </w:rPr>
      </w:pPr>
      <w:r>
        <w:rPr>
          <w:rtl/>
        </w:rPr>
        <w:br w:type="page"/>
      </w:r>
      <w:r w:rsidRPr="00C47A50">
        <w:rPr>
          <w:rStyle w:val="libAlaemChar"/>
          <w:rtl/>
        </w:rPr>
        <w:lastRenderedPageBreak/>
        <w:t>عليه‌السلام</w:t>
      </w:r>
      <w:r>
        <w:rPr>
          <w:rtl/>
        </w:rPr>
        <w:t>، صل</w:t>
      </w:r>
      <w:r w:rsidR="00280053">
        <w:rPr>
          <w:rFonts w:hint="cs"/>
          <w:rtl/>
        </w:rPr>
        <w:t>ّ</w:t>
      </w:r>
      <w:r>
        <w:rPr>
          <w:rtl/>
        </w:rPr>
        <w:t xml:space="preserve">ى فيه الحسن بن علي </w:t>
      </w:r>
      <w:r w:rsidRPr="00C47A50">
        <w:rPr>
          <w:rStyle w:val="libAlaemChar"/>
          <w:rtl/>
        </w:rPr>
        <w:t>عليهما‌السلام</w:t>
      </w:r>
      <w:r>
        <w:rPr>
          <w:rtl/>
        </w:rPr>
        <w:t xml:space="preserve">، وهو من باب كندة، وقال الصادق </w:t>
      </w:r>
      <w:r w:rsidRPr="00C47A50">
        <w:rPr>
          <w:rStyle w:val="libAlaemChar"/>
          <w:rtl/>
        </w:rPr>
        <w:t>عليه‌السلام</w:t>
      </w:r>
      <w:r>
        <w:rPr>
          <w:rtl/>
        </w:rPr>
        <w:t xml:space="preserve">: الاسطوانة السابعة مما يلي أبواب كندة، هي مقام ابراهيم </w:t>
      </w:r>
      <w:r w:rsidRPr="00C47A50">
        <w:rPr>
          <w:rStyle w:val="libAlaemChar"/>
          <w:rtl/>
        </w:rPr>
        <w:t>عليه‌السلام</w:t>
      </w:r>
      <w:r>
        <w:rPr>
          <w:rtl/>
        </w:rPr>
        <w:t xml:space="preserve">، والخامسة مقام جبرئيل </w:t>
      </w:r>
      <w:r w:rsidRPr="00C47A50">
        <w:rPr>
          <w:rStyle w:val="libAlaemChar"/>
          <w:rtl/>
        </w:rPr>
        <w:t>عليه‌السلام</w:t>
      </w:r>
      <w:r>
        <w:rPr>
          <w:rtl/>
        </w:rPr>
        <w:t xml:space="preserve"> </w:t>
      </w:r>
      <w:r w:rsidR="00280053">
        <w:rPr>
          <w:rFonts w:hint="cs"/>
          <w:rtl/>
        </w:rPr>
        <w:t>»</w:t>
      </w:r>
      <w:r>
        <w:rPr>
          <w:rtl/>
        </w:rPr>
        <w:t xml:space="preserve">. </w:t>
      </w:r>
    </w:p>
    <w:p w:rsidR="001373A5" w:rsidRDefault="001373A5" w:rsidP="001373A5">
      <w:pPr>
        <w:pStyle w:val="Heading2Center"/>
        <w:rPr>
          <w:rtl/>
        </w:rPr>
      </w:pPr>
      <w:bookmarkStart w:id="292" w:name="_Toc364683793"/>
      <w:r>
        <w:rPr>
          <w:rtl/>
        </w:rPr>
        <w:t xml:space="preserve">38 - </w:t>
      </w:r>
      <w:r w:rsidR="000C71F3" w:rsidRPr="000C71F3">
        <w:rPr>
          <w:rStyle w:val="libAlaemHeading2Char"/>
          <w:rtl/>
        </w:rPr>
        <w:t xml:space="preserve">( </w:t>
      </w:r>
      <w:r>
        <w:rPr>
          <w:rtl/>
        </w:rPr>
        <w:t>باب استحباب صلاة الحاجة في مسجد الكوفة، وكيفيتها</w:t>
      </w:r>
      <w:r w:rsidR="000C71F3" w:rsidRPr="000C71F3">
        <w:rPr>
          <w:rStyle w:val="libAlaemHeading2Char"/>
          <w:rtl/>
        </w:rPr>
        <w:t xml:space="preserve"> )</w:t>
      </w:r>
      <w:bookmarkEnd w:id="292"/>
      <w:r>
        <w:rPr>
          <w:rtl/>
        </w:rPr>
        <w:t xml:space="preserve"> </w:t>
      </w:r>
    </w:p>
    <w:p w:rsidR="001373A5" w:rsidRDefault="001373A5" w:rsidP="001373A5">
      <w:pPr>
        <w:pStyle w:val="libNormal"/>
        <w:rPr>
          <w:rtl/>
        </w:rPr>
      </w:pPr>
      <w:r>
        <w:rPr>
          <w:rtl/>
        </w:rPr>
        <w:t xml:space="preserve">3898 / 1 - الشيخ الطوسي (ره) في اماليه: عن المفيد، عن أبي نصير </w:t>
      </w:r>
      <w:r w:rsidR="00E64BBC">
        <w:rPr>
          <w:rtl/>
        </w:rPr>
        <w:t>محمّد</w:t>
      </w:r>
      <w:r>
        <w:rPr>
          <w:rtl/>
        </w:rPr>
        <w:t xml:space="preserve"> بن الحسين المقرى، عن احمد بن </w:t>
      </w:r>
      <w:r w:rsidR="00E64BBC">
        <w:rPr>
          <w:rtl/>
        </w:rPr>
        <w:t>محمّد</w:t>
      </w:r>
      <w:r>
        <w:rPr>
          <w:rtl/>
        </w:rPr>
        <w:t xml:space="preserve"> بن عقدة، عن علي بن الحسن بن علي بن فضال، عن أبيه، عن</w:t>
      </w:r>
      <w:r w:rsidR="00E64BBC">
        <w:rPr>
          <w:rtl/>
        </w:rPr>
        <w:t xml:space="preserve"> عبد</w:t>
      </w:r>
      <w:r>
        <w:rPr>
          <w:rtl/>
        </w:rPr>
        <w:t>الرحمن بن إبراهيم شيخ من أصحابنا، عن صباح الحذ</w:t>
      </w:r>
      <w:r w:rsidR="00280053">
        <w:rPr>
          <w:rFonts w:hint="cs"/>
          <w:rtl/>
        </w:rPr>
        <w:t>ّ</w:t>
      </w:r>
      <w:r>
        <w:rPr>
          <w:rtl/>
        </w:rPr>
        <w:t>اء، قال: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 من كانت له إلى الله حاجة، فليقصد إلى مسجد الكوفة، وليسبغ وضوءه، وليصل في المسجد ركعتين، يقرأ في</w:t>
      </w:r>
      <w:r w:rsidR="00D85936">
        <w:rPr>
          <w:rtl/>
        </w:rPr>
        <w:t xml:space="preserve"> كلّ </w:t>
      </w:r>
      <w:r>
        <w:rPr>
          <w:rtl/>
        </w:rPr>
        <w:t>واحدة منهما فاتحة الكتاب، وسبع سور معها، وهي المعوذتان، وقل هو الله أحد، وقل يا اي</w:t>
      </w:r>
      <w:r w:rsidR="00280053">
        <w:rPr>
          <w:rFonts w:hint="cs"/>
          <w:rtl/>
        </w:rPr>
        <w:t>ّ</w:t>
      </w:r>
      <w:r>
        <w:rPr>
          <w:rtl/>
        </w:rPr>
        <w:t>ها الكافرون، وإذا جاء نصر الله والفتح، وسب</w:t>
      </w:r>
      <w:r w:rsidR="00280053">
        <w:rPr>
          <w:rFonts w:hint="cs"/>
          <w:rtl/>
        </w:rPr>
        <w:t>ّ</w:t>
      </w:r>
      <w:r>
        <w:rPr>
          <w:rtl/>
        </w:rPr>
        <w:t>ح اسم رب</w:t>
      </w:r>
      <w:r w:rsidR="00280053">
        <w:rPr>
          <w:rFonts w:hint="cs"/>
          <w:rtl/>
        </w:rPr>
        <w:t>ّ</w:t>
      </w:r>
      <w:r>
        <w:rPr>
          <w:rtl/>
        </w:rPr>
        <w:t>ك الاعلى، وان</w:t>
      </w:r>
      <w:r w:rsidR="00280053">
        <w:rPr>
          <w:rFonts w:hint="cs"/>
          <w:rtl/>
        </w:rPr>
        <w:t>ّ</w:t>
      </w:r>
      <w:r>
        <w:rPr>
          <w:rtl/>
        </w:rPr>
        <w:t>ا انزلناه في ليلة القدر، فإذا فرغ من الركعتين تشهد وسل</w:t>
      </w:r>
      <w:r w:rsidR="00280053">
        <w:rPr>
          <w:rFonts w:hint="cs"/>
          <w:rtl/>
        </w:rPr>
        <w:t>ّ</w:t>
      </w:r>
      <w:r>
        <w:rPr>
          <w:rtl/>
        </w:rPr>
        <w:t>م، وسأل الله حاجته، فان</w:t>
      </w:r>
      <w:r w:rsidR="00280053">
        <w:rPr>
          <w:rFonts w:hint="cs"/>
          <w:rtl/>
        </w:rPr>
        <w:t>ّ</w:t>
      </w:r>
      <w:r>
        <w:rPr>
          <w:rtl/>
        </w:rPr>
        <w:t xml:space="preserve">ها تقضى بعون الله، إن شاء الله تعالى ». </w:t>
      </w:r>
    </w:p>
    <w:p w:rsidR="001373A5" w:rsidRDefault="001373A5" w:rsidP="00280053">
      <w:pPr>
        <w:pStyle w:val="libNormal"/>
        <w:rPr>
          <w:rtl/>
        </w:rPr>
      </w:pPr>
      <w:r>
        <w:rPr>
          <w:rtl/>
        </w:rPr>
        <w:t xml:space="preserve">قال علي بن الحسن بن فضال: وقال لي هذا الشيخ: </w:t>
      </w:r>
      <w:r w:rsidR="00280053">
        <w:rPr>
          <w:rFonts w:hint="cs"/>
          <w:rtl/>
        </w:rPr>
        <w:t>إ</w:t>
      </w:r>
      <w:r>
        <w:rPr>
          <w:rtl/>
        </w:rPr>
        <w:t>ن</w:t>
      </w:r>
      <w:r w:rsidR="00280053">
        <w:rPr>
          <w:rFonts w:hint="cs"/>
          <w:rtl/>
        </w:rPr>
        <w:t>ّ</w:t>
      </w:r>
      <w:r>
        <w:rPr>
          <w:rtl/>
        </w:rPr>
        <w:t>ي فعلت ذلك ودعوت الله أن يوس</w:t>
      </w:r>
      <w:r w:rsidR="00280053">
        <w:rPr>
          <w:rFonts w:hint="cs"/>
          <w:rtl/>
        </w:rPr>
        <w:t>ّ</w:t>
      </w:r>
      <w:r>
        <w:rPr>
          <w:rtl/>
        </w:rPr>
        <w:t>ع علي</w:t>
      </w:r>
      <w:r w:rsidR="00280053">
        <w:rPr>
          <w:rFonts w:hint="cs"/>
          <w:rtl/>
        </w:rPr>
        <w:t>ّ</w:t>
      </w:r>
      <w:r>
        <w:rPr>
          <w:rtl/>
        </w:rPr>
        <w:t xml:space="preserve"> في رزقي، فانا من الله تعالى بكل</w:t>
      </w:r>
      <w:r w:rsidR="00280053">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- 38 </w:t>
      </w:r>
    </w:p>
    <w:p w:rsidR="001373A5" w:rsidRDefault="001373A5" w:rsidP="001373A5">
      <w:pPr>
        <w:pStyle w:val="libFootnote0"/>
        <w:rPr>
          <w:rtl/>
        </w:rPr>
      </w:pPr>
      <w:r>
        <w:rPr>
          <w:rtl/>
        </w:rPr>
        <w:t>1 - امالي الطوسي ج 2 ص 343</w:t>
      </w:r>
      <w:r w:rsidR="00280053">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نعمة، ثم دعوته ان يرزقني الحج فرزقنيه </w:t>
      </w:r>
      <w:r w:rsidRPr="008711E3">
        <w:rPr>
          <w:rStyle w:val="libFootnotenumChar"/>
          <w:rtl/>
        </w:rPr>
        <w:t>(1)</w:t>
      </w:r>
      <w:r>
        <w:rPr>
          <w:rtl/>
        </w:rPr>
        <w:t>، وعل</w:t>
      </w:r>
      <w:r w:rsidR="00280053">
        <w:rPr>
          <w:rFonts w:hint="cs"/>
          <w:rtl/>
        </w:rPr>
        <w:t>ّ</w:t>
      </w:r>
      <w:r>
        <w:rPr>
          <w:rtl/>
        </w:rPr>
        <w:t xml:space="preserve">مته رجلا كان من اصحابنا مقترا </w:t>
      </w:r>
      <w:r w:rsidRPr="008711E3">
        <w:rPr>
          <w:rStyle w:val="libFootnotenumChar"/>
          <w:rtl/>
        </w:rPr>
        <w:t>(2)</w:t>
      </w:r>
      <w:r>
        <w:rPr>
          <w:rtl/>
        </w:rPr>
        <w:t xml:space="preserve"> عليه في رزقه، فرزقه الله تعالى ووسع عليه. </w:t>
      </w:r>
    </w:p>
    <w:p w:rsidR="001373A5" w:rsidRDefault="001373A5" w:rsidP="001373A5">
      <w:pPr>
        <w:pStyle w:val="Heading2Center"/>
        <w:rPr>
          <w:rtl/>
        </w:rPr>
      </w:pPr>
      <w:bookmarkStart w:id="293" w:name="_Toc364683794"/>
      <w:r>
        <w:rPr>
          <w:rtl/>
        </w:rPr>
        <w:t xml:space="preserve">39 - </w:t>
      </w:r>
      <w:r w:rsidR="000C71F3" w:rsidRPr="000C71F3">
        <w:rPr>
          <w:rStyle w:val="libAlaemHeading2Char"/>
          <w:rtl/>
        </w:rPr>
        <w:t xml:space="preserve">( </w:t>
      </w:r>
      <w:r>
        <w:rPr>
          <w:rtl/>
        </w:rPr>
        <w:t>باب استحباب الصلاة في مسجد السهلة، والاستجارة به، والدعاء فيه،</w:t>
      </w:r>
      <w:bookmarkEnd w:id="293"/>
      <w:r>
        <w:rPr>
          <w:rtl/>
        </w:rPr>
        <w:t xml:space="preserve"> </w:t>
      </w:r>
    </w:p>
    <w:p w:rsidR="001373A5" w:rsidRDefault="001373A5" w:rsidP="001373A5">
      <w:pPr>
        <w:pStyle w:val="Heading2Center"/>
        <w:rPr>
          <w:rtl/>
        </w:rPr>
      </w:pPr>
      <w:bookmarkStart w:id="294" w:name="_Toc364683795"/>
      <w:r>
        <w:rPr>
          <w:rtl/>
        </w:rPr>
        <w:t>عند الكرب</w:t>
      </w:r>
      <w:r w:rsidR="000C71F3" w:rsidRPr="000C71F3">
        <w:rPr>
          <w:rStyle w:val="libAlaemHeading2Char"/>
          <w:rtl/>
        </w:rPr>
        <w:t xml:space="preserve"> )</w:t>
      </w:r>
      <w:bookmarkEnd w:id="294"/>
      <w:r>
        <w:rPr>
          <w:rtl/>
        </w:rPr>
        <w:t xml:space="preserve"> </w:t>
      </w:r>
    </w:p>
    <w:p w:rsidR="001373A5" w:rsidRDefault="001373A5" w:rsidP="00280053">
      <w:pPr>
        <w:pStyle w:val="libNormal"/>
        <w:rPr>
          <w:rtl/>
        </w:rPr>
      </w:pPr>
      <w:r>
        <w:rPr>
          <w:rtl/>
        </w:rPr>
        <w:t>3899 / 1 - القطب الراوندي في قصص ال</w:t>
      </w:r>
      <w:r w:rsidR="00280053">
        <w:rPr>
          <w:rFonts w:hint="cs"/>
          <w:rtl/>
        </w:rPr>
        <w:t>أ</w:t>
      </w:r>
      <w:r>
        <w:rPr>
          <w:rtl/>
        </w:rPr>
        <w:t xml:space="preserve">نبياء: باسناده إلى الصدوق، عن </w:t>
      </w:r>
      <w:r w:rsidR="00B215B3">
        <w:rPr>
          <w:rtl/>
        </w:rPr>
        <w:t>عبدالله</w:t>
      </w:r>
      <w:r>
        <w:rPr>
          <w:rtl/>
        </w:rPr>
        <w:t xml:space="preserve"> بن </w:t>
      </w:r>
      <w:r w:rsidR="00E64BBC">
        <w:rPr>
          <w:rtl/>
        </w:rPr>
        <w:t>محمّد</w:t>
      </w:r>
      <w:r>
        <w:rPr>
          <w:rtl/>
        </w:rPr>
        <w:t xml:space="preserve"> الصائغ، عن احمد بن يحيى بن زكريا القطان، عن أبي </w:t>
      </w:r>
      <w:r w:rsidR="00E64BBC">
        <w:rPr>
          <w:rtl/>
        </w:rPr>
        <w:t>محمّد</w:t>
      </w:r>
      <w:r>
        <w:rPr>
          <w:rtl/>
        </w:rPr>
        <w:t xml:space="preserve"> [ بن ] </w:t>
      </w:r>
      <w:r w:rsidRPr="008711E3">
        <w:rPr>
          <w:rStyle w:val="libFootnotenumChar"/>
          <w:rtl/>
        </w:rPr>
        <w:t>(1)</w:t>
      </w:r>
      <w:r>
        <w:rPr>
          <w:rtl/>
        </w:rPr>
        <w:t xml:space="preserve"> </w:t>
      </w:r>
      <w:r w:rsidR="00B215B3">
        <w:rPr>
          <w:rtl/>
        </w:rPr>
        <w:t>عبدالله</w:t>
      </w:r>
      <w:r>
        <w:rPr>
          <w:rtl/>
        </w:rPr>
        <w:t xml:space="preserve"> بن حبيب، عن تميم بن بهلول، عن ابيه، عن اسماعيل بن مهران، قال: قال لي الصادق </w:t>
      </w:r>
      <w:r w:rsidRPr="00C47A50">
        <w:rPr>
          <w:rStyle w:val="libAlaemChar"/>
          <w:rtl/>
        </w:rPr>
        <w:t>عليه‌السلام</w:t>
      </w:r>
      <w:r>
        <w:rPr>
          <w:rtl/>
        </w:rPr>
        <w:t>: « إذا دخلت الكوفة، فات مسجد السهلة فصل</w:t>
      </w:r>
      <w:r w:rsidR="00280053">
        <w:rPr>
          <w:rFonts w:hint="cs"/>
          <w:rtl/>
        </w:rPr>
        <w:t>ّ</w:t>
      </w:r>
      <w:r>
        <w:rPr>
          <w:rtl/>
        </w:rPr>
        <w:t xml:space="preserve"> فيه، واسأل [ الله ] </w:t>
      </w:r>
      <w:r w:rsidRPr="008711E3">
        <w:rPr>
          <w:rStyle w:val="libFootnotenumChar"/>
          <w:rtl/>
        </w:rPr>
        <w:t>(2)</w:t>
      </w:r>
      <w:r>
        <w:rPr>
          <w:rtl/>
        </w:rPr>
        <w:t xml:space="preserve"> حاجتك لدينك ودنياك، فإن مسجد السهلة بيت ادريس النبي</w:t>
      </w:r>
      <w:r w:rsidR="00280053">
        <w:rPr>
          <w:rFonts w:hint="cs"/>
          <w:rtl/>
        </w:rPr>
        <w:t>ّ</w:t>
      </w:r>
      <w:r>
        <w:rPr>
          <w:rtl/>
        </w:rPr>
        <w:t>، الذي كان يخيط فيه، ويصل</w:t>
      </w:r>
      <w:r w:rsidR="00280053">
        <w:rPr>
          <w:rFonts w:hint="cs"/>
          <w:rtl/>
        </w:rPr>
        <w:t>ّ</w:t>
      </w:r>
      <w:r>
        <w:rPr>
          <w:rtl/>
        </w:rPr>
        <w:t>ي فيه، ومن دعى الله فيه بما احب</w:t>
      </w:r>
      <w:r w:rsidR="00280053">
        <w:rPr>
          <w:rFonts w:hint="cs"/>
          <w:rtl/>
        </w:rPr>
        <w:t>ّ</w:t>
      </w:r>
      <w:r>
        <w:rPr>
          <w:rtl/>
        </w:rPr>
        <w:t xml:space="preserve"> قضى له حوائجه، ورفعه يوم القيامة مكانا عليا، إلى درجة إدريس، واجاره </w:t>
      </w:r>
      <w:r w:rsidRPr="008711E3">
        <w:rPr>
          <w:rStyle w:val="libFootnotenumChar"/>
          <w:rtl/>
        </w:rPr>
        <w:t>(3)</w:t>
      </w:r>
      <w:r>
        <w:rPr>
          <w:rtl/>
        </w:rPr>
        <w:t xml:space="preserve"> من مكروه الدنيا، ومكائد اعدائه ». </w:t>
      </w:r>
    </w:p>
    <w:p w:rsidR="001373A5" w:rsidRDefault="001373A5" w:rsidP="001373A5">
      <w:pPr>
        <w:pStyle w:val="libNormal"/>
        <w:rPr>
          <w:rtl/>
        </w:rPr>
      </w:pPr>
      <w:r>
        <w:rPr>
          <w:rtl/>
        </w:rPr>
        <w:t>3900 / 2 - وفيه بالاسناد إلى الصدوق، عن أبيه، عن سعد بن عبد</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المصدر: ف</w:t>
      </w:r>
      <w:r w:rsidR="00280053">
        <w:rPr>
          <w:rFonts w:hint="cs"/>
          <w:rtl/>
        </w:rPr>
        <w:t>َ</w:t>
      </w:r>
      <w:r>
        <w:rPr>
          <w:rtl/>
        </w:rPr>
        <w:t>رزق</w:t>
      </w:r>
      <w:r w:rsidR="00280053">
        <w:rPr>
          <w:rFonts w:hint="cs"/>
          <w:rtl/>
        </w:rPr>
        <w:t>ْ</w:t>
      </w:r>
      <w:r>
        <w:rPr>
          <w:rtl/>
        </w:rPr>
        <w:t>ت</w:t>
      </w:r>
      <w:r w:rsidR="00280053">
        <w:rPr>
          <w:rFonts w:hint="cs"/>
          <w:rtl/>
        </w:rPr>
        <w:t>ُ</w:t>
      </w:r>
      <w:r>
        <w:rPr>
          <w:rtl/>
        </w:rPr>
        <w:t xml:space="preserve">ه. </w:t>
      </w:r>
    </w:p>
    <w:p w:rsidR="001373A5" w:rsidRDefault="001373A5" w:rsidP="001373A5">
      <w:pPr>
        <w:pStyle w:val="libFootnote"/>
        <w:rPr>
          <w:rtl/>
        </w:rPr>
      </w:pPr>
      <w:r>
        <w:rPr>
          <w:rtl/>
        </w:rPr>
        <w:t>(2) في المصدر: مضيقا</w:t>
      </w:r>
      <w:r w:rsidR="00280053">
        <w:rPr>
          <w:rFonts w:hint="cs"/>
          <w:rtl/>
        </w:rPr>
        <w:t>ً</w:t>
      </w:r>
      <w:r>
        <w:rPr>
          <w:rtl/>
        </w:rPr>
        <w:t xml:space="preserve">. </w:t>
      </w:r>
    </w:p>
    <w:p w:rsidR="001373A5" w:rsidRDefault="001373A5" w:rsidP="001373A5">
      <w:pPr>
        <w:pStyle w:val="libFootnoteCenterBold"/>
        <w:rPr>
          <w:rtl/>
        </w:rPr>
      </w:pPr>
      <w:r>
        <w:rPr>
          <w:rtl/>
        </w:rPr>
        <w:t xml:space="preserve">الباب - 39 </w:t>
      </w:r>
    </w:p>
    <w:p w:rsidR="001373A5" w:rsidRDefault="001373A5" w:rsidP="00280053">
      <w:pPr>
        <w:pStyle w:val="libFootnote0"/>
        <w:rPr>
          <w:rtl/>
        </w:rPr>
      </w:pPr>
      <w:r>
        <w:rPr>
          <w:rtl/>
        </w:rPr>
        <w:t>1 - قصص ال</w:t>
      </w:r>
      <w:r w:rsidR="00280053">
        <w:rPr>
          <w:rFonts w:hint="cs"/>
          <w:rtl/>
        </w:rPr>
        <w:t>أ</w:t>
      </w:r>
      <w:r>
        <w:rPr>
          <w:rtl/>
        </w:rPr>
        <w:t xml:space="preserve">نبياء ص 58، وعنه في البحار ج 100 ص 434. </w:t>
      </w:r>
    </w:p>
    <w:p w:rsidR="001373A5" w:rsidRDefault="001373A5" w:rsidP="001373A5">
      <w:pPr>
        <w:pStyle w:val="libFootnote"/>
        <w:rPr>
          <w:rtl/>
        </w:rPr>
      </w:pPr>
      <w:r>
        <w:rPr>
          <w:rtl/>
        </w:rPr>
        <w:t xml:space="preserve">(1) أثبتناه من المصدر، وهو الصواب، راجع معجم رجال الحديث ج 2. ص 363. </w:t>
      </w:r>
    </w:p>
    <w:p w:rsidR="001373A5" w:rsidRDefault="001373A5" w:rsidP="001373A5">
      <w:pPr>
        <w:pStyle w:val="libFootnote"/>
        <w:rPr>
          <w:rtl/>
        </w:rPr>
      </w:pPr>
      <w:r>
        <w:rPr>
          <w:rtl/>
        </w:rPr>
        <w:t xml:space="preserve">(2) أثبتناه من المصدر. </w:t>
      </w:r>
    </w:p>
    <w:p w:rsidR="001373A5" w:rsidRDefault="001373A5" w:rsidP="001373A5">
      <w:pPr>
        <w:pStyle w:val="libFootnote"/>
        <w:rPr>
          <w:rtl/>
        </w:rPr>
      </w:pPr>
      <w:r>
        <w:rPr>
          <w:rtl/>
        </w:rPr>
        <w:t xml:space="preserve">(3) في المصدر: واجير. </w:t>
      </w:r>
    </w:p>
    <w:p w:rsidR="001373A5" w:rsidRDefault="001373A5" w:rsidP="00280053">
      <w:pPr>
        <w:pStyle w:val="libFootnote0"/>
        <w:rPr>
          <w:rtl/>
        </w:rPr>
      </w:pPr>
      <w:r>
        <w:rPr>
          <w:rtl/>
        </w:rPr>
        <w:t>2 - قصص ال</w:t>
      </w:r>
      <w:r w:rsidR="00280053">
        <w:rPr>
          <w:rFonts w:hint="cs"/>
          <w:rtl/>
        </w:rPr>
        <w:t>أ</w:t>
      </w:r>
      <w:r>
        <w:rPr>
          <w:rtl/>
        </w:rPr>
        <w:t xml:space="preserve">نبياء ص 56، وعنه في البحار ج 100 ص 434. </w:t>
      </w:r>
    </w:p>
    <w:p w:rsidR="001373A5" w:rsidRDefault="001373A5" w:rsidP="00280053">
      <w:pPr>
        <w:pStyle w:val="libNormal0"/>
        <w:rPr>
          <w:rtl/>
        </w:rPr>
      </w:pPr>
      <w:r>
        <w:rPr>
          <w:rtl/>
        </w:rPr>
        <w:br w:type="page"/>
      </w:r>
      <w:r>
        <w:rPr>
          <w:rtl/>
        </w:rPr>
        <w:lastRenderedPageBreak/>
        <w:t xml:space="preserve">الله، عن أحمد بن </w:t>
      </w:r>
      <w:r w:rsidR="00E64BBC">
        <w:rPr>
          <w:rtl/>
        </w:rPr>
        <w:t>محمّد</w:t>
      </w:r>
      <w:r>
        <w:rPr>
          <w:rtl/>
        </w:rPr>
        <w:t xml:space="preserve"> البرقى، عن الحسن بن عطاء [ الازدي ] </w:t>
      </w:r>
      <w:r w:rsidRPr="008711E3">
        <w:rPr>
          <w:rStyle w:val="libFootnotenumChar"/>
          <w:rtl/>
        </w:rPr>
        <w:t>(1)</w:t>
      </w:r>
      <w:r>
        <w:rPr>
          <w:rtl/>
        </w:rPr>
        <w:t>، عن</w:t>
      </w:r>
      <w:r w:rsidR="00E64BBC">
        <w:rPr>
          <w:rtl/>
        </w:rPr>
        <w:t xml:space="preserve"> عبد</w:t>
      </w:r>
      <w:r>
        <w:rPr>
          <w:rtl/>
        </w:rPr>
        <w:t>السلام، عن عم</w:t>
      </w:r>
      <w:r w:rsidR="00280053">
        <w:rPr>
          <w:rFonts w:hint="cs"/>
          <w:rtl/>
        </w:rPr>
        <w:t>ّ</w:t>
      </w:r>
      <w:r>
        <w:rPr>
          <w:rtl/>
        </w:rPr>
        <w:t xml:space="preserve">ار اليقظان، قال: كان عند أبي </w:t>
      </w:r>
      <w:r w:rsidR="00B215B3">
        <w:rPr>
          <w:rtl/>
        </w:rPr>
        <w:t>عبدالله</w:t>
      </w:r>
      <w:r>
        <w:rPr>
          <w:rtl/>
        </w:rPr>
        <w:t xml:space="preserve"> </w:t>
      </w:r>
      <w:r w:rsidRPr="00C47A50">
        <w:rPr>
          <w:rStyle w:val="libAlaemChar"/>
          <w:rtl/>
        </w:rPr>
        <w:t>عليه‌السلام</w:t>
      </w:r>
      <w:r>
        <w:rPr>
          <w:rtl/>
        </w:rPr>
        <w:t xml:space="preserve"> جماعة، وفيهم رجل يقال له ابان بن نعمان، فقال: « أي</w:t>
      </w:r>
      <w:r w:rsidR="00280053">
        <w:rPr>
          <w:rFonts w:hint="cs"/>
          <w:rtl/>
        </w:rPr>
        <w:t>ّ</w:t>
      </w:r>
      <w:r>
        <w:rPr>
          <w:rtl/>
        </w:rPr>
        <w:t>كم له علم بعم</w:t>
      </w:r>
      <w:r w:rsidR="00280053">
        <w:rPr>
          <w:rFonts w:hint="cs"/>
          <w:rtl/>
        </w:rPr>
        <w:t>ّ</w:t>
      </w:r>
      <w:r>
        <w:rPr>
          <w:rtl/>
        </w:rPr>
        <w:t xml:space="preserve">ي زيد بن علي </w:t>
      </w:r>
      <w:r w:rsidR="00280053" w:rsidRPr="00C47A50">
        <w:rPr>
          <w:rStyle w:val="libAlaemChar"/>
          <w:rtl/>
        </w:rPr>
        <w:t>عليه‌السلام</w:t>
      </w:r>
      <w:r w:rsidR="00280053">
        <w:rPr>
          <w:rtl/>
        </w:rPr>
        <w:t xml:space="preserve"> </w:t>
      </w:r>
      <w:r w:rsidR="00C63580">
        <w:rPr>
          <w:rtl/>
        </w:rPr>
        <w:t>؟</w:t>
      </w:r>
      <w:r>
        <w:rPr>
          <w:rtl/>
        </w:rPr>
        <w:t xml:space="preserve"> » فقال: أن</w:t>
      </w:r>
      <w:r w:rsidR="00280053">
        <w:rPr>
          <w:rFonts w:hint="cs"/>
          <w:rtl/>
        </w:rPr>
        <w:t>ّ</w:t>
      </w:r>
      <w:r>
        <w:rPr>
          <w:rtl/>
        </w:rPr>
        <w:t>ا اصلحك الله، قال: « وما علمك به</w:t>
      </w:r>
      <w:r w:rsidR="00C63580">
        <w:rPr>
          <w:rtl/>
        </w:rPr>
        <w:t>؟</w:t>
      </w:r>
      <w:r>
        <w:rPr>
          <w:rtl/>
        </w:rPr>
        <w:t xml:space="preserve"> » قال: كنا عنده ليلة، فقال: هل لكم في مسجد سهلة، فخرجنا معه إليه، فوجدنا معه اجتهادا كما قال، فقال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 كان بيت ابراهيم </w:t>
      </w:r>
      <w:r w:rsidRPr="00C47A50">
        <w:rPr>
          <w:rStyle w:val="libAlaemChar"/>
          <w:rtl/>
        </w:rPr>
        <w:t>عليه‌السلام</w:t>
      </w:r>
      <w:r>
        <w:rPr>
          <w:rtl/>
        </w:rPr>
        <w:t xml:space="preserve"> الذي خرج منه إلى العمالقة، وكان بيت ادريس الذي كان يخيط فيه، وفيه صخرة خضراء فيها صورة وجوه النبيين، وفيه مناخ الراكب يعني الخضر </w:t>
      </w:r>
      <w:r w:rsidRPr="00C47A50">
        <w:rPr>
          <w:rStyle w:val="libAlaemChar"/>
          <w:rtl/>
        </w:rPr>
        <w:t>عليه‌السلام</w:t>
      </w:r>
      <w:r>
        <w:rPr>
          <w:rtl/>
        </w:rPr>
        <w:t xml:space="preserve"> - ثم قال - لو ان عم</w:t>
      </w:r>
      <w:r w:rsidR="00280053">
        <w:rPr>
          <w:rFonts w:hint="cs"/>
          <w:rtl/>
        </w:rPr>
        <w:t>ّ</w:t>
      </w:r>
      <w:r>
        <w:rPr>
          <w:rtl/>
        </w:rPr>
        <w:t>ي اتاه حين خرج فصل</w:t>
      </w:r>
      <w:r w:rsidR="00280053">
        <w:rPr>
          <w:rFonts w:hint="cs"/>
          <w:rtl/>
        </w:rPr>
        <w:t>ّ</w:t>
      </w:r>
      <w:r>
        <w:rPr>
          <w:rtl/>
        </w:rPr>
        <w:t>ى فيه، واستجار بالله لاجاره عشرين سنة، وما أتاه مكروب قط</w:t>
      </w:r>
      <w:r w:rsidR="00280053">
        <w:rPr>
          <w:rFonts w:hint="cs"/>
          <w:rtl/>
        </w:rPr>
        <w:t>ّ</w:t>
      </w:r>
      <w:r>
        <w:rPr>
          <w:rtl/>
        </w:rPr>
        <w:t>، فصل</w:t>
      </w:r>
      <w:r w:rsidR="00280053">
        <w:rPr>
          <w:rFonts w:hint="cs"/>
          <w:rtl/>
        </w:rPr>
        <w:t>ّ</w:t>
      </w:r>
      <w:r>
        <w:rPr>
          <w:rtl/>
        </w:rPr>
        <w:t>ى فيه ما بين العشاءين ودعا الله، إل</w:t>
      </w:r>
      <w:r w:rsidR="00280053">
        <w:rPr>
          <w:rFonts w:hint="cs"/>
          <w:rtl/>
        </w:rPr>
        <w:t>ّ</w:t>
      </w:r>
      <w:r>
        <w:rPr>
          <w:rtl/>
        </w:rPr>
        <w:t>ا فر</w:t>
      </w:r>
      <w:r w:rsidR="00280053">
        <w:rPr>
          <w:rFonts w:hint="cs"/>
          <w:rtl/>
        </w:rPr>
        <w:t>ّ</w:t>
      </w:r>
      <w:r>
        <w:rPr>
          <w:rtl/>
        </w:rPr>
        <w:t xml:space="preserve">ج الله عنه ». </w:t>
      </w:r>
    </w:p>
    <w:p w:rsidR="001373A5" w:rsidRDefault="001373A5" w:rsidP="00280053">
      <w:pPr>
        <w:pStyle w:val="libNormal"/>
        <w:rPr>
          <w:rtl/>
        </w:rPr>
      </w:pPr>
      <w:r>
        <w:rPr>
          <w:rtl/>
        </w:rPr>
        <w:t>3901 / 3 - وفيه بال</w:t>
      </w:r>
      <w:r w:rsidR="00280053">
        <w:rPr>
          <w:rFonts w:hint="cs"/>
          <w:rtl/>
        </w:rPr>
        <w:t>إ</w:t>
      </w:r>
      <w:r>
        <w:rPr>
          <w:rtl/>
        </w:rPr>
        <w:t xml:space="preserve">سناد إلى الصدوق، عن </w:t>
      </w:r>
      <w:r w:rsidR="00E64BBC">
        <w:rPr>
          <w:rtl/>
        </w:rPr>
        <w:t>محمّد</w:t>
      </w:r>
      <w:r>
        <w:rPr>
          <w:rtl/>
        </w:rPr>
        <w:t xml:space="preserve"> بن علي بن المفض</w:t>
      </w:r>
      <w:r w:rsidR="00280053">
        <w:rPr>
          <w:rFonts w:hint="cs"/>
          <w:rtl/>
        </w:rPr>
        <w:t>ّ</w:t>
      </w:r>
      <w:r>
        <w:rPr>
          <w:rtl/>
        </w:rPr>
        <w:t xml:space="preserve">ل، عن أحمد بن </w:t>
      </w:r>
      <w:r w:rsidR="00E64BBC">
        <w:rPr>
          <w:rtl/>
        </w:rPr>
        <w:t>محمّد</w:t>
      </w:r>
      <w:r>
        <w:rPr>
          <w:rtl/>
        </w:rPr>
        <w:t xml:space="preserve"> بن عم</w:t>
      </w:r>
      <w:r w:rsidR="00280053">
        <w:rPr>
          <w:rFonts w:hint="cs"/>
          <w:rtl/>
        </w:rPr>
        <w:t>ّ</w:t>
      </w:r>
      <w:r>
        <w:rPr>
          <w:rtl/>
        </w:rPr>
        <w:t xml:space="preserve">ار، عن أبيه، عن حمدان القلانسي، عن </w:t>
      </w:r>
      <w:r w:rsidR="00E64BBC">
        <w:rPr>
          <w:rtl/>
        </w:rPr>
        <w:t>محمّد</w:t>
      </w:r>
      <w:r>
        <w:rPr>
          <w:rtl/>
        </w:rPr>
        <w:t xml:space="preserve"> بن جمهور، عن مرازم بن </w:t>
      </w:r>
      <w:r w:rsidR="00B215B3">
        <w:rPr>
          <w:rtl/>
        </w:rPr>
        <w:t>عبدالله</w:t>
      </w:r>
      <w:r>
        <w:rPr>
          <w:rtl/>
        </w:rPr>
        <w:t xml:space="preserve">، عن أبي بصير، عن أبي </w:t>
      </w:r>
      <w:r w:rsidR="00B215B3">
        <w:rPr>
          <w:rtl/>
        </w:rPr>
        <w:t>عبدالله</w:t>
      </w:r>
      <w:r>
        <w:rPr>
          <w:rtl/>
        </w:rPr>
        <w:t xml:space="preserve"> </w:t>
      </w:r>
      <w:r w:rsidRPr="00C47A50">
        <w:rPr>
          <w:rStyle w:val="libAlaemChar"/>
          <w:rtl/>
        </w:rPr>
        <w:t>عليه‌السلام</w:t>
      </w:r>
      <w:r>
        <w:rPr>
          <w:rtl/>
        </w:rPr>
        <w:t xml:space="preserve">، انه قال: </w:t>
      </w:r>
      <w:r w:rsidR="00280053">
        <w:rPr>
          <w:rFonts w:hint="cs"/>
          <w:rtl/>
        </w:rPr>
        <w:t>«</w:t>
      </w:r>
      <w:r>
        <w:rPr>
          <w:rtl/>
        </w:rPr>
        <w:t xml:space="preserve"> يا ابا </w:t>
      </w:r>
      <w:r w:rsidR="00E64BBC">
        <w:rPr>
          <w:rtl/>
        </w:rPr>
        <w:t>محمّد</w:t>
      </w:r>
      <w:r>
        <w:rPr>
          <w:rtl/>
        </w:rPr>
        <w:t xml:space="preserve"> ك</w:t>
      </w:r>
      <w:r w:rsidR="00280053">
        <w:rPr>
          <w:rFonts w:hint="cs"/>
          <w:rtl/>
        </w:rPr>
        <w:t>أ</w:t>
      </w:r>
      <w:r>
        <w:rPr>
          <w:rtl/>
        </w:rPr>
        <w:t>ن</w:t>
      </w:r>
      <w:r w:rsidR="00280053">
        <w:rPr>
          <w:rFonts w:hint="cs"/>
          <w:rtl/>
        </w:rPr>
        <w:t>ّ</w:t>
      </w:r>
      <w:r>
        <w:rPr>
          <w:rtl/>
        </w:rPr>
        <w:t xml:space="preserve">ي ارى نزول القائم </w:t>
      </w:r>
      <w:r w:rsidRPr="00C47A50">
        <w:rPr>
          <w:rStyle w:val="libAlaemChar"/>
          <w:rtl/>
        </w:rPr>
        <w:t>عليه‌السلام</w:t>
      </w:r>
      <w:r>
        <w:rPr>
          <w:rtl/>
        </w:rPr>
        <w:t xml:space="preserve"> في مسجد السهلة باهله وعياله، قلت: يكون منزله</w:t>
      </w:r>
      <w:r w:rsidR="00C63580">
        <w:rPr>
          <w:rtl/>
        </w:rPr>
        <w:t>؟</w:t>
      </w:r>
      <w:r>
        <w:rPr>
          <w:rtl/>
        </w:rPr>
        <w:t xml:space="preserve"> قال: نعم، هو منزل ادريس </w:t>
      </w:r>
      <w:r w:rsidRPr="00C47A50">
        <w:rPr>
          <w:rStyle w:val="libAlaemChar"/>
          <w:rtl/>
        </w:rPr>
        <w:t>عليه‌السلام</w:t>
      </w:r>
      <w:r>
        <w:rPr>
          <w:rtl/>
        </w:rPr>
        <w:t>، وما بعث الله نبي</w:t>
      </w:r>
      <w:r w:rsidR="00280053">
        <w:rPr>
          <w:rFonts w:hint="cs"/>
          <w:rtl/>
        </w:rPr>
        <w:t>ّ</w:t>
      </w:r>
      <w:r>
        <w:rPr>
          <w:rtl/>
        </w:rPr>
        <w:t>ا</w:t>
      </w:r>
      <w:r w:rsidR="00280053">
        <w:rPr>
          <w:rFonts w:hint="cs"/>
          <w:rtl/>
        </w:rPr>
        <w:t>ً</w:t>
      </w:r>
      <w:r>
        <w:rPr>
          <w:rtl/>
        </w:rPr>
        <w:t xml:space="preserve"> إل</w:t>
      </w:r>
      <w:r w:rsidR="00280053">
        <w:rPr>
          <w:rFonts w:hint="cs"/>
          <w:rtl/>
        </w:rPr>
        <w:t>ّ</w:t>
      </w:r>
      <w:r>
        <w:rPr>
          <w:rtl/>
        </w:rPr>
        <w:t>ا وقد صل</w:t>
      </w:r>
      <w:r w:rsidR="00280053">
        <w:rPr>
          <w:rFonts w:hint="cs"/>
          <w:rtl/>
        </w:rPr>
        <w:t>ّ</w:t>
      </w:r>
      <w:r>
        <w:rPr>
          <w:rtl/>
        </w:rPr>
        <w:t xml:space="preserve">ى فيه، والمقيم فيه كالمقيم في فسطاط رسول الله </w:t>
      </w:r>
      <w:r w:rsidRPr="00C47A50">
        <w:rPr>
          <w:rStyle w:val="libAlaemChar"/>
          <w:rtl/>
        </w:rPr>
        <w:t>صلى‌الله‌عليه‌وآله‌</w:t>
      </w:r>
      <w:r>
        <w:rPr>
          <w:rtl/>
        </w:rPr>
        <w:t>، وما من مؤمن ولا مؤمنة إل</w:t>
      </w:r>
      <w:r w:rsidR="00280053">
        <w:rPr>
          <w:rFonts w:hint="cs"/>
          <w:rtl/>
        </w:rPr>
        <w:t>ّ</w:t>
      </w:r>
      <w:r>
        <w:rPr>
          <w:rtl/>
        </w:rPr>
        <w:t>ا وقلبه يحن</w:t>
      </w:r>
      <w:r w:rsidR="00280053">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أثبتناه من المصدر. </w:t>
      </w:r>
    </w:p>
    <w:p w:rsidR="001373A5" w:rsidRDefault="001373A5" w:rsidP="00280053">
      <w:pPr>
        <w:pStyle w:val="libFootnote0"/>
        <w:rPr>
          <w:rtl/>
        </w:rPr>
      </w:pPr>
      <w:r>
        <w:rPr>
          <w:rtl/>
        </w:rPr>
        <w:t>3 - قصص ال</w:t>
      </w:r>
      <w:r w:rsidR="00280053">
        <w:rPr>
          <w:rFonts w:hint="cs"/>
          <w:rtl/>
        </w:rPr>
        <w:t>أ</w:t>
      </w:r>
      <w:r>
        <w:rPr>
          <w:rtl/>
        </w:rPr>
        <w:t xml:space="preserve">نبياء ص 57، وعنه في البحار ج 100 ص 435 ح 3. </w:t>
      </w:r>
    </w:p>
    <w:p w:rsidR="001373A5" w:rsidRDefault="001373A5" w:rsidP="001373A5">
      <w:pPr>
        <w:pStyle w:val="libNormal0"/>
        <w:rPr>
          <w:rtl/>
        </w:rPr>
      </w:pPr>
      <w:r>
        <w:rPr>
          <w:rtl/>
        </w:rPr>
        <w:br w:type="page"/>
      </w:r>
      <w:r>
        <w:rPr>
          <w:rtl/>
        </w:rPr>
        <w:lastRenderedPageBreak/>
        <w:t>إليه، وما من يوم ولا ليلة إل</w:t>
      </w:r>
      <w:r w:rsidR="00280053">
        <w:rPr>
          <w:rFonts w:hint="cs"/>
          <w:rtl/>
        </w:rPr>
        <w:t>ّ</w:t>
      </w:r>
      <w:r>
        <w:rPr>
          <w:rtl/>
        </w:rPr>
        <w:t xml:space="preserve">ا والملائكة يأوون إلى هذا المسجد، يعبدون الله فيه. </w:t>
      </w:r>
    </w:p>
    <w:p w:rsidR="001373A5" w:rsidRDefault="001373A5" w:rsidP="00280053">
      <w:pPr>
        <w:pStyle w:val="libNormal"/>
        <w:rPr>
          <w:rtl/>
        </w:rPr>
      </w:pPr>
      <w:r>
        <w:rPr>
          <w:rtl/>
        </w:rPr>
        <w:t xml:space="preserve">يا ابا </w:t>
      </w:r>
      <w:r w:rsidR="00E64BBC">
        <w:rPr>
          <w:rtl/>
        </w:rPr>
        <w:t>محمّد</w:t>
      </w:r>
      <w:r>
        <w:rPr>
          <w:rtl/>
        </w:rPr>
        <w:t>، اما اني لو كنت بالقرب منكم ما صل</w:t>
      </w:r>
      <w:r w:rsidR="00280053">
        <w:rPr>
          <w:rFonts w:hint="cs"/>
          <w:rtl/>
        </w:rPr>
        <w:t>ّ</w:t>
      </w:r>
      <w:r>
        <w:rPr>
          <w:rtl/>
        </w:rPr>
        <w:t>يت صلاة إل</w:t>
      </w:r>
      <w:r w:rsidR="00280053">
        <w:rPr>
          <w:rFonts w:hint="cs"/>
          <w:rtl/>
        </w:rPr>
        <w:t>ّ</w:t>
      </w:r>
      <w:r>
        <w:rPr>
          <w:rtl/>
        </w:rPr>
        <w:t xml:space="preserve">ا فيه، ثم إذا قام قائمنا </w:t>
      </w:r>
      <w:r w:rsidRPr="00C47A50">
        <w:rPr>
          <w:rStyle w:val="libAlaemChar"/>
          <w:rtl/>
        </w:rPr>
        <w:t>عليه‌السلام</w:t>
      </w:r>
      <w:r>
        <w:rPr>
          <w:rtl/>
        </w:rPr>
        <w:t xml:space="preserve"> انتقم الله لرسوله ولنا أجمعين </w:t>
      </w:r>
      <w:r w:rsidR="00280053">
        <w:rPr>
          <w:rFonts w:hint="cs"/>
          <w:rtl/>
        </w:rPr>
        <w:t>»</w:t>
      </w:r>
      <w:r>
        <w:rPr>
          <w:rtl/>
        </w:rPr>
        <w:t xml:space="preserve"> </w:t>
      </w:r>
    </w:p>
    <w:p w:rsidR="001373A5" w:rsidRDefault="001373A5" w:rsidP="00280053">
      <w:pPr>
        <w:pStyle w:val="libNormal"/>
        <w:rPr>
          <w:rtl/>
        </w:rPr>
      </w:pPr>
      <w:r>
        <w:rPr>
          <w:rtl/>
        </w:rPr>
        <w:t xml:space="preserve">3902 / 4 - جعفر بن </w:t>
      </w:r>
      <w:r w:rsidR="00E64BBC">
        <w:rPr>
          <w:rtl/>
        </w:rPr>
        <w:t>محمّد</w:t>
      </w:r>
      <w:r>
        <w:rPr>
          <w:rtl/>
        </w:rPr>
        <w:t xml:space="preserve"> بن قولويه في كامل الزيارة: عن أخيه علي بن </w:t>
      </w:r>
      <w:r w:rsidR="00E64BBC">
        <w:rPr>
          <w:rtl/>
        </w:rPr>
        <w:t>محمّد</w:t>
      </w:r>
      <w:r>
        <w:rPr>
          <w:rtl/>
        </w:rPr>
        <w:t>، عن أحمد بن ادريس، عن عمران بن موسى، عن الحسن بن موسى، عن علي بن حسان، عن عم</w:t>
      </w:r>
      <w:r w:rsidR="00280053">
        <w:rPr>
          <w:rFonts w:hint="cs"/>
          <w:rtl/>
        </w:rPr>
        <w:t>ّ</w:t>
      </w:r>
      <w:r>
        <w:rPr>
          <w:rtl/>
        </w:rPr>
        <w:t>ه</w:t>
      </w:r>
      <w:r w:rsidR="00E64BBC">
        <w:rPr>
          <w:rtl/>
        </w:rPr>
        <w:t xml:space="preserve"> عبد</w:t>
      </w:r>
      <w:r>
        <w:rPr>
          <w:rtl/>
        </w:rPr>
        <w:t xml:space="preserve">الرحمن، عن أبي </w:t>
      </w:r>
      <w:r w:rsidR="00B215B3">
        <w:rPr>
          <w:rtl/>
        </w:rPr>
        <w:t>عبدالله</w:t>
      </w:r>
      <w:r>
        <w:rPr>
          <w:rtl/>
        </w:rPr>
        <w:t xml:space="preserve"> </w:t>
      </w:r>
      <w:r w:rsidRPr="00C47A50">
        <w:rPr>
          <w:rStyle w:val="libAlaemChar"/>
          <w:rtl/>
        </w:rPr>
        <w:t>عليه‌السلام</w:t>
      </w:r>
      <w:r>
        <w:rPr>
          <w:rtl/>
        </w:rPr>
        <w:t>، قال: سمعته يقول ل</w:t>
      </w:r>
      <w:r w:rsidR="00280053">
        <w:rPr>
          <w:rFonts w:hint="cs"/>
          <w:rtl/>
        </w:rPr>
        <w:t>أ</w:t>
      </w:r>
      <w:r>
        <w:rPr>
          <w:rtl/>
        </w:rPr>
        <w:t xml:space="preserve">بي حمزة الثمالي: </w:t>
      </w:r>
      <w:r w:rsidR="00280053">
        <w:rPr>
          <w:rFonts w:hint="cs"/>
          <w:rtl/>
        </w:rPr>
        <w:t>«</w:t>
      </w:r>
      <w:r>
        <w:rPr>
          <w:rtl/>
        </w:rPr>
        <w:t xml:space="preserve"> يا أباحمزة، هل شهدت عم</w:t>
      </w:r>
      <w:r w:rsidR="00280053">
        <w:rPr>
          <w:rFonts w:hint="cs"/>
          <w:rtl/>
        </w:rPr>
        <w:t>ّ</w:t>
      </w:r>
      <w:r w:rsidR="00280053">
        <w:rPr>
          <w:rtl/>
        </w:rPr>
        <w:t>ي ليلة خرج</w:t>
      </w:r>
      <w:r w:rsidR="00C63580">
        <w:rPr>
          <w:rtl/>
        </w:rPr>
        <w:t>؟</w:t>
      </w:r>
      <w:r w:rsidR="00280053">
        <w:rPr>
          <w:rFonts w:hint="cs"/>
          <w:rtl/>
        </w:rPr>
        <w:t xml:space="preserve"> »</w:t>
      </w:r>
      <w:r>
        <w:rPr>
          <w:rtl/>
        </w:rPr>
        <w:t xml:space="preserve"> قال: نعم، قال: </w:t>
      </w:r>
      <w:r w:rsidR="00280053">
        <w:rPr>
          <w:rFonts w:hint="cs"/>
          <w:rtl/>
        </w:rPr>
        <w:t>«</w:t>
      </w:r>
      <w:r>
        <w:rPr>
          <w:rtl/>
        </w:rPr>
        <w:t xml:space="preserve"> فهل صل</w:t>
      </w:r>
      <w:r w:rsidR="00280053">
        <w:rPr>
          <w:rFonts w:hint="cs"/>
          <w:rtl/>
        </w:rPr>
        <w:t>ّ</w:t>
      </w:r>
      <w:r>
        <w:rPr>
          <w:rtl/>
        </w:rPr>
        <w:t>ى في مسجد سهيل</w:t>
      </w:r>
      <w:r w:rsidR="00C63580">
        <w:rPr>
          <w:rtl/>
        </w:rPr>
        <w:t>؟</w:t>
      </w:r>
      <w:r w:rsidR="00280053">
        <w:rPr>
          <w:rFonts w:hint="cs"/>
          <w:rtl/>
        </w:rPr>
        <w:t xml:space="preserve"> »</w:t>
      </w:r>
      <w:r>
        <w:rPr>
          <w:rtl/>
        </w:rPr>
        <w:t xml:space="preserve"> - قال: واين مسجد سهيل</w:t>
      </w:r>
      <w:r w:rsidR="00C63580">
        <w:rPr>
          <w:rtl/>
        </w:rPr>
        <w:t>؟</w:t>
      </w:r>
      <w:r>
        <w:rPr>
          <w:rtl/>
        </w:rPr>
        <w:t xml:space="preserve"> لعل</w:t>
      </w:r>
      <w:r w:rsidR="00280053">
        <w:rPr>
          <w:rFonts w:hint="cs"/>
          <w:rtl/>
        </w:rPr>
        <w:t>ّ</w:t>
      </w:r>
      <w:r>
        <w:rPr>
          <w:rtl/>
        </w:rPr>
        <w:t>ك تعني مسجد السهلة</w:t>
      </w:r>
      <w:r w:rsidR="00C63580">
        <w:rPr>
          <w:rtl/>
        </w:rPr>
        <w:t>؟</w:t>
      </w:r>
      <w:r>
        <w:rPr>
          <w:rtl/>
        </w:rPr>
        <w:t xml:space="preserve"> قال: </w:t>
      </w:r>
      <w:r w:rsidR="00280053">
        <w:rPr>
          <w:rFonts w:hint="cs"/>
          <w:rtl/>
        </w:rPr>
        <w:t>«</w:t>
      </w:r>
      <w:r>
        <w:rPr>
          <w:rtl/>
        </w:rPr>
        <w:t xml:space="preserve"> نعم </w:t>
      </w:r>
      <w:r w:rsidR="00280053">
        <w:rPr>
          <w:rFonts w:hint="cs"/>
          <w:rtl/>
        </w:rPr>
        <w:t>»</w:t>
      </w:r>
      <w:r>
        <w:rPr>
          <w:rtl/>
        </w:rPr>
        <w:t xml:space="preserve"> - قال: لا، قال: </w:t>
      </w:r>
      <w:r w:rsidR="00280053">
        <w:rPr>
          <w:rFonts w:hint="cs"/>
          <w:rtl/>
        </w:rPr>
        <w:t>«</w:t>
      </w:r>
      <w:r>
        <w:rPr>
          <w:rtl/>
        </w:rPr>
        <w:t xml:space="preserve"> اما ان</w:t>
      </w:r>
      <w:r w:rsidR="00280053">
        <w:rPr>
          <w:rFonts w:hint="cs"/>
          <w:rtl/>
        </w:rPr>
        <w:t>ّ</w:t>
      </w:r>
      <w:r>
        <w:rPr>
          <w:rtl/>
        </w:rPr>
        <w:t>ه لو صل</w:t>
      </w:r>
      <w:r w:rsidR="00280053">
        <w:rPr>
          <w:rFonts w:hint="cs"/>
          <w:rtl/>
        </w:rPr>
        <w:t>ّ</w:t>
      </w:r>
      <w:r>
        <w:rPr>
          <w:rtl/>
        </w:rPr>
        <w:t>ى فيه ركعتين ثم استجار الله ل</w:t>
      </w:r>
      <w:r w:rsidR="00280053">
        <w:rPr>
          <w:rFonts w:hint="cs"/>
          <w:rtl/>
        </w:rPr>
        <w:t>أ</w:t>
      </w:r>
      <w:r>
        <w:rPr>
          <w:rtl/>
        </w:rPr>
        <w:t xml:space="preserve">جاره سنة </w:t>
      </w:r>
      <w:r w:rsidR="00280053">
        <w:rPr>
          <w:rFonts w:hint="cs"/>
          <w:rtl/>
        </w:rPr>
        <w:t>»</w:t>
      </w:r>
      <w:r>
        <w:rPr>
          <w:rtl/>
        </w:rPr>
        <w:t>، فقال له</w:t>
      </w:r>
      <w:r w:rsidR="00E64BBC">
        <w:rPr>
          <w:rtl/>
        </w:rPr>
        <w:t xml:space="preserve"> أبو</w:t>
      </w:r>
      <w:r>
        <w:rPr>
          <w:rtl/>
        </w:rPr>
        <w:t>حمزة الثمالي: هذا مسجد السهلة</w:t>
      </w:r>
      <w:r w:rsidR="00C63580">
        <w:rPr>
          <w:rtl/>
        </w:rPr>
        <w:t>؟</w:t>
      </w:r>
      <w:r>
        <w:rPr>
          <w:rtl/>
        </w:rPr>
        <w:t xml:space="preserve"> قال: </w:t>
      </w:r>
      <w:r w:rsidR="00280053">
        <w:rPr>
          <w:rFonts w:hint="cs"/>
          <w:rtl/>
        </w:rPr>
        <w:t>«</w:t>
      </w:r>
      <w:r>
        <w:rPr>
          <w:rtl/>
        </w:rPr>
        <w:t xml:space="preserve"> نعم، فيه بيت ابراهيم: </w:t>
      </w:r>
      <w:r w:rsidR="00280053" w:rsidRPr="00C47A50">
        <w:rPr>
          <w:rStyle w:val="libAlaemChar"/>
          <w:rtl/>
        </w:rPr>
        <w:t>عليه‌السلام</w:t>
      </w:r>
      <w:r>
        <w:rPr>
          <w:rtl/>
        </w:rPr>
        <w:t xml:space="preserve">، الذي كان يخرج منه إلى العمالقة، وفيه بيت ادريس الذي كان يخيط فيه، وفيه مناخ الراكب، وفيه صخرة خضراء فيها صورة جميع النبيين، وتحت الصخرة الطينة التى خلق الله </w:t>
      </w:r>
      <w:r w:rsidR="00374BFD">
        <w:rPr>
          <w:rtl/>
        </w:rPr>
        <w:t>عزّوجلّ</w:t>
      </w:r>
      <w:r>
        <w:rPr>
          <w:rtl/>
        </w:rPr>
        <w:t xml:space="preserve"> منها النبيين، وفيها المعراج، وهو الفاروق ال</w:t>
      </w:r>
      <w:r w:rsidR="00280053">
        <w:rPr>
          <w:rFonts w:hint="cs"/>
          <w:rtl/>
        </w:rPr>
        <w:t>أ</w:t>
      </w:r>
      <w:r>
        <w:rPr>
          <w:rtl/>
        </w:rPr>
        <w:t>عظم موضع منه، وهو ممر</w:t>
      </w:r>
      <w:r w:rsidR="00280053">
        <w:rPr>
          <w:rFonts w:hint="cs"/>
          <w:rtl/>
        </w:rPr>
        <w:t>ّ</w:t>
      </w:r>
      <w:r>
        <w:rPr>
          <w:rtl/>
        </w:rPr>
        <w:t xml:space="preserve"> الناس، وهو من كوفان، وفيه ينفخ في الصور، واليه المحشر، ويحشر من جانبه سبعون الفا يدخلون الجن</w:t>
      </w:r>
      <w:r w:rsidR="00280053">
        <w:rPr>
          <w:rFonts w:hint="cs"/>
          <w:rtl/>
        </w:rPr>
        <w:t>ّ</w:t>
      </w:r>
      <w:r>
        <w:rPr>
          <w:rtl/>
        </w:rPr>
        <w:t>ة بغير حساب، اولئك الذين افلج الله حججهم، وضاعف نعمهم، فهم المستبقون الفائزون القانتون، يحبون أن يدرؤا عن أنفسهم ويحل</w:t>
      </w:r>
      <w:r w:rsidR="00280053">
        <w:rPr>
          <w:rFonts w:hint="cs"/>
          <w:rtl/>
        </w:rPr>
        <w:t>ّ</w:t>
      </w:r>
      <w:r>
        <w:rPr>
          <w:rtl/>
        </w:rPr>
        <w:t xml:space="preserve">ون بعدل الله عن لقائه </w:t>
      </w:r>
      <w:r w:rsidRPr="008711E3">
        <w:rPr>
          <w:rStyle w:val="libFootnotenumChar"/>
          <w:rtl/>
        </w:rPr>
        <w:t>(1)</w:t>
      </w:r>
      <w:r>
        <w:rPr>
          <w:rtl/>
        </w:rPr>
        <w:t>، وأسرعوا في الطاعة فعملوا، وعلموا أن</w:t>
      </w:r>
      <w:r w:rsidR="00280053">
        <w:rPr>
          <w:rFonts w:hint="cs"/>
          <w:rtl/>
        </w:rPr>
        <w:t>ّ</w:t>
      </w:r>
      <w:r>
        <w:rPr>
          <w:rtl/>
        </w:rPr>
        <w:t xml:space="preserve"> الله بما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كامل الزيارات ص 29 ح 10 باختلاف يسير في اللفظ. </w:t>
      </w:r>
    </w:p>
    <w:p w:rsidR="001373A5" w:rsidRDefault="001373A5" w:rsidP="001373A5">
      <w:pPr>
        <w:pStyle w:val="libFootnote"/>
        <w:rPr>
          <w:rtl/>
        </w:rPr>
      </w:pPr>
      <w:r>
        <w:rPr>
          <w:rtl/>
        </w:rPr>
        <w:t>(1) ورد في هامش المخطوط، منه قد</w:t>
      </w:r>
      <w:r w:rsidR="00280053">
        <w:rPr>
          <w:rFonts w:hint="cs"/>
          <w:rtl/>
        </w:rPr>
        <w:t>ّ</w:t>
      </w:r>
      <w:r>
        <w:rPr>
          <w:rtl/>
        </w:rPr>
        <w:t>ه: « ظ بخط</w:t>
      </w:r>
      <w:r w:rsidR="00280053">
        <w:rPr>
          <w:rFonts w:hint="cs"/>
          <w:rtl/>
        </w:rPr>
        <w:t>ّ</w:t>
      </w:r>
      <w:r>
        <w:rPr>
          <w:rtl/>
        </w:rPr>
        <w:t xml:space="preserve"> المجلسي: ويخافون عدل الله عند لقائه »</w:t>
      </w:r>
      <w:r w:rsidR="003E6824">
        <w:rPr>
          <w:rtl/>
        </w:rPr>
        <w:t>.</w:t>
      </w:r>
    </w:p>
    <w:p w:rsidR="001373A5" w:rsidRDefault="001373A5" w:rsidP="00280053">
      <w:pPr>
        <w:pStyle w:val="libNormal0"/>
        <w:rPr>
          <w:rtl/>
        </w:rPr>
      </w:pPr>
      <w:r>
        <w:rPr>
          <w:rtl/>
        </w:rPr>
        <w:br w:type="page"/>
      </w:r>
      <w:r>
        <w:rPr>
          <w:rtl/>
        </w:rPr>
        <w:lastRenderedPageBreak/>
        <w:t xml:space="preserve">يعملون بصير، ليس عليهم حساب ولا عذاب، يذهب الضغن، يطهر المؤمنين، ومن وسطه سار جبل الاهواز </w:t>
      </w:r>
      <w:r w:rsidRPr="008711E3">
        <w:rPr>
          <w:rStyle w:val="libFootnotenumChar"/>
          <w:rtl/>
        </w:rPr>
        <w:t>(2)</w:t>
      </w:r>
      <w:r>
        <w:rPr>
          <w:rtl/>
        </w:rPr>
        <w:t xml:space="preserve">، وقد أتى عليه زمان وهو معمور </w:t>
      </w:r>
      <w:r w:rsidR="00280053">
        <w:rPr>
          <w:rFonts w:hint="cs"/>
          <w:rtl/>
        </w:rPr>
        <w:t>»</w:t>
      </w:r>
      <w:r>
        <w:rPr>
          <w:rtl/>
        </w:rPr>
        <w:t xml:space="preserve">. </w:t>
      </w:r>
    </w:p>
    <w:p w:rsidR="001373A5" w:rsidRDefault="001373A5" w:rsidP="00280053">
      <w:pPr>
        <w:pStyle w:val="libNormal"/>
        <w:rPr>
          <w:rtl/>
        </w:rPr>
      </w:pPr>
      <w:r>
        <w:rPr>
          <w:rtl/>
        </w:rPr>
        <w:t xml:space="preserve">3903 / 5 - وعن أبيه، عن سعد بن </w:t>
      </w:r>
      <w:r w:rsidR="00B215B3">
        <w:rPr>
          <w:rtl/>
        </w:rPr>
        <w:t>عبدالله</w:t>
      </w:r>
      <w:r>
        <w:rPr>
          <w:rtl/>
        </w:rPr>
        <w:t xml:space="preserve">، عن </w:t>
      </w:r>
      <w:r w:rsidR="00E64BBC">
        <w:rPr>
          <w:rtl/>
        </w:rPr>
        <w:t>محمّد</w:t>
      </w:r>
      <w:r>
        <w:rPr>
          <w:rtl/>
        </w:rPr>
        <w:t xml:space="preserve"> بن احمد الرازي الجاموراني، عن الحسين بن سيف، عن أبيه، عن الحضرمي، عن أبي </w:t>
      </w:r>
      <w:r w:rsidR="00B215B3">
        <w:rPr>
          <w:rtl/>
        </w:rPr>
        <w:t>عبدالله</w:t>
      </w:r>
      <w:r>
        <w:rPr>
          <w:rtl/>
        </w:rPr>
        <w:t xml:space="preserve"> أو عن أبي جعفر </w:t>
      </w:r>
      <w:r w:rsidRPr="00C47A50">
        <w:rPr>
          <w:rStyle w:val="libAlaemChar"/>
          <w:rtl/>
        </w:rPr>
        <w:t>عليهما‌السلام</w:t>
      </w:r>
      <w:r>
        <w:rPr>
          <w:rtl/>
        </w:rPr>
        <w:t xml:space="preserve">، قال: قلت له: اي بقاع الله </w:t>
      </w:r>
      <w:r w:rsidRPr="008711E3">
        <w:rPr>
          <w:rStyle w:val="libFootnotenumChar"/>
          <w:rtl/>
        </w:rPr>
        <w:t>(1)</w:t>
      </w:r>
      <w:r>
        <w:rPr>
          <w:rtl/>
        </w:rPr>
        <w:t xml:space="preserve"> أفضل بعد حرم الله </w:t>
      </w:r>
      <w:r w:rsidR="00374BFD">
        <w:rPr>
          <w:rtl/>
        </w:rPr>
        <w:t>عزّوجلّ</w:t>
      </w:r>
      <w:r>
        <w:rPr>
          <w:rtl/>
        </w:rPr>
        <w:t xml:space="preserve"> وحرم رسوله </w:t>
      </w:r>
      <w:r w:rsidRPr="00C47A50">
        <w:rPr>
          <w:rStyle w:val="libAlaemChar"/>
          <w:rtl/>
        </w:rPr>
        <w:t>صلى‌الله‌عليه‌وآله‌</w:t>
      </w:r>
      <w:r w:rsidR="00C63580">
        <w:rPr>
          <w:rtl/>
        </w:rPr>
        <w:t>؟</w:t>
      </w:r>
      <w:r>
        <w:rPr>
          <w:rtl/>
        </w:rPr>
        <w:t xml:space="preserve"> فقال: « الكوفة يا أبابكر هي الزكي</w:t>
      </w:r>
      <w:r w:rsidR="00280053">
        <w:rPr>
          <w:rFonts w:hint="cs"/>
          <w:rtl/>
        </w:rPr>
        <w:t>ّ</w:t>
      </w:r>
      <w:r>
        <w:rPr>
          <w:rtl/>
        </w:rPr>
        <w:t xml:space="preserve">ة الطاهرة، فيها قبور النبيين المرسلين و </w:t>
      </w:r>
      <w:r w:rsidRPr="008711E3">
        <w:rPr>
          <w:rStyle w:val="libFootnotenumChar"/>
          <w:rtl/>
        </w:rPr>
        <w:t>(2)</w:t>
      </w:r>
      <w:r>
        <w:rPr>
          <w:rtl/>
        </w:rPr>
        <w:t xml:space="preserve"> غير المرسلين، والاوصياء الصادقين، وفيها مسجد سهيل، الذي لم يبعث الله نبيا إل</w:t>
      </w:r>
      <w:r w:rsidR="00280053">
        <w:rPr>
          <w:rFonts w:hint="cs"/>
          <w:rtl/>
        </w:rPr>
        <w:t>ّ</w:t>
      </w:r>
      <w:r>
        <w:rPr>
          <w:rtl/>
        </w:rPr>
        <w:t>ا وقد صل</w:t>
      </w:r>
      <w:r w:rsidR="00280053">
        <w:rPr>
          <w:rFonts w:hint="cs"/>
          <w:rtl/>
        </w:rPr>
        <w:t>ّ</w:t>
      </w:r>
      <w:r>
        <w:rPr>
          <w:rtl/>
        </w:rPr>
        <w:t>ى فيه، ومنها يظهر عدل الله، وفيها يكون قائمه والقو</w:t>
      </w:r>
      <w:r w:rsidR="00280053">
        <w:rPr>
          <w:rFonts w:hint="cs"/>
          <w:rtl/>
        </w:rPr>
        <w:t>ّ</w:t>
      </w:r>
      <w:r>
        <w:rPr>
          <w:rtl/>
        </w:rPr>
        <w:t>ام من بعده، وهي منازل النبي</w:t>
      </w:r>
      <w:r w:rsidR="00280053">
        <w:rPr>
          <w:rFonts w:hint="cs"/>
          <w:rtl/>
        </w:rPr>
        <w:t>ّ</w:t>
      </w:r>
      <w:r>
        <w:rPr>
          <w:rtl/>
        </w:rPr>
        <w:t xml:space="preserve">ين، والاوصياء، والصالحين ». </w:t>
      </w:r>
    </w:p>
    <w:p w:rsidR="001373A5" w:rsidRDefault="001373A5" w:rsidP="001373A5">
      <w:pPr>
        <w:pStyle w:val="libNormal"/>
        <w:rPr>
          <w:rtl/>
        </w:rPr>
      </w:pPr>
      <w:r>
        <w:rPr>
          <w:rtl/>
        </w:rPr>
        <w:t xml:space="preserve">3904 / 6 - وعن </w:t>
      </w:r>
      <w:r w:rsidR="00E64BBC">
        <w:rPr>
          <w:rtl/>
        </w:rPr>
        <w:t>محمّد</w:t>
      </w:r>
      <w:r>
        <w:rPr>
          <w:rtl/>
        </w:rPr>
        <w:t xml:space="preserve"> بن الحسين بن مت، عن </w:t>
      </w:r>
      <w:r w:rsidR="00E64BBC">
        <w:rPr>
          <w:rtl/>
        </w:rPr>
        <w:t>محمّد</w:t>
      </w:r>
      <w:r>
        <w:rPr>
          <w:rtl/>
        </w:rPr>
        <w:t xml:space="preserve"> بن احمد بن يحيى، عن أحمد بن </w:t>
      </w:r>
      <w:r w:rsidR="00E64BBC">
        <w:rPr>
          <w:rtl/>
        </w:rPr>
        <w:t>محمّد</w:t>
      </w:r>
      <w:r>
        <w:rPr>
          <w:rtl/>
        </w:rPr>
        <w:t xml:space="preserve">، عن أبي </w:t>
      </w:r>
      <w:r w:rsidR="00E64BBC">
        <w:rPr>
          <w:rtl/>
        </w:rPr>
        <w:t>محمّد</w:t>
      </w:r>
      <w:r>
        <w:rPr>
          <w:rtl/>
        </w:rPr>
        <w:t xml:space="preserve">، عن علي بن اسباط، عن بعض اصحابنا، عن أبي </w:t>
      </w:r>
      <w:r w:rsidR="00B215B3">
        <w:rPr>
          <w:rtl/>
        </w:rPr>
        <w:t>عبدالله</w:t>
      </w:r>
      <w:r>
        <w:rPr>
          <w:rtl/>
        </w:rPr>
        <w:t xml:space="preserve"> </w:t>
      </w:r>
      <w:r w:rsidRPr="00C47A50">
        <w:rPr>
          <w:rStyle w:val="libAlaemChar"/>
          <w:rtl/>
        </w:rPr>
        <w:t>عليه‌السلام</w:t>
      </w:r>
      <w:r>
        <w:rPr>
          <w:rtl/>
        </w:rPr>
        <w:t xml:space="preserve"> قال: « حد</w:t>
      </w:r>
      <w:r w:rsidR="00280053">
        <w:rPr>
          <w:rFonts w:hint="cs"/>
          <w:rtl/>
        </w:rPr>
        <w:t>ّ</w:t>
      </w:r>
      <w:r>
        <w:rPr>
          <w:rtl/>
        </w:rPr>
        <w:t xml:space="preserve"> مسجد السهلة الروحاء ». </w:t>
      </w:r>
    </w:p>
    <w:p w:rsidR="001373A5" w:rsidRDefault="001373A5" w:rsidP="001373A5">
      <w:pPr>
        <w:pStyle w:val="libNormal"/>
        <w:rPr>
          <w:rtl/>
        </w:rPr>
      </w:pPr>
      <w:r>
        <w:rPr>
          <w:rtl/>
        </w:rPr>
        <w:t xml:space="preserve">وعن </w:t>
      </w:r>
      <w:r w:rsidR="00E64BBC">
        <w:rPr>
          <w:rtl/>
        </w:rPr>
        <w:t>محمّد</w:t>
      </w:r>
      <w:r>
        <w:rPr>
          <w:rtl/>
        </w:rPr>
        <w:t xml:space="preserve"> بن الحسن بن الوليد، عن </w:t>
      </w:r>
      <w:r w:rsidR="00E64BBC">
        <w:rPr>
          <w:rtl/>
        </w:rPr>
        <w:t>محمّد</w:t>
      </w:r>
      <w:r>
        <w:rPr>
          <w:rtl/>
        </w:rPr>
        <w:t xml:space="preserve"> بن الحسن الصفار، عن </w:t>
      </w:r>
      <w:r w:rsidR="00E64BBC">
        <w:rPr>
          <w:rtl/>
        </w:rPr>
        <w:t>محمّد</w:t>
      </w:r>
      <w:r>
        <w:rPr>
          <w:rtl/>
        </w:rPr>
        <w:t xml:space="preserve"> بن الحسين بن أبي الخطاب، عن ابن اسباط، مثله </w:t>
      </w:r>
      <w:r w:rsidRPr="008711E3">
        <w:rPr>
          <w:rStyle w:val="libFootnotenumChar"/>
          <w:rtl/>
        </w:rPr>
        <w:t>(1)</w:t>
      </w:r>
    </w:p>
    <w:p w:rsidR="001373A5" w:rsidRDefault="00B215B3" w:rsidP="001373A5">
      <w:pPr>
        <w:pStyle w:val="libLine"/>
        <w:rPr>
          <w:rtl/>
        </w:rPr>
      </w:pPr>
      <w:r>
        <w:rPr>
          <w:rtl/>
        </w:rPr>
        <w:t>____________________________</w:t>
      </w:r>
    </w:p>
    <w:p w:rsidR="001373A5" w:rsidRDefault="001373A5" w:rsidP="00280053">
      <w:pPr>
        <w:pStyle w:val="libFootnote"/>
        <w:rPr>
          <w:rtl/>
        </w:rPr>
      </w:pPr>
      <w:r>
        <w:rPr>
          <w:rtl/>
        </w:rPr>
        <w:t>(2) كذا في المصدر والمخطوط، وفي نسخة: جيل ال</w:t>
      </w:r>
      <w:r w:rsidR="00280053">
        <w:rPr>
          <w:rFonts w:hint="cs"/>
          <w:rtl/>
        </w:rPr>
        <w:t>أ</w:t>
      </w:r>
      <w:r>
        <w:rPr>
          <w:rtl/>
        </w:rPr>
        <w:t>هوان، منه قد</w:t>
      </w:r>
      <w:r w:rsidR="00280053">
        <w:rPr>
          <w:rFonts w:hint="cs"/>
          <w:rtl/>
        </w:rPr>
        <w:t>ّ</w:t>
      </w:r>
      <w:r>
        <w:rPr>
          <w:rtl/>
        </w:rPr>
        <w:t xml:space="preserve">ه. </w:t>
      </w:r>
    </w:p>
    <w:p w:rsidR="001373A5" w:rsidRDefault="001373A5" w:rsidP="001373A5">
      <w:pPr>
        <w:pStyle w:val="libFootnote0"/>
        <w:rPr>
          <w:rtl/>
        </w:rPr>
      </w:pPr>
      <w:r>
        <w:rPr>
          <w:rtl/>
        </w:rPr>
        <w:t xml:space="preserve">5 - كامل الزيارات ص 30 ح 11. </w:t>
      </w:r>
    </w:p>
    <w:p w:rsidR="001373A5" w:rsidRDefault="001373A5" w:rsidP="00280053">
      <w:pPr>
        <w:pStyle w:val="libFootnote"/>
        <w:rPr>
          <w:rtl/>
        </w:rPr>
      </w:pPr>
      <w:r>
        <w:rPr>
          <w:rtl/>
        </w:rPr>
        <w:t>(1) في نسخة: ال</w:t>
      </w:r>
      <w:r w:rsidR="00280053">
        <w:rPr>
          <w:rFonts w:hint="cs"/>
          <w:rtl/>
        </w:rPr>
        <w:t>أ</w:t>
      </w:r>
      <w:r>
        <w:rPr>
          <w:rtl/>
        </w:rPr>
        <w:t>رض، منه قد</w:t>
      </w:r>
      <w:r w:rsidR="00280053">
        <w:rPr>
          <w:rFonts w:hint="cs"/>
          <w:rtl/>
        </w:rPr>
        <w:t>ّ</w:t>
      </w:r>
      <w:r>
        <w:rPr>
          <w:rtl/>
        </w:rPr>
        <w:t xml:space="preserve">ه. </w:t>
      </w:r>
    </w:p>
    <w:p w:rsidR="001373A5" w:rsidRDefault="001373A5" w:rsidP="001373A5">
      <w:pPr>
        <w:pStyle w:val="libFootnote"/>
        <w:rPr>
          <w:rtl/>
        </w:rPr>
      </w:pPr>
      <w:r>
        <w:rPr>
          <w:rtl/>
        </w:rPr>
        <w:t xml:space="preserve">(2) في المصدر: وقبور. </w:t>
      </w:r>
    </w:p>
    <w:p w:rsidR="001373A5" w:rsidRDefault="001373A5" w:rsidP="001373A5">
      <w:pPr>
        <w:pStyle w:val="libFootnote0"/>
        <w:rPr>
          <w:rtl/>
        </w:rPr>
      </w:pPr>
      <w:r>
        <w:rPr>
          <w:rtl/>
        </w:rPr>
        <w:t xml:space="preserve">6 - المصدر السابق ص 29 ح 9. </w:t>
      </w:r>
    </w:p>
    <w:p w:rsidR="001373A5" w:rsidRDefault="001373A5" w:rsidP="001373A5">
      <w:pPr>
        <w:pStyle w:val="libFootnote"/>
        <w:rPr>
          <w:rtl/>
        </w:rPr>
      </w:pPr>
      <w:r>
        <w:rPr>
          <w:rtl/>
        </w:rPr>
        <w:t xml:space="preserve">(1) كامل الزيارات ص 29 ح 9. </w:t>
      </w:r>
    </w:p>
    <w:p w:rsidR="001373A5" w:rsidRDefault="00D574EF" w:rsidP="001373A5">
      <w:pPr>
        <w:pStyle w:val="libNormal"/>
        <w:rPr>
          <w:rtl/>
        </w:rPr>
      </w:pPr>
      <w:r>
        <w:rPr>
          <w:rtl/>
        </w:rPr>
        <w:br w:type="page"/>
      </w:r>
      <w:r w:rsidR="001373A5">
        <w:rPr>
          <w:rtl/>
        </w:rPr>
        <w:lastRenderedPageBreak/>
        <w:t xml:space="preserve">3905 / 7 - </w:t>
      </w:r>
      <w:r w:rsidR="00E64BBC">
        <w:rPr>
          <w:rtl/>
        </w:rPr>
        <w:t>محمّد</w:t>
      </w:r>
      <w:r w:rsidR="001373A5">
        <w:rPr>
          <w:rtl/>
        </w:rPr>
        <w:t xml:space="preserve"> بن المشهدي في المزار: باسناده عن يعقوب، عن الحسن بن علي بن فض</w:t>
      </w:r>
      <w:r w:rsidR="00280053">
        <w:rPr>
          <w:rFonts w:hint="cs"/>
          <w:rtl/>
        </w:rPr>
        <w:t>ّ</w:t>
      </w:r>
      <w:r w:rsidR="001373A5">
        <w:rPr>
          <w:rtl/>
        </w:rPr>
        <w:t xml:space="preserve">ال، عن العباس بن عامر، عن الربيع بن </w:t>
      </w:r>
      <w:r w:rsidR="00E64BBC">
        <w:rPr>
          <w:rtl/>
        </w:rPr>
        <w:t>محمّد</w:t>
      </w:r>
      <w:r w:rsidR="001373A5">
        <w:rPr>
          <w:rtl/>
        </w:rPr>
        <w:t xml:space="preserve"> المسلي، عن </w:t>
      </w:r>
      <w:r w:rsidR="00B215B3">
        <w:rPr>
          <w:rtl/>
        </w:rPr>
        <w:t>عبدالله</w:t>
      </w:r>
      <w:r w:rsidR="001373A5">
        <w:rPr>
          <w:rtl/>
        </w:rPr>
        <w:t xml:space="preserve"> بن ابان، قال: دخلنا على أبي </w:t>
      </w:r>
      <w:r w:rsidR="00B215B3">
        <w:rPr>
          <w:rtl/>
        </w:rPr>
        <w:t>عبدالله</w:t>
      </w:r>
      <w:r w:rsidR="001373A5">
        <w:rPr>
          <w:rtl/>
        </w:rPr>
        <w:t xml:space="preserve"> </w:t>
      </w:r>
      <w:r w:rsidR="001373A5" w:rsidRPr="00C47A50">
        <w:rPr>
          <w:rStyle w:val="libAlaemChar"/>
          <w:rtl/>
        </w:rPr>
        <w:t>عليه‌السلام</w:t>
      </w:r>
      <w:r w:rsidR="001373A5">
        <w:rPr>
          <w:rtl/>
        </w:rPr>
        <w:t>، فسألنا: « أفيكم أحد عنده علم عم</w:t>
      </w:r>
      <w:r w:rsidR="00280053">
        <w:rPr>
          <w:rFonts w:hint="cs"/>
          <w:rtl/>
        </w:rPr>
        <w:t>ّ</w:t>
      </w:r>
      <w:r w:rsidR="001373A5">
        <w:rPr>
          <w:rtl/>
        </w:rPr>
        <w:t xml:space="preserve">ي زيد بن علي </w:t>
      </w:r>
      <w:r w:rsidR="001373A5" w:rsidRPr="00C47A50">
        <w:rPr>
          <w:rStyle w:val="libAlaemChar"/>
          <w:rtl/>
        </w:rPr>
        <w:t>عليهما‌السلام</w:t>
      </w:r>
      <w:r w:rsidR="00C63580">
        <w:rPr>
          <w:rtl/>
        </w:rPr>
        <w:t>؟</w:t>
      </w:r>
      <w:r w:rsidR="001373A5">
        <w:rPr>
          <w:rtl/>
        </w:rPr>
        <w:t xml:space="preserve"> » فقال رجل من القوم: انا عندي علم من عم</w:t>
      </w:r>
      <w:r w:rsidR="00280053">
        <w:rPr>
          <w:rFonts w:hint="cs"/>
          <w:rtl/>
        </w:rPr>
        <w:t>ّ</w:t>
      </w:r>
      <w:r w:rsidR="001373A5">
        <w:rPr>
          <w:rtl/>
        </w:rPr>
        <w:t>ك، كن</w:t>
      </w:r>
      <w:r w:rsidR="00280053">
        <w:rPr>
          <w:rFonts w:hint="cs"/>
          <w:rtl/>
        </w:rPr>
        <w:t>ّ</w:t>
      </w:r>
      <w:r w:rsidR="001373A5">
        <w:rPr>
          <w:rtl/>
        </w:rPr>
        <w:t>ا عنده ذات ليلة في دار معاوية بن اسحاق الانصاري، إذ قال: انطلقوا بنا نصل</w:t>
      </w:r>
      <w:r w:rsidR="00280053">
        <w:rPr>
          <w:rFonts w:hint="cs"/>
          <w:rtl/>
        </w:rPr>
        <w:t>ّ</w:t>
      </w:r>
      <w:r w:rsidR="001373A5">
        <w:rPr>
          <w:rtl/>
        </w:rPr>
        <w:t>ي في مسجد السهلة، فقال</w:t>
      </w:r>
      <w:r w:rsidR="00E64BBC">
        <w:rPr>
          <w:rtl/>
        </w:rPr>
        <w:t xml:space="preserve"> أبو</w:t>
      </w:r>
      <w:r w:rsidR="00B215B3">
        <w:rPr>
          <w:rtl/>
        </w:rPr>
        <w:t>عبدالله</w:t>
      </w:r>
      <w:r w:rsidR="001373A5">
        <w:rPr>
          <w:rtl/>
        </w:rPr>
        <w:t xml:space="preserve"> </w:t>
      </w:r>
      <w:r w:rsidR="001373A5" w:rsidRPr="00C47A50">
        <w:rPr>
          <w:rStyle w:val="libAlaemChar"/>
          <w:rtl/>
        </w:rPr>
        <w:t>عليه‌السلام</w:t>
      </w:r>
      <w:r w:rsidR="001373A5">
        <w:rPr>
          <w:rtl/>
        </w:rPr>
        <w:t>: « فعل »، فقال: لا، جاء أمر فشغله عن الذهاب، فقال: « أما والله لو إستعاذ الله حولا</w:t>
      </w:r>
      <w:r w:rsidR="00280053">
        <w:rPr>
          <w:rFonts w:hint="cs"/>
          <w:rtl/>
        </w:rPr>
        <w:t>ً</w:t>
      </w:r>
      <w:r w:rsidR="001373A5">
        <w:rPr>
          <w:rtl/>
        </w:rPr>
        <w:t xml:space="preserve"> لاعاذه سنين، أما علمت أنه موضع بيت ادريس النبي</w:t>
      </w:r>
      <w:r w:rsidR="00280053">
        <w:rPr>
          <w:rFonts w:hint="cs"/>
          <w:rtl/>
        </w:rPr>
        <w:t>ّ</w:t>
      </w:r>
      <w:r w:rsidR="001373A5">
        <w:rPr>
          <w:rtl/>
        </w:rPr>
        <w:t xml:space="preserve"> </w:t>
      </w:r>
      <w:r w:rsidR="001373A5" w:rsidRPr="00C47A50">
        <w:rPr>
          <w:rStyle w:val="libAlaemChar"/>
          <w:rtl/>
        </w:rPr>
        <w:t>عليه‌السلام</w:t>
      </w:r>
      <w:r w:rsidR="001373A5">
        <w:rPr>
          <w:rtl/>
        </w:rPr>
        <w:t xml:space="preserve">، الذي كان يخيط فيه، ومنه سار داود </w:t>
      </w:r>
      <w:r w:rsidR="001373A5" w:rsidRPr="00C47A50">
        <w:rPr>
          <w:rStyle w:val="libAlaemChar"/>
          <w:rtl/>
        </w:rPr>
        <w:t>عليه‌السلام</w:t>
      </w:r>
      <w:r w:rsidR="001373A5">
        <w:rPr>
          <w:rtl/>
        </w:rPr>
        <w:t xml:space="preserve"> إلى جالوت »، قال: وأين كانت منازلهم</w:t>
      </w:r>
      <w:r w:rsidR="00C63580">
        <w:rPr>
          <w:rtl/>
        </w:rPr>
        <w:t>؟</w:t>
      </w:r>
      <w:r w:rsidR="001373A5">
        <w:rPr>
          <w:rtl/>
        </w:rPr>
        <w:t xml:space="preserve"> قال: « في زواياه، وان</w:t>
      </w:r>
      <w:r w:rsidR="00280053">
        <w:rPr>
          <w:rFonts w:hint="cs"/>
          <w:rtl/>
        </w:rPr>
        <w:t>ّ</w:t>
      </w:r>
      <w:r w:rsidR="001373A5">
        <w:rPr>
          <w:rtl/>
        </w:rPr>
        <w:t xml:space="preserve"> فيه لصخرة خضراء، فيها مثال وجه</w:t>
      </w:r>
      <w:r w:rsidR="00D85936">
        <w:rPr>
          <w:rtl/>
        </w:rPr>
        <w:t xml:space="preserve"> كلّ </w:t>
      </w:r>
      <w:r w:rsidR="001373A5">
        <w:rPr>
          <w:rtl/>
        </w:rPr>
        <w:t>نبي</w:t>
      </w:r>
      <w:r w:rsidR="00280053">
        <w:rPr>
          <w:rFonts w:hint="cs"/>
          <w:rtl/>
        </w:rPr>
        <w:t>ّ</w:t>
      </w:r>
      <w:r w:rsidR="001373A5">
        <w:rPr>
          <w:rtl/>
        </w:rPr>
        <w:t xml:space="preserve"> ». </w:t>
      </w:r>
    </w:p>
    <w:p w:rsidR="001373A5" w:rsidRDefault="001373A5" w:rsidP="00280053">
      <w:pPr>
        <w:pStyle w:val="libNormal"/>
        <w:rPr>
          <w:rtl/>
        </w:rPr>
      </w:pPr>
      <w:r>
        <w:rPr>
          <w:rtl/>
        </w:rPr>
        <w:t>3906 / 8 - وبال</w:t>
      </w:r>
      <w:r w:rsidR="00280053">
        <w:rPr>
          <w:rFonts w:hint="cs"/>
          <w:rtl/>
        </w:rPr>
        <w:t>إ</w:t>
      </w:r>
      <w:r>
        <w:rPr>
          <w:rtl/>
        </w:rPr>
        <w:t xml:space="preserve">سناد قال: قال علي بن الحسين </w:t>
      </w:r>
      <w:r w:rsidRPr="00C47A50">
        <w:rPr>
          <w:rStyle w:val="libAlaemChar"/>
          <w:rtl/>
        </w:rPr>
        <w:t>عليهما‌السلام</w:t>
      </w:r>
      <w:r>
        <w:rPr>
          <w:rtl/>
        </w:rPr>
        <w:t>: « من صل</w:t>
      </w:r>
      <w:r w:rsidR="00280053">
        <w:rPr>
          <w:rFonts w:hint="cs"/>
          <w:rtl/>
        </w:rPr>
        <w:t>ّ</w:t>
      </w:r>
      <w:r>
        <w:rPr>
          <w:rtl/>
        </w:rPr>
        <w:t xml:space="preserve">ى في مسجد السهلة ركعتين، زاد الله في عمره سنتين ». </w:t>
      </w:r>
    </w:p>
    <w:p w:rsidR="001373A5" w:rsidRDefault="001373A5" w:rsidP="001373A5">
      <w:pPr>
        <w:pStyle w:val="libNormal"/>
        <w:rPr>
          <w:rtl/>
        </w:rPr>
      </w:pPr>
      <w:r>
        <w:rPr>
          <w:rtl/>
        </w:rPr>
        <w:t xml:space="preserve">3907 / 9 - وروى عن أبي بصير، عن أبي </w:t>
      </w:r>
      <w:r w:rsidR="00B215B3">
        <w:rPr>
          <w:rtl/>
        </w:rPr>
        <w:t>عبدالله</w:t>
      </w:r>
      <w:r>
        <w:rPr>
          <w:rtl/>
        </w:rPr>
        <w:t xml:space="preserve"> </w:t>
      </w:r>
      <w:r w:rsidRPr="00C47A50">
        <w:rPr>
          <w:rStyle w:val="libAlaemChar"/>
          <w:rtl/>
        </w:rPr>
        <w:t>عليه‌السلام</w:t>
      </w:r>
      <w:r w:rsidR="00280053">
        <w:rPr>
          <w:rtl/>
        </w:rPr>
        <w:t>، قال: قال لي: « يا أبا</w:t>
      </w:r>
      <w:r w:rsidR="00E64BBC">
        <w:rPr>
          <w:rtl/>
        </w:rPr>
        <w:t>محمّد</w:t>
      </w:r>
      <w:r>
        <w:rPr>
          <w:rtl/>
        </w:rPr>
        <w:t xml:space="preserve"> كأني أرى نزول القائم </w:t>
      </w:r>
      <w:r w:rsidRPr="00C47A50">
        <w:rPr>
          <w:rStyle w:val="libAlaemChar"/>
          <w:rtl/>
        </w:rPr>
        <w:t>عليه‌السلام</w:t>
      </w:r>
      <w:r>
        <w:rPr>
          <w:rtl/>
        </w:rPr>
        <w:t xml:space="preserve"> في مسجد السهلة بأهله وعياله »، قلت: يكون منزله جعلت فداك</w:t>
      </w:r>
      <w:r w:rsidR="00C63580">
        <w:rPr>
          <w:rtl/>
        </w:rPr>
        <w:t>؟</w:t>
      </w:r>
      <w:r>
        <w:rPr>
          <w:rtl/>
        </w:rPr>
        <w:t xml:space="preserve"> قال:</w:t>
      </w:r>
      <w:r w:rsidR="00280053">
        <w:rPr>
          <w:rFonts w:hint="cs"/>
          <w:rtl/>
        </w:rPr>
        <w:t xml:space="preserve"> «</w:t>
      </w:r>
      <w:r>
        <w:rPr>
          <w:rtl/>
        </w:rPr>
        <w:t xml:space="preserve"> نعم، كان فيه منزل إدريس، وكان منزل إبراهيم خليل الرحمن </w:t>
      </w:r>
      <w:r w:rsidRPr="00C47A50">
        <w:rPr>
          <w:rStyle w:val="libAlaemChar"/>
          <w:rtl/>
        </w:rPr>
        <w:t>عليه‌السلام</w:t>
      </w:r>
      <w:r>
        <w:rPr>
          <w:rtl/>
        </w:rPr>
        <w:t>، وما بعث الله نبي</w:t>
      </w:r>
      <w:r w:rsidR="00280053">
        <w:rPr>
          <w:rFonts w:hint="cs"/>
          <w:rtl/>
        </w:rPr>
        <w:t>ّ</w:t>
      </w:r>
      <w:r>
        <w:rPr>
          <w:rtl/>
        </w:rPr>
        <w:t>ا</w:t>
      </w:r>
      <w:r w:rsidR="00280053">
        <w:rPr>
          <w:rFonts w:hint="cs"/>
          <w:rtl/>
        </w:rPr>
        <w:t>ً</w:t>
      </w:r>
      <w:r>
        <w:rPr>
          <w:rtl/>
        </w:rPr>
        <w:t xml:space="preserve"> إل</w:t>
      </w:r>
      <w:r w:rsidR="00280053">
        <w:rPr>
          <w:rFonts w:hint="cs"/>
          <w:rtl/>
        </w:rPr>
        <w:t>ّ</w:t>
      </w:r>
      <w:r>
        <w:rPr>
          <w:rtl/>
        </w:rPr>
        <w:t>ا وقد صل</w:t>
      </w:r>
      <w:r w:rsidR="00280053">
        <w:rPr>
          <w:rFonts w:hint="cs"/>
          <w:rtl/>
        </w:rPr>
        <w:t>ّ</w:t>
      </w:r>
      <w:r>
        <w:rPr>
          <w:rtl/>
        </w:rPr>
        <w:t>ى فيه، وفيه مسكن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المزار للمشهدي ص 161 باختلاف يسير. ونقله عنه في البحار ج 100 ص 435 ح 5. </w:t>
      </w:r>
    </w:p>
    <w:p w:rsidR="001373A5" w:rsidRDefault="001373A5" w:rsidP="001373A5">
      <w:pPr>
        <w:pStyle w:val="libFootnote0"/>
        <w:rPr>
          <w:rtl/>
        </w:rPr>
      </w:pPr>
      <w:r>
        <w:rPr>
          <w:rtl/>
        </w:rPr>
        <w:t xml:space="preserve">8 - المصدر السابق ص 162، ونقله عنه في البحار ج 100 ص 436 ح 6. </w:t>
      </w:r>
    </w:p>
    <w:p w:rsidR="001373A5" w:rsidRDefault="001373A5" w:rsidP="001373A5">
      <w:pPr>
        <w:pStyle w:val="libFootnote0"/>
        <w:rPr>
          <w:rtl/>
        </w:rPr>
      </w:pPr>
      <w:r>
        <w:rPr>
          <w:rtl/>
        </w:rPr>
        <w:t xml:space="preserve">9 - المزار للمشهدي ص 163 ونقله عنه في البحارج 100 ص 436 ح 7 </w:t>
      </w:r>
    </w:p>
    <w:p w:rsidR="001373A5" w:rsidRDefault="001373A5" w:rsidP="001373A5">
      <w:pPr>
        <w:pStyle w:val="libNormal0"/>
        <w:rPr>
          <w:rtl/>
        </w:rPr>
      </w:pPr>
      <w:r>
        <w:rPr>
          <w:rtl/>
        </w:rPr>
        <w:br w:type="page"/>
      </w:r>
      <w:r>
        <w:rPr>
          <w:rtl/>
        </w:rPr>
        <w:lastRenderedPageBreak/>
        <w:t xml:space="preserve">الخضر </w:t>
      </w:r>
      <w:r w:rsidRPr="00C47A50">
        <w:rPr>
          <w:rStyle w:val="libAlaemChar"/>
          <w:rtl/>
        </w:rPr>
        <w:t>عليه‌السلام</w:t>
      </w:r>
      <w:r>
        <w:rPr>
          <w:rtl/>
        </w:rPr>
        <w:t xml:space="preserve">، والمقيم فيه كالمقيم في فسطاط رسول الله </w:t>
      </w:r>
      <w:r w:rsidRPr="00C47A50">
        <w:rPr>
          <w:rStyle w:val="libAlaemChar"/>
          <w:rtl/>
        </w:rPr>
        <w:t>صلى‌الله‌عليه‌وآله‌</w:t>
      </w:r>
      <w:r>
        <w:rPr>
          <w:rtl/>
        </w:rPr>
        <w:t>، وما من مؤمن ولا مؤمنة إل</w:t>
      </w:r>
      <w:r w:rsidR="00280053">
        <w:rPr>
          <w:rFonts w:hint="cs"/>
          <w:rtl/>
        </w:rPr>
        <w:t>ّ</w:t>
      </w:r>
      <w:r>
        <w:rPr>
          <w:rtl/>
        </w:rPr>
        <w:t>ا وقلبه يحن</w:t>
      </w:r>
      <w:r w:rsidR="00280053">
        <w:rPr>
          <w:rFonts w:hint="cs"/>
          <w:rtl/>
        </w:rPr>
        <w:t>ّ</w:t>
      </w:r>
      <w:r>
        <w:rPr>
          <w:rtl/>
        </w:rPr>
        <w:t xml:space="preserve"> إليه، وفيه صخرة فيها صورة</w:t>
      </w:r>
      <w:r w:rsidR="00D85936">
        <w:rPr>
          <w:rtl/>
        </w:rPr>
        <w:t xml:space="preserve"> كلّ </w:t>
      </w:r>
      <w:r>
        <w:rPr>
          <w:rtl/>
        </w:rPr>
        <w:t>نبي</w:t>
      </w:r>
      <w:r w:rsidR="00280053">
        <w:rPr>
          <w:rFonts w:hint="cs"/>
          <w:rtl/>
        </w:rPr>
        <w:t>ّ</w:t>
      </w:r>
      <w:r>
        <w:rPr>
          <w:rtl/>
        </w:rPr>
        <w:t>، وما صل</w:t>
      </w:r>
      <w:r w:rsidR="00280053">
        <w:rPr>
          <w:rFonts w:hint="cs"/>
          <w:rtl/>
        </w:rPr>
        <w:t>ّ</w:t>
      </w:r>
      <w:r>
        <w:rPr>
          <w:rtl/>
        </w:rPr>
        <w:t>ى فيه أحد، فدعا الله بني</w:t>
      </w:r>
      <w:r w:rsidR="00280053">
        <w:rPr>
          <w:rFonts w:hint="cs"/>
          <w:rtl/>
        </w:rPr>
        <w:t>ّ</w:t>
      </w:r>
      <w:r>
        <w:rPr>
          <w:rtl/>
        </w:rPr>
        <w:t>ة صادقة، ال</w:t>
      </w:r>
      <w:r w:rsidR="00280053">
        <w:rPr>
          <w:rFonts w:hint="cs"/>
          <w:rtl/>
        </w:rPr>
        <w:t>ّ</w:t>
      </w:r>
      <w:r>
        <w:rPr>
          <w:rtl/>
        </w:rPr>
        <w:t>ا صرفه الله بقضاء حاجته، وما من أحد استجاره، إل</w:t>
      </w:r>
      <w:r w:rsidR="00280053">
        <w:rPr>
          <w:rFonts w:hint="cs"/>
          <w:rtl/>
        </w:rPr>
        <w:t>ّ</w:t>
      </w:r>
      <w:r>
        <w:rPr>
          <w:rtl/>
        </w:rPr>
        <w:t>ا أجاره الله مم</w:t>
      </w:r>
      <w:r w:rsidR="00280053">
        <w:rPr>
          <w:rFonts w:hint="cs"/>
          <w:rtl/>
        </w:rPr>
        <w:t>ّ</w:t>
      </w:r>
      <w:r>
        <w:rPr>
          <w:rtl/>
        </w:rPr>
        <w:t>ا يخاف، قلت: هذا لهو الفضل » قال: « نزيدك »</w:t>
      </w:r>
      <w:r>
        <w:rPr>
          <w:rFonts w:hint="cs"/>
          <w:rtl/>
        </w:rPr>
        <w:t xml:space="preserve"> </w:t>
      </w:r>
      <w:r>
        <w:rPr>
          <w:rtl/>
        </w:rPr>
        <w:t xml:space="preserve">قلت: نعم. </w:t>
      </w:r>
    </w:p>
    <w:p w:rsidR="001373A5" w:rsidRDefault="001373A5" w:rsidP="001373A5">
      <w:pPr>
        <w:pStyle w:val="libNormal"/>
        <w:rPr>
          <w:rtl/>
        </w:rPr>
      </w:pPr>
      <w:r>
        <w:rPr>
          <w:rtl/>
        </w:rPr>
        <w:t>قال: « هو من البقاع التي احب</w:t>
      </w:r>
      <w:r w:rsidR="004D339E">
        <w:rPr>
          <w:rFonts w:hint="cs"/>
          <w:rtl/>
        </w:rPr>
        <w:t>ّ</w:t>
      </w:r>
      <w:r>
        <w:rPr>
          <w:rtl/>
        </w:rPr>
        <w:t xml:space="preserve"> الله ان يدعى فيها، وما من يوم ولا ليلة، ال</w:t>
      </w:r>
      <w:r w:rsidR="004D339E">
        <w:rPr>
          <w:rFonts w:hint="cs"/>
          <w:rtl/>
        </w:rPr>
        <w:t>ّ</w:t>
      </w:r>
      <w:r>
        <w:rPr>
          <w:rtl/>
        </w:rPr>
        <w:t>ا والملائكة تزور هذا المسجد، يعبدون الله فيه، اما ان</w:t>
      </w:r>
      <w:r w:rsidR="004D339E">
        <w:rPr>
          <w:rFonts w:hint="cs"/>
          <w:rtl/>
        </w:rPr>
        <w:t>ّ</w:t>
      </w:r>
      <w:r>
        <w:rPr>
          <w:rtl/>
        </w:rPr>
        <w:t>ي لو كنت بالقرب منكم، ما صل</w:t>
      </w:r>
      <w:r w:rsidR="004D339E">
        <w:rPr>
          <w:rFonts w:hint="cs"/>
          <w:rtl/>
        </w:rPr>
        <w:t>ّ</w:t>
      </w:r>
      <w:r>
        <w:rPr>
          <w:rtl/>
        </w:rPr>
        <w:t>يت صلاة إل</w:t>
      </w:r>
      <w:r w:rsidR="004D339E">
        <w:rPr>
          <w:rFonts w:hint="cs"/>
          <w:rtl/>
        </w:rPr>
        <w:t>ّ</w:t>
      </w:r>
      <w:r>
        <w:rPr>
          <w:rtl/>
        </w:rPr>
        <w:t xml:space="preserve">ا فيه، يا أبا </w:t>
      </w:r>
      <w:r w:rsidR="00E64BBC">
        <w:rPr>
          <w:rtl/>
        </w:rPr>
        <w:t>محمّد</w:t>
      </w:r>
      <w:r>
        <w:rPr>
          <w:rtl/>
        </w:rPr>
        <w:t xml:space="preserve"> وما لم اصف اكثر »، قلت: جعلت فداك لا يزال القائم فيه ابدا</w:t>
      </w:r>
      <w:r w:rsidR="00C63580">
        <w:rPr>
          <w:rtl/>
        </w:rPr>
        <w:t>؟</w:t>
      </w:r>
      <w:r>
        <w:rPr>
          <w:rtl/>
        </w:rPr>
        <w:t xml:space="preserve"> قال: « نعم</w:t>
      </w:r>
      <w:r>
        <w:rPr>
          <w:rFonts w:hint="cs"/>
          <w:rtl/>
        </w:rPr>
        <w:t xml:space="preserve"> </w:t>
      </w:r>
      <w:r>
        <w:rPr>
          <w:rtl/>
        </w:rPr>
        <w:t>»، قلت: فمن بعده</w:t>
      </w:r>
      <w:r w:rsidR="00C63580">
        <w:rPr>
          <w:rtl/>
        </w:rPr>
        <w:t>؟</w:t>
      </w:r>
      <w:r>
        <w:rPr>
          <w:rtl/>
        </w:rPr>
        <w:t xml:space="preserve"> قال: « هكذا من بعده إلى انقضاء الخلق »، الخبر. </w:t>
      </w:r>
    </w:p>
    <w:p w:rsidR="001373A5" w:rsidRDefault="001373A5" w:rsidP="004D339E">
      <w:pPr>
        <w:pStyle w:val="libNormal"/>
        <w:rPr>
          <w:rtl/>
        </w:rPr>
      </w:pPr>
      <w:r>
        <w:rPr>
          <w:rtl/>
        </w:rPr>
        <w:t xml:space="preserve">3908 / 10 - حدثنا جماعة، عن الشيخ المفيد أبي علي الحسن بن </w:t>
      </w:r>
      <w:r w:rsidR="00E64BBC">
        <w:rPr>
          <w:rtl/>
        </w:rPr>
        <w:t>محمّد</w:t>
      </w:r>
      <w:r>
        <w:rPr>
          <w:rtl/>
        </w:rPr>
        <w:t xml:space="preserve"> بن علي الطوسي، وعن الشريف أبي الفضل المنتهى بن أبي زيد الحسيني، وعن الشيخ ال</w:t>
      </w:r>
      <w:r w:rsidR="004D339E">
        <w:rPr>
          <w:rFonts w:hint="cs"/>
          <w:rtl/>
        </w:rPr>
        <w:t>أ</w:t>
      </w:r>
      <w:r>
        <w:rPr>
          <w:rtl/>
        </w:rPr>
        <w:t xml:space="preserve">مين </w:t>
      </w:r>
      <w:r w:rsidR="00E64BBC">
        <w:rPr>
          <w:rtl/>
        </w:rPr>
        <w:t>محمّد</w:t>
      </w:r>
      <w:r>
        <w:rPr>
          <w:rtl/>
        </w:rPr>
        <w:t xml:space="preserve"> بن شهريار الخازن، وعن الشيخ الجليل ابن شهر آشوب، عن المقرى</w:t>
      </w:r>
      <w:r w:rsidR="00E64BBC">
        <w:rPr>
          <w:rtl/>
        </w:rPr>
        <w:t xml:space="preserve"> عبد</w:t>
      </w:r>
      <w:r>
        <w:rPr>
          <w:rtl/>
        </w:rPr>
        <w:t>الجبار الرازي، وكل</w:t>
      </w:r>
      <w:r w:rsidR="004D339E">
        <w:rPr>
          <w:rFonts w:hint="cs"/>
          <w:rtl/>
        </w:rPr>
        <w:t>ّ</w:t>
      </w:r>
      <w:r>
        <w:rPr>
          <w:rtl/>
        </w:rPr>
        <w:t xml:space="preserve">هم يروون عن الشيخ أبي جعفر </w:t>
      </w:r>
      <w:r w:rsidR="00E64BBC">
        <w:rPr>
          <w:rtl/>
        </w:rPr>
        <w:t>محمّد</w:t>
      </w:r>
      <w:r>
        <w:rPr>
          <w:rtl/>
        </w:rPr>
        <w:t xml:space="preserve"> بن علي الطوسي، عن الحسين بن عبيد الله الغضائري، عن أبي المفضل </w:t>
      </w:r>
      <w:r w:rsidR="00E64BBC">
        <w:rPr>
          <w:rtl/>
        </w:rPr>
        <w:t>محمّد</w:t>
      </w:r>
      <w:r>
        <w:rPr>
          <w:rtl/>
        </w:rPr>
        <w:t xml:space="preserve"> بن عبيد الله السلمي، قالوا: وحدثنا الشيخ المفيد</w:t>
      </w:r>
      <w:r w:rsidR="00E64BBC">
        <w:rPr>
          <w:rtl/>
        </w:rPr>
        <w:t xml:space="preserve"> أبو</w:t>
      </w:r>
      <w:r>
        <w:rPr>
          <w:rtl/>
        </w:rPr>
        <w:t xml:space="preserve">علي الحسن بن </w:t>
      </w:r>
      <w:r w:rsidR="00E64BBC">
        <w:rPr>
          <w:rtl/>
        </w:rPr>
        <w:t>محمّد</w:t>
      </w:r>
      <w:r>
        <w:rPr>
          <w:rtl/>
        </w:rPr>
        <w:t xml:space="preserve"> الطوسي، والشيخ </w:t>
      </w:r>
      <w:r w:rsidR="00E64BBC">
        <w:rPr>
          <w:rtl/>
        </w:rPr>
        <w:t>محمّد</w:t>
      </w:r>
      <w:r>
        <w:rPr>
          <w:rtl/>
        </w:rPr>
        <w:t xml:space="preserve"> بن احمد بن شهريار، قالا: حدثنا </w:t>
      </w:r>
      <w:r w:rsidR="00E64BBC">
        <w:rPr>
          <w:rtl/>
        </w:rPr>
        <w:t>محمّد</w:t>
      </w:r>
      <w:r>
        <w:rPr>
          <w:rtl/>
        </w:rPr>
        <w:t xml:space="preserve"> بن احمد بن</w:t>
      </w:r>
      <w:r w:rsidR="00E64BBC">
        <w:rPr>
          <w:rtl/>
        </w:rPr>
        <w:t xml:space="preserve"> عبد</w:t>
      </w:r>
      <w:r>
        <w:rPr>
          <w:rtl/>
        </w:rPr>
        <w:t>العزيز العكبري المعدل، في داره ببغداد سنة سبع وستين واربعمائة، قال: حدثنا</w:t>
      </w:r>
      <w:r w:rsidR="00E64BBC">
        <w:rPr>
          <w:rtl/>
        </w:rPr>
        <w:t xml:space="preserve"> أبو</w:t>
      </w:r>
      <w:r>
        <w:rPr>
          <w:rtl/>
        </w:rPr>
        <w:t xml:space="preserve">المفضل </w:t>
      </w:r>
      <w:r w:rsidR="00E64BBC">
        <w:rPr>
          <w:rtl/>
        </w:rPr>
        <w:t>محمّد</w:t>
      </w:r>
      <w:r>
        <w:rPr>
          <w:rtl/>
        </w:rPr>
        <w:t xml:space="preserve"> بن </w:t>
      </w:r>
      <w:r w:rsidR="00B215B3">
        <w:rPr>
          <w:rtl/>
        </w:rPr>
        <w:t>عبدالله</w:t>
      </w:r>
      <w:r>
        <w:rPr>
          <w:rtl/>
        </w:rPr>
        <w:t xml:space="preserve"> بن المطلب الشيباني، عن </w:t>
      </w:r>
      <w:r w:rsidR="00E64BBC">
        <w:rPr>
          <w:rtl/>
        </w:rPr>
        <w:t>محمّد</w:t>
      </w:r>
      <w:r>
        <w:rPr>
          <w:rtl/>
        </w:rPr>
        <w:t xml:space="preserve"> بن يزيد بن </w:t>
      </w:r>
      <w:r w:rsidRPr="008711E3">
        <w:rPr>
          <w:rStyle w:val="libFootnotenumChar"/>
          <w:rtl/>
        </w:rPr>
        <w:t>(1)</w:t>
      </w:r>
      <w:r>
        <w:rPr>
          <w:rtl/>
        </w:rPr>
        <w:t xml:space="preserve"> أبي ال</w:t>
      </w:r>
      <w:r w:rsidR="004D339E">
        <w:rPr>
          <w:rFonts w:hint="cs"/>
          <w:rtl/>
        </w:rPr>
        <w:t>أ</w:t>
      </w:r>
      <w:r>
        <w:rPr>
          <w:rtl/>
        </w:rPr>
        <w:t xml:space="preserve">زهر النحوي، عن </w:t>
      </w:r>
      <w:r w:rsidR="00E64BBC">
        <w:rPr>
          <w:rtl/>
        </w:rPr>
        <w:t>محمّد</w:t>
      </w:r>
      <w:r>
        <w:rPr>
          <w:rtl/>
        </w:rPr>
        <w:t xml:space="preserve"> بن </w:t>
      </w:r>
      <w:r w:rsidR="00B215B3">
        <w:rPr>
          <w:rtl/>
        </w:rPr>
        <w:t>عبدالله</w:t>
      </w:r>
      <w:r>
        <w:rPr>
          <w:rtl/>
        </w:rPr>
        <w:t xml:space="preserve"> بن زيد</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10 - المزار للمشهدي ص 165، ونقله عنه في البحار ج 100 ص 441. </w:t>
      </w:r>
    </w:p>
    <w:p w:rsidR="001373A5" w:rsidRDefault="001373A5" w:rsidP="001373A5">
      <w:pPr>
        <w:pStyle w:val="libFootnote"/>
        <w:rPr>
          <w:rtl/>
        </w:rPr>
      </w:pPr>
      <w:r>
        <w:rPr>
          <w:rtl/>
        </w:rPr>
        <w:t>(1) في البحار: عن ولعل</w:t>
      </w:r>
      <w:r w:rsidR="004D339E">
        <w:rPr>
          <w:rFonts w:hint="cs"/>
          <w:rtl/>
        </w:rPr>
        <w:t>ّ</w:t>
      </w:r>
      <w:r>
        <w:rPr>
          <w:rtl/>
        </w:rPr>
        <w:t xml:space="preserve">ه الصحيح. </w:t>
      </w:r>
    </w:p>
    <w:p w:rsidR="001373A5" w:rsidRDefault="001373A5" w:rsidP="001373A5">
      <w:pPr>
        <w:pStyle w:val="libNormal0"/>
        <w:rPr>
          <w:rtl/>
        </w:rPr>
      </w:pPr>
      <w:r>
        <w:rPr>
          <w:rtl/>
        </w:rPr>
        <w:br w:type="page"/>
      </w:r>
      <w:r>
        <w:rPr>
          <w:rtl/>
        </w:rPr>
        <w:lastRenderedPageBreak/>
        <w:t xml:space="preserve">النهشلي، عن أبيه، عن الشريف زيد بن جعفر العلوي، عن </w:t>
      </w:r>
      <w:r w:rsidR="00E64BBC">
        <w:rPr>
          <w:rtl/>
        </w:rPr>
        <w:t>محمّد</w:t>
      </w:r>
      <w:r>
        <w:rPr>
          <w:rtl/>
        </w:rPr>
        <w:t xml:space="preserve"> بن وهبان، عن الحسين بن علي بن سفيان البزوفري، عن احمد بن إدريس بن </w:t>
      </w:r>
      <w:r w:rsidR="00E64BBC">
        <w:rPr>
          <w:rtl/>
        </w:rPr>
        <w:t>محمّد</w:t>
      </w:r>
      <w:r>
        <w:rPr>
          <w:rtl/>
        </w:rPr>
        <w:t xml:space="preserve"> بن أحمد العلوي، عن </w:t>
      </w:r>
      <w:r w:rsidR="00E64BBC">
        <w:rPr>
          <w:rtl/>
        </w:rPr>
        <w:t>محمّد</w:t>
      </w:r>
      <w:r>
        <w:rPr>
          <w:rtl/>
        </w:rPr>
        <w:t xml:space="preserve"> بن جمهور العمي، عن الهيثم بن </w:t>
      </w:r>
      <w:r w:rsidR="00B215B3">
        <w:rPr>
          <w:rtl/>
        </w:rPr>
        <w:t>عبدالله</w:t>
      </w:r>
      <w:r>
        <w:rPr>
          <w:rtl/>
        </w:rPr>
        <w:t xml:space="preserve"> الناقد، عن بشار المكاري، انه قال: دخلت على أبي </w:t>
      </w:r>
      <w:r w:rsidR="00B215B3">
        <w:rPr>
          <w:rtl/>
        </w:rPr>
        <w:t>عبدالله</w:t>
      </w:r>
      <w:r>
        <w:rPr>
          <w:rtl/>
        </w:rPr>
        <w:t xml:space="preserve"> </w:t>
      </w:r>
      <w:r w:rsidRPr="00C47A50">
        <w:rPr>
          <w:rStyle w:val="libAlaemChar"/>
          <w:rtl/>
        </w:rPr>
        <w:t>عليه‌السلام</w:t>
      </w:r>
      <w:r>
        <w:rPr>
          <w:rtl/>
        </w:rPr>
        <w:t xml:space="preserve"> بالكوفة، وقد قدم له طبق رطب طبرزد، وهو يأكل، فقال لي: « يا بشار ادن فكل »، فقلت: هن</w:t>
      </w:r>
      <w:r w:rsidR="004D339E">
        <w:rPr>
          <w:rFonts w:hint="cs"/>
          <w:rtl/>
        </w:rPr>
        <w:t>ّ</w:t>
      </w:r>
      <w:r>
        <w:rPr>
          <w:rtl/>
        </w:rPr>
        <w:t>اك الله وجعلني فداك قد اخذتني الغيرة من شئ رأيته في طريقي اوجع قلبي، وبلغ مني، فقال لي: « بحق</w:t>
      </w:r>
      <w:r w:rsidR="004D339E">
        <w:rPr>
          <w:rFonts w:hint="cs"/>
          <w:rtl/>
        </w:rPr>
        <w:t>ّ</w:t>
      </w:r>
      <w:r>
        <w:rPr>
          <w:rtl/>
        </w:rPr>
        <w:t>ي لما دنوت فأكلت »، قال: فدنوت وأكلت، فقال لي: « حديثك » فقلت: رأيت جلوازا يضرب رأس امرأة يسوقها إلى الحبس، وهي تنادي باعلى صوتها: المستغاث بالله ورسوله، ولا يغيثها أحد، قال: « ولم فعل بها ذاك</w:t>
      </w:r>
      <w:r w:rsidR="00C63580">
        <w:rPr>
          <w:rtl/>
        </w:rPr>
        <w:t>؟</w:t>
      </w:r>
      <w:r>
        <w:rPr>
          <w:rtl/>
        </w:rPr>
        <w:t xml:space="preserve"> ». </w:t>
      </w:r>
    </w:p>
    <w:p w:rsidR="001373A5" w:rsidRDefault="001373A5" w:rsidP="004D339E">
      <w:pPr>
        <w:pStyle w:val="libNormal"/>
        <w:rPr>
          <w:rtl/>
        </w:rPr>
      </w:pPr>
      <w:r>
        <w:rPr>
          <w:rtl/>
        </w:rPr>
        <w:t>قال: سمعت الناس يقولون: ان</w:t>
      </w:r>
      <w:r w:rsidR="004D339E">
        <w:rPr>
          <w:rFonts w:hint="cs"/>
          <w:rtl/>
        </w:rPr>
        <w:t>ّ</w:t>
      </w:r>
      <w:r>
        <w:rPr>
          <w:rtl/>
        </w:rPr>
        <w:t>ها عثرت فقالت: لعن الله ظالميك يا فاطمة، فارتكب منها ما ارتكب، قال: فقطع ال</w:t>
      </w:r>
      <w:r w:rsidR="004D339E">
        <w:rPr>
          <w:rFonts w:hint="cs"/>
          <w:rtl/>
        </w:rPr>
        <w:t>أ</w:t>
      </w:r>
      <w:r>
        <w:rPr>
          <w:rtl/>
        </w:rPr>
        <w:t>كل، ولم يزل يبكي حتى ابتل</w:t>
      </w:r>
      <w:r w:rsidR="004D339E">
        <w:rPr>
          <w:rFonts w:hint="cs"/>
          <w:rtl/>
        </w:rPr>
        <w:t>ّ</w:t>
      </w:r>
      <w:r>
        <w:rPr>
          <w:rtl/>
        </w:rPr>
        <w:t xml:space="preserve"> منديله، ولحيته، وصدره بالدموع، ثم قال: « يا بشار قم بنا إلى مسجد السهلة، فندعو الله ونسأله خلاص هذه المرأة » قال: ووج</w:t>
      </w:r>
      <w:r w:rsidR="004D339E">
        <w:rPr>
          <w:rFonts w:hint="cs"/>
          <w:rtl/>
        </w:rPr>
        <w:t>ّ</w:t>
      </w:r>
      <w:r>
        <w:rPr>
          <w:rtl/>
        </w:rPr>
        <w:t>ه بعض الشيعة إلى باب السلطان، وتقد</w:t>
      </w:r>
      <w:r w:rsidR="004D339E">
        <w:rPr>
          <w:rFonts w:hint="cs"/>
          <w:rtl/>
        </w:rPr>
        <w:t>ّ</w:t>
      </w:r>
      <w:r>
        <w:rPr>
          <w:rtl/>
        </w:rPr>
        <w:t>م إليه بأن لا يبرح إلى أن يأتيه رسوله، فإن حدث بالمراة حدث، صار الينا حيث كن</w:t>
      </w:r>
      <w:r w:rsidR="004D339E">
        <w:rPr>
          <w:rFonts w:hint="cs"/>
          <w:rtl/>
        </w:rPr>
        <w:t>ّ</w:t>
      </w:r>
      <w:r>
        <w:rPr>
          <w:rtl/>
        </w:rPr>
        <w:t>ا، قال: فصرنا إلى مسجد السهلة، وصل</w:t>
      </w:r>
      <w:r w:rsidR="004D339E">
        <w:rPr>
          <w:rFonts w:hint="cs"/>
          <w:rtl/>
        </w:rPr>
        <w:t>ّ</w:t>
      </w:r>
      <w:r>
        <w:rPr>
          <w:rtl/>
        </w:rPr>
        <w:t>ى</w:t>
      </w:r>
      <w:r w:rsidR="00D85936">
        <w:rPr>
          <w:rtl/>
        </w:rPr>
        <w:t xml:space="preserve"> كلّ </w:t>
      </w:r>
      <w:r>
        <w:rPr>
          <w:rtl/>
        </w:rPr>
        <w:t>واحد من</w:t>
      </w:r>
      <w:r w:rsidR="004D339E">
        <w:rPr>
          <w:rFonts w:hint="cs"/>
          <w:rtl/>
        </w:rPr>
        <w:t>ّ</w:t>
      </w:r>
      <w:r>
        <w:rPr>
          <w:rtl/>
        </w:rPr>
        <w:t xml:space="preserve">ا ركعتين، ثم رفع الصادق </w:t>
      </w:r>
      <w:r w:rsidRPr="00C47A50">
        <w:rPr>
          <w:rStyle w:val="libAlaemChar"/>
          <w:rtl/>
        </w:rPr>
        <w:t>عليه‌السلام</w:t>
      </w:r>
      <w:r>
        <w:rPr>
          <w:rtl/>
        </w:rPr>
        <w:t xml:space="preserve"> يده إلى السماء وقال: « انت الله لا إله إل</w:t>
      </w:r>
      <w:r w:rsidR="004D339E">
        <w:rPr>
          <w:rFonts w:hint="cs"/>
          <w:rtl/>
        </w:rPr>
        <w:t>ّ</w:t>
      </w:r>
      <w:r>
        <w:rPr>
          <w:rtl/>
        </w:rPr>
        <w:t>ا أنت</w:t>
      </w:r>
      <w:r w:rsidR="004D339E">
        <w:rPr>
          <w:rFonts w:hint="cs"/>
          <w:rtl/>
        </w:rPr>
        <w:t>،</w:t>
      </w:r>
      <w:r>
        <w:rPr>
          <w:rtl/>
        </w:rPr>
        <w:t xml:space="preserve"> مبدئ الخلق ومعيدهم »، الدعاء مذكور في كتب الادعية والمزار، قال: ثم خر</w:t>
      </w:r>
      <w:r w:rsidR="004D339E">
        <w:rPr>
          <w:rFonts w:hint="cs"/>
          <w:rtl/>
        </w:rPr>
        <w:t>ّ</w:t>
      </w:r>
      <w:r>
        <w:rPr>
          <w:rtl/>
        </w:rPr>
        <w:t xml:space="preserve"> ساجدا، لا اسمع منه إل</w:t>
      </w:r>
      <w:r w:rsidR="004D339E">
        <w:rPr>
          <w:rFonts w:hint="cs"/>
          <w:rtl/>
        </w:rPr>
        <w:t>ّ</w:t>
      </w:r>
      <w:r>
        <w:rPr>
          <w:rtl/>
        </w:rPr>
        <w:t xml:space="preserve">ا النفس، ثم رفع رأسه فقال: « قم قد اطلقت المراة ». </w:t>
      </w:r>
    </w:p>
    <w:p w:rsidR="001373A5" w:rsidRDefault="001373A5" w:rsidP="001373A5">
      <w:pPr>
        <w:pStyle w:val="libNormal"/>
        <w:rPr>
          <w:rtl/>
        </w:rPr>
      </w:pPr>
      <w:r>
        <w:rPr>
          <w:rtl/>
        </w:rPr>
        <w:t>قال: فخرجنا جميعا، فبينما نحن في بعض الطريق، إذ لحق بنا الرجل الذي وج</w:t>
      </w:r>
      <w:r w:rsidR="004D339E">
        <w:rPr>
          <w:rFonts w:hint="cs"/>
          <w:rtl/>
        </w:rPr>
        <w:t>ّ</w:t>
      </w:r>
      <w:r>
        <w:rPr>
          <w:rtl/>
        </w:rPr>
        <w:t>هنا إلى باب السلطان، فقال له: « ما الخبر</w:t>
      </w:r>
      <w:r w:rsidR="00C63580">
        <w:rPr>
          <w:rtl/>
        </w:rPr>
        <w:t>؟</w:t>
      </w:r>
      <w:r w:rsidR="004D339E">
        <w:rPr>
          <w:rFonts w:hint="cs"/>
          <w:rtl/>
        </w:rPr>
        <w:t xml:space="preserve"> »</w:t>
      </w:r>
      <w:r>
        <w:rPr>
          <w:rtl/>
        </w:rPr>
        <w:t xml:space="preserve"> قال</w:t>
      </w:r>
    </w:p>
    <w:p w:rsidR="001373A5" w:rsidRDefault="001373A5" w:rsidP="004D339E">
      <w:pPr>
        <w:pStyle w:val="libNormal0"/>
        <w:rPr>
          <w:rtl/>
        </w:rPr>
      </w:pPr>
      <w:r>
        <w:rPr>
          <w:rtl/>
        </w:rPr>
        <w:br w:type="page"/>
      </w:r>
      <w:r>
        <w:rPr>
          <w:rtl/>
        </w:rPr>
        <w:lastRenderedPageBreak/>
        <w:t xml:space="preserve">لقد اطلق عنها: </w:t>
      </w:r>
      <w:r w:rsidR="004D339E">
        <w:rPr>
          <w:rFonts w:hint="cs"/>
          <w:rtl/>
        </w:rPr>
        <w:t>«</w:t>
      </w:r>
      <w:r>
        <w:rPr>
          <w:rtl/>
        </w:rPr>
        <w:t xml:space="preserve"> قال كيف كان اخراجها</w:t>
      </w:r>
      <w:r w:rsidR="00C63580">
        <w:rPr>
          <w:rtl/>
        </w:rPr>
        <w:t>؟</w:t>
      </w:r>
      <w:r>
        <w:rPr>
          <w:rtl/>
        </w:rPr>
        <w:t xml:space="preserve"> </w:t>
      </w:r>
      <w:r w:rsidR="004D339E">
        <w:rPr>
          <w:rFonts w:hint="cs"/>
          <w:rtl/>
        </w:rPr>
        <w:t>»</w:t>
      </w:r>
      <w:r>
        <w:rPr>
          <w:rtl/>
        </w:rPr>
        <w:t xml:space="preserve"> قال: لا أدري، ولكنني كنت واقفا على باب السلطان، إذ خرج حاجب فدعاها، فقال لها: ما الذي تكل</w:t>
      </w:r>
      <w:r w:rsidR="004D339E">
        <w:rPr>
          <w:rFonts w:hint="cs"/>
          <w:rtl/>
        </w:rPr>
        <w:t>ّ</w:t>
      </w:r>
      <w:r>
        <w:rPr>
          <w:rtl/>
        </w:rPr>
        <w:t>مت به</w:t>
      </w:r>
      <w:r w:rsidR="00C63580">
        <w:rPr>
          <w:rtl/>
        </w:rPr>
        <w:t>؟</w:t>
      </w:r>
      <w:r>
        <w:rPr>
          <w:rtl/>
        </w:rPr>
        <w:t xml:space="preserve"> قالت: عثرت فقلت لعن الله ظالميك يا فاطمة، ففعل بي ما فعل، قال: فاخرج مائتي درهم وقال: خذي هذه، واجعلي ال</w:t>
      </w:r>
      <w:r w:rsidR="004D339E">
        <w:rPr>
          <w:rFonts w:hint="cs"/>
          <w:rtl/>
        </w:rPr>
        <w:t>أ</w:t>
      </w:r>
      <w:r>
        <w:rPr>
          <w:rtl/>
        </w:rPr>
        <w:t>مير في حل</w:t>
      </w:r>
      <w:r w:rsidR="004D339E">
        <w:rPr>
          <w:rFonts w:hint="cs"/>
          <w:rtl/>
        </w:rPr>
        <w:t>ّ</w:t>
      </w:r>
      <w:r>
        <w:rPr>
          <w:rtl/>
        </w:rPr>
        <w:t xml:space="preserve">، فأبت أن تأخذها، فلما رأى ذلك منها، دخل واعلم صاحبه بذلك ثم خرج، فقال: انصرفي إلى بيتك، فذهبت إلى منزلها. </w:t>
      </w:r>
    </w:p>
    <w:p w:rsidR="001373A5" w:rsidRDefault="001373A5" w:rsidP="001373A5">
      <w:pPr>
        <w:pStyle w:val="Heading2Center"/>
        <w:rPr>
          <w:rtl/>
        </w:rPr>
      </w:pPr>
      <w:bookmarkStart w:id="295" w:name="_Toc364683796"/>
      <w:r>
        <w:rPr>
          <w:rtl/>
        </w:rPr>
        <w:t xml:space="preserve">40 - </w:t>
      </w:r>
      <w:r w:rsidR="000C71F3" w:rsidRPr="000C71F3">
        <w:rPr>
          <w:rStyle w:val="libAlaemHeading2Char"/>
          <w:rtl/>
        </w:rPr>
        <w:t xml:space="preserve">( </w:t>
      </w:r>
      <w:r>
        <w:rPr>
          <w:rtl/>
        </w:rPr>
        <w:t>باب استحباب الاكثار من الصلاة في مسجد الخيف، خصوصا</w:t>
      </w:r>
      <w:r w:rsidR="004D339E">
        <w:rPr>
          <w:rFonts w:hint="cs"/>
          <w:rtl/>
        </w:rPr>
        <w:t>ً</w:t>
      </w:r>
      <w:r>
        <w:rPr>
          <w:rtl/>
        </w:rPr>
        <w:t xml:space="preserve"> وسطه</w:t>
      </w:r>
      <w:r w:rsidR="000C71F3" w:rsidRPr="000C71F3">
        <w:rPr>
          <w:rStyle w:val="libAlaemHeading2Char"/>
          <w:rtl/>
        </w:rPr>
        <w:t xml:space="preserve"> )</w:t>
      </w:r>
      <w:bookmarkEnd w:id="295"/>
      <w:r>
        <w:rPr>
          <w:rtl/>
        </w:rPr>
        <w:t xml:space="preserve"> </w:t>
      </w:r>
    </w:p>
    <w:p w:rsidR="001373A5" w:rsidRDefault="001373A5" w:rsidP="004D339E">
      <w:pPr>
        <w:pStyle w:val="libNormal"/>
        <w:rPr>
          <w:rtl/>
        </w:rPr>
      </w:pPr>
      <w:r>
        <w:rPr>
          <w:rtl/>
        </w:rPr>
        <w:t xml:space="preserve">3909 / 1 - فقه الرضا </w:t>
      </w:r>
      <w:r w:rsidRPr="00C47A50">
        <w:rPr>
          <w:rStyle w:val="libAlaemChar"/>
          <w:rtl/>
        </w:rPr>
        <w:t>عليه‌السلام</w:t>
      </w:r>
      <w:r>
        <w:rPr>
          <w:rtl/>
        </w:rPr>
        <w:t xml:space="preserve">: في سياق اعمال منى: </w:t>
      </w:r>
      <w:r w:rsidR="004D339E">
        <w:rPr>
          <w:rFonts w:hint="cs"/>
          <w:rtl/>
        </w:rPr>
        <w:t>«</w:t>
      </w:r>
      <w:r>
        <w:rPr>
          <w:rtl/>
        </w:rPr>
        <w:t xml:space="preserve"> واكثر الصلاة على رسول الله </w:t>
      </w:r>
      <w:r w:rsidRPr="00C47A50">
        <w:rPr>
          <w:rStyle w:val="libAlaemChar"/>
          <w:rtl/>
        </w:rPr>
        <w:t>صلى‌الله‌عليه‌وآله‌</w:t>
      </w:r>
      <w:r>
        <w:rPr>
          <w:rtl/>
        </w:rPr>
        <w:t>: فإن</w:t>
      </w:r>
      <w:r w:rsidR="004D339E">
        <w:rPr>
          <w:rFonts w:hint="cs"/>
          <w:rtl/>
        </w:rPr>
        <w:t>ّ</w:t>
      </w:r>
      <w:r>
        <w:rPr>
          <w:rtl/>
        </w:rPr>
        <w:t>ه يستحب ذلك هناك، فان كنت قريبا</w:t>
      </w:r>
      <w:r w:rsidR="004D339E">
        <w:rPr>
          <w:rFonts w:hint="cs"/>
          <w:rtl/>
        </w:rPr>
        <w:t>ً</w:t>
      </w:r>
      <w:r>
        <w:rPr>
          <w:rtl/>
        </w:rPr>
        <w:t xml:space="preserve"> من مسجد الخيف ف</w:t>
      </w:r>
      <w:r w:rsidR="004D339E">
        <w:rPr>
          <w:rFonts w:hint="cs"/>
          <w:rtl/>
        </w:rPr>
        <w:t>إ</w:t>
      </w:r>
      <w:r>
        <w:rPr>
          <w:rtl/>
        </w:rPr>
        <w:t>نه احب</w:t>
      </w:r>
      <w:r w:rsidR="004D339E">
        <w:rPr>
          <w:rFonts w:hint="cs"/>
          <w:rtl/>
        </w:rPr>
        <w:t>ّ</w:t>
      </w:r>
      <w:r>
        <w:rPr>
          <w:rtl/>
        </w:rPr>
        <w:t xml:space="preserve"> إلي</w:t>
      </w:r>
      <w:r w:rsidR="004D339E">
        <w:rPr>
          <w:rFonts w:hint="cs"/>
          <w:rtl/>
        </w:rPr>
        <w:t>ّ</w:t>
      </w:r>
      <w:r>
        <w:rPr>
          <w:rtl/>
        </w:rPr>
        <w:t>. وإن استطعت أن لا تصل</w:t>
      </w:r>
      <w:r w:rsidR="004D339E">
        <w:rPr>
          <w:rFonts w:hint="cs"/>
          <w:rtl/>
        </w:rPr>
        <w:t>ّ</w:t>
      </w:r>
      <w:r>
        <w:rPr>
          <w:rtl/>
        </w:rPr>
        <w:t>ي ال</w:t>
      </w:r>
      <w:r w:rsidR="004D339E">
        <w:rPr>
          <w:rFonts w:hint="cs"/>
          <w:rtl/>
        </w:rPr>
        <w:t>ّ</w:t>
      </w:r>
      <w:r>
        <w:rPr>
          <w:rtl/>
        </w:rPr>
        <w:t xml:space="preserve">ا بمنى ما دمت فيها فافعل </w:t>
      </w:r>
      <w:r w:rsidRPr="008711E3">
        <w:rPr>
          <w:rStyle w:val="libFootnotenumChar"/>
          <w:rtl/>
        </w:rPr>
        <w:t>(1)</w:t>
      </w:r>
      <w:r>
        <w:rPr>
          <w:rtl/>
        </w:rPr>
        <w:t>، ف</w:t>
      </w:r>
      <w:r w:rsidR="004D339E">
        <w:rPr>
          <w:rFonts w:hint="cs"/>
          <w:rtl/>
        </w:rPr>
        <w:t>إ</w:t>
      </w:r>
      <w:r>
        <w:rPr>
          <w:rtl/>
        </w:rPr>
        <w:t>نه قد صل</w:t>
      </w:r>
      <w:r w:rsidR="004D339E">
        <w:rPr>
          <w:rFonts w:hint="cs"/>
          <w:rtl/>
        </w:rPr>
        <w:t>ّ</w:t>
      </w:r>
      <w:r>
        <w:rPr>
          <w:rtl/>
        </w:rPr>
        <w:t>ى فيه سبعون نبي</w:t>
      </w:r>
      <w:r w:rsidR="004D339E">
        <w:rPr>
          <w:rFonts w:hint="cs"/>
          <w:rtl/>
        </w:rPr>
        <w:t>ّ</w:t>
      </w:r>
      <w:r>
        <w:rPr>
          <w:rtl/>
        </w:rPr>
        <w:t>ا</w:t>
      </w:r>
      <w:r w:rsidR="004D339E">
        <w:rPr>
          <w:rFonts w:hint="cs"/>
          <w:rtl/>
        </w:rPr>
        <w:t>ً</w:t>
      </w:r>
      <w:r>
        <w:rPr>
          <w:rtl/>
        </w:rPr>
        <w:t>، وقيل سبعون ألف نبي</w:t>
      </w:r>
      <w:r w:rsidR="004D339E">
        <w:rPr>
          <w:rFonts w:hint="cs"/>
          <w:rtl/>
        </w:rPr>
        <w:t>ّ</w:t>
      </w:r>
      <w:r>
        <w:rPr>
          <w:rtl/>
        </w:rPr>
        <w:t xml:space="preserve"> </w:t>
      </w:r>
      <w:r w:rsidR="004D339E">
        <w:rPr>
          <w:rFonts w:hint="cs"/>
          <w:rtl/>
        </w:rPr>
        <w:t>»</w:t>
      </w:r>
      <w:r>
        <w:rPr>
          <w:rtl/>
        </w:rPr>
        <w:t xml:space="preserve">. </w:t>
      </w:r>
    </w:p>
    <w:p w:rsidR="001373A5" w:rsidRDefault="001373A5" w:rsidP="001373A5">
      <w:pPr>
        <w:pStyle w:val="libNormal"/>
        <w:rPr>
          <w:rtl/>
        </w:rPr>
      </w:pPr>
      <w:r>
        <w:rPr>
          <w:rtl/>
        </w:rPr>
        <w:t xml:space="preserve">عن عروة، عن </w:t>
      </w:r>
      <w:r w:rsidR="0014398A">
        <w:rPr>
          <w:rtl/>
        </w:rPr>
        <w:t>أميرالمؤمنين</w:t>
      </w:r>
      <w:r>
        <w:rPr>
          <w:rtl/>
        </w:rPr>
        <w:t xml:space="preserve"> </w:t>
      </w:r>
      <w:r w:rsidRPr="00C47A50">
        <w:rPr>
          <w:rStyle w:val="libAlaemChar"/>
          <w:rtl/>
        </w:rPr>
        <w:t>عليه‌السلام</w:t>
      </w:r>
      <w:r>
        <w:rPr>
          <w:rtl/>
        </w:rPr>
        <w:t xml:space="preserve"> انه قال: « إن</w:t>
      </w:r>
      <w:r w:rsidR="004D339E">
        <w:rPr>
          <w:rFonts w:hint="cs"/>
          <w:rtl/>
        </w:rPr>
        <w:t>ّ</w:t>
      </w:r>
      <w:r>
        <w:rPr>
          <w:rtl/>
        </w:rPr>
        <w:t xml:space="preserve"> آدم بها دفن، وهناك قبره » </w:t>
      </w:r>
      <w:r w:rsidRPr="008711E3">
        <w:rPr>
          <w:rStyle w:val="libFootnotenumChar"/>
          <w:rtl/>
        </w:rPr>
        <w:t>(2)</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- 40 </w:t>
      </w:r>
    </w:p>
    <w:p w:rsidR="001373A5" w:rsidRDefault="001373A5" w:rsidP="001373A5">
      <w:pPr>
        <w:pStyle w:val="libFootnote0"/>
        <w:rPr>
          <w:rtl/>
        </w:rPr>
      </w:pPr>
      <w:r>
        <w:rPr>
          <w:rtl/>
        </w:rPr>
        <w:t xml:space="preserve">1 - فقه الرضا </w:t>
      </w:r>
      <w:r w:rsidR="007413D1" w:rsidRPr="007413D1">
        <w:rPr>
          <w:rStyle w:val="libFootnoteAlaemChar"/>
          <w:rtl/>
        </w:rPr>
        <w:t>عليه‌السلام</w:t>
      </w:r>
      <w:r>
        <w:rPr>
          <w:rtl/>
        </w:rPr>
        <w:t>: لم نجده في النسخة الحجرية المتداولة، وقد نقله العلامة المجلسي قد</w:t>
      </w:r>
      <w:r w:rsidR="004D339E">
        <w:rPr>
          <w:rFonts w:hint="cs"/>
          <w:rtl/>
        </w:rPr>
        <w:t>ّ</w:t>
      </w:r>
      <w:r>
        <w:rPr>
          <w:rtl/>
        </w:rPr>
        <w:t>ه في البحار ج 99 ص 347 عن بعض نسخ الفقه الرضوي، كما نقلها العلامة النوري قد</w:t>
      </w:r>
      <w:r w:rsidR="004D339E">
        <w:rPr>
          <w:rFonts w:hint="cs"/>
          <w:rtl/>
        </w:rPr>
        <w:t>ّ</w:t>
      </w:r>
      <w:r>
        <w:rPr>
          <w:rtl/>
        </w:rPr>
        <w:t>ه في باب الحج عن بعض نسخ الفقه الرضوي أيضا</w:t>
      </w:r>
      <w:r w:rsidR="004D339E">
        <w:rPr>
          <w:rFonts w:hint="cs"/>
          <w:rtl/>
        </w:rPr>
        <w:t>ً</w:t>
      </w:r>
      <w:r>
        <w:rPr>
          <w:rtl/>
        </w:rPr>
        <w:t xml:space="preserve">. </w:t>
      </w:r>
    </w:p>
    <w:p w:rsidR="001373A5" w:rsidRDefault="001373A5" w:rsidP="001373A5">
      <w:pPr>
        <w:pStyle w:val="libFootnote"/>
        <w:rPr>
          <w:rtl/>
        </w:rPr>
      </w:pPr>
      <w:r>
        <w:rPr>
          <w:rtl/>
        </w:rPr>
        <w:t>(1) أستظهر المصن</w:t>
      </w:r>
      <w:r w:rsidR="004D339E">
        <w:rPr>
          <w:rFonts w:hint="cs"/>
          <w:rtl/>
        </w:rPr>
        <w:t>ّ</w:t>
      </w:r>
      <w:r>
        <w:rPr>
          <w:rtl/>
        </w:rPr>
        <w:t>ف « قد</w:t>
      </w:r>
      <w:r w:rsidR="004D339E">
        <w:rPr>
          <w:rFonts w:hint="cs"/>
          <w:rtl/>
        </w:rPr>
        <w:t>ّ</w:t>
      </w:r>
      <w:r>
        <w:rPr>
          <w:rtl/>
        </w:rPr>
        <w:t xml:space="preserve">ه » العبارة التالية: « وان استطعت ان لا تصلي بمنى مادمت فيه، فافعل » </w:t>
      </w:r>
    </w:p>
    <w:p w:rsidR="001373A5" w:rsidRDefault="001373A5" w:rsidP="001373A5">
      <w:pPr>
        <w:pStyle w:val="libFootnote"/>
        <w:rPr>
          <w:rtl/>
        </w:rPr>
      </w:pPr>
      <w:r>
        <w:rPr>
          <w:rtl/>
        </w:rPr>
        <w:t xml:space="preserve">(2) نفس المصدر، كما في البحار ج 99 ص 348. </w:t>
      </w:r>
    </w:p>
    <w:p w:rsidR="001373A5" w:rsidRDefault="001373A5" w:rsidP="001373A5">
      <w:pPr>
        <w:pStyle w:val="Heading2Center"/>
        <w:rPr>
          <w:rtl/>
        </w:rPr>
      </w:pPr>
      <w:r>
        <w:rPr>
          <w:rtl/>
        </w:rPr>
        <w:br w:type="page"/>
      </w:r>
      <w:bookmarkStart w:id="296" w:name="_Toc364683797"/>
      <w:r>
        <w:rPr>
          <w:rtl/>
        </w:rPr>
        <w:lastRenderedPageBreak/>
        <w:t xml:space="preserve">41 - </w:t>
      </w:r>
      <w:r w:rsidR="000C71F3" w:rsidRPr="000C71F3">
        <w:rPr>
          <w:rStyle w:val="libAlaemHeading2Char"/>
          <w:rtl/>
        </w:rPr>
        <w:t xml:space="preserve">( </w:t>
      </w:r>
      <w:r>
        <w:rPr>
          <w:rtl/>
        </w:rPr>
        <w:t>باب تأكد استحباب الاكثار من الصلاة في المسجد الحرام، واختياره على جميع المساجد، وعدم اجزاء ركعة فيه وفي امثاله عن اكثر من ركعة، اداء وقضاء، وان تضاعف ثوابها</w:t>
      </w:r>
      <w:r w:rsidR="000C71F3" w:rsidRPr="000C71F3">
        <w:rPr>
          <w:rStyle w:val="libAlaemHeading2Char"/>
          <w:rtl/>
        </w:rPr>
        <w:t xml:space="preserve"> )</w:t>
      </w:r>
      <w:bookmarkEnd w:id="296"/>
      <w:r>
        <w:rPr>
          <w:rtl/>
        </w:rPr>
        <w:t xml:space="preserve"> </w:t>
      </w:r>
    </w:p>
    <w:p w:rsidR="001373A5" w:rsidRDefault="001373A5" w:rsidP="004D339E">
      <w:pPr>
        <w:pStyle w:val="libNormal"/>
        <w:rPr>
          <w:rtl/>
        </w:rPr>
      </w:pPr>
      <w:r>
        <w:rPr>
          <w:rtl/>
        </w:rPr>
        <w:t xml:space="preserve">3910 / 1 - الجعفريات: اخبرنا </w:t>
      </w:r>
      <w:r w:rsidR="00B215B3">
        <w:rPr>
          <w:rtl/>
        </w:rPr>
        <w:t>عبدالله</w:t>
      </w:r>
      <w:r>
        <w:rPr>
          <w:rtl/>
        </w:rPr>
        <w:t xml:space="preserve">، اخبرنا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انه قال: « النافلة في المسجد الحرام ال</w:t>
      </w:r>
      <w:r w:rsidR="004D339E">
        <w:rPr>
          <w:rFonts w:hint="cs"/>
          <w:rtl/>
        </w:rPr>
        <w:t>أ</w:t>
      </w:r>
      <w:r>
        <w:rPr>
          <w:rtl/>
        </w:rPr>
        <w:t>عظم تعدل عمرة مبرورة، وصلاة فريضة تعدل حج</w:t>
      </w:r>
      <w:r w:rsidR="004D339E">
        <w:rPr>
          <w:rFonts w:hint="cs"/>
          <w:rtl/>
        </w:rPr>
        <w:t>ّ</w:t>
      </w:r>
      <w:r>
        <w:rPr>
          <w:rtl/>
        </w:rPr>
        <w:t xml:space="preserve">ة متقبلة ». </w:t>
      </w:r>
    </w:p>
    <w:p w:rsidR="001373A5" w:rsidRDefault="001373A5" w:rsidP="004D339E">
      <w:pPr>
        <w:pStyle w:val="libNormal"/>
        <w:rPr>
          <w:rtl/>
        </w:rPr>
      </w:pPr>
      <w:r>
        <w:rPr>
          <w:rtl/>
        </w:rPr>
        <w:t xml:space="preserve">3911 / 2 - فقه الرضا </w:t>
      </w:r>
      <w:r w:rsidRPr="00C47A50">
        <w:rPr>
          <w:rStyle w:val="libAlaemChar"/>
          <w:rtl/>
        </w:rPr>
        <w:t>عليه‌السلام</w:t>
      </w:r>
      <w:r>
        <w:rPr>
          <w:rtl/>
        </w:rPr>
        <w:t xml:space="preserve">: </w:t>
      </w:r>
      <w:r w:rsidR="004D339E">
        <w:rPr>
          <w:rFonts w:hint="cs"/>
          <w:rtl/>
        </w:rPr>
        <w:t xml:space="preserve">« </w:t>
      </w:r>
      <w:r>
        <w:rPr>
          <w:rtl/>
        </w:rPr>
        <w:t>صح</w:t>
      </w:r>
      <w:r w:rsidR="004D339E">
        <w:rPr>
          <w:rFonts w:hint="cs"/>
          <w:rtl/>
        </w:rPr>
        <w:t>ّ</w:t>
      </w:r>
      <w:r>
        <w:rPr>
          <w:rtl/>
        </w:rPr>
        <w:t xml:space="preserve"> الحديث عن رسول الله </w:t>
      </w:r>
      <w:r w:rsidRPr="00C47A50">
        <w:rPr>
          <w:rStyle w:val="libAlaemChar"/>
          <w:rtl/>
        </w:rPr>
        <w:t>صلى‌الله‌عليه‌وآله‌</w:t>
      </w:r>
      <w:r>
        <w:rPr>
          <w:rtl/>
        </w:rPr>
        <w:t xml:space="preserve">، أنه قال: الصلاة في المسجد الحرام، تعدل مائة الف صلاة ». </w:t>
      </w:r>
    </w:p>
    <w:p w:rsidR="001373A5" w:rsidRDefault="001373A5" w:rsidP="001373A5">
      <w:pPr>
        <w:pStyle w:val="libNormal"/>
        <w:rPr>
          <w:rtl/>
        </w:rPr>
      </w:pPr>
      <w:r>
        <w:rPr>
          <w:rtl/>
        </w:rPr>
        <w:t>3912 / 3 - البحار: وجدت بخط</w:t>
      </w:r>
      <w:r w:rsidR="004D339E">
        <w:rPr>
          <w:rFonts w:hint="cs"/>
          <w:rtl/>
        </w:rPr>
        <w:t>ّ</w:t>
      </w:r>
      <w:r>
        <w:rPr>
          <w:rtl/>
        </w:rPr>
        <w:t xml:space="preserve"> الشيخ </w:t>
      </w:r>
      <w:r w:rsidR="00E64BBC">
        <w:rPr>
          <w:rtl/>
        </w:rPr>
        <w:t>محمّد</w:t>
      </w:r>
      <w:r>
        <w:rPr>
          <w:rtl/>
        </w:rPr>
        <w:t xml:space="preserve"> بن علي الجبعي، نقلا عن خط</w:t>
      </w:r>
      <w:r w:rsidR="004D339E">
        <w:rPr>
          <w:rFonts w:hint="cs"/>
          <w:rtl/>
        </w:rPr>
        <w:t>ّ</w:t>
      </w:r>
      <w:r>
        <w:rPr>
          <w:rtl/>
        </w:rPr>
        <w:t xml:space="preserve"> الشهيد (ره)، عن الصادق </w:t>
      </w:r>
      <w:r w:rsidRPr="00C47A50">
        <w:rPr>
          <w:rStyle w:val="libAlaemChar"/>
          <w:rtl/>
        </w:rPr>
        <w:t>عليه‌السلام</w:t>
      </w:r>
      <w:r>
        <w:rPr>
          <w:rtl/>
        </w:rPr>
        <w:t>: « من صل</w:t>
      </w:r>
      <w:r w:rsidR="004D339E">
        <w:rPr>
          <w:rFonts w:hint="cs"/>
          <w:rtl/>
        </w:rPr>
        <w:t>ّ</w:t>
      </w:r>
      <w:r>
        <w:rPr>
          <w:rtl/>
        </w:rPr>
        <w:t>ى في المسجد الحرام صلاة واحدة، قبل الله منه</w:t>
      </w:r>
      <w:r w:rsidR="00D85936">
        <w:rPr>
          <w:rtl/>
        </w:rPr>
        <w:t xml:space="preserve"> كلّ </w:t>
      </w:r>
      <w:r>
        <w:rPr>
          <w:rtl/>
        </w:rPr>
        <w:t>صلاة صل</w:t>
      </w:r>
      <w:r w:rsidR="004D339E">
        <w:rPr>
          <w:rFonts w:hint="cs"/>
          <w:rtl/>
        </w:rPr>
        <w:t>ّ</w:t>
      </w:r>
      <w:r>
        <w:rPr>
          <w:rtl/>
        </w:rPr>
        <w:t>اها، وكل</w:t>
      </w:r>
      <w:r w:rsidR="004D339E">
        <w:rPr>
          <w:rFonts w:hint="cs"/>
          <w:rtl/>
        </w:rPr>
        <w:t>ّ</w:t>
      </w:r>
      <w:r>
        <w:rPr>
          <w:rtl/>
        </w:rPr>
        <w:t xml:space="preserve"> صلاة يصليها إلى أن يموت، والصلاة فيه بمائة الف صلاة ». </w:t>
      </w:r>
    </w:p>
    <w:p w:rsidR="001373A5" w:rsidRDefault="001373A5" w:rsidP="001373A5">
      <w:pPr>
        <w:pStyle w:val="libNormal"/>
        <w:rPr>
          <w:rtl/>
        </w:rPr>
      </w:pPr>
      <w:r>
        <w:rPr>
          <w:rtl/>
        </w:rPr>
        <w:t>3913 / 4 - عوالي اللآلي: قال النبي</w:t>
      </w:r>
      <w:r w:rsidR="004D339E">
        <w:rPr>
          <w:rFonts w:hint="cs"/>
          <w:rtl/>
        </w:rPr>
        <w:t>ّ</w:t>
      </w:r>
      <w:r>
        <w:rPr>
          <w:rtl/>
        </w:rPr>
        <w:t xml:space="preserve"> </w:t>
      </w:r>
      <w:r w:rsidRPr="00C47A50">
        <w:rPr>
          <w:rStyle w:val="libAlaemChar"/>
          <w:rtl/>
        </w:rPr>
        <w:t>صلى‌الله‌عليه‌وآله‌</w:t>
      </w:r>
      <w:r>
        <w:rPr>
          <w:rtl/>
        </w:rPr>
        <w:t>: « مك</w:t>
      </w:r>
      <w:r w:rsidR="004D339E">
        <w:rPr>
          <w:rFonts w:hint="cs"/>
          <w:rtl/>
        </w:rPr>
        <w:t>ّ</w:t>
      </w:r>
      <w:r>
        <w:rPr>
          <w:rtl/>
        </w:rPr>
        <w:t>ة حرم الله وحرم رسوله، الصلاة فيها بمائة الف صلاة »، الخبر.</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- 41 </w:t>
      </w:r>
    </w:p>
    <w:p w:rsidR="001373A5" w:rsidRDefault="001373A5" w:rsidP="001373A5">
      <w:pPr>
        <w:pStyle w:val="libFootnote0"/>
        <w:rPr>
          <w:rtl/>
        </w:rPr>
      </w:pPr>
      <w:r>
        <w:rPr>
          <w:rtl/>
        </w:rPr>
        <w:t>1 - الجعفريات ص 72</w:t>
      </w:r>
      <w:r w:rsidR="004D339E">
        <w:rPr>
          <w:rFonts w:hint="cs"/>
          <w:rtl/>
        </w:rPr>
        <w:t>.</w:t>
      </w:r>
      <w:r>
        <w:rPr>
          <w:rtl/>
        </w:rPr>
        <w:t xml:space="preserve"> </w:t>
      </w:r>
    </w:p>
    <w:p w:rsidR="001373A5" w:rsidRDefault="001373A5" w:rsidP="001373A5">
      <w:pPr>
        <w:pStyle w:val="libFootnote0"/>
        <w:rPr>
          <w:rtl/>
        </w:rPr>
      </w:pPr>
      <w:r>
        <w:rPr>
          <w:rtl/>
        </w:rPr>
        <w:t xml:space="preserve">2 - فقه الرضا </w:t>
      </w:r>
      <w:r w:rsidR="007413D1" w:rsidRPr="007413D1">
        <w:rPr>
          <w:rStyle w:val="libFootnoteAlaemChar"/>
          <w:rtl/>
        </w:rPr>
        <w:t>عليه‌السلام</w:t>
      </w:r>
      <w:r>
        <w:rPr>
          <w:rtl/>
        </w:rPr>
        <w:t>: لم نجده في النسخة المتداولة، وأخرجه في البحار ج 99 ص 334 عن بعض نسخ الفقه الرضوي</w:t>
      </w:r>
      <w:r w:rsidR="004D339E">
        <w:rPr>
          <w:rFonts w:hint="cs"/>
          <w:rtl/>
        </w:rPr>
        <w:t>.</w:t>
      </w:r>
      <w:r>
        <w:rPr>
          <w:rtl/>
        </w:rPr>
        <w:t xml:space="preserve"> </w:t>
      </w:r>
    </w:p>
    <w:p w:rsidR="001373A5" w:rsidRDefault="001373A5" w:rsidP="001373A5">
      <w:pPr>
        <w:pStyle w:val="libFootnote0"/>
        <w:rPr>
          <w:rtl/>
        </w:rPr>
      </w:pPr>
      <w:r>
        <w:rPr>
          <w:rtl/>
        </w:rPr>
        <w:t>3 - البحار ج 99 ص 231</w:t>
      </w:r>
      <w:r w:rsidR="004D339E">
        <w:rPr>
          <w:rFonts w:hint="cs"/>
          <w:rtl/>
        </w:rPr>
        <w:t>.</w:t>
      </w:r>
      <w:r>
        <w:rPr>
          <w:rtl/>
        </w:rPr>
        <w:t xml:space="preserve"> </w:t>
      </w:r>
    </w:p>
    <w:p w:rsidR="001373A5" w:rsidRDefault="001373A5" w:rsidP="001373A5">
      <w:pPr>
        <w:pStyle w:val="libFootnote0"/>
        <w:rPr>
          <w:rtl/>
        </w:rPr>
      </w:pPr>
      <w:r>
        <w:rPr>
          <w:rtl/>
        </w:rPr>
        <w:t>4 عوالي اللآلي ج 1 ص 428 ح 118</w:t>
      </w:r>
      <w:r w:rsidR="004D339E">
        <w:rPr>
          <w:rFonts w:hint="cs"/>
          <w:rtl/>
        </w:rPr>
        <w:t>.</w:t>
      </w:r>
      <w:r>
        <w:rPr>
          <w:rtl/>
        </w:rPr>
        <w:t xml:space="preserve"> </w:t>
      </w:r>
    </w:p>
    <w:p w:rsidR="001373A5" w:rsidRDefault="00D574EF" w:rsidP="001373A5">
      <w:pPr>
        <w:pStyle w:val="libNormal"/>
        <w:rPr>
          <w:rtl/>
        </w:rPr>
      </w:pPr>
      <w:r>
        <w:rPr>
          <w:rtl/>
        </w:rPr>
        <w:br w:type="page"/>
      </w:r>
      <w:r w:rsidR="001373A5">
        <w:rPr>
          <w:rtl/>
        </w:rPr>
        <w:lastRenderedPageBreak/>
        <w:t>3914 / 5 - القطب الراوندي في لب</w:t>
      </w:r>
      <w:r w:rsidR="004D339E">
        <w:rPr>
          <w:rFonts w:hint="cs"/>
          <w:rtl/>
        </w:rPr>
        <w:t>ّ</w:t>
      </w:r>
      <w:r w:rsidR="001373A5">
        <w:rPr>
          <w:rtl/>
        </w:rPr>
        <w:t xml:space="preserve"> اللباب: عن النبي </w:t>
      </w:r>
      <w:r w:rsidR="001373A5" w:rsidRPr="00C47A50">
        <w:rPr>
          <w:rStyle w:val="libAlaemChar"/>
          <w:rtl/>
        </w:rPr>
        <w:t>صلى‌الله‌عليه‌وآله‌</w:t>
      </w:r>
      <w:r w:rsidR="001373A5">
        <w:rPr>
          <w:rtl/>
        </w:rPr>
        <w:t xml:space="preserve"> قال: « ومن صل</w:t>
      </w:r>
      <w:r w:rsidR="004D339E">
        <w:rPr>
          <w:rFonts w:hint="cs"/>
          <w:rtl/>
        </w:rPr>
        <w:t>ّ</w:t>
      </w:r>
      <w:r w:rsidR="001373A5">
        <w:rPr>
          <w:rtl/>
        </w:rPr>
        <w:t xml:space="preserve">ى في المسجد الحرام صلاة واحدة، كتب الله له الفي الفي صلاة وخمسمائة الف صلاة ». </w:t>
      </w:r>
    </w:p>
    <w:p w:rsidR="001373A5" w:rsidRDefault="001373A5" w:rsidP="001373A5">
      <w:pPr>
        <w:pStyle w:val="libNormal"/>
        <w:rPr>
          <w:rtl/>
        </w:rPr>
      </w:pPr>
      <w:r>
        <w:rPr>
          <w:rtl/>
        </w:rPr>
        <w:t xml:space="preserve">3915 / 6 - دعائم </w:t>
      </w:r>
      <w:r w:rsidR="007413D1">
        <w:rPr>
          <w:rtl/>
        </w:rPr>
        <w:t>الإسلام</w:t>
      </w:r>
      <w:r>
        <w:rPr>
          <w:rtl/>
        </w:rPr>
        <w:t xml:space="preserve">: روينا عن جعفر بن، </w:t>
      </w:r>
      <w:r w:rsidR="00E64BBC">
        <w:rPr>
          <w:rtl/>
        </w:rPr>
        <w:t>محمّد</w:t>
      </w:r>
      <w:r>
        <w:rPr>
          <w:rtl/>
        </w:rPr>
        <w:t xml:space="preserve"> عن أبيه، عن آبائه، عن علي </w:t>
      </w:r>
      <w:r w:rsidRPr="00C47A50">
        <w:rPr>
          <w:rStyle w:val="libAlaemChar"/>
          <w:rtl/>
        </w:rPr>
        <w:t>عليهم‌السلام</w:t>
      </w:r>
      <w:r>
        <w:rPr>
          <w:rtl/>
        </w:rPr>
        <w:t xml:space="preserve">، عن رسول الله </w:t>
      </w:r>
      <w:r w:rsidRPr="00C47A50">
        <w:rPr>
          <w:rStyle w:val="libAlaemChar"/>
          <w:rtl/>
        </w:rPr>
        <w:t>صلى‌الله‌عليه‌وآله‌</w:t>
      </w:r>
      <w:r>
        <w:rPr>
          <w:rtl/>
        </w:rPr>
        <w:t xml:space="preserve"> انه قال: « الصلاة في المسجد الحرام مائة الف صلاة ». </w:t>
      </w:r>
    </w:p>
    <w:p w:rsidR="001373A5" w:rsidRDefault="001373A5" w:rsidP="004D339E">
      <w:pPr>
        <w:pStyle w:val="Heading2Center"/>
        <w:rPr>
          <w:rtl/>
        </w:rPr>
      </w:pPr>
      <w:bookmarkStart w:id="297" w:name="_Toc364683798"/>
      <w:r>
        <w:rPr>
          <w:rtl/>
        </w:rPr>
        <w:t xml:space="preserve">42 - </w:t>
      </w:r>
      <w:r w:rsidR="000C71F3" w:rsidRPr="000C71F3">
        <w:rPr>
          <w:rStyle w:val="libAlaemHeading2Char"/>
          <w:rtl/>
        </w:rPr>
        <w:t xml:space="preserve">( </w:t>
      </w:r>
      <w:r>
        <w:rPr>
          <w:rtl/>
        </w:rPr>
        <w:t>باب جواز استدبار المصل</w:t>
      </w:r>
      <w:r w:rsidR="004D339E">
        <w:rPr>
          <w:rFonts w:hint="cs"/>
          <w:rtl/>
        </w:rPr>
        <w:t>ّ</w:t>
      </w:r>
      <w:r>
        <w:rPr>
          <w:rtl/>
        </w:rPr>
        <w:t>ي في المسجد للمقام، واستحباب اختيار الصلاة في الحطيم، ثم المقام ال</w:t>
      </w:r>
      <w:r w:rsidR="004D339E">
        <w:rPr>
          <w:rFonts w:hint="cs"/>
          <w:rtl/>
        </w:rPr>
        <w:t>أ</w:t>
      </w:r>
      <w:r>
        <w:rPr>
          <w:rtl/>
        </w:rPr>
        <w:t>ول، ثم الحجر، ثم ما دنا من البيت</w:t>
      </w:r>
      <w:r w:rsidR="000C71F3" w:rsidRPr="000C71F3">
        <w:rPr>
          <w:rStyle w:val="libAlaemHeading2Char"/>
          <w:rtl/>
        </w:rPr>
        <w:t xml:space="preserve"> )</w:t>
      </w:r>
      <w:bookmarkEnd w:id="297"/>
      <w:r>
        <w:rPr>
          <w:rtl/>
        </w:rPr>
        <w:t xml:space="preserve"> </w:t>
      </w:r>
    </w:p>
    <w:p w:rsidR="001373A5" w:rsidRDefault="001373A5" w:rsidP="004D339E">
      <w:pPr>
        <w:pStyle w:val="libNormal"/>
        <w:rPr>
          <w:rtl/>
        </w:rPr>
      </w:pPr>
      <w:r>
        <w:rPr>
          <w:rtl/>
        </w:rPr>
        <w:t xml:space="preserve">3916 / 1 - فقه الرضا </w:t>
      </w:r>
      <w:r w:rsidRPr="00C47A50">
        <w:rPr>
          <w:rStyle w:val="libAlaemChar"/>
          <w:rtl/>
        </w:rPr>
        <w:t>عليه‌السلام</w:t>
      </w:r>
      <w:r>
        <w:rPr>
          <w:rtl/>
        </w:rPr>
        <w:t xml:space="preserve">: </w:t>
      </w:r>
      <w:r w:rsidR="004D339E">
        <w:rPr>
          <w:rFonts w:hint="cs"/>
          <w:rtl/>
        </w:rPr>
        <w:t>«</w:t>
      </w:r>
      <w:r>
        <w:rPr>
          <w:rtl/>
        </w:rPr>
        <w:t xml:space="preserve"> اكثر الصلاة في الحجر، وتعم</w:t>
      </w:r>
      <w:r w:rsidR="004D339E">
        <w:rPr>
          <w:rFonts w:hint="cs"/>
          <w:rtl/>
        </w:rPr>
        <w:t>ّ</w:t>
      </w:r>
      <w:r>
        <w:rPr>
          <w:rtl/>
        </w:rPr>
        <w:t>د تحت الميزاب، وادع عنده كثيرا، وصل</w:t>
      </w:r>
      <w:r w:rsidR="004D339E">
        <w:rPr>
          <w:rFonts w:hint="cs"/>
          <w:rtl/>
        </w:rPr>
        <w:t>ّ</w:t>
      </w:r>
      <w:r>
        <w:rPr>
          <w:rtl/>
        </w:rPr>
        <w:t xml:space="preserve"> في الحجر على ذراعين من طرفه مم</w:t>
      </w:r>
      <w:r w:rsidR="004D339E">
        <w:rPr>
          <w:rFonts w:hint="cs"/>
          <w:rtl/>
        </w:rPr>
        <w:t>ّ</w:t>
      </w:r>
      <w:r>
        <w:rPr>
          <w:rtl/>
        </w:rPr>
        <w:t>ا يلي البيت، فانه موضع شبير وشبر ابني هارون، وان تهي</w:t>
      </w:r>
      <w:r w:rsidR="004D339E">
        <w:rPr>
          <w:rFonts w:hint="cs"/>
          <w:rtl/>
        </w:rPr>
        <w:t>ّ</w:t>
      </w:r>
      <w:r>
        <w:rPr>
          <w:rtl/>
        </w:rPr>
        <w:t>أ لك ان تصل</w:t>
      </w:r>
      <w:r w:rsidR="004D339E">
        <w:rPr>
          <w:rFonts w:hint="cs"/>
          <w:rtl/>
        </w:rPr>
        <w:t>ّ</w:t>
      </w:r>
      <w:r>
        <w:rPr>
          <w:rtl/>
        </w:rPr>
        <w:t>ي صلواتك كل</w:t>
      </w:r>
      <w:r w:rsidR="004D339E">
        <w:rPr>
          <w:rFonts w:hint="cs"/>
          <w:rtl/>
        </w:rPr>
        <w:t>ّ</w:t>
      </w:r>
      <w:r>
        <w:rPr>
          <w:rtl/>
        </w:rPr>
        <w:t xml:space="preserve">ها عند الحطيم (فافعل) </w:t>
      </w:r>
      <w:r w:rsidRPr="008711E3">
        <w:rPr>
          <w:rStyle w:val="libFootnotenumChar"/>
          <w:rtl/>
        </w:rPr>
        <w:t>(1)</w:t>
      </w:r>
      <w:r>
        <w:rPr>
          <w:rtl/>
        </w:rPr>
        <w:t>، ف</w:t>
      </w:r>
      <w:r w:rsidR="004D339E">
        <w:rPr>
          <w:rFonts w:hint="cs"/>
          <w:rtl/>
        </w:rPr>
        <w:t>إ</w:t>
      </w:r>
      <w:r>
        <w:rPr>
          <w:rtl/>
        </w:rPr>
        <w:t>ن</w:t>
      </w:r>
      <w:r w:rsidR="004D339E">
        <w:rPr>
          <w:rFonts w:hint="cs"/>
          <w:rtl/>
        </w:rPr>
        <w:t>ّ</w:t>
      </w:r>
      <w:r>
        <w:rPr>
          <w:rtl/>
        </w:rPr>
        <w:t>ه أفضل بقعة على وجه ال</w:t>
      </w:r>
      <w:r w:rsidR="004D339E">
        <w:rPr>
          <w:rFonts w:hint="cs"/>
          <w:rtl/>
        </w:rPr>
        <w:t>أ</w:t>
      </w:r>
      <w:r>
        <w:rPr>
          <w:rtl/>
        </w:rPr>
        <w:t xml:space="preserve">رض، والحطيم ما بين الباب والحجر الاسود، وهو الموضع الذي فيه تاب الله على آدم </w:t>
      </w:r>
      <w:r w:rsidRPr="00C47A50">
        <w:rPr>
          <w:rStyle w:val="libAlaemChar"/>
          <w:rtl/>
        </w:rPr>
        <w:t>عليه‌السلام</w:t>
      </w:r>
      <w:r>
        <w:rPr>
          <w:rtl/>
        </w:rPr>
        <w:t xml:space="preserve">، وبعده الصلاة في الحجر افضل، وبعده ما بين الركن العراقي و (باب البيت) </w:t>
      </w:r>
      <w:r w:rsidRPr="008711E3">
        <w:rPr>
          <w:rStyle w:val="libFootnotenumChar"/>
          <w:rtl/>
        </w:rPr>
        <w:t>(2)</w:t>
      </w:r>
      <w:r>
        <w:rPr>
          <w:rtl/>
        </w:rPr>
        <w:t>، وهو الموضع</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5 - لب</w:t>
      </w:r>
      <w:r w:rsidR="004D339E">
        <w:rPr>
          <w:rFonts w:hint="cs"/>
          <w:rtl/>
        </w:rPr>
        <w:t>ّ</w:t>
      </w:r>
      <w:r>
        <w:rPr>
          <w:rtl/>
        </w:rPr>
        <w:t xml:space="preserve"> اللباب: مخطوط. </w:t>
      </w:r>
    </w:p>
    <w:p w:rsidR="001373A5" w:rsidRDefault="001373A5" w:rsidP="001373A5">
      <w:pPr>
        <w:pStyle w:val="libFootnote0"/>
        <w:rPr>
          <w:rtl/>
        </w:rPr>
      </w:pPr>
      <w:r>
        <w:rPr>
          <w:rtl/>
        </w:rPr>
        <w:t xml:space="preserve">6 - دعائم </w:t>
      </w:r>
      <w:r w:rsidR="007413D1">
        <w:rPr>
          <w:rtl/>
        </w:rPr>
        <w:t>الإسلام</w:t>
      </w:r>
      <w:r>
        <w:rPr>
          <w:rtl/>
        </w:rPr>
        <w:t xml:space="preserve"> ج 1 ص 148. </w:t>
      </w:r>
    </w:p>
    <w:p w:rsidR="001373A5" w:rsidRDefault="001373A5" w:rsidP="001373A5">
      <w:pPr>
        <w:pStyle w:val="libFootnoteCenterBold"/>
        <w:rPr>
          <w:rtl/>
        </w:rPr>
      </w:pPr>
      <w:r>
        <w:rPr>
          <w:rtl/>
        </w:rPr>
        <w:t xml:space="preserve">الباب - 42 </w:t>
      </w:r>
    </w:p>
    <w:p w:rsidR="001373A5" w:rsidRDefault="001373A5" w:rsidP="001373A5">
      <w:pPr>
        <w:pStyle w:val="libFootnote0"/>
        <w:rPr>
          <w:rtl/>
        </w:rPr>
      </w:pPr>
      <w:r>
        <w:rPr>
          <w:rtl/>
        </w:rPr>
        <w:t xml:space="preserve">1 - فقه الرضا </w:t>
      </w:r>
      <w:r w:rsidR="007413D1" w:rsidRPr="007413D1">
        <w:rPr>
          <w:rStyle w:val="libFootnoteAlaemChar"/>
          <w:rtl/>
        </w:rPr>
        <w:t>عليه‌السلام</w:t>
      </w:r>
      <w:r>
        <w:rPr>
          <w:rtl/>
        </w:rPr>
        <w:t xml:space="preserve"> ص 28، وعنه في البحار ج 99 ص 230 ح 4. </w:t>
      </w:r>
    </w:p>
    <w:p w:rsidR="001373A5" w:rsidRDefault="001373A5" w:rsidP="001373A5">
      <w:pPr>
        <w:pStyle w:val="libFootnote"/>
        <w:rPr>
          <w:rtl/>
        </w:rPr>
      </w:pPr>
      <w:r>
        <w:rPr>
          <w:rtl/>
        </w:rPr>
        <w:t xml:space="preserve">(1) ليس في المصدر </w:t>
      </w:r>
    </w:p>
    <w:p w:rsidR="001373A5" w:rsidRDefault="001373A5" w:rsidP="001373A5">
      <w:pPr>
        <w:pStyle w:val="libFootnote"/>
        <w:rPr>
          <w:rtl/>
        </w:rPr>
      </w:pPr>
      <w:r>
        <w:rPr>
          <w:rtl/>
        </w:rPr>
        <w:t xml:space="preserve">(2) في المصدر: الباب. </w:t>
      </w:r>
    </w:p>
    <w:p w:rsidR="001373A5" w:rsidRDefault="001373A5" w:rsidP="004D339E">
      <w:pPr>
        <w:pStyle w:val="libNormal0"/>
        <w:rPr>
          <w:rtl/>
        </w:rPr>
      </w:pPr>
      <w:r>
        <w:rPr>
          <w:rtl/>
        </w:rPr>
        <w:br w:type="page"/>
      </w:r>
      <w:r>
        <w:rPr>
          <w:rtl/>
        </w:rPr>
        <w:lastRenderedPageBreak/>
        <w:t xml:space="preserve">الذي كان فيه المقام، في عهد ابراهيم </w:t>
      </w:r>
      <w:r w:rsidRPr="00C47A50">
        <w:rPr>
          <w:rStyle w:val="libAlaemChar"/>
          <w:rtl/>
        </w:rPr>
        <w:t>عليه‌السلام</w:t>
      </w:r>
      <w:r>
        <w:rPr>
          <w:rtl/>
        </w:rPr>
        <w:t xml:space="preserve"> إلى عهد رسول الله </w:t>
      </w:r>
      <w:r w:rsidRPr="00C47A50">
        <w:rPr>
          <w:rStyle w:val="libAlaemChar"/>
          <w:rtl/>
        </w:rPr>
        <w:t>صلى‌الله‌عليه‌وآله‌</w:t>
      </w:r>
      <w:r>
        <w:rPr>
          <w:rtl/>
        </w:rPr>
        <w:t xml:space="preserve">، وبعده خلف المقام الذي هو الساعة، وما قرب من البيت فهو أفضل </w:t>
      </w:r>
      <w:r w:rsidR="004D339E">
        <w:rPr>
          <w:rFonts w:hint="cs"/>
          <w:rtl/>
        </w:rPr>
        <w:t>»</w:t>
      </w:r>
      <w:r>
        <w:rPr>
          <w:rtl/>
        </w:rPr>
        <w:t xml:space="preserve">. </w:t>
      </w:r>
    </w:p>
    <w:p w:rsidR="001373A5" w:rsidRDefault="001373A5" w:rsidP="004D339E">
      <w:pPr>
        <w:pStyle w:val="libNormal"/>
        <w:rPr>
          <w:rtl/>
        </w:rPr>
      </w:pPr>
      <w:r>
        <w:rPr>
          <w:rtl/>
        </w:rPr>
        <w:t xml:space="preserve">3917 / 2 - البحار: وجدت بخط الشيخ </w:t>
      </w:r>
      <w:r w:rsidR="00E64BBC">
        <w:rPr>
          <w:rtl/>
        </w:rPr>
        <w:t>محمّد</w:t>
      </w:r>
      <w:r>
        <w:rPr>
          <w:rtl/>
        </w:rPr>
        <w:t xml:space="preserve"> بن علي الجبعي </w:t>
      </w:r>
      <w:r w:rsidRPr="008711E3">
        <w:rPr>
          <w:rStyle w:val="libFootnotenumChar"/>
          <w:rtl/>
        </w:rPr>
        <w:t>(1)</w:t>
      </w:r>
      <w:r>
        <w:rPr>
          <w:rtl/>
        </w:rPr>
        <w:t>، نقلا من خط</w:t>
      </w:r>
      <w:r w:rsidR="004D339E">
        <w:rPr>
          <w:rFonts w:hint="cs"/>
          <w:rtl/>
        </w:rPr>
        <w:t>ّ</w:t>
      </w:r>
      <w:r>
        <w:rPr>
          <w:rtl/>
        </w:rPr>
        <w:t xml:space="preserve"> الشهيد، عن الصادق </w:t>
      </w:r>
      <w:r w:rsidRPr="00C47A50">
        <w:rPr>
          <w:rStyle w:val="libAlaemChar"/>
          <w:rtl/>
        </w:rPr>
        <w:t>عليه‌السلام</w:t>
      </w:r>
      <w:r>
        <w:rPr>
          <w:rtl/>
        </w:rPr>
        <w:t>: « ان تهي</w:t>
      </w:r>
      <w:r w:rsidR="004D339E">
        <w:rPr>
          <w:rFonts w:hint="cs"/>
          <w:rtl/>
        </w:rPr>
        <w:t>ّأ</w:t>
      </w:r>
      <w:r>
        <w:rPr>
          <w:rtl/>
        </w:rPr>
        <w:t xml:space="preserve"> لك ان تصلي صلواتك كل</w:t>
      </w:r>
      <w:r w:rsidR="004D339E">
        <w:rPr>
          <w:rFonts w:hint="cs"/>
          <w:rtl/>
        </w:rPr>
        <w:t>ّ</w:t>
      </w:r>
      <w:r>
        <w:rPr>
          <w:rtl/>
        </w:rPr>
        <w:t>ها الفرائض وغيرها، عند الحطيم ف</w:t>
      </w:r>
      <w:r w:rsidR="004D339E">
        <w:rPr>
          <w:rFonts w:hint="cs"/>
          <w:rtl/>
        </w:rPr>
        <w:t>إ</w:t>
      </w:r>
      <w:r>
        <w:rPr>
          <w:rtl/>
        </w:rPr>
        <w:t>ن</w:t>
      </w:r>
      <w:r w:rsidR="004D339E">
        <w:rPr>
          <w:rFonts w:hint="cs"/>
          <w:rtl/>
        </w:rPr>
        <w:t>ّ</w:t>
      </w:r>
      <w:r>
        <w:rPr>
          <w:rtl/>
        </w:rPr>
        <w:t xml:space="preserve">ه </w:t>
      </w:r>
      <w:r w:rsidR="004D339E">
        <w:rPr>
          <w:rFonts w:hint="cs"/>
          <w:rtl/>
        </w:rPr>
        <w:t>أ</w:t>
      </w:r>
      <w:r>
        <w:rPr>
          <w:rtl/>
        </w:rPr>
        <w:t>فضل بقعة على وجه ال</w:t>
      </w:r>
      <w:r w:rsidR="004D339E">
        <w:rPr>
          <w:rFonts w:hint="cs"/>
          <w:rtl/>
        </w:rPr>
        <w:t>أ</w:t>
      </w:r>
      <w:r>
        <w:rPr>
          <w:rtl/>
        </w:rPr>
        <w:t xml:space="preserve">رض، وهو ما بين [ باب ] </w:t>
      </w:r>
      <w:r w:rsidRPr="008711E3">
        <w:rPr>
          <w:rStyle w:val="libFootnotenumChar"/>
          <w:rtl/>
        </w:rPr>
        <w:t>(2)</w:t>
      </w:r>
      <w:r>
        <w:rPr>
          <w:rtl/>
        </w:rPr>
        <w:t xml:space="preserve"> البيت والحجر الاسود، وهو الموضع الذي تاب الله فيه على آدم </w:t>
      </w:r>
      <w:r w:rsidRPr="00C47A50">
        <w:rPr>
          <w:rStyle w:val="libAlaemChar"/>
          <w:rtl/>
        </w:rPr>
        <w:t>عليه‌السلام</w:t>
      </w:r>
      <w:r>
        <w:rPr>
          <w:rtl/>
        </w:rPr>
        <w:t xml:space="preserve">، وبعده الصلاة في الحجر </w:t>
      </w:r>
      <w:r w:rsidR="004D339E">
        <w:rPr>
          <w:rFonts w:hint="cs"/>
          <w:rtl/>
        </w:rPr>
        <w:t>أ</w:t>
      </w:r>
      <w:r>
        <w:rPr>
          <w:rtl/>
        </w:rPr>
        <w:t xml:space="preserve">فضل، وبعد الحجر ما بين الركن العراقي وباب البيت، وهو الموضع الذي كان فيه المقام، وبعده خلف المقام حيث هو الساعة، وما قرب من البيت فهو أفضل ». </w:t>
      </w:r>
    </w:p>
    <w:p w:rsidR="001373A5" w:rsidRDefault="001373A5" w:rsidP="001373A5">
      <w:pPr>
        <w:pStyle w:val="libNormal"/>
        <w:rPr>
          <w:rtl/>
        </w:rPr>
      </w:pPr>
      <w:r>
        <w:rPr>
          <w:rtl/>
        </w:rPr>
        <w:t xml:space="preserve">3918 / 3 - الشيخ الطبرسي في اعلام الورى: روى ان أبا جهل عاهد الله ان يفضخ رأسه </w:t>
      </w:r>
      <w:r w:rsidRPr="00C47A50">
        <w:rPr>
          <w:rStyle w:val="libAlaemChar"/>
          <w:rtl/>
        </w:rPr>
        <w:t>صلى‌الله‌عليه‌وآله‌</w:t>
      </w:r>
      <w:r>
        <w:rPr>
          <w:rtl/>
        </w:rPr>
        <w:t xml:space="preserve"> بحجر، إذا سجد في صلاته، فلما قام رسول الله </w:t>
      </w:r>
      <w:r w:rsidRPr="00C47A50">
        <w:rPr>
          <w:rStyle w:val="libAlaemChar"/>
          <w:rtl/>
        </w:rPr>
        <w:t>صلى‌الله‌عليه‌وآله‌</w:t>
      </w:r>
      <w:r>
        <w:rPr>
          <w:rtl/>
        </w:rPr>
        <w:t xml:space="preserve"> يصلي وسجد، وكان إذا صل</w:t>
      </w:r>
      <w:r w:rsidR="004D339E">
        <w:rPr>
          <w:rFonts w:hint="cs"/>
          <w:rtl/>
        </w:rPr>
        <w:t>ّ</w:t>
      </w:r>
      <w:r>
        <w:rPr>
          <w:rtl/>
        </w:rPr>
        <w:t>ى (صل</w:t>
      </w:r>
      <w:r w:rsidR="004D339E">
        <w:rPr>
          <w:rFonts w:hint="cs"/>
          <w:rtl/>
        </w:rPr>
        <w:t>ّ</w:t>
      </w:r>
      <w:r>
        <w:rPr>
          <w:rtl/>
        </w:rPr>
        <w:t xml:space="preserve">ى) </w:t>
      </w:r>
      <w:r w:rsidRPr="008711E3">
        <w:rPr>
          <w:rStyle w:val="libFootnotenumChar"/>
          <w:rtl/>
        </w:rPr>
        <w:t>(1)</w:t>
      </w:r>
      <w:r>
        <w:rPr>
          <w:rtl/>
        </w:rPr>
        <w:t xml:space="preserve"> بين الركنين - الاسود واليماني -، وجعل الكعبة بينه وبين الشام، الخبر.</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البحار ج 99 ص 231 ح 7. </w:t>
      </w:r>
    </w:p>
    <w:p w:rsidR="001373A5" w:rsidRDefault="001373A5" w:rsidP="001373A5">
      <w:pPr>
        <w:pStyle w:val="libFootnote"/>
        <w:rPr>
          <w:rtl/>
        </w:rPr>
      </w:pPr>
      <w:r>
        <w:rPr>
          <w:rtl/>
        </w:rPr>
        <w:t>(1) جاء في هامش المخطوط: جد</w:t>
      </w:r>
      <w:r w:rsidR="004D339E">
        <w:rPr>
          <w:rFonts w:hint="cs"/>
          <w:rtl/>
        </w:rPr>
        <w:t>ّ</w:t>
      </w:r>
      <w:r>
        <w:rPr>
          <w:rtl/>
        </w:rPr>
        <w:t xml:space="preserve"> شيخنا البهائي (منه قد</w:t>
      </w:r>
      <w:r w:rsidR="004D339E">
        <w:rPr>
          <w:rFonts w:hint="cs"/>
          <w:rtl/>
        </w:rPr>
        <w:t>ّ</w:t>
      </w:r>
      <w:r>
        <w:rPr>
          <w:rtl/>
        </w:rPr>
        <w:t>س سر</w:t>
      </w:r>
      <w:r w:rsidR="004D339E">
        <w:rPr>
          <w:rFonts w:hint="cs"/>
          <w:rtl/>
        </w:rPr>
        <w:t>ّ</w:t>
      </w:r>
      <w:r>
        <w:rPr>
          <w:rtl/>
        </w:rPr>
        <w:t xml:space="preserve">ه). </w:t>
      </w:r>
    </w:p>
    <w:p w:rsidR="001373A5" w:rsidRDefault="001373A5" w:rsidP="001373A5">
      <w:pPr>
        <w:pStyle w:val="libFootnote"/>
        <w:rPr>
          <w:rtl/>
        </w:rPr>
      </w:pPr>
      <w:r>
        <w:rPr>
          <w:rtl/>
        </w:rPr>
        <w:t>(2) أثبتناه من البحار، وكان في هامش المخطوط بدلا</w:t>
      </w:r>
      <w:r w:rsidR="004D339E">
        <w:rPr>
          <w:rFonts w:hint="cs"/>
          <w:rtl/>
        </w:rPr>
        <w:t>ً</w:t>
      </w:r>
      <w:r>
        <w:rPr>
          <w:rtl/>
        </w:rPr>
        <w:t xml:space="preserve"> من كلمة « البيت »: « الباب - خ ل » </w:t>
      </w:r>
      <w:r w:rsidR="004D339E">
        <w:rPr>
          <w:rFonts w:hint="cs"/>
          <w:rtl/>
        </w:rPr>
        <w:t>(</w:t>
      </w:r>
      <w:r>
        <w:rPr>
          <w:rtl/>
        </w:rPr>
        <w:t>منه قد</w:t>
      </w:r>
      <w:r w:rsidR="004D339E">
        <w:rPr>
          <w:rFonts w:hint="cs"/>
          <w:rtl/>
        </w:rPr>
        <w:t>ّ</w:t>
      </w:r>
      <w:r>
        <w:rPr>
          <w:rtl/>
        </w:rPr>
        <w:t>س سر</w:t>
      </w:r>
      <w:r w:rsidR="004D339E">
        <w:rPr>
          <w:rFonts w:hint="cs"/>
          <w:rtl/>
        </w:rPr>
        <w:t>ّ</w:t>
      </w:r>
      <w:r>
        <w:rPr>
          <w:rtl/>
        </w:rPr>
        <w:t xml:space="preserve">ه). </w:t>
      </w:r>
    </w:p>
    <w:p w:rsidR="001373A5" w:rsidRDefault="001373A5" w:rsidP="001373A5">
      <w:pPr>
        <w:pStyle w:val="libFootnote0"/>
        <w:rPr>
          <w:rtl/>
        </w:rPr>
      </w:pPr>
      <w:r>
        <w:rPr>
          <w:rtl/>
        </w:rPr>
        <w:t xml:space="preserve">3 - اعلام الورى ص 29. </w:t>
      </w:r>
    </w:p>
    <w:p w:rsidR="001373A5" w:rsidRDefault="001373A5" w:rsidP="001373A5">
      <w:pPr>
        <w:pStyle w:val="libFootnote"/>
        <w:rPr>
          <w:rtl/>
        </w:rPr>
      </w:pPr>
      <w:r>
        <w:rPr>
          <w:rtl/>
        </w:rPr>
        <w:t xml:space="preserve">(1) ليس في المصدر. </w:t>
      </w:r>
    </w:p>
    <w:p w:rsidR="001373A5" w:rsidRDefault="001373A5" w:rsidP="001373A5">
      <w:pPr>
        <w:pStyle w:val="Heading2Center"/>
        <w:rPr>
          <w:rtl/>
        </w:rPr>
      </w:pPr>
      <w:r>
        <w:rPr>
          <w:rtl/>
        </w:rPr>
        <w:br w:type="page"/>
      </w:r>
      <w:bookmarkStart w:id="298" w:name="_Toc364683799"/>
      <w:r>
        <w:rPr>
          <w:rtl/>
        </w:rPr>
        <w:lastRenderedPageBreak/>
        <w:t xml:space="preserve">43 - </w:t>
      </w:r>
      <w:r w:rsidR="000C71F3" w:rsidRPr="000C71F3">
        <w:rPr>
          <w:rStyle w:val="libAlaemHeading2Char"/>
          <w:rtl/>
        </w:rPr>
        <w:t xml:space="preserve">( </w:t>
      </w:r>
      <w:r>
        <w:rPr>
          <w:rtl/>
        </w:rPr>
        <w:t>باب عدم كراهي</w:t>
      </w:r>
      <w:r w:rsidR="004D339E">
        <w:rPr>
          <w:rFonts w:hint="cs"/>
          <w:rtl/>
        </w:rPr>
        <w:t>ّ</w:t>
      </w:r>
      <w:r>
        <w:rPr>
          <w:rtl/>
        </w:rPr>
        <w:t>ة صلاة الفريضة في الحجر، وأن</w:t>
      </w:r>
      <w:r w:rsidR="004D339E">
        <w:rPr>
          <w:rFonts w:hint="cs"/>
          <w:rtl/>
        </w:rPr>
        <w:t>ّ</w:t>
      </w:r>
      <w:r>
        <w:rPr>
          <w:rtl/>
        </w:rPr>
        <w:t>ه ليس فيه شئ من الكعبة</w:t>
      </w:r>
      <w:r w:rsidR="000C71F3" w:rsidRPr="000C71F3">
        <w:rPr>
          <w:rStyle w:val="libAlaemHeading2Char"/>
          <w:rtl/>
        </w:rPr>
        <w:t xml:space="preserve"> )</w:t>
      </w:r>
      <w:bookmarkEnd w:id="298"/>
      <w:r>
        <w:rPr>
          <w:rtl/>
        </w:rPr>
        <w:t xml:space="preserve"> </w:t>
      </w:r>
    </w:p>
    <w:p w:rsidR="001373A5" w:rsidRDefault="001373A5" w:rsidP="001373A5">
      <w:pPr>
        <w:pStyle w:val="libNormal"/>
        <w:rPr>
          <w:rtl/>
        </w:rPr>
      </w:pPr>
      <w:r>
        <w:rPr>
          <w:rtl/>
        </w:rPr>
        <w:t xml:space="preserve">3919 / 1 - </w:t>
      </w:r>
      <w:r w:rsidR="00E64BBC">
        <w:rPr>
          <w:rtl/>
        </w:rPr>
        <w:t>محمّد</w:t>
      </w:r>
      <w:r>
        <w:rPr>
          <w:rtl/>
        </w:rPr>
        <w:t xml:space="preserve"> بن مسعود العياشي: عن </w:t>
      </w:r>
      <w:r w:rsidR="00E64BBC">
        <w:rPr>
          <w:rtl/>
        </w:rPr>
        <w:t>محمّد</w:t>
      </w:r>
      <w:r>
        <w:rPr>
          <w:rtl/>
        </w:rPr>
        <w:t xml:space="preserve"> بن مروان، قال: سمعت أبا </w:t>
      </w:r>
      <w:r w:rsidR="00B215B3">
        <w:rPr>
          <w:rtl/>
        </w:rPr>
        <w:t>عبدالله</w:t>
      </w:r>
      <w:r>
        <w:rPr>
          <w:rtl/>
        </w:rPr>
        <w:t xml:space="preserve"> </w:t>
      </w:r>
      <w:r w:rsidRPr="00C47A50">
        <w:rPr>
          <w:rStyle w:val="libAlaemChar"/>
          <w:rtl/>
        </w:rPr>
        <w:t>عليه‌السلام</w:t>
      </w:r>
      <w:r>
        <w:rPr>
          <w:rtl/>
        </w:rPr>
        <w:t xml:space="preserve"> يقول: « كنت مع أبي في الحجر، فبينا هو قائم يصل</w:t>
      </w:r>
      <w:r w:rsidR="004D339E">
        <w:rPr>
          <w:rFonts w:hint="cs"/>
          <w:rtl/>
        </w:rPr>
        <w:t>ّ</w:t>
      </w:r>
      <w:r>
        <w:rPr>
          <w:rtl/>
        </w:rPr>
        <w:t xml:space="preserve">ي، إذ اتاه رجل »، الخبر </w:t>
      </w:r>
    </w:p>
    <w:p w:rsidR="001373A5" w:rsidRDefault="001373A5" w:rsidP="001373A5">
      <w:pPr>
        <w:pStyle w:val="libNormal"/>
        <w:rPr>
          <w:rtl/>
        </w:rPr>
      </w:pPr>
      <w:r>
        <w:rPr>
          <w:rtl/>
        </w:rPr>
        <w:t xml:space="preserve">3920 / 2 - ابن شهر آشوب في المناقب: عن طاووس الفقيه قال: رأيت في الحجر زين العابدين </w:t>
      </w:r>
      <w:r w:rsidRPr="00C47A50">
        <w:rPr>
          <w:rStyle w:val="libAlaemChar"/>
          <w:rtl/>
        </w:rPr>
        <w:t>عليه‌السلام</w:t>
      </w:r>
      <w:r>
        <w:rPr>
          <w:rtl/>
        </w:rPr>
        <w:t xml:space="preserve"> يصل</w:t>
      </w:r>
      <w:r w:rsidR="004D339E">
        <w:rPr>
          <w:rFonts w:hint="cs"/>
          <w:rtl/>
        </w:rPr>
        <w:t>ّ</w:t>
      </w:r>
      <w:r>
        <w:rPr>
          <w:rtl/>
        </w:rPr>
        <w:t xml:space="preserve">ي ويدعو، الخبر. </w:t>
      </w:r>
    </w:p>
    <w:p w:rsidR="001373A5" w:rsidRDefault="001373A5" w:rsidP="001373A5">
      <w:pPr>
        <w:pStyle w:val="Heading2Center"/>
        <w:rPr>
          <w:rtl/>
        </w:rPr>
      </w:pPr>
      <w:bookmarkStart w:id="299" w:name="_Toc364683800"/>
      <w:r>
        <w:rPr>
          <w:rtl/>
        </w:rPr>
        <w:t xml:space="preserve">44 - </w:t>
      </w:r>
      <w:r w:rsidR="000C71F3" w:rsidRPr="000C71F3">
        <w:rPr>
          <w:rStyle w:val="libAlaemHeading2Char"/>
          <w:rtl/>
        </w:rPr>
        <w:t xml:space="preserve">( </w:t>
      </w:r>
      <w:r>
        <w:rPr>
          <w:rtl/>
        </w:rPr>
        <w:t>باب أن من سبق إلى مسجد، أو مشهد، أو نحوهما، فهو أحق بمكانه يومه وليلته، وان خرج يتوض</w:t>
      </w:r>
      <w:r w:rsidR="004D339E">
        <w:rPr>
          <w:rFonts w:hint="cs"/>
          <w:rtl/>
        </w:rPr>
        <w:t>ّ</w:t>
      </w:r>
      <w:r>
        <w:rPr>
          <w:rtl/>
        </w:rPr>
        <w:t>أ</w:t>
      </w:r>
      <w:r w:rsidR="000C71F3" w:rsidRPr="000C71F3">
        <w:rPr>
          <w:rStyle w:val="libAlaemHeading2Char"/>
          <w:rtl/>
        </w:rPr>
        <w:t xml:space="preserve"> )</w:t>
      </w:r>
      <w:bookmarkEnd w:id="299"/>
      <w:r>
        <w:rPr>
          <w:rtl/>
        </w:rPr>
        <w:t xml:space="preserve"> </w:t>
      </w:r>
    </w:p>
    <w:p w:rsidR="001373A5" w:rsidRDefault="001373A5" w:rsidP="001373A5">
      <w:pPr>
        <w:pStyle w:val="libNormal"/>
        <w:rPr>
          <w:rtl/>
        </w:rPr>
      </w:pPr>
      <w:r>
        <w:rPr>
          <w:rtl/>
        </w:rPr>
        <w:t xml:space="preserve">3921 / 1 - البحار: نقلا من كتاب الامامة والتبصرة لعلي بن بابويه، عن أحمد بن علي، عن </w:t>
      </w:r>
      <w:r w:rsidR="00E64BBC">
        <w:rPr>
          <w:rtl/>
        </w:rPr>
        <w:t>محمّد</w:t>
      </w:r>
      <w:r>
        <w:rPr>
          <w:rtl/>
        </w:rPr>
        <w:t xml:space="preserve"> بن الحسن، عن </w:t>
      </w:r>
      <w:r w:rsidR="00E64BBC">
        <w:rPr>
          <w:rtl/>
        </w:rPr>
        <w:t>محمّد</w:t>
      </w:r>
      <w:r>
        <w:rPr>
          <w:rtl/>
        </w:rPr>
        <w:t xml:space="preserve"> بن الحسن الصفار، عن ابراهيم بن هاشم، عن النوفلي، عن السكوني، عن جعفر بن </w:t>
      </w:r>
      <w:r w:rsidR="00E64BBC">
        <w:rPr>
          <w:rtl/>
        </w:rPr>
        <w:t>محمّد</w:t>
      </w:r>
      <w:r>
        <w:rPr>
          <w:rtl/>
        </w:rPr>
        <w:t xml:space="preserve">، عن أبيه، عن آبائه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سوق المسلمين كمسجدهم، فمن سبق إلى مكان، فهو احق</w:t>
      </w:r>
      <w:r w:rsidR="004D339E">
        <w:rPr>
          <w:rFonts w:hint="cs"/>
          <w:rtl/>
        </w:rPr>
        <w:t>ّ</w:t>
      </w:r>
      <w:r>
        <w:rPr>
          <w:rtl/>
        </w:rPr>
        <w:t xml:space="preserve"> به إلى الليل ». </w:t>
      </w:r>
    </w:p>
    <w:p w:rsidR="001373A5" w:rsidRDefault="001373A5" w:rsidP="001373A5">
      <w:pPr>
        <w:pStyle w:val="libNormal"/>
        <w:rPr>
          <w:rtl/>
        </w:rPr>
      </w:pPr>
      <w:r>
        <w:rPr>
          <w:rtl/>
        </w:rPr>
        <w:t xml:space="preserve">3922 / 2 - جعفر بن </w:t>
      </w:r>
      <w:r w:rsidR="00E64BBC">
        <w:rPr>
          <w:rtl/>
        </w:rPr>
        <w:t>محمّد</w:t>
      </w:r>
      <w:r>
        <w:rPr>
          <w:rtl/>
        </w:rPr>
        <w:t xml:space="preserve"> بن قولويه في كامل الزيارة: عن أبيه،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- 43 </w:t>
      </w:r>
    </w:p>
    <w:p w:rsidR="001373A5" w:rsidRDefault="001373A5" w:rsidP="001373A5">
      <w:pPr>
        <w:pStyle w:val="libFootnote0"/>
        <w:rPr>
          <w:rtl/>
        </w:rPr>
      </w:pPr>
      <w:r>
        <w:rPr>
          <w:rtl/>
        </w:rPr>
        <w:t>1 - تفسير العياشي ج 1 ص 30 ح 6</w:t>
      </w:r>
      <w:r w:rsidR="004D339E">
        <w:rPr>
          <w:rFonts w:hint="cs"/>
          <w:rtl/>
        </w:rPr>
        <w:t>.</w:t>
      </w:r>
      <w:r>
        <w:rPr>
          <w:rtl/>
        </w:rPr>
        <w:t xml:space="preserve"> </w:t>
      </w:r>
    </w:p>
    <w:p w:rsidR="001373A5" w:rsidRDefault="001373A5" w:rsidP="001373A5">
      <w:pPr>
        <w:pStyle w:val="libFootnote0"/>
        <w:rPr>
          <w:rtl/>
        </w:rPr>
      </w:pPr>
      <w:r>
        <w:rPr>
          <w:rtl/>
        </w:rPr>
        <w:t>2 - المناقب لابن شهر آشوب ج 4 ص 148</w:t>
      </w:r>
      <w:r w:rsidR="004D339E">
        <w:rPr>
          <w:rFonts w:hint="cs"/>
          <w:rtl/>
        </w:rPr>
        <w:t>.</w:t>
      </w:r>
      <w:r>
        <w:rPr>
          <w:rtl/>
        </w:rPr>
        <w:t xml:space="preserve"> </w:t>
      </w:r>
    </w:p>
    <w:p w:rsidR="001373A5" w:rsidRDefault="001373A5" w:rsidP="001373A5">
      <w:pPr>
        <w:pStyle w:val="libFootnoteCenterBold"/>
        <w:rPr>
          <w:rtl/>
        </w:rPr>
      </w:pPr>
      <w:r>
        <w:rPr>
          <w:rtl/>
        </w:rPr>
        <w:t xml:space="preserve">الباب - 44 </w:t>
      </w:r>
    </w:p>
    <w:p w:rsidR="001373A5" w:rsidRDefault="001373A5" w:rsidP="004D339E">
      <w:pPr>
        <w:pStyle w:val="libFootnote0"/>
        <w:rPr>
          <w:rtl/>
        </w:rPr>
      </w:pPr>
      <w:r>
        <w:rPr>
          <w:rtl/>
        </w:rPr>
        <w:t>1 - البحار ج 104 ص 256 ح 14، بل عن جامع ال</w:t>
      </w:r>
      <w:r w:rsidR="004D339E">
        <w:rPr>
          <w:rFonts w:hint="cs"/>
          <w:rtl/>
        </w:rPr>
        <w:t>أ</w:t>
      </w:r>
      <w:r>
        <w:rPr>
          <w:rtl/>
        </w:rPr>
        <w:t>حاديث للقمي ص 13 وأخرجه في البحار ج 83 ص 356 عن الكافي ج 2 ص 485 ح 7</w:t>
      </w:r>
      <w:r w:rsidR="004D339E">
        <w:rPr>
          <w:rFonts w:hint="cs"/>
          <w:rtl/>
        </w:rPr>
        <w:t>.</w:t>
      </w:r>
      <w:r>
        <w:rPr>
          <w:rtl/>
        </w:rPr>
        <w:t xml:space="preserve"> </w:t>
      </w:r>
    </w:p>
    <w:p w:rsidR="001373A5" w:rsidRDefault="001373A5" w:rsidP="001373A5">
      <w:pPr>
        <w:pStyle w:val="libFootnote0"/>
        <w:rPr>
          <w:rtl/>
        </w:rPr>
      </w:pPr>
      <w:r>
        <w:rPr>
          <w:rtl/>
        </w:rPr>
        <w:t>2 - كامل الزيارات ص 330 ح 4</w:t>
      </w:r>
      <w:r w:rsidR="004D339E">
        <w:rPr>
          <w:rFonts w:hint="cs"/>
          <w:rtl/>
        </w:rPr>
        <w:t>.</w:t>
      </w:r>
      <w:r>
        <w:rPr>
          <w:rtl/>
        </w:rPr>
        <w:t xml:space="preserve"> </w:t>
      </w:r>
    </w:p>
    <w:p w:rsidR="001373A5" w:rsidRDefault="001373A5" w:rsidP="004D339E">
      <w:pPr>
        <w:pStyle w:val="libNormal0"/>
        <w:rPr>
          <w:rtl/>
        </w:rPr>
      </w:pPr>
      <w:r>
        <w:rPr>
          <w:rtl/>
        </w:rPr>
        <w:br w:type="page"/>
      </w:r>
      <w:r w:rsidR="00E64BBC">
        <w:rPr>
          <w:rtl/>
        </w:rPr>
        <w:lastRenderedPageBreak/>
        <w:t>محمّد</w:t>
      </w:r>
      <w:r>
        <w:rPr>
          <w:rtl/>
        </w:rPr>
        <w:t xml:space="preserve"> بن يحيى، عن أحمد بن </w:t>
      </w:r>
      <w:r w:rsidR="00E64BBC">
        <w:rPr>
          <w:rtl/>
        </w:rPr>
        <w:t>محمّد</w:t>
      </w:r>
      <w:r>
        <w:rPr>
          <w:rtl/>
        </w:rPr>
        <w:t xml:space="preserve"> بن عيسى، عن </w:t>
      </w:r>
      <w:r w:rsidR="00E64BBC">
        <w:rPr>
          <w:rtl/>
        </w:rPr>
        <w:t>محمّد</w:t>
      </w:r>
      <w:r>
        <w:rPr>
          <w:rtl/>
        </w:rPr>
        <w:t xml:space="preserve"> بن اسماعيل بن بزيع، عن بعض اصحابه، يرفعه إلى أبي </w:t>
      </w:r>
      <w:r w:rsidR="00B215B3">
        <w:rPr>
          <w:rtl/>
        </w:rPr>
        <w:t>عبدالله</w:t>
      </w:r>
      <w:r>
        <w:rPr>
          <w:rtl/>
        </w:rPr>
        <w:t xml:space="preserve"> </w:t>
      </w:r>
      <w:r w:rsidRPr="00C47A50">
        <w:rPr>
          <w:rStyle w:val="libAlaemChar"/>
          <w:rtl/>
        </w:rPr>
        <w:t>عليه‌السلام</w:t>
      </w:r>
      <w:r>
        <w:rPr>
          <w:rtl/>
        </w:rPr>
        <w:t xml:space="preserve"> قال: قلت: نكون بمك</w:t>
      </w:r>
      <w:r w:rsidR="004D339E">
        <w:rPr>
          <w:rFonts w:hint="cs"/>
          <w:rtl/>
        </w:rPr>
        <w:t>ّ</w:t>
      </w:r>
      <w:r>
        <w:rPr>
          <w:rtl/>
        </w:rPr>
        <w:t>ة أو بالمدينة أو بالحائر، أو بالمواضع التي يرجى فيها الفضل، فربما يخرج الرجل يتوض</w:t>
      </w:r>
      <w:r w:rsidR="004D339E">
        <w:rPr>
          <w:rFonts w:hint="cs"/>
          <w:rtl/>
        </w:rPr>
        <w:t>ّأ</w:t>
      </w:r>
      <w:r>
        <w:rPr>
          <w:rtl/>
        </w:rPr>
        <w:t>، فيجئ آخر فيصير مكانه، قال: « من سبق إلى موضع، فهو أحق</w:t>
      </w:r>
      <w:r w:rsidR="004D339E">
        <w:rPr>
          <w:rFonts w:hint="cs"/>
          <w:rtl/>
        </w:rPr>
        <w:t>ّ</w:t>
      </w:r>
      <w:r>
        <w:rPr>
          <w:rtl/>
        </w:rPr>
        <w:t xml:space="preserve"> به يومه وليلته ». </w:t>
      </w:r>
    </w:p>
    <w:p w:rsidR="001373A5" w:rsidRDefault="001373A5" w:rsidP="001373A5">
      <w:pPr>
        <w:pStyle w:val="libNormal"/>
        <w:rPr>
          <w:rtl/>
        </w:rPr>
      </w:pPr>
      <w:r>
        <w:rPr>
          <w:rtl/>
        </w:rPr>
        <w:t xml:space="preserve">وعن أبيه، عن سعد بن </w:t>
      </w:r>
      <w:r w:rsidR="00B215B3">
        <w:rPr>
          <w:rtl/>
        </w:rPr>
        <w:t>عبدالله</w:t>
      </w:r>
      <w:r>
        <w:rPr>
          <w:rtl/>
        </w:rPr>
        <w:t xml:space="preserve">، عن أحمد بن </w:t>
      </w:r>
      <w:r w:rsidR="00E64BBC">
        <w:rPr>
          <w:rtl/>
        </w:rPr>
        <w:t>محمّد</w:t>
      </w:r>
      <w:r>
        <w:rPr>
          <w:rtl/>
        </w:rPr>
        <w:t xml:space="preserve">، مثله </w:t>
      </w:r>
      <w:r w:rsidRPr="008711E3">
        <w:rPr>
          <w:rStyle w:val="libFootnotenumChar"/>
          <w:rtl/>
        </w:rPr>
        <w:t>(1)</w:t>
      </w:r>
      <w:r>
        <w:rPr>
          <w:rtl/>
        </w:rPr>
        <w:t xml:space="preserve"> </w:t>
      </w:r>
    </w:p>
    <w:p w:rsidR="001373A5" w:rsidRDefault="001373A5" w:rsidP="004D339E">
      <w:pPr>
        <w:pStyle w:val="libNormal"/>
        <w:rPr>
          <w:rtl/>
        </w:rPr>
      </w:pPr>
      <w:r>
        <w:rPr>
          <w:rtl/>
        </w:rPr>
        <w:t xml:space="preserve">3923 / 3 - دعائم </w:t>
      </w:r>
      <w:r w:rsidR="007413D1">
        <w:rPr>
          <w:rtl/>
        </w:rPr>
        <w:t>الإسلام</w:t>
      </w:r>
      <w:r>
        <w:rPr>
          <w:rtl/>
        </w:rPr>
        <w:t xml:space="preserve">: عن </w:t>
      </w:r>
      <w:r w:rsidR="0014398A">
        <w:rPr>
          <w:rtl/>
        </w:rPr>
        <w:t>أميرالمؤمنين</w:t>
      </w:r>
      <w:r>
        <w:rPr>
          <w:rtl/>
        </w:rPr>
        <w:t xml:space="preserve"> </w:t>
      </w:r>
      <w:r w:rsidRPr="00C47A50">
        <w:rPr>
          <w:rStyle w:val="libAlaemChar"/>
          <w:rtl/>
        </w:rPr>
        <w:t>عليه‌السلام</w:t>
      </w:r>
      <w:r>
        <w:rPr>
          <w:rtl/>
        </w:rPr>
        <w:t xml:space="preserve"> انه قال: « سوق المسلمين كمسجدهم، الرجل احق بمكانه حتى يقوم (من مكانه) </w:t>
      </w:r>
      <w:r w:rsidRPr="008711E3">
        <w:rPr>
          <w:rStyle w:val="libFootnotenumChar"/>
          <w:rtl/>
        </w:rPr>
        <w:t>(1)</w:t>
      </w:r>
      <w:r>
        <w:rPr>
          <w:rtl/>
        </w:rPr>
        <w:t>، أو تغيب الشمس</w:t>
      </w:r>
      <w:r w:rsidR="004D339E">
        <w:rPr>
          <w:rFonts w:hint="cs"/>
          <w:rtl/>
        </w:rPr>
        <w:t xml:space="preserve"> »</w:t>
      </w:r>
      <w:r>
        <w:rPr>
          <w:rtl/>
        </w:rPr>
        <w:t xml:space="preserve">. </w:t>
      </w:r>
    </w:p>
    <w:p w:rsidR="001373A5" w:rsidRDefault="001373A5" w:rsidP="001373A5">
      <w:pPr>
        <w:pStyle w:val="Heading2Center"/>
        <w:rPr>
          <w:rtl/>
        </w:rPr>
      </w:pPr>
      <w:bookmarkStart w:id="300" w:name="_Toc364683801"/>
      <w:r>
        <w:rPr>
          <w:rtl/>
        </w:rPr>
        <w:t xml:space="preserve">45 - </w:t>
      </w:r>
      <w:r w:rsidR="000C71F3" w:rsidRPr="000C71F3">
        <w:rPr>
          <w:rStyle w:val="libAlaemHeading2Char"/>
          <w:rtl/>
        </w:rPr>
        <w:t xml:space="preserve">( </w:t>
      </w:r>
      <w:r>
        <w:rPr>
          <w:rtl/>
        </w:rPr>
        <w:t xml:space="preserve">باب استحباب الاكثار من الصلاة في مسجد الرسول </w:t>
      </w:r>
      <w:r w:rsidRPr="004D339E">
        <w:rPr>
          <w:rStyle w:val="libAlaemHeading2Char"/>
          <w:rtl/>
        </w:rPr>
        <w:t>صلى‌الله‌عليه‌وآله‌</w:t>
      </w:r>
      <w:r>
        <w:rPr>
          <w:rtl/>
        </w:rPr>
        <w:t>، خصوصا</w:t>
      </w:r>
      <w:r w:rsidR="004D339E">
        <w:rPr>
          <w:rFonts w:hint="cs"/>
          <w:rtl/>
        </w:rPr>
        <w:t>ً</w:t>
      </w:r>
      <w:r>
        <w:rPr>
          <w:rtl/>
        </w:rPr>
        <w:t xml:space="preserve"> بين القبر والمنبر، وفي بيت علي وفاطمة </w:t>
      </w:r>
      <w:r w:rsidRPr="004D339E">
        <w:rPr>
          <w:rStyle w:val="libAlaemHeading2Char"/>
          <w:rtl/>
        </w:rPr>
        <w:t>عليهما‌السلام</w:t>
      </w:r>
      <w:r>
        <w:rPr>
          <w:rtl/>
        </w:rPr>
        <w:t>، واختياره على المسجد الحرام، وأن الصلاة في المدينة مثل الصلاة في سائر البلدان</w:t>
      </w:r>
      <w:r w:rsidR="000C71F3" w:rsidRPr="000C71F3">
        <w:rPr>
          <w:rStyle w:val="libAlaemHeading2Char"/>
          <w:rtl/>
        </w:rPr>
        <w:t xml:space="preserve"> )</w:t>
      </w:r>
      <w:bookmarkEnd w:id="300"/>
      <w:r>
        <w:rPr>
          <w:rtl/>
        </w:rPr>
        <w:t xml:space="preserve"> </w:t>
      </w:r>
    </w:p>
    <w:p w:rsidR="001373A5" w:rsidRDefault="001373A5" w:rsidP="004D339E">
      <w:pPr>
        <w:pStyle w:val="libNormal"/>
        <w:rPr>
          <w:rtl/>
        </w:rPr>
      </w:pPr>
      <w:r>
        <w:rPr>
          <w:rtl/>
        </w:rPr>
        <w:t xml:space="preserve">3924 / 1 - فقه الرضا </w:t>
      </w:r>
      <w:r w:rsidRPr="00C47A50">
        <w:rPr>
          <w:rStyle w:val="libAlaemChar"/>
          <w:rtl/>
        </w:rPr>
        <w:t>عليه‌السلام</w:t>
      </w:r>
      <w:r>
        <w:rPr>
          <w:rtl/>
        </w:rPr>
        <w:t xml:space="preserve">: </w:t>
      </w:r>
      <w:r w:rsidR="004D339E">
        <w:rPr>
          <w:rFonts w:hint="cs"/>
          <w:rtl/>
        </w:rPr>
        <w:t>«</w:t>
      </w:r>
      <w:r>
        <w:rPr>
          <w:rtl/>
        </w:rPr>
        <w:t xml:space="preserve"> صح</w:t>
      </w:r>
      <w:r w:rsidR="004D339E">
        <w:rPr>
          <w:rFonts w:hint="cs"/>
          <w:rtl/>
        </w:rPr>
        <w:t>ّ</w:t>
      </w:r>
      <w:r>
        <w:rPr>
          <w:rtl/>
        </w:rPr>
        <w:t xml:space="preserve"> الحديث عن رسول الله </w:t>
      </w:r>
      <w:r w:rsidRPr="00C47A50">
        <w:rPr>
          <w:rStyle w:val="libAlaemChar"/>
          <w:rtl/>
        </w:rPr>
        <w:t>صلى‌الله‌عليه‌وآله‌</w:t>
      </w:r>
      <w:r>
        <w:rPr>
          <w:rtl/>
        </w:rPr>
        <w:t xml:space="preserve">. انه قال: الصلاة في المسجد الحرام، تعدل مائة الف صلاة، وفي مسجدي هذا تعدل الف صلاة، </w:t>
      </w:r>
      <w:r w:rsidR="004D339E">
        <w:rPr>
          <w:rFonts w:hint="cs"/>
          <w:rtl/>
        </w:rPr>
        <w:t>»</w:t>
      </w:r>
      <w:r>
        <w:rPr>
          <w:rtl/>
        </w:rPr>
        <w:t xml:space="preserve"> وقد روي خمسين الف صلاة</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كامل الزيارات ص 331 ح 10</w:t>
      </w:r>
      <w:r>
        <w:rPr>
          <w:rFonts w:hint="cs"/>
          <w:rtl/>
        </w:rPr>
        <w:t>.</w:t>
      </w:r>
      <w:r>
        <w:rPr>
          <w:rtl/>
        </w:rPr>
        <w:t xml:space="preserve"> </w:t>
      </w:r>
    </w:p>
    <w:p w:rsidR="001373A5" w:rsidRDefault="001373A5" w:rsidP="001373A5">
      <w:pPr>
        <w:pStyle w:val="libFootnote0"/>
        <w:rPr>
          <w:rtl/>
        </w:rPr>
      </w:pPr>
      <w:r>
        <w:rPr>
          <w:rtl/>
        </w:rPr>
        <w:t xml:space="preserve">3 - دعائم </w:t>
      </w:r>
      <w:r w:rsidR="007413D1">
        <w:rPr>
          <w:rtl/>
        </w:rPr>
        <w:t>الإسلام</w:t>
      </w:r>
      <w:r>
        <w:rPr>
          <w:rtl/>
        </w:rPr>
        <w:t xml:space="preserve"> ج 2 ص 18 </w:t>
      </w:r>
    </w:p>
    <w:p w:rsidR="001373A5" w:rsidRDefault="001373A5" w:rsidP="001373A5">
      <w:pPr>
        <w:pStyle w:val="libFootnote"/>
        <w:rPr>
          <w:rtl/>
        </w:rPr>
      </w:pPr>
      <w:r>
        <w:rPr>
          <w:rtl/>
        </w:rPr>
        <w:t xml:space="preserve">(1) في المصدر: منه </w:t>
      </w:r>
    </w:p>
    <w:p w:rsidR="001373A5" w:rsidRDefault="001373A5" w:rsidP="001373A5">
      <w:pPr>
        <w:pStyle w:val="libFootnoteCenterBold"/>
        <w:rPr>
          <w:rtl/>
        </w:rPr>
      </w:pPr>
      <w:r>
        <w:rPr>
          <w:rtl/>
        </w:rPr>
        <w:t xml:space="preserve">الباب - 45 </w:t>
      </w:r>
    </w:p>
    <w:p w:rsidR="001373A5" w:rsidRDefault="001373A5" w:rsidP="001373A5">
      <w:pPr>
        <w:pStyle w:val="libFootnote0"/>
        <w:rPr>
          <w:rtl/>
        </w:rPr>
      </w:pPr>
      <w:r>
        <w:rPr>
          <w:rtl/>
        </w:rPr>
        <w:t xml:space="preserve">1 - نقله المجلسي في البحار ج 99 ص 334 عن بعض نسخ الفقه الرضوي </w:t>
      </w:r>
    </w:p>
    <w:p w:rsidR="001373A5" w:rsidRDefault="001373A5" w:rsidP="001373A5">
      <w:pPr>
        <w:pStyle w:val="libNormal"/>
        <w:rPr>
          <w:rtl/>
        </w:rPr>
      </w:pPr>
      <w:r>
        <w:rPr>
          <w:rtl/>
        </w:rPr>
        <w:br w:type="page"/>
      </w:r>
      <w:r>
        <w:rPr>
          <w:rtl/>
        </w:rPr>
        <w:lastRenderedPageBreak/>
        <w:t>وقال في موضع آخر: « ثم تصل</w:t>
      </w:r>
      <w:r w:rsidR="00385E8B">
        <w:rPr>
          <w:rFonts w:hint="cs"/>
          <w:rtl/>
        </w:rPr>
        <w:t>ّ</w:t>
      </w:r>
      <w:r>
        <w:rPr>
          <w:rtl/>
        </w:rPr>
        <w:t xml:space="preserve">ي عند اسطوانة التوبة، وعند الحنانة، وفي الروضة، وعند المنبر </w:t>
      </w:r>
      <w:r w:rsidRPr="008711E3">
        <w:rPr>
          <w:rStyle w:val="libFootnotenumChar"/>
          <w:rtl/>
        </w:rPr>
        <w:t>(1)</w:t>
      </w:r>
      <w:r>
        <w:rPr>
          <w:rtl/>
        </w:rPr>
        <w:t xml:space="preserve">، اكثر ما قدرت من الصلاة فيها ». </w:t>
      </w:r>
    </w:p>
    <w:p w:rsidR="001373A5" w:rsidRDefault="001373A5" w:rsidP="001373A5">
      <w:pPr>
        <w:pStyle w:val="libNormal"/>
        <w:rPr>
          <w:rtl/>
        </w:rPr>
      </w:pPr>
      <w:r>
        <w:rPr>
          <w:rtl/>
        </w:rPr>
        <w:t xml:space="preserve">3925 / 2 - دعائم </w:t>
      </w:r>
      <w:r w:rsidR="007413D1">
        <w:rPr>
          <w:rtl/>
        </w:rPr>
        <w:t>الإسلام</w:t>
      </w:r>
      <w:r>
        <w:rPr>
          <w:rtl/>
        </w:rPr>
        <w:t xml:space="preserve">: عن جعفر بن </w:t>
      </w:r>
      <w:r w:rsidR="00E64BBC">
        <w:rPr>
          <w:rtl/>
        </w:rPr>
        <w:t>محمّد</w:t>
      </w:r>
      <w:r>
        <w:rPr>
          <w:rtl/>
        </w:rPr>
        <w:t xml:space="preserve">، عن أبيه، عن آبائه، عن علي </w:t>
      </w:r>
      <w:r w:rsidRPr="00C47A50">
        <w:rPr>
          <w:rStyle w:val="libAlaemChar"/>
          <w:rtl/>
        </w:rPr>
        <w:t>عليهم‌السلام</w:t>
      </w:r>
      <w:r>
        <w:rPr>
          <w:rtl/>
        </w:rPr>
        <w:t xml:space="preserve">، عن رسول الله </w:t>
      </w:r>
      <w:r w:rsidRPr="00C47A50">
        <w:rPr>
          <w:rStyle w:val="libAlaemChar"/>
          <w:rtl/>
        </w:rPr>
        <w:t>صلى‌الله‌عليه‌وآله‌</w:t>
      </w:r>
      <w:r>
        <w:rPr>
          <w:rtl/>
        </w:rPr>
        <w:t xml:space="preserve">، انه قال: « الصلاة في المسجد الحرام، مائة الف صلاة، والصلاة في مسجد المدينة، عشرة آلاف صلاة ». </w:t>
      </w:r>
    </w:p>
    <w:p w:rsidR="001373A5" w:rsidRDefault="001373A5" w:rsidP="00350821">
      <w:pPr>
        <w:pStyle w:val="libNormal"/>
        <w:rPr>
          <w:rtl/>
        </w:rPr>
      </w:pPr>
      <w:r>
        <w:rPr>
          <w:rtl/>
        </w:rPr>
        <w:t>وروى الجزء ال</w:t>
      </w:r>
      <w:r w:rsidR="00350821">
        <w:rPr>
          <w:rFonts w:hint="cs"/>
          <w:rtl/>
        </w:rPr>
        <w:t>أ</w:t>
      </w:r>
      <w:r>
        <w:rPr>
          <w:rtl/>
        </w:rPr>
        <w:t xml:space="preserve">خير في موضع آخر وزاد، قال جعفر بن </w:t>
      </w:r>
      <w:r w:rsidR="00E64BBC">
        <w:rPr>
          <w:rtl/>
        </w:rPr>
        <w:t>محمّد</w:t>
      </w:r>
      <w:r>
        <w:rPr>
          <w:rtl/>
        </w:rPr>
        <w:t xml:space="preserve"> </w:t>
      </w:r>
      <w:r w:rsidRPr="00C47A50">
        <w:rPr>
          <w:rStyle w:val="libAlaemChar"/>
          <w:rtl/>
        </w:rPr>
        <w:t>عليهما‌السلام</w:t>
      </w:r>
      <w:r>
        <w:rPr>
          <w:rtl/>
        </w:rPr>
        <w:t>: « وافضل موضع يصل</w:t>
      </w:r>
      <w:r w:rsidR="00350821">
        <w:rPr>
          <w:rFonts w:hint="cs"/>
          <w:rtl/>
        </w:rPr>
        <w:t>ّ</w:t>
      </w:r>
      <w:r>
        <w:rPr>
          <w:rtl/>
        </w:rPr>
        <w:t xml:space="preserve">ى فيه منه، ما قرب من القبر » </w:t>
      </w:r>
      <w:r w:rsidRPr="008711E3">
        <w:rPr>
          <w:rStyle w:val="libFootnotenumChar"/>
          <w:rtl/>
        </w:rPr>
        <w:t>(1)</w:t>
      </w:r>
      <w:r>
        <w:rPr>
          <w:rtl/>
        </w:rPr>
        <w:t xml:space="preserve">. </w:t>
      </w:r>
    </w:p>
    <w:p w:rsidR="001373A5" w:rsidRDefault="001373A5" w:rsidP="001373A5">
      <w:pPr>
        <w:pStyle w:val="libNormal"/>
        <w:rPr>
          <w:rtl/>
        </w:rPr>
      </w:pPr>
      <w:r>
        <w:rPr>
          <w:rtl/>
        </w:rPr>
        <w:t xml:space="preserve">3926 / 3 - جعفر بن </w:t>
      </w:r>
      <w:r w:rsidR="00E64BBC">
        <w:rPr>
          <w:rtl/>
        </w:rPr>
        <w:t>محمّد</w:t>
      </w:r>
      <w:r>
        <w:rPr>
          <w:rtl/>
        </w:rPr>
        <w:t xml:space="preserve"> بن قولويه في المزار: عن جعفر بن </w:t>
      </w:r>
      <w:r w:rsidR="00E64BBC">
        <w:rPr>
          <w:rtl/>
        </w:rPr>
        <w:t>محمّد</w:t>
      </w:r>
      <w:r>
        <w:rPr>
          <w:rtl/>
        </w:rPr>
        <w:t xml:space="preserve"> بن إبراهيم الموسوي، عن </w:t>
      </w:r>
      <w:r w:rsidR="00B215B3">
        <w:rPr>
          <w:rtl/>
        </w:rPr>
        <w:t>عبدالله</w:t>
      </w:r>
      <w:r>
        <w:rPr>
          <w:rtl/>
        </w:rPr>
        <w:t xml:space="preserve"> بن نهيك، عن ابن أبي عمير، عن معاوية بن عم</w:t>
      </w:r>
      <w:r w:rsidR="00350821">
        <w:rPr>
          <w:rFonts w:hint="cs"/>
          <w:rtl/>
        </w:rPr>
        <w:t>ّ</w:t>
      </w:r>
      <w:r>
        <w:rPr>
          <w:rtl/>
        </w:rPr>
        <w:t>ار، قال: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في حديث: « واكثر من الصلاة في مسجد الرسول </w:t>
      </w:r>
      <w:r w:rsidRPr="00C47A50">
        <w:rPr>
          <w:rStyle w:val="libAlaemChar"/>
          <w:rtl/>
        </w:rPr>
        <w:t>صلى‌الله‌عليه‌وآله‌</w:t>
      </w:r>
      <w:r>
        <w:rPr>
          <w:rtl/>
        </w:rPr>
        <w:t xml:space="preserve"> ». </w:t>
      </w:r>
    </w:p>
    <w:p w:rsidR="001373A5" w:rsidRDefault="001373A5" w:rsidP="001373A5">
      <w:pPr>
        <w:pStyle w:val="libNormal"/>
        <w:rPr>
          <w:rtl/>
        </w:rPr>
      </w:pPr>
      <w:r>
        <w:rPr>
          <w:rtl/>
        </w:rPr>
        <w:t xml:space="preserve">3927 / 4 - عوالي اللآلي: عن رسول الله </w:t>
      </w:r>
      <w:r w:rsidRPr="00C47A50">
        <w:rPr>
          <w:rStyle w:val="libAlaemChar"/>
          <w:rtl/>
        </w:rPr>
        <w:t>صلى‌الله‌عليه‌وآله‌</w:t>
      </w:r>
      <w:r>
        <w:rPr>
          <w:rtl/>
        </w:rPr>
        <w:t xml:space="preserve"> قال: « صلاة في مسجدي هذا </w:t>
      </w:r>
      <w:r w:rsidRPr="008711E3">
        <w:rPr>
          <w:rStyle w:val="libFootnotenumChar"/>
          <w:rtl/>
        </w:rPr>
        <w:t>(1)</w:t>
      </w:r>
      <w:r>
        <w:rPr>
          <w:rtl/>
        </w:rPr>
        <w:t>، أفضل من ألف صلاة فيما سواه، إل</w:t>
      </w:r>
      <w:r w:rsidR="00350821">
        <w:rPr>
          <w:rFonts w:hint="cs"/>
          <w:rtl/>
        </w:rPr>
        <w:t>ّ</w:t>
      </w:r>
      <w:r>
        <w:rPr>
          <w:rtl/>
        </w:rPr>
        <w:t>ا المسجد الحرام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في البحار: المتبرك</w:t>
      </w:r>
      <w:r w:rsidR="00350821">
        <w:rPr>
          <w:rFonts w:hint="cs"/>
          <w:rtl/>
        </w:rPr>
        <w:t>.</w:t>
      </w:r>
      <w:r>
        <w:rPr>
          <w:rtl/>
        </w:rPr>
        <w:t xml:space="preserve"> </w:t>
      </w:r>
    </w:p>
    <w:p w:rsidR="001373A5" w:rsidRDefault="001373A5" w:rsidP="00350821">
      <w:pPr>
        <w:pStyle w:val="libFootnote0"/>
        <w:rPr>
          <w:rtl/>
        </w:rPr>
      </w:pPr>
      <w:r>
        <w:rPr>
          <w:rtl/>
        </w:rPr>
        <w:t xml:space="preserve">2 - دعائم </w:t>
      </w:r>
      <w:r w:rsidR="007413D1">
        <w:rPr>
          <w:rtl/>
        </w:rPr>
        <w:t>الإسلام</w:t>
      </w:r>
      <w:r>
        <w:rPr>
          <w:rtl/>
        </w:rPr>
        <w:t xml:space="preserve"> ج 1 ص 148</w:t>
      </w:r>
      <w:r w:rsidR="00350821">
        <w:rPr>
          <w:rFonts w:hint="cs"/>
          <w:rtl/>
        </w:rPr>
        <w:t>.</w:t>
      </w:r>
      <w:r>
        <w:rPr>
          <w:rtl/>
        </w:rPr>
        <w:t xml:space="preserve"> </w:t>
      </w:r>
    </w:p>
    <w:p w:rsidR="001373A5" w:rsidRDefault="001373A5" w:rsidP="001373A5">
      <w:pPr>
        <w:pStyle w:val="libFootnote"/>
        <w:rPr>
          <w:rtl/>
        </w:rPr>
      </w:pPr>
      <w:r>
        <w:rPr>
          <w:rtl/>
        </w:rPr>
        <w:t xml:space="preserve">(1) دعائم </w:t>
      </w:r>
      <w:r w:rsidR="007413D1">
        <w:rPr>
          <w:rtl/>
        </w:rPr>
        <w:t>الإسلام</w:t>
      </w:r>
      <w:r>
        <w:rPr>
          <w:rtl/>
        </w:rPr>
        <w:t xml:space="preserve"> ج 1 ص 296</w:t>
      </w:r>
      <w:r w:rsidR="00350821">
        <w:rPr>
          <w:rFonts w:hint="cs"/>
          <w:rtl/>
        </w:rPr>
        <w:t>.</w:t>
      </w:r>
      <w:r>
        <w:rPr>
          <w:rtl/>
        </w:rPr>
        <w:t xml:space="preserve"> </w:t>
      </w:r>
    </w:p>
    <w:p w:rsidR="001373A5" w:rsidRDefault="001373A5" w:rsidP="001373A5">
      <w:pPr>
        <w:pStyle w:val="libFootnote0"/>
        <w:rPr>
          <w:rtl/>
        </w:rPr>
      </w:pPr>
      <w:r>
        <w:rPr>
          <w:rtl/>
        </w:rPr>
        <w:t>3 - كامل الزيارات ص 16 ح 2، وعنه في البحار ج 100 ص 151 ح 19</w:t>
      </w:r>
      <w:r w:rsidR="00350821">
        <w:rPr>
          <w:rFonts w:hint="cs"/>
          <w:rtl/>
        </w:rPr>
        <w:t>.</w:t>
      </w:r>
      <w:r>
        <w:rPr>
          <w:rtl/>
        </w:rPr>
        <w:t xml:space="preserve"> </w:t>
      </w:r>
    </w:p>
    <w:p w:rsidR="001373A5" w:rsidRDefault="001373A5" w:rsidP="001373A5">
      <w:pPr>
        <w:pStyle w:val="libFootnote0"/>
        <w:rPr>
          <w:rtl/>
        </w:rPr>
      </w:pPr>
      <w:r>
        <w:rPr>
          <w:rtl/>
        </w:rPr>
        <w:t xml:space="preserve">4 </w:t>
      </w:r>
      <w:r>
        <w:rPr>
          <w:rFonts w:hint="cs"/>
          <w:rtl/>
        </w:rPr>
        <w:t xml:space="preserve">- </w:t>
      </w:r>
      <w:r>
        <w:rPr>
          <w:rtl/>
        </w:rPr>
        <w:t>عوالي اللآلي ج 1 ص 155 ح 126</w:t>
      </w:r>
      <w:r w:rsidR="00350821">
        <w:rPr>
          <w:rFonts w:hint="cs"/>
          <w:rtl/>
        </w:rPr>
        <w:t>.</w:t>
      </w:r>
      <w:r>
        <w:rPr>
          <w:rtl/>
        </w:rPr>
        <w:t xml:space="preserve"> </w:t>
      </w:r>
    </w:p>
    <w:p w:rsidR="001373A5" w:rsidRDefault="001373A5" w:rsidP="001373A5">
      <w:pPr>
        <w:pStyle w:val="libFootnote"/>
        <w:rPr>
          <w:rtl/>
        </w:rPr>
      </w:pPr>
      <w:r>
        <w:rPr>
          <w:rtl/>
        </w:rPr>
        <w:t>(1) هذا، ليس في المصدر</w:t>
      </w:r>
      <w:r w:rsidR="00350821">
        <w:rPr>
          <w:rFonts w:hint="cs"/>
          <w:rtl/>
        </w:rPr>
        <w:t>.</w:t>
      </w:r>
      <w:r>
        <w:rPr>
          <w:rtl/>
        </w:rPr>
        <w:t xml:space="preserve"> </w:t>
      </w:r>
    </w:p>
    <w:p w:rsidR="001373A5" w:rsidRDefault="001373A5" w:rsidP="001373A5">
      <w:pPr>
        <w:pStyle w:val="Heading2Center"/>
        <w:rPr>
          <w:rtl/>
        </w:rPr>
      </w:pPr>
      <w:r>
        <w:rPr>
          <w:rtl/>
        </w:rPr>
        <w:br w:type="page"/>
      </w:r>
      <w:bookmarkStart w:id="301" w:name="_Toc364683802"/>
      <w:r>
        <w:rPr>
          <w:rtl/>
        </w:rPr>
        <w:lastRenderedPageBreak/>
        <w:t xml:space="preserve">46 - </w:t>
      </w:r>
      <w:r w:rsidR="000C71F3" w:rsidRPr="000C71F3">
        <w:rPr>
          <w:rStyle w:val="libAlaemHeading2Char"/>
          <w:rtl/>
        </w:rPr>
        <w:t xml:space="preserve">( </w:t>
      </w:r>
      <w:r>
        <w:rPr>
          <w:rtl/>
        </w:rPr>
        <w:t>باب حد</w:t>
      </w:r>
      <w:r w:rsidR="00350821">
        <w:rPr>
          <w:rFonts w:hint="cs"/>
          <w:rtl/>
        </w:rPr>
        <w:t>ّ</w:t>
      </w:r>
      <w:r>
        <w:rPr>
          <w:rtl/>
        </w:rPr>
        <w:t xml:space="preserve"> مسجد الرسول </w:t>
      </w:r>
      <w:r w:rsidRPr="00350821">
        <w:rPr>
          <w:rStyle w:val="libAlaemHeading2Char"/>
          <w:rtl/>
        </w:rPr>
        <w:t>صلى‌الله‌عليه‌وآله‌</w:t>
      </w:r>
      <w:r w:rsidR="000C71F3" w:rsidRPr="000C71F3">
        <w:rPr>
          <w:rStyle w:val="libAlaemHeading2Char"/>
          <w:rFonts w:hint="cs"/>
          <w:rtl/>
        </w:rPr>
        <w:t xml:space="preserve"> )</w:t>
      </w:r>
      <w:bookmarkEnd w:id="301"/>
      <w:r>
        <w:rPr>
          <w:rtl/>
        </w:rPr>
        <w:t xml:space="preserve"> </w:t>
      </w:r>
    </w:p>
    <w:p w:rsidR="001373A5" w:rsidRDefault="001373A5" w:rsidP="001373A5">
      <w:pPr>
        <w:pStyle w:val="libNormal"/>
        <w:rPr>
          <w:rtl/>
        </w:rPr>
      </w:pPr>
      <w:r>
        <w:rPr>
          <w:rtl/>
        </w:rPr>
        <w:t xml:space="preserve">3928 / 1 - كتاب </w:t>
      </w:r>
      <w:r w:rsidR="00E64BBC">
        <w:rPr>
          <w:rtl/>
        </w:rPr>
        <w:t>محمّد</w:t>
      </w:r>
      <w:r>
        <w:rPr>
          <w:rtl/>
        </w:rPr>
        <w:t xml:space="preserve"> بن المثنى: عن جعفر بن </w:t>
      </w:r>
      <w:r w:rsidR="00E64BBC">
        <w:rPr>
          <w:rtl/>
        </w:rPr>
        <w:t>محمّد</w:t>
      </w:r>
      <w:r>
        <w:rPr>
          <w:rtl/>
        </w:rPr>
        <w:t xml:space="preserve"> بن شريح، عن ذريح المحاربي، قال: سألت أبا </w:t>
      </w:r>
      <w:r w:rsidR="00B215B3">
        <w:rPr>
          <w:rtl/>
        </w:rPr>
        <w:t>عبدالله</w:t>
      </w:r>
      <w:r>
        <w:rPr>
          <w:rtl/>
        </w:rPr>
        <w:t xml:space="preserve"> </w:t>
      </w:r>
      <w:r w:rsidRPr="00C47A50">
        <w:rPr>
          <w:rStyle w:val="libAlaemChar"/>
          <w:rtl/>
        </w:rPr>
        <w:t>عليه‌السلام</w:t>
      </w:r>
      <w:r>
        <w:rPr>
          <w:rtl/>
        </w:rPr>
        <w:t xml:space="preserve"> عن حد</w:t>
      </w:r>
      <w:r w:rsidR="00350821">
        <w:rPr>
          <w:rFonts w:hint="cs"/>
          <w:rtl/>
        </w:rPr>
        <w:t>ّ</w:t>
      </w:r>
      <w:r>
        <w:rPr>
          <w:rtl/>
        </w:rPr>
        <w:t xml:space="preserve"> المسجد، فقال: « من الاسطوانة التي </w:t>
      </w:r>
      <w:r w:rsidRPr="008711E3">
        <w:rPr>
          <w:rStyle w:val="libFootnotenumChar"/>
          <w:rtl/>
        </w:rPr>
        <w:t>(1)</w:t>
      </w:r>
      <w:r>
        <w:rPr>
          <w:rtl/>
        </w:rPr>
        <w:t xml:space="preserve"> عند رأس [ القبر ] </w:t>
      </w:r>
      <w:r w:rsidRPr="008711E3">
        <w:rPr>
          <w:rStyle w:val="libFootnotenumChar"/>
          <w:rtl/>
        </w:rPr>
        <w:t>(2)</w:t>
      </w:r>
      <w:r>
        <w:rPr>
          <w:rtl/>
        </w:rPr>
        <w:t xml:space="preserve"> إلى الاسطوانتين من وراء المنبر عن يمين القبلة، وكان من وراء المنبر طريق تمر</w:t>
      </w:r>
      <w:r w:rsidR="00350821">
        <w:rPr>
          <w:rFonts w:hint="cs"/>
          <w:rtl/>
        </w:rPr>
        <w:t>ّ</w:t>
      </w:r>
      <w:r>
        <w:rPr>
          <w:rtl/>
        </w:rPr>
        <w:t xml:space="preserve"> فيه الشاة أو يمر</w:t>
      </w:r>
      <w:r w:rsidR="00350821">
        <w:rPr>
          <w:rFonts w:hint="cs"/>
          <w:rtl/>
        </w:rPr>
        <w:t>ّ</w:t>
      </w:r>
      <w:r>
        <w:rPr>
          <w:rtl/>
        </w:rPr>
        <w:t xml:space="preserve"> الرجل منحرفا » وزعم أن ساحة المسجد إلى البلاطة </w:t>
      </w:r>
      <w:r w:rsidRPr="008711E3">
        <w:rPr>
          <w:rStyle w:val="libFootnotenumChar"/>
          <w:rtl/>
        </w:rPr>
        <w:t>(3)</w:t>
      </w:r>
      <w:r>
        <w:rPr>
          <w:rtl/>
        </w:rPr>
        <w:t xml:space="preserve"> من المسجد، وسألته عن بيت علي </w:t>
      </w:r>
      <w:r w:rsidRPr="00C47A50">
        <w:rPr>
          <w:rStyle w:val="libAlaemChar"/>
          <w:rtl/>
        </w:rPr>
        <w:t>عليه‌السلام</w:t>
      </w:r>
      <w:r>
        <w:rPr>
          <w:rtl/>
        </w:rPr>
        <w:t xml:space="preserve">، فقال: « إذا دخلت من الباب فهو من عضادته اليمين </w:t>
      </w:r>
      <w:r w:rsidRPr="008711E3">
        <w:rPr>
          <w:rStyle w:val="libFootnotenumChar"/>
          <w:rtl/>
        </w:rPr>
        <w:t>(4)</w:t>
      </w:r>
      <w:r>
        <w:rPr>
          <w:rtl/>
        </w:rPr>
        <w:t xml:space="preserve"> إلى ساحة المسجد، وكان بينه وبين بيت نبي الله </w:t>
      </w:r>
      <w:r w:rsidRPr="00C47A50">
        <w:rPr>
          <w:rStyle w:val="libAlaemChar"/>
          <w:rtl/>
        </w:rPr>
        <w:t>صلى‌الله‌عليه‌وآله‌</w:t>
      </w:r>
      <w:r>
        <w:rPr>
          <w:rtl/>
        </w:rPr>
        <w:t xml:space="preserve"> خوخة </w:t>
      </w:r>
      <w:r w:rsidRPr="008711E3">
        <w:rPr>
          <w:rStyle w:val="libFootnotenumChar"/>
          <w:rtl/>
        </w:rPr>
        <w:t>(5)</w:t>
      </w:r>
      <w:r>
        <w:rPr>
          <w:rtl/>
        </w:rPr>
        <w:t xml:space="preserve"> ». </w:t>
      </w:r>
    </w:p>
    <w:p w:rsidR="001373A5" w:rsidRDefault="001373A5" w:rsidP="001373A5">
      <w:pPr>
        <w:pStyle w:val="Heading2Center"/>
        <w:rPr>
          <w:rtl/>
        </w:rPr>
      </w:pPr>
      <w:bookmarkStart w:id="302" w:name="_Toc364683803"/>
      <w:r>
        <w:rPr>
          <w:rtl/>
        </w:rPr>
        <w:t xml:space="preserve">47 - </w:t>
      </w:r>
      <w:r w:rsidR="000C71F3" w:rsidRPr="000C71F3">
        <w:rPr>
          <w:rStyle w:val="libAlaemHeading2Char"/>
          <w:rtl/>
        </w:rPr>
        <w:t xml:space="preserve">( </w:t>
      </w:r>
      <w:r>
        <w:rPr>
          <w:rtl/>
        </w:rPr>
        <w:t>باب استحباب الصلاة في مساجد المدينة، وخصوصا</w:t>
      </w:r>
      <w:r w:rsidR="00350821">
        <w:rPr>
          <w:rFonts w:hint="cs"/>
          <w:rtl/>
        </w:rPr>
        <w:t>ً</w:t>
      </w:r>
      <w:r>
        <w:rPr>
          <w:rtl/>
        </w:rPr>
        <w:t xml:space="preserve"> مسجد قبا</w:t>
      </w:r>
      <w:r w:rsidR="000C71F3" w:rsidRPr="000C71F3">
        <w:rPr>
          <w:rStyle w:val="libAlaemHeading2Char"/>
          <w:rtl/>
        </w:rPr>
        <w:t xml:space="preserve"> )</w:t>
      </w:r>
      <w:bookmarkEnd w:id="302"/>
      <w:r>
        <w:rPr>
          <w:rtl/>
        </w:rPr>
        <w:t xml:space="preserve"> </w:t>
      </w:r>
    </w:p>
    <w:p w:rsidR="001373A5" w:rsidRDefault="001373A5" w:rsidP="001373A5">
      <w:pPr>
        <w:pStyle w:val="libNormal"/>
        <w:rPr>
          <w:rtl/>
        </w:rPr>
      </w:pPr>
      <w:r>
        <w:rPr>
          <w:rtl/>
        </w:rPr>
        <w:t xml:space="preserve">3929 / 1 - دعائم </w:t>
      </w:r>
      <w:r w:rsidR="007413D1">
        <w:rPr>
          <w:rtl/>
        </w:rPr>
        <w:t>الإسلام</w:t>
      </w:r>
      <w:r>
        <w:rPr>
          <w:rtl/>
        </w:rPr>
        <w:t xml:space="preserve">: عن جعفر بن </w:t>
      </w:r>
      <w:r w:rsidR="00E64BBC">
        <w:rPr>
          <w:rtl/>
        </w:rPr>
        <w:t>محمّد</w:t>
      </w:r>
      <w:r>
        <w:rPr>
          <w:rtl/>
        </w:rPr>
        <w:t xml:space="preserve"> </w:t>
      </w:r>
      <w:r w:rsidRPr="00C47A50">
        <w:rPr>
          <w:rStyle w:val="libAlaemChar"/>
          <w:rtl/>
        </w:rPr>
        <w:t>عليهما‌السلام</w:t>
      </w:r>
      <w:r>
        <w:rPr>
          <w:rtl/>
        </w:rPr>
        <w:t xml:space="preserve"> انه</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- 46 </w:t>
      </w:r>
    </w:p>
    <w:p w:rsidR="001373A5" w:rsidRDefault="001373A5" w:rsidP="001373A5">
      <w:pPr>
        <w:pStyle w:val="libFootnote0"/>
        <w:rPr>
          <w:rtl/>
        </w:rPr>
      </w:pPr>
      <w:r>
        <w:rPr>
          <w:rtl/>
        </w:rPr>
        <w:t xml:space="preserve">1 - كتاب </w:t>
      </w:r>
      <w:r w:rsidR="00E64BBC">
        <w:rPr>
          <w:rtl/>
        </w:rPr>
        <w:t>محمّد</w:t>
      </w:r>
      <w:r>
        <w:rPr>
          <w:rtl/>
        </w:rPr>
        <w:t xml:space="preserve"> بن المثنى ص 88</w:t>
      </w:r>
      <w:r w:rsidR="00350821">
        <w:rPr>
          <w:rFonts w:hint="cs"/>
          <w:rtl/>
        </w:rPr>
        <w:t>.</w:t>
      </w:r>
      <w:r>
        <w:rPr>
          <w:rtl/>
        </w:rPr>
        <w:t xml:space="preserve"> </w:t>
      </w:r>
    </w:p>
    <w:p w:rsidR="001373A5" w:rsidRDefault="001373A5" w:rsidP="001373A5">
      <w:pPr>
        <w:pStyle w:val="libFootnote"/>
        <w:rPr>
          <w:rtl/>
        </w:rPr>
      </w:pPr>
      <w:r>
        <w:rPr>
          <w:rtl/>
        </w:rPr>
        <w:t>(1) في المصدر: إلى</w:t>
      </w:r>
      <w:r w:rsidR="00350821">
        <w:rPr>
          <w:rFonts w:hint="cs"/>
          <w:rtl/>
        </w:rPr>
        <w:t>.</w:t>
      </w:r>
      <w:r>
        <w:rPr>
          <w:rtl/>
        </w:rPr>
        <w:t xml:space="preserve"> </w:t>
      </w:r>
    </w:p>
    <w:p w:rsidR="001373A5" w:rsidRDefault="001373A5" w:rsidP="001373A5">
      <w:pPr>
        <w:pStyle w:val="libFootnote"/>
        <w:rPr>
          <w:rtl/>
        </w:rPr>
      </w:pPr>
      <w:r>
        <w:rPr>
          <w:rtl/>
        </w:rPr>
        <w:t>(2) أثبتناه من المصدر</w:t>
      </w:r>
      <w:r w:rsidR="00350821">
        <w:rPr>
          <w:rFonts w:hint="cs"/>
          <w:rtl/>
        </w:rPr>
        <w:t>.</w:t>
      </w:r>
      <w:r>
        <w:rPr>
          <w:rtl/>
        </w:rPr>
        <w:t xml:space="preserve"> </w:t>
      </w:r>
    </w:p>
    <w:p w:rsidR="001373A5" w:rsidRDefault="001373A5" w:rsidP="001373A5">
      <w:pPr>
        <w:pStyle w:val="libFootnote"/>
        <w:rPr>
          <w:rtl/>
        </w:rPr>
      </w:pPr>
      <w:r>
        <w:rPr>
          <w:rtl/>
        </w:rPr>
        <w:t>(3) وفيه: البلاط</w:t>
      </w:r>
      <w:r w:rsidR="00350821">
        <w:rPr>
          <w:rFonts w:hint="cs"/>
          <w:rtl/>
        </w:rPr>
        <w:t>.</w:t>
      </w:r>
      <w:r>
        <w:rPr>
          <w:rtl/>
        </w:rPr>
        <w:t xml:space="preserve"> </w:t>
      </w:r>
    </w:p>
    <w:p w:rsidR="001373A5" w:rsidRDefault="001373A5" w:rsidP="001373A5">
      <w:pPr>
        <w:pStyle w:val="libFootnote"/>
        <w:rPr>
          <w:rtl/>
        </w:rPr>
      </w:pPr>
      <w:r>
        <w:rPr>
          <w:rtl/>
        </w:rPr>
        <w:t>(4) وفيه: اليمنى</w:t>
      </w:r>
      <w:r w:rsidR="00350821">
        <w:rPr>
          <w:rFonts w:hint="cs"/>
          <w:rtl/>
        </w:rPr>
        <w:t>.</w:t>
      </w:r>
      <w:r>
        <w:rPr>
          <w:rtl/>
        </w:rPr>
        <w:t xml:space="preserve"> </w:t>
      </w:r>
    </w:p>
    <w:p w:rsidR="001373A5" w:rsidRDefault="001373A5" w:rsidP="001373A5">
      <w:pPr>
        <w:pStyle w:val="libFootnote"/>
        <w:rPr>
          <w:rtl/>
        </w:rPr>
      </w:pPr>
      <w:r>
        <w:rPr>
          <w:rtl/>
        </w:rPr>
        <w:t xml:space="preserve">(5) الخوخة: فتحة بين دارين لم ينصب عليها باب (لسان العرب - خوخ - ج 3 ص 14). </w:t>
      </w:r>
    </w:p>
    <w:p w:rsidR="001373A5" w:rsidRDefault="001373A5" w:rsidP="001373A5">
      <w:pPr>
        <w:pStyle w:val="libFootnoteCenterBold"/>
        <w:rPr>
          <w:rtl/>
        </w:rPr>
      </w:pPr>
      <w:r>
        <w:rPr>
          <w:rtl/>
        </w:rPr>
        <w:t xml:space="preserve">الباب - 47 </w:t>
      </w:r>
    </w:p>
    <w:p w:rsidR="001373A5" w:rsidRDefault="001373A5" w:rsidP="001373A5">
      <w:pPr>
        <w:pStyle w:val="libFootnote0"/>
        <w:rPr>
          <w:rtl/>
        </w:rPr>
      </w:pPr>
      <w:r>
        <w:rPr>
          <w:rtl/>
        </w:rPr>
        <w:t xml:space="preserve">1 - دعائم </w:t>
      </w:r>
      <w:r w:rsidR="007413D1">
        <w:rPr>
          <w:rtl/>
        </w:rPr>
        <w:t>الإسلام</w:t>
      </w:r>
      <w:r>
        <w:rPr>
          <w:rtl/>
        </w:rPr>
        <w:t xml:space="preserve"> ج 1 ص 296</w:t>
      </w:r>
      <w:r w:rsidR="00350821">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قال: « ومن المشاهد بالمدينة التي ينبغي أن يؤتى إليها، ويشاهد </w:t>
      </w:r>
      <w:r w:rsidRPr="008711E3">
        <w:rPr>
          <w:rStyle w:val="libFootnotenumChar"/>
          <w:rtl/>
        </w:rPr>
        <w:t>(1)</w:t>
      </w:r>
      <w:r>
        <w:rPr>
          <w:rtl/>
        </w:rPr>
        <w:t xml:space="preserve"> ويصل</w:t>
      </w:r>
      <w:r w:rsidR="00350821">
        <w:rPr>
          <w:rFonts w:hint="cs"/>
          <w:rtl/>
        </w:rPr>
        <w:t>ّ</w:t>
      </w:r>
      <w:r>
        <w:rPr>
          <w:rtl/>
        </w:rPr>
        <w:t xml:space="preserve">ي فيها ويتعاهد </w:t>
      </w:r>
      <w:r w:rsidRPr="008711E3">
        <w:rPr>
          <w:rStyle w:val="libFootnotenumChar"/>
          <w:rtl/>
        </w:rPr>
        <w:t>(2)</w:t>
      </w:r>
      <w:r>
        <w:rPr>
          <w:rtl/>
        </w:rPr>
        <w:t xml:space="preserve">، مسجد قبا، وهو المسجد الذي اسس على التقوى، ومسجد الفتح </w:t>
      </w:r>
      <w:r w:rsidRPr="008711E3">
        <w:rPr>
          <w:rStyle w:val="libFootnotenumChar"/>
          <w:rtl/>
        </w:rPr>
        <w:t>(3)</w:t>
      </w:r>
      <w:r>
        <w:rPr>
          <w:rtl/>
        </w:rPr>
        <w:t xml:space="preserve">، ومشربة ام ابراهيم، وقبر حمزة، وقبور الشهداء ». </w:t>
      </w:r>
    </w:p>
    <w:p w:rsidR="001373A5" w:rsidRDefault="001373A5" w:rsidP="00350821">
      <w:pPr>
        <w:pStyle w:val="libNormal"/>
        <w:rPr>
          <w:rtl/>
        </w:rPr>
      </w:pPr>
      <w:r>
        <w:rPr>
          <w:rtl/>
        </w:rPr>
        <w:t xml:space="preserve">3930 / 2 - </w:t>
      </w:r>
      <w:r w:rsidR="00E64BBC">
        <w:rPr>
          <w:rtl/>
        </w:rPr>
        <w:t>محمّد</w:t>
      </w:r>
      <w:r>
        <w:rPr>
          <w:rtl/>
        </w:rPr>
        <w:t xml:space="preserve"> بن مسعود العياشي في تفسيره: عن زرارة وحمران و</w:t>
      </w:r>
      <w:r w:rsidR="00E64BBC">
        <w:rPr>
          <w:rtl/>
        </w:rPr>
        <w:t>محمّد</w:t>
      </w:r>
      <w:r>
        <w:rPr>
          <w:rtl/>
        </w:rPr>
        <w:t xml:space="preserve"> بن مسلم، عن أبي جعفر وأبي </w:t>
      </w:r>
      <w:r w:rsidR="00B215B3">
        <w:rPr>
          <w:rtl/>
        </w:rPr>
        <w:t>عبدالله</w:t>
      </w:r>
      <w:r>
        <w:rPr>
          <w:rtl/>
        </w:rPr>
        <w:t xml:space="preserve"> </w:t>
      </w:r>
      <w:r w:rsidRPr="00C47A50">
        <w:rPr>
          <w:rStyle w:val="libAlaemChar"/>
          <w:rtl/>
        </w:rPr>
        <w:t>عليه‌السلام</w:t>
      </w:r>
      <w:r>
        <w:rPr>
          <w:rtl/>
        </w:rPr>
        <w:t xml:space="preserve">، عن قوله تعالى: </w:t>
      </w:r>
      <w:r w:rsidRPr="00350821">
        <w:rPr>
          <w:rStyle w:val="libAlaemChar"/>
          <w:rtl/>
        </w:rPr>
        <w:t>(</w:t>
      </w:r>
      <w:r w:rsidR="00350821">
        <w:rPr>
          <w:rFonts w:hint="cs"/>
          <w:rtl/>
        </w:rPr>
        <w:t xml:space="preserve"> </w:t>
      </w:r>
      <w:r w:rsidR="00350821" w:rsidRPr="00350821">
        <w:rPr>
          <w:rStyle w:val="libAieChar"/>
          <w:rtl/>
        </w:rPr>
        <w:t>لَّمَسْجِدٌ أُسِّسَ عَلَى التَّقْوَىٰ مِنْ أَوَّلِ يَوْمٍ</w:t>
      </w:r>
      <w:r w:rsidR="00350821">
        <w:rPr>
          <w:rFonts w:hint="cs"/>
          <w:rtl/>
        </w:rPr>
        <w:t xml:space="preserve"> </w:t>
      </w:r>
      <w:r w:rsidRPr="00350821">
        <w:rPr>
          <w:rStyle w:val="libAlaemChar"/>
          <w:rtl/>
        </w:rPr>
        <w:t>)</w:t>
      </w:r>
      <w:r>
        <w:rPr>
          <w:rtl/>
        </w:rPr>
        <w:t xml:space="preserve"> </w:t>
      </w:r>
      <w:r w:rsidRPr="008711E3">
        <w:rPr>
          <w:rStyle w:val="libFootnotenumChar"/>
          <w:rtl/>
        </w:rPr>
        <w:t>(1)</w:t>
      </w:r>
      <w:r>
        <w:rPr>
          <w:rtl/>
        </w:rPr>
        <w:t>، قال: « مسجد قبا، وام</w:t>
      </w:r>
      <w:r w:rsidR="00350821">
        <w:rPr>
          <w:rFonts w:hint="cs"/>
          <w:rtl/>
        </w:rPr>
        <w:t>ّ</w:t>
      </w:r>
      <w:r>
        <w:rPr>
          <w:rtl/>
        </w:rPr>
        <w:t xml:space="preserve">ا قوله </w:t>
      </w:r>
      <w:r w:rsidRPr="00350821">
        <w:rPr>
          <w:rStyle w:val="libAlaemChar"/>
          <w:rtl/>
        </w:rPr>
        <w:t>(</w:t>
      </w:r>
      <w:r w:rsidR="00350821">
        <w:rPr>
          <w:rStyle w:val="libAieChar"/>
          <w:rFonts w:hint="cs"/>
          <w:rtl/>
        </w:rPr>
        <w:t xml:space="preserve"> </w:t>
      </w:r>
      <w:r w:rsidR="00350821" w:rsidRPr="00350821">
        <w:rPr>
          <w:rStyle w:val="libAieChar"/>
          <w:rtl/>
        </w:rPr>
        <w:t>أَحَقُّ أَن تَقُومَ فِيهِ</w:t>
      </w:r>
      <w:r w:rsidR="00350821">
        <w:rPr>
          <w:rFonts w:hint="cs"/>
          <w:rtl/>
        </w:rPr>
        <w:t xml:space="preserve"> </w:t>
      </w:r>
      <w:r w:rsidRPr="00350821">
        <w:rPr>
          <w:rStyle w:val="libAlaemChar"/>
          <w:rtl/>
        </w:rPr>
        <w:t>)</w:t>
      </w:r>
      <w:r>
        <w:rPr>
          <w:rtl/>
        </w:rPr>
        <w:t xml:space="preserve"> </w:t>
      </w:r>
      <w:r w:rsidRPr="008711E3">
        <w:rPr>
          <w:rStyle w:val="libFootnotenumChar"/>
          <w:rtl/>
        </w:rPr>
        <w:t>(2)</w:t>
      </w:r>
      <w:r>
        <w:rPr>
          <w:rtl/>
        </w:rPr>
        <w:t xml:space="preserve"> قال: يعني من مسجد النفاق، وكان على طريقه إذا أتى مسجد قبا، فقام فينضح بالماء والسدر، ويرفع ثيابه عن ساقيه، ويمشي على حجر في ناحية الطريق، ويسرع المشي ويكره ان يصيب ثيابه منه شئ، فسألته هل كان النبي </w:t>
      </w:r>
      <w:r w:rsidRPr="00C47A50">
        <w:rPr>
          <w:rStyle w:val="libAlaemChar"/>
          <w:rtl/>
        </w:rPr>
        <w:t>صلى‌الله‌عليه‌وآله‌</w:t>
      </w:r>
      <w:r>
        <w:rPr>
          <w:rtl/>
        </w:rPr>
        <w:t xml:space="preserve"> يصل</w:t>
      </w:r>
      <w:r w:rsidR="00350821">
        <w:rPr>
          <w:rFonts w:hint="cs"/>
          <w:rtl/>
        </w:rPr>
        <w:t>ّ</w:t>
      </w:r>
      <w:r>
        <w:rPr>
          <w:rtl/>
        </w:rPr>
        <w:t>ي في مسجد قبا</w:t>
      </w:r>
      <w:r w:rsidR="00C63580">
        <w:rPr>
          <w:rtl/>
        </w:rPr>
        <w:t>؟</w:t>
      </w:r>
      <w:r>
        <w:rPr>
          <w:rtl/>
        </w:rPr>
        <w:t xml:space="preserve"> قال: نعم، قال </w:t>
      </w:r>
      <w:r w:rsidRPr="008711E3">
        <w:rPr>
          <w:rStyle w:val="libFootnotenumChar"/>
          <w:rtl/>
        </w:rPr>
        <w:t>(3)</w:t>
      </w:r>
      <w:r>
        <w:rPr>
          <w:rtl/>
        </w:rPr>
        <w:t xml:space="preserve"> منزله على </w:t>
      </w:r>
      <w:r w:rsidRPr="008711E3">
        <w:rPr>
          <w:rStyle w:val="libFootnotenumChar"/>
          <w:rtl/>
        </w:rPr>
        <w:t>(2)</w:t>
      </w:r>
      <w:r>
        <w:rPr>
          <w:rtl/>
        </w:rPr>
        <w:t xml:space="preserve"> سعد بن خيثمة الانصاري »، الخبر. </w:t>
      </w:r>
    </w:p>
    <w:p w:rsidR="001373A5" w:rsidRDefault="001373A5" w:rsidP="001373A5">
      <w:pPr>
        <w:pStyle w:val="libNormal"/>
        <w:rPr>
          <w:rtl/>
        </w:rPr>
      </w:pPr>
      <w:r>
        <w:rPr>
          <w:rtl/>
        </w:rPr>
        <w:t xml:space="preserve">3931 / 3 - عوالي اللآلي: عن النبي </w:t>
      </w:r>
      <w:r w:rsidRPr="00C47A50">
        <w:rPr>
          <w:rStyle w:val="libAlaemChar"/>
          <w:rtl/>
        </w:rPr>
        <w:t>صلى‌الله‌عليه‌وآله‌</w:t>
      </w:r>
      <w:r>
        <w:rPr>
          <w:rtl/>
        </w:rPr>
        <w:t>، انه كان يأتي قبا راكبا وماشيا، فيصل</w:t>
      </w:r>
      <w:r w:rsidR="00350821">
        <w:rPr>
          <w:rFonts w:hint="cs"/>
          <w:rtl/>
        </w:rPr>
        <w:t>ّ</w:t>
      </w:r>
      <w:r>
        <w:rPr>
          <w:rtl/>
        </w:rPr>
        <w:t>ي فيه ركعتين</w:t>
      </w:r>
      <w:r w:rsidR="00350821">
        <w:rPr>
          <w:rFonts w:hint="cs"/>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وتشاهد </w:t>
      </w:r>
    </w:p>
    <w:p w:rsidR="001373A5" w:rsidRDefault="001373A5" w:rsidP="001373A5">
      <w:pPr>
        <w:pStyle w:val="libFootnote"/>
        <w:rPr>
          <w:rtl/>
        </w:rPr>
      </w:pPr>
      <w:r>
        <w:rPr>
          <w:rtl/>
        </w:rPr>
        <w:t xml:space="preserve">(2) وفيه: وتعاهد </w:t>
      </w:r>
    </w:p>
    <w:p w:rsidR="001373A5" w:rsidRDefault="001373A5" w:rsidP="001373A5">
      <w:pPr>
        <w:pStyle w:val="libFootnote"/>
        <w:rPr>
          <w:rtl/>
        </w:rPr>
      </w:pPr>
      <w:r>
        <w:rPr>
          <w:rtl/>
        </w:rPr>
        <w:t xml:space="preserve">(3) وفيه زيادة: ومسجد الفضيخ </w:t>
      </w:r>
    </w:p>
    <w:p w:rsidR="001373A5" w:rsidRDefault="001373A5" w:rsidP="001373A5">
      <w:pPr>
        <w:pStyle w:val="libFootnote0"/>
        <w:rPr>
          <w:rtl/>
        </w:rPr>
      </w:pPr>
      <w:r>
        <w:rPr>
          <w:rtl/>
        </w:rPr>
        <w:t xml:space="preserve">2 - تفسير العياشي ج 2 ص 111 ح 136 </w:t>
      </w:r>
    </w:p>
    <w:p w:rsidR="001373A5" w:rsidRDefault="001373A5" w:rsidP="001373A5">
      <w:pPr>
        <w:pStyle w:val="libFootnote"/>
        <w:rPr>
          <w:rtl/>
        </w:rPr>
      </w:pPr>
      <w:r>
        <w:rPr>
          <w:rtl/>
        </w:rPr>
        <w:t xml:space="preserve">(1، 2) التوبة 9: 108 </w:t>
      </w:r>
    </w:p>
    <w:p w:rsidR="001373A5" w:rsidRDefault="001373A5" w:rsidP="001373A5">
      <w:pPr>
        <w:pStyle w:val="libFootnote"/>
        <w:rPr>
          <w:rtl/>
        </w:rPr>
      </w:pPr>
      <w:r>
        <w:rPr>
          <w:rtl/>
        </w:rPr>
        <w:t xml:space="preserve">(3) في المصدر: كان </w:t>
      </w:r>
    </w:p>
    <w:p w:rsidR="001373A5" w:rsidRDefault="001373A5" w:rsidP="001373A5">
      <w:pPr>
        <w:pStyle w:val="libFootnote"/>
        <w:rPr>
          <w:rtl/>
        </w:rPr>
      </w:pPr>
      <w:r>
        <w:rPr>
          <w:rtl/>
        </w:rPr>
        <w:t xml:space="preserve">(4) ذكر الشيخ المصنف قدس سره في هامش المخطوط (ظ - بخط المجلسي - ره - كان نزل على) </w:t>
      </w:r>
    </w:p>
    <w:p w:rsidR="001373A5" w:rsidRDefault="001373A5" w:rsidP="001373A5">
      <w:pPr>
        <w:pStyle w:val="libFootnote0"/>
        <w:rPr>
          <w:rtl/>
        </w:rPr>
      </w:pPr>
      <w:r>
        <w:rPr>
          <w:rtl/>
        </w:rPr>
        <w:t xml:space="preserve">3 - عوالي اللآلي ج 1 ص 141 ح 52 </w:t>
      </w:r>
    </w:p>
    <w:p w:rsidR="001373A5" w:rsidRDefault="001373A5" w:rsidP="001373A5">
      <w:pPr>
        <w:pStyle w:val="libNormal0"/>
        <w:rPr>
          <w:rtl/>
        </w:rPr>
      </w:pPr>
      <w:r>
        <w:rPr>
          <w:rtl/>
        </w:rPr>
        <w:br w:type="page"/>
      </w:r>
      <w:r>
        <w:rPr>
          <w:rtl/>
        </w:rPr>
        <w:lastRenderedPageBreak/>
        <w:t xml:space="preserve">وباقي أخبار الباب، يأتي في ابواب المزار من كتاب الحج، ان شاء الله تعالى. </w:t>
      </w:r>
    </w:p>
    <w:p w:rsidR="001373A5" w:rsidRDefault="001373A5" w:rsidP="001373A5">
      <w:pPr>
        <w:pStyle w:val="Heading2Center"/>
        <w:rPr>
          <w:rtl/>
        </w:rPr>
      </w:pPr>
      <w:bookmarkStart w:id="303" w:name="_Toc364683804"/>
      <w:r>
        <w:rPr>
          <w:rtl/>
        </w:rPr>
        <w:t xml:space="preserve">48 - </w:t>
      </w:r>
      <w:r w:rsidR="000C71F3" w:rsidRPr="000C71F3">
        <w:rPr>
          <w:rStyle w:val="libAlaemHeading2Char"/>
          <w:rtl/>
        </w:rPr>
        <w:t xml:space="preserve">( </w:t>
      </w:r>
      <w:r>
        <w:rPr>
          <w:rtl/>
        </w:rPr>
        <w:t>باب استحباب الصلاة في مسجد براثا</w:t>
      </w:r>
      <w:r w:rsidR="000C71F3" w:rsidRPr="000C71F3">
        <w:rPr>
          <w:rStyle w:val="libAlaemHeading2Char"/>
          <w:rtl/>
        </w:rPr>
        <w:t xml:space="preserve"> )</w:t>
      </w:r>
      <w:bookmarkEnd w:id="303"/>
      <w:r>
        <w:rPr>
          <w:rtl/>
        </w:rPr>
        <w:t xml:space="preserve"> </w:t>
      </w:r>
    </w:p>
    <w:p w:rsidR="001373A5" w:rsidRDefault="001373A5" w:rsidP="00350821">
      <w:pPr>
        <w:pStyle w:val="libNormal"/>
        <w:rPr>
          <w:rtl/>
        </w:rPr>
      </w:pPr>
      <w:r>
        <w:rPr>
          <w:rtl/>
        </w:rPr>
        <w:t>3932 / 1 - ابن الشيخ الطوسي (ره) في أماليه: عن أبيه، عن المفيد، عن علي بن بلال، عن اسماعيل بن علي بن</w:t>
      </w:r>
      <w:r w:rsidR="00E64BBC">
        <w:rPr>
          <w:rtl/>
        </w:rPr>
        <w:t xml:space="preserve"> عبد</w:t>
      </w:r>
      <w:r>
        <w:rPr>
          <w:rtl/>
        </w:rPr>
        <w:t xml:space="preserve">الرحمن، عن أبيه، عن عيسى بن حميد الطائي، عن أبيه حميد بن قيس، عن علي بن الحسين [ بن علي بن الحسين يقول: سمعت أبي يقول: سمعت أبا جعفر </w:t>
      </w:r>
      <w:r w:rsidR="00E64BBC">
        <w:rPr>
          <w:rtl/>
        </w:rPr>
        <w:t>محمّد</w:t>
      </w:r>
      <w:r>
        <w:rPr>
          <w:rtl/>
        </w:rPr>
        <w:t xml:space="preserve"> بن علي بن الحسين ] </w:t>
      </w:r>
      <w:r w:rsidRPr="008711E3">
        <w:rPr>
          <w:rStyle w:val="libFootnotenumChar"/>
          <w:rtl/>
        </w:rPr>
        <w:t>(1)</w:t>
      </w:r>
      <w:r>
        <w:rPr>
          <w:rtl/>
        </w:rPr>
        <w:t xml:space="preserve"> </w:t>
      </w:r>
      <w:r w:rsidRPr="00C47A50">
        <w:rPr>
          <w:rStyle w:val="libAlaemChar"/>
          <w:rtl/>
        </w:rPr>
        <w:t>عليهم‌السلام</w:t>
      </w:r>
      <w:r>
        <w:rPr>
          <w:rtl/>
        </w:rPr>
        <w:t xml:space="preserve"> قال: </w:t>
      </w:r>
      <w:r w:rsidR="00350821">
        <w:rPr>
          <w:rFonts w:hint="cs"/>
          <w:rtl/>
        </w:rPr>
        <w:t>«</w:t>
      </w:r>
      <w:r>
        <w:rPr>
          <w:rtl/>
        </w:rPr>
        <w:t xml:space="preserve"> إن امير المؤمنين </w:t>
      </w:r>
      <w:r w:rsidRPr="00C47A50">
        <w:rPr>
          <w:rStyle w:val="libAlaemChar"/>
          <w:rtl/>
        </w:rPr>
        <w:t>عليه‌السلام</w:t>
      </w:r>
      <w:r>
        <w:rPr>
          <w:rtl/>
        </w:rPr>
        <w:t>، لم</w:t>
      </w:r>
      <w:r w:rsidR="00350821">
        <w:rPr>
          <w:rFonts w:hint="cs"/>
          <w:rtl/>
        </w:rPr>
        <w:t>ّ</w:t>
      </w:r>
      <w:r>
        <w:rPr>
          <w:rtl/>
        </w:rPr>
        <w:t>ا رجع من وقعة الخوارج اجتاز بالزوراء، فقال للناس: ان</w:t>
      </w:r>
      <w:r w:rsidR="00350821">
        <w:rPr>
          <w:rFonts w:hint="cs"/>
          <w:rtl/>
        </w:rPr>
        <w:t>ّ</w:t>
      </w:r>
      <w:r>
        <w:rPr>
          <w:rtl/>
        </w:rPr>
        <w:t>ها الزوراء، فسيروا وجن</w:t>
      </w:r>
      <w:r w:rsidR="00350821">
        <w:rPr>
          <w:rFonts w:hint="cs"/>
          <w:rtl/>
        </w:rPr>
        <w:t>ّ</w:t>
      </w:r>
      <w:r>
        <w:rPr>
          <w:rtl/>
        </w:rPr>
        <w:t>بوا عنها، فان</w:t>
      </w:r>
      <w:r w:rsidR="00350821">
        <w:rPr>
          <w:rFonts w:hint="cs"/>
          <w:rtl/>
        </w:rPr>
        <w:t>ّ</w:t>
      </w:r>
      <w:r>
        <w:rPr>
          <w:rtl/>
        </w:rPr>
        <w:t xml:space="preserve"> الخسف اسرع إليها من الوتد في النخالة - إلى أن قال - فلما أتى يمنة السواد، وإذا هو براهب في صومعة له، فقال له: يا راهب انزل هاهنا، فقال له الراهب: لا تنزل هذه ال</w:t>
      </w:r>
      <w:r w:rsidR="00350821">
        <w:rPr>
          <w:rFonts w:hint="cs"/>
          <w:rtl/>
        </w:rPr>
        <w:t>أ</w:t>
      </w:r>
      <w:r>
        <w:rPr>
          <w:rtl/>
        </w:rPr>
        <w:t>رض بجيشك، قال: ولم</w:t>
      </w:r>
      <w:r w:rsidR="00C63580">
        <w:rPr>
          <w:rtl/>
        </w:rPr>
        <w:t>؟</w:t>
      </w:r>
      <w:r>
        <w:rPr>
          <w:rtl/>
        </w:rPr>
        <w:t xml:space="preserve"> قال: ل</w:t>
      </w:r>
      <w:r w:rsidR="00350821">
        <w:rPr>
          <w:rFonts w:hint="cs"/>
          <w:rtl/>
        </w:rPr>
        <w:t>أ</w:t>
      </w:r>
      <w:r>
        <w:rPr>
          <w:rtl/>
        </w:rPr>
        <w:t>نها لا ينزلها ال</w:t>
      </w:r>
      <w:r w:rsidR="00350821">
        <w:rPr>
          <w:rFonts w:hint="cs"/>
          <w:rtl/>
        </w:rPr>
        <w:t>ّ</w:t>
      </w:r>
      <w:r>
        <w:rPr>
          <w:rtl/>
        </w:rPr>
        <w:t xml:space="preserve">ا نبى أو وصي نبي بجيشه، يقاتل في سبيل الله </w:t>
      </w:r>
      <w:r w:rsidR="00374BFD">
        <w:rPr>
          <w:rtl/>
        </w:rPr>
        <w:t>عزّوجلّ</w:t>
      </w:r>
      <w:r>
        <w:rPr>
          <w:rtl/>
        </w:rPr>
        <w:t xml:space="preserve">، هكذا نجد في كتبنا، فقال له </w:t>
      </w:r>
      <w:r w:rsidR="0014398A">
        <w:rPr>
          <w:rtl/>
        </w:rPr>
        <w:t>أميرالمؤمنين</w:t>
      </w:r>
      <w:r>
        <w:rPr>
          <w:rtl/>
        </w:rPr>
        <w:t xml:space="preserve"> </w:t>
      </w:r>
      <w:r w:rsidRPr="00C47A50">
        <w:rPr>
          <w:rStyle w:val="libAlaemChar"/>
          <w:rtl/>
        </w:rPr>
        <w:t>عليه‌السلام</w:t>
      </w:r>
      <w:r>
        <w:rPr>
          <w:rtl/>
        </w:rPr>
        <w:t>: انا وصي</w:t>
      </w:r>
      <w:r w:rsidR="00350821">
        <w:rPr>
          <w:rFonts w:hint="cs"/>
          <w:rtl/>
        </w:rPr>
        <w:t>ّ</w:t>
      </w:r>
      <w:r>
        <w:rPr>
          <w:rtl/>
        </w:rPr>
        <w:t xml:space="preserve"> سي</w:t>
      </w:r>
      <w:r w:rsidR="00350821">
        <w:rPr>
          <w:rFonts w:hint="cs"/>
          <w:rtl/>
        </w:rPr>
        <w:t>ّ</w:t>
      </w:r>
      <w:r>
        <w:rPr>
          <w:rtl/>
        </w:rPr>
        <w:t>د ال</w:t>
      </w:r>
      <w:r w:rsidR="00350821">
        <w:rPr>
          <w:rFonts w:hint="cs"/>
          <w:rtl/>
        </w:rPr>
        <w:t>أ</w:t>
      </w:r>
      <w:r>
        <w:rPr>
          <w:rtl/>
        </w:rPr>
        <w:t>نبياء، وسي</w:t>
      </w:r>
      <w:r w:rsidR="00350821">
        <w:rPr>
          <w:rFonts w:hint="cs"/>
          <w:rtl/>
        </w:rPr>
        <w:t>ّ</w:t>
      </w:r>
      <w:r>
        <w:rPr>
          <w:rtl/>
        </w:rPr>
        <w:t>د ال</w:t>
      </w:r>
      <w:r w:rsidR="00350821">
        <w:rPr>
          <w:rFonts w:hint="cs"/>
          <w:rtl/>
        </w:rPr>
        <w:t>أ</w:t>
      </w:r>
      <w:r>
        <w:rPr>
          <w:rtl/>
        </w:rPr>
        <w:t>وصياء، فقال له الراهب: فأنت إذا</w:t>
      </w:r>
      <w:r w:rsidR="00350821">
        <w:rPr>
          <w:rFonts w:hint="cs"/>
          <w:rtl/>
        </w:rPr>
        <w:t>ً</w:t>
      </w:r>
      <w:r>
        <w:rPr>
          <w:rtl/>
        </w:rPr>
        <w:t xml:space="preserve"> أصلع قريش، ووصي</w:t>
      </w:r>
      <w:r w:rsidR="00350821">
        <w:rPr>
          <w:rFonts w:hint="cs"/>
          <w:rtl/>
        </w:rPr>
        <w:t>ّ</w:t>
      </w:r>
      <w:r>
        <w:rPr>
          <w:rtl/>
        </w:rPr>
        <w:t xml:space="preserve"> </w:t>
      </w:r>
      <w:r w:rsidR="00E64BBC">
        <w:rPr>
          <w:rtl/>
        </w:rPr>
        <w:t>محمّد</w:t>
      </w:r>
      <w:r>
        <w:rPr>
          <w:rtl/>
        </w:rPr>
        <w:t xml:space="preserve"> </w:t>
      </w:r>
      <w:r w:rsidRPr="00C47A50">
        <w:rPr>
          <w:rStyle w:val="libAlaemChar"/>
          <w:rtl/>
        </w:rPr>
        <w:t>صلى‌الله‌عليه‌وآله‌</w:t>
      </w:r>
      <w:r w:rsidR="00C63580">
        <w:rPr>
          <w:rtl/>
        </w:rPr>
        <w:t>؟</w:t>
      </w:r>
      <w:r>
        <w:rPr>
          <w:rtl/>
        </w:rPr>
        <w:t xml:space="preserve"> فقال له </w:t>
      </w:r>
      <w:r w:rsidR="0014398A">
        <w:rPr>
          <w:rtl/>
        </w:rPr>
        <w:t>أميرالمؤمنين</w:t>
      </w:r>
      <w:r>
        <w:rPr>
          <w:rtl/>
        </w:rPr>
        <w:t xml:space="preserve"> </w:t>
      </w:r>
      <w:r w:rsidRPr="00C47A50">
        <w:rPr>
          <w:rStyle w:val="libAlaemChar"/>
          <w:rtl/>
        </w:rPr>
        <w:t>عليه‌السلام</w:t>
      </w:r>
      <w:r>
        <w:rPr>
          <w:rtl/>
        </w:rPr>
        <w:t xml:space="preserve">: أنا ذلك. </w:t>
      </w:r>
    </w:p>
    <w:p w:rsidR="001373A5" w:rsidRDefault="001373A5" w:rsidP="001373A5">
      <w:pPr>
        <w:pStyle w:val="libNormal"/>
        <w:rPr>
          <w:rtl/>
        </w:rPr>
      </w:pPr>
      <w:r>
        <w:rPr>
          <w:rtl/>
        </w:rPr>
        <w:t>فنزل الراهب إليه، فقال خذ علي</w:t>
      </w:r>
      <w:r w:rsidR="00350821">
        <w:rPr>
          <w:rFonts w:hint="cs"/>
          <w:rtl/>
        </w:rPr>
        <w:t>َّ</w:t>
      </w:r>
      <w:r>
        <w:rPr>
          <w:rtl/>
        </w:rPr>
        <w:t xml:space="preserve"> شرائع </w:t>
      </w:r>
      <w:r w:rsidR="007413D1">
        <w:rPr>
          <w:rtl/>
        </w:rPr>
        <w:t>الإسلام</w:t>
      </w:r>
      <w:r>
        <w:rPr>
          <w:rtl/>
        </w:rPr>
        <w:t>، ان</w:t>
      </w:r>
      <w:r w:rsidR="00350821">
        <w:rPr>
          <w:rFonts w:hint="cs"/>
          <w:rtl/>
        </w:rPr>
        <w:t>ّ</w:t>
      </w:r>
      <w:r>
        <w:rPr>
          <w:rtl/>
        </w:rPr>
        <w:t>ي وجدت</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- 48 </w:t>
      </w:r>
    </w:p>
    <w:p w:rsidR="001373A5" w:rsidRDefault="001373A5" w:rsidP="001373A5">
      <w:pPr>
        <w:pStyle w:val="libFootnote0"/>
        <w:rPr>
          <w:rtl/>
        </w:rPr>
      </w:pPr>
      <w:r>
        <w:rPr>
          <w:rtl/>
        </w:rPr>
        <w:t xml:space="preserve">1 - أمالي الطوسي ج 1 ص 202 </w:t>
      </w:r>
    </w:p>
    <w:p w:rsidR="001373A5" w:rsidRDefault="001373A5" w:rsidP="001373A5">
      <w:pPr>
        <w:pStyle w:val="libFootnote"/>
        <w:rPr>
          <w:rtl/>
        </w:rPr>
      </w:pPr>
      <w:r>
        <w:rPr>
          <w:rtl/>
        </w:rPr>
        <w:t xml:space="preserve">(1) مابين المعقوفتين أثبتناه من المصدر </w:t>
      </w:r>
    </w:p>
    <w:p w:rsidR="001373A5" w:rsidRDefault="001373A5" w:rsidP="00350821">
      <w:pPr>
        <w:pStyle w:val="libNormal0"/>
        <w:rPr>
          <w:rtl/>
        </w:rPr>
      </w:pPr>
      <w:r>
        <w:rPr>
          <w:rtl/>
        </w:rPr>
        <w:br w:type="page"/>
      </w:r>
      <w:r>
        <w:rPr>
          <w:rtl/>
        </w:rPr>
        <w:lastRenderedPageBreak/>
        <w:t xml:space="preserve">في الانجيل نعتك، وانك تنزل ارض براثا بيت مريم، وارض عيسى </w:t>
      </w:r>
      <w:r w:rsidRPr="00C47A50">
        <w:rPr>
          <w:rStyle w:val="libAlaemChar"/>
          <w:rtl/>
        </w:rPr>
        <w:t>عليه‌السلام</w:t>
      </w:r>
      <w:r>
        <w:rPr>
          <w:rtl/>
        </w:rPr>
        <w:t xml:space="preserve">، فقال </w:t>
      </w:r>
      <w:r w:rsidR="0014398A">
        <w:rPr>
          <w:rtl/>
        </w:rPr>
        <w:t>أميرالمؤمنين</w:t>
      </w:r>
      <w:r>
        <w:rPr>
          <w:rtl/>
        </w:rPr>
        <w:t xml:space="preserve"> </w:t>
      </w:r>
      <w:r w:rsidRPr="00C47A50">
        <w:rPr>
          <w:rStyle w:val="libAlaemChar"/>
          <w:rtl/>
        </w:rPr>
        <w:t>عليه‌السلام</w:t>
      </w:r>
      <w:r>
        <w:rPr>
          <w:rtl/>
        </w:rPr>
        <w:t>: قف ولا تخبرنا بشئ، ثم أتى موضعا</w:t>
      </w:r>
      <w:r w:rsidR="00350821">
        <w:rPr>
          <w:rFonts w:hint="cs"/>
          <w:rtl/>
        </w:rPr>
        <w:t>ً</w:t>
      </w:r>
      <w:r>
        <w:rPr>
          <w:rtl/>
        </w:rPr>
        <w:t xml:space="preserve">، فقال: الكزوا هذا فلكزه فأتى </w:t>
      </w:r>
      <w:r w:rsidR="0014398A">
        <w:rPr>
          <w:rtl/>
        </w:rPr>
        <w:t>أميرالمؤمنين</w:t>
      </w:r>
      <w:r>
        <w:rPr>
          <w:rtl/>
        </w:rPr>
        <w:t xml:space="preserve"> </w:t>
      </w:r>
      <w:r w:rsidRPr="00C47A50">
        <w:rPr>
          <w:rStyle w:val="libAlaemChar"/>
          <w:rtl/>
        </w:rPr>
        <w:t>عليه‌السلام</w:t>
      </w:r>
      <w:r>
        <w:rPr>
          <w:rtl/>
        </w:rPr>
        <w:t xml:space="preserve"> موضعا</w:t>
      </w:r>
      <w:r w:rsidR="00350821">
        <w:rPr>
          <w:rFonts w:hint="cs"/>
          <w:rtl/>
        </w:rPr>
        <w:t>ً</w:t>
      </w:r>
      <w:r>
        <w:rPr>
          <w:rtl/>
        </w:rPr>
        <w:t xml:space="preserve"> فلكزه </w:t>
      </w:r>
      <w:r w:rsidRPr="008711E3">
        <w:rPr>
          <w:rStyle w:val="libFootnotenumChar"/>
          <w:rtl/>
        </w:rPr>
        <w:t>(2)</w:t>
      </w:r>
      <w:r>
        <w:rPr>
          <w:rtl/>
        </w:rPr>
        <w:t xml:space="preserve"> برجله </w:t>
      </w:r>
      <w:r w:rsidRPr="00C47A50">
        <w:rPr>
          <w:rStyle w:val="libAlaemChar"/>
          <w:rtl/>
        </w:rPr>
        <w:t>عليه‌السلام</w:t>
      </w:r>
      <w:r>
        <w:rPr>
          <w:rtl/>
        </w:rPr>
        <w:t xml:space="preserve"> فانبجست عين خر</w:t>
      </w:r>
      <w:r w:rsidR="00350821">
        <w:rPr>
          <w:rFonts w:hint="cs"/>
          <w:rtl/>
        </w:rPr>
        <w:t>ّ</w:t>
      </w:r>
      <w:r>
        <w:rPr>
          <w:rtl/>
        </w:rPr>
        <w:t xml:space="preserve">ارة، فقال: هذه عين مريم التي أنبعت لها، ثم قال: اكشفوا هاهنا على سبعة عشر ذراعا، فكشف فإذا بصخرة بيضاء، فقال </w:t>
      </w:r>
      <w:r w:rsidRPr="00C47A50">
        <w:rPr>
          <w:rStyle w:val="libAlaemChar"/>
          <w:rtl/>
        </w:rPr>
        <w:t>عليه‌السلام</w:t>
      </w:r>
      <w:r>
        <w:rPr>
          <w:rtl/>
        </w:rPr>
        <w:t>: على هذه وضعت مريم عيسى من عاتقها، وصل</w:t>
      </w:r>
      <w:r w:rsidR="00350821">
        <w:rPr>
          <w:rFonts w:hint="cs"/>
          <w:rtl/>
        </w:rPr>
        <w:t>ّ</w:t>
      </w:r>
      <w:r>
        <w:rPr>
          <w:rtl/>
        </w:rPr>
        <w:t xml:space="preserve">ت هاهنا، فتصبب </w:t>
      </w:r>
      <w:r w:rsidR="0014398A">
        <w:rPr>
          <w:rtl/>
        </w:rPr>
        <w:t>أميرالمؤمنين</w:t>
      </w:r>
      <w:r>
        <w:rPr>
          <w:rtl/>
        </w:rPr>
        <w:t xml:space="preserve"> </w:t>
      </w:r>
      <w:r w:rsidRPr="00C47A50">
        <w:rPr>
          <w:rStyle w:val="libAlaemChar"/>
          <w:rtl/>
        </w:rPr>
        <w:t>عليه‌السلام</w:t>
      </w:r>
      <w:r>
        <w:rPr>
          <w:rtl/>
        </w:rPr>
        <w:t xml:space="preserve"> الصخرة، وصل</w:t>
      </w:r>
      <w:r w:rsidR="00350821">
        <w:rPr>
          <w:rFonts w:hint="cs"/>
          <w:rtl/>
        </w:rPr>
        <w:t>ّ</w:t>
      </w:r>
      <w:r>
        <w:rPr>
          <w:rtl/>
        </w:rPr>
        <w:t>ى إليها، واقام هناك اربعة أيام يتم</w:t>
      </w:r>
      <w:r w:rsidR="00350821">
        <w:rPr>
          <w:rFonts w:hint="cs"/>
          <w:rtl/>
        </w:rPr>
        <w:t>ّ</w:t>
      </w:r>
      <w:r>
        <w:rPr>
          <w:rtl/>
        </w:rPr>
        <w:t xml:space="preserve"> الصلاة، وجعل الحرم في خيمة من الموضع على دعوة ثم قال: ارض براثا هذه بيت مريم </w:t>
      </w:r>
      <w:r w:rsidRPr="00C47A50">
        <w:rPr>
          <w:rStyle w:val="libAlaemChar"/>
          <w:rtl/>
        </w:rPr>
        <w:t>عليها‌السلام</w:t>
      </w:r>
      <w:r>
        <w:rPr>
          <w:rtl/>
        </w:rPr>
        <w:t xml:space="preserve"> هذا الموضع المقدس صل</w:t>
      </w:r>
      <w:r w:rsidR="00350821">
        <w:rPr>
          <w:rFonts w:hint="cs"/>
          <w:rtl/>
        </w:rPr>
        <w:t>ّ</w:t>
      </w:r>
      <w:r>
        <w:rPr>
          <w:rtl/>
        </w:rPr>
        <w:t>ى فيه ال</w:t>
      </w:r>
      <w:r w:rsidR="00350821">
        <w:rPr>
          <w:rFonts w:hint="cs"/>
          <w:rtl/>
        </w:rPr>
        <w:t>أ</w:t>
      </w:r>
      <w:r>
        <w:rPr>
          <w:rtl/>
        </w:rPr>
        <w:t>نبياء، قال</w:t>
      </w:r>
      <w:r w:rsidR="00E64BBC">
        <w:rPr>
          <w:rtl/>
        </w:rPr>
        <w:t xml:space="preserve"> أبو</w:t>
      </w:r>
      <w:r>
        <w:rPr>
          <w:rtl/>
        </w:rPr>
        <w:t xml:space="preserve">جعفر </w:t>
      </w:r>
      <w:r w:rsidR="00E64BBC">
        <w:rPr>
          <w:rtl/>
        </w:rPr>
        <w:t>محمّد</w:t>
      </w:r>
      <w:r>
        <w:rPr>
          <w:rtl/>
        </w:rPr>
        <w:t xml:space="preserve"> بن علي </w:t>
      </w:r>
      <w:r w:rsidRPr="00C47A50">
        <w:rPr>
          <w:rStyle w:val="libAlaemChar"/>
          <w:rtl/>
        </w:rPr>
        <w:t>عليهما‌السلام</w:t>
      </w:r>
      <w:r>
        <w:rPr>
          <w:rtl/>
        </w:rPr>
        <w:t>: ولقد وجدنا أن</w:t>
      </w:r>
      <w:r w:rsidR="00350821">
        <w:rPr>
          <w:rFonts w:hint="cs"/>
          <w:rtl/>
        </w:rPr>
        <w:t>ّ</w:t>
      </w:r>
      <w:r>
        <w:rPr>
          <w:rtl/>
        </w:rPr>
        <w:t>ه صل</w:t>
      </w:r>
      <w:r w:rsidR="00350821">
        <w:rPr>
          <w:rFonts w:hint="cs"/>
          <w:rtl/>
        </w:rPr>
        <w:t>ّ</w:t>
      </w:r>
      <w:r>
        <w:rPr>
          <w:rtl/>
        </w:rPr>
        <w:t xml:space="preserve">ى فيه ابراهيم قبل عيسى </w:t>
      </w:r>
      <w:r w:rsidRPr="00C47A50">
        <w:rPr>
          <w:rStyle w:val="libAlaemChar"/>
          <w:rtl/>
        </w:rPr>
        <w:t>عليهما‌السلام</w:t>
      </w:r>
      <w:r>
        <w:rPr>
          <w:rtl/>
        </w:rPr>
        <w:t xml:space="preserve"> </w:t>
      </w:r>
      <w:r w:rsidR="00350821">
        <w:rPr>
          <w:rFonts w:hint="cs"/>
          <w:rtl/>
        </w:rPr>
        <w:t>»</w:t>
      </w:r>
      <w:r>
        <w:rPr>
          <w:rtl/>
        </w:rPr>
        <w:t xml:space="preserve">. </w:t>
      </w:r>
    </w:p>
    <w:p w:rsidR="001373A5" w:rsidRDefault="001373A5" w:rsidP="00350821">
      <w:pPr>
        <w:pStyle w:val="Heading2Center"/>
        <w:rPr>
          <w:rtl/>
        </w:rPr>
      </w:pPr>
      <w:bookmarkStart w:id="304" w:name="_Toc364683805"/>
      <w:r>
        <w:rPr>
          <w:rtl/>
        </w:rPr>
        <w:t xml:space="preserve">49 - </w:t>
      </w:r>
      <w:r w:rsidR="000C71F3" w:rsidRPr="000C71F3">
        <w:rPr>
          <w:rStyle w:val="libAlaemHeading2Char"/>
          <w:rtl/>
        </w:rPr>
        <w:t xml:space="preserve">( </w:t>
      </w:r>
      <w:r>
        <w:rPr>
          <w:rtl/>
        </w:rPr>
        <w:t>باب استحباب الصلاة في بيت المقدس، واستحباب اختيار الصلاة في المسجد ال</w:t>
      </w:r>
      <w:r w:rsidR="00350821">
        <w:rPr>
          <w:rFonts w:hint="cs"/>
          <w:rtl/>
        </w:rPr>
        <w:t>أ</w:t>
      </w:r>
      <w:r>
        <w:rPr>
          <w:rtl/>
        </w:rPr>
        <w:t>عظم على مسجد القبيلة، واختيارها على مسجد السوق</w:t>
      </w:r>
      <w:r w:rsidR="000C71F3" w:rsidRPr="000C71F3">
        <w:rPr>
          <w:rStyle w:val="libAlaemHeading2Char"/>
          <w:rtl/>
        </w:rPr>
        <w:t xml:space="preserve"> )</w:t>
      </w:r>
      <w:bookmarkEnd w:id="304"/>
      <w:r>
        <w:rPr>
          <w:rtl/>
        </w:rPr>
        <w:t xml:space="preserve"> </w:t>
      </w:r>
    </w:p>
    <w:p w:rsidR="001373A5" w:rsidRDefault="001373A5" w:rsidP="00350821">
      <w:pPr>
        <w:pStyle w:val="libNormal"/>
        <w:rPr>
          <w:rtl/>
        </w:rPr>
      </w:pPr>
      <w:r>
        <w:rPr>
          <w:rtl/>
        </w:rPr>
        <w:t xml:space="preserve">3933 / 1 - دعائم </w:t>
      </w:r>
      <w:r w:rsidR="007413D1">
        <w:rPr>
          <w:rtl/>
        </w:rPr>
        <w:t>الإسلام</w:t>
      </w:r>
      <w:r>
        <w:rPr>
          <w:rtl/>
        </w:rPr>
        <w:t xml:space="preserve">: عن جعفر بن </w:t>
      </w:r>
      <w:r w:rsidR="00E64BBC">
        <w:rPr>
          <w:rtl/>
        </w:rPr>
        <w:t>محمّد</w:t>
      </w:r>
      <w:r>
        <w:rPr>
          <w:rtl/>
        </w:rPr>
        <w:t xml:space="preserve">، عن أبيه، عن آبائه، عن علي </w:t>
      </w:r>
      <w:r w:rsidRPr="00C47A50">
        <w:rPr>
          <w:rStyle w:val="libAlaemChar"/>
          <w:rtl/>
        </w:rPr>
        <w:t>عليهم‌السلام</w:t>
      </w:r>
      <w:r>
        <w:rPr>
          <w:rtl/>
        </w:rPr>
        <w:t xml:space="preserve">، عن رسول الله </w:t>
      </w:r>
      <w:r w:rsidRPr="00C47A50">
        <w:rPr>
          <w:rStyle w:val="libAlaemChar"/>
          <w:rtl/>
        </w:rPr>
        <w:t>صلى‌الله‌عليه‌وآله‌</w:t>
      </w:r>
      <w:r>
        <w:rPr>
          <w:rtl/>
        </w:rPr>
        <w:t xml:space="preserve">، انه قال: </w:t>
      </w:r>
      <w:r w:rsidR="00350821">
        <w:rPr>
          <w:rFonts w:hint="cs"/>
          <w:rtl/>
        </w:rPr>
        <w:t>«</w:t>
      </w:r>
      <w:r>
        <w:rPr>
          <w:rtl/>
        </w:rPr>
        <w:t xml:space="preserve"> الصلاة في المسجد الحرام مائة الف صلاة، والصلاة في مسجد</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اللكز: الضرب الشديد (القاموس المحيط ج 2 ص 197)</w:t>
      </w:r>
      <w:r w:rsidR="00350821">
        <w:rPr>
          <w:rFonts w:hint="cs"/>
          <w:rtl/>
        </w:rPr>
        <w:t>.</w:t>
      </w:r>
      <w:r>
        <w:rPr>
          <w:rtl/>
        </w:rPr>
        <w:t xml:space="preserve"> </w:t>
      </w:r>
    </w:p>
    <w:p w:rsidR="001373A5" w:rsidRDefault="001373A5" w:rsidP="001373A5">
      <w:pPr>
        <w:pStyle w:val="libFootnoteCenterBold"/>
        <w:rPr>
          <w:rtl/>
        </w:rPr>
      </w:pPr>
      <w:r>
        <w:rPr>
          <w:rtl/>
        </w:rPr>
        <w:t xml:space="preserve">الباب - 49 </w:t>
      </w:r>
    </w:p>
    <w:p w:rsidR="001373A5" w:rsidRDefault="001373A5" w:rsidP="001373A5">
      <w:pPr>
        <w:pStyle w:val="libFootnote0"/>
        <w:rPr>
          <w:rtl/>
        </w:rPr>
      </w:pPr>
      <w:r>
        <w:rPr>
          <w:rtl/>
        </w:rPr>
        <w:t xml:space="preserve">1 دعائم </w:t>
      </w:r>
      <w:r w:rsidR="007413D1">
        <w:rPr>
          <w:rtl/>
        </w:rPr>
        <w:t>الإسلام</w:t>
      </w:r>
      <w:r>
        <w:rPr>
          <w:rtl/>
        </w:rPr>
        <w:t xml:space="preserve"> ج 1 ص 148 باختلاف</w:t>
      </w:r>
      <w:r w:rsidR="00350821">
        <w:rPr>
          <w:rFonts w:hint="cs"/>
          <w:rtl/>
        </w:rPr>
        <w:t>.</w:t>
      </w:r>
      <w:r>
        <w:rPr>
          <w:rtl/>
        </w:rPr>
        <w:t xml:space="preserve"> </w:t>
      </w:r>
    </w:p>
    <w:p w:rsidR="001373A5" w:rsidRDefault="001373A5" w:rsidP="00350821">
      <w:pPr>
        <w:pStyle w:val="libNormal0"/>
        <w:rPr>
          <w:rtl/>
        </w:rPr>
      </w:pPr>
      <w:r>
        <w:rPr>
          <w:rtl/>
        </w:rPr>
        <w:br w:type="page"/>
      </w:r>
      <w:r>
        <w:rPr>
          <w:rtl/>
        </w:rPr>
        <w:lastRenderedPageBreak/>
        <w:t xml:space="preserve">المدينة عشرة آلاف صلاة، والصلاة في مسجد </w:t>
      </w:r>
      <w:r w:rsidRPr="008711E3">
        <w:rPr>
          <w:rStyle w:val="libFootnotenumChar"/>
          <w:rtl/>
        </w:rPr>
        <w:t>(1)</w:t>
      </w:r>
      <w:r>
        <w:rPr>
          <w:rtl/>
        </w:rPr>
        <w:t xml:space="preserve"> بيت المقدس الف صلاة، والصلاة في المسجد ال</w:t>
      </w:r>
      <w:r w:rsidR="00350821">
        <w:rPr>
          <w:rFonts w:hint="cs"/>
          <w:rtl/>
        </w:rPr>
        <w:t>أ</w:t>
      </w:r>
      <w:r>
        <w:rPr>
          <w:rtl/>
        </w:rPr>
        <w:t xml:space="preserve">عظم مائة صلاة [ والصلاة في مسجد القبيلة خمس وعشرون صلاة، والصلاة في مسجد السوق اثنتا عشرة صلاة ] </w:t>
      </w:r>
      <w:r w:rsidRPr="008711E3">
        <w:rPr>
          <w:rStyle w:val="libFootnotenumChar"/>
          <w:rtl/>
        </w:rPr>
        <w:t>(2)</w:t>
      </w:r>
      <w:r>
        <w:rPr>
          <w:rtl/>
        </w:rPr>
        <w:t xml:space="preserve"> وصلاة الرجل وحده في بيته صلاة واحدة </w:t>
      </w:r>
      <w:r w:rsidR="00350821">
        <w:rPr>
          <w:rFonts w:hint="cs"/>
          <w:rtl/>
        </w:rPr>
        <w:t>»</w:t>
      </w:r>
      <w:r>
        <w:rPr>
          <w:rtl/>
        </w:rPr>
        <w:t xml:space="preserve">. </w:t>
      </w:r>
    </w:p>
    <w:p w:rsidR="001373A5" w:rsidRDefault="001373A5" w:rsidP="00350821">
      <w:pPr>
        <w:pStyle w:val="libNormal"/>
        <w:rPr>
          <w:rtl/>
        </w:rPr>
      </w:pPr>
      <w:r>
        <w:rPr>
          <w:rtl/>
        </w:rPr>
        <w:t>3934 / 2 - جامع ال</w:t>
      </w:r>
      <w:r w:rsidR="00350821">
        <w:rPr>
          <w:rFonts w:hint="cs"/>
          <w:rtl/>
        </w:rPr>
        <w:t>أ</w:t>
      </w:r>
      <w:r>
        <w:rPr>
          <w:rtl/>
        </w:rPr>
        <w:t xml:space="preserve">خبار: عن أبي جعفر </w:t>
      </w:r>
      <w:r w:rsidRPr="00C47A50">
        <w:rPr>
          <w:rStyle w:val="libAlaemChar"/>
          <w:rtl/>
        </w:rPr>
        <w:t>عليه‌السلام</w:t>
      </w:r>
      <w:r>
        <w:rPr>
          <w:rtl/>
        </w:rPr>
        <w:t xml:space="preserve"> قال: « صلاة في (مسجد الكوفة) </w:t>
      </w:r>
      <w:r w:rsidRPr="008711E3">
        <w:rPr>
          <w:rStyle w:val="libFootnotenumChar"/>
          <w:rtl/>
        </w:rPr>
        <w:t>(1)</w:t>
      </w:r>
      <w:r>
        <w:rPr>
          <w:rtl/>
        </w:rPr>
        <w:t xml:space="preserve"> الف صلاة، وصلاة في المسجد ال</w:t>
      </w:r>
      <w:r w:rsidR="00350821">
        <w:rPr>
          <w:rFonts w:hint="cs"/>
          <w:rtl/>
        </w:rPr>
        <w:t>أ</w:t>
      </w:r>
      <w:r>
        <w:rPr>
          <w:rtl/>
        </w:rPr>
        <w:t xml:space="preserve">عظم مائة صلاة، وصلاة في مسجد القبيلة خمس وعشرون صلاة، وصلاة في مسجد السوق اثنا عشر صلاة، وصلاة الرجل في بيته وحده صلاة واحدة ». </w:t>
      </w:r>
    </w:p>
    <w:p w:rsidR="001373A5" w:rsidRDefault="001373A5" w:rsidP="00350821">
      <w:pPr>
        <w:pStyle w:val="libNormal"/>
        <w:rPr>
          <w:rtl/>
        </w:rPr>
      </w:pPr>
      <w:r>
        <w:rPr>
          <w:rtl/>
        </w:rPr>
        <w:t xml:space="preserve">3935 / 3 - السيد فضل الله الراوندي في النوادر: عن أبي المحاسن، عن أبي </w:t>
      </w:r>
      <w:r w:rsidR="00B215B3">
        <w:rPr>
          <w:rtl/>
        </w:rPr>
        <w:t>عبدالله</w:t>
      </w:r>
      <w:r>
        <w:rPr>
          <w:rtl/>
        </w:rPr>
        <w:t xml:space="preserve"> بن</w:t>
      </w:r>
      <w:r w:rsidR="00E64BBC">
        <w:rPr>
          <w:rtl/>
        </w:rPr>
        <w:t xml:space="preserve"> عبد</w:t>
      </w:r>
      <w:r>
        <w:rPr>
          <w:rtl/>
        </w:rPr>
        <w:t xml:space="preserve">الصمد، عن أحمد بن </w:t>
      </w:r>
      <w:r w:rsidR="00E64BBC">
        <w:rPr>
          <w:rtl/>
        </w:rPr>
        <w:t>محمّد</w:t>
      </w:r>
      <w:r>
        <w:rPr>
          <w:rtl/>
        </w:rPr>
        <w:t>، عن الحسين بن المثنى، عن عفان بن مسلم، عن أبي عوانة، عن أبي بشر، عن ميمون بن مهران، عن ابن عباس، عن النبي</w:t>
      </w:r>
      <w:r w:rsidR="00350821">
        <w:rPr>
          <w:rFonts w:hint="cs"/>
          <w:rtl/>
        </w:rPr>
        <w:t>ّ</w:t>
      </w:r>
      <w:r>
        <w:rPr>
          <w:rtl/>
        </w:rPr>
        <w:t xml:space="preserve"> </w:t>
      </w:r>
      <w:r w:rsidRPr="00C47A50">
        <w:rPr>
          <w:rStyle w:val="libAlaemChar"/>
          <w:rtl/>
        </w:rPr>
        <w:t>صلى‌الله‌عليه‌وآله‌</w:t>
      </w:r>
      <w:r>
        <w:rPr>
          <w:rtl/>
        </w:rPr>
        <w:t xml:space="preserve">، قال: « </w:t>
      </w:r>
      <w:r w:rsidR="00350821">
        <w:rPr>
          <w:rFonts w:hint="cs"/>
          <w:rtl/>
        </w:rPr>
        <w:t>إ</w:t>
      </w:r>
      <w:r>
        <w:rPr>
          <w:rtl/>
        </w:rPr>
        <w:t>ن</w:t>
      </w:r>
      <w:r w:rsidR="00350821">
        <w:rPr>
          <w:rFonts w:hint="cs"/>
          <w:rtl/>
        </w:rPr>
        <w:t>ّ</w:t>
      </w:r>
      <w:r>
        <w:rPr>
          <w:rtl/>
        </w:rPr>
        <w:t xml:space="preserve"> الله تبارك وتعالى اختار من الكلام أربعا - إلى أن قال -: ومن البقاع اربعا - إلى أن قال </w:t>
      </w:r>
      <w:r w:rsidRPr="00C47A50">
        <w:rPr>
          <w:rStyle w:val="libAlaemChar"/>
          <w:rtl/>
        </w:rPr>
        <w:t>عليه‌السلام</w:t>
      </w:r>
      <w:r>
        <w:rPr>
          <w:rtl/>
        </w:rPr>
        <w:t xml:space="preserve"> -: وام</w:t>
      </w:r>
      <w:r w:rsidR="00350821">
        <w:rPr>
          <w:rFonts w:hint="cs"/>
          <w:rtl/>
        </w:rPr>
        <w:t>ّ</w:t>
      </w:r>
      <w:r>
        <w:rPr>
          <w:rtl/>
        </w:rPr>
        <w:t>ا خيرته من البقاع فمك</w:t>
      </w:r>
      <w:r w:rsidR="00350821">
        <w:rPr>
          <w:rFonts w:hint="cs"/>
          <w:rtl/>
        </w:rPr>
        <w:t>ّ</w:t>
      </w:r>
      <w:r>
        <w:rPr>
          <w:rtl/>
        </w:rPr>
        <w:t>ة، والمدينة، وبيت المقدس، وفار التنور بالكوفة، وان الصلاة بمك</w:t>
      </w:r>
      <w:r w:rsidR="00350821">
        <w:rPr>
          <w:rFonts w:hint="cs"/>
          <w:rtl/>
        </w:rPr>
        <w:t>ّ</w:t>
      </w:r>
      <w:r>
        <w:rPr>
          <w:rtl/>
        </w:rPr>
        <w:t>ة بمائة الف، وبالمدينة بخمس وسبعين الف صلاة، وببيت المقدس بخمسين الف صلاة، وبالكوفة بخمس وعشرين الف صلاة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ليس في المصدر</w:t>
      </w:r>
      <w:r w:rsidR="00350821">
        <w:rPr>
          <w:rFonts w:hint="cs"/>
          <w:rtl/>
        </w:rPr>
        <w:t>.</w:t>
      </w:r>
      <w:r>
        <w:rPr>
          <w:rtl/>
        </w:rPr>
        <w:t xml:space="preserve"> </w:t>
      </w:r>
    </w:p>
    <w:p w:rsidR="001373A5" w:rsidRDefault="001373A5" w:rsidP="001373A5">
      <w:pPr>
        <w:pStyle w:val="libFootnote"/>
        <w:rPr>
          <w:rtl/>
        </w:rPr>
      </w:pPr>
      <w:r>
        <w:rPr>
          <w:rtl/>
        </w:rPr>
        <w:t>(2) أثبتناه من المصدر</w:t>
      </w:r>
      <w:r w:rsidR="00350821">
        <w:rPr>
          <w:rFonts w:hint="cs"/>
          <w:rtl/>
        </w:rPr>
        <w:t>.</w:t>
      </w:r>
      <w:r>
        <w:rPr>
          <w:rtl/>
        </w:rPr>
        <w:t xml:space="preserve"> </w:t>
      </w:r>
    </w:p>
    <w:p w:rsidR="001373A5" w:rsidRDefault="001373A5" w:rsidP="00350821">
      <w:pPr>
        <w:pStyle w:val="libFootnote0"/>
        <w:rPr>
          <w:rtl/>
        </w:rPr>
      </w:pPr>
      <w:r>
        <w:rPr>
          <w:rtl/>
        </w:rPr>
        <w:t>2 - جامع ال</w:t>
      </w:r>
      <w:r w:rsidR="00350821">
        <w:rPr>
          <w:rFonts w:hint="cs"/>
          <w:rtl/>
        </w:rPr>
        <w:t>أ</w:t>
      </w:r>
      <w:r>
        <w:rPr>
          <w:rtl/>
        </w:rPr>
        <w:t>خبار ص 83</w:t>
      </w:r>
      <w:r w:rsidR="00350821">
        <w:rPr>
          <w:rFonts w:hint="cs"/>
          <w:rtl/>
        </w:rPr>
        <w:t>.</w:t>
      </w:r>
      <w:r>
        <w:rPr>
          <w:rtl/>
        </w:rPr>
        <w:t xml:space="preserve"> </w:t>
      </w:r>
    </w:p>
    <w:p w:rsidR="001373A5" w:rsidRDefault="001373A5" w:rsidP="001373A5">
      <w:pPr>
        <w:pStyle w:val="libFootnote"/>
        <w:rPr>
          <w:rtl/>
        </w:rPr>
      </w:pPr>
      <w:r>
        <w:rPr>
          <w:rtl/>
        </w:rPr>
        <w:t>(1) في المصدر: بيت المقدس</w:t>
      </w:r>
      <w:r w:rsidR="00350821">
        <w:rPr>
          <w:rFonts w:hint="cs"/>
          <w:rtl/>
        </w:rPr>
        <w:t>.</w:t>
      </w:r>
      <w:r>
        <w:rPr>
          <w:rtl/>
        </w:rPr>
        <w:t xml:space="preserve"> </w:t>
      </w:r>
    </w:p>
    <w:p w:rsidR="001373A5" w:rsidRDefault="001373A5" w:rsidP="001373A5">
      <w:pPr>
        <w:pStyle w:val="libFootnote0"/>
        <w:rPr>
          <w:rtl/>
        </w:rPr>
      </w:pPr>
      <w:r>
        <w:rPr>
          <w:rtl/>
        </w:rPr>
        <w:t>3 - نوادر الراوندي: النسخة المطبوعة خالية من هذا الحديث وعنه في البحار ج 97 ص 47 ح 34</w:t>
      </w:r>
      <w:r w:rsidR="00350821">
        <w:rPr>
          <w:rFonts w:hint="cs"/>
          <w:rtl/>
        </w:rPr>
        <w:t>.</w:t>
      </w:r>
      <w:r>
        <w:rPr>
          <w:rtl/>
        </w:rPr>
        <w:t xml:space="preserve"> </w:t>
      </w:r>
    </w:p>
    <w:p w:rsidR="001373A5" w:rsidRDefault="001373A5" w:rsidP="001373A5">
      <w:pPr>
        <w:pStyle w:val="Heading2Center"/>
        <w:rPr>
          <w:rtl/>
        </w:rPr>
      </w:pPr>
      <w:r>
        <w:rPr>
          <w:rtl/>
        </w:rPr>
        <w:br w:type="page"/>
      </w:r>
      <w:bookmarkStart w:id="305" w:name="_Toc364683806"/>
      <w:r>
        <w:rPr>
          <w:rtl/>
        </w:rPr>
        <w:lastRenderedPageBreak/>
        <w:t xml:space="preserve">50 - </w:t>
      </w:r>
      <w:r w:rsidR="000C71F3" w:rsidRPr="000C71F3">
        <w:rPr>
          <w:rStyle w:val="libAlaemHeading2Char"/>
          <w:rtl/>
        </w:rPr>
        <w:t xml:space="preserve">( </w:t>
      </w:r>
      <w:r>
        <w:rPr>
          <w:rtl/>
        </w:rPr>
        <w:t>باب حكم الوقوف على المساجد</w:t>
      </w:r>
      <w:r w:rsidR="000C71F3" w:rsidRPr="000C71F3">
        <w:rPr>
          <w:rStyle w:val="libAlaemHeading2Char"/>
          <w:rtl/>
        </w:rPr>
        <w:t xml:space="preserve"> )</w:t>
      </w:r>
      <w:bookmarkEnd w:id="305"/>
      <w:r>
        <w:rPr>
          <w:rtl/>
        </w:rPr>
        <w:t xml:space="preserve"> </w:t>
      </w:r>
    </w:p>
    <w:p w:rsidR="001373A5" w:rsidRDefault="001373A5" w:rsidP="00350821">
      <w:pPr>
        <w:pStyle w:val="libNormal"/>
        <w:rPr>
          <w:rtl/>
        </w:rPr>
      </w:pPr>
      <w:r>
        <w:rPr>
          <w:rtl/>
        </w:rPr>
        <w:t>3936 / 1 - الشيخ ال</w:t>
      </w:r>
      <w:r w:rsidR="00350821">
        <w:rPr>
          <w:rFonts w:hint="cs"/>
          <w:rtl/>
        </w:rPr>
        <w:t>أ</w:t>
      </w:r>
      <w:r>
        <w:rPr>
          <w:rtl/>
        </w:rPr>
        <w:t xml:space="preserve">قدم الحسن بن </w:t>
      </w:r>
      <w:r w:rsidR="00E64BBC">
        <w:rPr>
          <w:rtl/>
        </w:rPr>
        <w:t>محمّد</w:t>
      </w:r>
      <w:r>
        <w:rPr>
          <w:rtl/>
        </w:rPr>
        <w:t xml:space="preserve"> بن الحسن القمي المعاصر للصدوق، في كتاب قم، عن كتاب مونس الحزين في معرفة الحق واليقين للصدوق، عن الشيخ العفيف الصالح الحسن بن مثلة الجمكراني، عن الحج</w:t>
      </w:r>
      <w:r w:rsidR="00350821">
        <w:rPr>
          <w:rFonts w:hint="cs"/>
          <w:rtl/>
        </w:rPr>
        <w:t>ّ</w:t>
      </w:r>
      <w:r>
        <w:rPr>
          <w:rtl/>
        </w:rPr>
        <w:t xml:space="preserve">ة (صلوات الله عليه) - في حكاية طويلة - وفيها امره </w:t>
      </w:r>
      <w:r w:rsidRPr="00C47A50">
        <w:rPr>
          <w:rStyle w:val="libAlaemChar"/>
          <w:rtl/>
        </w:rPr>
        <w:t>عليه‌السلام</w:t>
      </w:r>
      <w:r>
        <w:rPr>
          <w:rtl/>
        </w:rPr>
        <w:t xml:space="preserve"> ببناء المسجد في جمكران - إلى أن قال: -: قال </w:t>
      </w:r>
      <w:r w:rsidRPr="00C47A50">
        <w:rPr>
          <w:rStyle w:val="libAlaemChar"/>
          <w:rtl/>
        </w:rPr>
        <w:t>عليه‌السلام</w:t>
      </w:r>
      <w:r>
        <w:rPr>
          <w:rtl/>
        </w:rPr>
        <w:t xml:space="preserve"> له: « </w:t>
      </w:r>
      <w:r w:rsidR="00350821">
        <w:rPr>
          <w:rFonts w:hint="cs"/>
          <w:rtl/>
        </w:rPr>
        <w:t>إ</w:t>
      </w:r>
      <w:r>
        <w:rPr>
          <w:rtl/>
        </w:rPr>
        <w:t>ذهب إلى السيد أبي الحسن، وقل له يجئ ويحضره أي الحسن بن مسلم، وكان عنده بعض المنافع من الاملاك الموقوفة، ويطالبه بما اخذ من منافع تلك السنين، ويعطيه الناس حتى يبنوا المسجد، ويتم</w:t>
      </w:r>
      <w:r w:rsidR="00350821">
        <w:rPr>
          <w:rFonts w:hint="cs"/>
          <w:rtl/>
        </w:rPr>
        <w:t>ّ</w:t>
      </w:r>
      <w:r>
        <w:rPr>
          <w:rtl/>
        </w:rPr>
        <w:t xml:space="preserve"> ما نقص منه من غل</w:t>
      </w:r>
      <w:r w:rsidR="00350821">
        <w:rPr>
          <w:rFonts w:hint="cs"/>
          <w:rtl/>
        </w:rPr>
        <w:t>ّ</w:t>
      </w:r>
      <w:r>
        <w:rPr>
          <w:rtl/>
        </w:rPr>
        <w:t>ة رهق ملكنا بناحية اردهال، ويتم</w:t>
      </w:r>
      <w:r w:rsidR="00350821">
        <w:rPr>
          <w:rFonts w:hint="cs"/>
          <w:rtl/>
        </w:rPr>
        <w:t>ّ</w:t>
      </w:r>
      <w:r>
        <w:rPr>
          <w:rtl/>
        </w:rPr>
        <w:t xml:space="preserve"> المسجد، وقد وقفنا نصف رهق على هذا المسجد، ليجلب غل</w:t>
      </w:r>
      <w:r w:rsidR="00350821">
        <w:rPr>
          <w:rFonts w:hint="cs"/>
          <w:rtl/>
        </w:rPr>
        <w:t>ّ</w:t>
      </w:r>
      <w:r>
        <w:rPr>
          <w:rtl/>
        </w:rPr>
        <w:t>ته</w:t>
      </w:r>
      <w:r w:rsidR="00D85936">
        <w:rPr>
          <w:rtl/>
        </w:rPr>
        <w:t xml:space="preserve"> كلّ </w:t>
      </w:r>
      <w:r>
        <w:rPr>
          <w:rtl/>
        </w:rPr>
        <w:t xml:space="preserve">عام ويصرف على عمارته »، الخبر </w:t>
      </w:r>
    </w:p>
    <w:p w:rsidR="001373A5" w:rsidRDefault="001373A5" w:rsidP="001373A5">
      <w:pPr>
        <w:pStyle w:val="libNormal"/>
        <w:rPr>
          <w:rtl/>
        </w:rPr>
      </w:pPr>
      <w:r>
        <w:rPr>
          <w:rtl/>
        </w:rPr>
        <w:t>قلت: جمكران على فرسخ من قم، والمسجد موجود إلى الآن، ورهق قرية من توابع قم على عشرة فراسخ من طرف كاشان، وهي إلى الآن معمورة</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- 50 </w:t>
      </w:r>
    </w:p>
    <w:p w:rsidR="001373A5" w:rsidRDefault="001373A5" w:rsidP="00350821">
      <w:pPr>
        <w:pStyle w:val="libFootnote0"/>
        <w:rPr>
          <w:rtl/>
        </w:rPr>
      </w:pPr>
      <w:r>
        <w:rPr>
          <w:rtl/>
        </w:rPr>
        <w:t>1 - تاريخ قم: ال</w:t>
      </w:r>
      <w:r w:rsidR="00350821">
        <w:rPr>
          <w:rFonts w:hint="cs"/>
          <w:rtl/>
        </w:rPr>
        <w:t>أ</w:t>
      </w:r>
      <w:r>
        <w:rPr>
          <w:rtl/>
        </w:rPr>
        <w:t>صل منه باللغة العربية مفقود لا أثر له ظاهرا</w:t>
      </w:r>
      <w:r w:rsidR="00350821">
        <w:rPr>
          <w:rFonts w:hint="cs"/>
          <w:rtl/>
        </w:rPr>
        <w:t>ً</w:t>
      </w:r>
      <w:r>
        <w:rPr>
          <w:rtl/>
        </w:rPr>
        <w:t>، وترجمته باللغة الفارسية المطبوعة، وتجد الرواية كاملة في كتاب « جنة المأوى » للشيخ المصنف « قده »، المطبوع ضمن البحار ج 53 ص 230 الحكاية الثامنة</w:t>
      </w:r>
      <w:r w:rsidR="00350821">
        <w:rPr>
          <w:rFonts w:hint="cs"/>
          <w:rtl/>
        </w:rPr>
        <w:t>.</w:t>
      </w:r>
      <w:r>
        <w:rPr>
          <w:rtl/>
        </w:rPr>
        <w:t xml:space="preserve"> </w:t>
      </w:r>
    </w:p>
    <w:p w:rsidR="001373A5" w:rsidRDefault="001373A5" w:rsidP="001373A5">
      <w:pPr>
        <w:pStyle w:val="Heading2Center"/>
        <w:rPr>
          <w:rtl/>
        </w:rPr>
      </w:pPr>
      <w:r>
        <w:rPr>
          <w:rtl/>
        </w:rPr>
        <w:br w:type="page"/>
      </w:r>
      <w:bookmarkStart w:id="306" w:name="_Toc364683807"/>
      <w:r>
        <w:rPr>
          <w:rtl/>
        </w:rPr>
        <w:lastRenderedPageBreak/>
        <w:t xml:space="preserve">51 - </w:t>
      </w:r>
      <w:r w:rsidR="000C71F3" w:rsidRPr="000C71F3">
        <w:rPr>
          <w:rStyle w:val="libAlaemHeading2Char"/>
          <w:rtl/>
        </w:rPr>
        <w:t xml:space="preserve">( </w:t>
      </w:r>
      <w:r>
        <w:rPr>
          <w:rtl/>
        </w:rPr>
        <w:t>باب كراهة جعل المساجد طرقا</w:t>
      </w:r>
      <w:r w:rsidR="00350821">
        <w:rPr>
          <w:rFonts w:hint="cs"/>
          <w:rtl/>
        </w:rPr>
        <w:t>ً</w:t>
      </w:r>
      <w:r>
        <w:rPr>
          <w:rtl/>
        </w:rPr>
        <w:t xml:space="preserve"> والمرور بها، حتى يصل</w:t>
      </w:r>
      <w:r w:rsidR="00350821">
        <w:rPr>
          <w:rFonts w:hint="cs"/>
          <w:rtl/>
        </w:rPr>
        <w:t>ّ</w:t>
      </w:r>
      <w:r>
        <w:rPr>
          <w:rtl/>
        </w:rPr>
        <w:t>ى ركعتين</w:t>
      </w:r>
      <w:r w:rsidR="000C71F3" w:rsidRPr="000C71F3">
        <w:rPr>
          <w:rStyle w:val="libAlaemHeading2Char"/>
          <w:rtl/>
        </w:rPr>
        <w:t xml:space="preserve"> )</w:t>
      </w:r>
      <w:bookmarkEnd w:id="306"/>
      <w:r>
        <w:rPr>
          <w:rtl/>
        </w:rPr>
        <w:t xml:space="preserve"> </w:t>
      </w:r>
    </w:p>
    <w:p w:rsidR="00350821" w:rsidRDefault="001373A5" w:rsidP="001373A5">
      <w:pPr>
        <w:pStyle w:val="libNormal"/>
        <w:rPr>
          <w:rtl/>
        </w:rPr>
      </w:pPr>
      <w:r>
        <w:rPr>
          <w:rtl/>
        </w:rPr>
        <w:t>3937 / 1 - القطب الراوندي في لب</w:t>
      </w:r>
      <w:r w:rsidR="00350821">
        <w:rPr>
          <w:rFonts w:hint="cs"/>
          <w:rtl/>
        </w:rPr>
        <w:t>ّ</w:t>
      </w:r>
      <w:r>
        <w:rPr>
          <w:rtl/>
        </w:rPr>
        <w:t xml:space="preserve"> اللباب: عن النبي </w:t>
      </w:r>
      <w:r w:rsidRPr="00C47A50">
        <w:rPr>
          <w:rStyle w:val="libAlaemChar"/>
          <w:rtl/>
        </w:rPr>
        <w:t>صلى‌الله‌عليه‌وآله‌</w:t>
      </w:r>
      <w:r>
        <w:rPr>
          <w:rtl/>
        </w:rPr>
        <w:t xml:space="preserve"> قال: « ولا تتخذوا المساجد طرقا ». </w:t>
      </w:r>
    </w:p>
    <w:p w:rsidR="001373A5" w:rsidRDefault="001373A5" w:rsidP="001373A5">
      <w:pPr>
        <w:pStyle w:val="libNormal"/>
        <w:rPr>
          <w:rtl/>
        </w:rPr>
      </w:pPr>
      <w:r>
        <w:rPr>
          <w:rtl/>
        </w:rPr>
        <w:t>وروي: ان من الجفاء ان تمر</w:t>
      </w:r>
      <w:r w:rsidR="00350821">
        <w:rPr>
          <w:rFonts w:hint="cs"/>
          <w:rtl/>
        </w:rPr>
        <w:t>ّ</w:t>
      </w:r>
      <w:r>
        <w:rPr>
          <w:rtl/>
        </w:rPr>
        <w:t xml:space="preserve"> بالمسجد ولا تصل</w:t>
      </w:r>
      <w:r w:rsidR="00350821">
        <w:rPr>
          <w:rFonts w:hint="cs"/>
          <w:rtl/>
        </w:rPr>
        <w:t>ّ</w:t>
      </w:r>
      <w:r>
        <w:rPr>
          <w:rtl/>
        </w:rPr>
        <w:t xml:space="preserve">ي فيه </w:t>
      </w:r>
    </w:p>
    <w:p w:rsidR="001373A5" w:rsidRDefault="001373A5" w:rsidP="001373A5">
      <w:pPr>
        <w:pStyle w:val="Heading2Center"/>
        <w:rPr>
          <w:rtl/>
        </w:rPr>
      </w:pPr>
      <w:bookmarkStart w:id="307" w:name="_Toc364683808"/>
      <w:r>
        <w:rPr>
          <w:rtl/>
        </w:rPr>
        <w:t xml:space="preserve">52 - </w:t>
      </w:r>
      <w:r w:rsidR="000C71F3" w:rsidRPr="000C71F3">
        <w:rPr>
          <w:rStyle w:val="libAlaemHeading2Char"/>
          <w:rtl/>
        </w:rPr>
        <w:t xml:space="preserve">( </w:t>
      </w:r>
      <w:r>
        <w:rPr>
          <w:rtl/>
        </w:rPr>
        <w:t>باب استحباب سبق الناس في الدخول إلى المساجد، والتأخر عنهم في الخروج منها</w:t>
      </w:r>
      <w:r w:rsidR="000C71F3" w:rsidRPr="000C71F3">
        <w:rPr>
          <w:rStyle w:val="libAlaemHeading2Char"/>
          <w:rtl/>
        </w:rPr>
        <w:t xml:space="preserve"> )</w:t>
      </w:r>
      <w:bookmarkEnd w:id="307"/>
      <w:r>
        <w:rPr>
          <w:rtl/>
        </w:rPr>
        <w:t xml:space="preserve"> </w:t>
      </w:r>
    </w:p>
    <w:p w:rsidR="001373A5" w:rsidRDefault="001373A5" w:rsidP="007A0A1F">
      <w:pPr>
        <w:pStyle w:val="libNormal"/>
        <w:rPr>
          <w:rtl/>
        </w:rPr>
      </w:pPr>
      <w:r>
        <w:rPr>
          <w:rtl/>
        </w:rPr>
        <w:t xml:space="preserve">3938 / 1 - الشيخ الطوسي (ره) في اماليه: عن جماعة، عن أبي المفضل، عن رجاء بن يحيى، عن </w:t>
      </w:r>
      <w:r w:rsidR="00E64BBC">
        <w:rPr>
          <w:rtl/>
        </w:rPr>
        <w:t>محمّد</w:t>
      </w:r>
      <w:r>
        <w:rPr>
          <w:rtl/>
        </w:rPr>
        <w:t xml:space="preserve"> بن الحسن بن شم</w:t>
      </w:r>
      <w:r w:rsidR="00350821">
        <w:rPr>
          <w:rFonts w:hint="cs"/>
          <w:rtl/>
        </w:rPr>
        <w:t>ّ</w:t>
      </w:r>
      <w:r>
        <w:rPr>
          <w:rtl/>
        </w:rPr>
        <w:t xml:space="preserve">ون، عن </w:t>
      </w:r>
      <w:r w:rsidR="00B215B3">
        <w:rPr>
          <w:rtl/>
        </w:rPr>
        <w:t>عبدالله</w:t>
      </w:r>
      <w:r>
        <w:rPr>
          <w:rtl/>
        </w:rPr>
        <w:t xml:space="preserve"> بن</w:t>
      </w:r>
      <w:r w:rsidR="00E64BBC">
        <w:rPr>
          <w:rtl/>
        </w:rPr>
        <w:t xml:space="preserve"> عبد</w:t>
      </w:r>
      <w:r>
        <w:rPr>
          <w:rtl/>
        </w:rPr>
        <w:t>الرحمن ال</w:t>
      </w:r>
      <w:r w:rsidR="00350821">
        <w:rPr>
          <w:rFonts w:hint="cs"/>
          <w:rtl/>
        </w:rPr>
        <w:t>أ</w:t>
      </w:r>
      <w:r>
        <w:rPr>
          <w:rtl/>
        </w:rPr>
        <w:t>صم</w:t>
      </w:r>
      <w:r w:rsidR="00350821">
        <w:rPr>
          <w:rFonts w:hint="cs"/>
          <w:rtl/>
        </w:rPr>
        <w:t>ّ</w:t>
      </w:r>
      <w:r>
        <w:rPr>
          <w:rtl/>
        </w:rPr>
        <w:t xml:space="preserve">، عن الفضيل بن يسار، عن وهب بن </w:t>
      </w:r>
      <w:r w:rsidR="00B215B3">
        <w:rPr>
          <w:rtl/>
        </w:rPr>
        <w:t>عبدالله</w:t>
      </w:r>
      <w:r>
        <w:rPr>
          <w:rtl/>
        </w:rPr>
        <w:t xml:space="preserve"> بن أبي دني</w:t>
      </w:r>
      <w:r w:rsidR="00350821">
        <w:rPr>
          <w:rFonts w:hint="cs"/>
          <w:rtl/>
        </w:rPr>
        <w:t>ّ</w:t>
      </w:r>
      <w:r>
        <w:rPr>
          <w:rtl/>
        </w:rPr>
        <w:t>، عن أبي الحرب بن أبي ال</w:t>
      </w:r>
      <w:r w:rsidR="00350821">
        <w:rPr>
          <w:rFonts w:hint="cs"/>
          <w:rtl/>
        </w:rPr>
        <w:t>أ</w:t>
      </w:r>
      <w:r>
        <w:rPr>
          <w:rtl/>
        </w:rPr>
        <w:t xml:space="preserve">سود، عن أبيه، عن أبي ذر، قال: قال رسول الله </w:t>
      </w:r>
      <w:r w:rsidRPr="00C47A50">
        <w:rPr>
          <w:rStyle w:val="libAlaemChar"/>
          <w:rtl/>
        </w:rPr>
        <w:t>صلى‌الله‌عليه‌وآله‌</w:t>
      </w:r>
      <w:r>
        <w:rPr>
          <w:rtl/>
        </w:rPr>
        <w:t>: « يا أبا ذر طوبى لاصحاب ال</w:t>
      </w:r>
      <w:r w:rsidR="007A0A1F">
        <w:rPr>
          <w:rFonts w:hint="cs"/>
          <w:rtl/>
        </w:rPr>
        <w:t>أ</w:t>
      </w:r>
      <w:r>
        <w:rPr>
          <w:rtl/>
        </w:rPr>
        <w:t>لوية يوم القيامة، يحملونها فيسبقون الناس إلى الجن</w:t>
      </w:r>
      <w:r w:rsidR="007A0A1F">
        <w:rPr>
          <w:rFonts w:hint="cs"/>
          <w:rtl/>
        </w:rPr>
        <w:t>ّ</w:t>
      </w:r>
      <w:r>
        <w:rPr>
          <w:rtl/>
        </w:rPr>
        <w:t xml:space="preserve">ة، الا [ و ] </w:t>
      </w:r>
      <w:r w:rsidRPr="008711E3">
        <w:rPr>
          <w:rStyle w:val="libFootnotenumChar"/>
          <w:rtl/>
        </w:rPr>
        <w:t>(1)</w:t>
      </w:r>
      <w:r>
        <w:rPr>
          <w:rtl/>
        </w:rPr>
        <w:t xml:space="preserve"> هم السابقون إلى المساجد بالاسحار وغيرها ». </w:t>
      </w:r>
    </w:p>
    <w:p w:rsidR="001373A5" w:rsidRDefault="001373A5" w:rsidP="007A0A1F">
      <w:pPr>
        <w:pStyle w:val="libNormal"/>
        <w:rPr>
          <w:rtl/>
        </w:rPr>
      </w:pPr>
      <w:r>
        <w:rPr>
          <w:rtl/>
        </w:rPr>
        <w:t>3939 / 2 - الصدوق في معاني ال</w:t>
      </w:r>
      <w:r w:rsidR="007A0A1F">
        <w:rPr>
          <w:rFonts w:hint="cs"/>
          <w:rtl/>
        </w:rPr>
        <w:t>أ</w:t>
      </w:r>
      <w:r>
        <w:rPr>
          <w:rtl/>
        </w:rPr>
        <w:t xml:space="preserve">خبار: عن أبيه، عن سعد بن </w:t>
      </w:r>
      <w:r w:rsidR="00B215B3">
        <w:rPr>
          <w:rtl/>
        </w:rPr>
        <w:t>عبدالله</w:t>
      </w:r>
      <w:r>
        <w:rPr>
          <w:rtl/>
        </w:rPr>
        <w:t xml:space="preserve">، عن احمد بن </w:t>
      </w:r>
      <w:r w:rsidR="00E64BBC">
        <w:rPr>
          <w:rtl/>
        </w:rPr>
        <w:t>محمّد</w:t>
      </w:r>
      <w:r>
        <w:rPr>
          <w:rtl/>
        </w:rPr>
        <w:t xml:space="preserve"> بن عيسى، عن أحمد بن </w:t>
      </w:r>
      <w:r w:rsidR="00E64BBC">
        <w:rPr>
          <w:rtl/>
        </w:rPr>
        <w:t>محمّد</w:t>
      </w:r>
      <w:r>
        <w:rPr>
          <w:rtl/>
        </w:rPr>
        <w:t xml:space="preserve"> البزنطي، عن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- 51 </w:t>
      </w:r>
    </w:p>
    <w:p w:rsidR="001373A5" w:rsidRDefault="001373A5" w:rsidP="001373A5">
      <w:pPr>
        <w:pStyle w:val="libFootnote0"/>
        <w:rPr>
          <w:rtl/>
        </w:rPr>
      </w:pPr>
      <w:r>
        <w:rPr>
          <w:rtl/>
        </w:rPr>
        <w:t>1 - لب</w:t>
      </w:r>
      <w:r w:rsidR="007A0A1F">
        <w:rPr>
          <w:rFonts w:hint="cs"/>
          <w:rtl/>
        </w:rPr>
        <w:t>ّ</w:t>
      </w:r>
      <w:r>
        <w:rPr>
          <w:rtl/>
        </w:rPr>
        <w:t xml:space="preserve"> اللباب: مخطوط</w:t>
      </w:r>
    </w:p>
    <w:p w:rsidR="001373A5" w:rsidRDefault="001373A5" w:rsidP="001373A5">
      <w:pPr>
        <w:pStyle w:val="libFootnoteCenterBold"/>
        <w:rPr>
          <w:rtl/>
        </w:rPr>
      </w:pPr>
      <w:r>
        <w:rPr>
          <w:rtl/>
        </w:rPr>
        <w:t xml:space="preserve"> الباب - 52 </w:t>
      </w:r>
    </w:p>
    <w:p w:rsidR="001373A5" w:rsidRDefault="001373A5" w:rsidP="001373A5">
      <w:pPr>
        <w:pStyle w:val="libFootnote0"/>
        <w:rPr>
          <w:rtl/>
        </w:rPr>
      </w:pPr>
      <w:r>
        <w:rPr>
          <w:rtl/>
        </w:rPr>
        <w:t xml:space="preserve">1 - أمالي الطوسي ج 2 ص 142 </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tl/>
        </w:rPr>
        <w:t xml:space="preserve">2 - معاني الاخبار ص 168 </w:t>
      </w:r>
    </w:p>
    <w:p w:rsidR="001373A5" w:rsidRDefault="001373A5" w:rsidP="00AC1179">
      <w:pPr>
        <w:pStyle w:val="libNormal0"/>
        <w:rPr>
          <w:rtl/>
        </w:rPr>
      </w:pPr>
      <w:r>
        <w:rPr>
          <w:rtl/>
        </w:rPr>
        <w:br w:type="page"/>
      </w:r>
      <w:r>
        <w:rPr>
          <w:rtl/>
        </w:rPr>
        <w:lastRenderedPageBreak/>
        <w:t>مفض</w:t>
      </w:r>
      <w:r w:rsidR="007A0A1F">
        <w:rPr>
          <w:rFonts w:hint="cs"/>
          <w:rtl/>
        </w:rPr>
        <w:t>ّ</w:t>
      </w:r>
      <w:r>
        <w:rPr>
          <w:rtl/>
        </w:rPr>
        <w:t xml:space="preserve">ل بن سعيد، عن ابي جعفر </w:t>
      </w:r>
      <w:r w:rsidRPr="00C47A50">
        <w:rPr>
          <w:rStyle w:val="libAlaemChar"/>
          <w:rtl/>
        </w:rPr>
        <w:t>عليه‌السلام</w:t>
      </w:r>
      <w:r>
        <w:rPr>
          <w:rtl/>
        </w:rPr>
        <w:t xml:space="preserve">، قال: جاء اعرابي احد بني عامر إلى النبي </w:t>
      </w:r>
      <w:r w:rsidRPr="00C47A50">
        <w:rPr>
          <w:rStyle w:val="libAlaemChar"/>
          <w:rtl/>
        </w:rPr>
        <w:t>صلى‌الله‌عليه‌وآله‌</w:t>
      </w:r>
      <w:r>
        <w:rPr>
          <w:rtl/>
        </w:rPr>
        <w:t xml:space="preserve"> فسأله - وذءر حديثا طويلا يذكر في اخره - ان</w:t>
      </w:r>
      <w:r w:rsidR="00AC1179">
        <w:rPr>
          <w:rFonts w:hint="cs"/>
          <w:rtl/>
        </w:rPr>
        <w:t>ّ</w:t>
      </w:r>
      <w:r>
        <w:rPr>
          <w:rtl/>
        </w:rPr>
        <w:t>ه سأله ال</w:t>
      </w:r>
      <w:r w:rsidR="00AC1179">
        <w:rPr>
          <w:rFonts w:hint="cs"/>
          <w:rtl/>
        </w:rPr>
        <w:t>أ</w:t>
      </w:r>
      <w:r>
        <w:rPr>
          <w:rtl/>
        </w:rPr>
        <w:t>عرابي عن الصليعاء والقريعاء وخير بقاع ال</w:t>
      </w:r>
      <w:r w:rsidR="00AC1179">
        <w:rPr>
          <w:rFonts w:hint="cs"/>
          <w:rtl/>
        </w:rPr>
        <w:t>أ</w:t>
      </w:r>
      <w:r>
        <w:rPr>
          <w:rtl/>
        </w:rPr>
        <w:t>رض، وشر</w:t>
      </w:r>
      <w:r w:rsidR="00AC1179">
        <w:rPr>
          <w:rFonts w:hint="cs"/>
          <w:rtl/>
        </w:rPr>
        <w:t>ّ</w:t>
      </w:r>
      <w:r>
        <w:rPr>
          <w:rtl/>
        </w:rPr>
        <w:t xml:space="preserve"> بقاع ال</w:t>
      </w:r>
      <w:r w:rsidR="00AC1179">
        <w:rPr>
          <w:rFonts w:hint="cs"/>
          <w:rtl/>
        </w:rPr>
        <w:t>أ</w:t>
      </w:r>
      <w:r>
        <w:rPr>
          <w:rtl/>
        </w:rPr>
        <w:t>رض، فقال: بعد أن أتاه جبرئيل، فاخبره أن</w:t>
      </w:r>
      <w:r w:rsidR="00AC1179">
        <w:rPr>
          <w:rFonts w:hint="cs"/>
          <w:rtl/>
        </w:rPr>
        <w:t>ّ</w:t>
      </w:r>
      <w:r>
        <w:rPr>
          <w:rtl/>
        </w:rPr>
        <w:t xml:space="preserve"> الصليعاء ال</w:t>
      </w:r>
      <w:r w:rsidR="00AC1179">
        <w:rPr>
          <w:rFonts w:hint="cs"/>
          <w:rtl/>
        </w:rPr>
        <w:t>أ</w:t>
      </w:r>
      <w:r>
        <w:rPr>
          <w:rtl/>
        </w:rPr>
        <w:t>رض السبخة، التي لا تروى ولا تشبع مرعاها، والقريعاء ال</w:t>
      </w:r>
      <w:r w:rsidR="00AC1179">
        <w:rPr>
          <w:rFonts w:hint="cs"/>
          <w:rtl/>
        </w:rPr>
        <w:t>أ</w:t>
      </w:r>
      <w:r>
        <w:rPr>
          <w:rtl/>
        </w:rPr>
        <w:t>رض التي لا تعطي بركتها، ولا يخرج ينعها، ولا يدرك ما انفق فيها، وشر</w:t>
      </w:r>
      <w:r w:rsidR="00AC1179">
        <w:rPr>
          <w:rFonts w:hint="cs"/>
          <w:rtl/>
        </w:rPr>
        <w:t>ّ</w:t>
      </w:r>
      <w:r>
        <w:rPr>
          <w:rtl/>
        </w:rPr>
        <w:t xml:space="preserve"> بقاع ال</w:t>
      </w:r>
      <w:r w:rsidR="00AC1179">
        <w:rPr>
          <w:rFonts w:hint="cs"/>
          <w:rtl/>
        </w:rPr>
        <w:t>أ</w:t>
      </w:r>
      <w:r>
        <w:rPr>
          <w:rtl/>
        </w:rPr>
        <w:t>رض الاسواق، وهو ميدان ابليس يغدو برايته، ويضع كرسيه، ويبث</w:t>
      </w:r>
      <w:r w:rsidR="00AC1179">
        <w:rPr>
          <w:rFonts w:hint="cs"/>
          <w:rtl/>
        </w:rPr>
        <w:t>ّ</w:t>
      </w:r>
      <w:r>
        <w:rPr>
          <w:rtl/>
        </w:rPr>
        <w:t xml:space="preserve"> ذري</w:t>
      </w:r>
      <w:r w:rsidR="00AC1179">
        <w:rPr>
          <w:rFonts w:hint="cs"/>
          <w:rtl/>
        </w:rPr>
        <w:t>ّ</w:t>
      </w:r>
      <w:r>
        <w:rPr>
          <w:rtl/>
        </w:rPr>
        <w:t>ته، فبين مطفف في قفيز، أو طائش في ميزان، أو سارق في ذراع، أو كاذب في سلعة، فيقول: عليكم برجل مات أبوه وابوكم حي</w:t>
      </w:r>
      <w:r w:rsidR="00AC1179">
        <w:rPr>
          <w:rFonts w:hint="cs"/>
          <w:rtl/>
        </w:rPr>
        <w:t>ّ</w:t>
      </w:r>
      <w:r>
        <w:rPr>
          <w:rtl/>
        </w:rPr>
        <w:t xml:space="preserve">، فلا يزال </w:t>
      </w:r>
      <w:r w:rsidRPr="008711E3">
        <w:rPr>
          <w:rStyle w:val="libFootnotenumChar"/>
          <w:rtl/>
        </w:rPr>
        <w:t>(1)</w:t>
      </w:r>
      <w:r>
        <w:rPr>
          <w:rtl/>
        </w:rPr>
        <w:t xml:space="preserve"> مع اول من يدخل، وآخر من يرجع، وخير البقاع المساجد، واحب</w:t>
      </w:r>
      <w:r w:rsidR="00AC1179">
        <w:rPr>
          <w:rFonts w:hint="cs"/>
          <w:rtl/>
        </w:rPr>
        <w:t>ّ</w:t>
      </w:r>
      <w:r>
        <w:rPr>
          <w:rtl/>
        </w:rPr>
        <w:t>هم إليه تعالى او</w:t>
      </w:r>
      <w:r w:rsidR="00AC1179">
        <w:rPr>
          <w:rFonts w:hint="cs"/>
          <w:rtl/>
        </w:rPr>
        <w:t>ّ</w:t>
      </w:r>
      <w:r>
        <w:rPr>
          <w:rtl/>
        </w:rPr>
        <w:t xml:space="preserve">لهم دخولا، وآخرهم خروجا، الخبر. </w:t>
      </w:r>
    </w:p>
    <w:p w:rsidR="001373A5" w:rsidRDefault="001373A5" w:rsidP="001373A5">
      <w:pPr>
        <w:pStyle w:val="libNormal"/>
        <w:rPr>
          <w:rtl/>
        </w:rPr>
      </w:pPr>
      <w:r>
        <w:rPr>
          <w:rtl/>
        </w:rPr>
        <w:t>3940 / 3 - القطب الراوندي في لب</w:t>
      </w:r>
      <w:r w:rsidR="00AC1179">
        <w:rPr>
          <w:rFonts w:hint="cs"/>
          <w:rtl/>
        </w:rPr>
        <w:t>ّ</w:t>
      </w:r>
      <w:r>
        <w:rPr>
          <w:rtl/>
        </w:rPr>
        <w:t xml:space="preserve"> اللباب: عن علي </w:t>
      </w:r>
      <w:r w:rsidRPr="00C47A50">
        <w:rPr>
          <w:rStyle w:val="libAlaemChar"/>
          <w:rtl/>
        </w:rPr>
        <w:t>عليه‌السلام</w:t>
      </w:r>
      <w:r>
        <w:rPr>
          <w:rtl/>
        </w:rPr>
        <w:t xml:space="preserve"> قال: « السابق من دخل المسجد قبل الاذان، والمقتصد من دخله بعد الاذان، والظالم من دخله بعد الاقامة ». </w:t>
      </w:r>
    </w:p>
    <w:p w:rsidR="001373A5" w:rsidRDefault="001373A5" w:rsidP="001373A5">
      <w:pPr>
        <w:pStyle w:val="libNormal"/>
        <w:rPr>
          <w:rtl/>
        </w:rPr>
      </w:pPr>
      <w:r>
        <w:rPr>
          <w:rtl/>
        </w:rPr>
        <w:t xml:space="preserve">3941 / 4 - ابن ابي جمهور في درر اللآلي: عن أبي رافع قال: سال رسول الله </w:t>
      </w:r>
      <w:r w:rsidRPr="00C47A50">
        <w:rPr>
          <w:rStyle w:val="libAlaemChar"/>
          <w:rtl/>
        </w:rPr>
        <w:t>صلى‌الله‌عليه‌وآله‌</w:t>
      </w:r>
      <w:r>
        <w:rPr>
          <w:rtl/>
        </w:rPr>
        <w:t xml:space="preserve"> جبرئيل: أي</w:t>
      </w:r>
      <w:r w:rsidR="00AC1179">
        <w:rPr>
          <w:rFonts w:hint="cs"/>
          <w:rtl/>
        </w:rPr>
        <w:t>ّ</w:t>
      </w:r>
      <w:r>
        <w:rPr>
          <w:rtl/>
        </w:rPr>
        <w:t xml:space="preserve"> البقاع احب</w:t>
      </w:r>
      <w:r w:rsidR="00AC1179">
        <w:rPr>
          <w:rFonts w:hint="cs"/>
          <w:rtl/>
        </w:rPr>
        <w:t>ّ</w:t>
      </w:r>
      <w:r>
        <w:rPr>
          <w:rtl/>
        </w:rPr>
        <w:t xml:space="preserve"> إلى الله تعالى</w:t>
      </w:r>
      <w:r w:rsidR="00C63580">
        <w:rPr>
          <w:rtl/>
        </w:rPr>
        <w:t>؟</w:t>
      </w:r>
      <w:r>
        <w:rPr>
          <w:rtl/>
        </w:rPr>
        <w:t xml:space="preserve"> فقال: ما ادري وسوف أسأل رب</w:t>
      </w:r>
      <w:r w:rsidR="00AC1179">
        <w:rPr>
          <w:rFonts w:hint="cs"/>
          <w:rtl/>
        </w:rPr>
        <w:t>ّ</w:t>
      </w:r>
      <w:r>
        <w:rPr>
          <w:rtl/>
        </w:rPr>
        <w:t>ي، ثم مكث ما شاء الله ثم اتاه، فقال: سألت رب</w:t>
      </w:r>
      <w:r w:rsidR="00AC1179">
        <w:rPr>
          <w:rFonts w:hint="cs"/>
          <w:rtl/>
        </w:rPr>
        <w:t>ّ</w:t>
      </w:r>
      <w:r>
        <w:rPr>
          <w:rtl/>
        </w:rPr>
        <w:t>ي اي البقاع أحب إليه</w:t>
      </w:r>
      <w:r w:rsidR="00C63580">
        <w:rPr>
          <w:rtl/>
        </w:rPr>
        <w:t>؟</w:t>
      </w:r>
      <w:r>
        <w:rPr>
          <w:rtl/>
        </w:rPr>
        <w:t xml:space="preserve"> واي البقاع ابغض إليه</w:t>
      </w:r>
      <w:r w:rsidR="00C63580">
        <w:rPr>
          <w:rtl/>
        </w:rPr>
        <w:t>؟</w:t>
      </w:r>
      <w:r>
        <w:rPr>
          <w:rtl/>
        </w:rPr>
        <w:t xml:space="preserve"> فقال: احب البقاع إلي</w:t>
      </w:r>
      <w:r w:rsidR="00AC1179">
        <w:rPr>
          <w:rFonts w:hint="cs"/>
          <w:rtl/>
        </w:rPr>
        <w:t>ّ</w:t>
      </w:r>
      <w:r>
        <w:rPr>
          <w:rtl/>
        </w:rPr>
        <w:t xml:space="preserve"> المساجد، واحب</w:t>
      </w:r>
      <w:r w:rsidR="00AC1179">
        <w:rPr>
          <w:rFonts w:hint="cs"/>
          <w:rtl/>
        </w:rPr>
        <w:t>ّ</w:t>
      </w:r>
      <w:r>
        <w:rPr>
          <w:rtl/>
        </w:rPr>
        <w:t xml:space="preserve"> أهلها الي</w:t>
      </w:r>
      <w:r w:rsidR="00AC1179">
        <w:rPr>
          <w:rFonts w:hint="cs"/>
          <w:rtl/>
        </w:rPr>
        <w:t>ّ</w:t>
      </w:r>
      <w:r>
        <w:rPr>
          <w:rtl/>
        </w:rPr>
        <w:t xml:space="preserve"> أو</w:t>
      </w:r>
      <w:r w:rsidR="00AC1179">
        <w:rPr>
          <w:rFonts w:hint="cs"/>
          <w:rtl/>
        </w:rPr>
        <w:t>ّ</w:t>
      </w:r>
      <w:r>
        <w:rPr>
          <w:rtl/>
        </w:rPr>
        <w:t>لهم دخولا فيها، وآخرهم خروجا منها.</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زيادة: الشيطان </w:t>
      </w:r>
    </w:p>
    <w:p w:rsidR="001373A5" w:rsidRDefault="001373A5" w:rsidP="001373A5">
      <w:pPr>
        <w:pStyle w:val="libFootnote0"/>
        <w:rPr>
          <w:rtl/>
        </w:rPr>
      </w:pPr>
      <w:r>
        <w:rPr>
          <w:rtl/>
        </w:rPr>
        <w:t xml:space="preserve">3 - لب اللباب: مخطوط </w:t>
      </w:r>
    </w:p>
    <w:p w:rsidR="001373A5" w:rsidRDefault="001373A5" w:rsidP="001373A5">
      <w:pPr>
        <w:pStyle w:val="libFootnote0"/>
        <w:rPr>
          <w:rtl/>
        </w:rPr>
      </w:pPr>
      <w:r>
        <w:rPr>
          <w:rtl/>
        </w:rPr>
        <w:t xml:space="preserve">4 - درر اللآلي ج 1 ص 9 </w:t>
      </w:r>
    </w:p>
    <w:p w:rsidR="001373A5" w:rsidRDefault="001373A5" w:rsidP="001373A5">
      <w:pPr>
        <w:pStyle w:val="Heading2Center"/>
        <w:rPr>
          <w:rtl/>
        </w:rPr>
      </w:pPr>
      <w:r>
        <w:rPr>
          <w:rtl/>
        </w:rPr>
        <w:br w:type="page"/>
      </w:r>
      <w:bookmarkStart w:id="308" w:name="_Toc364683809"/>
      <w:r>
        <w:rPr>
          <w:rtl/>
        </w:rPr>
        <w:lastRenderedPageBreak/>
        <w:t xml:space="preserve">53 - </w:t>
      </w:r>
      <w:r w:rsidR="000C71F3" w:rsidRPr="000C71F3">
        <w:rPr>
          <w:rStyle w:val="libAlaemHeading2Char"/>
          <w:rtl/>
        </w:rPr>
        <w:t xml:space="preserve">( </w:t>
      </w:r>
      <w:r>
        <w:rPr>
          <w:rtl/>
        </w:rPr>
        <w:t>باب وجوب تعظيم المساجد</w:t>
      </w:r>
      <w:r w:rsidR="000C71F3" w:rsidRPr="000C71F3">
        <w:rPr>
          <w:rStyle w:val="libAlaemHeading2Char"/>
          <w:rtl/>
        </w:rPr>
        <w:t xml:space="preserve"> )</w:t>
      </w:r>
      <w:bookmarkEnd w:id="308"/>
      <w:r>
        <w:rPr>
          <w:rtl/>
        </w:rPr>
        <w:t xml:space="preserve"> </w:t>
      </w:r>
    </w:p>
    <w:p w:rsidR="001373A5" w:rsidRDefault="001373A5" w:rsidP="00AC1179">
      <w:pPr>
        <w:pStyle w:val="libNormal"/>
        <w:rPr>
          <w:rtl/>
        </w:rPr>
      </w:pPr>
      <w:r>
        <w:rPr>
          <w:rtl/>
        </w:rPr>
        <w:t xml:space="preserve">3942 / 1 - العلامة الكراجكي في كنز الفوائد: عن </w:t>
      </w:r>
      <w:r w:rsidR="00E64BBC">
        <w:rPr>
          <w:rtl/>
        </w:rPr>
        <w:t>محمّد</w:t>
      </w:r>
      <w:r>
        <w:rPr>
          <w:rtl/>
        </w:rPr>
        <w:t xml:space="preserve"> بن احمد بن شاذان، عن أبيه، عن </w:t>
      </w:r>
      <w:r w:rsidR="00E64BBC">
        <w:rPr>
          <w:rtl/>
        </w:rPr>
        <w:t>محمّد</w:t>
      </w:r>
      <w:r>
        <w:rPr>
          <w:rtl/>
        </w:rPr>
        <w:t xml:space="preserve"> بن الحسن بن الوليد، عن الصفار، عن </w:t>
      </w:r>
      <w:r w:rsidR="00E64BBC">
        <w:rPr>
          <w:rtl/>
        </w:rPr>
        <w:t>محمّد</w:t>
      </w:r>
      <w:r>
        <w:rPr>
          <w:rtl/>
        </w:rPr>
        <w:t xml:space="preserve"> بن زياد، عن المفضل بن عمر، عن يونس بن يعقوب قال: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 ملعون ملعون من لم يوق</w:t>
      </w:r>
      <w:r w:rsidR="00AC1179">
        <w:rPr>
          <w:rFonts w:hint="cs"/>
          <w:rtl/>
        </w:rPr>
        <w:t>ّ</w:t>
      </w:r>
      <w:r>
        <w:rPr>
          <w:rtl/>
        </w:rPr>
        <w:t xml:space="preserve">ر المسجد، تدري </w:t>
      </w:r>
      <w:r w:rsidRPr="008711E3">
        <w:rPr>
          <w:rStyle w:val="libFootnotenumChar"/>
          <w:rtl/>
        </w:rPr>
        <w:t>(1)</w:t>
      </w:r>
      <w:r>
        <w:rPr>
          <w:rtl/>
        </w:rPr>
        <w:t xml:space="preserve"> يا يونس لم عظم الله المسجد </w:t>
      </w:r>
      <w:r w:rsidRPr="008711E3">
        <w:rPr>
          <w:rStyle w:val="libFootnotenumChar"/>
          <w:rtl/>
        </w:rPr>
        <w:t>(2)</w:t>
      </w:r>
      <w:r w:rsidR="00C63580">
        <w:rPr>
          <w:rtl/>
        </w:rPr>
        <w:t>؟</w:t>
      </w:r>
      <w:r>
        <w:rPr>
          <w:rtl/>
        </w:rPr>
        <w:t xml:space="preserve"> وانزل هذه الآية: </w:t>
      </w:r>
      <w:r w:rsidRPr="00AC1179">
        <w:rPr>
          <w:rStyle w:val="libAlaemChar"/>
          <w:rtl/>
        </w:rPr>
        <w:t>(</w:t>
      </w:r>
      <w:r w:rsidR="00AC1179">
        <w:rPr>
          <w:rStyle w:val="libAieChar"/>
          <w:rFonts w:hint="cs"/>
          <w:rtl/>
        </w:rPr>
        <w:t xml:space="preserve"> </w:t>
      </w:r>
      <w:r w:rsidR="00AC1179" w:rsidRPr="00AC1179">
        <w:rPr>
          <w:rStyle w:val="libAieChar"/>
          <w:rtl/>
        </w:rPr>
        <w:t>وَأَنَّ الْمَسَاجِدَ لِلَّـهِ فَلَا تَدْعُوا مَعَ اللَّـهِ أَحَدًا</w:t>
      </w:r>
      <w:r w:rsidR="00AC1179">
        <w:rPr>
          <w:rFonts w:hint="cs"/>
          <w:rtl/>
        </w:rPr>
        <w:t xml:space="preserve"> </w:t>
      </w:r>
      <w:r w:rsidRPr="00AC1179">
        <w:rPr>
          <w:rStyle w:val="libAlaemChar"/>
          <w:rtl/>
        </w:rPr>
        <w:t>)</w:t>
      </w:r>
      <w:r>
        <w:rPr>
          <w:rtl/>
        </w:rPr>
        <w:t xml:space="preserve"> </w:t>
      </w:r>
      <w:r w:rsidRPr="008711E3">
        <w:rPr>
          <w:rStyle w:val="libFootnotenumChar"/>
          <w:rtl/>
        </w:rPr>
        <w:t>(3)</w:t>
      </w:r>
      <w:r w:rsidR="00C63580">
        <w:rPr>
          <w:rtl/>
        </w:rPr>
        <w:t>؟</w:t>
      </w:r>
      <w:r>
        <w:rPr>
          <w:rtl/>
        </w:rPr>
        <w:t xml:space="preserve"> كانت اليهود والنصارى إذا دخلوا كنائسهم اشركوا بالله تعالى، فأمر الله سبحانه وتعالى نبي</w:t>
      </w:r>
      <w:r w:rsidR="00AC1179">
        <w:rPr>
          <w:rFonts w:hint="cs"/>
          <w:rtl/>
        </w:rPr>
        <w:t>ّ</w:t>
      </w:r>
      <w:r>
        <w:rPr>
          <w:rtl/>
        </w:rPr>
        <w:t>ه ان يوح</w:t>
      </w:r>
      <w:r w:rsidR="00AC1179">
        <w:rPr>
          <w:rFonts w:hint="cs"/>
          <w:rtl/>
        </w:rPr>
        <w:t>ّ</w:t>
      </w:r>
      <w:r>
        <w:rPr>
          <w:rtl/>
        </w:rPr>
        <w:t xml:space="preserve">د الله فيها ويعبده ». </w:t>
      </w:r>
    </w:p>
    <w:p w:rsidR="001373A5" w:rsidRDefault="001373A5" w:rsidP="001373A5">
      <w:pPr>
        <w:pStyle w:val="Heading2Center"/>
        <w:rPr>
          <w:rtl/>
        </w:rPr>
      </w:pPr>
      <w:bookmarkStart w:id="309" w:name="_Toc364683810"/>
      <w:r>
        <w:rPr>
          <w:rtl/>
        </w:rPr>
        <w:t xml:space="preserve">54 - </w:t>
      </w:r>
      <w:r w:rsidR="000C71F3" w:rsidRPr="000C71F3">
        <w:rPr>
          <w:rStyle w:val="libAlaemHeading2Char"/>
          <w:rtl/>
        </w:rPr>
        <w:t xml:space="preserve">( </w:t>
      </w:r>
      <w:r>
        <w:rPr>
          <w:rtl/>
        </w:rPr>
        <w:t>باب نوادر ما يتعلق باحكام المساجد</w:t>
      </w:r>
      <w:r w:rsidR="000C71F3" w:rsidRPr="000C71F3">
        <w:rPr>
          <w:rStyle w:val="libAlaemHeading2Char"/>
          <w:rtl/>
        </w:rPr>
        <w:t xml:space="preserve"> )</w:t>
      </w:r>
      <w:bookmarkEnd w:id="309"/>
      <w:r>
        <w:rPr>
          <w:rtl/>
        </w:rPr>
        <w:t xml:space="preserve"> </w:t>
      </w:r>
    </w:p>
    <w:p w:rsidR="001373A5" w:rsidRDefault="001373A5" w:rsidP="00AC1179">
      <w:pPr>
        <w:pStyle w:val="libNormal"/>
        <w:rPr>
          <w:rtl/>
        </w:rPr>
      </w:pPr>
      <w:r>
        <w:rPr>
          <w:rtl/>
        </w:rPr>
        <w:t xml:space="preserve">3943 / 1 - أحمد بن </w:t>
      </w:r>
      <w:r w:rsidR="00E64BBC">
        <w:rPr>
          <w:rtl/>
        </w:rPr>
        <w:t>محمّد</w:t>
      </w:r>
      <w:r>
        <w:rPr>
          <w:rtl/>
        </w:rPr>
        <w:t xml:space="preserve"> بن فهد في عد</w:t>
      </w:r>
      <w:r w:rsidR="00AC1179">
        <w:rPr>
          <w:rFonts w:hint="cs"/>
          <w:rtl/>
        </w:rPr>
        <w:t>ّ</w:t>
      </w:r>
      <w:r>
        <w:rPr>
          <w:rtl/>
        </w:rPr>
        <w:t xml:space="preserve">ة الداعي، والبحار عن اعلام الدين للديلمي: عن سمرة بن جندب، قال: قال رسول الله </w:t>
      </w:r>
      <w:r w:rsidRPr="00C47A50">
        <w:rPr>
          <w:rStyle w:val="libAlaemChar"/>
          <w:rtl/>
        </w:rPr>
        <w:t>صلى‌الله‌عليه‌وآله‌</w:t>
      </w:r>
      <w:r>
        <w:rPr>
          <w:rtl/>
        </w:rPr>
        <w:t xml:space="preserve">: </w:t>
      </w:r>
      <w:r w:rsidR="00AC1179">
        <w:rPr>
          <w:rFonts w:hint="cs"/>
          <w:rtl/>
        </w:rPr>
        <w:t>«</w:t>
      </w:r>
      <w:r>
        <w:rPr>
          <w:rtl/>
        </w:rPr>
        <w:t xml:space="preserve"> من توضأ ثم خرج إلى المسجد، فقال حين يخرج من بيته: بسم الله (الذي خلقني فهو يهدين) </w:t>
      </w:r>
      <w:r w:rsidRPr="008711E3">
        <w:rPr>
          <w:rStyle w:val="libFootnotenumChar"/>
          <w:rtl/>
        </w:rPr>
        <w:t>(1)</w:t>
      </w:r>
      <w:r>
        <w:rPr>
          <w:rtl/>
        </w:rPr>
        <w:t xml:space="preserve"> هداه الله إلى</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- 53 </w:t>
      </w:r>
    </w:p>
    <w:p w:rsidR="001373A5" w:rsidRDefault="001373A5" w:rsidP="001373A5">
      <w:pPr>
        <w:pStyle w:val="libFootnote0"/>
        <w:rPr>
          <w:rtl/>
        </w:rPr>
      </w:pPr>
      <w:r>
        <w:rPr>
          <w:rtl/>
        </w:rPr>
        <w:t>1 - كنز الفوائد ص 63</w:t>
      </w:r>
      <w:r w:rsidR="00AC1179">
        <w:rPr>
          <w:rFonts w:hint="cs"/>
          <w:rtl/>
        </w:rPr>
        <w:t>.</w:t>
      </w:r>
      <w:r>
        <w:rPr>
          <w:rtl/>
        </w:rPr>
        <w:t xml:space="preserve"> </w:t>
      </w:r>
    </w:p>
    <w:p w:rsidR="001373A5" w:rsidRDefault="001373A5" w:rsidP="001373A5">
      <w:pPr>
        <w:pStyle w:val="libFootnote"/>
        <w:rPr>
          <w:rtl/>
        </w:rPr>
      </w:pPr>
      <w:r>
        <w:rPr>
          <w:rtl/>
        </w:rPr>
        <w:t>(1) في المصدر: أتدري</w:t>
      </w:r>
      <w:r w:rsidR="00AC1179">
        <w:rPr>
          <w:rFonts w:hint="cs"/>
          <w:rtl/>
        </w:rPr>
        <w:t>.</w:t>
      </w:r>
      <w:r>
        <w:rPr>
          <w:rtl/>
        </w:rPr>
        <w:t xml:space="preserve"> </w:t>
      </w:r>
    </w:p>
    <w:p w:rsidR="001373A5" w:rsidRDefault="001373A5" w:rsidP="001373A5">
      <w:pPr>
        <w:pStyle w:val="libFootnote"/>
        <w:rPr>
          <w:rtl/>
        </w:rPr>
      </w:pPr>
      <w:r>
        <w:rPr>
          <w:rtl/>
        </w:rPr>
        <w:t xml:space="preserve">(2) وفيه: حق المساجد. </w:t>
      </w:r>
    </w:p>
    <w:p w:rsidR="001373A5" w:rsidRDefault="001373A5" w:rsidP="001373A5">
      <w:pPr>
        <w:pStyle w:val="libFootnote"/>
        <w:rPr>
          <w:rtl/>
        </w:rPr>
      </w:pPr>
      <w:r>
        <w:rPr>
          <w:rtl/>
        </w:rPr>
        <w:t>(3) الجن 72: 18</w:t>
      </w:r>
      <w:r w:rsidR="00AC1179">
        <w:rPr>
          <w:rFonts w:hint="cs"/>
          <w:rtl/>
        </w:rPr>
        <w:t>.</w:t>
      </w:r>
    </w:p>
    <w:p w:rsidR="001373A5" w:rsidRDefault="001373A5" w:rsidP="001373A5">
      <w:pPr>
        <w:pStyle w:val="libFootnoteCenterBold"/>
        <w:rPr>
          <w:rtl/>
        </w:rPr>
      </w:pPr>
      <w:r>
        <w:rPr>
          <w:rtl/>
        </w:rPr>
        <w:t xml:space="preserve"> الباب - 54 </w:t>
      </w:r>
    </w:p>
    <w:p w:rsidR="001373A5" w:rsidRDefault="001373A5" w:rsidP="001373A5">
      <w:pPr>
        <w:pStyle w:val="libFootnote0"/>
        <w:rPr>
          <w:rtl/>
        </w:rPr>
      </w:pPr>
      <w:r>
        <w:rPr>
          <w:rtl/>
        </w:rPr>
        <w:t>1 - عدة الداعي ص 282، ورواه في البحار ج 84 ص 30 ح 6 عن اعلام الدين: ص 113</w:t>
      </w:r>
      <w:r w:rsidR="00AC1179">
        <w:rPr>
          <w:rFonts w:hint="cs"/>
          <w:rtl/>
        </w:rPr>
        <w:t>.</w:t>
      </w:r>
      <w:r>
        <w:rPr>
          <w:rtl/>
        </w:rPr>
        <w:t xml:space="preserve"> </w:t>
      </w:r>
    </w:p>
    <w:p w:rsidR="001373A5" w:rsidRDefault="001373A5" w:rsidP="001373A5">
      <w:pPr>
        <w:pStyle w:val="libFootnote"/>
        <w:rPr>
          <w:rtl/>
        </w:rPr>
      </w:pPr>
      <w:r>
        <w:rPr>
          <w:rtl/>
        </w:rPr>
        <w:t>(1) الآية وما يليها من سورة الشعراء 26 (78 - 85).</w:t>
      </w:r>
    </w:p>
    <w:p w:rsidR="001373A5" w:rsidRDefault="001373A5" w:rsidP="001373A5">
      <w:pPr>
        <w:pStyle w:val="libNormal0"/>
        <w:rPr>
          <w:rtl/>
        </w:rPr>
      </w:pPr>
      <w:r>
        <w:rPr>
          <w:rtl/>
        </w:rPr>
        <w:br w:type="page"/>
      </w:r>
      <w:r>
        <w:rPr>
          <w:rtl/>
        </w:rPr>
        <w:lastRenderedPageBreak/>
        <w:t xml:space="preserve">الصواب للايمان </w:t>
      </w:r>
      <w:r w:rsidRPr="008711E3">
        <w:rPr>
          <w:rStyle w:val="libFootnotenumChar"/>
          <w:rtl/>
        </w:rPr>
        <w:t>(2)</w:t>
      </w:r>
      <w:r>
        <w:rPr>
          <w:rtl/>
        </w:rPr>
        <w:t xml:space="preserve">. </w:t>
      </w:r>
    </w:p>
    <w:p w:rsidR="001373A5" w:rsidRDefault="001373A5" w:rsidP="001373A5">
      <w:pPr>
        <w:pStyle w:val="libNormal"/>
        <w:rPr>
          <w:rtl/>
        </w:rPr>
      </w:pPr>
      <w:r>
        <w:rPr>
          <w:rtl/>
        </w:rPr>
        <w:t xml:space="preserve">وإذا قال: والذي هو يطعمني ويسقين، اطعمه الله </w:t>
      </w:r>
      <w:r w:rsidR="00374BFD">
        <w:rPr>
          <w:rtl/>
        </w:rPr>
        <w:t>عزّوجلّ</w:t>
      </w:r>
      <w:r>
        <w:rPr>
          <w:rtl/>
        </w:rPr>
        <w:t xml:space="preserve"> من طعام الجن</w:t>
      </w:r>
      <w:r w:rsidR="00AC1179">
        <w:rPr>
          <w:rFonts w:hint="cs"/>
          <w:rtl/>
        </w:rPr>
        <w:t>ّ</w:t>
      </w:r>
      <w:r>
        <w:rPr>
          <w:rtl/>
        </w:rPr>
        <w:t>ة، وسقاه من شراب الجن</w:t>
      </w:r>
      <w:r w:rsidR="00AC1179">
        <w:rPr>
          <w:rFonts w:hint="cs"/>
          <w:rtl/>
        </w:rPr>
        <w:t>ّ</w:t>
      </w:r>
      <w:r>
        <w:rPr>
          <w:rtl/>
        </w:rPr>
        <w:t xml:space="preserve">ة. </w:t>
      </w:r>
    </w:p>
    <w:p w:rsidR="001373A5" w:rsidRDefault="001373A5" w:rsidP="001373A5">
      <w:pPr>
        <w:pStyle w:val="libNormal"/>
        <w:rPr>
          <w:rtl/>
        </w:rPr>
      </w:pPr>
      <w:r>
        <w:rPr>
          <w:rtl/>
        </w:rPr>
        <w:t xml:space="preserve">وإذا قال: وإذا مرضت فهو يشفين جعله الله </w:t>
      </w:r>
      <w:r w:rsidR="00374BFD">
        <w:rPr>
          <w:rtl/>
        </w:rPr>
        <w:t>عزّوجلّ</w:t>
      </w:r>
      <w:r>
        <w:rPr>
          <w:rtl/>
        </w:rPr>
        <w:t xml:space="preserve"> كفارة لذنوبه. </w:t>
      </w:r>
    </w:p>
    <w:p w:rsidR="001373A5" w:rsidRDefault="001373A5" w:rsidP="001373A5">
      <w:pPr>
        <w:pStyle w:val="libNormal"/>
        <w:rPr>
          <w:rtl/>
        </w:rPr>
      </w:pPr>
      <w:r>
        <w:rPr>
          <w:rtl/>
        </w:rPr>
        <w:t xml:space="preserve">وإذا قال: والذي يميتني ثم يحيين اماته الله تعالى موتة </w:t>
      </w:r>
      <w:r w:rsidRPr="008711E3">
        <w:rPr>
          <w:rStyle w:val="libFootnotenumChar"/>
          <w:rtl/>
        </w:rPr>
        <w:t>(3)</w:t>
      </w:r>
      <w:r>
        <w:rPr>
          <w:rtl/>
        </w:rPr>
        <w:t xml:space="preserve"> الشهداء، واحياه حياة السعداء، وإذا قال: والذي اطمع ان يغفر لي خطيئتي يوم الدين، غفر الله </w:t>
      </w:r>
      <w:r w:rsidR="00374BFD">
        <w:rPr>
          <w:rtl/>
        </w:rPr>
        <w:t>عزّوجلّ</w:t>
      </w:r>
      <w:r>
        <w:rPr>
          <w:rtl/>
        </w:rPr>
        <w:t xml:space="preserve"> (خطاه كل</w:t>
      </w:r>
      <w:r w:rsidR="00AC1179">
        <w:rPr>
          <w:rFonts w:hint="cs"/>
          <w:rtl/>
        </w:rPr>
        <w:t>ّ</w:t>
      </w:r>
      <w:r>
        <w:rPr>
          <w:rtl/>
        </w:rPr>
        <w:t xml:space="preserve">ه) </w:t>
      </w:r>
      <w:r w:rsidRPr="008711E3">
        <w:rPr>
          <w:rStyle w:val="libFootnotenumChar"/>
          <w:rtl/>
        </w:rPr>
        <w:t>(4)</w:t>
      </w:r>
      <w:r>
        <w:rPr>
          <w:rtl/>
        </w:rPr>
        <w:t xml:space="preserve">، وان كان اكثر من زبد البحر. </w:t>
      </w:r>
    </w:p>
    <w:p w:rsidR="00AC1179" w:rsidRDefault="001373A5" w:rsidP="001373A5">
      <w:pPr>
        <w:pStyle w:val="libNormal"/>
        <w:rPr>
          <w:rtl/>
        </w:rPr>
      </w:pPr>
      <w:r>
        <w:rPr>
          <w:rtl/>
        </w:rPr>
        <w:t xml:space="preserve">وإذا قال: رب هب لي حكما والحقني بالصالحين وهب الله له حكما والحقه بصالح من مضى، وصالح من بقي. </w:t>
      </w:r>
    </w:p>
    <w:p w:rsidR="001373A5" w:rsidRDefault="001373A5" w:rsidP="001373A5">
      <w:pPr>
        <w:pStyle w:val="libNormal"/>
        <w:rPr>
          <w:rtl/>
        </w:rPr>
      </w:pPr>
      <w:r>
        <w:rPr>
          <w:rtl/>
        </w:rPr>
        <w:t xml:space="preserve">فإذا قال واجعل لي لسان صدق في الآخرين، كتب الله </w:t>
      </w:r>
      <w:r w:rsidR="00374BFD">
        <w:rPr>
          <w:rtl/>
        </w:rPr>
        <w:t>عزّوجلّ</w:t>
      </w:r>
      <w:r>
        <w:rPr>
          <w:rtl/>
        </w:rPr>
        <w:t xml:space="preserve"> في </w:t>
      </w:r>
      <w:r w:rsidRPr="008711E3">
        <w:rPr>
          <w:rStyle w:val="libFootnotenumChar"/>
          <w:rtl/>
        </w:rPr>
        <w:t>(5)</w:t>
      </w:r>
      <w:r>
        <w:rPr>
          <w:rtl/>
        </w:rPr>
        <w:t xml:space="preserve"> ورقة بيضاء: ان فلان بن فلان من الصادقين. </w:t>
      </w:r>
    </w:p>
    <w:p w:rsidR="001373A5" w:rsidRDefault="001373A5" w:rsidP="00AC1179">
      <w:pPr>
        <w:pStyle w:val="libNormal"/>
        <w:rPr>
          <w:rtl/>
        </w:rPr>
      </w:pPr>
      <w:r>
        <w:rPr>
          <w:rtl/>
        </w:rPr>
        <w:t>وإذا قال: واجعلني من ورثة جن</w:t>
      </w:r>
      <w:r w:rsidR="00AC1179">
        <w:rPr>
          <w:rFonts w:hint="cs"/>
          <w:rtl/>
        </w:rPr>
        <w:t>ّ</w:t>
      </w:r>
      <w:r>
        <w:rPr>
          <w:rtl/>
        </w:rPr>
        <w:t xml:space="preserve">ة النعيم، اعطاه الله </w:t>
      </w:r>
      <w:r w:rsidR="00374BFD">
        <w:rPr>
          <w:rtl/>
        </w:rPr>
        <w:t>عزّوجلّ</w:t>
      </w:r>
      <w:r>
        <w:rPr>
          <w:rtl/>
        </w:rPr>
        <w:t xml:space="preserve"> منازل في الجن</w:t>
      </w:r>
      <w:r w:rsidR="00AC1179">
        <w:rPr>
          <w:rFonts w:hint="cs"/>
          <w:rtl/>
        </w:rPr>
        <w:t>ّ</w:t>
      </w:r>
      <w:r>
        <w:rPr>
          <w:rtl/>
        </w:rPr>
        <w:t xml:space="preserve">ة، وإذا قال: واغفر لابوي </w:t>
      </w:r>
      <w:r w:rsidRPr="008711E3">
        <w:rPr>
          <w:rStyle w:val="libFootnotenumChar"/>
          <w:rtl/>
        </w:rPr>
        <w:t>(6)</w:t>
      </w:r>
      <w:r>
        <w:rPr>
          <w:rtl/>
        </w:rPr>
        <w:t xml:space="preserve"> غفر الله ل</w:t>
      </w:r>
      <w:r w:rsidR="00AC1179">
        <w:rPr>
          <w:rFonts w:hint="cs"/>
          <w:rtl/>
        </w:rPr>
        <w:t>أ</w:t>
      </w:r>
      <w:r>
        <w:rPr>
          <w:rtl/>
        </w:rPr>
        <w:t xml:space="preserve">بويه </w:t>
      </w:r>
      <w:r w:rsidR="00AC1179">
        <w:rPr>
          <w:rFonts w:hint="cs"/>
          <w:rtl/>
        </w:rPr>
        <w:t>»</w:t>
      </w:r>
      <w:r>
        <w:rPr>
          <w:rtl/>
        </w:rPr>
        <w:t xml:space="preserve">. </w:t>
      </w:r>
    </w:p>
    <w:p w:rsidR="001373A5" w:rsidRDefault="001373A5" w:rsidP="00AC1179">
      <w:pPr>
        <w:pStyle w:val="libNormal"/>
        <w:rPr>
          <w:rtl/>
        </w:rPr>
      </w:pPr>
      <w:r>
        <w:rPr>
          <w:rtl/>
        </w:rPr>
        <w:t xml:space="preserve">3944 / 2 - أحمد بن </w:t>
      </w:r>
      <w:r w:rsidR="00E64BBC">
        <w:rPr>
          <w:rtl/>
        </w:rPr>
        <w:t>محمّد</w:t>
      </w:r>
      <w:r>
        <w:rPr>
          <w:rtl/>
        </w:rPr>
        <w:t xml:space="preserve"> بن خالد البرقي في المحاسن: عن علي بن الحكم، عن عاصم بن حميد، عن أبي بصير، عن أبي </w:t>
      </w:r>
      <w:r w:rsidR="00B215B3">
        <w:rPr>
          <w:rtl/>
        </w:rPr>
        <w:t>عبدالله</w:t>
      </w:r>
      <w:r>
        <w:rPr>
          <w:rtl/>
        </w:rPr>
        <w:t xml:space="preserve"> </w:t>
      </w:r>
      <w:r w:rsidRPr="00C47A50">
        <w:rPr>
          <w:rStyle w:val="libAlaemChar"/>
          <w:rtl/>
        </w:rPr>
        <w:t>عليه‌السلام</w:t>
      </w:r>
      <w:r>
        <w:rPr>
          <w:rtl/>
        </w:rPr>
        <w:t xml:space="preserve">، قال: </w:t>
      </w:r>
      <w:r w:rsidR="00AC1179">
        <w:rPr>
          <w:rFonts w:hint="cs"/>
          <w:rtl/>
        </w:rPr>
        <w:t>«</w:t>
      </w:r>
      <w:r>
        <w:rPr>
          <w:rtl/>
        </w:rPr>
        <w:t xml:space="preserve"> من دخل سوق جماعة ومسجد </w:t>
      </w:r>
      <w:r w:rsidRPr="008711E3">
        <w:rPr>
          <w:rStyle w:val="libFootnotenumChar"/>
          <w:rtl/>
        </w:rPr>
        <w:t>(1)</w:t>
      </w:r>
      <w:r>
        <w:rPr>
          <w:rtl/>
        </w:rPr>
        <w:t xml:space="preserve"> أهل</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في المصدر: من الايمان</w:t>
      </w:r>
      <w:r w:rsidR="00AC1179">
        <w:rPr>
          <w:rFonts w:hint="cs"/>
          <w:rtl/>
        </w:rPr>
        <w:t>.</w:t>
      </w:r>
      <w:r>
        <w:rPr>
          <w:rtl/>
        </w:rPr>
        <w:t xml:space="preserve"> </w:t>
      </w:r>
    </w:p>
    <w:p w:rsidR="001373A5" w:rsidRDefault="001373A5" w:rsidP="001373A5">
      <w:pPr>
        <w:pStyle w:val="libFootnote"/>
        <w:rPr>
          <w:rtl/>
        </w:rPr>
      </w:pPr>
      <w:r>
        <w:rPr>
          <w:rtl/>
        </w:rPr>
        <w:t>(3) وفيه: ميتة</w:t>
      </w:r>
      <w:r w:rsidR="00AC1179">
        <w:rPr>
          <w:rFonts w:hint="cs"/>
          <w:rtl/>
        </w:rPr>
        <w:t>.</w:t>
      </w:r>
      <w:r>
        <w:rPr>
          <w:rtl/>
        </w:rPr>
        <w:t xml:space="preserve"> </w:t>
      </w:r>
    </w:p>
    <w:p w:rsidR="001373A5" w:rsidRDefault="001373A5" w:rsidP="001373A5">
      <w:pPr>
        <w:pStyle w:val="libFootnote"/>
        <w:rPr>
          <w:rtl/>
        </w:rPr>
      </w:pPr>
      <w:r>
        <w:rPr>
          <w:rtl/>
        </w:rPr>
        <w:t>(4) وفيه: خطاياه كلها</w:t>
      </w:r>
      <w:r w:rsidR="00AC1179">
        <w:rPr>
          <w:rFonts w:hint="cs"/>
          <w:rtl/>
        </w:rPr>
        <w:t>.</w:t>
      </w:r>
      <w:r>
        <w:rPr>
          <w:rtl/>
        </w:rPr>
        <w:t xml:space="preserve"> </w:t>
      </w:r>
    </w:p>
    <w:p w:rsidR="001373A5" w:rsidRDefault="001373A5" w:rsidP="001373A5">
      <w:pPr>
        <w:pStyle w:val="libFootnote"/>
        <w:rPr>
          <w:rtl/>
        </w:rPr>
      </w:pPr>
      <w:r>
        <w:rPr>
          <w:rtl/>
        </w:rPr>
        <w:t>(5) في المصدر: له</w:t>
      </w:r>
      <w:r w:rsidR="00AC1179">
        <w:rPr>
          <w:rFonts w:hint="cs"/>
          <w:rtl/>
        </w:rPr>
        <w:t>.</w:t>
      </w:r>
      <w:r>
        <w:rPr>
          <w:rtl/>
        </w:rPr>
        <w:t xml:space="preserve"> </w:t>
      </w:r>
    </w:p>
    <w:p w:rsidR="001373A5" w:rsidRDefault="001373A5" w:rsidP="00AC1179">
      <w:pPr>
        <w:pStyle w:val="libFootnote"/>
        <w:rPr>
          <w:rtl/>
        </w:rPr>
      </w:pPr>
      <w:r>
        <w:rPr>
          <w:rtl/>
        </w:rPr>
        <w:t>(6) في المصدر: ل</w:t>
      </w:r>
      <w:r w:rsidR="00AC1179">
        <w:rPr>
          <w:rFonts w:hint="cs"/>
          <w:rtl/>
        </w:rPr>
        <w:t>أ</w:t>
      </w:r>
      <w:r>
        <w:rPr>
          <w:rtl/>
        </w:rPr>
        <w:t>بي، وزيادة، أنه كان من الضالين</w:t>
      </w:r>
      <w:r w:rsidR="00AC1179">
        <w:rPr>
          <w:rFonts w:hint="cs"/>
          <w:rtl/>
        </w:rPr>
        <w:t>.</w:t>
      </w:r>
      <w:r>
        <w:rPr>
          <w:rtl/>
        </w:rPr>
        <w:t xml:space="preserve"> </w:t>
      </w:r>
    </w:p>
    <w:p w:rsidR="001373A5" w:rsidRDefault="001373A5" w:rsidP="001373A5">
      <w:pPr>
        <w:pStyle w:val="libFootnote0"/>
        <w:rPr>
          <w:rtl/>
        </w:rPr>
      </w:pPr>
      <w:r>
        <w:rPr>
          <w:rtl/>
        </w:rPr>
        <w:t>2 - المحاسن ص 40 ح 48، وعنه في البحار ج 76 ص 173 ح 6</w:t>
      </w:r>
      <w:r w:rsidR="00AC1179">
        <w:rPr>
          <w:rFonts w:hint="cs"/>
          <w:rtl/>
        </w:rPr>
        <w:t>.</w:t>
      </w:r>
      <w:r>
        <w:rPr>
          <w:rtl/>
        </w:rPr>
        <w:t xml:space="preserve"> </w:t>
      </w:r>
    </w:p>
    <w:p w:rsidR="001373A5" w:rsidRDefault="001373A5" w:rsidP="001373A5">
      <w:pPr>
        <w:pStyle w:val="libFootnote"/>
        <w:rPr>
          <w:rtl/>
        </w:rPr>
      </w:pPr>
      <w:r>
        <w:rPr>
          <w:rtl/>
        </w:rPr>
        <w:t>(1) في المصدر: أو مسجد</w:t>
      </w:r>
      <w:r w:rsidR="00AC1179">
        <w:rPr>
          <w:rFonts w:hint="cs"/>
          <w:rtl/>
        </w:rPr>
        <w:t>.</w:t>
      </w:r>
      <w:r>
        <w:rPr>
          <w:rtl/>
        </w:rPr>
        <w:t xml:space="preserve"> </w:t>
      </w:r>
    </w:p>
    <w:p w:rsidR="001373A5" w:rsidRDefault="001373A5" w:rsidP="00AC1179">
      <w:pPr>
        <w:pStyle w:val="libNormal0"/>
        <w:rPr>
          <w:rtl/>
        </w:rPr>
      </w:pPr>
      <w:r>
        <w:rPr>
          <w:rtl/>
        </w:rPr>
        <w:br w:type="page"/>
      </w:r>
      <w:r>
        <w:rPr>
          <w:rtl/>
        </w:rPr>
        <w:lastRenderedPageBreak/>
        <w:t xml:space="preserve">نصب </w:t>
      </w:r>
      <w:r w:rsidRPr="008711E3">
        <w:rPr>
          <w:rStyle w:val="libFootnotenumChar"/>
          <w:rtl/>
        </w:rPr>
        <w:t>(2)</w:t>
      </w:r>
      <w:r>
        <w:rPr>
          <w:rtl/>
        </w:rPr>
        <w:t>، فقال مر</w:t>
      </w:r>
      <w:r w:rsidR="00AC1179">
        <w:rPr>
          <w:rFonts w:hint="cs"/>
          <w:rtl/>
        </w:rPr>
        <w:t>ّ</w:t>
      </w:r>
      <w:r>
        <w:rPr>
          <w:rtl/>
        </w:rPr>
        <w:t>ة واحدة: أشهد أن لا اله إل</w:t>
      </w:r>
      <w:r w:rsidR="00AC1179">
        <w:rPr>
          <w:rFonts w:hint="cs"/>
          <w:rtl/>
        </w:rPr>
        <w:t>ّ</w:t>
      </w:r>
      <w:r>
        <w:rPr>
          <w:rtl/>
        </w:rPr>
        <w:t>ا الله وحده لا شريك له، والله اكبر كبيرا، والحمد لله كثيرا</w:t>
      </w:r>
      <w:r w:rsidR="00AC1179">
        <w:rPr>
          <w:rFonts w:hint="cs"/>
          <w:rtl/>
        </w:rPr>
        <w:t>ً</w:t>
      </w:r>
      <w:r>
        <w:rPr>
          <w:rtl/>
        </w:rPr>
        <w:t>، وسبحان الله بكرة واصيلا، ولا حول ولا قو</w:t>
      </w:r>
      <w:r w:rsidR="00AC1179">
        <w:rPr>
          <w:rFonts w:hint="cs"/>
          <w:rtl/>
        </w:rPr>
        <w:t>ّ</w:t>
      </w:r>
      <w:r>
        <w:rPr>
          <w:rtl/>
        </w:rPr>
        <w:t>ة ال</w:t>
      </w:r>
      <w:r w:rsidR="00AC1179">
        <w:rPr>
          <w:rFonts w:hint="cs"/>
          <w:rtl/>
        </w:rPr>
        <w:t>ّ</w:t>
      </w:r>
      <w:r>
        <w:rPr>
          <w:rtl/>
        </w:rPr>
        <w:t xml:space="preserve">ا بالله </w:t>
      </w:r>
      <w:r w:rsidRPr="008711E3">
        <w:rPr>
          <w:rStyle w:val="libFootnotenumChar"/>
          <w:rtl/>
        </w:rPr>
        <w:t>(3)</w:t>
      </w:r>
      <w:r>
        <w:rPr>
          <w:rtl/>
        </w:rPr>
        <w:t xml:space="preserve"> وصل</w:t>
      </w:r>
      <w:r w:rsidR="00AC1179">
        <w:rPr>
          <w:rFonts w:hint="cs"/>
          <w:rtl/>
        </w:rPr>
        <w:t>ّ</w:t>
      </w:r>
      <w:r>
        <w:rPr>
          <w:rtl/>
        </w:rPr>
        <w:t xml:space="preserve">ى الله على </w:t>
      </w:r>
      <w:r w:rsidR="00E64BBC">
        <w:rPr>
          <w:rtl/>
        </w:rPr>
        <w:t>محمّد</w:t>
      </w:r>
      <w:r>
        <w:rPr>
          <w:rtl/>
        </w:rPr>
        <w:t xml:space="preserve"> وأهل بيته، عدلت حج</w:t>
      </w:r>
      <w:r w:rsidR="00AC1179">
        <w:rPr>
          <w:rFonts w:hint="cs"/>
          <w:rtl/>
        </w:rPr>
        <w:t>ّ</w:t>
      </w:r>
      <w:r>
        <w:rPr>
          <w:rtl/>
        </w:rPr>
        <w:t xml:space="preserve">ة مبرورة </w:t>
      </w:r>
      <w:r w:rsidR="00AC1179">
        <w:rPr>
          <w:rFonts w:hint="cs"/>
          <w:rtl/>
        </w:rPr>
        <w:t>»</w:t>
      </w:r>
      <w:r>
        <w:rPr>
          <w:rtl/>
        </w:rPr>
        <w:t xml:space="preserve">. </w:t>
      </w:r>
    </w:p>
    <w:p w:rsidR="001373A5" w:rsidRDefault="001373A5" w:rsidP="00AC1179">
      <w:pPr>
        <w:pStyle w:val="libNormal"/>
        <w:rPr>
          <w:rtl/>
        </w:rPr>
      </w:pPr>
      <w:r>
        <w:rPr>
          <w:rtl/>
        </w:rPr>
        <w:t xml:space="preserve">3945 / 3 - ابن الشيخ الطوسي في مجالسه: عن أبيه، عن هلال بن </w:t>
      </w:r>
      <w:r w:rsidR="00E64BBC">
        <w:rPr>
          <w:rtl/>
        </w:rPr>
        <w:t>محمّد</w:t>
      </w:r>
      <w:r>
        <w:rPr>
          <w:rtl/>
        </w:rPr>
        <w:t xml:space="preserve"> الحف</w:t>
      </w:r>
      <w:r w:rsidR="00AC1179">
        <w:rPr>
          <w:rFonts w:hint="cs"/>
          <w:rtl/>
        </w:rPr>
        <w:t>ّ</w:t>
      </w:r>
      <w:r>
        <w:rPr>
          <w:rtl/>
        </w:rPr>
        <w:t xml:space="preserve">ار، عن اسماعيل بن علي الدعبلي، عن أبيه، عن علي بن دعبل، عن الرضا، عن آبائه </w:t>
      </w:r>
      <w:r w:rsidRPr="00C47A50">
        <w:rPr>
          <w:rStyle w:val="libAlaemChar"/>
          <w:rtl/>
        </w:rPr>
        <w:t>عليهم‌السلام</w:t>
      </w:r>
      <w:r>
        <w:rPr>
          <w:rtl/>
        </w:rPr>
        <w:t xml:space="preserve">، قال: « كان الصادق </w:t>
      </w:r>
      <w:r w:rsidR="00AC1179" w:rsidRPr="00C47A50">
        <w:rPr>
          <w:rStyle w:val="libAlaemChar"/>
          <w:rtl/>
        </w:rPr>
        <w:t>عليه‌السلام</w:t>
      </w:r>
      <w:r>
        <w:rPr>
          <w:rtl/>
        </w:rPr>
        <w:t xml:space="preserve">، يقول إذا خرج إلى الصلاة: </w:t>
      </w:r>
    </w:p>
    <w:p w:rsidR="001373A5" w:rsidRDefault="001373A5" w:rsidP="00AC1179">
      <w:pPr>
        <w:pStyle w:val="libNormal"/>
        <w:rPr>
          <w:rtl/>
        </w:rPr>
      </w:pPr>
      <w:r>
        <w:rPr>
          <w:rtl/>
        </w:rPr>
        <w:t xml:space="preserve">اللهم اني </w:t>
      </w:r>
      <w:r w:rsidR="00AC1179">
        <w:rPr>
          <w:rFonts w:hint="cs"/>
          <w:rtl/>
        </w:rPr>
        <w:t>أ</w:t>
      </w:r>
      <w:r>
        <w:rPr>
          <w:rtl/>
        </w:rPr>
        <w:t>س</w:t>
      </w:r>
      <w:r w:rsidR="00AC1179">
        <w:rPr>
          <w:rFonts w:hint="cs"/>
          <w:rtl/>
        </w:rPr>
        <w:t>أ</w:t>
      </w:r>
      <w:r>
        <w:rPr>
          <w:rtl/>
        </w:rPr>
        <w:t>لك بحق السائلين بك، وبحق مخرجي هذا، فإن</w:t>
      </w:r>
      <w:r w:rsidR="00AC1179">
        <w:rPr>
          <w:rFonts w:hint="cs"/>
          <w:rtl/>
        </w:rPr>
        <w:t>ّ</w:t>
      </w:r>
      <w:r>
        <w:rPr>
          <w:rtl/>
        </w:rPr>
        <w:t xml:space="preserve">ي لم اخرج اشرا ولا بطرا ولا رياء ولا سمعة، ولكن خرجت ابتغاء رضوانك، واجتناب سخطك، فعافني بعافيتك من النار ». </w:t>
      </w:r>
    </w:p>
    <w:p w:rsidR="001373A5" w:rsidRDefault="001373A5" w:rsidP="00AC1179">
      <w:pPr>
        <w:pStyle w:val="libNormal"/>
        <w:rPr>
          <w:rtl/>
        </w:rPr>
      </w:pPr>
      <w:r>
        <w:rPr>
          <w:rtl/>
        </w:rPr>
        <w:t xml:space="preserve">3946 / 4 - مصباح الشريعة: قال الصادق </w:t>
      </w:r>
      <w:r w:rsidRPr="00C47A50">
        <w:rPr>
          <w:rStyle w:val="libAlaemChar"/>
          <w:rtl/>
        </w:rPr>
        <w:t>عليه‌السلام</w:t>
      </w:r>
      <w:r>
        <w:rPr>
          <w:rtl/>
        </w:rPr>
        <w:t xml:space="preserve">: </w:t>
      </w:r>
      <w:r w:rsidR="00AC1179">
        <w:rPr>
          <w:rFonts w:hint="cs"/>
          <w:rtl/>
        </w:rPr>
        <w:t>«</w:t>
      </w:r>
      <w:r>
        <w:rPr>
          <w:rtl/>
        </w:rPr>
        <w:t xml:space="preserve"> إذا بلغت باب المسجد، فاعلم انك قد قصدت باب ملك عظيم، لما يطأ بساطه ال</w:t>
      </w:r>
      <w:r w:rsidR="00AC1179">
        <w:rPr>
          <w:rFonts w:hint="cs"/>
          <w:rtl/>
        </w:rPr>
        <w:t>ّ</w:t>
      </w:r>
      <w:r>
        <w:rPr>
          <w:rtl/>
        </w:rPr>
        <w:t>ا المطهرون، ولا يؤذن لمجالسته ال</w:t>
      </w:r>
      <w:r w:rsidR="00AC1179">
        <w:rPr>
          <w:rFonts w:hint="cs"/>
          <w:rtl/>
        </w:rPr>
        <w:t>ّ</w:t>
      </w:r>
      <w:r>
        <w:rPr>
          <w:rtl/>
        </w:rPr>
        <w:t>ا الصديقون، فهب القدوم إلى بساطه هيبة الملك، فانك على خطر عظيم ان غفلت، فاعلم انه قادر على ما يشاء، من العدل والفضل معك وبك، فان عطف عليك برحمته وفضله، قبل منك يسير الطاعة، واجزل لك عليها ثوابا كثيرا، وان طالبك باستحقاق الصدق والاخلاص عدلا بك، حجبك ورد</w:t>
      </w:r>
      <w:r w:rsidR="00AC1179">
        <w:rPr>
          <w:rFonts w:hint="cs"/>
          <w:rtl/>
        </w:rPr>
        <w:t>ّ</w:t>
      </w:r>
      <w:r>
        <w:rPr>
          <w:rtl/>
        </w:rPr>
        <w:t xml:space="preserve"> طاعتك وان كثرت، وهو فعال لما يريد، واعترف بعجزك</w:t>
      </w:r>
    </w:p>
    <w:p w:rsidR="001373A5" w:rsidRDefault="00B215B3" w:rsidP="001373A5">
      <w:pPr>
        <w:pStyle w:val="libLine"/>
        <w:rPr>
          <w:rtl/>
        </w:rPr>
      </w:pPr>
      <w:r>
        <w:rPr>
          <w:rtl/>
        </w:rPr>
        <w:t>____________________________</w:t>
      </w:r>
    </w:p>
    <w:p w:rsidR="001373A5" w:rsidRDefault="001373A5" w:rsidP="00AC1179">
      <w:pPr>
        <w:pStyle w:val="libFootnote"/>
        <w:rPr>
          <w:rtl/>
        </w:rPr>
      </w:pPr>
      <w:r>
        <w:rPr>
          <w:rtl/>
        </w:rPr>
        <w:t>(2) هكذا في المصدر، وكان في ال</w:t>
      </w:r>
      <w:r w:rsidR="00AC1179">
        <w:rPr>
          <w:rFonts w:hint="cs"/>
          <w:rtl/>
        </w:rPr>
        <w:t>أ</w:t>
      </w:r>
      <w:r>
        <w:rPr>
          <w:rtl/>
        </w:rPr>
        <w:t>صل المخطوط: أهل مسجد، والظاهر أنه تصحيف</w:t>
      </w:r>
      <w:r w:rsidR="00AC1179">
        <w:rPr>
          <w:rFonts w:hint="cs"/>
          <w:rtl/>
        </w:rPr>
        <w:t>.</w:t>
      </w:r>
      <w:r>
        <w:rPr>
          <w:rtl/>
        </w:rPr>
        <w:t xml:space="preserve"> </w:t>
      </w:r>
    </w:p>
    <w:p w:rsidR="001373A5" w:rsidRDefault="001373A5" w:rsidP="001373A5">
      <w:pPr>
        <w:pStyle w:val="libFootnote"/>
        <w:rPr>
          <w:rtl/>
        </w:rPr>
      </w:pPr>
      <w:r>
        <w:rPr>
          <w:rtl/>
        </w:rPr>
        <w:t>(3) وفيه زيادة: العلي العظيم</w:t>
      </w:r>
      <w:r w:rsidR="00AC1179">
        <w:rPr>
          <w:rFonts w:hint="cs"/>
          <w:rtl/>
        </w:rPr>
        <w:t>.</w:t>
      </w:r>
      <w:r>
        <w:rPr>
          <w:rtl/>
        </w:rPr>
        <w:t xml:space="preserve"> </w:t>
      </w:r>
    </w:p>
    <w:p w:rsidR="001373A5" w:rsidRDefault="001373A5" w:rsidP="001373A5">
      <w:pPr>
        <w:pStyle w:val="libFootnote0"/>
        <w:rPr>
          <w:rtl/>
        </w:rPr>
      </w:pPr>
      <w:r>
        <w:rPr>
          <w:rtl/>
        </w:rPr>
        <w:t>3 - أمالي الطوسي ج 1 ص 381</w:t>
      </w:r>
      <w:r w:rsidR="00AC1179">
        <w:rPr>
          <w:rFonts w:hint="cs"/>
          <w:rtl/>
        </w:rPr>
        <w:t>.</w:t>
      </w:r>
      <w:r>
        <w:rPr>
          <w:rtl/>
        </w:rPr>
        <w:t xml:space="preserve"> </w:t>
      </w:r>
    </w:p>
    <w:p w:rsidR="001373A5" w:rsidRDefault="001373A5" w:rsidP="001373A5">
      <w:pPr>
        <w:pStyle w:val="libFootnote0"/>
        <w:rPr>
          <w:rtl/>
        </w:rPr>
      </w:pPr>
      <w:r>
        <w:rPr>
          <w:rtl/>
        </w:rPr>
        <w:t xml:space="preserve">4 - مصباح الشريعة ص 86 باختلاف في اللفظ. </w:t>
      </w:r>
    </w:p>
    <w:p w:rsidR="001373A5" w:rsidRDefault="001373A5" w:rsidP="00AC1179">
      <w:pPr>
        <w:pStyle w:val="libNormal0"/>
        <w:rPr>
          <w:rtl/>
        </w:rPr>
      </w:pPr>
      <w:r>
        <w:rPr>
          <w:rtl/>
        </w:rPr>
        <w:br w:type="page"/>
      </w:r>
      <w:r>
        <w:rPr>
          <w:rtl/>
        </w:rPr>
        <w:lastRenderedPageBreak/>
        <w:t>وتقصيرك وانكسارك، وفقرك بين يديه، فان</w:t>
      </w:r>
      <w:r w:rsidR="00AC1179">
        <w:rPr>
          <w:rFonts w:hint="cs"/>
          <w:rtl/>
        </w:rPr>
        <w:t>ّ</w:t>
      </w:r>
      <w:r>
        <w:rPr>
          <w:rtl/>
        </w:rPr>
        <w:t>ك قد توج</w:t>
      </w:r>
      <w:r w:rsidR="00AC1179">
        <w:rPr>
          <w:rFonts w:hint="cs"/>
          <w:rtl/>
        </w:rPr>
        <w:t>ّ</w:t>
      </w:r>
      <w:r>
        <w:rPr>
          <w:rtl/>
        </w:rPr>
        <w:t>هت للعبادة والمؤانسة به، واعرض اسرارك عليه، ولتعلم انه لا يخفى عليه أسرار الخلق أجمعين وعلانيتهم، وكن كافقر عباده بين يديه، واخل قلبك عن</w:t>
      </w:r>
      <w:r w:rsidR="00D85936">
        <w:rPr>
          <w:rtl/>
        </w:rPr>
        <w:t xml:space="preserve"> كلّ </w:t>
      </w:r>
      <w:r>
        <w:rPr>
          <w:rtl/>
        </w:rPr>
        <w:t>شاغل يحجبك عن رب</w:t>
      </w:r>
      <w:r w:rsidR="00AC1179">
        <w:rPr>
          <w:rFonts w:hint="cs"/>
          <w:rtl/>
        </w:rPr>
        <w:t>ّ</w:t>
      </w:r>
      <w:r>
        <w:rPr>
          <w:rtl/>
        </w:rPr>
        <w:t>ك، فانه لا يقبل ال</w:t>
      </w:r>
      <w:r w:rsidR="00AC1179">
        <w:rPr>
          <w:rFonts w:hint="cs"/>
          <w:rtl/>
        </w:rPr>
        <w:t>ّ</w:t>
      </w:r>
      <w:r>
        <w:rPr>
          <w:rtl/>
        </w:rPr>
        <w:t>ا الاطهر والاخلص، وانظر من اي</w:t>
      </w:r>
      <w:r w:rsidR="00AC1179">
        <w:rPr>
          <w:rFonts w:hint="cs"/>
          <w:rtl/>
        </w:rPr>
        <w:t>ّ</w:t>
      </w:r>
      <w:r>
        <w:rPr>
          <w:rtl/>
        </w:rPr>
        <w:t xml:space="preserve"> ديوان يخرج اسمك، فان ذقت حلاوة مناجاته، ولذيذ مخاطباته، وشربت بكأس رحمته وكراماته، من حسن اقباله عليك وإجابته، فقد صلحت لخدمته، فادخل فلك ال</w:t>
      </w:r>
      <w:r w:rsidR="00AC1179">
        <w:rPr>
          <w:rFonts w:hint="cs"/>
          <w:rtl/>
        </w:rPr>
        <w:t>إ</w:t>
      </w:r>
      <w:r>
        <w:rPr>
          <w:rtl/>
        </w:rPr>
        <w:t>ذن وال</w:t>
      </w:r>
      <w:r w:rsidR="00AC1179">
        <w:rPr>
          <w:rFonts w:hint="cs"/>
          <w:rtl/>
        </w:rPr>
        <w:t>أ</w:t>
      </w:r>
      <w:r>
        <w:rPr>
          <w:rtl/>
        </w:rPr>
        <w:t>مان، وإل</w:t>
      </w:r>
      <w:r w:rsidR="00AC1179">
        <w:rPr>
          <w:rFonts w:hint="cs"/>
          <w:rtl/>
        </w:rPr>
        <w:t>ّ</w:t>
      </w:r>
      <w:r>
        <w:rPr>
          <w:rtl/>
        </w:rPr>
        <w:t>ا فقف وقوف من انقطع عنه الحيل، وقصر عنه ال</w:t>
      </w:r>
      <w:r w:rsidR="00AC1179">
        <w:rPr>
          <w:rFonts w:hint="cs"/>
          <w:rtl/>
        </w:rPr>
        <w:t>أ</w:t>
      </w:r>
      <w:r>
        <w:rPr>
          <w:rtl/>
        </w:rPr>
        <w:t>مل، وقضى عليه ال</w:t>
      </w:r>
      <w:r w:rsidR="00AC1179">
        <w:rPr>
          <w:rFonts w:hint="cs"/>
          <w:rtl/>
        </w:rPr>
        <w:t>أ</w:t>
      </w:r>
      <w:r>
        <w:rPr>
          <w:rtl/>
        </w:rPr>
        <w:t xml:space="preserve">جل، فان علم الله </w:t>
      </w:r>
      <w:r w:rsidR="00374BFD">
        <w:rPr>
          <w:rtl/>
        </w:rPr>
        <w:t>عزّوجلّ</w:t>
      </w:r>
      <w:r>
        <w:rPr>
          <w:rtl/>
        </w:rPr>
        <w:t xml:space="preserve"> من قلبك صدق ال</w:t>
      </w:r>
      <w:r w:rsidR="00AC1179">
        <w:rPr>
          <w:rFonts w:hint="cs"/>
          <w:rtl/>
        </w:rPr>
        <w:t>إ</w:t>
      </w:r>
      <w:r>
        <w:rPr>
          <w:rtl/>
        </w:rPr>
        <w:t>لتجاء إليه، نظر إليك بعين الرأفة والرحمة واللطف، ووف</w:t>
      </w:r>
      <w:r w:rsidR="00AC1179">
        <w:rPr>
          <w:rFonts w:hint="cs"/>
          <w:rtl/>
        </w:rPr>
        <w:t>ّ</w:t>
      </w:r>
      <w:r>
        <w:rPr>
          <w:rtl/>
        </w:rPr>
        <w:t>قك لما يحب</w:t>
      </w:r>
      <w:r w:rsidR="00AC1179">
        <w:rPr>
          <w:rFonts w:hint="cs"/>
          <w:rtl/>
        </w:rPr>
        <w:t>ّ</w:t>
      </w:r>
      <w:r>
        <w:rPr>
          <w:rtl/>
        </w:rPr>
        <w:t xml:space="preserve"> ويرضى، ف</w:t>
      </w:r>
      <w:r w:rsidR="00AC1179">
        <w:rPr>
          <w:rFonts w:hint="cs"/>
          <w:rtl/>
        </w:rPr>
        <w:t>إ</w:t>
      </w:r>
      <w:r>
        <w:rPr>
          <w:rtl/>
        </w:rPr>
        <w:t xml:space="preserve">نه كريم يحب الكرامة لعباده المضطرين إليه، المحترقين على بابه لطلب مرضاته، قال تعالى: </w:t>
      </w:r>
      <w:r w:rsidRPr="00AC1179">
        <w:rPr>
          <w:rStyle w:val="libAlaemChar"/>
          <w:rtl/>
        </w:rPr>
        <w:t>(</w:t>
      </w:r>
      <w:r w:rsidR="00AC1179">
        <w:rPr>
          <w:rFonts w:hint="cs"/>
          <w:rtl/>
        </w:rPr>
        <w:t xml:space="preserve"> </w:t>
      </w:r>
      <w:r w:rsidR="00AC1179" w:rsidRPr="00AC1179">
        <w:rPr>
          <w:rStyle w:val="libAieChar"/>
          <w:rtl/>
        </w:rPr>
        <w:t>أَمَّن يُجِيبُ الْمُضْطَرَّ إِذَا دَعَاهُ وَيَكْشِفُ السُّوءَ</w:t>
      </w:r>
      <w:r w:rsidR="00AC1179">
        <w:rPr>
          <w:rFonts w:hint="cs"/>
          <w:rtl/>
        </w:rPr>
        <w:t xml:space="preserve"> </w:t>
      </w:r>
      <w:r w:rsidRPr="00AC1179">
        <w:rPr>
          <w:rStyle w:val="libAlaemChar"/>
          <w:rtl/>
        </w:rPr>
        <w:t>)</w:t>
      </w:r>
      <w:r>
        <w:rPr>
          <w:rtl/>
        </w:rPr>
        <w:t xml:space="preserve"> </w:t>
      </w:r>
      <w:r w:rsidRPr="008711E3">
        <w:rPr>
          <w:rStyle w:val="libFootnotenumChar"/>
          <w:rtl/>
        </w:rPr>
        <w:t>(1)</w:t>
      </w:r>
      <w:r>
        <w:rPr>
          <w:rtl/>
        </w:rPr>
        <w:t xml:space="preserve">. </w:t>
      </w:r>
    </w:p>
    <w:p w:rsidR="001373A5" w:rsidRDefault="001373A5" w:rsidP="000D3C91">
      <w:pPr>
        <w:pStyle w:val="libNormal"/>
        <w:rPr>
          <w:rtl/>
        </w:rPr>
      </w:pPr>
      <w:r>
        <w:rPr>
          <w:rtl/>
        </w:rPr>
        <w:t xml:space="preserve">3947 / 5 - تفسير العسكري </w:t>
      </w:r>
      <w:r w:rsidRPr="00C47A50">
        <w:rPr>
          <w:rStyle w:val="libAlaemChar"/>
          <w:rtl/>
        </w:rPr>
        <w:t>عليه‌السلام</w:t>
      </w:r>
      <w:r>
        <w:rPr>
          <w:rtl/>
        </w:rPr>
        <w:t xml:space="preserve">: في قوله تعالى: </w:t>
      </w:r>
      <w:r w:rsidRPr="000D3C91">
        <w:rPr>
          <w:rStyle w:val="libAlaemChar"/>
          <w:rtl/>
        </w:rPr>
        <w:t>(</w:t>
      </w:r>
      <w:r w:rsidR="000D3C91">
        <w:rPr>
          <w:rFonts w:hint="cs"/>
          <w:rtl/>
        </w:rPr>
        <w:t xml:space="preserve"> </w:t>
      </w:r>
      <w:r w:rsidR="000D3C91" w:rsidRPr="000D3C91">
        <w:rPr>
          <w:rStyle w:val="libAieChar"/>
          <w:rtl/>
        </w:rPr>
        <w:t>وَمَنْ أَظْلَمُ مِمَّن مَّنَعَ مَسَاجِدَ اللَّـهِ</w:t>
      </w:r>
      <w:r w:rsidR="000D3C91">
        <w:rPr>
          <w:rFonts w:hint="cs"/>
          <w:rtl/>
        </w:rPr>
        <w:t xml:space="preserve"> </w:t>
      </w:r>
      <w:r w:rsidRPr="000D3C91">
        <w:rPr>
          <w:rStyle w:val="libAlaemChar"/>
          <w:rtl/>
        </w:rPr>
        <w:t>)</w:t>
      </w:r>
      <w:r>
        <w:rPr>
          <w:rtl/>
        </w:rPr>
        <w:t xml:space="preserve"> </w:t>
      </w:r>
      <w:r w:rsidRPr="008711E3">
        <w:rPr>
          <w:rStyle w:val="libFootnotenumChar"/>
          <w:rtl/>
        </w:rPr>
        <w:t>(1)</w:t>
      </w:r>
      <w:r>
        <w:rPr>
          <w:rtl/>
        </w:rPr>
        <w:t>: « هي مساجد خيار المؤمنين بمك</w:t>
      </w:r>
      <w:r w:rsidR="000D3C91">
        <w:rPr>
          <w:rFonts w:hint="cs"/>
          <w:rtl/>
        </w:rPr>
        <w:t>ّ</w:t>
      </w:r>
      <w:r>
        <w:rPr>
          <w:rtl/>
        </w:rPr>
        <w:t xml:space="preserve">ة، منعوهم من التعبد فيها، بأن ألجأوا رسول الله </w:t>
      </w:r>
      <w:r w:rsidRPr="00C47A50">
        <w:rPr>
          <w:rStyle w:val="libAlaemChar"/>
          <w:rtl/>
        </w:rPr>
        <w:t>صلى‌الله‌عليه‌وآله‌</w:t>
      </w:r>
      <w:r>
        <w:rPr>
          <w:rtl/>
        </w:rPr>
        <w:t xml:space="preserve"> إلى الخروج عن مك</w:t>
      </w:r>
      <w:r w:rsidR="000D3C91">
        <w:rPr>
          <w:rFonts w:hint="cs"/>
          <w:rtl/>
        </w:rPr>
        <w:t>ّ</w:t>
      </w:r>
      <w:r>
        <w:rPr>
          <w:rtl/>
        </w:rPr>
        <w:t xml:space="preserve">ة ». </w:t>
      </w:r>
    </w:p>
    <w:p w:rsidR="001373A5" w:rsidRDefault="001373A5" w:rsidP="000D3C91">
      <w:pPr>
        <w:pStyle w:val="libNormal"/>
        <w:rPr>
          <w:rtl/>
        </w:rPr>
      </w:pPr>
      <w:r>
        <w:rPr>
          <w:rtl/>
        </w:rPr>
        <w:t xml:space="preserve">3948 / 6 - أمين </w:t>
      </w:r>
      <w:r w:rsidR="007413D1">
        <w:rPr>
          <w:rtl/>
        </w:rPr>
        <w:t>الإسلام</w:t>
      </w:r>
      <w:r>
        <w:rPr>
          <w:rtl/>
        </w:rPr>
        <w:t xml:space="preserve"> الطبرسي في مجمع البيان، والجوامع: في قوله تعالى: </w:t>
      </w:r>
      <w:r w:rsidRPr="000D3C91">
        <w:rPr>
          <w:rStyle w:val="libAlaemChar"/>
          <w:rtl/>
        </w:rPr>
        <w:t>(</w:t>
      </w:r>
      <w:r w:rsidR="000D3C91">
        <w:rPr>
          <w:rStyle w:val="libAieChar"/>
          <w:rFonts w:hint="cs"/>
          <w:rtl/>
        </w:rPr>
        <w:t xml:space="preserve"> </w:t>
      </w:r>
      <w:r w:rsidR="000D3C91" w:rsidRPr="000D3C91">
        <w:rPr>
          <w:rStyle w:val="libAieChar"/>
          <w:rtl/>
        </w:rPr>
        <w:t>وَالَّذِينَ اتَّخَذُوا مَسْجِدًا ضِرَارًا</w:t>
      </w:r>
      <w:r w:rsidR="000D3C91">
        <w:rPr>
          <w:rFonts w:hint="cs"/>
          <w:rtl/>
        </w:rPr>
        <w:t xml:space="preserve"> </w:t>
      </w:r>
      <w:r w:rsidRPr="000D3C91">
        <w:rPr>
          <w:rStyle w:val="libAlaemChar"/>
          <w:rtl/>
        </w:rPr>
        <w:t>)</w:t>
      </w:r>
      <w:r>
        <w:rPr>
          <w:rtl/>
        </w:rPr>
        <w:t xml:space="preserve"> </w:t>
      </w:r>
      <w:r w:rsidRPr="008711E3">
        <w:rPr>
          <w:rStyle w:val="libFootnotenumChar"/>
          <w:rtl/>
        </w:rPr>
        <w:t>(1)</w:t>
      </w:r>
      <w:r>
        <w:rPr>
          <w:rtl/>
        </w:rPr>
        <w:t>، الآية، روي ان بني</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النمل 27: 62 </w:t>
      </w:r>
    </w:p>
    <w:p w:rsidR="001373A5" w:rsidRDefault="001373A5" w:rsidP="001373A5">
      <w:pPr>
        <w:pStyle w:val="libFootnote0"/>
        <w:rPr>
          <w:rtl/>
        </w:rPr>
      </w:pPr>
      <w:r>
        <w:rPr>
          <w:rtl/>
        </w:rPr>
        <w:t xml:space="preserve">5 - تفسير العسكري </w:t>
      </w:r>
      <w:r w:rsidR="007413D1" w:rsidRPr="007413D1">
        <w:rPr>
          <w:rStyle w:val="libFootnoteAlaemChar"/>
          <w:rtl/>
        </w:rPr>
        <w:t>عليه‌السلام</w:t>
      </w:r>
      <w:r>
        <w:rPr>
          <w:rtl/>
        </w:rPr>
        <w:t xml:space="preserve"> ص 230 باختلاف، عنه في البحار ج 83 ص 340 </w:t>
      </w:r>
    </w:p>
    <w:p w:rsidR="001373A5" w:rsidRDefault="001373A5" w:rsidP="001373A5">
      <w:pPr>
        <w:pStyle w:val="libFootnote"/>
        <w:rPr>
          <w:rtl/>
        </w:rPr>
      </w:pPr>
      <w:r>
        <w:rPr>
          <w:rtl/>
        </w:rPr>
        <w:t xml:space="preserve">(1) البقرة 2: 114 </w:t>
      </w:r>
    </w:p>
    <w:p w:rsidR="001373A5" w:rsidRDefault="001373A5" w:rsidP="001373A5">
      <w:pPr>
        <w:pStyle w:val="libFootnote0"/>
        <w:rPr>
          <w:rtl/>
        </w:rPr>
      </w:pPr>
      <w:r>
        <w:rPr>
          <w:rtl/>
        </w:rPr>
        <w:t xml:space="preserve">6 - مجمع البيان ج 3 ص 72 باختصار والجوامع ج 2 ص 84 </w:t>
      </w:r>
    </w:p>
    <w:p w:rsidR="001373A5" w:rsidRDefault="001373A5" w:rsidP="001373A5">
      <w:pPr>
        <w:pStyle w:val="libFootnote"/>
        <w:rPr>
          <w:rtl/>
        </w:rPr>
      </w:pPr>
      <w:r>
        <w:rPr>
          <w:rtl/>
        </w:rPr>
        <w:t xml:space="preserve">(1) التوبة 9: 107 </w:t>
      </w:r>
    </w:p>
    <w:p w:rsidR="001373A5" w:rsidRDefault="001373A5" w:rsidP="001373A5">
      <w:pPr>
        <w:pStyle w:val="libNormal0"/>
        <w:rPr>
          <w:rtl/>
        </w:rPr>
      </w:pPr>
      <w:r>
        <w:rPr>
          <w:rtl/>
        </w:rPr>
        <w:br w:type="page"/>
      </w:r>
      <w:r>
        <w:rPr>
          <w:rtl/>
        </w:rPr>
        <w:lastRenderedPageBreak/>
        <w:t>عمرو بن عوف، لم</w:t>
      </w:r>
      <w:r w:rsidR="000D3C91">
        <w:rPr>
          <w:rFonts w:hint="cs"/>
          <w:rtl/>
        </w:rPr>
        <w:t>ّ</w:t>
      </w:r>
      <w:r>
        <w:rPr>
          <w:rtl/>
        </w:rPr>
        <w:t>ا بنوا مسجد قبا، وصل</w:t>
      </w:r>
      <w:r w:rsidR="000D3C91">
        <w:rPr>
          <w:rFonts w:hint="cs"/>
          <w:rtl/>
        </w:rPr>
        <w:t>ّ</w:t>
      </w:r>
      <w:r>
        <w:rPr>
          <w:rtl/>
        </w:rPr>
        <w:t xml:space="preserve">ى فيه رسول الله </w:t>
      </w:r>
      <w:r w:rsidRPr="00C47A50">
        <w:rPr>
          <w:rStyle w:val="libAlaemChar"/>
          <w:rtl/>
        </w:rPr>
        <w:t>صلى‌الله‌عليه‌وآله‌</w:t>
      </w:r>
      <w:r>
        <w:rPr>
          <w:rtl/>
        </w:rPr>
        <w:t>، حسدتهم اخوتهم بنوا غنم بن عوف وقالوا: نبني مسجدا نصل</w:t>
      </w:r>
      <w:r w:rsidR="000D3C91">
        <w:rPr>
          <w:rFonts w:hint="cs"/>
          <w:rtl/>
        </w:rPr>
        <w:t>ّ</w:t>
      </w:r>
      <w:r>
        <w:rPr>
          <w:rtl/>
        </w:rPr>
        <w:t xml:space="preserve">ي فيه، ولا نحضر جماعة </w:t>
      </w:r>
      <w:r w:rsidR="00E64BBC">
        <w:rPr>
          <w:rtl/>
        </w:rPr>
        <w:t>محمّد</w:t>
      </w:r>
      <w:r>
        <w:rPr>
          <w:rtl/>
        </w:rPr>
        <w:t xml:space="preserve"> </w:t>
      </w:r>
      <w:r w:rsidRPr="00C47A50">
        <w:rPr>
          <w:rStyle w:val="libAlaemChar"/>
          <w:rtl/>
        </w:rPr>
        <w:t>صلى‌الله‌عليه‌وآله‌</w:t>
      </w:r>
      <w:r>
        <w:rPr>
          <w:rtl/>
        </w:rPr>
        <w:t xml:space="preserve">، فبنوا مسجدا إلى جنب مسجد قبا، وقالوا لرسول الله </w:t>
      </w:r>
      <w:r w:rsidRPr="00C47A50">
        <w:rPr>
          <w:rStyle w:val="libAlaemChar"/>
          <w:rtl/>
        </w:rPr>
        <w:t>صلى‌الله‌عليه‌وآله‌</w:t>
      </w:r>
      <w:r>
        <w:rPr>
          <w:rtl/>
        </w:rPr>
        <w:t xml:space="preserve"> وهو يتجهز إلى تبوك: انا نحب</w:t>
      </w:r>
      <w:r w:rsidR="000D3C91">
        <w:rPr>
          <w:rFonts w:hint="cs"/>
          <w:rtl/>
        </w:rPr>
        <w:t>ّ</w:t>
      </w:r>
      <w:r>
        <w:rPr>
          <w:rtl/>
        </w:rPr>
        <w:t xml:space="preserve"> ان تأتينا فتصلي لنا فيه، فقال </w:t>
      </w:r>
      <w:r w:rsidRPr="00C47A50">
        <w:rPr>
          <w:rStyle w:val="libAlaemChar"/>
          <w:rtl/>
        </w:rPr>
        <w:t>صلى‌الله‌عليه‌وآله‌</w:t>
      </w:r>
      <w:r>
        <w:rPr>
          <w:rtl/>
        </w:rPr>
        <w:t>: ان</w:t>
      </w:r>
      <w:r w:rsidR="000D3C91">
        <w:rPr>
          <w:rFonts w:hint="cs"/>
          <w:rtl/>
        </w:rPr>
        <w:t>ّ</w:t>
      </w:r>
      <w:r>
        <w:rPr>
          <w:rtl/>
        </w:rPr>
        <w:t>ي على جناح سفر، ولم</w:t>
      </w:r>
      <w:r w:rsidR="000D3C91">
        <w:rPr>
          <w:rFonts w:hint="cs"/>
          <w:rtl/>
        </w:rPr>
        <w:t>ّ</w:t>
      </w:r>
      <w:r>
        <w:rPr>
          <w:rtl/>
        </w:rPr>
        <w:t>ا انصرف من تبوك نزل</w:t>
      </w:r>
      <w:r w:rsidR="000D3C91">
        <w:rPr>
          <w:rFonts w:hint="cs"/>
          <w:rtl/>
        </w:rPr>
        <w:t>َ</w:t>
      </w:r>
      <w:r>
        <w:rPr>
          <w:rtl/>
        </w:rPr>
        <w:t>ت</w:t>
      </w:r>
      <w:r w:rsidR="000D3C91">
        <w:rPr>
          <w:rFonts w:hint="cs"/>
          <w:rtl/>
        </w:rPr>
        <w:t>ْ</w:t>
      </w:r>
      <w:r>
        <w:rPr>
          <w:rtl/>
        </w:rPr>
        <w:t xml:space="preserve">، فارسل من هدم المسجد، واحرقه وامر ان يتخذ مكانه كناسة، يلقى فيها الجيف والقمامة. </w:t>
      </w:r>
    </w:p>
    <w:p w:rsidR="001373A5" w:rsidRDefault="001373A5" w:rsidP="000D3C91">
      <w:pPr>
        <w:pStyle w:val="libNormal"/>
        <w:rPr>
          <w:rtl/>
        </w:rPr>
      </w:pPr>
      <w:r>
        <w:rPr>
          <w:rtl/>
        </w:rPr>
        <w:t xml:space="preserve">3949 / 7 - علي بن ابراهيم في تفسيره: عن </w:t>
      </w:r>
      <w:r w:rsidR="00E64BBC">
        <w:rPr>
          <w:rtl/>
        </w:rPr>
        <w:t>محمّد</w:t>
      </w:r>
      <w:r>
        <w:rPr>
          <w:rtl/>
        </w:rPr>
        <w:t xml:space="preserve"> بن جعفر، عن جعفر بن </w:t>
      </w:r>
      <w:r w:rsidR="00E64BBC">
        <w:rPr>
          <w:rtl/>
        </w:rPr>
        <w:t>محمّد</w:t>
      </w:r>
      <w:r>
        <w:rPr>
          <w:rtl/>
        </w:rPr>
        <w:t xml:space="preserve"> بن مالك، عن عباد بن يعقوب، عن </w:t>
      </w:r>
      <w:r w:rsidR="00E64BBC">
        <w:rPr>
          <w:rtl/>
        </w:rPr>
        <w:t>محمّد</w:t>
      </w:r>
      <w:r>
        <w:rPr>
          <w:rtl/>
        </w:rPr>
        <w:t xml:space="preserve"> بن يعقوب، عن جعفر الاحول، عن منصور، عن أبي ابراهيم </w:t>
      </w:r>
      <w:r w:rsidRPr="00C47A50">
        <w:rPr>
          <w:rStyle w:val="libAlaemChar"/>
          <w:rtl/>
        </w:rPr>
        <w:t>عليه‌السلام</w:t>
      </w:r>
      <w:r>
        <w:rPr>
          <w:rtl/>
        </w:rPr>
        <w:t xml:space="preserve">، قال: « لما خافت بنو اسرائيل جبابرتها، أوحى الله إلى موسى وهارون </w:t>
      </w:r>
      <w:r w:rsidRPr="000D3C91">
        <w:rPr>
          <w:rStyle w:val="libAlaemChar"/>
          <w:rtl/>
        </w:rPr>
        <w:t>(</w:t>
      </w:r>
      <w:r w:rsidR="000D3C91">
        <w:rPr>
          <w:rFonts w:hint="cs"/>
          <w:rtl/>
        </w:rPr>
        <w:t xml:space="preserve"> </w:t>
      </w:r>
      <w:r w:rsidR="000D3C91" w:rsidRPr="000D3C91">
        <w:rPr>
          <w:rStyle w:val="libAieChar"/>
          <w:rtl/>
        </w:rPr>
        <w:t>أَن تَبَوَّآ لِقَوْمِكُمَا بِمِصْرَ بُيُوتًا وَاجْعَلُوا بُيُوتَكُمْ قِبْلَةً</w:t>
      </w:r>
      <w:r w:rsidR="000D3C91">
        <w:rPr>
          <w:rFonts w:hint="cs"/>
          <w:rtl/>
        </w:rPr>
        <w:t xml:space="preserve"> </w:t>
      </w:r>
      <w:r w:rsidRPr="000D3C91">
        <w:rPr>
          <w:rStyle w:val="libAlaemChar"/>
          <w:rtl/>
        </w:rPr>
        <w:t>)</w:t>
      </w:r>
      <w:r>
        <w:rPr>
          <w:rtl/>
        </w:rPr>
        <w:t xml:space="preserve"> </w:t>
      </w:r>
      <w:r w:rsidRPr="008711E3">
        <w:rPr>
          <w:rStyle w:val="libFootnotenumChar"/>
          <w:rtl/>
        </w:rPr>
        <w:t>(1)</w:t>
      </w:r>
      <w:r>
        <w:rPr>
          <w:rtl/>
        </w:rPr>
        <w:t>، قال: امروا ان يصل</w:t>
      </w:r>
      <w:r w:rsidR="000D3C91">
        <w:rPr>
          <w:rFonts w:hint="cs"/>
          <w:rtl/>
        </w:rPr>
        <w:t>ّ</w:t>
      </w:r>
      <w:r>
        <w:rPr>
          <w:rtl/>
        </w:rPr>
        <w:t xml:space="preserve">وا في بيوتهم ». </w:t>
      </w:r>
    </w:p>
    <w:p w:rsidR="001373A5" w:rsidRDefault="001373A5" w:rsidP="001373A5">
      <w:pPr>
        <w:pStyle w:val="libNormal"/>
        <w:rPr>
          <w:rtl/>
        </w:rPr>
      </w:pPr>
      <w:r>
        <w:rPr>
          <w:rtl/>
        </w:rPr>
        <w:t>3950 / 8 - نصر بن مزاحم في كتاب صفين: عن عمرو بن شمر، وعمر بن سعد، و</w:t>
      </w:r>
      <w:r w:rsidR="00E64BBC">
        <w:rPr>
          <w:rtl/>
        </w:rPr>
        <w:t>محمّد</w:t>
      </w:r>
      <w:r>
        <w:rPr>
          <w:rtl/>
        </w:rPr>
        <w:t xml:space="preserve"> بن عبيد الله </w:t>
      </w:r>
      <w:r w:rsidRPr="008711E3">
        <w:rPr>
          <w:rStyle w:val="libFootnotenumChar"/>
          <w:rtl/>
        </w:rPr>
        <w:t>(1)</w:t>
      </w:r>
      <w:r>
        <w:rPr>
          <w:rtl/>
        </w:rPr>
        <w:t>، عن رجل من الانصار، عن الحارث بن كعب، عن</w:t>
      </w:r>
      <w:r w:rsidR="00E64BBC">
        <w:rPr>
          <w:rtl/>
        </w:rPr>
        <w:t xml:space="preserve"> عبد</w:t>
      </w:r>
      <w:r>
        <w:rPr>
          <w:rtl/>
        </w:rPr>
        <w:t xml:space="preserve">الرحمن بن عبيد ابي الكنود </w:t>
      </w:r>
      <w:r w:rsidRPr="008711E3">
        <w:rPr>
          <w:rStyle w:val="libFootnotenumChar"/>
          <w:rtl/>
        </w:rPr>
        <w:t>(2)</w:t>
      </w:r>
      <w:r>
        <w:rPr>
          <w:rtl/>
        </w:rPr>
        <w:t xml:space="preserve">، قال لما اراد علي </w:t>
      </w:r>
      <w:r w:rsidRPr="00C47A50">
        <w:rPr>
          <w:rStyle w:val="libAlaemChar"/>
          <w:rtl/>
        </w:rPr>
        <w:t>عليه‌السلام</w:t>
      </w:r>
      <w:r>
        <w:rPr>
          <w:rtl/>
        </w:rPr>
        <w:t xml:space="preserve"> الشخوص من النخيلة قام في الناس وخطبهم،</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7 - تفسير القمي ج 1 ص 314 </w:t>
      </w:r>
    </w:p>
    <w:p w:rsidR="001373A5" w:rsidRDefault="001373A5" w:rsidP="001373A5">
      <w:pPr>
        <w:pStyle w:val="libFootnote"/>
        <w:rPr>
          <w:rtl/>
        </w:rPr>
      </w:pPr>
      <w:r>
        <w:rPr>
          <w:rtl/>
        </w:rPr>
        <w:t xml:space="preserve">(1) يونس 10: 87 </w:t>
      </w:r>
    </w:p>
    <w:p w:rsidR="001373A5" w:rsidRDefault="001373A5" w:rsidP="001373A5">
      <w:pPr>
        <w:pStyle w:val="libFootnote0"/>
        <w:rPr>
          <w:rtl/>
        </w:rPr>
      </w:pPr>
      <w:r>
        <w:rPr>
          <w:rtl/>
        </w:rPr>
        <w:t xml:space="preserve">8 - وقعة صفين ص 131، وعنه في البحار ج 100 ص 455 ح 30 </w:t>
      </w:r>
    </w:p>
    <w:p w:rsidR="001373A5" w:rsidRDefault="001373A5" w:rsidP="001373A5">
      <w:pPr>
        <w:pStyle w:val="libFootnote"/>
        <w:rPr>
          <w:rtl/>
        </w:rPr>
      </w:pPr>
      <w:r>
        <w:rPr>
          <w:rtl/>
        </w:rPr>
        <w:t xml:space="preserve">(1) في المصدر: </w:t>
      </w:r>
      <w:r w:rsidR="00B215B3">
        <w:rPr>
          <w:rtl/>
        </w:rPr>
        <w:t>عبدالله</w:t>
      </w:r>
      <w:r>
        <w:rPr>
          <w:rtl/>
        </w:rPr>
        <w:t xml:space="preserve"> </w:t>
      </w:r>
    </w:p>
    <w:p w:rsidR="001373A5" w:rsidRDefault="001373A5" w:rsidP="001373A5">
      <w:pPr>
        <w:pStyle w:val="libFootnote"/>
        <w:rPr>
          <w:rtl/>
        </w:rPr>
      </w:pPr>
      <w:r>
        <w:rPr>
          <w:rtl/>
        </w:rPr>
        <w:t xml:space="preserve">(2) في المصدر: بن أبي الكنود، والصحيح: بن الكنود « راجع معجم رجال الحديث ج 9 ص 337 ورجال الشيخ ص 53 » </w:t>
      </w:r>
    </w:p>
    <w:p w:rsidR="001373A5" w:rsidRDefault="001373A5" w:rsidP="001373A5">
      <w:pPr>
        <w:pStyle w:val="libNormal0"/>
        <w:rPr>
          <w:rtl/>
        </w:rPr>
      </w:pPr>
      <w:r>
        <w:rPr>
          <w:rtl/>
        </w:rPr>
        <w:br w:type="page"/>
      </w:r>
      <w:r>
        <w:rPr>
          <w:rtl/>
        </w:rPr>
        <w:lastRenderedPageBreak/>
        <w:t xml:space="preserve">وساق الحديث إلى قوله: فخرج </w:t>
      </w:r>
      <w:r w:rsidRPr="00C47A50">
        <w:rPr>
          <w:rStyle w:val="libAlaemChar"/>
          <w:rtl/>
        </w:rPr>
        <w:t>عليه‌السلام</w:t>
      </w:r>
      <w:r>
        <w:rPr>
          <w:rtl/>
        </w:rPr>
        <w:t xml:space="preserve"> حتى جاز حد</w:t>
      </w:r>
      <w:r w:rsidR="000D3C91">
        <w:rPr>
          <w:rFonts w:hint="cs"/>
          <w:rtl/>
        </w:rPr>
        <w:t>ّ</w:t>
      </w:r>
      <w:r>
        <w:rPr>
          <w:rtl/>
        </w:rPr>
        <w:t xml:space="preserve"> الكوفة، صل</w:t>
      </w:r>
      <w:r w:rsidR="000D3C91">
        <w:rPr>
          <w:rFonts w:hint="cs"/>
          <w:rtl/>
        </w:rPr>
        <w:t>ّ</w:t>
      </w:r>
      <w:r>
        <w:rPr>
          <w:rtl/>
        </w:rPr>
        <w:t>ى ركعتين، قال نصر: وحدثني اسرائيل بن يونس، عن أبي اسحاق السبيعي، عن</w:t>
      </w:r>
      <w:r w:rsidR="00E64BBC">
        <w:rPr>
          <w:rtl/>
        </w:rPr>
        <w:t xml:space="preserve"> عبد</w:t>
      </w:r>
      <w:r>
        <w:rPr>
          <w:rtl/>
        </w:rPr>
        <w:t>الرحمن بن يزيد، ان</w:t>
      </w:r>
      <w:r w:rsidR="000D3C91">
        <w:rPr>
          <w:rFonts w:hint="cs"/>
          <w:rtl/>
        </w:rPr>
        <w:t>ّ</w:t>
      </w:r>
      <w:r>
        <w:rPr>
          <w:rtl/>
        </w:rPr>
        <w:t xml:space="preserve"> عليا </w:t>
      </w:r>
      <w:r w:rsidRPr="00C47A50">
        <w:rPr>
          <w:rStyle w:val="libAlaemChar"/>
          <w:rtl/>
        </w:rPr>
        <w:t>عليه‌السلام</w:t>
      </w:r>
      <w:r>
        <w:rPr>
          <w:rtl/>
        </w:rPr>
        <w:t xml:space="preserve"> صل</w:t>
      </w:r>
      <w:r w:rsidR="000D3C91">
        <w:rPr>
          <w:rFonts w:hint="cs"/>
          <w:rtl/>
        </w:rPr>
        <w:t>ّ</w:t>
      </w:r>
      <w:r>
        <w:rPr>
          <w:rtl/>
        </w:rPr>
        <w:t xml:space="preserve">ى بين القنطرة والجسر ركعتين. </w:t>
      </w:r>
    </w:p>
    <w:p w:rsidR="001373A5" w:rsidRDefault="001373A5" w:rsidP="001373A5">
      <w:pPr>
        <w:pStyle w:val="libNormal"/>
        <w:rPr>
          <w:rtl/>
        </w:rPr>
      </w:pPr>
      <w:r>
        <w:rPr>
          <w:rtl/>
        </w:rPr>
        <w:t xml:space="preserve">3951 / 9 - </w:t>
      </w:r>
      <w:r w:rsidR="00E64BBC">
        <w:rPr>
          <w:rtl/>
        </w:rPr>
        <w:t>محمّد</w:t>
      </w:r>
      <w:r>
        <w:rPr>
          <w:rtl/>
        </w:rPr>
        <w:t xml:space="preserve"> بن المشهدي في المزار: اخبرني الشيخ الجليل مسلم بن نجم البزاز الكوفي، عن احمد بن </w:t>
      </w:r>
      <w:r w:rsidR="00E64BBC">
        <w:rPr>
          <w:rtl/>
        </w:rPr>
        <w:t>محمّد</w:t>
      </w:r>
      <w:r>
        <w:rPr>
          <w:rtl/>
        </w:rPr>
        <w:t xml:space="preserve"> المقري، عن </w:t>
      </w:r>
      <w:r w:rsidR="00B215B3">
        <w:rPr>
          <w:rtl/>
        </w:rPr>
        <w:t>عبدالله</w:t>
      </w:r>
      <w:r>
        <w:rPr>
          <w:rtl/>
        </w:rPr>
        <w:t xml:space="preserve"> بن حمدان المعدل، عن </w:t>
      </w:r>
      <w:r w:rsidR="00E64BBC">
        <w:rPr>
          <w:rtl/>
        </w:rPr>
        <w:t>محمّد</w:t>
      </w:r>
      <w:r>
        <w:rPr>
          <w:rtl/>
        </w:rPr>
        <w:t xml:space="preserve"> بن اسماعيل، عن ابي نعيم حمزة الزي</w:t>
      </w:r>
      <w:r w:rsidR="000D3C91">
        <w:rPr>
          <w:rFonts w:hint="cs"/>
          <w:rtl/>
        </w:rPr>
        <w:t>ّ</w:t>
      </w:r>
      <w:r>
        <w:rPr>
          <w:rtl/>
        </w:rPr>
        <w:t>ات، عن حبيب بن أبي ثابت، عن</w:t>
      </w:r>
      <w:r w:rsidR="00E64BBC">
        <w:rPr>
          <w:rtl/>
        </w:rPr>
        <w:t xml:space="preserve"> عبد</w:t>
      </w:r>
      <w:r>
        <w:rPr>
          <w:rtl/>
        </w:rPr>
        <w:t xml:space="preserve">الرحمن بن الاسود الكاهلي. </w:t>
      </w:r>
    </w:p>
    <w:p w:rsidR="001373A5" w:rsidRDefault="001373A5" w:rsidP="001373A5">
      <w:pPr>
        <w:pStyle w:val="libNormal"/>
        <w:rPr>
          <w:rtl/>
        </w:rPr>
      </w:pPr>
      <w:r>
        <w:rPr>
          <w:rtl/>
        </w:rPr>
        <w:t xml:space="preserve">وأخبرنا الفقيه الجليل العالم ابو المكارم حمزة بن زهرة الحسيني الحلبي املاء من لفظه، واراني المسجد، وروي لي هذا الخبر عن رجاله، عن الكاهلي، قال: قال: ألا تذهب بنا إلى مسجد </w:t>
      </w:r>
      <w:r w:rsidR="0014398A">
        <w:rPr>
          <w:rtl/>
        </w:rPr>
        <w:t>أميرالمؤمنين</w:t>
      </w:r>
      <w:r>
        <w:rPr>
          <w:rtl/>
        </w:rPr>
        <w:t xml:space="preserve"> </w:t>
      </w:r>
      <w:r w:rsidRPr="00C47A50">
        <w:rPr>
          <w:rStyle w:val="libAlaemChar"/>
          <w:rtl/>
        </w:rPr>
        <w:t>عليه‌السلام</w:t>
      </w:r>
      <w:r>
        <w:rPr>
          <w:rtl/>
        </w:rPr>
        <w:t xml:space="preserve"> فنصل</w:t>
      </w:r>
      <w:r w:rsidR="000D3C91">
        <w:rPr>
          <w:rFonts w:hint="cs"/>
          <w:rtl/>
        </w:rPr>
        <w:t>ّ</w:t>
      </w:r>
      <w:r>
        <w:rPr>
          <w:rtl/>
        </w:rPr>
        <w:t>ي فيه</w:t>
      </w:r>
      <w:r w:rsidR="00C63580">
        <w:rPr>
          <w:rtl/>
        </w:rPr>
        <w:t>؟</w:t>
      </w:r>
      <w:r>
        <w:rPr>
          <w:rtl/>
        </w:rPr>
        <w:t xml:space="preserve"> قلت: وأي</w:t>
      </w:r>
      <w:r w:rsidR="000D3C91">
        <w:rPr>
          <w:rFonts w:hint="cs"/>
          <w:rtl/>
        </w:rPr>
        <w:t>ّ</w:t>
      </w:r>
      <w:r>
        <w:rPr>
          <w:rtl/>
        </w:rPr>
        <w:t xml:space="preserve"> المساجد هذا</w:t>
      </w:r>
      <w:r w:rsidR="00C63580">
        <w:rPr>
          <w:rtl/>
        </w:rPr>
        <w:t>؟</w:t>
      </w:r>
      <w:r>
        <w:rPr>
          <w:rtl/>
        </w:rPr>
        <w:t xml:space="preserve"> قال: مسجد بني كاهل وانه لم يبق منه سوى اس</w:t>
      </w:r>
      <w:r w:rsidR="000D3C91">
        <w:rPr>
          <w:rFonts w:hint="cs"/>
          <w:rtl/>
        </w:rPr>
        <w:t>ّ</w:t>
      </w:r>
      <w:r>
        <w:rPr>
          <w:rtl/>
        </w:rPr>
        <w:t>ه واس</w:t>
      </w:r>
      <w:r w:rsidR="000D3C91">
        <w:rPr>
          <w:rFonts w:hint="cs"/>
          <w:rtl/>
        </w:rPr>
        <w:t>ّ</w:t>
      </w:r>
      <w:r>
        <w:rPr>
          <w:rtl/>
        </w:rPr>
        <w:t xml:space="preserve"> مأذنته، قلت: حدثني بحديثه، قال: صل</w:t>
      </w:r>
      <w:r w:rsidR="000D3C91">
        <w:rPr>
          <w:rFonts w:hint="cs"/>
          <w:rtl/>
        </w:rPr>
        <w:t>ّ</w:t>
      </w:r>
      <w:r>
        <w:rPr>
          <w:rtl/>
        </w:rPr>
        <w:t xml:space="preserve">ى علي بن أبي طالب </w:t>
      </w:r>
      <w:r w:rsidRPr="00C47A50">
        <w:rPr>
          <w:rStyle w:val="libAlaemChar"/>
          <w:rtl/>
        </w:rPr>
        <w:t>عليه‌السلام</w:t>
      </w:r>
      <w:r>
        <w:rPr>
          <w:rtl/>
        </w:rPr>
        <w:t xml:space="preserve"> بنا في مسجد بني كاهل الفجر فقنت بنا، فقال: « اللهم ان</w:t>
      </w:r>
      <w:r w:rsidR="000D3C91">
        <w:rPr>
          <w:rFonts w:hint="cs"/>
          <w:rtl/>
        </w:rPr>
        <w:t>ّ</w:t>
      </w:r>
      <w:r>
        <w:rPr>
          <w:rtl/>
        </w:rPr>
        <w:t xml:space="preserve">ا نستعينك » إلى آخر ما يأتي في باب القنوت. </w:t>
      </w:r>
    </w:p>
    <w:p w:rsidR="001373A5" w:rsidRDefault="001373A5" w:rsidP="001373A5">
      <w:pPr>
        <w:pStyle w:val="libNormal"/>
        <w:rPr>
          <w:rtl/>
        </w:rPr>
      </w:pPr>
      <w:r>
        <w:rPr>
          <w:rtl/>
        </w:rPr>
        <w:t xml:space="preserve">ثم قال </w:t>
      </w:r>
      <w:r w:rsidRPr="008711E3">
        <w:rPr>
          <w:rStyle w:val="libFootnotenumChar"/>
          <w:rtl/>
        </w:rPr>
        <w:t>(1)</w:t>
      </w:r>
      <w:r>
        <w:rPr>
          <w:rtl/>
        </w:rPr>
        <w:t xml:space="preserve">: وروي عن </w:t>
      </w:r>
      <w:r w:rsidR="00B215B3">
        <w:rPr>
          <w:rtl/>
        </w:rPr>
        <w:t>عبدالله</w:t>
      </w:r>
      <w:r>
        <w:rPr>
          <w:rtl/>
        </w:rPr>
        <w:t xml:space="preserve"> بن يحيى الكاهلي، انه قال: صل</w:t>
      </w:r>
      <w:r w:rsidR="000D3C91">
        <w:rPr>
          <w:rFonts w:hint="cs"/>
          <w:rtl/>
        </w:rPr>
        <w:t>ّ</w:t>
      </w:r>
      <w:r>
        <w:rPr>
          <w:rtl/>
        </w:rPr>
        <w:t>ى بنا</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في مسجد بني كاهل الفجر، فجهر في السورتين، وقنت قبل الركوع، وسل</w:t>
      </w:r>
      <w:r w:rsidR="000D3C91">
        <w:rPr>
          <w:rFonts w:hint="cs"/>
          <w:rtl/>
        </w:rPr>
        <w:t>ّ</w:t>
      </w:r>
      <w:r>
        <w:rPr>
          <w:rtl/>
        </w:rPr>
        <w:t xml:space="preserve">م تجاه القبلة. </w:t>
      </w:r>
    </w:p>
    <w:p w:rsidR="001373A5" w:rsidRDefault="001373A5" w:rsidP="001373A5">
      <w:pPr>
        <w:pStyle w:val="libNormal"/>
        <w:rPr>
          <w:rtl/>
        </w:rPr>
      </w:pPr>
      <w:r>
        <w:rPr>
          <w:rtl/>
        </w:rPr>
        <w:t>ورواه الشهيد (ره) في مزاره، عن حبيب بن أبي ثابت،</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9 - المزار الكبير ص 139، وعنه في البحار ج 100 ص 452 ح 27 </w:t>
      </w:r>
    </w:p>
    <w:p w:rsidR="001373A5" w:rsidRDefault="001373A5" w:rsidP="001373A5">
      <w:pPr>
        <w:pStyle w:val="libFootnote"/>
        <w:rPr>
          <w:rtl/>
        </w:rPr>
      </w:pPr>
      <w:r>
        <w:rPr>
          <w:rtl/>
        </w:rPr>
        <w:t xml:space="preserve">(1) نفس المصدر ص 141، وعنه في البحار ج 100 ص 453 </w:t>
      </w:r>
    </w:p>
    <w:p w:rsidR="001373A5" w:rsidRDefault="001373A5" w:rsidP="001373A5">
      <w:pPr>
        <w:pStyle w:val="libNormal0"/>
        <w:rPr>
          <w:rtl/>
        </w:rPr>
      </w:pPr>
      <w:r>
        <w:rPr>
          <w:rtl/>
        </w:rPr>
        <w:br w:type="page"/>
      </w:r>
      <w:r>
        <w:rPr>
          <w:rtl/>
        </w:rPr>
        <w:lastRenderedPageBreak/>
        <w:t xml:space="preserve">مثله </w:t>
      </w:r>
      <w:r w:rsidRPr="008711E3">
        <w:rPr>
          <w:rStyle w:val="libFootnotenumChar"/>
          <w:rtl/>
        </w:rPr>
        <w:t>(2)</w:t>
      </w:r>
      <w:r>
        <w:rPr>
          <w:rtl/>
        </w:rPr>
        <w:t xml:space="preserve">. </w:t>
      </w:r>
    </w:p>
    <w:p w:rsidR="001373A5" w:rsidRDefault="001373A5" w:rsidP="001373A5">
      <w:pPr>
        <w:pStyle w:val="libNormal"/>
        <w:rPr>
          <w:rtl/>
        </w:rPr>
      </w:pPr>
      <w:r>
        <w:rPr>
          <w:rtl/>
        </w:rPr>
        <w:t xml:space="preserve">قال </w:t>
      </w:r>
      <w:r w:rsidRPr="008711E3">
        <w:rPr>
          <w:rStyle w:val="libFootnotenumChar"/>
          <w:rtl/>
        </w:rPr>
        <w:t>(3)</w:t>
      </w:r>
      <w:r>
        <w:rPr>
          <w:rtl/>
        </w:rPr>
        <w:t>: وحدثني الشريف</w:t>
      </w:r>
      <w:r w:rsidR="00E64BBC">
        <w:rPr>
          <w:rtl/>
        </w:rPr>
        <w:t xml:space="preserve"> أبو</w:t>
      </w:r>
      <w:r>
        <w:rPr>
          <w:rtl/>
        </w:rPr>
        <w:t>المكارم حمزة بن علي بن زهرة العلوي ادام الله عز</w:t>
      </w:r>
      <w:r w:rsidR="000D3C91">
        <w:rPr>
          <w:rFonts w:hint="cs"/>
          <w:rtl/>
        </w:rPr>
        <w:t>ّ</w:t>
      </w:r>
      <w:r>
        <w:rPr>
          <w:rtl/>
        </w:rPr>
        <w:t>ه، املاء من لفظه ببلد الكوفة سنة أربع وسبعين وخمسمائة، عن أبيه، عن جد</w:t>
      </w:r>
      <w:r w:rsidR="000D3C91">
        <w:rPr>
          <w:rFonts w:hint="cs"/>
          <w:rtl/>
        </w:rPr>
        <w:t>ّ</w:t>
      </w:r>
      <w:r>
        <w:rPr>
          <w:rtl/>
        </w:rPr>
        <w:t xml:space="preserve">ه، عن الشيخ أبي جعفر </w:t>
      </w:r>
      <w:r w:rsidR="00E64BBC">
        <w:rPr>
          <w:rtl/>
        </w:rPr>
        <w:t>محمّد</w:t>
      </w:r>
      <w:r>
        <w:rPr>
          <w:rtl/>
        </w:rPr>
        <w:t xml:space="preserve"> بن بابويه رضي الله عنه، عن الحسن بن علي البيهقي، عن </w:t>
      </w:r>
      <w:r w:rsidR="00E64BBC">
        <w:rPr>
          <w:rtl/>
        </w:rPr>
        <w:t>محمّد</w:t>
      </w:r>
      <w:r>
        <w:rPr>
          <w:rtl/>
        </w:rPr>
        <w:t xml:space="preserve"> بن يحيى الصولي عن عرب </w:t>
      </w:r>
      <w:r w:rsidRPr="008711E3">
        <w:rPr>
          <w:rStyle w:val="libFootnotenumChar"/>
          <w:rtl/>
        </w:rPr>
        <w:t>(4)</w:t>
      </w:r>
      <w:r>
        <w:rPr>
          <w:rtl/>
        </w:rPr>
        <w:t xml:space="preserve"> بن </w:t>
      </w:r>
      <w:r w:rsidR="00E64BBC">
        <w:rPr>
          <w:rtl/>
        </w:rPr>
        <w:t>محمّد</w:t>
      </w:r>
      <w:r>
        <w:rPr>
          <w:rtl/>
        </w:rPr>
        <w:t xml:space="preserve"> الكندي، عن علي بن ميثم، عن ميثم رضي الله عنه، انه قال: اصحرني مولاي </w:t>
      </w:r>
      <w:r w:rsidR="0014398A">
        <w:rPr>
          <w:rtl/>
        </w:rPr>
        <w:t>أميرالمؤمنين</w:t>
      </w:r>
      <w:r>
        <w:rPr>
          <w:rtl/>
        </w:rPr>
        <w:t xml:space="preserve"> </w:t>
      </w:r>
      <w:r w:rsidRPr="00C47A50">
        <w:rPr>
          <w:rStyle w:val="libAlaemChar"/>
          <w:rtl/>
        </w:rPr>
        <w:t>عليه‌السلام</w:t>
      </w:r>
      <w:r>
        <w:rPr>
          <w:rtl/>
        </w:rPr>
        <w:t xml:space="preserve"> ليلة من الليالي قد خرج من الكوفة، وانتهى إلى مسجد جعفي، توج</w:t>
      </w:r>
      <w:r w:rsidR="000D3C91">
        <w:rPr>
          <w:rFonts w:hint="cs"/>
          <w:rtl/>
        </w:rPr>
        <w:t>ّ</w:t>
      </w:r>
      <w:r>
        <w:rPr>
          <w:rtl/>
        </w:rPr>
        <w:t>ه إلى القبلة وصل</w:t>
      </w:r>
      <w:r w:rsidR="000D3C91">
        <w:rPr>
          <w:rFonts w:hint="cs"/>
          <w:rtl/>
        </w:rPr>
        <w:t>ّ</w:t>
      </w:r>
      <w:r>
        <w:rPr>
          <w:rtl/>
        </w:rPr>
        <w:t>ى اربع ركعات، فلما سل</w:t>
      </w:r>
      <w:r w:rsidR="000D3C91">
        <w:rPr>
          <w:rFonts w:hint="cs"/>
          <w:rtl/>
        </w:rPr>
        <w:t>ّ</w:t>
      </w:r>
      <w:r>
        <w:rPr>
          <w:rtl/>
        </w:rPr>
        <w:t>م وسب</w:t>
      </w:r>
      <w:r w:rsidR="000D3C91">
        <w:rPr>
          <w:rFonts w:hint="cs"/>
          <w:rtl/>
        </w:rPr>
        <w:t>ّ</w:t>
      </w:r>
      <w:r>
        <w:rPr>
          <w:rtl/>
        </w:rPr>
        <w:t>ح بسط كف</w:t>
      </w:r>
      <w:r w:rsidR="000D3C91">
        <w:rPr>
          <w:rFonts w:hint="cs"/>
          <w:rtl/>
        </w:rPr>
        <w:t>ّ</w:t>
      </w:r>
      <w:r>
        <w:rPr>
          <w:rtl/>
        </w:rPr>
        <w:t>يه وقال: « الهي كيف ادعوك » الدعاء، واخفت دعاءه، وسجد، وعف</w:t>
      </w:r>
      <w:r w:rsidR="000D3C91">
        <w:rPr>
          <w:rFonts w:hint="cs"/>
          <w:rtl/>
        </w:rPr>
        <w:t>ّ</w:t>
      </w:r>
      <w:r>
        <w:rPr>
          <w:rtl/>
        </w:rPr>
        <w:t>ر، وقال: « العفو، العفو » مائة مر</w:t>
      </w:r>
      <w:r w:rsidR="000D3C91">
        <w:rPr>
          <w:rFonts w:hint="cs"/>
          <w:rtl/>
        </w:rPr>
        <w:t>ّ</w:t>
      </w:r>
      <w:r>
        <w:rPr>
          <w:rtl/>
        </w:rPr>
        <w:t xml:space="preserve">ة، وقام وخرج، الخبر. </w:t>
      </w:r>
    </w:p>
    <w:p w:rsidR="001373A5" w:rsidRDefault="001373A5" w:rsidP="001373A5">
      <w:pPr>
        <w:pStyle w:val="libNormal"/>
        <w:rPr>
          <w:rtl/>
        </w:rPr>
      </w:pPr>
      <w:r>
        <w:rPr>
          <w:rtl/>
        </w:rPr>
        <w:t xml:space="preserve">3952 / 10 - السيد علي بن طاووس في الاقبال: وجدت في اواخر كتاب معالم الدين، قال: ذكر </w:t>
      </w:r>
      <w:r w:rsidR="00E64BBC">
        <w:rPr>
          <w:rtl/>
        </w:rPr>
        <w:t>محمّد</w:t>
      </w:r>
      <w:r>
        <w:rPr>
          <w:rtl/>
        </w:rPr>
        <w:t xml:space="preserve"> بن أبي رواد الرواسي، انه خرج مع </w:t>
      </w:r>
      <w:r w:rsidR="00E64BBC">
        <w:rPr>
          <w:rtl/>
        </w:rPr>
        <w:t>محمّد</w:t>
      </w:r>
      <w:r>
        <w:rPr>
          <w:rtl/>
        </w:rPr>
        <w:t xml:space="preserve"> بن جعفر الدهان إلى مسجد السهلة في يوم من ايام رجب، فقال: مل بنا إلى مسجد صعصعة فهو مسجد مبارك، وقد صل</w:t>
      </w:r>
      <w:r w:rsidR="000D3C91">
        <w:rPr>
          <w:rFonts w:hint="cs"/>
          <w:rtl/>
        </w:rPr>
        <w:t>ّ</w:t>
      </w:r>
      <w:r>
        <w:rPr>
          <w:rtl/>
        </w:rPr>
        <w:t xml:space="preserve">ى به </w:t>
      </w:r>
      <w:r w:rsidR="0014398A">
        <w:rPr>
          <w:rtl/>
        </w:rPr>
        <w:t>أميرالمؤمنين</w:t>
      </w:r>
      <w:r>
        <w:rPr>
          <w:rtl/>
        </w:rPr>
        <w:t xml:space="preserve"> </w:t>
      </w:r>
      <w:r w:rsidRPr="00C47A50">
        <w:rPr>
          <w:rStyle w:val="libAlaemChar"/>
          <w:rtl/>
        </w:rPr>
        <w:t>عليه‌السلام</w:t>
      </w:r>
      <w:r>
        <w:rPr>
          <w:rtl/>
        </w:rPr>
        <w:t>، ووطأه الحجج بأقدامهم، فملنا إليه، فبينا نحن نصلي، إذا برجل قد نزل عن ناقته وعقلها بالظلال، ثم دخل وصل</w:t>
      </w:r>
      <w:r w:rsidR="000D3C91">
        <w:rPr>
          <w:rFonts w:hint="cs"/>
          <w:rtl/>
        </w:rPr>
        <w:t>ّ</w:t>
      </w:r>
      <w:r>
        <w:rPr>
          <w:rtl/>
        </w:rPr>
        <w:t>ى ركعتين اطال فيهما، ثم مد</w:t>
      </w:r>
      <w:r w:rsidR="000D3C91">
        <w:rPr>
          <w:rFonts w:hint="cs"/>
          <w:rtl/>
        </w:rPr>
        <w:t>ّ</w:t>
      </w:r>
      <w:r>
        <w:rPr>
          <w:rtl/>
        </w:rPr>
        <w:t xml:space="preserve"> يديه فقال: </w:t>
      </w:r>
    </w:p>
    <w:p w:rsidR="001373A5" w:rsidRDefault="001373A5" w:rsidP="001373A5">
      <w:pPr>
        <w:pStyle w:val="libNormal"/>
        <w:rPr>
          <w:rtl/>
        </w:rPr>
      </w:pPr>
      <w:r>
        <w:rPr>
          <w:rtl/>
        </w:rPr>
        <w:t>« اللهم يا ذا المنن السابغة »، الدعاء، ثم قام إلى</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(2) المزار للشهيد: مخطوط، وعنه في البحار ج 100 ص 452 ح 27</w:t>
      </w:r>
      <w:r w:rsidR="000D3C91">
        <w:rPr>
          <w:rFonts w:hint="cs"/>
          <w:rtl/>
        </w:rPr>
        <w:t>.</w:t>
      </w:r>
      <w:r>
        <w:rPr>
          <w:rtl/>
        </w:rPr>
        <w:t xml:space="preserve"> </w:t>
      </w:r>
    </w:p>
    <w:p w:rsidR="001373A5" w:rsidRDefault="001373A5" w:rsidP="001373A5">
      <w:pPr>
        <w:pStyle w:val="libFootnote"/>
        <w:rPr>
          <w:rtl/>
        </w:rPr>
      </w:pPr>
      <w:r>
        <w:rPr>
          <w:rtl/>
        </w:rPr>
        <w:t>(3) المزار للشهيد: مخطوط، وعنه في البحار ج 100 ص 449 ح 26</w:t>
      </w:r>
      <w:r w:rsidR="000D3C91">
        <w:rPr>
          <w:rFonts w:hint="cs"/>
          <w:rtl/>
        </w:rPr>
        <w:t>.</w:t>
      </w:r>
      <w:r>
        <w:rPr>
          <w:rtl/>
        </w:rPr>
        <w:t xml:space="preserve"> </w:t>
      </w:r>
    </w:p>
    <w:p w:rsidR="001373A5" w:rsidRDefault="001373A5" w:rsidP="001373A5">
      <w:pPr>
        <w:pStyle w:val="libFootnote"/>
        <w:rPr>
          <w:rtl/>
        </w:rPr>
      </w:pPr>
      <w:r>
        <w:rPr>
          <w:rtl/>
        </w:rPr>
        <w:t>(4) في البحار: عون</w:t>
      </w:r>
      <w:r w:rsidR="000D3C91">
        <w:rPr>
          <w:rFonts w:hint="cs"/>
          <w:rtl/>
        </w:rPr>
        <w:t>.</w:t>
      </w:r>
      <w:r>
        <w:rPr>
          <w:rtl/>
        </w:rPr>
        <w:t xml:space="preserve"> </w:t>
      </w:r>
    </w:p>
    <w:p w:rsidR="001373A5" w:rsidRDefault="001373A5" w:rsidP="000D3C91">
      <w:pPr>
        <w:pStyle w:val="libFootnote0"/>
        <w:rPr>
          <w:rtl/>
        </w:rPr>
      </w:pPr>
      <w:r>
        <w:rPr>
          <w:rtl/>
        </w:rPr>
        <w:t>10 - إقبال ال</w:t>
      </w:r>
      <w:r w:rsidR="000D3C91">
        <w:rPr>
          <w:rFonts w:hint="cs"/>
          <w:rtl/>
        </w:rPr>
        <w:t>أ</w:t>
      </w:r>
      <w:r>
        <w:rPr>
          <w:rtl/>
        </w:rPr>
        <w:t>عمال ص 644، وعنه في البحار ج 100 ص 447 ح 24</w:t>
      </w:r>
      <w:r w:rsidR="000D3C91">
        <w:rPr>
          <w:rFonts w:hint="cs"/>
          <w:rtl/>
        </w:rPr>
        <w:t>.</w:t>
      </w:r>
      <w:r>
        <w:rPr>
          <w:rtl/>
        </w:rPr>
        <w:t xml:space="preserve"> </w:t>
      </w:r>
    </w:p>
    <w:p w:rsidR="001373A5" w:rsidRDefault="001373A5" w:rsidP="000D3C91">
      <w:pPr>
        <w:pStyle w:val="libNormal0"/>
        <w:rPr>
          <w:rtl/>
        </w:rPr>
      </w:pPr>
      <w:r>
        <w:rPr>
          <w:rtl/>
        </w:rPr>
        <w:br w:type="page"/>
      </w:r>
      <w:r>
        <w:rPr>
          <w:rtl/>
        </w:rPr>
        <w:lastRenderedPageBreak/>
        <w:t>راحلته وركبها، فقال لي ابن جعفر الدهان: ألا نقوم إليه فنسأله من هو</w:t>
      </w:r>
      <w:r w:rsidR="00C63580">
        <w:rPr>
          <w:rtl/>
        </w:rPr>
        <w:t>؟</w:t>
      </w:r>
      <w:r>
        <w:rPr>
          <w:rtl/>
        </w:rPr>
        <w:t xml:space="preserve"> فقمنا إليه، فقلنا له: ناشدناك الله من أنت</w:t>
      </w:r>
      <w:r w:rsidR="00C63580">
        <w:rPr>
          <w:rtl/>
        </w:rPr>
        <w:t>؟</w:t>
      </w:r>
      <w:r>
        <w:rPr>
          <w:rtl/>
        </w:rPr>
        <w:t xml:space="preserve"> فقال: « ناشدتكما الله من ترياني</w:t>
      </w:r>
      <w:r w:rsidR="00C63580">
        <w:rPr>
          <w:rtl/>
        </w:rPr>
        <w:t>؟</w:t>
      </w:r>
      <w:r w:rsidR="000D3C91">
        <w:rPr>
          <w:rFonts w:hint="cs"/>
          <w:rtl/>
        </w:rPr>
        <w:t xml:space="preserve"> »</w:t>
      </w:r>
      <w:r>
        <w:rPr>
          <w:rtl/>
        </w:rPr>
        <w:t xml:space="preserve"> قال ابن جعفر الدهان نظن</w:t>
      </w:r>
      <w:r w:rsidR="000D3C91">
        <w:rPr>
          <w:rFonts w:hint="cs"/>
          <w:rtl/>
        </w:rPr>
        <w:t>ّ</w:t>
      </w:r>
      <w:r>
        <w:rPr>
          <w:rtl/>
        </w:rPr>
        <w:t>ك الخضر، فقال: وانت ايضا، فقلت: اظن</w:t>
      </w:r>
      <w:r w:rsidR="000D3C91">
        <w:rPr>
          <w:rFonts w:hint="cs"/>
          <w:rtl/>
        </w:rPr>
        <w:t>ّ</w:t>
      </w:r>
      <w:r>
        <w:rPr>
          <w:rtl/>
        </w:rPr>
        <w:t>ك اي</w:t>
      </w:r>
      <w:r w:rsidR="000D3C91">
        <w:rPr>
          <w:rFonts w:hint="cs"/>
          <w:rtl/>
        </w:rPr>
        <w:t>ّ</w:t>
      </w:r>
      <w:r>
        <w:rPr>
          <w:rtl/>
        </w:rPr>
        <w:t xml:space="preserve">اه، فقال: </w:t>
      </w:r>
      <w:r w:rsidR="000D3C91">
        <w:rPr>
          <w:rFonts w:hint="cs"/>
          <w:rtl/>
        </w:rPr>
        <w:t>«</w:t>
      </w:r>
      <w:r>
        <w:rPr>
          <w:rtl/>
        </w:rPr>
        <w:t xml:space="preserve"> والله اني لمن الخضر مفتقر إلى رؤيته، انصرفا، فأنا إمام زمانكما </w:t>
      </w:r>
      <w:r w:rsidR="000D3C91">
        <w:rPr>
          <w:rFonts w:hint="cs"/>
          <w:rtl/>
        </w:rPr>
        <w:t>»</w:t>
      </w:r>
      <w:r>
        <w:rPr>
          <w:rtl/>
        </w:rPr>
        <w:t xml:space="preserve">. </w:t>
      </w:r>
    </w:p>
    <w:p w:rsidR="001373A5" w:rsidRDefault="001373A5" w:rsidP="001373A5">
      <w:pPr>
        <w:pStyle w:val="libNormal"/>
        <w:rPr>
          <w:rtl/>
        </w:rPr>
      </w:pPr>
      <w:r>
        <w:rPr>
          <w:rtl/>
        </w:rPr>
        <w:t xml:space="preserve">3953 / 11 - </w:t>
      </w:r>
      <w:r w:rsidR="00E64BBC">
        <w:rPr>
          <w:rtl/>
        </w:rPr>
        <w:t>محمّد</w:t>
      </w:r>
      <w:r>
        <w:rPr>
          <w:rtl/>
        </w:rPr>
        <w:t xml:space="preserve"> بن المشهدي في المزار: اخبرني الشريف ابو المكارم حمزة بن علي بن زهرة ادام الله عز</w:t>
      </w:r>
      <w:r w:rsidR="000D3C91">
        <w:rPr>
          <w:rFonts w:hint="cs"/>
          <w:rtl/>
        </w:rPr>
        <w:t>ّ</w:t>
      </w:r>
      <w:r>
        <w:rPr>
          <w:rtl/>
        </w:rPr>
        <w:t>ه، عن أبيه باسناد متصل إلى طاووس اليماني، انه قال: مررت بالحجر في رجب، وإذا انا بشخص راكع وساجد، فتأم</w:t>
      </w:r>
      <w:r w:rsidR="000D3C91">
        <w:rPr>
          <w:rFonts w:hint="cs"/>
          <w:rtl/>
        </w:rPr>
        <w:t>ّ</w:t>
      </w:r>
      <w:r>
        <w:rPr>
          <w:rtl/>
        </w:rPr>
        <w:t xml:space="preserve">لته وإذا هو علي بن الحسين </w:t>
      </w:r>
      <w:r w:rsidRPr="00C47A50">
        <w:rPr>
          <w:rStyle w:val="libAlaemChar"/>
          <w:rtl/>
        </w:rPr>
        <w:t>عليهما‌السلام</w:t>
      </w:r>
      <w:r>
        <w:rPr>
          <w:rtl/>
        </w:rPr>
        <w:t>، فقلت: يا نفسي رجل صالح من أهل بيت النبو</w:t>
      </w:r>
      <w:r w:rsidR="000D3C91">
        <w:rPr>
          <w:rFonts w:hint="cs"/>
          <w:rtl/>
        </w:rPr>
        <w:t>ّ</w:t>
      </w:r>
      <w:r>
        <w:rPr>
          <w:rtl/>
        </w:rPr>
        <w:t>ة، والله لاغتنمن دعاءه، فجعلت ارقبه حتى فرغ من صلاته، ورفع باطن كف</w:t>
      </w:r>
      <w:r w:rsidR="000D3C91">
        <w:rPr>
          <w:rFonts w:hint="cs"/>
          <w:rtl/>
        </w:rPr>
        <w:t>ّ</w:t>
      </w:r>
      <w:r>
        <w:rPr>
          <w:rtl/>
        </w:rPr>
        <w:t xml:space="preserve">يه إلى السماء، وجعل يقول: « سيدي سيدي وهذه يداي »، الدعاء. </w:t>
      </w:r>
    </w:p>
    <w:p w:rsidR="001373A5" w:rsidRDefault="001373A5" w:rsidP="001373A5">
      <w:pPr>
        <w:pStyle w:val="libNormal"/>
        <w:rPr>
          <w:rtl/>
        </w:rPr>
      </w:pPr>
      <w:r>
        <w:rPr>
          <w:rtl/>
        </w:rPr>
        <w:t>قال طاووس: فبكيت حتى علا نحيبي، فالتفت إلي</w:t>
      </w:r>
      <w:r w:rsidR="000D3C91">
        <w:rPr>
          <w:rFonts w:hint="cs"/>
          <w:rtl/>
        </w:rPr>
        <w:t>ّ</w:t>
      </w:r>
      <w:r>
        <w:rPr>
          <w:rtl/>
        </w:rPr>
        <w:t xml:space="preserve"> وقال: « ما يبكيك يا يماني</w:t>
      </w:r>
      <w:r w:rsidR="00C63580">
        <w:rPr>
          <w:rtl/>
        </w:rPr>
        <w:t>؟</w:t>
      </w:r>
      <w:r>
        <w:rPr>
          <w:rtl/>
        </w:rPr>
        <w:t xml:space="preserve"> أو ليس هذا مقام المذنبين</w:t>
      </w:r>
      <w:r w:rsidR="00C63580">
        <w:rPr>
          <w:rtl/>
        </w:rPr>
        <w:t>؟</w:t>
      </w:r>
      <w:r>
        <w:rPr>
          <w:rtl/>
        </w:rPr>
        <w:t xml:space="preserve"> » فقلت: حبيبي حقيق على الله ال</w:t>
      </w:r>
      <w:r w:rsidR="000D3C91">
        <w:rPr>
          <w:rFonts w:hint="cs"/>
          <w:rtl/>
        </w:rPr>
        <w:t>ّ</w:t>
      </w:r>
      <w:r>
        <w:rPr>
          <w:rtl/>
        </w:rPr>
        <w:t>ا يرد</w:t>
      </w:r>
      <w:r w:rsidR="000D3C91">
        <w:rPr>
          <w:rFonts w:hint="cs"/>
          <w:rtl/>
        </w:rPr>
        <w:t>ّ</w:t>
      </w:r>
      <w:r>
        <w:rPr>
          <w:rtl/>
        </w:rPr>
        <w:t>ك، وجد</w:t>
      </w:r>
      <w:r w:rsidR="000D3C91">
        <w:rPr>
          <w:rFonts w:hint="cs"/>
          <w:rtl/>
        </w:rPr>
        <w:t>ّ</w:t>
      </w:r>
      <w:r>
        <w:rPr>
          <w:rtl/>
        </w:rPr>
        <w:t xml:space="preserve">ك </w:t>
      </w:r>
      <w:r w:rsidR="00E64BBC">
        <w:rPr>
          <w:rtl/>
        </w:rPr>
        <w:t>محمّد</w:t>
      </w:r>
      <w:r>
        <w:rPr>
          <w:rtl/>
        </w:rPr>
        <w:t xml:space="preserve"> </w:t>
      </w:r>
      <w:r w:rsidRPr="00C47A50">
        <w:rPr>
          <w:rStyle w:val="libAlaemChar"/>
          <w:rtl/>
        </w:rPr>
        <w:t>صلى‌الله‌عليه‌وآله‌</w:t>
      </w:r>
      <w:r>
        <w:rPr>
          <w:rtl/>
        </w:rPr>
        <w:t xml:space="preserve">، قال طاووس: فلما كان العام المقبل، في شهر رجب بالكوفة، فمررت بمسجد غني، فرأيته </w:t>
      </w:r>
      <w:r w:rsidRPr="00C47A50">
        <w:rPr>
          <w:rStyle w:val="libAlaemChar"/>
          <w:rtl/>
        </w:rPr>
        <w:t>عليه‌السلام</w:t>
      </w:r>
      <w:r>
        <w:rPr>
          <w:rtl/>
        </w:rPr>
        <w:t xml:space="preserve"> يصل</w:t>
      </w:r>
      <w:r w:rsidR="000D3C91">
        <w:rPr>
          <w:rFonts w:hint="cs"/>
          <w:rtl/>
        </w:rPr>
        <w:t>ّ</w:t>
      </w:r>
      <w:r>
        <w:rPr>
          <w:rtl/>
        </w:rPr>
        <w:t xml:space="preserve">ي فيه، ويدعو بهذا الدعاء، وفعل كما فعل في الحجر تمام الحديث. </w:t>
      </w:r>
    </w:p>
    <w:p w:rsidR="001373A5" w:rsidRDefault="001373A5" w:rsidP="001373A5">
      <w:pPr>
        <w:pStyle w:val="libNormal"/>
        <w:rPr>
          <w:rtl/>
        </w:rPr>
      </w:pPr>
      <w:r>
        <w:rPr>
          <w:rtl/>
        </w:rPr>
        <w:t xml:space="preserve">ورواه الشهيد في مزاره عن طاووس، مثله </w:t>
      </w:r>
      <w:r w:rsidRPr="008711E3">
        <w:rPr>
          <w:rStyle w:val="libFootnotenumChar"/>
          <w:rtl/>
        </w:rPr>
        <w:t>(2)</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11 - المزار للمشهدي ص 183، وعنه في البحار ج 100 ص 448 ح 25</w:t>
      </w:r>
      <w:r w:rsidR="000D3C91">
        <w:rPr>
          <w:rFonts w:hint="cs"/>
          <w:rtl/>
        </w:rPr>
        <w:t>.</w:t>
      </w:r>
      <w:r>
        <w:rPr>
          <w:rtl/>
        </w:rPr>
        <w:t xml:space="preserve"> </w:t>
      </w:r>
    </w:p>
    <w:p w:rsidR="001373A5" w:rsidRDefault="001373A5" w:rsidP="001373A5">
      <w:pPr>
        <w:pStyle w:val="libFootnote"/>
        <w:rPr>
          <w:rtl/>
        </w:rPr>
      </w:pPr>
      <w:r>
        <w:rPr>
          <w:rtl/>
        </w:rPr>
        <w:t>(2) مزار الشهيد: مخطوط، وعنه في البحار ج 100 ص 448 ح 25</w:t>
      </w:r>
      <w:r w:rsidR="000D3C91">
        <w:rPr>
          <w:rFonts w:hint="cs"/>
          <w:rtl/>
        </w:rPr>
        <w:t>.</w:t>
      </w:r>
      <w:r>
        <w:rPr>
          <w:rtl/>
        </w:rPr>
        <w:t xml:space="preserve"> </w:t>
      </w:r>
    </w:p>
    <w:p w:rsidR="001373A5" w:rsidRDefault="00D574EF" w:rsidP="000D3C91">
      <w:pPr>
        <w:pStyle w:val="libNormal"/>
        <w:rPr>
          <w:rtl/>
        </w:rPr>
      </w:pPr>
      <w:r>
        <w:rPr>
          <w:rtl/>
        </w:rPr>
        <w:br w:type="page"/>
      </w:r>
      <w:r w:rsidR="001373A5">
        <w:rPr>
          <w:rtl/>
        </w:rPr>
        <w:lastRenderedPageBreak/>
        <w:t xml:space="preserve">3954 / 12 - وفيهما بالاسناد إلى علي بن </w:t>
      </w:r>
      <w:r w:rsidR="00E64BBC">
        <w:rPr>
          <w:rtl/>
        </w:rPr>
        <w:t>محمّد</w:t>
      </w:r>
      <w:r w:rsidR="001373A5">
        <w:rPr>
          <w:rtl/>
        </w:rPr>
        <w:t xml:space="preserve"> بن</w:t>
      </w:r>
      <w:r w:rsidR="00E64BBC">
        <w:rPr>
          <w:rtl/>
        </w:rPr>
        <w:t xml:space="preserve"> عبد</w:t>
      </w:r>
      <w:r w:rsidR="001373A5">
        <w:rPr>
          <w:rtl/>
        </w:rPr>
        <w:t>الرحمن التستري، أنه قال: مررت ببني رواس، فقال لي بعض إخواني: لو ملت بنا إلى مسجد صعصعة فصل</w:t>
      </w:r>
      <w:r w:rsidR="000D3C91">
        <w:rPr>
          <w:rFonts w:hint="cs"/>
          <w:rtl/>
        </w:rPr>
        <w:t>ّ</w:t>
      </w:r>
      <w:r w:rsidR="001373A5">
        <w:rPr>
          <w:rtl/>
        </w:rPr>
        <w:t>ينا فيه، ف</w:t>
      </w:r>
      <w:r w:rsidR="000D3C91">
        <w:rPr>
          <w:rFonts w:hint="cs"/>
          <w:rtl/>
        </w:rPr>
        <w:t>إ</w:t>
      </w:r>
      <w:r w:rsidR="001373A5">
        <w:rPr>
          <w:rtl/>
        </w:rPr>
        <w:t>ن هذا رجب، ويستحب فيه زيارة هذه المواضع المشر</w:t>
      </w:r>
      <w:r w:rsidR="000D3C91">
        <w:rPr>
          <w:rFonts w:hint="cs"/>
          <w:rtl/>
        </w:rPr>
        <w:t>ّ</w:t>
      </w:r>
      <w:r w:rsidR="001373A5">
        <w:rPr>
          <w:rtl/>
        </w:rPr>
        <w:t>فة، التي وطأها الموالي بأقدامهم، وصل</w:t>
      </w:r>
      <w:r w:rsidR="000D3C91">
        <w:rPr>
          <w:rFonts w:hint="cs"/>
          <w:rtl/>
        </w:rPr>
        <w:t>ّ</w:t>
      </w:r>
      <w:r w:rsidR="001373A5">
        <w:rPr>
          <w:rtl/>
        </w:rPr>
        <w:t>وا فيها، ومسجد صعصعة منها، قال: فملت معه إلى المسجد، وإذا ناقة معقلة مرح</w:t>
      </w:r>
      <w:r w:rsidR="000D3C91">
        <w:rPr>
          <w:rFonts w:hint="cs"/>
          <w:rtl/>
        </w:rPr>
        <w:t>ّ</w:t>
      </w:r>
      <w:r w:rsidR="001373A5">
        <w:rPr>
          <w:rtl/>
        </w:rPr>
        <w:t>لة قد أ</w:t>
      </w:r>
      <w:r w:rsidR="000D3C91">
        <w:rPr>
          <w:rFonts w:hint="cs"/>
          <w:rtl/>
        </w:rPr>
        <w:t>ُ</w:t>
      </w:r>
      <w:r w:rsidR="001373A5">
        <w:rPr>
          <w:rtl/>
        </w:rPr>
        <w:t>نيخت بباب المسجد، فدخلنا وإذا برجل عليه ثياب الحجاز، وعم</w:t>
      </w:r>
      <w:r w:rsidR="000D3C91">
        <w:rPr>
          <w:rFonts w:hint="cs"/>
          <w:rtl/>
        </w:rPr>
        <w:t>ّ</w:t>
      </w:r>
      <w:r w:rsidR="001373A5">
        <w:rPr>
          <w:rtl/>
        </w:rPr>
        <w:t>ة كعم</w:t>
      </w:r>
      <w:r w:rsidR="000D3C91">
        <w:rPr>
          <w:rFonts w:hint="cs"/>
          <w:rtl/>
        </w:rPr>
        <w:t>ّ</w:t>
      </w:r>
      <w:r w:rsidR="001373A5">
        <w:rPr>
          <w:rtl/>
        </w:rPr>
        <w:t>تهم، قاعد يدعو بهذا الدعاء، فحفظته أنا وصاحبي وهو: « الل</w:t>
      </w:r>
      <w:r w:rsidR="000D3C91">
        <w:rPr>
          <w:rFonts w:hint="cs"/>
          <w:rtl/>
        </w:rPr>
        <w:t>ّ</w:t>
      </w:r>
      <w:r w:rsidR="001373A5">
        <w:rPr>
          <w:rtl/>
        </w:rPr>
        <w:t xml:space="preserve">هم يا ذا المنن السابغة »، الدعاء، ثم سجد طويلا، وقام وركب الراحلة وذهب. </w:t>
      </w:r>
    </w:p>
    <w:p w:rsidR="001373A5" w:rsidRDefault="001373A5" w:rsidP="001373A5">
      <w:pPr>
        <w:pStyle w:val="libNormal"/>
        <w:rPr>
          <w:rtl/>
        </w:rPr>
      </w:pPr>
      <w:r>
        <w:rPr>
          <w:rtl/>
        </w:rPr>
        <w:t>فقال لي صاحبي: نراه الخضر، فما بالنا لا نكل</w:t>
      </w:r>
      <w:r w:rsidR="000D3C91">
        <w:rPr>
          <w:rFonts w:hint="cs"/>
          <w:rtl/>
        </w:rPr>
        <w:t>ّ</w:t>
      </w:r>
      <w:r>
        <w:rPr>
          <w:rtl/>
        </w:rPr>
        <w:t>مه كأن</w:t>
      </w:r>
      <w:r w:rsidR="000D3C91">
        <w:rPr>
          <w:rFonts w:hint="cs"/>
          <w:rtl/>
        </w:rPr>
        <w:t>ّ</w:t>
      </w:r>
      <w:r>
        <w:rPr>
          <w:rtl/>
        </w:rPr>
        <w:t>ما امسك على ألسنتنا</w:t>
      </w:r>
      <w:r w:rsidR="00C63580">
        <w:rPr>
          <w:rtl/>
        </w:rPr>
        <w:t>؟</w:t>
      </w:r>
      <w:r>
        <w:rPr>
          <w:rtl/>
        </w:rPr>
        <w:t xml:space="preserve"> وخرجنا فلقينا ابن أبي رواد الرواسي، فقال: من أين أقبلتما</w:t>
      </w:r>
      <w:r w:rsidR="00C63580">
        <w:rPr>
          <w:rtl/>
        </w:rPr>
        <w:t>؟</w:t>
      </w:r>
      <w:r>
        <w:rPr>
          <w:rtl/>
        </w:rPr>
        <w:t xml:space="preserve"> قلنا: من مسجد صعصعة، وأخبرناه بالخبر، فقال: هذا الراكب يأتي مسجد صعصعة في اليومين والثلاثة لا يتكل</w:t>
      </w:r>
      <w:r w:rsidR="000D3C91">
        <w:rPr>
          <w:rFonts w:hint="cs"/>
          <w:rtl/>
        </w:rPr>
        <w:t>ّ</w:t>
      </w:r>
      <w:r>
        <w:rPr>
          <w:rtl/>
        </w:rPr>
        <w:t>م، قلنا: من هو</w:t>
      </w:r>
      <w:r w:rsidR="00C63580">
        <w:rPr>
          <w:rtl/>
        </w:rPr>
        <w:t>؟</w:t>
      </w:r>
      <w:r>
        <w:rPr>
          <w:rtl/>
        </w:rPr>
        <w:t xml:space="preserve"> قال: فمن تريانه أنتما</w:t>
      </w:r>
      <w:r w:rsidR="00C63580">
        <w:rPr>
          <w:rtl/>
        </w:rPr>
        <w:t>؟</w:t>
      </w:r>
      <w:r>
        <w:rPr>
          <w:rtl/>
        </w:rPr>
        <w:t xml:space="preserve"> قلنا: نظن</w:t>
      </w:r>
      <w:r w:rsidR="000D3C91">
        <w:rPr>
          <w:rFonts w:hint="cs"/>
          <w:rtl/>
        </w:rPr>
        <w:t>ّ</w:t>
      </w:r>
      <w:r>
        <w:rPr>
          <w:rtl/>
        </w:rPr>
        <w:t xml:space="preserve">ه الخضر </w:t>
      </w:r>
      <w:r w:rsidRPr="00C47A50">
        <w:rPr>
          <w:rStyle w:val="libAlaemChar"/>
          <w:rtl/>
        </w:rPr>
        <w:t>عليه‌السلام</w:t>
      </w:r>
      <w:r>
        <w:rPr>
          <w:rtl/>
        </w:rPr>
        <w:t xml:space="preserve"> فقال: انا والله ما أراه إل</w:t>
      </w:r>
      <w:r w:rsidR="000D3C91">
        <w:rPr>
          <w:rFonts w:hint="cs"/>
          <w:rtl/>
        </w:rPr>
        <w:t>ّ</w:t>
      </w:r>
      <w:r>
        <w:rPr>
          <w:rtl/>
        </w:rPr>
        <w:t xml:space="preserve">ا من الخضر محتاج إلى رؤيته، فانصرفا راشدين، فقال لي صاحبي: هو والله صاحب الزمان </w:t>
      </w:r>
      <w:r w:rsidRPr="00C47A50">
        <w:rPr>
          <w:rStyle w:val="libAlaemChar"/>
          <w:rtl/>
        </w:rPr>
        <w:t>عليه‌السلام</w:t>
      </w:r>
      <w:r>
        <w:rPr>
          <w:rtl/>
        </w:rPr>
        <w:t xml:space="preserve">. </w:t>
      </w:r>
    </w:p>
    <w:p w:rsidR="001373A5" w:rsidRDefault="001373A5" w:rsidP="000D3C91">
      <w:pPr>
        <w:pStyle w:val="libNormal"/>
        <w:rPr>
          <w:rtl/>
        </w:rPr>
      </w:pPr>
      <w:r>
        <w:rPr>
          <w:rtl/>
        </w:rPr>
        <w:t>3955 / 13 - وفي ال</w:t>
      </w:r>
      <w:r w:rsidR="000D3C91">
        <w:rPr>
          <w:rFonts w:hint="cs"/>
          <w:rtl/>
        </w:rPr>
        <w:t>أ</w:t>
      </w:r>
      <w:r>
        <w:rPr>
          <w:rtl/>
        </w:rPr>
        <w:t>ول: أخبرني</w:t>
      </w:r>
      <w:r w:rsidR="00E64BBC">
        <w:rPr>
          <w:rtl/>
        </w:rPr>
        <w:t xml:space="preserve"> أبو</w:t>
      </w:r>
      <w:r>
        <w:rPr>
          <w:rtl/>
        </w:rPr>
        <w:t>المكارم حمزة بن علي بن زهرة الحلبي، عند عوده من الحج، في سنة أربع وسبعين وخمسمائة،</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12 - المزار للمشهدي ص 179، والمزار للشهيد، مخطوط، وعنهما في البحار ج 100 ص 446 ح 23</w:t>
      </w:r>
      <w:r w:rsidR="000D3C91">
        <w:rPr>
          <w:rFonts w:hint="cs"/>
          <w:rtl/>
        </w:rPr>
        <w:t>.</w:t>
      </w:r>
      <w:r>
        <w:rPr>
          <w:rtl/>
        </w:rPr>
        <w:t xml:space="preserve"> </w:t>
      </w:r>
    </w:p>
    <w:p w:rsidR="001373A5" w:rsidRDefault="001373A5" w:rsidP="001373A5">
      <w:pPr>
        <w:pStyle w:val="libFootnote0"/>
        <w:rPr>
          <w:rtl/>
        </w:rPr>
      </w:pPr>
      <w:r>
        <w:rPr>
          <w:rtl/>
        </w:rPr>
        <w:t>13 - المزار الكبير للمشهدي ص 173، وعنه في البحار ج 100 ص 443، ذيل الحديث 22</w:t>
      </w:r>
      <w:r w:rsidR="000D3C91">
        <w:rPr>
          <w:rFonts w:hint="cs"/>
          <w:rtl/>
        </w:rPr>
        <w:t>.</w:t>
      </w:r>
      <w:r>
        <w:rPr>
          <w:rtl/>
        </w:rPr>
        <w:t xml:space="preserve"> </w:t>
      </w:r>
    </w:p>
    <w:p w:rsidR="001373A5" w:rsidRDefault="001373A5" w:rsidP="001F3402">
      <w:pPr>
        <w:pStyle w:val="libNormal0"/>
        <w:rPr>
          <w:rtl/>
        </w:rPr>
      </w:pPr>
      <w:r>
        <w:rPr>
          <w:rtl/>
        </w:rPr>
        <w:br w:type="page"/>
      </w:r>
      <w:r>
        <w:rPr>
          <w:rtl/>
        </w:rPr>
        <w:lastRenderedPageBreak/>
        <w:t xml:space="preserve">بمسجد السهلة، عن والده، عن جده، عن الشيخ أبي جعفر </w:t>
      </w:r>
      <w:r w:rsidR="00E64BBC">
        <w:rPr>
          <w:rtl/>
        </w:rPr>
        <w:t>محمّد</w:t>
      </w:r>
      <w:r>
        <w:rPr>
          <w:rtl/>
        </w:rPr>
        <w:t xml:space="preserve"> بن علي بن بابويه، عن الشيخ الفقيه </w:t>
      </w:r>
      <w:r w:rsidR="00E64BBC">
        <w:rPr>
          <w:rtl/>
        </w:rPr>
        <w:t>محمّد</w:t>
      </w:r>
      <w:r>
        <w:rPr>
          <w:rtl/>
        </w:rPr>
        <w:t xml:space="preserve"> بن يعقوب، عن علي بن ابراهيم، عن أبيه، قال: حججت إلى بيت الله الحرام، فوردنا عند نزولنا الكوفة، فدخلنا إلى مسجد السهلة، فإذا نحن بشخص راكع وساجد، فلم</w:t>
      </w:r>
      <w:r w:rsidR="001F3402">
        <w:rPr>
          <w:rFonts w:hint="cs"/>
          <w:rtl/>
        </w:rPr>
        <w:t>ّ</w:t>
      </w:r>
      <w:r>
        <w:rPr>
          <w:rtl/>
        </w:rPr>
        <w:t>ا فرغ دعا بهذا الدعاء: أنت الله لا اله إل</w:t>
      </w:r>
      <w:r w:rsidR="001F3402">
        <w:rPr>
          <w:rFonts w:hint="cs"/>
          <w:rtl/>
        </w:rPr>
        <w:t>ّ</w:t>
      </w:r>
      <w:r>
        <w:rPr>
          <w:rtl/>
        </w:rPr>
        <w:t>ا أنت، الدعاء، ثم نهض إلى زاوية المسجد، فوقف هناك وصل</w:t>
      </w:r>
      <w:r w:rsidR="001F3402">
        <w:rPr>
          <w:rFonts w:hint="cs"/>
          <w:rtl/>
        </w:rPr>
        <w:t>ّ</w:t>
      </w:r>
      <w:r>
        <w:rPr>
          <w:rtl/>
        </w:rPr>
        <w:t>ى ركعتين و نحن معه، فلم</w:t>
      </w:r>
      <w:r w:rsidR="001F3402">
        <w:rPr>
          <w:rFonts w:hint="cs"/>
          <w:rtl/>
        </w:rPr>
        <w:t>ّ</w:t>
      </w:r>
      <w:r>
        <w:rPr>
          <w:rtl/>
        </w:rPr>
        <w:t>ا انفتل من الصلاة، سب</w:t>
      </w:r>
      <w:r w:rsidR="001F3402">
        <w:rPr>
          <w:rFonts w:hint="cs"/>
          <w:rtl/>
        </w:rPr>
        <w:t>ّ</w:t>
      </w:r>
      <w:r>
        <w:rPr>
          <w:rtl/>
        </w:rPr>
        <w:t xml:space="preserve">ح ثم دعا فقال: اللهم بحق هذه البقعة الشريفة... الدعاء، ثم نهض فسألناه عن المكان، فقال: ان هذا الموضع بيت ابراهيم الخليل </w:t>
      </w:r>
      <w:r w:rsidRPr="00C47A50">
        <w:rPr>
          <w:rStyle w:val="libAlaemChar"/>
          <w:rtl/>
        </w:rPr>
        <w:t>عليه‌السلام</w:t>
      </w:r>
      <w:r>
        <w:rPr>
          <w:rtl/>
        </w:rPr>
        <w:t>، الذي كان يخرج منه إلى العمالقة، ثم مضى إلى الزاوية الغربية فصل</w:t>
      </w:r>
      <w:r w:rsidR="001F3402">
        <w:rPr>
          <w:rFonts w:hint="cs"/>
          <w:rtl/>
        </w:rPr>
        <w:t>ّ</w:t>
      </w:r>
      <w:r>
        <w:rPr>
          <w:rtl/>
        </w:rPr>
        <w:t>ى ركعتين، ثم رفع يديه وقال: الل</w:t>
      </w:r>
      <w:r w:rsidR="001F3402">
        <w:rPr>
          <w:rFonts w:hint="cs"/>
          <w:rtl/>
        </w:rPr>
        <w:t>ّ</w:t>
      </w:r>
      <w:r>
        <w:rPr>
          <w:rtl/>
        </w:rPr>
        <w:t>هم إني صل</w:t>
      </w:r>
      <w:r w:rsidR="001F3402">
        <w:rPr>
          <w:rFonts w:hint="cs"/>
          <w:rtl/>
        </w:rPr>
        <w:t>ّ</w:t>
      </w:r>
      <w:r>
        <w:rPr>
          <w:rtl/>
        </w:rPr>
        <w:t>يت... الدعاء، ثم قام ومضى إلى الزاوية الشرقية فصل</w:t>
      </w:r>
      <w:r w:rsidR="001F3402">
        <w:rPr>
          <w:rFonts w:hint="cs"/>
          <w:rtl/>
        </w:rPr>
        <w:t>ّ</w:t>
      </w:r>
      <w:r>
        <w:rPr>
          <w:rtl/>
        </w:rPr>
        <w:t>ى ركعتين، ثم بسط كفيه وقال: اللهم ان كانت..</w:t>
      </w:r>
      <w:r w:rsidR="001F3402">
        <w:rPr>
          <w:rFonts w:hint="cs"/>
          <w:rtl/>
        </w:rPr>
        <w:t>.</w:t>
      </w:r>
      <w:r>
        <w:rPr>
          <w:rtl/>
        </w:rPr>
        <w:t xml:space="preserve"> الدعاء، وعف</w:t>
      </w:r>
      <w:r w:rsidR="001F3402">
        <w:rPr>
          <w:rFonts w:hint="cs"/>
          <w:rtl/>
        </w:rPr>
        <w:t>ّ</w:t>
      </w:r>
      <w:r>
        <w:rPr>
          <w:rtl/>
        </w:rPr>
        <w:t>ر خد</w:t>
      </w:r>
      <w:r w:rsidR="001F3402">
        <w:rPr>
          <w:rFonts w:hint="cs"/>
          <w:rtl/>
        </w:rPr>
        <w:t>ّ</w:t>
      </w:r>
      <w:r>
        <w:rPr>
          <w:rtl/>
        </w:rPr>
        <w:t>يه على ال</w:t>
      </w:r>
      <w:r w:rsidR="001F3402">
        <w:rPr>
          <w:rFonts w:hint="cs"/>
          <w:rtl/>
        </w:rPr>
        <w:t>أ</w:t>
      </w:r>
      <w:r>
        <w:rPr>
          <w:rtl/>
        </w:rPr>
        <w:t>رض، وقام فخرج، فسألناه بم يعرف هذا المكان</w:t>
      </w:r>
      <w:r w:rsidR="00C63580">
        <w:rPr>
          <w:rtl/>
        </w:rPr>
        <w:t>؟</w:t>
      </w:r>
      <w:r>
        <w:rPr>
          <w:rtl/>
        </w:rPr>
        <w:t xml:space="preserve"> فقال: إنه مقام الصالحين، وال</w:t>
      </w:r>
      <w:r w:rsidR="001F3402">
        <w:rPr>
          <w:rFonts w:hint="cs"/>
          <w:rtl/>
        </w:rPr>
        <w:t>أ</w:t>
      </w:r>
      <w:r>
        <w:rPr>
          <w:rtl/>
        </w:rPr>
        <w:t xml:space="preserve">نبياء والمرسلين </w:t>
      </w:r>
      <w:r w:rsidRPr="00C47A50">
        <w:rPr>
          <w:rStyle w:val="libAlaemChar"/>
          <w:rtl/>
        </w:rPr>
        <w:t>عليهم‌السلام</w:t>
      </w:r>
      <w:r>
        <w:rPr>
          <w:rtl/>
        </w:rPr>
        <w:t>، وقال: فاتبعناه وإذا به قد دخل إلى مسجد صغير بين يدى السهلة، فصل</w:t>
      </w:r>
      <w:r w:rsidR="001F3402">
        <w:rPr>
          <w:rFonts w:hint="cs"/>
          <w:rtl/>
        </w:rPr>
        <w:t>ّ</w:t>
      </w:r>
      <w:r>
        <w:rPr>
          <w:rtl/>
        </w:rPr>
        <w:t>ى فيه ركعتين بسكينة ووقار، كما صل</w:t>
      </w:r>
      <w:r w:rsidR="001F3402">
        <w:rPr>
          <w:rFonts w:hint="cs"/>
          <w:rtl/>
        </w:rPr>
        <w:t>ّ</w:t>
      </w:r>
      <w:r>
        <w:rPr>
          <w:rtl/>
        </w:rPr>
        <w:t>ى او</w:t>
      </w:r>
      <w:r w:rsidR="001F3402">
        <w:rPr>
          <w:rFonts w:hint="cs"/>
          <w:rtl/>
        </w:rPr>
        <w:t>ّ</w:t>
      </w:r>
      <w:r>
        <w:rPr>
          <w:rtl/>
        </w:rPr>
        <w:t>ل مر</w:t>
      </w:r>
      <w:r w:rsidR="001F3402">
        <w:rPr>
          <w:rFonts w:hint="cs"/>
          <w:rtl/>
        </w:rPr>
        <w:t>ّ</w:t>
      </w:r>
      <w:r>
        <w:rPr>
          <w:rtl/>
        </w:rPr>
        <w:t>ة، ثم بسط كفيه فقال: الهي قد مد</w:t>
      </w:r>
      <w:r w:rsidR="001F3402">
        <w:rPr>
          <w:rFonts w:hint="cs"/>
          <w:rtl/>
        </w:rPr>
        <w:t>ّ</w:t>
      </w:r>
      <w:r>
        <w:rPr>
          <w:rtl/>
        </w:rPr>
        <w:t xml:space="preserve"> اليك الخاطئ... الدعاء، ثم خرج فاتبعته وقلت له: يا سيدي بم يعرف هذا المسجد</w:t>
      </w:r>
      <w:r w:rsidR="00C63580">
        <w:rPr>
          <w:rtl/>
        </w:rPr>
        <w:t>؟</w:t>
      </w:r>
      <w:r>
        <w:rPr>
          <w:rtl/>
        </w:rPr>
        <w:t xml:space="preserve"> فقال: إنه مسجد زيد بن صوحان، صاحب علي بن أبي طالب </w:t>
      </w:r>
      <w:r w:rsidRPr="00C47A50">
        <w:rPr>
          <w:rStyle w:val="libAlaemChar"/>
          <w:rtl/>
        </w:rPr>
        <w:t>عليه‌السلام</w:t>
      </w:r>
      <w:r>
        <w:rPr>
          <w:rtl/>
        </w:rPr>
        <w:t>، وهذا دعاؤه وتهجده، ثم غاب عن</w:t>
      </w:r>
      <w:r w:rsidR="001F3402">
        <w:rPr>
          <w:rFonts w:hint="cs"/>
          <w:rtl/>
        </w:rPr>
        <w:t>ّ</w:t>
      </w:r>
      <w:r>
        <w:rPr>
          <w:rtl/>
        </w:rPr>
        <w:t xml:space="preserve">ا فلم نره، فقال لي صاحبي: انه الخضر </w:t>
      </w:r>
      <w:r w:rsidRPr="00C47A50">
        <w:rPr>
          <w:rStyle w:val="libAlaemChar"/>
          <w:rtl/>
        </w:rPr>
        <w:t>عليه‌السلام</w:t>
      </w:r>
      <w:r>
        <w:rPr>
          <w:rtl/>
        </w:rPr>
        <w:t xml:space="preserve">. </w:t>
      </w:r>
    </w:p>
    <w:p w:rsidR="001373A5" w:rsidRDefault="001373A5" w:rsidP="001373A5">
      <w:pPr>
        <w:pStyle w:val="libNormal"/>
        <w:rPr>
          <w:rtl/>
        </w:rPr>
      </w:pPr>
      <w:r>
        <w:rPr>
          <w:rtl/>
        </w:rPr>
        <w:t xml:space="preserve">ورواه الشهيد: عن علي بن ابراهيم، مثله </w:t>
      </w:r>
      <w:r w:rsidRPr="008711E3">
        <w:rPr>
          <w:rStyle w:val="libFootnotenumChar"/>
          <w:rtl/>
        </w:rPr>
        <w:t>(1)</w:t>
      </w:r>
      <w:r w:rsidR="001F3402">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مزار الشهيد: مخطوط، وعنه في البحار ج 100 ص 443 ح 22</w:t>
      </w:r>
      <w:r w:rsidR="001F3402">
        <w:rPr>
          <w:rFonts w:hint="cs"/>
          <w:rtl/>
        </w:rPr>
        <w:t>.</w:t>
      </w:r>
      <w:r>
        <w:rPr>
          <w:rtl/>
        </w:rPr>
        <w:t xml:space="preserve"> </w:t>
      </w:r>
    </w:p>
    <w:p w:rsidR="001373A5" w:rsidRDefault="00D574EF" w:rsidP="001373A5">
      <w:pPr>
        <w:pStyle w:val="libNormal"/>
        <w:rPr>
          <w:rtl/>
        </w:rPr>
      </w:pPr>
      <w:r>
        <w:rPr>
          <w:rtl/>
        </w:rPr>
        <w:br w:type="page"/>
      </w:r>
      <w:r w:rsidR="001373A5">
        <w:rPr>
          <w:rtl/>
        </w:rPr>
        <w:lastRenderedPageBreak/>
        <w:t xml:space="preserve">3956 / 14 - جعفر بن </w:t>
      </w:r>
      <w:r w:rsidR="00E64BBC">
        <w:rPr>
          <w:rtl/>
        </w:rPr>
        <w:t>محمّد</w:t>
      </w:r>
      <w:r w:rsidR="001373A5">
        <w:rPr>
          <w:rtl/>
        </w:rPr>
        <w:t xml:space="preserve"> بن قولويه في كامل الزيارة: عن </w:t>
      </w:r>
      <w:r w:rsidR="00E64BBC">
        <w:rPr>
          <w:rtl/>
        </w:rPr>
        <w:t>محمّد</w:t>
      </w:r>
      <w:r w:rsidR="001373A5">
        <w:rPr>
          <w:rtl/>
        </w:rPr>
        <w:t xml:space="preserve"> بن الحسن، عن أبيه، عن جده علي بن مهزيار، عن عثمان بن عيسى، عن </w:t>
      </w:r>
      <w:r w:rsidR="00E64BBC">
        <w:rPr>
          <w:rtl/>
        </w:rPr>
        <w:t>محمّد</w:t>
      </w:r>
      <w:r w:rsidR="001373A5">
        <w:rPr>
          <w:rtl/>
        </w:rPr>
        <w:t xml:space="preserve"> بن عجلان، عن مالك بن ضمرة العنبري، قال: قال لي </w:t>
      </w:r>
      <w:r w:rsidR="0014398A">
        <w:rPr>
          <w:rtl/>
        </w:rPr>
        <w:t>أميرالمؤمنين</w:t>
      </w:r>
      <w:r w:rsidR="001373A5">
        <w:rPr>
          <w:rtl/>
        </w:rPr>
        <w:t xml:space="preserve"> (صلوات الله عليه): « اتخرج إلى المسجد الذي في جنب </w:t>
      </w:r>
      <w:r w:rsidR="001373A5" w:rsidRPr="008711E3">
        <w:rPr>
          <w:rStyle w:val="libFootnotenumChar"/>
          <w:rtl/>
        </w:rPr>
        <w:t>(1)</w:t>
      </w:r>
      <w:r w:rsidR="001373A5">
        <w:rPr>
          <w:rtl/>
        </w:rPr>
        <w:t xml:space="preserve"> دارك تصل</w:t>
      </w:r>
      <w:r w:rsidR="001F3402">
        <w:rPr>
          <w:rFonts w:hint="cs"/>
          <w:rtl/>
        </w:rPr>
        <w:t>ّ</w:t>
      </w:r>
      <w:r w:rsidR="001373A5">
        <w:rPr>
          <w:rtl/>
        </w:rPr>
        <w:t>ي فيه »</w:t>
      </w:r>
      <w:r w:rsidR="00C63580">
        <w:rPr>
          <w:rtl/>
        </w:rPr>
        <w:t>؟</w:t>
      </w:r>
      <w:r w:rsidR="001373A5">
        <w:rPr>
          <w:rtl/>
        </w:rPr>
        <w:t xml:space="preserve"> فقلت له: يا </w:t>
      </w:r>
      <w:r w:rsidR="0014398A">
        <w:rPr>
          <w:rtl/>
        </w:rPr>
        <w:t>أميرالمؤمنين</w:t>
      </w:r>
      <w:r w:rsidR="001373A5">
        <w:rPr>
          <w:rtl/>
        </w:rPr>
        <w:t xml:space="preserve"> ذاك مسجد تصل</w:t>
      </w:r>
      <w:r w:rsidR="001F3402">
        <w:rPr>
          <w:rFonts w:hint="cs"/>
          <w:rtl/>
        </w:rPr>
        <w:t>ّ</w:t>
      </w:r>
      <w:r w:rsidR="001373A5">
        <w:rPr>
          <w:rtl/>
        </w:rPr>
        <w:t>ي فيه النساء، فقال لي: « يا مالك ذاك مسجد ما أتاه مكروب قط</w:t>
      </w:r>
      <w:r w:rsidR="001F3402">
        <w:rPr>
          <w:rFonts w:hint="cs"/>
          <w:rtl/>
        </w:rPr>
        <w:t>ّ</w:t>
      </w:r>
      <w:r w:rsidR="001373A5">
        <w:rPr>
          <w:rtl/>
        </w:rPr>
        <w:t xml:space="preserve"> يصل</w:t>
      </w:r>
      <w:r w:rsidR="001F3402">
        <w:rPr>
          <w:rFonts w:hint="cs"/>
          <w:rtl/>
        </w:rPr>
        <w:t>ّ</w:t>
      </w:r>
      <w:r w:rsidR="001373A5">
        <w:rPr>
          <w:rtl/>
        </w:rPr>
        <w:t>ي فيه فدعا الله ال</w:t>
      </w:r>
      <w:r w:rsidR="001F3402">
        <w:rPr>
          <w:rFonts w:hint="cs"/>
          <w:rtl/>
        </w:rPr>
        <w:t>ّ</w:t>
      </w:r>
      <w:r w:rsidR="001373A5">
        <w:rPr>
          <w:rtl/>
        </w:rPr>
        <w:t>ا فرج الله عنه، وأعطاه حاجته » فقال مالك: فو الله ما أتيته ولا صل</w:t>
      </w:r>
      <w:r w:rsidR="001F3402">
        <w:rPr>
          <w:rFonts w:hint="cs"/>
          <w:rtl/>
        </w:rPr>
        <w:t>ّ</w:t>
      </w:r>
      <w:r w:rsidR="001373A5">
        <w:rPr>
          <w:rtl/>
        </w:rPr>
        <w:t>يت فيه، فلما كان ليلة أصابني أمرا</w:t>
      </w:r>
      <w:r w:rsidR="001F3402">
        <w:rPr>
          <w:rFonts w:hint="cs"/>
          <w:rtl/>
        </w:rPr>
        <w:t>ً</w:t>
      </w:r>
      <w:r w:rsidR="001373A5">
        <w:rPr>
          <w:rtl/>
        </w:rPr>
        <w:t xml:space="preserve"> اغتممت منه </w:t>
      </w:r>
      <w:r w:rsidR="001373A5" w:rsidRPr="008711E3">
        <w:rPr>
          <w:rStyle w:val="libFootnotenumChar"/>
          <w:rtl/>
        </w:rPr>
        <w:t>(2)</w:t>
      </w:r>
      <w:r w:rsidR="001373A5">
        <w:rPr>
          <w:rtl/>
        </w:rPr>
        <w:t xml:space="preserve">، فذكرت قول امير المؤمنين </w:t>
      </w:r>
      <w:r w:rsidR="001373A5" w:rsidRPr="00C47A50">
        <w:rPr>
          <w:rStyle w:val="libAlaemChar"/>
          <w:rtl/>
        </w:rPr>
        <w:t>عليه‌السلام</w:t>
      </w:r>
      <w:r w:rsidR="001373A5">
        <w:rPr>
          <w:rtl/>
        </w:rPr>
        <w:t>، فقمت في الليل، وانتعلت فتوضأت وخرجت، فإذا على بابي مصباح فمر</w:t>
      </w:r>
      <w:r w:rsidR="001F3402">
        <w:rPr>
          <w:rFonts w:hint="cs"/>
          <w:rtl/>
        </w:rPr>
        <w:t>ّ</w:t>
      </w:r>
      <w:r w:rsidR="001373A5">
        <w:rPr>
          <w:rtl/>
        </w:rPr>
        <w:t xml:space="preserve"> قدامي حتى </w:t>
      </w:r>
      <w:r w:rsidR="001373A5" w:rsidRPr="008711E3">
        <w:rPr>
          <w:rStyle w:val="libFootnotenumChar"/>
          <w:rtl/>
        </w:rPr>
        <w:t>(3)</w:t>
      </w:r>
      <w:r w:rsidR="001373A5">
        <w:rPr>
          <w:rtl/>
        </w:rPr>
        <w:t xml:space="preserve"> انتهيت إلى المسجد فوقف بين يدي، وكنت أصلي فلم</w:t>
      </w:r>
      <w:r w:rsidR="001F3402">
        <w:rPr>
          <w:rFonts w:hint="cs"/>
          <w:rtl/>
        </w:rPr>
        <w:t>ّ</w:t>
      </w:r>
      <w:r w:rsidR="001373A5">
        <w:rPr>
          <w:rtl/>
        </w:rPr>
        <w:t>ا فرغت، انتعلت وانصرفت فمر</w:t>
      </w:r>
      <w:r w:rsidR="001F3402">
        <w:rPr>
          <w:rFonts w:hint="cs"/>
          <w:rtl/>
        </w:rPr>
        <w:t>ّ</w:t>
      </w:r>
      <w:r w:rsidR="001373A5">
        <w:rPr>
          <w:rtl/>
        </w:rPr>
        <w:t xml:space="preserve"> قدامي حتى انتهيت إلى الباب، فلم</w:t>
      </w:r>
      <w:r w:rsidR="001F3402">
        <w:rPr>
          <w:rFonts w:hint="cs"/>
          <w:rtl/>
        </w:rPr>
        <w:t>ّ</w:t>
      </w:r>
      <w:r w:rsidR="001373A5">
        <w:rPr>
          <w:rtl/>
        </w:rPr>
        <w:t>ا ان دخلت ذهب، فما خرجت ليلة بعد ذلك إل</w:t>
      </w:r>
      <w:r w:rsidR="001F3402">
        <w:rPr>
          <w:rFonts w:hint="cs"/>
          <w:rtl/>
        </w:rPr>
        <w:t>ّ</w:t>
      </w:r>
      <w:r w:rsidR="001373A5">
        <w:rPr>
          <w:rtl/>
        </w:rPr>
        <w:t xml:space="preserve">ا وجدت المصباح على بابي وقضى الله حاجتي. </w:t>
      </w:r>
    </w:p>
    <w:p w:rsidR="001373A5" w:rsidRDefault="001373A5" w:rsidP="001F3402">
      <w:pPr>
        <w:pStyle w:val="libNormal"/>
        <w:rPr>
          <w:rtl/>
        </w:rPr>
      </w:pPr>
      <w:r>
        <w:rPr>
          <w:rtl/>
        </w:rPr>
        <w:t xml:space="preserve">قال في البحار </w:t>
      </w:r>
      <w:r w:rsidRPr="008711E3">
        <w:rPr>
          <w:rStyle w:val="libFootnotenumChar"/>
          <w:rtl/>
        </w:rPr>
        <w:t>(4)</w:t>
      </w:r>
      <w:r>
        <w:rPr>
          <w:rtl/>
        </w:rPr>
        <w:t>: يحتمل أن يكون المراد به مسجد السهلة، أو غيره من المساجد المشر</w:t>
      </w:r>
      <w:r w:rsidR="001F3402">
        <w:rPr>
          <w:rFonts w:hint="cs"/>
          <w:rtl/>
        </w:rPr>
        <w:t>ّ</w:t>
      </w:r>
      <w:r>
        <w:rPr>
          <w:rtl/>
        </w:rPr>
        <w:t>فة سوى المسجد ال</w:t>
      </w:r>
      <w:r w:rsidR="001F3402">
        <w:rPr>
          <w:rFonts w:hint="cs"/>
          <w:rtl/>
        </w:rPr>
        <w:t>أ</w:t>
      </w:r>
      <w:r>
        <w:rPr>
          <w:rtl/>
        </w:rPr>
        <w:t>عظم، اورده مؤل</w:t>
      </w:r>
      <w:r w:rsidR="001F3402">
        <w:rPr>
          <w:rFonts w:hint="cs"/>
          <w:rtl/>
        </w:rPr>
        <w:t>ّ</w:t>
      </w:r>
      <w:r>
        <w:rPr>
          <w:rtl/>
        </w:rPr>
        <w:t xml:space="preserve">ف المزار الكبير في فضل مسجد السهلة. </w:t>
      </w:r>
    </w:p>
    <w:p w:rsidR="001373A5" w:rsidRDefault="001373A5" w:rsidP="001373A5">
      <w:pPr>
        <w:pStyle w:val="libNormal"/>
        <w:rPr>
          <w:rtl/>
        </w:rPr>
      </w:pPr>
      <w:r>
        <w:rPr>
          <w:rtl/>
        </w:rPr>
        <w:t xml:space="preserve">3957 / 15 - الجعفريات: أخبرنا </w:t>
      </w:r>
      <w:r w:rsidR="00E64BBC">
        <w:rPr>
          <w:rtl/>
        </w:rPr>
        <w:t>محمّد</w:t>
      </w:r>
      <w:r>
        <w:rPr>
          <w:rtl/>
        </w:rPr>
        <w:t>، حدثني موسى، حدثنا أبي،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14 - كامل الزيارات ص 32 ح 17</w:t>
      </w:r>
      <w:r w:rsidR="001F3402">
        <w:rPr>
          <w:rFonts w:hint="cs"/>
          <w:rtl/>
        </w:rPr>
        <w:t>.</w:t>
      </w:r>
      <w:r>
        <w:rPr>
          <w:rtl/>
        </w:rPr>
        <w:t xml:space="preserve"> </w:t>
      </w:r>
    </w:p>
    <w:p w:rsidR="001373A5" w:rsidRDefault="001373A5" w:rsidP="001373A5">
      <w:pPr>
        <w:pStyle w:val="libFootnote"/>
        <w:rPr>
          <w:rtl/>
        </w:rPr>
      </w:pPr>
      <w:r>
        <w:rPr>
          <w:rtl/>
        </w:rPr>
        <w:t>(1) في المصدر: ظهر</w:t>
      </w:r>
      <w:r w:rsidR="001F3402">
        <w:rPr>
          <w:rFonts w:hint="cs"/>
          <w:rtl/>
        </w:rPr>
        <w:t>.</w:t>
      </w:r>
      <w:r>
        <w:rPr>
          <w:rtl/>
        </w:rPr>
        <w:t xml:space="preserve"> </w:t>
      </w:r>
    </w:p>
    <w:p w:rsidR="001373A5" w:rsidRDefault="001373A5" w:rsidP="001373A5">
      <w:pPr>
        <w:pStyle w:val="libFootnote"/>
        <w:rPr>
          <w:rtl/>
        </w:rPr>
      </w:pPr>
      <w:r>
        <w:rPr>
          <w:rtl/>
        </w:rPr>
        <w:t>(2) في نسخة: به، منه قد</w:t>
      </w:r>
      <w:r w:rsidR="001F3402">
        <w:rPr>
          <w:rFonts w:hint="cs"/>
          <w:rtl/>
        </w:rPr>
        <w:t>ّ</w:t>
      </w:r>
      <w:r>
        <w:rPr>
          <w:rtl/>
        </w:rPr>
        <w:t>ه</w:t>
      </w:r>
      <w:r w:rsidR="001F3402">
        <w:rPr>
          <w:rFonts w:hint="cs"/>
          <w:rtl/>
        </w:rPr>
        <w:t>.</w:t>
      </w:r>
      <w:r>
        <w:rPr>
          <w:rtl/>
        </w:rPr>
        <w:t xml:space="preserve"> </w:t>
      </w:r>
    </w:p>
    <w:p w:rsidR="001373A5" w:rsidRDefault="001373A5" w:rsidP="001373A5">
      <w:pPr>
        <w:pStyle w:val="libFootnote"/>
        <w:rPr>
          <w:rtl/>
        </w:rPr>
      </w:pPr>
      <w:r>
        <w:rPr>
          <w:rtl/>
        </w:rPr>
        <w:t>(3) في المصدر: ومررت حتى</w:t>
      </w:r>
      <w:r w:rsidR="001F3402">
        <w:rPr>
          <w:rFonts w:hint="cs"/>
          <w:rtl/>
        </w:rPr>
        <w:t>.</w:t>
      </w:r>
      <w:r>
        <w:rPr>
          <w:rtl/>
        </w:rPr>
        <w:t xml:space="preserve"> </w:t>
      </w:r>
    </w:p>
    <w:p w:rsidR="001373A5" w:rsidRDefault="001373A5" w:rsidP="001373A5">
      <w:pPr>
        <w:pStyle w:val="libFootnote"/>
        <w:rPr>
          <w:rtl/>
        </w:rPr>
      </w:pPr>
      <w:r>
        <w:rPr>
          <w:rtl/>
        </w:rPr>
        <w:t>(4) البحار ج 100 ص 403 ح 58</w:t>
      </w:r>
      <w:r w:rsidR="001F3402">
        <w:rPr>
          <w:rFonts w:hint="cs"/>
          <w:rtl/>
        </w:rPr>
        <w:t>.</w:t>
      </w:r>
      <w:r>
        <w:rPr>
          <w:rtl/>
        </w:rPr>
        <w:t xml:space="preserve"> </w:t>
      </w:r>
    </w:p>
    <w:p w:rsidR="001373A5" w:rsidRDefault="001373A5" w:rsidP="001373A5">
      <w:pPr>
        <w:pStyle w:val="libFootnote0"/>
        <w:rPr>
          <w:rtl/>
        </w:rPr>
      </w:pPr>
      <w:r>
        <w:rPr>
          <w:rtl/>
        </w:rPr>
        <w:t>15 - الجعفريات ص 241</w:t>
      </w:r>
      <w:r w:rsidR="001F3402">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 قال ] </w:t>
      </w:r>
      <w:r w:rsidRPr="008711E3">
        <w:rPr>
          <w:rStyle w:val="libFootnotenumChar"/>
          <w:rtl/>
        </w:rPr>
        <w:t>(1)</w:t>
      </w:r>
      <w:r>
        <w:rPr>
          <w:rtl/>
        </w:rPr>
        <w:t xml:space="preserve">: « لا تقولوا رمضان - إلى أن قال </w:t>
      </w:r>
      <w:r w:rsidRPr="00C47A50">
        <w:rPr>
          <w:rStyle w:val="libAlaemChar"/>
          <w:rtl/>
        </w:rPr>
        <w:t>عليه‌السلام</w:t>
      </w:r>
      <w:r>
        <w:rPr>
          <w:rtl/>
        </w:rPr>
        <w:t xml:space="preserve"> -: ولا يسم</w:t>
      </w:r>
      <w:r w:rsidR="001F3402">
        <w:rPr>
          <w:rFonts w:hint="cs"/>
          <w:rtl/>
        </w:rPr>
        <w:t>ّ</w:t>
      </w:r>
      <w:r>
        <w:rPr>
          <w:rtl/>
        </w:rPr>
        <w:t xml:space="preserve">ى المسلم رجيل، ولا يسمى المصحف مصيحف، ولا يسمى المسجد مسيجد ». </w:t>
      </w:r>
    </w:p>
    <w:p w:rsidR="001373A5" w:rsidRDefault="001373A5" w:rsidP="001F3402">
      <w:pPr>
        <w:pStyle w:val="libNormal"/>
        <w:rPr>
          <w:rtl/>
        </w:rPr>
      </w:pPr>
      <w:r>
        <w:rPr>
          <w:rtl/>
        </w:rPr>
        <w:t>3958 / 16 - جامع ال</w:t>
      </w:r>
      <w:r w:rsidR="001F3402">
        <w:rPr>
          <w:rFonts w:hint="cs"/>
          <w:rtl/>
        </w:rPr>
        <w:t>أ</w:t>
      </w:r>
      <w:r>
        <w:rPr>
          <w:rtl/>
        </w:rPr>
        <w:t xml:space="preserve">خبار: قال النبي </w:t>
      </w:r>
      <w:r w:rsidRPr="00C47A50">
        <w:rPr>
          <w:rStyle w:val="libAlaemChar"/>
          <w:rtl/>
        </w:rPr>
        <w:t>صلى‌الله‌عليه‌وآله‌</w:t>
      </w:r>
      <w:r>
        <w:rPr>
          <w:rtl/>
        </w:rPr>
        <w:t xml:space="preserve">: « عشرون خصلة تورث الفقر - إلى أن قال </w:t>
      </w:r>
      <w:r w:rsidRPr="00C47A50">
        <w:rPr>
          <w:rStyle w:val="libAlaemChar"/>
          <w:rtl/>
        </w:rPr>
        <w:t>صلى‌الله‌عليه‌وآله‌</w:t>
      </w:r>
      <w:r>
        <w:rPr>
          <w:rtl/>
        </w:rPr>
        <w:t xml:space="preserve"> -: وتعجيل الخروج من المسجد ». </w:t>
      </w:r>
    </w:p>
    <w:p w:rsidR="001373A5" w:rsidRDefault="001373A5" w:rsidP="001373A5">
      <w:pPr>
        <w:pStyle w:val="libNormal"/>
        <w:rPr>
          <w:rtl/>
        </w:rPr>
      </w:pPr>
      <w:r>
        <w:rPr>
          <w:rtl/>
        </w:rPr>
        <w:t xml:space="preserve">3959 / 17 - عوالي اللآلي: عن النبي </w:t>
      </w:r>
      <w:r w:rsidRPr="00C47A50">
        <w:rPr>
          <w:rStyle w:val="libAlaemChar"/>
          <w:rtl/>
        </w:rPr>
        <w:t>صلى‌الله‌عليه‌وآله‌</w:t>
      </w:r>
      <w:r>
        <w:rPr>
          <w:rtl/>
        </w:rPr>
        <w:t xml:space="preserve">: « إذا استأذنت أحدكم امرأته إلى المسجد فلا يمنعها ». </w:t>
      </w:r>
    </w:p>
    <w:p w:rsidR="001373A5" w:rsidRDefault="001373A5" w:rsidP="001373A5">
      <w:pPr>
        <w:pStyle w:val="libNormal"/>
        <w:rPr>
          <w:rtl/>
        </w:rPr>
      </w:pPr>
      <w:r>
        <w:rPr>
          <w:rtl/>
        </w:rPr>
        <w:t xml:space="preserve">3960 / 18 - عدة الداعي: عن النبي </w:t>
      </w:r>
      <w:r w:rsidRPr="00C47A50">
        <w:rPr>
          <w:rStyle w:val="libAlaemChar"/>
          <w:rtl/>
        </w:rPr>
        <w:t>صلى‌الله‌عليه‌وآله‌</w:t>
      </w:r>
      <w:r>
        <w:rPr>
          <w:rtl/>
        </w:rPr>
        <w:t xml:space="preserve"> قال: « أوحى الله تعالى إلي</w:t>
      </w:r>
      <w:r w:rsidR="001F3402">
        <w:rPr>
          <w:rFonts w:hint="cs"/>
          <w:rtl/>
        </w:rPr>
        <w:t>ّ</w:t>
      </w:r>
      <w:r>
        <w:rPr>
          <w:rtl/>
        </w:rPr>
        <w:t xml:space="preserve">: أن يا اخا المرسلين ويا أخا المنذرين، أنذر قومك لا يدخلوا بيتا من بيوتي ولاحد من عبادي عند أحدهم </w:t>
      </w:r>
      <w:r w:rsidRPr="008711E3">
        <w:rPr>
          <w:rStyle w:val="libFootnotenumChar"/>
          <w:rtl/>
        </w:rPr>
        <w:t>(1)</w:t>
      </w:r>
      <w:r>
        <w:rPr>
          <w:rtl/>
        </w:rPr>
        <w:t xml:space="preserve"> مظلمة، فإني العنه ما دام قائما يصل</w:t>
      </w:r>
      <w:r w:rsidR="001F3402">
        <w:rPr>
          <w:rFonts w:hint="cs"/>
          <w:rtl/>
        </w:rPr>
        <w:t>ّ</w:t>
      </w:r>
      <w:r>
        <w:rPr>
          <w:rtl/>
        </w:rPr>
        <w:t xml:space="preserve">ي بين يدي حتى يرد تلك المظلمة، فأكون سمعه الذي يسمع به، واكون بصره الذي يبصر به، ويكون من اوليائي واصفيائي، ويكون جاري مع النبيين والصديقين والشهداء [ والصالحين ] </w:t>
      </w:r>
      <w:r w:rsidRPr="008711E3">
        <w:rPr>
          <w:rStyle w:val="libFootnotenumChar"/>
          <w:rtl/>
        </w:rPr>
        <w:t>(2)</w:t>
      </w:r>
      <w:r>
        <w:rPr>
          <w:rtl/>
        </w:rPr>
        <w:t xml:space="preserve"> في الجن</w:t>
      </w:r>
      <w:r w:rsidR="001F3402">
        <w:rPr>
          <w:rFonts w:hint="cs"/>
          <w:rtl/>
        </w:rPr>
        <w:t>ّ</w:t>
      </w:r>
      <w:r>
        <w:rPr>
          <w:rtl/>
        </w:rPr>
        <w:t>ة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أثبتناه من المصدر</w:t>
      </w:r>
      <w:r w:rsidR="001F3402">
        <w:rPr>
          <w:rFonts w:hint="cs"/>
          <w:rtl/>
        </w:rPr>
        <w:t>.</w:t>
      </w:r>
      <w:r>
        <w:rPr>
          <w:rtl/>
        </w:rPr>
        <w:t xml:space="preserve"> </w:t>
      </w:r>
    </w:p>
    <w:p w:rsidR="001373A5" w:rsidRDefault="001373A5" w:rsidP="001F3402">
      <w:pPr>
        <w:pStyle w:val="libFootnote0"/>
        <w:rPr>
          <w:rtl/>
        </w:rPr>
      </w:pPr>
      <w:r>
        <w:rPr>
          <w:rtl/>
        </w:rPr>
        <w:t>16 - جامع ال</w:t>
      </w:r>
      <w:r w:rsidR="001F3402">
        <w:rPr>
          <w:rFonts w:hint="cs"/>
          <w:rtl/>
        </w:rPr>
        <w:t>أ</w:t>
      </w:r>
      <w:r>
        <w:rPr>
          <w:rtl/>
        </w:rPr>
        <w:t>خبار ص 145</w:t>
      </w:r>
      <w:r w:rsidR="001F3402">
        <w:rPr>
          <w:rFonts w:hint="cs"/>
          <w:rtl/>
        </w:rPr>
        <w:t>.</w:t>
      </w:r>
      <w:r>
        <w:rPr>
          <w:rtl/>
        </w:rPr>
        <w:t xml:space="preserve"> </w:t>
      </w:r>
    </w:p>
    <w:p w:rsidR="001373A5" w:rsidRDefault="001373A5" w:rsidP="001373A5">
      <w:pPr>
        <w:pStyle w:val="libFootnote0"/>
        <w:rPr>
          <w:rtl/>
        </w:rPr>
      </w:pPr>
      <w:r>
        <w:rPr>
          <w:rtl/>
        </w:rPr>
        <w:t>17 - عوالي اللآلي ج 1 ص 136 ح 35</w:t>
      </w:r>
      <w:r w:rsidR="001F3402">
        <w:rPr>
          <w:rFonts w:hint="cs"/>
          <w:rtl/>
        </w:rPr>
        <w:t>.</w:t>
      </w:r>
      <w:r>
        <w:rPr>
          <w:rtl/>
        </w:rPr>
        <w:t xml:space="preserve"> </w:t>
      </w:r>
    </w:p>
    <w:p w:rsidR="001373A5" w:rsidRDefault="001373A5" w:rsidP="001373A5">
      <w:pPr>
        <w:pStyle w:val="libFootnote0"/>
        <w:rPr>
          <w:rtl/>
        </w:rPr>
      </w:pPr>
      <w:r>
        <w:rPr>
          <w:rtl/>
        </w:rPr>
        <w:t>18 - عد</w:t>
      </w:r>
      <w:r w:rsidR="001F3402">
        <w:rPr>
          <w:rFonts w:hint="cs"/>
          <w:rtl/>
        </w:rPr>
        <w:t>ّ</w:t>
      </w:r>
      <w:r>
        <w:rPr>
          <w:rtl/>
        </w:rPr>
        <w:t>ة الداعي ص 129</w:t>
      </w:r>
      <w:r w:rsidR="001F3402">
        <w:rPr>
          <w:rFonts w:hint="cs"/>
          <w:rtl/>
        </w:rPr>
        <w:t>.</w:t>
      </w:r>
      <w:r>
        <w:rPr>
          <w:rtl/>
        </w:rPr>
        <w:t xml:space="preserve"> </w:t>
      </w:r>
    </w:p>
    <w:p w:rsidR="001373A5" w:rsidRDefault="001373A5" w:rsidP="001373A5">
      <w:pPr>
        <w:pStyle w:val="libFootnote"/>
        <w:rPr>
          <w:rtl/>
        </w:rPr>
      </w:pPr>
      <w:r>
        <w:rPr>
          <w:rtl/>
        </w:rPr>
        <w:t>(1) في المصدر: أحد منهم</w:t>
      </w:r>
      <w:r w:rsidR="001F3402">
        <w:rPr>
          <w:rFonts w:hint="cs"/>
          <w:rtl/>
        </w:rPr>
        <w:t>.</w:t>
      </w:r>
      <w:r>
        <w:rPr>
          <w:rtl/>
        </w:rPr>
        <w:t xml:space="preserve"> </w:t>
      </w:r>
    </w:p>
    <w:p w:rsidR="001373A5" w:rsidRDefault="001373A5" w:rsidP="001373A5">
      <w:pPr>
        <w:pStyle w:val="libFootnote"/>
        <w:rPr>
          <w:rtl/>
        </w:rPr>
      </w:pPr>
      <w:r>
        <w:rPr>
          <w:rtl/>
        </w:rPr>
        <w:t>(2) أثبتناه من المصدر</w:t>
      </w:r>
      <w:r w:rsidR="001F3402">
        <w:rPr>
          <w:rFonts w:hint="cs"/>
          <w:rtl/>
        </w:rPr>
        <w:t>.</w:t>
      </w:r>
      <w:r>
        <w:rPr>
          <w:rtl/>
        </w:rPr>
        <w:t xml:space="preserve"> </w:t>
      </w:r>
    </w:p>
    <w:p w:rsidR="001373A5" w:rsidRDefault="00D574EF" w:rsidP="001F3402">
      <w:pPr>
        <w:pStyle w:val="libNormal"/>
        <w:rPr>
          <w:rtl/>
        </w:rPr>
      </w:pPr>
      <w:r>
        <w:rPr>
          <w:rtl/>
        </w:rPr>
        <w:br w:type="page"/>
      </w:r>
      <w:r w:rsidR="001373A5">
        <w:rPr>
          <w:rtl/>
        </w:rPr>
        <w:lastRenderedPageBreak/>
        <w:t xml:space="preserve">3961 / 19 - وجدت بخط الفاضل الاغا </w:t>
      </w:r>
      <w:r w:rsidR="00E64BBC">
        <w:rPr>
          <w:rtl/>
        </w:rPr>
        <w:t>محمّد</w:t>
      </w:r>
      <w:r w:rsidR="001373A5">
        <w:rPr>
          <w:rtl/>
        </w:rPr>
        <w:t xml:space="preserve"> علي بن الاستاذ البهبهاني، فيما عل</w:t>
      </w:r>
      <w:r w:rsidR="001F3402">
        <w:rPr>
          <w:rFonts w:hint="cs"/>
          <w:rtl/>
        </w:rPr>
        <w:t>ّ</w:t>
      </w:r>
      <w:r w:rsidR="001373A5">
        <w:rPr>
          <w:rtl/>
        </w:rPr>
        <w:t>قه على كتاب نقد الرجال، ما لفظه: الحسن بن مثلة الجمكراني هو الذي امره ال</w:t>
      </w:r>
      <w:r w:rsidR="001F3402">
        <w:rPr>
          <w:rFonts w:hint="cs"/>
          <w:rtl/>
        </w:rPr>
        <w:t>إ</w:t>
      </w:r>
      <w:r w:rsidR="001373A5">
        <w:rPr>
          <w:rtl/>
        </w:rPr>
        <w:t xml:space="preserve">مام صاحب الزمان </w:t>
      </w:r>
      <w:r w:rsidR="001373A5" w:rsidRPr="00C47A50">
        <w:rPr>
          <w:rStyle w:val="libAlaemChar"/>
          <w:rtl/>
        </w:rPr>
        <w:t>عليه‌السلام</w:t>
      </w:r>
      <w:r w:rsidR="001373A5">
        <w:rPr>
          <w:rtl/>
        </w:rPr>
        <w:t xml:space="preserve"> ببناء مسجد جمكران، وهي قرية على فرسخ من قم، وكان ذلك الامر شفاها في ليلة الثلاثاء السابع عشر من شهر رمضان سنة ثلاث وتسعين وثلاثمائة في موضع ذلك المسجد، وله قص</w:t>
      </w:r>
      <w:r w:rsidR="001F3402">
        <w:rPr>
          <w:rFonts w:hint="cs"/>
          <w:rtl/>
        </w:rPr>
        <w:t>ّ</w:t>
      </w:r>
      <w:r w:rsidR="001373A5">
        <w:rPr>
          <w:rtl/>
        </w:rPr>
        <w:t>ة طويلة حكاها الشيخ في كتاب مؤنس الحزين في معرفة الدين واليقين، وقد تضمنت معجزات عن ال</w:t>
      </w:r>
      <w:r w:rsidR="001F3402">
        <w:rPr>
          <w:rFonts w:hint="cs"/>
          <w:rtl/>
        </w:rPr>
        <w:t>إ</w:t>
      </w:r>
      <w:r w:rsidR="001373A5">
        <w:rPr>
          <w:rtl/>
        </w:rPr>
        <w:t xml:space="preserve">مام </w:t>
      </w:r>
      <w:r w:rsidR="001373A5" w:rsidRPr="00C47A50">
        <w:rPr>
          <w:rStyle w:val="libAlaemChar"/>
          <w:rtl/>
        </w:rPr>
        <w:t>عليه‌السلام</w:t>
      </w:r>
      <w:r w:rsidR="001373A5">
        <w:rPr>
          <w:rtl/>
        </w:rPr>
        <w:t>، وقد وصفه الصدوق فيها بقوله الشيخ العفيف الصالح حسن بن مثلة الجمكراني رحمة الله عليه، وفيها مدح ذلك المسجد جدا</w:t>
      </w:r>
      <w:r w:rsidR="001F3402">
        <w:rPr>
          <w:rFonts w:hint="cs"/>
          <w:rtl/>
        </w:rPr>
        <w:t>ً</w:t>
      </w:r>
      <w:r w:rsidR="001373A5">
        <w:rPr>
          <w:rtl/>
        </w:rPr>
        <w:t>، وأمر للناس بان يصل</w:t>
      </w:r>
      <w:r w:rsidR="001F3402">
        <w:rPr>
          <w:rFonts w:hint="cs"/>
          <w:rtl/>
        </w:rPr>
        <w:t>ّ</w:t>
      </w:r>
      <w:r w:rsidR="001373A5">
        <w:rPr>
          <w:rtl/>
        </w:rPr>
        <w:t>وا فيها أربع ركعات: ركعتين لتحي</w:t>
      </w:r>
      <w:r w:rsidR="001F3402">
        <w:rPr>
          <w:rFonts w:hint="cs"/>
          <w:rtl/>
        </w:rPr>
        <w:t>ّ</w:t>
      </w:r>
      <w:r w:rsidR="001373A5">
        <w:rPr>
          <w:rtl/>
        </w:rPr>
        <w:t>ة المسجد، يقرأ في</w:t>
      </w:r>
      <w:r w:rsidR="00D85936">
        <w:rPr>
          <w:rtl/>
        </w:rPr>
        <w:t xml:space="preserve"> كلّ </w:t>
      </w:r>
      <w:r w:rsidR="001373A5">
        <w:rPr>
          <w:rtl/>
        </w:rPr>
        <w:t>منهما الحمد مر</w:t>
      </w:r>
      <w:r w:rsidR="001F3402">
        <w:rPr>
          <w:rFonts w:hint="cs"/>
          <w:rtl/>
        </w:rPr>
        <w:t>ّ</w:t>
      </w:r>
      <w:r w:rsidR="001373A5">
        <w:rPr>
          <w:rtl/>
        </w:rPr>
        <w:t>ة، وسورة التوحيد سبع مر</w:t>
      </w:r>
      <w:r w:rsidR="001F3402">
        <w:rPr>
          <w:rFonts w:hint="cs"/>
          <w:rtl/>
        </w:rPr>
        <w:t>ّ</w:t>
      </w:r>
      <w:r w:rsidR="001373A5">
        <w:rPr>
          <w:rtl/>
        </w:rPr>
        <w:t>ات، والتسبيح في الركوع والسجود سبع مر</w:t>
      </w:r>
      <w:r w:rsidR="001F3402">
        <w:rPr>
          <w:rFonts w:hint="cs"/>
          <w:rtl/>
        </w:rPr>
        <w:t>ّ</w:t>
      </w:r>
      <w:r w:rsidR="001373A5">
        <w:rPr>
          <w:rtl/>
        </w:rPr>
        <w:t xml:space="preserve">ات، ثم ركعتين صلاة صاحب الزمان </w:t>
      </w:r>
      <w:r w:rsidR="001373A5" w:rsidRPr="00C47A50">
        <w:rPr>
          <w:rStyle w:val="libAlaemChar"/>
          <w:rtl/>
        </w:rPr>
        <w:t>عليه‌السلام</w:t>
      </w:r>
      <w:r w:rsidR="001373A5">
        <w:rPr>
          <w:rtl/>
        </w:rPr>
        <w:t>، إل</w:t>
      </w:r>
      <w:r w:rsidR="001F3402">
        <w:rPr>
          <w:rFonts w:hint="cs"/>
          <w:rtl/>
        </w:rPr>
        <w:t>ّ</w:t>
      </w:r>
      <w:r w:rsidR="001373A5">
        <w:rPr>
          <w:rtl/>
        </w:rPr>
        <w:t xml:space="preserve">ا أنه إذا وصل </w:t>
      </w:r>
      <w:r w:rsidR="001373A5" w:rsidRPr="008711E3">
        <w:rPr>
          <w:rStyle w:val="libFootnotenumChar"/>
          <w:rtl/>
        </w:rPr>
        <w:t>(1)</w:t>
      </w:r>
      <w:r w:rsidR="001373A5">
        <w:rPr>
          <w:rtl/>
        </w:rPr>
        <w:t xml:space="preserve"> إلى إياك نعبد وإياك نستعين كر</w:t>
      </w:r>
      <w:r w:rsidR="001F3402">
        <w:rPr>
          <w:rFonts w:hint="cs"/>
          <w:rtl/>
        </w:rPr>
        <w:t>ّ</w:t>
      </w:r>
      <w:r w:rsidR="001373A5">
        <w:rPr>
          <w:rtl/>
        </w:rPr>
        <w:t>رها مائة مرة، ثم قرأ الحمد إلى آخرها، وإذا فرغ من الصلاة هل</w:t>
      </w:r>
      <w:r w:rsidR="001F3402">
        <w:rPr>
          <w:rFonts w:hint="cs"/>
          <w:rtl/>
        </w:rPr>
        <w:t>ّ</w:t>
      </w:r>
      <w:r w:rsidR="001373A5">
        <w:rPr>
          <w:rtl/>
        </w:rPr>
        <w:t xml:space="preserve">ل، ثم سبح تسبيح الزهراء </w:t>
      </w:r>
      <w:r w:rsidR="001373A5" w:rsidRPr="00C47A50">
        <w:rPr>
          <w:rStyle w:val="libAlaemChar"/>
          <w:rtl/>
        </w:rPr>
        <w:t>عليها‌السلام</w:t>
      </w:r>
      <w:r w:rsidR="001373A5">
        <w:rPr>
          <w:rtl/>
        </w:rPr>
        <w:t>، ثم سجد وصل</w:t>
      </w:r>
      <w:r w:rsidR="001F3402">
        <w:rPr>
          <w:rFonts w:hint="cs"/>
          <w:rtl/>
        </w:rPr>
        <w:t>ّ</w:t>
      </w:r>
      <w:r w:rsidR="001373A5">
        <w:rPr>
          <w:rtl/>
        </w:rPr>
        <w:t xml:space="preserve">ى على </w:t>
      </w:r>
      <w:r w:rsidR="00E64BBC">
        <w:rPr>
          <w:rtl/>
        </w:rPr>
        <w:t>محمّد</w:t>
      </w:r>
      <w:r w:rsidR="001373A5">
        <w:rPr>
          <w:rtl/>
        </w:rPr>
        <w:t xml:space="preserve"> وآله مائة مر</w:t>
      </w:r>
      <w:r w:rsidR="001F3402">
        <w:rPr>
          <w:rFonts w:hint="cs"/>
          <w:rtl/>
        </w:rPr>
        <w:t>ّ</w:t>
      </w:r>
      <w:r w:rsidR="001373A5">
        <w:rPr>
          <w:rtl/>
        </w:rPr>
        <w:t>ة، قال ال</w:t>
      </w:r>
      <w:r w:rsidR="001F3402">
        <w:rPr>
          <w:rFonts w:hint="cs"/>
          <w:rtl/>
        </w:rPr>
        <w:t>إ</w:t>
      </w:r>
      <w:r w:rsidR="001373A5">
        <w:rPr>
          <w:rtl/>
        </w:rPr>
        <w:t xml:space="preserve">مام </w:t>
      </w:r>
      <w:r w:rsidR="001373A5" w:rsidRPr="00C47A50">
        <w:rPr>
          <w:rStyle w:val="libAlaemChar"/>
          <w:rtl/>
        </w:rPr>
        <w:t>عليه‌السلام</w:t>
      </w:r>
      <w:r w:rsidR="001373A5">
        <w:rPr>
          <w:rtl/>
        </w:rPr>
        <w:t>: من صل</w:t>
      </w:r>
      <w:r w:rsidR="001F3402">
        <w:rPr>
          <w:rFonts w:hint="cs"/>
          <w:rtl/>
        </w:rPr>
        <w:t>ّ</w:t>
      </w:r>
      <w:r w:rsidR="001373A5">
        <w:rPr>
          <w:rtl/>
        </w:rPr>
        <w:t>اها فكأن</w:t>
      </w:r>
      <w:r w:rsidR="001F3402">
        <w:rPr>
          <w:rFonts w:hint="cs"/>
          <w:rtl/>
        </w:rPr>
        <w:t>ّ</w:t>
      </w:r>
      <w:r w:rsidR="001373A5">
        <w:rPr>
          <w:rtl/>
        </w:rPr>
        <w:t xml:space="preserve">ما صلاها </w:t>
      </w:r>
      <w:r w:rsidR="001373A5" w:rsidRPr="008711E3">
        <w:rPr>
          <w:rStyle w:val="libFootnotenumChar"/>
          <w:rtl/>
        </w:rPr>
        <w:t>(2)</w:t>
      </w:r>
      <w:r w:rsidR="001373A5">
        <w:rPr>
          <w:rtl/>
        </w:rPr>
        <w:t xml:space="preserve"> في البيت العتيق. </w:t>
      </w:r>
    </w:p>
    <w:p w:rsidR="001373A5" w:rsidRDefault="001373A5" w:rsidP="001F3402">
      <w:pPr>
        <w:pStyle w:val="libNormal"/>
        <w:rPr>
          <w:rtl/>
        </w:rPr>
      </w:pPr>
      <w:r>
        <w:rPr>
          <w:rtl/>
        </w:rPr>
        <w:t>قلت: الظاهر انه كان في ال</w:t>
      </w:r>
      <w:r w:rsidR="001F3402">
        <w:rPr>
          <w:rFonts w:hint="cs"/>
          <w:rtl/>
        </w:rPr>
        <w:t>أ</w:t>
      </w:r>
      <w:r>
        <w:rPr>
          <w:rtl/>
        </w:rPr>
        <w:t>صل سبعين، فح</w:t>
      </w:r>
      <w:r w:rsidR="001F3402">
        <w:rPr>
          <w:rFonts w:hint="cs"/>
          <w:rtl/>
        </w:rPr>
        <w:t>ُ</w:t>
      </w:r>
      <w:r>
        <w:rPr>
          <w:rtl/>
        </w:rPr>
        <w:t>ر</w:t>
      </w:r>
      <w:r w:rsidR="001F3402">
        <w:rPr>
          <w:rFonts w:hint="cs"/>
          <w:rtl/>
        </w:rPr>
        <w:t>ّ</w:t>
      </w:r>
      <w:r>
        <w:rPr>
          <w:rtl/>
        </w:rPr>
        <w:t xml:space="preserve">ف وكتب تسعين، لتأخر التاريخ عن موت الصدوق، ولم أجد الكتاب في فهرس كتبه. </w:t>
      </w:r>
    </w:p>
    <w:p w:rsidR="001373A5" w:rsidRDefault="001373A5" w:rsidP="001373A5">
      <w:pPr>
        <w:pStyle w:val="libNormal"/>
        <w:rPr>
          <w:rtl/>
        </w:rPr>
      </w:pPr>
      <w:r>
        <w:rPr>
          <w:rtl/>
        </w:rPr>
        <w:t>3962 / 20 - القطب الراوندي في لب</w:t>
      </w:r>
      <w:r w:rsidR="001F3402">
        <w:rPr>
          <w:rFonts w:hint="cs"/>
          <w:rtl/>
        </w:rPr>
        <w:t>ّ</w:t>
      </w:r>
      <w:r>
        <w:rPr>
          <w:rtl/>
        </w:rPr>
        <w:t xml:space="preserve"> اللباب عن النبي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19 - تعليقة نقد الرجال</w:t>
      </w:r>
      <w:r w:rsidR="001F3402">
        <w:rPr>
          <w:rFonts w:hint="cs"/>
          <w:rtl/>
        </w:rPr>
        <w:t>.</w:t>
      </w:r>
      <w:r>
        <w:rPr>
          <w:rtl/>
        </w:rPr>
        <w:t xml:space="preserve"> </w:t>
      </w:r>
    </w:p>
    <w:p w:rsidR="001373A5" w:rsidRDefault="001373A5" w:rsidP="001373A5">
      <w:pPr>
        <w:pStyle w:val="libFootnote"/>
        <w:rPr>
          <w:rtl/>
        </w:rPr>
      </w:pPr>
      <w:r>
        <w:rPr>
          <w:rtl/>
        </w:rPr>
        <w:t>(1) في المخطوط زيادة: الحمد</w:t>
      </w:r>
      <w:r w:rsidR="001F3402">
        <w:rPr>
          <w:rFonts w:hint="cs"/>
          <w:rtl/>
        </w:rPr>
        <w:t>.</w:t>
      </w:r>
      <w:r>
        <w:rPr>
          <w:rtl/>
        </w:rPr>
        <w:t xml:space="preserve"> </w:t>
      </w:r>
    </w:p>
    <w:p w:rsidR="001373A5" w:rsidRDefault="001373A5" w:rsidP="001373A5">
      <w:pPr>
        <w:pStyle w:val="libFootnote"/>
        <w:rPr>
          <w:rtl/>
        </w:rPr>
      </w:pPr>
      <w:r>
        <w:rPr>
          <w:rtl/>
        </w:rPr>
        <w:t>(2) في المخطوط: صل</w:t>
      </w:r>
      <w:r w:rsidR="001F3402">
        <w:rPr>
          <w:rFonts w:hint="cs"/>
          <w:rtl/>
        </w:rPr>
        <w:t>ّ</w:t>
      </w:r>
      <w:r>
        <w:rPr>
          <w:rtl/>
        </w:rPr>
        <w:t>اهما</w:t>
      </w:r>
      <w:r w:rsidR="001F3402">
        <w:rPr>
          <w:rFonts w:hint="cs"/>
          <w:rtl/>
        </w:rPr>
        <w:t>.</w:t>
      </w:r>
      <w:r>
        <w:rPr>
          <w:rtl/>
        </w:rPr>
        <w:t xml:space="preserve"> </w:t>
      </w:r>
    </w:p>
    <w:p w:rsidR="001373A5" w:rsidRDefault="001373A5" w:rsidP="001373A5">
      <w:pPr>
        <w:pStyle w:val="libFootnote0"/>
        <w:rPr>
          <w:rtl/>
        </w:rPr>
      </w:pPr>
      <w:r>
        <w:rPr>
          <w:rtl/>
        </w:rPr>
        <w:t>20 - لب اللباب: مخطوط</w:t>
      </w:r>
      <w:r w:rsidR="001F3402">
        <w:rPr>
          <w:rFonts w:hint="cs"/>
          <w:rtl/>
        </w:rPr>
        <w:t>.</w:t>
      </w:r>
      <w:r>
        <w:rPr>
          <w:rtl/>
        </w:rPr>
        <w:t xml:space="preserve"> </w:t>
      </w:r>
    </w:p>
    <w:p w:rsidR="001373A5" w:rsidRDefault="001373A5" w:rsidP="001373A5">
      <w:pPr>
        <w:pStyle w:val="libNormal0"/>
        <w:rPr>
          <w:rtl/>
        </w:rPr>
      </w:pPr>
      <w:r>
        <w:rPr>
          <w:rtl/>
        </w:rPr>
        <w:br w:type="page"/>
      </w:r>
      <w:r w:rsidRPr="00C47A50">
        <w:rPr>
          <w:rStyle w:val="libAlaemChar"/>
          <w:rtl/>
        </w:rPr>
        <w:lastRenderedPageBreak/>
        <w:t>صلى‌الله‌عليه‌وآله‌</w:t>
      </w:r>
      <w:r>
        <w:rPr>
          <w:rtl/>
        </w:rPr>
        <w:t xml:space="preserve"> قال: « المساجد أنوار الله ». </w:t>
      </w:r>
    </w:p>
    <w:p w:rsidR="001373A5" w:rsidRDefault="001373A5" w:rsidP="001F3402">
      <w:pPr>
        <w:pStyle w:val="libNormal"/>
        <w:rPr>
          <w:rtl/>
        </w:rPr>
      </w:pPr>
      <w:r>
        <w:rPr>
          <w:rtl/>
        </w:rPr>
        <w:t>3963 / 21 - عوالي اللآلي: روى ان بني عمرو بن عوف لم</w:t>
      </w:r>
      <w:r w:rsidR="001F3402">
        <w:rPr>
          <w:rFonts w:hint="cs"/>
          <w:rtl/>
        </w:rPr>
        <w:t>ّ</w:t>
      </w:r>
      <w:r>
        <w:rPr>
          <w:rtl/>
        </w:rPr>
        <w:t xml:space="preserve">ا بنوا مسجد قبا بعثوا إلى النبي </w:t>
      </w:r>
      <w:r w:rsidRPr="00C47A50">
        <w:rPr>
          <w:rStyle w:val="libAlaemChar"/>
          <w:rtl/>
        </w:rPr>
        <w:t>صلى‌الله‌عليه‌وآله‌</w:t>
      </w:r>
      <w:r>
        <w:rPr>
          <w:rtl/>
        </w:rPr>
        <w:t xml:space="preserve"> فأتاهم فصل</w:t>
      </w:r>
      <w:r w:rsidR="001F3402">
        <w:rPr>
          <w:rFonts w:hint="cs"/>
          <w:rtl/>
        </w:rPr>
        <w:t>ّ</w:t>
      </w:r>
      <w:r>
        <w:rPr>
          <w:rtl/>
        </w:rPr>
        <w:t>ى فيه، فحسدهم اخوتهم بنو غنم بن عوف، فبنوا مسجدا</w:t>
      </w:r>
      <w:r w:rsidR="001F3402">
        <w:rPr>
          <w:rFonts w:hint="cs"/>
          <w:rtl/>
        </w:rPr>
        <w:t>ً</w:t>
      </w:r>
      <w:r>
        <w:rPr>
          <w:rtl/>
        </w:rPr>
        <w:t xml:space="preserve"> وأرسلوا إلى رسول الله </w:t>
      </w:r>
      <w:r w:rsidRPr="00C47A50">
        <w:rPr>
          <w:rStyle w:val="libAlaemChar"/>
          <w:rtl/>
        </w:rPr>
        <w:t>صلى‌الله‌عليه‌وآله‌</w:t>
      </w:r>
      <w:r>
        <w:rPr>
          <w:rtl/>
        </w:rPr>
        <w:t>، ليأتيهم فيصل</w:t>
      </w:r>
      <w:r w:rsidR="001F3402">
        <w:rPr>
          <w:rFonts w:hint="cs"/>
          <w:rtl/>
        </w:rPr>
        <w:t>ّ</w:t>
      </w:r>
      <w:r>
        <w:rPr>
          <w:rtl/>
        </w:rPr>
        <w:t>ي فيه، فاعتل عليهم بأنه متوجه إلى تبوك، وإنه متى قدم أتاهم فصل</w:t>
      </w:r>
      <w:r w:rsidR="001F3402">
        <w:rPr>
          <w:rFonts w:hint="cs"/>
          <w:rtl/>
        </w:rPr>
        <w:t>ّ</w:t>
      </w:r>
      <w:r>
        <w:rPr>
          <w:rtl/>
        </w:rPr>
        <w:t xml:space="preserve">ى </w:t>
      </w:r>
      <w:r w:rsidRPr="008711E3">
        <w:rPr>
          <w:rStyle w:val="libFootnotenumChar"/>
          <w:rtl/>
        </w:rPr>
        <w:t>(1)</w:t>
      </w:r>
      <w:r>
        <w:rPr>
          <w:rtl/>
        </w:rPr>
        <w:t xml:space="preserve"> فيه، فحين قدم من تبوك أنزل قوله تعالى: </w:t>
      </w:r>
      <w:r w:rsidRPr="001F3402">
        <w:rPr>
          <w:rStyle w:val="libAlaemChar"/>
          <w:rtl/>
        </w:rPr>
        <w:t>(</w:t>
      </w:r>
      <w:r w:rsidR="001F3402">
        <w:rPr>
          <w:rFonts w:hint="cs"/>
          <w:rtl/>
        </w:rPr>
        <w:t xml:space="preserve"> </w:t>
      </w:r>
      <w:r w:rsidR="001F3402" w:rsidRPr="001F3402">
        <w:rPr>
          <w:rStyle w:val="libAieChar"/>
          <w:rtl/>
        </w:rPr>
        <w:t>وَالَّذِينَ اتَّخَذُوا مَسْجِدًا ضِرَارًا</w:t>
      </w:r>
      <w:r w:rsidR="001F3402">
        <w:rPr>
          <w:rFonts w:hint="cs"/>
          <w:rtl/>
        </w:rPr>
        <w:t xml:space="preserve"> </w:t>
      </w:r>
      <w:r w:rsidRPr="001F3402">
        <w:rPr>
          <w:rStyle w:val="libAlaemChar"/>
          <w:rtl/>
        </w:rPr>
        <w:t>)</w:t>
      </w:r>
      <w:r>
        <w:rPr>
          <w:rtl/>
        </w:rPr>
        <w:t xml:space="preserve"> </w:t>
      </w:r>
      <w:r w:rsidRPr="008711E3">
        <w:rPr>
          <w:rStyle w:val="libFootnotenumChar"/>
          <w:rtl/>
        </w:rPr>
        <w:t>(2)</w:t>
      </w:r>
      <w:r>
        <w:rPr>
          <w:rtl/>
        </w:rPr>
        <w:t xml:space="preserve"> الآيات، فانفذ </w:t>
      </w:r>
      <w:r w:rsidRPr="00C47A50">
        <w:rPr>
          <w:rStyle w:val="libAlaemChar"/>
          <w:rtl/>
        </w:rPr>
        <w:t>صلى‌الله‌عليه‌وآله‌</w:t>
      </w:r>
      <w:r>
        <w:rPr>
          <w:rtl/>
        </w:rPr>
        <w:t xml:space="preserve"> جماعة من أصحابه، منهم عم</w:t>
      </w:r>
      <w:r w:rsidR="001F3402">
        <w:rPr>
          <w:rFonts w:hint="cs"/>
          <w:rtl/>
        </w:rPr>
        <w:t>ّ</w:t>
      </w:r>
      <w:r>
        <w:rPr>
          <w:rtl/>
        </w:rPr>
        <w:t>ار بن ياسر، وقال: « انطلقوا إلى هذا المسجد الظالم، فاهدموه وحر</w:t>
      </w:r>
      <w:r w:rsidR="001F3402">
        <w:rPr>
          <w:rFonts w:hint="cs"/>
          <w:rtl/>
        </w:rPr>
        <w:t>ّ</w:t>
      </w:r>
      <w:r>
        <w:rPr>
          <w:rtl/>
        </w:rPr>
        <w:t>قوه » وامر أن يت</w:t>
      </w:r>
      <w:r w:rsidR="001F3402">
        <w:rPr>
          <w:rFonts w:hint="cs"/>
          <w:rtl/>
        </w:rPr>
        <w:t>ّ</w:t>
      </w:r>
      <w:r>
        <w:rPr>
          <w:rtl/>
        </w:rPr>
        <w:t xml:space="preserve">خذ مكانه كناسة للجيف. </w:t>
      </w:r>
    </w:p>
    <w:p w:rsidR="001373A5" w:rsidRDefault="001373A5" w:rsidP="001F3402">
      <w:pPr>
        <w:pStyle w:val="libNormal"/>
        <w:rPr>
          <w:rtl/>
        </w:rPr>
      </w:pPr>
      <w:r>
        <w:rPr>
          <w:rtl/>
        </w:rPr>
        <w:t xml:space="preserve">3964 / 22 - شاذان بن جبرئيل القمي في كتاب الفضائل، عن عمار الساباطي، قال: قدم </w:t>
      </w:r>
      <w:r w:rsidR="0014398A">
        <w:rPr>
          <w:rtl/>
        </w:rPr>
        <w:t>أميرالمؤمنين</w:t>
      </w:r>
      <w:r>
        <w:rPr>
          <w:rtl/>
        </w:rPr>
        <w:t xml:space="preserve"> </w:t>
      </w:r>
      <w:r w:rsidRPr="00C47A50">
        <w:rPr>
          <w:rStyle w:val="libAlaemChar"/>
          <w:rtl/>
        </w:rPr>
        <w:t>عليه‌السلام</w:t>
      </w:r>
      <w:r>
        <w:rPr>
          <w:rtl/>
        </w:rPr>
        <w:t xml:space="preserve"> المدائن، فنزل إيوان كسرى، وكان معه دلف بن بحير، فلما صل</w:t>
      </w:r>
      <w:r w:rsidR="001F3402">
        <w:rPr>
          <w:rFonts w:hint="cs"/>
          <w:rtl/>
        </w:rPr>
        <w:t>ّ</w:t>
      </w:r>
      <w:r>
        <w:rPr>
          <w:rtl/>
        </w:rPr>
        <w:t>ى قام وقال لدلف: « قم معي » وكان معه جماعة من أهل ساباط، فما زال يطوف منازل كسرى، ويقول لدلف: « كان لكسرى في هذا المكان كذا وكذا » ويقول دلف: هو والله كذلك، حتى طاف المواضع بجميع من كان عنده، ودلف: يقول يا سيدى ومولاي، كأن</w:t>
      </w:r>
      <w:r w:rsidR="001F3402">
        <w:rPr>
          <w:rFonts w:hint="cs"/>
          <w:rtl/>
        </w:rPr>
        <w:t>ّ</w:t>
      </w:r>
      <w:r>
        <w:rPr>
          <w:rtl/>
        </w:rPr>
        <w:t>ك وضعت هذه ال</w:t>
      </w:r>
      <w:r w:rsidR="001F3402">
        <w:rPr>
          <w:rFonts w:hint="cs"/>
          <w:rtl/>
        </w:rPr>
        <w:t>أ</w:t>
      </w:r>
      <w:r>
        <w:rPr>
          <w:rtl/>
        </w:rPr>
        <w:t xml:space="preserve">شياء في هذه المساكن الخبر. </w:t>
      </w:r>
    </w:p>
    <w:p w:rsidR="001373A5" w:rsidRDefault="001373A5" w:rsidP="001F3402">
      <w:pPr>
        <w:pStyle w:val="libNormal"/>
        <w:rPr>
          <w:rtl/>
        </w:rPr>
      </w:pPr>
      <w:r>
        <w:rPr>
          <w:rtl/>
        </w:rPr>
        <w:t>وقال الزمخشري في ربيع ال</w:t>
      </w:r>
      <w:r w:rsidR="001F3402">
        <w:rPr>
          <w:rFonts w:hint="cs"/>
          <w:rtl/>
        </w:rPr>
        <w:t>أ</w:t>
      </w:r>
      <w:r>
        <w:rPr>
          <w:rtl/>
        </w:rPr>
        <w:t>برار: ال</w:t>
      </w:r>
      <w:r w:rsidR="001F3402">
        <w:rPr>
          <w:rFonts w:hint="cs"/>
          <w:rtl/>
        </w:rPr>
        <w:t>إ</w:t>
      </w:r>
      <w:r>
        <w:rPr>
          <w:rtl/>
        </w:rPr>
        <w:t xml:space="preserve">يوان على </w:t>
      </w:r>
      <w:r w:rsidRPr="008711E3">
        <w:rPr>
          <w:rStyle w:val="libFootnotenumChar"/>
          <w:rtl/>
        </w:rPr>
        <w:t>(1)</w:t>
      </w:r>
      <w:r>
        <w:rPr>
          <w:rtl/>
        </w:rPr>
        <w:t xml:space="preserve"> بغداد على مرحلة</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21 - عوالي اللآلي ج 2 ص 32 ح 81</w:t>
      </w:r>
      <w:r w:rsidR="001F3402">
        <w:rPr>
          <w:rFonts w:hint="cs"/>
          <w:rtl/>
        </w:rPr>
        <w:t>.</w:t>
      </w:r>
      <w:r>
        <w:rPr>
          <w:rtl/>
        </w:rPr>
        <w:t xml:space="preserve"> </w:t>
      </w:r>
    </w:p>
    <w:p w:rsidR="001373A5" w:rsidRDefault="001373A5" w:rsidP="001373A5">
      <w:pPr>
        <w:pStyle w:val="libFootnote"/>
        <w:rPr>
          <w:rtl/>
        </w:rPr>
      </w:pPr>
      <w:r>
        <w:rPr>
          <w:rtl/>
        </w:rPr>
        <w:t>(1) في المصدر: فيصلي</w:t>
      </w:r>
      <w:r w:rsidR="001F3402">
        <w:rPr>
          <w:rFonts w:hint="cs"/>
          <w:rtl/>
        </w:rPr>
        <w:t>.</w:t>
      </w:r>
      <w:r>
        <w:rPr>
          <w:rtl/>
        </w:rPr>
        <w:t xml:space="preserve"> </w:t>
      </w:r>
    </w:p>
    <w:p w:rsidR="001373A5" w:rsidRDefault="001373A5" w:rsidP="001373A5">
      <w:pPr>
        <w:pStyle w:val="libFootnote"/>
        <w:rPr>
          <w:rtl/>
        </w:rPr>
      </w:pPr>
      <w:r>
        <w:rPr>
          <w:rtl/>
        </w:rPr>
        <w:t>(2) التوبة 9: 107</w:t>
      </w:r>
      <w:r w:rsidR="001F3402">
        <w:rPr>
          <w:rFonts w:hint="cs"/>
          <w:rtl/>
        </w:rPr>
        <w:t>.</w:t>
      </w:r>
      <w:r>
        <w:rPr>
          <w:rtl/>
        </w:rPr>
        <w:t xml:space="preserve"> </w:t>
      </w:r>
    </w:p>
    <w:p w:rsidR="001373A5" w:rsidRDefault="001373A5" w:rsidP="001373A5">
      <w:pPr>
        <w:pStyle w:val="libFootnote0"/>
        <w:rPr>
          <w:rtl/>
        </w:rPr>
      </w:pPr>
      <w:r>
        <w:rPr>
          <w:rtl/>
        </w:rPr>
        <w:t>22 - الفضائل ص 74، وعنه في البحار ج 41 ص 213 ح 27</w:t>
      </w:r>
      <w:r w:rsidR="001F3402">
        <w:rPr>
          <w:rFonts w:hint="cs"/>
          <w:rtl/>
        </w:rPr>
        <w:t>.</w:t>
      </w:r>
      <w:r>
        <w:rPr>
          <w:rtl/>
        </w:rPr>
        <w:t xml:space="preserve"> </w:t>
      </w:r>
    </w:p>
    <w:p w:rsidR="001373A5" w:rsidRDefault="001373A5" w:rsidP="001373A5">
      <w:pPr>
        <w:pStyle w:val="libFootnote"/>
        <w:rPr>
          <w:rtl/>
        </w:rPr>
      </w:pPr>
      <w:r>
        <w:rPr>
          <w:rtl/>
        </w:rPr>
        <w:t>(1) ذكر المصنف قدس سره الظاهر: عن</w:t>
      </w:r>
      <w:r w:rsidR="001F3402">
        <w:rPr>
          <w:rFonts w:hint="cs"/>
          <w:rtl/>
        </w:rPr>
        <w:t>.</w:t>
      </w:r>
      <w:r>
        <w:rPr>
          <w:rtl/>
        </w:rPr>
        <w:t xml:space="preserve"> </w:t>
      </w:r>
    </w:p>
    <w:p w:rsidR="001373A5" w:rsidRDefault="001373A5" w:rsidP="001373A5">
      <w:pPr>
        <w:pStyle w:val="libNormal0"/>
        <w:rPr>
          <w:rtl/>
        </w:rPr>
      </w:pPr>
      <w:r>
        <w:rPr>
          <w:rtl/>
        </w:rPr>
        <w:br w:type="page"/>
      </w:r>
      <w:r>
        <w:rPr>
          <w:rtl/>
        </w:rPr>
        <w:lastRenderedPageBreak/>
        <w:t>- إلى أن قال -: ولم</w:t>
      </w:r>
      <w:r w:rsidR="001F3402">
        <w:rPr>
          <w:rFonts w:hint="cs"/>
          <w:rtl/>
        </w:rPr>
        <w:t>ّ</w:t>
      </w:r>
      <w:r>
        <w:rPr>
          <w:rtl/>
        </w:rPr>
        <w:t>ا بنى المنصور بغداد، احب</w:t>
      </w:r>
      <w:r w:rsidR="001F3402">
        <w:rPr>
          <w:rFonts w:hint="cs"/>
          <w:rtl/>
        </w:rPr>
        <w:t>ّ</w:t>
      </w:r>
      <w:r>
        <w:rPr>
          <w:rtl/>
        </w:rPr>
        <w:t xml:space="preserve"> أن ينقضه ويبني بنقضه، فاستشار خالد بن برمك فنهاه، وقال: هو آية </w:t>
      </w:r>
      <w:r w:rsidR="007413D1">
        <w:rPr>
          <w:rtl/>
        </w:rPr>
        <w:t>الإسلام</w:t>
      </w:r>
      <w:r>
        <w:rPr>
          <w:rtl/>
        </w:rPr>
        <w:t>، ومن رآه علم ان</w:t>
      </w:r>
      <w:r w:rsidR="001F3402">
        <w:rPr>
          <w:rFonts w:hint="cs"/>
          <w:rtl/>
        </w:rPr>
        <w:t>ّ</w:t>
      </w:r>
      <w:r>
        <w:rPr>
          <w:rtl/>
        </w:rPr>
        <w:t xml:space="preserve"> من هذا بناه لا يزيل أمره إل</w:t>
      </w:r>
      <w:r w:rsidR="001F3402">
        <w:rPr>
          <w:rFonts w:hint="cs"/>
          <w:rtl/>
        </w:rPr>
        <w:t>ّ</w:t>
      </w:r>
      <w:r>
        <w:rPr>
          <w:rtl/>
        </w:rPr>
        <w:t>ا نبي</w:t>
      </w:r>
      <w:r w:rsidR="001F3402">
        <w:rPr>
          <w:rFonts w:hint="cs"/>
          <w:rtl/>
        </w:rPr>
        <w:t>ّ،</w:t>
      </w:r>
      <w:r>
        <w:rPr>
          <w:rtl/>
        </w:rPr>
        <w:t xml:space="preserve"> وهو مصل</w:t>
      </w:r>
      <w:r w:rsidR="001F3402">
        <w:rPr>
          <w:rFonts w:hint="cs"/>
          <w:rtl/>
        </w:rPr>
        <w:t>ّ</w:t>
      </w:r>
      <w:r>
        <w:rPr>
          <w:rtl/>
        </w:rPr>
        <w:t xml:space="preserve">ى علي بن أبي طالب </w:t>
      </w:r>
      <w:r w:rsidRPr="00C47A50">
        <w:rPr>
          <w:rStyle w:val="libAlaemChar"/>
          <w:rtl/>
        </w:rPr>
        <w:t>عليه‌السلام</w:t>
      </w:r>
      <w:r>
        <w:rPr>
          <w:rtl/>
        </w:rPr>
        <w:t xml:space="preserve"> </w:t>
      </w:r>
      <w:r w:rsidRPr="008711E3">
        <w:rPr>
          <w:rStyle w:val="libFootnotenumChar"/>
          <w:rtl/>
        </w:rPr>
        <w:t>(2)</w:t>
      </w:r>
      <w:r>
        <w:rPr>
          <w:rtl/>
        </w:rPr>
        <w:t xml:space="preserve">، الخ </w:t>
      </w:r>
    </w:p>
    <w:p w:rsidR="001373A5" w:rsidRDefault="001373A5" w:rsidP="001F3402">
      <w:pPr>
        <w:pStyle w:val="libNormal"/>
        <w:rPr>
          <w:rtl/>
        </w:rPr>
      </w:pPr>
      <w:r>
        <w:rPr>
          <w:rtl/>
        </w:rPr>
        <w:t>3965 / 23 - علي بن الحسين المسعودي في مروج الذهب: عن المنذر بن الجارود قال: لم</w:t>
      </w:r>
      <w:r w:rsidR="001F3402">
        <w:rPr>
          <w:rFonts w:hint="cs"/>
          <w:rtl/>
        </w:rPr>
        <w:t>ّ</w:t>
      </w:r>
      <w:r>
        <w:rPr>
          <w:rtl/>
        </w:rPr>
        <w:t xml:space="preserve">ا قدم علي </w:t>
      </w:r>
      <w:r w:rsidRPr="00C47A50">
        <w:rPr>
          <w:rStyle w:val="libAlaemChar"/>
          <w:rtl/>
        </w:rPr>
        <w:t>عليه‌السلام</w:t>
      </w:r>
      <w:r>
        <w:rPr>
          <w:rtl/>
        </w:rPr>
        <w:t xml:space="preserve"> البصرة دخل مم</w:t>
      </w:r>
      <w:r w:rsidR="001F3402">
        <w:rPr>
          <w:rFonts w:hint="cs"/>
          <w:rtl/>
        </w:rPr>
        <w:t>ّ</w:t>
      </w:r>
      <w:r>
        <w:rPr>
          <w:rtl/>
        </w:rPr>
        <w:t>ا يلي الطف - إلى أن قال -: فسار حتى نزل الموضع المعروف بالزاوية، وصل</w:t>
      </w:r>
      <w:r w:rsidR="001F3402">
        <w:rPr>
          <w:rFonts w:hint="cs"/>
          <w:rtl/>
        </w:rPr>
        <w:t>ّ</w:t>
      </w:r>
      <w:r>
        <w:rPr>
          <w:rtl/>
        </w:rPr>
        <w:t>ى أربع ركعات، وعف</w:t>
      </w:r>
      <w:r w:rsidR="001F3402">
        <w:rPr>
          <w:rFonts w:hint="cs"/>
          <w:rtl/>
        </w:rPr>
        <w:t>ّ</w:t>
      </w:r>
      <w:r>
        <w:rPr>
          <w:rtl/>
        </w:rPr>
        <w:t>ر خديه على التراب، وقد خالط ذلك دموعه، ثم رفع يديه، وقال: « الل</w:t>
      </w:r>
      <w:r w:rsidR="001F3402">
        <w:rPr>
          <w:rFonts w:hint="cs"/>
          <w:rtl/>
        </w:rPr>
        <w:t>ّ</w:t>
      </w:r>
      <w:r>
        <w:rPr>
          <w:rtl/>
        </w:rPr>
        <w:t>هم رب</w:t>
      </w:r>
      <w:r w:rsidR="001F3402">
        <w:rPr>
          <w:rFonts w:hint="cs"/>
          <w:rtl/>
        </w:rPr>
        <w:t>ّ</w:t>
      </w:r>
      <w:r>
        <w:rPr>
          <w:rtl/>
        </w:rPr>
        <w:t xml:space="preserve"> السموات وما أظل</w:t>
      </w:r>
      <w:r w:rsidR="001F3402">
        <w:rPr>
          <w:rFonts w:hint="cs"/>
          <w:rtl/>
        </w:rPr>
        <w:t>ّ</w:t>
      </w:r>
      <w:r>
        <w:rPr>
          <w:rtl/>
        </w:rPr>
        <w:t>ت ورب</w:t>
      </w:r>
      <w:r w:rsidR="001F3402">
        <w:rPr>
          <w:rFonts w:hint="cs"/>
          <w:rtl/>
        </w:rPr>
        <w:t>ّ</w:t>
      </w:r>
      <w:r>
        <w:rPr>
          <w:rtl/>
        </w:rPr>
        <w:t xml:space="preserve"> ال</w:t>
      </w:r>
      <w:r w:rsidR="001F3402">
        <w:rPr>
          <w:rFonts w:hint="cs"/>
          <w:rtl/>
        </w:rPr>
        <w:t>أ</w:t>
      </w:r>
      <w:r>
        <w:rPr>
          <w:rtl/>
        </w:rPr>
        <w:t>رضين وما اقل</w:t>
      </w:r>
      <w:r w:rsidR="001F3402">
        <w:rPr>
          <w:rFonts w:hint="cs"/>
          <w:rtl/>
        </w:rPr>
        <w:t>ّ</w:t>
      </w:r>
      <w:r>
        <w:rPr>
          <w:rtl/>
        </w:rPr>
        <w:t>ت، ورب</w:t>
      </w:r>
      <w:r w:rsidR="001F3402">
        <w:rPr>
          <w:rFonts w:hint="cs"/>
          <w:rtl/>
        </w:rPr>
        <w:t>ّ</w:t>
      </w:r>
      <w:r>
        <w:rPr>
          <w:rtl/>
        </w:rPr>
        <w:t xml:space="preserve"> العرش العظيم، هذه البصرة أسألك خيرها وخير ما فيها، واعوذ بك من شرها، الل</w:t>
      </w:r>
      <w:r w:rsidR="001F3402">
        <w:rPr>
          <w:rFonts w:hint="cs"/>
          <w:rtl/>
        </w:rPr>
        <w:t>ّ</w:t>
      </w:r>
      <w:r>
        <w:rPr>
          <w:rtl/>
        </w:rPr>
        <w:t>هم انزلنا منزلا مباركا وانت خير المنزلين، الل</w:t>
      </w:r>
      <w:r w:rsidR="001F3402">
        <w:rPr>
          <w:rFonts w:hint="cs"/>
          <w:rtl/>
        </w:rPr>
        <w:t>ّ</w:t>
      </w:r>
      <w:r>
        <w:rPr>
          <w:rtl/>
        </w:rPr>
        <w:t>هم إن هؤلاء قد بغوا علي</w:t>
      </w:r>
      <w:r w:rsidR="001F3402">
        <w:rPr>
          <w:rFonts w:hint="cs"/>
          <w:rtl/>
        </w:rPr>
        <w:t>ّ</w:t>
      </w:r>
      <w:r>
        <w:rPr>
          <w:rtl/>
        </w:rPr>
        <w:t>، وخالفوا طاعتي ونكثوا بيعتي، الل</w:t>
      </w:r>
      <w:r w:rsidR="001F3402">
        <w:rPr>
          <w:rFonts w:hint="cs"/>
          <w:rtl/>
        </w:rPr>
        <w:t>ّ</w:t>
      </w:r>
      <w:r>
        <w:rPr>
          <w:rtl/>
        </w:rPr>
        <w:t xml:space="preserve">هم احقن دماء المسلمين ». </w:t>
      </w:r>
    </w:p>
    <w:p w:rsidR="001373A5" w:rsidRDefault="001373A5" w:rsidP="001F3402">
      <w:pPr>
        <w:pStyle w:val="libNormal"/>
        <w:rPr>
          <w:rtl/>
        </w:rPr>
      </w:pPr>
      <w:r>
        <w:rPr>
          <w:rtl/>
        </w:rPr>
        <w:t>3966 / 24 - الشيخ ميثم البحراني، في شرح النهج، مرسلا: لم</w:t>
      </w:r>
      <w:r w:rsidR="001F3402">
        <w:rPr>
          <w:rFonts w:hint="cs"/>
          <w:rtl/>
        </w:rPr>
        <w:t>ّ</w:t>
      </w:r>
      <w:r>
        <w:rPr>
          <w:rtl/>
        </w:rPr>
        <w:t xml:space="preserve">ا فرغ </w:t>
      </w:r>
      <w:r w:rsidR="0014398A">
        <w:rPr>
          <w:rtl/>
        </w:rPr>
        <w:t>أميرالمؤمنين</w:t>
      </w:r>
      <w:r>
        <w:rPr>
          <w:rtl/>
        </w:rPr>
        <w:t xml:space="preserve"> </w:t>
      </w:r>
      <w:r w:rsidRPr="00C47A50">
        <w:rPr>
          <w:rStyle w:val="libAlaemChar"/>
          <w:rtl/>
        </w:rPr>
        <w:t>عليه‌السلام</w:t>
      </w:r>
      <w:r>
        <w:rPr>
          <w:rtl/>
        </w:rPr>
        <w:t xml:space="preserve"> من أمر الحرب ل</w:t>
      </w:r>
      <w:r w:rsidR="001F3402">
        <w:rPr>
          <w:rFonts w:hint="cs"/>
          <w:rtl/>
        </w:rPr>
        <w:t>أ</w:t>
      </w:r>
      <w:r>
        <w:rPr>
          <w:rtl/>
        </w:rPr>
        <w:t>هل الجمل، امر مناد ينادي في أهل البصرة: ان الصلاة الجامعة لثلاثة أيام، من غد ان شاء الله تعالى، ولا عذر لمن تخل</w:t>
      </w:r>
      <w:r w:rsidR="001F3402">
        <w:rPr>
          <w:rFonts w:hint="cs"/>
          <w:rtl/>
        </w:rPr>
        <w:t>ّ</w:t>
      </w:r>
      <w:r>
        <w:rPr>
          <w:rtl/>
        </w:rPr>
        <w:t>ف إل</w:t>
      </w:r>
      <w:r w:rsidR="001F3402">
        <w:rPr>
          <w:rFonts w:hint="cs"/>
          <w:rtl/>
        </w:rPr>
        <w:t>ّ</w:t>
      </w:r>
      <w:r>
        <w:rPr>
          <w:rtl/>
        </w:rPr>
        <w:t>ا من حمة أو عل</w:t>
      </w:r>
      <w:r w:rsidR="001F3402">
        <w:rPr>
          <w:rFonts w:hint="cs"/>
          <w:rtl/>
        </w:rPr>
        <w:t>ّ</w:t>
      </w:r>
      <w:r>
        <w:rPr>
          <w:rtl/>
        </w:rPr>
        <w:t>ة، فلا تجعلوا على أنفسكم سبيلا، فلما كان اليوم الذي اجتمعوا فيه، خرج فصل</w:t>
      </w:r>
      <w:r w:rsidR="001F3402">
        <w:rPr>
          <w:rFonts w:hint="cs"/>
          <w:rtl/>
        </w:rPr>
        <w:t>ّ</w:t>
      </w:r>
      <w:r>
        <w:rPr>
          <w:rtl/>
        </w:rPr>
        <w:t>ى بالناس الغداة، في المسجد الجامع، الخبر</w:t>
      </w:r>
      <w:r w:rsidR="001F3402">
        <w:rPr>
          <w:rFonts w:hint="cs"/>
          <w:rtl/>
        </w:rPr>
        <w:t xml:space="preserve">. </w:t>
      </w:r>
    </w:p>
    <w:p w:rsidR="001373A5" w:rsidRDefault="00B215B3" w:rsidP="001373A5">
      <w:pPr>
        <w:pStyle w:val="libLine"/>
        <w:rPr>
          <w:rtl/>
        </w:rPr>
      </w:pPr>
      <w:r>
        <w:rPr>
          <w:rtl/>
        </w:rPr>
        <w:t>____________________________</w:t>
      </w:r>
    </w:p>
    <w:p w:rsidR="001373A5" w:rsidRDefault="001373A5" w:rsidP="00EA7DD4">
      <w:pPr>
        <w:pStyle w:val="libFootnote"/>
        <w:rPr>
          <w:rtl/>
        </w:rPr>
      </w:pPr>
      <w:r>
        <w:rPr>
          <w:rtl/>
        </w:rPr>
        <w:t>(2) ربيع ال</w:t>
      </w:r>
      <w:r w:rsidR="00EA7DD4">
        <w:rPr>
          <w:rFonts w:hint="cs"/>
          <w:rtl/>
        </w:rPr>
        <w:t>أ</w:t>
      </w:r>
      <w:r>
        <w:rPr>
          <w:rtl/>
        </w:rPr>
        <w:t xml:space="preserve">برار ج 1 ص 325 </w:t>
      </w:r>
    </w:p>
    <w:p w:rsidR="001373A5" w:rsidRDefault="001373A5" w:rsidP="001373A5">
      <w:pPr>
        <w:pStyle w:val="libFootnote0"/>
        <w:rPr>
          <w:rtl/>
        </w:rPr>
      </w:pPr>
      <w:r>
        <w:rPr>
          <w:rtl/>
        </w:rPr>
        <w:t xml:space="preserve">23 - مروج الذهب ج 2 ص 359 </w:t>
      </w:r>
    </w:p>
    <w:p w:rsidR="001373A5" w:rsidRDefault="001373A5" w:rsidP="001373A5">
      <w:pPr>
        <w:pStyle w:val="libFootnote0"/>
        <w:rPr>
          <w:rtl/>
        </w:rPr>
      </w:pPr>
      <w:r>
        <w:rPr>
          <w:rtl/>
        </w:rPr>
        <w:t xml:space="preserve">24 - شرح نهج البلاغة للبحراني ج 1 ص 289 </w:t>
      </w:r>
    </w:p>
    <w:p w:rsidR="001373A5" w:rsidRDefault="00D574EF" w:rsidP="001373A5">
      <w:pPr>
        <w:pStyle w:val="Heading1Center"/>
        <w:rPr>
          <w:rtl/>
        </w:rPr>
      </w:pPr>
      <w:r>
        <w:rPr>
          <w:rtl/>
        </w:rPr>
        <w:br w:type="page"/>
      </w:r>
      <w:r w:rsidR="001373A5">
        <w:rPr>
          <w:rtl/>
        </w:rPr>
        <w:lastRenderedPageBreak/>
        <w:br w:type="page"/>
      </w:r>
      <w:bookmarkStart w:id="310" w:name="_Toc364683811"/>
      <w:r w:rsidR="001373A5">
        <w:rPr>
          <w:rtl/>
        </w:rPr>
        <w:lastRenderedPageBreak/>
        <w:t>أبواب أحكام المساكن</w:t>
      </w:r>
      <w:bookmarkEnd w:id="310"/>
      <w:r w:rsidR="001373A5">
        <w:rPr>
          <w:rtl/>
        </w:rPr>
        <w:t xml:space="preserve"> </w:t>
      </w:r>
    </w:p>
    <w:p w:rsidR="001373A5" w:rsidRDefault="001373A5" w:rsidP="001373A5">
      <w:pPr>
        <w:pStyle w:val="Heading2Center"/>
        <w:rPr>
          <w:rtl/>
        </w:rPr>
      </w:pPr>
      <w:bookmarkStart w:id="311" w:name="_Toc364683812"/>
      <w:r>
        <w:rPr>
          <w:rtl/>
        </w:rPr>
        <w:t xml:space="preserve">1 - </w:t>
      </w:r>
      <w:r w:rsidR="000C71F3" w:rsidRPr="000C71F3">
        <w:rPr>
          <w:rStyle w:val="libAlaemHeading2Char"/>
          <w:rtl/>
        </w:rPr>
        <w:t xml:space="preserve">( </w:t>
      </w:r>
      <w:r>
        <w:rPr>
          <w:rtl/>
        </w:rPr>
        <w:t>باب استحباب سعة المنزل، وكثرة الخدم</w:t>
      </w:r>
      <w:r w:rsidR="000C71F3" w:rsidRPr="000C71F3">
        <w:rPr>
          <w:rStyle w:val="libAlaemHeading2Char"/>
          <w:rtl/>
        </w:rPr>
        <w:t xml:space="preserve"> )</w:t>
      </w:r>
      <w:bookmarkEnd w:id="311"/>
      <w:r>
        <w:rPr>
          <w:rtl/>
        </w:rPr>
        <w:t xml:space="preserve"> </w:t>
      </w:r>
    </w:p>
    <w:p w:rsidR="001373A5" w:rsidRDefault="001373A5" w:rsidP="001373A5">
      <w:pPr>
        <w:pStyle w:val="libNormal"/>
        <w:rPr>
          <w:rtl/>
        </w:rPr>
      </w:pPr>
      <w:r>
        <w:rPr>
          <w:rtl/>
        </w:rPr>
        <w:t xml:space="preserve">3967 / 1 - الجعفريات: أخبرنا </w:t>
      </w:r>
      <w:r w:rsidR="00B215B3">
        <w:rPr>
          <w:rtl/>
        </w:rPr>
        <w:t>عبدالله</w:t>
      </w:r>
      <w:r>
        <w:rPr>
          <w:rtl/>
        </w:rPr>
        <w:t xml:space="preserve">، أخبرنا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من سعادة المرء المسلم: الزوجة الصالحة، والمسكن الواسع، والمركب الهنئ، والولد الصالح ». </w:t>
      </w:r>
    </w:p>
    <w:p w:rsidR="001373A5" w:rsidRDefault="001373A5" w:rsidP="001373A5">
      <w:pPr>
        <w:pStyle w:val="libNormal"/>
        <w:rPr>
          <w:rtl/>
        </w:rPr>
      </w:pPr>
      <w:r>
        <w:rPr>
          <w:rtl/>
        </w:rPr>
        <w:t xml:space="preserve">دعائم </w:t>
      </w:r>
      <w:r w:rsidR="007413D1">
        <w:rPr>
          <w:rtl/>
        </w:rPr>
        <w:t>الإسلام</w:t>
      </w:r>
      <w:r>
        <w:rPr>
          <w:rtl/>
        </w:rPr>
        <w:t xml:space="preserve">: عنه </w:t>
      </w:r>
      <w:r w:rsidRPr="00C47A50">
        <w:rPr>
          <w:rStyle w:val="libAlaemChar"/>
          <w:rtl/>
        </w:rPr>
        <w:t>صلى‌الله‌عليه‌وآله‌</w:t>
      </w:r>
      <w:r>
        <w:rPr>
          <w:rtl/>
        </w:rPr>
        <w:t xml:space="preserve">، مثله </w:t>
      </w:r>
      <w:r w:rsidRPr="008711E3">
        <w:rPr>
          <w:rStyle w:val="libFootnotenumChar"/>
          <w:rtl/>
        </w:rPr>
        <w:t>(1)</w:t>
      </w:r>
      <w:r>
        <w:rPr>
          <w:rtl/>
        </w:rPr>
        <w:t xml:space="preserve">. </w:t>
      </w:r>
    </w:p>
    <w:p w:rsidR="001373A5" w:rsidRDefault="001373A5" w:rsidP="001373A5">
      <w:pPr>
        <w:pStyle w:val="libNormal"/>
        <w:rPr>
          <w:rtl/>
        </w:rPr>
      </w:pPr>
      <w:r>
        <w:rPr>
          <w:rtl/>
        </w:rPr>
        <w:t xml:space="preserve">3968 / 2 - فقه الرضا </w:t>
      </w:r>
      <w:r w:rsidRPr="00C47A50">
        <w:rPr>
          <w:rStyle w:val="libAlaemChar"/>
          <w:rtl/>
        </w:rPr>
        <w:t>عليه‌السلام</w:t>
      </w:r>
      <w:r>
        <w:rPr>
          <w:rtl/>
        </w:rPr>
        <w:t xml:space="preserve">: « ونروي: كبر الدار من السعادة ». </w:t>
      </w:r>
    </w:p>
    <w:p w:rsidR="001373A5" w:rsidRDefault="001373A5" w:rsidP="001373A5">
      <w:pPr>
        <w:pStyle w:val="libNormal"/>
        <w:rPr>
          <w:rtl/>
        </w:rPr>
      </w:pPr>
      <w:r>
        <w:rPr>
          <w:rtl/>
        </w:rPr>
        <w:t xml:space="preserve">3969 / 3 - الحسين بن سعيد في كتاب الزهد: عن سعيد بن جناح، عن غير واحد، ان أبا الحسن </w:t>
      </w:r>
      <w:r w:rsidRPr="00C47A50">
        <w:rPr>
          <w:rStyle w:val="libAlaemChar"/>
          <w:rtl/>
        </w:rPr>
        <w:t>عليه‌السلام</w:t>
      </w:r>
      <w:r>
        <w:rPr>
          <w:rtl/>
        </w:rPr>
        <w:t xml:space="preserve"> سئل عن أفضل عيش الدنيا، فقال: « سعة المنزل، وكثرة المحبين »</w:t>
      </w:r>
      <w:r w:rsidR="005A1B0F">
        <w:rPr>
          <w:rFonts w:hint="cs"/>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أبواب أحكام المساكن </w:t>
      </w:r>
    </w:p>
    <w:p w:rsidR="001373A5" w:rsidRDefault="001373A5" w:rsidP="001373A5">
      <w:pPr>
        <w:pStyle w:val="libFootnoteCenterBold"/>
        <w:rPr>
          <w:rtl/>
        </w:rPr>
      </w:pPr>
      <w:r>
        <w:rPr>
          <w:rtl/>
        </w:rPr>
        <w:t xml:space="preserve">الباب - 1 </w:t>
      </w:r>
    </w:p>
    <w:p w:rsidR="001373A5" w:rsidRDefault="001373A5" w:rsidP="001373A5">
      <w:pPr>
        <w:pStyle w:val="libFootnote0"/>
        <w:rPr>
          <w:rtl/>
        </w:rPr>
      </w:pPr>
      <w:r>
        <w:rPr>
          <w:rtl/>
        </w:rPr>
        <w:t>1 - الجعفريات ص 99</w:t>
      </w:r>
      <w:r w:rsidR="005A1B0F">
        <w:rPr>
          <w:rFonts w:hint="cs"/>
          <w:rtl/>
        </w:rPr>
        <w:t>.</w:t>
      </w:r>
      <w:r>
        <w:rPr>
          <w:rtl/>
        </w:rPr>
        <w:t xml:space="preserve"> </w:t>
      </w:r>
    </w:p>
    <w:p w:rsidR="001373A5" w:rsidRDefault="001373A5" w:rsidP="001373A5">
      <w:pPr>
        <w:pStyle w:val="libFootnote"/>
        <w:rPr>
          <w:rtl/>
        </w:rPr>
      </w:pPr>
      <w:r>
        <w:rPr>
          <w:rtl/>
        </w:rPr>
        <w:t xml:space="preserve">(1) دعائم </w:t>
      </w:r>
      <w:r w:rsidR="007413D1">
        <w:rPr>
          <w:rtl/>
        </w:rPr>
        <w:t>الإسلام</w:t>
      </w:r>
      <w:r>
        <w:rPr>
          <w:rtl/>
        </w:rPr>
        <w:t xml:space="preserve"> ج 2 ص 195 ح 709</w:t>
      </w:r>
      <w:r w:rsidR="005A1B0F">
        <w:rPr>
          <w:rFonts w:hint="cs"/>
          <w:rtl/>
        </w:rPr>
        <w:t>.</w:t>
      </w:r>
      <w:r>
        <w:rPr>
          <w:rtl/>
        </w:rPr>
        <w:t xml:space="preserve"> </w:t>
      </w:r>
    </w:p>
    <w:p w:rsidR="001373A5" w:rsidRDefault="001373A5" w:rsidP="001373A5">
      <w:pPr>
        <w:pStyle w:val="libFootnote0"/>
        <w:rPr>
          <w:rtl/>
        </w:rPr>
      </w:pPr>
      <w:r>
        <w:rPr>
          <w:rtl/>
        </w:rPr>
        <w:t xml:space="preserve">2 - فقه الرضا </w:t>
      </w:r>
      <w:r w:rsidR="007413D1" w:rsidRPr="007413D1">
        <w:rPr>
          <w:rStyle w:val="libFootnoteAlaemChar"/>
          <w:rtl/>
        </w:rPr>
        <w:t>عليه‌السلام</w:t>
      </w:r>
      <w:r>
        <w:rPr>
          <w:rtl/>
        </w:rPr>
        <w:t xml:space="preserve"> ص 48</w:t>
      </w:r>
      <w:r w:rsidR="005A1B0F">
        <w:rPr>
          <w:rFonts w:hint="cs"/>
          <w:rtl/>
        </w:rPr>
        <w:t>.</w:t>
      </w:r>
      <w:r>
        <w:rPr>
          <w:rtl/>
        </w:rPr>
        <w:t xml:space="preserve"> </w:t>
      </w:r>
    </w:p>
    <w:p w:rsidR="001373A5" w:rsidRDefault="001373A5" w:rsidP="001373A5">
      <w:pPr>
        <w:pStyle w:val="libFootnote0"/>
        <w:rPr>
          <w:rtl/>
        </w:rPr>
      </w:pPr>
      <w:r>
        <w:rPr>
          <w:rtl/>
        </w:rPr>
        <w:t>3 - الزهد: النسخة المطبوعة خالية من هذا الحديث، واستدركه محققه في هامش الصفحة 52 عن البحار ج 74 ص 177 ح 16</w:t>
      </w:r>
      <w:r w:rsidR="005A1B0F">
        <w:rPr>
          <w:rFonts w:hint="cs"/>
          <w:rtl/>
        </w:rPr>
        <w:t>.</w:t>
      </w:r>
      <w:r>
        <w:rPr>
          <w:rtl/>
        </w:rPr>
        <w:t xml:space="preserve"> </w:t>
      </w:r>
    </w:p>
    <w:p w:rsidR="001373A5" w:rsidRDefault="001373A5" w:rsidP="001373A5">
      <w:pPr>
        <w:pStyle w:val="Heading2Center"/>
        <w:rPr>
          <w:rtl/>
        </w:rPr>
      </w:pPr>
      <w:r>
        <w:rPr>
          <w:rtl/>
        </w:rPr>
        <w:br w:type="page"/>
      </w:r>
      <w:bookmarkStart w:id="312" w:name="_Toc364683813"/>
      <w:r>
        <w:rPr>
          <w:rtl/>
        </w:rPr>
        <w:lastRenderedPageBreak/>
        <w:t xml:space="preserve">2 - </w:t>
      </w:r>
      <w:r w:rsidR="000C71F3" w:rsidRPr="000C71F3">
        <w:rPr>
          <w:rStyle w:val="libAlaemHeading2Char"/>
          <w:rtl/>
        </w:rPr>
        <w:t xml:space="preserve">( </w:t>
      </w:r>
      <w:r>
        <w:rPr>
          <w:rtl/>
        </w:rPr>
        <w:t>باب كراهة ضيق المنزل، واستحباب تحو</w:t>
      </w:r>
      <w:r w:rsidR="005A1B0F">
        <w:rPr>
          <w:rFonts w:hint="cs"/>
          <w:rtl/>
        </w:rPr>
        <w:t>ّ</w:t>
      </w:r>
      <w:r>
        <w:rPr>
          <w:rtl/>
        </w:rPr>
        <w:t>ل الانسان عن المنزل الضيق،</w:t>
      </w:r>
      <w:bookmarkEnd w:id="312"/>
      <w:r>
        <w:rPr>
          <w:rtl/>
        </w:rPr>
        <w:t xml:space="preserve"> </w:t>
      </w:r>
    </w:p>
    <w:p w:rsidR="001373A5" w:rsidRDefault="001373A5" w:rsidP="001373A5">
      <w:pPr>
        <w:pStyle w:val="Heading2Center"/>
        <w:rPr>
          <w:rtl/>
        </w:rPr>
      </w:pPr>
      <w:bookmarkStart w:id="313" w:name="_Toc364683814"/>
      <w:r>
        <w:rPr>
          <w:rtl/>
        </w:rPr>
        <w:t>وان كان احدثه أبوه</w:t>
      </w:r>
      <w:r w:rsidR="000C71F3" w:rsidRPr="000C71F3">
        <w:rPr>
          <w:rStyle w:val="libAlaemHeading2Char"/>
          <w:rtl/>
        </w:rPr>
        <w:t xml:space="preserve"> )</w:t>
      </w:r>
      <w:bookmarkEnd w:id="313"/>
      <w:r>
        <w:rPr>
          <w:rtl/>
        </w:rPr>
        <w:t xml:space="preserve"> </w:t>
      </w:r>
    </w:p>
    <w:p w:rsidR="001373A5" w:rsidRDefault="001373A5" w:rsidP="001373A5">
      <w:pPr>
        <w:pStyle w:val="libNormal"/>
        <w:rPr>
          <w:rtl/>
        </w:rPr>
      </w:pPr>
      <w:r>
        <w:rPr>
          <w:rtl/>
        </w:rPr>
        <w:t xml:space="preserve">3970 / 1 - عوالي اللآلي: عن النبي </w:t>
      </w:r>
      <w:r w:rsidRPr="00C47A50">
        <w:rPr>
          <w:rStyle w:val="libAlaemChar"/>
          <w:rtl/>
        </w:rPr>
        <w:t>صلى‌الله‌عليه‌وآله‌</w:t>
      </w:r>
      <w:r>
        <w:rPr>
          <w:rtl/>
        </w:rPr>
        <w:t xml:space="preserve">: « الشؤم في ثلاثة: في الفرس، والمرأة، والمسكن </w:t>
      </w:r>
      <w:r w:rsidRPr="008711E3">
        <w:rPr>
          <w:rStyle w:val="libFootnotenumChar"/>
          <w:rtl/>
        </w:rPr>
        <w:t>(1)</w:t>
      </w:r>
      <w:r>
        <w:rPr>
          <w:rtl/>
        </w:rPr>
        <w:t xml:space="preserve"> ». </w:t>
      </w:r>
    </w:p>
    <w:p w:rsidR="001373A5" w:rsidRDefault="001373A5" w:rsidP="005A1B0F">
      <w:pPr>
        <w:pStyle w:val="libNormal"/>
        <w:rPr>
          <w:rtl/>
        </w:rPr>
      </w:pPr>
      <w:r>
        <w:rPr>
          <w:rtl/>
        </w:rPr>
        <w:t xml:space="preserve">3971 / 2 - السيد علي بن طاووس في سعد السعود: نقلا من كتاب ما نزل من القرآن في </w:t>
      </w:r>
      <w:r w:rsidR="0014398A">
        <w:rPr>
          <w:rtl/>
        </w:rPr>
        <w:t>أميرالمؤمنين</w:t>
      </w:r>
      <w:r>
        <w:rPr>
          <w:rtl/>
        </w:rPr>
        <w:t xml:space="preserve"> </w:t>
      </w:r>
      <w:r w:rsidRPr="00C47A50">
        <w:rPr>
          <w:rStyle w:val="libAlaemChar"/>
          <w:rtl/>
        </w:rPr>
        <w:t>عليه‌السلام</w:t>
      </w:r>
      <w:r>
        <w:rPr>
          <w:rtl/>
        </w:rPr>
        <w:t>، ل</w:t>
      </w:r>
      <w:r w:rsidR="005A1B0F">
        <w:rPr>
          <w:rFonts w:hint="cs"/>
          <w:rtl/>
        </w:rPr>
        <w:t>أ</w:t>
      </w:r>
      <w:r>
        <w:rPr>
          <w:rtl/>
        </w:rPr>
        <w:t>بي أحمد</w:t>
      </w:r>
      <w:r w:rsidR="00E64BBC">
        <w:rPr>
          <w:rtl/>
        </w:rPr>
        <w:t xml:space="preserve"> عبد</w:t>
      </w:r>
      <w:r>
        <w:rPr>
          <w:rtl/>
        </w:rPr>
        <w:t>العزيز بن يحيى بن أحمد الجلودي، عن أبي القاسم</w:t>
      </w:r>
      <w:r w:rsidR="00E64BBC">
        <w:rPr>
          <w:rtl/>
        </w:rPr>
        <w:t xml:space="preserve"> عبد</w:t>
      </w:r>
      <w:r>
        <w:rPr>
          <w:rtl/>
        </w:rPr>
        <w:t xml:space="preserve">الواحد بن </w:t>
      </w:r>
      <w:r w:rsidR="00B215B3">
        <w:rPr>
          <w:rtl/>
        </w:rPr>
        <w:t>عبدالله</w:t>
      </w:r>
      <w:r>
        <w:rPr>
          <w:rtl/>
        </w:rPr>
        <w:t xml:space="preserve"> بن يونس الموصلي، قال: أخبرنا </w:t>
      </w:r>
      <w:r w:rsidR="00E64BBC">
        <w:rPr>
          <w:rtl/>
        </w:rPr>
        <w:t>محمّد</w:t>
      </w:r>
      <w:r>
        <w:rPr>
          <w:rtl/>
        </w:rPr>
        <w:t xml:space="preserve"> بن علي، أخبرنا</w:t>
      </w:r>
      <w:r w:rsidR="00E64BBC">
        <w:rPr>
          <w:rtl/>
        </w:rPr>
        <w:t xml:space="preserve"> أبو</w:t>
      </w:r>
      <w:r>
        <w:rPr>
          <w:rtl/>
        </w:rPr>
        <w:t>جعفر بن</w:t>
      </w:r>
      <w:r w:rsidR="00E64BBC">
        <w:rPr>
          <w:rtl/>
        </w:rPr>
        <w:t xml:space="preserve"> عبد</w:t>
      </w:r>
      <w:r>
        <w:rPr>
          <w:rtl/>
        </w:rPr>
        <w:t>الجبار، عن إبراهيم بن</w:t>
      </w:r>
      <w:r w:rsidR="00E64BBC">
        <w:rPr>
          <w:rtl/>
        </w:rPr>
        <w:t xml:space="preserve"> عبد</w:t>
      </w:r>
      <w:r>
        <w:rPr>
          <w:rtl/>
        </w:rPr>
        <w:t xml:space="preserve">الحميد، عن أبي الحسن موسى </w:t>
      </w:r>
      <w:r w:rsidRPr="00C47A50">
        <w:rPr>
          <w:rStyle w:val="libAlaemChar"/>
          <w:rtl/>
        </w:rPr>
        <w:t>عليه‌السلام</w:t>
      </w:r>
      <w:r>
        <w:rPr>
          <w:rtl/>
        </w:rPr>
        <w:t>، قال: كان</w:t>
      </w:r>
      <w:r w:rsidR="00E64BBC">
        <w:rPr>
          <w:rtl/>
        </w:rPr>
        <w:t xml:space="preserve"> أبو</w:t>
      </w:r>
      <w:r>
        <w:rPr>
          <w:rtl/>
        </w:rPr>
        <w:t xml:space="preserve">الحسن </w:t>
      </w:r>
      <w:r w:rsidRPr="00C47A50">
        <w:rPr>
          <w:rStyle w:val="libAlaemChar"/>
          <w:rtl/>
        </w:rPr>
        <w:t>عليه‌السلام</w:t>
      </w:r>
      <w:r>
        <w:rPr>
          <w:rtl/>
        </w:rPr>
        <w:t xml:space="preserve"> في دار عائشة، فتحو</w:t>
      </w:r>
      <w:r w:rsidR="005A1B0F">
        <w:rPr>
          <w:rFonts w:hint="cs"/>
          <w:rtl/>
        </w:rPr>
        <w:t>ّ</w:t>
      </w:r>
      <w:r>
        <w:rPr>
          <w:rtl/>
        </w:rPr>
        <w:t>ل منها بعياله، فقلت له: جعلت فداك اتحو</w:t>
      </w:r>
      <w:r w:rsidR="005A1B0F">
        <w:rPr>
          <w:rFonts w:hint="cs"/>
          <w:rtl/>
        </w:rPr>
        <w:t>ّ</w:t>
      </w:r>
      <w:r>
        <w:rPr>
          <w:rtl/>
        </w:rPr>
        <w:t>لت من دار أبيك</w:t>
      </w:r>
      <w:r w:rsidR="00C63580">
        <w:rPr>
          <w:rtl/>
        </w:rPr>
        <w:t>؟</w:t>
      </w:r>
      <w:r>
        <w:rPr>
          <w:rtl/>
        </w:rPr>
        <w:t xml:space="preserve"> فقال: « اني احببت ان اوسع على عيال أبي، انهم كانوا في ضيق، وأحببت أن أ</w:t>
      </w:r>
      <w:r w:rsidR="005A1B0F">
        <w:rPr>
          <w:rFonts w:hint="cs"/>
          <w:rtl/>
        </w:rPr>
        <w:t>ُ</w:t>
      </w:r>
      <w:r>
        <w:rPr>
          <w:rtl/>
        </w:rPr>
        <w:t>وسع عليهم، حتى يعلم أني وسعت على عياله، فقلت: جعلت فداك هذا لل</w:t>
      </w:r>
      <w:r w:rsidR="005A1B0F">
        <w:rPr>
          <w:rFonts w:hint="cs"/>
          <w:rtl/>
        </w:rPr>
        <w:t>إ</w:t>
      </w:r>
      <w:r>
        <w:rPr>
          <w:rtl/>
        </w:rPr>
        <w:t>مام خاص</w:t>
      </w:r>
      <w:r w:rsidR="005A1B0F">
        <w:rPr>
          <w:rFonts w:hint="cs"/>
          <w:rtl/>
        </w:rPr>
        <w:t>ّ</w:t>
      </w:r>
      <w:r>
        <w:rPr>
          <w:rtl/>
        </w:rPr>
        <w:t>ة، قال: وللمؤمنين، ما من مؤمن ال</w:t>
      </w:r>
      <w:r w:rsidR="005A1B0F">
        <w:rPr>
          <w:rFonts w:hint="cs"/>
          <w:rtl/>
        </w:rPr>
        <w:t>ّ</w:t>
      </w:r>
      <w:r>
        <w:rPr>
          <w:rtl/>
        </w:rPr>
        <w:t>ا وهو يلم</w:t>
      </w:r>
      <w:r w:rsidR="005A1B0F">
        <w:rPr>
          <w:rFonts w:hint="cs"/>
          <w:rtl/>
        </w:rPr>
        <w:t>ّ</w:t>
      </w:r>
      <w:r>
        <w:rPr>
          <w:rtl/>
        </w:rPr>
        <w:t xml:space="preserve"> بأهله</w:t>
      </w:r>
      <w:r w:rsidR="00D85936">
        <w:rPr>
          <w:rtl/>
        </w:rPr>
        <w:t xml:space="preserve"> كلّ </w:t>
      </w:r>
      <w:r>
        <w:rPr>
          <w:rtl/>
        </w:rPr>
        <w:t>جمعة، ف</w:t>
      </w:r>
      <w:r w:rsidR="005A1B0F">
        <w:rPr>
          <w:rFonts w:hint="cs"/>
          <w:rtl/>
        </w:rPr>
        <w:t>إ</w:t>
      </w:r>
      <w:r>
        <w:rPr>
          <w:rtl/>
        </w:rPr>
        <w:t xml:space="preserve">ن رأى خيرا حمد الله </w:t>
      </w:r>
      <w:r w:rsidR="00374BFD">
        <w:rPr>
          <w:rtl/>
        </w:rPr>
        <w:t>عزّوجلّ</w:t>
      </w:r>
      <w:r>
        <w:rPr>
          <w:rtl/>
        </w:rPr>
        <w:t>، وان رأى غير ذلك استغفر واسترجع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 </w:t>
      </w:r>
    </w:p>
    <w:p w:rsidR="001373A5" w:rsidRDefault="001373A5" w:rsidP="001373A5">
      <w:pPr>
        <w:pStyle w:val="libFootnote0"/>
        <w:rPr>
          <w:rtl/>
        </w:rPr>
      </w:pPr>
      <w:r>
        <w:rPr>
          <w:rtl/>
        </w:rPr>
        <w:t xml:space="preserve">1 - عوالي اللآلي ج 1 ص 136 ح 38 </w:t>
      </w:r>
    </w:p>
    <w:p w:rsidR="001373A5" w:rsidRDefault="001373A5" w:rsidP="001373A5">
      <w:pPr>
        <w:pStyle w:val="libFootnote"/>
        <w:rPr>
          <w:rtl/>
        </w:rPr>
      </w:pPr>
      <w:r>
        <w:rPr>
          <w:rtl/>
        </w:rPr>
        <w:t xml:space="preserve">(1) في المصدر: والدار </w:t>
      </w:r>
    </w:p>
    <w:p w:rsidR="001373A5" w:rsidRDefault="001373A5" w:rsidP="001373A5">
      <w:pPr>
        <w:pStyle w:val="libFootnote0"/>
        <w:rPr>
          <w:rtl/>
        </w:rPr>
      </w:pPr>
      <w:r>
        <w:rPr>
          <w:rtl/>
        </w:rPr>
        <w:t xml:space="preserve">2 - سعد السعود ص 236 </w:t>
      </w:r>
    </w:p>
    <w:p w:rsidR="001373A5" w:rsidRDefault="001373A5" w:rsidP="005A1B0F">
      <w:pPr>
        <w:pStyle w:val="Heading2Center"/>
        <w:rPr>
          <w:rtl/>
        </w:rPr>
      </w:pPr>
      <w:r>
        <w:rPr>
          <w:rtl/>
        </w:rPr>
        <w:br w:type="page"/>
      </w:r>
      <w:bookmarkStart w:id="314" w:name="_Toc364683815"/>
      <w:r>
        <w:rPr>
          <w:rtl/>
        </w:rPr>
        <w:lastRenderedPageBreak/>
        <w:t xml:space="preserve">3 - </w:t>
      </w:r>
      <w:r w:rsidR="000C71F3" w:rsidRPr="000C71F3">
        <w:rPr>
          <w:rStyle w:val="libAlaemHeading2Char"/>
          <w:rtl/>
        </w:rPr>
        <w:t xml:space="preserve">( </w:t>
      </w:r>
      <w:r>
        <w:rPr>
          <w:rtl/>
        </w:rPr>
        <w:t>باب عدم جواز نقش البيوت بالتماثيل والصور ذوات ال</w:t>
      </w:r>
      <w:r w:rsidR="005A1B0F">
        <w:rPr>
          <w:rFonts w:hint="cs"/>
          <w:rtl/>
        </w:rPr>
        <w:t>أ</w:t>
      </w:r>
      <w:r>
        <w:rPr>
          <w:rtl/>
        </w:rPr>
        <w:t>رواح، وكراهة غيرها، وعدم جواز التلعب بها</w:t>
      </w:r>
      <w:r w:rsidR="000C71F3" w:rsidRPr="000C71F3">
        <w:rPr>
          <w:rStyle w:val="libAlaemHeading2Char"/>
          <w:rtl/>
        </w:rPr>
        <w:t xml:space="preserve"> )</w:t>
      </w:r>
      <w:bookmarkEnd w:id="314"/>
      <w:r>
        <w:rPr>
          <w:rtl/>
        </w:rPr>
        <w:t xml:space="preserve"> </w:t>
      </w:r>
    </w:p>
    <w:p w:rsidR="001373A5" w:rsidRDefault="001373A5" w:rsidP="001373A5">
      <w:pPr>
        <w:pStyle w:val="libNormal"/>
        <w:rPr>
          <w:rtl/>
        </w:rPr>
      </w:pPr>
      <w:r>
        <w:rPr>
          <w:rtl/>
        </w:rPr>
        <w:t>3972 / 1 - الجعفريات: [ اخبرنا الشريف</w:t>
      </w:r>
      <w:r w:rsidR="00E64BBC">
        <w:rPr>
          <w:rtl/>
        </w:rPr>
        <w:t xml:space="preserve"> أبو</w:t>
      </w:r>
      <w:r>
        <w:rPr>
          <w:rtl/>
        </w:rPr>
        <w:t>الحسن علي بن</w:t>
      </w:r>
      <w:r w:rsidR="00E64BBC">
        <w:rPr>
          <w:rtl/>
        </w:rPr>
        <w:t xml:space="preserve"> عبد</w:t>
      </w:r>
      <w:r>
        <w:rPr>
          <w:rtl/>
        </w:rPr>
        <w:t xml:space="preserve">الصمد الهاشمي صاحب الصلاة بواسط ] </w:t>
      </w:r>
      <w:r w:rsidRPr="008711E3">
        <w:rPr>
          <w:rStyle w:val="libFootnotenumChar"/>
          <w:rtl/>
        </w:rPr>
        <w:t>(1)</w:t>
      </w:r>
      <w:r>
        <w:rPr>
          <w:rtl/>
        </w:rPr>
        <w:t xml:space="preserve"> حدثنا الابهري، حدثنا </w:t>
      </w:r>
      <w:r w:rsidR="00B215B3">
        <w:rPr>
          <w:rtl/>
        </w:rPr>
        <w:t>عبدالله</w:t>
      </w:r>
      <w:r>
        <w:rPr>
          <w:rtl/>
        </w:rPr>
        <w:t xml:space="preserve"> بن </w:t>
      </w:r>
      <w:r w:rsidR="00E64BBC">
        <w:rPr>
          <w:rtl/>
        </w:rPr>
        <w:t>محمّد</w:t>
      </w:r>
      <w:r>
        <w:rPr>
          <w:rtl/>
        </w:rPr>
        <w:t xml:space="preserve"> الحافظ، قال: حدثنا </w:t>
      </w:r>
      <w:r w:rsidR="00E64BBC">
        <w:rPr>
          <w:rtl/>
        </w:rPr>
        <w:t>محمّد</w:t>
      </w:r>
      <w:r>
        <w:rPr>
          <w:rtl/>
        </w:rPr>
        <w:t xml:space="preserve"> بن آدم المصيصي، قال: حدثنا</w:t>
      </w:r>
      <w:r w:rsidR="00E64BBC">
        <w:rPr>
          <w:rtl/>
        </w:rPr>
        <w:t xml:space="preserve"> عبد</w:t>
      </w:r>
      <w:r>
        <w:rPr>
          <w:rtl/>
        </w:rPr>
        <w:t xml:space="preserve">الواحد بن سلمان، قال: حدثنا </w:t>
      </w:r>
      <w:r w:rsidR="00B215B3">
        <w:rPr>
          <w:rtl/>
        </w:rPr>
        <w:t>عبدالله</w:t>
      </w:r>
      <w:r>
        <w:rPr>
          <w:rtl/>
        </w:rPr>
        <w:t xml:space="preserve"> بن عون، عن </w:t>
      </w:r>
      <w:r w:rsidR="00E64BBC">
        <w:rPr>
          <w:rtl/>
        </w:rPr>
        <w:t>محمّد</w:t>
      </w:r>
      <w:r>
        <w:rPr>
          <w:rtl/>
        </w:rPr>
        <w:t xml:space="preserve"> بن سيرين، عن أبي هريرة، ان النبي </w:t>
      </w:r>
      <w:r w:rsidRPr="00C47A50">
        <w:rPr>
          <w:rStyle w:val="libAlaemChar"/>
          <w:rtl/>
        </w:rPr>
        <w:t>صلى‌الله‌عليه‌وآله‌</w:t>
      </w:r>
      <w:r>
        <w:rPr>
          <w:rtl/>
        </w:rPr>
        <w:t xml:space="preserve"> رأى على بعض أزواجه سترا</w:t>
      </w:r>
      <w:r w:rsidR="005A1B0F">
        <w:rPr>
          <w:rFonts w:hint="cs"/>
          <w:rtl/>
        </w:rPr>
        <w:t>ً</w:t>
      </w:r>
      <w:r>
        <w:rPr>
          <w:rtl/>
        </w:rPr>
        <w:t xml:space="preserve"> فيه صليب، فأمر به فقص</w:t>
      </w:r>
      <w:r w:rsidR="005A1B0F">
        <w:rPr>
          <w:rFonts w:hint="cs"/>
          <w:rtl/>
        </w:rPr>
        <w:t>ّ</w:t>
      </w:r>
      <w:r>
        <w:rPr>
          <w:rtl/>
        </w:rPr>
        <w:t>، وقال فيه قولا شديدا</w:t>
      </w:r>
      <w:r w:rsidR="005A1B0F">
        <w:rPr>
          <w:rFonts w:hint="cs"/>
          <w:rtl/>
        </w:rPr>
        <w:t>ً</w:t>
      </w:r>
      <w:r>
        <w:rPr>
          <w:rtl/>
        </w:rPr>
        <w:t xml:space="preserve">. </w:t>
      </w:r>
    </w:p>
    <w:p w:rsidR="001373A5" w:rsidRDefault="001373A5" w:rsidP="005A1B0F">
      <w:pPr>
        <w:pStyle w:val="libNormal"/>
        <w:rPr>
          <w:rtl/>
        </w:rPr>
      </w:pPr>
      <w:r>
        <w:rPr>
          <w:rtl/>
        </w:rPr>
        <w:t>3973 / 2 - الطبرسي في مكارم ال</w:t>
      </w:r>
      <w:r w:rsidR="005A1B0F">
        <w:rPr>
          <w:rFonts w:hint="cs"/>
          <w:rtl/>
        </w:rPr>
        <w:t>أ</w:t>
      </w:r>
      <w:r>
        <w:rPr>
          <w:rtl/>
        </w:rPr>
        <w:t xml:space="preserve">خلاق: عن </w:t>
      </w:r>
      <w:r w:rsidR="00B215B3">
        <w:rPr>
          <w:rtl/>
        </w:rPr>
        <w:t>عبدالله</w:t>
      </w:r>
      <w:r>
        <w:rPr>
          <w:rtl/>
        </w:rPr>
        <w:t xml:space="preserve"> بن مسعود، عن رسول الله </w:t>
      </w:r>
      <w:r w:rsidRPr="00C47A50">
        <w:rPr>
          <w:rStyle w:val="libAlaemChar"/>
          <w:rtl/>
        </w:rPr>
        <w:t>صلى‌الله‌عليه‌وآله‌</w:t>
      </w:r>
      <w:r>
        <w:rPr>
          <w:rtl/>
        </w:rPr>
        <w:t xml:space="preserve">، أنه قال: « يابن مسعود، لا تزخرف البنيان »، الخبر. </w:t>
      </w:r>
    </w:p>
    <w:p w:rsidR="001373A5" w:rsidRDefault="001373A5" w:rsidP="001373A5">
      <w:pPr>
        <w:pStyle w:val="libNormal"/>
        <w:rPr>
          <w:rtl/>
        </w:rPr>
      </w:pPr>
      <w:r>
        <w:rPr>
          <w:rtl/>
        </w:rPr>
        <w:t xml:space="preserve">3974 / 3 - ابن أبي جمهور في درر اللآلي: عن النبي </w:t>
      </w:r>
      <w:r w:rsidRPr="00C47A50">
        <w:rPr>
          <w:rStyle w:val="libAlaemChar"/>
          <w:rtl/>
        </w:rPr>
        <w:t>صلى‌الله‌عليه‌وآله‌</w:t>
      </w:r>
      <w:r>
        <w:rPr>
          <w:rtl/>
        </w:rPr>
        <w:t xml:space="preserve">، انه قال: « لا تدخل الملائكة بيتا فيه صورة، ولا كلب، ولا جنب ». </w:t>
      </w:r>
    </w:p>
    <w:p w:rsidR="001373A5" w:rsidRDefault="001373A5" w:rsidP="001373A5">
      <w:pPr>
        <w:pStyle w:val="libNormal"/>
        <w:rPr>
          <w:rtl/>
        </w:rPr>
      </w:pPr>
      <w:r>
        <w:rPr>
          <w:rtl/>
        </w:rPr>
        <w:t xml:space="preserve">3975 / 4 - وفي عوالي اللآلي: عن النبي </w:t>
      </w:r>
      <w:r w:rsidRPr="00C47A50">
        <w:rPr>
          <w:rStyle w:val="libAlaemChar"/>
          <w:rtl/>
        </w:rPr>
        <w:t>صلى‌الله‌عليه‌وآله‌</w:t>
      </w:r>
      <w:r>
        <w:rPr>
          <w:rtl/>
        </w:rPr>
        <w:t xml:space="preserve"> أنه قال:</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- 3 </w:t>
      </w:r>
    </w:p>
    <w:p w:rsidR="001373A5" w:rsidRDefault="001373A5" w:rsidP="001373A5">
      <w:pPr>
        <w:pStyle w:val="libFootnote0"/>
        <w:rPr>
          <w:rtl/>
        </w:rPr>
      </w:pPr>
      <w:r>
        <w:rPr>
          <w:rtl/>
        </w:rPr>
        <w:t>1 - الجعفريات ص 250</w:t>
      </w:r>
      <w:r w:rsidR="005A1B0F">
        <w:rPr>
          <w:rFonts w:hint="cs"/>
          <w:rtl/>
        </w:rPr>
        <w:t>.</w:t>
      </w:r>
      <w:r>
        <w:rPr>
          <w:rtl/>
        </w:rPr>
        <w:t xml:space="preserve"> </w:t>
      </w:r>
    </w:p>
    <w:p w:rsidR="001373A5" w:rsidRDefault="001373A5" w:rsidP="001373A5">
      <w:pPr>
        <w:pStyle w:val="libFootnote"/>
        <w:rPr>
          <w:rtl/>
        </w:rPr>
      </w:pPr>
      <w:r>
        <w:rPr>
          <w:rtl/>
        </w:rPr>
        <w:t>(1) مابين المعقوفتين ليس في المخطوط، وأثبتناه من الطبعة الحجرية والمصدر</w:t>
      </w:r>
      <w:r w:rsidR="005A1B0F">
        <w:rPr>
          <w:rFonts w:hint="cs"/>
          <w:rtl/>
        </w:rPr>
        <w:t>.</w:t>
      </w:r>
      <w:r>
        <w:rPr>
          <w:rtl/>
        </w:rPr>
        <w:t xml:space="preserve"> </w:t>
      </w:r>
    </w:p>
    <w:p w:rsidR="001373A5" w:rsidRDefault="001373A5" w:rsidP="001373A5">
      <w:pPr>
        <w:pStyle w:val="libFootnote0"/>
        <w:rPr>
          <w:rtl/>
        </w:rPr>
      </w:pPr>
      <w:r>
        <w:rPr>
          <w:rtl/>
        </w:rPr>
        <w:t>2 - مكارم الاخلاق ص 452</w:t>
      </w:r>
      <w:r w:rsidR="005A1B0F">
        <w:rPr>
          <w:rFonts w:hint="cs"/>
          <w:rtl/>
        </w:rPr>
        <w:t>.</w:t>
      </w:r>
      <w:r>
        <w:rPr>
          <w:rtl/>
        </w:rPr>
        <w:t xml:space="preserve"> </w:t>
      </w:r>
    </w:p>
    <w:p w:rsidR="001373A5" w:rsidRDefault="001373A5" w:rsidP="001373A5">
      <w:pPr>
        <w:pStyle w:val="libFootnote0"/>
        <w:rPr>
          <w:rtl/>
        </w:rPr>
      </w:pPr>
      <w:r>
        <w:rPr>
          <w:rtl/>
        </w:rPr>
        <w:t>3 - درر اللآلي ج 1 ص 118</w:t>
      </w:r>
      <w:r w:rsidR="005A1B0F">
        <w:rPr>
          <w:rFonts w:hint="cs"/>
          <w:rtl/>
        </w:rPr>
        <w:t>.</w:t>
      </w:r>
      <w:r>
        <w:rPr>
          <w:rtl/>
        </w:rPr>
        <w:t xml:space="preserve"> </w:t>
      </w:r>
    </w:p>
    <w:p w:rsidR="001373A5" w:rsidRDefault="001373A5" w:rsidP="001373A5">
      <w:pPr>
        <w:pStyle w:val="libFootnote0"/>
        <w:rPr>
          <w:rtl/>
        </w:rPr>
      </w:pPr>
      <w:r>
        <w:rPr>
          <w:rtl/>
        </w:rPr>
        <w:t>4 - عوالي اللآلي ج 1 ص 122 ذيل الحديث 51</w:t>
      </w:r>
      <w:r w:rsidR="005A1B0F">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في حديث « ومن صور صورة عذب حتى ينفخ فيه </w:t>
      </w:r>
      <w:r w:rsidRPr="008711E3">
        <w:rPr>
          <w:rStyle w:val="libFootnotenumChar"/>
          <w:rtl/>
        </w:rPr>
        <w:t>(1)</w:t>
      </w:r>
      <w:r>
        <w:rPr>
          <w:rtl/>
        </w:rPr>
        <w:t xml:space="preserve"> الروح، وليس بنافخ ». </w:t>
      </w:r>
    </w:p>
    <w:p w:rsidR="001373A5" w:rsidRDefault="001373A5" w:rsidP="005A1B0F">
      <w:pPr>
        <w:pStyle w:val="libNormal"/>
        <w:rPr>
          <w:rtl/>
        </w:rPr>
      </w:pPr>
      <w:r>
        <w:rPr>
          <w:rtl/>
        </w:rPr>
        <w:t>3976 / 5 - القطب الراوندي في لب</w:t>
      </w:r>
      <w:r w:rsidR="005A1B0F">
        <w:rPr>
          <w:rFonts w:hint="cs"/>
          <w:rtl/>
        </w:rPr>
        <w:t>ّ</w:t>
      </w:r>
      <w:r>
        <w:rPr>
          <w:rtl/>
        </w:rPr>
        <w:t xml:space="preserve"> اللباب: روي أنه يخرج عنق من النار فيقول: </w:t>
      </w:r>
      <w:r w:rsidR="005A1B0F">
        <w:rPr>
          <w:rFonts w:hint="cs"/>
          <w:rtl/>
        </w:rPr>
        <w:t>أ</w:t>
      </w:r>
      <w:r>
        <w:rPr>
          <w:rtl/>
        </w:rPr>
        <w:t>ين من كذب على الله</w:t>
      </w:r>
      <w:r w:rsidR="00C63580">
        <w:rPr>
          <w:rtl/>
        </w:rPr>
        <w:t>؟</w:t>
      </w:r>
      <w:r>
        <w:rPr>
          <w:rtl/>
        </w:rPr>
        <w:t xml:space="preserve"> وأين من ضاد</w:t>
      </w:r>
      <w:r w:rsidR="005A1B0F">
        <w:rPr>
          <w:rFonts w:hint="cs"/>
          <w:rtl/>
        </w:rPr>
        <w:t>ّ</w:t>
      </w:r>
      <w:r>
        <w:rPr>
          <w:rtl/>
        </w:rPr>
        <w:t xml:space="preserve"> الله</w:t>
      </w:r>
      <w:r w:rsidR="00C63580">
        <w:rPr>
          <w:rtl/>
        </w:rPr>
        <w:t>؟</w:t>
      </w:r>
      <w:r>
        <w:rPr>
          <w:rtl/>
        </w:rPr>
        <w:t xml:space="preserve"> وأين من استخف بالله</w:t>
      </w:r>
      <w:r w:rsidR="00C63580">
        <w:rPr>
          <w:rtl/>
        </w:rPr>
        <w:t>؟</w:t>
      </w:r>
      <w:r>
        <w:rPr>
          <w:rtl/>
        </w:rPr>
        <w:t xml:space="preserve"> فيقولون: ومن هذه ال</w:t>
      </w:r>
      <w:r w:rsidR="005A1B0F">
        <w:rPr>
          <w:rFonts w:hint="cs"/>
          <w:rtl/>
        </w:rPr>
        <w:t>أ</w:t>
      </w:r>
      <w:r>
        <w:rPr>
          <w:rtl/>
        </w:rPr>
        <w:t>صناف الثلاثة</w:t>
      </w:r>
      <w:r w:rsidR="00C63580">
        <w:rPr>
          <w:rtl/>
        </w:rPr>
        <w:t>؟</w:t>
      </w:r>
      <w:r>
        <w:rPr>
          <w:rtl/>
        </w:rPr>
        <w:t xml:space="preserve"> فيقول: من سحر فقد كذب على الله، ومن صو</w:t>
      </w:r>
      <w:r w:rsidR="005A1B0F">
        <w:rPr>
          <w:rFonts w:hint="cs"/>
          <w:rtl/>
        </w:rPr>
        <w:t>ّ</w:t>
      </w:r>
      <w:r>
        <w:rPr>
          <w:rtl/>
        </w:rPr>
        <w:t xml:space="preserve">ر التصاوير فقد ضاد الله، ومن ترائا في عمله فقد استخف بالله </w:t>
      </w:r>
    </w:p>
    <w:p w:rsidR="001373A5" w:rsidRDefault="001373A5" w:rsidP="001373A5">
      <w:pPr>
        <w:pStyle w:val="Heading2Center"/>
        <w:rPr>
          <w:rtl/>
        </w:rPr>
      </w:pPr>
      <w:bookmarkStart w:id="315" w:name="_Toc364683816"/>
      <w:r>
        <w:rPr>
          <w:rtl/>
        </w:rPr>
        <w:t xml:space="preserve">4 - </w:t>
      </w:r>
      <w:r w:rsidR="000C71F3" w:rsidRPr="000C71F3">
        <w:rPr>
          <w:rStyle w:val="libAlaemHeading2Char"/>
          <w:rtl/>
        </w:rPr>
        <w:t xml:space="preserve">( </w:t>
      </w:r>
      <w:r>
        <w:rPr>
          <w:rtl/>
        </w:rPr>
        <w:t>باب كراهة رفع بناء البيت، أكثر من سبعة أذرع، أو ثمانية</w:t>
      </w:r>
      <w:r w:rsidR="000C71F3" w:rsidRPr="000C71F3">
        <w:rPr>
          <w:rStyle w:val="libAlaemHeading2Char"/>
          <w:rtl/>
        </w:rPr>
        <w:t xml:space="preserve"> )</w:t>
      </w:r>
      <w:bookmarkEnd w:id="315"/>
      <w:r>
        <w:rPr>
          <w:rtl/>
        </w:rPr>
        <w:t xml:space="preserve"> </w:t>
      </w:r>
    </w:p>
    <w:p w:rsidR="001373A5" w:rsidRDefault="001373A5" w:rsidP="005A1B0F">
      <w:pPr>
        <w:pStyle w:val="libNormal"/>
        <w:rPr>
          <w:rtl/>
        </w:rPr>
      </w:pPr>
      <w:r>
        <w:rPr>
          <w:rtl/>
        </w:rPr>
        <w:t>3977 / 1 - الطبرسي في مكارم ال</w:t>
      </w:r>
      <w:r w:rsidR="005A1B0F">
        <w:rPr>
          <w:rFonts w:hint="cs"/>
          <w:rtl/>
        </w:rPr>
        <w:t>أ</w:t>
      </w:r>
      <w:r>
        <w:rPr>
          <w:rtl/>
        </w:rPr>
        <w:t xml:space="preserve">خلاق: عن أبي جعفر </w:t>
      </w:r>
      <w:r w:rsidR="005A1B0F" w:rsidRPr="00C47A50">
        <w:rPr>
          <w:rStyle w:val="libAlaemChar"/>
          <w:rtl/>
        </w:rPr>
        <w:t>عليه‌السلام</w:t>
      </w:r>
      <w:r w:rsidR="005A1B0F">
        <w:rPr>
          <w:rtl/>
        </w:rPr>
        <w:t xml:space="preserve"> </w:t>
      </w:r>
      <w:r>
        <w:rPr>
          <w:rtl/>
        </w:rPr>
        <w:t xml:space="preserve">، أتى رجل فشكا: أخرجتنا الجن من منازلنا، يعني عمار منازلهم، فقال </w:t>
      </w:r>
      <w:r w:rsidRPr="00C47A50">
        <w:rPr>
          <w:rStyle w:val="libAlaemChar"/>
          <w:rtl/>
        </w:rPr>
        <w:t>عليه‌السلام</w:t>
      </w:r>
      <w:r>
        <w:rPr>
          <w:rtl/>
        </w:rPr>
        <w:t xml:space="preserve">: « اجعلوا سقوف بيوتكم سبعة أذرع، واجعلوا الحمام في أكناف الدار »، قال الرجل: ففعلنا ذلك </w:t>
      </w:r>
      <w:r w:rsidRPr="008711E3">
        <w:rPr>
          <w:rStyle w:val="libFootnotenumChar"/>
          <w:rtl/>
        </w:rPr>
        <w:t>(1)</w:t>
      </w:r>
      <w:r>
        <w:rPr>
          <w:rtl/>
        </w:rPr>
        <w:t>. فما رأينا شيئا نكرهه</w:t>
      </w:r>
      <w:r w:rsidR="005A1B0F">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 xml:space="preserve">(1) في المصدر: فيها. </w:t>
      </w:r>
    </w:p>
    <w:p w:rsidR="001373A5" w:rsidRDefault="001373A5" w:rsidP="001373A5">
      <w:pPr>
        <w:pStyle w:val="libFootnote0"/>
        <w:rPr>
          <w:rtl/>
        </w:rPr>
      </w:pPr>
      <w:r>
        <w:rPr>
          <w:rtl/>
        </w:rPr>
        <w:t>5 - لب</w:t>
      </w:r>
      <w:r w:rsidR="005A1B0F">
        <w:rPr>
          <w:rFonts w:hint="cs"/>
          <w:rtl/>
        </w:rPr>
        <w:t>ّ</w:t>
      </w:r>
      <w:r>
        <w:rPr>
          <w:rtl/>
        </w:rPr>
        <w:t xml:space="preserve"> اللباب: مخطوط </w:t>
      </w:r>
    </w:p>
    <w:p w:rsidR="001373A5" w:rsidRDefault="001373A5" w:rsidP="001373A5">
      <w:pPr>
        <w:pStyle w:val="libFootnoteCenterBold"/>
        <w:rPr>
          <w:rtl/>
        </w:rPr>
      </w:pPr>
      <w:r>
        <w:rPr>
          <w:rtl/>
        </w:rPr>
        <w:t xml:space="preserve">الباب - 4 </w:t>
      </w:r>
    </w:p>
    <w:p w:rsidR="001373A5" w:rsidRPr="00E226B8" w:rsidRDefault="001373A5" w:rsidP="00E226B8">
      <w:pPr>
        <w:pStyle w:val="libFootnote0"/>
        <w:rPr>
          <w:rtl/>
        </w:rPr>
      </w:pPr>
      <w:r w:rsidRPr="00E226B8">
        <w:rPr>
          <w:rtl/>
        </w:rPr>
        <w:t>1 - مكارم ال</w:t>
      </w:r>
      <w:r w:rsidR="005A1B0F" w:rsidRPr="00E226B8">
        <w:rPr>
          <w:rFonts w:hint="cs"/>
          <w:rtl/>
        </w:rPr>
        <w:t>أ</w:t>
      </w:r>
      <w:r w:rsidRPr="00E226B8">
        <w:rPr>
          <w:rtl/>
        </w:rPr>
        <w:t xml:space="preserve">خلاق ص 148 </w:t>
      </w:r>
    </w:p>
    <w:p w:rsidR="001373A5" w:rsidRDefault="001373A5" w:rsidP="001373A5">
      <w:pPr>
        <w:pStyle w:val="libFootnote"/>
        <w:rPr>
          <w:rtl/>
        </w:rPr>
      </w:pPr>
      <w:r>
        <w:rPr>
          <w:rtl/>
        </w:rPr>
        <w:t xml:space="preserve">(1) ذلك: ليس في المصدر </w:t>
      </w:r>
    </w:p>
    <w:p w:rsidR="001373A5" w:rsidRDefault="001373A5" w:rsidP="001373A5">
      <w:pPr>
        <w:pStyle w:val="Heading2Center"/>
        <w:rPr>
          <w:rtl/>
        </w:rPr>
      </w:pPr>
      <w:r>
        <w:rPr>
          <w:rtl/>
        </w:rPr>
        <w:br w:type="page"/>
      </w:r>
      <w:bookmarkStart w:id="316" w:name="_Toc364683817"/>
      <w:r>
        <w:rPr>
          <w:rtl/>
        </w:rPr>
        <w:lastRenderedPageBreak/>
        <w:t xml:space="preserve">5 - </w:t>
      </w:r>
      <w:r w:rsidR="000C71F3" w:rsidRPr="000C71F3">
        <w:rPr>
          <w:rStyle w:val="libAlaemHeading2Char"/>
          <w:rtl/>
        </w:rPr>
        <w:t xml:space="preserve">( </w:t>
      </w:r>
      <w:r>
        <w:rPr>
          <w:rtl/>
        </w:rPr>
        <w:t>باب استحباب كتابة آية الكرسي، دورا</w:t>
      </w:r>
      <w:r w:rsidR="005A1B0F">
        <w:rPr>
          <w:rFonts w:hint="cs"/>
          <w:rtl/>
        </w:rPr>
        <w:t>ً</w:t>
      </w:r>
      <w:r>
        <w:rPr>
          <w:rtl/>
        </w:rPr>
        <w:t xml:space="preserve"> على رأس ثمانية أذرع، من الجدار، إذا زاد ارتفاعه عنها، ولو كان مسجدا</w:t>
      </w:r>
      <w:r w:rsidR="005A1B0F">
        <w:rPr>
          <w:rFonts w:hint="cs"/>
          <w:rtl/>
        </w:rPr>
        <w:t>ً</w:t>
      </w:r>
      <w:r w:rsidR="000C71F3" w:rsidRPr="000C71F3">
        <w:rPr>
          <w:rStyle w:val="libAlaemHeading2Char"/>
          <w:rtl/>
        </w:rPr>
        <w:t xml:space="preserve"> )</w:t>
      </w:r>
      <w:r>
        <w:rPr>
          <w:rtl/>
        </w:rPr>
        <w:t>.</w:t>
      </w:r>
      <w:bookmarkEnd w:id="316"/>
      <w:r>
        <w:rPr>
          <w:rtl/>
        </w:rPr>
        <w:t xml:space="preserve"> </w:t>
      </w:r>
    </w:p>
    <w:p w:rsidR="001373A5" w:rsidRDefault="001373A5" w:rsidP="001373A5">
      <w:pPr>
        <w:pStyle w:val="libNormal"/>
        <w:rPr>
          <w:rtl/>
        </w:rPr>
      </w:pPr>
      <w:r>
        <w:rPr>
          <w:rtl/>
        </w:rPr>
        <w:t xml:space="preserve">3978 / 1 - أحمد بن </w:t>
      </w:r>
      <w:r w:rsidR="00E64BBC">
        <w:rPr>
          <w:rtl/>
        </w:rPr>
        <w:t>محمّد</w:t>
      </w:r>
      <w:r>
        <w:rPr>
          <w:rtl/>
        </w:rPr>
        <w:t xml:space="preserve"> السياري في كتاب التنزيل والتحريف: عن أبي </w:t>
      </w:r>
      <w:r w:rsidR="00B215B3">
        <w:rPr>
          <w:rtl/>
        </w:rPr>
        <w:t>عبدالله</w:t>
      </w:r>
      <w:r>
        <w:rPr>
          <w:rtl/>
        </w:rPr>
        <w:t xml:space="preserve"> </w:t>
      </w:r>
      <w:r w:rsidRPr="00C47A50">
        <w:rPr>
          <w:rStyle w:val="libAlaemChar"/>
          <w:rtl/>
        </w:rPr>
        <w:t>عليه‌السلام</w:t>
      </w:r>
      <w:r>
        <w:rPr>
          <w:rtl/>
        </w:rPr>
        <w:t xml:space="preserve"> قال: «</w:t>
      </w:r>
      <w:r w:rsidR="00D85936">
        <w:rPr>
          <w:rtl/>
        </w:rPr>
        <w:t xml:space="preserve"> كلّ </w:t>
      </w:r>
      <w:r>
        <w:rPr>
          <w:rtl/>
        </w:rPr>
        <w:t>سمك بيت جاوز سبع أذرع مسكون، ال</w:t>
      </w:r>
      <w:r w:rsidR="005A1B0F">
        <w:rPr>
          <w:rFonts w:hint="cs"/>
          <w:rtl/>
        </w:rPr>
        <w:t>ّ</w:t>
      </w:r>
      <w:r>
        <w:rPr>
          <w:rtl/>
        </w:rPr>
        <w:t xml:space="preserve">ا أن يكتب فيه آية الكرسي، فان كتب لم يقر به الشيطان </w:t>
      </w:r>
      <w:r w:rsidRPr="008711E3">
        <w:rPr>
          <w:rStyle w:val="libFootnotenumChar"/>
          <w:rtl/>
        </w:rPr>
        <w:t>(1)</w:t>
      </w:r>
      <w:r>
        <w:rPr>
          <w:rtl/>
        </w:rPr>
        <w:t xml:space="preserve"> ». </w:t>
      </w:r>
    </w:p>
    <w:p w:rsidR="001373A5" w:rsidRDefault="001373A5" w:rsidP="001373A5">
      <w:pPr>
        <w:pStyle w:val="Heading2Center"/>
        <w:rPr>
          <w:rtl/>
        </w:rPr>
      </w:pPr>
      <w:bookmarkStart w:id="317" w:name="_Toc364683818"/>
      <w:r>
        <w:rPr>
          <w:rtl/>
        </w:rPr>
        <w:t xml:space="preserve">6 - </w:t>
      </w:r>
      <w:r w:rsidR="000C71F3" w:rsidRPr="000C71F3">
        <w:rPr>
          <w:rStyle w:val="libAlaemHeading2Char"/>
          <w:rtl/>
        </w:rPr>
        <w:t xml:space="preserve">( </w:t>
      </w:r>
      <w:r>
        <w:rPr>
          <w:rtl/>
        </w:rPr>
        <w:t>باب كراهة البناء إل</w:t>
      </w:r>
      <w:r w:rsidR="005A1B0F">
        <w:rPr>
          <w:rFonts w:hint="cs"/>
          <w:rtl/>
        </w:rPr>
        <w:t>ّ</w:t>
      </w:r>
      <w:r>
        <w:rPr>
          <w:rtl/>
        </w:rPr>
        <w:t>ا مع الحاجة إليه، وجواز هدمه عند الغنى عنه</w:t>
      </w:r>
      <w:r w:rsidR="000C71F3" w:rsidRPr="000C71F3">
        <w:rPr>
          <w:rStyle w:val="libAlaemHeading2Char"/>
          <w:rtl/>
        </w:rPr>
        <w:t xml:space="preserve"> )</w:t>
      </w:r>
      <w:bookmarkEnd w:id="317"/>
      <w:r>
        <w:rPr>
          <w:rtl/>
        </w:rPr>
        <w:t xml:space="preserve"> </w:t>
      </w:r>
    </w:p>
    <w:p w:rsidR="001373A5" w:rsidRDefault="001373A5" w:rsidP="005A1B0F">
      <w:pPr>
        <w:pStyle w:val="libNormal"/>
        <w:rPr>
          <w:rtl/>
        </w:rPr>
      </w:pPr>
      <w:r>
        <w:rPr>
          <w:rtl/>
        </w:rPr>
        <w:t>3979 / 1 -</w:t>
      </w:r>
      <w:r w:rsidR="00E64BBC">
        <w:rPr>
          <w:rtl/>
        </w:rPr>
        <w:t xml:space="preserve"> أبو</w:t>
      </w:r>
      <w:r w:rsidR="00B215B3">
        <w:rPr>
          <w:rtl/>
        </w:rPr>
        <w:t>عبدالله</w:t>
      </w:r>
      <w:r>
        <w:rPr>
          <w:rtl/>
        </w:rPr>
        <w:t xml:space="preserve"> الصفواني في كتاب التعريف: عن رسول الله </w:t>
      </w:r>
      <w:r w:rsidR="005A1B0F" w:rsidRPr="00C47A50">
        <w:rPr>
          <w:rStyle w:val="libAlaemChar"/>
          <w:rtl/>
        </w:rPr>
        <w:t>صلى‌الله‌عليه‌وآله‌</w:t>
      </w:r>
      <w:r>
        <w:rPr>
          <w:rtl/>
        </w:rPr>
        <w:t xml:space="preserve">: </w:t>
      </w:r>
      <w:r w:rsidR="005A1B0F">
        <w:rPr>
          <w:rFonts w:hint="cs"/>
          <w:rtl/>
        </w:rPr>
        <w:t xml:space="preserve">« </w:t>
      </w:r>
      <w:r>
        <w:rPr>
          <w:rtl/>
        </w:rPr>
        <w:t xml:space="preserve">إذا أراد الله بعبد هوانا، انفق ماله في البنيان </w:t>
      </w:r>
      <w:r w:rsidR="005A1B0F">
        <w:rPr>
          <w:rFonts w:hint="cs"/>
          <w:rtl/>
        </w:rPr>
        <w:t>»</w:t>
      </w:r>
      <w:r>
        <w:rPr>
          <w:rtl/>
        </w:rPr>
        <w:t xml:space="preserve">. </w:t>
      </w:r>
    </w:p>
    <w:p w:rsidR="001373A5" w:rsidRDefault="001373A5" w:rsidP="001373A5">
      <w:pPr>
        <w:pStyle w:val="libNormal"/>
        <w:rPr>
          <w:rtl/>
        </w:rPr>
      </w:pPr>
      <w:r>
        <w:rPr>
          <w:rtl/>
        </w:rPr>
        <w:t xml:space="preserve">3980 / 2 - دعائم </w:t>
      </w:r>
      <w:r w:rsidR="007413D1">
        <w:rPr>
          <w:rtl/>
        </w:rPr>
        <w:t>الإسلام</w:t>
      </w:r>
      <w:r>
        <w:rPr>
          <w:rtl/>
        </w:rPr>
        <w:t xml:space="preserve">: عن رسول الله </w:t>
      </w:r>
      <w:r w:rsidRPr="00C47A50">
        <w:rPr>
          <w:rStyle w:val="libAlaemChar"/>
          <w:rtl/>
        </w:rPr>
        <w:t>صلى‌الله‌عليه‌وآله‌</w:t>
      </w:r>
      <w:r>
        <w:rPr>
          <w:rtl/>
        </w:rPr>
        <w:t xml:space="preserve"> أنه قال: « ان لله </w:t>
      </w:r>
      <w:r w:rsidR="00374BFD">
        <w:rPr>
          <w:rtl/>
        </w:rPr>
        <w:t>عزّوجلّ</w:t>
      </w:r>
      <w:r>
        <w:rPr>
          <w:rtl/>
        </w:rPr>
        <w:t xml:space="preserve"> بقاعا يدعين المنتقمات، يصب عليهن من منع ماله من حقه، فينفقه فيهن</w:t>
      </w:r>
      <w:r w:rsidR="005A1B0F">
        <w:rPr>
          <w:rFonts w:hint="cs"/>
          <w:rtl/>
        </w:rPr>
        <w:t>ّ</w:t>
      </w:r>
      <w:r>
        <w:rPr>
          <w:rtl/>
        </w:rPr>
        <w:t xml:space="preserve"> ». </w:t>
      </w:r>
    </w:p>
    <w:p w:rsidR="001373A5" w:rsidRDefault="001373A5" w:rsidP="001373A5">
      <w:pPr>
        <w:pStyle w:val="libNormal"/>
        <w:rPr>
          <w:rtl/>
        </w:rPr>
      </w:pPr>
      <w:r>
        <w:rPr>
          <w:rtl/>
        </w:rPr>
        <w:t xml:space="preserve">3981 / 3 - كتاب حسين بن عثمان بن شريك: قال رأيت أبا الحسن </w:t>
      </w:r>
      <w:r w:rsidRPr="00C47A50">
        <w:rPr>
          <w:rStyle w:val="libAlaemChar"/>
          <w:rtl/>
        </w:rPr>
        <w:t>عليه‌السلام</w:t>
      </w:r>
      <w:r>
        <w:rPr>
          <w:rtl/>
        </w:rPr>
        <w:t xml:space="preserve"> قد بنى بمنى بناء ثم هدمه</w:t>
      </w:r>
      <w:r w:rsidR="005A1B0F">
        <w:rPr>
          <w:rFonts w:hint="cs"/>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- 5 </w:t>
      </w:r>
    </w:p>
    <w:p w:rsidR="001373A5" w:rsidRDefault="001373A5" w:rsidP="001373A5">
      <w:pPr>
        <w:pStyle w:val="libFootnote0"/>
        <w:rPr>
          <w:rtl/>
        </w:rPr>
      </w:pPr>
      <w:r>
        <w:rPr>
          <w:rtl/>
        </w:rPr>
        <w:t>1 - كتاب التنزيل والتحريف ص 10 ب</w:t>
      </w:r>
      <w:r w:rsidR="005A1B0F">
        <w:rPr>
          <w:rFonts w:hint="cs"/>
          <w:rtl/>
        </w:rPr>
        <w:t>.</w:t>
      </w:r>
      <w:r>
        <w:rPr>
          <w:rtl/>
        </w:rPr>
        <w:t xml:space="preserve"> </w:t>
      </w:r>
    </w:p>
    <w:p w:rsidR="001373A5" w:rsidRDefault="001373A5" w:rsidP="001373A5">
      <w:pPr>
        <w:pStyle w:val="libFootnote"/>
        <w:rPr>
          <w:rtl/>
        </w:rPr>
      </w:pPr>
      <w:r>
        <w:rPr>
          <w:rtl/>
        </w:rPr>
        <w:t>(1) في المصدر: تقربه الشياطين</w:t>
      </w:r>
      <w:r w:rsidR="005A1B0F">
        <w:rPr>
          <w:rFonts w:hint="cs"/>
          <w:rtl/>
        </w:rPr>
        <w:t>.</w:t>
      </w:r>
      <w:r>
        <w:rPr>
          <w:rtl/>
        </w:rPr>
        <w:t xml:space="preserve"> </w:t>
      </w:r>
    </w:p>
    <w:p w:rsidR="001373A5" w:rsidRDefault="001373A5" w:rsidP="001373A5">
      <w:pPr>
        <w:pStyle w:val="libFootnoteCenterBold"/>
        <w:rPr>
          <w:rtl/>
        </w:rPr>
      </w:pPr>
      <w:r>
        <w:rPr>
          <w:rtl/>
        </w:rPr>
        <w:t xml:space="preserve">الباب - 6 </w:t>
      </w:r>
    </w:p>
    <w:p w:rsidR="001373A5" w:rsidRDefault="001373A5" w:rsidP="001373A5">
      <w:pPr>
        <w:pStyle w:val="libFootnote0"/>
        <w:rPr>
          <w:rtl/>
        </w:rPr>
      </w:pPr>
      <w:r>
        <w:rPr>
          <w:rtl/>
        </w:rPr>
        <w:t>1 - التعريف ص 7</w:t>
      </w:r>
      <w:r w:rsidR="005A1B0F">
        <w:rPr>
          <w:rFonts w:hint="cs"/>
          <w:rtl/>
        </w:rPr>
        <w:t>.</w:t>
      </w:r>
      <w:r>
        <w:rPr>
          <w:rtl/>
        </w:rPr>
        <w:t xml:space="preserve"> </w:t>
      </w:r>
    </w:p>
    <w:p w:rsidR="001373A5" w:rsidRDefault="001373A5" w:rsidP="001373A5">
      <w:pPr>
        <w:pStyle w:val="libFootnote0"/>
        <w:rPr>
          <w:rtl/>
        </w:rPr>
      </w:pPr>
      <w:r>
        <w:rPr>
          <w:rtl/>
        </w:rPr>
        <w:t xml:space="preserve">2 - دعائم </w:t>
      </w:r>
      <w:r w:rsidR="007413D1">
        <w:rPr>
          <w:rtl/>
        </w:rPr>
        <w:t>الإسلام</w:t>
      </w:r>
      <w:r>
        <w:rPr>
          <w:rtl/>
        </w:rPr>
        <w:t xml:space="preserve"> ج 1 ص 247</w:t>
      </w:r>
      <w:r w:rsidR="005A1B0F">
        <w:rPr>
          <w:rFonts w:hint="cs"/>
          <w:rtl/>
        </w:rPr>
        <w:t>.</w:t>
      </w:r>
      <w:r>
        <w:rPr>
          <w:rtl/>
        </w:rPr>
        <w:t xml:space="preserve"> </w:t>
      </w:r>
    </w:p>
    <w:p w:rsidR="001373A5" w:rsidRDefault="001373A5" w:rsidP="001373A5">
      <w:pPr>
        <w:pStyle w:val="libFootnote0"/>
        <w:rPr>
          <w:rtl/>
        </w:rPr>
      </w:pPr>
      <w:r>
        <w:rPr>
          <w:rtl/>
        </w:rPr>
        <w:t>3 - كتاب حسين بن عثمان بن شريك ص 112</w:t>
      </w:r>
      <w:r w:rsidR="005A1B0F">
        <w:rPr>
          <w:rFonts w:hint="cs"/>
          <w:rtl/>
        </w:rPr>
        <w:t>.</w:t>
      </w:r>
      <w:r>
        <w:rPr>
          <w:rtl/>
        </w:rPr>
        <w:t xml:space="preserve"> </w:t>
      </w:r>
    </w:p>
    <w:p w:rsidR="001373A5" w:rsidRDefault="001373A5" w:rsidP="001373A5">
      <w:pPr>
        <w:pStyle w:val="Heading2Center"/>
        <w:rPr>
          <w:rtl/>
        </w:rPr>
      </w:pPr>
      <w:r>
        <w:rPr>
          <w:rtl/>
        </w:rPr>
        <w:br w:type="page"/>
      </w:r>
      <w:bookmarkStart w:id="318" w:name="_Toc364683819"/>
      <w:r>
        <w:rPr>
          <w:rtl/>
        </w:rPr>
        <w:lastRenderedPageBreak/>
        <w:t xml:space="preserve">7 - </w:t>
      </w:r>
      <w:r w:rsidR="000C71F3" w:rsidRPr="000C71F3">
        <w:rPr>
          <w:rStyle w:val="libAlaemHeading2Char"/>
          <w:rtl/>
        </w:rPr>
        <w:t xml:space="preserve">( </w:t>
      </w:r>
      <w:r>
        <w:rPr>
          <w:rtl/>
        </w:rPr>
        <w:t>باب استحباب كنس البيوت والافنية، وغسل الاناء</w:t>
      </w:r>
      <w:r w:rsidR="000C71F3" w:rsidRPr="000C71F3">
        <w:rPr>
          <w:rStyle w:val="libAlaemHeading2Char"/>
          <w:rtl/>
        </w:rPr>
        <w:t xml:space="preserve"> )</w:t>
      </w:r>
      <w:bookmarkEnd w:id="318"/>
      <w:r>
        <w:rPr>
          <w:rtl/>
        </w:rPr>
        <w:t xml:space="preserve"> </w:t>
      </w:r>
    </w:p>
    <w:p w:rsidR="001373A5" w:rsidRDefault="001373A5" w:rsidP="00E226B8">
      <w:pPr>
        <w:pStyle w:val="libNormal"/>
        <w:rPr>
          <w:rtl/>
        </w:rPr>
      </w:pPr>
      <w:r>
        <w:rPr>
          <w:rtl/>
        </w:rPr>
        <w:t>3982 / 1 - جامع ال</w:t>
      </w:r>
      <w:r w:rsidR="00E226B8">
        <w:rPr>
          <w:rFonts w:hint="cs"/>
          <w:rtl/>
        </w:rPr>
        <w:t>أ</w:t>
      </w:r>
      <w:r>
        <w:rPr>
          <w:rtl/>
        </w:rPr>
        <w:t xml:space="preserve">خبار: قال النبي </w:t>
      </w:r>
      <w:r w:rsidRPr="00C47A50">
        <w:rPr>
          <w:rStyle w:val="libAlaemChar"/>
          <w:rtl/>
        </w:rPr>
        <w:t>صلى‌الله‌عليه‌وآله‌</w:t>
      </w:r>
      <w:r>
        <w:rPr>
          <w:rtl/>
        </w:rPr>
        <w:t xml:space="preserve">: « عشرون خصلة تورث الفقر - إلى أن قال </w:t>
      </w:r>
      <w:r w:rsidRPr="00C47A50">
        <w:rPr>
          <w:rStyle w:val="libAlaemChar"/>
          <w:rtl/>
        </w:rPr>
        <w:t>صلى‌الله‌عليه‌وآله‌</w:t>
      </w:r>
      <w:r>
        <w:rPr>
          <w:rtl/>
        </w:rPr>
        <w:t xml:space="preserve"> -: ووضع القصاع وال</w:t>
      </w:r>
      <w:r w:rsidR="00E226B8">
        <w:rPr>
          <w:rFonts w:hint="cs"/>
          <w:rtl/>
        </w:rPr>
        <w:t>أ</w:t>
      </w:r>
      <w:r>
        <w:rPr>
          <w:rtl/>
        </w:rPr>
        <w:t xml:space="preserve">واني غير مغسولة - إلى ان قال -: وقال </w:t>
      </w:r>
      <w:r w:rsidR="0014398A">
        <w:rPr>
          <w:rtl/>
        </w:rPr>
        <w:t>أميرالمؤمنين</w:t>
      </w:r>
      <w:r>
        <w:rPr>
          <w:rtl/>
        </w:rPr>
        <w:t xml:space="preserve"> </w:t>
      </w:r>
      <w:r w:rsidRPr="00C47A50">
        <w:rPr>
          <w:rStyle w:val="libAlaemChar"/>
          <w:rtl/>
        </w:rPr>
        <w:t>عليه‌السلام</w:t>
      </w:r>
      <w:r>
        <w:rPr>
          <w:rtl/>
        </w:rPr>
        <w:t>: ألا ا</w:t>
      </w:r>
      <w:r w:rsidR="00E226B8">
        <w:rPr>
          <w:rFonts w:hint="cs"/>
          <w:rtl/>
        </w:rPr>
        <w:t>ُ</w:t>
      </w:r>
      <w:r>
        <w:rPr>
          <w:rtl/>
        </w:rPr>
        <w:t>نب</w:t>
      </w:r>
      <w:r w:rsidR="00E226B8">
        <w:rPr>
          <w:rFonts w:hint="cs"/>
          <w:rtl/>
        </w:rPr>
        <w:t>ّ</w:t>
      </w:r>
      <w:r>
        <w:rPr>
          <w:rtl/>
        </w:rPr>
        <w:t>ئكم بعد ذلك بما يزيد في الرزق</w:t>
      </w:r>
      <w:r w:rsidR="00C63580">
        <w:rPr>
          <w:rtl/>
        </w:rPr>
        <w:t>؟</w:t>
      </w:r>
      <w:r>
        <w:rPr>
          <w:rtl/>
        </w:rPr>
        <w:t xml:space="preserve"> قالوا بلى يا </w:t>
      </w:r>
      <w:r w:rsidR="0014398A">
        <w:rPr>
          <w:rtl/>
        </w:rPr>
        <w:t>أميرالمؤمنين</w:t>
      </w:r>
      <w:r>
        <w:rPr>
          <w:rtl/>
        </w:rPr>
        <w:t xml:space="preserve"> قال: الجمع بين الصلاتين - إلى أن قال </w:t>
      </w:r>
      <w:r w:rsidRPr="00C47A50">
        <w:rPr>
          <w:rStyle w:val="libAlaemChar"/>
          <w:rtl/>
        </w:rPr>
        <w:t>عليه‌السلام</w:t>
      </w:r>
      <w:r>
        <w:rPr>
          <w:rtl/>
        </w:rPr>
        <w:t xml:space="preserve"> - وكسح </w:t>
      </w:r>
      <w:r w:rsidRPr="008711E3">
        <w:rPr>
          <w:rStyle w:val="libFootnotenumChar"/>
          <w:rtl/>
        </w:rPr>
        <w:t>(1)</w:t>
      </w:r>
      <w:r>
        <w:rPr>
          <w:rtl/>
        </w:rPr>
        <w:t xml:space="preserve"> الفناء يزيد في الرزق ». </w:t>
      </w:r>
    </w:p>
    <w:p w:rsidR="001373A5" w:rsidRDefault="001373A5" w:rsidP="001373A5">
      <w:pPr>
        <w:pStyle w:val="libNormal"/>
        <w:rPr>
          <w:rtl/>
        </w:rPr>
      </w:pPr>
      <w:r>
        <w:rPr>
          <w:rtl/>
        </w:rPr>
        <w:t xml:space="preserve">3983 / 2 - فقه الرضا </w:t>
      </w:r>
      <w:r w:rsidRPr="00C47A50">
        <w:rPr>
          <w:rStyle w:val="libAlaemChar"/>
          <w:rtl/>
        </w:rPr>
        <w:t>عليه‌السلام</w:t>
      </w:r>
      <w:r>
        <w:rPr>
          <w:rtl/>
        </w:rPr>
        <w:t>: « وروي جص</w:t>
      </w:r>
      <w:r w:rsidR="00E226B8">
        <w:rPr>
          <w:rFonts w:hint="cs"/>
          <w:rtl/>
        </w:rPr>
        <w:t>ّ</w:t>
      </w:r>
      <w:r>
        <w:rPr>
          <w:rtl/>
        </w:rPr>
        <w:t>ص الدار، واكسح الافنية ونظفها، واسرج السراج قبل مغيب الشمس،</w:t>
      </w:r>
      <w:r w:rsidR="00D85936">
        <w:rPr>
          <w:rtl/>
        </w:rPr>
        <w:t xml:space="preserve"> كلّ </w:t>
      </w:r>
      <w:r>
        <w:rPr>
          <w:rtl/>
        </w:rPr>
        <w:t xml:space="preserve">ذلك ينفي الفقر ويزيد في الرزق » </w:t>
      </w:r>
    </w:p>
    <w:p w:rsidR="001373A5" w:rsidRDefault="001373A5" w:rsidP="001373A5">
      <w:pPr>
        <w:pStyle w:val="Heading2Center"/>
        <w:rPr>
          <w:rtl/>
        </w:rPr>
      </w:pPr>
      <w:bookmarkStart w:id="319" w:name="_Toc364683820"/>
      <w:r>
        <w:rPr>
          <w:rtl/>
        </w:rPr>
        <w:t xml:space="preserve">8 - </w:t>
      </w:r>
      <w:r w:rsidR="000C71F3" w:rsidRPr="000C71F3">
        <w:rPr>
          <w:rStyle w:val="libAlaemHeading2Char"/>
          <w:rtl/>
        </w:rPr>
        <w:t xml:space="preserve">( </w:t>
      </w:r>
      <w:r>
        <w:rPr>
          <w:rtl/>
        </w:rPr>
        <w:t>باب كراهة مبيت القمامة في البيت، وجملة من الآداب</w:t>
      </w:r>
      <w:r w:rsidR="000C71F3" w:rsidRPr="000C71F3">
        <w:rPr>
          <w:rStyle w:val="libAlaemHeading2Char"/>
          <w:rtl/>
        </w:rPr>
        <w:t xml:space="preserve"> )</w:t>
      </w:r>
      <w:bookmarkEnd w:id="319"/>
      <w:r>
        <w:rPr>
          <w:rtl/>
        </w:rPr>
        <w:t xml:space="preserve"> </w:t>
      </w:r>
    </w:p>
    <w:p w:rsidR="001373A5" w:rsidRDefault="001373A5" w:rsidP="00E226B8">
      <w:pPr>
        <w:pStyle w:val="libNormal"/>
        <w:rPr>
          <w:rtl/>
        </w:rPr>
      </w:pPr>
      <w:r>
        <w:rPr>
          <w:rtl/>
        </w:rPr>
        <w:t>3984 / 1 - سبط الشيخ الطبرسي في مشكاة ال</w:t>
      </w:r>
      <w:r w:rsidR="00E226B8">
        <w:rPr>
          <w:rFonts w:hint="cs"/>
          <w:rtl/>
        </w:rPr>
        <w:t>أ</w:t>
      </w:r>
      <w:r>
        <w:rPr>
          <w:rtl/>
        </w:rPr>
        <w:t xml:space="preserve">نوار: عن </w:t>
      </w:r>
      <w:r w:rsidR="0014398A">
        <w:rPr>
          <w:rtl/>
        </w:rPr>
        <w:t>أميرالمؤمنين</w:t>
      </w:r>
      <w:r>
        <w:rPr>
          <w:rtl/>
        </w:rPr>
        <w:t xml:space="preserve"> </w:t>
      </w:r>
      <w:r w:rsidRPr="00C47A50">
        <w:rPr>
          <w:rStyle w:val="libAlaemChar"/>
          <w:rtl/>
        </w:rPr>
        <w:t>عليه‌السلام</w:t>
      </w:r>
      <w:r>
        <w:rPr>
          <w:rtl/>
        </w:rPr>
        <w:t xml:space="preserve">، أنه قال: </w:t>
      </w:r>
      <w:r w:rsidR="00E226B8">
        <w:rPr>
          <w:rFonts w:hint="cs"/>
          <w:rtl/>
        </w:rPr>
        <w:t>«</w:t>
      </w:r>
      <w:r>
        <w:rPr>
          <w:rtl/>
        </w:rPr>
        <w:t xml:space="preserve"> ترك نسج العنكبوت في البيت يورث الفقر وال</w:t>
      </w:r>
      <w:r w:rsidR="00E226B8">
        <w:rPr>
          <w:rFonts w:hint="cs"/>
          <w:rtl/>
        </w:rPr>
        <w:t>أ</w:t>
      </w:r>
      <w:r>
        <w:rPr>
          <w:rtl/>
        </w:rPr>
        <w:t>كل على الجنابة يورث الفقر، والتمشط من قيام يورث الفقر، وترك القمامة في البيت يورث الفقر، واليمين الفاجرة تورث الفقر،</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- 7 </w:t>
      </w:r>
    </w:p>
    <w:p w:rsidR="001373A5" w:rsidRDefault="001373A5" w:rsidP="00E226B8">
      <w:pPr>
        <w:pStyle w:val="libFootnote0"/>
        <w:rPr>
          <w:rtl/>
        </w:rPr>
      </w:pPr>
      <w:r>
        <w:rPr>
          <w:rtl/>
        </w:rPr>
        <w:t>1 - جامع ال</w:t>
      </w:r>
      <w:r w:rsidR="00E226B8">
        <w:rPr>
          <w:rFonts w:hint="cs"/>
          <w:rtl/>
        </w:rPr>
        <w:t>أ</w:t>
      </w:r>
      <w:r>
        <w:rPr>
          <w:rtl/>
        </w:rPr>
        <w:t xml:space="preserve">خبار ص 145. </w:t>
      </w:r>
    </w:p>
    <w:p w:rsidR="001373A5" w:rsidRDefault="001373A5" w:rsidP="001373A5">
      <w:pPr>
        <w:pStyle w:val="libFootnote"/>
        <w:rPr>
          <w:rtl/>
        </w:rPr>
      </w:pPr>
      <w:r>
        <w:rPr>
          <w:rtl/>
        </w:rPr>
        <w:t>(1) الك</w:t>
      </w:r>
      <w:r w:rsidR="00E226B8">
        <w:rPr>
          <w:rFonts w:hint="cs"/>
          <w:rtl/>
        </w:rPr>
        <w:t>َ</w:t>
      </w:r>
      <w:r>
        <w:rPr>
          <w:rtl/>
        </w:rPr>
        <w:t>س</w:t>
      </w:r>
      <w:r w:rsidR="00E226B8">
        <w:rPr>
          <w:rFonts w:hint="cs"/>
          <w:rtl/>
        </w:rPr>
        <w:t>ْ</w:t>
      </w:r>
      <w:r>
        <w:rPr>
          <w:rtl/>
        </w:rPr>
        <w:t xml:space="preserve">ح: الكنس وفي حديث فاطمة </w:t>
      </w:r>
      <w:r w:rsidR="007413D1" w:rsidRPr="007413D1">
        <w:rPr>
          <w:rStyle w:val="libFootnoteAlaemChar"/>
          <w:rtl/>
        </w:rPr>
        <w:t>عليها‌السلام</w:t>
      </w:r>
      <w:r>
        <w:rPr>
          <w:rtl/>
        </w:rPr>
        <w:t>: ك</w:t>
      </w:r>
      <w:r w:rsidR="00E226B8">
        <w:rPr>
          <w:rFonts w:hint="cs"/>
          <w:rtl/>
        </w:rPr>
        <w:t>َ</w:t>
      </w:r>
      <w:r>
        <w:rPr>
          <w:rtl/>
        </w:rPr>
        <w:t>س</w:t>
      </w:r>
      <w:r w:rsidR="00E226B8">
        <w:rPr>
          <w:rFonts w:hint="cs"/>
          <w:rtl/>
        </w:rPr>
        <w:t>َ</w:t>
      </w:r>
      <w:r>
        <w:rPr>
          <w:rtl/>
        </w:rPr>
        <w:t>ح</w:t>
      </w:r>
      <w:r w:rsidR="00E226B8">
        <w:rPr>
          <w:rFonts w:hint="cs"/>
          <w:rtl/>
        </w:rPr>
        <w:t>َ</w:t>
      </w:r>
      <w:r>
        <w:rPr>
          <w:rtl/>
        </w:rPr>
        <w:t>ت البيت</w:t>
      </w:r>
      <w:r w:rsidR="00E226B8">
        <w:rPr>
          <w:rFonts w:hint="cs"/>
          <w:rtl/>
        </w:rPr>
        <w:t>َ</w:t>
      </w:r>
      <w:r>
        <w:rPr>
          <w:rtl/>
        </w:rPr>
        <w:t xml:space="preserve"> حتى اغب</w:t>
      </w:r>
      <w:r w:rsidR="00E226B8">
        <w:rPr>
          <w:rFonts w:hint="cs"/>
          <w:rtl/>
        </w:rPr>
        <w:t>ّ</w:t>
      </w:r>
      <w:r>
        <w:rPr>
          <w:rtl/>
        </w:rPr>
        <w:t xml:space="preserve">رت ثيابها. (مجمع البحرين ج 2 ص 406). </w:t>
      </w:r>
    </w:p>
    <w:p w:rsidR="001373A5" w:rsidRDefault="001373A5" w:rsidP="001373A5">
      <w:pPr>
        <w:pStyle w:val="libFootnote0"/>
        <w:rPr>
          <w:rtl/>
        </w:rPr>
      </w:pPr>
      <w:r>
        <w:rPr>
          <w:rtl/>
        </w:rPr>
        <w:t xml:space="preserve">2 - فقه الرضا </w:t>
      </w:r>
      <w:r w:rsidR="007413D1" w:rsidRPr="007413D1">
        <w:rPr>
          <w:rStyle w:val="libFootnoteAlaemChar"/>
          <w:rtl/>
        </w:rPr>
        <w:t>عليه‌السلام</w:t>
      </w:r>
      <w:r>
        <w:rPr>
          <w:rtl/>
        </w:rPr>
        <w:t xml:space="preserve"> ص 48. </w:t>
      </w:r>
    </w:p>
    <w:p w:rsidR="001373A5" w:rsidRDefault="001373A5" w:rsidP="001373A5">
      <w:pPr>
        <w:pStyle w:val="libFootnoteCenterBold"/>
        <w:rPr>
          <w:rtl/>
        </w:rPr>
      </w:pPr>
      <w:r>
        <w:rPr>
          <w:rtl/>
        </w:rPr>
        <w:t xml:space="preserve">الباب - 8 </w:t>
      </w:r>
    </w:p>
    <w:p w:rsidR="001373A5" w:rsidRDefault="001373A5" w:rsidP="00E226B8">
      <w:pPr>
        <w:pStyle w:val="libFootnote0"/>
        <w:rPr>
          <w:rtl/>
        </w:rPr>
      </w:pPr>
      <w:r>
        <w:rPr>
          <w:rtl/>
        </w:rPr>
        <w:t>1 - مشكاة ال</w:t>
      </w:r>
      <w:r w:rsidR="00E226B8">
        <w:rPr>
          <w:rFonts w:hint="cs"/>
          <w:rtl/>
        </w:rPr>
        <w:t>أ</w:t>
      </w:r>
      <w:r>
        <w:rPr>
          <w:rtl/>
        </w:rPr>
        <w:t xml:space="preserve">نوار ص 128. </w:t>
      </w:r>
    </w:p>
    <w:p w:rsidR="001373A5" w:rsidRDefault="001373A5" w:rsidP="00E226B8">
      <w:pPr>
        <w:pStyle w:val="libNormal0"/>
        <w:rPr>
          <w:rtl/>
        </w:rPr>
      </w:pPr>
      <w:r>
        <w:rPr>
          <w:rtl/>
        </w:rPr>
        <w:br w:type="page"/>
      </w:r>
      <w:r>
        <w:rPr>
          <w:rtl/>
        </w:rPr>
        <w:lastRenderedPageBreak/>
        <w:t xml:space="preserve">والزنا يورث الفقر، واظهار الحرص يورث الفقر، واعتياد الكذب يورث الفقر، وكثرة الاستماع إلى الغناء يورث الفقر، وقطيعة الرحم تورث الفقر </w:t>
      </w:r>
      <w:r w:rsidR="00E226B8">
        <w:rPr>
          <w:rFonts w:hint="cs"/>
          <w:rtl/>
        </w:rPr>
        <w:t>».</w:t>
      </w:r>
      <w:r>
        <w:rPr>
          <w:rtl/>
        </w:rPr>
        <w:t xml:space="preserve"> </w:t>
      </w:r>
    </w:p>
    <w:p w:rsidR="001373A5" w:rsidRDefault="001373A5" w:rsidP="001373A5">
      <w:pPr>
        <w:pStyle w:val="Heading2Center"/>
        <w:rPr>
          <w:rtl/>
        </w:rPr>
      </w:pPr>
      <w:bookmarkStart w:id="320" w:name="_Toc364683821"/>
      <w:r>
        <w:rPr>
          <w:rtl/>
        </w:rPr>
        <w:t xml:space="preserve">9 - </w:t>
      </w:r>
      <w:r w:rsidR="000C71F3" w:rsidRPr="000C71F3">
        <w:rPr>
          <w:rStyle w:val="libAlaemHeading2Char"/>
          <w:rtl/>
        </w:rPr>
        <w:t xml:space="preserve">( </w:t>
      </w:r>
      <w:r>
        <w:rPr>
          <w:rtl/>
        </w:rPr>
        <w:t>باب كراهة دخول بيت مظلم بغير مصباح، واستحباب اسراج السراج، قبل مغيب الشمس</w:t>
      </w:r>
      <w:r w:rsidR="000C71F3" w:rsidRPr="000C71F3">
        <w:rPr>
          <w:rStyle w:val="libAlaemHeading2Char"/>
          <w:rtl/>
        </w:rPr>
        <w:t xml:space="preserve"> )</w:t>
      </w:r>
      <w:bookmarkEnd w:id="320"/>
      <w:r>
        <w:rPr>
          <w:rtl/>
        </w:rPr>
        <w:t xml:space="preserve"> </w:t>
      </w:r>
    </w:p>
    <w:p w:rsidR="001373A5" w:rsidRDefault="001373A5" w:rsidP="00E226B8">
      <w:pPr>
        <w:pStyle w:val="libNormal"/>
        <w:rPr>
          <w:rtl/>
        </w:rPr>
      </w:pPr>
      <w:r>
        <w:rPr>
          <w:rtl/>
        </w:rPr>
        <w:t xml:space="preserve">3985 / 1 -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بن أبي طالب </w:t>
      </w:r>
      <w:r w:rsidRPr="00C47A50">
        <w:rPr>
          <w:rStyle w:val="libAlaemChar"/>
          <w:rtl/>
        </w:rPr>
        <w:t>عليهم‌السلام</w:t>
      </w:r>
      <w:r>
        <w:rPr>
          <w:rtl/>
        </w:rPr>
        <w:t xml:space="preserve">، قال: </w:t>
      </w:r>
      <w:r w:rsidR="00E226B8">
        <w:rPr>
          <w:rFonts w:hint="cs"/>
          <w:rtl/>
        </w:rPr>
        <w:t>«</w:t>
      </w:r>
      <w:r>
        <w:rPr>
          <w:rtl/>
        </w:rPr>
        <w:t xml:space="preserve"> نهى رسول الله </w:t>
      </w:r>
      <w:r w:rsidRPr="00C47A50">
        <w:rPr>
          <w:rStyle w:val="libAlaemChar"/>
          <w:rtl/>
        </w:rPr>
        <w:t>صلى‌الله‌عليه‌وآله‌</w:t>
      </w:r>
      <w:r>
        <w:rPr>
          <w:rtl/>
        </w:rPr>
        <w:t xml:space="preserve"> أن يدخل بيتا مظلما إل</w:t>
      </w:r>
      <w:r w:rsidR="00E226B8">
        <w:rPr>
          <w:rFonts w:hint="cs"/>
          <w:rtl/>
        </w:rPr>
        <w:t>ّ</w:t>
      </w:r>
      <w:r>
        <w:rPr>
          <w:rtl/>
        </w:rPr>
        <w:t xml:space="preserve">ا بمصباح </w:t>
      </w:r>
      <w:r w:rsidR="00E226B8">
        <w:rPr>
          <w:rFonts w:hint="cs"/>
          <w:rtl/>
        </w:rPr>
        <w:t>»</w:t>
      </w:r>
      <w:r>
        <w:rPr>
          <w:rtl/>
        </w:rPr>
        <w:t xml:space="preserve">. </w:t>
      </w:r>
    </w:p>
    <w:p w:rsidR="00E226B8" w:rsidRDefault="001373A5" w:rsidP="001373A5">
      <w:pPr>
        <w:pStyle w:val="libNormal"/>
        <w:rPr>
          <w:rtl/>
        </w:rPr>
      </w:pPr>
      <w:r>
        <w:rPr>
          <w:rtl/>
        </w:rPr>
        <w:t xml:space="preserve">3986 / 2 - وبهذا الاسناد قال: قال رسول الله </w:t>
      </w:r>
      <w:r w:rsidRPr="00C47A50">
        <w:rPr>
          <w:rStyle w:val="libAlaemChar"/>
          <w:rtl/>
        </w:rPr>
        <w:t>صلى‌الله‌عليه‌وآله‌</w:t>
      </w:r>
      <w:r>
        <w:rPr>
          <w:rtl/>
        </w:rPr>
        <w:t>: « لكل</w:t>
      </w:r>
      <w:r w:rsidR="00E226B8">
        <w:rPr>
          <w:rFonts w:hint="cs"/>
          <w:rtl/>
        </w:rPr>
        <w:t>ّ</w:t>
      </w:r>
      <w:r>
        <w:rPr>
          <w:rtl/>
        </w:rPr>
        <w:t xml:space="preserve"> شئ (أنف، وأنف) </w:t>
      </w:r>
      <w:r w:rsidRPr="008711E3">
        <w:rPr>
          <w:rStyle w:val="libFootnotenumChar"/>
          <w:rtl/>
        </w:rPr>
        <w:t>(1)</w:t>
      </w:r>
      <w:r>
        <w:rPr>
          <w:rtl/>
        </w:rPr>
        <w:t xml:space="preserve"> المعروف تعجيل السراج ». </w:t>
      </w:r>
    </w:p>
    <w:p w:rsidR="001373A5" w:rsidRDefault="001373A5" w:rsidP="001373A5">
      <w:pPr>
        <w:pStyle w:val="libNormal"/>
        <w:rPr>
          <w:rtl/>
        </w:rPr>
      </w:pPr>
      <w:r>
        <w:rPr>
          <w:rtl/>
        </w:rPr>
        <w:t xml:space="preserve">وتقدم </w:t>
      </w:r>
      <w:r w:rsidRPr="008711E3">
        <w:rPr>
          <w:rStyle w:val="libFootnotenumChar"/>
          <w:rtl/>
        </w:rPr>
        <w:t>(2)</w:t>
      </w:r>
      <w:r>
        <w:rPr>
          <w:rtl/>
        </w:rPr>
        <w:t xml:space="preserve"> في الرضوي: « ان اسراج السراج قبل مغيب الشمس ينفي الفقر، ويزيد في الرزق ». </w:t>
      </w:r>
    </w:p>
    <w:p w:rsidR="001373A5" w:rsidRDefault="001373A5" w:rsidP="001373A5">
      <w:pPr>
        <w:pStyle w:val="Heading2Center"/>
        <w:rPr>
          <w:rtl/>
        </w:rPr>
      </w:pPr>
      <w:bookmarkStart w:id="321" w:name="_Toc364683822"/>
      <w:r>
        <w:rPr>
          <w:rtl/>
        </w:rPr>
        <w:t xml:space="preserve">10 - </w:t>
      </w:r>
      <w:r w:rsidR="000C71F3" w:rsidRPr="000C71F3">
        <w:rPr>
          <w:rStyle w:val="libAlaemHeading2Char"/>
          <w:rtl/>
        </w:rPr>
        <w:t xml:space="preserve">( </w:t>
      </w:r>
      <w:r>
        <w:rPr>
          <w:rtl/>
        </w:rPr>
        <w:t>باب استحباب تنظيف البيوت من حوك العنكبوت، وكراهة تركه</w:t>
      </w:r>
      <w:r w:rsidR="000C71F3" w:rsidRPr="000C71F3">
        <w:rPr>
          <w:rStyle w:val="libAlaemHeading2Char"/>
          <w:rtl/>
        </w:rPr>
        <w:t xml:space="preserve"> )</w:t>
      </w:r>
      <w:bookmarkEnd w:id="321"/>
      <w:r>
        <w:rPr>
          <w:rtl/>
        </w:rPr>
        <w:t xml:space="preserve"> </w:t>
      </w:r>
    </w:p>
    <w:p w:rsidR="001373A5" w:rsidRDefault="001373A5" w:rsidP="00E226B8">
      <w:pPr>
        <w:pStyle w:val="libNormal"/>
        <w:rPr>
          <w:rtl/>
        </w:rPr>
      </w:pPr>
      <w:r>
        <w:rPr>
          <w:rtl/>
        </w:rPr>
        <w:t>3987 / 1 - جامع ال</w:t>
      </w:r>
      <w:r w:rsidR="00E226B8">
        <w:rPr>
          <w:rFonts w:hint="cs"/>
          <w:rtl/>
        </w:rPr>
        <w:t>أ</w:t>
      </w:r>
      <w:r>
        <w:rPr>
          <w:rtl/>
        </w:rPr>
        <w:t>خبار: عن النبي</w:t>
      </w:r>
      <w:r w:rsidR="00E226B8">
        <w:rPr>
          <w:rFonts w:hint="cs"/>
          <w:rtl/>
        </w:rPr>
        <w:t>ّ</w:t>
      </w:r>
      <w:r>
        <w:rPr>
          <w:rtl/>
        </w:rPr>
        <w:t xml:space="preserve"> </w:t>
      </w:r>
      <w:r w:rsidRPr="00C47A50">
        <w:rPr>
          <w:rStyle w:val="libAlaemChar"/>
          <w:rtl/>
        </w:rPr>
        <w:t>صلى‌الله‌عليه‌وآله‌</w:t>
      </w:r>
      <w:r>
        <w:rPr>
          <w:rtl/>
        </w:rPr>
        <w:t>، أن</w:t>
      </w:r>
      <w:r w:rsidR="00E226B8">
        <w:rPr>
          <w:rFonts w:hint="cs"/>
          <w:rtl/>
        </w:rPr>
        <w:t>ّ</w:t>
      </w:r>
      <w:r>
        <w:rPr>
          <w:rtl/>
        </w:rPr>
        <w:t>ه عد</w:t>
      </w:r>
      <w:r w:rsidR="00E226B8">
        <w:rPr>
          <w:rFonts w:hint="cs"/>
          <w:rtl/>
        </w:rPr>
        <w:t>ّ</w:t>
      </w:r>
      <w:r>
        <w:rPr>
          <w:rtl/>
        </w:rPr>
        <w:t xml:space="preserve"> من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- 9 </w:t>
      </w:r>
    </w:p>
    <w:p w:rsidR="001373A5" w:rsidRDefault="001373A5" w:rsidP="001373A5">
      <w:pPr>
        <w:pStyle w:val="libFootnote0"/>
        <w:rPr>
          <w:rtl/>
        </w:rPr>
      </w:pPr>
      <w:r>
        <w:rPr>
          <w:rtl/>
        </w:rPr>
        <w:t>1 - الجعفريات ص 168</w:t>
      </w:r>
      <w:r>
        <w:rPr>
          <w:rFonts w:hint="cs"/>
          <w:rtl/>
        </w:rPr>
        <w:t>.</w:t>
      </w:r>
      <w:r>
        <w:rPr>
          <w:rtl/>
        </w:rPr>
        <w:t xml:space="preserve"> </w:t>
      </w:r>
    </w:p>
    <w:p w:rsidR="001373A5" w:rsidRDefault="001373A5" w:rsidP="001373A5">
      <w:pPr>
        <w:pStyle w:val="libFootnote0"/>
        <w:rPr>
          <w:rtl/>
        </w:rPr>
      </w:pPr>
      <w:r>
        <w:rPr>
          <w:rtl/>
        </w:rPr>
        <w:t>2 - الجعفريات ص 152</w:t>
      </w:r>
      <w:r w:rsidR="00E226B8">
        <w:rPr>
          <w:rFonts w:hint="cs"/>
          <w:rtl/>
        </w:rPr>
        <w:t>.</w:t>
      </w:r>
      <w:r>
        <w:rPr>
          <w:rtl/>
        </w:rPr>
        <w:t xml:space="preserve"> </w:t>
      </w:r>
    </w:p>
    <w:p w:rsidR="001373A5" w:rsidRDefault="001373A5" w:rsidP="001373A5">
      <w:pPr>
        <w:pStyle w:val="libFootnote"/>
        <w:rPr>
          <w:rtl/>
        </w:rPr>
      </w:pPr>
      <w:r>
        <w:rPr>
          <w:rtl/>
        </w:rPr>
        <w:t>(1</w:t>
      </w:r>
      <w:r w:rsidR="00E226B8">
        <w:rPr>
          <w:rtl/>
        </w:rPr>
        <w:t>) مابين القوسين بياض في المصدر</w:t>
      </w:r>
      <w:r w:rsidR="00E226B8">
        <w:rPr>
          <w:rFonts w:hint="cs"/>
          <w:rtl/>
        </w:rPr>
        <w:t xml:space="preserve">. </w:t>
      </w:r>
    </w:p>
    <w:p w:rsidR="001373A5" w:rsidRDefault="001373A5" w:rsidP="001373A5">
      <w:pPr>
        <w:pStyle w:val="libFootnote"/>
        <w:rPr>
          <w:rtl/>
        </w:rPr>
      </w:pPr>
      <w:r>
        <w:rPr>
          <w:rtl/>
        </w:rPr>
        <w:t>(2) تقد</w:t>
      </w:r>
      <w:r w:rsidR="00E226B8">
        <w:rPr>
          <w:rFonts w:hint="cs"/>
          <w:rtl/>
        </w:rPr>
        <w:t>ّ</w:t>
      </w:r>
      <w:r>
        <w:rPr>
          <w:rtl/>
        </w:rPr>
        <w:t>م في الباب 7 ح 2</w:t>
      </w:r>
      <w:r w:rsidR="00E226B8">
        <w:rPr>
          <w:rFonts w:hint="cs"/>
          <w:rtl/>
        </w:rPr>
        <w:t>.</w:t>
      </w:r>
      <w:r>
        <w:rPr>
          <w:rtl/>
        </w:rPr>
        <w:t xml:space="preserve"> </w:t>
      </w:r>
    </w:p>
    <w:p w:rsidR="001373A5" w:rsidRDefault="001373A5" w:rsidP="001373A5">
      <w:pPr>
        <w:pStyle w:val="libFootnoteCenterBold"/>
        <w:rPr>
          <w:rtl/>
        </w:rPr>
      </w:pPr>
      <w:r>
        <w:rPr>
          <w:rtl/>
        </w:rPr>
        <w:t xml:space="preserve">الباب - 10 </w:t>
      </w:r>
    </w:p>
    <w:p w:rsidR="001373A5" w:rsidRDefault="001373A5" w:rsidP="00E226B8">
      <w:pPr>
        <w:pStyle w:val="libFootnote0"/>
        <w:rPr>
          <w:rtl/>
        </w:rPr>
      </w:pPr>
      <w:r>
        <w:rPr>
          <w:rtl/>
        </w:rPr>
        <w:t>1 - جامع ال</w:t>
      </w:r>
      <w:r w:rsidR="00E226B8">
        <w:rPr>
          <w:rFonts w:hint="cs"/>
          <w:rtl/>
        </w:rPr>
        <w:t>أ</w:t>
      </w:r>
      <w:r>
        <w:rPr>
          <w:rtl/>
        </w:rPr>
        <w:t>خبار ص 145</w:t>
      </w:r>
      <w:r w:rsidR="003E6824">
        <w:rPr>
          <w:rtl/>
        </w:rPr>
        <w:t>.</w:t>
      </w:r>
    </w:p>
    <w:p w:rsidR="001373A5" w:rsidRDefault="001373A5" w:rsidP="001373A5">
      <w:pPr>
        <w:pStyle w:val="libNormal0"/>
        <w:rPr>
          <w:rtl/>
        </w:rPr>
      </w:pPr>
      <w:r>
        <w:rPr>
          <w:rtl/>
        </w:rPr>
        <w:br w:type="page"/>
      </w:r>
      <w:r>
        <w:rPr>
          <w:rtl/>
        </w:rPr>
        <w:lastRenderedPageBreak/>
        <w:t xml:space="preserve">الخصال العشرين التي تورث الفقر، وترك بيوت العنكبوت. </w:t>
      </w:r>
    </w:p>
    <w:p w:rsidR="001373A5" w:rsidRDefault="001373A5" w:rsidP="001373A5">
      <w:pPr>
        <w:pStyle w:val="libNormal"/>
        <w:rPr>
          <w:rtl/>
        </w:rPr>
      </w:pPr>
      <w:r>
        <w:rPr>
          <w:rtl/>
        </w:rPr>
        <w:t xml:space="preserve">وتقدم عن مشكاة الطبرسي </w:t>
      </w:r>
      <w:r w:rsidRPr="008711E3">
        <w:rPr>
          <w:rStyle w:val="libFootnotenumChar"/>
          <w:rtl/>
        </w:rPr>
        <w:t>(1)</w:t>
      </w:r>
      <w:r>
        <w:rPr>
          <w:rtl/>
        </w:rPr>
        <w:t xml:space="preserve">، قول </w:t>
      </w:r>
      <w:r w:rsidR="0014398A">
        <w:rPr>
          <w:rtl/>
        </w:rPr>
        <w:t>أميرالمؤمنين</w:t>
      </w:r>
      <w:r>
        <w:rPr>
          <w:rtl/>
        </w:rPr>
        <w:t xml:space="preserve"> </w:t>
      </w:r>
      <w:r w:rsidRPr="00C47A50">
        <w:rPr>
          <w:rStyle w:val="libAlaemChar"/>
          <w:rtl/>
        </w:rPr>
        <w:t>عليه‌السلام</w:t>
      </w:r>
      <w:r>
        <w:rPr>
          <w:rtl/>
        </w:rPr>
        <w:t xml:space="preserve">: « إن ترك نسج العنكبوت في البيت، يورث الفقر ». </w:t>
      </w:r>
    </w:p>
    <w:p w:rsidR="001373A5" w:rsidRDefault="001373A5" w:rsidP="00E226B8">
      <w:pPr>
        <w:pStyle w:val="Heading2Center"/>
        <w:rPr>
          <w:rtl/>
        </w:rPr>
      </w:pPr>
      <w:bookmarkStart w:id="322" w:name="_Toc364683823"/>
      <w:r>
        <w:rPr>
          <w:rtl/>
        </w:rPr>
        <w:t xml:space="preserve">11 - </w:t>
      </w:r>
      <w:r w:rsidR="000C71F3" w:rsidRPr="000C71F3">
        <w:rPr>
          <w:rStyle w:val="libAlaemHeading2Char"/>
          <w:rtl/>
        </w:rPr>
        <w:t xml:space="preserve">( </w:t>
      </w:r>
      <w:r>
        <w:rPr>
          <w:rtl/>
        </w:rPr>
        <w:t>باب استحباب التسليم على ال</w:t>
      </w:r>
      <w:r w:rsidR="00E226B8">
        <w:rPr>
          <w:rFonts w:hint="cs"/>
          <w:rtl/>
        </w:rPr>
        <w:t>أ</w:t>
      </w:r>
      <w:r>
        <w:rPr>
          <w:rtl/>
        </w:rPr>
        <w:t>هل، عند دخول الانسان منزله، وإل</w:t>
      </w:r>
      <w:r w:rsidR="00E226B8">
        <w:rPr>
          <w:rFonts w:hint="cs"/>
          <w:rtl/>
        </w:rPr>
        <w:t>ّ</w:t>
      </w:r>
      <w:r>
        <w:rPr>
          <w:rtl/>
        </w:rPr>
        <w:t>ا فعلى نفسه، وقراءة الاخلاص</w:t>
      </w:r>
      <w:r w:rsidR="000C71F3" w:rsidRPr="000C71F3">
        <w:rPr>
          <w:rStyle w:val="libAlaemHeading2Char"/>
          <w:rtl/>
        </w:rPr>
        <w:t xml:space="preserve"> )</w:t>
      </w:r>
      <w:bookmarkEnd w:id="322"/>
      <w:r>
        <w:rPr>
          <w:rtl/>
        </w:rPr>
        <w:t xml:space="preserve"> </w:t>
      </w:r>
    </w:p>
    <w:p w:rsidR="001373A5" w:rsidRDefault="001373A5" w:rsidP="00E226B8">
      <w:pPr>
        <w:pStyle w:val="libNormal"/>
        <w:rPr>
          <w:rtl/>
        </w:rPr>
      </w:pPr>
      <w:r>
        <w:rPr>
          <w:rtl/>
        </w:rPr>
        <w:t>3988 / 1 - جامع ال</w:t>
      </w:r>
      <w:r w:rsidR="00E226B8">
        <w:rPr>
          <w:rFonts w:hint="cs"/>
          <w:rtl/>
        </w:rPr>
        <w:t>أ</w:t>
      </w:r>
      <w:r>
        <w:rPr>
          <w:rtl/>
        </w:rPr>
        <w:t xml:space="preserve">خبار: عن أبي </w:t>
      </w:r>
      <w:r w:rsidR="00B215B3">
        <w:rPr>
          <w:rtl/>
        </w:rPr>
        <w:t>عبدالله</w:t>
      </w:r>
      <w:r>
        <w:rPr>
          <w:rtl/>
        </w:rPr>
        <w:t xml:space="preserve"> </w:t>
      </w:r>
      <w:r w:rsidRPr="00C47A50">
        <w:rPr>
          <w:rStyle w:val="libAlaemChar"/>
          <w:rtl/>
        </w:rPr>
        <w:t>عليه‌السلام</w:t>
      </w:r>
      <w:r>
        <w:rPr>
          <w:rtl/>
        </w:rPr>
        <w:t xml:space="preserve"> قال: « إذا دخلت منزلك، فقل: بسم الله وبالله، وسل</w:t>
      </w:r>
      <w:r w:rsidR="00E226B8">
        <w:rPr>
          <w:rFonts w:hint="cs"/>
          <w:rtl/>
        </w:rPr>
        <w:t>ّ</w:t>
      </w:r>
      <w:r>
        <w:rPr>
          <w:rtl/>
        </w:rPr>
        <w:t>م على أهلك، ف</w:t>
      </w:r>
      <w:r w:rsidR="00E226B8">
        <w:rPr>
          <w:rFonts w:hint="cs"/>
          <w:rtl/>
        </w:rPr>
        <w:t>إ</w:t>
      </w:r>
      <w:r>
        <w:rPr>
          <w:rtl/>
        </w:rPr>
        <w:t>ن لم يكن فيه أحد، فقل: بسم الله، وسل</w:t>
      </w:r>
      <w:r w:rsidR="00E226B8">
        <w:rPr>
          <w:rFonts w:hint="cs"/>
          <w:rtl/>
        </w:rPr>
        <w:t>ّ</w:t>
      </w:r>
      <w:r>
        <w:rPr>
          <w:rtl/>
        </w:rPr>
        <w:t xml:space="preserve">م </w:t>
      </w:r>
      <w:r w:rsidRPr="008711E3">
        <w:rPr>
          <w:rStyle w:val="libFootnotenumChar"/>
          <w:rtl/>
        </w:rPr>
        <w:t>(1)</w:t>
      </w:r>
      <w:r>
        <w:rPr>
          <w:rtl/>
        </w:rPr>
        <w:t xml:space="preserve"> على رسول الله </w:t>
      </w:r>
      <w:r w:rsidRPr="00C47A50">
        <w:rPr>
          <w:rStyle w:val="libAlaemChar"/>
          <w:rtl/>
        </w:rPr>
        <w:t>صلى‌الله‌عليه‌وآله‌</w:t>
      </w:r>
      <w:r>
        <w:rPr>
          <w:rtl/>
        </w:rPr>
        <w:t xml:space="preserve"> وعلى أهل بيته، والسلام علينا وعلى عباد الله الصالحين، فإذا قلت ذلك فر</w:t>
      </w:r>
      <w:r w:rsidR="00E226B8">
        <w:rPr>
          <w:rFonts w:hint="cs"/>
          <w:rtl/>
        </w:rPr>
        <w:t>ّ</w:t>
      </w:r>
      <w:r>
        <w:rPr>
          <w:rtl/>
        </w:rPr>
        <w:t xml:space="preserve"> الشيطان من منزلك ». </w:t>
      </w:r>
    </w:p>
    <w:p w:rsidR="001373A5" w:rsidRDefault="001373A5" w:rsidP="00E226B8">
      <w:pPr>
        <w:pStyle w:val="libNormal"/>
        <w:rPr>
          <w:rtl/>
        </w:rPr>
      </w:pPr>
      <w:r>
        <w:rPr>
          <w:rtl/>
        </w:rPr>
        <w:t xml:space="preserve">3989 / 2 - فقه الرضا </w:t>
      </w:r>
      <w:r w:rsidRPr="00C47A50">
        <w:rPr>
          <w:rStyle w:val="libAlaemChar"/>
          <w:rtl/>
        </w:rPr>
        <w:t>عليه‌السلام</w:t>
      </w:r>
      <w:r>
        <w:rPr>
          <w:rtl/>
        </w:rPr>
        <w:t>: « وإذا دخلت منزلك، فسل</w:t>
      </w:r>
      <w:r w:rsidR="00E226B8">
        <w:rPr>
          <w:rFonts w:hint="cs"/>
          <w:rtl/>
        </w:rPr>
        <w:t>ّ</w:t>
      </w:r>
      <w:r>
        <w:rPr>
          <w:rtl/>
        </w:rPr>
        <w:t>م على أهلك، ف</w:t>
      </w:r>
      <w:r w:rsidR="00E226B8">
        <w:rPr>
          <w:rFonts w:hint="cs"/>
          <w:rtl/>
        </w:rPr>
        <w:t>إ</w:t>
      </w:r>
      <w:r>
        <w:rPr>
          <w:rtl/>
        </w:rPr>
        <w:t xml:space="preserve">ن لم يكن فيه أحد فقل: بسم الله وبالله، والسلام على رسول الله </w:t>
      </w:r>
      <w:r w:rsidRPr="00C47A50">
        <w:rPr>
          <w:rStyle w:val="libAlaemChar"/>
          <w:rtl/>
        </w:rPr>
        <w:t>صلى‌الله‌عليه‌وآله‌</w:t>
      </w:r>
      <w:r>
        <w:rPr>
          <w:rtl/>
        </w:rPr>
        <w:t xml:space="preserve">، والسلام علينا وعلى عباد الله الصالحين ». </w:t>
      </w:r>
    </w:p>
    <w:p w:rsidR="001373A5" w:rsidRDefault="001373A5" w:rsidP="00E226B8">
      <w:pPr>
        <w:pStyle w:val="libNormal"/>
        <w:rPr>
          <w:rtl/>
        </w:rPr>
      </w:pPr>
      <w:r>
        <w:rPr>
          <w:rtl/>
        </w:rPr>
        <w:t xml:space="preserve">3990 / 3 - القطب الراوندي في لب اللباب: عن رسول الله </w:t>
      </w:r>
      <w:r w:rsidRPr="00C47A50">
        <w:rPr>
          <w:rStyle w:val="libAlaemChar"/>
          <w:rtl/>
        </w:rPr>
        <w:t>صلى‌الله‌عليه‌وآله‌</w:t>
      </w:r>
      <w:r>
        <w:rPr>
          <w:rtl/>
        </w:rPr>
        <w:t xml:space="preserve">، أنه قال: </w:t>
      </w:r>
      <w:r w:rsidR="00E226B8">
        <w:rPr>
          <w:rFonts w:hint="cs"/>
          <w:rtl/>
        </w:rPr>
        <w:t>«</w:t>
      </w:r>
      <w:r>
        <w:rPr>
          <w:rtl/>
        </w:rPr>
        <w:t xml:space="preserve"> من قرأها - أي قل هو الله أحد -</w:t>
      </w:r>
    </w:p>
    <w:p w:rsidR="001373A5" w:rsidRDefault="00B215B3" w:rsidP="001373A5">
      <w:pPr>
        <w:pStyle w:val="libLine"/>
        <w:rPr>
          <w:rtl/>
        </w:rPr>
      </w:pPr>
      <w:r>
        <w:rPr>
          <w:rtl/>
        </w:rPr>
        <w:t>____________________________</w:t>
      </w:r>
    </w:p>
    <w:p w:rsidR="001373A5" w:rsidRDefault="001373A5" w:rsidP="00E226B8">
      <w:pPr>
        <w:pStyle w:val="libFootnote"/>
        <w:rPr>
          <w:rtl/>
        </w:rPr>
      </w:pPr>
      <w:r>
        <w:rPr>
          <w:rtl/>
        </w:rPr>
        <w:t>(1) تقدم في الباب 8 ح 1 مشكاة ال</w:t>
      </w:r>
      <w:r w:rsidR="00E226B8">
        <w:rPr>
          <w:rFonts w:hint="cs"/>
          <w:rtl/>
        </w:rPr>
        <w:t>أ</w:t>
      </w:r>
      <w:r>
        <w:rPr>
          <w:rtl/>
        </w:rPr>
        <w:t>نوار ص 128</w:t>
      </w:r>
      <w:r w:rsidR="00E226B8">
        <w:rPr>
          <w:rFonts w:hint="cs"/>
          <w:rtl/>
        </w:rPr>
        <w:t>.</w:t>
      </w:r>
      <w:r>
        <w:rPr>
          <w:rtl/>
        </w:rPr>
        <w:t xml:space="preserve"> </w:t>
      </w:r>
    </w:p>
    <w:p w:rsidR="001373A5" w:rsidRDefault="001373A5" w:rsidP="001373A5">
      <w:pPr>
        <w:pStyle w:val="libFootnoteCenterBold"/>
        <w:rPr>
          <w:rtl/>
        </w:rPr>
      </w:pPr>
      <w:r>
        <w:rPr>
          <w:rtl/>
        </w:rPr>
        <w:t xml:space="preserve">الباب - 11 </w:t>
      </w:r>
    </w:p>
    <w:p w:rsidR="001373A5" w:rsidRDefault="001373A5" w:rsidP="00E226B8">
      <w:pPr>
        <w:pStyle w:val="libFootnote0"/>
        <w:rPr>
          <w:rtl/>
        </w:rPr>
      </w:pPr>
      <w:r>
        <w:rPr>
          <w:rtl/>
        </w:rPr>
        <w:t>1 - جامع ال</w:t>
      </w:r>
      <w:r w:rsidR="00E226B8">
        <w:rPr>
          <w:rFonts w:hint="cs"/>
          <w:rtl/>
        </w:rPr>
        <w:t>أ</w:t>
      </w:r>
      <w:r>
        <w:rPr>
          <w:rtl/>
        </w:rPr>
        <w:t xml:space="preserve">خبار ص 104. </w:t>
      </w:r>
    </w:p>
    <w:p w:rsidR="001373A5" w:rsidRDefault="001373A5" w:rsidP="001373A5">
      <w:pPr>
        <w:pStyle w:val="libFootnote"/>
        <w:rPr>
          <w:rtl/>
        </w:rPr>
      </w:pPr>
      <w:r>
        <w:rPr>
          <w:rtl/>
        </w:rPr>
        <w:t>(1) في المصدر: وسلام</w:t>
      </w:r>
      <w:r w:rsidR="00E226B8">
        <w:rPr>
          <w:rFonts w:hint="cs"/>
          <w:rtl/>
        </w:rPr>
        <w:t>.</w:t>
      </w:r>
      <w:r>
        <w:rPr>
          <w:rtl/>
        </w:rPr>
        <w:t xml:space="preserve"> </w:t>
      </w:r>
    </w:p>
    <w:p w:rsidR="001373A5" w:rsidRDefault="001373A5" w:rsidP="001373A5">
      <w:pPr>
        <w:pStyle w:val="libFootnote0"/>
        <w:rPr>
          <w:rtl/>
        </w:rPr>
      </w:pPr>
      <w:r>
        <w:rPr>
          <w:rtl/>
        </w:rPr>
        <w:t xml:space="preserve">2 - فقه الرضا </w:t>
      </w:r>
      <w:r w:rsidR="007413D1" w:rsidRPr="007413D1">
        <w:rPr>
          <w:rStyle w:val="libFootnoteAlaemChar"/>
          <w:rtl/>
        </w:rPr>
        <w:t>عليه‌السلام</w:t>
      </w:r>
      <w:r>
        <w:rPr>
          <w:rtl/>
        </w:rPr>
        <w:t xml:space="preserve"> ص 54</w:t>
      </w:r>
      <w:r w:rsidR="00E226B8">
        <w:rPr>
          <w:rFonts w:hint="cs"/>
          <w:rtl/>
        </w:rPr>
        <w:t>.</w:t>
      </w:r>
      <w:r>
        <w:rPr>
          <w:rtl/>
        </w:rPr>
        <w:t xml:space="preserve"> </w:t>
      </w:r>
    </w:p>
    <w:p w:rsidR="001373A5" w:rsidRDefault="001373A5" w:rsidP="001373A5">
      <w:pPr>
        <w:pStyle w:val="libFootnote0"/>
        <w:rPr>
          <w:rtl/>
        </w:rPr>
      </w:pPr>
      <w:r>
        <w:rPr>
          <w:rtl/>
        </w:rPr>
        <w:t>3 - لب اللباب: مخطوط</w:t>
      </w:r>
      <w:r w:rsidR="00E226B8">
        <w:rPr>
          <w:rFonts w:hint="cs"/>
          <w:rtl/>
        </w:rPr>
        <w:t>.</w:t>
      </w:r>
      <w:r>
        <w:rPr>
          <w:rtl/>
        </w:rPr>
        <w:t xml:space="preserve"> </w:t>
      </w:r>
    </w:p>
    <w:p w:rsidR="001373A5" w:rsidRDefault="001373A5" w:rsidP="00E226B8">
      <w:pPr>
        <w:pStyle w:val="libNormal0"/>
        <w:rPr>
          <w:rtl/>
        </w:rPr>
      </w:pPr>
      <w:r>
        <w:rPr>
          <w:rtl/>
        </w:rPr>
        <w:br w:type="page"/>
      </w:r>
      <w:r>
        <w:rPr>
          <w:rtl/>
        </w:rPr>
        <w:lastRenderedPageBreak/>
        <w:t xml:space="preserve">حين يدخل بيته، نفي عنه الفقر </w:t>
      </w:r>
      <w:r w:rsidR="00E226B8">
        <w:rPr>
          <w:rFonts w:hint="cs"/>
          <w:rtl/>
        </w:rPr>
        <w:t>»</w:t>
      </w:r>
      <w:r>
        <w:rPr>
          <w:rtl/>
        </w:rPr>
        <w:t xml:space="preserve">. </w:t>
      </w:r>
    </w:p>
    <w:p w:rsidR="001373A5" w:rsidRDefault="001373A5" w:rsidP="00E226B8">
      <w:pPr>
        <w:pStyle w:val="libNormal"/>
        <w:rPr>
          <w:rtl/>
        </w:rPr>
      </w:pPr>
      <w:r>
        <w:rPr>
          <w:rtl/>
        </w:rPr>
        <w:t xml:space="preserve">وقال </w:t>
      </w:r>
      <w:r w:rsidRPr="00C47A50">
        <w:rPr>
          <w:rStyle w:val="libAlaemChar"/>
          <w:rtl/>
        </w:rPr>
        <w:t>صلى‌الله‌عليه‌وآله‌</w:t>
      </w:r>
      <w:r>
        <w:rPr>
          <w:rtl/>
        </w:rPr>
        <w:t xml:space="preserve"> ل</w:t>
      </w:r>
      <w:r w:rsidR="00E226B8">
        <w:rPr>
          <w:rFonts w:hint="cs"/>
          <w:rtl/>
        </w:rPr>
        <w:t>أ</w:t>
      </w:r>
      <w:r>
        <w:rPr>
          <w:rtl/>
        </w:rPr>
        <w:t>بي ذر: « إن أردت أن يكثر خير بيتك، فإذا دخلت منزلك فسل</w:t>
      </w:r>
      <w:r w:rsidR="00E226B8">
        <w:rPr>
          <w:rFonts w:hint="cs"/>
          <w:rtl/>
        </w:rPr>
        <w:t>ّ</w:t>
      </w:r>
      <w:r>
        <w:rPr>
          <w:rtl/>
        </w:rPr>
        <w:t xml:space="preserve">م عليهم ». </w:t>
      </w:r>
    </w:p>
    <w:p w:rsidR="001373A5" w:rsidRDefault="001373A5" w:rsidP="00E226B8">
      <w:pPr>
        <w:pStyle w:val="libNormal"/>
        <w:rPr>
          <w:rtl/>
        </w:rPr>
      </w:pPr>
      <w:r>
        <w:rPr>
          <w:rtl/>
        </w:rPr>
        <w:t xml:space="preserve">3991 / 4 - كتاب جعفر بن </w:t>
      </w:r>
      <w:r w:rsidR="00E64BBC">
        <w:rPr>
          <w:rtl/>
        </w:rPr>
        <w:t>محمّد</w:t>
      </w:r>
      <w:r>
        <w:rPr>
          <w:rtl/>
        </w:rPr>
        <w:t xml:space="preserve"> بن شريح الحضرمي: عن حميد بن شعيب السبيعي، عن جابر، قال: سمعته </w:t>
      </w:r>
      <w:r w:rsidRPr="00C47A50">
        <w:rPr>
          <w:rStyle w:val="libAlaemChar"/>
          <w:rtl/>
        </w:rPr>
        <w:t>عليه‌السلام</w:t>
      </w:r>
      <w:r>
        <w:rPr>
          <w:rtl/>
        </w:rPr>
        <w:t xml:space="preserve"> يقول: « إذا دخلت منزلك، فقل: بسم الله أشهد أن لا إله إل</w:t>
      </w:r>
      <w:r w:rsidR="00E226B8">
        <w:rPr>
          <w:rFonts w:hint="cs"/>
          <w:rtl/>
        </w:rPr>
        <w:t>ّ</w:t>
      </w:r>
      <w:r>
        <w:rPr>
          <w:rtl/>
        </w:rPr>
        <w:t>ا الله، وأن</w:t>
      </w:r>
      <w:r w:rsidR="00E226B8">
        <w:rPr>
          <w:rFonts w:hint="cs"/>
          <w:rtl/>
        </w:rPr>
        <w:t>ّ</w:t>
      </w:r>
      <w:r>
        <w:rPr>
          <w:rtl/>
        </w:rPr>
        <w:t xml:space="preserve"> </w:t>
      </w:r>
      <w:r w:rsidR="00E64BBC">
        <w:rPr>
          <w:rtl/>
        </w:rPr>
        <w:t>محمّد</w:t>
      </w:r>
      <w:r>
        <w:rPr>
          <w:rtl/>
        </w:rPr>
        <w:t xml:space="preserve">ا رسول الله </w:t>
      </w:r>
      <w:r w:rsidRPr="00C47A50">
        <w:rPr>
          <w:rStyle w:val="libAlaemChar"/>
          <w:rtl/>
        </w:rPr>
        <w:t>صلى‌الله‌عليه‌وآله‌</w:t>
      </w:r>
      <w:r>
        <w:rPr>
          <w:rtl/>
        </w:rPr>
        <w:t>، وعلى أهل بيته، وسل</w:t>
      </w:r>
      <w:r w:rsidR="00E226B8">
        <w:rPr>
          <w:rFonts w:hint="cs"/>
          <w:rtl/>
        </w:rPr>
        <w:t>ّ</w:t>
      </w:r>
      <w:r>
        <w:rPr>
          <w:rtl/>
        </w:rPr>
        <w:t xml:space="preserve">م على </w:t>
      </w:r>
      <w:r w:rsidR="00E226B8">
        <w:rPr>
          <w:rFonts w:hint="cs"/>
          <w:rtl/>
        </w:rPr>
        <w:t>أ</w:t>
      </w:r>
      <w:r>
        <w:rPr>
          <w:rtl/>
        </w:rPr>
        <w:t xml:space="preserve">هلك، وإن لم يكن فيه أحد، فقل: بسم الله وسلام على رسول الله </w:t>
      </w:r>
      <w:r w:rsidRPr="00C47A50">
        <w:rPr>
          <w:rStyle w:val="libAlaemChar"/>
          <w:rtl/>
        </w:rPr>
        <w:t>صلى‌الله‌عليه‌وآله‌</w:t>
      </w:r>
      <w:r>
        <w:rPr>
          <w:rtl/>
        </w:rPr>
        <w:t xml:space="preserve"> السلام علينا وعلى عباد الله الصالحين، فإذا قال ذلك فر</w:t>
      </w:r>
      <w:r w:rsidR="00E226B8">
        <w:rPr>
          <w:rFonts w:hint="cs"/>
          <w:rtl/>
        </w:rPr>
        <w:t>ّ</w:t>
      </w:r>
      <w:r>
        <w:rPr>
          <w:rtl/>
        </w:rPr>
        <w:t xml:space="preserve"> الشيطان من منزله ». </w:t>
      </w:r>
    </w:p>
    <w:p w:rsidR="001373A5" w:rsidRDefault="001373A5" w:rsidP="00E226B8">
      <w:pPr>
        <w:pStyle w:val="Heading2Center"/>
        <w:rPr>
          <w:rtl/>
        </w:rPr>
      </w:pPr>
      <w:bookmarkStart w:id="323" w:name="_Toc364683824"/>
      <w:r>
        <w:rPr>
          <w:rtl/>
        </w:rPr>
        <w:t xml:space="preserve">12 - </w:t>
      </w:r>
      <w:r w:rsidR="000C71F3" w:rsidRPr="000C71F3">
        <w:rPr>
          <w:rStyle w:val="libAlaemHeading2Char"/>
          <w:rtl/>
        </w:rPr>
        <w:t xml:space="preserve">( </w:t>
      </w:r>
      <w:r>
        <w:rPr>
          <w:rtl/>
        </w:rPr>
        <w:t>باب استحباب اغلاق ال</w:t>
      </w:r>
      <w:r w:rsidR="00E226B8">
        <w:rPr>
          <w:rFonts w:hint="cs"/>
          <w:rtl/>
        </w:rPr>
        <w:t>أ</w:t>
      </w:r>
      <w:r>
        <w:rPr>
          <w:rtl/>
        </w:rPr>
        <w:t>بواب، وتغطية ال</w:t>
      </w:r>
      <w:r w:rsidR="00E226B8">
        <w:rPr>
          <w:rFonts w:hint="cs"/>
          <w:rtl/>
        </w:rPr>
        <w:t>أ</w:t>
      </w:r>
      <w:r>
        <w:rPr>
          <w:rtl/>
        </w:rPr>
        <w:t xml:space="preserve">واني وايكائها </w:t>
      </w:r>
      <w:r w:rsidR="00E226B8" w:rsidRPr="00E226B8">
        <w:rPr>
          <w:rStyle w:val="libAlaemHeading2Char"/>
          <w:rFonts w:hint="cs"/>
          <w:rtl/>
        </w:rPr>
        <w:t>*</w:t>
      </w:r>
      <w:r>
        <w:rPr>
          <w:rtl/>
        </w:rPr>
        <w:t>، واطفاء السراج، واخراج النار عند النوم، وكراهة ترك ذلك</w:t>
      </w:r>
      <w:r w:rsidR="000C71F3" w:rsidRPr="000C71F3">
        <w:rPr>
          <w:rStyle w:val="libAlaemHeading2Char"/>
          <w:rtl/>
        </w:rPr>
        <w:t xml:space="preserve"> )</w:t>
      </w:r>
      <w:bookmarkEnd w:id="323"/>
      <w:r>
        <w:rPr>
          <w:rtl/>
        </w:rPr>
        <w:t xml:space="preserve"> </w:t>
      </w:r>
    </w:p>
    <w:p w:rsidR="001373A5" w:rsidRDefault="001373A5" w:rsidP="00E226B8">
      <w:pPr>
        <w:pStyle w:val="libNormal"/>
        <w:rPr>
          <w:rtl/>
        </w:rPr>
      </w:pPr>
      <w:r>
        <w:rPr>
          <w:rtl/>
        </w:rPr>
        <w:t>3992 / 1 - جامع ال</w:t>
      </w:r>
      <w:r w:rsidR="00E226B8">
        <w:rPr>
          <w:rFonts w:hint="cs"/>
          <w:rtl/>
        </w:rPr>
        <w:t>أ</w:t>
      </w:r>
      <w:r>
        <w:rPr>
          <w:rtl/>
        </w:rPr>
        <w:t xml:space="preserve">خبار: عن النبي </w:t>
      </w:r>
      <w:r w:rsidRPr="00C47A50">
        <w:rPr>
          <w:rStyle w:val="libAlaemChar"/>
          <w:rtl/>
        </w:rPr>
        <w:t>صلى‌الله‌عليه‌وآله‌</w:t>
      </w:r>
      <w:r>
        <w:rPr>
          <w:rtl/>
        </w:rPr>
        <w:t>، انه عد</w:t>
      </w:r>
      <w:r w:rsidR="00E226B8">
        <w:rPr>
          <w:rFonts w:hint="cs"/>
          <w:rtl/>
        </w:rPr>
        <w:t>ّ</w:t>
      </w:r>
      <w:r>
        <w:rPr>
          <w:rtl/>
        </w:rPr>
        <w:t xml:space="preserve"> من الخصال التي تورث الفقر: وضع أواني الماء غير مغطاة الرؤوس. </w:t>
      </w:r>
    </w:p>
    <w:p w:rsidR="001373A5" w:rsidRDefault="001373A5" w:rsidP="001373A5">
      <w:pPr>
        <w:pStyle w:val="libNormal"/>
        <w:rPr>
          <w:rtl/>
        </w:rPr>
      </w:pPr>
      <w:r>
        <w:rPr>
          <w:rtl/>
        </w:rPr>
        <w:t xml:space="preserve">3993 / 2 - عوالي اللآلي: عن النبي </w:t>
      </w:r>
      <w:r w:rsidRPr="00C47A50">
        <w:rPr>
          <w:rStyle w:val="libAlaemChar"/>
          <w:rtl/>
        </w:rPr>
        <w:t>صلى‌الله‌عليه‌وآله‌</w:t>
      </w:r>
      <w:r>
        <w:rPr>
          <w:rtl/>
        </w:rPr>
        <w:t xml:space="preserve"> قال: « لا تتركوا النار في بيوتكم حين تنامون »</w:t>
      </w:r>
      <w:r w:rsidR="00E226B8">
        <w:rPr>
          <w:rFonts w:hint="cs"/>
          <w:rtl/>
        </w:rPr>
        <w:t xml:space="preserve">.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4 - كتاب جعفر بن </w:t>
      </w:r>
      <w:r w:rsidR="00E64BBC">
        <w:rPr>
          <w:rtl/>
        </w:rPr>
        <w:t>محمّد</w:t>
      </w:r>
      <w:r>
        <w:rPr>
          <w:rtl/>
        </w:rPr>
        <w:t xml:space="preserve"> الحضرمي ص 71</w:t>
      </w:r>
      <w:r w:rsidR="002A4247">
        <w:rPr>
          <w:rFonts w:hint="cs"/>
          <w:rtl/>
        </w:rPr>
        <w:t>.</w:t>
      </w:r>
      <w:r>
        <w:rPr>
          <w:rtl/>
        </w:rPr>
        <w:t xml:space="preserve"> </w:t>
      </w:r>
    </w:p>
    <w:p w:rsidR="001373A5" w:rsidRDefault="001373A5" w:rsidP="001373A5">
      <w:pPr>
        <w:pStyle w:val="libFootnoteCenterBold"/>
        <w:rPr>
          <w:rtl/>
        </w:rPr>
      </w:pPr>
      <w:r>
        <w:rPr>
          <w:rtl/>
        </w:rPr>
        <w:t xml:space="preserve">الباب - 12 </w:t>
      </w:r>
    </w:p>
    <w:p w:rsidR="001373A5" w:rsidRDefault="001373A5" w:rsidP="00E226B8">
      <w:pPr>
        <w:pStyle w:val="libFootnote"/>
        <w:rPr>
          <w:rtl/>
        </w:rPr>
      </w:pPr>
      <w:r w:rsidRPr="00E226B8">
        <w:rPr>
          <w:rStyle w:val="libFootnoteAlaemChar"/>
          <w:rFonts w:hint="cs"/>
          <w:rtl/>
        </w:rPr>
        <w:t>*</w:t>
      </w:r>
      <w:r>
        <w:rPr>
          <w:rtl/>
        </w:rPr>
        <w:t>- الايكاء: شد</w:t>
      </w:r>
      <w:r w:rsidR="00E226B8">
        <w:rPr>
          <w:rFonts w:hint="cs"/>
          <w:rtl/>
        </w:rPr>
        <w:t>ّ</w:t>
      </w:r>
      <w:r>
        <w:rPr>
          <w:rtl/>
        </w:rPr>
        <w:t xml:space="preserve"> فم السقاء أو الوعاء بخيط أو نحوه </w:t>
      </w:r>
      <w:r w:rsidR="00E226B8">
        <w:rPr>
          <w:rFonts w:hint="cs"/>
          <w:rtl/>
        </w:rPr>
        <w:t>(</w:t>
      </w:r>
      <w:r>
        <w:rPr>
          <w:rtl/>
        </w:rPr>
        <w:t>لسان العرب ج 15 ص 405)</w:t>
      </w:r>
      <w:r w:rsidR="002A4247">
        <w:rPr>
          <w:rFonts w:hint="cs"/>
          <w:rtl/>
        </w:rPr>
        <w:t>.</w:t>
      </w:r>
      <w:r>
        <w:rPr>
          <w:rtl/>
        </w:rPr>
        <w:t xml:space="preserve"> </w:t>
      </w:r>
    </w:p>
    <w:p w:rsidR="001373A5" w:rsidRDefault="001373A5" w:rsidP="00E226B8">
      <w:pPr>
        <w:pStyle w:val="libFootnote0"/>
        <w:rPr>
          <w:rtl/>
        </w:rPr>
      </w:pPr>
      <w:r>
        <w:rPr>
          <w:rtl/>
        </w:rPr>
        <w:t>1 - جامع ال</w:t>
      </w:r>
      <w:r w:rsidR="00E226B8">
        <w:rPr>
          <w:rFonts w:hint="cs"/>
          <w:rtl/>
        </w:rPr>
        <w:t>أ</w:t>
      </w:r>
      <w:r>
        <w:rPr>
          <w:rtl/>
        </w:rPr>
        <w:t>خبار ص 145</w:t>
      </w:r>
      <w:r w:rsidR="002A4247">
        <w:rPr>
          <w:rFonts w:hint="cs"/>
          <w:rtl/>
        </w:rPr>
        <w:t>.</w:t>
      </w:r>
      <w:r>
        <w:rPr>
          <w:rtl/>
        </w:rPr>
        <w:t xml:space="preserve"> </w:t>
      </w:r>
    </w:p>
    <w:p w:rsidR="001373A5" w:rsidRDefault="001373A5" w:rsidP="001373A5">
      <w:pPr>
        <w:pStyle w:val="libFootnote0"/>
        <w:rPr>
          <w:rtl/>
        </w:rPr>
      </w:pPr>
      <w:r>
        <w:rPr>
          <w:rtl/>
        </w:rPr>
        <w:t>2 - عوالي اللآلي ج 1 ص 142 ح 59</w:t>
      </w:r>
      <w:r w:rsidR="002A4247">
        <w:rPr>
          <w:rFonts w:hint="cs"/>
          <w:rtl/>
        </w:rPr>
        <w:t>.</w:t>
      </w:r>
      <w:r>
        <w:rPr>
          <w:rtl/>
        </w:rPr>
        <w:t xml:space="preserve"> </w:t>
      </w:r>
    </w:p>
    <w:p w:rsidR="001373A5" w:rsidRDefault="001373A5" w:rsidP="001373A5">
      <w:pPr>
        <w:pStyle w:val="Heading2Center"/>
        <w:rPr>
          <w:rtl/>
        </w:rPr>
      </w:pPr>
      <w:r>
        <w:rPr>
          <w:rtl/>
        </w:rPr>
        <w:br w:type="page"/>
      </w:r>
      <w:bookmarkStart w:id="324" w:name="_Toc364683825"/>
      <w:r>
        <w:rPr>
          <w:rtl/>
        </w:rPr>
        <w:lastRenderedPageBreak/>
        <w:t xml:space="preserve">13 - </w:t>
      </w:r>
      <w:r w:rsidR="000C71F3" w:rsidRPr="000C71F3">
        <w:rPr>
          <w:rStyle w:val="libAlaemHeading2Char"/>
          <w:rtl/>
        </w:rPr>
        <w:t xml:space="preserve">( </w:t>
      </w:r>
      <w:r>
        <w:rPr>
          <w:rtl/>
        </w:rPr>
        <w:t>باب استحباب التسمية، وقراءة الاخلاص عشرا</w:t>
      </w:r>
      <w:r w:rsidR="002A4247">
        <w:rPr>
          <w:rFonts w:hint="cs"/>
          <w:rtl/>
        </w:rPr>
        <w:t>ً</w:t>
      </w:r>
      <w:r>
        <w:rPr>
          <w:rtl/>
        </w:rPr>
        <w:t>، والدعاء بالمأثور، عند الخروج من المنزل، في سفر أو حضر، وعند دخوله</w:t>
      </w:r>
      <w:r w:rsidR="000C71F3" w:rsidRPr="000C71F3">
        <w:rPr>
          <w:rStyle w:val="libAlaemHeading2Char"/>
          <w:rtl/>
        </w:rPr>
        <w:t xml:space="preserve"> )</w:t>
      </w:r>
      <w:bookmarkEnd w:id="324"/>
      <w:r>
        <w:rPr>
          <w:rtl/>
        </w:rPr>
        <w:t xml:space="preserve"> </w:t>
      </w:r>
    </w:p>
    <w:p w:rsidR="001373A5" w:rsidRDefault="001373A5" w:rsidP="002A4247">
      <w:pPr>
        <w:pStyle w:val="libNormal"/>
        <w:rPr>
          <w:rtl/>
        </w:rPr>
      </w:pPr>
      <w:r>
        <w:rPr>
          <w:rtl/>
        </w:rPr>
        <w:t xml:space="preserve">3994 / 1 - فقه الرضا </w:t>
      </w:r>
      <w:r w:rsidRPr="00C47A50">
        <w:rPr>
          <w:rStyle w:val="libAlaemChar"/>
          <w:rtl/>
        </w:rPr>
        <w:t>عليه‌السلام</w:t>
      </w:r>
      <w:r>
        <w:rPr>
          <w:rtl/>
        </w:rPr>
        <w:t xml:space="preserve">: </w:t>
      </w:r>
      <w:r w:rsidR="002A4247">
        <w:rPr>
          <w:rFonts w:hint="cs"/>
          <w:rtl/>
        </w:rPr>
        <w:t xml:space="preserve">« </w:t>
      </w:r>
      <w:r>
        <w:rPr>
          <w:rtl/>
        </w:rPr>
        <w:t>وإذا اردت الخروج من منزلك، فقل: بسم الله ولا حول ولا قوة الا بالله، توكلت على الله، فان</w:t>
      </w:r>
      <w:r w:rsidR="002A4247">
        <w:rPr>
          <w:rFonts w:hint="cs"/>
          <w:rtl/>
        </w:rPr>
        <w:t>ّ</w:t>
      </w:r>
      <w:r>
        <w:rPr>
          <w:rtl/>
        </w:rPr>
        <w:t>ك إذا قلت هكذا، نادى ملك في قولك: بسم الله: هديت أي</w:t>
      </w:r>
      <w:r w:rsidR="002A4247">
        <w:rPr>
          <w:rFonts w:hint="cs"/>
          <w:rtl/>
        </w:rPr>
        <w:t>ّ</w:t>
      </w:r>
      <w:r>
        <w:rPr>
          <w:rtl/>
        </w:rPr>
        <w:t>ها العبد، وفي قولك: لا حول ولا قو</w:t>
      </w:r>
      <w:r w:rsidR="002A4247">
        <w:rPr>
          <w:rFonts w:hint="cs"/>
          <w:rtl/>
        </w:rPr>
        <w:t>ّ</w:t>
      </w:r>
      <w:r>
        <w:rPr>
          <w:rtl/>
        </w:rPr>
        <w:t>ة إل</w:t>
      </w:r>
      <w:r w:rsidR="002A4247">
        <w:rPr>
          <w:rFonts w:hint="cs"/>
          <w:rtl/>
        </w:rPr>
        <w:t>ّ</w:t>
      </w:r>
      <w:r>
        <w:rPr>
          <w:rtl/>
        </w:rPr>
        <w:t>ا بالله، وقيت، وفي قولك: توكلت على الله: كفيت، فيقول الشيطان حينئذ، كيف لي بعبد هدي ووقي وكفي، واقرأ قل هو الله أحد مر</w:t>
      </w:r>
      <w:r w:rsidR="002A4247">
        <w:rPr>
          <w:rFonts w:hint="cs"/>
          <w:rtl/>
        </w:rPr>
        <w:t>ّ</w:t>
      </w:r>
      <w:r>
        <w:rPr>
          <w:rtl/>
        </w:rPr>
        <w:t>ة عن يمينك، ومر</w:t>
      </w:r>
      <w:r w:rsidR="002A4247">
        <w:rPr>
          <w:rFonts w:hint="cs"/>
          <w:rtl/>
        </w:rPr>
        <w:t>ّ</w:t>
      </w:r>
      <w:r>
        <w:rPr>
          <w:rtl/>
        </w:rPr>
        <w:t>ة عن يسارك، ومر</w:t>
      </w:r>
      <w:r w:rsidR="002A4247">
        <w:rPr>
          <w:rFonts w:hint="cs"/>
          <w:rtl/>
        </w:rPr>
        <w:t>ّ</w:t>
      </w:r>
      <w:r>
        <w:rPr>
          <w:rtl/>
        </w:rPr>
        <w:t>ة من خلفك، ومر</w:t>
      </w:r>
      <w:r w:rsidR="002A4247">
        <w:rPr>
          <w:rFonts w:hint="cs"/>
          <w:rtl/>
        </w:rPr>
        <w:t>ّ</w:t>
      </w:r>
      <w:r>
        <w:rPr>
          <w:rtl/>
        </w:rPr>
        <w:t>ة من بين يديك، ومر</w:t>
      </w:r>
      <w:r w:rsidR="002A4247">
        <w:rPr>
          <w:rFonts w:hint="cs"/>
          <w:rtl/>
        </w:rPr>
        <w:t>ّ</w:t>
      </w:r>
      <w:r>
        <w:rPr>
          <w:rtl/>
        </w:rPr>
        <w:t>ة من فوقك، ومر</w:t>
      </w:r>
      <w:r w:rsidR="002A4247">
        <w:rPr>
          <w:rFonts w:hint="cs"/>
          <w:rtl/>
        </w:rPr>
        <w:t>ّ</w:t>
      </w:r>
      <w:r>
        <w:rPr>
          <w:rtl/>
        </w:rPr>
        <w:t>ة من تحتك، فان</w:t>
      </w:r>
      <w:r w:rsidR="002A4247">
        <w:rPr>
          <w:rFonts w:hint="cs"/>
          <w:rtl/>
        </w:rPr>
        <w:t>ّ</w:t>
      </w:r>
      <w:r>
        <w:rPr>
          <w:rtl/>
        </w:rPr>
        <w:t>ك تكون في يومك كل</w:t>
      </w:r>
      <w:r w:rsidR="002A4247">
        <w:rPr>
          <w:rFonts w:hint="cs"/>
          <w:rtl/>
        </w:rPr>
        <w:t>ّ</w:t>
      </w:r>
      <w:r>
        <w:rPr>
          <w:rtl/>
        </w:rPr>
        <w:t xml:space="preserve">ه في </w:t>
      </w:r>
      <w:r w:rsidR="002A4247">
        <w:rPr>
          <w:rFonts w:hint="cs"/>
          <w:rtl/>
        </w:rPr>
        <w:t>أ</w:t>
      </w:r>
      <w:r>
        <w:rPr>
          <w:rtl/>
        </w:rPr>
        <w:t xml:space="preserve">مان الله </w:t>
      </w:r>
      <w:r w:rsidR="002A4247">
        <w:rPr>
          <w:rFonts w:hint="cs"/>
          <w:rtl/>
        </w:rPr>
        <w:t>»</w:t>
      </w:r>
      <w:r>
        <w:rPr>
          <w:rtl/>
        </w:rPr>
        <w:t xml:space="preserve">. </w:t>
      </w:r>
    </w:p>
    <w:p w:rsidR="001373A5" w:rsidRDefault="001373A5" w:rsidP="002A4247">
      <w:pPr>
        <w:pStyle w:val="libNormal"/>
        <w:rPr>
          <w:rtl/>
        </w:rPr>
      </w:pPr>
      <w:r>
        <w:rPr>
          <w:rtl/>
        </w:rPr>
        <w:t>3995 / 2 - زيد الزر</w:t>
      </w:r>
      <w:r w:rsidR="002A4247">
        <w:rPr>
          <w:rFonts w:hint="cs"/>
          <w:rtl/>
        </w:rPr>
        <w:t>ّ</w:t>
      </w:r>
      <w:r>
        <w:rPr>
          <w:rtl/>
        </w:rPr>
        <w:t xml:space="preserve">اد في أصله: قال: سمعت أبا </w:t>
      </w:r>
      <w:r w:rsidR="00B215B3">
        <w:rPr>
          <w:rtl/>
        </w:rPr>
        <w:t>عبدالله</w:t>
      </w:r>
      <w:r>
        <w:rPr>
          <w:rtl/>
        </w:rPr>
        <w:t xml:space="preserve"> </w:t>
      </w:r>
      <w:r w:rsidRPr="00C47A50">
        <w:rPr>
          <w:rStyle w:val="libAlaemChar"/>
          <w:rtl/>
        </w:rPr>
        <w:t>عليه‌السلام</w:t>
      </w:r>
      <w:r>
        <w:rPr>
          <w:rtl/>
        </w:rPr>
        <w:t xml:space="preserve"> يقول: </w:t>
      </w:r>
      <w:r w:rsidR="002A4247">
        <w:rPr>
          <w:rFonts w:hint="cs"/>
          <w:rtl/>
        </w:rPr>
        <w:t>«</w:t>
      </w:r>
      <w:r>
        <w:rPr>
          <w:rtl/>
        </w:rPr>
        <w:t xml:space="preserve"> إذا خرج احدكم من منزله، فليتصدق بصدقة، وليقل: اللهم اظل</w:t>
      </w:r>
      <w:r w:rsidR="002A4247">
        <w:rPr>
          <w:rFonts w:hint="cs"/>
          <w:rtl/>
        </w:rPr>
        <w:t>ّ</w:t>
      </w:r>
      <w:r>
        <w:rPr>
          <w:rtl/>
        </w:rPr>
        <w:t xml:space="preserve">ني من تحت كنفك، وهب لي السلامة في وجهي هذا، ابتغاء السلامة والعافية والمغفرة وصرف </w:t>
      </w:r>
      <w:r w:rsidRPr="008711E3">
        <w:rPr>
          <w:rStyle w:val="libFootnotenumChar"/>
          <w:rtl/>
        </w:rPr>
        <w:t>(1)</w:t>
      </w:r>
      <w:r>
        <w:rPr>
          <w:rtl/>
        </w:rPr>
        <w:t xml:space="preserve"> انواع البلاء، اللهم فاجعله لي أمانا في وجهي هذا، وحجابا وسترا ومانعا وحاجزا، من</w:t>
      </w:r>
      <w:r w:rsidR="00D85936">
        <w:rPr>
          <w:rtl/>
        </w:rPr>
        <w:t xml:space="preserve"> كلّ </w:t>
      </w:r>
      <w:r>
        <w:rPr>
          <w:rtl/>
        </w:rPr>
        <w:t>مكروه ومحذور وجميع أنواع البلاء، انك وهاب جواد، ماجد كريم، ف</w:t>
      </w:r>
      <w:r w:rsidR="002A4247">
        <w:rPr>
          <w:rFonts w:hint="cs"/>
          <w:rtl/>
        </w:rPr>
        <w:t>إ</w:t>
      </w:r>
      <w:r>
        <w:rPr>
          <w:rtl/>
        </w:rPr>
        <w:t>نك إذا فعلت ذلك وقلته، لم تزل في ظل</w:t>
      </w:r>
      <w:r w:rsidR="002A4247">
        <w:rPr>
          <w:rFonts w:hint="cs"/>
          <w:rtl/>
        </w:rPr>
        <w:t>ّ</w:t>
      </w:r>
      <w:r>
        <w:rPr>
          <w:rtl/>
        </w:rPr>
        <w:t xml:space="preserve"> صدقتك، ما نزل بلاء من السماء إل</w:t>
      </w:r>
      <w:r w:rsidR="002A4247">
        <w:rPr>
          <w:rFonts w:hint="cs"/>
          <w:rtl/>
        </w:rPr>
        <w:t>ّ</w:t>
      </w:r>
      <w:r>
        <w:rPr>
          <w:rtl/>
        </w:rPr>
        <w:t>ا ودفعه عنك، ولا استقبلك بلاء في وجهك إل</w:t>
      </w:r>
      <w:r w:rsidR="002A4247">
        <w:rPr>
          <w:rFonts w:hint="cs"/>
          <w:rtl/>
        </w:rPr>
        <w:t>ّ</w:t>
      </w:r>
      <w:r>
        <w:rPr>
          <w:rtl/>
        </w:rPr>
        <w:t xml:space="preserve">ا وصدمه </w:t>
      </w:r>
      <w:r w:rsidRPr="008711E3">
        <w:rPr>
          <w:rStyle w:val="libFootnotenumChar"/>
          <w:rtl/>
        </w:rPr>
        <w:t>(2)</w:t>
      </w:r>
      <w:r>
        <w:rPr>
          <w:rtl/>
        </w:rPr>
        <w:t xml:space="preserve"> عنك، ولا أرادك</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- 13 </w:t>
      </w:r>
    </w:p>
    <w:p w:rsidR="001373A5" w:rsidRDefault="001373A5" w:rsidP="001373A5">
      <w:pPr>
        <w:pStyle w:val="libFootnote0"/>
        <w:rPr>
          <w:rtl/>
        </w:rPr>
      </w:pPr>
      <w:r>
        <w:rPr>
          <w:rtl/>
        </w:rPr>
        <w:t xml:space="preserve">1 - فقه الرضا </w:t>
      </w:r>
      <w:r w:rsidR="007413D1" w:rsidRPr="007413D1">
        <w:rPr>
          <w:rStyle w:val="libFootnoteAlaemChar"/>
          <w:rtl/>
        </w:rPr>
        <w:t>عليه‌السلام</w:t>
      </w:r>
      <w:r>
        <w:rPr>
          <w:rtl/>
        </w:rPr>
        <w:t xml:space="preserve"> ص 54</w:t>
      </w:r>
      <w:r w:rsidR="002A4247">
        <w:rPr>
          <w:rFonts w:hint="cs"/>
          <w:rtl/>
        </w:rPr>
        <w:t>.</w:t>
      </w:r>
      <w:r>
        <w:rPr>
          <w:rtl/>
        </w:rPr>
        <w:t xml:space="preserve"> </w:t>
      </w:r>
    </w:p>
    <w:p w:rsidR="001373A5" w:rsidRDefault="001373A5" w:rsidP="001373A5">
      <w:pPr>
        <w:pStyle w:val="libFootnote0"/>
        <w:rPr>
          <w:rtl/>
        </w:rPr>
      </w:pPr>
      <w:r>
        <w:rPr>
          <w:rtl/>
        </w:rPr>
        <w:t>2 - كتاب زيد الزراد ص 10</w:t>
      </w:r>
      <w:r w:rsidR="002A4247">
        <w:rPr>
          <w:rFonts w:hint="cs"/>
          <w:rtl/>
        </w:rPr>
        <w:t>.</w:t>
      </w:r>
      <w:r>
        <w:rPr>
          <w:rtl/>
        </w:rPr>
        <w:t xml:space="preserve"> </w:t>
      </w:r>
    </w:p>
    <w:p w:rsidR="001373A5" w:rsidRDefault="001373A5" w:rsidP="001373A5">
      <w:pPr>
        <w:pStyle w:val="libFootnote"/>
        <w:rPr>
          <w:rtl/>
        </w:rPr>
      </w:pPr>
      <w:r>
        <w:rPr>
          <w:rtl/>
        </w:rPr>
        <w:t>(1) في المصدر: واصرف عن</w:t>
      </w:r>
      <w:r w:rsidR="002A4247">
        <w:rPr>
          <w:rFonts w:hint="cs"/>
          <w:rtl/>
        </w:rPr>
        <w:t>ّ</w:t>
      </w:r>
      <w:r>
        <w:rPr>
          <w:rtl/>
        </w:rPr>
        <w:t xml:space="preserve">ي. </w:t>
      </w:r>
    </w:p>
    <w:p w:rsidR="001373A5" w:rsidRDefault="001373A5" w:rsidP="001373A5">
      <w:pPr>
        <w:pStyle w:val="libFootnote"/>
        <w:rPr>
          <w:rtl/>
        </w:rPr>
      </w:pPr>
      <w:r>
        <w:rPr>
          <w:rtl/>
        </w:rPr>
        <w:t>(2) في المصدر: صد</w:t>
      </w:r>
      <w:r w:rsidR="002A4247">
        <w:rPr>
          <w:rFonts w:hint="cs"/>
          <w:rtl/>
        </w:rPr>
        <w:t>ّ</w:t>
      </w:r>
      <w:r>
        <w:rPr>
          <w:rtl/>
        </w:rPr>
        <w:t>ه، وفي نسخة منه: صرفه، والظاهر ان صدمه تصحيف</w:t>
      </w:r>
      <w:r w:rsidR="002A4247">
        <w:rPr>
          <w:rFonts w:hint="cs"/>
          <w:rtl/>
        </w:rPr>
        <w:t>.</w:t>
      </w:r>
      <w:r>
        <w:rPr>
          <w:rtl/>
        </w:rPr>
        <w:t xml:space="preserve"> </w:t>
      </w:r>
    </w:p>
    <w:p w:rsidR="001373A5" w:rsidRDefault="001373A5" w:rsidP="003A73A3">
      <w:pPr>
        <w:pStyle w:val="libNormal0"/>
        <w:rPr>
          <w:rtl/>
        </w:rPr>
      </w:pPr>
      <w:r>
        <w:rPr>
          <w:rtl/>
        </w:rPr>
        <w:br w:type="page"/>
      </w:r>
      <w:r w:rsidRPr="00E0471E">
        <w:rPr>
          <w:rtl/>
        </w:rPr>
        <w:lastRenderedPageBreak/>
        <w:t>من</w:t>
      </w:r>
      <w:r>
        <w:rPr>
          <w:rtl/>
        </w:rPr>
        <w:t xml:space="preserve"> هوام ال</w:t>
      </w:r>
      <w:r w:rsidR="002A4247">
        <w:rPr>
          <w:rFonts w:hint="cs"/>
          <w:rtl/>
        </w:rPr>
        <w:t>أ</w:t>
      </w:r>
      <w:r>
        <w:rPr>
          <w:rtl/>
        </w:rPr>
        <w:t>رض شئ من تحتك، ولا عن يمينك، ولا عن يسارك، إل</w:t>
      </w:r>
      <w:r w:rsidR="002A4247">
        <w:rPr>
          <w:rFonts w:hint="cs"/>
          <w:rtl/>
        </w:rPr>
        <w:t>ّ</w:t>
      </w:r>
      <w:r>
        <w:rPr>
          <w:rtl/>
        </w:rPr>
        <w:t xml:space="preserve">ا وقمعته الصدقة </w:t>
      </w:r>
      <w:r w:rsidR="002A4247">
        <w:rPr>
          <w:rFonts w:hint="cs"/>
          <w:rtl/>
        </w:rPr>
        <w:t>».</w:t>
      </w:r>
      <w:r>
        <w:rPr>
          <w:rtl/>
        </w:rPr>
        <w:t xml:space="preserve"> </w:t>
      </w:r>
    </w:p>
    <w:p w:rsidR="001373A5" w:rsidRDefault="001373A5" w:rsidP="001373A5">
      <w:pPr>
        <w:pStyle w:val="libNormal"/>
        <w:rPr>
          <w:rtl/>
        </w:rPr>
      </w:pPr>
      <w:r>
        <w:rPr>
          <w:rtl/>
        </w:rPr>
        <w:t xml:space="preserve">3996 / 3 - الشيخ الطبرسي في الآداب الدينية، وإذا خرجت من بيتك، فقل عند خروجك: بسم الله، لا حول ولا قوة الا بالله العلي العظيم، توكلت على الله، وأقرأ سورة الحمد، والمعوذتين، وقل هو الله احد، وآية الكرسي، من بين يديك، ومن خلفك، وعن يمينك، وعن شمالك، وفوقك، وتحتك. </w:t>
      </w:r>
    </w:p>
    <w:p w:rsidR="001373A5" w:rsidRDefault="001373A5" w:rsidP="002A4247">
      <w:pPr>
        <w:pStyle w:val="libNormal"/>
        <w:rPr>
          <w:rtl/>
        </w:rPr>
      </w:pPr>
      <w:r>
        <w:rPr>
          <w:rtl/>
        </w:rPr>
        <w:t xml:space="preserve">قال: وإذا اردت الرجوع إلى بيتك، فقل حين تدخل: بسم الله وبالله، أشهد أن لا إله إلا الله وحده لا شريك له، وأشهد أن </w:t>
      </w:r>
      <w:r w:rsidR="00E64BBC">
        <w:rPr>
          <w:rtl/>
        </w:rPr>
        <w:t>محمّد</w:t>
      </w:r>
      <w:r>
        <w:rPr>
          <w:rtl/>
        </w:rPr>
        <w:t>ا</w:t>
      </w:r>
      <w:r w:rsidR="002A4247">
        <w:rPr>
          <w:rFonts w:hint="cs"/>
          <w:rtl/>
        </w:rPr>
        <w:t>ً</w:t>
      </w:r>
      <w:r>
        <w:rPr>
          <w:rtl/>
        </w:rPr>
        <w:t xml:space="preserve"> عبده ورسوله، ثم سل</w:t>
      </w:r>
      <w:r w:rsidR="002A4247">
        <w:rPr>
          <w:rFonts w:hint="cs"/>
          <w:rtl/>
        </w:rPr>
        <w:t>ّ</w:t>
      </w:r>
      <w:r>
        <w:rPr>
          <w:rtl/>
        </w:rPr>
        <w:t>م على أهلك إن كان في البيت أهل، ف</w:t>
      </w:r>
      <w:r w:rsidR="002A4247">
        <w:rPr>
          <w:rFonts w:hint="cs"/>
          <w:rtl/>
        </w:rPr>
        <w:t>إ</w:t>
      </w:r>
      <w:r>
        <w:rPr>
          <w:rtl/>
        </w:rPr>
        <w:t xml:space="preserve">ن لم يكن في البيت أهل، قلت بعد الشهادتين: السلام على </w:t>
      </w:r>
      <w:r w:rsidR="00E64BBC">
        <w:rPr>
          <w:rtl/>
        </w:rPr>
        <w:t>محمّد</w:t>
      </w:r>
      <w:r>
        <w:rPr>
          <w:rtl/>
        </w:rPr>
        <w:t xml:space="preserve"> بن </w:t>
      </w:r>
      <w:r w:rsidR="00B215B3">
        <w:rPr>
          <w:rtl/>
        </w:rPr>
        <w:t>عبدالله</w:t>
      </w:r>
      <w:r>
        <w:rPr>
          <w:rtl/>
        </w:rPr>
        <w:t xml:space="preserve"> خاتم النبيين، السلام على ال</w:t>
      </w:r>
      <w:r w:rsidR="002A4247">
        <w:rPr>
          <w:rFonts w:hint="cs"/>
          <w:rtl/>
        </w:rPr>
        <w:t>أ</w:t>
      </w:r>
      <w:r>
        <w:rPr>
          <w:rtl/>
        </w:rPr>
        <w:t xml:space="preserve">ئمة الهادين المهديين، السلام علينا وعلى عباد الله الصالحين. </w:t>
      </w:r>
    </w:p>
    <w:p w:rsidR="001373A5" w:rsidRDefault="001373A5" w:rsidP="001373A5">
      <w:pPr>
        <w:pStyle w:val="Heading2Center"/>
        <w:rPr>
          <w:rtl/>
        </w:rPr>
      </w:pPr>
      <w:bookmarkStart w:id="325" w:name="_Toc364683826"/>
      <w:r>
        <w:rPr>
          <w:rtl/>
        </w:rPr>
        <w:t xml:space="preserve">14 - </w:t>
      </w:r>
      <w:r w:rsidR="000C71F3" w:rsidRPr="000C71F3">
        <w:rPr>
          <w:rStyle w:val="libAlaemHeading2Char"/>
          <w:rtl/>
        </w:rPr>
        <w:t xml:space="preserve">( </w:t>
      </w:r>
      <w:r>
        <w:rPr>
          <w:rtl/>
        </w:rPr>
        <w:t>باب تأكد كراهة مبيت الانسان وحده إل</w:t>
      </w:r>
      <w:r w:rsidR="002A4247">
        <w:rPr>
          <w:rFonts w:hint="cs"/>
          <w:rtl/>
        </w:rPr>
        <w:t>ّ</w:t>
      </w:r>
      <w:r>
        <w:rPr>
          <w:rtl/>
        </w:rPr>
        <w:t>ا مع الضرورة، وكثرة ذكر الله، وحكم استصحاب القرآن، وكثرة تلاوته، وكراهة سلوكه واديا</w:t>
      </w:r>
      <w:r w:rsidR="002A4247">
        <w:rPr>
          <w:rFonts w:hint="cs"/>
          <w:rtl/>
        </w:rPr>
        <w:t>ً</w:t>
      </w:r>
      <w:r>
        <w:rPr>
          <w:rtl/>
        </w:rPr>
        <w:t xml:space="preserve"> وحده، ومبيته على غمر</w:t>
      </w:r>
      <w:r w:rsidR="000C71F3" w:rsidRPr="000C71F3">
        <w:rPr>
          <w:rStyle w:val="libAlaemHeading2Char"/>
          <w:rtl/>
        </w:rPr>
        <w:t xml:space="preserve"> )</w:t>
      </w:r>
      <w:bookmarkEnd w:id="325"/>
      <w:r>
        <w:rPr>
          <w:rtl/>
        </w:rPr>
        <w:t xml:space="preserve"> </w:t>
      </w:r>
    </w:p>
    <w:p w:rsidR="001373A5" w:rsidRDefault="001373A5" w:rsidP="002A4247">
      <w:pPr>
        <w:pStyle w:val="libNormal"/>
        <w:rPr>
          <w:rtl/>
        </w:rPr>
      </w:pPr>
      <w:r>
        <w:rPr>
          <w:rtl/>
        </w:rPr>
        <w:t xml:space="preserve">3997 / 1 - الجعفريات: أخبرنا </w:t>
      </w:r>
      <w:r w:rsidR="00B215B3">
        <w:rPr>
          <w:rtl/>
        </w:rPr>
        <w:t>عبدالله</w:t>
      </w:r>
      <w:r>
        <w:rPr>
          <w:rtl/>
        </w:rPr>
        <w:t xml:space="preserve">، أخبرنا </w:t>
      </w:r>
      <w:r w:rsidR="00E64BBC">
        <w:rPr>
          <w:rtl/>
        </w:rPr>
        <w:t>محمّد</w:t>
      </w:r>
      <w:r>
        <w:rPr>
          <w:rtl/>
        </w:rPr>
        <w:t xml:space="preserve"> بن ال</w:t>
      </w:r>
      <w:r w:rsidR="002A4247">
        <w:rPr>
          <w:rFonts w:hint="cs"/>
          <w:rtl/>
        </w:rPr>
        <w:t>أ</w:t>
      </w:r>
      <w:r>
        <w:rPr>
          <w:rtl/>
        </w:rPr>
        <w:t xml:space="preserve">شعث، حدثنا </w:t>
      </w:r>
      <w:r w:rsidR="00E64BBC">
        <w:rPr>
          <w:rtl/>
        </w:rPr>
        <w:t>محمّد</w:t>
      </w:r>
      <w:r>
        <w:rPr>
          <w:rtl/>
        </w:rPr>
        <w:t xml:space="preserve"> بن بريد المقري، حدثنا ايوب بن النجار، حدثنا الطيب بن</w:t>
      </w:r>
    </w:p>
    <w:p w:rsidR="001373A5" w:rsidRDefault="00B215B3" w:rsidP="001373A5">
      <w:pPr>
        <w:pStyle w:val="libLine"/>
        <w:rPr>
          <w:rtl/>
        </w:rPr>
      </w:pPr>
      <w:r>
        <w:rPr>
          <w:rtl/>
        </w:rPr>
        <w:t>____________________________</w:t>
      </w:r>
    </w:p>
    <w:p w:rsidR="001373A5" w:rsidRDefault="001373A5" w:rsidP="002A4247">
      <w:pPr>
        <w:pStyle w:val="libFootnote0"/>
        <w:rPr>
          <w:rtl/>
        </w:rPr>
      </w:pPr>
      <w:r>
        <w:rPr>
          <w:rtl/>
        </w:rPr>
        <w:t>3 - الآداب الديني</w:t>
      </w:r>
      <w:r w:rsidR="002A4247">
        <w:rPr>
          <w:rFonts w:hint="cs"/>
          <w:rtl/>
        </w:rPr>
        <w:t>ّ</w:t>
      </w:r>
      <w:r>
        <w:rPr>
          <w:rtl/>
        </w:rPr>
        <w:t>ة: مخطوط، وأخرجه في البحار ج 76 ص 168 ح 8 عن مكارم ال</w:t>
      </w:r>
      <w:r w:rsidR="002A4247">
        <w:rPr>
          <w:rFonts w:hint="cs"/>
          <w:rtl/>
        </w:rPr>
        <w:t>أ</w:t>
      </w:r>
      <w:r>
        <w:rPr>
          <w:rtl/>
        </w:rPr>
        <w:t>خلاق ص 345</w:t>
      </w:r>
      <w:r w:rsidR="002A4247">
        <w:rPr>
          <w:rFonts w:hint="cs"/>
          <w:rtl/>
        </w:rPr>
        <w:t>.</w:t>
      </w:r>
      <w:r>
        <w:rPr>
          <w:rtl/>
        </w:rPr>
        <w:t xml:space="preserve"> </w:t>
      </w:r>
    </w:p>
    <w:p w:rsidR="001373A5" w:rsidRDefault="001373A5" w:rsidP="001373A5">
      <w:pPr>
        <w:pStyle w:val="libFootnoteCenterBold"/>
        <w:rPr>
          <w:rtl/>
        </w:rPr>
      </w:pPr>
      <w:r>
        <w:rPr>
          <w:rtl/>
        </w:rPr>
        <w:t xml:space="preserve">الباب - 14 </w:t>
      </w:r>
    </w:p>
    <w:p w:rsidR="001373A5" w:rsidRDefault="001373A5" w:rsidP="001373A5">
      <w:pPr>
        <w:pStyle w:val="libFootnote0"/>
        <w:rPr>
          <w:rtl/>
        </w:rPr>
      </w:pPr>
      <w:r>
        <w:rPr>
          <w:rtl/>
        </w:rPr>
        <w:t>1 - الجعفريات ص 147، وعلل الشرائع ص 602 ح 63 نحوه</w:t>
      </w:r>
      <w:r w:rsidR="002A4247">
        <w:rPr>
          <w:rFonts w:hint="cs"/>
          <w:rtl/>
        </w:rPr>
        <w:t>.</w:t>
      </w:r>
      <w:r>
        <w:rPr>
          <w:rtl/>
        </w:rPr>
        <w:t xml:space="preserve"> </w:t>
      </w:r>
    </w:p>
    <w:p w:rsidR="001373A5" w:rsidRDefault="001373A5" w:rsidP="001373A5">
      <w:pPr>
        <w:pStyle w:val="libNormal0"/>
        <w:rPr>
          <w:rtl/>
        </w:rPr>
      </w:pPr>
      <w:r>
        <w:rPr>
          <w:rtl/>
        </w:rPr>
        <w:br w:type="page"/>
      </w:r>
      <w:r w:rsidR="00E64BBC">
        <w:rPr>
          <w:rtl/>
        </w:rPr>
        <w:lastRenderedPageBreak/>
        <w:t>محمّد</w:t>
      </w:r>
      <w:r>
        <w:rPr>
          <w:rtl/>
        </w:rPr>
        <w:t xml:space="preserve">، عن عطاء، عن أبي هريرة، قال: لعن رسول الله </w:t>
      </w:r>
      <w:r w:rsidRPr="00C47A50">
        <w:rPr>
          <w:rStyle w:val="libAlaemChar"/>
          <w:rtl/>
        </w:rPr>
        <w:t>صلى‌الله‌عليه‌وآله‌</w:t>
      </w:r>
      <w:r>
        <w:rPr>
          <w:rtl/>
        </w:rPr>
        <w:t xml:space="preserve"> مخنثين الرجال المتشبهين بالنساء، والمترجلات من النساء المتشبهات بالرجال، والمتبتلين من الرجال الذين يقولون: لا نتزو</w:t>
      </w:r>
      <w:r w:rsidR="002A4247">
        <w:rPr>
          <w:rFonts w:hint="cs"/>
          <w:rtl/>
        </w:rPr>
        <w:t>ّ</w:t>
      </w:r>
      <w:r>
        <w:rPr>
          <w:rtl/>
        </w:rPr>
        <w:t xml:space="preserve">ج، والمتبتلات من النساء التي يقلن ذاك، وراكب الفلاة وحده، حتى اشتد ذلك على أصحاب رسول الله </w:t>
      </w:r>
      <w:r w:rsidRPr="00C47A50">
        <w:rPr>
          <w:rStyle w:val="libAlaemChar"/>
          <w:rtl/>
        </w:rPr>
        <w:t>صلى‌الله‌عليه‌وآله‌</w:t>
      </w:r>
      <w:r>
        <w:rPr>
          <w:rtl/>
        </w:rPr>
        <w:t xml:space="preserve">، واستبان ذلك في وجوههم قال: والنائم وحده. </w:t>
      </w:r>
    </w:p>
    <w:p w:rsidR="001373A5" w:rsidRDefault="001373A5" w:rsidP="002A4247">
      <w:pPr>
        <w:pStyle w:val="libNormal"/>
        <w:rPr>
          <w:rtl/>
        </w:rPr>
      </w:pPr>
      <w:r>
        <w:rPr>
          <w:rtl/>
        </w:rPr>
        <w:t xml:space="preserve">3998 / 2 - فقه الرضا </w:t>
      </w:r>
      <w:r w:rsidRPr="00C47A50">
        <w:rPr>
          <w:rStyle w:val="libAlaemChar"/>
          <w:rtl/>
        </w:rPr>
        <w:t>عليه‌السلام</w:t>
      </w:r>
      <w:r>
        <w:rPr>
          <w:rtl/>
        </w:rPr>
        <w:t>:</w:t>
      </w:r>
      <w:r w:rsidR="002A4247">
        <w:rPr>
          <w:rFonts w:hint="cs"/>
          <w:rtl/>
        </w:rPr>
        <w:t xml:space="preserve"> «</w:t>
      </w:r>
      <w:r>
        <w:rPr>
          <w:rtl/>
        </w:rPr>
        <w:t xml:space="preserve"> نروي أن رسول الله </w:t>
      </w:r>
      <w:r w:rsidRPr="00C47A50">
        <w:rPr>
          <w:rStyle w:val="libAlaemChar"/>
          <w:rtl/>
        </w:rPr>
        <w:t>صلى‌الله‌عليه‌وآله‌</w:t>
      </w:r>
      <w:r>
        <w:rPr>
          <w:rtl/>
        </w:rPr>
        <w:t xml:space="preserve"> لعن ثلاثة: آكل زاده وحده، وراكب الفلاة وحده، والنائم في بيت وحده </w:t>
      </w:r>
      <w:r w:rsidR="002A4247">
        <w:rPr>
          <w:rFonts w:hint="cs"/>
          <w:rtl/>
        </w:rPr>
        <w:t>»</w:t>
      </w:r>
      <w:r>
        <w:rPr>
          <w:rtl/>
        </w:rPr>
        <w:t xml:space="preserve">. </w:t>
      </w:r>
    </w:p>
    <w:p w:rsidR="001373A5" w:rsidRDefault="001373A5" w:rsidP="001373A5">
      <w:pPr>
        <w:pStyle w:val="libNormal"/>
        <w:rPr>
          <w:rtl/>
        </w:rPr>
      </w:pPr>
      <w:r>
        <w:rPr>
          <w:rtl/>
        </w:rPr>
        <w:t xml:space="preserve">3999 / 3 - علي بن ابراهيم في تفسيره: عن أبيه، عن القاسم بن </w:t>
      </w:r>
      <w:r w:rsidR="00E64BBC">
        <w:rPr>
          <w:rtl/>
        </w:rPr>
        <w:t>محمّد</w:t>
      </w:r>
      <w:r>
        <w:rPr>
          <w:rtl/>
        </w:rPr>
        <w:t>، عن سليمان بن داود المنقري، عن حفص بن غياث، قال: قال</w:t>
      </w:r>
      <w:r w:rsidR="00E64BBC">
        <w:rPr>
          <w:rtl/>
        </w:rPr>
        <w:t xml:space="preserve"> أبو</w:t>
      </w:r>
      <w:r w:rsidR="00B215B3">
        <w:rPr>
          <w:rtl/>
        </w:rPr>
        <w:t>عبدالله</w:t>
      </w:r>
      <w:r>
        <w:rPr>
          <w:rtl/>
        </w:rPr>
        <w:t xml:space="preserve"> </w:t>
      </w:r>
      <w:r w:rsidRPr="00C47A50">
        <w:rPr>
          <w:rStyle w:val="libAlaemChar"/>
          <w:rtl/>
        </w:rPr>
        <w:t>عليه‌السلام</w:t>
      </w:r>
      <w:r>
        <w:rPr>
          <w:rtl/>
        </w:rPr>
        <w:t xml:space="preserve"> في حديث: « اتق الله حيث كنت، فإنك لا تستوحش ». </w:t>
      </w:r>
    </w:p>
    <w:p w:rsidR="001373A5" w:rsidRDefault="001373A5" w:rsidP="001373A5">
      <w:pPr>
        <w:pStyle w:val="libNormal"/>
        <w:rPr>
          <w:rtl/>
        </w:rPr>
      </w:pPr>
      <w:r>
        <w:rPr>
          <w:rtl/>
        </w:rPr>
        <w:t xml:space="preserve">4000 / 4 - الحسن بن علي بن شعبة في تحف العقول: عن موسى بن جعفر </w:t>
      </w:r>
      <w:r w:rsidRPr="00C47A50">
        <w:rPr>
          <w:rStyle w:val="libAlaemChar"/>
          <w:rtl/>
        </w:rPr>
        <w:t>عليهما‌السلام</w:t>
      </w:r>
      <w:r>
        <w:rPr>
          <w:rtl/>
        </w:rPr>
        <w:t xml:space="preserve">، انه قال لهشام: « يا هشام الصبر على الوحدة علامة قوة العقل، فمن عقل عن </w:t>
      </w:r>
      <w:r w:rsidRPr="008711E3">
        <w:rPr>
          <w:rStyle w:val="libFootnotenumChar"/>
          <w:rtl/>
        </w:rPr>
        <w:t>(1)</w:t>
      </w:r>
      <w:r>
        <w:rPr>
          <w:rtl/>
        </w:rPr>
        <w:t xml:space="preserve"> الله تبارك وتعالى اعتزل اهل الدنيا والراغبين فيها، ورغب فيما عند رب</w:t>
      </w:r>
      <w:r w:rsidR="002A4247">
        <w:rPr>
          <w:rFonts w:hint="cs"/>
          <w:rtl/>
        </w:rPr>
        <w:t>ّ</w:t>
      </w:r>
      <w:r>
        <w:rPr>
          <w:rtl/>
        </w:rPr>
        <w:t xml:space="preserve">ه، وكان </w:t>
      </w:r>
      <w:r w:rsidRPr="008711E3">
        <w:rPr>
          <w:rStyle w:val="libFootnotenumChar"/>
          <w:rtl/>
        </w:rPr>
        <w:t>(2)</w:t>
      </w:r>
      <w:r>
        <w:rPr>
          <w:rtl/>
        </w:rPr>
        <w:t xml:space="preserve"> انسه في </w:t>
      </w:r>
      <w:r w:rsidRPr="008711E3">
        <w:rPr>
          <w:rStyle w:val="libFootnotenumChar"/>
          <w:rtl/>
        </w:rPr>
        <w:t>(3)</w:t>
      </w:r>
      <w:r>
        <w:rPr>
          <w:rtl/>
        </w:rPr>
        <w:t xml:space="preserve"> الوحشة، وصاحبه في الوحدة، وغناه في العلية، ومعز</w:t>
      </w:r>
      <w:r w:rsidR="002A4247">
        <w:rPr>
          <w:rFonts w:hint="cs"/>
          <w:rtl/>
        </w:rPr>
        <w:t>ّ</w:t>
      </w:r>
      <w:r>
        <w:rPr>
          <w:rtl/>
        </w:rPr>
        <w:t>ه في غير عشيرة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2 - فقه الرضا </w:t>
      </w:r>
      <w:r w:rsidR="007413D1" w:rsidRPr="007413D1">
        <w:rPr>
          <w:rStyle w:val="libFootnoteAlaemChar"/>
          <w:rtl/>
        </w:rPr>
        <w:t>عليه‌السلام</w:t>
      </w:r>
      <w:r>
        <w:rPr>
          <w:rtl/>
        </w:rPr>
        <w:t xml:space="preserve"> ص 48</w:t>
      </w:r>
      <w:r w:rsidR="002A4247">
        <w:rPr>
          <w:rFonts w:hint="cs"/>
          <w:rtl/>
        </w:rPr>
        <w:t>.</w:t>
      </w:r>
      <w:r>
        <w:rPr>
          <w:rtl/>
        </w:rPr>
        <w:t xml:space="preserve"> </w:t>
      </w:r>
    </w:p>
    <w:p w:rsidR="001373A5" w:rsidRDefault="001373A5" w:rsidP="001373A5">
      <w:pPr>
        <w:pStyle w:val="libFootnote0"/>
        <w:rPr>
          <w:rtl/>
        </w:rPr>
      </w:pPr>
      <w:r>
        <w:rPr>
          <w:rtl/>
        </w:rPr>
        <w:t>3 - تفسير علي بن ابراهيم ج 2 ص 147</w:t>
      </w:r>
      <w:r w:rsidR="002A4247">
        <w:rPr>
          <w:rFonts w:hint="cs"/>
          <w:rtl/>
        </w:rPr>
        <w:t>.</w:t>
      </w:r>
      <w:r>
        <w:rPr>
          <w:rtl/>
        </w:rPr>
        <w:t xml:space="preserve"> </w:t>
      </w:r>
    </w:p>
    <w:p w:rsidR="001373A5" w:rsidRDefault="001373A5" w:rsidP="001373A5">
      <w:pPr>
        <w:pStyle w:val="libFootnote0"/>
        <w:rPr>
          <w:rtl/>
        </w:rPr>
      </w:pPr>
      <w:r>
        <w:rPr>
          <w:rtl/>
        </w:rPr>
        <w:t xml:space="preserve">4 - تحف العقول ص 288. </w:t>
      </w:r>
    </w:p>
    <w:p w:rsidR="001373A5" w:rsidRDefault="001373A5" w:rsidP="001373A5">
      <w:pPr>
        <w:pStyle w:val="libFootnote"/>
        <w:rPr>
          <w:rtl/>
        </w:rPr>
      </w:pPr>
      <w:r>
        <w:rPr>
          <w:rtl/>
        </w:rPr>
        <w:t>(1) في الصمدر: عند</w:t>
      </w:r>
      <w:r w:rsidR="002A4247">
        <w:rPr>
          <w:rFonts w:hint="cs"/>
          <w:rtl/>
        </w:rPr>
        <w:t>.</w:t>
      </w:r>
      <w:r>
        <w:rPr>
          <w:rtl/>
        </w:rPr>
        <w:t xml:space="preserve"> </w:t>
      </w:r>
    </w:p>
    <w:p w:rsidR="001373A5" w:rsidRDefault="001373A5" w:rsidP="002A4247">
      <w:pPr>
        <w:pStyle w:val="libFootnote"/>
        <w:rPr>
          <w:rtl/>
        </w:rPr>
      </w:pPr>
      <w:r>
        <w:rPr>
          <w:rtl/>
        </w:rPr>
        <w:t>(2) وكان: ليس في المصدر</w:t>
      </w:r>
      <w:r w:rsidR="002A4247">
        <w:rPr>
          <w:rFonts w:hint="cs"/>
          <w:rtl/>
        </w:rPr>
        <w:t>.</w:t>
      </w:r>
      <w:r>
        <w:rPr>
          <w:rtl/>
        </w:rPr>
        <w:t xml:space="preserve"> </w:t>
      </w:r>
    </w:p>
    <w:p w:rsidR="001373A5" w:rsidRDefault="001373A5" w:rsidP="001373A5">
      <w:pPr>
        <w:pStyle w:val="libFootnote"/>
        <w:rPr>
          <w:rtl/>
        </w:rPr>
      </w:pPr>
      <w:r>
        <w:rPr>
          <w:rtl/>
        </w:rPr>
        <w:t>(3) في: ليس في الماء</w:t>
      </w:r>
      <w:r w:rsidR="002A4247">
        <w:rPr>
          <w:rFonts w:hint="cs"/>
          <w:rtl/>
        </w:rPr>
        <w:t>.</w:t>
      </w:r>
      <w:r>
        <w:rPr>
          <w:rtl/>
        </w:rPr>
        <w:t xml:space="preserve"> </w:t>
      </w:r>
    </w:p>
    <w:p w:rsidR="001373A5" w:rsidRPr="00D574EF" w:rsidRDefault="001373A5" w:rsidP="00D574EF">
      <w:pPr>
        <w:pStyle w:val="libNormal"/>
        <w:rPr>
          <w:rtl/>
        </w:rPr>
      </w:pPr>
      <w:r w:rsidRPr="00D574EF">
        <w:rPr>
          <w:rtl/>
        </w:rPr>
        <w:br w:type="page"/>
      </w:r>
      <w:r w:rsidRPr="00D574EF">
        <w:rPr>
          <w:rtl/>
        </w:rPr>
        <w:lastRenderedPageBreak/>
        <w:t xml:space="preserve">4001 / 5 - أحمد بن </w:t>
      </w:r>
      <w:r w:rsidR="00E64BBC" w:rsidRPr="00D574EF">
        <w:rPr>
          <w:rtl/>
        </w:rPr>
        <w:t>محمّد</w:t>
      </w:r>
      <w:r w:rsidRPr="00D574EF">
        <w:rPr>
          <w:rtl/>
        </w:rPr>
        <w:t xml:space="preserve"> بن فهد الحلي في عد</w:t>
      </w:r>
      <w:r w:rsidR="002A4247" w:rsidRPr="00D574EF">
        <w:rPr>
          <w:rFonts w:hint="cs"/>
          <w:rtl/>
        </w:rPr>
        <w:t>ّ</w:t>
      </w:r>
      <w:r w:rsidRPr="00D574EF">
        <w:rPr>
          <w:rtl/>
        </w:rPr>
        <w:t>ة الداعي: عن كعب ال</w:t>
      </w:r>
      <w:r w:rsidR="002A4247" w:rsidRPr="00D574EF">
        <w:rPr>
          <w:rFonts w:hint="cs"/>
          <w:rtl/>
        </w:rPr>
        <w:t>أ</w:t>
      </w:r>
      <w:r w:rsidRPr="00D574EF">
        <w:rPr>
          <w:rtl/>
        </w:rPr>
        <w:t>حبار، قال: أوحى الله تعالى إلى بعض ال</w:t>
      </w:r>
      <w:r w:rsidR="002A4247" w:rsidRPr="00D574EF">
        <w:rPr>
          <w:rFonts w:hint="cs"/>
          <w:rtl/>
        </w:rPr>
        <w:t>أ</w:t>
      </w:r>
      <w:r w:rsidRPr="00D574EF">
        <w:rPr>
          <w:rtl/>
        </w:rPr>
        <w:t xml:space="preserve">نبياء: ان اردت لقائي غدا في حظيرة القدس، فكن في الدنيا غريبا </w:t>
      </w:r>
      <w:r w:rsidRPr="00D574EF">
        <w:rPr>
          <w:rStyle w:val="libFootnotenumChar"/>
          <w:rtl/>
        </w:rPr>
        <w:t>(1)</w:t>
      </w:r>
      <w:r w:rsidRPr="00D574EF">
        <w:rPr>
          <w:rtl/>
        </w:rPr>
        <w:t xml:space="preserve"> وحيدا، محزونا مستوحشا، كالطير الوحداني، الذي يطير في ال</w:t>
      </w:r>
      <w:r w:rsidR="002A4247" w:rsidRPr="00D574EF">
        <w:rPr>
          <w:rFonts w:hint="cs"/>
          <w:rtl/>
        </w:rPr>
        <w:t>أ</w:t>
      </w:r>
      <w:r w:rsidRPr="00D574EF">
        <w:rPr>
          <w:rtl/>
        </w:rPr>
        <w:t>رض القفرة، وي</w:t>
      </w:r>
      <w:r w:rsidR="002A4247" w:rsidRPr="00D574EF">
        <w:rPr>
          <w:rFonts w:hint="cs"/>
          <w:rtl/>
        </w:rPr>
        <w:t>أ</w:t>
      </w:r>
      <w:r w:rsidRPr="00D574EF">
        <w:rPr>
          <w:rtl/>
        </w:rPr>
        <w:t>كل من رؤوس ال</w:t>
      </w:r>
      <w:r w:rsidR="002A4247" w:rsidRPr="00D574EF">
        <w:rPr>
          <w:rFonts w:hint="cs"/>
          <w:rtl/>
        </w:rPr>
        <w:t>أ</w:t>
      </w:r>
      <w:r w:rsidRPr="00D574EF">
        <w:rPr>
          <w:rtl/>
        </w:rPr>
        <w:t xml:space="preserve">شجار المثمرة، فإذا كان الليل آوى إلى وكره، ولم يكن مع الطير، استيناسا </w:t>
      </w:r>
      <w:r w:rsidRPr="00D574EF">
        <w:rPr>
          <w:rStyle w:val="libFootnotenumChar"/>
          <w:rtl/>
        </w:rPr>
        <w:t>(2)</w:t>
      </w:r>
      <w:r w:rsidRPr="00D574EF">
        <w:rPr>
          <w:rtl/>
        </w:rPr>
        <w:t xml:space="preserve"> بي، واستيحاشا</w:t>
      </w:r>
      <w:r w:rsidR="002A4247" w:rsidRPr="00D574EF">
        <w:rPr>
          <w:rFonts w:hint="cs"/>
          <w:rtl/>
        </w:rPr>
        <w:t>ً</w:t>
      </w:r>
      <w:r w:rsidRPr="00D574EF">
        <w:rPr>
          <w:rtl/>
        </w:rPr>
        <w:t xml:space="preserve"> من الناس. </w:t>
      </w:r>
    </w:p>
    <w:p w:rsidR="001373A5" w:rsidRDefault="001373A5" w:rsidP="001373A5">
      <w:pPr>
        <w:pStyle w:val="libNormal"/>
        <w:rPr>
          <w:rtl/>
        </w:rPr>
      </w:pPr>
      <w:r>
        <w:rPr>
          <w:rtl/>
        </w:rPr>
        <w:t xml:space="preserve">4002 / 6 - العياشي في تفسيره: عن الزهري قال: قال علي بن الحسين </w:t>
      </w:r>
      <w:r w:rsidRPr="00C47A50">
        <w:rPr>
          <w:rStyle w:val="libAlaemChar"/>
          <w:rtl/>
        </w:rPr>
        <w:t>عليهما‌السلام</w:t>
      </w:r>
      <w:r>
        <w:rPr>
          <w:rtl/>
        </w:rPr>
        <w:t xml:space="preserve">: « لو مات ما بين المشرق والمغرب، لما استوحشت، بعد أن يكون القرآن معي ». </w:t>
      </w:r>
    </w:p>
    <w:p w:rsidR="001373A5" w:rsidRDefault="001373A5" w:rsidP="006843F5">
      <w:pPr>
        <w:pStyle w:val="libNormal"/>
        <w:rPr>
          <w:rtl/>
        </w:rPr>
      </w:pPr>
      <w:r>
        <w:rPr>
          <w:rtl/>
        </w:rPr>
        <w:t>4003 / 7 - سبط الشيخ الطبرسي في مشكاة ال</w:t>
      </w:r>
      <w:r w:rsidR="006843F5">
        <w:rPr>
          <w:rFonts w:hint="cs"/>
          <w:rtl/>
        </w:rPr>
        <w:t>أ</w:t>
      </w:r>
      <w:r>
        <w:rPr>
          <w:rtl/>
        </w:rPr>
        <w:t xml:space="preserve">نوار: عن الباقر </w:t>
      </w:r>
      <w:r w:rsidRPr="00C47A50">
        <w:rPr>
          <w:rStyle w:val="libAlaemChar"/>
          <w:rtl/>
        </w:rPr>
        <w:t>عليه‌السلام</w:t>
      </w:r>
      <w:r>
        <w:rPr>
          <w:rtl/>
        </w:rPr>
        <w:t>، قال: « من تخل</w:t>
      </w:r>
      <w:r w:rsidR="006843F5">
        <w:rPr>
          <w:rFonts w:hint="cs"/>
          <w:rtl/>
        </w:rPr>
        <w:t>ّ</w:t>
      </w:r>
      <w:r>
        <w:rPr>
          <w:rtl/>
        </w:rPr>
        <w:t>ى على قبر، أو بال قائما أو خلا في بيت وحده، أو بات على غمر، فأصابه شئ من الشيطان، لم يدعه إل</w:t>
      </w:r>
      <w:r w:rsidR="006843F5">
        <w:rPr>
          <w:rFonts w:hint="cs"/>
          <w:rtl/>
        </w:rPr>
        <w:t>ّ</w:t>
      </w:r>
      <w:r>
        <w:rPr>
          <w:rtl/>
        </w:rPr>
        <w:t>ا أن يشاء الله، وأسرع ما يكون الشيطان إلى ال</w:t>
      </w:r>
      <w:r w:rsidR="006843F5">
        <w:rPr>
          <w:rFonts w:hint="cs"/>
          <w:rtl/>
        </w:rPr>
        <w:t>إ</w:t>
      </w:r>
      <w:r>
        <w:rPr>
          <w:rtl/>
        </w:rPr>
        <w:t>نسان، وهو على بعض هذه الحالات، ف</w:t>
      </w:r>
      <w:r w:rsidR="006843F5">
        <w:rPr>
          <w:rFonts w:hint="cs"/>
          <w:rtl/>
        </w:rPr>
        <w:t>إ</w:t>
      </w:r>
      <w:r>
        <w:rPr>
          <w:rtl/>
        </w:rPr>
        <w:t>ن</w:t>
      </w:r>
      <w:r w:rsidR="006843F5">
        <w:rPr>
          <w:rFonts w:hint="cs"/>
          <w:rtl/>
        </w:rPr>
        <w:t>ّ</w:t>
      </w:r>
      <w:r>
        <w:rPr>
          <w:rtl/>
        </w:rPr>
        <w:t xml:space="preserve"> رسول الله </w:t>
      </w:r>
      <w:r w:rsidRPr="00C47A50">
        <w:rPr>
          <w:rStyle w:val="libAlaemChar"/>
          <w:rtl/>
        </w:rPr>
        <w:t>صلى‌الله‌عليه‌وآله‌</w:t>
      </w:r>
      <w:r>
        <w:rPr>
          <w:rtl/>
        </w:rPr>
        <w:t xml:space="preserve"> خرج من سربه فأتى وادي مجنة، فنادى اصحابه: ألا فليأخذ</w:t>
      </w:r>
      <w:r w:rsidR="00D85936">
        <w:rPr>
          <w:rtl/>
        </w:rPr>
        <w:t xml:space="preserve"> كلّ </w:t>
      </w:r>
      <w:r>
        <w:rPr>
          <w:rtl/>
        </w:rPr>
        <w:t xml:space="preserve">رجل منكم بيد صاحبه، ولا يدخلن رجل وحده، أو لا يمضي رجل وحده، قال: فتقدم رجل وحده، فانتهى إليه وقد صرع، واخبر رسول الله </w:t>
      </w:r>
      <w:r w:rsidRPr="00C47A50">
        <w:rPr>
          <w:rStyle w:val="libAlaemChar"/>
          <w:rtl/>
        </w:rPr>
        <w:t>صلى‌الله‌عليه‌وآله‌</w:t>
      </w:r>
      <w:r>
        <w:rPr>
          <w:rtl/>
        </w:rPr>
        <w:t xml:space="preserve"> بذلك، قال فأخذ بابهامه فغمزها، ثم قال: أخرج أجب، أنا رسول الله، قال: فقام ».</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5 - عدة الداعي ص 218</w:t>
      </w:r>
      <w:r w:rsidR="006843F5">
        <w:rPr>
          <w:rFonts w:hint="cs"/>
          <w:rtl/>
        </w:rPr>
        <w:t>.</w:t>
      </w:r>
      <w:r>
        <w:rPr>
          <w:rtl/>
        </w:rPr>
        <w:t xml:space="preserve"> </w:t>
      </w:r>
    </w:p>
    <w:p w:rsidR="001373A5" w:rsidRDefault="001373A5" w:rsidP="001373A5">
      <w:pPr>
        <w:pStyle w:val="libFootnote"/>
        <w:rPr>
          <w:rtl/>
        </w:rPr>
      </w:pPr>
      <w:r>
        <w:rPr>
          <w:rtl/>
        </w:rPr>
        <w:t>(1) في المصدر زيادة: فريدا</w:t>
      </w:r>
      <w:r w:rsidR="006843F5">
        <w:rPr>
          <w:rFonts w:hint="cs"/>
          <w:rtl/>
        </w:rPr>
        <w:t>ً.</w:t>
      </w:r>
      <w:r>
        <w:rPr>
          <w:rtl/>
        </w:rPr>
        <w:t xml:space="preserve"> </w:t>
      </w:r>
    </w:p>
    <w:p w:rsidR="001373A5" w:rsidRDefault="001373A5" w:rsidP="001373A5">
      <w:pPr>
        <w:pStyle w:val="libFootnote"/>
        <w:rPr>
          <w:rtl/>
        </w:rPr>
      </w:pPr>
      <w:r>
        <w:rPr>
          <w:rtl/>
        </w:rPr>
        <w:t>(2) وفيه: إل</w:t>
      </w:r>
      <w:r w:rsidR="006843F5">
        <w:rPr>
          <w:rFonts w:hint="cs"/>
          <w:rtl/>
        </w:rPr>
        <w:t>ّ</w:t>
      </w:r>
      <w:r>
        <w:rPr>
          <w:rtl/>
        </w:rPr>
        <w:t>ا استيناسا</w:t>
      </w:r>
      <w:r w:rsidR="006843F5">
        <w:rPr>
          <w:rFonts w:hint="cs"/>
          <w:rtl/>
        </w:rPr>
        <w:t>ً.</w:t>
      </w:r>
      <w:r>
        <w:rPr>
          <w:rtl/>
        </w:rPr>
        <w:t xml:space="preserve"> </w:t>
      </w:r>
    </w:p>
    <w:p w:rsidR="001373A5" w:rsidRDefault="001373A5" w:rsidP="001373A5">
      <w:pPr>
        <w:pStyle w:val="libFootnote0"/>
        <w:rPr>
          <w:rtl/>
        </w:rPr>
      </w:pPr>
      <w:r>
        <w:rPr>
          <w:rtl/>
        </w:rPr>
        <w:t>6 - تفسير العياشي ج 1 ص 23 ح 23</w:t>
      </w:r>
      <w:r w:rsidR="006843F5">
        <w:rPr>
          <w:rFonts w:hint="cs"/>
          <w:rtl/>
        </w:rPr>
        <w:t>.</w:t>
      </w:r>
      <w:r>
        <w:rPr>
          <w:rtl/>
        </w:rPr>
        <w:t xml:space="preserve"> </w:t>
      </w:r>
    </w:p>
    <w:p w:rsidR="001373A5" w:rsidRDefault="001373A5" w:rsidP="006843F5">
      <w:pPr>
        <w:pStyle w:val="libFootnote0"/>
        <w:rPr>
          <w:rtl/>
        </w:rPr>
      </w:pPr>
      <w:r>
        <w:rPr>
          <w:rtl/>
        </w:rPr>
        <w:t>7 - مشكاة ال</w:t>
      </w:r>
      <w:r w:rsidR="006843F5">
        <w:rPr>
          <w:rFonts w:hint="cs"/>
          <w:rtl/>
        </w:rPr>
        <w:t>أ</w:t>
      </w:r>
      <w:r>
        <w:rPr>
          <w:rtl/>
        </w:rPr>
        <w:t>نوار ص 318 باختلاف يسير</w:t>
      </w:r>
      <w:r w:rsidR="006843F5">
        <w:rPr>
          <w:rFonts w:hint="cs"/>
          <w:rtl/>
        </w:rPr>
        <w:t>.</w:t>
      </w:r>
      <w:r>
        <w:rPr>
          <w:rtl/>
        </w:rPr>
        <w:t xml:space="preserve"> </w:t>
      </w:r>
    </w:p>
    <w:p w:rsidR="001373A5" w:rsidRDefault="001373A5" w:rsidP="006843F5">
      <w:pPr>
        <w:pStyle w:val="libNormal"/>
        <w:rPr>
          <w:rtl/>
        </w:rPr>
      </w:pPr>
      <w:r>
        <w:rPr>
          <w:rtl/>
        </w:rPr>
        <w:br w:type="page"/>
      </w:r>
      <w:r>
        <w:rPr>
          <w:rtl/>
        </w:rPr>
        <w:lastRenderedPageBreak/>
        <w:t>وفي رواية: ان الشيطان اسرع ما يكون إلى العبد على بعض هذه ال</w:t>
      </w:r>
      <w:r w:rsidR="006843F5">
        <w:rPr>
          <w:rFonts w:hint="cs"/>
          <w:rtl/>
        </w:rPr>
        <w:t>أ</w:t>
      </w:r>
      <w:r>
        <w:rPr>
          <w:rtl/>
        </w:rPr>
        <w:t>حوال. وقال: ما أصاب أحد شيئا</w:t>
      </w:r>
      <w:r w:rsidR="006843F5">
        <w:rPr>
          <w:rFonts w:hint="cs"/>
          <w:rtl/>
        </w:rPr>
        <w:t>ً</w:t>
      </w:r>
      <w:r>
        <w:rPr>
          <w:rtl/>
        </w:rPr>
        <w:t xml:space="preserve"> في هذه الحال، فكاد أن يفارقه، إل</w:t>
      </w:r>
      <w:r w:rsidR="006843F5">
        <w:rPr>
          <w:rFonts w:hint="cs"/>
          <w:rtl/>
        </w:rPr>
        <w:t>ّ</w:t>
      </w:r>
      <w:r>
        <w:rPr>
          <w:rtl/>
        </w:rPr>
        <w:t xml:space="preserve">ا أن يشاء الله. </w:t>
      </w:r>
    </w:p>
    <w:p w:rsidR="001373A5" w:rsidRDefault="001373A5" w:rsidP="006843F5">
      <w:pPr>
        <w:pStyle w:val="libNormal"/>
        <w:rPr>
          <w:rtl/>
        </w:rPr>
      </w:pPr>
      <w:r>
        <w:rPr>
          <w:rtl/>
        </w:rPr>
        <w:t xml:space="preserve">4004 / 8 - وعن الكاظم </w:t>
      </w:r>
      <w:r w:rsidRPr="00C47A50">
        <w:rPr>
          <w:rStyle w:val="libAlaemChar"/>
          <w:rtl/>
        </w:rPr>
        <w:t>عليه‌السلام</w:t>
      </w:r>
      <w:r>
        <w:rPr>
          <w:rtl/>
        </w:rPr>
        <w:t xml:space="preserve"> قال: </w:t>
      </w:r>
      <w:r w:rsidR="006843F5">
        <w:rPr>
          <w:rFonts w:hint="cs"/>
          <w:rtl/>
        </w:rPr>
        <w:t xml:space="preserve">« </w:t>
      </w:r>
      <w:r>
        <w:rPr>
          <w:rtl/>
        </w:rPr>
        <w:t>ثلاثة يتخوف منهن الجنون، التغوط بين القبور، والمشي في خف</w:t>
      </w:r>
      <w:r w:rsidR="006843F5">
        <w:rPr>
          <w:rFonts w:hint="cs"/>
          <w:rtl/>
        </w:rPr>
        <w:t>ّ</w:t>
      </w:r>
      <w:r>
        <w:rPr>
          <w:rtl/>
        </w:rPr>
        <w:t xml:space="preserve"> واحد، والرجل ينام وحده </w:t>
      </w:r>
      <w:r w:rsidR="006843F5">
        <w:rPr>
          <w:rFonts w:hint="cs"/>
          <w:rtl/>
        </w:rPr>
        <w:t>»</w:t>
      </w:r>
      <w:r>
        <w:rPr>
          <w:rtl/>
        </w:rPr>
        <w:t xml:space="preserve">. </w:t>
      </w:r>
    </w:p>
    <w:p w:rsidR="001373A5" w:rsidRDefault="001373A5" w:rsidP="001373A5">
      <w:pPr>
        <w:pStyle w:val="Heading2Center"/>
        <w:rPr>
          <w:rtl/>
        </w:rPr>
      </w:pPr>
      <w:bookmarkStart w:id="326" w:name="_Toc364683827"/>
      <w:r>
        <w:rPr>
          <w:rtl/>
        </w:rPr>
        <w:t xml:space="preserve">15 - </w:t>
      </w:r>
      <w:r w:rsidR="000C71F3" w:rsidRPr="000C71F3">
        <w:rPr>
          <w:rStyle w:val="libAlaemHeading2Char"/>
          <w:rtl/>
        </w:rPr>
        <w:t xml:space="preserve">( </w:t>
      </w:r>
      <w:r>
        <w:rPr>
          <w:rtl/>
        </w:rPr>
        <w:t>باب كراهة خلوة الانسان في بيت وحده</w:t>
      </w:r>
      <w:r w:rsidR="000C71F3" w:rsidRPr="000C71F3">
        <w:rPr>
          <w:rStyle w:val="libAlaemHeading2Char"/>
          <w:rtl/>
        </w:rPr>
        <w:t xml:space="preserve"> )</w:t>
      </w:r>
      <w:bookmarkEnd w:id="326"/>
      <w:r>
        <w:rPr>
          <w:rtl/>
        </w:rPr>
        <w:t xml:space="preserve"> </w:t>
      </w:r>
    </w:p>
    <w:p w:rsidR="001373A5" w:rsidRDefault="001373A5" w:rsidP="006843F5">
      <w:pPr>
        <w:pStyle w:val="libNormal"/>
        <w:rPr>
          <w:rtl/>
        </w:rPr>
      </w:pPr>
      <w:r>
        <w:rPr>
          <w:rtl/>
        </w:rPr>
        <w:t>4005 / 1 - سبط الشيخ الطبرسي في مشكاة ال</w:t>
      </w:r>
      <w:r w:rsidR="006843F5">
        <w:rPr>
          <w:rFonts w:hint="cs"/>
          <w:rtl/>
        </w:rPr>
        <w:t>أ</w:t>
      </w:r>
      <w:r>
        <w:rPr>
          <w:rtl/>
        </w:rPr>
        <w:t xml:space="preserve">نوار: عن الباقر </w:t>
      </w:r>
      <w:r w:rsidRPr="00C47A50">
        <w:rPr>
          <w:rStyle w:val="libAlaemChar"/>
          <w:rtl/>
        </w:rPr>
        <w:t>عليه‌السلام</w:t>
      </w:r>
      <w:r>
        <w:rPr>
          <w:rtl/>
        </w:rPr>
        <w:t xml:space="preserve">، قال: « ان الشيطان اشد ما يهم بالانسان، حين يكون وحده خاليا، لا يرى </w:t>
      </w:r>
      <w:r w:rsidRPr="008711E3">
        <w:rPr>
          <w:rStyle w:val="libFootnotenumChar"/>
          <w:rtl/>
        </w:rPr>
        <w:t>(1)</w:t>
      </w:r>
      <w:r>
        <w:rPr>
          <w:rtl/>
        </w:rPr>
        <w:t xml:space="preserve"> ان يرقد وحده ». </w:t>
      </w:r>
    </w:p>
    <w:p w:rsidR="001373A5" w:rsidRDefault="001373A5" w:rsidP="001373A5">
      <w:pPr>
        <w:pStyle w:val="Heading2Center"/>
        <w:rPr>
          <w:rtl/>
        </w:rPr>
      </w:pPr>
      <w:bookmarkStart w:id="327" w:name="_Toc364683828"/>
      <w:r>
        <w:rPr>
          <w:rtl/>
        </w:rPr>
        <w:t xml:space="preserve">16 - </w:t>
      </w:r>
      <w:r w:rsidR="000C71F3" w:rsidRPr="000C71F3">
        <w:rPr>
          <w:rStyle w:val="libAlaemHeading2Char"/>
          <w:rtl/>
        </w:rPr>
        <w:t xml:space="preserve">( </w:t>
      </w:r>
      <w:r>
        <w:rPr>
          <w:rtl/>
        </w:rPr>
        <w:t>باب عدم جواز التطلع في الدور</w:t>
      </w:r>
      <w:r w:rsidR="000C71F3" w:rsidRPr="000C71F3">
        <w:rPr>
          <w:rStyle w:val="libAlaemHeading2Char"/>
          <w:rtl/>
        </w:rPr>
        <w:t xml:space="preserve"> )</w:t>
      </w:r>
      <w:bookmarkEnd w:id="327"/>
      <w:r>
        <w:rPr>
          <w:rtl/>
        </w:rPr>
        <w:t xml:space="preserve"> </w:t>
      </w:r>
    </w:p>
    <w:p w:rsidR="001373A5" w:rsidRDefault="001373A5" w:rsidP="001373A5">
      <w:pPr>
        <w:pStyle w:val="libNormal"/>
        <w:rPr>
          <w:rtl/>
        </w:rPr>
      </w:pPr>
      <w:r>
        <w:rPr>
          <w:rtl/>
        </w:rPr>
        <w:t xml:space="preserve">4006 / 1 - الجعفريات: أخبرنا </w:t>
      </w:r>
      <w:r w:rsidR="00E64BBC">
        <w:rPr>
          <w:rtl/>
        </w:rPr>
        <w:t>محمّد</w:t>
      </w:r>
      <w:r>
        <w:rPr>
          <w:rtl/>
        </w:rPr>
        <w:t xml:space="preserve">، حدثني موسى، قال: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إن الله </w:t>
      </w:r>
      <w:r w:rsidR="00374BFD">
        <w:rPr>
          <w:rtl/>
        </w:rPr>
        <w:t>عزّوجلّ</w:t>
      </w:r>
      <w:r w:rsidR="006843F5">
        <w:rPr>
          <w:rtl/>
        </w:rPr>
        <w:t xml:space="preserve"> كره لكم اشياء</w:t>
      </w:r>
    </w:p>
    <w:p w:rsidR="001373A5" w:rsidRDefault="00B215B3" w:rsidP="001373A5">
      <w:pPr>
        <w:pStyle w:val="libLine"/>
        <w:rPr>
          <w:rtl/>
        </w:rPr>
      </w:pPr>
      <w:r>
        <w:rPr>
          <w:rtl/>
        </w:rPr>
        <w:t>____________________________</w:t>
      </w:r>
    </w:p>
    <w:p w:rsidR="001373A5" w:rsidRDefault="001373A5" w:rsidP="006843F5">
      <w:pPr>
        <w:pStyle w:val="libFootnote0"/>
        <w:rPr>
          <w:rtl/>
        </w:rPr>
      </w:pPr>
      <w:r>
        <w:rPr>
          <w:rtl/>
        </w:rPr>
        <w:t>8 - مشكاة ال</w:t>
      </w:r>
      <w:r w:rsidR="006843F5">
        <w:rPr>
          <w:rFonts w:hint="cs"/>
          <w:rtl/>
        </w:rPr>
        <w:t>أ</w:t>
      </w:r>
      <w:r>
        <w:rPr>
          <w:rtl/>
        </w:rPr>
        <w:t>نوار ص 319</w:t>
      </w:r>
      <w:r w:rsidR="006843F5">
        <w:rPr>
          <w:rFonts w:hint="cs"/>
          <w:rtl/>
        </w:rPr>
        <w:t>.</w:t>
      </w:r>
      <w:r>
        <w:rPr>
          <w:rtl/>
        </w:rPr>
        <w:t xml:space="preserve"> </w:t>
      </w:r>
    </w:p>
    <w:p w:rsidR="001373A5" w:rsidRDefault="001373A5" w:rsidP="001373A5">
      <w:pPr>
        <w:pStyle w:val="libFootnoteCenterBold"/>
        <w:rPr>
          <w:rtl/>
        </w:rPr>
      </w:pPr>
      <w:r>
        <w:rPr>
          <w:rtl/>
        </w:rPr>
        <w:t xml:space="preserve">الباب - 15 </w:t>
      </w:r>
    </w:p>
    <w:p w:rsidR="001373A5" w:rsidRDefault="001373A5" w:rsidP="006843F5">
      <w:pPr>
        <w:pStyle w:val="libFootnote0"/>
        <w:rPr>
          <w:rtl/>
        </w:rPr>
      </w:pPr>
      <w:r>
        <w:rPr>
          <w:rtl/>
        </w:rPr>
        <w:t>1 - مشكاة ال</w:t>
      </w:r>
      <w:r w:rsidR="006843F5">
        <w:rPr>
          <w:rFonts w:hint="cs"/>
          <w:rtl/>
        </w:rPr>
        <w:t>أ</w:t>
      </w:r>
      <w:r>
        <w:rPr>
          <w:rtl/>
        </w:rPr>
        <w:t>نوار ص 319</w:t>
      </w:r>
      <w:r w:rsidR="006843F5">
        <w:rPr>
          <w:rFonts w:hint="cs"/>
          <w:rtl/>
        </w:rPr>
        <w:t>.</w:t>
      </w:r>
      <w:r>
        <w:rPr>
          <w:rtl/>
        </w:rPr>
        <w:t xml:space="preserve"> </w:t>
      </w:r>
    </w:p>
    <w:p w:rsidR="001373A5" w:rsidRDefault="001373A5" w:rsidP="001373A5">
      <w:pPr>
        <w:pStyle w:val="libFootnote"/>
        <w:rPr>
          <w:rtl/>
        </w:rPr>
      </w:pPr>
      <w:r>
        <w:rPr>
          <w:rtl/>
        </w:rPr>
        <w:t>(1) في المصدر: أرى</w:t>
      </w:r>
      <w:r w:rsidR="006843F5">
        <w:rPr>
          <w:rFonts w:hint="cs"/>
          <w:rtl/>
        </w:rPr>
        <w:t>.</w:t>
      </w:r>
      <w:r>
        <w:rPr>
          <w:rtl/>
        </w:rPr>
        <w:t xml:space="preserve"> </w:t>
      </w:r>
    </w:p>
    <w:p w:rsidR="001373A5" w:rsidRDefault="001373A5" w:rsidP="001373A5">
      <w:pPr>
        <w:pStyle w:val="libFootnoteCenterBold"/>
        <w:rPr>
          <w:rtl/>
        </w:rPr>
      </w:pPr>
      <w:r>
        <w:rPr>
          <w:rtl/>
        </w:rPr>
        <w:t xml:space="preserve">الباب - 16 </w:t>
      </w:r>
    </w:p>
    <w:p w:rsidR="001373A5" w:rsidRDefault="001373A5" w:rsidP="001373A5">
      <w:pPr>
        <w:pStyle w:val="libFootnote0"/>
        <w:rPr>
          <w:rtl/>
        </w:rPr>
      </w:pPr>
      <w:r>
        <w:rPr>
          <w:rtl/>
        </w:rPr>
        <w:t>1 - الجعفريات ص 26</w:t>
      </w:r>
      <w:r w:rsidR="006843F5">
        <w:rPr>
          <w:rFonts w:hint="cs"/>
          <w:rtl/>
        </w:rPr>
        <w:t>.</w:t>
      </w:r>
      <w:r>
        <w:rPr>
          <w:rtl/>
        </w:rPr>
        <w:t xml:space="preserve"> </w:t>
      </w:r>
    </w:p>
    <w:p w:rsidR="001373A5" w:rsidRDefault="001373A5" w:rsidP="006843F5">
      <w:pPr>
        <w:pStyle w:val="libNormal0"/>
        <w:rPr>
          <w:rtl/>
        </w:rPr>
      </w:pPr>
      <w:r>
        <w:rPr>
          <w:rtl/>
        </w:rPr>
        <w:br w:type="page"/>
      </w:r>
      <w:r>
        <w:rPr>
          <w:rtl/>
        </w:rPr>
        <w:lastRenderedPageBreak/>
        <w:t>العبث في الصلاة - إلى أن قال -: وإدخال ال</w:t>
      </w:r>
      <w:r w:rsidR="006843F5">
        <w:rPr>
          <w:rFonts w:hint="cs"/>
          <w:rtl/>
        </w:rPr>
        <w:t>أ</w:t>
      </w:r>
      <w:r>
        <w:rPr>
          <w:rtl/>
        </w:rPr>
        <w:t xml:space="preserve">عين في الدور، بغير </w:t>
      </w:r>
      <w:r w:rsidR="006843F5">
        <w:rPr>
          <w:rFonts w:hint="cs"/>
          <w:rtl/>
        </w:rPr>
        <w:t>إ</w:t>
      </w:r>
      <w:r>
        <w:rPr>
          <w:rtl/>
        </w:rPr>
        <w:t xml:space="preserve">ذن </w:t>
      </w:r>
      <w:r w:rsidR="006843F5">
        <w:rPr>
          <w:rFonts w:hint="cs"/>
          <w:rtl/>
        </w:rPr>
        <w:t>»</w:t>
      </w:r>
      <w:r>
        <w:rPr>
          <w:rtl/>
        </w:rPr>
        <w:t xml:space="preserve">. </w:t>
      </w:r>
    </w:p>
    <w:p w:rsidR="001373A5" w:rsidRDefault="001373A5" w:rsidP="006843F5">
      <w:pPr>
        <w:pStyle w:val="libNormal"/>
        <w:rPr>
          <w:rtl/>
        </w:rPr>
      </w:pPr>
      <w:r>
        <w:rPr>
          <w:rtl/>
        </w:rPr>
        <w:t>4007 / 2 - وبهذا ال</w:t>
      </w:r>
      <w:r w:rsidR="006843F5">
        <w:rPr>
          <w:rFonts w:hint="cs"/>
          <w:rtl/>
        </w:rPr>
        <w:t>أ</w:t>
      </w:r>
      <w:r>
        <w:rPr>
          <w:rtl/>
        </w:rPr>
        <w:t xml:space="preserve">سناد قال: قال رسول الله </w:t>
      </w:r>
      <w:r w:rsidRPr="00C47A50">
        <w:rPr>
          <w:rStyle w:val="libAlaemChar"/>
          <w:rtl/>
        </w:rPr>
        <w:t>صلى‌الله‌عليه‌وآله‌</w:t>
      </w:r>
      <w:r>
        <w:rPr>
          <w:rtl/>
        </w:rPr>
        <w:t xml:space="preserve">: « ثلاث يطفين نور العبد - إلى أن قال -: أو وضع بصره في الحجرات، من غير ان يؤذن له ». </w:t>
      </w:r>
    </w:p>
    <w:p w:rsidR="001373A5" w:rsidRDefault="001373A5" w:rsidP="001373A5">
      <w:pPr>
        <w:pStyle w:val="libNormal"/>
        <w:rPr>
          <w:rtl/>
        </w:rPr>
      </w:pPr>
      <w:r>
        <w:rPr>
          <w:rtl/>
        </w:rPr>
        <w:t xml:space="preserve">4008 / 3 - وبهذا الاسناد قال: قال رسول الله </w:t>
      </w:r>
      <w:r w:rsidRPr="00C47A50">
        <w:rPr>
          <w:rStyle w:val="libAlaemChar"/>
          <w:rtl/>
        </w:rPr>
        <w:t>صلى‌الله‌عليه‌وآله‌</w:t>
      </w:r>
      <w:r>
        <w:rPr>
          <w:rtl/>
        </w:rPr>
        <w:t xml:space="preserve">: « من ادخل بصره في حريم قوم، قبل رجليه، فلا اتم الله له، وهو آثم، وهو آثم ». </w:t>
      </w:r>
    </w:p>
    <w:p w:rsidR="001373A5" w:rsidRDefault="001373A5" w:rsidP="001373A5">
      <w:pPr>
        <w:pStyle w:val="Heading2Center"/>
        <w:rPr>
          <w:rtl/>
        </w:rPr>
      </w:pPr>
      <w:bookmarkStart w:id="328" w:name="_Toc364683829"/>
      <w:r>
        <w:rPr>
          <w:rtl/>
        </w:rPr>
        <w:t xml:space="preserve">17 - </w:t>
      </w:r>
      <w:r w:rsidR="000C71F3" w:rsidRPr="000C71F3">
        <w:rPr>
          <w:rStyle w:val="libAlaemHeading2Char"/>
          <w:rtl/>
        </w:rPr>
        <w:t xml:space="preserve">( </w:t>
      </w:r>
      <w:r>
        <w:rPr>
          <w:rtl/>
        </w:rPr>
        <w:t>باب كراهة إتخاذ أكثر من ثلاثة فرش، وكثرة البسط والوسائد والمرافق والنمارق إل</w:t>
      </w:r>
      <w:r w:rsidR="006843F5">
        <w:rPr>
          <w:rFonts w:hint="cs"/>
          <w:rtl/>
        </w:rPr>
        <w:t>ّ</w:t>
      </w:r>
      <w:r>
        <w:rPr>
          <w:rtl/>
        </w:rPr>
        <w:t>ا مع الحاجة إليها، وإتخاذ الزوجة لها</w:t>
      </w:r>
      <w:r w:rsidR="000C71F3" w:rsidRPr="000C71F3">
        <w:rPr>
          <w:rStyle w:val="libAlaemHeading2Char"/>
          <w:rtl/>
        </w:rPr>
        <w:t xml:space="preserve"> )</w:t>
      </w:r>
      <w:bookmarkEnd w:id="328"/>
      <w:r>
        <w:rPr>
          <w:rtl/>
        </w:rPr>
        <w:t xml:space="preserve"> </w:t>
      </w:r>
    </w:p>
    <w:p w:rsidR="001373A5" w:rsidRDefault="001373A5" w:rsidP="006843F5">
      <w:pPr>
        <w:pStyle w:val="libNormal"/>
        <w:rPr>
          <w:rtl/>
        </w:rPr>
      </w:pPr>
      <w:r>
        <w:rPr>
          <w:rtl/>
        </w:rPr>
        <w:t xml:space="preserve">4009 / 1 - دعائم </w:t>
      </w:r>
      <w:r w:rsidR="007413D1">
        <w:rPr>
          <w:rtl/>
        </w:rPr>
        <w:t>الإسلام</w:t>
      </w:r>
      <w:r>
        <w:rPr>
          <w:rtl/>
        </w:rPr>
        <w:t xml:space="preserve">: عن بعض أصحاب أبي جعفر </w:t>
      </w:r>
      <w:r w:rsidR="00E64BBC">
        <w:rPr>
          <w:rtl/>
        </w:rPr>
        <w:t>محمّد</w:t>
      </w:r>
      <w:r>
        <w:rPr>
          <w:rtl/>
        </w:rPr>
        <w:t xml:space="preserve"> بن علي </w:t>
      </w:r>
      <w:r w:rsidRPr="00C47A50">
        <w:rPr>
          <w:rStyle w:val="libAlaemChar"/>
          <w:rtl/>
        </w:rPr>
        <w:t>عليهما‌السلام</w:t>
      </w:r>
      <w:r>
        <w:rPr>
          <w:rtl/>
        </w:rPr>
        <w:t xml:space="preserve">، أنه قال: دخلت عليه - يعني على أبي جعفر </w:t>
      </w:r>
      <w:r w:rsidRPr="00C47A50">
        <w:rPr>
          <w:rStyle w:val="libAlaemChar"/>
          <w:rtl/>
        </w:rPr>
        <w:t>عليه‌السلام</w:t>
      </w:r>
      <w:r>
        <w:rPr>
          <w:rtl/>
        </w:rPr>
        <w:t xml:space="preserve"> - في منزله، فوجدته في بيت منجد، قد نضد بوسائد، وأنماط، ومرافق، وافرشة، ثم دخلت عليه بعد ذلك وهو في بيت مفروش بحصير، فقلت: ما هذا البيت جعلت فداك</w:t>
      </w:r>
      <w:r w:rsidR="00C63580">
        <w:rPr>
          <w:rtl/>
        </w:rPr>
        <w:t>؟</w:t>
      </w:r>
      <w:r>
        <w:rPr>
          <w:rtl/>
        </w:rPr>
        <w:t xml:space="preserve"> قال: </w:t>
      </w:r>
      <w:r w:rsidR="006843F5">
        <w:rPr>
          <w:rFonts w:hint="cs"/>
          <w:rtl/>
        </w:rPr>
        <w:t>«</w:t>
      </w:r>
      <w:r>
        <w:rPr>
          <w:rtl/>
        </w:rPr>
        <w:t xml:space="preserve"> هذا هو بيتي، والذي رأيته قبله بيت المرأة، وساحدثك بحديث حدثنيه أبي قال: دخل قوم على الحسين بن علي </w:t>
      </w:r>
      <w:r w:rsidRPr="00C47A50">
        <w:rPr>
          <w:rStyle w:val="libAlaemChar"/>
          <w:rtl/>
        </w:rPr>
        <w:t>عليهما‌السلام</w:t>
      </w:r>
      <w:r>
        <w:rPr>
          <w:rtl/>
        </w:rPr>
        <w:t>، فرأوا في منزله بسطا ونمارق، وغير ذلك من الفرش، فقالوا: يابن</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2 - الجعفريات ص 191</w:t>
      </w:r>
      <w:r w:rsidR="006843F5">
        <w:rPr>
          <w:rFonts w:hint="cs"/>
          <w:rtl/>
        </w:rPr>
        <w:t>.</w:t>
      </w:r>
      <w:r>
        <w:rPr>
          <w:rtl/>
        </w:rPr>
        <w:t xml:space="preserve"> </w:t>
      </w:r>
    </w:p>
    <w:p w:rsidR="001373A5" w:rsidRDefault="001373A5" w:rsidP="001373A5">
      <w:pPr>
        <w:pStyle w:val="libFootnote0"/>
        <w:rPr>
          <w:rtl/>
        </w:rPr>
      </w:pPr>
      <w:r>
        <w:rPr>
          <w:rtl/>
        </w:rPr>
        <w:t>3 - الجعفريات ص 165</w:t>
      </w:r>
      <w:r w:rsidR="006843F5">
        <w:rPr>
          <w:rFonts w:hint="cs"/>
          <w:rtl/>
        </w:rPr>
        <w:t>.</w:t>
      </w:r>
      <w:r>
        <w:rPr>
          <w:rtl/>
        </w:rPr>
        <w:t xml:space="preserve"> </w:t>
      </w:r>
    </w:p>
    <w:p w:rsidR="001373A5" w:rsidRDefault="001373A5" w:rsidP="001373A5">
      <w:pPr>
        <w:pStyle w:val="libFootnoteCenterBold"/>
        <w:rPr>
          <w:rtl/>
        </w:rPr>
      </w:pPr>
      <w:r>
        <w:rPr>
          <w:rtl/>
        </w:rPr>
        <w:t xml:space="preserve">الباب - 17 </w:t>
      </w:r>
    </w:p>
    <w:p w:rsidR="001373A5" w:rsidRDefault="001373A5" w:rsidP="001373A5">
      <w:pPr>
        <w:pStyle w:val="libFootnote0"/>
        <w:rPr>
          <w:rtl/>
        </w:rPr>
      </w:pPr>
      <w:r>
        <w:rPr>
          <w:rtl/>
        </w:rPr>
        <w:t xml:space="preserve">1 - دعائم </w:t>
      </w:r>
      <w:r w:rsidR="007413D1">
        <w:rPr>
          <w:rtl/>
        </w:rPr>
        <w:t>الإسلام</w:t>
      </w:r>
      <w:r>
        <w:rPr>
          <w:rtl/>
        </w:rPr>
        <w:t xml:space="preserve"> ج 2 ص 159 ح 569 باختلاف يسير</w:t>
      </w:r>
      <w:r w:rsidR="006843F5">
        <w:rPr>
          <w:rFonts w:hint="cs"/>
          <w:rtl/>
        </w:rPr>
        <w:t>.</w:t>
      </w:r>
      <w:r>
        <w:rPr>
          <w:rtl/>
        </w:rPr>
        <w:t xml:space="preserve"> </w:t>
      </w:r>
    </w:p>
    <w:p w:rsidR="001373A5" w:rsidRDefault="001373A5" w:rsidP="006843F5">
      <w:pPr>
        <w:pStyle w:val="libNormal0"/>
        <w:rPr>
          <w:rtl/>
        </w:rPr>
      </w:pPr>
      <w:r>
        <w:rPr>
          <w:rtl/>
        </w:rPr>
        <w:br w:type="page"/>
      </w:r>
      <w:r>
        <w:rPr>
          <w:rtl/>
        </w:rPr>
        <w:lastRenderedPageBreak/>
        <w:t xml:space="preserve">رسول الله، نرى في بيتك ما لم يكن في منزل رسول الله </w:t>
      </w:r>
      <w:r w:rsidRPr="00C47A50">
        <w:rPr>
          <w:rStyle w:val="libAlaemChar"/>
          <w:rtl/>
        </w:rPr>
        <w:t>صلى‌الله‌عليه‌وآله‌</w:t>
      </w:r>
      <w:r>
        <w:rPr>
          <w:rtl/>
        </w:rPr>
        <w:t>، قال: ان</w:t>
      </w:r>
      <w:r w:rsidR="006843F5">
        <w:rPr>
          <w:rFonts w:hint="cs"/>
          <w:rtl/>
        </w:rPr>
        <w:t>ّ</w:t>
      </w:r>
      <w:r>
        <w:rPr>
          <w:rtl/>
        </w:rPr>
        <w:t xml:space="preserve">ا نتزوج النساء فنعطيهن مهورهن، فيشترين بها ما شئن، ليس لنا منه شئ </w:t>
      </w:r>
      <w:r w:rsidR="006843F5">
        <w:rPr>
          <w:rFonts w:hint="cs"/>
          <w:rtl/>
        </w:rPr>
        <w:t>»</w:t>
      </w:r>
      <w:r>
        <w:rPr>
          <w:rtl/>
        </w:rPr>
        <w:t xml:space="preserve">. </w:t>
      </w:r>
    </w:p>
    <w:p w:rsidR="001373A5" w:rsidRDefault="001373A5" w:rsidP="001373A5">
      <w:pPr>
        <w:pStyle w:val="Heading2Center"/>
        <w:rPr>
          <w:rtl/>
        </w:rPr>
      </w:pPr>
      <w:bookmarkStart w:id="329" w:name="_Toc364683830"/>
      <w:r>
        <w:rPr>
          <w:rtl/>
        </w:rPr>
        <w:t xml:space="preserve">18 - </w:t>
      </w:r>
      <w:r w:rsidR="000C71F3" w:rsidRPr="000C71F3">
        <w:rPr>
          <w:rStyle w:val="libAlaemHeading2Char"/>
          <w:rtl/>
        </w:rPr>
        <w:t xml:space="preserve">( </w:t>
      </w:r>
      <w:r>
        <w:rPr>
          <w:rtl/>
        </w:rPr>
        <w:t>باب كراهة تشييد البناء، واستحباب الاقتصار منه على الكفاف، وتحريم البناء رياء وسمعة</w:t>
      </w:r>
      <w:r w:rsidR="000C71F3" w:rsidRPr="000C71F3">
        <w:rPr>
          <w:rStyle w:val="libAlaemHeading2Char"/>
          <w:rtl/>
        </w:rPr>
        <w:t xml:space="preserve"> )</w:t>
      </w:r>
      <w:bookmarkEnd w:id="329"/>
      <w:r>
        <w:rPr>
          <w:rtl/>
        </w:rPr>
        <w:t xml:space="preserve"> </w:t>
      </w:r>
    </w:p>
    <w:p w:rsidR="001373A5" w:rsidRDefault="001373A5" w:rsidP="001373A5">
      <w:pPr>
        <w:pStyle w:val="libNormal"/>
        <w:rPr>
          <w:rtl/>
        </w:rPr>
      </w:pPr>
      <w:r>
        <w:rPr>
          <w:rtl/>
        </w:rPr>
        <w:t xml:space="preserve">4010 / 1 - أحمد بن </w:t>
      </w:r>
      <w:r w:rsidR="00E64BBC">
        <w:rPr>
          <w:rtl/>
        </w:rPr>
        <w:t>محمّد</w:t>
      </w:r>
      <w:r>
        <w:rPr>
          <w:rtl/>
        </w:rPr>
        <w:t xml:space="preserve"> بن فهد الحلي في كتاب التحصين: مرسلا قال: توفي رسول الله </w:t>
      </w:r>
      <w:r w:rsidRPr="00C47A50">
        <w:rPr>
          <w:rStyle w:val="libAlaemChar"/>
          <w:rtl/>
        </w:rPr>
        <w:t>صلى‌الله‌عليه‌وآله‌</w:t>
      </w:r>
      <w:r>
        <w:rPr>
          <w:rtl/>
        </w:rPr>
        <w:t xml:space="preserve">، وما وضع لبنة على لبنة ولا قصبة. </w:t>
      </w:r>
    </w:p>
    <w:p w:rsidR="001373A5" w:rsidRDefault="001373A5" w:rsidP="006843F5">
      <w:pPr>
        <w:pStyle w:val="libNormal"/>
        <w:rPr>
          <w:rtl/>
        </w:rPr>
      </w:pPr>
      <w:r>
        <w:rPr>
          <w:rtl/>
        </w:rPr>
        <w:t>4011 / 2 - وفيه: نقلا عن كتاب المنبئ عن زهد النبي</w:t>
      </w:r>
      <w:r w:rsidR="006843F5">
        <w:rPr>
          <w:rFonts w:hint="cs"/>
          <w:rtl/>
        </w:rPr>
        <w:t>ّ</w:t>
      </w:r>
      <w:r>
        <w:rPr>
          <w:rtl/>
        </w:rPr>
        <w:t xml:space="preserve"> </w:t>
      </w:r>
      <w:r w:rsidRPr="00C47A50">
        <w:rPr>
          <w:rStyle w:val="libAlaemChar"/>
          <w:rtl/>
        </w:rPr>
        <w:t>صلى‌الله‌عليه‌وآله‌</w:t>
      </w:r>
      <w:r>
        <w:rPr>
          <w:rtl/>
        </w:rPr>
        <w:t xml:space="preserve">، للشيخ أبي </w:t>
      </w:r>
      <w:r w:rsidR="00E64BBC">
        <w:rPr>
          <w:rtl/>
        </w:rPr>
        <w:t>محمّد</w:t>
      </w:r>
      <w:r>
        <w:rPr>
          <w:rtl/>
        </w:rPr>
        <w:t xml:space="preserve"> جعفر بن أحمد بن علي القمي، قال: حدثنا أحمد بن علي بن بلال، قال: حدثني</w:t>
      </w:r>
      <w:r w:rsidR="00E64BBC">
        <w:rPr>
          <w:rtl/>
        </w:rPr>
        <w:t xml:space="preserve"> عبد</w:t>
      </w:r>
      <w:r>
        <w:rPr>
          <w:rtl/>
        </w:rPr>
        <w:t xml:space="preserve">الرحمن بن حمدان، قال: حدثنا الحسن بن </w:t>
      </w:r>
      <w:r w:rsidR="00E64BBC">
        <w:rPr>
          <w:rtl/>
        </w:rPr>
        <w:t>محمّد</w:t>
      </w:r>
      <w:r>
        <w:rPr>
          <w:rtl/>
        </w:rPr>
        <w:t>، قال: حدثنا</w:t>
      </w:r>
      <w:r w:rsidR="00E64BBC">
        <w:rPr>
          <w:rtl/>
        </w:rPr>
        <w:t xml:space="preserve"> أبو</w:t>
      </w:r>
      <w:r>
        <w:rPr>
          <w:rtl/>
        </w:rPr>
        <w:t>الحسن بشر بن أبي بشر البصري، قال: اخبرني الوليد بن</w:t>
      </w:r>
      <w:r w:rsidR="00E64BBC">
        <w:rPr>
          <w:rtl/>
        </w:rPr>
        <w:t xml:space="preserve"> عبد</w:t>
      </w:r>
      <w:r>
        <w:rPr>
          <w:rtl/>
        </w:rPr>
        <w:t xml:space="preserve">الواحد، قال: حدثنا حنان البصري، عن اسحاق بن نوح، عن </w:t>
      </w:r>
      <w:r w:rsidR="00E64BBC">
        <w:rPr>
          <w:rtl/>
        </w:rPr>
        <w:t>محمّد</w:t>
      </w:r>
      <w:r>
        <w:rPr>
          <w:rtl/>
        </w:rPr>
        <w:t xml:space="preserve"> بن علي، عن سعيد بن زيد بن عمرو بن نفيل، قال: سمعت النبي</w:t>
      </w:r>
      <w:r w:rsidR="006843F5">
        <w:rPr>
          <w:rFonts w:hint="cs"/>
          <w:rtl/>
        </w:rPr>
        <w:t>ّ</w:t>
      </w:r>
      <w:r>
        <w:rPr>
          <w:rtl/>
        </w:rPr>
        <w:t xml:space="preserve"> </w:t>
      </w:r>
      <w:r w:rsidRPr="00C47A50">
        <w:rPr>
          <w:rStyle w:val="libAlaemChar"/>
          <w:rtl/>
        </w:rPr>
        <w:t>صلى‌الله‌عليه‌وآله‌</w:t>
      </w:r>
      <w:r>
        <w:rPr>
          <w:rtl/>
        </w:rPr>
        <w:t xml:space="preserve"> يقول، وأقبل على اسامة بن زيد: </w:t>
      </w:r>
      <w:r w:rsidR="006843F5">
        <w:rPr>
          <w:rFonts w:hint="cs"/>
          <w:rtl/>
        </w:rPr>
        <w:t>«</w:t>
      </w:r>
      <w:r>
        <w:rPr>
          <w:rtl/>
        </w:rPr>
        <w:t xml:space="preserve"> يا اسامة عليك بطريق الحق</w:t>
      </w:r>
      <w:r w:rsidR="006843F5">
        <w:rPr>
          <w:rFonts w:hint="cs"/>
          <w:rtl/>
        </w:rPr>
        <w:t>ّ</w:t>
      </w:r>
      <w:r>
        <w:rPr>
          <w:rtl/>
        </w:rPr>
        <w:t xml:space="preserve"> - وساق الخبر إلى أن قال -: ترك القوم الطريق، وركنوا إلى الدنيا، ورفضوا الآخرة، وأكلوا الطيبات، ولبسوا الثياب المزي</w:t>
      </w:r>
      <w:r w:rsidR="006843F5">
        <w:rPr>
          <w:rFonts w:hint="cs"/>
          <w:rtl/>
        </w:rPr>
        <w:t>ّ</w:t>
      </w:r>
      <w:r>
        <w:rPr>
          <w:rtl/>
        </w:rPr>
        <w:t>نات، وخدمهم أبناء فارس والروم، فهم يعيدون في طيب الطعام، ولذيذ الشراب، وذكي الريح، ومشي</w:t>
      </w:r>
      <w:r w:rsidR="006843F5">
        <w:rPr>
          <w:rFonts w:hint="cs"/>
          <w:rtl/>
        </w:rPr>
        <w:t>ّ</w:t>
      </w:r>
      <w:r>
        <w:rPr>
          <w:rtl/>
        </w:rPr>
        <w:t>د البنيان،</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- 18 </w:t>
      </w:r>
    </w:p>
    <w:p w:rsidR="001373A5" w:rsidRDefault="001373A5" w:rsidP="001373A5">
      <w:pPr>
        <w:pStyle w:val="libFootnote0"/>
        <w:rPr>
          <w:rtl/>
        </w:rPr>
      </w:pPr>
      <w:r>
        <w:rPr>
          <w:rtl/>
        </w:rPr>
        <w:t>1 - التحصين ص 13</w:t>
      </w:r>
      <w:r w:rsidR="006843F5">
        <w:rPr>
          <w:rFonts w:hint="cs"/>
          <w:rtl/>
        </w:rPr>
        <w:t>.</w:t>
      </w:r>
      <w:r>
        <w:rPr>
          <w:rtl/>
        </w:rPr>
        <w:t xml:space="preserve"> </w:t>
      </w:r>
    </w:p>
    <w:p w:rsidR="001373A5" w:rsidRDefault="001373A5" w:rsidP="001373A5">
      <w:pPr>
        <w:pStyle w:val="libFootnote0"/>
        <w:rPr>
          <w:rtl/>
        </w:rPr>
      </w:pPr>
      <w:r>
        <w:rPr>
          <w:rtl/>
        </w:rPr>
        <w:t>2 - التحصين ص 8</w:t>
      </w:r>
      <w:r w:rsidR="006843F5">
        <w:rPr>
          <w:rFonts w:hint="cs"/>
          <w:rtl/>
        </w:rPr>
        <w:t>.</w:t>
      </w:r>
      <w:r>
        <w:rPr>
          <w:rtl/>
        </w:rPr>
        <w:t xml:space="preserve"> </w:t>
      </w:r>
    </w:p>
    <w:p w:rsidR="001373A5" w:rsidRDefault="001373A5" w:rsidP="006843F5">
      <w:pPr>
        <w:pStyle w:val="libNormal0"/>
        <w:rPr>
          <w:rtl/>
        </w:rPr>
      </w:pPr>
      <w:r>
        <w:rPr>
          <w:rtl/>
        </w:rPr>
        <w:br w:type="page"/>
      </w:r>
      <w:r>
        <w:rPr>
          <w:rtl/>
        </w:rPr>
        <w:lastRenderedPageBreak/>
        <w:t xml:space="preserve">ومزخرف البيوت، ومنجدة المجالس </w:t>
      </w:r>
      <w:r w:rsidR="006843F5">
        <w:rPr>
          <w:rFonts w:hint="cs"/>
          <w:rtl/>
        </w:rPr>
        <w:t>»</w:t>
      </w:r>
      <w:r>
        <w:rPr>
          <w:rtl/>
        </w:rPr>
        <w:t xml:space="preserve">، الخبر. </w:t>
      </w:r>
    </w:p>
    <w:p w:rsidR="001373A5" w:rsidRDefault="001373A5" w:rsidP="001373A5">
      <w:pPr>
        <w:pStyle w:val="libNormal"/>
        <w:rPr>
          <w:rtl/>
        </w:rPr>
      </w:pPr>
      <w:r>
        <w:rPr>
          <w:rtl/>
        </w:rPr>
        <w:t xml:space="preserve">4012 / 3 - ابن شهر آشوب في المناقب: عن الباقر </w:t>
      </w:r>
      <w:r w:rsidRPr="00C47A50">
        <w:rPr>
          <w:rStyle w:val="libAlaemChar"/>
          <w:rtl/>
        </w:rPr>
        <w:t>عليه‌السلام</w:t>
      </w:r>
      <w:r>
        <w:rPr>
          <w:rtl/>
        </w:rPr>
        <w:t xml:space="preserve"> في خبر في زهد امير المؤمنين </w:t>
      </w:r>
      <w:r w:rsidRPr="00C47A50">
        <w:rPr>
          <w:rStyle w:val="libAlaemChar"/>
          <w:rtl/>
        </w:rPr>
        <w:t>عليه‌السلام</w:t>
      </w:r>
      <w:r>
        <w:rPr>
          <w:rtl/>
        </w:rPr>
        <w:t>: « ولقد ول</w:t>
      </w:r>
      <w:r w:rsidR="006843F5">
        <w:rPr>
          <w:rFonts w:hint="cs"/>
          <w:rtl/>
        </w:rPr>
        <w:t>ّ</w:t>
      </w:r>
      <w:r>
        <w:rPr>
          <w:rtl/>
        </w:rPr>
        <w:t xml:space="preserve">ي خمس سنين، وما وضع آجرة على آجرة، ولا لبنة على لبنة، ولا اقطع قطيعا، ولا اورث بيضاء ولا حمراء ». </w:t>
      </w:r>
    </w:p>
    <w:p w:rsidR="001373A5" w:rsidRDefault="001373A5" w:rsidP="006843F5">
      <w:pPr>
        <w:pStyle w:val="libNormal"/>
        <w:rPr>
          <w:rtl/>
        </w:rPr>
      </w:pPr>
      <w:r>
        <w:rPr>
          <w:rtl/>
        </w:rPr>
        <w:t>4013 / 4 - الشيخ ور</w:t>
      </w:r>
      <w:r w:rsidR="006843F5">
        <w:rPr>
          <w:rFonts w:hint="cs"/>
          <w:rtl/>
        </w:rPr>
        <w:t>ّ</w:t>
      </w:r>
      <w:r>
        <w:rPr>
          <w:rtl/>
        </w:rPr>
        <w:t xml:space="preserve">ام بن أبي فراس في تنبيه الخواطر: قال: قال رجل للحسين </w:t>
      </w:r>
      <w:r w:rsidRPr="00C47A50">
        <w:rPr>
          <w:rStyle w:val="libAlaemChar"/>
          <w:rtl/>
        </w:rPr>
        <w:t>عليه‌السلام</w:t>
      </w:r>
      <w:r>
        <w:rPr>
          <w:rtl/>
        </w:rPr>
        <w:t>: بنيت دارا احب أن تدخلها وتدعو الله، فدخلها فنظر إليها، فقال: « أخربت دارك، وعمرت دار غيرك، غر</w:t>
      </w:r>
      <w:r w:rsidR="006843F5">
        <w:rPr>
          <w:rFonts w:hint="cs"/>
          <w:rtl/>
        </w:rPr>
        <w:t>ّ</w:t>
      </w:r>
      <w:r>
        <w:rPr>
          <w:rtl/>
        </w:rPr>
        <w:t>ك من في ال</w:t>
      </w:r>
      <w:r w:rsidR="006843F5">
        <w:rPr>
          <w:rFonts w:hint="cs"/>
          <w:rtl/>
        </w:rPr>
        <w:t>أ</w:t>
      </w:r>
      <w:r>
        <w:rPr>
          <w:rtl/>
        </w:rPr>
        <w:t xml:space="preserve">رض، ومقتك من في السماء ». </w:t>
      </w:r>
    </w:p>
    <w:p w:rsidR="001373A5" w:rsidRDefault="001373A5" w:rsidP="001373A5">
      <w:pPr>
        <w:pStyle w:val="libNormal"/>
        <w:rPr>
          <w:rtl/>
        </w:rPr>
      </w:pPr>
      <w:r>
        <w:rPr>
          <w:rtl/>
        </w:rPr>
        <w:t>وفيه: مر</w:t>
      </w:r>
      <w:r w:rsidR="006843F5">
        <w:rPr>
          <w:rFonts w:hint="cs"/>
          <w:rtl/>
        </w:rPr>
        <w:t>ّ</w:t>
      </w:r>
      <w:r>
        <w:rPr>
          <w:rtl/>
        </w:rPr>
        <w:t xml:space="preserve"> الحسين </w:t>
      </w:r>
      <w:r w:rsidRPr="00C47A50">
        <w:rPr>
          <w:rStyle w:val="libAlaemChar"/>
          <w:rtl/>
        </w:rPr>
        <w:t>عليه‌السلام</w:t>
      </w:r>
      <w:r>
        <w:rPr>
          <w:rtl/>
        </w:rPr>
        <w:t xml:space="preserve"> بدار بعض المهالبة، فقال: « رفع الطين، ووضع الدين ». </w:t>
      </w:r>
    </w:p>
    <w:p w:rsidR="001373A5" w:rsidRDefault="001373A5" w:rsidP="006843F5">
      <w:pPr>
        <w:pStyle w:val="libNormal"/>
        <w:rPr>
          <w:rtl/>
        </w:rPr>
      </w:pPr>
      <w:r>
        <w:rPr>
          <w:rtl/>
        </w:rPr>
        <w:t xml:space="preserve">4014 / 5 - وعن انس رفعه قال: رأى رسول الله </w:t>
      </w:r>
      <w:r w:rsidRPr="00C47A50">
        <w:rPr>
          <w:rStyle w:val="libAlaemChar"/>
          <w:rtl/>
        </w:rPr>
        <w:t>صلى‌الله‌عليه‌وآله‌</w:t>
      </w:r>
      <w:r>
        <w:rPr>
          <w:rtl/>
        </w:rPr>
        <w:t xml:space="preserve"> قب</w:t>
      </w:r>
      <w:r w:rsidR="006843F5">
        <w:rPr>
          <w:rFonts w:hint="cs"/>
          <w:rtl/>
        </w:rPr>
        <w:t>ّ</w:t>
      </w:r>
      <w:r>
        <w:rPr>
          <w:rtl/>
        </w:rPr>
        <w:t>ة مشرفة فسأل عنها، فقيل: لفلان ال</w:t>
      </w:r>
      <w:r w:rsidR="006843F5">
        <w:rPr>
          <w:rFonts w:hint="cs"/>
          <w:rtl/>
        </w:rPr>
        <w:t>أ</w:t>
      </w:r>
      <w:r>
        <w:rPr>
          <w:rtl/>
        </w:rPr>
        <w:t>نصاري، فجاء فسل</w:t>
      </w:r>
      <w:r w:rsidR="006843F5">
        <w:rPr>
          <w:rFonts w:hint="cs"/>
          <w:rtl/>
        </w:rPr>
        <w:t>ّ</w:t>
      </w:r>
      <w:r>
        <w:rPr>
          <w:rtl/>
        </w:rPr>
        <w:t xml:space="preserve">م عليه فاعرض عنه، فشكا ذلك [ إلى ] </w:t>
      </w:r>
      <w:r w:rsidRPr="008711E3">
        <w:rPr>
          <w:rStyle w:val="libFootnotenumChar"/>
          <w:rtl/>
        </w:rPr>
        <w:t>(1)</w:t>
      </w:r>
      <w:r>
        <w:rPr>
          <w:rtl/>
        </w:rPr>
        <w:t xml:space="preserve"> أصحابه فقالوا: خرج فرأى قب</w:t>
      </w:r>
      <w:r w:rsidR="006843F5">
        <w:rPr>
          <w:rFonts w:hint="cs"/>
          <w:rtl/>
        </w:rPr>
        <w:t>ّ</w:t>
      </w:r>
      <w:r>
        <w:rPr>
          <w:rtl/>
        </w:rPr>
        <w:t>تك، فهدمها حتى سو</w:t>
      </w:r>
      <w:r w:rsidR="006843F5">
        <w:rPr>
          <w:rFonts w:hint="cs"/>
          <w:rtl/>
        </w:rPr>
        <w:t>ّ</w:t>
      </w:r>
      <w:r>
        <w:rPr>
          <w:rtl/>
        </w:rPr>
        <w:t>اها بال</w:t>
      </w:r>
      <w:r w:rsidR="006843F5">
        <w:rPr>
          <w:rFonts w:hint="cs"/>
          <w:rtl/>
        </w:rPr>
        <w:t>أ</w:t>
      </w:r>
      <w:r>
        <w:rPr>
          <w:rtl/>
        </w:rPr>
        <w:t>رض، فاخبر بذلك فقال:</w:t>
      </w:r>
      <w:r w:rsidR="006843F5">
        <w:rPr>
          <w:rFonts w:hint="cs"/>
          <w:rtl/>
        </w:rPr>
        <w:t xml:space="preserve"> «</w:t>
      </w:r>
      <w:r>
        <w:rPr>
          <w:rtl/>
        </w:rPr>
        <w:t xml:space="preserve"> </w:t>
      </w:r>
      <w:r w:rsidR="006843F5">
        <w:rPr>
          <w:rFonts w:hint="cs"/>
          <w:rtl/>
        </w:rPr>
        <w:t>أ</w:t>
      </w:r>
      <w:r>
        <w:rPr>
          <w:rtl/>
        </w:rPr>
        <w:t>ما ان</w:t>
      </w:r>
      <w:r w:rsidR="006843F5">
        <w:rPr>
          <w:rFonts w:hint="cs"/>
          <w:rtl/>
        </w:rPr>
        <w:t>ّ</w:t>
      </w:r>
      <w:r w:rsidR="00D85936">
        <w:rPr>
          <w:rtl/>
        </w:rPr>
        <w:t xml:space="preserve"> كلّ </w:t>
      </w:r>
      <w:r>
        <w:rPr>
          <w:rtl/>
        </w:rPr>
        <w:t>بناء وبال على صاحبه، ال</w:t>
      </w:r>
      <w:r w:rsidR="006843F5">
        <w:rPr>
          <w:rFonts w:hint="cs"/>
          <w:rtl/>
        </w:rPr>
        <w:t>ّ</w:t>
      </w:r>
      <w:r>
        <w:rPr>
          <w:rtl/>
        </w:rPr>
        <w:t xml:space="preserve">ا ما لا بد منه </w:t>
      </w:r>
      <w:r w:rsidR="006843F5">
        <w:rPr>
          <w:rFonts w:hint="cs"/>
          <w:rtl/>
        </w:rPr>
        <w:t>»</w:t>
      </w:r>
      <w:r>
        <w:rPr>
          <w:rtl/>
        </w:rPr>
        <w:t xml:space="preserve">. </w:t>
      </w:r>
    </w:p>
    <w:p w:rsidR="001373A5" w:rsidRDefault="001373A5" w:rsidP="001373A5">
      <w:pPr>
        <w:pStyle w:val="libNormal"/>
        <w:rPr>
          <w:rtl/>
        </w:rPr>
      </w:pPr>
      <w:r>
        <w:rPr>
          <w:rtl/>
        </w:rPr>
        <w:t>4015 / 6 - الشيخ ابراهيم الكفعمي في مجموع الغرائب: عن كتاب آداب النفس ليحيى بن علي بن زهرة الحسيني، عن النبي</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3 - المناقب لابن شهر آشوب ج 2 ص 95</w:t>
      </w:r>
      <w:r w:rsidR="006843F5">
        <w:rPr>
          <w:rFonts w:hint="cs"/>
          <w:rtl/>
        </w:rPr>
        <w:t>.</w:t>
      </w:r>
      <w:r>
        <w:rPr>
          <w:rtl/>
        </w:rPr>
        <w:t xml:space="preserve"> </w:t>
      </w:r>
    </w:p>
    <w:p w:rsidR="001373A5" w:rsidRDefault="001373A5" w:rsidP="001373A5">
      <w:pPr>
        <w:pStyle w:val="libFootnote0"/>
        <w:rPr>
          <w:rtl/>
        </w:rPr>
      </w:pPr>
      <w:r>
        <w:rPr>
          <w:rtl/>
        </w:rPr>
        <w:t>4 - تنبيه الخواطر ج 1 ص 70</w:t>
      </w:r>
      <w:r w:rsidR="006843F5">
        <w:rPr>
          <w:rFonts w:hint="cs"/>
          <w:rtl/>
        </w:rPr>
        <w:t>.</w:t>
      </w:r>
      <w:r>
        <w:rPr>
          <w:rtl/>
        </w:rPr>
        <w:t xml:space="preserve"> </w:t>
      </w:r>
    </w:p>
    <w:p w:rsidR="001373A5" w:rsidRDefault="001373A5" w:rsidP="001373A5">
      <w:pPr>
        <w:pStyle w:val="libFootnote0"/>
        <w:rPr>
          <w:rtl/>
        </w:rPr>
      </w:pPr>
      <w:r>
        <w:rPr>
          <w:rtl/>
        </w:rPr>
        <w:t>5 - تنبيه الخواطر ج 1 ص 71</w:t>
      </w:r>
      <w:r w:rsidR="006843F5">
        <w:rPr>
          <w:rFonts w:hint="cs"/>
          <w:rtl/>
        </w:rPr>
        <w:t>.</w:t>
      </w:r>
      <w:r>
        <w:rPr>
          <w:rtl/>
        </w:rPr>
        <w:t xml:space="preserve"> </w:t>
      </w:r>
    </w:p>
    <w:p w:rsidR="001373A5" w:rsidRDefault="001373A5" w:rsidP="001373A5">
      <w:pPr>
        <w:pStyle w:val="libFootnote"/>
        <w:rPr>
          <w:rtl/>
        </w:rPr>
      </w:pPr>
      <w:r>
        <w:rPr>
          <w:rtl/>
        </w:rPr>
        <w:t xml:space="preserve">(1) أثبتناه من المصدر. </w:t>
      </w:r>
    </w:p>
    <w:p w:rsidR="001373A5" w:rsidRDefault="001373A5" w:rsidP="001373A5">
      <w:pPr>
        <w:pStyle w:val="libFootnote0"/>
        <w:rPr>
          <w:rtl/>
        </w:rPr>
      </w:pPr>
      <w:r>
        <w:rPr>
          <w:rtl/>
        </w:rPr>
        <w:t>6 - مجموع الغرائب مخطوط</w:t>
      </w:r>
      <w:r w:rsidR="006843F5">
        <w:rPr>
          <w:rFonts w:hint="cs"/>
          <w:rtl/>
        </w:rPr>
        <w:t>.</w:t>
      </w:r>
      <w:r>
        <w:rPr>
          <w:rtl/>
        </w:rPr>
        <w:t xml:space="preserve"> </w:t>
      </w:r>
    </w:p>
    <w:p w:rsidR="001373A5" w:rsidRDefault="001373A5" w:rsidP="001373A5">
      <w:pPr>
        <w:pStyle w:val="libNormal0"/>
        <w:rPr>
          <w:rtl/>
        </w:rPr>
      </w:pPr>
      <w:r>
        <w:rPr>
          <w:rtl/>
        </w:rPr>
        <w:br w:type="page"/>
      </w:r>
      <w:r w:rsidRPr="00C47A50">
        <w:rPr>
          <w:rStyle w:val="libAlaemChar"/>
          <w:rtl/>
        </w:rPr>
        <w:lastRenderedPageBreak/>
        <w:t>صلى‌الله‌عليه‌وآله‌</w:t>
      </w:r>
      <w:r>
        <w:rPr>
          <w:rtl/>
        </w:rPr>
        <w:t xml:space="preserve">، قال: « إذا اراد الله بعبد سوء أهلك ماله في الماء والطين ». </w:t>
      </w:r>
    </w:p>
    <w:p w:rsidR="001373A5" w:rsidRDefault="001373A5" w:rsidP="001373A5">
      <w:pPr>
        <w:pStyle w:val="libNormal"/>
        <w:rPr>
          <w:rtl/>
        </w:rPr>
      </w:pPr>
      <w:r>
        <w:rPr>
          <w:rtl/>
        </w:rPr>
        <w:t>4016 / 7 - وجدت منقولا عن خط</w:t>
      </w:r>
      <w:r w:rsidR="006843F5">
        <w:rPr>
          <w:rFonts w:hint="cs"/>
          <w:rtl/>
        </w:rPr>
        <w:t>ّ</w:t>
      </w:r>
      <w:r>
        <w:rPr>
          <w:rtl/>
        </w:rPr>
        <w:t xml:space="preserve"> الشهيد: باسناده، عن رسول الله </w:t>
      </w:r>
      <w:r w:rsidRPr="00C47A50">
        <w:rPr>
          <w:rStyle w:val="libAlaemChar"/>
          <w:rtl/>
        </w:rPr>
        <w:t>صلى‌الله‌عليه‌وآله‌</w:t>
      </w:r>
      <w:r>
        <w:rPr>
          <w:rtl/>
        </w:rPr>
        <w:t xml:space="preserve">، قال: « إذا أراد الله بعبد هوانا انفق ماله في البنيان ». </w:t>
      </w:r>
    </w:p>
    <w:p w:rsidR="001373A5" w:rsidRDefault="001373A5" w:rsidP="001373A5">
      <w:pPr>
        <w:pStyle w:val="Heading2Center"/>
        <w:rPr>
          <w:rtl/>
        </w:rPr>
      </w:pPr>
      <w:bookmarkStart w:id="330" w:name="_Toc364683831"/>
      <w:r>
        <w:rPr>
          <w:rtl/>
        </w:rPr>
        <w:t xml:space="preserve">19 - </w:t>
      </w:r>
      <w:r w:rsidR="000C71F3" w:rsidRPr="000C71F3">
        <w:rPr>
          <w:rStyle w:val="libAlaemHeading2Char"/>
          <w:rtl/>
        </w:rPr>
        <w:t xml:space="preserve">( </w:t>
      </w:r>
      <w:r>
        <w:rPr>
          <w:rtl/>
        </w:rPr>
        <w:t>باب كراهة التحو</w:t>
      </w:r>
      <w:r w:rsidR="006843F5">
        <w:rPr>
          <w:rFonts w:hint="cs"/>
          <w:rtl/>
        </w:rPr>
        <w:t>ّ</w:t>
      </w:r>
      <w:r>
        <w:rPr>
          <w:rtl/>
        </w:rPr>
        <w:t>ل من منزل إلى منزل، وجوازه للنزهة،</w:t>
      </w:r>
      <w:bookmarkEnd w:id="330"/>
      <w:r>
        <w:rPr>
          <w:rtl/>
        </w:rPr>
        <w:t xml:space="preserve"> </w:t>
      </w:r>
    </w:p>
    <w:p w:rsidR="001373A5" w:rsidRDefault="001373A5" w:rsidP="001373A5">
      <w:pPr>
        <w:pStyle w:val="Heading2Center"/>
        <w:rPr>
          <w:rtl/>
        </w:rPr>
      </w:pPr>
      <w:bookmarkStart w:id="331" w:name="_Toc364683832"/>
      <w:r>
        <w:rPr>
          <w:rtl/>
        </w:rPr>
        <w:t>وكراهة تسمية الطريق سك</w:t>
      </w:r>
      <w:r w:rsidR="006843F5">
        <w:rPr>
          <w:rFonts w:hint="cs"/>
          <w:rtl/>
        </w:rPr>
        <w:t>ّ</w:t>
      </w:r>
      <w:r>
        <w:rPr>
          <w:rtl/>
        </w:rPr>
        <w:t>ة</w:t>
      </w:r>
      <w:r w:rsidR="000C71F3" w:rsidRPr="000C71F3">
        <w:rPr>
          <w:rStyle w:val="libAlaemHeading2Char"/>
          <w:rtl/>
        </w:rPr>
        <w:t xml:space="preserve"> )</w:t>
      </w:r>
      <w:bookmarkEnd w:id="331"/>
      <w:r>
        <w:rPr>
          <w:rtl/>
        </w:rPr>
        <w:t xml:space="preserve"> </w:t>
      </w:r>
    </w:p>
    <w:p w:rsidR="001373A5" w:rsidRDefault="001373A5" w:rsidP="001373A5">
      <w:pPr>
        <w:pStyle w:val="libNormal"/>
        <w:rPr>
          <w:rtl/>
        </w:rPr>
      </w:pPr>
      <w:r>
        <w:rPr>
          <w:rtl/>
        </w:rPr>
        <w:t xml:space="preserve">4017 / 1 - كتاب العلاء: عن </w:t>
      </w:r>
      <w:r w:rsidR="00E64BBC">
        <w:rPr>
          <w:rtl/>
        </w:rPr>
        <w:t>محمّد</w:t>
      </w:r>
      <w:r>
        <w:rPr>
          <w:rtl/>
        </w:rPr>
        <w:t xml:space="preserve"> بن مسلم، عن أبي جعفر </w:t>
      </w:r>
      <w:r w:rsidRPr="00C47A50">
        <w:rPr>
          <w:rStyle w:val="libAlaemChar"/>
          <w:rtl/>
        </w:rPr>
        <w:t>عليه‌السلام</w:t>
      </w:r>
      <w:r>
        <w:rPr>
          <w:rtl/>
        </w:rPr>
        <w:t xml:space="preserve">، قال: « قال رسول الله </w:t>
      </w:r>
      <w:r w:rsidRPr="00C47A50">
        <w:rPr>
          <w:rStyle w:val="libAlaemChar"/>
          <w:rtl/>
        </w:rPr>
        <w:t>صلى‌الله‌عليه‌وآله‌</w:t>
      </w:r>
      <w:r>
        <w:rPr>
          <w:rtl/>
        </w:rPr>
        <w:t xml:space="preserve">، لرجل اخبره أنه كان في دار فيها أخوته فماتوا، ولم يبق غيره: ارتحل منها وهي ذميمة ». </w:t>
      </w:r>
    </w:p>
    <w:p w:rsidR="001373A5" w:rsidRDefault="001373A5" w:rsidP="001373A5">
      <w:pPr>
        <w:pStyle w:val="Heading2Center"/>
        <w:rPr>
          <w:rtl/>
        </w:rPr>
      </w:pPr>
      <w:bookmarkStart w:id="332" w:name="_Toc364683833"/>
      <w:r>
        <w:rPr>
          <w:rtl/>
        </w:rPr>
        <w:t xml:space="preserve">20 - </w:t>
      </w:r>
      <w:r w:rsidR="000C71F3" w:rsidRPr="000C71F3">
        <w:rPr>
          <w:rStyle w:val="libAlaemHeading2Char"/>
          <w:rtl/>
        </w:rPr>
        <w:t xml:space="preserve">( </w:t>
      </w:r>
      <w:r>
        <w:rPr>
          <w:rtl/>
        </w:rPr>
        <w:t>باب تحريم اذى الجار، وتضييع حقه</w:t>
      </w:r>
      <w:r w:rsidR="000C71F3" w:rsidRPr="000C71F3">
        <w:rPr>
          <w:rStyle w:val="libAlaemHeading2Char"/>
          <w:rtl/>
        </w:rPr>
        <w:t xml:space="preserve"> )</w:t>
      </w:r>
      <w:bookmarkEnd w:id="332"/>
      <w:r>
        <w:rPr>
          <w:rtl/>
        </w:rPr>
        <w:t xml:space="preserve"> </w:t>
      </w:r>
    </w:p>
    <w:p w:rsidR="001373A5" w:rsidRDefault="001373A5" w:rsidP="001373A5">
      <w:pPr>
        <w:pStyle w:val="libNormal"/>
        <w:rPr>
          <w:rtl/>
        </w:rPr>
      </w:pPr>
      <w:r>
        <w:rPr>
          <w:rtl/>
        </w:rPr>
        <w:t xml:space="preserve">4018 / 1 - علي بن ابراهيم في تفسيره: عن أبيه، رفعه إلى النبي </w:t>
      </w:r>
      <w:r w:rsidRPr="00C47A50">
        <w:rPr>
          <w:rStyle w:val="libAlaemChar"/>
          <w:rtl/>
        </w:rPr>
        <w:t>صلى‌الله‌عليه‌وآله‌</w:t>
      </w:r>
      <w:r>
        <w:rPr>
          <w:rtl/>
        </w:rPr>
        <w:t>، قال: « من آذى جاره طمعا في مسكنه ور</w:t>
      </w:r>
      <w:r w:rsidR="006843F5">
        <w:rPr>
          <w:rFonts w:hint="cs"/>
          <w:rtl/>
        </w:rPr>
        <w:t>ّ</w:t>
      </w:r>
      <w:r>
        <w:rPr>
          <w:rtl/>
        </w:rPr>
        <w:t xml:space="preserve">ثه الله داره ». </w:t>
      </w:r>
    </w:p>
    <w:p w:rsidR="001373A5" w:rsidRDefault="001373A5" w:rsidP="001373A5">
      <w:pPr>
        <w:pStyle w:val="libNormal"/>
        <w:rPr>
          <w:rtl/>
        </w:rPr>
      </w:pPr>
      <w:r>
        <w:rPr>
          <w:rtl/>
        </w:rPr>
        <w:t>4019 / 2 - الشيخ الطبرسي في مجمع البيان: عن البراء بن عازب، عن</w:t>
      </w:r>
    </w:p>
    <w:p w:rsidR="001373A5" w:rsidRDefault="00B215B3" w:rsidP="001373A5">
      <w:pPr>
        <w:pStyle w:val="libLine"/>
        <w:rPr>
          <w:rtl/>
        </w:rPr>
      </w:pPr>
      <w:r>
        <w:rPr>
          <w:rtl/>
        </w:rPr>
        <w:t>____________________________</w:t>
      </w:r>
    </w:p>
    <w:p w:rsidR="001373A5" w:rsidRDefault="006843F5" w:rsidP="001373A5">
      <w:pPr>
        <w:pStyle w:val="libFootnote0"/>
        <w:rPr>
          <w:rtl/>
        </w:rPr>
      </w:pPr>
      <w:r>
        <w:rPr>
          <w:rtl/>
        </w:rPr>
        <w:t xml:space="preserve">7 </w:t>
      </w:r>
      <w:r>
        <w:rPr>
          <w:rFonts w:hint="cs"/>
          <w:rtl/>
        </w:rPr>
        <w:t>-</w:t>
      </w:r>
    </w:p>
    <w:p w:rsidR="001373A5" w:rsidRDefault="001373A5" w:rsidP="001373A5">
      <w:pPr>
        <w:pStyle w:val="libFootnoteCenterBold"/>
        <w:rPr>
          <w:rtl/>
        </w:rPr>
      </w:pPr>
      <w:r>
        <w:rPr>
          <w:rtl/>
        </w:rPr>
        <w:t xml:space="preserve">الباب - 19 </w:t>
      </w:r>
    </w:p>
    <w:p w:rsidR="001373A5" w:rsidRDefault="001373A5" w:rsidP="001373A5">
      <w:pPr>
        <w:pStyle w:val="libFootnote0"/>
        <w:rPr>
          <w:rtl/>
        </w:rPr>
      </w:pPr>
      <w:r>
        <w:rPr>
          <w:rtl/>
        </w:rPr>
        <w:t xml:space="preserve">1 - كتاب العلاء ص 150. </w:t>
      </w:r>
    </w:p>
    <w:p w:rsidR="001373A5" w:rsidRDefault="001373A5" w:rsidP="001373A5">
      <w:pPr>
        <w:pStyle w:val="libFootnoteCenterBold"/>
        <w:rPr>
          <w:rtl/>
        </w:rPr>
      </w:pPr>
      <w:r>
        <w:rPr>
          <w:rtl/>
        </w:rPr>
        <w:t xml:space="preserve">الباب - 20 </w:t>
      </w:r>
    </w:p>
    <w:p w:rsidR="001373A5" w:rsidRDefault="001373A5" w:rsidP="001373A5">
      <w:pPr>
        <w:pStyle w:val="libFootnote0"/>
        <w:rPr>
          <w:rtl/>
        </w:rPr>
      </w:pPr>
      <w:r>
        <w:rPr>
          <w:rtl/>
        </w:rPr>
        <w:t>1 - تفسير القمي ج 1 ص 368</w:t>
      </w:r>
      <w:r w:rsidR="006843F5">
        <w:rPr>
          <w:rFonts w:hint="cs"/>
          <w:rtl/>
        </w:rPr>
        <w:t>.</w:t>
      </w:r>
      <w:r>
        <w:rPr>
          <w:rtl/>
        </w:rPr>
        <w:t xml:space="preserve"> </w:t>
      </w:r>
    </w:p>
    <w:p w:rsidR="001373A5" w:rsidRDefault="001373A5" w:rsidP="001373A5">
      <w:pPr>
        <w:pStyle w:val="libFootnote0"/>
        <w:rPr>
          <w:rtl/>
        </w:rPr>
      </w:pPr>
      <w:r>
        <w:rPr>
          <w:rtl/>
        </w:rPr>
        <w:t>2 - مجمع البيان ج 5 ص 423</w:t>
      </w:r>
      <w:r w:rsidR="006843F5">
        <w:rPr>
          <w:rFonts w:hint="cs"/>
          <w:rtl/>
        </w:rPr>
        <w:t>.</w:t>
      </w:r>
      <w:r>
        <w:rPr>
          <w:rtl/>
        </w:rPr>
        <w:t xml:space="preserve"> </w:t>
      </w:r>
    </w:p>
    <w:p w:rsidR="001373A5" w:rsidRDefault="001373A5" w:rsidP="001373A5">
      <w:pPr>
        <w:pStyle w:val="libNormal0"/>
        <w:rPr>
          <w:rtl/>
        </w:rPr>
      </w:pPr>
      <w:r>
        <w:rPr>
          <w:rtl/>
        </w:rPr>
        <w:br w:type="page"/>
      </w:r>
      <w:r>
        <w:rPr>
          <w:rtl/>
        </w:rPr>
        <w:lastRenderedPageBreak/>
        <w:t xml:space="preserve">رسول الله </w:t>
      </w:r>
      <w:r w:rsidRPr="00C47A50">
        <w:rPr>
          <w:rStyle w:val="libAlaemChar"/>
          <w:rtl/>
        </w:rPr>
        <w:t>صلى‌الله‌عليه‌وآله‌</w:t>
      </w:r>
      <w:r>
        <w:rPr>
          <w:rtl/>
        </w:rPr>
        <w:t>، انه قال في حديث: « تحشر عشرة أصناف من امتي اشتاتا، قد مي</w:t>
      </w:r>
      <w:r w:rsidR="006843F5">
        <w:rPr>
          <w:rFonts w:hint="cs"/>
          <w:rtl/>
        </w:rPr>
        <w:t>ّ</w:t>
      </w:r>
      <w:r>
        <w:rPr>
          <w:rtl/>
        </w:rPr>
        <w:t xml:space="preserve">زهم الله تعالى من بين </w:t>
      </w:r>
      <w:r w:rsidRPr="008711E3">
        <w:rPr>
          <w:rStyle w:val="libFootnotenumChar"/>
          <w:rtl/>
        </w:rPr>
        <w:t>(1)</w:t>
      </w:r>
      <w:r>
        <w:rPr>
          <w:rtl/>
        </w:rPr>
        <w:t xml:space="preserve"> المسلمين، وبدل صورهم فبعضهم على صورة القردة - إلى أن قال </w:t>
      </w:r>
      <w:r w:rsidRPr="00C47A50">
        <w:rPr>
          <w:rStyle w:val="libAlaemChar"/>
          <w:rtl/>
        </w:rPr>
        <w:t>صلى‌الله‌عليه‌وآله‌</w:t>
      </w:r>
      <w:r>
        <w:rPr>
          <w:rtl/>
        </w:rPr>
        <w:t xml:space="preserve"> - وبعضهم مقطعة أيديهم وأرجلهم - وساق الحديث إلى أن قال -: والمقطعة أيديهم وأرجلهم الذين يؤذون الجيران »، الخبر. </w:t>
      </w:r>
    </w:p>
    <w:p w:rsidR="001373A5" w:rsidRDefault="001373A5" w:rsidP="001373A5">
      <w:pPr>
        <w:pStyle w:val="libNormal"/>
        <w:rPr>
          <w:rtl/>
        </w:rPr>
      </w:pPr>
      <w:r>
        <w:rPr>
          <w:rtl/>
        </w:rPr>
        <w:t xml:space="preserve">وباقي أخبار الباب يأتي في ابواب العشرة. </w:t>
      </w:r>
    </w:p>
    <w:p w:rsidR="001373A5" w:rsidRDefault="001373A5" w:rsidP="001373A5">
      <w:pPr>
        <w:pStyle w:val="Heading2Center"/>
        <w:rPr>
          <w:rtl/>
        </w:rPr>
      </w:pPr>
      <w:bookmarkStart w:id="333" w:name="_Toc364683834"/>
      <w:r>
        <w:rPr>
          <w:rtl/>
        </w:rPr>
        <w:t xml:space="preserve">21 - </w:t>
      </w:r>
      <w:r w:rsidR="000C71F3" w:rsidRPr="000C71F3">
        <w:rPr>
          <w:rStyle w:val="libAlaemHeading2Char"/>
          <w:rtl/>
        </w:rPr>
        <w:t xml:space="preserve">( </w:t>
      </w:r>
      <w:r>
        <w:rPr>
          <w:rtl/>
        </w:rPr>
        <w:t>باب استحباب مسح الفراش عند النوم بطرف الازار، والدعاء بالمأثور</w:t>
      </w:r>
      <w:r w:rsidR="000C71F3" w:rsidRPr="000C71F3">
        <w:rPr>
          <w:rStyle w:val="libAlaemHeading2Char"/>
          <w:rtl/>
        </w:rPr>
        <w:t xml:space="preserve"> )</w:t>
      </w:r>
      <w:bookmarkEnd w:id="333"/>
      <w:r>
        <w:rPr>
          <w:rtl/>
        </w:rPr>
        <w:t xml:space="preserve"> </w:t>
      </w:r>
    </w:p>
    <w:p w:rsidR="001373A5" w:rsidRDefault="001373A5" w:rsidP="001373A5">
      <w:pPr>
        <w:pStyle w:val="libNormal"/>
        <w:rPr>
          <w:rtl/>
        </w:rPr>
      </w:pPr>
      <w:r>
        <w:rPr>
          <w:rtl/>
        </w:rPr>
        <w:t xml:space="preserve">4020 / 1 - ابن شهر آشوب في المناقب: عن ابن عباس، ان النبي </w:t>
      </w:r>
      <w:r w:rsidRPr="00C47A50">
        <w:rPr>
          <w:rStyle w:val="libAlaemChar"/>
          <w:rtl/>
        </w:rPr>
        <w:t>صلى‌الله‌عليه‌وآله‌</w:t>
      </w:r>
      <w:r>
        <w:rPr>
          <w:rtl/>
        </w:rPr>
        <w:t xml:space="preserve">، خلع خفيه وقت المسح، فلما اراد أن يلبسهما تصوب عقاب من الهواء وسلبه وحلق </w:t>
      </w:r>
      <w:r w:rsidRPr="008711E3">
        <w:rPr>
          <w:rStyle w:val="libFootnotenumChar"/>
          <w:rtl/>
        </w:rPr>
        <w:t>(1)</w:t>
      </w:r>
      <w:r>
        <w:rPr>
          <w:rtl/>
        </w:rPr>
        <w:t xml:space="preserve"> في الهواء، ثم أرسله فوقعت من بينه حي</w:t>
      </w:r>
      <w:r w:rsidR="006843F5">
        <w:rPr>
          <w:rFonts w:hint="cs"/>
          <w:rtl/>
        </w:rPr>
        <w:t>ّ</w:t>
      </w:r>
      <w:r>
        <w:rPr>
          <w:rtl/>
        </w:rPr>
        <w:t xml:space="preserve">ة، فقال النبي </w:t>
      </w:r>
      <w:r w:rsidRPr="00C47A50">
        <w:rPr>
          <w:rStyle w:val="libAlaemChar"/>
          <w:rtl/>
        </w:rPr>
        <w:t>صلى‌الله‌عليه‌وآله‌</w:t>
      </w:r>
      <w:r>
        <w:rPr>
          <w:rtl/>
        </w:rPr>
        <w:t>: « اعوذ بالله من شر</w:t>
      </w:r>
      <w:r w:rsidR="006843F5">
        <w:rPr>
          <w:rFonts w:hint="cs"/>
          <w:rtl/>
        </w:rPr>
        <w:t>ّ</w:t>
      </w:r>
      <w:r>
        <w:rPr>
          <w:rtl/>
        </w:rPr>
        <w:t xml:space="preserve"> من </w:t>
      </w:r>
      <w:r w:rsidRPr="008711E3">
        <w:rPr>
          <w:rStyle w:val="libFootnotenumChar"/>
          <w:rtl/>
        </w:rPr>
        <w:t>(2)</w:t>
      </w:r>
      <w:r>
        <w:rPr>
          <w:rtl/>
        </w:rPr>
        <w:t xml:space="preserve"> يمشي على بطنه، ومن شر من يمشي على رجلين » ثم نهى </w:t>
      </w:r>
      <w:r w:rsidRPr="00C47A50">
        <w:rPr>
          <w:rStyle w:val="libAlaemChar"/>
          <w:rtl/>
        </w:rPr>
        <w:t>صلى‌الله‌عليه‌وآله‌</w:t>
      </w:r>
      <w:r>
        <w:rPr>
          <w:rtl/>
        </w:rPr>
        <w:t xml:space="preserve"> ان يلبس إل</w:t>
      </w:r>
      <w:r w:rsidR="006843F5">
        <w:rPr>
          <w:rFonts w:hint="cs"/>
          <w:rtl/>
        </w:rPr>
        <w:t>ّ</w:t>
      </w:r>
      <w:r>
        <w:rPr>
          <w:rtl/>
        </w:rPr>
        <w:t>ا أن يستبرئ.</w:t>
      </w:r>
    </w:p>
    <w:p w:rsidR="001373A5" w:rsidRDefault="001373A5" w:rsidP="006843F5">
      <w:pPr>
        <w:pStyle w:val="libNormal"/>
        <w:rPr>
          <w:rtl/>
        </w:rPr>
      </w:pPr>
      <w:r>
        <w:rPr>
          <w:rtl/>
        </w:rPr>
        <w:t xml:space="preserve"> قلت: وفي الخبر إشارة إلى رجحان الاستبراء، في</w:t>
      </w:r>
      <w:r w:rsidR="00D85936">
        <w:rPr>
          <w:rtl/>
        </w:rPr>
        <w:t xml:space="preserve"> كلّ </w:t>
      </w:r>
      <w:r>
        <w:rPr>
          <w:rtl/>
        </w:rPr>
        <w:t>موضع يحتمل فيه ذلك، ولذا ذكرناه في هذا الباب، وذكر</w:t>
      </w:r>
      <w:r w:rsidR="00E64BBC">
        <w:rPr>
          <w:rtl/>
        </w:rPr>
        <w:t xml:space="preserve"> أبو</w:t>
      </w:r>
      <w:r>
        <w:rPr>
          <w:rtl/>
        </w:rPr>
        <w:t>الفرج ال</w:t>
      </w:r>
      <w:r w:rsidR="006843F5">
        <w:rPr>
          <w:rFonts w:hint="cs"/>
          <w:rtl/>
        </w:rPr>
        <w:t>إ</w:t>
      </w:r>
      <w:r>
        <w:rPr>
          <w:rtl/>
        </w:rPr>
        <w:t>صبهاني في ال</w:t>
      </w:r>
      <w:r w:rsidR="006843F5">
        <w:rPr>
          <w:rFonts w:hint="cs"/>
          <w:rtl/>
        </w:rPr>
        <w:t>أ</w:t>
      </w:r>
      <w:r>
        <w:rPr>
          <w:rtl/>
        </w:rPr>
        <w:t xml:space="preserve">غاني </w:t>
      </w:r>
      <w:r w:rsidRPr="008711E3">
        <w:rPr>
          <w:rStyle w:val="libFootnotenumChar"/>
          <w:rtl/>
        </w:rPr>
        <w:t>(3)</w:t>
      </w:r>
      <w:r>
        <w:rPr>
          <w:rtl/>
        </w:rPr>
        <w:t xml:space="preserve"> نظير هذه المعجزة ل</w:t>
      </w:r>
      <w:r w:rsidR="006843F5">
        <w:rPr>
          <w:rFonts w:hint="cs"/>
          <w:rtl/>
        </w:rPr>
        <w:t>أ</w:t>
      </w:r>
      <w:r w:rsidR="006843F5">
        <w:rPr>
          <w:rtl/>
        </w:rPr>
        <w:t>مير</w:t>
      </w:r>
      <w:r>
        <w:rPr>
          <w:rtl/>
        </w:rPr>
        <w:t xml:space="preserve">المؤمنين </w:t>
      </w:r>
      <w:r w:rsidRPr="00C47A50">
        <w:rPr>
          <w:rStyle w:val="libAlaemChar"/>
          <w:rtl/>
        </w:rPr>
        <w:t>عليه‌السلام</w:t>
      </w:r>
      <w:r>
        <w:rPr>
          <w:rtl/>
        </w:rPr>
        <w:t xml:space="preserve"> في مسجد</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بين، ليست في المصدر</w:t>
      </w:r>
      <w:r w:rsidR="006843F5">
        <w:rPr>
          <w:rFonts w:hint="cs"/>
          <w:rtl/>
        </w:rPr>
        <w:t>.</w:t>
      </w:r>
      <w:r>
        <w:rPr>
          <w:rtl/>
        </w:rPr>
        <w:t xml:space="preserve"> </w:t>
      </w:r>
    </w:p>
    <w:p w:rsidR="001373A5" w:rsidRDefault="001373A5" w:rsidP="001373A5">
      <w:pPr>
        <w:pStyle w:val="libFootnoteCenterBold"/>
        <w:rPr>
          <w:rtl/>
        </w:rPr>
      </w:pPr>
      <w:r>
        <w:rPr>
          <w:rtl/>
        </w:rPr>
        <w:t xml:space="preserve">الباب - 21 </w:t>
      </w:r>
    </w:p>
    <w:p w:rsidR="001373A5" w:rsidRDefault="001373A5" w:rsidP="001373A5">
      <w:pPr>
        <w:pStyle w:val="libFootnote0"/>
        <w:rPr>
          <w:rtl/>
        </w:rPr>
      </w:pPr>
      <w:r>
        <w:rPr>
          <w:rtl/>
        </w:rPr>
        <w:t xml:space="preserve">1 - المناقب لابن شهر آشوب ج 1 ص 136. </w:t>
      </w:r>
    </w:p>
    <w:p w:rsidR="001373A5" w:rsidRDefault="001373A5" w:rsidP="001373A5">
      <w:pPr>
        <w:pStyle w:val="libFootnote"/>
        <w:rPr>
          <w:rtl/>
        </w:rPr>
      </w:pPr>
      <w:r>
        <w:rPr>
          <w:rtl/>
        </w:rPr>
        <w:t>(1) في المصدر: وعلق</w:t>
      </w:r>
      <w:r w:rsidR="006843F5">
        <w:rPr>
          <w:rFonts w:hint="cs"/>
          <w:rtl/>
        </w:rPr>
        <w:t>.</w:t>
      </w:r>
      <w:r>
        <w:rPr>
          <w:rtl/>
        </w:rPr>
        <w:t xml:space="preserve"> </w:t>
      </w:r>
    </w:p>
    <w:p w:rsidR="001373A5" w:rsidRDefault="001373A5" w:rsidP="001373A5">
      <w:pPr>
        <w:pStyle w:val="libFootnote"/>
        <w:rPr>
          <w:rtl/>
        </w:rPr>
      </w:pPr>
      <w:r>
        <w:rPr>
          <w:rtl/>
        </w:rPr>
        <w:t>(2) وفيه: ما</w:t>
      </w:r>
      <w:r w:rsidR="006843F5">
        <w:rPr>
          <w:rFonts w:hint="cs"/>
          <w:rtl/>
        </w:rPr>
        <w:t>.</w:t>
      </w:r>
      <w:r>
        <w:rPr>
          <w:rtl/>
        </w:rPr>
        <w:t xml:space="preserve"> </w:t>
      </w:r>
    </w:p>
    <w:p w:rsidR="001373A5" w:rsidRDefault="001373A5" w:rsidP="00F72CE1">
      <w:pPr>
        <w:pStyle w:val="libFootnote"/>
        <w:rPr>
          <w:rtl/>
        </w:rPr>
      </w:pPr>
      <w:r>
        <w:rPr>
          <w:rtl/>
        </w:rPr>
        <w:t>(3) ال</w:t>
      </w:r>
      <w:r w:rsidR="00F72CE1">
        <w:rPr>
          <w:rFonts w:hint="cs"/>
          <w:rtl/>
        </w:rPr>
        <w:t>أ</w:t>
      </w:r>
      <w:r>
        <w:rPr>
          <w:rtl/>
        </w:rPr>
        <w:t>غاني ج 7 ص 257</w:t>
      </w:r>
      <w:r w:rsidR="006843F5">
        <w:rPr>
          <w:rFonts w:hint="cs"/>
          <w:rtl/>
        </w:rPr>
        <w:t>.</w:t>
      </w:r>
      <w:r>
        <w:rPr>
          <w:rtl/>
        </w:rPr>
        <w:t xml:space="preserve"> </w:t>
      </w:r>
    </w:p>
    <w:p w:rsidR="001373A5" w:rsidRDefault="001373A5" w:rsidP="001373A5">
      <w:pPr>
        <w:pStyle w:val="libNormal0"/>
        <w:rPr>
          <w:rtl/>
        </w:rPr>
      </w:pPr>
      <w:r>
        <w:rPr>
          <w:rtl/>
        </w:rPr>
        <w:br w:type="page"/>
      </w:r>
      <w:r>
        <w:rPr>
          <w:rtl/>
        </w:rPr>
        <w:lastRenderedPageBreak/>
        <w:t>الكوفة، وابياتا للسيد الحميري فيها، من ارادها راجعها</w:t>
      </w:r>
      <w:r w:rsidR="00F72CE1">
        <w:rPr>
          <w:rFonts w:hint="cs"/>
          <w:rtl/>
        </w:rPr>
        <w:t>.</w:t>
      </w:r>
      <w:r>
        <w:rPr>
          <w:rtl/>
        </w:rPr>
        <w:t xml:space="preserve"> </w:t>
      </w:r>
    </w:p>
    <w:p w:rsidR="001373A5" w:rsidRDefault="001373A5" w:rsidP="001373A5">
      <w:pPr>
        <w:pStyle w:val="Heading2Center"/>
        <w:rPr>
          <w:rtl/>
        </w:rPr>
      </w:pPr>
      <w:bookmarkStart w:id="334" w:name="_Toc364683835"/>
      <w:r>
        <w:rPr>
          <w:rtl/>
        </w:rPr>
        <w:t xml:space="preserve">22 - </w:t>
      </w:r>
      <w:r w:rsidR="000C71F3" w:rsidRPr="000C71F3">
        <w:rPr>
          <w:rStyle w:val="libAlaemHeading2Char"/>
          <w:rtl/>
        </w:rPr>
        <w:t xml:space="preserve">( </w:t>
      </w:r>
      <w:r>
        <w:rPr>
          <w:rtl/>
        </w:rPr>
        <w:t>باب أنه يستحب لمن بنى مسكنا</w:t>
      </w:r>
      <w:r w:rsidR="00F72CE1">
        <w:rPr>
          <w:rFonts w:hint="cs"/>
          <w:rtl/>
        </w:rPr>
        <w:t>ً</w:t>
      </w:r>
      <w:r>
        <w:rPr>
          <w:rtl/>
        </w:rPr>
        <w:t xml:space="preserve"> أن يصنع وليمة، ويذبح كبشا</w:t>
      </w:r>
      <w:r w:rsidR="00F72CE1">
        <w:rPr>
          <w:rFonts w:hint="cs"/>
          <w:rtl/>
        </w:rPr>
        <w:t>ً</w:t>
      </w:r>
      <w:r>
        <w:rPr>
          <w:rtl/>
        </w:rPr>
        <w:t xml:space="preserve"> سمينا</w:t>
      </w:r>
      <w:r w:rsidR="00F72CE1">
        <w:rPr>
          <w:rFonts w:hint="cs"/>
          <w:rtl/>
        </w:rPr>
        <w:t>ً</w:t>
      </w:r>
      <w:r>
        <w:rPr>
          <w:rtl/>
        </w:rPr>
        <w:t>، ويطعم لحمه المساكين، ويدعو بالمأثور</w:t>
      </w:r>
      <w:r w:rsidR="000C71F3" w:rsidRPr="000C71F3">
        <w:rPr>
          <w:rStyle w:val="libAlaemHeading2Char"/>
          <w:rtl/>
        </w:rPr>
        <w:t xml:space="preserve"> )</w:t>
      </w:r>
      <w:bookmarkEnd w:id="334"/>
      <w:r>
        <w:rPr>
          <w:rtl/>
        </w:rPr>
        <w:t xml:space="preserve"> </w:t>
      </w:r>
    </w:p>
    <w:p w:rsidR="001373A5" w:rsidRDefault="001373A5" w:rsidP="001373A5">
      <w:pPr>
        <w:pStyle w:val="libNormal"/>
        <w:rPr>
          <w:rtl/>
        </w:rPr>
      </w:pPr>
      <w:r>
        <w:rPr>
          <w:rtl/>
        </w:rPr>
        <w:t xml:space="preserve">4021 / 1 - الشيخ ابراهيم الكفعمي في مجموع الغرائب: عن النبي </w:t>
      </w:r>
      <w:r w:rsidRPr="00C47A50">
        <w:rPr>
          <w:rStyle w:val="libAlaemChar"/>
          <w:rtl/>
        </w:rPr>
        <w:t>صلى‌الله‌عليه‌وآله‌</w:t>
      </w:r>
      <w:r>
        <w:rPr>
          <w:rtl/>
        </w:rPr>
        <w:t xml:space="preserve">: « من بنى مسكنا فليذبح كبشا، وليطعمه المساكين، وليقل: اللهم ازجر عني وعن أهلي وولدي مردة الجن والشياطين، وبارك لي فيه بنزولي فيه، فانه يعطى ما سأل ان شاء الله تعالى ». </w:t>
      </w:r>
    </w:p>
    <w:p w:rsidR="001373A5" w:rsidRDefault="001373A5" w:rsidP="001373A5">
      <w:pPr>
        <w:pStyle w:val="Heading2Center"/>
        <w:rPr>
          <w:rtl/>
        </w:rPr>
      </w:pPr>
      <w:bookmarkStart w:id="335" w:name="_Toc364683836"/>
      <w:r>
        <w:rPr>
          <w:rtl/>
        </w:rPr>
        <w:t xml:space="preserve">23 - </w:t>
      </w:r>
      <w:r w:rsidR="000C71F3" w:rsidRPr="000C71F3">
        <w:rPr>
          <w:rStyle w:val="libAlaemHeading2Char"/>
          <w:rtl/>
        </w:rPr>
        <w:t xml:space="preserve">( </w:t>
      </w:r>
      <w:r>
        <w:rPr>
          <w:rtl/>
        </w:rPr>
        <w:t>باب نوادر ما يتعلق باحكام المساكن</w:t>
      </w:r>
      <w:r w:rsidR="000C71F3" w:rsidRPr="000C71F3">
        <w:rPr>
          <w:rStyle w:val="libAlaemHeading2Char"/>
          <w:rtl/>
        </w:rPr>
        <w:t xml:space="preserve"> )</w:t>
      </w:r>
      <w:bookmarkEnd w:id="335"/>
      <w:r>
        <w:rPr>
          <w:rtl/>
        </w:rPr>
        <w:t xml:space="preserve"> </w:t>
      </w:r>
    </w:p>
    <w:p w:rsidR="001373A5" w:rsidRDefault="001373A5" w:rsidP="00F72CE1">
      <w:pPr>
        <w:pStyle w:val="libNormal"/>
        <w:rPr>
          <w:rtl/>
        </w:rPr>
      </w:pPr>
      <w:r>
        <w:rPr>
          <w:rtl/>
        </w:rPr>
        <w:t xml:space="preserve">4022 / 1 - الجعفريات: أخبرنا </w:t>
      </w:r>
      <w:r w:rsidR="00E64BBC">
        <w:rPr>
          <w:rtl/>
        </w:rPr>
        <w:t>محمّد</w:t>
      </w:r>
      <w:r>
        <w:rPr>
          <w:rtl/>
        </w:rPr>
        <w:t xml:space="preserve">، حدثني موسى، حدثنا أبي، عن أبيه، عن جده جعفر بن </w:t>
      </w:r>
      <w:r w:rsidR="00E64BBC">
        <w:rPr>
          <w:rtl/>
        </w:rPr>
        <w:t>محمّد</w:t>
      </w:r>
      <w:r>
        <w:rPr>
          <w:rtl/>
        </w:rPr>
        <w:t xml:space="preserve">، عن أبيه، عن جده علي بن الحسين، عن أبيه، عن علي </w:t>
      </w:r>
      <w:r w:rsidRPr="00C47A50">
        <w:rPr>
          <w:rStyle w:val="libAlaemChar"/>
          <w:rtl/>
        </w:rPr>
        <w:t>عليهم‌السلام</w:t>
      </w:r>
      <w:r>
        <w:rPr>
          <w:rtl/>
        </w:rPr>
        <w:t xml:space="preserve">، قال: « قال رسول الله </w:t>
      </w:r>
      <w:r w:rsidRPr="00C47A50">
        <w:rPr>
          <w:rStyle w:val="libAlaemChar"/>
          <w:rtl/>
        </w:rPr>
        <w:t>صلى‌الله‌عليه‌وآله‌</w:t>
      </w:r>
      <w:r>
        <w:rPr>
          <w:rtl/>
        </w:rPr>
        <w:t xml:space="preserve">: </w:t>
      </w:r>
      <w:r w:rsidR="00F72CE1">
        <w:rPr>
          <w:rFonts w:hint="cs"/>
          <w:rtl/>
        </w:rPr>
        <w:t xml:space="preserve">« </w:t>
      </w:r>
      <w:r>
        <w:rPr>
          <w:rtl/>
        </w:rPr>
        <w:t>من صل</w:t>
      </w:r>
      <w:r w:rsidR="00F72CE1">
        <w:rPr>
          <w:rFonts w:hint="cs"/>
          <w:rtl/>
        </w:rPr>
        <w:t>ّ</w:t>
      </w:r>
      <w:r>
        <w:rPr>
          <w:rtl/>
        </w:rPr>
        <w:t>ى ركعتين إذا دخل إلى رحله، نفى الله تعالى عنه الفقر، وكتبه في ال</w:t>
      </w:r>
      <w:r w:rsidR="00F72CE1">
        <w:rPr>
          <w:rFonts w:hint="cs"/>
          <w:rtl/>
        </w:rPr>
        <w:t>أ</w:t>
      </w:r>
      <w:r>
        <w:rPr>
          <w:rtl/>
        </w:rPr>
        <w:t>و</w:t>
      </w:r>
      <w:r w:rsidR="00F72CE1">
        <w:rPr>
          <w:rFonts w:hint="cs"/>
          <w:rtl/>
        </w:rPr>
        <w:t>ّ</w:t>
      </w:r>
      <w:r>
        <w:rPr>
          <w:rtl/>
        </w:rPr>
        <w:t xml:space="preserve">ابين ». </w:t>
      </w:r>
    </w:p>
    <w:p w:rsidR="001373A5" w:rsidRDefault="001373A5" w:rsidP="00F72CE1">
      <w:pPr>
        <w:pStyle w:val="libNormal"/>
        <w:rPr>
          <w:rtl/>
        </w:rPr>
      </w:pPr>
      <w:r>
        <w:rPr>
          <w:rtl/>
        </w:rPr>
        <w:t xml:space="preserve">4023 / 2 - وبهذا الاسناد عن علي بن أبي طالب </w:t>
      </w:r>
      <w:r w:rsidRPr="00C47A50">
        <w:rPr>
          <w:rStyle w:val="libAlaemChar"/>
          <w:rtl/>
        </w:rPr>
        <w:t>عليه‌السلام</w:t>
      </w:r>
      <w:r>
        <w:rPr>
          <w:rtl/>
        </w:rPr>
        <w:t xml:space="preserve"> قال: </w:t>
      </w:r>
      <w:r w:rsidR="00F72CE1">
        <w:rPr>
          <w:rFonts w:hint="cs"/>
          <w:rtl/>
        </w:rPr>
        <w:t>«</w:t>
      </w:r>
      <w:r>
        <w:rPr>
          <w:rtl/>
        </w:rPr>
        <w:t xml:space="preserve"> جاء رجل إلى رسول الله </w:t>
      </w:r>
      <w:r w:rsidR="00F72CE1" w:rsidRPr="00C47A50">
        <w:rPr>
          <w:rStyle w:val="libAlaemChar"/>
          <w:rtl/>
        </w:rPr>
        <w:t>صلى‌الله‌عليه‌وآله‌</w:t>
      </w:r>
      <w:r>
        <w:rPr>
          <w:rtl/>
        </w:rPr>
        <w:t>، فقال: يا</w:t>
      </w:r>
    </w:p>
    <w:p w:rsidR="001373A5" w:rsidRDefault="00B215B3" w:rsidP="001373A5">
      <w:pPr>
        <w:pStyle w:val="libLine"/>
        <w:rPr>
          <w:rtl/>
        </w:rPr>
      </w:pPr>
      <w:r>
        <w:rPr>
          <w:rtl/>
        </w:rPr>
        <w:t>____________________________</w:t>
      </w:r>
    </w:p>
    <w:p w:rsidR="001373A5" w:rsidRDefault="001373A5" w:rsidP="001373A5">
      <w:pPr>
        <w:pStyle w:val="libFootnoteCenterBold"/>
        <w:rPr>
          <w:rtl/>
        </w:rPr>
      </w:pPr>
      <w:r>
        <w:rPr>
          <w:rtl/>
        </w:rPr>
        <w:t xml:space="preserve">الباب - 22 </w:t>
      </w:r>
    </w:p>
    <w:p w:rsidR="001373A5" w:rsidRDefault="001373A5" w:rsidP="00F72CE1">
      <w:pPr>
        <w:pStyle w:val="libFootnote0"/>
        <w:rPr>
          <w:rtl/>
        </w:rPr>
      </w:pPr>
      <w:r>
        <w:rPr>
          <w:rtl/>
        </w:rPr>
        <w:t>1 - مجموع الغرائب: مخطوط، وأخرجه في البحار ج 76 ص 158 ح 4 عن ثواب ال</w:t>
      </w:r>
      <w:r w:rsidR="00F72CE1">
        <w:rPr>
          <w:rFonts w:hint="cs"/>
          <w:rtl/>
        </w:rPr>
        <w:t>أ</w:t>
      </w:r>
      <w:r>
        <w:rPr>
          <w:rtl/>
        </w:rPr>
        <w:t>عمال ص 221 ح 1 نحوه</w:t>
      </w:r>
      <w:r w:rsidR="00F72CE1">
        <w:rPr>
          <w:rFonts w:hint="cs"/>
          <w:rtl/>
        </w:rPr>
        <w:t>.</w:t>
      </w:r>
      <w:r>
        <w:rPr>
          <w:rtl/>
        </w:rPr>
        <w:t xml:space="preserve"> </w:t>
      </w:r>
    </w:p>
    <w:p w:rsidR="001373A5" w:rsidRDefault="001373A5" w:rsidP="001373A5">
      <w:pPr>
        <w:pStyle w:val="libFootnoteCenterBold"/>
        <w:rPr>
          <w:rtl/>
        </w:rPr>
      </w:pPr>
      <w:r>
        <w:rPr>
          <w:rtl/>
        </w:rPr>
        <w:t xml:space="preserve">الباب - 23 </w:t>
      </w:r>
    </w:p>
    <w:p w:rsidR="001373A5" w:rsidRDefault="001373A5" w:rsidP="001373A5">
      <w:pPr>
        <w:pStyle w:val="libFootnote0"/>
        <w:rPr>
          <w:rtl/>
        </w:rPr>
      </w:pPr>
      <w:r>
        <w:rPr>
          <w:rtl/>
        </w:rPr>
        <w:t>1 - الجعفريات ص 36</w:t>
      </w:r>
      <w:r w:rsidR="00F72CE1">
        <w:rPr>
          <w:rFonts w:hint="cs"/>
          <w:rtl/>
        </w:rPr>
        <w:t>.</w:t>
      </w:r>
      <w:r>
        <w:rPr>
          <w:rtl/>
        </w:rPr>
        <w:t xml:space="preserve"> </w:t>
      </w:r>
    </w:p>
    <w:p w:rsidR="001373A5" w:rsidRDefault="001373A5" w:rsidP="001373A5">
      <w:pPr>
        <w:pStyle w:val="libFootnote0"/>
        <w:rPr>
          <w:rtl/>
        </w:rPr>
      </w:pPr>
      <w:r>
        <w:rPr>
          <w:rtl/>
        </w:rPr>
        <w:t>2 - الجعفريات ص 164</w:t>
      </w:r>
      <w:r w:rsidR="00F72CE1">
        <w:rPr>
          <w:rFonts w:hint="cs"/>
          <w:rtl/>
        </w:rPr>
        <w:t>.</w:t>
      </w:r>
      <w:r>
        <w:rPr>
          <w:rtl/>
        </w:rPr>
        <w:t xml:space="preserve"> </w:t>
      </w:r>
    </w:p>
    <w:p w:rsidR="001373A5" w:rsidRDefault="001373A5" w:rsidP="00F72CE1">
      <w:pPr>
        <w:pStyle w:val="libNormal0"/>
        <w:rPr>
          <w:rtl/>
        </w:rPr>
      </w:pPr>
      <w:r>
        <w:rPr>
          <w:rtl/>
        </w:rPr>
        <w:br w:type="page"/>
      </w:r>
      <w:r>
        <w:rPr>
          <w:rtl/>
        </w:rPr>
        <w:lastRenderedPageBreak/>
        <w:t xml:space="preserve">رسول الله، [ إني ] </w:t>
      </w:r>
      <w:r w:rsidRPr="008711E3">
        <w:rPr>
          <w:rStyle w:val="libFootnotenumChar"/>
          <w:rtl/>
        </w:rPr>
        <w:t>(1)</w:t>
      </w:r>
      <w:r>
        <w:rPr>
          <w:rtl/>
        </w:rPr>
        <w:t xml:space="preserve"> اردت شراء دار، اين تأمرني أن </w:t>
      </w:r>
      <w:r w:rsidRPr="008711E3">
        <w:rPr>
          <w:rStyle w:val="libFootnotenumChar"/>
          <w:rtl/>
        </w:rPr>
        <w:t>(2)</w:t>
      </w:r>
      <w:r>
        <w:rPr>
          <w:rtl/>
        </w:rPr>
        <w:t xml:space="preserve"> </w:t>
      </w:r>
      <w:r w:rsidR="00F72CE1">
        <w:rPr>
          <w:rFonts w:hint="cs"/>
          <w:rtl/>
        </w:rPr>
        <w:t>أ</w:t>
      </w:r>
      <w:r>
        <w:rPr>
          <w:rtl/>
        </w:rPr>
        <w:t>شتري، في جهينة، ام في مزينة، ام في ثقيف، أم في قريش</w:t>
      </w:r>
      <w:r w:rsidR="00C63580">
        <w:rPr>
          <w:rtl/>
        </w:rPr>
        <w:t>؟</w:t>
      </w:r>
      <w:r>
        <w:rPr>
          <w:rtl/>
        </w:rPr>
        <w:t xml:space="preserve"> فقال له رسول الله </w:t>
      </w:r>
      <w:r w:rsidRPr="00C47A50">
        <w:rPr>
          <w:rStyle w:val="libAlaemChar"/>
          <w:rtl/>
        </w:rPr>
        <w:t>صلى‌الله‌عليه‌وآله‌</w:t>
      </w:r>
      <w:r>
        <w:rPr>
          <w:rtl/>
        </w:rPr>
        <w:t xml:space="preserve">: الجوار ثم الدار </w:t>
      </w:r>
      <w:r w:rsidR="00F72CE1">
        <w:rPr>
          <w:rFonts w:hint="cs"/>
          <w:rtl/>
        </w:rPr>
        <w:t>»</w:t>
      </w:r>
      <w:r>
        <w:rPr>
          <w:rtl/>
        </w:rPr>
        <w:t xml:space="preserve">. </w:t>
      </w:r>
    </w:p>
    <w:p w:rsidR="001373A5" w:rsidRDefault="001373A5" w:rsidP="001373A5">
      <w:pPr>
        <w:pStyle w:val="libNormal"/>
        <w:rPr>
          <w:rtl/>
        </w:rPr>
      </w:pPr>
      <w:r>
        <w:rPr>
          <w:rtl/>
        </w:rPr>
        <w:t>4024 / 3 - القطب الراوندي في دعواته: قال</w:t>
      </w:r>
      <w:r w:rsidR="00E64BBC">
        <w:rPr>
          <w:rtl/>
        </w:rPr>
        <w:t xml:space="preserve"> أبو</w:t>
      </w:r>
      <w:r>
        <w:rPr>
          <w:rtl/>
        </w:rPr>
        <w:t xml:space="preserve">ذر: قال لي رسول الله </w:t>
      </w:r>
      <w:r w:rsidRPr="00C47A50">
        <w:rPr>
          <w:rStyle w:val="libAlaemChar"/>
          <w:rtl/>
        </w:rPr>
        <w:t>صلى‌الله‌عليه‌وآله‌</w:t>
      </w:r>
      <w:r>
        <w:rPr>
          <w:rtl/>
        </w:rPr>
        <w:t>: « يا ابا ذر أوصيك فاحفظ، لعل</w:t>
      </w:r>
      <w:r w:rsidR="00F72CE1">
        <w:rPr>
          <w:rFonts w:hint="cs"/>
          <w:rtl/>
        </w:rPr>
        <w:t>ّ</w:t>
      </w:r>
      <w:r>
        <w:rPr>
          <w:rtl/>
        </w:rPr>
        <w:t xml:space="preserve"> الله ان ينفعك به، جاور القبور، تذكر بها الآخرة ». </w:t>
      </w:r>
    </w:p>
    <w:p w:rsidR="001373A5" w:rsidRDefault="001373A5" w:rsidP="001373A5">
      <w:pPr>
        <w:pStyle w:val="libNormal"/>
        <w:rPr>
          <w:rtl/>
        </w:rPr>
      </w:pPr>
      <w:r>
        <w:rPr>
          <w:rtl/>
        </w:rPr>
        <w:t>4025 / 4 - وفي لب</w:t>
      </w:r>
      <w:r w:rsidR="00F72CE1">
        <w:rPr>
          <w:rFonts w:hint="cs"/>
          <w:rtl/>
        </w:rPr>
        <w:t>ّ</w:t>
      </w:r>
      <w:r>
        <w:rPr>
          <w:rtl/>
        </w:rPr>
        <w:t xml:space="preserve"> اللباب: روي ان من دخل بيته فقال: بسم الله، يقول الشيطان: لا مبيت هاهنا. </w:t>
      </w:r>
    </w:p>
    <w:p w:rsidR="001373A5" w:rsidRDefault="001373A5" w:rsidP="001373A5">
      <w:pPr>
        <w:pStyle w:val="libNormal"/>
        <w:rPr>
          <w:rtl/>
        </w:rPr>
      </w:pPr>
      <w:r>
        <w:rPr>
          <w:rtl/>
        </w:rPr>
        <w:t>4026 / 5 - البحار: عن كتاب العدد القوي</w:t>
      </w:r>
      <w:r w:rsidR="00F72CE1">
        <w:rPr>
          <w:rFonts w:hint="cs"/>
          <w:rtl/>
        </w:rPr>
        <w:t>ّ</w:t>
      </w:r>
      <w:r>
        <w:rPr>
          <w:rtl/>
        </w:rPr>
        <w:t xml:space="preserve">ة، للشيخ علي بن يوسف </w:t>
      </w:r>
      <w:r w:rsidRPr="008711E3">
        <w:rPr>
          <w:rStyle w:val="libFootnotenumChar"/>
          <w:rtl/>
        </w:rPr>
        <w:t>(1)</w:t>
      </w:r>
      <w:r>
        <w:rPr>
          <w:rtl/>
        </w:rPr>
        <w:t xml:space="preserve"> بن المطهر، اخ العلامة (ره)، عن خديجة (رض) قالت: كان النبي </w:t>
      </w:r>
      <w:r w:rsidRPr="00C47A50">
        <w:rPr>
          <w:rStyle w:val="libAlaemChar"/>
          <w:rtl/>
        </w:rPr>
        <w:t>صلى‌الله‌عليه‌وآله‌</w:t>
      </w:r>
      <w:r>
        <w:rPr>
          <w:rtl/>
        </w:rPr>
        <w:t>، إذا دخل المنزل، دعا بالاناء فتطهر للصلاة، ثم يقوم فيصل</w:t>
      </w:r>
      <w:r w:rsidR="00F72CE1">
        <w:rPr>
          <w:rFonts w:hint="cs"/>
          <w:rtl/>
        </w:rPr>
        <w:t>ّ</w:t>
      </w:r>
      <w:r>
        <w:rPr>
          <w:rtl/>
        </w:rPr>
        <w:t xml:space="preserve">ي ركعتين يوجز فيهما، ثم يأوي إلى فراشه. </w:t>
      </w:r>
    </w:p>
    <w:p w:rsidR="001373A5" w:rsidRDefault="001373A5" w:rsidP="001373A5">
      <w:pPr>
        <w:pStyle w:val="libNormal"/>
        <w:rPr>
          <w:rtl/>
        </w:rPr>
      </w:pPr>
      <w:r>
        <w:rPr>
          <w:rtl/>
        </w:rPr>
        <w:t>4027 / 6 - الرسالة الذهبي</w:t>
      </w:r>
      <w:r w:rsidR="00F72CE1">
        <w:rPr>
          <w:rFonts w:hint="cs"/>
          <w:rtl/>
        </w:rPr>
        <w:t>ّ</w:t>
      </w:r>
      <w:r>
        <w:rPr>
          <w:rtl/>
        </w:rPr>
        <w:t xml:space="preserve">ة للرضا </w:t>
      </w:r>
      <w:r w:rsidRPr="00C47A50">
        <w:rPr>
          <w:rStyle w:val="libAlaemChar"/>
          <w:rtl/>
        </w:rPr>
        <w:t>عليه‌السلام</w:t>
      </w:r>
      <w:r>
        <w:rPr>
          <w:rtl/>
        </w:rPr>
        <w:t xml:space="preserve">: « ومن اراد ان لا يصيبه اليرقان [ والصفار ] </w:t>
      </w:r>
      <w:r w:rsidRPr="008711E3">
        <w:rPr>
          <w:rStyle w:val="libFootnotenumChar"/>
          <w:rtl/>
        </w:rPr>
        <w:t>(1)</w:t>
      </w:r>
      <w:r>
        <w:rPr>
          <w:rtl/>
        </w:rPr>
        <w:t xml:space="preserve"> فلا يدخل بيتا في الصيف او</w:t>
      </w:r>
      <w:r w:rsidR="00F72CE1">
        <w:rPr>
          <w:rFonts w:hint="cs"/>
          <w:rtl/>
        </w:rPr>
        <w:t>ّ</w:t>
      </w:r>
      <w:r>
        <w:rPr>
          <w:rtl/>
        </w:rPr>
        <w:t>ل ما يفتح بابه، ولا يخرج منه اول ما يفتح بابه في الشتاء غدوة »</w:t>
      </w:r>
    </w:p>
    <w:p w:rsidR="001373A5" w:rsidRDefault="00B215B3" w:rsidP="001373A5">
      <w:pPr>
        <w:pStyle w:val="libLine"/>
        <w:rPr>
          <w:rtl/>
        </w:rPr>
      </w:pPr>
      <w:r>
        <w:rPr>
          <w:rtl/>
        </w:rPr>
        <w:t>____________________________</w:t>
      </w:r>
    </w:p>
    <w:p w:rsidR="001373A5" w:rsidRDefault="001373A5" w:rsidP="001373A5">
      <w:pPr>
        <w:pStyle w:val="libFootnote"/>
        <w:rPr>
          <w:rtl/>
        </w:rPr>
      </w:pPr>
      <w:r>
        <w:rPr>
          <w:rtl/>
        </w:rPr>
        <w:t>(1) أثبتناه من المصدر</w:t>
      </w:r>
      <w:r w:rsidR="00F72CE1">
        <w:rPr>
          <w:rFonts w:hint="cs"/>
          <w:rtl/>
        </w:rPr>
        <w:t>.</w:t>
      </w:r>
      <w:r>
        <w:rPr>
          <w:rtl/>
        </w:rPr>
        <w:t xml:space="preserve"> </w:t>
      </w:r>
    </w:p>
    <w:p w:rsidR="001373A5" w:rsidRDefault="001373A5" w:rsidP="001373A5">
      <w:pPr>
        <w:pStyle w:val="libFootnote"/>
        <w:rPr>
          <w:rtl/>
        </w:rPr>
      </w:pPr>
      <w:r>
        <w:rPr>
          <w:rtl/>
        </w:rPr>
        <w:t xml:space="preserve">(2) ليس في المصدر. </w:t>
      </w:r>
    </w:p>
    <w:p w:rsidR="001373A5" w:rsidRDefault="001373A5" w:rsidP="001373A5">
      <w:pPr>
        <w:pStyle w:val="libFootnote0"/>
        <w:rPr>
          <w:rtl/>
        </w:rPr>
      </w:pPr>
      <w:r>
        <w:rPr>
          <w:rtl/>
        </w:rPr>
        <w:t>3 - دعوات الراوندي ص 128</w:t>
      </w:r>
      <w:r w:rsidR="00F72CE1">
        <w:rPr>
          <w:rFonts w:hint="cs"/>
          <w:rtl/>
        </w:rPr>
        <w:t>.</w:t>
      </w:r>
      <w:r>
        <w:rPr>
          <w:rtl/>
        </w:rPr>
        <w:t xml:space="preserve"> </w:t>
      </w:r>
    </w:p>
    <w:p w:rsidR="001373A5" w:rsidRDefault="001373A5" w:rsidP="001373A5">
      <w:pPr>
        <w:pStyle w:val="libFootnote0"/>
        <w:rPr>
          <w:rtl/>
        </w:rPr>
      </w:pPr>
      <w:r>
        <w:rPr>
          <w:rtl/>
        </w:rPr>
        <w:t>4 - لب</w:t>
      </w:r>
      <w:r w:rsidR="00F72CE1">
        <w:rPr>
          <w:rFonts w:hint="cs"/>
          <w:rtl/>
        </w:rPr>
        <w:t>ّ</w:t>
      </w:r>
      <w:r>
        <w:rPr>
          <w:rtl/>
        </w:rPr>
        <w:t xml:space="preserve"> اللباب: مخطوط</w:t>
      </w:r>
      <w:r w:rsidR="00F72CE1">
        <w:rPr>
          <w:rFonts w:hint="cs"/>
          <w:rtl/>
        </w:rPr>
        <w:t>.</w:t>
      </w:r>
      <w:r>
        <w:rPr>
          <w:rtl/>
        </w:rPr>
        <w:t xml:space="preserve"> </w:t>
      </w:r>
    </w:p>
    <w:p w:rsidR="001373A5" w:rsidRDefault="001373A5" w:rsidP="001373A5">
      <w:pPr>
        <w:pStyle w:val="libFootnote0"/>
        <w:rPr>
          <w:rtl/>
        </w:rPr>
      </w:pPr>
      <w:r>
        <w:rPr>
          <w:rtl/>
        </w:rPr>
        <w:t xml:space="preserve">5 - البحار ج 16 ص 80 عن العدد القوية ص 45. </w:t>
      </w:r>
    </w:p>
    <w:p w:rsidR="001373A5" w:rsidRDefault="001373A5" w:rsidP="001373A5">
      <w:pPr>
        <w:pStyle w:val="libFootnote"/>
        <w:rPr>
          <w:rtl/>
        </w:rPr>
      </w:pPr>
      <w:r>
        <w:rPr>
          <w:rtl/>
        </w:rPr>
        <w:t>(1) هذا هو الصحيح، وكان في المخطوط: حسن</w:t>
      </w:r>
      <w:r w:rsidR="00F72CE1">
        <w:rPr>
          <w:rFonts w:hint="cs"/>
          <w:rtl/>
        </w:rPr>
        <w:t>.</w:t>
      </w:r>
      <w:r>
        <w:rPr>
          <w:rtl/>
        </w:rPr>
        <w:t xml:space="preserve"> </w:t>
      </w:r>
    </w:p>
    <w:p w:rsidR="001373A5" w:rsidRDefault="001373A5" w:rsidP="001373A5">
      <w:pPr>
        <w:pStyle w:val="libFootnote0"/>
        <w:rPr>
          <w:rtl/>
        </w:rPr>
      </w:pPr>
      <w:r>
        <w:rPr>
          <w:rtl/>
        </w:rPr>
        <w:t>6 - الرسالة الذهبية ص 40 باختلاف يسير</w:t>
      </w:r>
      <w:r w:rsidR="00F72CE1">
        <w:rPr>
          <w:rFonts w:hint="cs"/>
          <w:rtl/>
        </w:rPr>
        <w:t>.</w:t>
      </w:r>
      <w:r>
        <w:rPr>
          <w:rtl/>
        </w:rPr>
        <w:t xml:space="preserve"> </w:t>
      </w:r>
    </w:p>
    <w:p w:rsidR="001373A5" w:rsidRDefault="001373A5" w:rsidP="001373A5">
      <w:pPr>
        <w:pStyle w:val="libFootnote"/>
        <w:rPr>
          <w:rtl/>
        </w:rPr>
      </w:pPr>
      <w:r>
        <w:rPr>
          <w:rtl/>
        </w:rPr>
        <w:t>(1) أثبتناه من المصدر</w:t>
      </w:r>
      <w:r w:rsidR="00F72CE1">
        <w:rPr>
          <w:rFonts w:hint="cs"/>
          <w:rtl/>
        </w:rPr>
        <w:t>.</w:t>
      </w:r>
      <w:r>
        <w:rPr>
          <w:rtl/>
        </w:rPr>
        <w:t xml:space="preserve"> </w:t>
      </w:r>
    </w:p>
    <w:p w:rsidR="001373A5" w:rsidRDefault="001373A5" w:rsidP="00D574EF">
      <w:pPr>
        <w:pStyle w:val="libNormal"/>
        <w:rPr>
          <w:rtl/>
        </w:rPr>
      </w:pPr>
      <w:r>
        <w:rPr>
          <w:rtl/>
        </w:rPr>
        <w:br w:type="page"/>
      </w:r>
      <w:r>
        <w:rPr>
          <w:rtl/>
        </w:rPr>
        <w:lastRenderedPageBreak/>
        <w:t xml:space="preserve">4028 / 7 - </w:t>
      </w:r>
      <w:r w:rsidR="00E64BBC">
        <w:rPr>
          <w:rtl/>
        </w:rPr>
        <w:t>محمّد</w:t>
      </w:r>
      <w:r>
        <w:rPr>
          <w:rtl/>
        </w:rPr>
        <w:t xml:space="preserve"> بن الحسين البيهقي الكيدري في شرح نهج البلاغة: عن النبي </w:t>
      </w:r>
      <w:r w:rsidRPr="00C47A50">
        <w:rPr>
          <w:rStyle w:val="libAlaemChar"/>
          <w:rtl/>
        </w:rPr>
        <w:t>صلى‌الله‌عليه‌وآله‌</w:t>
      </w:r>
      <w:r>
        <w:rPr>
          <w:rtl/>
        </w:rPr>
        <w:t xml:space="preserve"> قال: « اتقوا البنيان في الحرام، فانه اساس الخراب ». </w:t>
      </w:r>
    </w:p>
    <w:p w:rsidR="001373A5" w:rsidRDefault="001373A5" w:rsidP="00F72CE1">
      <w:pPr>
        <w:pStyle w:val="libNormal"/>
        <w:rPr>
          <w:rtl/>
        </w:rPr>
      </w:pPr>
      <w:r>
        <w:rPr>
          <w:rtl/>
        </w:rPr>
        <w:t xml:space="preserve">4029 / 8 - عوالي اللآلي: وفي الحديث ان رسول الله </w:t>
      </w:r>
      <w:r w:rsidRPr="00C47A50">
        <w:rPr>
          <w:rStyle w:val="libAlaemChar"/>
          <w:rtl/>
        </w:rPr>
        <w:t>صلى‌الله‌عليه‌وآله‌</w:t>
      </w:r>
      <w:r>
        <w:rPr>
          <w:rtl/>
        </w:rPr>
        <w:t>، مر</w:t>
      </w:r>
      <w:r w:rsidR="00F72CE1">
        <w:rPr>
          <w:rFonts w:hint="cs"/>
          <w:rtl/>
        </w:rPr>
        <w:t>ّ</w:t>
      </w:r>
      <w:r>
        <w:rPr>
          <w:rtl/>
        </w:rPr>
        <w:t xml:space="preserve"> على الحجر فقال ل</w:t>
      </w:r>
      <w:r w:rsidR="00F72CE1">
        <w:rPr>
          <w:rFonts w:hint="cs"/>
          <w:rtl/>
        </w:rPr>
        <w:t>أ</w:t>
      </w:r>
      <w:r>
        <w:rPr>
          <w:rtl/>
        </w:rPr>
        <w:t xml:space="preserve">صحابه: « لا تدخلوا مساكن الذين ظلموا انفسهم، إلا أن تكونوا باكين، حذرا أن يصيبكم مثل ما أصابهم » </w:t>
      </w:r>
    </w:p>
    <w:p w:rsidR="001373A5" w:rsidRDefault="001373A5" w:rsidP="001373A5">
      <w:pPr>
        <w:pStyle w:val="libNormal"/>
        <w:rPr>
          <w:rtl/>
        </w:rPr>
      </w:pPr>
      <w:r>
        <w:rPr>
          <w:rtl/>
        </w:rPr>
        <w:t>4030 / 9 - السيد هبة الله في مجموع الرائق في خواص القرآن: سورة النمل من كتبها في رق ظبي ليلا، وجعلها في بيته، لم يقربه حي</w:t>
      </w:r>
      <w:r w:rsidR="00F72CE1">
        <w:rPr>
          <w:rFonts w:hint="cs"/>
          <w:rtl/>
        </w:rPr>
        <w:t>ّ</w:t>
      </w:r>
      <w:r>
        <w:rPr>
          <w:rtl/>
        </w:rPr>
        <w:t xml:space="preserve">ة ولا دبيب. </w:t>
      </w:r>
    </w:p>
    <w:p w:rsidR="001373A5" w:rsidRDefault="001373A5" w:rsidP="00F72CE1">
      <w:pPr>
        <w:pStyle w:val="libNormal"/>
        <w:rPr>
          <w:rtl/>
        </w:rPr>
      </w:pPr>
      <w:r>
        <w:rPr>
          <w:rtl/>
        </w:rPr>
        <w:t>الروم: من كتبها وجعلها في منزل مرض</w:t>
      </w:r>
      <w:r w:rsidR="00D85936">
        <w:rPr>
          <w:rtl/>
        </w:rPr>
        <w:t xml:space="preserve"> كلّ </w:t>
      </w:r>
      <w:r>
        <w:rPr>
          <w:rtl/>
        </w:rPr>
        <w:t>من فيه، أمن ب</w:t>
      </w:r>
      <w:r w:rsidR="00F72CE1">
        <w:rPr>
          <w:rFonts w:hint="cs"/>
          <w:rtl/>
        </w:rPr>
        <w:t>إ</w:t>
      </w:r>
      <w:r>
        <w:rPr>
          <w:rtl/>
        </w:rPr>
        <w:t xml:space="preserve">ذن الله تعالى. </w:t>
      </w:r>
    </w:p>
    <w:p w:rsidR="001373A5" w:rsidRDefault="001373A5" w:rsidP="001373A5">
      <w:pPr>
        <w:pStyle w:val="libNormal"/>
        <w:rPr>
          <w:rtl/>
        </w:rPr>
      </w:pPr>
      <w:r>
        <w:rPr>
          <w:rtl/>
        </w:rPr>
        <w:t xml:space="preserve">القمر: إذا كتبت جميعها على حائط بيت، منعت الهوام عنه، بقدرة الله تعالى. </w:t>
      </w:r>
    </w:p>
    <w:p w:rsidR="001373A5" w:rsidRDefault="001373A5" w:rsidP="001373A5">
      <w:pPr>
        <w:pStyle w:val="libNormal"/>
        <w:rPr>
          <w:rtl/>
        </w:rPr>
      </w:pPr>
      <w:r>
        <w:rPr>
          <w:rtl/>
        </w:rPr>
        <w:t xml:space="preserve">التغابن: إذا كتبت وسخن ماؤها </w:t>
      </w:r>
      <w:r w:rsidRPr="008711E3">
        <w:rPr>
          <w:rStyle w:val="libFootnotenumChar"/>
          <w:rtl/>
        </w:rPr>
        <w:t>(1)</w:t>
      </w:r>
      <w:r>
        <w:rPr>
          <w:rtl/>
        </w:rPr>
        <w:t xml:space="preserve"> على موضع مسكون </w:t>
      </w:r>
      <w:r w:rsidRPr="008711E3">
        <w:rPr>
          <w:rStyle w:val="libFootnotenumChar"/>
          <w:rtl/>
        </w:rPr>
        <w:t>(2)</w:t>
      </w:r>
      <w:r>
        <w:rPr>
          <w:rtl/>
        </w:rPr>
        <w:t xml:space="preserve"> به</w:t>
      </w:r>
      <w:r w:rsidR="00E64BBC">
        <w:rPr>
          <w:rtl/>
        </w:rPr>
        <w:t xml:space="preserve"> أبو</w:t>
      </w:r>
      <w:r>
        <w:rPr>
          <w:rtl/>
        </w:rPr>
        <w:t xml:space="preserve">العيال، نشز عنه وصار فراغا. </w:t>
      </w:r>
    </w:p>
    <w:p w:rsidR="001373A5" w:rsidRDefault="001373A5" w:rsidP="001373A5">
      <w:pPr>
        <w:pStyle w:val="libNormal"/>
        <w:rPr>
          <w:rtl/>
        </w:rPr>
      </w:pPr>
      <w:r>
        <w:rPr>
          <w:rtl/>
        </w:rPr>
        <w:t xml:space="preserve">ونقله الشهيد في مجموعته </w:t>
      </w:r>
      <w:r w:rsidRPr="008711E3">
        <w:rPr>
          <w:rStyle w:val="libFootnotenumChar"/>
          <w:rtl/>
        </w:rPr>
        <w:t>(3)</w:t>
      </w:r>
      <w:r>
        <w:rPr>
          <w:rtl/>
        </w:rPr>
        <w:t xml:space="preserve"> عن الصادق </w:t>
      </w:r>
      <w:r w:rsidRPr="00C47A50">
        <w:rPr>
          <w:rStyle w:val="libAlaemChar"/>
          <w:rtl/>
        </w:rPr>
        <w:t>عليه‌السلام</w:t>
      </w:r>
      <w:r>
        <w:rPr>
          <w:rtl/>
        </w:rPr>
        <w:t xml:space="preserve"> هكذا:</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7 - شرح نهج البلاغة للكيدري ج 3 ص 1507</w:t>
      </w:r>
      <w:r w:rsidR="00F72CE1">
        <w:rPr>
          <w:rFonts w:hint="cs"/>
          <w:rtl/>
        </w:rPr>
        <w:t>.</w:t>
      </w:r>
      <w:r>
        <w:rPr>
          <w:rtl/>
        </w:rPr>
        <w:t xml:space="preserve"> </w:t>
      </w:r>
    </w:p>
    <w:p w:rsidR="001373A5" w:rsidRDefault="001373A5" w:rsidP="001373A5">
      <w:pPr>
        <w:pStyle w:val="libFootnote0"/>
        <w:rPr>
          <w:rtl/>
        </w:rPr>
      </w:pPr>
      <w:r>
        <w:rPr>
          <w:rtl/>
        </w:rPr>
        <w:t>8 - عوالي اللآلي ج 1 ص 153 ح 120</w:t>
      </w:r>
      <w:r w:rsidR="00F72CE1">
        <w:rPr>
          <w:rFonts w:hint="cs"/>
          <w:rtl/>
        </w:rPr>
        <w:t>.</w:t>
      </w:r>
      <w:r>
        <w:rPr>
          <w:rtl/>
        </w:rPr>
        <w:t xml:space="preserve"> </w:t>
      </w:r>
    </w:p>
    <w:p w:rsidR="001373A5" w:rsidRDefault="001373A5" w:rsidP="001373A5">
      <w:pPr>
        <w:pStyle w:val="libFootnote0"/>
        <w:rPr>
          <w:rtl/>
        </w:rPr>
      </w:pPr>
      <w:r>
        <w:rPr>
          <w:rtl/>
        </w:rPr>
        <w:t>9 - المجموع الرائق في خواص القرآن ص 4</w:t>
      </w:r>
      <w:r w:rsidR="00F72CE1">
        <w:rPr>
          <w:rFonts w:hint="cs"/>
          <w:rtl/>
        </w:rPr>
        <w:t>.</w:t>
      </w:r>
      <w:r>
        <w:rPr>
          <w:rtl/>
        </w:rPr>
        <w:t xml:space="preserve"> </w:t>
      </w:r>
    </w:p>
    <w:p w:rsidR="001373A5" w:rsidRDefault="001373A5" w:rsidP="001373A5">
      <w:pPr>
        <w:pStyle w:val="libFootnote"/>
        <w:rPr>
          <w:rtl/>
        </w:rPr>
      </w:pPr>
      <w:r>
        <w:rPr>
          <w:rtl/>
        </w:rPr>
        <w:t>(1) في المصدر زيادة: ورش</w:t>
      </w:r>
      <w:r w:rsidR="00F72CE1">
        <w:rPr>
          <w:rFonts w:hint="cs"/>
          <w:rtl/>
        </w:rPr>
        <w:t>.</w:t>
      </w:r>
      <w:r>
        <w:rPr>
          <w:rtl/>
        </w:rPr>
        <w:t xml:space="preserve"> </w:t>
      </w:r>
    </w:p>
    <w:p w:rsidR="001373A5" w:rsidRDefault="001373A5" w:rsidP="001373A5">
      <w:pPr>
        <w:pStyle w:val="libFootnote"/>
        <w:rPr>
          <w:rtl/>
        </w:rPr>
      </w:pPr>
      <w:r>
        <w:rPr>
          <w:rtl/>
        </w:rPr>
        <w:t>(2) في هامش المخطوط: أي الجن (منه قد</w:t>
      </w:r>
      <w:r w:rsidR="00F72CE1">
        <w:rPr>
          <w:rFonts w:hint="cs"/>
          <w:rtl/>
        </w:rPr>
        <w:t>ّ</w:t>
      </w:r>
      <w:r>
        <w:rPr>
          <w:rtl/>
        </w:rPr>
        <w:t>س سر</w:t>
      </w:r>
      <w:r w:rsidR="00F72CE1">
        <w:rPr>
          <w:rFonts w:hint="cs"/>
          <w:rtl/>
        </w:rPr>
        <w:t>ّ</w:t>
      </w:r>
      <w:r>
        <w:rPr>
          <w:rtl/>
        </w:rPr>
        <w:t>ه)</w:t>
      </w:r>
      <w:r w:rsidR="00F72CE1">
        <w:rPr>
          <w:rFonts w:hint="cs"/>
          <w:rtl/>
        </w:rPr>
        <w:t>.</w:t>
      </w:r>
      <w:r>
        <w:rPr>
          <w:rtl/>
        </w:rPr>
        <w:t xml:space="preserve"> </w:t>
      </w:r>
    </w:p>
    <w:p w:rsidR="001373A5" w:rsidRDefault="001373A5" w:rsidP="001373A5">
      <w:pPr>
        <w:pStyle w:val="libFootnote"/>
        <w:rPr>
          <w:rtl/>
        </w:rPr>
      </w:pPr>
      <w:r>
        <w:rPr>
          <w:rtl/>
        </w:rPr>
        <w:t>(3) مجموعة الشهيد: مخطوط</w:t>
      </w:r>
      <w:r w:rsidR="00F72CE1">
        <w:rPr>
          <w:rFonts w:hint="cs"/>
          <w:rtl/>
        </w:rPr>
        <w:t>.</w:t>
      </w:r>
      <w:r>
        <w:rPr>
          <w:rtl/>
        </w:rPr>
        <w:t xml:space="preserve"> </w:t>
      </w:r>
    </w:p>
    <w:p w:rsidR="001373A5" w:rsidRDefault="001373A5" w:rsidP="00D574EF">
      <w:pPr>
        <w:pStyle w:val="libNormal0"/>
        <w:rPr>
          <w:rtl/>
        </w:rPr>
      </w:pPr>
      <w:r>
        <w:rPr>
          <w:rtl/>
        </w:rPr>
        <w:br w:type="page"/>
      </w:r>
      <w:r>
        <w:rPr>
          <w:rtl/>
        </w:rPr>
        <w:lastRenderedPageBreak/>
        <w:t>إذا محي ماؤها ورش في موضع لم يسكن ابدا، وإذا رش في موضع مسكون اثر العيال فيه، ويظهر منه (ره) ان</w:t>
      </w:r>
      <w:r w:rsidR="00F72CE1">
        <w:rPr>
          <w:rFonts w:hint="cs"/>
          <w:rtl/>
        </w:rPr>
        <w:t>ّ</w:t>
      </w:r>
      <w:r w:rsidR="00D85936">
        <w:rPr>
          <w:rtl/>
        </w:rPr>
        <w:t xml:space="preserve"> كلّ </w:t>
      </w:r>
      <w:r>
        <w:rPr>
          <w:rtl/>
        </w:rPr>
        <w:t xml:space="preserve">ما ذكر من الخواص مروي عنه </w:t>
      </w:r>
      <w:r w:rsidRPr="00C47A50">
        <w:rPr>
          <w:rStyle w:val="libAlaemChar"/>
          <w:rtl/>
        </w:rPr>
        <w:t>عليه‌السلام</w:t>
      </w:r>
      <w:r>
        <w:rPr>
          <w:rtl/>
        </w:rPr>
        <w:t xml:space="preserve">. </w:t>
      </w:r>
    </w:p>
    <w:p w:rsidR="001373A5" w:rsidRDefault="001373A5" w:rsidP="001373A5">
      <w:pPr>
        <w:pStyle w:val="libNormal"/>
        <w:rPr>
          <w:rtl/>
        </w:rPr>
      </w:pPr>
      <w:r>
        <w:rPr>
          <w:rtl/>
        </w:rPr>
        <w:t>4031 / 10 - الحسين بن حمدان الحضيني في الهداية: باسناده عن يونس بن ظبيان، عن المفض</w:t>
      </w:r>
      <w:r w:rsidR="00F72CE1">
        <w:rPr>
          <w:rFonts w:hint="cs"/>
          <w:rtl/>
        </w:rPr>
        <w:t>ّ</w:t>
      </w:r>
      <w:r>
        <w:rPr>
          <w:rtl/>
        </w:rPr>
        <w:t xml:space="preserve">ل بن عمر، عن أبي </w:t>
      </w:r>
      <w:r w:rsidR="00B215B3">
        <w:rPr>
          <w:rtl/>
        </w:rPr>
        <w:t>عبدالله</w:t>
      </w:r>
      <w:r>
        <w:rPr>
          <w:rtl/>
        </w:rPr>
        <w:t xml:space="preserve"> </w:t>
      </w:r>
      <w:r w:rsidRPr="00C47A50">
        <w:rPr>
          <w:rStyle w:val="libAlaemChar"/>
          <w:rtl/>
        </w:rPr>
        <w:t>عليه‌السلام</w:t>
      </w:r>
      <w:r>
        <w:rPr>
          <w:rtl/>
        </w:rPr>
        <w:t xml:space="preserve">، قال: دخلت عليه وهو جالس على بساط احمر، وسط داره، الخبر. </w:t>
      </w:r>
    </w:p>
    <w:p w:rsidR="001373A5" w:rsidRDefault="001373A5" w:rsidP="00F72CE1">
      <w:pPr>
        <w:pStyle w:val="libNormal"/>
        <w:rPr>
          <w:rtl/>
        </w:rPr>
      </w:pPr>
      <w:r>
        <w:rPr>
          <w:rtl/>
        </w:rPr>
        <w:t>4032 / 11 - ابنا بسطام في طب ال</w:t>
      </w:r>
      <w:r w:rsidR="00F72CE1">
        <w:rPr>
          <w:rFonts w:hint="cs"/>
          <w:rtl/>
        </w:rPr>
        <w:t>أ</w:t>
      </w:r>
      <w:r>
        <w:rPr>
          <w:rtl/>
        </w:rPr>
        <w:t xml:space="preserve">ئمة </w:t>
      </w:r>
      <w:r w:rsidRPr="00C47A50">
        <w:rPr>
          <w:rStyle w:val="libAlaemChar"/>
          <w:rtl/>
        </w:rPr>
        <w:t>عليهم‌السلام</w:t>
      </w:r>
      <w:r>
        <w:rPr>
          <w:rtl/>
        </w:rPr>
        <w:t xml:space="preserve">: للنمل، تدق الكراويا </w:t>
      </w:r>
      <w:r w:rsidRPr="008711E3">
        <w:rPr>
          <w:rStyle w:val="libFootnotenumChar"/>
          <w:rtl/>
        </w:rPr>
        <w:t>(1)</w:t>
      </w:r>
      <w:r>
        <w:rPr>
          <w:rtl/>
        </w:rPr>
        <w:t xml:space="preserve"> وتلقى في جحر النمل </w:t>
      </w:r>
      <w:r w:rsidRPr="008711E3">
        <w:rPr>
          <w:rStyle w:val="libFootnotenumChar"/>
          <w:rtl/>
        </w:rPr>
        <w:t>(2)</w:t>
      </w:r>
      <w:r>
        <w:rPr>
          <w:rtl/>
        </w:rPr>
        <w:t xml:space="preserve"> وتعل</w:t>
      </w:r>
      <w:r w:rsidR="00F72CE1">
        <w:rPr>
          <w:rFonts w:hint="cs"/>
          <w:rtl/>
        </w:rPr>
        <w:t>ّ</w:t>
      </w:r>
      <w:r>
        <w:rPr>
          <w:rtl/>
        </w:rPr>
        <w:t>ق في زوايا الدار: بسم الله الرحمن الرحيم، ان كنتم تؤمنون بالله، واليوم الآخر، وبالنبيين، وما انزل إليهم، فاسألكم بحق الله، وبحق نبيكم، ونبينا، وما انزل عليهما، إل</w:t>
      </w:r>
      <w:r w:rsidR="00F72CE1">
        <w:rPr>
          <w:rFonts w:hint="cs"/>
          <w:rtl/>
        </w:rPr>
        <w:t>ّ</w:t>
      </w:r>
      <w:r>
        <w:rPr>
          <w:rtl/>
        </w:rPr>
        <w:t>ا تحو</w:t>
      </w:r>
      <w:r w:rsidR="00F72CE1">
        <w:rPr>
          <w:rFonts w:hint="cs"/>
          <w:rtl/>
        </w:rPr>
        <w:t>ّ</w:t>
      </w:r>
      <w:r>
        <w:rPr>
          <w:rtl/>
        </w:rPr>
        <w:t>لتم عن مسكننا</w:t>
      </w:r>
      <w:r>
        <w:rPr>
          <w:rFonts w:hint="cs"/>
          <w:rtl/>
        </w:rPr>
        <w:t>.</w:t>
      </w:r>
    </w:p>
    <w:p w:rsidR="001373A5" w:rsidRDefault="00B215B3" w:rsidP="001373A5">
      <w:pPr>
        <w:pStyle w:val="libLine"/>
        <w:rPr>
          <w:rtl/>
        </w:rPr>
      </w:pPr>
      <w:r>
        <w:rPr>
          <w:rtl/>
        </w:rPr>
        <w:t>____________________________</w:t>
      </w:r>
    </w:p>
    <w:p w:rsidR="001373A5" w:rsidRDefault="001373A5" w:rsidP="001373A5">
      <w:pPr>
        <w:pStyle w:val="libFootnote0"/>
        <w:rPr>
          <w:rtl/>
        </w:rPr>
      </w:pPr>
      <w:r>
        <w:rPr>
          <w:rtl/>
        </w:rPr>
        <w:t xml:space="preserve">10 - الهداية ص 54 </w:t>
      </w:r>
    </w:p>
    <w:p w:rsidR="001373A5" w:rsidRDefault="001373A5" w:rsidP="00F72CE1">
      <w:pPr>
        <w:pStyle w:val="libFootnote0"/>
        <w:rPr>
          <w:rtl/>
        </w:rPr>
      </w:pPr>
      <w:r>
        <w:rPr>
          <w:rtl/>
        </w:rPr>
        <w:t>11 - طب ال</w:t>
      </w:r>
      <w:r w:rsidR="00F72CE1">
        <w:rPr>
          <w:rFonts w:hint="cs"/>
          <w:rtl/>
        </w:rPr>
        <w:t>أ</w:t>
      </w:r>
      <w:r>
        <w:rPr>
          <w:rtl/>
        </w:rPr>
        <w:t xml:space="preserve">ئمة ص 140 </w:t>
      </w:r>
    </w:p>
    <w:p w:rsidR="001373A5" w:rsidRDefault="001373A5" w:rsidP="00F72CE1">
      <w:pPr>
        <w:pStyle w:val="libFootnote"/>
        <w:rPr>
          <w:rtl/>
        </w:rPr>
      </w:pPr>
      <w:r>
        <w:rPr>
          <w:rtl/>
        </w:rPr>
        <w:t xml:space="preserve">(1) الكراويا: نبت ثنائي الحول ينبت في اوروبا وشمال افريقيا وايران، له جذر يشبه جذر الجزر.. بزره يستعمل دواء، (الملحق بلسان العرب - ج 3 ص 68). </w:t>
      </w:r>
    </w:p>
    <w:p w:rsidR="00F62C96" w:rsidRDefault="001373A5" w:rsidP="00D574EF">
      <w:pPr>
        <w:pStyle w:val="libFootnote"/>
        <w:rPr>
          <w:rtl/>
        </w:rPr>
      </w:pPr>
      <w:r>
        <w:rPr>
          <w:rtl/>
        </w:rPr>
        <w:t xml:space="preserve">(2) في المصدر زيادة: وتكتب في شئ. </w:t>
      </w:r>
    </w:p>
    <w:p w:rsidR="00BA4D30" w:rsidRPr="00D574EF" w:rsidRDefault="00D574EF" w:rsidP="000B7053">
      <w:pPr>
        <w:pStyle w:val="libNormal"/>
        <w:rPr>
          <w:rtl/>
        </w:rPr>
      </w:pPr>
      <w:r>
        <w:rPr>
          <w:rtl/>
        </w:rPr>
        <w:br w:type="page"/>
      </w:r>
    </w:p>
    <w:sdt>
      <w:sdtPr>
        <w:rPr>
          <w:rtl/>
        </w:rPr>
        <w:id w:val="17031368"/>
        <w:docPartObj>
          <w:docPartGallery w:val="Table of Contents"/>
          <w:docPartUnique/>
        </w:docPartObj>
      </w:sdtPr>
      <w:sdtEndPr/>
      <w:sdtContent>
        <w:p w:rsidR="00BA4D30" w:rsidRDefault="00BA4D30" w:rsidP="00E8494E">
          <w:r>
            <w:rPr>
              <w:rFonts w:hint="cs"/>
              <w:rtl/>
            </w:rPr>
            <w:t>فهرست الجزء الثالث</w:t>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rsidR="00BA4D30">
            <w:instrText xml:space="preserve"> TOC \o "1-3" \h \z \u </w:instrText>
          </w:r>
          <w:r>
            <w:fldChar w:fldCharType="separate"/>
          </w:r>
          <w:hyperlink w:anchor="_Toc364683501" w:history="1">
            <w:r w:rsidR="00BA4D30" w:rsidRPr="003E7E61">
              <w:rPr>
                <w:rStyle w:val="Hyperlink"/>
                <w:rFonts w:hint="eastAsia"/>
                <w:noProof/>
                <w:rtl/>
              </w:rPr>
              <w:t>فهرست</w:t>
            </w:r>
            <w:r w:rsidR="00BA4D30" w:rsidRPr="003E7E61">
              <w:rPr>
                <w:rStyle w:val="Hyperlink"/>
                <w:noProof/>
                <w:rtl/>
              </w:rPr>
              <w:t xml:space="preserve"> </w:t>
            </w:r>
            <w:r w:rsidR="00BA4D30" w:rsidRPr="003E7E61">
              <w:rPr>
                <w:rStyle w:val="Hyperlink"/>
                <w:rFonts w:hint="eastAsia"/>
                <w:noProof/>
                <w:rtl/>
              </w:rPr>
              <w:t>أنواع</w:t>
            </w:r>
            <w:r w:rsidR="00BA4D30" w:rsidRPr="003E7E61">
              <w:rPr>
                <w:rStyle w:val="Hyperlink"/>
                <w:noProof/>
                <w:rtl/>
              </w:rPr>
              <w:t xml:space="preserve"> </w:t>
            </w:r>
            <w:r w:rsidR="00BA4D30" w:rsidRPr="003E7E61">
              <w:rPr>
                <w:rStyle w:val="Hyperlink"/>
                <w:rFonts w:hint="eastAsia"/>
                <w:noProof/>
                <w:rtl/>
              </w:rPr>
              <w:t>الابواب</w:t>
            </w:r>
            <w:r w:rsidR="00BA4D30" w:rsidRPr="003E7E61">
              <w:rPr>
                <w:rStyle w:val="Hyperlink"/>
                <w:noProof/>
                <w:rtl/>
              </w:rPr>
              <w:t xml:space="preserve"> </w:t>
            </w:r>
            <w:r w:rsidR="00BA4D30" w:rsidRPr="003E7E61">
              <w:rPr>
                <w:rStyle w:val="Hyperlink"/>
                <w:rFonts w:hint="eastAsia"/>
                <w:noProof/>
                <w:rtl/>
              </w:rPr>
              <w:t>إجمالاً</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Toc364683501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5</w:t>
            </w:r>
            <w:r>
              <w:rPr>
                <w:rStyle w:val="Hyperlink"/>
                <w:noProof/>
                <w:rtl/>
              </w:rPr>
              <w:fldChar w:fldCharType="end"/>
            </w:r>
          </w:hyperlink>
        </w:p>
        <w:p w:rsidR="00BA4D30" w:rsidRDefault="00CC6D31" w:rsidP="00BA4D30">
          <w:pPr>
            <w:pStyle w:val="TOC1"/>
            <w:rPr>
              <w:rFonts w:asciiTheme="minorHAnsi" w:eastAsiaTheme="minorEastAsia" w:hAnsiTheme="minorHAnsi" w:cstheme="minorBidi"/>
              <w:bCs w:val="0"/>
              <w:noProof/>
              <w:color w:val="auto"/>
              <w:sz w:val="22"/>
              <w:szCs w:val="22"/>
              <w:rtl/>
              <w:lang w:bidi="fa-IR"/>
            </w:rPr>
          </w:pPr>
          <w:hyperlink w:anchor="_Toc364683502"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أعداد</w:t>
            </w:r>
            <w:r w:rsidR="00BA4D30" w:rsidRPr="003E7E61">
              <w:rPr>
                <w:rStyle w:val="Hyperlink"/>
                <w:noProof/>
                <w:rtl/>
              </w:rPr>
              <w:t xml:space="preserve"> </w:t>
            </w:r>
            <w:r w:rsidR="00BA4D30" w:rsidRPr="003E7E61">
              <w:rPr>
                <w:rStyle w:val="Hyperlink"/>
                <w:rFonts w:hint="eastAsia"/>
                <w:noProof/>
                <w:rtl/>
              </w:rPr>
              <w:t>الفرائض</w:t>
            </w:r>
            <w:r w:rsidR="00BA4D30" w:rsidRPr="003E7E61">
              <w:rPr>
                <w:rStyle w:val="Hyperlink"/>
                <w:noProof/>
                <w:rtl/>
              </w:rPr>
              <w:t xml:space="preserve"> </w:t>
            </w:r>
            <w:r w:rsidR="00BA4D30" w:rsidRPr="003E7E61">
              <w:rPr>
                <w:rStyle w:val="Hyperlink"/>
                <w:rFonts w:hint="eastAsia"/>
                <w:noProof/>
                <w:rtl/>
              </w:rPr>
              <w:t>ونوافلها</w:t>
            </w:r>
            <w:r w:rsidR="00BA4D30" w:rsidRPr="003E7E61">
              <w:rPr>
                <w:rStyle w:val="Hyperlink"/>
                <w:noProof/>
                <w:rtl/>
              </w:rPr>
              <w:t xml:space="preserve"> </w:t>
            </w:r>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يناسبها</w:t>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03" w:history="1">
            <w:r w:rsidR="00BA4D30">
              <w:rPr>
                <w:rStyle w:val="Hyperlink"/>
                <w:noProof/>
                <w:rtl/>
              </w:rPr>
              <w:t>1 -</w:t>
            </w:r>
            <w:r w:rsidR="00BA4D30" w:rsidRPr="003E7E61">
              <w:rPr>
                <w:rStyle w:val="Hyperlink"/>
                <w:rFonts w:cs="Rafed Alaem"/>
                <w:noProof/>
                <w:rtl/>
              </w:rPr>
              <w:t xml:space="preserve">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Toc364683503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04" w:history="1">
            <w:r w:rsidR="00BA4D30" w:rsidRPr="003E7E61">
              <w:rPr>
                <w:rStyle w:val="Hyperlink"/>
                <w:noProof/>
                <w:rtl/>
              </w:rPr>
              <w:t xml:space="preserve">2-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الصلوات</w:t>
            </w:r>
            <w:r w:rsidR="00BA4D30" w:rsidRPr="003E7E61">
              <w:rPr>
                <w:rStyle w:val="Hyperlink"/>
                <w:noProof/>
                <w:rtl/>
              </w:rPr>
              <w:t xml:space="preserve"> </w:t>
            </w:r>
            <w:r w:rsidR="00BA4D30" w:rsidRPr="003E7E61">
              <w:rPr>
                <w:rStyle w:val="Hyperlink"/>
                <w:rFonts w:hint="eastAsia"/>
                <w:noProof/>
                <w:rtl/>
              </w:rPr>
              <w:t>الخمس</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سادسة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يوم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Toc364683504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11</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05"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أمر</w:t>
            </w:r>
            <w:r w:rsidR="00BA4D30" w:rsidRPr="003E7E61">
              <w:rPr>
                <w:rStyle w:val="Hyperlink"/>
                <w:noProof/>
                <w:rtl/>
              </w:rPr>
              <w:t xml:space="preserve"> </w:t>
            </w:r>
            <w:r w:rsidR="00BA4D30" w:rsidRPr="003E7E61">
              <w:rPr>
                <w:rStyle w:val="Hyperlink"/>
                <w:rFonts w:hint="eastAsia"/>
                <w:noProof/>
                <w:rtl/>
              </w:rPr>
              <w:t>الصبيان</w:t>
            </w:r>
            <w:r w:rsidR="00BA4D30" w:rsidRPr="003E7E61">
              <w:rPr>
                <w:rStyle w:val="Hyperlink"/>
                <w:noProof/>
                <w:rtl/>
              </w:rPr>
              <w:t xml:space="preserve"> </w:t>
            </w:r>
            <w:r w:rsidR="00BA4D30" w:rsidRPr="003E7E61">
              <w:rPr>
                <w:rStyle w:val="Hyperlink"/>
                <w:rFonts w:hint="eastAsia"/>
                <w:noProof/>
                <w:rtl/>
              </w:rPr>
              <w:t>بالصلاة</w:t>
            </w:r>
            <w:r w:rsidR="00BA4D30" w:rsidRPr="003E7E61">
              <w:rPr>
                <w:rStyle w:val="Hyperlink"/>
                <w:noProof/>
                <w:rtl/>
              </w:rPr>
              <w:t xml:space="preserve"> </w:t>
            </w:r>
            <w:r w:rsidR="00BA4D30" w:rsidRPr="003E7E61">
              <w:rPr>
                <w:rStyle w:val="Hyperlink"/>
                <w:rFonts w:hint="eastAsia"/>
                <w:noProof/>
                <w:rtl/>
              </w:rPr>
              <w:t>لست</w:t>
            </w:r>
            <w:r w:rsidR="00BA4D30" w:rsidRPr="003E7E61">
              <w:rPr>
                <w:rStyle w:val="Hyperlink"/>
                <w:noProof/>
                <w:rtl/>
              </w:rPr>
              <w:t xml:space="preserve"> </w:t>
            </w:r>
            <w:r w:rsidR="00BA4D30" w:rsidRPr="003E7E61">
              <w:rPr>
                <w:rStyle w:val="Hyperlink"/>
                <w:rFonts w:hint="eastAsia"/>
                <w:noProof/>
                <w:rtl/>
              </w:rPr>
              <w:t>سنين</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سبع،</w:t>
            </w:r>
            <w:r w:rsidR="00BA4D30" w:rsidRPr="003E7E61">
              <w:rPr>
                <w:rStyle w:val="Hyperlink"/>
                <w:noProof/>
                <w:rtl/>
              </w:rPr>
              <w:t xml:space="preserve"> </w:t>
            </w:r>
            <w:r w:rsidR="00BA4D30" w:rsidRPr="003E7E61">
              <w:rPr>
                <w:rStyle w:val="Hyperlink"/>
                <w:rFonts w:hint="eastAsia"/>
                <w:noProof/>
                <w:rtl/>
              </w:rPr>
              <w:t>ووجوب</w:t>
            </w:r>
          </w:hyperlink>
          <w:r w:rsidR="00BA4D30" w:rsidRPr="00BA4D30">
            <w:rPr>
              <w:rStyle w:val="Hyperlink"/>
              <w:rFonts w:hint="cs"/>
              <w:noProof/>
              <w:u w:val="none"/>
              <w:rtl/>
            </w:rPr>
            <w:t xml:space="preserve"> </w:t>
          </w:r>
          <w:hyperlink w:anchor="_Toc364683506" w:history="1">
            <w:r w:rsidR="00BA4D30" w:rsidRPr="003E7E61">
              <w:rPr>
                <w:rStyle w:val="Hyperlink"/>
                <w:rFonts w:hint="eastAsia"/>
                <w:noProof/>
                <w:rtl/>
              </w:rPr>
              <w:t>إلزامهم</w:t>
            </w:r>
            <w:r w:rsidR="00BA4D30" w:rsidRPr="003E7E61">
              <w:rPr>
                <w:rStyle w:val="Hyperlink"/>
                <w:noProof/>
                <w:rtl/>
              </w:rPr>
              <w:t xml:space="preserve"> </w:t>
            </w:r>
            <w:r w:rsidR="00BA4D30" w:rsidRPr="003E7E61">
              <w:rPr>
                <w:rStyle w:val="Hyperlink"/>
                <w:rFonts w:hint="eastAsia"/>
                <w:noProof/>
                <w:rtl/>
              </w:rPr>
              <w:t>بها</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البلوغ</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Toc364683506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07"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أمر</w:t>
            </w:r>
            <w:r w:rsidR="00BA4D30" w:rsidRPr="003E7E61">
              <w:rPr>
                <w:rStyle w:val="Hyperlink"/>
                <w:noProof/>
                <w:rtl/>
              </w:rPr>
              <w:t xml:space="preserve"> </w:t>
            </w:r>
            <w:r w:rsidR="00BA4D30" w:rsidRPr="003E7E61">
              <w:rPr>
                <w:rStyle w:val="Hyperlink"/>
                <w:rFonts w:hint="eastAsia"/>
                <w:noProof/>
                <w:rtl/>
              </w:rPr>
              <w:t>الصبيان</w:t>
            </w:r>
            <w:r w:rsidR="00BA4D30" w:rsidRPr="003E7E61">
              <w:rPr>
                <w:rStyle w:val="Hyperlink"/>
                <w:noProof/>
                <w:rtl/>
              </w:rPr>
              <w:t xml:space="preserve"> </w:t>
            </w:r>
            <w:r w:rsidR="00BA4D30" w:rsidRPr="003E7E61">
              <w:rPr>
                <w:rStyle w:val="Hyperlink"/>
                <w:rFonts w:hint="eastAsia"/>
                <w:noProof/>
                <w:rtl/>
              </w:rPr>
              <w:t>بالجمع</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الصلاتين</w:t>
            </w:r>
            <w:r w:rsidR="00BA4D30" w:rsidRPr="003E7E61">
              <w:rPr>
                <w:rStyle w:val="Hyperlink"/>
                <w:noProof/>
                <w:rtl/>
              </w:rPr>
              <w:t xml:space="preserve"> </w:t>
            </w:r>
            <w:r w:rsidR="00BA4D30" w:rsidRPr="003E7E61">
              <w:rPr>
                <w:rStyle w:val="Hyperlink"/>
                <w:rFonts w:hint="eastAsia"/>
                <w:noProof/>
                <w:rtl/>
              </w:rPr>
              <w:t>والتفريق</w:t>
            </w:r>
            <w:r w:rsidR="00BA4D30" w:rsidRPr="003E7E61">
              <w:rPr>
                <w:rStyle w:val="Hyperlink"/>
                <w:noProof/>
                <w:rtl/>
              </w:rPr>
              <w:t xml:space="preserve"> </w:t>
            </w:r>
            <w:r w:rsidR="00BA4D30" w:rsidRPr="003E7E61">
              <w:rPr>
                <w:rStyle w:val="Hyperlink"/>
                <w:rFonts w:hint="eastAsia"/>
                <w:noProof/>
                <w:rtl/>
              </w:rPr>
              <w:t>بينهم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Toc364683507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08"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المحافظة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الوسطى</w:t>
            </w:r>
            <w:r w:rsidR="00BA4D30" w:rsidRPr="003E7E61">
              <w:rPr>
                <w:rStyle w:val="Hyperlink"/>
                <w:noProof/>
                <w:rtl/>
              </w:rPr>
              <w:t xml:space="preserve"> </w:t>
            </w:r>
            <w:r w:rsidR="00BA4D30" w:rsidRPr="003E7E61">
              <w:rPr>
                <w:rStyle w:val="Hyperlink"/>
                <w:rFonts w:hint="eastAsia"/>
                <w:noProof/>
                <w:rtl/>
              </w:rPr>
              <w:t>وتعيينها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Toc364683508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09"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تحريم</w:t>
            </w:r>
            <w:r w:rsidR="00BA4D30" w:rsidRPr="003E7E61">
              <w:rPr>
                <w:rStyle w:val="Hyperlink"/>
                <w:noProof/>
                <w:rtl/>
              </w:rPr>
              <w:t xml:space="preserve"> </w:t>
            </w:r>
            <w:r w:rsidR="00BA4D30" w:rsidRPr="003E7E61">
              <w:rPr>
                <w:rStyle w:val="Hyperlink"/>
                <w:rFonts w:hint="eastAsia"/>
                <w:noProof/>
                <w:rtl/>
              </w:rPr>
              <w:t>الاستخفاف</w:t>
            </w:r>
            <w:r w:rsidR="00BA4D30" w:rsidRPr="003E7E61">
              <w:rPr>
                <w:rStyle w:val="Hyperlink"/>
                <w:noProof/>
                <w:rtl/>
              </w:rPr>
              <w:t xml:space="preserve"> </w:t>
            </w:r>
            <w:r w:rsidR="00BA4D30" w:rsidRPr="003E7E61">
              <w:rPr>
                <w:rStyle w:val="Hyperlink"/>
                <w:rFonts w:hint="eastAsia"/>
                <w:noProof/>
                <w:rtl/>
              </w:rPr>
              <w:t>بالصلاة</w:t>
            </w:r>
            <w:r w:rsidR="00BA4D30" w:rsidRPr="003E7E61">
              <w:rPr>
                <w:rStyle w:val="Hyperlink"/>
                <w:noProof/>
                <w:rtl/>
              </w:rPr>
              <w:t xml:space="preserve"> </w:t>
            </w:r>
            <w:r w:rsidR="00BA4D30" w:rsidRPr="003E7E61">
              <w:rPr>
                <w:rStyle w:val="Hyperlink"/>
                <w:rFonts w:hint="eastAsia"/>
                <w:noProof/>
                <w:rtl/>
              </w:rPr>
              <w:t>والتهاون</w:t>
            </w:r>
            <w:r w:rsidR="00BA4D30" w:rsidRPr="003E7E61">
              <w:rPr>
                <w:rStyle w:val="Hyperlink"/>
                <w:noProof/>
                <w:rtl/>
              </w:rPr>
              <w:t xml:space="preserve"> </w:t>
            </w:r>
            <w:r w:rsidR="00BA4D30" w:rsidRPr="003E7E61">
              <w:rPr>
                <w:rStyle w:val="Hyperlink"/>
                <w:rFonts w:hint="eastAsia"/>
                <w:noProof/>
                <w:rtl/>
              </w:rPr>
              <w:t>بها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Toc364683509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0"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تحريم</w:t>
            </w:r>
            <w:r w:rsidR="00BA4D30" w:rsidRPr="003E7E61">
              <w:rPr>
                <w:rStyle w:val="Hyperlink"/>
                <w:noProof/>
                <w:rtl/>
              </w:rPr>
              <w:t xml:space="preserve"> </w:t>
            </w:r>
            <w:r w:rsidR="00BA4D30" w:rsidRPr="003E7E61">
              <w:rPr>
                <w:rStyle w:val="Hyperlink"/>
                <w:rFonts w:hint="eastAsia"/>
                <w:noProof/>
                <w:rtl/>
              </w:rPr>
              <w:t>إضاعة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المحافظة</w:t>
            </w:r>
            <w:r w:rsidR="00BA4D30" w:rsidRPr="003E7E61">
              <w:rPr>
                <w:rStyle w:val="Hyperlink"/>
                <w:noProof/>
                <w:rtl/>
              </w:rPr>
              <w:t xml:space="preserve"> </w:t>
            </w:r>
            <w:r w:rsidR="00BA4D30" w:rsidRPr="003E7E61">
              <w:rPr>
                <w:rStyle w:val="Hyperlink"/>
                <w:rFonts w:hint="eastAsia"/>
                <w:noProof/>
                <w:rtl/>
              </w:rPr>
              <w:t>عليها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1"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إتمام</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وإقامتها</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2" w:history="1">
            <w:r w:rsidR="00BA4D30" w:rsidRPr="003E7E61">
              <w:rPr>
                <w:rStyle w:val="Hyperlink"/>
                <w:noProof/>
                <w:rtl/>
              </w:rPr>
              <w:t xml:space="preserve">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تخفيف</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3"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اختيار</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غيرها</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العبادات</w:t>
            </w:r>
            <w:r w:rsidR="00BA4D30" w:rsidRPr="003E7E61">
              <w:rPr>
                <w:rStyle w:val="Hyperlink"/>
                <w:noProof/>
                <w:rtl/>
              </w:rPr>
              <w:t xml:space="preserve"> </w:t>
            </w:r>
            <w:r w:rsidR="00BA4D30" w:rsidRPr="003E7E61">
              <w:rPr>
                <w:rStyle w:val="Hyperlink"/>
                <w:rFonts w:hint="eastAsia"/>
                <w:noProof/>
                <w:rtl/>
              </w:rPr>
              <w:t>المندوبة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4"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ثبوت</w:t>
            </w:r>
            <w:r w:rsidR="00BA4D30" w:rsidRPr="003E7E61">
              <w:rPr>
                <w:rStyle w:val="Hyperlink"/>
                <w:noProof/>
                <w:rtl/>
              </w:rPr>
              <w:t xml:space="preserve"> </w:t>
            </w:r>
            <w:r w:rsidR="00BA4D30" w:rsidRPr="003E7E61">
              <w:rPr>
                <w:rStyle w:val="Hyperlink"/>
                <w:rFonts w:hint="eastAsia"/>
                <w:noProof/>
                <w:rtl/>
              </w:rPr>
              <w:t>الكفر</w:t>
            </w:r>
            <w:r w:rsidR="00BA4D30" w:rsidRPr="003E7E61">
              <w:rPr>
                <w:rStyle w:val="Hyperlink"/>
                <w:noProof/>
                <w:rtl/>
              </w:rPr>
              <w:t xml:space="preserve"> </w:t>
            </w:r>
            <w:r w:rsidR="00BA4D30" w:rsidRPr="003E7E61">
              <w:rPr>
                <w:rStyle w:val="Hyperlink"/>
                <w:rFonts w:hint="eastAsia"/>
                <w:noProof/>
                <w:rtl/>
              </w:rPr>
              <w:t>والارتداد</w:t>
            </w:r>
            <w:r w:rsidR="00BA4D30" w:rsidRPr="003E7E61">
              <w:rPr>
                <w:rStyle w:val="Hyperlink"/>
                <w:noProof/>
                <w:rtl/>
              </w:rPr>
              <w:t xml:space="preserve"> </w:t>
            </w:r>
            <w:r w:rsidR="00BA4D30" w:rsidRPr="003E7E61">
              <w:rPr>
                <w:rStyle w:val="Hyperlink"/>
                <w:rFonts w:hint="eastAsia"/>
                <w:noProof/>
                <w:rtl/>
              </w:rPr>
              <w:t>بترك</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الواجبة</w:t>
            </w:r>
            <w:r w:rsidR="00BA4D30" w:rsidRPr="003E7E61">
              <w:rPr>
                <w:rStyle w:val="Hyperlink"/>
                <w:noProof/>
                <w:rtl/>
              </w:rPr>
              <w:t xml:space="preserve"> </w:t>
            </w:r>
            <w:r w:rsidR="00BA4D30" w:rsidRPr="003E7E61">
              <w:rPr>
                <w:rStyle w:val="Hyperlink"/>
                <w:rFonts w:hint="eastAsia"/>
                <w:noProof/>
                <w:rtl/>
              </w:rPr>
              <w:t>جحوداً</w:t>
            </w:r>
            <w:r w:rsidR="00BA4D30" w:rsidRPr="003E7E61">
              <w:rPr>
                <w:rStyle w:val="Hyperlink"/>
                <w:noProof/>
                <w:rtl/>
              </w:rPr>
              <w:t xml:space="preserve"> </w:t>
            </w:r>
            <w:r w:rsidR="00BA4D30" w:rsidRPr="003E7E61">
              <w:rPr>
                <w:rStyle w:val="Hyperlink"/>
                <w:rFonts w:hint="eastAsia"/>
                <w:noProof/>
                <w:rtl/>
              </w:rPr>
              <w:t>لها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استخفافاً</w:t>
            </w:r>
            <w:r w:rsidR="00BA4D30" w:rsidRPr="003E7E61">
              <w:rPr>
                <w:rStyle w:val="Hyperlink"/>
                <w:noProof/>
                <w:rtl/>
              </w:rPr>
              <w:t xml:space="preserve"> </w:t>
            </w:r>
            <w:r w:rsidR="00BA4D30" w:rsidRPr="003E7E61">
              <w:rPr>
                <w:rStyle w:val="Hyperlink"/>
                <w:rFonts w:hint="eastAsia"/>
                <w:noProof/>
                <w:rtl/>
              </w:rPr>
              <w:t>بها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5"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ابتداء</w:t>
            </w:r>
            <w:r w:rsidR="00BA4D30" w:rsidRPr="003E7E61">
              <w:rPr>
                <w:rStyle w:val="Hyperlink"/>
                <w:noProof/>
                <w:rtl/>
              </w:rPr>
              <w:t xml:space="preserve"> </w:t>
            </w:r>
            <w:r w:rsidR="00BA4D30" w:rsidRPr="003E7E61">
              <w:rPr>
                <w:rStyle w:val="Hyperlink"/>
                <w:rFonts w:hint="eastAsia"/>
                <w:noProof/>
                <w:rtl/>
              </w:rPr>
              <w:t>النوافل</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6"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عدد</w:t>
            </w:r>
            <w:r w:rsidR="00BA4D30" w:rsidRPr="003E7E61">
              <w:rPr>
                <w:rStyle w:val="Hyperlink"/>
                <w:noProof/>
                <w:rtl/>
              </w:rPr>
              <w:t xml:space="preserve"> </w:t>
            </w:r>
            <w:r w:rsidR="00BA4D30" w:rsidRPr="003E7E61">
              <w:rPr>
                <w:rStyle w:val="Hyperlink"/>
                <w:rFonts w:hint="eastAsia"/>
                <w:noProof/>
                <w:rtl/>
              </w:rPr>
              <w:t>فرائض</w:t>
            </w:r>
            <w:r w:rsidR="00BA4D30" w:rsidRPr="003E7E61">
              <w:rPr>
                <w:rStyle w:val="Hyperlink"/>
                <w:noProof/>
                <w:rtl/>
              </w:rPr>
              <w:t xml:space="preserve"> </w:t>
            </w:r>
            <w:r w:rsidR="00BA4D30" w:rsidRPr="003E7E61">
              <w:rPr>
                <w:rStyle w:val="Hyperlink"/>
                <w:rFonts w:hint="eastAsia"/>
                <w:noProof/>
                <w:rtl/>
              </w:rPr>
              <w:t>اليومية</w:t>
            </w:r>
            <w:r w:rsidR="00BA4D30" w:rsidRPr="003E7E61">
              <w:rPr>
                <w:rStyle w:val="Hyperlink"/>
                <w:noProof/>
                <w:rtl/>
              </w:rPr>
              <w:t xml:space="preserve"> </w:t>
            </w:r>
            <w:r w:rsidR="00BA4D30" w:rsidRPr="003E7E61">
              <w:rPr>
                <w:rStyle w:val="Hyperlink"/>
                <w:rFonts w:hint="eastAsia"/>
                <w:noProof/>
                <w:rtl/>
              </w:rPr>
              <w:t>ونوافلها</w:t>
            </w:r>
            <w:r w:rsidR="00BA4D30" w:rsidRPr="003E7E61">
              <w:rPr>
                <w:rStyle w:val="Hyperlink"/>
                <w:noProof/>
                <w:rtl/>
              </w:rPr>
              <w:t xml:space="preserve"> </w:t>
            </w:r>
            <w:r w:rsidR="00BA4D30" w:rsidRPr="003E7E61">
              <w:rPr>
                <w:rStyle w:val="Hyperlink"/>
                <w:rFonts w:hint="eastAsia"/>
                <w:noProof/>
                <w:rtl/>
              </w:rPr>
              <w:t>وجملة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احكامها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7"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الإقتصار</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العصر</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ست</w:t>
            </w:r>
            <w:r w:rsidR="00BA4D30" w:rsidRPr="003E7E61">
              <w:rPr>
                <w:rStyle w:val="Hyperlink"/>
                <w:noProof/>
                <w:rtl/>
              </w:rPr>
              <w:t xml:space="preserve"> </w:t>
            </w:r>
            <w:r w:rsidR="00BA4D30" w:rsidRPr="003E7E61">
              <w:rPr>
                <w:rStyle w:val="Hyperlink"/>
                <w:rFonts w:hint="eastAsia"/>
                <w:noProof/>
                <w:rtl/>
              </w:rPr>
              <w:t>ركعات</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أربع</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ركعتين،</w:t>
            </w:r>
            <w:r w:rsidR="00BA4D30" w:rsidRPr="003E7E61">
              <w:rPr>
                <w:rStyle w:val="Hyperlink"/>
                <w:noProof/>
                <w:rtl/>
              </w:rPr>
              <w:t xml:space="preserve"> </w:t>
            </w:r>
            <w:r w:rsidR="00BA4D30" w:rsidRPr="003E7E61">
              <w:rPr>
                <w:rStyle w:val="Hyperlink"/>
                <w:rFonts w:hint="eastAsia"/>
                <w:noProof/>
                <w:rtl/>
              </w:rPr>
              <w:t>وترك</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العشاء</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53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8" w:history="1">
            <w:r w:rsidR="00BA4D30" w:rsidRPr="003E7E61">
              <w:rPr>
                <w:rStyle w:val="Hyperlink"/>
                <w:noProof/>
                <w:rtl/>
              </w:rPr>
              <w:t xml:space="preserve">15 -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ترك</w:t>
            </w:r>
            <w:r w:rsidR="00BA4D30" w:rsidRPr="003E7E61">
              <w:rPr>
                <w:rStyle w:val="Hyperlink"/>
                <w:noProof/>
                <w:rtl/>
              </w:rPr>
              <w:t xml:space="preserve"> </w:t>
            </w:r>
            <w:r w:rsidR="00BA4D30" w:rsidRPr="003E7E61">
              <w:rPr>
                <w:rStyle w:val="Hyperlink"/>
                <w:rFonts w:hint="eastAsia"/>
                <w:noProof/>
                <w:rtl/>
              </w:rPr>
              <w:t>النوافل</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53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19" w:history="1">
            <w:r w:rsidR="00BA4D30" w:rsidRPr="003E7E61">
              <w:rPr>
                <w:rStyle w:val="Hyperlink"/>
                <w:noProof/>
                <w:rtl/>
              </w:rPr>
              <w:t xml:space="preserve">16 -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المداومة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النوافل،</w:t>
            </w:r>
            <w:r w:rsidR="00BA4D30" w:rsidRPr="003E7E61">
              <w:rPr>
                <w:rStyle w:val="Hyperlink"/>
                <w:noProof/>
                <w:rtl/>
              </w:rPr>
              <w:t xml:space="preserve"> </w:t>
            </w:r>
            <w:r w:rsidR="00BA4D30" w:rsidRPr="003E7E61">
              <w:rPr>
                <w:rStyle w:val="Hyperlink"/>
                <w:rFonts w:hint="eastAsia"/>
                <w:noProof/>
                <w:rtl/>
              </w:rPr>
              <w:t>والإقبال</w:t>
            </w:r>
            <w:r w:rsidR="00BA4D30" w:rsidRPr="003E7E61">
              <w:rPr>
                <w:rStyle w:val="Hyperlink"/>
                <w:noProof/>
                <w:rtl/>
              </w:rPr>
              <w:t xml:space="preserve"> </w:t>
            </w:r>
            <w:r w:rsidR="00BA4D30" w:rsidRPr="003E7E61">
              <w:rPr>
                <w:rStyle w:val="Hyperlink"/>
                <w:rFonts w:hint="eastAsia"/>
                <w:noProof/>
                <w:rtl/>
              </w:rPr>
              <w:t>بالقلب</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Toc364683519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56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20" w:history="1">
            <w:r w:rsidR="00BA4D30" w:rsidRPr="003E7E61">
              <w:rPr>
                <w:rStyle w:val="Hyperlink"/>
                <w:noProof/>
                <w:rtl/>
              </w:rPr>
              <w:t xml:space="preserve">17 -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النوافل</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فاتت،</w:t>
            </w:r>
            <w:r w:rsidR="00BA4D30" w:rsidRPr="003E7E61">
              <w:rPr>
                <w:rStyle w:val="Hyperlink"/>
                <w:noProof/>
                <w:rtl/>
              </w:rPr>
              <w:t xml:space="preserve"> </w:t>
            </w:r>
            <w:r w:rsidR="00BA4D30" w:rsidRPr="003E7E61">
              <w:rPr>
                <w:rStyle w:val="Hyperlink"/>
                <w:rFonts w:hint="eastAsia"/>
                <w:noProof/>
                <w:rtl/>
              </w:rPr>
              <w:t>فإن</w:t>
            </w:r>
            <w:r w:rsidR="00BA4D30" w:rsidRPr="003E7E61">
              <w:rPr>
                <w:rStyle w:val="Hyperlink"/>
                <w:noProof/>
                <w:rtl/>
              </w:rPr>
              <w:t xml:space="preserve"> </w:t>
            </w:r>
            <w:r w:rsidR="00BA4D30" w:rsidRPr="003E7E61">
              <w:rPr>
                <w:rStyle w:val="Hyperlink"/>
                <w:rFonts w:hint="eastAsia"/>
                <w:noProof/>
                <w:rtl/>
              </w:rPr>
              <w:t>عجز</w:t>
            </w:r>
            <w:r w:rsidR="00BA4D30" w:rsidRPr="003E7E61">
              <w:rPr>
                <w:rStyle w:val="Hyperlink"/>
                <w:noProof/>
                <w:rtl/>
              </w:rPr>
              <w:t xml:space="preserve"> </w:t>
            </w:r>
            <w:r w:rsidR="00BA4D30" w:rsidRPr="003E7E61">
              <w:rPr>
                <w:rStyle w:val="Hyperlink"/>
                <w:rFonts w:hint="eastAsia"/>
                <w:noProof/>
                <w:rtl/>
              </w:rPr>
              <w:t>استحب</w:t>
            </w:r>
            <w:r w:rsidR="00BA4D30" w:rsidRPr="003E7E61">
              <w:rPr>
                <w:rStyle w:val="Hyperlink"/>
                <w:noProof/>
                <w:rtl/>
              </w:rPr>
              <w:t xml:space="preserve"> </w:t>
            </w:r>
            <w:r w:rsidR="00BA4D30" w:rsidRPr="003E7E61">
              <w:rPr>
                <w:rStyle w:val="Hyperlink"/>
                <w:rFonts w:hint="eastAsia"/>
                <w:noProof/>
                <w:rtl/>
              </w:rPr>
              <w:t>له</w:t>
            </w:r>
            <w:r w:rsidR="00BA4D30" w:rsidRPr="003E7E61">
              <w:rPr>
                <w:rStyle w:val="Hyperlink"/>
                <w:noProof/>
                <w:rtl/>
              </w:rPr>
              <w:t xml:space="preserve"> </w:t>
            </w:r>
            <w:r w:rsidR="00BA4D30" w:rsidRPr="003E7E61">
              <w:rPr>
                <w:rStyle w:val="Hyperlink"/>
                <w:rFonts w:hint="eastAsia"/>
                <w:noProof/>
                <w:rtl/>
              </w:rPr>
              <w:t>الصدقة</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ركعتين</w:t>
            </w:r>
            <w:r w:rsidR="00BA4D30" w:rsidRPr="003E7E61">
              <w:rPr>
                <w:rStyle w:val="Hyperlink"/>
                <w:noProof/>
                <w:rtl/>
              </w:rPr>
              <w:t xml:space="preserve"> </w:t>
            </w:r>
            <w:r w:rsidR="00BA4D30" w:rsidRPr="003E7E61">
              <w:rPr>
                <w:rStyle w:val="Hyperlink"/>
                <w:rFonts w:hint="eastAsia"/>
                <w:noProof/>
                <w:rtl/>
              </w:rPr>
              <w:t>بمدّ،</w:t>
            </w:r>
            <w:r w:rsidR="00BA4D30" w:rsidRPr="003E7E61">
              <w:rPr>
                <w:rStyle w:val="Hyperlink"/>
                <w:noProof/>
                <w:rtl/>
              </w:rPr>
              <w:t xml:space="preserve"> </w:t>
            </w:r>
            <w:r w:rsidR="00BA4D30" w:rsidRPr="003E7E61">
              <w:rPr>
                <w:rStyle w:val="Hyperlink"/>
                <w:rFonts w:hint="eastAsia"/>
                <w:noProof/>
                <w:rtl/>
              </w:rPr>
              <w:t>فإن</w:t>
            </w:r>
            <w:r w:rsidR="00BA4D30" w:rsidRPr="003E7E61">
              <w:rPr>
                <w:rStyle w:val="Hyperlink"/>
                <w:noProof/>
                <w:rtl/>
              </w:rPr>
              <w:t xml:space="preserve"> </w:t>
            </w:r>
            <w:r w:rsidR="00BA4D30" w:rsidRPr="003E7E61">
              <w:rPr>
                <w:rStyle w:val="Hyperlink"/>
                <w:rFonts w:hint="eastAsia"/>
                <w:noProof/>
                <w:rtl/>
              </w:rPr>
              <w:t>عجز</w:t>
            </w:r>
            <w:r w:rsidR="00BA4D30" w:rsidRPr="003E7E61">
              <w:rPr>
                <w:rStyle w:val="Hyperlink"/>
                <w:noProof/>
                <w:rtl/>
              </w:rPr>
              <w:t xml:space="preserve"> </w:t>
            </w:r>
            <w:r w:rsidR="00BA4D30" w:rsidRPr="003E7E61">
              <w:rPr>
                <w:rStyle w:val="Hyperlink"/>
                <w:rFonts w:hint="eastAsia"/>
                <w:noProof/>
                <w:rtl/>
              </w:rPr>
              <w:t>فعن</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أربع</w:t>
            </w:r>
            <w:r w:rsidR="00BA4D30" w:rsidRPr="003E7E61">
              <w:rPr>
                <w:rStyle w:val="Hyperlink"/>
                <w:noProof/>
                <w:rtl/>
              </w:rPr>
              <w:t xml:space="preserve"> </w:t>
            </w:r>
            <w:r w:rsidR="00BA4D30" w:rsidRPr="003E7E61">
              <w:rPr>
                <w:rStyle w:val="Hyperlink"/>
                <w:rFonts w:hint="eastAsia"/>
                <w:noProof/>
                <w:rtl/>
              </w:rPr>
              <w:t>ركعات</w:t>
            </w:r>
            <w:r w:rsidR="00BA4D30" w:rsidRPr="003E7E61">
              <w:rPr>
                <w:rStyle w:val="Hyperlink"/>
                <w:noProof/>
                <w:rtl/>
              </w:rPr>
              <w:t xml:space="preserve"> </w:t>
            </w:r>
            <w:r w:rsidR="00BA4D30" w:rsidRPr="003E7E61">
              <w:rPr>
                <w:rStyle w:val="Hyperlink"/>
                <w:rFonts w:hint="eastAsia"/>
                <w:noProof/>
                <w:rtl/>
              </w:rPr>
              <w:t>بمدّ،</w:t>
            </w:r>
            <w:r w:rsidR="00BA4D30" w:rsidRPr="003E7E61">
              <w:rPr>
                <w:rStyle w:val="Hyperlink"/>
                <w:noProof/>
                <w:rtl/>
              </w:rPr>
              <w:t xml:space="preserve"> </w:t>
            </w:r>
            <w:r w:rsidR="00BA4D30" w:rsidRPr="003E7E61">
              <w:rPr>
                <w:rStyle w:val="Hyperlink"/>
                <w:rFonts w:hint="eastAsia"/>
                <w:noProof/>
                <w:rtl/>
              </w:rPr>
              <w:t>فإن</w:t>
            </w:r>
            <w:r w:rsidR="00BA4D30" w:rsidRPr="003E7E61">
              <w:rPr>
                <w:rStyle w:val="Hyperlink"/>
                <w:noProof/>
                <w:rtl/>
              </w:rPr>
              <w:t xml:space="preserve"> </w:t>
            </w:r>
            <w:r w:rsidR="00BA4D30" w:rsidRPr="003E7E61">
              <w:rPr>
                <w:rStyle w:val="Hyperlink"/>
                <w:rFonts w:hint="eastAsia"/>
                <w:noProof/>
                <w:rtl/>
              </w:rPr>
              <w:t>عجز</w:t>
            </w:r>
            <w:r w:rsidR="00BA4D30" w:rsidRPr="003E7E61">
              <w:rPr>
                <w:rStyle w:val="Hyperlink"/>
                <w:noProof/>
                <w:rtl/>
              </w:rPr>
              <w:t xml:space="preserve"> </w:t>
            </w:r>
            <w:r w:rsidR="00BA4D30" w:rsidRPr="003E7E61">
              <w:rPr>
                <w:rStyle w:val="Hyperlink"/>
                <w:rFonts w:hint="eastAsia"/>
                <w:noProof/>
                <w:rtl/>
              </w:rPr>
              <w:t>فعن</w:t>
            </w:r>
            <w:r w:rsidR="00BA4D30" w:rsidRPr="003E7E61">
              <w:rPr>
                <w:rStyle w:val="Hyperlink"/>
                <w:noProof/>
                <w:rtl/>
              </w:rPr>
              <w:t xml:space="preserve"> </w:t>
            </w:r>
            <w:r w:rsidR="00BA4D30" w:rsidRPr="003E7E61">
              <w:rPr>
                <w:rStyle w:val="Hyperlink"/>
                <w:rFonts w:hint="eastAsia"/>
                <w:noProof/>
                <w:rtl/>
              </w:rPr>
              <w:t>نوافل</w:t>
            </w:r>
            <w:r w:rsidR="00BA4D30" w:rsidRPr="003E7E61">
              <w:rPr>
                <w:rStyle w:val="Hyperlink"/>
                <w:noProof/>
                <w:rtl/>
              </w:rPr>
              <w:t xml:space="preserve"> </w:t>
            </w:r>
            <w:r w:rsidR="00BA4D30" w:rsidRPr="003E7E61">
              <w:rPr>
                <w:rStyle w:val="Hyperlink"/>
                <w:rFonts w:hint="eastAsia"/>
                <w:noProof/>
                <w:rtl/>
              </w:rPr>
              <w:t>النهار</w:t>
            </w:r>
            <w:r w:rsidR="00BA4D30" w:rsidRPr="003E7E61">
              <w:rPr>
                <w:rStyle w:val="Hyperlink"/>
                <w:noProof/>
                <w:rtl/>
              </w:rPr>
              <w:t xml:space="preserve"> </w:t>
            </w:r>
            <w:r w:rsidR="00BA4D30" w:rsidRPr="003E7E61">
              <w:rPr>
                <w:rStyle w:val="Hyperlink"/>
                <w:rFonts w:hint="eastAsia"/>
                <w:noProof/>
                <w:rtl/>
              </w:rPr>
              <w:t>بمدّ،</w:t>
            </w:r>
            <w:r w:rsidR="00BA4D30" w:rsidRPr="003E7E61">
              <w:rPr>
                <w:rStyle w:val="Hyperlink"/>
                <w:noProof/>
                <w:rtl/>
              </w:rPr>
              <w:t xml:space="preserve"> </w:t>
            </w:r>
            <w:r w:rsidR="00BA4D30" w:rsidRPr="003E7E61">
              <w:rPr>
                <w:rStyle w:val="Hyperlink"/>
                <w:rFonts w:hint="eastAsia"/>
                <w:noProof/>
                <w:rtl/>
              </w:rPr>
              <w:t>وعن</w:t>
            </w:r>
            <w:r w:rsidR="00BA4D30" w:rsidRPr="003E7E61">
              <w:rPr>
                <w:rStyle w:val="Hyperlink"/>
                <w:noProof/>
                <w:rtl/>
              </w:rPr>
              <w:t xml:space="preserve"> </w:t>
            </w:r>
            <w:r w:rsidR="00BA4D30" w:rsidRPr="003E7E61">
              <w:rPr>
                <w:rStyle w:val="Hyperlink"/>
                <w:rFonts w:hint="eastAsia"/>
                <w:noProof/>
                <w:rtl/>
              </w:rPr>
              <w:t>نوافل</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بمدّ،</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اختيار</w:t>
            </w:r>
            <w:r w:rsidR="00BA4D30" w:rsidRPr="003E7E61">
              <w:rPr>
                <w:rStyle w:val="Hyperlink"/>
                <w:noProof/>
                <w:rtl/>
              </w:rPr>
              <w:t xml:space="preserve"> </w:t>
            </w:r>
            <w:r w:rsidR="00BA4D30" w:rsidRPr="003E7E61">
              <w:rPr>
                <w:rStyle w:val="Hyperlink"/>
                <w:rFonts w:hint="eastAsia"/>
                <w:noProof/>
                <w:rtl/>
              </w:rPr>
              <w:t>القضاء</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الصدقة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Toc364683520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60</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21" w:history="1">
            <w:r w:rsidR="00BA4D30" w:rsidRPr="003E7E61">
              <w:rPr>
                <w:rStyle w:val="Hyperlink"/>
                <w:noProof/>
                <w:rtl/>
              </w:rPr>
              <w:t xml:space="preserve">18 -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سقوط</w:t>
            </w:r>
            <w:r w:rsidR="00BA4D30" w:rsidRPr="003E7E61">
              <w:rPr>
                <w:rStyle w:val="Hyperlink"/>
                <w:noProof/>
                <w:rtl/>
              </w:rPr>
              <w:t xml:space="preserve"> </w:t>
            </w:r>
            <w:r w:rsidR="00BA4D30" w:rsidRPr="003E7E61">
              <w:rPr>
                <w:rStyle w:val="Hyperlink"/>
                <w:rFonts w:hint="eastAsia"/>
                <w:noProof/>
                <w:rtl/>
              </w:rPr>
              <w:t>ركعتين</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رباعيّة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السفر،</w:t>
            </w:r>
            <w:r w:rsidR="00BA4D30" w:rsidRPr="003E7E61">
              <w:rPr>
                <w:rStyle w:val="Hyperlink"/>
                <w:noProof/>
                <w:rtl/>
              </w:rPr>
              <w:t xml:space="preserve"> </w:t>
            </w:r>
            <w:r w:rsidR="00BA4D30" w:rsidRPr="003E7E61">
              <w:rPr>
                <w:rStyle w:val="Hyperlink"/>
                <w:rFonts w:hint="eastAsia"/>
                <w:noProof/>
                <w:rtl/>
              </w:rPr>
              <w:t>وسقوط</w:t>
            </w:r>
          </w:hyperlink>
          <w:r w:rsidR="00BA4D30" w:rsidRPr="00BA4D30">
            <w:rPr>
              <w:rStyle w:val="Hyperlink"/>
              <w:noProof/>
              <w:u w:val="none"/>
              <w:rtl/>
            </w:rPr>
            <w:t xml:space="preserve"> </w:t>
          </w:r>
          <w:hyperlink w:anchor="_Toc364683522" w:history="1">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الظهر</w:t>
            </w:r>
            <w:r w:rsidR="00BA4D30" w:rsidRPr="003E7E61">
              <w:rPr>
                <w:rStyle w:val="Hyperlink"/>
                <w:noProof/>
                <w:rtl/>
              </w:rPr>
              <w:t xml:space="preserve"> </w:t>
            </w:r>
            <w:r w:rsidR="00BA4D30" w:rsidRPr="003E7E61">
              <w:rPr>
                <w:rStyle w:val="Hyperlink"/>
                <w:rFonts w:hint="eastAsia"/>
                <w:noProof/>
                <w:rtl/>
              </w:rPr>
              <w:t>والعصر،</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خاصّة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Toc364683522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60</w:t>
            </w:r>
            <w:r>
              <w:rPr>
                <w:rStyle w:val="Hyperlink"/>
                <w:noProof/>
                <w:rtl/>
              </w:rPr>
              <w:fldChar w:fldCharType="end"/>
            </w:r>
          </w:hyperlink>
        </w:p>
        <w:p w:rsidR="00BA4D30" w:rsidRDefault="00CC6D31">
          <w:pPr>
            <w:pStyle w:val="TOC2"/>
            <w:tabs>
              <w:tab w:val="right" w:leader="dot" w:pos="7361"/>
            </w:tabs>
            <w:rPr>
              <w:rStyle w:val="Hyperlink"/>
              <w:noProof/>
              <w:rtl/>
            </w:rPr>
          </w:pPr>
          <w:hyperlink w:anchor="_Toc364683523" w:history="1">
            <w:r w:rsidR="00BA4D30" w:rsidRPr="003E7E61">
              <w:rPr>
                <w:rStyle w:val="Hyperlink"/>
                <w:noProof/>
                <w:rtl/>
              </w:rPr>
              <w:t xml:space="preserve">19 -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نوافل</w:t>
            </w:r>
            <w:r w:rsidR="00BA4D30" w:rsidRPr="003E7E61">
              <w:rPr>
                <w:rStyle w:val="Hyperlink"/>
                <w:noProof/>
                <w:rtl/>
              </w:rPr>
              <w:t xml:space="preserve"> </w:t>
            </w:r>
            <w:r w:rsidR="00BA4D30" w:rsidRPr="003E7E61">
              <w:rPr>
                <w:rStyle w:val="Hyperlink"/>
                <w:rFonts w:hint="eastAsia"/>
                <w:noProof/>
                <w:rtl/>
              </w:rPr>
              <w:t>النهار</w:t>
            </w:r>
            <w:r w:rsidR="00BA4D30" w:rsidRPr="003E7E61">
              <w:rPr>
                <w:rStyle w:val="Hyperlink"/>
                <w:noProof/>
                <w:rtl/>
              </w:rPr>
              <w:t xml:space="preserve"> </w:t>
            </w:r>
            <w:r w:rsidR="00BA4D30" w:rsidRPr="003E7E61">
              <w:rPr>
                <w:rStyle w:val="Hyperlink"/>
                <w:rFonts w:hint="eastAsia"/>
                <w:noProof/>
                <w:rtl/>
              </w:rPr>
              <w:t>ليلاً،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Toc364683523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61</w:t>
            </w:r>
            <w:r>
              <w:rPr>
                <w:rStyle w:val="Hyperlink"/>
                <w:noProof/>
                <w:rtl/>
              </w:rPr>
              <w:fldChar w:fldCharType="end"/>
            </w:r>
          </w:hyperlink>
        </w:p>
        <w:p w:rsidR="00BA4D30" w:rsidRDefault="00BA4D30" w:rsidP="00BA4D30">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24" w:history="1">
            <w:r w:rsidR="00BA4D30" w:rsidRPr="003E7E61">
              <w:rPr>
                <w:rStyle w:val="Hyperlink"/>
                <w:noProof/>
                <w:rtl/>
              </w:rPr>
              <w:t xml:space="preserve">20 -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المداومة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سقوطها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السفر،</w:t>
            </w:r>
          </w:hyperlink>
          <w:r w:rsidR="00BA4D30" w:rsidRPr="00BA4D30">
            <w:rPr>
              <w:rStyle w:val="Hyperlink"/>
              <w:rFonts w:hint="cs"/>
              <w:noProof/>
              <w:u w:val="none"/>
              <w:rtl/>
            </w:rPr>
            <w:t xml:space="preserve"> </w:t>
          </w:r>
          <w:hyperlink w:anchor="_Toc364683525" w:history="1">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تقصير</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والصبح،</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الكلام</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ونافلتها،</w:t>
            </w:r>
          </w:hyperlink>
          <w:r w:rsidR="00BA4D30" w:rsidRPr="00BA4D30">
            <w:rPr>
              <w:rStyle w:val="Hyperlink"/>
              <w:rFonts w:hint="cs"/>
              <w:noProof/>
              <w:u w:val="none"/>
              <w:rtl/>
            </w:rPr>
            <w:t xml:space="preserve"> </w:t>
          </w:r>
          <w:hyperlink w:anchor="_Toc364683526" w:history="1">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اثناء</w:t>
            </w:r>
            <w:r w:rsidR="00BA4D30" w:rsidRPr="003E7E61">
              <w:rPr>
                <w:rStyle w:val="Hyperlink"/>
                <w:noProof/>
                <w:rtl/>
              </w:rPr>
              <w:t xml:space="preserve"> </w:t>
            </w:r>
            <w:r w:rsidR="00BA4D30" w:rsidRPr="003E7E61">
              <w:rPr>
                <w:rStyle w:val="Hyperlink"/>
                <w:rFonts w:hint="eastAsia"/>
                <w:noProof/>
                <w:rtl/>
              </w:rPr>
              <w:t>النافلة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Toc364683526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62</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27" w:history="1">
            <w:r w:rsidR="00BA4D30" w:rsidRPr="003E7E61">
              <w:rPr>
                <w:rStyle w:val="Hyperlink"/>
                <w:noProof/>
                <w:rtl/>
              </w:rPr>
              <w:t xml:space="preserve">21 -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المداومة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والوتر،</w:t>
            </w:r>
            <w:r w:rsidR="00BA4D30">
              <w:rPr>
                <w:rStyle w:val="Hyperlink"/>
                <w:rFonts w:hint="cs"/>
                <w:noProof/>
                <w:rtl/>
              </w:rPr>
              <w:t xml:space="preserve"> </w:t>
            </w:r>
          </w:hyperlink>
          <w:hyperlink w:anchor="_Toc364683528" w:history="1">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سقوطها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السفر،</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وجوبها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Toc364683528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29" w:history="1">
            <w:r w:rsidR="00BA4D30" w:rsidRPr="003E7E61">
              <w:rPr>
                <w:rStyle w:val="Hyperlink"/>
                <w:noProof/>
                <w:rtl/>
              </w:rPr>
              <w:t xml:space="preserve">22 -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نوافل</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فاتت</w:t>
            </w:r>
            <w:r w:rsidR="00BA4D30" w:rsidRPr="003E7E61">
              <w:rPr>
                <w:rStyle w:val="Hyperlink"/>
                <w:noProof/>
                <w:rtl/>
              </w:rPr>
              <w:t xml:space="preserve"> </w:t>
            </w:r>
            <w:r w:rsidR="00BA4D30" w:rsidRPr="003E7E61">
              <w:rPr>
                <w:rStyle w:val="Hyperlink"/>
                <w:rFonts w:hint="eastAsia"/>
                <w:noProof/>
                <w:rtl/>
              </w:rPr>
              <w:t>سفراً،</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نهاراً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Toc364683529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0" w:history="1">
            <w:r w:rsidR="00BA4D30" w:rsidRPr="003E7E61">
              <w:rPr>
                <w:rStyle w:val="Hyperlink"/>
                <w:noProof/>
                <w:rtl/>
              </w:rPr>
              <w:t xml:space="preserve">23 -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المداومة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الظهرين،</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الحضر</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1" w:history="1">
            <w:r w:rsidR="00BA4D30" w:rsidRPr="003E7E61">
              <w:rPr>
                <w:rStyle w:val="Hyperlink"/>
                <w:noProof/>
                <w:rtl/>
              </w:rPr>
              <w:t xml:space="preserve">24 -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المداومة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العشاء،</w:t>
            </w:r>
            <w:r w:rsidR="00BA4D30" w:rsidRPr="003E7E61">
              <w:rPr>
                <w:rStyle w:val="Hyperlink"/>
                <w:noProof/>
                <w:rtl/>
              </w:rPr>
              <w:t xml:space="preserve"> </w:t>
            </w:r>
            <w:r w:rsidR="00BA4D30" w:rsidRPr="003E7E61">
              <w:rPr>
                <w:rStyle w:val="Hyperlink"/>
                <w:rFonts w:hint="eastAsia"/>
                <w:noProof/>
                <w:rtl/>
              </w:rPr>
              <w:t>جالساً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قائماً،</w:t>
            </w:r>
            <w:r w:rsidR="00BA4D30" w:rsidRPr="003E7E61">
              <w:rPr>
                <w:rStyle w:val="Hyperlink"/>
                <w:noProof/>
                <w:rtl/>
              </w:rPr>
              <w:t xml:space="preserve"> </w:t>
            </w:r>
            <w:r w:rsidR="00BA4D30" w:rsidRPr="003E7E61">
              <w:rPr>
                <w:rStyle w:val="Hyperlink"/>
                <w:rFonts w:hint="eastAsia"/>
                <w:noProof/>
                <w:rtl/>
              </w:rPr>
              <w:t>والقيام</w:t>
            </w:r>
            <w:r w:rsidR="00BA4D30" w:rsidRPr="003E7E61">
              <w:rPr>
                <w:rStyle w:val="Hyperlink"/>
                <w:noProof/>
                <w:rtl/>
              </w:rPr>
              <w:t xml:space="preserve"> </w:t>
            </w:r>
            <w:r w:rsidR="00BA4D30" w:rsidRPr="003E7E61">
              <w:rPr>
                <w:rStyle w:val="Hyperlink"/>
                <w:rFonts w:hint="eastAsia"/>
                <w:noProof/>
                <w:rtl/>
              </w:rPr>
              <w:t>أفضل،</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سقوطها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67</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2" w:history="1">
            <w:r w:rsidR="00BA4D30" w:rsidRPr="003E7E61">
              <w:rPr>
                <w:rStyle w:val="Hyperlink"/>
                <w:noProof/>
                <w:rtl/>
              </w:rPr>
              <w:t xml:space="preserve">25 -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الف</w:t>
            </w:r>
            <w:r w:rsidR="00BA4D30" w:rsidRPr="003E7E61">
              <w:rPr>
                <w:rStyle w:val="Hyperlink"/>
                <w:noProof/>
                <w:rtl/>
              </w:rPr>
              <w:t xml:space="preserve"> </w:t>
            </w:r>
            <w:r w:rsidR="00BA4D30" w:rsidRPr="003E7E61">
              <w:rPr>
                <w:rStyle w:val="Hyperlink"/>
                <w:rFonts w:hint="eastAsia"/>
                <w:noProof/>
                <w:rtl/>
              </w:rPr>
              <w:t>ركعة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يوم</w:t>
            </w:r>
            <w:r w:rsidR="00BA4D30" w:rsidRPr="003E7E61">
              <w:rPr>
                <w:rStyle w:val="Hyperlink"/>
                <w:noProof/>
                <w:rtl/>
              </w:rPr>
              <w:t xml:space="preserve"> </w:t>
            </w:r>
            <w:r w:rsidR="00BA4D30" w:rsidRPr="003E7E61">
              <w:rPr>
                <w:rStyle w:val="Hyperlink"/>
                <w:rFonts w:hint="eastAsia"/>
                <w:noProof/>
                <w:rtl/>
              </w:rPr>
              <w:t>وليلة</w:t>
            </w:r>
            <w:r w:rsidR="00BA4D30" w:rsidRPr="003E7E61">
              <w:rPr>
                <w:rStyle w:val="Hyperlink"/>
                <w:noProof/>
                <w:rtl/>
              </w:rPr>
              <w:t xml:space="preserve"> </w:t>
            </w:r>
            <w:r w:rsidR="00BA4D30" w:rsidRPr="003E7E61">
              <w:rPr>
                <w:rStyle w:val="Hyperlink"/>
                <w:rFonts w:hint="eastAsia"/>
                <w:noProof/>
                <w:rtl/>
              </w:rPr>
              <w:t>بل</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يوم</w:t>
            </w:r>
            <w:r w:rsidR="00BA4D30">
              <w:rPr>
                <w:rFonts w:hint="cs"/>
                <w:noProof/>
                <w:webHidden/>
                <w:rtl/>
              </w:rPr>
              <w:t xml:space="preserve"> </w:t>
            </w:r>
          </w:hyperlink>
          <w:hyperlink w:anchor="_Toc364683533" w:history="1">
            <w:r w:rsidR="00BA4D30" w:rsidRPr="003E7E61">
              <w:rPr>
                <w:rStyle w:val="Hyperlink"/>
                <w:rFonts w:hint="eastAsia"/>
                <w:noProof/>
                <w:rtl/>
              </w:rPr>
              <w:t>وكلّ</w:t>
            </w:r>
            <w:r w:rsidR="00BA4D30" w:rsidRPr="003E7E61">
              <w:rPr>
                <w:rStyle w:val="Hyperlink"/>
                <w:noProof/>
                <w:rtl/>
              </w:rPr>
              <w:t xml:space="preserve"> </w:t>
            </w:r>
            <w:r w:rsidR="00BA4D30" w:rsidRPr="003E7E61">
              <w:rPr>
                <w:rStyle w:val="Hyperlink"/>
                <w:rFonts w:hint="eastAsia"/>
                <w:noProof/>
                <w:rtl/>
              </w:rPr>
              <w:t>ليلة</w:t>
            </w:r>
            <w:r w:rsidR="00BA4D30" w:rsidRPr="003E7E61">
              <w:rPr>
                <w:rStyle w:val="Hyperlink"/>
                <w:noProof/>
                <w:rtl/>
              </w:rPr>
              <w:t xml:space="preserve"> </w:t>
            </w:r>
            <w:r w:rsidR="00BA4D30" w:rsidRPr="003E7E61">
              <w:rPr>
                <w:rStyle w:val="Hyperlink"/>
                <w:rFonts w:hint="eastAsia"/>
                <w:noProof/>
                <w:rtl/>
              </w:rPr>
              <w:t>إن</w:t>
            </w:r>
            <w:r w:rsidR="00BA4D30" w:rsidRPr="003E7E61">
              <w:rPr>
                <w:rStyle w:val="Hyperlink"/>
                <w:noProof/>
                <w:rtl/>
              </w:rPr>
              <w:t xml:space="preserve"> </w:t>
            </w:r>
            <w:r w:rsidR="00BA4D30" w:rsidRPr="003E7E61">
              <w:rPr>
                <w:rStyle w:val="Hyperlink"/>
                <w:rFonts w:hint="eastAsia"/>
                <w:noProof/>
                <w:rtl/>
              </w:rPr>
              <w:t>أمكن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69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4" w:history="1">
            <w:r w:rsidR="00BA4D30" w:rsidRPr="003E7E61">
              <w:rPr>
                <w:rStyle w:val="Hyperlink"/>
                <w:noProof/>
                <w:rtl/>
              </w:rPr>
              <w:t xml:space="preserve">26 -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الضحى</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مشروعيّتها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70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5" w:history="1">
            <w:r w:rsidR="00BA4D30" w:rsidRPr="003E7E61">
              <w:rPr>
                <w:rStyle w:val="Hyperlink"/>
                <w:noProof/>
                <w:rtl/>
              </w:rPr>
              <w:t xml:space="preserve">27 -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كثرة</w:t>
            </w:r>
            <w:r w:rsidR="00BA4D30" w:rsidRPr="003E7E61">
              <w:rPr>
                <w:rStyle w:val="Hyperlink"/>
                <w:noProof/>
                <w:rtl/>
              </w:rPr>
              <w:t xml:space="preserve"> </w:t>
            </w:r>
            <w:r w:rsidR="00BA4D30" w:rsidRPr="003E7E61">
              <w:rPr>
                <w:rStyle w:val="Hyperlink"/>
                <w:rFonts w:hint="eastAsia"/>
                <w:noProof/>
                <w:rtl/>
              </w:rPr>
              <w:t>التنفّل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72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6" w:history="1">
            <w:r w:rsidR="00BA4D30" w:rsidRPr="003E7E61">
              <w:rPr>
                <w:rStyle w:val="Hyperlink"/>
                <w:noProof/>
                <w:rtl/>
              </w:rPr>
              <w:t xml:space="preserve">28 -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المداومة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ركعتي</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سقوطهما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74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7" w:history="1">
            <w:r w:rsidR="00BA4D30" w:rsidRPr="003E7E61">
              <w:rPr>
                <w:rStyle w:val="Hyperlink"/>
                <w:noProof/>
                <w:rtl/>
              </w:rPr>
              <w:t xml:space="preserve">29 -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باعداد</w:t>
            </w:r>
            <w:r w:rsidR="00BA4D30" w:rsidRPr="003E7E61">
              <w:rPr>
                <w:rStyle w:val="Hyperlink"/>
                <w:noProof/>
                <w:rtl/>
              </w:rPr>
              <w:t xml:space="preserve"> </w:t>
            </w:r>
            <w:r w:rsidR="00BA4D30" w:rsidRPr="003E7E61">
              <w:rPr>
                <w:rStyle w:val="Hyperlink"/>
                <w:rFonts w:hint="eastAsia"/>
                <w:noProof/>
                <w:rtl/>
              </w:rPr>
              <w:t>الفرائض</w:t>
            </w:r>
            <w:r w:rsidR="00BA4D30" w:rsidRPr="003E7E61">
              <w:rPr>
                <w:rStyle w:val="Hyperlink"/>
                <w:noProof/>
                <w:rtl/>
              </w:rPr>
              <w:t xml:space="preserve"> </w:t>
            </w:r>
            <w:r w:rsidR="00BA4D30" w:rsidRPr="003E7E61">
              <w:rPr>
                <w:rStyle w:val="Hyperlink"/>
                <w:rFonts w:hint="eastAsia"/>
                <w:noProof/>
                <w:rtl/>
              </w:rPr>
              <w:t>ونوافلها</w:t>
            </w:r>
            <w:r w:rsidR="00BA4D30" w:rsidRPr="003E7E61">
              <w:rPr>
                <w:rStyle w:val="Hyperlink"/>
                <w:noProof/>
                <w:rtl/>
              </w:rPr>
              <w:t xml:space="preserve"> </w:t>
            </w:r>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يناسبها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76</w:t>
            </w:r>
            <w:r>
              <w:rPr>
                <w:rStyle w:val="Hyperlink"/>
                <w:noProof/>
                <w:rtl/>
              </w:rPr>
              <w:fldChar w:fldCharType="end"/>
            </w:r>
          </w:hyperlink>
        </w:p>
        <w:p w:rsidR="00BA4D30" w:rsidRDefault="00CC6D31" w:rsidP="00BA4D30">
          <w:pPr>
            <w:pStyle w:val="TOC1"/>
            <w:rPr>
              <w:rFonts w:asciiTheme="minorHAnsi" w:eastAsiaTheme="minorEastAsia" w:hAnsiTheme="minorHAnsi" w:cstheme="minorBidi"/>
              <w:bCs w:val="0"/>
              <w:noProof/>
              <w:color w:val="auto"/>
              <w:sz w:val="22"/>
              <w:szCs w:val="22"/>
              <w:rtl/>
              <w:lang w:bidi="fa-IR"/>
            </w:rPr>
          </w:pPr>
          <w:hyperlink w:anchor="_Toc364683538"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المواقيت</w:t>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39" w:history="1">
            <w:r w:rsidR="00BA4D30" w:rsidRPr="003E7E61">
              <w:rPr>
                <w:rStyle w:val="Hyperlink"/>
                <w:noProof/>
                <w:rtl/>
              </w:rPr>
              <w:t xml:space="preserve">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محافظة</w:t>
            </w:r>
            <w:r w:rsidR="00BA4D30" w:rsidRPr="003E7E61">
              <w:rPr>
                <w:rStyle w:val="Hyperlink"/>
                <w:noProof/>
                <w:rtl/>
              </w:rPr>
              <w:t xml:space="preserve"> </w:t>
            </w:r>
            <w:r w:rsidR="00BA4D30" w:rsidRPr="003E7E61">
              <w:rPr>
                <w:rStyle w:val="Hyperlink"/>
                <w:rFonts w:hint="eastAsia"/>
                <w:noProof/>
                <w:rtl/>
              </w:rPr>
              <w:t>الصلوات</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أوقاتها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Toc364683539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95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0" w:history="1">
            <w:r w:rsidR="00BA4D30" w:rsidRPr="003E7E61">
              <w:rPr>
                <w:rStyle w:val="Hyperlink"/>
                <w:noProof/>
                <w:rtl/>
              </w:rPr>
              <w:t xml:space="preserve">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الجلوس</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وانتظار</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99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1"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الوقت</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100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2"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أنه</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زالت</w:t>
            </w:r>
            <w:r w:rsidR="00BA4D30" w:rsidRPr="003E7E61">
              <w:rPr>
                <w:rStyle w:val="Hyperlink"/>
                <w:noProof/>
                <w:rtl/>
              </w:rPr>
              <w:t xml:space="preserve"> </w:t>
            </w:r>
            <w:r w:rsidR="00BA4D30" w:rsidRPr="003E7E61">
              <w:rPr>
                <w:rStyle w:val="Hyperlink"/>
                <w:rFonts w:hint="eastAsia"/>
                <w:noProof/>
                <w:rtl/>
              </w:rPr>
              <w:t>الشمس،</w:t>
            </w:r>
            <w:r w:rsidR="00BA4D30" w:rsidRPr="003E7E61">
              <w:rPr>
                <w:rStyle w:val="Hyperlink"/>
                <w:noProof/>
                <w:rtl/>
              </w:rPr>
              <w:t xml:space="preserve"> </w:t>
            </w:r>
            <w:r w:rsidR="00BA4D30" w:rsidRPr="003E7E61">
              <w:rPr>
                <w:rStyle w:val="Hyperlink"/>
                <w:rFonts w:hint="eastAsia"/>
                <w:noProof/>
                <w:rtl/>
              </w:rPr>
              <w:t>فقد</w:t>
            </w:r>
            <w:r w:rsidR="00BA4D30" w:rsidRPr="003E7E61">
              <w:rPr>
                <w:rStyle w:val="Hyperlink"/>
                <w:noProof/>
                <w:rtl/>
              </w:rPr>
              <w:t xml:space="preserve"> </w:t>
            </w:r>
            <w:r w:rsidR="00BA4D30" w:rsidRPr="003E7E61">
              <w:rPr>
                <w:rStyle w:val="Hyperlink"/>
                <w:rFonts w:hint="eastAsia"/>
                <w:noProof/>
                <w:rtl/>
              </w:rPr>
              <w:t>دخل</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الظهر</w:t>
            </w:r>
            <w:r w:rsidR="00BA4D30" w:rsidRPr="003E7E61">
              <w:rPr>
                <w:rStyle w:val="Hyperlink"/>
                <w:noProof/>
                <w:rtl/>
              </w:rPr>
              <w:t xml:space="preserve"> </w:t>
            </w:r>
            <w:r w:rsidR="00BA4D30" w:rsidRPr="003E7E61">
              <w:rPr>
                <w:rStyle w:val="Hyperlink"/>
                <w:rFonts w:hint="eastAsia"/>
                <w:noProof/>
                <w:rtl/>
              </w:rPr>
              <w:t>والعصر،</w:t>
            </w:r>
            <w:r w:rsidR="00BA4D30" w:rsidRPr="003E7E61">
              <w:rPr>
                <w:rStyle w:val="Hyperlink"/>
                <w:noProof/>
                <w:rtl/>
              </w:rPr>
              <w:t xml:space="preserve"> </w:t>
            </w:r>
            <w:r w:rsidR="00BA4D30" w:rsidRPr="003E7E61">
              <w:rPr>
                <w:rStyle w:val="Hyperlink"/>
                <w:rFonts w:hint="eastAsia"/>
                <w:noProof/>
                <w:rtl/>
              </w:rPr>
              <w:t>ويمتدّ</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غروب</w:t>
            </w:r>
            <w:r w:rsidR="00BA4D30" w:rsidRPr="003E7E61">
              <w:rPr>
                <w:rStyle w:val="Hyperlink"/>
                <w:noProof/>
                <w:rtl/>
              </w:rPr>
              <w:t xml:space="preserve"> </w:t>
            </w:r>
            <w:r w:rsidR="00BA4D30" w:rsidRPr="003E7E61">
              <w:rPr>
                <w:rStyle w:val="Hyperlink"/>
                <w:rFonts w:hint="eastAsia"/>
                <w:noProof/>
                <w:rtl/>
              </w:rPr>
              <w:t>الشمس،</w:t>
            </w:r>
            <w:r w:rsidR="00BA4D30" w:rsidRPr="003E7E61">
              <w:rPr>
                <w:rStyle w:val="Hyperlink"/>
                <w:noProof/>
                <w:rtl/>
              </w:rPr>
              <w:t xml:space="preserve"> </w:t>
            </w:r>
            <w:r w:rsidR="00BA4D30" w:rsidRPr="003E7E61">
              <w:rPr>
                <w:rStyle w:val="Hyperlink"/>
                <w:rFonts w:hint="eastAsia"/>
                <w:noProof/>
                <w:rtl/>
              </w:rPr>
              <w:t>وتختصّ</w:t>
            </w:r>
            <w:r w:rsidR="00BA4D30" w:rsidRPr="003E7E61">
              <w:rPr>
                <w:rStyle w:val="Hyperlink"/>
                <w:noProof/>
                <w:rtl/>
              </w:rPr>
              <w:t xml:space="preserve"> </w:t>
            </w:r>
            <w:r w:rsidR="00BA4D30" w:rsidRPr="003E7E61">
              <w:rPr>
                <w:rStyle w:val="Hyperlink"/>
                <w:rFonts w:hint="eastAsia"/>
                <w:noProof/>
                <w:rtl/>
              </w:rPr>
              <w:t>الظهر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أوّله</w:t>
            </w:r>
            <w:r w:rsidR="00BA4D30" w:rsidRPr="003E7E61">
              <w:rPr>
                <w:rStyle w:val="Hyperlink"/>
                <w:noProof/>
                <w:rtl/>
              </w:rPr>
              <w:t xml:space="preserve"> </w:t>
            </w:r>
            <w:r w:rsidR="00BA4D30" w:rsidRPr="003E7E61">
              <w:rPr>
                <w:rStyle w:val="Hyperlink"/>
                <w:rFonts w:hint="eastAsia"/>
                <w:noProof/>
                <w:rtl/>
              </w:rPr>
              <w:t>بمقدار</w:t>
            </w:r>
            <w:r w:rsidR="00BA4D30" w:rsidRPr="003E7E61">
              <w:rPr>
                <w:rStyle w:val="Hyperlink"/>
                <w:noProof/>
                <w:rtl/>
              </w:rPr>
              <w:t xml:space="preserve"> </w:t>
            </w:r>
            <w:r w:rsidR="00BA4D30" w:rsidRPr="003E7E61">
              <w:rPr>
                <w:rStyle w:val="Hyperlink"/>
                <w:rFonts w:hint="eastAsia"/>
                <w:noProof/>
                <w:rtl/>
              </w:rPr>
              <w:t>أدائها،</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العصر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آخره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104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3"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تأخير</w:t>
            </w:r>
            <w:r w:rsidR="00BA4D30" w:rsidRPr="003E7E61">
              <w:rPr>
                <w:rStyle w:val="Hyperlink"/>
                <w:noProof/>
                <w:rtl/>
              </w:rPr>
              <w:t xml:space="preserve"> </w:t>
            </w:r>
            <w:r w:rsidR="00BA4D30" w:rsidRPr="003E7E61">
              <w:rPr>
                <w:rStyle w:val="Hyperlink"/>
                <w:rFonts w:hint="eastAsia"/>
                <w:noProof/>
                <w:rtl/>
              </w:rPr>
              <w:t>المتنفّل</w:t>
            </w:r>
            <w:r w:rsidR="00BA4D30" w:rsidRPr="003E7E61">
              <w:rPr>
                <w:rStyle w:val="Hyperlink"/>
                <w:noProof/>
                <w:rtl/>
              </w:rPr>
              <w:t xml:space="preserve"> </w:t>
            </w:r>
            <w:r w:rsidR="00BA4D30" w:rsidRPr="003E7E61">
              <w:rPr>
                <w:rStyle w:val="Hyperlink"/>
                <w:rFonts w:hint="eastAsia"/>
                <w:noProof/>
                <w:rtl/>
              </w:rPr>
              <w:t>الظهر</w:t>
            </w:r>
            <w:r w:rsidR="00BA4D30" w:rsidRPr="003E7E61">
              <w:rPr>
                <w:rStyle w:val="Hyperlink"/>
                <w:noProof/>
                <w:rtl/>
              </w:rPr>
              <w:t xml:space="preserve"> </w:t>
            </w:r>
            <w:r w:rsidR="00BA4D30" w:rsidRPr="003E7E61">
              <w:rPr>
                <w:rStyle w:val="Hyperlink"/>
                <w:rFonts w:hint="eastAsia"/>
                <w:noProof/>
                <w:rtl/>
              </w:rPr>
              <w:t>والعصر،</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وقتهما</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يصلّي</w:t>
            </w:r>
            <w:r w:rsidR="00BA4D30" w:rsidRPr="003E7E61">
              <w:rPr>
                <w:rStyle w:val="Hyperlink"/>
                <w:noProof/>
                <w:rtl/>
              </w:rPr>
              <w:t xml:space="preserve"> </w:t>
            </w:r>
            <w:r w:rsidR="00BA4D30" w:rsidRPr="003E7E61">
              <w:rPr>
                <w:rStyle w:val="Hyperlink"/>
                <w:rFonts w:hint="eastAsia"/>
                <w:noProof/>
                <w:rtl/>
              </w:rPr>
              <w:t>نافلتهما،</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تطويل</w:t>
            </w:r>
            <w:r w:rsidR="00BA4D30" w:rsidRPr="003E7E61">
              <w:rPr>
                <w:rStyle w:val="Hyperlink"/>
                <w:noProof/>
                <w:rtl/>
              </w:rPr>
              <w:t xml:space="preserve"> </w:t>
            </w:r>
            <w:r w:rsidR="00BA4D30" w:rsidRPr="003E7E61">
              <w:rPr>
                <w:rStyle w:val="Hyperlink"/>
                <w:rFonts w:hint="eastAsia"/>
                <w:noProof/>
                <w:rtl/>
              </w:rPr>
              <w:t>النافلة</w:t>
            </w:r>
            <w:r w:rsidR="00BA4D30" w:rsidRPr="003E7E61">
              <w:rPr>
                <w:rStyle w:val="Hyperlink"/>
                <w:noProof/>
                <w:rtl/>
              </w:rPr>
              <w:t xml:space="preserve"> </w:t>
            </w:r>
            <w:r w:rsidR="00BA4D30" w:rsidRPr="003E7E61">
              <w:rPr>
                <w:rStyle w:val="Hyperlink"/>
                <w:rFonts w:hint="eastAsia"/>
                <w:noProof/>
                <w:rtl/>
              </w:rPr>
              <w:t>وتخفيفها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106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4"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الوقت</w:t>
            </w:r>
            <w:r w:rsidR="00BA4D30" w:rsidRPr="003E7E61">
              <w:rPr>
                <w:rStyle w:val="Hyperlink"/>
                <w:noProof/>
                <w:rtl/>
              </w:rPr>
              <w:t xml:space="preserve"> </w:t>
            </w:r>
            <w:r w:rsidR="00BA4D30" w:rsidRPr="003E7E61">
              <w:rPr>
                <w:rStyle w:val="Hyperlink"/>
                <w:rFonts w:hint="eastAsia"/>
                <w:noProof/>
                <w:rtl/>
              </w:rPr>
              <w:t>ووسطه</w:t>
            </w:r>
            <w:r w:rsidR="00BA4D30" w:rsidRPr="003E7E61">
              <w:rPr>
                <w:rStyle w:val="Hyperlink"/>
                <w:noProof/>
                <w:rtl/>
              </w:rPr>
              <w:t xml:space="preserve"> </w:t>
            </w:r>
            <w:r w:rsidR="00BA4D30" w:rsidRPr="003E7E61">
              <w:rPr>
                <w:rStyle w:val="Hyperlink"/>
                <w:rFonts w:hint="eastAsia"/>
                <w:noProof/>
                <w:rtl/>
              </w:rPr>
              <w:t>وآخره،</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التأخير،</w:t>
            </w:r>
            <w:r w:rsidR="00BA4D30" w:rsidRPr="003E7E61">
              <w:rPr>
                <w:rStyle w:val="Hyperlink"/>
                <w:noProof/>
                <w:rtl/>
              </w:rPr>
              <w:t xml:space="preserve"> </w:t>
            </w:r>
            <w:r w:rsidR="00BA4D30" w:rsidRPr="003E7E61">
              <w:rPr>
                <w:rStyle w:val="Hyperlink"/>
                <w:rFonts w:hint="eastAsia"/>
                <w:noProof/>
                <w:rtl/>
              </w:rPr>
              <w:t>لغير</w:t>
            </w:r>
            <w:r w:rsidR="00BA4D30" w:rsidRPr="003E7E61">
              <w:rPr>
                <w:rStyle w:val="Hyperlink"/>
                <w:noProof/>
                <w:rtl/>
              </w:rPr>
              <w:t xml:space="preserve"> </w:t>
            </w:r>
            <w:r w:rsidR="00BA4D30" w:rsidRPr="003E7E61">
              <w:rPr>
                <w:rStyle w:val="Hyperlink"/>
                <w:rFonts w:hint="eastAsia"/>
                <w:noProof/>
                <w:rtl/>
              </w:rPr>
              <w:t>عذر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107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5"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الفضيلة،</w:t>
            </w:r>
            <w:r w:rsidR="00BA4D30" w:rsidRPr="003E7E61">
              <w:rPr>
                <w:rStyle w:val="Hyperlink"/>
                <w:noProof/>
                <w:rtl/>
              </w:rPr>
              <w:t xml:space="preserve"> </w:t>
            </w:r>
            <w:r w:rsidR="00BA4D30" w:rsidRPr="003E7E61">
              <w:rPr>
                <w:rStyle w:val="Hyperlink"/>
                <w:rFonts w:hint="eastAsia"/>
                <w:noProof/>
                <w:rtl/>
              </w:rPr>
              <w:t>للظهر</w:t>
            </w:r>
            <w:r w:rsidR="00BA4D30" w:rsidRPr="003E7E61">
              <w:rPr>
                <w:rStyle w:val="Hyperlink"/>
                <w:noProof/>
                <w:rtl/>
              </w:rPr>
              <w:t xml:space="preserve"> </w:t>
            </w:r>
            <w:r w:rsidR="00BA4D30" w:rsidRPr="003E7E61">
              <w:rPr>
                <w:rStyle w:val="Hyperlink"/>
                <w:rFonts w:hint="eastAsia"/>
                <w:noProof/>
                <w:rtl/>
              </w:rPr>
              <w:t>والعصر،</w:t>
            </w:r>
            <w:r w:rsidR="00BA4D30" w:rsidRPr="003E7E61">
              <w:rPr>
                <w:rStyle w:val="Hyperlink"/>
                <w:noProof/>
                <w:rtl/>
              </w:rPr>
              <w:t xml:space="preserve"> </w:t>
            </w:r>
            <w:r w:rsidR="00BA4D30" w:rsidRPr="003E7E61">
              <w:rPr>
                <w:rStyle w:val="Hyperlink"/>
                <w:rFonts w:hint="eastAsia"/>
                <w:noProof/>
                <w:rtl/>
              </w:rPr>
              <w:t>ونافلتهما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111</w:t>
            </w:r>
            <w:r>
              <w:rPr>
                <w:rStyle w:val="Hyperlink"/>
                <w:noProof/>
                <w:rtl/>
              </w:rPr>
              <w:fldChar w:fldCharType="end"/>
            </w:r>
          </w:hyperlink>
        </w:p>
        <w:p w:rsidR="004A767C" w:rsidRDefault="00CC6D31" w:rsidP="00BA4D30">
          <w:pPr>
            <w:pStyle w:val="TOC2"/>
            <w:tabs>
              <w:tab w:val="right" w:leader="dot" w:pos="7361"/>
            </w:tabs>
            <w:rPr>
              <w:rStyle w:val="Hyperlink"/>
              <w:noProof/>
              <w:rtl/>
            </w:rPr>
          </w:pPr>
          <w:hyperlink w:anchor="_Toc364683546"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تأخير</w:t>
            </w:r>
            <w:r w:rsidR="00BA4D30" w:rsidRPr="003E7E61">
              <w:rPr>
                <w:rStyle w:val="Hyperlink"/>
                <w:noProof/>
                <w:rtl/>
              </w:rPr>
              <w:t xml:space="preserve"> </w:t>
            </w:r>
            <w:r w:rsidR="00BA4D30" w:rsidRPr="003E7E61">
              <w:rPr>
                <w:rStyle w:val="Hyperlink"/>
                <w:rFonts w:hint="eastAsia"/>
                <w:noProof/>
                <w:rtl/>
              </w:rPr>
              <w:t>العصر</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يصير</w:t>
            </w:r>
            <w:r w:rsidR="00BA4D30" w:rsidRPr="003E7E61">
              <w:rPr>
                <w:rStyle w:val="Hyperlink"/>
                <w:noProof/>
                <w:rtl/>
              </w:rPr>
              <w:t xml:space="preserve"> </w:t>
            </w:r>
            <w:r w:rsidR="00BA4D30" w:rsidRPr="003E7E61">
              <w:rPr>
                <w:rStyle w:val="Hyperlink"/>
                <w:rFonts w:hint="eastAsia"/>
                <w:noProof/>
                <w:rtl/>
              </w:rPr>
              <w:t>الظل</w:t>
            </w:r>
            <w:r w:rsidR="00BA4D30" w:rsidRPr="003E7E61">
              <w:rPr>
                <w:rStyle w:val="Hyperlink"/>
                <w:noProof/>
                <w:rtl/>
              </w:rPr>
              <w:t xml:space="preserve"> </w:t>
            </w:r>
            <w:r w:rsidR="00BA4D30" w:rsidRPr="003E7E61">
              <w:rPr>
                <w:rStyle w:val="Hyperlink"/>
                <w:rFonts w:hint="eastAsia"/>
                <w:noProof/>
                <w:rtl/>
              </w:rPr>
              <w:t>ستة</w:t>
            </w:r>
            <w:r w:rsidR="00BA4D30" w:rsidRPr="003E7E61">
              <w:rPr>
                <w:rStyle w:val="Hyperlink"/>
                <w:noProof/>
                <w:rtl/>
              </w:rPr>
              <w:t xml:space="preserve"> </w:t>
            </w:r>
            <w:r w:rsidR="00BA4D30" w:rsidRPr="003E7E61">
              <w:rPr>
                <w:rStyle w:val="Hyperlink"/>
                <w:rFonts w:hint="eastAsia"/>
                <w:noProof/>
                <w:rtl/>
              </w:rPr>
              <w:t>أقدام،</w:t>
            </w:r>
            <w:r w:rsidR="00BA4D30">
              <w:rPr>
                <w:rFonts w:hint="cs"/>
                <w:noProof/>
                <w:webHidden/>
                <w:rtl/>
              </w:rPr>
              <w:t xml:space="preserve"> </w:t>
            </w:r>
          </w:hyperlink>
          <w:hyperlink w:anchor="_Toc364683547" w:history="1">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تصفر</w:t>
            </w:r>
            <w:r w:rsidR="00BA4D30" w:rsidRPr="003E7E61">
              <w:rPr>
                <w:rStyle w:val="Hyperlink"/>
                <w:noProof/>
                <w:rtl/>
              </w:rPr>
              <w:t xml:space="preserve"> </w:t>
            </w:r>
            <w:r w:rsidR="00BA4D30" w:rsidRPr="003E7E61">
              <w:rPr>
                <w:rStyle w:val="Hyperlink"/>
                <w:rFonts w:hint="eastAsia"/>
                <w:noProof/>
                <w:rtl/>
              </w:rPr>
              <w:t>الشمس،</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تحريم</w:t>
            </w:r>
            <w:r w:rsidR="00BA4D30" w:rsidRPr="003E7E61">
              <w:rPr>
                <w:rStyle w:val="Hyperlink"/>
                <w:noProof/>
                <w:rtl/>
              </w:rPr>
              <w:t xml:space="preserve"> </w:t>
            </w:r>
            <w:r w:rsidR="00BA4D30" w:rsidRPr="003E7E61">
              <w:rPr>
                <w:rStyle w:val="Hyperlink"/>
                <w:rFonts w:hint="eastAsia"/>
                <w:noProof/>
                <w:rtl/>
              </w:rPr>
              <w:t>ذلك</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115</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8" w:history="1">
            <w:r w:rsidR="00BA4D30" w:rsidRPr="003E7E61">
              <w:rPr>
                <w:rStyle w:val="Hyperlink"/>
                <w:noProof/>
                <w:rtl/>
              </w:rPr>
              <w:t xml:space="preserve">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أوقات</w:t>
            </w:r>
            <w:r w:rsidR="00BA4D30" w:rsidRPr="003E7E61">
              <w:rPr>
                <w:rStyle w:val="Hyperlink"/>
                <w:noProof/>
                <w:rtl/>
              </w:rPr>
              <w:t xml:space="preserve"> </w:t>
            </w:r>
            <w:r w:rsidR="00BA4D30" w:rsidRPr="003E7E61">
              <w:rPr>
                <w:rStyle w:val="Hyperlink"/>
                <w:rFonts w:hint="eastAsia"/>
                <w:noProof/>
                <w:rtl/>
              </w:rPr>
              <w:t>الصلوات</w:t>
            </w:r>
            <w:r w:rsidR="00BA4D30" w:rsidRPr="003E7E61">
              <w:rPr>
                <w:rStyle w:val="Hyperlink"/>
                <w:noProof/>
                <w:rtl/>
              </w:rPr>
              <w:t xml:space="preserve"> </w:t>
            </w:r>
            <w:r w:rsidR="00BA4D30" w:rsidRPr="003E7E61">
              <w:rPr>
                <w:rStyle w:val="Hyperlink"/>
                <w:rFonts w:hint="eastAsia"/>
                <w:noProof/>
                <w:rtl/>
              </w:rPr>
              <w:t>الخمس،</w:t>
            </w:r>
            <w:r w:rsidR="00BA4D30" w:rsidRPr="003E7E61">
              <w:rPr>
                <w:rStyle w:val="Hyperlink"/>
                <w:noProof/>
                <w:rtl/>
              </w:rPr>
              <w:t xml:space="preserve"> </w:t>
            </w:r>
            <w:r w:rsidR="00BA4D30" w:rsidRPr="003E7E61">
              <w:rPr>
                <w:rStyle w:val="Hyperlink"/>
                <w:rFonts w:hint="eastAsia"/>
                <w:noProof/>
                <w:rtl/>
              </w:rPr>
              <w:t>وجملة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أحكامها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Toc364683548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116</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49"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يعرف</w:t>
            </w:r>
            <w:r w:rsidR="00BA4D30" w:rsidRPr="003E7E61">
              <w:rPr>
                <w:rStyle w:val="Hyperlink"/>
                <w:noProof/>
                <w:rtl/>
              </w:rPr>
              <w:t xml:space="preserve"> </w:t>
            </w:r>
            <w:r w:rsidR="00BA4D30" w:rsidRPr="003E7E61">
              <w:rPr>
                <w:rStyle w:val="Hyperlink"/>
                <w:rFonts w:hint="eastAsia"/>
                <w:noProof/>
                <w:rtl/>
              </w:rPr>
              <w:t>به</w:t>
            </w:r>
            <w:r w:rsidR="00BA4D30" w:rsidRPr="003E7E61">
              <w:rPr>
                <w:rStyle w:val="Hyperlink"/>
                <w:noProof/>
                <w:rtl/>
              </w:rPr>
              <w:t xml:space="preserve"> </w:t>
            </w:r>
            <w:r w:rsidR="00BA4D30" w:rsidRPr="003E7E61">
              <w:rPr>
                <w:rStyle w:val="Hyperlink"/>
                <w:rFonts w:hint="eastAsia"/>
                <w:noProof/>
                <w:rtl/>
              </w:rPr>
              <w:t>زوال</w:t>
            </w:r>
            <w:r w:rsidR="00BA4D30" w:rsidRPr="003E7E61">
              <w:rPr>
                <w:rStyle w:val="Hyperlink"/>
                <w:noProof/>
                <w:rtl/>
              </w:rPr>
              <w:t xml:space="preserve"> </w:t>
            </w:r>
            <w:r w:rsidR="00BA4D30" w:rsidRPr="003E7E61">
              <w:rPr>
                <w:rStyle w:val="Hyperlink"/>
                <w:rFonts w:hint="eastAsia"/>
                <w:noProof/>
                <w:rtl/>
              </w:rPr>
              <w:t>الشمس،</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زيادة</w:t>
            </w:r>
            <w:r w:rsidR="00BA4D30" w:rsidRPr="003E7E61">
              <w:rPr>
                <w:rStyle w:val="Hyperlink"/>
                <w:noProof/>
                <w:rtl/>
              </w:rPr>
              <w:t xml:space="preserve"> </w:t>
            </w:r>
            <w:r w:rsidR="00BA4D30" w:rsidRPr="003E7E61">
              <w:rPr>
                <w:rStyle w:val="Hyperlink"/>
                <w:rFonts w:hint="eastAsia"/>
                <w:noProof/>
                <w:rtl/>
              </w:rPr>
              <w:t>الظل</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نقصانه،</w:t>
            </w:r>
            <w:r w:rsidR="00BA4D30">
              <w:rPr>
                <w:rFonts w:hint="cs"/>
                <w:noProof/>
                <w:webHidden/>
                <w:rtl/>
              </w:rPr>
              <w:t xml:space="preserve"> </w:t>
            </w:r>
          </w:hyperlink>
          <w:hyperlink w:anchor="_Toc364683550" w:history="1">
            <w:r w:rsidR="00BA4D30" w:rsidRPr="003E7E61">
              <w:rPr>
                <w:rStyle w:val="Hyperlink"/>
                <w:rFonts w:hint="eastAsia"/>
                <w:noProof/>
                <w:rtl/>
              </w:rPr>
              <w:t>وميل</w:t>
            </w:r>
            <w:r w:rsidR="00BA4D30" w:rsidRPr="003E7E61">
              <w:rPr>
                <w:rStyle w:val="Hyperlink"/>
                <w:noProof/>
                <w:rtl/>
              </w:rPr>
              <w:t xml:space="preserve"> </w:t>
            </w:r>
            <w:r w:rsidR="00BA4D30" w:rsidRPr="003E7E61">
              <w:rPr>
                <w:rStyle w:val="Hyperlink"/>
                <w:rFonts w:hint="eastAsia"/>
                <w:noProof/>
                <w:rtl/>
              </w:rPr>
              <w:t>الشمس</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الحاجب</w:t>
            </w:r>
            <w:r w:rsidR="00BA4D30" w:rsidRPr="003E7E61">
              <w:rPr>
                <w:rStyle w:val="Hyperlink"/>
                <w:noProof/>
                <w:rtl/>
              </w:rPr>
              <w:t xml:space="preserve"> </w:t>
            </w:r>
            <w:r w:rsidR="00BA4D30" w:rsidRPr="003E7E61">
              <w:rPr>
                <w:rStyle w:val="Hyperlink"/>
                <w:rFonts w:hint="eastAsia"/>
                <w:noProof/>
                <w:rtl/>
              </w:rPr>
              <w:t>الأيمن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126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1"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التسبيح</w:t>
            </w:r>
            <w:r w:rsidR="00BA4D30" w:rsidRPr="003E7E61">
              <w:rPr>
                <w:rStyle w:val="Hyperlink"/>
                <w:noProof/>
                <w:rtl/>
              </w:rPr>
              <w:t xml:space="preserve"> </w:t>
            </w:r>
            <w:r w:rsidR="00BA4D30" w:rsidRPr="003E7E61">
              <w:rPr>
                <w:rStyle w:val="Hyperlink"/>
                <w:rFonts w:hint="eastAsia"/>
                <w:noProof/>
                <w:rtl/>
              </w:rPr>
              <w:t>والدعاء</w:t>
            </w:r>
            <w:r w:rsidR="00BA4D30" w:rsidRPr="003E7E61">
              <w:rPr>
                <w:rStyle w:val="Hyperlink"/>
                <w:noProof/>
                <w:rtl/>
              </w:rPr>
              <w:t xml:space="preserve"> </w:t>
            </w:r>
            <w:r w:rsidR="00BA4D30" w:rsidRPr="003E7E61">
              <w:rPr>
                <w:rStyle w:val="Hyperlink"/>
                <w:rFonts w:hint="eastAsia"/>
                <w:noProof/>
                <w:rtl/>
              </w:rPr>
              <w:t>والعمل</w:t>
            </w:r>
            <w:r w:rsidR="00BA4D30" w:rsidRPr="003E7E61">
              <w:rPr>
                <w:rStyle w:val="Hyperlink"/>
                <w:noProof/>
                <w:rtl/>
              </w:rPr>
              <w:t xml:space="preserve"> </w:t>
            </w:r>
            <w:r w:rsidR="00BA4D30" w:rsidRPr="003E7E61">
              <w:rPr>
                <w:rStyle w:val="Hyperlink"/>
                <w:rFonts w:hint="eastAsia"/>
                <w:noProof/>
                <w:rtl/>
              </w:rPr>
              <w:t>الصالح،</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الزوال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126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2"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بطلان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تيقن</w:t>
            </w:r>
            <w:r w:rsidR="00BA4D30" w:rsidRPr="003E7E61">
              <w:rPr>
                <w:rStyle w:val="Hyperlink"/>
                <w:noProof/>
                <w:rtl/>
              </w:rPr>
              <w:t xml:space="preserve"> </w:t>
            </w:r>
            <w:r w:rsidR="00BA4D30" w:rsidRPr="003E7E61">
              <w:rPr>
                <w:rStyle w:val="Hyperlink"/>
                <w:rFonts w:hint="eastAsia"/>
                <w:noProof/>
                <w:rtl/>
              </w:rPr>
              <w:t>دخول</w:t>
            </w:r>
            <w:r w:rsidR="00BA4D30" w:rsidRPr="003E7E61">
              <w:rPr>
                <w:rStyle w:val="Hyperlink"/>
                <w:noProof/>
                <w:rtl/>
              </w:rPr>
              <w:t xml:space="preserve"> </w:t>
            </w:r>
            <w:r w:rsidR="00BA4D30" w:rsidRPr="003E7E61">
              <w:rPr>
                <w:rStyle w:val="Hyperlink"/>
                <w:rFonts w:hint="eastAsia"/>
                <w:noProof/>
                <w:rtl/>
              </w:rPr>
              <w:t>الوقت</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ظن</w:t>
            </w:r>
            <w:r w:rsidR="00BA4D30" w:rsidRPr="003E7E61">
              <w:rPr>
                <w:rStyle w:val="Hyperlink"/>
                <w:noProof/>
                <w:rtl/>
              </w:rPr>
              <w:t xml:space="preserve"> </w:t>
            </w:r>
            <w:r w:rsidR="00BA4D30" w:rsidRPr="003E7E61">
              <w:rPr>
                <w:rStyle w:val="Hyperlink"/>
                <w:rFonts w:hint="eastAsia"/>
                <w:noProof/>
                <w:rtl/>
              </w:rPr>
              <w:t>دخوله،</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الاعادة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الوقت،</w:t>
            </w:r>
            <w:r w:rsidR="00BA4D30" w:rsidRPr="003E7E61">
              <w:rPr>
                <w:rStyle w:val="Hyperlink"/>
                <w:noProof/>
                <w:rtl/>
              </w:rPr>
              <w:t xml:space="preserve"> </w:t>
            </w:r>
            <w:r w:rsidR="00BA4D30" w:rsidRPr="003E7E61">
              <w:rPr>
                <w:rStyle w:val="Hyperlink"/>
                <w:rFonts w:hint="eastAsia"/>
                <w:noProof/>
                <w:rtl/>
              </w:rPr>
              <w:t>والقضاء</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خروجه،</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استثني</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129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3"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غروب</w:t>
            </w:r>
            <w:r w:rsidR="00BA4D30" w:rsidRPr="003E7E61">
              <w:rPr>
                <w:rStyle w:val="Hyperlink"/>
                <w:noProof/>
                <w:rtl/>
              </w:rPr>
              <w:t xml:space="preserve"> </w:t>
            </w:r>
            <w:r w:rsidR="00BA4D30" w:rsidRPr="003E7E61">
              <w:rPr>
                <w:rStyle w:val="Hyperlink"/>
                <w:rFonts w:hint="eastAsia"/>
                <w:noProof/>
                <w:rtl/>
              </w:rPr>
              <w:t>الشمس،</w:t>
            </w:r>
            <w:r w:rsidR="00BA4D30" w:rsidRPr="003E7E61">
              <w:rPr>
                <w:rStyle w:val="Hyperlink"/>
                <w:noProof/>
                <w:rtl/>
              </w:rPr>
              <w:t xml:space="preserve"> </w:t>
            </w:r>
            <w:r w:rsidR="00BA4D30" w:rsidRPr="003E7E61">
              <w:rPr>
                <w:rStyle w:val="Hyperlink"/>
                <w:rFonts w:hint="eastAsia"/>
                <w:noProof/>
                <w:rtl/>
              </w:rPr>
              <w:t>المعلوم</w:t>
            </w:r>
            <w:r w:rsidR="00BA4D30" w:rsidRPr="003E7E61">
              <w:rPr>
                <w:rStyle w:val="Hyperlink"/>
                <w:noProof/>
                <w:rtl/>
              </w:rPr>
              <w:t xml:space="preserve"> </w:t>
            </w:r>
            <w:r w:rsidR="00BA4D30" w:rsidRPr="003E7E61">
              <w:rPr>
                <w:rStyle w:val="Hyperlink"/>
                <w:rFonts w:hint="eastAsia"/>
                <w:noProof/>
                <w:rtl/>
              </w:rPr>
              <w:t>بذهاب</w:t>
            </w:r>
            <w:r w:rsidR="00BA4D30" w:rsidRPr="003E7E61">
              <w:rPr>
                <w:rStyle w:val="Hyperlink"/>
                <w:noProof/>
                <w:rtl/>
              </w:rPr>
              <w:t xml:space="preserve"> </w:t>
            </w:r>
            <w:r w:rsidR="00BA4D30" w:rsidRPr="003E7E61">
              <w:rPr>
                <w:rStyle w:val="Hyperlink"/>
                <w:rFonts w:hint="eastAsia"/>
                <w:noProof/>
                <w:rtl/>
              </w:rPr>
              <w:t>الحمرة</w:t>
            </w:r>
            <w:r w:rsidR="00BA4D30" w:rsidRPr="003E7E61">
              <w:rPr>
                <w:rStyle w:val="Hyperlink"/>
                <w:noProof/>
                <w:rtl/>
              </w:rPr>
              <w:t xml:space="preserve"> </w:t>
            </w:r>
            <w:r w:rsidR="00BA4D30" w:rsidRPr="003E7E61">
              <w:rPr>
                <w:rStyle w:val="Hyperlink"/>
                <w:rFonts w:hint="eastAsia"/>
                <w:noProof/>
                <w:rtl/>
              </w:rPr>
              <w:t>المشرقية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4"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والعشاء</w:t>
            </w:r>
            <w:r w:rsidR="00BA4D30" w:rsidRPr="003E7E61">
              <w:rPr>
                <w:rStyle w:val="Hyperlink"/>
                <w:noProof/>
                <w:rtl/>
              </w:rPr>
              <w:t xml:space="preserve"> </w:t>
            </w:r>
            <w:r w:rsidR="00BA4D30" w:rsidRPr="003E7E61">
              <w:rPr>
                <w:rStyle w:val="Hyperlink"/>
                <w:rFonts w:hint="eastAsia"/>
                <w:noProof/>
                <w:rtl/>
              </w:rPr>
              <w:t>الغروب،</w:t>
            </w:r>
            <w:r w:rsidR="00BA4D30" w:rsidRPr="003E7E61">
              <w:rPr>
                <w:rStyle w:val="Hyperlink"/>
                <w:noProof/>
                <w:rtl/>
              </w:rPr>
              <w:t xml:space="preserve"> </w:t>
            </w:r>
            <w:r w:rsidR="00BA4D30" w:rsidRPr="003E7E61">
              <w:rPr>
                <w:rStyle w:val="Hyperlink"/>
                <w:rFonts w:hint="eastAsia"/>
                <w:noProof/>
                <w:rtl/>
              </w:rPr>
              <w:t>وآخره</w:t>
            </w:r>
            <w:r w:rsidR="00BA4D30" w:rsidRPr="003E7E61">
              <w:rPr>
                <w:rStyle w:val="Hyperlink"/>
                <w:noProof/>
                <w:rtl/>
              </w:rPr>
              <w:t xml:space="preserve"> </w:t>
            </w:r>
            <w:r w:rsidR="00BA4D30" w:rsidRPr="003E7E61">
              <w:rPr>
                <w:rStyle w:val="Hyperlink"/>
                <w:rFonts w:hint="eastAsia"/>
                <w:noProof/>
                <w:rtl/>
              </w:rPr>
              <w:t>نصف</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ويختص</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أوله</w:t>
            </w:r>
            <w:r w:rsidR="00BA4D30" w:rsidRPr="003E7E61">
              <w:rPr>
                <w:rStyle w:val="Hyperlink"/>
                <w:noProof/>
                <w:rtl/>
              </w:rPr>
              <w:t xml:space="preserve"> </w:t>
            </w:r>
            <w:r w:rsidR="00BA4D30" w:rsidRPr="003E7E61">
              <w:rPr>
                <w:rStyle w:val="Hyperlink"/>
                <w:rFonts w:hint="eastAsia"/>
                <w:noProof/>
                <w:rtl/>
              </w:rPr>
              <w:t>بمقدار</w:t>
            </w:r>
            <w:r w:rsidR="00BA4D30" w:rsidRPr="003E7E61">
              <w:rPr>
                <w:rStyle w:val="Hyperlink"/>
                <w:noProof/>
                <w:rtl/>
              </w:rPr>
              <w:t xml:space="preserve"> </w:t>
            </w:r>
            <w:r w:rsidR="00BA4D30" w:rsidRPr="003E7E61">
              <w:rPr>
                <w:rStyle w:val="Hyperlink"/>
                <w:rFonts w:hint="eastAsia"/>
                <w:noProof/>
                <w:rtl/>
              </w:rPr>
              <w:t>ادائها،</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العشاء</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آخره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5" w:history="1">
            <w:r w:rsidR="00BA4D30" w:rsidRPr="003E7E61">
              <w:rPr>
                <w:rStyle w:val="Hyperlink"/>
                <w:noProof/>
                <w:rtl/>
              </w:rPr>
              <w:t xml:space="preserve">15 -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تقديم</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وقتها،</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تأخيرها</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لعذر،</w:t>
            </w:r>
            <w:r w:rsidR="00BA4D30" w:rsidRPr="003E7E61">
              <w:rPr>
                <w:rStyle w:val="Hyperlink"/>
                <w:noProof/>
                <w:rtl/>
              </w:rPr>
              <w:t xml:space="preserve"> </w:t>
            </w:r>
            <w:r w:rsidR="00BA4D30" w:rsidRPr="003E7E61">
              <w:rPr>
                <w:rStyle w:val="Hyperlink"/>
                <w:rFonts w:hint="eastAsia"/>
                <w:noProof/>
                <w:rtl/>
              </w:rPr>
              <w:t>وتحريم</w:t>
            </w:r>
            <w:r w:rsidR="00BA4D30" w:rsidRPr="003E7E61">
              <w:rPr>
                <w:rStyle w:val="Hyperlink"/>
                <w:noProof/>
                <w:rtl/>
              </w:rPr>
              <w:t xml:space="preserve"> </w:t>
            </w:r>
            <w:r w:rsidR="00BA4D30" w:rsidRPr="003E7E61">
              <w:rPr>
                <w:rStyle w:val="Hyperlink"/>
                <w:rFonts w:hint="eastAsia"/>
                <w:noProof/>
                <w:rtl/>
              </w:rPr>
              <w:t>التأخير</w:t>
            </w:r>
            <w:r w:rsidR="00BA4D30" w:rsidRPr="003E7E61">
              <w:rPr>
                <w:rStyle w:val="Hyperlink"/>
                <w:noProof/>
                <w:rtl/>
              </w:rPr>
              <w:t xml:space="preserve"> </w:t>
            </w:r>
            <w:r w:rsidR="00BA4D30" w:rsidRPr="003E7E61">
              <w:rPr>
                <w:rStyle w:val="Hyperlink"/>
                <w:rFonts w:hint="eastAsia"/>
                <w:noProof/>
                <w:rtl/>
              </w:rPr>
              <w:t>طلباً</w:t>
            </w:r>
            <w:r w:rsidR="00BA4D30" w:rsidRPr="003E7E61">
              <w:rPr>
                <w:rStyle w:val="Hyperlink"/>
                <w:noProof/>
                <w:rtl/>
              </w:rPr>
              <w:t xml:space="preserve"> </w:t>
            </w:r>
            <w:r w:rsidR="00BA4D30" w:rsidRPr="003E7E61">
              <w:rPr>
                <w:rStyle w:val="Hyperlink"/>
                <w:rFonts w:hint="eastAsia"/>
                <w:noProof/>
                <w:rtl/>
              </w:rPr>
              <w:t>لفضلها،</w:t>
            </w:r>
            <w:r w:rsidR="00BA4D30" w:rsidRPr="003E7E61">
              <w:rPr>
                <w:rStyle w:val="Hyperlink"/>
                <w:noProof/>
                <w:rtl/>
              </w:rPr>
              <w:t xml:space="preserve"> </w:t>
            </w:r>
            <w:r w:rsidR="00BA4D30" w:rsidRPr="003E7E61">
              <w:rPr>
                <w:rStyle w:val="Hyperlink"/>
                <w:rFonts w:hint="eastAsia"/>
                <w:noProof/>
                <w:rtl/>
              </w:rPr>
              <w:t>وأن</w:t>
            </w:r>
            <w:r w:rsidR="00BA4D30" w:rsidRPr="003E7E61">
              <w:rPr>
                <w:rStyle w:val="Hyperlink"/>
                <w:noProof/>
                <w:rtl/>
              </w:rPr>
              <w:t xml:space="preserve"> </w:t>
            </w:r>
            <w:r w:rsidR="00BA4D30" w:rsidRPr="003E7E61">
              <w:rPr>
                <w:rStyle w:val="Hyperlink"/>
                <w:rFonts w:hint="eastAsia"/>
                <w:noProof/>
                <w:rtl/>
              </w:rPr>
              <w:t>آخر</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فضيلتها</w:t>
            </w:r>
            <w:r w:rsidR="00BA4D30" w:rsidRPr="003E7E61">
              <w:rPr>
                <w:rStyle w:val="Hyperlink"/>
                <w:noProof/>
                <w:rtl/>
              </w:rPr>
              <w:t xml:space="preserve"> </w:t>
            </w:r>
            <w:r w:rsidR="00BA4D30" w:rsidRPr="003E7E61">
              <w:rPr>
                <w:rStyle w:val="Hyperlink"/>
                <w:rFonts w:hint="eastAsia"/>
                <w:noProof/>
                <w:rtl/>
              </w:rPr>
              <w:t>ذهاب</w:t>
            </w:r>
            <w:r w:rsidR="00BA4D30" w:rsidRPr="003E7E61">
              <w:rPr>
                <w:rStyle w:val="Hyperlink"/>
                <w:noProof/>
                <w:rtl/>
              </w:rPr>
              <w:t xml:space="preserve"> </w:t>
            </w:r>
            <w:r w:rsidR="00BA4D30" w:rsidRPr="003E7E61">
              <w:rPr>
                <w:rStyle w:val="Hyperlink"/>
                <w:rFonts w:hint="eastAsia"/>
                <w:noProof/>
                <w:rtl/>
              </w:rPr>
              <w:t>الحمرة</w:t>
            </w:r>
            <w:r w:rsidR="00BA4D30" w:rsidRPr="003E7E61">
              <w:rPr>
                <w:rStyle w:val="Hyperlink"/>
                <w:noProof/>
                <w:rtl/>
              </w:rPr>
              <w:t xml:space="preserve"> </w:t>
            </w:r>
            <w:r w:rsidR="00BA4D30" w:rsidRPr="003E7E61">
              <w:rPr>
                <w:rStyle w:val="Hyperlink"/>
                <w:rFonts w:hint="eastAsia"/>
                <w:noProof/>
                <w:rtl/>
              </w:rPr>
              <w:t>المغربية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6" w:history="1">
            <w:r w:rsidR="00BA4D30" w:rsidRPr="003E7E61">
              <w:rPr>
                <w:rStyle w:val="Hyperlink"/>
                <w:noProof/>
                <w:rtl/>
              </w:rPr>
              <w:t xml:space="preserve">16 -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تأخير</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يغيب</w:t>
            </w:r>
            <w:r w:rsidR="00BA4D30" w:rsidRPr="003E7E61">
              <w:rPr>
                <w:rStyle w:val="Hyperlink"/>
                <w:noProof/>
                <w:rtl/>
              </w:rPr>
              <w:t xml:space="preserve"> </w:t>
            </w:r>
            <w:r w:rsidR="00BA4D30" w:rsidRPr="003E7E61">
              <w:rPr>
                <w:rStyle w:val="Hyperlink"/>
                <w:rFonts w:hint="eastAsia"/>
                <w:noProof/>
                <w:rtl/>
              </w:rPr>
              <w:t>الشفق،</w:t>
            </w:r>
            <w:r w:rsidR="00BA4D30" w:rsidRPr="003E7E61">
              <w:rPr>
                <w:rStyle w:val="Hyperlink"/>
                <w:noProof/>
                <w:rtl/>
              </w:rPr>
              <w:t xml:space="preserve"> </w:t>
            </w:r>
            <w:r w:rsidR="00BA4D30" w:rsidRPr="003E7E61">
              <w:rPr>
                <w:rStyle w:val="Hyperlink"/>
                <w:rFonts w:hint="eastAsia"/>
                <w:noProof/>
                <w:rtl/>
              </w:rPr>
              <w:t>بل</w:t>
            </w:r>
            <w:r w:rsidR="00BA4D30" w:rsidRPr="003E7E61">
              <w:rPr>
                <w:rStyle w:val="Hyperlink"/>
                <w:noProof/>
                <w:rtl/>
              </w:rPr>
              <w:t xml:space="preserve"> </w:t>
            </w:r>
            <w:r w:rsidR="00BA4D30" w:rsidRPr="003E7E61">
              <w:rPr>
                <w:rStyle w:val="Hyperlink"/>
                <w:rFonts w:hint="eastAsia"/>
                <w:noProof/>
                <w:rtl/>
              </w:rPr>
              <w:t>بعده</w:t>
            </w:r>
            <w:r w:rsidR="00BA4D30" w:rsidRPr="003E7E61">
              <w:rPr>
                <w:rStyle w:val="Hyperlink"/>
                <w:noProof/>
                <w:rtl/>
              </w:rPr>
              <w:t xml:space="preserve"> </w:t>
            </w:r>
            <w:r w:rsidR="00BA4D30" w:rsidRPr="003E7E61">
              <w:rPr>
                <w:rStyle w:val="Hyperlink"/>
                <w:rFonts w:hint="eastAsia"/>
                <w:noProof/>
                <w:rtl/>
              </w:rPr>
              <w:t>لعذر،</w:t>
            </w:r>
            <w:r w:rsidR="00BA4D30" w:rsidRPr="003E7E61">
              <w:rPr>
                <w:rStyle w:val="Hyperlink"/>
                <w:noProof/>
                <w:rtl/>
              </w:rPr>
              <w:t xml:space="preserve"> </w:t>
            </w:r>
            <w:r w:rsidR="00BA4D30" w:rsidRPr="003E7E61">
              <w:rPr>
                <w:rStyle w:val="Hyperlink"/>
                <w:rFonts w:hint="eastAsia"/>
                <w:noProof/>
                <w:rtl/>
              </w:rPr>
              <w:t>وكراهته</w:t>
            </w:r>
            <w:r w:rsidR="00BA4D30" w:rsidRPr="003E7E61">
              <w:rPr>
                <w:rStyle w:val="Hyperlink"/>
                <w:noProof/>
                <w:rtl/>
              </w:rPr>
              <w:t xml:space="preserve"> </w:t>
            </w:r>
            <w:r w:rsidR="00BA4D30" w:rsidRPr="003E7E61">
              <w:rPr>
                <w:rStyle w:val="Hyperlink"/>
                <w:rFonts w:hint="eastAsia"/>
                <w:noProof/>
                <w:rtl/>
              </w:rPr>
              <w:t>لغيره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7" w:history="1">
            <w:r w:rsidR="00BA4D30" w:rsidRPr="003E7E61">
              <w:rPr>
                <w:rStyle w:val="Hyperlink"/>
                <w:noProof/>
                <w:rtl/>
              </w:rPr>
              <w:t xml:space="preserve">17 -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تأخير</w:t>
            </w:r>
            <w:r w:rsidR="00BA4D30" w:rsidRPr="003E7E61">
              <w:rPr>
                <w:rStyle w:val="Hyperlink"/>
                <w:noProof/>
                <w:rtl/>
              </w:rPr>
              <w:t xml:space="preserve"> </w:t>
            </w:r>
            <w:r w:rsidR="00BA4D30" w:rsidRPr="003E7E61">
              <w:rPr>
                <w:rStyle w:val="Hyperlink"/>
                <w:rFonts w:hint="eastAsia"/>
                <w:noProof/>
                <w:rtl/>
              </w:rPr>
              <w:t>العشاء</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تذهب</w:t>
            </w:r>
            <w:r w:rsidR="00BA4D30" w:rsidRPr="003E7E61">
              <w:rPr>
                <w:rStyle w:val="Hyperlink"/>
                <w:noProof/>
                <w:rtl/>
              </w:rPr>
              <w:t xml:space="preserve"> </w:t>
            </w:r>
            <w:r w:rsidR="00BA4D30" w:rsidRPr="003E7E61">
              <w:rPr>
                <w:rStyle w:val="Hyperlink"/>
                <w:rFonts w:hint="eastAsia"/>
                <w:noProof/>
                <w:rtl/>
              </w:rPr>
              <w:t>الحمرة</w:t>
            </w:r>
            <w:r w:rsidR="00BA4D30" w:rsidRPr="003E7E61">
              <w:rPr>
                <w:rStyle w:val="Hyperlink"/>
                <w:noProof/>
                <w:rtl/>
              </w:rPr>
              <w:t xml:space="preserve"> </w:t>
            </w:r>
            <w:r w:rsidR="00BA4D30" w:rsidRPr="003E7E61">
              <w:rPr>
                <w:rStyle w:val="Hyperlink"/>
                <w:rFonts w:hint="eastAsia"/>
                <w:noProof/>
                <w:rtl/>
              </w:rPr>
              <w:t>المغربية،</w:t>
            </w:r>
            <w:r w:rsidR="00BA4D30" w:rsidRPr="003E7E61">
              <w:rPr>
                <w:rStyle w:val="Hyperlink"/>
                <w:noProof/>
                <w:rtl/>
              </w:rPr>
              <w:t xml:space="preserve"> </w:t>
            </w:r>
            <w:r w:rsidR="00BA4D30" w:rsidRPr="003E7E61">
              <w:rPr>
                <w:rStyle w:val="Hyperlink"/>
                <w:rFonts w:hint="eastAsia"/>
                <w:noProof/>
                <w:rtl/>
              </w:rPr>
              <w:t>وأن</w:t>
            </w:r>
            <w:r w:rsidR="00BA4D30" w:rsidRPr="003E7E61">
              <w:rPr>
                <w:rStyle w:val="Hyperlink"/>
                <w:noProof/>
                <w:rtl/>
              </w:rPr>
              <w:t xml:space="preserve"> </w:t>
            </w:r>
            <w:r w:rsidR="00BA4D30" w:rsidRPr="003E7E61">
              <w:rPr>
                <w:rStyle w:val="Hyperlink"/>
                <w:rFonts w:hint="eastAsia"/>
                <w:noProof/>
                <w:rtl/>
              </w:rPr>
              <w:t>آخر</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فضيلتها</w:t>
            </w:r>
            <w:r w:rsidR="00BA4D30" w:rsidRPr="003E7E61">
              <w:rPr>
                <w:rStyle w:val="Hyperlink"/>
                <w:noProof/>
                <w:rtl/>
              </w:rPr>
              <w:t xml:space="preserve"> </w:t>
            </w:r>
            <w:r w:rsidR="00BA4D30" w:rsidRPr="003E7E61">
              <w:rPr>
                <w:rStyle w:val="Hyperlink"/>
                <w:rFonts w:hint="eastAsia"/>
                <w:noProof/>
                <w:rtl/>
              </w:rPr>
              <w:t>ثلث</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8" w:history="1">
            <w:r w:rsidR="00BA4D30" w:rsidRPr="003E7E61">
              <w:rPr>
                <w:rStyle w:val="Hyperlink"/>
                <w:noProof/>
                <w:rtl/>
              </w:rPr>
              <w:t xml:space="preserve">18 -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الشفق</w:t>
            </w:r>
            <w:r w:rsidR="00BA4D30" w:rsidRPr="003E7E61">
              <w:rPr>
                <w:rStyle w:val="Hyperlink"/>
                <w:noProof/>
                <w:rtl/>
              </w:rPr>
              <w:t xml:space="preserve"> </w:t>
            </w:r>
            <w:r w:rsidR="00BA4D30" w:rsidRPr="003E7E61">
              <w:rPr>
                <w:rStyle w:val="Hyperlink"/>
                <w:rFonts w:hint="eastAsia"/>
                <w:noProof/>
                <w:rtl/>
              </w:rPr>
              <w:t>المعتبر</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فضيلة</w:t>
            </w:r>
            <w:r w:rsidR="00BA4D30" w:rsidRPr="003E7E61">
              <w:rPr>
                <w:rStyle w:val="Hyperlink"/>
                <w:noProof/>
                <w:rtl/>
              </w:rPr>
              <w:t xml:space="preserve"> </w:t>
            </w:r>
            <w:r w:rsidR="00BA4D30" w:rsidRPr="003E7E61">
              <w:rPr>
                <w:rStyle w:val="Hyperlink"/>
                <w:rFonts w:hint="eastAsia"/>
                <w:noProof/>
                <w:rtl/>
              </w:rPr>
              <w:t>العشاء،</w:t>
            </w:r>
            <w:r w:rsidR="00BA4D30" w:rsidRPr="003E7E61">
              <w:rPr>
                <w:rStyle w:val="Hyperlink"/>
                <w:noProof/>
                <w:rtl/>
              </w:rPr>
              <w:t xml:space="preserve"> </w:t>
            </w:r>
            <w:r w:rsidR="00BA4D30" w:rsidRPr="003E7E61">
              <w:rPr>
                <w:rStyle w:val="Hyperlink"/>
                <w:rFonts w:hint="eastAsia"/>
                <w:noProof/>
                <w:rtl/>
              </w:rPr>
              <w:t>هو</w:t>
            </w:r>
            <w:r w:rsidR="00BA4D30" w:rsidRPr="003E7E61">
              <w:rPr>
                <w:rStyle w:val="Hyperlink"/>
                <w:noProof/>
                <w:rtl/>
              </w:rPr>
              <w:t xml:space="preserve"> </w:t>
            </w:r>
            <w:r w:rsidR="00BA4D30" w:rsidRPr="003E7E61">
              <w:rPr>
                <w:rStyle w:val="Hyperlink"/>
                <w:rFonts w:hint="eastAsia"/>
                <w:noProof/>
                <w:rtl/>
              </w:rPr>
              <w:t>الحمرة</w:t>
            </w:r>
            <w:r w:rsidR="00BA4D30" w:rsidRPr="003E7E61">
              <w:rPr>
                <w:rStyle w:val="Hyperlink"/>
                <w:noProof/>
                <w:rtl/>
              </w:rPr>
              <w:t xml:space="preserve"> </w:t>
            </w:r>
            <w:r w:rsidR="00BA4D30" w:rsidRPr="003E7E61">
              <w:rPr>
                <w:rStyle w:val="Hyperlink"/>
                <w:rFonts w:hint="eastAsia"/>
                <w:noProof/>
                <w:rtl/>
              </w:rPr>
              <w:t>المغربية،</w:t>
            </w:r>
            <w:r w:rsidR="00BA4D30" w:rsidRPr="003E7E61">
              <w:rPr>
                <w:rStyle w:val="Hyperlink"/>
                <w:noProof/>
                <w:rtl/>
              </w:rPr>
              <w:t xml:space="preserve"> </w:t>
            </w:r>
            <w:r w:rsidR="00BA4D30" w:rsidRPr="003E7E61">
              <w:rPr>
                <w:rStyle w:val="Hyperlink"/>
                <w:rFonts w:hint="eastAsia"/>
                <w:noProof/>
                <w:rtl/>
              </w:rPr>
              <w:t>دون</w:t>
            </w:r>
            <w:r w:rsidR="00BA4D30" w:rsidRPr="003E7E61">
              <w:rPr>
                <w:rStyle w:val="Hyperlink"/>
                <w:noProof/>
                <w:rtl/>
              </w:rPr>
              <w:t xml:space="preserve"> </w:t>
            </w:r>
            <w:r w:rsidR="00BA4D30" w:rsidRPr="003E7E61">
              <w:rPr>
                <w:rStyle w:val="Hyperlink"/>
                <w:rFonts w:hint="eastAsia"/>
                <w:noProof/>
                <w:rtl/>
              </w:rPr>
              <w:t>البياض</w:t>
            </w:r>
            <w:r w:rsidR="00BA4D30" w:rsidRPr="003E7E61">
              <w:rPr>
                <w:rStyle w:val="Hyperlink"/>
                <w:noProof/>
                <w:rtl/>
              </w:rPr>
              <w:t xml:space="preserve"> </w:t>
            </w:r>
            <w:r w:rsidR="00BA4D30" w:rsidRPr="003E7E61">
              <w:rPr>
                <w:rStyle w:val="Hyperlink"/>
                <w:rFonts w:hint="eastAsia"/>
                <w:noProof/>
                <w:rtl/>
              </w:rPr>
              <w:t>الذي</w:t>
            </w:r>
            <w:r w:rsidR="00BA4D30" w:rsidRPr="003E7E61">
              <w:rPr>
                <w:rStyle w:val="Hyperlink"/>
                <w:noProof/>
                <w:rtl/>
              </w:rPr>
              <w:t xml:space="preserve"> </w:t>
            </w:r>
            <w:r w:rsidR="00BA4D30" w:rsidRPr="003E7E61">
              <w:rPr>
                <w:rStyle w:val="Hyperlink"/>
                <w:rFonts w:hint="eastAsia"/>
                <w:noProof/>
                <w:rtl/>
              </w:rPr>
              <w:t>بعدها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59" w:history="1">
            <w:r w:rsidR="00BA4D30" w:rsidRPr="003E7E61">
              <w:rPr>
                <w:rStyle w:val="Hyperlink"/>
                <w:noProof/>
                <w:rtl/>
              </w:rPr>
              <w:t xml:space="preserve">19 -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المغرب</w:t>
            </w:r>
            <w:r w:rsidR="00BA4D30" w:rsidRPr="003E7E61">
              <w:rPr>
                <w:rStyle w:val="Hyperlink"/>
                <w:noProof/>
                <w:rtl/>
              </w:rPr>
              <w:t xml:space="preserve"> </w:t>
            </w:r>
            <w:r w:rsidR="00BA4D30" w:rsidRPr="003E7E61">
              <w:rPr>
                <w:rStyle w:val="Hyperlink"/>
                <w:rFonts w:hint="eastAsia"/>
                <w:noProof/>
                <w:rtl/>
              </w:rPr>
              <w:t>والعشاء،</w:t>
            </w:r>
            <w:r w:rsidR="00BA4D30" w:rsidRPr="003E7E61">
              <w:rPr>
                <w:rStyle w:val="Hyperlink"/>
                <w:noProof/>
                <w:rtl/>
              </w:rPr>
              <w:t xml:space="preserve"> </w:t>
            </w:r>
            <w:r w:rsidR="00BA4D30" w:rsidRPr="003E7E61">
              <w:rPr>
                <w:rStyle w:val="Hyperlink"/>
                <w:rFonts w:hint="eastAsia"/>
                <w:noProof/>
                <w:rtl/>
              </w:rPr>
              <w:t>لمن</w:t>
            </w:r>
            <w:r w:rsidR="00BA4D30" w:rsidRPr="003E7E61">
              <w:rPr>
                <w:rStyle w:val="Hyperlink"/>
                <w:noProof/>
                <w:rtl/>
              </w:rPr>
              <w:t xml:space="preserve"> </w:t>
            </w:r>
            <w:r w:rsidR="00BA4D30" w:rsidRPr="003E7E61">
              <w:rPr>
                <w:rStyle w:val="Hyperlink"/>
                <w:rFonts w:hint="eastAsia"/>
                <w:noProof/>
                <w:rtl/>
              </w:rPr>
              <w:t>خفي</w:t>
            </w:r>
            <w:r w:rsidR="00BA4D30" w:rsidRPr="003E7E61">
              <w:rPr>
                <w:rStyle w:val="Hyperlink"/>
                <w:noProof/>
                <w:rtl/>
              </w:rPr>
              <w:t xml:space="preserve"> </w:t>
            </w:r>
            <w:r w:rsidR="00BA4D30" w:rsidRPr="003E7E61">
              <w:rPr>
                <w:rStyle w:val="Hyperlink"/>
                <w:rFonts w:hint="eastAsia"/>
                <w:noProof/>
                <w:rtl/>
              </w:rPr>
              <w:t>عنه</w:t>
            </w:r>
            <w:r w:rsidR="00BA4D30" w:rsidRPr="003E7E61">
              <w:rPr>
                <w:rStyle w:val="Hyperlink"/>
                <w:noProof/>
                <w:rtl/>
              </w:rPr>
              <w:t xml:space="preserve"> </w:t>
            </w:r>
            <w:r w:rsidR="00BA4D30" w:rsidRPr="003E7E61">
              <w:rPr>
                <w:rStyle w:val="Hyperlink"/>
                <w:rFonts w:hint="eastAsia"/>
                <w:noProof/>
                <w:rtl/>
              </w:rPr>
              <w:t>المشرق</w:t>
            </w:r>
            <w:r w:rsidR="00BA4D30" w:rsidRPr="003E7E61">
              <w:rPr>
                <w:rStyle w:val="Hyperlink"/>
                <w:noProof/>
                <w:rtl/>
              </w:rPr>
              <w:t xml:space="preserve"> </w:t>
            </w:r>
            <w:r w:rsidR="00BA4D30" w:rsidRPr="003E7E61">
              <w:rPr>
                <w:rStyle w:val="Hyperlink"/>
                <w:rFonts w:hint="eastAsia"/>
                <w:noProof/>
                <w:rtl/>
              </w:rPr>
              <w:t>والمغرب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Toc364683559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0" w:history="1">
            <w:r w:rsidR="00BA4D30" w:rsidRPr="003E7E61">
              <w:rPr>
                <w:rStyle w:val="Hyperlink"/>
                <w:noProof/>
                <w:rtl/>
              </w:rPr>
              <w:t xml:space="preserve">20 -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الصبح</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طلوع</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طلوع</w:t>
            </w:r>
            <w:r w:rsidR="00BA4D30" w:rsidRPr="003E7E61">
              <w:rPr>
                <w:rStyle w:val="Hyperlink"/>
                <w:noProof/>
                <w:rtl/>
              </w:rPr>
              <w:t xml:space="preserve"> </w:t>
            </w:r>
            <w:r w:rsidR="00BA4D30" w:rsidRPr="003E7E61">
              <w:rPr>
                <w:rStyle w:val="Hyperlink"/>
                <w:rFonts w:hint="eastAsia"/>
                <w:noProof/>
                <w:rtl/>
              </w:rPr>
              <w:t>الشمس</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1" w:history="1">
            <w:r w:rsidR="00BA4D30" w:rsidRPr="003E7E61">
              <w:rPr>
                <w:rStyle w:val="Hyperlink"/>
                <w:noProof/>
                <w:rtl/>
              </w:rPr>
              <w:t xml:space="preserve">21 -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الصبح،</w:t>
            </w:r>
            <w:r w:rsidR="00BA4D30" w:rsidRPr="003E7E61">
              <w:rPr>
                <w:rStyle w:val="Hyperlink"/>
                <w:noProof/>
                <w:rtl/>
              </w:rPr>
              <w:t xml:space="preserve"> </w:t>
            </w:r>
            <w:r w:rsidR="00BA4D30" w:rsidRPr="003E7E61">
              <w:rPr>
                <w:rStyle w:val="Hyperlink"/>
                <w:rFonts w:hint="eastAsia"/>
                <w:noProof/>
                <w:rtl/>
              </w:rPr>
              <w:t>طلوع</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الثاني</w:t>
            </w:r>
            <w:r w:rsidR="00BA4D30" w:rsidRPr="003E7E61">
              <w:rPr>
                <w:rStyle w:val="Hyperlink"/>
                <w:noProof/>
                <w:rtl/>
              </w:rPr>
              <w:t xml:space="preserve"> </w:t>
            </w:r>
            <w:r w:rsidR="00BA4D30" w:rsidRPr="003E7E61">
              <w:rPr>
                <w:rStyle w:val="Hyperlink"/>
                <w:rFonts w:hint="eastAsia"/>
                <w:noProof/>
                <w:rtl/>
              </w:rPr>
              <w:t>المعترض</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الأفق،</w:t>
            </w:r>
            <w:r w:rsidR="00BA4D30" w:rsidRPr="003E7E61">
              <w:rPr>
                <w:rStyle w:val="Hyperlink"/>
                <w:noProof/>
                <w:rtl/>
              </w:rPr>
              <w:t xml:space="preserve"> </w:t>
            </w:r>
            <w:r w:rsidR="00BA4D30" w:rsidRPr="003E7E61">
              <w:rPr>
                <w:rStyle w:val="Hyperlink"/>
                <w:rFonts w:hint="eastAsia"/>
                <w:noProof/>
                <w:rtl/>
              </w:rPr>
              <w:t>دون</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الأول</w:t>
            </w:r>
            <w:r w:rsidR="00BA4D30" w:rsidRPr="003E7E61">
              <w:rPr>
                <w:rStyle w:val="Hyperlink"/>
                <w:noProof/>
                <w:rtl/>
              </w:rPr>
              <w:t xml:space="preserve"> </w:t>
            </w:r>
            <w:r w:rsidR="00BA4D30" w:rsidRPr="003E7E61">
              <w:rPr>
                <w:rStyle w:val="Hyperlink"/>
                <w:rFonts w:hint="eastAsia"/>
                <w:noProof/>
                <w:rtl/>
              </w:rPr>
              <w:t>المستطيل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2" w:history="1">
            <w:r w:rsidR="00BA4D30" w:rsidRPr="003E7E61">
              <w:rPr>
                <w:rStyle w:val="Hyperlink"/>
                <w:noProof/>
                <w:rtl/>
              </w:rPr>
              <w:t xml:space="preserve">22 -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الصبح،</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وقتها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3" w:history="1">
            <w:r w:rsidR="00BA4D30" w:rsidRPr="003E7E61">
              <w:rPr>
                <w:rStyle w:val="Hyperlink"/>
                <w:noProof/>
                <w:rtl/>
              </w:rPr>
              <w:t xml:space="preserve">23 -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النوم</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العشاء،</w:t>
            </w:r>
            <w:r w:rsidR="00BA4D30" w:rsidRPr="003E7E61">
              <w:rPr>
                <w:rStyle w:val="Hyperlink"/>
                <w:noProof/>
                <w:rtl/>
              </w:rPr>
              <w:t xml:space="preserve"> </w:t>
            </w:r>
            <w:r w:rsidR="00BA4D30" w:rsidRPr="003E7E61">
              <w:rPr>
                <w:rStyle w:val="Hyperlink"/>
                <w:rFonts w:hint="eastAsia"/>
                <w:noProof/>
                <w:rtl/>
              </w:rPr>
              <w:t>والحديث</w:t>
            </w:r>
            <w:r w:rsidR="00BA4D30" w:rsidRPr="003E7E61">
              <w:rPr>
                <w:rStyle w:val="Hyperlink"/>
                <w:noProof/>
                <w:rtl/>
              </w:rPr>
              <w:t xml:space="preserve"> </w:t>
            </w:r>
            <w:r w:rsidR="00BA4D30" w:rsidRPr="003E7E61">
              <w:rPr>
                <w:rStyle w:val="Hyperlink"/>
                <w:rFonts w:hint="eastAsia"/>
                <w:noProof/>
                <w:rtl/>
              </w:rPr>
              <w:t>بعدها،</w:t>
            </w:r>
            <w:r w:rsidR="00BA4D30" w:rsidRPr="003E7E61">
              <w:rPr>
                <w:rStyle w:val="Hyperlink"/>
                <w:noProof/>
                <w:rtl/>
              </w:rPr>
              <w:t xml:space="preserve"> </w:t>
            </w:r>
            <w:r w:rsidR="00BA4D30" w:rsidRPr="003E7E61">
              <w:rPr>
                <w:rStyle w:val="Hyperlink"/>
                <w:rFonts w:hint="eastAsia"/>
                <w:noProof/>
                <w:rtl/>
              </w:rPr>
              <w:t>وأن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نام</w:t>
            </w:r>
            <w:r w:rsidR="00BA4D30" w:rsidRPr="003E7E61">
              <w:rPr>
                <w:rStyle w:val="Hyperlink"/>
                <w:noProof/>
                <w:rtl/>
              </w:rPr>
              <w:t xml:space="preserve"> </w:t>
            </w:r>
            <w:r w:rsidR="00BA4D30" w:rsidRPr="003E7E61">
              <w:rPr>
                <w:rStyle w:val="Hyperlink"/>
                <w:rFonts w:hint="eastAsia"/>
                <w:noProof/>
                <w:rtl/>
              </w:rPr>
              <w:t>عنها</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نصف</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فعليه</w:t>
            </w:r>
            <w:r w:rsidR="00BA4D30" w:rsidRPr="003E7E61">
              <w:rPr>
                <w:rStyle w:val="Hyperlink"/>
                <w:noProof/>
                <w:rtl/>
              </w:rPr>
              <w:t xml:space="preserve"> </w:t>
            </w:r>
            <w:r w:rsidR="00BA4D30" w:rsidRPr="003E7E61">
              <w:rPr>
                <w:rStyle w:val="Hyperlink"/>
                <w:rFonts w:hint="eastAsia"/>
                <w:noProof/>
                <w:rtl/>
              </w:rPr>
              <w:t>القضاء</w:t>
            </w:r>
            <w:r w:rsidR="00BA4D30" w:rsidRPr="003E7E61">
              <w:rPr>
                <w:rStyle w:val="Hyperlink"/>
                <w:noProof/>
                <w:rtl/>
              </w:rPr>
              <w:t xml:space="preserve"> </w:t>
            </w:r>
            <w:r w:rsidR="00BA4D30" w:rsidRPr="003E7E61">
              <w:rPr>
                <w:rStyle w:val="Hyperlink"/>
                <w:rFonts w:hint="eastAsia"/>
                <w:noProof/>
                <w:rtl/>
              </w:rPr>
              <w:t>والكفارة</w:t>
            </w:r>
            <w:r w:rsidR="00BA4D30" w:rsidRPr="003E7E61">
              <w:rPr>
                <w:rStyle w:val="Hyperlink"/>
                <w:noProof/>
                <w:rtl/>
              </w:rPr>
              <w:t xml:space="preserve"> </w:t>
            </w:r>
            <w:r w:rsidR="00BA4D30" w:rsidRPr="003E7E61">
              <w:rPr>
                <w:rStyle w:val="Hyperlink"/>
                <w:rFonts w:hint="eastAsia"/>
                <w:noProof/>
                <w:rtl/>
              </w:rPr>
              <w:t>بصوم</w:t>
            </w:r>
            <w:r w:rsidR="00BA4D30" w:rsidRPr="003E7E61">
              <w:rPr>
                <w:rStyle w:val="Hyperlink"/>
                <w:noProof/>
                <w:rtl/>
              </w:rPr>
              <w:t xml:space="preserve"> </w:t>
            </w:r>
            <w:r w:rsidR="00BA4D30" w:rsidRPr="003E7E61">
              <w:rPr>
                <w:rStyle w:val="Hyperlink"/>
                <w:rFonts w:hint="eastAsia"/>
                <w:noProof/>
                <w:rtl/>
              </w:rPr>
              <w:t>ذلك</w:t>
            </w:r>
            <w:r w:rsidR="00BA4D30" w:rsidRPr="003E7E61">
              <w:rPr>
                <w:rStyle w:val="Hyperlink"/>
                <w:noProof/>
                <w:rtl/>
              </w:rPr>
              <w:t xml:space="preserve"> </w:t>
            </w:r>
            <w:r w:rsidR="00BA4D30" w:rsidRPr="003E7E61">
              <w:rPr>
                <w:rStyle w:val="Hyperlink"/>
                <w:rFonts w:hint="eastAsia"/>
                <w:noProof/>
                <w:rtl/>
              </w:rPr>
              <w:t>اليوم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139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4" w:history="1">
            <w:r w:rsidR="00BA4D30" w:rsidRPr="003E7E61">
              <w:rPr>
                <w:rStyle w:val="Hyperlink"/>
                <w:noProof/>
                <w:rtl/>
              </w:rPr>
              <w:t xml:space="preserve">24 -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صلى</w:t>
            </w:r>
            <w:r w:rsidR="00BA4D30" w:rsidRPr="003E7E61">
              <w:rPr>
                <w:rStyle w:val="Hyperlink"/>
                <w:noProof/>
                <w:rtl/>
              </w:rPr>
              <w:t xml:space="preserve"> </w:t>
            </w:r>
            <w:r w:rsidR="00BA4D30" w:rsidRPr="003E7E61">
              <w:rPr>
                <w:rStyle w:val="Hyperlink"/>
                <w:rFonts w:hint="eastAsia"/>
                <w:noProof/>
                <w:rtl/>
              </w:rPr>
              <w:t>ركعة</w:t>
            </w:r>
            <w:r w:rsidR="00BA4D30" w:rsidRPr="003E7E61">
              <w:rPr>
                <w:rStyle w:val="Hyperlink"/>
                <w:noProof/>
                <w:rtl/>
              </w:rPr>
              <w:t xml:space="preserve"> </w:t>
            </w:r>
            <w:r w:rsidR="00BA4D30" w:rsidRPr="003E7E61">
              <w:rPr>
                <w:rStyle w:val="Hyperlink"/>
                <w:rFonts w:hint="eastAsia"/>
                <w:noProof/>
                <w:rtl/>
              </w:rPr>
              <w:t>ثم</w:t>
            </w:r>
            <w:r w:rsidR="00BA4D30" w:rsidRPr="003E7E61">
              <w:rPr>
                <w:rStyle w:val="Hyperlink"/>
                <w:noProof/>
                <w:rtl/>
              </w:rPr>
              <w:t xml:space="preserve"> </w:t>
            </w:r>
            <w:r w:rsidR="00BA4D30" w:rsidRPr="003E7E61">
              <w:rPr>
                <w:rStyle w:val="Hyperlink"/>
                <w:rFonts w:hint="eastAsia"/>
                <w:noProof/>
                <w:rtl/>
              </w:rPr>
              <w:t>خرج</w:t>
            </w:r>
            <w:r w:rsidR="00BA4D30" w:rsidRPr="003E7E61">
              <w:rPr>
                <w:rStyle w:val="Hyperlink"/>
                <w:noProof/>
                <w:rtl/>
              </w:rPr>
              <w:t xml:space="preserve"> </w:t>
            </w:r>
            <w:r w:rsidR="00BA4D30" w:rsidRPr="003E7E61">
              <w:rPr>
                <w:rStyle w:val="Hyperlink"/>
                <w:rFonts w:hint="eastAsia"/>
                <w:noProof/>
                <w:rtl/>
              </w:rPr>
              <w:t>الوقت،</w:t>
            </w:r>
            <w:r w:rsidR="00BA4D30" w:rsidRPr="003E7E61">
              <w:rPr>
                <w:rStyle w:val="Hyperlink"/>
                <w:noProof/>
                <w:rtl/>
              </w:rPr>
              <w:t xml:space="preserve"> </w:t>
            </w:r>
            <w:r w:rsidR="00BA4D30" w:rsidRPr="003E7E61">
              <w:rPr>
                <w:rStyle w:val="Hyperlink"/>
                <w:rFonts w:hint="eastAsia"/>
                <w:noProof/>
                <w:rtl/>
              </w:rPr>
              <w:t>اتم</w:t>
            </w:r>
            <w:r w:rsidR="00BA4D30" w:rsidRPr="003E7E61">
              <w:rPr>
                <w:rStyle w:val="Hyperlink"/>
                <w:noProof/>
                <w:rtl/>
              </w:rPr>
              <w:t xml:space="preserve"> </w:t>
            </w:r>
            <w:r w:rsidR="00BA4D30" w:rsidRPr="003E7E61">
              <w:rPr>
                <w:rStyle w:val="Hyperlink"/>
                <w:rFonts w:hint="eastAsia"/>
                <w:noProof/>
                <w:rtl/>
              </w:rPr>
              <w:t>صلاته</w:t>
            </w:r>
            <w:r w:rsidR="00BA4D30" w:rsidRPr="003E7E61">
              <w:rPr>
                <w:rStyle w:val="Hyperlink"/>
                <w:noProof/>
                <w:rtl/>
              </w:rPr>
              <w:t xml:space="preserve"> </w:t>
            </w:r>
            <w:r w:rsidR="00BA4D30" w:rsidRPr="003E7E61">
              <w:rPr>
                <w:rStyle w:val="Hyperlink"/>
                <w:rFonts w:hint="eastAsia"/>
                <w:noProof/>
                <w:rtl/>
              </w:rPr>
              <w:t>اداء،</w:t>
            </w:r>
            <w:r w:rsidR="00BA4D30" w:rsidRPr="003E7E61">
              <w:rPr>
                <w:rStyle w:val="Hyperlink"/>
                <w:noProof/>
                <w:rtl/>
              </w:rPr>
              <w:t xml:space="preserve"> </w:t>
            </w:r>
            <w:r w:rsidR="00BA4D30" w:rsidRPr="003E7E61">
              <w:rPr>
                <w:rStyle w:val="Hyperlink"/>
                <w:rFonts w:hint="eastAsia"/>
                <w:noProof/>
                <w:rtl/>
              </w:rPr>
              <w:t>وحكم</w:t>
            </w:r>
            <w:r w:rsidR="00BA4D30" w:rsidRPr="003E7E61">
              <w:rPr>
                <w:rStyle w:val="Hyperlink"/>
                <w:noProof/>
                <w:rtl/>
              </w:rPr>
              <w:t xml:space="preserve"> </w:t>
            </w:r>
            <w:r w:rsidR="00BA4D30" w:rsidRPr="003E7E61">
              <w:rPr>
                <w:rStyle w:val="Hyperlink"/>
                <w:rFonts w:hint="eastAsia"/>
                <w:noProof/>
                <w:rtl/>
              </w:rPr>
              <w:t>حصول</w:t>
            </w:r>
            <w:r w:rsidR="00BA4D30" w:rsidRPr="003E7E61">
              <w:rPr>
                <w:rStyle w:val="Hyperlink"/>
                <w:noProof/>
                <w:rtl/>
              </w:rPr>
              <w:t xml:space="preserve"> </w:t>
            </w:r>
            <w:r w:rsidR="00BA4D30" w:rsidRPr="003E7E61">
              <w:rPr>
                <w:rStyle w:val="Hyperlink"/>
                <w:rFonts w:hint="eastAsia"/>
                <w:noProof/>
                <w:rtl/>
              </w:rPr>
              <w:t>الحيض</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الوقت</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5" w:history="1">
            <w:r w:rsidR="00BA4D30" w:rsidRPr="003E7E61">
              <w:rPr>
                <w:rStyle w:val="Hyperlink"/>
                <w:noProof/>
                <w:rtl/>
              </w:rPr>
              <w:t xml:space="preserve">25 -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الجمع</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الصلاتين</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واحد،</w:t>
            </w:r>
            <w:r w:rsidR="00BA4D30" w:rsidRPr="003E7E61">
              <w:rPr>
                <w:rStyle w:val="Hyperlink"/>
                <w:noProof/>
                <w:rtl/>
              </w:rPr>
              <w:t xml:space="preserve"> </w:t>
            </w:r>
            <w:r w:rsidR="00BA4D30" w:rsidRPr="003E7E61">
              <w:rPr>
                <w:rStyle w:val="Hyperlink"/>
                <w:rFonts w:hint="eastAsia"/>
                <w:noProof/>
                <w:rtl/>
              </w:rPr>
              <w:t>جماعة</w:t>
            </w:r>
            <w:r w:rsidR="00BA4D30" w:rsidRPr="003E7E61">
              <w:rPr>
                <w:rStyle w:val="Hyperlink"/>
                <w:noProof/>
                <w:rtl/>
              </w:rPr>
              <w:t xml:space="preserve"> </w:t>
            </w:r>
            <w:r w:rsidR="00BA4D30" w:rsidRPr="003E7E61">
              <w:rPr>
                <w:rStyle w:val="Hyperlink"/>
                <w:rFonts w:hint="eastAsia"/>
                <w:noProof/>
                <w:rtl/>
              </w:rPr>
              <w:t>وفرادى</w:t>
            </w:r>
            <w:r w:rsidR="00BA4D30" w:rsidRPr="003E7E61">
              <w:rPr>
                <w:rStyle w:val="Hyperlink"/>
                <w:noProof/>
                <w:rtl/>
              </w:rPr>
              <w:t xml:space="preserve"> </w:t>
            </w:r>
            <w:r w:rsidR="00BA4D30" w:rsidRPr="003E7E61">
              <w:rPr>
                <w:rStyle w:val="Hyperlink"/>
                <w:rFonts w:hint="eastAsia"/>
                <w:noProof/>
                <w:rtl/>
              </w:rPr>
              <w:t>لعذر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141</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566" w:history="1">
            <w:r w:rsidR="00BA4D30" w:rsidRPr="003E7E61">
              <w:rPr>
                <w:rStyle w:val="Hyperlink"/>
                <w:noProof/>
                <w:rtl/>
              </w:rPr>
              <w:t xml:space="preserve">26 -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الجمع</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الصلاتين،</w:t>
            </w:r>
            <w:r w:rsidR="00BA4D30" w:rsidRPr="003E7E61">
              <w:rPr>
                <w:rStyle w:val="Hyperlink"/>
                <w:noProof/>
                <w:rtl/>
              </w:rPr>
              <w:t xml:space="preserve"> </w:t>
            </w:r>
            <w:r w:rsidR="00BA4D30" w:rsidRPr="003E7E61">
              <w:rPr>
                <w:rStyle w:val="Hyperlink"/>
                <w:rFonts w:hint="eastAsia"/>
                <w:noProof/>
                <w:rtl/>
              </w:rPr>
              <w:t>لغير</w:t>
            </w:r>
            <w:r w:rsidR="00BA4D30" w:rsidRPr="003E7E61">
              <w:rPr>
                <w:rStyle w:val="Hyperlink"/>
                <w:noProof/>
                <w:rtl/>
              </w:rPr>
              <w:t xml:space="preserve"> </w:t>
            </w:r>
            <w:r w:rsidR="00BA4D30" w:rsidRPr="003E7E61">
              <w:rPr>
                <w:rStyle w:val="Hyperlink"/>
                <w:rFonts w:hint="eastAsia"/>
                <w:noProof/>
                <w:rtl/>
              </w:rPr>
              <w:t>عذر</w:t>
            </w:r>
            <w:r w:rsidR="00BA4D30" w:rsidRPr="003E7E61">
              <w:rPr>
                <w:rStyle w:val="Hyperlink"/>
                <w:noProof/>
                <w:rtl/>
              </w:rPr>
              <w:t xml:space="preserve"> </w:t>
            </w:r>
            <w:r w:rsidR="00BA4D30" w:rsidRPr="003E7E61">
              <w:rPr>
                <w:rStyle w:val="Hyperlink"/>
                <w:rFonts w:hint="eastAsia"/>
                <w:noProof/>
                <w:rtl/>
              </w:rPr>
              <w:t>أيضاً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142</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7" w:history="1">
            <w:r w:rsidR="00BA4D30" w:rsidRPr="003E7E61">
              <w:rPr>
                <w:rStyle w:val="Hyperlink"/>
                <w:noProof/>
                <w:rtl/>
              </w:rPr>
              <w:t xml:space="preserve">27 -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الجمع</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العشاءين</w:t>
            </w:r>
            <w:r w:rsidR="00BA4D30" w:rsidRPr="003E7E61">
              <w:rPr>
                <w:rStyle w:val="Hyperlink"/>
                <w:noProof/>
                <w:rtl/>
              </w:rPr>
              <w:t xml:space="preserve"> </w:t>
            </w:r>
            <w:r w:rsidR="00BA4D30" w:rsidRPr="003E7E61">
              <w:rPr>
                <w:rStyle w:val="Hyperlink"/>
                <w:rFonts w:hint="eastAsia"/>
                <w:noProof/>
                <w:rtl/>
              </w:rPr>
              <w:t>بجمع،</w:t>
            </w:r>
            <w:r w:rsidR="00BA4D30" w:rsidRPr="003E7E61">
              <w:rPr>
                <w:rStyle w:val="Hyperlink"/>
                <w:noProof/>
                <w:rtl/>
              </w:rPr>
              <w:t xml:space="preserve"> </w:t>
            </w:r>
            <w:r w:rsidR="00BA4D30" w:rsidRPr="003E7E61">
              <w:rPr>
                <w:rStyle w:val="Hyperlink"/>
                <w:rFonts w:hint="eastAsia"/>
                <w:noProof/>
                <w:rtl/>
              </w:rPr>
              <w:t>بأذان</w:t>
            </w:r>
            <w:r w:rsidR="00BA4D30" w:rsidRPr="003E7E61">
              <w:rPr>
                <w:rStyle w:val="Hyperlink"/>
                <w:noProof/>
                <w:rtl/>
              </w:rPr>
              <w:t xml:space="preserve"> </w:t>
            </w:r>
            <w:r w:rsidR="00BA4D30" w:rsidRPr="003E7E61">
              <w:rPr>
                <w:rStyle w:val="Hyperlink"/>
                <w:rFonts w:hint="eastAsia"/>
                <w:noProof/>
                <w:rtl/>
              </w:rPr>
              <w:t>وإقامتين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8" w:history="1">
            <w:r w:rsidR="00BA4D30" w:rsidRPr="003E7E61">
              <w:rPr>
                <w:rStyle w:val="Hyperlink"/>
                <w:noProof/>
                <w:rtl/>
              </w:rPr>
              <w:t xml:space="preserve">28 -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التنفل</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الفريضة</w:t>
            </w:r>
            <w:r w:rsidR="00BA4D30" w:rsidRPr="003E7E61">
              <w:rPr>
                <w:rStyle w:val="Hyperlink"/>
                <w:noProof/>
                <w:rtl/>
              </w:rPr>
              <w:t xml:space="preserve"> </w:t>
            </w:r>
            <w:r w:rsidR="00BA4D30" w:rsidRPr="003E7E61">
              <w:rPr>
                <w:rStyle w:val="Hyperlink"/>
                <w:rFonts w:hint="eastAsia"/>
                <w:noProof/>
                <w:rtl/>
              </w:rPr>
              <w:t>بنافلتها</w:t>
            </w:r>
            <w:r w:rsidR="00BA4D30" w:rsidRPr="003E7E61">
              <w:rPr>
                <w:rStyle w:val="Hyperlink"/>
                <w:noProof/>
                <w:rtl/>
              </w:rPr>
              <w:t xml:space="preserve"> </w:t>
            </w:r>
            <w:r w:rsidR="00BA4D30" w:rsidRPr="003E7E61">
              <w:rPr>
                <w:rStyle w:val="Hyperlink"/>
                <w:rFonts w:hint="eastAsia"/>
                <w:noProof/>
                <w:rtl/>
              </w:rPr>
              <w:t>وغيرها،</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يتضيق</w:t>
            </w:r>
            <w:r w:rsidR="00BA4D30" w:rsidRPr="003E7E61">
              <w:rPr>
                <w:rStyle w:val="Hyperlink"/>
                <w:noProof/>
                <w:rtl/>
              </w:rPr>
              <w:t xml:space="preserve"> </w:t>
            </w:r>
            <w:r w:rsidR="00BA4D30" w:rsidRPr="003E7E61">
              <w:rPr>
                <w:rStyle w:val="Hyperlink"/>
                <w:rFonts w:hint="eastAsia"/>
                <w:noProof/>
                <w:rtl/>
              </w:rPr>
              <w:t>وقتها،</w:t>
            </w:r>
            <w:r w:rsidR="00BA4D30" w:rsidRPr="003E7E61">
              <w:rPr>
                <w:rStyle w:val="Hyperlink"/>
                <w:noProof/>
                <w:rtl/>
              </w:rPr>
              <w:t xml:space="preserve"> </w:t>
            </w:r>
            <w:r w:rsidR="00BA4D30" w:rsidRPr="003E7E61">
              <w:rPr>
                <w:rStyle w:val="Hyperlink"/>
                <w:rFonts w:hint="eastAsia"/>
                <w:noProof/>
                <w:rtl/>
              </w:rPr>
              <w:t>ويكره</w:t>
            </w:r>
            <w:r w:rsidR="00BA4D30" w:rsidRPr="003E7E61">
              <w:rPr>
                <w:rStyle w:val="Hyperlink"/>
                <w:noProof/>
                <w:rtl/>
              </w:rPr>
              <w:t xml:space="preserve"> </w:t>
            </w:r>
            <w:r w:rsidR="00BA4D30" w:rsidRPr="003E7E61">
              <w:rPr>
                <w:rStyle w:val="Hyperlink"/>
                <w:rFonts w:hint="eastAsia"/>
                <w:noProof/>
                <w:rtl/>
              </w:rPr>
              <w:t>بغيرها،</w:t>
            </w:r>
            <w:r w:rsidR="00BA4D30" w:rsidRPr="003E7E61">
              <w:rPr>
                <w:rStyle w:val="Hyperlink"/>
                <w:noProof/>
                <w:rtl/>
              </w:rPr>
              <w:t xml:space="preserve"> </w:t>
            </w:r>
            <w:r w:rsidR="00BA4D30" w:rsidRPr="003E7E61">
              <w:rPr>
                <w:rStyle w:val="Hyperlink"/>
                <w:rFonts w:hint="eastAsia"/>
                <w:noProof/>
                <w:rtl/>
              </w:rPr>
              <w:t>وبها</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خروج</w:t>
            </w:r>
            <w:r w:rsidR="00BA4D30" w:rsidRPr="003E7E61">
              <w:rPr>
                <w:rStyle w:val="Hyperlink"/>
                <w:noProof/>
                <w:rtl/>
              </w:rPr>
              <w:t xml:space="preserve"> </w:t>
            </w:r>
            <w:r w:rsidR="00BA4D30" w:rsidRPr="003E7E61">
              <w:rPr>
                <w:rStyle w:val="Hyperlink"/>
                <w:rFonts w:hint="eastAsia"/>
                <w:noProof/>
                <w:rtl/>
              </w:rPr>
              <w:t>وقتها،</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يصلي</w:t>
            </w:r>
            <w:r w:rsidR="00BA4D30" w:rsidRPr="003E7E61">
              <w:rPr>
                <w:rStyle w:val="Hyperlink"/>
                <w:noProof/>
                <w:rtl/>
              </w:rPr>
              <w:t xml:space="preserve"> </w:t>
            </w:r>
            <w:r w:rsidR="00BA4D30" w:rsidRPr="003E7E61">
              <w:rPr>
                <w:rStyle w:val="Hyperlink"/>
                <w:rFonts w:hint="eastAsia"/>
                <w:noProof/>
                <w:rtl/>
              </w:rPr>
              <w:t>الفريضة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69" w:history="1">
            <w:r w:rsidR="00BA4D30" w:rsidRPr="003E7E61">
              <w:rPr>
                <w:rStyle w:val="Hyperlink"/>
                <w:noProof/>
                <w:rtl/>
              </w:rPr>
              <w:t xml:space="preserve">29 -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فضيلة</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الظهر،</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الزوال</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يمضي</w:t>
            </w:r>
            <w:r w:rsidR="00BA4D30" w:rsidRPr="003E7E61">
              <w:rPr>
                <w:rStyle w:val="Hyperlink"/>
                <w:noProof/>
                <w:rtl/>
              </w:rPr>
              <w:t xml:space="preserve"> </w:t>
            </w:r>
            <w:r w:rsidR="00BA4D30" w:rsidRPr="003E7E61">
              <w:rPr>
                <w:rStyle w:val="Hyperlink"/>
                <w:rFonts w:hint="eastAsia"/>
                <w:noProof/>
                <w:rtl/>
              </w:rPr>
              <w:t>قدمان،</w:t>
            </w:r>
            <w:r w:rsidR="00BA4D30" w:rsidRPr="003E7E61">
              <w:rPr>
                <w:rStyle w:val="Hyperlink"/>
                <w:noProof/>
                <w:rtl/>
              </w:rPr>
              <w:t xml:space="preserve"> </w:t>
            </w:r>
            <w:r w:rsidR="00BA4D30" w:rsidRPr="003E7E61">
              <w:rPr>
                <w:rStyle w:val="Hyperlink"/>
                <w:rFonts w:hint="eastAsia"/>
                <w:noProof/>
                <w:rtl/>
              </w:rPr>
              <w:t>ووقت</w:t>
            </w:r>
            <w:r w:rsidR="00BA4D30" w:rsidRPr="003E7E61">
              <w:rPr>
                <w:rStyle w:val="Hyperlink"/>
                <w:noProof/>
                <w:rtl/>
              </w:rPr>
              <w:t xml:space="preserve"> </w:t>
            </w:r>
            <w:r w:rsidR="00BA4D30" w:rsidRPr="003E7E61">
              <w:rPr>
                <w:rStyle w:val="Hyperlink"/>
                <w:rFonts w:hint="eastAsia"/>
                <w:noProof/>
                <w:rtl/>
              </w:rPr>
              <w:t>نافلة</w:t>
            </w:r>
            <w:r w:rsidR="00BA4D30" w:rsidRPr="003E7E61">
              <w:rPr>
                <w:rStyle w:val="Hyperlink"/>
                <w:noProof/>
                <w:rtl/>
              </w:rPr>
              <w:t xml:space="preserve"> </w:t>
            </w:r>
            <w:r w:rsidR="00BA4D30" w:rsidRPr="003E7E61">
              <w:rPr>
                <w:rStyle w:val="Hyperlink"/>
                <w:rFonts w:hint="eastAsia"/>
                <w:noProof/>
                <w:rtl/>
              </w:rPr>
              <w:t>العصر</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أربعة</w:t>
            </w:r>
            <w:r w:rsidR="00BA4D30" w:rsidRPr="003E7E61">
              <w:rPr>
                <w:rStyle w:val="Hyperlink"/>
                <w:noProof/>
                <w:rtl/>
              </w:rPr>
              <w:t xml:space="preserve"> </w:t>
            </w:r>
            <w:r w:rsidR="00BA4D30" w:rsidRPr="003E7E61">
              <w:rPr>
                <w:rStyle w:val="Hyperlink"/>
                <w:rFonts w:hint="eastAsia"/>
                <w:noProof/>
                <w:rtl/>
              </w:rPr>
              <w:t>أقدام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Toc364683569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0" w:history="1">
            <w:r w:rsidR="00BA4D30" w:rsidRPr="003E7E61">
              <w:rPr>
                <w:rStyle w:val="Hyperlink"/>
                <w:noProof/>
                <w:rtl/>
              </w:rPr>
              <w:t xml:space="preserve">30 -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ابتداء</w:t>
            </w:r>
            <w:r w:rsidR="00BA4D30" w:rsidRPr="003E7E61">
              <w:rPr>
                <w:rStyle w:val="Hyperlink"/>
                <w:noProof/>
                <w:rtl/>
              </w:rPr>
              <w:t xml:space="preserve"> </w:t>
            </w:r>
            <w:r w:rsidR="00BA4D30" w:rsidRPr="003E7E61">
              <w:rPr>
                <w:rStyle w:val="Hyperlink"/>
                <w:rFonts w:hint="eastAsia"/>
                <w:noProof/>
                <w:rtl/>
              </w:rPr>
              <w:t>النوافل،</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طلوع</w:t>
            </w:r>
            <w:r w:rsidR="00BA4D30" w:rsidRPr="003E7E61">
              <w:rPr>
                <w:rStyle w:val="Hyperlink"/>
                <w:noProof/>
                <w:rtl/>
              </w:rPr>
              <w:t xml:space="preserve"> </w:t>
            </w:r>
            <w:r w:rsidR="00BA4D30" w:rsidRPr="003E7E61">
              <w:rPr>
                <w:rStyle w:val="Hyperlink"/>
                <w:rFonts w:hint="eastAsia"/>
                <w:noProof/>
                <w:rtl/>
              </w:rPr>
              <w:t>الشمس،</w:t>
            </w:r>
            <w:r w:rsidR="00BA4D30" w:rsidRPr="003E7E61">
              <w:rPr>
                <w:rStyle w:val="Hyperlink"/>
                <w:noProof/>
                <w:rtl/>
              </w:rPr>
              <w:t xml:space="preserve"> </w:t>
            </w:r>
            <w:r w:rsidR="00BA4D30" w:rsidRPr="003E7E61">
              <w:rPr>
                <w:rStyle w:val="Hyperlink"/>
                <w:rFonts w:hint="eastAsia"/>
                <w:noProof/>
                <w:rtl/>
              </w:rPr>
              <w:t>وعند</w:t>
            </w:r>
            <w:r w:rsidR="00BA4D30" w:rsidRPr="003E7E61">
              <w:rPr>
                <w:rStyle w:val="Hyperlink"/>
                <w:noProof/>
                <w:rtl/>
              </w:rPr>
              <w:t xml:space="preserve"> </w:t>
            </w:r>
            <w:r w:rsidR="00BA4D30" w:rsidRPr="003E7E61">
              <w:rPr>
                <w:rStyle w:val="Hyperlink"/>
                <w:rFonts w:hint="eastAsia"/>
                <w:noProof/>
                <w:rtl/>
              </w:rPr>
              <w:t>غروبها،</w:t>
            </w:r>
            <w:r w:rsidR="00BA4D30" w:rsidRPr="003E7E61">
              <w:rPr>
                <w:rStyle w:val="Hyperlink"/>
                <w:noProof/>
                <w:rtl/>
              </w:rPr>
              <w:t xml:space="preserve"> </w:t>
            </w:r>
            <w:r w:rsidR="00BA4D30" w:rsidRPr="003E7E61">
              <w:rPr>
                <w:rStyle w:val="Hyperlink"/>
                <w:rFonts w:hint="eastAsia"/>
                <w:noProof/>
                <w:rtl/>
              </w:rPr>
              <w:t>وعند</w:t>
            </w:r>
            <w:r w:rsidR="00BA4D30" w:rsidRPr="003E7E61">
              <w:rPr>
                <w:rStyle w:val="Hyperlink"/>
                <w:noProof/>
                <w:rtl/>
              </w:rPr>
              <w:t xml:space="preserve"> </w:t>
            </w:r>
            <w:r w:rsidR="00BA4D30" w:rsidRPr="003E7E61">
              <w:rPr>
                <w:rStyle w:val="Hyperlink"/>
                <w:rFonts w:hint="eastAsia"/>
                <w:noProof/>
                <w:rtl/>
              </w:rPr>
              <w:t>قيامها،</w:t>
            </w:r>
            <w:r w:rsidR="00BA4D30" w:rsidRPr="003E7E61">
              <w:rPr>
                <w:rStyle w:val="Hyperlink"/>
                <w:noProof/>
                <w:rtl/>
              </w:rPr>
              <w:t xml:space="preserve"> </w:t>
            </w:r>
            <w:r w:rsidR="00BA4D30" w:rsidRPr="003E7E61">
              <w:rPr>
                <w:rStyle w:val="Hyperlink"/>
                <w:rFonts w:hint="eastAsia"/>
                <w:noProof/>
                <w:rtl/>
              </w:rPr>
              <w:t>وبعد</w:t>
            </w:r>
            <w:r w:rsidR="00BA4D30" w:rsidRPr="003E7E61">
              <w:rPr>
                <w:rStyle w:val="Hyperlink"/>
                <w:noProof/>
                <w:rtl/>
              </w:rPr>
              <w:t xml:space="preserve"> </w:t>
            </w:r>
            <w:r w:rsidR="00BA4D30" w:rsidRPr="003E7E61">
              <w:rPr>
                <w:rStyle w:val="Hyperlink"/>
                <w:rFonts w:hint="eastAsia"/>
                <w:noProof/>
                <w:rtl/>
              </w:rPr>
              <w:t>الصبح،</w:t>
            </w:r>
            <w:r w:rsidR="00BA4D30" w:rsidRPr="003E7E61">
              <w:rPr>
                <w:rStyle w:val="Hyperlink"/>
                <w:noProof/>
                <w:rtl/>
              </w:rPr>
              <w:t xml:space="preserve"> </w:t>
            </w:r>
            <w:r w:rsidR="00BA4D30" w:rsidRPr="003E7E61">
              <w:rPr>
                <w:rStyle w:val="Hyperlink"/>
                <w:rFonts w:hint="eastAsia"/>
                <w:noProof/>
                <w:rtl/>
              </w:rPr>
              <w:t>وبعد</w:t>
            </w:r>
            <w:r w:rsidR="00BA4D30" w:rsidRPr="003E7E61">
              <w:rPr>
                <w:rStyle w:val="Hyperlink"/>
                <w:noProof/>
                <w:rtl/>
              </w:rPr>
              <w:t xml:space="preserve"> </w:t>
            </w:r>
            <w:r w:rsidR="00BA4D30" w:rsidRPr="003E7E61">
              <w:rPr>
                <w:rStyle w:val="Hyperlink"/>
                <w:rFonts w:hint="eastAsia"/>
                <w:noProof/>
                <w:rtl/>
              </w:rPr>
              <w:t>العصر،</w:t>
            </w:r>
            <w:r w:rsidR="00BA4D30" w:rsidRPr="003E7E61">
              <w:rPr>
                <w:rStyle w:val="Hyperlink"/>
                <w:noProof/>
                <w:rtl/>
              </w:rPr>
              <w:t xml:space="preserve"> </w:t>
            </w:r>
            <w:r w:rsidR="00BA4D30" w:rsidRPr="003E7E61">
              <w:rPr>
                <w:rStyle w:val="Hyperlink"/>
                <w:rFonts w:hint="eastAsia"/>
                <w:noProof/>
                <w:rtl/>
              </w:rPr>
              <w:t>هل</w:t>
            </w:r>
            <w:r w:rsidR="00BA4D30" w:rsidRPr="003E7E61">
              <w:rPr>
                <w:rStyle w:val="Hyperlink"/>
                <w:noProof/>
                <w:rtl/>
              </w:rPr>
              <w:t xml:space="preserve"> </w:t>
            </w:r>
            <w:r w:rsidR="00BA4D30" w:rsidRPr="003E7E61">
              <w:rPr>
                <w:rStyle w:val="Hyperlink"/>
                <w:rFonts w:hint="eastAsia"/>
                <w:noProof/>
                <w:rtl/>
              </w:rPr>
              <w:t>يكره</w:t>
            </w:r>
            <w:r w:rsidR="00BA4D30" w:rsidRPr="003E7E61">
              <w:rPr>
                <w:rStyle w:val="Hyperlink"/>
                <w:noProof/>
                <w:rtl/>
              </w:rPr>
              <w:t xml:space="preserve"> </w:t>
            </w:r>
            <w:r w:rsidR="00BA4D30" w:rsidRPr="003E7E61">
              <w:rPr>
                <w:rStyle w:val="Hyperlink"/>
                <w:rFonts w:hint="eastAsia"/>
                <w:noProof/>
                <w:rtl/>
              </w:rPr>
              <w:t>أم</w:t>
            </w:r>
            <w:r w:rsidR="00BA4D30" w:rsidRPr="003E7E61">
              <w:rPr>
                <w:rStyle w:val="Hyperlink"/>
                <w:noProof/>
                <w:rtl/>
              </w:rPr>
              <w:t xml:space="preserve"> </w:t>
            </w:r>
            <w:r w:rsidR="00BA4D30" w:rsidRPr="003E7E61">
              <w:rPr>
                <w:rStyle w:val="Hyperlink"/>
                <w:rFonts w:hint="eastAsia"/>
                <w:noProof/>
                <w:rtl/>
              </w:rPr>
              <w:t>لا؟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1" w:history="1">
            <w:r w:rsidR="00BA4D30" w:rsidRPr="003E7E61">
              <w:rPr>
                <w:rStyle w:val="Hyperlink"/>
                <w:noProof/>
                <w:rtl/>
              </w:rPr>
              <w:t xml:space="preserve">31 -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القضاء</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الأوقات</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الطواف،</w:t>
            </w:r>
            <w:r w:rsidR="00BA4D30" w:rsidRPr="003E7E61">
              <w:rPr>
                <w:rStyle w:val="Hyperlink"/>
                <w:noProof/>
                <w:rtl/>
              </w:rPr>
              <w:t xml:space="preserve"> </w:t>
            </w:r>
            <w:r w:rsidR="00BA4D30" w:rsidRPr="003E7E61">
              <w:rPr>
                <w:rStyle w:val="Hyperlink"/>
                <w:rFonts w:hint="eastAsia"/>
                <w:noProof/>
                <w:rtl/>
              </w:rPr>
              <w:t>والكسوف،</w:t>
            </w:r>
            <w:r w:rsidR="00BA4D30" w:rsidRPr="003E7E61">
              <w:rPr>
                <w:rStyle w:val="Hyperlink"/>
                <w:noProof/>
                <w:rtl/>
              </w:rPr>
              <w:t xml:space="preserve"> </w:t>
            </w:r>
            <w:r w:rsidR="00BA4D30" w:rsidRPr="003E7E61">
              <w:rPr>
                <w:rStyle w:val="Hyperlink"/>
                <w:rFonts w:hint="eastAsia"/>
                <w:noProof/>
                <w:rtl/>
              </w:rPr>
              <w:t>والإحرام</w:t>
            </w:r>
            <w:r w:rsidR="00BA4D30" w:rsidRPr="003E7E61">
              <w:rPr>
                <w:rStyle w:val="Hyperlink"/>
                <w:noProof/>
                <w:rtl/>
              </w:rPr>
              <w:t xml:space="preserve"> </w:t>
            </w:r>
            <w:r w:rsidR="00BA4D30" w:rsidRPr="003E7E61">
              <w:rPr>
                <w:rStyle w:val="Hyperlink"/>
                <w:rFonts w:hint="eastAsia"/>
                <w:noProof/>
                <w:rtl/>
              </w:rPr>
              <w:t>والأموات</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2" w:history="1">
            <w:r w:rsidR="00BA4D30" w:rsidRPr="003E7E61">
              <w:rPr>
                <w:rStyle w:val="Hyperlink"/>
                <w:noProof/>
                <w:rtl/>
              </w:rPr>
              <w:t xml:space="preserve">32 -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الاهتمام</w:t>
            </w:r>
            <w:r w:rsidR="00BA4D30" w:rsidRPr="003E7E61">
              <w:rPr>
                <w:rStyle w:val="Hyperlink"/>
                <w:noProof/>
                <w:rtl/>
              </w:rPr>
              <w:t xml:space="preserve"> </w:t>
            </w:r>
            <w:r w:rsidR="00BA4D30" w:rsidRPr="003E7E61">
              <w:rPr>
                <w:rStyle w:val="Hyperlink"/>
                <w:rFonts w:hint="eastAsia"/>
                <w:noProof/>
                <w:rtl/>
              </w:rPr>
              <w:t>بمعرفة</w:t>
            </w:r>
            <w:r w:rsidR="00BA4D30" w:rsidRPr="003E7E61">
              <w:rPr>
                <w:rStyle w:val="Hyperlink"/>
                <w:noProof/>
                <w:rtl/>
              </w:rPr>
              <w:t xml:space="preserve"> </w:t>
            </w:r>
            <w:r w:rsidR="00BA4D30" w:rsidRPr="003E7E61">
              <w:rPr>
                <w:rStyle w:val="Hyperlink"/>
                <w:rFonts w:hint="eastAsia"/>
                <w:noProof/>
                <w:rtl/>
              </w:rPr>
              <w:t>الاوقات،</w:t>
            </w:r>
            <w:r w:rsidR="00BA4D30" w:rsidRPr="003E7E61">
              <w:rPr>
                <w:rStyle w:val="Hyperlink"/>
                <w:noProof/>
                <w:rtl/>
              </w:rPr>
              <w:t xml:space="preserve"> </w:t>
            </w:r>
            <w:r w:rsidR="00BA4D30" w:rsidRPr="003E7E61">
              <w:rPr>
                <w:rStyle w:val="Hyperlink"/>
                <w:rFonts w:hint="eastAsia"/>
                <w:noProof/>
                <w:rtl/>
              </w:rPr>
              <w:t>وكثرة</w:t>
            </w:r>
            <w:r w:rsidR="00BA4D30" w:rsidRPr="003E7E61">
              <w:rPr>
                <w:rStyle w:val="Hyperlink"/>
                <w:noProof/>
                <w:rtl/>
              </w:rPr>
              <w:t xml:space="preserve"> </w:t>
            </w:r>
            <w:r w:rsidR="00BA4D30" w:rsidRPr="003E7E61">
              <w:rPr>
                <w:rStyle w:val="Hyperlink"/>
                <w:rFonts w:hint="eastAsia"/>
                <w:noProof/>
                <w:rtl/>
              </w:rPr>
              <w:t>ملاحظة</w:t>
            </w:r>
            <w:r w:rsidR="00BA4D30" w:rsidRPr="003E7E61">
              <w:rPr>
                <w:rStyle w:val="Hyperlink"/>
                <w:noProof/>
                <w:rtl/>
              </w:rPr>
              <w:t xml:space="preserve"> </w:t>
            </w:r>
            <w:r w:rsidR="00BA4D30" w:rsidRPr="003E7E61">
              <w:rPr>
                <w:rStyle w:val="Hyperlink"/>
                <w:rFonts w:hint="eastAsia"/>
                <w:noProof/>
                <w:rtl/>
              </w:rPr>
              <w:t>أوقات</w:t>
            </w:r>
            <w:r w:rsidR="00BA4D30" w:rsidRPr="003E7E61">
              <w:rPr>
                <w:rStyle w:val="Hyperlink"/>
                <w:noProof/>
                <w:rtl/>
              </w:rPr>
              <w:t xml:space="preserve"> </w:t>
            </w:r>
            <w:r w:rsidR="00BA4D30" w:rsidRPr="003E7E61">
              <w:rPr>
                <w:rStyle w:val="Hyperlink"/>
                <w:rFonts w:hint="eastAsia"/>
                <w:noProof/>
                <w:rtl/>
              </w:rPr>
              <w:t>الفضيلة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3" w:history="1">
            <w:r w:rsidR="00BA4D30" w:rsidRPr="003E7E61">
              <w:rPr>
                <w:rStyle w:val="Hyperlink"/>
                <w:noProof/>
                <w:rtl/>
              </w:rPr>
              <w:t xml:space="preserve">33 -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الظهر</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أول</w:t>
            </w:r>
            <w:r w:rsidR="00BA4D30" w:rsidRPr="003E7E61">
              <w:rPr>
                <w:rStyle w:val="Hyperlink"/>
                <w:noProof/>
                <w:rtl/>
              </w:rPr>
              <w:t xml:space="preserve"> </w:t>
            </w:r>
            <w:r w:rsidR="00BA4D30" w:rsidRPr="003E7E61">
              <w:rPr>
                <w:rStyle w:val="Hyperlink"/>
                <w:rFonts w:hint="eastAsia"/>
                <w:noProof/>
                <w:rtl/>
              </w:rPr>
              <w:t>وقتها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149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4" w:history="1">
            <w:r w:rsidR="00BA4D30" w:rsidRPr="003E7E61">
              <w:rPr>
                <w:rStyle w:val="Hyperlink"/>
                <w:noProof/>
                <w:rtl/>
              </w:rPr>
              <w:t xml:space="preserve">34 -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انتصافه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150</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5" w:history="1">
            <w:r w:rsidR="00BA4D30" w:rsidRPr="003E7E61">
              <w:rPr>
                <w:rStyle w:val="Hyperlink"/>
                <w:noProof/>
                <w:rtl/>
              </w:rPr>
              <w:t xml:space="preserve">35 -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تقديم</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والوتر</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الانتصاف</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العشاء</w:t>
            </w:r>
            <w:r w:rsidR="00BA4D30" w:rsidRPr="003E7E61">
              <w:rPr>
                <w:rStyle w:val="Hyperlink"/>
                <w:noProof/>
                <w:rtl/>
              </w:rPr>
              <w:t xml:space="preserve"> </w:t>
            </w:r>
            <w:r w:rsidR="00BA4D30" w:rsidRPr="003E7E61">
              <w:rPr>
                <w:rStyle w:val="Hyperlink"/>
                <w:rFonts w:hint="eastAsia"/>
                <w:noProof/>
                <w:rtl/>
              </w:rPr>
              <w:t>لعذر</w:t>
            </w:r>
            <w:r w:rsidR="00BA4D30" w:rsidRPr="003E7E61">
              <w:rPr>
                <w:rStyle w:val="Hyperlink"/>
                <w:noProof/>
                <w:rtl/>
              </w:rPr>
              <w:t xml:space="preserve"> </w:t>
            </w:r>
            <w:r w:rsidR="00BA4D30" w:rsidRPr="003E7E61">
              <w:rPr>
                <w:rStyle w:val="Hyperlink"/>
                <w:rFonts w:hint="eastAsia"/>
                <w:noProof/>
                <w:rtl/>
              </w:rPr>
              <w:t>كمسافر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شباب</w:t>
            </w:r>
            <w:r w:rsidR="00BA4D30" w:rsidRPr="003E7E61">
              <w:rPr>
                <w:rStyle w:val="Hyperlink"/>
                <w:noProof/>
                <w:rtl/>
              </w:rPr>
              <w:t xml:space="preserve"> </w:t>
            </w:r>
            <w:r w:rsidR="00BA4D30" w:rsidRPr="003E7E61">
              <w:rPr>
                <w:rStyle w:val="Hyperlink"/>
                <w:rFonts w:hint="eastAsia"/>
                <w:noProof/>
                <w:rtl/>
              </w:rPr>
              <w:t>تمنعه</w:t>
            </w:r>
            <w:r w:rsidR="00BA4D30" w:rsidRPr="003E7E61">
              <w:rPr>
                <w:rStyle w:val="Hyperlink"/>
                <w:noProof/>
                <w:rtl/>
              </w:rPr>
              <w:t xml:space="preserve"> </w:t>
            </w:r>
            <w:r w:rsidR="00BA4D30" w:rsidRPr="003E7E61">
              <w:rPr>
                <w:rStyle w:val="Hyperlink"/>
                <w:rFonts w:hint="eastAsia"/>
                <w:noProof/>
                <w:rtl/>
              </w:rPr>
              <w:t>رطوبة</w:t>
            </w:r>
            <w:r w:rsidR="00BA4D30" w:rsidRPr="003E7E61">
              <w:rPr>
                <w:rStyle w:val="Hyperlink"/>
                <w:noProof/>
                <w:rtl/>
              </w:rPr>
              <w:t xml:space="preserve"> </w:t>
            </w:r>
            <w:r w:rsidR="00BA4D30" w:rsidRPr="003E7E61">
              <w:rPr>
                <w:rStyle w:val="Hyperlink"/>
                <w:rFonts w:hint="eastAsia"/>
                <w:noProof/>
                <w:rtl/>
              </w:rPr>
              <w:t>رأسه</w:t>
            </w:r>
            <w:r w:rsidR="00BA4D30" w:rsidRPr="003E7E61">
              <w:rPr>
                <w:rStyle w:val="Hyperlink"/>
                <w:noProof/>
                <w:rtl/>
              </w:rPr>
              <w:t xml:space="preserve"> </w:t>
            </w:r>
            <w:r w:rsidR="00BA4D30" w:rsidRPr="003E7E61">
              <w:rPr>
                <w:rStyle w:val="Hyperlink"/>
                <w:rFonts w:hint="eastAsia"/>
                <w:noProof/>
                <w:rtl/>
              </w:rPr>
              <w:t>وخائف</w:t>
            </w:r>
            <w:r w:rsidR="00BA4D30" w:rsidRPr="003E7E61">
              <w:rPr>
                <w:rStyle w:val="Hyperlink"/>
                <w:noProof/>
                <w:rtl/>
              </w:rPr>
              <w:t xml:space="preserve"> </w:t>
            </w:r>
            <w:r w:rsidR="00BA4D30" w:rsidRPr="003E7E61">
              <w:rPr>
                <w:rStyle w:val="Hyperlink"/>
                <w:rFonts w:hint="eastAsia"/>
                <w:noProof/>
                <w:rtl/>
              </w:rPr>
              <w:t>الجنابة</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البرد</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النوم</w:t>
            </w:r>
            <w:r w:rsidR="00BA4D30">
              <w:rPr>
                <w:rFonts w:hint="cs"/>
                <w:noProof/>
                <w:webHidden/>
                <w:rtl/>
              </w:rPr>
              <w:t xml:space="preserve"> </w:t>
            </w:r>
          </w:hyperlink>
          <w:hyperlink w:anchor="_Toc364683576" w:history="1">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مريض</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نحو</w:t>
            </w:r>
            <w:r w:rsidR="00BA4D30" w:rsidRPr="003E7E61">
              <w:rPr>
                <w:rStyle w:val="Hyperlink"/>
                <w:noProof/>
                <w:rtl/>
              </w:rPr>
              <w:t xml:space="preserve"> </w:t>
            </w:r>
            <w:r w:rsidR="00BA4D30" w:rsidRPr="003E7E61">
              <w:rPr>
                <w:rStyle w:val="Hyperlink"/>
                <w:rFonts w:hint="eastAsia"/>
                <w:noProof/>
                <w:rtl/>
              </w:rPr>
              <w:t>ذلك</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7" w:history="1">
            <w:r w:rsidR="00BA4D30" w:rsidRPr="003E7E61">
              <w:rPr>
                <w:rStyle w:val="Hyperlink"/>
                <w:noProof/>
                <w:rtl/>
              </w:rPr>
              <w:t xml:space="preserve">36 -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اختيار</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تقديمها</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انتصاف</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تأخير</w:t>
            </w:r>
            <w:r w:rsidR="00BA4D30" w:rsidRPr="003E7E61">
              <w:rPr>
                <w:rStyle w:val="Hyperlink"/>
                <w:noProof/>
                <w:rtl/>
              </w:rPr>
              <w:t xml:space="preserve"> </w:t>
            </w:r>
            <w:r w:rsidR="00BA4D30" w:rsidRPr="003E7E61">
              <w:rPr>
                <w:rStyle w:val="Hyperlink"/>
                <w:rFonts w:hint="eastAsia"/>
                <w:noProof/>
                <w:rtl/>
              </w:rPr>
              <w:t>التقديم</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ثلث</w:t>
            </w:r>
            <w:r w:rsidR="00BA4D30" w:rsidRPr="003E7E61">
              <w:rPr>
                <w:rStyle w:val="Hyperlink"/>
                <w:noProof/>
                <w:rtl/>
              </w:rPr>
              <w:t xml:space="preserve"> </w:t>
            </w:r>
            <w:r w:rsidR="00BA4D30" w:rsidRPr="003E7E61">
              <w:rPr>
                <w:rStyle w:val="Hyperlink"/>
                <w:rFonts w:hint="eastAsia"/>
                <w:noProof/>
                <w:rtl/>
              </w:rPr>
              <w:t>الليل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8" w:history="1">
            <w:r w:rsidR="00BA4D30" w:rsidRPr="003E7E61">
              <w:rPr>
                <w:rStyle w:val="Hyperlink"/>
                <w:noProof/>
                <w:rtl/>
              </w:rPr>
              <w:t xml:space="preserve">37 -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آخر</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طلوع</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تخفيفها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ضيق</w:t>
            </w:r>
            <w:r w:rsidR="00BA4D30" w:rsidRPr="003E7E61">
              <w:rPr>
                <w:rStyle w:val="Hyperlink"/>
                <w:noProof/>
                <w:rtl/>
              </w:rPr>
              <w:t xml:space="preserve"> </w:t>
            </w:r>
            <w:r w:rsidR="00BA4D30" w:rsidRPr="003E7E61">
              <w:rPr>
                <w:rStyle w:val="Hyperlink"/>
                <w:rFonts w:hint="eastAsia"/>
                <w:noProof/>
                <w:rtl/>
              </w:rPr>
              <w:t>الوقت،</w:t>
            </w:r>
            <w:r w:rsidR="00BA4D30" w:rsidRPr="003E7E61">
              <w:rPr>
                <w:rStyle w:val="Hyperlink"/>
                <w:noProof/>
                <w:rtl/>
              </w:rPr>
              <w:t xml:space="preserve"> </w:t>
            </w:r>
            <w:r w:rsidR="00BA4D30" w:rsidRPr="003E7E61">
              <w:rPr>
                <w:rStyle w:val="Hyperlink"/>
                <w:rFonts w:hint="eastAsia"/>
                <w:noProof/>
                <w:rtl/>
              </w:rPr>
              <w:t>وتأخيرها</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الوتر،</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خوف</w:t>
            </w:r>
            <w:r w:rsidR="00BA4D30" w:rsidRPr="003E7E61">
              <w:rPr>
                <w:rStyle w:val="Hyperlink"/>
                <w:noProof/>
                <w:rtl/>
              </w:rPr>
              <w:t xml:space="preserve"> </w:t>
            </w:r>
            <w:r w:rsidR="00BA4D30" w:rsidRPr="003E7E61">
              <w:rPr>
                <w:rStyle w:val="Hyperlink"/>
                <w:rFonts w:hint="eastAsia"/>
                <w:noProof/>
                <w:rtl/>
              </w:rPr>
              <w:t>الفوت</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79" w:history="1">
            <w:r w:rsidR="00BA4D30" w:rsidRPr="003E7E61">
              <w:rPr>
                <w:rStyle w:val="Hyperlink"/>
                <w:noProof/>
                <w:rtl/>
              </w:rPr>
              <w:t xml:space="preserve">38 -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صلى</w:t>
            </w:r>
            <w:r w:rsidR="00BA4D30" w:rsidRPr="003E7E61">
              <w:rPr>
                <w:rStyle w:val="Hyperlink"/>
                <w:noProof/>
                <w:rtl/>
              </w:rPr>
              <w:t xml:space="preserve"> </w:t>
            </w:r>
            <w:r w:rsidR="00BA4D30" w:rsidRPr="003E7E61">
              <w:rPr>
                <w:rStyle w:val="Hyperlink"/>
                <w:rFonts w:hint="eastAsia"/>
                <w:noProof/>
                <w:rtl/>
              </w:rPr>
              <w:t>أربع</w:t>
            </w:r>
            <w:r w:rsidR="00BA4D30" w:rsidRPr="003E7E61">
              <w:rPr>
                <w:rStyle w:val="Hyperlink"/>
                <w:noProof/>
                <w:rtl/>
              </w:rPr>
              <w:t xml:space="preserve"> </w:t>
            </w:r>
            <w:r w:rsidR="00BA4D30" w:rsidRPr="003E7E61">
              <w:rPr>
                <w:rStyle w:val="Hyperlink"/>
                <w:rFonts w:hint="eastAsia"/>
                <w:noProof/>
                <w:rtl/>
              </w:rPr>
              <w:t>ركعات</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فطلع</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استحب</w:t>
            </w:r>
            <w:r w:rsidR="00BA4D30" w:rsidRPr="003E7E61">
              <w:rPr>
                <w:rStyle w:val="Hyperlink"/>
                <w:noProof/>
                <w:rtl/>
              </w:rPr>
              <w:t xml:space="preserve"> </w:t>
            </w:r>
            <w:r w:rsidR="00BA4D30" w:rsidRPr="003E7E61">
              <w:rPr>
                <w:rStyle w:val="Hyperlink"/>
                <w:rFonts w:hint="eastAsia"/>
                <w:noProof/>
                <w:rtl/>
              </w:rPr>
              <w:t>له</w:t>
            </w:r>
            <w:r w:rsidR="00BA4D30" w:rsidRPr="003E7E61">
              <w:rPr>
                <w:rStyle w:val="Hyperlink"/>
                <w:noProof/>
                <w:rtl/>
              </w:rPr>
              <w:t xml:space="preserve"> </w:t>
            </w:r>
            <w:r w:rsidR="00BA4D30" w:rsidRPr="003E7E61">
              <w:rPr>
                <w:rStyle w:val="Hyperlink"/>
                <w:rFonts w:hint="eastAsia"/>
                <w:noProof/>
                <w:rtl/>
              </w:rPr>
              <w:t>اكمالها</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الفريضة</w:t>
            </w:r>
            <w:r w:rsidR="00BA4D30" w:rsidRPr="003E7E61">
              <w:rPr>
                <w:rStyle w:val="Hyperlink"/>
                <w:noProof/>
                <w:rtl/>
              </w:rPr>
              <w:t xml:space="preserve"> </w:t>
            </w:r>
            <w:r w:rsidR="00BA4D30" w:rsidRPr="003E7E61">
              <w:rPr>
                <w:rStyle w:val="Hyperlink"/>
                <w:rFonts w:hint="eastAsia"/>
                <w:noProof/>
                <w:rtl/>
              </w:rPr>
              <w:t>مخففة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Toc364683579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80" w:history="1">
            <w:r w:rsidR="00BA4D30" w:rsidRPr="003E7E61">
              <w:rPr>
                <w:rStyle w:val="Hyperlink"/>
                <w:noProof/>
                <w:rtl/>
              </w:rPr>
              <w:t xml:space="preserve">39 -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تقديم</w:t>
            </w:r>
            <w:r w:rsidR="00BA4D30" w:rsidRPr="003E7E61">
              <w:rPr>
                <w:rStyle w:val="Hyperlink"/>
                <w:noProof/>
                <w:rtl/>
              </w:rPr>
              <w:t xml:space="preserve"> </w:t>
            </w:r>
            <w:r w:rsidR="00BA4D30" w:rsidRPr="003E7E61">
              <w:rPr>
                <w:rStyle w:val="Hyperlink"/>
                <w:rFonts w:hint="eastAsia"/>
                <w:noProof/>
                <w:rtl/>
              </w:rPr>
              <w:t>ركعتي</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طلوعه،</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بل</w:t>
            </w:r>
            <w:r w:rsidR="00BA4D30" w:rsidRPr="003E7E61">
              <w:rPr>
                <w:rStyle w:val="Hyperlink"/>
                <w:noProof/>
                <w:rtl/>
              </w:rPr>
              <w:t xml:space="preserve"> </w:t>
            </w:r>
            <w:r w:rsidR="00BA4D30" w:rsidRPr="003E7E61">
              <w:rPr>
                <w:rStyle w:val="Hyperlink"/>
                <w:rFonts w:hint="eastAsia"/>
                <w:noProof/>
                <w:rtl/>
              </w:rPr>
              <w:t>مطلقاً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81" w:history="1">
            <w:r w:rsidR="00BA4D30" w:rsidRPr="003E7E61">
              <w:rPr>
                <w:rStyle w:val="Hyperlink"/>
                <w:noProof/>
                <w:rtl/>
              </w:rPr>
              <w:t xml:space="preserve">40 -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ركعتي</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الفجر</w:t>
            </w:r>
            <w:r w:rsidR="00BA4D30" w:rsidRPr="003E7E61">
              <w:rPr>
                <w:rStyle w:val="Hyperlink"/>
                <w:noProof/>
                <w:rtl/>
              </w:rPr>
              <w:t xml:space="preserve"> </w:t>
            </w:r>
            <w:r w:rsidR="00BA4D30" w:rsidRPr="003E7E61">
              <w:rPr>
                <w:rStyle w:val="Hyperlink"/>
                <w:rFonts w:hint="eastAsia"/>
                <w:noProof/>
                <w:rtl/>
              </w:rPr>
              <w:t>وعنده</w:t>
            </w:r>
            <w:r w:rsidR="00BA4D30" w:rsidRPr="003E7E61">
              <w:rPr>
                <w:rStyle w:val="Hyperlink"/>
                <w:noProof/>
                <w:rtl/>
              </w:rPr>
              <w:t xml:space="preserve"> </w:t>
            </w:r>
            <w:r w:rsidR="00BA4D30" w:rsidRPr="003E7E61">
              <w:rPr>
                <w:rStyle w:val="Hyperlink"/>
                <w:rFonts w:hint="eastAsia"/>
                <w:noProof/>
                <w:rtl/>
              </w:rPr>
              <w:t>وبعده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155</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82" w:history="1">
            <w:r w:rsidR="00BA4D30" w:rsidRPr="003E7E61">
              <w:rPr>
                <w:rStyle w:val="Hyperlink"/>
                <w:noProof/>
                <w:rtl/>
              </w:rPr>
              <w:t xml:space="preserve">41-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تفريق</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انتصافه</w:t>
            </w:r>
            <w:r w:rsidR="00BA4D30" w:rsidRPr="003E7E61">
              <w:rPr>
                <w:rStyle w:val="Hyperlink"/>
                <w:noProof/>
                <w:rtl/>
              </w:rPr>
              <w:t xml:space="preserve"> </w:t>
            </w:r>
            <w:r w:rsidR="00BA4D30" w:rsidRPr="003E7E61">
              <w:rPr>
                <w:rStyle w:val="Hyperlink"/>
                <w:rFonts w:hint="eastAsia"/>
                <w:noProof/>
                <w:rtl/>
              </w:rPr>
              <w:t>أربعاً،</w:t>
            </w:r>
            <w:r w:rsidR="00BA4D30" w:rsidRPr="003E7E61">
              <w:rPr>
                <w:rStyle w:val="Hyperlink"/>
                <w:noProof/>
                <w:rtl/>
              </w:rPr>
              <w:t xml:space="preserve"> </w:t>
            </w:r>
            <w:r w:rsidR="00BA4D30" w:rsidRPr="003E7E61">
              <w:rPr>
                <w:rStyle w:val="Hyperlink"/>
                <w:rFonts w:hint="eastAsia"/>
                <w:noProof/>
                <w:rtl/>
              </w:rPr>
              <w:t>وأربعاً،</w:t>
            </w:r>
            <w:r w:rsidR="00BA4D30" w:rsidRPr="003E7E61">
              <w:rPr>
                <w:rStyle w:val="Hyperlink"/>
                <w:noProof/>
                <w:rtl/>
              </w:rPr>
              <w:t xml:space="preserve"> </w:t>
            </w:r>
            <w:r w:rsidR="00BA4D30" w:rsidRPr="003E7E61">
              <w:rPr>
                <w:rStyle w:val="Hyperlink"/>
                <w:rFonts w:hint="eastAsia"/>
                <w:noProof/>
                <w:rtl/>
              </w:rPr>
              <w:t>وثلاثاً،</w:t>
            </w:r>
            <w:r w:rsidR="00BA4D30">
              <w:rPr>
                <w:rFonts w:hint="cs"/>
                <w:noProof/>
                <w:webHidden/>
                <w:rtl/>
              </w:rPr>
              <w:t xml:space="preserve"> </w:t>
            </w:r>
          </w:hyperlink>
          <w:hyperlink w:anchor="_Toc364683583" w:history="1">
            <w:r w:rsidR="00BA4D30" w:rsidRPr="003E7E61">
              <w:rPr>
                <w:rStyle w:val="Hyperlink"/>
                <w:rFonts w:hint="eastAsia"/>
                <w:noProof/>
                <w:rtl/>
              </w:rPr>
              <w:t>كالظهرين،</w:t>
            </w:r>
            <w:r w:rsidR="00BA4D30" w:rsidRPr="003E7E61">
              <w:rPr>
                <w:rStyle w:val="Hyperlink"/>
                <w:noProof/>
                <w:rtl/>
              </w:rPr>
              <w:t xml:space="preserve"> </w:t>
            </w:r>
            <w:r w:rsidR="00BA4D30" w:rsidRPr="003E7E61">
              <w:rPr>
                <w:rStyle w:val="Hyperlink"/>
                <w:rFonts w:hint="eastAsia"/>
                <w:noProof/>
                <w:rtl/>
              </w:rPr>
              <w:t>والمغرب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156</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584" w:history="1">
            <w:r w:rsidR="00BA4D30" w:rsidRPr="003E7E61">
              <w:rPr>
                <w:rStyle w:val="Hyperlink"/>
                <w:noProof/>
                <w:rtl/>
              </w:rPr>
              <w:t xml:space="preserve">42 -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تأخير</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آخره،</w:t>
            </w:r>
            <w:r w:rsidR="00BA4D30" w:rsidRPr="003E7E61">
              <w:rPr>
                <w:rStyle w:val="Hyperlink"/>
                <w:noProof/>
                <w:rtl/>
              </w:rPr>
              <w:t xml:space="preserve"> </w:t>
            </w:r>
            <w:r w:rsidR="00BA4D30" w:rsidRPr="003E7E61">
              <w:rPr>
                <w:rStyle w:val="Hyperlink"/>
                <w:rFonts w:hint="eastAsia"/>
                <w:noProof/>
                <w:rtl/>
              </w:rPr>
              <w:t>وكون</w:t>
            </w:r>
            <w:r w:rsidR="00BA4D30" w:rsidRPr="003E7E61">
              <w:rPr>
                <w:rStyle w:val="Hyperlink"/>
                <w:noProof/>
                <w:rtl/>
              </w:rPr>
              <w:t xml:space="preserve"> </w:t>
            </w:r>
            <w:r w:rsidR="00BA4D30" w:rsidRPr="003E7E61">
              <w:rPr>
                <w:rStyle w:val="Hyperlink"/>
                <w:rFonts w:hint="eastAsia"/>
                <w:noProof/>
                <w:rtl/>
              </w:rPr>
              <w:t>الوتر</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الفجرين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157</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85" w:history="1">
            <w:r w:rsidR="00BA4D30" w:rsidRPr="003E7E61">
              <w:rPr>
                <w:rStyle w:val="Hyperlink"/>
                <w:noProof/>
                <w:rtl/>
              </w:rPr>
              <w:t xml:space="preserve">43 -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يعرف</w:t>
            </w:r>
            <w:r w:rsidR="00BA4D30" w:rsidRPr="003E7E61">
              <w:rPr>
                <w:rStyle w:val="Hyperlink"/>
                <w:noProof/>
                <w:rtl/>
              </w:rPr>
              <w:t xml:space="preserve"> </w:t>
            </w:r>
            <w:r w:rsidR="00BA4D30" w:rsidRPr="003E7E61">
              <w:rPr>
                <w:rStyle w:val="Hyperlink"/>
                <w:rFonts w:hint="eastAsia"/>
                <w:noProof/>
                <w:rtl/>
              </w:rPr>
              <w:t>به</w:t>
            </w:r>
            <w:r w:rsidR="00BA4D30" w:rsidRPr="003E7E61">
              <w:rPr>
                <w:rStyle w:val="Hyperlink"/>
                <w:noProof/>
                <w:rtl/>
              </w:rPr>
              <w:t xml:space="preserve"> </w:t>
            </w:r>
            <w:r w:rsidR="00BA4D30" w:rsidRPr="003E7E61">
              <w:rPr>
                <w:rStyle w:val="Hyperlink"/>
                <w:rFonts w:hint="eastAsia"/>
                <w:noProof/>
                <w:rtl/>
              </w:rPr>
              <w:t>انتصاف</w:t>
            </w:r>
            <w:r w:rsidR="00BA4D30" w:rsidRPr="003E7E61">
              <w:rPr>
                <w:rStyle w:val="Hyperlink"/>
                <w:noProof/>
                <w:rtl/>
              </w:rPr>
              <w:t xml:space="preserve"> </w:t>
            </w:r>
            <w:r w:rsidR="00BA4D30" w:rsidRPr="003E7E61">
              <w:rPr>
                <w:rStyle w:val="Hyperlink"/>
                <w:rFonts w:hint="eastAsia"/>
                <w:noProof/>
                <w:rtl/>
              </w:rPr>
              <w:t>الليل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86" w:history="1">
            <w:r w:rsidR="00BA4D30" w:rsidRPr="003E7E61">
              <w:rPr>
                <w:rStyle w:val="Hyperlink"/>
                <w:noProof/>
                <w:rtl/>
              </w:rPr>
              <w:t xml:space="preserve">44 -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الليل</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الصبح،</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العصر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87" w:history="1">
            <w:r w:rsidR="00BA4D30" w:rsidRPr="003E7E61">
              <w:rPr>
                <w:rStyle w:val="Hyperlink"/>
                <w:noProof/>
                <w:rtl/>
              </w:rPr>
              <w:t xml:space="preserve">45 -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تعجيل</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فات</w:t>
            </w:r>
            <w:r w:rsidR="00BA4D30" w:rsidRPr="003E7E61">
              <w:rPr>
                <w:rStyle w:val="Hyperlink"/>
                <w:noProof/>
                <w:rtl/>
              </w:rPr>
              <w:t xml:space="preserve"> </w:t>
            </w:r>
            <w:r w:rsidR="00BA4D30" w:rsidRPr="003E7E61">
              <w:rPr>
                <w:rStyle w:val="Hyperlink"/>
                <w:rFonts w:hint="eastAsia"/>
                <w:noProof/>
                <w:rtl/>
              </w:rPr>
              <w:t>نهاراً</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بالليل</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فات</w:t>
            </w:r>
            <w:r w:rsidR="00BA4D30" w:rsidRPr="003E7E61">
              <w:rPr>
                <w:rStyle w:val="Hyperlink"/>
                <w:noProof/>
                <w:rtl/>
              </w:rPr>
              <w:t xml:space="preserve"> </w:t>
            </w:r>
            <w:r w:rsidR="00BA4D30" w:rsidRPr="003E7E61">
              <w:rPr>
                <w:rStyle w:val="Hyperlink"/>
                <w:rFonts w:hint="eastAsia"/>
                <w:noProof/>
                <w:rtl/>
              </w:rPr>
              <w:t>ليلاً،</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الموافقة</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القضاء</w:t>
            </w:r>
            <w:r w:rsidR="00BA4D30" w:rsidRPr="003E7E61">
              <w:rPr>
                <w:rStyle w:val="Hyperlink"/>
                <w:noProof/>
                <w:rtl/>
              </w:rPr>
              <w:t xml:space="preserve"> </w:t>
            </w:r>
            <w:r w:rsidR="00BA4D30" w:rsidRPr="003E7E61">
              <w:rPr>
                <w:rStyle w:val="Hyperlink"/>
                <w:rFonts w:hint="eastAsia"/>
                <w:noProof/>
                <w:rtl/>
              </w:rPr>
              <w:t>والأداء</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158</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88" w:history="1">
            <w:r w:rsidR="00BA4D30" w:rsidRPr="003E7E61">
              <w:rPr>
                <w:rStyle w:val="Hyperlink"/>
                <w:noProof/>
                <w:rtl/>
              </w:rPr>
              <w:t xml:space="preserve">46 -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التطوع</w:t>
            </w:r>
            <w:r w:rsidR="00BA4D30" w:rsidRPr="003E7E61">
              <w:rPr>
                <w:rStyle w:val="Hyperlink"/>
                <w:noProof/>
                <w:rtl/>
              </w:rPr>
              <w:t xml:space="preserve"> </w:t>
            </w:r>
            <w:r w:rsidR="00BA4D30" w:rsidRPr="003E7E61">
              <w:rPr>
                <w:rStyle w:val="Hyperlink"/>
                <w:rFonts w:hint="eastAsia"/>
                <w:noProof/>
                <w:rtl/>
              </w:rPr>
              <w:t>بالنافلة</w:t>
            </w:r>
            <w:r w:rsidR="00BA4D30" w:rsidRPr="003E7E61">
              <w:rPr>
                <w:rStyle w:val="Hyperlink"/>
                <w:noProof/>
                <w:rtl/>
              </w:rPr>
              <w:t xml:space="preserve"> </w:t>
            </w:r>
            <w:r w:rsidR="00BA4D30" w:rsidRPr="003E7E61">
              <w:rPr>
                <w:rStyle w:val="Hyperlink"/>
                <w:rFonts w:hint="eastAsia"/>
                <w:noProof/>
                <w:rtl/>
              </w:rPr>
              <w:t>اداء</w:t>
            </w:r>
            <w:r w:rsidR="00BA4D30" w:rsidRPr="003E7E61">
              <w:rPr>
                <w:rStyle w:val="Hyperlink"/>
                <w:noProof/>
                <w:rtl/>
              </w:rPr>
              <w:t xml:space="preserve"> </w:t>
            </w:r>
            <w:r w:rsidR="00BA4D30" w:rsidRPr="003E7E61">
              <w:rPr>
                <w:rStyle w:val="Hyperlink"/>
                <w:rFonts w:hint="eastAsia"/>
                <w:noProof/>
                <w:rtl/>
              </w:rPr>
              <w:t>وقضاء</w:t>
            </w:r>
            <w:r w:rsidR="00BA4D30" w:rsidRPr="003E7E61">
              <w:rPr>
                <w:rStyle w:val="Hyperlink"/>
                <w:noProof/>
                <w:rtl/>
              </w:rPr>
              <w:t xml:space="preserve"> </w:t>
            </w:r>
            <w:r w:rsidR="00BA4D30" w:rsidRPr="003E7E61">
              <w:rPr>
                <w:rStyle w:val="Hyperlink"/>
                <w:rFonts w:hint="eastAsia"/>
                <w:noProof/>
                <w:rtl/>
              </w:rPr>
              <w:t>لمن</w:t>
            </w:r>
            <w:r w:rsidR="00BA4D30" w:rsidRPr="003E7E61">
              <w:rPr>
                <w:rStyle w:val="Hyperlink"/>
                <w:noProof/>
                <w:rtl/>
              </w:rPr>
              <w:t xml:space="preserve"> </w:t>
            </w:r>
            <w:r w:rsidR="00BA4D30" w:rsidRPr="003E7E61">
              <w:rPr>
                <w:rStyle w:val="Hyperlink"/>
                <w:rFonts w:hint="eastAsia"/>
                <w:noProof/>
                <w:rtl/>
              </w:rPr>
              <w:t>عليه</w:t>
            </w:r>
            <w:r w:rsidR="00BA4D30" w:rsidRPr="003E7E61">
              <w:rPr>
                <w:rStyle w:val="Hyperlink"/>
                <w:noProof/>
                <w:rtl/>
              </w:rPr>
              <w:t xml:space="preserve"> </w:t>
            </w:r>
            <w:r w:rsidR="00BA4D30" w:rsidRPr="003E7E61">
              <w:rPr>
                <w:rStyle w:val="Hyperlink"/>
                <w:rFonts w:hint="eastAsia"/>
                <w:noProof/>
                <w:rtl/>
              </w:rPr>
              <w:t>فريضة</w:t>
            </w:r>
            <w:r w:rsidR="00BA4D30">
              <w:rPr>
                <w:rFonts w:hint="cs"/>
                <w:noProof/>
                <w:webHidden/>
                <w:rtl/>
              </w:rPr>
              <w:t xml:space="preserve"> </w:t>
            </w:r>
          </w:hyperlink>
          <w:hyperlink w:anchor="_Toc364683589" w:history="1">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الابتداء</w:t>
            </w:r>
            <w:r w:rsidR="00BA4D30" w:rsidRPr="003E7E61">
              <w:rPr>
                <w:rStyle w:val="Hyperlink"/>
                <w:noProof/>
                <w:rtl/>
              </w:rPr>
              <w:t xml:space="preserve"> </w:t>
            </w:r>
            <w:r w:rsidR="00BA4D30" w:rsidRPr="003E7E61">
              <w:rPr>
                <w:rStyle w:val="Hyperlink"/>
                <w:rFonts w:hint="eastAsia"/>
                <w:noProof/>
                <w:rtl/>
              </w:rPr>
              <w:t>بالفريضة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Toc364683589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160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0" w:history="1">
            <w:r w:rsidR="00BA4D30" w:rsidRPr="003E7E61">
              <w:rPr>
                <w:rStyle w:val="Hyperlink"/>
                <w:noProof/>
                <w:rtl/>
              </w:rPr>
              <w:t xml:space="preserve">47 -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الفرائض</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وقت</w:t>
            </w:r>
            <w:r w:rsidR="00BA4D30" w:rsidRPr="003E7E61">
              <w:rPr>
                <w:rStyle w:val="Hyperlink"/>
                <w:noProof/>
                <w:rtl/>
              </w:rPr>
              <w:t xml:space="preserve"> </w:t>
            </w:r>
            <w:r w:rsidR="00BA4D30" w:rsidRPr="003E7E61">
              <w:rPr>
                <w:rStyle w:val="Hyperlink"/>
                <w:rFonts w:hint="eastAsia"/>
                <w:noProof/>
                <w:rtl/>
              </w:rPr>
              <w:t>الفريضة</w:t>
            </w:r>
            <w:r w:rsidR="00BA4D30" w:rsidRPr="003E7E61">
              <w:rPr>
                <w:rStyle w:val="Hyperlink"/>
                <w:noProof/>
                <w:rtl/>
              </w:rPr>
              <w:t xml:space="preserve"> </w:t>
            </w:r>
            <w:r w:rsidR="00BA4D30" w:rsidRPr="003E7E61">
              <w:rPr>
                <w:rStyle w:val="Hyperlink"/>
                <w:rFonts w:hint="eastAsia"/>
                <w:noProof/>
                <w:rtl/>
              </w:rPr>
              <w:t>الحاضرة</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يتضيق</w:t>
            </w:r>
            <w:r w:rsidR="00BA4D30" w:rsidRPr="003E7E61">
              <w:rPr>
                <w:rStyle w:val="Hyperlink"/>
                <w:noProof/>
                <w:rtl/>
              </w:rPr>
              <w:t xml:space="preserve"> </w:t>
            </w:r>
            <w:r w:rsidR="00BA4D30" w:rsidRPr="003E7E61">
              <w:rPr>
                <w:rStyle w:val="Hyperlink"/>
                <w:rFonts w:hint="eastAsia"/>
                <w:noProof/>
                <w:rtl/>
              </w:rPr>
              <w:t>وحكم</w:t>
            </w:r>
            <w:r w:rsidR="00BA4D30" w:rsidRPr="003E7E61">
              <w:rPr>
                <w:rStyle w:val="Hyperlink"/>
                <w:noProof/>
                <w:rtl/>
              </w:rPr>
              <w:t xml:space="preserve"> </w:t>
            </w:r>
            <w:r w:rsidR="00BA4D30" w:rsidRPr="003E7E61">
              <w:rPr>
                <w:rStyle w:val="Hyperlink"/>
                <w:rFonts w:hint="eastAsia"/>
                <w:noProof/>
                <w:rtl/>
              </w:rPr>
              <w:t>تقديم</w:t>
            </w:r>
            <w:r w:rsidR="00BA4D30" w:rsidRPr="003E7E61">
              <w:rPr>
                <w:rStyle w:val="Hyperlink"/>
                <w:noProof/>
                <w:rtl/>
              </w:rPr>
              <w:t xml:space="preserve"> </w:t>
            </w:r>
            <w:r w:rsidR="00BA4D30" w:rsidRPr="003E7E61">
              <w:rPr>
                <w:rStyle w:val="Hyperlink"/>
                <w:rFonts w:hint="eastAsia"/>
                <w:noProof/>
                <w:rtl/>
              </w:rPr>
              <w:t>الفائتة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الحاضرة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161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1" w:history="1">
            <w:r w:rsidR="00BA4D30" w:rsidRPr="003E7E61">
              <w:rPr>
                <w:rStyle w:val="Hyperlink"/>
                <w:noProof/>
                <w:rtl/>
              </w:rPr>
              <w:t xml:space="preserve">48 -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الترتيب</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الفرائض</w:t>
            </w:r>
            <w:r w:rsidR="00BA4D30" w:rsidRPr="003E7E61">
              <w:rPr>
                <w:rStyle w:val="Hyperlink"/>
                <w:noProof/>
                <w:rtl/>
              </w:rPr>
              <w:t xml:space="preserve"> </w:t>
            </w:r>
            <w:r w:rsidR="00BA4D30" w:rsidRPr="003E7E61">
              <w:rPr>
                <w:rStyle w:val="Hyperlink"/>
                <w:rFonts w:hint="eastAsia"/>
                <w:noProof/>
                <w:rtl/>
              </w:rPr>
              <w:t>أداء</w:t>
            </w:r>
            <w:r w:rsidR="00BA4D30" w:rsidRPr="003E7E61">
              <w:rPr>
                <w:rStyle w:val="Hyperlink"/>
                <w:noProof/>
                <w:rtl/>
              </w:rPr>
              <w:t xml:space="preserve"> </w:t>
            </w:r>
            <w:r w:rsidR="00BA4D30" w:rsidRPr="003E7E61">
              <w:rPr>
                <w:rStyle w:val="Hyperlink"/>
                <w:rFonts w:hint="eastAsia"/>
                <w:noProof/>
                <w:rtl/>
              </w:rPr>
              <w:t>وقضاء،</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العدول</w:t>
            </w:r>
            <w:r w:rsidR="00BA4D30" w:rsidRPr="003E7E61">
              <w:rPr>
                <w:rStyle w:val="Hyperlink"/>
                <w:noProof/>
                <w:rtl/>
              </w:rPr>
              <w:t xml:space="preserve"> </w:t>
            </w:r>
            <w:r w:rsidR="00BA4D30" w:rsidRPr="003E7E61">
              <w:rPr>
                <w:rStyle w:val="Hyperlink"/>
                <w:rFonts w:hint="eastAsia"/>
                <w:noProof/>
                <w:rtl/>
              </w:rPr>
              <w:t>بالنيّة</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السابقة،</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ذكرها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أثناء</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أداء،</w:t>
            </w:r>
            <w:r w:rsidR="00BA4D30" w:rsidRPr="003E7E61">
              <w:rPr>
                <w:rStyle w:val="Hyperlink"/>
                <w:noProof/>
                <w:rtl/>
              </w:rPr>
              <w:t xml:space="preserve"> </w:t>
            </w:r>
            <w:r w:rsidR="00BA4D30" w:rsidRPr="003E7E61">
              <w:rPr>
                <w:rStyle w:val="Hyperlink"/>
                <w:rFonts w:hint="eastAsia"/>
                <w:noProof/>
                <w:rtl/>
              </w:rPr>
              <w:t>وقضاء</w:t>
            </w:r>
            <w:r w:rsidR="00BA4D30" w:rsidRPr="003E7E61">
              <w:rPr>
                <w:rStyle w:val="Hyperlink"/>
                <w:noProof/>
                <w:rtl/>
              </w:rPr>
              <w:t xml:space="preserve"> </w:t>
            </w:r>
            <w:r w:rsidR="00BA4D30" w:rsidRPr="003E7E61">
              <w:rPr>
                <w:rStyle w:val="Hyperlink"/>
                <w:rFonts w:hint="eastAsia"/>
                <w:noProof/>
                <w:rtl/>
              </w:rPr>
              <w:t>جماعة</w:t>
            </w:r>
            <w:r w:rsidR="00BA4D30" w:rsidRPr="003E7E61">
              <w:rPr>
                <w:rStyle w:val="Hyperlink"/>
                <w:noProof/>
                <w:rtl/>
              </w:rPr>
              <w:t xml:space="preserve"> </w:t>
            </w:r>
            <w:r w:rsidR="00BA4D30" w:rsidRPr="003E7E61">
              <w:rPr>
                <w:rStyle w:val="Hyperlink"/>
                <w:rFonts w:hint="eastAsia"/>
                <w:noProof/>
                <w:rtl/>
              </w:rPr>
              <w:t>ومنفرداً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162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2" w:history="1">
            <w:r w:rsidR="00BA4D30" w:rsidRPr="003E7E61">
              <w:rPr>
                <w:rStyle w:val="Hyperlink"/>
                <w:noProof/>
                <w:rtl/>
              </w:rPr>
              <w:t xml:space="preserve">49 -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بأبواب</w:t>
            </w:r>
            <w:r w:rsidR="00BA4D30" w:rsidRPr="003E7E61">
              <w:rPr>
                <w:rStyle w:val="Hyperlink"/>
                <w:noProof/>
                <w:rtl/>
              </w:rPr>
              <w:t xml:space="preserve"> </w:t>
            </w:r>
            <w:r w:rsidR="00BA4D30" w:rsidRPr="003E7E61">
              <w:rPr>
                <w:rStyle w:val="Hyperlink"/>
                <w:rFonts w:hint="eastAsia"/>
                <w:noProof/>
                <w:rtl/>
              </w:rPr>
              <w:t>المواقيت</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164</w:t>
            </w:r>
            <w:r>
              <w:rPr>
                <w:rStyle w:val="Hyperlink"/>
                <w:noProof/>
                <w:rtl/>
              </w:rPr>
              <w:fldChar w:fldCharType="end"/>
            </w:r>
          </w:hyperlink>
        </w:p>
        <w:p w:rsidR="00BA4D30" w:rsidRDefault="00CC6D31" w:rsidP="00BA4D30">
          <w:pPr>
            <w:pStyle w:val="TOC1"/>
            <w:rPr>
              <w:rFonts w:asciiTheme="minorHAnsi" w:eastAsiaTheme="minorEastAsia" w:hAnsiTheme="minorHAnsi" w:cstheme="minorBidi"/>
              <w:bCs w:val="0"/>
              <w:noProof/>
              <w:color w:val="auto"/>
              <w:sz w:val="22"/>
              <w:szCs w:val="22"/>
              <w:rtl/>
              <w:lang w:bidi="fa-IR"/>
            </w:rPr>
          </w:pPr>
          <w:hyperlink w:anchor="_Toc364683593"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القبلة</w:t>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4" w:history="1">
            <w:r w:rsidR="00BA4D30" w:rsidRPr="003E7E61">
              <w:rPr>
                <w:rStyle w:val="Hyperlink"/>
                <w:noProof/>
                <w:rtl/>
              </w:rPr>
              <w:t xml:space="preserve">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استقبال</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167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5" w:history="1">
            <w:r w:rsidR="00BA4D30" w:rsidRPr="003E7E61">
              <w:rPr>
                <w:rStyle w:val="Hyperlink"/>
                <w:noProof/>
                <w:rtl/>
              </w:rPr>
              <w:t xml:space="preserve">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هي</w:t>
            </w:r>
            <w:r w:rsidR="00BA4D30" w:rsidRPr="003E7E61">
              <w:rPr>
                <w:rStyle w:val="Hyperlink"/>
                <w:noProof/>
                <w:rtl/>
              </w:rPr>
              <w:t xml:space="preserve"> </w:t>
            </w:r>
            <w:r w:rsidR="00BA4D30" w:rsidRPr="003E7E61">
              <w:rPr>
                <w:rStyle w:val="Hyperlink"/>
                <w:rFonts w:hint="eastAsia"/>
                <w:noProof/>
                <w:rtl/>
              </w:rPr>
              <w:t>الكعبة</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القرب،</w:t>
            </w:r>
            <w:r w:rsidR="00BA4D30" w:rsidRPr="003E7E61">
              <w:rPr>
                <w:rStyle w:val="Hyperlink"/>
                <w:noProof/>
                <w:rtl/>
              </w:rPr>
              <w:t xml:space="preserve"> </w:t>
            </w:r>
            <w:r w:rsidR="00BA4D30" w:rsidRPr="003E7E61">
              <w:rPr>
                <w:rStyle w:val="Hyperlink"/>
                <w:rFonts w:hint="eastAsia"/>
                <w:noProof/>
                <w:rtl/>
              </w:rPr>
              <w:t>وجهتها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البعد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169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6"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التياسر</w:t>
            </w:r>
            <w:r w:rsidR="00BA4D30" w:rsidRPr="003E7E61">
              <w:rPr>
                <w:rStyle w:val="Hyperlink"/>
                <w:noProof/>
                <w:rtl/>
              </w:rPr>
              <w:t xml:space="preserve"> </w:t>
            </w:r>
            <w:r w:rsidR="00BA4D30" w:rsidRPr="003E7E61">
              <w:rPr>
                <w:rStyle w:val="Hyperlink"/>
                <w:rFonts w:hint="eastAsia"/>
                <w:noProof/>
                <w:rtl/>
              </w:rPr>
              <w:t>لأهل</w:t>
            </w:r>
            <w:r w:rsidR="00BA4D30" w:rsidRPr="003E7E61">
              <w:rPr>
                <w:rStyle w:val="Hyperlink"/>
                <w:noProof/>
                <w:rtl/>
              </w:rPr>
              <w:t xml:space="preserve"> </w:t>
            </w:r>
            <w:r w:rsidR="00BA4D30" w:rsidRPr="003E7E61">
              <w:rPr>
                <w:rStyle w:val="Hyperlink"/>
                <w:rFonts w:hint="eastAsia"/>
                <w:noProof/>
                <w:rtl/>
              </w:rPr>
              <w:t>العراق</w:t>
            </w:r>
            <w:r w:rsidR="00BA4D30" w:rsidRPr="003E7E61">
              <w:rPr>
                <w:rStyle w:val="Hyperlink"/>
                <w:noProof/>
                <w:rtl/>
              </w:rPr>
              <w:t xml:space="preserve"> </w:t>
            </w:r>
            <w:r w:rsidR="00BA4D30" w:rsidRPr="003E7E61">
              <w:rPr>
                <w:rStyle w:val="Hyperlink"/>
                <w:rFonts w:hint="eastAsia"/>
                <w:noProof/>
                <w:rtl/>
              </w:rPr>
              <w:t>ومن</w:t>
            </w:r>
            <w:r w:rsidR="00BA4D30" w:rsidRPr="003E7E61">
              <w:rPr>
                <w:rStyle w:val="Hyperlink"/>
                <w:noProof/>
                <w:rtl/>
              </w:rPr>
              <w:t xml:space="preserve"> </w:t>
            </w:r>
            <w:r w:rsidR="00BA4D30" w:rsidRPr="003E7E61">
              <w:rPr>
                <w:rStyle w:val="Hyperlink"/>
                <w:rFonts w:hint="eastAsia"/>
                <w:noProof/>
                <w:rtl/>
              </w:rPr>
              <w:t>والاهم</w:t>
            </w:r>
            <w:r w:rsidR="00BA4D30" w:rsidRPr="003E7E61">
              <w:rPr>
                <w:rStyle w:val="Hyperlink"/>
                <w:noProof/>
                <w:rtl/>
              </w:rPr>
              <w:t xml:space="preserve"> </w:t>
            </w:r>
            <w:r w:rsidR="00BA4D30" w:rsidRPr="003E7E61">
              <w:rPr>
                <w:rStyle w:val="Hyperlink"/>
                <w:rFonts w:hint="eastAsia"/>
                <w:noProof/>
                <w:rtl/>
              </w:rPr>
              <w:t>قليلاً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7"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العمل</w:t>
            </w:r>
            <w:r w:rsidR="00BA4D30" w:rsidRPr="003E7E61">
              <w:rPr>
                <w:rStyle w:val="Hyperlink"/>
                <w:noProof/>
                <w:rtl/>
              </w:rPr>
              <w:t xml:space="preserve"> </w:t>
            </w:r>
            <w:r w:rsidR="00BA4D30" w:rsidRPr="003E7E61">
              <w:rPr>
                <w:rStyle w:val="Hyperlink"/>
                <w:rFonts w:hint="eastAsia"/>
                <w:noProof/>
                <w:rtl/>
              </w:rPr>
              <w:t>بالجدي</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معرفة</w:t>
            </w:r>
            <w:r w:rsidR="00BA4D30" w:rsidRPr="003E7E61">
              <w:rPr>
                <w:rStyle w:val="Hyperlink"/>
                <w:noProof/>
                <w:rtl/>
              </w:rPr>
              <w:t xml:space="preserve"> </w:t>
            </w:r>
            <w:r w:rsidR="00BA4D30" w:rsidRPr="003E7E61">
              <w:rPr>
                <w:rStyle w:val="Hyperlink"/>
                <w:rFonts w:hint="eastAsia"/>
                <w:noProof/>
                <w:rtl/>
              </w:rPr>
              <w:t>القبلة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8"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أربع</w:t>
            </w:r>
            <w:r w:rsidR="00BA4D30" w:rsidRPr="003E7E61">
              <w:rPr>
                <w:rStyle w:val="Hyperlink"/>
                <w:noProof/>
                <w:rtl/>
              </w:rPr>
              <w:t xml:space="preserve"> </w:t>
            </w:r>
            <w:r w:rsidR="00BA4D30" w:rsidRPr="003E7E61">
              <w:rPr>
                <w:rStyle w:val="Hyperlink"/>
                <w:rFonts w:hint="eastAsia"/>
                <w:noProof/>
                <w:rtl/>
              </w:rPr>
              <w:t>جهات</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الاشتباه</w:t>
            </w:r>
            <w:r w:rsidR="00BA4D30" w:rsidRPr="003E7E61">
              <w:rPr>
                <w:rStyle w:val="Hyperlink"/>
                <w:noProof/>
                <w:rtl/>
              </w:rPr>
              <w:t xml:space="preserve"> </w:t>
            </w:r>
            <w:r w:rsidR="00BA4D30" w:rsidRPr="003E7E61">
              <w:rPr>
                <w:rStyle w:val="Hyperlink"/>
                <w:rFonts w:hint="eastAsia"/>
                <w:noProof/>
                <w:rtl/>
              </w:rPr>
              <w:t>وتعذر</w:t>
            </w:r>
            <w:r w:rsidR="00BA4D30" w:rsidRPr="003E7E61">
              <w:rPr>
                <w:rStyle w:val="Hyperlink"/>
                <w:noProof/>
                <w:rtl/>
              </w:rPr>
              <w:t xml:space="preserve"> </w:t>
            </w:r>
            <w:r w:rsidR="00BA4D30" w:rsidRPr="003E7E61">
              <w:rPr>
                <w:rStyle w:val="Hyperlink"/>
                <w:rFonts w:hint="eastAsia"/>
                <w:noProof/>
                <w:rtl/>
              </w:rPr>
              <w:t>الترجيح،</w:t>
            </w:r>
            <w:r w:rsidR="00BA4D30" w:rsidRPr="003E7E61">
              <w:rPr>
                <w:rStyle w:val="Hyperlink"/>
                <w:noProof/>
                <w:rtl/>
              </w:rPr>
              <w:t xml:space="preserve"> </w:t>
            </w:r>
            <w:r w:rsidR="00BA4D30" w:rsidRPr="003E7E61">
              <w:rPr>
                <w:rStyle w:val="Hyperlink"/>
                <w:rFonts w:hint="eastAsia"/>
                <w:noProof/>
                <w:rtl/>
              </w:rPr>
              <w:t>وأنه</w:t>
            </w:r>
            <w:r w:rsidR="00BA4D30" w:rsidRPr="003E7E61">
              <w:rPr>
                <w:rStyle w:val="Hyperlink"/>
                <w:noProof/>
                <w:rtl/>
              </w:rPr>
              <w:t xml:space="preserve"> </w:t>
            </w:r>
            <w:r w:rsidR="00BA4D30" w:rsidRPr="003E7E61">
              <w:rPr>
                <w:rStyle w:val="Hyperlink"/>
                <w:rFonts w:hint="eastAsia"/>
                <w:noProof/>
                <w:rtl/>
              </w:rPr>
              <w:t>يجزي</w:t>
            </w:r>
            <w:r w:rsidR="00BA4D30" w:rsidRPr="003E7E61">
              <w:rPr>
                <w:rStyle w:val="Hyperlink"/>
                <w:noProof/>
                <w:rtl/>
              </w:rPr>
              <w:t xml:space="preserve"> </w:t>
            </w:r>
            <w:r w:rsidR="00BA4D30" w:rsidRPr="003E7E61">
              <w:rPr>
                <w:rStyle w:val="Hyperlink"/>
                <w:rFonts w:hint="eastAsia"/>
                <w:noProof/>
                <w:rtl/>
              </w:rPr>
              <w:t>جهة</w:t>
            </w:r>
            <w:r w:rsidR="00BA4D30" w:rsidRPr="003E7E61">
              <w:rPr>
                <w:rStyle w:val="Hyperlink"/>
                <w:noProof/>
                <w:rtl/>
              </w:rPr>
              <w:t xml:space="preserve"> </w:t>
            </w:r>
            <w:r w:rsidR="00BA4D30" w:rsidRPr="003E7E61">
              <w:rPr>
                <w:rStyle w:val="Hyperlink"/>
                <w:rFonts w:hint="eastAsia"/>
                <w:noProof/>
                <w:rtl/>
              </w:rPr>
              <w:t>واحدة</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ضيق</w:t>
            </w:r>
            <w:r w:rsidR="00BA4D30" w:rsidRPr="003E7E61">
              <w:rPr>
                <w:rStyle w:val="Hyperlink"/>
                <w:noProof/>
                <w:rtl/>
              </w:rPr>
              <w:t xml:space="preserve"> </w:t>
            </w:r>
            <w:r w:rsidR="00BA4D30" w:rsidRPr="003E7E61">
              <w:rPr>
                <w:rStyle w:val="Hyperlink"/>
                <w:rFonts w:hint="eastAsia"/>
                <w:noProof/>
                <w:rtl/>
              </w:rPr>
              <w:t>الوقت</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599"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بطلان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عمداً،</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الإعادة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Toc364683599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00"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اجتهد</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فصلى</w:t>
            </w:r>
            <w:r w:rsidR="00BA4D30" w:rsidRPr="003E7E61">
              <w:rPr>
                <w:rStyle w:val="Hyperlink"/>
                <w:noProof/>
                <w:rtl/>
              </w:rPr>
              <w:t xml:space="preserve"> </w:t>
            </w:r>
            <w:r w:rsidR="00BA4D30" w:rsidRPr="003E7E61">
              <w:rPr>
                <w:rStyle w:val="Hyperlink"/>
                <w:rFonts w:hint="eastAsia"/>
                <w:noProof/>
                <w:rtl/>
              </w:rPr>
              <w:t>ظاناً،</w:t>
            </w:r>
            <w:r w:rsidR="00BA4D30" w:rsidRPr="003E7E61">
              <w:rPr>
                <w:rStyle w:val="Hyperlink"/>
                <w:noProof/>
                <w:rtl/>
              </w:rPr>
              <w:t xml:space="preserve"> </w:t>
            </w:r>
            <w:r w:rsidR="00BA4D30" w:rsidRPr="003E7E61">
              <w:rPr>
                <w:rStyle w:val="Hyperlink"/>
                <w:rFonts w:hint="eastAsia"/>
                <w:noProof/>
                <w:rtl/>
              </w:rPr>
              <w:t>ثم</w:t>
            </w:r>
            <w:r w:rsidR="00BA4D30" w:rsidRPr="003E7E61">
              <w:rPr>
                <w:rStyle w:val="Hyperlink"/>
                <w:noProof/>
                <w:rtl/>
              </w:rPr>
              <w:t xml:space="preserve"> </w:t>
            </w:r>
            <w:r w:rsidR="00BA4D30" w:rsidRPr="003E7E61">
              <w:rPr>
                <w:rStyle w:val="Hyperlink"/>
                <w:rFonts w:hint="eastAsia"/>
                <w:noProof/>
                <w:rtl/>
              </w:rPr>
              <w:t>علم</w:t>
            </w:r>
            <w:r w:rsidR="00BA4D30" w:rsidRPr="003E7E61">
              <w:rPr>
                <w:rStyle w:val="Hyperlink"/>
                <w:noProof/>
                <w:rtl/>
              </w:rPr>
              <w:t xml:space="preserve"> </w:t>
            </w:r>
            <w:r w:rsidR="00BA4D30" w:rsidRPr="003E7E61">
              <w:rPr>
                <w:rStyle w:val="Hyperlink"/>
                <w:rFonts w:hint="eastAsia"/>
                <w:noProof/>
                <w:rtl/>
              </w:rPr>
              <w:t>أنه</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منحرفاً</w:t>
            </w:r>
            <w:r w:rsidR="00BA4D30" w:rsidRPr="003E7E61">
              <w:rPr>
                <w:rStyle w:val="Hyperlink"/>
                <w:noProof/>
                <w:rtl/>
              </w:rPr>
              <w:t xml:space="preserve"> </w:t>
            </w:r>
            <w:r w:rsidR="00BA4D30" w:rsidRPr="003E7E61">
              <w:rPr>
                <w:rStyle w:val="Hyperlink"/>
                <w:rFonts w:hint="eastAsia"/>
                <w:noProof/>
                <w:rtl/>
              </w:rPr>
              <w:t>عنها</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المشرق</w:t>
            </w:r>
            <w:r w:rsidR="00BA4D30" w:rsidRPr="003E7E61">
              <w:rPr>
                <w:rStyle w:val="Hyperlink"/>
                <w:noProof/>
                <w:rtl/>
              </w:rPr>
              <w:t xml:space="preserve"> </w:t>
            </w:r>
            <w:r w:rsidR="00BA4D30" w:rsidRPr="003E7E61">
              <w:rPr>
                <w:rStyle w:val="Hyperlink"/>
                <w:rFonts w:hint="eastAsia"/>
                <w:noProof/>
                <w:rtl/>
              </w:rPr>
              <w:t>والمغرب،</w:t>
            </w:r>
            <w:r w:rsidR="00BA4D30" w:rsidRPr="003E7E61">
              <w:rPr>
                <w:rStyle w:val="Hyperlink"/>
                <w:noProof/>
                <w:rtl/>
              </w:rPr>
              <w:t xml:space="preserve"> </w:t>
            </w:r>
            <w:r w:rsidR="00BA4D30" w:rsidRPr="003E7E61">
              <w:rPr>
                <w:rStyle w:val="Hyperlink"/>
                <w:rFonts w:hint="eastAsia"/>
                <w:noProof/>
                <w:rtl/>
              </w:rPr>
              <w:t>صحت</w:t>
            </w:r>
            <w:r w:rsidR="00BA4D30" w:rsidRPr="003E7E61">
              <w:rPr>
                <w:rStyle w:val="Hyperlink"/>
                <w:noProof/>
                <w:rtl/>
              </w:rPr>
              <w:t xml:space="preserve"> </w:t>
            </w:r>
            <w:r w:rsidR="00BA4D30" w:rsidRPr="003E7E61">
              <w:rPr>
                <w:rStyle w:val="Hyperlink"/>
                <w:rFonts w:hint="eastAsia"/>
                <w:noProof/>
                <w:rtl/>
              </w:rPr>
              <w:t>صلاته</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يعيد،</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علم</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اثنائها</w:t>
            </w:r>
            <w:r w:rsidR="00BA4D30" w:rsidRPr="003E7E61">
              <w:rPr>
                <w:rStyle w:val="Hyperlink"/>
                <w:noProof/>
                <w:rtl/>
              </w:rPr>
              <w:t xml:space="preserve"> </w:t>
            </w:r>
            <w:r w:rsidR="00BA4D30" w:rsidRPr="003E7E61">
              <w:rPr>
                <w:rStyle w:val="Hyperlink"/>
                <w:rFonts w:hint="eastAsia"/>
                <w:noProof/>
                <w:rtl/>
              </w:rPr>
              <w:t>اعتدل</w:t>
            </w:r>
            <w:r w:rsidR="00BA4D30" w:rsidRPr="003E7E61">
              <w:rPr>
                <w:rStyle w:val="Hyperlink"/>
                <w:noProof/>
                <w:rtl/>
              </w:rPr>
              <w:t xml:space="preserve"> </w:t>
            </w:r>
            <w:r w:rsidR="00BA4D30" w:rsidRPr="003E7E61">
              <w:rPr>
                <w:rStyle w:val="Hyperlink"/>
                <w:rFonts w:hint="eastAsia"/>
                <w:noProof/>
                <w:rtl/>
              </w:rPr>
              <w:t>واتم،</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استدبر</w:t>
            </w:r>
            <w:r w:rsidR="00BA4D30" w:rsidRPr="003E7E61">
              <w:rPr>
                <w:rStyle w:val="Hyperlink"/>
                <w:noProof/>
                <w:rtl/>
              </w:rPr>
              <w:t xml:space="preserve"> </w:t>
            </w:r>
            <w:r w:rsidR="00BA4D30" w:rsidRPr="003E7E61">
              <w:rPr>
                <w:rStyle w:val="Hyperlink"/>
                <w:rFonts w:hint="eastAsia"/>
                <w:noProof/>
                <w:rtl/>
              </w:rPr>
              <w:t>استأنف</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184</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601"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البصاق</w:t>
            </w:r>
            <w:r w:rsidR="00BA4D30" w:rsidRPr="003E7E61">
              <w:rPr>
                <w:rStyle w:val="Hyperlink"/>
                <w:noProof/>
                <w:rtl/>
              </w:rPr>
              <w:t xml:space="preserve"> </w:t>
            </w:r>
            <w:r w:rsidR="00BA4D30" w:rsidRPr="003E7E61">
              <w:rPr>
                <w:rStyle w:val="Hyperlink"/>
                <w:rFonts w:hint="eastAsia"/>
                <w:noProof/>
                <w:rtl/>
              </w:rPr>
              <w:t>والنخامة</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واستقبال</w:t>
            </w:r>
            <w:r w:rsidR="00BA4D30" w:rsidRPr="003E7E61">
              <w:rPr>
                <w:rStyle w:val="Hyperlink"/>
                <w:noProof/>
                <w:rtl/>
              </w:rPr>
              <w:t xml:space="preserve"> </w:t>
            </w:r>
            <w:r w:rsidR="00BA4D30" w:rsidRPr="003E7E61">
              <w:rPr>
                <w:rStyle w:val="Hyperlink"/>
                <w:rFonts w:hint="eastAsia"/>
                <w:noProof/>
                <w:rtl/>
              </w:rPr>
              <w:t>المصلى</w:t>
            </w:r>
            <w:r w:rsidR="00BA4D30" w:rsidRPr="003E7E61">
              <w:rPr>
                <w:rStyle w:val="Hyperlink"/>
                <w:noProof/>
                <w:rtl/>
              </w:rPr>
              <w:t xml:space="preserve"> </w:t>
            </w:r>
            <w:r w:rsidR="00BA4D30" w:rsidRPr="003E7E61">
              <w:rPr>
                <w:rStyle w:val="Hyperlink"/>
                <w:rFonts w:hint="eastAsia"/>
                <w:noProof/>
                <w:rtl/>
              </w:rPr>
              <w:t>حائطاً</w:t>
            </w:r>
            <w:r w:rsidR="00BA4D30" w:rsidRPr="003E7E61">
              <w:rPr>
                <w:rStyle w:val="Hyperlink"/>
                <w:noProof/>
                <w:rtl/>
              </w:rPr>
              <w:t xml:space="preserve"> </w:t>
            </w:r>
            <w:r w:rsidR="00BA4D30" w:rsidRPr="003E7E61">
              <w:rPr>
                <w:rStyle w:val="Hyperlink"/>
                <w:rFonts w:hint="eastAsia"/>
                <w:noProof/>
                <w:rtl/>
              </w:rPr>
              <w:t>ينزّ</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بالوعة،</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استقبال</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الذبح</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الإمكان،</w:t>
            </w:r>
            <w:r w:rsidR="00BA4D30" w:rsidRPr="003E7E61">
              <w:rPr>
                <w:rStyle w:val="Hyperlink"/>
                <w:noProof/>
                <w:rtl/>
              </w:rPr>
              <w:t xml:space="preserve"> </w:t>
            </w:r>
            <w:r w:rsidR="00BA4D30" w:rsidRPr="003E7E61">
              <w:rPr>
                <w:rStyle w:val="Hyperlink"/>
                <w:rFonts w:hint="eastAsia"/>
                <w:noProof/>
                <w:rtl/>
              </w:rPr>
              <w:t>وتحريم</w:t>
            </w:r>
            <w:r w:rsidR="00BA4D30" w:rsidRPr="003E7E61">
              <w:rPr>
                <w:rStyle w:val="Hyperlink"/>
                <w:noProof/>
                <w:rtl/>
              </w:rPr>
              <w:t xml:space="preserve"> </w:t>
            </w:r>
            <w:r w:rsidR="00BA4D30" w:rsidRPr="003E7E61">
              <w:rPr>
                <w:rStyle w:val="Hyperlink"/>
                <w:rFonts w:hint="eastAsia"/>
                <w:noProof/>
                <w:rtl/>
              </w:rPr>
              <w:t>استقبالها</w:t>
            </w:r>
            <w:r w:rsidR="00BA4D30" w:rsidRPr="003E7E61">
              <w:rPr>
                <w:rStyle w:val="Hyperlink"/>
                <w:noProof/>
                <w:rtl/>
              </w:rPr>
              <w:t xml:space="preserve"> </w:t>
            </w:r>
            <w:r w:rsidR="00BA4D30" w:rsidRPr="003E7E61">
              <w:rPr>
                <w:rStyle w:val="Hyperlink"/>
                <w:rFonts w:hint="eastAsia"/>
                <w:noProof/>
                <w:rtl/>
              </w:rPr>
              <w:t>واستدبارها</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التخلي،</w:t>
            </w:r>
            <w:r w:rsidR="00BA4D30" w:rsidRPr="003E7E61">
              <w:rPr>
                <w:rStyle w:val="Hyperlink"/>
                <w:noProof/>
                <w:rtl/>
              </w:rPr>
              <w:t xml:space="preserve"> </w:t>
            </w:r>
            <w:r w:rsidR="00BA4D30" w:rsidRPr="003E7E61">
              <w:rPr>
                <w:rStyle w:val="Hyperlink"/>
                <w:rFonts w:hint="eastAsia"/>
                <w:noProof/>
                <w:rtl/>
              </w:rPr>
              <w:t>وكراهتهما</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الجماع</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185</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02" w:history="1">
            <w:r w:rsidR="00BA4D30" w:rsidRPr="003E7E61">
              <w:rPr>
                <w:rStyle w:val="Hyperlink"/>
                <w:noProof/>
                <w:rtl/>
              </w:rPr>
              <w:t xml:space="preserve">9 - </w:t>
            </w:r>
            <w:r w:rsidR="00BA4D30" w:rsidRPr="003E7E61">
              <w:rPr>
                <w:rStyle w:val="Hyperlink"/>
                <w:rFonts w:hint="eastAsia"/>
                <w:noProof/>
                <w:rtl/>
              </w:rPr>
              <w:t>طباب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السفينة،</w:t>
            </w:r>
            <w:r w:rsidR="00BA4D30" w:rsidRPr="003E7E61">
              <w:rPr>
                <w:rStyle w:val="Hyperlink"/>
                <w:noProof/>
                <w:rtl/>
              </w:rPr>
              <w:t xml:space="preserve"> </w:t>
            </w:r>
            <w:r w:rsidR="00BA4D30" w:rsidRPr="003E7E61">
              <w:rPr>
                <w:rStyle w:val="Hyperlink"/>
                <w:rFonts w:hint="eastAsia"/>
                <w:noProof/>
                <w:rtl/>
              </w:rPr>
              <w:t>جماعة</w:t>
            </w:r>
            <w:r w:rsidR="00BA4D30" w:rsidRPr="003E7E61">
              <w:rPr>
                <w:rStyle w:val="Hyperlink"/>
                <w:noProof/>
                <w:rtl/>
              </w:rPr>
              <w:t xml:space="preserve"> </w:t>
            </w:r>
            <w:r w:rsidR="00BA4D30" w:rsidRPr="003E7E61">
              <w:rPr>
                <w:rStyle w:val="Hyperlink"/>
                <w:rFonts w:hint="eastAsia"/>
                <w:noProof/>
                <w:rtl/>
              </w:rPr>
              <w:t>وفرادى،</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خاصة،</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الاستقبال</w:t>
            </w:r>
            <w:r w:rsidR="00BA4D30" w:rsidRPr="003E7E61">
              <w:rPr>
                <w:rStyle w:val="Hyperlink"/>
                <w:noProof/>
                <w:rtl/>
              </w:rPr>
              <w:t xml:space="preserve"> </w:t>
            </w:r>
            <w:r w:rsidR="00BA4D30" w:rsidRPr="003E7E61">
              <w:rPr>
                <w:rStyle w:val="Hyperlink"/>
                <w:rFonts w:hint="eastAsia"/>
                <w:noProof/>
                <w:rtl/>
              </w:rPr>
              <w:t>بقدر</w:t>
            </w:r>
            <w:r w:rsidR="00BA4D30" w:rsidRPr="003E7E61">
              <w:rPr>
                <w:rStyle w:val="Hyperlink"/>
                <w:noProof/>
                <w:rtl/>
              </w:rPr>
              <w:t xml:space="preserve"> </w:t>
            </w:r>
            <w:r w:rsidR="00BA4D30" w:rsidRPr="003E7E61">
              <w:rPr>
                <w:rStyle w:val="Hyperlink"/>
                <w:rFonts w:hint="eastAsia"/>
                <w:noProof/>
                <w:rtl/>
              </w:rPr>
              <w:t>الإمكان،</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بتكبيرة</w:t>
            </w:r>
            <w:r w:rsidR="00BA4D30" w:rsidRPr="003E7E61">
              <w:rPr>
                <w:rStyle w:val="Hyperlink"/>
                <w:noProof/>
                <w:rtl/>
              </w:rPr>
              <w:t xml:space="preserve"> </w:t>
            </w:r>
            <w:r w:rsidR="00BA4D30" w:rsidRPr="003E7E61">
              <w:rPr>
                <w:rStyle w:val="Hyperlink"/>
                <w:rFonts w:hint="eastAsia"/>
                <w:noProof/>
                <w:rtl/>
              </w:rPr>
              <w:t>الإحرام،</w:t>
            </w:r>
            <w:r w:rsidR="00BA4D30">
              <w:rPr>
                <w:rFonts w:hint="cs"/>
                <w:noProof/>
                <w:webHidden/>
                <w:rtl/>
              </w:rPr>
              <w:t xml:space="preserve"> </w:t>
            </w:r>
          </w:hyperlink>
          <w:hyperlink w:anchor="_Toc364683603" w:history="1">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الخوف</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04"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الفريضة</w:t>
            </w:r>
            <w:r w:rsidR="00BA4D30" w:rsidRPr="003E7E61">
              <w:rPr>
                <w:rStyle w:val="Hyperlink"/>
                <w:noProof/>
                <w:rtl/>
              </w:rPr>
              <w:t xml:space="preserve"> </w:t>
            </w:r>
            <w:r w:rsidR="00BA4D30" w:rsidRPr="003E7E61">
              <w:rPr>
                <w:rStyle w:val="Hyperlink"/>
                <w:rFonts w:hint="eastAsia"/>
                <w:noProof/>
                <w:rtl/>
              </w:rPr>
              <w:t>والمنذورة،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الراحلة</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المحمل</w:t>
            </w:r>
            <w:r w:rsidR="00BA4D30" w:rsidRPr="003E7E61">
              <w:rPr>
                <w:rStyle w:val="Hyperlink"/>
                <w:noProof/>
                <w:rtl/>
              </w:rPr>
              <w:t xml:space="preserve"> </w:t>
            </w:r>
            <w:r w:rsidR="00BA4D30" w:rsidRPr="003E7E61">
              <w:rPr>
                <w:rStyle w:val="Hyperlink"/>
                <w:rFonts w:hint="eastAsia"/>
                <w:noProof/>
                <w:rtl/>
              </w:rPr>
              <w:t>اختياراً،</w:t>
            </w:r>
            <w:r w:rsidR="00BA4D30" w:rsidRPr="003E7E61">
              <w:rPr>
                <w:rStyle w:val="Hyperlink"/>
                <w:noProof/>
                <w:rtl/>
              </w:rPr>
              <w:t xml:space="preserve"> </w:t>
            </w:r>
            <w:r w:rsidR="00BA4D30" w:rsidRPr="003E7E61">
              <w:rPr>
                <w:rStyle w:val="Hyperlink"/>
                <w:rFonts w:hint="eastAsia"/>
                <w:noProof/>
                <w:rtl/>
              </w:rPr>
              <w:t>وجوازها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استقبال</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مهما</w:t>
            </w:r>
            <w:r w:rsidR="00BA4D30" w:rsidRPr="003E7E61">
              <w:rPr>
                <w:rStyle w:val="Hyperlink"/>
                <w:noProof/>
                <w:rtl/>
              </w:rPr>
              <w:t xml:space="preserve"> </w:t>
            </w:r>
            <w:r w:rsidR="00BA4D30" w:rsidRPr="003E7E61">
              <w:rPr>
                <w:rStyle w:val="Hyperlink"/>
                <w:rFonts w:hint="eastAsia"/>
                <w:noProof/>
                <w:rtl/>
              </w:rPr>
              <w:t>أمكن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189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05"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النافلة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الراحلة</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المحمل</w:t>
            </w:r>
            <w:r w:rsidR="00BA4D30" w:rsidRPr="003E7E61">
              <w:rPr>
                <w:rStyle w:val="Hyperlink"/>
                <w:noProof/>
                <w:rtl/>
              </w:rPr>
              <w:t xml:space="preserve"> </w:t>
            </w:r>
            <w:r w:rsidR="00BA4D30" w:rsidRPr="003E7E61">
              <w:rPr>
                <w:rStyle w:val="Hyperlink"/>
                <w:rFonts w:hint="eastAsia"/>
                <w:noProof/>
                <w:rtl/>
              </w:rPr>
              <w:t>إيماء،</w:t>
            </w:r>
            <w:r w:rsidR="00BA4D30" w:rsidRPr="003E7E61">
              <w:rPr>
                <w:rStyle w:val="Hyperlink"/>
                <w:noProof/>
                <w:rtl/>
              </w:rPr>
              <w:t xml:space="preserve"> </w:t>
            </w:r>
            <w:r w:rsidR="00BA4D30" w:rsidRPr="003E7E61">
              <w:rPr>
                <w:rStyle w:val="Hyperlink"/>
                <w:rFonts w:hint="eastAsia"/>
                <w:noProof/>
                <w:rtl/>
              </w:rPr>
              <w:t>لعذر</w:t>
            </w:r>
            <w:r w:rsidR="00BA4D30" w:rsidRPr="003E7E61">
              <w:rPr>
                <w:rStyle w:val="Hyperlink"/>
                <w:noProof/>
                <w:rtl/>
              </w:rPr>
              <w:t xml:space="preserve"> </w:t>
            </w:r>
            <w:r w:rsidR="00BA4D30" w:rsidRPr="003E7E61">
              <w:rPr>
                <w:rStyle w:val="Hyperlink"/>
                <w:rFonts w:hint="eastAsia"/>
                <w:noProof/>
                <w:rtl/>
              </w:rPr>
              <w:t>وغيره،</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سفراً</w:t>
            </w:r>
            <w:r w:rsidR="00BA4D30" w:rsidRPr="003E7E61">
              <w:rPr>
                <w:rStyle w:val="Hyperlink"/>
                <w:noProof/>
                <w:rtl/>
              </w:rPr>
              <w:t xml:space="preserve"> </w:t>
            </w:r>
            <w:r w:rsidR="00BA4D30" w:rsidRPr="003E7E61">
              <w:rPr>
                <w:rStyle w:val="Hyperlink"/>
                <w:rFonts w:hint="eastAsia"/>
                <w:noProof/>
                <w:rtl/>
              </w:rPr>
              <w:t>وحضراً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06"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الفريضة</w:t>
            </w:r>
            <w:r w:rsidR="00BA4D30" w:rsidRPr="003E7E61">
              <w:rPr>
                <w:rStyle w:val="Hyperlink"/>
                <w:noProof/>
                <w:rtl/>
              </w:rPr>
              <w:t xml:space="preserve"> </w:t>
            </w:r>
            <w:r w:rsidR="00BA4D30" w:rsidRPr="003E7E61">
              <w:rPr>
                <w:rStyle w:val="Hyperlink"/>
                <w:rFonts w:hint="eastAsia"/>
                <w:noProof/>
                <w:rtl/>
              </w:rPr>
              <w:t>ماشياً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والنافلة</w:t>
            </w:r>
            <w:r w:rsidR="00BA4D30" w:rsidRPr="003E7E61">
              <w:rPr>
                <w:rStyle w:val="Hyperlink"/>
                <w:noProof/>
                <w:rtl/>
              </w:rPr>
              <w:t xml:space="preserve"> </w:t>
            </w:r>
            <w:r w:rsidR="00BA4D30" w:rsidRPr="003E7E61">
              <w:rPr>
                <w:rStyle w:val="Hyperlink"/>
                <w:rFonts w:hint="eastAsia"/>
                <w:noProof/>
                <w:rtl/>
              </w:rPr>
              <w:t>مطلقاً،</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استقبال</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بما</w:t>
            </w:r>
            <w:r w:rsidR="00BA4D30" w:rsidRPr="003E7E61">
              <w:rPr>
                <w:rStyle w:val="Hyperlink"/>
                <w:noProof/>
                <w:rtl/>
              </w:rPr>
              <w:t xml:space="preserve"> </w:t>
            </w:r>
            <w:r w:rsidR="00BA4D30" w:rsidRPr="003E7E61">
              <w:rPr>
                <w:rStyle w:val="Hyperlink"/>
                <w:rFonts w:hint="eastAsia"/>
                <w:noProof/>
                <w:rtl/>
              </w:rPr>
              <w:t>أمكن،</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بتكبيرة</w:t>
            </w:r>
            <w:r w:rsidR="00BA4D30" w:rsidRPr="003E7E61">
              <w:rPr>
                <w:rStyle w:val="Hyperlink"/>
                <w:noProof/>
                <w:rtl/>
              </w:rPr>
              <w:t xml:space="preserve"> </w:t>
            </w:r>
            <w:r w:rsidR="00BA4D30" w:rsidRPr="003E7E61">
              <w:rPr>
                <w:rStyle w:val="Hyperlink"/>
                <w:rFonts w:hint="eastAsia"/>
                <w:noProof/>
                <w:rtl/>
              </w:rPr>
              <w:t>الإحرام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192</w:t>
            </w:r>
            <w:r>
              <w:rPr>
                <w:rStyle w:val="Hyperlink"/>
                <w:noProof/>
                <w:rtl/>
              </w:rPr>
              <w:fldChar w:fldCharType="end"/>
            </w:r>
          </w:hyperlink>
        </w:p>
        <w:p w:rsidR="00BA4D30" w:rsidRDefault="00CC6D31" w:rsidP="00BA4D30">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07"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الفريضة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الكعبة،</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التنفل</w:t>
            </w:r>
            <w:r w:rsidR="00BA4D30" w:rsidRPr="003E7E61">
              <w:rPr>
                <w:rStyle w:val="Hyperlink"/>
                <w:noProof/>
                <w:rtl/>
              </w:rPr>
              <w:t xml:space="preserve"> </w:t>
            </w:r>
            <w:r w:rsidR="00BA4D30" w:rsidRPr="003E7E61">
              <w:rPr>
                <w:rStyle w:val="Hyperlink"/>
                <w:rFonts w:hint="eastAsia"/>
                <w:noProof/>
                <w:rtl/>
              </w:rPr>
              <w:t>فيها،</w:t>
            </w:r>
            <w:r w:rsidR="00BA4D30">
              <w:rPr>
                <w:rFonts w:hint="cs"/>
                <w:noProof/>
                <w:webHidden/>
                <w:rtl/>
              </w:rPr>
              <w:t xml:space="preserve"> </w:t>
            </w:r>
          </w:hyperlink>
          <w:hyperlink w:anchor="_Toc364683608" w:history="1">
            <w:r w:rsidR="00BA4D30" w:rsidRPr="003E7E61">
              <w:rPr>
                <w:rStyle w:val="Hyperlink"/>
                <w:rFonts w:hint="eastAsia"/>
                <w:noProof/>
                <w:rtl/>
              </w:rPr>
              <w:t>واستقبال</w:t>
            </w:r>
            <w:r w:rsidR="00BA4D30" w:rsidRPr="003E7E61">
              <w:rPr>
                <w:rStyle w:val="Hyperlink"/>
                <w:noProof/>
                <w:rtl/>
              </w:rPr>
              <w:t xml:space="preserve"> </w:t>
            </w:r>
            <w:r w:rsidR="00BA4D30" w:rsidRPr="003E7E61">
              <w:rPr>
                <w:rStyle w:val="Hyperlink"/>
                <w:rFonts w:hint="eastAsia"/>
                <w:noProof/>
                <w:rtl/>
              </w:rPr>
              <w:t>جميع</w:t>
            </w:r>
            <w:r w:rsidR="00BA4D30" w:rsidRPr="003E7E61">
              <w:rPr>
                <w:rStyle w:val="Hyperlink"/>
                <w:noProof/>
                <w:rtl/>
              </w:rPr>
              <w:t xml:space="preserve"> </w:t>
            </w:r>
            <w:r w:rsidR="00BA4D30" w:rsidRPr="003E7E61">
              <w:rPr>
                <w:rStyle w:val="Hyperlink"/>
                <w:rFonts w:hint="eastAsia"/>
                <w:noProof/>
                <w:rtl/>
              </w:rPr>
              <w:t>الجدران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09"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بأبواب</w:t>
            </w:r>
            <w:r w:rsidR="00BA4D30" w:rsidRPr="003E7E61">
              <w:rPr>
                <w:rStyle w:val="Hyperlink"/>
                <w:noProof/>
                <w:rtl/>
              </w:rPr>
              <w:t xml:space="preserve"> </w:t>
            </w:r>
            <w:r w:rsidR="00BA4D30" w:rsidRPr="003E7E61">
              <w:rPr>
                <w:rStyle w:val="Hyperlink"/>
                <w:rFonts w:hint="eastAsia"/>
                <w:noProof/>
                <w:rtl/>
              </w:rPr>
              <w:t>القبلة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Toc364683609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193</w:t>
            </w:r>
            <w:r>
              <w:rPr>
                <w:rStyle w:val="Hyperlink"/>
                <w:noProof/>
                <w:rtl/>
              </w:rPr>
              <w:fldChar w:fldCharType="end"/>
            </w:r>
          </w:hyperlink>
        </w:p>
        <w:p w:rsidR="00BA4D30" w:rsidRDefault="00CC6D31" w:rsidP="00BA4D30">
          <w:pPr>
            <w:pStyle w:val="TOC1"/>
            <w:rPr>
              <w:rFonts w:asciiTheme="minorHAnsi" w:eastAsiaTheme="minorEastAsia" w:hAnsiTheme="minorHAnsi" w:cstheme="minorBidi"/>
              <w:bCs w:val="0"/>
              <w:noProof/>
              <w:color w:val="auto"/>
              <w:sz w:val="22"/>
              <w:szCs w:val="22"/>
              <w:rtl/>
              <w:lang w:bidi="fa-IR"/>
            </w:rPr>
          </w:pPr>
          <w:hyperlink w:anchor="_Toc364683610"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لباس</w:t>
            </w:r>
            <w:r w:rsidR="00BA4D30" w:rsidRPr="003E7E61">
              <w:rPr>
                <w:rStyle w:val="Hyperlink"/>
                <w:noProof/>
                <w:rtl/>
              </w:rPr>
              <w:t xml:space="preserve"> </w:t>
            </w:r>
            <w:r w:rsidR="00BA4D30" w:rsidRPr="003E7E61">
              <w:rPr>
                <w:rStyle w:val="Hyperlink"/>
                <w:rFonts w:hint="eastAsia"/>
                <w:noProof/>
                <w:rtl/>
              </w:rPr>
              <w:t>المصلي</w:t>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11" w:history="1">
            <w:r w:rsidR="00BA4D30" w:rsidRPr="003E7E61">
              <w:rPr>
                <w:rStyle w:val="Hyperlink"/>
                <w:noProof/>
                <w:rtl/>
              </w:rPr>
              <w:t xml:space="preserve">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جلد</w:t>
            </w:r>
            <w:r w:rsidR="00BA4D30" w:rsidRPr="003E7E61">
              <w:rPr>
                <w:rStyle w:val="Hyperlink"/>
                <w:noProof/>
                <w:rtl/>
              </w:rPr>
              <w:t xml:space="preserve"> </w:t>
            </w:r>
            <w:r w:rsidR="00BA4D30" w:rsidRPr="003E7E61">
              <w:rPr>
                <w:rStyle w:val="Hyperlink"/>
                <w:rFonts w:hint="eastAsia"/>
                <w:noProof/>
                <w:rtl/>
              </w:rPr>
              <w:t>الميتة،</w:t>
            </w:r>
            <w:r w:rsidR="00BA4D30" w:rsidRPr="003E7E61">
              <w:rPr>
                <w:rStyle w:val="Hyperlink"/>
                <w:noProof/>
                <w:rtl/>
              </w:rPr>
              <w:t xml:space="preserve"> </w:t>
            </w:r>
            <w:r w:rsidR="00BA4D30" w:rsidRPr="003E7E61">
              <w:rPr>
                <w:rStyle w:val="Hyperlink"/>
                <w:rFonts w:hint="eastAsia"/>
                <w:noProof/>
                <w:rtl/>
              </w:rPr>
              <w:t>وان</w:t>
            </w:r>
            <w:r w:rsidR="00BA4D30" w:rsidRPr="003E7E61">
              <w:rPr>
                <w:rStyle w:val="Hyperlink"/>
                <w:noProof/>
                <w:rtl/>
              </w:rPr>
              <w:t xml:space="preserve"> </w:t>
            </w:r>
            <w:r w:rsidR="00BA4D30" w:rsidRPr="003E7E61">
              <w:rPr>
                <w:rStyle w:val="Hyperlink"/>
                <w:rFonts w:hint="eastAsia"/>
                <w:noProof/>
                <w:rtl/>
              </w:rPr>
              <w:t>دبغ</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Toc364683611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195</w:t>
            </w:r>
            <w:r>
              <w:rPr>
                <w:rStyle w:val="Hyperlink"/>
                <w:noProof/>
                <w:rtl/>
              </w:rPr>
              <w:fldChar w:fldCharType="end"/>
            </w:r>
          </w:hyperlink>
        </w:p>
        <w:p w:rsidR="00BA4D30" w:rsidRDefault="00CC6D31" w:rsidP="0026043F">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12" w:history="1">
            <w:r w:rsidR="00BA4D30" w:rsidRPr="003E7E61">
              <w:rPr>
                <w:rStyle w:val="Hyperlink"/>
                <w:noProof/>
                <w:rtl/>
              </w:rPr>
              <w:t xml:space="preserve">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الفرو،</w:t>
            </w:r>
            <w:r w:rsidR="00BA4D30" w:rsidRPr="003E7E61">
              <w:rPr>
                <w:rStyle w:val="Hyperlink"/>
                <w:noProof/>
                <w:rtl/>
              </w:rPr>
              <w:t xml:space="preserve"> </w:t>
            </w:r>
            <w:r w:rsidR="00BA4D30" w:rsidRPr="003E7E61">
              <w:rPr>
                <w:rStyle w:val="Hyperlink"/>
                <w:rFonts w:hint="eastAsia"/>
                <w:noProof/>
                <w:rtl/>
              </w:rPr>
              <w:t>والجلود،</w:t>
            </w:r>
            <w:r w:rsidR="00BA4D30" w:rsidRPr="003E7E61">
              <w:rPr>
                <w:rStyle w:val="Hyperlink"/>
                <w:noProof/>
                <w:rtl/>
              </w:rPr>
              <w:t xml:space="preserve"> </w:t>
            </w:r>
            <w:r w:rsidR="00BA4D30" w:rsidRPr="003E7E61">
              <w:rPr>
                <w:rStyle w:val="Hyperlink"/>
                <w:rFonts w:hint="eastAsia"/>
                <w:noProof/>
                <w:rtl/>
              </w:rPr>
              <w:t>والصوف،</w:t>
            </w:r>
            <w:r w:rsidR="00BA4D30" w:rsidRPr="003E7E61">
              <w:rPr>
                <w:rStyle w:val="Hyperlink"/>
                <w:noProof/>
                <w:rtl/>
              </w:rPr>
              <w:t xml:space="preserve"> </w:t>
            </w:r>
            <w:r w:rsidR="00BA4D30" w:rsidRPr="003E7E61">
              <w:rPr>
                <w:rStyle w:val="Hyperlink"/>
                <w:rFonts w:hint="eastAsia"/>
                <w:noProof/>
                <w:rtl/>
              </w:rPr>
              <w:t>والشعر،</w:t>
            </w:r>
            <w:r w:rsidR="00BA4D30" w:rsidRPr="003E7E61">
              <w:rPr>
                <w:rStyle w:val="Hyperlink"/>
                <w:noProof/>
                <w:rtl/>
              </w:rPr>
              <w:t xml:space="preserve"> </w:t>
            </w:r>
            <w:r w:rsidR="00BA4D30" w:rsidRPr="003E7E61">
              <w:rPr>
                <w:rStyle w:val="Hyperlink"/>
                <w:rFonts w:hint="eastAsia"/>
                <w:noProof/>
                <w:rtl/>
              </w:rPr>
              <w:t>والوبر،</w:t>
            </w:r>
            <w:r w:rsidR="00BA4D30" w:rsidRPr="003E7E61">
              <w:rPr>
                <w:rStyle w:val="Hyperlink"/>
                <w:noProof/>
                <w:rtl/>
              </w:rPr>
              <w:t xml:space="preserve"> </w:t>
            </w:r>
            <w:r w:rsidR="00BA4D30" w:rsidRPr="003E7E61">
              <w:rPr>
                <w:rStyle w:val="Hyperlink"/>
                <w:rFonts w:hint="eastAsia"/>
                <w:noProof/>
                <w:rtl/>
              </w:rPr>
              <w:t>ونحوها</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ممّا</w:t>
            </w:r>
            <w:r w:rsidR="00BA4D30" w:rsidRPr="003E7E61">
              <w:rPr>
                <w:rStyle w:val="Hyperlink"/>
                <w:noProof/>
                <w:rtl/>
              </w:rPr>
              <w:t xml:space="preserve"> </w:t>
            </w:r>
            <w:r w:rsidR="00BA4D30" w:rsidRPr="003E7E61">
              <w:rPr>
                <w:rStyle w:val="Hyperlink"/>
                <w:rFonts w:hint="eastAsia"/>
                <w:noProof/>
                <w:rtl/>
              </w:rPr>
              <w:t>يؤكل</w:t>
            </w:r>
            <w:r w:rsidR="00BA4D30" w:rsidRPr="003E7E61">
              <w:rPr>
                <w:rStyle w:val="Hyperlink"/>
                <w:noProof/>
                <w:rtl/>
              </w:rPr>
              <w:t xml:space="preserve"> </w:t>
            </w:r>
            <w:r w:rsidR="00BA4D30" w:rsidRPr="003E7E61">
              <w:rPr>
                <w:rStyle w:val="Hyperlink"/>
                <w:rFonts w:hint="eastAsia"/>
                <w:noProof/>
                <w:rtl/>
              </w:rPr>
              <w:t>لحمه،</w:t>
            </w:r>
            <w:r w:rsidR="00BA4D30" w:rsidRPr="003E7E61">
              <w:rPr>
                <w:rStyle w:val="Hyperlink"/>
                <w:noProof/>
                <w:rtl/>
              </w:rPr>
              <w:t xml:space="preserve"> </w:t>
            </w:r>
            <w:r w:rsidR="00BA4D30" w:rsidRPr="003E7E61">
              <w:rPr>
                <w:rStyle w:val="Hyperlink"/>
                <w:rFonts w:hint="eastAsia"/>
                <w:noProof/>
                <w:rtl/>
              </w:rPr>
              <w:t>بشرط</w:t>
            </w:r>
            <w:r w:rsidR="00BA4D30" w:rsidRPr="003E7E61">
              <w:rPr>
                <w:rStyle w:val="Hyperlink"/>
                <w:noProof/>
                <w:rtl/>
              </w:rPr>
              <w:t xml:space="preserve"> </w:t>
            </w:r>
            <w:r w:rsidR="00BA4D30" w:rsidRPr="003E7E61">
              <w:rPr>
                <w:rStyle w:val="Hyperlink"/>
                <w:rFonts w:hint="eastAsia"/>
                <w:noProof/>
                <w:rtl/>
              </w:rPr>
              <w:t>التذكية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الجلود،</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شئ</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ذلك،</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مما</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يؤكل</w:t>
            </w:r>
            <w:r w:rsidR="00BA4D30" w:rsidRPr="003E7E61">
              <w:rPr>
                <w:rStyle w:val="Hyperlink"/>
                <w:noProof/>
                <w:rtl/>
              </w:rPr>
              <w:t xml:space="preserve"> </w:t>
            </w:r>
            <w:r w:rsidR="00BA4D30" w:rsidRPr="003E7E61">
              <w:rPr>
                <w:rStyle w:val="Hyperlink"/>
                <w:rFonts w:hint="eastAsia"/>
                <w:noProof/>
                <w:rtl/>
              </w:rPr>
              <w:t>لحمه</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ذكّي،</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كان</w:t>
            </w:r>
            <w:r w:rsidR="0026043F">
              <w:rPr>
                <w:rFonts w:hint="cs"/>
                <w:noProof/>
                <w:webHidden/>
                <w:rtl/>
              </w:rPr>
              <w:t xml:space="preserve"> </w:t>
            </w:r>
          </w:hyperlink>
          <w:hyperlink w:anchor="_Toc364683613" w:history="1">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نبات</w:t>
            </w:r>
            <w:r w:rsidR="00BA4D30" w:rsidRPr="003E7E61">
              <w:rPr>
                <w:rStyle w:val="Hyperlink"/>
                <w:noProof/>
                <w:rtl/>
              </w:rPr>
              <w:t xml:space="preserve"> </w:t>
            </w:r>
            <w:r w:rsidR="00BA4D30" w:rsidRPr="003E7E61">
              <w:rPr>
                <w:rStyle w:val="Hyperlink"/>
                <w:rFonts w:hint="eastAsia"/>
                <w:noProof/>
                <w:rtl/>
              </w:rPr>
              <w:t>الأرض</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Toc364683613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14"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السنجاب،</w:t>
            </w:r>
            <w:r w:rsidR="00BA4D30" w:rsidRPr="003E7E61">
              <w:rPr>
                <w:rStyle w:val="Hyperlink"/>
                <w:noProof/>
                <w:rtl/>
              </w:rPr>
              <w:t xml:space="preserve"> </w:t>
            </w:r>
            <w:r w:rsidR="00BA4D30" w:rsidRPr="003E7E61">
              <w:rPr>
                <w:rStyle w:val="Hyperlink"/>
                <w:rFonts w:hint="eastAsia"/>
                <w:noProof/>
                <w:rtl/>
              </w:rPr>
              <w:t>والفراء،</w:t>
            </w:r>
            <w:r w:rsidR="00BA4D30" w:rsidRPr="003E7E61">
              <w:rPr>
                <w:rStyle w:val="Hyperlink"/>
                <w:noProof/>
                <w:rtl/>
              </w:rPr>
              <w:t xml:space="preserve"> </w:t>
            </w:r>
            <w:r w:rsidR="00BA4D30" w:rsidRPr="003E7E61">
              <w:rPr>
                <w:rStyle w:val="Hyperlink"/>
                <w:rFonts w:hint="eastAsia"/>
                <w:noProof/>
                <w:rtl/>
              </w:rPr>
              <w:t>والحواصل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Toc364683614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15"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السمور،</w:t>
            </w:r>
            <w:r w:rsidR="00BA4D30" w:rsidRPr="003E7E61">
              <w:rPr>
                <w:rStyle w:val="Hyperlink"/>
                <w:noProof/>
                <w:rtl/>
              </w:rPr>
              <w:t xml:space="preserve"> </w:t>
            </w:r>
            <w:r w:rsidR="00BA4D30" w:rsidRPr="003E7E61">
              <w:rPr>
                <w:rStyle w:val="Hyperlink"/>
                <w:rFonts w:hint="eastAsia"/>
                <w:noProof/>
                <w:rtl/>
              </w:rPr>
              <w:t>والفنك،</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التقيّة</w:t>
            </w:r>
            <w:r w:rsidR="00BA4D30" w:rsidRPr="003E7E61">
              <w:rPr>
                <w:rStyle w:val="Hyperlink"/>
                <w:noProof/>
                <w:rtl/>
              </w:rPr>
              <w:t xml:space="preserve"> </w:t>
            </w:r>
            <w:r w:rsidR="00BA4D30" w:rsidRPr="003E7E61">
              <w:rPr>
                <w:rStyle w:val="Hyperlink"/>
                <w:rFonts w:hint="eastAsia"/>
                <w:noProof/>
                <w:rtl/>
              </w:rPr>
              <w:t>والضرورة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Toc364683615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199</w:t>
            </w:r>
            <w:r>
              <w:rPr>
                <w:rStyle w:val="Hyperlink"/>
                <w:noProof/>
                <w:rtl/>
              </w:rPr>
              <w:fldChar w:fldCharType="end"/>
            </w:r>
          </w:hyperlink>
        </w:p>
        <w:p w:rsidR="00BA4D30" w:rsidRDefault="00CC6D31" w:rsidP="0026043F">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16"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جلد</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يؤكل</w:t>
            </w:r>
            <w:r w:rsidR="00BA4D30" w:rsidRPr="003E7E61">
              <w:rPr>
                <w:rStyle w:val="Hyperlink"/>
                <w:noProof/>
                <w:rtl/>
              </w:rPr>
              <w:t xml:space="preserve"> </w:t>
            </w:r>
            <w:r w:rsidR="00BA4D30" w:rsidRPr="003E7E61">
              <w:rPr>
                <w:rStyle w:val="Hyperlink"/>
                <w:rFonts w:hint="eastAsia"/>
                <w:noProof/>
                <w:rtl/>
              </w:rPr>
              <w:t>لحمه</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الذكاة،</w:t>
            </w:r>
            <w:r w:rsidR="00BA4D30" w:rsidRPr="003E7E61">
              <w:rPr>
                <w:rStyle w:val="Hyperlink"/>
                <w:noProof/>
                <w:rtl/>
              </w:rPr>
              <w:t xml:space="preserve"> </w:t>
            </w:r>
            <w:r w:rsidR="00BA4D30" w:rsidRPr="003E7E61">
              <w:rPr>
                <w:rStyle w:val="Hyperlink"/>
                <w:rFonts w:hint="eastAsia"/>
                <w:noProof/>
                <w:rtl/>
              </w:rPr>
              <w:t>وشعره،</w:t>
            </w:r>
            <w:r w:rsidR="00BA4D30" w:rsidRPr="003E7E61">
              <w:rPr>
                <w:rStyle w:val="Hyperlink"/>
                <w:noProof/>
                <w:rtl/>
              </w:rPr>
              <w:t xml:space="preserve"> </w:t>
            </w:r>
            <w:r w:rsidR="00BA4D30" w:rsidRPr="003E7E61">
              <w:rPr>
                <w:rStyle w:val="Hyperlink"/>
                <w:rFonts w:hint="eastAsia"/>
                <w:noProof/>
                <w:rtl/>
              </w:rPr>
              <w:t>ووبره،</w:t>
            </w:r>
            <w:r w:rsidR="00BA4D30" w:rsidRPr="003E7E61">
              <w:rPr>
                <w:rStyle w:val="Hyperlink"/>
                <w:noProof/>
                <w:rtl/>
              </w:rPr>
              <w:t xml:space="preserve"> </w:t>
            </w:r>
            <w:r w:rsidR="00BA4D30" w:rsidRPr="003E7E61">
              <w:rPr>
                <w:rStyle w:val="Hyperlink"/>
                <w:rFonts w:hint="eastAsia"/>
                <w:noProof/>
                <w:rtl/>
              </w:rPr>
              <w:t>وصوفه،</w:t>
            </w:r>
            <w:r w:rsidR="00BA4D30" w:rsidRPr="003E7E61">
              <w:rPr>
                <w:rStyle w:val="Hyperlink"/>
                <w:noProof/>
                <w:rtl/>
              </w:rPr>
              <w:t xml:space="preserve"> </w:t>
            </w:r>
            <w:r w:rsidR="00BA4D30" w:rsidRPr="003E7E61">
              <w:rPr>
                <w:rStyle w:val="Hyperlink"/>
                <w:rFonts w:hint="eastAsia"/>
                <w:noProof/>
                <w:rtl/>
              </w:rPr>
              <w:t>والانتفاع</w:t>
            </w:r>
            <w:r w:rsidR="00BA4D30" w:rsidRPr="003E7E61">
              <w:rPr>
                <w:rStyle w:val="Hyperlink"/>
                <w:noProof/>
                <w:rtl/>
              </w:rPr>
              <w:t xml:space="preserve"> </w:t>
            </w:r>
            <w:r w:rsidR="00BA4D30" w:rsidRPr="003E7E61">
              <w:rPr>
                <w:rStyle w:val="Hyperlink"/>
                <w:rFonts w:hint="eastAsia"/>
                <w:noProof/>
                <w:rtl/>
              </w:rPr>
              <w:t>بها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الكلب،</w:t>
            </w:r>
            <w:r w:rsidR="00BA4D30" w:rsidRPr="003E7E61">
              <w:rPr>
                <w:rStyle w:val="Hyperlink"/>
                <w:noProof/>
                <w:rtl/>
              </w:rPr>
              <w:t xml:space="preserve"> </w:t>
            </w:r>
            <w:r w:rsidR="00BA4D30" w:rsidRPr="003E7E61">
              <w:rPr>
                <w:rStyle w:val="Hyperlink"/>
                <w:rFonts w:hint="eastAsia"/>
                <w:noProof/>
                <w:rtl/>
              </w:rPr>
              <w:t>والخنزير،</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الصلاة</w:t>
            </w:r>
            <w:r w:rsidR="0026043F">
              <w:rPr>
                <w:rFonts w:hint="cs"/>
                <w:noProof/>
                <w:webHidden/>
                <w:rtl/>
              </w:rPr>
              <w:t xml:space="preserve"> </w:t>
            </w:r>
          </w:hyperlink>
          <w:hyperlink w:anchor="_Toc364683617" w:history="1">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جميع</w:t>
            </w:r>
            <w:r w:rsidR="00BA4D30" w:rsidRPr="003E7E61">
              <w:rPr>
                <w:rStyle w:val="Hyperlink"/>
                <w:noProof/>
                <w:rtl/>
              </w:rPr>
              <w:t xml:space="preserve"> </w:t>
            </w:r>
            <w:r w:rsidR="00BA4D30" w:rsidRPr="003E7E61">
              <w:rPr>
                <w:rStyle w:val="Hyperlink"/>
                <w:rFonts w:hint="eastAsia"/>
                <w:noProof/>
                <w:rtl/>
              </w:rPr>
              <w:t>الجلود،</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نهي</w:t>
            </w:r>
            <w:r w:rsidR="00BA4D30" w:rsidRPr="003E7E61">
              <w:rPr>
                <w:rStyle w:val="Hyperlink"/>
                <w:noProof/>
                <w:rtl/>
              </w:rPr>
              <w:t xml:space="preserve"> </w:t>
            </w:r>
            <w:r w:rsidR="00BA4D30" w:rsidRPr="003E7E61">
              <w:rPr>
                <w:rStyle w:val="Hyperlink"/>
                <w:rFonts w:hint="eastAsia"/>
                <w:noProof/>
                <w:rtl/>
              </w:rPr>
              <w:t>عنه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Toc364683617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18"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جلود</w:t>
            </w:r>
            <w:r w:rsidR="00BA4D30" w:rsidRPr="003E7E61">
              <w:rPr>
                <w:rStyle w:val="Hyperlink"/>
                <w:noProof/>
                <w:rtl/>
              </w:rPr>
              <w:t xml:space="preserve"> </w:t>
            </w:r>
            <w:r w:rsidR="00BA4D30" w:rsidRPr="003E7E61">
              <w:rPr>
                <w:rStyle w:val="Hyperlink"/>
                <w:rFonts w:hint="eastAsia"/>
                <w:noProof/>
                <w:rtl/>
              </w:rPr>
              <w:t>السباع،</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شعرها،</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وبرها،</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صوفها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Toc364683618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201</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619"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جلود</w:t>
            </w:r>
            <w:r w:rsidR="00BA4D30" w:rsidRPr="003E7E61">
              <w:rPr>
                <w:rStyle w:val="Hyperlink"/>
                <w:noProof/>
                <w:rtl/>
              </w:rPr>
              <w:t xml:space="preserve"> </w:t>
            </w:r>
            <w:r w:rsidR="00BA4D30" w:rsidRPr="003E7E61">
              <w:rPr>
                <w:rStyle w:val="Hyperlink"/>
                <w:rFonts w:hint="eastAsia"/>
                <w:noProof/>
                <w:rtl/>
              </w:rPr>
              <w:t>الثعالب،</w:t>
            </w:r>
            <w:r w:rsidR="00BA4D30" w:rsidRPr="003E7E61">
              <w:rPr>
                <w:rStyle w:val="Hyperlink"/>
                <w:noProof/>
                <w:rtl/>
              </w:rPr>
              <w:t xml:space="preserve"> </w:t>
            </w:r>
            <w:r w:rsidR="00BA4D30" w:rsidRPr="003E7E61">
              <w:rPr>
                <w:rStyle w:val="Hyperlink"/>
                <w:rFonts w:hint="eastAsia"/>
                <w:noProof/>
                <w:rtl/>
              </w:rPr>
              <w:t>والأرانب،</w:t>
            </w:r>
            <w:r w:rsidR="00BA4D30" w:rsidRPr="003E7E61">
              <w:rPr>
                <w:rStyle w:val="Hyperlink"/>
                <w:noProof/>
                <w:rtl/>
              </w:rPr>
              <w:t xml:space="preserve"> </w:t>
            </w:r>
            <w:r w:rsidR="00BA4D30" w:rsidRPr="003E7E61">
              <w:rPr>
                <w:rStyle w:val="Hyperlink"/>
                <w:rFonts w:hint="eastAsia"/>
                <w:noProof/>
                <w:rtl/>
              </w:rPr>
              <w:t>وأوبارها،</w:t>
            </w:r>
            <w:r w:rsidR="00BA4D30" w:rsidRPr="003E7E61">
              <w:rPr>
                <w:rStyle w:val="Hyperlink"/>
                <w:noProof/>
                <w:rtl/>
              </w:rPr>
              <w:t xml:space="preserve"> </w:t>
            </w:r>
            <w:r w:rsidR="00BA4D30" w:rsidRPr="003E7E61">
              <w:rPr>
                <w:rStyle w:val="Hyperlink"/>
                <w:rFonts w:hint="eastAsia"/>
                <w:noProof/>
                <w:rtl/>
              </w:rPr>
              <w:t>وان</w:t>
            </w:r>
            <w:r w:rsidR="00BA4D30" w:rsidRPr="003E7E61">
              <w:rPr>
                <w:rStyle w:val="Hyperlink"/>
                <w:noProof/>
                <w:rtl/>
              </w:rPr>
              <w:t xml:space="preserve"> </w:t>
            </w:r>
            <w:r w:rsidR="00BA4D30" w:rsidRPr="003E7E61">
              <w:rPr>
                <w:rStyle w:val="Hyperlink"/>
                <w:rFonts w:hint="eastAsia"/>
                <w:noProof/>
                <w:rtl/>
              </w:rPr>
              <w:t>ذكّيت،</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الذي</w:t>
            </w:r>
            <w:r w:rsidR="00BA4D30" w:rsidRPr="003E7E61">
              <w:rPr>
                <w:rStyle w:val="Hyperlink"/>
                <w:noProof/>
                <w:rtl/>
              </w:rPr>
              <w:t xml:space="preserve"> </w:t>
            </w:r>
            <w:r w:rsidR="00BA4D30" w:rsidRPr="003E7E61">
              <w:rPr>
                <w:rStyle w:val="Hyperlink"/>
                <w:rFonts w:hint="eastAsia"/>
                <w:noProof/>
                <w:rtl/>
              </w:rPr>
              <w:t>يليها،</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لبسها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الذكاة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Toc364683619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201</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0"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جلد</w:t>
            </w:r>
            <w:r w:rsidR="00BA4D30" w:rsidRPr="003E7E61">
              <w:rPr>
                <w:rStyle w:val="Hyperlink"/>
                <w:noProof/>
                <w:rtl/>
              </w:rPr>
              <w:t xml:space="preserve"> </w:t>
            </w:r>
            <w:r w:rsidR="00BA4D30" w:rsidRPr="003E7E61">
              <w:rPr>
                <w:rStyle w:val="Hyperlink"/>
                <w:rFonts w:hint="eastAsia"/>
                <w:noProof/>
                <w:rtl/>
              </w:rPr>
              <w:t>الخزّ،</w:t>
            </w:r>
            <w:r w:rsidR="00BA4D30" w:rsidRPr="003E7E61">
              <w:rPr>
                <w:rStyle w:val="Hyperlink"/>
                <w:noProof/>
                <w:rtl/>
              </w:rPr>
              <w:t xml:space="preserve"> </w:t>
            </w:r>
            <w:r w:rsidR="00BA4D30" w:rsidRPr="003E7E61">
              <w:rPr>
                <w:rStyle w:val="Hyperlink"/>
                <w:rFonts w:hint="eastAsia"/>
                <w:noProof/>
                <w:rtl/>
              </w:rPr>
              <w:t>ووبره</w:t>
            </w:r>
            <w:r w:rsidR="00BA4D30" w:rsidRPr="003E7E61">
              <w:rPr>
                <w:rStyle w:val="Hyperlink"/>
                <w:noProof/>
                <w:rtl/>
              </w:rPr>
              <w:t xml:space="preserve"> </w:t>
            </w:r>
            <w:r w:rsidR="00BA4D30" w:rsidRPr="003E7E61">
              <w:rPr>
                <w:rStyle w:val="Hyperlink"/>
                <w:rFonts w:hint="eastAsia"/>
                <w:noProof/>
                <w:rtl/>
              </w:rPr>
              <w:t>الخالص</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202</w:t>
            </w:r>
            <w:r>
              <w:rPr>
                <w:rStyle w:val="Hyperlink"/>
                <w:noProof/>
                <w:rtl/>
              </w:rPr>
              <w:fldChar w:fldCharType="end"/>
            </w:r>
          </w:hyperlink>
        </w:p>
        <w:p w:rsidR="00BA4D30" w:rsidRDefault="00CC6D31" w:rsidP="0026043F">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1" w:history="1">
            <w:r w:rsidR="00BA4D30" w:rsidRPr="003E7E61">
              <w:rPr>
                <w:rStyle w:val="Hyperlink"/>
                <w:noProof/>
                <w:rtl/>
              </w:rPr>
              <w:t xml:space="preserve">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الخز</w:t>
            </w:r>
            <w:r w:rsidR="00BA4D30" w:rsidRPr="003E7E61">
              <w:rPr>
                <w:rStyle w:val="Hyperlink"/>
                <w:noProof/>
                <w:rtl/>
              </w:rPr>
              <w:t xml:space="preserve"> </w:t>
            </w:r>
            <w:r w:rsidR="00BA4D30" w:rsidRPr="003E7E61">
              <w:rPr>
                <w:rStyle w:val="Hyperlink"/>
                <w:rFonts w:hint="eastAsia"/>
                <w:noProof/>
                <w:rtl/>
              </w:rPr>
              <w:t>المغشوش</w:t>
            </w:r>
            <w:r w:rsidR="00BA4D30" w:rsidRPr="003E7E61">
              <w:rPr>
                <w:rStyle w:val="Hyperlink"/>
                <w:noProof/>
                <w:rtl/>
              </w:rPr>
              <w:t xml:space="preserve"> </w:t>
            </w:r>
            <w:r w:rsidR="00BA4D30" w:rsidRPr="003E7E61">
              <w:rPr>
                <w:rStyle w:val="Hyperlink"/>
                <w:rFonts w:hint="eastAsia"/>
                <w:noProof/>
                <w:rtl/>
              </w:rPr>
              <w:t>بوبر</w:t>
            </w:r>
            <w:r w:rsidR="00BA4D30" w:rsidRPr="003E7E61">
              <w:rPr>
                <w:rStyle w:val="Hyperlink"/>
                <w:noProof/>
                <w:rtl/>
              </w:rPr>
              <w:t xml:space="preserve"> </w:t>
            </w:r>
            <w:r w:rsidR="00BA4D30" w:rsidRPr="003E7E61">
              <w:rPr>
                <w:rStyle w:val="Hyperlink"/>
                <w:rFonts w:hint="eastAsia"/>
                <w:noProof/>
                <w:rtl/>
              </w:rPr>
              <w:t>الأرانب،</w:t>
            </w:r>
            <w:r w:rsidR="00BA4D30" w:rsidRPr="003E7E61">
              <w:rPr>
                <w:rStyle w:val="Hyperlink"/>
                <w:noProof/>
                <w:rtl/>
              </w:rPr>
              <w:t xml:space="preserve"> </w:t>
            </w:r>
            <w:r w:rsidR="00BA4D30" w:rsidRPr="003E7E61">
              <w:rPr>
                <w:rStyle w:val="Hyperlink"/>
                <w:rFonts w:hint="eastAsia"/>
                <w:noProof/>
                <w:rtl/>
              </w:rPr>
              <w:t>والثعالب،</w:t>
            </w:r>
            <w:r w:rsidR="00BA4D30" w:rsidRPr="003E7E61">
              <w:rPr>
                <w:rStyle w:val="Hyperlink"/>
                <w:noProof/>
                <w:rtl/>
              </w:rPr>
              <w:t xml:space="preserve"> </w:t>
            </w:r>
            <w:r w:rsidR="00BA4D30" w:rsidRPr="003E7E61">
              <w:rPr>
                <w:rStyle w:val="Hyperlink"/>
                <w:rFonts w:hint="eastAsia"/>
                <w:noProof/>
                <w:rtl/>
              </w:rPr>
              <w:t>ونحوها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2"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جلد</w:t>
            </w:r>
            <w:r w:rsidR="00BA4D30" w:rsidRPr="003E7E61">
              <w:rPr>
                <w:rStyle w:val="Hyperlink"/>
                <w:noProof/>
                <w:rtl/>
              </w:rPr>
              <w:t xml:space="preserve"> </w:t>
            </w:r>
            <w:r w:rsidR="00BA4D30" w:rsidRPr="003E7E61">
              <w:rPr>
                <w:rStyle w:val="Hyperlink"/>
                <w:rFonts w:hint="eastAsia"/>
                <w:noProof/>
                <w:rtl/>
              </w:rPr>
              <w:t>الخزّ</w:t>
            </w:r>
            <w:r w:rsidR="00BA4D30" w:rsidRPr="003E7E61">
              <w:rPr>
                <w:rStyle w:val="Hyperlink"/>
                <w:noProof/>
                <w:rtl/>
              </w:rPr>
              <w:t xml:space="preserve"> </w:t>
            </w:r>
            <w:r w:rsidR="00BA4D30" w:rsidRPr="003E7E61">
              <w:rPr>
                <w:rStyle w:val="Hyperlink"/>
                <w:rFonts w:hint="eastAsia"/>
                <w:noProof/>
                <w:rtl/>
              </w:rPr>
              <w:t>ووبره،</w:t>
            </w:r>
            <w:r w:rsidR="00BA4D30" w:rsidRPr="003E7E61">
              <w:rPr>
                <w:rStyle w:val="Hyperlink"/>
                <w:noProof/>
                <w:rtl/>
              </w:rPr>
              <w:t xml:space="preserve"> </w:t>
            </w:r>
            <w:r w:rsidR="00BA4D30" w:rsidRPr="003E7E61">
              <w:rPr>
                <w:rStyle w:val="Hyperlink"/>
                <w:rFonts w:hint="eastAsia"/>
                <w:noProof/>
                <w:rtl/>
              </w:rPr>
              <w:t>وان</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مغشوشاً</w:t>
            </w:r>
            <w:r w:rsidR="00BA4D30" w:rsidRPr="003E7E61">
              <w:rPr>
                <w:rStyle w:val="Hyperlink"/>
                <w:noProof/>
                <w:rtl/>
              </w:rPr>
              <w:t xml:space="preserve"> </w:t>
            </w:r>
            <w:r w:rsidR="00BA4D30" w:rsidRPr="003E7E61">
              <w:rPr>
                <w:rStyle w:val="Hyperlink"/>
                <w:rFonts w:hint="eastAsia"/>
                <w:noProof/>
                <w:rtl/>
              </w:rPr>
              <w:t>بالابريسم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202</w:t>
            </w:r>
            <w:r>
              <w:rPr>
                <w:rStyle w:val="Hyperlink"/>
                <w:noProof/>
                <w:rtl/>
              </w:rPr>
              <w:fldChar w:fldCharType="end"/>
            </w:r>
          </w:hyperlink>
        </w:p>
        <w:p w:rsidR="00BA4D30" w:rsidRDefault="00CC6D31" w:rsidP="0026043F">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3"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الرجل</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الحرير</w:t>
            </w:r>
            <w:r w:rsidR="00BA4D30" w:rsidRPr="003E7E61">
              <w:rPr>
                <w:rStyle w:val="Hyperlink"/>
                <w:noProof/>
                <w:rtl/>
              </w:rPr>
              <w:t xml:space="preserve"> </w:t>
            </w:r>
            <w:r w:rsidR="00BA4D30" w:rsidRPr="003E7E61">
              <w:rPr>
                <w:rStyle w:val="Hyperlink"/>
                <w:rFonts w:hint="eastAsia"/>
                <w:noProof/>
                <w:rtl/>
              </w:rPr>
              <w:t>المحض،</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بيعه،</w:t>
            </w:r>
            <w:r w:rsidR="0026043F">
              <w:rPr>
                <w:rFonts w:hint="cs"/>
                <w:noProof/>
                <w:webHidden/>
                <w:rtl/>
              </w:rPr>
              <w:t xml:space="preserve"> </w:t>
            </w:r>
          </w:hyperlink>
          <w:hyperlink w:anchor="_Toc364683624" w:history="1">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لبسه،</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القز</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5"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الحرير</w:t>
            </w:r>
            <w:r w:rsidR="00BA4D30" w:rsidRPr="003E7E61">
              <w:rPr>
                <w:rStyle w:val="Hyperlink"/>
                <w:noProof/>
                <w:rtl/>
              </w:rPr>
              <w:t xml:space="preserve"> </w:t>
            </w:r>
            <w:r w:rsidR="00BA4D30" w:rsidRPr="003E7E61">
              <w:rPr>
                <w:rStyle w:val="Hyperlink"/>
                <w:rFonts w:hint="eastAsia"/>
                <w:noProof/>
                <w:rtl/>
              </w:rPr>
              <w:t>للرجال،</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الحرب،</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خاصّة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6"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الحرير</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المحض،</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ممزوجاً</w:t>
            </w:r>
            <w:r w:rsidR="00BA4D30" w:rsidRPr="003E7E61">
              <w:rPr>
                <w:rStyle w:val="Hyperlink"/>
                <w:noProof/>
                <w:rtl/>
              </w:rPr>
              <w:t xml:space="preserve"> </w:t>
            </w:r>
            <w:r w:rsidR="00BA4D30" w:rsidRPr="003E7E61">
              <w:rPr>
                <w:rStyle w:val="Hyperlink"/>
                <w:rFonts w:hint="eastAsia"/>
                <w:noProof/>
                <w:rtl/>
              </w:rPr>
              <w:t>بما</w:t>
            </w:r>
            <w:r w:rsidR="00BA4D30" w:rsidRPr="003E7E61">
              <w:rPr>
                <w:rStyle w:val="Hyperlink"/>
                <w:noProof/>
                <w:rtl/>
              </w:rPr>
              <w:t xml:space="preserve"> </w:t>
            </w:r>
            <w:r w:rsidR="00BA4D30" w:rsidRPr="003E7E61">
              <w:rPr>
                <w:rStyle w:val="Hyperlink"/>
                <w:rFonts w:hint="eastAsia"/>
                <w:noProof/>
                <w:rtl/>
              </w:rPr>
              <w:t>تصح</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الحرير</w:t>
            </w:r>
            <w:r w:rsidR="00BA4D30" w:rsidRPr="003E7E61">
              <w:rPr>
                <w:rStyle w:val="Hyperlink"/>
                <w:noProof/>
                <w:rtl/>
              </w:rPr>
              <w:t xml:space="preserve"> </w:t>
            </w:r>
            <w:r w:rsidR="00BA4D30" w:rsidRPr="003E7E61">
              <w:rPr>
                <w:rStyle w:val="Hyperlink"/>
                <w:rFonts w:hint="eastAsia"/>
                <w:noProof/>
                <w:rtl/>
              </w:rPr>
              <w:t>أكثر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النصف</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7"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تتم</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منفرداً</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حريراً،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نجساً،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ميتة،</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ممّا</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يؤكل</w:t>
            </w:r>
            <w:r w:rsidR="00BA4D30" w:rsidRPr="003E7E61">
              <w:rPr>
                <w:rStyle w:val="Hyperlink"/>
                <w:noProof/>
                <w:rtl/>
              </w:rPr>
              <w:t xml:space="preserve"> </w:t>
            </w:r>
            <w:r w:rsidR="00BA4D30" w:rsidRPr="003E7E61">
              <w:rPr>
                <w:rStyle w:val="Hyperlink"/>
                <w:rFonts w:hint="eastAsia"/>
                <w:noProof/>
                <w:rtl/>
              </w:rPr>
              <w:t>لحمه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8" w:history="1">
            <w:r w:rsidR="00BA4D30" w:rsidRPr="003E7E61">
              <w:rPr>
                <w:rStyle w:val="Hyperlink"/>
                <w:noProof/>
                <w:rtl/>
              </w:rPr>
              <w:t xml:space="preserve">15 -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افتراش</w:t>
            </w:r>
            <w:r w:rsidR="00BA4D30" w:rsidRPr="003E7E61">
              <w:rPr>
                <w:rStyle w:val="Hyperlink"/>
                <w:noProof/>
                <w:rtl/>
              </w:rPr>
              <w:t xml:space="preserve"> </w:t>
            </w:r>
            <w:r w:rsidR="00BA4D30" w:rsidRPr="003E7E61">
              <w:rPr>
                <w:rStyle w:val="Hyperlink"/>
                <w:rFonts w:hint="eastAsia"/>
                <w:noProof/>
                <w:rtl/>
              </w:rPr>
              <w:t>الحرير،</w:t>
            </w:r>
            <w:r w:rsidR="00BA4D30" w:rsidRPr="003E7E61">
              <w:rPr>
                <w:rStyle w:val="Hyperlink"/>
                <w:noProof/>
                <w:rtl/>
              </w:rPr>
              <w:t xml:space="preserve"> </w:t>
            </w:r>
            <w:r w:rsidR="00BA4D30" w:rsidRPr="003E7E61">
              <w:rPr>
                <w:rStyle w:val="Hyperlink"/>
                <w:rFonts w:hint="eastAsia"/>
                <w:noProof/>
                <w:rtl/>
              </w:rPr>
              <w:t>والصلاة</w:t>
            </w:r>
            <w:r w:rsidR="00BA4D30" w:rsidRPr="003E7E61">
              <w:rPr>
                <w:rStyle w:val="Hyperlink"/>
                <w:noProof/>
                <w:rtl/>
              </w:rPr>
              <w:t xml:space="preserve"> </w:t>
            </w:r>
            <w:r w:rsidR="00BA4D30" w:rsidRPr="003E7E61">
              <w:rPr>
                <w:rStyle w:val="Hyperlink"/>
                <w:rFonts w:hint="eastAsia"/>
                <w:noProof/>
                <w:rtl/>
              </w:rPr>
              <w:t>عليه،</w:t>
            </w:r>
            <w:r w:rsidR="00BA4D30" w:rsidRPr="003E7E61">
              <w:rPr>
                <w:rStyle w:val="Hyperlink"/>
                <w:noProof/>
                <w:rtl/>
              </w:rPr>
              <w:t xml:space="preserve"> </w:t>
            </w:r>
            <w:r w:rsidR="00BA4D30" w:rsidRPr="003E7E61">
              <w:rPr>
                <w:rStyle w:val="Hyperlink"/>
                <w:rFonts w:hint="eastAsia"/>
                <w:noProof/>
                <w:rtl/>
              </w:rPr>
              <w:t>وجعله</w:t>
            </w:r>
            <w:r w:rsidR="00BA4D30" w:rsidRPr="003E7E61">
              <w:rPr>
                <w:rStyle w:val="Hyperlink"/>
                <w:noProof/>
                <w:rtl/>
              </w:rPr>
              <w:t xml:space="preserve"> </w:t>
            </w:r>
            <w:r w:rsidR="00BA4D30" w:rsidRPr="003E7E61">
              <w:rPr>
                <w:rStyle w:val="Hyperlink"/>
                <w:rFonts w:hint="eastAsia"/>
                <w:noProof/>
                <w:rtl/>
              </w:rPr>
              <w:t>غلاف</w:t>
            </w:r>
            <w:r w:rsidR="00BA4D30" w:rsidRPr="003E7E61">
              <w:rPr>
                <w:rStyle w:val="Hyperlink"/>
                <w:noProof/>
                <w:rtl/>
              </w:rPr>
              <w:t xml:space="preserve"> </w:t>
            </w:r>
            <w:r w:rsidR="00BA4D30" w:rsidRPr="003E7E61">
              <w:rPr>
                <w:rStyle w:val="Hyperlink"/>
                <w:rFonts w:hint="eastAsia"/>
                <w:noProof/>
                <w:rtl/>
              </w:rPr>
              <w:t>مصحف،</w:t>
            </w:r>
            <w:r w:rsidR="00BA4D30" w:rsidRPr="003E7E61">
              <w:rPr>
                <w:rStyle w:val="Hyperlink"/>
                <w:noProof/>
                <w:rtl/>
              </w:rPr>
              <w:t xml:space="preserve"> </w:t>
            </w:r>
            <w:r w:rsidR="00BA4D30" w:rsidRPr="003E7E61">
              <w:rPr>
                <w:rStyle w:val="Hyperlink"/>
                <w:rFonts w:hint="eastAsia"/>
                <w:noProof/>
                <w:rtl/>
              </w:rPr>
              <w:t>وحكم</w:t>
            </w:r>
            <w:r w:rsidR="00BA4D30" w:rsidRPr="003E7E61">
              <w:rPr>
                <w:rStyle w:val="Hyperlink"/>
                <w:noProof/>
                <w:rtl/>
              </w:rPr>
              <w:t xml:space="preserve"> </w:t>
            </w:r>
            <w:r w:rsidR="00BA4D30" w:rsidRPr="003E7E61">
              <w:rPr>
                <w:rStyle w:val="Hyperlink"/>
                <w:rFonts w:hint="eastAsia"/>
                <w:noProof/>
                <w:rtl/>
              </w:rPr>
              <w:t>كون</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مكفوفاً</w:t>
            </w:r>
            <w:r w:rsidR="00BA4D30" w:rsidRPr="003E7E61">
              <w:rPr>
                <w:rStyle w:val="Hyperlink"/>
                <w:noProof/>
                <w:rtl/>
              </w:rPr>
              <w:t xml:space="preserve"> </w:t>
            </w:r>
            <w:r w:rsidR="00BA4D30" w:rsidRPr="003E7E61">
              <w:rPr>
                <w:rStyle w:val="Hyperlink"/>
                <w:rFonts w:hint="eastAsia"/>
                <w:noProof/>
                <w:rtl/>
              </w:rPr>
              <w:t>به،</w:t>
            </w:r>
            <w:r w:rsidR="00BA4D30" w:rsidRPr="003E7E61">
              <w:rPr>
                <w:rStyle w:val="Hyperlink"/>
                <w:noProof/>
                <w:rtl/>
              </w:rPr>
              <w:t xml:space="preserve"> </w:t>
            </w:r>
            <w:r w:rsidR="00BA4D30" w:rsidRPr="003E7E61">
              <w:rPr>
                <w:rStyle w:val="Hyperlink"/>
                <w:rFonts w:hint="eastAsia"/>
                <w:noProof/>
                <w:rtl/>
              </w:rPr>
              <w:t>وديباج</w:t>
            </w:r>
            <w:r w:rsidR="00BA4D30" w:rsidRPr="003E7E61">
              <w:rPr>
                <w:rStyle w:val="Hyperlink"/>
                <w:noProof/>
                <w:rtl/>
              </w:rPr>
              <w:t xml:space="preserve"> </w:t>
            </w:r>
            <w:r w:rsidR="00BA4D30" w:rsidRPr="003E7E61">
              <w:rPr>
                <w:rStyle w:val="Hyperlink"/>
                <w:rFonts w:hint="eastAsia"/>
                <w:noProof/>
                <w:rtl/>
              </w:rPr>
              <w:t>الكعبة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29" w:history="1">
            <w:r w:rsidR="00BA4D30" w:rsidRPr="003E7E61">
              <w:rPr>
                <w:rStyle w:val="Hyperlink"/>
                <w:noProof/>
                <w:rtl/>
              </w:rPr>
              <w:t xml:space="preserve">16 -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النساء</w:t>
            </w:r>
            <w:r w:rsidR="00BA4D30" w:rsidRPr="003E7E61">
              <w:rPr>
                <w:rStyle w:val="Hyperlink"/>
                <w:noProof/>
                <w:rtl/>
              </w:rPr>
              <w:t xml:space="preserve"> </w:t>
            </w:r>
            <w:r w:rsidR="00BA4D30" w:rsidRPr="003E7E61">
              <w:rPr>
                <w:rStyle w:val="Hyperlink"/>
                <w:rFonts w:hint="eastAsia"/>
                <w:noProof/>
                <w:rtl/>
              </w:rPr>
              <w:t>الحرير</w:t>
            </w:r>
            <w:r w:rsidR="00BA4D30" w:rsidRPr="003E7E61">
              <w:rPr>
                <w:rStyle w:val="Hyperlink"/>
                <w:noProof/>
                <w:rtl/>
              </w:rPr>
              <w:t xml:space="preserve"> </w:t>
            </w:r>
            <w:r w:rsidR="00BA4D30" w:rsidRPr="003E7E61">
              <w:rPr>
                <w:rStyle w:val="Hyperlink"/>
                <w:rFonts w:hint="eastAsia"/>
                <w:noProof/>
                <w:rtl/>
              </w:rPr>
              <w:t>المحض</w:t>
            </w:r>
            <w:r w:rsidR="00BA4D30" w:rsidRPr="003E7E61">
              <w:rPr>
                <w:rStyle w:val="Hyperlink"/>
                <w:noProof/>
                <w:rtl/>
              </w:rPr>
              <w:t xml:space="preserve"> </w:t>
            </w:r>
            <w:r w:rsidR="00BA4D30" w:rsidRPr="003E7E61">
              <w:rPr>
                <w:rStyle w:val="Hyperlink"/>
                <w:rFonts w:hint="eastAsia"/>
                <w:noProof/>
                <w:rtl/>
              </w:rPr>
              <w:t>وغيره،</w:t>
            </w:r>
            <w:r w:rsidR="00BA4D30" w:rsidRPr="003E7E61">
              <w:rPr>
                <w:rStyle w:val="Hyperlink"/>
                <w:noProof/>
                <w:rtl/>
              </w:rPr>
              <w:t xml:space="preserve"> </w:t>
            </w:r>
            <w:r w:rsidR="00BA4D30" w:rsidRPr="003E7E61">
              <w:rPr>
                <w:rStyle w:val="Hyperlink"/>
                <w:rFonts w:hint="eastAsia"/>
                <w:noProof/>
                <w:rtl/>
              </w:rPr>
              <w:t>وحكم</w:t>
            </w:r>
            <w:r w:rsidR="00BA4D30" w:rsidRPr="003E7E61">
              <w:rPr>
                <w:rStyle w:val="Hyperlink"/>
                <w:noProof/>
                <w:rtl/>
              </w:rPr>
              <w:t xml:space="preserve"> </w:t>
            </w:r>
            <w:r w:rsidR="00BA4D30" w:rsidRPr="003E7E61">
              <w:rPr>
                <w:rStyle w:val="Hyperlink"/>
                <w:rFonts w:hint="eastAsia"/>
                <w:noProof/>
                <w:rtl/>
              </w:rPr>
              <w:t>صلاتهن</w:t>
            </w:r>
            <w:r w:rsidR="00BA4D30" w:rsidRPr="003E7E61">
              <w:rPr>
                <w:rStyle w:val="Hyperlink"/>
                <w:noProof/>
                <w:rtl/>
              </w:rPr>
              <w:t xml:space="preserve"> </w:t>
            </w:r>
            <w:r w:rsidR="00BA4D30" w:rsidRPr="003E7E61">
              <w:rPr>
                <w:rStyle w:val="Hyperlink"/>
                <w:rFonts w:hint="eastAsia"/>
                <w:noProof/>
                <w:rtl/>
              </w:rPr>
              <w:t>فيه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Toc364683629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209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30" w:history="1">
            <w:r w:rsidR="00BA4D30" w:rsidRPr="003E7E61">
              <w:rPr>
                <w:rStyle w:val="Hyperlink"/>
                <w:noProof/>
                <w:rtl/>
              </w:rPr>
              <w:t xml:space="preserve">17 -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السواد</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الخفّ،</w:t>
            </w:r>
            <w:r w:rsidR="00BA4D30" w:rsidRPr="003E7E61">
              <w:rPr>
                <w:rStyle w:val="Hyperlink"/>
                <w:noProof/>
                <w:rtl/>
              </w:rPr>
              <w:t xml:space="preserve"> </w:t>
            </w:r>
            <w:r w:rsidR="00BA4D30" w:rsidRPr="003E7E61">
              <w:rPr>
                <w:rStyle w:val="Hyperlink"/>
                <w:rFonts w:hint="eastAsia"/>
                <w:noProof/>
                <w:rtl/>
              </w:rPr>
              <w:t>والعمامة،</w:t>
            </w:r>
            <w:r w:rsidR="00BA4D30" w:rsidRPr="003E7E61">
              <w:rPr>
                <w:rStyle w:val="Hyperlink"/>
                <w:noProof/>
                <w:rtl/>
              </w:rPr>
              <w:t xml:space="preserve"> </w:t>
            </w:r>
            <w:r w:rsidR="00BA4D30" w:rsidRPr="003E7E61">
              <w:rPr>
                <w:rStyle w:val="Hyperlink"/>
                <w:rFonts w:hint="eastAsia"/>
                <w:noProof/>
                <w:rtl/>
              </w:rPr>
              <w:t>والكساء،</w:t>
            </w:r>
            <w:r w:rsidR="00BA4D30" w:rsidRPr="003E7E61">
              <w:rPr>
                <w:rStyle w:val="Hyperlink"/>
                <w:noProof/>
                <w:rtl/>
              </w:rPr>
              <w:t xml:space="preserve"> </w:t>
            </w:r>
            <w:r w:rsidR="00BA4D30" w:rsidRPr="003E7E61">
              <w:rPr>
                <w:rStyle w:val="Hyperlink"/>
                <w:rFonts w:hint="eastAsia"/>
                <w:noProof/>
                <w:rtl/>
              </w:rPr>
              <w:t>وزوال</w:t>
            </w:r>
            <w:r w:rsidR="00BA4D30" w:rsidRPr="003E7E61">
              <w:rPr>
                <w:rStyle w:val="Hyperlink"/>
                <w:noProof/>
                <w:rtl/>
              </w:rPr>
              <w:t xml:space="preserve"> </w:t>
            </w:r>
            <w:r w:rsidR="00BA4D30" w:rsidRPr="003E7E61">
              <w:rPr>
                <w:rStyle w:val="Hyperlink"/>
                <w:rFonts w:hint="eastAsia"/>
                <w:noProof/>
                <w:rtl/>
              </w:rPr>
              <w:t>الكراهة</w:t>
            </w:r>
            <w:r w:rsidR="00BA4D30" w:rsidRPr="003E7E61">
              <w:rPr>
                <w:rStyle w:val="Hyperlink"/>
                <w:noProof/>
                <w:rtl/>
              </w:rPr>
              <w:t xml:space="preserve"> </w:t>
            </w:r>
            <w:r w:rsidR="00BA4D30" w:rsidRPr="003E7E61">
              <w:rPr>
                <w:rStyle w:val="Hyperlink"/>
                <w:rFonts w:hint="eastAsia"/>
                <w:noProof/>
                <w:rtl/>
              </w:rPr>
              <w:t>بالتقية،</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مشاكلة</w:t>
            </w:r>
            <w:r w:rsidR="00BA4D30" w:rsidRPr="003E7E61">
              <w:rPr>
                <w:rStyle w:val="Hyperlink"/>
                <w:noProof/>
                <w:rtl/>
              </w:rPr>
              <w:t xml:space="preserve"> </w:t>
            </w:r>
            <w:r w:rsidR="00BA4D30" w:rsidRPr="003E7E61">
              <w:rPr>
                <w:rStyle w:val="Hyperlink"/>
                <w:rFonts w:hint="eastAsia"/>
                <w:noProof/>
                <w:rtl/>
              </w:rPr>
              <w:t>الأعداء</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اللباس</w:t>
            </w:r>
            <w:r w:rsidR="00BA4D30" w:rsidRPr="003E7E61">
              <w:rPr>
                <w:rStyle w:val="Hyperlink"/>
                <w:noProof/>
                <w:rtl/>
              </w:rPr>
              <w:t xml:space="preserve"> </w:t>
            </w:r>
            <w:r w:rsidR="00BA4D30" w:rsidRPr="003E7E61">
              <w:rPr>
                <w:rStyle w:val="Hyperlink"/>
                <w:rFonts w:hint="eastAsia"/>
                <w:noProof/>
                <w:rtl/>
              </w:rPr>
              <w:t>وغيره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31" w:history="1">
            <w:r w:rsidR="00BA4D30" w:rsidRPr="003E7E61">
              <w:rPr>
                <w:rStyle w:val="Hyperlink"/>
                <w:noProof/>
                <w:rtl/>
              </w:rPr>
              <w:t xml:space="preserve">18 -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ثوب</w:t>
            </w:r>
            <w:r w:rsidR="00BA4D30" w:rsidRPr="003E7E61">
              <w:rPr>
                <w:rStyle w:val="Hyperlink"/>
                <w:noProof/>
                <w:rtl/>
              </w:rPr>
              <w:t xml:space="preserve"> </w:t>
            </w:r>
            <w:r w:rsidR="00BA4D30" w:rsidRPr="003E7E61">
              <w:rPr>
                <w:rStyle w:val="Hyperlink"/>
                <w:rFonts w:hint="eastAsia"/>
                <w:noProof/>
                <w:rtl/>
              </w:rPr>
              <w:t>رقيق</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يستر</w:t>
            </w:r>
            <w:r w:rsidR="00BA4D30" w:rsidRPr="003E7E61">
              <w:rPr>
                <w:rStyle w:val="Hyperlink"/>
                <w:noProof/>
                <w:rtl/>
              </w:rPr>
              <w:t xml:space="preserve"> </w:t>
            </w:r>
            <w:r w:rsidR="00BA4D30" w:rsidRPr="003E7E61">
              <w:rPr>
                <w:rStyle w:val="Hyperlink"/>
                <w:rFonts w:hint="eastAsia"/>
                <w:noProof/>
                <w:rtl/>
              </w:rPr>
              <w:t>العورة،</w:t>
            </w:r>
            <w:r w:rsidR="00BA4D30" w:rsidRPr="003E7E61">
              <w:rPr>
                <w:rStyle w:val="Hyperlink"/>
                <w:noProof/>
                <w:rtl/>
              </w:rPr>
              <w:t xml:space="preserve"> </w:t>
            </w:r>
            <w:r w:rsidR="00BA4D30" w:rsidRPr="003E7E61">
              <w:rPr>
                <w:rStyle w:val="Hyperlink"/>
                <w:rFonts w:hint="eastAsia"/>
                <w:noProof/>
                <w:rtl/>
              </w:rPr>
              <w:t>ولبس</w:t>
            </w:r>
            <w:r w:rsidR="00BA4D30" w:rsidRPr="003E7E61">
              <w:rPr>
                <w:rStyle w:val="Hyperlink"/>
                <w:noProof/>
                <w:rtl/>
              </w:rPr>
              <w:t xml:space="preserve"> </w:t>
            </w:r>
            <w:r w:rsidR="00BA4D30" w:rsidRPr="003E7E61">
              <w:rPr>
                <w:rStyle w:val="Hyperlink"/>
                <w:rFonts w:hint="eastAsia"/>
                <w:noProof/>
                <w:rtl/>
              </w:rPr>
              <w:t>المرأة</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يواري</w:t>
            </w:r>
            <w:r w:rsidR="00BA4D30" w:rsidRPr="003E7E61">
              <w:rPr>
                <w:rStyle w:val="Hyperlink"/>
                <w:noProof/>
                <w:rtl/>
              </w:rPr>
              <w:t xml:space="preserve"> </w:t>
            </w:r>
            <w:r w:rsidR="00BA4D30" w:rsidRPr="003E7E61">
              <w:rPr>
                <w:rStyle w:val="Hyperlink"/>
                <w:rFonts w:hint="eastAsia"/>
                <w:noProof/>
                <w:rtl/>
              </w:rPr>
              <w:t>شيئاً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211</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32" w:history="1">
            <w:r w:rsidR="00BA4D30" w:rsidRPr="003E7E61">
              <w:rPr>
                <w:rStyle w:val="Hyperlink"/>
                <w:noProof/>
                <w:rtl/>
              </w:rPr>
              <w:t xml:space="preserve">19 -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ثوب</w:t>
            </w:r>
            <w:r w:rsidR="00BA4D30" w:rsidRPr="003E7E61">
              <w:rPr>
                <w:rStyle w:val="Hyperlink"/>
                <w:noProof/>
                <w:rtl/>
              </w:rPr>
              <w:t xml:space="preserve"> </w:t>
            </w:r>
            <w:r w:rsidR="00BA4D30" w:rsidRPr="003E7E61">
              <w:rPr>
                <w:rStyle w:val="Hyperlink"/>
                <w:rFonts w:hint="eastAsia"/>
                <w:noProof/>
                <w:rtl/>
              </w:rPr>
              <w:t>واحد،</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ستر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يجب</w:t>
            </w:r>
            <w:r w:rsidR="00BA4D30" w:rsidRPr="003E7E61">
              <w:rPr>
                <w:rStyle w:val="Hyperlink"/>
                <w:noProof/>
                <w:rtl/>
              </w:rPr>
              <w:t xml:space="preserve"> </w:t>
            </w:r>
            <w:r w:rsidR="00BA4D30" w:rsidRPr="003E7E61">
              <w:rPr>
                <w:rStyle w:val="Hyperlink"/>
                <w:rFonts w:hint="eastAsia"/>
                <w:noProof/>
                <w:rtl/>
              </w:rPr>
              <w:t>ستره،</w:t>
            </w:r>
            <w:r w:rsidR="005F49BB">
              <w:rPr>
                <w:rFonts w:hint="cs"/>
                <w:noProof/>
                <w:webHidden/>
                <w:rtl/>
              </w:rPr>
              <w:t xml:space="preserve"> </w:t>
            </w:r>
          </w:hyperlink>
          <w:hyperlink w:anchor="_Toc364683633" w:history="1">
            <w:r w:rsidR="00BA4D30" w:rsidRPr="003E7E61">
              <w:rPr>
                <w:rStyle w:val="Hyperlink"/>
                <w:rFonts w:hint="eastAsia"/>
                <w:noProof/>
                <w:rtl/>
              </w:rPr>
              <w:t>إماماً</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مأموماً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34" w:history="1">
            <w:r w:rsidR="00BA4D30" w:rsidRPr="003E7E61">
              <w:rPr>
                <w:rStyle w:val="Hyperlink"/>
                <w:noProof/>
                <w:rtl/>
              </w:rPr>
              <w:t xml:space="preserve">20 -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سدل</w:t>
            </w:r>
            <w:r w:rsidR="00BA4D30" w:rsidRPr="003E7E61">
              <w:rPr>
                <w:rStyle w:val="Hyperlink"/>
                <w:noProof/>
                <w:rtl/>
              </w:rPr>
              <w:t xml:space="preserve"> </w:t>
            </w:r>
            <w:r w:rsidR="00BA4D30" w:rsidRPr="003E7E61">
              <w:rPr>
                <w:rStyle w:val="Hyperlink"/>
                <w:rFonts w:hint="eastAsia"/>
                <w:noProof/>
                <w:rtl/>
              </w:rPr>
              <w:t>الرداء،</w:t>
            </w:r>
            <w:r w:rsidR="00BA4D30" w:rsidRPr="003E7E61">
              <w:rPr>
                <w:rStyle w:val="Hyperlink"/>
                <w:noProof/>
                <w:rtl/>
              </w:rPr>
              <w:t xml:space="preserve"> </w:t>
            </w:r>
            <w:r w:rsidR="00BA4D30" w:rsidRPr="003E7E61">
              <w:rPr>
                <w:rStyle w:val="Hyperlink"/>
                <w:rFonts w:hint="eastAsia"/>
                <w:noProof/>
                <w:rtl/>
              </w:rPr>
              <w:t>والتحاف</w:t>
            </w:r>
            <w:r w:rsidR="00BA4D30" w:rsidRPr="003E7E61">
              <w:rPr>
                <w:rStyle w:val="Hyperlink"/>
                <w:noProof/>
                <w:rtl/>
              </w:rPr>
              <w:t xml:space="preserve"> </w:t>
            </w:r>
            <w:r w:rsidR="00BA4D30" w:rsidRPr="003E7E61">
              <w:rPr>
                <w:rStyle w:val="Hyperlink"/>
                <w:rFonts w:hint="eastAsia"/>
                <w:noProof/>
                <w:rtl/>
              </w:rPr>
              <w:t>الصماء،</w:t>
            </w:r>
            <w:r w:rsidR="00BA4D30" w:rsidRPr="003E7E61">
              <w:rPr>
                <w:rStyle w:val="Hyperlink"/>
                <w:noProof/>
                <w:rtl/>
              </w:rPr>
              <w:t xml:space="preserve"> </w:t>
            </w:r>
            <w:r w:rsidR="00BA4D30" w:rsidRPr="003E7E61">
              <w:rPr>
                <w:rStyle w:val="Hyperlink"/>
                <w:rFonts w:hint="eastAsia"/>
                <w:noProof/>
                <w:rtl/>
              </w:rPr>
              <w:t>وجمع</w:t>
            </w:r>
            <w:r w:rsidR="00BA4D30" w:rsidRPr="003E7E61">
              <w:rPr>
                <w:rStyle w:val="Hyperlink"/>
                <w:noProof/>
                <w:rtl/>
              </w:rPr>
              <w:t xml:space="preserve"> </w:t>
            </w:r>
            <w:r w:rsidR="00BA4D30" w:rsidRPr="003E7E61">
              <w:rPr>
                <w:rStyle w:val="Hyperlink"/>
                <w:rFonts w:hint="eastAsia"/>
                <w:noProof/>
                <w:rtl/>
              </w:rPr>
              <w:t>طرفي</w:t>
            </w:r>
            <w:r w:rsidR="00BA4D30" w:rsidRPr="003E7E61">
              <w:rPr>
                <w:rStyle w:val="Hyperlink"/>
                <w:noProof/>
                <w:rtl/>
              </w:rPr>
              <w:t xml:space="preserve"> </w:t>
            </w:r>
            <w:r w:rsidR="00BA4D30" w:rsidRPr="003E7E61">
              <w:rPr>
                <w:rStyle w:val="Hyperlink"/>
                <w:rFonts w:hint="eastAsia"/>
                <w:noProof/>
                <w:rtl/>
              </w:rPr>
              <w:t>الرداء</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اليسار،</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جمعهما</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اليمين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213</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35" w:history="1">
            <w:r w:rsidR="00BA4D30" w:rsidRPr="003E7E61">
              <w:rPr>
                <w:rStyle w:val="Hyperlink"/>
                <w:noProof/>
                <w:rtl/>
              </w:rPr>
              <w:t xml:space="preserve">21 -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ترك</w:t>
            </w:r>
            <w:r w:rsidR="00BA4D30" w:rsidRPr="003E7E61">
              <w:rPr>
                <w:rStyle w:val="Hyperlink"/>
                <w:noProof/>
                <w:rtl/>
              </w:rPr>
              <w:t xml:space="preserve"> </w:t>
            </w:r>
            <w:r w:rsidR="00BA4D30" w:rsidRPr="003E7E61">
              <w:rPr>
                <w:rStyle w:val="Hyperlink"/>
                <w:rFonts w:hint="eastAsia"/>
                <w:noProof/>
                <w:rtl/>
              </w:rPr>
              <w:t>التحنّك</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التعمّم،</w:t>
            </w:r>
            <w:r w:rsidR="00BA4D30" w:rsidRPr="003E7E61">
              <w:rPr>
                <w:rStyle w:val="Hyperlink"/>
                <w:noProof/>
                <w:rtl/>
              </w:rPr>
              <w:t xml:space="preserve"> </w:t>
            </w:r>
            <w:r w:rsidR="00BA4D30" w:rsidRPr="003E7E61">
              <w:rPr>
                <w:rStyle w:val="Hyperlink"/>
                <w:rFonts w:hint="eastAsia"/>
                <w:noProof/>
                <w:rtl/>
              </w:rPr>
              <w:t>وعند</w:t>
            </w:r>
            <w:r w:rsidR="00BA4D30" w:rsidRPr="003E7E61">
              <w:rPr>
                <w:rStyle w:val="Hyperlink"/>
                <w:noProof/>
                <w:rtl/>
              </w:rPr>
              <w:t xml:space="preserve"> </w:t>
            </w:r>
            <w:r w:rsidR="00BA4D30" w:rsidRPr="003E7E61">
              <w:rPr>
                <w:rStyle w:val="Hyperlink"/>
                <w:rFonts w:hint="eastAsia"/>
                <w:noProof/>
                <w:rtl/>
              </w:rPr>
              <w:t>السعي</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حاجة،</w:t>
            </w:r>
            <w:r w:rsidR="005F49BB">
              <w:rPr>
                <w:rFonts w:hint="cs"/>
                <w:noProof/>
                <w:webHidden/>
                <w:rtl/>
              </w:rPr>
              <w:t xml:space="preserve"> </w:t>
            </w:r>
          </w:hyperlink>
          <w:hyperlink w:anchor="_Toc364683636" w:history="1">
            <w:r w:rsidR="00BA4D30" w:rsidRPr="003E7E61">
              <w:rPr>
                <w:rStyle w:val="Hyperlink"/>
                <w:rFonts w:hint="eastAsia"/>
                <w:noProof/>
                <w:rtl/>
              </w:rPr>
              <w:t>وعند</w:t>
            </w:r>
            <w:r w:rsidR="00BA4D30" w:rsidRPr="003E7E61">
              <w:rPr>
                <w:rStyle w:val="Hyperlink"/>
                <w:noProof/>
                <w:rtl/>
              </w:rPr>
              <w:t xml:space="preserve"> </w:t>
            </w:r>
            <w:r w:rsidR="00BA4D30" w:rsidRPr="003E7E61">
              <w:rPr>
                <w:rStyle w:val="Hyperlink"/>
                <w:rFonts w:hint="eastAsia"/>
                <w:noProof/>
                <w:rtl/>
              </w:rPr>
              <w:t>الخروج</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سفر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214</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637" w:history="1">
            <w:r w:rsidR="00BA4D30" w:rsidRPr="003E7E61">
              <w:rPr>
                <w:rStyle w:val="Hyperlink"/>
                <w:noProof/>
                <w:rtl/>
              </w:rPr>
              <w:t xml:space="preserve">22 -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الحرّة</w:t>
            </w:r>
            <w:r w:rsidR="00BA4D30" w:rsidRPr="003E7E61">
              <w:rPr>
                <w:rStyle w:val="Hyperlink"/>
                <w:noProof/>
                <w:rtl/>
              </w:rPr>
              <w:t xml:space="preserve"> </w:t>
            </w:r>
            <w:r w:rsidR="00BA4D30" w:rsidRPr="003E7E61">
              <w:rPr>
                <w:rStyle w:val="Hyperlink"/>
                <w:rFonts w:hint="eastAsia"/>
                <w:noProof/>
                <w:rtl/>
              </w:rPr>
              <w:t>المدركة،</w:t>
            </w:r>
            <w:r w:rsidR="00BA4D30" w:rsidRPr="003E7E61">
              <w:rPr>
                <w:rStyle w:val="Hyperlink"/>
                <w:noProof/>
                <w:rtl/>
              </w:rPr>
              <w:t xml:space="preserve"> </w:t>
            </w:r>
            <w:r w:rsidR="00BA4D30" w:rsidRPr="003E7E61">
              <w:rPr>
                <w:rStyle w:val="Hyperlink"/>
                <w:rFonts w:hint="eastAsia"/>
                <w:noProof/>
                <w:rtl/>
              </w:rPr>
              <w:t>بغير</w:t>
            </w:r>
            <w:r w:rsidR="00BA4D30" w:rsidRPr="003E7E61">
              <w:rPr>
                <w:rStyle w:val="Hyperlink"/>
                <w:noProof/>
                <w:rtl/>
              </w:rPr>
              <w:t xml:space="preserve"> </w:t>
            </w:r>
            <w:r w:rsidR="00BA4D30" w:rsidRPr="003E7E61">
              <w:rPr>
                <w:rStyle w:val="Hyperlink"/>
                <w:rFonts w:hint="eastAsia"/>
                <w:noProof/>
                <w:rtl/>
              </w:rPr>
              <w:t>درع</w:t>
            </w:r>
            <w:r w:rsidR="00BA4D30" w:rsidRPr="003E7E61">
              <w:rPr>
                <w:rStyle w:val="Hyperlink"/>
                <w:noProof/>
                <w:rtl/>
              </w:rPr>
              <w:t xml:space="preserve"> </w:t>
            </w:r>
            <w:r w:rsidR="00BA4D30" w:rsidRPr="003E7E61">
              <w:rPr>
                <w:rStyle w:val="Hyperlink"/>
                <w:rFonts w:hint="eastAsia"/>
                <w:noProof/>
                <w:rtl/>
              </w:rPr>
              <w:t>وخمار،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ثوب</w:t>
            </w:r>
            <w:r w:rsidR="00BA4D30" w:rsidRPr="003E7E61">
              <w:rPr>
                <w:rStyle w:val="Hyperlink"/>
                <w:noProof/>
                <w:rtl/>
              </w:rPr>
              <w:t xml:space="preserve"> </w:t>
            </w:r>
            <w:r w:rsidR="00BA4D30" w:rsidRPr="003E7E61">
              <w:rPr>
                <w:rStyle w:val="Hyperlink"/>
                <w:rFonts w:hint="eastAsia"/>
                <w:noProof/>
                <w:rtl/>
              </w:rPr>
              <w:t>واحد</w:t>
            </w:r>
            <w:r w:rsidR="00BA4D30" w:rsidRPr="003E7E61">
              <w:rPr>
                <w:rStyle w:val="Hyperlink"/>
                <w:noProof/>
                <w:rtl/>
              </w:rPr>
              <w:t xml:space="preserve"> </w:t>
            </w:r>
            <w:r w:rsidR="00BA4D30" w:rsidRPr="003E7E61">
              <w:rPr>
                <w:rStyle w:val="Hyperlink"/>
                <w:rFonts w:hint="eastAsia"/>
                <w:noProof/>
                <w:rtl/>
              </w:rPr>
              <w:t>ساتر</w:t>
            </w:r>
            <w:r w:rsidR="00BA4D30" w:rsidRPr="003E7E61">
              <w:rPr>
                <w:rStyle w:val="Hyperlink"/>
                <w:noProof/>
                <w:rtl/>
              </w:rPr>
              <w:t xml:space="preserve"> </w:t>
            </w:r>
            <w:r w:rsidR="00BA4D30" w:rsidRPr="003E7E61">
              <w:rPr>
                <w:rStyle w:val="Hyperlink"/>
                <w:rFonts w:hint="eastAsia"/>
                <w:noProof/>
                <w:rtl/>
              </w:rPr>
              <w:t>جميع</w:t>
            </w:r>
            <w:r w:rsidR="00BA4D30" w:rsidRPr="003E7E61">
              <w:rPr>
                <w:rStyle w:val="Hyperlink"/>
                <w:noProof/>
                <w:rtl/>
              </w:rPr>
              <w:t xml:space="preserve"> </w:t>
            </w:r>
            <w:r w:rsidR="00BA4D30" w:rsidRPr="003E7E61">
              <w:rPr>
                <w:rStyle w:val="Hyperlink"/>
                <w:rFonts w:hint="eastAsia"/>
                <w:noProof/>
                <w:rtl/>
              </w:rPr>
              <w:t>بدنها،</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الوجه</w:t>
            </w:r>
            <w:r w:rsidR="00BA4D30" w:rsidRPr="003E7E61">
              <w:rPr>
                <w:rStyle w:val="Hyperlink"/>
                <w:noProof/>
                <w:rtl/>
              </w:rPr>
              <w:t xml:space="preserve"> </w:t>
            </w:r>
            <w:r w:rsidR="00BA4D30" w:rsidRPr="003E7E61">
              <w:rPr>
                <w:rStyle w:val="Hyperlink"/>
                <w:rFonts w:hint="eastAsia"/>
                <w:noProof/>
                <w:rtl/>
              </w:rPr>
              <w:t>والكفين</w:t>
            </w:r>
            <w:r w:rsidR="00BA4D30" w:rsidRPr="003E7E61">
              <w:rPr>
                <w:rStyle w:val="Hyperlink"/>
                <w:noProof/>
                <w:rtl/>
              </w:rPr>
              <w:t xml:space="preserve"> </w:t>
            </w:r>
            <w:r w:rsidR="00BA4D30" w:rsidRPr="003E7E61">
              <w:rPr>
                <w:rStyle w:val="Hyperlink"/>
                <w:rFonts w:hint="eastAsia"/>
                <w:noProof/>
                <w:rtl/>
              </w:rPr>
              <w:t>والقدمين،</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المبعّضة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215</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38" w:history="1">
            <w:r w:rsidR="00BA4D30" w:rsidRPr="003E7E61">
              <w:rPr>
                <w:rStyle w:val="Hyperlink"/>
                <w:noProof/>
                <w:rtl/>
              </w:rPr>
              <w:t xml:space="preserve">23 -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تغطية</w:t>
            </w:r>
            <w:r w:rsidR="00BA4D30" w:rsidRPr="003E7E61">
              <w:rPr>
                <w:rStyle w:val="Hyperlink"/>
                <w:noProof/>
                <w:rtl/>
              </w:rPr>
              <w:t xml:space="preserve"> </w:t>
            </w:r>
            <w:r w:rsidR="00BA4D30" w:rsidRPr="003E7E61">
              <w:rPr>
                <w:rStyle w:val="Hyperlink"/>
                <w:rFonts w:hint="eastAsia"/>
                <w:noProof/>
                <w:rtl/>
              </w:rPr>
              <w:t>الأمة</w:t>
            </w:r>
            <w:r w:rsidR="00BA4D30" w:rsidRPr="003E7E61">
              <w:rPr>
                <w:rStyle w:val="Hyperlink"/>
                <w:noProof/>
                <w:rtl/>
              </w:rPr>
              <w:t xml:space="preserve"> </w:t>
            </w:r>
            <w:r w:rsidR="00BA4D30" w:rsidRPr="003E7E61">
              <w:rPr>
                <w:rStyle w:val="Hyperlink"/>
                <w:rFonts w:hint="eastAsia"/>
                <w:noProof/>
                <w:rtl/>
              </w:rPr>
              <w:t>رأسها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الحرة</w:t>
            </w:r>
            <w:r w:rsidR="00BA4D30" w:rsidRPr="003E7E61">
              <w:rPr>
                <w:rStyle w:val="Hyperlink"/>
                <w:noProof/>
                <w:rtl/>
              </w:rPr>
              <w:t xml:space="preserve"> </w:t>
            </w:r>
            <w:r w:rsidR="00BA4D30" w:rsidRPr="003E7E61">
              <w:rPr>
                <w:rStyle w:val="Hyperlink"/>
                <w:rFonts w:hint="eastAsia"/>
                <w:noProof/>
                <w:rtl/>
              </w:rPr>
              <w:t>الغير</w:t>
            </w:r>
            <w:r w:rsidR="00BA4D30" w:rsidRPr="003E7E61">
              <w:rPr>
                <w:rStyle w:val="Hyperlink"/>
                <w:noProof/>
                <w:rtl/>
              </w:rPr>
              <w:t xml:space="preserve"> </w:t>
            </w:r>
            <w:r w:rsidR="00BA4D30" w:rsidRPr="003E7E61">
              <w:rPr>
                <w:rStyle w:val="Hyperlink"/>
                <w:rFonts w:hint="eastAsia"/>
                <w:noProof/>
                <w:rtl/>
              </w:rPr>
              <w:t>المدركة،</w:t>
            </w:r>
            <w:r w:rsidR="00BA4D30" w:rsidRPr="003E7E61">
              <w:rPr>
                <w:rStyle w:val="Hyperlink"/>
                <w:noProof/>
                <w:rtl/>
              </w:rPr>
              <w:t xml:space="preserve"> </w:t>
            </w:r>
            <w:r w:rsidR="00BA4D30" w:rsidRPr="003E7E61">
              <w:rPr>
                <w:rStyle w:val="Hyperlink"/>
                <w:rFonts w:hint="eastAsia"/>
                <w:noProof/>
                <w:rtl/>
              </w:rPr>
              <w:t>وأمّ</w:t>
            </w:r>
            <w:r w:rsidR="00BA4D30" w:rsidRPr="003E7E61">
              <w:rPr>
                <w:rStyle w:val="Hyperlink"/>
                <w:noProof/>
                <w:rtl/>
              </w:rPr>
              <w:t xml:space="preserve"> </w:t>
            </w:r>
            <w:r w:rsidR="00BA4D30" w:rsidRPr="003E7E61">
              <w:rPr>
                <w:rStyle w:val="Hyperlink"/>
                <w:rFonts w:hint="eastAsia"/>
                <w:noProof/>
                <w:rtl/>
              </w:rPr>
              <w:t>الولد،</w:t>
            </w:r>
            <w:r w:rsidR="00BA4D30" w:rsidRPr="003E7E61">
              <w:rPr>
                <w:rStyle w:val="Hyperlink"/>
                <w:noProof/>
                <w:rtl/>
              </w:rPr>
              <w:t xml:space="preserve"> </w:t>
            </w:r>
            <w:r w:rsidR="00BA4D30" w:rsidRPr="003E7E61">
              <w:rPr>
                <w:rStyle w:val="Hyperlink"/>
                <w:rFonts w:hint="eastAsia"/>
                <w:noProof/>
                <w:rtl/>
              </w:rPr>
              <w:t>والمدبرة،</w:t>
            </w:r>
            <w:r w:rsidR="00BA4D30" w:rsidRPr="003E7E61">
              <w:rPr>
                <w:rStyle w:val="Hyperlink"/>
                <w:noProof/>
                <w:rtl/>
              </w:rPr>
              <w:t xml:space="preserve"> </w:t>
            </w:r>
            <w:r w:rsidR="00BA4D30" w:rsidRPr="003E7E61">
              <w:rPr>
                <w:rStyle w:val="Hyperlink"/>
                <w:rFonts w:hint="eastAsia"/>
                <w:noProof/>
                <w:rtl/>
              </w:rPr>
              <w:t>والمكاتبة</w:t>
            </w:r>
            <w:r w:rsidR="00BA4D30" w:rsidRPr="003E7E61">
              <w:rPr>
                <w:rStyle w:val="Hyperlink"/>
                <w:noProof/>
                <w:rtl/>
              </w:rPr>
              <w:t xml:space="preserve"> </w:t>
            </w:r>
            <w:r w:rsidR="00BA4D30" w:rsidRPr="003E7E61">
              <w:rPr>
                <w:rStyle w:val="Hyperlink"/>
                <w:rFonts w:hint="eastAsia"/>
                <w:noProof/>
                <w:rtl/>
              </w:rPr>
              <w:t>المشروطة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39" w:history="1">
            <w:r w:rsidR="00BA4D30" w:rsidRPr="003E7E61">
              <w:rPr>
                <w:rStyle w:val="Hyperlink"/>
                <w:noProof/>
                <w:rtl/>
              </w:rPr>
              <w:t xml:space="preserve">24 -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الرجل</w:t>
            </w:r>
            <w:r w:rsidR="00BA4D30" w:rsidRPr="003E7E61">
              <w:rPr>
                <w:rStyle w:val="Hyperlink"/>
                <w:noProof/>
                <w:rtl/>
              </w:rPr>
              <w:t xml:space="preserve"> </w:t>
            </w:r>
            <w:r w:rsidR="00BA4D30" w:rsidRPr="003E7E61">
              <w:rPr>
                <w:rStyle w:val="Hyperlink"/>
                <w:rFonts w:hint="eastAsia"/>
                <w:noProof/>
                <w:rtl/>
              </w:rPr>
              <w:t>الذهب</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خاتماً،</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ذلك</w:t>
            </w:r>
            <w:r w:rsidR="00BA4D30" w:rsidRPr="003E7E61">
              <w:rPr>
                <w:rStyle w:val="Hyperlink"/>
                <w:noProof/>
                <w:rtl/>
              </w:rPr>
              <w:t xml:space="preserve"> </w:t>
            </w:r>
            <w:r w:rsidR="00BA4D30" w:rsidRPr="003E7E61">
              <w:rPr>
                <w:rStyle w:val="Hyperlink"/>
                <w:rFonts w:hint="eastAsia"/>
                <w:noProof/>
                <w:rtl/>
              </w:rPr>
              <w:t>للمرأة</w:t>
            </w:r>
            <w:r w:rsidR="00BA4D30" w:rsidRPr="003E7E61">
              <w:rPr>
                <w:rStyle w:val="Hyperlink"/>
                <w:noProof/>
                <w:rtl/>
              </w:rPr>
              <w:t xml:space="preserve"> </w:t>
            </w:r>
            <w:r w:rsidR="00BA4D30" w:rsidRPr="003E7E61">
              <w:rPr>
                <w:rStyle w:val="Hyperlink"/>
                <w:rFonts w:hint="eastAsia"/>
                <w:noProof/>
                <w:rtl/>
              </w:rPr>
              <w:t>والصبي،</w:t>
            </w:r>
            <w:r w:rsidR="00BA4D30" w:rsidRPr="003E7E61">
              <w:rPr>
                <w:rStyle w:val="Hyperlink"/>
                <w:noProof/>
                <w:rtl/>
              </w:rPr>
              <w:t xml:space="preserve"> </w:t>
            </w:r>
            <w:r w:rsidR="00BA4D30" w:rsidRPr="003E7E61">
              <w:rPr>
                <w:rStyle w:val="Hyperlink"/>
                <w:rFonts w:hint="eastAsia"/>
                <w:noProof/>
                <w:rtl/>
              </w:rPr>
              <w:t>وجملة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المناهي</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Toc364683639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0" w:history="1">
            <w:r w:rsidR="00BA4D30" w:rsidRPr="003E7E61">
              <w:rPr>
                <w:rStyle w:val="Hyperlink"/>
                <w:noProof/>
                <w:rtl/>
              </w:rPr>
              <w:t xml:space="preserve">25 -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حديد</w:t>
            </w:r>
            <w:r w:rsidR="00BA4D30" w:rsidRPr="003E7E61">
              <w:rPr>
                <w:rStyle w:val="Hyperlink"/>
                <w:noProof/>
                <w:rtl/>
              </w:rPr>
              <w:t xml:space="preserve"> </w:t>
            </w:r>
            <w:r w:rsidR="00BA4D30" w:rsidRPr="003E7E61">
              <w:rPr>
                <w:rStyle w:val="Hyperlink"/>
                <w:rFonts w:hint="eastAsia"/>
                <w:noProof/>
                <w:rtl/>
              </w:rPr>
              <w:t>بارز</w:t>
            </w:r>
            <w:r w:rsidR="00BA4D30" w:rsidRPr="003E7E61">
              <w:rPr>
                <w:rStyle w:val="Hyperlink"/>
                <w:noProof/>
                <w:rtl/>
              </w:rPr>
              <w:t xml:space="preserve"> </w:t>
            </w:r>
            <w:r w:rsidR="00BA4D30" w:rsidRPr="003E7E61">
              <w:rPr>
                <w:rStyle w:val="Hyperlink"/>
                <w:rFonts w:hint="eastAsia"/>
                <w:noProof/>
                <w:rtl/>
              </w:rPr>
              <w:t>لغير</w:t>
            </w:r>
            <w:r w:rsidR="00BA4D30" w:rsidRPr="003E7E61">
              <w:rPr>
                <w:rStyle w:val="Hyperlink"/>
                <w:noProof/>
                <w:rtl/>
              </w:rPr>
              <w:t xml:space="preserve"> </w:t>
            </w:r>
            <w:r w:rsidR="00BA4D30" w:rsidRPr="003E7E61">
              <w:rPr>
                <w:rStyle w:val="Hyperlink"/>
                <w:rFonts w:hint="eastAsia"/>
                <w:noProof/>
                <w:rtl/>
              </w:rPr>
              <w:t>ضرورة،</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خاتم</w:t>
            </w:r>
            <w:r w:rsidR="00BA4D30" w:rsidRPr="003E7E61">
              <w:rPr>
                <w:rStyle w:val="Hyperlink"/>
                <w:noProof/>
                <w:rtl/>
              </w:rPr>
              <w:t xml:space="preserve"> </w:t>
            </w:r>
            <w:r w:rsidR="00BA4D30" w:rsidRPr="003E7E61">
              <w:rPr>
                <w:rStyle w:val="Hyperlink"/>
                <w:rFonts w:hint="eastAsia"/>
                <w:noProof/>
                <w:rtl/>
              </w:rPr>
              <w:t>نحاس،</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حديد</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صيني،</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فص</w:t>
            </w:r>
            <w:r w:rsidR="00BA4D30" w:rsidRPr="003E7E61">
              <w:rPr>
                <w:rStyle w:val="Hyperlink"/>
                <w:noProof/>
                <w:rtl/>
              </w:rPr>
              <w:t xml:space="preserve"> </w:t>
            </w:r>
            <w:r w:rsidR="00BA4D30" w:rsidRPr="003E7E61">
              <w:rPr>
                <w:rStyle w:val="Hyperlink"/>
                <w:rFonts w:hint="eastAsia"/>
                <w:noProof/>
                <w:rtl/>
              </w:rPr>
              <w:t>الخماهن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219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1" w:history="1">
            <w:r w:rsidR="00BA4D30" w:rsidRPr="003E7E61">
              <w:rPr>
                <w:rStyle w:val="Hyperlink"/>
                <w:noProof/>
                <w:rtl/>
              </w:rPr>
              <w:t xml:space="preserve">26 -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اللثام</w:t>
            </w:r>
            <w:r w:rsidR="00BA4D30" w:rsidRPr="003E7E61">
              <w:rPr>
                <w:rStyle w:val="Hyperlink"/>
                <w:noProof/>
                <w:rtl/>
              </w:rPr>
              <w:t xml:space="preserve"> </w:t>
            </w:r>
            <w:r w:rsidR="00BA4D30" w:rsidRPr="003E7E61">
              <w:rPr>
                <w:rStyle w:val="Hyperlink"/>
                <w:rFonts w:hint="eastAsia"/>
                <w:noProof/>
                <w:rtl/>
              </w:rPr>
              <w:t>للرجل،</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يمنع</w:t>
            </w:r>
            <w:r w:rsidR="00BA4D30" w:rsidRPr="003E7E61">
              <w:rPr>
                <w:rStyle w:val="Hyperlink"/>
                <w:noProof/>
                <w:rtl/>
              </w:rPr>
              <w:t xml:space="preserve"> </w:t>
            </w:r>
            <w:r w:rsidR="00BA4D30" w:rsidRPr="003E7E61">
              <w:rPr>
                <w:rStyle w:val="Hyperlink"/>
                <w:rFonts w:hint="eastAsia"/>
                <w:noProof/>
                <w:rtl/>
              </w:rPr>
              <w:t>القراءة،</w:t>
            </w:r>
            <w:r w:rsidR="00BA4D30" w:rsidRPr="003E7E61">
              <w:rPr>
                <w:rStyle w:val="Hyperlink"/>
                <w:noProof/>
                <w:rtl/>
              </w:rPr>
              <w:t xml:space="preserve"> </w:t>
            </w:r>
            <w:r w:rsidR="00BA4D30" w:rsidRPr="003E7E61">
              <w:rPr>
                <w:rStyle w:val="Hyperlink"/>
                <w:rFonts w:hint="eastAsia"/>
                <w:noProof/>
                <w:rtl/>
              </w:rPr>
              <w:t>وإلّا</w:t>
            </w:r>
            <w:r w:rsidR="00BA4D30" w:rsidRPr="003E7E61">
              <w:rPr>
                <w:rStyle w:val="Hyperlink"/>
                <w:noProof/>
                <w:rtl/>
              </w:rPr>
              <w:t xml:space="preserve"> </w:t>
            </w:r>
            <w:r w:rsidR="00BA4D30" w:rsidRPr="003E7E61">
              <w:rPr>
                <w:rStyle w:val="Hyperlink"/>
                <w:rFonts w:hint="eastAsia"/>
                <w:noProof/>
                <w:rtl/>
              </w:rPr>
              <w:t>حرم</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النقاب</w:t>
            </w:r>
            <w:r w:rsidR="00BA4D30" w:rsidRPr="003E7E61">
              <w:rPr>
                <w:rStyle w:val="Hyperlink"/>
                <w:noProof/>
                <w:rtl/>
              </w:rPr>
              <w:t xml:space="preserve"> </w:t>
            </w:r>
            <w:r w:rsidR="00BA4D30" w:rsidRPr="003E7E61">
              <w:rPr>
                <w:rStyle w:val="Hyperlink"/>
                <w:rFonts w:hint="eastAsia"/>
                <w:noProof/>
                <w:rtl/>
              </w:rPr>
              <w:t>للمرأة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كراهية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2" w:history="1">
            <w:r w:rsidR="00BA4D30" w:rsidRPr="003E7E61">
              <w:rPr>
                <w:rStyle w:val="Hyperlink"/>
                <w:noProof/>
                <w:rtl/>
              </w:rPr>
              <w:t xml:space="preserve">27 -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الرجل</w:t>
            </w:r>
            <w:r w:rsidR="00BA4D30" w:rsidRPr="003E7E61">
              <w:rPr>
                <w:rStyle w:val="Hyperlink"/>
                <w:noProof/>
                <w:rtl/>
              </w:rPr>
              <w:t xml:space="preserve"> </w:t>
            </w:r>
            <w:r w:rsidR="00BA4D30" w:rsidRPr="003E7E61">
              <w:rPr>
                <w:rStyle w:val="Hyperlink"/>
                <w:rFonts w:hint="eastAsia"/>
                <w:noProof/>
                <w:rtl/>
              </w:rPr>
              <w:t>معقوص</w:t>
            </w:r>
            <w:r w:rsidR="00BA4D30" w:rsidRPr="003E7E61">
              <w:rPr>
                <w:rStyle w:val="Hyperlink"/>
                <w:noProof/>
                <w:rtl/>
              </w:rPr>
              <w:t xml:space="preserve"> </w:t>
            </w:r>
            <w:r w:rsidR="00BA4D30" w:rsidRPr="003E7E61">
              <w:rPr>
                <w:rStyle w:val="Hyperlink"/>
                <w:rFonts w:hint="eastAsia"/>
                <w:noProof/>
                <w:rtl/>
              </w:rPr>
              <w:t>الشعر،</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الإعادة</w:t>
            </w:r>
            <w:r w:rsidR="00BA4D30" w:rsidRPr="003E7E61">
              <w:rPr>
                <w:rStyle w:val="Hyperlink"/>
                <w:noProof/>
                <w:rtl/>
              </w:rPr>
              <w:t xml:space="preserve"> </w:t>
            </w:r>
            <w:r w:rsidR="00BA4D30" w:rsidRPr="003E7E61">
              <w:rPr>
                <w:rStyle w:val="Hyperlink"/>
                <w:rFonts w:hint="eastAsia"/>
                <w:noProof/>
                <w:rtl/>
              </w:rPr>
              <w:t>بذلك</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3" w:history="1">
            <w:r w:rsidR="00BA4D30" w:rsidRPr="003E7E61">
              <w:rPr>
                <w:rStyle w:val="Hyperlink"/>
                <w:noProof/>
                <w:rtl/>
              </w:rPr>
              <w:t xml:space="preserve">28 -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النعل</w:t>
            </w:r>
            <w:r w:rsidR="00BA4D30" w:rsidRPr="003E7E61">
              <w:rPr>
                <w:rStyle w:val="Hyperlink"/>
                <w:noProof/>
                <w:rtl/>
              </w:rPr>
              <w:t xml:space="preserve"> </w:t>
            </w:r>
            <w:r w:rsidR="00BA4D30" w:rsidRPr="003E7E61">
              <w:rPr>
                <w:rStyle w:val="Hyperlink"/>
                <w:rFonts w:hint="eastAsia"/>
                <w:noProof/>
                <w:rtl/>
              </w:rPr>
              <w:t>الطاهرة</w:t>
            </w:r>
            <w:r w:rsidR="00BA4D30" w:rsidRPr="003E7E61">
              <w:rPr>
                <w:rStyle w:val="Hyperlink"/>
                <w:noProof/>
                <w:rtl/>
              </w:rPr>
              <w:t xml:space="preserve"> </w:t>
            </w:r>
            <w:r w:rsidR="00BA4D30" w:rsidRPr="003E7E61">
              <w:rPr>
                <w:rStyle w:val="Hyperlink"/>
                <w:rFonts w:hint="eastAsia"/>
                <w:noProof/>
                <w:rtl/>
              </w:rPr>
              <w:t>الذكية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4" w:history="1">
            <w:r w:rsidR="00BA4D30" w:rsidRPr="003E7E61">
              <w:rPr>
                <w:rStyle w:val="Hyperlink"/>
                <w:noProof/>
                <w:rtl/>
              </w:rPr>
              <w:t xml:space="preserve">29 -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كون</w:t>
            </w:r>
            <w:r w:rsidR="00BA4D30" w:rsidRPr="003E7E61">
              <w:rPr>
                <w:rStyle w:val="Hyperlink"/>
                <w:noProof/>
                <w:rtl/>
              </w:rPr>
              <w:t xml:space="preserve"> </w:t>
            </w:r>
            <w:r w:rsidR="00BA4D30" w:rsidRPr="003E7E61">
              <w:rPr>
                <w:rStyle w:val="Hyperlink"/>
                <w:rFonts w:hint="eastAsia"/>
                <w:noProof/>
                <w:rtl/>
              </w:rPr>
              <w:t>يدي</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تحت</w:t>
            </w:r>
            <w:r w:rsidR="00BA4D30" w:rsidRPr="003E7E61">
              <w:rPr>
                <w:rStyle w:val="Hyperlink"/>
                <w:noProof/>
                <w:rtl/>
              </w:rPr>
              <w:t xml:space="preserve"> </w:t>
            </w:r>
            <w:r w:rsidR="00BA4D30" w:rsidRPr="003E7E61">
              <w:rPr>
                <w:rStyle w:val="Hyperlink"/>
                <w:rFonts w:hint="eastAsia"/>
                <w:noProof/>
                <w:rtl/>
              </w:rPr>
              <w:t>ثيابه،</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السجود</w:t>
            </w:r>
            <w:r w:rsidR="00BA4D30" w:rsidRPr="003E7E61">
              <w:rPr>
                <w:rStyle w:val="Hyperlink"/>
                <w:noProof/>
                <w:rtl/>
              </w:rPr>
              <w:t xml:space="preserve"> </w:t>
            </w:r>
            <w:r w:rsidR="00BA4D30" w:rsidRPr="003E7E61">
              <w:rPr>
                <w:rStyle w:val="Hyperlink"/>
                <w:rFonts w:hint="eastAsia"/>
                <w:noProof/>
                <w:rtl/>
              </w:rPr>
              <w:t>وغيره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5" w:history="1">
            <w:r w:rsidR="00BA4D30" w:rsidRPr="003E7E61">
              <w:rPr>
                <w:rStyle w:val="Hyperlink"/>
                <w:noProof/>
                <w:rtl/>
              </w:rPr>
              <w:t xml:space="preserve">30 -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القرمز،</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يكن</w:t>
            </w:r>
            <w:r w:rsidR="00BA4D30" w:rsidRPr="003E7E61">
              <w:rPr>
                <w:rStyle w:val="Hyperlink"/>
                <w:noProof/>
                <w:rtl/>
              </w:rPr>
              <w:t xml:space="preserve"> </w:t>
            </w:r>
            <w:r w:rsidR="00BA4D30" w:rsidRPr="003E7E61">
              <w:rPr>
                <w:rStyle w:val="Hyperlink"/>
                <w:rFonts w:hint="eastAsia"/>
                <w:noProof/>
                <w:rtl/>
              </w:rPr>
              <w:t>حريراً</w:t>
            </w:r>
            <w:r w:rsidR="00BA4D30" w:rsidRPr="003E7E61">
              <w:rPr>
                <w:rStyle w:val="Hyperlink"/>
                <w:noProof/>
                <w:rtl/>
              </w:rPr>
              <w:t xml:space="preserve"> </w:t>
            </w:r>
            <w:r w:rsidR="00BA4D30" w:rsidRPr="003E7E61">
              <w:rPr>
                <w:rStyle w:val="Hyperlink"/>
                <w:rFonts w:hint="eastAsia"/>
                <w:noProof/>
                <w:rtl/>
              </w:rPr>
              <w:t>محضاً،</w:t>
            </w:r>
            <w:r w:rsidR="00BA4D30" w:rsidRPr="003E7E61">
              <w:rPr>
                <w:rStyle w:val="Hyperlink"/>
                <w:noProof/>
                <w:rtl/>
              </w:rPr>
              <w:t xml:space="preserve"> </w:t>
            </w:r>
            <w:r w:rsidR="00BA4D30" w:rsidRPr="003E7E61">
              <w:rPr>
                <w:rStyle w:val="Hyperlink"/>
                <w:rFonts w:hint="eastAsia"/>
                <w:noProof/>
                <w:rtl/>
              </w:rPr>
              <w:t>وإلّا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يجز</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6" w:history="1">
            <w:r w:rsidR="00BA4D30" w:rsidRPr="003E7E61">
              <w:rPr>
                <w:rStyle w:val="Hyperlink"/>
                <w:noProof/>
                <w:rtl/>
              </w:rPr>
              <w:t xml:space="preserve">31 -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التماثيل</w:t>
            </w:r>
            <w:r w:rsidR="00BA4D30" w:rsidRPr="003E7E61">
              <w:rPr>
                <w:rStyle w:val="Hyperlink"/>
                <w:noProof/>
                <w:rtl/>
              </w:rPr>
              <w:t xml:space="preserve"> </w:t>
            </w:r>
            <w:r w:rsidR="00BA4D30" w:rsidRPr="003E7E61">
              <w:rPr>
                <w:rStyle w:val="Hyperlink"/>
                <w:rFonts w:hint="eastAsia"/>
                <w:noProof/>
                <w:rtl/>
              </w:rPr>
              <w:t>والصور</w:t>
            </w:r>
            <w:r w:rsidR="00BA4D30" w:rsidRPr="003E7E61">
              <w:rPr>
                <w:rStyle w:val="Hyperlink"/>
                <w:noProof/>
                <w:rtl/>
              </w:rPr>
              <w:t xml:space="preserve"> </w:t>
            </w:r>
            <w:r w:rsidR="00BA4D30" w:rsidRPr="003E7E61">
              <w:rPr>
                <w:rStyle w:val="Hyperlink"/>
                <w:rFonts w:hint="eastAsia"/>
                <w:noProof/>
                <w:rtl/>
              </w:rPr>
              <w:t>وعليها،</w:t>
            </w:r>
            <w:r w:rsidR="00BA4D30" w:rsidRPr="003E7E61">
              <w:rPr>
                <w:rStyle w:val="Hyperlink"/>
                <w:noProof/>
                <w:rtl/>
              </w:rPr>
              <w:t xml:space="preserve"> </w:t>
            </w:r>
            <w:r w:rsidR="00BA4D30" w:rsidRPr="003E7E61">
              <w:rPr>
                <w:rStyle w:val="Hyperlink"/>
                <w:rFonts w:hint="eastAsia"/>
                <w:noProof/>
                <w:rtl/>
              </w:rPr>
              <w:t>واستصحابها</w:t>
            </w:r>
            <w:r w:rsidR="00BA4D30" w:rsidRPr="003E7E61">
              <w:rPr>
                <w:rStyle w:val="Hyperlink"/>
                <w:noProof/>
                <w:rtl/>
              </w:rPr>
              <w:t xml:space="preserve"> </w:t>
            </w:r>
            <w:r w:rsidR="00BA4D30" w:rsidRPr="003E7E61">
              <w:rPr>
                <w:rStyle w:val="Hyperlink"/>
                <w:rFonts w:hint="eastAsia"/>
                <w:noProof/>
                <w:rtl/>
              </w:rPr>
              <w:t>واستقبالها،</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تغير،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تغطّى،</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يضطر</w:t>
            </w:r>
            <w:r w:rsidR="00BA4D30" w:rsidRPr="003E7E61">
              <w:rPr>
                <w:rStyle w:val="Hyperlink"/>
                <w:noProof/>
                <w:rtl/>
              </w:rPr>
              <w:t xml:space="preserve"> </w:t>
            </w:r>
            <w:r w:rsidR="00BA4D30" w:rsidRPr="003E7E61">
              <w:rPr>
                <w:rStyle w:val="Hyperlink"/>
                <w:rFonts w:hint="eastAsia"/>
                <w:noProof/>
                <w:rtl/>
              </w:rPr>
              <w:t>إليها،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تكون</w:t>
            </w:r>
            <w:r w:rsidR="00BA4D30" w:rsidRPr="003E7E61">
              <w:rPr>
                <w:rStyle w:val="Hyperlink"/>
                <w:noProof/>
                <w:rtl/>
              </w:rPr>
              <w:t xml:space="preserve"> </w:t>
            </w:r>
            <w:r w:rsidR="00BA4D30" w:rsidRPr="003E7E61">
              <w:rPr>
                <w:rStyle w:val="Hyperlink"/>
                <w:rFonts w:hint="eastAsia"/>
                <w:noProof/>
                <w:rtl/>
              </w:rPr>
              <w:t>تحت</w:t>
            </w:r>
            <w:r w:rsidR="00BA4D30" w:rsidRPr="003E7E61">
              <w:rPr>
                <w:rStyle w:val="Hyperlink"/>
                <w:noProof/>
                <w:rtl/>
              </w:rPr>
              <w:t xml:space="preserve"> </w:t>
            </w:r>
            <w:r w:rsidR="00BA4D30" w:rsidRPr="003E7E61">
              <w:rPr>
                <w:rStyle w:val="Hyperlink"/>
                <w:rFonts w:hint="eastAsia"/>
                <w:noProof/>
                <w:rtl/>
              </w:rPr>
              <w:t>الرجل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7" w:history="1">
            <w:r w:rsidR="00BA4D30" w:rsidRPr="003E7E61">
              <w:rPr>
                <w:rStyle w:val="Hyperlink"/>
                <w:noProof/>
                <w:rtl/>
              </w:rPr>
              <w:t xml:space="preserve">32 -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ثوب</w:t>
            </w:r>
            <w:r w:rsidR="00BA4D30" w:rsidRPr="003E7E61">
              <w:rPr>
                <w:rStyle w:val="Hyperlink"/>
                <w:noProof/>
                <w:rtl/>
              </w:rPr>
              <w:t xml:space="preserve"> </w:t>
            </w:r>
            <w:r w:rsidR="00BA4D30" w:rsidRPr="003E7E61">
              <w:rPr>
                <w:rStyle w:val="Hyperlink"/>
                <w:rFonts w:hint="eastAsia"/>
                <w:noProof/>
                <w:rtl/>
              </w:rPr>
              <w:t>حشوه</w:t>
            </w:r>
            <w:r w:rsidR="00BA4D30" w:rsidRPr="003E7E61">
              <w:rPr>
                <w:rStyle w:val="Hyperlink"/>
                <w:noProof/>
                <w:rtl/>
              </w:rPr>
              <w:t xml:space="preserve"> </w:t>
            </w:r>
            <w:r w:rsidR="00BA4D30" w:rsidRPr="003E7E61">
              <w:rPr>
                <w:rStyle w:val="Hyperlink"/>
                <w:rFonts w:hint="eastAsia"/>
                <w:noProof/>
                <w:rtl/>
              </w:rPr>
              <w:t>قز</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8" w:history="1">
            <w:r w:rsidR="00BA4D30" w:rsidRPr="003E7E61">
              <w:rPr>
                <w:rStyle w:val="Hyperlink"/>
                <w:noProof/>
                <w:rtl/>
              </w:rPr>
              <w:t xml:space="preserve">33 -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ستر</w:t>
            </w:r>
            <w:r w:rsidR="00BA4D30" w:rsidRPr="003E7E61">
              <w:rPr>
                <w:rStyle w:val="Hyperlink"/>
                <w:noProof/>
                <w:rtl/>
              </w:rPr>
              <w:t xml:space="preserve"> </w:t>
            </w:r>
            <w:r w:rsidR="00BA4D30" w:rsidRPr="003E7E61">
              <w:rPr>
                <w:rStyle w:val="Hyperlink"/>
                <w:rFonts w:hint="eastAsia"/>
                <w:noProof/>
                <w:rtl/>
              </w:rPr>
              <w:t>العورة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بالحشيش</w:t>
            </w:r>
            <w:r w:rsidR="00BA4D30" w:rsidRPr="003E7E61">
              <w:rPr>
                <w:rStyle w:val="Hyperlink"/>
                <w:noProof/>
                <w:rtl/>
              </w:rPr>
              <w:t xml:space="preserve"> </w:t>
            </w:r>
            <w:r w:rsidR="00BA4D30" w:rsidRPr="003E7E61">
              <w:rPr>
                <w:rStyle w:val="Hyperlink"/>
                <w:rFonts w:hint="eastAsia"/>
                <w:noProof/>
                <w:rtl/>
              </w:rPr>
              <w:t>ونحوه،</w:t>
            </w:r>
            <w:r w:rsidR="00BA4D30" w:rsidRPr="003E7E61">
              <w:rPr>
                <w:rStyle w:val="Hyperlink"/>
                <w:noProof/>
                <w:rtl/>
              </w:rPr>
              <w:t xml:space="preserve"> </w:t>
            </w:r>
            <w:r w:rsidR="00BA4D30" w:rsidRPr="003E7E61">
              <w:rPr>
                <w:rStyle w:val="Hyperlink"/>
                <w:rFonts w:hint="eastAsia"/>
                <w:noProof/>
                <w:rtl/>
              </w:rPr>
              <w:t>فإن</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يجد</w:t>
            </w:r>
            <w:r w:rsidR="00BA4D30" w:rsidRPr="003E7E61">
              <w:rPr>
                <w:rStyle w:val="Hyperlink"/>
                <w:noProof/>
                <w:rtl/>
              </w:rPr>
              <w:t xml:space="preserve"> </w:t>
            </w:r>
            <w:r w:rsidR="00BA4D30" w:rsidRPr="003E7E61">
              <w:rPr>
                <w:rStyle w:val="Hyperlink"/>
                <w:rFonts w:hint="eastAsia"/>
                <w:noProof/>
                <w:rtl/>
              </w:rPr>
              <w:t>ساتراً</w:t>
            </w:r>
            <w:r w:rsidR="00BA4D30" w:rsidRPr="003E7E61">
              <w:rPr>
                <w:rStyle w:val="Hyperlink"/>
                <w:noProof/>
                <w:rtl/>
              </w:rPr>
              <w:t xml:space="preserve"> </w:t>
            </w:r>
            <w:r w:rsidR="00BA4D30" w:rsidRPr="003E7E61">
              <w:rPr>
                <w:rStyle w:val="Hyperlink"/>
                <w:rFonts w:hint="eastAsia"/>
                <w:noProof/>
                <w:rtl/>
              </w:rPr>
              <w:t>صلّى</w:t>
            </w:r>
            <w:r w:rsidR="00BA4D30" w:rsidRPr="003E7E61">
              <w:rPr>
                <w:rStyle w:val="Hyperlink"/>
                <w:noProof/>
                <w:rtl/>
              </w:rPr>
              <w:t xml:space="preserve"> </w:t>
            </w:r>
            <w:r w:rsidR="00BA4D30" w:rsidRPr="003E7E61">
              <w:rPr>
                <w:rStyle w:val="Hyperlink"/>
                <w:rFonts w:hint="eastAsia"/>
                <w:noProof/>
                <w:rtl/>
              </w:rPr>
              <w:t>عرياناً</w:t>
            </w:r>
            <w:r w:rsidR="00BA4D30" w:rsidRPr="003E7E61">
              <w:rPr>
                <w:rStyle w:val="Hyperlink"/>
                <w:noProof/>
                <w:rtl/>
              </w:rPr>
              <w:t xml:space="preserve"> </w:t>
            </w:r>
            <w:r w:rsidR="00BA4D30" w:rsidRPr="003E7E61">
              <w:rPr>
                <w:rStyle w:val="Hyperlink"/>
                <w:rFonts w:hint="eastAsia"/>
                <w:noProof/>
                <w:rtl/>
              </w:rPr>
              <w:t>مومياً</w:t>
            </w:r>
            <w:r w:rsidR="00BA4D30" w:rsidRPr="003E7E61">
              <w:rPr>
                <w:rStyle w:val="Hyperlink"/>
                <w:noProof/>
                <w:rtl/>
              </w:rPr>
              <w:t xml:space="preserve"> </w:t>
            </w:r>
            <w:r w:rsidR="00BA4D30" w:rsidRPr="003E7E61">
              <w:rPr>
                <w:rStyle w:val="Hyperlink"/>
                <w:rFonts w:hint="eastAsia"/>
                <w:noProof/>
                <w:rtl/>
              </w:rPr>
              <w:t>قائماً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الناظر،</w:t>
            </w:r>
            <w:r w:rsidR="00BA4D30" w:rsidRPr="003E7E61">
              <w:rPr>
                <w:rStyle w:val="Hyperlink"/>
                <w:noProof/>
                <w:rtl/>
              </w:rPr>
              <w:t xml:space="preserve"> </w:t>
            </w:r>
            <w:r w:rsidR="00BA4D30" w:rsidRPr="003E7E61">
              <w:rPr>
                <w:rStyle w:val="Hyperlink"/>
                <w:rFonts w:hint="eastAsia"/>
                <w:noProof/>
                <w:rtl/>
              </w:rPr>
              <w:t>وجالساً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وجوده،</w:t>
            </w:r>
            <w:r w:rsidR="00BA4D30" w:rsidRPr="003E7E61">
              <w:rPr>
                <w:rStyle w:val="Hyperlink"/>
                <w:noProof/>
                <w:rtl/>
              </w:rPr>
              <w:t xml:space="preserve"> </w:t>
            </w:r>
            <w:r w:rsidR="00BA4D30" w:rsidRPr="003E7E61">
              <w:rPr>
                <w:rStyle w:val="Hyperlink"/>
                <w:rFonts w:hint="eastAsia"/>
                <w:noProof/>
                <w:rtl/>
              </w:rPr>
              <w:t>واضعاً</w:t>
            </w:r>
            <w:r w:rsidR="00BA4D30" w:rsidRPr="003E7E61">
              <w:rPr>
                <w:rStyle w:val="Hyperlink"/>
                <w:noProof/>
                <w:rtl/>
              </w:rPr>
              <w:t xml:space="preserve"> </w:t>
            </w:r>
            <w:r w:rsidR="00BA4D30" w:rsidRPr="003E7E61">
              <w:rPr>
                <w:rStyle w:val="Hyperlink"/>
                <w:rFonts w:hint="eastAsia"/>
                <w:noProof/>
                <w:rtl/>
              </w:rPr>
              <w:t>يده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عورته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49" w:history="1">
            <w:r w:rsidR="00BA4D30" w:rsidRPr="003E7E61">
              <w:rPr>
                <w:rStyle w:val="Hyperlink"/>
                <w:noProof/>
                <w:rtl/>
              </w:rPr>
              <w:t xml:space="preserve">34 -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تأخير</w:t>
            </w:r>
            <w:r w:rsidR="00BA4D30" w:rsidRPr="003E7E61">
              <w:rPr>
                <w:rStyle w:val="Hyperlink"/>
                <w:noProof/>
                <w:rtl/>
              </w:rPr>
              <w:t xml:space="preserve"> </w:t>
            </w:r>
            <w:r w:rsidR="00BA4D30" w:rsidRPr="003E7E61">
              <w:rPr>
                <w:rStyle w:val="Hyperlink"/>
                <w:rFonts w:hint="eastAsia"/>
                <w:noProof/>
                <w:rtl/>
              </w:rPr>
              <w:t>العريان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آخر</w:t>
            </w:r>
            <w:r w:rsidR="00BA4D30" w:rsidRPr="003E7E61">
              <w:rPr>
                <w:rStyle w:val="Hyperlink"/>
                <w:noProof/>
                <w:rtl/>
              </w:rPr>
              <w:t xml:space="preserve"> </w:t>
            </w:r>
            <w:r w:rsidR="00BA4D30" w:rsidRPr="003E7E61">
              <w:rPr>
                <w:rStyle w:val="Hyperlink"/>
                <w:rFonts w:hint="eastAsia"/>
                <w:noProof/>
                <w:rtl/>
              </w:rPr>
              <w:t>الوقت،</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رجاء</w:t>
            </w:r>
            <w:r w:rsidR="00BA4D30" w:rsidRPr="003E7E61">
              <w:rPr>
                <w:rStyle w:val="Hyperlink"/>
                <w:noProof/>
                <w:rtl/>
              </w:rPr>
              <w:t xml:space="preserve"> </w:t>
            </w:r>
            <w:r w:rsidR="00BA4D30" w:rsidRPr="003E7E61">
              <w:rPr>
                <w:rStyle w:val="Hyperlink"/>
                <w:rFonts w:hint="eastAsia"/>
                <w:noProof/>
                <w:rtl/>
              </w:rPr>
              <w:t>حصول</w:t>
            </w:r>
            <w:r w:rsidR="00BA4D30" w:rsidRPr="003E7E61">
              <w:rPr>
                <w:rStyle w:val="Hyperlink"/>
                <w:noProof/>
                <w:rtl/>
              </w:rPr>
              <w:t xml:space="preserve"> </w:t>
            </w:r>
            <w:r w:rsidR="00BA4D30" w:rsidRPr="003E7E61">
              <w:rPr>
                <w:rStyle w:val="Hyperlink"/>
                <w:rFonts w:hint="eastAsia"/>
                <w:noProof/>
                <w:rtl/>
              </w:rPr>
              <w:t>ساتر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Toc364683649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0" w:history="1">
            <w:r w:rsidR="00BA4D30" w:rsidRPr="003E7E61">
              <w:rPr>
                <w:rStyle w:val="Hyperlink"/>
                <w:noProof/>
                <w:rtl/>
              </w:rPr>
              <w:t xml:space="preserve">35 -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الإمامة</w:t>
            </w:r>
            <w:r w:rsidR="00BA4D30" w:rsidRPr="003E7E61">
              <w:rPr>
                <w:rStyle w:val="Hyperlink"/>
                <w:noProof/>
                <w:rtl/>
              </w:rPr>
              <w:t xml:space="preserve"> </w:t>
            </w:r>
            <w:r w:rsidR="00BA4D30" w:rsidRPr="003E7E61">
              <w:rPr>
                <w:rStyle w:val="Hyperlink"/>
                <w:rFonts w:hint="eastAsia"/>
                <w:noProof/>
                <w:rtl/>
              </w:rPr>
              <w:t>بغير</w:t>
            </w:r>
            <w:r w:rsidR="00BA4D30" w:rsidRPr="003E7E61">
              <w:rPr>
                <w:rStyle w:val="Hyperlink"/>
                <w:noProof/>
                <w:rtl/>
              </w:rPr>
              <w:t xml:space="preserve"> </w:t>
            </w:r>
            <w:r w:rsidR="00BA4D30" w:rsidRPr="003E7E61">
              <w:rPr>
                <w:rStyle w:val="Hyperlink"/>
                <w:rFonts w:hint="eastAsia"/>
                <w:noProof/>
                <w:rtl/>
              </w:rPr>
              <w:t>رداء،</w:t>
            </w:r>
            <w:r w:rsidR="00BA4D30" w:rsidRPr="003E7E61">
              <w:rPr>
                <w:rStyle w:val="Hyperlink"/>
                <w:noProof/>
                <w:rtl/>
              </w:rPr>
              <w:t xml:space="preserve"> </w:t>
            </w:r>
            <w:r w:rsidR="00BA4D30" w:rsidRPr="003E7E61">
              <w:rPr>
                <w:rStyle w:val="Hyperlink"/>
                <w:rFonts w:hint="eastAsia"/>
                <w:noProof/>
                <w:rtl/>
              </w:rPr>
              <w:t>واستحبابه</w:t>
            </w:r>
            <w:r w:rsidR="00BA4D30" w:rsidRPr="003E7E61">
              <w:rPr>
                <w:rStyle w:val="Hyperlink"/>
                <w:noProof/>
                <w:rtl/>
              </w:rPr>
              <w:t xml:space="preserve"> </w:t>
            </w:r>
            <w:r w:rsidR="00BA4D30" w:rsidRPr="003E7E61">
              <w:rPr>
                <w:rStyle w:val="Hyperlink"/>
                <w:rFonts w:hint="eastAsia"/>
                <w:noProof/>
                <w:rtl/>
              </w:rPr>
              <w:t>للإمام،</w:t>
            </w:r>
            <w:r w:rsidR="00BA4D30" w:rsidRPr="003E7E61">
              <w:rPr>
                <w:rStyle w:val="Hyperlink"/>
                <w:noProof/>
                <w:rtl/>
              </w:rPr>
              <w:t xml:space="preserve"> </w:t>
            </w:r>
            <w:r w:rsidR="00BA4D30" w:rsidRPr="003E7E61">
              <w:rPr>
                <w:rStyle w:val="Hyperlink"/>
                <w:rFonts w:hint="eastAsia"/>
                <w:noProof/>
                <w:rtl/>
              </w:rPr>
              <w:t>ولمن</w:t>
            </w:r>
            <w:r w:rsidR="00BA4D30" w:rsidRPr="003E7E61">
              <w:rPr>
                <w:rStyle w:val="Hyperlink"/>
                <w:noProof/>
                <w:rtl/>
              </w:rPr>
              <w:t xml:space="preserve"> </w:t>
            </w:r>
            <w:r w:rsidR="00BA4D30" w:rsidRPr="003E7E61">
              <w:rPr>
                <w:rStyle w:val="Hyperlink"/>
                <w:rFonts w:hint="eastAsia"/>
                <w:noProof/>
                <w:rtl/>
              </w:rPr>
              <w:t>يصلّي</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ثوب</w:t>
            </w:r>
            <w:r w:rsidR="00BA4D30" w:rsidRPr="003E7E61">
              <w:rPr>
                <w:rStyle w:val="Hyperlink"/>
                <w:noProof/>
                <w:rtl/>
              </w:rPr>
              <w:t xml:space="preserve"> </w:t>
            </w:r>
            <w:r w:rsidR="00BA4D30" w:rsidRPr="003E7E61">
              <w:rPr>
                <w:rStyle w:val="Hyperlink"/>
                <w:rFonts w:hint="eastAsia"/>
                <w:noProof/>
                <w:rtl/>
              </w:rPr>
              <w:t>واحد،</w:t>
            </w:r>
            <w:r w:rsidR="00BA4D30" w:rsidRPr="003E7E61">
              <w:rPr>
                <w:rStyle w:val="Hyperlink"/>
                <w:noProof/>
                <w:rtl/>
              </w:rPr>
              <w:t xml:space="preserve"> </w:t>
            </w:r>
            <w:r w:rsidR="00BA4D30" w:rsidRPr="003E7E61">
              <w:rPr>
                <w:rStyle w:val="Hyperlink"/>
                <w:rFonts w:hint="eastAsia"/>
                <w:noProof/>
                <w:rtl/>
              </w:rPr>
              <w:t>واقلّه</w:t>
            </w:r>
            <w:r w:rsidR="00BA4D30" w:rsidRPr="003E7E61">
              <w:rPr>
                <w:rStyle w:val="Hyperlink"/>
                <w:noProof/>
                <w:rtl/>
              </w:rPr>
              <w:t xml:space="preserve"> </w:t>
            </w:r>
            <w:r w:rsidR="00BA4D30" w:rsidRPr="003E7E61">
              <w:rPr>
                <w:rStyle w:val="Hyperlink"/>
                <w:rFonts w:hint="eastAsia"/>
                <w:noProof/>
                <w:rtl/>
              </w:rPr>
              <w:t>تكّة</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سيف،</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وجوبه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1" w:history="1">
            <w:r w:rsidR="00BA4D30" w:rsidRPr="003E7E61">
              <w:rPr>
                <w:rStyle w:val="Hyperlink"/>
                <w:noProof/>
                <w:rtl/>
              </w:rPr>
              <w:t xml:space="preserve">36 -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اخشن</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واغلظها،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الخلوة،</w:t>
            </w:r>
            <w:r w:rsidR="00BA4D30" w:rsidRPr="003E7E61">
              <w:rPr>
                <w:rStyle w:val="Hyperlink"/>
                <w:noProof/>
                <w:rtl/>
              </w:rPr>
              <w:t xml:space="preserve"> </w:t>
            </w:r>
            <w:r w:rsidR="00BA4D30" w:rsidRPr="003E7E61">
              <w:rPr>
                <w:rStyle w:val="Hyperlink"/>
                <w:rFonts w:hint="eastAsia"/>
                <w:noProof/>
                <w:rtl/>
              </w:rPr>
              <w:t>وأجودها</w:t>
            </w:r>
            <w:r w:rsidR="00BA4D30" w:rsidRPr="003E7E61">
              <w:rPr>
                <w:rStyle w:val="Hyperlink"/>
                <w:noProof/>
                <w:rtl/>
              </w:rPr>
              <w:t xml:space="preserve"> </w:t>
            </w:r>
            <w:r w:rsidR="00BA4D30" w:rsidRPr="003E7E61">
              <w:rPr>
                <w:rStyle w:val="Hyperlink"/>
                <w:rFonts w:hint="eastAsia"/>
                <w:noProof/>
                <w:rtl/>
              </w:rPr>
              <w:t>وأجملها</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الناس،</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اتقاء</w:t>
            </w:r>
            <w:r w:rsidR="00BA4D30" w:rsidRPr="003E7E61">
              <w:rPr>
                <w:rStyle w:val="Hyperlink"/>
                <w:noProof/>
                <w:rtl/>
              </w:rPr>
              <w:t xml:space="preserve"> </w:t>
            </w:r>
            <w:r w:rsidR="00BA4D30" w:rsidRPr="003E7E61">
              <w:rPr>
                <w:rStyle w:val="Hyperlink"/>
                <w:rFonts w:hint="eastAsia"/>
                <w:noProof/>
                <w:rtl/>
              </w:rPr>
              <w:t>المصلى</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ثوبه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226</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652" w:history="1">
            <w:r w:rsidR="00BA4D30" w:rsidRPr="003E7E61">
              <w:rPr>
                <w:rStyle w:val="Hyperlink"/>
                <w:noProof/>
                <w:rtl/>
              </w:rPr>
              <w:t xml:space="preserve">37 -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فيما</w:t>
            </w:r>
            <w:r w:rsidR="00BA4D30" w:rsidRPr="003E7E61">
              <w:rPr>
                <w:rStyle w:val="Hyperlink"/>
                <w:noProof/>
                <w:rtl/>
              </w:rPr>
              <w:t xml:space="preserve"> </w:t>
            </w:r>
            <w:r w:rsidR="00BA4D30" w:rsidRPr="003E7E61">
              <w:rPr>
                <w:rStyle w:val="Hyperlink"/>
                <w:rFonts w:hint="eastAsia"/>
                <w:noProof/>
                <w:rtl/>
              </w:rPr>
              <w:t>يشترى</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سوق</w:t>
            </w:r>
            <w:r w:rsidR="00BA4D30" w:rsidRPr="003E7E61">
              <w:rPr>
                <w:rStyle w:val="Hyperlink"/>
                <w:noProof/>
                <w:rtl/>
              </w:rPr>
              <w:t xml:space="preserve"> </w:t>
            </w:r>
            <w:r w:rsidR="00BA4D30" w:rsidRPr="003E7E61">
              <w:rPr>
                <w:rStyle w:val="Hyperlink"/>
                <w:rFonts w:hint="eastAsia"/>
                <w:noProof/>
                <w:rtl/>
              </w:rPr>
              <w:t>المسلمين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والجلود،</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يعلم</w:t>
            </w:r>
            <w:r w:rsidR="00BA4D30" w:rsidRPr="003E7E61">
              <w:rPr>
                <w:rStyle w:val="Hyperlink"/>
                <w:noProof/>
                <w:rtl/>
              </w:rPr>
              <w:t xml:space="preserve"> </w:t>
            </w:r>
            <w:r w:rsidR="00BA4D30" w:rsidRPr="003E7E61">
              <w:rPr>
                <w:rStyle w:val="Hyperlink"/>
                <w:rFonts w:hint="eastAsia"/>
                <w:noProof/>
                <w:rtl/>
              </w:rPr>
              <w:t>أنه</w:t>
            </w:r>
            <w:r w:rsidR="00BA4D30" w:rsidRPr="003E7E61">
              <w:rPr>
                <w:rStyle w:val="Hyperlink"/>
                <w:noProof/>
                <w:rtl/>
              </w:rPr>
              <w:t xml:space="preserve"> </w:t>
            </w:r>
            <w:r w:rsidR="00BA4D30" w:rsidRPr="003E7E61">
              <w:rPr>
                <w:rStyle w:val="Hyperlink"/>
                <w:rFonts w:hint="eastAsia"/>
                <w:noProof/>
                <w:rtl/>
              </w:rPr>
              <w:t>ميتة</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نجس،</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السؤال</w:t>
            </w:r>
            <w:r w:rsidR="00BA4D30" w:rsidRPr="003E7E61">
              <w:rPr>
                <w:rStyle w:val="Hyperlink"/>
                <w:noProof/>
                <w:rtl/>
              </w:rPr>
              <w:t xml:space="preserve"> </w:t>
            </w:r>
            <w:r w:rsidR="00BA4D30" w:rsidRPr="003E7E61">
              <w:rPr>
                <w:rStyle w:val="Hyperlink"/>
                <w:rFonts w:hint="eastAsia"/>
                <w:noProof/>
                <w:rtl/>
              </w:rPr>
              <w:t>عنه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227</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3" w:history="1">
            <w:r w:rsidR="00BA4D30" w:rsidRPr="003E7E61">
              <w:rPr>
                <w:rStyle w:val="Hyperlink"/>
                <w:noProof/>
                <w:rtl/>
              </w:rPr>
              <w:t xml:space="preserve">38 -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فيما</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تحلّه</w:t>
            </w:r>
            <w:r w:rsidR="00BA4D30" w:rsidRPr="003E7E61">
              <w:rPr>
                <w:rStyle w:val="Hyperlink"/>
                <w:noProof/>
                <w:rtl/>
              </w:rPr>
              <w:t xml:space="preserve"> </w:t>
            </w:r>
            <w:r w:rsidR="00BA4D30" w:rsidRPr="003E7E61">
              <w:rPr>
                <w:rStyle w:val="Hyperlink"/>
                <w:rFonts w:hint="eastAsia"/>
                <w:noProof/>
                <w:rtl/>
              </w:rPr>
              <w:t>الحياة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الميتة</w:t>
            </w:r>
            <w:r w:rsidR="00BA4D30" w:rsidRPr="003E7E61">
              <w:rPr>
                <w:rStyle w:val="Hyperlink"/>
                <w:noProof/>
                <w:rtl/>
              </w:rPr>
              <w:t xml:space="preserve"> </w:t>
            </w:r>
            <w:r w:rsidR="00BA4D30" w:rsidRPr="003E7E61">
              <w:rPr>
                <w:rStyle w:val="Hyperlink"/>
                <w:rFonts w:hint="eastAsia"/>
                <w:noProof/>
                <w:rtl/>
              </w:rPr>
              <w:t>المأكولة</w:t>
            </w:r>
            <w:r w:rsidR="00BA4D30" w:rsidRPr="003E7E61">
              <w:rPr>
                <w:rStyle w:val="Hyperlink"/>
                <w:noProof/>
                <w:rtl/>
              </w:rPr>
              <w:t xml:space="preserve"> </w:t>
            </w:r>
            <w:r w:rsidR="00BA4D30" w:rsidRPr="003E7E61">
              <w:rPr>
                <w:rStyle w:val="Hyperlink"/>
                <w:rFonts w:hint="eastAsia"/>
                <w:noProof/>
                <w:rtl/>
              </w:rPr>
              <w:t>اللحم،</w:t>
            </w:r>
            <w:r w:rsidR="00BA4D30" w:rsidRPr="003E7E61">
              <w:rPr>
                <w:rStyle w:val="Hyperlink"/>
                <w:noProof/>
                <w:rtl/>
              </w:rPr>
              <w:t xml:space="preserve"> </w:t>
            </w:r>
            <w:r w:rsidR="00BA4D30" w:rsidRPr="003E7E61">
              <w:rPr>
                <w:rStyle w:val="Hyperlink"/>
                <w:rFonts w:hint="eastAsia"/>
                <w:noProof/>
                <w:rtl/>
              </w:rPr>
              <w:t>كالصوف،</w:t>
            </w:r>
            <w:r w:rsidR="00BA4D30" w:rsidRPr="003E7E61">
              <w:rPr>
                <w:rStyle w:val="Hyperlink"/>
                <w:noProof/>
                <w:rtl/>
              </w:rPr>
              <w:t xml:space="preserve"> </w:t>
            </w:r>
            <w:r w:rsidR="00BA4D30" w:rsidRPr="003E7E61">
              <w:rPr>
                <w:rStyle w:val="Hyperlink"/>
                <w:rFonts w:hint="eastAsia"/>
                <w:noProof/>
                <w:rtl/>
              </w:rPr>
              <w:t>والشعر،</w:t>
            </w:r>
            <w:r w:rsidR="00BA4D30" w:rsidRPr="003E7E61">
              <w:rPr>
                <w:rStyle w:val="Hyperlink"/>
                <w:noProof/>
                <w:rtl/>
              </w:rPr>
              <w:t xml:space="preserve"> </w:t>
            </w:r>
            <w:r w:rsidR="00BA4D30" w:rsidRPr="003E7E61">
              <w:rPr>
                <w:rStyle w:val="Hyperlink"/>
                <w:rFonts w:hint="eastAsia"/>
                <w:noProof/>
                <w:rtl/>
              </w:rPr>
              <w:t>والوبر،</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أخذ</w:t>
            </w:r>
            <w:r w:rsidR="00BA4D30" w:rsidRPr="003E7E61">
              <w:rPr>
                <w:rStyle w:val="Hyperlink"/>
                <w:noProof/>
                <w:rtl/>
              </w:rPr>
              <w:t xml:space="preserve"> </w:t>
            </w:r>
            <w:r w:rsidR="00BA4D30" w:rsidRPr="003E7E61">
              <w:rPr>
                <w:rStyle w:val="Hyperlink"/>
                <w:rFonts w:hint="eastAsia"/>
                <w:noProof/>
                <w:rtl/>
              </w:rPr>
              <w:t>جزّاً،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غسل</w:t>
            </w:r>
            <w:r w:rsidR="00BA4D30" w:rsidRPr="003E7E61">
              <w:rPr>
                <w:rStyle w:val="Hyperlink"/>
                <w:noProof/>
                <w:rtl/>
              </w:rPr>
              <w:t xml:space="preserve"> </w:t>
            </w:r>
            <w:r w:rsidR="00BA4D30" w:rsidRPr="003E7E61">
              <w:rPr>
                <w:rStyle w:val="Hyperlink"/>
                <w:rFonts w:hint="eastAsia"/>
                <w:noProof/>
                <w:rtl/>
              </w:rPr>
              <w:t>موضع</w:t>
            </w:r>
            <w:r w:rsidR="00BA4D30" w:rsidRPr="003E7E61">
              <w:rPr>
                <w:rStyle w:val="Hyperlink"/>
                <w:noProof/>
                <w:rtl/>
              </w:rPr>
              <w:t xml:space="preserve"> </w:t>
            </w:r>
            <w:r w:rsidR="00BA4D30" w:rsidRPr="003E7E61">
              <w:rPr>
                <w:rStyle w:val="Hyperlink"/>
                <w:rFonts w:hint="eastAsia"/>
                <w:noProof/>
                <w:rtl/>
              </w:rPr>
              <w:t>الاتصال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4" w:history="1">
            <w:r w:rsidR="00BA4D30" w:rsidRPr="003E7E61">
              <w:rPr>
                <w:rStyle w:val="Hyperlink"/>
                <w:noProof/>
                <w:rtl/>
              </w:rPr>
              <w:t xml:space="preserve">39 -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السيف،</w:t>
            </w:r>
            <w:r w:rsidR="00BA4D30" w:rsidRPr="003E7E61">
              <w:rPr>
                <w:rStyle w:val="Hyperlink"/>
                <w:noProof/>
                <w:rtl/>
              </w:rPr>
              <w:t xml:space="preserve"> </w:t>
            </w:r>
            <w:r w:rsidR="00BA4D30" w:rsidRPr="003E7E61">
              <w:rPr>
                <w:rStyle w:val="Hyperlink"/>
                <w:rFonts w:hint="eastAsia"/>
                <w:noProof/>
                <w:rtl/>
              </w:rPr>
              <w:t>والقوس،</w:t>
            </w:r>
            <w:r w:rsidR="00BA4D30" w:rsidRPr="003E7E61">
              <w:rPr>
                <w:rStyle w:val="Hyperlink"/>
                <w:noProof/>
                <w:rtl/>
              </w:rPr>
              <w:t xml:space="preserve"> </w:t>
            </w:r>
            <w:r w:rsidR="00BA4D30" w:rsidRPr="003E7E61">
              <w:rPr>
                <w:rStyle w:val="Hyperlink"/>
                <w:rFonts w:hint="eastAsia"/>
                <w:noProof/>
                <w:rtl/>
              </w:rPr>
              <w:t>والكيمخت،</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السيف</w:t>
            </w:r>
            <w:r w:rsidR="00BA4D30" w:rsidRPr="003E7E61">
              <w:rPr>
                <w:rStyle w:val="Hyperlink"/>
                <w:noProof/>
                <w:rtl/>
              </w:rPr>
              <w:t xml:space="preserve"> </w:t>
            </w:r>
            <w:r w:rsidR="00BA4D30" w:rsidRPr="003E7E61">
              <w:rPr>
                <w:rStyle w:val="Hyperlink"/>
                <w:rFonts w:hint="eastAsia"/>
                <w:noProof/>
                <w:rtl/>
              </w:rPr>
              <w:t>للإمام</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لضرورة،</w:t>
            </w:r>
            <w:r w:rsidR="00BA4D30" w:rsidRPr="003E7E61">
              <w:rPr>
                <w:rStyle w:val="Hyperlink"/>
                <w:noProof/>
                <w:rtl/>
              </w:rPr>
              <w:t xml:space="preserve"> </w:t>
            </w:r>
            <w:r w:rsidR="00BA4D30" w:rsidRPr="003E7E61">
              <w:rPr>
                <w:rStyle w:val="Hyperlink"/>
                <w:rFonts w:hint="eastAsia"/>
                <w:noProof/>
                <w:rtl/>
              </w:rPr>
              <w:t>واستقبال</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له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5" w:history="1">
            <w:r w:rsidR="00BA4D30" w:rsidRPr="003E7E61">
              <w:rPr>
                <w:rStyle w:val="Hyperlink"/>
                <w:noProof/>
                <w:rtl/>
              </w:rPr>
              <w:t xml:space="preserve">40 -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المراة</w:t>
            </w:r>
            <w:r w:rsidR="00BA4D30" w:rsidRPr="003E7E61">
              <w:rPr>
                <w:rStyle w:val="Hyperlink"/>
                <w:noProof/>
                <w:rtl/>
              </w:rPr>
              <w:t xml:space="preserve"> </w:t>
            </w:r>
            <w:r w:rsidR="00BA4D30" w:rsidRPr="003E7E61">
              <w:rPr>
                <w:rStyle w:val="Hyperlink"/>
                <w:rFonts w:hint="eastAsia"/>
                <w:noProof/>
                <w:rtl/>
              </w:rPr>
              <w:t>بغير</w:t>
            </w:r>
            <w:r w:rsidR="00BA4D30" w:rsidRPr="003E7E61">
              <w:rPr>
                <w:rStyle w:val="Hyperlink"/>
                <w:noProof/>
                <w:rtl/>
              </w:rPr>
              <w:t xml:space="preserve"> </w:t>
            </w:r>
            <w:r w:rsidR="00BA4D30" w:rsidRPr="003E7E61">
              <w:rPr>
                <w:rStyle w:val="Hyperlink"/>
                <w:rFonts w:hint="eastAsia"/>
                <w:noProof/>
                <w:rtl/>
              </w:rPr>
              <w:t>حليّ</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229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6" w:history="1">
            <w:r w:rsidR="00BA4D30" w:rsidRPr="003E7E61">
              <w:rPr>
                <w:rStyle w:val="Hyperlink"/>
                <w:noProof/>
                <w:rtl/>
              </w:rPr>
              <w:t xml:space="preserve">41 -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الأحمر،</w:t>
            </w:r>
            <w:r w:rsidR="00BA4D30" w:rsidRPr="003E7E61">
              <w:rPr>
                <w:rStyle w:val="Hyperlink"/>
                <w:noProof/>
                <w:rtl/>
              </w:rPr>
              <w:t xml:space="preserve"> </w:t>
            </w:r>
            <w:r w:rsidR="00BA4D30" w:rsidRPr="003E7E61">
              <w:rPr>
                <w:rStyle w:val="Hyperlink"/>
                <w:rFonts w:hint="eastAsia"/>
                <w:noProof/>
                <w:rtl/>
              </w:rPr>
              <w:t>والمزعفر،</w:t>
            </w:r>
            <w:r w:rsidR="00BA4D30" w:rsidRPr="003E7E61">
              <w:rPr>
                <w:rStyle w:val="Hyperlink"/>
                <w:noProof/>
                <w:rtl/>
              </w:rPr>
              <w:t xml:space="preserve"> </w:t>
            </w:r>
            <w:r w:rsidR="00BA4D30" w:rsidRPr="003E7E61">
              <w:rPr>
                <w:rStyle w:val="Hyperlink"/>
                <w:rFonts w:hint="eastAsia"/>
                <w:noProof/>
                <w:rtl/>
              </w:rPr>
              <w:t>والمعصفر،</w:t>
            </w:r>
            <w:r w:rsidR="00BA4D30" w:rsidRPr="003E7E61">
              <w:rPr>
                <w:rStyle w:val="Hyperlink"/>
                <w:noProof/>
                <w:rtl/>
              </w:rPr>
              <w:t xml:space="preserve"> </w:t>
            </w:r>
            <w:r w:rsidR="00BA4D30" w:rsidRPr="003E7E61">
              <w:rPr>
                <w:rStyle w:val="Hyperlink"/>
                <w:rFonts w:hint="eastAsia"/>
                <w:noProof/>
                <w:rtl/>
              </w:rPr>
              <w:t>والمشبع</w:t>
            </w:r>
            <w:r w:rsidR="00BA4D30" w:rsidRPr="003E7E61">
              <w:rPr>
                <w:rStyle w:val="Hyperlink"/>
                <w:noProof/>
                <w:rtl/>
              </w:rPr>
              <w:t xml:space="preserve"> </w:t>
            </w:r>
            <w:r w:rsidR="00BA4D30" w:rsidRPr="003E7E61">
              <w:rPr>
                <w:rStyle w:val="Hyperlink"/>
                <w:rFonts w:hint="eastAsia"/>
                <w:noProof/>
                <w:rtl/>
              </w:rPr>
              <w:t>المفدم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7" w:history="1">
            <w:r w:rsidR="00BA4D30" w:rsidRPr="003E7E61">
              <w:rPr>
                <w:rStyle w:val="Hyperlink"/>
                <w:noProof/>
                <w:rtl/>
              </w:rPr>
              <w:t xml:space="preserve">42 -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الجلد،</w:t>
            </w:r>
            <w:r w:rsidR="00BA4D30" w:rsidRPr="003E7E61">
              <w:rPr>
                <w:rStyle w:val="Hyperlink"/>
                <w:noProof/>
                <w:rtl/>
              </w:rPr>
              <w:t xml:space="preserve"> </w:t>
            </w:r>
            <w:r w:rsidR="00BA4D30" w:rsidRPr="003E7E61">
              <w:rPr>
                <w:rStyle w:val="Hyperlink"/>
                <w:rFonts w:hint="eastAsia"/>
                <w:noProof/>
                <w:rtl/>
              </w:rPr>
              <w:t>الذي</w:t>
            </w:r>
            <w:r w:rsidR="00BA4D30" w:rsidRPr="003E7E61">
              <w:rPr>
                <w:rStyle w:val="Hyperlink"/>
                <w:noProof/>
                <w:rtl/>
              </w:rPr>
              <w:t xml:space="preserve"> </w:t>
            </w:r>
            <w:r w:rsidR="00BA4D30" w:rsidRPr="003E7E61">
              <w:rPr>
                <w:rStyle w:val="Hyperlink"/>
                <w:rFonts w:hint="eastAsia"/>
                <w:noProof/>
                <w:rtl/>
              </w:rPr>
              <w:t>يشتري</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مسلم</w:t>
            </w:r>
            <w:r w:rsidR="00BA4D30" w:rsidRPr="003E7E61">
              <w:rPr>
                <w:rStyle w:val="Hyperlink"/>
                <w:noProof/>
                <w:rtl/>
              </w:rPr>
              <w:t xml:space="preserve"> </w:t>
            </w:r>
            <w:r w:rsidR="00BA4D30" w:rsidRPr="003E7E61">
              <w:rPr>
                <w:rStyle w:val="Hyperlink"/>
                <w:rFonts w:hint="eastAsia"/>
                <w:noProof/>
                <w:rtl/>
              </w:rPr>
              <w:t>يستحلّ</w:t>
            </w:r>
            <w:r w:rsidR="00BA4D30" w:rsidRPr="003E7E61">
              <w:rPr>
                <w:rStyle w:val="Hyperlink"/>
                <w:noProof/>
                <w:rtl/>
              </w:rPr>
              <w:t xml:space="preserve"> </w:t>
            </w:r>
            <w:r w:rsidR="00BA4D30" w:rsidRPr="003E7E61">
              <w:rPr>
                <w:rStyle w:val="Hyperlink"/>
                <w:rFonts w:hint="eastAsia"/>
                <w:noProof/>
                <w:rtl/>
              </w:rPr>
              <w:t>الميتة</w:t>
            </w:r>
            <w:r w:rsidR="00BA4D30" w:rsidRPr="003E7E61">
              <w:rPr>
                <w:rStyle w:val="Hyperlink"/>
                <w:noProof/>
                <w:rtl/>
              </w:rPr>
              <w:t xml:space="preserve"> </w:t>
            </w:r>
            <w:r w:rsidR="00BA4D30" w:rsidRPr="003E7E61">
              <w:rPr>
                <w:rStyle w:val="Hyperlink"/>
                <w:rFonts w:hint="eastAsia"/>
                <w:noProof/>
                <w:rtl/>
              </w:rPr>
              <w:t>بالدباغ</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8" w:history="1">
            <w:r w:rsidR="00BA4D30" w:rsidRPr="003E7E61">
              <w:rPr>
                <w:rStyle w:val="Hyperlink"/>
                <w:noProof/>
                <w:rtl/>
              </w:rPr>
              <w:t xml:space="preserve">43 -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الإكثار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59" w:history="1">
            <w:r w:rsidR="00BA4D30" w:rsidRPr="003E7E61">
              <w:rPr>
                <w:rStyle w:val="Hyperlink"/>
                <w:noProof/>
                <w:rtl/>
              </w:rPr>
              <w:t xml:space="preserve">44 -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العمامة،</w:t>
            </w:r>
            <w:r w:rsidR="00BA4D30" w:rsidRPr="003E7E61">
              <w:rPr>
                <w:rStyle w:val="Hyperlink"/>
                <w:noProof/>
                <w:rtl/>
              </w:rPr>
              <w:t xml:space="preserve"> </w:t>
            </w:r>
            <w:r w:rsidR="00BA4D30" w:rsidRPr="003E7E61">
              <w:rPr>
                <w:rStyle w:val="Hyperlink"/>
                <w:rFonts w:hint="eastAsia"/>
                <w:noProof/>
                <w:rtl/>
              </w:rPr>
              <w:t>والسراويل،</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حال</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Toc364683659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0" w:history="1">
            <w:r w:rsidR="00BA4D30" w:rsidRPr="003E7E61">
              <w:rPr>
                <w:rStyle w:val="Hyperlink"/>
                <w:noProof/>
                <w:rtl/>
              </w:rPr>
              <w:t xml:space="preserve">45 -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بأبواب</w:t>
            </w:r>
            <w:r w:rsidR="00BA4D30" w:rsidRPr="003E7E61">
              <w:rPr>
                <w:rStyle w:val="Hyperlink"/>
                <w:noProof/>
                <w:rtl/>
              </w:rPr>
              <w:t xml:space="preserve"> </w:t>
            </w:r>
            <w:r w:rsidR="00BA4D30" w:rsidRPr="003E7E61">
              <w:rPr>
                <w:rStyle w:val="Hyperlink"/>
                <w:rFonts w:hint="eastAsia"/>
                <w:noProof/>
                <w:rtl/>
              </w:rPr>
              <w:t>لباس</w:t>
            </w:r>
            <w:r w:rsidR="00BA4D30" w:rsidRPr="003E7E61">
              <w:rPr>
                <w:rStyle w:val="Hyperlink"/>
                <w:noProof/>
                <w:rtl/>
              </w:rPr>
              <w:t xml:space="preserve"> </w:t>
            </w:r>
            <w:r w:rsidR="00BA4D30" w:rsidRPr="003E7E61">
              <w:rPr>
                <w:rStyle w:val="Hyperlink"/>
                <w:rFonts w:hint="eastAsia"/>
                <w:noProof/>
                <w:rtl/>
              </w:rPr>
              <w:t>المصلي</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232</w:t>
            </w:r>
            <w:r>
              <w:rPr>
                <w:rStyle w:val="Hyperlink"/>
                <w:noProof/>
                <w:rtl/>
              </w:rPr>
              <w:fldChar w:fldCharType="end"/>
            </w:r>
          </w:hyperlink>
        </w:p>
        <w:p w:rsidR="00BA4D30" w:rsidRDefault="00CC6D31" w:rsidP="005F49BB">
          <w:pPr>
            <w:pStyle w:val="TOC1"/>
            <w:rPr>
              <w:rFonts w:asciiTheme="minorHAnsi" w:eastAsiaTheme="minorEastAsia" w:hAnsiTheme="minorHAnsi" w:cstheme="minorBidi"/>
              <w:bCs w:val="0"/>
              <w:noProof/>
              <w:color w:val="auto"/>
              <w:sz w:val="22"/>
              <w:szCs w:val="22"/>
              <w:rtl/>
              <w:lang w:bidi="fa-IR"/>
            </w:rPr>
          </w:pPr>
          <w:hyperlink w:anchor="_Toc364683661"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أحكام</w:t>
            </w:r>
            <w:r w:rsidR="00BA4D30" w:rsidRPr="003E7E61">
              <w:rPr>
                <w:rStyle w:val="Hyperlink"/>
                <w:noProof/>
                <w:rtl/>
              </w:rPr>
              <w:t xml:space="preserve"> </w:t>
            </w:r>
            <w:r w:rsidR="00BA4D30" w:rsidRPr="003E7E61">
              <w:rPr>
                <w:rStyle w:val="Hyperlink"/>
                <w:rFonts w:hint="eastAsia"/>
                <w:noProof/>
                <w:rtl/>
              </w:rPr>
              <w:t>الملابس</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الصلاة</w:t>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2" w:history="1">
            <w:r w:rsidR="00BA4D30" w:rsidRPr="003E7E61">
              <w:rPr>
                <w:rStyle w:val="Hyperlink"/>
                <w:noProof/>
                <w:rtl/>
              </w:rPr>
              <w:t xml:space="preserve">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التجمل،</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التباؤس</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3" w:history="1">
            <w:r w:rsidR="00BA4D30" w:rsidRPr="003E7E61">
              <w:rPr>
                <w:rStyle w:val="Hyperlink"/>
                <w:noProof/>
                <w:rtl/>
              </w:rPr>
              <w:t xml:space="preserve">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استظهار</w:t>
            </w:r>
            <w:r w:rsidR="00BA4D30" w:rsidRPr="003E7E61">
              <w:rPr>
                <w:rStyle w:val="Hyperlink"/>
                <w:noProof/>
                <w:rtl/>
              </w:rPr>
              <w:t xml:space="preserve"> </w:t>
            </w:r>
            <w:r w:rsidR="00BA4D30" w:rsidRPr="003E7E61">
              <w:rPr>
                <w:rStyle w:val="Hyperlink"/>
                <w:rFonts w:hint="eastAsia"/>
                <w:noProof/>
                <w:rtl/>
              </w:rPr>
              <w:t>النعمة،</w:t>
            </w:r>
            <w:r w:rsidR="00BA4D30" w:rsidRPr="003E7E61">
              <w:rPr>
                <w:rStyle w:val="Hyperlink"/>
                <w:noProof/>
                <w:rtl/>
              </w:rPr>
              <w:t xml:space="preserve"> </w:t>
            </w:r>
            <w:r w:rsidR="00BA4D30" w:rsidRPr="003E7E61">
              <w:rPr>
                <w:rStyle w:val="Hyperlink"/>
                <w:rFonts w:hint="eastAsia"/>
                <w:noProof/>
                <w:rtl/>
              </w:rPr>
              <w:t>وكون</w:t>
            </w:r>
            <w:r w:rsidR="00BA4D30" w:rsidRPr="003E7E61">
              <w:rPr>
                <w:rStyle w:val="Hyperlink"/>
                <w:noProof/>
                <w:rtl/>
              </w:rPr>
              <w:t xml:space="preserve"> </w:t>
            </w:r>
            <w:r w:rsidR="00BA4D30" w:rsidRPr="003E7E61">
              <w:rPr>
                <w:rStyle w:val="Hyperlink"/>
                <w:rFonts w:hint="eastAsia"/>
                <w:noProof/>
                <w:rtl/>
              </w:rPr>
              <w:t>الإنسان</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احسن</w:t>
            </w:r>
            <w:r w:rsidR="00BA4D30" w:rsidRPr="003E7E61">
              <w:rPr>
                <w:rStyle w:val="Hyperlink"/>
                <w:noProof/>
                <w:rtl/>
              </w:rPr>
              <w:t xml:space="preserve"> </w:t>
            </w:r>
            <w:r w:rsidR="00BA4D30" w:rsidRPr="003E7E61">
              <w:rPr>
                <w:rStyle w:val="Hyperlink"/>
                <w:rFonts w:hint="eastAsia"/>
                <w:noProof/>
                <w:rtl/>
              </w:rPr>
              <w:t>زىّ</w:t>
            </w:r>
            <w:r w:rsidR="00BA4D30" w:rsidRPr="003E7E61">
              <w:rPr>
                <w:rStyle w:val="Hyperlink"/>
                <w:noProof/>
                <w:rtl/>
              </w:rPr>
              <w:t xml:space="preserve"> </w:t>
            </w:r>
            <w:r w:rsidR="00BA4D30" w:rsidRPr="003E7E61">
              <w:rPr>
                <w:rStyle w:val="Hyperlink"/>
                <w:rFonts w:hint="eastAsia"/>
                <w:noProof/>
                <w:rtl/>
              </w:rPr>
              <w:t>قومه،</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كتم</w:t>
            </w:r>
            <w:r w:rsidR="00BA4D30" w:rsidRPr="003E7E61">
              <w:rPr>
                <w:rStyle w:val="Hyperlink"/>
                <w:noProof/>
                <w:rtl/>
              </w:rPr>
              <w:t xml:space="preserve"> </w:t>
            </w:r>
            <w:r w:rsidR="00BA4D30" w:rsidRPr="003E7E61">
              <w:rPr>
                <w:rStyle w:val="Hyperlink"/>
                <w:rFonts w:hint="eastAsia"/>
                <w:noProof/>
                <w:rtl/>
              </w:rPr>
              <w:t>النعمة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4"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النقي</w:t>
            </w:r>
            <w:r w:rsidR="00BA4D30" w:rsidRPr="003E7E61">
              <w:rPr>
                <w:rStyle w:val="Hyperlink"/>
                <w:noProof/>
                <w:rtl/>
              </w:rPr>
              <w:t xml:space="preserve"> </w:t>
            </w:r>
            <w:r w:rsidR="00BA4D30" w:rsidRPr="003E7E61">
              <w:rPr>
                <w:rStyle w:val="Hyperlink"/>
                <w:rFonts w:hint="eastAsia"/>
                <w:noProof/>
                <w:rtl/>
              </w:rPr>
              <w:t>النظيف</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5"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الفاخرة</w:t>
            </w:r>
            <w:r w:rsidR="00BA4D30" w:rsidRPr="003E7E61">
              <w:rPr>
                <w:rStyle w:val="Hyperlink"/>
                <w:noProof/>
                <w:rtl/>
              </w:rPr>
              <w:t xml:space="preserve"> </w:t>
            </w:r>
            <w:r w:rsidR="00BA4D30" w:rsidRPr="003E7E61">
              <w:rPr>
                <w:rStyle w:val="Hyperlink"/>
                <w:rFonts w:hint="eastAsia"/>
                <w:noProof/>
                <w:rtl/>
              </w:rPr>
              <w:t>الثمينة،</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تؤدّ</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الشهرة،</w:t>
            </w:r>
            <w:r w:rsidR="00BA4D30" w:rsidRPr="003E7E61">
              <w:rPr>
                <w:rStyle w:val="Hyperlink"/>
                <w:noProof/>
                <w:rtl/>
              </w:rPr>
              <w:t xml:space="preserve"> </w:t>
            </w:r>
            <w:r w:rsidR="00BA4D30" w:rsidRPr="003E7E61">
              <w:rPr>
                <w:rStyle w:val="Hyperlink"/>
                <w:rFonts w:hint="eastAsia"/>
                <w:noProof/>
                <w:rtl/>
              </w:rPr>
              <w:t>بل</w:t>
            </w:r>
            <w:r w:rsidR="00BA4D30" w:rsidRPr="003E7E61">
              <w:rPr>
                <w:rStyle w:val="Hyperlink"/>
                <w:noProof/>
                <w:rtl/>
              </w:rPr>
              <w:t xml:space="preserve"> </w:t>
            </w:r>
            <w:r w:rsidR="00BA4D30" w:rsidRPr="003E7E61">
              <w:rPr>
                <w:rStyle w:val="Hyperlink"/>
                <w:rFonts w:hint="eastAsia"/>
                <w:noProof/>
                <w:rtl/>
              </w:rPr>
              <w:t>استحبابه،</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الشهرة</w:t>
            </w:r>
            <w:r w:rsidR="00BA4D30" w:rsidRPr="003E7E61">
              <w:rPr>
                <w:rStyle w:val="Hyperlink"/>
                <w:noProof/>
                <w:rtl/>
              </w:rPr>
              <w:t xml:space="preserve"> </w:t>
            </w:r>
            <w:r w:rsidR="00BA4D30" w:rsidRPr="003E7E61">
              <w:rPr>
                <w:rStyle w:val="Hyperlink"/>
                <w:rFonts w:hint="eastAsia"/>
                <w:noProof/>
                <w:rtl/>
              </w:rPr>
              <w:t>مطلقاً،</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بلبس</w:t>
            </w:r>
            <w:r w:rsidR="00BA4D30" w:rsidRPr="003E7E61">
              <w:rPr>
                <w:rStyle w:val="Hyperlink"/>
                <w:noProof/>
                <w:rtl/>
              </w:rPr>
              <w:t xml:space="preserve"> </w:t>
            </w:r>
            <w:r w:rsidR="00BA4D30" w:rsidRPr="003E7E61">
              <w:rPr>
                <w:rStyle w:val="Hyperlink"/>
                <w:rFonts w:hint="eastAsia"/>
                <w:noProof/>
                <w:rtl/>
              </w:rPr>
              <w:t>الخلقان</w:t>
            </w:r>
            <w:r w:rsidR="00BA4D30" w:rsidRPr="003E7E61">
              <w:rPr>
                <w:rStyle w:val="Hyperlink"/>
                <w:noProof/>
                <w:rtl/>
              </w:rPr>
              <w:t xml:space="preserve"> </w:t>
            </w:r>
            <w:r w:rsidR="00BA4D30" w:rsidRPr="003E7E61">
              <w:rPr>
                <w:rStyle w:val="Hyperlink"/>
                <w:rFonts w:hint="eastAsia"/>
                <w:noProof/>
                <w:rtl/>
              </w:rPr>
              <w:t>والخشن</w:t>
            </w:r>
            <w:r w:rsidR="00BA4D30" w:rsidRPr="003E7E61">
              <w:rPr>
                <w:rStyle w:val="Hyperlink"/>
                <w:noProof/>
                <w:rtl/>
              </w:rPr>
              <w:t xml:space="preserve"> </w:t>
            </w:r>
            <w:r w:rsidR="00BA4D30" w:rsidRPr="003E7E61">
              <w:rPr>
                <w:rStyle w:val="Hyperlink"/>
                <w:rFonts w:hint="eastAsia"/>
                <w:noProof/>
                <w:rtl/>
              </w:rPr>
              <w:t>ونحوه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239</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6"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الحسن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خارج،</w:t>
            </w:r>
            <w:r w:rsidR="00BA4D30" w:rsidRPr="003E7E61">
              <w:rPr>
                <w:rStyle w:val="Hyperlink"/>
                <w:noProof/>
                <w:rtl/>
              </w:rPr>
              <w:t xml:space="preserve"> </w:t>
            </w:r>
            <w:r w:rsidR="00BA4D30" w:rsidRPr="003E7E61">
              <w:rPr>
                <w:rStyle w:val="Hyperlink"/>
                <w:rFonts w:hint="eastAsia"/>
                <w:noProof/>
                <w:rtl/>
              </w:rPr>
              <w:t>والخشن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داخل،</w:t>
            </w:r>
            <w:r w:rsidR="005F49BB">
              <w:rPr>
                <w:rFonts w:hint="cs"/>
                <w:noProof/>
                <w:webHidden/>
                <w:rtl/>
              </w:rPr>
              <w:t xml:space="preserve"> </w:t>
            </w:r>
          </w:hyperlink>
          <w:hyperlink w:anchor="_Toc364683667" w:history="1">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العكس</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8"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اتخاذ</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الكثيرة</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كونه</w:t>
            </w:r>
            <w:r w:rsidR="00BA4D30" w:rsidRPr="003E7E61">
              <w:rPr>
                <w:rStyle w:val="Hyperlink"/>
                <w:noProof/>
                <w:rtl/>
              </w:rPr>
              <w:t xml:space="preserve"> </w:t>
            </w:r>
            <w:r w:rsidR="00BA4D30" w:rsidRPr="003E7E61">
              <w:rPr>
                <w:rStyle w:val="Hyperlink"/>
                <w:rFonts w:hint="eastAsia"/>
                <w:noProof/>
                <w:rtl/>
              </w:rPr>
              <w:t>اسرافاً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69"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اتخاذ</w:t>
            </w:r>
            <w:r w:rsidR="00BA4D30" w:rsidRPr="003E7E61">
              <w:rPr>
                <w:rStyle w:val="Hyperlink"/>
                <w:noProof/>
                <w:rtl/>
              </w:rPr>
              <w:t xml:space="preserve"> </w:t>
            </w:r>
            <w:r w:rsidR="00BA4D30" w:rsidRPr="003E7E61">
              <w:rPr>
                <w:rStyle w:val="Hyperlink"/>
                <w:rFonts w:hint="eastAsia"/>
                <w:noProof/>
                <w:rtl/>
              </w:rPr>
              <w:t>السراويل</w:t>
            </w:r>
            <w:r w:rsidR="00BA4D30" w:rsidRPr="003E7E61">
              <w:rPr>
                <w:rStyle w:val="Hyperlink"/>
                <w:noProof/>
                <w:rtl/>
              </w:rPr>
              <w:t xml:space="preserve"> </w:t>
            </w:r>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أشبهه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Toc364683669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0"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الشهرة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الملابس</w:t>
            </w:r>
            <w:r w:rsidR="00BA4D30" w:rsidRPr="003E7E61">
              <w:rPr>
                <w:rStyle w:val="Hyperlink"/>
                <w:noProof/>
                <w:rtl/>
              </w:rPr>
              <w:t xml:space="preserve"> </w:t>
            </w:r>
            <w:r w:rsidR="00BA4D30" w:rsidRPr="003E7E61">
              <w:rPr>
                <w:rStyle w:val="Hyperlink"/>
                <w:rFonts w:hint="eastAsia"/>
                <w:noProof/>
                <w:rtl/>
              </w:rPr>
              <w:t>وغيرها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1" w:history="1">
            <w:r w:rsidR="00BA4D30" w:rsidRPr="003E7E61">
              <w:rPr>
                <w:rStyle w:val="Hyperlink"/>
                <w:noProof/>
                <w:rtl/>
              </w:rPr>
              <w:t xml:space="preserve">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تشبّه</w:t>
            </w:r>
            <w:r w:rsidR="00BA4D30" w:rsidRPr="003E7E61">
              <w:rPr>
                <w:rStyle w:val="Hyperlink"/>
                <w:noProof/>
                <w:rtl/>
              </w:rPr>
              <w:t xml:space="preserve"> </w:t>
            </w:r>
            <w:r w:rsidR="00BA4D30" w:rsidRPr="003E7E61">
              <w:rPr>
                <w:rStyle w:val="Hyperlink"/>
                <w:rFonts w:hint="eastAsia"/>
                <w:noProof/>
                <w:rtl/>
              </w:rPr>
              <w:t>النساء</w:t>
            </w:r>
            <w:r w:rsidR="00BA4D30" w:rsidRPr="003E7E61">
              <w:rPr>
                <w:rStyle w:val="Hyperlink"/>
                <w:noProof/>
                <w:rtl/>
              </w:rPr>
              <w:t xml:space="preserve"> </w:t>
            </w:r>
            <w:r w:rsidR="00BA4D30" w:rsidRPr="003E7E61">
              <w:rPr>
                <w:rStyle w:val="Hyperlink"/>
                <w:rFonts w:hint="eastAsia"/>
                <w:noProof/>
                <w:rtl/>
              </w:rPr>
              <w:t>بالرجال،</w:t>
            </w:r>
            <w:r w:rsidR="00BA4D30" w:rsidRPr="003E7E61">
              <w:rPr>
                <w:rStyle w:val="Hyperlink"/>
                <w:noProof/>
                <w:rtl/>
              </w:rPr>
              <w:t xml:space="preserve"> </w:t>
            </w:r>
            <w:r w:rsidR="00BA4D30" w:rsidRPr="003E7E61">
              <w:rPr>
                <w:rStyle w:val="Hyperlink"/>
                <w:rFonts w:hint="eastAsia"/>
                <w:noProof/>
                <w:rtl/>
              </w:rPr>
              <w:t>والرجال</w:t>
            </w:r>
            <w:r w:rsidR="00BA4D30" w:rsidRPr="003E7E61">
              <w:rPr>
                <w:rStyle w:val="Hyperlink"/>
                <w:noProof/>
                <w:rtl/>
              </w:rPr>
              <w:t xml:space="preserve"> </w:t>
            </w:r>
            <w:r w:rsidR="00BA4D30" w:rsidRPr="003E7E61">
              <w:rPr>
                <w:rStyle w:val="Hyperlink"/>
                <w:rFonts w:hint="eastAsia"/>
                <w:noProof/>
                <w:rtl/>
              </w:rPr>
              <w:t>بالنساء،</w:t>
            </w:r>
            <w:r w:rsidR="00BA4D30" w:rsidRPr="003E7E61">
              <w:rPr>
                <w:rStyle w:val="Hyperlink"/>
                <w:noProof/>
                <w:rtl/>
              </w:rPr>
              <w:t xml:space="preserve"> </w:t>
            </w:r>
            <w:r w:rsidR="00BA4D30" w:rsidRPr="003E7E61">
              <w:rPr>
                <w:rStyle w:val="Hyperlink"/>
                <w:rFonts w:hint="eastAsia"/>
                <w:noProof/>
                <w:rtl/>
              </w:rPr>
              <w:t>والكهول</w:t>
            </w:r>
            <w:r w:rsidR="00BA4D30" w:rsidRPr="003E7E61">
              <w:rPr>
                <w:rStyle w:val="Hyperlink"/>
                <w:noProof/>
                <w:rtl/>
              </w:rPr>
              <w:t xml:space="preserve"> </w:t>
            </w:r>
            <w:r w:rsidR="00BA4D30" w:rsidRPr="003E7E61">
              <w:rPr>
                <w:rStyle w:val="Hyperlink"/>
                <w:rFonts w:hint="eastAsia"/>
                <w:noProof/>
                <w:rtl/>
              </w:rPr>
              <w:t>بالشباب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246</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672"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البياض،</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ملابس</w:t>
            </w:r>
            <w:r w:rsidR="00BA4D30" w:rsidRPr="003E7E61">
              <w:rPr>
                <w:rStyle w:val="Hyperlink"/>
                <w:noProof/>
                <w:rtl/>
              </w:rPr>
              <w:t xml:space="preserve"> </w:t>
            </w:r>
            <w:r w:rsidR="00BA4D30" w:rsidRPr="003E7E61">
              <w:rPr>
                <w:rStyle w:val="Hyperlink"/>
                <w:rFonts w:hint="eastAsia"/>
                <w:noProof/>
                <w:rtl/>
              </w:rPr>
              <w:t>العجم،</w:t>
            </w:r>
            <w:r w:rsidR="00BA4D30" w:rsidRPr="003E7E61">
              <w:rPr>
                <w:rStyle w:val="Hyperlink"/>
                <w:noProof/>
                <w:rtl/>
              </w:rPr>
              <w:t xml:space="preserve"> </w:t>
            </w:r>
            <w:r w:rsidR="00BA4D30" w:rsidRPr="003E7E61">
              <w:rPr>
                <w:rStyle w:val="Hyperlink"/>
                <w:rFonts w:hint="eastAsia"/>
                <w:noProof/>
                <w:rtl/>
              </w:rPr>
              <w:t>واطعمتهم،</w:t>
            </w:r>
            <w:r w:rsidR="00BA4D30" w:rsidRPr="003E7E61">
              <w:rPr>
                <w:rStyle w:val="Hyperlink"/>
                <w:noProof/>
                <w:rtl/>
              </w:rPr>
              <w:t xml:space="preserve"> </w:t>
            </w:r>
            <w:r w:rsidR="00BA4D30" w:rsidRPr="003E7E61">
              <w:rPr>
                <w:rStyle w:val="Hyperlink"/>
                <w:rFonts w:hint="eastAsia"/>
                <w:noProof/>
                <w:rtl/>
              </w:rPr>
              <w:t>والسواد</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استثني،</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ملابس</w:t>
            </w:r>
            <w:r w:rsidR="00BA4D30" w:rsidRPr="003E7E61">
              <w:rPr>
                <w:rStyle w:val="Hyperlink"/>
                <w:noProof/>
                <w:rtl/>
              </w:rPr>
              <w:t xml:space="preserve"> </w:t>
            </w:r>
            <w:r w:rsidR="00BA4D30" w:rsidRPr="003E7E61">
              <w:rPr>
                <w:rStyle w:val="Hyperlink"/>
                <w:rFonts w:hint="eastAsia"/>
                <w:noProof/>
                <w:rtl/>
              </w:rPr>
              <w:t>اعداء</w:t>
            </w:r>
            <w:r w:rsidR="00BA4D30" w:rsidRPr="003E7E61">
              <w:rPr>
                <w:rStyle w:val="Hyperlink"/>
                <w:noProof/>
                <w:rtl/>
              </w:rPr>
              <w:t xml:space="preserve"> </w:t>
            </w:r>
            <w:r w:rsidR="00BA4D30" w:rsidRPr="003E7E61">
              <w:rPr>
                <w:rStyle w:val="Hyperlink"/>
                <w:rFonts w:hint="eastAsia"/>
                <w:noProof/>
                <w:rtl/>
              </w:rPr>
              <w:t>الله،</w:t>
            </w:r>
            <w:r w:rsidR="00BA4D30" w:rsidRPr="003E7E61">
              <w:rPr>
                <w:rStyle w:val="Hyperlink"/>
                <w:noProof/>
                <w:rtl/>
              </w:rPr>
              <w:t xml:space="preserve"> </w:t>
            </w:r>
            <w:r w:rsidR="00BA4D30" w:rsidRPr="003E7E61">
              <w:rPr>
                <w:rStyle w:val="Hyperlink"/>
                <w:rFonts w:hint="eastAsia"/>
                <w:noProof/>
                <w:rtl/>
              </w:rPr>
              <w:t>وسلوك</w:t>
            </w:r>
            <w:r w:rsidR="00BA4D30" w:rsidRPr="003E7E61">
              <w:rPr>
                <w:rStyle w:val="Hyperlink"/>
                <w:noProof/>
                <w:rtl/>
              </w:rPr>
              <w:t xml:space="preserve"> </w:t>
            </w:r>
            <w:r w:rsidR="00BA4D30" w:rsidRPr="003E7E61">
              <w:rPr>
                <w:rStyle w:val="Hyperlink"/>
                <w:rFonts w:hint="eastAsia"/>
                <w:noProof/>
                <w:rtl/>
              </w:rPr>
              <w:t>مسالكهم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247</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3"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لباس</w:t>
            </w:r>
            <w:r w:rsidR="00BA4D30" w:rsidRPr="003E7E61">
              <w:rPr>
                <w:rStyle w:val="Hyperlink"/>
                <w:noProof/>
                <w:rtl/>
              </w:rPr>
              <w:t xml:space="preserve"> </w:t>
            </w:r>
            <w:r w:rsidR="00BA4D30" w:rsidRPr="003E7E61">
              <w:rPr>
                <w:rStyle w:val="Hyperlink"/>
                <w:rFonts w:hint="eastAsia"/>
                <w:noProof/>
                <w:rtl/>
              </w:rPr>
              <w:t>القطن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4"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الكتان،</w:t>
            </w:r>
            <w:r w:rsidR="00BA4D30" w:rsidRPr="003E7E61">
              <w:rPr>
                <w:rStyle w:val="Hyperlink"/>
                <w:noProof/>
                <w:rtl/>
              </w:rPr>
              <w:t xml:space="preserve"> </w:t>
            </w:r>
            <w:r w:rsidR="00BA4D30" w:rsidRPr="003E7E61">
              <w:rPr>
                <w:rStyle w:val="Hyperlink"/>
                <w:rFonts w:hint="eastAsia"/>
                <w:noProof/>
                <w:rtl/>
              </w:rPr>
              <w:t>والصفيق</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ثوب</w:t>
            </w:r>
            <w:r w:rsidR="00BA4D30" w:rsidRPr="003E7E61">
              <w:rPr>
                <w:rStyle w:val="Hyperlink"/>
                <w:noProof/>
                <w:rtl/>
              </w:rPr>
              <w:t xml:space="preserve"> </w:t>
            </w:r>
            <w:r w:rsidR="00BA4D30" w:rsidRPr="003E7E61">
              <w:rPr>
                <w:rStyle w:val="Hyperlink"/>
                <w:rFonts w:hint="eastAsia"/>
                <w:noProof/>
                <w:rtl/>
              </w:rPr>
              <w:t>يشفّ</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249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5"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الأحمر،</w:t>
            </w:r>
            <w:r w:rsidR="00BA4D30" w:rsidRPr="003E7E61">
              <w:rPr>
                <w:rStyle w:val="Hyperlink"/>
                <w:noProof/>
                <w:rtl/>
              </w:rPr>
              <w:t xml:space="preserve"> </w:t>
            </w:r>
            <w:r w:rsidR="00BA4D30" w:rsidRPr="003E7E61">
              <w:rPr>
                <w:rStyle w:val="Hyperlink"/>
                <w:rFonts w:hint="eastAsia"/>
                <w:noProof/>
                <w:rtl/>
              </w:rPr>
              <w:t>المشبع،</w:t>
            </w:r>
            <w:r w:rsidR="00BA4D30" w:rsidRPr="003E7E61">
              <w:rPr>
                <w:rStyle w:val="Hyperlink"/>
                <w:noProof/>
                <w:rtl/>
              </w:rPr>
              <w:t xml:space="preserve"> </w:t>
            </w:r>
            <w:r w:rsidR="00BA4D30" w:rsidRPr="003E7E61">
              <w:rPr>
                <w:rStyle w:val="Hyperlink"/>
                <w:rFonts w:hint="eastAsia"/>
                <w:noProof/>
                <w:rtl/>
              </w:rPr>
              <w:t>والمزعفر،</w:t>
            </w:r>
            <w:r w:rsidR="00BA4D30" w:rsidRPr="003E7E61">
              <w:rPr>
                <w:rStyle w:val="Hyperlink"/>
                <w:noProof/>
                <w:rtl/>
              </w:rPr>
              <w:t xml:space="preserve"> </w:t>
            </w:r>
            <w:r w:rsidR="00BA4D30" w:rsidRPr="003E7E61">
              <w:rPr>
                <w:rStyle w:val="Hyperlink"/>
                <w:rFonts w:hint="eastAsia"/>
                <w:noProof/>
                <w:rtl/>
              </w:rPr>
              <w:t>والمعصفر،</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للعرس</w:t>
            </w:r>
            <w:r w:rsidR="00BA4D30" w:rsidRPr="003E7E61">
              <w:rPr>
                <w:rStyle w:val="Hyperlink"/>
                <w:noProof/>
                <w:rtl/>
              </w:rPr>
              <w:t xml:space="preserve"> </w:t>
            </w:r>
            <w:r w:rsidR="00BA4D30" w:rsidRPr="003E7E61">
              <w:rPr>
                <w:rStyle w:val="Hyperlink"/>
                <w:rFonts w:hint="eastAsia"/>
                <w:noProof/>
                <w:rtl/>
              </w:rPr>
              <w:t>والجلوس</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الأهل،</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تحريم</w:t>
            </w:r>
            <w:r w:rsidR="00BA4D30" w:rsidRPr="003E7E61">
              <w:rPr>
                <w:rStyle w:val="Hyperlink"/>
                <w:noProof/>
                <w:rtl/>
              </w:rPr>
              <w:t xml:space="preserve"> </w:t>
            </w:r>
            <w:r w:rsidR="00BA4D30" w:rsidRPr="003E7E61">
              <w:rPr>
                <w:rStyle w:val="Hyperlink"/>
                <w:rFonts w:hint="eastAsia"/>
                <w:noProof/>
                <w:rtl/>
              </w:rPr>
              <w:t>الألوان</w:t>
            </w:r>
            <w:r w:rsidR="00BA4D30" w:rsidRPr="003E7E61">
              <w:rPr>
                <w:rStyle w:val="Hyperlink"/>
                <w:noProof/>
                <w:rtl/>
              </w:rPr>
              <w:t xml:space="preserve"> </w:t>
            </w:r>
            <w:r w:rsidR="00BA4D30" w:rsidRPr="003E7E61">
              <w:rPr>
                <w:rStyle w:val="Hyperlink"/>
                <w:rFonts w:hint="eastAsia"/>
                <w:noProof/>
                <w:rtl/>
              </w:rPr>
              <w:t>مطلقاً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250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6"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الأزرق</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253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7" w:history="1">
            <w:r w:rsidR="00BA4D30" w:rsidRPr="003E7E61">
              <w:rPr>
                <w:rStyle w:val="Hyperlink"/>
                <w:noProof/>
                <w:rtl/>
              </w:rPr>
              <w:t xml:space="preserve">15 -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الصوف</w:t>
            </w:r>
            <w:r w:rsidR="00BA4D30" w:rsidRPr="003E7E61">
              <w:rPr>
                <w:rStyle w:val="Hyperlink"/>
                <w:noProof/>
                <w:rtl/>
              </w:rPr>
              <w:t xml:space="preserve"> </w:t>
            </w:r>
            <w:r w:rsidR="00BA4D30" w:rsidRPr="003E7E61">
              <w:rPr>
                <w:rStyle w:val="Hyperlink"/>
                <w:rFonts w:hint="eastAsia"/>
                <w:noProof/>
                <w:rtl/>
              </w:rPr>
              <w:t>والشعر،</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علّة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254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8" w:history="1">
            <w:r w:rsidR="00BA4D30" w:rsidRPr="003E7E61">
              <w:rPr>
                <w:rStyle w:val="Hyperlink"/>
                <w:noProof/>
                <w:rtl/>
              </w:rPr>
              <w:t xml:space="preserve">16 -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التواضع</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الملابس</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Toc364683678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255</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79" w:history="1">
            <w:r w:rsidR="00BA4D30" w:rsidRPr="003E7E61">
              <w:rPr>
                <w:rStyle w:val="Hyperlink"/>
                <w:noProof/>
                <w:rtl/>
              </w:rPr>
              <w:t xml:space="preserve">17 -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تقصير</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وحدّ</w:t>
            </w:r>
            <w:r w:rsidR="00BA4D30" w:rsidRPr="003E7E61">
              <w:rPr>
                <w:rStyle w:val="Hyperlink"/>
                <w:noProof/>
                <w:rtl/>
              </w:rPr>
              <w:t xml:space="preserve"> </w:t>
            </w:r>
            <w:r w:rsidR="00BA4D30" w:rsidRPr="003E7E61">
              <w:rPr>
                <w:rStyle w:val="Hyperlink"/>
                <w:rFonts w:hint="eastAsia"/>
                <w:noProof/>
                <w:rtl/>
              </w:rPr>
              <w:t>طول</w:t>
            </w:r>
            <w:r w:rsidR="00BA4D30" w:rsidRPr="003E7E61">
              <w:rPr>
                <w:rStyle w:val="Hyperlink"/>
                <w:noProof/>
                <w:rtl/>
              </w:rPr>
              <w:t xml:space="preserve"> </w:t>
            </w:r>
            <w:r w:rsidR="00BA4D30" w:rsidRPr="003E7E61">
              <w:rPr>
                <w:rStyle w:val="Hyperlink"/>
                <w:rFonts w:hint="eastAsia"/>
                <w:noProof/>
                <w:rtl/>
              </w:rPr>
              <w:t>القميص</w:t>
            </w:r>
            <w:r w:rsidR="00BA4D30" w:rsidRPr="003E7E61">
              <w:rPr>
                <w:rStyle w:val="Hyperlink"/>
                <w:noProof/>
                <w:rtl/>
              </w:rPr>
              <w:t xml:space="preserve"> </w:t>
            </w:r>
            <w:r w:rsidR="00BA4D30" w:rsidRPr="003E7E61">
              <w:rPr>
                <w:rStyle w:val="Hyperlink"/>
                <w:rFonts w:hint="eastAsia"/>
                <w:noProof/>
                <w:rtl/>
              </w:rPr>
              <w:t>وعرضه،</w:t>
            </w:r>
            <w:r w:rsidR="005F49BB">
              <w:rPr>
                <w:rFonts w:hint="cs"/>
                <w:noProof/>
                <w:webHidden/>
                <w:rtl/>
              </w:rPr>
              <w:t xml:space="preserve"> </w:t>
            </w:r>
          </w:hyperlink>
          <w:hyperlink w:anchor="_Toc364683680" w:history="1">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تنظيف</w:t>
            </w:r>
            <w:r w:rsidR="00BA4D30" w:rsidRPr="003E7E61">
              <w:rPr>
                <w:rStyle w:val="Hyperlink"/>
                <w:noProof/>
                <w:rtl/>
              </w:rPr>
              <w:t xml:space="preserve"> </w:t>
            </w:r>
            <w:r w:rsidR="00BA4D30" w:rsidRPr="003E7E61">
              <w:rPr>
                <w:rStyle w:val="Hyperlink"/>
                <w:rFonts w:hint="eastAsia"/>
                <w:noProof/>
                <w:rtl/>
              </w:rPr>
              <w:t>الثياب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260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1" w:history="1">
            <w:r w:rsidR="00BA4D30" w:rsidRPr="003E7E61">
              <w:rPr>
                <w:rStyle w:val="Hyperlink"/>
                <w:noProof/>
                <w:rtl/>
              </w:rPr>
              <w:t xml:space="preserve">18 -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اسبال</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وتجاوزه</w:t>
            </w:r>
            <w:r w:rsidR="00BA4D30" w:rsidRPr="003E7E61">
              <w:rPr>
                <w:rStyle w:val="Hyperlink"/>
                <w:noProof/>
                <w:rtl/>
              </w:rPr>
              <w:t xml:space="preserve"> </w:t>
            </w:r>
            <w:r w:rsidR="00BA4D30" w:rsidRPr="003E7E61">
              <w:rPr>
                <w:rStyle w:val="Hyperlink"/>
                <w:rFonts w:hint="eastAsia"/>
                <w:noProof/>
                <w:rtl/>
              </w:rPr>
              <w:t>الكعبين</w:t>
            </w:r>
            <w:r w:rsidR="00BA4D30" w:rsidRPr="003E7E61">
              <w:rPr>
                <w:rStyle w:val="Hyperlink"/>
                <w:noProof/>
                <w:rtl/>
              </w:rPr>
              <w:t xml:space="preserve"> </w:t>
            </w:r>
            <w:r w:rsidR="00BA4D30" w:rsidRPr="003E7E61">
              <w:rPr>
                <w:rStyle w:val="Hyperlink"/>
                <w:rFonts w:hint="eastAsia"/>
                <w:noProof/>
                <w:rtl/>
              </w:rPr>
              <w:t>للرجل،</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كراهته</w:t>
            </w:r>
            <w:r w:rsidR="00BA4D30" w:rsidRPr="003E7E61">
              <w:rPr>
                <w:rStyle w:val="Hyperlink"/>
                <w:noProof/>
                <w:rtl/>
              </w:rPr>
              <w:t xml:space="preserve"> </w:t>
            </w:r>
            <w:r w:rsidR="00BA4D30" w:rsidRPr="003E7E61">
              <w:rPr>
                <w:rStyle w:val="Hyperlink"/>
                <w:rFonts w:hint="eastAsia"/>
                <w:noProof/>
                <w:rtl/>
              </w:rPr>
              <w:t>للمرأة،</w:t>
            </w:r>
            <w:r w:rsidR="00BA4D30" w:rsidRPr="003E7E61">
              <w:rPr>
                <w:rStyle w:val="Hyperlink"/>
                <w:noProof/>
                <w:rtl/>
              </w:rPr>
              <w:t xml:space="preserve"> </w:t>
            </w:r>
            <w:r w:rsidR="00BA4D30" w:rsidRPr="003E7E61">
              <w:rPr>
                <w:rStyle w:val="Hyperlink"/>
                <w:rFonts w:hint="eastAsia"/>
                <w:noProof/>
                <w:rtl/>
              </w:rPr>
              <w:t>وتحريم</w:t>
            </w:r>
            <w:r w:rsidR="00BA4D30" w:rsidRPr="003E7E61">
              <w:rPr>
                <w:rStyle w:val="Hyperlink"/>
                <w:noProof/>
                <w:rtl/>
              </w:rPr>
              <w:t xml:space="preserve"> </w:t>
            </w:r>
            <w:r w:rsidR="00BA4D30" w:rsidRPr="003E7E61">
              <w:rPr>
                <w:rStyle w:val="Hyperlink"/>
                <w:rFonts w:hint="eastAsia"/>
                <w:noProof/>
                <w:rtl/>
              </w:rPr>
              <w:t>الاختيال</w:t>
            </w:r>
            <w:r w:rsidR="00BA4D30" w:rsidRPr="003E7E61">
              <w:rPr>
                <w:rStyle w:val="Hyperlink"/>
                <w:noProof/>
                <w:rtl/>
              </w:rPr>
              <w:t xml:space="preserve"> </w:t>
            </w:r>
            <w:r w:rsidR="00BA4D30" w:rsidRPr="003E7E61">
              <w:rPr>
                <w:rStyle w:val="Hyperlink"/>
                <w:rFonts w:hint="eastAsia"/>
                <w:noProof/>
                <w:rtl/>
              </w:rPr>
              <w:t>والتبختر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262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2" w:history="1">
            <w:r w:rsidR="00BA4D30" w:rsidRPr="003E7E61">
              <w:rPr>
                <w:rStyle w:val="Hyperlink"/>
                <w:noProof/>
                <w:rtl/>
              </w:rPr>
              <w:t xml:space="preserve">19 -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قطع</w:t>
            </w:r>
            <w:r w:rsidR="00BA4D30" w:rsidRPr="003E7E61">
              <w:rPr>
                <w:rStyle w:val="Hyperlink"/>
                <w:noProof/>
                <w:rtl/>
              </w:rPr>
              <w:t xml:space="preserve"> </w:t>
            </w:r>
            <w:r w:rsidR="00BA4D30" w:rsidRPr="003E7E61">
              <w:rPr>
                <w:rStyle w:val="Hyperlink"/>
                <w:rFonts w:hint="eastAsia"/>
                <w:noProof/>
                <w:rtl/>
              </w:rPr>
              <w:t>الرجل</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زاد</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الكمّ</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اطراف</w:t>
            </w:r>
            <w:r w:rsidR="00BA4D30" w:rsidRPr="003E7E61">
              <w:rPr>
                <w:rStyle w:val="Hyperlink"/>
                <w:noProof/>
                <w:rtl/>
              </w:rPr>
              <w:t xml:space="preserve"> </w:t>
            </w:r>
            <w:r w:rsidR="00BA4D30" w:rsidRPr="003E7E61">
              <w:rPr>
                <w:rStyle w:val="Hyperlink"/>
                <w:rFonts w:hint="eastAsia"/>
                <w:noProof/>
                <w:rtl/>
              </w:rPr>
              <w:t>الأصابع،</w:t>
            </w:r>
            <w:r w:rsidR="00BA4D30" w:rsidRPr="003E7E61">
              <w:rPr>
                <w:rStyle w:val="Hyperlink"/>
                <w:noProof/>
                <w:rtl/>
              </w:rPr>
              <w:t xml:space="preserve"> </w:t>
            </w:r>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جاوز</w:t>
            </w:r>
            <w:r w:rsidR="00BA4D30" w:rsidRPr="003E7E61">
              <w:rPr>
                <w:rStyle w:val="Hyperlink"/>
                <w:noProof/>
                <w:rtl/>
              </w:rPr>
              <w:t xml:space="preserve"> </w:t>
            </w:r>
            <w:r w:rsidR="00BA4D30" w:rsidRPr="003E7E61">
              <w:rPr>
                <w:rStyle w:val="Hyperlink"/>
                <w:rFonts w:hint="eastAsia"/>
                <w:noProof/>
                <w:rtl/>
              </w:rPr>
              <w:t>الكعبين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الثوب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263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3" w:history="1">
            <w:r w:rsidR="00BA4D30" w:rsidRPr="003E7E61">
              <w:rPr>
                <w:rStyle w:val="Hyperlink"/>
                <w:noProof/>
                <w:rtl/>
              </w:rPr>
              <w:t xml:space="preserve">20 -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يستحب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يعمل</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الجديد،</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والقراءة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266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4" w:history="1">
            <w:r w:rsidR="00BA4D30" w:rsidRPr="003E7E61">
              <w:rPr>
                <w:rStyle w:val="Hyperlink"/>
                <w:noProof/>
                <w:rtl/>
              </w:rPr>
              <w:t xml:space="preserve">21 -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التحميد</w:t>
            </w:r>
            <w:r w:rsidR="00BA4D30" w:rsidRPr="003E7E61">
              <w:rPr>
                <w:rStyle w:val="Hyperlink"/>
                <w:noProof/>
                <w:rtl/>
              </w:rPr>
              <w:t xml:space="preserve"> </w:t>
            </w:r>
            <w:r w:rsidR="00BA4D30" w:rsidRPr="003E7E61">
              <w:rPr>
                <w:rStyle w:val="Hyperlink"/>
                <w:rFonts w:hint="eastAsia"/>
                <w:noProof/>
                <w:rtl/>
              </w:rPr>
              <w:t>والدعاء</w:t>
            </w:r>
            <w:r w:rsidR="00BA4D30" w:rsidRPr="003E7E61">
              <w:rPr>
                <w:rStyle w:val="Hyperlink"/>
                <w:noProof/>
                <w:rtl/>
              </w:rPr>
              <w:t xml:space="preserve"> </w:t>
            </w:r>
            <w:r w:rsidR="00BA4D30" w:rsidRPr="003E7E61">
              <w:rPr>
                <w:rStyle w:val="Hyperlink"/>
                <w:rFonts w:hint="eastAsia"/>
                <w:noProof/>
                <w:rtl/>
              </w:rPr>
              <w:t>بالمأثور،</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الجديد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267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5" w:history="1">
            <w:r w:rsidR="00BA4D30" w:rsidRPr="003E7E61">
              <w:rPr>
                <w:rStyle w:val="Hyperlink"/>
                <w:noProof/>
                <w:rtl/>
              </w:rPr>
              <w:t xml:space="preserve">22 -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الغليظ</w:t>
            </w:r>
            <w:r w:rsidR="00BA4D30" w:rsidRPr="003E7E61">
              <w:rPr>
                <w:rStyle w:val="Hyperlink"/>
                <w:noProof/>
                <w:rtl/>
              </w:rPr>
              <w:t xml:space="preserve"> </w:t>
            </w:r>
            <w:r w:rsidR="00BA4D30" w:rsidRPr="003E7E61">
              <w:rPr>
                <w:rStyle w:val="Hyperlink"/>
                <w:rFonts w:hint="eastAsia"/>
                <w:noProof/>
                <w:rtl/>
              </w:rPr>
              <w:t>والخلق</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البيت،</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الناس،</w:t>
            </w:r>
            <w:r w:rsidR="00BA4D30" w:rsidRPr="003E7E61">
              <w:rPr>
                <w:rStyle w:val="Hyperlink"/>
                <w:noProof/>
                <w:rtl/>
              </w:rPr>
              <w:t xml:space="preserve"> </w:t>
            </w:r>
            <w:r w:rsidR="00BA4D30" w:rsidRPr="003E7E61">
              <w:rPr>
                <w:rStyle w:val="Hyperlink"/>
                <w:rFonts w:hint="eastAsia"/>
                <w:noProof/>
                <w:rtl/>
              </w:rPr>
              <w:t>ورقع</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وخصف</w:t>
            </w:r>
            <w:r w:rsidR="00BA4D30" w:rsidRPr="003E7E61">
              <w:rPr>
                <w:rStyle w:val="Hyperlink"/>
                <w:noProof/>
                <w:rtl/>
              </w:rPr>
              <w:t xml:space="preserve"> </w:t>
            </w:r>
            <w:r w:rsidR="00BA4D30" w:rsidRPr="003E7E61">
              <w:rPr>
                <w:rStyle w:val="Hyperlink"/>
                <w:rFonts w:hint="eastAsia"/>
                <w:noProof/>
                <w:rtl/>
              </w:rPr>
              <w:t>النعل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270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6" w:history="1">
            <w:r w:rsidR="00BA4D30" w:rsidRPr="003E7E61">
              <w:rPr>
                <w:rStyle w:val="Hyperlink"/>
                <w:noProof/>
                <w:rtl/>
              </w:rPr>
              <w:t xml:space="preserve">23 -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التعمّم،</w:t>
            </w:r>
            <w:r w:rsidR="00BA4D30" w:rsidRPr="003E7E61">
              <w:rPr>
                <w:rStyle w:val="Hyperlink"/>
                <w:noProof/>
                <w:rtl/>
              </w:rPr>
              <w:t xml:space="preserve"> </w:t>
            </w:r>
            <w:r w:rsidR="00BA4D30" w:rsidRPr="003E7E61">
              <w:rPr>
                <w:rStyle w:val="Hyperlink"/>
                <w:rFonts w:hint="eastAsia"/>
                <w:noProof/>
                <w:rtl/>
              </w:rPr>
              <w:t>وكيفيته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276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7" w:history="1">
            <w:r w:rsidR="00BA4D30" w:rsidRPr="003E7E61">
              <w:rPr>
                <w:rStyle w:val="Hyperlink"/>
                <w:noProof/>
                <w:rtl/>
              </w:rPr>
              <w:t xml:space="preserve">24 -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اتخاذ</w:t>
            </w:r>
            <w:r w:rsidR="00BA4D30" w:rsidRPr="003E7E61">
              <w:rPr>
                <w:rStyle w:val="Hyperlink"/>
                <w:noProof/>
                <w:rtl/>
              </w:rPr>
              <w:t xml:space="preserve"> </w:t>
            </w:r>
            <w:r w:rsidR="00BA4D30" w:rsidRPr="003E7E61">
              <w:rPr>
                <w:rStyle w:val="Hyperlink"/>
                <w:rFonts w:hint="eastAsia"/>
                <w:noProof/>
                <w:rtl/>
              </w:rPr>
              <w:t>القلانس،</w:t>
            </w:r>
            <w:r w:rsidR="00BA4D30" w:rsidRPr="003E7E61">
              <w:rPr>
                <w:rStyle w:val="Hyperlink"/>
                <w:noProof/>
                <w:rtl/>
              </w:rPr>
              <w:t xml:space="preserve"> </w:t>
            </w:r>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يكره</w:t>
            </w:r>
            <w:r w:rsidR="00BA4D30" w:rsidRPr="003E7E61">
              <w:rPr>
                <w:rStyle w:val="Hyperlink"/>
                <w:noProof/>
                <w:rtl/>
              </w:rPr>
              <w:t xml:space="preserve"> </w:t>
            </w:r>
            <w:r w:rsidR="00BA4D30" w:rsidRPr="003E7E61">
              <w:rPr>
                <w:rStyle w:val="Hyperlink"/>
                <w:rFonts w:hint="eastAsia"/>
                <w:noProof/>
                <w:rtl/>
              </w:rPr>
              <w:t>منها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279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8" w:history="1">
            <w:r w:rsidR="00BA4D30" w:rsidRPr="003E7E61">
              <w:rPr>
                <w:rStyle w:val="Hyperlink"/>
                <w:noProof/>
                <w:rtl/>
              </w:rPr>
              <w:t xml:space="preserve">25 -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اتخاذ</w:t>
            </w:r>
            <w:r w:rsidR="00BA4D30" w:rsidRPr="003E7E61">
              <w:rPr>
                <w:rStyle w:val="Hyperlink"/>
                <w:noProof/>
                <w:rtl/>
              </w:rPr>
              <w:t xml:space="preserve"> </w:t>
            </w:r>
            <w:r w:rsidR="00BA4D30" w:rsidRPr="003E7E61">
              <w:rPr>
                <w:rStyle w:val="Hyperlink"/>
                <w:rFonts w:hint="eastAsia"/>
                <w:noProof/>
                <w:rtl/>
              </w:rPr>
              <w:t>النعلين،</w:t>
            </w:r>
            <w:r w:rsidR="00BA4D30" w:rsidRPr="003E7E61">
              <w:rPr>
                <w:rStyle w:val="Hyperlink"/>
                <w:noProof/>
                <w:rtl/>
              </w:rPr>
              <w:t xml:space="preserve"> </w:t>
            </w:r>
            <w:r w:rsidR="00BA4D30" w:rsidRPr="003E7E61">
              <w:rPr>
                <w:rStyle w:val="Hyperlink"/>
                <w:rFonts w:hint="eastAsia"/>
                <w:noProof/>
                <w:rtl/>
              </w:rPr>
              <w:t>واستجادتهما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280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89" w:history="1">
            <w:r w:rsidR="00BA4D30" w:rsidRPr="003E7E61">
              <w:rPr>
                <w:rStyle w:val="Hyperlink"/>
                <w:noProof/>
                <w:rtl/>
              </w:rPr>
              <w:t xml:space="preserve">26 -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كيفية</w:t>
            </w:r>
            <w:r w:rsidR="00BA4D30" w:rsidRPr="003E7E61">
              <w:rPr>
                <w:rStyle w:val="Hyperlink"/>
                <w:noProof/>
                <w:rtl/>
              </w:rPr>
              <w:t xml:space="preserve"> </w:t>
            </w:r>
            <w:r w:rsidR="00BA4D30" w:rsidRPr="003E7E61">
              <w:rPr>
                <w:rStyle w:val="Hyperlink"/>
                <w:rFonts w:hint="eastAsia"/>
                <w:noProof/>
                <w:rtl/>
              </w:rPr>
              <w:t>النعل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Toc364683689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281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90" w:history="1">
            <w:r w:rsidR="00BA4D30" w:rsidRPr="003E7E61">
              <w:rPr>
                <w:rStyle w:val="Hyperlink"/>
                <w:noProof/>
                <w:rtl/>
              </w:rPr>
              <w:t xml:space="preserve">27 -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ادمان</w:t>
            </w:r>
            <w:r w:rsidR="00BA4D30" w:rsidRPr="003E7E61">
              <w:rPr>
                <w:rStyle w:val="Hyperlink"/>
                <w:noProof/>
                <w:rtl/>
              </w:rPr>
              <w:t xml:space="preserve"> </w:t>
            </w:r>
            <w:r w:rsidR="00BA4D30" w:rsidRPr="003E7E61">
              <w:rPr>
                <w:rStyle w:val="Hyperlink"/>
                <w:rFonts w:hint="eastAsia"/>
                <w:noProof/>
                <w:rtl/>
              </w:rPr>
              <w:t>الخفّ،</w:t>
            </w:r>
            <w:r w:rsidR="00BA4D30" w:rsidRPr="003E7E61">
              <w:rPr>
                <w:rStyle w:val="Hyperlink"/>
                <w:noProof/>
                <w:rtl/>
              </w:rPr>
              <w:t xml:space="preserve"> </w:t>
            </w:r>
            <w:r w:rsidR="00BA4D30" w:rsidRPr="003E7E61">
              <w:rPr>
                <w:rStyle w:val="Hyperlink"/>
                <w:rFonts w:hint="eastAsia"/>
                <w:noProof/>
                <w:rtl/>
              </w:rPr>
              <w:t>شتاء</w:t>
            </w:r>
            <w:r w:rsidR="00BA4D30" w:rsidRPr="003E7E61">
              <w:rPr>
                <w:rStyle w:val="Hyperlink"/>
                <w:noProof/>
                <w:rtl/>
              </w:rPr>
              <w:t xml:space="preserve"> </w:t>
            </w:r>
            <w:r w:rsidR="00BA4D30" w:rsidRPr="003E7E61">
              <w:rPr>
                <w:rStyle w:val="Hyperlink"/>
                <w:rFonts w:hint="eastAsia"/>
                <w:noProof/>
                <w:rtl/>
              </w:rPr>
              <w:t>وصيفاً،</w:t>
            </w:r>
            <w:r w:rsidR="00BA4D30" w:rsidRPr="003E7E61">
              <w:rPr>
                <w:rStyle w:val="Hyperlink"/>
                <w:noProof/>
                <w:rtl/>
              </w:rPr>
              <w:t xml:space="preserve"> </w:t>
            </w:r>
            <w:r w:rsidR="00BA4D30" w:rsidRPr="003E7E61">
              <w:rPr>
                <w:rStyle w:val="Hyperlink"/>
                <w:rFonts w:hint="eastAsia"/>
                <w:noProof/>
                <w:rtl/>
              </w:rPr>
              <w:t>ولبسه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281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91" w:history="1">
            <w:r w:rsidR="00BA4D30" w:rsidRPr="003E7E61">
              <w:rPr>
                <w:rStyle w:val="Hyperlink"/>
                <w:noProof/>
                <w:rtl/>
              </w:rPr>
              <w:t xml:space="preserve">28 -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الابتداء</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الخف</w:t>
            </w:r>
            <w:r w:rsidR="00BA4D30" w:rsidRPr="003E7E61">
              <w:rPr>
                <w:rStyle w:val="Hyperlink"/>
                <w:noProof/>
                <w:rtl/>
              </w:rPr>
              <w:t xml:space="preserve"> </w:t>
            </w:r>
            <w:r w:rsidR="00BA4D30" w:rsidRPr="003E7E61">
              <w:rPr>
                <w:rStyle w:val="Hyperlink"/>
                <w:rFonts w:hint="eastAsia"/>
                <w:noProof/>
                <w:rtl/>
              </w:rPr>
              <w:t>والنعل</w:t>
            </w:r>
            <w:r w:rsidR="00BA4D30" w:rsidRPr="003E7E61">
              <w:rPr>
                <w:rStyle w:val="Hyperlink"/>
                <w:noProof/>
                <w:rtl/>
              </w:rPr>
              <w:t xml:space="preserve"> </w:t>
            </w:r>
            <w:r w:rsidR="00BA4D30" w:rsidRPr="003E7E61">
              <w:rPr>
                <w:rStyle w:val="Hyperlink"/>
                <w:rFonts w:hint="eastAsia"/>
                <w:noProof/>
                <w:rtl/>
              </w:rPr>
              <w:t>باليمين،</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خلعهما</w:t>
            </w:r>
            <w:r w:rsidR="00BA4D30" w:rsidRPr="003E7E61">
              <w:rPr>
                <w:rStyle w:val="Hyperlink"/>
                <w:noProof/>
                <w:rtl/>
              </w:rPr>
              <w:t xml:space="preserve"> </w:t>
            </w:r>
            <w:r w:rsidR="00BA4D30" w:rsidRPr="003E7E61">
              <w:rPr>
                <w:rStyle w:val="Hyperlink"/>
                <w:rFonts w:hint="eastAsia"/>
                <w:noProof/>
                <w:rtl/>
              </w:rPr>
              <w:t>باليسار،</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اليمين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282</w:t>
            </w:r>
            <w:r>
              <w:rPr>
                <w:rStyle w:val="Hyperlink"/>
                <w:noProof/>
                <w:rtl/>
              </w:rPr>
              <w:fldChar w:fldCharType="end"/>
            </w:r>
          </w:hyperlink>
        </w:p>
        <w:p w:rsidR="004A767C" w:rsidRDefault="00CC6D31" w:rsidP="005F49BB">
          <w:pPr>
            <w:pStyle w:val="TOC2"/>
            <w:tabs>
              <w:tab w:val="right" w:leader="dot" w:pos="7361"/>
            </w:tabs>
            <w:rPr>
              <w:rStyle w:val="Hyperlink"/>
              <w:noProof/>
              <w:rtl/>
            </w:rPr>
          </w:pPr>
          <w:hyperlink w:anchor="_Toc364683692" w:history="1">
            <w:r w:rsidR="00BA4D30" w:rsidRPr="003E7E61">
              <w:rPr>
                <w:rStyle w:val="Hyperlink"/>
                <w:noProof/>
                <w:rtl/>
              </w:rPr>
              <w:t xml:space="preserve">29 -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بالفضة،</w:t>
            </w:r>
            <w:r w:rsidR="00BA4D30" w:rsidRPr="003E7E61">
              <w:rPr>
                <w:rStyle w:val="Hyperlink"/>
                <w:noProof/>
                <w:rtl/>
              </w:rPr>
              <w:t xml:space="preserve"> </w:t>
            </w:r>
            <w:r w:rsidR="00BA4D30" w:rsidRPr="003E7E61">
              <w:rPr>
                <w:rStyle w:val="Hyperlink"/>
                <w:rFonts w:hint="eastAsia"/>
                <w:noProof/>
                <w:rtl/>
              </w:rPr>
              <w:t>وتحريم</w:t>
            </w:r>
            <w:r w:rsidR="00BA4D30" w:rsidRPr="003E7E61">
              <w:rPr>
                <w:rStyle w:val="Hyperlink"/>
                <w:noProof/>
                <w:rtl/>
              </w:rPr>
              <w:t xml:space="preserve"> </w:t>
            </w:r>
            <w:r w:rsidR="00BA4D30" w:rsidRPr="003E7E61">
              <w:rPr>
                <w:rStyle w:val="Hyperlink"/>
                <w:rFonts w:hint="eastAsia"/>
                <w:noProof/>
                <w:rtl/>
              </w:rPr>
              <w:t>الذهب</w:t>
            </w:r>
            <w:r w:rsidR="00BA4D30" w:rsidRPr="003E7E61">
              <w:rPr>
                <w:rStyle w:val="Hyperlink"/>
                <w:noProof/>
                <w:rtl/>
              </w:rPr>
              <w:t xml:space="preserve"> </w:t>
            </w:r>
            <w:r w:rsidR="00BA4D30" w:rsidRPr="003E7E61">
              <w:rPr>
                <w:rStyle w:val="Hyperlink"/>
                <w:rFonts w:hint="eastAsia"/>
                <w:noProof/>
                <w:rtl/>
              </w:rPr>
              <w:t>للرجال،</w:t>
            </w:r>
            <w:r w:rsidR="00BA4D30" w:rsidRPr="003E7E61">
              <w:rPr>
                <w:rStyle w:val="Hyperlink"/>
                <w:noProof/>
                <w:rtl/>
              </w:rPr>
              <w:t xml:space="preserve"> </w:t>
            </w:r>
            <w:r w:rsidR="00BA4D30" w:rsidRPr="003E7E61">
              <w:rPr>
                <w:rStyle w:val="Hyperlink"/>
                <w:rFonts w:hint="eastAsia"/>
                <w:noProof/>
                <w:rtl/>
              </w:rPr>
              <w:t>و</w:t>
            </w:r>
          </w:hyperlink>
          <w:hyperlink w:anchor="_Toc364683693" w:history="1">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الحديد</w:t>
            </w:r>
            <w:r w:rsidR="00BA4D30" w:rsidRPr="003E7E61">
              <w:rPr>
                <w:rStyle w:val="Hyperlink"/>
                <w:noProof/>
                <w:rtl/>
              </w:rPr>
              <w:t xml:space="preserve"> </w:t>
            </w:r>
            <w:r w:rsidR="00BA4D30" w:rsidRPr="003E7E61">
              <w:rPr>
                <w:rStyle w:val="Hyperlink"/>
                <w:rFonts w:hint="eastAsia"/>
                <w:noProof/>
                <w:rtl/>
              </w:rPr>
              <w:t>والنحاس</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283</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94" w:history="1">
            <w:r w:rsidR="00BA4D30" w:rsidRPr="003E7E61">
              <w:rPr>
                <w:rStyle w:val="Hyperlink"/>
                <w:noProof/>
                <w:rtl/>
              </w:rPr>
              <w:t xml:space="preserve">30 -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باليمين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285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95" w:history="1">
            <w:r w:rsidR="00BA4D30" w:rsidRPr="003E7E61">
              <w:rPr>
                <w:rStyle w:val="Hyperlink"/>
                <w:noProof/>
                <w:rtl/>
              </w:rPr>
              <w:t xml:space="preserve">31 -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بالعقيق</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293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96" w:history="1">
            <w:r w:rsidR="00BA4D30" w:rsidRPr="003E7E61">
              <w:rPr>
                <w:rStyle w:val="Hyperlink"/>
                <w:noProof/>
                <w:rtl/>
              </w:rPr>
              <w:t xml:space="preserve">32 -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بالعقيق</w:t>
            </w:r>
            <w:r w:rsidR="00BA4D30" w:rsidRPr="003E7E61">
              <w:rPr>
                <w:rStyle w:val="Hyperlink"/>
                <w:noProof/>
                <w:rtl/>
              </w:rPr>
              <w:t xml:space="preserve"> </w:t>
            </w:r>
            <w:r w:rsidR="00BA4D30" w:rsidRPr="003E7E61">
              <w:rPr>
                <w:rStyle w:val="Hyperlink"/>
                <w:rFonts w:hint="eastAsia"/>
                <w:noProof/>
                <w:rtl/>
              </w:rPr>
              <w:t>الأحمر،</w:t>
            </w:r>
            <w:r w:rsidR="00BA4D30" w:rsidRPr="003E7E61">
              <w:rPr>
                <w:rStyle w:val="Hyperlink"/>
                <w:noProof/>
                <w:rtl/>
              </w:rPr>
              <w:t xml:space="preserve"> </w:t>
            </w:r>
            <w:r w:rsidR="00BA4D30" w:rsidRPr="003E7E61">
              <w:rPr>
                <w:rStyle w:val="Hyperlink"/>
                <w:rFonts w:hint="eastAsia"/>
                <w:noProof/>
                <w:rtl/>
              </w:rPr>
              <w:t>والأصفر،</w:t>
            </w:r>
            <w:r w:rsidR="00BA4D30" w:rsidRPr="003E7E61">
              <w:rPr>
                <w:rStyle w:val="Hyperlink"/>
                <w:noProof/>
                <w:rtl/>
              </w:rPr>
              <w:t xml:space="preserve"> </w:t>
            </w:r>
            <w:r w:rsidR="00BA4D30" w:rsidRPr="003E7E61">
              <w:rPr>
                <w:rStyle w:val="Hyperlink"/>
                <w:rFonts w:hint="eastAsia"/>
                <w:noProof/>
                <w:rtl/>
              </w:rPr>
              <w:t>والأبيض</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295</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97" w:history="1">
            <w:r w:rsidR="00BA4D30" w:rsidRPr="003E7E61">
              <w:rPr>
                <w:rStyle w:val="Hyperlink"/>
                <w:noProof/>
                <w:rtl/>
              </w:rPr>
              <w:t xml:space="preserve">33 -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استصحاب</w:t>
            </w:r>
            <w:r w:rsidR="00BA4D30" w:rsidRPr="003E7E61">
              <w:rPr>
                <w:rStyle w:val="Hyperlink"/>
                <w:noProof/>
                <w:rtl/>
              </w:rPr>
              <w:t xml:space="preserve"> </w:t>
            </w:r>
            <w:r w:rsidR="00BA4D30" w:rsidRPr="003E7E61">
              <w:rPr>
                <w:rStyle w:val="Hyperlink"/>
                <w:rFonts w:hint="eastAsia"/>
                <w:noProof/>
                <w:rtl/>
              </w:rPr>
              <w:t>العقيق</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السفر،</w:t>
            </w:r>
            <w:r w:rsidR="00BA4D30" w:rsidRPr="003E7E61">
              <w:rPr>
                <w:rStyle w:val="Hyperlink"/>
                <w:noProof/>
                <w:rtl/>
              </w:rPr>
              <w:t xml:space="preserve"> </w:t>
            </w:r>
            <w:r w:rsidR="00BA4D30" w:rsidRPr="003E7E61">
              <w:rPr>
                <w:rStyle w:val="Hyperlink"/>
                <w:rFonts w:hint="eastAsia"/>
                <w:noProof/>
                <w:rtl/>
              </w:rPr>
              <w:t>والخوف،</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الصلاة،</w:t>
            </w:r>
            <w:r w:rsidR="005F49BB">
              <w:rPr>
                <w:rFonts w:hint="cs"/>
                <w:noProof/>
                <w:webHidden/>
                <w:rtl/>
              </w:rPr>
              <w:t xml:space="preserve"> </w:t>
            </w:r>
          </w:hyperlink>
          <w:hyperlink w:anchor="_Toc364683698" w:history="1">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الدعاء</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296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699" w:history="1">
            <w:r w:rsidR="00BA4D30" w:rsidRPr="003E7E61">
              <w:rPr>
                <w:rStyle w:val="Hyperlink"/>
                <w:noProof/>
                <w:rtl/>
              </w:rPr>
              <w:t xml:space="preserve">34 -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بالياقوت،</w:t>
            </w:r>
            <w:r w:rsidR="00BA4D30" w:rsidRPr="003E7E61">
              <w:rPr>
                <w:rStyle w:val="Hyperlink"/>
                <w:noProof/>
                <w:rtl/>
              </w:rPr>
              <w:t xml:space="preserve"> </w:t>
            </w:r>
            <w:r w:rsidR="00BA4D30" w:rsidRPr="003E7E61">
              <w:rPr>
                <w:rStyle w:val="Hyperlink"/>
                <w:rFonts w:hint="eastAsia"/>
                <w:noProof/>
                <w:rtl/>
              </w:rPr>
              <w:t>والحديد</w:t>
            </w:r>
            <w:r w:rsidR="00BA4D30" w:rsidRPr="003E7E61">
              <w:rPr>
                <w:rStyle w:val="Hyperlink"/>
                <w:noProof/>
                <w:rtl/>
              </w:rPr>
              <w:t xml:space="preserve"> </w:t>
            </w:r>
            <w:r w:rsidR="00BA4D30" w:rsidRPr="003E7E61">
              <w:rPr>
                <w:rStyle w:val="Hyperlink"/>
                <w:rFonts w:hint="eastAsia"/>
                <w:noProof/>
                <w:rtl/>
              </w:rPr>
              <w:t>الصيني،</w:t>
            </w:r>
            <w:r w:rsidR="00BA4D30" w:rsidRPr="003E7E61">
              <w:rPr>
                <w:rStyle w:val="Hyperlink"/>
                <w:noProof/>
                <w:rtl/>
              </w:rPr>
              <w:t xml:space="preserve"> </w:t>
            </w:r>
            <w:r w:rsidR="00BA4D30" w:rsidRPr="003E7E61">
              <w:rPr>
                <w:rStyle w:val="Hyperlink"/>
                <w:rFonts w:hint="eastAsia"/>
                <w:noProof/>
                <w:rtl/>
              </w:rPr>
              <w:t>وحصى</w:t>
            </w:r>
            <w:r w:rsidR="00BA4D30" w:rsidRPr="003E7E61">
              <w:rPr>
                <w:rStyle w:val="Hyperlink"/>
                <w:noProof/>
                <w:rtl/>
              </w:rPr>
              <w:t xml:space="preserve"> </w:t>
            </w:r>
            <w:r w:rsidR="00BA4D30" w:rsidRPr="003E7E61">
              <w:rPr>
                <w:rStyle w:val="Hyperlink"/>
                <w:rFonts w:hint="eastAsia"/>
                <w:noProof/>
                <w:rtl/>
              </w:rPr>
              <w:t>الغري</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Toc364683699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297</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0" w:history="1">
            <w:r w:rsidR="00BA4D30" w:rsidRPr="003E7E61">
              <w:rPr>
                <w:rStyle w:val="Hyperlink"/>
                <w:noProof/>
                <w:rtl/>
              </w:rPr>
              <w:t xml:space="preserve">35 -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بالفيروزج،</w:t>
            </w:r>
            <w:r w:rsidR="00BA4D30" w:rsidRPr="003E7E61">
              <w:rPr>
                <w:rStyle w:val="Hyperlink"/>
                <w:noProof/>
                <w:rtl/>
              </w:rPr>
              <w:t xml:space="preserve"> </w:t>
            </w:r>
            <w:r w:rsidR="00BA4D30" w:rsidRPr="003E7E61">
              <w:rPr>
                <w:rStyle w:val="Hyperlink"/>
                <w:rFonts w:hint="eastAsia"/>
                <w:noProof/>
                <w:rtl/>
              </w:rPr>
              <w:t>وخصوصاً</w:t>
            </w:r>
            <w:r w:rsidR="00BA4D30" w:rsidRPr="003E7E61">
              <w:rPr>
                <w:rStyle w:val="Hyperlink"/>
                <w:noProof/>
                <w:rtl/>
              </w:rPr>
              <w:t xml:space="preserve"> </w:t>
            </w:r>
            <w:r w:rsidR="00BA4D30" w:rsidRPr="003E7E61">
              <w:rPr>
                <w:rStyle w:val="Hyperlink"/>
                <w:rFonts w:hint="eastAsia"/>
                <w:noProof/>
                <w:rtl/>
              </w:rPr>
              <w:t>لمن</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يولد</w:t>
            </w:r>
            <w:r w:rsidR="00BA4D30" w:rsidRPr="003E7E61">
              <w:rPr>
                <w:rStyle w:val="Hyperlink"/>
                <w:noProof/>
                <w:rtl/>
              </w:rPr>
              <w:t xml:space="preserve"> </w:t>
            </w:r>
            <w:r w:rsidR="00BA4D30" w:rsidRPr="003E7E61">
              <w:rPr>
                <w:rStyle w:val="Hyperlink"/>
                <w:rFonts w:hint="eastAsia"/>
                <w:noProof/>
                <w:rtl/>
              </w:rPr>
              <w:t>له،</w:t>
            </w:r>
            <w:r w:rsidR="005F49BB">
              <w:rPr>
                <w:rFonts w:hint="cs"/>
                <w:noProof/>
                <w:webHidden/>
                <w:rtl/>
              </w:rPr>
              <w:t xml:space="preserve"> </w:t>
            </w:r>
          </w:hyperlink>
          <w:hyperlink w:anchor="_Toc364683701" w:history="1">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ينبغي</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يكتب</w:t>
            </w:r>
            <w:r w:rsidR="00BA4D30" w:rsidRPr="003E7E61">
              <w:rPr>
                <w:rStyle w:val="Hyperlink"/>
                <w:noProof/>
                <w:rtl/>
              </w:rPr>
              <w:t xml:space="preserve"> </w:t>
            </w:r>
            <w:r w:rsidR="00BA4D30" w:rsidRPr="003E7E61">
              <w:rPr>
                <w:rStyle w:val="Hyperlink"/>
                <w:rFonts w:hint="eastAsia"/>
                <w:noProof/>
                <w:rtl/>
              </w:rPr>
              <w:t>عليه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300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2" w:history="1">
            <w:r w:rsidR="00BA4D30" w:rsidRPr="003E7E61">
              <w:rPr>
                <w:rStyle w:val="Hyperlink"/>
                <w:noProof/>
                <w:rtl/>
              </w:rPr>
              <w:t xml:space="preserve">36 -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بالبلّور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301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3" w:history="1">
            <w:r w:rsidR="00BA4D30" w:rsidRPr="003E7E61">
              <w:rPr>
                <w:rStyle w:val="Hyperlink"/>
                <w:noProof/>
                <w:rtl/>
              </w:rPr>
              <w:t xml:space="preserve">37 -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أنه</w:t>
            </w:r>
            <w:r w:rsidR="00BA4D30" w:rsidRPr="003E7E61">
              <w:rPr>
                <w:rStyle w:val="Hyperlink"/>
                <w:noProof/>
                <w:rtl/>
              </w:rPr>
              <w:t xml:space="preserve"> </w:t>
            </w:r>
            <w:r w:rsidR="00BA4D30" w:rsidRPr="003E7E61">
              <w:rPr>
                <w:rStyle w:val="Hyperlink"/>
                <w:rFonts w:hint="eastAsia"/>
                <w:noProof/>
                <w:rtl/>
              </w:rPr>
              <w:t>يستحب</w:t>
            </w:r>
            <w:r w:rsidR="00BA4D30" w:rsidRPr="003E7E61">
              <w:rPr>
                <w:rStyle w:val="Hyperlink"/>
                <w:noProof/>
                <w:rtl/>
              </w:rPr>
              <w:t xml:space="preserve"> </w:t>
            </w:r>
            <w:r w:rsidR="00BA4D30" w:rsidRPr="003E7E61">
              <w:rPr>
                <w:rStyle w:val="Hyperlink"/>
                <w:rFonts w:hint="eastAsia"/>
                <w:noProof/>
                <w:rtl/>
              </w:rPr>
              <w:t>التختم</w:t>
            </w:r>
            <w:r w:rsidR="00BA4D30" w:rsidRPr="003E7E61">
              <w:rPr>
                <w:rStyle w:val="Hyperlink"/>
                <w:noProof/>
                <w:rtl/>
              </w:rPr>
              <w:t xml:space="preserve"> </w:t>
            </w:r>
            <w:r w:rsidR="00BA4D30" w:rsidRPr="003E7E61">
              <w:rPr>
                <w:rStyle w:val="Hyperlink"/>
                <w:rFonts w:hint="eastAsia"/>
                <w:noProof/>
                <w:rtl/>
              </w:rPr>
              <w:t>بالخواتيم</w:t>
            </w:r>
            <w:r w:rsidR="00BA4D30" w:rsidRPr="003E7E61">
              <w:rPr>
                <w:rStyle w:val="Hyperlink"/>
                <w:noProof/>
                <w:rtl/>
              </w:rPr>
              <w:t xml:space="preserve"> </w:t>
            </w:r>
            <w:r w:rsidR="00BA4D30" w:rsidRPr="003E7E61">
              <w:rPr>
                <w:rStyle w:val="Hyperlink"/>
                <w:rFonts w:hint="eastAsia"/>
                <w:noProof/>
                <w:rtl/>
              </w:rPr>
              <w:t>المتعددة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301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4" w:history="1">
            <w:r w:rsidR="00BA4D30" w:rsidRPr="003E7E61">
              <w:rPr>
                <w:rStyle w:val="Hyperlink"/>
                <w:noProof/>
                <w:rtl/>
              </w:rPr>
              <w:t xml:space="preserve">38 -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نقش</w:t>
            </w:r>
            <w:r w:rsidR="00BA4D30" w:rsidRPr="003E7E61">
              <w:rPr>
                <w:rStyle w:val="Hyperlink"/>
                <w:noProof/>
                <w:rtl/>
              </w:rPr>
              <w:t xml:space="preserve"> </w:t>
            </w:r>
            <w:r w:rsidR="00BA4D30" w:rsidRPr="003E7E61">
              <w:rPr>
                <w:rStyle w:val="Hyperlink"/>
                <w:rFonts w:hint="eastAsia"/>
                <w:noProof/>
                <w:rtl/>
              </w:rPr>
              <w:t>الخاتم،</w:t>
            </w:r>
            <w:r w:rsidR="00BA4D30" w:rsidRPr="003E7E61">
              <w:rPr>
                <w:rStyle w:val="Hyperlink"/>
                <w:noProof/>
                <w:rtl/>
              </w:rPr>
              <w:t xml:space="preserve"> </w:t>
            </w:r>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ينبغي</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يكتب</w:t>
            </w:r>
            <w:r w:rsidR="00BA4D30" w:rsidRPr="003E7E61">
              <w:rPr>
                <w:rStyle w:val="Hyperlink"/>
                <w:noProof/>
                <w:rtl/>
              </w:rPr>
              <w:t xml:space="preserve"> </w:t>
            </w:r>
            <w:r w:rsidR="00BA4D30" w:rsidRPr="003E7E61">
              <w:rPr>
                <w:rStyle w:val="Hyperlink"/>
                <w:rFonts w:hint="eastAsia"/>
                <w:noProof/>
                <w:rtl/>
              </w:rPr>
              <w:t>عليه،</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نقش</w:t>
            </w:r>
            <w:r w:rsidR="00BA4D30" w:rsidRPr="003E7E61">
              <w:rPr>
                <w:rStyle w:val="Hyperlink"/>
                <w:noProof/>
                <w:rtl/>
              </w:rPr>
              <w:t xml:space="preserve"> </w:t>
            </w:r>
            <w:r w:rsidR="00BA4D30" w:rsidRPr="003E7E61">
              <w:rPr>
                <w:rStyle w:val="Hyperlink"/>
                <w:rFonts w:hint="eastAsia"/>
                <w:noProof/>
                <w:rtl/>
              </w:rPr>
              <w:t>صورة</w:t>
            </w:r>
            <w:r w:rsidR="00BA4D30" w:rsidRPr="003E7E61">
              <w:rPr>
                <w:rStyle w:val="Hyperlink"/>
                <w:noProof/>
                <w:rtl/>
              </w:rPr>
              <w:t xml:space="preserve"> </w:t>
            </w:r>
            <w:r w:rsidR="00BA4D30" w:rsidRPr="003E7E61">
              <w:rPr>
                <w:rStyle w:val="Hyperlink"/>
                <w:rFonts w:hint="eastAsia"/>
                <w:noProof/>
                <w:rtl/>
              </w:rPr>
              <w:t>وردة</w:t>
            </w:r>
            <w:r w:rsidR="00BA4D30" w:rsidRPr="003E7E61">
              <w:rPr>
                <w:rStyle w:val="Hyperlink"/>
                <w:noProof/>
                <w:rtl/>
              </w:rPr>
              <w:t xml:space="preserve"> </w:t>
            </w:r>
            <w:r w:rsidR="00BA4D30" w:rsidRPr="003E7E61">
              <w:rPr>
                <w:rStyle w:val="Hyperlink"/>
                <w:rFonts w:hint="eastAsia"/>
                <w:noProof/>
                <w:rtl/>
              </w:rPr>
              <w:t>وهلال</w:t>
            </w:r>
            <w:r w:rsidR="00BA4D30" w:rsidRPr="003E7E61">
              <w:rPr>
                <w:rStyle w:val="Hyperlink"/>
                <w:noProof/>
                <w:rtl/>
              </w:rPr>
              <w:t xml:space="preserve"> </w:t>
            </w:r>
            <w:r w:rsidR="00BA4D30" w:rsidRPr="003E7E61">
              <w:rPr>
                <w:rStyle w:val="Hyperlink"/>
                <w:rFonts w:hint="eastAsia"/>
                <w:noProof/>
                <w:rtl/>
              </w:rPr>
              <w:t>فيه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302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5" w:history="1">
            <w:r w:rsidR="00BA4D30" w:rsidRPr="003E7E61">
              <w:rPr>
                <w:rStyle w:val="Hyperlink"/>
                <w:noProof/>
                <w:rtl/>
              </w:rPr>
              <w:t xml:space="preserve">39 -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تحلية</w:t>
            </w:r>
            <w:r w:rsidR="00BA4D30" w:rsidRPr="003E7E61">
              <w:rPr>
                <w:rStyle w:val="Hyperlink"/>
                <w:noProof/>
                <w:rtl/>
              </w:rPr>
              <w:t xml:space="preserve"> </w:t>
            </w:r>
            <w:r w:rsidR="00BA4D30" w:rsidRPr="003E7E61">
              <w:rPr>
                <w:rStyle w:val="Hyperlink"/>
                <w:rFonts w:hint="eastAsia"/>
                <w:noProof/>
                <w:rtl/>
              </w:rPr>
              <w:t>النساء،</w:t>
            </w:r>
            <w:r w:rsidR="00BA4D30" w:rsidRPr="003E7E61">
              <w:rPr>
                <w:rStyle w:val="Hyperlink"/>
                <w:noProof/>
                <w:rtl/>
              </w:rPr>
              <w:t xml:space="preserve"> </w:t>
            </w:r>
            <w:r w:rsidR="00BA4D30" w:rsidRPr="003E7E61">
              <w:rPr>
                <w:rStyle w:val="Hyperlink"/>
                <w:rFonts w:hint="eastAsia"/>
                <w:noProof/>
                <w:rtl/>
              </w:rPr>
              <w:t>والصبيان</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البلوغ،</w:t>
            </w:r>
            <w:r w:rsidR="00BA4D30" w:rsidRPr="003E7E61">
              <w:rPr>
                <w:rStyle w:val="Hyperlink"/>
                <w:noProof/>
                <w:rtl/>
              </w:rPr>
              <w:t xml:space="preserve"> </w:t>
            </w:r>
            <w:r w:rsidR="00BA4D30" w:rsidRPr="003E7E61">
              <w:rPr>
                <w:rStyle w:val="Hyperlink"/>
                <w:rFonts w:hint="eastAsia"/>
                <w:noProof/>
                <w:rtl/>
              </w:rPr>
              <w:t>بالذهب</w:t>
            </w:r>
            <w:r w:rsidR="00BA4D30" w:rsidRPr="003E7E61">
              <w:rPr>
                <w:rStyle w:val="Hyperlink"/>
                <w:noProof/>
                <w:rtl/>
              </w:rPr>
              <w:t xml:space="preserve"> </w:t>
            </w:r>
            <w:r w:rsidR="00BA4D30" w:rsidRPr="003E7E61">
              <w:rPr>
                <w:rStyle w:val="Hyperlink"/>
                <w:rFonts w:hint="eastAsia"/>
                <w:noProof/>
                <w:rtl/>
              </w:rPr>
              <w:t>والفضة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308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6" w:history="1">
            <w:r w:rsidR="00BA4D30" w:rsidRPr="003E7E61">
              <w:rPr>
                <w:rStyle w:val="Hyperlink"/>
                <w:noProof/>
                <w:rtl/>
              </w:rPr>
              <w:t xml:space="preserve">40 -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تحلية</w:t>
            </w:r>
            <w:r w:rsidR="00BA4D30" w:rsidRPr="003E7E61">
              <w:rPr>
                <w:rStyle w:val="Hyperlink"/>
                <w:noProof/>
                <w:rtl/>
              </w:rPr>
              <w:t xml:space="preserve"> </w:t>
            </w:r>
            <w:r w:rsidR="00BA4D30" w:rsidRPr="003E7E61">
              <w:rPr>
                <w:rStyle w:val="Hyperlink"/>
                <w:rFonts w:hint="eastAsia"/>
                <w:noProof/>
                <w:rtl/>
              </w:rPr>
              <w:t>السيف</w:t>
            </w:r>
            <w:r w:rsidR="00BA4D30" w:rsidRPr="003E7E61">
              <w:rPr>
                <w:rStyle w:val="Hyperlink"/>
                <w:noProof/>
                <w:rtl/>
              </w:rPr>
              <w:t xml:space="preserve"> </w:t>
            </w:r>
            <w:r w:rsidR="00BA4D30" w:rsidRPr="003E7E61">
              <w:rPr>
                <w:rStyle w:val="Hyperlink"/>
                <w:rFonts w:hint="eastAsia"/>
                <w:noProof/>
                <w:rtl/>
              </w:rPr>
              <w:t>والمصحف،</w:t>
            </w:r>
            <w:r w:rsidR="00BA4D30" w:rsidRPr="003E7E61">
              <w:rPr>
                <w:rStyle w:val="Hyperlink"/>
                <w:noProof/>
                <w:rtl/>
              </w:rPr>
              <w:t xml:space="preserve"> </w:t>
            </w:r>
            <w:r w:rsidR="00BA4D30" w:rsidRPr="003E7E61">
              <w:rPr>
                <w:rStyle w:val="Hyperlink"/>
                <w:rFonts w:hint="eastAsia"/>
                <w:noProof/>
                <w:rtl/>
              </w:rPr>
              <w:t>بالذهب</w:t>
            </w:r>
            <w:r w:rsidR="00BA4D30" w:rsidRPr="003E7E61">
              <w:rPr>
                <w:rStyle w:val="Hyperlink"/>
                <w:noProof/>
                <w:rtl/>
              </w:rPr>
              <w:t xml:space="preserve"> </w:t>
            </w:r>
            <w:r w:rsidR="00BA4D30" w:rsidRPr="003E7E61">
              <w:rPr>
                <w:rStyle w:val="Hyperlink"/>
                <w:rFonts w:hint="eastAsia"/>
                <w:noProof/>
                <w:rtl/>
              </w:rPr>
              <w:t>والفضة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309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7" w:history="1">
            <w:r w:rsidR="00BA4D30" w:rsidRPr="003E7E61">
              <w:rPr>
                <w:rStyle w:val="Hyperlink"/>
                <w:noProof/>
                <w:rtl/>
              </w:rPr>
              <w:t xml:space="preserve">41 -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القناع</w:t>
            </w:r>
            <w:r w:rsidR="00BA4D30" w:rsidRPr="003E7E61">
              <w:rPr>
                <w:rStyle w:val="Hyperlink"/>
                <w:noProof/>
                <w:rtl/>
              </w:rPr>
              <w:t xml:space="preserve"> </w:t>
            </w:r>
            <w:r w:rsidR="00BA4D30" w:rsidRPr="003E7E61">
              <w:rPr>
                <w:rStyle w:val="Hyperlink"/>
                <w:rFonts w:hint="eastAsia"/>
                <w:noProof/>
                <w:rtl/>
              </w:rPr>
              <w:t>للرجل،</w:t>
            </w:r>
            <w:r w:rsidR="00BA4D30" w:rsidRPr="003E7E61">
              <w:rPr>
                <w:rStyle w:val="Hyperlink"/>
                <w:noProof/>
                <w:rtl/>
              </w:rPr>
              <w:t xml:space="preserve"> </w:t>
            </w:r>
            <w:r w:rsidR="00BA4D30" w:rsidRPr="003E7E61">
              <w:rPr>
                <w:rStyle w:val="Hyperlink"/>
                <w:rFonts w:hint="eastAsia"/>
                <w:noProof/>
                <w:rtl/>
              </w:rPr>
              <w:t>بالليل</w:t>
            </w:r>
            <w:r w:rsidR="00BA4D30" w:rsidRPr="003E7E61">
              <w:rPr>
                <w:rStyle w:val="Hyperlink"/>
                <w:noProof/>
                <w:rtl/>
              </w:rPr>
              <w:t xml:space="preserve"> </w:t>
            </w:r>
            <w:r w:rsidR="00BA4D30" w:rsidRPr="003E7E61">
              <w:rPr>
                <w:rStyle w:val="Hyperlink"/>
                <w:rFonts w:hint="eastAsia"/>
                <w:noProof/>
                <w:rtl/>
              </w:rPr>
              <w:t>والنهار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8" w:history="1">
            <w:r w:rsidR="00BA4D30" w:rsidRPr="003E7E61">
              <w:rPr>
                <w:rStyle w:val="Hyperlink"/>
                <w:noProof/>
                <w:rtl/>
              </w:rPr>
              <w:t xml:space="preserve">42 -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طيّ</w:t>
            </w:r>
            <w:r w:rsidR="00BA4D30" w:rsidRPr="003E7E61">
              <w:rPr>
                <w:rStyle w:val="Hyperlink"/>
                <w:noProof/>
                <w:rtl/>
              </w:rPr>
              <w:t xml:space="preserve"> </w:t>
            </w:r>
            <w:r w:rsidR="00BA4D30" w:rsidRPr="003E7E61">
              <w:rPr>
                <w:rStyle w:val="Hyperlink"/>
                <w:rFonts w:hint="eastAsia"/>
                <w:noProof/>
                <w:rtl/>
              </w:rPr>
              <w:t>الثياب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09" w:history="1">
            <w:r w:rsidR="00BA4D30" w:rsidRPr="003E7E61">
              <w:rPr>
                <w:rStyle w:val="Hyperlink"/>
                <w:noProof/>
                <w:rtl/>
              </w:rPr>
              <w:t xml:space="preserve">43 -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التسمية،</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خلع</w:t>
            </w:r>
            <w:r w:rsidR="00BA4D30" w:rsidRPr="003E7E61">
              <w:rPr>
                <w:rStyle w:val="Hyperlink"/>
                <w:noProof/>
                <w:rtl/>
              </w:rPr>
              <w:t xml:space="preserve"> </w:t>
            </w:r>
            <w:r w:rsidR="00BA4D30" w:rsidRPr="003E7E61">
              <w:rPr>
                <w:rStyle w:val="Hyperlink"/>
                <w:rFonts w:hint="eastAsia"/>
                <w:noProof/>
                <w:rtl/>
              </w:rPr>
              <w:t>الثياب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Toc364683709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10" w:history="1">
            <w:r w:rsidR="00BA4D30" w:rsidRPr="003E7E61">
              <w:rPr>
                <w:rStyle w:val="Hyperlink"/>
                <w:noProof/>
                <w:rtl/>
              </w:rPr>
              <w:t xml:space="preserve">44 -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السراويل</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قعود،</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لبسه</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قيام</w:t>
            </w:r>
            <w:r w:rsidR="00BA4D30" w:rsidRPr="003E7E61">
              <w:rPr>
                <w:rStyle w:val="Hyperlink"/>
                <w:noProof/>
                <w:rtl/>
              </w:rPr>
              <w:t xml:space="preserve"> </w:t>
            </w:r>
            <w:r w:rsidR="00BA4D30" w:rsidRPr="003E7E61">
              <w:rPr>
                <w:rStyle w:val="Hyperlink"/>
                <w:rFonts w:hint="eastAsia"/>
                <w:noProof/>
                <w:rtl/>
              </w:rPr>
              <w:t>ومستقبل</w:t>
            </w:r>
            <w:r w:rsidR="00BA4D30" w:rsidRPr="003E7E61">
              <w:rPr>
                <w:rStyle w:val="Hyperlink"/>
                <w:noProof/>
                <w:rtl/>
              </w:rPr>
              <w:t xml:space="preserve"> </w:t>
            </w:r>
            <w:r w:rsidR="00BA4D30" w:rsidRPr="003E7E61">
              <w:rPr>
                <w:rStyle w:val="Hyperlink"/>
                <w:rFonts w:hint="eastAsia"/>
                <w:noProof/>
                <w:rtl/>
              </w:rPr>
              <w:t>القبلة،</w:t>
            </w:r>
            <w:r w:rsidR="00BA4D30" w:rsidRPr="003E7E61">
              <w:rPr>
                <w:rStyle w:val="Hyperlink"/>
                <w:noProof/>
                <w:rtl/>
              </w:rPr>
              <w:t xml:space="preserve"> </w:t>
            </w:r>
            <w:r w:rsidR="00BA4D30" w:rsidRPr="003E7E61">
              <w:rPr>
                <w:rStyle w:val="Hyperlink"/>
                <w:rFonts w:hint="eastAsia"/>
                <w:noProof/>
                <w:rtl/>
              </w:rPr>
              <w:t>ومسح</w:t>
            </w:r>
            <w:r w:rsidR="00BA4D30" w:rsidRPr="003E7E61">
              <w:rPr>
                <w:rStyle w:val="Hyperlink"/>
                <w:noProof/>
                <w:rtl/>
              </w:rPr>
              <w:t xml:space="preserve"> </w:t>
            </w:r>
            <w:r w:rsidR="00BA4D30" w:rsidRPr="003E7E61">
              <w:rPr>
                <w:rStyle w:val="Hyperlink"/>
                <w:rFonts w:hint="eastAsia"/>
                <w:noProof/>
                <w:rtl/>
              </w:rPr>
              <w:t>اليد</w:t>
            </w:r>
            <w:r w:rsidR="00BA4D30" w:rsidRPr="003E7E61">
              <w:rPr>
                <w:rStyle w:val="Hyperlink"/>
                <w:noProof/>
                <w:rtl/>
              </w:rPr>
              <w:t xml:space="preserve"> </w:t>
            </w:r>
            <w:r w:rsidR="00BA4D30" w:rsidRPr="003E7E61">
              <w:rPr>
                <w:rStyle w:val="Hyperlink"/>
                <w:rFonts w:hint="eastAsia"/>
                <w:noProof/>
                <w:rtl/>
              </w:rPr>
              <w:t>والوجه</w:t>
            </w:r>
            <w:r w:rsidR="00BA4D30" w:rsidRPr="003E7E61">
              <w:rPr>
                <w:rStyle w:val="Hyperlink"/>
                <w:noProof/>
                <w:rtl/>
              </w:rPr>
              <w:t xml:space="preserve"> </w:t>
            </w:r>
            <w:r w:rsidR="00BA4D30" w:rsidRPr="003E7E61">
              <w:rPr>
                <w:rStyle w:val="Hyperlink"/>
                <w:rFonts w:hint="eastAsia"/>
                <w:noProof/>
                <w:rtl/>
              </w:rPr>
              <w:t>بالذيل،</w:t>
            </w:r>
            <w:r w:rsidR="00BA4D30" w:rsidRPr="003E7E61">
              <w:rPr>
                <w:rStyle w:val="Hyperlink"/>
                <w:noProof/>
                <w:rtl/>
              </w:rPr>
              <w:t xml:space="preserve"> </w:t>
            </w:r>
            <w:r w:rsidR="00BA4D30" w:rsidRPr="003E7E61">
              <w:rPr>
                <w:rStyle w:val="Hyperlink"/>
                <w:rFonts w:hint="eastAsia"/>
                <w:noProof/>
                <w:rtl/>
              </w:rPr>
              <w:t>والجلوس</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عتبة</w:t>
            </w:r>
            <w:r w:rsidR="00BA4D30" w:rsidRPr="003E7E61">
              <w:rPr>
                <w:rStyle w:val="Hyperlink"/>
                <w:noProof/>
                <w:rtl/>
              </w:rPr>
              <w:t xml:space="preserve"> </w:t>
            </w:r>
            <w:r w:rsidR="00BA4D30" w:rsidRPr="003E7E61">
              <w:rPr>
                <w:rStyle w:val="Hyperlink"/>
                <w:rFonts w:hint="eastAsia"/>
                <w:noProof/>
                <w:rtl/>
              </w:rPr>
              <w:t>الباب،</w:t>
            </w:r>
            <w:r w:rsidR="00BA4D30" w:rsidRPr="003E7E61">
              <w:rPr>
                <w:rStyle w:val="Hyperlink"/>
                <w:noProof/>
                <w:rtl/>
              </w:rPr>
              <w:t xml:space="preserve"> </w:t>
            </w:r>
            <w:r w:rsidR="00BA4D30" w:rsidRPr="003E7E61">
              <w:rPr>
                <w:rStyle w:val="Hyperlink"/>
                <w:rFonts w:hint="eastAsia"/>
                <w:noProof/>
                <w:rtl/>
              </w:rPr>
              <w:t>والشق</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الغنم،</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القميص</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السراويل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11" w:history="1">
            <w:r w:rsidR="00BA4D30" w:rsidRPr="003E7E61">
              <w:rPr>
                <w:rStyle w:val="Hyperlink"/>
                <w:noProof/>
                <w:rtl/>
              </w:rPr>
              <w:t xml:space="preserve">45 -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النعل</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قيام</w:t>
            </w:r>
            <w:r w:rsidR="00BA4D30" w:rsidRPr="003E7E61">
              <w:rPr>
                <w:rStyle w:val="Hyperlink"/>
                <w:noProof/>
                <w:rtl/>
              </w:rPr>
              <w:t xml:space="preserve"> </w:t>
            </w:r>
            <w:r w:rsidR="00BA4D30" w:rsidRPr="003E7E61">
              <w:rPr>
                <w:rStyle w:val="Hyperlink"/>
                <w:rFonts w:hint="eastAsia"/>
                <w:noProof/>
                <w:rtl/>
              </w:rPr>
              <w:t>للرجل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12" w:history="1">
            <w:r w:rsidR="00BA4D30" w:rsidRPr="003E7E61">
              <w:rPr>
                <w:rStyle w:val="Hyperlink"/>
                <w:noProof/>
                <w:rtl/>
              </w:rPr>
              <w:t xml:space="preserve">46 -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لبس</w:t>
            </w:r>
            <w:r w:rsidR="00BA4D30" w:rsidRPr="003E7E61">
              <w:rPr>
                <w:rStyle w:val="Hyperlink"/>
                <w:noProof/>
                <w:rtl/>
              </w:rPr>
              <w:t xml:space="preserve"> </w:t>
            </w:r>
            <w:r w:rsidR="00BA4D30" w:rsidRPr="003E7E61">
              <w:rPr>
                <w:rStyle w:val="Hyperlink"/>
                <w:rFonts w:hint="eastAsia"/>
                <w:noProof/>
                <w:rtl/>
              </w:rPr>
              <w:t>صاحب</w:t>
            </w:r>
            <w:r w:rsidR="00BA4D30" w:rsidRPr="003E7E61">
              <w:rPr>
                <w:rStyle w:val="Hyperlink"/>
                <w:noProof/>
                <w:rtl/>
              </w:rPr>
              <w:t xml:space="preserve"> </w:t>
            </w:r>
            <w:r w:rsidR="00BA4D30" w:rsidRPr="003E7E61">
              <w:rPr>
                <w:rStyle w:val="Hyperlink"/>
                <w:rFonts w:hint="eastAsia"/>
                <w:noProof/>
                <w:rtl/>
              </w:rPr>
              <w:t>الأهل،</w:t>
            </w:r>
            <w:r w:rsidR="00BA4D30" w:rsidRPr="003E7E61">
              <w:rPr>
                <w:rStyle w:val="Hyperlink"/>
                <w:noProof/>
                <w:rtl/>
              </w:rPr>
              <w:t xml:space="preserve"> </w:t>
            </w:r>
            <w:r w:rsidR="00BA4D30" w:rsidRPr="003E7E61">
              <w:rPr>
                <w:rStyle w:val="Hyperlink"/>
                <w:rFonts w:hint="eastAsia"/>
                <w:noProof/>
                <w:rtl/>
              </w:rPr>
              <w:t>الخشن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الثياب،</w:t>
            </w:r>
            <w:r w:rsidR="00BA4D30" w:rsidRPr="003E7E61">
              <w:rPr>
                <w:rStyle w:val="Hyperlink"/>
                <w:noProof/>
                <w:rtl/>
              </w:rPr>
              <w:t xml:space="preserve"> </w:t>
            </w:r>
            <w:r w:rsidR="00BA4D30" w:rsidRPr="003E7E61">
              <w:rPr>
                <w:rStyle w:val="Hyperlink"/>
                <w:rFonts w:hint="eastAsia"/>
                <w:noProof/>
                <w:rtl/>
              </w:rPr>
              <w:t>وانقطاعه</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الدنيا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13" w:history="1">
            <w:r w:rsidR="00BA4D30" w:rsidRPr="003E7E61">
              <w:rPr>
                <w:rStyle w:val="Hyperlink"/>
                <w:noProof/>
                <w:rtl/>
              </w:rPr>
              <w:t xml:space="preserve">47 -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التبرع</w:t>
            </w:r>
            <w:r w:rsidR="00BA4D30" w:rsidRPr="003E7E61">
              <w:rPr>
                <w:rStyle w:val="Hyperlink"/>
                <w:noProof/>
                <w:rtl/>
              </w:rPr>
              <w:t xml:space="preserve"> </w:t>
            </w:r>
            <w:r w:rsidR="00BA4D30" w:rsidRPr="003E7E61">
              <w:rPr>
                <w:rStyle w:val="Hyperlink"/>
                <w:rFonts w:hint="eastAsia"/>
                <w:noProof/>
                <w:rtl/>
              </w:rPr>
              <w:t>بكسوة</w:t>
            </w:r>
            <w:r w:rsidR="00BA4D30" w:rsidRPr="003E7E61">
              <w:rPr>
                <w:rStyle w:val="Hyperlink"/>
                <w:noProof/>
                <w:rtl/>
              </w:rPr>
              <w:t xml:space="preserve"> </w:t>
            </w:r>
            <w:r w:rsidR="00BA4D30" w:rsidRPr="003E7E61">
              <w:rPr>
                <w:rStyle w:val="Hyperlink"/>
                <w:rFonts w:hint="eastAsia"/>
                <w:noProof/>
                <w:rtl/>
              </w:rPr>
              <w:t>المؤمن،</w:t>
            </w:r>
            <w:r w:rsidR="00BA4D30" w:rsidRPr="003E7E61">
              <w:rPr>
                <w:rStyle w:val="Hyperlink"/>
                <w:noProof/>
                <w:rtl/>
              </w:rPr>
              <w:t xml:space="preserve"> </w:t>
            </w:r>
            <w:r w:rsidR="00BA4D30" w:rsidRPr="003E7E61">
              <w:rPr>
                <w:rStyle w:val="Hyperlink"/>
                <w:rFonts w:hint="eastAsia"/>
                <w:noProof/>
                <w:rtl/>
              </w:rPr>
              <w:t>فقيراً</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غنياً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14" w:history="1">
            <w:r w:rsidR="00BA4D30" w:rsidRPr="003E7E61">
              <w:rPr>
                <w:rStyle w:val="Hyperlink"/>
                <w:noProof/>
                <w:rtl/>
              </w:rPr>
              <w:t xml:space="preserve">48 -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باحكام</w:t>
            </w:r>
            <w:r w:rsidR="00BA4D30" w:rsidRPr="003E7E61">
              <w:rPr>
                <w:rStyle w:val="Hyperlink"/>
                <w:noProof/>
                <w:rtl/>
              </w:rPr>
              <w:t xml:space="preserve"> </w:t>
            </w:r>
            <w:r w:rsidR="00BA4D30" w:rsidRPr="003E7E61">
              <w:rPr>
                <w:rStyle w:val="Hyperlink"/>
                <w:rFonts w:hint="eastAsia"/>
                <w:noProof/>
                <w:rtl/>
              </w:rPr>
              <w:t>الملابس،</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319</w:t>
            </w:r>
            <w:r>
              <w:rPr>
                <w:rStyle w:val="Hyperlink"/>
                <w:noProof/>
                <w:rtl/>
              </w:rPr>
              <w:fldChar w:fldCharType="end"/>
            </w:r>
          </w:hyperlink>
        </w:p>
        <w:p w:rsidR="00BA4D30" w:rsidRDefault="00CC6D31" w:rsidP="005F49BB">
          <w:pPr>
            <w:pStyle w:val="TOC1"/>
            <w:rPr>
              <w:rFonts w:asciiTheme="minorHAnsi" w:eastAsiaTheme="minorEastAsia" w:hAnsiTheme="minorHAnsi" w:cstheme="minorBidi"/>
              <w:bCs w:val="0"/>
              <w:noProof/>
              <w:color w:val="auto"/>
              <w:sz w:val="22"/>
              <w:szCs w:val="22"/>
              <w:rtl/>
              <w:lang w:bidi="fa-IR"/>
            </w:rPr>
          </w:pPr>
          <w:hyperlink w:anchor="_Toc364683715"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مكان</w:t>
            </w:r>
            <w:r w:rsidR="00BA4D30" w:rsidRPr="003E7E61">
              <w:rPr>
                <w:rStyle w:val="Hyperlink"/>
                <w:noProof/>
                <w:rtl/>
              </w:rPr>
              <w:t xml:space="preserve"> </w:t>
            </w:r>
            <w:r w:rsidR="00BA4D30" w:rsidRPr="003E7E61">
              <w:rPr>
                <w:rStyle w:val="Hyperlink"/>
                <w:rFonts w:hint="eastAsia"/>
                <w:noProof/>
                <w:rtl/>
              </w:rPr>
              <w:t>المصلّي</w:t>
            </w:r>
          </w:hyperlink>
        </w:p>
        <w:p w:rsidR="004A767C" w:rsidRDefault="00CC6D31">
          <w:pPr>
            <w:pStyle w:val="TOC2"/>
            <w:tabs>
              <w:tab w:val="right" w:leader="dot" w:pos="7361"/>
            </w:tabs>
            <w:rPr>
              <w:rStyle w:val="Hyperlink"/>
              <w:noProof/>
              <w:rtl/>
            </w:rPr>
          </w:pPr>
          <w:hyperlink w:anchor="_Toc364683716" w:history="1">
            <w:r w:rsidR="00BA4D30" w:rsidRPr="003E7E61">
              <w:rPr>
                <w:rStyle w:val="Hyperlink"/>
                <w:noProof/>
                <w:rtl/>
              </w:rPr>
              <w:t xml:space="preserve">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مكان،</w:t>
            </w:r>
            <w:r w:rsidR="00BA4D30" w:rsidRPr="003E7E61">
              <w:rPr>
                <w:rStyle w:val="Hyperlink"/>
                <w:noProof/>
                <w:rtl/>
              </w:rPr>
              <w:t xml:space="preserve"> </w:t>
            </w:r>
            <w:r w:rsidR="00BA4D30" w:rsidRPr="003E7E61">
              <w:rPr>
                <w:rStyle w:val="Hyperlink"/>
                <w:rFonts w:hint="eastAsia"/>
                <w:noProof/>
                <w:rtl/>
              </w:rPr>
              <w:t>بشرط</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يكون</w:t>
            </w:r>
            <w:r w:rsidR="00BA4D30" w:rsidRPr="003E7E61">
              <w:rPr>
                <w:rStyle w:val="Hyperlink"/>
                <w:noProof/>
                <w:rtl/>
              </w:rPr>
              <w:t xml:space="preserve"> </w:t>
            </w:r>
            <w:r w:rsidR="00BA4D30" w:rsidRPr="003E7E61">
              <w:rPr>
                <w:rStyle w:val="Hyperlink"/>
                <w:rFonts w:hint="eastAsia"/>
                <w:noProof/>
                <w:rtl/>
              </w:rPr>
              <w:t>مملوكاً،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مأذوناً</w:t>
            </w:r>
            <w:r w:rsidR="00BA4D30" w:rsidRPr="003E7E61">
              <w:rPr>
                <w:rStyle w:val="Hyperlink"/>
                <w:noProof/>
                <w:rtl/>
              </w:rPr>
              <w:t xml:space="preserve"> </w:t>
            </w:r>
            <w:r w:rsidR="00BA4D30" w:rsidRPr="003E7E61">
              <w:rPr>
                <w:rStyle w:val="Hyperlink"/>
                <w:rFonts w:hint="eastAsia"/>
                <w:noProof/>
                <w:rtl/>
              </w:rPr>
              <w:t>فيه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329</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17" w:history="1">
            <w:r w:rsidR="00BA4D30" w:rsidRPr="003E7E61">
              <w:rPr>
                <w:rStyle w:val="Hyperlink"/>
                <w:noProof/>
                <w:rtl/>
              </w:rPr>
              <w:t xml:space="preserve">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المكان</w:t>
            </w:r>
            <w:r w:rsidR="00BA4D30" w:rsidRPr="003E7E61">
              <w:rPr>
                <w:rStyle w:val="Hyperlink"/>
                <w:noProof/>
                <w:rtl/>
              </w:rPr>
              <w:t xml:space="preserve"> </w:t>
            </w:r>
            <w:r w:rsidR="00BA4D30" w:rsidRPr="003E7E61">
              <w:rPr>
                <w:rStyle w:val="Hyperlink"/>
                <w:rFonts w:hint="eastAsia"/>
                <w:noProof/>
                <w:rtl/>
              </w:rPr>
              <w:t>المغصوب،</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الثوب</w:t>
            </w:r>
            <w:r w:rsidR="00BA4D30" w:rsidRPr="003E7E61">
              <w:rPr>
                <w:rStyle w:val="Hyperlink"/>
                <w:noProof/>
                <w:rtl/>
              </w:rPr>
              <w:t xml:space="preserve"> </w:t>
            </w:r>
            <w:r w:rsidR="00BA4D30" w:rsidRPr="003E7E61">
              <w:rPr>
                <w:rStyle w:val="Hyperlink"/>
                <w:rFonts w:hint="eastAsia"/>
                <w:noProof/>
                <w:rtl/>
              </w:rPr>
              <w:t>المغصوب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331</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18"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لو</w:t>
            </w:r>
            <w:r w:rsidR="00BA4D30" w:rsidRPr="003E7E61">
              <w:rPr>
                <w:rStyle w:val="Hyperlink"/>
                <w:noProof/>
                <w:rtl/>
              </w:rPr>
              <w:t xml:space="preserve"> </w:t>
            </w:r>
            <w:r w:rsidR="00BA4D30" w:rsidRPr="003E7E61">
              <w:rPr>
                <w:rStyle w:val="Hyperlink"/>
                <w:rFonts w:hint="eastAsia"/>
                <w:noProof/>
                <w:rtl/>
              </w:rPr>
              <w:t>طلب</w:t>
            </w:r>
            <w:r w:rsidR="00BA4D30" w:rsidRPr="003E7E61">
              <w:rPr>
                <w:rStyle w:val="Hyperlink"/>
                <w:noProof/>
                <w:rtl/>
              </w:rPr>
              <w:t xml:space="preserve"> </w:t>
            </w:r>
            <w:r w:rsidR="00BA4D30" w:rsidRPr="003E7E61">
              <w:rPr>
                <w:rStyle w:val="Hyperlink"/>
                <w:rFonts w:hint="eastAsia"/>
                <w:noProof/>
                <w:rtl/>
              </w:rPr>
              <w:t>نفس</w:t>
            </w:r>
            <w:r w:rsidR="00BA4D30" w:rsidRPr="003E7E61">
              <w:rPr>
                <w:rStyle w:val="Hyperlink"/>
                <w:noProof/>
                <w:rtl/>
              </w:rPr>
              <w:t xml:space="preserve"> </w:t>
            </w:r>
            <w:r w:rsidR="00BA4D30" w:rsidRPr="003E7E61">
              <w:rPr>
                <w:rStyle w:val="Hyperlink"/>
                <w:rFonts w:hint="eastAsia"/>
                <w:noProof/>
                <w:rtl/>
              </w:rPr>
              <w:t>المالك</w:t>
            </w:r>
            <w:r w:rsidR="00BA4D30" w:rsidRPr="003E7E61">
              <w:rPr>
                <w:rStyle w:val="Hyperlink"/>
                <w:noProof/>
                <w:rtl/>
              </w:rPr>
              <w:t xml:space="preserve"> </w:t>
            </w:r>
            <w:r w:rsidR="00BA4D30" w:rsidRPr="003E7E61">
              <w:rPr>
                <w:rStyle w:val="Hyperlink"/>
                <w:rFonts w:hint="eastAsia"/>
                <w:noProof/>
                <w:rtl/>
              </w:rPr>
              <w:t>بالصلاة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ثوبه،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فراشه،</w:t>
            </w:r>
            <w:r w:rsidR="005F49BB">
              <w:rPr>
                <w:rFonts w:hint="cs"/>
                <w:noProof/>
                <w:webHidden/>
                <w:rtl/>
              </w:rPr>
              <w:t xml:space="preserve"> </w:t>
            </w:r>
          </w:hyperlink>
          <w:hyperlink w:anchor="_Toc364683719" w:history="1">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أرضه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Toc364683719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0"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الرجل،</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كانت</w:t>
            </w:r>
            <w:r w:rsidR="00BA4D30" w:rsidRPr="003E7E61">
              <w:rPr>
                <w:rStyle w:val="Hyperlink"/>
                <w:noProof/>
                <w:rtl/>
              </w:rPr>
              <w:t xml:space="preserve"> </w:t>
            </w:r>
            <w:r w:rsidR="00BA4D30" w:rsidRPr="003E7E61">
              <w:rPr>
                <w:rStyle w:val="Hyperlink"/>
                <w:rFonts w:hint="eastAsia"/>
                <w:noProof/>
                <w:rtl/>
              </w:rPr>
              <w:t>المرأة</w:t>
            </w:r>
            <w:r w:rsidR="00BA4D30" w:rsidRPr="003E7E61">
              <w:rPr>
                <w:rStyle w:val="Hyperlink"/>
                <w:noProof/>
                <w:rtl/>
              </w:rPr>
              <w:t xml:space="preserve"> </w:t>
            </w:r>
            <w:r w:rsidR="00BA4D30" w:rsidRPr="003E7E61">
              <w:rPr>
                <w:rStyle w:val="Hyperlink"/>
                <w:rFonts w:hint="eastAsia"/>
                <w:noProof/>
                <w:rtl/>
              </w:rPr>
              <w:t>قدامه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خلفه،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جانبه،</w:t>
            </w:r>
            <w:r w:rsidR="00BA4D30" w:rsidRPr="003E7E61">
              <w:rPr>
                <w:rStyle w:val="Hyperlink"/>
                <w:noProof/>
                <w:rtl/>
              </w:rPr>
              <w:t xml:space="preserve"> </w:t>
            </w:r>
            <w:r w:rsidR="00BA4D30" w:rsidRPr="003E7E61">
              <w:rPr>
                <w:rStyle w:val="Hyperlink"/>
                <w:rFonts w:hint="eastAsia"/>
                <w:noProof/>
                <w:rtl/>
              </w:rPr>
              <w:t>وهي</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تصلي،</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كانت</w:t>
            </w:r>
            <w:r w:rsidR="00BA4D30" w:rsidRPr="003E7E61">
              <w:rPr>
                <w:rStyle w:val="Hyperlink"/>
                <w:noProof/>
                <w:rtl/>
              </w:rPr>
              <w:t xml:space="preserve"> </w:t>
            </w:r>
            <w:r w:rsidR="00BA4D30" w:rsidRPr="003E7E61">
              <w:rPr>
                <w:rStyle w:val="Hyperlink"/>
                <w:rFonts w:hint="eastAsia"/>
                <w:noProof/>
                <w:rtl/>
              </w:rPr>
              <w:t>جنباً</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حائضاً،</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المرأة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332</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1"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الرجل</w:t>
            </w:r>
            <w:r w:rsidR="00BA4D30" w:rsidRPr="003E7E61">
              <w:rPr>
                <w:rStyle w:val="Hyperlink"/>
                <w:noProof/>
                <w:rtl/>
              </w:rPr>
              <w:t xml:space="preserve"> </w:t>
            </w:r>
            <w:r w:rsidR="00BA4D30" w:rsidRPr="003E7E61">
              <w:rPr>
                <w:rStyle w:val="Hyperlink"/>
                <w:rFonts w:hint="eastAsia"/>
                <w:noProof/>
                <w:rtl/>
              </w:rPr>
              <w:t>والمرأة</w:t>
            </w:r>
            <w:r w:rsidR="00BA4D30" w:rsidRPr="003E7E61">
              <w:rPr>
                <w:rStyle w:val="Hyperlink"/>
                <w:noProof/>
                <w:rtl/>
              </w:rPr>
              <w:t xml:space="preserve"> </w:t>
            </w:r>
            <w:r w:rsidR="00BA4D30" w:rsidRPr="003E7E61">
              <w:rPr>
                <w:rStyle w:val="Hyperlink"/>
                <w:rFonts w:hint="eastAsia"/>
                <w:noProof/>
                <w:rtl/>
              </w:rPr>
              <w:t>تصلي</w:t>
            </w:r>
            <w:r w:rsidR="00BA4D30" w:rsidRPr="003E7E61">
              <w:rPr>
                <w:rStyle w:val="Hyperlink"/>
                <w:noProof/>
                <w:rtl/>
              </w:rPr>
              <w:t xml:space="preserve"> </w:t>
            </w:r>
            <w:r w:rsidR="00BA4D30" w:rsidRPr="003E7E61">
              <w:rPr>
                <w:rStyle w:val="Hyperlink"/>
                <w:rFonts w:hint="eastAsia"/>
                <w:noProof/>
                <w:rtl/>
              </w:rPr>
              <w:t>قدامه،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جانبه،</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المرأة،</w:t>
            </w:r>
            <w:r w:rsidR="005F49BB">
              <w:rPr>
                <w:rFonts w:hint="cs"/>
                <w:noProof/>
                <w:webHidden/>
                <w:rtl/>
              </w:rPr>
              <w:t xml:space="preserve"> </w:t>
            </w:r>
          </w:hyperlink>
          <w:hyperlink w:anchor="_Toc364683722" w:history="1">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بمكّة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3"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الرجل،</w:t>
            </w:r>
            <w:r w:rsidR="00BA4D30" w:rsidRPr="003E7E61">
              <w:rPr>
                <w:rStyle w:val="Hyperlink"/>
                <w:noProof/>
                <w:rtl/>
              </w:rPr>
              <w:t xml:space="preserve"> </w:t>
            </w:r>
            <w:r w:rsidR="00BA4D30" w:rsidRPr="003E7E61">
              <w:rPr>
                <w:rStyle w:val="Hyperlink"/>
                <w:rFonts w:hint="eastAsia"/>
                <w:noProof/>
                <w:rtl/>
              </w:rPr>
              <w:t>والمرأة</w:t>
            </w:r>
            <w:r w:rsidR="00BA4D30" w:rsidRPr="003E7E61">
              <w:rPr>
                <w:rStyle w:val="Hyperlink"/>
                <w:noProof/>
                <w:rtl/>
              </w:rPr>
              <w:t xml:space="preserve"> </w:t>
            </w:r>
            <w:r w:rsidR="00BA4D30" w:rsidRPr="003E7E61">
              <w:rPr>
                <w:rStyle w:val="Hyperlink"/>
                <w:rFonts w:hint="eastAsia"/>
                <w:noProof/>
                <w:rtl/>
              </w:rPr>
              <w:t>تصلّي</w:t>
            </w:r>
            <w:r w:rsidR="00BA4D30" w:rsidRPr="003E7E61">
              <w:rPr>
                <w:rStyle w:val="Hyperlink"/>
                <w:noProof/>
                <w:rtl/>
              </w:rPr>
              <w:t xml:space="preserve"> </w:t>
            </w:r>
            <w:r w:rsidR="00BA4D30" w:rsidRPr="003E7E61">
              <w:rPr>
                <w:rStyle w:val="Hyperlink"/>
                <w:rFonts w:hint="eastAsia"/>
                <w:noProof/>
                <w:rtl/>
              </w:rPr>
              <w:t>أمامه،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جانبه،</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حائل</w:t>
            </w:r>
            <w:r w:rsidR="00BA4D30" w:rsidRPr="003E7E61">
              <w:rPr>
                <w:rStyle w:val="Hyperlink"/>
                <w:noProof/>
                <w:rtl/>
              </w:rPr>
              <w:t xml:space="preserve"> </w:t>
            </w:r>
            <w:r w:rsidR="00BA4D30" w:rsidRPr="003E7E61">
              <w:rPr>
                <w:rStyle w:val="Hyperlink"/>
                <w:rFonts w:hint="eastAsia"/>
                <w:noProof/>
                <w:rtl/>
              </w:rPr>
              <w:t>بينهما،</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يمنع</w:t>
            </w:r>
            <w:r w:rsidR="00BA4D30" w:rsidRPr="003E7E61">
              <w:rPr>
                <w:rStyle w:val="Hyperlink"/>
                <w:noProof/>
                <w:rtl/>
              </w:rPr>
              <w:t xml:space="preserve"> </w:t>
            </w:r>
            <w:r w:rsidR="00BA4D30" w:rsidRPr="003E7E61">
              <w:rPr>
                <w:rStyle w:val="Hyperlink"/>
                <w:rFonts w:hint="eastAsia"/>
                <w:noProof/>
                <w:rtl/>
              </w:rPr>
              <w:t>المشاهدة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4"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بطلان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بمرور</w:t>
            </w:r>
            <w:r w:rsidR="00BA4D30" w:rsidRPr="003E7E61">
              <w:rPr>
                <w:rStyle w:val="Hyperlink"/>
                <w:noProof/>
                <w:rtl/>
              </w:rPr>
              <w:t xml:space="preserve"> </w:t>
            </w:r>
            <w:r w:rsidR="00BA4D30" w:rsidRPr="003E7E61">
              <w:rPr>
                <w:rStyle w:val="Hyperlink"/>
                <w:rFonts w:hint="eastAsia"/>
                <w:noProof/>
                <w:rtl/>
              </w:rPr>
              <w:t>شئ</w:t>
            </w:r>
            <w:r w:rsidR="00BA4D30" w:rsidRPr="003E7E61">
              <w:rPr>
                <w:rStyle w:val="Hyperlink"/>
                <w:noProof/>
                <w:rtl/>
              </w:rPr>
              <w:t xml:space="preserve"> </w:t>
            </w:r>
            <w:r w:rsidR="00BA4D30" w:rsidRPr="003E7E61">
              <w:rPr>
                <w:rStyle w:val="Hyperlink"/>
                <w:rFonts w:hint="eastAsia"/>
                <w:noProof/>
                <w:rtl/>
              </w:rPr>
              <w:t>قدام</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كلب،</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امرأة،</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غيرهما،</w:t>
            </w:r>
            <w:r w:rsidR="00BA4D30" w:rsidRPr="003E7E61">
              <w:rPr>
                <w:rStyle w:val="Hyperlink"/>
                <w:noProof/>
                <w:rtl/>
              </w:rPr>
              <w:t xml:space="preserve"> </w:t>
            </w:r>
            <w:r w:rsidR="00BA4D30" w:rsidRPr="003E7E61">
              <w:rPr>
                <w:rStyle w:val="Hyperlink"/>
                <w:rFonts w:hint="eastAsia"/>
                <w:noProof/>
                <w:rtl/>
              </w:rPr>
              <w:t>ويستحب</w:t>
            </w:r>
            <w:r w:rsidR="00BA4D30" w:rsidRPr="003E7E61">
              <w:rPr>
                <w:rStyle w:val="Hyperlink"/>
                <w:noProof/>
                <w:rtl/>
              </w:rPr>
              <w:t xml:space="preserve"> </w:t>
            </w:r>
            <w:r w:rsidR="00BA4D30" w:rsidRPr="003E7E61">
              <w:rPr>
                <w:rStyle w:val="Hyperlink"/>
                <w:rFonts w:hint="eastAsia"/>
                <w:noProof/>
                <w:rtl/>
              </w:rPr>
              <w:t>له</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يدفع</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استطاع</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333</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5"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جعل</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يديه</w:t>
            </w:r>
            <w:r w:rsidR="00BA4D30" w:rsidRPr="003E7E61">
              <w:rPr>
                <w:rStyle w:val="Hyperlink"/>
                <w:noProof/>
                <w:rtl/>
              </w:rPr>
              <w:t xml:space="preserve"> </w:t>
            </w:r>
            <w:r w:rsidR="00BA4D30" w:rsidRPr="003E7E61">
              <w:rPr>
                <w:rStyle w:val="Hyperlink"/>
                <w:rFonts w:hint="eastAsia"/>
                <w:noProof/>
                <w:rtl/>
              </w:rPr>
              <w:t>شيئاً</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جدار،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عنزة،</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حجر،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سهم،</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قلنسوة،</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كومة</w:t>
            </w:r>
            <w:r w:rsidR="00BA4D30" w:rsidRPr="003E7E61">
              <w:rPr>
                <w:rStyle w:val="Hyperlink"/>
                <w:noProof/>
                <w:rtl/>
              </w:rPr>
              <w:t xml:space="preserve"> </w:t>
            </w:r>
            <w:r w:rsidR="00BA4D30" w:rsidRPr="003E7E61">
              <w:rPr>
                <w:rStyle w:val="Hyperlink"/>
                <w:rFonts w:hint="eastAsia"/>
                <w:noProof/>
                <w:rtl/>
              </w:rPr>
              <w:t>تراب،</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خط</w:t>
            </w:r>
            <w:r w:rsidR="00BA4D30" w:rsidRPr="003E7E61">
              <w:rPr>
                <w:rStyle w:val="Hyperlink"/>
                <w:noProof/>
                <w:rtl/>
              </w:rPr>
              <w:t xml:space="preserve"> </w:t>
            </w:r>
            <w:r w:rsidR="00BA4D30" w:rsidRPr="003E7E61">
              <w:rPr>
                <w:rStyle w:val="Hyperlink"/>
                <w:rFonts w:hint="eastAsia"/>
                <w:noProof/>
                <w:rtl/>
              </w:rPr>
              <w:t>ونحو</w:t>
            </w:r>
            <w:r w:rsidR="00BA4D30" w:rsidRPr="003E7E61">
              <w:rPr>
                <w:rStyle w:val="Hyperlink"/>
                <w:noProof/>
                <w:rtl/>
              </w:rPr>
              <w:t xml:space="preserve"> </w:t>
            </w:r>
            <w:r w:rsidR="00BA4D30" w:rsidRPr="003E7E61">
              <w:rPr>
                <w:rStyle w:val="Hyperlink"/>
                <w:rFonts w:hint="eastAsia"/>
                <w:noProof/>
                <w:rtl/>
              </w:rPr>
              <w:t>ذلك،</w:t>
            </w:r>
            <w:r w:rsidR="005F49BB">
              <w:rPr>
                <w:rStyle w:val="Hyperlink"/>
                <w:rFonts w:hint="cs"/>
                <w:noProof/>
                <w:rtl/>
              </w:rPr>
              <w:t xml:space="preserve"> </w:t>
            </w:r>
          </w:hyperlink>
          <w:hyperlink w:anchor="_Toc364683726" w:history="1">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بعده</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الساتر</w:t>
            </w:r>
            <w:r w:rsidR="00BA4D30" w:rsidRPr="003E7E61">
              <w:rPr>
                <w:rStyle w:val="Hyperlink"/>
                <w:noProof/>
                <w:rtl/>
              </w:rPr>
              <w:t xml:space="preserve"> </w:t>
            </w:r>
            <w:r w:rsidR="00BA4D30" w:rsidRPr="003E7E61">
              <w:rPr>
                <w:rStyle w:val="Hyperlink"/>
                <w:rFonts w:hint="eastAsia"/>
                <w:noProof/>
                <w:rtl/>
              </w:rPr>
              <w:t>المذكور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7" w:history="1">
            <w:r w:rsidR="00BA4D30" w:rsidRPr="003E7E61">
              <w:rPr>
                <w:rStyle w:val="Hyperlink"/>
                <w:noProof/>
                <w:rtl/>
              </w:rPr>
              <w:t xml:space="preserve">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الواجبة</w:t>
            </w:r>
            <w:r w:rsidR="00BA4D30" w:rsidRPr="003E7E61">
              <w:rPr>
                <w:rStyle w:val="Hyperlink"/>
                <w:noProof/>
                <w:rtl/>
              </w:rPr>
              <w:t xml:space="preserve"> </w:t>
            </w:r>
            <w:r w:rsidR="00BA4D30" w:rsidRPr="003E7E61">
              <w:rPr>
                <w:rStyle w:val="Hyperlink"/>
                <w:rFonts w:hint="eastAsia"/>
                <w:noProof/>
                <w:rtl/>
              </w:rPr>
              <w:t>وغيرها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البيع</w:t>
            </w:r>
            <w:r w:rsidR="00BA4D30" w:rsidRPr="003E7E61">
              <w:rPr>
                <w:rStyle w:val="Hyperlink"/>
                <w:noProof/>
                <w:rtl/>
              </w:rPr>
              <w:t xml:space="preserve"> </w:t>
            </w:r>
            <w:r w:rsidR="00BA4D30" w:rsidRPr="003E7E61">
              <w:rPr>
                <w:rStyle w:val="Hyperlink"/>
                <w:rFonts w:hint="eastAsia"/>
                <w:noProof/>
                <w:rtl/>
              </w:rPr>
              <w:t>والكنائس،</w:t>
            </w:r>
            <w:r w:rsidR="00BA4D30" w:rsidRPr="003E7E61">
              <w:rPr>
                <w:rStyle w:val="Hyperlink"/>
                <w:noProof/>
                <w:rtl/>
              </w:rPr>
              <w:t xml:space="preserve"> </w:t>
            </w:r>
            <w:r w:rsidR="00BA4D30" w:rsidRPr="003E7E61">
              <w:rPr>
                <w:rStyle w:val="Hyperlink"/>
                <w:rFonts w:hint="eastAsia"/>
                <w:noProof/>
                <w:rtl/>
              </w:rPr>
              <w:t>وإن</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أهلها</w:t>
            </w:r>
            <w:r w:rsidR="00BA4D30" w:rsidRPr="003E7E61">
              <w:rPr>
                <w:rStyle w:val="Hyperlink"/>
                <w:noProof/>
                <w:rtl/>
              </w:rPr>
              <w:t xml:space="preserve"> </w:t>
            </w:r>
            <w:r w:rsidR="00BA4D30" w:rsidRPr="003E7E61">
              <w:rPr>
                <w:rStyle w:val="Hyperlink"/>
                <w:rFonts w:hint="eastAsia"/>
                <w:noProof/>
                <w:rtl/>
              </w:rPr>
              <w:t>يصلّون</w:t>
            </w:r>
            <w:r w:rsidR="00BA4D30" w:rsidRPr="003E7E61">
              <w:rPr>
                <w:rStyle w:val="Hyperlink"/>
                <w:noProof/>
                <w:rtl/>
              </w:rPr>
              <w:t xml:space="preserve"> </w:t>
            </w:r>
            <w:r w:rsidR="00BA4D30" w:rsidRPr="003E7E61">
              <w:rPr>
                <w:rStyle w:val="Hyperlink"/>
                <w:rFonts w:hint="eastAsia"/>
                <w:noProof/>
                <w:rtl/>
              </w:rPr>
              <w:t>فيها،</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رشّ</w:t>
            </w:r>
            <w:r w:rsidR="00BA4D30" w:rsidRPr="003E7E61">
              <w:rPr>
                <w:rStyle w:val="Hyperlink"/>
                <w:noProof/>
                <w:rtl/>
              </w:rPr>
              <w:t xml:space="preserve"> </w:t>
            </w:r>
            <w:r w:rsidR="00BA4D30" w:rsidRPr="003E7E61">
              <w:rPr>
                <w:rStyle w:val="Hyperlink"/>
                <w:rFonts w:hint="eastAsia"/>
                <w:noProof/>
                <w:rtl/>
              </w:rPr>
              <w:t>المكان،</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استقبال</w:t>
            </w:r>
            <w:r w:rsidR="00BA4D30" w:rsidRPr="003E7E61">
              <w:rPr>
                <w:rStyle w:val="Hyperlink"/>
                <w:noProof/>
                <w:rtl/>
              </w:rPr>
              <w:t xml:space="preserve"> </w:t>
            </w:r>
            <w:r w:rsidR="00BA4D30" w:rsidRPr="003E7E61">
              <w:rPr>
                <w:rStyle w:val="Hyperlink"/>
                <w:rFonts w:hint="eastAsia"/>
                <w:noProof/>
                <w:rtl/>
              </w:rPr>
              <w:t>القبلة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8"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بيوت</w:t>
            </w:r>
            <w:r w:rsidR="00BA4D30" w:rsidRPr="003E7E61">
              <w:rPr>
                <w:rStyle w:val="Hyperlink"/>
                <w:noProof/>
                <w:rtl/>
              </w:rPr>
              <w:t xml:space="preserve"> </w:t>
            </w:r>
            <w:r w:rsidR="00BA4D30" w:rsidRPr="003E7E61">
              <w:rPr>
                <w:rStyle w:val="Hyperlink"/>
                <w:rFonts w:hint="eastAsia"/>
                <w:noProof/>
                <w:rtl/>
              </w:rPr>
              <w:t>المجوس،</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رشها</w:t>
            </w:r>
            <w:r w:rsidR="00BA4D30" w:rsidRPr="003E7E61">
              <w:rPr>
                <w:rStyle w:val="Hyperlink"/>
                <w:noProof/>
                <w:rtl/>
              </w:rPr>
              <w:t xml:space="preserve"> </w:t>
            </w:r>
            <w:r w:rsidR="00BA4D30" w:rsidRPr="003E7E61">
              <w:rPr>
                <w:rStyle w:val="Hyperlink"/>
                <w:rFonts w:hint="eastAsia"/>
                <w:noProof/>
                <w:rtl/>
              </w:rPr>
              <w:t>بالماء</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29"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الطين،</w:t>
            </w:r>
            <w:r w:rsidR="00BA4D30" w:rsidRPr="003E7E61">
              <w:rPr>
                <w:rStyle w:val="Hyperlink"/>
                <w:noProof/>
                <w:rtl/>
              </w:rPr>
              <w:t xml:space="preserve"> </w:t>
            </w:r>
            <w:r w:rsidR="00BA4D30" w:rsidRPr="003E7E61">
              <w:rPr>
                <w:rStyle w:val="Hyperlink"/>
                <w:rFonts w:hint="eastAsia"/>
                <w:noProof/>
                <w:rtl/>
              </w:rPr>
              <w:t>الذي</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تثبت</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الجبهة،</w:t>
            </w:r>
            <w:r w:rsidR="00BA4D30" w:rsidRPr="003E7E61">
              <w:rPr>
                <w:rStyle w:val="Hyperlink"/>
                <w:noProof/>
                <w:rtl/>
              </w:rPr>
              <w:t xml:space="preserve"> </w:t>
            </w:r>
            <w:r w:rsidR="00BA4D30" w:rsidRPr="003E7E61">
              <w:rPr>
                <w:rStyle w:val="Hyperlink"/>
                <w:rFonts w:hint="eastAsia"/>
                <w:noProof/>
                <w:rtl/>
              </w:rPr>
              <w:t>والماء،</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فيصلّي</w:t>
            </w:r>
            <w:r w:rsidR="00BA4D30" w:rsidRPr="003E7E61">
              <w:rPr>
                <w:rStyle w:val="Hyperlink"/>
                <w:noProof/>
                <w:rtl/>
              </w:rPr>
              <w:t xml:space="preserve"> </w:t>
            </w:r>
            <w:r w:rsidR="00BA4D30" w:rsidRPr="003E7E61">
              <w:rPr>
                <w:rStyle w:val="Hyperlink"/>
                <w:rFonts w:hint="eastAsia"/>
                <w:noProof/>
                <w:rtl/>
              </w:rPr>
              <w:t>بالايماء</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Toc364683729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0"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مرابض</w:t>
            </w:r>
            <w:r w:rsidR="00BA4D30" w:rsidRPr="003E7E61">
              <w:rPr>
                <w:rStyle w:val="Hyperlink"/>
                <w:noProof/>
                <w:rtl/>
              </w:rPr>
              <w:t xml:space="preserve"> </w:t>
            </w:r>
            <w:r w:rsidR="00BA4D30" w:rsidRPr="003E7E61">
              <w:rPr>
                <w:rStyle w:val="Hyperlink"/>
                <w:rFonts w:hint="eastAsia"/>
                <w:noProof/>
                <w:rtl/>
              </w:rPr>
              <w:t>الخيل،</w:t>
            </w:r>
            <w:r w:rsidR="00BA4D30" w:rsidRPr="003E7E61">
              <w:rPr>
                <w:rStyle w:val="Hyperlink"/>
                <w:noProof/>
                <w:rtl/>
              </w:rPr>
              <w:t xml:space="preserve"> </w:t>
            </w:r>
            <w:r w:rsidR="00BA4D30" w:rsidRPr="003E7E61">
              <w:rPr>
                <w:rStyle w:val="Hyperlink"/>
                <w:rFonts w:hint="eastAsia"/>
                <w:noProof/>
                <w:rtl/>
              </w:rPr>
              <w:t>والبغال،</w:t>
            </w:r>
            <w:r w:rsidR="00BA4D30" w:rsidRPr="003E7E61">
              <w:rPr>
                <w:rStyle w:val="Hyperlink"/>
                <w:noProof/>
                <w:rtl/>
              </w:rPr>
              <w:t xml:space="preserve"> </w:t>
            </w:r>
            <w:r w:rsidR="00BA4D30" w:rsidRPr="003E7E61">
              <w:rPr>
                <w:rStyle w:val="Hyperlink"/>
                <w:rFonts w:hint="eastAsia"/>
                <w:noProof/>
                <w:rtl/>
              </w:rPr>
              <w:t>والحمير،</w:t>
            </w:r>
            <w:r w:rsidR="00BA4D30" w:rsidRPr="003E7E61">
              <w:rPr>
                <w:rStyle w:val="Hyperlink"/>
                <w:noProof/>
                <w:rtl/>
              </w:rPr>
              <w:t xml:space="preserve"> </w:t>
            </w:r>
            <w:r w:rsidR="00BA4D30" w:rsidRPr="003E7E61">
              <w:rPr>
                <w:rStyle w:val="Hyperlink"/>
                <w:rFonts w:hint="eastAsia"/>
                <w:noProof/>
                <w:rtl/>
              </w:rPr>
              <w:t>واعطان</w:t>
            </w:r>
            <w:r w:rsidR="00BA4D30" w:rsidRPr="003E7E61">
              <w:rPr>
                <w:rStyle w:val="Hyperlink"/>
                <w:noProof/>
                <w:rtl/>
              </w:rPr>
              <w:t xml:space="preserve"> </w:t>
            </w:r>
            <w:r w:rsidR="00BA4D30" w:rsidRPr="003E7E61">
              <w:rPr>
                <w:rStyle w:val="Hyperlink"/>
                <w:rFonts w:hint="eastAsia"/>
                <w:noProof/>
                <w:rtl/>
              </w:rPr>
              <w:t>الابل،</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ونضح</w:t>
            </w:r>
            <w:r w:rsidR="00BA4D30" w:rsidRPr="003E7E61">
              <w:rPr>
                <w:rStyle w:val="Hyperlink"/>
                <w:noProof/>
                <w:rtl/>
              </w:rPr>
              <w:t xml:space="preserve"> </w:t>
            </w:r>
            <w:r w:rsidR="00BA4D30" w:rsidRPr="003E7E61">
              <w:rPr>
                <w:rStyle w:val="Hyperlink"/>
                <w:rFonts w:hint="eastAsia"/>
                <w:noProof/>
                <w:rtl/>
              </w:rPr>
              <w:t>المكان،</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مرابض</w:t>
            </w:r>
            <w:r w:rsidR="00BA4D30" w:rsidRPr="003E7E61">
              <w:rPr>
                <w:rStyle w:val="Hyperlink"/>
                <w:noProof/>
                <w:rtl/>
              </w:rPr>
              <w:t xml:space="preserve"> </w:t>
            </w:r>
            <w:r w:rsidR="00BA4D30" w:rsidRPr="003E7E61">
              <w:rPr>
                <w:rStyle w:val="Hyperlink"/>
                <w:rFonts w:hint="eastAsia"/>
                <w:noProof/>
                <w:rtl/>
              </w:rPr>
              <w:t>الغنم</w:t>
            </w:r>
            <w:r w:rsidR="00BA4D30" w:rsidRPr="003E7E61">
              <w:rPr>
                <w:rStyle w:val="Hyperlink"/>
                <w:noProof/>
                <w:rtl/>
              </w:rPr>
              <w:t xml:space="preserve"> </w:t>
            </w:r>
            <w:r w:rsidR="00BA4D30" w:rsidRPr="003E7E61">
              <w:rPr>
                <w:rStyle w:val="Hyperlink"/>
                <w:rFonts w:hint="eastAsia"/>
                <w:noProof/>
                <w:rtl/>
              </w:rPr>
              <w:t>والبقر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1"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حائط</w:t>
            </w:r>
            <w:r w:rsidR="00BA4D30" w:rsidRPr="003E7E61">
              <w:rPr>
                <w:rStyle w:val="Hyperlink"/>
                <w:noProof/>
                <w:rtl/>
              </w:rPr>
              <w:t xml:space="preserve"> </w:t>
            </w:r>
            <w:r w:rsidR="00BA4D30" w:rsidRPr="003E7E61">
              <w:rPr>
                <w:rStyle w:val="Hyperlink"/>
                <w:rFonts w:hint="eastAsia"/>
                <w:noProof/>
                <w:rtl/>
              </w:rPr>
              <w:t>ينز</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كنيف</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بالوعة</w:t>
            </w:r>
            <w:r w:rsidR="00BA4D30" w:rsidRPr="003E7E61">
              <w:rPr>
                <w:rStyle w:val="Hyperlink"/>
                <w:noProof/>
                <w:rtl/>
              </w:rPr>
              <w:t xml:space="preserve"> </w:t>
            </w:r>
            <w:r w:rsidR="00BA4D30" w:rsidRPr="003E7E61">
              <w:rPr>
                <w:rStyle w:val="Hyperlink"/>
                <w:rFonts w:hint="eastAsia"/>
                <w:noProof/>
                <w:rtl/>
              </w:rPr>
              <w:t>بول،</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ستره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338</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2"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الطرق،</w:t>
            </w:r>
            <w:r w:rsidR="00BA4D30" w:rsidRPr="003E7E61">
              <w:rPr>
                <w:rStyle w:val="Hyperlink"/>
                <w:noProof/>
                <w:rtl/>
              </w:rPr>
              <w:t xml:space="preserve"> </w:t>
            </w:r>
            <w:r w:rsidR="00BA4D30" w:rsidRPr="003E7E61">
              <w:rPr>
                <w:rStyle w:val="Hyperlink"/>
                <w:rFonts w:hint="eastAsia"/>
                <w:noProof/>
                <w:rtl/>
              </w:rPr>
              <w:t>وان</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تكن</w:t>
            </w:r>
            <w:r w:rsidR="00BA4D30" w:rsidRPr="003E7E61">
              <w:rPr>
                <w:rStyle w:val="Hyperlink"/>
                <w:noProof/>
                <w:rtl/>
              </w:rPr>
              <w:t xml:space="preserve"> </w:t>
            </w:r>
            <w:r w:rsidR="00BA4D30" w:rsidRPr="003E7E61">
              <w:rPr>
                <w:rStyle w:val="Hyperlink"/>
                <w:rFonts w:hint="eastAsia"/>
                <w:noProof/>
                <w:rtl/>
              </w:rPr>
              <w:t>جوادّاً،</w:t>
            </w:r>
            <w:r w:rsidR="005F49BB">
              <w:rPr>
                <w:rFonts w:hint="cs"/>
                <w:noProof/>
                <w:webHidden/>
                <w:rtl/>
              </w:rPr>
              <w:t xml:space="preserve"> </w:t>
            </w:r>
          </w:hyperlink>
          <w:hyperlink w:anchor="_Toc364683733" w:history="1">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جوانبها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339</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734" w:history="1">
            <w:r w:rsidR="00BA4D30" w:rsidRPr="003E7E61">
              <w:rPr>
                <w:rStyle w:val="Hyperlink"/>
                <w:noProof/>
                <w:rtl/>
              </w:rPr>
              <w:t xml:space="preserve">15 -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السبخة</w:t>
            </w:r>
            <w:r w:rsidR="00BA4D30" w:rsidRPr="003E7E61">
              <w:rPr>
                <w:rStyle w:val="Hyperlink"/>
                <w:noProof/>
                <w:rtl/>
              </w:rPr>
              <w:t xml:space="preserve"> </w:t>
            </w:r>
            <w:r w:rsidR="00BA4D30" w:rsidRPr="003E7E61">
              <w:rPr>
                <w:rStyle w:val="Hyperlink"/>
                <w:rFonts w:hint="eastAsia"/>
                <w:noProof/>
                <w:rtl/>
              </w:rPr>
              <w:t>والمالحة،</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جوازها</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لم</w:t>
            </w:r>
            <w:r w:rsidR="00BA4D30" w:rsidRPr="003E7E61">
              <w:rPr>
                <w:rStyle w:val="Hyperlink"/>
                <w:noProof/>
                <w:rtl/>
              </w:rPr>
              <w:t xml:space="preserve"> </w:t>
            </w:r>
            <w:r w:rsidR="00BA4D30" w:rsidRPr="003E7E61">
              <w:rPr>
                <w:rStyle w:val="Hyperlink"/>
                <w:rFonts w:hint="eastAsia"/>
                <w:noProof/>
                <w:rtl/>
              </w:rPr>
              <w:t>تتمكن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339</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5" w:history="1">
            <w:r w:rsidR="00BA4D30" w:rsidRPr="003E7E61">
              <w:rPr>
                <w:rStyle w:val="Hyperlink"/>
                <w:noProof/>
                <w:rtl/>
              </w:rPr>
              <w:t xml:space="preserve">16 -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بيت</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خمر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مسكر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6" w:history="1">
            <w:r w:rsidR="00BA4D30" w:rsidRPr="003E7E61">
              <w:rPr>
                <w:rStyle w:val="Hyperlink"/>
                <w:noProof/>
                <w:rtl/>
              </w:rPr>
              <w:t xml:space="preserve">17 -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البيداء،</w:t>
            </w:r>
            <w:r w:rsidR="00BA4D30" w:rsidRPr="003E7E61">
              <w:rPr>
                <w:rStyle w:val="Hyperlink"/>
                <w:noProof/>
                <w:rtl/>
              </w:rPr>
              <w:t xml:space="preserve"> </w:t>
            </w:r>
            <w:r w:rsidR="00BA4D30" w:rsidRPr="003E7E61">
              <w:rPr>
                <w:rStyle w:val="Hyperlink"/>
                <w:rFonts w:hint="eastAsia"/>
                <w:noProof/>
                <w:rtl/>
              </w:rPr>
              <w:t>وهي</w:t>
            </w:r>
            <w:r w:rsidR="00BA4D30" w:rsidRPr="003E7E61">
              <w:rPr>
                <w:rStyle w:val="Hyperlink"/>
                <w:noProof/>
                <w:rtl/>
              </w:rPr>
              <w:t xml:space="preserve"> </w:t>
            </w:r>
            <w:r w:rsidR="00BA4D30" w:rsidRPr="003E7E61">
              <w:rPr>
                <w:rStyle w:val="Hyperlink"/>
                <w:rFonts w:hint="eastAsia"/>
                <w:noProof/>
                <w:rtl/>
              </w:rPr>
              <w:t>ذات</w:t>
            </w:r>
            <w:r w:rsidR="00BA4D30" w:rsidRPr="003E7E61">
              <w:rPr>
                <w:rStyle w:val="Hyperlink"/>
                <w:noProof/>
                <w:rtl/>
              </w:rPr>
              <w:t xml:space="preserve"> </w:t>
            </w:r>
            <w:r w:rsidR="00BA4D30" w:rsidRPr="003E7E61">
              <w:rPr>
                <w:rStyle w:val="Hyperlink"/>
                <w:rFonts w:hint="eastAsia"/>
                <w:noProof/>
                <w:rtl/>
              </w:rPr>
              <w:t>الجيش،</w:t>
            </w:r>
            <w:r w:rsidR="00BA4D30" w:rsidRPr="003E7E61">
              <w:rPr>
                <w:rStyle w:val="Hyperlink"/>
                <w:noProof/>
                <w:rtl/>
              </w:rPr>
              <w:t xml:space="preserve"> </w:t>
            </w:r>
            <w:r w:rsidR="00BA4D30" w:rsidRPr="003E7E61">
              <w:rPr>
                <w:rStyle w:val="Hyperlink"/>
                <w:rFonts w:hint="eastAsia"/>
                <w:noProof/>
                <w:rtl/>
              </w:rPr>
              <w:t>وذات</w:t>
            </w:r>
            <w:r w:rsidR="00BA4D30" w:rsidRPr="003E7E61">
              <w:rPr>
                <w:rStyle w:val="Hyperlink"/>
                <w:noProof/>
                <w:rtl/>
              </w:rPr>
              <w:t xml:space="preserve"> </w:t>
            </w:r>
            <w:r w:rsidR="00BA4D30" w:rsidRPr="003E7E61">
              <w:rPr>
                <w:rStyle w:val="Hyperlink"/>
                <w:rFonts w:hint="eastAsia"/>
                <w:noProof/>
                <w:rtl/>
              </w:rPr>
              <w:t>الصلاصل،</w:t>
            </w:r>
            <w:r w:rsidR="00BA4D30" w:rsidRPr="003E7E61">
              <w:rPr>
                <w:rStyle w:val="Hyperlink"/>
                <w:noProof/>
                <w:rtl/>
              </w:rPr>
              <w:t xml:space="preserve"> </w:t>
            </w:r>
            <w:r w:rsidR="00BA4D30" w:rsidRPr="003E7E61">
              <w:rPr>
                <w:rStyle w:val="Hyperlink"/>
                <w:rFonts w:hint="eastAsia"/>
                <w:noProof/>
                <w:rtl/>
              </w:rPr>
              <w:t>وضجنان،</w:t>
            </w:r>
            <w:r w:rsidR="00BA4D30" w:rsidRPr="003E7E61">
              <w:rPr>
                <w:rStyle w:val="Hyperlink"/>
                <w:noProof/>
                <w:rtl/>
              </w:rPr>
              <w:t xml:space="preserve"> </w:t>
            </w:r>
            <w:r w:rsidR="00BA4D30" w:rsidRPr="003E7E61">
              <w:rPr>
                <w:rStyle w:val="Hyperlink"/>
                <w:rFonts w:hint="eastAsia"/>
                <w:noProof/>
                <w:rtl/>
              </w:rPr>
              <w:t>الّا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فيتنحّى</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الجادّة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7" w:history="1">
            <w:r w:rsidR="00BA4D30" w:rsidRPr="003E7E61">
              <w:rPr>
                <w:rStyle w:val="Hyperlink"/>
                <w:noProof/>
                <w:rtl/>
              </w:rPr>
              <w:t xml:space="preserve">18 -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القبور</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كراهية،</w:t>
            </w:r>
            <w:r w:rsidR="00BA4D30" w:rsidRPr="003E7E61">
              <w:rPr>
                <w:rStyle w:val="Hyperlink"/>
                <w:noProof/>
                <w:rtl/>
              </w:rPr>
              <w:t xml:space="preserve"> </w:t>
            </w:r>
            <w:r w:rsidR="00BA4D30" w:rsidRPr="003E7E61">
              <w:rPr>
                <w:rStyle w:val="Hyperlink"/>
                <w:rFonts w:hint="eastAsia"/>
                <w:noProof/>
                <w:rtl/>
              </w:rPr>
              <w:t>الّا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تباعد</w:t>
            </w:r>
            <w:r w:rsidR="00BA4D30" w:rsidRPr="003E7E61">
              <w:rPr>
                <w:rStyle w:val="Hyperlink"/>
                <w:noProof/>
                <w:rtl/>
              </w:rPr>
              <w:t xml:space="preserve"> </w:t>
            </w:r>
            <w:r w:rsidR="00BA4D30" w:rsidRPr="003E7E61">
              <w:rPr>
                <w:rStyle w:val="Hyperlink"/>
                <w:rFonts w:hint="eastAsia"/>
                <w:noProof/>
                <w:rtl/>
              </w:rPr>
              <w:t>عشرة</w:t>
            </w:r>
            <w:r w:rsidR="00BA4D30" w:rsidRPr="003E7E61">
              <w:rPr>
                <w:rStyle w:val="Hyperlink"/>
                <w:noProof/>
                <w:rtl/>
              </w:rPr>
              <w:t xml:space="preserve"> </w:t>
            </w:r>
            <w:r w:rsidR="00BA4D30" w:rsidRPr="003E7E61">
              <w:rPr>
                <w:rStyle w:val="Hyperlink"/>
                <w:rFonts w:hint="eastAsia"/>
                <w:noProof/>
                <w:rtl/>
              </w:rPr>
              <w:t>اذرع</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كلّ</w:t>
            </w:r>
            <w:r w:rsidR="00BA4D30" w:rsidRPr="003E7E61">
              <w:rPr>
                <w:rStyle w:val="Hyperlink"/>
                <w:noProof/>
                <w:rtl/>
              </w:rPr>
              <w:t xml:space="preserve"> </w:t>
            </w:r>
            <w:r w:rsidR="00BA4D30" w:rsidRPr="003E7E61">
              <w:rPr>
                <w:rStyle w:val="Hyperlink"/>
                <w:rFonts w:hint="eastAsia"/>
                <w:noProof/>
                <w:rtl/>
              </w:rPr>
              <w:t>جانب،</w:t>
            </w:r>
            <w:r w:rsidR="00BA4D30" w:rsidRPr="003E7E61">
              <w:rPr>
                <w:rStyle w:val="Hyperlink"/>
                <w:noProof/>
                <w:rtl/>
              </w:rPr>
              <w:t xml:space="preserve"> </w:t>
            </w:r>
            <w:r w:rsidR="00BA4D30" w:rsidRPr="003E7E61">
              <w:rPr>
                <w:rStyle w:val="Hyperlink"/>
                <w:rFonts w:hint="eastAsia"/>
                <w:noProof/>
                <w:rtl/>
              </w:rPr>
              <w:t>وجملة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المواضع</w:t>
            </w:r>
            <w:r w:rsidR="00BA4D30" w:rsidRPr="003E7E61">
              <w:rPr>
                <w:rStyle w:val="Hyperlink"/>
                <w:noProof/>
                <w:rtl/>
              </w:rPr>
              <w:t xml:space="preserve"> </w:t>
            </w:r>
            <w:r w:rsidR="00BA4D30" w:rsidRPr="003E7E61">
              <w:rPr>
                <w:rStyle w:val="Hyperlink"/>
                <w:rFonts w:hint="eastAsia"/>
                <w:noProof/>
                <w:rtl/>
              </w:rPr>
              <w:t>التي</w:t>
            </w:r>
            <w:r w:rsidR="00BA4D30" w:rsidRPr="003E7E61">
              <w:rPr>
                <w:rStyle w:val="Hyperlink"/>
                <w:noProof/>
                <w:rtl/>
              </w:rPr>
              <w:t xml:space="preserve"> </w:t>
            </w:r>
            <w:r w:rsidR="00BA4D30" w:rsidRPr="003E7E61">
              <w:rPr>
                <w:rStyle w:val="Hyperlink"/>
                <w:rFonts w:hint="eastAsia"/>
                <w:noProof/>
                <w:rtl/>
              </w:rPr>
              <w:t>تكره</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8" w:history="1">
            <w:r w:rsidR="00BA4D30" w:rsidRPr="003E7E61">
              <w:rPr>
                <w:rStyle w:val="Hyperlink"/>
                <w:noProof/>
                <w:rtl/>
              </w:rPr>
              <w:t xml:space="preserve">19 -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أنه</w:t>
            </w:r>
            <w:r w:rsidR="00BA4D30" w:rsidRPr="003E7E61">
              <w:rPr>
                <w:rStyle w:val="Hyperlink"/>
                <w:noProof/>
                <w:rtl/>
              </w:rPr>
              <w:t xml:space="preserve"> </w:t>
            </w:r>
            <w:r w:rsidR="00BA4D30" w:rsidRPr="003E7E61">
              <w:rPr>
                <w:rStyle w:val="Hyperlink"/>
                <w:rFonts w:hint="eastAsia"/>
                <w:noProof/>
                <w:rtl/>
              </w:rPr>
              <w:t>يجوز</w:t>
            </w:r>
            <w:r w:rsidR="00BA4D30" w:rsidRPr="003E7E61">
              <w:rPr>
                <w:rStyle w:val="Hyperlink"/>
                <w:noProof/>
                <w:rtl/>
              </w:rPr>
              <w:t xml:space="preserve"> </w:t>
            </w:r>
            <w:r w:rsidR="00BA4D30" w:rsidRPr="003E7E61">
              <w:rPr>
                <w:rStyle w:val="Hyperlink"/>
                <w:rFonts w:hint="eastAsia"/>
                <w:noProof/>
                <w:rtl/>
              </w:rPr>
              <w:t>لزائر</w:t>
            </w:r>
            <w:r w:rsidR="00BA4D30" w:rsidRPr="003E7E61">
              <w:rPr>
                <w:rStyle w:val="Hyperlink"/>
                <w:noProof/>
                <w:rtl/>
              </w:rPr>
              <w:t xml:space="preserve"> </w:t>
            </w:r>
            <w:r w:rsidR="00BA4D30" w:rsidRPr="003E7E61">
              <w:rPr>
                <w:rStyle w:val="Hyperlink"/>
                <w:rFonts w:hint="eastAsia"/>
                <w:noProof/>
                <w:rtl/>
              </w:rPr>
              <w:t>الإمام</w:t>
            </w:r>
            <w:r w:rsidR="00BA4D30" w:rsidRPr="003E7E61">
              <w:rPr>
                <w:rStyle w:val="Hyperlink"/>
                <w:noProof/>
                <w:rtl/>
              </w:rPr>
              <w:t xml:space="preserve"> </w:t>
            </w:r>
            <w:r w:rsidR="00BA4D30" w:rsidRPr="003E7E61">
              <w:rPr>
                <w:rStyle w:val="Hyperlink"/>
                <w:rFonts w:cs="Rafed Alaem" w:hint="eastAsia"/>
                <w:noProof/>
                <w:rtl/>
              </w:rPr>
              <w:t>عليه‌السلام</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يصلّي</w:t>
            </w:r>
            <w:r w:rsidR="00BA4D30" w:rsidRPr="003E7E61">
              <w:rPr>
                <w:rStyle w:val="Hyperlink"/>
                <w:noProof/>
                <w:rtl/>
              </w:rPr>
              <w:t xml:space="preserve"> </w:t>
            </w:r>
            <w:r w:rsidR="00BA4D30" w:rsidRPr="003E7E61">
              <w:rPr>
                <w:rStyle w:val="Hyperlink"/>
                <w:rFonts w:hint="eastAsia"/>
                <w:noProof/>
                <w:rtl/>
              </w:rPr>
              <w:t>خلف</w:t>
            </w:r>
            <w:r w:rsidR="00BA4D30" w:rsidRPr="003E7E61">
              <w:rPr>
                <w:rStyle w:val="Hyperlink"/>
                <w:noProof/>
                <w:rtl/>
              </w:rPr>
              <w:t xml:space="preserve"> </w:t>
            </w:r>
            <w:r w:rsidR="00BA4D30" w:rsidRPr="003E7E61">
              <w:rPr>
                <w:rStyle w:val="Hyperlink"/>
                <w:rFonts w:hint="eastAsia"/>
                <w:noProof/>
                <w:rtl/>
              </w:rPr>
              <w:t>قبره،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جانبه،</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يستدبره،</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يساويه،</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تبنى</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القبور،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بينها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Toc364683738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345</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39" w:history="1">
            <w:r w:rsidR="00BA4D30" w:rsidRPr="003E7E61">
              <w:rPr>
                <w:rStyle w:val="Hyperlink"/>
                <w:noProof/>
                <w:rtl/>
              </w:rPr>
              <w:t xml:space="preserve">20 -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مصحف</w:t>
            </w:r>
            <w:r w:rsidR="00BA4D30" w:rsidRPr="003E7E61">
              <w:rPr>
                <w:rStyle w:val="Hyperlink"/>
                <w:noProof/>
                <w:rtl/>
              </w:rPr>
              <w:t xml:space="preserve"> </w:t>
            </w:r>
            <w:r w:rsidR="00BA4D30" w:rsidRPr="003E7E61">
              <w:rPr>
                <w:rStyle w:val="Hyperlink"/>
                <w:rFonts w:hint="eastAsia"/>
                <w:noProof/>
                <w:rtl/>
              </w:rPr>
              <w:t>مفتوح،</w:t>
            </w:r>
            <w:r w:rsidR="00BA4D30" w:rsidRPr="003E7E61">
              <w:rPr>
                <w:rStyle w:val="Hyperlink"/>
                <w:noProof/>
                <w:rtl/>
              </w:rPr>
              <w:t xml:space="preserve"> </w:t>
            </w:r>
            <w:r w:rsidR="00BA4D30" w:rsidRPr="003E7E61">
              <w:rPr>
                <w:rStyle w:val="Hyperlink"/>
                <w:rFonts w:hint="eastAsia"/>
                <w:noProof/>
                <w:rtl/>
              </w:rPr>
              <w:t>دون</w:t>
            </w:r>
            <w:r w:rsidR="00BA4D30" w:rsidRPr="003E7E61">
              <w:rPr>
                <w:rStyle w:val="Hyperlink"/>
                <w:noProof/>
                <w:rtl/>
              </w:rPr>
              <w:t xml:space="preserve"> </w:t>
            </w:r>
            <w:r w:rsidR="00BA4D30" w:rsidRPr="003E7E61">
              <w:rPr>
                <w:rStyle w:val="Hyperlink"/>
                <w:rFonts w:hint="eastAsia"/>
                <w:noProof/>
                <w:rtl/>
              </w:rPr>
              <w:t>الذي</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غلاف،</w:t>
            </w:r>
            <w:r w:rsidR="005F49BB">
              <w:rPr>
                <w:rFonts w:hint="cs"/>
                <w:noProof/>
                <w:webHidden/>
                <w:rtl/>
              </w:rPr>
              <w:t xml:space="preserve"> </w:t>
            </w:r>
          </w:hyperlink>
          <w:hyperlink w:anchor="_Toc364683740" w:history="1">
            <w:r w:rsidR="00BA4D30" w:rsidRPr="003E7E61">
              <w:rPr>
                <w:rStyle w:val="Hyperlink"/>
                <w:rFonts w:hint="eastAsia"/>
                <w:noProof/>
                <w:rtl/>
              </w:rPr>
              <w:t>وإلى</w:t>
            </w:r>
            <w:r w:rsidR="00BA4D30" w:rsidRPr="003E7E61">
              <w:rPr>
                <w:rStyle w:val="Hyperlink"/>
                <w:noProof/>
                <w:rtl/>
              </w:rPr>
              <w:t xml:space="preserve"> </w:t>
            </w:r>
            <w:r w:rsidR="00BA4D30" w:rsidRPr="003E7E61">
              <w:rPr>
                <w:rStyle w:val="Hyperlink"/>
                <w:rFonts w:hint="eastAsia"/>
                <w:noProof/>
                <w:rtl/>
              </w:rPr>
              <w:t>كتاب</w:t>
            </w:r>
            <w:r w:rsidR="00BA4D30" w:rsidRPr="003E7E61">
              <w:rPr>
                <w:rStyle w:val="Hyperlink"/>
                <w:noProof/>
                <w:rtl/>
              </w:rPr>
              <w:t xml:space="preserve"> </w:t>
            </w:r>
            <w:r w:rsidR="00BA4D30" w:rsidRPr="003E7E61">
              <w:rPr>
                <w:rStyle w:val="Hyperlink"/>
                <w:rFonts w:hint="eastAsia"/>
                <w:noProof/>
                <w:rtl/>
              </w:rPr>
              <w:t>وخاتم</w:t>
            </w:r>
            <w:r w:rsidR="00BA4D30" w:rsidRPr="003E7E61">
              <w:rPr>
                <w:rStyle w:val="Hyperlink"/>
                <w:noProof/>
                <w:rtl/>
              </w:rPr>
              <w:t xml:space="preserve"> </w:t>
            </w:r>
            <w:r w:rsidR="00BA4D30" w:rsidRPr="003E7E61">
              <w:rPr>
                <w:rStyle w:val="Hyperlink"/>
                <w:rFonts w:hint="eastAsia"/>
                <w:noProof/>
                <w:rtl/>
              </w:rPr>
              <w:t>منقوش</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1" w:history="1">
            <w:r w:rsidR="00BA4D30" w:rsidRPr="003E7E61">
              <w:rPr>
                <w:rStyle w:val="Hyperlink"/>
                <w:noProof/>
                <w:rtl/>
              </w:rPr>
              <w:t xml:space="preserve">21 -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الثلج،</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لضرورة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2" w:history="1">
            <w:r w:rsidR="00BA4D30" w:rsidRPr="003E7E61">
              <w:rPr>
                <w:rStyle w:val="Hyperlink"/>
                <w:noProof/>
                <w:rtl/>
              </w:rPr>
              <w:t xml:space="preserve">22 -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بطون</w:t>
            </w:r>
            <w:r w:rsidR="00BA4D30" w:rsidRPr="003E7E61">
              <w:rPr>
                <w:rStyle w:val="Hyperlink"/>
                <w:noProof/>
                <w:rtl/>
              </w:rPr>
              <w:t xml:space="preserve"> </w:t>
            </w:r>
            <w:r w:rsidR="00BA4D30" w:rsidRPr="003E7E61">
              <w:rPr>
                <w:rStyle w:val="Hyperlink"/>
                <w:rFonts w:hint="eastAsia"/>
                <w:noProof/>
                <w:rtl/>
              </w:rPr>
              <w:t>الأودية</w:t>
            </w:r>
            <w:r w:rsidR="00BA4D30" w:rsidRPr="003E7E61">
              <w:rPr>
                <w:rStyle w:val="Hyperlink"/>
                <w:noProof/>
                <w:rtl/>
              </w:rPr>
              <w:t xml:space="preserve"> </w:t>
            </w:r>
            <w:r w:rsidR="00BA4D30" w:rsidRPr="003E7E61">
              <w:rPr>
                <w:rStyle w:val="Hyperlink"/>
                <w:rFonts w:hint="eastAsia"/>
                <w:noProof/>
                <w:rtl/>
              </w:rPr>
              <w:t>جماعة،</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قرى</w:t>
            </w:r>
            <w:r w:rsidR="00BA4D30" w:rsidRPr="003E7E61">
              <w:rPr>
                <w:rStyle w:val="Hyperlink"/>
                <w:noProof/>
                <w:rtl/>
              </w:rPr>
              <w:t xml:space="preserve"> </w:t>
            </w:r>
            <w:r w:rsidR="00BA4D30" w:rsidRPr="003E7E61">
              <w:rPr>
                <w:rStyle w:val="Hyperlink"/>
                <w:rFonts w:hint="eastAsia"/>
                <w:noProof/>
                <w:rtl/>
              </w:rPr>
              <w:t>النمل،</w:t>
            </w:r>
            <w:r w:rsidR="00BA4D30" w:rsidRPr="003E7E61">
              <w:rPr>
                <w:rStyle w:val="Hyperlink"/>
                <w:noProof/>
                <w:rtl/>
              </w:rPr>
              <w:t xml:space="preserve"> </w:t>
            </w:r>
            <w:r w:rsidR="00BA4D30" w:rsidRPr="003E7E61">
              <w:rPr>
                <w:rStyle w:val="Hyperlink"/>
                <w:rFonts w:hint="eastAsia"/>
                <w:noProof/>
                <w:rtl/>
              </w:rPr>
              <w:t>ومجرى</w:t>
            </w:r>
            <w:r w:rsidR="00BA4D30" w:rsidRPr="003E7E61">
              <w:rPr>
                <w:rStyle w:val="Hyperlink"/>
                <w:noProof/>
                <w:rtl/>
              </w:rPr>
              <w:t xml:space="preserve"> </w:t>
            </w:r>
            <w:r w:rsidR="00BA4D30" w:rsidRPr="003E7E61">
              <w:rPr>
                <w:rStyle w:val="Hyperlink"/>
                <w:rFonts w:hint="eastAsia"/>
                <w:noProof/>
                <w:rtl/>
              </w:rPr>
              <w:t>الماء</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3" w:history="1">
            <w:r w:rsidR="00BA4D30" w:rsidRPr="003E7E61">
              <w:rPr>
                <w:rStyle w:val="Hyperlink"/>
                <w:noProof/>
                <w:rtl/>
              </w:rPr>
              <w:t xml:space="preserve">23 -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بيوت</w:t>
            </w:r>
            <w:r w:rsidR="00BA4D30" w:rsidRPr="003E7E61">
              <w:rPr>
                <w:rStyle w:val="Hyperlink"/>
                <w:noProof/>
                <w:rtl/>
              </w:rPr>
              <w:t xml:space="preserve"> </w:t>
            </w:r>
            <w:r w:rsidR="00BA4D30" w:rsidRPr="003E7E61">
              <w:rPr>
                <w:rStyle w:val="Hyperlink"/>
                <w:rFonts w:hint="eastAsia"/>
                <w:noProof/>
                <w:rtl/>
              </w:rPr>
              <w:t>الغائط،</w:t>
            </w:r>
            <w:r w:rsidR="00BA4D30" w:rsidRPr="003E7E61">
              <w:rPr>
                <w:rStyle w:val="Hyperlink"/>
                <w:noProof/>
                <w:rtl/>
              </w:rPr>
              <w:t xml:space="preserve"> </w:t>
            </w:r>
            <w:r w:rsidR="00BA4D30" w:rsidRPr="003E7E61">
              <w:rPr>
                <w:rStyle w:val="Hyperlink"/>
                <w:rFonts w:hint="eastAsia"/>
                <w:noProof/>
                <w:rtl/>
              </w:rPr>
              <w:t>واستقبال</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للعذرة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4" w:history="1">
            <w:r w:rsidR="00BA4D30" w:rsidRPr="003E7E61">
              <w:rPr>
                <w:rStyle w:val="Hyperlink"/>
                <w:noProof/>
                <w:rtl/>
              </w:rPr>
              <w:t xml:space="preserve">24 -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استقبال</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التماثيل</w:t>
            </w:r>
            <w:r w:rsidR="00BA4D30" w:rsidRPr="003E7E61">
              <w:rPr>
                <w:rStyle w:val="Hyperlink"/>
                <w:noProof/>
                <w:rtl/>
              </w:rPr>
              <w:t xml:space="preserve"> </w:t>
            </w:r>
            <w:r w:rsidR="00BA4D30" w:rsidRPr="003E7E61">
              <w:rPr>
                <w:rStyle w:val="Hyperlink"/>
                <w:rFonts w:hint="eastAsia"/>
                <w:noProof/>
                <w:rtl/>
              </w:rPr>
              <w:t>والصور،</w:t>
            </w:r>
            <w:r w:rsidR="00BA4D30" w:rsidRPr="003E7E61">
              <w:rPr>
                <w:rStyle w:val="Hyperlink"/>
                <w:noProof/>
                <w:rtl/>
              </w:rPr>
              <w:t xml:space="preserve"> </w:t>
            </w:r>
            <w:r w:rsidR="00BA4D30" w:rsidRPr="003E7E61">
              <w:rPr>
                <w:rStyle w:val="Hyperlink"/>
                <w:rFonts w:hint="eastAsia"/>
                <w:noProof/>
                <w:rtl/>
              </w:rPr>
              <w:t>الّا</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تغطّى،</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تغيّر،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تكون</w:t>
            </w:r>
            <w:r w:rsidR="00BA4D30" w:rsidRPr="003E7E61">
              <w:rPr>
                <w:rStyle w:val="Hyperlink"/>
                <w:noProof/>
                <w:rtl/>
              </w:rPr>
              <w:t xml:space="preserve"> </w:t>
            </w:r>
            <w:r w:rsidR="00BA4D30" w:rsidRPr="003E7E61">
              <w:rPr>
                <w:rStyle w:val="Hyperlink"/>
                <w:rFonts w:hint="eastAsia"/>
                <w:noProof/>
                <w:rtl/>
              </w:rPr>
              <w:t>بعين</w:t>
            </w:r>
            <w:r w:rsidR="00BA4D30" w:rsidRPr="003E7E61">
              <w:rPr>
                <w:rStyle w:val="Hyperlink"/>
                <w:noProof/>
                <w:rtl/>
              </w:rPr>
              <w:t xml:space="preserve"> </w:t>
            </w:r>
            <w:r w:rsidR="00BA4D30" w:rsidRPr="003E7E61">
              <w:rPr>
                <w:rStyle w:val="Hyperlink"/>
                <w:rFonts w:hint="eastAsia"/>
                <w:noProof/>
                <w:rtl/>
              </w:rPr>
              <w:t>واحدة،</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كونها</w:t>
            </w:r>
            <w:r w:rsidR="00BA4D30" w:rsidRPr="003E7E61">
              <w:rPr>
                <w:rStyle w:val="Hyperlink"/>
                <w:noProof/>
                <w:rtl/>
              </w:rPr>
              <w:t xml:space="preserve"> </w:t>
            </w:r>
            <w:r w:rsidR="00BA4D30" w:rsidRPr="003E7E61">
              <w:rPr>
                <w:rStyle w:val="Hyperlink"/>
                <w:rFonts w:hint="eastAsia"/>
                <w:noProof/>
                <w:rtl/>
              </w:rPr>
              <w:t>خلفه،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جانبه،</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تحت</w:t>
            </w:r>
            <w:r w:rsidR="00BA4D30" w:rsidRPr="003E7E61">
              <w:rPr>
                <w:rStyle w:val="Hyperlink"/>
                <w:noProof/>
                <w:rtl/>
              </w:rPr>
              <w:t xml:space="preserve"> </w:t>
            </w:r>
            <w:r w:rsidR="00BA4D30" w:rsidRPr="003E7E61">
              <w:rPr>
                <w:rStyle w:val="Hyperlink"/>
                <w:rFonts w:hint="eastAsia"/>
                <w:noProof/>
                <w:rtl/>
              </w:rPr>
              <w:t>رجليه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5" w:history="1">
            <w:r w:rsidR="00BA4D30" w:rsidRPr="003E7E61">
              <w:rPr>
                <w:rStyle w:val="Hyperlink"/>
                <w:noProof/>
                <w:rtl/>
              </w:rPr>
              <w:t xml:space="preserve">25 -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بيت</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كلب،</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تمثال</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اناء</w:t>
            </w:r>
            <w:r w:rsidR="00BA4D30" w:rsidRPr="003E7E61">
              <w:rPr>
                <w:rStyle w:val="Hyperlink"/>
                <w:noProof/>
                <w:rtl/>
              </w:rPr>
              <w:t xml:space="preserve"> </w:t>
            </w:r>
            <w:r w:rsidR="00BA4D30" w:rsidRPr="003E7E61">
              <w:rPr>
                <w:rStyle w:val="Hyperlink"/>
                <w:rFonts w:hint="eastAsia"/>
                <w:noProof/>
                <w:rtl/>
              </w:rPr>
              <w:t>يبال</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دار</w:t>
            </w:r>
            <w:r w:rsidR="00BA4D30" w:rsidRPr="003E7E61">
              <w:rPr>
                <w:rStyle w:val="Hyperlink"/>
                <w:noProof/>
                <w:rtl/>
              </w:rPr>
              <w:t xml:space="preserve"> </w:t>
            </w:r>
            <w:r w:rsidR="00BA4D30" w:rsidRPr="003E7E61">
              <w:rPr>
                <w:rStyle w:val="Hyperlink"/>
                <w:rFonts w:hint="eastAsia"/>
                <w:noProof/>
                <w:rtl/>
              </w:rPr>
              <w:t>فيها</w:t>
            </w:r>
            <w:r w:rsidR="00BA4D30" w:rsidRPr="003E7E61">
              <w:rPr>
                <w:rStyle w:val="Hyperlink"/>
                <w:noProof/>
                <w:rtl/>
              </w:rPr>
              <w:t xml:space="preserve"> </w:t>
            </w:r>
            <w:r w:rsidR="00BA4D30" w:rsidRPr="003E7E61">
              <w:rPr>
                <w:rStyle w:val="Hyperlink"/>
                <w:rFonts w:hint="eastAsia"/>
                <w:noProof/>
                <w:rtl/>
              </w:rPr>
              <w:t>كلب،</w:t>
            </w:r>
            <w:r w:rsidR="00BA4D30" w:rsidRPr="003E7E61">
              <w:rPr>
                <w:rStyle w:val="Hyperlink"/>
                <w:noProof/>
                <w:rtl/>
              </w:rPr>
              <w:t xml:space="preserve"> </w:t>
            </w:r>
            <w:r w:rsidR="00BA4D30" w:rsidRPr="003E7E61">
              <w:rPr>
                <w:rStyle w:val="Hyperlink"/>
                <w:rFonts w:hint="eastAsia"/>
                <w:noProof/>
                <w:rtl/>
              </w:rPr>
              <w:t>الّا</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يكون</w:t>
            </w:r>
            <w:r w:rsidR="00BA4D30" w:rsidRPr="003E7E61">
              <w:rPr>
                <w:rStyle w:val="Hyperlink"/>
                <w:noProof/>
                <w:rtl/>
              </w:rPr>
              <w:t xml:space="preserve"> </w:t>
            </w:r>
            <w:r w:rsidR="00BA4D30" w:rsidRPr="003E7E61">
              <w:rPr>
                <w:rStyle w:val="Hyperlink"/>
                <w:rFonts w:hint="eastAsia"/>
                <w:noProof/>
                <w:rtl/>
              </w:rPr>
              <w:t>كلب</w:t>
            </w:r>
            <w:r w:rsidR="00BA4D30" w:rsidRPr="003E7E61">
              <w:rPr>
                <w:rStyle w:val="Hyperlink"/>
                <w:noProof/>
                <w:rtl/>
              </w:rPr>
              <w:t xml:space="preserve"> </w:t>
            </w:r>
            <w:r w:rsidR="00BA4D30" w:rsidRPr="003E7E61">
              <w:rPr>
                <w:rStyle w:val="Hyperlink"/>
                <w:rFonts w:hint="eastAsia"/>
                <w:noProof/>
                <w:rtl/>
              </w:rPr>
              <w:t>صيد،</w:t>
            </w:r>
            <w:r w:rsidR="00BA4D30" w:rsidRPr="003E7E61">
              <w:rPr>
                <w:rStyle w:val="Hyperlink"/>
                <w:noProof/>
                <w:rtl/>
              </w:rPr>
              <w:t xml:space="preserve"> </w:t>
            </w:r>
            <w:r w:rsidR="00BA4D30" w:rsidRPr="003E7E61">
              <w:rPr>
                <w:rStyle w:val="Hyperlink"/>
                <w:rFonts w:hint="eastAsia"/>
                <w:noProof/>
                <w:rtl/>
              </w:rPr>
              <w:t>ويغلق</w:t>
            </w:r>
            <w:r w:rsidR="00BA4D30" w:rsidRPr="003E7E61">
              <w:rPr>
                <w:rStyle w:val="Hyperlink"/>
                <w:noProof/>
                <w:rtl/>
              </w:rPr>
              <w:t xml:space="preserve"> </w:t>
            </w:r>
            <w:r w:rsidR="00BA4D30" w:rsidRPr="003E7E61">
              <w:rPr>
                <w:rStyle w:val="Hyperlink"/>
                <w:rFonts w:hint="eastAsia"/>
                <w:noProof/>
                <w:rtl/>
              </w:rPr>
              <w:t>دونه</w:t>
            </w:r>
            <w:r w:rsidR="00BA4D30" w:rsidRPr="003E7E61">
              <w:rPr>
                <w:rStyle w:val="Hyperlink"/>
                <w:noProof/>
                <w:rtl/>
              </w:rPr>
              <w:t xml:space="preserve"> </w:t>
            </w:r>
            <w:r w:rsidR="00BA4D30" w:rsidRPr="003E7E61">
              <w:rPr>
                <w:rStyle w:val="Hyperlink"/>
                <w:rFonts w:hint="eastAsia"/>
                <w:noProof/>
                <w:rtl/>
              </w:rPr>
              <w:t>الباب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6" w:history="1">
            <w:r w:rsidR="00BA4D30" w:rsidRPr="003E7E61">
              <w:rPr>
                <w:rStyle w:val="Hyperlink"/>
                <w:noProof/>
                <w:rtl/>
              </w:rPr>
              <w:t xml:space="preserve">26 -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أرض</w:t>
            </w:r>
            <w:r w:rsidR="00BA4D30" w:rsidRPr="003E7E61">
              <w:rPr>
                <w:rStyle w:val="Hyperlink"/>
                <w:noProof/>
                <w:rtl/>
              </w:rPr>
              <w:t xml:space="preserve"> </w:t>
            </w:r>
            <w:r w:rsidR="00BA4D30" w:rsidRPr="003E7E61">
              <w:rPr>
                <w:rStyle w:val="Hyperlink"/>
                <w:rFonts w:hint="eastAsia"/>
                <w:noProof/>
                <w:rtl/>
              </w:rPr>
              <w:t>بابل،</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الكعبة،</w:t>
            </w:r>
            <w:r w:rsidR="00BA4D30" w:rsidRPr="003E7E61">
              <w:rPr>
                <w:rStyle w:val="Hyperlink"/>
                <w:noProof/>
                <w:rtl/>
              </w:rPr>
              <w:t xml:space="preserve"> </w:t>
            </w:r>
            <w:r w:rsidR="00BA4D30" w:rsidRPr="003E7E61">
              <w:rPr>
                <w:rStyle w:val="Hyperlink"/>
                <w:rFonts w:hint="eastAsia"/>
                <w:noProof/>
                <w:rtl/>
              </w:rPr>
              <w:t>وعلى</w:t>
            </w:r>
            <w:r w:rsidR="00BA4D30" w:rsidRPr="003E7E61">
              <w:rPr>
                <w:rStyle w:val="Hyperlink"/>
                <w:noProof/>
                <w:rtl/>
              </w:rPr>
              <w:t xml:space="preserve"> </w:t>
            </w:r>
            <w:r w:rsidR="00BA4D30" w:rsidRPr="003E7E61">
              <w:rPr>
                <w:rStyle w:val="Hyperlink"/>
                <w:rFonts w:hint="eastAsia"/>
                <w:noProof/>
                <w:rtl/>
              </w:rPr>
              <w:t>سطحها،</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السفينة،</w:t>
            </w:r>
            <w:r w:rsidR="00BA4D30" w:rsidRPr="003E7E61">
              <w:rPr>
                <w:rStyle w:val="Hyperlink"/>
                <w:noProof/>
                <w:rtl/>
              </w:rPr>
              <w:t xml:space="preserve"> </w:t>
            </w:r>
            <w:r w:rsidR="00BA4D30" w:rsidRPr="003E7E61">
              <w:rPr>
                <w:rStyle w:val="Hyperlink"/>
                <w:rFonts w:hint="eastAsia"/>
                <w:noProof/>
                <w:rtl/>
              </w:rPr>
              <w:t>وعلى</w:t>
            </w:r>
            <w:r w:rsidR="00BA4D30" w:rsidRPr="003E7E61">
              <w:rPr>
                <w:rStyle w:val="Hyperlink"/>
                <w:noProof/>
                <w:rtl/>
              </w:rPr>
              <w:t xml:space="preserve"> </w:t>
            </w:r>
            <w:r w:rsidR="00BA4D30" w:rsidRPr="003E7E61">
              <w:rPr>
                <w:rStyle w:val="Hyperlink"/>
                <w:rFonts w:hint="eastAsia"/>
                <w:noProof/>
                <w:rtl/>
              </w:rPr>
              <w:t>الراحلة،</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مكان</w:t>
            </w:r>
            <w:r w:rsidR="00BA4D30" w:rsidRPr="003E7E61">
              <w:rPr>
                <w:rStyle w:val="Hyperlink"/>
                <w:noProof/>
                <w:rtl/>
              </w:rPr>
              <w:t xml:space="preserve"> </w:t>
            </w:r>
            <w:r w:rsidR="00BA4D30" w:rsidRPr="003E7E61">
              <w:rPr>
                <w:rStyle w:val="Hyperlink"/>
                <w:rFonts w:hint="eastAsia"/>
                <w:noProof/>
                <w:rtl/>
              </w:rPr>
              <w:t>نجس،</w:t>
            </w:r>
            <w:r w:rsidR="00BA4D30" w:rsidRPr="003E7E61">
              <w:rPr>
                <w:rStyle w:val="Hyperlink"/>
                <w:noProof/>
                <w:rtl/>
              </w:rPr>
              <w:t xml:space="preserve"> </w:t>
            </w:r>
            <w:r w:rsidR="00BA4D30" w:rsidRPr="003E7E61">
              <w:rPr>
                <w:rStyle w:val="Hyperlink"/>
                <w:rFonts w:hint="eastAsia"/>
                <w:noProof/>
                <w:rtl/>
              </w:rPr>
              <w:t>وعلى</w:t>
            </w:r>
            <w:r w:rsidR="00BA4D30" w:rsidRPr="003E7E61">
              <w:rPr>
                <w:rStyle w:val="Hyperlink"/>
                <w:noProof/>
                <w:rtl/>
              </w:rPr>
              <w:t xml:space="preserve"> </w:t>
            </w:r>
            <w:r w:rsidR="00BA4D30" w:rsidRPr="003E7E61">
              <w:rPr>
                <w:rStyle w:val="Hyperlink"/>
                <w:rFonts w:hint="eastAsia"/>
                <w:noProof/>
                <w:rtl/>
              </w:rPr>
              <w:t>ثوب</w:t>
            </w:r>
            <w:r w:rsidR="00BA4D30" w:rsidRPr="003E7E61">
              <w:rPr>
                <w:rStyle w:val="Hyperlink"/>
                <w:noProof/>
                <w:rtl/>
              </w:rPr>
              <w:t xml:space="preserve"> </w:t>
            </w:r>
            <w:r w:rsidR="00BA4D30" w:rsidRPr="003E7E61">
              <w:rPr>
                <w:rStyle w:val="Hyperlink"/>
                <w:rFonts w:hint="eastAsia"/>
                <w:noProof/>
                <w:rtl/>
              </w:rPr>
              <w:t>نجس</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348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7" w:history="1">
            <w:r w:rsidR="00BA4D30" w:rsidRPr="003E7E61">
              <w:rPr>
                <w:rStyle w:val="Hyperlink"/>
                <w:noProof/>
                <w:rtl/>
              </w:rPr>
              <w:t xml:space="preserve">27 -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كدس</w:t>
            </w:r>
            <w:r w:rsidR="00BA4D30" w:rsidRPr="003E7E61">
              <w:rPr>
                <w:rStyle w:val="Hyperlink"/>
                <w:noProof/>
                <w:rtl/>
              </w:rPr>
              <w:t xml:space="preserve"> </w:t>
            </w:r>
            <w:r w:rsidR="00BA4D30" w:rsidRPr="003E7E61">
              <w:rPr>
                <w:rStyle w:val="Hyperlink"/>
                <w:rFonts w:hint="eastAsia"/>
                <w:noProof/>
                <w:rtl/>
              </w:rPr>
              <w:t>الحنطة</w:t>
            </w:r>
            <w:r w:rsidR="00BA4D30" w:rsidRPr="003E7E61">
              <w:rPr>
                <w:rStyle w:val="Hyperlink"/>
                <w:noProof/>
                <w:rtl/>
              </w:rPr>
              <w:t xml:space="preserve"> </w:t>
            </w:r>
            <w:r w:rsidR="00BA4D30" w:rsidRPr="003E7E61">
              <w:rPr>
                <w:rStyle w:val="Hyperlink"/>
                <w:rFonts w:hint="eastAsia"/>
                <w:noProof/>
                <w:rtl/>
              </w:rPr>
              <w:t>ونحوه،</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التمكن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افعال</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كراهية،</w:t>
            </w:r>
            <w:r w:rsidR="00BA4D30" w:rsidRPr="003E7E61">
              <w:rPr>
                <w:rStyle w:val="Hyperlink"/>
                <w:noProof/>
                <w:rtl/>
              </w:rPr>
              <w:t xml:space="preserve"> </w:t>
            </w:r>
            <w:r w:rsidR="00BA4D30" w:rsidRPr="003E7E61">
              <w:rPr>
                <w:rStyle w:val="Hyperlink"/>
                <w:rFonts w:hint="eastAsia"/>
                <w:noProof/>
                <w:rtl/>
              </w:rPr>
              <w:t>وحكم</w:t>
            </w:r>
            <w:r w:rsidR="00BA4D30" w:rsidRPr="003E7E61">
              <w:rPr>
                <w:rStyle w:val="Hyperlink"/>
                <w:noProof/>
                <w:rtl/>
              </w:rPr>
              <w:t xml:space="preserve"> </w:t>
            </w:r>
            <w:r w:rsidR="00BA4D30" w:rsidRPr="003E7E61">
              <w:rPr>
                <w:rStyle w:val="Hyperlink"/>
                <w:rFonts w:hint="eastAsia"/>
                <w:noProof/>
                <w:rtl/>
              </w:rPr>
              <w:t>علّو</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الموقف</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351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8" w:history="1">
            <w:r w:rsidR="00BA4D30" w:rsidRPr="003E7E61">
              <w:rPr>
                <w:rStyle w:val="Hyperlink"/>
                <w:noProof/>
                <w:rtl/>
              </w:rPr>
              <w:t xml:space="preserve">28 -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تفريق</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اماكن</w:t>
            </w:r>
            <w:r w:rsidR="00BA4D30" w:rsidRPr="003E7E61">
              <w:rPr>
                <w:rStyle w:val="Hyperlink"/>
                <w:noProof/>
                <w:rtl/>
              </w:rPr>
              <w:t xml:space="preserve"> </w:t>
            </w:r>
            <w:r w:rsidR="00BA4D30" w:rsidRPr="003E7E61">
              <w:rPr>
                <w:rStyle w:val="Hyperlink"/>
                <w:rFonts w:hint="eastAsia"/>
                <w:noProof/>
                <w:rtl/>
              </w:rPr>
              <w:t>متعددة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352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49" w:history="1">
            <w:r w:rsidR="00BA4D30" w:rsidRPr="003E7E61">
              <w:rPr>
                <w:rStyle w:val="Hyperlink"/>
                <w:noProof/>
                <w:rtl/>
              </w:rPr>
              <w:t xml:space="preserve">29 -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تقدم</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مكانه</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الحاجة</w:t>
            </w:r>
            <w:r w:rsidR="00BA4D30" w:rsidRPr="003E7E61">
              <w:rPr>
                <w:rStyle w:val="Hyperlink"/>
                <w:noProof/>
                <w:rtl/>
              </w:rPr>
              <w:t xml:space="preserve"> </w:t>
            </w:r>
            <w:r w:rsidR="00BA4D30" w:rsidRPr="003E7E61">
              <w:rPr>
                <w:rStyle w:val="Hyperlink"/>
                <w:rFonts w:hint="eastAsia"/>
                <w:noProof/>
                <w:rtl/>
              </w:rPr>
              <w:t>ورجوعه،</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تأخره،</w:t>
            </w:r>
            <w:r w:rsidR="00BA4D30" w:rsidRPr="003E7E61">
              <w:rPr>
                <w:rStyle w:val="Hyperlink"/>
                <w:noProof/>
                <w:rtl/>
              </w:rPr>
              <w:t xml:space="preserve"> </w:t>
            </w:r>
            <w:r w:rsidR="00BA4D30" w:rsidRPr="003E7E61">
              <w:rPr>
                <w:rStyle w:val="Hyperlink"/>
                <w:rFonts w:hint="eastAsia"/>
                <w:noProof/>
                <w:rtl/>
              </w:rPr>
              <w:t>ووجوب</w:t>
            </w:r>
            <w:r w:rsidR="00BA4D30" w:rsidRPr="003E7E61">
              <w:rPr>
                <w:rStyle w:val="Hyperlink"/>
                <w:noProof/>
                <w:rtl/>
              </w:rPr>
              <w:t xml:space="preserve"> </w:t>
            </w:r>
            <w:r w:rsidR="00BA4D30" w:rsidRPr="003E7E61">
              <w:rPr>
                <w:rStyle w:val="Hyperlink"/>
                <w:rFonts w:hint="eastAsia"/>
                <w:noProof/>
                <w:rtl/>
              </w:rPr>
              <w:t>الكفّ</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القراءة،</w:t>
            </w:r>
            <w:r w:rsidR="00BA4D30" w:rsidRPr="003E7E61">
              <w:rPr>
                <w:rStyle w:val="Hyperlink"/>
                <w:noProof/>
                <w:rtl/>
              </w:rPr>
              <w:t xml:space="preserve"> </w:t>
            </w:r>
            <w:r w:rsidR="00BA4D30" w:rsidRPr="003E7E61">
              <w:rPr>
                <w:rStyle w:val="Hyperlink"/>
                <w:rFonts w:hint="eastAsia"/>
                <w:noProof/>
                <w:rtl/>
              </w:rPr>
              <w:t>حال</w:t>
            </w:r>
            <w:r w:rsidR="00BA4D30" w:rsidRPr="003E7E61">
              <w:rPr>
                <w:rStyle w:val="Hyperlink"/>
                <w:noProof/>
                <w:rtl/>
              </w:rPr>
              <w:t xml:space="preserve"> </w:t>
            </w:r>
            <w:r w:rsidR="00BA4D30" w:rsidRPr="003E7E61">
              <w:rPr>
                <w:rStyle w:val="Hyperlink"/>
                <w:rFonts w:hint="eastAsia"/>
                <w:noProof/>
                <w:rtl/>
              </w:rPr>
              <w:t>المشي</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الضرورة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Toc364683749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353</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750" w:history="1">
            <w:r w:rsidR="00BA4D30" w:rsidRPr="003E7E61">
              <w:rPr>
                <w:rStyle w:val="Hyperlink"/>
                <w:noProof/>
                <w:rtl/>
              </w:rPr>
              <w:t xml:space="preserve">30 -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بأبواب</w:t>
            </w:r>
            <w:r w:rsidR="00BA4D30" w:rsidRPr="003E7E61">
              <w:rPr>
                <w:rStyle w:val="Hyperlink"/>
                <w:noProof/>
                <w:rtl/>
              </w:rPr>
              <w:t xml:space="preserve"> </w:t>
            </w:r>
            <w:r w:rsidR="00BA4D30" w:rsidRPr="003E7E61">
              <w:rPr>
                <w:rStyle w:val="Hyperlink"/>
                <w:rFonts w:hint="eastAsia"/>
                <w:noProof/>
                <w:rtl/>
              </w:rPr>
              <w:t>مكان</w:t>
            </w:r>
            <w:r w:rsidR="00BA4D30" w:rsidRPr="003E7E61">
              <w:rPr>
                <w:rStyle w:val="Hyperlink"/>
                <w:noProof/>
                <w:rtl/>
              </w:rPr>
              <w:t xml:space="preserve"> </w:t>
            </w:r>
            <w:r w:rsidR="00BA4D30" w:rsidRPr="003E7E61">
              <w:rPr>
                <w:rStyle w:val="Hyperlink"/>
                <w:rFonts w:hint="eastAsia"/>
                <w:noProof/>
                <w:rtl/>
              </w:rPr>
              <w:t>المصلي</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354</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rsidP="005F49BB">
          <w:pPr>
            <w:pStyle w:val="TOC1"/>
            <w:rPr>
              <w:rFonts w:asciiTheme="minorHAnsi" w:eastAsiaTheme="minorEastAsia" w:hAnsiTheme="minorHAnsi" w:cstheme="minorBidi"/>
              <w:bCs w:val="0"/>
              <w:noProof/>
              <w:color w:val="auto"/>
              <w:sz w:val="22"/>
              <w:szCs w:val="22"/>
              <w:rtl/>
              <w:lang w:bidi="fa-IR"/>
            </w:rPr>
          </w:pPr>
          <w:hyperlink w:anchor="_Toc364683751"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أحكام</w:t>
            </w:r>
            <w:r w:rsidR="00BA4D30" w:rsidRPr="003E7E61">
              <w:rPr>
                <w:rStyle w:val="Hyperlink"/>
                <w:noProof/>
                <w:rtl/>
              </w:rPr>
              <w:t xml:space="preserve"> </w:t>
            </w:r>
            <w:r w:rsidR="00BA4D30" w:rsidRPr="003E7E61">
              <w:rPr>
                <w:rStyle w:val="Hyperlink"/>
                <w:rFonts w:hint="eastAsia"/>
                <w:noProof/>
                <w:rtl/>
              </w:rPr>
              <w:t>المساجد</w:t>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2" w:history="1">
            <w:r w:rsidR="00BA4D30" w:rsidRPr="003E7E61">
              <w:rPr>
                <w:rStyle w:val="Hyperlink"/>
                <w:noProof/>
                <w:rtl/>
              </w:rPr>
              <w:t xml:space="preserve">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وإتيانه</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مساجد</w:t>
            </w:r>
            <w:r w:rsidR="00BA4D30" w:rsidRPr="003E7E61">
              <w:rPr>
                <w:rStyle w:val="Hyperlink"/>
                <w:noProof/>
                <w:rtl/>
              </w:rPr>
              <w:t xml:space="preserve"> </w:t>
            </w:r>
            <w:r w:rsidR="00BA4D30" w:rsidRPr="003E7E61">
              <w:rPr>
                <w:rStyle w:val="Hyperlink"/>
                <w:rFonts w:hint="eastAsia"/>
                <w:noProof/>
                <w:rtl/>
              </w:rPr>
              <w:t>العامة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355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3" w:history="1">
            <w:r w:rsidR="00BA4D30" w:rsidRPr="003E7E61">
              <w:rPr>
                <w:rStyle w:val="Hyperlink"/>
                <w:noProof/>
                <w:rtl/>
              </w:rPr>
              <w:t xml:space="preserve">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تأخّر</w:t>
            </w:r>
            <w:r w:rsidR="00BA4D30" w:rsidRPr="003E7E61">
              <w:rPr>
                <w:rStyle w:val="Hyperlink"/>
                <w:noProof/>
                <w:rtl/>
              </w:rPr>
              <w:t xml:space="preserve"> </w:t>
            </w:r>
            <w:r w:rsidR="00BA4D30" w:rsidRPr="003E7E61">
              <w:rPr>
                <w:rStyle w:val="Hyperlink"/>
                <w:rFonts w:hint="eastAsia"/>
                <w:noProof/>
                <w:rtl/>
              </w:rPr>
              <w:t>جيران</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عنه،</w:t>
            </w:r>
            <w:r w:rsidR="00BA4D30" w:rsidRPr="003E7E61">
              <w:rPr>
                <w:rStyle w:val="Hyperlink"/>
                <w:noProof/>
                <w:rtl/>
              </w:rPr>
              <w:t xml:space="preserve"> </w:t>
            </w:r>
            <w:r w:rsidR="00BA4D30" w:rsidRPr="003E7E61">
              <w:rPr>
                <w:rStyle w:val="Hyperlink"/>
                <w:rFonts w:hint="eastAsia"/>
                <w:noProof/>
                <w:rtl/>
              </w:rPr>
              <w:t>وصلاتهم</w:t>
            </w:r>
            <w:r w:rsidR="00BA4D30" w:rsidRPr="003E7E61">
              <w:rPr>
                <w:rStyle w:val="Hyperlink"/>
                <w:noProof/>
                <w:rtl/>
              </w:rPr>
              <w:t xml:space="preserve"> </w:t>
            </w:r>
            <w:r w:rsidR="00BA4D30" w:rsidRPr="003E7E61">
              <w:rPr>
                <w:rStyle w:val="Hyperlink"/>
                <w:rFonts w:hint="eastAsia"/>
                <w:noProof/>
                <w:rtl/>
              </w:rPr>
              <w:t>الفرائض</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غيره،</w:t>
            </w:r>
            <w:r w:rsidR="00BA4D30" w:rsidRPr="003E7E61">
              <w:rPr>
                <w:rStyle w:val="Hyperlink"/>
                <w:noProof/>
                <w:rtl/>
              </w:rPr>
              <w:t xml:space="preserve"> </w:t>
            </w:r>
            <w:r w:rsidR="00BA4D30" w:rsidRPr="003E7E61">
              <w:rPr>
                <w:rStyle w:val="Hyperlink"/>
                <w:rFonts w:hint="eastAsia"/>
                <w:noProof/>
                <w:rtl/>
              </w:rPr>
              <w:t>لغير</w:t>
            </w:r>
            <w:r w:rsidR="00BA4D30" w:rsidRPr="003E7E61">
              <w:rPr>
                <w:rStyle w:val="Hyperlink"/>
                <w:noProof/>
                <w:rtl/>
              </w:rPr>
              <w:t xml:space="preserve"> </w:t>
            </w:r>
            <w:r w:rsidR="00BA4D30" w:rsidRPr="003E7E61">
              <w:rPr>
                <w:rStyle w:val="Hyperlink"/>
                <w:rFonts w:hint="eastAsia"/>
                <w:noProof/>
                <w:rtl/>
              </w:rPr>
              <w:t>علّة</w:t>
            </w:r>
            <w:r w:rsidR="00BA4D30" w:rsidRPr="003E7E61">
              <w:rPr>
                <w:rStyle w:val="Hyperlink"/>
                <w:noProof/>
                <w:rtl/>
              </w:rPr>
              <w:t xml:space="preserve"> </w:t>
            </w:r>
            <w:r w:rsidR="00BA4D30" w:rsidRPr="003E7E61">
              <w:rPr>
                <w:rStyle w:val="Hyperlink"/>
                <w:rFonts w:hint="eastAsia"/>
                <w:noProof/>
                <w:rtl/>
              </w:rPr>
              <w:t>كالمطر،</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ترك</w:t>
            </w:r>
            <w:r w:rsidR="00BA4D30" w:rsidRPr="003E7E61">
              <w:rPr>
                <w:rStyle w:val="Hyperlink"/>
                <w:noProof/>
                <w:rtl/>
              </w:rPr>
              <w:t xml:space="preserve"> </w:t>
            </w:r>
            <w:r w:rsidR="00BA4D30" w:rsidRPr="003E7E61">
              <w:rPr>
                <w:rStyle w:val="Hyperlink"/>
                <w:rFonts w:hint="eastAsia"/>
                <w:noProof/>
                <w:rtl/>
              </w:rPr>
              <w:t>مواكلة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يحضر</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وترك</w:t>
            </w:r>
            <w:r w:rsidR="00BA4D30" w:rsidRPr="003E7E61">
              <w:rPr>
                <w:rStyle w:val="Hyperlink"/>
                <w:noProof/>
                <w:rtl/>
              </w:rPr>
              <w:t xml:space="preserve"> </w:t>
            </w:r>
            <w:r w:rsidR="00BA4D30" w:rsidRPr="003E7E61">
              <w:rPr>
                <w:rStyle w:val="Hyperlink"/>
                <w:rFonts w:hint="eastAsia"/>
                <w:noProof/>
                <w:rtl/>
              </w:rPr>
              <w:t>مشاربته،</w:t>
            </w:r>
            <w:r w:rsidR="00BA4D30" w:rsidRPr="003E7E61">
              <w:rPr>
                <w:rStyle w:val="Hyperlink"/>
                <w:noProof/>
                <w:rtl/>
              </w:rPr>
              <w:t xml:space="preserve"> </w:t>
            </w:r>
            <w:r w:rsidR="00BA4D30" w:rsidRPr="003E7E61">
              <w:rPr>
                <w:rStyle w:val="Hyperlink"/>
                <w:rFonts w:hint="eastAsia"/>
                <w:noProof/>
                <w:rtl/>
              </w:rPr>
              <w:t>ومشاورته،</w:t>
            </w:r>
            <w:r w:rsidR="00BA4D30" w:rsidRPr="003E7E61">
              <w:rPr>
                <w:rStyle w:val="Hyperlink"/>
                <w:noProof/>
                <w:rtl/>
              </w:rPr>
              <w:t xml:space="preserve"> </w:t>
            </w:r>
            <w:r w:rsidR="00BA4D30" w:rsidRPr="003E7E61">
              <w:rPr>
                <w:rStyle w:val="Hyperlink"/>
                <w:rFonts w:hint="eastAsia"/>
                <w:noProof/>
                <w:rtl/>
              </w:rPr>
              <w:t>ومناكحته،</w:t>
            </w:r>
            <w:r w:rsidR="00BA4D30" w:rsidRPr="003E7E61">
              <w:rPr>
                <w:rStyle w:val="Hyperlink"/>
                <w:noProof/>
                <w:rtl/>
              </w:rPr>
              <w:t xml:space="preserve"> </w:t>
            </w:r>
            <w:r w:rsidR="00BA4D30" w:rsidRPr="003E7E61">
              <w:rPr>
                <w:rStyle w:val="Hyperlink"/>
                <w:rFonts w:hint="eastAsia"/>
                <w:noProof/>
                <w:rtl/>
              </w:rPr>
              <w:t>ومجاورته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356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4"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الاختلاف</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وملازمته،</w:t>
            </w:r>
            <w:r w:rsidR="00BA4D30" w:rsidRPr="003E7E61">
              <w:rPr>
                <w:rStyle w:val="Hyperlink"/>
                <w:noProof/>
                <w:rtl/>
              </w:rPr>
              <w:t xml:space="preserve"> </w:t>
            </w:r>
            <w:r w:rsidR="00BA4D30" w:rsidRPr="003E7E61">
              <w:rPr>
                <w:rStyle w:val="Hyperlink"/>
                <w:rFonts w:hint="eastAsia"/>
                <w:noProof/>
                <w:rtl/>
              </w:rPr>
              <w:t>وقصده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طهارة،</w:t>
            </w:r>
            <w:r w:rsidR="00BA4D30" w:rsidRPr="003E7E61">
              <w:rPr>
                <w:rStyle w:val="Hyperlink"/>
                <w:noProof/>
                <w:rtl/>
              </w:rPr>
              <w:t xml:space="preserve"> </w:t>
            </w:r>
            <w:r w:rsidR="00BA4D30" w:rsidRPr="003E7E61">
              <w:rPr>
                <w:rStyle w:val="Hyperlink"/>
                <w:rFonts w:hint="eastAsia"/>
                <w:noProof/>
                <w:rtl/>
              </w:rPr>
              <w:t>والجلوس</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سيّما</w:t>
            </w:r>
            <w:r w:rsidR="00BA4D30" w:rsidRPr="003E7E61">
              <w:rPr>
                <w:rStyle w:val="Hyperlink"/>
                <w:noProof/>
                <w:rtl/>
              </w:rPr>
              <w:t xml:space="preserve"> </w:t>
            </w:r>
            <w:r w:rsidR="00BA4D30" w:rsidRPr="003E7E61">
              <w:rPr>
                <w:rStyle w:val="Hyperlink"/>
                <w:rFonts w:hint="eastAsia"/>
                <w:noProof/>
                <w:rtl/>
              </w:rPr>
              <w:t>لانتظار</w:t>
            </w:r>
            <w:r w:rsidR="00BA4D30" w:rsidRPr="003E7E61">
              <w:rPr>
                <w:rStyle w:val="Hyperlink"/>
                <w:noProof/>
                <w:rtl/>
              </w:rPr>
              <w:t xml:space="preserve"> </w:t>
            </w:r>
            <w:r w:rsidR="00BA4D30" w:rsidRPr="003E7E61">
              <w:rPr>
                <w:rStyle w:val="Hyperlink"/>
                <w:rFonts w:hint="eastAsia"/>
                <w:noProof/>
                <w:rtl/>
              </w:rPr>
              <w:t>الصلاة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356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5"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المشي</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المساجد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364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6"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الذي</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يصلّى</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تعطيله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365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7"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بناء</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كانت</w:t>
            </w:r>
            <w:r w:rsidR="00BA4D30" w:rsidRPr="003E7E61">
              <w:rPr>
                <w:rStyle w:val="Hyperlink"/>
                <w:noProof/>
                <w:rtl/>
              </w:rPr>
              <w:t xml:space="preserve"> </w:t>
            </w:r>
            <w:r w:rsidR="00BA4D30" w:rsidRPr="003E7E61">
              <w:rPr>
                <w:rStyle w:val="Hyperlink"/>
                <w:rFonts w:hint="eastAsia"/>
                <w:noProof/>
                <w:rtl/>
              </w:rPr>
              <w:t>صغيرة</w:t>
            </w:r>
            <w:r w:rsidR="00BA4D30" w:rsidRPr="003E7E61">
              <w:rPr>
                <w:rStyle w:val="Hyperlink"/>
                <w:noProof/>
                <w:rtl/>
              </w:rPr>
              <w:t xml:space="preserve"> </w:t>
            </w:r>
            <w:r w:rsidR="00BA4D30" w:rsidRPr="003E7E61">
              <w:rPr>
                <w:rStyle w:val="Hyperlink"/>
                <w:rFonts w:hint="eastAsia"/>
                <w:noProof/>
                <w:rtl/>
              </w:rPr>
              <w:t>واقلّه</w:t>
            </w:r>
            <w:r w:rsidR="00BA4D30" w:rsidRPr="003E7E61">
              <w:rPr>
                <w:rStyle w:val="Hyperlink"/>
                <w:noProof/>
                <w:rtl/>
              </w:rPr>
              <w:t xml:space="preserve"> </w:t>
            </w:r>
            <w:r w:rsidR="00BA4D30" w:rsidRPr="003E7E61">
              <w:rPr>
                <w:rStyle w:val="Hyperlink"/>
                <w:rFonts w:hint="eastAsia"/>
                <w:noProof/>
                <w:rtl/>
              </w:rPr>
              <w:t>نصب</w:t>
            </w:r>
            <w:r w:rsidR="00BA4D30" w:rsidRPr="003E7E61">
              <w:rPr>
                <w:rStyle w:val="Hyperlink"/>
                <w:noProof/>
                <w:rtl/>
              </w:rPr>
              <w:t xml:space="preserve"> </w:t>
            </w:r>
            <w:r w:rsidR="00BA4D30" w:rsidRPr="003E7E61">
              <w:rPr>
                <w:rStyle w:val="Hyperlink"/>
                <w:rFonts w:hint="eastAsia"/>
                <w:noProof/>
                <w:rtl/>
              </w:rPr>
              <w:t>احجار،</w:t>
            </w:r>
            <w:r w:rsidR="00BA4D30" w:rsidRPr="003E7E61">
              <w:rPr>
                <w:rStyle w:val="Hyperlink"/>
                <w:noProof/>
                <w:rtl/>
              </w:rPr>
              <w:t xml:space="preserve"> </w:t>
            </w:r>
            <w:r w:rsidR="00BA4D30" w:rsidRPr="003E7E61">
              <w:rPr>
                <w:rStyle w:val="Hyperlink"/>
                <w:rFonts w:hint="eastAsia"/>
                <w:noProof/>
                <w:rtl/>
              </w:rPr>
              <w:t>وتسوية</w:t>
            </w:r>
            <w:r w:rsidR="00BA4D30" w:rsidRPr="003E7E61">
              <w:rPr>
                <w:rStyle w:val="Hyperlink"/>
                <w:noProof/>
                <w:rtl/>
              </w:rPr>
              <w:t xml:space="preserve"> </w:t>
            </w:r>
            <w:r w:rsidR="00BA4D30" w:rsidRPr="003E7E61">
              <w:rPr>
                <w:rStyle w:val="Hyperlink"/>
                <w:rFonts w:hint="eastAsia"/>
                <w:noProof/>
                <w:rtl/>
              </w:rPr>
              <w:t>الارض</w:t>
            </w:r>
            <w:r w:rsidR="00BA4D30" w:rsidRPr="003E7E61">
              <w:rPr>
                <w:rStyle w:val="Hyperlink"/>
                <w:noProof/>
                <w:rtl/>
              </w:rPr>
              <w:t xml:space="preserve"> </w:t>
            </w:r>
            <w:r w:rsidR="00BA4D30" w:rsidRPr="003E7E61">
              <w:rPr>
                <w:rStyle w:val="Hyperlink"/>
                <w:rFonts w:hint="eastAsia"/>
                <w:noProof/>
                <w:rtl/>
              </w:rPr>
              <w:t>للصلاة،</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الصحراء</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عمارتها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366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8"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هدم</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بقصد</w:t>
            </w:r>
            <w:r w:rsidR="00BA4D30" w:rsidRPr="003E7E61">
              <w:rPr>
                <w:rStyle w:val="Hyperlink"/>
                <w:noProof/>
                <w:rtl/>
              </w:rPr>
              <w:t xml:space="preserve"> </w:t>
            </w:r>
            <w:r w:rsidR="00BA4D30" w:rsidRPr="003E7E61">
              <w:rPr>
                <w:rStyle w:val="Hyperlink"/>
                <w:rFonts w:hint="eastAsia"/>
                <w:noProof/>
                <w:rtl/>
              </w:rPr>
              <w:t>اصلاحه</w:t>
            </w:r>
            <w:r w:rsidR="00BA4D30" w:rsidRPr="003E7E61">
              <w:rPr>
                <w:rStyle w:val="Hyperlink"/>
                <w:noProof/>
                <w:rtl/>
              </w:rPr>
              <w:t xml:space="preserve"> </w:t>
            </w:r>
            <w:r w:rsidR="00BA4D30" w:rsidRPr="003E7E61">
              <w:rPr>
                <w:rStyle w:val="Hyperlink"/>
                <w:rFonts w:hint="eastAsia"/>
                <w:noProof/>
                <w:rtl/>
              </w:rPr>
              <w:t>والزيادة</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كونه</w:t>
            </w:r>
            <w:r w:rsidR="00BA4D30" w:rsidRPr="003E7E61">
              <w:rPr>
                <w:rStyle w:val="Hyperlink"/>
                <w:noProof/>
                <w:rtl/>
              </w:rPr>
              <w:t xml:space="preserve"> </w:t>
            </w:r>
            <w:r w:rsidR="00BA4D30" w:rsidRPr="003E7E61">
              <w:rPr>
                <w:rStyle w:val="Hyperlink"/>
                <w:rFonts w:hint="eastAsia"/>
                <w:noProof/>
                <w:rtl/>
              </w:rPr>
              <w:t>مكشوفا،</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تعليته</w:t>
            </w:r>
            <w:r w:rsidR="00BA4D30" w:rsidRPr="003E7E61">
              <w:rPr>
                <w:rStyle w:val="Hyperlink"/>
                <w:noProof/>
                <w:rtl/>
              </w:rPr>
              <w:t xml:space="preserve"> </w:t>
            </w:r>
            <w:r w:rsidR="00BA4D30" w:rsidRPr="003E7E61">
              <w:rPr>
                <w:rStyle w:val="Hyperlink"/>
                <w:rFonts w:hint="eastAsia"/>
                <w:noProof/>
                <w:rtl/>
              </w:rPr>
              <w:t>وتظليله</w:t>
            </w:r>
            <w:r w:rsidR="00BA4D30" w:rsidRPr="003E7E61">
              <w:rPr>
                <w:rStyle w:val="Hyperlink"/>
                <w:noProof/>
                <w:rtl/>
              </w:rPr>
              <w:t xml:space="preserve"> </w:t>
            </w:r>
            <w:r w:rsidR="00BA4D30" w:rsidRPr="003E7E61">
              <w:rPr>
                <w:rStyle w:val="Hyperlink"/>
                <w:rFonts w:hint="eastAsia"/>
                <w:noProof/>
                <w:rtl/>
              </w:rPr>
              <w:t>بالسقف</w:t>
            </w:r>
            <w:r w:rsidR="00BA4D30" w:rsidRPr="003E7E61">
              <w:rPr>
                <w:rStyle w:val="Hyperlink"/>
                <w:noProof/>
                <w:rtl/>
              </w:rPr>
              <w:t xml:space="preserve"> </w:t>
            </w:r>
            <w:r w:rsidR="00BA4D30" w:rsidRPr="003E7E61">
              <w:rPr>
                <w:rStyle w:val="Hyperlink"/>
                <w:rFonts w:hint="eastAsia"/>
                <w:noProof/>
                <w:rtl/>
              </w:rPr>
              <w:t>لا</w:t>
            </w:r>
            <w:r w:rsidR="00BA4D30" w:rsidRPr="003E7E61">
              <w:rPr>
                <w:rStyle w:val="Hyperlink"/>
                <w:noProof/>
                <w:rtl/>
              </w:rPr>
              <w:t xml:space="preserve"> </w:t>
            </w:r>
            <w:r w:rsidR="00BA4D30" w:rsidRPr="003E7E61">
              <w:rPr>
                <w:rStyle w:val="Hyperlink"/>
                <w:rFonts w:hint="eastAsia"/>
                <w:noProof/>
                <w:rtl/>
              </w:rPr>
              <w:t>بالعريش،</w:t>
            </w:r>
            <w:r w:rsidR="00BA4D30" w:rsidRPr="003E7E61">
              <w:rPr>
                <w:rStyle w:val="Hyperlink"/>
                <w:noProof/>
                <w:rtl/>
              </w:rPr>
              <w:t xml:space="preserve"> </w:t>
            </w:r>
            <w:r w:rsidR="00BA4D30" w:rsidRPr="003E7E61">
              <w:rPr>
                <w:rStyle w:val="Hyperlink"/>
                <w:rFonts w:hint="eastAsia"/>
                <w:noProof/>
                <w:rtl/>
              </w:rPr>
              <w:t>وكيفية</w:t>
            </w:r>
            <w:r w:rsidR="00BA4D30" w:rsidRPr="003E7E61">
              <w:rPr>
                <w:rStyle w:val="Hyperlink"/>
                <w:noProof/>
                <w:rtl/>
              </w:rPr>
              <w:t xml:space="preserve"> </w:t>
            </w:r>
            <w:r w:rsidR="00BA4D30" w:rsidRPr="003E7E61">
              <w:rPr>
                <w:rStyle w:val="Hyperlink"/>
                <w:rFonts w:hint="eastAsia"/>
                <w:noProof/>
                <w:rtl/>
              </w:rPr>
              <w:t>بنائه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368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59"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التصرف</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المملوك،</w:t>
            </w:r>
            <w:r w:rsidR="00BA4D30" w:rsidRPr="003E7E61">
              <w:rPr>
                <w:rStyle w:val="Hyperlink"/>
                <w:noProof/>
                <w:rtl/>
              </w:rPr>
              <w:t xml:space="preserve"> </w:t>
            </w:r>
            <w:r w:rsidR="00BA4D30" w:rsidRPr="003E7E61">
              <w:rPr>
                <w:rStyle w:val="Hyperlink"/>
                <w:rFonts w:hint="eastAsia"/>
                <w:noProof/>
                <w:rtl/>
              </w:rPr>
              <w:t>غير</w:t>
            </w:r>
            <w:r w:rsidR="00BA4D30" w:rsidRPr="003E7E61">
              <w:rPr>
                <w:rStyle w:val="Hyperlink"/>
                <w:noProof/>
                <w:rtl/>
              </w:rPr>
              <w:t xml:space="preserve"> </w:t>
            </w:r>
            <w:r w:rsidR="00BA4D30" w:rsidRPr="003E7E61">
              <w:rPr>
                <w:rStyle w:val="Hyperlink"/>
                <w:rFonts w:hint="eastAsia"/>
                <w:noProof/>
                <w:rtl/>
              </w:rPr>
              <w:t>الموقوف،</w:t>
            </w:r>
            <w:r w:rsidR="00BA4D30" w:rsidRPr="003E7E61">
              <w:rPr>
                <w:rStyle w:val="Hyperlink"/>
                <w:noProof/>
                <w:rtl/>
              </w:rPr>
              <w:t xml:space="preserve"> </w:t>
            </w:r>
            <w:r w:rsidR="00BA4D30" w:rsidRPr="003E7E61">
              <w:rPr>
                <w:rStyle w:val="Hyperlink"/>
                <w:rFonts w:hint="eastAsia"/>
                <w:noProof/>
                <w:rtl/>
              </w:rPr>
              <w:t>وتحويله</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مكانه،</w:t>
            </w:r>
            <w:r w:rsidR="00BA4D30" w:rsidRPr="003E7E61">
              <w:rPr>
                <w:rStyle w:val="Hyperlink"/>
                <w:noProof/>
                <w:rtl/>
              </w:rPr>
              <w:t xml:space="preserve"> </w:t>
            </w:r>
            <w:r w:rsidR="00BA4D30" w:rsidRPr="003E7E61">
              <w:rPr>
                <w:rStyle w:val="Hyperlink"/>
                <w:rFonts w:hint="eastAsia"/>
                <w:noProof/>
                <w:rtl/>
              </w:rPr>
              <w:t>بل</w:t>
            </w:r>
            <w:r w:rsidR="00BA4D30" w:rsidRPr="003E7E61">
              <w:rPr>
                <w:rStyle w:val="Hyperlink"/>
                <w:noProof/>
                <w:rtl/>
              </w:rPr>
              <w:t xml:space="preserve"> </w:t>
            </w:r>
            <w:r w:rsidR="00BA4D30" w:rsidRPr="003E7E61">
              <w:rPr>
                <w:rStyle w:val="Hyperlink"/>
                <w:rFonts w:hint="eastAsia"/>
                <w:noProof/>
                <w:rtl/>
              </w:rPr>
              <w:t>جعله</w:t>
            </w:r>
            <w:r w:rsidR="00BA4D30" w:rsidRPr="003E7E61">
              <w:rPr>
                <w:rStyle w:val="Hyperlink"/>
                <w:noProof/>
                <w:rtl/>
              </w:rPr>
              <w:t xml:space="preserve"> </w:t>
            </w:r>
            <w:r w:rsidR="00BA4D30" w:rsidRPr="003E7E61">
              <w:rPr>
                <w:rStyle w:val="Hyperlink"/>
                <w:rFonts w:hint="eastAsia"/>
                <w:noProof/>
                <w:rtl/>
              </w:rPr>
              <w:t>كنيفا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Toc364683759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369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0" w:history="1">
            <w:r w:rsidR="00BA4D30" w:rsidRPr="003E7E61">
              <w:rPr>
                <w:rStyle w:val="Hyperlink"/>
                <w:noProof/>
                <w:rtl/>
              </w:rPr>
              <w:t xml:space="preserve">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اتخاذ</w:t>
            </w:r>
            <w:r w:rsidR="00BA4D30" w:rsidRPr="003E7E61">
              <w:rPr>
                <w:rStyle w:val="Hyperlink"/>
                <w:noProof/>
                <w:rtl/>
              </w:rPr>
              <w:t xml:space="preserve"> </w:t>
            </w:r>
            <w:r w:rsidR="00BA4D30" w:rsidRPr="003E7E61">
              <w:rPr>
                <w:rStyle w:val="Hyperlink"/>
                <w:rFonts w:hint="eastAsia"/>
                <w:noProof/>
                <w:rtl/>
              </w:rPr>
              <w:t>البيع،</w:t>
            </w:r>
            <w:r w:rsidR="00BA4D30" w:rsidRPr="003E7E61">
              <w:rPr>
                <w:rStyle w:val="Hyperlink"/>
                <w:noProof/>
                <w:rtl/>
              </w:rPr>
              <w:t xml:space="preserve"> </w:t>
            </w:r>
            <w:r w:rsidR="00BA4D30" w:rsidRPr="003E7E61">
              <w:rPr>
                <w:rStyle w:val="Hyperlink"/>
                <w:rFonts w:hint="eastAsia"/>
                <w:noProof/>
                <w:rtl/>
              </w:rPr>
              <w:t>والكنائس</w:t>
            </w:r>
            <w:r w:rsidR="00BA4D30" w:rsidRPr="003E7E61">
              <w:rPr>
                <w:rStyle w:val="Hyperlink"/>
                <w:noProof/>
                <w:rtl/>
              </w:rPr>
              <w:t xml:space="preserve"> </w:t>
            </w:r>
            <w:r w:rsidR="00BA4D30" w:rsidRPr="003E7E61">
              <w:rPr>
                <w:rStyle w:val="Hyperlink"/>
                <w:rFonts w:hint="eastAsia"/>
                <w:noProof/>
                <w:rtl/>
              </w:rPr>
              <w:t>مساجد،</w:t>
            </w:r>
            <w:r w:rsidR="00BA4D30" w:rsidRPr="003E7E61">
              <w:rPr>
                <w:rStyle w:val="Hyperlink"/>
                <w:noProof/>
                <w:rtl/>
              </w:rPr>
              <w:t xml:space="preserve"> </w:t>
            </w:r>
            <w:r w:rsidR="00BA4D30" w:rsidRPr="003E7E61">
              <w:rPr>
                <w:rStyle w:val="Hyperlink"/>
                <w:rFonts w:hint="eastAsia"/>
                <w:noProof/>
                <w:rtl/>
              </w:rPr>
              <w:t>واستعمال</w:t>
            </w:r>
            <w:r w:rsidR="00BA4D30" w:rsidRPr="003E7E61">
              <w:rPr>
                <w:rStyle w:val="Hyperlink"/>
                <w:noProof/>
                <w:rtl/>
              </w:rPr>
              <w:t xml:space="preserve"> </w:t>
            </w:r>
            <w:r w:rsidR="00BA4D30" w:rsidRPr="003E7E61">
              <w:rPr>
                <w:rStyle w:val="Hyperlink"/>
                <w:rFonts w:hint="eastAsia"/>
                <w:noProof/>
                <w:rtl/>
              </w:rPr>
              <w:t>نقضها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وجعل</w:t>
            </w:r>
            <w:r w:rsidR="00BA4D30" w:rsidRPr="003E7E61">
              <w:rPr>
                <w:rStyle w:val="Hyperlink"/>
                <w:noProof/>
                <w:rtl/>
              </w:rPr>
              <w:t xml:space="preserve"> </w:t>
            </w:r>
            <w:r w:rsidR="00BA4D30" w:rsidRPr="003E7E61">
              <w:rPr>
                <w:rStyle w:val="Hyperlink"/>
                <w:rFonts w:hint="eastAsia"/>
                <w:noProof/>
                <w:rtl/>
              </w:rPr>
              <w:t>بعضها</w:t>
            </w:r>
            <w:r w:rsidR="00BA4D30" w:rsidRPr="003E7E61">
              <w:rPr>
                <w:rStyle w:val="Hyperlink"/>
                <w:noProof/>
                <w:rtl/>
              </w:rPr>
              <w:t xml:space="preserve"> </w:t>
            </w:r>
            <w:r w:rsidR="00BA4D30" w:rsidRPr="003E7E61">
              <w:rPr>
                <w:rStyle w:val="Hyperlink"/>
                <w:rFonts w:hint="eastAsia"/>
                <w:noProof/>
                <w:rtl/>
              </w:rPr>
              <w:t>مسجدا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1"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تعليق</w:t>
            </w:r>
            <w:r w:rsidR="00BA4D30" w:rsidRPr="003E7E61">
              <w:rPr>
                <w:rStyle w:val="Hyperlink"/>
                <w:noProof/>
                <w:rtl/>
              </w:rPr>
              <w:t xml:space="preserve"> </w:t>
            </w:r>
            <w:r w:rsidR="00BA4D30" w:rsidRPr="003E7E61">
              <w:rPr>
                <w:rStyle w:val="Hyperlink"/>
                <w:rFonts w:hint="eastAsia"/>
                <w:noProof/>
                <w:rtl/>
              </w:rPr>
              <w:t>السلاح</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تعليقه</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الاعظم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370</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2"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انشاد</w:t>
            </w:r>
            <w:r w:rsidR="00BA4D30" w:rsidRPr="003E7E61">
              <w:rPr>
                <w:rStyle w:val="Hyperlink"/>
                <w:noProof/>
                <w:rtl/>
              </w:rPr>
              <w:t xml:space="preserve"> </w:t>
            </w:r>
            <w:r w:rsidR="00BA4D30" w:rsidRPr="003E7E61">
              <w:rPr>
                <w:rStyle w:val="Hyperlink"/>
                <w:rFonts w:hint="eastAsia"/>
                <w:noProof/>
                <w:rtl/>
              </w:rPr>
              <w:t>الشعر</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والتحدث</w:t>
            </w:r>
            <w:r w:rsidR="00BA4D30" w:rsidRPr="003E7E61">
              <w:rPr>
                <w:rStyle w:val="Hyperlink"/>
                <w:noProof/>
                <w:rtl/>
              </w:rPr>
              <w:t xml:space="preserve"> </w:t>
            </w:r>
            <w:r w:rsidR="00BA4D30" w:rsidRPr="003E7E61">
              <w:rPr>
                <w:rStyle w:val="Hyperlink"/>
                <w:rFonts w:hint="eastAsia"/>
                <w:noProof/>
                <w:rtl/>
              </w:rPr>
              <w:t>باحاديث</w:t>
            </w:r>
            <w:r w:rsidR="00BA4D30" w:rsidRPr="003E7E61">
              <w:rPr>
                <w:rStyle w:val="Hyperlink"/>
                <w:noProof/>
                <w:rtl/>
              </w:rPr>
              <w:t xml:space="preserve"> </w:t>
            </w:r>
            <w:r w:rsidR="00BA4D30" w:rsidRPr="003E7E61">
              <w:rPr>
                <w:rStyle w:val="Hyperlink"/>
                <w:rFonts w:hint="eastAsia"/>
                <w:noProof/>
                <w:rtl/>
              </w:rPr>
              <w:t>الدنيا</w:t>
            </w:r>
            <w:r w:rsidR="00BA4D30" w:rsidRPr="003E7E61">
              <w:rPr>
                <w:rStyle w:val="Hyperlink"/>
                <w:noProof/>
                <w:rtl/>
              </w:rPr>
              <w:t xml:space="preserve"> </w:t>
            </w:r>
            <w:r w:rsidR="00BA4D30" w:rsidRPr="003E7E61">
              <w:rPr>
                <w:rStyle w:val="Hyperlink"/>
                <w:rFonts w:hint="eastAsia"/>
                <w:noProof/>
                <w:rtl/>
              </w:rPr>
              <w:t>فيه،</w:t>
            </w:r>
            <w:r w:rsidR="005F49BB">
              <w:rPr>
                <w:rFonts w:hint="cs"/>
                <w:noProof/>
                <w:webHidden/>
                <w:rtl/>
              </w:rPr>
              <w:t xml:space="preserve"> </w:t>
            </w:r>
          </w:hyperlink>
          <w:hyperlink w:anchor="_Toc364683763" w:history="1">
            <w:r w:rsidR="00BA4D30" w:rsidRPr="003E7E61">
              <w:rPr>
                <w:rStyle w:val="Hyperlink"/>
                <w:rFonts w:hint="eastAsia"/>
                <w:noProof/>
                <w:rtl/>
              </w:rPr>
              <w:t>دون</w:t>
            </w:r>
            <w:r w:rsidR="00BA4D30" w:rsidRPr="003E7E61">
              <w:rPr>
                <w:rStyle w:val="Hyperlink"/>
                <w:noProof/>
                <w:rtl/>
              </w:rPr>
              <w:t xml:space="preserve"> </w:t>
            </w:r>
            <w:r w:rsidR="00BA4D30" w:rsidRPr="003E7E61">
              <w:rPr>
                <w:rStyle w:val="Hyperlink"/>
                <w:rFonts w:hint="eastAsia"/>
                <w:noProof/>
                <w:rtl/>
              </w:rPr>
              <w:t>قراءة</w:t>
            </w:r>
            <w:r w:rsidR="00BA4D30" w:rsidRPr="003E7E61">
              <w:rPr>
                <w:rStyle w:val="Hyperlink"/>
                <w:noProof/>
                <w:rtl/>
              </w:rPr>
              <w:t xml:space="preserve"> </w:t>
            </w:r>
            <w:r w:rsidR="00BA4D30" w:rsidRPr="003E7E61">
              <w:rPr>
                <w:rStyle w:val="Hyperlink"/>
                <w:rFonts w:hint="eastAsia"/>
                <w:noProof/>
                <w:rtl/>
              </w:rPr>
              <w:t>القرآن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370</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4"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نقش</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بالصور،</w:t>
            </w:r>
            <w:r w:rsidR="00BA4D30" w:rsidRPr="003E7E61">
              <w:rPr>
                <w:rStyle w:val="Hyperlink"/>
                <w:noProof/>
                <w:rtl/>
              </w:rPr>
              <w:t xml:space="preserve"> </w:t>
            </w:r>
            <w:r w:rsidR="00BA4D30" w:rsidRPr="003E7E61">
              <w:rPr>
                <w:rStyle w:val="Hyperlink"/>
                <w:rFonts w:hint="eastAsia"/>
                <w:noProof/>
                <w:rtl/>
              </w:rPr>
              <w:t>وتشريفها،</w:t>
            </w:r>
            <w:r w:rsidR="00BA4D30" w:rsidRPr="003E7E61">
              <w:rPr>
                <w:rStyle w:val="Hyperlink"/>
                <w:noProof/>
                <w:rtl/>
              </w:rPr>
              <w:t xml:space="preserve"> </w:t>
            </w:r>
            <w:r w:rsidR="00BA4D30" w:rsidRPr="003E7E61">
              <w:rPr>
                <w:rStyle w:val="Hyperlink"/>
                <w:rFonts w:hint="eastAsia"/>
                <w:noProof/>
                <w:rtl/>
              </w:rPr>
              <w:t>بل</w:t>
            </w:r>
            <w:r w:rsidR="00BA4D30" w:rsidRPr="003E7E61">
              <w:rPr>
                <w:rStyle w:val="Hyperlink"/>
                <w:noProof/>
                <w:rtl/>
              </w:rPr>
              <w:t xml:space="preserve"> </w:t>
            </w:r>
            <w:r w:rsidR="00BA4D30" w:rsidRPr="003E7E61">
              <w:rPr>
                <w:rStyle w:val="Hyperlink"/>
                <w:rFonts w:hint="eastAsia"/>
                <w:noProof/>
                <w:rtl/>
              </w:rPr>
              <w:t>تبنى</w:t>
            </w:r>
            <w:r w:rsidR="00BA4D30" w:rsidRPr="003E7E61">
              <w:rPr>
                <w:rStyle w:val="Hyperlink"/>
                <w:noProof/>
                <w:rtl/>
              </w:rPr>
              <w:t xml:space="preserve"> </w:t>
            </w:r>
            <w:r w:rsidR="00BA4D30" w:rsidRPr="003E7E61">
              <w:rPr>
                <w:rStyle w:val="Hyperlink"/>
                <w:rFonts w:hint="eastAsia"/>
                <w:noProof/>
                <w:rtl/>
              </w:rPr>
              <w:t>جُمّاً،</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كتابة</w:t>
            </w:r>
            <w:r w:rsidR="00BA4D30" w:rsidRPr="003E7E61">
              <w:rPr>
                <w:rStyle w:val="Hyperlink"/>
                <w:noProof/>
                <w:rtl/>
              </w:rPr>
              <w:t xml:space="preserve"> </w:t>
            </w:r>
            <w:r w:rsidR="00BA4D30" w:rsidRPr="003E7E61">
              <w:rPr>
                <w:rStyle w:val="Hyperlink"/>
                <w:rFonts w:hint="eastAsia"/>
                <w:noProof/>
                <w:rtl/>
              </w:rPr>
              <w:t>القرآن</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قبلتها،</w:t>
            </w:r>
            <w:r w:rsidR="00BA4D30" w:rsidRPr="003E7E61">
              <w:rPr>
                <w:rStyle w:val="Hyperlink"/>
                <w:noProof/>
                <w:rtl/>
              </w:rPr>
              <w:t xml:space="preserve"> </w:t>
            </w:r>
            <w:r w:rsidR="00BA4D30" w:rsidRPr="003E7E61">
              <w:rPr>
                <w:rStyle w:val="Hyperlink"/>
                <w:rFonts w:hint="eastAsia"/>
                <w:noProof/>
                <w:rtl/>
              </w:rPr>
              <w:t>وكذا</w:t>
            </w:r>
            <w:r w:rsidR="00BA4D30" w:rsidRPr="003E7E61">
              <w:rPr>
                <w:rStyle w:val="Hyperlink"/>
                <w:noProof/>
                <w:rtl/>
              </w:rPr>
              <w:t xml:space="preserve"> </w:t>
            </w:r>
            <w:r w:rsidR="00BA4D30" w:rsidRPr="003E7E61">
              <w:rPr>
                <w:rStyle w:val="Hyperlink"/>
                <w:rFonts w:hint="eastAsia"/>
                <w:noProof/>
                <w:rtl/>
              </w:rPr>
              <w:t>ذكر</w:t>
            </w:r>
            <w:r w:rsidR="00BA4D30" w:rsidRPr="003E7E61">
              <w:rPr>
                <w:rStyle w:val="Hyperlink"/>
                <w:noProof/>
                <w:rtl/>
              </w:rPr>
              <w:t xml:space="preserve"> </w:t>
            </w:r>
            <w:r w:rsidR="00BA4D30" w:rsidRPr="003E7E61">
              <w:rPr>
                <w:rStyle w:val="Hyperlink"/>
                <w:rFonts w:hint="eastAsia"/>
                <w:noProof/>
                <w:rtl/>
              </w:rPr>
              <w:t>الله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5"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سلّ</w:t>
            </w:r>
            <w:r w:rsidR="00BA4D30" w:rsidRPr="003E7E61">
              <w:rPr>
                <w:rStyle w:val="Hyperlink"/>
                <w:noProof/>
                <w:rtl/>
              </w:rPr>
              <w:t xml:space="preserve"> </w:t>
            </w:r>
            <w:r w:rsidR="00BA4D30" w:rsidRPr="003E7E61">
              <w:rPr>
                <w:rStyle w:val="Hyperlink"/>
                <w:rFonts w:hint="eastAsia"/>
                <w:noProof/>
                <w:rtl/>
              </w:rPr>
              <w:t>السيف</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وعمل</w:t>
            </w:r>
            <w:r w:rsidR="00BA4D30" w:rsidRPr="003E7E61">
              <w:rPr>
                <w:rStyle w:val="Hyperlink"/>
                <w:noProof/>
                <w:rtl/>
              </w:rPr>
              <w:t xml:space="preserve"> </w:t>
            </w:r>
            <w:r w:rsidR="00BA4D30" w:rsidRPr="003E7E61">
              <w:rPr>
                <w:rStyle w:val="Hyperlink"/>
                <w:rFonts w:hint="eastAsia"/>
                <w:noProof/>
                <w:rtl/>
              </w:rPr>
              <w:t>الصنائع</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بري</w:t>
            </w:r>
            <w:r w:rsidR="00BA4D30" w:rsidRPr="003E7E61">
              <w:rPr>
                <w:rStyle w:val="Hyperlink"/>
                <w:noProof/>
                <w:rtl/>
              </w:rPr>
              <w:t xml:space="preserve"> </w:t>
            </w:r>
            <w:r w:rsidR="00BA4D30" w:rsidRPr="003E7E61">
              <w:rPr>
                <w:rStyle w:val="Hyperlink"/>
                <w:rFonts w:hint="eastAsia"/>
                <w:noProof/>
                <w:rtl/>
              </w:rPr>
              <w:t>النبل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372</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766"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النوم</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الحرام،</w:t>
            </w:r>
            <w:r w:rsidR="00BA4D30" w:rsidRPr="003E7E61">
              <w:rPr>
                <w:rStyle w:val="Hyperlink"/>
                <w:noProof/>
                <w:rtl/>
              </w:rPr>
              <w:t xml:space="preserve"> </w:t>
            </w:r>
            <w:r w:rsidR="00BA4D30" w:rsidRPr="003E7E61">
              <w:rPr>
                <w:rStyle w:val="Hyperlink"/>
                <w:rFonts w:hint="eastAsia"/>
                <w:noProof/>
                <w:rtl/>
              </w:rPr>
              <w:t>ومسجد</w:t>
            </w:r>
            <w:r w:rsidR="00BA4D30" w:rsidRPr="003E7E61">
              <w:rPr>
                <w:rStyle w:val="Hyperlink"/>
                <w:noProof/>
                <w:rtl/>
              </w:rPr>
              <w:t xml:space="preserve"> </w:t>
            </w:r>
            <w:r w:rsidR="00BA4D30" w:rsidRPr="003E7E61">
              <w:rPr>
                <w:rStyle w:val="Hyperlink"/>
                <w:rFonts w:hint="eastAsia"/>
                <w:noProof/>
                <w:rtl/>
              </w:rPr>
              <w:t>النبي</w:t>
            </w:r>
            <w:r w:rsidR="00BA4D30" w:rsidRPr="003E7E61">
              <w:rPr>
                <w:rStyle w:val="Hyperlink"/>
                <w:noProof/>
                <w:rtl/>
              </w:rPr>
              <w:t xml:space="preserve"> </w:t>
            </w:r>
            <w:r w:rsidR="00BA4D30" w:rsidRPr="003E7E61">
              <w:rPr>
                <w:rStyle w:val="Hyperlink"/>
                <w:rFonts w:cs="Rafed Alaem" w:hint="eastAsia"/>
                <w:noProof/>
                <w:rtl/>
              </w:rPr>
              <w:t>صلى‌الله‌عليه‌وآله‌</w:t>
            </w:r>
            <w:r w:rsidR="00BA4D30" w:rsidRPr="003E7E61">
              <w:rPr>
                <w:rStyle w:val="Hyperlink"/>
                <w:rFonts w:hint="eastAsia"/>
                <w:noProof/>
                <w:rtl/>
              </w:rPr>
              <w:t>،</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كراهية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الجميع،</w:t>
            </w:r>
            <w:r w:rsidR="00BA4D30" w:rsidRPr="003E7E61">
              <w:rPr>
                <w:rStyle w:val="Hyperlink"/>
                <w:noProof/>
                <w:rtl/>
              </w:rPr>
              <w:t xml:space="preserve"> </w:t>
            </w:r>
            <w:r w:rsidR="00BA4D30" w:rsidRPr="003E7E61">
              <w:rPr>
                <w:rStyle w:val="Hyperlink"/>
                <w:rFonts w:hint="eastAsia"/>
                <w:noProof/>
                <w:rtl/>
              </w:rPr>
              <w:t>وتتأكّد</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الاصلي</w:t>
            </w:r>
            <w:r w:rsidR="00BA4D30" w:rsidRPr="003E7E61">
              <w:rPr>
                <w:rStyle w:val="Hyperlink"/>
                <w:noProof/>
                <w:rtl/>
              </w:rPr>
              <w:t xml:space="preserve"> </w:t>
            </w:r>
            <w:r w:rsidR="00BA4D30" w:rsidRPr="003E7E61">
              <w:rPr>
                <w:rStyle w:val="Hyperlink"/>
                <w:rFonts w:hint="eastAsia"/>
                <w:noProof/>
                <w:rtl/>
              </w:rPr>
              <w:t>منها</w:t>
            </w:r>
            <w:r w:rsidR="00BA4D30" w:rsidRPr="003E7E61">
              <w:rPr>
                <w:rStyle w:val="Hyperlink"/>
                <w:noProof/>
                <w:rtl/>
              </w:rPr>
              <w:t xml:space="preserve"> </w:t>
            </w:r>
            <w:r w:rsidR="00BA4D30" w:rsidRPr="003E7E61">
              <w:rPr>
                <w:rStyle w:val="Hyperlink"/>
                <w:rFonts w:hint="eastAsia"/>
                <w:noProof/>
                <w:rtl/>
              </w:rPr>
              <w:t>دون</w:t>
            </w:r>
            <w:r w:rsidR="00BA4D30" w:rsidRPr="003E7E61">
              <w:rPr>
                <w:rStyle w:val="Hyperlink"/>
                <w:noProof/>
                <w:rtl/>
              </w:rPr>
              <w:t xml:space="preserve"> </w:t>
            </w:r>
            <w:r w:rsidR="00BA4D30" w:rsidRPr="003E7E61">
              <w:rPr>
                <w:rStyle w:val="Hyperlink"/>
                <w:rFonts w:hint="eastAsia"/>
                <w:noProof/>
                <w:rtl/>
              </w:rPr>
              <w:t>الزيادة،</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تحريم</w:t>
            </w:r>
            <w:r w:rsidR="00BA4D30" w:rsidRPr="003E7E61">
              <w:rPr>
                <w:rStyle w:val="Hyperlink"/>
                <w:noProof/>
                <w:rtl/>
              </w:rPr>
              <w:t xml:space="preserve"> </w:t>
            </w:r>
            <w:r w:rsidR="00BA4D30" w:rsidRPr="003E7E61">
              <w:rPr>
                <w:rStyle w:val="Hyperlink"/>
                <w:rFonts w:hint="eastAsia"/>
                <w:noProof/>
                <w:rtl/>
              </w:rPr>
              <w:t>خروج</w:t>
            </w:r>
            <w:r w:rsidR="00BA4D30" w:rsidRPr="003E7E61">
              <w:rPr>
                <w:rStyle w:val="Hyperlink"/>
                <w:noProof/>
                <w:rtl/>
              </w:rPr>
              <w:t xml:space="preserve"> </w:t>
            </w:r>
            <w:r w:rsidR="00BA4D30" w:rsidRPr="003E7E61">
              <w:rPr>
                <w:rStyle w:val="Hyperlink"/>
                <w:rFonts w:hint="eastAsia"/>
                <w:noProof/>
                <w:rtl/>
              </w:rPr>
              <w:t>الريح</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والاكل</w:t>
            </w:r>
            <w:r w:rsidR="00BA4D30" w:rsidRPr="003E7E61">
              <w:rPr>
                <w:rStyle w:val="Hyperlink"/>
                <w:noProof/>
                <w:rtl/>
              </w:rPr>
              <w:t xml:space="preserve"> </w:t>
            </w:r>
            <w:r w:rsidR="00BA4D30" w:rsidRPr="003E7E61">
              <w:rPr>
                <w:rStyle w:val="Hyperlink"/>
                <w:rFonts w:hint="eastAsia"/>
                <w:noProof/>
                <w:rtl/>
              </w:rPr>
              <w:t>فيه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373</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7" w:history="1">
            <w:r w:rsidR="00BA4D30" w:rsidRPr="003E7E61">
              <w:rPr>
                <w:rStyle w:val="Hyperlink"/>
                <w:noProof/>
                <w:rtl/>
              </w:rPr>
              <w:t xml:space="preserve">15 -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النخامة</w:t>
            </w:r>
            <w:r w:rsidR="00BA4D30" w:rsidRPr="003E7E61">
              <w:rPr>
                <w:rStyle w:val="Hyperlink"/>
                <w:noProof/>
                <w:rtl/>
              </w:rPr>
              <w:t xml:space="preserve"> </w:t>
            </w:r>
            <w:r w:rsidR="00BA4D30" w:rsidRPr="003E7E61">
              <w:rPr>
                <w:rStyle w:val="Hyperlink"/>
                <w:rFonts w:hint="eastAsia"/>
                <w:noProof/>
                <w:rtl/>
              </w:rPr>
              <w:t>والتنخع</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ردّها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الجوف،</w:t>
            </w:r>
            <w:r w:rsidR="00BA4D30" w:rsidRPr="003E7E61">
              <w:rPr>
                <w:rStyle w:val="Hyperlink"/>
                <w:noProof/>
                <w:rtl/>
              </w:rPr>
              <w:t xml:space="preserve"> </w:t>
            </w:r>
            <w:r w:rsidR="00BA4D30" w:rsidRPr="003E7E61">
              <w:rPr>
                <w:rStyle w:val="Hyperlink"/>
                <w:rFonts w:hint="eastAsia"/>
                <w:noProof/>
                <w:rtl/>
              </w:rPr>
              <w:t>ودفنها</w:t>
            </w:r>
            <w:r w:rsidR="00BA4D30" w:rsidRPr="003E7E61">
              <w:rPr>
                <w:rStyle w:val="Hyperlink"/>
                <w:noProof/>
                <w:rtl/>
              </w:rPr>
              <w:t xml:space="preserve"> </w:t>
            </w:r>
            <w:r w:rsidR="00BA4D30" w:rsidRPr="003E7E61">
              <w:rPr>
                <w:rStyle w:val="Hyperlink"/>
                <w:rFonts w:hint="eastAsia"/>
                <w:noProof/>
                <w:rtl/>
              </w:rPr>
              <w:t>ان</w:t>
            </w:r>
            <w:r w:rsidR="00BA4D30" w:rsidRPr="003E7E61">
              <w:rPr>
                <w:rStyle w:val="Hyperlink"/>
                <w:noProof/>
                <w:rtl/>
              </w:rPr>
              <w:t xml:space="preserve"> </w:t>
            </w:r>
            <w:r w:rsidR="00BA4D30" w:rsidRPr="003E7E61">
              <w:rPr>
                <w:rStyle w:val="Hyperlink"/>
                <w:rFonts w:hint="eastAsia"/>
                <w:noProof/>
                <w:rtl/>
              </w:rPr>
              <w:t>اخرجها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8" w:history="1">
            <w:r w:rsidR="00BA4D30" w:rsidRPr="003E7E61">
              <w:rPr>
                <w:rStyle w:val="Hyperlink"/>
                <w:noProof/>
                <w:rtl/>
              </w:rPr>
              <w:t xml:space="preserve">16 -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مساجد</w:t>
            </w:r>
            <w:r w:rsidR="00BA4D30" w:rsidRPr="003E7E61">
              <w:rPr>
                <w:rStyle w:val="Hyperlink"/>
                <w:noProof/>
                <w:rtl/>
              </w:rPr>
              <w:t xml:space="preserve"> </w:t>
            </w:r>
            <w:r w:rsidR="00BA4D30" w:rsidRPr="003E7E61">
              <w:rPr>
                <w:rStyle w:val="Hyperlink"/>
                <w:rFonts w:hint="eastAsia"/>
                <w:noProof/>
                <w:rtl/>
              </w:rPr>
              <w:t>العامة،</w:t>
            </w:r>
            <w:r w:rsidR="00BA4D30" w:rsidRPr="003E7E61">
              <w:rPr>
                <w:rStyle w:val="Hyperlink"/>
                <w:noProof/>
                <w:rtl/>
              </w:rPr>
              <w:t xml:space="preserve"> </w:t>
            </w:r>
            <w:r w:rsidR="00BA4D30" w:rsidRPr="003E7E61">
              <w:rPr>
                <w:rStyle w:val="Hyperlink"/>
                <w:rFonts w:hint="eastAsia"/>
                <w:noProof/>
                <w:rtl/>
              </w:rPr>
              <w:t>اداء</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قضاء،</w:t>
            </w:r>
            <w:r w:rsidR="00BA4D30" w:rsidRPr="003E7E61">
              <w:rPr>
                <w:rStyle w:val="Hyperlink"/>
                <w:noProof/>
                <w:rtl/>
              </w:rPr>
              <w:t xml:space="preserve"> </w:t>
            </w:r>
            <w:r w:rsidR="00BA4D30" w:rsidRPr="003E7E61">
              <w:rPr>
                <w:rStyle w:val="Hyperlink"/>
                <w:rFonts w:hint="eastAsia"/>
                <w:noProof/>
                <w:rtl/>
              </w:rPr>
              <w:t>فرضا</w:t>
            </w:r>
            <w:r w:rsidR="00BA4D30" w:rsidRPr="003E7E61">
              <w:rPr>
                <w:rStyle w:val="Hyperlink"/>
                <w:noProof/>
                <w:rtl/>
              </w:rPr>
              <w:t xml:space="preserve"> </w:t>
            </w:r>
            <w:r w:rsidR="00BA4D30" w:rsidRPr="003E7E61">
              <w:rPr>
                <w:rStyle w:val="Hyperlink"/>
                <w:rFonts w:hint="eastAsia"/>
                <w:noProof/>
                <w:rtl/>
              </w:rPr>
              <w:t>ولا</w:t>
            </w:r>
            <w:r w:rsidR="00BA4D30" w:rsidRPr="003E7E61">
              <w:rPr>
                <w:rStyle w:val="Hyperlink"/>
                <w:noProof/>
                <w:rtl/>
              </w:rPr>
              <w:t xml:space="preserve"> </w:t>
            </w:r>
            <w:r w:rsidR="00BA4D30" w:rsidRPr="003E7E61">
              <w:rPr>
                <w:rStyle w:val="Hyperlink"/>
                <w:rFonts w:hint="eastAsia"/>
                <w:noProof/>
                <w:rtl/>
              </w:rPr>
              <w:t>نفلا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69" w:history="1">
            <w:r w:rsidR="00BA4D30" w:rsidRPr="003E7E61">
              <w:rPr>
                <w:rStyle w:val="Hyperlink"/>
                <w:noProof/>
                <w:rtl/>
              </w:rPr>
              <w:t xml:space="preserve">17 -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دخول</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رائحة</w:t>
            </w:r>
            <w:r w:rsidR="00BA4D30" w:rsidRPr="003E7E61">
              <w:rPr>
                <w:rStyle w:val="Hyperlink"/>
                <w:noProof/>
                <w:rtl/>
              </w:rPr>
              <w:t xml:space="preserve"> </w:t>
            </w:r>
            <w:r w:rsidR="00BA4D30" w:rsidRPr="003E7E61">
              <w:rPr>
                <w:rStyle w:val="Hyperlink"/>
                <w:rFonts w:hint="eastAsia"/>
                <w:noProof/>
                <w:rtl/>
              </w:rPr>
              <w:t>ثوم،</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بصل،</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كراث،</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غيرها</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المؤذيات</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Toc364683769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0" w:history="1">
            <w:r w:rsidR="00BA4D30" w:rsidRPr="003E7E61">
              <w:rPr>
                <w:rStyle w:val="Hyperlink"/>
                <w:noProof/>
                <w:rtl/>
              </w:rPr>
              <w:t xml:space="preserve">18 -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تعهدّ</w:t>
            </w:r>
            <w:r w:rsidR="00BA4D30" w:rsidRPr="003E7E61">
              <w:rPr>
                <w:rStyle w:val="Hyperlink"/>
                <w:noProof/>
                <w:rtl/>
              </w:rPr>
              <w:t xml:space="preserve"> </w:t>
            </w:r>
            <w:r w:rsidR="00BA4D30" w:rsidRPr="003E7E61">
              <w:rPr>
                <w:rStyle w:val="Hyperlink"/>
                <w:rFonts w:hint="eastAsia"/>
                <w:noProof/>
                <w:rtl/>
              </w:rPr>
              <w:t>النعلين</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وتحريم</w:t>
            </w:r>
            <w:r w:rsidR="00BA4D30" w:rsidRPr="003E7E61">
              <w:rPr>
                <w:rStyle w:val="Hyperlink"/>
                <w:noProof/>
                <w:rtl/>
              </w:rPr>
              <w:t xml:space="preserve"> </w:t>
            </w:r>
            <w:r w:rsidR="00BA4D30" w:rsidRPr="003E7E61">
              <w:rPr>
                <w:rStyle w:val="Hyperlink"/>
                <w:rFonts w:hint="eastAsia"/>
                <w:noProof/>
                <w:rtl/>
              </w:rPr>
              <w:t>ادخال</w:t>
            </w:r>
            <w:r w:rsidR="00BA4D30" w:rsidRPr="003E7E61">
              <w:rPr>
                <w:rStyle w:val="Hyperlink"/>
                <w:noProof/>
                <w:rtl/>
              </w:rPr>
              <w:t xml:space="preserve"> </w:t>
            </w:r>
            <w:r w:rsidR="00BA4D30" w:rsidRPr="003E7E61">
              <w:rPr>
                <w:rStyle w:val="Hyperlink"/>
                <w:rFonts w:hint="eastAsia"/>
                <w:noProof/>
                <w:rtl/>
              </w:rPr>
              <w:t>النجاسة</w:t>
            </w:r>
            <w:r w:rsidR="00BA4D30" w:rsidRPr="003E7E61">
              <w:rPr>
                <w:rStyle w:val="Hyperlink"/>
                <w:noProof/>
                <w:rtl/>
              </w:rPr>
              <w:t xml:space="preserve"> </w:t>
            </w:r>
            <w:r w:rsidR="00BA4D30" w:rsidRPr="003E7E61">
              <w:rPr>
                <w:rStyle w:val="Hyperlink"/>
                <w:rFonts w:hint="eastAsia"/>
                <w:noProof/>
                <w:rtl/>
              </w:rPr>
              <w:t>المتعدية</w:t>
            </w:r>
            <w:r w:rsidR="00BA4D30" w:rsidRPr="003E7E61">
              <w:rPr>
                <w:rStyle w:val="Hyperlink"/>
                <w:noProof/>
                <w:rtl/>
              </w:rPr>
              <w:t xml:space="preserve"> </w:t>
            </w:r>
            <w:r w:rsidR="00BA4D30" w:rsidRPr="003E7E61">
              <w:rPr>
                <w:rStyle w:val="Hyperlink"/>
                <w:rFonts w:hint="eastAsia"/>
                <w:noProof/>
                <w:rtl/>
              </w:rPr>
              <w:t>إليه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378</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1" w:history="1">
            <w:r w:rsidR="00BA4D30" w:rsidRPr="003E7E61">
              <w:rPr>
                <w:rStyle w:val="Hyperlink"/>
                <w:noProof/>
                <w:rtl/>
              </w:rPr>
              <w:t xml:space="preserve">19 -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طول</w:t>
            </w:r>
            <w:r w:rsidR="00BA4D30" w:rsidRPr="003E7E61">
              <w:rPr>
                <w:rStyle w:val="Hyperlink"/>
                <w:noProof/>
                <w:rtl/>
              </w:rPr>
              <w:t xml:space="preserve"> </w:t>
            </w:r>
            <w:r w:rsidR="00BA4D30" w:rsidRPr="003E7E61">
              <w:rPr>
                <w:rStyle w:val="Hyperlink"/>
                <w:rFonts w:hint="eastAsia"/>
                <w:noProof/>
                <w:rtl/>
              </w:rPr>
              <w:t>المنارة،</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كونها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سطح</w:t>
            </w:r>
            <w:r w:rsidR="00BA4D30" w:rsidRPr="003E7E61">
              <w:rPr>
                <w:rStyle w:val="Hyperlink"/>
                <w:noProof/>
                <w:rtl/>
              </w:rPr>
              <w:t xml:space="preserve"> </w:t>
            </w:r>
            <w:r w:rsidR="00BA4D30" w:rsidRPr="003E7E61">
              <w:rPr>
                <w:rStyle w:val="Hyperlink"/>
                <w:rFonts w:hint="eastAsia"/>
                <w:noProof/>
                <w:rtl/>
              </w:rPr>
              <w:t>المسجد،</w:t>
            </w:r>
            <w:r w:rsidR="005F49BB">
              <w:rPr>
                <w:rFonts w:hint="cs"/>
                <w:noProof/>
                <w:webHidden/>
                <w:rtl/>
              </w:rPr>
              <w:t xml:space="preserve"> </w:t>
            </w:r>
          </w:hyperlink>
          <w:hyperlink w:anchor="_Toc364683772" w:history="1">
            <w:r w:rsidR="00BA4D30" w:rsidRPr="003E7E61">
              <w:rPr>
                <w:rStyle w:val="Hyperlink"/>
                <w:rFonts w:hint="eastAsia"/>
                <w:noProof/>
                <w:rtl/>
              </w:rPr>
              <w:t>وكون</w:t>
            </w:r>
            <w:r w:rsidR="00BA4D30" w:rsidRPr="003E7E61">
              <w:rPr>
                <w:rStyle w:val="Hyperlink"/>
                <w:noProof/>
                <w:rtl/>
              </w:rPr>
              <w:t xml:space="preserve"> </w:t>
            </w:r>
            <w:r w:rsidR="00BA4D30" w:rsidRPr="003E7E61">
              <w:rPr>
                <w:rStyle w:val="Hyperlink"/>
                <w:rFonts w:hint="eastAsia"/>
                <w:noProof/>
                <w:rtl/>
              </w:rPr>
              <w:t>المطهرة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بابه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379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3" w:history="1">
            <w:r w:rsidR="00BA4D30" w:rsidRPr="003E7E61">
              <w:rPr>
                <w:rStyle w:val="Hyperlink"/>
                <w:noProof/>
                <w:rtl/>
              </w:rPr>
              <w:t xml:space="preserve">20 -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البيع</w:t>
            </w:r>
            <w:r w:rsidR="00BA4D30" w:rsidRPr="003E7E61">
              <w:rPr>
                <w:rStyle w:val="Hyperlink"/>
                <w:noProof/>
                <w:rtl/>
              </w:rPr>
              <w:t xml:space="preserve"> </w:t>
            </w:r>
            <w:r w:rsidR="00BA4D30" w:rsidRPr="003E7E61">
              <w:rPr>
                <w:rStyle w:val="Hyperlink"/>
                <w:rFonts w:hint="eastAsia"/>
                <w:noProof/>
                <w:rtl/>
              </w:rPr>
              <w:t>والشراء</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وتمكين</w:t>
            </w:r>
            <w:r w:rsidR="00BA4D30" w:rsidRPr="003E7E61">
              <w:rPr>
                <w:rStyle w:val="Hyperlink"/>
                <w:noProof/>
                <w:rtl/>
              </w:rPr>
              <w:t xml:space="preserve"> </w:t>
            </w:r>
            <w:r w:rsidR="00BA4D30" w:rsidRPr="003E7E61">
              <w:rPr>
                <w:rStyle w:val="Hyperlink"/>
                <w:rFonts w:hint="eastAsia"/>
                <w:noProof/>
                <w:rtl/>
              </w:rPr>
              <w:t>الصبيان</w:t>
            </w:r>
            <w:r w:rsidR="00BA4D30" w:rsidRPr="003E7E61">
              <w:rPr>
                <w:rStyle w:val="Hyperlink"/>
                <w:noProof/>
                <w:rtl/>
              </w:rPr>
              <w:t xml:space="preserve"> </w:t>
            </w:r>
            <w:r w:rsidR="00BA4D30" w:rsidRPr="003E7E61">
              <w:rPr>
                <w:rStyle w:val="Hyperlink"/>
                <w:rFonts w:hint="eastAsia"/>
                <w:noProof/>
                <w:rtl/>
              </w:rPr>
              <w:t>والمجانين</w:t>
            </w:r>
            <w:r w:rsidR="00BA4D30" w:rsidRPr="003E7E61">
              <w:rPr>
                <w:rStyle w:val="Hyperlink"/>
                <w:noProof/>
                <w:rtl/>
              </w:rPr>
              <w:t xml:space="preserve"> </w:t>
            </w:r>
            <w:r w:rsidR="00BA4D30" w:rsidRPr="003E7E61">
              <w:rPr>
                <w:rStyle w:val="Hyperlink"/>
                <w:rFonts w:hint="eastAsia"/>
                <w:noProof/>
                <w:rtl/>
              </w:rPr>
              <w:t>منه،</w:t>
            </w:r>
            <w:r w:rsidR="00BA4D30" w:rsidRPr="003E7E61">
              <w:rPr>
                <w:rStyle w:val="Hyperlink"/>
                <w:noProof/>
                <w:rtl/>
              </w:rPr>
              <w:t xml:space="preserve"> </w:t>
            </w:r>
            <w:r w:rsidR="00BA4D30" w:rsidRPr="003E7E61">
              <w:rPr>
                <w:rStyle w:val="Hyperlink"/>
                <w:rFonts w:hint="eastAsia"/>
                <w:noProof/>
                <w:rtl/>
              </w:rPr>
              <w:t>وانفاذ</w:t>
            </w:r>
            <w:r w:rsidR="00BA4D30" w:rsidRPr="003E7E61">
              <w:rPr>
                <w:rStyle w:val="Hyperlink"/>
                <w:noProof/>
                <w:rtl/>
              </w:rPr>
              <w:t xml:space="preserve"> </w:t>
            </w:r>
            <w:r w:rsidR="00BA4D30" w:rsidRPr="003E7E61">
              <w:rPr>
                <w:rStyle w:val="Hyperlink"/>
                <w:rFonts w:hint="eastAsia"/>
                <w:noProof/>
                <w:rtl/>
              </w:rPr>
              <w:t>الاحكام،</w:t>
            </w:r>
            <w:r w:rsidR="00BA4D30" w:rsidRPr="003E7E61">
              <w:rPr>
                <w:rStyle w:val="Hyperlink"/>
                <w:noProof/>
                <w:rtl/>
              </w:rPr>
              <w:t xml:space="preserve"> </w:t>
            </w:r>
            <w:r w:rsidR="00BA4D30" w:rsidRPr="003E7E61">
              <w:rPr>
                <w:rStyle w:val="Hyperlink"/>
                <w:rFonts w:hint="eastAsia"/>
                <w:noProof/>
                <w:rtl/>
              </w:rPr>
              <w:t>واقامة</w:t>
            </w:r>
            <w:r w:rsidR="00BA4D30" w:rsidRPr="003E7E61">
              <w:rPr>
                <w:rStyle w:val="Hyperlink"/>
                <w:noProof/>
                <w:rtl/>
              </w:rPr>
              <w:t xml:space="preserve"> </w:t>
            </w:r>
            <w:r w:rsidR="00BA4D30" w:rsidRPr="003E7E61">
              <w:rPr>
                <w:rStyle w:val="Hyperlink"/>
                <w:rFonts w:hint="eastAsia"/>
                <w:noProof/>
                <w:rtl/>
              </w:rPr>
              <w:t>الحدود</w:t>
            </w:r>
            <w:r w:rsidR="00BA4D30" w:rsidRPr="003E7E61">
              <w:rPr>
                <w:rStyle w:val="Hyperlink"/>
                <w:noProof/>
                <w:rtl/>
              </w:rPr>
              <w:t xml:space="preserve"> </w:t>
            </w:r>
            <w:r w:rsidR="00BA4D30" w:rsidRPr="003E7E61">
              <w:rPr>
                <w:rStyle w:val="Hyperlink"/>
                <w:rFonts w:hint="eastAsia"/>
                <w:noProof/>
                <w:rtl/>
              </w:rPr>
              <w:t>ورفع</w:t>
            </w:r>
            <w:r w:rsidR="00BA4D30" w:rsidRPr="003E7E61">
              <w:rPr>
                <w:rStyle w:val="Hyperlink"/>
                <w:noProof/>
                <w:rtl/>
              </w:rPr>
              <w:t xml:space="preserve"> </w:t>
            </w:r>
            <w:r w:rsidR="00BA4D30" w:rsidRPr="003E7E61">
              <w:rPr>
                <w:rStyle w:val="Hyperlink"/>
                <w:rFonts w:hint="eastAsia"/>
                <w:noProof/>
                <w:rtl/>
              </w:rPr>
              <w:t>الصوت</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واللغو</w:t>
            </w:r>
            <w:r w:rsidR="00BA4D30" w:rsidRPr="003E7E61">
              <w:rPr>
                <w:rStyle w:val="Hyperlink"/>
                <w:noProof/>
                <w:rtl/>
              </w:rPr>
              <w:t xml:space="preserve"> </w:t>
            </w:r>
            <w:r w:rsidR="00BA4D30" w:rsidRPr="003E7E61">
              <w:rPr>
                <w:rStyle w:val="Hyperlink"/>
                <w:rFonts w:hint="eastAsia"/>
                <w:noProof/>
                <w:rtl/>
              </w:rPr>
              <w:t>والخوض</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الباطل</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4" w:history="1">
            <w:r w:rsidR="00BA4D30" w:rsidRPr="003E7E61">
              <w:rPr>
                <w:rStyle w:val="Hyperlink"/>
                <w:noProof/>
                <w:rtl/>
              </w:rPr>
              <w:t xml:space="preserve">21 -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انشاد</w:t>
            </w:r>
            <w:r w:rsidR="00BA4D30" w:rsidRPr="003E7E61">
              <w:rPr>
                <w:rStyle w:val="Hyperlink"/>
                <w:noProof/>
                <w:rtl/>
              </w:rPr>
              <w:t xml:space="preserve"> </w:t>
            </w:r>
            <w:r w:rsidR="00BA4D30" w:rsidRPr="003E7E61">
              <w:rPr>
                <w:rStyle w:val="Hyperlink"/>
                <w:rFonts w:hint="eastAsia"/>
                <w:noProof/>
                <w:rtl/>
              </w:rPr>
              <w:t>الضالّة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كراهية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5" w:history="1">
            <w:r w:rsidR="00BA4D30" w:rsidRPr="003E7E61">
              <w:rPr>
                <w:rStyle w:val="Hyperlink"/>
                <w:noProof/>
                <w:rtl/>
              </w:rPr>
              <w:t xml:space="preserve">22 -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الاتكاء</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والاحتباء</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والمسجد</w:t>
            </w:r>
            <w:r w:rsidR="00BA4D30" w:rsidRPr="003E7E61">
              <w:rPr>
                <w:rStyle w:val="Hyperlink"/>
                <w:noProof/>
                <w:rtl/>
              </w:rPr>
              <w:t xml:space="preserve"> </w:t>
            </w:r>
            <w:r w:rsidR="00BA4D30" w:rsidRPr="003E7E61">
              <w:rPr>
                <w:rStyle w:val="Hyperlink"/>
                <w:rFonts w:hint="eastAsia"/>
                <w:noProof/>
                <w:rtl/>
              </w:rPr>
              <w:t>الحرام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6" w:history="1">
            <w:r w:rsidR="00BA4D30" w:rsidRPr="003E7E61">
              <w:rPr>
                <w:rStyle w:val="Hyperlink"/>
                <w:noProof/>
                <w:rtl/>
              </w:rPr>
              <w:t xml:space="preserve">23 -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المحاريب</w:t>
            </w:r>
            <w:r w:rsidR="00BA4D30" w:rsidRPr="003E7E61">
              <w:rPr>
                <w:rStyle w:val="Hyperlink"/>
                <w:noProof/>
                <w:rtl/>
              </w:rPr>
              <w:t xml:space="preserve"> </w:t>
            </w:r>
            <w:r w:rsidR="00BA4D30" w:rsidRPr="003E7E61">
              <w:rPr>
                <w:rStyle w:val="Hyperlink"/>
                <w:rFonts w:hint="eastAsia"/>
                <w:noProof/>
                <w:rtl/>
              </w:rPr>
              <w:t>الداخلة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المساجد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7" w:history="1">
            <w:r w:rsidR="00BA4D30" w:rsidRPr="003E7E61">
              <w:rPr>
                <w:rStyle w:val="Hyperlink"/>
                <w:noProof/>
                <w:rtl/>
              </w:rPr>
              <w:t xml:space="preserve">24 -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كنس</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واخراج</w:t>
            </w:r>
            <w:r w:rsidR="00BA4D30" w:rsidRPr="003E7E61">
              <w:rPr>
                <w:rStyle w:val="Hyperlink"/>
                <w:noProof/>
                <w:rtl/>
              </w:rPr>
              <w:t xml:space="preserve"> </w:t>
            </w:r>
            <w:r w:rsidR="00BA4D30" w:rsidRPr="003E7E61">
              <w:rPr>
                <w:rStyle w:val="Hyperlink"/>
                <w:rFonts w:hint="eastAsia"/>
                <w:noProof/>
                <w:rtl/>
              </w:rPr>
              <w:t>الكناسة،</w:t>
            </w:r>
            <w:r w:rsidR="00BA4D30" w:rsidRPr="003E7E61">
              <w:rPr>
                <w:rStyle w:val="Hyperlink"/>
                <w:noProof/>
                <w:rtl/>
              </w:rPr>
              <w:t xml:space="preserve"> </w:t>
            </w:r>
            <w:r w:rsidR="00BA4D30" w:rsidRPr="003E7E61">
              <w:rPr>
                <w:rStyle w:val="Hyperlink"/>
                <w:rFonts w:hint="eastAsia"/>
                <w:noProof/>
                <w:rtl/>
              </w:rPr>
              <w:t>وتأكده</w:t>
            </w:r>
            <w:r w:rsidR="00BA4D30" w:rsidRPr="003E7E61">
              <w:rPr>
                <w:rStyle w:val="Hyperlink"/>
                <w:noProof/>
                <w:rtl/>
              </w:rPr>
              <w:t xml:space="preserve"> </w:t>
            </w:r>
            <w:r w:rsidR="00BA4D30" w:rsidRPr="003E7E61">
              <w:rPr>
                <w:rStyle w:val="Hyperlink"/>
                <w:rFonts w:hint="eastAsia"/>
                <w:noProof/>
                <w:rtl/>
              </w:rPr>
              <w:t>ليلة</w:t>
            </w:r>
            <w:r w:rsidR="00BA4D30" w:rsidRPr="003E7E61">
              <w:rPr>
                <w:rStyle w:val="Hyperlink"/>
                <w:noProof/>
                <w:rtl/>
              </w:rPr>
              <w:t xml:space="preserve"> </w:t>
            </w:r>
            <w:r w:rsidR="00BA4D30" w:rsidRPr="003E7E61">
              <w:rPr>
                <w:rStyle w:val="Hyperlink"/>
                <w:rFonts w:hint="eastAsia"/>
                <w:noProof/>
                <w:rtl/>
              </w:rPr>
              <w:t>الجمعة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8" w:history="1">
            <w:r w:rsidR="00BA4D30" w:rsidRPr="003E7E61">
              <w:rPr>
                <w:rStyle w:val="Hyperlink"/>
                <w:noProof/>
                <w:rtl/>
              </w:rPr>
              <w:t xml:space="preserve">25 -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الاسراج</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79" w:history="1">
            <w:r w:rsidR="00BA4D30" w:rsidRPr="003E7E61">
              <w:rPr>
                <w:rStyle w:val="Hyperlink"/>
                <w:noProof/>
                <w:rtl/>
              </w:rPr>
              <w:t xml:space="preserve">26 -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الخروج</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بعد</w:t>
            </w:r>
            <w:r w:rsidR="00BA4D30" w:rsidRPr="003E7E61">
              <w:rPr>
                <w:rStyle w:val="Hyperlink"/>
                <w:noProof/>
                <w:rtl/>
              </w:rPr>
              <w:t xml:space="preserve"> </w:t>
            </w:r>
            <w:r w:rsidR="00BA4D30" w:rsidRPr="003E7E61">
              <w:rPr>
                <w:rStyle w:val="Hyperlink"/>
                <w:rFonts w:hint="eastAsia"/>
                <w:noProof/>
                <w:rtl/>
              </w:rPr>
              <w:t>سماع</w:t>
            </w:r>
            <w:r w:rsidR="00BA4D30" w:rsidRPr="003E7E61">
              <w:rPr>
                <w:rStyle w:val="Hyperlink"/>
                <w:noProof/>
                <w:rtl/>
              </w:rPr>
              <w:t xml:space="preserve"> </w:t>
            </w:r>
            <w:r w:rsidR="00BA4D30" w:rsidRPr="003E7E61">
              <w:rPr>
                <w:rStyle w:val="Hyperlink"/>
                <w:rFonts w:hint="eastAsia"/>
                <w:noProof/>
                <w:rtl/>
              </w:rPr>
              <w:t>الاذان</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يصلّي</w:t>
            </w:r>
            <w:r w:rsidR="00BA4D30" w:rsidRPr="003E7E61">
              <w:rPr>
                <w:rStyle w:val="Hyperlink"/>
                <w:noProof/>
                <w:rtl/>
              </w:rPr>
              <w:t xml:space="preserve"> </w:t>
            </w:r>
            <w:r w:rsidR="00BA4D30" w:rsidRPr="003E7E61">
              <w:rPr>
                <w:rStyle w:val="Hyperlink"/>
                <w:rFonts w:hint="eastAsia"/>
                <w:noProof/>
                <w:rtl/>
              </w:rPr>
              <w:t>فيه،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Toc364683779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0" w:history="1">
            <w:r w:rsidR="00BA4D30" w:rsidRPr="003E7E61">
              <w:rPr>
                <w:rStyle w:val="Hyperlink"/>
                <w:rFonts w:hint="eastAsia"/>
                <w:noProof/>
                <w:rtl/>
              </w:rPr>
              <w:t>الا</w:t>
            </w:r>
            <w:r w:rsidR="00BA4D30" w:rsidRPr="003E7E61">
              <w:rPr>
                <w:rStyle w:val="Hyperlink"/>
                <w:noProof/>
                <w:rtl/>
              </w:rPr>
              <w:t xml:space="preserve"> </w:t>
            </w:r>
            <w:r w:rsidR="00BA4D30" w:rsidRPr="003E7E61">
              <w:rPr>
                <w:rStyle w:val="Hyperlink"/>
                <w:rFonts w:hint="eastAsia"/>
                <w:noProof/>
                <w:rtl/>
              </w:rPr>
              <w:t>بنيّة</w:t>
            </w:r>
            <w:r w:rsidR="00BA4D30" w:rsidRPr="003E7E61">
              <w:rPr>
                <w:rStyle w:val="Hyperlink"/>
                <w:noProof/>
                <w:rtl/>
              </w:rPr>
              <w:t xml:space="preserve"> </w:t>
            </w:r>
            <w:r w:rsidR="00BA4D30" w:rsidRPr="003E7E61">
              <w:rPr>
                <w:rStyle w:val="Hyperlink"/>
                <w:rFonts w:hint="eastAsia"/>
                <w:noProof/>
                <w:rtl/>
              </w:rPr>
              <w:t>العود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386</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1" w:history="1">
            <w:r w:rsidR="00BA4D30" w:rsidRPr="003E7E61">
              <w:rPr>
                <w:rStyle w:val="Hyperlink"/>
                <w:noProof/>
                <w:rtl/>
              </w:rPr>
              <w:t xml:space="preserve">27 -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الخذف</w:t>
            </w:r>
            <w:r w:rsidR="00BA4D30" w:rsidRPr="003E7E61">
              <w:rPr>
                <w:rStyle w:val="Hyperlink"/>
                <w:noProof/>
                <w:rtl/>
              </w:rPr>
              <w:t xml:space="preserve"> </w:t>
            </w:r>
            <w:r w:rsidR="00BA4D30" w:rsidRPr="003E7E61">
              <w:rPr>
                <w:rStyle w:val="Hyperlink"/>
                <w:rFonts w:hint="eastAsia"/>
                <w:noProof/>
                <w:rtl/>
              </w:rPr>
              <w:t>بالحصى</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وغيرها،</w:t>
            </w:r>
            <w:r w:rsidR="00BA4D30" w:rsidRPr="003E7E61">
              <w:rPr>
                <w:rStyle w:val="Hyperlink"/>
                <w:noProof/>
                <w:rtl/>
              </w:rPr>
              <w:t xml:space="preserve"> </w:t>
            </w:r>
            <w:r w:rsidR="00BA4D30" w:rsidRPr="003E7E61">
              <w:rPr>
                <w:rStyle w:val="Hyperlink"/>
                <w:rFonts w:hint="eastAsia"/>
                <w:noProof/>
                <w:rtl/>
              </w:rPr>
              <w:t>ومضغ</w:t>
            </w:r>
            <w:r w:rsidR="00BA4D30" w:rsidRPr="003E7E61">
              <w:rPr>
                <w:rStyle w:val="Hyperlink"/>
                <w:noProof/>
                <w:rtl/>
              </w:rPr>
              <w:t xml:space="preserve"> </w:t>
            </w:r>
            <w:r w:rsidR="00BA4D30" w:rsidRPr="003E7E61">
              <w:rPr>
                <w:rStyle w:val="Hyperlink"/>
                <w:rFonts w:hint="eastAsia"/>
                <w:noProof/>
                <w:rtl/>
              </w:rPr>
              <w:t>الكندر</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المجالس،</w:t>
            </w:r>
            <w:r w:rsidR="00BA4D30" w:rsidRPr="003E7E61">
              <w:rPr>
                <w:rStyle w:val="Hyperlink"/>
                <w:noProof/>
                <w:rtl/>
              </w:rPr>
              <w:t xml:space="preserve"> </w:t>
            </w:r>
            <w:r w:rsidR="00BA4D30" w:rsidRPr="003E7E61">
              <w:rPr>
                <w:rStyle w:val="Hyperlink"/>
                <w:rFonts w:hint="eastAsia"/>
                <w:noProof/>
                <w:rtl/>
              </w:rPr>
              <w:t>وعلى</w:t>
            </w:r>
            <w:r w:rsidR="00BA4D30" w:rsidRPr="003E7E61">
              <w:rPr>
                <w:rStyle w:val="Hyperlink"/>
                <w:noProof/>
                <w:rtl/>
              </w:rPr>
              <w:t xml:space="preserve"> </w:t>
            </w:r>
            <w:r w:rsidR="00BA4D30" w:rsidRPr="003E7E61">
              <w:rPr>
                <w:rStyle w:val="Hyperlink"/>
                <w:rFonts w:hint="eastAsia"/>
                <w:noProof/>
                <w:rtl/>
              </w:rPr>
              <w:t>ظهر</w:t>
            </w:r>
            <w:r w:rsidR="00BA4D30" w:rsidRPr="003E7E61">
              <w:rPr>
                <w:rStyle w:val="Hyperlink"/>
                <w:noProof/>
                <w:rtl/>
              </w:rPr>
              <w:t xml:space="preserve"> </w:t>
            </w:r>
            <w:r w:rsidR="00BA4D30" w:rsidRPr="003E7E61">
              <w:rPr>
                <w:rStyle w:val="Hyperlink"/>
                <w:rFonts w:hint="eastAsia"/>
                <w:noProof/>
                <w:rtl/>
              </w:rPr>
              <w:t>الطريق</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2" w:history="1">
            <w:r w:rsidR="00BA4D30" w:rsidRPr="003E7E61">
              <w:rPr>
                <w:rStyle w:val="Hyperlink"/>
                <w:noProof/>
                <w:rtl/>
              </w:rPr>
              <w:t xml:space="preserve">28 -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كشف</w:t>
            </w:r>
            <w:r w:rsidR="00BA4D30" w:rsidRPr="003E7E61">
              <w:rPr>
                <w:rStyle w:val="Hyperlink"/>
                <w:noProof/>
                <w:rtl/>
              </w:rPr>
              <w:t xml:space="preserve"> </w:t>
            </w:r>
            <w:r w:rsidR="00BA4D30" w:rsidRPr="003E7E61">
              <w:rPr>
                <w:rStyle w:val="Hyperlink"/>
                <w:rFonts w:hint="eastAsia"/>
                <w:noProof/>
                <w:rtl/>
              </w:rPr>
              <w:t>العورة،</w:t>
            </w:r>
            <w:r w:rsidR="00BA4D30" w:rsidRPr="003E7E61">
              <w:rPr>
                <w:rStyle w:val="Hyperlink"/>
                <w:noProof/>
                <w:rtl/>
              </w:rPr>
              <w:t xml:space="preserve"> </w:t>
            </w:r>
            <w:r w:rsidR="00BA4D30" w:rsidRPr="003E7E61">
              <w:rPr>
                <w:rStyle w:val="Hyperlink"/>
                <w:rFonts w:hint="eastAsia"/>
                <w:noProof/>
                <w:rtl/>
              </w:rPr>
              <w:t>والسرّة،</w:t>
            </w:r>
            <w:r w:rsidR="00BA4D30" w:rsidRPr="003E7E61">
              <w:rPr>
                <w:rStyle w:val="Hyperlink"/>
                <w:noProof/>
                <w:rtl/>
              </w:rPr>
              <w:t xml:space="preserve"> </w:t>
            </w:r>
            <w:r w:rsidR="00BA4D30" w:rsidRPr="003E7E61">
              <w:rPr>
                <w:rStyle w:val="Hyperlink"/>
                <w:rFonts w:hint="eastAsia"/>
                <w:noProof/>
                <w:rtl/>
              </w:rPr>
              <w:t>والفخذ،</w:t>
            </w:r>
            <w:r w:rsidR="00BA4D30" w:rsidRPr="003E7E61">
              <w:rPr>
                <w:rStyle w:val="Hyperlink"/>
                <w:noProof/>
                <w:rtl/>
              </w:rPr>
              <w:t xml:space="preserve"> </w:t>
            </w:r>
            <w:r w:rsidR="00BA4D30" w:rsidRPr="003E7E61">
              <w:rPr>
                <w:rStyle w:val="Hyperlink"/>
                <w:rFonts w:hint="eastAsia"/>
                <w:noProof/>
                <w:rtl/>
              </w:rPr>
              <w:t>والركبة،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3" w:history="1">
            <w:r w:rsidR="00BA4D30" w:rsidRPr="003E7E61">
              <w:rPr>
                <w:rStyle w:val="Hyperlink"/>
                <w:noProof/>
                <w:rtl/>
              </w:rPr>
              <w:t xml:space="preserve">29 -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ان</w:t>
            </w:r>
            <w:r w:rsidR="00BA4D30" w:rsidRPr="003E7E61">
              <w:rPr>
                <w:rStyle w:val="Hyperlink"/>
                <w:noProof/>
                <w:rtl/>
              </w:rPr>
              <w:t xml:space="preserve"> </w:t>
            </w:r>
            <w:r w:rsidR="00BA4D30" w:rsidRPr="003E7E61">
              <w:rPr>
                <w:rStyle w:val="Hyperlink"/>
                <w:rFonts w:hint="eastAsia"/>
                <w:noProof/>
                <w:rtl/>
              </w:rPr>
              <w:t>القاص،</w:t>
            </w:r>
            <w:r w:rsidR="00BA4D30" w:rsidRPr="003E7E61">
              <w:rPr>
                <w:rStyle w:val="Hyperlink"/>
                <w:noProof/>
                <w:rtl/>
              </w:rPr>
              <w:t xml:space="preserve"> </w:t>
            </w:r>
            <w:r w:rsidR="00BA4D30" w:rsidRPr="003E7E61">
              <w:rPr>
                <w:rStyle w:val="Hyperlink"/>
                <w:rFonts w:hint="eastAsia"/>
                <w:noProof/>
                <w:rtl/>
              </w:rPr>
              <w:t>يضرب</w:t>
            </w:r>
            <w:r w:rsidR="00BA4D30" w:rsidRPr="003E7E61">
              <w:rPr>
                <w:rStyle w:val="Hyperlink"/>
                <w:noProof/>
                <w:rtl/>
              </w:rPr>
              <w:t xml:space="preserve"> </w:t>
            </w:r>
            <w:r w:rsidR="00BA4D30" w:rsidRPr="003E7E61">
              <w:rPr>
                <w:rStyle w:val="Hyperlink"/>
                <w:rFonts w:hint="eastAsia"/>
                <w:noProof/>
                <w:rtl/>
              </w:rPr>
              <w:t>ويطرد</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المسجد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4" w:history="1">
            <w:r w:rsidR="00BA4D30" w:rsidRPr="003E7E61">
              <w:rPr>
                <w:rStyle w:val="Hyperlink"/>
                <w:noProof/>
                <w:rtl/>
              </w:rPr>
              <w:t xml:space="preserve">30 -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دخول</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طهارة،</w:t>
            </w:r>
            <w:r w:rsidR="00BA4D30" w:rsidRPr="003E7E61">
              <w:rPr>
                <w:rStyle w:val="Hyperlink"/>
                <w:noProof/>
                <w:rtl/>
              </w:rPr>
              <w:t xml:space="preserve"> </w:t>
            </w:r>
            <w:r w:rsidR="00BA4D30" w:rsidRPr="003E7E61">
              <w:rPr>
                <w:rStyle w:val="Hyperlink"/>
                <w:rFonts w:hint="eastAsia"/>
                <w:noProof/>
                <w:rtl/>
              </w:rPr>
              <w:t>والدعاء</w:t>
            </w:r>
            <w:r w:rsidR="00BA4D30" w:rsidRPr="003E7E61">
              <w:rPr>
                <w:rStyle w:val="Hyperlink"/>
                <w:noProof/>
                <w:rtl/>
              </w:rPr>
              <w:t xml:space="preserve"> </w:t>
            </w:r>
            <w:r w:rsidR="00BA4D30" w:rsidRPr="003E7E61">
              <w:rPr>
                <w:rStyle w:val="Hyperlink"/>
                <w:rFonts w:hint="eastAsia"/>
                <w:noProof/>
                <w:rtl/>
              </w:rPr>
              <w:t>بالمأثور</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دخوله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388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5" w:history="1">
            <w:r w:rsidR="00BA4D30" w:rsidRPr="003E7E61">
              <w:rPr>
                <w:rStyle w:val="Hyperlink"/>
                <w:noProof/>
                <w:rtl/>
              </w:rPr>
              <w:t xml:space="preserve">31 -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الابتداء</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دخول</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بالرجل</w:t>
            </w:r>
            <w:r w:rsidR="00BA4D30" w:rsidRPr="003E7E61">
              <w:rPr>
                <w:rStyle w:val="Hyperlink"/>
                <w:noProof/>
                <w:rtl/>
              </w:rPr>
              <w:t xml:space="preserve"> </w:t>
            </w:r>
            <w:r w:rsidR="00BA4D30" w:rsidRPr="003E7E61">
              <w:rPr>
                <w:rStyle w:val="Hyperlink"/>
                <w:rFonts w:hint="eastAsia"/>
                <w:noProof/>
                <w:rtl/>
              </w:rPr>
              <w:t>اليمنى،</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الخروج</w:t>
            </w:r>
            <w:r w:rsidR="00BA4D30" w:rsidRPr="003E7E61">
              <w:rPr>
                <w:rStyle w:val="Hyperlink"/>
                <w:noProof/>
                <w:rtl/>
              </w:rPr>
              <w:t xml:space="preserve"> </w:t>
            </w:r>
            <w:r w:rsidR="00BA4D30" w:rsidRPr="003E7E61">
              <w:rPr>
                <w:rStyle w:val="Hyperlink"/>
                <w:rFonts w:hint="eastAsia"/>
                <w:noProof/>
                <w:rtl/>
              </w:rPr>
              <w:t>باليسرى،</w:t>
            </w:r>
            <w:r w:rsidR="00BA4D30" w:rsidRPr="003E7E61">
              <w:rPr>
                <w:rStyle w:val="Hyperlink"/>
                <w:noProof/>
                <w:rtl/>
              </w:rPr>
              <w:t xml:space="preserve"> </w:t>
            </w:r>
            <w:r w:rsidR="00BA4D30" w:rsidRPr="003E7E61">
              <w:rPr>
                <w:rStyle w:val="Hyperlink"/>
                <w:rFonts w:hint="eastAsia"/>
                <w:noProof/>
                <w:rtl/>
              </w:rPr>
              <w:t>والصلاة</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محمّد</w:t>
            </w:r>
            <w:r w:rsidR="00BA4D30" w:rsidRPr="003E7E61">
              <w:rPr>
                <w:rStyle w:val="Hyperlink"/>
                <w:noProof/>
                <w:rtl/>
              </w:rPr>
              <w:t xml:space="preserve"> </w:t>
            </w:r>
            <w:r w:rsidR="00BA4D30" w:rsidRPr="003E7E61">
              <w:rPr>
                <w:rStyle w:val="Hyperlink"/>
                <w:rFonts w:hint="eastAsia"/>
                <w:noProof/>
                <w:rtl/>
              </w:rPr>
              <w:t>وآله</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الموضعين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392</w:t>
            </w:r>
            <w:r>
              <w:rPr>
                <w:rStyle w:val="Hyperlink"/>
                <w:noProof/>
                <w:rtl/>
              </w:rPr>
              <w:fldChar w:fldCharType="end"/>
            </w:r>
          </w:hyperlink>
        </w:p>
        <w:p w:rsidR="004A767C" w:rsidRDefault="00CC6D31" w:rsidP="005F49BB">
          <w:pPr>
            <w:pStyle w:val="TOC2"/>
            <w:tabs>
              <w:tab w:val="right" w:leader="dot" w:pos="7361"/>
            </w:tabs>
            <w:rPr>
              <w:rStyle w:val="Hyperlink"/>
              <w:noProof/>
              <w:rtl/>
            </w:rPr>
          </w:pPr>
          <w:hyperlink w:anchor="_Toc364683786" w:history="1">
            <w:r w:rsidR="00BA4D30" w:rsidRPr="003E7E61">
              <w:rPr>
                <w:rStyle w:val="Hyperlink"/>
                <w:noProof/>
                <w:rtl/>
              </w:rPr>
              <w:t xml:space="preserve">32 -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الوقوف</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والدعاء</w:t>
            </w:r>
            <w:r w:rsidR="00BA4D30" w:rsidRPr="003E7E61">
              <w:rPr>
                <w:rStyle w:val="Hyperlink"/>
                <w:noProof/>
                <w:rtl/>
              </w:rPr>
              <w:t xml:space="preserve"> </w:t>
            </w:r>
            <w:r w:rsidR="00BA4D30" w:rsidRPr="003E7E61">
              <w:rPr>
                <w:rStyle w:val="Hyperlink"/>
                <w:rFonts w:hint="eastAsia"/>
                <w:noProof/>
                <w:rtl/>
              </w:rPr>
              <w:t>بالمأثور</w:t>
            </w:r>
            <w:r w:rsidR="005F49BB">
              <w:rPr>
                <w:rFonts w:hint="cs"/>
                <w:noProof/>
                <w:webHidden/>
                <w:rtl/>
              </w:rPr>
              <w:t xml:space="preserve"> </w:t>
            </w:r>
          </w:hyperlink>
          <w:hyperlink w:anchor="_Toc364683787" w:history="1">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الخروج</w:t>
            </w:r>
            <w:r w:rsidR="00BA4D30" w:rsidRPr="003E7E61">
              <w:rPr>
                <w:rStyle w:val="Hyperlink"/>
                <w:noProof/>
                <w:rtl/>
              </w:rPr>
              <w:t xml:space="preserve"> </w:t>
            </w:r>
            <w:r w:rsidR="00BA4D30" w:rsidRPr="003E7E61">
              <w:rPr>
                <w:rStyle w:val="Hyperlink"/>
                <w:rFonts w:hint="eastAsia"/>
                <w:noProof/>
                <w:rtl/>
              </w:rPr>
              <w:t>منه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393</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8" w:history="1">
            <w:r w:rsidR="00BA4D30" w:rsidRPr="003E7E61">
              <w:rPr>
                <w:rStyle w:val="Hyperlink"/>
                <w:noProof/>
                <w:rtl/>
              </w:rPr>
              <w:t xml:space="preserve">33 -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تحيّة</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وهي</w:t>
            </w:r>
            <w:r w:rsidR="00BA4D30" w:rsidRPr="003E7E61">
              <w:rPr>
                <w:rStyle w:val="Hyperlink"/>
                <w:noProof/>
                <w:rtl/>
              </w:rPr>
              <w:t xml:space="preserve"> </w:t>
            </w:r>
            <w:r w:rsidR="00BA4D30" w:rsidRPr="003E7E61">
              <w:rPr>
                <w:rStyle w:val="Hyperlink"/>
                <w:rFonts w:hint="eastAsia"/>
                <w:noProof/>
                <w:rtl/>
              </w:rPr>
              <w:t>ركعتان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395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89" w:history="1">
            <w:r w:rsidR="00BA4D30" w:rsidRPr="003E7E61">
              <w:rPr>
                <w:rStyle w:val="Hyperlink"/>
                <w:noProof/>
                <w:rtl/>
              </w:rPr>
              <w:t xml:space="preserve">34 -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يستحب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مساجد</w:t>
            </w:r>
            <w:r w:rsidR="00BA4D30" w:rsidRPr="003E7E61">
              <w:rPr>
                <w:rStyle w:val="Hyperlink"/>
                <w:noProof/>
                <w:rtl/>
              </w:rPr>
              <w:t xml:space="preserve"> </w:t>
            </w:r>
            <w:r w:rsidR="00BA4D30" w:rsidRPr="003E7E61">
              <w:rPr>
                <w:rStyle w:val="Hyperlink"/>
                <w:rFonts w:hint="eastAsia"/>
                <w:noProof/>
                <w:rtl/>
              </w:rPr>
              <w:t>الكوفة،</w:t>
            </w:r>
            <w:r w:rsidR="00BA4D30" w:rsidRPr="003E7E61">
              <w:rPr>
                <w:rStyle w:val="Hyperlink"/>
                <w:noProof/>
                <w:rtl/>
              </w:rPr>
              <w:t xml:space="preserve"> </w:t>
            </w:r>
            <w:r w:rsidR="00BA4D30" w:rsidRPr="003E7E61">
              <w:rPr>
                <w:rStyle w:val="Hyperlink"/>
                <w:rFonts w:hint="eastAsia"/>
                <w:noProof/>
                <w:rtl/>
              </w:rPr>
              <w:t>وما</w:t>
            </w:r>
            <w:r w:rsidR="00BA4D30" w:rsidRPr="003E7E61">
              <w:rPr>
                <w:rStyle w:val="Hyperlink"/>
                <w:noProof/>
                <w:rtl/>
              </w:rPr>
              <w:t xml:space="preserve"> </w:t>
            </w:r>
            <w:r w:rsidR="00BA4D30" w:rsidRPr="003E7E61">
              <w:rPr>
                <w:rStyle w:val="Hyperlink"/>
                <w:rFonts w:hint="eastAsia"/>
                <w:noProof/>
                <w:rtl/>
              </w:rPr>
              <w:t>يكره</w:t>
            </w:r>
            <w:r w:rsidR="00BA4D30" w:rsidRPr="003E7E61">
              <w:rPr>
                <w:rStyle w:val="Hyperlink"/>
                <w:noProof/>
                <w:rtl/>
              </w:rPr>
              <w:t xml:space="preserve"> </w:t>
            </w:r>
            <w:r w:rsidR="00BA4D30" w:rsidRPr="003E7E61">
              <w:rPr>
                <w:rStyle w:val="Hyperlink"/>
                <w:rFonts w:hint="eastAsia"/>
                <w:noProof/>
                <w:rtl/>
              </w:rPr>
              <w:t>منها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Toc364683789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396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0" w:history="1">
            <w:r w:rsidR="00BA4D30" w:rsidRPr="003E7E61">
              <w:rPr>
                <w:rStyle w:val="Hyperlink"/>
                <w:noProof/>
                <w:rtl/>
              </w:rPr>
              <w:t xml:space="preserve">35 -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قصد</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الأعظم</w:t>
            </w:r>
            <w:r w:rsidR="00BA4D30" w:rsidRPr="003E7E61">
              <w:rPr>
                <w:rStyle w:val="Hyperlink"/>
                <w:noProof/>
                <w:rtl/>
              </w:rPr>
              <w:t xml:space="preserve"> </w:t>
            </w:r>
            <w:r w:rsidR="00BA4D30" w:rsidRPr="003E7E61">
              <w:rPr>
                <w:rStyle w:val="Hyperlink"/>
                <w:rFonts w:hint="eastAsia"/>
                <w:noProof/>
                <w:rtl/>
              </w:rPr>
              <w:t>بالكوفة</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بعيد،</w:t>
            </w:r>
            <w:r w:rsidR="00BA4D30" w:rsidRPr="003E7E61">
              <w:rPr>
                <w:rStyle w:val="Hyperlink"/>
                <w:noProof/>
                <w:rtl/>
              </w:rPr>
              <w:t xml:space="preserve"> </w:t>
            </w:r>
            <w:r w:rsidR="00BA4D30" w:rsidRPr="003E7E61">
              <w:rPr>
                <w:rStyle w:val="Hyperlink"/>
                <w:rFonts w:hint="eastAsia"/>
                <w:noProof/>
                <w:rtl/>
              </w:rPr>
              <w:t>واكثار</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فرضا</w:t>
            </w:r>
            <w:r w:rsidR="00BA4D30" w:rsidRPr="003E7E61">
              <w:rPr>
                <w:rStyle w:val="Hyperlink"/>
                <w:noProof/>
                <w:rtl/>
              </w:rPr>
              <w:t xml:space="preserve"> </w:t>
            </w:r>
            <w:r w:rsidR="00BA4D30" w:rsidRPr="003E7E61">
              <w:rPr>
                <w:rStyle w:val="Hyperlink"/>
                <w:rFonts w:hint="eastAsia"/>
                <w:noProof/>
                <w:rtl/>
              </w:rPr>
              <w:t>ونفلا</w:t>
            </w:r>
            <w:r w:rsidR="00BA4D30" w:rsidRPr="003E7E61">
              <w:rPr>
                <w:rStyle w:val="Hyperlink"/>
                <w:noProof/>
                <w:rtl/>
              </w:rPr>
              <w:t xml:space="preserve"> </w:t>
            </w:r>
            <w:r w:rsidR="00BA4D30" w:rsidRPr="003E7E61">
              <w:rPr>
                <w:rStyle w:val="Hyperlink"/>
                <w:rFonts w:hint="eastAsia"/>
                <w:noProof/>
                <w:rtl/>
              </w:rPr>
              <w:t>خصوصا</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ميمنته</w:t>
            </w:r>
            <w:r w:rsidR="00BA4D30" w:rsidRPr="003E7E61">
              <w:rPr>
                <w:rStyle w:val="Hyperlink"/>
                <w:noProof/>
                <w:rtl/>
              </w:rPr>
              <w:t xml:space="preserve"> </w:t>
            </w:r>
            <w:r w:rsidR="00BA4D30" w:rsidRPr="003E7E61">
              <w:rPr>
                <w:rStyle w:val="Hyperlink"/>
                <w:rFonts w:hint="eastAsia"/>
                <w:noProof/>
                <w:rtl/>
              </w:rPr>
              <w:t>ووسطه،</w:t>
            </w:r>
            <w:r w:rsidR="00BA4D30" w:rsidRPr="003E7E61">
              <w:rPr>
                <w:rStyle w:val="Hyperlink"/>
                <w:noProof/>
                <w:rtl/>
              </w:rPr>
              <w:t xml:space="preserve"> </w:t>
            </w:r>
            <w:r w:rsidR="00BA4D30" w:rsidRPr="003E7E61">
              <w:rPr>
                <w:rStyle w:val="Hyperlink"/>
                <w:rFonts w:hint="eastAsia"/>
                <w:noProof/>
                <w:rtl/>
              </w:rPr>
              <w:t>واختياره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غيره</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استثني،</w:t>
            </w:r>
            <w:r w:rsidR="00BA4D30" w:rsidRPr="003E7E61">
              <w:rPr>
                <w:rStyle w:val="Hyperlink"/>
                <w:noProof/>
                <w:rtl/>
              </w:rPr>
              <w:t xml:space="preserve"> </w:t>
            </w:r>
            <w:r w:rsidR="00BA4D30" w:rsidRPr="003E7E61">
              <w:rPr>
                <w:rStyle w:val="Hyperlink"/>
                <w:rFonts w:hint="eastAsia"/>
                <w:noProof/>
                <w:rtl/>
              </w:rPr>
              <w:t>وحدوده،</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دخولها</w:t>
            </w:r>
            <w:r w:rsidR="00BA4D30" w:rsidRPr="003E7E61">
              <w:rPr>
                <w:rStyle w:val="Hyperlink"/>
                <w:noProof/>
                <w:rtl/>
              </w:rPr>
              <w:t xml:space="preserve"> </w:t>
            </w:r>
            <w:r w:rsidR="00BA4D30" w:rsidRPr="003E7E61">
              <w:rPr>
                <w:rStyle w:val="Hyperlink"/>
                <w:rFonts w:hint="eastAsia"/>
                <w:noProof/>
                <w:rtl/>
              </w:rPr>
              <w:t>راكبا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399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1" w:history="1">
            <w:r w:rsidR="00BA4D30" w:rsidRPr="003E7E61">
              <w:rPr>
                <w:rStyle w:val="Hyperlink"/>
                <w:noProof/>
                <w:rtl/>
              </w:rPr>
              <w:t xml:space="preserve">36 -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اختيار</w:t>
            </w:r>
            <w:r w:rsidR="00BA4D30" w:rsidRPr="003E7E61">
              <w:rPr>
                <w:rStyle w:val="Hyperlink"/>
                <w:noProof/>
                <w:rtl/>
              </w:rPr>
              <w:t xml:space="preserve"> </w:t>
            </w:r>
            <w:r w:rsidR="00BA4D30" w:rsidRPr="003E7E61">
              <w:rPr>
                <w:rStyle w:val="Hyperlink"/>
                <w:rFonts w:hint="eastAsia"/>
                <w:noProof/>
                <w:rtl/>
              </w:rPr>
              <w:t>الاقامة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الكوفة،</w:t>
            </w:r>
            <w:r w:rsidR="00BA4D30" w:rsidRPr="003E7E61">
              <w:rPr>
                <w:rStyle w:val="Hyperlink"/>
                <w:noProof/>
                <w:rtl/>
              </w:rPr>
              <w:t xml:space="preserve"> </w:t>
            </w:r>
            <w:r w:rsidR="00BA4D30" w:rsidRPr="003E7E61">
              <w:rPr>
                <w:rStyle w:val="Hyperlink"/>
                <w:rFonts w:hint="eastAsia"/>
                <w:noProof/>
                <w:rtl/>
              </w:rPr>
              <w:t>والصلاة</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السفر</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زيارة</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الاقصى</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407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2" w:history="1">
            <w:r w:rsidR="00BA4D30" w:rsidRPr="003E7E61">
              <w:rPr>
                <w:rStyle w:val="Hyperlink"/>
                <w:noProof/>
                <w:rtl/>
              </w:rPr>
              <w:t xml:space="preserve">37 -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الاسطوانة</w:t>
            </w:r>
            <w:r w:rsidR="00BA4D30" w:rsidRPr="003E7E61">
              <w:rPr>
                <w:rStyle w:val="Hyperlink"/>
                <w:noProof/>
                <w:rtl/>
              </w:rPr>
              <w:t xml:space="preserve"> </w:t>
            </w:r>
            <w:r w:rsidR="00BA4D30" w:rsidRPr="003E7E61">
              <w:rPr>
                <w:rStyle w:val="Hyperlink"/>
                <w:rFonts w:hint="eastAsia"/>
                <w:noProof/>
                <w:rtl/>
              </w:rPr>
              <w:t>السابعة،</w:t>
            </w:r>
            <w:r w:rsidR="00BA4D30" w:rsidRPr="003E7E61">
              <w:rPr>
                <w:rStyle w:val="Hyperlink"/>
                <w:noProof/>
                <w:rtl/>
              </w:rPr>
              <w:t xml:space="preserve"> </w:t>
            </w:r>
            <w:r w:rsidR="00BA4D30" w:rsidRPr="003E7E61">
              <w:rPr>
                <w:rStyle w:val="Hyperlink"/>
                <w:rFonts w:hint="eastAsia"/>
                <w:noProof/>
                <w:rtl/>
              </w:rPr>
              <w:t>والاسطوانة</w:t>
            </w:r>
            <w:r w:rsidR="00BA4D30" w:rsidRPr="003E7E61">
              <w:rPr>
                <w:rStyle w:val="Hyperlink"/>
                <w:noProof/>
                <w:rtl/>
              </w:rPr>
              <w:t xml:space="preserve"> </w:t>
            </w:r>
            <w:r w:rsidR="00BA4D30" w:rsidRPr="003E7E61">
              <w:rPr>
                <w:rStyle w:val="Hyperlink"/>
                <w:rFonts w:hint="eastAsia"/>
                <w:noProof/>
                <w:rtl/>
              </w:rPr>
              <w:t>الخامسة،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الكوفة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409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3" w:history="1">
            <w:r w:rsidR="00BA4D30" w:rsidRPr="003E7E61">
              <w:rPr>
                <w:rStyle w:val="Hyperlink"/>
                <w:noProof/>
                <w:rtl/>
              </w:rPr>
              <w:t xml:space="preserve">38 -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الحاجة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الكوفة،</w:t>
            </w:r>
            <w:r w:rsidR="00BA4D30" w:rsidRPr="003E7E61">
              <w:rPr>
                <w:rStyle w:val="Hyperlink"/>
                <w:noProof/>
                <w:rtl/>
              </w:rPr>
              <w:t xml:space="preserve"> </w:t>
            </w:r>
            <w:r w:rsidR="00BA4D30" w:rsidRPr="003E7E61">
              <w:rPr>
                <w:rStyle w:val="Hyperlink"/>
                <w:rFonts w:hint="eastAsia"/>
                <w:noProof/>
                <w:rtl/>
              </w:rPr>
              <w:t>وكيفيتها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412</w:t>
            </w:r>
            <w:r>
              <w:rPr>
                <w:rStyle w:val="Hyperlink"/>
                <w:noProof/>
                <w:rtl/>
              </w:rPr>
              <w:fldChar w:fldCharType="end"/>
            </w:r>
          </w:hyperlink>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4" w:history="1">
            <w:r w:rsidR="00BA4D30" w:rsidRPr="003E7E61">
              <w:rPr>
                <w:rStyle w:val="Hyperlink"/>
                <w:noProof/>
                <w:rtl/>
              </w:rPr>
              <w:t xml:space="preserve">39 -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السهلة،</w:t>
            </w:r>
            <w:r w:rsidR="00BA4D30" w:rsidRPr="003E7E61">
              <w:rPr>
                <w:rStyle w:val="Hyperlink"/>
                <w:noProof/>
                <w:rtl/>
              </w:rPr>
              <w:t xml:space="preserve"> </w:t>
            </w:r>
            <w:r w:rsidR="00BA4D30" w:rsidRPr="003E7E61">
              <w:rPr>
                <w:rStyle w:val="Hyperlink"/>
                <w:rFonts w:hint="eastAsia"/>
                <w:noProof/>
                <w:rtl/>
              </w:rPr>
              <w:t>والاستجارة</w:t>
            </w:r>
            <w:r w:rsidR="00BA4D30" w:rsidRPr="003E7E61">
              <w:rPr>
                <w:rStyle w:val="Hyperlink"/>
                <w:noProof/>
                <w:rtl/>
              </w:rPr>
              <w:t xml:space="preserve"> </w:t>
            </w:r>
            <w:r w:rsidR="00BA4D30" w:rsidRPr="003E7E61">
              <w:rPr>
                <w:rStyle w:val="Hyperlink"/>
                <w:rFonts w:hint="eastAsia"/>
                <w:noProof/>
                <w:rtl/>
              </w:rPr>
              <w:t>به،</w:t>
            </w:r>
            <w:r w:rsidR="00BA4D30" w:rsidRPr="003E7E61">
              <w:rPr>
                <w:rStyle w:val="Hyperlink"/>
                <w:noProof/>
                <w:rtl/>
              </w:rPr>
              <w:t xml:space="preserve"> </w:t>
            </w:r>
            <w:r w:rsidR="00BA4D30" w:rsidRPr="003E7E61">
              <w:rPr>
                <w:rStyle w:val="Hyperlink"/>
                <w:rFonts w:hint="eastAsia"/>
                <w:noProof/>
                <w:rtl/>
              </w:rPr>
              <w:t>والدعاء</w:t>
            </w:r>
            <w:r w:rsidR="00BA4D30" w:rsidRPr="003E7E61">
              <w:rPr>
                <w:rStyle w:val="Hyperlink"/>
                <w:noProof/>
                <w:rtl/>
              </w:rPr>
              <w:t xml:space="preserve"> </w:t>
            </w:r>
            <w:r w:rsidR="00BA4D30" w:rsidRPr="003E7E61">
              <w:rPr>
                <w:rStyle w:val="Hyperlink"/>
                <w:rFonts w:hint="eastAsia"/>
                <w:noProof/>
                <w:rtl/>
              </w:rPr>
              <w:t>فيه،</w:t>
            </w:r>
            <w:r w:rsidR="005F49BB">
              <w:rPr>
                <w:rFonts w:hint="cs"/>
                <w:noProof/>
                <w:webHidden/>
                <w:rtl/>
              </w:rPr>
              <w:t xml:space="preserve"> </w:t>
            </w:r>
          </w:hyperlink>
          <w:hyperlink w:anchor="_Toc364683795" w:history="1">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الكرب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413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6" w:history="1">
            <w:r w:rsidR="00BA4D30" w:rsidRPr="003E7E61">
              <w:rPr>
                <w:rStyle w:val="Hyperlink"/>
                <w:noProof/>
                <w:rtl/>
              </w:rPr>
              <w:t xml:space="preserve">40 -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الاكثار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الخيف،</w:t>
            </w:r>
            <w:r w:rsidR="00BA4D30" w:rsidRPr="003E7E61">
              <w:rPr>
                <w:rStyle w:val="Hyperlink"/>
                <w:noProof/>
                <w:rtl/>
              </w:rPr>
              <w:t xml:space="preserve"> </w:t>
            </w:r>
            <w:r w:rsidR="00BA4D30" w:rsidRPr="003E7E61">
              <w:rPr>
                <w:rStyle w:val="Hyperlink"/>
                <w:rFonts w:hint="eastAsia"/>
                <w:noProof/>
                <w:rtl/>
              </w:rPr>
              <w:t>خصوصاً</w:t>
            </w:r>
            <w:r w:rsidR="00BA4D30" w:rsidRPr="003E7E61">
              <w:rPr>
                <w:rStyle w:val="Hyperlink"/>
                <w:noProof/>
                <w:rtl/>
              </w:rPr>
              <w:t xml:space="preserve"> </w:t>
            </w:r>
            <w:r w:rsidR="00BA4D30" w:rsidRPr="003E7E61">
              <w:rPr>
                <w:rStyle w:val="Hyperlink"/>
                <w:rFonts w:hint="eastAsia"/>
                <w:noProof/>
                <w:rtl/>
              </w:rPr>
              <w:t>وسطه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7" w:history="1">
            <w:r w:rsidR="00BA4D30" w:rsidRPr="003E7E61">
              <w:rPr>
                <w:rStyle w:val="Hyperlink"/>
                <w:noProof/>
                <w:rtl/>
              </w:rPr>
              <w:t xml:space="preserve">41 -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الاكثار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الحرام،</w:t>
            </w:r>
            <w:r w:rsidR="00BA4D30" w:rsidRPr="003E7E61">
              <w:rPr>
                <w:rStyle w:val="Hyperlink"/>
                <w:noProof/>
                <w:rtl/>
              </w:rPr>
              <w:t xml:space="preserve"> </w:t>
            </w:r>
            <w:r w:rsidR="00BA4D30" w:rsidRPr="003E7E61">
              <w:rPr>
                <w:rStyle w:val="Hyperlink"/>
                <w:rFonts w:hint="eastAsia"/>
                <w:noProof/>
                <w:rtl/>
              </w:rPr>
              <w:t>واختياره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جميع</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اجزاء</w:t>
            </w:r>
            <w:r w:rsidR="00BA4D30" w:rsidRPr="003E7E61">
              <w:rPr>
                <w:rStyle w:val="Hyperlink"/>
                <w:noProof/>
                <w:rtl/>
              </w:rPr>
              <w:t xml:space="preserve"> </w:t>
            </w:r>
            <w:r w:rsidR="00BA4D30" w:rsidRPr="003E7E61">
              <w:rPr>
                <w:rStyle w:val="Hyperlink"/>
                <w:rFonts w:hint="eastAsia"/>
                <w:noProof/>
                <w:rtl/>
              </w:rPr>
              <w:t>ركعة</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امثاله</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اكثر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ركعة،</w:t>
            </w:r>
            <w:r w:rsidR="00BA4D30" w:rsidRPr="003E7E61">
              <w:rPr>
                <w:rStyle w:val="Hyperlink"/>
                <w:noProof/>
                <w:rtl/>
              </w:rPr>
              <w:t xml:space="preserve"> </w:t>
            </w:r>
            <w:r w:rsidR="00BA4D30" w:rsidRPr="003E7E61">
              <w:rPr>
                <w:rStyle w:val="Hyperlink"/>
                <w:rFonts w:hint="eastAsia"/>
                <w:noProof/>
                <w:rtl/>
              </w:rPr>
              <w:t>اداء</w:t>
            </w:r>
            <w:r w:rsidR="00BA4D30" w:rsidRPr="003E7E61">
              <w:rPr>
                <w:rStyle w:val="Hyperlink"/>
                <w:noProof/>
                <w:rtl/>
              </w:rPr>
              <w:t xml:space="preserve"> </w:t>
            </w:r>
            <w:r w:rsidR="00BA4D30" w:rsidRPr="003E7E61">
              <w:rPr>
                <w:rStyle w:val="Hyperlink"/>
                <w:rFonts w:hint="eastAsia"/>
                <w:noProof/>
                <w:rtl/>
              </w:rPr>
              <w:t>وقضاء،</w:t>
            </w:r>
            <w:r w:rsidR="00BA4D30" w:rsidRPr="003E7E61">
              <w:rPr>
                <w:rStyle w:val="Hyperlink"/>
                <w:noProof/>
                <w:rtl/>
              </w:rPr>
              <w:t xml:space="preserve"> </w:t>
            </w:r>
            <w:r w:rsidR="00BA4D30" w:rsidRPr="003E7E61">
              <w:rPr>
                <w:rStyle w:val="Hyperlink"/>
                <w:rFonts w:hint="eastAsia"/>
                <w:noProof/>
                <w:rtl/>
              </w:rPr>
              <w:t>وان</w:t>
            </w:r>
            <w:r w:rsidR="00BA4D30" w:rsidRPr="003E7E61">
              <w:rPr>
                <w:rStyle w:val="Hyperlink"/>
                <w:noProof/>
                <w:rtl/>
              </w:rPr>
              <w:t xml:space="preserve"> </w:t>
            </w:r>
            <w:r w:rsidR="00BA4D30" w:rsidRPr="003E7E61">
              <w:rPr>
                <w:rStyle w:val="Hyperlink"/>
                <w:rFonts w:hint="eastAsia"/>
                <w:noProof/>
                <w:rtl/>
              </w:rPr>
              <w:t>تضاعف</w:t>
            </w:r>
            <w:r w:rsidR="00BA4D30" w:rsidRPr="003E7E61">
              <w:rPr>
                <w:rStyle w:val="Hyperlink"/>
                <w:noProof/>
                <w:rtl/>
              </w:rPr>
              <w:t xml:space="preserve"> </w:t>
            </w:r>
            <w:r w:rsidR="00BA4D30" w:rsidRPr="003E7E61">
              <w:rPr>
                <w:rStyle w:val="Hyperlink"/>
                <w:rFonts w:hint="eastAsia"/>
                <w:noProof/>
                <w:rtl/>
              </w:rPr>
              <w:t>ثوابها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8" w:history="1">
            <w:r w:rsidR="00BA4D30" w:rsidRPr="003E7E61">
              <w:rPr>
                <w:rStyle w:val="Hyperlink"/>
                <w:noProof/>
                <w:rtl/>
              </w:rPr>
              <w:t xml:space="preserve">42 -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استدبار</w:t>
            </w:r>
            <w:r w:rsidR="00BA4D30" w:rsidRPr="003E7E61">
              <w:rPr>
                <w:rStyle w:val="Hyperlink"/>
                <w:noProof/>
                <w:rtl/>
              </w:rPr>
              <w:t xml:space="preserve"> </w:t>
            </w:r>
            <w:r w:rsidR="00BA4D30" w:rsidRPr="003E7E61">
              <w:rPr>
                <w:rStyle w:val="Hyperlink"/>
                <w:rFonts w:hint="eastAsia"/>
                <w:noProof/>
                <w:rtl/>
              </w:rPr>
              <w:t>المصلّي</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للمقام،</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اختيار</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الحطيم،</w:t>
            </w:r>
            <w:r w:rsidR="00BA4D30" w:rsidRPr="003E7E61">
              <w:rPr>
                <w:rStyle w:val="Hyperlink"/>
                <w:noProof/>
                <w:rtl/>
              </w:rPr>
              <w:t xml:space="preserve"> </w:t>
            </w:r>
            <w:r w:rsidR="00BA4D30" w:rsidRPr="003E7E61">
              <w:rPr>
                <w:rStyle w:val="Hyperlink"/>
                <w:rFonts w:hint="eastAsia"/>
                <w:noProof/>
                <w:rtl/>
              </w:rPr>
              <w:t>ثم</w:t>
            </w:r>
            <w:r w:rsidR="00BA4D30" w:rsidRPr="003E7E61">
              <w:rPr>
                <w:rStyle w:val="Hyperlink"/>
                <w:noProof/>
                <w:rtl/>
              </w:rPr>
              <w:t xml:space="preserve"> </w:t>
            </w:r>
            <w:r w:rsidR="00BA4D30" w:rsidRPr="003E7E61">
              <w:rPr>
                <w:rStyle w:val="Hyperlink"/>
                <w:rFonts w:hint="eastAsia"/>
                <w:noProof/>
                <w:rtl/>
              </w:rPr>
              <w:t>المقام</w:t>
            </w:r>
            <w:r w:rsidR="00BA4D30" w:rsidRPr="003E7E61">
              <w:rPr>
                <w:rStyle w:val="Hyperlink"/>
                <w:noProof/>
                <w:rtl/>
              </w:rPr>
              <w:t xml:space="preserve"> </w:t>
            </w:r>
            <w:r w:rsidR="00BA4D30" w:rsidRPr="003E7E61">
              <w:rPr>
                <w:rStyle w:val="Hyperlink"/>
                <w:rFonts w:hint="eastAsia"/>
                <w:noProof/>
                <w:rtl/>
              </w:rPr>
              <w:t>الأول،</w:t>
            </w:r>
            <w:r w:rsidR="00BA4D30" w:rsidRPr="003E7E61">
              <w:rPr>
                <w:rStyle w:val="Hyperlink"/>
                <w:noProof/>
                <w:rtl/>
              </w:rPr>
              <w:t xml:space="preserve"> </w:t>
            </w:r>
            <w:r w:rsidR="00BA4D30" w:rsidRPr="003E7E61">
              <w:rPr>
                <w:rStyle w:val="Hyperlink"/>
                <w:rFonts w:hint="eastAsia"/>
                <w:noProof/>
                <w:rtl/>
              </w:rPr>
              <w:t>ثم</w:t>
            </w:r>
            <w:r w:rsidR="00BA4D30" w:rsidRPr="003E7E61">
              <w:rPr>
                <w:rStyle w:val="Hyperlink"/>
                <w:noProof/>
                <w:rtl/>
              </w:rPr>
              <w:t xml:space="preserve"> </w:t>
            </w:r>
            <w:r w:rsidR="00BA4D30" w:rsidRPr="003E7E61">
              <w:rPr>
                <w:rStyle w:val="Hyperlink"/>
                <w:rFonts w:hint="eastAsia"/>
                <w:noProof/>
                <w:rtl/>
              </w:rPr>
              <w:t>الحجر،</w:t>
            </w:r>
            <w:r w:rsidR="00BA4D30" w:rsidRPr="003E7E61">
              <w:rPr>
                <w:rStyle w:val="Hyperlink"/>
                <w:noProof/>
                <w:rtl/>
              </w:rPr>
              <w:t xml:space="preserve"> </w:t>
            </w:r>
            <w:r w:rsidR="00BA4D30" w:rsidRPr="003E7E61">
              <w:rPr>
                <w:rStyle w:val="Hyperlink"/>
                <w:rFonts w:hint="eastAsia"/>
                <w:noProof/>
                <w:rtl/>
              </w:rPr>
              <w:t>ثم</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دنا</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البيت</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799" w:history="1">
            <w:r w:rsidR="00BA4D30" w:rsidRPr="003E7E61">
              <w:rPr>
                <w:rStyle w:val="Hyperlink"/>
                <w:noProof/>
                <w:rtl/>
              </w:rPr>
              <w:t xml:space="preserve">43 -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كراهيّة</w:t>
            </w:r>
            <w:r w:rsidR="00BA4D30" w:rsidRPr="003E7E61">
              <w:rPr>
                <w:rStyle w:val="Hyperlink"/>
                <w:noProof/>
                <w:rtl/>
              </w:rPr>
              <w:t xml:space="preserve"> </w:t>
            </w:r>
            <w:r w:rsidR="00BA4D30" w:rsidRPr="003E7E61">
              <w:rPr>
                <w:rStyle w:val="Hyperlink"/>
                <w:rFonts w:hint="eastAsia"/>
                <w:noProof/>
                <w:rtl/>
              </w:rPr>
              <w:t>صلاة</w:t>
            </w:r>
            <w:r w:rsidR="00BA4D30" w:rsidRPr="003E7E61">
              <w:rPr>
                <w:rStyle w:val="Hyperlink"/>
                <w:noProof/>
                <w:rtl/>
              </w:rPr>
              <w:t xml:space="preserve"> </w:t>
            </w:r>
            <w:r w:rsidR="00BA4D30" w:rsidRPr="003E7E61">
              <w:rPr>
                <w:rStyle w:val="Hyperlink"/>
                <w:rFonts w:hint="eastAsia"/>
                <w:noProof/>
                <w:rtl/>
              </w:rPr>
              <w:t>الفريضة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الحجر،</w:t>
            </w:r>
            <w:r w:rsidR="00BA4D30" w:rsidRPr="003E7E61">
              <w:rPr>
                <w:rStyle w:val="Hyperlink"/>
                <w:noProof/>
                <w:rtl/>
              </w:rPr>
              <w:t xml:space="preserve"> </w:t>
            </w:r>
            <w:r w:rsidR="00BA4D30" w:rsidRPr="003E7E61">
              <w:rPr>
                <w:rStyle w:val="Hyperlink"/>
                <w:rFonts w:hint="eastAsia"/>
                <w:noProof/>
                <w:rtl/>
              </w:rPr>
              <w:t>وأنّه</w:t>
            </w:r>
            <w:r w:rsidR="00BA4D30" w:rsidRPr="003E7E61">
              <w:rPr>
                <w:rStyle w:val="Hyperlink"/>
                <w:noProof/>
                <w:rtl/>
              </w:rPr>
              <w:t xml:space="preserve"> </w:t>
            </w:r>
            <w:r w:rsidR="00BA4D30" w:rsidRPr="003E7E61">
              <w:rPr>
                <w:rStyle w:val="Hyperlink"/>
                <w:rFonts w:hint="eastAsia"/>
                <w:noProof/>
                <w:rtl/>
              </w:rPr>
              <w:t>ليس</w:t>
            </w:r>
            <w:r w:rsidR="00BA4D30" w:rsidRPr="003E7E61">
              <w:rPr>
                <w:rStyle w:val="Hyperlink"/>
                <w:noProof/>
                <w:rtl/>
              </w:rPr>
              <w:t xml:space="preserve"> </w:t>
            </w:r>
            <w:r w:rsidR="00BA4D30" w:rsidRPr="003E7E61">
              <w:rPr>
                <w:rStyle w:val="Hyperlink"/>
                <w:rFonts w:hint="eastAsia"/>
                <w:noProof/>
                <w:rtl/>
              </w:rPr>
              <w:t>فيه</w:t>
            </w:r>
            <w:r w:rsidR="00BA4D30" w:rsidRPr="003E7E61">
              <w:rPr>
                <w:rStyle w:val="Hyperlink"/>
                <w:noProof/>
                <w:rtl/>
              </w:rPr>
              <w:t xml:space="preserve"> </w:t>
            </w:r>
            <w:r w:rsidR="00BA4D30" w:rsidRPr="003E7E61">
              <w:rPr>
                <w:rStyle w:val="Hyperlink"/>
                <w:rFonts w:hint="eastAsia"/>
                <w:noProof/>
                <w:rtl/>
              </w:rPr>
              <w:t>شئ</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الكعبة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Toc364683799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0" w:history="1">
            <w:r w:rsidR="00BA4D30" w:rsidRPr="003E7E61">
              <w:rPr>
                <w:rStyle w:val="Hyperlink"/>
                <w:noProof/>
                <w:rtl/>
              </w:rPr>
              <w:t xml:space="preserve">44 -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سبق</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مشهد،</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نحوهما،</w:t>
            </w:r>
            <w:r w:rsidR="00BA4D30" w:rsidRPr="003E7E61">
              <w:rPr>
                <w:rStyle w:val="Hyperlink"/>
                <w:noProof/>
                <w:rtl/>
              </w:rPr>
              <w:t xml:space="preserve"> </w:t>
            </w:r>
            <w:r w:rsidR="00BA4D30" w:rsidRPr="003E7E61">
              <w:rPr>
                <w:rStyle w:val="Hyperlink"/>
                <w:rFonts w:hint="eastAsia"/>
                <w:noProof/>
                <w:rtl/>
              </w:rPr>
              <w:t>فهو</w:t>
            </w:r>
            <w:r w:rsidR="00BA4D30" w:rsidRPr="003E7E61">
              <w:rPr>
                <w:rStyle w:val="Hyperlink"/>
                <w:noProof/>
                <w:rtl/>
              </w:rPr>
              <w:t xml:space="preserve"> </w:t>
            </w:r>
            <w:r w:rsidR="00BA4D30" w:rsidRPr="003E7E61">
              <w:rPr>
                <w:rStyle w:val="Hyperlink"/>
                <w:rFonts w:hint="eastAsia"/>
                <w:noProof/>
                <w:rtl/>
              </w:rPr>
              <w:t>أحق</w:t>
            </w:r>
            <w:r w:rsidR="00BA4D30" w:rsidRPr="003E7E61">
              <w:rPr>
                <w:rStyle w:val="Hyperlink"/>
                <w:noProof/>
                <w:rtl/>
              </w:rPr>
              <w:t xml:space="preserve"> </w:t>
            </w:r>
            <w:r w:rsidR="00BA4D30" w:rsidRPr="003E7E61">
              <w:rPr>
                <w:rStyle w:val="Hyperlink"/>
                <w:rFonts w:hint="eastAsia"/>
                <w:noProof/>
                <w:rtl/>
              </w:rPr>
              <w:t>بمكانه</w:t>
            </w:r>
            <w:r w:rsidR="00BA4D30" w:rsidRPr="003E7E61">
              <w:rPr>
                <w:rStyle w:val="Hyperlink"/>
                <w:noProof/>
                <w:rtl/>
              </w:rPr>
              <w:t xml:space="preserve"> </w:t>
            </w:r>
            <w:r w:rsidR="00BA4D30" w:rsidRPr="003E7E61">
              <w:rPr>
                <w:rStyle w:val="Hyperlink"/>
                <w:rFonts w:hint="eastAsia"/>
                <w:noProof/>
                <w:rtl/>
              </w:rPr>
              <w:t>يومه</w:t>
            </w:r>
            <w:r w:rsidR="00BA4D30" w:rsidRPr="003E7E61">
              <w:rPr>
                <w:rStyle w:val="Hyperlink"/>
                <w:noProof/>
                <w:rtl/>
              </w:rPr>
              <w:t xml:space="preserve"> </w:t>
            </w:r>
            <w:r w:rsidR="00BA4D30" w:rsidRPr="003E7E61">
              <w:rPr>
                <w:rStyle w:val="Hyperlink"/>
                <w:rFonts w:hint="eastAsia"/>
                <w:noProof/>
                <w:rtl/>
              </w:rPr>
              <w:t>وليلته،</w:t>
            </w:r>
            <w:r w:rsidR="00BA4D30" w:rsidRPr="003E7E61">
              <w:rPr>
                <w:rStyle w:val="Hyperlink"/>
                <w:noProof/>
                <w:rtl/>
              </w:rPr>
              <w:t xml:space="preserve"> </w:t>
            </w:r>
            <w:r w:rsidR="00BA4D30" w:rsidRPr="003E7E61">
              <w:rPr>
                <w:rStyle w:val="Hyperlink"/>
                <w:rFonts w:hint="eastAsia"/>
                <w:noProof/>
                <w:rtl/>
              </w:rPr>
              <w:t>وان</w:t>
            </w:r>
            <w:r w:rsidR="00BA4D30" w:rsidRPr="003E7E61">
              <w:rPr>
                <w:rStyle w:val="Hyperlink"/>
                <w:noProof/>
                <w:rtl/>
              </w:rPr>
              <w:t xml:space="preserve"> </w:t>
            </w:r>
            <w:r w:rsidR="00BA4D30" w:rsidRPr="003E7E61">
              <w:rPr>
                <w:rStyle w:val="Hyperlink"/>
                <w:rFonts w:hint="eastAsia"/>
                <w:noProof/>
                <w:rtl/>
              </w:rPr>
              <w:t>خرج</w:t>
            </w:r>
            <w:r w:rsidR="00BA4D30" w:rsidRPr="003E7E61">
              <w:rPr>
                <w:rStyle w:val="Hyperlink"/>
                <w:noProof/>
                <w:rtl/>
              </w:rPr>
              <w:t xml:space="preserve"> </w:t>
            </w:r>
            <w:r w:rsidR="00BA4D30" w:rsidRPr="003E7E61">
              <w:rPr>
                <w:rStyle w:val="Hyperlink"/>
                <w:rFonts w:hint="eastAsia"/>
                <w:noProof/>
                <w:rtl/>
              </w:rPr>
              <w:t>يتوضّأ</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1" w:history="1">
            <w:r w:rsidR="00BA4D30" w:rsidRPr="003E7E61">
              <w:rPr>
                <w:rStyle w:val="Hyperlink"/>
                <w:noProof/>
                <w:rtl/>
              </w:rPr>
              <w:t xml:space="preserve">45 -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الاكثار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الرسول</w:t>
            </w:r>
            <w:r w:rsidR="00BA4D30" w:rsidRPr="003E7E61">
              <w:rPr>
                <w:rStyle w:val="Hyperlink"/>
                <w:noProof/>
                <w:rtl/>
              </w:rPr>
              <w:t xml:space="preserve"> </w:t>
            </w:r>
            <w:r w:rsidR="00BA4D30" w:rsidRPr="003E7E61">
              <w:rPr>
                <w:rStyle w:val="Hyperlink"/>
                <w:rFonts w:cs="Rafed Alaem" w:hint="eastAsia"/>
                <w:noProof/>
                <w:rtl/>
              </w:rPr>
              <w:t>صلى‌الله‌عليه‌وآله‌</w:t>
            </w:r>
            <w:r w:rsidR="00BA4D30" w:rsidRPr="003E7E61">
              <w:rPr>
                <w:rStyle w:val="Hyperlink"/>
                <w:rFonts w:hint="eastAsia"/>
                <w:noProof/>
                <w:rtl/>
              </w:rPr>
              <w:t>،</w:t>
            </w:r>
            <w:r w:rsidR="00BA4D30" w:rsidRPr="003E7E61">
              <w:rPr>
                <w:rStyle w:val="Hyperlink"/>
                <w:noProof/>
                <w:rtl/>
              </w:rPr>
              <w:t xml:space="preserve"> </w:t>
            </w:r>
            <w:r w:rsidR="00BA4D30" w:rsidRPr="003E7E61">
              <w:rPr>
                <w:rStyle w:val="Hyperlink"/>
                <w:rFonts w:hint="eastAsia"/>
                <w:noProof/>
                <w:rtl/>
              </w:rPr>
              <w:t>خصوصاً</w:t>
            </w:r>
            <w:r w:rsidR="00BA4D30" w:rsidRPr="003E7E61">
              <w:rPr>
                <w:rStyle w:val="Hyperlink"/>
                <w:noProof/>
                <w:rtl/>
              </w:rPr>
              <w:t xml:space="preserve"> </w:t>
            </w:r>
            <w:r w:rsidR="00BA4D30" w:rsidRPr="003E7E61">
              <w:rPr>
                <w:rStyle w:val="Hyperlink"/>
                <w:rFonts w:hint="eastAsia"/>
                <w:noProof/>
                <w:rtl/>
              </w:rPr>
              <w:t>بين</w:t>
            </w:r>
            <w:r w:rsidR="00BA4D30" w:rsidRPr="003E7E61">
              <w:rPr>
                <w:rStyle w:val="Hyperlink"/>
                <w:noProof/>
                <w:rtl/>
              </w:rPr>
              <w:t xml:space="preserve"> </w:t>
            </w:r>
            <w:r w:rsidR="00BA4D30" w:rsidRPr="003E7E61">
              <w:rPr>
                <w:rStyle w:val="Hyperlink"/>
                <w:rFonts w:hint="eastAsia"/>
                <w:noProof/>
                <w:rtl/>
              </w:rPr>
              <w:t>القبر</w:t>
            </w:r>
            <w:r w:rsidR="00BA4D30" w:rsidRPr="003E7E61">
              <w:rPr>
                <w:rStyle w:val="Hyperlink"/>
                <w:noProof/>
                <w:rtl/>
              </w:rPr>
              <w:t xml:space="preserve"> </w:t>
            </w:r>
            <w:r w:rsidR="00BA4D30" w:rsidRPr="003E7E61">
              <w:rPr>
                <w:rStyle w:val="Hyperlink"/>
                <w:rFonts w:hint="eastAsia"/>
                <w:noProof/>
                <w:rtl/>
              </w:rPr>
              <w:t>والمنبر،</w:t>
            </w:r>
            <w:r w:rsidR="00BA4D30" w:rsidRPr="003E7E61">
              <w:rPr>
                <w:rStyle w:val="Hyperlink"/>
                <w:noProof/>
                <w:rtl/>
              </w:rPr>
              <w:t xml:space="preserve"> </w:t>
            </w:r>
            <w:r w:rsidR="00BA4D30" w:rsidRPr="003E7E61">
              <w:rPr>
                <w:rStyle w:val="Hyperlink"/>
                <w:rFonts w:hint="eastAsia"/>
                <w:noProof/>
                <w:rtl/>
              </w:rPr>
              <w:t>وفي</w:t>
            </w:r>
            <w:r w:rsidR="00BA4D30" w:rsidRPr="003E7E61">
              <w:rPr>
                <w:rStyle w:val="Hyperlink"/>
                <w:noProof/>
                <w:rtl/>
              </w:rPr>
              <w:t xml:space="preserve"> </w:t>
            </w:r>
            <w:r w:rsidR="00BA4D30" w:rsidRPr="003E7E61">
              <w:rPr>
                <w:rStyle w:val="Hyperlink"/>
                <w:rFonts w:hint="eastAsia"/>
                <w:noProof/>
                <w:rtl/>
              </w:rPr>
              <w:t>بيت</w:t>
            </w:r>
            <w:r w:rsidR="00BA4D30" w:rsidRPr="003E7E61">
              <w:rPr>
                <w:rStyle w:val="Hyperlink"/>
                <w:noProof/>
                <w:rtl/>
              </w:rPr>
              <w:t xml:space="preserve"> </w:t>
            </w:r>
            <w:r w:rsidR="00BA4D30" w:rsidRPr="003E7E61">
              <w:rPr>
                <w:rStyle w:val="Hyperlink"/>
                <w:rFonts w:hint="eastAsia"/>
                <w:noProof/>
                <w:rtl/>
              </w:rPr>
              <w:t>علي</w:t>
            </w:r>
            <w:r w:rsidR="00BA4D30" w:rsidRPr="003E7E61">
              <w:rPr>
                <w:rStyle w:val="Hyperlink"/>
                <w:noProof/>
                <w:rtl/>
              </w:rPr>
              <w:t xml:space="preserve"> </w:t>
            </w:r>
            <w:r w:rsidR="00BA4D30" w:rsidRPr="003E7E61">
              <w:rPr>
                <w:rStyle w:val="Hyperlink"/>
                <w:rFonts w:hint="eastAsia"/>
                <w:noProof/>
                <w:rtl/>
              </w:rPr>
              <w:t>وفاطمة</w:t>
            </w:r>
            <w:r w:rsidR="00BA4D30" w:rsidRPr="003E7E61">
              <w:rPr>
                <w:rStyle w:val="Hyperlink"/>
                <w:noProof/>
                <w:rtl/>
              </w:rPr>
              <w:t xml:space="preserve"> </w:t>
            </w:r>
            <w:r w:rsidR="00BA4D30" w:rsidRPr="003E7E61">
              <w:rPr>
                <w:rStyle w:val="Hyperlink"/>
                <w:rFonts w:cs="Rafed Alaem" w:hint="eastAsia"/>
                <w:noProof/>
                <w:rtl/>
              </w:rPr>
              <w:t>عليهما‌السلام</w:t>
            </w:r>
            <w:r w:rsidR="00BA4D30" w:rsidRPr="003E7E61">
              <w:rPr>
                <w:rStyle w:val="Hyperlink"/>
                <w:rFonts w:hint="eastAsia"/>
                <w:noProof/>
                <w:rtl/>
              </w:rPr>
              <w:t>،</w:t>
            </w:r>
            <w:r w:rsidR="00BA4D30" w:rsidRPr="003E7E61">
              <w:rPr>
                <w:rStyle w:val="Hyperlink"/>
                <w:noProof/>
                <w:rtl/>
              </w:rPr>
              <w:t xml:space="preserve"> </w:t>
            </w:r>
            <w:r w:rsidR="00BA4D30" w:rsidRPr="003E7E61">
              <w:rPr>
                <w:rStyle w:val="Hyperlink"/>
                <w:rFonts w:hint="eastAsia"/>
                <w:noProof/>
                <w:rtl/>
              </w:rPr>
              <w:t>واختياره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الحرام،</w:t>
            </w:r>
            <w:r w:rsidR="00BA4D30" w:rsidRPr="003E7E61">
              <w:rPr>
                <w:rStyle w:val="Hyperlink"/>
                <w:noProof/>
                <w:rtl/>
              </w:rPr>
              <w:t xml:space="preserve"> </w:t>
            </w:r>
            <w:r w:rsidR="00BA4D30" w:rsidRPr="003E7E61">
              <w:rPr>
                <w:rStyle w:val="Hyperlink"/>
                <w:rFonts w:hint="eastAsia"/>
                <w:noProof/>
                <w:rtl/>
              </w:rPr>
              <w:t>وأن</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المدينة</w:t>
            </w:r>
            <w:r w:rsidR="00BA4D30" w:rsidRPr="003E7E61">
              <w:rPr>
                <w:rStyle w:val="Hyperlink"/>
                <w:noProof/>
                <w:rtl/>
              </w:rPr>
              <w:t xml:space="preserve"> </w:t>
            </w:r>
            <w:r w:rsidR="00BA4D30" w:rsidRPr="003E7E61">
              <w:rPr>
                <w:rStyle w:val="Hyperlink"/>
                <w:rFonts w:hint="eastAsia"/>
                <w:noProof/>
                <w:rtl/>
              </w:rPr>
              <w:t>مثل</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سائر</w:t>
            </w:r>
            <w:r w:rsidR="00BA4D30" w:rsidRPr="003E7E61">
              <w:rPr>
                <w:rStyle w:val="Hyperlink"/>
                <w:noProof/>
                <w:rtl/>
              </w:rPr>
              <w:t xml:space="preserve"> </w:t>
            </w:r>
            <w:r w:rsidR="00BA4D30" w:rsidRPr="003E7E61">
              <w:rPr>
                <w:rStyle w:val="Hyperlink"/>
                <w:rFonts w:hint="eastAsia"/>
                <w:noProof/>
                <w:rtl/>
              </w:rPr>
              <w:t>البلدان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2" w:history="1">
            <w:r w:rsidR="00BA4D30" w:rsidRPr="003E7E61">
              <w:rPr>
                <w:rStyle w:val="Hyperlink"/>
                <w:noProof/>
                <w:rtl/>
              </w:rPr>
              <w:t xml:space="preserve">46 -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حدّ</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الرسول</w:t>
            </w:r>
            <w:r w:rsidR="00BA4D30" w:rsidRPr="003E7E61">
              <w:rPr>
                <w:rStyle w:val="Hyperlink"/>
                <w:noProof/>
                <w:rtl/>
              </w:rPr>
              <w:t xml:space="preserve"> </w:t>
            </w:r>
            <w:r w:rsidR="00BA4D30" w:rsidRPr="003E7E61">
              <w:rPr>
                <w:rStyle w:val="Hyperlink"/>
                <w:rFonts w:cs="Rafed Alaem" w:hint="eastAsia"/>
                <w:noProof/>
                <w:rtl/>
              </w:rPr>
              <w:t>صلى‌الله‌عليه‌وآله‌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427</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803" w:history="1">
            <w:r w:rsidR="00BA4D30" w:rsidRPr="003E7E61">
              <w:rPr>
                <w:rStyle w:val="Hyperlink"/>
                <w:noProof/>
                <w:rtl/>
              </w:rPr>
              <w:t xml:space="preserve">47 -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مساجد</w:t>
            </w:r>
            <w:r w:rsidR="00BA4D30" w:rsidRPr="003E7E61">
              <w:rPr>
                <w:rStyle w:val="Hyperlink"/>
                <w:noProof/>
                <w:rtl/>
              </w:rPr>
              <w:t xml:space="preserve"> </w:t>
            </w:r>
            <w:r w:rsidR="00BA4D30" w:rsidRPr="003E7E61">
              <w:rPr>
                <w:rStyle w:val="Hyperlink"/>
                <w:rFonts w:hint="eastAsia"/>
                <w:noProof/>
                <w:rtl/>
              </w:rPr>
              <w:t>المدينة،</w:t>
            </w:r>
            <w:r w:rsidR="00BA4D30" w:rsidRPr="003E7E61">
              <w:rPr>
                <w:rStyle w:val="Hyperlink"/>
                <w:noProof/>
                <w:rtl/>
              </w:rPr>
              <w:t xml:space="preserve"> </w:t>
            </w:r>
            <w:r w:rsidR="00BA4D30" w:rsidRPr="003E7E61">
              <w:rPr>
                <w:rStyle w:val="Hyperlink"/>
                <w:rFonts w:hint="eastAsia"/>
                <w:noProof/>
                <w:rtl/>
              </w:rPr>
              <w:t>وخصوصاً</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قبا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427</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4" w:history="1">
            <w:r w:rsidR="00BA4D30" w:rsidRPr="003E7E61">
              <w:rPr>
                <w:rStyle w:val="Hyperlink"/>
                <w:noProof/>
                <w:rtl/>
              </w:rPr>
              <w:t xml:space="preserve">48 -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براثا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429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5" w:history="1">
            <w:r w:rsidR="00BA4D30" w:rsidRPr="003E7E61">
              <w:rPr>
                <w:rStyle w:val="Hyperlink"/>
                <w:noProof/>
                <w:rtl/>
              </w:rPr>
              <w:t xml:space="preserve">49 -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بيت</w:t>
            </w:r>
            <w:r w:rsidR="00BA4D30" w:rsidRPr="003E7E61">
              <w:rPr>
                <w:rStyle w:val="Hyperlink"/>
                <w:noProof/>
                <w:rtl/>
              </w:rPr>
              <w:t xml:space="preserve"> </w:t>
            </w:r>
            <w:r w:rsidR="00BA4D30" w:rsidRPr="003E7E61">
              <w:rPr>
                <w:rStyle w:val="Hyperlink"/>
                <w:rFonts w:hint="eastAsia"/>
                <w:noProof/>
                <w:rtl/>
              </w:rPr>
              <w:t>المقدس،</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اختيار</w:t>
            </w:r>
            <w:r w:rsidR="00BA4D30" w:rsidRPr="003E7E61">
              <w:rPr>
                <w:rStyle w:val="Hyperlink"/>
                <w:noProof/>
                <w:rtl/>
              </w:rPr>
              <w:t xml:space="preserve"> </w:t>
            </w:r>
            <w:r w:rsidR="00BA4D30" w:rsidRPr="003E7E61">
              <w:rPr>
                <w:rStyle w:val="Hyperlink"/>
                <w:rFonts w:hint="eastAsia"/>
                <w:noProof/>
                <w:rtl/>
              </w:rPr>
              <w:t>الصلاة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المسجد</w:t>
            </w:r>
            <w:r w:rsidR="00BA4D30" w:rsidRPr="003E7E61">
              <w:rPr>
                <w:rStyle w:val="Hyperlink"/>
                <w:noProof/>
                <w:rtl/>
              </w:rPr>
              <w:t xml:space="preserve"> </w:t>
            </w:r>
            <w:r w:rsidR="00BA4D30" w:rsidRPr="003E7E61">
              <w:rPr>
                <w:rStyle w:val="Hyperlink"/>
                <w:rFonts w:hint="eastAsia"/>
                <w:noProof/>
                <w:rtl/>
              </w:rPr>
              <w:t>الأعظم</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القبيلة،</w:t>
            </w:r>
            <w:r w:rsidR="00BA4D30" w:rsidRPr="003E7E61">
              <w:rPr>
                <w:rStyle w:val="Hyperlink"/>
                <w:noProof/>
                <w:rtl/>
              </w:rPr>
              <w:t xml:space="preserve"> </w:t>
            </w:r>
            <w:r w:rsidR="00BA4D30" w:rsidRPr="003E7E61">
              <w:rPr>
                <w:rStyle w:val="Hyperlink"/>
                <w:rFonts w:hint="eastAsia"/>
                <w:noProof/>
                <w:rtl/>
              </w:rPr>
              <w:t>واختيارها</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مسجد</w:t>
            </w:r>
            <w:r w:rsidR="00BA4D30" w:rsidRPr="003E7E61">
              <w:rPr>
                <w:rStyle w:val="Hyperlink"/>
                <w:noProof/>
                <w:rtl/>
              </w:rPr>
              <w:t xml:space="preserve"> </w:t>
            </w:r>
            <w:r w:rsidR="00BA4D30" w:rsidRPr="003E7E61">
              <w:rPr>
                <w:rStyle w:val="Hyperlink"/>
                <w:rFonts w:hint="eastAsia"/>
                <w:noProof/>
                <w:rtl/>
              </w:rPr>
              <w:t>السوق</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430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6" w:history="1">
            <w:r w:rsidR="00BA4D30" w:rsidRPr="003E7E61">
              <w:rPr>
                <w:rStyle w:val="Hyperlink"/>
                <w:noProof/>
                <w:rtl/>
              </w:rPr>
              <w:t xml:space="preserve">50 -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حكم</w:t>
            </w:r>
            <w:r w:rsidR="00BA4D30" w:rsidRPr="003E7E61">
              <w:rPr>
                <w:rStyle w:val="Hyperlink"/>
                <w:noProof/>
                <w:rtl/>
              </w:rPr>
              <w:t xml:space="preserve"> </w:t>
            </w:r>
            <w:r w:rsidR="00BA4D30" w:rsidRPr="003E7E61">
              <w:rPr>
                <w:rStyle w:val="Hyperlink"/>
                <w:rFonts w:hint="eastAsia"/>
                <w:noProof/>
                <w:rtl/>
              </w:rPr>
              <w:t>الوقوف</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المساجد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432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7" w:history="1">
            <w:r w:rsidR="00BA4D30" w:rsidRPr="003E7E61">
              <w:rPr>
                <w:rStyle w:val="Hyperlink"/>
                <w:noProof/>
                <w:rtl/>
              </w:rPr>
              <w:t xml:space="preserve">51 -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جعل</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طرقاً</w:t>
            </w:r>
            <w:r w:rsidR="00BA4D30" w:rsidRPr="003E7E61">
              <w:rPr>
                <w:rStyle w:val="Hyperlink"/>
                <w:noProof/>
                <w:rtl/>
              </w:rPr>
              <w:t xml:space="preserve"> </w:t>
            </w:r>
            <w:r w:rsidR="00BA4D30" w:rsidRPr="003E7E61">
              <w:rPr>
                <w:rStyle w:val="Hyperlink"/>
                <w:rFonts w:hint="eastAsia"/>
                <w:noProof/>
                <w:rtl/>
              </w:rPr>
              <w:t>والمرور</w:t>
            </w:r>
            <w:r w:rsidR="00BA4D30" w:rsidRPr="003E7E61">
              <w:rPr>
                <w:rStyle w:val="Hyperlink"/>
                <w:noProof/>
                <w:rtl/>
              </w:rPr>
              <w:t xml:space="preserve"> </w:t>
            </w:r>
            <w:r w:rsidR="00BA4D30" w:rsidRPr="003E7E61">
              <w:rPr>
                <w:rStyle w:val="Hyperlink"/>
                <w:rFonts w:hint="eastAsia"/>
                <w:noProof/>
                <w:rtl/>
              </w:rPr>
              <w:t>بها،</w:t>
            </w:r>
            <w:r w:rsidR="00BA4D30" w:rsidRPr="003E7E61">
              <w:rPr>
                <w:rStyle w:val="Hyperlink"/>
                <w:noProof/>
                <w:rtl/>
              </w:rPr>
              <w:t xml:space="preserve"> </w:t>
            </w:r>
            <w:r w:rsidR="00BA4D30" w:rsidRPr="003E7E61">
              <w:rPr>
                <w:rStyle w:val="Hyperlink"/>
                <w:rFonts w:hint="eastAsia"/>
                <w:noProof/>
                <w:rtl/>
              </w:rPr>
              <w:t>حتى</w:t>
            </w:r>
            <w:r w:rsidR="00BA4D30" w:rsidRPr="003E7E61">
              <w:rPr>
                <w:rStyle w:val="Hyperlink"/>
                <w:noProof/>
                <w:rtl/>
              </w:rPr>
              <w:t xml:space="preserve"> </w:t>
            </w:r>
            <w:r w:rsidR="00BA4D30" w:rsidRPr="003E7E61">
              <w:rPr>
                <w:rStyle w:val="Hyperlink"/>
                <w:rFonts w:hint="eastAsia"/>
                <w:noProof/>
                <w:rtl/>
              </w:rPr>
              <w:t>يصلّى</w:t>
            </w:r>
            <w:r w:rsidR="00BA4D30" w:rsidRPr="003E7E61">
              <w:rPr>
                <w:rStyle w:val="Hyperlink"/>
                <w:noProof/>
                <w:rtl/>
              </w:rPr>
              <w:t xml:space="preserve"> </w:t>
            </w:r>
            <w:r w:rsidR="00BA4D30" w:rsidRPr="003E7E61">
              <w:rPr>
                <w:rStyle w:val="Hyperlink"/>
                <w:rFonts w:hint="eastAsia"/>
                <w:noProof/>
                <w:rtl/>
              </w:rPr>
              <w:t>ركعتين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433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8" w:history="1">
            <w:r w:rsidR="00BA4D30" w:rsidRPr="003E7E61">
              <w:rPr>
                <w:rStyle w:val="Hyperlink"/>
                <w:noProof/>
                <w:rtl/>
              </w:rPr>
              <w:t xml:space="preserve">52 -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سبق</w:t>
            </w:r>
            <w:r w:rsidR="00BA4D30" w:rsidRPr="003E7E61">
              <w:rPr>
                <w:rStyle w:val="Hyperlink"/>
                <w:noProof/>
                <w:rtl/>
              </w:rPr>
              <w:t xml:space="preserve"> </w:t>
            </w:r>
            <w:r w:rsidR="00BA4D30" w:rsidRPr="003E7E61">
              <w:rPr>
                <w:rStyle w:val="Hyperlink"/>
                <w:rFonts w:hint="eastAsia"/>
                <w:noProof/>
                <w:rtl/>
              </w:rPr>
              <w:t>الناس</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الدخول</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المساجد،</w:t>
            </w:r>
            <w:r w:rsidR="00BA4D30" w:rsidRPr="003E7E61">
              <w:rPr>
                <w:rStyle w:val="Hyperlink"/>
                <w:noProof/>
                <w:rtl/>
              </w:rPr>
              <w:t xml:space="preserve"> </w:t>
            </w:r>
            <w:r w:rsidR="00BA4D30" w:rsidRPr="003E7E61">
              <w:rPr>
                <w:rStyle w:val="Hyperlink"/>
                <w:rFonts w:hint="eastAsia"/>
                <w:noProof/>
                <w:rtl/>
              </w:rPr>
              <w:t>والتأخر</w:t>
            </w:r>
            <w:r w:rsidR="00BA4D30" w:rsidRPr="003E7E61">
              <w:rPr>
                <w:rStyle w:val="Hyperlink"/>
                <w:noProof/>
                <w:rtl/>
              </w:rPr>
              <w:t xml:space="preserve"> </w:t>
            </w:r>
            <w:r w:rsidR="00BA4D30" w:rsidRPr="003E7E61">
              <w:rPr>
                <w:rStyle w:val="Hyperlink"/>
                <w:rFonts w:hint="eastAsia"/>
                <w:noProof/>
                <w:rtl/>
              </w:rPr>
              <w:t>عنهم</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الخروج</w:t>
            </w:r>
            <w:r w:rsidR="00BA4D30" w:rsidRPr="003E7E61">
              <w:rPr>
                <w:rStyle w:val="Hyperlink"/>
                <w:noProof/>
                <w:rtl/>
              </w:rPr>
              <w:t xml:space="preserve"> </w:t>
            </w:r>
            <w:r w:rsidR="00BA4D30" w:rsidRPr="003E7E61">
              <w:rPr>
                <w:rStyle w:val="Hyperlink"/>
                <w:rFonts w:hint="eastAsia"/>
                <w:noProof/>
                <w:rtl/>
              </w:rPr>
              <w:t>منها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433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09" w:history="1">
            <w:r w:rsidR="00BA4D30" w:rsidRPr="003E7E61">
              <w:rPr>
                <w:rStyle w:val="Hyperlink"/>
                <w:noProof/>
                <w:rtl/>
              </w:rPr>
              <w:t xml:space="preserve">53 -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وجوب</w:t>
            </w:r>
            <w:r w:rsidR="00BA4D30" w:rsidRPr="003E7E61">
              <w:rPr>
                <w:rStyle w:val="Hyperlink"/>
                <w:noProof/>
                <w:rtl/>
              </w:rPr>
              <w:t xml:space="preserve"> </w:t>
            </w:r>
            <w:r w:rsidR="00BA4D30" w:rsidRPr="003E7E61">
              <w:rPr>
                <w:rStyle w:val="Hyperlink"/>
                <w:rFonts w:hint="eastAsia"/>
                <w:noProof/>
                <w:rtl/>
              </w:rPr>
              <w:t>تعظيم</w:t>
            </w:r>
            <w:r w:rsidR="00BA4D30" w:rsidRPr="003E7E61">
              <w:rPr>
                <w:rStyle w:val="Hyperlink"/>
                <w:noProof/>
                <w:rtl/>
              </w:rPr>
              <w:t xml:space="preserve"> </w:t>
            </w:r>
            <w:r w:rsidR="00BA4D30" w:rsidRPr="003E7E61">
              <w:rPr>
                <w:rStyle w:val="Hyperlink"/>
                <w:rFonts w:hint="eastAsia"/>
                <w:noProof/>
                <w:rtl/>
              </w:rPr>
              <w:t>المساجد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Toc364683809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435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0" w:history="1">
            <w:r w:rsidR="00BA4D30" w:rsidRPr="003E7E61">
              <w:rPr>
                <w:rStyle w:val="Hyperlink"/>
                <w:noProof/>
                <w:rtl/>
              </w:rPr>
              <w:t xml:space="preserve">54 -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باحكام</w:t>
            </w:r>
            <w:r w:rsidR="00BA4D30" w:rsidRPr="003E7E61">
              <w:rPr>
                <w:rStyle w:val="Hyperlink"/>
                <w:noProof/>
                <w:rtl/>
              </w:rPr>
              <w:t xml:space="preserve"> </w:t>
            </w:r>
            <w:r w:rsidR="00BA4D30" w:rsidRPr="003E7E61">
              <w:rPr>
                <w:rStyle w:val="Hyperlink"/>
                <w:rFonts w:hint="eastAsia"/>
                <w:noProof/>
                <w:rtl/>
              </w:rPr>
              <w:t>المساجد</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435</w:t>
            </w:r>
            <w:r>
              <w:rPr>
                <w:rStyle w:val="Hyperlink"/>
                <w:noProof/>
                <w:rtl/>
              </w:rPr>
              <w:fldChar w:fldCharType="end"/>
            </w:r>
          </w:hyperlink>
        </w:p>
        <w:p w:rsidR="00BA4D30" w:rsidRDefault="00CC6D31" w:rsidP="005F49BB">
          <w:pPr>
            <w:pStyle w:val="TOC1"/>
            <w:rPr>
              <w:rFonts w:asciiTheme="minorHAnsi" w:eastAsiaTheme="minorEastAsia" w:hAnsiTheme="minorHAnsi" w:cstheme="minorBidi"/>
              <w:bCs w:val="0"/>
              <w:noProof/>
              <w:color w:val="auto"/>
              <w:sz w:val="22"/>
              <w:szCs w:val="22"/>
              <w:rtl/>
              <w:lang w:bidi="fa-IR"/>
            </w:rPr>
          </w:pPr>
          <w:hyperlink w:anchor="_Toc364683811" w:history="1">
            <w:r w:rsidR="00BA4D30" w:rsidRPr="003E7E61">
              <w:rPr>
                <w:rStyle w:val="Hyperlink"/>
                <w:rFonts w:hint="eastAsia"/>
                <w:noProof/>
                <w:rtl/>
              </w:rPr>
              <w:t>أبواب</w:t>
            </w:r>
            <w:r w:rsidR="00BA4D30" w:rsidRPr="003E7E61">
              <w:rPr>
                <w:rStyle w:val="Hyperlink"/>
                <w:noProof/>
                <w:rtl/>
              </w:rPr>
              <w:t xml:space="preserve"> </w:t>
            </w:r>
            <w:r w:rsidR="00BA4D30" w:rsidRPr="003E7E61">
              <w:rPr>
                <w:rStyle w:val="Hyperlink"/>
                <w:rFonts w:hint="eastAsia"/>
                <w:noProof/>
                <w:rtl/>
              </w:rPr>
              <w:t>أحكام</w:t>
            </w:r>
            <w:r w:rsidR="00BA4D30" w:rsidRPr="003E7E61">
              <w:rPr>
                <w:rStyle w:val="Hyperlink"/>
                <w:noProof/>
                <w:rtl/>
              </w:rPr>
              <w:t xml:space="preserve"> </w:t>
            </w:r>
            <w:r w:rsidR="00BA4D30" w:rsidRPr="003E7E61">
              <w:rPr>
                <w:rStyle w:val="Hyperlink"/>
                <w:rFonts w:hint="eastAsia"/>
                <w:noProof/>
                <w:rtl/>
              </w:rPr>
              <w:t>المساكن</w:t>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2" w:history="1">
            <w:r w:rsidR="00BA4D30" w:rsidRPr="003E7E61">
              <w:rPr>
                <w:rStyle w:val="Hyperlink"/>
                <w:noProof/>
                <w:rtl/>
              </w:rPr>
              <w:t xml:space="preserve">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سعة</w:t>
            </w:r>
            <w:r w:rsidR="00BA4D30" w:rsidRPr="003E7E61">
              <w:rPr>
                <w:rStyle w:val="Hyperlink"/>
                <w:noProof/>
                <w:rtl/>
              </w:rPr>
              <w:t xml:space="preserve"> </w:t>
            </w:r>
            <w:r w:rsidR="00BA4D30" w:rsidRPr="003E7E61">
              <w:rPr>
                <w:rStyle w:val="Hyperlink"/>
                <w:rFonts w:hint="eastAsia"/>
                <w:noProof/>
                <w:rtl/>
              </w:rPr>
              <w:t>المنزل،</w:t>
            </w:r>
            <w:r w:rsidR="00BA4D30" w:rsidRPr="003E7E61">
              <w:rPr>
                <w:rStyle w:val="Hyperlink"/>
                <w:noProof/>
                <w:rtl/>
              </w:rPr>
              <w:t xml:space="preserve"> </w:t>
            </w:r>
            <w:r w:rsidR="00BA4D30" w:rsidRPr="003E7E61">
              <w:rPr>
                <w:rStyle w:val="Hyperlink"/>
                <w:rFonts w:hint="eastAsia"/>
                <w:noProof/>
                <w:rtl/>
              </w:rPr>
              <w:t>وكثرة</w:t>
            </w:r>
            <w:r w:rsidR="00BA4D30" w:rsidRPr="003E7E61">
              <w:rPr>
                <w:rStyle w:val="Hyperlink"/>
                <w:noProof/>
                <w:rtl/>
              </w:rPr>
              <w:t xml:space="preserve"> </w:t>
            </w:r>
            <w:r w:rsidR="00BA4D30" w:rsidRPr="003E7E61">
              <w:rPr>
                <w:rStyle w:val="Hyperlink"/>
                <w:rFonts w:hint="eastAsia"/>
                <w:noProof/>
                <w:rtl/>
              </w:rPr>
              <w:t>الخدم</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3" w:history="1">
            <w:r w:rsidR="00BA4D30" w:rsidRPr="003E7E61">
              <w:rPr>
                <w:rStyle w:val="Hyperlink"/>
                <w:noProof/>
                <w:rtl/>
              </w:rPr>
              <w:t xml:space="preserve">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ضيق</w:t>
            </w:r>
            <w:r w:rsidR="00BA4D30" w:rsidRPr="003E7E61">
              <w:rPr>
                <w:rStyle w:val="Hyperlink"/>
                <w:noProof/>
                <w:rtl/>
              </w:rPr>
              <w:t xml:space="preserve"> </w:t>
            </w:r>
            <w:r w:rsidR="00BA4D30" w:rsidRPr="003E7E61">
              <w:rPr>
                <w:rStyle w:val="Hyperlink"/>
                <w:rFonts w:hint="eastAsia"/>
                <w:noProof/>
                <w:rtl/>
              </w:rPr>
              <w:t>المنزل،</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تحوّل</w:t>
            </w:r>
            <w:r w:rsidR="00BA4D30" w:rsidRPr="003E7E61">
              <w:rPr>
                <w:rStyle w:val="Hyperlink"/>
                <w:noProof/>
                <w:rtl/>
              </w:rPr>
              <w:t xml:space="preserve"> </w:t>
            </w:r>
            <w:r w:rsidR="00BA4D30" w:rsidRPr="003E7E61">
              <w:rPr>
                <w:rStyle w:val="Hyperlink"/>
                <w:rFonts w:hint="eastAsia"/>
                <w:noProof/>
                <w:rtl/>
              </w:rPr>
              <w:t>الانسان</w:t>
            </w:r>
            <w:r w:rsidR="00BA4D30" w:rsidRPr="003E7E61">
              <w:rPr>
                <w:rStyle w:val="Hyperlink"/>
                <w:noProof/>
                <w:rtl/>
              </w:rPr>
              <w:t xml:space="preserve"> </w:t>
            </w:r>
            <w:r w:rsidR="00BA4D30" w:rsidRPr="003E7E61">
              <w:rPr>
                <w:rStyle w:val="Hyperlink"/>
                <w:rFonts w:hint="eastAsia"/>
                <w:noProof/>
                <w:rtl/>
              </w:rPr>
              <w:t>عن</w:t>
            </w:r>
            <w:r w:rsidR="00BA4D30" w:rsidRPr="003E7E61">
              <w:rPr>
                <w:rStyle w:val="Hyperlink"/>
                <w:noProof/>
                <w:rtl/>
              </w:rPr>
              <w:t xml:space="preserve"> </w:t>
            </w:r>
            <w:r w:rsidR="00BA4D30" w:rsidRPr="003E7E61">
              <w:rPr>
                <w:rStyle w:val="Hyperlink"/>
                <w:rFonts w:hint="eastAsia"/>
                <w:noProof/>
                <w:rtl/>
              </w:rPr>
              <w:t>المنزل</w:t>
            </w:r>
            <w:r w:rsidR="00BA4D30" w:rsidRPr="003E7E61">
              <w:rPr>
                <w:rStyle w:val="Hyperlink"/>
                <w:noProof/>
                <w:rtl/>
              </w:rPr>
              <w:t xml:space="preserve"> </w:t>
            </w:r>
            <w:r w:rsidR="00BA4D30" w:rsidRPr="003E7E61">
              <w:rPr>
                <w:rStyle w:val="Hyperlink"/>
                <w:rFonts w:hint="eastAsia"/>
                <w:noProof/>
                <w:rtl/>
              </w:rPr>
              <w:t>الضيق،</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4" w:history="1">
            <w:r w:rsidR="00BA4D30" w:rsidRPr="003E7E61">
              <w:rPr>
                <w:rStyle w:val="Hyperlink"/>
                <w:rFonts w:hint="eastAsia"/>
                <w:noProof/>
                <w:rtl/>
              </w:rPr>
              <w:t>وان</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احدثه</w:t>
            </w:r>
            <w:r w:rsidR="00BA4D30" w:rsidRPr="003E7E61">
              <w:rPr>
                <w:rStyle w:val="Hyperlink"/>
                <w:noProof/>
                <w:rtl/>
              </w:rPr>
              <w:t xml:space="preserve"> </w:t>
            </w:r>
            <w:r w:rsidR="00BA4D30" w:rsidRPr="003E7E61">
              <w:rPr>
                <w:rStyle w:val="Hyperlink"/>
                <w:rFonts w:hint="eastAsia"/>
                <w:noProof/>
                <w:rtl/>
              </w:rPr>
              <w:t>أبوه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452</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5" w:history="1">
            <w:r w:rsidR="00BA4D30" w:rsidRPr="003E7E61">
              <w:rPr>
                <w:rStyle w:val="Hyperlink"/>
                <w:noProof/>
                <w:rtl/>
              </w:rPr>
              <w:t xml:space="preserve">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نقش</w:t>
            </w:r>
            <w:r w:rsidR="00BA4D30" w:rsidRPr="003E7E61">
              <w:rPr>
                <w:rStyle w:val="Hyperlink"/>
                <w:noProof/>
                <w:rtl/>
              </w:rPr>
              <w:t xml:space="preserve"> </w:t>
            </w:r>
            <w:r w:rsidR="00BA4D30" w:rsidRPr="003E7E61">
              <w:rPr>
                <w:rStyle w:val="Hyperlink"/>
                <w:rFonts w:hint="eastAsia"/>
                <w:noProof/>
                <w:rtl/>
              </w:rPr>
              <w:t>البيوت</w:t>
            </w:r>
            <w:r w:rsidR="00BA4D30" w:rsidRPr="003E7E61">
              <w:rPr>
                <w:rStyle w:val="Hyperlink"/>
                <w:noProof/>
                <w:rtl/>
              </w:rPr>
              <w:t xml:space="preserve"> </w:t>
            </w:r>
            <w:r w:rsidR="00BA4D30" w:rsidRPr="003E7E61">
              <w:rPr>
                <w:rStyle w:val="Hyperlink"/>
                <w:rFonts w:hint="eastAsia"/>
                <w:noProof/>
                <w:rtl/>
              </w:rPr>
              <w:t>بالتماثيل</w:t>
            </w:r>
            <w:r w:rsidR="00BA4D30" w:rsidRPr="003E7E61">
              <w:rPr>
                <w:rStyle w:val="Hyperlink"/>
                <w:noProof/>
                <w:rtl/>
              </w:rPr>
              <w:t xml:space="preserve"> </w:t>
            </w:r>
            <w:r w:rsidR="00BA4D30" w:rsidRPr="003E7E61">
              <w:rPr>
                <w:rStyle w:val="Hyperlink"/>
                <w:rFonts w:hint="eastAsia"/>
                <w:noProof/>
                <w:rtl/>
              </w:rPr>
              <w:t>والصور</w:t>
            </w:r>
            <w:r w:rsidR="00BA4D30" w:rsidRPr="003E7E61">
              <w:rPr>
                <w:rStyle w:val="Hyperlink"/>
                <w:noProof/>
                <w:rtl/>
              </w:rPr>
              <w:t xml:space="preserve"> </w:t>
            </w:r>
            <w:r w:rsidR="00BA4D30" w:rsidRPr="003E7E61">
              <w:rPr>
                <w:rStyle w:val="Hyperlink"/>
                <w:rFonts w:hint="eastAsia"/>
                <w:noProof/>
                <w:rtl/>
              </w:rPr>
              <w:t>ذوات</w:t>
            </w:r>
            <w:r w:rsidR="00BA4D30" w:rsidRPr="003E7E61">
              <w:rPr>
                <w:rStyle w:val="Hyperlink"/>
                <w:noProof/>
                <w:rtl/>
              </w:rPr>
              <w:t xml:space="preserve"> </w:t>
            </w:r>
            <w:r w:rsidR="00BA4D30" w:rsidRPr="003E7E61">
              <w:rPr>
                <w:rStyle w:val="Hyperlink"/>
                <w:rFonts w:hint="eastAsia"/>
                <w:noProof/>
                <w:rtl/>
              </w:rPr>
              <w:t>الأرواح،</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غيرها،</w:t>
            </w:r>
            <w:r w:rsidR="00BA4D30" w:rsidRPr="003E7E61">
              <w:rPr>
                <w:rStyle w:val="Hyperlink"/>
                <w:noProof/>
                <w:rtl/>
              </w:rPr>
              <w:t xml:space="preserve"> </w:t>
            </w:r>
            <w:r w:rsidR="00BA4D30" w:rsidRPr="003E7E61">
              <w:rPr>
                <w:rStyle w:val="Hyperlink"/>
                <w:rFonts w:hint="eastAsia"/>
                <w:noProof/>
                <w:rtl/>
              </w:rPr>
              <w:t>وعدم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التلعب</w:t>
            </w:r>
            <w:r w:rsidR="00BA4D30" w:rsidRPr="003E7E61">
              <w:rPr>
                <w:rStyle w:val="Hyperlink"/>
                <w:noProof/>
                <w:rtl/>
              </w:rPr>
              <w:t xml:space="preserve"> </w:t>
            </w:r>
            <w:r w:rsidR="00BA4D30" w:rsidRPr="003E7E61">
              <w:rPr>
                <w:rStyle w:val="Hyperlink"/>
                <w:rFonts w:hint="eastAsia"/>
                <w:noProof/>
                <w:rtl/>
              </w:rPr>
              <w:t>بها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453</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6" w:history="1">
            <w:r w:rsidR="00BA4D30" w:rsidRPr="003E7E61">
              <w:rPr>
                <w:rStyle w:val="Hyperlink"/>
                <w:noProof/>
                <w:rtl/>
              </w:rPr>
              <w:t xml:space="preserve">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رفع</w:t>
            </w:r>
            <w:r w:rsidR="00BA4D30" w:rsidRPr="003E7E61">
              <w:rPr>
                <w:rStyle w:val="Hyperlink"/>
                <w:noProof/>
                <w:rtl/>
              </w:rPr>
              <w:t xml:space="preserve"> </w:t>
            </w:r>
            <w:r w:rsidR="00BA4D30" w:rsidRPr="003E7E61">
              <w:rPr>
                <w:rStyle w:val="Hyperlink"/>
                <w:rFonts w:hint="eastAsia"/>
                <w:noProof/>
                <w:rtl/>
              </w:rPr>
              <w:t>بناء</w:t>
            </w:r>
            <w:r w:rsidR="00BA4D30" w:rsidRPr="003E7E61">
              <w:rPr>
                <w:rStyle w:val="Hyperlink"/>
                <w:noProof/>
                <w:rtl/>
              </w:rPr>
              <w:t xml:space="preserve"> </w:t>
            </w:r>
            <w:r w:rsidR="00BA4D30" w:rsidRPr="003E7E61">
              <w:rPr>
                <w:rStyle w:val="Hyperlink"/>
                <w:rFonts w:hint="eastAsia"/>
                <w:noProof/>
                <w:rtl/>
              </w:rPr>
              <w:t>البيت،</w:t>
            </w:r>
            <w:r w:rsidR="00BA4D30" w:rsidRPr="003E7E61">
              <w:rPr>
                <w:rStyle w:val="Hyperlink"/>
                <w:noProof/>
                <w:rtl/>
              </w:rPr>
              <w:t xml:space="preserve"> </w:t>
            </w:r>
            <w:r w:rsidR="00BA4D30" w:rsidRPr="003E7E61">
              <w:rPr>
                <w:rStyle w:val="Hyperlink"/>
                <w:rFonts w:hint="eastAsia"/>
                <w:noProof/>
                <w:rtl/>
              </w:rPr>
              <w:t>أكثر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سبعة</w:t>
            </w:r>
            <w:r w:rsidR="00BA4D30" w:rsidRPr="003E7E61">
              <w:rPr>
                <w:rStyle w:val="Hyperlink"/>
                <w:noProof/>
                <w:rtl/>
              </w:rPr>
              <w:t xml:space="preserve"> </w:t>
            </w:r>
            <w:r w:rsidR="00BA4D30" w:rsidRPr="003E7E61">
              <w:rPr>
                <w:rStyle w:val="Hyperlink"/>
                <w:rFonts w:hint="eastAsia"/>
                <w:noProof/>
                <w:rtl/>
              </w:rPr>
              <w:t>أذرع،</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ثمانية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7" w:history="1">
            <w:r w:rsidR="00BA4D30" w:rsidRPr="003E7E61">
              <w:rPr>
                <w:rStyle w:val="Hyperlink"/>
                <w:noProof/>
                <w:rtl/>
              </w:rPr>
              <w:t xml:space="preserve">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كتابة</w:t>
            </w:r>
            <w:r w:rsidR="00BA4D30" w:rsidRPr="003E7E61">
              <w:rPr>
                <w:rStyle w:val="Hyperlink"/>
                <w:noProof/>
                <w:rtl/>
              </w:rPr>
              <w:t xml:space="preserve"> </w:t>
            </w:r>
            <w:r w:rsidR="00BA4D30" w:rsidRPr="003E7E61">
              <w:rPr>
                <w:rStyle w:val="Hyperlink"/>
                <w:rFonts w:hint="eastAsia"/>
                <w:noProof/>
                <w:rtl/>
              </w:rPr>
              <w:t>آية</w:t>
            </w:r>
            <w:r w:rsidR="00BA4D30" w:rsidRPr="003E7E61">
              <w:rPr>
                <w:rStyle w:val="Hyperlink"/>
                <w:noProof/>
                <w:rtl/>
              </w:rPr>
              <w:t xml:space="preserve"> </w:t>
            </w:r>
            <w:r w:rsidR="00BA4D30" w:rsidRPr="003E7E61">
              <w:rPr>
                <w:rStyle w:val="Hyperlink"/>
                <w:rFonts w:hint="eastAsia"/>
                <w:noProof/>
                <w:rtl/>
              </w:rPr>
              <w:t>الكرسي،</w:t>
            </w:r>
            <w:r w:rsidR="00BA4D30" w:rsidRPr="003E7E61">
              <w:rPr>
                <w:rStyle w:val="Hyperlink"/>
                <w:noProof/>
                <w:rtl/>
              </w:rPr>
              <w:t xml:space="preserve"> </w:t>
            </w:r>
            <w:r w:rsidR="00BA4D30" w:rsidRPr="003E7E61">
              <w:rPr>
                <w:rStyle w:val="Hyperlink"/>
                <w:rFonts w:hint="eastAsia"/>
                <w:noProof/>
                <w:rtl/>
              </w:rPr>
              <w:t>دوراً</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رأس</w:t>
            </w:r>
            <w:r w:rsidR="00BA4D30" w:rsidRPr="003E7E61">
              <w:rPr>
                <w:rStyle w:val="Hyperlink"/>
                <w:noProof/>
                <w:rtl/>
              </w:rPr>
              <w:t xml:space="preserve"> </w:t>
            </w:r>
            <w:r w:rsidR="00BA4D30" w:rsidRPr="003E7E61">
              <w:rPr>
                <w:rStyle w:val="Hyperlink"/>
                <w:rFonts w:hint="eastAsia"/>
                <w:noProof/>
                <w:rtl/>
              </w:rPr>
              <w:t>ثمانية</w:t>
            </w:r>
            <w:r w:rsidR="00BA4D30" w:rsidRPr="003E7E61">
              <w:rPr>
                <w:rStyle w:val="Hyperlink"/>
                <w:noProof/>
                <w:rtl/>
              </w:rPr>
              <w:t xml:space="preserve"> </w:t>
            </w:r>
            <w:r w:rsidR="00BA4D30" w:rsidRPr="003E7E61">
              <w:rPr>
                <w:rStyle w:val="Hyperlink"/>
                <w:rFonts w:hint="eastAsia"/>
                <w:noProof/>
                <w:rtl/>
              </w:rPr>
              <w:t>أذرع،</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الجدار،</w:t>
            </w:r>
            <w:r w:rsidR="00BA4D30" w:rsidRPr="003E7E61">
              <w:rPr>
                <w:rStyle w:val="Hyperlink"/>
                <w:noProof/>
                <w:rtl/>
              </w:rPr>
              <w:t xml:space="preserve"> </w:t>
            </w:r>
            <w:r w:rsidR="00BA4D30" w:rsidRPr="003E7E61">
              <w:rPr>
                <w:rStyle w:val="Hyperlink"/>
                <w:rFonts w:hint="eastAsia"/>
                <w:noProof/>
                <w:rtl/>
              </w:rPr>
              <w:t>إذا</w:t>
            </w:r>
            <w:r w:rsidR="00BA4D30" w:rsidRPr="003E7E61">
              <w:rPr>
                <w:rStyle w:val="Hyperlink"/>
                <w:noProof/>
                <w:rtl/>
              </w:rPr>
              <w:t xml:space="preserve"> </w:t>
            </w:r>
            <w:r w:rsidR="00BA4D30" w:rsidRPr="003E7E61">
              <w:rPr>
                <w:rStyle w:val="Hyperlink"/>
                <w:rFonts w:hint="eastAsia"/>
                <w:noProof/>
                <w:rtl/>
              </w:rPr>
              <w:t>زاد</w:t>
            </w:r>
            <w:r w:rsidR="00BA4D30" w:rsidRPr="003E7E61">
              <w:rPr>
                <w:rStyle w:val="Hyperlink"/>
                <w:noProof/>
                <w:rtl/>
              </w:rPr>
              <w:t xml:space="preserve"> </w:t>
            </w:r>
            <w:r w:rsidR="00BA4D30" w:rsidRPr="003E7E61">
              <w:rPr>
                <w:rStyle w:val="Hyperlink"/>
                <w:rFonts w:hint="eastAsia"/>
                <w:noProof/>
                <w:rtl/>
              </w:rPr>
              <w:t>ارتفاعه</w:t>
            </w:r>
            <w:r w:rsidR="00BA4D30" w:rsidRPr="003E7E61">
              <w:rPr>
                <w:rStyle w:val="Hyperlink"/>
                <w:noProof/>
                <w:rtl/>
              </w:rPr>
              <w:t xml:space="preserve"> </w:t>
            </w:r>
            <w:r w:rsidR="00BA4D30" w:rsidRPr="003E7E61">
              <w:rPr>
                <w:rStyle w:val="Hyperlink"/>
                <w:rFonts w:hint="eastAsia"/>
                <w:noProof/>
                <w:rtl/>
              </w:rPr>
              <w:t>عنها،</w:t>
            </w:r>
            <w:r w:rsidR="00BA4D30" w:rsidRPr="003E7E61">
              <w:rPr>
                <w:rStyle w:val="Hyperlink"/>
                <w:noProof/>
                <w:rtl/>
              </w:rPr>
              <w:t xml:space="preserve"> </w:t>
            </w:r>
            <w:r w:rsidR="00BA4D30" w:rsidRPr="003E7E61">
              <w:rPr>
                <w:rStyle w:val="Hyperlink"/>
                <w:rFonts w:hint="eastAsia"/>
                <w:noProof/>
                <w:rtl/>
              </w:rPr>
              <w:t>ولو</w:t>
            </w:r>
            <w:r w:rsidR="00BA4D30" w:rsidRPr="003E7E61">
              <w:rPr>
                <w:rStyle w:val="Hyperlink"/>
                <w:noProof/>
                <w:rtl/>
              </w:rPr>
              <w:t xml:space="preserve"> </w:t>
            </w:r>
            <w:r w:rsidR="00BA4D30" w:rsidRPr="003E7E61">
              <w:rPr>
                <w:rStyle w:val="Hyperlink"/>
                <w:rFonts w:hint="eastAsia"/>
                <w:noProof/>
                <w:rtl/>
              </w:rPr>
              <w:t>كان</w:t>
            </w:r>
            <w:r w:rsidR="00BA4D30" w:rsidRPr="003E7E61">
              <w:rPr>
                <w:rStyle w:val="Hyperlink"/>
                <w:noProof/>
                <w:rtl/>
              </w:rPr>
              <w:t xml:space="preserve"> </w:t>
            </w:r>
            <w:r w:rsidR="00BA4D30" w:rsidRPr="003E7E61">
              <w:rPr>
                <w:rStyle w:val="Hyperlink"/>
                <w:rFonts w:hint="eastAsia"/>
                <w:noProof/>
                <w:rtl/>
              </w:rPr>
              <w:t>مسجداً</w:t>
            </w:r>
            <w:r w:rsidR="00BA4D30" w:rsidRPr="003E7E61">
              <w:rPr>
                <w:rStyle w:val="Hyperlink"/>
                <w:noProof/>
                <w:rtl/>
              </w:rPr>
              <w:t>.</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8" w:history="1">
            <w:r w:rsidR="00BA4D30" w:rsidRPr="003E7E61">
              <w:rPr>
                <w:rStyle w:val="Hyperlink"/>
                <w:noProof/>
                <w:rtl/>
              </w:rPr>
              <w:t xml:space="preserve">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البناء</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الحاجة</w:t>
            </w:r>
            <w:r w:rsidR="00BA4D30" w:rsidRPr="003E7E61">
              <w:rPr>
                <w:rStyle w:val="Hyperlink"/>
                <w:noProof/>
                <w:rtl/>
              </w:rPr>
              <w:t xml:space="preserve"> </w:t>
            </w:r>
            <w:r w:rsidR="00BA4D30" w:rsidRPr="003E7E61">
              <w:rPr>
                <w:rStyle w:val="Hyperlink"/>
                <w:rFonts w:hint="eastAsia"/>
                <w:noProof/>
                <w:rtl/>
              </w:rPr>
              <w:t>إليه،</w:t>
            </w:r>
            <w:r w:rsidR="00BA4D30" w:rsidRPr="003E7E61">
              <w:rPr>
                <w:rStyle w:val="Hyperlink"/>
                <w:noProof/>
                <w:rtl/>
              </w:rPr>
              <w:t xml:space="preserve"> </w:t>
            </w:r>
            <w:r w:rsidR="00BA4D30" w:rsidRPr="003E7E61">
              <w:rPr>
                <w:rStyle w:val="Hyperlink"/>
                <w:rFonts w:hint="eastAsia"/>
                <w:noProof/>
                <w:rtl/>
              </w:rPr>
              <w:t>وجواز</w:t>
            </w:r>
            <w:r w:rsidR="00BA4D30" w:rsidRPr="003E7E61">
              <w:rPr>
                <w:rStyle w:val="Hyperlink"/>
                <w:noProof/>
                <w:rtl/>
              </w:rPr>
              <w:t xml:space="preserve"> </w:t>
            </w:r>
            <w:r w:rsidR="00BA4D30" w:rsidRPr="003E7E61">
              <w:rPr>
                <w:rStyle w:val="Hyperlink"/>
                <w:rFonts w:hint="eastAsia"/>
                <w:noProof/>
                <w:rtl/>
              </w:rPr>
              <w:t>هدمه</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الغنى</w:t>
            </w:r>
            <w:r w:rsidR="00BA4D30" w:rsidRPr="003E7E61">
              <w:rPr>
                <w:rStyle w:val="Hyperlink"/>
                <w:noProof/>
                <w:rtl/>
              </w:rPr>
              <w:t xml:space="preserve"> </w:t>
            </w:r>
            <w:r w:rsidR="00BA4D30" w:rsidRPr="003E7E61">
              <w:rPr>
                <w:rStyle w:val="Hyperlink"/>
                <w:rFonts w:hint="eastAsia"/>
                <w:noProof/>
                <w:rtl/>
              </w:rPr>
              <w:t>عنه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19" w:history="1">
            <w:r w:rsidR="00BA4D30" w:rsidRPr="003E7E61">
              <w:rPr>
                <w:rStyle w:val="Hyperlink"/>
                <w:noProof/>
                <w:rtl/>
              </w:rPr>
              <w:t xml:space="preserve">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كنس</w:t>
            </w:r>
            <w:r w:rsidR="00BA4D30" w:rsidRPr="003E7E61">
              <w:rPr>
                <w:rStyle w:val="Hyperlink"/>
                <w:noProof/>
                <w:rtl/>
              </w:rPr>
              <w:t xml:space="preserve"> </w:t>
            </w:r>
            <w:r w:rsidR="00BA4D30" w:rsidRPr="003E7E61">
              <w:rPr>
                <w:rStyle w:val="Hyperlink"/>
                <w:rFonts w:hint="eastAsia"/>
                <w:noProof/>
                <w:rtl/>
              </w:rPr>
              <w:t>البيوت</w:t>
            </w:r>
            <w:r w:rsidR="00BA4D30" w:rsidRPr="003E7E61">
              <w:rPr>
                <w:rStyle w:val="Hyperlink"/>
                <w:noProof/>
                <w:rtl/>
              </w:rPr>
              <w:t xml:space="preserve"> </w:t>
            </w:r>
            <w:r w:rsidR="00BA4D30" w:rsidRPr="003E7E61">
              <w:rPr>
                <w:rStyle w:val="Hyperlink"/>
                <w:rFonts w:hint="eastAsia"/>
                <w:noProof/>
                <w:rtl/>
              </w:rPr>
              <w:t>والافنية،</w:t>
            </w:r>
            <w:r w:rsidR="00BA4D30" w:rsidRPr="003E7E61">
              <w:rPr>
                <w:rStyle w:val="Hyperlink"/>
                <w:noProof/>
                <w:rtl/>
              </w:rPr>
              <w:t xml:space="preserve"> </w:t>
            </w:r>
            <w:r w:rsidR="00BA4D30" w:rsidRPr="003E7E61">
              <w:rPr>
                <w:rStyle w:val="Hyperlink"/>
                <w:rFonts w:hint="eastAsia"/>
                <w:noProof/>
                <w:rtl/>
              </w:rPr>
              <w:t>وغسل</w:t>
            </w:r>
            <w:r w:rsidR="00BA4D30" w:rsidRPr="003E7E61">
              <w:rPr>
                <w:rStyle w:val="Hyperlink"/>
                <w:noProof/>
                <w:rtl/>
              </w:rPr>
              <w:t xml:space="preserve"> </w:t>
            </w:r>
            <w:r w:rsidR="00BA4D30" w:rsidRPr="003E7E61">
              <w:rPr>
                <w:rStyle w:val="Hyperlink"/>
                <w:rFonts w:hint="eastAsia"/>
                <w:noProof/>
                <w:rtl/>
              </w:rPr>
              <w:t>الاناء</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Toc364683819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0" w:history="1">
            <w:r w:rsidR="00BA4D30" w:rsidRPr="003E7E61">
              <w:rPr>
                <w:rStyle w:val="Hyperlink"/>
                <w:noProof/>
                <w:rtl/>
              </w:rPr>
              <w:t xml:space="preserve">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مبيت</w:t>
            </w:r>
            <w:r w:rsidR="00BA4D30" w:rsidRPr="003E7E61">
              <w:rPr>
                <w:rStyle w:val="Hyperlink"/>
                <w:noProof/>
                <w:rtl/>
              </w:rPr>
              <w:t xml:space="preserve"> </w:t>
            </w:r>
            <w:r w:rsidR="00BA4D30" w:rsidRPr="003E7E61">
              <w:rPr>
                <w:rStyle w:val="Hyperlink"/>
                <w:rFonts w:hint="eastAsia"/>
                <w:noProof/>
                <w:rtl/>
              </w:rPr>
              <w:t>القمامة</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البيت،</w:t>
            </w:r>
            <w:r w:rsidR="00BA4D30" w:rsidRPr="003E7E61">
              <w:rPr>
                <w:rStyle w:val="Hyperlink"/>
                <w:noProof/>
                <w:rtl/>
              </w:rPr>
              <w:t xml:space="preserve"> </w:t>
            </w:r>
            <w:r w:rsidR="00BA4D30" w:rsidRPr="003E7E61">
              <w:rPr>
                <w:rStyle w:val="Hyperlink"/>
                <w:rFonts w:hint="eastAsia"/>
                <w:noProof/>
                <w:rtl/>
              </w:rPr>
              <w:t>وجملة</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الآداب</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456</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1" w:history="1">
            <w:r w:rsidR="00BA4D30" w:rsidRPr="003E7E61">
              <w:rPr>
                <w:rStyle w:val="Hyperlink"/>
                <w:noProof/>
                <w:rtl/>
              </w:rPr>
              <w:t xml:space="preserve">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دخول</w:t>
            </w:r>
            <w:r w:rsidR="00BA4D30" w:rsidRPr="003E7E61">
              <w:rPr>
                <w:rStyle w:val="Hyperlink"/>
                <w:noProof/>
                <w:rtl/>
              </w:rPr>
              <w:t xml:space="preserve"> </w:t>
            </w:r>
            <w:r w:rsidR="00BA4D30" w:rsidRPr="003E7E61">
              <w:rPr>
                <w:rStyle w:val="Hyperlink"/>
                <w:rFonts w:hint="eastAsia"/>
                <w:noProof/>
                <w:rtl/>
              </w:rPr>
              <w:t>بيت</w:t>
            </w:r>
            <w:r w:rsidR="00BA4D30" w:rsidRPr="003E7E61">
              <w:rPr>
                <w:rStyle w:val="Hyperlink"/>
                <w:noProof/>
                <w:rtl/>
              </w:rPr>
              <w:t xml:space="preserve"> </w:t>
            </w:r>
            <w:r w:rsidR="00BA4D30" w:rsidRPr="003E7E61">
              <w:rPr>
                <w:rStyle w:val="Hyperlink"/>
                <w:rFonts w:hint="eastAsia"/>
                <w:noProof/>
                <w:rtl/>
              </w:rPr>
              <w:t>مظلم</w:t>
            </w:r>
            <w:r w:rsidR="00BA4D30" w:rsidRPr="003E7E61">
              <w:rPr>
                <w:rStyle w:val="Hyperlink"/>
                <w:noProof/>
                <w:rtl/>
              </w:rPr>
              <w:t xml:space="preserve"> </w:t>
            </w:r>
            <w:r w:rsidR="00BA4D30" w:rsidRPr="003E7E61">
              <w:rPr>
                <w:rStyle w:val="Hyperlink"/>
                <w:rFonts w:hint="eastAsia"/>
                <w:noProof/>
                <w:rtl/>
              </w:rPr>
              <w:t>بغير</w:t>
            </w:r>
            <w:r w:rsidR="00BA4D30" w:rsidRPr="003E7E61">
              <w:rPr>
                <w:rStyle w:val="Hyperlink"/>
                <w:noProof/>
                <w:rtl/>
              </w:rPr>
              <w:t xml:space="preserve"> </w:t>
            </w:r>
            <w:r w:rsidR="00BA4D30" w:rsidRPr="003E7E61">
              <w:rPr>
                <w:rStyle w:val="Hyperlink"/>
                <w:rFonts w:hint="eastAsia"/>
                <w:noProof/>
                <w:rtl/>
              </w:rPr>
              <w:t>مصباح،</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اسراج</w:t>
            </w:r>
            <w:r w:rsidR="00BA4D30" w:rsidRPr="003E7E61">
              <w:rPr>
                <w:rStyle w:val="Hyperlink"/>
                <w:noProof/>
                <w:rtl/>
              </w:rPr>
              <w:t xml:space="preserve"> </w:t>
            </w:r>
            <w:r w:rsidR="00BA4D30" w:rsidRPr="003E7E61">
              <w:rPr>
                <w:rStyle w:val="Hyperlink"/>
                <w:rFonts w:hint="eastAsia"/>
                <w:noProof/>
                <w:rtl/>
              </w:rPr>
              <w:t>السراج،</w:t>
            </w:r>
            <w:r w:rsidR="00BA4D30" w:rsidRPr="003E7E61">
              <w:rPr>
                <w:rStyle w:val="Hyperlink"/>
                <w:noProof/>
                <w:rtl/>
              </w:rPr>
              <w:t xml:space="preserve"> </w:t>
            </w:r>
            <w:r w:rsidR="00BA4D30" w:rsidRPr="003E7E61">
              <w:rPr>
                <w:rStyle w:val="Hyperlink"/>
                <w:rFonts w:hint="eastAsia"/>
                <w:noProof/>
                <w:rtl/>
              </w:rPr>
              <w:t>قبل</w:t>
            </w:r>
            <w:r w:rsidR="00BA4D30" w:rsidRPr="003E7E61">
              <w:rPr>
                <w:rStyle w:val="Hyperlink"/>
                <w:noProof/>
                <w:rtl/>
              </w:rPr>
              <w:t xml:space="preserve"> </w:t>
            </w:r>
            <w:r w:rsidR="00BA4D30" w:rsidRPr="003E7E61">
              <w:rPr>
                <w:rStyle w:val="Hyperlink"/>
                <w:rFonts w:hint="eastAsia"/>
                <w:noProof/>
                <w:rtl/>
              </w:rPr>
              <w:t>مغيب</w:t>
            </w:r>
            <w:r w:rsidR="00BA4D30" w:rsidRPr="003E7E61">
              <w:rPr>
                <w:rStyle w:val="Hyperlink"/>
                <w:noProof/>
                <w:rtl/>
              </w:rPr>
              <w:t xml:space="preserve"> </w:t>
            </w:r>
            <w:r w:rsidR="00BA4D30" w:rsidRPr="003E7E61">
              <w:rPr>
                <w:rStyle w:val="Hyperlink"/>
                <w:rFonts w:hint="eastAsia"/>
                <w:noProof/>
                <w:rtl/>
              </w:rPr>
              <w:t>الشمس</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Toc364683821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457</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2" w:history="1">
            <w:r w:rsidR="00BA4D30" w:rsidRPr="003E7E61">
              <w:rPr>
                <w:rStyle w:val="Hyperlink"/>
                <w:noProof/>
                <w:rtl/>
              </w:rPr>
              <w:t xml:space="preserve">10 -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تنظيف</w:t>
            </w:r>
            <w:r w:rsidR="00BA4D30" w:rsidRPr="003E7E61">
              <w:rPr>
                <w:rStyle w:val="Hyperlink"/>
                <w:noProof/>
                <w:rtl/>
              </w:rPr>
              <w:t xml:space="preserve"> </w:t>
            </w:r>
            <w:r w:rsidR="00BA4D30" w:rsidRPr="003E7E61">
              <w:rPr>
                <w:rStyle w:val="Hyperlink"/>
                <w:rFonts w:hint="eastAsia"/>
                <w:noProof/>
                <w:rtl/>
              </w:rPr>
              <w:t>البيوت</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حوك</w:t>
            </w:r>
            <w:r w:rsidR="00BA4D30" w:rsidRPr="003E7E61">
              <w:rPr>
                <w:rStyle w:val="Hyperlink"/>
                <w:noProof/>
                <w:rtl/>
              </w:rPr>
              <w:t xml:space="preserve"> </w:t>
            </w:r>
            <w:r w:rsidR="00BA4D30" w:rsidRPr="003E7E61">
              <w:rPr>
                <w:rStyle w:val="Hyperlink"/>
                <w:rFonts w:hint="eastAsia"/>
                <w:noProof/>
                <w:rtl/>
              </w:rPr>
              <w:t>العنكبوت،</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تركه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457</w:t>
            </w:r>
            <w:r>
              <w:rPr>
                <w:rStyle w:val="Hyperlink"/>
                <w:noProof/>
                <w:rtl/>
              </w:rPr>
              <w:fldChar w:fldCharType="end"/>
            </w:r>
          </w:hyperlink>
        </w:p>
        <w:p w:rsidR="004A767C" w:rsidRDefault="00CC6D31">
          <w:pPr>
            <w:pStyle w:val="TOC2"/>
            <w:tabs>
              <w:tab w:val="right" w:leader="dot" w:pos="7361"/>
            </w:tabs>
            <w:rPr>
              <w:rStyle w:val="Hyperlink"/>
              <w:noProof/>
              <w:rtl/>
            </w:rPr>
          </w:pPr>
          <w:hyperlink w:anchor="_Toc364683823" w:history="1">
            <w:r w:rsidR="00BA4D30" w:rsidRPr="003E7E61">
              <w:rPr>
                <w:rStyle w:val="Hyperlink"/>
                <w:noProof/>
                <w:rtl/>
              </w:rPr>
              <w:t xml:space="preserve">11 -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التسليم</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الأهل،</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دخول</w:t>
            </w:r>
            <w:r w:rsidR="00BA4D30" w:rsidRPr="003E7E61">
              <w:rPr>
                <w:rStyle w:val="Hyperlink"/>
                <w:noProof/>
                <w:rtl/>
              </w:rPr>
              <w:t xml:space="preserve"> </w:t>
            </w:r>
            <w:r w:rsidR="00BA4D30" w:rsidRPr="003E7E61">
              <w:rPr>
                <w:rStyle w:val="Hyperlink"/>
                <w:rFonts w:hint="eastAsia"/>
                <w:noProof/>
                <w:rtl/>
              </w:rPr>
              <w:t>الانسان</w:t>
            </w:r>
            <w:r w:rsidR="00BA4D30" w:rsidRPr="003E7E61">
              <w:rPr>
                <w:rStyle w:val="Hyperlink"/>
                <w:noProof/>
                <w:rtl/>
              </w:rPr>
              <w:t xml:space="preserve"> </w:t>
            </w:r>
            <w:r w:rsidR="00BA4D30" w:rsidRPr="003E7E61">
              <w:rPr>
                <w:rStyle w:val="Hyperlink"/>
                <w:rFonts w:hint="eastAsia"/>
                <w:noProof/>
                <w:rtl/>
              </w:rPr>
              <w:t>منزله،</w:t>
            </w:r>
            <w:r w:rsidR="00BA4D30" w:rsidRPr="003E7E61">
              <w:rPr>
                <w:rStyle w:val="Hyperlink"/>
                <w:noProof/>
                <w:rtl/>
              </w:rPr>
              <w:t xml:space="preserve"> </w:t>
            </w:r>
            <w:r w:rsidR="00BA4D30" w:rsidRPr="003E7E61">
              <w:rPr>
                <w:rStyle w:val="Hyperlink"/>
                <w:rFonts w:hint="eastAsia"/>
                <w:noProof/>
                <w:rtl/>
              </w:rPr>
              <w:t>وإلّا</w:t>
            </w:r>
            <w:r w:rsidR="00BA4D30" w:rsidRPr="003E7E61">
              <w:rPr>
                <w:rStyle w:val="Hyperlink"/>
                <w:noProof/>
                <w:rtl/>
              </w:rPr>
              <w:t xml:space="preserve"> </w:t>
            </w:r>
            <w:r w:rsidR="00BA4D30" w:rsidRPr="003E7E61">
              <w:rPr>
                <w:rStyle w:val="Hyperlink"/>
                <w:rFonts w:hint="eastAsia"/>
                <w:noProof/>
                <w:rtl/>
              </w:rPr>
              <w:t>فعلى</w:t>
            </w:r>
            <w:r w:rsidR="00BA4D30" w:rsidRPr="003E7E61">
              <w:rPr>
                <w:rStyle w:val="Hyperlink"/>
                <w:noProof/>
                <w:rtl/>
              </w:rPr>
              <w:t xml:space="preserve"> </w:t>
            </w:r>
            <w:r w:rsidR="00BA4D30" w:rsidRPr="003E7E61">
              <w:rPr>
                <w:rStyle w:val="Hyperlink"/>
                <w:rFonts w:hint="eastAsia"/>
                <w:noProof/>
                <w:rtl/>
              </w:rPr>
              <w:t>نفسه،</w:t>
            </w:r>
            <w:r w:rsidR="00BA4D30" w:rsidRPr="003E7E61">
              <w:rPr>
                <w:rStyle w:val="Hyperlink"/>
                <w:noProof/>
                <w:rtl/>
              </w:rPr>
              <w:t xml:space="preserve"> </w:t>
            </w:r>
            <w:r w:rsidR="00BA4D30" w:rsidRPr="003E7E61">
              <w:rPr>
                <w:rStyle w:val="Hyperlink"/>
                <w:rFonts w:hint="eastAsia"/>
                <w:noProof/>
                <w:rtl/>
              </w:rPr>
              <w:t>وقراءة</w:t>
            </w:r>
            <w:r w:rsidR="00BA4D30" w:rsidRPr="003E7E61">
              <w:rPr>
                <w:rStyle w:val="Hyperlink"/>
                <w:noProof/>
                <w:rtl/>
              </w:rPr>
              <w:t xml:space="preserve"> </w:t>
            </w:r>
            <w:r w:rsidR="00BA4D30" w:rsidRPr="003E7E61">
              <w:rPr>
                <w:rStyle w:val="Hyperlink"/>
                <w:rFonts w:hint="eastAsia"/>
                <w:noProof/>
                <w:rtl/>
              </w:rPr>
              <w:t>الاخلاص</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458</w:t>
            </w:r>
            <w:r>
              <w:rPr>
                <w:rStyle w:val="Hyperlink"/>
                <w:noProof/>
                <w:rtl/>
              </w:rPr>
              <w:fldChar w:fldCharType="end"/>
            </w:r>
          </w:hyperlink>
        </w:p>
        <w:p w:rsidR="00BA4D30" w:rsidRDefault="004A767C" w:rsidP="004A767C">
          <w:pPr>
            <w:rPr>
              <w:rFonts w:asciiTheme="minorHAnsi" w:eastAsiaTheme="minorEastAsia" w:hAnsiTheme="minorHAnsi" w:cstheme="minorBidi"/>
              <w:noProof/>
              <w:color w:val="auto"/>
              <w:sz w:val="22"/>
              <w:szCs w:val="22"/>
              <w:rtl/>
              <w:lang w:bidi="fa-IR"/>
            </w:rPr>
          </w:pPr>
          <w:r>
            <w:rPr>
              <w:rStyle w:val="Hyperlink"/>
              <w:noProof/>
              <w:rtl/>
            </w:rPr>
            <w:br w:type="page"/>
          </w:r>
        </w:p>
        <w:p w:rsidR="00BA4D30" w:rsidRDefault="00CC6D31" w:rsidP="005F49BB">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4" w:history="1">
            <w:r w:rsidR="00BA4D30" w:rsidRPr="003E7E61">
              <w:rPr>
                <w:rStyle w:val="Hyperlink"/>
                <w:noProof/>
                <w:rtl/>
              </w:rPr>
              <w:t xml:space="preserve">12 -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اغلاق</w:t>
            </w:r>
            <w:r w:rsidR="00BA4D30" w:rsidRPr="003E7E61">
              <w:rPr>
                <w:rStyle w:val="Hyperlink"/>
                <w:noProof/>
                <w:rtl/>
              </w:rPr>
              <w:t xml:space="preserve"> </w:t>
            </w:r>
            <w:r w:rsidR="00BA4D30" w:rsidRPr="003E7E61">
              <w:rPr>
                <w:rStyle w:val="Hyperlink"/>
                <w:rFonts w:hint="eastAsia"/>
                <w:noProof/>
                <w:rtl/>
              </w:rPr>
              <w:t>الأبواب،</w:t>
            </w:r>
            <w:r w:rsidR="00BA4D30" w:rsidRPr="003E7E61">
              <w:rPr>
                <w:rStyle w:val="Hyperlink"/>
                <w:noProof/>
                <w:rtl/>
              </w:rPr>
              <w:t xml:space="preserve"> </w:t>
            </w:r>
            <w:r w:rsidR="00BA4D30" w:rsidRPr="003E7E61">
              <w:rPr>
                <w:rStyle w:val="Hyperlink"/>
                <w:rFonts w:hint="eastAsia"/>
                <w:noProof/>
                <w:rtl/>
              </w:rPr>
              <w:t>وتغطية</w:t>
            </w:r>
            <w:r w:rsidR="00BA4D30" w:rsidRPr="003E7E61">
              <w:rPr>
                <w:rStyle w:val="Hyperlink"/>
                <w:noProof/>
                <w:rtl/>
              </w:rPr>
              <w:t xml:space="preserve"> </w:t>
            </w:r>
            <w:r w:rsidR="00BA4D30" w:rsidRPr="003E7E61">
              <w:rPr>
                <w:rStyle w:val="Hyperlink"/>
                <w:rFonts w:hint="eastAsia"/>
                <w:noProof/>
                <w:rtl/>
              </w:rPr>
              <w:t>الأواني</w:t>
            </w:r>
            <w:r w:rsidR="00BA4D30" w:rsidRPr="003E7E61">
              <w:rPr>
                <w:rStyle w:val="Hyperlink"/>
                <w:noProof/>
                <w:rtl/>
              </w:rPr>
              <w:t xml:space="preserve"> </w:t>
            </w:r>
            <w:r w:rsidR="00BA4D30" w:rsidRPr="003E7E61">
              <w:rPr>
                <w:rStyle w:val="Hyperlink"/>
                <w:rFonts w:hint="eastAsia"/>
                <w:noProof/>
                <w:rtl/>
              </w:rPr>
              <w:t>وايكائها،</w:t>
            </w:r>
            <w:r w:rsidR="00BA4D30" w:rsidRPr="003E7E61">
              <w:rPr>
                <w:rStyle w:val="Hyperlink"/>
                <w:noProof/>
                <w:rtl/>
              </w:rPr>
              <w:t xml:space="preserve"> </w:t>
            </w:r>
            <w:r w:rsidR="00BA4D30" w:rsidRPr="003E7E61">
              <w:rPr>
                <w:rStyle w:val="Hyperlink"/>
                <w:rFonts w:hint="eastAsia"/>
                <w:noProof/>
                <w:rtl/>
              </w:rPr>
              <w:t>واطفاء</w:t>
            </w:r>
            <w:r w:rsidR="00BA4D30" w:rsidRPr="003E7E61">
              <w:rPr>
                <w:rStyle w:val="Hyperlink"/>
                <w:noProof/>
                <w:rtl/>
              </w:rPr>
              <w:t xml:space="preserve"> </w:t>
            </w:r>
            <w:r w:rsidR="00BA4D30" w:rsidRPr="003E7E61">
              <w:rPr>
                <w:rStyle w:val="Hyperlink"/>
                <w:rFonts w:hint="eastAsia"/>
                <w:noProof/>
                <w:rtl/>
              </w:rPr>
              <w:t>السراج،</w:t>
            </w:r>
            <w:r w:rsidR="00BA4D30" w:rsidRPr="003E7E61">
              <w:rPr>
                <w:rStyle w:val="Hyperlink"/>
                <w:noProof/>
                <w:rtl/>
              </w:rPr>
              <w:t xml:space="preserve"> </w:t>
            </w:r>
            <w:r w:rsidR="00BA4D30" w:rsidRPr="003E7E61">
              <w:rPr>
                <w:rStyle w:val="Hyperlink"/>
                <w:rFonts w:hint="eastAsia"/>
                <w:noProof/>
                <w:rtl/>
              </w:rPr>
              <w:t>واخراج</w:t>
            </w:r>
            <w:r w:rsidR="00BA4D30" w:rsidRPr="003E7E61">
              <w:rPr>
                <w:rStyle w:val="Hyperlink"/>
                <w:noProof/>
                <w:rtl/>
              </w:rPr>
              <w:t xml:space="preserve"> </w:t>
            </w:r>
            <w:r w:rsidR="00BA4D30" w:rsidRPr="003E7E61">
              <w:rPr>
                <w:rStyle w:val="Hyperlink"/>
                <w:rFonts w:hint="eastAsia"/>
                <w:noProof/>
                <w:rtl/>
              </w:rPr>
              <w:t>النار</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النوم،</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ترك</w:t>
            </w:r>
            <w:r w:rsidR="00BA4D30" w:rsidRPr="003E7E61">
              <w:rPr>
                <w:rStyle w:val="Hyperlink"/>
                <w:noProof/>
                <w:rtl/>
              </w:rPr>
              <w:t xml:space="preserve"> </w:t>
            </w:r>
            <w:r w:rsidR="00BA4D30" w:rsidRPr="003E7E61">
              <w:rPr>
                <w:rStyle w:val="Hyperlink"/>
                <w:rFonts w:hint="eastAsia"/>
                <w:noProof/>
                <w:rtl/>
              </w:rPr>
              <w:t>ذلك</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459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5" w:history="1">
            <w:r w:rsidR="00BA4D30" w:rsidRPr="003E7E61">
              <w:rPr>
                <w:rStyle w:val="Hyperlink"/>
                <w:noProof/>
                <w:rtl/>
              </w:rPr>
              <w:t xml:space="preserve">13 -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التسمية،</w:t>
            </w:r>
            <w:r w:rsidR="00BA4D30" w:rsidRPr="003E7E61">
              <w:rPr>
                <w:rStyle w:val="Hyperlink"/>
                <w:noProof/>
                <w:rtl/>
              </w:rPr>
              <w:t xml:space="preserve"> </w:t>
            </w:r>
            <w:r w:rsidR="00BA4D30" w:rsidRPr="003E7E61">
              <w:rPr>
                <w:rStyle w:val="Hyperlink"/>
                <w:rFonts w:hint="eastAsia"/>
                <w:noProof/>
                <w:rtl/>
              </w:rPr>
              <w:t>وقراءة</w:t>
            </w:r>
            <w:r w:rsidR="00BA4D30" w:rsidRPr="003E7E61">
              <w:rPr>
                <w:rStyle w:val="Hyperlink"/>
                <w:noProof/>
                <w:rtl/>
              </w:rPr>
              <w:t xml:space="preserve"> </w:t>
            </w:r>
            <w:r w:rsidR="00BA4D30" w:rsidRPr="003E7E61">
              <w:rPr>
                <w:rStyle w:val="Hyperlink"/>
                <w:rFonts w:hint="eastAsia"/>
                <w:noProof/>
                <w:rtl/>
              </w:rPr>
              <w:t>الاخلاص</w:t>
            </w:r>
            <w:r w:rsidR="00BA4D30" w:rsidRPr="003E7E61">
              <w:rPr>
                <w:rStyle w:val="Hyperlink"/>
                <w:noProof/>
                <w:rtl/>
              </w:rPr>
              <w:t xml:space="preserve"> </w:t>
            </w:r>
            <w:r w:rsidR="00BA4D30" w:rsidRPr="003E7E61">
              <w:rPr>
                <w:rStyle w:val="Hyperlink"/>
                <w:rFonts w:hint="eastAsia"/>
                <w:noProof/>
                <w:rtl/>
              </w:rPr>
              <w:t>عشراً،</w:t>
            </w:r>
            <w:r w:rsidR="00BA4D30" w:rsidRPr="003E7E61">
              <w:rPr>
                <w:rStyle w:val="Hyperlink"/>
                <w:noProof/>
                <w:rtl/>
              </w:rPr>
              <w:t xml:space="preserve"> </w:t>
            </w:r>
            <w:r w:rsidR="00BA4D30" w:rsidRPr="003E7E61">
              <w:rPr>
                <w:rStyle w:val="Hyperlink"/>
                <w:rFonts w:hint="eastAsia"/>
                <w:noProof/>
                <w:rtl/>
              </w:rPr>
              <w:t>والدعاء</w:t>
            </w:r>
            <w:r w:rsidR="00BA4D30" w:rsidRPr="003E7E61">
              <w:rPr>
                <w:rStyle w:val="Hyperlink"/>
                <w:noProof/>
                <w:rtl/>
              </w:rPr>
              <w:t xml:space="preserve"> </w:t>
            </w:r>
            <w:r w:rsidR="00BA4D30" w:rsidRPr="003E7E61">
              <w:rPr>
                <w:rStyle w:val="Hyperlink"/>
                <w:rFonts w:hint="eastAsia"/>
                <w:noProof/>
                <w:rtl/>
              </w:rPr>
              <w:t>بالمأثور،</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الخروج</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المنزل،</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سفر</w:t>
            </w:r>
            <w:r w:rsidR="00BA4D30" w:rsidRPr="003E7E61">
              <w:rPr>
                <w:rStyle w:val="Hyperlink"/>
                <w:noProof/>
                <w:rtl/>
              </w:rPr>
              <w:t xml:space="preserve"> </w:t>
            </w:r>
            <w:r w:rsidR="00BA4D30" w:rsidRPr="003E7E61">
              <w:rPr>
                <w:rStyle w:val="Hyperlink"/>
                <w:rFonts w:hint="eastAsia"/>
                <w:noProof/>
                <w:rtl/>
              </w:rPr>
              <w:t>أو</w:t>
            </w:r>
            <w:r w:rsidR="00BA4D30" w:rsidRPr="003E7E61">
              <w:rPr>
                <w:rStyle w:val="Hyperlink"/>
                <w:noProof/>
                <w:rtl/>
              </w:rPr>
              <w:t xml:space="preserve"> </w:t>
            </w:r>
            <w:r w:rsidR="00BA4D30" w:rsidRPr="003E7E61">
              <w:rPr>
                <w:rStyle w:val="Hyperlink"/>
                <w:rFonts w:hint="eastAsia"/>
                <w:noProof/>
                <w:rtl/>
              </w:rPr>
              <w:t>حضر،</w:t>
            </w:r>
            <w:r w:rsidR="00BA4D30" w:rsidRPr="003E7E61">
              <w:rPr>
                <w:rStyle w:val="Hyperlink"/>
                <w:noProof/>
                <w:rtl/>
              </w:rPr>
              <w:t xml:space="preserve"> </w:t>
            </w:r>
            <w:r w:rsidR="00BA4D30" w:rsidRPr="003E7E61">
              <w:rPr>
                <w:rStyle w:val="Hyperlink"/>
                <w:rFonts w:hint="eastAsia"/>
                <w:noProof/>
                <w:rtl/>
              </w:rPr>
              <w:t>وعند</w:t>
            </w:r>
            <w:r w:rsidR="00BA4D30" w:rsidRPr="003E7E61">
              <w:rPr>
                <w:rStyle w:val="Hyperlink"/>
                <w:noProof/>
                <w:rtl/>
              </w:rPr>
              <w:t xml:space="preserve"> </w:t>
            </w:r>
            <w:r w:rsidR="00BA4D30" w:rsidRPr="003E7E61">
              <w:rPr>
                <w:rStyle w:val="Hyperlink"/>
                <w:rFonts w:hint="eastAsia"/>
                <w:noProof/>
                <w:rtl/>
              </w:rPr>
              <w:t>دخوله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6" w:history="1">
            <w:r w:rsidR="00BA4D30" w:rsidRPr="003E7E61">
              <w:rPr>
                <w:rStyle w:val="Hyperlink"/>
                <w:noProof/>
                <w:rtl/>
              </w:rPr>
              <w:t xml:space="preserve">14 -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تأكد</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مبيت</w:t>
            </w:r>
            <w:r w:rsidR="00BA4D30" w:rsidRPr="003E7E61">
              <w:rPr>
                <w:rStyle w:val="Hyperlink"/>
                <w:noProof/>
                <w:rtl/>
              </w:rPr>
              <w:t xml:space="preserve"> </w:t>
            </w:r>
            <w:r w:rsidR="00BA4D30" w:rsidRPr="003E7E61">
              <w:rPr>
                <w:rStyle w:val="Hyperlink"/>
                <w:rFonts w:hint="eastAsia"/>
                <w:noProof/>
                <w:rtl/>
              </w:rPr>
              <w:t>الانسان</w:t>
            </w:r>
            <w:r w:rsidR="00BA4D30" w:rsidRPr="003E7E61">
              <w:rPr>
                <w:rStyle w:val="Hyperlink"/>
                <w:noProof/>
                <w:rtl/>
              </w:rPr>
              <w:t xml:space="preserve"> </w:t>
            </w:r>
            <w:r w:rsidR="00BA4D30" w:rsidRPr="003E7E61">
              <w:rPr>
                <w:rStyle w:val="Hyperlink"/>
                <w:rFonts w:hint="eastAsia"/>
                <w:noProof/>
                <w:rtl/>
              </w:rPr>
              <w:t>وحده</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الضرورة،</w:t>
            </w:r>
            <w:r w:rsidR="00BA4D30" w:rsidRPr="003E7E61">
              <w:rPr>
                <w:rStyle w:val="Hyperlink"/>
                <w:noProof/>
                <w:rtl/>
              </w:rPr>
              <w:t xml:space="preserve"> </w:t>
            </w:r>
            <w:r w:rsidR="00BA4D30" w:rsidRPr="003E7E61">
              <w:rPr>
                <w:rStyle w:val="Hyperlink"/>
                <w:rFonts w:hint="eastAsia"/>
                <w:noProof/>
                <w:rtl/>
              </w:rPr>
              <w:t>وكثرة</w:t>
            </w:r>
            <w:r w:rsidR="00BA4D30" w:rsidRPr="003E7E61">
              <w:rPr>
                <w:rStyle w:val="Hyperlink"/>
                <w:noProof/>
                <w:rtl/>
              </w:rPr>
              <w:t xml:space="preserve"> </w:t>
            </w:r>
            <w:r w:rsidR="00BA4D30" w:rsidRPr="003E7E61">
              <w:rPr>
                <w:rStyle w:val="Hyperlink"/>
                <w:rFonts w:hint="eastAsia"/>
                <w:noProof/>
                <w:rtl/>
              </w:rPr>
              <w:t>ذكر</w:t>
            </w:r>
            <w:r w:rsidR="00BA4D30" w:rsidRPr="003E7E61">
              <w:rPr>
                <w:rStyle w:val="Hyperlink"/>
                <w:noProof/>
                <w:rtl/>
              </w:rPr>
              <w:t xml:space="preserve"> </w:t>
            </w:r>
            <w:r w:rsidR="00BA4D30" w:rsidRPr="003E7E61">
              <w:rPr>
                <w:rStyle w:val="Hyperlink"/>
                <w:rFonts w:hint="eastAsia"/>
                <w:noProof/>
                <w:rtl/>
              </w:rPr>
              <w:t>الله،</w:t>
            </w:r>
            <w:r w:rsidR="00BA4D30" w:rsidRPr="003E7E61">
              <w:rPr>
                <w:rStyle w:val="Hyperlink"/>
                <w:noProof/>
                <w:rtl/>
              </w:rPr>
              <w:t xml:space="preserve"> </w:t>
            </w:r>
            <w:r w:rsidR="00BA4D30" w:rsidRPr="003E7E61">
              <w:rPr>
                <w:rStyle w:val="Hyperlink"/>
                <w:rFonts w:hint="eastAsia"/>
                <w:noProof/>
                <w:rtl/>
              </w:rPr>
              <w:t>وحكم</w:t>
            </w:r>
            <w:r w:rsidR="00BA4D30" w:rsidRPr="003E7E61">
              <w:rPr>
                <w:rStyle w:val="Hyperlink"/>
                <w:noProof/>
                <w:rtl/>
              </w:rPr>
              <w:t xml:space="preserve"> </w:t>
            </w:r>
            <w:r w:rsidR="00BA4D30" w:rsidRPr="003E7E61">
              <w:rPr>
                <w:rStyle w:val="Hyperlink"/>
                <w:rFonts w:hint="eastAsia"/>
                <w:noProof/>
                <w:rtl/>
              </w:rPr>
              <w:t>استصحاب</w:t>
            </w:r>
            <w:r w:rsidR="00BA4D30" w:rsidRPr="003E7E61">
              <w:rPr>
                <w:rStyle w:val="Hyperlink"/>
                <w:noProof/>
                <w:rtl/>
              </w:rPr>
              <w:t xml:space="preserve"> </w:t>
            </w:r>
            <w:r w:rsidR="00BA4D30" w:rsidRPr="003E7E61">
              <w:rPr>
                <w:rStyle w:val="Hyperlink"/>
                <w:rFonts w:hint="eastAsia"/>
                <w:noProof/>
                <w:rtl/>
              </w:rPr>
              <w:t>القرآن،</w:t>
            </w:r>
            <w:r w:rsidR="00BA4D30" w:rsidRPr="003E7E61">
              <w:rPr>
                <w:rStyle w:val="Hyperlink"/>
                <w:noProof/>
                <w:rtl/>
              </w:rPr>
              <w:t xml:space="preserve"> </w:t>
            </w:r>
            <w:r w:rsidR="00BA4D30" w:rsidRPr="003E7E61">
              <w:rPr>
                <w:rStyle w:val="Hyperlink"/>
                <w:rFonts w:hint="eastAsia"/>
                <w:noProof/>
                <w:rtl/>
              </w:rPr>
              <w:t>وكثرة</w:t>
            </w:r>
            <w:r w:rsidR="00BA4D30" w:rsidRPr="003E7E61">
              <w:rPr>
                <w:rStyle w:val="Hyperlink"/>
                <w:noProof/>
                <w:rtl/>
              </w:rPr>
              <w:t xml:space="preserve"> </w:t>
            </w:r>
            <w:r w:rsidR="00BA4D30" w:rsidRPr="003E7E61">
              <w:rPr>
                <w:rStyle w:val="Hyperlink"/>
                <w:rFonts w:hint="eastAsia"/>
                <w:noProof/>
                <w:rtl/>
              </w:rPr>
              <w:t>تلاوته،</w:t>
            </w:r>
            <w:r w:rsidR="00BA4D30" w:rsidRPr="003E7E61">
              <w:rPr>
                <w:rStyle w:val="Hyperlink"/>
                <w:noProof/>
                <w:rtl/>
              </w:rPr>
              <w:t xml:space="preserve"> </w:t>
            </w:r>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سلوكه</w:t>
            </w:r>
            <w:r w:rsidR="00BA4D30" w:rsidRPr="003E7E61">
              <w:rPr>
                <w:rStyle w:val="Hyperlink"/>
                <w:noProof/>
                <w:rtl/>
              </w:rPr>
              <w:t xml:space="preserve"> </w:t>
            </w:r>
            <w:r w:rsidR="00BA4D30" w:rsidRPr="003E7E61">
              <w:rPr>
                <w:rStyle w:val="Hyperlink"/>
                <w:rFonts w:hint="eastAsia"/>
                <w:noProof/>
                <w:rtl/>
              </w:rPr>
              <w:t>وادياً</w:t>
            </w:r>
            <w:r w:rsidR="00BA4D30" w:rsidRPr="003E7E61">
              <w:rPr>
                <w:rStyle w:val="Hyperlink"/>
                <w:noProof/>
                <w:rtl/>
              </w:rPr>
              <w:t xml:space="preserve"> </w:t>
            </w:r>
            <w:r w:rsidR="00BA4D30" w:rsidRPr="003E7E61">
              <w:rPr>
                <w:rStyle w:val="Hyperlink"/>
                <w:rFonts w:hint="eastAsia"/>
                <w:noProof/>
                <w:rtl/>
              </w:rPr>
              <w:t>وحده،</w:t>
            </w:r>
            <w:r w:rsidR="00BA4D30" w:rsidRPr="003E7E61">
              <w:rPr>
                <w:rStyle w:val="Hyperlink"/>
                <w:noProof/>
                <w:rtl/>
              </w:rPr>
              <w:t xml:space="preserve"> </w:t>
            </w:r>
            <w:r w:rsidR="00BA4D30" w:rsidRPr="003E7E61">
              <w:rPr>
                <w:rStyle w:val="Hyperlink"/>
                <w:rFonts w:hint="eastAsia"/>
                <w:noProof/>
                <w:rtl/>
              </w:rPr>
              <w:t>ومبيته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غمر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461</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7" w:history="1">
            <w:r w:rsidR="00BA4D30" w:rsidRPr="003E7E61">
              <w:rPr>
                <w:rStyle w:val="Hyperlink"/>
                <w:noProof/>
                <w:rtl/>
              </w:rPr>
              <w:t xml:space="preserve">15 -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خلوة</w:t>
            </w:r>
            <w:r w:rsidR="00BA4D30" w:rsidRPr="003E7E61">
              <w:rPr>
                <w:rStyle w:val="Hyperlink"/>
                <w:noProof/>
                <w:rtl/>
              </w:rPr>
              <w:t xml:space="preserve"> </w:t>
            </w:r>
            <w:r w:rsidR="00BA4D30" w:rsidRPr="003E7E61">
              <w:rPr>
                <w:rStyle w:val="Hyperlink"/>
                <w:rFonts w:hint="eastAsia"/>
                <w:noProof/>
                <w:rtl/>
              </w:rPr>
              <w:t>الانسان</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بيت</w:t>
            </w:r>
            <w:r w:rsidR="00BA4D30" w:rsidRPr="003E7E61">
              <w:rPr>
                <w:rStyle w:val="Hyperlink"/>
                <w:noProof/>
                <w:rtl/>
              </w:rPr>
              <w:t xml:space="preserve"> </w:t>
            </w:r>
            <w:r w:rsidR="00BA4D30" w:rsidRPr="003E7E61">
              <w:rPr>
                <w:rStyle w:val="Hyperlink"/>
                <w:rFonts w:hint="eastAsia"/>
                <w:noProof/>
                <w:rtl/>
              </w:rPr>
              <w:t>وحده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Toc364683827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8" w:history="1">
            <w:r w:rsidR="00BA4D30" w:rsidRPr="003E7E61">
              <w:rPr>
                <w:rStyle w:val="Hyperlink"/>
                <w:noProof/>
                <w:rtl/>
              </w:rPr>
              <w:t xml:space="preserve">16 -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عدم</w:t>
            </w:r>
            <w:r w:rsidR="00BA4D30" w:rsidRPr="003E7E61">
              <w:rPr>
                <w:rStyle w:val="Hyperlink"/>
                <w:noProof/>
                <w:rtl/>
              </w:rPr>
              <w:t xml:space="preserve"> </w:t>
            </w:r>
            <w:r w:rsidR="00BA4D30" w:rsidRPr="003E7E61">
              <w:rPr>
                <w:rStyle w:val="Hyperlink"/>
                <w:rFonts w:hint="eastAsia"/>
                <w:noProof/>
                <w:rtl/>
              </w:rPr>
              <w:t>جواز</w:t>
            </w:r>
            <w:r w:rsidR="00BA4D30" w:rsidRPr="003E7E61">
              <w:rPr>
                <w:rStyle w:val="Hyperlink"/>
                <w:noProof/>
                <w:rtl/>
              </w:rPr>
              <w:t xml:space="preserve"> </w:t>
            </w:r>
            <w:r w:rsidR="00BA4D30" w:rsidRPr="003E7E61">
              <w:rPr>
                <w:rStyle w:val="Hyperlink"/>
                <w:rFonts w:hint="eastAsia"/>
                <w:noProof/>
                <w:rtl/>
              </w:rPr>
              <w:t>التطلع</w:t>
            </w:r>
            <w:r w:rsidR="00BA4D30" w:rsidRPr="003E7E61">
              <w:rPr>
                <w:rStyle w:val="Hyperlink"/>
                <w:noProof/>
                <w:rtl/>
              </w:rPr>
              <w:t xml:space="preserve"> </w:t>
            </w:r>
            <w:r w:rsidR="00BA4D30" w:rsidRPr="003E7E61">
              <w:rPr>
                <w:rStyle w:val="Hyperlink"/>
                <w:rFonts w:hint="eastAsia"/>
                <w:noProof/>
                <w:rtl/>
              </w:rPr>
              <w:t>في</w:t>
            </w:r>
            <w:r w:rsidR="00BA4D30" w:rsidRPr="003E7E61">
              <w:rPr>
                <w:rStyle w:val="Hyperlink"/>
                <w:noProof/>
                <w:rtl/>
              </w:rPr>
              <w:t xml:space="preserve"> </w:t>
            </w:r>
            <w:r w:rsidR="00BA4D30" w:rsidRPr="003E7E61">
              <w:rPr>
                <w:rStyle w:val="Hyperlink"/>
                <w:rFonts w:hint="eastAsia"/>
                <w:noProof/>
                <w:rtl/>
              </w:rPr>
              <w:t>الدور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Toc364683828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464</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29" w:history="1">
            <w:r w:rsidR="00BA4D30" w:rsidRPr="003E7E61">
              <w:rPr>
                <w:rStyle w:val="Hyperlink"/>
                <w:noProof/>
                <w:rtl/>
              </w:rPr>
              <w:t xml:space="preserve">17 -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إتخاذ</w:t>
            </w:r>
            <w:r w:rsidR="00BA4D30" w:rsidRPr="003E7E61">
              <w:rPr>
                <w:rStyle w:val="Hyperlink"/>
                <w:noProof/>
                <w:rtl/>
              </w:rPr>
              <w:t xml:space="preserve"> </w:t>
            </w:r>
            <w:r w:rsidR="00BA4D30" w:rsidRPr="003E7E61">
              <w:rPr>
                <w:rStyle w:val="Hyperlink"/>
                <w:rFonts w:hint="eastAsia"/>
                <w:noProof/>
                <w:rtl/>
              </w:rPr>
              <w:t>أكثر</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ثلاثة</w:t>
            </w:r>
            <w:r w:rsidR="00BA4D30" w:rsidRPr="003E7E61">
              <w:rPr>
                <w:rStyle w:val="Hyperlink"/>
                <w:noProof/>
                <w:rtl/>
              </w:rPr>
              <w:t xml:space="preserve"> </w:t>
            </w:r>
            <w:r w:rsidR="00BA4D30" w:rsidRPr="003E7E61">
              <w:rPr>
                <w:rStyle w:val="Hyperlink"/>
                <w:rFonts w:hint="eastAsia"/>
                <w:noProof/>
                <w:rtl/>
              </w:rPr>
              <w:t>فرش،</w:t>
            </w:r>
            <w:r w:rsidR="00BA4D30" w:rsidRPr="003E7E61">
              <w:rPr>
                <w:rStyle w:val="Hyperlink"/>
                <w:noProof/>
                <w:rtl/>
              </w:rPr>
              <w:t xml:space="preserve"> </w:t>
            </w:r>
            <w:r w:rsidR="00BA4D30" w:rsidRPr="003E7E61">
              <w:rPr>
                <w:rStyle w:val="Hyperlink"/>
                <w:rFonts w:hint="eastAsia"/>
                <w:noProof/>
                <w:rtl/>
              </w:rPr>
              <w:t>وكثرة</w:t>
            </w:r>
            <w:r w:rsidR="00BA4D30" w:rsidRPr="003E7E61">
              <w:rPr>
                <w:rStyle w:val="Hyperlink"/>
                <w:noProof/>
                <w:rtl/>
              </w:rPr>
              <w:t xml:space="preserve"> </w:t>
            </w:r>
            <w:r w:rsidR="00BA4D30" w:rsidRPr="003E7E61">
              <w:rPr>
                <w:rStyle w:val="Hyperlink"/>
                <w:rFonts w:hint="eastAsia"/>
                <w:noProof/>
                <w:rtl/>
              </w:rPr>
              <w:t>البسط</w:t>
            </w:r>
            <w:r w:rsidR="00BA4D30" w:rsidRPr="003E7E61">
              <w:rPr>
                <w:rStyle w:val="Hyperlink"/>
                <w:noProof/>
                <w:rtl/>
              </w:rPr>
              <w:t xml:space="preserve"> </w:t>
            </w:r>
            <w:r w:rsidR="00BA4D30" w:rsidRPr="003E7E61">
              <w:rPr>
                <w:rStyle w:val="Hyperlink"/>
                <w:rFonts w:hint="eastAsia"/>
                <w:noProof/>
                <w:rtl/>
              </w:rPr>
              <w:t>والوسائد</w:t>
            </w:r>
            <w:r w:rsidR="00BA4D30" w:rsidRPr="003E7E61">
              <w:rPr>
                <w:rStyle w:val="Hyperlink"/>
                <w:noProof/>
                <w:rtl/>
              </w:rPr>
              <w:t xml:space="preserve"> </w:t>
            </w:r>
            <w:r w:rsidR="00BA4D30" w:rsidRPr="003E7E61">
              <w:rPr>
                <w:rStyle w:val="Hyperlink"/>
                <w:rFonts w:hint="eastAsia"/>
                <w:noProof/>
                <w:rtl/>
              </w:rPr>
              <w:t>والمرافق</w:t>
            </w:r>
            <w:r w:rsidR="00BA4D30" w:rsidRPr="003E7E61">
              <w:rPr>
                <w:rStyle w:val="Hyperlink"/>
                <w:noProof/>
                <w:rtl/>
              </w:rPr>
              <w:t xml:space="preserve"> </w:t>
            </w:r>
            <w:r w:rsidR="00BA4D30" w:rsidRPr="003E7E61">
              <w:rPr>
                <w:rStyle w:val="Hyperlink"/>
                <w:rFonts w:hint="eastAsia"/>
                <w:noProof/>
                <w:rtl/>
              </w:rPr>
              <w:t>والنمارق</w:t>
            </w:r>
            <w:r w:rsidR="00BA4D30" w:rsidRPr="003E7E61">
              <w:rPr>
                <w:rStyle w:val="Hyperlink"/>
                <w:noProof/>
                <w:rtl/>
              </w:rPr>
              <w:t xml:space="preserve"> </w:t>
            </w:r>
            <w:r w:rsidR="00BA4D30" w:rsidRPr="003E7E61">
              <w:rPr>
                <w:rStyle w:val="Hyperlink"/>
                <w:rFonts w:hint="eastAsia"/>
                <w:noProof/>
                <w:rtl/>
              </w:rPr>
              <w:t>إلّا</w:t>
            </w:r>
            <w:r w:rsidR="00BA4D30" w:rsidRPr="003E7E61">
              <w:rPr>
                <w:rStyle w:val="Hyperlink"/>
                <w:noProof/>
                <w:rtl/>
              </w:rPr>
              <w:t xml:space="preserve"> </w:t>
            </w:r>
            <w:r w:rsidR="00BA4D30" w:rsidRPr="003E7E61">
              <w:rPr>
                <w:rStyle w:val="Hyperlink"/>
                <w:rFonts w:hint="eastAsia"/>
                <w:noProof/>
                <w:rtl/>
              </w:rPr>
              <w:t>مع</w:t>
            </w:r>
            <w:r w:rsidR="00BA4D30" w:rsidRPr="003E7E61">
              <w:rPr>
                <w:rStyle w:val="Hyperlink"/>
                <w:noProof/>
                <w:rtl/>
              </w:rPr>
              <w:t xml:space="preserve"> </w:t>
            </w:r>
            <w:r w:rsidR="00BA4D30" w:rsidRPr="003E7E61">
              <w:rPr>
                <w:rStyle w:val="Hyperlink"/>
                <w:rFonts w:hint="eastAsia"/>
                <w:noProof/>
                <w:rtl/>
              </w:rPr>
              <w:t>الحاجة</w:t>
            </w:r>
            <w:r w:rsidR="00BA4D30" w:rsidRPr="003E7E61">
              <w:rPr>
                <w:rStyle w:val="Hyperlink"/>
                <w:noProof/>
                <w:rtl/>
              </w:rPr>
              <w:t xml:space="preserve"> </w:t>
            </w:r>
            <w:r w:rsidR="00BA4D30" w:rsidRPr="003E7E61">
              <w:rPr>
                <w:rStyle w:val="Hyperlink"/>
                <w:rFonts w:hint="eastAsia"/>
                <w:noProof/>
                <w:rtl/>
              </w:rPr>
              <w:t>إليها،</w:t>
            </w:r>
            <w:r w:rsidR="00BA4D30" w:rsidRPr="003E7E61">
              <w:rPr>
                <w:rStyle w:val="Hyperlink"/>
                <w:noProof/>
                <w:rtl/>
              </w:rPr>
              <w:t xml:space="preserve"> </w:t>
            </w:r>
            <w:r w:rsidR="00BA4D30" w:rsidRPr="003E7E61">
              <w:rPr>
                <w:rStyle w:val="Hyperlink"/>
                <w:rFonts w:hint="eastAsia"/>
                <w:noProof/>
                <w:rtl/>
              </w:rPr>
              <w:t>وإتخاذ</w:t>
            </w:r>
            <w:r w:rsidR="00BA4D30" w:rsidRPr="003E7E61">
              <w:rPr>
                <w:rStyle w:val="Hyperlink"/>
                <w:noProof/>
                <w:rtl/>
              </w:rPr>
              <w:t xml:space="preserve"> </w:t>
            </w:r>
            <w:r w:rsidR="00BA4D30" w:rsidRPr="003E7E61">
              <w:rPr>
                <w:rStyle w:val="Hyperlink"/>
                <w:rFonts w:hint="eastAsia"/>
                <w:noProof/>
                <w:rtl/>
              </w:rPr>
              <w:t>الزوجة</w:t>
            </w:r>
            <w:r w:rsidR="00BA4D30" w:rsidRPr="003E7E61">
              <w:rPr>
                <w:rStyle w:val="Hyperlink"/>
                <w:noProof/>
                <w:rtl/>
              </w:rPr>
              <w:t xml:space="preserve"> </w:t>
            </w:r>
            <w:r w:rsidR="00BA4D30" w:rsidRPr="003E7E61">
              <w:rPr>
                <w:rStyle w:val="Hyperlink"/>
                <w:rFonts w:hint="eastAsia"/>
                <w:noProof/>
                <w:rtl/>
              </w:rPr>
              <w:t>لها</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Toc364683829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465</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30" w:history="1">
            <w:r w:rsidR="00BA4D30" w:rsidRPr="003E7E61">
              <w:rPr>
                <w:rStyle w:val="Hyperlink"/>
                <w:noProof/>
                <w:rtl/>
              </w:rPr>
              <w:t xml:space="preserve">18 -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تشييد</w:t>
            </w:r>
            <w:r w:rsidR="00BA4D30" w:rsidRPr="003E7E61">
              <w:rPr>
                <w:rStyle w:val="Hyperlink"/>
                <w:noProof/>
                <w:rtl/>
              </w:rPr>
              <w:t xml:space="preserve"> </w:t>
            </w:r>
            <w:r w:rsidR="00BA4D30" w:rsidRPr="003E7E61">
              <w:rPr>
                <w:rStyle w:val="Hyperlink"/>
                <w:rFonts w:hint="eastAsia"/>
                <w:noProof/>
                <w:rtl/>
              </w:rPr>
              <w:t>البناء،</w:t>
            </w:r>
            <w:r w:rsidR="00BA4D30" w:rsidRPr="003E7E61">
              <w:rPr>
                <w:rStyle w:val="Hyperlink"/>
                <w:noProof/>
                <w:rtl/>
              </w:rPr>
              <w:t xml:space="preserve"> </w:t>
            </w:r>
            <w:r w:rsidR="00BA4D30" w:rsidRPr="003E7E61">
              <w:rPr>
                <w:rStyle w:val="Hyperlink"/>
                <w:rFonts w:hint="eastAsia"/>
                <w:noProof/>
                <w:rtl/>
              </w:rPr>
              <w:t>واستحباب</w:t>
            </w:r>
            <w:r w:rsidR="00BA4D30" w:rsidRPr="003E7E61">
              <w:rPr>
                <w:rStyle w:val="Hyperlink"/>
                <w:noProof/>
                <w:rtl/>
              </w:rPr>
              <w:t xml:space="preserve"> </w:t>
            </w:r>
            <w:r w:rsidR="00BA4D30" w:rsidRPr="003E7E61">
              <w:rPr>
                <w:rStyle w:val="Hyperlink"/>
                <w:rFonts w:hint="eastAsia"/>
                <w:noProof/>
                <w:rtl/>
              </w:rPr>
              <w:t>الاقتصار</w:t>
            </w:r>
            <w:r w:rsidR="00BA4D30" w:rsidRPr="003E7E61">
              <w:rPr>
                <w:rStyle w:val="Hyperlink"/>
                <w:noProof/>
                <w:rtl/>
              </w:rPr>
              <w:t xml:space="preserve"> </w:t>
            </w:r>
            <w:r w:rsidR="00BA4D30" w:rsidRPr="003E7E61">
              <w:rPr>
                <w:rStyle w:val="Hyperlink"/>
                <w:rFonts w:hint="eastAsia"/>
                <w:noProof/>
                <w:rtl/>
              </w:rPr>
              <w:t>منه</w:t>
            </w:r>
            <w:r w:rsidR="00BA4D30" w:rsidRPr="003E7E61">
              <w:rPr>
                <w:rStyle w:val="Hyperlink"/>
                <w:noProof/>
                <w:rtl/>
              </w:rPr>
              <w:t xml:space="preserve"> </w:t>
            </w:r>
            <w:r w:rsidR="00BA4D30" w:rsidRPr="003E7E61">
              <w:rPr>
                <w:rStyle w:val="Hyperlink"/>
                <w:rFonts w:hint="eastAsia"/>
                <w:noProof/>
                <w:rtl/>
              </w:rPr>
              <w:t>على</w:t>
            </w:r>
            <w:r w:rsidR="00BA4D30" w:rsidRPr="003E7E61">
              <w:rPr>
                <w:rStyle w:val="Hyperlink"/>
                <w:noProof/>
                <w:rtl/>
              </w:rPr>
              <w:t xml:space="preserve"> </w:t>
            </w:r>
            <w:r w:rsidR="00BA4D30" w:rsidRPr="003E7E61">
              <w:rPr>
                <w:rStyle w:val="Hyperlink"/>
                <w:rFonts w:hint="eastAsia"/>
                <w:noProof/>
                <w:rtl/>
              </w:rPr>
              <w:t>الكفاف،</w:t>
            </w:r>
            <w:r w:rsidR="00BA4D30" w:rsidRPr="003E7E61">
              <w:rPr>
                <w:rStyle w:val="Hyperlink"/>
                <w:noProof/>
                <w:rtl/>
              </w:rPr>
              <w:t xml:space="preserve"> </w:t>
            </w:r>
            <w:r w:rsidR="00BA4D30" w:rsidRPr="003E7E61">
              <w:rPr>
                <w:rStyle w:val="Hyperlink"/>
                <w:rFonts w:hint="eastAsia"/>
                <w:noProof/>
                <w:rtl/>
              </w:rPr>
              <w:t>وتحريم</w:t>
            </w:r>
            <w:r w:rsidR="00BA4D30" w:rsidRPr="003E7E61">
              <w:rPr>
                <w:rStyle w:val="Hyperlink"/>
                <w:noProof/>
                <w:rtl/>
              </w:rPr>
              <w:t xml:space="preserve"> </w:t>
            </w:r>
            <w:r w:rsidR="00BA4D30" w:rsidRPr="003E7E61">
              <w:rPr>
                <w:rStyle w:val="Hyperlink"/>
                <w:rFonts w:hint="eastAsia"/>
                <w:noProof/>
                <w:rtl/>
              </w:rPr>
              <w:t>البناء</w:t>
            </w:r>
            <w:r w:rsidR="00BA4D30" w:rsidRPr="003E7E61">
              <w:rPr>
                <w:rStyle w:val="Hyperlink"/>
                <w:noProof/>
                <w:rtl/>
              </w:rPr>
              <w:t xml:space="preserve"> </w:t>
            </w:r>
            <w:r w:rsidR="00BA4D30" w:rsidRPr="003E7E61">
              <w:rPr>
                <w:rStyle w:val="Hyperlink"/>
                <w:rFonts w:hint="eastAsia"/>
                <w:noProof/>
                <w:rtl/>
              </w:rPr>
              <w:t>رياء</w:t>
            </w:r>
            <w:r w:rsidR="00BA4D30" w:rsidRPr="003E7E61">
              <w:rPr>
                <w:rStyle w:val="Hyperlink"/>
                <w:noProof/>
                <w:rtl/>
              </w:rPr>
              <w:t xml:space="preserve"> </w:t>
            </w:r>
            <w:r w:rsidR="00BA4D30" w:rsidRPr="003E7E61">
              <w:rPr>
                <w:rStyle w:val="Hyperlink"/>
                <w:rFonts w:hint="eastAsia"/>
                <w:noProof/>
                <w:rtl/>
              </w:rPr>
              <w:t>وسمعة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Toc364683830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466</w:t>
            </w:r>
            <w:r>
              <w:rPr>
                <w:rStyle w:val="Hyperlink"/>
                <w:noProof/>
                <w:rtl/>
              </w:rPr>
              <w:fldChar w:fldCharType="end"/>
            </w:r>
          </w:hyperlink>
        </w:p>
        <w:p w:rsidR="00BA4D30" w:rsidRDefault="00CC6D31" w:rsidP="00872BF9">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31" w:history="1">
            <w:r w:rsidR="00BA4D30" w:rsidRPr="003E7E61">
              <w:rPr>
                <w:rStyle w:val="Hyperlink"/>
                <w:noProof/>
                <w:rtl/>
              </w:rPr>
              <w:t xml:space="preserve">19 -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كراهة</w:t>
            </w:r>
            <w:r w:rsidR="00BA4D30" w:rsidRPr="003E7E61">
              <w:rPr>
                <w:rStyle w:val="Hyperlink"/>
                <w:noProof/>
                <w:rtl/>
              </w:rPr>
              <w:t xml:space="preserve"> </w:t>
            </w:r>
            <w:r w:rsidR="00BA4D30" w:rsidRPr="003E7E61">
              <w:rPr>
                <w:rStyle w:val="Hyperlink"/>
                <w:rFonts w:hint="eastAsia"/>
                <w:noProof/>
                <w:rtl/>
              </w:rPr>
              <w:t>التحوّل</w:t>
            </w:r>
            <w:r w:rsidR="00BA4D30" w:rsidRPr="003E7E61">
              <w:rPr>
                <w:rStyle w:val="Hyperlink"/>
                <w:noProof/>
                <w:rtl/>
              </w:rPr>
              <w:t xml:space="preserve"> </w:t>
            </w:r>
            <w:r w:rsidR="00BA4D30" w:rsidRPr="003E7E61">
              <w:rPr>
                <w:rStyle w:val="Hyperlink"/>
                <w:rFonts w:hint="eastAsia"/>
                <w:noProof/>
                <w:rtl/>
              </w:rPr>
              <w:t>من</w:t>
            </w:r>
            <w:r w:rsidR="00BA4D30" w:rsidRPr="003E7E61">
              <w:rPr>
                <w:rStyle w:val="Hyperlink"/>
                <w:noProof/>
                <w:rtl/>
              </w:rPr>
              <w:t xml:space="preserve"> </w:t>
            </w:r>
            <w:r w:rsidR="00BA4D30" w:rsidRPr="003E7E61">
              <w:rPr>
                <w:rStyle w:val="Hyperlink"/>
                <w:rFonts w:hint="eastAsia"/>
                <w:noProof/>
                <w:rtl/>
              </w:rPr>
              <w:t>منزل</w:t>
            </w:r>
            <w:r w:rsidR="00BA4D30" w:rsidRPr="003E7E61">
              <w:rPr>
                <w:rStyle w:val="Hyperlink"/>
                <w:noProof/>
                <w:rtl/>
              </w:rPr>
              <w:t xml:space="preserve"> </w:t>
            </w:r>
            <w:r w:rsidR="00BA4D30" w:rsidRPr="003E7E61">
              <w:rPr>
                <w:rStyle w:val="Hyperlink"/>
                <w:rFonts w:hint="eastAsia"/>
                <w:noProof/>
                <w:rtl/>
              </w:rPr>
              <w:t>إلى</w:t>
            </w:r>
            <w:r w:rsidR="00BA4D30" w:rsidRPr="003E7E61">
              <w:rPr>
                <w:rStyle w:val="Hyperlink"/>
                <w:noProof/>
                <w:rtl/>
              </w:rPr>
              <w:t xml:space="preserve"> </w:t>
            </w:r>
            <w:r w:rsidR="00BA4D30" w:rsidRPr="003E7E61">
              <w:rPr>
                <w:rStyle w:val="Hyperlink"/>
                <w:rFonts w:hint="eastAsia"/>
                <w:noProof/>
                <w:rtl/>
              </w:rPr>
              <w:t>منزل،</w:t>
            </w:r>
            <w:r w:rsidR="00BA4D30" w:rsidRPr="003E7E61">
              <w:rPr>
                <w:rStyle w:val="Hyperlink"/>
                <w:noProof/>
                <w:rtl/>
              </w:rPr>
              <w:t xml:space="preserve"> </w:t>
            </w:r>
            <w:r w:rsidR="00BA4D30" w:rsidRPr="003E7E61">
              <w:rPr>
                <w:rStyle w:val="Hyperlink"/>
                <w:rFonts w:hint="eastAsia"/>
                <w:noProof/>
                <w:rtl/>
              </w:rPr>
              <w:t>وجوازه</w:t>
            </w:r>
            <w:r w:rsidR="00BA4D30" w:rsidRPr="003E7E61">
              <w:rPr>
                <w:rStyle w:val="Hyperlink"/>
                <w:noProof/>
                <w:rtl/>
              </w:rPr>
              <w:t xml:space="preserve"> </w:t>
            </w:r>
            <w:r w:rsidR="00BA4D30" w:rsidRPr="003E7E61">
              <w:rPr>
                <w:rStyle w:val="Hyperlink"/>
                <w:rFonts w:hint="eastAsia"/>
                <w:noProof/>
                <w:rtl/>
              </w:rPr>
              <w:t>للنزهة،</w:t>
            </w:r>
            <w:r w:rsidR="00872BF9">
              <w:rPr>
                <w:rFonts w:hint="cs"/>
                <w:noProof/>
                <w:webHidden/>
                <w:rtl/>
              </w:rPr>
              <w:t xml:space="preserve"> </w:t>
            </w:r>
          </w:hyperlink>
          <w:hyperlink w:anchor="_Toc364683832" w:history="1">
            <w:r w:rsidR="00BA4D30" w:rsidRPr="003E7E61">
              <w:rPr>
                <w:rStyle w:val="Hyperlink"/>
                <w:rFonts w:hint="eastAsia"/>
                <w:noProof/>
                <w:rtl/>
              </w:rPr>
              <w:t>وكراهة</w:t>
            </w:r>
            <w:r w:rsidR="00BA4D30" w:rsidRPr="003E7E61">
              <w:rPr>
                <w:rStyle w:val="Hyperlink"/>
                <w:noProof/>
                <w:rtl/>
              </w:rPr>
              <w:t xml:space="preserve"> </w:t>
            </w:r>
            <w:r w:rsidR="00BA4D30" w:rsidRPr="003E7E61">
              <w:rPr>
                <w:rStyle w:val="Hyperlink"/>
                <w:rFonts w:hint="eastAsia"/>
                <w:noProof/>
                <w:rtl/>
              </w:rPr>
              <w:t>تسمية</w:t>
            </w:r>
            <w:r w:rsidR="00BA4D30" w:rsidRPr="003E7E61">
              <w:rPr>
                <w:rStyle w:val="Hyperlink"/>
                <w:noProof/>
                <w:rtl/>
              </w:rPr>
              <w:t xml:space="preserve"> </w:t>
            </w:r>
            <w:r w:rsidR="00BA4D30" w:rsidRPr="003E7E61">
              <w:rPr>
                <w:rStyle w:val="Hyperlink"/>
                <w:rFonts w:hint="eastAsia"/>
                <w:noProof/>
                <w:rtl/>
              </w:rPr>
              <w:t>الطريق</w:t>
            </w:r>
            <w:r w:rsidR="00BA4D30" w:rsidRPr="003E7E61">
              <w:rPr>
                <w:rStyle w:val="Hyperlink"/>
                <w:noProof/>
                <w:rtl/>
              </w:rPr>
              <w:t xml:space="preserve"> </w:t>
            </w:r>
            <w:r w:rsidR="00BA4D30" w:rsidRPr="003E7E61">
              <w:rPr>
                <w:rStyle w:val="Hyperlink"/>
                <w:rFonts w:hint="eastAsia"/>
                <w:noProof/>
                <w:rtl/>
              </w:rPr>
              <w:t>سكّة</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Toc364683832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33" w:history="1">
            <w:r w:rsidR="00BA4D30" w:rsidRPr="003E7E61">
              <w:rPr>
                <w:rStyle w:val="Hyperlink"/>
                <w:noProof/>
                <w:rtl/>
              </w:rPr>
              <w:t xml:space="preserve">20 -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تحريم</w:t>
            </w:r>
            <w:r w:rsidR="00BA4D30" w:rsidRPr="003E7E61">
              <w:rPr>
                <w:rStyle w:val="Hyperlink"/>
                <w:noProof/>
                <w:rtl/>
              </w:rPr>
              <w:t xml:space="preserve"> </w:t>
            </w:r>
            <w:r w:rsidR="00BA4D30" w:rsidRPr="003E7E61">
              <w:rPr>
                <w:rStyle w:val="Hyperlink"/>
                <w:rFonts w:hint="eastAsia"/>
                <w:noProof/>
                <w:rtl/>
              </w:rPr>
              <w:t>اذى</w:t>
            </w:r>
            <w:r w:rsidR="00BA4D30" w:rsidRPr="003E7E61">
              <w:rPr>
                <w:rStyle w:val="Hyperlink"/>
                <w:noProof/>
                <w:rtl/>
              </w:rPr>
              <w:t xml:space="preserve"> </w:t>
            </w:r>
            <w:r w:rsidR="00BA4D30" w:rsidRPr="003E7E61">
              <w:rPr>
                <w:rStyle w:val="Hyperlink"/>
                <w:rFonts w:hint="eastAsia"/>
                <w:noProof/>
                <w:rtl/>
              </w:rPr>
              <w:t>الجار،</w:t>
            </w:r>
            <w:r w:rsidR="00BA4D30" w:rsidRPr="003E7E61">
              <w:rPr>
                <w:rStyle w:val="Hyperlink"/>
                <w:noProof/>
                <w:rtl/>
              </w:rPr>
              <w:t xml:space="preserve"> </w:t>
            </w:r>
            <w:r w:rsidR="00BA4D30" w:rsidRPr="003E7E61">
              <w:rPr>
                <w:rStyle w:val="Hyperlink"/>
                <w:rFonts w:hint="eastAsia"/>
                <w:noProof/>
                <w:rtl/>
              </w:rPr>
              <w:t>وتضييع</w:t>
            </w:r>
            <w:r w:rsidR="00BA4D30" w:rsidRPr="003E7E61">
              <w:rPr>
                <w:rStyle w:val="Hyperlink"/>
                <w:noProof/>
                <w:rtl/>
              </w:rPr>
              <w:t xml:space="preserve"> </w:t>
            </w:r>
            <w:r w:rsidR="00BA4D30" w:rsidRPr="003E7E61">
              <w:rPr>
                <w:rStyle w:val="Hyperlink"/>
                <w:rFonts w:hint="eastAsia"/>
                <w:noProof/>
                <w:rtl/>
              </w:rPr>
              <w:t>حقه</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Toc364683833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468</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34" w:history="1">
            <w:r w:rsidR="00BA4D30" w:rsidRPr="003E7E61">
              <w:rPr>
                <w:rStyle w:val="Hyperlink"/>
                <w:noProof/>
                <w:rtl/>
              </w:rPr>
              <w:t xml:space="preserve">21 -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استحباب</w:t>
            </w:r>
            <w:r w:rsidR="00BA4D30" w:rsidRPr="003E7E61">
              <w:rPr>
                <w:rStyle w:val="Hyperlink"/>
                <w:noProof/>
                <w:rtl/>
              </w:rPr>
              <w:t xml:space="preserve"> </w:t>
            </w:r>
            <w:r w:rsidR="00BA4D30" w:rsidRPr="003E7E61">
              <w:rPr>
                <w:rStyle w:val="Hyperlink"/>
                <w:rFonts w:hint="eastAsia"/>
                <w:noProof/>
                <w:rtl/>
              </w:rPr>
              <w:t>مسح</w:t>
            </w:r>
            <w:r w:rsidR="00BA4D30" w:rsidRPr="003E7E61">
              <w:rPr>
                <w:rStyle w:val="Hyperlink"/>
                <w:noProof/>
                <w:rtl/>
              </w:rPr>
              <w:t xml:space="preserve"> </w:t>
            </w:r>
            <w:r w:rsidR="00BA4D30" w:rsidRPr="003E7E61">
              <w:rPr>
                <w:rStyle w:val="Hyperlink"/>
                <w:rFonts w:hint="eastAsia"/>
                <w:noProof/>
                <w:rtl/>
              </w:rPr>
              <w:t>الفراش</w:t>
            </w:r>
            <w:r w:rsidR="00BA4D30" w:rsidRPr="003E7E61">
              <w:rPr>
                <w:rStyle w:val="Hyperlink"/>
                <w:noProof/>
                <w:rtl/>
              </w:rPr>
              <w:t xml:space="preserve"> </w:t>
            </w:r>
            <w:r w:rsidR="00BA4D30" w:rsidRPr="003E7E61">
              <w:rPr>
                <w:rStyle w:val="Hyperlink"/>
                <w:rFonts w:hint="eastAsia"/>
                <w:noProof/>
                <w:rtl/>
              </w:rPr>
              <w:t>عند</w:t>
            </w:r>
            <w:r w:rsidR="00BA4D30" w:rsidRPr="003E7E61">
              <w:rPr>
                <w:rStyle w:val="Hyperlink"/>
                <w:noProof/>
                <w:rtl/>
              </w:rPr>
              <w:t xml:space="preserve"> </w:t>
            </w:r>
            <w:r w:rsidR="00BA4D30" w:rsidRPr="003E7E61">
              <w:rPr>
                <w:rStyle w:val="Hyperlink"/>
                <w:rFonts w:hint="eastAsia"/>
                <w:noProof/>
                <w:rtl/>
              </w:rPr>
              <w:t>النوم</w:t>
            </w:r>
            <w:r w:rsidR="00BA4D30" w:rsidRPr="003E7E61">
              <w:rPr>
                <w:rStyle w:val="Hyperlink"/>
                <w:noProof/>
                <w:rtl/>
              </w:rPr>
              <w:t xml:space="preserve"> </w:t>
            </w:r>
            <w:r w:rsidR="00BA4D30" w:rsidRPr="003E7E61">
              <w:rPr>
                <w:rStyle w:val="Hyperlink"/>
                <w:rFonts w:hint="eastAsia"/>
                <w:noProof/>
                <w:rtl/>
              </w:rPr>
              <w:t>بطرف</w:t>
            </w:r>
            <w:r w:rsidR="00BA4D30" w:rsidRPr="003E7E61">
              <w:rPr>
                <w:rStyle w:val="Hyperlink"/>
                <w:noProof/>
                <w:rtl/>
              </w:rPr>
              <w:t xml:space="preserve"> </w:t>
            </w:r>
            <w:r w:rsidR="00BA4D30" w:rsidRPr="003E7E61">
              <w:rPr>
                <w:rStyle w:val="Hyperlink"/>
                <w:rFonts w:hint="eastAsia"/>
                <w:noProof/>
                <w:rtl/>
              </w:rPr>
              <w:t>الازار،</w:t>
            </w:r>
            <w:r w:rsidR="00BA4D30" w:rsidRPr="003E7E61">
              <w:rPr>
                <w:rStyle w:val="Hyperlink"/>
                <w:noProof/>
                <w:rtl/>
              </w:rPr>
              <w:t xml:space="preserve"> </w:t>
            </w:r>
            <w:r w:rsidR="00BA4D30" w:rsidRPr="003E7E61">
              <w:rPr>
                <w:rStyle w:val="Hyperlink"/>
                <w:rFonts w:hint="eastAsia"/>
                <w:noProof/>
                <w:rtl/>
              </w:rPr>
              <w:t>والدعاء</w:t>
            </w:r>
            <w:r w:rsidR="00BA4D30" w:rsidRPr="003E7E61">
              <w:rPr>
                <w:rStyle w:val="Hyperlink"/>
                <w:noProof/>
                <w:rtl/>
              </w:rPr>
              <w:t xml:space="preserve"> </w:t>
            </w:r>
            <w:r w:rsidR="00BA4D30" w:rsidRPr="003E7E61">
              <w:rPr>
                <w:rStyle w:val="Hyperlink"/>
                <w:rFonts w:hint="eastAsia"/>
                <w:noProof/>
                <w:rtl/>
              </w:rPr>
              <w:t>بالمأثور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Toc364683834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469</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35" w:history="1">
            <w:r w:rsidR="00BA4D30" w:rsidRPr="003E7E61">
              <w:rPr>
                <w:rStyle w:val="Hyperlink"/>
                <w:noProof/>
                <w:rtl/>
              </w:rPr>
              <w:t xml:space="preserve">22 -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أنه</w:t>
            </w:r>
            <w:r w:rsidR="00BA4D30" w:rsidRPr="003E7E61">
              <w:rPr>
                <w:rStyle w:val="Hyperlink"/>
                <w:noProof/>
                <w:rtl/>
              </w:rPr>
              <w:t xml:space="preserve"> </w:t>
            </w:r>
            <w:r w:rsidR="00BA4D30" w:rsidRPr="003E7E61">
              <w:rPr>
                <w:rStyle w:val="Hyperlink"/>
                <w:rFonts w:hint="eastAsia"/>
                <w:noProof/>
                <w:rtl/>
              </w:rPr>
              <w:t>يستحب</w:t>
            </w:r>
            <w:r w:rsidR="00BA4D30" w:rsidRPr="003E7E61">
              <w:rPr>
                <w:rStyle w:val="Hyperlink"/>
                <w:noProof/>
                <w:rtl/>
              </w:rPr>
              <w:t xml:space="preserve"> </w:t>
            </w:r>
            <w:r w:rsidR="00BA4D30" w:rsidRPr="003E7E61">
              <w:rPr>
                <w:rStyle w:val="Hyperlink"/>
                <w:rFonts w:hint="eastAsia"/>
                <w:noProof/>
                <w:rtl/>
              </w:rPr>
              <w:t>لمن</w:t>
            </w:r>
            <w:r w:rsidR="00BA4D30" w:rsidRPr="003E7E61">
              <w:rPr>
                <w:rStyle w:val="Hyperlink"/>
                <w:noProof/>
                <w:rtl/>
              </w:rPr>
              <w:t xml:space="preserve"> </w:t>
            </w:r>
            <w:r w:rsidR="00BA4D30" w:rsidRPr="003E7E61">
              <w:rPr>
                <w:rStyle w:val="Hyperlink"/>
                <w:rFonts w:hint="eastAsia"/>
                <w:noProof/>
                <w:rtl/>
              </w:rPr>
              <w:t>بنى</w:t>
            </w:r>
            <w:r w:rsidR="00BA4D30" w:rsidRPr="003E7E61">
              <w:rPr>
                <w:rStyle w:val="Hyperlink"/>
                <w:noProof/>
                <w:rtl/>
              </w:rPr>
              <w:t xml:space="preserve"> </w:t>
            </w:r>
            <w:r w:rsidR="00BA4D30" w:rsidRPr="003E7E61">
              <w:rPr>
                <w:rStyle w:val="Hyperlink"/>
                <w:rFonts w:hint="eastAsia"/>
                <w:noProof/>
                <w:rtl/>
              </w:rPr>
              <w:t>مسكناً</w:t>
            </w:r>
            <w:r w:rsidR="00BA4D30" w:rsidRPr="003E7E61">
              <w:rPr>
                <w:rStyle w:val="Hyperlink"/>
                <w:noProof/>
                <w:rtl/>
              </w:rPr>
              <w:t xml:space="preserve"> </w:t>
            </w:r>
            <w:r w:rsidR="00BA4D30" w:rsidRPr="003E7E61">
              <w:rPr>
                <w:rStyle w:val="Hyperlink"/>
                <w:rFonts w:hint="eastAsia"/>
                <w:noProof/>
                <w:rtl/>
              </w:rPr>
              <w:t>أن</w:t>
            </w:r>
            <w:r w:rsidR="00BA4D30" w:rsidRPr="003E7E61">
              <w:rPr>
                <w:rStyle w:val="Hyperlink"/>
                <w:noProof/>
                <w:rtl/>
              </w:rPr>
              <w:t xml:space="preserve"> </w:t>
            </w:r>
            <w:r w:rsidR="00BA4D30" w:rsidRPr="003E7E61">
              <w:rPr>
                <w:rStyle w:val="Hyperlink"/>
                <w:rFonts w:hint="eastAsia"/>
                <w:noProof/>
                <w:rtl/>
              </w:rPr>
              <w:t>يصنع</w:t>
            </w:r>
            <w:r w:rsidR="00BA4D30" w:rsidRPr="003E7E61">
              <w:rPr>
                <w:rStyle w:val="Hyperlink"/>
                <w:noProof/>
                <w:rtl/>
              </w:rPr>
              <w:t xml:space="preserve"> </w:t>
            </w:r>
            <w:r w:rsidR="00BA4D30" w:rsidRPr="003E7E61">
              <w:rPr>
                <w:rStyle w:val="Hyperlink"/>
                <w:rFonts w:hint="eastAsia"/>
                <w:noProof/>
                <w:rtl/>
              </w:rPr>
              <w:t>وليمة،</w:t>
            </w:r>
            <w:r w:rsidR="00BA4D30" w:rsidRPr="003E7E61">
              <w:rPr>
                <w:rStyle w:val="Hyperlink"/>
                <w:noProof/>
                <w:rtl/>
              </w:rPr>
              <w:t xml:space="preserve"> </w:t>
            </w:r>
            <w:r w:rsidR="00BA4D30" w:rsidRPr="003E7E61">
              <w:rPr>
                <w:rStyle w:val="Hyperlink"/>
                <w:rFonts w:hint="eastAsia"/>
                <w:noProof/>
                <w:rtl/>
              </w:rPr>
              <w:t>ويذبح</w:t>
            </w:r>
            <w:r w:rsidR="00BA4D30" w:rsidRPr="003E7E61">
              <w:rPr>
                <w:rStyle w:val="Hyperlink"/>
                <w:noProof/>
                <w:rtl/>
              </w:rPr>
              <w:t xml:space="preserve"> </w:t>
            </w:r>
            <w:r w:rsidR="00BA4D30" w:rsidRPr="003E7E61">
              <w:rPr>
                <w:rStyle w:val="Hyperlink"/>
                <w:rFonts w:hint="eastAsia"/>
                <w:noProof/>
                <w:rtl/>
              </w:rPr>
              <w:t>كبشاً</w:t>
            </w:r>
            <w:r w:rsidR="00BA4D30" w:rsidRPr="003E7E61">
              <w:rPr>
                <w:rStyle w:val="Hyperlink"/>
                <w:noProof/>
                <w:rtl/>
              </w:rPr>
              <w:t xml:space="preserve"> </w:t>
            </w:r>
            <w:r w:rsidR="00BA4D30" w:rsidRPr="003E7E61">
              <w:rPr>
                <w:rStyle w:val="Hyperlink"/>
                <w:rFonts w:hint="eastAsia"/>
                <w:noProof/>
                <w:rtl/>
              </w:rPr>
              <w:t>سميناً،</w:t>
            </w:r>
            <w:r w:rsidR="00BA4D30" w:rsidRPr="003E7E61">
              <w:rPr>
                <w:rStyle w:val="Hyperlink"/>
                <w:noProof/>
                <w:rtl/>
              </w:rPr>
              <w:t xml:space="preserve"> </w:t>
            </w:r>
            <w:r w:rsidR="00BA4D30" w:rsidRPr="003E7E61">
              <w:rPr>
                <w:rStyle w:val="Hyperlink"/>
                <w:rFonts w:hint="eastAsia"/>
                <w:noProof/>
                <w:rtl/>
              </w:rPr>
              <w:t>ويطعم</w:t>
            </w:r>
            <w:r w:rsidR="00BA4D30" w:rsidRPr="003E7E61">
              <w:rPr>
                <w:rStyle w:val="Hyperlink"/>
                <w:noProof/>
                <w:rtl/>
              </w:rPr>
              <w:t xml:space="preserve"> </w:t>
            </w:r>
            <w:r w:rsidR="00BA4D30" w:rsidRPr="003E7E61">
              <w:rPr>
                <w:rStyle w:val="Hyperlink"/>
                <w:rFonts w:hint="eastAsia"/>
                <w:noProof/>
                <w:rtl/>
              </w:rPr>
              <w:t>لحمه</w:t>
            </w:r>
            <w:r w:rsidR="00BA4D30" w:rsidRPr="003E7E61">
              <w:rPr>
                <w:rStyle w:val="Hyperlink"/>
                <w:noProof/>
                <w:rtl/>
              </w:rPr>
              <w:t xml:space="preserve"> </w:t>
            </w:r>
            <w:r w:rsidR="00BA4D30" w:rsidRPr="003E7E61">
              <w:rPr>
                <w:rStyle w:val="Hyperlink"/>
                <w:rFonts w:hint="eastAsia"/>
                <w:noProof/>
                <w:rtl/>
              </w:rPr>
              <w:t>المساكين،</w:t>
            </w:r>
            <w:r w:rsidR="00BA4D30" w:rsidRPr="003E7E61">
              <w:rPr>
                <w:rStyle w:val="Hyperlink"/>
                <w:noProof/>
                <w:rtl/>
              </w:rPr>
              <w:t xml:space="preserve"> </w:t>
            </w:r>
            <w:r w:rsidR="00BA4D30" w:rsidRPr="003E7E61">
              <w:rPr>
                <w:rStyle w:val="Hyperlink"/>
                <w:rFonts w:hint="eastAsia"/>
                <w:noProof/>
                <w:rtl/>
              </w:rPr>
              <w:t>ويدعو</w:t>
            </w:r>
            <w:r w:rsidR="00BA4D30" w:rsidRPr="003E7E61">
              <w:rPr>
                <w:rStyle w:val="Hyperlink"/>
                <w:noProof/>
                <w:rtl/>
              </w:rPr>
              <w:t xml:space="preserve"> </w:t>
            </w:r>
            <w:r w:rsidR="00BA4D30" w:rsidRPr="003E7E61">
              <w:rPr>
                <w:rStyle w:val="Hyperlink"/>
                <w:rFonts w:hint="eastAsia"/>
                <w:noProof/>
                <w:rtl/>
              </w:rPr>
              <w:t>بالمأثور</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Toc364683835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470</w:t>
            </w:r>
            <w:r>
              <w:rPr>
                <w:rStyle w:val="Hyperlink"/>
                <w:noProof/>
                <w:rtl/>
              </w:rPr>
              <w:fldChar w:fldCharType="end"/>
            </w:r>
          </w:hyperlink>
        </w:p>
        <w:p w:rsidR="00BA4D30" w:rsidRDefault="00CC6D31">
          <w:pPr>
            <w:pStyle w:val="TOC2"/>
            <w:tabs>
              <w:tab w:val="right" w:leader="dot" w:pos="7361"/>
            </w:tabs>
            <w:rPr>
              <w:rFonts w:asciiTheme="minorHAnsi" w:eastAsiaTheme="minorEastAsia" w:hAnsiTheme="minorHAnsi" w:cstheme="minorBidi"/>
              <w:noProof/>
              <w:color w:val="auto"/>
              <w:sz w:val="22"/>
              <w:szCs w:val="22"/>
              <w:rtl/>
              <w:lang w:bidi="fa-IR"/>
            </w:rPr>
          </w:pPr>
          <w:hyperlink w:anchor="_Toc364683836" w:history="1">
            <w:r w:rsidR="00BA4D30" w:rsidRPr="003E7E61">
              <w:rPr>
                <w:rStyle w:val="Hyperlink"/>
                <w:noProof/>
                <w:rtl/>
              </w:rPr>
              <w:t xml:space="preserve">23 - </w:t>
            </w:r>
            <w:r w:rsidR="00BA4D30" w:rsidRPr="003E7E61">
              <w:rPr>
                <w:rStyle w:val="Hyperlink"/>
                <w:rFonts w:hint="eastAsia"/>
                <w:noProof/>
                <w:rtl/>
              </w:rPr>
              <w:t>باب</w:t>
            </w:r>
            <w:r w:rsidR="00BA4D30" w:rsidRPr="003E7E61">
              <w:rPr>
                <w:rStyle w:val="Hyperlink"/>
                <w:noProof/>
                <w:rtl/>
              </w:rPr>
              <w:t xml:space="preserve"> </w:t>
            </w:r>
            <w:r w:rsidR="00BA4D30" w:rsidRPr="003E7E61">
              <w:rPr>
                <w:rStyle w:val="Hyperlink"/>
                <w:rFonts w:hint="eastAsia"/>
                <w:noProof/>
                <w:rtl/>
              </w:rPr>
              <w:t>نوادر</w:t>
            </w:r>
            <w:r w:rsidR="00BA4D30" w:rsidRPr="003E7E61">
              <w:rPr>
                <w:rStyle w:val="Hyperlink"/>
                <w:noProof/>
                <w:rtl/>
              </w:rPr>
              <w:t xml:space="preserve"> </w:t>
            </w:r>
            <w:r w:rsidR="00BA4D30" w:rsidRPr="003E7E61">
              <w:rPr>
                <w:rStyle w:val="Hyperlink"/>
                <w:rFonts w:hint="eastAsia"/>
                <w:noProof/>
                <w:rtl/>
              </w:rPr>
              <w:t>ما</w:t>
            </w:r>
            <w:r w:rsidR="00BA4D30" w:rsidRPr="003E7E61">
              <w:rPr>
                <w:rStyle w:val="Hyperlink"/>
                <w:noProof/>
                <w:rtl/>
              </w:rPr>
              <w:t xml:space="preserve"> </w:t>
            </w:r>
            <w:r w:rsidR="00BA4D30" w:rsidRPr="003E7E61">
              <w:rPr>
                <w:rStyle w:val="Hyperlink"/>
                <w:rFonts w:hint="eastAsia"/>
                <w:noProof/>
                <w:rtl/>
              </w:rPr>
              <w:t>يتعلق</w:t>
            </w:r>
            <w:r w:rsidR="00BA4D30" w:rsidRPr="003E7E61">
              <w:rPr>
                <w:rStyle w:val="Hyperlink"/>
                <w:noProof/>
                <w:rtl/>
              </w:rPr>
              <w:t xml:space="preserve"> </w:t>
            </w:r>
            <w:r w:rsidR="00BA4D30" w:rsidRPr="003E7E61">
              <w:rPr>
                <w:rStyle w:val="Hyperlink"/>
                <w:rFonts w:hint="eastAsia"/>
                <w:noProof/>
                <w:rtl/>
              </w:rPr>
              <w:t>باحكام</w:t>
            </w:r>
            <w:r w:rsidR="00BA4D30" w:rsidRPr="003E7E61">
              <w:rPr>
                <w:rStyle w:val="Hyperlink"/>
                <w:noProof/>
                <w:rtl/>
              </w:rPr>
              <w:t xml:space="preserve"> </w:t>
            </w:r>
            <w:r w:rsidR="00BA4D30" w:rsidRPr="003E7E61">
              <w:rPr>
                <w:rStyle w:val="Hyperlink"/>
                <w:rFonts w:hint="eastAsia"/>
                <w:noProof/>
                <w:rtl/>
              </w:rPr>
              <w:t>المساكن</w:t>
            </w:r>
            <w:r w:rsidR="00BA4D30">
              <w:rPr>
                <w:noProof/>
                <w:webHidden/>
                <w:rtl/>
              </w:rPr>
              <w:tab/>
            </w:r>
            <w:r>
              <w:rPr>
                <w:rStyle w:val="Hyperlink"/>
                <w:noProof/>
                <w:rtl/>
              </w:rPr>
              <w:fldChar w:fldCharType="begin"/>
            </w:r>
            <w:r w:rsidR="00BA4D30">
              <w:rPr>
                <w:noProof/>
                <w:webHidden/>
                <w:rtl/>
              </w:rPr>
              <w:instrText xml:space="preserve"> </w:instrText>
            </w:r>
            <w:r w:rsidR="00BA4D30">
              <w:rPr>
                <w:noProof/>
                <w:webHidden/>
              </w:rPr>
              <w:instrText>PAGEREF</w:instrText>
            </w:r>
            <w:r w:rsidR="00BA4D30">
              <w:rPr>
                <w:noProof/>
                <w:webHidden/>
                <w:rtl/>
              </w:rPr>
              <w:instrText xml:space="preserve"> _</w:instrText>
            </w:r>
            <w:r w:rsidR="00BA4D30">
              <w:rPr>
                <w:noProof/>
                <w:webHidden/>
              </w:rPr>
              <w:instrText>Toc364683836 \h</w:instrText>
            </w:r>
            <w:r w:rsidR="00BA4D30">
              <w:rPr>
                <w:noProof/>
                <w:webHidden/>
                <w:rtl/>
              </w:rPr>
              <w:instrText xml:space="preserve"> </w:instrText>
            </w:r>
            <w:r>
              <w:rPr>
                <w:rStyle w:val="Hyperlink"/>
                <w:noProof/>
                <w:rtl/>
              </w:rPr>
            </w:r>
            <w:r>
              <w:rPr>
                <w:rStyle w:val="Hyperlink"/>
                <w:noProof/>
                <w:rtl/>
              </w:rPr>
              <w:fldChar w:fldCharType="separate"/>
            </w:r>
            <w:r w:rsidR="009A5831">
              <w:rPr>
                <w:noProof/>
                <w:webHidden/>
                <w:rtl/>
              </w:rPr>
              <w:t>470</w:t>
            </w:r>
            <w:r>
              <w:rPr>
                <w:rStyle w:val="Hyperlink"/>
                <w:noProof/>
                <w:rtl/>
              </w:rPr>
              <w:fldChar w:fldCharType="end"/>
            </w:r>
          </w:hyperlink>
        </w:p>
        <w:p w:rsidR="00D574EF" w:rsidRPr="00D574EF" w:rsidRDefault="00CC6D31" w:rsidP="00BA4D30">
          <w:pPr>
            <w:ind w:firstLine="0"/>
            <w:rPr>
              <w:rtl/>
            </w:rPr>
          </w:pPr>
          <w:r>
            <w:fldChar w:fldCharType="end"/>
          </w:r>
        </w:p>
      </w:sdtContent>
    </w:sdt>
    <w:sectPr w:rsidR="00D574EF" w:rsidRPr="00D574EF"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B49" w:rsidRDefault="007C5B49">
      <w:r>
        <w:separator/>
      </w:r>
    </w:p>
  </w:endnote>
  <w:endnote w:type="continuationSeparator" w:id="1">
    <w:p w:rsidR="007C5B49" w:rsidRDefault="007C5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02" w:rsidRDefault="00CC6D31" w:rsidP="00D574EF">
    <w:pPr>
      <w:pStyle w:val="Footer"/>
    </w:pPr>
    <w:fldSimple w:instr=" PAGE   \* MERGEFORMAT ">
      <w:r w:rsidR="00E8494E">
        <w:rPr>
          <w:noProof/>
          <w:rtl/>
        </w:rPr>
        <w:t>488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02" w:rsidRDefault="00CC6D31" w:rsidP="00D574EF">
    <w:pPr>
      <w:pStyle w:val="Footer"/>
    </w:pPr>
    <w:fldSimple w:instr=" PAGE   \* MERGEFORMAT ">
      <w:r w:rsidR="00E8494E">
        <w:rPr>
          <w:noProof/>
          <w:rtl/>
        </w:rPr>
        <w:t>491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02" w:rsidRDefault="00CC6D31">
    <w:pPr>
      <w:pStyle w:val="Footer"/>
      <w:rPr>
        <w:rtl/>
      </w:rPr>
    </w:pPr>
    <w:fldSimple w:instr=" PAGE   \* MERGEFORMAT ">
      <w:r w:rsidR="00E8494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B49" w:rsidRDefault="007C5B49">
      <w:r>
        <w:separator/>
      </w:r>
    </w:p>
  </w:footnote>
  <w:footnote w:type="continuationSeparator" w:id="1">
    <w:p w:rsidR="007C5B49" w:rsidRDefault="007C5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C71F3"/>
    <w:rsid w:val="00000232"/>
    <w:rsid w:val="00005A19"/>
    <w:rsid w:val="00016BA4"/>
    <w:rsid w:val="000267FE"/>
    <w:rsid w:val="00036970"/>
    <w:rsid w:val="00040798"/>
    <w:rsid w:val="00043023"/>
    <w:rsid w:val="00044AB0"/>
    <w:rsid w:val="00054406"/>
    <w:rsid w:val="0006216A"/>
    <w:rsid w:val="00066C43"/>
    <w:rsid w:val="00067F84"/>
    <w:rsid w:val="00071C97"/>
    <w:rsid w:val="0007613C"/>
    <w:rsid w:val="000761F7"/>
    <w:rsid w:val="00076A3A"/>
    <w:rsid w:val="0007703C"/>
    <w:rsid w:val="00077163"/>
    <w:rsid w:val="00082D69"/>
    <w:rsid w:val="00085AE6"/>
    <w:rsid w:val="00090987"/>
    <w:rsid w:val="00092805"/>
    <w:rsid w:val="00092A0C"/>
    <w:rsid w:val="00093D6F"/>
    <w:rsid w:val="000A72AC"/>
    <w:rsid w:val="000A7750"/>
    <w:rsid w:val="000B0ADD"/>
    <w:rsid w:val="000B3A56"/>
    <w:rsid w:val="000B5E69"/>
    <w:rsid w:val="000B7053"/>
    <w:rsid w:val="000C0A89"/>
    <w:rsid w:val="000C3F93"/>
    <w:rsid w:val="000C71F3"/>
    <w:rsid w:val="000C7722"/>
    <w:rsid w:val="000D0932"/>
    <w:rsid w:val="000D1BDF"/>
    <w:rsid w:val="000D3C91"/>
    <w:rsid w:val="000D492D"/>
    <w:rsid w:val="000D4AED"/>
    <w:rsid w:val="000D71B7"/>
    <w:rsid w:val="000E1D61"/>
    <w:rsid w:val="000E32CB"/>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279E0"/>
    <w:rsid w:val="00135E90"/>
    <w:rsid w:val="00136268"/>
    <w:rsid w:val="00136E6F"/>
    <w:rsid w:val="00136FE7"/>
    <w:rsid w:val="001373A5"/>
    <w:rsid w:val="0014341C"/>
    <w:rsid w:val="0014398A"/>
    <w:rsid w:val="00143EEA"/>
    <w:rsid w:val="00147ED8"/>
    <w:rsid w:val="00151C03"/>
    <w:rsid w:val="00153917"/>
    <w:rsid w:val="00155CDC"/>
    <w:rsid w:val="00157306"/>
    <w:rsid w:val="001607BB"/>
    <w:rsid w:val="00160F76"/>
    <w:rsid w:val="00163D83"/>
    <w:rsid w:val="00164767"/>
    <w:rsid w:val="00164810"/>
    <w:rsid w:val="001669E0"/>
    <w:rsid w:val="001712E1"/>
    <w:rsid w:val="001719AE"/>
    <w:rsid w:val="001767EE"/>
    <w:rsid w:val="00182CD3"/>
    <w:rsid w:val="001840B1"/>
    <w:rsid w:val="0018664D"/>
    <w:rsid w:val="00187017"/>
    <w:rsid w:val="00187246"/>
    <w:rsid w:val="001937F7"/>
    <w:rsid w:val="0019610D"/>
    <w:rsid w:val="001A0DAA"/>
    <w:rsid w:val="001A1408"/>
    <w:rsid w:val="001A2462"/>
    <w:rsid w:val="001A3110"/>
    <w:rsid w:val="001A4C37"/>
    <w:rsid w:val="001A4D9B"/>
    <w:rsid w:val="001A54A6"/>
    <w:rsid w:val="001A6EC0"/>
    <w:rsid w:val="001B07B7"/>
    <w:rsid w:val="001B16FD"/>
    <w:rsid w:val="001B2991"/>
    <w:rsid w:val="001B5182"/>
    <w:rsid w:val="001B577F"/>
    <w:rsid w:val="001B6B73"/>
    <w:rsid w:val="001B702D"/>
    <w:rsid w:val="001B7407"/>
    <w:rsid w:val="001C3D8D"/>
    <w:rsid w:val="001C5EDB"/>
    <w:rsid w:val="001D0D3A"/>
    <w:rsid w:val="001D320D"/>
    <w:rsid w:val="001D3568"/>
    <w:rsid w:val="001D41A1"/>
    <w:rsid w:val="001D5007"/>
    <w:rsid w:val="001D53DC"/>
    <w:rsid w:val="001E016E"/>
    <w:rsid w:val="001E25DC"/>
    <w:rsid w:val="001F0713"/>
    <w:rsid w:val="001F3402"/>
    <w:rsid w:val="001F3DB4"/>
    <w:rsid w:val="00202C7B"/>
    <w:rsid w:val="002054C5"/>
    <w:rsid w:val="002139CB"/>
    <w:rsid w:val="00214077"/>
    <w:rsid w:val="002142E2"/>
    <w:rsid w:val="00214801"/>
    <w:rsid w:val="00224964"/>
    <w:rsid w:val="00226098"/>
    <w:rsid w:val="002267C7"/>
    <w:rsid w:val="00227FEE"/>
    <w:rsid w:val="00241F59"/>
    <w:rsid w:val="0024265C"/>
    <w:rsid w:val="00243D20"/>
    <w:rsid w:val="00243F1F"/>
    <w:rsid w:val="00244C2E"/>
    <w:rsid w:val="00246507"/>
    <w:rsid w:val="00250E0A"/>
    <w:rsid w:val="00251E02"/>
    <w:rsid w:val="00252ADF"/>
    <w:rsid w:val="002568DF"/>
    <w:rsid w:val="00257657"/>
    <w:rsid w:val="0026043F"/>
    <w:rsid w:val="00261F33"/>
    <w:rsid w:val="00263F56"/>
    <w:rsid w:val="00272450"/>
    <w:rsid w:val="0027369F"/>
    <w:rsid w:val="0027643C"/>
    <w:rsid w:val="00280053"/>
    <w:rsid w:val="002818EF"/>
    <w:rsid w:val="00281A4E"/>
    <w:rsid w:val="00282543"/>
    <w:rsid w:val="0028271F"/>
    <w:rsid w:val="0028771C"/>
    <w:rsid w:val="00296E4F"/>
    <w:rsid w:val="002A0284"/>
    <w:rsid w:val="002A1851"/>
    <w:rsid w:val="002A2068"/>
    <w:rsid w:val="002A338C"/>
    <w:rsid w:val="002A39F7"/>
    <w:rsid w:val="002A4247"/>
    <w:rsid w:val="002A5096"/>
    <w:rsid w:val="002A6155"/>
    <w:rsid w:val="002A717D"/>
    <w:rsid w:val="002A73D7"/>
    <w:rsid w:val="002B1CD6"/>
    <w:rsid w:val="002B2B15"/>
    <w:rsid w:val="002B5911"/>
    <w:rsid w:val="002B71A8"/>
    <w:rsid w:val="002B7794"/>
    <w:rsid w:val="002B7989"/>
    <w:rsid w:val="002C2D7C"/>
    <w:rsid w:val="002C3E3A"/>
    <w:rsid w:val="002C5C66"/>
    <w:rsid w:val="002C6427"/>
    <w:rsid w:val="002D0807"/>
    <w:rsid w:val="002D19A9"/>
    <w:rsid w:val="002D2485"/>
    <w:rsid w:val="002D54DA"/>
    <w:rsid w:val="002D580E"/>
    <w:rsid w:val="002E0C6C"/>
    <w:rsid w:val="002E19EE"/>
    <w:rsid w:val="002E4976"/>
    <w:rsid w:val="002E4D3D"/>
    <w:rsid w:val="002E5CA1"/>
    <w:rsid w:val="002E6022"/>
    <w:rsid w:val="002E733A"/>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0821"/>
    <w:rsid w:val="0035368E"/>
    <w:rsid w:val="00354493"/>
    <w:rsid w:val="00355C40"/>
    <w:rsid w:val="00360A5F"/>
    <w:rsid w:val="003618AA"/>
    <w:rsid w:val="00362F97"/>
    <w:rsid w:val="0036371E"/>
    <w:rsid w:val="00363C94"/>
    <w:rsid w:val="0036400D"/>
    <w:rsid w:val="00364867"/>
    <w:rsid w:val="003701A9"/>
    <w:rsid w:val="00370223"/>
    <w:rsid w:val="00371693"/>
    <w:rsid w:val="00373085"/>
    <w:rsid w:val="00374BFD"/>
    <w:rsid w:val="00374DFF"/>
    <w:rsid w:val="003771B6"/>
    <w:rsid w:val="00385E8B"/>
    <w:rsid w:val="0038683D"/>
    <w:rsid w:val="00387F48"/>
    <w:rsid w:val="003963F3"/>
    <w:rsid w:val="0039787F"/>
    <w:rsid w:val="003A1475"/>
    <w:rsid w:val="003A2ADD"/>
    <w:rsid w:val="003A3298"/>
    <w:rsid w:val="003A3A31"/>
    <w:rsid w:val="003A4587"/>
    <w:rsid w:val="003A533A"/>
    <w:rsid w:val="003A657A"/>
    <w:rsid w:val="003A661E"/>
    <w:rsid w:val="003A73A3"/>
    <w:rsid w:val="003A7D0B"/>
    <w:rsid w:val="003B0913"/>
    <w:rsid w:val="003B20C5"/>
    <w:rsid w:val="003B5031"/>
    <w:rsid w:val="003B563D"/>
    <w:rsid w:val="003B63EE"/>
    <w:rsid w:val="003B6720"/>
    <w:rsid w:val="003B775B"/>
    <w:rsid w:val="003B7FA9"/>
    <w:rsid w:val="003C45B2"/>
    <w:rsid w:val="003C7C08"/>
    <w:rsid w:val="003D0E9A"/>
    <w:rsid w:val="003D2459"/>
    <w:rsid w:val="003D28ED"/>
    <w:rsid w:val="003D3107"/>
    <w:rsid w:val="003E148D"/>
    <w:rsid w:val="003E3600"/>
    <w:rsid w:val="003E6824"/>
    <w:rsid w:val="003F133B"/>
    <w:rsid w:val="003F33DE"/>
    <w:rsid w:val="0040049C"/>
    <w:rsid w:val="00402C65"/>
    <w:rsid w:val="00404206"/>
    <w:rsid w:val="00404EB7"/>
    <w:rsid w:val="00406E6A"/>
    <w:rsid w:val="00407D56"/>
    <w:rsid w:val="00413A93"/>
    <w:rsid w:val="004146B4"/>
    <w:rsid w:val="00416E2B"/>
    <w:rsid w:val="004209BA"/>
    <w:rsid w:val="00420C44"/>
    <w:rsid w:val="004271BF"/>
    <w:rsid w:val="004302DE"/>
    <w:rsid w:val="004304FE"/>
    <w:rsid w:val="00430581"/>
    <w:rsid w:val="00434A97"/>
    <w:rsid w:val="00437035"/>
    <w:rsid w:val="00440C62"/>
    <w:rsid w:val="00446BBA"/>
    <w:rsid w:val="004538D5"/>
    <w:rsid w:val="00453C50"/>
    <w:rsid w:val="00455A59"/>
    <w:rsid w:val="00456627"/>
    <w:rsid w:val="00464B21"/>
    <w:rsid w:val="0046634E"/>
    <w:rsid w:val="00467E54"/>
    <w:rsid w:val="00470378"/>
    <w:rsid w:val="004722F9"/>
    <w:rsid w:val="00475E99"/>
    <w:rsid w:val="00481FD0"/>
    <w:rsid w:val="0048221F"/>
    <w:rsid w:val="00482D0C"/>
    <w:rsid w:val="0049103A"/>
    <w:rsid w:val="004919C3"/>
    <w:rsid w:val="004934BE"/>
    <w:rsid w:val="004953C3"/>
    <w:rsid w:val="00497042"/>
    <w:rsid w:val="004A0866"/>
    <w:rsid w:val="004A6FE9"/>
    <w:rsid w:val="004A767C"/>
    <w:rsid w:val="004B033E"/>
    <w:rsid w:val="004B06B3"/>
    <w:rsid w:val="004B1332"/>
    <w:rsid w:val="004B17F4"/>
    <w:rsid w:val="004B3F28"/>
    <w:rsid w:val="004B653D"/>
    <w:rsid w:val="004C0461"/>
    <w:rsid w:val="004C3E90"/>
    <w:rsid w:val="004C4336"/>
    <w:rsid w:val="004C77B5"/>
    <w:rsid w:val="004D339E"/>
    <w:rsid w:val="004D3557"/>
    <w:rsid w:val="004D67F7"/>
    <w:rsid w:val="004D7678"/>
    <w:rsid w:val="004D7CD7"/>
    <w:rsid w:val="004E6E95"/>
    <w:rsid w:val="004E7029"/>
    <w:rsid w:val="004E7BA2"/>
    <w:rsid w:val="004F58BA"/>
    <w:rsid w:val="004F6137"/>
    <w:rsid w:val="00500B72"/>
    <w:rsid w:val="005022E5"/>
    <w:rsid w:val="00502F2D"/>
    <w:rsid w:val="00503D97"/>
    <w:rsid w:val="0050767D"/>
    <w:rsid w:val="00507915"/>
    <w:rsid w:val="0051155E"/>
    <w:rsid w:val="00514000"/>
    <w:rsid w:val="005254BC"/>
    <w:rsid w:val="00526724"/>
    <w:rsid w:val="00540F36"/>
    <w:rsid w:val="00542EEF"/>
    <w:rsid w:val="00550A41"/>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0B62"/>
    <w:rsid w:val="005719DB"/>
    <w:rsid w:val="00571BF1"/>
    <w:rsid w:val="00574C66"/>
    <w:rsid w:val="0057612B"/>
    <w:rsid w:val="005772C4"/>
    <w:rsid w:val="00577577"/>
    <w:rsid w:val="00580AA3"/>
    <w:rsid w:val="005832AA"/>
    <w:rsid w:val="00584801"/>
    <w:rsid w:val="00584865"/>
    <w:rsid w:val="00584ABA"/>
    <w:rsid w:val="005872C3"/>
    <w:rsid w:val="00590129"/>
    <w:rsid w:val="005923FF"/>
    <w:rsid w:val="00594906"/>
    <w:rsid w:val="00594FF2"/>
    <w:rsid w:val="005960AA"/>
    <w:rsid w:val="005970AC"/>
    <w:rsid w:val="00597B34"/>
    <w:rsid w:val="005A00BB"/>
    <w:rsid w:val="005A1B0F"/>
    <w:rsid w:val="005A1C39"/>
    <w:rsid w:val="005A43ED"/>
    <w:rsid w:val="005A4A76"/>
    <w:rsid w:val="005A4BCA"/>
    <w:rsid w:val="005A6C74"/>
    <w:rsid w:val="005B004F"/>
    <w:rsid w:val="005B2DE4"/>
    <w:rsid w:val="005B56BE"/>
    <w:rsid w:val="005B68D5"/>
    <w:rsid w:val="005B7C19"/>
    <w:rsid w:val="005C0E2F"/>
    <w:rsid w:val="005C3585"/>
    <w:rsid w:val="005C7719"/>
    <w:rsid w:val="005D2C72"/>
    <w:rsid w:val="005E2913"/>
    <w:rsid w:val="005E399F"/>
    <w:rsid w:val="005E5D2F"/>
    <w:rsid w:val="005E6604"/>
    <w:rsid w:val="005E6836"/>
    <w:rsid w:val="005E6A3C"/>
    <w:rsid w:val="005E6E3A"/>
    <w:rsid w:val="005F0045"/>
    <w:rsid w:val="005F49BB"/>
    <w:rsid w:val="005F6ABC"/>
    <w:rsid w:val="00600E66"/>
    <w:rsid w:val="006013DF"/>
    <w:rsid w:val="0060295E"/>
    <w:rsid w:val="006041A3"/>
    <w:rsid w:val="00614301"/>
    <w:rsid w:val="00620B12"/>
    <w:rsid w:val="006210F4"/>
    <w:rsid w:val="00621DEA"/>
    <w:rsid w:val="00622909"/>
    <w:rsid w:val="00624B9F"/>
    <w:rsid w:val="00625C71"/>
    <w:rsid w:val="00626383"/>
    <w:rsid w:val="00627316"/>
    <w:rsid w:val="00627A7B"/>
    <w:rsid w:val="00633FB4"/>
    <w:rsid w:val="006357C1"/>
    <w:rsid w:val="00635BA7"/>
    <w:rsid w:val="006365EA"/>
    <w:rsid w:val="0063712C"/>
    <w:rsid w:val="00641A2D"/>
    <w:rsid w:val="00643F5E"/>
    <w:rsid w:val="006449AF"/>
    <w:rsid w:val="00646D08"/>
    <w:rsid w:val="00651640"/>
    <w:rsid w:val="00651ADF"/>
    <w:rsid w:val="006574EA"/>
    <w:rsid w:val="00663284"/>
    <w:rsid w:val="0066396C"/>
    <w:rsid w:val="00665B79"/>
    <w:rsid w:val="00666231"/>
    <w:rsid w:val="006726F6"/>
    <w:rsid w:val="00672E5A"/>
    <w:rsid w:val="00676B9C"/>
    <w:rsid w:val="0068115C"/>
    <w:rsid w:val="00681833"/>
    <w:rsid w:val="00682902"/>
    <w:rsid w:val="00683F3A"/>
    <w:rsid w:val="006843F5"/>
    <w:rsid w:val="00684527"/>
    <w:rsid w:val="0068652E"/>
    <w:rsid w:val="00686BAA"/>
    <w:rsid w:val="00687928"/>
    <w:rsid w:val="0069163F"/>
    <w:rsid w:val="00691DBB"/>
    <w:rsid w:val="0069210E"/>
    <w:rsid w:val="006A09A5"/>
    <w:rsid w:val="006A79E7"/>
    <w:rsid w:val="006A7D4D"/>
    <w:rsid w:val="006B0E41"/>
    <w:rsid w:val="006B3031"/>
    <w:rsid w:val="006B5C71"/>
    <w:rsid w:val="006B7195"/>
    <w:rsid w:val="006B7F0E"/>
    <w:rsid w:val="006C0E2A"/>
    <w:rsid w:val="006C4B43"/>
    <w:rsid w:val="006C6A96"/>
    <w:rsid w:val="006D0D07"/>
    <w:rsid w:val="006D36EC"/>
    <w:rsid w:val="006D3B81"/>
    <w:rsid w:val="006D3C3E"/>
    <w:rsid w:val="006D5E1B"/>
    <w:rsid w:val="006D6DC1"/>
    <w:rsid w:val="006D6F9A"/>
    <w:rsid w:val="006E2C8E"/>
    <w:rsid w:val="006E446F"/>
    <w:rsid w:val="006E6291"/>
    <w:rsid w:val="006E689D"/>
    <w:rsid w:val="006F4FCF"/>
    <w:rsid w:val="006F7CE8"/>
    <w:rsid w:val="006F7D34"/>
    <w:rsid w:val="00701353"/>
    <w:rsid w:val="0070524C"/>
    <w:rsid w:val="007103C5"/>
    <w:rsid w:val="00710619"/>
    <w:rsid w:val="00715F3D"/>
    <w:rsid w:val="00717AB1"/>
    <w:rsid w:val="00717C64"/>
    <w:rsid w:val="00717F02"/>
    <w:rsid w:val="007216F4"/>
    <w:rsid w:val="00721FA0"/>
    <w:rsid w:val="00723983"/>
    <w:rsid w:val="00723D07"/>
    <w:rsid w:val="00724337"/>
    <w:rsid w:val="00724F55"/>
    <w:rsid w:val="00725377"/>
    <w:rsid w:val="0072562D"/>
    <w:rsid w:val="00726FAE"/>
    <w:rsid w:val="0073042E"/>
    <w:rsid w:val="00730E45"/>
    <w:rsid w:val="00731AD7"/>
    <w:rsid w:val="0073350F"/>
    <w:rsid w:val="00740CF1"/>
    <w:rsid w:val="00740E80"/>
    <w:rsid w:val="00741375"/>
    <w:rsid w:val="007413D1"/>
    <w:rsid w:val="0074517B"/>
    <w:rsid w:val="007565A3"/>
    <w:rsid w:val="007571E2"/>
    <w:rsid w:val="00757A95"/>
    <w:rsid w:val="007602AD"/>
    <w:rsid w:val="00760354"/>
    <w:rsid w:val="00760E91"/>
    <w:rsid w:val="00765BEF"/>
    <w:rsid w:val="007670F0"/>
    <w:rsid w:val="00773080"/>
    <w:rsid w:val="007735AB"/>
    <w:rsid w:val="00773927"/>
    <w:rsid w:val="00773E4E"/>
    <w:rsid w:val="00775FFA"/>
    <w:rsid w:val="00777154"/>
    <w:rsid w:val="00777AC5"/>
    <w:rsid w:val="0078259F"/>
    <w:rsid w:val="00782872"/>
    <w:rsid w:val="00784287"/>
    <w:rsid w:val="00786E63"/>
    <w:rsid w:val="00792322"/>
    <w:rsid w:val="00796941"/>
    <w:rsid w:val="00796AAA"/>
    <w:rsid w:val="00797162"/>
    <w:rsid w:val="007A0A1F"/>
    <w:rsid w:val="007A6185"/>
    <w:rsid w:val="007A6989"/>
    <w:rsid w:val="007B08AB"/>
    <w:rsid w:val="007B10B3"/>
    <w:rsid w:val="007B1D12"/>
    <w:rsid w:val="007B2F17"/>
    <w:rsid w:val="007B46B3"/>
    <w:rsid w:val="007B5CD8"/>
    <w:rsid w:val="007B602B"/>
    <w:rsid w:val="007B6D51"/>
    <w:rsid w:val="007C3DC9"/>
    <w:rsid w:val="007C3F88"/>
    <w:rsid w:val="007C5B49"/>
    <w:rsid w:val="007D1D2B"/>
    <w:rsid w:val="007D4FEB"/>
    <w:rsid w:val="007D5FD1"/>
    <w:rsid w:val="007D663F"/>
    <w:rsid w:val="007D67E0"/>
    <w:rsid w:val="007E2EBF"/>
    <w:rsid w:val="007E6DD9"/>
    <w:rsid w:val="007F1C84"/>
    <w:rsid w:val="007F4190"/>
    <w:rsid w:val="007F4E53"/>
    <w:rsid w:val="007F5ABC"/>
    <w:rsid w:val="007F666F"/>
    <w:rsid w:val="008018D9"/>
    <w:rsid w:val="00806335"/>
    <w:rsid w:val="008105E2"/>
    <w:rsid w:val="008110DA"/>
    <w:rsid w:val="008128CA"/>
    <w:rsid w:val="00813440"/>
    <w:rsid w:val="00821493"/>
    <w:rsid w:val="00822733"/>
    <w:rsid w:val="00823B45"/>
    <w:rsid w:val="00826B87"/>
    <w:rsid w:val="00827EFD"/>
    <w:rsid w:val="00831B8F"/>
    <w:rsid w:val="00834768"/>
    <w:rsid w:val="00837259"/>
    <w:rsid w:val="0084238B"/>
    <w:rsid w:val="00842AE0"/>
    <w:rsid w:val="008430A5"/>
    <w:rsid w:val="0084318E"/>
    <w:rsid w:val="0084496F"/>
    <w:rsid w:val="00845BB2"/>
    <w:rsid w:val="00850983"/>
    <w:rsid w:val="00852998"/>
    <w:rsid w:val="00854052"/>
    <w:rsid w:val="00856941"/>
    <w:rsid w:val="00857A7C"/>
    <w:rsid w:val="00863D28"/>
    <w:rsid w:val="00864864"/>
    <w:rsid w:val="0086546A"/>
    <w:rsid w:val="00866C1B"/>
    <w:rsid w:val="008703F4"/>
    <w:rsid w:val="00870D4D"/>
    <w:rsid w:val="0087266A"/>
    <w:rsid w:val="00872BF9"/>
    <w:rsid w:val="00873D57"/>
    <w:rsid w:val="00874112"/>
    <w:rsid w:val="008777DC"/>
    <w:rsid w:val="008778B5"/>
    <w:rsid w:val="00880BCE"/>
    <w:rsid w:val="008810AF"/>
    <w:rsid w:val="008830EF"/>
    <w:rsid w:val="00884773"/>
    <w:rsid w:val="00885077"/>
    <w:rsid w:val="00887A66"/>
    <w:rsid w:val="008933CF"/>
    <w:rsid w:val="00895362"/>
    <w:rsid w:val="00896365"/>
    <w:rsid w:val="008A225D"/>
    <w:rsid w:val="008A4630"/>
    <w:rsid w:val="008B07C8"/>
    <w:rsid w:val="008B5AE2"/>
    <w:rsid w:val="008B5B7E"/>
    <w:rsid w:val="008C0DB1"/>
    <w:rsid w:val="008C3327"/>
    <w:rsid w:val="008C510F"/>
    <w:rsid w:val="008C6CA6"/>
    <w:rsid w:val="008C7B16"/>
    <w:rsid w:val="008D1374"/>
    <w:rsid w:val="008D5874"/>
    <w:rsid w:val="008D5FE6"/>
    <w:rsid w:val="008D6657"/>
    <w:rsid w:val="008E1FA7"/>
    <w:rsid w:val="008E4D2E"/>
    <w:rsid w:val="008E5704"/>
    <w:rsid w:val="008E5EA9"/>
    <w:rsid w:val="008F1A98"/>
    <w:rsid w:val="008F258C"/>
    <w:rsid w:val="008F3BB8"/>
    <w:rsid w:val="008F4513"/>
    <w:rsid w:val="008F5B45"/>
    <w:rsid w:val="008F72BE"/>
    <w:rsid w:val="009006DA"/>
    <w:rsid w:val="00901417"/>
    <w:rsid w:val="009046DF"/>
    <w:rsid w:val="009076D1"/>
    <w:rsid w:val="00911C81"/>
    <w:rsid w:val="00915781"/>
    <w:rsid w:val="0091682D"/>
    <w:rsid w:val="00922370"/>
    <w:rsid w:val="0092388A"/>
    <w:rsid w:val="00924CF9"/>
    <w:rsid w:val="00925104"/>
    <w:rsid w:val="00925BE7"/>
    <w:rsid w:val="00927D62"/>
    <w:rsid w:val="00932192"/>
    <w:rsid w:val="00940B6B"/>
    <w:rsid w:val="00941C07"/>
    <w:rsid w:val="00943412"/>
    <w:rsid w:val="00943B2E"/>
    <w:rsid w:val="0094536C"/>
    <w:rsid w:val="00945D11"/>
    <w:rsid w:val="009503E2"/>
    <w:rsid w:val="00953CF4"/>
    <w:rsid w:val="009557F9"/>
    <w:rsid w:val="00960F67"/>
    <w:rsid w:val="00961CD2"/>
    <w:rsid w:val="00962B76"/>
    <w:rsid w:val="009668BF"/>
    <w:rsid w:val="00966E3B"/>
    <w:rsid w:val="0097061F"/>
    <w:rsid w:val="00972C70"/>
    <w:rsid w:val="00974224"/>
    <w:rsid w:val="00974F8D"/>
    <w:rsid w:val="00974FF1"/>
    <w:rsid w:val="00975D34"/>
    <w:rsid w:val="009767D3"/>
    <w:rsid w:val="00982BF2"/>
    <w:rsid w:val="00987873"/>
    <w:rsid w:val="00991D1F"/>
    <w:rsid w:val="00992E31"/>
    <w:rsid w:val="00994C37"/>
    <w:rsid w:val="00997A59"/>
    <w:rsid w:val="009A53CC"/>
    <w:rsid w:val="009A5831"/>
    <w:rsid w:val="009A6997"/>
    <w:rsid w:val="009A7001"/>
    <w:rsid w:val="009A7DA5"/>
    <w:rsid w:val="009B01D4"/>
    <w:rsid w:val="009B0C22"/>
    <w:rsid w:val="009B36E8"/>
    <w:rsid w:val="009B7253"/>
    <w:rsid w:val="009C089C"/>
    <w:rsid w:val="009C0EFB"/>
    <w:rsid w:val="009C1125"/>
    <w:rsid w:val="009C2E28"/>
    <w:rsid w:val="009D3969"/>
    <w:rsid w:val="009D4F53"/>
    <w:rsid w:val="009D6CB0"/>
    <w:rsid w:val="009E03BE"/>
    <w:rsid w:val="009E04FA"/>
    <w:rsid w:val="009E07BB"/>
    <w:rsid w:val="009E25D4"/>
    <w:rsid w:val="009E4824"/>
    <w:rsid w:val="009E67C9"/>
    <w:rsid w:val="009E6DE8"/>
    <w:rsid w:val="009E7AB9"/>
    <w:rsid w:val="009F2C77"/>
    <w:rsid w:val="009F4224"/>
    <w:rsid w:val="009F4A72"/>
    <w:rsid w:val="009F4DBD"/>
    <w:rsid w:val="009F5327"/>
    <w:rsid w:val="009F6DDF"/>
    <w:rsid w:val="00A00A9C"/>
    <w:rsid w:val="00A0400A"/>
    <w:rsid w:val="00A05A22"/>
    <w:rsid w:val="00A05F81"/>
    <w:rsid w:val="00A12D37"/>
    <w:rsid w:val="00A14D8F"/>
    <w:rsid w:val="00A14DCF"/>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EE0"/>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3617"/>
    <w:rsid w:val="00A7375A"/>
    <w:rsid w:val="00A745EB"/>
    <w:rsid w:val="00A749A9"/>
    <w:rsid w:val="00A751DD"/>
    <w:rsid w:val="00A80A89"/>
    <w:rsid w:val="00A84C1C"/>
    <w:rsid w:val="00A86936"/>
    <w:rsid w:val="00A86979"/>
    <w:rsid w:val="00A91363"/>
    <w:rsid w:val="00A91BC9"/>
    <w:rsid w:val="00A91F7E"/>
    <w:rsid w:val="00A93200"/>
    <w:rsid w:val="00A9330B"/>
    <w:rsid w:val="00A940EB"/>
    <w:rsid w:val="00A971B5"/>
    <w:rsid w:val="00AA1FC5"/>
    <w:rsid w:val="00AA234C"/>
    <w:rsid w:val="00AA378D"/>
    <w:rsid w:val="00AB0AA2"/>
    <w:rsid w:val="00AB1F96"/>
    <w:rsid w:val="00AB39EF"/>
    <w:rsid w:val="00AB49D2"/>
    <w:rsid w:val="00AB49D8"/>
    <w:rsid w:val="00AB5AFC"/>
    <w:rsid w:val="00AB5B22"/>
    <w:rsid w:val="00AC1179"/>
    <w:rsid w:val="00AC271A"/>
    <w:rsid w:val="00AC28CD"/>
    <w:rsid w:val="00AC2C70"/>
    <w:rsid w:val="00AC3A2F"/>
    <w:rsid w:val="00AC46DC"/>
    <w:rsid w:val="00AC6146"/>
    <w:rsid w:val="00AC64A5"/>
    <w:rsid w:val="00AC7B62"/>
    <w:rsid w:val="00AD2964"/>
    <w:rsid w:val="00AD365B"/>
    <w:rsid w:val="00AE0778"/>
    <w:rsid w:val="00AE1E35"/>
    <w:rsid w:val="00AE270B"/>
    <w:rsid w:val="00AE2B6D"/>
    <w:rsid w:val="00AE4D35"/>
    <w:rsid w:val="00AE5DAC"/>
    <w:rsid w:val="00AE6117"/>
    <w:rsid w:val="00AE64FD"/>
    <w:rsid w:val="00AE6C3A"/>
    <w:rsid w:val="00AE6F06"/>
    <w:rsid w:val="00AF00DF"/>
    <w:rsid w:val="00AF013E"/>
    <w:rsid w:val="00AF0A2F"/>
    <w:rsid w:val="00AF217C"/>
    <w:rsid w:val="00AF33DF"/>
    <w:rsid w:val="00B01257"/>
    <w:rsid w:val="00B1002E"/>
    <w:rsid w:val="00B11AF5"/>
    <w:rsid w:val="00B12ED2"/>
    <w:rsid w:val="00B17010"/>
    <w:rsid w:val="00B2067B"/>
    <w:rsid w:val="00B215B3"/>
    <w:rsid w:val="00B241CE"/>
    <w:rsid w:val="00B24ABA"/>
    <w:rsid w:val="00B329DF"/>
    <w:rsid w:val="00B33142"/>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1E1"/>
    <w:rsid w:val="00B90A19"/>
    <w:rsid w:val="00B931B4"/>
    <w:rsid w:val="00B936D7"/>
    <w:rsid w:val="00B94E2B"/>
    <w:rsid w:val="00B955A3"/>
    <w:rsid w:val="00B957AD"/>
    <w:rsid w:val="00BA1D16"/>
    <w:rsid w:val="00BA20DE"/>
    <w:rsid w:val="00BA232D"/>
    <w:rsid w:val="00BA4D30"/>
    <w:rsid w:val="00BA6C34"/>
    <w:rsid w:val="00BA6C54"/>
    <w:rsid w:val="00BB099C"/>
    <w:rsid w:val="00BB0DF4"/>
    <w:rsid w:val="00BB1C6D"/>
    <w:rsid w:val="00BB3CFF"/>
    <w:rsid w:val="00BB5951"/>
    <w:rsid w:val="00BB5C83"/>
    <w:rsid w:val="00BB643C"/>
    <w:rsid w:val="00BC09E8"/>
    <w:rsid w:val="00BC499A"/>
    <w:rsid w:val="00BC717E"/>
    <w:rsid w:val="00BD1C07"/>
    <w:rsid w:val="00BD1CB7"/>
    <w:rsid w:val="00BD4DFE"/>
    <w:rsid w:val="00BD593F"/>
    <w:rsid w:val="00BD6706"/>
    <w:rsid w:val="00BE0D08"/>
    <w:rsid w:val="00BE253B"/>
    <w:rsid w:val="00BE7ED8"/>
    <w:rsid w:val="00BF187E"/>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37C25"/>
    <w:rsid w:val="00C45E29"/>
    <w:rsid w:val="00C478FD"/>
    <w:rsid w:val="00C53D0F"/>
    <w:rsid w:val="00C617E5"/>
    <w:rsid w:val="00C62B77"/>
    <w:rsid w:val="00C63580"/>
    <w:rsid w:val="00C667E4"/>
    <w:rsid w:val="00C70D9D"/>
    <w:rsid w:val="00C76A9C"/>
    <w:rsid w:val="00C77054"/>
    <w:rsid w:val="00C80492"/>
    <w:rsid w:val="00C81C96"/>
    <w:rsid w:val="00C83536"/>
    <w:rsid w:val="00C9021F"/>
    <w:rsid w:val="00C9028D"/>
    <w:rsid w:val="00C906FE"/>
    <w:rsid w:val="00CA2801"/>
    <w:rsid w:val="00CA41BF"/>
    <w:rsid w:val="00CB22FF"/>
    <w:rsid w:val="00CB4647"/>
    <w:rsid w:val="00CB55CE"/>
    <w:rsid w:val="00CB686E"/>
    <w:rsid w:val="00CC0793"/>
    <w:rsid w:val="00CC0833"/>
    <w:rsid w:val="00CC0D6C"/>
    <w:rsid w:val="00CC156E"/>
    <w:rsid w:val="00CC546F"/>
    <w:rsid w:val="00CC6A93"/>
    <w:rsid w:val="00CC6D31"/>
    <w:rsid w:val="00CD72D4"/>
    <w:rsid w:val="00CE30CD"/>
    <w:rsid w:val="00CE599E"/>
    <w:rsid w:val="00CF05EA"/>
    <w:rsid w:val="00CF137D"/>
    <w:rsid w:val="00D00008"/>
    <w:rsid w:val="00D032B6"/>
    <w:rsid w:val="00D10971"/>
    <w:rsid w:val="00D11686"/>
    <w:rsid w:val="00D11AFF"/>
    <w:rsid w:val="00D1225E"/>
    <w:rsid w:val="00D15058"/>
    <w:rsid w:val="00D208D0"/>
    <w:rsid w:val="00D20EAE"/>
    <w:rsid w:val="00D212D5"/>
    <w:rsid w:val="00D230D8"/>
    <w:rsid w:val="00D24B24"/>
    <w:rsid w:val="00D24EB0"/>
    <w:rsid w:val="00D25987"/>
    <w:rsid w:val="00D33A32"/>
    <w:rsid w:val="00D40219"/>
    <w:rsid w:val="00D463AE"/>
    <w:rsid w:val="00D46C32"/>
    <w:rsid w:val="00D471AE"/>
    <w:rsid w:val="00D52EC6"/>
    <w:rsid w:val="00D53C02"/>
    <w:rsid w:val="00D54728"/>
    <w:rsid w:val="00D56DF2"/>
    <w:rsid w:val="00D574EF"/>
    <w:rsid w:val="00D615FF"/>
    <w:rsid w:val="00D6188A"/>
    <w:rsid w:val="00D6323A"/>
    <w:rsid w:val="00D665D1"/>
    <w:rsid w:val="00D66EE9"/>
    <w:rsid w:val="00D67101"/>
    <w:rsid w:val="00D70D85"/>
    <w:rsid w:val="00D718B1"/>
    <w:rsid w:val="00D71BAC"/>
    <w:rsid w:val="00D7331A"/>
    <w:rsid w:val="00D7499D"/>
    <w:rsid w:val="00D84ECA"/>
    <w:rsid w:val="00D854D7"/>
    <w:rsid w:val="00D85936"/>
    <w:rsid w:val="00D91B67"/>
    <w:rsid w:val="00D92CDF"/>
    <w:rsid w:val="00DA32DF"/>
    <w:rsid w:val="00DA5931"/>
    <w:rsid w:val="00DA722B"/>
    <w:rsid w:val="00DA76C9"/>
    <w:rsid w:val="00DB2424"/>
    <w:rsid w:val="00DB3E84"/>
    <w:rsid w:val="00DB5CDC"/>
    <w:rsid w:val="00DC02A0"/>
    <w:rsid w:val="00DC0B08"/>
    <w:rsid w:val="00DC0E27"/>
    <w:rsid w:val="00DC1000"/>
    <w:rsid w:val="00DC3D3E"/>
    <w:rsid w:val="00DD1BB4"/>
    <w:rsid w:val="00DD2D62"/>
    <w:rsid w:val="00DD6547"/>
    <w:rsid w:val="00DD78A5"/>
    <w:rsid w:val="00DE4448"/>
    <w:rsid w:val="00DE49C9"/>
    <w:rsid w:val="00DE6957"/>
    <w:rsid w:val="00DF0F56"/>
    <w:rsid w:val="00DF5E1E"/>
    <w:rsid w:val="00DF6442"/>
    <w:rsid w:val="00DF67A3"/>
    <w:rsid w:val="00DF7A42"/>
    <w:rsid w:val="00E022DC"/>
    <w:rsid w:val="00E024D3"/>
    <w:rsid w:val="00E0487B"/>
    <w:rsid w:val="00E05BF8"/>
    <w:rsid w:val="00E07A7B"/>
    <w:rsid w:val="00E138BD"/>
    <w:rsid w:val="00E14435"/>
    <w:rsid w:val="00E161C2"/>
    <w:rsid w:val="00E206F5"/>
    <w:rsid w:val="00E21598"/>
    <w:rsid w:val="00E226B8"/>
    <w:rsid w:val="00E259BC"/>
    <w:rsid w:val="00E264A4"/>
    <w:rsid w:val="00E302B6"/>
    <w:rsid w:val="00E34009"/>
    <w:rsid w:val="00E36EBF"/>
    <w:rsid w:val="00E3731C"/>
    <w:rsid w:val="00E40FCC"/>
    <w:rsid w:val="00E43122"/>
    <w:rsid w:val="00E44003"/>
    <w:rsid w:val="00E456A5"/>
    <w:rsid w:val="00E470B1"/>
    <w:rsid w:val="00E50890"/>
    <w:rsid w:val="00E51F94"/>
    <w:rsid w:val="00E5512D"/>
    <w:rsid w:val="00E574E5"/>
    <w:rsid w:val="00E6024F"/>
    <w:rsid w:val="00E63C51"/>
    <w:rsid w:val="00E64BBC"/>
    <w:rsid w:val="00E70BDA"/>
    <w:rsid w:val="00E71139"/>
    <w:rsid w:val="00E74F63"/>
    <w:rsid w:val="00E7602E"/>
    <w:rsid w:val="00E7773E"/>
    <w:rsid w:val="00E82E08"/>
    <w:rsid w:val="00E8494E"/>
    <w:rsid w:val="00E8683C"/>
    <w:rsid w:val="00E90664"/>
    <w:rsid w:val="00E92065"/>
    <w:rsid w:val="00E92D46"/>
    <w:rsid w:val="00E96F05"/>
    <w:rsid w:val="00EA0865"/>
    <w:rsid w:val="00EA340E"/>
    <w:rsid w:val="00EA3B1F"/>
    <w:rsid w:val="00EA74D9"/>
    <w:rsid w:val="00EA7DD4"/>
    <w:rsid w:val="00EB2506"/>
    <w:rsid w:val="00EB3123"/>
    <w:rsid w:val="00EB55D0"/>
    <w:rsid w:val="00EB5646"/>
    <w:rsid w:val="00EB5ADB"/>
    <w:rsid w:val="00EC0B9F"/>
    <w:rsid w:val="00EC0F78"/>
    <w:rsid w:val="00EC1A32"/>
    <w:rsid w:val="00EC1A39"/>
    <w:rsid w:val="00EC2829"/>
    <w:rsid w:val="00EC3D3F"/>
    <w:rsid w:val="00EC5C01"/>
    <w:rsid w:val="00EC682C"/>
    <w:rsid w:val="00EC766D"/>
    <w:rsid w:val="00EC7E34"/>
    <w:rsid w:val="00ED3DFD"/>
    <w:rsid w:val="00ED3F21"/>
    <w:rsid w:val="00EE260F"/>
    <w:rsid w:val="00EE56E1"/>
    <w:rsid w:val="00EE5B7F"/>
    <w:rsid w:val="00EE604B"/>
    <w:rsid w:val="00EE6B33"/>
    <w:rsid w:val="00EF0462"/>
    <w:rsid w:val="00EF216F"/>
    <w:rsid w:val="00EF30D0"/>
    <w:rsid w:val="00EF3F9B"/>
    <w:rsid w:val="00EF6505"/>
    <w:rsid w:val="00EF7A6F"/>
    <w:rsid w:val="00F02C57"/>
    <w:rsid w:val="00F06125"/>
    <w:rsid w:val="00F070E5"/>
    <w:rsid w:val="00F1517E"/>
    <w:rsid w:val="00F16678"/>
    <w:rsid w:val="00F26388"/>
    <w:rsid w:val="00F26A95"/>
    <w:rsid w:val="00F31BE3"/>
    <w:rsid w:val="00F34B21"/>
    <w:rsid w:val="00F34CA5"/>
    <w:rsid w:val="00F41E90"/>
    <w:rsid w:val="00F436BF"/>
    <w:rsid w:val="00F53B56"/>
    <w:rsid w:val="00F54AD8"/>
    <w:rsid w:val="00F55BC3"/>
    <w:rsid w:val="00F56041"/>
    <w:rsid w:val="00F571FE"/>
    <w:rsid w:val="00F62649"/>
    <w:rsid w:val="00F62C96"/>
    <w:rsid w:val="00F638A5"/>
    <w:rsid w:val="00F63FDF"/>
    <w:rsid w:val="00F673C2"/>
    <w:rsid w:val="00F70D2F"/>
    <w:rsid w:val="00F715FC"/>
    <w:rsid w:val="00F71859"/>
    <w:rsid w:val="00F72CE1"/>
    <w:rsid w:val="00F73C72"/>
    <w:rsid w:val="00F74FDC"/>
    <w:rsid w:val="00F7566A"/>
    <w:rsid w:val="00F80602"/>
    <w:rsid w:val="00F82A57"/>
    <w:rsid w:val="00F83A2C"/>
    <w:rsid w:val="00F83E9D"/>
    <w:rsid w:val="00F86C5B"/>
    <w:rsid w:val="00F905D1"/>
    <w:rsid w:val="00F961A0"/>
    <w:rsid w:val="00F97A32"/>
    <w:rsid w:val="00FA3B58"/>
    <w:rsid w:val="00FA490B"/>
    <w:rsid w:val="00FA5484"/>
    <w:rsid w:val="00FA6127"/>
    <w:rsid w:val="00FB1CFE"/>
    <w:rsid w:val="00FB329A"/>
    <w:rsid w:val="00FB3766"/>
    <w:rsid w:val="00FB3EBB"/>
    <w:rsid w:val="00FB7CFB"/>
    <w:rsid w:val="00FC002F"/>
    <w:rsid w:val="00FC55F6"/>
    <w:rsid w:val="00FD04E0"/>
    <w:rsid w:val="00FE0BFA"/>
    <w:rsid w:val="00FE0D85"/>
    <w:rsid w:val="00FE0DC9"/>
    <w:rsid w:val="00FE57BE"/>
    <w:rsid w:val="00FE5FEC"/>
    <w:rsid w:val="00FE6115"/>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A5"/>
    <w:pPr>
      <w:bidi/>
      <w:ind w:firstLine="567"/>
      <w:jc w:val="lowKashida"/>
    </w:pPr>
    <w:rPr>
      <w:rFonts w:cs="Traditional Arabic"/>
      <w:color w:val="000000"/>
      <w:sz w:val="24"/>
      <w:szCs w:val="32"/>
      <w:lang w:bidi="ar-SA"/>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lang w:bidi="ar-SA"/>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styleId="TOCHeading">
    <w:name w:val="TOC Heading"/>
    <w:basedOn w:val="Heading1"/>
    <w:next w:val="Normal"/>
    <w:uiPriority w:val="39"/>
    <w:semiHidden/>
    <w:unhideWhenUsed/>
    <w:qFormat/>
    <w:rsid w:val="00BA4D30"/>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A4D30"/>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BA4D30"/>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BA4D30"/>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BA4D30"/>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BA4D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B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73E9-8D42-4AB1-A080-ACFC3B17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1108</TotalTime>
  <Pages>1</Pages>
  <Words>83970</Words>
  <Characters>478632</Characters>
  <Application>Microsoft Office Word</Application>
  <DocSecurity>0</DocSecurity>
  <Lines>3988</Lines>
  <Paragraphs>1122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561480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Hami</cp:lastModifiedBy>
  <cp:revision>10</cp:revision>
  <cp:lastPrinted>2013-08-19T10:13:00Z</cp:lastPrinted>
  <dcterms:created xsi:type="dcterms:W3CDTF">2013-07-29T07:34:00Z</dcterms:created>
  <dcterms:modified xsi:type="dcterms:W3CDTF">2013-08-20T08:05:00Z</dcterms:modified>
</cp:coreProperties>
</file>