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5" w:rsidRPr="008012A5" w:rsidRDefault="008012A5" w:rsidP="008012A5">
      <w:pPr>
        <w:pStyle w:val="libCenterBold1"/>
      </w:pPr>
      <w:bookmarkStart w:id="0" w:name="01"/>
      <w:r w:rsidRPr="006C17BE">
        <w:rPr>
          <w:rtl/>
        </w:rPr>
        <w:t>أضواء على ثورة الحسين</w:t>
      </w:r>
      <w:bookmarkEnd w:id="0"/>
    </w:p>
    <w:p w:rsidR="008012A5" w:rsidRPr="008012A5" w:rsidRDefault="008012A5" w:rsidP="008012A5">
      <w:pPr>
        <w:pStyle w:val="libCenterBold1"/>
        <w:rPr>
          <w:rtl/>
        </w:rPr>
      </w:pPr>
      <w:r w:rsidRPr="008012A5">
        <w:rPr>
          <w:rtl/>
        </w:rPr>
        <w:t>تأليف</w:t>
      </w:r>
    </w:p>
    <w:p w:rsidR="008012A5" w:rsidRPr="008012A5" w:rsidRDefault="008012A5" w:rsidP="008012A5">
      <w:pPr>
        <w:pStyle w:val="libCenterBold1"/>
        <w:rPr>
          <w:rtl/>
        </w:rPr>
      </w:pPr>
      <w:r w:rsidRPr="008012A5">
        <w:rPr>
          <w:rtl/>
        </w:rPr>
        <w:t>السيِّد محمّد الصدر</w:t>
      </w:r>
    </w:p>
    <w:p w:rsidR="008012A5" w:rsidRDefault="008012A5" w:rsidP="008012A5">
      <w:pPr>
        <w:pStyle w:val="libNormal"/>
        <w:rPr>
          <w:rtl/>
        </w:rPr>
      </w:pPr>
      <w:r>
        <w:rPr>
          <w:rtl/>
        </w:rPr>
        <w:br w:type="page"/>
      </w:r>
    </w:p>
    <w:p w:rsidR="008012A5" w:rsidRDefault="008012A5" w:rsidP="008012A5">
      <w:pPr>
        <w:pStyle w:val="libNormal"/>
        <w:rPr>
          <w:rtl/>
        </w:rPr>
      </w:pPr>
      <w:r>
        <w:rPr>
          <w:rtl/>
        </w:rPr>
        <w:lastRenderedPageBreak/>
        <w:br w:type="page"/>
      </w:r>
    </w:p>
    <w:p w:rsidR="008012A5" w:rsidRPr="008012A5" w:rsidRDefault="008012A5" w:rsidP="000115CF">
      <w:pPr>
        <w:pStyle w:val="Heading1Center"/>
        <w:rPr>
          <w:rtl/>
        </w:rPr>
      </w:pPr>
      <w:bookmarkStart w:id="1" w:name="02"/>
      <w:bookmarkStart w:id="2" w:name="_Toc372978874"/>
      <w:r w:rsidRPr="006C17BE">
        <w:rPr>
          <w:rtl/>
        </w:rPr>
        <w:lastRenderedPageBreak/>
        <w:t>مُقدِّمة التحقيق</w:t>
      </w:r>
      <w:bookmarkEnd w:id="1"/>
      <w:bookmarkEnd w:id="2"/>
    </w:p>
    <w:p w:rsidR="008012A5" w:rsidRPr="008012A5" w:rsidRDefault="008012A5" w:rsidP="008012A5">
      <w:pPr>
        <w:pStyle w:val="libNormal"/>
        <w:rPr>
          <w:rtl/>
        </w:rPr>
      </w:pPr>
      <w:r w:rsidRPr="008012A5">
        <w:rPr>
          <w:rtl/>
        </w:rPr>
        <w:t>الحمد لله ربِّ العالمين</w:t>
      </w:r>
      <w:r w:rsidR="00565236">
        <w:rPr>
          <w:rtl/>
        </w:rPr>
        <w:t>،</w:t>
      </w:r>
      <w:r w:rsidRPr="008012A5">
        <w:rPr>
          <w:rtl/>
        </w:rPr>
        <w:t xml:space="preserve"> والصلاة والسلام على أشرف الأنبياء وا</w:t>
      </w:r>
      <w:r w:rsidR="00B5057F">
        <w:rPr>
          <w:rtl/>
        </w:rPr>
        <w:t>لم</w:t>
      </w:r>
      <w:r w:rsidRPr="008012A5">
        <w:rPr>
          <w:rtl/>
        </w:rPr>
        <w:t>رسلين</w:t>
      </w:r>
      <w:r w:rsidR="00565236">
        <w:rPr>
          <w:rtl/>
        </w:rPr>
        <w:t>،</w:t>
      </w:r>
      <w:r w:rsidRPr="008012A5">
        <w:rPr>
          <w:rtl/>
        </w:rPr>
        <w:t xml:space="preserve"> أبي القاسم محمد وآله الطيِّبين الطاهرين</w:t>
      </w:r>
      <w:r w:rsidR="00565236">
        <w:rPr>
          <w:rtl/>
        </w:rPr>
        <w:t>.</w:t>
      </w:r>
    </w:p>
    <w:p w:rsidR="008012A5" w:rsidRPr="008012A5" w:rsidRDefault="008012A5" w:rsidP="008012A5">
      <w:pPr>
        <w:pStyle w:val="libNormal"/>
        <w:rPr>
          <w:rtl/>
        </w:rPr>
      </w:pPr>
      <w:r w:rsidRPr="008012A5">
        <w:rPr>
          <w:rtl/>
        </w:rPr>
        <w:t>هاهو سماحة آية الله العظمى السيِّد محمد الصدر</w:t>
      </w:r>
      <w:r w:rsidR="00565236">
        <w:rPr>
          <w:rtl/>
        </w:rPr>
        <w:t>،</w:t>
      </w:r>
      <w:r w:rsidRPr="008012A5">
        <w:rPr>
          <w:rtl/>
        </w:rPr>
        <w:t xml:space="preserve"> يُظهِر لنا جوهرة أُخرى مِن جواهر التأليف</w:t>
      </w:r>
      <w:r w:rsidR="00565236">
        <w:rPr>
          <w:rtl/>
        </w:rPr>
        <w:t>،</w:t>
      </w:r>
      <w:r w:rsidRPr="008012A5">
        <w:rPr>
          <w:rtl/>
        </w:rPr>
        <w:t xml:space="preserve"> والتي طالما أنعش بها المكتبة الإسلاميَّة</w:t>
      </w:r>
      <w:r w:rsidR="00565236">
        <w:rPr>
          <w:rtl/>
        </w:rPr>
        <w:t>.</w:t>
      </w:r>
    </w:p>
    <w:p w:rsidR="008012A5" w:rsidRPr="008012A5" w:rsidRDefault="008012A5" w:rsidP="008012A5">
      <w:pPr>
        <w:pStyle w:val="libNormal"/>
        <w:rPr>
          <w:rtl/>
        </w:rPr>
      </w:pPr>
      <w:r w:rsidRPr="008012A5">
        <w:rPr>
          <w:rtl/>
        </w:rPr>
        <w:t xml:space="preserve">وهو هنا </w:t>
      </w:r>
      <w:r w:rsidR="00AB1710">
        <w:rPr>
          <w:rtl/>
        </w:rPr>
        <w:t>-</w:t>
      </w:r>
      <w:r w:rsidRPr="008012A5">
        <w:rPr>
          <w:rtl/>
        </w:rPr>
        <w:t xml:space="preserve"> كما عوَّدنا في تأليفاته </w:t>
      </w:r>
      <w:r w:rsidR="00AB1710">
        <w:rPr>
          <w:rtl/>
        </w:rPr>
        <w:t>-</w:t>
      </w:r>
      <w:r w:rsidRPr="008012A5">
        <w:rPr>
          <w:rtl/>
        </w:rPr>
        <w:t xml:space="preserve"> يأتينا بما هو جديد</w:t>
      </w:r>
      <w:r w:rsidR="00565236">
        <w:rPr>
          <w:rtl/>
        </w:rPr>
        <w:t>،</w:t>
      </w:r>
      <w:r w:rsidRPr="008012A5">
        <w:rPr>
          <w:rtl/>
        </w:rPr>
        <w:t xml:space="preserve"> في موضوع ط</w:t>
      </w:r>
      <w:r w:rsidR="00B5057F">
        <w:rPr>
          <w:rtl/>
        </w:rPr>
        <w:t>الما تناولته أقلام العلماء والم</w:t>
      </w:r>
      <w:r w:rsidRPr="008012A5">
        <w:rPr>
          <w:rtl/>
        </w:rPr>
        <w:t>ولِّفين</w:t>
      </w:r>
      <w:r w:rsidR="00565236">
        <w:rPr>
          <w:rtl/>
        </w:rPr>
        <w:t>،</w:t>
      </w:r>
      <w:r w:rsidRPr="008012A5">
        <w:rPr>
          <w:rtl/>
        </w:rPr>
        <w:t xml:space="preserve"> إلاَّ أنَّنا نجد هنا تاليفاً يختلف عمَّا كُتِب</w:t>
      </w:r>
      <w:r w:rsidR="00565236">
        <w:rPr>
          <w:rtl/>
        </w:rPr>
        <w:t xml:space="preserve"> - </w:t>
      </w:r>
      <w:r w:rsidRPr="008012A5">
        <w:rPr>
          <w:rtl/>
        </w:rPr>
        <w:t>سابقاً</w:t>
      </w:r>
      <w:r w:rsidR="00565236">
        <w:rPr>
          <w:rtl/>
        </w:rPr>
        <w:t xml:space="preserve"> - </w:t>
      </w:r>
      <w:r w:rsidRPr="008012A5">
        <w:rPr>
          <w:rtl/>
        </w:rPr>
        <w:t xml:space="preserve">عن الإمام الحسين </w:t>
      </w:r>
      <w:r w:rsidR="00565236" w:rsidRPr="00565236">
        <w:rPr>
          <w:rStyle w:val="libAlaemChar"/>
          <w:rtl/>
        </w:rPr>
        <w:t>عليه‌السلام</w:t>
      </w:r>
      <w:r w:rsidRPr="008012A5">
        <w:rPr>
          <w:rtl/>
        </w:rPr>
        <w:t xml:space="preserve"> ونهضته</w:t>
      </w:r>
      <w:r w:rsidR="00565236">
        <w:rPr>
          <w:rtl/>
        </w:rPr>
        <w:t>؛</w:t>
      </w:r>
      <w:r w:rsidRPr="008012A5">
        <w:rPr>
          <w:rtl/>
        </w:rPr>
        <w:t xml:space="preserve"> فكلُّ ما كُتِب في هذا الموضوع إمَّا أنْ يكون مُرَّكز في ذكر مناقب الحسين </w:t>
      </w:r>
      <w:r w:rsidR="00565236" w:rsidRPr="00565236">
        <w:rPr>
          <w:rStyle w:val="libAlaemChar"/>
          <w:rtl/>
        </w:rPr>
        <w:t>عليه‌السلام</w:t>
      </w:r>
      <w:r w:rsidR="00565236">
        <w:rPr>
          <w:rtl/>
        </w:rPr>
        <w:t>،</w:t>
      </w:r>
      <w:r w:rsidRPr="008012A5">
        <w:rPr>
          <w:rtl/>
        </w:rPr>
        <w:t xml:space="preserve"> أو مناقب أصحابه وذكر شجاعتهم</w:t>
      </w:r>
      <w:r w:rsidR="00565236">
        <w:rPr>
          <w:rtl/>
        </w:rPr>
        <w:t>،</w:t>
      </w:r>
      <w:r w:rsidRPr="008012A5">
        <w:rPr>
          <w:rtl/>
        </w:rPr>
        <w:t xml:space="preserve"> أو التركيز في ذمِّ أعداء الأمام الحسين </w:t>
      </w:r>
      <w:r w:rsidR="00565236" w:rsidRPr="00565236">
        <w:rPr>
          <w:rStyle w:val="libAlaemChar"/>
          <w:rtl/>
        </w:rPr>
        <w:t>عليه‌السلام</w:t>
      </w:r>
      <w:r w:rsidRPr="008012A5">
        <w:rPr>
          <w:rtl/>
        </w:rPr>
        <w:t xml:space="preserve"> وفضحهم</w:t>
      </w:r>
      <w:r w:rsidR="00565236">
        <w:rPr>
          <w:rtl/>
        </w:rPr>
        <w:t>،</w:t>
      </w:r>
      <w:r w:rsidRPr="008012A5">
        <w:rPr>
          <w:rtl/>
        </w:rPr>
        <w:t xml:space="preserve"> واستفراء كلِّ رذيلة ومعصية قاموا بها</w:t>
      </w:r>
      <w:r w:rsidR="00565236">
        <w:rPr>
          <w:rtl/>
        </w:rPr>
        <w:t>،</w:t>
      </w:r>
      <w:r w:rsidRPr="008012A5">
        <w:rPr>
          <w:rtl/>
        </w:rPr>
        <w:t xml:space="preserve"> أو إثبات لعنهم</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وحتَّى الذين كتبوا وحاولوا التعرُّف على أهداف الحسين </w:t>
      </w:r>
      <w:r w:rsidR="00565236" w:rsidRPr="00565236">
        <w:rPr>
          <w:rStyle w:val="libAlaemChar"/>
          <w:rtl/>
        </w:rPr>
        <w:t>عليه‌السلام</w:t>
      </w:r>
      <w:r w:rsidR="00565236">
        <w:rPr>
          <w:rtl/>
        </w:rPr>
        <w:t>،</w:t>
      </w:r>
      <w:r w:rsidRPr="008012A5">
        <w:rPr>
          <w:rtl/>
        </w:rPr>
        <w:t xml:space="preserve"> والتصدِّي للإجابة على كثير مِن الشُّبهات حول هذه النهضة</w:t>
      </w:r>
      <w:r w:rsidR="00565236">
        <w:rPr>
          <w:rtl/>
        </w:rPr>
        <w:t>،</w:t>
      </w:r>
      <w:r w:rsidRPr="008012A5">
        <w:rPr>
          <w:rtl/>
        </w:rPr>
        <w:t xml:space="preserve"> لم يكن تأليفهم وإجاباتهم تامَّة أو مُقنعة بشكلٍ كامل</w:t>
      </w:r>
      <w:r w:rsidR="00565236">
        <w:rPr>
          <w:rtl/>
        </w:rPr>
        <w:t>.</w:t>
      </w:r>
    </w:p>
    <w:p w:rsidR="008012A5" w:rsidRPr="008012A5" w:rsidRDefault="008012A5" w:rsidP="00565236">
      <w:pPr>
        <w:pStyle w:val="libNormal"/>
        <w:rPr>
          <w:rtl/>
        </w:rPr>
      </w:pPr>
      <w:r w:rsidRPr="008012A5">
        <w:rPr>
          <w:rtl/>
        </w:rPr>
        <w:t>ولكنَّنا نجد</w:t>
      </w:r>
      <w:r w:rsidR="00565236">
        <w:rPr>
          <w:rtl/>
        </w:rPr>
        <w:t xml:space="preserve"> - </w:t>
      </w:r>
      <w:r w:rsidRPr="008012A5">
        <w:rPr>
          <w:rtl/>
        </w:rPr>
        <w:t>هنا</w:t>
      </w:r>
      <w:r w:rsidR="00565236">
        <w:rPr>
          <w:rtl/>
        </w:rPr>
        <w:t xml:space="preserve"> - </w:t>
      </w:r>
      <w:r w:rsidRPr="008012A5">
        <w:rPr>
          <w:rtl/>
        </w:rPr>
        <w:t>أنَّ سماحة المؤلِّف</w:t>
      </w:r>
      <w:r w:rsidR="00565236">
        <w:rPr>
          <w:rtl/>
        </w:rPr>
        <w:t>،</w:t>
      </w:r>
      <w:r w:rsidRPr="008012A5">
        <w:rPr>
          <w:rtl/>
        </w:rPr>
        <w:t xml:space="preserve"> يتطرَّق إلى أهمِّ موضوع في هذه النهضة ا</w:t>
      </w:r>
      <w:r w:rsidR="00B5057F">
        <w:rPr>
          <w:rtl/>
        </w:rPr>
        <w:t>لم</w:t>
      </w:r>
      <w:r w:rsidRPr="008012A5">
        <w:rPr>
          <w:rtl/>
        </w:rPr>
        <w:t>باركة</w:t>
      </w:r>
      <w:r w:rsidR="00565236">
        <w:rPr>
          <w:rtl/>
        </w:rPr>
        <w:t>،</w:t>
      </w:r>
      <w:r w:rsidRPr="008012A5">
        <w:rPr>
          <w:rtl/>
        </w:rPr>
        <w:t xml:space="preserve"> فيُعرِّفنا بأهداف الحسين </w:t>
      </w:r>
      <w:r w:rsidR="00565236" w:rsidRPr="00565236">
        <w:rPr>
          <w:rStyle w:val="libAlaemChar"/>
          <w:rtl/>
        </w:rPr>
        <w:t>عليه‌السلام</w:t>
      </w:r>
      <w:r w:rsidRPr="008012A5">
        <w:rPr>
          <w:rtl/>
        </w:rPr>
        <w:t xml:space="preserve"> الحقيقة وا</w:t>
      </w:r>
      <w:r w:rsidR="00B5057F">
        <w:rPr>
          <w:rtl/>
        </w:rPr>
        <w:t>لم</w:t>
      </w:r>
      <w:r w:rsidRPr="008012A5">
        <w:rPr>
          <w:rtl/>
        </w:rPr>
        <w:t>مكن احتمالها</w:t>
      </w:r>
      <w:r w:rsidR="00565236">
        <w:rPr>
          <w:rtl/>
        </w:rPr>
        <w:t>،</w:t>
      </w:r>
      <w:r w:rsidRPr="008012A5">
        <w:rPr>
          <w:rtl/>
        </w:rPr>
        <w:t xml:space="preserve"> مع تخريج الأهداف التي لا ينبغي انتسابها للإمام الحسين </w:t>
      </w:r>
      <w:r w:rsidR="00565236" w:rsidRPr="00565236">
        <w:rPr>
          <w:rStyle w:val="libAlaemChar"/>
          <w:rtl/>
        </w:rPr>
        <w:t>عليه‌السلام</w:t>
      </w:r>
      <w:r w:rsidR="00565236">
        <w:rPr>
          <w:rtl/>
        </w:rPr>
        <w:t>،</w:t>
      </w:r>
      <w:r w:rsidRPr="008012A5">
        <w:rPr>
          <w:rtl/>
        </w:rPr>
        <w:t xml:space="preserve"> والتصدِّي للإجابة على أغلب الأسئلة والشُّبهات</w:t>
      </w:r>
      <w:r w:rsidR="00565236">
        <w:rPr>
          <w:rtl/>
        </w:rPr>
        <w:t>،</w:t>
      </w:r>
      <w:r w:rsidRPr="008012A5">
        <w:rPr>
          <w:rtl/>
        </w:rPr>
        <w:t xml:space="preserve"> التي يُمكن أنْ تمرَّ على الذهن بأسلوب استدلاليٍّ علميٍّ لا يقبل الشكَّ أو التشكيك</w:t>
      </w:r>
      <w:r w:rsidR="00565236">
        <w:rPr>
          <w:rtl/>
        </w:rPr>
        <w:t>.</w:t>
      </w:r>
      <w:r w:rsidRPr="008012A5">
        <w:rPr>
          <w:rtl/>
        </w:rPr>
        <w:t xml:space="preserve"> وكذلك يتطرَّق سماحة المؤلِّف إلى موضوع لطالما عانا منه المنبر الحسيني</w:t>
      </w:r>
      <w:r w:rsidR="00565236">
        <w:rPr>
          <w:rtl/>
        </w:rPr>
        <w:t>،</w:t>
      </w:r>
      <w:r w:rsidRPr="008012A5">
        <w:rPr>
          <w:rtl/>
        </w:rPr>
        <w:t xml:space="preserve"> فيُعطي الطريق الصحيح الذي يجب أنْ يتَّبعه خُطباء المنبر الحسيني</w:t>
      </w:r>
      <w:r w:rsidR="00565236">
        <w:rPr>
          <w:rtl/>
        </w:rPr>
        <w:t>؛</w:t>
      </w:r>
      <w:r w:rsidRPr="008012A5">
        <w:rPr>
          <w:rtl/>
        </w:rPr>
        <w:t xml:space="preserve"> لكي لا يقعوا في ا</w:t>
      </w:r>
      <w:r w:rsidR="00B5057F">
        <w:rPr>
          <w:rtl/>
        </w:rPr>
        <w:t>لم</w:t>
      </w:r>
      <w:r w:rsidRPr="008012A5">
        <w:rPr>
          <w:rtl/>
        </w:rPr>
        <w:t>حرَّمات مِن حيث لا يشعرون</w:t>
      </w:r>
      <w:r w:rsidR="00565236">
        <w:rPr>
          <w:rtl/>
        </w:rPr>
        <w:t>،</w:t>
      </w:r>
      <w:r w:rsidRPr="008012A5">
        <w:rPr>
          <w:rtl/>
        </w:rPr>
        <w:t xml:space="preserve"> فكثير مِن الخُطباء</w:t>
      </w:r>
      <w:r w:rsidR="00565236">
        <w:rPr>
          <w:rFonts w:hint="cs"/>
          <w:rtl/>
        </w:rPr>
        <w:t xml:space="preserve"> </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تأخذهم العاطفة أو الميول الدنيويَّة</w:t>
      </w:r>
      <w:r w:rsidR="00565236">
        <w:rPr>
          <w:rtl/>
        </w:rPr>
        <w:t>،</w:t>
      </w:r>
      <w:r w:rsidRPr="008012A5">
        <w:rPr>
          <w:rtl/>
        </w:rPr>
        <w:t xml:space="preserve"> بحيث يسيرون في طريق لا يُريده الإمام الحسين </w:t>
      </w:r>
      <w:r w:rsidR="00565236" w:rsidRPr="00565236">
        <w:rPr>
          <w:rStyle w:val="libAlaemChar"/>
          <w:rtl/>
        </w:rPr>
        <w:t>عليه‌السلام</w:t>
      </w:r>
      <w:r w:rsidRPr="008012A5">
        <w:rPr>
          <w:rtl/>
        </w:rPr>
        <w:t xml:space="preserve"> نفسه</w:t>
      </w:r>
      <w:r w:rsidR="00565236">
        <w:rPr>
          <w:rtl/>
        </w:rPr>
        <w:t>.</w:t>
      </w:r>
    </w:p>
    <w:p w:rsidR="008012A5" w:rsidRPr="008012A5" w:rsidRDefault="008012A5" w:rsidP="008012A5">
      <w:pPr>
        <w:pStyle w:val="libNormal"/>
        <w:rPr>
          <w:rtl/>
        </w:rPr>
      </w:pPr>
      <w:r w:rsidRPr="008012A5">
        <w:rPr>
          <w:rtl/>
        </w:rPr>
        <w:t>وفي الواقع لا أستطيع أنْ أُصوِّر نفسي بأنَّني قد حقَّقت هذا السِّفر الجليل</w:t>
      </w:r>
      <w:r w:rsidR="00565236">
        <w:rPr>
          <w:rtl/>
        </w:rPr>
        <w:t>،</w:t>
      </w:r>
      <w:r w:rsidRPr="008012A5">
        <w:rPr>
          <w:rtl/>
        </w:rPr>
        <w:t xml:space="preserve"> الذي كتبه مرجع مِن أكبر مراجع المسلمين ومُفكِّريهم</w:t>
      </w:r>
      <w:r w:rsidR="00565236">
        <w:rPr>
          <w:rtl/>
        </w:rPr>
        <w:t>،</w:t>
      </w:r>
      <w:r w:rsidRPr="008012A5">
        <w:rPr>
          <w:rtl/>
        </w:rPr>
        <w:t xml:space="preserve"> إلاَّ أنَّي أقول</w:t>
      </w:r>
      <w:r w:rsidR="00565236">
        <w:rPr>
          <w:rtl/>
        </w:rPr>
        <w:t>:</w:t>
      </w:r>
      <w:r w:rsidRPr="008012A5">
        <w:rPr>
          <w:rtl/>
        </w:rPr>
        <w:t xml:space="preserve"> إنَّ هذا مِن نعم الله سبحانه ومَنِّه عليَّ</w:t>
      </w:r>
      <w:r w:rsidR="00565236">
        <w:rPr>
          <w:rtl/>
        </w:rPr>
        <w:t>.</w:t>
      </w:r>
    </w:p>
    <w:p w:rsidR="008012A5" w:rsidRPr="008012A5" w:rsidRDefault="008012A5" w:rsidP="008012A5">
      <w:pPr>
        <w:pStyle w:val="libNormal"/>
        <w:rPr>
          <w:rtl/>
        </w:rPr>
      </w:pPr>
      <w:r w:rsidRPr="008012A5">
        <w:rPr>
          <w:rtl/>
        </w:rPr>
        <w:t>فاعرف</w:t>
      </w:r>
      <w:r w:rsidR="00565236">
        <w:rPr>
          <w:rtl/>
        </w:rPr>
        <w:t xml:space="preserve"> - </w:t>
      </w:r>
      <w:r w:rsidRPr="008012A5">
        <w:rPr>
          <w:rtl/>
        </w:rPr>
        <w:t>أيُّها القاري الكريم</w:t>
      </w:r>
      <w:r w:rsidR="00565236">
        <w:rPr>
          <w:rtl/>
        </w:rPr>
        <w:t xml:space="preserve"> - </w:t>
      </w:r>
      <w:r w:rsidRPr="008012A5">
        <w:rPr>
          <w:rtl/>
        </w:rPr>
        <w:t>أيُّ جوهرة بين يديك</w:t>
      </w:r>
      <w:r w:rsidR="00565236">
        <w:rPr>
          <w:rtl/>
        </w:rPr>
        <w:t>،</w:t>
      </w:r>
      <w:r w:rsidRPr="008012A5">
        <w:rPr>
          <w:rtl/>
        </w:rPr>
        <w:t xml:space="preserve"> فما عليك إلاَّ أنْ تُعطيها قيمتها الحقيقيَّة</w:t>
      </w:r>
      <w:r w:rsidR="00565236">
        <w:rPr>
          <w:rtl/>
        </w:rPr>
        <w:t>؛</w:t>
      </w:r>
      <w:r w:rsidRPr="008012A5">
        <w:rPr>
          <w:rtl/>
        </w:rPr>
        <w:t xml:space="preserve"> لتكون الاستفادة تامَّة إنْ شاء الله تعالى</w:t>
      </w:r>
      <w:r w:rsidR="00565236">
        <w:rPr>
          <w:rtl/>
        </w:rPr>
        <w:t>.</w:t>
      </w:r>
    </w:p>
    <w:p w:rsidR="008012A5" w:rsidRPr="000115CF" w:rsidRDefault="008012A5" w:rsidP="000115CF">
      <w:pPr>
        <w:pStyle w:val="Heading2"/>
        <w:rPr>
          <w:rtl/>
        </w:rPr>
      </w:pPr>
      <w:bookmarkStart w:id="3" w:name="_Toc372978875"/>
      <w:r w:rsidRPr="006C17BE">
        <w:rPr>
          <w:rtl/>
        </w:rPr>
        <w:t>تنبيه</w:t>
      </w:r>
      <w:r w:rsidR="00565236">
        <w:rPr>
          <w:rtl/>
        </w:rPr>
        <w:t>:</w:t>
      </w:r>
      <w:bookmarkEnd w:id="3"/>
    </w:p>
    <w:p w:rsidR="008012A5" w:rsidRPr="008012A5" w:rsidRDefault="008012A5" w:rsidP="008012A5">
      <w:pPr>
        <w:pStyle w:val="libNormal"/>
        <w:rPr>
          <w:rtl/>
        </w:rPr>
      </w:pPr>
      <w:r w:rsidRPr="008012A5">
        <w:rPr>
          <w:rtl/>
        </w:rPr>
        <w:t>أودُّ أنْ أُنبِّه القارئ الكريم</w:t>
      </w:r>
      <w:r w:rsidR="00565236">
        <w:rPr>
          <w:rtl/>
        </w:rPr>
        <w:t>،</w:t>
      </w:r>
      <w:r w:rsidRPr="008012A5">
        <w:rPr>
          <w:rtl/>
        </w:rPr>
        <w:t xml:space="preserve"> إلى أنَّ أُسلوب سماحة المؤلِّف في الكتابة أُسلوب استدلاليٌّ</w:t>
      </w:r>
      <w:r w:rsidR="00565236">
        <w:rPr>
          <w:rtl/>
        </w:rPr>
        <w:t>،</w:t>
      </w:r>
      <w:r w:rsidRPr="008012A5">
        <w:rPr>
          <w:rtl/>
        </w:rPr>
        <w:t xml:space="preserve"> خالٍ مِن التعبير الإنشائي المطوَّل</w:t>
      </w:r>
      <w:r w:rsidR="00565236">
        <w:rPr>
          <w:rtl/>
        </w:rPr>
        <w:t>،</w:t>
      </w:r>
      <w:r w:rsidRPr="008012A5">
        <w:rPr>
          <w:rtl/>
        </w:rPr>
        <w:t xml:space="preserve"> والحشو الزائد في الكتابة</w:t>
      </w:r>
      <w:r w:rsidR="00565236">
        <w:rPr>
          <w:rtl/>
        </w:rPr>
        <w:t>؛</w:t>
      </w:r>
      <w:r w:rsidRPr="008012A5">
        <w:rPr>
          <w:rtl/>
        </w:rPr>
        <w:t xml:space="preserve"> لذلك ستجد مادَّة علميَّة مُركَّزة</w:t>
      </w:r>
      <w:r w:rsidR="00565236">
        <w:rPr>
          <w:rtl/>
        </w:rPr>
        <w:t>،</w:t>
      </w:r>
      <w:r w:rsidRPr="008012A5">
        <w:rPr>
          <w:rtl/>
        </w:rPr>
        <w:t xml:space="preserve"> تحمل بين طيَّاتها مضامين عِدَّة</w:t>
      </w:r>
      <w:r w:rsidR="00565236">
        <w:rPr>
          <w:rtl/>
        </w:rPr>
        <w:t>؛</w:t>
      </w:r>
      <w:r w:rsidRPr="008012A5">
        <w:rPr>
          <w:rtl/>
        </w:rPr>
        <w:t xml:space="preserve"> فإذا كنت تُريد الاستفادة التامَّة مِن هذا الكتاب</w:t>
      </w:r>
      <w:r w:rsidR="00565236">
        <w:rPr>
          <w:rtl/>
        </w:rPr>
        <w:t>،</w:t>
      </w:r>
      <w:r w:rsidRPr="008012A5">
        <w:rPr>
          <w:rtl/>
        </w:rPr>
        <w:t xml:space="preserve"> فلا بُدَّ مِن التركيز أثناء القراءة</w:t>
      </w:r>
      <w:r w:rsidR="00565236">
        <w:rPr>
          <w:rtl/>
        </w:rPr>
        <w:t>،</w:t>
      </w:r>
      <w:r w:rsidRPr="008012A5">
        <w:rPr>
          <w:rtl/>
        </w:rPr>
        <w:t xml:space="preserve"> وعدم الشرود الذهني</w:t>
      </w:r>
      <w:r w:rsidR="00565236">
        <w:rPr>
          <w:rtl/>
        </w:rPr>
        <w:t>،</w:t>
      </w:r>
      <w:r w:rsidRPr="008012A5">
        <w:rPr>
          <w:rtl/>
        </w:rPr>
        <w:t xml:space="preserve"> أو القراءة السطحيَّة</w:t>
      </w:r>
      <w:r w:rsidR="00565236">
        <w:rPr>
          <w:rtl/>
        </w:rPr>
        <w:t>،</w:t>
      </w:r>
      <w:r w:rsidRPr="008012A5">
        <w:rPr>
          <w:rtl/>
        </w:rPr>
        <w:t xml:space="preserve"> وإلاَّ فاتك الشيء الكثير</w:t>
      </w:r>
      <w:r w:rsidR="00565236">
        <w:rPr>
          <w:rtl/>
        </w:rPr>
        <w:t>.</w:t>
      </w:r>
      <w:r w:rsidRPr="008012A5">
        <w:rPr>
          <w:rtl/>
        </w:rPr>
        <w:t xml:space="preserve"> ففي بعض بحوث هذا الكتاب ستجد أنَّ سماحة المؤلِّف يُقسِّم لك الموضوع</w:t>
      </w:r>
      <w:r w:rsidR="00565236">
        <w:rPr>
          <w:rtl/>
        </w:rPr>
        <w:t>،</w:t>
      </w:r>
      <w:r w:rsidRPr="008012A5">
        <w:rPr>
          <w:rtl/>
        </w:rPr>
        <w:t xml:space="preserve"> أو يُجيب على عِدَّة مُستويات</w:t>
      </w:r>
      <w:r w:rsidR="00565236">
        <w:rPr>
          <w:rtl/>
        </w:rPr>
        <w:t>،</w:t>
      </w:r>
      <w:r w:rsidRPr="008012A5">
        <w:rPr>
          <w:rtl/>
        </w:rPr>
        <w:t xml:space="preserve"> وكلُّ مستوى تتفرَّع منه عِدَّة أوجُه</w:t>
      </w:r>
      <w:r w:rsidR="00565236">
        <w:rPr>
          <w:rtl/>
        </w:rPr>
        <w:t>،</w:t>
      </w:r>
      <w:r w:rsidRPr="008012A5">
        <w:rPr>
          <w:rtl/>
        </w:rPr>
        <w:t xml:space="preserve"> وكلُّ وجه ينقسم إلى عِدَّة نقاط</w:t>
      </w:r>
      <w:r w:rsidR="00565236">
        <w:rPr>
          <w:rtl/>
        </w:rPr>
        <w:t>،</w:t>
      </w:r>
      <w:r w:rsidRPr="008012A5">
        <w:rPr>
          <w:rtl/>
        </w:rPr>
        <w:t xml:space="preserve"> وهكذا</w:t>
      </w:r>
      <w:r w:rsidR="00565236">
        <w:rPr>
          <w:rtl/>
        </w:rPr>
        <w:t>؛</w:t>
      </w:r>
      <w:r w:rsidRPr="008012A5">
        <w:rPr>
          <w:rtl/>
        </w:rPr>
        <w:t xml:space="preserve"> فإذا سرحت في إحدى هذه الانقسامات</w:t>
      </w:r>
      <w:r w:rsidR="00565236">
        <w:rPr>
          <w:rtl/>
        </w:rPr>
        <w:t>،</w:t>
      </w:r>
      <w:r w:rsidRPr="008012A5">
        <w:rPr>
          <w:rtl/>
        </w:rPr>
        <w:t xml:space="preserve"> أو لم تفهمها بشكل صحيح</w:t>
      </w:r>
      <w:r w:rsidR="00565236">
        <w:rPr>
          <w:rtl/>
        </w:rPr>
        <w:t>؛</w:t>
      </w:r>
      <w:r w:rsidRPr="008012A5">
        <w:rPr>
          <w:rtl/>
        </w:rPr>
        <w:t xml:space="preserve"> ضاع عليك المطلب كلُّه</w:t>
      </w:r>
      <w:r w:rsidR="00565236">
        <w:rPr>
          <w:rtl/>
        </w:rPr>
        <w:t>،</w:t>
      </w:r>
      <w:r w:rsidRPr="008012A5">
        <w:rPr>
          <w:rtl/>
        </w:rPr>
        <w:t xml:space="preserve"> أو لرُبَّما تفهم شيئاً خلاف ما يُريده سماحة المؤلِّف</w:t>
      </w:r>
      <w:r w:rsidR="00565236">
        <w:rPr>
          <w:rtl/>
        </w:rPr>
        <w:t>.</w:t>
      </w:r>
      <w:r w:rsidRPr="008012A5">
        <w:rPr>
          <w:rtl/>
        </w:rPr>
        <w:t xml:space="preserve"> فإنَّك ستجده يطرح بعض المواضيع ثمَّ يُشكِل عليها</w:t>
      </w:r>
      <w:r w:rsidR="00565236">
        <w:rPr>
          <w:rtl/>
        </w:rPr>
        <w:t>،</w:t>
      </w:r>
      <w:r w:rsidRPr="008012A5">
        <w:rPr>
          <w:rtl/>
        </w:rPr>
        <w:t xml:space="preserve"> ويرجع فيردُّ هذه الإشكالات</w:t>
      </w:r>
      <w:r w:rsidR="00565236">
        <w:rPr>
          <w:rtl/>
        </w:rPr>
        <w:t>؛</w:t>
      </w:r>
      <w:r w:rsidRPr="008012A5">
        <w:rPr>
          <w:rtl/>
        </w:rPr>
        <w:t xml:space="preserve"> فيجب عليك أنْ تُركِّز في مُراد سماحة المؤلِّف</w:t>
      </w:r>
      <w:r w:rsidR="00565236">
        <w:rPr>
          <w:rtl/>
        </w:rPr>
        <w:t>،</w:t>
      </w:r>
      <w:r w:rsidRPr="008012A5">
        <w:rPr>
          <w:rtl/>
        </w:rPr>
        <w:t xml:space="preserve"> هل هو إثبات هذه الأُطروحة</w:t>
      </w:r>
      <w:r w:rsidR="00565236">
        <w:rPr>
          <w:rtl/>
        </w:rPr>
        <w:t>،</w:t>
      </w:r>
      <w:r w:rsidRPr="008012A5">
        <w:rPr>
          <w:rtl/>
        </w:rPr>
        <w:t xml:space="preserve"> وتفنيد الإشكالات التي يُمكن أنْ توجَّه إليها</w:t>
      </w:r>
      <w:r w:rsidR="00565236">
        <w:rPr>
          <w:rtl/>
        </w:rPr>
        <w:t>؟</w:t>
      </w:r>
      <w:r w:rsidRPr="008012A5">
        <w:rPr>
          <w:rtl/>
        </w:rPr>
        <w:t xml:space="preserve"> أو إبطال هذه الأُطروحة وتأييد الإشكال ا</w:t>
      </w:r>
      <w:r w:rsidR="00B5057F">
        <w:rPr>
          <w:rtl/>
        </w:rPr>
        <w:t>لم</w:t>
      </w:r>
      <w:r w:rsidRPr="008012A5">
        <w:rPr>
          <w:rtl/>
        </w:rPr>
        <w:t>حتمل</w:t>
      </w:r>
      <w:r w:rsidR="00565236">
        <w:rPr>
          <w:rtl/>
        </w:rPr>
        <w:t>.</w:t>
      </w:r>
      <w:r w:rsidRPr="008012A5">
        <w:rPr>
          <w:rtl/>
        </w:rPr>
        <w:t xml:space="preserve"> </w:t>
      </w:r>
    </w:p>
    <w:p w:rsidR="008012A5" w:rsidRPr="008012A5" w:rsidRDefault="008012A5" w:rsidP="008012A5">
      <w:pPr>
        <w:pStyle w:val="libNormal"/>
        <w:rPr>
          <w:rtl/>
        </w:rPr>
      </w:pPr>
      <w:r w:rsidRPr="008012A5">
        <w:rPr>
          <w:rtl/>
        </w:rPr>
        <w:t>ولذلك</w:t>
      </w:r>
      <w:r w:rsidR="00565236">
        <w:rPr>
          <w:rtl/>
        </w:rPr>
        <w:t>؛</w:t>
      </w:r>
      <w:r w:rsidRPr="008012A5">
        <w:rPr>
          <w:rtl/>
        </w:rPr>
        <w:t xml:space="preserve"> أنصح بإعادة قراءة الموضوع</w:t>
      </w:r>
      <w:r w:rsidR="00565236">
        <w:rPr>
          <w:rtl/>
        </w:rPr>
        <w:t xml:space="preserve"> - </w:t>
      </w:r>
      <w:r w:rsidRPr="008012A5">
        <w:rPr>
          <w:rtl/>
        </w:rPr>
        <w:t>بلْ الكتاب بأكمله</w:t>
      </w:r>
      <w:r w:rsidR="00565236">
        <w:rPr>
          <w:rtl/>
        </w:rPr>
        <w:t xml:space="preserve"> - </w:t>
      </w:r>
      <w:r w:rsidRPr="008012A5">
        <w:rPr>
          <w:rtl/>
        </w:rPr>
        <w:t>لأكثر مِن مرَّة</w:t>
      </w:r>
      <w:r w:rsidR="00565236">
        <w:rPr>
          <w:rtl/>
        </w:rPr>
        <w:t>،</w:t>
      </w:r>
      <w:r w:rsidRPr="008012A5">
        <w:rPr>
          <w:rtl/>
        </w:rPr>
        <w:t xml:space="preserve"> وهذا الرأي نتج عن تجربة شخصيَّة</w:t>
      </w:r>
      <w:r w:rsidR="00565236">
        <w:rPr>
          <w:rtl/>
        </w:rPr>
        <w:t>،</w:t>
      </w:r>
      <w:r w:rsidRPr="008012A5">
        <w:rPr>
          <w:rtl/>
        </w:rPr>
        <w:t xml:space="preserve"> فإنَّ تحقيق</w:t>
      </w:r>
      <w:r w:rsidR="00B5057F">
        <w:rPr>
          <w:rtl/>
        </w:rPr>
        <w:t xml:space="preserve"> هذا الكتاب اضطرَّني إلى إعادة </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قراءته مَرَّات عِدَّة</w:t>
      </w:r>
      <w:r w:rsidR="00565236">
        <w:rPr>
          <w:rtl/>
        </w:rPr>
        <w:t>،</w:t>
      </w:r>
      <w:r w:rsidRPr="008012A5">
        <w:rPr>
          <w:rtl/>
        </w:rPr>
        <w:t xml:space="preserve"> وفي كلِّ مَرَّة تُلفت نظري أشياء ومضامين لم أكن مُلتفتاً إليها سابقاً</w:t>
      </w:r>
      <w:r w:rsidR="00565236">
        <w:rPr>
          <w:rtl/>
        </w:rPr>
        <w:t>.</w:t>
      </w:r>
      <w:r w:rsidRPr="008012A5">
        <w:rPr>
          <w:rtl/>
        </w:rPr>
        <w:t xml:space="preserve"> </w:t>
      </w:r>
    </w:p>
    <w:p w:rsidR="008012A5" w:rsidRPr="008012A5" w:rsidRDefault="008012A5" w:rsidP="008012A5">
      <w:pPr>
        <w:pStyle w:val="libNormal"/>
        <w:rPr>
          <w:rtl/>
        </w:rPr>
      </w:pPr>
      <w:r w:rsidRPr="008012A5">
        <w:rPr>
          <w:rtl/>
        </w:rPr>
        <w:t>وبالفعل</w:t>
      </w:r>
      <w:r w:rsidR="00565236">
        <w:rPr>
          <w:rtl/>
        </w:rPr>
        <w:t>،</w:t>
      </w:r>
      <w:r w:rsidRPr="008012A5">
        <w:rPr>
          <w:rtl/>
        </w:rPr>
        <w:t xml:space="preserve"> هذا ما حصل مع الطبعة السابقة ا</w:t>
      </w:r>
      <w:r w:rsidR="00B5057F">
        <w:rPr>
          <w:rtl/>
        </w:rPr>
        <w:t>لم</w:t>
      </w:r>
      <w:r w:rsidRPr="008012A5">
        <w:rPr>
          <w:rtl/>
        </w:rPr>
        <w:t>حقَّقة لهذا الكتاب</w:t>
      </w:r>
      <w:r w:rsidR="00565236">
        <w:rPr>
          <w:rtl/>
        </w:rPr>
        <w:t>؛</w:t>
      </w:r>
      <w:r w:rsidRPr="008012A5">
        <w:rPr>
          <w:rtl/>
        </w:rPr>
        <w:t xml:space="preserve"> فإنَّ ا</w:t>
      </w:r>
      <w:r w:rsidR="00B5057F">
        <w:rPr>
          <w:rtl/>
        </w:rPr>
        <w:t>لم</w:t>
      </w:r>
      <w:r w:rsidRPr="008012A5">
        <w:rPr>
          <w:rtl/>
        </w:rPr>
        <w:t>حقِّق في بعض مواضيع الكتاب</w:t>
      </w:r>
      <w:r w:rsidR="00565236">
        <w:rPr>
          <w:rtl/>
        </w:rPr>
        <w:t>،</w:t>
      </w:r>
      <w:r w:rsidRPr="008012A5">
        <w:rPr>
          <w:rtl/>
        </w:rPr>
        <w:t xml:space="preserve"> قد فهم خلاف ما يُريده سماحة المؤلِّف</w:t>
      </w:r>
      <w:r w:rsidR="00565236">
        <w:rPr>
          <w:rtl/>
        </w:rPr>
        <w:t>؛</w:t>
      </w:r>
      <w:r w:rsidRPr="008012A5">
        <w:rPr>
          <w:rtl/>
        </w:rPr>
        <w:t xml:space="preserve"> فغيَّر بعض العبارات الموجودة طِبقاً لما فَهِمَه هو</w:t>
      </w:r>
      <w:r w:rsidR="00565236">
        <w:rPr>
          <w:rtl/>
        </w:rPr>
        <w:t>،</w:t>
      </w:r>
      <w:r w:rsidRPr="008012A5">
        <w:rPr>
          <w:rtl/>
        </w:rPr>
        <w:t xml:space="preserve"> لا ما أراده سماحة المؤلِّف</w:t>
      </w:r>
      <w:r w:rsidR="00565236">
        <w:rPr>
          <w:rtl/>
        </w:rPr>
        <w:t>،</w:t>
      </w:r>
      <w:r w:rsidRPr="008012A5">
        <w:rPr>
          <w:rtl/>
        </w:rPr>
        <w:t xml:space="preserve"> فكان مِن الواجب عليه كمُحقِّق أنْ يُركِّز أكثر</w:t>
      </w:r>
      <w:r w:rsidR="00565236">
        <w:rPr>
          <w:rtl/>
        </w:rPr>
        <w:t>،</w:t>
      </w:r>
      <w:r w:rsidRPr="008012A5">
        <w:rPr>
          <w:rtl/>
        </w:rPr>
        <w:t xml:space="preserve"> فيَفْهم الكتاب والمطالب الموجودة فيه</w:t>
      </w:r>
      <w:r w:rsidR="00565236">
        <w:rPr>
          <w:rtl/>
        </w:rPr>
        <w:t>.</w:t>
      </w:r>
      <w:r w:rsidRPr="008012A5">
        <w:rPr>
          <w:rtl/>
        </w:rPr>
        <w:t xml:space="preserve"> </w:t>
      </w:r>
    </w:p>
    <w:p w:rsidR="008012A5" w:rsidRPr="008012A5" w:rsidRDefault="008012A5" w:rsidP="008012A5">
      <w:pPr>
        <w:pStyle w:val="libNormal"/>
        <w:rPr>
          <w:rtl/>
        </w:rPr>
      </w:pPr>
      <w:r w:rsidRPr="008012A5">
        <w:rPr>
          <w:rtl/>
        </w:rPr>
        <w:t>ولا أُريد أنْ أتعرَّض إلى الأخطاء الكثيرة</w:t>
      </w:r>
      <w:r w:rsidR="00565236">
        <w:rPr>
          <w:rtl/>
        </w:rPr>
        <w:t>،</w:t>
      </w:r>
      <w:r w:rsidRPr="008012A5">
        <w:rPr>
          <w:rtl/>
        </w:rPr>
        <w:t xml:space="preserve"> التي أرتكبها هذا ا</w:t>
      </w:r>
      <w:r w:rsidR="00B5057F">
        <w:rPr>
          <w:rtl/>
        </w:rPr>
        <w:t>لم</w:t>
      </w:r>
      <w:r w:rsidRPr="008012A5">
        <w:rPr>
          <w:rtl/>
        </w:rPr>
        <w:t>حقِّق</w:t>
      </w:r>
      <w:r w:rsidR="00565236">
        <w:rPr>
          <w:rtl/>
        </w:rPr>
        <w:t>،</w:t>
      </w:r>
      <w:r w:rsidRPr="008012A5">
        <w:rPr>
          <w:rtl/>
        </w:rPr>
        <w:t xml:space="preserve"> إلاَّ أنَّني أردت</w:t>
      </w:r>
      <w:r w:rsidR="00565236">
        <w:rPr>
          <w:rtl/>
        </w:rPr>
        <w:t xml:space="preserve"> - </w:t>
      </w:r>
      <w:r w:rsidRPr="008012A5">
        <w:rPr>
          <w:rtl/>
        </w:rPr>
        <w:t>فقط</w:t>
      </w:r>
      <w:r w:rsidR="00565236">
        <w:rPr>
          <w:rtl/>
        </w:rPr>
        <w:t xml:space="preserve"> - </w:t>
      </w:r>
      <w:r w:rsidRPr="008012A5">
        <w:rPr>
          <w:rtl/>
        </w:rPr>
        <w:t>أنْ أُنبِّه القاري الكريم</w:t>
      </w:r>
      <w:r w:rsidR="00565236">
        <w:rPr>
          <w:rtl/>
        </w:rPr>
        <w:t>،</w:t>
      </w:r>
      <w:r w:rsidRPr="008012A5">
        <w:rPr>
          <w:rtl/>
        </w:rPr>
        <w:t xml:space="preserve"> إلى الجَدِّ في فَهْم ما يُريده سماحة المؤلِّف والاستفادة التامَّة مِن هذا السِّفر الجليل</w:t>
      </w:r>
      <w:r w:rsidR="00565236">
        <w:rPr>
          <w:rtl/>
        </w:rPr>
        <w:t>،</w:t>
      </w:r>
      <w:r w:rsidRPr="008012A5">
        <w:rPr>
          <w:rtl/>
        </w:rPr>
        <w:t xml:space="preserve"> ومعرفة القيمة الحقيقية لما بين يديه</w:t>
      </w:r>
      <w:r w:rsidR="00565236">
        <w:rPr>
          <w:rtl/>
        </w:rPr>
        <w:t>.</w:t>
      </w:r>
      <w:r w:rsidRPr="008012A5">
        <w:rPr>
          <w:rtl/>
        </w:rPr>
        <w:t xml:space="preserve"> </w:t>
      </w:r>
    </w:p>
    <w:p w:rsidR="008012A5" w:rsidRPr="008012A5" w:rsidRDefault="008012A5" w:rsidP="008012A5">
      <w:pPr>
        <w:pStyle w:val="libNormal"/>
        <w:rPr>
          <w:rtl/>
        </w:rPr>
      </w:pPr>
      <w:r w:rsidRPr="008012A5">
        <w:rPr>
          <w:rtl/>
        </w:rPr>
        <w:t>وختاماً</w:t>
      </w:r>
      <w:r w:rsidR="00565236">
        <w:rPr>
          <w:rtl/>
        </w:rPr>
        <w:t>،</w:t>
      </w:r>
      <w:r w:rsidRPr="008012A5">
        <w:rPr>
          <w:rtl/>
        </w:rPr>
        <w:t xml:space="preserve"> نسأل الله العزيز القدير أنْ يحفظ ويُسدِّد خُطى هذا العالِم الجليل</w:t>
      </w:r>
      <w:r w:rsidR="00565236">
        <w:rPr>
          <w:rtl/>
        </w:rPr>
        <w:t>،</w:t>
      </w:r>
      <w:r w:rsidRPr="008012A5">
        <w:rPr>
          <w:rtl/>
        </w:rPr>
        <w:t xml:space="preserve"> ويجعله دائم العطاء لخدمة الدين الحنيف</w:t>
      </w:r>
      <w:r w:rsidR="00565236">
        <w:rPr>
          <w:rtl/>
        </w:rPr>
        <w:t>،</w:t>
      </w:r>
      <w:r w:rsidRPr="008012A5">
        <w:rPr>
          <w:rtl/>
        </w:rPr>
        <w:t xml:space="preserve"> ومذهب آل البيت الأطهار</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والحمد لله ربِّ العالمين أوَّلاً وآخِراً </w:t>
      </w:r>
    </w:p>
    <w:p w:rsidR="008012A5" w:rsidRPr="008012A5" w:rsidRDefault="008012A5" w:rsidP="00B5057F">
      <w:pPr>
        <w:pStyle w:val="libCenterBold2"/>
        <w:rPr>
          <w:rtl/>
        </w:rPr>
      </w:pPr>
      <w:r w:rsidRPr="008012A5">
        <w:rPr>
          <w:rtl/>
        </w:rPr>
        <w:t xml:space="preserve">الفقير إلى الله </w:t>
      </w:r>
    </w:p>
    <w:p w:rsidR="008012A5" w:rsidRPr="008012A5" w:rsidRDefault="008012A5" w:rsidP="00B5057F">
      <w:pPr>
        <w:pStyle w:val="libCenterBold2"/>
        <w:rPr>
          <w:rtl/>
        </w:rPr>
      </w:pPr>
      <w:r w:rsidRPr="008012A5">
        <w:rPr>
          <w:rtl/>
        </w:rPr>
        <w:t>كاظم العبادي الناصري</w:t>
      </w:r>
      <w:r w:rsidR="00565236">
        <w:rPr>
          <w:rtl/>
        </w:rPr>
        <w:t xml:space="preserve"> - </w:t>
      </w:r>
      <w:r w:rsidRPr="008012A5">
        <w:rPr>
          <w:rtl/>
        </w:rPr>
        <w:t>النجف الأشرف</w:t>
      </w:r>
    </w:p>
    <w:p w:rsidR="008012A5" w:rsidRPr="000115CF" w:rsidRDefault="008012A5" w:rsidP="000115CF">
      <w:pPr>
        <w:pStyle w:val="libNormal"/>
      </w:pPr>
      <w:r w:rsidRPr="000115CF">
        <w:rPr>
          <w:rtl/>
        </w:rPr>
        <w:br w:type="page"/>
      </w:r>
    </w:p>
    <w:p w:rsidR="008012A5" w:rsidRPr="008012A5" w:rsidRDefault="008012A5" w:rsidP="00B5057F">
      <w:pPr>
        <w:pStyle w:val="Heading2Center"/>
        <w:rPr>
          <w:rtl/>
        </w:rPr>
      </w:pPr>
      <w:bookmarkStart w:id="4" w:name="_Toc372978876"/>
      <w:bookmarkStart w:id="5" w:name="03"/>
      <w:r w:rsidRPr="006C17BE">
        <w:rPr>
          <w:rtl/>
        </w:rPr>
        <w:lastRenderedPageBreak/>
        <w:t>التعريف بالمؤلِّف</w:t>
      </w:r>
      <w:bookmarkEnd w:id="4"/>
      <w:r w:rsidRPr="006C17BE">
        <w:rPr>
          <w:rtl/>
        </w:rPr>
        <w:t xml:space="preserve"> </w:t>
      </w:r>
      <w:bookmarkEnd w:id="5"/>
    </w:p>
    <w:p w:rsidR="008012A5" w:rsidRPr="008012A5" w:rsidRDefault="008012A5" w:rsidP="00B5057F">
      <w:pPr>
        <w:pStyle w:val="Heading3"/>
        <w:rPr>
          <w:rtl/>
        </w:rPr>
      </w:pPr>
      <w:bookmarkStart w:id="6" w:name="04"/>
      <w:bookmarkStart w:id="7" w:name="_Toc372978877"/>
      <w:r w:rsidRPr="006C17BE">
        <w:rPr>
          <w:rtl/>
        </w:rPr>
        <w:t>نسبُه</w:t>
      </w:r>
      <w:r w:rsidR="00565236">
        <w:rPr>
          <w:rtl/>
        </w:rPr>
        <w:t>:</w:t>
      </w:r>
      <w:bookmarkEnd w:id="6"/>
      <w:bookmarkEnd w:id="7"/>
    </w:p>
    <w:p w:rsidR="008012A5" w:rsidRPr="008012A5" w:rsidRDefault="008012A5" w:rsidP="008012A5">
      <w:pPr>
        <w:pStyle w:val="libNormal"/>
        <w:rPr>
          <w:rtl/>
        </w:rPr>
      </w:pPr>
      <w:r w:rsidRPr="008012A5">
        <w:rPr>
          <w:rtl/>
        </w:rPr>
        <w:t>هو السيِّد محمد بن محمد صادق بن محمد مهدي بن إسماعيل</w:t>
      </w:r>
      <w:r w:rsidR="00565236">
        <w:rPr>
          <w:rtl/>
        </w:rPr>
        <w:t>،</w:t>
      </w:r>
      <w:r w:rsidRPr="008012A5">
        <w:rPr>
          <w:rtl/>
        </w:rPr>
        <w:t xml:space="preserve"> ابن صدر الدين محمد بن صالح بن محمد</w:t>
      </w:r>
      <w:r w:rsidR="00565236">
        <w:rPr>
          <w:rtl/>
        </w:rPr>
        <w:t>،</w:t>
      </w:r>
      <w:r w:rsidRPr="008012A5">
        <w:rPr>
          <w:rtl/>
        </w:rPr>
        <w:t xml:space="preserve"> ابن إبراهيم شرف الدين </w:t>
      </w:r>
      <w:r w:rsidR="00B5057F" w:rsidRPr="00B5057F">
        <w:rPr>
          <w:rtl/>
        </w:rPr>
        <w:t>(</w:t>
      </w:r>
      <w:r w:rsidRPr="008012A5">
        <w:rPr>
          <w:rtl/>
        </w:rPr>
        <w:t>جَدُّ آل شرف الدين</w:t>
      </w:r>
      <w:r w:rsidR="00B5057F" w:rsidRPr="00B5057F">
        <w:rPr>
          <w:rtl/>
        </w:rPr>
        <w:t>)</w:t>
      </w:r>
      <w:r w:rsidRPr="008012A5">
        <w:rPr>
          <w:rtl/>
        </w:rPr>
        <w:t xml:space="preserve"> بن زين العابدين</w:t>
      </w:r>
      <w:r w:rsidR="00565236">
        <w:rPr>
          <w:rtl/>
        </w:rPr>
        <w:t>،</w:t>
      </w:r>
      <w:r w:rsidRPr="008012A5">
        <w:rPr>
          <w:rtl/>
        </w:rPr>
        <w:t xml:space="preserve"> ابن السيِّد نور الدين علي بن السيِّد علي نور الدين </w:t>
      </w:r>
      <w:r w:rsidR="00B5057F" w:rsidRPr="00B5057F">
        <w:rPr>
          <w:rtl/>
        </w:rPr>
        <w:t>(</w:t>
      </w:r>
      <w:r w:rsidRPr="008012A5">
        <w:rPr>
          <w:rtl/>
        </w:rPr>
        <w:t>جَدُّ آل نور الدين</w:t>
      </w:r>
      <w:r w:rsidR="00B5057F" w:rsidRPr="00B5057F">
        <w:rPr>
          <w:rtl/>
        </w:rPr>
        <w:t>)</w:t>
      </w:r>
      <w:r w:rsidRPr="008012A5">
        <w:rPr>
          <w:rtl/>
        </w:rPr>
        <w:t xml:space="preserve"> بن الحسين بن محمد بن الحسين</w:t>
      </w:r>
      <w:r w:rsidR="00565236">
        <w:rPr>
          <w:rtl/>
        </w:rPr>
        <w:t>،</w:t>
      </w:r>
      <w:r w:rsidRPr="008012A5">
        <w:rPr>
          <w:rtl/>
        </w:rPr>
        <w:t xml:space="preserve"> ابن علي بن محمد بن تاج الدين أبي الحسن </w:t>
      </w:r>
      <w:r w:rsidR="00B5057F" w:rsidRPr="00B5057F">
        <w:rPr>
          <w:rtl/>
        </w:rPr>
        <w:t>(</w:t>
      </w:r>
      <w:r w:rsidRPr="008012A5">
        <w:rPr>
          <w:rtl/>
        </w:rPr>
        <w:t>جَدُّ آل أبي الحسن</w:t>
      </w:r>
      <w:r w:rsidR="00B5057F" w:rsidRPr="00B5057F">
        <w:rPr>
          <w:rtl/>
        </w:rPr>
        <w:t>)</w:t>
      </w:r>
      <w:r w:rsidRPr="008012A5">
        <w:rPr>
          <w:rtl/>
        </w:rPr>
        <w:t xml:space="preserve"> بن محمد شمس الدين بن عبد الله</w:t>
      </w:r>
      <w:r w:rsidR="00565236">
        <w:rPr>
          <w:rtl/>
        </w:rPr>
        <w:t>،</w:t>
      </w:r>
      <w:r w:rsidRPr="008012A5">
        <w:rPr>
          <w:rtl/>
        </w:rPr>
        <w:t xml:space="preserve"> ابن جلال الدين بن أحمد بن حمزة الأصغر بن سعد الله بن حمزة الأكبر</w:t>
      </w:r>
      <w:r w:rsidR="00565236">
        <w:rPr>
          <w:rtl/>
        </w:rPr>
        <w:t>،</w:t>
      </w:r>
      <w:r w:rsidRPr="008012A5">
        <w:rPr>
          <w:rtl/>
        </w:rPr>
        <w:t xml:space="preserve"> ابن أبي السعادات محمد بن أبي محمد عبد الله</w:t>
      </w:r>
      <w:r w:rsidR="00565236">
        <w:rPr>
          <w:rtl/>
        </w:rPr>
        <w:t>،</w:t>
      </w:r>
      <w:r w:rsidRPr="008012A5">
        <w:rPr>
          <w:rtl/>
        </w:rPr>
        <w:t xml:space="preserve"> ابن أبي الحرث محمد </w:t>
      </w:r>
      <w:r w:rsidR="00B5057F" w:rsidRPr="00B5057F">
        <w:rPr>
          <w:rtl/>
        </w:rPr>
        <w:t>(</w:t>
      </w:r>
      <w:r w:rsidRPr="008012A5">
        <w:rPr>
          <w:rtl/>
        </w:rPr>
        <w:t>جَدُّ آل أبي الحرث</w:t>
      </w:r>
      <w:r w:rsidR="00B5057F" w:rsidRPr="00B5057F">
        <w:rPr>
          <w:rtl/>
        </w:rPr>
        <w:t>)</w:t>
      </w:r>
      <w:r w:rsidRPr="008012A5">
        <w:rPr>
          <w:rtl/>
        </w:rPr>
        <w:t xml:space="preserve"> بن أبي الحسن علي</w:t>
      </w:r>
      <w:r w:rsidR="00565236">
        <w:rPr>
          <w:rtl/>
        </w:rPr>
        <w:t>،</w:t>
      </w:r>
      <w:r w:rsidRPr="008012A5">
        <w:rPr>
          <w:rtl/>
        </w:rPr>
        <w:t xml:space="preserve"> ابن عبد الله أبي طاهر بن أبي الحسن بن أبي الطيِّب طاهر</w:t>
      </w:r>
      <w:r w:rsidR="00565236">
        <w:rPr>
          <w:rtl/>
        </w:rPr>
        <w:t>،</w:t>
      </w:r>
      <w:r w:rsidRPr="008012A5">
        <w:rPr>
          <w:rtl/>
        </w:rPr>
        <w:t xml:space="preserve"> ابن الحسين القطعي بن موسى بن أبي سبحى </w:t>
      </w:r>
      <w:r w:rsidR="00B5057F" w:rsidRPr="00B5057F">
        <w:rPr>
          <w:rtl/>
        </w:rPr>
        <w:t>(</w:t>
      </w:r>
      <w:r w:rsidRPr="008012A5">
        <w:rPr>
          <w:rtl/>
        </w:rPr>
        <w:t>جَدُّ آل أبي سبحة</w:t>
      </w:r>
      <w:r w:rsidR="00B5057F" w:rsidRPr="00B5057F">
        <w:rPr>
          <w:rtl/>
        </w:rPr>
        <w:t>)</w:t>
      </w:r>
      <w:r w:rsidRPr="008012A5">
        <w:rPr>
          <w:rtl/>
        </w:rPr>
        <w:t xml:space="preserve"> بن إبراهيم ا</w:t>
      </w:r>
      <w:r w:rsidR="00B5057F">
        <w:rPr>
          <w:rtl/>
        </w:rPr>
        <w:t>لم</w:t>
      </w:r>
      <w:r w:rsidRPr="008012A5">
        <w:rPr>
          <w:rtl/>
        </w:rPr>
        <w:t>رتضى</w:t>
      </w:r>
      <w:r w:rsidR="00565236">
        <w:rPr>
          <w:rtl/>
        </w:rPr>
        <w:t>،</w:t>
      </w:r>
      <w:r w:rsidRPr="008012A5">
        <w:rPr>
          <w:rtl/>
        </w:rPr>
        <w:t xml:space="preserve"> ابن الإمام أبي إبراهيم موسى بن جعفر بن محمد</w:t>
      </w:r>
      <w:r w:rsidR="00565236">
        <w:rPr>
          <w:rtl/>
        </w:rPr>
        <w:t>،</w:t>
      </w:r>
      <w:r w:rsidRPr="008012A5">
        <w:rPr>
          <w:rtl/>
        </w:rPr>
        <w:t xml:space="preserve"> بن علي بن الحسين بن علي بن أبي طالب </w:t>
      </w:r>
      <w:r w:rsidR="00565236" w:rsidRPr="00565236">
        <w:rPr>
          <w:rStyle w:val="libAlaemChar"/>
          <w:rtl/>
        </w:rPr>
        <w:t>عليهم‌السلام</w:t>
      </w:r>
      <w:r w:rsidR="00565236">
        <w:rPr>
          <w:rtl/>
        </w:rPr>
        <w:t>.</w:t>
      </w:r>
    </w:p>
    <w:p w:rsidR="008012A5" w:rsidRPr="008012A5" w:rsidRDefault="008012A5" w:rsidP="00B5057F">
      <w:pPr>
        <w:pStyle w:val="Heading3"/>
        <w:rPr>
          <w:rtl/>
        </w:rPr>
      </w:pPr>
      <w:bookmarkStart w:id="8" w:name="05"/>
      <w:bookmarkStart w:id="9" w:name="_Toc372978878"/>
      <w:r w:rsidRPr="006C17BE">
        <w:rPr>
          <w:rtl/>
        </w:rPr>
        <w:t>ولادته ونشأته</w:t>
      </w:r>
      <w:r w:rsidR="00565236">
        <w:rPr>
          <w:rtl/>
        </w:rPr>
        <w:t>:</w:t>
      </w:r>
      <w:bookmarkEnd w:id="8"/>
      <w:bookmarkEnd w:id="9"/>
    </w:p>
    <w:p w:rsidR="008012A5" w:rsidRPr="008012A5" w:rsidRDefault="008012A5" w:rsidP="00565236">
      <w:pPr>
        <w:pStyle w:val="libNormal"/>
        <w:rPr>
          <w:rtl/>
        </w:rPr>
      </w:pPr>
      <w:r w:rsidRPr="008012A5">
        <w:rPr>
          <w:rtl/>
        </w:rPr>
        <w:t>ولِدَ سماحة المؤلِّف في 17 ربيع الأول سنة 1362 هجري</w:t>
      </w:r>
      <w:r w:rsidR="00565236">
        <w:rPr>
          <w:rtl/>
        </w:rPr>
        <w:t>،</w:t>
      </w:r>
      <w:r w:rsidRPr="008012A5">
        <w:rPr>
          <w:rtl/>
        </w:rPr>
        <w:t xml:space="preserve"> ا</w:t>
      </w:r>
      <w:r w:rsidR="00B5057F">
        <w:rPr>
          <w:rtl/>
        </w:rPr>
        <w:t>لم</w:t>
      </w:r>
      <w:r w:rsidRPr="008012A5">
        <w:rPr>
          <w:rtl/>
        </w:rPr>
        <w:t>صادف 23/3/1943</w:t>
      </w:r>
      <w:r w:rsidR="00565236">
        <w:rPr>
          <w:rtl/>
        </w:rPr>
        <w:t>،</w:t>
      </w:r>
      <w:r w:rsidRPr="008012A5">
        <w:rPr>
          <w:rtl/>
        </w:rPr>
        <w:t xml:space="preserve"> وهو يوم عيد المولد النبوي الشريف</w:t>
      </w:r>
      <w:r w:rsidR="00565236">
        <w:rPr>
          <w:rtl/>
        </w:rPr>
        <w:t>.</w:t>
      </w:r>
      <w:r w:rsidRPr="008012A5">
        <w:rPr>
          <w:rtl/>
        </w:rPr>
        <w:t xml:space="preserve"> ويُذكر أنَّ أبويه لم يكن عندهم أولاد</w:t>
      </w:r>
      <w:r w:rsidR="00565236">
        <w:rPr>
          <w:rtl/>
        </w:rPr>
        <w:t>،</w:t>
      </w:r>
      <w:r w:rsidRPr="008012A5">
        <w:rPr>
          <w:rtl/>
        </w:rPr>
        <w:t xml:space="preserve"> وعند ذهابهم إلى الحجِّ وزيارة قبر النبي </w:t>
      </w:r>
      <w:r w:rsidR="00565236" w:rsidRPr="00565236">
        <w:rPr>
          <w:rStyle w:val="libAlaemChar"/>
          <w:rtl/>
        </w:rPr>
        <w:t>صلى‌الله‌عليه‌وآله</w:t>
      </w:r>
      <w:r w:rsidR="00565236" w:rsidRPr="008012A5">
        <w:rPr>
          <w:rtl/>
        </w:rPr>
        <w:t xml:space="preserve"> </w:t>
      </w:r>
      <w:r w:rsidRPr="008012A5">
        <w:rPr>
          <w:rtl/>
        </w:rPr>
        <w:t>توسَّلوا إلى الله بالرسول أنْ يرزقهم الله الولد</w:t>
      </w:r>
      <w:r w:rsidR="00565236">
        <w:rPr>
          <w:rtl/>
        </w:rPr>
        <w:t>،</w:t>
      </w:r>
      <w:r w:rsidRPr="008012A5">
        <w:rPr>
          <w:rtl/>
        </w:rPr>
        <w:t xml:space="preserve"> وبالفعل استجاب الله دعاء الوالدين الشريفين</w:t>
      </w:r>
      <w:r w:rsidR="00565236">
        <w:rPr>
          <w:rtl/>
        </w:rPr>
        <w:t>؛</w:t>
      </w:r>
      <w:r w:rsidRPr="008012A5">
        <w:rPr>
          <w:rtl/>
        </w:rPr>
        <w:t xml:space="preserve"> فولِدَ سماحة المؤلِّف في نفس اليوم الذي ولِدَ فيه الرسول </w:t>
      </w:r>
      <w:r w:rsidR="00565236" w:rsidRPr="00565236">
        <w:rPr>
          <w:rStyle w:val="libAlaemChar"/>
          <w:rtl/>
        </w:rPr>
        <w:t>صلى‌الله‌عليه‌وآله</w:t>
      </w:r>
      <w:r w:rsidR="00565236">
        <w:rPr>
          <w:rtl/>
        </w:rPr>
        <w:t>.</w:t>
      </w:r>
      <w:r w:rsidRPr="008012A5">
        <w:rPr>
          <w:rtl/>
        </w:rPr>
        <w:t xml:space="preserve"> </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وعاش سماحته في كَنف جَدِّه لأُمِّه</w:t>
      </w:r>
      <w:r w:rsidR="00565236">
        <w:rPr>
          <w:rtl/>
        </w:rPr>
        <w:t>،</w:t>
      </w:r>
      <w:r w:rsidRPr="008012A5">
        <w:rPr>
          <w:rtl/>
        </w:rPr>
        <w:t xml:space="preserve"> آية الله العظمى الشيخ محمد رضا آل ياسين</w:t>
      </w:r>
      <w:r w:rsidR="00565236">
        <w:rPr>
          <w:rtl/>
        </w:rPr>
        <w:t>،</w:t>
      </w:r>
      <w:r w:rsidRPr="008012A5">
        <w:rPr>
          <w:rtl/>
        </w:rPr>
        <w:t xml:space="preserve"> وهو مِن المراجع المشهورين</w:t>
      </w:r>
      <w:r w:rsidR="00565236">
        <w:rPr>
          <w:rtl/>
        </w:rPr>
        <w:t>،</w:t>
      </w:r>
      <w:r w:rsidRPr="008012A5">
        <w:rPr>
          <w:rtl/>
        </w:rPr>
        <w:t xml:space="preserve"> وعاش كذلك في كَنف والده الحُجَّة السيِّد محمد صادق الصدر </w:t>
      </w:r>
      <w:r w:rsidR="00B5057F" w:rsidRPr="00B5057F">
        <w:rPr>
          <w:rtl/>
        </w:rPr>
        <w:t>(</w:t>
      </w:r>
      <w:r w:rsidRPr="008012A5">
        <w:rPr>
          <w:rtl/>
        </w:rPr>
        <w:t>رضوان الله عليه</w:t>
      </w:r>
      <w:r w:rsidR="00B5057F" w:rsidRPr="00B5057F">
        <w:rPr>
          <w:rtl/>
        </w:rPr>
        <w:t>)</w:t>
      </w:r>
      <w:r w:rsidR="00565236">
        <w:rPr>
          <w:rtl/>
        </w:rPr>
        <w:t>،</w:t>
      </w:r>
      <w:r w:rsidRPr="008012A5">
        <w:rPr>
          <w:rtl/>
        </w:rPr>
        <w:t xml:space="preserve"> حيث كان المؤلِّف وحيداً لوالده</w:t>
      </w:r>
      <w:r w:rsidR="00565236">
        <w:rPr>
          <w:rtl/>
        </w:rPr>
        <w:t>.</w:t>
      </w:r>
      <w:r w:rsidRPr="008012A5">
        <w:rPr>
          <w:rtl/>
        </w:rPr>
        <w:t xml:space="preserve"> وقد نشأ سماحته في بيت علم وفضل</w:t>
      </w:r>
      <w:r w:rsidR="00565236">
        <w:rPr>
          <w:rtl/>
        </w:rPr>
        <w:t>،</w:t>
      </w:r>
      <w:r w:rsidRPr="008012A5">
        <w:rPr>
          <w:rtl/>
        </w:rPr>
        <w:t xml:space="preserve"> فاكتسب العلم مُنذ صباه بواسطة والده السيِّد محمد صادق الصدر</w:t>
      </w:r>
      <w:r w:rsidR="00565236">
        <w:rPr>
          <w:rtl/>
        </w:rPr>
        <w:t>.</w:t>
      </w:r>
    </w:p>
    <w:p w:rsidR="008012A5" w:rsidRPr="008012A5" w:rsidRDefault="008012A5" w:rsidP="008012A5">
      <w:pPr>
        <w:pStyle w:val="libNormal"/>
        <w:rPr>
          <w:rtl/>
        </w:rPr>
      </w:pPr>
      <w:r w:rsidRPr="008012A5">
        <w:rPr>
          <w:rtl/>
        </w:rPr>
        <w:t>وكان لنشأته وتربيته الدينيَّة انعكاس واضح في خُلقه الرفيع</w:t>
      </w:r>
      <w:r w:rsidR="00565236">
        <w:rPr>
          <w:rtl/>
        </w:rPr>
        <w:t>،</w:t>
      </w:r>
      <w:r w:rsidRPr="008012A5">
        <w:rPr>
          <w:rtl/>
        </w:rPr>
        <w:t xml:space="preserve"> وسماحته وبشاشته وصدره الرحب</w:t>
      </w:r>
      <w:r w:rsidR="00565236">
        <w:rPr>
          <w:rtl/>
        </w:rPr>
        <w:t>،</w:t>
      </w:r>
      <w:r w:rsidRPr="008012A5">
        <w:rPr>
          <w:rtl/>
        </w:rPr>
        <w:t xml:space="preserve"> الذي يستوعب كلَّ الأسلئة الموجَّهة إليه حتَّى ا</w:t>
      </w:r>
      <w:r w:rsidR="00B5057F">
        <w:rPr>
          <w:rtl/>
        </w:rPr>
        <w:t>لم</w:t>
      </w:r>
      <w:r w:rsidRPr="008012A5">
        <w:rPr>
          <w:rtl/>
        </w:rPr>
        <w:t>حرجة منها</w:t>
      </w:r>
      <w:r w:rsidR="00565236">
        <w:rPr>
          <w:rtl/>
        </w:rPr>
        <w:t>،</w:t>
      </w:r>
      <w:r w:rsidRPr="008012A5">
        <w:rPr>
          <w:rtl/>
        </w:rPr>
        <w:t xml:space="preserve"> وليس عجيباً ذلك</w:t>
      </w:r>
      <w:r w:rsidR="00565236">
        <w:rPr>
          <w:rtl/>
        </w:rPr>
        <w:t>،</w:t>
      </w:r>
      <w:r w:rsidRPr="008012A5">
        <w:rPr>
          <w:rtl/>
        </w:rPr>
        <w:t xml:space="preserve"> فإنْ هي إلاَّ </w:t>
      </w:r>
      <w:r w:rsidR="00B5057F" w:rsidRPr="00B5057F">
        <w:rPr>
          <w:rtl/>
        </w:rPr>
        <w:t>(</w:t>
      </w:r>
      <w:r w:rsidRPr="008012A5">
        <w:rPr>
          <w:rtl/>
        </w:rPr>
        <w:t>كشجرة طيِّبة أصلها ثابت وفرعها في السماء</w:t>
      </w:r>
      <w:r w:rsidR="00B5057F" w:rsidRPr="00B5057F">
        <w:rPr>
          <w:rtl/>
        </w:rPr>
        <w:t>)</w:t>
      </w:r>
      <w:r w:rsidR="00565236">
        <w:rPr>
          <w:rtl/>
        </w:rPr>
        <w:t>.</w:t>
      </w:r>
      <w:r w:rsidRPr="008012A5">
        <w:rPr>
          <w:rtl/>
        </w:rPr>
        <w:t xml:space="preserve"> </w:t>
      </w:r>
    </w:p>
    <w:p w:rsidR="008012A5" w:rsidRPr="008012A5" w:rsidRDefault="008012A5" w:rsidP="00B5057F">
      <w:pPr>
        <w:pStyle w:val="Heading3"/>
        <w:rPr>
          <w:rtl/>
        </w:rPr>
      </w:pPr>
      <w:bookmarkStart w:id="10" w:name="_Toc372978879"/>
      <w:bookmarkStart w:id="11" w:name="06"/>
      <w:r w:rsidRPr="006C17BE">
        <w:rPr>
          <w:rtl/>
        </w:rPr>
        <w:t>دراسته وتدُّرجه العلمي</w:t>
      </w:r>
      <w:r w:rsidR="00565236">
        <w:rPr>
          <w:rtl/>
        </w:rPr>
        <w:t>:</w:t>
      </w:r>
      <w:bookmarkEnd w:id="10"/>
      <w:r w:rsidRPr="006C17BE">
        <w:rPr>
          <w:rtl/>
        </w:rPr>
        <w:t xml:space="preserve"> </w:t>
      </w:r>
      <w:bookmarkEnd w:id="11"/>
    </w:p>
    <w:p w:rsidR="008012A5" w:rsidRPr="008012A5" w:rsidRDefault="008012A5" w:rsidP="008012A5">
      <w:pPr>
        <w:pStyle w:val="libNormal"/>
        <w:rPr>
          <w:rtl/>
        </w:rPr>
      </w:pPr>
      <w:r w:rsidRPr="008012A5">
        <w:rPr>
          <w:rtl/>
        </w:rPr>
        <w:t>بدأ سيِّدنا الدرس الحوزوي في سِنٍّ مُبكِّرة</w:t>
      </w:r>
      <w:r w:rsidR="00565236">
        <w:rPr>
          <w:rtl/>
        </w:rPr>
        <w:t>،</w:t>
      </w:r>
      <w:r w:rsidRPr="008012A5">
        <w:rPr>
          <w:rtl/>
        </w:rPr>
        <w:t xml:space="preserve"> حيث تعمَّم وهو ابن أحد عشر سنة</w:t>
      </w:r>
      <w:r w:rsidR="00565236">
        <w:rPr>
          <w:rtl/>
        </w:rPr>
        <w:t>،</w:t>
      </w:r>
      <w:r w:rsidRPr="008012A5">
        <w:rPr>
          <w:rtl/>
        </w:rPr>
        <w:t xml:space="preserve"> مُبتدئاً بدراسة النحو وغيره</w:t>
      </w:r>
      <w:r w:rsidR="00565236">
        <w:rPr>
          <w:rtl/>
        </w:rPr>
        <w:t xml:space="preserve"> - </w:t>
      </w:r>
      <w:r w:rsidRPr="008012A5">
        <w:rPr>
          <w:rtl/>
        </w:rPr>
        <w:t>كما هو ا</w:t>
      </w:r>
      <w:r w:rsidR="00B5057F">
        <w:rPr>
          <w:rtl/>
        </w:rPr>
        <w:t>لم</w:t>
      </w:r>
      <w:r w:rsidRPr="008012A5">
        <w:rPr>
          <w:rtl/>
        </w:rPr>
        <w:t>عتاد حوزويَّاً</w:t>
      </w:r>
      <w:r w:rsidR="00565236">
        <w:rPr>
          <w:rtl/>
        </w:rPr>
        <w:t xml:space="preserve"> - </w:t>
      </w:r>
      <w:r w:rsidRPr="008012A5">
        <w:rPr>
          <w:rtl/>
        </w:rPr>
        <w:t xml:space="preserve">على يد والده السيِّد محمد صادق الصدر </w:t>
      </w:r>
      <w:r w:rsidR="00B5057F" w:rsidRPr="00B5057F">
        <w:rPr>
          <w:rtl/>
        </w:rPr>
        <w:t>(</w:t>
      </w:r>
      <w:r w:rsidRPr="008012A5">
        <w:rPr>
          <w:rtl/>
        </w:rPr>
        <w:t>رضوان الله عليه</w:t>
      </w:r>
      <w:r w:rsidR="00B5057F" w:rsidRPr="00B5057F">
        <w:rPr>
          <w:rtl/>
        </w:rPr>
        <w:t>)</w:t>
      </w:r>
      <w:r w:rsidR="00565236">
        <w:rPr>
          <w:rtl/>
        </w:rPr>
        <w:t>،</w:t>
      </w:r>
      <w:r w:rsidRPr="008012A5">
        <w:rPr>
          <w:rtl/>
        </w:rPr>
        <w:t xml:space="preserve"> ثمَّ على يد السيِّد طالب الرفاعي</w:t>
      </w:r>
      <w:r w:rsidR="00565236">
        <w:rPr>
          <w:rtl/>
        </w:rPr>
        <w:t>،</w:t>
      </w:r>
      <w:r w:rsidRPr="008012A5">
        <w:rPr>
          <w:rtl/>
        </w:rPr>
        <w:t xml:space="preserve"> ثمَّ على يد الشيخ حسن طراد العاملي</w:t>
      </w:r>
      <w:r w:rsidR="00565236">
        <w:rPr>
          <w:rtl/>
        </w:rPr>
        <w:t xml:space="preserve"> - </w:t>
      </w:r>
      <w:r w:rsidRPr="008012A5">
        <w:rPr>
          <w:rtl/>
        </w:rPr>
        <w:t>أحد علماء الدين في لبنان حالياً</w:t>
      </w:r>
      <w:r w:rsidR="00565236">
        <w:rPr>
          <w:rtl/>
        </w:rPr>
        <w:t xml:space="preserve"> - </w:t>
      </w:r>
      <w:r w:rsidRPr="008012A5">
        <w:rPr>
          <w:rtl/>
        </w:rPr>
        <w:t>ثمَّ أكمل بقيَّة ا</w:t>
      </w:r>
      <w:r w:rsidR="00B5057F">
        <w:rPr>
          <w:rtl/>
        </w:rPr>
        <w:t>لم</w:t>
      </w:r>
      <w:r w:rsidRPr="008012A5">
        <w:rPr>
          <w:rtl/>
        </w:rPr>
        <w:t>قدِّمات على يد السيِّد محمد تقي الحكيم</w:t>
      </w:r>
      <w:r w:rsidR="00565236">
        <w:rPr>
          <w:rtl/>
        </w:rPr>
        <w:t>،</w:t>
      </w:r>
      <w:r w:rsidRPr="008012A5">
        <w:rPr>
          <w:rtl/>
        </w:rPr>
        <w:t xml:space="preserve"> والشيخ محمد تقي الأيرواني</w:t>
      </w:r>
      <w:r w:rsidR="00565236">
        <w:rPr>
          <w:rtl/>
        </w:rPr>
        <w:t>،</w:t>
      </w:r>
      <w:r w:rsidRPr="008012A5">
        <w:rPr>
          <w:rtl/>
        </w:rPr>
        <w:t xml:space="preserve"> وقد دخل سماحة المؤلِّف إلى كلِّيَّة الفقه سنة </w:t>
      </w:r>
      <w:r w:rsidR="00B5057F" w:rsidRPr="00B5057F">
        <w:rPr>
          <w:rtl/>
        </w:rPr>
        <w:t>(</w:t>
      </w:r>
      <w:r w:rsidRPr="008012A5">
        <w:rPr>
          <w:rtl/>
        </w:rPr>
        <w:t>1376 هـ /1957 م</w:t>
      </w:r>
      <w:r w:rsidR="00B5057F" w:rsidRPr="00B5057F">
        <w:rPr>
          <w:rtl/>
        </w:rPr>
        <w:t>)</w:t>
      </w:r>
      <w:r w:rsidRPr="008012A5">
        <w:rPr>
          <w:rtl/>
        </w:rPr>
        <w:t xml:space="preserve"> دارساً على يد ألمع أساتذتها فقد درس</w:t>
      </w:r>
      <w:r w:rsidR="00565236">
        <w:rPr>
          <w:rtl/>
        </w:rPr>
        <w:t>:</w:t>
      </w:r>
      <w:r w:rsidRPr="008012A5">
        <w:rPr>
          <w:rtl/>
        </w:rPr>
        <w:t xml:space="preserve"> </w:t>
      </w:r>
    </w:p>
    <w:p w:rsidR="008012A5" w:rsidRPr="008012A5" w:rsidRDefault="008012A5" w:rsidP="008012A5">
      <w:pPr>
        <w:pStyle w:val="libNormal"/>
        <w:rPr>
          <w:rtl/>
        </w:rPr>
      </w:pPr>
      <w:r w:rsidRPr="008012A5">
        <w:rPr>
          <w:rtl/>
        </w:rPr>
        <w:t>1- الفلسفة الإلهيَّة</w:t>
      </w:r>
      <w:r w:rsidR="00565236">
        <w:rPr>
          <w:rtl/>
        </w:rPr>
        <w:t>،</w:t>
      </w:r>
      <w:r w:rsidRPr="008012A5">
        <w:rPr>
          <w:rtl/>
        </w:rPr>
        <w:t xml:space="preserve"> على يد محمد رضا ا</w:t>
      </w:r>
      <w:r w:rsidR="00B5057F">
        <w:rPr>
          <w:rtl/>
        </w:rPr>
        <w:t>لم</w:t>
      </w:r>
      <w:r w:rsidRPr="008012A5">
        <w:rPr>
          <w:rtl/>
        </w:rPr>
        <w:t xml:space="preserve">ظفَّر </w:t>
      </w:r>
      <w:r w:rsidR="00565236" w:rsidRPr="00565236">
        <w:rPr>
          <w:rStyle w:val="libAlaemChar"/>
          <w:rtl/>
        </w:rPr>
        <w:t>قدس‌سره</w:t>
      </w:r>
      <w:r w:rsidR="00565236">
        <w:rPr>
          <w:rtl/>
        </w:rPr>
        <w:t>.</w:t>
      </w:r>
    </w:p>
    <w:p w:rsidR="008012A5" w:rsidRPr="008012A5" w:rsidRDefault="008012A5" w:rsidP="008012A5">
      <w:pPr>
        <w:pStyle w:val="libNormal"/>
        <w:rPr>
          <w:rtl/>
        </w:rPr>
      </w:pPr>
      <w:r w:rsidRPr="008012A5">
        <w:rPr>
          <w:rtl/>
        </w:rPr>
        <w:t>2- الأصول والفقه ا</w:t>
      </w:r>
      <w:r w:rsidR="00B5057F">
        <w:rPr>
          <w:rtl/>
        </w:rPr>
        <w:t>لم</w:t>
      </w:r>
      <w:r w:rsidRPr="008012A5">
        <w:rPr>
          <w:rtl/>
        </w:rPr>
        <w:t>قارن</w:t>
      </w:r>
      <w:r w:rsidR="00565236">
        <w:rPr>
          <w:rtl/>
        </w:rPr>
        <w:t>،</w:t>
      </w:r>
      <w:r w:rsidRPr="008012A5">
        <w:rPr>
          <w:rtl/>
        </w:rPr>
        <w:t xml:space="preserve"> على يد السيِّد محمد تقي الحكيم </w:t>
      </w:r>
      <w:r w:rsidR="00B5057F" w:rsidRPr="00B5057F">
        <w:rPr>
          <w:rtl/>
        </w:rPr>
        <w:t>(</w:t>
      </w:r>
      <w:r w:rsidRPr="008012A5">
        <w:rPr>
          <w:rtl/>
        </w:rPr>
        <w:t>صاحب كتاب الأصول العامَّة للفقه ا</w:t>
      </w:r>
      <w:r w:rsidR="00B5057F">
        <w:rPr>
          <w:rtl/>
        </w:rPr>
        <w:t>لم</w:t>
      </w:r>
      <w:r w:rsidRPr="008012A5">
        <w:rPr>
          <w:rtl/>
        </w:rPr>
        <w:t>قارن</w:t>
      </w:r>
      <w:r w:rsidR="00B5057F" w:rsidRPr="00B5057F">
        <w:rPr>
          <w:rtl/>
        </w:rPr>
        <w:t>)</w:t>
      </w:r>
      <w:r w:rsidRPr="008012A5">
        <w:rPr>
          <w:rtl/>
        </w:rPr>
        <w:t>.</w:t>
      </w:r>
    </w:p>
    <w:p w:rsidR="008012A5" w:rsidRPr="008012A5" w:rsidRDefault="008012A5" w:rsidP="008012A5">
      <w:pPr>
        <w:pStyle w:val="libNormal"/>
        <w:rPr>
          <w:rtl/>
        </w:rPr>
      </w:pPr>
      <w:r w:rsidRPr="008012A5">
        <w:rPr>
          <w:rtl/>
        </w:rPr>
        <w:t>3- الفقه</w:t>
      </w:r>
      <w:r w:rsidR="00565236">
        <w:rPr>
          <w:rtl/>
        </w:rPr>
        <w:t>،</w:t>
      </w:r>
      <w:r w:rsidRPr="008012A5">
        <w:rPr>
          <w:rtl/>
        </w:rPr>
        <w:t xml:space="preserve"> على يد الشيخ محمد تقي الأيرواني</w:t>
      </w:r>
      <w:r w:rsidR="00565236">
        <w:rPr>
          <w:rtl/>
        </w:rPr>
        <w:t>.</w:t>
      </w:r>
    </w:p>
    <w:p w:rsidR="008012A5" w:rsidRPr="008012A5" w:rsidRDefault="008012A5" w:rsidP="00B5057F">
      <w:pPr>
        <w:pStyle w:val="libNormal"/>
        <w:rPr>
          <w:rtl/>
        </w:rPr>
      </w:pPr>
      <w:r w:rsidRPr="008012A5">
        <w:rPr>
          <w:rtl/>
        </w:rPr>
        <w:t>4- القواعد العربيَّة على يد الشيخ عبد المهدي مطر</w:t>
      </w:r>
      <w:r w:rsidR="00565236">
        <w:rPr>
          <w:rtl/>
        </w:rPr>
        <w:t>.</w:t>
      </w:r>
    </w:p>
    <w:p w:rsidR="008012A5" w:rsidRPr="000115CF" w:rsidRDefault="008012A5" w:rsidP="000115CF">
      <w:pPr>
        <w:pStyle w:val="libNormal"/>
      </w:pPr>
      <w:r w:rsidRPr="000115CF">
        <w:rPr>
          <w:rtl/>
        </w:rPr>
        <w:br w:type="page"/>
      </w:r>
    </w:p>
    <w:p w:rsidR="008012A5" w:rsidRPr="008012A5" w:rsidRDefault="008012A5" w:rsidP="008012A5">
      <w:pPr>
        <w:pStyle w:val="libNormal"/>
        <w:rPr>
          <w:rtl/>
        </w:rPr>
      </w:pPr>
      <w:r w:rsidRPr="008012A5">
        <w:rPr>
          <w:rtl/>
        </w:rPr>
        <w:lastRenderedPageBreak/>
        <w:t>وكان مِن أساتذته في هذه الكلِّيَّة بعض الأساتذة</w:t>
      </w:r>
      <w:r w:rsidR="00565236">
        <w:rPr>
          <w:rtl/>
        </w:rPr>
        <w:t>،</w:t>
      </w:r>
      <w:r w:rsidRPr="008012A5">
        <w:rPr>
          <w:rtl/>
        </w:rPr>
        <w:t xml:space="preserve"> مِن ذوي الاختصاصات والدراسات غير الحوزويَّة</w:t>
      </w:r>
      <w:r w:rsidR="00565236">
        <w:rPr>
          <w:rtl/>
        </w:rPr>
        <w:t>،</w:t>
      </w:r>
      <w:r w:rsidRPr="008012A5">
        <w:rPr>
          <w:rtl/>
        </w:rPr>
        <w:t xml:space="preserve"> كالسيِّد عباس الوهاب الكربلائي</w:t>
      </w:r>
      <w:r w:rsidR="00565236">
        <w:rPr>
          <w:rtl/>
        </w:rPr>
        <w:t>،</w:t>
      </w:r>
      <w:r w:rsidRPr="008012A5">
        <w:rPr>
          <w:rtl/>
        </w:rPr>
        <w:t xml:space="preserve"> مدير اللغة الأنكليزيَّة</w:t>
      </w:r>
      <w:r w:rsidR="00565236">
        <w:rPr>
          <w:rtl/>
        </w:rPr>
        <w:t>،</w:t>
      </w:r>
      <w:r w:rsidRPr="008012A5">
        <w:rPr>
          <w:rtl/>
        </w:rPr>
        <w:t xml:space="preserve"> والدكتور حاتم الكعبي في علم الاجتماع</w:t>
      </w:r>
      <w:r w:rsidR="00565236">
        <w:rPr>
          <w:rtl/>
        </w:rPr>
        <w:t>،</w:t>
      </w:r>
      <w:r w:rsidRPr="008012A5">
        <w:rPr>
          <w:rtl/>
        </w:rPr>
        <w:t xml:space="preserve"> والدكتور أحمد حسن الرحيم في علم النفس</w:t>
      </w:r>
      <w:r w:rsidR="00565236">
        <w:rPr>
          <w:rtl/>
        </w:rPr>
        <w:t>،</w:t>
      </w:r>
      <w:r w:rsidRPr="008012A5">
        <w:rPr>
          <w:rtl/>
        </w:rPr>
        <w:t xml:space="preserve"> والدكتور فاضل حسين في التاريخ.</w:t>
      </w:r>
    </w:p>
    <w:p w:rsidR="008012A5" w:rsidRPr="008012A5" w:rsidRDefault="008012A5" w:rsidP="008012A5">
      <w:pPr>
        <w:pStyle w:val="libNormal"/>
        <w:rPr>
          <w:rtl/>
        </w:rPr>
      </w:pPr>
      <w:r w:rsidRPr="008012A5">
        <w:rPr>
          <w:rtl/>
        </w:rPr>
        <w:t>وقد تخرَّج سماحته مِن كلِّيَّة الفقه</w:t>
      </w:r>
      <w:r w:rsidR="00565236">
        <w:rPr>
          <w:rtl/>
        </w:rPr>
        <w:t>،</w:t>
      </w:r>
      <w:r w:rsidRPr="008012A5">
        <w:rPr>
          <w:rtl/>
        </w:rPr>
        <w:t xml:space="preserve"> سنة </w:t>
      </w:r>
      <w:r w:rsidR="00B5057F" w:rsidRPr="00B5057F">
        <w:rPr>
          <w:rtl/>
        </w:rPr>
        <w:t>(</w:t>
      </w:r>
      <w:r w:rsidRPr="008012A5">
        <w:rPr>
          <w:rtl/>
        </w:rPr>
        <w:t>1381هـ / 1962 م</w:t>
      </w:r>
      <w:r w:rsidR="00B5057F" w:rsidRPr="00B5057F">
        <w:rPr>
          <w:rtl/>
        </w:rPr>
        <w:t>)</w:t>
      </w:r>
      <w:r w:rsidRPr="008012A5">
        <w:rPr>
          <w:rtl/>
        </w:rPr>
        <w:t xml:space="preserve"> ضمن الدُّفعة الأُولى مِن خريجي كلِّيَّة الفقه في النجف الأشرف</w:t>
      </w:r>
      <w:r w:rsidR="00565236">
        <w:rPr>
          <w:rtl/>
        </w:rPr>
        <w:t>،</w:t>
      </w:r>
      <w:r w:rsidRPr="008012A5">
        <w:rPr>
          <w:rtl/>
        </w:rPr>
        <w:t xml:space="preserve"> وكان مِن زُملائه الذين تخرَّجوا معه</w:t>
      </w:r>
      <w:r w:rsidR="00565236">
        <w:rPr>
          <w:rtl/>
        </w:rPr>
        <w:t>:</w:t>
      </w:r>
      <w:r w:rsidRPr="008012A5">
        <w:rPr>
          <w:rtl/>
        </w:rPr>
        <w:t xml:space="preserve"> </w:t>
      </w:r>
    </w:p>
    <w:p w:rsidR="008012A5" w:rsidRPr="008012A5" w:rsidRDefault="008012A5" w:rsidP="008012A5">
      <w:pPr>
        <w:pStyle w:val="libNormal"/>
        <w:rPr>
          <w:rtl/>
        </w:rPr>
      </w:pPr>
      <w:r w:rsidRPr="008012A5">
        <w:rPr>
          <w:rtl/>
        </w:rPr>
        <w:t>الشيخ الدكتور أحمد الوائلي</w:t>
      </w:r>
      <w:r w:rsidR="00565236">
        <w:rPr>
          <w:rtl/>
        </w:rPr>
        <w:t>.</w:t>
      </w:r>
      <w:r w:rsidRPr="008012A5">
        <w:rPr>
          <w:rtl/>
        </w:rPr>
        <w:t xml:space="preserve"> </w:t>
      </w:r>
    </w:p>
    <w:p w:rsidR="008012A5" w:rsidRPr="008012A5" w:rsidRDefault="008012A5" w:rsidP="008012A5">
      <w:pPr>
        <w:pStyle w:val="libNormal"/>
        <w:rPr>
          <w:rtl/>
        </w:rPr>
      </w:pPr>
      <w:r w:rsidRPr="008012A5">
        <w:rPr>
          <w:rtl/>
        </w:rPr>
        <w:t>الشيخ مسلم الجابري</w:t>
      </w:r>
      <w:r w:rsidR="00565236">
        <w:rPr>
          <w:rtl/>
        </w:rPr>
        <w:t>.</w:t>
      </w:r>
      <w:r w:rsidRPr="008012A5">
        <w:rPr>
          <w:rtl/>
        </w:rPr>
        <w:t xml:space="preserve"> </w:t>
      </w:r>
    </w:p>
    <w:p w:rsidR="008012A5" w:rsidRPr="008012A5" w:rsidRDefault="008012A5" w:rsidP="008012A5">
      <w:pPr>
        <w:pStyle w:val="libNormal"/>
        <w:rPr>
          <w:rtl/>
        </w:rPr>
      </w:pPr>
      <w:r w:rsidRPr="008012A5">
        <w:rPr>
          <w:rtl/>
        </w:rPr>
        <w:t>السيِّد عدنان البكَّاء</w:t>
      </w:r>
      <w:r w:rsidR="00565236">
        <w:rPr>
          <w:rtl/>
        </w:rPr>
        <w:t>.</w:t>
      </w:r>
      <w:r w:rsidRPr="008012A5">
        <w:rPr>
          <w:rtl/>
        </w:rPr>
        <w:t xml:space="preserve"> </w:t>
      </w:r>
    </w:p>
    <w:p w:rsidR="008012A5" w:rsidRPr="008012A5" w:rsidRDefault="008012A5" w:rsidP="008012A5">
      <w:pPr>
        <w:pStyle w:val="libNormal"/>
        <w:rPr>
          <w:rtl/>
        </w:rPr>
      </w:pPr>
      <w:r w:rsidRPr="008012A5">
        <w:rPr>
          <w:rtl/>
        </w:rPr>
        <w:t>السيِّد أحمد زكي الأمين</w:t>
      </w:r>
      <w:r w:rsidR="00565236">
        <w:rPr>
          <w:rtl/>
        </w:rPr>
        <w:t>.</w:t>
      </w:r>
      <w:r w:rsidRPr="008012A5">
        <w:rPr>
          <w:rtl/>
        </w:rPr>
        <w:t xml:space="preserve"> </w:t>
      </w:r>
    </w:p>
    <w:p w:rsidR="008012A5" w:rsidRPr="008012A5" w:rsidRDefault="008012A5" w:rsidP="008012A5">
      <w:pPr>
        <w:pStyle w:val="libNormal"/>
        <w:rPr>
          <w:rtl/>
        </w:rPr>
      </w:pPr>
      <w:r w:rsidRPr="008012A5">
        <w:rPr>
          <w:rtl/>
        </w:rPr>
        <w:t>السيِّد مصطفى جمال الدين</w:t>
      </w:r>
      <w:r w:rsidR="00565236">
        <w:rPr>
          <w:rtl/>
        </w:rPr>
        <w:t>.</w:t>
      </w:r>
      <w:r w:rsidRPr="008012A5">
        <w:rPr>
          <w:rtl/>
        </w:rPr>
        <w:t xml:space="preserve"> </w:t>
      </w:r>
    </w:p>
    <w:p w:rsidR="008012A5" w:rsidRPr="008012A5" w:rsidRDefault="008012A5" w:rsidP="008012A5">
      <w:pPr>
        <w:pStyle w:val="libNormal"/>
        <w:rPr>
          <w:rtl/>
        </w:rPr>
      </w:pPr>
      <w:r w:rsidRPr="008012A5">
        <w:rPr>
          <w:rtl/>
        </w:rPr>
        <w:t>الشيخ محمود الكوتراني</w:t>
      </w:r>
      <w:r w:rsidR="00565236">
        <w:rPr>
          <w:rtl/>
        </w:rPr>
        <w:t>.</w:t>
      </w:r>
    </w:p>
    <w:p w:rsidR="008012A5" w:rsidRPr="008012A5" w:rsidRDefault="008012A5" w:rsidP="008012A5">
      <w:pPr>
        <w:pStyle w:val="libNormal"/>
        <w:rPr>
          <w:rtl/>
        </w:rPr>
      </w:pPr>
      <w:r w:rsidRPr="008012A5">
        <w:rPr>
          <w:rtl/>
        </w:rPr>
        <w:t>الشيخ أحمد القُبيسي اللبناني</w:t>
      </w:r>
      <w:r w:rsidR="00565236">
        <w:rPr>
          <w:rtl/>
        </w:rPr>
        <w:t>.</w:t>
      </w:r>
      <w:r w:rsidRPr="008012A5">
        <w:rPr>
          <w:rtl/>
        </w:rPr>
        <w:t xml:space="preserve"> </w:t>
      </w:r>
    </w:p>
    <w:p w:rsidR="008012A5" w:rsidRPr="008012A5" w:rsidRDefault="008012A5" w:rsidP="008012A5">
      <w:pPr>
        <w:pStyle w:val="libNormal"/>
        <w:rPr>
          <w:rtl/>
        </w:rPr>
      </w:pPr>
      <w:r w:rsidRPr="008012A5">
        <w:rPr>
          <w:rtl/>
        </w:rPr>
        <w:t>ثمَّ دخل سيِّدنا مرحلة السطوح العُليا</w:t>
      </w:r>
      <w:r w:rsidR="00565236">
        <w:rPr>
          <w:rtl/>
        </w:rPr>
        <w:t>،</w:t>
      </w:r>
      <w:r w:rsidRPr="008012A5">
        <w:rPr>
          <w:rtl/>
        </w:rPr>
        <w:t xml:space="preserve"> حيث درس كتاب الكفاية على يد السيِّد محمد باقر الصدر </w:t>
      </w:r>
      <w:r w:rsidR="00565236" w:rsidRPr="00565236">
        <w:rPr>
          <w:rStyle w:val="libAlaemChar"/>
          <w:rtl/>
        </w:rPr>
        <w:t>قدس‌سره</w:t>
      </w:r>
      <w:r w:rsidR="00565236">
        <w:rPr>
          <w:rtl/>
        </w:rPr>
        <w:t>،</w:t>
      </w:r>
      <w:r w:rsidRPr="008012A5">
        <w:rPr>
          <w:rtl/>
        </w:rPr>
        <w:t xml:space="preserve"> وبعض كتاب المكاسب على يد السيِّد محمد تقي الحكيم</w:t>
      </w:r>
      <w:r w:rsidR="00565236">
        <w:rPr>
          <w:rtl/>
        </w:rPr>
        <w:t xml:space="preserve"> - </w:t>
      </w:r>
      <w:r w:rsidRPr="008012A5">
        <w:rPr>
          <w:rtl/>
        </w:rPr>
        <w:t>وقد كان لدراسته على يد هذين العَلمين الأثر الأكبر في صقل موهبته العلميَّة</w:t>
      </w:r>
      <w:r w:rsidR="00565236">
        <w:rPr>
          <w:rtl/>
        </w:rPr>
        <w:t>،</w:t>
      </w:r>
      <w:r w:rsidRPr="008012A5">
        <w:rPr>
          <w:rtl/>
        </w:rPr>
        <w:t xml:space="preserve"> التي شَهِد بها أساتذته أنفسهم</w:t>
      </w:r>
      <w:r w:rsidR="00565236">
        <w:rPr>
          <w:rtl/>
        </w:rPr>
        <w:t xml:space="preserve"> - </w:t>
      </w:r>
      <w:r w:rsidRPr="008012A5">
        <w:rPr>
          <w:rtl/>
        </w:rPr>
        <w:t>ثمَّ أكمل دراسة المكاسب على يد الشيخ صدر الباتكوبي</w:t>
      </w:r>
      <w:r w:rsidR="00565236">
        <w:rPr>
          <w:rtl/>
        </w:rPr>
        <w:t>،</w:t>
      </w:r>
      <w:r w:rsidRPr="008012A5">
        <w:rPr>
          <w:rtl/>
        </w:rPr>
        <w:t xml:space="preserve"> الذي كان مِن مُبرزي الحوزة وفُضلائها</w:t>
      </w:r>
      <w:r w:rsidR="00565236">
        <w:rPr>
          <w:rtl/>
        </w:rPr>
        <w:t>.</w:t>
      </w:r>
      <w:r w:rsidRPr="008012A5">
        <w:rPr>
          <w:rtl/>
        </w:rPr>
        <w:t xml:space="preserve"> </w:t>
      </w:r>
    </w:p>
    <w:p w:rsidR="008012A5" w:rsidRPr="008012A5" w:rsidRDefault="008012A5" w:rsidP="00E14D58">
      <w:pPr>
        <w:pStyle w:val="libNormal"/>
        <w:rPr>
          <w:rtl/>
        </w:rPr>
      </w:pPr>
      <w:r w:rsidRPr="008012A5">
        <w:rPr>
          <w:rtl/>
        </w:rPr>
        <w:t>وبعدها ارتقى سماحة المؤلِّف إلى مدارج البحث الخارج</w:t>
      </w:r>
      <w:r w:rsidR="00565236">
        <w:rPr>
          <w:rtl/>
        </w:rPr>
        <w:t>،</w:t>
      </w:r>
      <w:r w:rsidRPr="008012A5">
        <w:rPr>
          <w:rtl/>
        </w:rPr>
        <w:t xml:space="preserve"> فحضر بحث الخارج عند</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1- السيِّد محمد باقر الصدر </w:t>
      </w:r>
      <w:r w:rsidR="00565236" w:rsidRPr="00565236">
        <w:rPr>
          <w:rStyle w:val="libAlaemChar"/>
          <w:rtl/>
        </w:rPr>
        <w:t>قدس‌سره</w:t>
      </w:r>
      <w:r w:rsidR="00565236">
        <w:rPr>
          <w:rtl/>
        </w:rPr>
        <w:t>،</w:t>
      </w:r>
      <w:r w:rsidRPr="008012A5">
        <w:rPr>
          <w:rtl/>
        </w:rPr>
        <w:t xml:space="preserve"> دورة أُصوليَّة ونصف دورة وكتاب الطهارة</w:t>
      </w:r>
      <w:r w:rsidR="00565236">
        <w:rPr>
          <w:rtl/>
        </w:rPr>
        <w:t>.</w:t>
      </w:r>
    </w:p>
    <w:p w:rsidR="008012A5" w:rsidRPr="008012A5" w:rsidRDefault="008012A5" w:rsidP="008012A5">
      <w:pPr>
        <w:pStyle w:val="libNormal"/>
        <w:rPr>
          <w:rtl/>
        </w:rPr>
      </w:pPr>
      <w:r w:rsidRPr="008012A5">
        <w:rPr>
          <w:rtl/>
        </w:rPr>
        <w:t>2- السيِّد ا</w:t>
      </w:r>
      <w:r w:rsidR="00B5057F">
        <w:rPr>
          <w:rtl/>
        </w:rPr>
        <w:t>لم</w:t>
      </w:r>
      <w:r w:rsidRPr="008012A5">
        <w:rPr>
          <w:rtl/>
        </w:rPr>
        <w:t>حقِّق الخوئي</w:t>
      </w:r>
      <w:r w:rsidR="00565236">
        <w:rPr>
          <w:rtl/>
        </w:rPr>
        <w:t>،</w:t>
      </w:r>
      <w:r w:rsidRPr="008012A5">
        <w:rPr>
          <w:rtl/>
        </w:rPr>
        <w:t xml:space="preserve"> دورة أُصوليَّة كاملة و كتاب الطهارة</w:t>
      </w:r>
      <w:r w:rsidR="00565236">
        <w:rPr>
          <w:rtl/>
        </w:rPr>
        <w:t>.</w:t>
      </w:r>
    </w:p>
    <w:p w:rsidR="008012A5" w:rsidRPr="008012A5" w:rsidRDefault="008012A5" w:rsidP="008012A5">
      <w:pPr>
        <w:pStyle w:val="libNormal"/>
        <w:rPr>
          <w:rtl/>
        </w:rPr>
      </w:pPr>
      <w:r w:rsidRPr="008012A5">
        <w:rPr>
          <w:rtl/>
        </w:rPr>
        <w:t>3- السيِّد أبي أحمد في المكاسب</w:t>
      </w:r>
      <w:r w:rsidR="00565236">
        <w:rPr>
          <w:rtl/>
        </w:rPr>
        <w:t>.</w:t>
      </w:r>
    </w:p>
    <w:p w:rsidR="008012A5" w:rsidRPr="008012A5" w:rsidRDefault="008012A5" w:rsidP="008012A5">
      <w:pPr>
        <w:pStyle w:val="libNormal"/>
        <w:rPr>
          <w:rtl/>
        </w:rPr>
      </w:pPr>
      <w:r w:rsidRPr="008012A5">
        <w:rPr>
          <w:rtl/>
        </w:rPr>
        <w:t>4- السيِّد محسن الحكيم</w:t>
      </w:r>
      <w:r w:rsidR="00565236">
        <w:rPr>
          <w:rtl/>
        </w:rPr>
        <w:t>،</w:t>
      </w:r>
      <w:r w:rsidRPr="008012A5">
        <w:rPr>
          <w:rtl/>
        </w:rPr>
        <w:t xml:space="preserve"> في كتاب ا</w:t>
      </w:r>
      <w:r w:rsidR="00B5057F">
        <w:rPr>
          <w:rtl/>
        </w:rPr>
        <w:t>لم</w:t>
      </w:r>
      <w:r w:rsidRPr="008012A5">
        <w:rPr>
          <w:rtl/>
        </w:rPr>
        <w:t>ضاربة</w:t>
      </w:r>
      <w:r w:rsidR="00565236">
        <w:rPr>
          <w:rtl/>
        </w:rPr>
        <w:t>.</w:t>
      </w:r>
    </w:p>
    <w:p w:rsidR="008012A5" w:rsidRPr="000115CF" w:rsidRDefault="008012A5" w:rsidP="000115CF">
      <w:pPr>
        <w:pStyle w:val="libNormal"/>
      </w:pPr>
      <w:r w:rsidRPr="000115CF">
        <w:rPr>
          <w:rtl/>
        </w:rPr>
        <w:br w:type="page"/>
      </w:r>
    </w:p>
    <w:p w:rsidR="008012A5" w:rsidRPr="008012A5" w:rsidRDefault="008012A5" w:rsidP="00B5057F">
      <w:pPr>
        <w:pStyle w:val="libNormal"/>
        <w:rPr>
          <w:rtl/>
        </w:rPr>
      </w:pPr>
      <w:r w:rsidRPr="008012A5">
        <w:rPr>
          <w:rtl/>
        </w:rPr>
        <w:lastRenderedPageBreak/>
        <w:t>أمَّا إجازته في الرواية</w:t>
      </w:r>
      <w:r w:rsidR="00565236">
        <w:rPr>
          <w:rtl/>
        </w:rPr>
        <w:t>،</w:t>
      </w:r>
      <w:r w:rsidRPr="008012A5">
        <w:rPr>
          <w:rtl/>
        </w:rPr>
        <w:t xml:space="preserve"> فقد سُئِل سماحته في أحد الاستفتاءات الموجَّهة إليه</w:t>
      </w:r>
      <w:r w:rsidR="00565236">
        <w:rPr>
          <w:rtl/>
        </w:rPr>
        <w:t>،</w:t>
      </w:r>
      <w:r w:rsidRPr="008012A5">
        <w:rPr>
          <w:rtl/>
        </w:rPr>
        <w:t xml:space="preserve"> فكان جوابه</w:t>
      </w:r>
      <w:r w:rsidR="00565236">
        <w:rPr>
          <w:rtl/>
        </w:rPr>
        <w:t>:</w:t>
      </w:r>
      <w:r w:rsidRPr="008012A5">
        <w:rPr>
          <w:rtl/>
        </w:rPr>
        <w:t xml:space="preserve"> أنَّ له إجازة مِن عِدَّة مشايخ أعلاها مِن آية الله مُلاَّ محسن الطهراني الشهير بآقا بزرك صاحب كتاب </w:t>
      </w:r>
      <w:r w:rsidR="00B5057F" w:rsidRPr="00B5057F">
        <w:rPr>
          <w:rtl/>
        </w:rPr>
        <w:t>(</w:t>
      </w:r>
      <w:r w:rsidRPr="008012A5">
        <w:rPr>
          <w:rtl/>
        </w:rPr>
        <w:t>الذريعة إلى تصانيف الشيعة</w:t>
      </w:r>
      <w:r w:rsidR="00B5057F" w:rsidRPr="00B5057F">
        <w:rPr>
          <w:rtl/>
        </w:rPr>
        <w:t>)</w:t>
      </w:r>
      <w:r w:rsidR="00565236">
        <w:rPr>
          <w:rtl/>
        </w:rPr>
        <w:t>،</w:t>
      </w:r>
      <w:r w:rsidRPr="008012A5">
        <w:rPr>
          <w:rtl/>
        </w:rPr>
        <w:t xml:space="preserve"> عن أعلى مشايخه الميرزا حسين النوري</w:t>
      </w:r>
      <w:r w:rsidR="00565236">
        <w:rPr>
          <w:rtl/>
        </w:rPr>
        <w:t>،</w:t>
      </w:r>
      <w:r w:rsidRPr="008012A5">
        <w:rPr>
          <w:rtl/>
        </w:rPr>
        <w:t xml:space="preserve"> صاحب كتاب </w:t>
      </w:r>
      <w:r w:rsidR="00B5057F" w:rsidRPr="00B5057F">
        <w:rPr>
          <w:rtl/>
        </w:rPr>
        <w:t>(</w:t>
      </w:r>
      <w:r w:rsidRPr="008012A5">
        <w:rPr>
          <w:rtl/>
        </w:rPr>
        <w:t>مُستدرك الوسائل</w:t>
      </w:r>
      <w:r w:rsidR="00B5057F" w:rsidRPr="00B5057F">
        <w:rPr>
          <w:rtl/>
        </w:rPr>
        <w:t>)</w:t>
      </w:r>
      <w:r w:rsidR="00565236">
        <w:rPr>
          <w:rtl/>
        </w:rPr>
        <w:t>،</w:t>
      </w:r>
      <w:r w:rsidRPr="008012A5">
        <w:rPr>
          <w:rtl/>
        </w:rPr>
        <w:t xml:space="preserve"> ومنهم أيضاً والده السيد الحجة محمد صادق الصدر وخاله الشيخ مرتضى آل ياسين وابن عمه آية الله آغا حسين خادم الشريعة والسيِّد عبد الرزَّاق ا</w:t>
      </w:r>
      <w:r w:rsidR="00B5057F">
        <w:rPr>
          <w:rtl/>
        </w:rPr>
        <w:t>لم</w:t>
      </w:r>
      <w:r w:rsidRPr="008012A5">
        <w:rPr>
          <w:rtl/>
        </w:rPr>
        <w:t xml:space="preserve">قرَّم صاحب كتاب </w:t>
      </w:r>
      <w:r w:rsidR="00B5057F" w:rsidRPr="00B5057F">
        <w:rPr>
          <w:rtl/>
        </w:rPr>
        <w:t>(</w:t>
      </w:r>
      <w:r w:rsidRPr="008012A5">
        <w:rPr>
          <w:rtl/>
        </w:rPr>
        <w:t xml:space="preserve">مقتل الحسين </w:t>
      </w:r>
      <w:r w:rsidR="00565236" w:rsidRPr="00565236">
        <w:rPr>
          <w:rStyle w:val="libAlaemChar"/>
          <w:rtl/>
        </w:rPr>
        <w:t>عليه‌السلام</w:t>
      </w:r>
      <w:r w:rsidR="00B5057F" w:rsidRPr="00B5057F">
        <w:rPr>
          <w:rtl/>
        </w:rPr>
        <w:t>)</w:t>
      </w:r>
      <w:r w:rsidR="00565236">
        <w:rPr>
          <w:rtl/>
        </w:rPr>
        <w:t>،</w:t>
      </w:r>
      <w:r w:rsidRPr="008012A5">
        <w:rPr>
          <w:rtl/>
        </w:rPr>
        <w:t xml:space="preserve"> وآية الله السيِّد حسن الخرسان</w:t>
      </w:r>
      <w:r w:rsidR="00565236">
        <w:rPr>
          <w:rtl/>
        </w:rPr>
        <w:t>،</w:t>
      </w:r>
      <w:r w:rsidRPr="008012A5">
        <w:rPr>
          <w:rtl/>
        </w:rPr>
        <w:t xml:space="preserve"> وآية الله السيِّد عبد الأعلى السبزواري وغيرهم</w:t>
      </w:r>
      <w:r w:rsidR="00565236">
        <w:rPr>
          <w:rtl/>
        </w:rPr>
        <w:t>.</w:t>
      </w:r>
      <w:r w:rsidRPr="008012A5">
        <w:rPr>
          <w:rtl/>
        </w:rPr>
        <w:t xml:space="preserve"> </w:t>
      </w:r>
    </w:p>
    <w:p w:rsidR="008012A5" w:rsidRPr="008012A5" w:rsidRDefault="008012A5" w:rsidP="008012A5">
      <w:pPr>
        <w:pStyle w:val="libNormal"/>
        <w:rPr>
          <w:rtl/>
        </w:rPr>
      </w:pPr>
      <w:r w:rsidRPr="008012A5">
        <w:rPr>
          <w:rtl/>
        </w:rPr>
        <w:t>وقد أُجيز بالاجتهاد مِن قِبَل أستاذه السيِّد محمد باقر الصدر</w:t>
      </w:r>
      <w:r w:rsidR="00565236">
        <w:rPr>
          <w:rtl/>
        </w:rPr>
        <w:t>،</w:t>
      </w:r>
      <w:r w:rsidRPr="008012A5">
        <w:rPr>
          <w:rtl/>
        </w:rPr>
        <w:t xml:space="preserve"> في سنة </w:t>
      </w:r>
      <w:r w:rsidR="00B5057F" w:rsidRPr="00B5057F">
        <w:rPr>
          <w:rtl/>
        </w:rPr>
        <w:t>(</w:t>
      </w:r>
      <w:r w:rsidRPr="008012A5">
        <w:rPr>
          <w:rtl/>
        </w:rPr>
        <w:t>1396 هـ - 1977م</w:t>
      </w:r>
      <w:r w:rsidR="00B5057F" w:rsidRPr="00B5057F">
        <w:rPr>
          <w:rtl/>
        </w:rPr>
        <w:t>)</w:t>
      </w:r>
      <w:r w:rsidR="00565236">
        <w:rPr>
          <w:rtl/>
        </w:rPr>
        <w:t>،</w:t>
      </w:r>
      <w:r w:rsidRPr="008012A5">
        <w:rPr>
          <w:rtl/>
        </w:rPr>
        <w:t xml:space="preserve"> وقد كان عمره آنذاك أربع وثلاثين سنة</w:t>
      </w:r>
      <w:r w:rsidR="00565236">
        <w:rPr>
          <w:rtl/>
        </w:rPr>
        <w:t>.</w:t>
      </w:r>
      <w:r w:rsidRPr="008012A5">
        <w:rPr>
          <w:rtl/>
        </w:rPr>
        <w:t xml:space="preserve"> ولا بدَّ لنا أنْ نذكر إلى جانب مسيرته العلميَّة وأساتذته في هذه المسيرة</w:t>
      </w:r>
      <w:r w:rsidR="00565236">
        <w:rPr>
          <w:rtl/>
        </w:rPr>
        <w:t>،</w:t>
      </w:r>
      <w:r w:rsidRPr="008012A5">
        <w:rPr>
          <w:rtl/>
        </w:rPr>
        <w:t xml:space="preserve"> مسيرته في طريق المعرفة الإلهيَّة والعلوم الأخلاقيَّة</w:t>
      </w:r>
      <w:r w:rsidR="00565236">
        <w:rPr>
          <w:rtl/>
        </w:rPr>
        <w:t>،</w:t>
      </w:r>
      <w:r w:rsidRPr="008012A5">
        <w:rPr>
          <w:rtl/>
        </w:rPr>
        <w:t xml:space="preserve"> وكان أُستاذه في ذلك أحد كسبة النجف الأشرف</w:t>
      </w:r>
      <w:r w:rsidR="00565236">
        <w:rPr>
          <w:rtl/>
        </w:rPr>
        <w:t>،</w:t>
      </w:r>
      <w:r w:rsidRPr="008012A5">
        <w:rPr>
          <w:rtl/>
        </w:rPr>
        <w:t xml:space="preserve"> الذي يعتبره سماحة المؤلِّف أرقى شخص مُعاصر في هذا المجال</w:t>
      </w:r>
      <w:r w:rsidR="00565236">
        <w:rPr>
          <w:rtl/>
        </w:rPr>
        <w:t>،</w:t>
      </w:r>
      <w:r w:rsidRPr="008012A5">
        <w:rPr>
          <w:rtl/>
        </w:rPr>
        <w:t xml:space="preserve"> قد تتلمذ على يده لعامين</w:t>
      </w:r>
      <w:r w:rsidR="00565236">
        <w:rPr>
          <w:rtl/>
        </w:rPr>
        <w:t>،</w:t>
      </w:r>
      <w:r w:rsidRPr="008012A5">
        <w:rPr>
          <w:rtl/>
        </w:rPr>
        <w:t xml:space="preserve"> ثمَّ وافاه الأجل </w:t>
      </w:r>
      <w:r w:rsidR="00565236" w:rsidRPr="00565236">
        <w:rPr>
          <w:rStyle w:val="libAlaemChar"/>
          <w:rtl/>
        </w:rPr>
        <w:t>رحمه‌الله</w:t>
      </w:r>
      <w:r w:rsidRPr="008012A5">
        <w:rPr>
          <w:rtl/>
        </w:rPr>
        <w:t xml:space="preserve"> عام </w:t>
      </w:r>
      <w:r w:rsidR="00B5057F" w:rsidRPr="00B5057F">
        <w:rPr>
          <w:rtl/>
        </w:rPr>
        <w:t>(</w:t>
      </w:r>
      <w:r w:rsidRPr="008012A5">
        <w:rPr>
          <w:rtl/>
        </w:rPr>
        <w:t>1400 هـ /1980م</w:t>
      </w:r>
      <w:r w:rsidR="00B5057F" w:rsidRPr="00B5057F">
        <w:rPr>
          <w:rtl/>
        </w:rPr>
        <w:t>)</w:t>
      </w:r>
      <w:r w:rsidR="00565236">
        <w:rPr>
          <w:rtl/>
        </w:rPr>
        <w:t>.</w:t>
      </w:r>
    </w:p>
    <w:p w:rsidR="008012A5" w:rsidRPr="008012A5" w:rsidRDefault="008012A5" w:rsidP="008012A5">
      <w:pPr>
        <w:pStyle w:val="libNormal"/>
        <w:rPr>
          <w:rtl/>
        </w:rPr>
      </w:pPr>
      <w:r w:rsidRPr="008012A5">
        <w:rPr>
          <w:rtl/>
        </w:rPr>
        <w:t>وقد يخطر في الذهن</w:t>
      </w:r>
      <w:r w:rsidR="00565236">
        <w:rPr>
          <w:rtl/>
        </w:rPr>
        <w:t>:</w:t>
      </w:r>
      <w:r w:rsidRPr="008012A5">
        <w:rPr>
          <w:rtl/>
        </w:rPr>
        <w:t xml:space="preserve"> كيف يكون أحد كسبة النجف أُستاذاً لرجل دين</w:t>
      </w:r>
      <w:r w:rsidR="00565236">
        <w:rPr>
          <w:rtl/>
        </w:rPr>
        <w:t>،</w:t>
      </w:r>
      <w:r w:rsidRPr="008012A5">
        <w:rPr>
          <w:rtl/>
        </w:rPr>
        <w:t xml:space="preserve"> وعَلم مِن الأعلام كسماحة المؤلِّف</w:t>
      </w:r>
      <w:r w:rsidR="00565236">
        <w:rPr>
          <w:rtl/>
        </w:rPr>
        <w:t>؟</w:t>
      </w:r>
      <w:r w:rsidRPr="008012A5">
        <w:rPr>
          <w:rtl/>
        </w:rPr>
        <w:t>!</w:t>
      </w:r>
    </w:p>
    <w:p w:rsidR="008012A5" w:rsidRPr="000115CF" w:rsidRDefault="008012A5" w:rsidP="008012A5">
      <w:pPr>
        <w:pStyle w:val="libNormal"/>
        <w:rPr>
          <w:rtl/>
        </w:rPr>
      </w:pPr>
      <w:r w:rsidRPr="008012A5">
        <w:rPr>
          <w:rtl/>
        </w:rPr>
        <w:t>وجوابه</w:t>
      </w:r>
      <w:r w:rsidR="00565236">
        <w:rPr>
          <w:rtl/>
        </w:rPr>
        <w:t>:</w:t>
      </w:r>
      <w:r w:rsidRPr="008012A5">
        <w:rPr>
          <w:rtl/>
        </w:rPr>
        <w:t xml:space="preserve"> إنَّ الحديث يقول</w:t>
      </w:r>
      <w:r w:rsidR="00565236">
        <w:rPr>
          <w:rtl/>
        </w:rPr>
        <w:t>:</w:t>
      </w:r>
      <w:r w:rsidRPr="008012A5">
        <w:rPr>
          <w:rtl/>
        </w:rPr>
        <w:t xml:space="preserve"> </w:t>
      </w:r>
      <w:r w:rsidR="00B5057F" w:rsidRPr="00B5057F">
        <w:rPr>
          <w:rStyle w:val="libBold2Char"/>
          <w:rtl/>
        </w:rPr>
        <w:t>(</w:t>
      </w:r>
      <w:r w:rsidRPr="000115CF">
        <w:rPr>
          <w:rStyle w:val="libBold2Char"/>
          <w:rtl/>
        </w:rPr>
        <w:t>أخفى الله وليه بين عباده</w:t>
      </w:r>
      <w:r w:rsidR="00B5057F" w:rsidRPr="00B5057F">
        <w:rPr>
          <w:rStyle w:val="libBold2Char"/>
          <w:rtl/>
        </w:rPr>
        <w:t>)</w:t>
      </w:r>
      <w:r w:rsidRPr="000115CF">
        <w:rPr>
          <w:rtl/>
        </w:rPr>
        <w:t xml:space="preserve"> فمُقدار الاقتراب إلى الله ليس منوطاً بالعلم فقط</w:t>
      </w:r>
      <w:r w:rsidR="00565236">
        <w:rPr>
          <w:rtl/>
        </w:rPr>
        <w:t>،</w:t>
      </w:r>
      <w:r w:rsidRPr="000115CF">
        <w:rPr>
          <w:rtl/>
        </w:rPr>
        <w:t xml:space="preserve"> وإنَّما بصلاح النفس وصفائها</w:t>
      </w:r>
      <w:r w:rsidR="00565236">
        <w:rPr>
          <w:rtl/>
        </w:rPr>
        <w:t>،</w:t>
      </w:r>
      <w:r w:rsidRPr="000115CF">
        <w:rPr>
          <w:rtl/>
        </w:rPr>
        <w:t xml:space="preserve"> وفهمها إلى حقيقة العبوديَّة واندماجها في هذا المعنى</w:t>
      </w:r>
      <w:r w:rsidR="00565236">
        <w:rPr>
          <w:rtl/>
        </w:rPr>
        <w:t>،</w:t>
      </w:r>
      <w:r w:rsidRPr="000115CF">
        <w:rPr>
          <w:rtl/>
        </w:rPr>
        <w:t xml:space="preserve"> وهذا لا يحصل لكلِّ أحد</w:t>
      </w:r>
      <w:r w:rsidR="00565236">
        <w:rPr>
          <w:rtl/>
        </w:rPr>
        <w:t>،</w:t>
      </w:r>
      <w:r w:rsidRPr="000115CF">
        <w:rPr>
          <w:rtl/>
        </w:rPr>
        <w:t xml:space="preserve"> ولا يناله إلاَّ مَن ارتضى الله مِن عالِم أو كاسب</w:t>
      </w:r>
      <w:r w:rsidR="00565236">
        <w:rPr>
          <w:rtl/>
        </w:rPr>
        <w:t>.</w:t>
      </w:r>
    </w:p>
    <w:p w:rsidR="008012A5" w:rsidRPr="008012A5" w:rsidRDefault="008012A5" w:rsidP="00B5057F">
      <w:pPr>
        <w:pStyle w:val="libNormal"/>
        <w:rPr>
          <w:rtl/>
        </w:rPr>
      </w:pPr>
      <w:r w:rsidRPr="008012A5">
        <w:rPr>
          <w:rtl/>
        </w:rPr>
        <w:t>فاستمرَّ سماحته على هذا الطريق الإلهي إلى حدِّ الآن</w:t>
      </w:r>
      <w:r w:rsidR="00565236">
        <w:rPr>
          <w:rtl/>
        </w:rPr>
        <w:t>،</w:t>
      </w:r>
      <w:r w:rsidRPr="008012A5">
        <w:rPr>
          <w:rtl/>
        </w:rPr>
        <w:t xml:space="preserve"> والذي لا يعرف مُدياته وأسراره العرفانيَّة إلاَّ سماحته</w:t>
      </w:r>
      <w:r w:rsidR="00565236">
        <w:rPr>
          <w:rtl/>
        </w:rPr>
        <w:t>،</w:t>
      </w:r>
      <w:r w:rsidRPr="008012A5">
        <w:rPr>
          <w:rtl/>
        </w:rPr>
        <w:t xml:space="preserve"> فهو يعتبرها مِن الأسرار التي بينه وبين ربِّه</w:t>
      </w:r>
      <w:r w:rsidR="00565236">
        <w:rPr>
          <w:rtl/>
        </w:rPr>
        <w:t>،</w:t>
      </w:r>
      <w:r w:rsidRPr="008012A5">
        <w:rPr>
          <w:rtl/>
        </w:rPr>
        <w:t xml:space="preserve"> والتي لا يُمكن البوح بها</w:t>
      </w:r>
      <w:r w:rsidR="00565236">
        <w:rPr>
          <w:rtl/>
        </w:rPr>
        <w:t>،</w:t>
      </w:r>
      <w:r w:rsidR="00B5057F">
        <w:rPr>
          <w:rtl/>
        </w:rPr>
        <w:t xml:space="preserve"> وقد لم</w:t>
      </w:r>
      <w:r w:rsidRPr="008012A5">
        <w:rPr>
          <w:rtl/>
        </w:rPr>
        <w:t>ح إلى ذلك في استفتاء خاصٍّ</w:t>
      </w:r>
      <w:r w:rsidR="00565236">
        <w:rPr>
          <w:rtl/>
        </w:rPr>
        <w:t>،</w:t>
      </w:r>
      <w:r w:rsidRPr="008012A5">
        <w:rPr>
          <w:rtl/>
        </w:rPr>
        <w:t xml:space="preserve"> حيث قال ما مؤداه</w:t>
      </w:r>
      <w:r w:rsidR="00565236">
        <w:rPr>
          <w:rtl/>
        </w:rPr>
        <w:t>:</w:t>
      </w:r>
      <w:r w:rsidRPr="008012A5">
        <w:rPr>
          <w:rtl/>
        </w:rPr>
        <w:t xml:space="preserve"> </w:t>
      </w:r>
    </w:p>
    <w:p w:rsidR="008012A5" w:rsidRPr="000115CF" w:rsidRDefault="008012A5" w:rsidP="000115CF">
      <w:pPr>
        <w:pStyle w:val="libNormal"/>
      </w:pPr>
      <w:r w:rsidRPr="000115CF">
        <w:rPr>
          <w:rtl/>
        </w:rPr>
        <w:br w:type="page"/>
      </w:r>
    </w:p>
    <w:p w:rsidR="008012A5" w:rsidRPr="008012A5" w:rsidRDefault="00B5057F" w:rsidP="00B5057F">
      <w:pPr>
        <w:pStyle w:val="libNormal0"/>
        <w:rPr>
          <w:rtl/>
        </w:rPr>
      </w:pPr>
      <w:r w:rsidRPr="00B5057F">
        <w:rPr>
          <w:rtl/>
        </w:rPr>
        <w:lastRenderedPageBreak/>
        <w:t>(</w:t>
      </w:r>
      <w:r w:rsidR="008012A5" w:rsidRPr="008012A5">
        <w:rPr>
          <w:rtl/>
        </w:rPr>
        <w:t>إنَّ الله قد أنذر وحذَّر وجعل الحُجَج</w:t>
      </w:r>
      <w:r w:rsidR="00565236">
        <w:rPr>
          <w:rtl/>
        </w:rPr>
        <w:t>،</w:t>
      </w:r>
      <w:r w:rsidR="008012A5" w:rsidRPr="008012A5">
        <w:rPr>
          <w:rtl/>
        </w:rPr>
        <w:t xml:space="preserve"> ولكلِّ إنسان استجابة مع ذلك تتناسب مع قابليَّاته واستعداداته</w:t>
      </w:r>
      <w:r w:rsidR="00565236">
        <w:rPr>
          <w:rtl/>
        </w:rPr>
        <w:t>،</w:t>
      </w:r>
      <w:r w:rsidR="008012A5" w:rsidRPr="008012A5">
        <w:rPr>
          <w:rtl/>
        </w:rPr>
        <w:t xml:space="preserve"> فكلما استجاب الإنسان لها استحقَّ المزيد</w:t>
      </w:r>
      <w:r w:rsidRPr="00B5057F">
        <w:rPr>
          <w:rtl/>
        </w:rPr>
        <w:t>)</w:t>
      </w:r>
      <w:r w:rsidR="00565236">
        <w:rPr>
          <w:rtl/>
        </w:rPr>
        <w:t>.</w:t>
      </w:r>
    </w:p>
    <w:p w:rsidR="008012A5" w:rsidRPr="008012A5" w:rsidRDefault="008012A5" w:rsidP="00B5057F">
      <w:pPr>
        <w:pStyle w:val="Heading3"/>
        <w:rPr>
          <w:rtl/>
        </w:rPr>
      </w:pPr>
      <w:bookmarkStart w:id="12" w:name="07"/>
      <w:bookmarkStart w:id="13" w:name="_Toc372978880"/>
      <w:r w:rsidRPr="006C17BE">
        <w:rPr>
          <w:rtl/>
        </w:rPr>
        <w:t>مؤلَّفاته</w:t>
      </w:r>
      <w:r w:rsidR="00565236">
        <w:rPr>
          <w:rtl/>
        </w:rPr>
        <w:t>:</w:t>
      </w:r>
      <w:bookmarkEnd w:id="12"/>
      <w:bookmarkEnd w:id="13"/>
    </w:p>
    <w:p w:rsidR="008012A5" w:rsidRPr="008012A5" w:rsidRDefault="008012A5" w:rsidP="008012A5">
      <w:pPr>
        <w:pStyle w:val="libNormal"/>
        <w:rPr>
          <w:rtl/>
        </w:rPr>
      </w:pPr>
      <w:r w:rsidRPr="008012A5">
        <w:rPr>
          <w:rtl/>
        </w:rPr>
        <w:t>1- نظرات إسلاميَّة في إعلان حقوق الإنسان</w:t>
      </w:r>
      <w:r w:rsidR="00565236">
        <w:rPr>
          <w:rtl/>
        </w:rPr>
        <w:t>.</w:t>
      </w:r>
      <w:r w:rsidRPr="008012A5">
        <w:rPr>
          <w:rtl/>
        </w:rPr>
        <w:t>.. مطبوع</w:t>
      </w:r>
    </w:p>
    <w:p w:rsidR="008012A5" w:rsidRPr="008012A5" w:rsidRDefault="008012A5" w:rsidP="008012A5">
      <w:pPr>
        <w:pStyle w:val="libNormal"/>
        <w:rPr>
          <w:rtl/>
        </w:rPr>
      </w:pPr>
      <w:r w:rsidRPr="008012A5">
        <w:rPr>
          <w:rtl/>
        </w:rPr>
        <w:t>وهو مُناقشة إسلاميَّة للائحة حقوق الإنسان</w:t>
      </w:r>
      <w:r w:rsidR="00565236">
        <w:rPr>
          <w:rtl/>
        </w:rPr>
        <w:t>،</w:t>
      </w:r>
      <w:r w:rsidRPr="008012A5">
        <w:rPr>
          <w:rtl/>
        </w:rPr>
        <w:t xml:space="preserve"> التي أصدرتها الجمعيَّة التأسيسيَّة</w:t>
      </w:r>
      <w:r w:rsidR="00565236">
        <w:rPr>
          <w:rtl/>
        </w:rPr>
        <w:t>،</w:t>
      </w:r>
      <w:r w:rsidRPr="008012A5">
        <w:rPr>
          <w:rtl/>
        </w:rPr>
        <w:t xml:space="preserve"> التي تشكَّلت عقيب الثورة الفرنسيَّة 1789م</w:t>
      </w:r>
      <w:r w:rsidR="00565236">
        <w:rPr>
          <w:rtl/>
        </w:rPr>
        <w:t>.</w:t>
      </w:r>
    </w:p>
    <w:p w:rsidR="008012A5" w:rsidRPr="008012A5" w:rsidRDefault="008012A5" w:rsidP="008012A5">
      <w:pPr>
        <w:pStyle w:val="libNormal"/>
        <w:rPr>
          <w:rtl/>
        </w:rPr>
      </w:pPr>
      <w:r w:rsidRPr="008012A5">
        <w:rPr>
          <w:rtl/>
        </w:rPr>
        <w:t>2- فلسفة الحَدِّ ومصالحه في الإسلام</w:t>
      </w:r>
      <w:r w:rsidR="00565236">
        <w:rPr>
          <w:rtl/>
        </w:rPr>
        <w:t>.</w:t>
      </w:r>
      <w:r w:rsidRPr="008012A5">
        <w:rPr>
          <w:rtl/>
        </w:rPr>
        <w:t xml:space="preserve">.. مطبوع </w:t>
      </w:r>
    </w:p>
    <w:p w:rsidR="008012A5" w:rsidRPr="008012A5" w:rsidRDefault="008012A5" w:rsidP="008012A5">
      <w:pPr>
        <w:pStyle w:val="libNormal"/>
        <w:rPr>
          <w:rtl/>
        </w:rPr>
      </w:pPr>
      <w:r w:rsidRPr="008012A5">
        <w:rPr>
          <w:rtl/>
        </w:rPr>
        <w:t>3- أشعَّة مِن عقائد الإسلام</w:t>
      </w:r>
      <w:r w:rsidR="00565236">
        <w:rPr>
          <w:rtl/>
        </w:rPr>
        <w:t>.</w:t>
      </w:r>
      <w:r w:rsidRPr="008012A5">
        <w:rPr>
          <w:rtl/>
        </w:rPr>
        <w:t>.. مطبوع</w:t>
      </w:r>
      <w:r w:rsidR="00565236">
        <w:rPr>
          <w:rtl/>
        </w:rPr>
        <w:t>،</w:t>
      </w:r>
      <w:r w:rsidRPr="008012A5">
        <w:rPr>
          <w:rtl/>
        </w:rPr>
        <w:t xml:space="preserve"> وهو ثلاث بحوث تتكفَّل بعض جوانب أصول الدين</w:t>
      </w:r>
      <w:r w:rsidR="00565236">
        <w:rPr>
          <w:rtl/>
        </w:rPr>
        <w:t>.</w:t>
      </w:r>
    </w:p>
    <w:p w:rsidR="008012A5" w:rsidRPr="008012A5" w:rsidRDefault="008012A5" w:rsidP="00B5057F">
      <w:pPr>
        <w:pStyle w:val="libNormal"/>
        <w:rPr>
          <w:rtl/>
        </w:rPr>
      </w:pPr>
      <w:r w:rsidRPr="008012A5">
        <w:rPr>
          <w:rtl/>
        </w:rPr>
        <w:t xml:space="preserve">4- القانون الإسلامي </w:t>
      </w:r>
      <w:r w:rsidR="00B5057F">
        <w:rPr>
          <w:rFonts w:hint="cs"/>
          <w:rtl/>
        </w:rPr>
        <w:t>-</w:t>
      </w:r>
      <w:r w:rsidRPr="008012A5">
        <w:rPr>
          <w:rtl/>
        </w:rPr>
        <w:t xml:space="preserve"> وجوده</w:t>
      </w:r>
      <w:r w:rsidR="00565236">
        <w:rPr>
          <w:rtl/>
        </w:rPr>
        <w:t>،</w:t>
      </w:r>
      <w:r w:rsidRPr="008012A5">
        <w:rPr>
          <w:rtl/>
        </w:rPr>
        <w:t xml:space="preserve"> صعوباته </w:t>
      </w:r>
      <w:r w:rsidR="00B5057F">
        <w:rPr>
          <w:rFonts w:hint="cs"/>
          <w:rtl/>
        </w:rPr>
        <w:t>-</w:t>
      </w:r>
      <w:r w:rsidRPr="008012A5">
        <w:rPr>
          <w:rtl/>
        </w:rPr>
        <w:t xml:space="preserve"> منهجه</w:t>
      </w:r>
      <w:r w:rsidR="00565236">
        <w:rPr>
          <w:rtl/>
        </w:rPr>
        <w:t>.</w:t>
      </w:r>
      <w:r w:rsidRPr="008012A5">
        <w:rPr>
          <w:rtl/>
        </w:rPr>
        <w:t>.. مطبوع</w:t>
      </w:r>
    </w:p>
    <w:p w:rsidR="008012A5" w:rsidRPr="008012A5" w:rsidRDefault="008012A5" w:rsidP="008012A5">
      <w:pPr>
        <w:pStyle w:val="libNormal"/>
        <w:rPr>
          <w:rtl/>
        </w:rPr>
      </w:pPr>
      <w:r w:rsidRPr="008012A5">
        <w:rPr>
          <w:rtl/>
        </w:rPr>
        <w:t xml:space="preserve">5- موسوعة الإمام المهدي </w:t>
      </w:r>
      <w:r w:rsidR="00B5057F" w:rsidRPr="00B5057F">
        <w:rPr>
          <w:rtl/>
        </w:rPr>
        <w:t>(</w:t>
      </w:r>
      <w:r w:rsidRPr="008012A5">
        <w:rPr>
          <w:rtl/>
        </w:rPr>
        <w:t>عجَّل الله تعالى فرجه</w:t>
      </w:r>
      <w:r w:rsidR="00B5057F" w:rsidRPr="00B5057F">
        <w:rPr>
          <w:rtl/>
        </w:rPr>
        <w:t>)</w:t>
      </w:r>
      <w:r w:rsidRPr="008012A5">
        <w:rPr>
          <w:rtl/>
        </w:rPr>
        <w:t xml:space="preserve"> صدر منها لحدِّ الآن</w:t>
      </w:r>
      <w:r w:rsidR="00565236">
        <w:rPr>
          <w:rtl/>
        </w:rPr>
        <w:t>:</w:t>
      </w:r>
      <w:r w:rsidRPr="008012A5">
        <w:rPr>
          <w:rtl/>
        </w:rPr>
        <w:t xml:space="preserve"> </w:t>
      </w:r>
    </w:p>
    <w:p w:rsidR="008012A5" w:rsidRPr="008012A5" w:rsidRDefault="008012A5" w:rsidP="008012A5">
      <w:pPr>
        <w:pStyle w:val="libNormal"/>
        <w:rPr>
          <w:rtl/>
        </w:rPr>
      </w:pPr>
      <w:r w:rsidRPr="008012A5">
        <w:rPr>
          <w:rtl/>
        </w:rPr>
        <w:t>أ‌- تاريخ الغيبة الصُّغرى</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ب‌- تاريخ الغيبة الكُبرى</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ج- تاريخ ما بعد الظهور</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د- اليوم الموعود بين الفكر المادِّي والديني</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والخامس منها مخطوط ومِن ا</w:t>
      </w:r>
      <w:r w:rsidR="00B5057F">
        <w:rPr>
          <w:rtl/>
        </w:rPr>
        <w:t>لم</w:t>
      </w:r>
      <w:r w:rsidRPr="008012A5">
        <w:rPr>
          <w:rtl/>
        </w:rPr>
        <w:t>مكن أنْ تصل هذه الموسوعة إلى اثني عشر جزءاً</w:t>
      </w:r>
      <w:r w:rsidR="00565236">
        <w:rPr>
          <w:rtl/>
        </w:rPr>
        <w:t>،</w:t>
      </w:r>
      <w:r w:rsidRPr="008012A5">
        <w:rPr>
          <w:rtl/>
        </w:rPr>
        <w:t xml:space="preserve"> وقد عبَّر عنها سماحة المؤلِّف في إحدى جلساته</w:t>
      </w:r>
      <w:r w:rsidR="00565236">
        <w:rPr>
          <w:rtl/>
        </w:rPr>
        <w:t>:</w:t>
      </w:r>
      <w:r w:rsidRPr="008012A5">
        <w:rPr>
          <w:rtl/>
        </w:rPr>
        <w:t xml:space="preserve"> بأنَّها مفتوحة لكلِّ سؤال يأتي للذهن حول مسألة الإمام المهدي </w:t>
      </w:r>
      <w:r w:rsidR="00B5057F" w:rsidRPr="00B5057F">
        <w:rPr>
          <w:rtl/>
        </w:rPr>
        <w:t>(</w:t>
      </w:r>
      <w:r w:rsidRPr="008012A5">
        <w:rPr>
          <w:rtl/>
        </w:rPr>
        <w:t>عجَّل الله تعالى فرجه</w:t>
      </w:r>
      <w:r w:rsidR="00B5057F" w:rsidRPr="00B5057F">
        <w:rPr>
          <w:rtl/>
        </w:rPr>
        <w:t>)</w:t>
      </w:r>
      <w:r w:rsidR="00565236">
        <w:rPr>
          <w:rtl/>
        </w:rPr>
        <w:t>.</w:t>
      </w:r>
    </w:p>
    <w:p w:rsidR="008012A5" w:rsidRPr="008012A5" w:rsidRDefault="008012A5" w:rsidP="00B5057F">
      <w:pPr>
        <w:pStyle w:val="libNormal"/>
        <w:rPr>
          <w:rtl/>
        </w:rPr>
      </w:pPr>
      <w:r w:rsidRPr="008012A5">
        <w:rPr>
          <w:rtl/>
        </w:rPr>
        <w:t>وفي الواقع أنَّ هذه الموسوعة قد أغنت المكتبة الإسلاميَّة عموماً والشيعيَّة خصوصاً</w:t>
      </w:r>
      <w:r w:rsidR="00565236">
        <w:rPr>
          <w:rtl/>
        </w:rPr>
        <w:t>،</w:t>
      </w:r>
      <w:r w:rsidRPr="008012A5">
        <w:rPr>
          <w:rtl/>
        </w:rPr>
        <w:t xml:space="preserve"> بما حوته مِن آراء وإجابات لكثير مِن الأسئلة</w:t>
      </w:r>
      <w:r w:rsidR="00565236">
        <w:rPr>
          <w:rtl/>
        </w:rPr>
        <w:t>،</w:t>
      </w:r>
      <w:r w:rsidRPr="008012A5">
        <w:rPr>
          <w:rtl/>
        </w:rPr>
        <w:t xml:space="preserve"> التي تدور حول قضيَّة الإمام المهدي </w:t>
      </w:r>
      <w:r w:rsidR="00B5057F" w:rsidRPr="00B5057F">
        <w:rPr>
          <w:rtl/>
        </w:rPr>
        <w:t>(</w:t>
      </w:r>
      <w:r w:rsidRPr="008012A5">
        <w:rPr>
          <w:rtl/>
        </w:rPr>
        <w:t>عجَّل الله تعالى فرجه</w:t>
      </w:r>
      <w:r w:rsidR="00B5057F" w:rsidRPr="00B5057F">
        <w:rPr>
          <w:rtl/>
        </w:rPr>
        <w:t>)</w:t>
      </w:r>
      <w:r w:rsidRPr="008012A5">
        <w:rPr>
          <w:rtl/>
        </w:rPr>
        <w:t xml:space="preserve"> وظهوره</w:t>
      </w:r>
      <w:r w:rsidR="00565236">
        <w:rPr>
          <w:rtl/>
        </w:rPr>
        <w:t>،</w:t>
      </w:r>
      <w:r w:rsidRPr="008012A5">
        <w:rPr>
          <w:rtl/>
        </w:rPr>
        <w:t xml:space="preserve"> علاوة على ما حوته مِن مُناقشة</w:t>
      </w:r>
      <w:r w:rsidR="00565236">
        <w:rPr>
          <w:rtl/>
        </w:rPr>
        <w:t>،</w:t>
      </w:r>
      <w:r w:rsidRPr="008012A5">
        <w:rPr>
          <w:rtl/>
        </w:rPr>
        <w:t xml:space="preserve"> ونقد بعض الآراء الموجودة بأُسلوب فريد</w:t>
      </w:r>
      <w:r w:rsidR="00565236">
        <w:rPr>
          <w:rtl/>
        </w:rPr>
        <w:t>،</w:t>
      </w:r>
      <w:r w:rsidRPr="008012A5">
        <w:rPr>
          <w:rtl/>
        </w:rPr>
        <w:t xml:space="preserve"> يُشعِر بدقَّة وعلميَّة في الطرح</w:t>
      </w:r>
      <w:r w:rsidR="00565236">
        <w:rPr>
          <w:rtl/>
        </w:rPr>
        <w:t>،</w:t>
      </w:r>
      <w:r w:rsidRPr="008012A5">
        <w:rPr>
          <w:rtl/>
        </w:rPr>
        <w:t xml:space="preserve"> وقد أقرَّ بذلك </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وأُعجِب به كلُّ مَن اطَّلع على هذه الموسوعة الضخمة</w:t>
      </w:r>
      <w:r w:rsidR="00565236">
        <w:rPr>
          <w:rtl/>
        </w:rPr>
        <w:t>،</w:t>
      </w:r>
      <w:r w:rsidRPr="008012A5">
        <w:rPr>
          <w:rtl/>
        </w:rPr>
        <w:t xml:space="preserve"> علماً أنَّ هذه الموسوعة صدرت</w:t>
      </w:r>
      <w:r w:rsidR="00565236">
        <w:rPr>
          <w:rtl/>
        </w:rPr>
        <w:t>،</w:t>
      </w:r>
      <w:r w:rsidRPr="008012A5">
        <w:rPr>
          <w:rtl/>
        </w:rPr>
        <w:t xml:space="preserve"> وقد كان عمر سماحة المؤلِّف حينئذ </w:t>
      </w:r>
      <w:r w:rsidR="00B5057F" w:rsidRPr="00B5057F">
        <w:rPr>
          <w:rtl/>
        </w:rPr>
        <w:t>(</w:t>
      </w:r>
      <w:r w:rsidRPr="008012A5">
        <w:rPr>
          <w:rtl/>
        </w:rPr>
        <w:t>29</w:t>
      </w:r>
      <w:r w:rsidR="00B5057F" w:rsidRPr="00B5057F">
        <w:rPr>
          <w:rtl/>
        </w:rPr>
        <w:t>)</w:t>
      </w:r>
      <w:r w:rsidRPr="008012A5">
        <w:rPr>
          <w:rtl/>
        </w:rPr>
        <w:t xml:space="preserve"> عاماً تقريباً</w:t>
      </w:r>
      <w:r w:rsidR="00565236">
        <w:rPr>
          <w:rtl/>
        </w:rPr>
        <w:t>.</w:t>
      </w:r>
      <w:r w:rsidRPr="008012A5">
        <w:rPr>
          <w:rtl/>
        </w:rPr>
        <w:t xml:space="preserve"> كما يجدر الإشارة إلى ا</w:t>
      </w:r>
      <w:r w:rsidR="00B5057F">
        <w:rPr>
          <w:rtl/>
        </w:rPr>
        <w:t>لم</w:t>
      </w:r>
      <w:r w:rsidRPr="008012A5">
        <w:rPr>
          <w:rtl/>
        </w:rPr>
        <w:t>قدِّمة الرئيسيَّة لهذه الموسوعة</w:t>
      </w:r>
      <w:r w:rsidR="00565236">
        <w:rPr>
          <w:rtl/>
        </w:rPr>
        <w:t>،</w:t>
      </w:r>
      <w:r w:rsidRPr="008012A5">
        <w:rPr>
          <w:rtl/>
        </w:rPr>
        <w:t xml:space="preserve"> فقد كتبها سماحة السيِّد محمد باقر الصدر </w:t>
      </w:r>
      <w:r w:rsidR="00565236" w:rsidRPr="00565236">
        <w:rPr>
          <w:rStyle w:val="libAlaemChar"/>
          <w:rtl/>
        </w:rPr>
        <w:t>قدس‌سره</w:t>
      </w:r>
      <w:r w:rsidRPr="008012A5">
        <w:rPr>
          <w:rtl/>
        </w:rPr>
        <w:t xml:space="preserve"> على شكل بحث موجَز حول الإمام المهدي </w:t>
      </w:r>
      <w:r w:rsidR="00B5057F" w:rsidRPr="00B5057F">
        <w:rPr>
          <w:rtl/>
        </w:rPr>
        <w:t>(</w:t>
      </w:r>
      <w:r w:rsidRPr="008012A5">
        <w:rPr>
          <w:rtl/>
        </w:rPr>
        <w:t>عجَّل الله تعالى فرجه</w:t>
      </w:r>
      <w:r w:rsidR="00B5057F" w:rsidRPr="00B5057F">
        <w:rPr>
          <w:rtl/>
        </w:rPr>
        <w:t>)</w:t>
      </w:r>
      <w:r w:rsidR="00565236">
        <w:rPr>
          <w:rtl/>
        </w:rPr>
        <w:t>،</w:t>
      </w:r>
      <w:r w:rsidRPr="008012A5">
        <w:rPr>
          <w:rtl/>
        </w:rPr>
        <w:t xml:space="preserve"> وقد قال في نهاية هذه ا</w:t>
      </w:r>
      <w:r w:rsidR="00B5057F">
        <w:rPr>
          <w:rtl/>
        </w:rPr>
        <w:t>لم</w:t>
      </w:r>
      <w:r w:rsidRPr="008012A5">
        <w:rPr>
          <w:rtl/>
        </w:rPr>
        <w:t>قدِّمة</w:t>
      </w:r>
      <w:r w:rsidR="00565236">
        <w:rPr>
          <w:rtl/>
        </w:rPr>
        <w:t>:</w:t>
      </w:r>
    </w:p>
    <w:p w:rsidR="008012A5" w:rsidRPr="008012A5" w:rsidRDefault="00B5057F" w:rsidP="008012A5">
      <w:pPr>
        <w:pStyle w:val="libNormal"/>
        <w:rPr>
          <w:rtl/>
        </w:rPr>
      </w:pPr>
      <w:r w:rsidRPr="00B5057F">
        <w:rPr>
          <w:rtl/>
        </w:rPr>
        <w:t>(</w:t>
      </w:r>
      <w:r w:rsidR="008012A5" w:rsidRPr="008012A5">
        <w:rPr>
          <w:rtl/>
        </w:rPr>
        <w:t>وسأقتصر على هذا الموجَز مِن الأفكار</w:t>
      </w:r>
      <w:r w:rsidR="00565236">
        <w:rPr>
          <w:rtl/>
        </w:rPr>
        <w:t>،</w:t>
      </w:r>
      <w:r w:rsidR="008012A5" w:rsidRPr="008012A5">
        <w:rPr>
          <w:rtl/>
        </w:rPr>
        <w:t xml:space="preserve"> تاركاً التوسُّع فيها وما يرتبط بها مِن تفاصيل إلى الكتاب القيِّم الذي أمامنا</w:t>
      </w:r>
      <w:r w:rsidR="00565236">
        <w:rPr>
          <w:rtl/>
        </w:rPr>
        <w:t>،</w:t>
      </w:r>
      <w:r w:rsidR="008012A5" w:rsidRPr="008012A5">
        <w:rPr>
          <w:rtl/>
        </w:rPr>
        <w:t xml:space="preserve"> فإنَّنا بين يدي موسوعة جليلة في الإمام المهدي </w:t>
      </w:r>
      <w:r w:rsidRPr="00B5057F">
        <w:rPr>
          <w:rtl/>
        </w:rPr>
        <w:t>(</w:t>
      </w:r>
      <w:r w:rsidR="008012A5" w:rsidRPr="008012A5">
        <w:rPr>
          <w:rtl/>
        </w:rPr>
        <w:t>عجَّل الله تعالى فرجه</w:t>
      </w:r>
      <w:r w:rsidRPr="00B5057F">
        <w:rPr>
          <w:rtl/>
        </w:rPr>
        <w:t>)</w:t>
      </w:r>
      <w:r w:rsidR="00565236">
        <w:rPr>
          <w:rtl/>
        </w:rPr>
        <w:t>،</w:t>
      </w:r>
      <w:r w:rsidR="008012A5" w:rsidRPr="008012A5">
        <w:rPr>
          <w:rtl/>
        </w:rPr>
        <w:t xml:space="preserve"> وضعها أحد أولادنا وتلامذتنا الأعزَّاء</w:t>
      </w:r>
      <w:r w:rsidR="00565236">
        <w:rPr>
          <w:rtl/>
        </w:rPr>
        <w:t>،</w:t>
      </w:r>
      <w:r w:rsidR="008012A5" w:rsidRPr="008012A5">
        <w:rPr>
          <w:rtl/>
        </w:rPr>
        <w:t xml:space="preserve"> وهو العلاَّمة البحَّاثة السيِّد محمد الصدر </w:t>
      </w:r>
      <w:r w:rsidRPr="00B5057F">
        <w:rPr>
          <w:rtl/>
        </w:rPr>
        <w:t>(</w:t>
      </w:r>
      <w:r w:rsidR="008012A5" w:rsidRPr="008012A5">
        <w:rPr>
          <w:rtl/>
        </w:rPr>
        <w:t>حفظه الله تعالى</w:t>
      </w:r>
      <w:r w:rsidRPr="00B5057F">
        <w:rPr>
          <w:rtl/>
        </w:rPr>
        <w:t>)</w:t>
      </w:r>
      <w:r w:rsidR="008012A5" w:rsidRPr="008012A5">
        <w:rPr>
          <w:rtl/>
        </w:rPr>
        <w:t xml:space="preserve"> وهي موسوعة لم يسبق لها نظير في تاريخ التصنيف الشيعي</w:t>
      </w:r>
      <w:r w:rsidR="00565236">
        <w:rPr>
          <w:rtl/>
        </w:rPr>
        <w:t>،</w:t>
      </w:r>
      <w:r w:rsidR="008012A5" w:rsidRPr="008012A5">
        <w:rPr>
          <w:rtl/>
        </w:rPr>
        <w:t xml:space="preserve"> حول المهدي </w:t>
      </w:r>
      <w:r w:rsidRPr="00B5057F">
        <w:rPr>
          <w:rtl/>
        </w:rPr>
        <w:t>(</w:t>
      </w:r>
      <w:r w:rsidR="008012A5" w:rsidRPr="008012A5">
        <w:rPr>
          <w:rtl/>
        </w:rPr>
        <w:t>عجَّل الله تعالى فرجه</w:t>
      </w:r>
      <w:r w:rsidRPr="00B5057F">
        <w:rPr>
          <w:rtl/>
        </w:rPr>
        <w:t>)</w:t>
      </w:r>
      <w:r w:rsidR="008012A5" w:rsidRPr="008012A5">
        <w:rPr>
          <w:rtl/>
        </w:rPr>
        <w:t xml:space="preserve"> في إحاطتها وشمولها لقضيَّة الإمام ا</w:t>
      </w:r>
      <w:r>
        <w:rPr>
          <w:rtl/>
        </w:rPr>
        <w:t>لم</w:t>
      </w:r>
      <w:r w:rsidR="008012A5" w:rsidRPr="008012A5">
        <w:rPr>
          <w:rtl/>
        </w:rPr>
        <w:t>نتظر مِن كلِّ جوانبها</w:t>
      </w:r>
      <w:r w:rsidR="00565236">
        <w:rPr>
          <w:rtl/>
        </w:rPr>
        <w:t>،</w:t>
      </w:r>
      <w:r w:rsidR="008012A5" w:rsidRPr="008012A5">
        <w:rPr>
          <w:rtl/>
        </w:rPr>
        <w:t xml:space="preserve"> وفيها مِن سعة الأُفق وطول النفس العلمي</w:t>
      </w:r>
      <w:r w:rsidR="00565236">
        <w:rPr>
          <w:rtl/>
        </w:rPr>
        <w:t>،</w:t>
      </w:r>
      <w:r w:rsidR="008012A5" w:rsidRPr="008012A5">
        <w:rPr>
          <w:rtl/>
        </w:rPr>
        <w:t xml:space="preserve"> واستيعاب الكثير مِن النُّكات واللفتات</w:t>
      </w:r>
      <w:r w:rsidR="00565236">
        <w:rPr>
          <w:rtl/>
        </w:rPr>
        <w:t>؛</w:t>
      </w:r>
      <w:r w:rsidR="008012A5" w:rsidRPr="008012A5">
        <w:rPr>
          <w:rtl/>
        </w:rPr>
        <w:t xml:space="preserve"> ما يُعبِّر عن الجهود الجليلة</w:t>
      </w:r>
      <w:r w:rsidR="00565236">
        <w:rPr>
          <w:rtl/>
        </w:rPr>
        <w:t>،</w:t>
      </w:r>
      <w:r w:rsidR="008012A5" w:rsidRPr="008012A5">
        <w:rPr>
          <w:rtl/>
        </w:rPr>
        <w:t xml:space="preserve"> التي بذلها المؤلِّف في إنجاز هذه الموسوعة الفريدة</w:t>
      </w:r>
      <w:r w:rsidR="00565236">
        <w:rPr>
          <w:rtl/>
        </w:rPr>
        <w:t>.</w:t>
      </w:r>
      <w:r w:rsidR="008012A5" w:rsidRPr="008012A5">
        <w:rPr>
          <w:rtl/>
        </w:rPr>
        <w:t xml:space="preserve"> وإنِّي لأحسُّ بالسعادة وأنا أشعر بما تملأه هذه الموسوعة مِن فراغ</w:t>
      </w:r>
      <w:r w:rsidR="00565236">
        <w:rPr>
          <w:rtl/>
        </w:rPr>
        <w:t>،</w:t>
      </w:r>
      <w:r w:rsidR="008012A5" w:rsidRPr="008012A5">
        <w:rPr>
          <w:rtl/>
        </w:rPr>
        <w:t xml:space="preserve"> وما تُعبِّر عنه مِن فضل ونباهة وألمعيَّة</w:t>
      </w:r>
      <w:r w:rsidR="00565236">
        <w:rPr>
          <w:rtl/>
        </w:rPr>
        <w:t>،</w:t>
      </w:r>
      <w:r w:rsidR="008012A5" w:rsidRPr="008012A5">
        <w:rPr>
          <w:rtl/>
        </w:rPr>
        <w:t xml:space="preserve"> وأسال المولى سبحانه وتعالى أنْ يُقرَّ عيني به</w:t>
      </w:r>
      <w:r w:rsidR="00565236">
        <w:rPr>
          <w:rtl/>
        </w:rPr>
        <w:t>،</w:t>
      </w:r>
      <w:r w:rsidR="008012A5" w:rsidRPr="008012A5">
        <w:rPr>
          <w:rtl/>
        </w:rPr>
        <w:t xml:space="preserve"> ويُريني فيه عَلَماً مِن أعلام الدين</w:t>
      </w:r>
      <w:r w:rsidRPr="00B5057F">
        <w:rPr>
          <w:rtl/>
        </w:rPr>
        <w:t>)</w:t>
      </w:r>
      <w:r w:rsidR="00565236">
        <w:rPr>
          <w:rtl/>
        </w:rPr>
        <w:t>.</w:t>
      </w:r>
    </w:p>
    <w:p w:rsidR="008012A5" w:rsidRPr="008012A5" w:rsidRDefault="008012A5" w:rsidP="008012A5">
      <w:pPr>
        <w:pStyle w:val="libNormal"/>
        <w:rPr>
          <w:rtl/>
        </w:rPr>
      </w:pPr>
      <w:r w:rsidRPr="008012A5">
        <w:rPr>
          <w:rtl/>
        </w:rPr>
        <w:t>6- ما وراء الفقه</w:t>
      </w:r>
      <w:r w:rsidR="00565236">
        <w:rPr>
          <w:rtl/>
        </w:rPr>
        <w:t>.</w:t>
      </w:r>
      <w:r w:rsidRPr="008012A5">
        <w:rPr>
          <w:rtl/>
        </w:rPr>
        <w:t>.. مطبوع</w:t>
      </w:r>
      <w:r w:rsidR="00565236">
        <w:rPr>
          <w:rtl/>
        </w:rPr>
        <w:t>.</w:t>
      </w:r>
      <w:r w:rsidRPr="008012A5">
        <w:rPr>
          <w:rtl/>
        </w:rPr>
        <w:t xml:space="preserve"> وهو موسوعة فقهيَّة مؤلَّفة مِن عشرة أجزاء</w:t>
      </w:r>
      <w:r w:rsidR="00565236">
        <w:rPr>
          <w:rtl/>
        </w:rPr>
        <w:t>،</w:t>
      </w:r>
      <w:r w:rsidRPr="008012A5">
        <w:rPr>
          <w:rtl/>
        </w:rPr>
        <w:t xml:space="preserve"> تحتوي على أسئلة تخصُّ الثقافة الفقهيَّة ا</w:t>
      </w:r>
      <w:r w:rsidR="00B5057F">
        <w:rPr>
          <w:rtl/>
        </w:rPr>
        <w:t>لم</w:t>
      </w:r>
      <w:r w:rsidRPr="008012A5">
        <w:rPr>
          <w:rtl/>
        </w:rPr>
        <w:t>عمَّقة</w:t>
      </w:r>
      <w:r w:rsidR="00565236">
        <w:rPr>
          <w:rtl/>
        </w:rPr>
        <w:t>.</w:t>
      </w:r>
      <w:r w:rsidRPr="008012A5">
        <w:rPr>
          <w:rtl/>
        </w:rPr>
        <w:t xml:space="preserve"> وقد طرح فيها سماحة المؤلِّف آراء تخصُّ المسائل الخلافيَّة بين الفقهاء</w:t>
      </w:r>
      <w:r w:rsidR="00565236">
        <w:rPr>
          <w:rtl/>
        </w:rPr>
        <w:t>،</w:t>
      </w:r>
      <w:r w:rsidRPr="008012A5">
        <w:rPr>
          <w:rtl/>
        </w:rPr>
        <w:t xml:space="preserve"> بشيء مِن الاستدلال</w:t>
      </w:r>
      <w:r w:rsidR="00565236">
        <w:rPr>
          <w:rtl/>
        </w:rPr>
        <w:t>،</w:t>
      </w:r>
      <w:r w:rsidRPr="008012A5">
        <w:rPr>
          <w:rtl/>
        </w:rPr>
        <w:t xml:space="preserve"> ومُهمَّته الأساسيَّة في هذا الكتاب شرح أهمِّ موضوعات المسائل في الفقه</w:t>
      </w:r>
      <w:r w:rsidR="00565236">
        <w:rPr>
          <w:rtl/>
        </w:rPr>
        <w:t>،</w:t>
      </w:r>
      <w:r w:rsidRPr="008012A5">
        <w:rPr>
          <w:rtl/>
        </w:rPr>
        <w:t xml:space="preserve"> مِمَّا لم يتعرَّض له الفقهاء بشيء مِن التفصيل</w:t>
      </w:r>
      <w:r w:rsidR="00565236">
        <w:rPr>
          <w:rtl/>
        </w:rPr>
        <w:t>.</w:t>
      </w:r>
    </w:p>
    <w:p w:rsidR="008012A5" w:rsidRPr="008012A5" w:rsidRDefault="008012A5" w:rsidP="008012A5">
      <w:pPr>
        <w:pStyle w:val="libNormal"/>
        <w:rPr>
          <w:rtl/>
        </w:rPr>
      </w:pPr>
      <w:r w:rsidRPr="008012A5">
        <w:rPr>
          <w:rtl/>
        </w:rPr>
        <w:t>7- فقه الأخلا</w:t>
      </w:r>
      <w:r w:rsidR="00565236">
        <w:rPr>
          <w:rtl/>
        </w:rPr>
        <w:t>ق... مطبوع في جزءين حاليَّاً</w:t>
      </w:r>
      <w:r w:rsidR="00B5057F">
        <w:rPr>
          <w:rtl/>
        </w:rPr>
        <w:t>. وهو يبحث عن</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الأحكام الأخلاقيَّة وا</w:t>
      </w:r>
      <w:r w:rsidR="00B5057F">
        <w:rPr>
          <w:rtl/>
        </w:rPr>
        <w:t>لم</w:t>
      </w:r>
      <w:r w:rsidRPr="008012A5">
        <w:rPr>
          <w:rtl/>
        </w:rPr>
        <w:t>ستحبَّات في الفقه</w:t>
      </w:r>
      <w:r w:rsidR="00565236">
        <w:rPr>
          <w:rtl/>
        </w:rPr>
        <w:t>.</w:t>
      </w:r>
      <w:r w:rsidRPr="008012A5">
        <w:rPr>
          <w:rtl/>
        </w:rPr>
        <w:t xml:space="preserve"> وقد سُئل سماحة المؤلِّف عمَّا احتواه فقه الأخلاق فأجاب</w:t>
      </w:r>
      <w:r w:rsidR="00565236">
        <w:rPr>
          <w:rtl/>
        </w:rPr>
        <w:t>:</w:t>
      </w:r>
      <w:r w:rsidRPr="008012A5">
        <w:rPr>
          <w:rtl/>
        </w:rPr>
        <w:t xml:space="preserve"> </w:t>
      </w:r>
      <w:r w:rsidR="00B5057F" w:rsidRPr="00B5057F">
        <w:rPr>
          <w:rtl/>
        </w:rPr>
        <w:t>(</w:t>
      </w:r>
      <w:r w:rsidRPr="008012A5">
        <w:rPr>
          <w:rtl/>
        </w:rPr>
        <w:t>إنَّه جواهر بين التراب</w:t>
      </w:r>
      <w:r w:rsidR="00B5057F" w:rsidRPr="00B5057F">
        <w:rPr>
          <w:rtl/>
        </w:rPr>
        <w:t>)</w:t>
      </w:r>
      <w:r w:rsidR="00565236">
        <w:rPr>
          <w:rtl/>
        </w:rPr>
        <w:t>؛</w:t>
      </w:r>
      <w:r w:rsidRPr="008012A5">
        <w:rPr>
          <w:rtl/>
        </w:rPr>
        <w:t xml:space="preserve"> إشارة لما فيه مِن اللمحات العرفانيَّة العقليَّة</w:t>
      </w:r>
      <w:r w:rsidR="00565236">
        <w:rPr>
          <w:rtl/>
        </w:rPr>
        <w:t>،</w:t>
      </w:r>
      <w:r w:rsidRPr="008012A5">
        <w:rPr>
          <w:rtl/>
        </w:rPr>
        <w:t xml:space="preserve"> والبُعد الفكري في شرح مضمون العبادات ا</w:t>
      </w:r>
      <w:r w:rsidR="00B5057F">
        <w:rPr>
          <w:rtl/>
        </w:rPr>
        <w:t>لم</w:t>
      </w:r>
      <w:r w:rsidRPr="008012A5">
        <w:rPr>
          <w:rtl/>
        </w:rPr>
        <w:t>ستحبَّة والواجبة</w:t>
      </w:r>
      <w:r w:rsidR="00565236">
        <w:rPr>
          <w:rtl/>
        </w:rPr>
        <w:t>.</w:t>
      </w:r>
    </w:p>
    <w:p w:rsidR="008012A5" w:rsidRPr="008012A5" w:rsidRDefault="008012A5" w:rsidP="008012A5">
      <w:pPr>
        <w:pStyle w:val="libNormal"/>
        <w:rPr>
          <w:rtl/>
        </w:rPr>
      </w:pPr>
      <w:r w:rsidRPr="008012A5">
        <w:rPr>
          <w:rtl/>
        </w:rPr>
        <w:t>8- فقه الفضاء</w:t>
      </w:r>
      <w:r w:rsidR="00565236">
        <w:rPr>
          <w:rtl/>
        </w:rPr>
        <w:t>.</w:t>
      </w:r>
      <w:r w:rsidRPr="008012A5">
        <w:rPr>
          <w:rtl/>
        </w:rPr>
        <w:t>.. مطبوع</w:t>
      </w:r>
      <w:r w:rsidR="00565236">
        <w:rPr>
          <w:rtl/>
        </w:rPr>
        <w:t>.</w:t>
      </w:r>
      <w:r w:rsidRPr="008012A5">
        <w:rPr>
          <w:rtl/>
        </w:rPr>
        <w:t xml:space="preserve"> اشتمل هذا الكتاب على بحوث شرعيَّة تُعدُّ نادرة وجديدة في ميدان الفقه</w:t>
      </w:r>
      <w:r w:rsidR="00565236">
        <w:rPr>
          <w:rtl/>
        </w:rPr>
        <w:t>،</w:t>
      </w:r>
      <w:r w:rsidRPr="008012A5">
        <w:rPr>
          <w:rtl/>
        </w:rPr>
        <w:t xml:space="preserve"> حيث خرج بنا سماحة المؤلِّف في هذا الكتاب إلى التكليف الشرعي</w:t>
      </w:r>
      <w:r w:rsidR="00565236">
        <w:rPr>
          <w:rtl/>
        </w:rPr>
        <w:t>،</w:t>
      </w:r>
      <w:r w:rsidRPr="008012A5">
        <w:rPr>
          <w:rtl/>
        </w:rPr>
        <w:t xml:space="preserve"> خارج نطاق الأرض</w:t>
      </w:r>
      <w:r w:rsidR="00565236">
        <w:rPr>
          <w:rtl/>
        </w:rPr>
        <w:t>،</w:t>
      </w:r>
      <w:r w:rsidRPr="008012A5">
        <w:rPr>
          <w:rtl/>
        </w:rPr>
        <w:t xml:space="preserve"> وهو نقص كانت تُعاني منه المكتبة الإسلاميَّة</w:t>
      </w:r>
      <w:r w:rsidR="00565236">
        <w:rPr>
          <w:rtl/>
        </w:rPr>
        <w:t>،</w:t>
      </w:r>
      <w:r w:rsidRPr="008012A5">
        <w:rPr>
          <w:rtl/>
        </w:rPr>
        <w:t xml:space="preserve"> فحاول سماحته في هذا الكتاب أنْ يضع خطوة مِن هذه الخطوات في هذا الطريق</w:t>
      </w:r>
      <w:r w:rsidR="00565236">
        <w:rPr>
          <w:rtl/>
        </w:rPr>
        <w:t>.</w:t>
      </w:r>
    </w:p>
    <w:p w:rsidR="008012A5" w:rsidRPr="008012A5" w:rsidRDefault="008012A5" w:rsidP="008012A5">
      <w:pPr>
        <w:pStyle w:val="libNormal"/>
        <w:rPr>
          <w:rtl/>
        </w:rPr>
      </w:pPr>
      <w:r w:rsidRPr="008012A5">
        <w:rPr>
          <w:rtl/>
        </w:rPr>
        <w:t>9- بحث حول الكذب</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10- بحث حول الرجعة</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11- كلمة في البدء</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12- الصراط القويم</w:t>
      </w:r>
      <w:r w:rsidR="00565236">
        <w:rPr>
          <w:rtl/>
        </w:rPr>
        <w:t>.</w:t>
      </w:r>
      <w:r w:rsidRPr="008012A5">
        <w:rPr>
          <w:rtl/>
        </w:rPr>
        <w:t>.. مطبوع</w:t>
      </w:r>
      <w:r w:rsidR="00565236">
        <w:rPr>
          <w:rtl/>
        </w:rPr>
        <w:t>.</w:t>
      </w:r>
      <w:r w:rsidRPr="008012A5">
        <w:rPr>
          <w:rtl/>
        </w:rPr>
        <w:t xml:space="preserve"> وهو رسالة عمليَّة تحتوي على فقه مُتكامل ومُختصر في الفتاوى التي تُفيد ا</w:t>
      </w:r>
      <w:r w:rsidR="00B5057F">
        <w:rPr>
          <w:rtl/>
        </w:rPr>
        <w:t>لم</w:t>
      </w:r>
      <w:r w:rsidRPr="008012A5">
        <w:rPr>
          <w:rtl/>
        </w:rPr>
        <w:t>قلِّدين</w:t>
      </w:r>
      <w:r w:rsidR="00565236">
        <w:rPr>
          <w:rtl/>
        </w:rPr>
        <w:t>.</w:t>
      </w:r>
    </w:p>
    <w:p w:rsidR="008012A5" w:rsidRPr="008012A5" w:rsidRDefault="008012A5" w:rsidP="008012A5">
      <w:pPr>
        <w:pStyle w:val="libNormal"/>
        <w:rPr>
          <w:rtl/>
        </w:rPr>
      </w:pPr>
      <w:r w:rsidRPr="008012A5">
        <w:rPr>
          <w:rtl/>
        </w:rPr>
        <w:t>13- منهج الصالحين</w:t>
      </w:r>
      <w:r w:rsidR="00565236">
        <w:rPr>
          <w:rtl/>
        </w:rPr>
        <w:t>.</w:t>
      </w:r>
      <w:r w:rsidRPr="008012A5">
        <w:rPr>
          <w:rtl/>
        </w:rPr>
        <w:t>.. مطبوع</w:t>
      </w:r>
      <w:r w:rsidR="00565236">
        <w:rPr>
          <w:rtl/>
        </w:rPr>
        <w:t>.</w:t>
      </w:r>
      <w:r w:rsidRPr="008012A5">
        <w:rPr>
          <w:rtl/>
        </w:rPr>
        <w:t xml:space="preserve"> وهو رسالة عمليَّة مُكوَّنة مِن خمسة أجزاء</w:t>
      </w:r>
      <w:r w:rsidR="00565236">
        <w:rPr>
          <w:rtl/>
        </w:rPr>
        <w:t>،</w:t>
      </w:r>
      <w:r w:rsidRPr="008012A5">
        <w:rPr>
          <w:rtl/>
        </w:rPr>
        <w:t xml:space="preserve"> مُحتوية على فقه فتوائي مُتكامل</w:t>
      </w:r>
      <w:r w:rsidR="00565236">
        <w:rPr>
          <w:rtl/>
        </w:rPr>
        <w:t>،</w:t>
      </w:r>
      <w:r w:rsidRPr="008012A5">
        <w:rPr>
          <w:rtl/>
        </w:rPr>
        <w:t xml:space="preserve"> يتَّصف بالتفصيل والتعرُّض للمسائل الحديثة</w:t>
      </w:r>
      <w:r w:rsidR="00565236">
        <w:rPr>
          <w:rtl/>
        </w:rPr>
        <w:t>،</w:t>
      </w:r>
      <w:r w:rsidRPr="008012A5">
        <w:rPr>
          <w:rtl/>
        </w:rPr>
        <w:t xml:space="preserve"> التي لم يتطرَّق إليها الفقهاء السابقون</w:t>
      </w:r>
      <w:r w:rsidR="00565236">
        <w:rPr>
          <w:rtl/>
        </w:rPr>
        <w:t>.</w:t>
      </w:r>
    </w:p>
    <w:p w:rsidR="008012A5" w:rsidRPr="008012A5" w:rsidRDefault="008012A5" w:rsidP="008012A5">
      <w:pPr>
        <w:pStyle w:val="libNormal"/>
        <w:rPr>
          <w:rtl/>
        </w:rPr>
      </w:pPr>
      <w:r w:rsidRPr="008012A5">
        <w:rPr>
          <w:rtl/>
        </w:rPr>
        <w:t>14- مناسك الحج</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15- كتاب الصلاة</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16- كتاب الصوم</w:t>
      </w:r>
      <w:r w:rsidR="00565236">
        <w:rPr>
          <w:rtl/>
        </w:rPr>
        <w:t>.</w:t>
      </w:r>
      <w:r w:rsidRPr="008012A5">
        <w:rPr>
          <w:rtl/>
        </w:rPr>
        <w:t>.. مطبوع</w:t>
      </w:r>
      <w:r w:rsidR="00565236">
        <w:rPr>
          <w:rtl/>
        </w:rPr>
        <w:t>.</w:t>
      </w:r>
    </w:p>
    <w:p w:rsidR="008012A5" w:rsidRPr="008012A5" w:rsidRDefault="008012A5" w:rsidP="008012A5">
      <w:pPr>
        <w:pStyle w:val="libNormal"/>
        <w:rPr>
          <w:rtl/>
        </w:rPr>
      </w:pPr>
      <w:r w:rsidRPr="008012A5">
        <w:rPr>
          <w:rtl/>
        </w:rPr>
        <w:t>17- أضواء على ثورة الحسين (</w:t>
      </w:r>
      <w:r w:rsidR="00565236" w:rsidRPr="00565236">
        <w:rPr>
          <w:rStyle w:val="libAlaemChar"/>
          <w:rtl/>
        </w:rPr>
        <w:t>عليه‌السلام</w:t>
      </w:r>
      <w:r w:rsidR="00B5057F" w:rsidRPr="00B5057F">
        <w:rPr>
          <w:rtl/>
        </w:rPr>
        <w:t>)</w:t>
      </w:r>
      <w:r w:rsidR="00565236">
        <w:rPr>
          <w:rtl/>
        </w:rPr>
        <w:t>.</w:t>
      </w:r>
      <w:r w:rsidRPr="008012A5">
        <w:rPr>
          <w:rtl/>
        </w:rPr>
        <w:t>.. مطبوع</w:t>
      </w:r>
      <w:r w:rsidR="00565236">
        <w:rPr>
          <w:rtl/>
        </w:rPr>
        <w:t>.</w:t>
      </w:r>
    </w:p>
    <w:p w:rsidR="008012A5" w:rsidRPr="008012A5" w:rsidRDefault="008012A5" w:rsidP="00B5057F">
      <w:pPr>
        <w:pStyle w:val="libNormal"/>
        <w:rPr>
          <w:rtl/>
        </w:rPr>
      </w:pPr>
      <w:r w:rsidRPr="008012A5">
        <w:rPr>
          <w:rtl/>
        </w:rPr>
        <w:t>18- مِنَّة المنَّان في الدفاع عن القرآن</w:t>
      </w:r>
      <w:r w:rsidR="00565236">
        <w:rPr>
          <w:rtl/>
        </w:rPr>
        <w:t>.</w:t>
      </w:r>
      <w:r w:rsidRPr="008012A5">
        <w:rPr>
          <w:rtl/>
        </w:rPr>
        <w:t>.. مخطوط</w:t>
      </w:r>
      <w:r w:rsidR="00565236">
        <w:rPr>
          <w:rtl/>
        </w:rPr>
        <w:t>.</w:t>
      </w:r>
      <w:r w:rsidRPr="008012A5">
        <w:rPr>
          <w:rtl/>
        </w:rPr>
        <w:t xml:space="preserve"> وهو مجموعة مِن ا</w:t>
      </w:r>
      <w:r w:rsidR="00B5057F">
        <w:rPr>
          <w:rtl/>
        </w:rPr>
        <w:t>لم</w:t>
      </w:r>
      <w:r w:rsidRPr="008012A5">
        <w:rPr>
          <w:rtl/>
        </w:rPr>
        <w:t xml:space="preserve">حاضرات التي يُلقيها سماحة المؤلِّف على الطلبة في يومي الخميس </w:t>
      </w:r>
    </w:p>
    <w:p w:rsidR="008012A5" w:rsidRPr="000115CF" w:rsidRDefault="008012A5" w:rsidP="000115CF">
      <w:pPr>
        <w:pStyle w:val="libNormal"/>
        <w:rPr>
          <w:rtl/>
        </w:rPr>
      </w:pPr>
      <w:r w:rsidRPr="000115CF">
        <w:rPr>
          <w:rFonts w:hint="cs"/>
          <w:rtl/>
        </w:rPr>
        <w:br w:type="page"/>
      </w:r>
    </w:p>
    <w:p w:rsidR="008012A5" w:rsidRPr="008012A5" w:rsidRDefault="008012A5" w:rsidP="00B5057F">
      <w:pPr>
        <w:pStyle w:val="libNormal0"/>
        <w:rPr>
          <w:rtl/>
        </w:rPr>
      </w:pPr>
      <w:r w:rsidRPr="008012A5">
        <w:rPr>
          <w:rtl/>
        </w:rPr>
        <w:lastRenderedPageBreak/>
        <w:t>والجمعة مِن كلِّ أسبوع</w:t>
      </w:r>
      <w:r w:rsidR="00565236">
        <w:rPr>
          <w:rtl/>
        </w:rPr>
        <w:t>،</w:t>
      </w:r>
      <w:r w:rsidRPr="008012A5">
        <w:rPr>
          <w:rtl/>
        </w:rPr>
        <w:t xml:space="preserve"> إضافة إلى أيَّام التعطيل الدراسي</w:t>
      </w:r>
      <w:r w:rsidR="00565236">
        <w:rPr>
          <w:rtl/>
        </w:rPr>
        <w:t>.</w:t>
      </w:r>
      <w:r w:rsidRPr="008012A5">
        <w:rPr>
          <w:rtl/>
        </w:rPr>
        <w:t xml:space="preserve"> ومِمَّا تتميَّز به هذه ا</w:t>
      </w:r>
      <w:r w:rsidR="00B5057F">
        <w:rPr>
          <w:rtl/>
        </w:rPr>
        <w:t>لم</w:t>
      </w:r>
      <w:r w:rsidRPr="008012A5">
        <w:rPr>
          <w:rtl/>
        </w:rPr>
        <w:t>حاضرات هو روح التجدُّد والجُرأة في نقد الآراء وتفنيدها</w:t>
      </w:r>
      <w:r w:rsidR="00565236">
        <w:rPr>
          <w:rtl/>
        </w:rPr>
        <w:t>،</w:t>
      </w:r>
      <w:r w:rsidRPr="008012A5">
        <w:rPr>
          <w:rtl/>
        </w:rPr>
        <w:t xml:space="preserve"> فلقد خرق سماحة المؤلِّف </w:t>
      </w:r>
      <w:r w:rsidR="00B5057F" w:rsidRPr="00B5057F">
        <w:rPr>
          <w:rtl/>
        </w:rPr>
        <w:t>(</w:t>
      </w:r>
      <w:r w:rsidRPr="008012A5">
        <w:rPr>
          <w:rtl/>
        </w:rPr>
        <w:t>دامت إفاضاته</w:t>
      </w:r>
      <w:r w:rsidR="00B5057F" w:rsidRPr="00B5057F">
        <w:rPr>
          <w:rtl/>
        </w:rPr>
        <w:t>)</w:t>
      </w:r>
      <w:r w:rsidRPr="008012A5">
        <w:rPr>
          <w:rtl/>
        </w:rPr>
        <w:t xml:space="preserve"> عادة ا</w:t>
      </w:r>
      <w:r w:rsidR="00B5057F">
        <w:rPr>
          <w:rtl/>
        </w:rPr>
        <w:t>لم</w:t>
      </w:r>
      <w:r w:rsidRPr="008012A5">
        <w:rPr>
          <w:rtl/>
        </w:rPr>
        <w:t>فسِّرين في تفسير القرآن الكريم مِن سورة الفاتحة مُبتدءاً بالعكس</w:t>
      </w:r>
      <w:r w:rsidR="00565236">
        <w:rPr>
          <w:rtl/>
        </w:rPr>
        <w:t xml:space="preserve"> - </w:t>
      </w:r>
      <w:r w:rsidRPr="008012A5">
        <w:rPr>
          <w:rtl/>
        </w:rPr>
        <w:t>أيْ مِن سورة الناس</w:t>
      </w:r>
      <w:r w:rsidR="00565236">
        <w:rPr>
          <w:rtl/>
        </w:rPr>
        <w:t xml:space="preserve"> - </w:t>
      </w:r>
      <w:r w:rsidRPr="008012A5">
        <w:rPr>
          <w:rtl/>
        </w:rPr>
        <w:t>وله في اتِّخاذ هذا المنهج رأي سديد</w:t>
      </w:r>
      <w:r w:rsidR="00565236">
        <w:rPr>
          <w:rtl/>
        </w:rPr>
        <w:t>،</w:t>
      </w:r>
      <w:r w:rsidRPr="008012A5">
        <w:rPr>
          <w:rtl/>
        </w:rPr>
        <w:t xml:space="preserve"> طرحه في بداية البحث التفسيري</w:t>
      </w:r>
      <w:r w:rsidR="00565236">
        <w:rPr>
          <w:rtl/>
        </w:rPr>
        <w:t>،</w:t>
      </w:r>
      <w:r w:rsidRPr="008012A5">
        <w:rPr>
          <w:rtl/>
        </w:rPr>
        <w:t xml:space="preserve"> حيث قال</w:t>
      </w:r>
      <w:r w:rsidR="00565236">
        <w:rPr>
          <w:rtl/>
        </w:rPr>
        <w:t>:</w:t>
      </w:r>
    </w:p>
    <w:p w:rsidR="008012A5" w:rsidRPr="008012A5" w:rsidRDefault="00B5057F" w:rsidP="008012A5">
      <w:pPr>
        <w:pStyle w:val="libNormal"/>
        <w:rPr>
          <w:rtl/>
        </w:rPr>
      </w:pPr>
      <w:r w:rsidRPr="00B5057F">
        <w:rPr>
          <w:rtl/>
        </w:rPr>
        <w:t>(</w:t>
      </w:r>
      <w:r w:rsidR="008012A5" w:rsidRPr="008012A5">
        <w:rPr>
          <w:rtl/>
        </w:rPr>
        <w:t>السبب في ذلك</w:t>
      </w:r>
      <w:r w:rsidR="00565236">
        <w:rPr>
          <w:rtl/>
        </w:rPr>
        <w:t>؛</w:t>
      </w:r>
      <w:r w:rsidR="008012A5" w:rsidRPr="008012A5">
        <w:rPr>
          <w:rtl/>
        </w:rPr>
        <w:t xml:space="preserve"> أنَّ مِن عادة ا</w:t>
      </w:r>
      <w:r>
        <w:rPr>
          <w:rtl/>
        </w:rPr>
        <w:t>لم</w:t>
      </w:r>
      <w:r w:rsidR="008012A5" w:rsidRPr="008012A5">
        <w:rPr>
          <w:rtl/>
        </w:rPr>
        <w:t>فسِّرين أنْ يرموا بثقلهم كلِّه أو جُلِّه في السور الطوال</w:t>
      </w:r>
      <w:r w:rsidR="00565236">
        <w:rPr>
          <w:rtl/>
        </w:rPr>
        <w:t>،</w:t>
      </w:r>
      <w:r w:rsidR="008012A5" w:rsidRPr="008012A5">
        <w:rPr>
          <w:rtl/>
        </w:rPr>
        <w:t xml:space="preserve"> التي يبتدئ بها القرآن</w:t>
      </w:r>
      <w:r w:rsidR="00565236">
        <w:rPr>
          <w:rtl/>
        </w:rPr>
        <w:t>،</w:t>
      </w:r>
      <w:r w:rsidR="008012A5" w:rsidRPr="008012A5">
        <w:rPr>
          <w:rtl/>
        </w:rPr>
        <w:t xml:space="preserve"> حتَّى إذا وصلوا إلى ا</w:t>
      </w:r>
      <w:r>
        <w:rPr>
          <w:rtl/>
        </w:rPr>
        <w:t>لم</w:t>
      </w:r>
      <w:r w:rsidR="008012A5" w:rsidRPr="008012A5">
        <w:rPr>
          <w:rtl/>
        </w:rPr>
        <w:t>نتصف أو أكثر تردَّدت عبارة</w:t>
      </w:r>
      <w:r w:rsidR="00565236">
        <w:rPr>
          <w:rtl/>
        </w:rPr>
        <w:t>:</w:t>
      </w:r>
      <w:r w:rsidR="008012A5" w:rsidRPr="008012A5">
        <w:rPr>
          <w:rtl/>
        </w:rPr>
        <w:t xml:space="preserve"> </w:t>
      </w:r>
      <w:r w:rsidRPr="00B5057F">
        <w:rPr>
          <w:rtl/>
        </w:rPr>
        <w:t>(</w:t>
      </w:r>
      <w:r w:rsidR="008012A5" w:rsidRPr="008012A5">
        <w:rPr>
          <w:rtl/>
        </w:rPr>
        <w:t>كما قلنا فيما سبق</w:t>
      </w:r>
      <w:r w:rsidRPr="00B5057F">
        <w:rPr>
          <w:rtl/>
        </w:rPr>
        <w:t>)</w:t>
      </w:r>
      <w:r w:rsidR="00565236">
        <w:rPr>
          <w:rtl/>
        </w:rPr>
        <w:t>،</w:t>
      </w:r>
      <w:r w:rsidR="008012A5" w:rsidRPr="008012A5">
        <w:rPr>
          <w:rtl/>
        </w:rPr>
        <w:t xml:space="preserve"> فلا يُعطون السور الأخيرة حقَّها</w:t>
      </w:r>
      <w:r w:rsidR="00565236">
        <w:rPr>
          <w:rtl/>
        </w:rPr>
        <w:t>؛</w:t>
      </w:r>
      <w:r w:rsidR="008012A5" w:rsidRPr="008012A5">
        <w:rPr>
          <w:rtl/>
        </w:rPr>
        <w:t xml:space="preserve"> لأنَّهم أجهدوا أنفسهم في ا</w:t>
      </w:r>
      <w:r>
        <w:rPr>
          <w:rtl/>
        </w:rPr>
        <w:t>لم</w:t>
      </w:r>
      <w:r w:rsidR="008012A5" w:rsidRPr="008012A5">
        <w:rPr>
          <w:rtl/>
        </w:rPr>
        <w:t>بتدأ</w:t>
      </w:r>
      <w:r w:rsidRPr="00B5057F">
        <w:rPr>
          <w:rtl/>
        </w:rPr>
        <w:t>)</w:t>
      </w:r>
      <w:r w:rsidR="00565236">
        <w:rPr>
          <w:rtl/>
        </w:rPr>
        <w:t>.</w:t>
      </w:r>
      <w:r w:rsidR="008012A5" w:rsidRPr="008012A5">
        <w:rPr>
          <w:rtl/>
        </w:rPr>
        <w:t xml:space="preserve"> فاتَّخذ سماحة المؤلِّف هذا النهج مِن باب سَدِّ النقص</w:t>
      </w:r>
      <w:r w:rsidR="00565236">
        <w:rPr>
          <w:rtl/>
        </w:rPr>
        <w:t>،</w:t>
      </w:r>
      <w:r w:rsidR="008012A5" w:rsidRPr="008012A5">
        <w:rPr>
          <w:rtl/>
        </w:rPr>
        <w:t xml:space="preserve"> الذي مِن ا</w:t>
      </w:r>
      <w:r>
        <w:rPr>
          <w:rtl/>
        </w:rPr>
        <w:t>لم</w:t>
      </w:r>
      <w:r w:rsidR="008012A5" w:rsidRPr="008012A5">
        <w:rPr>
          <w:rtl/>
        </w:rPr>
        <w:t>مكن حصوله بسبب ما قلناه</w:t>
      </w:r>
      <w:r w:rsidR="00565236">
        <w:rPr>
          <w:rtl/>
        </w:rPr>
        <w:t>،</w:t>
      </w:r>
      <w:r w:rsidR="008012A5" w:rsidRPr="008012A5">
        <w:rPr>
          <w:rtl/>
        </w:rPr>
        <w:t xml:space="preserve"> وإشباع آخر القرآن بحثاً وتفسيراً لتكتمل صور التفسير العامَّة</w:t>
      </w:r>
      <w:r w:rsidR="00565236">
        <w:rPr>
          <w:rtl/>
        </w:rPr>
        <w:t>،</w:t>
      </w:r>
      <w:r w:rsidR="008012A5" w:rsidRPr="008012A5">
        <w:rPr>
          <w:rtl/>
        </w:rPr>
        <w:t xml:space="preserve"> ا</w:t>
      </w:r>
      <w:r>
        <w:rPr>
          <w:rtl/>
        </w:rPr>
        <w:t>لم</w:t>
      </w:r>
      <w:r w:rsidR="008012A5" w:rsidRPr="008012A5">
        <w:rPr>
          <w:rtl/>
        </w:rPr>
        <w:t>شكلة مِن مُحاولات ا</w:t>
      </w:r>
      <w:r>
        <w:rPr>
          <w:rtl/>
        </w:rPr>
        <w:t>لم</w:t>
      </w:r>
      <w:r w:rsidR="008012A5" w:rsidRPr="008012A5">
        <w:rPr>
          <w:rtl/>
        </w:rPr>
        <w:t>فسِّرين في تفسير القرآن الكريم</w:t>
      </w:r>
      <w:r w:rsidR="00565236">
        <w:rPr>
          <w:rtl/>
        </w:rPr>
        <w:t>.</w:t>
      </w:r>
    </w:p>
    <w:p w:rsidR="008012A5" w:rsidRPr="008012A5" w:rsidRDefault="008012A5" w:rsidP="008012A5">
      <w:pPr>
        <w:pStyle w:val="libNormal"/>
        <w:rPr>
          <w:rtl/>
        </w:rPr>
      </w:pPr>
      <w:r w:rsidRPr="008012A5">
        <w:rPr>
          <w:rtl/>
        </w:rPr>
        <w:t>19- دورة كاملة في علم الأصول مِن بحث الخارج الاستدلالي</w:t>
      </w:r>
      <w:r w:rsidR="00565236">
        <w:rPr>
          <w:rtl/>
        </w:rPr>
        <w:t>،</w:t>
      </w:r>
      <w:r w:rsidRPr="008012A5">
        <w:rPr>
          <w:rtl/>
        </w:rPr>
        <w:t xml:space="preserve"> الذي حضره عند السيِّد الخوئي </w:t>
      </w:r>
      <w:r w:rsidR="00565236" w:rsidRPr="00565236">
        <w:rPr>
          <w:rStyle w:val="libAlaemChar"/>
          <w:rtl/>
        </w:rPr>
        <w:t>قدس‌سره</w:t>
      </w:r>
      <w:r w:rsidR="00565236">
        <w:rPr>
          <w:rtl/>
        </w:rPr>
        <w:t>.</w:t>
      </w:r>
      <w:r w:rsidRPr="008012A5">
        <w:rPr>
          <w:rtl/>
        </w:rPr>
        <w:t>.. مخطوط</w:t>
      </w:r>
      <w:r w:rsidR="00565236">
        <w:rPr>
          <w:rtl/>
        </w:rPr>
        <w:t>.</w:t>
      </w:r>
    </w:p>
    <w:p w:rsidR="008012A5" w:rsidRPr="008012A5" w:rsidRDefault="008012A5" w:rsidP="008012A5">
      <w:pPr>
        <w:pStyle w:val="libNormal"/>
        <w:rPr>
          <w:rtl/>
        </w:rPr>
      </w:pPr>
      <w:r w:rsidRPr="008012A5">
        <w:rPr>
          <w:rtl/>
        </w:rPr>
        <w:t>20- دوره كاملة في علم الأصول مِن بحث الخارج الاستدلالي</w:t>
      </w:r>
      <w:r w:rsidR="00565236">
        <w:rPr>
          <w:rtl/>
        </w:rPr>
        <w:t>،</w:t>
      </w:r>
      <w:r w:rsidRPr="008012A5">
        <w:rPr>
          <w:rtl/>
        </w:rPr>
        <w:t xml:space="preserve"> الذي حضره عند السيِّد محمد باقر الصدر </w:t>
      </w:r>
      <w:r w:rsidR="00565236" w:rsidRPr="00565236">
        <w:rPr>
          <w:rStyle w:val="libAlaemChar"/>
          <w:rtl/>
        </w:rPr>
        <w:t>قدس‌سره</w:t>
      </w:r>
      <w:r w:rsidR="00565236">
        <w:rPr>
          <w:rtl/>
        </w:rPr>
        <w:t>.</w:t>
      </w:r>
      <w:r w:rsidRPr="008012A5">
        <w:rPr>
          <w:rtl/>
        </w:rPr>
        <w:t>.. مخطوط</w:t>
      </w:r>
      <w:r w:rsidR="00565236">
        <w:rPr>
          <w:rtl/>
        </w:rPr>
        <w:t>.</w:t>
      </w:r>
    </w:p>
    <w:p w:rsidR="008012A5" w:rsidRPr="008012A5" w:rsidRDefault="008012A5" w:rsidP="008012A5">
      <w:pPr>
        <w:pStyle w:val="libNormal"/>
        <w:rPr>
          <w:rtl/>
        </w:rPr>
      </w:pPr>
      <w:r w:rsidRPr="008012A5">
        <w:rPr>
          <w:rtl/>
        </w:rPr>
        <w:t>21- مباحث في كتاب الطهارة الاستدلالي في شرح العروة الوثقى</w:t>
      </w:r>
      <w:r w:rsidR="00565236">
        <w:rPr>
          <w:rtl/>
        </w:rPr>
        <w:t>،</w:t>
      </w:r>
      <w:r w:rsidRPr="008012A5">
        <w:rPr>
          <w:rtl/>
        </w:rPr>
        <w:t xml:space="preserve"> مِن تقريرات السيِّد محمد باقر الصدر </w:t>
      </w:r>
      <w:r w:rsidR="00565236" w:rsidRPr="00565236">
        <w:rPr>
          <w:rStyle w:val="libAlaemChar"/>
          <w:rtl/>
        </w:rPr>
        <w:t>قدس‌سره</w:t>
      </w:r>
      <w:r w:rsidR="00565236">
        <w:rPr>
          <w:rtl/>
        </w:rPr>
        <w:t>.</w:t>
      </w:r>
      <w:r w:rsidRPr="008012A5">
        <w:rPr>
          <w:rtl/>
        </w:rPr>
        <w:t>.. مخطوط.</w:t>
      </w:r>
    </w:p>
    <w:p w:rsidR="008012A5" w:rsidRPr="008012A5" w:rsidRDefault="008012A5" w:rsidP="008012A5">
      <w:pPr>
        <w:pStyle w:val="libNormal"/>
        <w:rPr>
          <w:rtl/>
        </w:rPr>
      </w:pPr>
      <w:r w:rsidRPr="008012A5">
        <w:rPr>
          <w:rtl/>
        </w:rPr>
        <w:t>22- مباحث في كتاب الطهارة الاستدلالي في شرح العروة الوثقى</w:t>
      </w:r>
      <w:r w:rsidR="00565236">
        <w:rPr>
          <w:rtl/>
        </w:rPr>
        <w:t>،</w:t>
      </w:r>
      <w:r w:rsidRPr="008012A5">
        <w:rPr>
          <w:rtl/>
        </w:rPr>
        <w:t xml:space="preserve"> مِن تقريرات السيِّد الخوئي </w:t>
      </w:r>
      <w:r w:rsidR="00565236" w:rsidRPr="00565236">
        <w:rPr>
          <w:rStyle w:val="libAlaemChar"/>
          <w:rtl/>
        </w:rPr>
        <w:t>قدس‌سره</w:t>
      </w:r>
      <w:r w:rsidRPr="008012A5">
        <w:rPr>
          <w:rtl/>
        </w:rPr>
        <w:t>... مخطوط.</w:t>
      </w:r>
    </w:p>
    <w:p w:rsidR="008012A5" w:rsidRPr="008012A5" w:rsidRDefault="008012A5" w:rsidP="008012A5">
      <w:pPr>
        <w:pStyle w:val="libNormal"/>
        <w:rPr>
          <w:rtl/>
        </w:rPr>
      </w:pPr>
      <w:r w:rsidRPr="008012A5">
        <w:rPr>
          <w:rtl/>
        </w:rPr>
        <w:t>23- بحث المكاسب الاستدلالي</w:t>
      </w:r>
      <w:r w:rsidR="00565236">
        <w:rPr>
          <w:rtl/>
        </w:rPr>
        <w:t>.</w:t>
      </w:r>
      <w:r w:rsidRPr="008012A5">
        <w:rPr>
          <w:rtl/>
        </w:rPr>
        <w:t>.. مخطوط</w:t>
      </w:r>
      <w:r w:rsidR="00565236">
        <w:rPr>
          <w:rtl/>
        </w:rPr>
        <w:t>.</w:t>
      </w:r>
      <w:r w:rsidRPr="008012A5">
        <w:rPr>
          <w:rtl/>
        </w:rPr>
        <w:t xml:space="preserve"> والذي درَّسه السيد أبو </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 xml:space="preserve">أحمد </w:t>
      </w:r>
      <w:r w:rsidR="00565236" w:rsidRPr="00565236">
        <w:rPr>
          <w:rStyle w:val="libAlaemChar"/>
          <w:rtl/>
        </w:rPr>
        <w:t>قدس‌سره</w:t>
      </w:r>
      <w:r w:rsidR="00565236">
        <w:rPr>
          <w:rtl/>
        </w:rPr>
        <w:t>،</w:t>
      </w:r>
      <w:r w:rsidRPr="008012A5">
        <w:rPr>
          <w:rtl/>
        </w:rPr>
        <w:t xml:space="preserve"> وكانت ا</w:t>
      </w:r>
      <w:r w:rsidR="00B5057F">
        <w:rPr>
          <w:rtl/>
        </w:rPr>
        <w:t>لم</w:t>
      </w:r>
      <w:r w:rsidRPr="008012A5">
        <w:rPr>
          <w:rtl/>
        </w:rPr>
        <w:t>حاضرات تُلقى باللغة الفارسيَّة</w:t>
      </w:r>
      <w:r w:rsidR="00565236">
        <w:rPr>
          <w:rtl/>
        </w:rPr>
        <w:t>،</w:t>
      </w:r>
      <w:r w:rsidRPr="008012A5">
        <w:rPr>
          <w:rtl/>
        </w:rPr>
        <w:t xml:space="preserve"> إلاَّ أنَّ سماحة المؤلِّف كان يكتب المطالب كلِّها خلال الدرس بالعربيَّة</w:t>
      </w:r>
      <w:r w:rsidR="00565236">
        <w:rPr>
          <w:rtl/>
        </w:rPr>
        <w:t>.</w:t>
      </w:r>
    </w:p>
    <w:p w:rsidR="008012A5" w:rsidRPr="008012A5" w:rsidRDefault="008012A5" w:rsidP="008012A5">
      <w:pPr>
        <w:pStyle w:val="libNormal"/>
        <w:rPr>
          <w:rtl/>
        </w:rPr>
      </w:pPr>
      <w:r w:rsidRPr="008012A5">
        <w:rPr>
          <w:rtl/>
        </w:rPr>
        <w:t>24- اللمعة في أحكام صلاة الجمعة</w:t>
      </w:r>
      <w:r w:rsidR="00565236">
        <w:rPr>
          <w:rtl/>
        </w:rPr>
        <w:t>.</w:t>
      </w:r>
      <w:r w:rsidRPr="008012A5">
        <w:rPr>
          <w:rtl/>
        </w:rPr>
        <w:t>.. مخطوط</w:t>
      </w:r>
      <w:r w:rsidR="00565236">
        <w:rPr>
          <w:rtl/>
        </w:rPr>
        <w:t>.</w:t>
      </w:r>
      <w:r w:rsidRPr="008012A5">
        <w:rPr>
          <w:rtl/>
        </w:rPr>
        <w:t xml:space="preserve"> وهي التقريرات لبحث تفصيلي</w:t>
      </w:r>
      <w:r w:rsidR="00565236">
        <w:rPr>
          <w:rtl/>
        </w:rPr>
        <w:t>،</w:t>
      </w:r>
      <w:r w:rsidRPr="008012A5">
        <w:rPr>
          <w:rtl/>
        </w:rPr>
        <w:t xml:space="preserve"> عقده في شهر رمضان ا</w:t>
      </w:r>
      <w:r w:rsidR="00B5057F">
        <w:rPr>
          <w:rtl/>
        </w:rPr>
        <w:t>لم</w:t>
      </w:r>
      <w:r w:rsidRPr="008012A5">
        <w:rPr>
          <w:rtl/>
        </w:rPr>
        <w:t xml:space="preserve">بارك المرحوم سماحة الحُجَّة إسماعيل الصدر </w:t>
      </w:r>
      <w:r w:rsidR="00565236" w:rsidRPr="00565236">
        <w:rPr>
          <w:rStyle w:val="libAlaemChar"/>
          <w:rtl/>
        </w:rPr>
        <w:t>قدس‌سره</w:t>
      </w:r>
      <w:r w:rsidR="00565236">
        <w:rPr>
          <w:rtl/>
        </w:rPr>
        <w:t>.</w:t>
      </w:r>
    </w:p>
    <w:p w:rsidR="008012A5" w:rsidRPr="008012A5" w:rsidRDefault="008012A5" w:rsidP="008012A5">
      <w:pPr>
        <w:pStyle w:val="libNormal"/>
        <w:rPr>
          <w:rtl/>
        </w:rPr>
      </w:pPr>
      <w:r w:rsidRPr="008012A5">
        <w:rPr>
          <w:rtl/>
        </w:rPr>
        <w:t>وله عِدَّة مُشاركات</w:t>
      </w:r>
      <w:r w:rsidR="00565236">
        <w:rPr>
          <w:rtl/>
        </w:rPr>
        <w:t xml:space="preserve"> - </w:t>
      </w:r>
      <w:r w:rsidRPr="008012A5">
        <w:rPr>
          <w:rtl/>
        </w:rPr>
        <w:t>أيضاً</w:t>
      </w:r>
      <w:r w:rsidR="00565236">
        <w:rPr>
          <w:rtl/>
        </w:rPr>
        <w:t xml:space="preserve"> - </w:t>
      </w:r>
      <w:r w:rsidRPr="008012A5">
        <w:rPr>
          <w:rtl/>
        </w:rPr>
        <w:t>في مَجلاَّت عديدة</w:t>
      </w:r>
      <w:r w:rsidR="00565236">
        <w:rPr>
          <w:rtl/>
        </w:rPr>
        <w:t>،</w:t>
      </w:r>
      <w:r w:rsidRPr="008012A5">
        <w:rPr>
          <w:rtl/>
        </w:rPr>
        <w:t xml:space="preserve"> كمجلَّة الإيمان</w:t>
      </w:r>
      <w:r w:rsidR="00565236">
        <w:rPr>
          <w:rtl/>
        </w:rPr>
        <w:t>،</w:t>
      </w:r>
      <w:r w:rsidRPr="008012A5">
        <w:rPr>
          <w:rtl/>
        </w:rPr>
        <w:t xml:space="preserve"> ومجلَّة النجف</w:t>
      </w:r>
      <w:r w:rsidR="00565236">
        <w:rPr>
          <w:rtl/>
        </w:rPr>
        <w:t>،</w:t>
      </w:r>
      <w:r w:rsidRPr="008012A5">
        <w:rPr>
          <w:rtl/>
        </w:rPr>
        <w:t xml:space="preserve"> ومجلة العرفان اللبنانيَّة ومجلَّة الأضواء وغيرها</w:t>
      </w:r>
      <w:r w:rsidR="00565236">
        <w:rPr>
          <w:rtl/>
        </w:rPr>
        <w:t>.</w:t>
      </w:r>
    </w:p>
    <w:p w:rsidR="008012A5" w:rsidRPr="008012A5" w:rsidRDefault="008012A5" w:rsidP="008012A5">
      <w:pPr>
        <w:pStyle w:val="libNormal"/>
        <w:rPr>
          <w:rtl/>
        </w:rPr>
      </w:pPr>
      <w:r w:rsidRPr="008012A5">
        <w:rPr>
          <w:rtl/>
        </w:rPr>
        <w:t>كما له بحوث مُتفرَّقة في الفقه والتفسير</w:t>
      </w:r>
      <w:r w:rsidR="00565236">
        <w:rPr>
          <w:rtl/>
        </w:rPr>
        <w:t>،</w:t>
      </w:r>
      <w:r w:rsidRPr="008012A5">
        <w:rPr>
          <w:rtl/>
        </w:rPr>
        <w:t xml:space="preserve"> وقواعد اللغة العربيَّة والمقالات الاجتماعيَّة</w:t>
      </w:r>
      <w:r w:rsidR="00565236">
        <w:rPr>
          <w:rtl/>
        </w:rPr>
        <w:t>.</w:t>
      </w:r>
    </w:p>
    <w:p w:rsidR="008012A5" w:rsidRPr="008012A5" w:rsidRDefault="008012A5" w:rsidP="008012A5">
      <w:pPr>
        <w:pStyle w:val="libNormal"/>
        <w:rPr>
          <w:rtl/>
        </w:rPr>
      </w:pPr>
      <w:r w:rsidRPr="008012A5">
        <w:rPr>
          <w:rtl/>
        </w:rPr>
        <w:t>والحمد لله على أنْ وفَّقني للاختتام مُصلِّياً ومُسلِّماً على سيِّد الأنام محمد وآله البررة الكرام</w:t>
      </w:r>
      <w:r w:rsidR="00565236">
        <w:rPr>
          <w:rtl/>
        </w:rPr>
        <w:t>.</w:t>
      </w:r>
    </w:p>
    <w:p w:rsidR="008012A5" w:rsidRPr="008012A5" w:rsidRDefault="008012A5" w:rsidP="00B5057F">
      <w:pPr>
        <w:pStyle w:val="libLeftBold"/>
        <w:rPr>
          <w:rtl/>
        </w:rPr>
      </w:pPr>
      <w:r w:rsidRPr="008012A5">
        <w:rPr>
          <w:rtl/>
        </w:rPr>
        <w:t xml:space="preserve">كاظم العبادي الناصري </w:t>
      </w:r>
    </w:p>
    <w:p w:rsidR="008012A5" w:rsidRPr="008012A5" w:rsidRDefault="008012A5" w:rsidP="00B5057F">
      <w:pPr>
        <w:pStyle w:val="libLeftBold"/>
        <w:rPr>
          <w:rtl/>
        </w:rPr>
      </w:pPr>
      <w:r w:rsidRPr="008012A5">
        <w:rPr>
          <w:rtl/>
        </w:rPr>
        <w:t>26 شعبان 1417</w:t>
      </w:r>
    </w:p>
    <w:p w:rsidR="008012A5" w:rsidRPr="008012A5" w:rsidRDefault="008012A5" w:rsidP="00B5057F">
      <w:pPr>
        <w:pStyle w:val="libLeftBold"/>
        <w:rPr>
          <w:rtl/>
        </w:rPr>
      </w:pPr>
      <w:r w:rsidRPr="008012A5">
        <w:rPr>
          <w:rtl/>
        </w:rPr>
        <w:t>النجف الأشرف</w:t>
      </w:r>
    </w:p>
    <w:p w:rsidR="008012A5" w:rsidRPr="000115CF" w:rsidRDefault="008012A5" w:rsidP="000115CF">
      <w:pPr>
        <w:pStyle w:val="libNormal"/>
      </w:pPr>
      <w:r w:rsidRPr="000115CF">
        <w:rPr>
          <w:rtl/>
        </w:rPr>
        <w:br w:type="page"/>
      </w:r>
    </w:p>
    <w:p w:rsidR="008012A5" w:rsidRPr="008012A5" w:rsidRDefault="008012A5" w:rsidP="000115CF">
      <w:pPr>
        <w:pStyle w:val="Heading1Center"/>
        <w:rPr>
          <w:rtl/>
        </w:rPr>
      </w:pPr>
      <w:bookmarkStart w:id="14" w:name="_Toc372978881"/>
      <w:bookmarkStart w:id="15" w:name="08"/>
      <w:r w:rsidRPr="008569AC">
        <w:rPr>
          <w:rtl/>
        </w:rPr>
        <w:lastRenderedPageBreak/>
        <w:t>مُقدِّمة الطبعة الأُولى</w:t>
      </w:r>
      <w:bookmarkEnd w:id="14"/>
      <w:r w:rsidRPr="008569AC">
        <w:rPr>
          <w:rtl/>
        </w:rPr>
        <w:t xml:space="preserve"> </w:t>
      </w:r>
      <w:bookmarkEnd w:id="15"/>
    </w:p>
    <w:p w:rsidR="008012A5" w:rsidRPr="008012A5" w:rsidRDefault="008012A5" w:rsidP="008012A5">
      <w:pPr>
        <w:pStyle w:val="libNormal"/>
        <w:rPr>
          <w:rtl/>
        </w:rPr>
      </w:pPr>
      <w:r w:rsidRPr="008012A5">
        <w:rPr>
          <w:rtl/>
        </w:rPr>
        <w:t xml:space="preserve">لا أُريد الآن التعريف بثورة الحسين </w:t>
      </w:r>
      <w:r w:rsidR="00565236" w:rsidRPr="00565236">
        <w:rPr>
          <w:rStyle w:val="libAlaemChar"/>
          <w:rtl/>
        </w:rPr>
        <w:t>عليه‌السلام</w:t>
      </w:r>
      <w:r w:rsidRPr="008012A5">
        <w:rPr>
          <w:rtl/>
        </w:rPr>
        <w:t xml:space="preserve"> ولا ينبغي لي ذلك</w:t>
      </w:r>
      <w:r w:rsidR="00565236">
        <w:rPr>
          <w:rtl/>
        </w:rPr>
        <w:t>،</w:t>
      </w:r>
      <w:r w:rsidRPr="008012A5">
        <w:rPr>
          <w:rtl/>
        </w:rPr>
        <w:t xml:space="preserve"> بعد أنْ علم الخالق والمخلوقون بأنَّها غنيَّة عن التعريف بحدودها وصمودها وارتفاعها واتِّساعها</w:t>
      </w:r>
      <w:r w:rsidR="00565236">
        <w:rPr>
          <w:rtl/>
        </w:rPr>
        <w:t>.</w:t>
      </w:r>
      <w:r w:rsidRPr="008012A5">
        <w:rPr>
          <w:rtl/>
        </w:rPr>
        <w:t xml:space="preserve"> ويكفي أنَّها هي التي صنعت التاريخ ولم يصنعها التاريخ</w:t>
      </w:r>
      <w:r w:rsidR="00565236">
        <w:rPr>
          <w:rtl/>
        </w:rPr>
        <w:t>،</w:t>
      </w:r>
      <w:r w:rsidRPr="008012A5">
        <w:rPr>
          <w:rtl/>
        </w:rPr>
        <w:t xml:space="preserve"> وهي التي قدَّمت الأُمثولة الكُبرى للتضحية</w:t>
      </w:r>
      <w:r w:rsidR="00565236">
        <w:rPr>
          <w:rtl/>
        </w:rPr>
        <w:t>،</w:t>
      </w:r>
      <w:r w:rsidRPr="008012A5">
        <w:rPr>
          <w:rtl/>
        </w:rPr>
        <w:t xml:space="preserve"> في سبيل طاعة الله بكلِّ ما يملك الفرد مِن نفس ونفيس</w:t>
      </w:r>
      <w:r w:rsidR="00565236">
        <w:rPr>
          <w:rtl/>
        </w:rPr>
        <w:t>.</w:t>
      </w:r>
    </w:p>
    <w:p w:rsidR="008012A5" w:rsidRPr="008012A5" w:rsidRDefault="008012A5" w:rsidP="008012A5">
      <w:pPr>
        <w:pStyle w:val="libNormal"/>
        <w:rPr>
          <w:rtl/>
        </w:rPr>
      </w:pPr>
      <w:r w:rsidRPr="008012A5">
        <w:rPr>
          <w:rtl/>
        </w:rPr>
        <w:t>فالتعريف بها تعريف با</w:t>
      </w:r>
      <w:r w:rsidR="00B5057F">
        <w:rPr>
          <w:rtl/>
        </w:rPr>
        <w:t>لم</w:t>
      </w:r>
      <w:r w:rsidRPr="008012A5">
        <w:rPr>
          <w:rtl/>
        </w:rPr>
        <w:t>عرَّف وا</w:t>
      </w:r>
      <w:r w:rsidR="00B5057F">
        <w:rPr>
          <w:rtl/>
        </w:rPr>
        <w:t>لم</w:t>
      </w:r>
      <w:r w:rsidRPr="008012A5">
        <w:rPr>
          <w:rtl/>
        </w:rPr>
        <w:t>عرَّف لا يُعرَّف</w:t>
      </w:r>
      <w:r w:rsidR="00565236">
        <w:rPr>
          <w:rtl/>
        </w:rPr>
        <w:t>.</w:t>
      </w:r>
      <w:r w:rsidRPr="008012A5">
        <w:rPr>
          <w:rtl/>
        </w:rPr>
        <w:t xml:space="preserve"> وإنَّما يُهمُّني الآن التعريف بهذا الكتاب الذي بين يديك</w:t>
      </w:r>
      <w:r w:rsidR="00565236">
        <w:rPr>
          <w:rtl/>
        </w:rPr>
        <w:t>؛</w:t>
      </w:r>
      <w:r w:rsidRPr="008012A5">
        <w:rPr>
          <w:rtl/>
        </w:rPr>
        <w:t xml:space="preserve"> وذلك أنَّ القارئ إنَّما يستطيع أنْ ينال منه الفائدة المطلوبة</w:t>
      </w:r>
      <w:r w:rsidR="00565236">
        <w:rPr>
          <w:rtl/>
        </w:rPr>
        <w:t>،</w:t>
      </w:r>
      <w:r w:rsidRPr="008012A5">
        <w:rPr>
          <w:rtl/>
        </w:rPr>
        <w:t xml:space="preserve"> إذا اتَّصف بالصفات التي نُشير إليها</w:t>
      </w:r>
      <w:r w:rsidR="00565236">
        <w:rPr>
          <w:rtl/>
        </w:rPr>
        <w:t>،</w:t>
      </w:r>
      <w:r w:rsidRPr="008012A5">
        <w:rPr>
          <w:rtl/>
        </w:rPr>
        <w:t xml:space="preserve"> وإلاَّ فسوف يكون الإعراض له أولى وأحجى</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أنْ يكون موضوعيَّ التفكير</w:t>
      </w:r>
      <w:r w:rsidR="00565236">
        <w:rPr>
          <w:rtl/>
        </w:rPr>
        <w:t>.</w:t>
      </w:r>
      <w:r w:rsidRPr="008012A5">
        <w:rPr>
          <w:rtl/>
        </w:rPr>
        <w:t xml:space="preserve"> لم يختر سلفاً اتِّجاهاً مُغايراً</w:t>
      </w:r>
      <w:r w:rsidR="00565236">
        <w:rPr>
          <w:rtl/>
        </w:rPr>
        <w:t>،</w:t>
      </w:r>
      <w:r w:rsidRPr="008012A5">
        <w:rPr>
          <w:rtl/>
        </w:rPr>
        <w:t xml:space="preserve"> بلْ يُحاول أنْ يُحكِّم عقله الخالص في كلِّ ما يسمع مِن الأُمور</w:t>
      </w:r>
      <w:r w:rsidR="00565236">
        <w:rPr>
          <w:rtl/>
        </w:rPr>
        <w:t>،</w:t>
      </w:r>
      <w:r w:rsidRPr="008012A5">
        <w:rPr>
          <w:rtl/>
        </w:rPr>
        <w:t xml:space="preserve"> مُطبِّقاً ذلك على الكتاب الكريم والسُّنَّة الشريفة</w:t>
      </w:r>
      <w:r w:rsidR="00565236">
        <w:rPr>
          <w:rtl/>
        </w:rPr>
        <w:t>،</w:t>
      </w:r>
      <w:r w:rsidRPr="008012A5">
        <w:rPr>
          <w:rtl/>
        </w:rPr>
        <w:t xml:space="preserve"> فإنَّما هي المحكُّ الرئيسي للمسلمين في تشخيص الحقِّ مِن الباطل</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أنْ يكون للفرد اطِّلاع كافٍ على تاريخ الحسين </w:t>
      </w:r>
      <w:r w:rsidR="00565236" w:rsidRPr="00565236">
        <w:rPr>
          <w:rStyle w:val="libAlaemChar"/>
          <w:rtl/>
        </w:rPr>
        <w:t>عليه‌السلام</w:t>
      </w:r>
      <w:r w:rsidRPr="008012A5">
        <w:rPr>
          <w:rtl/>
        </w:rPr>
        <w:t xml:space="preserve"> وأصحابه وأهل بيته</w:t>
      </w:r>
      <w:r w:rsidR="00565236">
        <w:rPr>
          <w:rtl/>
        </w:rPr>
        <w:t>،</w:t>
      </w:r>
      <w:r w:rsidRPr="008012A5">
        <w:rPr>
          <w:rtl/>
        </w:rPr>
        <w:t xml:space="preserve"> قبل وأثناء وبعد واقعة كربلاء</w:t>
      </w:r>
      <w:r w:rsidR="00565236">
        <w:rPr>
          <w:rtl/>
        </w:rPr>
        <w:t>؛</w:t>
      </w:r>
      <w:r w:rsidRPr="008012A5">
        <w:rPr>
          <w:rtl/>
        </w:rPr>
        <w:t xml:space="preserve"> فإنَّ سرد هذا التاريخ خارج عن اختصاص هذا الكتاب</w:t>
      </w:r>
      <w:r w:rsidR="00565236">
        <w:rPr>
          <w:rtl/>
        </w:rPr>
        <w:t>؛</w:t>
      </w:r>
      <w:r w:rsidRPr="008012A5">
        <w:rPr>
          <w:rtl/>
        </w:rPr>
        <w:t xml:space="preserve"> ومِن هنا تعمَّدت حذفه وتكلَّمت حوله مُعتمداً على الاطِّلاع العامِّ في أذهان القُرَّاء عن ذلك</w:t>
      </w:r>
      <w:r w:rsidR="00565236">
        <w:rPr>
          <w:rtl/>
        </w:rPr>
        <w:t>،</w:t>
      </w:r>
      <w:r w:rsidRPr="008012A5">
        <w:rPr>
          <w:rtl/>
        </w:rPr>
        <w:t xml:space="preserve"> فإنْ لم يكن القارئ الكريم مُطَّلعاً على هذا التاريخ</w:t>
      </w:r>
      <w:r w:rsidR="00565236">
        <w:rPr>
          <w:rtl/>
        </w:rPr>
        <w:t>،</w:t>
      </w:r>
      <w:r w:rsidRPr="008012A5">
        <w:rPr>
          <w:rtl/>
        </w:rPr>
        <w:t xml:space="preserve"> فالأفضل له أنْ يُراجع مصادره أوَّلاً</w:t>
      </w:r>
      <w:r w:rsidR="00565236">
        <w:rPr>
          <w:rtl/>
        </w:rPr>
        <w:t>،</w:t>
      </w:r>
      <w:r w:rsidRPr="008012A5">
        <w:rPr>
          <w:rtl/>
        </w:rPr>
        <w:t xml:space="preserve"> ثمَّ يُراجع هذا الكتاب ثانياً</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أنْ يكون للفرد اطِّلاع كافٍ عن أوضاع الخُطباء</w:t>
      </w:r>
      <w:r w:rsidR="00565236">
        <w:rPr>
          <w:rtl/>
        </w:rPr>
        <w:t>،</w:t>
      </w:r>
      <w:r w:rsidRPr="008012A5">
        <w:rPr>
          <w:rtl/>
        </w:rPr>
        <w:t xml:space="preserve"> المذكّرين بثورة الحسين </w:t>
      </w:r>
      <w:r w:rsidR="00565236" w:rsidRPr="00565236">
        <w:rPr>
          <w:rStyle w:val="libAlaemChar"/>
          <w:rtl/>
        </w:rPr>
        <w:t>عليه‌السلام</w:t>
      </w:r>
      <w:r w:rsidRPr="008012A5">
        <w:rPr>
          <w:rtl/>
        </w:rPr>
        <w:t xml:space="preserve"> أساليبهم وأقوالهم</w:t>
      </w:r>
      <w:r w:rsidR="00565236">
        <w:rPr>
          <w:rtl/>
        </w:rPr>
        <w:t>،</w:t>
      </w:r>
      <w:r w:rsidRPr="008012A5">
        <w:rPr>
          <w:rtl/>
        </w:rPr>
        <w:t xml:space="preserve"> فإنِّي أخذت هذا الواقع ا</w:t>
      </w:r>
      <w:r w:rsidR="00B5057F">
        <w:rPr>
          <w:rtl/>
        </w:rPr>
        <w:t>لم</w:t>
      </w:r>
      <w:r w:rsidRPr="008012A5">
        <w:rPr>
          <w:rtl/>
        </w:rPr>
        <w:t>عاش</w:t>
      </w:r>
      <w:r w:rsidR="00565236">
        <w:rPr>
          <w:rtl/>
        </w:rPr>
        <w:t>،</w:t>
      </w:r>
      <w:r w:rsidRPr="008012A5">
        <w:rPr>
          <w:rtl/>
        </w:rPr>
        <w:t xml:space="preserve"> ولو مِن </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بعض جوانبه وتكلَّمت حوله</w:t>
      </w:r>
      <w:r w:rsidR="00565236">
        <w:rPr>
          <w:rtl/>
        </w:rPr>
        <w:t>،</w:t>
      </w:r>
      <w:r w:rsidRPr="008012A5">
        <w:rPr>
          <w:rtl/>
        </w:rPr>
        <w:t xml:space="preserve"> فإنْ لم يكن القارئ قد اطَّلع على ذلك فلتسأل مَن يعرف مِن الآخرين</w:t>
      </w:r>
      <w:r w:rsidR="00565236">
        <w:rPr>
          <w:rtl/>
        </w:rPr>
        <w:t>.</w:t>
      </w:r>
    </w:p>
    <w:p w:rsidR="008012A5" w:rsidRPr="008012A5" w:rsidRDefault="008012A5" w:rsidP="008012A5">
      <w:pPr>
        <w:pStyle w:val="libNormal"/>
        <w:rPr>
          <w:rtl/>
        </w:rPr>
      </w:pPr>
      <w:r w:rsidRPr="008012A5">
        <w:rPr>
          <w:rtl/>
        </w:rPr>
        <w:t>رابعاً</w:t>
      </w:r>
      <w:r w:rsidR="00565236">
        <w:rPr>
          <w:rtl/>
        </w:rPr>
        <w:t>:</w:t>
      </w:r>
      <w:r w:rsidRPr="008012A5">
        <w:rPr>
          <w:rtl/>
        </w:rPr>
        <w:t xml:space="preserve"> أنْ يكون للفرد بعض التساؤلات عن حوادث الطفِّ وتاريخ الحسين </w:t>
      </w:r>
      <w:r w:rsidR="00565236" w:rsidRPr="00565236">
        <w:rPr>
          <w:rStyle w:val="libAlaemChar"/>
          <w:rtl/>
        </w:rPr>
        <w:t>عليه‌السلام</w:t>
      </w:r>
      <w:r w:rsidR="00565236">
        <w:rPr>
          <w:rtl/>
        </w:rPr>
        <w:t>،</w:t>
      </w:r>
      <w:r w:rsidRPr="008012A5">
        <w:rPr>
          <w:rtl/>
        </w:rPr>
        <w:t xml:space="preserve"> ولم يجد عنه جواباً قد دفنه في ذهنه ريثما يحيى مِن جديد</w:t>
      </w:r>
      <w:r w:rsidR="00565236">
        <w:rPr>
          <w:rtl/>
        </w:rPr>
        <w:t>،</w:t>
      </w:r>
      <w:r w:rsidRPr="008012A5">
        <w:rPr>
          <w:rtl/>
        </w:rPr>
        <w:t xml:space="preserve"> فإنْ كان مِن هذا القبيل</w:t>
      </w:r>
      <w:r w:rsidR="00565236">
        <w:rPr>
          <w:rtl/>
        </w:rPr>
        <w:t>،</w:t>
      </w:r>
      <w:r w:rsidRPr="008012A5">
        <w:rPr>
          <w:rtl/>
        </w:rPr>
        <w:t xml:space="preserve"> فليقرأ كتابي هذا</w:t>
      </w:r>
      <w:r w:rsidR="00565236">
        <w:rPr>
          <w:rtl/>
        </w:rPr>
        <w:t>؛</w:t>
      </w:r>
      <w:r w:rsidRPr="008012A5">
        <w:rPr>
          <w:rtl/>
        </w:rPr>
        <w:t xml:space="preserve"> فإنِّي كرَّسته لأجل هذا الغرض</w:t>
      </w:r>
      <w:r w:rsidR="00565236">
        <w:rPr>
          <w:rtl/>
        </w:rPr>
        <w:t xml:space="preserve"> - </w:t>
      </w:r>
      <w:r w:rsidRPr="008012A5">
        <w:rPr>
          <w:rtl/>
        </w:rPr>
        <w:t>وهو الجواب على أهمِّ الأسئلة ا</w:t>
      </w:r>
      <w:r w:rsidR="00B5057F">
        <w:rPr>
          <w:rtl/>
        </w:rPr>
        <w:t>لم</w:t>
      </w:r>
      <w:r w:rsidRPr="008012A5">
        <w:rPr>
          <w:rtl/>
        </w:rPr>
        <w:t>ثارة حول التاريخ الإسلامي الحسيني وأسبابه ونتائجه وتصرُّفات أصحابه</w:t>
      </w:r>
      <w:r w:rsidR="00565236">
        <w:rPr>
          <w:rtl/>
        </w:rPr>
        <w:t xml:space="preserve"> - </w:t>
      </w:r>
      <w:r w:rsidRPr="008012A5">
        <w:rPr>
          <w:rtl/>
        </w:rPr>
        <w:t>مِن حيث إمكان تصحيح ما صحَّ عنهم وإبطال ما بطل</w:t>
      </w:r>
      <w:r w:rsidR="00565236">
        <w:rPr>
          <w:rtl/>
        </w:rPr>
        <w:t>.</w:t>
      </w:r>
      <w:r w:rsidRPr="008012A5">
        <w:rPr>
          <w:rtl/>
        </w:rPr>
        <w:t xml:space="preserve"> وينبغي الإلمام سلفاً</w:t>
      </w:r>
      <w:r w:rsidR="00565236">
        <w:rPr>
          <w:rtl/>
        </w:rPr>
        <w:t xml:space="preserve"> - </w:t>
      </w:r>
      <w:r w:rsidRPr="008012A5">
        <w:rPr>
          <w:rtl/>
        </w:rPr>
        <w:t>كما أشرنا في غضون الكتاب أيضاً</w:t>
      </w:r>
      <w:r w:rsidR="00E14D58">
        <w:rPr>
          <w:rtl/>
        </w:rPr>
        <w:t xml:space="preserve"> </w:t>
      </w:r>
      <w:r w:rsidRPr="008012A5">
        <w:rPr>
          <w:rtl/>
        </w:rPr>
        <w:t>إلى العجز عن التعرُّف على الحكمة الحقيقيَّة</w:t>
      </w:r>
      <w:r w:rsidR="00565236">
        <w:rPr>
          <w:rtl/>
        </w:rPr>
        <w:t xml:space="preserve"> - </w:t>
      </w:r>
      <w:r w:rsidRPr="008012A5">
        <w:rPr>
          <w:rtl/>
        </w:rPr>
        <w:t xml:space="preserve">لتصرُّفاتهم </w:t>
      </w:r>
      <w:r w:rsidR="00B5057F" w:rsidRPr="00B5057F">
        <w:rPr>
          <w:rtl/>
        </w:rPr>
        <w:t>(</w:t>
      </w:r>
      <w:r w:rsidRPr="008012A5">
        <w:rPr>
          <w:rtl/>
        </w:rPr>
        <w:t>رضوان الله عليهم</w:t>
      </w:r>
      <w:r w:rsidR="00B5057F" w:rsidRPr="00B5057F">
        <w:rPr>
          <w:rtl/>
        </w:rPr>
        <w:t>)</w:t>
      </w:r>
      <w:r w:rsidR="00565236">
        <w:rPr>
          <w:rtl/>
        </w:rPr>
        <w:t>.</w:t>
      </w:r>
      <w:r w:rsidRPr="008012A5">
        <w:rPr>
          <w:rtl/>
        </w:rPr>
        <w:t xml:space="preserve"> كما أنَّ ا</w:t>
      </w:r>
      <w:r w:rsidR="00B5057F">
        <w:rPr>
          <w:rtl/>
        </w:rPr>
        <w:t>لم</w:t>
      </w:r>
      <w:r w:rsidRPr="008012A5">
        <w:rPr>
          <w:rtl/>
        </w:rPr>
        <w:t>شار إليه في الكتاب هو مجموعة مِن الأسئلة المشهورة في الأذهان</w:t>
      </w:r>
      <w:r w:rsidR="00565236">
        <w:rPr>
          <w:rtl/>
        </w:rPr>
        <w:t>،</w:t>
      </w:r>
      <w:r w:rsidRPr="008012A5">
        <w:rPr>
          <w:rtl/>
        </w:rPr>
        <w:t xml:space="preserve"> وليس جميع ما قد يخطر في الذهن نظريَّاً عنها</w:t>
      </w:r>
      <w:r w:rsidR="00565236">
        <w:rPr>
          <w:rtl/>
        </w:rPr>
        <w:t>؛</w:t>
      </w:r>
      <w:r w:rsidRPr="008012A5">
        <w:rPr>
          <w:rtl/>
        </w:rPr>
        <w:t xml:space="preserve"> مِن حيث إنَّ إثارتها أو الجواب عليها قد يُثير حزازات</w:t>
      </w:r>
      <w:r w:rsidR="00565236">
        <w:rPr>
          <w:rtl/>
        </w:rPr>
        <w:t>،</w:t>
      </w:r>
      <w:r w:rsidRPr="008012A5">
        <w:rPr>
          <w:rtl/>
        </w:rPr>
        <w:t xml:space="preserve"> أو مُضاعفات نحن في غنىً عنها في ظرف أحوَجٍّ فيه إلى صقل الإيمان</w:t>
      </w:r>
      <w:r w:rsidR="00565236">
        <w:rPr>
          <w:rtl/>
        </w:rPr>
        <w:t>،</w:t>
      </w:r>
      <w:r w:rsidRPr="008012A5">
        <w:rPr>
          <w:rtl/>
        </w:rPr>
        <w:t xml:space="preserve"> والدعوة إلى وحدة الكلمة بين المسلمين وزرع الأُلفة والحُبِّ بينهم</w:t>
      </w:r>
      <w:r w:rsidR="00565236">
        <w:rPr>
          <w:rtl/>
        </w:rPr>
        <w:t>.</w:t>
      </w:r>
    </w:p>
    <w:p w:rsidR="008012A5" w:rsidRPr="008012A5" w:rsidRDefault="008012A5" w:rsidP="008012A5">
      <w:pPr>
        <w:pStyle w:val="libNormal"/>
        <w:rPr>
          <w:rtl/>
        </w:rPr>
      </w:pPr>
      <w:r w:rsidRPr="008012A5">
        <w:rPr>
          <w:rtl/>
        </w:rPr>
        <w:t>وعسى لهذا الجُهد المتواضع أنْ ينال رضى الله عَزَّ وجَلَّ أوَّلاً وأخيراً</w:t>
      </w:r>
      <w:r w:rsidR="00565236">
        <w:rPr>
          <w:rtl/>
        </w:rPr>
        <w:t>،</w:t>
      </w:r>
      <w:r w:rsidRPr="008012A5">
        <w:rPr>
          <w:rtl/>
        </w:rPr>
        <w:t xml:space="preserve"> ورضا القارئ الكريم</w:t>
      </w:r>
      <w:r w:rsidR="00565236">
        <w:rPr>
          <w:rtl/>
        </w:rPr>
        <w:t>،</w:t>
      </w:r>
      <w:r w:rsidRPr="008012A5">
        <w:rPr>
          <w:rtl/>
        </w:rPr>
        <w:t xml:space="preserve"> وأنْ يُعفى عمَّا فيه مِن قصور وتقصير</w:t>
      </w:r>
      <w:r w:rsidR="00565236">
        <w:rPr>
          <w:rtl/>
        </w:rPr>
        <w:t>.</w:t>
      </w:r>
    </w:p>
    <w:p w:rsidR="008012A5" w:rsidRPr="008012A5" w:rsidRDefault="008012A5" w:rsidP="008012A5">
      <w:pPr>
        <w:pStyle w:val="libNormal"/>
        <w:rPr>
          <w:rtl/>
        </w:rPr>
      </w:pPr>
      <w:r w:rsidRPr="008012A5">
        <w:rPr>
          <w:rtl/>
        </w:rPr>
        <w:t>ولا ينبغي</w:t>
      </w:r>
      <w:r w:rsidR="00565236">
        <w:rPr>
          <w:rtl/>
        </w:rPr>
        <w:t xml:space="preserve"> - </w:t>
      </w:r>
      <w:r w:rsidRPr="008012A5">
        <w:rPr>
          <w:rtl/>
        </w:rPr>
        <w:t>وأنا في ختام ا</w:t>
      </w:r>
      <w:r w:rsidR="00B5057F">
        <w:rPr>
          <w:rtl/>
        </w:rPr>
        <w:t>لم</w:t>
      </w:r>
      <w:r w:rsidRPr="008012A5">
        <w:rPr>
          <w:rtl/>
        </w:rPr>
        <w:t>قدِّمة</w:t>
      </w:r>
      <w:r w:rsidR="00565236">
        <w:rPr>
          <w:rtl/>
        </w:rPr>
        <w:t xml:space="preserve"> - </w:t>
      </w:r>
      <w:r w:rsidRPr="008012A5">
        <w:rPr>
          <w:rtl/>
        </w:rPr>
        <w:t>أنْ أُهمل الإشارة إلى حاجة هذا الكتاب إلى المصادر</w:t>
      </w:r>
      <w:r w:rsidR="00565236">
        <w:rPr>
          <w:rtl/>
        </w:rPr>
        <w:t>،</w:t>
      </w:r>
      <w:r w:rsidRPr="008012A5">
        <w:rPr>
          <w:rtl/>
        </w:rPr>
        <w:t xml:space="preserve"> فهو كما يراه القارئ خالٍ منها</w:t>
      </w:r>
      <w:r w:rsidR="00565236">
        <w:rPr>
          <w:rtl/>
        </w:rPr>
        <w:t>،</w:t>
      </w:r>
      <w:r w:rsidRPr="008012A5">
        <w:rPr>
          <w:rtl/>
        </w:rPr>
        <w:t xml:space="preserve"> مع أنَّه أحوج الناس إليها</w:t>
      </w:r>
      <w:r w:rsidR="00565236">
        <w:rPr>
          <w:rtl/>
        </w:rPr>
        <w:t>،</w:t>
      </w:r>
      <w:r w:rsidRPr="008012A5">
        <w:rPr>
          <w:rtl/>
        </w:rPr>
        <w:t xml:space="preserve"> وما ذلك إلاَّ لضيق تواجدها وضيق الوقت عن مُراجعتها</w:t>
      </w:r>
      <w:r w:rsidR="00565236">
        <w:rPr>
          <w:rtl/>
        </w:rPr>
        <w:t>؛</w:t>
      </w:r>
      <w:r w:rsidRPr="008012A5">
        <w:rPr>
          <w:rtl/>
        </w:rPr>
        <w:t xml:space="preserve"> ومِن هنا أمكننا أنْ ندعو الله عزَّ وجلَّ</w:t>
      </w:r>
      <w:r w:rsidR="00565236">
        <w:rPr>
          <w:rtl/>
        </w:rPr>
        <w:t>،</w:t>
      </w:r>
      <w:r w:rsidRPr="008012A5">
        <w:rPr>
          <w:rtl/>
        </w:rPr>
        <w:t xml:space="preserve"> أنْ يوفِّر الفرصة لطبعة أُخرى مِن هذا الكتاب تكون هي الكفيلة بالمصادر جميعها</w:t>
      </w:r>
      <w:r w:rsidR="00565236">
        <w:rPr>
          <w:rtl/>
        </w:rPr>
        <w:t>،</w:t>
      </w:r>
      <w:r w:rsidRPr="008012A5">
        <w:rPr>
          <w:rtl/>
        </w:rPr>
        <w:t xml:space="preserve"> إنَّه ولي كلِّ توفيق </w:t>
      </w:r>
    </w:p>
    <w:p w:rsidR="008012A5" w:rsidRPr="008012A5" w:rsidRDefault="008012A5" w:rsidP="00B5057F">
      <w:pPr>
        <w:pStyle w:val="libLeftBold"/>
        <w:rPr>
          <w:rtl/>
        </w:rPr>
      </w:pPr>
      <w:r w:rsidRPr="008012A5">
        <w:rPr>
          <w:rtl/>
        </w:rPr>
        <w:t>شهر صفر الخير عام 1441</w:t>
      </w:r>
    </w:p>
    <w:p w:rsidR="008012A5" w:rsidRPr="008012A5" w:rsidRDefault="008012A5" w:rsidP="00B5057F">
      <w:pPr>
        <w:pStyle w:val="libLeftBold"/>
        <w:rPr>
          <w:rtl/>
        </w:rPr>
      </w:pPr>
      <w:r w:rsidRPr="008012A5">
        <w:rPr>
          <w:rtl/>
        </w:rPr>
        <w:t>محمد الصدر</w:t>
      </w:r>
    </w:p>
    <w:p w:rsidR="008012A5" w:rsidRPr="000115CF" w:rsidRDefault="008012A5" w:rsidP="000115CF">
      <w:pPr>
        <w:pStyle w:val="libNormal"/>
      </w:pPr>
      <w:r w:rsidRPr="000115CF">
        <w:rPr>
          <w:rtl/>
        </w:rPr>
        <w:br w:type="page"/>
      </w:r>
    </w:p>
    <w:p w:rsidR="008012A5" w:rsidRPr="008012A5" w:rsidRDefault="008012A5" w:rsidP="000115CF">
      <w:pPr>
        <w:pStyle w:val="Heading1Center"/>
        <w:rPr>
          <w:rtl/>
        </w:rPr>
      </w:pPr>
      <w:bookmarkStart w:id="16" w:name="_Toc372978882"/>
      <w:bookmarkStart w:id="17" w:name="09"/>
      <w:r w:rsidRPr="008569AC">
        <w:rPr>
          <w:rtl/>
        </w:rPr>
        <w:lastRenderedPageBreak/>
        <w:t>مُقدِّمة الطبعة الثانية</w:t>
      </w:r>
      <w:bookmarkEnd w:id="16"/>
      <w:r w:rsidRPr="008569AC">
        <w:rPr>
          <w:rtl/>
        </w:rPr>
        <w:t xml:space="preserve"> </w:t>
      </w:r>
      <w:bookmarkEnd w:id="17"/>
    </w:p>
    <w:p w:rsidR="008012A5" w:rsidRPr="008012A5" w:rsidRDefault="008012A5" w:rsidP="00B5057F">
      <w:pPr>
        <w:pStyle w:val="libCenterBold1"/>
        <w:rPr>
          <w:rtl/>
        </w:rPr>
      </w:pPr>
      <w:r w:rsidRPr="008012A5">
        <w:rPr>
          <w:rtl/>
        </w:rPr>
        <w:t xml:space="preserve">بسم الله الرحمن الرحيم </w:t>
      </w:r>
    </w:p>
    <w:p w:rsidR="008012A5" w:rsidRPr="008012A5" w:rsidRDefault="008012A5" w:rsidP="008012A5">
      <w:pPr>
        <w:pStyle w:val="libNormal"/>
        <w:rPr>
          <w:rtl/>
        </w:rPr>
      </w:pPr>
      <w:r w:rsidRPr="008012A5">
        <w:rPr>
          <w:rtl/>
        </w:rPr>
        <w:t>قبل حوالي سنوات سنحت الفرصة أنْ أتكلَّم خلال عدد مِن ا</w:t>
      </w:r>
      <w:r w:rsidR="00B5057F">
        <w:rPr>
          <w:rtl/>
        </w:rPr>
        <w:t>لم</w:t>
      </w:r>
      <w:r w:rsidRPr="008012A5">
        <w:rPr>
          <w:rtl/>
        </w:rPr>
        <w:t xml:space="preserve">حاضرات عن الحسين </w:t>
      </w:r>
      <w:r w:rsidR="00565236" w:rsidRPr="00565236">
        <w:rPr>
          <w:rStyle w:val="libAlaemChar"/>
          <w:rtl/>
        </w:rPr>
        <w:t>عليه‌السلام</w:t>
      </w:r>
      <w:r w:rsidR="00565236">
        <w:rPr>
          <w:rtl/>
        </w:rPr>
        <w:t>،</w:t>
      </w:r>
      <w:r w:rsidRPr="008012A5">
        <w:rPr>
          <w:rtl/>
        </w:rPr>
        <w:t xml:space="preserve"> وأُدافع عن ثورته بما أوتيت مِن ا</w:t>
      </w:r>
      <w:r w:rsidR="00B5057F">
        <w:rPr>
          <w:rtl/>
        </w:rPr>
        <w:t>لم</w:t>
      </w:r>
      <w:r w:rsidRPr="008012A5">
        <w:rPr>
          <w:rtl/>
        </w:rPr>
        <w:t xml:space="preserve">حاضرات عن الحسين </w:t>
      </w:r>
      <w:r w:rsidR="00565236" w:rsidRPr="00565236">
        <w:rPr>
          <w:rStyle w:val="libAlaemChar"/>
          <w:rtl/>
        </w:rPr>
        <w:t>عليه‌السلام</w:t>
      </w:r>
      <w:r w:rsidR="00565236">
        <w:rPr>
          <w:rtl/>
        </w:rPr>
        <w:t>،</w:t>
      </w:r>
      <w:r w:rsidRPr="008012A5">
        <w:rPr>
          <w:rtl/>
        </w:rPr>
        <w:t xml:space="preserve"> وأُدافع عن ثورته بما أوتيت مِن عزم في إجابة بعض الإشكالات والشُّبهات</w:t>
      </w:r>
      <w:r w:rsidR="00565236">
        <w:rPr>
          <w:rtl/>
        </w:rPr>
        <w:t>،</w:t>
      </w:r>
      <w:r w:rsidRPr="008012A5">
        <w:rPr>
          <w:rtl/>
        </w:rPr>
        <w:t xml:space="preserve"> التي قد تخطر في الذهن ضدَّ ذلك</w:t>
      </w:r>
      <w:r w:rsidR="00565236">
        <w:rPr>
          <w:rtl/>
        </w:rPr>
        <w:t>.</w:t>
      </w:r>
      <w:r w:rsidRPr="008012A5">
        <w:rPr>
          <w:rtl/>
        </w:rPr>
        <w:t xml:space="preserve"> فكان هذا نحو مِن حُسن التوفيق بفضل ربِّ العالمين</w:t>
      </w:r>
      <w:r w:rsidR="00565236">
        <w:rPr>
          <w:rtl/>
        </w:rPr>
        <w:t>.</w:t>
      </w:r>
    </w:p>
    <w:p w:rsidR="008012A5" w:rsidRPr="008012A5" w:rsidRDefault="008012A5" w:rsidP="008012A5">
      <w:pPr>
        <w:pStyle w:val="libNormal"/>
        <w:rPr>
          <w:rtl/>
        </w:rPr>
      </w:pPr>
      <w:r w:rsidRPr="008012A5">
        <w:rPr>
          <w:rtl/>
        </w:rPr>
        <w:t>وكان مِن حُسن التوفيق</w:t>
      </w:r>
      <w:r w:rsidR="00565236">
        <w:rPr>
          <w:rtl/>
        </w:rPr>
        <w:t xml:space="preserve"> - </w:t>
      </w:r>
      <w:r w:rsidRPr="008012A5">
        <w:rPr>
          <w:rtl/>
        </w:rPr>
        <w:t>تارةً أُخرى</w:t>
      </w:r>
      <w:r w:rsidR="00565236">
        <w:rPr>
          <w:rtl/>
        </w:rPr>
        <w:t xml:space="preserve"> - </w:t>
      </w:r>
      <w:r w:rsidRPr="008012A5">
        <w:rPr>
          <w:rtl/>
        </w:rPr>
        <w:t>أنْ سُنحت الفرصة لتسجيل ذلك على الورق في زمن غير بعيد مِن إلقاء تلك ا</w:t>
      </w:r>
      <w:r w:rsidR="00B5057F">
        <w:rPr>
          <w:rtl/>
        </w:rPr>
        <w:t>لم</w:t>
      </w:r>
      <w:r w:rsidRPr="008012A5">
        <w:rPr>
          <w:rtl/>
        </w:rPr>
        <w:t>حاضرات</w:t>
      </w:r>
      <w:r w:rsidR="00565236">
        <w:rPr>
          <w:rtl/>
        </w:rPr>
        <w:t>،</w:t>
      </w:r>
      <w:r w:rsidRPr="008012A5">
        <w:rPr>
          <w:rtl/>
        </w:rPr>
        <w:t xml:space="preserve"> قد لا يعدو أنْ يكون شهراً واحداً</w:t>
      </w:r>
      <w:r w:rsidR="00565236">
        <w:rPr>
          <w:rtl/>
        </w:rPr>
        <w:t xml:space="preserve"> - </w:t>
      </w:r>
      <w:r w:rsidRPr="008012A5">
        <w:rPr>
          <w:rtl/>
        </w:rPr>
        <w:t>كما هو واضح مِن تاريخ تأليفه</w:t>
      </w:r>
      <w:r w:rsidR="00565236">
        <w:rPr>
          <w:rtl/>
        </w:rPr>
        <w:t xml:space="preserve"> - </w:t>
      </w:r>
      <w:r w:rsidRPr="008012A5">
        <w:rPr>
          <w:rtl/>
        </w:rPr>
        <w:t>فإنِّي ألقيتها خلال شهر مُحرَّم الحرام</w:t>
      </w:r>
      <w:r w:rsidR="00565236">
        <w:rPr>
          <w:rtl/>
        </w:rPr>
        <w:t>،</w:t>
      </w:r>
      <w:r w:rsidRPr="008012A5">
        <w:rPr>
          <w:rtl/>
        </w:rPr>
        <w:t xml:space="preserve"> وكتبتها في شهر صفر لنفس السنة</w:t>
      </w:r>
      <w:r w:rsidR="00565236">
        <w:rPr>
          <w:rtl/>
        </w:rPr>
        <w:t>،</w:t>
      </w:r>
      <w:r w:rsidRPr="008012A5">
        <w:rPr>
          <w:rtl/>
        </w:rPr>
        <w:t xml:space="preserve"> فكانت النتيجة هي هذا الكتاب بطبعته الأُولى</w:t>
      </w:r>
      <w:r w:rsidR="00565236">
        <w:rPr>
          <w:rtl/>
        </w:rPr>
        <w:t>.</w:t>
      </w:r>
    </w:p>
    <w:p w:rsidR="008012A5" w:rsidRPr="008012A5" w:rsidRDefault="008012A5" w:rsidP="008012A5">
      <w:pPr>
        <w:pStyle w:val="libNormal"/>
        <w:rPr>
          <w:rtl/>
        </w:rPr>
      </w:pPr>
      <w:r w:rsidRPr="008012A5">
        <w:rPr>
          <w:rtl/>
        </w:rPr>
        <w:t>وكان مِن حُسن التوفيق</w:t>
      </w:r>
      <w:r w:rsidR="00565236">
        <w:rPr>
          <w:rtl/>
        </w:rPr>
        <w:t xml:space="preserve"> - </w:t>
      </w:r>
      <w:r w:rsidRPr="008012A5">
        <w:rPr>
          <w:rtl/>
        </w:rPr>
        <w:t>ثالثاً</w:t>
      </w:r>
      <w:r w:rsidR="00565236">
        <w:rPr>
          <w:rtl/>
        </w:rPr>
        <w:t xml:space="preserve"> - </w:t>
      </w:r>
      <w:r w:rsidRPr="008012A5">
        <w:rPr>
          <w:rtl/>
        </w:rPr>
        <w:t xml:space="preserve">أنَّني بالرغم مِن أنَّني لم أستطع نشره بشكل رسمي </w:t>
      </w:r>
      <w:r w:rsidR="00AB1710">
        <w:rPr>
          <w:rtl/>
        </w:rPr>
        <w:t>-</w:t>
      </w:r>
      <w:r w:rsidRPr="008012A5">
        <w:rPr>
          <w:rtl/>
        </w:rPr>
        <w:t xml:space="preserve"> لو صحَّ التعبير </w:t>
      </w:r>
      <w:r w:rsidR="00AB1710">
        <w:rPr>
          <w:rtl/>
        </w:rPr>
        <w:t>-</w:t>
      </w:r>
      <w:r w:rsidR="00565236">
        <w:rPr>
          <w:rtl/>
        </w:rPr>
        <w:t>،</w:t>
      </w:r>
      <w:r w:rsidRPr="008012A5">
        <w:rPr>
          <w:rtl/>
        </w:rPr>
        <w:t xml:space="preserve"> فإنَّه واجه رغبة عارمة في ا</w:t>
      </w:r>
      <w:r w:rsidR="00B5057F">
        <w:rPr>
          <w:rtl/>
        </w:rPr>
        <w:t>لم</w:t>
      </w:r>
      <w:r w:rsidRPr="008012A5">
        <w:rPr>
          <w:rtl/>
        </w:rPr>
        <w:t>جتمع</w:t>
      </w:r>
      <w:r w:rsidR="00565236">
        <w:rPr>
          <w:rtl/>
        </w:rPr>
        <w:t>،</w:t>
      </w:r>
      <w:r w:rsidRPr="008012A5">
        <w:rPr>
          <w:rtl/>
        </w:rPr>
        <w:t xml:space="preserve"> وفي قلوب المؤمنين فتعدَّدت طبعاته واستنساخاته في داخل العراق وخارجه</w:t>
      </w:r>
      <w:r w:rsidR="00565236">
        <w:rPr>
          <w:rtl/>
        </w:rPr>
        <w:t>،</w:t>
      </w:r>
      <w:r w:rsidRPr="008012A5">
        <w:rPr>
          <w:rtl/>
        </w:rPr>
        <w:t xml:space="preserve"> وهذا مِن حُسن الظنِّ الذي يُنعم به الله سبحانه على عبده</w:t>
      </w:r>
      <w:r w:rsidR="00565236">
        <w:rPr>
          <w:rtl/>
        </w:rPr>
        <w:t>،</w:t>
      </w:r>
      <w:r w:rsidRPr="008012A5">
        <w:rPr>
          <w:rtl/>
        </w:rPr>
        <w:t xml:space="preserve"> ويجعله في نفوس إخوانه المؤمنين</w:t>
      </w:r>
      <w:r w:rsidR="00565236">
        <w:rPr>
          <w:rtl/>
        </w:rPr>
        <w:t>.</w:t>
      </w:r>
    </w:p>
    <w:p w:rsidR="008012A5" w:rsidRPr="008012A5" w:rsidRDefault="008012A5" w:rsidP="008012A5">
      <w:pPr>
        <w:pStyle w:val="libNormal"/>
        <w:rPr>
          <w:rtl/>
        </w:rPr>
      </w:pPr>
      <w:r w:rsidRPr="008012A5">
        <w:rPr>
          <w:rtl/>
        </w:rPr>
        <w:t>وعلى العادة</w:t>
      </w:r>
      <w:r w:rsidR="00565236">
        <w:rPr>
          <w:rtl/>
        </w:rPr>
        <w:t>،</w:t>
      </w:r>
      <w:r w:rsidRPr="008012A5">
        <w:rPr>
          <w:rtl/>
        </w:rPr>
        <w:t xml:space="preserve"> في أغلب ما أكتب</w:t>
      </w:r>
      <w:r w:rsidR="00565236">
        <w:rPr>
          <w:rtl/>
        </w:rPr>
        <w:t>،</w:t>
      </w:r>
      <w:r w:rsidRPr="008012A5">
        <w:rPr>
          <w:rtl/>
        </w:rPr>
        <w:t xml:space="preserve"> وأنا قليل الإمكانيَّات اجتماعيَّاً واقتصاديَّاً وعلميَّاً</w:t>
      </w:r>
      <w:r w:rsidR="00565236">
        <w:rPr>
          <w:rtl/>
        </w:rPr>
        <w:t xml:space="preserve"> - </w:t>
      </w:r>
      <w:r w:rsidRPr="008012A5">
        <w:rPr>
          <w:rtl/>
        </w:rPr>
        <w:t>أعني قلَّة الكتب والمصادر</w:t>
      </w:r>
      <w:r w:rsidR="00565236">
        <w:rPr>
          <w:rtl/>
        </w:rPr>
        <w:t>.</w:t>
      </w:r>
      <w:r w:rsidRPr="008012A5">
        <w:rPr>
          <w:rtl/>
        </w:rPr>
        <w:t>..</w:t>
      </w:r>
      <w:r w:rsidR="00565236">
        <w:rPr>
          <w:rtl/>
        </w:rPr>
        <w:t xml:space="preserve"> - </w:t>
      </w:r>
      <w:r w:rsidRPr="008012A5">
        <w:rPr>
          <w:rtl/>
        </w:rPr>
        <w:t>فقد كتبت هذا الكتاب اعتماداً على حافظتي وذهني فقط</w:t>
      </w:r>
      <w:r w:rsidR="00565236">
        <w:rPr>
          <w:rtl/>
        </w:rPr>
        <w:t>.</w:t>
      </w:r>
      <w:r w:rsidRPr="008012A5">
        <w:rPr>
          <w:rtl/>
        </w:rPr>
        <w:t xml:space="preserve"> في حدود ما تصيَّدت مِن نصوص ومفاهيم خلال</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مُراجعاتي العامَّة خلال حياتي العلمية</w:t>
      </w:r>
      <w:r w:rsidR="00565236">
        <w:rPr>
          <w:rtl/>
        </w:rPr>
        <w:t>.</w:t>
      </w:r>
      <w:r w:rsidRPr="008012A5">
        <w:rPr>
          <w:rtl/>
        </w:rPr>
        <w:t xml:space="preserve"> ولم يكن مِن ا</w:t>
      </w:r>
      <w:r w:rsidR="00B5057F">
        <w:rPr>
          <w:rtl/>
        </w:rPr>
        <w:t>لم</w:t>
      </w:r>
      <w:r w:rsidRPr="008012A5">
        <w:rPr>
          <w:rtl/>
        </w:rPr>
        <w:t>مكن في العُجالة إرجاع كلِّ حديث إلى مصدره</w:t>
      </w:r>
      <w:r w:rsidR="00565236">
        <w:rPr>
          <w:rtl/>
        </w:rPr>
        <w:t>.</w:t>
      </w:r>
      <w:r w:rsidRPr="008012A5">
        <w:rPr>
          <w:rtl/>
        </w:rPr>
        <w:t xml:space="preserve"> ولئن كان عندي شيء قليل مِن الكتب</w:t>
      </w:r>
      <w:r w:rsidR="00565236">
        <w:rPr>
          <w:rtl/>
        </w:rPr>
        <w:t>،</w:t>
      </w:r>
      <w:r w:rsidRPr="008012A5">
        <w:rPr>
          <w:rtl/>
        </w:rPr>
        <w:t xml:space="preserve"> فإنَّها بلا شكٍّ لا تُسمن ولا تُغني مِن جوع في تخريج هذه المجموعة مِن النصوص</w:t>
      </w:r>
      <w:r w:rsidR="00565236">
        <w:rPr>
          <w:rtl/>
        </w:rPr>
        <w:t>؛</w:t>
      </w:r>
      <w:r w:rsidRPr="008012A5">
        <w:rPr>
          <w:rtl/>
        </w:rPr>
        <w:t xml:space="preserve"> ولذا بادرت إلى إصداره بقوَّة قلب خالياً مِن المصادر</w:t>
      </w:r>
      <w:r w:rsidR="00565236">
        <w:rPr>
          <w:rtl/>
        </w:rPr>
        <w:t>،</w:t>
      </w:r>
      <w:r w:rsidRPr="008012A5">
        <w:rPr>
          <w:rtl/>
        </w:rPr>
        <w:t xml:space="preserve"> واعتذرت عن ذلك في ا</w:t>
      </w:r>
      <w:r w:rsidR="00B5057F">
        <w:rPr>
          <w:rtl/>
        </w:rPr>
        <w:t>لم</w:t>
      </w:r>
      <w:r w:rsidRPr="008012A5">
        <w:rPr>
          <w:rtl/>
        </w:rPr>
        <w:t>قدِّمة وتمَّ الأمر</w:t>
      </w:r>
      <w:r w:rsidR="00565236">
        <w:rPr>
          <w:rtl/>
        </w:rPr>
        <w:t>.</w:t>
      </w:r>
      <w:r w:rsidRPr="008012A5">
        <w:rPr>
          <w:rtl/>
        </w:rPr>
        <w:t xml:space="preserve"> </w:t>
      </w:r>
    </w:p>
    <w:p w:rsidR="008012A5" w:rsidRPr="008012A5" w:rsidRDefault="008012A5" w:rsidP="008012A5">
      <w:pPr>
        <w:pStyle w:val="libNormal"/>
        <w:rPr>
          <w:rtl/>
        </w:rPr>
      </w:pPr>
      <w:r w:rsidRPr="008012A5">
        <w:rPr>
          <w:rtl/>
        </w:rPr>
        <w:t>ولا بأس بذلك</w:t>
      </w:r>
      <w:r w:rsidR="00565236">
        <w:rPr>
          <w:rtl/>
        </w:rPr>
        <w:t>،</w:t>
      </w:r>
      <w:r w:rsidRPr="008012A5">
        <w:rPr>
          <w:rtl/>
        </w:rPr>
        <w:t xml:space="preserve"> فإنَّ الطريقة القديمة للتأليف كانت على ذلك</w:t>
      </w:r>
      <w:r w:rsidR="00565236">
        <w:rPr>
          <w:rtl/>
        </w:rPr>
        <w:t>،</w:t>
      </w:r>
      <w:r w:rsidRPr="008012A5">
        <w:rPr>
          <w:rtl/>
        </w:rPr>
        <w:t xml:space="preserve"> وليس بدعاً غير مقبول مِن طُرق التأليف</w:t>
      </w:r>
      <w:r w:rsidR="00565236">
        <w:rPr>
          <w:rtl/>
        </w:rPr>
        <w:t>،</w:t>
      </w:r>
      <w:r w:rsidRPr="008012A5">
        <w:rPr>
          <w:rtl/>
        </w:rPr>
        <w:t xml:space="preserve"> وإنَّما يستند في واقعة على الوثاقة الشخصيَّة للمؤلِّف</w:t>
      </w:r>
      <w:r w:rsidR="00565236">
        <w:rPr>
          <w:rtl/>
        </w:rPr>
        <w:t>،</w:t>
      </w:r>
      <w:r w:rsidRPr="008012A5">
        <w:rPr>
          <w:rtl/>
        </w:rPr>
        <w:t xml:space="preserve"> كما كان السلف الصالح يستند إليها</w:t>
      </w:r>
      <w:r w:rsidR="00565236">
        <w:rPr>
          <w:rtl/>
        </w:rPr>
        <w:t>،</w:t>
      </w:r>
      <w:r w:rsidRPr="008012A5">
        <w:rPr>
          <w:rtl/>
        </w:rPr>
        <w:t xml:space="preserve"> فليكن هذا واحداً منها</w:t>
      </w:r>
      <w:r w:rsidR="00565236">
        <w:rPr>
          <w:rtl/>
        </w:rPr>
        <w:t>.</w:t>
      </w:r>
      <w:r w:rsidRPr="008012A5">
        <w:rPr>
          <w:rtl/>
        </w:rPr>
        <w:t xml:space="preserve"> </w:t>
      </w:r>
    </w:p>
    <w:p w:rsidR="008012A5" w:rsidRPr="008012A5" w:rsidRDefault="008012A5" w:rsidP="008012A5">
      <w:pPr>
        <w:pStyle w:val="libNormal"/>
        <w:rPr>
          <w:rtl/>
        </w:rPr>
      </w:pPr>
      <w:r w:rsidRPr="008012A5">
        <w:rPr>
          <w:rtl/>
        </w:rPr>
        <w:t>ثمَّ إنَّني فجأة وعلى غير توقُّع استلمت نسخة مليئة بالهوامش والمصادر</w:t>
      </w:r>
      <w:r w:rsidR="00565236">
        <w:rPr>
          <w:rtl/>
        </w:rPr>
        <w:t>،</w:t>
      </w:r>
      <w:r w:rsidRPr="008012A5">
        <w:rPr>
          <w:rtl/>
        </w:rPr>
        <w:t xml:space="preserve"> قام بها أحد الفضلاء الساكنين في سورياً</w:t>
      </w:r>
      <w:r w:rsidR="00565236">
        <w:rPr>
          <w:rtl/>
        </w:rPr>
        <w:t>،</w:t>
      </w:r>
      <w:r w:rsidRPr="008012A5">
        <w:rPr>
          <w:rtl/>
        </w:rPr>
        <w:t xml:space="preserve"> كأنَّه أشفق على هذا الكتاب مِن هذا النقص</w:t>
      </w:r>
      <w:r w:rsidR="00565236">
        <w:rPr>
          <w:rtl/>
        </w:rPr>
        <w:t>؛</w:t>
      </w:r>
      <w:r w:rsidRPr="008012A5">
        <w:rPr>
          <w:rtl/>
        </w:rPr>
        <w:t xml:space="preserve"> فحاول تبنِّي الموقف جزاه الله خيراً</w:t>
      </w:r>
      <w:r w:rsidR="00565236">
        <w:rPr>
          <w:rtl/>
        </w:rPr>
        <w:t>،</w:t>
      </w:r>
      <w:r w:rsidRPr="008012A5">
        <w:rPr>
          <w:rtl/>
        </w:rPr>
        <w:t xml:space="preserve"> وهو طبع بتوقيع رمزي له وللمطبعة على ما أعتقد</w:t>
      </w:r>
      <w:r w:rsidR="00565236">
        <w:rPr>
          <w:rtl/>
        </w:rPr>
        <w:t>،</w:t>
      </w:r>
      <w:r w:rsidRPr="008012A5">
        <w:rPr>
          <w:rtl/>
        </w:rPr>
        <w:t xml:space="preserve"> وإنْ كان بإخراج جيِّد وورق صقيل</w:t>
      </w:r>
      <w:r w:rsidR="00565236">
        <w:rPr>
          <w:rtl/>
        </w:rPr>
        <w:t>.</w:t>
      </w:r>
      <w:r w:rsidRPr="008012A5">
        <w:rPr>
          <w:rtl/>
        </w:rPr>
        <w:t xml:space="preserve"> </w:t>
      </w:r>
    </w:p>
    <w:p w:rsidR="008012A5" w:rsidRPr="008012A5" w:rsidRDefault="008012A5" w:rsidP="008012A5">
      <w:pPr>
        <w:pStyle w:val="libNormal"/>
        <w:rPr>
          <w:rtl/>
        </w:rPr>
      </w:pPr>
      <w:r w:rsidRPr="008012A5">
        <w:rPr>
          <w:rtl/>
        </w:rPr>
        <w:t>إلاَّ أنَّه قد علَّق عليه بدون أنْ يفهم مقصودي</w:t>
      </w:r>
      <w:r w:rsidR="00565236">
        <w:rPr>
          <w:rtl/>
        </w:rPr>
        <w:t>،</w:t>
      </w:r>
      <w:r w:rsidRPr="008012A5">
        <w:rPr>
          <w:rtl/>
        </w:rPr>
        <w:t xml:space="preserve"> وأعطى لنفسه الحُرِّيَّة في التصرُّف أكثر مِن اللازم</w:t>
      </w:r>
      <w:r w:rsidR="00565236">
        <w:rPr>
          <w:rtl/>
        </w:rPr>
        <w:t>؛</w:t>
      </w:r>
      <w:r w:rsidRPr="008012A5">
        <w:rPr>
          <w:rtl/>
        </w:rPr>
        <w:t xml:space="preserve"> ومِن هنا أعتقد أنَّه بالرغم مِن جُهده فإنَّه لم يكن موفَّقاً في عمله</w:t>
      </w:r>
      <w:r w:rsidR="00565236">
        <w:rPr>
          <w:rtl/>
        </w:rPr>
        <w:t>،</w:t>
      </w:r>
      <w:r w:rsidRPr="008012A5">
        <w:rPr>
          <w:rtl/>
        </w:rPr>
        <w:t xml:space="preserve"> غير أنَّ نقطه القوَّة فيه هو أنَّه ألفتنا إلى بعض المصادر التي لم تكن تخطر على البال</w:t>
      </w:r>
      <w:r w:rsidR="00565236">
        <w:rPr>
          <w:rtl/>
        </w:rPr>
        <w:t>.</w:t>
      </w:r>
    </w:p>
    <w:p w:rsidR="008012A5" w:rsidRPr="008012A5" w:rsidRDefault="008012A5" w:rsidP="008012A5">
      <w:pPr>
        <w:pStyle w:val="libNormal"/>
        <w:rPr>
          <w:rtl/>
        </w:rPr>
      </w:pPr>
      <w:r w:rsidRPr="008012A5">
        <w:rPr>
          <w:rtl/>
        </w:rPr>
        <w:t>وبقي هذا الكتاب مُتأرجحاً مِن حيث المصادر</w:t>
      </w:r>
      <w:r w:rsidR="00565236">
        <w:rPr>
          <w:rtl/>
        </w:rPr>
        <w:t>،</w:t>
      </w:r>
      <w:r w:rsidRPr="008012A5">
        <w:rPr>
          <w:rtl/>
        </w:rPr>
        <w:t xml:space="preserve"> حتَّى تصدَّى له جناب الأخ المِفضال الشيخ كاظم العبادي الناصري </w:t>
      </w:r>
      <w:r w:rsidR="00B5057F" w:rsidRPr="00B5057F">
        <w:rPr>
          <w:rtl/>
        </w:rPr>
        <w:t>(</w:t>
      </w:r>
      <w:r w:rsidRPr="008012A5">
        <w:rPr>
          <w:rtl/>
        </w:rPr>
        <w:t>دام عِزَّه</w:t>
      </w:r>
      <w:r w:rsidR="00B5057F" w:rsidRPr="00B5057F">
        <w:rPr>
          <w:rtl/>
        </w:rPr>
        <w:t>)</w:t>
      </w:r>
      <w:r w:rsidRPr="008012A5">
        <w:rPr>
          <w:rtl/>
        </w:rPr>
        <w:t xml:space="preserve"> لخوض غمار هذا البحر الواسع</w:t>
      </w:r>
      <w:r w:rsidR="00565236">
        <w:rPr>
          <w:rtl/>
        </w:rPr>
        <w:t>،</w:t>
      </w:r>
      <w:r w:rsidRPr="008012A5">
        <w:rPr>
          <w:rtl/>
        </w:rPr>
        <w:t xml:space="preserve"> وتعب عليه تعباً مُتكاملاً</w:t>
      </w:r>
      <w:r w:rsidR="00565236">
        <w:rPr>
          <w:rtl/>
        </w:rPr>
        <w:t>،</w:t>
      </w:r>
      <w:r w:rsidRPr="008012A5">
        <w:rPr>
          <w:rtl/>
        </w:rPr>
        <w:t xml:space="preserve"> وكان يعرض ما يكتبه عليَّ جزاه الله خيراً</w:t>
      </w:r>
      <w:r w:rsidR="00565236">
        <w:rPr>
          <w:rtl/>
        </w:rPr>
        <w:t>.</w:t>
      </w:r>
      <w:r w:rsidRPr="008012A5">
        <w:rPr>
          <w:rtl/>
        </w:rPr>
        <w:t xml:space="preserve"> وكان المجموع هو هذا الكتاب الذي بين يديك</w:t>
      </w:r>
      <w:r w:rsidR="00565236">
        <w:rPr>
          <w:rtl/>
        </w:rPr>
        <w:t>.</w:t>
      </w:r>
    </w:p>
    <w:p w:rsidR="008012A5" w:rsidRPr="008012A5" w:rsidRDefault="008012A5" w:rsidP="008012A5">
      <w:pPr>
        <w:pStyle w:val="libNormal"/>
        <w:rPr>
          <w:rtl/>
        </w:rPr>
      </w:pPr>
      <w:r w:rsidRPr="008012A5">
        <w:rPr>
          <w:rtl/>
        </w:rPr>
        <w:t>ولم يخلُ تعليقه مِن بعض النواحي مِن بيان بعض الإشكالات</w:t>
      </w:r>
      <w:r w:rsidR="00565236">
        <w:rPr>
          <w:rtl/>
        </w:rPr>
        <w:t xml:space="preserve"> - </w:t>
      </w:r>
      <w:r w:rsidRPr="008012A5">
        <w:rPr>
          <w:rtl/>
        </w:rPr>
        <w:t>ولو ضمناً</w:t>
      </w:r>
      <w:r w:rsidR="00565236">
        <w:rPr>
          <w:rtl/>
        </w:rPr>
        <w:t xml:space="preserve"> - </w:t>
      </w:r>
      <w:r w:rsidRPr="008012A5">
        <w:rPr>
          <w:rtl/>
        </w:rPr>
        <w:t>على المؤلِّف</w:t>
      </w:r>
      <w:r w:rsidR="00565236">
        <w:rPr>
          <w:rtl/>
        </w:rPr>
        <w:t>،</w:t>
      </w:r>
      <w:r w:rsidRPr="008012A5">
        <w:rPr>
          <w:rtl/>
        </w:rPr>
        <w:t xml:space="preserve"> وأنا عرفت ذلك ورضيت به</w:t>
      </w:r>
      <w:r w:rsidR="00565236">
        <w:rPr>
          <w:rtl/>
        </w:rPr>
        <w:t>؛</w:t>
      </w:r>
      <w:r w:rsidRPr="008012A5">
        <w:rPr>
          <w:rtl/>
        </w:rPr>
        <w:t xml:space="preserve"> أخذاً بحُرِّيَّة التفكير المحفوظة لدينا في الحوزة العلميَّة الشريفة جيلاً بعد جيل</w:t>
      </w:r>
      <w:r w:rsidR="00565236">
        <w:rPr>
          <w:rtl/>
        </w:rPr>
        <w:t>.</w:t>
      </w:r>
      <w:r w:rsidRPr="008012A5">
        <w:rPr>
          <w:rtl/>
        </w:rPr>
        <w:t xml:space="preserve"> </w:t>
      </w:r>
    </w:p>
    <w:p w:rsidR="008012A5" w:rsidRPr="000115CF" w:rsidRDefault="008012A5" w:rsidP="000115CF">
      <w:pPr>
        <w:pStyle w:val="libNormal"/>
      </w:pPr>
      <w:r w:rsidRPr="000115CF">
        <w:rPr>
          <w:rtl/>
        </w:rPr>
        <w:br w:type="page"/>
      </w:r>
    </w:p>
    <w:p w:rsidR="008012A5" w:rsidRPr="008012A5" w:rsidRDefault="008012A5" w:rsidP="008012A5">
      <w:pPr>
        <w:pStyle w:val="libNormal"/>
        <w:rPr>
          <w:rtl/>
        </w:rPr>
      </w:pPr>
      <w:r w:rsidRPr="008012A5">
        <w:rPr>
          <w:rtl/>
        </w:rPr>
        <w:lastRenderedPageBreak/>
        <w:t>وعلى أيِّ حال</w:t>
      </w:r>
      <w:r w:rsidR="00565236">
        <w:rPr>
          <w:rtl/>
        </w:rPr>
        <w:t>،</w:t>
      </w:r>
      <w:r w:rsidRPr="008012A5">
        <w:rPr>
          <w:rtl/>
        </w:rPr>
        <w:t xml:space="preserve"> فقد كانت نتيجة اعتمادي الكامل على حافظتي وذهني في تأليف الكتاب مُلفتة للنظر في التحقيق الذي قام به</w:t>
      </w:r>
      <w:r w:rsidR="00565236">
        <w:rPr>
          <w:rtl/>
        </w:rPr>
        <w:t>،</w:t>
      </w:r>
      <w:r w:rsidRPr="008012A5">
        <w:rPr>
          <w:rtl/>
        </w:rPr>
        <w:t xml:space="preserve"> أذكر منها ما يلي</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 هذه المصادر التي ذكرها قد لا تكون هي نفس المصادر التي أخذتُ الأحاديث والنصوص منها خلال حياتي</w:t>
      </w:r>
      <w:r w:rsidR="00565236">
        <w:rPr>
          <w:rtl/>
        </w:rPr>
        <w:t>؛</w:t>
      </w:r>
      <w:r w:rsidRPr="008012A5">
        <w:rPr>
          <w:rtl/>
        </w:rPr>
        <w:t xml:space="preserve"> بدليل أنَّ بعض مصادر الهامش مِمَّا لم يصدف لي الاطِّلاع عليه</w:t>
      </w:r>
      <w:r w:rsidR="00565236">
        <w:rPr>
          <w:rtl/>
        </w:rPr>
        <w:t>،</w:t>
      </w:r>
      <w:r w:rsidRPr="008012A5">
        <w:rPr>
          <w:rtl/>
        </w:rPr>
        <w:t xml:space="preserve"> ولكنْ لا بأس ما دام الكتاب المذكور مصدراً للنصِّ ولو في الجملة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النقل يكون أحياناً بالمعنى أو بالمضمون لا باللفظ</w:t>
      </w:r>
      <w:r w:rsidR="00565236">
        <w:rPr>
          <w:rtl/>
        </w:rPr>
        <w:t>،</w:t>
      </w:r>
      <w:r w:rsidRPr="008012A5">
        <w:rPr>
          <w:rtl/>
        </w:rPr>
        <w:t xml:space="preserve"> لوضوح أنَّ الذاكرة أقرب إلى المعنى منها إلى اللفظ</w:t>
      </w:r>
      <w:r w:rsidR="00565236">
        <w:rPr>
          <w:rtl/>
        </w:rPr>
        <w:t>،</w:t>
      </w:r>
      <w:r w:rsidRPr="008012A5">
        <w:rPr>
          <w:rtl/>
        </w:rPr>
        <w:t xml:space="preserve"> ولكن لا بأس ما دام المعنى موجوداً</w:t>
      </w:r>
      <w:r w:rsidR="00565236">
        <w:rPr>
          <w:rtl/>
        </w:rPr>
        <w:t>.</w:t>
      </w:r>
      <w:r w:rsidRPr="008012A5">
        <w:rPr>
          <w:rtl/>
        </w:rPr>
        <w:t xml:space="preserve"> كما يوجد دليل في الشريعة على جواز النقل بالمعنى</w:t>
      </w:r>
      <w:r w:rsidR="00565236">
        <w:rPr>
          <w:rtl/>
        </w:rPr>
        <w:t>.</w:t>
      </w:r>
      <w:r w:rsidRPr="008012A5">
        <w:rPr>
          <w:rtl/>
        </w:rPr>
        <w:t xml:space="preserve"> وهذا</w:t>
      </w:r>
      <w:r w:rsidR="00565236">
        <w:rPr>
          <w:rtl/>
        </w:rPr>
        <w:t xml:space="preserve"> - </w:t>
      </w:r>
      <w:r w:rsidRPr="008012A5">
        <w:rPr>
          <w:rtl/>
        </w:rPr>
        <w:t>على أيِّ حال</w:t>
      </w:r>
      <w:r w:rsidR="00565236">
        <w:rPr>
          <w:rtl/>
        </w:rPr>
        <w:t xml:space="preserve"> - </w:t>
      </w:r>
      <w:r w:rsidRPr="008012A5">
        <w:rPr>
          <w:rtl/>
        </w:rPr>
        <w:t>ما يتَّضح للقارئ خلال استعراضه للكتاب</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إنَّه قد يكون بعض النصوص لا توجد في المصادر إطلاقاً</w:t>
      </w:r>
      <w:r w:rsidR="00565236">
        <w:rPr>
          <w:rtl/>
        </w:rPr>
        <w:t>،</w:t>
      </w:r>
      <w:r w:rsidRPr="008012A5">
        <w:rPr>
          <w:rtl/>
        </w:rPr>
        <w:t xml:space="preserve"> وإنَّما وجد في الذهن</w:t>
      </w:r>
      <w:r w:rsidR="00565236">
        <w:rPr>
          <w:rtl/>
        </w:rPr>
        <w:t>،</w:t>
      </w:r>
      <w:r w:rsidRPr="008012A5">
        <w:rPr>
          <w:rtl/>
        </w:rPr>
        <w:t xml:space="preserve"> إمَّا باعتبار الحَدَس</w:t>
      </w:r>
      <w:r w:rsidR="00565236">
        <w:rPr>
          <w:rtl/>
        </w:rPr>
        <w:t>،</w:t>
      </w:r>
      <w:r w:rsidRPr="008012A5">
        <w:rPr>
          <w:rtl/>
        </w:rPr>
        <w:t xml:space="preserve"> وإمَّا باعتبار التصيُّد مِن عدد مِن النصوص أو مِن القواعد العامَّة</w:t>
      </w:r>
      <w:r w:rsidR="00565236">
        <w:rPr>
          <w:rtl/>
        </w:rPr>
        <w:t>،</w:t>
      </w:r>
      <w:r w:rsidRPr="008012A5">
        <w:rPr>
          <w:rtl/>
        </w:rPr>
        <w:t xml:space="preserve"> وأوضح أمثلة ذلك النصُّ القائل</w:t>
      </w:r>
      <w:r w:rsidR="00565236">
        <w:rPr>
          <w:rtl/>
        </w:rPr>
        <w:t>:</w:t>
      </w:r>
      <w:r w:rsidRPr="008012A5">
        <w:rPr>
          <w:rtl/>
        </w:rPr>
        <w:t xml:space="preserve"> </w:t>
      </w:r>
      <w:r w:rsidR="00B5057F" w:rsidRPr="00B5057F">
        <w:rPr>
          <w:rStyle w:val="libBold1Char"/>
          <w:rtl/>
        </w:rPr>
        <w:t>(</w:t>
      </w:r>
      <w:r w:rsidRPr="008012A5">
        <w:rPr>
          <w:rStyle w:val="libBold1Char"/>
          <w:rtl/>
        </w:rPr>
        <w:t>دعوا الناس على غفلاتهم</w:t>
      </w:r>
      <w:r w:rsidR="00B5057F" w:rsidRPr="00B5057F">
        <w:rPr>
          <w:rStyle w:val="libBold1Char"/>
          <w:rtl/>
        </w:rPr>
        <w:t>)</w:t>
      </w:r>
      <w:r w:rsidR="00565236">
        <w:rPr>
          <w:rtl/>
        </w:rPr>
        <w:t>،</w:t>
      </w:r>
      <w:r w:rsidRPr="008012A5">
        <w:rPr>
          <w:rtl/>
        </w:rPr>
        <w:t xml:space="preserve"> فإنِّني بالوجدان لا أعلم أنَّني أخذته مِن كتاب أو مِن مصدر آخر</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إنَّ الجهة النفسيَّة قد تتدخَّل في النصوص المنقولة</w:t>
      </w:r>
      <w:r w:rsidR="00565236">
        <w:rPr>
          <w:rtl/>
        </w:rPr>
        <w:t>،</w:t>
      </w:r>
      <w:r w:rsidRPr="008012A5">
        <w:rPr>
          <w:rtl/>
        </w:rPr>
        <w:t xml:space="preserve"> ومِن أوضح أمثلته ما ذكرته خلال الكتاب مِن أنَّ الأمام الحسين </w:t>
      </w:r>
      <w:r w:rsidR="00565236" w:rsidRPr="00565236">
        <w:rPr>
          <w:rStyle w:val="libAlaemChar"/>
          <w:rtl/>
        </w:rPr>
        <w:t>عليه‌السلام</w:t>
      </w:r>
      <w:r w:rsidRPr="008012A5">
        <w:rPr>
          <w:rtl/>
        </w:rPr>
        <w:t xml:space="preserve"> كان يتمثَّل بأبيات رابعة العدوية</w:t>
      </w:r>
      <w:r w:rsidR="00565236">
        <w:rPr>
          <w:rtl/>
        </w:rPr>
        <w:t>،</w:t>
      </w:r>
      <w:r w:rsidRPr="008012A5">
        <w:rPr>
          <w:rtl/>
        </w:rPr>
        <w:t xml:space="preserve"> وقد كرَّرته في الكتاب أكثر مِن مَرَّة</w:t>
      </w:r>
      <w:r w:rsidR="00565236">
        <w:rPr>
          <w:rtl/>
        </w:rPr>
        <w:t>،</w:t>
      </w:r>
      <w:r w:rsidRPr="008012A5">
        <w:rPr>
          <w:rtl/>
        </w:rPr>
        <w:t xml:space="preserve"> وهذا ما سمعته مِن قبل بعض الخُطباء</w:t>
      </w:r>
      <w:r w:rsidR="00565236">
        <w:rPr>
          <w:rtl/>
        </w:rPr>
        <w:t>،</w:t>
      </w:r>
      <w:r w:rsidRPr="008012A5">
        <w:rPr>
          <w:rtl/>
        </w:rPr>
        <w:t xml:space="preserve"> وارتكز في ذهني بصفته مُناسباً </w:t>
      </w:r>
      <w:r w:rsidR="00B5057F">
        <w:rPr>
          <w:rtl/>
        </w:rPr>
        <w:t>لم</w:t>
      </w:r>
      <w:r w:rsidRPr="008012A5">
        <w:rPr>
          <w:rtl/>
        </w:rPr>
        <w:t>قتضى الحال على أيِّ حال</w:t>
      </w:r>
      <w:r w:rsidR="00565236">
        <w:rPr>
          <w:rtl/>
        </w:rPr>
        <w:t>.</w:t>
      </w:r>
      <w:r w:rsidRPr="008012A5">
        <w:rPr>
          <w:rtl/>
        </w:rPr>
        <w:t xml:space="preserve"> </w:t>
      </w:r>
    </w:p>
    <w:p w:rsidR="008012A5" w:rsidRPr="008012A5" w:rsidRDefault="008012A5" w:rsidP="008012A5">
      <w:pPr>
        <w:pStyle w:val="libNormal"/>
        <w:rPr>
          <w:rtl/>
        </w:rPr>
      </w:pPr>
      <w:r w:rsidRPr="008012A5">
        <w:rPr>
          <w:rtl/>
        </w:rPr>
        <w:t>وقد استشكلوا عليَّ في ذلك باعتبار أنَّ رابعة هذه مُتأخرة عن ذلك العصر</w:t>
      </w:r>
      <w:r w:rsidR="00565236">
        <w:rPr>
          <w:rtl/>
        </w:rPr>
        <w:t xml:space="preserve"> - </w:t>
      </w:r>
      <w:r w:rsidRPr="008012A5">
        <w:rPr>
          <w:rtl/>
        </w:rPr>
        <w:t>كما هو المشهور مِن تاريخها</w:t>
      </w:r>
      <w:r w:rsidR="00565236">
        <w:rPr>
          <w:rtl/>
        </w:rPr>
        <w:t xml:space="preserve"> - </w:t>
      </w:r>
      <w:r w:rsidRPr="008012A5">
        <w:rPr>
          <w:rtl/>
        </w:rPr>
        <w:t>فأجبته اعتماداً على ذاكرتي أيضاً</w:t>
      </w:r>
      <w:r w:rsidR="00565236">
        <w:rPr>
          <w:rtl/>
        </w:rPr>
        <w:t>:</w:t>
      </w:r>
      <w:r w:rsidRPr="008012A5">
        <w:rPr>
          <w:rtl/>
        </w:rPr>
        <w:t xml:space="preserve"> كلاَّ</w:t>
      </w:r>
      <w:r w:rsidR="00565236">
        <w:rPr>
          <w:rtl/>
        </w:rPr>
        <w:t>؛</w:t>
      </w:r>
      <w:r w:rsidRPr="008012A5">
        <w:rPr>
          <w:rtl/>
        </w:rPr>
        <w:t xml:space="preserve"> فإنَّها كانت في زمن النبي </w:t>
      </w:r>
      <w:r w:rsidR="00565236" w:rsidRPr="00565236">
        <w:rPr>
          <w:rStyle w:val="libAlaemChar"/>
          <w:rFonts w:hint="cs"/>
          <w:rtl/>
        </w:rPr>
        <w:t>صلى‌الله‌عليه‌وآله</w:t>
      </w:r>
      <w:r w:rsidRPr="008012A5">
        <w:rPr>
          <w:rtl/>
        </w:rPr>
        <w:t xml:space="preserve"> والصحابة</w:t>
      </w:r>
      <w:r w:rsidR="00565236">
        <w:rPr>
          <w:rtl/>
        </w:rPr>
        <w:t>،</w:t>
      </w:r>
      <w:r w:rsidRPr="008012A5">
        <w:rPr>
          <w:rtl/>
        </w:rPr>
        <w:t xml:space="preserve"> إلاَّ أنَّها كانت مُنعزلة عنهم بصفتها امرأة مُتزهِّدة</w:t>
      </w:r>
      <w:r w:rsidR="00565236">
        <w:rPr>
          <w:rtl/>
        </w:rPr>
        <w:t>،</w:t>
      </w:r>
      <w:r w:rsidRPr="008012A5">
        <w:rPr>
          <w:rtl/>
        </w:rPr>
        <w:t xml:space="preserve"> وإلى الآن أتذكَّر أنِّي وجدت ذلك في بعض المصادر</w:t>
      </w:r>
      <w:r w:rsidR="00565236">
        <w:rPr>
          <w:rtl/>
        </w:rPr>
        <w:t>،</w:t>
      </w:r>
      <w:r w:rsidR="00B5057F">
        <w:rPr>
          <w:rtl/>
        </w:rPr>
        <w:t xml:space="preserve"> إلاَّ أنَّني</w:t>
      </w:r>
    </w:p>
    <w:p w:rsidR="008012A5" w:rsidRPr="000115CF" w:rsidRDefault="008012A5" w:rsidP="000115CF">
      <w:pPr>
        <w:pStyle w:val="libNormal"/>
      </w:pPr>
      <w:r w:rsidRPr="000115CF">
        <w:rPr>
          <w:rtl/>
        </w:rPr>
        <w:br w:type="page"/>
      </w:r>
    </w:p>
    <w:p w:rsidR="008012A5" w:rsidRPr="008012A5" w:rsidRDefault="008012A5" w:rsidP="00B5057F">
      <w:pPr>
        <w:pStyle w:val="libNormal0"/>
        <w:rPr>
          <w:rtl/>
        </w:rPr>
      </w:pPr>
      <w:r w:rsidRPr="008012A5">
        <w:rPr>
          <w:rtl/>
        </w:rPr>
        <w:lastRenderedPageBreak/>
        <w:t>يتعذَّر عليَّ تذكُّر عنوان ذلك الكتاب</w:t>
      </w:r>
      <w:r w:rsidR="00565236">
        <w:rPr>
          <w:rtl/>
        </w:rPr>
        <w:t>.</w:t>
      </w:r>
      <w:r w:rsidRPr="008012A5">
        <w:rPr>
          <w:rtl/>
        </w:rPr>
        <w:t xml:space="preserve"> </w:t>
      </w:r>
    </w:p>
    <w:p w:rsidR="008012A5" w:rsidRPr="008012A5" w:rsidRDefault="008012A5" w:rsidP="008012A5">
      <w:pPr>
        <w:pStyle w:val="libNormal"/>
        <w:rPr>
          <w:rtl/>
        </w:rPr>
      </w:pPr>
      <w:r w:rsidRPr="008012A5">
        <w:rPr>
          <w:rtl/>
        </w:rPr>
        <w:t>فهذا مُختصر مِن تاريخ تأليف هذا الكتاب مِن الناحية الاجتماعيَّة والنفسيَّة معاً</w:t>
      </w:r>
      <w:r w:rsidR="00565236">
        <w:rPr>
          <w:rtl/>
        </w:rPr>
        <w:t>.</w:t>
      </w:r>
    </w:p>
    <w:p w:rsidR="008012A5" w:rsidRPr="008012A5" w:rsidRDefault="008012A5" w:rsidP="008012A5">
      <w:pPr>
        <w:pStyle w:val="libNormal"/>
        <w:rPr>
          <w:rtl/>
        </w:rPr>
      </w:pPr>
      <w:r w:rsidRPr="008012A5">
        <w:rPr>
          <w:rtl/>
        </w:rPr>
        <w:t>بقي عليَّ أنْ أُشير إلى أنَّ جناب الشيخ الذي حقَّق هذه الطبعة</w:t>
      </w:r>
      <w:r w:rsidR="00565236">
        <w:rPr>
          <w:rtl/>
        </w:rPr>
        <w:t>،</w:t>
      </w:r>
      <w:r w:rsidRPr="008012A5">
        <w:rPr>
          <w:rtl/>
        </w:rPr>
        <w:t xml:space="preserve"> اعترض على بعض التخريجات للطبعة التي أشرنا إليها</w:t>
      </w:r>
      <w:r w:rsidR="00565236">
        <w:rPr>
          <w:rtl/>
        </w:rPr>
        <w:t>،</w:t>
      </w:r>
      <w:r w:rsidRPr="008012A5">
        <w:rPr>
          <w:rtl/>
        </w:rPr>
        <w:t xml:space="preserve"> وأنَّه راجع تلك الكتب فعلاً ولم يجد النصَّ</w:t>
      </w:r>
      <w:r w:rsidR="00565236">
        <w:rPr>
          <w:rtl/>
        </w:rPr>
        <w:t>،</w:t>
      </w:r>
      <w:r w:rsidRPr="008012A5">
        <w:rPr>
          <w:rtl/>
        </w:rPr>
        <w:t xml:space="preserve"> كما أنَّه لم يجدها في مصادر أُخرى</w:t>
      </w:r>
      <w:r w:rsidR="00565236">
        <w:rPr>
          <w:rtl/>
        </w:rPr>
        <w:t>.</w:t>
      </w:r>
      <w:r w:rsidRPr="008012A5">
        <w:rPr>
          <w:rtl/>
        </w:rPr>
        <w:t xml:space="preserve"> </w:t>
      </w:r>
    </w:p>
    <w:p w:rsidR="008012A5" w:rsidRPr="008012A5" w:rsidRDefault="008012A5" w:rsidP="008012A5">
      <w:pPr>
        <w:pStyle w:val="libNormal"/>
        <w:rPr>
          <w:rtl/>
        </w:rPr>
      </w:pPr>
      <w:r w:rsidRPr="008012A5">
        <w:rPr>
          <w:rtl/>
        </w:rPr>
        <w:t>وتعليقي على ذلك</w:t>
      </w:r>
      <w:r w:rsidR="00565236">
        <w:rPr>
          <w:rtl/>
        </w:rPr>
        <w:t>:</w:t>
      </w:r>
      <w:r w:rsidRPr="008012A5">
        <w:rPr>
          <w:rtl/>
        </w:rPr>
        <w:t xml:space="preserve"> بإمكان أنْ تكون الطبعة مُختلفة أو إمكان الغفلة أو الخطأ المطبعي وغير ذلك</w:t>
      </w:r>
      <w:r w:rsidR="00565236">
        <w:rPr>
          <w:rtl/>
        </w:rPr>
        <w:t>؛</w:t>
      </w:r>
      <w:r w:rsidRPr="008012A5">
        <w:rPr>
          <w:rtl/>
        </w:rPr>
        <w:t xml:space="preserve"> فالأرجح</w:t>
      </w:r>
      <w:r w:rsidR="00565236">
        <w:rPr>
          <w:rtl/>
        </w:rPr>
        <w:t xml:space="preserve"> - </w:t>
      </w:r>
      <w:r w:rsidRPr="008012A5">
        <w:rPr>
          <w:rtl/>
        </w:rPr>
        <w:t>كما فعلنا الآن</w:t>
      </w:r>
      <w:r w:rsidR="00565236">
        <w:rPr>
          <w:rtl/>
        </w:rPr>
        <w:t xml:space="preserve"> - </w:t>
      </w:r>
      <w:r w:rsidRPr="008012A5">
        <w:rPr>
          <w:rtl/>
        </w:rPr>
        <w:t xml:space="preserve">هو ذكر المصدر المذكور في تلك الطبعة مع الإشارة إليها بحرف </w:t>
      </w:r>
      <w:r w:rsidR="00B5057F" w:rsidRPr="00B5057F">
        <w:rPr>
          <w:rtl/>
        </w:rPr>
        <w:t>(</w:t>
      </w:r>
      <w:r w:rsidRPr="008012A5">
        <w:rPr>
          <w:rtl/>
        </w:rPr>
        <w:t>ط</w:t>
      </w:r>
      <w:r w:rsidR="00B5057F" w:rsidRPr="00B5057F">
        <w:rPr>
          <w:rtl/>
        </w:rPr>
        <w:t>)</w:t>
      </w:r>
      <w:r w:rsidR="00565236">
        <w:rPr>
          <w:rtl/>
        </w:rPr>
        <w:t>؛</w:t>
      </w:r>
      <w:r w:rsidRPr="008012A5">
        <w:rPr>
          <w:rtl/>
        </w:rPr>
        <w:t xml:space="preserve"> ليكون المصدر على عُهدته ولئلاَّ تبقى بعض النصوص بدون مصدر</w:t>
      </w:r>
      <w:r w:rsidR="00565236">
        <w:rPr>
          <w:rtl/>
        </w:rPr>
        <w:t>،</w:t>
      </w:r>
      <w:r w:rsidRPr="008012A5">
        <w:rPr>
          <w:rtl/>
        </w:rPr>
        <w:t xml:space="preserve"> وتكون النتيجة في ذمَّة ا</w:t>
      </w:r>
      <w:r w:rsidR="00B5057F">
        <w:rPr>
          <w:rtl/>
        </w:rPr>
        <w:t>لم</w:t>
      </w:r>
      <w:r w:rsidRPr="008012A5">
        <w:rPr>
          <w:rtl/>
        </w:rPr>
        <w:t>فكِّرين الآخرين</w:t>
      </w:r>
      <w:r w:rsidR="00565236">
        <w:rPr>
          <w:rtl/>
        </w:rPr>
        <w:t>.</w:t>
      </w:r>
      <w:r w:rsidRPr="008012A5">
        <w:rPr>
          <w:rtl/>
        </w:rPr>
        <w:t xml:space="preserve"> </w:t>
      </w:r>
    </w:p>
    <w:p w:rsidR="008012A5" w:rsidRPr="008012A5" w:rsidRDefault="008012A5" w:rsidP="008012A5">
      <w:pPr>
        <w:pStyle w:val="libNormal"/>
        <w:rPr>
          <w:rtl/>
        </w:rPr>
      </w:pPr>
      <w:r w:rsidRPr="008012A5">
        <w:rPr>
          <w:rtl/>
        </w:rPr>
        <w:t>الحمد لله ربِّ العالمين</w:t>
      </w:r>
      <w:r w:rsidR="00565236">
        <w:rPr>
          <w:rtl/>
        </w:rPr>
        <w:t>،</w:t>
      </w:r>
      <w:r w:rsidRPr="008012A5">
        <w:rPr>
          <w:rtl/>
        </w:rPr>
        <w:t xml:space="preserve"> وصلَّى الله على خير خلقه محمد وآله الطاهرين </w:t>
      </w:r>
    </w:p>
    <w:p w:rsidR="008012A5" w:rsidRPr="008012A5" w:rsidRDefault="008012A5" w:rsidP="008012A5">
      <w:pPr>
        <w:pStyle w:val="libNormal"/>
        <w:rPr>
          <w:rtl/>
        </w:rPr>
      </w:pPr>
      <w:r w:rsidRPr="008012A5">
        <w:rPr>
          <w:rtl/>
        </w:rPr>
        <w:t>الثالث مِن شهر رمضان ا</w:t>
      </w:r>
      <w:r w:rsidR="00B5057F">
        <w:rPr>
          <w:rtl/>
        </w:rPr>
        <w:t>لم</w:t>
      </w:r>
      <w:r w:rsidRPr="008012A5">
        <w:rPr>
          <w:rtl/>
        </w:rPr>
        <w:t>بارك عام 1417 للهِجرة</w:t>
      </w:r>
      <w:r w:rsidR="00565236">
        <w:rPr>
          <w:rtl/>
        </w:rPr>
        <w:t>.</w:t>
      </w:r>
    </w:p>
    <w:p w:rsidR="008012A5" w:rsidRPr="008012A5" w:rsidRDefault="00B5057F" w:rsidP="00B5057F">
      <w:pPr>
        <w:pStyle w:val="libLeftBold"/>
        <w:rPr>
          <w:rtl/>
        </w:rPr>
      </w:pPr>
      <w:r>
        <w:rPr>
          <w:rtl/>
        </w:rPr>
        <w:t>محمد الصدر</w:t>
      </w:r>
    </w:p>
    <w:p w:rsidR="008012A5" w:rsidRPr="000115CF" w:rsidRDefault="008012A5" w:rsidP="000115CF">
      <w:pPr>
        <w:pStyle w:val="libNormal"/>
      </w:pPr>
      <w:r w:rsidRPr="000115CF">
        <w:rPr>
          <w:rtl/>
        </w:rPr>
        <w:br w:type="page"/>
      </w:r>
    </w:p>
    <w:p w:rsidR="008012A5" w:rsidRPr="008012A5" w:rsidRDefault="008012A5" w:rsidP="000115CF">
      <w:pPr>
        <w:pStyle w:val="Heading1Center"/>
        <w:rPr>
          <w:rtl/>
        </w:rPr>
      </w:pPr>
      <w:bookmarkStart w:id="18" w:name="_Toc372978883"/>
      <w:bookmarkStart w:id="19" w:name="10"/>
      <w:r w:rsidRPr="008569AC">
        <w:rPr>
          <w:rtl/>
        </w:rPr>
        <w:lastRenderedPageBreak/>
        <w:t>الاعتذار عن الإحاطة التامَّة</w:t>
      </w:r>
      <w:bookmarkEnd w:id="18"/>
      <w:r w:rsidRPr="008569AC">
        <w:rPr>
          <w:rtl/>
        </w:rPr>
        <w:t xml:space="preserve"> </w:t>
      </w:r>
      <w:bookmarkEnd w:id="19"/>
    </w:p>
    <w:p w:rsidR="008012A5" w:rsidRPr="008012A5" w:rsidRDefault="008012A5" w:rsidP="008012A5">
      <w:pPr>
        <w:pStyle w:val="libNormal"/>
        <w:rPr>
          <w:rtl/>
        </w:rPr>
      </w:pPr>
      <w:r w:rsidRPr="008012A5">
        <w:rPr>
          <w:rtl/>
        </w:rPr>
        <w:t>نحن عندما ننظر إلى أيِّ أمر مُعقَّد</w:t>
      </w:r>
      <w:r w:rsidR="00565236">
        <w:rPr>
          <w:rtl/>
        </w:rPr>
        <w:t>،</w:t>
      </w:r>
      <w:r w:rsidRPr="008012A5">
        <w:rPr>
          <w:rtl/>
        </w:rPr>
        <w:t xml:space="preserve"> أو مربوط بالحكمة الإلهيَّة</w:t>
      </w:r>
      <w:r w:rsidR="00565236">
        <w:rPr>
          <w:rtl/>
        </w:rPr>
        <w:t>،</w:t>
      </w:r>
      <w:r w:rsidRPr="008012A5">
        <w:rPr>
          <w:rtl/>
        </w:rPr>
        <w:t xml:space="preserve"> أو بتصرُّف أحد المعصومين مِن قول أو فعل</w:t>
      </w:r>
      <w:r w:rsidR="00565236">
        <w:rPr>
          <w:rtl/>
        </w:rPr>
        <w:t>،</w:t>
      </w:r>
      <w:r w:rsidRPr="008012A5">
        <w:rPr>
          <w:rtl/>
        </w:rPr>
        <w:t xml:space="preserve"> أو أحد الراسخين في العلم</w:t>
      </w:r>
      <w:r w:rsidR="00565236">
        <w:rPr>
          <w:rtl/>
        </w:rPr>
        <w:t>،</w:t>
      </w:r>
      <w:r w:rsidRPr="008012A5">
        <w:rPr>
          <w:rtl/>
        </w:rPr>
        <w:t xml:space="preserve"> فسوف نواجه وعورة في السير وصعوبة في الرؤية</w:t>
      </w:r>
      <w:r w:rsidR="00565236">
        <w:rPr>
          <w:rtl/>
        </w:rPr>
        <w:t>،</w:t>
      </w:r>
      <w:r w:rsidRPr="008012A5">
        <w:rPr>
          <w:rtl/>
        </w:rPr>
        <w:t xml:space="preserve"> إلى حَدٍّ قد يكون أحياناً أنَّنا نجد الباب مُغلقاً أمامنا تماماً</w:t>
      </w:r>
      <w:r w:rsidR="00565236">
        <w:rPr>
          <w:rtl/>
        </w:rPr>
        <w:t>،</w:t>
      </w:r>
      <w:r w:rsidRPr="008012A5">
        <w:rPr>
          <w:rtl/>
        </w:rPr>
        <w:t xml:space="preserve"> للصعود الذي نطمع به ونطمح إليه</w:t>
      </w:r>
      <w:r w:rsidR="00565236">
        <w:rPr>
          <w:rtl/>
        </w:rPr>
        <w:t>،</w:t>
      </w:r>
      <w:r w:rsidRPr="008012A5">
        <w:rPr>
          <w:rtl/>
        </w:rPr>
        <w:t xml:space="preserve"> في هذا السبيل</w:t>
      </w:r>
      <w:r w:rsidR="00565236">
        <w:rPr>
          <w:rtl/>
        </w:rPr>
        <w:t>،</w:t>
      </w:r>
      <w:r w:rsidRPr="008012A5">
        <w:rPr>
          <w:rtl/>
        </w:rPr>
        <w:t xml:space="preserve"> وذلك بعد ملاحظة الأُمور التالية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إنَّه تمَّ البرهان في مباحث العقيدة الإسلاميَّة</w:t>
      </w:r>
      <w:r w:rsidR="00565236">
        <w:rPr>
          <w:rtl/>
        </w:rPr>
        <w:t>،</w:t>
      </w:r>
      <w:r w:rsidRPr="008012A5">
        <w:rPr>
          <w:rtl/>
        </w:rPr>
        <w:t xml:space="preserve"> على أنَّ العلم الإلهي والحكمة الإلهيَّة لا مُتناهيان ومُطلقان ولا حَدَّ لهما</w:t>
      </w:r>
      <w:r w:rsidR="00565236">
        <w:rPr>
          <w:rtl/>
        </w:rPr>
        <w:t>،</w:t>
      </w:r>
      <w:r w:rsidRPr="008012A5">
        <w:rPr>
          <w:rtl/>
        </w:rPr>
        <w:t xml:space="preserve"> وأنَّ اطِّلاعه جلَّ جلاله على الواقعيَّات على مُختلف ا</w:t>
      </w:r>
      <w:r w:rsidR="00B5057F">
        <w:rPr>
          <w:rtl/>
        </w:rPr>
        <w:t>لم</w:t>
      </w:r>
      <w:r w:rsidRPr="008012A5">
        <w:rPr>
          <w:rtl/>
        </w:rPr>
        <w:t>ستويات أكيد</w:t>
      </w:r>
      <w:r w:rsidR="00565236">
        <w:rPr>
          <w:rtl/>
        </w:rPr>
        <w:t>،</w:t>
      </w:r>
      <w:r w:rsidRPr="008012A5">
        <w:rPr>
          <w:rtl/>
        </w:rPr>
        <w:t xml:space="preserve"> وثابت على أوسع نطاق</w:t>
      </w:r>
      <w:r w:rsidR="00565236">
        <w:rPr>
          <w:rtl/>
        </w:rPr>
        <w:t>.</w:t>
      </w:r>
      <w:r w:rsidRPr="008012A5">
        <w:rPr>
          <w:rtl/>
        </w:rPr>
        <w:t xml:space="preserve"> بلْ كلُّ صفاته الذاتيَّة هكذا جلَّ جلاله وكثير مِن أسمائه</w:t>
      </w:r>
      <w:r w:rsidR="00565236">
        <w:rPr>
          <w:rtl/>
        </w:rPr>
        <w:t>،</w:t>
      </w:r>
      <w:r w:rsidRPr="008012A5">
        <w:rPr>
          <w:rtl/>
        </w:rPr>
        <w:t xml:space="preserve"> فهو لا مُتناهي العلم والقدرة والحِكمة</w:t>
      </w:r>
      <w:r w:rsidR="00565236">
        <w:rPr>
          <w:rtl/>
        </w:rPr>
        <w:t>،</w:t>
      </w:r>
      <w:r w:rsidRPr="008012A5">
        <w:rPr>
          <w:rtl/>
        </w:rPr>
        <w:t xml:space="preserve"> والعدل والرحمة</w:t>
      </w:r>
      <w:r w:rsidR="00565236">
        <w:rPr>
          <w:rtl/>
        </w:rPr>
        <w:t>،</w:t>
      </w:r>
      <w:r w:rsidRPr="008012A5">
        <w:rPr>
          <w:rtl/>
        </w:rPr>
        <w:t xml:space="preserve"> والحياة والوجود</w:t>
      </w:r>
      <w:r w:rsidR="00565236">
        <w:rPr>
          <w:rtl/>
        </w:rPr>
        <w:t>،</w:t>
      </w:r>
      <w:r w:rsidRPr="008012A5">
        <w:rPr>
          <w:rtl/>
        </w:rPr>
        <w:t xml:space="preserve"> والجود والنعمة</w:t>
      </w:r>
      <w:r w:rsidR="00565236">
        <w:rPr>
          <w:rtl/>
        </w:rPr>
        <w:t>،</w:t>
      </w:r>
      <w:r w:rsidRPr="008012A5">
        <w:rPr>
          <w:rtl/>
        </w:rPr>
        <w:t xml:space="preserve"> إلى غير ذلك</w:t>
      </w:r>
      <w:r w:rsidR="00565236">
        <w:rPr>
          <w:rtl/>
        </w:rPr>
        <w:t>.</w:t>
      </w:r>
      <w:r w:rsidRPr="008012A5">
        <w:rPr>
          <w:rtl/>
        </w:rPr>
        <w:t xml:space="preserve"> كما ثبت أنَّ العقل الإنساني مهما تسامى</w:t>
      </w:r>
      <w:r w:rsidR="00565236">
        <w:rPr>
          <w:rtl/>
        </w:rPr>
        <w:t>،</w:t>
      </w:r>
      <w:r w:rsidRPr="008012A5">
        <w:rPr>
          <w:rtl/>
        </w:rPr>
        <w:t xml:space="preserve"> فهو محدود بحدود لا يُمكنه أنْ يتعدَّاها</w:t>
      </w:r>
      <w:r w:rsidR="00565236">
        <w:rPr>
          <w:rtl/>
        </w:rPr>
        <w:t>،</w:t>
      </w:r>
      <w:r w:rsidRPr="008012A5">
        <w:rPr>
          <w:rtl/>
        </w:rPr>
        <w:t xml:space="preserve"> كما سنُشير إليه</w:t>
      </w:r>
      <w:r w:rsidR="00565236">
        <w:rPr>
          <w:rtl/>
        </w:rPr>
        <w:t>،</w:t>
      </w:r>
      <w:r w:rsidRPr="008012A5">
        <w:rPr>
          <w:rtl/>
        </w:rPr>
        <w:t xml:space="preserve"> ومِن البديهي أنَّ المحدود يستحيل أنْ يُدرِك اللاَّ محدود</w:t>
      </w:r>
      <w:r w:rsidR="00565236">
        <w:rPr>
          <w:rtl/>
        </w:rPr>
        <w:t>.</w:t>
      </w:r>
    </w:p>
    <w:p w:rsidR="008012A5" w:rsidRPr="000115CF" w:rsidRDefault="008012A5" w:rsidP="008012A5">
      <w:pPr>
        <w:pStyle w:val="libNormal"/>
        <w:rPr>
          <w:rtl/>
        </w:rPr>
      </w:pPr>
      <w:r w:rsidRPr="008012A5">
        <w:rPr>
          <w:rtl/>
        </w:rPr>
        <w:t>إذن</w:t>
      </w:r>
      <w:r w:rsidR="00565236">
        <w:rPr>
          <w:rtl/>
        </w:rPr>
        <w:t>؛</w:t>
      </w:r>
      <w:r w:rsidRPr="008012A5">
        <w:rPr>
          <w:rtl/>
        </w:rPr>
        <w:t xml:space="preserve"> فليس للإنسان أنْ يُدرِك العلم الإلهي والحكمة الإلهيَّة كما هي</w:t>
      </w:r>
      <w:r w:rsidR="00565236">
        <w:rPr>
          <w:rtl/>
        </w:rPr>
        <w:t>،</w:t>
      </w:r>
      <w:r w:rsidRPr="008012A5">
        <w:rPr>
          <w:rtl/>
        </w:rPr>
        <w:t xml:space="preserve"> وإنَّما ينال منهما بقدر استحقاقه وقابليَّته</w:t>
      </w:r>
      <w:r w:rsidR="00565236">
        <w:rPr>
          <w:rtl/>
        </w:rPr>
        <w:t>،</w:t>
      </w:r>
      <w:r w:rsidRPr="008012A5">
        <w:rPr>
          <w:rtl/>
        </w:rPr>
        <w:t xml:space="preserve"> وبمقدار عطاء الله له</w:t>
      </w:r>
      <w:r w:rsidR="00565236">
        <w:rPr>
          <w:rtl/>
        </w:rPr>
        <w:t>،</w:t>
      </w:r>
      <w:r w:rsidRPr="008012A5">
        <w:rPr>
          <w:rtl/>
        </w:rPr>
        <w:t xml:space="preserve"> و </w:t>
      </w:r>
      <w:r w:rsidR="00B5057F" w:rsidRPr="00B5057F">
        <w:rPr>
          <w:rStyle w:val="libBold2Char"/>
          <w:rtl/>
        </w:rPr>
        <w:t>(</w:t>
      </w:r>
      <w:r w:rsidRPr="000115CF">
        <w:rPr>
          <w:rStyle w:val="libBold2Char"/>
          <w:rtl/>
        </w:rPr>
        <w:t>العلم نور يقذفه الله في قلب مَن يشاء</w:t>
      </w:r>
      <w:r w:rsidR="00B5057F" w:rsidRPr="00B5057F">
        <w:rPr>
          <w:rStyle w:val="libBold2Char"/>
          <w:rtl/>
        </w:rPr>
        <w:t>)</w:t>
      </w:r>
      <w:r w:rsidRPr="000115CF">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w:t>
      </w:r>
    </w:p>
    <w:p w:rsidR="008012A5" w:rsidRPr="008569AC" w:rsidRDefault="008012A5" w:rsidP="008012A5">
      <w:pPr>
        <w:pStyle w:val="libNormal"/>
        <w:rPr>
          <w:rtl/>
        </w:rPr>
      </w:pPr>
      <w:r w:rsidRPr="008012A5">
        <w:rPr>
          <w:rtl/>
        </w:rPr>
        <w:t>الأمر الثاني</w:t>
      </w:r>
      <w:r w:rsidR="00565236">
        <w:rPr>
          <w:rtl/>
        </w:rPr>
        <w:t>:</w:t>
      </w:r>
      <w:r w:rsidRPr="008012A5">
        <w:rPr>
          <w:rtl/>
        </w:rPr>
        <w:t xml:space="preserve"> إنَّنا نشعر وجداناً بعدم إحاطتنا بالواقعيَّات على واقعها</w:t>
      </w:r>
      <w:r w:rsidR="00565236">
        <w:rPr>
          <w:rtl/>
        </w:rPr>
        <w:t>،</w:t>
      </w:r>
      <w:r w:rsidRPr="008012A5">
        <w:rPr>
          <w:rtl/>
        </w:rPr>
        <w:t xml:space="preserve"> لا مِن ناحية العقل </w:t>
      </w:r>
      <w:r w:rsidR="00B5057F" w:rsidRPr="00B5057F">
        <w:rPr>
          <w:rtl/>
        </w:rPr>
        <w:t>(</w:t>
      </w:r>
      <w:r w:rsidRPr="008012A5">
        <w:rPr>
          <w:rtl/>
        </w:rPr>
        <w:t>النظري</w:t>
      </w:r>
      <w:r w:rsidR="00B5057F" w:rsidRPr="00B5057F">
        <w:rPr>
          <w:rtl/>
        </w:rPr>
        <w:t>)</w:t>
      </w:r>
      <w:r w:rsidRPr="008012A5">
        <w:rPr>
          <w:rtl/>
        </w:rPr>
        <w:t xml:space="preserve"> ولا مِن ناحية العقل </w:t>
      </w:r>
      <w:r w:rsidR="00B5057F" w:rsidRPr="00B5057F">
        <w:rPr>
          <w:rtl/>
        </w:rPr>
        <w:t>(</w:t>
      </w:r>
      <w:r w:rsidRPr="008012A5">
        <w:rPr>
          <w:rtl/>
        </w:rPr>
        <w:t>العملي</w:t>
      </w:r>
      <w:r w:rsidR="00B5057F" w:rsidRPr="00B5057F">
        <w:rPr>
          <w:rtl/>
        </w:rPr>
        <w:t>)</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فإنَّ العقل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8569AC">
        <w:rPr>
          <w:rtl/>
        </w:rPr>
        <w:t>(1) الوافي للفيض الكاشاني</w:t>
      </w:r>
      <w:r w:rsidR="00565236">
        <w:rPr>
          <w:rtl/>
        </w:rPr>
        <w:t>.</w:t>
      </w:r>
      <w:r w:rsidRPr="008569AC">
        <w:rPr>
          <w:rtl/>
        </w:rPr>
        <w:t xml:space="preserve"> ج1 ص 7</w:t>
      </w:r>
      <w:r w:rsidR="00565236">
        <w:rPr>
          <w:rtl/>
        </w:rPr>
        <w:t>.</w:t>
      </w:r>
      <w:r w:rsidRPr="008569AC">
        <w:rPr>
          <w:rtl/>
        </w:rPr>
        <w:t xml:space="preserve"> ا</w:t>
      </w:r>
      <w:r w:rsidR="00B5057F">
        <w:rPr>
          <w:rtl/>
        </w:rPr>
        <w:t>لم</w:t>
      </w:r>
      <w:r w:rsidRPr="008569AC">
        <w:rPr>
          <w:rtl/>
        </w:rPr>
        <w:t>قدِّمة الأُولى</w:t>
      </w:r>
      <w:r w:rsidR="00565236">
        <w:rPr>
          <w:rtl/>
        </w:rPr>
        <w:t>.</w:t>
      </w:r>
    </w:p>
    <w:p w:rsidR="008012A5" w:rsidRPr="008012A5" w:rsidRDefault="008012A5" w:rsidP="00AB1710">
      <w:pPr>
        <w:pStyle w:val="libFootnote0"/>
        <w:rPr>
          <w:rtl/>
        </w:rPr>
      </w:pPr>
      <w:r w:rsidRPr="008569AC">
        <w:rPr>
          <w:rtl/>
        </w:rPr>
        <w:t>(2) العقل النظري</w:t>
      </w:r>
      <w:r w:rsidR="00565236">
        <w:rPr>
          <w:rtl/>
        </w:rPr>
        <w:t>:</w:t>
      </w:r>
      <w:r w:rsidRPr="008569AC">
        <w:rPr>
          <w:rtl/>
        </w:rPr>
        <w:t xml:space="preserve"> هو إدراك ما ينبغي أنْ يُعلَم</w:t>
      </w:r>
      <w:r w:rsidR="00565236">
        <w:rPr>
          <w:rtl/>
        </w:rPr>
        <w:t>.</w:t>
      </w:r>
    </w:p>
    <w:p w:rsidR="008012A5" w:rsidRPr="008012A5" w:rsidRDefault="008012A5" w:rsidP="00AB1710">
      <w:pPr>
        <w:pStyle w:val="libFootnote0"/>
        <w:rPr>
          <w:rtl/>
        </w:rPr>
      </w:pPr>
      <w:r w:rsidRPr="008569AC">
        <w:rPr>
          <w:rtl/>
        </w:rPr>
        <w:t>والعقل العملي</w:t>
      </w:r>
      <w:r w:rsidR="00565236">
        <w:rPr>
          <w:rtl/>
        </w:rPr>
        <w:t>:</w:t>
      </w:r>
      <w:r w:rsidRPr="008569AC">
        <w:rPr>
          <w:rtl/>
        </w:rPr>
        <w:t xml:space="preserve"> هو إدراك ما ينبغي أنْ يُعمَل</w:t>
      </w:r>
    </w:p>
    <w:p w:rsidR="008012A5" w:rsidRPr="008012A5" w:rsidRDefault="008012A5" w:rsidP="00AB1710">
      <w:pPr>
        <w:pStyle w:val="libFootnote0"/>
        <w:rPr>
          <w:rtl/>
        </w:rPr>
      </w:pPr>
      <w:r w:rsidRPr="008569AC">
        <w:rPr>
          <w:rtl/>
        </w:rPr>
        <w:t>وهذا التعريف ذكره نصَّاً سماحة المؤلِّف في أحدى مُحاضرات التفسير</w:t>
      </w:r>
      <w:r w:rsidR="00565236">
        <w:rPr>
          <w:rtl/>
        </w:rPr>
        <w:t>.</w:t>
      </w:r>
      <w:r w:rsidRPr="008569AC">
        <w:rPr>
          <w:rtl/>
        </w:rPr>
        <w:t xml:space="preserve"> </w:t>
      </w:r>
    </w:p>
    <w:p w:rsidR="008012A5" w:rsidRPr="000115CF" w:rsidRDefault="008012A5" w:rsidP="000115CF">
      <w:pPr>
        <w:pStyle w:val="libNormal"/>
      </w:pPr>
      <w:r w:rsidRPr="000115CF">
        <w:rPr>
          <w:rtl/>
        </w:rPr>
        <w:br w:type="page"/>
      </w:r>
    </w:p>
    <w:p w:rsidR="008012A5" w:rsidRPr="008012A5" w:rsidRDefault="008012A5" w:rsidP="00AB1710">
      <w:pPr>
        <w:pStyle w:val="libNormal0"/>
        <w:rPr>
          <w:rtl/>
        </w:rPr>
      </w:pPr>
      <w:r w:rsidRPr="008012A5">
        <w:rPr>
          <w:rtl/>
        </w:rPr>
        <w:lastRenderedPageBreak/>
        <w:t>لا شكَّ يُدرك عدداً مِن القضايا كبيراًَ جِدَّاً</w:t>
      </w:r>
      <w:r w:rsidR="00565236">
        <w:rPr>
          <w:rtl/>
        </w:rPr>
        <w:t>،</w:t>
      </w:r>
      <w:r w:rsidRPr="008012A5">
        <w:rPr>
          <w:rtl/>
        </w:rPr>
        <w:t xml:space="preserve"> بوضوح تامٍّ ووجدان كامل</w:t>
      </w:r>
      <w:r w:rsidR="00565236">
        <w:rPr>
          <w:rtl/>
        </w:rPr>
        <w:t>.</w:t>
      </w:r>
    </w:p>
    <w:p w:rsidR="008012A5" w:rsidRPr="008012A5" w:rsidRDefault="008012A5" w:rsidP="008012A5">
      <w:pPr>
        <w:pStyle w:val="libNormal"/>
        <w:rPr>
          <w:rtl/>
        </w:rPr>
      </w:pPr>
      <w:r w:rsidRPr="008012A5">
        <w:rPr>
          <w:rtl/>
        </w:rPr>
        <w:t>ولكنَّه حين يأتي إلى قضايا أُخرى بعدد كبير أيضاً فإنَّه يشكُّ فيها</w:t>
      </w:r>
      <w:r w:rsidR="00565236">
        <w:rPr>
          <w:rtl/>
        </w:rPr>
        <w:t>،</w:t>
      </w:r>
      <w:r w:rsidRPr="008012A5">
        <w:rPr>
          <w:rtl/>
        </w:rPr>
        <w:t xml:space="preserve"> ولا يستطيع أنْ يُعطي حولها قناعة أو جزماً مُعيَّناً</w:t>
      </w:r>
      <w:r w:rsidR="00565236">
        <w:rPr>
          <w:rtl/>
        </w:rPr>
        <w:t>؛</w:t>
      </w:r>
      <w:r w:rsidRPr="008012A5">
        <w:rPr>
          <w:rtl/>
        </w:rPr>
        <w:t xml:space="preserve"> إمَّا لأنَّها غير واضحة لذاتها</w:t>
      </w:r>
      <w:r w:rsidR="00565236">
        <w:rPr>
          <w:rtl/>
        </w:rPr>
        <w:t>،</w:t>
      </w:r>
      <w:r w:rsidRPr="008012A5">
        <w:rPr>
          <w:rtl/>
        </w:rPr>
        <w:t xml:space="preserve"> أو للشكِّ في تحقُّق موضوعها وموردها</w:t>
      </w:r>
      <w:r w:rsidR="00565236">
        <w:rPr>
          <w:rtl/>
        </w:rPr>
        <w:t>،</w:t>
      </w:r>
      <w:r w:rsidRPr="008012A5">
        <w:rPr>
          <w:rtl/>
        </w:rPr>
        <w:t xml:space="preserve"> أو لوقوعها موقع التعارض والتزاحم مع قضايا أُخرى</w:t>
      </w:r>
      <w:r w:rsidR="00565236">
        <w:rPr>
          <w:rtl/>
        </w:rPr>
        <w:t>،</w:t>
      </w:r>
      <w:r w:rsidRPr="008012A5">
        <w:rPr>
          <w:rtl/>
        </w:rPr>
        <w:t xml:space="preserve"> ولعلَّ العقل يجهل ا</w:t>
      </w:r>
      <w:r w:rsidR="00B5057F">
        <w:rPr>
          <w:rtl/>
        </w:rPr>
        <w:t>لم</w:t>
      </w:r>
      <w:r w:rsidRPr="008012A5">
        <w:rPr>
          <w:rtl/>
        </w:rPr>
        <w:t>حصَّل أو النتيجة التي ينبغي البتُّ بها بعد التزاحم</w:t>
      </w:r>
      <w:r w:rsidR="00565236">
        <w:rPr>
          <w:rtl/>
        </w:rPr>
        <w:t>.</w:t>
      </w:r>
      <w:r w:rsidRPr="008012A5">
        <w:rPr>
          <w:rtl/>
        </w:rPr>
        <w:t xml:space="preserve"> ولاشكَّ أنَّنا لو كان عندنا إدراك للواقعيَّات لما تورَّطنا في مثل هذه الشكوك والجَهالات</w:t>
      </w:r>
      <w:r w:rsidR="00565236">
        <w:rPr>
          <w:rtl/>
        </w:rPr>
        <w:t>.</w:t>
      </w:r>
    </w:p>
    <w:p w:rsidR="008012A5" w:rsidRPr="000115CF" w:rsidRDefault="008012A5" w:rsidP="008012A5">
      <w:pPr>
        <w:pStyle w:val="libNormal"/>
        <w:rPr>
          <w:rtl/>
        </w:rPr>
      </w:pPr>
      <w:r w:rsidRPr="008012A5">
        <w:rPr>
          <w:rStyle w:val="libBold1Char"/>
          <w:rtl/>
        </w:rPr>
        <w:t>الأمر الثالث</w:t>
      </w:r>
      <w:r w:rsidR="00565236">
        <w:rPr>
          <w:rStyle w:val="libBold1Char"/>
          <w:rtl/>
        </w:rPr>
        <w:t>:</w:t>
      </w:r>
      <w:r w:rsidRPr="008012A5">
        <w:rPr>
          <w:rtl/>
        </w:rPr>
        <w:t xml:space="preserve"> إنَّنا حين نتحدَّث عن أمر تاريخيٍّ كواقعة الحسين </w:t>
      </w:r>
      <w:r w:rsidR="00565236" w:rsidRPr="00565236">
        <w:rPr>
          <w:rStyle w:val="libAlaemChar"/>
          <w:rtl/>
        </w:rPr>
        <w:t>عليه‌السلام</w:t>
      </w:r>
      <w:r w:rsidR="00565236">
        <w:rPr>
          <w:rtl/>
        </w:rPr>
        <w:t>،</w:t>
      </w:r>
      <w:r w:rsidRPr="008012A5">
        <w:rPr>
          <w:rtl/>
        </w:rPr>
        <w:t xml:space="preserve"> فإنَّنا يُمكن أنْ نُتمثِّل بهذا المثال</w:t>
      </w:r>
      <w:r w:rsidR="00565236">
        <w:rPr>
          <w:rtl/>
        </w:rPr>
        <w:t>،</w:t>
      </w:r>
      <w:r w:rsidRPr="008012A5">
        <w:rPr>
          <w:rtl/>
        </w:rPr>
        <w:t xml:space="preserve"> وهو قولهم</w:t>
      </w:r>
      <w:r w:rsidR="00565236">
        <w:rPr>
          <w:rtl/>
        </w:rPr>
        <w:t>:</w:t>
      </w:r>
      <w:r w:rsidRPr="008012A5">
        <w:rPr>
          <w:rtl/>
        </w:rPr>
        <w:t xml:space="preserve"> </w:t>
      </w:r>
      <w:r w:rsidR="00B5057F" w:rsidRPr="00B5057F">
        <w:rPr>
          <w:rStyle w:val="libBold1Char"/>
          <w:rtl/>
        </w:rPr>
        <w:t>(</w:t>
      </w:r>
      <w:r w:rsidRPr="008012A5">
        <w:rPr>
          <w:rStyle w:val="libBold1Char"/>
          <w:rtl/>
        </w:rPr>
        <w:t>يرى الحاضر ما لا يرى الغائب</w:t>
      </w:r>
      <w:r w:rsidR="00B5057F" w:rsidRPr="00B5057F">
        <w:rPr>
          <w:rStyle w:val="libBold1Char"/>
          <w:rtl/>
        </w:rPr>
        <w:t>)</w:t>
      </w:r>
      <w:r w:rsidRPr="00AB1710">
        <w:rPr>
          <w:rtl/>
        </w:rPr>
        <w:t xml:space="preserve"> </w:t>
      </w:r>
      <w:r w:rsidRPr="008012A5">
        <w:rPr>
          <w:rStyle w:val="libFootnotenumChar"/>
          <w:rtl/>
        </w:rPr>
        <w:t>(1)</w:t>
      </w:r>
      <w:r w:rsidR="00565236">
        <w:rPr>
          <w:rtl/>
        </w:rPr>
        <w:t>،</w:t>
      </w:r>
      <w:r w:rsidRPr="000115CF">
        <w:rPr>
          <w:rtl/>
        </w:rPr>
        <w:t xml:space="preserve"> ومِن الواضح أنَّهم كانوا حاضرين</w:t>
      </w:r>
      <w:r w:rsidR="00565236">
        <w:rPr>
          <w:rtl/>
        </w:rPr>
        <w:t>،</w:t>
      </w:r>
      <w:r w:rsidRPr="000115CF">
        <w:rPr>
          <w:rtl/>
        </w:rPr>
        <w:t xml:space="preserve"> ونحن غائبون، وهم مشاهدون ونحن غير مشاهدين. إذن فليس من حقنا أن نعترض على أية واقعة تاريخية لم نشاهدها ولم نُحِطْ بها خُبْراً</w:t>
      </w:r>
      <w:r w:rsidR="00565236">
        <w:rPr>
          <w:rtl/>
        </w:rPr>
        <w:t>؛</w:t>
      </w:r>
      <w:r w:rsidRPr="000115CF">
        <w:rPr>
          <w:rtl/>
        </w:rPr>
        <w:t xml:space="preserve"> إذ لعلَّ أهلها والقائمين بحوادثها</w:t>
      </w:r>
      <w:r w:rsidR="00565236">
        <w:rPr>
          <w:rtl/>
        </w:rPr>
        <w:t>،</w:t>
      </w:r>
      <w:r w:rsidRPr="000115CF">
        <w:rPr>
          <w:rtl/>
        </w:rPr>
        <w:t xml:space="preserve"> قد علموا ما لم يُعلم مِن القرائن والحوادث والعَلاقات</w:t>
      </w:r>
      <w:r w:rsidR="00565236">
        <w:rPr>
          <w:rtl/>
        </w:rPr>
        <w:t>،</w:t>
      </w:r>
      <w:r w:rsidRPr="000115CF">
        <w:rPr>
          <w:rtl/>
        </w:rPr>
        <w:t xml:space="preserve"> وشخَّصوا التكليف لهم بأنْ يفعلوا كذا أو يتركوه</w:t>
      </w:r>
      <w:r w:rsidR="00565236">
        <w:rPr>
          <w:rtl/>
        </w:rPr>
        <w:t>،</w:t>
      </w:r>
      <w:r w:rsidRPr="000115CF">
        <w:rPr>
          <w:rtl/>
        </w:rPr>
        <w:t xml:space="preserve"> وليس لنا أنْ نفتح أفواهنا ضِدَّهم بشيء</w:t>
      </w:r>
      <w:r w:rsidR="00565236">
        <w:rPr>
          <w:rtl/>
        </w:rPr>
        <w:t>،</w:t>
      </w:r>
      <w:r w:rsidRPr="000115CF">
        <w:rPr>
          <w:rtl/>
        </w:rPr>
        <w:t xml:space="preserve"> ونحن غير مُلمِّين بالموضوع مِن جميع جهاته</w:t>
      </w:r>
      <w:r w:rsidR="00565236">
        <w:rPr>
          <w:rtl/>
        </w:rPr>
        <w:t>،</w:t>
      </w:r>
      <w:r w:rsidRPr="000115CF">
        <w:rPr>
          <w:rtl/>
        </w:rPr>
        <w:t xml:space="preserve"> مع أنَّهم لا شكَّ كمُعاصرين للأحداث ومُلاحظين لها حال وقوعها</w:t>
      </w:r>
      <w:r w:rsidR="00565236">
        <w:rPr>
          <w:rtl/>
        </w:rPr>
        <w:t>،</w:t>
      </w:r>
      <w:r w:rsidRPr="000115CF">
        <w:rPr>
          <w:rtl/>
        </w:rPr>
        <w:t xml:space="preserve"> أنَّهم مُلمُّون بها مِن جميع جهاتها</w:t>
      </w:r>
      <w:r w:rsidR="00565236">
        <w:rPr>
          <w:rtl/>
        </w:rPr>
        <w:t>.</w:t>
      </w:r>
      <w:r w:rsidRPr="000115CF">
        <w:rPr>
          <w:rtl/>
        </w:rPr>
        <w:t xml:space="preserve"> </w:t>
      </w:r>
    </w:p>
    <w:p w:rsidR="008012A5" w:rsidRPr="008012A5" w:rsidRDefault="008012A5" w:rsidP="008012A5">
      <w:pPr>
        <w:pStyle w:val="libNormal"/>
        <w:rPr>
          <w:rtl/>
        </w:rPr>
      </w:pPr>
      <w:r w:rsidRPr="008012A5">
        <w:rPr>
          <w:rStyle w:val="libBold1Char"/>
          <w:rtl/>
        </w:rPr>
        <w:t>الأمر الرابع</w:t>
      </w:r>
      <w:r w:rsidR="00565236">
        <w:rPr>
          <w:rStyle w:val="libBold1Char"/>
          <w:rtl/>
        </w:rPr>
        <w:t>:</w:t>
      </w:r>
      <w:r w:rsidRPr="008012A5">
        <w:rPr>
          <w:rtl/>
        </w:rPr>
        <w:t xml:space="preserve"> إنَّ عدداً مِن الأُمور النظريَّة والعلميَّة</w:t>
      </w:r>
      <w:r w:rsidR="00565236">
        <w:rPr>
          <w:rtl/>
        </w:rPr>
        <w:t>،</w:t>
      </w:r>
      <w:r w:rsidRPr="008012A5">
        <w:rPr>
          <w:rtl/>
        </w:rPr>
        <w:t xml:space="preserve"> مِمَّا يتعذَّر على عقولنا إدراك واقعيَّاتها</w:t>
      </w:r>
      <w:r w:rsidR="00565236">
        <w:rPr>
          <w:rtl/>
        </w:rPr>
        <w:t>،</w:t>
      </w:r>
      <w:r w:rsidRPr="008012A5">
        <w:rPr>
          <w:rtl/>
        </w:rPr>
        <w:t xml:space="preserve"> يُمكن مِن الناحية المنطقيَّة طرح أفكار محدودة</w:t>
      </w:r>
      <w:r w:rsidR="00565236">
        <w:rPr>
          <w:rtl/>
        </w:rPr>
        <w:t>،</w:t>
      </w:r>
      <w:r w:rsidRPr="008012A5">
        <w:rPr>
          <w:rtl/>
        </w:rPr>
        <w:t xml:space="preserve"> تحمل مُحتملات معقولة على شكل </w:t>
      </w:r>
      <w:r w:rsidR="00B5057F" w:rsidRPr="00B5057F">
        <w:rPr>
          <w:rtl/>
        </w:rPr>
        <w:t>(</w:t>
      </w:r>
      <w:r w:rsidRPr="008012A5">
        <w:rPr>
          <w:rtl/>
        </w:rPr>
        <w:t>أُطروحات</w:t>
      </w:r>
      <w:r w:rsidR="00B5057F" w:rsidRPr="00B5057F">
        <w:rPr>
          <w:rtl/>
        </w:rPr>
        <w:t>)</w:t>
      </w:r>
      <w:r w:rsidR="00565236">
        <w:rPr>
          <w:rtl/>
        </w:rPr>
        <w:t>،</w:t>
      </w:r>
      <w:r w:rsidRPr="008012A5">
        <w:rPr>
          <w:rtl/>
        </w:rPr>
        <w:t xml:space="preserve"> نُحاول أنْ نجمع القرائن على صحَّتها مِن ناحية</w:t>
      </w:r>
      <w:r w:rsidR="00565236">
        <w:rPr>
          <w:rtl/>
        </w:rPr>
        <w:t>،</w:t>
      </w:r>
      <w:r w:rsidRPr="008012A5">
        <w:rPr>
          <w:rtl/>
        </w:rPr>
        <w:t xml:space="preserve"> ونَدفع بها الاَستدلال ا</w:t>
      </w:r>
      <w:r w:rsidR="00B5057F">
        <w:rPr>
          <w:rtl/>
        </w:rPr>
        <w:t>لم</w:t>
      </w:r>
      <w:r w:rsidRPr="008012A5">
        <w:rPr>
          <w:rtl/>
        </w:rPr>
        <w:t>ضادَّ مِن ناحية أُخرى</w:t>
      </w:r>
      <w:r w:rsidR="00565236">
        <w:rPr>
          <w:rtl/>
        </w:rPr>
        <w:t>.</w:t>
      </w:r>
      <w:r w:rsidRPr="008012A5">
        <w:rPr>
          <w:rtl/>
        </w:rPr>
        <w:t xml:space="preserve"> </w:t>
      </w:r>
    </w:p>
    <w:p w:rsidR="008012A5" w:rsidRPr="008012A5" w:rsidRDefault="008012A5" w:rsidP="008012A5">
      <w:pPr>
        <w:pStyle w:val="libNormal"/>
        <w:rPr>
          <w:rtl/>
        </w:rPr>
      </w:pPr>
      <w:r w:rsidRPr="008012A5">
        <w:rPr>
          <w:rtl/>
        </w:rPr>
        <w:t>إنَّ ا</w:t>
      </w:r>
      <w:r w:rsidR="00B5057F">
        <w:rPr>
          <w:rtl/>
        </w:rPr>
        <w:t>لم</w:t>
      </w:r>
      <w:r w:rsidRPr="008012A5">
        <w:rPr>
          <w:rtl/>
        </w:rPr>
        <w:t xml:space="preserve">شكِّك حين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8569AC">
        <w:rPr>
          <w:rtl/>
        </w:rPr>
        <w:t>(1) مجمع الأمثال ج2 ص509</w:t>
      </w:r>
      <w:r w:rsidR="00565236">
        <w:rPr>
          <w:rtl/>
        </w:rPr>
        <w:t>،</w:t>
      </w:r>
      <w:r w:rsidRPr="008569AC">
        <w:rPr>
          <w:rtl/>
        </w:rPr>
        <w:t xml:space="preserve"> بتصرُّف</w:t>
      </w:r>
      <w:r w:rsidR="00565236">
        <w:rPr>
          <w:rtl/>
        </w:rPr>
        <w:t>.</w:t>
      </w:r>
      <w:r w:rsidRPr="008569AC">
        <w:rPr>
          <w:rtl/>
        </w:rPr>
        <w:t xml:space="preserve"> </w:t>
      </w:r>
    </w:p>
    <w:p w:rsidR="008012A5" w:rsidRPr="000115CF" w:rsidRDefault="008012A5" w:rsidP="000115CF">
      <w:pPr>
        <w:pStyle w:val="libNormal"/>
      </w:pPr>
      <w:r w:rsidRPr="000115CF">
        <w:rPr>
          <w:rtl/>
        </w:rPr>
        <w:br w:type="page"/>
      </w:r>
    </w:p>
    <w:p w:rsidR="008012A5" w:rsidRPr="008012A5" w:rsidRDefault="008012A5" w:rsidP="00AB1710">
      <w:pPr>
        <w:pStyle w:val="libNormal0"/>
        <w:rPr>
          <w:rtl/>
        </w:rPr>
      </w:pPr>
      <w:r w:rsidRPr="008012A5">
        <w:rPr>
          <w:rtl/>
        </w:rPr>
        <w:lastRenderedPageBreak/>
        <w:t>يطعن في أيِّ أمر</w:t>
      </w:r>
      <w:r w:rsidR="00565236">
        <w:rPr>
          <w:rtl/>
        </w:rPr>
        <w:t>،</w:t>
      </w:r>
      <w:r w:rsidRPr="008012A5">
        <w:rPr>
          <w:rtl/>
        </w:rPr>
        <w:t xml:space="preserve"> إنَّما يطعن في حكمة فاعله وصوابه</w:t>
      </w:r>
      <w:r w:rsidR="00565236">
        <w:rPr>
          <w:rtl/>
        </w:rPr>
        <w:t>،</w:t>
      </w:r>
      <w:r w:rsidRPr="008012A5">
        <w:rPr>
          <w:rtl/>
        </w:rPr>
        <w:t xml:space="preserve"> ويُحاول أنْ يستدلَّ بهذا على ذلك</w:t>
      </w:r>
      <w:r w:rsidR="00565236">
        <w:rPr>
          <w:rtl/>
        </w:rPr>
        <w:t>؛</w:t>
      </w:r>
      <w:r w:rsidRPr="008012A5">
        <w:rPr>
          <w:rtl/>
        </w:rPr>
        <w:t xml:space="preserve"> ومِن هنا تأتي الأُطروحة أو تلك لأجل حمل الفاعل على الصحَّة والصواب</w:t>
      </w:r>
      <w:r w:rsidR="00565236">
        <w:rPr>
          <w:rtl/>
        </w:rPr>
        <w:t>،</w:t>
      </w:r>
      <w:r w:rsidRPr="008012A5">
        <w:rPr>
          <w:rtl/>
        </w:rPr>
        <w:t xml:space="preserve"> وأنَّ فعله قابل للقبول</w:t>
      </w:r>
      <w:r w:rsidR="00565236">
        <w:rPr>
          <w:rtl/>
        </w:rPr>
        <w:t>.</w:t>
      </w:r>
      <w:r w:rsidRPr="008012A5">
        <w:rPr>
          <w:rtl/>
        </w:rPr>
        <w:t xml:space="preserve"> ومعناه أنَّ الاستدلال الذي أراده الخصم قد فشل</w:t>
      </w:r>
      <w:r w:rsidR="00565236">
        <w:rPr>
          <w:rtl/>
        </w:rPr>
        <w:t>؛</w:t>
      </w:r>
      <w:r w:rsidRPr="008012A5">
        <w:rPr>
          <w:rtl/>
        </w:rPr>
        <w:t xml:space="preserve"> إذ بدخول الاحتمال يبطل الاستدلال</w:t>
      </w:r>
      <w:r w:rsidR="00565236">
        <w:rPr>
          <w:rtl/>
        </w:rPr>
        <w:t>؛</w:t>
      </w:r>
      <w:r w:rsidRPr="008012A5">
        <w:rPr>
          <w:rtl/>
        </w:rPr>
        <w:t xml:space="preserve"> لأنَّ الاستدلال مِن الناحية المنطقيَّة يحتاج إلى الجزم بنتيجته</w:t>
      </w:r>
      <w:r w:rsidR="00565236">
        <w:rPr>
          <w:rtl/>
        </w:rPr>
        <w:t>،</w:t>
      </w:r>
      <w:r w:rsidRPr="008012A5">
        <w:rPr>
          <w:rtl/>
        </w:rPr>
        <w:t xml:space="preserve"> وهذه الأُطروحات تُخلخل هذا الجانب وتُطيح به</w:t>
      </w:r>
      <w:r w:rsidR="00565236">
        <w:rPr>
          <w:rtl/>
        </w:rPr>
        <w:t>،</w:t>
      </w:r>
      <w:r w:rsidRPr="008012A5">
        <w:rPr>
          <w:rtl/>
        </w:rPr>
        <w:t xml:space="preserve"> ومعه يسري الفساد إلى نتيجة الاستدلال نفسها</w:t>
      </w:r>
      <w:r w:rsidR="00565236">
        <w:rPr>
          <w:rtl/>
        </w:rPr>
        <w:t>.</w:t>
      </w:r>
    </w:p>
    <w:p w:rsidR="008012A5" w:rsidRPr="000115CF" w:rsidRDefault="008012A5" w:rsidP="008012A5">
      <w:pPr>
        <w:pStyle w:val="libNormal"/>
        <w:rPr>
          <w:rtl/>
        </w:rPr>
      </w:pPr>
      <w:r w:rsidRPr="008012A5">
        <w:rPr>
          <w:rtl/>
        </w:rPr>
        <w:t>وهذا التكوين النظري</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يُمكن تطبيقه على كثير مِن حوادث التاريخ</w:t>
      </w:r>
      <w:r w:rsidR="00565236">
        <w:rPr>
          <w:rtl/>
        </w:rPr>
        <w:t>،</w:t>
      </w:r>
      <w:r w:rsidRPr="000115CF">
        <w:rPr>
          <w:rtl/>
        </w:rPr>
        <w:t xml:space="preserve"> بالنسبة إلى كثير مِن المعروفين السابقين</w:t>
      </w:r>
      <w:r w:rsidR="00565236">
        <w:rPr>
          <w:rtl/>
        </w:rPr>
        <w:t>،</w:t>
      </w:r>
      <w:r w:rsidRPr="000115CF">
        <w:rPr>
          <w:rtl/>
        </w:rPr>
        <w:t xml:space="preserve"> وخاصَّة ما إذا كانوا معصومين</w:t>
      </w:r>
      <w:r w:rsidR="00565236">
        <w:rPr>
          <w:rtl/>
        </w:rPr>
        <w:t>.</w:t>
      </w:r>
      <w:r w:rsidRPr="000115CF">
        <w:rPr>
          <w:rtl/>
        </w:rPr>
        <w:t xml:space="preserve"> بلْ المعصومون أولى بالصحَّة في هذا الصدد</w:t>
      </w:r>
      <w:r w:rsidR="00565236">
        <w:rPr>
          <w:rtl/>
        </w:rPr>
        <w:t>،</w:t>
      </w:r>
      <w:r w:rsidRPr="000115CF">
        <w:rPr>
          <w:rtl/>
        </w:rPr>
        <w:t xml:space="preserve"> وأؤكِّد مِن حيث قبول أفعالهم وأقوالهم</w:t>
      </w:r>
      <w:r w:rsidR="00565236">
        <w:rPr>
          <w:rtl/>
        </w:rPr>
        <w:t>،</w:t>
      </w:r>
      <w:r w:rsidRPr="000115CF">
        <w:rPr>
          <w:rtl/>
        </w:rPr>
        <w:t xml:space="preserve"> بعد ثبوت عصمتهم ببرهان ليس الآن محلُّ ذكره</w:t>
      </w:r>
      <w:r w:rsidR="00565236">
        <w:rPr>
          <w:rtl/>
        </w:rPr>
        <w:t>؛</w:t>
      </w:r>
      <w:r w:rsidRPr="000115CF">
        <w:rPr>
          <w:rtl/>
        </w:rPr>
        <w:t xml:space="preserve"> فإنْ لم نكن نعرف وجه الحكمة الحقيقية مِن بعض أُمورهم فلا أقلَّ مِن وجود أُطروحة أو أكثر لحملها على الصحَّة</w:t>
      </w:r>
      <w:r w:rsidR="00565236">
        <w:rPr>
          <w:rtl/>
        </w:rPr>
        <w:t>.</w:t>
      </w:r>
      <w:r w:rsidRPr="000115CF">
        <w:rPr>
          <w:rtl/>
        </w:rPr>
        <w:t xml:space="preserve"> مِمَّا يُبطل الاستدلال والتشكيك ضدَّهم جزماً</w:t>
      </w:r>
      <w:r w:rsidR="00565236">
        <w:rPr>
          <w:rtl/>
        </w:rPr>
        <w:t>.</w:t>
      </w:r>
    </w:p>
    <w:p w:rsidR="008012A5" w:rsidRPr="008012A5" w:rsidRDefault="008012A5" w:rsidP="008012A5">
      <w:pPr>
        <w:pStyle w:val="libNormal"/>
        <w:rPr>
          <w:rtl/>
        </w:rPr>
      </w:pPr>
      <w:r w:rsidRPr="008012A5">
        <w:rPr>
          <w:rStyle w:val="libBold1Char"/>
          <w:rtl/>
        </w:rPr>
        <w:t>الأمر الخامس</w:t>
      </w:r>
      <w:r w:rsidR="00565236">
        <w:rPr>
          <w:rStyle w:val="libBold1Char"/>
          <w:rtl/>
        </w:rPr>
        <w:t>:</w:t>
      </w:r>
      <w:r w:rsidRPr="008012A5">
        <w:rPr>
          <w:rtl/>
        </w:rPr>
        <w:t xml:space="preserve"> إنَّ الهدف أو الحكمة مِن كلِّ قول أو فعل وارد عن معصوم أو غيره</w:t>
      </w:r>
      <w:r w:rsidR="00565236">
        <w:rPr>
          <w:rtl/>
        </w:rPr>
        <w:t>،</w:t>
      </w:r>
      <w:r w:rsidRPr="008012A5">
        <w:rPr>
          <w:rtl/>
        </w:rPr>
        <w:t xml:space="preserve"> لا ينحصر أنْ يكون هدفاً واحداً</w:t>
      </w:r>
      <w:r w:rsidR="00565236">
        <w:rPr>
          <w:rtl/>
        </w:rPr>
        <w:t>،</w:t>
      </w:r>
      <w:r w:rsidRPr="008012A5">
        <w:rPr>
          <w:rtl/>
        </w:rPr>
        <w:t xml:space="preserve"> بلْ يُمكن أنْ يكون مُتعدِّداً</w:t>
      </w:r>
      <w:r w:rsidR="00565236">
        <w:rPr>
          <w:rtl/>
        </w:rPr>
        <w:t>،</w:t>
      </w:r>
      <w:r w:rsidRPr="008012A5">
        <w:rPr>
          <w:rtl/>
        </w:rPr>
        <w:t xml:space="preserve"> سواء ما نعلمه مِن الأهداف أم ما نحتمله منها</w:t>
      </w:r>
      <w:r w:rsidR="00565236">
        <w:rPr>
          <w:rtl/>
        </w:rPr>
        <w:t>،</w:t>
      </w:r>
      <w:r w:rsidRPr="008012A5">
        <w:rPr>
          <w:rtl/>
        </w:rPr>
        <w:t xml:space="preserve"> أم الأهداف التي تكون بالحكمة الإلهيَّة</w:t>
      </w:r>
      <w:r w:rsidR="00565236">
        <w:rPr>
          <w:rtl/>
        </w:rPr>
        <w:t>.</w:t>
      </w:r>
      <w:r w:rsidRPr="008012A5">
        <w:rPr>
          <w:rtl/>
        </w:rPr>
        <w:t xml:space="preserve"> </w:t>
      </w:r>
    </w:p>
    <w:p w:rsidR="008012A5" w:rsidRPr="008012A5" w:rsidRDefault="008012A5" w:rsidP="008012A5">
      <w:pPr>
        <w:pStyle w:val="libNormal"/>
        <w:rPr>
          <w:rtl/>
        </w:rPr>
      </w:pPr>
      <w:r w:rsidRPr="008012A5">
        <w:rPr>
          <w:rtl/>
        </w:rPr>
        <w:t>وا</w:t>
      </w:r>
      <w:r w:rsidR="00B5057F">
        <w:rPr>
          <w:rtl/>
        </w:rPr>
        <w:t>لم</w:t>
      </w:r>
      <w:r w:rsidRPr="008012A5">
        <w:rPr>
          <w:rtl/>
        </w:rPr>
        <w:t>همُّ الآن إمكان تعدُّد الأهداف لأيِّ تصرُّف</w:t>
      </w:r>
      <w:r w:rsidR="00565236">
        <w:rPr>
          <w:rtl/>
        </w:rPr>
        <w:t>؛</w:t>
      </w:r>
      <w:r w:rsidRPr="008012A5">
        <w:rPr>
          <w:rtl/>
        </w:rPr>
        <w:t xml:space="preserve"> ومِن هنا يُمكن أنْ تتعدَّد الأُطروحات ا</w:t>
      </w:r>
      <w:r w:rsidR="00B5057F">
        <w:rPr>
          <w:rtl/>
        </w:rPr>
        <w:t>لم</w:t>
      </w:r>
      <w:r w:rsidRPr="008012A5">
        <w:rPr>
          <w:rtl/>
        </w:rPr>
        <w:t>حتملة</w:t>
      </w:r>
      <w:r w:rsidR="00565236">
        <w:rPr>
          <w:rtl/>
        </w:rPr>
        <w:t>،</w:t>
      </w:r>
      <w:r w:rsidRPr="008012A5">
        <w:rPr>
          <w:rtl/>
        </w:rPr>
        <w:t xml:space="preserve"> ا</w:t>
      </w:r>
      <w:r w:rsidR="00B5057F">
        <w:rPr>
          <w:rtl/>
        </w:rPr>
        <w:t>لم</w:t>
      </w:r>
      <w:r w:rsidRPr="008012A5">
        <w:rPr>
          <w:rtl/>
        </w:rPr>
        <w:t>صحِّحة لتلك التصرُّفات</w:t>
      </w:r>
      <w:r w:rsidR="00565236">
        <w:rPr>
          <w:rtl/>
        </w:rPr>
        <w:t>.</w:t>
      </w:r>
    </w:p>
    <w:p w:rsidR="008012A5" w:rsidRPr="000115CF" w:rsidRDefault="008012A5" w:rsidP="008012A5">
      <w:pPr>
        <w:pStyle w:val="libNormal"/>
        <w:rPr>
          <w:rtl/>
        </w:rPr>
      </w:pPr>
      <w:r w:rsidRPr="008012A5">
        <w:rPr>
          <w:rStyle w:val="libBold1Char"/>
          <w:rtl/>
        </w:rPr>
        <w:t>الأمر السادس</w:t>
      </w:r>
      <w:r w:rsidR="00565236">
        <w:rPr>
          <w:rStyle w:val="libBold1Char"/>
          <w:rtl/>
        </w:rPr>
        <w:t>:</w:t>
      </w:r>
      <w:r w:rsidRPr="008012A5">
        <w:rPr>
          <w:rtl/>
        </w:rPr>
        <w:t xml:space="preserve"> إنَّه ثبت في الفلسفة أنَّ أيَّ شيء في الخليقة فإنَّ لوجوده نحواً مِن الحكمة والهدف</w:t>
      </w:r>
      <w:r w:rsidR="00565236">
        <w:rPr>
          <w:rtl/>
        </w:rPr>
        <w:t>،</w:t>
      </w:r>
      <w:r w:rsidRPr="008012A5">
        <w:rPr>
          <w:rtl/>
        </w:rPr>
        <w:t xml:space="preserve"> أو قُلْ</w:t>
      </w:r>
      <w:r w:rsidR="00565236">
        <w:rPr>
          <w:rtl/>
        </w:rPr>
        <w:t>:</w:t>
      </w:r>
      <w:r w:rsidRPr="008012A5">
        <w:rPr>
          <w:rtl/>
        </w:rPr>
        <w:t xml:space="preserve"> العلَّة الغائيَّة</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sidRPr="0066716C">
        <w:rPr>
          <w:rtl/>
        </w:rPr>
        <w:t>،</w:t>
      </w:r>
      <w:r w:rsidRPr="000115CF">
        <w:rPr>
          <w:rtl/>
        </w:rPr>
        <w:t xml:space="preserve"> كما يُعبِّرون هناك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8569AC">
        <w:rPr>
          <w:rtl/>
        </w:rPr>
        <w:t>(1) التكوين النظري</w:t>
      </w:r>
      <w:r w:rsidR="00565236">
        <w:rPr>
          <w:rtl/>
        </w:rPr>
        <w:t>:</w:t>
      </w:r>
      <w:r w:rsidRPr="008569AC">
        <w:rPr>
          <w:rtl/>
        </w:rPr>
        <w:t xml:space="preserve"> أيْ وجود صورة ذهنيَّة بدون الالتفات إلى أنَّها موجودة في الخارج أم لا</w:t>
      </w:r>
      <w:r w:rsidR="00565236">
        <w:rPr>
          <w:rtl/>
        </w:rPr>
        <w:t>.</w:t>
      </w:r>
    </w:p>
    <w:p w:rsidR="008012A5" w:rsidRPr="008012A5" w:rsidRDefault="008012A5" w:rsidP="00AB1710">
      <w:pPr>
        <w:pStyle w:val="libFootnote0"/>
        <w:rPr>
          <w:rtl/>
        </w:rPr>
      </w:pPr>
      <w:r w:rsidRPr="008569AC">
        <w:rPr>
          <w:rtl/>
        </w:rPr>
        <w:t>(2) العلة الغائيَّة</w:t>
      </w:r>
      <w:r w:rsidR="00565236">
        <w:rPr>
          <w:rtl/>
        </w:rPr>
        <w:t>:</w:t>
      </w:r>
      <w:r w:rsidRPr="008569AC">
        <w:rPr>
          <w:rtl/>
        </w:rPr>
        <w:t xml:space="preserve"> وهي السبب الذي لأجله يحصل الفعل</w:t>
      </w:r>
      <w:r w:rsidR="00565236">
        <w:rPr>
          <w:rtl/>
        </w:rPr>
        <w:t>.</w:t>
      </w:r>
      <w:r w:rsidRPr="008569AC">
        <w:rPr>
          <w:rtl/>
        </w:rPr>
        <w:t xml:space="preserve"> فيقول العلاَّمة الحَلِّي في كشف ا</w:t>
      </w:r>
      <w:r w:rsidR="00B5057F">
        <w:rPr>
          <w:rtl/>
        </w:rPr>
        <w:t>لم</w:t>
      </w:r>
      <w:r w:rsidRPr="008569AC">
        <w:rPr>
          <w:rtl/>
        </w:rPr>
        <w:t>راد</w:t>
      </w:r>
      <w:r w:rsidR="00565236">
        <w:rPr>
          <w:rtl/>
        </w:rPr>
        <w:t>:</w:t>
      </w:r>
      <w:r w:rsidRPr="008569AC">
        <w:rPr>
          <w:rtl/>
        </w:rPr>
        <w:t xml:space="preserve"> </w:t>
      </w:r>
      <w:r w:rsidR="00B5057F" w:rsidRPr="00B5057F">
        <w:rPr>
          <w:rtl/>
        </w:rPr>
        <w:t>(</w:t>
      </w:r>
      <w:r w:rsidRPr="008569AC">
        <w:rPr>
          <w:rtl/>
        </w:rPr>
        <w:t xml:space="preserve">إنَّ كلَّ = </w:t>
      </w:r>
    </w:p>
    <w:p w:rsidR="008012A5" w:rsidRDefault="008012A5" w:rsidP="000115CF">
      <w:pPr>
        <w:pStyle w:val="libNormal"/>
        <w:rPr>
          <w:rtl/>
        </w:rPr>
      </w:pPr>
      <w:r>
        <w:rPr>
          <w:rFonts w:hint="cs"/>
          <w:rtl/>
        </w:rPr>
        <w:br w:type="page"/>
      </w:r>
    </w:p>
    <w:p w:rsidR="008012A5" w:rsidRPr="008012A5" w:rsidRDefault="008012A5" w:rsidP="00AB1710">
      <w:pPr>
        <w:pStyle w:val="libNormal0"/>
        <w:rPr>
          <w:rtl/>
        </w:rPr>
      </w:pPr>
      <w:r w:rsidRPr="008012A5">
        <w:rPr>
          <w:rtl/>
        </w:rPr>
        <w:lastRenderedPageBreak/>
        <w:t>وكلُّ موجود مشمول لذلك</w:t>
      </w:r>
      <w:r w:rsidR="00565236">
        <w:rPr>
          <w:rtl/>
        </w:rPr>
        <w:t>،</w:t>
      </w:r>
      <w:r w:rsidRPr="008012A5">
        <w:rPr>
          <w:rtl/>
        </w:rPr>
        <w:t xml:space="preserve"> سواء كان أنساناً أم حيواناً أم جماداً أم ملائكة أم غيرها مِن الأُمور</w:t>
      </w:r>
      <w:r w:rsidR="00565236">
        <w:rPr>
          <w:rtl/>
        </w:rPr>
        <w:t>.</w:t>
      </w:r>
      <w:r w:rsidRPr="008012A5">
        <w:rPr>
          <w:rtl/>
        </w:rPr>
        <w:t xml:space="preserve"> لا يشذُّ عن ذلك حتَّى الأفعال الاختياريَّة للفاعلين ا</w:t>
      </w:r>
      <w:r w:rsidR="00B5057F">
        <w:rPr>
          <w:rtl/>
        </w:rPr>
        <w:t>لم</w:t>
      </w:r>
      <w:r w:rsidRPr="008012A5">
        <w:rPr>
          <w:rtl/>
        </w:rPr>
        <w:t>ختارين مِن الناس أو غيرهم</w:t>
      </w:r>
      <w:r w:rsidR="00565236">
        <w:rPr>
          <w:rtl/>
        </w:rPr>
        <w:t>؛</w:t>
      </w:r>
      <w:r w:rsidRPr="008012A5">
        <w:rPr>
          <w:rtl/>
        </w:rPr>
        <w:t xml:space="preserve"> فإنَّها بالرغم مِن أنَّها اختياريَّة منسوبة لأصحابها</w:t>
      </w:r>
      <w:r w:rsidR="00565236">
        <w:rPr>
          <w:rtl/>
        </w:rPr>
        <w:t>،</w:t>
      </w:r>
      <w:r w:rsidRPr="008012A5">
        <w:rPr>
          <w:rtl/>
        </w:rPr>
        <w:t xml:space="preserve"> ويستحقُّون عليها المدح أو القدح</w:t>
      </w:r>
      <w:r w:rsidR="00565236">
        <w:rPr>
          <w:rtl/>
        </w:rPr>
        <w:t>،</w:t>
      </w:r>
      <w:r w:rsidRPr="008012A5">
        <w:rPr>
          <w:rtl/>
        </w:rPr>
        <w:t xml:space="preserve"> إلاَّ أنَّها بصفتها خلقاً مِن خلق الله سبحانه</w:t>
      </w:r>
      <w:r w:rsidR="00565236">
        <w:rPr>
          <w:rtl/>
        </w:rPr>
        <w:t>،</w:t>
      </w:r>
      <w:r w:rsidRPr="008012A5">
        <w:rPr>
          <w:rtl/>
        </w:rPr>
        <w:t xml:space="preserve"> فهي منسوبة إليه جلَّ جلاله</w:t>
      </w:r>
      <w:r w:rsidR="00565236">
        <w:rPr>
          <w:rtl/>
        </w:rPr>
        <w:t>،</w:t>
      </w:r>
      <w:r w:rsidRPr="008012A5">
        <w:rPr>
          <w:rtl/>
        </w:rPr>
        <w:t xml:space="preserve"> ومِن ثمَّ يكون إيجادها </w:t>
      </w:r>
      <w:r w:rsidR="00AB1710">
        <w:rPr>
          <w:rtl/>
        </w:rPr>
        <w:t>-</w:t>
      </w:r>
      <w:r w:rsidRPr="008012A5">
        <w:rPr>
          <w:rtl/>
        </w:rPr>
        <w:t xml:space="preserve"> طبقاً لتلك القاعدة </w:t>
      </w:r>
      <w:r w:rsidR="00AB1710">
        <w:rPr>
          <w:rtl/>
        </w:rPr>
        <w:t>-</w:t>
      </w:r>
      <w:r w:rsidRPr="008012A5">
        <w:rPr>
          <w:rtl/>
        </w:rPr>
        <w:t xml:space="preserve"> ذا حكمة وعلَّة غائيَّة</w:t>
      </w:r>
      <w:r w:rsidR="00565236">
        <w:rPr>
          <w:rtl/>
        </w:rPr>
        <w:t>.</w:t>
      </w:r>
    </w:p>
    <w:p w:rsidR="008012A5" w:rsidRPr="008012A5" w:rsidRDefault="008012A5" w:rsidP="00AB1710">
      <w:pPr>
        <w:pStyle w:val="libNormal"/>
        <w:rPr>
          <w:rtl/>
        </w:rPr>
      </w:pPr>
      <w:r w:rsidRPr="008012A5">
        <w:rPr>
          <w:rtl/>
        </w:rPr>
        <w:t>ومِن هنا يُمكن القول</w:t>
      </w:r>
      <w:r w:rsidR="00565236">
        <w:rPr>
          <w:rtl/>
        </w:rPr>
        <w:t xml:space="preserve"> - </w:t>
      </w:r>
      <w:r w:rsidRPr="008012A5">
        <w:rPr>
          <w:rtl/>
        </w:rPr>
        <w:t xml:space="preserve">أو يثبت الأمر </w:t>
      </w:r>
      <w:r w:rsidR="00565236">
        <w:rPr>
          <w:rtl/>
        </w:rPr>
        <w:t>-:</w:t>
      </w:r>
      <w:r w:rsidRPr="008012A5">
        <w:rPr>
          <w:rtl/>
        </w:rPr>
        <w:t xml:space="preserve"> إنَّ أيَّ فعل مِن أفعالنا فهو له نحوان مِن المقاصد</w:t>
      </w:r>
      <w:r w:rsidR="00565236">
        <w:rPr>
          <w:rtl/>
        </w:rPr>
        <w:t>:</w:t>
      </w:r>
      <w:r w:rsidRPr="008012A5">
        <w:rPr>
          <w:rtl/>
        </w:rPr>
        <w:t xml:space="preserve"> نحو يعود إلى الفاعل نفسه</w:t>
      </w:r>
      <w:r w:rsidR="00565236">
        <w:rPr>
          <w:rtl/>
        </w:rPr>
        <w:t>،</w:t>
      </w:r>
      <w:r w:rsidRPr="008012A5">
        <w:rPr>
          <w:rtl/>
        </w:rPr>
        <w:t xml:space="preserve"> ونحو يعود إلى الخالق جلَّ جلاله</w:t>
      </w:r>
      <w:r w:rsidR="00565236">
        <w:rPr>
          <w:rtl/>
        </w:rPr>
        <w:t>.</w:t>
      </w:r>
      <w:r w:rsidRPr="008012A5">
        <w:rPr>
          <w:rtl/>
        </w:rPr>
        <w:t xml:space="preserve"> لا يختلف في ذلك فعل الإنسان البسيط عن العظيم</w:t>
      </w:r>
      <w:r w:rsidR="00565236">
        <w:rPr>
          <w:rtl/>
        </w:rPr>
        <w:t>،</w:t>
      </w:r>
      <w:r w:rsidRPr="008012A5">
        <w:rPr>
          <w:rtl/>
        </w:rPr>
        <w:t xml:space="preserve"> والعالم عن الجاهل</w:t>
      </w:r>
      <w:r w:rsidR="00565236">
        <w:rPr>
          <w:rtl/>
        </w:rPr>
        <w:t>،</w:t>
      </w:r>
      <w:r w:rsidRPr="008012A5">
        <w:rPr>
          <w:rtl/>
        </w:rPr>
        <w:t xml:space="preserve"> ولا معصوم عن غير المعصوم</w:t>
      </w:r>
      <w:r w:rsidR="00565236">
        <w:rPr>
          <w:rtl/>
        </w:rPr>
        <w:t>،</w:t>
      </w:r>
      <w:r w:rsidRPr="008012A5">
        <w:rPr>
          <w:rtl/>
        </w:rPr>
        <w:t xml:space="preserve"> وهكذا</w:t>
      </w:r>
      <w:r w:rsidR="00565236">
        <w:rPr>
          <w:rtl/>
        </w:rPr>
        <w:t>.</w:t>
      </w:r>
      <w:r w:rsidRPr="008012A5">
        <w:rPr>
          <w:rtl/>
        </w:rPr>
        <w:t xml:space="preserve"> فمثلاً</w:t>
      </w:r>
      <w:r w:rsidR="00565236">
        <w:rPr>
          <w:rtl/>
        </w:rPr>
        <w:t>،</w:t>
      </w:r>
      <w:r w:rsidRPr="008012A5">
        <w:rPr>
          <w:rtl/>
        </w:rPr>
        <w:t xml:space="preserve"> يُمكن القول</w:t>
      </w:r>
      <w:r w:rsidR="00565236">
        <w:rPr>
          <w:rtl/>
        </w:rPr>
        <w:t>:</w:t>
      </w:r>
      <w:r w:rsidRPr="008012A5">
        <w:rPr>
          <w:rtl/>
        </w:rPr>
        <w:t xml:space="preserve"> إنَّ الحسين </w:t>
      </w:r>
      <w:r w:rsidR="00565236" w:rsidRPr="00565236">
        <w:rPr>
          <w:rStyle w:val="libAlaemChar"/>
          <w:rtl/>
        </w:rPr>
        <w:t>عليه‌السلام</w:t>
      </w:r>
      <w:r w:rsidRPr="008012A5">
        <w:rPr>
          <w:rtl/>
        </w:rPr>
        <w:t xml:space="preserve"> إنَّما قام بحركته العظيمة</w:t>
      </w:r>
      <w:r w:rsidR="00565236">
        <w:rPr>
          <w:rtl/>
        </w:rPr>
        <w:t>،</w:t>
      </w:r>
      <w:r w:rsidRPr="008012A5">
        <w:rPr>
          <w:rtl/>
        </w:rPr>
        <w:t xml:space="preserve"> مِن أجل غرضه الشخصي</w:t>
      </w:r>
      <w:r w:rsidR="00565236">
        <w:rPr>
          <w:rtl/>
        </w:rPr>
        <w:t xml:space="preserve"> - </w:t>
      </w:r>
      <w:r w:rsidRPr="008012A5">
        <w:rPr>
          <w:rtl/>
        </w:rPr>
        <w:t>بينه وبين نفسه</w:t>
      </w:r>
      <w:r w:rsidR="00565236">
        <w:rPr>
          <w:rtl/>
        </w:rPr>
        <w:t xml:space="preserve"> - </w:t>
      </w:r>
      <w:r w:rsidRPr="008012A5">
        <w:rPr>
          <w:rtl/>
        </w:rPr>
        <w:t>وذلك لأجل قيامه بواجب مِن الواجبات الموكولة إليه وا</w:t>
      </w:r>
      <w:r w:rsidR="00B5057F">
        <w:rPr>
          <w:rtl/>
        </w:rPr>
        <w:t>لم</w:t>
      </w:r>
      <w:r w:rsidRPr="008012A5">
        <w:rPr>
          <w:rtl/>
        </w:rPr>
        <w:t>كلَّف بها تماماً</w:t>
      </w:r>
      <w:r w:rsidR="00565236">
        <w:rPr>
          <w:rtl/>
        </w:rPr>
        <w:t>،</w:t>
      </w:r>
      <w:r w:rsidRPr="008012A5">
        <w:rPr>
          <w:rtl/>
        </w:rPr>
        <w:t xml:space="preserve"> كما لو صلَّينا صلاة الظهر امتثالاً لأمر الله سبحانه علينا وجوباً مِن ناحية</w:t>
      </w:r>
      <w:r w:rsidR="00565236">
        <w:rPr>
          <w:rtl/>
        </w:rPr>
        <w:t>،</w:t>
      </w:r>
      <w:r w:rsidRPr="008012A5">
        <w:rPr>
          <w:rtl/>
        </w:rPr>
        <w:t xml:space="preserve"> وطمعاً بالثواب الناتج منها مِن ناحية أُخرى</w:t>
      </w:r>
      <w:r w:rsidR="00565236">
        <w:rPr>
          <w:rtl/>
        </w:rPr>
        <w:t>.</w:t>
      </w:r>
      <w:r w:rsidRPr="008012A5">
        <w:rPr>
          <w:rtl/>
        </w:rPr>
        <w:t xml:space="preserve"> وقد أمر الله الحسين </w:t>
      </w:r>
      <w:r w:rsidR="00565236" w:rsidRPr="00565236">
        <w:rPr>
          <w:rStyle w:val="libAlaemChar"/>
          <w:rtl/>
        </w:rPr>
        <w:t>عليه‌السلام</w:t>
      </w:r>
      <w:r w:rsidR="00565236">
        <w:rPr>
          <w:rtl/>
        </w:rPr>
        <w:t xml:space="preserve"> - </w:t>
      </w:r>
      <w:r w:rsidRPr="008012A5">
        <w:rPr>
          <w:rtl/>
        </w:rPr>
        <w:t>كما سيأتي شرحه</w:t>
      </w:r>
      <w:r w:rsidR="00565236">
        <w:rPr>
          <w:rtl/>
        </w:rPr>
        <w:t xml:space="preserve"> - </w:t>
      </w:r>
      <w:r w:rsidRPr="008012A5">
        <w:rPr>
          <w:rtl/>
        </w:rPr>
        <w:t>بهذه الحركة</w:t>
      </w:r>
      <w:r w:rsidR="00565236">
        <w:rPr>
          <w:rtl/>
        </w:rPr>
        <w:t>،</w:t>
      </w:r>
      <w:r w:rsidRPr="008012A5">
        <w:rPr>
          <w:rtl/>
        </w:rPr>
        <w:t xml:space="preserve"> فهو يمتثل هذا الأمر</w:t>
      </w:r>
      <w:r w:rsidR="00565236">
        <w:rPr>
          <w:rtl/>
        </w:rPr>
        <w:t>،</w:t>
      </w:r>
      <w:r w:rsidRPr="008012A5">
        <w:rPr>
          <w:rtl/>
        </w:rPr>
        <w:t xml:space="preserve"> مُتوخِّياً الثواب العظيم</w:t>
      </w:r>
      <w:r w:rsidR="00565236">
        <w:rPr>
          <w:rtl/>
        </w:rPr>
        <w:t>،</w:t>
      </w:r>
      <w:r w:rsidRPr="008012A5">
        <w:rPr>
          <w:rtl/>
        </w:rPr>
        <w:t xml:space="preserve"> والمقامات العُليا التي ذخرها الله سبحانه له</w:t>
      </w:r>
      <w:r w:rsidR="00565236">
        <w:rPr>
          <w:rtl/>
        </w:rPr>
        <w:t>،</w:t>
      </w:r>
      <w:r w:rsidRPr="008012A5">
        <w:rPr>
          <w:rtl/>
        </w:rPr>
        <w:t xml:space="preserve"> والتي لن ينالها إلاَّ بالشهادة</w:t>
      </w:r>
      <w:r w:rsidR="00565236">
        <w:rPr>
          <w:rtl/>
        </w:rPr>
        <w:t>.</w:t>
      </w:r>
      <w:r w:rsidRPr="008012A5">
        <w:rPr>
          <w:rtl/>
        </w:rPr>
        <w:t xml:space="preserve"> </w:t>
      </w:r>
    </w:p>
    <w:p w:rsidR="008012A5" w:rsidRPr="008012A5" w:rsidRDefault="008012A5" w:rsidP="008012A5">
      <w:pPr>
        <w:pStyle w:val="libNormal"/>
        <w:rPr>
          <w:rtl/>
        </w:rPr>
      </w:pPr>
      <w:r w:rsidRPr="008012A5">
        <w:rPr>
          <w:rtl/>
        </w:rPr>
        <w:t>ومحلُّ الشاهد</w:t>
      </w:r>
      <w:r w:rsidR="00565236">
        <w:rPr>
          <w:rtl/>
        </w:rPr>
        <w:t xml:space="preserve"> - </w:t>
      </w:r>
      <w:r w:rsidRPr="008012A5">
        <w:rPr>
          <w:rtl/>
        </w:rPr>
        <w:t>الآن</w:t>
      </w:r>
      <w:r w:rsidR="00565236">
        <w:rPr>
          <w:rtl/>
        </w:rPr>
        <w:t xml:space="preserve"> - </w:t>
      </w:r>
      <w:r w:rsidRPr="008012A5">
        <w:rPr>
          <w:rtl/>
        </w:rPr>
        <w:t xml:space="preserve">هو أنَّ التساؤلات عن حركة الحسين </w:t>
      </w:r>
      <w:r w:rsidR="00565236" w:rsidRPr="00565236">
        <w:rPr>
          <w:rStyle w:val="libAlaemChar"/>
          <w:rtl/>
        </w:rPr>
        <w:t>عليه‌السلام</w:t>
      </w:r>
      <w:r w:rsidR="00565236">
        <w:rPr>
          <w:rtl/>
        </w:rPr>
        <w:t>،</w:t>
      </w:r>
      <w:r w:rsidRPr="008012A5">
        <w:rPr>
          <w:rtl/>
        </w:rPr>
        <w:t xml:space="preserve"> إنَّما هو مِن قبيل التساؤلات عن الحكمة الإلهيَّة فيها</w:t>
      </w:r>
      <w:r w:rsidR="00565236">
        <w:rPr>
          <w:rtl/>
        </w:rPr>
        <w:t>،</w:t>
      </w:r>
      <w:r w:rsidRPr="008012A5">
        <w:rPr>
          <w:rtl/>
        </w:rPr>
        <w:t xml:space="preserve"> وليس عن الأغراض الخاصَّة بالحسين </w:t>
      </w:r>
      <w:r w:rsidR="00565236" w:rsidRPr="00565236">
        <w:rPr>
          <w:rStyle w:val="libAlaemChar"/>
          <w:rtl/>
        </w:rPr>
        <w:t>عليه‌السلام</w:t>
      </w:r>
      <w:r w:rsidRPr="008012A5">
        <w:rPr>
          <w:rtl/>
        </w:rPr>
        <w:t xml:space="preserve"> منها</w:t>
      </w:r>
      <w:r w:rsidR="00565236">
        <w:rPr>
          <w:rtl/>
        </w:rPr>
        <w:t xml:space="preserve"> - </w:t>
      </w:r>
      <w:r w:rsidRPr="008012A5">
        <w:rPr>
          <w:rtl/>
        </w:rPr>
        <w:t xml:space="preserve">كما شرحناه </w:t>
      </w:r>
      <w:r w:rsidR="00565236">
        <w:rPr>
          <w:rtl/>
        </w:rPr>
        <w:t>-؛</w:t>
      </w:r>
      <w:r w:rsidRPr="008012A5">
        <w:rPr>
          <w:rtl/>
        </w:rPr>
        <w:t xml:space="preserve"> ومِن هنا يكون الاعتراض عليها</w:t>
      </w:r>
      <w:r w:rsidR="00565236">
        <w:rPr>
          <w:rtl/>
        </w:rPr>
        <w:t xml:space="preserve"> - </w:t>
      </w:r>
      <w:r w:rsidRPr="008012A5">
        <w:rPr>
          <w:rtl/>
        </w:rPr>
        <w:t>أعني هذه الحركة</w:t>
      </w:r>
      <w:r w:rsidR="00565236">
        <w:rPr>
          <w:rtl/>
        </w:rPr>
        <w:t xml:space="preserve"> - </w:t>
      </w:r>
      <w:r w:rsidRPr="008012A5">
        <w:rPr>
          <w:rtl/>
        </w:rPr>
        <w:t>والطعن في أهدافها</w:t>
      </w:r>
      <w:r w:rsidR="00565236">
        <w:rPr>
          <w:rtl/>
        </w:rPr>
        <w:t>،</w:t>
      </w:r>
      <w:r w:rsidRPr="008012A5">
        <w:rPr>
          <w:rtl/>
        </w:rPr>
        <w:t xml:space="preserve"> إنَّما هو طعن بالحكمة الإلهيَّة مُباشرة</w:t>
      </w:r>
      <w:r w:rsidR="00565236">
        <w:rPr>
          <w:rtl/>
        </w:rPr>
        <w:t>،</w:t>
      </w:r>
    </w:p>
    <w:p w:rsidR="008012A5" w:rsidRPr="008012A5" w:rsidRDefault="00565236" w:rsidP="00AB1710">
      <w:pPr>
        <w:pStyle w:val="libLine"/>
        <w:rPr>
          <w:rtl/>
        </w:rPr>
      </w:pPr>
      <w:r>
        <w:rPr>
          <w:rtl/>
        </w:rPr>
        <w:t>____________________</w:t>
      </w:r>
    </w:p>
    <w:p w:rsidR="008012A5" w:rsidRPr="008012A5" w:rsidRDefault="008012A5" w:rsidP="00AB1710">
      <w:pPr>
        <w:pStyle w:val="libFootnote0"/>
        <w:rPr>
          <w:rtl/>
        </w:rPr>
      </w:pPr>
      <w:r w:rsidRPr="009A19D9">
        <w:rPr>
          <w:rtl/>
        </w:rPr>
        <w:t>= فاعل بالقصد والإرادة</w:t>
      </w:r>
      <w:r w:rsidR="00565236">
        <w:rPr>
          <w:rtl/>
        </w:rPr>
        <w:t>؛</w:t>
      </w:r>
      <w:r w:rsidRPr="009A19D9">
        <w:rPr>
          <w:rtl/>
        </w:rPr>
        <w:t xml:space="preserve"> فإنَّه إنَّما يفعل لغرض وغاية ما</w:t>
      </w:r>
      <w:r w:rsidR="00565236">
        <w:rPr>
          <w:rtl/>
        </w:rPr>
        <w:t>،</w:t>
      </w:r>
      <w:r w:rsidRPr="009A19D9">
        <w:rPr>
          <w:rtl/>
        </w:rPr>
        <w:t xml:space="preserve"> وإلاَّ لكان عابثاً</w:t>
      </w:r>
      <w:r w:rsidR="00565236">
        <w:rPr>
          <w:rtl/>
        </w:rPr>
        <w:t>؛</w:t>
      </w:r>
      <w:r w:rsidRPr="009A19D9">
        <w:rPr>
          <w:rtl/>
        </w:rPr>
        <w:t xml:space="preserve"> فإنَّ الفاعل للبيت يتصوَّر الاستكنان أوَّلاً فيتحرَّك</w:t>
      </w:r>
      <w:r w:rsidR="00565236">
        <w:rPr>
          <w:rtl/>
        </w:rPr>
        <w:t>،</w:t>
      </w:r>
      <w:r w:rsidRPr="009A19D9">
        <w:rPr>
          <w:rtl/>
        </w:rPr>
        <w:t xml:space="preserve"> أو إلى إيجاد البيت ثمَّ يوجد الاستكنان بحصول البيت</w:t>
      </w:r>
      <w:r w:rsidR="00B5057F" w:rsidRPr="00B5057F">
        <w:rPr>
          <w:rtl/>
        </w:rPr>
        <w:t>)</w:t>
      </w:r>
      <w:r w:rsidR="00565236">
        <w:rPr>
          <w:rtl/>
        </w:rPr>
        <w:t>.</w:t>
      </w:r>
      <w:r w:rsidRPr="009A19D9">
        <w:rPr>
          <w:rtl/>
        </w:rPr>
        <w:t xml:space="preserve"> ص 95 ط قُمْ</w:t>
      </w:r>
      <w:r w:rsidR="00565236">
        <w:rPr>
          <w:rtl/>
        </w:rPr>
        <w:t>.</w:t>
      </w:r>
    </w:p>
    <w:p w:rsidR="008012A5" w:rsidRPr="000115CF" w:rsidRDefault="008012A5" w:rsidP="000115CF">
      <w:pPr>
        <w:pStyle w:val="libNormal"/>
      </w:pPr>
      <w:r w:rsidRPr="000115CF">
        <w:rPr>
          <w:rtl/>
        </w:rPr>
        <w:br w:type="page"/>
      </w:r>
    </w:p>
    <w:p w:rsidR="008012A5" w:rsidRPr="008012A5" w:rsidRDefault="008012A5" w:rsidP="00AB1710">
      <w:pPr>
        <w:pStyle w:val="libNormal0"/>
        <w:rPr>
          <w:rtl/>
        </w:rPr>
      </w:pPr>
      <w:r w:rsidRPr="008012A5">
        <w:rPr>
          <w:rtl/>
        </w:rPr>
        <w:lastRenderedPageBreak/>
        <w:t xml:space="preserve">وليس في أغراض الحسين </w:t>
      </w:r>
      <w:r w:rsidR="00565236" w:rsidRPr="00565236">
        <w:rPr>
          <w:rStyle w:val="libAlaemChar"/>
          <w:rtl/>
        </w:rPr>
        <w:t>عليه‌السلام</w:t>
      </w:r>
      <w:r w:rsidRPr="008012A5">
        <w:rPr>
          <w:rtl/>
        </w:rPr>
        <w:t xml:space="preserve"> منها</w:t>
      </w:r>
      <w:r w:rsidR="00565236">
        <w:rPr>
          <w:rtl/>
        </w:rPr>
        <w:t>؛</w:t>
      </w:r>
      <w:r w:rsidRPr="008012A5">
        <w:rPr>
          <w:rtl/>
        </w:rPr>
        <w:t xml:space="preserve"> لأنَّ أغراضه الشخصيَّة لم تكن </w:t>
      </w:r>
      <w:r w:rsidR="00AB1710">
        <w:rPr>
          <w:rtl/>
        </w:rPr>
        <w:t>-</w:t>
      </w:r>
      <w:r w:rsidRPr="008012A5">
        <w:rPr>
          <w:rtl/>
        </w:rPr>
        <w:t xml:space="preserve"> بكلِّ بساطة </w:t>
      </w:r>
      <w:r w:rsidR="00AB1710">
        <w:rPr>
          <w:rtl/>
        </w:rPr>
        <w:t>-</w:t>
      </w:r>
      <w:r w:rsidRPr="008012A5">
        <w:rPr>
          <w:rtl/>
        </w:rPr>
        <w:t xml:space="preserve"> إلاَّ الامتثال وتحصيل الثواب شأنه في ذلك شأن أيِّ مؤمن آخر</w:t>
      </w:r>
      <w:r w:rsidR="00565236">
        <w:rPr>
          <w:rtl/>
        </w:rPr>
        <w:t>،</w:t>
      </w:r>
      <w:r w:rsidRPr="008012A5">
        <w:rPr>
          <w:rtl/>
        </w:rPr>
        <w:t xml:space="preserve"> يمتثل عملاً واجباً أو مُستحبَّاً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الأمر السابع</w:t>
      </w:r>
      <w:r w:rsidR="00565236">
        <w:rPr>
          <w:rStyle w:val="libBold1Char"/>
          <w:rtl/>
        </w:rPr>
        <w:t>:</w:t>
      </w:r>
      <w:r w:rsidRPr="008012A5">
        <w:rPr>
          <w:rtl/>
        </w:rPr>
        <w:t xml:space="preserve"> إنَّنا لا ينبغي</w:t>
      </w:r>
      <w:r w:rsidR="00565236">
        <w:rPr>
          <w:rtl/>
        </w:rPr>
        <w:t xml:space="preserve"> - </w:t>
      </w:r>
      <w:r w:rsidRPr="008012A5">
        <w:rPr>
          <w:rtl/>
        </w:rPr>
        <w:t>ونحن ننظر إلى فهم التاريخ الإسلامي</w:t>
      </w:r>
      <w:r w:rsidR="00565236">
        <w:rPr>
          <w:rtl/>
        </w:rPr>
        <w:t xml:space="preserve"> - </w:t>
      </w:r>
      <w:r w:rsidRPr="008012A5">
        <w:rPr>
          <w:rtl/>
        </w:rPr>
        <w:t xml:space="preserve">أنْ ننظر إلى القادة المعصومين </w:t>
      </w:r>
      <w:r w:rsidR="00B5057F" w:rsidRPr="00B5057F">
        <w:rPr>
          <w:rtl/>
        </w:rPr>
        <w:t>(</w:t>
      </w:r>
      <w:r w:rsidRPr="008012A5">
        <w:rPr>
          <w:rtl/>
        </w:rPr>
        <w:t>سلام الله عليهم</w:t>
      </w:r>
      <w:r w:rsidR="00B5057F" w:rsidRPr="00B5057F">
        <w:rPr>
          <w:rtl/>
        </w:rPr>
        <w:t>)</w:t>
      </w:r>
      <w:r w:rsidRPr="008012A5">
        <w:rPr>
          <w:rtl/>
        </w:rPr>
        <w:t xml:space="preserve"> كقادة دنيويِّين</w:t>
      </w:r>
      <w:r w:rsidR="00565236">
        <w:rPr>
          <w:rtl/>
        </w:rPr>
        <w:t>،</w:t>
      </w:r>
      <w:r w:rsidRPr="008012A5">
        <w:rPr>
          <w:rtl/>
        </w:rPr>
        <w:t xml:space="preserve"> كما عليه تفكير طبقة مِن الناس</w:t>
      </w:r>
      <w:r w:rsidR="00565236">
        <w:rPr>
          <w:rtl/>
        </w:rPr>
        <w:t>،</w:t>
      </w:r>
      <w:r w:rsidRPr="008012A5">
        <w:rPr>
          <w:rtl/>
        </w:rPr>
        <w:t xml:space="preserve"> يدَّعون التمسُّك بالفكر الديني</w:t>
      </w:r>
      <w:r w:rsidR="00565236">
        <w:rPr>
          <w:rtl/>
        </w:rPr>
        <w:t>،</w:t>
      </w:r>
      <w:r w:rsidRPr="008012A5">
        <w:rPr>
          <w:rtl/>
        </w:rPr>
        <w:t xml:space="preserve"> ولكنَّهم مُتأثِّرون بالاتِّجاه المادِّي الدنيوي</w:t>
      </w:r>
      <w:r w:rsidR="00565236">
        <w:rPr>
          <w:rtl/>
        </w:rPr>
        <w:t>،</w:t>
      </w:r>
      <w:r w:rsidRPr="008012A5">
        <w:rPr>
          <w:rtl/>
        </w:rPr>
        <w:t xml:space="preserve"> فهم يعتبرون المعصومين قادة دنيويِّين كُبراء</w:t>
      </w:r>
      <w:r w:rsidR="00565236">
        <w:rPr>
          <w:rtl/>
        </w:rPr>
        <w:t>،</w:t>
      </w:r>
      <w:r w:rsidRPr="008012A5">
        <w:rPr>
          <w:rtl/>
        </w:rPr>
        <w:t xml:space="preserve"> بل هُمْ بهذه الصفة خير مِن خير القادة الموجودين خلال العصور كلِّها</w:t>
      </w:r>
      <w:r w:rsidR="00565236">
        <w:rPr>
          <w:rtl/>
        </w:rPr>
        <w:t>،</w:t>
      </w:r>
      <w:r w:rsidRPr="008012A5">
        <w:rPr>
          <w:rtl/>
        </w:rPr>
        <w:t xml:space="preserve"> في اتِّصافهم بعُمق التفكير وحصافة الرأي وشجاعة التنفيذ ونحو ذلك</w:t>
      </w:r>
      <w:r w:rsidR="00565236">
        <w:rPr>
          <w:rtl/>
        </w:rPr>
        <w:t>؛</w:t>
      </w:r>
      <w:r w:rsidRPr="008012A5">
        <w:rPr>
          <w:rtl/>
        </w:rPr>
        <w:t xml:space="preserve"> ومعه يكونون همْ المسؤولون عن أهداف حركاتهم وأقوالهم وأفعالهم</w:t>
      </w:r>
      <w:r w:rsidR="00565236">
        <w:rPr>
          <w:rtl/>
        </w:rPr>
        <w:t>،</w:t>
      </w:r>
      <w:r w:rsidRPr="008012A5">
        <w:rPr>
          <w:rtl/>
        </w:rPr>
        <w:t xml:space="preserve"> ولا تكون تلك الأُمور منسوبة إلى الحكمة الإلهيَّة بأيِّ حال</w:t>
      </w:r>
      <w:r w:rsidR="00565236">
        <w:rPr>
          <w:rtl/>
        </w:rPr>
        <w:t>.</w:t>
      </w:r>
      <w:r w:rsidRPr="008012A5">
        <w:rPr>
          <w:rtl/>
        </w:rPr>
        <w:t xml:space="preserve"> </w:t>
      </w:r>
    </w:p>
    <w:p w:rsidR="008012A5" w:rsidRPr="008012A5" w:rsidRDefault="008012A5" w:rsidP="008012A5">
      <w:pPr>
        <w:pStyle w:val="libNormal"/>
        <w:rPr>
          <w:rtl/>
        </w:rPr>
      </w:pPr>
      <w:r w:rsidRPr="008012A5">
        <w:rPr>
          <w:rtl/>
        </w:rPr>
        <w:t>إلاَّ أنَّني أعتبر ذلك خطأ لا يُغتفر</w:t>
      </w:r>
      <w:r w:rsidR="00565236">
        <w:rPr>
          <w:rtl/>
        </w:rPr>
        <w:t>،</w:t>
      </w:r>
      <w:r w:rsidRPr="008012A5">
        <w:rPr>
          <w:rtl/>
        </w:rPr>
        <w:t xml:space="preserve"> بلْ لا بُدَّ في النظر إليهم كقادة</w:t>
      </w:r>
      <w:r w:rsidR="00565236">
        <w:rPr>
          <w:rtl/>
        </w:rPr>
        <w:t>،</w:t>
      </w:r>
      <w:r w:rsidRPr="008012A5">
        <w:rPr>
          <w:rtl/>
        </w:rPr>
        <w:t xml:space="preserve"> مِن أخذ كلِّ الأُصول الدينيَّة والعقائد الصحيحة بنظر الاعتبار</w:t>
      </w:r>
      <w:r w:rsidR="00565236">
        <w:rPr>
          <w:rtl/>
        </w:rPr>
        <w:t>.</w:t>
      </w:r>
      <w:r w:rsidRPr="008012A5">
        <w:rPr>
          <w:rtl/>
        </w:rPr>
        <w:t xml:space="preserve"> وقد ثبت أنَّهم معصومون مُسدَّدون مِن قِبَل الله سبحانه</w:t>
      </w:r>
      <w:r w:rsidR="00565236">
        <w:rPr>
          <w:rtl/>
        </w:rPr>
        <w:t>،</w:t>
      </w:r>
      <w:r w:rsidRPr="008012A5">
        <w:rPr>
          <w:rtl/>
        </w:rPr>
        <w:t xml:space="preserve"> فالسؤال عن الحكمة لا بُدَّ وأنْ يكون راجعاً إلى الحكمة الإلهيَّة</w:t>
      </w:r>
      <w:r w:rsidR="00565236">
        <w:rPr>
          <w:rtl/>
        </w:rPr>
        <w:t>،</w:t>
      </w:r>
      <w:r w:rsidRPr="008012A5">
        <w:rPr>
          <w:rtl/>
        </w:rPr>
        <w:t xml:space="preserve"> لا إلى آرائهم الشخصيَّة مَهما كانت مُهمَّة</w:t>
      </w:r>
      <w:r w:rsidR="00565236">
        <w:rPr>
          <w:rtl/>
        </w:rPr>
        <w:t>.</w:t>
      </w:r>
      <w:r w:rsidRPr="008012A5">
        <w:rPr>
          <w:rtl/>
        </w:rPr>
        <w:t xml:space="preserve"> </w:t>
      </w:r>
    </w:p>
    <w:p w:rsidR="008012A5" w:rsidRPr="008012A5" w:rsidRDefault="008012A5" w:rsidP="008012A5">
      <w:pPr>
        <w:pStyle w:val="libNormal"/>
        <w:rPr>
          <w:rtl/>
        </w:rPr>
      </w:pPr>
      <w:r w:rsidRPr="008012A5">
        <w:rPr>
          <w:rtl/>
        </w:rPr>
        <w:t>وأوضح دليل على ذلك</w:t>
      </w:r>
      <w:r w:rsidR="00565236">
        <w:rPr>
          <w:rtl/>
        </w:rPr>
        <w:t>:</w:t>
      </w:r>
      <w:r w:rsidRPr="008012A5">
        <w:rPr>
          <w:rtl/>
        </w:rPr>
        <w:t xml:space="preserve"> هو أنَّنا إذا اعتبرناهم قادة دنيويِّين</w:t>
      </w:r>
      <w:r w:rsidR="00565236">
        <w:rPr>
          <w:rtl/>
        </w:rPr>
        <w:t>؛</w:t>
      </w:r>
      <w:r w:rsidRPr="008012A5">
        <w:rPr>
          <w:rtl/>
        </w:rPr>
        <w:t xml:space="preserve"> فإنَّنا ينبغي أنْ نعترف بفشهلم في كثير مِن ا</w:t>
      </w:r>
      <w:r w:rsidR="00B5057F">
        <w:rPr>
          <w:rtl/>
        </w:rPr>
        <w:t>لم</w:t>
      </w:r>
      <w:r w:rsidRPr="008012A5">
        <w:rPr>
          <w:rtl/>
        </w:rPr>
        <w:t>همَّات التي قاموا بها فعلاً</w:t>
      </w:r>
      <w:r w:rsidR="00565236">
        <w:rPr>
          <w:rtl/>
        </w:rPr>
        <w:t>؛</w:t>
      </w:r>
      <w:r w:rsidRPr="008012A5">
        <w:rPr>
          <w:rtl/>
        </w:rPr>
        <w:t xml:space="preserve"> وتكون كثير مِن أفعالهم خالية مِن الحكمة والمصلحة</w:t>
      </w:r>
      <w:r w:rsidR="00565236">
        <w:rPr>
          <w:rtl/>
        </w:rPr>
        <w:t>،</w:t>
      </w:r>
      <w:r w:rsidRPr="008012A5">
        <w:rPr>
          <w:rtl/>
        </w:rPr>
        <w:t xml:space="preserve"> بلْ تكون واضحة الفشل مِن الناحية الدنيويَّة</w:t>
      </w:r>
      <w:r w:rsidR="00565236">
        <w:rPr>
          <w:rtl/>
        </w:rPr>
        <w:t>.</w:t>
      </w:r>
      <w:r w:rsidRPr="008012A5">
        <w:rPr>
          <w:rtl/>
        </w:rPr>
        <w:t xml:space="preserve"> فمثلاً أنَّ الأمام الحسين </w:t>
      </w:r>
      <w:r w:rsidR="00565236" w:rsidRPr="00565236">
        <w:rPr>
          <w:rStyle w:val="libAlaemChar"/>
          <w:rtl/>
        </w:rPr>
        <w:t>عليه‌السلام</w:t>
      </w:r>
      <w:r w:rsidRPr="008012A5">
        <w:rPr>
          <w:rtl/>
        </w:rPr>
        <w:t xml:space="preserve"> قد خرج إلى الكوفة وبالتالي إلى كربلاء</w:t>
      </w:r>
      <w:r w:rsidR="00565236">
        <w:rPr>
          <w:rtl/>
        </w:rPr>
        <w:t>،</w:t>
      </w:r>
      <w:r w:rsidRPr="008012A5">
        <w:rPr>
          <w:rtl/>
        </w:rPr>
        <w:t xml:space="preserve"> وهو يعلم أنَّه سوف يموت</w:t>
      </w:r>
      <w:r w:rsidR="00565236">
        <w:rPr>
          <w:rtl/>
        </w:rPr>
        <w:t>،</w:t>
      </w:r>
      <w:r w:rsidRPr="008012A5">
        <w:rPr>
          <w:rtl/>
        </w:rPr>
        <w:t xml:space="preserve"> وأنَّ عائلته سوف تُسبى</w:t>
      </w:r>
      <w:r w:rsidR="00565236">
        <w:rPr>
          <w:rtl/>
        </w:rPr>
        <w:t>،</w:t>
      </w:r>
      <w:r w:rsidRPr="008012A5">
        <w:rPr>
          <w:rtl/>
        </w:rPr>
        <w:t xml:space="preserve"> وليس الأمر مُنحصراً به</w:t>
      </w:r>
      <w:r w:rsidR="00565236">
        <w:rPr>
          <w:rtl/>
        </w:rPr>
        <w:t>،</w:t>
      </w:r>
      <w:r w:rsidRPr="008012A5">
        <w:rPr>
          <w:rtl/>
        </w:rPr>
        <w:t xml:space="preserve"> بلْ يعلم بذلك عدد مُهمٌّ مِن الناس</w:t>
      </w:r>
      <w:r w:rsidR="00565236">
        <w:rPr>
          <w:rtl/>
        </w:rPr>
        <w:t>؛</w:t>
      </w:r>
      <w:r w:rsidRPr="008012A5">
        <w:rPr>
          <w:rtl/>
        </w:rPr>
        <w:t xml:space="preserve"> ومِن هنا نصحه ا</w:t>
      </w:r>
      <w:r w:rsidR="00B5057F">
        <w:rPr>
          <w:rtl/>
        </w:rPr>
        <w:t>لم</w:t>
      </w:r>
      <w:r w:rsidRPr="008012A5">
        <w:rPr>
          <w:rtl/>
        </w:rPr>
        <w:t xml:space="preserve">تعدِّدون أنْ </w:t>
      </w:r>
    </w:p>
    <w:p w:rsidR="008012A5" w:rsidRPr="000115CF" w:rsidRDefault="008012A5" w:rsidP="000115CF">
      <w:pPr>
        <w:pStyle w:val="libNormal"/>
      </w:pPr>
      <w:r w:rsidRPr="000115CF">
        <w:rPr>
          <w:rtl/>
        </w:rPr>
        <w:br w:type="page"/>
      </w:r>
    </w:p>
    <w:p w:rsidR="008012A5" w:rsidRPr="000115CF" w:rsidRDefault="008012A5" w:rsidP="00AB1710">
      <w:pPr>
        <w:pStyle w:val="libNormal0"/>
        <w:rPr>
          <w:rtl/>
        </w:rPr>
      </w:pPr>
      <w:r w:rsidRPr="008012A5">
        <w:rPr>
          <w:rtl/>
        </w:rPr>
        <w:lastRenderedPageBreak/>
        <w:t xml:space="preserve">يُعيد النظر في عمله ويستدرك مُهمَّته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ولكنَّه مع ذلك كان مُهتمَّاً بها مُقبلاً عليها</w:t>
      </w:r>
      <w:r w:rsidR="00565236">
        <w:rPr>
          <w:rtl/>
        </w:rPr>
        <w:t>،</w:t>
      </w:r>
      <w:r w:rsidRPr="000115CF">
        <w:rPr>
          <w:rtl/>
        </w:rPr>
        <w:t xml:space="preserve"> مهما كانت النتائج</w:t>
      </w:r>
      <w:r w:rsidR="00565236">
        <w:rPr>
          <w:rtl/>
        </w:rPr>
        <w:t>.</w:t>
      </w:r>
      <w:r w:rsidRPr="000115CF">
        <w:rPr>
          <w:rtl/>
        </w:rPr>
        <w:t xml:space="preserve"> فلو نظرنا إليها نظراً دنيويَّاً لكانت في نظرنا حركة فاشلة تماماً</w:t>
      </w:r>
      <w:r w:rsidR="00565236">
        <w:rPr>
          <w:rtl/>
        </w:rPr>
        <w:t>.</w:t>
      </w:r>
      <w:r w:rsidRPr="000115CF">
        <w:rPr>
          <w:rtl/>
        </w:rPr>
        <w:t xml:space="preserve"> أو إذا جرَّدنا مِن الأمام الحسين </w:t>
      </w:r>
      <w:r w:rsidR="00565236" w:rsidRPr="00565236">
        <w:rPr>
          <w:rStyle w:val="libAlaemChar"/>
          <w:rtl/>
        </w:rPr>
        <w:t>عليه‌السلام</w:t>
      </w:r>
      <w:r w:rsidRPr="000115CF">
        <w:rPr>
          <w:rtl/>
        </w:rPr>
        <w:t xml:space="preserve"> قائداً دنيويَّاً كان رأيه خالياً مِن الرُّشد والحكمة</w:t>
      </w:r>
      <w:r w:rsidR="00565236">
        <w:rPr>
          <w:rtl/>
        </w:rPr>
        <w:t>،</w:t>
      </w:r>
      <w:r w:rsidRPr="000115CF">
        <w:rPr>
          <w:rtl/>
        </w:rPr>
        <w:t xml:space="preserve"> وحاشاه</w:t>
      </w:r>
      <w:r w:rsidR="00565236">
        <w:rPr>
          <w:rtl/>
        </w:rPr>
        <w:t>.</w:t>
      </w:r>
      <w:r w:rsidRPr="000115CF">
        <w:rPr>
          <w:rtl/>
        </w:rPr>
        <w:t xml:space="preserve"> </w:t>
      </w:r>
    </w:p>
    <w:p w:rsidR="008012A5" w:rsidRPr="008012A5" w:rsidRDefault="008012A5" w:rsidP="008012A5">
      <w:pPr>
        <w:pStyle w:val="libNormal"/>
        <w:rPr>
          <w:rtl/>
        </w:rPr>
      </w:pPr>
      <w:r w:rsidRPr="008012A5">
        <w:rPr>
          <w:rtl/>
        </w:rPr>
        <w:t>إذنْ</w:t>
      </w:r>
      <w:r w:rsidR="00565236">
        <w:rPr>
          <w:rtl/>
        </w:rPr>
        <w:t>؛</w:t>
      </w:r>
      <w:r w:rsidRPr="008012A5">
        <w:rPr>
          <w:rtl/>
        </w:rPr>
        <w:t xml:space="preserve"> فالأمر لا بُدَّ عائد إلى الأمر الإلهي والحكمة الإلهيَّة</w:t>
      </w:r>
      <w:r w:rsidR="00565236">
        <w:rPr>
          <w:rtl/>
        </w:rPr>
        <w:t>،</w:t>
      </w:r>
      <w:r w:rsidRPr="008012A5">
        <w:rPr>
          <w:rtl/>
        </w:rPr>
        <w:t xml:space="preserve"> والله سبحانه يُريد بإيجاد هذه الحركة أهدافاً تعدل هذه التضحيات الجِسام</w:t>
      </w:r>
      <w:r w:rsidR="00565236">
        <w:rPr>
          <w:rtl/>
        </w:rPr>
        <w:t>،</w:t>
      </w:r>
      <w:r w:rsidRPr="008012A5">
        <w:rPr>
          <w:rtl/>
        </w:rPr>
        <w:t xml:space="preserve"> التي قدَّمها هذا </w:t>
      </w:r>
    </w:p>
    <w:p w:rsidR="008012A5" w:rsidRPr="008012A5" w:rsidRDefault="00565236" w:rsidP="00AB1710">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A19D9">
        <w:rPr>
          <w:rtl/>
        </w:rPr>
        <w:t>1</w:t>
      </w:r>
      <w:r w:rsidRPr="00B5057F">
        <w:rPr>
          <w:rtl/>
        </w:rPr>
        <w:t>)</w:t>
      </w:r>
      <w:r w:rsidR="008012A5" w:rsidRPr="009A19D9">
        <w:rPr>
          <w:rtl/>
        </w:rPr>
        <w:t xml:space="preserve"> ونذكر لك بعضاً مِن الذين كانوا مُشفقين على الحسين </w:t>
      </w:r>
      <w:r w:rsidR="00565236" w:rsidRPr="00565236">
        <w:rPr>
          <w:rStyle w:val="libAlaemChar"/>
          <w:rtl/>
        </w:rPr>
        <w:t>عليه‌السلام</w:t>
      </w:r>
      <w:r w:rsidR="008012A5" w:rsidRPr="009A19D9">
        <w:rPr>
          <w:rtl/>
        </w:rPr>
        <w:t xml:space="preserve"> ونصحوه بعدم الخروج</w:t>
      </w:r>
      <w:r w:rsidR="00565236">
        <w:rPr>
          <w:rtl/>
        </w:rPr>
        <w:t>،</w:t>
      </w:r>
      <w:r w:rsidR="008012A5" w:rsidRPr="009A19D9">
        <w:rPr>
          <w:rtl/>
        </w:rPr>
        <w:t xml:space="preserve"> وهم</w:t>
      </w:r>
      <w:r w:rsidR="00565236">
        <w:rPr>
          <w:rtl/>
        </w:rPr>
        <w:t>:</w:t>
      </w:r>
      <w:r w:rsidR="008012A5" w:rsidRPr="009A19D9">
        <w:rPr>
          <w:rtl/>
        </w:rPr>
        <w:t xml:space="preserve"> </w:t>
      </w:r>
    </w:p>
    <w:p w:rsidR="008012A5" w:rsidRPr="008012A5" w:rsidRDefault="008012A5" w:rsidP="00AB1710">
      <w:pPr>
        <w:pStyle w:val="libFootnote0"/>
        <w:rPr>
          <w:rtl/>
        </w:rPr>
      </w:pPr>
      <w:r w:rsidRPr="009A19D9">
        <w:rPr>
          <w:rtl/>
        </w:rPr>
        <w:t>أوَّلاً</w:t>
      </w:r>
      <w:r w:rsidR="00565236">
        <w:rPr>
          <w:rtl/>
        </w:rPr>
        <w:t>:</w:t>
      </w:r>
      <w:r w:rsidRPr="009A19D9">
        <w:rPr>
          <w:rtl/>
        </w:rPr>
        <w:t xml:space="preserve"> المسور بن مخرمة بن نوفل القرشي الزهري </w:t>
      </w:r>
      <w:r w:rsidR="00AB1710">
        <w:rPr>
          <w:rtl/>
        </w:rPr>
        <w:t>-</w:t>
      </w:r>
      <w:r w:rsidRPr="009A19D9">
        <w:rPr>
          <w:rtl/>
        </w:rPr>
        <w:t xml:space="preserve"> تاريخ أبن عساكر ج13 ص69 </w:t>
      </w:r>
    </w:p>
    <w:p w:rsidR="008012A5" w:rsidRPr="008012A5" w:rsidRDefault="008012A5" w:rsidP="00AB1710">
      <w:pPr>
        <w:pStyle w:val="libFootnote0"/>
        <w:rPr>
          <w:rtl/>
        </w:rPr>
      </w:pPr>
      <w:r w:rsidRPr="009A19D9">
        <w:rPr>
          <w:rtl/>
        </w:rPr>
        <w:t>ثانياً</w:t>
      </w:r>
      <w:r w:rsidR="00565236">
        <w:rPr>
          <w:rtl/>
        </w:rPr>
        <w:t>:</w:t>
      </w:r>
      <w:r w:rsidRPr="009A19D9">
        <w:rPr>
          <w:rtl/>
        </w:rPr>
        <w:t xml:space="preserve"> عبد الله بن عباس </w:t>
      </w:r>
      <w:r w:rsidR="00AB1710">
        <w:rPr>
          <w:rtl/>
        </w:rPr>
        <w:t>-</w:t>
      </w:r>
      <w:r w:rsidRPr="009A19D9">
        <w:rPr>
          <w:rtl/>
        </w:rPr>
        <w:t xml:space="preserve"> وسيلة المال في عَدِّ مناقب الآل ص 687 مقاتل الطالبيِّين الكامل لابن الأثير ج3 ص276 </w:t>
      </w:r>
    </w:p>
    <w:p w:rsidR="008012A5" w:rsidRPr="008012A5" w:rsidRDefault="008012A5" w:rsidP="00AB1710">
      <w:pPr>
        <w:pStyle w:val="libFootnote0"/>
        <w:rPr>
          <w:rtl/>
        </w:rPr>
      </w:pPr>
      <w:r w:rsidRPr="009A19D9">
        <w:rPr>
          <w:rtl/>
        </w:rPr>
        <w:t>ثالثاً</w:t>
      </w:r>
      <w:r w:rsidR="00565236">
        <w:rPr>
          <w:rtl/>
        </w:rPr>
        <w:t>:</w:t>
      </w:r>
      <w:r w:rsidRPr="009A19D9">
        <w:rPr>
          <w:rtl/>
        </w:rPr>
        <w:t xml:space="preserve"> عبد الله بن جعفر </w:t>
      </w:r>
      <w:r w:rsidR="00AB1710">
        <w:rPr>
          <w:rtl/>
        </w:rPr>
        <w:t>-</w:t>
      </w:r>
      <w:r w:rsidRPr="009A19D9">
        <w:rPr>
          <w:rtl/>
        </w:rPr>
        <w:t xml:space="preserve"> تاريخ الطبري ج6 ص219 </w:t>
      </w:r>
      <w:r w:rsidR="00AB1710">
        <w:rPr>
          <w:rtl/>
        </w:rPr>
        <w:t>-</w:t>
      </w:r>
      <w:r w:rsidRPr="009A19D9">
        <w:rPr>
          <w:rtl/>
        </w:rPr>
        <w:t xml:space="preserve"> البداية والنهاية ج8 ص163</w:t>
      </w:r>
      <w:r w:rsidR="00565236">
        <w:rPr>
          <w:rtl/>
        </w:rPr>
        <w:t xml:space="preserve"> - </w:t>
      </w:r>
      <w:r w:rsidRPr="009A19D9">
        <w:rPr>
          <w:rtl/>
        </w:rPr>
        <w:t>البحار ج44 ص366</w:t>
      </w:r>
      <w:r w:rsidR="00565236">
        <w:rPr>
          <w:rtl/>
        </w:rPr>
        <w:t>.</w:t>
      </w:r>
      <w:r w:rsidRPr="009A19D9">
        <w:rPr>
          <w:rtl/>
        </w:rPr>
        <w:t xml:space="preserve"> </w:t>
      </w:r>
    </w:p>
    <w:p w:rsidR="008012A5" w:rsidRPr="008012A5" w:rsidRDefault="008012A5" w:rsidP="00AB1710">
      <w:pPr>
        <w:pStyle w:val="libFootnote0"/>
        <w:rPr>
          <w:rtl/>
        </w:rPr>
      </w:pPr>
      <w:r w:rsidRPr="009A19D9">
        <w:rPr>
          <w:rtl/>
        </w:rPr>
        <w:t>رابعاً</w:t>
      </w:r>
      <w:r w:rsidR="00565236">
        <w:rPr>
          <w:rtl/>
        </w:rPr>
        <w:t>:</w:t>
      </w:r>
      <w:r w:rsidRPr="009A19D9">
        <w:rPr>
          <w:rtl/>
        </w:rPr>
        <w:t xml:space="preserve"> أبو بكر المخزومي بن عبد الرحمن بن الحارث المخزومي القرشي وهو أحد الفقهاء السبعة ولد في خلافة عمر وكان يقال له راهب قريش لكثرة صلاته</w:t>
      </w:r>
      <w:r w:rsidR="00565236">
        <w:rPr>
          <w:rtl/>
        </w:rPr>
        <w:t>،</w:t>
      </w:r>
      <w:r w:rsidRPr="009A19D9">
        <w:rPr>
          <w:rtl/>
        </w:rPr>
        <w:t xml:space="preserve"> وكان مكفوفاً وهو مِن سادات قريش توفِّي سنة 95 هـ</w:t>
      </w:r>
      <w:r w:rsidR="00565236">
        <w:rPr>
          <w:rtl/>
        </w:rPr>
        <w:t xml:space="preserve"> - </w:t>
      </w:r>
      <w:r w:rsidRPr="009A19D9">
        <w:rPr>
          <w:rtl/>
        </w:rPr>
        <w:t>مروج الذهب ج3 ص6</w:t>
      </w:r>
      <w:r w:rsidR="00565236">
        <w:rPr>
          <w:rtl/>
        </w:rPr>
        <w:t xml:space="preserve"> - </w:t>
      </w:r>
      <w:r w:rsidRPr="009A19D9">
        <w:rPr>
          <w:rtl/>
        </w:rPr>
        <w:t>الطبري ج6 ص216</w:t>
      </w:r>
      <w:r w:rsidR="00565236">
        <w:rPr>
          <w:rtl/>
        </w:rPr>
        <w:t>.</w:t>
      </w:r>
      <w:r w:rsidRPr="009A19D9">
        <w:rPr>
          <w:rtl/>
        </w:rPr>
        <w:t xml:space="preserve"> </w:t>
      </w:r>
    </w:p>
    <w:p w:rsidR="008012A5" w:rsidRPr="008012A5" w:rsidRDefault="008012A5" w:rsidP="00AB1710">
      <w:pPr>
        <w:pStyle w:val="libFootnote0"/>
        <w:rPr>
          <w:rtl/>
        </w:rPr>
      </w:pPr>
      <w:r w:rsidRPr="009A19D9">
        <w:rPr>
          <w:rtl/>
        </w:rPr>
        <w:t>خامساً</w:t>
      </w:r>
      <w:r w:rsidR="00565236">
        <w:rPr>
          <w:rtl/>
        </w:rPr>
        <w:t>:</w:t>
      </w:r>
      <w:r w:rsidRPr="009A19D9">
        <w:rPr>
          <w:rtl/>
        </w:rPr>
        <w:t xml:space="preserve"> عبد الله بن جعدة </w:t>
      </w:r>
      <w:r w:rsidR="00AB1710">
        <w:rPr>
          <w:rtl/>
        </w:rPr>
        <w:t>-</w:t>
      </w:r>
      <w:r w:rsidRPr="009A19D9">
        <w:rPr>
          <w:rtl/>
        </w:rPr>
        <w:t xml:space="preserve"> أنساب الأشراف ج1 ق1</w:t>
      </w:r>
      <w:r w:rsidR="00565236">
        <w:rPr>
          <w:rtl/>
        </w:rPr>
        <w:t>.</w:t>
      </w:r>
      <w:r w:rsidRPr="009A19D9">
        <w:rPr>
          <w:rtl/>
        </w:rPr>
        <w:t xml:space="preserve"> </w:t>
      </w:r>
    </w:p>
    <w:p w:rsidR="008012A5" w:rsidRPr="008012A5" w:rsidRDefault="008012A5" w:rsidP="00AB1710">
      <w:pPr>
        <w:pStyle w:val="libFootnote0"/>
        <w:rPr>
          <w:rtl/>
        </w:rPr>
      </w:pPr>
      <w:r w:rsidRPr="009A19D9">
        <w:rPr>
          <w:rtl/>
        </w:rPr>
        <w:t>سادساً</w:t>
      </w:r>
      <w:r w:rsidR="00565236">
        <w:rPr>
          <w:rtl/>
        </w:rPr>
        <w:t>:</w:t>
      </w:r>
      <w:r w:rsidRPr="009A19D9">
        <w:rPr>
          <w:rtl/>
        </w:rPr>
        <w:t xml:space="preserve"> جابر بن عبد الله </w:t>
      </w:r>
      <w:r w:rsidR="00AB1710">
        <w:rPr>
          <w:rtl/>
        </w:rPr>
        <w:t>-</w:t>
      </w:r>
      <w:r w:rsidRPr="009A19D9">
        <w:rPr>
          <w:rtl/>
        </w:rPr>
        <w:t xml:space="preserve"> تاريخ الإسلام للذهبي ج1 ص342</w:t>
      </w:r>
      <w:r w:rsidR="00565236">
        <w:rPr>
          <w:rtl/>
        </w:rPr>
        <w:t>.</w:t>
      </w:r>
      <w:r w:rsidRPr="009A19D9">
        <w:rPr>
          <w:rtl/>
        </w:rPr>
        <w:t xml:space="preserve"> </w:t>
      </w:r>
    </w:p>
    <w:p w:rsidR="008012A5" w:rsidRPr="008012A5" w:rsidRDefault="008012A5" w:rsidP="00AB1710">
      <w:pPr>
        <w:pStyle w:val="libFootnote0"/>
        <w:rPr>
          <w:rtl/>
        </w:rPr>
      </w:pPr>
      <w:r w:rsidRPr="009A19D9">
        <w:rPr>
          <w:rtl/>
        </w:rPr>
        <w:t>سابعاً</w:t>
      </w:r>
      <w:r w:rsidR="00565236">
        <w:rPr>
          <w:rtl/>
        </w:rPr>
        <w:t>:</w:t>
      </w:r>
      <w:r w:rsidRPr="009A19D9">
        <w:rPr>
          <w:rtl/>
        </w:rPr>
        <w:t xml:space="preserve"> عبد الله بن مطيع </w:t>
      </w:r>
      <w:r w:rsidR="00AB1710">
        <w:rPr>
          <w:rtl/>
        </w:rPr>
        <w:t>-</w:t>
      </w:r>
      <w:r w:rsidRPr="009A19D9">
        <w:rPr>
          <w:rtl/>
        </w:rPr>
        <w:t xml:space="preserve"> العِقد الفريد ج3 ص133</w:t>
      </w:r>
      <w:r w:rsidR="00565236">
        <w:rPr>
          <w:rtl/>
        </w:rPr>
        <w:t xml:space="preserve"> - </w:t>
      </w:r>
      <w:r w:rsidRPr="009A19D9">
        <w:rPr>
          <w:rtl/>
        </w:rPr>
        <w:t>البحار للمجلسي ج44 ص371</w:t>
      </w:r>
      <w:r w:rsidR="00565236">
        <w:rPr>
          <w:rtl/>
        </w:rPr>
        <w:t>.</w:t>
      </w:r>
      <w:r w:rsidRPr="009A19D9">
        <w:rPr>
          <w:rtl/>
        </w:rPr>
        <w:t xml:space="preserve"> </w:t>
      </w:r>
    </w:p>
    <w:p w:rsidR="008012A5" w:rsidRPr="008012A5" w:rsidRDefault="008012A5" w:rsidP="00AB1710">
      <w:pPr>
        <w:pStyle w:val="libFootnote0"/>
        <w:rPr>
          <w:rtl/>
        </w:rPr>
      </w:pPr>
      <w:r w:rsidRPr="009A19D9">
        <w:rPr>
          <w:rtl/>
        </w:rPr>
        <w:t>ثامناً</w:t>
      </w:r>
      <w:r w:rsidR="00565236">
        <w:rPr>
          <w:rtl/>
        </w:rPr>
        <w:t>:</w:t>
      </w:r>
      <w:r w:rsidRPr="009A19D9">
        <w:rPr>
          <w:rtl/>
        </w:rPr>
        <w:t xml:space="preserve"> عمرو بن سعيد </w:t>
      </w:r>
      <w:r w:rsidR="00AB1710">
        <w:rPr>
          <w:rtl/>
        </w:rPr>
        <w:t>-</w:t>
      </w:r>
      <w:r w:rsidRPr="009A19D9">
        <w:rPr>
          <w:rtl/>
        </w:rPr>
        <w:t xml:space="preserve"> تاريخ ابن عساكر ج13 ص70</w:t>
      </w:r>
      <w:r w:rsidR="00565236">
        <w:rPr>
          <w:rtl/>
        </w:rPr>
        <w:t>.</w:t>
      </w:r>
      <w:r w:rsidRPr="009A19D9">
        <w:rPr>
          <w:rtl/>
        </w:rPr>
        <w:t xml:space="preserve"> </w:t>
      </w:r>
    </w:p>
    <w:p w:rsidR="008012A5" w:rsidRPr="008012A5" w:rsidRDefault="008012A5" w:rsidP="00AB1710">
      <w:pPr>
        <w:pStyle w:val="libFootnote0"/>
        <w:rPr>
          <w:rtl/>
        </w:rPr>
      </w:pPr>
      <w:r w:rsidRPr="009A19D9">
        <w:rPr>
          <w:rtl/>
        </w:rPr>
        <w:t>تاسعاً</w:t>
      </w:r>
      <w:r w:rsidR="00565236">
        <w:rPr>
          <w:rtl/>
        </w:rPr>
        <w:t>:</w:t>
      </w:r>
      <w:r w:rsidRPr="009A19D9">
        <w:rPr>
          <w:rtl/>
        </w:rPr>
        <w:t xml:space="preserve"> محمد بن الحنفية </w:t>
      </w:r>
      <w:r w:rsidR="00AB1710">
        <w:rPr>
          <w:rtl/>
        </w:rPr>
        <w:t>-</w:t>
      </w:r>
      <w:r w:rsidRPr="009A19D9">
        <w:rPr>
          <w:rtl/>
        </w:rPr>
        <w:t xml:space="preserve"> تاريخ الإسلام للذهبي ج1 ص342 ج3 ص276</w:t>
      </w:r>
      <w:r w:rsidR="00565236">
        <w:rPr>
          <w:rtl/>
        </w:rPr>
        <w:t xml:space="preserve"> - </w:t>
      </w:r>
      <w:r w:rsidRPr="009A19D9">
        <w:rPr>
          <w:rtl/>
        </w:rPr>
        <w:t xml:space="preserve">البحار ج44 ص331 </w:t>
      </w:r>
    </w:p>
    <w:p w:rsidR="008012A5" w:rsidRPr="008012A5" w:rsidRDefault="008012A5" w:rsidP="00AB1710">
      <w:pPr>
        <w:pStyle w:val="libFootnote0"/>
        <w:rPr>
          <w:rtl/>
        </w:rPr>
      </w:pPr>
      <w:r w:rsidRPr="009A19D9">
        <w:rPr>
          <w:rtl/>
        </w:rPr>
        <w:t>عاشراً</w:t>
      </w:r>
      <w:r w:rsidR="00565236">
        <w:rPr>
          <w:rtl/>
        </w:rPr>
        <w:t>:</w:t>
      </w:r>
      <w:r w:rsidRPr="009A19D9">
        <w:rPr>
          <w:rtl/>
        </w:rPr>
        <w:t xml:space="preserve"> السيِّدة أمُّ سلمة </w:t>
      </w:r>
      <w:r w:rsidR="00AB1710">
        <w:rPr>
          <w:rtl/>
        </w:rPr>
        <w:t>-</w:t>
      </w:r>
      <w:r w:rsidRPr="009A19D9">
        <w:rPr>
          <w:rtl/>
        </w:rPr>
        <w:t xml:space="preserve"> أسرار الشهادة للدربندي ص192 البحار ج44ص331</w:t>
      </w:r>
      <w:r w:rsidR="00565236">
        <w:rPr>
          <w:rtl/>
        </w:rPr>
        <w:t>.</w:t>
      </w:r>
      <w:r w:rsidRPr="009A19D9">
        <w:rPr>
          <w:rtl/>
        </w:rPr>
        <w:t xml:space="preserve"> </w:t>
      </w:r>
    </w:p>
    <w:p w:rsidR="008012A5" w:rsidRPr="008012A5" w:rsidRDefault="008012A5" w:rsidP="00AB1710">
      <w:pPr>
        <w:pStyle w:val="libFootnote0"/>
        <w:rPr>
          <w:rtl/>
        </w:rPr>
      </w:pPr>
      <w:r w:rsidRPr="009A19D9">
        <w:rPr>
          <w:rtl/>
        </w:rPr>
        <w:t>الحادي عشر</w:t>
      </w:r>
      <w:r w:rsidR="00565236">
        <w:rPr>
          <w:rtl/>
        </w:rPr>
        <w:t>:</w:t>
      </w:r>
      <w:r w:rsidRPr="009A19D9">
        <w:rPr>
          <w:rtl/>
        </w:rPr>
        <w:t xml:space="preserve"> عبد الله بن الزبير </w:t>
      </w:r>
      <w:r w:rsidR="00AB1710">
        <w:rPr>
          <w:rtl/>
        </w:rPr>
        <w:t>-</w:t>
      </w:r>
      <w:r w:rsidRPr="009A19D9">
        <w:rPr>
          <w:rtl/>
        </w:rPr>
        <w:t xml:space="preserve"> تاريخ أبن عساكر ج13 ص67 - البحار ج44 ص364</w:t>
      </w:r>
      <w:r w:rsidR="00565236">
        <w:rPr>
          <w:rtl/>
        </w:rPr>
        <w:t>.</w:t>
      </w:r>
      <w:r w:rsidRPr="009A19D9">
        <w:rPr>
          <w:rtl/>
        </w:rPr>
        <w:t xml:space="preserve"> </w:t>
      </w:r>
    </w:p>
    <w:p w:rsidR="008012A5" w:rsidRPr="008012A5" w:rsidRDefault="008012A5" w:rsidP="00AB1710">
      <w:pPr>
        <w:pStyle w:val="libFootnote0"/>
        <w:rPr>
          <w:rtl/>
        </w:rPr>
      </w:pPr>
      <w:r w:rsidRPr="009A19D9">
        <w:rPr>
          <w:rtl/>
        </w:rPr>
        <w:t>الثاني عشر</w:t>
      </w:r>
      <w:r w:rsidR="00565236">
        <w:rPr>
          <w:rtl/>
        </w:rPr>
        <w:t>:</w:t>
      </w:r>
      <w:r w:rsidRPr="009A19D9">
        <w:rPr>
          <w:rtl/>
        </w:rPr>
        <w:t xml:space="preserve"> عبد الله بن سيمان والمنذر بن المشمعل الأسديَّان </w:t>
      </w:r>
      <w:r w:rsidR="00AB1710">
        <w:rPr>
          <w:rtl/>
        </w:rPr>
        <w:t>-</w:t>
      </w:r>
      <w:r w:rsidRPr="009A19D9">
        <w:rPr>
          <w:rtl/>
        </w:rPr>
        <w:t xml:space="preserve"> البحار للمجلسي ج44 ص373</w:t>
      </w:r>
      <w:r w:rsidR="00565236">
        <w:rPr>
          <w:rtl/>
        </w:rPr>
        <w:t xml:space="preserve"> - </w:t>
      </w:r>
      <w:r w:rsidRPr="009A19D9">
        <w:rPr>
          <w:rtl/>
        </w:rPr>
        <w:t>الكامل لابن الأثير ج4 ص17</w:t>
      </w:r>
      <w:r w:rsidR="00565236">
        <w:rPr>
          <w:rtl/>
        </w:rPr>
        <w:t xml:space="preserve"> - </w:t>
      </w:r>
      <w:r w:rsidRPr="009A19D9">
        <w:rPr>
          <w:rtl/>
        </w:rPr>
        <w:t>إسرار الشهادة ص230</w:t>
      </w:r>
      <w:r w:rsidR="00565236">
        <w:rPr>
          <w:rtl/>
        </w:rPr>
        <w:t>.</w:t>
      </w:r>
      <w:r w:rsidRPr="009A19D9">
        <w:rPr>
          <w:rtl/>
        </w:rPr>
        <w:t xml:space="preserve"> </w:t>
      </w:r>
    </w:p>
    <w:p w:rsidR="008012A5" w:rsidRPr="000115CF" w:rsidRDefault="008012A5" w:rsidP="000115CF">
      <w:pPr>
        <w:pStyle w:val="libNormal"/>
      </w:pPr>
      <w:r w:rsidRPr="000115CF">
        <w:rPr>
          <w:rtl/>
        </w:rPr>
        <w:br w:type="page"/>
      </w:r>
    </w:p>
    <w:p w:rsidR="008012A5" w:rsidRPr="008012A5"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9A19D9">
        <w:rPr>
          <w:rtl/>
        </w:rPr>
        <w:t>الثالث عشر</w:t>
      </w:r>
      <w:r w:rsidR="00565236">
        <w:rPr>
          <w:rtl/>
        </w:rPr>
        <w:t>:</w:t>
      </w:r>
      <w:r w:rsidRPr="009A19D9">
        <w:rPr>
          <w:rtl/>
        </w:rPr>
        <w:t xml:space="preserve"> الطرماح بن الحكم </w:t>
      </w:r>
      <w:r w:rsidR="00AB1710">
        <w:rPr>
          <w:rtl/>
        </w:rPr>
        <w:t>-</w:t>
      </w:r>
      <w:r w:rsidRPr="009A19D9">
        <w:rPr>
          <w:rtl/>
        </w:rPr>
        <w:t xml:space="preserve"> البحار للمجلسي ج44 ص369</w:t>
      </w:r>
      <w:r w:rsidR="00565236">
        <w:rPr>
          <w:rtl/>
        </w:rPr>
        <w:t xml:space="preserve"> - </w:t>
      </w:r>
      <w:r w:rsidRPr="009A19D9">
        <w:rPr>
          <w:rtl/>
        </w:rPr>
        <w:t>أسرار الشهادة ص226</w:t>
      </w:r>
      <w:r w:rsidR="00565236">
        <w:rPr>
          <w:rtl/>
        </w:rPr>
        <w:t>.</w:t>
      </w:r>
      <w:r w:rsidRPr="009A19D9">
        <w:rPr>
          <w:rtl/>
        </w:rPr>
        <w:t xml:space="preserve"> الرابع عشر</w:t>
      </w:r>
      <w:r w:rsidR="00565236">
        <w:rPr>
          <w:rtl/>
        </w:rPr>
        <w:t>:</w:t>
      </w:r>
      <w:r w:rsidRPr="009A19D9">
        <w:rPr>
          <w:rtl/>
        </w:rPr>
        <w:t xml:space="preserve"> عبد الله بن عمر</w:t>
      </w:r>
      <w:r w:rsidR="00565236">
        <w:rPr>
          <w:rtl/>
        </w:rPr>
        <w:t xml:space="preserve"> - </w:t>
      </w:r>
      <w:r w:rsidRPr="009A19D9">
        <w:rPr>
          <w:rtl/>
        </w:rPr>
        <w:t>أسرار الشهادة ص220</w:t>
      </w:r>
      <w:r w:rsidR="00565236">
        <w:rPr>
          <w:rtl/>
        </w:rPr>
        <w:t>،</w:t>
      </w:r>
      <w:r w:rsidRPr="009A19D9">
        <w:rPr>
          <w:rtl/>
        </w:rPr>
        <w:t xml:space="preserve"> مثير الأحزان لابن نما الحلِّي </w:t>
      </w:r>
      <w:r w:rsidR="00AB1710">
        <w:rPr>
          <w:rtl/>
        </w:rPr>
        <w:t>-</w:t>
      </w:r>
      <w:r w:rsidRPr="009A19D9">
        <w:rPr>
          <w:rtl/>
        </w:rPr>
        <w:t xml:space="preserve"> اللهوف لابن طاووس</w:t>
      </w:r>
      <w:r w:rsidR="00565236">
        <w:rPr>
          <w:rtl/>
        </w:rPr>
        <w:t xml:space="preserve"> - </w:t>
      </w:r>
      <w:r w:rsidRPr="009A19D9">
        <w:rPr>
          <w:rtl/>
        </w:rPr>
        <w:t>البحار ج44 ص365</w:t>
      </w:r>
      <w:r w:rsidR="00565236">
        <w:rPr>
          <w:rtl/>
        </w:rPr>
        <w:t>.</w:t>
      </w:r>
      <w:r w:rsidRPr="009A19D9">
        <w:rPr>
          <w:rtl/>
        </w:rPr>
        <w:t xml:space="preserve"> </w:t>
      </w:r>
    </w:p>
    <w:p w:rsidR="008012A5" w:rsidRPr="000115CF" w:rsidRDefault="008012A5" w:rsidP="000115CF">
      <w:pPr>
        <w:pStyle w:val="libNormal"/>
      </w:pPr>
      <w:r w:rsidRPr="000115CF">
        <w:rPr>
          <w:rtl/>
        </w:rPr>
        <w:br w:type="page"/>
      </w:r>
    </w:p>
    <w:p w:rsidR="008012A5" w:rsidRPr="000115CF" w:rsidRDefault="008012A5" w:rsidP="005272D8">
      <w:pPr>
        <w:pStyle w:val="libNormal0"/>
        <w:rPr>
          <w:rtl/>
        </w:rPr>
      </w:pPr>
      <w:r w:rsidRPr="008012A5">
        <w:rPr>
          <w:rtl/>
        </w:rPr>
        <w:lastRenderedPageBreak/>
        <w:t xml:space="preserve">الإمام العظيم </w:t>
      </w:r>
      <w:r w:rsidR="00B5057F" w:rsidRPr="00B5057F">
        <w:rPr>
          <w:rtl/>
        </w:rPr>
        <w:t>(</w:t>
      </w:r>
      <w:r w:rsidRPr="008012A5">
        <w:rPr>
          <w:rtl/>
        </w:rPr>
        <w:t>سلام الله عليه</w:t>
      </w:r>
      <w:r w:rsidR="00B5057F" w:rsidRPr="00B5057F">
        <w:rPr>
          <w:rFonts w:hint="cs"/>
          <w:rtl/>
        </w:rPr>
        <w:t>)</w:t>
      </w:r>
      <w:r w:rsidR="00565236">
        <w:rPr>
          <w:rtl/>
        </w:rPr>
        <w:t>،</w:t>
      </w:r>
      <w:r w:rsidRPr="008012A5">
        <w:rPr>
          <w:rtl/>
        </w:rPr>
        <w:t xml:space="preserve"> والإمام نفسه مؤيَّد ومُسَدَّد مِن قِبَل الله سبحانه</w:t>
      </w:r>
      <w:r w:rsidR="00565236">
        <w:rPr>
          <w:rtl/>
        </w:rPr>
        <w:t>؛</w:t>
      </w:r>
      <w:r w:rsidRPr="008012A5">
        <w:rPr>
          <w:rtl/>
        </w:rPr>
        <w:t xml:space="preserve"> ومِن هنا استطاع أنْ يعلم بنحو أو آخر بالأمر الإلهي ا</w:t>
      </w:r>
      <w:r w:rsidR="00B5057F">
        <w:rPr>
          <w:rtl/>
        </w:rPr>
        <w:t>لم</w:t>
      </w:r>
      <w:r w:rsidRPr="008012A5">
        <w:rPr>
          <w:rtl/>
        </w:rPr>
        <w:t>توجِّه إليه بإيجاد هذه الحركة</w:t>
      </w:r>
      <w:r w:rsidR="00565236">
        <w:rPr>
          <w:rtl/>
        </w:rPr>
        <w:t>.</w:t>
      </w:r>
      <w:r w:rsidRPr="008012A5">
        <w:rPr>
          <w:rtl/>
        </w:rPr>
        <w:t xml:space="preserve"> أمَّا بالأمر الموروث إليه مِن قِبَل جَدِّه رسول الله </w:t>
      </w:r>
      <w:r w:rsidR="00565236" w:rsidRPr="00565236">
        <w:rPr>
          <w:rStyle w:val="libAlaemChar"/>
          <w:rtl/>
        </w:rPr>
        <w:t>صلى‌الله‌عليه‌وآله</w:t>
      </w:r>
      <w:r w:rsidR="00565236">
        <w:rPr>
          <w:rtl/>
        </w:rPr>
        <w:t>.</w:t>
      </w:r>
      <w:r w:rsidRPr="008012A5">
        <w:rPr>
          <w:rtl/>
        </w:rPr>
        <w:t xml:space="preserve"> أو بالعلم اللدُّني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أو التسديد الإلهي الموجود لديه كواحد مِن المعصومين </w:t>
      </w:r>
      <w:r w:rsidR="00565236" w:rsidRPr="00565236">
        <w:rPr>
          <w:rStyle w:val="libAlaemChar"/>
          <w:rtl/>
        </w:rPr>
        <w:t>عليهم‌السلام</w:t>
      </w:r>
      <w:r w:rsidR="00565236">
        <w:rPr>
          <w:rtl/>
        </w:rPr>
        <w:t>.</w:t>
      </w:r>
      <w:r w:rsidRPr="000115CF">
        <w:rPr>
          <w:rtl/>
        </w:rPr>
        <w:t xml:space="preserve"> </w:t>
      </w:r>
    </w:p>
    <w:p w:rsidR="008012A5" w:rsidRPr="008012A5" w:rsidRDefault="008012A5" w:rsidP="008012A5">
      <w:pPr>
        <w:pStyle w:val="libNormal"/>
        <w:rPr>
          <w:rtl/>
        </w:rPr>
      </w:pPr>
      <w:r w:rsidRPr="008012A5">
        <w:rPr>
          <w:rtl/>
        </w:rPr>
        <w:t xml:space="preserve">وهنا يُمكن أنْ يُستدلَّ ببعض الأدلَّة الدينيَّة على إمكان النظر إلى المعصومين </w:t>
      </w:r>
      <w:r w:rsidR="00565236" w:rsidRPr="00565236">
        <w:rPr>
          <w:rStyle w:val="libAlaemChar"/>
          <w:rtl/>
        </w:rPr>
        <w:t>عليهم‌السلام</w:t>
      </w:r>
      <w:r w:rsidRPr="008012A5">
        <w:rPr>
          <w:rtl/>
        </w:rPr>
        <w:t xml:space="preserve"> كقادة دنيويِّين</w:t>
      </w:r>
      <w:r w:rsidR="00565236">
        <w:rPr>
          <w:rtl/>
        </w:rPr>
        <w:t>،</w:t>
      </w:r>
      <w:r w:rsidRPr="008012A5">
        <w:rPr>
          <w:rtl/>
        </w:rPr>
        <w:t xml:space="preserve"> نذكر منها أهمَّها</w:t>
      </w:r>
      <w:r w:rsidR="00565236">
        <w:rPr>
          <w:rtl/>
        </w:rPr>
        <w:t>،</w:t>
      </w:r>
      <w:r w:rsidRPr="008012A5">
        <w:rPr>
          <w:rtl/>
        </w:rPr>
        <w:t xml:space="preserve"> كما يلي</w:t>
      </w:r>
      <w:r w:rsidR="00565236">
        <w:rPr>
          <w:rtl/>
        </w:rPr>
        <w:t>:</w:t>
      </w:r>
      <w:r w:rsidRPr="008012A5">
        <w:rPr>
          <w:rtl/>
        </w:rPr>
        <w:t xml:space="preserve"> </w:t>
      </w:r>
    </w:p>
    <w:p w:rsidR="008012A5" w:rsidRPr="009A19D9" w:rsidRDefault="008012A5" w:rsidP="008012A5">
      <w:pPr>
        <w:pStyle w:val="libNormal"/>
        <w:rPr>
          <w:rtl/>
        </w:rPr>
      </w:pPr>
      <w:bookmarkStart w:id="20" w:name="_Toc372978884"/>
      <w:r w:rsidRPr="000115CF">
        <w:rPr>
          <w:rStyle w:val="Heading2Char"/>
          <w:rtl/>
        </w:rPr>
        <w:t>الدليل الأوَّل</w:t>
      </w:r>
      <w:r w:rsidR="00565236">
        <w:rPr>
          <w:rStyle w:val="Heading2Char"/>
          <w:rtl/>
        </w:rPr>
        <w:t>:</w:t>
      </w:r>
      <w:bookmarkEnd w:id="20"/>
      <w:r w:rsidRPr="008012A5">
        <w:rPr>
          <w:rtl/>
        </w:rPr>
        <w:t xml:space="preserve"> قوله تعالى</w:t>
      </w:r>
      <w:r w:rsidR="00565236">
        <w:rPr>
          <w:rtl/>
        </w:rPr>
        <w:t>:</w:t>
      </w:r>
      <w:r w:rsidRPr="008012A5">
        <w:rPr>
          <w:rtl/>
        </w:rPr>
        <w:t xml:space="preserve"> </w:t>
      </w:r>
      <w:r w:rsidR="0066716C">
        <w:rPr>
          <w:rStyle w:val="libAlaemChar"/>
          <w:rtl/>
        </w:rPr>
        <w:t xml:space="preserve">( </w:t>
      </w:r>
      <w:r w:rsidR="00565236">
        <w:rPr>
          <w:rStyle w:val="libAieChar"/>
          <w:rtl/>
        </w:rPr>
        <w:t>.</w:t>
      </w:r>
      <w:r w:rsidRPr="008012A5">
        <w:rPr>
          <w:rStyle w:val="libAieChar"/>
          <w:rtl/>
        </w:rPr>
        <w:t>.. وَشَاوِرْهُمْ فِي الأَمْرِ</w:t>
      </w:r>
      <w:r w:rsidR="00565236">
        <w:rPr>
          <w:rStyle w:val="libAieChar"/>
          <w:rtl/>
        </w:rPr>
        <w:t>.</w:t>
      </w:r>
      <w:r w:rsidRPr="008012A5">
        <w:rPr>
          <w:rStyle w:val="libAieChar"/>
          <w:rtl/>
        </w:rPr>
        <w:t>..</w:t>
      </w:r>
      <w:r w:rsidR="0066716C">
        <w:rPr>
          <w:rStyle w:val="libAlaemChar"/>
          <w:rtl/>
        </w:rPr>
        <w:t xml:space="preserve"> )</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الدالَّة على أنَّ النبي </w:t>
      </w:r>
      <w:r w:rsidR="00565236" w:rsidRPr="00565236">
        <w:rPr>
          <w:rStyle w:val="libAlaemChar"/>
          <w:rtl/>
        </w:rPr>
        <w:t>صلى‌الله‌عليه‌وآله</w:t>
      </w:r>
      <w:r w:rsidRPr="008012A5">
        <w:rPr>
          <w:rtl/>
        </w:rPr>
        <w:t xml:space="preserve"> مأمور بمُشاورة أصحابه في أُموره</w:t>
      </w:r>
      <w:r w:rsidR="00565236">
        <w:rPr>
          <w:rtl/>
        </w:rPr>
        <w:t>،</w:t>
      </w:r>
      <w:r w:rsidRPr="008012A5">
        <w:rPr>
          <w:rtl/>
        </w:rPr>
        <w:t xml:space="preserve"> وهو إنَّما يحتاج إلى هذه ا</w:t>
      </w:r>
      <w:r w:rsidR="00B5057F">
        <w:rPr>
          <w:rtl/>
        </w:rPr>
        <w:t>لم</w:t>
      </w:r>
      <w:r w:rsidRPr="008012A5">
        <w:rPr>
          <w:rtl/>
        </w:rPr>
        <w:t>شاورة بصفته قائداً دنيويَّاً</w:t>
      </w:r>
      <w:r w:rsidR="00565236">
        <w:rPr>
          <w:rtl/>
        </w:rPr>
        <w:t>؛</w:t>
      </w:r>
      <w:r w:rsidRPr="008012A5">
        <w:rPr>
          <w:rtl/>
        </w:rPr>
        <w:t xml:space="preserve"> إذ لو كان مؤيَّداً ومُسدَّداً لما احتاج إلى هذه ا</w:t>
      </w:r>
      <w:r w:rsidR="00B5057F">
        <w:rPr>
          <w:rtl/>
        </w:rPr>
        <w:t>لم</w:t>
      </w:r>
      <w:r w:rsidRPr="008012A5">
        <w:rPr>
          <w:rtl/>
        </w:rPr>
        <w:t>شاورة</w:t>
      </w:r>
      <w:r w:rsidR="00565236">
        <w:rPr>
          <w:rtl/>
        </w:rPr>
        <w:t>.</w:t>
      </w:r>
      <w:r w:rsidRPr="008012A5">
        <w:rPr>
          <w:rtl/>
        </w:rPr>
        <w:t xml:space="preserve"> </w:t>
      </w:r>
    </w:p>
    <w:p w:rsidR="008012A5" w:rsidRPr="008012A5" w:rsidRDefault="008012A5" w:rsidP="005272D8">
      <w:pPr>
        <w:pStyle w:val="libNormal"/>
        <w:rPr>
          <w:rtl/>
        </w:rPr>
      </w:pPr>
      <w:r w:rsidRPr="008012A5">
        <w:rPr>
          <w:rtl/>
        </w:rPr>
        <w:t xml:space="preserve">ثمَّ إنَّه إذا ثبت ذلك للنبي </w:t>
      </w:r>
      <w:r w:rsidR="00565236" w:rsidRPr="00565236">
        <w:rPr>
          <w:rStyle w:val="libAlaemChar"/>
          <w:rtl/>
        </w:rPr>
        <w:t>صلى‌الله‌عليه‌وآله</w:t>
      </w:r>
      <w:r w:rsidRPr="008012A5">
        <w:rPr>
          <w:rtl/>
        </w:rPr>
        <w:t xml:space="preserve"> بنصِّ الآية الكريمة</w:t>
      </w:r>
      <w:r w:rsidR="00565236">
        <w:rPr>
          <w:rtl/>
        </w:rPr>
        <w:t>،</w:t>
      </w:r>
      <w:r w:rsidRPr="008012A5">
        <w:rPr>
          <w:rtl/>
        </w:rPr>
        <w:t xml:space="preserve"> ثبت في غيره مِن المعصومين بطريق أولى</w:t>
      </w:r>
      <w:r w:rsidR="00565236">
        <w:rPr>
          <w:rtl/>
        </w:rPr>
        <w:t>،</w:t>
      </w:r>
      <w:r w:rsidRPr="008012A5">
        <w:rPr>
          <w:rtl/>
        </w:rPr>
        <w:t xml:space="preserve"> بصفته خيرهم وأعظمهم</w:t>
      </w:r>
      <w:r w:rsidR="00565236">
        <w:rPr>
          <w:rtl/>
        </w:rPr>
        <w:t>.</w:t>
      </w:r>
      <w:r w:rsidRPr="008012A5">
        <w:rPr>
          <w:rtl/>
        </w:rPr>
        <w:t xml:space="preserve"> </w:t>
      </w:r>
    </w:p>
    <w:p w:rsidR="008012A5" w:rsidRPr="008012A5" w:rsidRDefault="008012A5" w:rsidP="000115CF">
      <w:pPr>
        <w:pStyle w:val="Heading2"/>
        <w:rPr>
          <w:rtl/>
        </w:rPr>
      </w:pPr>
      <w:bookmarkStart w:id="21" w:name="_Toc372978885"/>
      <w:r w:rsidRPr="009A19D9">
        <w:rPr>
          <w:rtl/>
        </w:rPr>
        <w:t>ويُمكن الجواب على ذلك من وجوه نذكر بعضها</w:t>
      </w:r>
      <w:r w:rsidR="00565236">
        <w:rPr>
          <w:rtl/>
        </w:rPr>
        <w:t>:</w:t>
      </w:r>
      <w:bookmarkEnd w:id="21"/>
      <w:r w:rsidRPr="009A19D9">
        <w:rPr>
          <w:rtl/>
        </w:rPr>
        <w:t xml:space="preserve"> </w:t>
      </w:r>
    </w:p>
    <w:p w:rsidR="008012A5" w:rsidRPr="008012A5" w:rsidRDefault="008012A5" w:rsidP="008012A5">
      <w:pPr>
        <w:pStyle w:val="libNormal"/>
        <w:rPr>
          <w:rtl/>
        </w:rPr>
      </w:pPr>
      <w:r w:rsidRPr="008012A5">
        <w:rPr>
          <w:rStyle w:val="libBold1Char"/>
          <w:rtl/>
        </w:rPr>
        <w:t>الجواب الأوَّل</w:t>
      </w:r>
      <w:r w:rsidR="00565236">
        <w:rPr>
          <w:rStyle w:val="libBold1Char"/>
          <w:rtl/>
        </w:rPr>
        <w:t>:</w:t>
      </w:r>
      <w:r w:rsidRPr="008012A5">
        <w:rPr>
          <w:rtl/>
        </w:rPr>
        <w:t xml:space="preserve"> إنَّنا إذا أمكننا أنْ نُجرِّد مِن أيِّ قائد معصوم قائداً دنيويَّاً</w:t>
      </w:r>
      <w:r w:rsidR="00565236">
        <w:rPr>
          <w:rtl/>
        </w:rPr>
        <w:t>،</w:t>
      </w:r>
      <w:r w:rsidRPr="008012A5">
        <w:rPr>
          <w:rtl/>
        </w:rPr>
        <w:t xml:space="preserve"> فلا يُمكن أنْ يكون ذلك مُحتملاً في حقِّ النبي </w:t>
      </w:r>
      <w:r w:rsidR="00565236" w:rsidRPr="00565236">
        <w:rPr>
          <w:rStyle w:val="libAlaemChar"/>
          <w:rtl/>
        </w:rPr>
        <w:t>صلى‌الله‌عليه‌وآله</w:t>
      </w:r>
      <w:r w:rsidR="00565236">
        <w:rPr>
          <w:rtl/>
        </w:rPr>
        <w:t>؛</w:t>
      </w:r>
      <w:r w:rsidRPr="008012A5">
        <w:rPr>
          <w:rtl/>
        </w:rPr>
        <w:t xml:space="preserve"> لأنَّ ذلك الاتِّجاه الفكري</w:t>
      </w:r>
      <w:r w:rsidR="00565236">
        <w:rPr>
          <w:rtl/>
        </w:rPr>
        <w:t>،</w:t>
      </w:r>
      <w:r w:rsidRPr="008012A5">
        <w:rPr>
          <w:rtl/>
        </w:rPr>
        <w:t xml:space="preserve"> إذا حصل تشكيكه في كون سائر المعصومين ذوي تأييد وتسديد إلهيَّين</w:t>
      </w:r>
      <w:r w:rsidR="00565236">
        <w:rPr>
          <w:rtl/>
        </w:rPr>
        <w:t>،</w:t>
      </w:r>
      <w:r w:rsidRPr="008012A5">
        <w:rPr>
          <w:rtl/>
        </w:rPr>
        <w:t xml:space="preserve"> فإنَّه لا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A19D9">
        <w:rPr>
          <w:rtl/>
        </w:rPr>
        <w:t>1</w:t>
      </w:r>
      <w:r w:rsidRPr="00B5057F">
        <w:rPr>
          <w:rtl/>
        </w:rPr>
        <w:t>)</w:t>
      </w:r>
      <w:r w:rsidR="008012A5" w:rsidRPr="009A19D9">
        <w:rPr>
          <w:rtl/>
        </w:rPr>
        <w:t xml:space="preserve"> العلم اللَّدُني</w:t>
      </w:r>
      <w:r w:rsidR="00565236">
        <w:rPr>
          <w:rtl/>
        </w:rPr>
        <w:t>:</w:t>
      </w:r>
      <w:r w:rsidR="008012A5" w:rsidRPr="009A19D9">
        <w:rPr>
          <w:rtl/>
        </w:rPr>
        <w:t xml:space="preserve"> وهو علم ربَّاني إلهامي</w:t>
      </w:r>
      <w:r w:rsidR="00565236">
        <w:rPr>
          <w:rtl/>
        </w:rPr>
        <w:t>،</w:t>
      </w:r>
      <w:r w:rsidR="008012A5" w:rsidRPr="009A19D9">
        <w:rPr>
          <w:rtl/>
        </w:rPr>
        <w:t xml:space="preserve"> والعلم اللَّدُني هو الذي لا واسطة في حصوله بين النفس وبين الباري عَزَّ وجلَّ</w:t>
      </w:r>
      <w:r w:rsidR="00565236">
        <w:rPr>
          <w:rtl/>
        </w:rPr>
        <w:t>.</w:t>
      </w:r>
      <w:r w:rsidR="008012A5" w:rsidRPr="009A19D9">
        <w:rPr>
          <w:rtl/>
        </w:rPr>
        <w:t xml:space="preserve"> وها هو كالضوء مِن سراج الغيب</w:t>
      </w:r>
      <w:r w:rsidR="00565236">
        <w:rPr>
          <w:rtl/>
        </w:rPr>
        <w:t>،</w:t>
      </w:r>
      <w:r w:rsidR="008012A5" w:rsidRPr="009A19D9">
        <w:rPr>
          <w:rtl/>
        </w:rPr>
        <w:t xml:space="preserve"> يقع على قلبٍ صافٍ فارغٍ لطيف </w:t>
      </w:r>
      <w:r w:rsidRPr="00B5057F">
        <w:rPr>
          <w:rtl/>
        </w:rPr>
        <w:t>(</w:t>
      </w:r>
      <w:r w:rsidR="008012A5" w:rsidRPr="009A19D9">
        <w:rPr>
          <w:rtl/>
        </w:rPr>
        <w:t>تفسير القاسمي ج11 ص 4097 نقلاً عن الغزالي</w:t>
      </w:r>
      <w:r w:rsidRPr="00B5057F">
        <w:rPr>
          <w:rtl/>
        </w:rPr>
        <w:t>)</w:t>
      </w:r>
      <w:r w:rsidR="00565236">
        <w:rPr>
          <w:rtl/>
        </w:rPr>
        <w:t>،</w:t>
      </w:r>
      <w:r w:rsidR="008012A5" w:rsidRPr="009A19D9">
        <w:rPr>
          <w:rtl/>
        </w:rPr>
        <w:t xml:space="preserve"> ونجد مصداق هذا العلم في قوله تعالى</w:t>
      </w:r>
      <w:r w:rsidR="00565236">
        <w:rPr>
          <w:rtl/>
        </w:rPr>
        <w:t>:</w:t>
      </w:r>
      <w:r w:rsidR="008012A5" w:rsidRPr="009A19D9">
        <w:rPr>
          <w:rtl/>
        </w:rPr>
        <w:t xml:space="preserve"> </w:t>
      </w:r>
      <w:r w:rsidR="0066716C">
        <w:rPr>
          <w:rStyle w:val="libFootnoteAlaemChar"/>
          <w:rtl/>
        </w:rPr>
        <w:t xml:space="preserve">( </w:t>
      </w:r>
      <w:r w:rsidR="008012A5" w:rsidRPr="005272D8">
        <w:rPr>
          <w:rStyle w:val="libFootnoteAieChar"/>
          <w:rtl/>
        </w:rPr>
        <w:t>فَوَجَدَا عَبْداً مِّنْ عِبَادِنَا آتَيْنَاهُ رَحْمَةً مِنْ عِندِنَا وَعَلَّمْنَاهُ مِن لَّدُنَّا عِلْماً</w:t>
      </w:r>
      <w:r w:rsidR="0066716C">
        <w:rPr>
          <w:rStyle w:val="libFootnoteAlaemChar"/>
          <w:rtl/>
        </w:rPr>
        <w:t xml:space="preserve"> )</w:t>
      </w:r>
      <w:r w:rsidR="008012A5" w:rsidRPr="009A19D9">
        <w:rPr>
          <w:rtl/>
        </w:rPr>
        <w:t xml:space="preserve"> الكهف آية 65</w:t>
      </w:r>
      <w:r w:rsidR="00565236">
        <w:rPr>
          <w:rtl/>
        </w:rPr>
        <w:t>،</w:t>
      </w:r>
      <w:r w:rsidR="008012A5" w:rsidRPr="009A19D9">
        <w:rPr>
          <w:rtl/>
        </w:rPr>
        <w:t xml:space="preserve"> أيْ علم لا صنعة فيه للأسباب العاديَّة كالحِسِّ والفكر</w:t>
      </w:r>
      <w:r w:rsidR="00565236">
        <w:rPr>
          <w:rtl/>
        </w:rPr>
        <w:t>،</w:t>
      </w:r>
      <w:r w:rsidR="008012A5" w:rsidRPr="009A19D9">
        <w:rPr>
          <w:rtl/>
        </w:rPr>
        <w:t xml:space="preserve"> حتَّى يحصل مِن طريق الاكتساب</w:t>
      </w:r>
      <w:r w:rsidR="00565236">
        <w:rPr>
          <w:rtl/>
        </w:rPr>
        <w:t>،</w:t>
      </w:r>
      <w:r w:rsidR="008012A5" w:rsidRPr="009A19D9">
        <w:rPr>
          <w:rtl/>
        </w:rPr>
        <w:t xml:space="preserve"> والدليل على ذلك قوله</w:t>
      </w:r>
      <w:r w:rsidR="00565236">
        <w:rPr>
          <w:rtl/>
        </w:rPr>
        <w:t>:</w:t>
      </w:r>
      <w:r w:rsidR="008012A5" w:rsidRPr="009A19D9">
        <w:rPr>
          <w:rtl/>
        </w:rPr>
        <w:t xml:space="preserve"> (</w:t>
      </w:r>
      <w:r w:rsidR="00565236">
        <w:rPr>
          <w:rtl/>
        </w:rPr>
        <w:t>.</w:t>
      </w:r>
      <w:r w:rsidR="008012A5" w:rsidRPr="009A19D9">
        <w:rPr>
          <w:rtl/>
        </w:rPr>
        <w:t>.. مِن لَّدُنَّا</w:t>
      </w:r>
      <w:r w:rsidR="00565236">
        <w:rPr>
          <w:rtl/>
        </w:rPr>
        <w:t>.</w:t>
      </w:r>
      <w:r w:rsidR="008012A5" w:rsidRPr="009A19D9">
        <w:rPr>
          <w:rtl/>
        </w:rPr>
        <w:t>..</w:t>
      </w:r>
      <w:r w:rsidRPr="00B5057F">
        <w:rPr>
          <w:rtl/>
        </w:rPr>
        <w:t>)</w:t>
      </w:r>
      <w:r w:rsidR="008012A5" w:rsidRPr="009A19D9">
        <w:rPr>
          <w:rtl/>
        </w:rPr>
        <w:t xml:space="preserve"> فهو علم وَهبيٌّ غير اكتسابيٍّ</w:t>
      </w:r>
      <w:r w:rsidR="00565236">
        <w:rPr>
          <w:rtl/>
        </w:rPr>
        <w:t>،</w:t>
      </w:r>
      <w:r w:rsidR="008012A5" w:rsidRPr="009A19D9">
        <w:rPr>
          <w:rtl/>
        </w:rPr>
        <w:t xml:space="preserve"> يختصُّ به أولياءه</w:t>
      </w:r>
      <w:r w:rsidR="00565236">
        <w:rPr>
          <w:rtl/>
        </w:rPr>
        <w:t>.</w:t>
      </w:r>
      <w:r w:rsidR="008012A5" w:rsidRPr="009A19D9">
        <w:rPr>
          <w:rtl/>
        </w:rPr>
        <w:t xml:space="preserve"> وآخر الآيات تدلُّ على أنَّه كان علماً بتأويل الحوادث </w:t>
      </w:r>
      <w:r w:rsidRPr="00B5057F">
        <w:rPr>
          <w:rtl/>
        </w:rPr>
        <w:t>(</w:t>
      </w:r>
      <w:r w:rsidR="008012A5" w:rsidRPr="009A19D9">
        <w:rPr>
          <w:rtl/>
        </w:rPr>
        <w:t>الميزان ج 13 ص342</w:t>
      </w:r>
      <w:r w:rsidRPr="00B5057F">
        <w:rPr>
          <w:rtl/>
        </w:rPr>
        <w:t>)</w:t>
      </w:r>
      <w:r w:rsidR="00565236">
        <w:rPr>
          <w:rtl/>
        </w:rPr>
        <w:t>.</w:t>
      </w:r>
      <w:r w:rsidR="008012A5" w:rsidRPr="009A19D9">
        <w:rPr>
          <w:rtl/>
        </w:rPr>
        <w:t xml:space="preserve"> </w:t>
      </w:r>
    </w:p>
    <w:p w:rsidR="008012A5" w:rsidRPr="008012A5" w:rsidRDefault="00B5057F" w:rsidP="00AB1710">
      <w:pPr>
        <w:pStyle w:val="libFootnote0"/>
        <w:rPr>
          <w:rtl/>
        </w:rPr>
      </w:pPr>
      <w:r w:rsidRPr="00B5057F">
        <w:rPr>
          <w:rtl/>
        </w:rPr>
        <w:t>(</w:t>
      </w:r>
      <w:r w:rsidR="008012A5" w:rsidRPr="009A19D9">
        <w:rPr>
          <w:rtl/>
        </w:rPr>
        <w:t>2</w:t>
      </w:r>
      <w:r w:rsidRPr="00B5057F">
        <w:rPr>
          <w:rtl/>
        </w:rPr>
        <w:t>)</w:t>
      </w:r>
      <w:r w:rsidR="008012A5" w:rsidRPr="009A19D9">
        <w:rPr>
          <w:rtl/>
        </w:rPr>
        <w:t xml:space="preserve"> آل عمران آية 159</w:t>
      </w:r>
      <w:r w:rsidR="00565236">
        <w:rPr>
          <w:rtl/>
        </w:rPr>
        <w:t>.</w:t>
      </w:r>
      <w:r w:rsidR="008012A5" w:rsidRPr="009A19D9">
        <w:rPr>
          <w:rtl/>
        </w:rPr>
        <w:t xml:space="preserve"> </w:t>
      </w:r>
    </w:p>
    <w:p w:rsidR="008012A5" w:rsidRPr="000115CF" w:rsidRDefault="008012A5" w:rsidP="000115CF">
      <w:pPr>
        <w:pStyle w:val="libNormal"/>
      </w:pPr>
      <w:r w:rsidRPr="000115CF">
        <w:rPr>
          <w:rtl/>
        </w:rPr>
        <w:br w:type="page"/>
      </w:r>
    </w:p>
    <w:p w:rsidR="008012A5" w:rsidRPr="008012A5" w:rsidRDefault="008012A5" w:rsidP="005272D8">
      <w:pPr>
        <w:pStyle w:val="libNormal0"/>
        <w:rPr>
          <w:rtl/>
        </w:rPr>
      </w:pPr>
      <w:r w:rsidRPr="008012A5">
        <w:rPr>
          <w:rtl/>
        </w:rPr>
        <w:lastRenderedPageBreak/>
        <w:t>ي</w:t>
      </w:r>
      <w:r w:rsidRPr="008012A5">
        <w:rPr>
          <w:rFonts w:hint="cs"/>
          <w:rtl/>
        </w:rPr>
        <w:t>ُ</w:t>
      </w:r>
      <w:r w:rsidRPr="008012A5">
        <w:rPr>
          <w:rtl/>
        </w:rPr>
        <w:t xml:space="preserve">مكن ذلك في نبي الإسلام </w:t>
      </w:r>
      <w:r w:rsidR="00565236" w:rsidRPr="00565236">
        <w:rPr>
          <w:rStyle w:val="libAlaemChar"/>
          <w:rtl/>
        </w:rPr>
        <w:t>صلى‌الله‌عليه‌وآله</w:t>
      </w:r>
      <w:r w:rsidR="00565236">
        <w:rPr>
          <w:rtl/>
        </w:rPr>
        <w:t>؛</w:t>
      </w:r>
      <w:r w:rsidRPr="008012A5">
        <w:rPr>
          <w:rtl/>
        </w:rPr>
        <w:t xml:space="preserve"> لأنَّ ذلك الاتِّجاه الفكري يعترف بالإسلام</w:t>
      </w:r>
      <w:r w:rsidR="00565236">
        <w:rPr>
          <w:rtl/>
        </w:rPr>
        <w:t>،</w:t>
      </w:r>
      <w:r w:rsidRPr="008012A5">
        <w:rPr>
          <w:rtl/>
        </w:rPr>
        <w:t xml:space="preserve"> واعترافه هذا معناه الاعتراف بنزول الوحي على النبي </w:t>
      </w:r>
      <w:r w:rsidR="00565236" w:rsidRPr="00565236">
        <w:rPr>
          <w:rStyle w:val="libAlaemChar"/>
          <w:rtl/>
        </w:rPr>
        <w:t>صلى‌الله‌عليه‌وآله</w:t>
      </w:r>
      <w:r w:rsidRPr="008012A5">
        <w:rPr>
          <w:rtl/>
        </w:rPr>
        <w:t xml:space="preserve"> في القرآن وغير القرآن</w:t>
      </w:r>
      <w:r w:rsidR="00565236">
        <w:rPr>
          <w:rtl/>
        </w:rPr>
        <w:t>،</w:t>
      </w:r>
      <w:r w:rsidRPr="008012A5">
        <w:rPr>
          <w:rtl/>
        </w:rPr>
        <w:t xml:space="preserve"> و لا نعني مِن التسديد الإلهي إلاَّ ذلك</w:t>
      </w:r>
      <w:r w:rsidR="00565236">
        <w:rPr>
          <w:rtl/>
        </w:rPr>
        <w:t>.</w:t>
      </w:r>
      <w:r w:rsidRPr="008012A5">
        <w:rPr>
          <w:rtl/>
        </w:rPr>
        <w:t xml:space="preserve"> وإذا نفينا ذلك</w:t>
      </w:r>
      <w:r w:rsidR="00565236">
        <w:rPr>
          <w:rtl/>
        </w:rPr>
        <w:t>،</w:t>
      </w:r>
      <w:r w:rsidRPr="008012A5">
        <w:rPr>
          <w:rtl/>
        </w:rPr>
        <w:t xml:space="preserve"> فمعناه نفي نزول الوحي على النبي </w:t>
      </w:r>
      <w:r w:rsidR="00565236" w:rsidRPr="00565236">
        <w:rPr>
          <w:rStyle w:val="libAlaemChar"/>
          <w:rtl/>
        </w:rPr>
        <w:t>صلى‌الله‌عليه‌وآله</w:t>
      </w:r>
      <w:r w:rsidR="00565236">
        <w:rPr>
          <w:rtl/>
        </w:rPr>
        <w:t>،</w:t>
      </w:r>
      <w:r w:rsidRPr="008012A5">
        <w:rPr>
          <w:rtl/>
        </w:rPr>
        <w:t xml:space="preserve"> بصفته قائداً دنيويَّاً كما يعتبرون</w:t>
      </w:r>
      <w:r w:rsidR="00565236">
        <w:rPr>
          <w:rtl/>
        </w:rPr>
        <w:t>؛</w:t>
      </w:r>
      <w:r w:rsidRPr="008012A5">
        <w:rPr>
          <w:rtl/>
        </w:rPr>
        <w:t xml:space="preserve"> إذاً</w:t>
      </w:r>
      <w:r w:rsidR="00565236">
        <w:rPr>
          <w:rtl/>
        </w:rPr>
        <w:t>،</w:t>
      </w:r>
      <w:r w:rsidRPr="008012A5">
        <w:rPr>
          <w:rtl/>
        </w:rPr>
        <w:t xml:space="preserve"> فسوف يكون ذلك كفراً بالإسلام وخروجاً عنه</w:t>
      </w:r>
      <w:r w:rsidR="00565236">
        <w:rPr>
          <w:rtl/>
        </w:rPr>
        <w:t>؛</w:t>
      </w:r>
      <w:r w:rsidRPr="008012A5">
        <w:rPr>
          <w:rtl/>
        </w:rPr>
        <w:t xml:space="preserve"> وبالتالي فلا يُمكن أنْ يجتمع الإيمان بالإسلام مع افتراض أنْ يكون النبي </w:t>
      </w:r>
      <w:r w:rsidR="00565236" w:rsidRPr="00565236">
        <w:rPr>
          <w:rStyle w:val="libAlaemChar"/>
          <w:rtl/>
        </w:rPr>
        <w:t>صلى‌الله‌عليه‌وآله</w:t>
      </w:r>
      <w:r w:rsidRPr="008012A5">
        <w:rPr>
          <w:rtl/>
        </w:rPr>
        <w:t xml:space="preserve"> قائداً دنيويَّاً غير مُسدَّد</w:t>
      </w:r>
      <w:r w:rsidR="00565236">
        <w:rPr>
          <w:rtl/>
        </w:rPr>
        <w:t>.</w:t>
      </w:r>
      <w:r w:rsidRPr="008012A5">
        <w:rPr>
          <w:rtl/>
        </w:rPr>
        <w:t xml:space="preserve"> </w:t>
      </w:r>
    </w:p>
    <w:p w:rsidR="008012A5" w:rsidRPr="008012A5" w:rsidRDefault="008012A5" w:rsidP="008012A5">
      <w:pPr>
        <w:pStyle w:val="libNormal"/>
        <w:rPr>
          <w:rtl/>
        </w:rPr>
      </w:pPr>
      <w:r w:rsidRPr="008012A5">
        <w:rPr>
          <w:rtl/>
        </w:rPr>
        <w:t>ومِن الواضح أنَّ هذه الآية الكريمة</w:t>
      </w:r>
      <w:r w:rsidR="00565236">
        <w:rPr>
          <w:rtl/>
        </w:rPr>
        <w:t xml:space="preserve"> - </w:t>
      </w:r>
      <w:r w:rsidRPr="008012A5">
        <w:rPr>
          <w:rtl/>
        </w:rPr>
        <w:t>التي ذكرها ا</w:t>
      </w:r>
      <w:r w:rsidR="00B5057F">
        <w:rPr>
          <w:rtl/>
        </w:rPr>
        <w:t>لم</w:t>
      </w:r>
      <w:r w:rsidRPr="008012A5">
        <w:rPr>
          <w:rtl/>
        </w:rPr>
        <w:t>ستدلُّ</w:t>
      </w:r>
      <w:r w:rsidR="00565236">
        <w:rPr>
          <w:rtl/>
        </w:rPr>
        <w:t xml:space="preserve"> - </w:t>
      </w:r>
      <w:r w:rsidRPr="008012A5">
        <w:rPr>
          <w:rtl/>
        </w:rPr>
        <w:t xml:space="preserve">نازلة على النبي </w:t>
      </w:r>
      <w:r w:rsidR="00565236" w:rsidRPr="00565236">
        <w:rPr>
          <w:rStyle w:val="libAlaemChar"/>
          <w:rtl/>
        </w:rPr>
        <w:t>صلى‌الله‌عليه‌وآله</w:t>
      </w:r>
      <w:r w:rsidR="00565236">
        <w:rPr>
          <w:rtl/>
        </w:rPr>
        <w:t>،</w:t>
      </w:r>
      <w:r w:rsidRPr="008012A5">
        <w:rPr>
          <w:rtl/>
        </w:rPr>
        <w:t xml:space="preserve"> فإنَّه لا يكون غيره أولى بذلك منه</w:t>
      </w:r>
      <w:r w:rsidR="00565236">
        <w:rPr>
          <w:rtl/>
        </w:rPr>
        <w:t>،</w:t>
      </w:r>
      <w:r w:rsidRPr="008012A5">
        <w:rPr>
          <w:rtl/>
        </w:rPr>
        <w:t xml:space="preserve"> كما ذكره في الاستدلال</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الجواب الثاني</w:t>
      </w:r>
      <w:r w:rsidR="00565236">
        <w:rPr>
          <w:rStyle w:val="libBold1Char"/>
          <w:rtl/>
        </w:rPr>
        <w:t>:</w:t>
      </w:r>
      <w:r w:rsidRPr="008012A5">
        <w:rPr>
          <w:rtl/>
        </w:rPr>
        <w:t xml:space="preserve"> إنَّنا يُمكن أنْ نُناقش دلالة الآية على ذلك مِن عِدَّة وجوه</w:t>
      </w:r>
      <w:r w:rsidR="00565236">
        <w:rPr>
          <w:rtl/>
        </w:rPr>
        <w:t>:</w:t>
      </w:r>
      <w:r w:rsidRPr="008012A5">
        <w:rPr>
          <w:rtl/>
        </w:rPr>
        <w:t xml:space="preserve"> الوجه الأوَّل</w:t>
      </w:r>
      <w:r w:rsidR="00565236">
        <w:rPr>
          <w:rtl/>
        </w:rPr>
        <w:t>:</w:t>
      </w:r>
      <w:r w:rsidRPr="008012A5">
        <w:rPr>
          <w:rtl/>
        </w:rPr>
        <w:t xml:space="preserve"> إنَّ الآية الكريمة بنفسها دالَّة على أنَّ هؤلاء الذين يكون النبي </w:t>
      </w:r>
      <w:r w:rsidR="00565236" w:rsidRPr="00565236">
        <w:rPr>
          <w:rStyle w:val="libAlaemChar"/>
          <w:rtl/>
        </w:rPr>
        <w:t>صلى‌الله‌عليه‌وآله</w:t>
      </w:r>
      <w:r w:rsidRPr="008012A5">
        <w:rPr>
          <w:rtl/>
        </w:rPr>
        <w:t xml:space="preserve"> مأموراً بمُشاورتهم</w:t>
      </w:r>
      <w:r w:rsidR="00565236">
        <w:rPr>
          <w:rtl/>
        </w:rPr>
        <w:t>،</w:t>
      </w:r>
      <w:r w:rsidRPr="008012A5">
        <w:rPr>
          <w:rtl/>
        </w:rPr>
        <w:t xml:space="preserve"> هُمْ أُناس واطئون مِن الناحية الثقافيَّة والإيمانيَّة</w:t>
      </w:r>
      <w:r w:rsidR="00565236">
        <w:rPr>
          <w:rtl/>
        </w:rPr>
        <w:t>،</w:t>
      </w:r>
      <w:r w:rsidRPr="008012A5">
        <w:rPr>
          <w:rtl/>
        </w:rPr>
        <w:t xml:space="preserve"> ومِن الواضح أنَّ مُشاورة مثل هذه الطبقة لا تكون مُنتجة للنتائج العظيمة التي يتوخَّاها ا</w:t>
      </w:r>
      <w:r w:rsidR="00B5057F">
        <w:rPr>
          <w:rtl/>
        </w:rPr>
        <w:t>لم</w:t>
      </w:r>
      <w:r w:rsidRPr="008012A5">
        <w:rPr>
          <w:rtl/>
        </w:rPr>
        <w:t>ستدلُّ</w:t>
      </w:r>
      <w:r w:rsidR="00565236">
        <w:rPr>
          <w:rtl/>
        </w:rPr>
        <w:t>.</w:t>
      </w:r>
      <w:r w:rsidRPr="008012A5">
        <w:rPr>
          <w:rtl/>
        </w:rPr>
        <w:t xml:space="preserve"> </w:t>
      </w:r>
    </w:p>
    <w:p w:rsidR="008012A5" w:rsidRPr="000115CF" w:rsidRDefault="008012A5" w:rsidP="008012A5">
      <w:pPr>
        <w:pStyle w:val="libNormal"/>
        <w:rPr>
          <w:rtl/>
        </w:rPr>
      </w:pPr>
      <w:r w:rsidRPr="008012A5">
        <w:rPr>
          <w:rtl/>
        </w:rPr>
        <w:t>ودلالتها على ذلك في عدد مِن فقراتها</w:t>
      </w:r>
      <w:r w:rsidR="00565236">
        <w:rPr>
          <w:rtl/>
        </w:rPr>
        <w:t xml:space="preserve"> - </w:t>
      </w:r>
      <w:r w:rsidRPr="008012A5">
        <w:rPr>
          <w:rtl/>
        </w:rPr>
        <w:t>كما سنرى</w:t>
      </w:r>
      <w:r w:rsidR="00565236">
        <w:rPr>
          <w:rtl/>
        </w:rPr>
        <w:t xml:space="preserve"> - </w:t>
      </w:r>
      <w:r w:rsidRPr="008012A5">
        <w:rPr>
          <w:rtl/>
        </w:rPr>
        <w:t>فإنَّه تعالى يقول</w:t>
      </w:r>
      <w:r w:rsidR="00565236">
        <w:rPr>
          <w:rtl/>
        </w:rPr>
        <w:t>:</w:t>
      </w:r>
      <w:r w:rsidRPr="008012A5">
        <w:rPr>
          <w:rtl/>
        </w:rPr>
        <w:t xml:space="preserve"> </w:t>
      </w:r>
      <w:r w:rsidR="0066716C">
        <w:rPr>
          <w:rStyle w:val="libAlaemChar"/>
          <w:rtl/>
        </w:rPr>
        <w:t xml:space="preserve">( </w:t>
      </w:r>
      <w:r w:rsidRPr="008012A5">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0066716C">
        <w:rPr>
          <w:rStyle w:val="libAlaemChar"/>
          <w:rtl/>
        </w:rPr>
        <w:t xml:space="preserve"> )</w:t>
      </w:r>
      <w:r w:rsidRPr="000115CF">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w:t>
      </w:r>
    </w:p>
    <w:p w:rsidR="008012A5" w:rsidRPr="009A19D9" w:rsidRDefault="008012A5" w:rsidP="008012A5">
      <w:pPr>
        <w:pStyle w:val="libNormal"/>
        <w:rPr>
          <w:rtl/>
        </w:rPr>
      </w:pPr>
      <w:r w:rsidRPr="008012A5">
        <w:rPr>
          <w:rStyle w:val="libBold1Char"/>
          <w:rtl/>
        </w:rPr>
        <w:t>فأوَّلاً</w:t>
      </w:r>
      <w:r w:rsidR="00565236">
        <w:rPr>
          <w:rStyle w:val="libBold1Char"/>
          <w:rtl/>
        </w:rPr>
        <w:t>:</w:t>
      </w:r>
      <w:r w:rsidRPr="008012A5">
        <w:rPr>
          <w:rtl/>
        </w:rPr>
        <w:t xml:space="preserve"> قوله</w:t>
      </w:r>
      <w:r w:rsidR="00565236">
        <w:rPr>
          <w:rtl/>
        </w:rPr>
        <w:t>:</w:t>
      </w:r>
      <w:r w:rsidRPr="008012A5">
        <w:rPr>
          <w:rtl/>
        </w:rPr>
        <w:t xml:space="preserve"> </w:t>
      </w:r>
      <w:r w:rsidR="0066716C">
        <w:rPr>
          <w:rStyle w:val="libAlaemChar"/>
          <w:rtl/>
        </w:rPr>
        <w:t xml:space="preserve">( </w:t>
      </w:r>
      <w:r w:rsidRPr="008012A5">
        <w:rPr>
          <w:rStyle w:val="libAieChar"/>
          <w:rtl/>
        </w:rPr>
        <w:t>فَبِمَا رَحْمَةٍ مِّنَ اللّهِ لِنتَ لَهُمْ</w:t>
      </w:r>
      <w:r w:rsidR="00565236">
        <w:rPr>
          <w:rStyle w:val="libAieChar"/>
          <w:rtl/>
        </w:rPr>
        <w:t>.</w:t>
      </w:r>
      <w:r w:rsidRPr="008012A5">
        <w:rPr>
          <w:rStyle w:val="libAieChar"/>
          <w:rtl/>
        </w:rPr>
        <w:t>..</w:t>
      </w:r>
      <w:r w:rsidR="0066716C">
        <w:rPr>
          <w:rStyle w:val="libAlaemChar"/>
          <w:rtl/>
        </w:rPr>
        <w:t xml:space="preserve"> )</w:t>
      </w:r>
      <w:r w:rsidR="00565236">
        <w:rPr>
          <w:rtl/>
        </w:rPr>
        <w:t>،</w:t>
      </w:r>
      <w:r w:rsidRPr="008012A5">
        <w:rPr>
          <w:rtl/>
        </w:rPr>
        <w:t xml:space="preserve"> يعني لولا هذه الرحمة ا</w:t>
      </w:r>
      <w:r w:rsidR="00B5057F">
        <w:rPr>
          <w:rtl/>
        </w:rPr>
        <w:t>لم</w:t>
      </w:r>
      <w:r w:rsidRPr="008012A5">
        <w:rPr>
          <w:rtl/>
        </w:rPr>
        <w:t>تزايدة</w:t>
      </w:r>
      <w:r w:rsidR="00565236">
        <w:rPr>
          <w:rtl/>
        </w:rPr>
        <w:t>،</w:t>
      </w:r>
      <w:r w:rsidRPr="008012A5">
        <w:rPr>
          <w:rtl/>
        </w:rPr>
        <w:t xml:space="preserve"> كما استحقاقهم هو الغضب عليهم وانتقاد تصرُّفاتهم والجزع مِن </w:t>
      </w:r>
    </w:p>
    <w:p w:rsidR="008012A5" w:rsidRPr="008012A5" w:rsidRDefault="00565236" w:rsidP="00B5057F">
      <w:pPr>
        <w:pStyle w:val="libLine"/>
        <w:rPr>
          <w:rtl/>
        </w:rPr>
      </w:pPr>
      <w:r>
        <w:rPr>
          <w:rtl/>
        </w:rPr>
        <w:t>____________________</w:t>
      </w:r>
      <w:r w:rsidR="008012A5" w:rsidRPr="009A19D9">
        <w:rPr>
          <w:rtl/>
        </w:rPr>
        <w:t xml:space="preserve"> </w:t>
      </w:r>
    </w:p>
    <w:p w:rsidR="008012A5" w:rsidRPr="008012A5" w:rsidRDefault="00B5057F" w:rsidP="00AB1710">
      <w:pPr>
        <w:pStyle w:val="libFootnote0"/>
        <w:rPr>
          <w:rtl/>
        </w:rPr>
      </w:pPr>
      <w:r w:rsidRPr="00B5057F">
        <w:rPr>
          <w:rtl/>
        </w:rPr>
        <w:t>(</w:t>
      </w:r>
      <w:r w:rsidR="008012A5" w:rsidRPr="009A19D9">
        <w:rPr>
          <w:rtl/>
        </w:rPr>
        <w:t>1</w:t>
      </w:r>
      <w:r w:rsidRPr="00B5057F">
        <w:rPr>
          <w:rtl/>
        </w:rPr>
        <w:t>)</w:t>
      </w:r>
      <w:r w:rsidR="008012A5" w:rsidRPr="009A19D9">
        <w:rPr>
          <w:rtl/>
        </w:rPr>
        <w:t xml:space="preserve"> آل عمران أية 159</w:t>
      </w:r>
      <w:r w:rsidR="00565236">
        <w:rPr>
          <w:rtl/>
        </w:rPr>
        <w:t>.</w:t>
      </w:r>
    </w:p>
    <w:p w:rsidR="008012A5" w:rsidRPr="000115CF" w:rsidRDefault="008012A5" w:rsidP="000115CF">
      <w:pPr>
        <w:pStyle w:val="libNormal"/>
      </w:pPr>
      <w:r w:rsidRPr="000115CF">
        <w:rPr>
          <w:rtl/>
        </w:rPr>
        <w:br w:type="page"/>
      </w:r>
    </w:p>
    <w:p w:rsidR="008012A5" w:rsidRPr="008012A5" w:rsidRDefault="008012A5" w:rsidP="005272D8">
      <w:pPr>
        <w:pStyle w:val="libNormal0"/>
        <w:rPr>
          <w:rtl/>
        </w:rPr>
      </w:pPr>
      <w:r w:rsidRPr="008012A5">
        <w:rPr>
          <w:rtl/>
        </w:rPr>
        <w:lastRenderedPageBreak/>
        <w:t>مُعاشرتهم</w:t>
      </w:r>
      <w:r w:rsidR="00565236">
        <w:rPr>
          <w:rtl/>
        </w:rPr>
        <w:t>.</w:t>
      </w:r>
      <w:r w:rsidRPr="008012A5">
        <w:rPr>
          <w:rtl/>
        </w:rPr>
        <w:t xml:space="preserve"> </w:t>
      </w:r>
    </w:p>
    <w:p w:rsidR="008012A5" w:rsidRPr="000115CF" w:rsidRDefault="008012A5" w:rsidP="00E14D58">
      <w:pPr>
        <w:pStyle w:val="libNormal"/>
        <w:rPr>
          <w:rtl/>
        </w:rPr>
      </w:pPr>
      <w:r w:rsidRPr="008012A5">
        <w:rPr>
          <w:rStyle w:val="libBold1Char"/>
          <w:rtl/>
        </w:rPr>
        <w:t>ثانياً</w:t>
      </w:r>
      <w:r w:rsidR="00565236">
        <w:rPr>
          <w:rStyle w:val="libBold1Char"/>
          <w:rtl/>
        </w:rPr>
        <w:t>:</w:t>
      </w:r>
      <w:r w:rsidRPr="008012A5">
        <w:rPr>
          <w:rtl/>
        </w:rPr>
        <w:t xml:space="preserve"> قوله</w:t>
      </w:r>
      <w:r w:rsidR="00565236">
        <w:rPr>
          <w:rtl/>
        </w:rPr>
        <w:t>:</w:t>
      </w:r>
      <w:r w:rsidRPr="008012A5">
        <w:rPr>
          <w:rStyle w:val="libAieChar"/>
          <w:rtl/>
        </w:rPr>
        <w:t xml:space="preserve"> </w:t>
      </w:r>
      <w:r w:rsidR="0066716C">
        <w:rPr>
          <w:rStyle w:val="libAlaemChar"/>
          <w:rtl/>
        </w:rPr>
        <w:t xml:space="preserve">( </w:t>
      </w:r>
      <w:r w:rsidR="00565236">
        <w:rPr>
          <w:rStyle w:val="libAieChar"/>
          <w:rtl/>
        </w:rPr>
        <w:t>.</w:t>
      </w:r>
      <w:r w:rsidRPr="008012A5">
        <w:rPr>
          <w:rStyle w:val="libAieChar"/>
          <w:rtl/>
        </w:rPr>
        <w:t>.. لاَنفَضُّواْ مِنْ حَوْلِكَ</w:t>
      </w:r>
      <w:r w:rsidR="00565236">
        <w:rPr>
          <w:rStyle w:val="libAieChar"/>
          <w:rtl/>
        </w:rPr>
        <w:t>.</w:t>
      </w:r>
      <w:r w:rsidRPr="008012A5">
        <w:rPr>
          <w:rStyle w:val="libAieChar"/>
          <w:rtl/>
        </w:rPr>
        <w:t>..</w:t>
      </w:r>
      <w:r w:rsidR="0066716C">
        <w:rPr>
          <w:rStyle w:val="libAlaemChar"/>
          <w:rtl/>
        </w:rPr>
        <w:t xml:space="preserve"> )</w:t>
      </w:r>
      <w:r w:rsidR="00565236">
        <w:rPr>
          <w:rtl/>
        </w:rPr>
        <w:t>،</w:t>
      </w:r>
      <w:r w:rsidRPr="000115CF">
        <w:rPr>
          <w:rtl/>
        </w:rPr>
        <w:t xml:space="preserve"> بعنوان أنَّ النبي إذا كان غليظ القلب</w:t>
      </w:r>
      <w:r w:rsidR="00565236">
        <w:rPr>
          <w:rtl/>
        </w:rPr>
        <w:t>؛</w:t>
      </w:r>
      <w:r w:rsidRPr="000115CF">
        <w:rPr>
          <w:rtl/>
        </w:rPr>
        <w:t xml:space="preserve"> فسوف يقسو عليهم بالنصيحة والتوجيه</w:t>
      </w:r>
      <w:r w:rsidR="00565236">
        <w:rPr>
          <w:rtl/>
        </w:rPr>
        <w:t>؛</w:t>
      </w:r>
      <w:r w:rsidRPr="000115CF">
        <w:rPr>
          <w:rtl/>
        </w:rPr>
        <w:t xml:space="preserve"> إذن فسوف يضيقون به ذرعاً ويتركونه</w:t>
      </w:r>
      <w:r w:rsidR="00565236">
        <w:rPr>
          <w:rtl/>
        </w:rPr>
        <w:t>.</w:t>
      </w:r>
      <w:r w:rsidRPr="000115CF">
        <w:rPr>
          <w:rtl/>
        </w:rPr>
        <w:t xml:space="preserve"> وهذا الدليل على إيمان مُتدنٍّ</w:t>
      </w:r>
      <w:r w:rsidR="00565236">
        <w:rPr>
          <w:rtl/>
        </w:rPr>
        <w:t>؛</w:t>
      </w:r>
      <w:r w:rsidRPr="000115CF">
        <w:rPr>
          <w:rtl/>
        </w:rPr>
        <w:t xml:space="preserve"> إذ لو كان الإيمان عالياً لكان اللازم لهم اتِّباع النبي </w:t>
      </w:r>
      <w:r w:rsidR="00E14D58" w:rsidRPr="00565236">
        <w:rPr>
          <w:rStyle w:val="libAlaemChar"/>
          <w:rtl/>
        </w:rPr>
        <w:t>صلى‌الله‌عليه‌وآله</w:t>
      </w:r>
      <w:r w:rsidR="00E14D58" w:rsidRPr="008012A5">
        <w:rPr>
          <w:rtl/>
        </w:rPr>
        <w:t xml:space="preserve"> </w:t>
      </w:r>
      <w:r w:rsidRPr="000115CF">
        <w:rPr>
          <w:rtl/>
        </w:rPr>
        <w:t>على كلِّ حال</w:t>
      </w:r>
      <w:r w:rsidR="00565236">
        <w:rPr>
          <w:rtl/>
        </w:rPr>
        <w:t>،</w:t>
      </w:r>
      <w:r w:rsidRPr="000115CF">
        <w:rPr>
          <w:rtl/>
        </w:rPr>
        <w:t xml:space="preserve"> حتَّى لو ضرب ظهورهم أو أعناقهم</w:t>
      </w:r>
      <w:r w:rsidR="00565236">
        <w:rPr>
          <w:rtl/>
        </w:rPr>
        <w:t>.</w:t>
      </w:r>
      <w:r w:rsidRPr="000115CF">
        <w:rPr>
          <w:rtl/>
        </w:rPr>
        <w:t xml:space="preserve"> </w:t>
      </w:r>
    </w:p>
    <w:p w:rsidR="008012A5" w:rsidRPr="009A19D9" w:rsidRDefault="008012A5" w:rsidP="008012A5">
      <w:pPr>
        <w:pStyle w:val="libNormal"/>
        <w:rPr>
          <w:rtl/>
        </w:rPr>
      </w:pPr>
      <w:r w:rsidRPr="008012A5">
        <w:rPr>
          <w:rStyle w:val="libBold1Char"/>
          <w:rtl/>
        </w:rPr>
        <w:t>ثالثاً</w:t>
      </w:r>
      <w:r w:rsidR="00565236">
        <w:rPr>
          <w:rStyle w:val="libBold1Char"/>
          <w:rtl/>
        </w:rPr>
        <w:t>:</w:t>
      </w:r>
      <w:r w:rsidRPr="008012A5">
        <w:rPr>
          <w:rStyle w:val="libBold1Char"/>
          <w:rtl/>
        </w:rPr>
        <w:t xml:space="preserve"> </w:t>
      </w:r>
      <w:r w:rsidRPr="008012A5">
        <w:rPr>
          <w:rtl/>
        </w:rPr>
        <w:t>قوله</w:t>
      </w:r>
      <w:r w:rsidR="00565236">
        <w:rPr>
          <w:rtl/>
        </w:rPr>
        <w:t>:</w:t>
      </w:r>
      <w:r w:rsidRPr="008012A5">
        <w:rPr>
          <w:rtl/>
        </w:rPr>
        <w:t xml:space="preserve"> </w:t>
      </w:r>
      <w:r w:rsidR="0066716C">
        <w:rPr>
          <w:rStyle w:val="libAlaemChar"/>
          <w:rtl/>
        </w:rPr>
        <w:t xml:space="preserve">( </w:t>
      </w:r>
      <w:r w:rsidR="00565236">
        <w:rPr>
          <w:rStyle w:val="libAieChar"/>
          <w:rtl/>
        </w:rPr>
        <w:t>.</w:t>
      </w:r>
      <w:r w:rsidRPr="008012A5">
        <w:rPr>
          <w:rStyle w:val="libAieChar"/>
          <w:rtl/>
        </w:rPr>
        <w:t>.. فَاعْفُ عَنْهُمْ</w:t>
      </w:r>
      <w:r w:rsidR="00565236">
        <w:rPr>
          <w:rStyle w:val="libAieChar"/>
          <w:rtl/>
        </w:rPr>
        <w:t>.</w:t>
      </w:r>
      <w:r w:rsidRPr="008012A5">
        <w:rPr>
          <w:rStyle w:val="libAieChar"/>
          <w:rtl/>
        </w:rPr>
        <w:t>..</w:t>
      </w:r>
      <w:r w:rsidR="0066716C">
        <w:rPr>
          <w:rStyle w:val="libAlaemChar"/>
          <w:rtl/>
        </w:rPr>
        <w:t xml:space="preserve"> )</w:t>
      </w:r>
      <w:r w:rsidR="00565236">
        <w:rPr>
          <w:rtl/>
        </w:rPr>
        <w:t>،</w:t>
      </w:r>
      <w:r w:rsidRPr="008012A5">
        <w:rPr>
          <w:rtl/>
        </w:rPr>
        <w:t xml:space="preserve"> الدالُّ على أنَّهم مُذنبون في حقِّه</w:t>
      </w:r>
      <w:r w:rsidR="00565236">
        <w:rPr>
          <w:rtl/>
        </w:rPr>
        <w:t>،</w:t>
      </w:r>
      <w:r w:rsidRPr="008012A5">
        <w:rPr>
          <w:rtl/>
        </w:rPr>
        <w:t xml:space="preserve"> يحتاجون إلى العفو عنهم</w:t>
      </w:r>
      <w:r w:rsidR="00565236">
        <w:rPr>
          <w:rtl/>
        </w:rPr>
        <w:t>.</w:t>
      </w:r>
      <w:r w:rsidRPr="008012A5">
        <w:rPr>
          <w:rtl/>
        </w:rPr>
        <w:t xml:space="preserve"> </w:t>
      </w:r>
    </w:p>
    <w:p w:rsidR="008012A5" w:rsidRPr="009A19D9"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قوله</w:t>
      </w:r>
      <w:r w:rsidR="00565236">
        <w:rPr>
          <w:rtl/>
        </w:rPr>
        <w:t>:</w:t>
      </w:r>
      <w:r w:rsidRPr="008012A5">
        <w:rPr>
          <w:rtl/>
        </w:rPr>
        <w:t xml:space="preserve"> </w:t>
      </w:r>
      <w:r w:rsidR="0066716C">
        <w:rPr>
          <w:rStyle w:val="libAlaemChar"/>
          <w:rtl/>
        </w:rPr>
        <w:t xml:space="preserve">( </w:t>
      </w:r>
      <w:r w:rsidR="00565236">
        <w:rPr>
          <w:rStyle w:val="libAieChar"/>
          <w:rtl/>
        </w:rPr>
        <w:t>.</w:t>
      </w:r>
      <w:r w:rsidRPr="008012A5">
        <w:rPr>
          <w:rStyle w:val="libAieChar"/>
          <w:rtl/>
        </w:rPr>
        <w:t>.. وَاسْتَغْفِرْ لَهُمْ</w:t>
      </w:r>
      <w:r w:rsidR="00565236">
        <w:rPr>
          <w:rStyle w:val="libAieChar"/>
          <w:rtl/>
        </w:rPr>
        <w:t>.</w:t>
      </w:r>
      <w:r w:rsidRPr="008012A5">
        <w:rPr>
          <w:rStyle w:val="libAieChar"/>
          <w:rtl/>
        </w:rPr>
        <w:t>..</w:t>
      </w:r>
      <w:r w:rsidR="0066716C">
        <w:rPr>
          <w:rStyle w:val="libAlaemChar"/>
          <w:rtl/>
        </w:rPr>
        <w:t xml:space="preserve"> )</w:t>
      </w:r>
      <w:r w:rsidR="00565236">
        <w:rPr>
          <w:rtl/>
        </w:rPr>
        <w:t>،</w:t>
      </w:r>
      <w:r w:rsidRPr="008012A5">
        <w:rPr>
          <w:rtl/>
        </w:rPr>
        <w:t xml:space="preserve"> الدالُّ أنَّهم مُذنبون أمام الله سبحانه</w:t>
      </w:r>
      <w:r w:rsidR="00565236">
        <w:rPr>
          <w:rtl/>
        </w:rPr>
        <w:t>،</w:t>
      </w:r>
      <w:r w:rsidRPr="008012A5">
        <w:rPr>
          <w:rtl/>
        </w:rPr>
        <w:t xml:space="preserve"> يحتاجون إلى استغفار</w:t>
      </w:r>
      <w:r w:rsidR="00565236">
        <w:rPr>
          <w:rtl/>
        </w:rPr>
        <w:t>.</w:t>
      </w:r>
      <w:r w:rsidRPr="008012A5">
        <w:rPr>
          <w:rtl/>
        </w:rPr>
        <w:t xml:space="preserve"> </w:t>
      </w:r>
    </w:p>
    <w:p w:rsidR="008012A5" w:rsidRPr="008012A5" w:rsidRDefault="008012A5" w:rsidP="008012A5">
      <w:pPr>
        <w:pStyle w:val="libNormal"/>
        <w:rPr>
          <w:rtl/>
        </w:rPr>
      </w:pPr>
      <w:r w:rsidRPr="008012A5">
        <w:rPr>
          <w:rtl/>
        </w:rPr>
        <w:t>وهذا هو فرقه عن الوجه السابق</w:t>
      </w:r>
      <w:r w:rsidR="00565236">
        <w:rPr>
          <w:rtl/>
        </w:rPr>
        <w:t>.</w:t>
      </w:r>
      <w:r w:rsidRPr="008012A5">
        <w:rPr>
          <w:rtl/>
        </w:rPr>
        <w:t xml:space="preserve"> وبالعفو عنهم والاستغفار لهم سوف تزداد رحمة النبي </w:t>
      </w:r>
      <w:r w:rsidR="00565236" w:rsidRPr="00565236">
        <w:rPr>
          <w:rStyle w:val="libAlaemChar"/>
          <w:rtl/>
        </w:rPr>
        <w:t>صلى‌الله‌عليه‌وآله</w:t>
      </w:r>
      <w:r w:rsidRPr="008012A5">
        <w:rPr>
          <w:rtl/>
        </w:rPr>
        <w:t xml:space="preserve"> وعطفه عليهم</w:t>
      </w:r>
      <w:r w:rsidR="00565236">
        <w:rPr>
          <w:rtl/>
        </w:rPr>
        <w:t>.</w:t>
      </w:r>
      <w:r w:rsidRPr="008012A5">
        <w:rPr>
          <w:rtl/>
        </w:rPr>
        <w:t xml:space="preserve"> وبالتالي</w:t>
      </w:r>
      <w:r w:rsidR="00565236">
        <w:rPr>
          <w:rtl/>
        </w:rPr>
        <w:t>؛</w:t>
      </w:r>
      <w:r w:rsidRPr="008012A5">
        <w:rPr>
          <w:rtl/>
        </w:rPr>
        <w:t xml:space="preserve"> فإنَّ الأحجى والأرجح به </w:t>
      </w:r>
      <w:r w:rsidR="00565236" w:rsidRPr="00565236">
        <w:rPr>
          <w:rStyle w:val="libAlaemChar"/>
          <w:rtl/>
        </w:rPr>
        <w:t>صلى‌الله‌عليه‌وآله</w:t>
      </w:r>
      <w:r w:rsidRPr="008012A5">
        <w:rPr>
          <w:rtl/>
        </w:rPr>
        <w:t xml:space="preserve"> أنْ لا يُعامهلم حسب استحقاقهم بالعدل</w:t>
      </w:r>
      <w:r w:rsidR="00565236">
        <w:rPr>
          <w:rtl/>
        </w:rPr>
        <w:t>،</w:t>
      </w:r>
      <w:r w:rsidRPr="008012A5">
        <w:rPr>
          <w:rtl/>
        </w:rPr>
        <w:t xml:space="preserve"> بلْ حسب مُقتضيات الرحمة الإلهيَّة</w:t>
      </w:r>
      <w:r w:rsidR="00565236">
        <w:rPr>
          <w:rtl/>
        </w:rPr>
        <w:t>،</w:t>
      </w:r>
      <w:r w:rsidRPr="008012A5">
        <w:rPr>
          <w:rtl/>
        </w:rPr>
        <w:t xml:space="preserve"> فإنَّ ذلك أفضل ل</w:t>
      </w:r>
      <w:r w:rsidR="00B5057F">
        <w:rPr>
          <w:rtl/>
        </w:rPr>
        <w:t>لم</w:t>
      </w:r>
      <w:r w:rsidRPr="008012A5">
        <w:rPr>
          <w:rtl/>
        </w:rPr>
        <w:t>صلحة العامَّة</w:t>
      </w:r>
      <w:r w:rsidR="00565236">
        <w:rPr>
          <w:rtl/>
        </w:rPr>
        <w:t>.</w:t>
      </w:r>
      <w:r w:rsidRPr="008012A5">
        <w:rPr>
          <w:rtl/>
        </w:rPr>
        <w:t xml:space="preserve"> </w:t>
      </w:r>
    </w:p>
    <w:p w:rsidR="008012A5" w:rsidRPr="000115CF" w:rsidRDefault="008012A5" w:rsidP="008012A5">
      <w:pPr>
        <w:pStyle w:val="libNormal"/>
        <w:rPr>
          <w:rtl/>
        </w:rPr>
      </w:pPr>
      <w:r w:rsidRPr="008012A5">
        <w:rPr>
          <w:rtl/>
        </w:rPr>
        <w:t>وعلى أيِّ حال</w:t>
      </w:r>
      <w:r w:rsidR="00565236">
        <w:rPr>
          <w:rtl/>
        </w:rPr>
        <w:t>،</w:t>
      </w:r>
      <w:r w:rsidRPr="008012A5">
        <w:rPr>
          <w:rtl/>
        </w:rPr>
        <w:t xml:space="preserve"> فمُشاورتهم وهم بهذا ا</w:t>
      </w:r>
      <w:r w:rsidR="00B5057F">
        <w:rPr>
          <w:rtl/>
        </w:rPr>
        <w:t>لم</w:t>
      </w:r>
      <w:r w:rsidRPr="008012A5">
        <w:rPr>
          <w:rtl/>
        </w:rPr>
        <w:t>ستوى ا</w:t>
      </w:r>
      <w:r w:rsidR="00B5057F">
        <w:rPr>
          <w:rtl/>
        </w:rPr>
        <w:t>لم</w:t>
      </w:r>
      <w:r w:rsidRPr="008012A5">
        <w:rPr>
          <w:rtl/>
        </w:rPr>
        <w:t>تدنِّي</w:t>
      </w:r>
      <w:r w:rsidR="00565236">
        <w:rPr>
          <w:rtl/>
        </w:rPr>
        <w:t>،</w:t>
      </w:r>
      <w:r w:rsidRPr="008012A5">
        <w:rPr>
          <w:rtl/>
        </w:rPr>
        <w:t xml:space="preserve"> لا يُنتج نتائج القيادة النبويَّة</w:t>
      </w:r>
      <w:r w:rsidR="00565236">
        <w:rPr>
          <w:rtl/>
        </w:rPr>
        <w:t>،</w:t>
      </w:r>
      <w:r w:rsidRPr="008012A5">
        <w:rPr>
          <w:rtl/>
        </w:rPr>
        <w:t xml:space="preserve"> ولا يكون مُطابقاً للحكمة الحقيقيَّة على أيِّ حال</w:t>
      </w:r>
      <w:r w:rsidR="00565236">
        <w:rPr>
          <w:rtl/>
        </w:rPr>
        <w:t>.</w:t>
      </w:r>
      <w:r w:rsidRPr="008012A5">
        <w:rPr>
          <w:rtl/>
        </w:rPr>
        <w:t xml:space="preserve"> ومِن هنا لا يكون قوله</w:t>
      </w:r>
      <w:r w:rsidR="00565236">
        <w:rPr>
          <w:rtl/>
        </w:rPr>
        <w:t>:</w:t>
      </w:r>
      <w:r w:rsidRPr="008012A5">
        <w:rPr>
          <w:rStyle w:val="libAieChar"/>
          <w:rtl/>
        </w:rPr>
        <w:t xml:space="preserve"> </w:t>
      </w:r>
      <w:r w:rsidR="0066716C">
        <w:rPr>
          <w:rStyle w:val="libAlaemChar"/>
          <w:rtl/>
        </w:rPr>
        <w:t xml:space="preserve">( </w:t>
      </w:r>
      <w:r w:rsidR="00565236">
        <w:rPr>
          <w:rStyle w:val="libAieChar"/>
          <w:rtl/>
        </w:rPr>
        <w:t>.</w:t>
      </w:r>
      <w:r w:rsidRPr="008012A5">
        <w:rPr>
          <w:rStyle w:val="libAieChar"/>
          <w:rtl/>
        </w:rPr>
        <w:t>.. فَإِذَا عَزَمْتَ</w:t>
      </w:r>
      <w:r w:rsidR="00565236">
        <w:rPr>
          <w:rStyle w:val="libAieChar"/>
          <w:rtl/>
        </w:rPr>
        <w:t>.</w:t>
      </w:r>
      <w:r w:rsidRPr="008012A5">
        <w:rPr>
          <w:rStyle w:val="libAieChar"/>
          <w:rtl/>
        </w:rPr>
        <w:t>..</w:t>
      </w:r>
      <w:r w:rsidR="0066716C">
        <w:rPr>
          <w:rStyle w:val="libAlaemChar"/>
          <w:rtl/>
        </w:rPr>
        <w:t xml:space="preserve"> )</w:t>
      </w:r>
      <w:r w:rsidR="00565236">
        <w:rPr>
          <w:rtl/>
        </w:rPr>
        <w:t>،</w:t>
      </w:r>
      <w:r w:rsidRPr="000115CF">
        <w:rPr>
          <w:rtl/>
        </w:rPr>
        <w:t xml:space="preserve"> يعني نتيجة ل</w:t>
      </w:r>
      <w:r w:rsidR="00B5057F">
        <w:rPr>
          <w:rtl/>
        </w:rPr>
        <w:t>لم</w:t>
      </w:r>
      <w:r w:rsidRPr="000115CF">
        <w:rPr>
          <w:rtl/>
        </w:rPr>
        <w:t>شاورة معهم</w:t>
      </w:r>
      <w:r w:rsidR="00565236">
        <w:rPr>
          <w:rtl/>
        </w:rPr>
        <w:t>،</w:t>
      </w:r>
      <w:r w:rsidRPr="000115CF">
        <w:rPr>
          <w:rtl/>
        </w:rPr>
        <w:t xml:space="preserve"> بلْ نتيجة للأسباب الحقيقيَّة لذلك العزم بما فيها الوحي الإلهي</w:t>
      </w:r>
      <w:r w:rsidR="00565236">
        <w:rPr>
          <w:rtl/>
        </w:rPr>
        <w:t>.</w:t>
      </w:r>
      <w:r w:rsidRPr="000115CF">
        <w:rPr>
          <w:rtl/>
        </w:rPr>
        <w:t xml:space="preserve"> </w:t>
      </w:r>
    </w:p>
    <w:p w:rsidR="008012A5" w:rsidRPr="009A19D9" w:rsidRDefault="008012A5" w:rsidP="005272D8">
      <w:pPr>
        <w:pStyle w:val="libNormal"/>
        <w:rPr>
          <w:rtl/>
        </w:rPr>
      </w:pPr>
      <w:r w:rsidRPr="008012A5">
        <w:rPr>
          <w:rStyle w:val="libBold1Char"/>
          <w:rtl/>
        </w:rPr>
        <w:t>الوجه الثاني</w:t>
      </w:r>
      <w:r w:rsidR="00565236">
        <w:rPr>
          <w:rStyle w:val="libBold1Char"/>
          <w:rtl/>
        </w:rPr>
        <w:t>:</w:t>
      </w:r>
      <w:r w:rsidRPr="008012A5">
        <w:rPr>
          <w:rtl/>
        </w:rPr>
        <w:t xml:space="preserve"> للجواب على الاستدلال بالآية الكريمة</w:t>
      </w:r>
      <w:r w:rsidR="00565236">
        <w:rPr>
          <w:rtl/>
        </w:rPr>
        <w:t>:</w:t>
      </w:r>
      <w:r w:rsidRPr="008012A5">
        <w:rPr>
          <w:rtl/>
        </w:rPr>
        <w:t xml:space="preserve"> إنَّ قوله تعالى</w:t>
      </w:r>
      <w:r w:rsidR="00565236">
        <w:rPr>
          <w:rtl/>
        </w:rPr>
        <w:t>:</w:t>
      </w:r>
      <w:r w:rsidRPr="008012A5">
        <w:rPr>
          <w:rStyle w:val="libAieChar"/>
          <w:rtl/>
        </w:rPr>
        <w:t xml:space="preserve"> </w:t>
      </w:r>
      <w:r w:rsidR="0066716C">
        <w:rPr>
          <w:rStyle w:val="libAlaemChar"/>
          <w:rtl/>
        </w:rPr>
        <w:t xml:space="preserve">( </w:t>
      </w:r>
      <w:r w:rsidR="00565236">
        <w:rPr>
          <w:rStyle w:val="libAieChar"/>
          <w:rtl/>
        </w:rPr>
        <w:t>.</w:t>
      </w:r>
      <w:r w:rsidRPr="008012A5">
        <w:rPr>
          <w:rStyle w:val="libAieChar"/>
          <w:rtl/>
        </w:rPr>
        <w:t>.. وَشَاوِرْهُمْ فِي الأَمْرِ</w:t>
      </w:r>
      <w:r w:rsidR="00565236">
        <w:rPr>
          <w:rStyle w:val="libAieChar"/>
          <w:rtl/>
        </w:rPr>
        <w:t>.</w:t>
      </w:r>
      <w:r w:rsidRPr="008012A5">
        <w:rPr>
          <w:rStyle w:val="libAieChar"/>
          <w:rtl/>
        </w:rPr>
        <w:t>..</w:t>
      </w:r>
      <w:r w:rsidR="0066716C">
        <w:rPr>
          <w:rStyle w:val="libAlaemChar"/>
          <w:rtl/>
        </w:rPr>
        <w:t xml:space="preserve"> )</w:t>
      </w:r>
      <w:r w:rsidRPr="008012A5">
        <w:rPr>
          <w:rtl/>
        </w:rPr>
        <w:t xml:space="preserve"> ليس بمعنى ا</w:t>
      </w:r>
      <w:r w:rsidR="00B5057F">
        <w:rPr>
          <w:rtl/>
        </w:rPr>
        <w:t>لم</w:t>
      </w:r>
      <w:r w:rsidRPr="008012A5">
        <w:rPr>
          <w:rtl/>
        </w:rPr>
        <w:t>شاورة الحقيقيَّة</w:t>
      </w:r>
      <w:r w:rsidR="00565236">
        <w:rPr>
          <w:rtl/>
        </w:rPr>
        <w:t>،</w:t>
      </w:r>
      <w:r w:rsidRPr="008012A5">
        <w:rPr>
          <w:rtl/>
        </w:rPr>
        <w:t xml:space="preserve"> التي يُريد أنْ يفهمها ا</w:t>
      </w:r>
      <w:r w:rsidR="00B5057F">
        <w:rPr>
          <w:rtl/>
        </w:rPr>
        <w:t>لم</w:t>
      </w:r>
      <w:r w:rsidRPr="008012A5">
        <w:rPr>
          <w:rtl/>
        </w:rPr>
        <w:t>ستدلُّ</w:t>
      </w:r>
      <w:r w:rsidR="00565236">
        <w:rPr>
          <w:rtl/>
        </w:rPr>
        <w:t>،</w:t>
      </w:r>
      <w:r w:rsidRPr="008012A5">
        <w:rPr>
          <w:rtl/>
        </w:rPr>
        <w:t xml:space="preserve"> بلْ هي شكل مِن أشكال التخطيط السلوكي</w:t>
      </w:r>
      <w:r w:rsidR="00565236">
        <w:rPr>
          <w:rtl/>
        </w:rPr>
        <w:t>،</w:t>
      </w:r>
      <w:r w:rsidRPr="008012A5">
        <w:rPr>
          <w:rtl/>
        </w:rPr>
        <w:t xml:space="preserve"> يجعله الله سبحانه للنبي </w:t>
      </w:r>
      <w:r w:rsidR="00565236" w:rsidRPr="00565236">
        <w:rPr>
          <w:rStyle w:val="libAlaemChar"/>
          <w:rtl/>
        </w:rPr>
        <w:t>صلى‌الله‌عليه‌وآله</w:t>
      </w:r>
      <w:r w:rsidRPr="008012A5">
        <w:rPr>
          <w:rtl/>
        </w:rPr>
        <w:t xml:space="preserve"> بقوله تعالى</w:t>
      </w:r>
      <w:r w:rsidR="00565236">
        <w:rPr>
          <w:rtl/>
        </w:rPr>
        <w:t>:</w:t>
      </w:r>
      <w:r w:rsidRPr="008012A5">
        <w:rPr>
          <w:rtl/>
        </w:rPr>
        <w:t xml:space="preserve"> </w:t>
      </w:r>
      <w:r w:rsidR="0066716C">
        <w:rPr>
          <w:rStyle w:val="libAlaemChar"/>
          <w:rtl/>
        </w:rPr>
        <w:t xml:space="preserve">( </w:t>
      </w:r>
      <w:r w:rsidR="00565236">
        <w:rPr>
          <w:rStyle w:val="libAieChar"/>
          <w:rtl/>
        </w:rPr>
        <w:t>.</w:t>
      </w:r>
      <w:r w:rsidRPr="008012A5">
        <w:rPr>
          <w:rStyle w:val="libAieChar"/>
          <w:rtl/>
        </w:rPr>
        <w:t>.. فَاعْفُ عَنْهُمْ وَاسْتَغْفِرْ لَهُمْ وَشَاوِرْهُمْ فِي</w:t>
      </w:r>
      <w:r w:rsidR="005272D8">
        <w:rPr>
          <w:rStyle w:val="libAieChar"/>
          <w:rFonts w:hint="cs"/>
          <w:rtl/>
        </w:rPr>
        <w:t xml:space="preserve"> </w:t>
      </w:r>
    </w:p>
    <w:p w:rsidR="008012A5" w:rsidRPr="000115CF" w:rsidRDefault="008012A5" w:rsidP="000115CF">
      <w:pPr>
        <w:pStyle w:val="libNormal"/>
      </w:pPr>
      <w:r w:rsidRPr="000115CF">
        <w:rPr>
          <w:rtl/>
        </w:rPr>
        <w:br w:type="page"/>
      </w:r>
    </w:p>
    <w:p w:rsidR="008012A5" w:rsidRPr="008012A5" w:rsidRDefault="008012A5" w:rsidP="005272D8">
      <w:pPr>
        <w:pStyle w:val="libNormal0"/>
        <w:rPr>
          <w:rtl/>
        </w:rPr>
      </w:pPr>
      <w:r w:rsidRPr="008012A5">
        <w:rPr>
          <w:rStyle w:val="libAieChar"/>
          <w:rtl/>
        </w:rPr>
        <w:lastRenderedPageBreak/>
        <w:t>الأَمْرِ</w:t>
      </w:r>
      <w:r w:rsidR="00565236">
        <w:rPr>
          <w:rStyle w:val="libAieChar"/>
          <w:rtl/>
        </w:rPr>
        <w:t>.</w:t>
      </w:r>
      <w:r w:rsidRPr="008012A5">
        <w:rPr>
          <w:rStyle w:val="libAieChar"/>
          <w:rtl/>
        </w:rPr>
        <w:t>..</w:t>
      </w:r>
      <w:r w:rsidR="0066716C">
        <w:rPr>
          <w:rStyle w:val="libAlaemChar"/>
          <w:rtl/>
        </w:rPr>
        <w:t xml:space="preserve"> )</w:t>
      </w:r>
      <w:r w:rsidR="00565236">
        <w:rPr>
          <w:rtl/>
        </w:rPr>
        <w:t>؛</w:t>
      </w:r>
      <w:r w:rsidRPr="008012A5">
        <w:rPr>
          <w:rtl/>
        </w:rPr>
        <w:t xml:space="preserve"> لكي ينال النبي </w:t>
      </w:r>
      <w:r w:rsidR="00565236" w:rsidRPr="00565236">
        <w:rPr>
          <w:rStyle w:val="libAlaemChar"/>
          <w:rtl/>
        </w:rPr>
        <w:t>صلى‌الله‌عليه‌وآله</w:t>
      </w:r>
      <w:r w:rsidRPr="008012A5">
        <w:rPr>
          <w:rtl/>
        </w:rPr>
        <w:t xml:space="preserve"> مصالح عامَّة عديدة</w:t>
      </w:r>
      <w:r w:rsidR="00565236">
        <w:rPr>
          <w:rtl/>
        </w:rPr>
        <w:t>،</w:t>
      </w:r>
      <w:r w:rsidRPr="008012A5">
        <w:rPr>
          <w:rtl/>
        </w:rPr>
        <w:t xml:space="preserve"> يُمكن أنْ نفهم منها ما يلي</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أنْ يهديهم بسلوك الرحمة والشفقة معهم</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أنْ يكفي شرَّ ذي الشرِّ منهم</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أنَّ مُشاورتهم نحو مِن الاختبار والامتحان لهم</w:t>
      </w:r>
      <w:r w:rsidR="00565236">
        <w:rPr>
          <w:rtl/>
        </w:rPr>
        <w:t>؛</w:t>
      </w:r>
      <w:r w:rsidRPr="008012A5">
        <w:rPr>
          <w:rtl/>
        </w:rPr>
        <w:t xml:space="preserve"> ليرى النبي </w:t>
      </w:r>
      <w:r w:rsidR="00565236" w:rsidRPr="00565236">
        <w:rPr>
          <w:rStyle w:val="libAlaemChar"/>
          <w:rtl/>
        </w:rPr>
        <w:t>صلى‌الله‌عليه‌وآله</w:t>
      </w:r>
      <w:r w:rsidRPr="008012A5">
        <w:rPr>
          <w:rtl/>
        </w:rPr>
        <w:t xml:space="preserve"> عمليَّاً أنَّهم ناصحون له في الآراء التي سيُبدونها والاقتراحات التي يقولونها أم لا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أنَّ مُشاورتهم نحو مِن التدريب لهم على هذا الأُسلوب</w:t>
      </w:r>
      <w:r w:rsidR="00565236">
        <w:rPr>
          <w:rtl/>
        </w:rPr>
        <w:t>،</w:t>
      </w:r>
      <w:r w:rsidRPr="008012A5">
        <w:rPr>
          <w:rtl/>
        </w:rPr>
        <w:t xml:space="preserve"> حين يكونون هُمْ مُحتاجون إلى مُشاورة غيرهم</w:t>
      </w:r>
      <w:r w:rsidR="00565236">
        <w:rPr>
          <w:rtl/>
        </w:rPr>
        <w:t>،</w:t>
      </w:r>
      <w:r w:rsidRPr="008012A5">
        <w:rPr>
          <w:rtl/>
        </w:rPr>
        <w:t xml:space="preserve"> فلا ينبغي أنْ يتكبَّروا عن ذلك بعد أنْ كان نبيهم </w:t>
      </w:r>
      <w:r w:rsidR="00565236" w:rsidRPr="00565236">
        <w:rPr>
          <w:rStyle w:val="libAlaemChar"/>
          <w:rtl/>
        </w:rPr>
        <w:t>صلى‌الله‌عليه‌وآله</w:t>
      </w:r>
      <w:r w:rsidRPr="008012A5">
        <w:rPr>
          <w:rtl/>
        </w:rPr>
        <w:t xml:space="preserve"> يتَّخذ هذا الأُسلوب بنفسه</w:t>
      </w:r>
      <w:r w:rsidR="00565236">
        <w:rPr>
          <w:rtl/>
        </w:rPr>
        <w:t>.</w:t>
      </w:r>
      <w:r w:rsidRPr="008012A5">
        <w:rPr>
          <w:rtl/>
        </w:rPr>
        <w:t xml:space="preserve"> </w:t>
      </w:r>
    </w:p>
    <w:p w:rsidR="008012A5" w:rsidRPr="000115CF" w:rsidRDefault="008012A5" w:rsidP="008012A5">
      <w:pPr>
        <w:pStyle w:val="libNormal"/>
        <w:rPr>
          <w:rtl/>
        </w:rPr>
      </w:pPr>
      <w:r w:rsidRPr="008012A5">
        <w:rPr>
          <w:rtl/>
        </w:rPr>
        <w:t>وهُمْ لا شكَّ أنَّهم مُحتاجون إلى ا</w:t>
      </w:r>
      <w:r w:rsidR="00B5057F">
        <w:rPr>
          <w:rtl/>
        </w:rPr>
        <w:t>لم</w:t>
      </w:r>
      <w:r w:rsidRPr="008012A5">
        <w:rPr>
          <w:rtl/>
        </w:rPr>
        <w:t>شاورة في تاريخ حياتهم الطويل</w:t>
      </w:r>
      <w:r w:rsidR="00565236">
        <w:rPr>
          <w:rtl/>
        </w:rPr>
        <w:t>؛</w:t>
      </w:r>
      <w:r w:rsidRPr="008012A5">
        <w:rPr>
          <w:rtl/>
        </w:rPr>
        <w:t xml:space="preserve"> لأنَّهم ليسوا معصومين</w:t>
      </w:r>
      <w:r w:rsidR="00565236">
        <w:rPr>
          <w:rtl/>
        </w:rPr>
        <w:t>،</w:t>
      </w:r>
      <w:r w:rsidRPr="008012A5">
        <w:rPr>
          <w:rtl/>
        </w:rPr>
        <w:t xml:space="preserve"> وقد يُصبحون موجودين في زمان ومكان خالٍ مِن معصوم</w:t>
      </w:r>
      <w:r w:rsidR="00565236">
        <w:rPr>
          <w:rtl/>
        </w:rPr>
        <w:t>،</w:t>
      </w:r>
      <w:r w:rsidRPr="008012A5">
        <w:rPr>
          <w:rtl/>
        </w:rPr>
        <w:t xml:space="preserve"> يُمكنهم الاهتداء برأيه والاستعانة بتسديده</w:t>
      </w:r>
      <w:r w:rsidR="00565236">
        <w:rPr>
          <w:rtl/>
        </w:rPr>
        <w:t>،</w:t>
      </w:r>
      <w:r w:rsidRPr="008012A5">
        <w:rPr>
          <w:rtl/>
        </w:rPr>
        <w:t xml:space="preserve"> كما كانوا يعتمدون على النبي </w:t>
      </w:r>
      <w:r w:rsidR="00565236" w:rsidRPr="00565236">
        <w:rPr>
          <w:rStyle w:val="libAlaemChar"/>
          <w:rtl/>
        </w:rPr>
        <w:t>صلى‌الله‌عليه‌وآله</w:t>
      </w:r>
      <w:r w:rsidR="00565236">
        <w:rPr>
          <w:rtl/>
        </w:rPr>
        <w:t>.</w:t>
      </w:r>
      <w:r w:rsidRPr="008012A5">
        <w:rPr>
          <w:rtl/>
        </w:rPr>
        <w:t xml:space="preserve"> الوجه الثالث</w:t>
      </w:r>
      <w:r w:rsidR="00565236">
        <w:rPr>
          <w:rtl/>
        </w:rPr>
        <w:t>:</w:t>
      </w:r>
      <w:r w:rsidRPr="008012A5">
        <w:rPr>
          <w:rtl/>
        </w:rPr>
        <w:t xml:space="preserve"> إنَّ هذا الأمر في هذه الآية الكريمة</w:t>
      </w:r>
      <w:r w:rsidR="00565236">
        <w:rPr>
          <w:rtl/>
        </w:rPr>
        <w:t>،</w:t>
      </w:r>
      <w:r w:rsidRPr="008012A5">
        <w:rPr>
          <w:rtl/>
        </w:rPr>
        <w:t xml:space="preserve"> يُمكن أنْ يكون وارداً بعنوان</w:t>
      </w:r>
      <w:r w:rsidR="00565236">
        <w:rPr>
          <w:rtl/>
        </w:rPr>
        <w:t>:</w:t>
      </w:r>
      <w:r w:rsidRPr="008012A5">
        <w:rPr>
          <w:rtl/>
        </w:rPr>
        <w:t xml:space="preserve"> </w:t>
      </w:r>
      <w:r w:rsidR="00B5057F" w:rsidRPr="00B5057F">
        <w:rPr>
          <w:rStyle w:val="libBold1Char"/>
          <w:rtl/>
        </w:rPr>
        <w:t>(</w:t>
      </w:r>
      <w:r w:rsidRPr="008012A5">
        <w:rPr>
          <w:rStyle w:val="libBold1Char"/>
          <w:rtl/>
        </w:rPr>
        <w:t>إيَّاك أعني فاسمعي يا جاره</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يعني أنْ يكون ا</w:t>
      </w:r>
      <w:r w:rsidR="00B5057F">
        <w:rPr>
          <w:rtl/>
        </w:rPr>
        <w:t>لم</w:t>
      </w:r>
      <w:r w:rsidRPr="000115CF">
        <w:rPr>
          <w:rtl/>
        </w:rPr>
        <w:t xml:space="preserve">خاطب بها النبي </w:t>
      </w:r>
      <w:r w:rsidR="00565236" w:rsidRPr="00565236">
        <w:rPr>
          <w:rStyle w:val="libAlaemChar"/>
          <w:rtl/>
        </w:rPr>
        <w:t>صلى‌الله‌عليه‌وآله</w:t>
      </w:r>
      <w:r w:rsidRPr="000115CF">
        <w:rPr>
          <w:rtl/>
        </w:rPr>
        <w:t xml:space="preserve"> وا</w:t>
      </w:r>
      <w:r w:rsidR="00B5057F">
        <w:rPr>
          <w:rtl/>
        </w:rPr>
        <w:t>لم</w:t>
      </w:r>
      <w:r w:rsidRPr="000115CF">
        <w:rPr>
          <w:rtl/>
        </w:rPr>
        <w:t>راد غيره</w:t>
      </w:r>
      <w:r w:rsidR="00565236">
        <w:rPr>
          <w:rtl/>
        </w:rPr>
        <w:t>،</w:t>
      </w:r>
      <w:r w:rsidRPr="000115CF">
        <w:rPr>
          <w:rtl/>
        </w:rPr>
        <w:t xml:space="preserve"> وعندنا عدد مِن الموارد القرآنيَّة</w:t>
      </w:r>
      <w:r w:rsidR="00565236">
        <w:rPr>
          <w:rtl/>
        </w:rPr>
        <w:t>،</w:t>
      </w:r>
      <w:r w:rsidRPr="000115CF">
        <w:rPr>
          <w:rtl/>
        </w:rPr>
        <w:t xml:space="preserve"> على هذا النحو كقوله تعالى</w:t>
      </w:r>
      <w:r w:rsidR="00565236">
        <w:rPr>
          <w:rtl/>
        </w:rPr>
        <w:t>:</w:t>
      </w:r>
      <w:r w:rsidRPr="008012A5">
        <w:rPr>
          <w:rStyle w:val="libAieChar"/>
          <w:rtl/>
        </w:rPr>
        <w:t xml:space="preserve"> </w:t>
      </w:r>
      <w:r w:rsidR="0066716C">
        <w:rPr>
          <w:rStyle w:val="libAlaemChar"/>
          <w:rtl/>
        </w:rPr>
        <w:t xml:space="preserve">( </w:t>
      </w:r>
      <w:r w:rsidRPr="008012A5">
        <w:rPr>
          <w:rStyle w:val="libAieChar"/>
          <w:rtl/>
        </w:rPr>
        <w:t xml:space="preserve">عَبَسَ وَتَوَلَّى * أَن جَاءهُ الأَعْمَى * وَمَا يُدْرِيكَ لَعَلَّهُ يَزَّكَّى * أَوْ يَذَّكَّرُ فَتَنفَعَهُ </w:t>
      </w:r>
    </w:p>
    <w:p w:rsidR="008012A5" w:rsidRPr="008012A5" w:rsidRDefault="00565236" w:rsidP="00B5057F">
      <w:pPr>
        <w:pStyle w:val="libLine"/>
        <w:rPr>
          <w:rtl/>
        </w:rPr>
      </w:pPr>
      <w:r>
        <w:rPr>
          <w:rtl/>
        </w:rPr>
        <w:t>____________________</w:t>
      </w:r>
      <w:r w:rsidR="008012A5" w:rsidRPr="009A19D9">
        <w:rPr>
          <w:rtl/>
        </w:rPr>
        <w:t xml:space="preserve"> </w:t>
      </w:r>
    </w:p>
    <w:p w:rsidR="008012A5" w:rsidRPr="008012A5" w:rsidRDefault="00B5057F" w:rsidP="00AB1710">
      <w:pPr>
        <w:pStyle w:val="libFootnote0"/>
        <w:rPr>
          <w:rtl/>
        </w:rPr>
      </w:pPr>
      <w:r w:rsidRPr="00B5057F">
        <w:rPr>
          <w:rtl/>
        </w:rPr>
        <w:t>(</w:t>
      </w:r>
      <w:r w:rsidR="008012A5" w:rsidRPr="009A19D9">
        <w:rPr>
          <w:rtl/>
        </w:rPr>
        <w:t>1</w:t>
      </w:r>
      <w:r w:rsidRPr="00B5057F">
        <w:rPr>
          <w:rtl/>
        </w:rPr>
        <w:t>)</w:t>
      </w:r>
      <w:r w:rsidR="008012A5" w:rsidRPr="009A19D9">
        <w:rPr>
          <w:rtl/>
        </w:rPr>
        <w:t xml:space="preserve"> يُضرب هذا المثل </w:t>
      </w:r>
      <w:r>
        <w:rPr>
          <w:rtl/>
        </w:rPr>
        <w:t>لم</w:t>
      </w:r>
      <w:r w:rsidR="008012A5" w:rsidRPr="009A19D9">
        <w:rPr>
          <w:rtl/>
        </w:rPr>
        <w:t>ن يتكلَّم بكم ويُريد به شئياً غيره</w:t>
      </w:r>
      <w:r w:rsidR="00565236">
        <w:rPr>
          <w:rtl/>
        </w:rPr>
        <w:t>.</w:t>
      </w:r>
      <w:r w:rsidR="008012A5" w:rsidRPr="009A19D9">
        <w:rPr>
          <w:rtl/>
        </w:rPr>
        <w:t xml:space="preserve"> وأوَّل مَن قال ذلك سهل بن مالك الفزاري</w:t>
      </w:r>
      <w:r w:rsidR="00565236">
        <w:rPr>
          <w:rtl/>
        </w:rPr>
        <w:t>؛</w:t>
      </w:r>
      <w:r w:rsidR="008012A5" w:rsidRPr="009A19D9">
        <w:rPr>
          <w:rtl/>
        </w:rPr>
        <w:t xml:space="preserve"> ذلك أنَّه مَرَّ ببعض أحياء طيٍّ</w:t>
      </w:r>
      <w:r w:rsidR="00565236">
        <w:rPr>
          <w:rtl/>
        </w:rPr>
        <w:t>،</w:t>
      </w:r>
      <w:r w:rsidR="008012A5" w:rsidRPr="009A19D9">
        <w:rPr>
          <w:rtl/>
        </w:rPr>
        <w:t xml:space="preserve"> فسأل عن سيِّد الحيِّ</w:t>
      </w:r>
      <w:r w:rsidR="00565236">
        <w:rPr>
          <w:rtl/>
        </w:rPr>
        <w:t>،</w:t>
      </w:r>
      <w:r w:rsidR="008012A5" w:rsidRPr="009A19D9">
        <w:rPr>
          <w:rtl/>
        </w:rPr>
        <w:t xml:space="preserve"> فقيل له</w:t>
      </w:r>
      <w:r w:rsidR="00565236">
        <w:rPr>
          <w:rtl/>
        </w:rPr>
        <w:t>:</w:t>
      </w:r>
      <w:r w:rsidR="008012A5" w:rsidRPr="009A19D9">
        <w:rPr>
          <w:rtl/>
        </w:rPr>
        <w:t xml:space="preserve"> حارث بن سلام</w:t>
      </w:r>
      <w:r w:rsidR="00565236">
        <w:rPr>
          <w:rtl/>
        </w:rPr>
        <w:t>.</w:t>
      </w:r>
      <w:r w:rsidR="008012A5" w:rsidRPr="009A19D9">
        <w:rPr>
          <w:rtl/>
        </w:rPr>
        <w:t xml:space="preserve"> فأمَّ رحله فلم يُصبه شاهداً</w:t>
      </w:r>
      <w:r w:rsidR="00565236">
        <w:rPr>
          <w:rtl/>
        </w:rPr>
        <w:t>،</w:t>
      </w:r>
      <w:r w:rsidR="008012A5" w:rsidRPr="009A19D9">
        <w:rPr>
          <w:rtl/>
        </w:rPr>
        <w:t xml:space="preserve"> فقالت له</w:t>
      </w:r>
      <w:r w:rsidR="00565236">
        <w:rPr>
          <w:rtl/>
        </w:rPr>
        <w:t>:</w:t>
      </w:r>
      <w:r w:rsidR="008012A5" w:rsidRPr="009A19D9">
        <w:rPr>
          <w:rtl/>
        </w:rPr>
        <w:t xml:space="preserve"> أُخته انزل في الرحب والسعة</w:t>
      </w:r>
      <w:r w:rsidR="00565236">
        <w:rPr>
          <w:rtl/>
        </w:rPr>
        <w:t>،</w:t>
      </w:r>
      <w:r w:rsidR="008012A5" w:rsidRPr="009A19D9">
        <w:rPr>
          <w:rtl/>
        </w:rPr>
        <w:t xml:space="preserve"> فوقع في نفسه منها شيء</w:t>
      </w:r>
      <w:r w:rsidR="00565236">
        <w:rPr>
          <w:rtl/>
        </w:rPr>
        <w:t>،</w:t>
      </w:r>
      <w:r w:rsidR="008012A5" w:rsidRPr="009A19D9">
        <w:rPr>
          <w:rtl/>
        </w:rPr>
        <w:t xml:space="preserve"> فجلس بفِناء الخباء يوماً وهي تسمع كلامه</w:t>
      </w:r>
      <w:r w:rsidR="00565236">
        <w:rPr>
          <w:rtl/>
        </w:rPr>
        <w:t>،</w:t>
      </w:r>
      <w:r w:rsidR="008012A5" w:rsidRPr="009A19D9">
        <w:rPr>
          <w:rtl/>
        </w:rPr>
        <w:t xml:space="preserve"> فجعل ينشد ويقول</w:t>
      </w:r>
      <w:r w:rsidR="00565236">
        <w:rPr>
          <w:rtl/>
        </w:rPr>
        <w:t>:</w:t>
      </w:r>
      <w:r w:rsidR="008012A5" w:rsidRPr="009A19D9">
        <w:rPr>
          <w:rtl/>
        </w:rPr>
        <w:t xml:space="preserve"> </w:t>
      </w:r>
    </w:p>
    <w:tbl>
      <w:tblPr>
        <w:tblStyle w:val="TableGrid"/>
        <w:bidiVisual/>
        <w:tblW w:w="4562" w:type="pct"/>
        <w:tblInd w:w="384" w:type="dxa"/>
        <w:tblLook w:val="01E0"/>
      </w:tblPr>
      <w:tblGrid>
        <w:gridCol w:w="3325"/>
        <w:gridCol w:w="269"/>
        <w:gridCol w:w="3328"/>
      </w:tblGrid>
      <w:tr w:rsidR="00E14D58" w:rsidRPr="0042555D" w:rsidTr="00E14D58">
        <w:trPr>
          <w:trHeight w:val="350"/>
        </w:trPr>
        <w:tc>
          <w:tcPr>
            <w:tcW w:w="3325" w:type="dxa"/>
            <w:shd w:val="clear" w:color="auto" w:fill="auto"/>
          </w:tcPr>
          <w:p w:rsidR="00E14D58" w:rsidRPr="0042555D" w:rsidRDefault="00E14D58" w:rsidP="00E14D58">
            <w:pPr>
              <w:pStyle w:val="libPoemFootnote"/>
            </w:pPr>
            <w:r w:rsidRPr="009A19D9">
              <w:rPr>
                <w:rtl/>
              </w:rPr>
              <w:t>يا أخت خير البـدو والحضارة</w:t>
            </w:r>
            <w:r w:rsidRPr="0042555D">
              <w:rPr>
                <w:rStyle w:val="libPoemTiniChar0"/>
                <w:rtl/>
              </w:rPr>
              <w:br/>
              <w:t> </w:t>
            </w:r>
          </w:p>
        </w:tc>
        <w:tc>
          <w:tcPr>
            <w:tcW w:w="269" w:type="dxa"/>
            <w:shd w:val="clear" w:color="auto" w:fill="auto"/>
          </w:tcPr>
          <w:p w:rsidR="00E14D58" w:rsidRPr="0042555D" w:rsidRDefault="00E14D58" w:rsidP="00E14D58">
            <w:pPr>
              <w:pStyle w:val="libPoemFootnote"/>
              <w:rPr>
                <w:rtl/>
              </w:rPr>
            </w:pPr>
          </w:p>
        </w:tc>
        <w:tc>
          <w:tcPr>
            <w:tcW w:w="3328" w:type="dxa"/>
            <w:shd w:val="clear" w:color="auto" w:fill="auto"/>
          </w:tcPr>
          <w:p w:rsidR="00E14D58" w:rsidRPr="0042555D" w:rsidRDefault="00E14D58" w:rsidP="00E14D58">
            <w:pPr>
              <w:pStyle w:val="libPoemFootnote"/>
            </w:pPr>
            <w:r w:rsidRPr="009A19D9">
              <w:rPr>
                <w:rtl/>
              </w:rPr>
              <w:t>كـيف ترين في فتى فزارة</w:t>
            </w:r>
            <w:r w:rsidRPr="0042555D">
              <w:rPr>
                <w:rStyle w:val="libPoemTiniChar0"/>
                <w:rtl/>
              </w:rPr>
              <w:br/>
              <w:t> </w:t>
            </w:r>
          </w:p>
        </w:tc>
      </w:tr>
      <w:tr w:rsidR="00E14D58" w:rsidRPr="0042555D" w:rsidTr="00E14D58">
        <w:tblPrEx>
          <w:tblLook w:val="04A0"/>
        </w:tblPrEx>
        <w:trPr>
          <w:trHeight w:val="350"/>
        </w:trPr>
        <w:tc>
          <w:tcPr>
            <w:tcW w:w="3325" w:type="dxa"/>
          </w:tcPr>
          <w:p w:rsidR="00E14D58" w:rsidRPr="0042555D" w:rsidRDefault="00E14D58" w:rsidP="00E14D58">
            <w:pPr>
              <w:pStyle w:val="libPoemFootnote"/>
            </w:pPr>
            <w:r w:rsidRPr="009A19D9">
              <w:rPr>
                <w:rtl/>
              </w:rPr>
              <w:t>أصبح يهـوى حـرةً معطارة</w:t>
            </w:r>
            <w:r w:rsidRPr="0042555D">
              <w:rPr>
                <w:rStyle w:val="libPoemTiniChar0"/>
                <w:rtl/>
              </w:rPr>
              <w:br/>
              <w:t> </w:t>
            </w:r>
          </w:p>
        </w:tc>
        <w:tc>
          <w:tcPr>
            <w:tcW w:w="269" w:type="dxa"/>
          </w:tcPr>
          <w:p w:rsidR="00E14D58" w:rsidRPr="0042555D" w:rsidRDefault="00E14D58" w:rsidP="00E14D58">
            <w:pPr>
              <w:pStyle w:val="libPoemFootnote"/>
              <w:rPr>
                <w:rtl/>
              </w:rPr>
            </w:pPr>
          </w:p>
        </w:tc>
        <w:tc>
          <w:tcPr>
            <w:tcW w:w="3328" w:type="dxa"/>
          </w:tcPr>
          <w:p w:rsidR="00E14D58" w:rsidRPr="0042555D" w:rsidRDefault="00E14D58" w:rsidP="00E14D58">
            <w:pPr>
              <w:pStyle w:val="libPoemFootnote"/>
            </w:pPr>
            <w:r w:rsidRPr="009A19D9">
              <w:rPr>
                <w:rtl/>
              </w:rPr>
              <w:t>إياك أعني فاسمعي يا جارة</w:t>
            </w:r>
            <w:r w:rsidRPr="0042555D">
              <w:rPr>
                <w:rStyle w:val="libPoemTiniChar0"/>
                <w:rtl/>
              </w:rPr>
              <w:br/>
              <w:t> </w:t>
            </w:r>
          </w:p>
        </w:tc>
      </w:tr>
    </w:tbl>
    <w:p w:rsidR="008012A5" w:rsidRPr="008012A5" w:rsidRDefault="008012A5" w:rsidP="00AB1710">
      <w:pPr>
        <w:pStyle w:val="libFootnote0"/>
        <w:rPr>
          <w:rtl/>
        </w:rPr>
      </w:pPr>
      <w:r w:rsidRPr="009A19D9">
        <w:rPr>
          <w:rtl/>
        </w:rPr>
        <w:t xml:space="preserve">مجمع الأمثال ج1 ص83 </w:t>
      </w:r>
      <w:r w:rsidR="00AB1710">
        <w:rPr>
          <w:rtl/>
        </w:rPr>
        <w:t>-</w:t>
      </w:r>
      <w:r w:rsidRPr="009A19D9">
        <w:rPr>
          <w:rtl/>
        </w:rPr>
        <w:t xml:space="preserve"> بتصرُّف </w:t>
      </w:r>
      <w:r w:rsidR="00AB1710">
        <w:rPr>
          <w:rtl/>
        </w:rPr>
        <w:t>-</w:t>
      </w:r>
      <w:r w:rsidRPr="009A19D9">
        <w:rPr>
          <w:rtl/>
        </w:rPr>
        <w:t xml:space="preserve"> الفاخر لأبي طالب ا</w:t>
      </w:r>
      <w:r w:rsidR="00B5057F">
        <w:rPr>
          <w:rtl/>
        </w:rPr>
        <w:t>لم</w:t>
      </w:r>
      <w:r w:rsidRPr="009A19D9">
        <w:rPr>
          <w:rtl/>
        </w:rPr>
        <w:t xml:space="preserve">فضَّل ص 158 </w:t>
      </w:r>
      <w:r w:rsidR="00AB1710">
        <w:rPr>
          <w:rtl/>
        </w:rPr>
        <w:t>-</w:t>
      </w:r>
      <w:r w:rsidRPr="009A19D9">
        <w:rPr>
          <w:rtl/>
        </w:rPr>
        <w:t xml:space="preserve"> بتصرَّف ـ</w:t>
      </w:r>
      <w:r w:rsidR="00565236">
        <w:rPr>
          <w:rtl/>
        </w:rPr>
        <w:t>.</w:t>
      </w:r>
    </w:p>
    <w:p w:rsidR="005272D8" w:rsidRDefault="005272D8" w:rsidP="005272D8">
      <w:pPr>
        <w:pStyle w:val="libNormal"/>
      </w:pPr>
      <w:r>
        <w:br w:type="page"/>
      </w:r>
    </w:p>
    <w:p w:rsidR="008012A5" w:rsidRPr="009A19D9" w:rsidRDefault="008012A5" w:rsidP="005272D8">
      <w:pPr>
        <w:pStyle w:val="libNormal0"/>
        <w:rPr>
          <w:rtl/>
        </w:rPr>
      </w:pPr>
      <w:r w:rsidRPr="008012A5">
        <w:rPr>
          <w:rStyle w:val="libAieChar"/>
          <w:rtl/>
        </w:rPr>
        <w:lastRenderedPageBreak/>
        <w:t>الذِّكْرَى</w:t>
      </w:r>
      <w:r w:rsidR="0066716C">
        <w:rPr>
          <w:rStyle w:val="libAlaemChar"/>
          <w:rtl/>
        </w:rPr>
        <w:t xml:space="preserve"> )</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إلى آخر المورد</w:t>
      </w:r>
      <w:r w:rsidR="00565236">
        <w:rPr>
          <w:rtl/>
        </w:rPr>
        <w:t>.</w:t>
      </w:r>
      <w:r w:rsidRPr="008012A5">
        <w:rPr>
          <w:rtl/>
        </w:rPr>
        <w:t xml:space="preserve"> وكقوله تعالى</w:t>
      </w:r>
      <w:r w:rsidR="00565236">
        <w:rPr>
          <w:rtl/>
        </w:rPr>
        <w:t>:</w:t>
      </w:r>
      <w:r w:rsidRPr="008012A5">
        <w:rPr>
          <w:rtl/>
        </w:rPr>
        <w:t xml:space="preserve"> </w:t>
      </w:r>
      <w:r w:rsidR="0066716C">
        <w:rPr>
          <w:rStyle w:val="libAlaemChar"/>
          <w:rtl/>
        </w:rPr>
        <w:t xml:space="preserve">( </w:t>
      </w:r>
      <w:r w:rsidRPr="008012A5">
        <w:rPr>
          <w:rStyle w:val="libAieChar"/>
          <w:rtl/>
        </w:rPr>
        <w:t>وَلَوْ تَقَوَّلَ عَلَيْنَا بَعْضَ الأَقَاوِيلِ * لأَخَذْنَا مِنْهُ بِالْيَمِينِ * ثُمَّ لَقَطَعْنَا مِنْهُ الْوَتِينَ</w:t>
      </w:r>
      <w:r w:rsidR="0066716C">
        <w:rPr>
          <w:rStyle w:val="libAlaemChar"/>
          <w:rtl/>
        </w:rPr>
        <w:t xml:space="preserve"> )</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إلى غير ذلك مِن الموارد</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الوجه الرابع</w:t>
      </w:r>
      <w:r w:rsidR="00565236">
        <w:rPr>
          <w:rStyle w:val="libBold1Char"/>
          <w:rtl/>
        </w:rPr>
        <w:t>:</w:t>
      </w:r>
      <w:r w:rsidRPr="008012A5">
        <w:rPr>
          <w:rtl/>
        </w:rPr>
        <w:t xml:space="preserve"> إنَّنا لو تنزَّلنا عن قبول الوجوه السابقة</w:t>
      </w:r>
      <w:r w:rsidR="00565236">
        <w:rPr>
          <w:rtl/>
        </w:rPr>
        <w:t>،</w:t>
      </w:r>
      <w:r w:rsidRPr="008012A5">
        <w:rPr>
          <w:rtl/>
        </w:rPr>
        <w:t xml:space="preserve"> فمعنى ذلك</w:t>
      </w:r>
      <w:r w:rsidR="00565236">
        <w:rPr>
          <w:rtl/>
        </w:rPr>
        <w:t>:</w:t>
      </w:r>
      <w:r w:rsidRPr="008012A5">
        <w:rPr>
          <w:rtl/>
        </w:rPr>
        <w:t xml:space="preserve"> أنَّ ظاهر القرآن الكريم دالٌّ على حاجة النبي </w:t>
      </w:r>
      <w:r w:rsidR="00565236" w:rsidRPr="00565236">
        <w:rPr>
          <w:rStyle w:val="libAlaemChar"/>
          <w:rtl/>
        </w:rPr>
        <w:t>صلى‌الله‌عليه‌وآله</w:t>
      </w:r>
      <w:r w:rsidRPr="008012A5">
        <w:rPr>
          <w:rtl/>
        </w:rPr>
        <w:t xml:space="preserve"> إلى مُشاورة غيره مِن البشر</w:t>
      </w:r>
      <w:r w:rsidR="00565236">
        <w:rPr>
          <w:rtl/>
        </w:rPr>
        <w:t>،</w:t>
      </w:r>
      <w:r w:rsidRPr="008012A5">
        <w:rPr>
          <w:rtl/>
        </w:rPr>
        <w:t xml:space="preserve"> وليس مؤيَّداً ولا مُسدَّدا بالوحي الإلهي والحكمة الإلهيَّة</w:t>
      </w:r>
      <w:r w:rsidR="00565236">
        <w:rPr>
          <w:rtl/>
        </w:rPr>
        <w:t>؛</w:t>
      </w:r>
      <w:r w:rsidRPr="008012A5">
        <w:rPr>
          <w:rtl/>
        </w:rPr>
        <w:t xml:space="preserve"> فيكون هذا الظهور غير مُحتمل دينيَّاً على الإطلاق</w:t>
      </w:r>
      <w:r w:rsidR="00565236">
        <w:rPr>
          <w:rtl/>
        </w:rPr>
        <w:t>،</w:t>
      </w:r>
      <w:r w:rsidRPr="008012A5">
        <w:rPr>
          <w:rtl/>
        </w:rPr>
        <w:t xml:space="preserve"> وكلُّ ظهور قرآني أو غيره يُنافي القواعد العامَّة العقليَّة أو النقليَّة</w:t>
      </w:r>
      <w:r w:rsidR="00565236">
        <w:rPr>
          <w:rtl/>
        </w:rPr>
        <w:t>،</w:t>
      </w:r>
      <w:r w:rsidRPr="008012A5">
        <w:rPr>
          <w:rtl/>
        </w:rPr>
        <w:t xml:space="preserve"> فإنَّه يسقط عن الحُجيَّة</w:t>
      </w:r>
      <w:r w:rsidR="00565236">
        <w:rPr>
          <w:rtl/>
        </w:rPr>
        <w:t>،</w:t>
      </w:r>
      <w:r w:rsidRPr="008012A5">
        <w:rPr>
          <w:rtl/>
        </w:rPr>
        <w:t xml:space="preserve"> ولا بُدَّ مِن تأويله بحيث يوافق تلك القواعد</w:t>
      </w:r>
      <w:r w:rsidR="00565236">
        <w:rPr>
          <w:rtl/>
        </w:rPr>
        <w:t>،</w:t>
      </w:r>
      <w:r w:rsidRPr="008012A5">
        <w:rPr>
          <w:rtl/>
        </w:rPr>
        <w:t xml:space="preserve"> فإنَّنا إذا تنزَّلنا وقَبِلنا في حقِّ أيِّ معصوم أنَّه قائد دنيويٌّ</w:t>
      </w:r>
      <w:r w:rsidR="00565236">
        <w:rPr>
          <w:rtl/>
        </w:rPr>
        <w:t>،</w:t>
      </w:r>
      <w:r w:rsidRPr="008012A5">
        <w:rPr>
          <w:rtl/>
        </w:rPr>
        <w:t xml:space="preserve"> فلا يُمكن ذلك بالنسبة إلى النبي </w:t>
      </w:r>
      <w:r w:rsidR="00565236" w:rsidRPr="00565236">
        <w:rPr>
          <w:rStyle w:val="libAlaemChar"/>
          <w:rtl/>
        </w:rPr>
        <w:t>صلى‌الله‌عليه‌وآله</w:t>
      </w:r>
      <w:r w:rsidRPr="008012A5">
        <w:rPr>
          <w:rtl/>
        </w:rPr>
        <w:t xml:space="preserve"> قائد الإسلام</w:t>
      </w:r>
      <w:r w:rsidR="00565236">
        <w:rPr>
          <w:rtl/>
        </w:rPr>
        <w:t>،</w:t>
      </w:r>
      <w:r w:rsidRPr="008012A5">
        <w:rPr>
          <w:rtl/>
        </w:rPr>
        <w:t xml:space="preserve"> والقول بذلك خروج عن دينه الحنيف</w:t>
      </w:r>
      <w:r w:rsidR="00565236">
        <w:rPr>
          <w:rtl/>
        </w:rPr>
        <w:t>.</w:t>
      </w:r>
      <w:r w:rsidRPr="008012A5">
        <w:rPr>
          <w:rtl/>
        </w:rPr>
        <w:t xml:space="preserve"> </w:t>
      </w:r>
    </w:p>
    <w:p w:rsidR="008012A5" w:rsidRPr="008012A5" w:rsidRDefault="008012A5" w:rsidP="008012A5">
      <w:pPr>
        <w:pStyle w:val="libNormal"/>
        <w:rPr>
          <w:rtl/>
        </w:rPr>
      </w:pPr>
      <w:r w:rsidRPr="008012A5">
        <w:rPr>
          <w:rtl/>
        </w:rPr>
        <w:t>وبهذا ينتهي الحديث عن الاستدلال بالآية الكريمة</w:t>
      </w:r>
      <w:r w:rsidR="00565236">
        <w:rPr>
          <w:rtl/>
        </w:rPr>
        <w:t>.</w:t>
      </w:r>
      <w:r w:rsidRPr="008012A5">
        <w:rPr>
          <w:rtl/>
        </w:rPr>
        <w:t xml:space="preserve"> </w:t>
      </w:r>
    </w:p>
    <w:p w:rsidR="008012A5" w:rsidRPr="008012A5" w:rsidRDefault="008012A5" w:rsidP="008012A5">
      <w:pPr>
        <w:pStyle w:val="libNormal"/>
        <w:rPr>
          <w:rtl/>
        </w:rPr>
      </w:pPr>
      <w:bookmarkStart w:id="22" w:name="_Toc372978886"/>
      <w:r w:rsidRPr="000115CF">
        <w:rPr>
          <w:rStyle w:val="Heading2Char"/>
          <w:rtl/>
        </w:rPr>
        <w:t>الدليل الثاني</w:t>
      </w:r>
      <w:r w:rsidR="00565236">
        <w:rPr>
          <w:rStyle w:val="Heading2Char"/>
          <w:rtl/>
        </w:rPr>
        <w:t>:</w:t>
      </w:r>
      <w:bookmarkEnd w:id="22"/>
      <w:r w:rsidRPr="000115CF">
        <w:rPr>
          <w:rStyle w:val="Heading2Char"/>
          <w:rtl/>
        </w:rPr>
        <w:t xml:space="preserve"> </w:t>
      </w:r>
      <w:r w:rsidRPr="008012A5">
        <w:rPr>
          <w:rtl/>
        </w:rPr>
        <w:t>لا بُدَّ أنْ نحمل القائد المعصوم على أنَّه قائد دنيوي</w:t>
      </w:r>
      <w:r w:rsidR="00565236">
        <w:rPr>
          <w:rtl/>
        </w:rPr>
        <w:t>،</w:t>
      </w:r>
      <w:r w:rsidRPr="008012A5">
        <w:rPr>
          <w:rtl/>
        </w:rPr>
        <w:t xml:space="preserve"> وأنَّنا مُكلَّفون بعرض محاسن الدين الإسلامي للكفَّار والفسَّاق والدنيويِّين عموماً </w:t>
      </w:r>
      <w:r w:rsidR="00AB1710">
        <w:rPr>
          <w:rtl/>
        </w:rPr>
        <w:t>-</w:t>
      </w:r>
      <w:r w:rsidRPr="008012A5">
        <w:rPr>
          <w:rtl/>
        </w:rPr>
        <w:t xml:space="preserve"> لو صحَّ التعبير </w:t>
      </w:r>
      <w:r w:rsidR="00AB1710">
        <w:rPr>
          <w:rtl/>
        </w:rPr>
        <w:t>-</w:t>
      </w:r>
      <w:r w:rsidRPr="008012A5">
        <w:rPr>
          <w:rtl/>
        </w:rPr>
        <w:t xml:space="preserve"> ومِن الواضح أنَّ هذه الطبقات لا تؤمن بالمعصوم معصوماً</w:t>
      </w:r>
      <w:r w:rsidR="00565236">
        <w:rPr>
          <w:rtl/>
        </w:rPr>
        <w:t>،</w:t>
      </w:r>
      <w:r w:rsidRPr="008012A5">
        <w:rPr>
          <w:rtl/>
        </w:rPr>
        <w:t xml:space="preserve"> بلْ غاية ما يُستطاع إقناعهم به هو كونه قائداً دنيويَّاً فَذَّاً حكمياً رشيداً ناجحاً في قيادته</w:t>
      </w:r>
      <w:r w:rsidR="00565236">
        <w:rPr>
          <w:rtl/>
        </w:rPr>
        <w:t>،</w:t>
      </w:r>
      <w:r w:rsidRPr="008012A5">
        <w:rPr>
          <w:rtl/>
        </w:rPr>
        <w:t xml:space="preserve"> فإذا توقَّف عرض محاسن الإسلام عليهم على هذا النحو مِن التفكير</w:t>
      </w:r>
      <w:r w:rsidR="00565236">
        <w:rPr>
          <w:rtl/>
        </w:rPr>
        <w:t>،</w:t>
      </w:r>
      <w:r w:rsidRPr="008012A5">
        <w:rPr>
          <w:rtl/>
        </w:rPr>
        <w:t xml:space="preserve"> أصبح صحيحاً ومُتعيِّناً</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A19D9">
        <w:rPr>
          <w:rtl/>
        </w:rPr>
        <w:t>1</w:t>
      </w:r>
      <w:r w:rsidRPr="00B5057F">
        <w:rPr>
          <w:rtl/>
        </w:rPr>
        <w:t>)</w:t>
      </w:r>
      <w:r w:rsidR="008012A5" w:rsidRPr="009A19D9">
        <w:rPr>
          <w:rtl/>
        </w:rPr>
        <w:t xml:space="preserve"> سورة عبس آية </w:t>
      </w:r>
      <w:r w:rsidRPr="00B5057F">
        <w:rPr>
          <w:rtl/>
        </w:rPr>
        <w:t>(</w:t>
      </w:r>
      <w:r w:rsidR="008012A5" w:rsidRPr="009A19D9">
        <w:rPr>
          <w:rtl/>
        </w:rPr>
        <w:t>1</w:t>
      </w:r>
      <w:r w:rsidR="00565236">
        <w:rPr>
          <w:rtl/>
        </w:rPr>
        <w:t xml:space="preserve"> - </w:t>
      </w:r>
      <w:r w:rsidR="008012A5" w:rsidRPr="009A19D9">
        <w:rPr>
          <w:rtl/>
        </w:rPr>
        <w:t>4</w:t>
      </w:r>
      <w:r w:rsidRPr="00B5057F">
        <w:rPr>
          <w:rtl/>
        </w:rPr>
        <w:t>)</w:t>
      </w:r>
      <w:r w:rsidR="00565236">
        <w:rPr>
          <w:rtl/>
        </w:rPr>
        <w:t>.</w:t>
      </w:r>
      <w:r w:rsidR="008012A5" w:rsidRPr="009A19D9">
        <w:rPr>
          <w:rtl/>
        </w:rPr>
        <w:t xml:space="preserve"> </w:t>
      </w:r>
    </w:p>
    <w:p w:rsidR="008012A5" w:rsidRPr="008012A5" w:rsidRDefault="00B5057F" w:rsidP="00AB1710">
      <w:pPr>
        <w:pStyle w:val="libFootnote0"/>
        <w:rPr>
          <w:rtl/>
        </w:rPr>
      </w:pPr>
      <w:r w:rsidRPr="00B5057F">
        <w:rPr>
          <w:rtl/>
        </w:rPr>
        <w:t>(</w:t>
      </w:r>
      <w:r w:rsidR="008012A5" w:rsidRPr="009A19D9">
        <w:rPr>
          <w:rtl/>
        </w:rPr>
        <w:t>2</w:t>
      </w:r>
      <w:r w:rsidRPr="00B5057F">
        <w:rPr>
          <w:rtl/>
        </w:rPr>
        <w:t>)</w:t>
      </w:r>
      <w:r w:rsidR="008012A5" w:rsidRPr="009A19D9">
        <w:rPr>
          <w:rtl/>
        </w:rPr>
        <w:t xml:space="preserve"> سورة الحاقة آية </w:t>
      </w:r>
      <w:r w:rsidRPr="00B5057F">
        <w:rPr>
          <w:rtl/>
        </w:rPr>
        <w:t>(</w:t>
      </w:r>
      <w:r w:rsidR="008012A5" w:rsidRPr="009A19D9">
        <w:rPr>
          <w:rtl/>
        </w:rPr>
        <w:t>44</w:t>
      </w:r>
      <w:r w:rsidR="00565236">
        <w:rPr>
          <w:rtl/>
        </w:rPr>
        <w:t xml:space="preserve"> - </w:t>
      </w:r>
      <w:r w:rsidR="008012A5" w:rsidRPr="009A19D9">
        <w:rPr>
          <w:rtl/>
        </w:rPr>
        <w:t>46</w:t>
      </w:r>
      <w:r w:rsidRPr="00B5057F">
        <w:rPr>
          <w:rtl/>
        </w:rPr>
        <w:t>)</w:t>
      </w:r>
      <w:r w:rsidR="00565236">
        <w:rPr>
          <w:rtl/>
        </w:rPr>
        <w:t>.</w:t>
      </w:r>
      <w:r w:rsidR="008012A5" w:rsidRPr="009A19D9">
        <w:rPr>
          <w:rtl/>
        </w:rPr>
        <w:t xml:space="preserve"> </w:t>
      </w:r>
    </w:p>
    <w:p w:rsidR="008012A5" w:rsidRPr="000115CF" w:rsidRDefault="008012A5" w:rsidP="000115CF">
      <w:pPr>
        <w:pStyle w:val="libNormal"/>
      </w:pPr>
      <w:r w:rsidRPr="000115CF">
        <w:rPr>
          <w:rtl/>
        </w:rPr>
        <w:br w:type="page"/>
      </w:r>
    </w:p>
    <w:p w:rsidR="008012A5" w:rsidRPr="008012A5" w:rsidRDefault="008012A5" w:rsidP="008012A5">
      <w:pPr>
        <w:pStyle w:val="libNormal"/>
        <w:rPr>
          <w:rtl/>
        </w:rPr>
      </w:pPr>
      <w:bookmarkStart w:id="23" w:name="_Toc372978887"/>
      <w:r w:rsidRPr="000115CF">
        <w:rPr>
          <w:rStyle w:val="Heading2Char"/>
          <w:rtl/>
        </w:rPr>
        <w:lastRenderedPageBreak/>
        <w:t>وجواب هذا الدليل</w:t>
      </w:r>
      <w:r w:rsidR="00565236">
        <w:rPr>
          <w:rStyle w:val="Heading2Char"/>
          <w:rtl/>
        </w:rPr>
        <w:t>:</w:t>
      </w:r>
      <w:bookmarkEnd w:id="23"/>
      <w:r w:rsidRPr="008012A5">
        <w:rPr>
          <w:rtl/>
        </w:rPr>
        <w:t xml:space="preserve"> إنَّ الصحيح </w:t>
      </w:r>
      <w:r w:rsidR="00AB1710">
        <w:rPr>
          <w:rtl/>
        </w:rPr>
        <w:t>-</w:t>
      </w:r>
      <w:r w:rsidRPr="008012A5">
        <w:rPr>
          <w:rtl/>
        </w:rPr>
        <w:t xml:space="preserve"> رغم كلِّ ذلك </w:t>
      </w:r>
      <w:r w:rsidR="00AB1710">
        <w:rPr>
          <w:rtl/>
        </w:rPr>
        <w:t>-</w:t>
      </w:r>
      <w:r w:rsidRPr="008012A5">
        <w:rPr>
          <w:rtl/>
        </w:rPr>
        <w:t xml:space="preserve"> ليس هو ذلك</w:t>
      </w:r>
      <w:r w:rsidR="00565236">
        <w:rPr>
          <w:rtl/>
        </w:rPr>
        <w:t>.</w:t>
      </w:r>
      <w:r w:rsidRPr="008012A5">
        <w:rPr>
          <w:rtl/>
        </w:rPr>
        <w:t xml:space="preserve"> فإنَّ هؤلاء غير ا</w:t>
      </w:r>
      <w:r w:rsidR="00B5057F">
        <w:rPr>
          <w:rtl/>
        </w:rPr>
        <w:t>لم</w:t>
      </w:r>
      <w:r w:rsidRPr="008012A5">
        <w:rPr>
          <w:rtl/>
        </w:rPr>
        <w:t>تديِّنين بالإسلام</w:t>
      </w:r>
      <w:r w:rsidR="00565236">
        <w:rPr>
          <w:rtl/>
        </w:rPr>
        <w:t>،</w:t>
      </w:r>
      <w:r w:rsidRPr="008012A5">
        <w:rPr>
          <w:rtl/>
        </w:rPr>
        <w:t xml:space="preserve"> وا</w:t>
      </w:r>
      <w:r w:rsidR="00B5057F">
        <w:rPr>
          <w:rtl/>
        </w:rPr>
        <w:t>لم</w:t>
      </w:r>
      <w:r w:rsidRPr="008012A5">
        <w:rPr>
          <w:rtl/>
        </w:rPr>
        <w:t>شار إليهم في الدليل يُمكن تقسيمهم إلى عِدَّة أقسام في حدود ما ينفعنا في المقام</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القسم الأول</w:t>
      </w:r>
      <w:r w:rsidR="00565236">
        <w:rPr>
          <w:rStyle w:val="libBold1Char"/>
          <w:rtl/>
        </w:rPr>
        <w:t>:</w:t>
      </w:r>
      <w:r w:rsidRPr="008012A5">
        <w:rPr>
          <w:rtl/>
        </w:rPr>
        <w:t xml:space="preserve"> أنْ يكون الفرد دنيويَّاً</w:t>
      </w:r>
      <w:r w:rsidR="00565236">
        <w:rPr>
          <w:rtl/>
        </w:rPr>
        <w:t>،</w:t>
      </w:r>
      <w:r w:rsidRPr="008012A5">
        <w:rPr>
          <w:rtl/>
        </w:rPr>
        <w:t xml:space="preserve"> ولكنَّه موافق لنا في المذهب</w:t>
      </w:r>
      <w:r w:rsidR="00565236">
        <w:rPr>
          <w:rtl/>
        </w:rPr>
        <w:t>،</w:t>
      </w:r>
      <w:r w:rsidRPr="008012A5">
        <w:rPr>
          <w:rtl/>
        </w:rPr>
        <w:t xml:space="preserve"> فلا يحتاج إلاَّ إلى تفهيمه بحقيقة عقيدته وصفات قادته في صدر الإسلام</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القسم الثاني</w:t>
      </w:r>
      <w:r w:rsidR="00565236">
        <w:rPr>
          <w:rStyle w:val="libBold1Char"/>
          <w:rtl/>
        </w:rPr>
        <w:t>:</w:t>
      </w:r>
      <w:r w:rsidRPr="008012A5">
        <w:rPr>
          <w:rtl/>
        </w:rPr>
        <w:t xml:space="preserve"> أنْ يكون الفرد دنيويَّاً</w:t>
      </w:r>
      <w:r w:rsidR="00565236">
        <w:rPr>
          <w:rtl/>
        </w:rPr>
        <w:t>،</w:t>
      </w:r>
      <w:r w:rsidRPr="008012A5">
        <w:rPr>
          <w:rtl/>
        </w:rPr>
        <w:t xml:space="preserve"> ولكنَّه يتَّخذ أيَّ مذهب آخر مِن مذاهب الإسلام الرئيسيَّة</w:t>
      </w:r>
      <w:r w:rsidR="00565236">
        <w:rPr>
          <w:rtl/>
        </w:rPr>
        <w:t>،</w:t>
      </w:r>
      <w:r w:rsidRPr="008012A5">
        <w:rPr>
          <w:rtl/>
        </w:rPr>
        <w:t xml:space="preserve"> فيتمُّ تفهيمه بالحقيقة عن طريق عرض التواريخ الواردة إلينا مِن جميع علماء وقادة الإسلام الأوائل</w:t>
      </w:r>
      <w:r w:rsidR="00565236">
        <w:rPr>
          <w:rtl/>
        </w:rPr>
        <w:t>؛</w:t>
      </w:r>
      <w:r w:rsidRPr="008012A5">
        <w:rPr>
          <w:rtl/>
        </w:rPr>
        <w:t xml:space="preserve"> مِن حيث إنَّ كلَّ المذاهب تعتقد بالضرورة لقادتها كرامات ومُعجزات وتأييدات إلهيَّة ونحو ذلك</w:t>
      </w:r>
      <w:r w:rsidR="00565236">
        <w:rPr>
          <w:rtl/>
        </w:rPr>
        <w:t>،</w:t>
      </w:r>
      <w:r w:rsidRPr="008012A5">
        <w:rPr>
          <w:rtl/>
        </w:rPr>
        <w:t xml:space="preserve"> مِمَّا يكاد أنْ يكون بالغاً حَدَّ التواتر</w:t>
      </w:r>
      <w:r w:rsidR="00565236">
        <w:rPr>
          <w:rtl/>
        </w:rPr>
        <w:t>،</w:t>
      </w:r>
      <w:r w:rsidRPr="008012A5">
        <w:rPr>
          <w:rtl/>
        </w:rPr>
        <w:t xml:space="preserve"> فالأمر ليس خاصَّاً بمذهب دون مذهب</w:t>
      </w:r>
      <w:r w:rsidR="00565236">
        <w:rPr>
          <w:rtl/>
        </w:rPr>
        <w:t>،</w:t>
      </w:r>
      <w:r w:rsidRPr="008012A5">
        <w:rPr>
          <w:rtl/>
        </w:rPr>
        <w:t xml:space="preserve"> بلْ هو أمر مُتَّفق عليه بين سائر المذاهب</w:t>
      </w:r>
      <w:r w:rsidR="00565236">
        <w:rPr>
          <w:rtl/>
        </w:rPr>
        <w:t>؛</w:t>
      </w:r>
      <w:r w:rsidRPr="008012A5">
        <w:rPr>
          <w:rtl/>
        </w:rPr>
        <w:t xml:space="preserve"> فحيث إنَّ كلَّ المذاهب تعتقد به</w:t>
      </w:r>
      <w:r w:rsidR="00565236">
        <w:rPr>
          <w:rtl/>
        </w:rPr>
        <w:t>،</w:t>
      </w:r>
      <w:r w:rsidRPr="008012A5">
        <w:rPr>
          <w:rtl/>
        </w:rPr>
        <w:t xml:space="preserve"> فلا ضير على أيِّ مذهب أنْ يعتقد به</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القسم الثالث</w:t>
      </w:r>
      <w:r w:rsidR="00565236">
        <w:rPr>
          <w:rStyle w:val="libBold1Char"/>
          <w:rtl/>
        </w:rPr>
        <w:t>:</w:t>
      </w:r>
      <w:r w:rsidRPr="008012A5">
        <w:rPr>
          <w:rtl/>
        </w:rPr>
        <w:t xml:space="preserve"> أنْ يكون الفرد دنيويَّاً</w:t>
      </w:r>
      <w:r w:rsidR="00565236">
        <w:rPr>
          <w:rtl/>
        </w:rPr>
        <w:t>،</w:t>
      </w:r>
      <w:r w:rsidRPr="008012A5">
        <w:rPr>
          <w:rtl/>
        </w:rPr>
        <w:t xml:space="preserve"> ولكنَّه يعتنق ديناً آخر غير الإسلام</w:t>
      </w:r>
      <w:r w:rsidR="00565236">
        <w:rPr>
          <w:rtl/>
        </w:rPr>
        <w:t>،</w:t>
      </w:r>
      <w:r w:rsidRPr="008012A5">
        <w:rPr>
          <w:rtl/>
        </w:rPr>
        <w:t xml:space="preserve"> وأهمُّه النصرانيَّة واليهوديَّة</w:t>
      </w:r>
      <w:r w:rsidR="00565236">
        <w:rPr>
          <w:rtl/>
        </w:rPr>
        <w:t>،</w:t>
      </w:r>
      <w:r w:rsidRPr="008012A5">
        <w:rPr>
          <w:rtl/>
        </w:rPr>
        <w:t xml:space="preserve"> فمثل ذلك يتمُّ تفهيمه بالحقيقة عن طريق عرض التواريخ الواردة في دينه نفسه عن قادته الأوائل</w:t>
      </w:r>
      <w:r w:rsidR="00565236">
        <w:rPr>
          <w:rtl/>
        </w:rPr>
        <w:t>؛</w:t>
      </w:r>
      <w:r w:rsidRPr="008012A5">
        <w:rPr>
          <w:rtl/>
        </w:rPr>
        <w:t xml:space="preserve"> مِن حيث إنَّ دينه قائم على ذلك</w:t>
      </w:r>
      <w:r w:rsidR="00565236">
        <w:rPr>
          <w:rtl/>
        </w:rPr>
        <w:t>،</w:t>
      </w:r>
      <w:r w:rsidRPr="008012A5">
        <w:rPr>
          <w:rtl/>
        </w:rPr>
        <w:t xml:space="preserve"> بلْ كلُّ الأديان قائمة عليه</w:t>
      </w:r>
      <w:r w:rsidR="00565236">
        <w:rPr>
          <w:rtl/>
        </w:rPr>
        <w:t>،</w:t>
      </w:r>
      <w:r w:rsidRPr="008012A5">
        <w:rPr>
          <w:rtl/>
        </w:rPr>
        <w:t xml:space="preserve"> وهو أمر مُتسالم بينها</w:t>
      </w:r>
      <w:r w:rsidR="00565236">
        <w:rPr>
          <w:rtl/>
        </w:rPr>
        <w:t>،</w:t>
      </w:r>
      <w:r w:rsidRPr="008012A5">
        <w:rPr>
          <w:rtl/>
        </w:rPr>
        <w:t xml:space="preserve"> على أنَّ جميع الأنبياء والأولياء وأضرابهم أصحاب مُعجزات وكرامات وإلهامات وتسديدات</w:t>
      </w:r>
      <w:r w:rsidR="00565236">
        <w:rPr>
          <w:rtl/>
        </w:rPr>
        <w:t>،</w:t>
      </w:r>
      <w:r w:rsidRPr="008012A5">
        <w:rPr>
          <w:rtl/>
        </w:rPr>
        <w:t xml:space="preserve"> فلا ضير على أيِّ شخصٍ إذا اعتقد ذلك في قادة دينه</w:t>
      </w:r>
      <w:r w:rsidR="00565236">
        <w:rPr>
          <w:rtl/>
        </w:rPr>
        <w:t>.</w:t>
      </w:r>
      <w:r w:rsidRPr="008012A5">
        <w:rPr>
          <w:rtl/>
        </w:rPr>
        <w:t xml:space="preserve"> وهذه التوراة وهذا الإنجيل الموجودان طافحان بذلك في عشرات</w:t>
      </w:r>
      <w:r w:rsidR="00565236">
        <w:rPr>
          <w:rtl/>
        </w:rPr>
        <w:t xml:space="preserve"> - </w:t>
      </w:r>
      <w:r w:rsidRPr="008012A5">
        <w:rPr>
          <w:rtl/>
        </w:rPr>
        <w:t>بلْ مئات</w:t>
      </w:r>
      <w:r w:rsidR="00E14D58">
        <w:rPr>
          <w:rtl/>
        </w:rPr>
        <w:t xml:space="preserve"> </w:t>
      </w:r>
      <w:r w:rsidR="00565236">
        <w:rPr>
          <w:rtl/>
        </w:rPr>
        <w:t xml:space="preserve">- </w:t>
      </w:r>
      <w:r w:rsidRPr="008012A5">
        <w:rPr>
          <w:rtl/>
        </w:rPr>
        <w:t>المواضع منها</w:t>
      </w:r>
      <w:r w:rsidR="00565236">
        <w:rPr>
          <w:rtl/>
        </w:rPr>
        <w:t>.</w:t>
      </w:r>
      <w:r w:rsidRPr="008012A5">
        <w:rPr>
          <w:rtl/>
        </w:rPr>
        <w:t xml:space="preserve"> كما هو واضح </w:t>
      </w:r>
      <w:r w:rsidR="00B5057F">
        <w:rPr>
          <w:rtl/>
        </w:rPr>
        <w:t>لم</w:t>
      </w:r>
      <w:r w:rsidRPr="008012A5">
        <w:rPr>
          <w:rtl/>
        </w:rPr>
        <w:t>ن يراجعها</w:t>
      </w:r>
      <w:r w:rsidR="00565236">
        <w:rPr>
          <w:rtl/>
        </w:rPr>
        <w:t>.</w:t>
      </w:r>
      <w:r w:rsidRPr="008012A5">
        <w:rPr>
          <w:rtl/>
        </w:rPr>
        <w:t xml:space="preserve"> </w:t>
      </w:r>
    </w:p>
    <w:p w:rsidR="008012A5" w:rsidRPr="008012A5" w:rsidRDefault="008012A5" w:rsidP="008012A5">
      <w:pPr>
        <w:pStyle w:val="libNormal"/>
        <w:rPr>
          <w:rtl/>
        </w:rPr>
      </w:pPr>
      <w:r w:rsidRPr="008012A5">
        <w:rPr>
          <w:rtl/>
        </w:rPr>
        <w:t>والنسخ منها مُتوفِّرة في كلِّ العالم بلُغات عديدة والرجوع إليها سهل</w:t>
      </w:r>
      <w:r w:rsidR="00565236">
        <w:rPr>
          <w:rtl/>
        </w:rPr>
        <w:t>.</w:t>
      </w:r>
      <w:r w:rsidRPr="008012A5">
        <w:rPr>
          <w:rtl/>
        </w:rPr>
        <w:t xml:space="preserve"> مِمَّا يوفِّر علينا مُهمَّة الاستشهاد السريع على ذلك</w:t>
      </w:r>
      <w:r w:rsidR="00565236">
        <w:rPr>
          <w:rtl/>
        </w:rPr>
        <w:t>،</w:t>
      </w:r>
      <w:r w:rsidRPr="008012A5">
        <w:rPr>
          <w:rtl/>
        </w:rPr>
        <w:t xml:space="preserve"> بلْ الأمر يتعدَّى النصرانيَّة واليهوديَّة إلى غيرها مِن الأديان</w:t>
      </w:r>
      <w:r w:rsidR="00565236">
        <w:rPr>
          <w:rtl/>
        </w:rPr>
        <w:t>،</w:t>
      </w:r>
      <w:r w:rsidRPr="008012A5">
        <w:rPr>
          <w:rtl/>
        </w:rPr>
        <w:t xml:space="preserve"> </w:t>
      </w:r>
    </w:p>
    <w:p w:rsidR="008012A5" w:rsidRDefault="008012A5" w:rsidP="000115CF">
      <w:pPr>
        <w:pStyle w:val="libNormal"/>
        <w:rPr>
          <w:rtl/>
        </w:rPr>
      </w:pPr>
      <w:r>
        <w:rPr>
          <w:rFonts w:hint="cs"/>
          <w:rtl/>
        </w:rPr>
        <w:br w:type="page"/>
      </w:r>
    </w:p>
    <w:p w:rsidR="008012A5" w:rsidRPr="008012A5" w:rsidRDefault="008012A5" w:rsidP="005272D8">
      <w:pPr>
        <w:pStyle w:val="libNormal0"/>
        <w:rPr>
          <w:rtl/>
        </w:rPr>
      </w:pPr>
      <w:r w:rsidRPr="008012A5">
        <w:rPr>
          <w:rtl/>
        </w:rPr>
        <w:lastRenderedPageBreak/>
        <w:t>كالبوذيَّة والهندوسيَّة والسيك وغيرهم</w:t>
      </w:r>
      <w:r w:rsidR="00565236">
        <w:rPr>
          <w:rtl/>
        </w:rPr>
        <w:t>،</w:t>
      </w:r>
      <w:r w:rsidRPr="008012A5">
        <w:rPr>
          <w:rtl/>
        </w:rPr>
        <w:t xml:space="preserve"> فإنَّهم جميعاً يؤمنون لقادتهم</w:t>
      </w:r>
      <w:r w:rsidR="00565236">
        <w:rPr>
          <w:rtl/>
        </w:rPr>
        <w:t xml:space="preserve"> - </w:t>
      </w:r>
      <w:r w:rsidRPr="008012A5">
        <w:rPr>
          <w:rtl/>
        </w:rPr>
        <w:t>بشكل وآخر</w:t>
      </w:r>
      <w:r w:rsidR="00565236">
        <w:rPr>
          <w:rtl/>
        </w:rPr>
        <w:t xml:space="preserve"> - </w:t>
      </w:r>
      <w:r w:rsidRPr="008012A5">
        <w:rPr>
          <w:rtl/>
        </w:rPr>
        <w:t>حياة مليئة بالكرامات والتسديدات</w:t>
      </w:r>
      <w:r w:rsidR="00565236">
        <w:rPr>
          <w:rtl/>
        </w:rPr>
        <w:t>،</w:t>
      </w:r>
      <w:r w:rsidRPr="008012A5">
        <w:rPr>
          <w:rtl/>
        </w:rPr>
        <w:t xml:space="preserve"> ومِن ثمَّ فهم ليسوا مِن قبيل البشر الاعتياديِّين على أيِّ حال</w:t>
      </w:r>
      <w:r w:rsidR="00565236">
        <w:rPr>
          <w:rtl/>
        </w:rPr>
        <w:t>.</w:t>
      </w:r>
    </w:p>
    <w:p w:rsidR="008012A5" w:rsidRPr="008012A5" w:rsidRDefault="008012A5" w:rsidP="008012A5">
      <w:pPr>
        <w:pStyle w:val="libNormal"/>
        <w:rPr>
          <w:rtl/>
        </w:rPr>
      </w:pPr>
      <w:r w:rsidRPr="008012A5">
        <w:rPr>
          <w:rStyle w:val="libBold1Char"/>
          <w:rtl/>
        </w:rPr>
        <w:t>القسم الرابع</w:t>
      </w:r>
      <w:r w:rsidR="00565236">
        <w:rPr>
          <w:rStyle w:val="libBold1Char"/>
          <w:rtl/>
        </w:rPr>
        <w:t>:</w:t>
      </w:r>
      <w:r w:rsidRPr="008012A5">
        <w:rPr>
          <w:rtl/>
        </w:rPr>
        <w:t xml:space="preserve"> أنْ يكون الفرد دنيويَّاً</w:t>
      </w:r>
      <w:r w:rsidR="00565236">
        <w:rPr>
          <w:rtl/>
        </w:rPr>
        <w:t>،</w:t>
      </w:r>
      <w:r w:rsidRPr="008012A5">
        <w:rPr>
          <w:rtl/>
        </w:rPr>
        <w:t xml:space="preserve"> ولكنَّه مُلحد لا يعتقد أيَّ دين</w:t>
      </w:r>
      <w:r w:rsidR="00565236">
        <w:rPr>
          <w:rtl/>
        </w:rPr>
        <w:t>.</w:t>
      </w:r>
      <w:r w:rsidRPr="008012A5">
        <w:rPr>
          <w:rtl/>
        </w:rPr>
        <w:t xml:space="preserve"> فمثل هذا الفرد أو هذا ا</w:t>
      </w:r>
      <w:r w:rsidR="00B5057F">
        <w:rPr>
          <w:rtl/>
        </w:rPr>
        <w:t>لم</w:t>
      </w:r>
      <w:r w:rsidRPr="008012A5">
        <w:rPr>
          <w:rtl/>
        </w:rPr>
        <w:t>ستوى لا يُمكن البدء معه بالتفاصيل</w:t>
      </w:r>
      <w:r w:rsidR="00565236">
        <w:rPr>
          <w:rtl/>
        </w:rPr>
        <w:t>،</w:t>
      </w:r>
      <w:r w:rsidRPr="008012A5">
        <w:rPr>
          <w:rtl/>
        </w:rPr>
        <w:t xml:space="preserve"> بلْ لا بُدَّ مِن البدء معه بالبُرهان على أصل العقيدة</w:t>
      </w:r>
      <w:r w:rsidR="00565236">
        <w:rPr>
          <w:rtl/>
        </w:rPr>
        <w:t>؛</w:t>
      </w:r>
      <w:r w:rsidRPr="008012A5">
        <w:rPr>
          <w:rtl/>
        </w:rPr>
        <w:t xml:space="preserve"> لنصل معه بالتدريج إلى التفاصيل</w:t>
      </w:r>
      <w:r w:rsidR="00565236">
        <w:rPr>
          <w:rtl/>
        </w:rPr>
        <w:t>.</w:t>
      </w:r>
    </w:p>
    <w:p w:rsidR="008012A5" w:rsidRPr="008012A5" w:rsidRDefault="008012A5" w:rsidP="008012A5">
      <w:pPr>
        <w:pStyle w:val="libNormal"/>
        <w:rPr>
          <w:rtl/>
        </w:rPr>
      </w:pPr>
      <w:r w:rsidRPr="008012A5">
        <w:rPr>
          <w:rtl/>
        </w:rPr>
        <w:t>وإذا تمَّ كلُّ ذلك</w:t>
      </w:r>
      <w:r w:rsidR="00565236">
        <w:rPr>
          <w:rtl/>
        </w:rPr>
        <w:t>؛</w:t>
      </w:r>
      <w:r w:rsidRPr="008012A5">
        <w:rPr>
          <w:rtl/>
        </w:rPr>
        <w:t xml:space="preserve"> لم يبقَ دليل على إمكان التنزُّل عن الاعتقاد بالعصمة لقادتنا المعصومين </w:t>
      </w:r>
      <w:r w:rsidR="00565236" w:rsidRPr="00565236">
        <w:rPr>
          <w:rStyle w:val="libAlaemChar"/>
          <w:rtl/>
        </w:rPr>
        <w:t>عليهم‌السلام</w:t>
      </w:r>
      <w:r w:rsidR="00565236">
        <w:rPr>
          <w:rtl/>
        </w:rPr>
        <w:t>،</w:t>
      </w:r>
      <w:r w:rsidRPr="008012A5">
        <w:rPr>
          <w:rtl/>
        </w:rPr>
        <w:t xml:space="preserve"> وكذلك ثبوت التأييد والتسديد الإلهي لهم</w:t>
      </w:r>
      <w:r w:rsidR="00565236">
        <w:rPr>
          <w:rtl/>
        </w:rPr>
        <w:t>.</w:t>
      </w:r>
    </w:p>
    <w:p w:rsidR="008012A5" w:rsidRPr="008012A5" w:rsidRDefault="008012A5" w:rsidP="008012A5">
      <w:pPr>
        <w:pStyle w:val="libNormal"/>
        <w:rPr>
          <w:rtl/>
        </w:rPr>
      </w:pPr>
      <w:r w:rsidRPr="008012A5">
        <w:rPr>
          <w:rtl/>
        </w:rPr>
        <w:t>كما ثبت وجوده بالدليل</w:t>
      </w:r>
      <w:r w:rsidR="00565236">
        <w:rPr>
          <w:rtl/>
        </w:rPr>
        <w:t>،</w:t>
      </w:r>
      <w:r w:rsidRPr="008012A5">
        <w:rPr>
          <w:rtl/>
        </w:rPr>
        <w:t xml:space="preserve"> وليس هنا محلُّ تفصيله</w:t>
      </w:r>
      <w:r w:rsidR="00565236">
        <w:rPr>
          <w:rtl/>
        </w:rPr>
        <w:t>.</w:t>
      </w:r>
      <w:r w:rsidRPr="008012A5">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مُقتضى الأدب الإسلامي الواجب أمامهم</w:t>
      </w:r>
      <w:r w:rsidR="00565236">
        <w:rPr>
          <w:rtl/>
        </w:rPr>
        <w:t>،</w:t>
      </w:r>
      <w:r w:rsidRPr="008012A5">
        <w:rPr>
          <w:rtl/>
        </w:rPr>
        <w:t xml:space="preserve"> هو التسليم لأقوالهم وأفعالهم بالحكمة</w:t>
      </w:r>
      <w:r w:rsidR="00565236">
        <w:rPr>
          <w:rtl/>
        </w:rPr>
        <w:t>.</w:t>
      </w:r>
      <w:r w:rsidRPr="008012A5">
        <w:rPr>
          <w:rtl/>
        </w:rPr>
        <w:t xml:space="preserve"> وأنَّها مُطابقة للصواب والحكمة الإلهيَّة</w:t>
      </w:r>
      <w:r w:rsidR="00565236">
        <w:rPr>
          <w:rtl/>
        </w:rPr>
        <w:t>.</w:t>
      </w:r>
      <w:r w:rsidRPr="008012A5">
        <w:rPr>
          <w:rtl/>
        </w:rPr>
        <w:t xml:space="preserve"> والتوقيع لهم على ورقة بيضاء </w:t>
      </w:r>
      <w:r w:rsidR="00AB1710">
        <w:rPr>
          <w:rtl/>
        </w:rPr>
        <w:t>-</w:t>
      </w:r>
      <w:r w:rsidRPr="008012A5">
        <w:rPr>
          <w:rtl/>
        </w:rPr>
        <w:t xml:space="preserve"> كما يُعبِّرون </w:t>
      </w:r>
      <w:r w:rsidR="00AB1710">
        <w:rPr>
          <w:rtl/>
        </w:rPr>
        <w:t>-</w:t>
      </w:r>
      <w:r w:rsidRPr="008012A5">
        <w:rPr>
          <w:rtl/>
        </w:rPr>
        <w:t xml:space="preserve"> ليكتبوا فيها ما يشاءون</w:t>
      </w:r>
      <w:r w:rsidR="00565236">
        <w:rPr>
          <w:rtl/>
        </w:rPr>
        <w:t>.</w:t>
      </w:r>
      <w:r w:rsidRPr="008012A5">
        <w:rPr>
          <w:rtl/>
        </w:rPr>
        <w:t xml:space="preserve"> </w:t>
      </w:r>
    </w:p>
    <w:p w:rsidR="008012A5" w:rsidRPr="000115CF" w:rsidRDefault="008012A5" w:rsidP="008012A5">
      <w:pPr>
        <w:pStyle w:val="libNormal"/>
        <w:rPr>
          <w:rtl/>
        </w:rPr>
      </w:pPr>
      <w:r w:rsidRPr="008012A5">
        <w:rPr>
          <w:rtl/>
        </w:rPr>
        <w:t>وهذا مِن مداليل وجوب التسليم المأمور به في الآية الكريمة</w:t>
      </w:r>
      <w:r w:rsidR="00565236">
        <w:rPr>
          <w:rtl/>
        </w:rPr>
        <w:t>.</w:t>
      </w:r>
      <w:r w:rsidRPr="008012A5">
        <w:rPr>
          <w:rtl/>
        </w:rPr>
        <w:t xml:space="preserve"> وهو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إِنَّ اللَّهَ وَمَلاَئِكَتَهُ يُصَلُّونَ عَلَى النَّبِيِّ يَا أَيُّهَا الَّذِينَ آمَنُوا صَلُّوا عَلَيْهِ وَسَلِّمُوا تَسْلِيماً</w:t>
      </w:r>
      <w:r w:rsidR="0066716C">
        <w:rPr>
          <w:rStyle w:val="libAlaemChar"/>
          <w:rFonts w:hint="cs"/>
          <w:rtl/>
        </w:rPr>
        <w:t xml:space="preserve"> )</w:t>
      </w:r>
      <w:r w:rsidRPr="008012A5">
        <w:rPr>
          <w:rStyle w:val="libAieChar"/>
          <w:rFonts w:hint="cs"/>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p>
    <w:p w:rsidR="008012A5" w:rsidRPr="009223DA" w:rsidRDefault="008012A5" w:rsidP="008012A5">
      <w:pPr>
        <w:pStyle w:val="libNormal"/>
        <w:rPr>
          <w:rtl/>
        </w:rPr>
      </w:pPr>
      <w:r w:rsidRPr="008012A5">
        <w:rPr>
          <w:rtl/>
        </w:rPr>
        <w:t xml:space="preserve">وإذا ثبت لنا بنصِّ القرآن الكريم عن النبي </w:t>
      </w:r>
      <w:r w:rsidR="00565236" w:rsidRPr="00565236">
        <w:rPr>
          <w:rStyle w:val="libAlaemChar"/>
          <w:rFonts w:hint="cs"/>
          <w:rtl/>
        </w:rPr>
        <w:t>صلى‌الله‌عليه‌وآله</w:t>
      </w:r>
      <w:r w:rsidRPr="008012A5">
        <w:rPr>
          <w:rtl/>
        </w:rPr>
        <w:t xml:space="preserve"> أنَّه </w:t>
      </w:r>
      <w:r w:rsidR="0066716C">
        <w:rPr>
          <w:rStyle w:val="libAlaemChar"/>
          <w:rFonts w:hint="cs"/>
          <w:rtl/>
        </w:rPr>
        <w:t xml:space="preserve">( </w:t>
      </w:r>
      <w:r w:rsidRPr="008012A5">
        <w:rPr>
          <w:rStyle w:val="libAieChar"/>
          <w:rFonts w:hint="cs"/>
          <w:rtl/>
        </w:rPr>
        <w:t>لَيْسَ لَكَ مِنَ الأَمْرِ شَيْءٌ</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Pr="008012A5">
        <w:rPr>
          <w:rtl/>
        </w:rPr>
        <w:t xml:space="preserve"> وأنَّ </w:t>
      </w:r>
      <w:r w:rsidR="0066716C">
        <w:rPr>
          <w:rStyle w:val="libAlaemChar"/>
          <w:rFonts w:hint="cs"/>
          <w:rtl/>
        </w:rPr>
        <w:t xml:space="preserve">( </w:t>
      </w:r>
      <w:r w:rsidR="00565236">
        <w:rPr>
          <w:rStyle w:val="libAieChar"/>
          <w:rFonts w:hint="cs"/>
          <w:rtl/>
        </w:rPr>
        <w:t>.</w:t>
      </w:r>
      <w:r w:rsidRPr="008012A5">
        <w:rPr>
          <w:rStyle w:val="libAieChar"/>
          <w:rFonts w:hint="cs"/>
          <w:rtl/>
        </w:rPr>
        <w:t>.. الأَمْرَ كُلَّهُ لِلَّهِ</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Pr="008012A5">
        <w:rPr>
          <w:rtl/>
        </w:rPr>
        <w:t xml:space="preserve"> مع أنَّه خير الخلق وأفضلهم وأولاهم بالولاية</w:t>
      </w:r>
      <w:r w:rsidR="00565236">
        <w:rPr>
          <w:rtl/>
        </w:rPr>
        <w:t>.</w:t>
      </w:r>
      <w:r w:rsidRPr="008012A5">
        <w:rPr>
          <w:rtl/>
        </w:rPr>
        <w:t xml:space="preserve"> </w:t>
      </w:r>
    </w:p>
    <w:p w:rsidR="008012A5" w:rsidRPr="008012A5" w:rsidRDefault="008012A5" w:rsidP="008012A5">
      <w:pPr>
        <w:pStyle w:val="libNormal"/>
        <w:rPr>
          <w:rtl/>
        </w:rPr>
      </w:pPr>
      <w:r w:rsidRPr="008012A5">
        <w:rPr>
          <w:rtl/>
        </w:rPr>
        <w:t>وقد نصَّ القرآن الكريم على الإطراء عليه ووصفه بأوصاف عالية</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223DA">
        <w:rPr>
          <w:rtl/>
        </w:rPr>
        <w:t>1</w:t>
      </w:r>
      <w:r w:rsidRPr="00B5057F">
        <w:rPr>
          <w:rtl/>
        </w:rPr>
        <w:t>)</w:t>
      </w:r>
      <w:r w:rsidR="008012A5" w:rsidRPr="009223DA">
        <w:rPr>
          <w:rtl/>
        </w:rPr>
        <w:t xml:space="preserve"> سورة الأحزاب آية 56. </w:t>
      </w:r>
    </w:p>
    <w:p w:rsidR="008012A5" w:rsidRPr="008012A5" w:rsidRDefault="00B5057F" w:rsidP="00AB1710">
      <w:pPr>
        <w:pStyle w:val="libFootnote0"/>
        <w:rPr>
          <w:rtl/>
        </w:rPr>
      </w:pPr>
      <w:r w:rsidRPr="00B5057F">
        <w:rPr>
          <w:rtl/>
        </w:rPr>
        <w:t>(</w:t>
      </w:r>
      <w:r w:rsidR="008012A5" w:rsidRPr="009223DA">
        <w:rPr>
          <w:rtl/>
        </w:rPr>
        <w:t>2</w:t>
      </w:r>
      <w:r w:rsidRPr="00B5057F">
        <w:rPr>
          <w:rtl/>
        </w:rPr>
        <w:t>)</w:t>
      </w:r>
      <w:r w:rsidR="008012A5" w:rsidRPr="009223DA">
        <w:rPr>
          <w:rtl/>
        </w:rPr>
        <w:t xml:space="preserve"> سورة آل عمران أية 128</w:t>
      </w:r>
      <w:r w:rsidR="00565236">
        <w:rPr>
          <w:rtl/>
        </w:rPr>
        <w:t>.</w:t>
      </w:r>
    </w:p>
    <w:p w:rsidR="008012A5" w:rsidRPr="008012A5" w:rsidRDefault="00B5057F" w:rsidP="005272D8">
      <w:pPr>
        <w:pStyle w:val="libFootnote0"/>
        <w:rPr>
          <w:rtl/>
        </w:rPr>
      </w:pPr>
      <w:r w:rsidRPr="00B5057F">
        <w:rPr>
          <w:rtl/>
        </w:rPr>
        <w:t>(</w:t>
      </w:r>
      <w:r w:rsidR="008012A5" w:rsidRPr="009223DA">
        <w:rPr>
          <w:rtl/>
        </w:rPr>
        <w:t>3</w:t>
      </w:r>
      <w:r w:rsidRPr="00B5057F">
        <w:rPr>
          <w:rtl/>
        </w:rPr>
        <w:t>)</w:t>
      </w:r>
      <w:r w:rsidR="008012A5" w:rsidRPr="009223DA">
        <w:rPr>
          <w:rtl/>
        </w:rPr>
        <w:t xml:space="preserve"> سورة آل عمران أية 154</w:t>
      </w:r>
      <w:r w:rsidR="00565236">
        <w:rPr>
          <w:rtl/>
        </w:rPr>
        <w:t>.</w:t>
      </w:r>
    </w:p>
    <w:p w:rsidR="008012A5" w:rsidRPr="000115CF" w:rsidRDefault="008012A5" w:rsidP="000115CF">
      <w:pPr>
        <w:pStyle w:val="libNormal"/>
      </w:pPr>
      <w:r w:rsidRPr="000115CF">
        <w:rPr>
          <w:rtl/>
        </w:rPr>
        <w:br w:type="page"/>
      </w:r>
    </w:p>
    <w:p w:rsidR="008012A5" w:rsidRPr="008012A5" w:rsidRDefault="008012A5" w:rsidP="005272D8">
      <w:pPr>
        <w:pStyle w:val="libNormal0"/>
        <w:rPr>
          <w:rtl/>
        </w:rPr>
      </w:pPr>
      <w:r w:rsidRPr="008012A5">
        <w:rPr>
          <w:rtl/>
        </w:rPr>
        <w:lastRenderedPageBreak/>
        <w:t>جدَّاً</w:t>
      </w:r>
      <w:r w:rsidR="00565236">
        <w:rPr>
          <w:rtl/>
        </w:rPr>
        <w:t>،</w:t>
      </w:r>
      <w:r w:rsidRPr="008012A5">
        <w:rPr>
          <w:rtl/>
        </w:rPr>
        <w:t xml:space="preserve"> فهي في العديد مِن آياته</w:t>
      </w:r>
      <w:r w:rsidR="00565236">
        <w:rPr>
          <w:rtl/>
        </w:rPr>
        <w:t>،</w:t>
      </w:r>
      <w:r w:rsidRPr="008012A5">
        <w:rPr>
          <w:rtl/>
        </w:rPr>
        <w:t xml:space="preserve"> </w:t>
      </w:r>
    </w:p>
    <w:p w:rsidR="008012A5" w:rsidRPr="000115CF" w:rsidRDefault="008012A5" w:rsidP="008012A5">
      <w:pPr>
        <w:pStyle w:val="libNormal"/>
        <w:rPr>
          <w:rtl/>
        </w:rPr>
      </w:pPr>
      <w:r w:rsidRPr="008012A5">
        <w:rPr>
          <w:rtl/>
        </w:rPr>
        <w:t>كقوله</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وَإِنَّكَ لَعَلى خُلُقٍ عَظِيمٍ</w:t>
      </w:r>
      <w:r w:rsidR="0066716C">
        <w:rPr>
          <w:rStyle w:val="libAlaemChar"/>
          <w:rFonts w:hint="cs"/>
          <w:rtl/>
        </w:rPr>
        <w:t xml:space="preserve"> )</w:t>
      </w:r>
      <w:r w:rsidRPr="000115CF">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w:t>
      </w:r>
    </w:p>
    <w:p w:rsidR="008012A5" w:rsidRPr="009223DA" w:rsidRDefault="008012A5" w:rsidP="008012A5">
      <w:pPr>
        <w:pStyle w:val="libNormal"/>
        <w:rPr>
          <w:rtl/>
        </w:rPr>
      </w:pPr>
      <w:r w:rsidRPr="008012A5">
        <w:rPr>
          <w:rtl/>
        </w:rPr>
        <w:t>وقوله</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وَمَا يَنطِقُ عَنِ الْهَوَى *</w:t>
      </w:r>
      <w:r w:rsidRPr="008012A5">
        <w:rPr>
          <w:rtl/>
        </w:rPr>
        <w:t xml:space="preserve"> </w:t>
      </w:r>
      <w:r w:rsidRPr="008012A5">
        <w:rPr>
          <w:rStyle w:val="libAieChar"/>
          <w:rFonts w:hint="cs"/>
          <w:rtl/>
        </w:rPr>
        <w:t>إِنْ هُوَ إِلاَّ وَحْيٌ يُوحَى</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p>
    <w:p w:rsidR="008012A5" w:rsidRPr="009223DA" w:rsidRDefault="008012A5" w:rsidP="008012A5">
      <w:pPr>
        <w:pStyle w:val="libNormal"/>
        <w:rPr>
          <w:rtl/>
        </w:rPr>
      </w:pPr>
      <w:r w:rsidRPr="008012A5">
        <w:rPr>
          <w:rtl/>
        </w:rPr>
        <w:t>وقوله</w:t>
      </w:r>
      <w:r w:rsidR="00565236">
        <w:rPr>
          <w:rtl/>
        </w:rPr>
        <w:t>:</w:t>
      </w:r>
      <w:r w:rsidRPr="008012A5">
        <w:rPr>
          <w:rtl/>
        </w:rPr>
        <w:t xml:space="preserve"> </w:t>
      </w:r>
      <w:r w:rsidR="0066716C">
        <w:rPr>
          <w:rStyle w:val="libAlaemChar"/>
          <w:rFonts w:hint="cs"/>
          <w:rtl/>
        </w:rPr>
        <w:t xml:space="preserve">( </w:t>
      </w:r>
      <w:r w:rsidR="00565236">
        <w:rPr>
          <w:rStyle w:val="libAieChar"/>
          <w:rFonts w:hint="cs"/>
          <w:rtl/>
        </w:rPr>
        <w:t>.</w:t>
      </w:r>
      <w:r w:rsidRPr="008012A5">
        <w:rPr>
          <w:rStyle w:val="libAieChar"/>
          <w:rFonts w:hint="cs"/>
          <w:rtl/>
        </w:rPr>
        <w:t>.. سَيُؤْتِينَا اللّهُ مِن فَضْلِهِ وَرَسُولُهُ</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p>
    <w:p w:rsidR="008012A5" w:rsidRPr="009223DA" w:rsidRDefault="008012A5" w:rsidP="008012A5">
      <w:pPr>
        <w:pStyle w:val="libNormal"/>
        <w:rPr>
          <w:rtl/>
        </w:rPr>
      </w:pPr>
      <w:r w:rsidRPr="008012A5">
        <w:rPr>
          <w:rtl/>
        </w:rPr>
        <w:t>وقوله</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مُطَاعٍ ثَمَّ أَمِينٍ</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4</w:t>
      </w:r>
      <w:r w:rsidR="00B5057F" w:rsidRPr="00B5057F">
        <w:rPr>
          <w:rStyle w:val="libFootnotenumChar"/>
          <w:rtl/>
        </w:rPr>
        <w:t>)</w:t>
      </w:r>
      <w:r w:rsidR="00565236">
        <w:rPr>
          <w:rtl/>
        </w:rPr>
        <w:t>.</w:t>
      </w:r>
      <w:r w:rsidRPr="008012A5">
        <w:rPr>
          <w:rtl/>
        </w:rPr>
        <w:t xml:space="preserve"> </w:t>
      </w:r>
    </w:p>
    <w:p w:rsidR="008012A5" w:rsidRPr="009223DA" w:rsidRDefault="008012A5" w:rsidP="008012A5">
      <w:pPr>
        <w:pStyle w:val="libNormal"/>
        <w:rPr>
          <w:rtl/>
        </w:rPr>
      </w:pPr>
      <w:r w:rsidRPr="008012A5">
        <w:rPr>
          <w:rtl/>
        </w:rPr>
        <w:t>وقوله</w:t>
      </w:r>
      <w:r w:rsidR="00565236">
        <w:rPr>
          <w:rtl/>
        </w:rPr>
        <w:t>:</w:t>
      </w:r>
      <w:r w:rsidRPr="008012A5">
        <w:rPr>
          <w:rtl/>
        </w:rPr>
        <w:t xml:space="preserve"> </w:t>
      </w:r>
      <w:r w:rsidR="0066716C">
        <w:rPr>
          <w:rStyle w:val="libAlaemChar"/>
          <w:rFonts w:hint="cs"/>
          <w:rtl/>
        </w:rPr>
        <w:t xml:space="preserve">( </w:t>
      </w:r>
      <w:r w:rsidR="00565236">
        <w:rPr>
          <w:rStyle w:val="libAieChar"/>
          <w:rFonts w:hint="cs"/>
          <w:rtl/>
        </w:rPr>
        <w:t>.</w:t>
      </w:r>
      <w:r w:rsidRPr="008012A5">
        <w:rPr>
          <w:rStyle w:val="libAieChar"/>
          <w:rFonts w:hint="cs"/>
          <w:rtl/>
        </w:rPr>
        <w:t>.. أَطِيعُواْ اللّهَ وَأَطِيعُواْ الرَّسُولَ</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0115CF">
        <w:rPr>
          <w:rtl/>
        </w:rPr>
        <w:t xml:space="preserve"> </w:t>
      </w:r>
      <w:r w:rsidR="00B5057F" w:rsidRPr="00B5057F">
        <w:rPr>
          <w:rStyle w:val="libFootnotenumChar"/>
          <w:rtl/>
        </w:rPr>
        <w:t>(</w:t>
      </w:r>
      <w:r w:rsidRPr="008012A5">
        <w:rPr>
          <w:rStyle w:val="libFootnotenumChar"/>
          <w:rtl/>
        </w:rPr>
        <w:t>5</w:t>
      </w:r>
      <w:r w:rsidR="00B5057F" w:rsidRPr="00B5057F">
        <w:rPr>
          <w:rStyle w:val="libFootnotenumChar"/>
          <w:rtl/>
        </w:rPr>
        <w:t>)</w:t>
      </w:r>
      <w:r w:rsidR="00565236">
        <w:rPr>
          <w:rtl/>
        </w:rPr>
        <w:t>.</w:t>
      </w:r>
    </w:p>
    <w:p w:rsidR="008012A5" w:rsidRPr="009223DA" w:rsidRDefault="008012A5" w:rsidP="005272D8">
      <w:pPr>
        <w:pStyle w:val="libNormal"/>
        <w:rPr>
          <w:rtl/>
        </w:rPr>
      </w:pPr>
      <w:r w:rsidRPr="008012A5">
        <w:rPr>
          <w:rtl/>
        </w:rPr>
        <w:t>وقوله</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مُّحَمَّدٌ رَّسُولُ اللَّهِ</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6</w:t>
      </w:r>
      <w:r w:rsidR="00B5057F" w:rsidRPr="00B5057F">
        <w:rPr>
          <w:rStyle w:val="libFootnotenumChar"/>
          <w:rtl/>
        </w:rPr>
        <w:t>)</w:t>
      </w:r>
      <w:r w:rsidR="00565236">
        <w:rPr>
          <w:rtl/>
        </w:rPr>
        <w:t>.</w:t>
      </w:r>
      <w:r w:rsidRPr="008012A5">
        <w:rPr>
          <w:rtl/>
        </w:rPr>
        <w:t xml:space="preserve"> </w:t>
      </w:r>
    </w:p>
    <w:p w:rsidR="008012A5" w:rsidRPr="008012A5" w:rsidRDefault="008012A5" w:rsidP="008012A5">
      <w:pPr>
        <w:pStyle w:val="libNormal"/>
        <w:rPr>
          <w:rtl/>
        </w:rPr>
      </w:pPr>
      <w:r w:rsidRPr="008012A5">
        <w:rPr>
          <w:rtl/>
        </w:rPr>
        <w:t>إلى غير ذلك</w:t>
      </w:r>
      <w:r w:rsidR="00565236">
        <w:rPr>
          <w:rtl/>
        </w:rPr>
        <w:t>.</w:t>
      </w:r>
      <w:r w:rsidRPr="008012A5">
        <w:rPr>
          <w:rtl/>
        </w:rPr>
        <w:t xml:space="preserve"> </w:t>
      </w:r>
    </w:p>
    <w:p w:rsidR="008012A5" w:rsidRPr="008012A5" w:rsidRDefault="008012A5" w:rsidP="008012A5">
      <w:pPr>
        <w:pStyle w:val="libNormal"/>
        <w:rPr>
          <w:rtl/>
        </w:rPr>
      </w:pPr>
      <w:r w:rsidRPr="008012A5">
        <w:rPr>
          <w:rtl/>
        </w:rPr>
        <w:t>فمَن تكون له هذه المزايا العظيمة وغيرها</w:t>
      </w:r>
      <w:r w:rsidR="00565236">
        <w:rPr>
          <w:rtl/>
        </w:rPr>
        <w:t>،</w:t>
      </w:r>
      <w:r w:rsidRPr="008012A5">
        <w:rPr>
          <w:rtl/>
        </w:rPr>
        <w:t xml:space="preserve"> مِمَّا نعرف أو لا نعرف</w:t>
      </w:r>
      <w:r w:rsidR="00565236">
        <w:rPr>
          <w:rtl/>
        </w:rPr>
        <w:t>؛</w:t>
      </w:r>
      <w:r w:rsidRPr="008012A5">
        <w:rPr>
          <w:rtl/>
        </w:rPr>
        <w:t xml:space="preserve"> يستحقُّ</w:t>
      </w:r>
      <w:r w:rsidR="00565236">
        <w:rPr>
          <w:rtl/>
        </w:rPr>
        <w:t xml:space="preserve"> - </w:t>
      </w:r>
      <w:r w:rsidRPr="008012A5">
        <w:rPr>
          <w:rtl/>
        </w:rPr>
        <w:t>حسب فهمنا</w:t>
      </w:r>
      <w:r w:rsidR="00565236">
        <w:rPr>
          <w:rtl/>
        </w:rPr>
        <w:t xml:space="preserve"> - </w:t>
      </w:r>
      <w:r w:rsidRPr="008012A5">
        <w:rPr>
          <w:rtl/>
        </w:rPr>
        <w:t>أنْ يكون الأمر بيده</w:t>
      </w:r>
      <w:r w:rsidR="00565236">
        <w:rPr>
          <w:rtl/>
        </w:rPr>
        <w:t>.</w:t>
      </w:r>
      <w:r w:rsidRPr="008012A5">
        <w:rPr>
          <w:rtl/>
        </w:rPr>
        <w:t xml:space="preserve"> </w:t>
      </w:r>
    </w:p>
    <w:p w:rsidR="008012A5" w:rsidRPr="000115CF" w:rsidRDefault="008012A5" w:rsidP="008012A5">
      <w:pPr>
        <w:pStyle w:val="libNormal"/>
        <w:rPr>
          <w:rtl/>
        </w:rPr>
      </w:pPr>
      <w:r w:rsidRPr="008012A5">
        <w:rPr>
          <w:rtl/>
        </w:rPr>
        <w:t>ومع ذلك</w:t>
      </w:r>
      <w:r w:rsidR="00565236">
        <w:rPr>
          <w:rtl/>
        </w:rPr>
        <w:t>،</w:t>
      </w:r>
      <w:r w:rsidRPr="008012A5">
        <w:rPr>
          <w:rtl/>
        </w:rPr>
        <w:t xml:space="preserve"> فإنَّ الله سبحانه ينصُّ على نفي ذلك</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لَيْسَ لَكَ مِنَ الأَمْرِ شَيْءٌ</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0115CF">
        <w:rPr>
          <w:rtl/>
        </w:rPr>
        <w:t xml:space="preserve"> </w:t>
      </w:r>
      <w:r w:rsidR="00B5057F" w:rsidRPr="00B5057F">
        <w:rPr>
          <w:rStyle w:val="libFootnotenumChar"/>
          <w:rtl/>
        </w:rPr>
        <w:t>(</w:t>
      </w:r>
      <w:r w:rsidRPr="008012A5">
        <w:rPr>
          <w:rStyle w:val="libFootnotenumChar"/>
          <w:rtl/>
        </w:rPr>
        <w:t>7</w:t>
      </w:r>
      <w:r w:rsidR="00B5057F" w:rsidRPr="00B5057F">
        <w:rPr>
          <w:rStyle w:val="libFootnotenumChar"/>
          <w:rtl/>
        </w:rPr>
        <w:t>)</w:t>
      </w:r>
      <w:r w:rsidR="00565236">
        <w:rPr>
          <w:rtl/>
        </w:rPr>
        <w:t>،</w:t>
      </w:r>
      <w:r w:rsidRPr="000115CF">
        <w:rPr>
          <w:rtl/>
        </w:rPr>
        <w:t xml:space="preserve"> وإذا كان خير الخلق كذلك فغيره أولى بذلك</w:t>
      </w:r>
      <w:r w:rsidR="00565236">
        <w:rPr>
          <w:rtl/>
        </w:rPr>
        <w:t>.</w:t>
      </w:r>
      <w:r w:rsidRPr="000115CF">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فليس شيء مِن تصرُّفات المعصومين </w:t>
      </w:r>
      <w:r w:rsidR="00565236" w:rsidRPr="00565236">
        <w:rPr>
          <w:rStyle w:val="libAlaemChar"/>
          <w:rtl/>
        </w:rPr>
        <w:t>عليهم‌السلام</w:t>
      </w:r>
      <w:r w:rsidRPr="008012A5">
        <w:rPr>
          <w:rtl/>
        </w:rPr>
        <w:t xml:space="preserve"> مِمَّا يرتبط بالمصالح العامَّة</w:t>
      </w:r>
      <w:r w:rsidR="00565236">
        <w:rPr>
          <w:rtl/>
        </w:rPr>
        <w:t>،</w:t>
      </w:r>
      <w:r w:rsidRPr="008012A5">
        <w:rPr>
          <w:rtl/>
        </w:rPr>
        <w:t xml:space="preserve"> مؤكل إليهم ولا ناتجاً عن رأيهم</w:t>
      </w:r>
      <w:r w:rsidR="00565236">
        <w:rPr>
          <w:rtl/>
        </w:rPr>
        <w:t>،</w:t>
      </w:r>
      <w:r w:rsidRPr="008012A5">
        <w:rPr>
          <w:rtl/>
        </w:rPr>
        <w:t xml:space="preserve"> وإنَّما هو وارد إليهم مِن الحكمة الإلهيَّة</w:t>
      </w:r>
      <w:r w:rsidR="00565236">
        <w:rPr>
          <w:rtl/>
        </w:rPr>
        <w:t>،</w:t>
      </w:r>
      <w:r w:rsidRPr="008012A5">
        <w:rPr>
          <w:rtl/>
        </w:rPr>
        <w:t xml:space="preserve"> إمَّا عن طريق جَدِّهم النبي </w:t>
      </w:r>
      <w:r w:rsidR="00565236" w:rsidRPr="00565236">
        <w:rPr>
          <w:rStyle w:val="libAlaemChar"/>
          <w:rFonts w:hint="cs"/>
          <w:rtl/>
        </w:rPr>
        <w:t>صلى‌الله‌عليه‌وآله</w:t>
      </w:r>
      <w:r w:rsidRPr="008012A5">
        <w:rPr>
          <w:rtl/>
        </w:rPr>
        <w:t xml:space="preserve"> أو عن طريق التسديد الإلهي الخاص بأي واحد منهم</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223DA">
        <w:rPr>
          <w:rtl/>
        </w:rPr>
        <w:t>1</w:t>
      </w:r>
      <w:r w:rsidRPr="00B5057F">
        <w:rPr>
          <w:rtl/>
        </w:rPr>
        <w:t>)</w:t>
      </w:r>
      <w:r w:rsidR="008012A5" w:rsidRPr="009223DA">
        <w:rPr>
          <w:rtl/>
        </w:rPr>
        <w:t xml:space="preserve"> سورة القلم أية 4</w:t>
      </w:r>
      <w:r w:rsidR="00565236">
        <w:rPr>
          <w:rtl/>
        </w:rPr>
        <w:t>.</w:t>
      </w:r>
    </w:p>
    <w:p w:rsidR="008012A5" w:rsidRPr="008012A5" w:rsidRDefault="00B5057F" w:rsidP="00AB1710">
      <w:pPr>
        <w:pStyle w:val="libFootnote0"/>
        <w:rPr>
          <w:rtl/>
        </w:rPr>
      </w:pPr>
      <w:r w:rsidRPr="00B5057F">
        <w:rPr>
          <w:rtl/>
        </w:rPr>
        <w:t>(</w:t>
      </w:r>
      <w:r w:rsidR="008012A5" w:rsidRPr="009223DA">
        <w:rPr>
          <w:rtl/>
        </w:rPr>
        <w:t>2</w:t>
      </w:r>
      <w:r w:rsidRPr="00B5057F">
        <w:rPr>
          <w:rtl/>
        </w:rPr>
        <w:t>)</w:t>
      </w:r>
      <w:r w:rsidR="008012A5" w:rsidRPr="009223DA">
        <w:rPr>
          <w:rtl/>
        </w:rPr>
        <w:t xml:space="preserve"> سورة النجم آية 3 -4</w:t>
      </w:r>
      <w:r w:rsidR="00565236">
        <w:rPr>
          <w:rtl/>
        </w:rPr>
        <w:t>.</w:t>
      </w:r>
    </w:p>
    <w:p w:rsidR="008012A5" w:rsidRPr="008012A5" w:rsidRDefault="00B5057F" w:rsidP="00AB1710">
      <w:pPr>
        <w:pStyle w:val="libFootnote0"/>
        <w:rPr>
          <w:rtl/>
        </w:rPr>
      </w:pPr>
      <w:r w:rsidRPr="00B5057F">
        <w:rPr>
          <w:rtl/>
        </w:rPr>
        <w:t>(</w:t>
      </w:r>
      <w:r w:rsidR="008012A5" w:rsidRPr="009223DA">
        <w:rPr>
          <w:rtl/>
        </w:rPr>
        <w:t>3</w:t>
      </w:r>
      <w:r w:rsidRPr="00B5057F">
        <w:rPr>
          <w:rtl/>
        </w:rPr>
        <w:t>)</w:t>
      </w:r>
      <w:r w:rsidR="008012A5" w:rsidRPr="009223DA">
        <w:rPr>
          <w:rtl/>
        </w:rPr>
        <w:t xml:space="preserve"> سورة التوبة آية 59</w:t>
      </w:r>
      <w:r w:rsidR="00565236">
        <w:rPr>
          <w:rtl/>
        </w:rPr>
        <w:t>.</w:t>
      </w:r>
    </w:p>
    <w:p w:rsidR="008012A5" w:rsidRPr="008012A5" w:rsidRDefault="00B5057F" w:rsidP="00AB1710">
      <w:pPr>
        <w:pStyle w:val="libFootnote0"/>
        <w:rPr>
          <w:rtl/>
        </w:rPr>
      </w:pPr>
      <w:r w:rsidRPr="00B5057F">
        <w:rPr>
          <w:rtl/>
        </w:rPr>
        <w:t>(</w:t>
      </w:r>
      <w:r w:rsidR="008012A5" w:rsidRPr="009223DA">
        <w:rPr>
          <w:rtl/>
        </w:rPr>
        <w:t>4</w:t>
      </w:r>
      <w:r w:rsidRPr="00B5057F">
        <w:rPr>
          <w:rtl/>
        </w:rPr>
        <w:t>)</w:t>
      </w:r>
      <w:r w:rsidR="008012A5" w:rsidRPr="009223DA">
        <w:rPr>
          <w:rtl/>
        </w:rPr>
        <w:t xml:space="preserve"> سورة التكوير آية 21</w:t>
      </w:r>
      <w:r w:rsidR="00565236">
        <w:rPr>
          <w:rtl/>
        </w:rPr>
        <w:t>.</w:t>
      </w:r>
    </w:p>
    <w:p w:rsidR="008012A5" w:rsidRPr="008012A5" w:rsidRDefault="00B5057F" w:rsidP="00AB1710">
      <w:pPr>
        <w:pStyle w:val="libFootnote0"/>
        <w:rPr>
          <w:rtl/>
        </w:rPr>
      </w:pPr>
      <w:r w:rsidRPr="00B5057F">
        <w:rPr>
          <w:rtl/>
        </w:rPr>
        <w:t>(</w:t>
      </w:r>
      <w:r w:rsidR="008012A5" w:rsidRPr="009223DA">
        <w:rPr>
          <w:rtl/>
        </w:rPr>
        <w:t>5</w:t>
      </w:r>
      <w:r w:rsidRPr="00B5057F">
        <w:rPr>
          <w:rtl/>
        </w:rPr>
        <w:t>)</w:t>
      </w:r>
      <w:r w:rsidR="008012A5" w:rsidRPr="009223DA">
        <w:rPr>
          <w:rtl/>
        </w:rPr>
        <w:t xml:space="preserve"> سورة النساء آية 59</w:t>
      </w:r>
      <w:r w:rsidR="00565236">
        <w:rPr>
          <w:rtl/>
        </w:rPr>
        <w:t>.</w:t>
      </w:r>
    </w:p>
    <w:p w:rsidR="008012A5" w:rsidRPr="008012A5" w:rsidRDefault="00B5057F" w:rsidP="00AB1710">
      <w:pPr>
        <w:pStyle w:val="libFootnote0"/>
        <w:rPr>
          <w:rtl/>
        </w:rPr>
      </w:pPr>
      <w:r w:rsidRPr="00B5057F">
        <w:rPr>
          <w:rtl/>
        </w:rPr>
        <w:t>(</w:t>
      </w:r>
      <w:r w:rsidR="008012A5" w:rsidRPr="009223DA">
        <w:rPr>
          <w:rtl/>
        </w:rPr>
        <w:t>6</w:t>
      </w:r>
      <w:r w:rsidRPr="00B5057F">
        <w:rPr>
          <w:rtl/>
        </w:rPr>
        <w:t>)</w:t>
      </w:r>
      <w:r w:rsidR="008012A5" w:rsidRPr="009223DA">
        <w:rPr>
          <w:rtl/>
        </w:rPr>
        <w:t xml:space="preserve"> سورة الفتح آية 29</w:t>
      </w:r>
      <w:r w:rsidR="00565236">
        <w:rPr>
          <w:rtl/>
        </w:rPr>
        <w:t>.</w:t>
      </w:r>
    </w:p>
    <w:p w:rsidR="008012A5" w:rsidRPr="008012A5" w:rsidRDefault="00B5057F" w:rsidP="00AB1710">
      <w:pPr>
        <w:pStyle w:val="libFootnote0"/>
        <w:rPr>
          <w:rtl/>
        </w:rPr>
      </w:pPr>
      <w:r w:rsidRPr="00B5057F">
        <w:rPr>
          <w:rtl/>
        </w:rPr>
        <w:t>(</w:t>
      </w:r>
      <w:r w:rsidR="008012A5" w:rsidRPr="009223DA">
        <w:rPr>
          <w:rtl/>
        </w:rPr>
        <w:t>7</w:t>
      </w:r>
      <w:r w:rsidRPr="00B5057F">
        <w:rPr>
          <w:rtl/>
        </w:rPr>
        <w:t>)</w:t>
      </w:r>
      <w:r w:rsidR="008012A5" w:rsidRPr="009223DA">
        <w:rPr>
          <w:rtl/>
        </w:rPr>
        <w:t xml:space="preserve"> سورة آل عمران آية 128</w:t>
      </w:r>
      <w:r w:rsidR="00565236">
        <w:rPr>
          <w:rtl/>
        </w:rPr>
        <w:t>.</w:t>
      </w:r>
    </w:p>
    <w:p w:rsidR="008012A5" w:rsidRPr="000115CF" w:rsidRDefault="008012A5" w:rsidP="000115CF">
      <w:pPr>
        <w:pStyle w:val="libNormal"/>
      </w:pPr>
      <w:r w:rsidRPr="000115CF">
        <w:rPr>
          <w:rtl/>
        </w:rPr>
        <w:br w:type="page"/>
      </w:r>
    </w:p>
    <w:p w:rsidR="008012A5" w:rsidRPr="000115CF" w:rsidRDefault="008012A5" w:rsidP="000115CF">
      <w:pPr>
        <w:pStyle w:val="libNormal"/>
      </w:pPr>
      <w:r w:rsidRPr="000115CF">
        <w:rPr>
          <w:rtl/>
        </w:rPr>
        <w:lastRenderedPageBreak/>
        <w:br w:type="page"/>
      </w:r>
    </w:p>
    <w:p w:rsidR="008012A5" w:rsidRPr="008012A5" w:rsidRDefault="008012A5" w:rsidP="000115CF">
      <w:pPr>
        <w:pStyle w:val="Heading1Center"/>
        <w:rPr>
          <w:rtl/>
        </w:rPr>
      </w:pPr>
      <w:bookmarkStart w:id="24" w:name="11"/>
      <w:bookmarkStart w:id="25" w:name="_Toc372978888"/>
      <w:r w:rsidRPr="009223DA">
        <w:rPr>
          <w:rtl/>
        </w:rPr>
        <w:lastRenderedPageBreak/>
        <w:t>تعارض الروايات</w:t>
      </w:r>
      <w:bookmarkEnd w:id="24"/>
      <w:bookmarkEnd w:id="25"/>
    </w:p>
    <w:p w:rsidR="008012A5" w:rsidRPr="008012A5" w:rsidRDefault="008012A5" w:rsidP="008012A5">
      <w:pPr>
        <w:pStyle w:val="libNormal"/>
        <w:rPr>
          <w:rtl/>
        </w:rPr>
      </w:pPr>
      <w:r w:rsidRPr="008012A5">
        <w:rPr>
          <w:rtl/>
        </w:rPr>
        <w:t>هناك إشكال موجود في عدد مِن الأذهان</w:t>
      </w:r>
      <w:r w:rsidR="00565236">
        <w:rPr>
          <w:rtl/>
        </w:rPr>
        <w:t>،</w:t>
      </w:r>
      <w:r w:rsidRPr="008012A5">
        <w:rPr>
          <w:rtl/>
        </w:rPr>
        <w:t xml:space="preserve"> يُفيد الجواب عليه بصدد المعنى الذي تحدَّثنا عنه</w:t>
      </w:r>
      <w:r w:rsidR="00565236">
        <w:rPr>
          <w:rtl/>
        </w:rPr>
        <w:t>،</w:t>
      </w:r>
      <w:r w:rsidRPr="008012A5">
        <w:rPr>
          <w:rtl/>
        </w:rPr>
        <w:t xml:space="preserve"> يحسن عرضه ومُحاولة الجواب عليه</w:t>
      </w:r>
      <w:r w:rsidR="00565236">
        <w:rPr>
          <w:rtl/>
        </w:rPr>
        <w:t>.</w:t>
      </w:r>
    </w:p>
    <w:p w:rsidR="008012A5" w:rsidRPr="008012A5" w:rsidRDefault="008012A5" w:rsidP="008012A5">
      <w:pPr>
        <w:pStyle w:val="libNormal"/>
        <w:rPr>
          <w:rtl/>
        </w:rPr>
      </w:pPr>
      <w:r w:rsidRPr="008012A5">
        <w:rPr>
          <w:rtl/>
        </w:rPr>
        <w:t>فإنَّه قد يخطر في الذهن</w:t>
      </w:r>
      <w:r w:rsidR="00565236">
        <w:rPr>
          <w:rtl/>
        </w:rPr>
        <w:t>:</w:t>
      </w:r>
      <w:r w:rsidRPr="008012A5">
        <w:rPr>
          <w:rtl/>
        </w:rPr>
        <w:t xml:space="preserve"> إنَّ الروايات مُتعارضة في نسبة التأييد والتسديد إلى المعصومين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فبينما عدد مِن الروايات تنصُّ على وجوده</w:t>
      </w:r>
      <w:r w:rsidR="00565236">
        <w:rPr>
          <w:rtl/>
        </w:rPr>
        <w:t>،</w:t>
      </w:r>
      <w:r w:rsidRPr="008012A5">
        <w:rPr>
          <w:rtl/>
        </w:rPr>
        <w:t xml:space="preserve"> كالمضامين التالية</w:t>
      </w:r>
      <w:r w:rsidR="00565236">
        <w:rPr>
          <w:rtl/>
        </w:rPr>
        <w:t>:</w:t>
      </w:r>
      <w:r w:rsidRPr="008012A5">
        <w:rPr>
          <w:rtl/>
        </w:rPr>
        <w:t xml:space="preserve"> </w:t>
      </w:r>
    </w:p>
    <w:p w:rsidR="008012A5" w:rsidRPr="000115CF" w:rsidRDefault="008012A5" w:rsidP="008012A5">
      <w:pPr>
        <w:pStyle w:val="libNormal"/>
        <w:rPr>
          <w:rtl/>
        </w:rPr>
      </w:pPr>
      <w:r w:rsidRPr="008012A5">
        <w:rPr>
          <w:rtl/>
        </w:rPr>
        <w:t>قولهم</w:t>
      </w:r>
      <w:r w:rsidR="00565236">
        <w:rPr>
          <w:rtl/>
        </w:rPr>
        <w:t>:</w:t>
      </w:r>
      <w:r w:rsidRPr="008012A5">
        <w:rPr>
          <w:rStyle w:val="libBold1Char"/>
          <w:rtl/>
        </w:rPr>
        <w:t xml:space="preserve"> </w:t>
      </w:r>
      <w:r w:rsidR="00B5057F" w:rsidRPr="00B5057F">
        <w:rPr>
          <w:rStyle w:val="libBold1Char"/>
          <w:rtl/>
        </w:rPr>
        <w:t>(</w:t>
      </w:r>
      <w:r w:rsidRPr="008012A5">
        <w:rPr>
          <w:rStyle w:val="libBold1Char"/>
          <w:rtl/>
        </w:rPr>
        <w:t>إنَّ الإمام إذا أراد أنْ يعلم شيئاً أعلمه الله تعالى به</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w:t>
      </w:r>
    </w:p>
    <w:p w:rsidR="008012A5" w:rsidRPr="009223DA" w:rsidRDefault="008012A5" w:rsidP="008012A5">
      <w:pPr>
        <w:pStyle w:val="libNormal"/>
        <w:rPr>
          <w:rtl/>
        </w:rPr>
      </w:pPr>
      <w:r w:rsidRPr="008012A5">
        <w:rPr>
          <w:rtl/>
        </w:rPr>
        <w:t>وقولهم</w:t>
      </w:r>
      <w:r w:rsidR="00565236">
        <w:rPr>
          <w:rtl/>
        </w:rPr>
        <w:t>:</w:t>
      </w:r>
      <w:r w:rsidRPr="008012A5">
        <w:rPr>
          <w:rtl/>
        </w:rPr>
        <w:t xml:space="preserve"> </w:t>
      </w:r>
      <w:r w:rsidR="00B5057F" w:rsidRPr="00B5057F">
        <w:rPr>
          <w:rStyle w:val="libBold1Char"/>
          <w:rtl/>
        </w:rPr>
        <w:t>(</w:t>
      </w:r>
      <w:r w:rsidRPr="008012A5">
        <w:rPr>
          <w:rStyle w:val="libBold1Char"/>
          <w:rtl/>
        </w:rPr>
        <w:t>إنَّنا نزداد في كلِّ جمعة</w:t>
      </w:r>
      <w:r w:rsidR="00565236">
        <w:rPr>
          <w:rStyle w:val="libBold1Char"/>
          <w:rtl/>
        </w:rPr>
        <w:t>،</w:t>
      </w:r>
      <w:r w:rsidRPr="008012A5">
        <w:rPr>
          <w:rStyle w:val="libBold1Char"/>
          <w:rtl/>
        </w:rPr>
        <w:t xml:space="preserve"> ولولا ذلك لنَفِذَ ما عندنا</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p>
    <w:p w:rsidR="008012A5" w:rsidRPr="009223DA" w:rsidRDefault="008012A5" w:rsidP="008012A5">
      <w:pPr>
        <w:pStyle w:val="libNormal"/>
        <w:rPr>
          <w:rtl/>
        </w:rPr>
      </w:pPr>
      <w:r w:rsidRPr="008012A5">
        <w:rPr>
          <w:rtl/>
        </w:rPr>
        <w:t>وقولهم</w:t>
      </w:r>
      <w:r w:rsidR="00565236">
        <w:rPr>
          <w:rtl/>
        </w:rPr>
        <w:t>:</w:t>
      </w:r>
      <w:r w:rsidRPr="008012A5">
        <w:rPr>
          <w:rtl/>
        </w:rPr>
        <w:t xml:space="preserve"> </w:t>
      </w:r>
      <w:r w:rsidR="00B5057F" w:rsidRPr="00B5057F">
        <w:rPr>
          <w:rStyle w:val="libBold1Char"/>
          <w:rtl/>
        </w:rPr>
        <w:t>(</w:t>
      </w:r>
      <w:r w:rsidRPr="008012A5">
        <w:rPr>
          <w:rStyle w:val="libBold1Char"/>
          <w:rtl/>
        </w:rPr>
        <w:t xml:space="preserve">إنَّ الأعمال تُعرض على الإمام </w:t>
      </w:r>
      <w:r w:rsidR="00565236" w:rsidRPr="00565236">
        <w:rPr>
          <w:rStyle w:val="libAlaemChar"/>
          <w:rtl/>
        </w:rPr>
        <w:t>عليه‌السلام</w:t>
      </w:r>
      <w:r w:rsidRPr="008012A5">
        <w:rPr>
          <w:rStyle w:val="libBold1Char"/>
          <w:rtl/>
        </w:rPr>
        <w:t xml:space="preserve"> في كلِّ عام في ليلة القدر</w:t>
      </w:r>
      <w:r w:rsidR="00B5057F" w:rsidRPr="00B5057F">
        <w:rPr>
          <w:rStyle w:val="libBold1Char"/>
          <w:rtl/>
        </w:rPr>
        <w:t>)</w:t>
      </w:r>
      <w:r w:rsidRPr="00AB1710">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p>
    <w:p w:rsidR="008012A5" w:rsidRPr="009223DA" w:rsidRDefault="008012A5" w:rsidP="008012A5">
      <w:pPr>
        <w:pStyle w:val="libNormal"/>
        <w:rPr>
          <w:rtl/>
        </w:rPr>
      </w:pPr>
      <w:r w:rsidRPr="008012A5">
        <w:rPr>
          <w:rtl/>
        </w:rPr>
        <w:t>وقولهم</w:t>
      </w:r>
      <w:r w:rsidR="00565236">
        <w:rPr>
          <w:rtl/>
        </w:rPr>
        <w:t>:</w:t>
      </w:r>
      <w:r w:rsidRPr="008012A5">
        <w:rPr>
          <w:rtl/>
        </w:rPr>
        <w:t xml:space="preserve"> </w:t>
      </w:r>
      <w:r w:rsidR="00B5057F" w:rsidRPr="00B5057F">
        <w:rPr>
          <w:rStyle w:val="libBold1Char"/>
          <w:rtl/>
        </w:rPr>
        <w:t>(</w:t>
      </w:r>
      <w:r w:rsidRPr="008012A5">
        <w:rPr>
          <w:rStyle w:val="libBold1Char"/>
          <w:rtl/>
        </w:rPr>
        <w:t>إنَّ العلم على أقسام</w:t>
      </w:r>
      <w:r w:rsidR="00565236">
        <w:rPr>
          <w:rStyle w:val="libBold1Char"/>
          <w:rtl/>
        </w:rPr>
        <w:t>:</w:t>
      </w:r>
      <w:r w:rsidRPr="008012A5">
        <w:rPr>
          <w:rStyle w:val="libBold1Char"/>
          <w:rtl/>
        </w:rPr>
        <w:t xml:space="preserve"> خطور في البال وقرع في السمع ونكت في القلب</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4</w:t>
      </w:r>
      <w:r w:rsidR="00B5057F" w:rsidRPr="00B5057F">
        <w:rPr>
          <w:rStyle w:val="libFootnotenumChar"/>
          <w:rtl/>
        </w:rPr>
        <w:t>)</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وإنَّما يتحدَّثون عمَّن هو دون النبي </w:t>
      </w:r>
      <w:r w:rsidR="00565236" w:rsidRPr="00565236">
        <w:rPr>
          <w:rStyle w:val="libAlaemChar"/>
          <w:rtl/>
        </w:rPr>
        <w:t>صلى‌الله‌عليه‌وآله</w:t>
      </w:r>
      <w:r w:rsidRPr="008012A5">
        <w:rPr>
          <w:rtl/>
        </w:rPr>
        <w:t xml:space="preserve"> للتسالم على نزول الوحي عليه</w:t>
      </w:r>
      <w:r w:rsidR="00565236">
        <w:rPr>
          <w:rtl/>
        </w:rPr>
        <w:t>،</w:t>
      </w:r>
      <w:r w:rsidRPr="008012A5">
        <w:rPr>
          <w:rtl/>
        </w:rPr>
        <w:t xml:space="preserve"> فلا حاجة له إلى كل ذلك</w:t>
      </w:r>
      <w:r w:rsidR="00565236">
        <w:rPr>
          <w:rtl/>
        </w:rPr>
        <w:t>.</w:t>
      </w:r>
      <w:r w:rsidRPr="008012A5">
        <w:rPr>
          <w:rtl/>
        </w:rPr>
        <w:t xml:space="preserve"> </w:t>
      </w:r>
    </w:p>
    <w:p w:rsidR="008012A5" w:rsidRPr="008012A5" w:rsidRDefault="008012A5" w:rsidP="008012A5">
      <w:pPr>
        <w:pStyle w:val="libNormal"/>
        <w:rPr>
          <w:rtl/>
        </w:rPr>
      </w:pPr>
      <w:r w:rsidRPr="008012A5">
        <w:rPr>
          <w:rtl/>
        </w:rPr>
        <w:t>وإذا تمَّ ذلك إجمالاً لغيره كان المعصومون أولى به مِن غيرهم</w:t>
      </w:r>
      <w:r w:rsidR="00565236">
        <w:rPr>
          <w:rtl/>
        </w:rPr>
        <w:t>،</w:t>
      </w:r>
      <w:r w:rsidRPr="008012A5">
        <w:rPr>
          <w:rtl/>
        </w:rPr>
        <w:t xml:space="preserve"> ويندرج في ذلك قول النبي </w:t>
      </w:r>
      <w:r w:rsidR="00565236" w:rsidRPr="00565236">
        <w:rPr>
          <w:rStyle w:val="libAlaemChar"/>
          <w:rtl/>
        </w:rPr>
        <w:t>صلى‌الله‌عليه‌وآله</w:t>
      </w:r>
      <w:r w:rsidRPr="008012A5">
        <w:rPr>
          <w:rtl/>
        </w:rPr>
        <w:t xml:space="preserve"> لعليٍّ </w:t>
      </w:r>
      <w:r w:rsidR="00565236" w:rsidRPr="00565236">
        <w:rPr>
          <w:rStyle w:val="libAlaemChar"/>
          <w:rtl/>
        </w:rPr>
        <w:t>عليه‌السلام</w:t>
      </w:r>
      <w:r w:rsidR="00565236">
        <w:rPr>
          <w:rtl/>
        </w:rPr>
        <w:t>:</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223DA">
        <w:rPr>
          <w:rtl/>
        </w:rPr>
        <w:t>1</w:t>
      </w:r>
      <w:r w:rsidRPr="00B5057F">
        <w:rPr>
          <w:rtl/>
        </w:rPr>
        <w:t>)</w:t>
      </w:r>
      <w:r w:rsidR="008012A5" w:rsidRPr="009223DA">
        <w:rPr>
          <w:rtl/>
        </w:rPr>
        <w:t xml:space="preserve"> أصول الكافي للكليني ج1 باب 101 ص258 الحديث الثالث</w:t>
      </w:r>
      <w:r w:rsidR="00565236">
        <w:rPr>
          <w:rtl/>
        </w:rPr>
        <w:t>.</w:t>
      </w:r>
      <w:r w:rsidR="008012A5" w:rsidRPr="009223DA">
        <w:rPr>
          <w:rtl/>
        </w:rPr>
        <w:t xml:space="preserve"> بتصرُّف بصائر الدرجات ج7 ص315. </w:t>
      </w:r>
    </w:p>
    <w:p w:rsidR="008012A5" w:rsidRPr="008012A5" w:rsidRDefault="00B5057F" w:rsidP="00AB1710">
      <w:pPr>
        <w:pStyle w:val="libFootnote0"/>
        <w:rPr>
          <w:rtl/>
        </w:rPr>
      </w:pPr>
      <w:r w:rsidRPr="00B5057F">
        <w:rPr>
          <w:rtl/>
        </w:rPr>
        <w:t>(</w:t>
      </w:r>
      <w:r w:rsidR="008012A5" w:rsidRPr="009223DA">
        <w:rPr>
          <w:rtl/>
        </w:rPr>
        <w:t>2</w:t>
      </w:r>
      <w:r w:rsidRPr="00B5057F">
        <w:rPr>
          <w:rtl/>
        </w:rPr>
        <w:t>)</w:t>
      </w:r>
      <w:r w:rsidR="008012A5" w:rsidRPr="009223DA">
        <w:rPr>
          <w:rtl/>
        </w:rPr>
        <w:t xml:space="preserve"> أصول الكافي على هامش</w:t>
      </w:r>
      <w:r w:rsidR="00565236">
        <w:rPr>
          <w:rtl/>
        </w:rPr>
        <w:t>،</w:t>
      </w:r>
      <w:r w:rsidR="008012A5" w:rsidRPr="009223DA">
        <w:rPr>
          <w:rtl/>
        </w:rPr>
        <w:t xml:space="preserve"> مرآة العقول ج1 ص185</w:t>
      </w:r>
      <w:r w:rsidR="00565236">
        <w:rPr>
          <w:rtl/>
        </w:rPr>
        <w:t>،</w:t>
      </w:r>
      <w:r w:rsidR="008012A5" w:rsidRPr="009223DA">
        <w:rPr>
          <w:rtl/>
        </w:rPr>
        <w:t xml:space="preserve"> بصائر الدرجات ج2ص213</w:t>
      </w:r>
      <w:r w:rsidR="00565236">
        <w:rPr>
          <w:rtl/>
        </w:rPr>
        <w:t>.</w:t>
      </w:r>
      <w:r w:rsidR="008012A5" w:rsidRPr="009223DA">
        <w:rPr>
          <w:rtl/>
        </w:rPr>
        <w:t xml:space="preserve"> بتصرُّف</w:t>
      </w:r>
      <w:r w:rsidR="00565236">
        <w:rPr>
          <w:rtl/>
        </w:rPr>
        <w:t>.</w:t>
      </w:r>
      <w:r w:rsidR="008012A5" w:rsidRPr="009223DA">
        <w:rPr>
          <w:rtl/>
        </w:rPr>
        <w:t xml:space="preserve"> </w:t>
      </w:r>
    </w:p>
    <w:p w:rsidR="008012A5" w:rsidRPr="008012A5" w:rsidRDefault="00B5057F" w:rsidP="00AB1710">
      <w:pPr>
        <w:pStyle w:val="libFootnote0"/>
        <w:rPr>
          <w:rtl/>
        </w:rPr>
      </w:pPr>
      <w:r w:rsidRPr="00B5057F">
        <w:rPr>
          <w:rtl/>
        </w:rPr>
        <w:t>(</w:t>
      </w:r>
      <w:r w:rsidR="008012A5" w:rsidRPr="009223DA">
        <w:rPr>
          <w:rtl/>
        </w:rPr>
        <w:t>3</w:t>
      </w:r>
      <w:r w:rsidRPr="00B5057F">
        <w:rPr>
          <w:rtl/>
        </w:rPr>
        <w:t>)</w:t>
      </w:r>
      <w:r w:rsidR="008012A5" w:rsidRPr="009223DA">
        <w:rPr>
          <w:rtl/>
        </w:rPr>
        <w:t xml:space="preserve"> أصول الكافي للكليني ج1 ص251 الحديث الثامن بتصرُّف واقتضاب</w:t>
      </w:r>
      <w:r w:rsidR="00565236">
        <w:rPr>
          <w:rtl/>
        </w:rPr>
        <w:t>.</w:t>
      </w:r>
    </w:p>
    <w:p w:rsidR="008012A5" w:rsidRPr="008012A5" w:rsidRDefault="00B5057F" w:rsidP="00AB1710">
      <w:pPr>
        <w:pStyle w:val="libFootnote0"/>
        <w:rPr>
          <w:rtl/>
        </w:rPr>
      </w:pPr>
      <w:r w:rsidRPr="00B5057F">
        <w:rPr>
          <w:rtl/>
        </w:rPr>
        <w:t>(</w:t>
      </w:r>
      <w:r w:rsidR="008012A5" w:rsidRPr="009223DA">
        <w:rPr>
          <w:rtl/>
        </w:rPr>
        <w:t>4</w:t>
      </w:r>
      <w:r w:rsidRPr="00B5057F">
        <w:rPr>
          <w:rtl/>
        </w:rPr>
        <w:t>)</w:t>
      </w:r>
      <w:r w:rsidR="008012A5" w:rsidRPr="009223DA">
        <w:rPr>
          <w:rtl/>
        </w:rPr>
        <w:t xml:space="preserve"> بصائر الدرجات للصفار ج9 ص148</w:t>
      </w:r>
      <w:r w:rsidR="00565236">
        <w:rPr>
          <w:rtl/>
        </w:rPr>
        <w:t>.</w:t>
      </w:r>
      <w:r w:rsidR="008012A5" w:rsidRPr="009223DA">
        <w:rPr>
          <w:rtl/>
        </w:rPr>
        <w:t xml:space="preserve"> بتصرُّف</w:t>
      </w:r>
      <w:r w:rsidR="00565236">
        <w:rPr>
          <w:rtl/>
        </w:rPr>
        <w:t>.</w:t>
      </w:r>
      <w:r w:rsidR="008012A5" w:rsidRPr="009223DA">
        <w:rPr>
          <w:rtl/>
        </w:rPr>
        <w:t xml:space="preserve"> مُلحق بنفس الرحمان النوري </w:t>
      </w:r>
      <w:r w:rsidR="00565236" w:rsidRPr="00565236">
        <w:rPr>
          <w:rStyle w:val="libAlaemChar"/>
          <w:rtl/>
        </w:rPr>
        <w:t>قدس‌سره</w:t>
      </w:r>
      <w:r w:rsidR="00565236">
        <w:rPr>
          <w:rtl/>
        </w:rPr>
        <w:t>.</w:t>
      </w:r>
    </w:p>
    <w:p w:rsidR="008012A5" w:rsidRPr="008012A5" w:rsidRDefault="00B5057F" w:rsidP="00AB1710">
      <w:pPr>
        <w:pStyle w:val="libFootnote0"/>
        <w:rPr>
          <w:rtl/>
        </w:rPr>
      </w:pPr>
      <w:r w:rsidRPr="00B5057F">
        <w:rPr>
          <w:rtl/>
        </w:rPr>
        <w:t>(</w:t>
      </w:r>
      <w:r w:rsidR="008012A5" w:rsidRPr="009223DA">
        <w:rPr>
          <w:rtl/>
        </w:rPr>
        <w:t>5</w:t>
      </w:r>
      <w:r w:rsidRPr="00B5057F">
        <w:rPr>
          <w:rtl/>
        </w:rPr>
        <w:t>)</w:t>
      </w:r>
      <w:r w:rsidR="008012A5" w:rsidRPr="009223DA">
        <w:rPr>
          <w:rtl/>
        </w:rPr>
        <w:t xml:space="preserve"> أصول الكافي ج1 ص264 الحديث الثالث</w:t>
      </w:r>
      <w:r w:rsidR="00565236">
        <w:rPr>
          <w:rtl/>
        </w:rPr>
        <w:t>.</w:t>
      </w:r>
      <w:r w:rsidR="008012A5" w:rsidRPr="009223DA">
        <w:rPr>
          <w:rtl/>
        </w:rPr>
        <w:t xml:space="preserve"> أصول الكافي على هامش مرآة العقول ج1 ص191</w:t>
      </w:r>
      <w:r w:rsidR="00565236">
        <w:rPr>
          <w:rtl/>
        </w:rPr>
        <w:t>.</w:t>
      </w:r>
      <w:r w:rsidR="008012A5" w:rsidRPr="009223DA">
        <w:rPr>
          <w:rtl/>
        </w:rPr>
        <w:t xml:space="preserve"> بتصرُّف</w:t>
      </w:r>
      <w:r w:rsidR="00565236">
        <w:rPr>
          <w:rtl/>
        </w:rPr>
        <w:t>.</w:t>
      </w:r>
    </w:p>
    <w:p w:rsidR="008012A5" w:rsidRPr="000115CF" w:rsidRDefault="008012A5" w:rsidP="000115CF">
      <w:pPr>
        <w:pStyle w:val="libNormal"/>
      </w:pPr>
      <w:r w:rsidRPr="000115CF">
        <w:rPr>
          <w:rtl/>
        </w:rPr>
        <w:br w:type="page"/>
      </w:r>
    </w:p>
    <w:p w:rsidR="008012A5" w:rsidRPr="009223DA" w:rsidRDefault="00B5057F" w:rsidP="005272D8">
      <w:pPr>
        <w:pStyle w:val="libNormal0"/>
        <w:rPr>
          <w:rtl/>
        </w:rPr>
      </w:pPr>
      <w:r w:rsidRPr="00B5057F">
        <w:rPr>
          <w:rStyle w:val="libBold1Char"/>
          <w:rtl/>
        </w:rPr>
        <w:lastRenderedPageBreak/>
        <w:t>(</w:t>
      </w:r>
      <w:r w:rsidR="008012A5" w:rsidRPr="008012A5">
        <w:rPr>
          <w:rStyle w:val="libBold1Char"/>
          <w:rtl/>
        </w:rPr>
        <w:t>إنَّك ترى ما أرى وتسمع ما أسمع</w:t>
      </w:r>
      <w:r w:rsidRPr="00B5057F">
        <w:rPr>
          <w:rStyle w:val="libBold1Char"/>
          <w:rtl/>
        </w:rPr>
        <w:t>)</w:t>
      </w:r>
      <w:r w:rsidR="008012A5" w:rsidRPr="008012A5">
        <w:rPr>
          <w:rtl/>
        </w:rPr>
        <w:t xml:space="preserve"> </w:t>
      </w:r>
      <w:r w:rsidR="008012A5" w:rsidRPr="008012A5">
        <w:rPr>
          <w:rStyle w:val="libFootnotenumChar"/>
          <w:rtl/>
        </w:rPr>
        <w:t>(1)</w:t>
      </w:r>
      <w:r w:rsidR="00565236">
        <w:rPr>
          <w:rtl/>
        </w:rPr>
        <w:t>.</w:t>
      </w:r>
      <w:r w:rsidR="008012A5" w:rsidRPr="008012A5">
        <w:rPr>
          <w:rtl/>
        </w:rPr>
        <w:t xml:space="preserve"> </w:t>
      </w:r>
    </w:p>
    <w:p w:rsidR="008012A5" w:rsidRPr="009223DA" w:rsidRDefault="008012A5" w:rsidP="000115CF">
      <w:pPr>
        <w:pStyle w:val="libNormal"/>
        <w:rPr>
          <w:rtl/>
        </w:rPr>
      </w:pPr>
      <w:r w:rsidRPr="008012A5">
        <w:rPr>
          <w:rtl/>
        </w:rPr>
        <w:t>وقوله</w:t>
      </w:r>
      <w:r w:rsidR="00565236">
        <w:rPr>
          <w:rtl/>
        </w:rPr>
        <w:t xml:space="preserve"> - </w:t>
      </w:r>
      <w:r w:rsidRPr="008012A5">
        <w:rPr>
          <w:rtl/>
        </w:rPr>
        <w:t xml:space="preserve">أيضاً </w:t>
      </w:r>
      <w:r w:rsidR="00565236">
        <w:rPr>
          <w:rtl/>
        </w:rPr>
        <w:t>-:</w:t>
      </w:r>
      <w:r w:rsidRPr="008012A5">
        <w:rPr>
          <w:rtl/>
        </w:rPr>
        <w:t xml:space="preserve"> </w:t>
      </w:r>
      <w:r w:rsidR="00B5057F" w:rsidRPr="00B5057F">
        <w:rPr>
          <w:rStyle w:val="libBold2Char"/>
          <w:rtl/>
        </w:rPr>
        <w:t>(</w:t>
      </w:r>
      <w:r w:rsidRPr="000115CF">
        <w:rPr>
          <w:rStyle w:val="libBold2Char"/>
          <w:rtl/>
        </w:rPr>
        <w:t>يا علي ما عرف الله إلاَّ أنا وأنت</w:t>
      </w:r>
      <w:r w:rsidR="00B5057F" w:rsidRPr="00B5057F">
        <w:rPr>
          <w:rStyle w:val="libBold2Char"/>
          <w:rtl/>
        </w:rPr>
        <w:t>)</w:t>
      </w:r>
      <w:r w:rsidR="000115CF" w:rsidRPr="00AB1710">
        <w:rPr>
          <w:rtl/>
        </w:rPr>
        <w:t xml:space="preserve"> </w:t>
      </w:r>
      <w:r w:rsidR="000115CF">
        <w:rPr>
          <w:rStyle w:val="libFootnotenumChar"/>
          <w:rtl/>
        </w:rPr>
        <w:t>(</w:t>
      </w:r>
      <w:r w:rsidRPr="008012A5">
        <w:rPr>
          <w:rStyle w:val="libFootnotenumChar"/>
          <w:rtl/>
        </w:rPr>
        <w:t>2)</w:t>
      </w:r>
      <w:r w:rsidRPr="008012A5">
        <w:rPr>
          <w:rtl/>
        </w:rPr>
        <w:t xml:space="preserve"> إلى غير ذلك مِن ألسنة الروايات</w:t>
      </w:r>
      <w:r w:rsidR="00565236">
        <w:rPr>
          <w:rtl/>
        </w:rPr>
        <w:t>.</w:t>
      </w:r>
    </w:p>
    <w:p w:rsidR="008012A5" w:rsidRPr="009223DA" w:rsidRDefault="008012A5" w:rsidP="000115CF">
      <w:pPr>
        <w:pStyle w:val="libNormal"/>
        <w:rPr>
          <w:rtl/>
        </w:rPr>
      </w:pPr>
      <w:r w:rsidRPr="008012A5">
        <w:rPr>
          <w:rtl/>
        </w:rPr>
        <w:t>في حين يوجد في بعض الروايات ما يدلُّ على ضدِّه</w:t>
      </w:r>
      <w:r w:rsidR="00565236">
        <w:rPr>
          <w:rtl/>
        </w:rPr>
        <w:t>،</w:t>
      </w:r>
      <w:r w:rsidRPr="008012A5">
        <w:rPr>
          <w:rtl/>
        </w:rPr>
        <w:t xml:space="preserve"> إمَّا بمضمون قول الإمام </w:t>
      </w:r>
      <w:r w:rsidR="00565236" w:rsidRPr="00565236">
        <w:rPr>
          <w:rStyle w:val="libAlaemChar"/>
          <w:rtl/>
        </w:rPr>
        <w:t>عليه‌السلام</w:t>
      </w:r>
      <w:r w:rsidR="00565236">
        <w:rPr>
          <w:rtl/>
        </w:rPr>
        <w:t>:</w:t>
      </w:r>
      <w:r w:rsidRPr="008012A5">
        <w:rPr>
          <w:rtl/>
        </w:rPr>
        <w:t xml:space="preserve"> </w:t>
      </w:r>
      <w:r w:rsidR="00B5057F" w:rsidRPr="00B5057F">
        <w:rPr>
          <w:rStyle w:val="libBold1Char"/>
          <w:rtl/>
        </w:rPr>
        <w:t>(</w:t>
      </w:r>
      <w:r w:rsidRPr="008012A5">
        <w:rPr>
          <w:rStyle w:val="libBold1Char"/>
          <w:rtl/>
        </w:rPr>
        <w:t>إنَّني رُبَّما بحثت عن الجارية فلم أجدها</w:t>
      </w:r>
      <w:r w:rsidR="00565236">
        <w:rPr>
          <w:rStyle w:val="libBold1Char"/>
          <w:rtl/>
        </w:rPr>
        <w:t>،</w:t>
      </w:r>
      <w:r w:rsidRPr="008012A5">
        <w:rPr>
          <w:rStyle w:val="libBold1Char"/>
          <w:rtl/>
        </w:rPr>
        <w:t xml:space="preserve"> مع أنَّها في الغرفة ا</w:t>
      </w:r>
      <w:r w:rsidR="00B5057F">
        <w:rPr>
          <w:rStyle w:val="libBold1Char"/>
          <w:rtl/>
        </w:rPr>
        <w:t>لم</w:t>
      </w:r>
      <w:r w:rsidRPr="008012A5">
        <w:rPr>
          <w:rStyle w:val="libBold1Char"/>
          <w:rtl/>
        </w:rPr>
        <w:t>جاورة</w:t>
      </w:r>
      <w:r w:rsidR="00B5057F" w:rsidRPr="00B5057F">
        <w:rPr>
          <w:rStyle w:val="libBold1Char"/>
          <w:rtl/>
        </w:rPr>
        <w:t>)</w:t>
      </w:r>
      <w:r w:rsidR="000115CF" w:rsidRPr="00AB1710">
        <w:rPr>
          <w:rtl/>
        </w:rPr>
        <w:t xml:space="preserve"> </w:t>
      </w:r>
      <w:r w:rsidR="000115CF">
        <w:rPr>
          <w:rStyle w:val="libFootnotenumChar"/>
          <w:rtl/>
        </w:rPr>
        <w:t>(</w:t>
      </w:r>
      <w:r w:rsidRPr="008012A5">
        <w:rPr>
          <w:rStyle w:val="libFootnotenumChar"/>
          <w:rtl/>
        </w:rPr>
        <w:t>3)</w:t>
      </w:r>
      <w:r w:rsidR="00565236" w:rsidRPr="0066716C">
        <w:rPr>
          <w:rtl/>
        </w:rPr>
        <w:t>،</w:t>
      </w:r>
      <w:r w:rsidRPr="008012A5">
        <w:rPr>
          <w:rtl/>
        </w:rPr>
        <w:t xml:space="preserve"> وأمَّا بمضمون قوله</w:t>
      </w:r>
      <w:r w:rsidR="00565236">
        <w:rPr>
          <w:rtl/>
        </w:rPr>
        <w:t>:</w:t>
      </w:r>
      <w:r w:rsidRPr="008012A5">
        <w:rPr>
          <w:rtl/>
        </w:rPr>
        <w:t xml:space="preserve"> </w:t>
      </w:r>
      <w:r w:rsidR="00B5057F" w:rsidRPr="00B5057F">
        <w:rPr>
          <w:rStyle w:val="libBold1Char"/>
          <w:rtl/>
        </w:rPr>
        <w:t>(</w:t>
      </w:r>
      <w:r w:rsidRPr="008012A5">
        <w:rPr>
          <w:rStyle w:val="libBold1Char"/>
          <w:rtl/>
        </w:rPr>
        <w:t>لم أدَّع ولم يدَّع أحد مِن آبائي أنَّنا نعلم الغيب</w:t>
      </w:r>
      <w:r w:rsidR="00B5057F" w:rsidRPr="00B5057F">
        <w:rPr>
          <w:rStyle w:val="libBold1Char"/>
          <w:rtl/>
        </w:rPr>
        <w:t>)</w:t>
      </w:r>
      <w:r w:rsidRPr="008012A5">
        <w:rPr>
          <w:rStyle w:val="libFootnotenumChar"/>
          <w:rtl/>
        </w:rPr>
        <w:t>(4)</w:t>
      </w:r>
      <w:r w:rsidR="00565236" w:rsidRPr="0066716C">
        <w:rPr>
          <w:rtl/>
        </w:rPr>
        <w:t>.</w:t>
      </w:r>
    </w:p>
    <w:p w:rsidR="008012A5" w:rsidRPr="008012A5" w:rsidRDefault="008012A5" w:rsidP="008012A5">
      <w:pPr>
        <w:pStyle w:val="libNormal"/>
        <w:rPr>
          <w:rtl/>
        </w:rPr>
      </w:pPr>
      <w:r w:rsidRPr="008012A5">
        <w:rPr>
          <w:rtl/>
        </w:rPr>
        <w:t>وفي مثل ذلك</w:t>
      </w:r>
      <w:r w:rsidR="00565236">
        <w:rPr>
          <w:rtl/>
        </w:rPr>
        <w:t>:</w:t>
      </w:r>
      <w:r w:rsidRPr="008012A5">
        <w:rPr>
          <w:rtl/>
        </w:rPr>
        <w:t xml:space="preserve"> قد يقول ا</w:t>
      </w:r>
      <w:r w:rsidR="00B5057F">
        <w:rPr>
          <w:rtl/>
        </w:rPr>
        <w:t>لم</w:t>
      </w:r>
      <w:r w:rsidRPr="008012A5">
        <w:rPr>
          <w:rtl/>
        </w:rPr>
        <w:t>ستشكل</w:t>
      </w:r>
      <w:r w:rsidR="00565236">
        <w:rPr>
          <w:rtl/>
        </w:rPr>
        <w:t>:</w:t>
      </w:r>
      <w:r w:rsidRPr="008012A5">
        <w:rPr>
          <w:rtl/>
        </w:rPr>
        <w:t xml:space="preserve"> إنَّ الروايات هنا مُتعارضة</w:t>
      </w:r>
      <w:r w:rsidR="00565236">
        <w:rPr>
          <w:rtl/>
        </w:rPr>
        <w:t>،</w:t>
      </w:r>
      <w:r w:rsidRPr="008012A5">
        <w:rPr>
          <w:rtl/>
        </w:rPr>
        <w:t xml:space="preserve"> والروايات ا</w:t>
      </w:r>
      <w:r w:rsidR="00B5057F">
        <w:rPr>
          <w:rtl/>
        </w:rPr>
        <w:t>لم</w:t>
      </w:r>
      <w:r w:rsidRPr="008012A5">
        <w:rPr>
          <w:rtl/>
        </w:rPr>
        <w:t>تعارضة تسقط عن الحُجِّيَّة</w:t>
      </w:r>
      <w:r w:rsidR="00565236">
        <w:rPr>
          <w:rtl/>
        </w:rPr>
        <w:t>.</w:t>
      </w:r>
      <w:r w:rsidRPr="008012A5">
        <w:rPr>
          <w:rtl/>
        </w:rPr>
        <w:t xml:space="preserve"> وإذا سقطت عن الحُجِّيَّة لم يبقَ دليل على وجود الإلهام والتسديد للمعصومين </w:t>
      </w:r>
      <w:r w:rsidR="00565236" w:rsidRPr="00565236">
        <w:rPr>
          <w:rStyle w:val="libAlaemChar"/>
          <w:rtl/>
        </w:rPr>
        <w:t>عليهم‌السلام</w:t>
      </w:r>
      <w:r w:rsidRPr="008012A5">
        <w:rPr>
          <w:rtl/>
        </w:rPr>
        <w:t xml:space="preserve"> غير النبي </w:t>
      </w:r>
      <w:r w:rsidR="00565236" w:rsidRPr="00565236">
        <w:rPr>
          <w:rStyle w:val="libAlaemChar"/>
          <w:rtl/>
        </w:rPr>
        <w:t>صلى‌الله‌عليه‌وآله</w:t>
      </w:r>
      <w:r w:rsidR="00565236">
        <w:rPr>
          <w:rtl/>
        </w:rPr>
        <w:t>؛</w:t>
      </w:r>
      <w:r w:rsidRPr="008012A5">
        <w:rPr>
          <w:rtl/>
        </w:rPr>
        <w:t xml:space="preserve"> لأنَّ الطائفة الدالَّة على ذلك تكون قد سقطت با</w:t>
      </w:r>
      <w:r w:rsidR="00B5057F">
        <w:rPr>
          <w:rtl/>
        </w:rPr>
        <w:t>لم</w:t>
      </w:r>
      <w:r w:rsidRPr="008012A5">
        <w:rPr>
          <w:rtl/>
        </w:rPr>
        <w:t>عارضة</w:t>
      </w:r>
      <w:r w:rsidR="00565236">
        <w:rPr>
          <w:rtl/>
        </w:rPr>
        <w:t>.</w:t>
      </w:r>
    </w:p>
    <w:p w:rsidR="008012A5" w:rsidRPr="008012A5" w:rsidRDefault="008012A5" w:rsidP="008012A5">
      <w:pPr>
        <w:pStyle w:val="libBold1"/>
        <w:rPr>
          <w:rtl/>
        </w:rPr>
      </w:pPr>
      <w:r w:rsidRPr="008012A5">
        <w:rPr>
          <w:rtl/>
        </w:rPr>
        <w:t>ويُمكن الجواب على ذلك بعِدَّة وجوه نذكر أهمَّها</w:t>
      </w:r>
      <w:r w:rsidR="00565236">
        <w:rPr>
          <w:rtl/>
        </w:rPr>
        <w:t>:</w:t>
      </w:r>
      <w:r w:rsidRPr="008012A5">
        <w:rPr>
          <w:rtl/>
        </w:rPr>
        <w:t xml:space="preserve"> </w:t>
      </w:r>
    </w:p>
    <w:p w:rsidR="008012A5" w:rsidRPr="008012A5" w:rsidRDefault="008012A5" w:rsidP="008012A5">
      <w:pPr>
        <w:pStyle w:val="libNormal"/>
        <w:rPr>
          <w:rtl/>
        </w:rPr>
      </w:pPr>
      <w:r w:rsidRPr="008012A5">
        <w:rPr>
          <w:rtl/>
        </w:rPr>
        <w:t>الجواب الأوَّل</w:t>
      </w:r>
      <w:r w:rsidR="00565236">
        <w:rPr>
          <w:rtl/>
        </w:rPr>
        <w:t>:</w:t>
      </w:r>
      <w:r w:rsidRPr="008012A5">
        <w:rPr>
          <w:rtl/>
        </w:rPr>
        <w:t xml:space="preserve"> إنَّ مضمون الطائفة الثانية الدالَّة على حِيرة الأمام </w:t>
      </w:r>
      <w:r w:rsidR="00565236" w:rsidRPr="00565236">
        <w:rPr>
          <w:rStyle w:val="libAlaemChar"/>
          <w:rtl/>
        </w:rPr>
        <w:t>عليه‌السلام</w:t>
      </w:r>
      <w:r w:rsidRPr="008012A5">
        <w:rPr>
          <w:rtl/>
        </w:rPr>
        <w:t xml:space="preserve"> في البحث عن الجارية ونحو ذلك</w:t>
      </w:r>
      <w:r w:rsidR="00565236">
        <w:rPr>
          <w:rtl/>
        </w:rPr>
        <w:t>،</w:t>
      </w:r>
      <w:r w:rsidRPr="008012A5">
        <w:rPr>
          <w:rtl/>
        </w:rPr>
        <w:t xml:space="preserve"> إنَّما يكون في الحكمة الإلهيَّة لدفع احتمال الربوبيَّة عنهم </w:t>
      </w:r>
      <w:r w:rsidR="00565236" w:rsidRPr="00565236">
        <w:rPr>
          <w:rStyle w:val="libAlaemChar"/>
          <w:rtl/>
        </w:rPr>
        <w:t>عليهم‌السلام</w:t>
      </w:r>
      <w:r w:rsidR="00565236">
        <w:rPr>
          <w:rtl/>
        </w:rPr>
        <w:t>؛</w:t>
      </w:r>
      <w:r w:rsidRPr="008012A5">
        <w:rPr>
          <w:rtl/>
        </w:rPr>
        <w:t xml:space="preserve"> لأنَّ مَن تكون له مُميِّزات عُليا ومُهمَّة</w:t>
      </w:r>
      <w:r w:rsidR="00565236">
        <w:rPr>
          <w:rtl/>
        </w:rPr>
        <w:t>،</w:t>
      </w:r>
      <w:r w:rsidRPr="008012A5">
        <w:rPr>
          <w:rtl/>
        </w:rPr>
        <w:t xml:space="preserve"> لا شكَّ أنَّ الناس بالتدريج قد تعتقد به الربوبيَّة</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وهذا ما حصل فعلاً في التاريخ لعدد مِن الناس كعليٍّ </w:t>
      </w:r>
      <w:r w:rsidR="00565236" w:rsidRPr="00565236">
        <w:rPr>
          <w:rStyle w:val="libAlaemChar"/>
          <w:rtl/>
        </w:rPr>
        <w:t>عليه‌السلام</w:t>
      </w:r>
      <w:r w:rsidR="00565236">
        <w:rPr>
          <w:rtl/>
        </w:rPr>
        <w:t>،</w:t>
      </w:r>
      <w:r w:rsidRPr="008012A5">
        <w:rPr>
          <w:rtl/>
        </w:rPr>
        <w:t xml:space="preserve"> وبوذا والمسيح وغيرهم</w:t>
      </w:r>
      <w:r w:rsidR="00565236">
        <w:rPr>
          <w:rtl/>
        </w:rPr>
        <w:t>،</w:t>
      </w:r>
      <w:r w:rsidRPr="008012A5">
        <w:rPr>
          <w:rtl/>
        </w:rPr>
        <w:t xml:space="preserve"> وهذا ما لا يُريد الله حدوثه وسريانه في ا</w:t>
      </w:r>
      <w:r w:rsidR="00B5057F">
        <w:rPr>
          <w:rtl/>
        </w:rPr>
        <w:t>لم</w:t>
      </w:r>
      <w:r w:rsidRPr="008012A5">
        <w:rPr>
          <w:rtl/>
        </w:rPr>
        <w:t>جتمع رحمة بالناس عن الضلال والجهل</w:t>
      </w:r>
      <w:r w:rsidR="00565236">
        <w:rPr>
          <w:rtl/>
        </w:rPr>
        <w:t>.</w:t>
      </w:r>
      <w:r w:rsidRPr="008012A5">
        <w:rPr>
          <w:rtl/>
        </w:rPr>
        <w:t xml:space="preserve"> </w:t>
      </w:r>
    </w:p>
    <w:p w:rsidR="008012A5" w:rsidRPr="008012A5" w:rsidRDefault="008012A5" w:rsidP="008012A5">
      <w:pPr>
        <w:pStyle w:val="libNormal"/>
        <w:rPr>
          <w:rtl/>
        </w:rPr>
      </w:pPr>
      <w:r w:rsidRPr="008012A5">
        <w:rPr>
          <w:rtl/>
        </w:rPr>
        <w:t>فمِن هنا تحصل هذه الحوادث البسيطة أمام الناس</w:t>
      </w:r>
      <w:r w:rsidR="00565236">
        <w:rPr>
          <w:rtl/>
        </w:rPr>
        <w:t>؛</w:t>
      </w:r>
      <w:r w:rsidRPr="008012A5">
        <w:rPr>
          <w:rtl/>
        </w:rPr>
        <w:t xml:space="preserve"> لكي يندفع احتمال</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9223DA">
        <w:rPr>
          <w:rtl/>
        </w:rPr>
        <w:t>(</w:t>
      </w:r>
      <w:r w:rsidR="000115CF">
        <w:rPr>
          <w:rFonts w:hint="cs"/>
          <w:rtl/>
        </w:rPr>
        <w:t>1</w:t>
      </w:r>
      <w:r w:rsidRPr="009223DA">
        <w:rPr>
          <w:rtl/>
        </w:rPr>
        <w:t>) نهج البلاغة</w:t>
      </w:r>
      <w:r w:rsidR="00565236">
        <w:rPr>
          <w:rtl/>
        </w:rPr>
        <w:t>.</w:t>
      </w:r>
      <w:r w:rsidRPr="009223DA">
        <w:rPr>
          <w:rtl/>
        </w:rPr>
        <w:t xml:space="preserve"> تحقيق د</w:t>
      </w:r>
      <w:r w:rsidR="00565236">
        <w:rPr>
          <w:rtl/>
        </w:rPr>
        <w:t>.</w:t>
      </w:r>
      <w:r w:rsidRPr="009223DA">
        <w:rPr>
          <w:rtl/>
        </w:rPr>
        <w:t xml:space="preserve"> صُبحي الصالح</w:t>
      </w:r>
      <w:r w:rsidR="00565236">
        <w:rPr>
          <w:rtl/>
        </w:rPr>
        <w:t>.</w:t>
      </w:r>
      <w:r w:rsidRPr="009223DA">
        <w:rPr>
          <w:rtl/>
        </w:rPr>
        <w:t xml:space="preserve"> خُطبة 192 ص 301</w:t>
      </w:r>
      <w:r w:rsidR="00565236">
        <w:rPr>
          <w:rtl/>
        </w:rPr>
        <w:t>.</w:t>
      </w:r>
      <w:r w:rsidRPr="009223DA">
        <w:rPr>
          <w:rtl/>
        </w:rPr>
        <w:t xml:space="preserve"> بتصرُّف</w:t>
      </w:r>
      <w:r w:rsidR="00565236">
        <w:rPr>
          <w:rtl/>
        </w:rPr>
        <w:t>.</w:t>
      </w:r>
    </w:p>
    <w:p w:rsidR="008012A5" w:rsidRPr="008012A5" w:rsidRDefault="008012A5" w:rsidP="00AB1710">
      <w:pPr>
        <w:pStyle w:val="libFootnote0"/>
        <w:rPr>
          <w:rtl/>
        </w:rPr>
      </w:pPr>
      <w:r w:rsidRPr="009223DA">
        <w:rPr>
          <w:rtl/>
        </w:rPr>
        <w:t>(</w:t>
      </w:r>
      <w:r w:rsidR="000115CF">
        <w:rPr>
          <w:rFonts w:hint="cs"/>
          <w:rtl/>
        </w:rPr>
        <w:t>2</w:t>
      </w:r>
      <w:r w:rsidRPr="009223DA">
        <w:rPr>
          <w:rtl/>
        </w:rPr>
        <w:t>) ا</w:t>
      </w:r>
      <w:r w:rsidR="00B5057F">
        <w:rPr>
          <w:rtl/>
        </w:rPr>
        <w:t>لم</w:t>
      </w:r>
      <w:r w:rsidRPr="009223DA">
        <w:rPr>
          <w:rtl/>
        </w:rPr>
        <w:t>حتضر للحسن بن سليمان الحلِّي ص 38</w:t>
      </w:r>
      <w:r w:rsidR="00565236">
        <w:rPr>
          <w:rtl/>
        </w:rPr>
        <w:t>.</w:t>
      </w:r>
      <w:r w:rsidRPr="009223DA">
        <w:rPr>
          <w:rtl/>
        </w:rPr>
        <w:t xml:space="preserve"> وص 165 </w:t>
      </w:r>
      <w:r w:rsidR="00AB1710">
        <w:rPr>
          <w:rtl/>
        </w:rPr>
        <w:t>-</w:t>
      </w:r>
      <w:r w:rsidRPr="009223DA">
        <w:rPr>
          <w:rtl/>
        </w:rPr>
        <w:t xml:space="preserve"> مُختصر البصائر ص125</w:t>
      </w:r>
      <w:r w:rsidR="00565236">
        <w:rPr>
          <w:rtl/>
        </w:rPr>
        <w:t>.</w:t>
      </w:r>
      <w:r w:rsidRPr="009223DA">
        <w:rPr>
          <w:rtl/>
        </w:rPr>
        <w:t xml:space="preserve"> بتصرُّف</w:t>
      </w:r>
      <w:r w:rsidR="00565236">
        <w:rPr>
          <w:rtl/>
        </w:rPr>
        <w:t>.</w:t>
      </w:r>
    </w:p>
    <w:p w:rsidR="008012A5" w:rsidRPr="008012A5" w:rsidRDefault="008012A5" w:rsidP="00AB1710">
      <w:pPr>
        <w:pStyle w:val="libFootnote0"/>
        <w:rPr>
          <w:rtl/>
        </w:rPr>
      </w:pPr>
      <w:r w:rsidRPr="009223DA">
        <w:rPr>
          <w:rtl/>
        </w:rPr>
        <w:t>(</w:t>
      </w:r>
      <w:r w:rsidR="000115CF">
        <w:rPr>
          <w:rFonts w:hint="cs"/>
          <w:rtl/>
        </w:rPr>
        <w:t>3</w:t>
      </w:r>
      <w:r w:rsidRPr="009223DA">
        <w:rPr>
          <w:rtl/>
        </w:rPr>
        <w:t>) بصائر الدرجات ص 57. أُصول الكافي على هامش مرآة العقول ج1 ص 186</w:t>
      </w:r>
      <w:r w:rsidR="00565236">
        <w:rPr>
          <w:rtl/>
        </w:rPr>
        <w:t>.</w:t>
      </w:r>
      <w:r w:rsidRPr="009223DA">
        <w:rPr>
          <w:rtl/>
        </w:rPr>
        <w:t xml:space="preserve"> بتصرُّف</w:t>
      </w:r>
      <w:r w:rsidR="00565236">
        <w:rPr>
          <w:rtl/>
        </w:rPr>
        <w:t>.</w:t>
      </w:r>
    </w:p>
    <w:p w:rsidR="008012A5" w:rsidRPr="008012A5" w:rsidRDefault="008012A5" w:rsidP="00AB1710">
      <w:pPr>
        <w:pStyle w:val="libFootnote0"/>
        <w:rPr>
          <w:rtl/>
        </w:rPr>
      </w:pPr>
      <w:r w:rsidRPr="009223DA">
        <w:rPr>
          <w:rtl/>
        </w:rPr>
        <w:t>(</w:t>
      </w:r>
      <w:r w:rsidR="000115CF">
        <w:rPr>
          <w:rFonts w:hint="cs"/>
          <w:rtl/>
        </w:rPr>
        <w:t>4</w:t>
      </w:r>
      <w:r w:rsidRPr="009223DA">
        <w:rPr>
          <w:rtl/>
        </w:rPr>
        <w:t xml:space="preserve">) مرآة العقول للمجلسي ج3 ص 112. </w:t>
      </w:r>
      <w:r w:rsidR="00B5057F" w:rsidRPr="00B5057F">
        <w:rPr>
          <w:rtl/>
        </w:rPr>
        <w:t>(</w:t>
      </w:r>
      <w:r w:rsidRPr="009223DA">
        <w:rPr>
          <w:rtl/>
        </w:rPr>
        <w:t>ط</w:t>
      </w:r>
      <w:r w:rsidR="00B5057F" w:rsidRPr="00B5057F">
        <w:rPr>
          <w:rtl/>
        </w:rPr>
        <w:t>)</w:t>
      </w:r>
      <w:r w:rsidR="00565236">
        <w:rPr>
          <w:rtl/>
        </w:rPr>
        <w:t>.</w:t>
      </w:r>
      <w:r w:rsidRPr="009223DA">
        <w:rPr>
          <w:rtl/>
        </w:rPr>
        <w:t xml:space="preserve"> بتصرُّف</w:t>
      </w:r>
      <w:r w:rsidR="00565236">
        <w:rPr>
          <w:rtl/>
        </w:rPr>
        <w:t>.</w:t>
      </w:r>
    </w:p>
    <w:p w:rsidR="008012A5" w:rsidRDefault="008012A5" w:rsidP="000115CF">
      <w:pPr>
        <w:pStyle w:val="libNormal"/>
      </w:pPr>
      <w:r>
        <w:rPr>
          <w:rtl/>
        </w:rPr>
        <w:br w:type="page"/>
      </w:r>
    </w:p>
    <w:p w:rsidR="008012A5" w:rsidRPr="008012A5" w:rsidRDefault="008012A5" w:rsidP="005272D8">
      <w:pPr>
        <w:pStyle w:val="libNormal0"/>
        <w:rPr>
          <w:rtl/>
        </w:rPr>
      </w:pPr>
      <w:r w:rsidRPr="008012A5">
        <w:rPr>
          <w:rtl/>
        </w:rPr>
        <w:lastRenderedPageBreak/>
        <w:t>الربويَّة بوضوح وبالحسِّ وبالعَيان</w:t>
      </w:r>
      <w:r w:rsidR="00565236">
        <w:rPr>
          <w:rtl/>
        </w:rPr>
        <w:t>.</w:t>
      </w:r>
      <w:r w:rsidRPr="008012A5">
        <w:rPr>
          <w:rtl/>
        </w:rPr>
        <w:t xml:space="preserve"> وهذا لا يعني أنَّهم أُناس عاديُّون</w:t>
      </w:r>
      <w:r w:rsidR="00565236">
        <w:rPr>
          <w:rtl/>
        </w:rPr>
        <w:t>،</w:t>
      </w:r>
      <w:r w:rsidRPr="008012A5">
        <w:rPr>
          <w:rtl/>
        </w:rPr>
        <w:t xml:space="preserve"> بلْ يبقى مضمون الطائفة الأُولى مِن الأخبار</w:t>
      </w:r>
      <w:r w:rsidR="00565236">
        <w:rPr>
          <w:rtl/>
        </w:rPr>
        <w:t xml:space="preserve"> - </w:t>
      </w:r>
      <w:r w:rsidRPr="008012A5">
        <w:rPr>
          <w:rtl/>
        </w:rPr>
        <w:t>الدالَّة على التسديد لهم</w:t>
      </w:r>
      <w:r w:rsidR="00565236">
        <w:rPr>
          <w:rtl/>
        </w:rPr>
        <w:t xml:space="preserve"> - </w:t>
      </w:r>
      <w:r w:rsidRPr="008012A5">
        <w:rPr>
          <w:rtl/>
        </w:rPr>
        <w:t>قائماً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الجواب الثاني</w:t>
      </w:r>
      <w:r w:rsidR="00565236">
        <w:rPr>
          <w:rStyle w:val="libBold1Char"/>
          <w:rtl/>
        </w:rPr>
        <w:t>:</w:t>
      </w:r>
      <w:r w:rsidRPr="008012A5">
        <w:rPr>
          <w:rtl/>
        </w:rPr>
        <w:t xml:space="preserve"> إنَّ مضمون الطائفة الثانية الدالَّ على حيرة الأمام </w:t>
      </w:r>
      <w:r w:rsidR="00565236" w:rsidRPr="00565236">
        <w:rPr>
          <w:rStyle w:val="libAlaemChar"/>
          <w:rtl/>
        </w:rPr>
        <w:t>عليه‌السلام</w:t>
      </w:r>
      <w:r w:rsidRPr="008012A5">
        <w:rPr>
          <w:rtl/>
        </w:rPr>
        <w:t xml:space="preserve"> في البحث عن الجارية ونحوها</w:t>
      </w:r>
      <w:r w:rsidR="00565236">
        <w:rPr>
          <w:rtl/>
        </w:rPr>
        <w:t>،</w:t>
      </w:r>
      <w:r w:rsidRPr="008012A5">
        <w:rPr>
          <w:rtl/>
        </w:rPr>
        <w:t xml:space="preserve"> يكون في الحكمة الإلهيَّة</w:t>
      </w:r>
      <w:r w:rsidR="00565236">
        <w:rPr>
          <w:rtl/>
        </w:rPr>
        <w:t>،</w:t>
      </w:r>
      <w:r w:rsidRPr="008012A5">
        <w:rPr>
          <w:rtl/>
        </w:rPr>
        <w:t xml:space="preserve"> لإثبات السيطرة الإلهيَّة والقهر الإلهي على المعصومين</w:t>
      </w:r>
      <w:r w:rsidR="00565236">
        <w:rPr>
          <w:rtl/>
        </w:rPr>
        <w:t>؛</w:t>
      </w:r>
      <w:r w:rsidRPr="008012A5">
        <w:rPr>
          <w:rtl/>
        </w:rPr>
        <w:t xml:space="preserve"> لكي يفهم الناس أجمعون أنَّ هذه ا</w:t>
      </w:r>
      <w:r w:rsidR="00B5057F">
        <w:rPr>
          <w:rtl/>
        </w:rPr>
        <w:t>لم</w:t>
      </w:r>
      <w:r w:rsidRPr="008012A5">
        <w:rPr>
          <w:rtl/>
        </w:rPr>
        <w:t>ميِّزات</w:t>
      </w:r>
      <w:r w:rsidR="00565236">
        <w:rPr>
          <w:rtl/>
        </w:rPr>
        <w:t>،</w:t>
      </w:r>
      <w:r w:rsidRPr="008012A5">
        <w:rPr>
          <w:rtl/>
        </w:rPr>
        <w:t xml:space="preserve"> التي دلَّت عليها الطائفة الأُولى وغيرها</w:t>
      </w:r>
      <w:r w:rsidR="00565236">
        <w:rPr>
          <w:rtl/>
        </w:rPr>
        <w:t>،</w:t>
      </w:r>
      <w:r w:rsidRPr="008012A5">
        <w:rPr>
          <w:rtl/>
        </w:rPr>
        <w:t xml:space="preserve"> إنَّما هي هبات مِن الله سبحانه وليس قائمة بهم ذاتاً</w:t>
      </w:r>
      <w:r w:rsidR="00565236">
        <w:rPr>
          <w:rtl/>
        </w:rPr>
        <w:t>،</w:t>
      </w:r>
      <w:r w:rsidRPr="008012A5">
        <w:rPr>
          <w:rtl/>
        </w:rPr>
        <w:t xml:space="preserve"> فالله هو الذي شرَّفهم وطهَّرهم</w:t>
      </w:r>
      <w:r w:rsidR="00565236">
        <w:rPr>
          <w:rtl/>
        </w:rPr>
        <w:t>،</w:t>
      </w:r>
      <w:r w:rsidRPr="008012A5">
        <w:rPr>
          <w:rtl/>
        </w:rPr>
        <w:t xml:space="preserve"> وعلَّمهم واجتباهم وهداهم</w:t>
      </w:r>
      <w:r w:rsidR="00565236">
        <w:rPr>
          <w:rtl/>
        </w:rPr>
        <w:t>،</w:t>
      </w:r>
      <w:r w:rsidRPr="008012A5">
        <w:rPr>
          <w:rtl/>
        </w:rPr>
        <w:t xml:space="preserve"> وعظَّهم وسدَّدهم وعصمهم</w:t>
      </w:r>
      <w:r w:rsidR="00565236">
        <w:rPr>
          <w:rtl/>
        </w:rPr>
        <w:t>،</w:t>
      </w:r>
      <w:r w:rsidRPr="008012A5">
        <w:rPr>
          <w:rtl/>
        </w:rPr>
        <w:t xml:space="preserve"> إلى غير ذلك مِن الصفات.</w:t>
      </w:r>
    </w:p>
    <w:p w:rsidR="008012A5" w:rsidRPr="000115CF" w:rsidRDefault="008012A5" w:rsidP="000115CF">
      <w:pPr>
        <w:pStyle w:val="libNormal"/>
        <w:rPr>
          <w:rtl/>
        </w:rPr>
      </w:pPr>
      <w:r w:rsidRPr="008012A5">
        <w:rPr>
          <w:rtl/>
        </w:rPr>
        <w:t>ولو انقطعوا عن العطاء الإلهي طَرفة عين</w:t>
      </w:r>
      <w:r w:rsidR="00565236">
        <w:rPr>
          <w:rtl/>
        </w:rPr>
        <w:t>،</w:t>
      </w:r>
      <w:r w:rsidRPr="008012A5">
        <w:rPr>
          <w:rtl/>
        </w:rPr>
        <w:t xml:space="preserve"> أو أُوكلوا إلى أنفسهم طَرفة عين</w:t>
      </w:r>
      <w:r w:rsidR="00565236">
        <w:rPr>
          <w:rtl/>
        </w:rPr>
        <w:t>؛</w:t>
      </w:r>
      <w:r w:rsidRPr="008012A5">
        <w:rPr>
          <w:rtl/>
        </w:rPr>
        <w:t xml:space="preserve"> لكان بالإمكان انقطاع كلِّ هذا العطاء الإلهي</w:t>
      </w:r>
      <w:r w:rsidR="00565236">
        <w:rPr>
          <w:rtl/>
        </w:rPr>
        <w:t>؛</w:t>
      </w:r>
      <w:r w:rsidRPr="008012A5">
        <w:rPr>
          <w:rtl/>
        </w:rPr>
        <w:t xml:space="preserve"> ولذا ورد عن الإمام</w:t>
      </w:r>
      <w:r w:rsidR="00565236">
        <w:rPr>
          <w:rtl/>
        </w:rPr>
        <w:t>:</w:t>
      </w:r>
      <w:r w:rsidRPr="008012A5">
        <w:rPr>
          <w:rtl/>
        </w:rPr>
        <w:t xml:space="preserve"> </w:t>
      </w:r>
      <w:r w:rsidR="00B5057F" w:rsidRPr="00B5057F">
        <w:rPr>
          <w:rStyle w:val="libBold2Char"/>
          <w:rtl/>
        </w:rPr>
        <w:t>(</w:t>
      </w:r>
      <w:r w:rsidRPr="000115CF">
        <w:rPr>
          <w:rStyle w:val="libBold2Char"/>
          <w:rtl/>
        </w:rPr>
        <w:t>اللَّهمَّ لا تكلني إلى نفسي طَرفة عين أبداً ولا أقلَّ مِن ذلك ولا أكثر يا ربَّ العالمين</w:t>
      </w:r>
      <w:r w:rsidR="00B5057F" w:rsidRPr="00B5057F">
        <w:rPr>
          <w:rStyle w:val="libBold2Char"/>
          <w:rtl/>
        </w:rPr>
        <w:t>)</w:t>
      </w:r>
      <w:r w:rsidRPr="000115CF">
        <w:rPr>
          <w:rtl/>
        </w:rPr>
        <w:t xml:space="preserve"> </w:t>
      </w:r>
      <w:r w:rsidR="000115CF">
        <w:rPr>
          <w:rStyle w:val="libFootnotenumChar"/>
          <w:rtl/>
        </w:rPr>
        <w:t>(</w:t>
      </w:r>
      <w:r w:rsidRPr="008012A5">
        <w:rPr>
          <w:rStyle w:val="libFootnotenumChar"/>
          <w:rtl/>
        </w:rPr>
        <w:t>1)</w:t>
      </w:r>
      <w:r w:rsidR="00565236">
        <w:rPr>
          <w:rtl/>
        </w:rPr>
        <w:t>.</w:t>
      </w:r>
      <w:r w:rsidRPr="000115CF">
        <w:rPr>
          <w:rtl/>
        </w:rPr>
        <w:t xml:space="preserve"> </w:t>
      </w:r>
    </w:p>
    <w:p w:rsidR="008012A5" w:rsidRPr="008012A5" w:rsidRDefault="008012A5" w:rsidP="008012A5">
      <w:pPr>
        <w:pStyle w:val="libNormal"/>
        <w:rPr>
          <w:rtl/>
        </w:rPr>
      </w:pPr>
      <w:r w:rsidRPr="008012A5">
        <w:rPr>
          <w:rtl/>
        </w:rPr>
        <w:t>فلأجل إثبات السيطرة الإلهيَّة والتحسُّس بالعطاء الإلهي باستمرار</w:t>
      </w:r>
      <w:r w:rsidR="00565236">
        <w:rPr>
          <w:rtl/>
        </w:rPr>
        <w:t>،</w:t>
      </w:r>
      <w:r w:rsidRPr="008012A5">
        <w:rPr>
          <w:rtl/>
        </w:rPr>
        <w:t xml:space="preserve"> يكون مضمون الطائفة الثانية مِن الأخبار</w:t>
      </w:r>
      <w:r w:rsidR="00565236">
        <w:rPr>
          <w:rtl/>
        </w:rPr>
        <w:t>.</w:t>
      </w:r>
      <w:r w:rsidRPr="008012A5">
        <w:rPr>
          <w:rtl/>
        </w:rPr>
        <w:t xml:space="preserve"> حتَّى يكون محسوساً أنَّ الإمام مَهما كان عظيماً</w:t>
      </w:r>
      <w:r w:rsidR="00565236">
        <w:rPr>
          <w:rtl/>
        </w:rPr>
        <w:t>،</w:t>
      </w:r>
      <w:r w:rsidRPr="008012A5">
        <w:rPr>
          <w:rtl/>
        </w:rPr>
        <w:t xml:space="preserve"> فإنَّه إذا أوكِل إلى نفسه فسوف يحتار في مكان الجارية ولم يستطع أنْ يجدها</w:t>
      </w:r>
      <w:r w:rsidR="00565236">
        <w:rPr>
          <w:rtl/>
        </w:rPr>
        <w:t>.</w:t>
      </w:r>
      <w:r w:rsidRPr="008012A5">
        <w:rPr>
          <w:rtl/>
        </w:rPr>
        <w:t xml:space="preserve"> والأمر في كلِّ شيء هكذا أيضاً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الجواب الثالث</w:t>
      </w:r>
      <w:r w:rsidR="00565236">
        <w:rPr>
          <w:rStyle w:val="libBold1Char"/>
          <w:rtl/>
        </w:rPr>
        <w:t>:</w:t>
      </w:r>
      <w:r w:rsidRPr="008012A5">
        <w:rPr>
          <w:rtl/>
        </w:rPr>
        <w:t xml:space="preserve"> إنَّ المعصومين </w:t>
      </w:r>
      <w:r w:rsidR="00565236" w:rsidRPr="00565236">
        <w:rPr>
          <w:rStyle w:val="libAlaemChar"/>
          <w:rtl/>
        </w:rPr>
        <w:t>عليهم‌السلام</w:t>
      </w:r>
      <w:r w:rsidR="00565236">
        <w:rPr>
          <w:rtl/>
        </w:rPr>
        <w:t xml:space="preserve"> - </w:t>
      </w:r>
      <w:r w:rsidRPr="008012A5">
        <w:rPr>
          <w:rtl/>
        </w:rPr>
        <w:t>عموماً</w:t>
      </w:r>
      <w:r w:rsidR="00565236">
        <w:rPr>
          <w:rtl/>
        </w:rPr>
        <w:t xml:space="preserve"> - </w:t>
      </w:r>
      <w:r w:rsidRPr="008012A5">
        <w:rPr>
          <w:rtl/>
        </w:rPr>
        <w:t xml:space="preserve">بما فيهم النبي </w:t>
      </w:r>
      <w:r w:rsidR="00565236" w:rsidRPr="00565236">
        <w:rPr>
          <w:rStyle w:val="libAlaemChar"/>
          <w:rtl/>
        </w:rPr>
        <w:t>صلى‌الله‌عليه‌وآله</w:t>
      </w:r>
      <w:r w:rsidRPr="008012A5">
        <w:rPr>
          <w:rtl/>
        </w:rPr>
        <w:t xml:space="preserve"> وغيره لهم عالمان</w:t>
      </w:r>
      <w:r w:rsidR="00565236">
        <w:rPr>
          <w:rtl/>
        </w:rPr>
        <w:t>:</w:t>
      </w:r>
      <w:r w:rsidRPr="008012A5">
        <w:rPr>
          <w:rtl/>
        </w:rPr>
        <w:t xml:space="preserve"> عالم الظاهر الذي يُعايشون به الناس</w:t>
      </w:r>
      <w:r w:rsidR="00565236">
        <w:rPr>
          <w:rtl/>
        </w:rPr>
        <w:t>،</w:t>
      </w:r>
      <w:r w:rsidRPr="008012A5">
        <w:rPr>
          <w:rtl/>
        </w:rPr>
        <w:t xml:space="preserve"> وعالم الباطن الذي يتَّصلون عن طريقه بالله سبحانه</w:t>
      </w:r>
      <w:r w:rsidR="00565236">
        <w:rPr>
          <w:rtl/>
        </w:rPr>
        <w:t>،</w:t>
      </w:r>
      <w:r w:rsidRPr="008012A5">
        <w:rPr>
          <w:rtl/>
        </w:rPr>
        <w:t xml:space="preserve"> ويأخذون منه التسديد والتأييد</w:t>
      </w:r>
      <w:r w:rsidR="00565236">
        <w:rPr>
          <w:rtl/>
        </w:rPr>
        <w:t>.</w:t>
      </w:r>
      <w:r w:rsidRPr="008012A5">
        <w:rPr>
          <w:rtl/>
        </w:rPr>
        <w:t xml:space="preserve"> ومِن ا</w:t>
      </w:r>
      <w:r w:rsidR="00B5057F">
        <w:rPr>
          <w:rtl/>
        </w:rPr>
        <w:t>لم</w:t>
      </w:r>
      <w:r w:rsidRPr="008012A5">
        <w:rPr>
          <w:rtl/>
        </w:rPr>
        <w:t>مكن القول</w:t>
      </w:r>
      <w:r w:rsidR="00565236">
        <w:rPr>
          <w:rtl/>
        </w:rPr>
        <w:t>:</w:t>
      </w:r>
      <w:r w:rsidRPr="008012A5">
        <w:rPr>
          <w:rtl/>
        </w:rPr>
        <w:t xml:space="preserve"> إنَّ لكلٍّ مِن هذين العالمين قوانينه وقواعده الخاصَّة به</w:t>
      </w:r>
      <w:r w:rsidR="00565236">
        <w:rPr>
          <w:rtl/>
        </w:rPr>
        <w:t>،</w:t>
      </w:r>
      <w:r w:rsidRPr="008012A5">
        <w:rPr>
          <w:rtl/>
        </w:rPr>
        <w:t xml:space="preserve"> وإنَّ كلَّاً مِن هذين العالمين يؤثِّر ويشتغل بالاستقلال عن العالم الثاني</w:t>
      </w:r>
      <w:r w:rsidR="00565236">
        <w:rPr>
          <w:rtl/>
        </w:rPr>
        <w:t>؛</w:t>
      </w:r>
      <w:r w:rsidRPr="008012A5">
        <w:rPr>
          <w:rtl/>
        </w:rPr>
        <w:t xml:space="preserve"> ومِن هنا كانت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223DA">
        <w:rPr>
          <w:rtl/>
        </w:rPr>
        <w:t>1</w:t>
      </w:r>
      <w:r w:rsidRPr="00B5057F">
        <w:rPr>
          <w:rtl/>
        </w:rPr>
        <w:t>)</w:t>
      </w:r>
      <w:r w:rsidR="008012A5" w:rsidRPr="009223DA">
        <w:rPr>
          <w:rtl/>
        </w:rPr>
        <w:t xml:space="preserve"> مفاتيح الجنان ص 596</w:t>
      </w:r>
      <w:r w:rsidR="00565236">
        <w:rPr>
          <w:rtl/>
        </w:rPr>
        <w:t>.</w:t>
      </w:r>
    </w:p>
    <w:p w:rsidR="008012A5" w:rsidRDefault="008012A5" w:rsidP="000115CF">
      <w:pPr>
        <w:pStyle w:val="libNormal"/>
      </w:pPr>
      <w:r>
        <w:rPr>
          <w:rtl/>
        </w:rPr>
        <w:br w:type="page"/>
      </w:r>
    </w:p>
    <w:p w:rsidR="008012A5" w:rsidRPr="008012A5" w:rsidRDefault="008012A5" w:rsidP="005272D8">
      <w:pPr>
        <w:pStyle w:val="libNormal0"/>
        <w:rPr>
          <w:rtl/>
        </w:rPr>
      </w:pPr>
      <w:r w:rsidRPr="008012A5">
        <w:rPr>
          <w:rtl/>
        </w:rPr>
        <w:lastRenderedPageBreak/>
        <w:t>الطائفة الأُولى مِن الروايات</w:t>
      </w:r>
      <w:r w:rsidR="00565236">
        <w:rPr>
          <w:rtl/>
        </w:rPr>
        <w:t>،</w:t>
      </w:r>
      <w:r w:rsidRPr="008012A5">
        <w:rPr>
          <w:rtl/>
        </w:rPr>
        <w:t xml:space="preserve"> وهي الدالَّة على الإلهام والتسديد</w:t>
      </w:r>
      <w:r w:rsidR="00565236">
        <w:rPr>
          <w:rtl/>
        </w:rPr>
        <w:t>،</w:t>
      </w:r>
      <w:r w:rsidRPr="008012A5">
        <w:rPr>
          <w:rtl/>
        </w:rPr>
        <w:t xml:space="preserve"> تعبيراً عن العالم الباطن لهم </w:t>
      </w:r>
      <w:r w:rsidR="00565236" w:rsidRPr="00565236">
        <w:rPr>
          <w:rStyle w:val="libAlaemChar"/>
          <w:rtl/>
        </w:rPr>
        <w:t>عليهم‌السلام</w:t>
      </w:r>
      <w:r w:rsidR="00565236">
        <w:rPr>
          <w:rtl/>
        </w:rPr>
        <w:t>،</w:t>
      </w:r>
      <w:r w:rsidRPr="008012A5">
        <w:rPr>
          <w:rtl/>
        </w:rPr>
        <w:t xml:space="preserve"> والطائفة الثانية الدالَّة على حيرة الإمام في البحث عن الجارية</w:t>
      </w:r>
      <w:r w:rsidR="00565236">
        <w:rPr>
          <w:rtl/>
        </w:rPr>
        <w:t>،</w:t>
      </w:r>
      <w:r w:rsidRPr="008012A5">
        <w:rPr>
          <w:rtl/>
        </w:rPr>
        <w:t xml:space="preserve"> تعبيراً عن العالم الظاهر لهم </w:t>
      </w:r>
      <w:r w:rsidR="00565236" w:rsidRPr="00565236">
        <w:rPr>
          <w:rStyle w:val="libAlaemChar"/>
          <w:rtl/>
        </w:rPr>
        <w:t>عليهم‌السلام</w:t>
      </w:r>
      <w:r w:rsidR="00565236">
        <w:rPr>
          <w:rtl/>
        </w:rPr>
        <w:t>؛</w:t>
      </w:r>
      <w:r w:rsidRPr="008012A5">
        <w:rPr>
          <w:rtl/>
        </w:rPr>
        <w:t xml:space="preserve"> فتكون كلتا الطائفتين صادقة في حَقِّهم عليهم السلام</w:t>
      </w:r>
      <w:r w:rsidR="00565236">
        <w:rPr>
          <w:rtl/>
        </w:rPr>
        <w:t>.</w:t>
      </w:r>
    </w:p>
    <w:p w:rsidR="008012A5" w:rsidRPr="000115CF" w:rsidRDefault="008012A5" w:rsidP="008012A5">
      <w:pPr>
        <w:pStyle w:val="libNormal"/>
        <w:rPr>
          <w:rtl/>
        </w:rPr>
      </w:pPr>
      <w:r w:rsidRPr="008012A5">
        <w:rPr>
          <w:rtl/>
        </w:rPr>
        <w:t>إلاَّ أنَّ هذا الجواب بالذات لا ينبغي ا</w:t>
      </w:r>
      <w:r w:rsidR="00B5057F">
        <w:rPr>
          <w:rtl/>
        </w:rPr>
        <w:t>لم</w:t>
      </w:r>
      <w:r w:rsidRPr="008012A5">
        <w:rPr>
          <w:rtl/>
        </w:rPr>
        <w:t>بالغة في نتائجه</w:t>
      </w:r>
      <w:r w:rsidR="00565236">
        <w:rPr>
          <w:rtl/>
        </w:rPr>
        <w:t>؛</w:t>
      </w:r>
      <w:r w:rsidRPr="008012A5">
        <w:rPr>
          <w:rtl/>
        </w:rPr>
        <w:t xml:space="preserve"> لأنَّنا لو أخذناه على سعته للزم منه</w:t>
      </w:r>
      <w:r w:rsidR="00565236">
        <w:rPr>
          <w:rtl/>
        </w:rPr>
        <w:t>:</w:t>
      </w:r>
      <w:r w:rsidRPr="008012A5">
        <w:rPr>
          <w:rtl/>
        </w:rPr>
        <w:t xml:space="preserve"> أنَّهم </w:t>
      </w:r>
      <w:r w:rsidR="00565236" w:rsidRPr="00565236">
        <w:rPr>
          <w:rStyle w:val="libAlaemChar"/>
          <w:rtl/>
        </w:rPr>
        <w:t>عليهم‌السلام</w:t>
      </w:r>
      <w:r w:rsidRPr="008012A5">
        <w:rPr>
          <w:rtl/>
        </w:rPr>
        <w:t xml:space="preserve"> لا يستعملون الإلهام الباطني في علاقاتهم الظاهريَّة على الإطلاق</w:t>
      </w:r>
      <w:r w:rsidR="00565236">
        <w:rPr>
          <w:rtl/>
        </w:rPr>
        <w:t>،</w:t>
      </w:r>
      <w:r w:rsidRPr="008012A5">
        <w:rPr>
          <w:rtl/>
        </w:rPr>
        <w:t xml:space="preserve"> وهذا غير صحيح بكلِّ تأكيد</w:t>
      </w:r>
      <w:r w:rsidR="00565236">
        <w:rPr>
          <w:rtl/>
        </w:rPr>
        <w:t>.</w:t>
      </w:r>
      <w:r w:rsidRPr="008012A5">
        <w:rPr>
          <w:rtl/>
        </w:rPr>
        <w:t xml:space="preserve"> ومِن موارد النقض على ذلك تصريح الأمام الحسين </w:t>
      </w:r>
      <w:r w:rsidR="00565236" w:rsidRPr="00565236">
        <w:rPr>
          <w:rStyle w:val="libAlaemChar"/>
          <w:rtl/>
        </w:rPr>
        <w:t>عليه‌السلام</w:t>
      </w:r>
      <w:r w:rsidRPr="008012A5">
        <w:rPr>
          <w:rtl/>
        </w:rPr>
        <w:t xml:space="preserve"> بمقتله قبل خروجه إلى العراق</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إلى غير ذلك الكثير منهم </w:t>
      </w:r>
      <w:r w:rsidR="00B5057F" w:rsidRPr="00B5057F">
        <w:rPr>
          <w:rtl/>
        </w:rPr>
        <w:t>(</w:t>
      </w:r>
      <w:r w:rsidRPr="000115CF">
        <w:rPr>
          <w:rtl/>
        </w:rPr>
        <w:t>سلام الله عليهم</w:t>
      </w:r>
      <w:r w:rsidR="00B5057F" w:rsidRPr="00B5057F">
        <w:rPr>
          <w:rtl/>
        </w:rPr>
        <w:t>)</w:t>
      </w:r>
      <w:r w:rsidR="00565236">
        <w:rPr>
          <w:rtl/>
        </w:rPr>
        <w:t>.</w:t>
      </w:r>
      <w:r w:rsidRPr="000115CF">
        <w:rPr>
          <w:rtl/>
        </w:rPr>
        <w:t xml:space="preserve"> </w:t>
      </w:r>
    </w:p>
    <w:p w:rsidR="008012A5" w:rsidRPr="008012A5" w:rsidRDefault="008012A5" w:rsidP="008012A5">
      <w:pPr>
        <w:pStyle w:val="libNormal"/>
        <w:rPr>
          <w:rtl/>
        </w:rPr>
      </w:pPr>
      <w:r w:rsidRPr="008012A5">
        <w:rPr>
          <w:rtl/>
        </w:rPr>
        <w:t>نعم</w:t>
      </w:r>
      <w:r w:rsidR="00565236">
        <w:rPr>
          <w:rtl/>
        </w:rPr>
        <w:t>،</w:t>
      </w:r>
      <w:r w:rsidRPr="008012A5">
        <w:rPr>
          <w:rtl/>
        </w:rPr>
        <w:t xml:space="preserve"> يُمكن أنْ يكون ذلك مُبرِّراً لبعض الأُمور فقط</w:t>
      </w:r>
      <w:r w:rsidR="00565236">
        <w:rPr>
          <w:rtl/>
        </w:rPr>
        <w:t>،</w:t>
      </w:r>
      <w:r w:rsidRPr="008012A5">
        <w:rPr>
          <w:rtl/>
        </w:rPr>
        <w:t xml:space="preserve"> كالذي ورد في الطائفة الثانية مِن المضمون</w:t>
      </w:r>
      <w:r w:rsidR="00565236">
        <w:rPr>
          <w:rtl/>
        </w:rPr>
        <w:t>،</w:t>
      </w:r>
      <w:r w:rsidRPr="008012A5">
        <w:rPr>
          <w:rtl/>
        </w:rPr>
        <w:t xml:space="preserve"> وكذلك يصلح أنْ يكون أحد التفاسير لإقبالهم </w:t>
      </w:r>
      <w:r w:rsidR="00B5057F" w:rsidRPr="00B5057F">
        <w:rPr>
          <w:rtl/>
        </w:rPr>
        <w:t>(</w:t>
      </w:r>
      <w:r w:rsidRPr="008012A5">
        <w:rPr>
          <w:rtl/>
        </w:rPr>
        <w:t>سلام الله عليهم</w:t>
      </w:r>
      <w:r w:rsidR="00B5057F" w:rsidRPr="00B5057F">
        <w:rPr>
          <w:rtl/>
        </w:rPr>
        <w:t>)</w:t>
      </w:r>
      <w:r w:rsidRPr="008012A5">
        <w:rPr>
          <w:rtl/>
        </w:rPr>
        <w:t xml:space="preserve"> على الموت عن اختيار وطواعية</w:t>
      </w:r>
      <w:r w:rsidR="00565236">
        <w:rPr>
          <w:rtl/>
        </w:rPr>
        <w:t>،</w:t>
      </w:r>
      <w:r w:rsidRPr="008012A5">
        <w:rPr>
          <w:rtl/>
        </w:rPr>
        <w:t xml:space="preserve"> فقد يكون بعنوان غفلتهم عن نتائج ذلك ا</w:t>
      </w:r>
      <w:r w:rsidR="00B5057F">
        <w:rPr>
          <w:rtl/>
        </w:rPr>
        <w:t>لم</w:t>
      </w:r>
      <w:r w:rsidRPr="008012A5">
        <w:rPr>
          <w:rtl/>
        </w:rPr>
        <w:t>خطَّط</w:t>
      </w:r>
      <w:r w:rsidR="00565236">
        <w:rPr>
          <w:rtl/>
        </w:rPr>
        <w:t>؛</w:t>
      </w:r>
      <w:r w:rsidRPr="008012A5">
        <w:rPr>
          <w:rtl/>
        </w:rPr>
        <w:t xml:space="preserve"> أخذاً بجانب الظاهر مِن الحياة الدنيا. </w:t>
      </w:r>
    </w:p>
    <w:p w:rsidR="008012A5" w:rsidRPr="008012A5" w:rsidRDefault="008012A5" w:rsidP="008012A5">
      <w:pPr>
        <w:pStyle w:val="libNormal"/>
        <w:rPr>
          <w:rtl/>
        </w:rPr>
      </w:pPr>
      <w:r w:rsidRPr="008012A5">
        <w:rPr>
          <w:rtl/>
        </w:rPr>
        <w:t>على أنَّ لذلك عِدَّة مُبرِّرات أُخرى</w:t>
      </w:r>
      <w:r w:rsidR="00565236">
        <w:rPr>
          <w:rtl/>
        </w:rPr>
        <w:t>،</w:t>
      </w:r>
      <w:r w:rsidRPr="008012A5">
        <w:rPr>
          <w:rtl/>
        </w:rPr>
        <w:t xml:space="preserve"> قد نتعرَّض لها في مُستقبل هذا البحث</w:t>
      </w:r>
      <w:r w:rsidR="00565236">
        <w:rPr>
          <w:rtl/>
        </w:rPr>
        <w:t>.</w:t>
      </w:r>
    </w:p>
    <w:p w:rsidR="008012A5" w:rsidRPr="000115CF" w:rsidRDefault="008012A5" w:rsidP="008012A5">
      <w:pPr>
        <w:pStyle w:val="libNormal"/>
        <w:rPr>
          <w:rtl/>
        </w:rPr>
      </w:pPr>
      <w:r w:rsidRPr="008012A5">
        <w:rPr>
          <w:rtl/>
        </w:rPr>
        <w:t>هذا</w:t>
      </w:r>
      <w:r w:rsidR="00565236">
        <w:rPr>
          <w:rtl/>
        </w:rPr>
        <w:t>،</w:t>
      </w:r>
      <w:r w:rsidRPr="008012A5">
        <w:rPr>
          <w:rtl/>
        </w:rPr>
        <w:t xml:space="preserve"> وأمَّا نفيهم </w:t>
      </w:r>
      <w:r w:rsidR="00B5057F" w:rsidRPr="00B5057F">
        <w:rPr>
          <w:rtl/>
        </w:rPr>
        <w:t>(</w:t>
      </w:r>
      <w:r w:rsidRPr="008012A5">
        <w:rPr>
          <w:rtl/>
        </w:rPr>
        <w:t>سلام الله عليهم</w:t>
      </w:r>
      <w:r w:rsidR="00B5057F" w:rsidRPr="00B5057F">
        <w:rPr>
          <w:rtl/>
        </w:rPr>
        <w:t>)</w:t>
      </w:r>
      <w:r w:rsidRPr="008012A5">
        <w:rPr>
          <w:rtl/>
        </w:rPr>
        <w:t xml:space="preserve"> عن أنفسهم تلقِّي الوحي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sidRPr="0066716C">
        <w:rPr>
          <w:rtl/>
        </w:rPr>
        <w:t>.</w:t>
      </w:r>
      <w:r w:rsidRPr="000115CF">
        <w:rPr>
          <w:rtl/>
        </w:rPr>
        <w:t xml:space="preserve"> ا</w:t>
      </w:r>
      <w:r w:rsidR="00B5057F">
        <w:rPr>
          <w:rtl/>
        </w:rPr>
        <w:t>لم</w:t>
      </w:r>
      <w:r w:rsidRPr="000115CF">
        <w:rPr>
          <w:rtl/>
        </w:rPr>
        <w:t>راد به أحد أُمور</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التقيَّة في مُقابل الإرجاف بذلك مِن قبل ا</w:t>
      </w:r>
      <w:r w:rsidR="00B5057F">
        <w:rPr>
          <w:rtl/>
        </w:rPr>
        <w:t>لم</w:t>
      </w:r>
      <w:r w:rsidRPr="008012A5">
        <w:rPr>
          <w:rtl/>
        </w:rPr>
        <w:t>غرضين</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إنَّ المنفي في الرواية هو عدم ادِّعاء ذلك</w:t>
      </w:r>
      <w:r w:rsidR="00565236">
        <w:rPr>
          <w:rtl/>
        </w:rPr>
        <w:t>.</w:t>
      </w:r>
      <w:r w:rsidRPr="008012A5">
        <w:rPr>
          <w:rtl/>
        </w:rPr>
        <w:t xml:space="preserve"> وهو لا ينفي وجوده الواقعي لهم</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223DA">
        <w:rPr>
          <w:rtl/>
        </w:rPr>
        <w:t>1</w:t>
      </w:r>
      <w:r w:rsidRPr="00B5057F">
        <w:rPr>
          <w:rtl/>
        </w:rPr>
        <w:t>)</w:t>
      </w:r>
      <w:r w:rsidR="008012A5" w:rsidRPr="009223DA">
        <w:rPr>
          <w:rtl/>
        </w:rPr>
        <w:t xml:space="preserve"> اللهوف لابن طاووس ص 12 </w:t>
      </w:r>
      <w:r w:rsidR="00AB1710">
        <w:rPr>
          <w:rtl/>
        </w:rPr>
        <w:t>-</w:t>
      </w:r>
      <w:r w:rsidR="008012A5" w:rsidRPr="009223DA">
        <w:rPr>
          <w:rtl/>
        </w:rPr>
        <w:t xml:space="preserve"> مثير الأحزان لابن نما الحلِّي ص 33 </w:t>
      </w:r>
      <w:r w:rsidR="00AB1710">
        <w:rPr>
          <w:rtl/>
        </w:rPr>
        <w:t>-</w:t>
      </w:r>
      <w:r w:rsidR="008012A5" w:rsidRPr="009223DA">
        <w:rPr>
          <w:rtl/>
        </w:rPr>
        <w:t xml:space="preserve"> أسرار الشهادة ص 223</w:t>
      </w:r>
    </w:p>
    <w:p w:rsidR="008012A5" w:rsidRPr="008012A5" w:rsidRDefault="00B5057F" w:rsidP="00AB1710">
      <w:pPr>
        <w:pStyle w:val="libFootnote0"/>
        <w:rPr>
          <w:rtl/>
        </w:rPr>
      </w:pPr>
      <w:r w:rsidRPr="00B5057F">
        <w:rPr>
          <w:rtl/>
        </w:rPr>
        <w:t>(</w:t>
      </w:r>
      <w:r w:rsidR="008012A5" w:rsidRPr="009223DA">
        <w:rPr>
          <w:rtl/>
        </w:rPr>
        <w:t>2</w:t>
      </w:r>
      <w:r w:rsidRPr="00B5057F">
        <w:rPr>
          <w:rtl/>
        </w:rPr>
        <w:t>)</w:t>
      </w:r>
      <w:r w:rsidR="008012A5" w:rsidRPr="009223DA">
        <w:rPr>
          <w:rtl/>
        </w:rPr>
        <w:t xml:space="preserve"> ا</w:t>
      </w:r>
      <w:r>
        <w:rPr>
          <w:rtl/>
        </w:rPr>
        <w:t>لم</w:t>
      </w:r>
      <w:r w:rsidR="008012A5" w:rsidRPr="009223DA">
        <w:rPr>
          <w:rtl/>
        </w:rPr>
        <w:t>ختصر للشيخ حسن بن سليمان الحلِّي</w:t>
      </w:r>
      <w:r w:rsidR="00565236">
        <w:rPr>
          <w:rtl/>
        </w:rPr>
        <w:t>.</w:t>
      </w:r>
      <w:r w:rsidR="008012A5" w:rsidRPr="009223DA">
        <w:rPr>
          <w:rtl/>
        </w:rPr>
        <w:t xml:space="preserve"> ص 20</w:t>
      </w:r>
      <w:r w:rsidR="00565236">
        <w:rPr>
          <w:rtl/>
        </w:rPr>
        <w:t>.</w:t>
      </w:r>
      <w:r w:rsidR="008012A5" w:rsidRPr="009223DA">
        <w:rPr>
          <w:rtl/>
        </w:rPr>
        <w:t xml:space="preserve"> وهذا المعنى موجود أيضاً في نفس الرواية التي تقول</w:t>
      </w:r>
      <w:r w:rsidR="00565236">
        <w:rPr>
          <w:rtl/>
        </w:rPr>
        <w:t>:</w:t>
      </w:r>
      <w:r w:rsidR="008012A5" w:rsidRPr="009223DA">
        <w:rPr>
          <w:rtl/>
        </w:rPr>
        <w:t xml:space="preserve"> </w:t>
      </w:r>
      <w:r w:rsidRPr="00B5057F">
        <w:rPr>
          <w:rtl/>
        </w:rPr>
        <w:t>(</w:t>
      </w:r>
      <w:r w:rsidR="008012A5" w:rsidRPr="009223DA">
        <w:rPr>
          <w:rtl/>
        </w:rPr>
        <w:t>إنِّي أبحث عن الجارية فلا أجدها</w:t>
      </w:r>
      <w:r w:rsidRPr="00B5057F">
        <w:rPr>
          <w:rtl/>
        </w:rPr>
        <w:t>)</w:t>
      </w:r>
      <w:r w:rsidR="00565236">
        <w:rPr>
          <w:rtl/>
        </w:rPr>
        <w:t>.</w:t>
      </w:r>
    </w:p>
    <w:p w:rsidR="008012A5" w:rsidRDefault="008012A5" w:rsidP="000115CF">
      <w:pPr>
        <w:pStyle w:val="libNormal"/>
      </w:pPr>
      <w:r>
        <w:rPr>
          <w:rtl/>
        </w:rPr>
        <w:br w:type="page"/>
      </w:r>
    </w:p>
    <w:p w:rsidR="008012A5" w:rsidRPr="009223DA" w:rsidRDefault="008012A5" w:rsidP="008012A5">
      <w:pPr>
        <w:pStyle w:val="libNormal"/>
        <w:rPr>
          <w:rtl/>
        </w:rPr>
      </w:pPr>
      <w:r w:rsidRPr="008012A5">
        <w:rPr>
          <w:rStyle w:val="libBold1Char"/>
          <w:rtl/>
        </w:rPr>
        <w:lastRenderedPageBreak/>
        <w:t>الأمر الثالث</w:t>
      </w:r>
      <w:r w:rsidR="00565236">
        <w:rPr>
          <w:rStyle w:val="libBold1Char"/>
          <w:rtl/>
        </w:rPr>
        <w:t>:</w:t>
      </w:r>
      <w:r w:rsidRPr="008012A5">
        <w:rPr>
          <w:rtl/>
        </w:rPr>
        <w:t xml:space="preserve"> إنَّ المنفيَّ عن الرواية هو الوحي الخاصُّ بالنبوَّة</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إذ لا إشكال بنزول الوحي على شكل آخر على عدد مِن الخَلف منهم إنسان وحيوان</w:t>
      </w:r>
      <w:r w:rsidR="00565236">
        <w:rPr>
          <w:rtl/>
        </w:rPr>
        <w:t>،</w:t>
      </w:r>
      <w:r w:rsidRPr="008012A5">
        <w:rPr>
          <w:rtl/>
        </w:rPr>
        <w:t xml:space="preserve"> كأمِّ موسى ومريم بنت عمران والنحل</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Pr="008012A5">
        <w:rPr>
          <w:rtl/>
        </w:rPr>
        <w:t xml:space="preserve"> وغيرهم</w:t>
      </w:r>
      <w:r w:rsidR="00565236">
        <w:rPr>
          <w:rtl/>
        </w:rPr>
        <w:t>،</w:t>
      </w:r>
      <w:r w:rsidRPr="008012A5">
        <w:rPr>
          <w:rtl/>
        </w:rPr>
        <w:t xml:space="preserve"> بنصِّ القرآن الكريم</w:t>
      </w:r>
      <w:r w:rsidR="00565236">
        <w:rPr>
          <w:rtl/>
        </w:rPr>
        <w:t>؛</w:t>
      </w:r>
      <w:r w:rsidRPr="008012A5">
        <w:rPr>
          <w:rtl/>
        </w:rPr>
        <w:t xml:space="preserve"> فليس غريباً أنْ ينزل الوحي</w:t>
      </w:r>
      <w:r w:rsidR="00565236">
        <w:rPr>
          <w:rtl/>
        </w:rPr>
        <w:t>،</w:t>
      </w:r>
      <w:r w:rsidRPr="008012A5">
        <w:rPr>
          <w:rtl/>
        </w:rPr>
        <w:t xml:space="preserve"> بسبب رحمة الله ونعمته</w:t>
      </w:r>
      <w:r w:rsidR="00565236">
        <w:rPr>
          <w:rtl/>
        </w:rPr>
        <w:t>،</w:t>
      </w:r>
      <w:r w:rsidRPr="008012A5">
        <w:rPr>
          <w:rtl/>
        </w:rPr>
        <w:t xml:space="preserve"> على أعاظم الخَلق عند الله سبحانه</w:t>
      </w:r>
      <w:r w:rsidR="00565236">
        <w:rPr>
          <w:rtl/>
        </w:rPr>
        <w:t>،</w:t>
      </w:r>
      <w:r w:rsidRPr="008012A5">
        <w:rPr>
          <w:rtl/>
        </w:rPr>
        <w:t xml:space="preserve"> بما فيهم المعصومون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223DA">
        <w:rPr>
          <w:rtl/>
        </w:rPr>
        <w:t>1</w:t>
      </w:r>
      <w:r w:rsidRPr="00B5057F">
        <w:rPr>
          <w:rtl/>
        </w:rPr>
        <w:t>)</w:t>
      </w:r>
      <w:r w:rsidR="008012A5" w:rsidRPr="009223DA">
        <w:rPr>
          <w:rtl/>
        </w:rPr>
        <w:t xml:space="preserve"> وهو نوع مِن أنواع الإيحاء يكون بالخطاب</w:t>
      </w:r>
      <w:r w:rsidR="00565236">
        <w:rPr>
          <w:rtl/>
        </w:rPr>
        <w:t>،</w:t>
      </w:r>
      <w:r w:rsidR="008012A5" w:rsidRPr="009223DA">
        <w:rPr>
          <w:rtl/>
        </w:rPr>
        <w:t xml:space="preserve"> أيْ يسمع فيه النبيُّ كلاماً موجَّهاً إليه مِن قِبَل جبرائيل </w:t>
      </w:r>
      <w:r w:rsidR="00565236" w:rsidRPr="00565236">
        <w:rPr>
          <w:rStyle w:val="libAlaemChar"/>
          <w:rtl/>
        </w:rPr>
        <w:t>عليه‌السلام</w:t>
      </w:r>
      <w:r w:rsidR="008012A5" w:rsidRPr="009223DA">
        <w:rPr>
          <w:rtl/>
        </w:rPr>
        <w:t xml:space="preserve"> أو الله سبحانه وتعالى مُباشرة</w:t>
      </w:r>
      <w:r w:rsidR="00565236">
        <w:rPr>
          <w:rtl/>
        </w:rPr>
        <w:t>.</w:t>
      </w:r>
    </w:p>
    <w:p w:rsidR="008012A5" w:rsidRPr="008012A5" w:rsidRDefault="00B5057F" w:rsidP="008012A5">
      <w:pPr>
        <w:pStyle w:val="libNormal"/>
        <w:rPr>
          <w:rtl/>
        </w:rPr>
      </w:pPr>
      <w:r w:rsidRPr="00AB1710">
        <w:rPr>
          <w:rStyle w:val="libFootnote0Char"/>
          <w:rtl/>
        </w:rPr>
        <w:t>(</w:t>
      </w:r>
      <w:r w:rsidR="008012A5" w:rsidRPr="00AB1710">
        <w:rPr>
          <w:rStyle w:val="libFootnote0Char"/>
          <w:rtl/>
        </w:rPr>
        <w:t>2</w:t>
      </w:r>
      <w:r w:rsidRPr="00AB1710">
        <w:rPr>
          <w:rStyle w:val="libFootnote0Char"/>
          <w:rtl/>
        </w:rPr>
        <w:t>)</w:t>
      </w:r>
      <w:r w:rsidR="008012A5" w:rsidRPr="00AB1710">
        <w:rPr>
          <w:rStyle w:val="libFootnote0Char"/>
          <w:rtl/>
        </w:rPr>
        <w:t xml:space="preserve"> لأُمِّ موسى</w:t>
      </w:r>
      <w:r w:rsidR="00565236" w:rsidRPr="00AB1710">
        <w:rPr>
          <w:rStyle w:val="libFootnote0Char"/>
          <w:rtl/>
        </w:rPr>
        <w:t>:</w:t>
      </w:r>
      <w:r w:rsidR="008012A5" w:rsidRPr="00AB1710">
        <w:rPr>
          <w:rStyle w:val="libFootnote0Char"/>
          <w:rtl/>
        </w:rPr>
        <w:t xml:space="preserve"> </w:t>
      </w:r>
      <w:r w:rsidR="0066716C">
        <w:rPr>
          <w:rStyle w:val="libAlaemChar"/>
          <w:rFonts w:hint="cs"/>
          <w:rtl/>
        </w:rPr>
        <w:t xml:space="preserve">( </w:t>
      </w:r>
      <w:r w:rsidR="008012A5" w:rsidRPr="005272D8">
        <w:rPr>
          <w:rStyle w:val="libFootnoteAieChar"/>
          <w:rFonts w:hint="cs"/>
          <w:rtl/>
        </w:rPr>
        <w:t>إِذْ أَوْحَيْنَا إِلَى أُمِّكَ مَا يُوحَى</w:t>
      </w:r>
      <w:r w:rsidR="0066716C">
        <w:rPr>
          <w:rStyle w:val="libAlaemChar"/>
          <w:rFonts w:hint="cs"/>
          <w:rtl/>
        </w:rPr>
        <w:t xml:space="preserve"> )</w:t>
      </w:r>
      <w:r w:rsidR="008012A5" w:rsidRPr="00AB1710">
        <w:rPr>
          <w:rStyle w:val="libFootnote0Char"/>
          <w:rtl/>
        </w:rPr>
        <w:t xml:space="preserve"> سورة طه آية 38</w:t>
      </w:r>
      <w:r w:rsidR="00565236" w:rsidRPr="00AB1710">
        <w:rPr>
          <w:rStyle w:val="libFootnote0Char"/>
          <w:rtl/>
        </w:rPr>
        <w:t>،</w:t>
      </w:r>
      <w:r w:rsidR="008012A5" w:rsidRPr="00AB1710">
        <w:rPr>
          <w:rStyle w:val="libFootnote0Char"/>
          <w:rtl/>
        </w:rPr>
        <w:t xml:space="preserve"> </w:t>
      </w:r>
      <w:r w:rsidR="0066716C">
        <w:rPr>
          <w:rStyle w:val="libAlaemChar"/>
          <w:rFonts w:hint="cs"/>
          <w:rtl/>
        </w:rPr>
        <w:t xml:space="preserve">( </w:t>
      </w:r>
      <w:r w:rsidR="008012A5" w:rsidRPr="005272D8">
        <w:rPr>
          <w:rStyle w:val="libFootnoteAieChar"/>
          <w:rFonts w:hint="cs"/>
          <w:rtl/>
        </w:rPr>
        <w:t>وَأَوْحَيْنَا إِلَى أُمِّ مُوسَى أَنْ أَرْضِعِيهِ</w:t>
      </w:r>
      <w:r w:rsidR="00565236" w:rsidRPr="005272D8">
        <w:rPr>
          <w:rStyle w:val="libFootnoteAieChar"/>
          <w:rFonts w:hint="cs"/>
          <w:rtl/>
        </w:rPr>
        <w:t>.</w:t>
      </w:r>
      <w:r w:rsidR="008012A5" w:rsidRPr="005272D8">
        <w:rPr>
          <w:rStyle w:val="libFootnoteAieChar"/>
          <w:rFonts w:hint="cs"/>
          <w:rtl/>
        </w:rPr>
        <w:t>..</w:t>
      </w:r>
      <w:r w:rsidR="0066716C">
        <w:rPr>
          <w:rStyle w:val="libAlaemChar"/>
          <w:rFonts w:hint="cs"/>
          <w:rtl/>
        </w:rPr>
        <w:t xml:space="preserve"> )</w:t>
      </w:r>
      <w:r w:rsidR="008012A5" w:rsidRPr="00AB1710">
        <w:rPr>
          <w:rStyle w:val="libFootnote0Char"/>
          <w:rtl/>
        </w:rPr>
        <w:t xml:space="preserve"> سورة القصص آية 7</w:t>
      </w:r>
      <w:r w:rsidR="00565236" w:rsidRPr="00AB1710">
        <w:rPr>
          <w:rStyle w:val="libFootnote0Char"/>
          <w:rtl/>
        </w:rPr>
        <w:t>.</w:t>
      </w:r>
    </w:p>
    <w:p w:rsidR="008012A5" w:rsidRPr="008012A5" w:rsidRDefault="008012A5" w:rsidP="008012A5">
      <w:pPr>
        <w:pStyle w:val="libNormal"/>
        <w:rPr>
          <w:rtl/>
        </w:rPr>
      </w:pPr>
      <w:r w:rsidRPr="00AB1710">
        <w:rPr>
          <w:rStyle w:val="libFootnote0Char"/>
          <w:rtl/>
        </w:rPr>
        <w:t>مريم بنت عمران</w:t>
      </w:r>
      <w:r w:rsidR="00565236" w:rsidRPr="00AB1710">
        <w:rPr>
          <w:rStyle w:val="libFootnote0Char"/>
          <w:rtl/>
        </w:rPr>
        <w:t>:</w:t>
      </w:r>
      <w:r w:rsidRPr="00AB1710">
        <w:rPr>
          <w:rStyle w:val="libFootnote0Char"/>
          <w:rtl/>
        </w:rPr>
        <w:t xml:space="preserve"> </w:t>
      </w:r>
      <w:r w:rsidR="0066716C">
        <w:rPr>
          <w:rStyle w:val="libAlaemChar"/>
          <w:rFonts w:hint="cs"/>
          <w:rtl/>
        </w:rPr>
        <w:t xml:space="preserve">( </w:t>
      </w:r>
      <w:r w:rsidR="00565236" w:rsidRPr="005272D8">
        <w:rPr>
          <w:rStyle w:val="libFootnoteAieChar"/>
          <w:rFonts w:hint="cs"/>
          <w:rtl/>
        </w:rPr>
        <w:t>.</w:t>
      </w:r>
      <w:r w:rsidRPr="005272D8">
        <w:rPr>
          <w:rStyle w:val="libFootnoteAieChar"/>
          <w:rFonts w:hint="cs"/>
          <w:rtl/>
        </w:rPr>
        <w:t>.. فَأَرْسَلْنَا إِلَيْهَا رُوحَنَا</w:t>
      </w:r>
      <w:r w:rsidR="00565236" w:rsidRPr="005272D8">
        <w:rPr>
          <w:rStyle w:val="libFootnoteAieChar"/>
          <w:rFonts w:hint="cs"/>
          <w:rtl/>
        </w:rPr>
        <w:t>.</w:t>
      </w:r>
      <w:r w:rsidRPr="005272D8">
        <w:rPr>
          <w:rStyle w:val="libFootnoteAieChar"/>
          <w:rFonts w:hint="cs"/>
          <w:rtl/>
        </w:rPr>
        <w:t>..</w:t>
      </w:r>
      <w:r w:rsidR="0066716C">
        <w:rPr>
          <w:rStyle w:val="libAlaemChar"/>
          <w:rFonts w:hint="cs"/>
          <w:rtl/>
        </w:rPr>
        <w:t xml:space="preserve"> )</w:t>
      </w:r>
      <w:r w:rsidRPr="00AB1710">
        <w:rPr>
          <w:rStyle w:val="libFootnote0Char"/>
          <w:rtl/>
        </w:rPr>
        <w:t xml:space="preserve"> سورة مريم آية 17</w:t>
      </w:r>
      <w:r w:rsidR="00565236" w:rsidRPr="00AB1710">
        <w:rPr>
          <w:rStyle w:val="libFootnote0Char"/>
          <w:rtl/>
        </w:rPr>
        <w:t>،</w:t>
      </w:r>
      <w:r w:rsidRPr="00AB1710">
        <w:rPr>
          <w:rStyle w:val="libFootnote0Char"/>
          <w:rtl/>
        </w:rPr>
        <w:t xml:space="preserve"> </w:t>
      </w:r>
      <w:r w:rsidR="0066716C">
        <w:rPr>
          <w:rStyle w:val="libAlaemChar"/>
          <w:rFonts w:hint="cs"/>
          <w:rtl/>
        </w:rPr>
        <w:t xml:space="preserve">( </w:t>
      </w:r>
      <w:r w:rsidRPr="005272D8">
        <w:rPr>
          <w:rStyle w:val="libFootnoteAieChar"/>
          <w:rFonts w:hint="cs"/>
          <w:rtl/>
        </w:rPr>
        <w:t>وَإِذْ قَالَتِ الْمَلاَئِكَةُ يَا مَرْيَمُ إِنَّ اللّهَ اصْطَفَاكِ وَطَهَّرَكِ وَاصْطَفَاكِ عَلَى</w:t>
      </w:r>
      <w:r w:rsidR="00565236" w:rsidRPr="005272D8">
        <w:rPr>
          <w:rStyle w:val="libFootnoteAieChar"/>
          <w:rFonts w:hint="cs"/>
          <w:rtl/>
        </w:rPr>
        <w:t>.</w:t>
      </w:r>
      <w:r w:rsidRPr="005272D8">
        <w:rPr>
          <w:rStyle w:val="libFootnoteAieChar"/>
          <w:rFonts w:hint="cs"/>
          <w:rtl/>
        </w:rPr>
        <w:t>..</w:t>
      </w:r>
      <w:r w:rsidR="0066716C">
        <w:rPr>
          <w:rStyle w:val="libAlaemChar"/>
          <w:rFonts w:hint="cs"/>
          <w:rtl/>
        </w:rPr>
        <w:t xml:space="preserve"> )</w:t>
      </w:r>
      <w:r w:rsidRPr="00AB1710">
        <w:rPr>
          <w:rStyle w:val="libFootnote0Char"/>
          <w:rtl/>
        </w:rPr>
        <w:t xml:space="preserve"> آل عمران أية 42</w:t>
      </w:r>
      <w:r w:rsidR="00565236" w:rsidRPr="00AB1710">
        <w:rPr>
          <w:rStyle w:val="libFootnote0Char"/>
          <w:rtl/>
        </w:rPr>
        <w:t>.</w:t>
      </w:r>
    </w:p>
    <w:p w:rsidR="008012A5" w:rsidRPr="008012A5" w:rsidRDefault="008012A5" w:rsidP="008012A5">
      <w:pPr>
        <w:pStyle w:val="libNormal"/>
        <w:rPr>
          <w:rtl/>
        </w:rPr>
      </w:pPr>
      <w:r w:rsidRPr="00AB1710">
        <w:rPr>
          <w:rStyle w:val="libFootnote0Char"/>
          <w:rtl/>
        </w:rPr>
        <w:t xml:space="preserve">النحل </w:t>
      </w:r>
      <w:r w:rsidR="00AB1710" w:rsidRPr="00AB1710">
        <w:rPr>
          <w:rStyle w:val="libFootnote0Char"/>
          <w:rtl/>
        </w:rPr>
        <w:t>-</w:t>
      </w:r>
      <w:r w:rsidRPr="00AB1710">
        <w:rPr>
          <w:rStyle w:val="libFootnote0Char"/>
          <w:rtl/>
        </w:rPr>
        <w:t xml:space="preserve"> </w:t>
      </w:r>
      <w:r w:rsidR="0066716C">
        <w:rPr>
          <w:rStyle w:val="libAlaemChar"/>
          <w:rFonts w:hint="cs"/>
          <w:rtl/>
        </w:rPr>
        <w:t xml:space="preserve">( </w:t>
      </w:r>
      <w:r w:rsidRPr="005272D8">
        <w:rPr>
          <w:rStyle w:val="libFootnoteAieChar"/>
          <w:rFonts w:hint="cs"/>
          <w:rtl/>
        </w:rPr>
        <w:t>وَأَوْحَى رَبُّكَ إِلَى النَّحْلِ</w:t>
      </w:r>
      <w:r w:rsidR="00565236" w:rsidRPr="005272D8">
        <w:rPr>
          <w:rStyle w:val="libFootnoteAieChar"/>
          <w:rFonts w:hint="cs"/>
          <w:rtl/>
        </w:rPr>
        <w:t>.</w:t>
      </w:r>
      <w:r w:rsidRPr="005272D8">
        <w:rPr>
          <w:rStyle w:val="libFootnoteAieChar"/>
          <w:rFonts w:hint="cs"/>
          <w:rtl/>
        </w:rPr>
        <w:t>..</w:t>
      </w:r>
      <w:r w:rsidR="0066716C">
        <w:rPr>
          <w:rStyle w:val="libAlaemChar"/>
          <w:rFonts w:hint="cs"/>
          <w:rtl/>
        </w:rPr>
        <w:t xml:space="preserve"> )</w:t>
      </w:r>
      <w:r w:rsidRPr="00AB1710">
        <w:rPr>
          <w:rStyle w:val="libFootnote0Char"/>
          <w:rtl/>
        </w:rPr>
        <w:t xml:space="preserve"> سورة النحل آية 68</w:t>
      </w:r>
      <w:r w:rsidR="00565236" w:rsidRPr="00AB1710">
        <w:rPr>
          <w:rStyle w:val="libFootnote0Char"/>
          <w:rtl/>
        </w:rPr>
        <w:t>.</w:t>
      </w:r>
      <w:r w:rsidRPr="00AB1710">
        <w:rPr>
          <w:rStyle w:val="libFootnote0Char"/>
          <w:rtl/>
        </w:rPr>
        <w:t xml:space="preserve"> </w:t>
      </w:r>
    </w:p>
    <w:p w:rsidR="008012A5" w:rsidRDefault="008012A5" w:rsidP="000115CF">
      <w:pPr>
        <w:pStyle w:val="libNormal"/>
      </w:pPr>
      <w:r>
        <w:rPr>
          <w:rtl/>
        </w:rPr>
        <w:br w:type="page"/>
      </w:r>
    </w:p>
    <w:p w:rsidR="008012A5" w:rsidRPr="009223DA" w:rsidRDefault="008012A5" w:rsidP="005272D8">
      <w:pPr>
        <w:pStyle w:val="libBold1"/>
        <w:rPr>
          <w:rtl/>
        </w:rPr>
      </w:pPr>
      <w:bookmarkStart w:id="26" w:name="12"/>
      <w:r w:rsidRPr="009223DA">
        <w:rPr>
          <w:rtl/>
        </w:rPr>
        <w:lastRenderedPageBreak/>
        <w:t xml:space="preserve">أصحاب المعصومين </w:t>
      </w:r>
      <w:bookmarkEnd w:id="26"/>
    </w:p>
    <w:p w:rsidR="008012A5" w:rsidRPr="009223DA" w:rsidRDefault="008012A5" w:rsidP="008012A5">
      <w:pPr>
        <w:pStyle w:val="libNormal"/>
        <w:rPr>
          <w:rtl/>
        </w:rPr>
      </w:pPr>
      <w:r w:rsidRPr="008012A5">
        <w:rPr>
          <w:rtl/>
        </w:rPr>
        <w:t>قد يخطر في الذهن السؤال</w:t>
      </w:r>
      <w:r w:rsidR="00565236">
        <w:rPr>
          <w:rtl/>
        </w:rPr>
        <w:t>،</w:t>
      </w:r>
      <w:r w:rsidRPr="008012A5">
        <w:rPr>
          <w:rtl/>
        </w:rPr>
        <w:t xml:space="preserve"> عمَّا إذا كان أصحاب المعصومين </w:t>
      </w:r>
      <w:r w:rsidR="00B5057F" w:rsidRPr="00B5057F">
        <w:rPr>
          <w:rtl/>
        </w:rPr>
        <w:t>(</w:t>
      </w:r>
      <w:r w:rsidRPr="008012A5">
        <w:rPr>
          <w:rtl/>
        </w:rPr>
        <w:t>رضوان الله عليهم</w:t>
      </w:r>
      <w:r w:rsidR="00B5057F" w:rsidRPr="00B5057F">
        <w:rPr>
          <w:rtl/>
        </w:rPr>
        <w:t>)</w:t>
      </w:r>
      <w:r w:rsidR="00565236">
        <w:rPr>
          <w:rtl/>
        </w:rPr>
        <w:t>،</w:t>
      </w:r>
      <w:r w:rsidRPr="008012A5">
        <w:rPr>
          <w:rtl/>
        </w:rPr>
        <w:t xml:space="preserve"> وبعض الخاصَّة مِن أقاربهم</w:t>
      </w:r>
      <w:r w:rsidR="00565236">
        <w:rPr>
          <w:rtl/>
        </w:rPr>
        <w:t>،</w:t>
      </w:r>
      <w:r w:rsidRPr="008012A5">
        <w:rPr>
          <w:rtl/>
        </w:rPr>
        <w:t xml:space="preserve"> كالعباس بن علي</w:t>
      </w:r>
      <w:r w:rsidR="00565236">
        <w:rPr>
          <w:rtl/>
        </w:rPr>
        <w:t>،</w:t>
      </w:r>
      <w:r w:rsidRPr="008012A5">
        <w:rPr>
          <w:rtl/>
        </w:rPr>
        <w:t xml:space="preserve"> ومسلم بن عقيل</w:t>
      </w:r>
      <w:r w:rsidR="00565236">
        <w:rPr>
          <w:rtl/>
        </w:rPr>
        <w:t>،</w:t>
      </w:r>
      <w:r w:rsidRPr="008012A5">
        <w:rPr>
          <w:rtl/>
        </w:rPr>
        <w:t xml:space="preserve"> وحبيب بن مظاهر الأسدي </w:t>
      </w:r>
      <w:r w:rsidR="00B5057F" w:rsidRPr="00B5057F">
        <w:rPr>
          <w:rStyle w:val="libFootnotenumChar"/>
          <w:rtl/>
        </w:rPr>
        <w:t>(</w:t>
      </w:r>
      <w:r w:rsidRPr="008012A5">
        <w:rPr>
          <w:rStyle w:val="libFootnotenumChar"/>
          <w:rtl/>
        </w:rPr>
        <w:t>1</w:t>
      </w:r>
      <w:r w:rsidR="00B5057F" w:rsidRPr="00B5057F">
        <w:rPr>
          <w:rStyle w:val="libFootnotenumChar"/>
          <w:rtl/>
        </w:rPr>
        <w:t>)</w:t>
      </w:r>
      <w:r w:rsidRPr="008012A5">
        <w:rPr>
          <w:rtl/>
        </w:rPr>
        <w:t xml:space="preserve"> وأضرابهم</w:t>
      </w:r>
      <w:r w:rsidR="00565236">
        <w:rPr>
          <w:rtl/>
        </w:rPr>
        <w:t>،</w:t>
      </w:r>
      <w:r w:rsidRPr="008012A5">
        <w:rPr>
          <w:rtl/>
        </w:rPr>
        <w:t xml:space="preserve"> أيضاً يُمكن حمل أقوالهم وأفعالهم على الصحَّة والحكمة</w:t>
      </w:r>
      <w:r w:rsidR="00565236">
        <w:rPr>
          <w:rtl/>
        </w:rPr>
        <w:t>،</w:t>
      </w:r>
      <w:r w:rsidRPr="008012A5">
        <w:rPr>
          <w:rtl/>
        </w:rPr>
        <w:t xml:space="preserve"> كالمعصومين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مع أنَّه لا مُلازمة في ذلك</w:t>
      </w:r>
      <w:r w:rsidR="00565236">
        <w:rPr>
          <w:rtl/>
        </w:rPr>
        <w:t>؛</w:t>
      </w:r>
      <w:r w:rsidRPr="008012A5">
        <w:rPr>
          <w:rtl/>
        </w:rPr>
        <w:t xml:space="preserve"> للاحتمال الراجح</w:t>
      </w:r>
      <w:r w:rsidR="00565236">
        <w:rPr>
          <w:rtl/>
        </w:rPr>
        <w:t xml:space="preserve"> - </w:t>
      </w:r>
      <w:r w:rsidRPr="008012A5">
        <w:rPr>
          <w:rtl/>
        </w:rPr>
        <w:t>بلْ ا</w:t>
      </w:r>
      <w:r w:rsidR="00B5057F">
        <w:rPr>
          <w:rtl/>
        </w:rPr>
        <w:t>لم</w:t>
      </w:r>
      <w:r w:rsidRPr="008012A5">
        <w:rPr>
          <w:rtl/>
        </w:rPr>
        <w:t>تعيِّن</w:t>
      </w:r>
      <w:r w:rsidR="00565236">
        <w:rPr>
          <w:rtl/>
        </w:rPr>
        <w:t xml:space="preserve"> - </w:t>
      </w:r>
      <w:r w:rsidRPr="008012A5">
        <w:rPr>
          <w:rtl/>
        </w:rPr>
        <w:t xml:space="preserve">أنَّ للعصمة دخلاً في الإلهام والتوجيه لهم </w:t>
      </w:r>
      <w:r w:rsidR="00565236" w:rsidRPr="00565236">
        <w:rPr>
          <w:rStyle w:val="libAlaemChar"/>
          <w:rtl/>
        </w:rPr>
        <w:t>عليهم‌السلام</w:t>
      </w:r>
      <w:r w:rsidR="00565236">
        <w:rPr>
          <w:rtl/>
        </w:rPr>
        <w:t>،</w:t>
      </w:r>
      <w:r w:rsidRPr="008012A5">
        <w:rPr>
          <w:rtl/>
        </w:rPr>
        <w:t xml:space="preserve"> وهي غير مُتوفِّرة في أصحابهم </w:t>
      </w:r>
      <w:r w:rsidR="00B5057F" w:rsidRPr="00B5057F">
        <w:rPr>
          <w:rtl/>
        </w:rPr>
        <w:t>(</w:t>
      </w:r>
      <w:r w:rsidRPr="008012A5">
        <w:rPr>
          <w:rtl/>
        </w:rPr>
        <w:t>عليهم الرضوان</w:t>
      </w:r>
      <w:r w:rsidR="00B5057F" w:rsidRPr="00B5057F">
        <w:rPr>
          <w:rtl/>
        </w:rPr>
        <w:t>)</w:t>
      </w:r>
      <w:r w:rsidR="00565236">
        <w:rPr>
          <w:rtl/>
        </w:rPr>
        <w:t>؛</w:t>
      </w:r>
      <w:r w:rsidRPr="008012A5">
        <w:rPr>
          <w:rtl/>
        </w:rPr>
        <w:t xml:space="preserve"> فلا يكون الدليل السابق شاملاً لهم</w:t>
      </w:r>
      <w:r w:rsidR="00565236">
        <w:rPr>
          <w:rtl/>
        </w:rPr>
        <w:t>.</w:t>
      </w:r>
      <w:r w:rsidRPr="008012A5">
        <w:rPr>
          <w:rtl/>
        </w:rPr>
        <w:t xml:space="preserve"> فإنْ كانت النتيجة صحيحة</w:t>
      </w:r>
      <w:r w:rsidR="00565236">
        <w:rPr>
          <w:rtl/>
        </w:rPr>
        <w:t xml:space="preserve"> - </w:t>
      </w:r>
      <w:r w:rsidRPr="008012A5">
        <w:rPr>
          <w:rtl/>
        </w:rPr>
        <w:t>أعني</w:t>
      </w:r>
      <w:r w:rsidR="00565236">
        <w:rPr>
          <w:rtl/>
        </w:rPr>
        <w:t>:</w:t>
      </w:r>
      <w:r w:rsidRPr="008012A5">
        <w:rPr>
          <w:rtl/>
        </w:rPr>
        <w:t xml:space="preserve"> مُطابقة أعمالهم للحكمة</w:t>
      </w:r>
      <w:r w:rsidR="00565236">
        <w:rPr>
          <w:rtl/>
        </w:rPr>
        <w:t xml:space="preserve"> - </w:t>
      </w:r>
      <w:r w:rsidRPr="008012A5">
        <w:rPr>
          <w:rtl/>
        </w:rPr>
        <w:t>فلا بُدَّ أنْ يكون ذلك بدليل آخر</w:t>
      </w:r>
      <w:r w:rsidR="00565236">
        <w:rPr>
          <w:rtl/>
        </w:rPr>
        <w:t>،</w:t>
      </w:r>
      <w:r w:rsidRPr="008012A5">
        <w:rPr>
          <w:rtl/>
        </w:rPr>
        <w:t xml:space="preserve"> لا بنفس الدليل السابق</w:t>
      </w:r>
      <w:r w:rsidR="00565236">
        <w:rPr>
          <w:rtl/>
        </w:rPr>
        <w:t>.</w:t>
      </w:r>
    </w:p>
    <w:p w:rsidR="008012A5" w:rsidRPr="008012A5" w:rsidRDefault="008012A5" w:rsidP="008012A5">
      <w:pPr>
        <w:pStyle w:val="libNormal"/>
        <w:rPr>
          <w:rtl/>
        </w:rPr>
      </w:pPr>
      <w:r w:rsidRPr="008012A5">
        <w:rPr>
          <w:rtl/>
        </w:rPr>
        <w:t>وجواب ذلك</w:t>
      </w:r>
      <w:r w:rsidR="00565236">
        <w:rPr>
          <w:rtl/>
        </w:rPr>
        <w:t>:</w:t>
      </w:r>
      <w:r w:rsidRPr="008012A5">
        <w:rPr>
          <w:rtl/>
        </w:rPr>
        <w:t xml:space="preserve"> إنَّ الدليل على ذلك مُتوفِّر في عدد مِن خاصَّة أصحاب الأئمَّة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وذلك لعِدَّة وجوه</w:t>
      </w:r>
      <w:r w:rsidR="00565236">
        <w:rPr>
          <w:rtl/>
        </w:rPr>
        <w:t>:</w:t>
      </w:r>
      <w:r w:rsidRPr="008012A5">
        <w:rPr>
          <w:rtl/>
        </w:rPr>
        <w:t xml:space="preserve"> </w:t>
      </w:r>
    </w:p>
    <w:p w:rsidR="008012A5" w:rsidRPr="008012A5" w:rsidRDefault="008012A5" w:rsidP="008012A5">
      <w:pPr>
        <w:pStyle w:val="libNormal"/>
        <w:rPr>
          <w:rtl/>
        </w:rPr>
      </w:pPr>
      <w:bookmarkStart w:id="27" w:name="_Toc372978889"/>
      <w:r w:rsidRPr="000115CF">
        <w:rPr>
          <w:rStyle w:val="Heading2Char"/>
          <w:rtl/>
        </w:rPr>
        <w:t>الوجه الأوَّل</w:t>
      </w:r>
      <w:r w:rsidR="00565236">
        <w:rPr>
          <w:rStyle w:val="Heading2Char"/>
          <w:rtl/>
        </w:rPr>
        <w:t>:</w:t>
      </w:r>
      <w:bookmarkEnd w:id="27"/>
      <w:r w:rsidRPr="008012A5">
        <w:rPr>
          <w:rtl/>
        </w:rPr>
        <w:t xml:space="preserve"> إنَّ مثل هؤلاء الخاصَّة معصومون بالعصمة غير الواجبة</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B5057F" w:rsidP="005272D8">
      <w:pPr>
        <w:pStyle w:val="libFootnote0"/>
        <w:rPr>
          <w:rtl/>
        </w:rPr>
      </w:pPr>
      <w:r w:rsidRPr="00B5057F">
        <w:rPr>
          <w:rtl/>
        </w:rPr>
        <w:t>(</w:t>
      </w:r>
      <w:r w:rsidR="008012A5" w:rsidRPr="009223DA">
        <w:rPr>
          <w:rtl/>
        </w:rPr>
        <w:t>1</w:t>
      </w:r>
      <w:r w:rsidRPr="00B5057F">
        <w:rPr>
          <w:rtl/>
        </w:rPr>
        <w:t>)</w:t>
      </w:r>
      <w:r w:rsidR="008012A5" w:rsidRPr="009223DA">
        <w:rPr>
          <w:rtl/>
        </w:rPr>
        <w:t xml:space="preserve"> حبيب بن مظاهر بن رئاب بن الأشتر الأسدي الفقعسي</w:t>
      </w:r>
      <w:r w:rsidR="00565236">
        <w:rPr>
          <w:rtl/>
        </w:rPr>
        <w:t>،</w:t>
      </w:r>
      <w:r w:rsidR="008012A5" w:rsidRPr="009223DA">
        <w:rPr>
          <w:rtl/>
        </w:rPr>
        <w:t xml:space="preserve"> أجمع أرباب المصادر أنَّه كان شخياً صحابيَّاً مِمَّا رأى النبي </w:t>
      </w:r>
      <w:r w:rsidR="00565236" w:rsidRPr="00565236">
        <w:rPr>
          <w:rStyle w:val="libAlaemChar"/>
          <w:rtl/>
        </w:rPr>
        <w:t>صلى‌الله‌عليه‌وآله</w:t>
      </w:r>
      <w:r w:rsidR="008012A5" w:rsidRPr="009223DA">
        <w:rPr>
          <w:rtl/>
        </w:rPr>
        <w:t xml:space="preserve"> وسمع وروى حديثه</w:t>
      </w:r>
      <w:r w:rsidR="00565236">
        <w:rPr>
          <w:rtl/>
        </w:rPr>
        <w:t>،</w:t>
      </w:r>
      <w:r w:rsidR="008012A5" w:rsidRPr="009223DA">
        <w:rPr>
          <w:rtl/>
        </w:rPr>
        <w:t xml:space="preserve"> ونزل الكوفة وصحب أمير المؤمنين </w:t>
      </w:r>
      <w:r w:rsidR="00565236" w:rsidRPr="00565236">
        <w:rPr>
          <w:rStyle w:val="libAlaemChar"/>
          <w:rtl/>
        </w:rPr>
        <w:t>عليه‌السلام</w:t>
      </w:r>
      <w:r w:rsidR="008012A5" w:rsidRPr="009223DA">
        <w:rPr>
          <w:rtl/>
        </w:rPr>
        <w:t xml:space="preserve"> وحضر معه جميع حروبه</w:t>
      </w:r>
      <w:r w:rsidR="00565236">
        <w:rPr>
          <w:rtl/>
        </w:rPr>
        <w:t>،</w:t>
      </w:r>
      <w:r w:rsidR="008012A5" w:rsidRPr="009223DA">
        <w:rPr>
          <w:rtl/>
        </w:rPr>
        <w:t xml:space="preserve"> وكان مِن شرطة الخميس</w:t>
      </w:r>
      <w:r w:rsidR="00565236">
        <w:rPr>
          <w:rtl/>
        </w:rPr>
        <w:t>،</w:t>
      </w:r>
      <w:r w:rsidR="008012A5" w:rsidRPr="009223DA">
        <w:rPr>
          <w:rtl/>
        </w:rPr>
        <w:t xml:space="preserve"> وهو مِمَّن كاتب الحسين للقدوم إلى الكوفة</w:t>
      </w:r>
      <w:r w:rsidR="00565236">
        <w:rPr>
          <w:rtl/>
        </w:rPr>
        <w:t>،</w:t>
      </w:r>
      <w:r w:rsidR="008012A5" w:rsidRPr="009223DA">
        <w:rPr>
          <w:rtl/>
        </w:rPr>
        <w:t xml:space="preserve"> وكانت له مواقف مُسجلَّة في صفحات التاريخ مع مسلم بن عقيل</w:t>
      </w:r>
      <w:r w:rsidR="00565236">
        <w:rPr>
          <w:rtl/>
        </w:rPr>
        <w:t>،</w:t>
      </w:r>
      <w:r w:rsidR="008012A5" w:rsidRPr="009223DA">
        <w:rPr>
          <w:rtl/>
        </w:rPr>
        <w:t xml:space="preserve"> وأخذ البيعة للحسين على يده</w:t>
      </w:r>
      <w:r w:rsidR="00565236">
        <w:rPr>
          <w:rtl/>
        </w:rPr>
        <w:t>.</w:t>
      </w:r>
      <w:r w:rsidR="008012A5" w:rsidRPr="009223DA">
        <w:rPr>
          <w:rtl/>
        </w:rPr>
        <w:t xml:space="preserve"> وبعد قتل مسلم وهاني اختفى في بيته وعشائره فراراً مِن السلطة آنذاك</w:t>
      </w:r>
      <w:r w:rsidR="00565236">
        <w:rPr>
          <w:rtl/>
        </w:rPr>
        <w:t>.</w:t>
      </w:r>
      <w:r w:rsidR="008012A5" w:rsidRPr="009223DA">
        <w:rPr>
          <w:rtl/>
        </w:rPr>
        <w:t xml:space="preserve"> وبعد أنْ ورد إليه رسول الحسين يخبره بنزول الحسين كربلاء خرج ومعه غلامه مُتخفِّياً</w:t>
      </w:r>
      <w:r w:rsidR="00565236">
        <w:rPr>
          <w:rtl/>
        </w:rPr>
        <w:t>،</w:t>
      </w:r>
      <w:r w:rsidR="008012A5" w:rsidRPr="009223DA">
        <w:rPr>
          <w:rtl/>
        </w:rPr>
        <w:t xml:space="preserve"> حتَّى وصل كربلاء قبل اليوم العاشر مِن ا</w:t>
      </w:r>
      <w:r>
        <w:rPr>
          <w:rtl/>
        </w:rPr>
        <w:t>لم</w:t>
      </w:r>
      <w:r w:rsidR="008012A5" w:rsidRPr="009223DA">
        <w:rPr>
          <w:rtl/>
        </w:rPr>
        <w:t>حرَّم</w:t>
      </w:r>
      <w:r w:rsidR="00565236">
        <w:rPr>
          <w:rtl/>
        </w:rPr>
        <w:t>،</w:t>
      </w:r>
      <w:r w:rsidR="008012A5" w:rsidRPr="009223DA">
        <w:rPr>
          <w:rtl/>
        </w:rPr>
        <w:t xml:space="preserve"> فكانت له يوم الطفِّ أيادي بطوليَّة ومواقف مُركَّزة في جانب ا</w:t>
      </w:r>
      <w:r>
        <w:rPr>
          <w:rtl/>
        </w:rPr>
        <w:t>لم</w:t>
      </w:r>
      <w:r w:rsidR="008012A5" w:rsidRPr="009223DA">
        <w:rPr>
          <w:rtl/>
        </w:rPr>
        <w:t>عسكر الحسيني</w:t>
      </w:r>
      <w:r w:rsidR="00565236">
        <w:rPr>
          <w:rtl/>
        </w:rPr>
        <w:t>،</w:t>
      </w:r>
      <w:r w:rsidR="008012A5" w:rsidRPr="009223DA">
        <w:rPr>
          <w:rtl/>
        </w:rPr>
        <w:t xml:space="preserve"> بحيث يقول التاريخ عنه</w:t>
      </w:r>
      <w:r w:rsidR="00565236">
        <w:rPr>
          <w:rtl/>
        </w:rPr>
        <w:t>:</w:t>
      </w:r>
      <w:r>
        <w:rPr>
          <w:rtl/>
        </w:rPr>
        <w:t xml:space="preserve"> </w:t>
      </w:r>
      <w:r w:rsidRPr="00B5057F">
        <w:rPr>
          <w:rtl/>
        </w:rPr>
        <w:t>(</w:t>
      </w:r>
      <w:r>
        <w:rPr>
          <w:rtl/>
        </w:rPr>
        <w:t>إنَّه لم</w:t>
      </w:r>
      <w:r w:rsidR="008012A5" w:rsidRPr="009223DA">
        <w:rPr>
          <w:rtl/>
        </w:rPr>
        <w:t>ا قُتل حبيب هدَّ مقتله الحسين</w:t>
      </w:r>
      <w:r w:rsidR="005272D8">
        <w:rPr>
          <w:rFonts w:hint="cs"/>
          <w:rtl/>
        </w:rPr>
        <w:t xml:space="preserve"> </w:t>
      </w:r>
      <w:r w:rsidR="00565236" w:rsidRPr="00565236">
        <w:rPr>
          <w:rStyle w:val="libAlaemChar"/>
          <w:rtl/>
        </w:rPr>
        <w:t>عليه‌السلام</w:t>
      </w:r>
      <w:r w:rsidRPr="00B5057F">
        <w:rPr>
          <w:rtl/>
        </w:rPr>
        <w:t>)</w:t>
      </w:r>
      <w:r w:rsidR="00565236">
        <w:rPr>
          <w:rtl/>
        </w:rPr>
        <w:t>.</w:t>
      </w:r>
      <w:r w:rsidR="008012A5" w:rsidRPr="009223DA">
        <w:rPr>
          <w:rtl/>
        </w:rPr>
        <w:t xml:space="preserve"> مقتل آل بحر العلوم ص489</w:t>
      </w:r>
      <w:r w:rsidR="00565236">
        <w:rPr>
          <w:rtl/>
        </w:rPr>
        <w:t>.</w:t>
      </w:r>
    </w:p>
    <w:p w:rsidR="008012A5" w:rsidRDefault="008012A5" w:rsidP="000115CF">
      <w:pPr>
        <w:pStyle w:val="libNormal"/>
      </w:pPr>
      <w:r>
        <w:rPr>
          <w:rtl/>
        </w:rPr>
        <w:br w:type="page"/>
      </w:r>
    </w:p>
    <w:p w:rsidR="008012A5" w:rsidRPr="008012A5" w:rsidRDefault="008012A5" w:rsidP="005272D8">
      <w:pPr>
        <w:pStyle w:val="libNormal0"/>
        <w:rPr>
          <w:rtl/>
        </w:rPr>
      </w:pPr>
      <w:r w:rsidRPr="008012A5">
        <w:rPr>
          <w:rtl/>
        </w:rPr>
        <w:lastRenderedPageBreak/>
        <w:t>كما أنَّ الأئمَّة معصومون بالعصمة الواجبة</w:t>
      </w:r>
      <w:r w:rsidR="00565236">
        <w:rPr>
          <w:rtl/>
        </w:rPr>
        <w:t>،</w:t>
      </w:r>
      <w:r w:rsidRPr="008012A5">
        <w:rPr>
          <w:rtl/>
        </w:rPr>
        <w:t xml:space="preserve"> فإنَّ العصمة على قسمين</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القسم الأوَّل</w:t>
      </w:r>
      <w:r w:rsidR="00565236">
        <w:rPr>
          <w:rStyle w:val="libBold1Char"/>
          <w:rtl/>
        </w:rPr>
        <w:t>:</w:t>
      </w:r>
      <w:r w:rsidRPr="008012A5">
        <w:rPr>
          <w:rtl/>
        </w:rPr>
        <w:t xml:space="preserve"> العصمة الواجبة</w:t>
      </w:r>
      <w:r w:rsidR="00565236">
        <w:rPr>
          <w:rtl/>
        </w:rPr>
        <w:t>،</w:t>
      </w:r>
      <w:r w:rsidRPr="008012A5">
        <w:rPr>
          <w:rtl/>
        </w:rPr>
        <w:t xml:space="preserve"> وهي التي دلَّ الدليل العقلي على ثبوتها بالضرورة للأنبياء وأوصيائهم </w:t>
      </w:r>
      <w:r w:rsidR="00565236" w:rsidRPr="00565236">
        <w:rPr>
          <w:rStyle w:val="libAlaemChar"/>
          <w:rtl/>
        </w:rPr>
        <w:t>عليهم‌السلام</w:t>
      </w:r>
      <w:r w:rsidR="00565236">
        <w:rPr>
          <w:rtl/>
        </w:rPr>
        <w:t>.</w:t>
      </w:r>
      <w:r w:rsidRPr="008012A5">
        <w:rPr>
          <w:rtl/>
        </w:rPr>
        <w:t xml:space="preserve"> كما هو مبحوث في العقائد الإسلاميَّة</w:t>
      </w:r>
      <w:r w:rsidR="00565236">
        <w:rPr>
          <w:rtl/>
        </w:rPr>
        <w:t>.</w:t>
      </w:r>
      <w:r w:rsidRPr="008012A5">
        <w:rPr>
          <w:rtl/>
        </w:rPr>
        <w:t xml:space="preserve"> وهذه المرتبة عطاء مِن قِبَل الله إليهم</w:t>
      </w:r>
      <w:r w:rsidR="00565236">
        <w:rPr>
          <w:rtl/>
        </w:rPr>
        <w:t>،</w:t>
      </w:r>
      <w:r w:rsidRPr="008012A5">
        <w:rPr>
          <w:rtl/>
        </w:rPr>
        <w:t xml:space="preserve"> لا ينالها غيرهم ولا يُمكن أنْ يكون الدليل عليها دليلاً على غيرهم أيضاً</w:t>
      </w:r>
      <w:r w:rsidR="00565236">
        <w:rPr>
          <w:rtl/>
        </w:rPr>
        <w:t>.</w:t>
      </w:r>
    </w:p>
    <w:p w:rsidR="008012A5" w:rsidRPr="008012A5" w:rsidRDefault="008012A5" w:rsidP="008012A5">
      <w:pPr>
        <w:pStyle w:val="libNormal"/>
        <w:rPr>
          <w:rtl/>
        </w:rPr>
      </w:pPr>
      <w:r w:rsidRPr="008012A5">
        <w:rPr>
          <w:rStyle w:val="libBold1Char"/>
          <w:rtl/>
        </w:rPr>
        <w:t>القسم الثاني</w:t>
      </w:r>
      <w:r w:rsidR="00565236">
        <w:rPr>
          <w:rStyle w:val="libBold1Char"/>
          <w:rtl/>
        </w:rPr>
        <w:t>:</w:t>
      </w:r>
      <w:r w:rsidRPr="008012A5">
        <w:rPr>
          <w:rtl/>
        </w:rPr>
        <w:t xml:space="preserve"> العصمة غير الواجبة</w:t>
      </w:r>
      <w:r w:rsidR="00565236">
        <w:rPr>
          <w:rtl/>
        </w:rPr>
        <w:t>،</w:t>
      </w:r>
      <w:r w:rsidRPr="008012A5">
        <w:rPr>
          <w:rtl/>
        </w:rPr>
        <w:t xml:space="preserve"> وهي مرتبة عالية جِدَّاً مِن العدالة</w:t>
      </w:r>
      <w:r w:rsidR="00565236">
        <w:rPr>
          <w:rtl/>
        </w:rPr>
        <w:t>،</w:t>
      </w:r>
      <w:r w:rsidRPr="008012A5">
        <w:rPr>
          <w:rtl/>
        </w:rPr>
        <w:t xml:space="preserve"> والانصياع لأوامر الله سبحانه ونواهيه</w:t>
      </w:r>
      <w:r w:rsidR="00565236">
        <w:rPr>
          <w:rtl/>
        </w:rPr>
        <w:t>،</w:t>
      </w:r>
      <w:r w:rsidRPr="008012A5">
        <w:rPr>
          <w:rtl/>
        </w:rPr>
        <w:t xml:space="preserve"> بحيث يكون احتمال صدور الذنب عن الفرد ا</w:t>
      </w:r>
      <w:r w:rsidR="00B5057F">
        <w:rPr>
          <w:rtl/>
        </w:rPr>
        <w:t>لم</w:t>
      </w:r>
      <w:r w:rsidRPr="008012A5">
        <w:rPr>
          <w:rtl/>
        </w:rPr>
        <w:t>تَّصف بها نادراً أو مُنعدماً</w:t>
      </w:r>
      <w:r w:rsidR="00565236">
        <w:rPr>
          <w:rtl/>
        </w:rPr>
        <w:t>؛</w:t>
      </w:r>
      <w:r w:rsidRPr="008012A5">
        <w:rPr>
          <w:rtl/>
        </w:rPr>
        <w:t xml:space="preserve"> لمدى الملكة الراسخة لديه والقوَّة المانعة عن الذنوب فيه</w:t>
      </w:r>
      <w:r w:rsidR="00565236">
        <w:rPr>
          <w:rtl/>
        </w:rPr>
        <w:t>.</w:t>
      </w:r>
    </w:p>
    <w:p w:rsidR="008012A5" w:rsidRPr="008012A5" w:rsidRDefault="008012A5" w:rsidP="008012A5">
      <w:pPr>
        <w:pStyle w:val="libNormal"/>
        <w:rPr>
          <w:rtl/>
        </w:rPr>
      </w:pPr>
      <w:r w:rsidRPr="008012A5">
        <w:rPr>
          <w:rtl/>
        </w:rPr>
        <w:t>وفكرتها نفس الفكرة السابقة</w:t>
      </w:r>
      <w:r w:rsidR="00565236">
        <w:rPr>
          <w:rtl/>
        </w:rPr>
        <w:t>؛</w:t>
      </w:r>
      <w:r w:rsidRPr="008012A5">
        <w:rPr>
          <w:rtl/>
        </w:rPr>
        <w:t xml:space="preserve"> لأنَّ معناها واحد مِن الناحية المنطقيَّة</w:t>
      </w:r>
      <w:r w:rsidR="00565236">
        <w:rPr>
          <w:rtl/>
        </w:rPr>
        <w:t>،</w:t>
      </w:r>
      <w:r w:rsidRPr="008012A5">
        <w:rPr>
          <w:rtl/>
        </w:rPr>
        <w:t xml:space="preserve"> إلاَّ أنَّها تُفرَّق عنها ببعض الفروق</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عدم شمول البرهان على العصمة الواجبة للعصمة الأُخرى</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Style w:val="libBold1Char"/>
          <w:rtl/>
        </w:rPr>
        <w:t xml:space="preserve"> </w:t>
      </w:r>
      <w:r w:rsidRPr="008012A5">
        <w:rPr>
          <w:rtl/>
        </w:rPr>
        <w:t>عدم شمول العصمة الواجبة للخطأ و النسيان بخلاف الأُخرى</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مُلازمة العصمة الواجبة مع درجة عالية مِن العلم بخلاف الأُخرى</w:t>
      </w:r>
      <w:r w:rsidR="00565236">
        <w:rPr>
          <w:rtl/>
        </w:rPr>
        <w:t>؛</w:t>
      </w:r>
      <w:r w:rsidRPr="008012A5">
        <w:rPr>
          <w:rtl/>
        </w:rPr>
        <w:t xml:space="preserve"> فإنَّها قد تحصل لغير العالم كما تحصل للعالم</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انحصار عدد أفراد المعصومين بالعصمة الواجبة بالأنبياء والأوصياء</w:t>
      </w:r>
      <w:r w:rsidR="00565236">
        <w:rPr>
          <w:rtl/>
        </w:rPr>
        <w:t>.</w:t>
      </w:r>
      <w:r w:rsidRPr="008012A5">
        <w:rPr>
          <w:rtl/>
        </w:rPr>
        <w:t xml:space="preserve"> وأمَّا العصمة الأُخرى فبابها مفتوح لكلِّ البشر</w:t>
      </w:r>
      <w:r w:rsidR="00565236">
        <w:rPr>
          <w:rtl/>
        </w:rPr>
        <w:t>،</w:t>
      </w:r>
      <w:r w:rsidRPr="008012A5">
        <w:rPr>
          <w:rtl/>
        </w:rPr>
        <w:t xml:space="preserve"> في أنْ يسيروا في مُقدِّماتها وأسبابها حتَّى ينالوها</w:t>
      </w:r>
      <w:r w:rsidR="00565236">
        <w:rPr>
          <w:rtl/>
        </w:rPr>
        <w:t>،</w:t>
      </w:r>
      <w:r w:rsidRPr="008012A5">
        <w:rPr>
          <w:rtl/>
        </w:rPr>
        <w:t xml:space="preserve"> وليست الرحمة الإلهيَّة خاصَّة بقوم دون قوم</w:t>
      </w:r>
      <w:r w:rsidR="00565236">
        <w:rPr>
          <w:rtl/>
        </w:rPr>
        <w:t>.</w:t>
      </w:r>
    </w:p>
    <w:p w:rsidR="008012A5" w:rsidRPr="008012A5" w:rsidRDefault="008012A5" w:rsidP="008012A5">
      <w:pPr>
        <w:pStyle w:val="libNormal"/>
        <w:rPr>
          <w:rtl/>
        </w:rPr>
      </w:pPr>
      <w:r w:rsidRPr="008012A5">
        <w:rPr>
          <w:rtl/>
        </w:rPr>
        <w:t>إذا عرفنا ذلك</w:t>
      </w:r>
      <w:r w:rsidR="00565236">
        <w:rPr>
          <w:rtl/>
        </w:rPr>
        <w:t>؛</w:t>
      </w:r>
      <w:r w:rsidRPr="008012A5">
        <w:rPr>
          <w:rtl/>
        </w:rPr>
        <w:t xml:space="preserve"> أمكننا القول بكلِّ تأكيد</w:t>
      </w:r>
      <w:r w:rsidR="00565236">
        <w:rPr>
          <w:rtl/>
        </w:rPr>
        <w:t>:</w:t>
      </w:r>
      <w:r w:rsidRPr="008012A5">
        <w:rPr>
          <w:rtl/>
        </w:rPr>
        <w:t xml:space="preserve"> إنَّ عدداً مِن أصحاب الأئمَّة </w:t>
      </w:r>
      <w:r w:rsidR="00565236" w:rsidRPr="00565236">
        <w:rPr>
          <w:rStyle w:val="libAlaemChar"/>
          <w:rtl/>
        </w:rPr>
        <w:t>عليهم‌السلام</w:t>
      </w:r>
      <w:r w:rsidRPr="008012A5">
        <w:rPr>
          <w:rtl/>
        </w:rPr>
        <w:t xml:space="preserve"> معصومون بالعصمة غير الواجبة هذه</w:t>
      </w:r>
      <w:r w:rsidR="00565236">
        <w:rPr>
          <w:rtl/>
        </w:rPr>
        <w:t>؛</w:t>
      </w:r>
      <w:r w:rsidRPr="008012A5">
        <w:rPr>
          <w:rtl/>
        </w:rPr>
        <w:t xml:space="preserve"> ومعه يتعيَّن حمل أقوالهم وأفعالهم على العصمة والحكمة</w:t>
      </w:r>
      <w:r w:rsidR="00565236">
        <w:rPr>
          <w:rtl/>
        </w:rPr>
        <w:t>،</w:t>
      </w:r>
      <w:r w:rsidRPr="008012A5">
        <w:rPr>
          <w:rtl/>
        </w:rPr>
        <w:t xml:space="preserve"> شأنهم في ذلك شأن أيِّ معصوم</w:t>
      </w:r>
      <w:r w:rsidR="00565236">
        <w:rPr>
          <w:rtl/>
        </w:rPr>
        <w:t>.</w:t>
      </w:r>
    </w:p>
    <w:p w:rsidR="008012A5" w:rsidRPr="008012A5" w:rsidRDefault="008012A5" w:rsidP="008012A5">
      <w:pPr>
        <w:pStyle w:val="libNormal"/>
        <w:rPr>
          <w:rtl/>
        </w:rPr>
      </w:pPr>
      <w:bookmarkStart w:id="28" w:name="_Toc372978890"/>
      <w:r w:rsidRPr="000115CF">
        <w:rPr>
          <w:rStyle w:val="Heading2Char"/>
          <w:rtl/>
        </w:rPr>
        <w:t>الوجه الثاني</w:t>
      </w:r>
      <w:r w:rsidR="00565236">
        <w:rPr>
          <w:rStyle w:val="Heading2Char"/>
          <w:rtl/>
        </w:rPr>
        <w:t>:</w:t>
      </w:r>
      <w:bookmarkEnd w:id="28"/>
      <w:r w:rsidRPr="008012A5">
        <w:rPr>
          <w:rtl/>
        </w:rPr>
        <w:t xml:space="preserve"> إنَّ أمثال هؤلاء الأصحاب وا</w:t>
      </w:r>
      <w:r w:rsidR="00B5057F">
        <w:rPr>
          <w:rtl/>
        </w:rPr>
        <w:t>لم</w:t>
      </w:r>
      <w:r w:rsidRPr="008012A5">
        <w:rPr>
          <w:rtl/>
        </w:rPr>
        <w:t xml:space="preserve">قرَّبين للأئمَّة </w:t>
      </w:r>
      <w:r w:rsidR="00B5057F" w:rsidRPr="00B5057F">
        <w:rPr>
          <w:rtl/>
        </w:rPr>
        <w:t>(</w:t>
      </w:r>
      <w:r w:rsidRPr="008012A5">
        <w:rPr>
          <w:rtl/>
        </w:rPr>
        <w:t xml:space="preserve">عليهم </w:t>
      </w:r>
    </w:p>
    <w:p w:rsidR="008012A5" w:rsidRPr="000115CF" w:rsidRDefault="008012A5" w:rsidP="000115CF">
      <w:pPr>
        <w:pStyle w:val="libNormal"/>
        <w:rPr>
          <w:rtl/>
        </w:rPr>
      </w:pPr>
      <w:r w:rsidRPr="000115CF">
        <w:rPr>
          <w:rFonts w:hint="cs"/>
          <w:rtl/>
        </w:rPr>
        <w:br w:type="page"/>
      </w:r>
    </w:p>
    <w:p w:rsidR="008012A5" w:rsidRPr="008012A5" w:rsidRDefault="008012A5" w:rsidP="001B7D60">
      <w:pPr>
        <w:pStyle w:val="libNormal0"/>
        <w:rPr>
          <w:rtl/>
        </w:rPr>
      </w:pPr>
      <w:r w:rsidRPr="008012A5">
        <w:rPr>
          <w:rtl/>
        </w:rPr>
        <w:lastRenderedPageBreak/>
        <w:t>السلام</w:t>
      </w:r>
      <w:r w:rsidR="00B5057F" w:rsidRPr="00B5057F">
        <w:rPr>
          <w:rtl/>
        </w:rPr>
        <w:t>)</w:t>
      </w:r>
      <w:r w:rsidR="00565236">
        <w:rPr>
          <w:rtl/>
        </w:rPr>
        <w:t>،</w:t>
      </w:r>
      <w:r w:rsidRPr="008012A5">
        <w:rPr>
          <w:rtl/>
        </w:rPr>
        <w:t xml:space="preserve"> قد ربَّاهم المعصومون </w:t>
      </w:r>
      <w:r w:rsidR="00565236" w:rsidRPr="00565236">
        <w:rPr>
          <w:rStyle w:val="libAlaemChar"/>
          <w:rtl/>
        </w:rPr>
        <w:t>عليهم‌السلام</w:t>
      </w:r>
      <w:r w:rsidR="00565236">
        <w:rPr>
          <w:rtl/>
        </w:rPr>
        <w:t>،</w:t>
      </w:r>
      <w:r w:rsidRPr="008012A5">
        <w:rPr>
          <w:rtl/>
        </w:rPr>
        <w:t xml:space="preserve"> وكانوا تحت رعايتهم وتوجيههم</w:t>
      </w:r>
      <w:r w:rsidR="00565236">
        <w:rPr>
          <w:rtl/>
        </w:rPr>
        <w:t>،</w:t>
      </w:r>
      <w:r w:rsidRPr="008012A5">
        <w:rPr>
          <w:rtl/>
        </w:rPr>
        <w:t xml:space="preserve"> وأمرهم ونهيهم ردحاً طويلاً مِن الزمن</w:t>
      </w:r>
      <w:r w:rsidR="00565236">
        <w:rPr>
          <w:rtl/>
        </w:rPr>
        <w:t>،</w:t>
      </w:r>
      <w:r w:rsidRPr="008012A5">
        <w:rPr>
          <w:rtl/>
        </w:rPr>
        <w:t xml:space="preserve"> إلى حدٍّ يُستطاع القول</w:t>
      </w:r>
      <w:r w:rsidR="00565236">
        <w:rPr>
          <w:rtl/>
        </w:rPr>
        <w:t>:</w:t>
      </w:r>
      <w:r w:rsidRPr="008012A5">
        <w:rPr>
          <w:rtl/>
        </w:rPr>
        <w:t xml:space="preserve"> إنَّهم فهموا الاتِّجاه ا</w:t>
      </w:r>
      <w:r w:rsidR="00B5057F">
        <w:rPr>
          <w:rtl/>
        </w:rPr>
        <w:t>لم</w:t>
      </w:r>
      <w:r w:rsidRPr="008012A5">
        <w:rPr>
          <w:rtl/>
        </w:rPr>
        <w:t xml:space="preserve">عمَّق والارتكازي </w:t>
      </w:r>
      <w:r w:rsidR="00AB1710">
        <w:rPr>
          <w:rtl/>
        </w:rPr>
        <w:t>-</w:t>
      </w:r>
      <w:r w:rsidRPr="008012A5">
        <w:rPr>
          <w:rtl/>
        </w:rPr>
        <w:t xml:space="preserve"> لو صحَّ التعبير</w:t>
      </w:r>
      <w:r w:rsidR="00565236">
        <w:rPr>
          <w:rtl/>
        </w:rPr>
        <w:t xml:space="preserve"> - </w:t>
      </w:r>
      <w:r w:rsidRPr="008012A5">
        <w:rPr>
          <w:rtl/>
        </w:rPr>
        <w:t xml:space="preserve">للمعصومين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ومِن هنا كان باستطاعتهم أنْ يُطبِّقوا هذا الاتِّجاه في كلِّ أقوالهم وأفعالهم</w:t>
      </w:r>
      <w:r w:rsidR="00565236">
        <w:rPr>
          <w:rtl/>
        </w:rPr>
        <w:t>.</w:t>
      </w:r>
    </w:p>
    <w:p w:rsidR="008012A5" w:rsidRPr="008012A5" w:rsidRDefault="008012A5" w:rsidP="008012A5">
      <w:pPr>
        <w:pStyle w:val="libNormal"/>
        <w:rPr>
          <w:rtl/>
        </w:rPr>
      </w:pPr>
      <w:r w:rsidRPr="008012A5">
        <w:rPr>
          <w:rtl/>
        </w:rPr>
        <w:t>كما يُستطاع القول</w:t>
      </w:r>
      <w:r w:rsidR="00565236">
        <w:rPr>
          <w:rtl/>
        </w:rPr>
        <w:t>:</w:t>
      </w:r>
      <w:r w:rsidRPr="008012A5">
        <w:rPr>
          <w:rtl/>
        </w:rPr>
        <w:t xml:space="preserve"> إنَّ الأصحاب </w:t>
      </w:r>
      <w:r w:rsidR="00B5057F" w:rsidRPr="00B5057F">
        <w:rPr>
          <w:rtl/>
        </w:rPr>
        <w:t>(</w:t>
      </w:r>
      <w:r w:rsidRPr="008012A5">
        <w:rPr>
          <w:rtl/>
        </w:rPr>
        <w:t>رضوان الله عليهم</w:t>
      </w:r>
      <w:r w:rsidR="00B5057F" w:rsidRPr="00B5057F">
        <w:rPr>
          <w:rtl/>
        </w:rPr>
        <w:t>)</w:t>
      </w:r>
      <w:r w:rsidRPr="008012A5">
        <w:rPr>
          <w:rtl/>
        </w:rPr>
        <w:t xml:space="preserve"> تلقُّوا مِن الأئمَّة </w:t>
      </w:r>
      <w:r w:rsidR="00565236" w:rsidRPr="00565236">
        <w:rPr>
          <w:rStyle w:val="libAlaemChar"/>
          <w:rtl/>
        </w:rPr>
        <w:t>عليهم‌السلام</w:t>
      </w:r>
      <w:r w:rsidRPr="008012A5">
        <w:rPr>
          <w:rtl/>
        </w:rPr>
        <w:t xml:space="preserve"> توجيهات وقواعد عامَّة في السلوك والتصرُّف</w:t>
      </w:r>
      <w:r w:rsidR="00565236">
        <w:rPr>
          <w:rtl/>
        </w:rPr>
        <w:t>،</w:t>
      </w:r>
      <w:r w:rsidRPr="008012A5">
        <w:rPr>
          <w:rtl/>
        </w:rPr>
        <w:t xml:space="preserve"> أكثر مِمَّا هو مُعلَن بين الناس بكثير</w:t>
      </w:r>
      <w:r w:rsidR="00565236">
        <w:rPr>
          <w:rtl/>
        </w:rPr>
        <w:t>؛</w:t>
      </w:r>
      <w:r w:rsidRPr="008012A5">
        <w:rPr>
          <w:rtl/>
        </w:rPr>
        <w:t xml:space="preserve"> بحيث استطاعوا أنْ يُطبِّقوا هذه القواعد طيلة حياتهم</w:t>
      </w:r>
      <w:r w:rsidR="00565236">
        <w:rPr>
          <w:rtl/>
        </w:rPr>
        <w:t>.</w:t>
      </w:r>
    </w:p>
    <w:p w:rsidR="008012A5" w:rsidRPr="008012A5" w:rsidRDefault="008012A5" w:rsidP="008012A5">
      <w:pPr>
        <w:pStyle w:val="libNormal"/>
        <w:rPr>
          <w:rtl/>
        </w:rPr>
      </w:pPr>
      <w:bookmarkStart w:id="29" w:name="_Toc372978891"/>
      <w:r w:rsidRPr="000115CF">
        <w:rPr>
          <w:rStyle w:val="Heading2Char"/>
          <w:rtl/>
        </w:rPr>
        <w:t>الوجه الثالث</w:t>
      </w:r>
      <w:r w:rsidR="00565236">
        <w:rPr>
          <w:rStyle w:val="Heading2Char"/>
          <w:rtl/>
        </w:rPr>
        <w:t>:</w:t>
      </w:r>
      <w:bookmarkEnd w:id="29"/>
      <w:r w:rsidRPr="008012A5">
        <w:rPr>
          <w:rtl/>
        </w:rPr>
        <w:t xml:space="preserve"> إنَّ هؤلاء مِن خاصَّة الأصحاب همْ مِن الراسخين في العلم</w:t>
      </w:r>
      <w:r w:rsidR="00565236">
        <w:rPr>
          <w:rtl/>
        </w:rPr>
        <w:t>،</w:t>
      </w:r>
      <w:r w:rsidRPr="008012A5">
        <w:rPr>
          <w:rtl/>
        </w:rPr>
        <w:t xml:space="preserve"> وقد أصبحوا كذلك لكثرة ما سمعوا</w:t>
      </w:r>
      <w:r w:rsidR="00565236">
        <w:rPr>
          <w:rtl/>
        </w:rPr>
        <w:t>،</w:t>
      </w:r>
      <w:r w:rsidRPr="008012A5">
        <w:rPr>
          <w:rtl/>
        </w:rPr>
        <w:t xml:space="preserve"> ورووا عن المعصومين </w:t>
      </w:r>
      <w:r w:rsidR="00565236" w:rsidRPr="00565236">
        <w:rPr>
          <w:rStyle w:val="libAlaemChar"/>
          <w:rtl/>
        </w:rPr>
        <w:t>عليهم‌السلام</w:t>
      </w:r>
      <w:r w:rsidRPr="008012A5">
        <w:rPr>
          <w:rtl/>
        </w:rPr>
        <w:t xml:space="preserve"> ابتداءً بالنبي </w:t>
      </w:r>
      <w:r w:rsidR="00565236" w:rsidRPr="00565236">
        <w:rPr>
          <w:rStyle w:val="libAlaemChar"/>
          <w:rFonts w:hint="cs"/>
          <w:rtl/>
        </w:rPr>
        <w:t>صلى‌الله‌عليه‌وآله</w:t>
      </w:r>
      <w:r w:rsidRPr="008012A5">
        <w:rPr>
          <w:rtl/>
        </w:rPr>
        <w:t xml:space="preserve"> وانتهاء بالأئمَّة </w:t>
      </w:r>
      <w:r w:rsidR="00565236" w:rsidRPr="00565236">
        <w:rPr>
          <w:rStyle w:val="libAlaemChar"/>
          <w:rtl/>
        </w:rPr>
        <w:t>عليهم‌السلام</w:t>
      </w:r>
      <w:r w:rsidR="00565236">
        <w:rPr>
          <w:rtl/>
        </w:rPr>
        <w:t>،</w:t>
      </w:r>
      <w:r w:rsidRPr="008012A5">
        <w:rPr>
          <w:rtl/>
        </w:rPr>
        <w:t xml:space="preserve"> مِن حقائق الشريعة ودقائقها وأفكارها</w:t>
      </w:r>
      <w:r w:rsidR="00565236">
        <w:rPr>
          <w:rtl/>
        </w:rPr>
        <w:t>.</w:t>
      </w:r>
    </w:p>
    <w:p w:rsidR="008012A5" w:rsidRPr="000115CF" w:rsidRDefault="008012A5" w:rsidP="008012A5">
      <w:pPr>
        <w:pStyle w:val="libNormal"/>
        <w:rPr>
          <w:rtl/>
        </w:rPr>
      </w:pPr>
      <w:r w:rsidRPr="008012A5">
        <w:rPr>
          <w:rStyle w:val="libBold1Char"/>
          <w:rtl/>
        </w:rPr>
        <w:t>وقد يخطر في البال</w:t>
      </w:r>
      <w:r w:rsidR="00565236">
        <w:rPr>
          <w:rStyle w:val="libBold1Char"/>
          <w:rtl/>
        </w:rPr>
        <w:t>:</w:t>
      </w:r>
      <w:r w:rsidRPr="008012A5">
        <w:rPr>
          <w:rtl/>
        </w:rPr>
        <w:t xml:space="preserve"> أنَّ عنوان </w:t>
      </w:r>
      <w:r w:rsidR="0066716C">
        <w:rPr>
          <w:rStyle w:val="libAlaemChar"/>
          <w:rFonts w:hint="cs"/>
          <w:rtl/>
        </w:rPr>
        <w:t xml:space="preserve">( </w:t>
      </w:r>
      <w:r w:rsidR="00565236">
        <w:rPr>
          <w:rStyle w:val="libAieChar"/>
          <w:rFonts w:hint="cs"/>
          <w:rtl/>
        </w:rPr>
        <w:t>.</w:t>
      </w:r>
      <w:r w:rsidRPr="008012A5">
        <w:rPr>
          <w:rStyle w:val="libAieChar"/>
          <w:rFonts w:hint="cs"/>
          <w:rtl/>
        </w:rPr>
        <w:t>.. الرَّاسِخُونَ فِي الْعِلْمِ</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0115CF">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Pr="000115CF">
        <w:rPr>
          <w:rtl/>
        </w:rPr>
        <w:t xml:space="preserve"> خاصٌّ بقسم مِن الناس</w:t>
      </w:r>
      <w:r w:rsidR="00565236">
        <w:rPr>
          <w:rtl/>
        </w:rPr>
        <w:t>،</w:t>
      </w:r>
      <w:r w:rsidRPr="000115CF">
        <w:rPr>
          <w:rtl/>
        </w:rPr>
        <w:t xml:space="preserve"> ولا يُمكن أنْ يشمل قسماً آخر</w:t>
      </w:r>
      <w:r w:rsidR="00565236">
        <w:rPr>
          <w:rtl/>
        </w:rPr>
        <w:t>،</w:t>
      </w:r>
      <w:r w:rsidRPr="000115CF">
        <w:rPr>
          <w:rtl/>
        </w:rPr>
        <w:t xml:space="preserve"> فهو خاصٌّ إمَّا بالأئمَّة المعصومين </w:t>
      </w:r>
      <w:r w:rsidR="00565236" w:rsidRPr="00565236">
        <w:rPr>
          <w:rStyle w:val="libAlaemChar"/>
          <w:rtl/>
        </w:rPr>
        <w:t>عليهم‌السلام</w:t>
      </w:r>
      <w:r w:rsidRPr="000115CF">
        <w:rPr>
          <w:rtl/>
        </w:rPr>
        <w:t xml:space="preserve"> أو بمَن هو معصوم بالعصمة الواجبة</w:t>
      </w:r>
      <w:r w:rsidR="00565236">
        <w:rPr>
          <w:rtl/>
        </w:rPr>
        <w:t>،</w:t>
      </w:r>
      <w:r w:rsidRPr="000115CF">
        <w:rPr>
          <w:rtl/>
        </w:rPr>
        <w:t xml:space="preserve"> بما فيهم الأنبياء </w:t>
      </w:r>
      <w:r w:rsidR="00565236" w:rsidRPr="00565236">
        <w:rPr>
          <w:rStyle w:val="libAlaemChar"/>
          <w:rtl/>
        </w:rPr>
        <w:t>عليهم‌السلام</w:t>
      </w:r>
      <w:r w:rsidR="00565236">
        <w:rPr>
          <w:rtl/>
        </w:rPr>
        <w:t>.</w:t>
      </w:r>
      <w:r w:rsidRPr="000115CF">
        <w:rPr>
          <w:rtl/>
        </w:rPr>
        <w:t xml:space="preserve"> وأمَّا شمول هذا العنوان لغيرهم فهو محلُّ إشكال</w:t>
      </w:r>
      <w:r w:rsidR="00565236">
        <w:rPr>
          <w:rtl/>
        </w:rPr>
        <w:t>،</w:t>
      </w:r>
      <w:r w:rsidRPr="000115CF">
        <w:rPr>
          <w:rtl/>
        </w:rPr>
        <w:t xml:space="preserve"> وخاصَّة بعد أنْ ورد في بعض الروايات </w:t>
      </w:r>
      <w:r w:rsidR="00B5057F" w:rsidRPr="00B5057F">
        <w:rPr>
          <w:rStyle w:val="libFootnotenumChar"/>
          <w:rtl/>
        </w:rPr>
        <w:t>(</w:t>
      </w:r>
      <w:r w:rsidRPr="008012A5">
        <w:rPr>
          <w:rStyle w:val="libFootnotenumChar"/>
          <w:rtl/>
        </w:rPr>
        <w:t>2</w:t>
      </w:r>
      <w:r w:rsidR="00B5057F" w:rsidRPr="00B5057F">
        <w:rPr>
          <w:rStyle w:val="libFootnotenumChar"/>
          <w:rtl/>
        </w:rPr>
        <w:t>)</w:t>
      </w:r>
      <w:r w:rsidRPr="000115CF">
        <w:rPr>
          <w:rtl/>
        </w:rPr>
        <w:t xml:space="preserve"> تفسيره بأحد هذين المعنيين</w:t>
      </w:r>
      <w:r w:rsidR="00565236">
        <w:rPr>
          <w:rtl/>
        </w:rPr>
        <w:t>.</w:t>
      </w:r>
    </w:p>
    <w:p w:rsidR="008012A5" w:rsidRPr="00DE667E" w:rsidRDefault="008012A5" w:rsidP="008012A5">
      <w:pPr>
        <w:pStyle w:val="libNormal"/>
        <w:rPr>
          <w:rtl/>
        </w:rPr>
      </w:pPr>
      <w:r w:rsidRPr="008012A5">
        <w:rPr>
          <w:rStyle w:val="libBold1Char"/>
          <w:rtl/>
        </w:rPr>
        <w:t>وجوابه</w:t>
      </w:r>
      <w:r w:rsidR="00565236">
        <w:rPr>
          <w:rStyle w:val="libBold1Char"/>
          <w:rtl/>
        </w:rPr>
        <w:t>:</w:t>
      </w:r>
      <w:r w:rsidRPr="008012A5">
        <w:rPr>
          <w:rtl/>
        </w:rPr>
        <w:t xml:space="preserve"> إنَّ أخصَّ الناس مِمَّن يُمكن اتِّصافه بهذه الصفة</w:t>
      </w:r>
      <w:r w:rsidR="00565236">
        <w:rPr>
          <w:rtl/>
        </w:rPr>
        <w:t>،</w:t>
      </w:r>
      <w:r w:rsidRPr="008012A5">
        <w:rPr>
          <w:rtl/>
        </w:rPr>
        <w:t xml:space="preserve"> هُمْ المعصومون عامَّة والأئمَّة خاصَّة</w:t>
      </w:r>
      <w:r w:rsidR="00565236">
        <w:rPr>
          <w:rtl/>
        </w:rPr>
        <w:t>،</w:t>
      </w:r>
      <w:r w:rsidRPr="008012A5">
        <w:rPr>
          <w:rtl/>
        </w:rPr>
        <w:t xml:space="preserve"> وهُمْ القدر ا</w:t>
      </w:r>
      <w:r w:rsidR="00B5057F">
        <w:rPr>
          <w:rtl/>
        </w:rPr>
        <w:t>لم</w:t>
      </w:r>
      <w:r w:rsidRPr="008012A5">
        <w:rPr>
          <w:rtl/>
        </w:rPr>
        <w:t>تيقَّن مِن هذا العنوان</w:t>
      </w:r>
      <w:r w:rsidR="00565236">
        <w:rPr>
          <w:rtl/>
        </w:rPr>
        <w:t xml:space="preserve"> -</w:t>
      </w:r>
      <w:r w:rsidR="00E14D58">
        <w:rPr>
          <w:rtl/>
        </w:rPr>
        <w:t xml:space="preserve"> </w:t>
      </w:r>
      <w:r w:rsidRPr="008012A5">
        <w:rPr>
          <w:rtl/>
        </w:rPr>
        <w:t>أعني</w:t>
      </w:r>
      <w:r w:rsidR="00565236">
        <w:rPr>
          <w:rtl/>
        </w:rPr>
        <w:t>:</w:t>
      </w:r>
      <w:r w:rsidRPr="008012A5">
        <w:rPr>
          <w:rtl/>
        </w:rPr>
        <w:t xml:space="preserve"> الراسخين في العلم</w:t>
      </w:r>
      <w:r w:rsidR="00565236">
        <w:rPr>
          <w:rtl/>
        </w:rPr>
        <w:t xml:space="preserve"> - </w:t>
      </w:r>
      <w:r w:rsidRPr="008012A5">
        <w:rPr>
          <w:rtl/>
        </w:rPr>
        <w:t>وهُمْ فعلاً كذلك</w:t>
      </w:r>
      <w:r w:rsidR="00565236">
        <w:rPr>
          <w:rtl/>
        </w:rPr>
        <w:t>.</w:t>
      </w:r>
      <w:r w:rsidRPr="008012A5">
        <w:rPr>
          <w:rtl/>
        </w:rPr>
        <w:t xml:space="preserve"> ولا يُمكن أنْ يُضاهيهم بدرجتهم أحد</w:t>
      </w:r>
      <w:r w:rsidR="00565236">
        <w:rPr>
          <w:rtl/>
        </w:rPr>
        <w:t>؛</w:t>
      </w:r>
      <w:r w:rsidRPr="008012A5">
        <w:rPr>
          <w:rtl/>
        </w:rPr>
        <w:t xml:space="preserve"> ومِن هنا ورد التفسير في ذلك </w:t>
      </w:r>
      <w:r w:rsidR="00B5057F" w:rsidRPr="00B5057F">
        <w:rPr>
          <w:rStyle w:val="libFootnotenumChar"/>
          <w:rtl/>
        </w:rPr>
        <w:t>(</w:t>
      </w:r>
      <w:r w:rsidRPr="008012A5">
        <w:rPr>
          <w:rStyle w:val="libFootnotenumChar"/>
          <w:rtl/>
        </w:rPr>
        <w:t>3</w:t>
      </w:r>
      <w:r w:rsidR="00B5057F" w:rsidRPr="00B5057F">
        <w:rPr>
          <w:rStyle w:val="libFootnotenumChar"/>
          <w:rtl/>
        </w:rPr>
        <w:t>)</w:t>
      </w:r>
      <w:r w:rsidRPr="008012A5">
        <w:rPr>
          <w:rtl/>
        </w:rPr>
        <w:t xml:space="preserve"> إلاَّ أنَّ هذا لا يُنافي أنْ يكون الباب مفتوحاً لكثيرين في أنَّ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DE667E">
        <w:rPr>
          <w:rtl/>
        </w:rPr>
        <w:t>1</w:t>
      </w:r>
      <w:r w:rsidRPr="00B5057F">
        <w:rPr>
          <w:rtl/>
        </w:rPr>
        <w:t>)</w:t>
      </w:r>
      <w:r w:rsidR="008012A5" w:rsidRPr="00DE667E">
        <w:rPr>
          <w:rtl/>
        </w:rPr>
        <w:t xml:space="preserve"> سورة آل عمران آية 7</w:t>
      </w:r>
      <w:r w:rsidR="00565236">
        <w:rPr>
          <w:rtl/>
        </w:rPr>
        <w:t>.</w:t>
      </w:r>
    </w:p>
    <w:p w:rsidR="008012A5" w:rsidRPr="008012A5" w:rsidRDefault="00B5057F" w:rsidP="00AB1710">
      <w:pPr>
        <w:pStyle w:val="libFootnote0"/>
        <w:rPr>
          <w:rtl/>
        </w:rPr>
      </w:pPr>
      <w:r w:rsidRPr="00B5057F">
        <w:rPr>
          <w:rtl/>
        </w:rPr>
        <w:t>(</w:t>
      </w:r>
      <w:r w:rsidR="008012A5" w:rsidRPr="00DE667E">
        <w:rPr>
          <w:rtl/>
        </w:rPr>
        <w:t>2</w:t>
      </w:r>
      <w:r w:rsidRPr="00B5057F">
        <w:rPr>
          <w:rtl/>
        </w:rPr>
        <w:t>)</w:t>
      </w:r>
      <w:r w:rsidR="008012A5" w:rsidRPr="00DE667E">
        <w:rPr>
          <w:rtl/>
        </w:rPr>
        <w:t xml:space="preserve"> أصول الكافي للكليني ج1 باب 77 ص 213</w:t>
      </w:r>
      <w:r w:rsidR="00565236">
        <w:rPr>
          <w:rtl/>
        </w:rPr>
        <w:t>.</w:t>
      </w:r>
    </w:p>
    <w:p w:rsidR="008012A5" w:rsidRPr="008012A5" w:rsidRDefault="00B5057F" w:rsidP="00E14D58">
      <w:pPr>
        <w:pStyle w:val="libFootnote0"/>
        <w:rPr>
          <w:rtl/>
        </w:rPr>
      </w:pPr>
      <w:r w:rsidRPr="00B5057F">
        <w:rPr>
          <w:rtl/>
        </w:rPr>
        <w:t>(</w:t>
      </w:r>
      <w:r w:rsidR="008012A5" w:rsidRPr="00DE667E">
        <w:rPr>
          <w:rtl/>
        </w:rPr>
        <w:t>3</w:t>
      </w:r>
      <w:r w:rsidRPr="00B5057F">
        <w:rPr>
          <w:rtl/>
        </w:rPr>
        <w:t>)</w:t>
      </w:r>
      <w:r w:rsidR="008012A5" w:rsidRPr="00DE667E">
        <w:rPr>
          <w:rtl/>
        </w:rPr>
        <w:t xml:space="preserve"> مجمع البيان للطبرسي ج2 ص 701</w:t>
      </w:r>
      <w:r w:rsidR="00565236">
        <w:rPr>
          <w:rtl/>
        </w:rPr>
        <w:t>.</w:t>
      </w:r>
    </w:p>
    <w:p w:rsidR="008012A5" w:rsidRDefault="008012A5" w:rsidP="000115CF">
      <w:pPr>
        <w:pStyle w:val="libNormal"/>
      </w:pPr>
      <w:r>
        <w:rPr>
          <w:rtl/>
        </w:rPr>
        <w:br w:type="page"/>
      </w:r>
    </w:p>
    <w:p w:rsidR="008012A5" w:rsidRPr="008012A5" w:rsidRDefault="008012A5" w:rsidP="001B7D60">
      <w:pPr>
        <w:pStyle w:val="libNormal0"/>
        <w:rPr>
          <w:rtl/>
        </w:rPr>
      </w:pPr>
      <w:r w:rsidRPr="008012A5">
        <w:rPr>
          <w:rtl/>
        </w:rPr>
        <w:lastRenderedPageBreak/>
        <w:t>يتَّصفوا بهذه الصفة</w:t>
      </w:r>
      <w:r w:rsidR="00565236">
        <w:rPr>
          <w:rtl/>
        </w:rPr>
        <w:t>،</w:t>
      </w:r>
      <w:r w:rsidRPr="008012A5">
        <w:rPr>
          <w:rtl/>
        </w:rPr>
        <w:t xml:space="preserve"> بعد أنْ يصلوا إلى درجات عالية مِن طهارة النفس والإخلاص واليقين</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وإنَّ أهمَّ وأخصَّ مَن يُمكن أنْ يتَّصف بذلك همْ أصحاب الأئمَّة </w:t>
      </w:r>
      <w:r w:rsidR="00565236" w:rsidRPr="00565236">
        <w:rPr>
          <w:rStyle w:val="libAlaemChar"/>
          <w:rtl/>
        </w:rPr>
        <w:t>عليهم‌السلام</w:t>
      </w:r>
      <w:r w:rsidR="00565236">
        <w:rPr>
          <w:rtl/>
        </w:rPr>
        <w:t>،</w:t>
      </w:r>
      <w:r w:rsidRPr="008012A5">
        <w:rPr>
          <w:rtl/>
        </w:rPr>
        <w:t xml:space="preserve"> مِمَّن تربُّوا على أيديهم وانصاعوا إلى توجيهاتهم</w:t>
      </w:r>
      <w:r w:rsidR="00565236">
        <w:rPr>
          <w:rtl/>
        </w:rPr>
        <w:t>.</w:t>
      </w:r>
    </w:p>
    <w:p w:rsidR="008012A5" w:rsidRPr="008012A5" w:rsidRDefault="008012A5" w:rsidP="008012A5">
      <w:pPr>
        <w:pStyle w:val="libNormal"/>
        <w:rPr>
          <w:rtl/>
        </w:rPr>
      </w:pPr>
      <w:r w:rsidRPr="008012A5">
        <w:rPr>
          <w:rtl/>
        </w:rPr>
        <w:t>فإذا تمَّ لنا ذلك</w:t>
      </w:r>
      <w:r w:rsidR="00565236">
        <w:rPr>
          <w:rtl/>
        </w:rPr>
        <w:t>؛</w:t>
      </w:r>
      <w:r w:rsidRPr="008012A5">
        <w:rPr>
          <w:rtl/>
        </w:rPr>
        <w:t xml:space="preserve"> أمكننا أنْ نُعقِّب عليه ما يتَّصف به الراسخون بالعلم مِن مزايا وصفات تفوق غيرهم</w:t>
      </w:r>
      <w:r w:rsidR="00565236">
        <w:rPr>
          <w:rtl/>
        </w:rPr>
        <w:t>،</w:t>
      </w:r>
      <w:r w:rsidRPr="008012A5">
        <w:rPr>
          <w:rtl/>
        </w:rPr>
        <w:t xml:space="preserve"> بما لا يُقاس ولا يعرفه الناس</w:t>
      </w:r>
      <w:r w:rsidR="00565236">
        <w:rPr>
          <w:rtl/>
        </w:rPr>
        <w:t>،</w:t>
      </w:r>
      <w:r w:rsidRPr="008012A5">
        <w:rPr>
          <w:rtl/>
        </w:rPr>
        <w:t xml:space="preserve"> بما فيه الاطِّلاع على مراتب مِن تفسير وتأويل القرآن الكريم</w:t>
      </w:r>
      <w:r w:rsidR="00565236">
        <w:rPr>
          <w:rtl/>
        </w:rPr>
        <w:t>.</w:t>
      </w:r>
      <w:r w:rsidRPr="008012A5">
        <w:rPr>
          <w:rtl/>
        </w:rPr>
        <w:t xml:space="preserve"> وكذلك الاطِّلاع على كثير مِن واقعيَّات الأُمور</w:t>
      </w:r>
      <w:r w:rsidR="00565236">
        <w:rPr>
          <w:rtl/>
        </w:rPr>
        <w:t>،</w:t>
      </w:r>
      <w:r w:rsidRPr="008012A5">
        <w:rPr>
          <w:rtl/>
        </w:rPr>
        <w:t xml:space="preserve"> التي لا يعرفها إلاَّ الخاصَّة مِن الخلق</w:t>
      </w:r>
      <w:r w:rsidR="00565236">
        <w:rPr>
          <w:rtl/>
        </w:rPr>
        <w:t>،</w:t>
      </w:r>
      <w:r w:rsidRPr="008012A5">
        <w:rPr>
          <w:rtl/>
        </w:rPr>
        <w:t xml:space="preserve"> وإنَّما نحن نعترَّض ونستشكل لمدى جهلنا بهذه المراتب العُليا</w:t>
      </w:r>
      <w:r w:rsidR="00565236">
        <w:rPr>
          <w:rtl/>
        </w:rPr>
        <w:t>،</w:t>
      </w:r>
      <w:r w:rsidRPr="008012A5">
        <w:rPr>
          <w:rtl/>
        </w:rPr>
        <w:t xml:space="preserve"> ولمدى قصورنا وتقصيرنا لا أكثر ولا أقلَّ</w:t>
      </w:r>
      <w:r w:rsidR="00565236">
        <w:rPr>
          <w:rtl/>
        </w:rPr>
        <w:t>.</w:t>
      </w:r>
    </w:p>
    <w:p w:rsidR="008012A5" w:rsidRPr="008012A5" w:rsidRDefault="008012A5" w:rsidP="008012A5">
      <w:pPr>
        <w:pStyle w:val="libNormal"/>
        <w:rPr>
          <w:rtl/>
        </w:rPr>
      </w:pPr>
      <w:bookmarkStart w:id="30" w:name="_Toc372978892"/>
      <w:r w:rsidRPr="000115CF">
        <w:rPr>
          <w:rStyle w:val="Heading2Char"/>
          <w:rtl/>
        </w:rPr>
        <w:t>الوجه الرابع</w:t>
      </w:r>
      <w:r w:rsidR="00565236">
        <w:rPr>
          <w:rStyle w:val="Heading2Char"/>
          <w:rtl/>
        </w:rPr>
        <w:t>:</w:t>
      </w:r>
      <w:bookmarkEnd w:id="30"/>
      <w:r w:rsidRPr="008012A5">
        <w:rPr>
          <w:rtl/>
        </w:rPr>
        <w:t xml:space="preserve"> إنَّ هؤلاء مِن خاصَّة أصحاب الأئمَّة </w:t>
      </w:r>
      <w:r w:rsidR="00565236" w:rsidRPr="00565236">
        <w:rPr>
          <w:rStyle w:val="libAlaemChar"/>
          <w:rtl/>
        </w:rPr>
        <w:t>عليهم‌السلام</w:t>
      </w:r>
      <w:r w:rsidRPr="008012A5">
        <w:rPr>
          <w:rtl/>
        </w:rPr>
        <w:t xml:space="preserve"> مِن </w:t>
      </w:r>
      <w:r w:rsidR="00B5057F" w:rsidRPr="00B5057F">
        <w:rPr>
          <w:rtl/>
        </w:rPr>
        <w:t>(</w:t>
      </w:r>
      <w:r w:rsidRPr="008012A5">
        <w:rPr>
          <w:rtl/>
        </w:rPr>
        <w:t>ا</w:t>
      </w:r>
      <w:r w:rsidR="00B5057F">
        <w:rPr>
          <w:rtl/>
        </w:rPr>
        <w:t>لم</w:t>
      </w:r>
      <w:r w:rsidRPr="008012A5">
        <w:rPr>
          <w:rtl/>
        </w:rPr>
        <w:t>قرَّبين</w:t>
      </w:r>
      <w:r w:rsidR="00B5057F" w:rsidRPr="00B5057F">
        <w:rPr>
          <w:rtl/>
        </w:rPr>
        <w:t>)</w:t>
      </w:r>
      <w:r w:rsidR="00565236">
        <w:rPr>
          <w:rtl/>
        </w:rPr>
        <w:t>،</w:t>
      </w:r>
      <w:r w:rsidRPr="008012A5">
        <w:rPr>
          <w:rtl/>
        </w:rPr>
        <w:t xml:space="preserve"> بعد أنْ نلتفت إلى أنَّ سورة الواقعة مِن القران الكريم</w:t>
      </w:r>
      <w:r w:rsidR="00565236">
        <w:rPr>
          <w:rtl/>
        </w:rPr>
        <w:t>،</w:t>
      </w:r>
      <w:r w:rsidRPr="008012A5">
        <w:rPr>
          <w:rtl/>
        </w:rPr>
        <w:t xml:space="preserve"> قسَّمت البشر إلى ثلاثة أقسام لا تزيد و لا تنقص</w:t>
      </w:r>
      <w:r w:rsidR="00565236">
        <w:rPr>
          <w:rtl/>
        </w:rPr>
        <w:t>،</w:t>
      </w:r>
      <w:r w:rsidRPr="008012A5">
        <w:rPr>
          <w:rtl/>
        </w:rPr>
        <w:t xml:space="preserve"> هم</w:t>
      </w:r>
      <w:r w:rsidR="00565236">
        <w:rPr>
          <w:rtl/>
        </w:rPr>
        <w:t>:</w:t>
      </w:r>
      <w:r w:rsidRPr="008012A5">
        <w:rPr>
          <w:rtl/>
        </w:rPr>
        <w:t xml:space="preserve"> </w:t>
      </w:r>
    </w:p>
    <w:p w:rsidR="008012A5" w:rsidRPr="000115CF"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أصحاب الشمال </w:t>
      </w:r>
      <w:r w:rsidR="00B5057F" w:rsidRPr="00B5057F">
        <w:rPr>
          <w:rStyle w:val="libFootnotenumChar"/>
          <w:rtl/>
        </w:rPr>
        <w:t>(</w:t>
      </w:r>
      <w:r w:rsidRPr="008012A5">
        <w:rPr>
          <w:rStyle w:val="libFootnotenumChar"/>
          <w:rtl/>
        </w:rPr>
        <w:t>1</w:t>
      </w:r>
      <w:r w:rsidR="00B5057F" w:rsidRPr="00B5057F">
        <w:rPr>
          <w:rStyle w:val="libFootnotenumChar"/>
          <w:rtl/>
        </w:rPr>
        <w:t>)</w:t>
      </w:r>
      <w:r w:rsidRPr="00AB1710">
        <w:rPr>
          <w:rtl/>
        </w:rPr>
        <w:t xml:space="preserve"> </w:t>
      </w:r>
      <w:r w:rsidRPr="000115CF">
        <w:rPr>
          <w:rtl/>
        </w:rPr>
        <w:t>أو أصحاب ا</w:t>
      </w:r>
      <w:r w:rsidR="00B5057F">
        <w:rPr>
          <w:rtl/>
        </w:rPr>
        <w:t>لم</w:t>
      </w:r>
      <w:r w:rsidRPr="000115CF">
        <w:rPr>
          <w:rtl/>
        </w:rPr>
        <w:t xml:space="preserve">شئمة </w:t>
      </w:r>
      <w:r w:rsidR="00B5057F" w:rsidRPr="00B5057F">
        <w:rPr>
          <w:rStyle w:val="libFootnotenumChar"/>
          <w:rtl/>
        </w:rPr>
        <w:t>(</w:t>
      </w:r>
      <w:r w:rsidRPr="008012A5">
        <w:rPr>
          <w:rStyle w:val="libFootnotenumChar"/>
          <w:rtl/>
        </w:rPr>
        <w:t>2</w:t>
      </w:r>
      <w:r w:rsidR="00B5057F" w:rsidRPr="00B5057F">
        <w:rPr>
          <w:rStyle w:val="libFootnotenumChar"/>
          <w:rtl/>
        </w:rPr>
        <w:t>)</w:t>
      </w:r>
      <w:r w:rsidRPr="00AB1710">
        <w:rPr>
          <w:rtl/>
        </w:rPr>
        <w:t xml:space="preserve"> </w:t>
      </w:r>
      <w:r w:rsidRPr="000115CF">
        <w:rPr>
          <w:rtl/>
        </w:rPr>
        <w:t>وهُمْ أصحاب النار هُمْ فيها خالدون</w:t>
      </w:r>
      <w:r w:rsidR="00565236">
        <w:rPr>
          <w:rtl/>
        </w:rPr>
        <w:t>.</w:t>
      </w:r>
    </w:p>
    <w:p w:rsidR="008012A5" w:rsidRPr="00DE667E" w:rsidRDefault="008012A5" w:rsidP="008012A5">
      <w:pPr>
        <w:pStyle w:val="libNormal"/>
        <w:rPr>
          <w:rtl/>
        </w:rPr>
      </w:pPr>
      <w:r w:rsidRPr="008012A5">
        <w:rPr>
          <w:rStyle w:val="libBold1Char"/>
          <w:rtl/>
        </w:rPr>
        <w:t>ثانياً</w:t>
      </w:r>
      <w:r w:rsidR="00565236">
        <w:rPr>
          <w:rStyle w:val="libBold1Char"/>
          <w:rtl/>
        </w:rPr>
        <w:t>:</w:t>
      </w:r>
      <w:r w:rsidRPr="008012A5">
        <w:rPr>
          <w:rStyle w:val="libBold1Char"/>
          <w:rtl/>
        </w:rPr>
        <w:t xml:space="preserve"> </w:t>
      </w:r>
      <w:r w:rsidRPr="008012A5">
        <w:rPr>
          <w:rtl/>
        </w:rPr>
        <w:t xml:space="preserve">أصحاب اليمين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sidRPr="0066716C">
        <w:rPr>
          <w:rtl/>
        </w:rPr>
        <w:t>.</w:t>
      </w:r>
    </w:p>
    <w:p w:rsidR="008012A5" w:rsidRPr="00DE667E"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ا</w:t>
      </w:r>
      <w:r w:rsidR="00B5057F">
        <w:rPr>
          <w:rtl/>
        </w:rPr>
        <w:t>لم</w:t>
      </w:r>
      <w:r w:rsidRPr="008012A5">
        <w:rPr>
          <w:rtl/>
        </w:rPr>
        <w:t xml:space="preserve">قرَّبون </w:t>
      </w:r>
      <w:r w:rsidR="00B5057F" w:rsidRPr="00B5057F">
        <w:rPr>
          <w:rStyle w:val="libFootnotenumChar"/>
          <w:rtl/>
        </w:rPr>
        <w:t>(</w:t>
      </w:r>
      <w:r w:rsidRPr="008012A5">
        <w:rPr>
          <w:rStyle w:val="libFootnotenumChar"/>
          <w:rtl/>
        </w:rPr>
        <w:t>4</w:t>
      </w:r>
      <w:r w:rsidR="00B5057F" w:rsidRPr="00B5057F">
        <w:rPr>
          <w:rStyle w:val="libFootnotenumChar"/>
          <w:rtl/>
        </w:rPr>
        <w:t>)</w:t>
      </w:r>
      <w:r w:rsidR="00565236" w:rsidRPr="0066716C">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فالأخيار مِن الناس، غير </w:t>
      </w:r>
      <w:r w:rsidR="00B5057F" w:rsidRPr="00B5057F">
        <w:rPr>
          <w:rtl/>
        </w:rPr>
        <w:t>(</w:t>
      </w:r>
      <w:r w:rsidRPr="008012A5">
        <w:rPr>
          <w:rtl/>
        </w:rPr>
        <w:t>أصحاب الشمال</w:t>
      </w:r>
      <w:r w:rsidR="00B5057F" w:rsidRPr="00B5057F">
        <w:rPr>
          <w:rtl/>
        </w:rPr>
        <w:t>)</w:t>
      </w:r>
      <w:r w:rsidRPr="008012A5">
        <w:rPr>
          <w:rtl/>
        </w:rPr>
        <w:t xml:space="preserve"> على قسمين</w:t>
      </w:r>
      <w:r w:rsidR="00565236">
        <w:rPr>
          <w:rtl/>
        </w:rPr>
        <w:t>:</w:t>
      </w:r>
      <w:r w:rsidRPr="008012A5">
        <w:rPr>
          <w:rtl/>
        </w:rPr>
        <w:t xml:space="preserve"> أصحاب يمين</w:t>
      </w:r>
      <w:r w:rsidR="00565236">
        <w:rPr>
          <w:rtl/>
        </w:rPr>
        <w:t>،</w:t>
      </w:r>
      <w:r w:rsidRPr="008012A5">
        <w:rPr>
          <w:rtl/>
        </w:rPr>
        <w:t xml:space="preserve"> ومُقرَّبون</w:t>
      </w:r>
      <w:r w:rsidR="00565236">
        <w:rPr>
          <w:rtl/>
        </w:rPr>
        <w:t>.</w:t>
      </w:r>
      <w:r w:rsidRPr="008012A5">
        <w:rPr>
          <w:rtl/>
        </w:rPr>
        <w:t xml:space="preserve"> </w:t>
      </w:r>
    </w:p>
    <w:p w:rsidR="008012A5" w:rsidRPr="008012A5" w:rsidRDefault="008012A5" w:rsidP="008012A5">
      <w:pPr>
        <w:pStyle w:val="libNormal"/>
        <w:rPr>
          <w:rtl/>
        </w:rPr>
      </w:pPr>
      <w:r w:rsidRPr="008012A5">
        <w:rPr>
          <w:rtl/>
        </w:rPr>
        <w:t>وهذان القسمان يختلفان كثيراً في الدرجات عند الله سبحانه</w:t>
      </w:r>
      <w:r w:rsidR="00565236">
        <w:rPr>
          <w:rtl/>
        </w:rPr>
        <w:t>،</w:t>
      </w:r>
      <w:r w:rsidRPr="008012A5">
        <w:rPr>
          <w:rtl/>
        </w:rPr>
        <w:t xml:space="preserve"> إلى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DE667E">
        <w:rPr>
          <w:rtl/>
        </w:rPr>
        <w:t>1</w:t>
      </w:r>
      <w:r w:rsidRPr="00B5057F">
        <w:rPr>
          <w:rtl/>
        </w:rPr>
        <w:t>)</w:t>
      </w:r>
      <w:r w:rsidR="008012A5" w:rsidRPr="00DE667E">
        <w:rPr>
          <w:rtl/>
        </w:rPr>
        <w:t xml:space="preserve"> سورة الواقعة</w:t>
      </w:r>
      <w:r w:rsidR="00565236">
        <w:rPr>
          <w:rtl/>
        </w:rPr>
        <w:t>.</w:t>
      </w:r>
      <w:r w:rsidR="008012A5" w:rsidRPr="00DE667E">
        <w:rPr>
          <w:rtl/>
        </w:rPr>
        <w:t xml:space="preserve"> آية 41</w:t>
      </w:r>
    </w:p>
    <w:p w:rsidR="008012A5" w:rsidRPr="008012A5" w:rsidRDefault="00B5057F" w:rsidP="00AB1710">
      <w:pPr>
        <w:pStyle w:val="libFootnote0"/>
        <w:rPr>
          <w:rtl/>
        </w:rPr>
      </w:pPr>
      <w:r w:rsidRPr="00B5057F">
        <w:rPr>
          <w:rtl/>
        </w:rPr>
        <w:t>(</w:t>
      </w:r>
      <w:r w:rsidR="008012A5" w:rsidRPr="00DE667E">
        <w:rPr>
          <w:rtl/>
        </w:rPr>
        <w:t>2</w:t>
      </w:r>
      <w:r w:rsidRPr="00B5057F">
        <w:rPr>
          <w:rtl/>
        </w:rPr>
        <w:t>)</w:t>
      </w:r>
      <w:r w:rsidR="008012A5" w:rsidRPr="00DE667E">
        <w:rPr>
          <w:rtl/>
        </w:rPr>
        <w:t xml:space="preserve"> سورة الواقعة اية 5</w:t>
      </w:r>
    </w:p>
    <w:p w:rsidR="008012A5" w:rsidRPr="008012A5" w:rsidRDefault="00B5057F" w:rsidP="00AB1710">
      <w:pPr>
        <w:pStyle w:val="libFootnote0"/>
        <w:rPr>
          <w:rtl/>
        </w:rPr>
      </w:pPr>
      <w:r w:rsidRPr="00B5057F">
        <w:rPr>
          <w:rtl/>
        </w:rPr>
        <w:t>(</w:t>
      </w:r>
      <w:r w:rsidR="008012A5" w:rsidRPr="00DE667E">
        <w:rPr>
          <w:rtl/>
        </w:rPr>
        <w:t>3</w:t>
      </w:r>
      <w:r w:rsidRPr="00B5057F">
        <w:rPr>
          <w:rtl/>
        </w:rPr>
        <w:t>)</w:t>
      </w:r>
      <w:r w:rsidR="008012A5" w:rsidRPr="00DE667E">
        <w:rPr>
          <w:rtl/>
        </w:rPr>
        <w:t xml:space="preserve"> سورة الواقعة</w:t>
      </w:r>
      <w:r w:rsidR="00565236">
        <w:rPr>
          <w:rtl/>
        </w:rPr>
        <w:t>.</w:t>
      </w:r>
      <w:r w:rsidR="008012A5" w:rsidRPr="00DE667E">
        <w:rPr>
          <w:rtl/>
        </w:rPr>
        <w:t xml:space="preserve"> آية 38 و 90 و 91</w:t>
      </w:r>
    </w:p>
    <w:p w:rsidR="008012A5" w:rsidRPr="008012A5" w:rsidRDefault="00B5057F" w:rsidP="001B7D60">
      <w:pPr>
        <w:pStyle w:val="libFootnote0"/>
        <w:rPr>
          <w:rtl/>
        </w:rPr>
      </w:pPr>
      <w:r w:rsidRPr="00B5057F">
        <w:rPr>
          <w:rtl/>
        </w:rPr>
        <w:t>(</w:t>
      </w:r>
      <w:r w:rsidR="008012A5" w:rsidRPr="00DE667E">
        <w:rPr>
          <w:rtl/>
        </w:rPr>
        <w:t>4</w:t>
      </w:r>
      <w:r w:rsidRPr="00B5057F">
        <w:rPr>
          <w:rtl/>
        </w:rPr>
        <w:t>)</w:t>
      </w:r>
      <w:r w:rsidR="008012A5" w:rsidRPr="00DE667E">
        <w:rPr>
          <w:rtl/>
        </w:rPr>
        <w:t xml:space="preserve"> وهم السابقون كما عبر عنهم القرآن فيقول الله تعالي </w:t>
      </w:r>
      <w:r w:rsidR="0066716C">
        <w:rPr>
          <w:rStyle w:val="libFootnoteAlaemChar"/>
          <w:rtl/>
        </w:rPr>
        <w:t xml:space="preserve">( </w:t>
      </w:r>
      <w:r w:rsidR="008012A5" w:rsidRPr="001B7D60">
        <w:rPr>
          <w:rStyle w:val="libFootnoteAieChar"/>
          <w:rtl/>
        </w:rPr>
        <w:t>السابقون السابقون أولئك المقربون</w:t>
      </w:r>
      <w:r w:rsidR="0066716C">
        <w:rPr>
          <w:rStyle w:val="libFootnoteAlaemChar"/>
          <w:rtl/>
        </w:rPr>
        <w:t xml:space="preserve"> )</w:t>
      </w:r>
      <w:r w:rsidR="001B7D60">
        <w:rPr>
          <w:rFonts w:hint="cs"/>
          <w:rtl/>
        </w:rPr>
        <w:t xml:space="preserve"> </w:t>
      </w:r>
      <w:r w:rsidR="008012A5" w:rsidRPr="00DE667E">
        <w:rPr>
          <w:rtl/>
        </w:rPr>
        <w:t xml:space="preserve">سورة الواقعة آية (10 </w:t>
      </w:r>
      <w:r w:rsidR="00AB1710">
        <w:rPr>
          <w:rtl/>
        </w:rPr>
        <w:t>-</w:t>
      </w:r>
      <w:r w:rsidR="008012A5" w:rsidRPr="00DE667E">
        <w:rPr>
          <w:rtl/>
        </w:rPr>
        <w:t xml:space="preserve"> 11</w:t>
      </w:r>
      <w:r w:rsidRPr="00B5057F">
        <w:rPr>
          <w:rtl/>
        </w:rPr>
        <w:t>)</w:t>
      </w:r>
      <w:r w:rsidR="008012A5" w:rsidRPr="00DE667E">
        <w:rPr>
          <w:rtl/>
        </w:rPr>
        <w:t>.</w:t>
      </w:r>
    </w:p>
    <w:p w:rsidR="008012A5" w:rsidRDefault="008012A5" w:rsidP="000115CF">
      <w:pPr>
        <w:pStyle w:val="libNormal"/>
      </w:pPr>
      <w:r>
        <w:rPr>
          <w:rtl/>
        </w:rPr>
        <w:br w:type="page"/>
      </w:r>
    </w:p>
    <w:p w:rsidR="008012A5" w:rsidRPr="008012A5" w:rsidRDefault="008012A5" w:rsidP="001B7D60">
      <w:pPr>
        <w:pStyle w:val="libNormal0"/>
        <w:rPr>
          <w:rtl/>
        </w:rPr>
      </w:pPr>
      <w:r w:rsidRPr="008012A5">
        <w:rPr>
          <w:rtl/>
        </w:rPr>
        <w:lastRenderedPageBreak/>
        <w:t>حَدٍّ يُستطاع القول</w:t>
      </w:r>
      <w:r w:rsidR="00565236">
        <w:rPr>
          <w:rtl/>
        </w:rPr>
        <w:t>:</w:t>
      </w:r>
      <w:r w:rsidRPr="008012A5">
        <w:rPr>
          <w:rtl/>
        </w:rPr>
        <w:t xml:space="preserve"> إنَّ العوالم التي يعيشونها في الجنان بعد هذه الحياة ليس مِن جنس واحد</w:t>
      </w:r>
      <w:r w:rsidR="00565236">
        <w:rPr>
          <w:rtl/>
        </w:rPr>
        <w:t>،</w:t>
      </w:r>
      <w:r w:rsidRPr="008012A5">
        <w:rPr>
          <w:rtl/>
        </w:rPr>
        <w:t xml:space="preserve"> بلْ هي مِن جنسين مُختلفين تماماً</w:t>
      </w:r>
      <w:r w:rsidR="00565236">
        <w:rPr>
          <w:rtl/>
        </w:rPr>
        <w:t>،</w:t>
      </w:r>
      <w:r w:rsidRPr="008012A5">
        <w:rPr>
          <w:rtl/>
        </w:rPr>
        <w:t xml:space="preserve"> ولا يُمكن إيضاح تفاصيله في هذه العُجالة</w:t>
      </w:r>
      <w:r w:rsidR="00565236">
        <w:rPr>
          <w:rtl/>
        </w:rPr>
        <w:t>.</w:t>
      </w:r>
      <w:r w:rsidRPr="008012A5">
        <w:rPr>
          <w:rtl/>
        </w:rPr>
        <w:t xml:space="preserve"> ويكفي أنْ نُشير إلى أنَّ الجنَّة الموصوفة في ظاهر القرآن الكريم</w:t>
      </w:r>
      <w:r w:rsidR="00565236">
        <w:rPr>
          <w:rtl/>
        </w:rPr>
        <w:t>،</w:t>
      </w:r>
      <w:r w:rsidRPr="008012A5">
        <w:rPr>
          <w:rtl/>
        </w:rPr>
        <w:t xml:space="preserve"> والتي يطمع بها سائر الناس</w:t>
      </w:r>
      <w:r w:rsidR="00565236">
        <w:rPr>
          <w:rtl/>
        </w:rPr>
        <w:t>،</w:t>
      </w:r>
      <w:r w:rsidRPr="008012A5">
        <w:rPr>
          <w:rtl/>
        </w:rPr>
        <w:t xml:space="preserve"> إنَّما هي جنَّة أصحاب اليمين</w:t>
      </w:r>
      <w:r w:rsidR="00565236">
        <w:rPr>
          <w:rtl/>
        </w:rPr>
        <w:t>،</w:t>
      </w:r>
      <w:r w:rsidRPr="008012A5">
        <w:rPr>
          <w:rtl/>
        </w:rPr>
        <w:t xml:space="preserve"> وأمَّا جنَّات ا</w:t>
      </w:r>
      <w:r w:rsidR="00B5057F">
        <w:rPr>
          <w:rtl/>
        </w:rPr>
        <w:t>لم</w:t>
      </w:r>
      <w:r w:rsidRPr="008012A5">
        <w:rPr>
          <w:rtl/>
        </w:rPr>
        <w:t>قرَّبين فهي شي آخر ومِن جنس مُختلف لا يُشبه ذاك على الإطلاق</w:t>
      </w:r>
      <w:r w:rsidR="00565236">
        <w:rPr>
          <w:rtl/>
        </w:rPr>
        <w:t>.</w:t>
      </w:r>
    </w:p>
    <w:p w:rsidR="008012A5" w:rsidRPr="008012A5" w:rsidRDefault="008012A5" w:rsidP="008012A5">
      <w:pPr>
        <w:pStyle w:val="libNormal"/>
        <w:rPr>
          <w:rtl/>
        </w:rPr>
      </w:pPr>
      <w:r w:rsidRPr="008012A5">
        <w:rPr>
          <w:rtl/>
        </w:rPr>
        <w:t>وينبغي الالتفات إلى أنَّ الباب بالرحمة الإلهيَّة مفتوح لكلِّ أحد</w:t>
      </w:r>
      <w:r w:rsidR="00565236">
        <w:rPr>
          <w:rtl/>
        </w:rPr>
        <w:t>،</w:t>
      </w:r>
      <w:r w:rsidRPr="008012A5">
        <w:rPr>
          <w:rtl/>
        </w:rPr>
        <w:t xml:space="preserve"> في أنْ يُصبح مِن أصحاب اليمين</w:t>
      </w:r>
      <w:r w:rsidR="00565236">
        <w:rPr>
          <w:rtl/>
        </w:rPr>
        <w:t>،</w:t>
      </w:r>
      <w:r w:rsidRPr="008012A5">
        <w:rPr>
          <w:rtl/>
        </w:rPr>
        <w:t xml:space="preserve"> أو ا</w:t>
      </w:r>
      <w:r w:rsidR="00B5057F">
        <w:rPr>
          <w:rtl/>
        </w:rPr>
        <w:t>لم</w:t>
      </w:r>
      <w:r w:rsidRPr="008012A5">
        <w:rPr>
          <w:rtl/>
        </w:rPr>
        <w:t>قرَّبين</w:t>
      </w:r>
      <w:r w:rsidR="00565236">
        <w:rPr>
          <w:rtl/>
        </w:rPr>
        <w:t>،</w:t>
      </w:r>
      <w:r w:rsidRPr="008012A5">
        <w:rPr>
          <w:rtl/>
        </w:rPr>
        <w:t xml:space="preserve"> بمُقدار ما أدَّى مِن عمل</w:t>
      </w:r>
      <w:r w:rsidR="00565236">
        <w:rPr>
          <w:rtl/>
        </w:rPr>
        <w:t>،</w:t>
      </w:r>
      <w:r w:rsidRPr="008012A5">
        <w:rPr>
          <w:rtl/>
        </w:rPr>
        <w:t xml:space="preserve"> وبمُقدار ما يُطيق مِن قواه العقليَّة والنفسيَّة والروحيَّة</w:t>
      </w:r>
      <w:r w:rsidR="00565236">
        <w:rPr>
          <w:rtl/>
        </w:rPr>
        <w:t>،</w:t>
      </w:r>
      <w:r w:rsidRPr="008012A5">
        <w:rPr>
          <w:rtl/>
        </w:rPr>
        <w:t xml:space="preserve"> ونحو ذلك مِن الأُمور</w:t>
      </w:r>
      <w:r w:rsidR="00565236">
        <w:rPr>
          <w:rtl/>
        </w:rPr>
        <w:t>.</w:t>
      </w:r>
    </w:p>
    <w:p w:rsidR="008012A5" w:rsidRPr="008012A5" w:rsidRDefault="008012A5" w:rsidP="008012A5">
      <w:pPr>
        <w:pStyle w:val="libNormal"/>
        <w:rPr>
          <w:rtl/>
        </w:rPr>
      </w:pPr>
      <w:r w:rsidRPr="008012A5">
        <w:rPr>
          <w:rtl/>
        </w:rPr>
        <w:t>فإذا تمَّ لنا ذلك أمكننا بكلِّ تأكيد أنْ نقول</w:t>
      </w:r>
      <w:r w:rsidR="00565236">
        <w:rPr>
          <w:rtl/>
        </w:rPr>
        <w:t>:</w:t>
      </w:r>
      <w:r w:rsidRPr="008012A5">
        <w:rPr>
          <w:rtl/>
        </w:rPr>
        <w:t xml:space="preserve"> إنَّ خاصَّة أصحاب الأئمَّة </w:t>
      </w:r>
      <w:r w:rsidR="00565236" w:rsidRPr="00565236">
        <w:rPr>
          <w:rStyle w:val="libAlaemChar"/>
          <w:rtl/>
        </w:rPr>
        <w:t>عليهم‌السلام</w:t>
      </w:r>
      <w:r w:rsidR="00565236">
        <w:rPr>
          <w:rtl/>
        </w:rPr>
        <w:t>،</w:t>
      </w:r>
      <w:r w:rsidRPr="008012A5">
        <w:rPr>
          <w:rtl/>
        </w:rPr>
        <w:t xml:space="preserve"> همْ فعلاً مِن ا</w:t>
      </w:r>
      <w:r w:rsidR="00B5057F">
        <w:rPr>
          <w:rtl/>
        </w:rPr>
        <w:t>لم</w:t>
      </w:r>
      <w:r w:rsidRPr="008012A5">
        <w:rPr>
          <w:rtl/>
        </w:rPr>
        <w:t>قرَّبين</w:t>
      </w:r>
      <w:r w:rsidR="00565236">
        <w:rPr>
          <w:rtl/>
        </w:rPr>
        <w:t>،</w:t>
      </w:r>
      <w:r w:rsidRPr="008012A5">
        <w:rPr>
          <w:rtl/>
        </w:rPr>
        <w:t xml:space="preserve"> وليسوا فقط مِن أصحاب اليمين</w:t>
      </w:r>
      <w:r w:rsidR="00565236">
        <w:rPr>
          <w:rtl/>
        </w:rPr>
        <w:t>.</w:t>
      </w:r>
    </w:p>
    <w:p w:rsidR="008012A5" w:rsidRPr="000115CF" w:rsidRDefault="008012A5" w:rsidP="008012A5">
      <w:pPr>
        <w:pStyle w:val="libNormal"/>
        <w:rPr>
          <w:rtl/>
        </w:rPr>
      </w:pPr>
      <w:r w:rsidRPr="008012A5">
        <w:rPr>
          <w:rtl/>
        </w:rPr>
        <w:t>ومَن كان مِن ا</w:t>
      </w:r>
      <w:r w:rsidR="00B5057F">
        <w:rPr>
          <w:rtl/>
        </w:rPr>
        <w:t>لم</w:t>
      </w:r>
      <w:r w:rsidRPr="008012A5">
        <w:rPr>
          <w:rtl/>
        </w:rPr>
        <w:t>قرَّبين كان</w:t>
      </w:r>
      <w:r w:rsidR="00565236">
        <w:rPr>
          <w:rtl/>
        </w:rPr>
        <w:t xml:space="preserve"> - </w:t>
      </w:r>
      <w:r w:rsidRPr="008012A5">
        <w:rPr>
          <w:rtl/>
        </w:rPr>
        <w:t>مِن ا</w:t>
      </w:r>
      <w:r w:rsidR="00B5057F">
        <w:rPr>
          <w:rtl/>
        </w:rPr>
        <w:t>لم</w:t>
      </w:r>
      <w:r w:rsidRPr="008012A5">
        <w:rPr>
          <w:rtl/>
        </w:rPr>
        <w:t>همين</w:t>
      </w:r>
      <w:r w:rsidR="00565236">
        <w:rPr>
          <w:rtl/>
        </w:rPr>
        <w:t xml:space="preserve"> - </w:t>
      </w:r>
      <w:r w:rsidRPr="008012A5">
        <w:rPr>
          <w:rtl/>
        </w:rPr>
        <w:t>ا</w:t>
      </w:r>
      <w:r w:rsidR="00B5057F">
        <w:rPr>
          <w:rtl/>
        </w:rPr>
        <w:t>لم</w:t>
      </w:r>
      <w:r w:rsidRPr="008012A5">
        <w:rPr>
          <w:rtl/>
        </w:rPr>
        <w:t>سددَّين مِن قِبَل الله سبحانه جزماً بنصِّ القرآن</w:t>
      </w:r>
      <w:r w:rsidR="00565236">
        <w:rPr>
          <w:rtl/>
        </w:rPr>
        <w:t>،</w:t>
      </w:r>
      <w:r w:rsidRPr="008012A5">
        <w:rPr>
          <w:rtl/>
        </w:rPr>
        <w:t xml:space="preserve"> ومثاله نزول الوحي على مريم بنت عمران </w:t>
      </w:r>
      <w:r w:rsidR="00B5057F" w:rsidRPr="00B5057F">
        <w:rPr>
          <w:rStyle w:val="libFootnotenumChar"/>
          <w:rtl/>
        </w:rPr>
        <w:t>(</w:t>
      </w:r>
      <w:r w:rsidRPr="008012A5">
        <w:rPr>
          <w:rStyle w:val="libFootnotenumChar"/>
          <w:rtl/>
        </w:rPr>
        <w:t>1</w:t>
      </w:r>
      <w:r w:rsidR="00B5057F" w:rsidRPr="00B5057F">
        <w:rPr>
          <w:rStyle w:val="libFootnotenumChar"/>
          <w:rtl/>
        </w:rPr>
        <w:t>)</w:t>
      </w:r>
      <w:r w:rsidRPr="000115CF">
        <w:rPr>
          <w:rtl/>
        </w:rPr>
        <w:t xml:space="preserve"> وآسية بنت مُزاحم </w:t>
      </w:r>
      <w:r w:rsidR="00B5057F" w:rsidRPr="00B5057F">
        <w:rPr>
          <w:rStyle w:val="libFootnotenumChar"/>
          <w:rtl/>
        </w:rPr>
        <w:t>(</w:t>
      </w:r>
      <w:r w:rsidRPr="008012A5">
        <w:rPr>
          <w:rStyle w:val="libFootnotenumChar"/>
          <w:rtl/>
        </w:rPr>
        <w:t>2</w:t>
      </w:r>
      <w:r w:rsidR="00B5057F" w:rsidRPr="00B5057F">
        <w:rPr>
          <w:rStyle w:val="libFootnotenumChar"/>
          <w:rtl/>
        </w:rPr>
        <w:t>)</w:t>
      </w:r>
      <w:r w:rsidRPr="000115CF">
        <w:rPr>
          <w:rtl/>
        </w:rPr>
        <w:t xml:space="preserve"> زوجة فرعون</w:t>
      </w:r>
      <w:r w:rsidR="00565236">
        <w:rPr>
          <w:rtl/>
        </w:rPr>
        <w:t>،</w:t>
      </w:r>
      <w:r w:rsidRPr="000115CF">
        <w:rPr>
          <w:rtl/>
        </w:rPr>
        <w:t xml:space="preserve"> وأُمُّ موسى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r w:rsidRPr="000115CF">
        <w:rPr>
          <w:rtl/>
        </w:rPr>
        <w:t xml:space="preserve"> والعبد الصالح </w:t>
      </w:r>
      <w:r w:rsidR="00B5057F" w:rsidRPr="00B5057F">
        <w:rPr>
          <w:rStyle w:val="libFootnotenumChar"/>
          <w:rtl/>
        </w:rPr>
        <w:t>(</w:t>
      </w:r>
      <w:r w:rsidRPr="008012A5">
        <w:rPr>
          <w:rStyle w:val="libFootnotenumChar"/>
          <w:rtl/>
        </w:rPr>
        <w:t>4</w:t>
      </w:r>
      <w:r w:rsidR="00B5057F" w:rsidRPr="00B5057F">
        <w:rPr>
          <w:rStyle w:val="libFootnotenumChar"/>
          <w:rtl/>
        </w:rPr>
        <w:t>)</w:t>
      </w:r>
      <w:r w:rsidR="00565236">
        <w:rPr>
          <w:rtl/>
        </w:rPr>
        <w:t>،</w:t>
      </w:r>
      <w:r w:rsidRPr="000115CF">
        <w:rPr>
          <w:rtl/>
        </w:rPr>
        <w:t xml:space="preserve"> وكلُّهم ليسوا مِن الأنبياء ولا ا</w:t>
      </w:r>
      <w:r w:rsidR="00B5057F">
        <w:rPr>
          <w:rtl/>
        </w:rPr>
        <w:t>لم</w:t>
      </w:r>
      <w:r w:rsidRPr="000115CF">
        <w:rPr>
          <w:rtl/>
        </w:rPr>
        <w:t>رسلين</w:t>
      </w:r>
      <w:r w:rsidR="00565236">
        <w:rPr>
          <w:rtl/>
        </w:rPr>
        <w:t>.</w:t>
      </w:r>
    </w:p>
    <w:p w:rsidR="008012A5" w:rsidRPr="00DE667E" w:rsidRDefault="008012A5" w:rsidP="008012A5">
      <w:pPr>
        <w:pStyle w:val="libNormal"/>
        <w:rPr>
          <w:rtl/>
        </w:rPr>
      </w:pPr>
      <w:r w:rsidRPr="008012A5">
        <w:rPr>
          <w:rtl/>
        </w:rPr>
        <w:t xml:space="preserve">وإذا ثبت كون خاصَّة أصحاب الأئمَّة </w:t>
      </w:r>
      <w:r w:rsidR="00565236" w:rsidRPr="00565236">
        <w:rPr>
          <w:rStyle w:val="libAlaemChar"/>
          <w:rtl/>
        </w:rPr>
        <w:t>عليهم‌السلام</w:t>
      </w:r>
      <w:r w:rsidRPr="008012A5">
        <w:rPr>
          <w:rtl/>
        </w:rPr>
        <w:t xml:space="preserve"> الراسخين في العلم ومِن ا</w:t>
      </w:r>
      <w:r w:rsidR="00B5057F">
        <w:rPr>
          <w:rtl/>
        </w:rPr>
        <w:t>لم</w:t>
      </w:r>
      <w:r w:rsidRPr="008012A5">
        <w:rPr>
          <w:rtl/>
        </w:rPr>
        <w:t>قرَّبين</w:t>
      </w:r>
      <w:r w:rsidR="00565236">
        <w:rPr>
          <w:rtl/>
        </w:rPr>
        <w:t>،</w:t>
      </w:r>
      <w:r w:rsidRPr="008012A5">
        <w:rPr>
          <w:rtl/>
        </w:rPr>
        <w:t xml:space="preserve"> فلا عجب في اتِّصافهم بأوصاف تفوق غيرهم بمراتب</w:t>
      </w:r>
      <w:r w:rsidR="00565236">
        <w:rPr>
          <w:rtl/>
        </w:rPr>
        <w:t>،</w:t>
      </w:r>
      <w:r w:rsidRPr="008012A5">
        <w:rPr>
          <w:rtl/>
        </w:rPr>
        <w:t xml:space="preserve"> مثل قوله </w:t>
      </w:r>
      <w:r w:rsidR="00565236" w:rsidRPr="00565236">
        <w:rPr>
          <w:rStyle w:val="libAlaemChar"/>
          <w:rtl/>
        </w:rPr>
        <w:t>صلى‌الله‌عليه‌وآله</w:t>
      </w:r>
      <w:r w:rsidR="00565236">
        <w:rPr>
          <w:rtl/>
        </w:rPr>
        <w:t>:</w:t>
      </w:r>
      <w:r w:rsidRPr="008012A5">
        <w:rPr>
          <w:rtl/>
        </w:rPr>
        <w:t xml:space="preserve"> </w:t>
      </w:r>
      <w:r w:rsidR="00B5057F" w:rsidRPr="00B5057F">
        <w:rPr>
          <w:rStyle w:val="libBold2Char"/>
          <w:rtl/>
        </w:rPr>
        <w:t>(</w:t>
      </w:r>
      <w:r w:rsidRPr="000115CF">
        <w:rPr>
          <w:rStyle w:val="libBold2Char"/>
          <w:rtl/>
        </w:rPr>
        <w:t>سلمان مِنَّا أهل البيت</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5</w:t>
      </w:r>
      <w:r w:rsidR="00B5057F" w:rsidRPr="00B5057F">
        <w:rPr>
          <w:rStyle w:val="libFootnotenumChar"/>
          <w:rtl/>
        </w:rPr>
        <w:t>)</w:t>
      </w:r>
      <w:r w:rsidRPr="008012A5">
        <w:rPr>
          <w:rtl/>
        </w:rPr>
        <w:t xml:space="preserve"> وقوله</w:t>
      </w:r>
      <w:r w:rsidR="00565236">
        <w:rPr>
          <w:rtl/>
        </w:rPr>
        <w:t>:</w:t>
      </w:r>
      <w:r w:rsidRPr="008012A5">
        <w:rPr>
          <w:rtl/>
        </w:rPr>
        <w:t xml:space="preserve"> </w:t>
      </w:r>
      <w:r w:rsidR="00B5057F" w:rsidRPr="00B5057F">
        <w:rPr>
          <w:rStyle w:val="libBold2Char"/>
          <w:rtl/>
        </w:rPr>
        <w:t>(</w:t>
      </w:r>
      <w:r w:rsidRPr="000115CF">
        <w:rPr>
          <w:rStyle w:val="libBold2Char"/>
          <w:rtl/>
        </w:rPr>
        <w:t>ما أقلَّت الغبراء وما أضلَّت</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DE667E">
        <w:rPr>
          <w:rtl/>
        </w:rPr>
        <w:t>1</w:t>
      </w:r>
      <w:r w:rsidRPr="00B5057F">
        <w:rPr>
          <w:rtl/>
        </w:rPr>
        <w:t>)</w:t>
      </w:r>
      <w:r w:rsidR="008012A5" w:rsidRPr="00DE667E">
        <w:rPr>
          <w:rtl/>
        </w:rPr>
        <w:t xml:space="preserve"> سورة آل عمران</w:t>
      </w:r>
      <w:r w:rsidR="00565236">
        <w:rPr>
          <w:rtl/>
        </w:rPr>
        <w:t>.</w:t>
      </w:r>
      <w:r w:rsidR="008012A5" w:rsidRPr="00DE667E">
        <w:rPr>
          <w:rtl/>
        </w:rPr>
        <w:t xml:space="preserve"> آية (42 -43) </w:t>
      </w:r>
      <w:r w:rsidR="00AB1710">
        <w:rPr>
          <w:rtl/>
        </w:rPr>
        <w:t>-</w:t>
      </w:r>
      <w:r w:rsidR="008012A5" w:rsidRPr="00DE667E">
        <w:rPr>
          <w:rtl/>
        </w:rPr>
        <w:t xml:space="preserve"> سورة مريم آية 17</w:t>
      </w:r>
      <w:r w:rsidR="00565236">
        <w:rPr>
          <w:rtl/>
        </w:rPr>
        <w:t>.</w:t>
      </w:r>
    </w:p>
    <w:p w:rsidR="008012A5" w:rsidRPr="008012A5" w:rsidRDefault="00B5057F" w:rsidP="008012A5">
      <w:pPr>
        <w:pStyle w:val="libNormal"/>
        <w:rPr>
          <w:rtl/>
        </w:rPr>
      </w:pPr>
      <w:r w:rsidRPr="00AB1710">
        <w:rPr>
          <w:rStyle w:val="libFootnote0Char"/>
          <w:rtl/>
        </w:rPr>
        <w:t>(</w:t>
      </w:r>
      <w:r w:rsidR="008012A5" w:rsidRPr="00AB1710">
        <w:rPr>
          <w:rStyle w:val="libFootnote0Char"/>
          <w:rtl/>
        </w:rPr>
        <w:t>2</w:t>
      </w:r>
      <w:r w:rsidRPr="00AB1710">
        <w:rPr>
          <w:rStyle w:val="libFootnote0Char"/>
          <w:rtl/>
        </w:rPr>
        <w:t>)</w:t>
      </w:r>
      <w:r w:rsidR="008012A5" w:rsidRPr="00AB1710">
        <w:rPr>
          <w:rStyle w:val="libFootnote0Char"/>
          <w:rtl/>
        </w:rPr>
        <w:t xml:space="preserve"> </w:t>
      </w:r>
      <w:r w:rsidR="0066716C">
        <w:rPr>
          <w:rStyle w:val="libFootnoteAlaemChar"/>
          <w:rFonts w:hint="cs"/>
          <w:rtl/>
        </w:rPr>
        <w:t xml:space="preserve">( </w:t>
      </w:r>
      <w:r w:rsidR="008012A5" w:rsidRPr="001B7D60">
        <w:rPr>
          <w:rStyle w:val="libFootnoteAieChar"/>
          <w:rFonts w:hint="cs"/>
          <w:rtl/>
        </w:rPr>
        <w:t>وَقَالَتِ امْرَأَتُ فِرْعَوْنَ قُرَّتُ عَيْنٍ لِّي وَلَكَ لاَ تَقْتُلُوهُ عَسَى أَن يَنفَعَنَا أَوْ نَتَّخِذَهُ وَلَداً وَهُمْ لاَ يَشْعُرُونَ</w:t>
      </w:r>
      <w:r w:rsidR="0066716C">
        <w:rPr>
          <w:rStyle w:val="libFootnoteAlaemChar"/>
          <w:rFonts w:hint="cs"/>
          <w:rtl/>
        </w:rPr>
        <w:t xml:space="preserve"> )</w:t>
      </w:r>
      <w:r w:rsidR="008012A5" w:rsidRPr="00AB1710">
        <w:rPr>
          <w:rStyle w:val="libFootnote0Char"/>
          <w:rtl/>
        </w:rPr>
        <w:t xml:space="preserve"> سورة القصص آية 9</w:t>
      </w:r>
      <w:r w:rsidR="00565236" w:rsidRPr="00AB1710">
        <w:rPr>
          <w:rStyle w:val="libFootnote0Char"/>
          <w:rtl/>
        </w:rPr>
        <w:t>.</w:t>
      </w:r>
    </w:p>
    <w:p w:rsidR="008012A5" w:rsidRPr="008012A5" w:rsidRDefault="00B5057F" w:rsidP="00AB1710">
      <w:pPr>
        <w:pStyle w:val="libFootnote0"/>
        <w:rPr>
          <w:rtl/>
        </w:rPr>
      </w:pPr>
      <w:r w:rsidRPr="00B5057F">
        <w:rPr>
          <w:rtl/>
        </w:rPr>
        <w:t>(</w:t>
      </w:r>
      <w:r w:rsidR="008012A5" w:rsidRPr="00DE667E">
        <w:rPr>
          <w:rtl/>
        </w:rPr>
        <w:t>3</w:t>
      </w:r>
      <w:r w:rsidRPr="00B5057F">
        <w:rPr>
          <w:rtl/>
        </w:rPr>
        <w:t>)</w:t>
      </w:r>
      <w:r w:rsidR="008012A5" w:rsidRPr="00DE667E">
        <w:rPr>
          <w:rtl/>
        </w:rPr>
        <w:t xml:space="preserve"> سورة طه آية 38 </w:t>
      </w:r>
      <w:r w:rsidR="00AB1710">
        <w:rPr>
          <w:rtl/>
        </w:rPr>
        <w:t>-</w:t>
      </w:r>
      <w:r w:rsidR="008012A5" w:rsidRPr="00DE667E">
        <w:rPr>
          <w:rtl/>
        </w:rPr>
        <w:t xml:space="preserve"> سورة القصص آية 7</w:t>
      </w:r>
    </w:p>
    <w:p w:rsidR="008012A5" w:rsidRPr="008012A5" w:rsidRDefault="00B5057F" w:rsidP="008012A5">
      <w:pPr>
        <w:pStyle w:val="libNormal"/>
        <w:rPr>
          <w:rtl/>
        </w:rPr>
      </w:pPr>
      <w:r w:rsidRPr="00AB1710">
        <w:rPr>
          <w:rStyle w:val="libFootnote0Char"/>
          <w:rtl/>
        </w:rPr>
        <w:t>(</w:t>
      </w:r>
      <w:r w:rsidR="008012A5" w:rsidRPr="00AB1710">
        <w:rPr>
          <w:rStyle w:val="libFootnote0Char"/>
          <w:rtl/>
        </w:rPr>
        <w:t>4</w:t>
      </w:r>
      <w:r w:rsidRPr="00AB1710">
        <w:rPr>
          <w:rStyle w:val="libFootnote0Char"/>
          <w:rtl/>
        </w:rPr>
        <w:t>)</w:t>
      </w:r>
      <w:r w:rsidR="008012A5" w:rsidRPr="00AB1710">
        <w:rPr>
          <w:rStyle w:val="libFootnote0Char"/>
          <w:rtl/>
        </w:rPr>
        <w:t xml:space="preserve"> </w:t>
      </w:r>
      <w:r w:rsidR="0066716C">
        <w:rPr>
          <w:rStyle w:val="libFootnoteAlaemChar"/>
          <w:rFonts w:hint="cs"/>
          <w:rtl/>
        </w:rPr>
        <w:t xml:space="preserve">( </w:t>
      </w:r>
      <w:r w:rsidR="008012A5" w:rsidRPr="001B7D60">
        <w:rPr>
          <w:rStyle w:val="libFootnoteAieChar"/>
          <w:rFonts w:hint="cs"/>
          <w:rtl/>
        </w:rPr>
        <w:t>فَوَجَدَا عَبْداً مِّنْ عِبَادِنَا آتَيْنَاهُ رَحْمَةً مِنْ عِندِنَا وَعَلَّمْنَاهُ مِن لَّدُنَّا عِلْماً</w:t>
      </w:r>
      <w:r w:rsidR="0066716C">
        <w:rPr>
          <w:rStyle w:val="libFootnoteAlaemChar"/>
          <w:rFonts w:hint="cs"/>
          <w:rtl/>
        </w:rPr>
        <w:t xml:space="preserve"> )</w:t>
      </w:r>
      <w:r w:rsidR="008012A5" w:rsidRPr="008012A5">
        <w:rPr>
          <w:rStyle w:val="libAieChar"/>
          <w:rFonts w:hint="cs"/>
          <w:rtl/>
        </w:rPr>
        <w:t xml:space="preserve"> </w:t>
      </w:r>
      <w:r w:rsidR="008012A5" w:rsidRPr="00AB1710">
        <w:rPr>
          <w:rStyle w:val="libFootnote0Char"/>
          <w:rtl/>
        </w:rPr>
        <w:t>سورة الكهف آية 65.</w:t>
      </w:r>
    </w:p>
    <w:p w:rsidR="008012A5" w:rsidRPr="008012A5" w:rsidRDefault="00B5057F" w:rsidP="00AB1710">
      <w:pPr>
        <w:pStyle w:val="libFootnote0"/>
        <w:rPr>
          <w:rtl/>
        </w:rPr>
      </w:pPr>
      <w:r w:rsidRPr="00B5057F">
        <w:rPr>
          <w:rtl/>
        </w:rPr>
        <w:t>(</w:t>
      </w:r>
      <w:r w:rsidR="008012A5" w:rsidRPr="00DE667E">
        <w:rPr>
          <w:rtl/>
        </w:rPr>
        <w:t>5</w:t>
      </w:r>
      <w:r w:rsidRPr="00B5057F">
        <w:rPr>
          <w:rtl/>
        </w:rPr>
        <w:t>)</w:t>
      </w:r>
      <w:r w:rsidR="008012A5" w:rsidRPr="00DE667E">
        <w:rPr>
          <w:rtl/>
        </w:rPr>
        <w:t xml:space="preserve"> الميزان في تفسير القرآن للطباطبائي ج16 ص 292 </w:t>
      </w:r>
      <w:r w:rsidR="00AB1710">
        <w:rPr>
          <w:rtl/>
        </w:rPr>
        <w:t>-</w:t>
      </w:r>
      <w:r w:rsidR="008012A5" w:rsidRPr="00DE667E">
        <w:rPr>
          <w:rtl/>
        </w:rPr>
        <w:t xml:space="preserve"> أُسد الغابة لابن الأثر ج2 ص 328</w:t>
      </w:r>
      <w:r w:rsidR="00565236">
        <w:rPr>
          <w:rtl/>
        </w:rPr>
        <w:t>.</w:t>
      </w:r>
      <w:r w:rsidR="008012A5" w:rsidRPr="00DE667E">
        <w:rPr>
          <w:rtl/>
        </w:rPr>
        <w:t xml:space="preserve"> </w:t>
      </w:r>
    </w:p>
    <w:p w:rsidR="008012A5" w:rsidRPr="008012A5" w:rsidRDefault="008012A5" w:rsidP="00AB1710">
      <w:pPr>
        <w:pStyle w:val="libFootnote0"/>
        <w:rPr>
          <w:rtl/>
        </w:rPr>
      </w:pPr>
      <w:r w:rsidRPr="00DE667E">
        <w:rPr>
          <w:rtl/>
        </w:rPr>
        <w:t>- وسلمان الفارسي هو أبو عبد الله</w:t>
      </w:r>
      <w:r w:rsidR="00565236">
        <w:rPr>
          <w:rtl/>
        </w:rPr>
        <w:t>،</w:t>
      </w:r>
      <w:r w:rsidRPr="00DE667E">
        <w:rPr>
          <w:rtl/>
        </w:rPr>
        <w:t xml:space="preserve"> ويُعرف بسلمان الخير مولى رسول الله </w:t>
      </w:r>
      <w:r w:rsidR="00565236" w:rsidRPr="00565236">
        <w:rPr>
          <w:rStyle w:val="libAlaemChar"/>
          <w:rtl/>
        </w:rPr>
        <w:t>صلى‌الله‌عليه‌وآله</w:t>
      </w:r>
      <w:r w:rsidR="00565236">
        <w:rPr>
          <w:rtl/>
        </w:rPr>
        <w:t>.</w:t>
      </w:r>
      <w:r w:rsidRPr="00DE667E">
        <w:rPr>
          <w:rtl/>
        </w:rPr>
        <w:t xml:space="preserve"> وسئل عن نسبه</w:t>
      </w:r>
    </w:p>
    <w:p w:rsidR="008012A5" w:rsidRDefault="008012A5" w:rsidP="000115CF">
      <w:pPr>
        <w:pStyle w:val="libNormal"/>
      </w:pPr>
      <w:r>
        <w:rPr>
          <w:rtl/>
        </w:rPr>
        <w:br w:type="page"/>
      </w:r>
    </w:p>
    <w:p w:rsidR="008012A5" w:rsidRPr="00DE667E" w:rsidRDefault="008012A5" w:rsidP="001B7D60">
      <w:pPr>
        <w:pStyle w:val="libNormal0"/>
        <w:rPr>
          <w:rtl/>
        </w:rPr>
      </w:pPr>
      <w:r w:rsidRPr="000115CF">
        <w:rPr>
          <w:rStyle w:val="libBold2Char"/>
          <w:rtl/>
        </w:rPr>
        <w:lastRenderedPageBreak/>
        <w:t>الخضراء ذي لهجة أصدق مِن أبي ذَرٍّ</w:t>
      </w:r>
      <w:r w:rsidR="00B5057F" w:rsidRPr="00B5057F">
        <w:rPr>
          <w:rStyle w:val="libBold2Char"/>
          <w:rtl/>
        </w:rPr>
        <w:t>)</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وما ورد مِن أنَّ حذيفة</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Pr="008012A5">
        <w:rPr>
          <w:rtl/>
        </w:rPr>
        <w:t xml:space="preserve"> وميثم التَّمار </w:t>
      </w:r>
      <w:r w:rsidR="00B5057F" w:rsidRPr="00B5057F">
        <w:rPr>
          <w:rStyle w:val="libFootnotenumChar"/>
          <w:rtl/>
        </w:rPr>
        <w:t>(</w:t>
      </w:r>
      <w:r w:rsidRPr="008012A5">
        <w:rPr>
          <w:rStyle w:val="libFootnotenumChar"/>
          <w:rtl/>
        </w:rPr>
        <w:t>3</w:t>
      </w:r>
      <w:r w:rsidR="00B5057F" w:rsidRPr="00B5057F">
        <w:rPr>
          <w:rStyle w:val="libFootnotenumChar"/>
          <w:rtl/>
        </w:rPr>
        <w:t>)</w:t>
      </w:r>
      <w:r w:rsidRPr="008012A5">
        <w:rPr>
          <w:rtl/>
        </w:rPr>
        <w:t xml:space="preserve"> وحبيب بن مُظاهر كان لديهم علوم خاصَّة</w:t>
      </w:r>
      <w:r w:rsidR="00565236">
        <w:rPr>
          <w:rtl/>
        </w:rPr>
        <w:t>،</w:t>
      </w:r>
      <w:r w:rsidRPr="008012A5">
        <w:rPr>
          <w:rtl/>
        </w:rPr>
        <w:t xml:space="preserve"> قد نُسمِّيها</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1B7D60">
      <w:pPr>
        <w:pStyle w:val="libFootnote0"/>
        <w:rPr>
          <w:rtl/>
        </w:rPr>
      </w:pPr>
      <w:r w:rsidRPr="001B7D60">
        <w:rPr>
          <w:rtl/>
        </w:rPr>
        <w:t>= فقال</w:t>
      </w:r>
      <w:r w:rsidR="00565236" w:rsidRPr="001B7D60">
        <w:rPr>
          <w:rtl/>
        </w:rPr>
        <w:t>:</w:t>
      </w:r>
      <w:r w:rsidRPr="001B7D60">
        <w:rPr>
          <w:rtl/>
        </w:rPr>
        <w:t xml:space="preserve"> أنا سلمان ابن الإسلام</w:t>
      </w:r>
      <w:r w:rsidR="00565236" w:rsidRPr="001B7D60">
        <w:rPr>
          <w:rtl/>
        </w:rPr>
        <w:t>.</w:t>
      </w:r>
      <w:r w:rsidRPr="001B7D60">
        <w:rPr>
          <w:rtl/>
        </w:rPr>
        <w:t xml:space="preserve"> أصله مِن فارس مِن رام هرمز</w:t>
      </w:r>
      <w:r w:rsidR="00565236" w:rsidRPr="001B7D60">
        <w:rPr>
          <w:rtl/>
        </w:rPr>
        <w:t>.</w:t>
      </w:r>
      <w:r w:rsidRPr="001B7D60">
        <w:rPr>
          <w:rtl/>
        </w:rPr>
        <w:t xml:space="preserve"> وقيل</w:t>
      </w:r>
      <w:r w:rsidR="00565236" w:rsidRPr="001B7D60">
        <w:rPr>
          <w:rtl/>
        </w:rPr>
        <w:t>:</w:t>
      </w:r>
      <w:r w:rsidRPr="001B7D60">
        <w:rPr>
          <w:rtl/>
        </w:rPr>
        <w:t xml:space="preserve"> إنَّه مِن جَيّ وهي مدينة أصفهان</w:t>
      </w:r>
      <w:r w:rsidR="00565236" w:rsidRPr="001B7D60">
        <w:rPr>
          <w:rtl/>
        </w:rPr>
        <w:t>.</w:t>
      </w:r>
      <w:r w:rsidRPr="001B7D60">
        <w:rPr>
          <w:rtl/>
        </w:rPr>
        <w:t xml:space="preserve"> وكان اسمه قبل الإسلام مابه بن بوذ خشان بن مورسلان بن بهبوذان بن فيروز بن سهرك</w:t>
      </w:r>
      <w:r w:rsidR="00565236" w:rsidRPr="001B7D60">
        <w:rPr>
          <w:rtl/>
        </w:rPr>
        <w:t>،</w:t>
      </w:r>
      <w:r w:rsidRPr="001B7D60">
        <w:rPr>
          <w:rtl/>
        </w:rPr>
        <w:t xml:space="preserve"> مِن ولد آب الملك</w:t>
      </w:r>
      <w:r w:rsidR="00565236" w:rsidRPr="001B7D60">
        <w:rPr>
          <w:rtl/>
        </w:rPr>
        <w:t>،</w:t>
      </w:r>
      <w:r w:rsidRPr="001B7D60">
        <w:rPr>
          <w:rtl/>
        </w:rPr>
        <w:t xml:space="preserve"> وقد قال فيه رسول الله </w:t>
      </w:r>
      <w:r w:rsidR="00565236" w:rsidRPr="00565236">
        <w:rPr>
          <w:rStyle w:val="libAlaemChar"/>
          <w:rtl/>
        </w:rPr>
        <w:t>صلى‌الله‌عليه‌وآله</w:t>
      </w:r>
      <w:r w:rsidRPr="001B7D60">
        <w:rPr>
          <w:rtl/>
        </w:rPr>
        <w:t xml:space="preserve">: </w:t>
      </w:r>
      <w:r w:rsidR="00B5057F" w:rsidRPr="001B7D60">
        <w:rPr>
          <w:rStyle w:val="libFootnoteBoldChar"/>
          <w:rtl/>
        </w:rPr>
        <w:t>(</w:t>
      </w:r>
      <w:r w:rsidRPr="001B7D60">
        <w:rPr>
          <w:rStyle w:val="libFootnoteBoldChar"/>
          <w:rtl/>
        </w:rPr>
        <w:t>إنَّ الجنَّة تشتاق إلى ثلاثة</w:t>
      </w:r>
      <w:r w:rsidR="00565236" w:rsidRPr="001B7D60">
        <w:rPr>
          <w:rStyle w:val="libFootnoteBoldChar"/>
          <w:rtl/>
        </w:rPr>
        <w:t>:</w:t>
      </w:r>
      <w:r w:rsidRPr="001B7D60">
        <w:rPr>
          <w:rStyle w:val="libFootnoteBoldChar"/>
          <w:rtl/>
        </w:rPr>
        <w:t xml:space="preserve"> عليٌّ</w:t>
      </w:r>
      <w:r w:rsidR="00565236" w:rsidRPr="001B7D60">
        <w:rPr>
          <w:rStyle w:val="libFootnoteBoldChar"/>
          <w:rtl/>
        </w:rPr>
        <w:t>،</w:t>
      </w:r>
      <w:r w:rsidRPr="001B7D60">
        <w:rPr>
          <w:rStyle w:val="libFootnoteBoldChar"/>
          <w:rtl/>
        </w:rPr>
        <w:t xml:space="preserve"> وعمار</w:t>
      </w:r>
      <w:r w:rsidR="00565236" w:rsidRPr="001B7D60">
        <w:rPr>
          <w:rStyle w:val="libFootnoteBoldChar"/>
          <w:rtl/>
        </w:rPr>
        <w:t>،</w:t>
      </w:r>
      <w:r w:rsidRPr="001B7D60">
        <w:rPr>
          <w:rStyle w:val="libFootnoteBoldChar"/>
          <w:rtl/>
        </w:rPr>
        <w:t xml:space="preserve"> وسلمان</w:t>
      </w:r>
      <w:r w:rsidR="00B5057F" w:rsidRPr="001B7D60">
        <w:rPr>
          <w:rStyle w:val="libFootnoteBoldChar"/>
          <w:rtl/>
        </w:rPr>
        <w:t>)</w:t>
      </w:r>
      <w:r w:rsidR="00565236" w:rsidRPr="001B7D60">
        <w:rPr>
          <w:rStyle w:val="libFootnoteBoldChar"/>
          <w:rtl/>
        </w:rPr>
        <w:t>.</w:t>
      </w:r>
      <w:r w:rsidRPr="001B7D60">
        <w:rPr>
          <w:rtl/>
        </w:rPr>
        <w:t xml:space="preserve"> </w:t>
      </w:r>
      <w:r w:rsidR="001B7D60">
        <w:rPr>
          <w:rFonts w:hint="cs"/>
          <w:rtl/>
        </w:rPr>
        <w:t xml:space="preserve"> </w:t>
      </w:r>
      <w:r w:rsidRPr="00DE667E">
        <w:rPr>
          <w:rtl/>
        </w:rPr>
        <w:t>وكان سلمان مِن خيار الصحابة وزُهَّادهم وفضلائهم وذوي القُرب مِن رسول الله</w:t>
      </w:r>
      <w:r w:rsidR="00565236">
        <w:rPr>
          <w:rtl/>
        </w:rPr>
        <w:t>.</w:t>
      </w:r>
      <w:r w:rsidRPr="00DE667E">
        <w:rPr>
          <w:rtl/>
        </w:rPr>
        <w:t xml:space="preserve"> </w:t>
      </w:r>
      <w:r w:rsidR="001B7D60">
        <w:rPr>
          <w:rFonts w:hint="cs"/>
          <w:rtl/>
        </w:rPr>
        <w:t xml:space="preserve"> </w:t>
      </w:r>
      <w:r w:rsidRPr="00DE667E">
        <w:rPr>
          <w:rtl/>
        </w:rPr>
        <w:t>قالت عائشة</w:t>
      </w:r>
      <w:r w:rsidR="00565236">
        <w:rPr>
          <w:rtl/>
        </w:rPr>
        <w:t>:</w:t>
      </w:r>
      <w:r w:rsidRPr="00DE667E">
        <w:rPr>
          <w:rtl/>
        </w:rPr>
        <w:t xml:space="preserve"> كان لسلمان مجلس مِن رسول الله </w:t>
      </w:r>
      <w:r w:rsidR="00565236" w:rsidRPr="00565236">
        <w:rPr>
          <w:rStyle w:val="libAlaemChar"/>
          <w:rtl/>
        </w:rPr>
        <w:t>صلى‌الله‌عليه‌وآله</w:t>
      </w:r>
      <w:r w:rsidRPr="00DE667E">
        <w:rPr>
          <w:rtl/>
        </w:rPr>
        <w:t xml:space="preserve"> بالليل حتَّى كاد يغلبنا على رسول الله </w:t>
      </w:r>
      <w:r w:rsidR="00565236" w:rsidRPr="00565236">
        <w:rPr>
          <w:rStyle w:val="libAlaemChar"/>
          <w:rtl/>
        </w:rPr>
        <w:t>صلى‌الله‌عليه‌وآله</w:t>
      </w:r>
      <w:r w:rsidR="00565236">
        <w:rPr>
          <w:rtl/>
        </w:rPr>
        <w:t>.</w:t>
      </w:r>
      <w:r w:rsidRPr="00DE667E">
        <w:rPr>
          <w:rtl/>
        </w:rPr>
        <w:t xml:space="preserve"> </w:t>
      </w:r>
      <w:r w:rsidRPr="001B7D60">
        <w:rPr>
          <w:rtl/>
        </w:rPr>
        <w:t xml:space="preserve">وسُئل عليٌّ </w:t>
      </w:r>
      <w:r w:rsidR="00565236" w:rsidRPr="00565236">
        <w:rPr>
          <w:rStyle w:val="libAlaemChar"/>
          <w:rtl/>
        </w:rPr>
        <w:t>عليهم‌السلام</w:t>
      </w:r>
      <w:r w:rsidRPr="001B7D60">
        <w:rPr>
          <w:rtl/>
        </w:rPr>
        <w:t xml:space="preserve"> عن سلمان فقال</w:t>
      </w:r>
      <w:r w:rsidR="00565236" w:rsidRPr="001B7D60">
        <w:rPr>
          <w:rtl/>
        </w:rPr>
        <w:t>:</w:t>
      </w:r>
      <w:r w:rsidRPr="001B7D60">
        <w:rPr>
          <w:rtl/>
        </w:rPr>
        <w:t xml:space="preserve"> </w:t>
      </w:r>
      <w:r w:rsidRPr="001B7D60">
        <w:rPr>
          <w:rStyle w:val="libFootnoteBoldChar"/>
          <w:rtl/>
        </w:rPr>
        <w:t>(</w:t>
      </w:r>
      <w:r w:rsidR="00565236" w:rsidRPr="001B7D60">
        <w:rPr>
          <w:rStyle w:val="libFootnoteBoldChar"/>
          <w:rtl/>
        </w:rPr>
        <w:t>.</w:t>
      </w:r>
      <w:r w:rsidRPr="001B7D60">
        <w:rPr>
          <w:rStyle w:val="libFootnoteBoldChar"/>
          <w:rtl/>
        </w:rPr>
        <w:t>.. عُلِّم العلم الأوَّل والعلم الآخر</w:t>
      </w:r>
      <w:r w:rsidR="00565236" w:rsidRPr="001B7D60">
        <w:rPr>
          <w:rStyle w:val="libFootnoteBoldChar"/>
          <w:rtl/>
        </w:rPr>
        <w:t>،</w:t>
      </w:r>
      <w:r w:rsidRPr="001B7D60">
        <w:rPr>
          <w:rStyle w:val="libFootnoteBoldChar"/>
          <w:rtl/>
        </w:rPr>
        <w:t xml:space="preserve"> وهو بحر لا يُنزَف</w:t>
      </w:r>
      <w:r w:rsidR="00565236" w:rsidRPr="001B7D60">
        <w:rPr>
          <w:rStyle w:val="libFootnoteBoldChar"/>
          <w:rtl/>
        </w:rPr>
        <w:t>،</w:t>
      </w:r>
      <w:r w:rsidRPr="001B7D60">
        <w:rPr>
          <w:rStyle w:val="libFootnoteBoldChar"/>
          <w:rtl/>
        </w:rPr>
        <w:t xml:space="preserve"> وهو منَّا أهل البيت</w:t>
      </w:r>
      <w:r w:rsidR="00B5057F" w:rsidRPr="001B7D60">
        <w:rPr>
          <w:rStyle w:val="libFootnoteBoldChar"/>
          <w:rtl/>
        </w:rPr>
        <w:t>)</w:t>
      </w:r>
      <w:r w:rsidR="00565236" w:rsidRPr="001B7D60">
        <w:rPr>
          <w:rStyle w:val="libFootnoteBoldChar"/>
          <w:rtl/>
        </w:rPr>
        <w:t>.</w:t>
      </w:r>
      <w:r w:rsidRPr="001B7D60">
        <w:rPr>
          <w:rStyle w:val="libFootnoteBoldChar"/>
          <w:rtl/>
        </w:rPr>
        <w:t xml:space="preserve"> </w:t>
      </w:r>
      <w:r w:rsidRPr="00DE667E">
        <w:rPr>
          <w:rtl/>
        </w:rPr>
        <w:t>وكان عطاؤه خمسة آلاف</w:t>
      </w:r>
      <w:r w:rsidR="00565236">
        <w:rPr>
          <w:rtl/>
        </w:rPr>
        <w:t>،</w:t>
      </w:r>
      <w:r w:rsidRPr="00DE667E">
        <w:rPr>
          <w:rtl/>
        </w:rPr>
        <w:t xml:space="preserve"> فإذا خرج عطاؤه فرَّقه وأكل مِن كسب يده</w:t>
      </w:r>
      <w:r w:rsidR="00565236">
        <w:rPr>
          <w:rtl/>
        </w:rPr>
        <w:t>،</w:t>
      </w:r>
      <w:r w:rsidRPr="00DE667E">
        <w:rPr>
          <w:rtl/>
        </w:rPr>
        <w:t xml:space="preserve"> وكان يسفُّ الخوص</w:t>
      </w:r>
      <w:r w:rsidR="00565236">
        <w:rPr>
          <w:rtl/>
        </w:rPr>
        <w:t>.</w:t>
      </w:r>
      <w:r w:rsidRPr="001B7D60">
        <w:rPr>
          <w:rtl/>
        </w:rPr>
        <w:t xml:space="preserve">وهو الذي أشار على رسول الله </w:t>
      </w:r>
      <w:r w:rsidR="00565236" w:rsidRPr="00565236">
        <w:rPr>
          <w:rStyle w:val="libAlaemChar"/>
          <w:rtl/>
        </w:rPr>
        <w:t>صلى‌الله‌عليه‌وآله</w:t>
      </w:r>
      <w:r w:rsidR="00B5057F" w:rsidRPr="001B7D60">
        <w:rPr>
          <w:rtl/>
        </w:rPr>
        <w:t xml:space="preserve"> بحفر الخندق لم</w:t>
      </w:r>
      <w:r w:rsidRPr="001B7D60">
        <w:rPr>
          <w:rtl/>
        </w:rPr>
        <w:t>ا جاءت الأحزاب</w:t>
      </w:r>
      <w:r w:rsidR="00565236" w:rsidRPr="001B7D60">
        <w:rPr>
          <w:rtl/>
        </w:rPr>
        <w:t>،</w:t>
      </w:r>
      <w:r w:rsidRPr="001B7D60">
        <w:rPr>
          <w:rtl/>
        </w:rPr>
        <w:t xml:space="preserve"> فلمَّا أمر رسول الله بحفره احتجّ</w:t>
      </w:r>
      <w:r w:rsidR="00B5057F" w:rsidRPr="001B7D60">
        <w:rPr>
          <w:rtl/>
        </w:rPr>
        <w:t>َ الم</w:t>
      </w:r>
      <w:r w:rsidRPr="001B7D60">
        <w:rPr>
          <w:rtl/>
        </w:rPr>
        <w:t>هاجرون والأنصار في سلمان</w:t>
      </w:r>
      <w:r w:rsidR="00565236" w:rsidRPr="001B7D60">
        <w:rPr>
          <w:rtl/>
        </w:rPr>
        <w:t>،</w:t>
      </w:r>
      <w:r w:rsidRPr="001B7D60">
        <w:rPr>
          <w:rtl/>
        </w:rPr>
        <w:t xml:space="preserve"> وكان رجلاً قويَّاً</w:t>
      </w:r>
      <w:r w:rsidR="00565236" w:rsidRPr="001B7D60">
        <w:rPr>
          <w:rtl/>
        </w:rPr>
        <w:t>.</w:t>
      </w:r>
      <w:r w:rsidRPr="001B7D60">
        <w:rPr>
          <w:rtl/>
        </w:rPr>
        <w:t xml:space="preserve"> فقال المهاجرون</w:t>
      </w:r>
      <w:r w:rsidR="00565236" w:rsidRPr="001B7D60">
        <w:rPr>
          <w:rtl/>
        </w:rPr>
        <w:t>:</w:t>
      </w:r>
      <w:r w:rsidRPr="001B7D60">
        <w:rPr>
          <w:rtl/>
        </w:rPr>
        <w:t xml:space="preserve"> سلمان منَّا</w:t>
      </w:r>
      <w:r w:rsidR="00565236" w:rsidRPr="001B7D60">
        <w:rPr>
          <w:rtl/>
        </w:rPr>
        <w:t>.</w:t>
      </w:r>
      <w:r w:rsidRPr="001B7D60">
        <w:rPr>
          <w:rtl/>
        </w:rPr>
        <w:t xml:space="preserve"> وقال الأنصار</w:t>
      </w:r>
      <w:r w:rsidR="00565236" w:rsidRPr="001B7D60">
        <w:rPr>
          <w:rtl/>
        </w:rPr>
        <w:t>:</w:t>
      </w:r>
      <w:r w:rsidRPr="001B7D60">
        <w:rPr>
          <w:rtl/>
        </w:rPr>
        <w:t xml:space="preserve"> سلمان منَّا</w:t>
      </w:r>
      <w:r w:rsidR="00565236" w:rsidRPr="001B7D60">
        <w:rPr>
          <w:rtl/>
        </w:rPr>
        <w:t>.</w:t>
      </w:r>
      <w:r w:rsidRPr="001B7D60">
        <w:rPr>
          <w:rtl/>
        </w:rPr>
        <w:t xml:space="preserve"> فقال رسول الله </w:t>
      </w:r>
      <w:r w:rsidR="00565236" w:rsidRPr="00565236">
        <w:rPr>
          <w:rStyle w:val="libAlaemChar"/>
          <w:rtl/>
        </w:rPr>
        <w:t>صلى‌الله‌عليه‌وآله</w:t>
      </w:r>
      <w:r w:rsidRPr="001B7D60">
        <w:rPr>
          <w:rtl/>
        </w:rPr>
        <w:t xml:space="preserve"> </w:t>
      </w:r>
      <w:r w:rsidR="00B5057F" w:rsidRPr="001B7D60">
        <w:rPr>
          <w:rStyle w:val="libFootnoteBoldChar"/>
          <w:rtl/>
        </w:rPr>
        <w:t>(</w:t>
      </w:r>
      <w:r w:rsidRPr="001B7D60">
        <w:rPr>
          <w:rStyle w:val="libFootnoteBoldChar"/>
          <w:rtl/>
        </w:rPr>
        <w:t>سلمان منا أهل البيت</w:t>
      </w:r>
      <w:r w:rsidR="00B5057F" w:rsidRPr="001B7D60">
        <w:rPr>
          <w:rStyle w:val="libFootnoteBoldChar"/>
          <w:rtl/>
        </w:rPr>
        <w:t>)</w:t>
      </w:r>
      <w:r w:rsidR="00565236" w:rsidRPr="001B7D60">
        <w:rPr>
          <w:rStyle w:val="libFootnoteBoldChar"/>
          <w:rtl/>
        </w:rPr>
        <w:t>.</w:t>
      </w:r>
      <w:r w:rsidRPr="001B7D60">
        <w:rPr>
          <w:rtl/>
        </w:rPr>
        <w:t xml:space="preserve"> </w:t>
      </w:r>
      <w:r w:rsidRPr="00DE667E">
        <w:rPr>
          <w:rtl/>
        </w:rPr>
        <w:t>توفِّي سنة 35هـ آخر خلافة عثمان</w:t>
      </w:r>
      <w:r w:rsidR="00565236">
        <w:rPr>
          <w:rtl/>
        </w:rPr>
        <w:t>،</w:t>
      </w:r>
      <w:r w:rsidRPr="00DE667E">
        <w:rPr>
          <w:rtl/>
        </w:rPr>
        <w:t xml:space="preserve"> وقيل</w:t>
      </w:r>
      <w:r w:rsidR="00565236">
        <w:rPr>
          <w:rtl/>
        </w:rPr>
        <w:t>:</w:t>
      </w:r>
      <w:r w:rsidRPr="00DE667E">
        <w:rPr>
          <w:rtl/>
        </w:rPr>
        <w:t xml:space="preserve"> أوَّل سنة 36 هـ</w:t>
      </w:r>
      <w:r w:rsidR="00565236">
        <w:rPr>
          <w:rtl/>
        </w:rPr>
        <w:t>.</w:t>
      </w:r>
      <w:r w:rsidRPr="00DE667E">
        <w:rPr>
          <w:rtl/>
        </w:rPr>
        <w:t xml:space="preserve"> وقيل</w:t>
      </w:r>
      <w:r w:rsidR="00565236">
        <w:rPr>
          <w:rtl/>
        </w:rPr>
        <w:t>:</w:t>
      </w:r>
      <w:r w:rsidRPr="00DE667E">
        <w:rPr>
          <w:rtl/>
        </w:rPr>
        <w:t xml:space="preserve"> توفِّي في خلافة عمر</w:t>
      </w:r>
      <w:r w:rsidR="00565236">
        <w:rPr>
          <w:rtl/>
        </w:rPr>
        <w:t>.</w:t>
      </w:r>
      <w:r w:rsidRPr="00DE667E">
        <w:rPr>
          <w:rtl/>
        </w:rPr>
        <w:t xml:space="preserve"> والأوَّل أكثر. قال العباس بن يزيد</w:t>
      </w:r>
      <w:r w:rsidR="00565236">
        <w:rPr>
          <w:rtl/>
        </w:rPr>
        <w:t>:</w:t>
      </w:r>
      <w:r w:rsidRPr="00DE667E">
        <w:rPr>
          <w:rtl/>
        </w:rPr>
        <w:t xml:space="preserve"> قال أهل العلم عاش سلمان ثلاثمائة وخمسين سنة</w:t>
      </w:r>
      <w:r w:rsidR="00565236">
        <w:rPr>
          <w:rtl/>
        </w:rPr>
        <w:t>.</w:t>
      </w:r>
      <w:r w:rsidRPr="00DE667E">
        <w:rPr>
          <w:rtl/>
        </w:rPr>
        <w:t xml:space="preserve"> وقال أبو نعيم</w:t>
      </w:r>
      <w:r w:rsidR="00565236">
        <w:rPr>
          <w:rtl/>
        </w:rPr>
        <w:t>:</w:t>
      </w:r>
      <w:r w:rsidRPr="00DE667E">
        <w:rPr>
          <w:rtl/>
        </w:rPr>
        <w:t xml:space="preserve"> كان سلمان مِن ا</w:t>
      </w:r>
      <w:r w:rsidR="00B5057F">
        <w:rPr>
          <w:rtl/>
        </w:rPr>
        <w:t>لم</w:t>
      </w:r>
      <w:r w:rsidRPr="00DE667E">
        <w:rPr>
          <w:rtl/>
        </w:rPr>
        <w:t>عمِّرين</w:t>
      </w:r>
      <w:r w:rsidR="00565236">
        <w:rPr>
          <w:rtl/>
        </w:rPr>
        <w:t>،</w:t>
      </w:r>
      <w:r w:rsidRPr="00DE667E">
        <w:rPr>
          <w:rtl/>
        </w:rPr>
        <w:t xml:space="preserve"> يُقال</w:t>
      </w:r>
      <w:r w:rsidR="00565236">
        <w:rPr>
          <w:rtl/>
        </w:rPr>
        <w:t>:</w:t>
      </w:r>
      <w:r w:rsidRPr="00DE667E">
        <w:rPr>
          <w:rtl/>
        </w:rPr>
        <w:t xml:space="preserve"> إنَّه أدرك عيسى بن مريم وقرأ الكتابين</w:t>
      </w:r>
      <w:r w:rsidR="00565236">
        <w:rPr>
          <w:rtl/>
        </w:rPr>
        <w:t>.</w:t>
      </w:r>
      <w:r w:rsidRPr="00DE667E">
        <w:rPr>
          <w:rtl/>
        </w:rPr>
        <w:t xml:space="preserve"> أُسد الغابة ج2 ص 328</w:t>
      </w:r>
      <w:r w:rsidR="00565236">
        <w:rPr>
          <w:rtl/>
        </w:rPr>
        <w:t>.</w:t>
      </w:r>
    </w:p>
    <w:p w:rsidR="008012A5" w:rsidRPr="008012A5" w:rsidRDefault="00B5057F" w:rsidP="001B7D60">
      <w:pPr>
        <w:pStyle w:val="libFootnote0"/>
        <w:rPr>
          <w:rtl/>
        </w:rPr>
      </w:pPr>
      <w:r w:rsidRPr="00B5057F">
        <w:rPr>
          <w:rtl/>
        </w:rPr>
        <w:t>(</w:t>
      </w:r>
      <w:r w:rsidR="008012A5" w:rsidRPr="00DE667E">
        <w:rPr>
          <w:rtl/>
        </w:rPr>
        <w:t>1</w:t>
      </w:r>
      <w:r w:rsidRPr="00B5057F">
        <w:rPr>
          <w:rtl/>
        </w:rPr>
        <w:t>)</w:t>
      </w:r>
      <w:r w:rsidR="008012A5" w:rsidRPr="00DE667E">
        <w:rPr>
          <w:rtl/>
        </w:rPr>
        <w:t xml:space="preserve"> أُسد الغابة لابن الأثير ج1 ص 301 </w:t>
      </w:r>
      <w:r w:rsidR="00AB1710">
        <w:rPr>
          <w:rtl/>
        </w:rPr>
        <w:t>-</w:t>
      </w:r>
      <w:r w:rsidR="008012A5" w:rsidRPr="00DE667E">
        <w:rPr>
          <w:rtl/>
        </w:rPr>
        <w:t xml:space="preserve"> الكُنى والألقاب ج1 ص 74</w:t>
      </w:r>
      <w:r w:rsidR="00565236">
        <w:rPr>
          <w:rtl/>
        </w:rPr>
        <w:t>.</w:t>
      </w:r>
      <w:r w:rsidR="008012A5" w:rsidRPr="00DE667E">
        <w:rPr>
          <w:rtl/>
        </w:rPr>
        <w:t xml:space="preserve"> </w:t>
      </w:r>
      <w:r w:rsidR="008012A5" w:rsidRPr="001B7D60">
        <w:rPr>
          <w:rtl/>
        </w:rPr>
        <w:t>وأبو ذرِّ الغفاري هو جندب بن جنادة</w:t>
      </w:r>
      <w:r w:rsidR="00565236" w:rsidRPr="001B7D60">
        <w:rPr>
          <w:rtl/>
        </w:rPr>
        <w:t>.</w:t>
      </w:r>
      <w:r w:rsidR="008012A5" w:rsidRPr="001B7D60">
        <w:rPr>
          <w:rtl/>
        </w:rPr>
        <w:t xml:space="preserve"> وقيل</w:t>
      </w:r>
      <w:r w:rsidR="00565236" w:rsidRPr="001B7D60">
        <w:rPr>
          <w:rtl/>
        </w:rPr>
        <w:t>:</w:t>
      </w:r>
      <w:r w:rsidR="008012A5" w:rsidRPr="001B7D60">
        <w:rPr>
          <w:rtl/>
        </w:rPr>
        <w:t xml:space="preserve"> ندب بن السكن مهادري</w:t>
      </w:r>
      <w:r w:rsidR="00565236" w:rsidRPr="001B7D60">
        <w:rPr>
          <w:rtl/>
        </w:rPr>
        <w:t>.</w:t>
      </w:r>
      <w:r w:rsidR="008012A5" w:rsidRPr="001B7D60">
        <w:rPr>
          <w:rtl/>
        </w:rPr>
        <w:t xml:space="preserve"> أحد الأركان الأربعة</w:t>
      </w:r>
      <w:r w:rsidR="00565236" w:rsidRPr="001B7D60">
        <w:rPr>
          <w:rtl/>
        </w:rPr>
        <w:t>،</w:t>
      </w:r>
      <w:r w:rsidR="008012A5" w:rsidRPr="001B7D60">
        <w:rPr>
          <w:rtl/>
        </w:rPr>
        <w:t xml:space="preserve"> روي عن الإمام الباقر </w:t>
      </w:r>
      <w:r w:rsidR="00565236" w:rsidRPr="00565236">
        <w:rPr>
          <w:rStyle w:val="libAlaemChar"/>
          <w:rtl/>
        </w:rPr>
        <w:t>عليه‌السلام</w:t>
      </w:r>
      <w:r w:rsidR="00565236" w:rsidRPr="001B7D60">
        <w:rPr>
          <w:rtl/>
        </w:rPr>
        <w:t>:</w:t>
      </w:r>
      <w:r w:rsidR="008012A5" w:rsidRPr="001B7D60">
        <w:rPr>
          <w:rtl/>
        </w:rPr>
        <w:t xml:space="preserve"> </w:t>
      </w:r>
      <w:r w:rsidRPr="001B7D60">
        <w:rPr>
          <w:rtl/>
        </w:rPr>
        <w:t>(</w:t>
      </w:r>
      <w:r w:rsidR="008012A5" w:rsidRPr="001B7D60">
        <w:rPr>
          <w:rtl/>
        </w:rPr>
        <w:t>إنَّه لم يرتدَّ</w:t>
      </w:r>
      <w:r w:rsidR="00565236" w:rsidRPr="001B7D60">
        <w:rPr>
          <w:rtl/>
        </w:rPr>
        <w:t>،</w:t>
      </w:r>
      <w:r w:rsidR="008012A5" w:rsidRPr="001B7D60">
        <w:rPr>
          <w:rtl/>
        </w:rPr>
        <w:t xml:space="preserve"> مات في زمن عثمان بالرَّبذة سنة 31 أو 32 هـ بعد ما نُفي هناك</w:t>
      </w:r>
      <w:r w:rsidR="00565236" w:rsidRPr="001B7D60">
        <w:rPr>
          <w:rtl/>
        </w:rPr>
        <w:t>.</w:t>
      </w:r>
      <w:r w:rsidR="008012A5" w:rsidRPr="001B7D60">
        <w:rPr>
          <w:rtl/>
        </w:rPr>
        <w:t xml:space="preserve"> له خُطبة يشرح فيها الأُمور بعد النبي</w:t>
      </w:r>
      <w:r w:rsidR="00565236" w:rsidRPr="001B7D60">
        <w:rPr>
          <w:rtl/>
        </w:rPr>
        <w:t>.</w:t>
      </w:r>
      <w:r w:rsidR="008012A5" w:rsidRPr="001B7D60">
        <w:rPr>
          <w:rtl/>
        </w:rPr>
        <w:t xml:space="preserve"> وقال فيه النبي</w:t>
      </w:r>
      <w:r w:rsidR="00565236" w:rsidRPr="001B7D60">
        <w:rPr>
          <w:rtl/>
        </w:rPr>
        <w:t>:</w:t>
      </w:r>
      <w:r w:rsidR="008012A5" w:rsidRPr="001B7D60">
        <w:rPr>
          <w:rtl/>
        </w:rPr>
        <w:t xml:space="preserve"> </w:t>
      </w:r>
      <w:r w:rsidRPr="001B7D60">
        <w:rPr>
          <w:rStyle w:val="libFootnoteBoldChar"/>
          <w:rtl/>
        </w:rPr>
        <w:t>(</w:t>
      </w:r>
      <w:r w:rsidR="008012A5" w:rsidRPr="001B7D60">
        <w:rPr>
          <w:rStyle w:val="libFootnoteBoldChar"/>
          <w:rtl/>
        </w:rPr>
        <w:t>ما أضلَّت الخضراء ولا أقلَّت الغبراء على ذي لَهجة أصدق مِن أبي ذرٍّ</w:t>
      </w:r>
      <w:r w:rsidRPr="001B7D60">
        <w:rPr>
          <w:rStyle w:val="libFootnoteBoldChar"/>
          <w:rtl/>
        </w:rPr>
        <w:t>)</w:t>
      </w:r>
      <w:r w:rsidR="008012A5" w:rsidRPr="001B7D60">
        <w:rPr>
          <w:rtl/>
        </w:rPr>
        <w:t xml:space="preserve"> الكُنى والألقاب ج1 ص 74</w:t>
      </w:r>
      <w:r w:rsidR="00565236" w:rsidRPr="001B7D60">
        <w:rPr>
          <w:rtl/>
        </w:rPr>
        <w:t>.</w:t>
      </w:r>
    </w:p>
    <w:p w:rsidR="008012A5" w:rsidRPr="008012A5" w:rsidRDefault="00B5057F" w:rsidP="00AB1710">
      <w:pPr>
        <w:pStyle w:val="libFootnote0"/>
        <w:rPr>
          <w:rtl/>
        </w:rPr>
      </w:pPr>
      <w:r w:rsidRPr="00B5057F">
        <w:rPr>
          <w:rtl/>
        </w:rPr>
        <w:t>(</w:t>
      </w:r>
      <w:r w:rsidR="008012A5" w:rsidRPr="00DE667E">
        <w:rPr>
          <w:rtl/>
        </w:rPr>
        <w:t>2</w:t>
      </w:r>
      <w:r w:rsidRPr="00B5057F">
        <w:rPr>
          <w:rtl/>
        </w:rPr>
        <w:t>)</w:t>
      </w:r>
      <w:r w:rsidR="008012A5" w:rsidRPr="00DE667E">
        <w:rPr>
          <w:rtl/>
        </w:rPr>
        <w:t xml:space="preserve"> حذيفة بن اليمان</w:t>
      </w:r>
      <w:r w:rsidR="00565236">
        <w:rPr>
          <w:rtl/>
        </w:rPr>
        <w:t>،</w:t>
      </w:r>
      <w:r w:rsidR="008012A5" w:rsidRPr="00DE667E">
        <w:rPr>
          <w:rtl/>
        </w:rPr>
        <w:t xml:space="preserve"> وهو حذيفة بن الحسل</w:t>
      </w:r>
      <w:r w:rsidR="00565236">
        <w:rPr>
          <w:rtl/>
        </w:rPr>
        <w:t>،</w:t>
      </w:r>
      <w:r w:rsidR="008012A5" w:rsidRPr="00DE667E">
        <w:rPr>
          <w:rtl/>
        </w:rPr>
        <w:t xml:space="preserve"> ويقال</w:t>
      </w:r>
      <w:r w:rsidR="00565236">
        <w:rPr>
          <w:rtl/>
        </w:rPr>
        <w:t>:</w:t>
      </w:r>
      <w:r w:rsidR="008012A5" w:rsidRPr="00DE667E">
        <w:rPr>
          <w:rtl/>
        </w:rPr>
        <w:t xml:space="preserve"> حسبل بن جابر بن عمرو</w:t>
      </w:r>
      <w:r w:rsidR="00565236">
        <w:rPr>
          <w:rtl/>
        </w:rPr>
        <w:t>.</w:t>
      </w:r>
      <w:r w:rsidR="008012A5" w:rsidRPr="00DE667E">
        <w:rPr>
          <w:rtl/>
        </w:rPr>
        <w:t>.. بن عبد الله العبسي واليمان لقب حسل بن جابر</w:t>
      </w:r>
      <w:r w:rsidR="00565236">
        <w:rPr>
          <w:rtl/>
        </w:rPr>
        <w:t>،</w:t>
      </w:r>
      <w:r w:rsidR="008012A5" w:rsidRPr="00DE667E">
        <w:rPr>
          <w:rtl/>
        </w:rPr>
        <w:t xml:space="preserve"> هاجر إلى النبي </w:t>
      </w:r>
      <w:r w:rsidR="00565236" w:rsidRPr="00565236">
        <w:rPr>
          <w:rStyle w:val="libAlaemChar"/>
          <w:rtl/>
        </w:rPr>
        <w:t>صلى‌الله‌عليه‌وآله</w:t>
      </w:r>
      <w:r w:rsidR="008012A5" w:rsidRPr="00DE667E">
        <w:rPr>
          <w:rtl/>
        </w:rPr>
        <w:t xml:space="preserve"> فخيَّره بين الهدرة والنُّصرة فاختار النُّصرة</w:t>
      </w:r>
      <w:r w:rsidR="00565236">
        <w:rPr>
          <w:rtl/>
        </w:rPr>
        <w:t>،</w:t>
      </w:r>
      <w:r w:rsidR="008012A5" w:rsidRPr="00DE667E">
        <w:rPr>
          <w:rtl/>
        </w:rPr>
        <w:t xml:space="preserve"> وشهد مع النبي أُحْد</w:t>
      </w:r>
      <w:r w:rsidR="00565236">
        <w:rPr>
          <w:rtl/>
        </w:rPr>
        <w:t>،</w:t>
      </w:r>
      <w:r w:rsidR="008012A5" w:rsidRPr="00DE667E">
        <w:rPr>
          <w:rtl/>
        </w:rPr>
        <w:t xml:space="preserve"> وقُتِل أبوه بها ويذكر عند اسمه</w:t>
      </w:r>
      <w:r w:rsidR="00565236">
        <w:rPr>
          <w:rtl/>
        </w:rPr>
        <w:t>.</w:t>
      </w:r>
      <w:r w:rsidR="008012A5" w:rsidRPr="00DE667E">
        <w:rPr>
          <w:rtl/>
        </w:rPr>
        <w:t xml:space="preserve"> وحذيفة صاحب سرِّ رسول الله </w:t>
      </w:r>
      <w:r w:rsidR="00565236" w:rsidRPr="00565236">
        <w:rPr>
          <w:rStyle w:val="libAlaemChar"/>
          <w:rtl/>
        </w:rPr>
        <w:t>صلى‌الله‌عليه‌وآله</w:t>
      </w:r>
      <w:r w:rsidR="008012A5" w:rsidRPr="00DE667E">
        <w:rPr>
          <w:rtl/>
        </w:rPr>
        <w:t xml:space="preserve"> في المنافقين لم يعلمهم أحد إلاَّ حذيفة</w:t>
      </w:r>
      <w:r w:rsidR="00565236">
        <w:rPr>
          <w:rtl/>
        </w:rPr>
        <w:t>،</w:t>
      </w:r>
      <w:r w:rsidR="008012A5" w:rsidRPr="00DE667E">
        <w:rPr>
          <w:rtl/>
        </w:rPr>
        <w:t xml:space="preserve"> أعلمه بهم رسول الله </w:t>
      </w:r>
      <w:r w:rsidR="00565236" w:rsidRPr="00565236">
        <w:rPr>
          <w:rStyle w:val="libAlaemChar"/>
          <w:rtl/>
        </w:rPr>
        <w:t>صلى‌الله‌عليه‌وآله</w:t>
      </w:r>
      <w:r w:rsidR="008012A5" w:rsidRPr="00DE667E">
        <w:rPr>
          <w:rtl/>
        </w:rPr>
        <w:t xml:space="preserve"> وسأله عمر أفي عُمَّالي أحد مِن ا</w:t>
      </w:r>
      <w:r>
        <w:rPr>
          <w:rtl/>
        </w:rPr>
        <w:t>لم</w:t>
      </w:r>
      <w:r w:rsidR="008012A5" w:rsidRPr="00DE667E">
        <w:rPr>
          <w:rtl/>
        </w:rPr>
        <w:t>نافقين قال</w:t>
      </w:r>
      <w:r w:rsidR="00565236">
        <w:rPr>
          <w:rtl/>
        </w:rPr>
        <w:t>:</w:t>
      </w:r>
      <w:r w:rsidR="008012A5" w:rsidRPr="00DE667E">
        <w:rPr>
          <w:rtl/>
        </w:rPr>
        <w:t xml:space="preserve"> نعم</w:t>
      </w:r>
      <w:r w:rsidR="00565236">
        <w:rPr>
          <w:rtl/>
        </w:rPr>
        <w:t>.</w:t>
      </w:r>
      <w:r w:rsidR="008012A5" w:rsidRPr="00DE667E">
        <w:rPr>
          <w:rtl/>
        </w:rPr>
        <w:t xml:space="preserve"> وكان عمر إذا مات ميِّت يسأل عن حذيفة فإنْ حضر الصلاة عليه صلَّى عليه عمر</w:t>
      </w:r>
      <w:r w:rsidR="00565236">
        <w:rPr>
          <w:rtl/>
        </w:rPr>
        <w:t>،</w:t>
      </w:r>
      <w:r w:rsidR="008012A5" w:rsidRPr="00DE667E">
        <w:rPr>
          <w:rtl/>
        </w:rPr>
        <w:t xml:space="preserve"> وإنْ لم يحضر حذيفة الصلاة لم يحضر عمر</w:t>
      </w:r>
      <w:r w:rsidR="00565236">
        <w:rPr>
          <w:rtl/>
        </w:rPr>
        <w:t>.</w:t>
      </w:r>
      <w:r w:rsidR="008012A5" w:rsidRPr="00DE667E">
        <w:rPr>
          <w:rtl/>
        </w:rPr>
        <w:t xml:space="preserve"> </w:t>
      </w:r>
    </w:p>
    <w:p w:rsidR="008012A5" w:rsidRPr="008012A5" w:rsidRDefault="008012A5" w:rsidP="00AB1710">
      <w:pPr>
        <w:pStyle w:val="libFootnote0"/>
        <w:rPr>
          <w:rtl/>
        </w:rPr>
      </w:pPr>
      <w:r w:rsidRPr="00DE667E">
        <w:rPr>
          <w:rtl/>
        </w:rPr>
        <w:t>وشهد حذيفة الحرب في نهاوند</w:t>
      </w:r>
      <w:r w:rsidR="00565236">
        <w:rPr>
          <w:rtl/>
        </w:rPr>
        <w:t>،</w:t>
      </w:r>
      <w:r w:rsidRPr="00DE667E">
        <w:rPr>
          <w:rtl/>
        </w:rPr>
        <w:t xml:space="preserve"> فلما قُتِل النعمان بن مقرن أمير ذلك الجيش أخذ الراية</w:t>
      </w:r>
      <w:r w:rsidR="00565236">
        <w:rPr>
          <w:rtl/>
        </w:rPr>
        <w:t>،</w:t>
      </w:r>
      <w:r w:rsidRPr="00DE667E">
        <w:rPr>
          <w:rtl/>
        </w:rPr>
        <w:t xml:space="preserve"> وكان فتح هندان والري والدينور على يده</w:t>
      </w:r>
      <w:r w:rsidR="00565236">
        <w:rPr>
          <w:rtl/>
        </w:rPr>
        <w:t>،</w:t>
      </w:r>
      <w:r w:rsidRPr="00DE667E">
        <w:rPr>
          <w:rtl/>
        </w:rPr>
        <w:t xml:space="preserve"> وشهد فتح الجزيرة ونزل نصيبين وتزوَّج فيها</w:t>
      </w:r>
      <w:r w:rsidR="00565236">
        <w:rPr>
          <w:rtl/>
        </w:rPr>
        <w:t>.</w:t>
      </w:r>
      <w:r w:rsidRPr="00DE667E">
        <w:rPr>
          <w:rtl/>
        </w:rPr>
        <w:t xml:space="preserve"> وأرسله رسول الله </w:t>
      </w:r>
      <w:r w:rsidR="00565236" w:rsidRPr="00565236">
        <w:rPr>
          <w:rStyle w:val="libAlaemChar"/>
          <w:rtl/>
        </w:rPr>
        <w:t>صلى‌الله‌عليه‌وآله</w:t>
      </w:r>
      <w:r w:rsidRPr="00DE667E">
        <w:rPr>
          <w:rtl/>
        </w:rPr>
        <w:t xml:space="preserve"> ليلة الأحزاب سريَّة ليأتيه بخبر الكفَّار</w:t>
      </w:r>
      <w:r w:rsidR="00565236">
        <w:rPr>
          <w:rtl/>
        </w:rPr>
        <w:t>.</w:t>
      </w:r>
      <w:r w:rsidRPr="00DE667E">
        <w:rPr>
          <w:rtl/>
        </w:rPr>
        <w:t xml:space="preserve"> وكان موته بعد قتل عثمان بأربعين ليلة سنة 36 هـ</w:t>
      </w:r>
      <w:r w:rsidR="00565236">
        <w:rPr>
          <w:rtl/>
        </w:rPr>
        <w:t>.</w:t>
      </w:r>
      <w:r w:rsidRPr="00DE667E">
        <w:rPr>
          <w:rtl/>
        </w:rPr>
        <w:t xml:space="preserve"> أُسد الغابة ج1 ص 39</w:t>
      </w:r>
      <w:r w:rsidR="00565236">
        <w:rPr>
          <w:rtl/>
        </w:rPr>
        <w:t>.</w:t>
      </w:r>
      <w:r w:rsidRPr="008012A5">
        <w:rPr>
          <w:rtl/>
        </w:rPr>
        <w:t xml:space="preserve"> </w:t>
      </w:r>
    </w:p>
    <w:p w:rsidR="008012A5" w:rsidRDefault="008012A5" w:rsidP="000115CF">
      <w:pPr>
        <w:pStyle w:val="libNormal"/>
      </w:pPr>
      <w:r>
        <w:rPr>
          <w:rtl/>
        </w:rPr>
        <w:br w:type="page"/>
      </w:r>
    </w:p>
    <w:p w:rsidR="001B7D60" w:rsidRPr="008012A5" w:rsidRDefault="001B7D60" w:rsidP="001B7D60">
      <w:pPr>
        <w:pStyle w:val="libLine"/>
        <w:rPr>
          <w:rtl/>
        </w:rPr>
      </w:pPr>
      <w:r>
        <w:rPr>
          <w:rtl/>
        </w:rPr>
        <w:lastRenderedPageBreak/>
        <w:t>____________________</w:t>
      </w:r>
    </w:p>
    <w:p w:rsidR="001B7D60" w:rsidRPr="008012A5" w:rsidRDefault="001B7D60" w:rsidP="001B7D60">
      <w:pPr>
        <w:pStyle w:val="libNormal"/>
        <w:rPr>
          <w:rtl/>
        </w:rPr>
      </w:pPr>
      <w:r w:rsidRPr="00AB1710">
        <w:rPr>
          <w:rStyle w:val="libFootnote0Char"/>
          <w:rtl/>
        </w:rPr>
        <w:t xml:space="preserve">(3) ميثم التمَّار: كان ميثم </w:t>
      </w:r>
      <w:r w:rsidRPr="00B5057F">
        <w:rPr>
          <w:rStyle w:val="libAlaemChar"/>
          <w:rtl/>
        </w:rPr>
        <w:t>رضي‌الله‌عنه</w:t>
      </w:r>
      <w:r w:rsidRPr="00AB1710">
        <w:rPr>
          <w:rStyle w:val="libFootnote0Char"/>
          <w:rtl/>
        </w:rPr>
        <w:t xml:space="preserve"> عبداً لامرأة مِن بني أسد، فاشتراه أمير المؤمنين </w:t>
      </w:r>
      <w:r w:rsidRPr="00565236">
        <w:rPr>
          <w:rStyle w:val="libAlaemChar"/>
          <w:rtl/>
        </w:rPr>
        <w:t>عليه‌السلام</w:t>
      </w:r>
      <w:r w:rsidRPr="00AB1710">
        <w:rPr>
          <w:rStyle w:val="libFootnote0Char"/>
          <w:rtl/>
        </w:rPr>
        <w:t xml:space="preserve"> واعتقه على كثير وأسراراً خفيَّة مِن أسرار الوصيَّة، فكان ميثم يُحدِّث ببعض ذلك فيشكُّ فيه قوم مِن أهل الكوفة، وينسبون علياً </w:t>
      </w:r>
      <w:r w:rsidRPr="00565236">
        <w:rPr>
          <w:rStyle w:val="libAlaemChar"/>
          <w:rtl/>
        </w:rPr>
        <w:t>عليه‌السلام</w:t>
      </w:r>
      <w:r w:rsidRPr="00AB1710">
        <w:rPr>
          <w:rStyle w:val="libFootnote0Char"/>
          <w:rtl/>
        </w:rPr>
        <w:t xml:space="preserve"> في ذلك إلى المخرقة والإيهام والتدليس حتَّى قال </w:t>
      </w:r>
      <w:r w:rsidRPr="00565236">
        <w:rPr>
          <w:rStyle w:val="libAlaemChar"/>
          <w:rtl/>
        </w:rPr>
        <w:t>عليه‌السلام</w:t>
      </w:r>
      <w:r w:rsidRPr="00AB1710">
        <w:rPr>
          <w:rStyle w:val="libFootnote0Char"/>
          <w:rtl/>
        </w:rPr>
        <w:t xml:space="preserve"> له يوماً بمحضر خلق كثير مِن أصحابه وفيهم الشاكُّ والمخلص: </w:t>
      </w:r>
      <w:r w:rsidRPr="001B7D60">
        <w:rPr>
          <w:rStyle w:val="libFootnoteBoldChar"/>
          <w:rtl/>
        </w:rPr>
        <w:t>(يا ميثم، إنَّك تؤخد بعدي وتُصلب وتُطعن بحربة، فإذا كان ذلك اليوم الثالث ابتدر منحراك وفمك دماً فتُخضَّب لحيتك، فانتظر ذلك الخضاب، فتُصلب على باب دار عمرو بن حريث عاشر عشرة أنت أقصرهم خشبة وأقربهم مِن المِطهرة. وأمضِ حتَّى أُريك النخلة التي تُصلب على جدعها)</w:t>
      </w:r>
      <w:r w:rsidRPr="000115CF">
        <w:rPr>
          <w:rStyle w:val="libBold2Char"/>
          <w:rtl/>
        </w:rPr>
        <w:t xml:space="preserve"> </w:t>
      </w:r>
      <w:r w:rsidRPr="00AB1710">
        <w:rPr>
          <w:rStyle w:val="libFootnote0Char"/>
          <w:rtl/>
        </w:rPr>
        <w:t xml:space="preserve">فأراه إيَّاها. فكان ميثم يأتيها ويُصلِّي عندها ويقول: بوركت مِن نخلة! لك خلقت ولي غذيت. ولم يزل يتعاهدها حتَّى قطعت، وحتَّى عرف الموضع الذي يُصلب عليه في الكوفة وحدَّ في السنة التي قُتِل فيها، فدخل على أُمِّ سلمة </w:t>
      </w:r>
      <w:r w:rsidRPr="00B5057F">
        <w:rPr>
          <w:rStyle w:val="libAlaemChar"/>
          <w:rtl/>
        </w:rPr>
        <w:t>رضي‌الله‌عنه</w:t>
      </w:r>
      <w:r w:rsidRPr="00AB1710">
        <w:rPr>
          <w:rStyle w:val="libFootnote0Char"/>
          <w:rtl/>
        </w:rPr>
        <w:t xml:space="preserve"> فقالت: مَن أنت؟ قال: أنا ميثم. قالت: والله، لربَّما سمعت رسول الله </w:t>
      </w:r>
      <w:r w:rsidRPr="00565236">
        <w:rPr>
          <w:rStyle w:val="libAlaemChar"/>
          <w:rtl/>
        </w:rPr>
        <w:t>صلى‌الله‌عليه‌وآله</w:t>
      </w:r>
      <w:r w:rsidRPr="00AB1710">
        <w:rPr>
          <w:rStyle w:val="libFootnote0Char"/>
          <w:rtl/>
        </w:rPr>
        <w:t xml:space="preserve"> يذكرك ويوصي بك عليَّاً </w:t>
      </w:r>
      <w:r w:rsidRPr="00565236">
        <w:rPr>
          <w:rStyle w:val="libAlaemChar"/>
          <w:rtl/>
        </w:rPr>
        <w:t>عليه‌السلام</w:t>
      </w:r>
      <w:r w:rsidRPr="00AB1710">
        <w:rPr>
          <w:rStyle w:val="libFootnote0Char"/>
          <w:rtl/>
        </w:rPr>
        <w:t xml:space="preserve"> في جوف الليل، فسألها عن الحسين </w:t>
      </w:r>
      <w:r w:rsidRPr="00565236">
        <w:rPr>
          <w:rStyle w:val="libAlaemChar"/>
          <w:rtl/>
        </w:rPr>
        <w:t>عليه‌السلام</w:t>
      </w:r>
      <w:r w:rsidRPr="00AB1710">
        <w:rPr>
          <w:rStyle w:val="libFootnote0Char"/>
          <w:rtl/>
        </w:rPr>
        <w:t xml:space="preserve"> فقالت: هو في حائط له. قال: أخبريه أنَّني أحببت السلام عليه، ونحن مُلتقون عند رب العالمين إنْ شاء الله، فدعت بطيب وطيَّبت لحيته، وقال: أما إنَّها ستُخضَّب بدم. فقدم الكوفة فأخذه عبيد الله بن زياد فحبسه وحبس معه المختار بن أبي عبيدة، فقال له ميثم: إنَّك تُفْلِت وتخرج ثائراً بدم الحسين </w:t>
      </w:r>
      <w:r w:rsidRPr="00565236">
        <w:rPr>
          <w:rStyle w:val="libAlaemChar"/>
          <w:rtl/>
        </w:rPr>
        <w:t>عليه‌السلام</w:t>
      </w:r>
      <w:r w:rsidRPr="00AB1710">
        <w:rPr>
          <w:rStyle w:val="libFootnote0Char"/>
          <w:rtl/>
        </w:rPr>
        <w:t xml:space="preserve"> فتقتل هذا الذي يقتلنا، فلمَّا دعا عبيد الله بالمختار ليقتله طلع بريد بكتاب يزيد إلى عبيد الله، يأمره بتخلية سبيله فخلاَّه وأمر بميثم أنْ يُصلب، فلمَّا رُفع على الخشبة اجتمع الناس حوله على تحت خشبته وَرشَّه وتجميره، فجعل ميثم يُحدِّث بفضائل بني هاشم، فقيل لابن زياد: قد فضحكم هذا العبد. فقال: ألجموه. وكان أوَّل خلق الله ألجم في الإسلام. الكُنى والألقاب ج3 ص217. </w:t>
      </w:r>
    </w:p>
    <w:p w:rsidR="008012A5" w:rsidRDefault="008012A5" w:rsidP="000115CF">
      <w:pPr>
        <w:pStyle w:val="libNormal"/>
      </w:pPr>
      <w:r>
        <w:rPr>
          <w:rtl/>
        </w:rPr>
        <w:br w:type="page"/>
      </w:r>
    </w:p>
    <w:p w:rsidR="008012A5" w:rsidRPr="00DE667E" w:rsidRDefault="008012A5" w:rsidP="001B7D60">
      <w:pPr>
        <w:pStyle w:val="libNormal0"/>
        <w:rPr>
          <w:rtl/>
        </w:rPr>
      </w:pPr>
      <w:r w:rsidRPr="008012A5">
        <w:rPr>
          <w:rtl/>
        </w:rPr>
        <w:lastRenderedPageBreak/>
        <w:t>علم المنايا والبلايا</w:t>
      </w:r>
      <w:r w:rsidR="00565236">
        <w:rPr>
          <w:rtl/>
        </w:rPr>
        <w:t>،</w:t>
      </w:r>
      <w:r w:rsidRPr="008012A5">
        <w:rPr>
          <w:rtl/>
        </w:rPr>
        <w:t xml:space="preserve"> أو علم ما كان وما يكون</w:t>
      </w:r>
      <w:r w:rsidR="00565236">
        <w:rPr>
          <w:rtl/>
        </w:rPr>
        <w:t>،</w:t>
      </w:r>
      <w:r w:rsidRPr="008012A5">
        <w:rPr>
          <w:rtl/>
        </w:rPr>
        <w:t xml:space="preserve"> أو علم الجفر ونحو ذلك</w:t>
      </w:r>
      <w:r w:rsidR="00565236">
        <w:rPr>
          <w:rtl/>
        </w:rPr>
        <w:t>.</w:t>
      </w:r>
      <w:r w:rsidRPr="008012A5">
        <w:rPr>
          <w:rtl/>
        </w:rPr>
        <w:t xml:space="preserve"> ومثله ما ورد</w:t>
      </w:r>
      <w:r w:rsidR="00565236">
        <w:rPr>
          <w:rtl/>
        </w:rPr>
        <w:t>:</w:t>
      </w:r>
      <w:r w:rsidRPr="008012A5">
        <w:rPr>
          <w:rtl/>
        </w:rPr>
        <w:t xml:space="preserve"> أنَّ عليَّاً </w:t>
      </w:r>
      <w:r w:rsidR="00565236" w:rsidRPr="00565236">
        <w:rPr>
          <w:rStyle w:val="libAlaemChar"/>
          <w:rtl/>
        </w:rPr>
        <w:t>عليه‌السلام</w:t>
      </w:r>
      <w:r w:rsidRPr="008012A5">
        <w:rPr>
          <w:rtl/>
        </w:rPr>
        <w:t xml:space="preserve"> قال لابنه العباس </w:t>
      </w:r>
      <w:r w:rsidR="00565236" w:rsidRPr="00565236">
        <w:rPr>
          <w:rStyle w:val="libAlaemChar"/>
          <w:rtl/>
        </w:rPr>
        <w:t>عليه‌السلام</w:t>
      </w:r>
      <w:r w:rsidRPr="008012A5">
        <w:rPr>
          <w:rtl/>
        </w:rPr>
        <w:t xml:space="preserve"> وهو صغير</w:t>
      </w:r>
      <w:r w:rsidR="00565236">
        <w:rPr>
          <w:rtl/>
        </w:rPr>
        <w:t>:</w:t>
      </w:r>
      <w:r w:rsidRPr="008012A5">
        <w:rPr>
          <w:rtl/>
        </w:rPr>
        <w:t xml:space="preserve"> </w:t>
      </w:r>
      <w:r w:rsidR="00B5057F" w:rsidRPr="00B5057F">
        <w:rPr>
          <w:rStyle w:val="libBold2Char"/>
          <w:rtl/>
        </w:rPr>
        <w:t>(</w:t>
      </w:r>
      <w:r w:rsidRPr="000115CF">
        <w:rPr>
          <w:rStyle w:val="libBold2Char"/>
          <w:rtl/>
        </w:rPr>
        <w:t>قُلْ</w:t>
      </w:r>
      <w:r w:rsidR="00565236">
        <w:rPr>
          <w:rStyle w:val="libBold2Char"/>
          <w:rtl/>
        </w:rPr>
        <w:t>:</w:t>
      </w:r>
      <w:r w:rsidRPr="000115CF">
        <w:rPr>
          <w:rStyle w:val="libBold2Char"/>
          <w:rtl/>
        </w:rPr>
        <w:t xml:space="preserve"> واحد</w:t>
      </w:r>
      <w:r w:rsidR="00B5057F" w:rsidRPr="00B5057F">
        <w:rPr>
          <w:rStyle w:val="libBold2Char"/>
          <w:rtl/>
        </w:rPr>
        <w:t>)</w:t>
      </w:r>
      <w:r w:rsidR="00565236">
        <w:rPr>
          <w:rtl/>
        </w:rPr>
        <w:t>.</w:t>
      </w:r>
      <w:r w:rsidRPr="008012A5">
        <w:rPr>
          <w:rtl/>
        </w:rPr>
        <w:t xml:space="preserve"> فقال</w:t>
      </w:r>
      <w:r w:rsidR="00565236">
        <w:rPr>
          <w:rtl/>
        </w:rPr>
        <w:t>:</w:t>
      </w:r>
      <w:r w:rsidRPr="008012A5">
        <w:rPr>
          <w:rtl/>
        </w:rPr>
        <w:t xml:space="preserve"> واحد</w:t>
      </w:r>
      <w:r w:rsidR="00565236">
        <w:rPr>
          <w:rtl/>
        </w:rPr>
        <w:t>.</w:t>
      </w:r>
      <w:r w:rsidRPr="008012A5">
        <w:rPr>
          <w:rtl/>
        </w:rPr>
        <w:t xml:space="preserve"> فقال له</w:t>
      </w:r>
      <w:r w:rsidR="00565236">
        <w:rPr>
          <w:rtl/>
        </w:rPr>
        <w:t>:</w:t>
      </w:r>
      <w:r w:rsidRPr="008012A5">
        <w:rPr>
          <w:rtl/>
        </w:rPr>
        <w:t xml:space="preserve"> </w:t>
      </w:r>
      <w:r w:rsidR="00B5057F" w:rsidRPr="00B5057F">
        <w:rPr>
          <w:rStyle w:val="libBold2Char"/>
          <w:rtl/>
        </w:rPr>
        <w:t>(</w:t>
      </w:r>
      <w:r w:rsidRPr="000115CF">
        <w:rPr>
          <w:rStyle w:val="libBold2Char"/>
          <w:rtl/>
        </w:rPr>
        <w:t>قُلْ</w:t>
      </w:r>
      <w:r w:rsidR="00565236">
        <w:rPr>
          <w:rStyle w:val="libBold2Char"/>
          <w:rtl/>
        </w:rPr>
        <w:t>:</w:t>
      </w:r>
      <w:r w:rsidRPr="000115CF">
        <w:rPr>
          <w:rStyle w:val="libBold2Char"/>
          <w:rtl/>
        </w:rPr>
        <w:t xml:space="preserve"> اثنين</w:t>
      </w:r>
      <w:r w:rsidR="00B5057F" w:rsidRPr="00B5057F">
        <w:rPr>
          <w:rStyle w:val="libBold2Char"/>
          <w:rtl/>
        </w:rPr>
        <w:t>)</w:t>
      </w:r>
      <w:r w:rsidR="00565236">
        <w:rPr>
          <w:rtl/>
        </w:rPr>
        <w:t>.</w:t>
      </w:r>
      <w:r w:rsidRPr="008012A5">
        <w:rPr>
          <w:rtl/>
        </w:rPr>
        <w:t xml:space="preserve"> فرفض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لأنَّه </w:t>
      </w:r>
      <w:r w:rsidR="00565236" w:rsidRPr="00565236">
        <w:rPr>
          <w:rStyle w:val="libAlaemChar"/>
          <w:rtl/>
        </w:rPr>
        <w:t>عليه‌السلام</w:t>
      </w:r>
      <w:r w:rsidRPr="008012A5">
        <w:rPr>
          <w:rtl/>
        </w:rPr>
        <w:t xml:space="preserve"> يجد الوجود الإلهي والنور الإلهي هو الواحد الأحد</w:t>
      </w:r>
      <w:r w:rsidR="00565236">
        <w:rPr>
          <w:rtl/>
        </w:rPr>
        <w:t>،</w:t>
      </w:r>
      <w:r w:rsidRPr="008012A5">
        <w:rPr>
          <w:rtl/>
        </w:rPr>
        <w:t xml:space="preserve"> ولا شيء غيره</w:t>
      </w:r>
      <w:r w:rsidR="00565236">
        <w:rPr>
          <w:rtl/>
        </w:rPr>
        <w:t>.</w:t>
      </w:r>
      <w:r w:rsidRPr="008012A5">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فلا يوجد اثنان ليقول</w:t>
      </w:r>
      <w:r w:rsidR="00565236">
        <w:rPr>
          <w:rtl/>
        </w:rPr>
        <w:t>:</w:t>
      </w:r>
      <w:r w:rsidRPr="008012A5">
        <w:rPr>
          <w:rtl/>
        </w:rPr>
        <w:t xml:space="preserve"> اثنين</w:t>
      </w:r>
      <w:r w:rsidR="00565236">
        <w:rPr>
          <w:rtl/>
        </w:rPr>
        <w:t>.</w:t>
      </w:r>
      <w:r w:rsidRPr="008012A5">
        <w:rPr>
          <w:rtl/>
        </w:rPr>
        <w:t xml:space="preserve"> وهذا كان ثابتاً له في صغره</w:t>
      </w:r>
      <w:r w:rsidR="00565236">
        <w:rPr>
          <w:rtl/>
        </w:rPr>
        <w:t>،</w:t>
      </w:r>
      <w:r w:rsidRPr="008012A5">
        <w:rPr>
          <w:rtl/>
        </w:rPr>
        <w:t xml:space="preserve"> فكيف يُصبح</w:t>
      </w:r>
      <w:r w:rsidR="00565236">
        <w:rPr>
          <w:rtl/>
        </w:rPr>
        <w:t>؟</w:t>
      </w:r>
      <w:r w:rsidRPr="008012A5">
        <w:rPr>
          <w:rtl/>
        </w:rPr>
        <w:t xml:space="preserve"> وماذا ينال مِن مدارج اليقين في كبره</w:t>
      </w:r>
      <w:r w:rsidR="00565236">
        <w:rPr>
          <w:rtl/>
        </w:rPr>
        <w:t>؟.</w:t>
      </w:r>
      <w:r w:rsidRPr="008012A5">
        <w:rPr>
          <w:rtl/>
        </w:rPr>
        <w:t xml:space="preserve"> إلى غير ذلك مِن الروايات</w:t>
      </w:r>
      <w:r w:rsidR="00565236">
        <w:rPr>
          <w:rtl/>
        </w:rPr>
        <w:t>.</w:t>
      </w:r>
    </w:p>
    <w:p w:rsidR="008012A5" w:rsidRPr="008012A5" w:rsidRDefault="008012A5" w:rsidP="008012A5">
      <w:pPr>
        <w:pStyle w:val="libNormal"/>
        <w:rPr>
          <w:rtl/>
        </w:rPr>
      </w:pPr>
      <w:bookmarkStart w:id="31" w:name="_Toc372978893"/>
      <w:r w:rsidRPr="000115CF">
        <w:rPr>
          <w:rStyle w:val="Heading2Char"/>
          <w:rtl/>
        </w:rPr>
        <w:t>الوجه الخامس</w:t>
      </w:r>
      <w:r w:rsidR="00565236">
        <w:rPr>
          <w:rStyle w:val="Heading2Char"/>
          <w:rtl/>
        </w:rPr>
        <w:t>:</w:t>
      </w:r>
      <w:bookmarkEnd w:id="31"/>
      <w:r w:rsidRPr="008012A5">
        <w:rPr>
          <w:rtl/>
        </w:rPr>
        <w:t xml:space="preserve"> إنَّ التصرُّفات ا</w:t>
      </w:r>
      <w:r w:rsidR="00B5057F">
        <w:rPr>
          <w:rtl/>
        </w:rPr>
        <w:t>لم</w:t>
      </w:r>
      <w:r w:rsidRPr="008012A5">
        <w:rPr>
          <w:rtl/>
        </w:rPr>
        <w:t>همَّة</w:t>
      </w:r>
      <w:r w:rsidR="00565236">
        <w:rPr>
          <w:rtl/>
        </w:rPr>
        <w:t>،</w:t>
      </w:r>
      <w:r w:rsidRPr="008012A5">
        <w:rPr>
          <w:rtl/>
        </w:rPr>
        <w:t xml:space="preserve"> التي ترتبط بالمصالح العامَّة وبالحكمة الإلهيَّة في تدبير ا</w:t>
      </w:r>
      <w:r w:rsidR="00B5057F">
        <w:rPr>
          <w:rtl/>
        </w:rPr>
        <w:t>لم</w:t>
      </w:r>
      <w:r w:rsidRPr="008012A5">
        <w:rPr>
          <w:rtl/>
        </w:rPr>
        <w:t>جتمع وتسبيب أسبابه</w:t>
      </w:r>
      <w:r w:rsidR="00565236">
        <w:rPr>
          <w:rtl/>
        </w:rPr>
        <w:t>،</w:t>
      </w:r>
      <w:r w:rsidRPr="008012A5">
        <w:rPr>
          <w:rtl/>
        </w:rPr>
        <w:t xml:space="preserve"> هي دائماً محلُّ عناية الله </w:t>
      </w:r>
    </w:p>
    <w:p w:rsidR="008012A5" w:rsidRPr="008012A5" w:rsidRDefault="00565236" w:rsidP="00B5057F">
      <w:pPr>
        <w:pStyle w:val="libLine"/>
        <w:rPr>
          <w:rtl/>
        </w:rPr>
      </w:pPr>
      <w:r>
        <w:rPr>
          <w:rtl/>
        </w:rPr>
        <w:t>____________________</w:t>
      </w:r>
    </w:p>
    <w:p w:rsidR="008012A5" w:rsidRPr="008012A5" w:rsidRDefault="008012A5" w:rsidP="001B7D60">
      <w:pPr>
        <w:pStyle w:val="libFootnote0"/>
        <w:rPr>
          <w:rtl/>
        </w:rPr>
      </w:pPr>
      <w:r w:rsidRPr="00DE667E">
        <w:rPr>
          <w:rtl/>
        </w:rPr>
        <w:t>(53) خاتمة المستدرك للعلامة النوري ج 3 ص 815</w:t>
      </w:r>
      <w:r w:rsidR="00565236">
        <w:rPr>
          <w:rtl/>
        </w:rPr>
        <w:t>.</w:t>
      </w:r>
      <w:r w:rsidRPr="00DE667E">
        <w:rPr>
          <w:rtl/>
        </w:rPr>
        <w:t xml:space="preserve"> نقلاً عن مجموعة الشهيد الأول (قدِّس سرُّه</w:t>
      </w:r>
      <w:r w:rsidR="00B5057F" w:rsidRPr="00B5057F">
        <w:rPr>
          <w:rtl/>
        </w:rPr>
        <w:t>)</w:t>
      </w:r>
      <w:r w:rsidR="00565236">
        <w:rPr>
          <w:rtl/>
        </w:rPr>
        <w:t>.</w:t>
      </w:r>
    </w:p>
    <w:p w:rsidR="008012A5" w:rsidRDefault="008012A5" w:rsidP="000115CF">
      <w:pPr>
        <w:pStyle w:val="libNormal"/>
      </w:pPr>
      <w:r>
        <w:rPr>
          <w:rtl/>
        </w:rPr>
        <w:br w:type="page"/>
      </w:r>
    </w:p>
    <w:p w:rsidR="008012A5" w:rsidRPr="00DE667E" w:rsidRDefault="008012A5" w:rsidP="001B7D60">
      <w:pPr>
        <w:pStyle w:val="libNormal0"/>
        <w:rPr>
          <w:rtl/>
        </w:rPr>
      </w:pPr>
      <w:r w:rsidRPr="008012A5">
        <w:rPr>
          <w:rtl/>
        </w:rPr>
        <w:lastRenderedPageBreak/>
        <w:t>سبحانه وتدبيره</w:t>
      </w:r>
      <w:r w:rsidR="00565236">
        <w:rPr>
          <w:rtl/>
        </w:rPr>
        <w:t>،</w:t>
      </w:r>
      <w:r w:rsidRPr="008012A5">
        <w:rPr>
          <w:rtl/>
        </w:rPr>
        <w:t xml:space="preserve"> وكلُّ شيء يتوقَّف على ذلك فهو حاصل لا محالة بقدرة الله سبحانه</w:t>
      </w:r>
      <w:r w:rsidR="00565236">
        <w:rPr>
          <w:rtl/>
        </w:rPr>
        <w:t>،</w:t>
      </w:r>
      <w:r w:rsidRPr="008012A5">
        <w:rPr>
          <w:rtl/>
        </w:rPr>
        <w:t xml:space="preserve"> وكلُّ مانع يمنع عنه فهو مُنتفٍ بقدرته أيضاً</w:t>
      </w:r>
      <w:r w:rsidR="00565236">
        <w:rPr>
          <w:rtl/>
        </w:rPr>
        <w:t>،</w:t>
      </w:r>
      <w:r w:rsidRPr="008012A5">
        <w:rPr>
          <w:rtl/>
        </w:rPr>
        <w:t xml:space="preserve"> لكنْ مع حفظ ظاهر الأسباب وا</w:t>
      </w:r>
      <w:r w:rsidR="00B5057F">
        <w:rPr>
          <w:rtl/>
        </w:rPr>
        <w:t>لم</w:t>
      </w:r>
      <w:r w:rsidRPr="008012A5">
        <w:rPr>
          <w:rtl/>
        </w:rPr>
        <w:t>سبَّبات المعهودة بطبيعة الحال</w:t>
      </w:r>
      <w:r w:rsidR="00565236">
        <w:rPr>
          <w:rtl/>
        </w:rPr>
        <w:t>.</w:t>
      </w:r>
      <w:r w:rsidRPr="008012A5">
        <w:rPr>
          <w:rtl/>
        </w:rPr>
        <w:t xml:space="preserve"> والمقصود صدق ما ورد مِن </w:t>
      </w:r>
      <w:r w:rsidR="00B5057F" w:rsidRPr="00B5057F">
        <w:rPr>
          <w:rtl/>
        </w:rPr>
        <w:t>(</w:t>
      </w:r>
      <w:r w:rsidRPr="008012A5">
        <w:rPr>
          <w:rtl/>
        </w:rPr>
        <w:t>ان لله غايات وبدايات ونهايات في أفعاله جل جلاله</w:t>
      </w:r>
      <w:r w:rsidR="00B5057F" w:rsidRPr="00B5057F">
        <w:rP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وأنَّ الأُمور تسير كنظام الخرز يتبع بعضها بعضاً</w:t>
      </w:r>
      <w:r w:rsidR="00565236">
        <w:rPr>
          <w:rtl/>
        </w:rPr>
        <w:t>؛</w:t>
      </w:r>
      <w:r w:rsidRPr="008012A5">
        <w:rPr>
          <w:rtl/>
        </w:rPr>
        <w:t xml:space="preserve"> الأمر الذي يُنتج أنَّ ما يُريده الله سبحانه في البشر حاصل لا محالة</w:t>
      </w:r>
      <w:r w:rsidR="00565236">
        <w:rPr>
          <w:rtl/>
        </w:rPr>
        <w:t>.</w:t>
      </w:r>
      <w:r w:rsidRPr="008012A5">
        <w:rPr>
          <w:rtl/>
        </w:rPr>
        <w:t xml:space="preserve"> و لا يستطيع أحد على الإطلاق تغييره</w:t>
      </w:r>
      <w:r w:rsidR="00565236">
        <w:rPr>
          <w:rtl/>
        </w:rPr>
        <w:t>،</w:t>
      </w:r>
      <w:r w:rsidRPr="008012A5">
        <w:rPr>
          <w:rtl/>
        </w:rPr>
        <w:t xml:space="preserve"> وإنْ خطر في ذهنه كونه مؤثِّراً أو فاعلاً لشيء مِن الأشياء</w:t>
      </w:r>
      <w:r w:rsidR="00565236">
        <w:rPr>
          <w:rtl/>
        </w:rPr>
        <w:t>،</w:t>
      </w:r>
      <w:r w:rsidRPr="008012A5">
        <w:rPr>
          <w:rtl/>
        </w:rPr>
        <w:t xml:space="preserve"> قلَّ أو كثر مِن هذه الجهة أو أيِّ جهةٍ أُخرى.</w:t>
      </w:r>
    </w:p>
    <w:p w:rsidR="008012A5" w:rsidRPr="008012A5" w:rsidRDefault="008012A5" w:rsidP="008012A5">
      <w:pPr>
        <w:pStyle w:val="libNormal"/>
        <w:rPr>
          <w:rtl/>
        </w:rPr>
      </w:pPr>
      <w:r w:rsidRPr="008012A5">
        <w:rPr>
          <w:rtl/>
        </w:rPr>
        <w:t>فإذا تمَّ لنا ذلك</w:t>
      </w:r>
      <w:r w:rsidR="00565236">
        <w:rPr>
          <w:rtl/>
        </w:rPr>
        <w:t>:</w:t>
      </w:r>
      <w:r w:rsidRPr="008012A5">
        <w:rPr>
          <w:rtl/>
        </w:rPr>
        <w:t xml:space="preserve"> أمكننا القول</w:t>
      </w:r>
      <w:r w:rsidR="00565236">
        <w:rPr>
          <w:rtl/>
        </w:rPr>
        <w:t>:</w:t>
      </w:r>
      <w:r w:rsidRPr="008012A5">
        <w:rPr>
          <w:rtl/>
        </w:rPr>
        <w:t xml:space="preserve"> بأنَّ تصرُّفات الأئمَّة </w:t>
      </w:r>
      <w:r w:rsidR="00B5057F" w:rsidRPr="00B5057F">
        <w:rPr>
          <w:rtl/>
        </w:rPr>
        <w:t>(</w:t>
      </w:r>
      <w:r w:rsidRPr="008012A5">
        <w:rPr>
          <w:rtl/>
        </w:rPr>
        <w:t>سلام الله عليهم</w:t>
      </w:r>
      <w:r w:rsidR="00B5057F" w:rsidRPr="00B5057F">
        <w:rPr>
          <w:rtl/>
        </w:rPr>
        <w:t>)</w:t>
      </w:r>
      <w:r w:rsidRPr="008012A5">
        <w:rPr>
          <w:rtl/>
        </w:rPr>
        <w:t xml:space="preserve"> وأصحابهم لا شكَّ مُندرجة في هذا النظام الإلهي العام</w:t>
      </w:r>
      <w:r w:rsidR="00565236">
        <w:rPr>
          <w:rtl/>
        </w:rPr>
        <w:t>،</w:t>
      </w:r>
      <w:r w:rsidRPr="008012A5">
        <w:rPr>
          <w:rtl/>
        </w:rPr>
        <w:t xml:space="preserve"> ومؤثِّرة في سير التاريخ البشري عامَّة والإسلامي خاصَّة</w:t>
      </w:r>
      <w:r w:rsidR="00565236">
        <w:rPr>
          <w:rtl/>
        </w:rPr>
        <w:t>؛</w:t>
      </w:r>
      <w:r w:rsidRPr="008012A5">
        <w:rPr>
          <w:rtl/>
        </w:rPr>
        <w:t xml:space="preserve"> وحيث عرفنا أنَّ كلََّ ما يُريده الله سبحانه في هذا التاريخ</w:t>
      </w:r>
      <w:r w:rsidR="00565236">
        <w:rPr>
          <w:rtl/>
        </w:rPr>
        <w:t>،</w:t>
      </w:r>
      <w:r w:rsidRPr="008012A5">
        <w:rPr>
          <w:rtl/>
        </w:rPr>
        <w:t xml:space="preserve"> فإنَّه لا بُدَّ مِن حدوثه</w:t>
      </w:r>
      <w:r w:rsidR="00565236">
        <w:rPr>
          <w:rtl/>
        </w:rPr>
        <w:t>،</w:t>
      </w:r>
      <w:r w:rsidRPr="008012A5">
        <w:rPr>
          <w:rtl/>
        </w:rPr>
        <w:t xml:space="preserve"> يعني حتَّى لو توقَّف على أيِّ سبب خارق للطبيعة</w:t>
      </w:r>
      <w:r w:rsidR="00565236">
        <w:rPr>
          <w:rtl/>
        </w:rPr>
        <w:t>؛</w:t>
      </w:r>
      <w:r w:rsidRPr="008012A5">
        <w:rPr>
          <w:rtl/>
        </w:rPr>
        <w:t xml:space="preserve"> ومِن ا</w:t>
      </w:r>
      <w:r w:rsidR="00B5057F">
        <w:rPr>
          <w:rtl/>
        </w:rPr>
        <w:t>لم</w:t>
      </w:r>
      <w:r w:rsidRPr="008012A5">
        <w:rPr>
          <w:rtl/>
        </w:rPr>
        <w:t>ستطاع القول</w:t>
      </w:r>
      <w:r w:rsidR="00565236">
        <w:rPr>
          <w:rtl/>
        </w:rPr>
        <w:t xml:space="preserve"> - </w:t>
      </w:r>
      <w:r w:rsidRPr="008012A5">
        <w:rPr>
          <w:rtl/>
        </w:rPr>
        <w:t xml:space="preserve">عندئد </w:t>
      </w:r>
      <w:r w:rsidR="00565236">
        <w:rPr>
          <w:rtl/>
        </w:rPr>
        <w:t>-:</w:t>
      </w:r>
      <w:r w:rsidRPr="008012A5">
        <w:rPr>
          <w:rtl/>
        </w:rPr>
        <w:t xml:space="preserve"> إنَّ الإلهام والتوجيه الإلهيَّين لهؤلاء ضروريٌّ في هذه المرحلة مِن التاريخ</w:t>
      </w:r>
      <w:r w:rsidR="00565236">
        <w:rPr>
          <w:rtl/>
        </w:rPr>
        <w:t>،</w:t>
      </w:r>
      <w:r w:rsidRPr="008012A5">
        <w:rPr>
          <w:rtl/>
        </w:rPr>
        <w:t xml:space="preserve"> بلْ في كلِّ مرحلة منه</w:t>
      </w:r>
      <w:r w:rsidR="00565236">
        <w:rPr>
          <w:rtl/>
        </w:rPr>
        <w:t>،</w:t>
      </w:r>
      <w:r w:rsidRPr="008012A5">
        <w:rPr>
          <w:rtl/>
        </w:rPr>
        <w:t xml:space="preserve"> بلْ ليس مِن الضروري في الفرد أنْ يعلم كونه موجَّهاً ومُسدَّداً مِن قبل الله سبحانه</w:t>
      </w:r>
      <w:r w:rsidR="00565236">
        <w:rPr>
          <w:rtl/>
        </w:rPr>
        <w:t>،</w:t>
      </w:r>
      <w:r w:rsidRPr="008012A5">
        <w:rPr>
          <w:rtl/>
        </w:rPr>
        <w:t xml:space="preserve"> بلْ قد يكون كذلك مِن حيث لا يعلم لمدى أهميَّة تأثيره في المصالح العامَّة والتاريخ الإسلامي أو العالم</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ولا شكَّ أنَّنا نستطع إبراز بعض النقاط لأصحاب الأئمَّة </w:t>
      </w:r>
      <w:r w:rsidR="00565236" w:rsidRPr="00565236">
        <w:rPr>
          <w:rStyle w:val="libAlaemChar"/>
          <w:rtl/>
        </w:rPr>
        <w:t>عليهم‌السلام</w:t>
      </w:r>
      <w:r w:rsidR="00565236">
        <w:rPr>
          <w:rtl/>
        </w:rPr>
        <w:t>،</w:t>
      </w:r>
      <w:r w:rsidRPr="008012A5">
        <w:rPr>
          <w:rtl/>
        </w:rPr>
        <w:t xml:space="preserve"> لإيضاح مدى تأثير أعمالهم وأقوالهم في التاريخ القريب والبعيد</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النقطة الأُولى</w:t>
      </w:r>
      <w:r w:rsidR="00565236">
        <w:rPr>
          <w:rStyle w:val="libBold1Char"/>
          <w:rtl/>
        </w:rPr>
        <w:t>:</w:t>
      </w:r>
      <w:r w:rsidRPr="008012A5">
        <w:rPr>
          <w:rtl/>
        </w:rPr>
        <w:t xml:space="preserve"> كونهم منسوبين إلى الأئمَّة </w:t>
      </w:r>
      <w:r w:rsidR="00565236" w:rsidRPr="00565236">
        <w:rPr>
          <w:rStyle w:val="libAlaemChar"/>
          <w:rtl/>
        </w:rPr>
        <w:t>عليهم‌السلام</w:t>
      </w:r>
      <w:r w:rsidRPr="008012A5">
        <w:rPr>
          <w:rtl/>
        </w:rPr>
        <w:t xml:space="preserve"> مع أنَّ تأثير الأئمَّة أنفسهم في التاريخ أوضح مِن أنْ يخفى</w:t>
      </w:r>
      <w:r w:rsidR="00565236">
        <w:rPr>
          <w:rtl/>
        </w:rPr>
        <w:t>،</w:t>
      </w:r>
      <w:r w:rsidRPr="008012A5">
        <w:rPr>
          <w:rtl/>
        </w:rPr>
        <w:t xml:space="preserve"> وقد يكون ذلك عن طريق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DE667E">
        <w:rPr>
          <w:rtl/>
        </w:rPr>
        <w:t>1</w:t>
      </w:r>
      <w:r w:rsidRPr="00B5057F">
        <w:rPr>
          <w:rtl/>
        </w:rPr>
        <w:t>)</w:t>
      </w:r>
      <w:r w:rsidR="008012A5" w:rsidRPr="00DE667E">
        <w:rPr>
          <w:rtl/>
        </w:rPr>
        <w:t xml:space="preserve"> كشف ا</w:t>
      </w:r>
      <w:r>
        <w:rPr>
          <w:rtl/>
        </w:rPr>
        <w:t>لم</w:t>
      </w:r>
      <w:r w:rsidR="008012A5" w:rsidRPr="00DE667E">
        <w:rPr>
          <w:rtl/>
        </w:rPr>
        <w:t xml:space="preserve">راد للعلاَّمة ص 306 </w:t>
      </w:r>
    </w:p>
    <w:p w:rsidR="008012A5" w:rsidRDefault="008012A5" w:rsidP="000115CF">
      <w:pPr>
        <w:pStyle w:val="libNormal"/>
      </w:pPr>
      <w:r>
        <w:rPr>
          <w:rtl/>
        </w:rPr>
        <w:br w:type="page"/>
      </w:r>
    </w:p>
    <w:p w:rsidR="008012A5" w:rsidRPr="008012A5" w:rsidRDefault="008012A5" w:rsidP="001B7D60">
      <w:pPr>
        <w:pStyle w:val="libNormal0"/>
        <w:rPr>
          <w:rtl/>
        </w:rPr>
      </w:pPr>
      <w:r w:rsidRPr="008012A5">
        <w:rPr>
          <w:rtl/>
        </w:rPr>
        <w:lastRenderedPageBreak/>
        <w:t>أصحابهم</w:t>
      </w:r>
      <w:r w:rsidR="00565236">
        <w:rPr>
          <w:rtl/>
        </w:rPr>
        <w:t>.</w:t>
      </w:r>
      <w:r w:rsidRPr="008012A5">
        <w:rPr>
          <w:rtl/>
        </w:rPr>
        <w:t xml:space="preserve"> بلْ كثيراً ما يكون ذلك</w:t>
      </w:r>
      <w:r w:rsidR="00565236">
        <w:rPr>
          <w:rtl/>
        </w:rPr>
        <w:t>.</w:t>
      </w:r>
    </w:p>
    <w:p w:rsidR="008012A5" w:rsidRPr="008012A5" w:rsidRDefault="008012A5" w:rsidP="008012A5">
      <w:pPr>
        <w:pStyle w:val="libNormal"/>
        <w:rPr>
          <w:rtl/>
        </w:rPr>
      </w:pPr>
      <w:r w:rsidRPr="008012A5">
        <w:rPr>
          <w:rStyle w:val="libBold1Char"/>
          <w:rtl/>
        </w:rPr>
        <w:t>النقطة الثانية</w:t>
      </w:r>
      <w:r w:rsidR="00565236">
        <w:rPr>
          <w:rStyle w:val="libBold1Char"/>
          <w:rtl/>
        </w:rPr>
        <w:t>:</w:t>
      </w:r>
      <w:r w:rsidRPr="008012A5">
        <w:rPr>
          <w:rtl/>
        </w:rPr>
        <w:t xml:space="preserve"> كون الدين الإسلامي في صدر الإسلام كان محصوراً في منطقة محدودة</w:t>
      </w:r>
      <w:r w:rsidR="00565236">
        <w:rPr>
          <w:rtl/>
        </w:rPr>
        <w:t>،</w:t>
      </w:r>
      <w:r w:rsidRPr="008012A5">
        <w:rPr>
          <w:rtl/>
        </w:rPr>
        <w:t xml:space="preserve"> وغير مُنتشر في بقاع عديدة مِن العالم مِمَّا بلغه بعد ذلك</w:t>
      </w:r>
      <w:r w:rsidR="00565236">
        <w:rPr>
          <w:rtl/>
        </w:rPr>
        <w:t>.</w:t>
      </w:r>
    </w:p>
    <w:p w:rsidR="008012A5" w:rsidRPr="008012A5" w:rsidRDefault="008012A5" w:rsidP="008012A5">
      <w:pPr>
        <w:pStyle w:val="libNormal"/>
        <w:rPr>
          <w:rtl/>
        </w:rPr>
      </w:pPr>
      <w:r w:rsidRPr="008012A5">
        <w:rPr>
          <w:rStyle w:val="libBold1Char"/>
          <w:rtl/>
        </w:rPr>
        <w:t>النقطة الثالثة</w:t>
      </w:r>
      <w:r w:rsidR="00565236">
        <w:rPr>
          <w:rStyle w:val="libBold1Char"/>
          <w:rtl/>
        </w:rPr>
        <w:t>:</w:t>
      </w:r>
      <w:r w:rsidRPr="008012A5">
        <w:rPr>
          <w:rtl/>
        </w:rPr>
        <w:t xml:space="preserve"> قوَّة الأعداء ا</w:t>
      </w:r>
      <w:r w:rsidR="00B5057F">
        <w:rPr>
          <w:rtl/>
        </w:rPr>
        <w:t>لم</w:t>
      </w:r>
      <w:r w:rsidRPr="008012A5">
        <w:rPr>
          <w:rtl/>
        </w:rPr>
        <w:t>تربِّصين بالدين وأهل الدين</w:t>
      </w:r>
      <w:r w:rsidR="00565236">
        <w:rPr>
          <w:rtl/>
        </w:rPr>
        <w:t>،</w:t>
      </w:r>
      <w:r w:rsidRPr="008012A5">
        <w:rPr>
          <w:rtl/>
        </w:rPr>
        <w:t xml:space="preserve"> با</w:t>
      </w:r>
      <w:r w:rsidR="00B5057F">
        <w:rPr>
          <w:rtl/>
        </w:rPr>
        <w:t>لم</w:t>
      </w:r>
      <w:r w:rsidRPr="008012A5">
        <w:rPr>
          <w:rtl/>
        </w:rPr>
        <w:t>كر والحيلة والغيلة</w:t>
      </w:r>
      <w:r w:rsidR="00565236">
        <w:rPr>
          <w:rtl/>
        </w:rPr>
        <w:t>،</w:t>
      </w:r>
      <w:r w:rsidRPr="008012A5">
        <w:rPr>
          <w:rtl/>
        </w:rPr>
        <w:t xml:space="preserve"> مِن الداخل ومِن الخارج على السواء</w:t>
      </w:r>
      <w:r w:rsidR="00565236">
        <w:rPr>
          <w:rtl/>
        </w:rPr>
        <w:t>.</w:t>
      </w:r>
    </w:p>
    <w:p w:rsidR="008012A5" w:rsidRPr="000115CF" w:rsidRDefault="008012A5" w:rsidP="008012A5">
      <w:pPr>
        <w:pStyle w:val="libNormal"/>
        <w:rPr>
          <w:rtl/>
        </w:rPr>
      </w:pPr>
      <w:r w:rsidRPr="008012A5">
        <w:rPr>
          <w:rStyle w:val="libBold1Char"/>
          <w:rtl/>
        </w:rPr>
        <w:t>النقطة الرابعة</w:t>
      </w:r>
      <w:r w:rsidR="00565236">
        <w:rPr>
          <w:rStyle w:val="libBold1Char"/>
          <w:rtl/>
        </w:rPr>
        <w:t>:</w:t>
      </w:r>
      <w:r w:rsidRPr="008012A5">
        <w:rPr>
          <w:rtl/>
        </w:rPr>
        <w:t xml:space="preserve"> الإعداد لظهور المهدي </w:t>
      </w:r>
      <w:r w:rsidR="00565236" w:rsidRPr="00565236">
        <w:rPr>
          <w:rStyle w:val="libAlaemChar"/>
          <w:rtl/>
        </w:rPr>
        <w:t>عليه‌السلام</w:t>
      </w:r>
      <w:r w:rsidRPr="008012A5">
        <w:rPr>
          <w:rtl/>
        </w:rPr>
        <w:t xml:space="preserve"> في آخر الزمان</w:t>
      </w:r>
      <w:r w:rsidR="00565236">
        <w:rPr>
          <w:rtl/>
        </w:rPr>
        <w:t>؛</w:t>
      </w:r>
      <w:r w:rsidRPr="008012A5">
        <w:rPr>
          <w:rtl/>
        </w:rPr>
        <w:t xml:space="preserve"> فإنَّ نجاح حركته إذ يُريد أنْ يملأ الأرض قِسطاً وعدلاً كما مُلئت ظلماً وجوراً</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w:t>
      </w:r>
    </w:p>
    <w:p w:rsidR="008012A5" w:rsidRPr="008012A5" w:rsidRDefault="008012A5" w:rsidP="008012A5">
      <w:pPr>
        <w:pStyle w:val="libNormal"/>
        <w:rPr>
          <w:rtl/>
        </w:rPr>
      </w:pPr>
      <w:r w:rsidRPr="008012A5">
        <w:rPr>
          <w:rtl/>
        </w:rPr>
        <w:t>وكما هي وظيفته الإلهيَّة في ذلك</w:t>
      </w:r>
      <w:r w:rsidR="00565236">
        <w:rPr>
          <w:rtl/>
        </w:rPr>
        <w:t>.</w:t>
      </w:r>
    </w:p>
    <w:p w:rsidR="008012A5" w:rsidRPr="008012A5" w:rsidRDefault="008012A5" w:rsidP="008012A5">
      <w:pPr>
        <w:pStyle w:val="libNormal"/>
        <w:rPr>
          <w:rtl/>
        </w:rPr>
      </w:pPr>
      <w:r w:rsidRPr="008012A5">
        <w:rPr>
          <w:rStyle w:val="libBold1Char"/>
          <w:rtl/>
        </w:rPr>
        <w:t>أقول</w:t>
      </w:r>
      <w:r w:rsidR="00565236">
        <w:rPr>
          <w:rStyle w:val="libBold1Char"/>
          <w:rtl/>
        </w:rPr>
        <w:t>:</w:t>
      </w:r>
      <w:r w:rsidRPr="008012A5">
        <w:rPr>
          <w:rtl/>
        </w:rPr>
        <w:t xml:space="preserve"> نجاحها يتوقَّف على أسباب</w:t>
      </w:r>
      <w:r w:rsidR="00565236">
        <w:rPr>
          <w:rtl/>
        </w:rPr>
        <w:t>،</w:t>
      </w:r>
      <w:r w:rsidRPr="008012A5">
        <w:rPr>
          <w:rtl/>
        </w:rPr>
        <w:t xml:space="preserve"> وتلك الأسباب ينبغي أنْ يعدَّها الله قبله</w:t>
      </w:r>
      <w:r w:rsidR="00565236">
        <w:rPr>
          <w:rtl/>
        </w:rPr>
        <w:t>،</w:t>
      </w:r>
      <w:r w:rsidRPr="008012A5">
        <w:rPr>
          <w:rtl/>
        </w:rPr>
        <w:t xml:space="preserve"> وهو جلَّ جلاله فاعل ذلك لا محالة</w:t>
      </w:r>
      <w:r w:rsidR="00565236">
        <w:rPr>
          <w:rtl/>
        </w:rPr>
        <w:t>؛</w:t>
      </w:r>
      <w:r w:rsidRPr="008012A5">
        <w:rPr>
          <w:rtl/>
        </w:rPr>
        <w:t xml:space="preserve"> لأنَّ ظهور المهدي </w:t>
      </w:r>
      <w:r w:rsidR="00565236" w:rsidRPr="00565236">
        <w:rPr>
          <w:rStyle w:val="libAlaemChar"/>
          <w:rtl/>
        </w:rPr>
        <w:t>عليه‌السلام</w:t>
      </w:r>
      <w:r w:rsidRPr="008012A5">
        <w:rPr>
          <w:rtl/>
        </w:rPr>
        <w:t xml:space="preserve"> وعد والله لا يُخلف الميعاد</w:t>
      </w:r>
      <w:r w:rsidR="00565236">
        <w:rPr>
          <w:rtl/>
        </w:rPr>
        <w:t>.</w:t>
      </w:r>
    </w:p>
    <w:p w:rsidR="008012A5" w:rsidRPr="008012A5" w:rsidRDefault="008012A5" w:rsidP="008012A5">
      <w:pPr>
        <w:pStyle w:val="libNormal"/>
        <w:rPr>
          <w:rtl/>
        </w:rPr>
      </w:pPr>
      <w:r w:rsidRPr="008012A5">
        <w:rPr>
          <w:rtl/>
        </w:rPr>
        <w:t>وقد يخطر في الذهن</w:t>
      </w:r>
      <w:r w:rsidR="00565236">
        <w:rPr>
          <w:rtl/>
        </w:rPr>
        <w:t>:</w:t>
      </w:r>
      <w:r w:rsidRPr="008012A5">
        <w:rPr>
          <w:rtl/>
        </w:rPr>
        <w:t xml:space="preserve"> إنَّه يكفي الإعداد للظهور في العشر السنوات الأخيرة السابقة عليه في علم الله سبحانه</w:t>
      </w:r>
      <w:r w:rsidR="00565236">
        <w:rPr>
          <w:rtl/>
        </w:rPr>
        <w:t>.</w:t>
      </w:r>
      <w:r w:rsidRPr="008012A5">
        <w:rPr>
          <w:rtl/>
        </w:rPr>
        <w:t xml:space="preserve"> </w:t>
      </w:r>
    </w:p>
    <w:p w:rsidR="008012A5" w:rsidRPr="008012A5" w:rsidRDefault="008012A5" w:rsidP="008012A5">
      <w:pPr>
        <w:pStyle w:val="libNormal"/>
        <w:rPr>
          <w:rtl/>
        </w:rPr>
      </w:pPr>
      <w:r w:rsidRPr="008012A5">
        <w:rPr>
          <w:rtl/>
        </w:rPr>
        <w:t>قلنا</w:t>
      </w:r>
      <w:r w:rsidR="00565236">
        <w:rPr>
          <w:rtl/>
        </w:rPr>
        <w:t>:</w:t>
      </w:r>
      <w:r w:rsidRPr="008012A5">
        <w:rPr>
          <w:rtl/>
        </w:rPr>
        <w:t xml:space="preserve"> كلاَّ</w:t>
      </w:r>
      <w:r w:rsidR="00565236">
        <w:rPr>
          <w:rtl/>
        </w:rPr>
        <w:t>،</w:t>
      </w:r>
      <w:r w:rsidRPr="008012A5">
        <w:rPr>
          <w:rtl/>
        </w:rPr>
        <w:t xml:space="preserve"> فإنَّ الحال في هذه العشر سنوات أيضاً تحتاج إلى سبب</w:t>
      </w:r>
      <w:r w:rsidR="00565236">
        <w:rPr>
          <w:rtl/>
        </w:rPr>
        <w:t>،</w:t>
      </w:r>
      <w:r w:rsidRPr="008012A5">
        <w:rPr>
          <w:rtl/>
        </w:rPr>
        <w:t xml:space="preserve"> وسببه يحصل في العشر السنوات التي قبلها</w:t>
      </w:r>
      <w:r w:rsidR="00565236">
        <w:rPr>
          <w:rtl/>
        </w:rPr>
        <w:t>،</w:t>
      </w:r>
      <w:r w:rsidRPr="008012A5">
        <w:rPr>
          <w:rtl/>
        </w:rPr>
        <w:t xml:space="preserve"> وهكذا إلى أنْ يصل إلى عصر صدر الإسلام</w:t>
      </w:r>
      <w:r w:rsidR="00565236">
        <w:rPr>
          <w:rtl/>
        </w:rPr>
        <w:t>،</w:t>
      </w:r>
      <w:r w:rsidRPr="008012A5">
        <w:rPr>
          <w:rtl/>
        </w:rPr>
        <w:t xml:space="preserve"> ويتَّصل بالأئمَّة المعصومين </w:t>
      </w:r>
      <w:r w:rsidR="00565236" w:rsidRPr="00565236">
        <w:rPr>
          <w:rStyle w:val="libAlaemChar"/>
          <w:rtl/>
        </w:rPr>
        <w:t>عليهم‌السلام</w:t>
      </w:r>
      <w:r w:rsidRPr="008012A5">
        <w:rPr>
          <w:rtl/>
        </w:rPr>
        <w:t xml:space="preserve"> وأصحابهم</w:t>
      </w:r>
      <w:r w:rsidR="00565236">
        <w:rPr>
          <w:rtl/>
        </w:rPr>
        <w:t>.</w:t>
      </w:r>
      <w:r w:rsidRPr="008012A5">
        <w:rPr>
          <w:rtl/>
        </w:rPr>
        <w:t xml:space="preserve"> بلْ يتَّصل بما قبل الإسلام مُنذ نزول آدم </w:t>
      </w:r>
      <w:r w:rsidR="00565236" w:rsidRPr="00565236">
        <w:rPr>
          <w:rStyle w:val="libAlaemChar"/>
          <w:rtl/>
        </w:rPr>
        <w:t>عليه‌السلام</w:t>
      </w:r>
      <w:r w:rsidRPr="008012A5">
        <w:rPr>
          <w:rtl/>
        </w:rPr>
        <w:t xml:space="preserve"> فما بعده</w:t>
      </w:r>
      <w:r w:rsidR="00565236">
        <w:rPr>
          <w:rtl/>
        </w:rPr>
        <w:t>؛</w:t>
      </w:r>
      <w:r w:rsidRPr="008012A5">
        <w:rPr>
          <w:rtl/>
        </w:rPr>
        <w:t xml:space="preserve"> لأنَّ ذلك كلَّه نظام واحد مُتَّصل ومُتسلسل</w:t>
      </w:r>
      <w:r w:rsidR="00565236">
        <w:rPr>
          <w:rtl/>
        </w:rPr>
        <w:t>،</w:t>
      </w:r>
      <w:r w:rsidRPr="008012A5">
        <w:rPr>
          <w:rtl/>
        </w:rPr>
        <w:t xml:space="preserve"> يتبع بعضه بعضاً في الحكمة الإلهيَّة كنظام الخرز</w:t>
      </w:r>
      <w:r w:rsidR="00565236">
        <w:rPr>
          <w:rtl/>
        </w:rPr>
        <w:t>.</w:t>
      </w:r>
    </w:p>
    <w:p w:rsidR="008012A5" w:rsidRPr="008012A5" w:rsidRDefault="008012A5" w:rsidP="008012A5">
      <w:pPr>
        <w:pStyle w:val="libNormal"/>
        <w:rPr>
          <w:rtl/>
        </w:rPr>
      </w:pPr>
      <w:bookmarkStart w:id="32" w:name="_Toc372978894"/>
      <w:r w:rsidRPr="000115CF">
        <w:rPr>
          <w:rStyle w:val="Heading2Char"/>
          <w:rtl/>
        </w:rPr>
        <w:t>الوجه السادس</w:t>
      </w:r>
      <w:r w:rsidR="00565236">
        <w:rPr>
          <w:rStyle w:val="Heading2Char"/>
          <w:rtl/>
        </w:rPr>
        <w:t>:</w:t>
      </w:r>
      <w:bookmarkEnd w:id="32"/>
      <w:r w:rsidRPr="008012A5">
        <w:rPr>
          <w:rtl/>
        </w:rPr>
        <w:t xml:space="preserve"> إنَّ ما ذكرناه مِن الوجوه السابقة قد يُناقش في عمومها لكلِّ أصحاب الأئمَّة</w:t>
      </w:r>
      <w:r w:rsidR="00565236">
        <w:rPr>
          <w:rtl/>
        </w:rPr>
        <w:t>،</w:t>
      </w:r>
      <w:r w:rsidRPr="008012A5">
        <w:rPr>
          <w:rtl/>
        </w:rPr>
        <w:t xml:space="preserve"> أو قُلْ</w:t>
      </w:r>
      <w:r w:rsidR="00565236">
        <w:rPr>
          <w:rtl/>
        </w:rPr>
        <w:t>:</w:t>
      </w:r>
      <w:r w:rsidRPr="008012A5">
        <w:rPr>
          <w:rtl/>
        </w:rPr>
        <w:t xml:space="preserve"> لكلِّ تصرُّفاتهم</w:t>
      </w:r>
      <w:r w:rsidR="00565236">
        <w:rPr>
          <w:rtl/>
        </w:rPr>
        <w:t>،</w:t>
      </w:r>
      <w:r w:rsidRPr="008012A5">
        <w:rPr>
          <w:rtl/>
        </w:rPr>
        <w:t xml:space="preserve"> وإنْ كان الوضع السابق يجعلها شاملة على أيِّ حال</w:t>
      </w:r>
      <w:r w:rsidR="00565236">
        <w:rPr>
          <w:rtl/>
        </w:rPr>
        <w:t>.</w:t>
      </w:r>
      <w:r w:rsidRPr="008012A5">
        <w:rPr>
          <w:rtl/>
        </w:rPr>
        <w:t xml:space="preserve"> ولكنَّ المقصود الآن</w:t>
      </w:r>
      <w:r w:rsidR="00565236">
        <w:rPr>
          <w:rtl/>
        </w:rPr>
        <w:t>:</w:t>
      </w:r>
      <w:r w:rsidRPr="008012A5">
        <w:rPr>
          <w:rtl/>
        </w:rPr>
        <w:t xml:space="preserve"> أنَّ بعض التصرُّفات مِن بعض</w:t>
      </w:r>
    </w:p>
    <w:p w:rsidR="008012A5" w:rsidRPr="008012A5" w:rsidRDefault="00565236" w:rsidP="00B5057F">
      <w:pPr>
        <w:pStyle w:val="libLine"/>
        <w:rPr>
          <w:rtl/>
        </w:rPr>
      </w:pPr>
      <w:r>
        <w:rPr>
          <w:rtl/>
        </w:rPr>
        <w:t>____________________</w:t>
      </w:r>
    </w:p>
    <w:p w:rsidR="008012A5" w:rsidRPr="008012A5" w:rsidRDefault="00B5057F" w:rsidP="001B7D60">
      <w:pPr>
        <w:pStyle w:val="libFootnote0"/>
        <w:rPr>
          <w:rtl/>
        </w:rPr>
      </w:pPr>
      <w:r w:rsidRPr="00B5057F">
        <w:rPr>
          <w:rtl/>
        </w:rPr>
        <w:t>(</w:t>
      </w:r>
      <w:r w:rsidR="008012A5" w:rsidRPr="00DE667E">
        <w:rPr>
          <w:rtl/>
        </w:rPr>
        <w:t>1</w:t>
      </w:r>
      <w:r w:rsidRPr="00B5057F">
        <w:rPr>
          <w:rtl/>
        </w:rPr>
        <w:t>)</w:t>
      </w:r>
      <w:r w:rsidR="008012A5" w:rsidRPr="00DE667E">
        <w:rPr>
          <w:rtl/>
        </w:rPr>
        <w:t xml:space="preserve"> البرهان ل</w:t>
      </w:r>
      <w:r>
        <w:rPr>
          <w:rtl/>
        </w:rPr>
        <w:t>لم</w:t>
      </w:r>
      <w:r w:rsidR="008012A5" w:rsidRPr="00DE667E">
        <w:rPr>
          <w:rtl/>
        </w:rPr>
        <w:t>تَّقي الهندي</w:t>
      </w:r>
      <w:r w:rsidR="00565236">
        <w:rPr>
          <w:rtl/>
        </w:rPr>
        <w:t>:</w:t>
      </w:r>
      <w:r w:rsidR="008012A5" w:rsidRPr="00DE667E">
        <w:rPr>
          <w:rtl/>
        </w:rPr>
        <w:t xml:space="preserve"> الباب 11</w:t>
      </w:r>
      <w:r w:rsidR="00565236">
        <w:rPr>
          <w:rtl/>
        </w:rPr>
        <w:t>،</w:t>
      </w:r>
      <w:r w:rsidR="008012A5" w:rsidRPr="00DE667E">
        <w:rPr>
          <w:rtl/>
        </w:rPr>
        <w:t xml:space="preserve"> الحديث </w:t>
      </w:r>
      <w:r w:rsidRPr="00B5057F">
        <w:rPr>
          <w:rtl/>
        </w:rPr>
        <w:t>(</w:t>
      </w:r>
      <w:r w:rsidR="008012A5" w:rsidRPr="00DE667E">
        <w:rPr>
          <w:rtl/>
        </w:rPr>
        <w:t>2 -3</w:t>
      </w:r>
      <w:r w:rsidRPr="00B5057F">
        <w:rPr>
          <w:rtl/>
        </w:rPr>
        <w:t>)</w:t>
      </w:r>
      <w:r w:rsidR="008012A5" w:rsidRPr="00DE667E">
        <w:rPr>
          <w:rtl/>
        </w:rPr>
        <w:t xml:space="preserve"> </w:t>
      </w:r>
      <w:r w:rsidR="00AB1710">
        <w:rPr>
          <w:rtl/>
        </w:rPr>
        <w:t>-</w:t>
      </w:r>
      <w:r w:rsidR="008012A5" w:rsidRPr="00DE667E">
        <w:rPr>
          <w:rtl/>
        </w:rPr>
        <w:t xml:space="preserve"> أعيان الشيعة للأميني ج2 ص46</w:t>
      </w:r>
      <w:r w:rsidR="00565236">
        <w:rPr>
          <w:rtl/>
        </w:rPr>
        <w:t>.</w:t>
      </w:r>
    </w:p>
    <w:p w:rsidR="008012A5" w:rsidRDefault="008012A5" w:rsidP="000115CF">
      <w:pPr>
        <w:pStyle w:val="libNormal"/>
      </w:pPr>
      <w:r>
        <w:rPr>
          <w:rtl/>
        </w:rPr>
        <w:br w:type="page"/>
      </w:r>
    </w:p>
    <w:p w:rsidR="008012A5" w:rsidRPr="008012A5" w:rsidRDefault="008012A5" w:rsidP="001B7D60">
      <w:pPr>
        <w:pStyle w:val="libNormal0"/>
        <w:rPr>
          <w:rtl/>
        </w:rPr>
      </w:pPr>
      <w:r w:rsidRPr="008012A5">
        <w:rPr>
          <w:rtl/>
        </w:rPr>
        <w:lastRenderedPageBreak/>
        <w:t>أصحابهم غير الخاصَّة منهم</w:t>
      </w:r>
      <w:r w:rsidR="00565236">
        <w:rPr>
          <w:rtl/>
        </w:rPr>
        <w:t>،</w:t>
      </w:r>
      <w:r w:rsidRPr="008012A5">
        <w:rPr>
          <w:rtl/>
        </w:rPr>
        <w:t xml:space="preserve"> يُمكن أنْ تكون على خطأ</w:t>
      </w:r>
      <w:r w:rsidR="00565236">
        <w:rPr>
          <w:rtl/>
        </w:rPr>
        <w:t>،</w:t>
      </w:r>
      <w:r w:rsidRPr="008012A5">
        <w:rPr>
          <w:rtl/>
        </w:rPr>
        <w:t xml:space="preserve"> أو قابلة ل</w:t>
      </w:r>
      <w:r w:rsidR="00B5057F">
        <w:rPr>
          <w:rtl/>
        </w:rPr>
        <w:t>لم</w:t>
      </w:r>
      <w:r w:rsidRPr="008012A5">
        <w:rPr>
          <w:rtl/>
        </w:rPr>
        <w:t>ناقشة بشكل وآخر</w:t>
      </w:r>
      <w:r w:rsidR="00565236">
        <w:rPr>
          <w:rtl/>
        </w:rPr>
        <w:t>.</w:t>
      </w:r>
      <w:r w:rsidRPr="008012A5">
        <w:rPr>
          <w:rtl/>
        </w:rPr>
        <w:t xml:space="preserve"> وليس بالضرورة أنْ تكون الأقوال والأفعال والتصرُّفات الموجودة في ذلك الحين</w:t>
      </w:r>
      <w:r w:rsidR="00565236">
        <w:rPr>
          <w:rtl/>
        </w:rPr>
        <w:t>،</w:t>
      </w:r>
      <w:r w:rsidRPr="008012A5">
        <w:rPr>
          <w:rtl/>
        </w:rPr>
        <w:t xml:space="preserve"> ضروريَّة الحمل على الصحَّة</w:t>
      </w:r>
      <w:r w:rsidR="00565236">
        <w:rPr>
          <w:rtl/>
        </w:rPr>
        <w:t>،</w:t>
      </w:r>
      <w:r w:rsidRPr="008012A5">
        <w:rPr>
          <w:rtl/>
        </w:rPr>
        <w:t xml:space="preserve"> ويكون التاريخ مسؤولاً عن تصحيحها</w:t>
      </w:r>
      <w:r w:rsidR="00565236">
        <w:rPr>
          <w:rtl/>
        </w:rPr>
        <w:t>،</w:t>
      </w:r>
      <w:r w:rsidRPr="008012A5">
        <w:rPr>
          <w:rtl/>
        </w:rPr>
        <w:t xml:space="preserve"> بلْ يُمكن نقدها واعتبارها باطلاً فعلاً</w:t>
      </w:r>
      <w:r w:rsidR="00565236">
        <w:rPr>
          <w:rtl/>
        </w:rPr>
        <w:t>،</w:t>
      </w:r>
      <w:r w:rsidRPr="008012A5">
        <w:rPr>
          <w:rtl/>
        </w:rPr>
        <w:t xml:space="preserve"> وتحميل مسؤوليَّتها على أصحابها</w:t>
      </w:r>
      <w:r w:rsidR="00565236">
        <w:rPr>
          <w:rtl/>
        </w:rPr>
        <w:t xml:space="preserve"> - </w:t>
      </w:r>
      <w:r w:rsidRPr="008012A5">
        <w:rPr>
          <w:rtl/>
        </w:rPr>
        <w:t>سواء اعتبرناهم معذورين فعلاً عنها غفلةً أو جهلاً أم غير معذورين</w:t>
      </w:r>
      <w:r w:rsidR="00565236">
        <w:rPr>
          <w:rtl/>
        </w:rPr>
        <w:t xml:space="preserve"> - </w:t>
      </w:r>
      <w:r w:rsidRPr="008012A5">
        <w:rPr>
          <w:rtl/>
        </w:rPr>
        <w:t>باعتبار التفاتهم إليها وتعمُّدهم لها</w:t>
      </w:r>
      <w:r w:rsidR="00565236">
        <w:rPr>
          <w:rtl/>
        </w:rPr>
        <w:t>.</w:t>
      </w:r>
      <w:r w:rsidRPr="008012A5">
        <w:rPr>
          <w:rtl/>
        </w:rPr>
        <w:t xml:space="preserve"> وهذا يكون موكولاً إلى الباحث التاريخي</w:t>
      </w:r>
      <w:r w:rsidR="00565236">
        <w:rPr>
          <w:rtl/>
        </w:rPr>
        <w:t>،</w:t>
      </w:r>
      <w:r w:rsidRPr="008012A5">
        <w:rPr>
          <w:rtl/>
        </w:rPr>
        <w:t xml:space="preserve"> ولا حاجة الآن إلى تسمية أحد بهذا الصدد</w:t>
      </w:r>
      <w:r w:rsidR="00565236">
        <w:rPr>
          <w:rtl/>
        </w:rPr>
        <w:t>.</w:t>
      </w:r>
    </w:p>
    <w:p w:rsidR="008012A5" w:rsidRDefault="008012A5" w:rsidP="000115CF">
      <w:pPr>
        <w:pStyle w:val="libNormal"/>
      </w:pPr>
      <w:r>
        <w:rPr>
          <w:rtl/>
        </w:rPr>
        <w:br w:type="page"/>
      </w:r>
    </w:p>
    <w:p w:rsidR="008012A5" w:rsidRPr="008012A5" w:rsidRDefault="008012A5" w:rsidP="000115CF">
      <w:pPr>
        <w:pStyle w:val="Heading1Center"/>
        <w:rPr>
          <w:rtl/>
        </w:rPr>
      </w:pPr>
      <w:bookmarkStart w:id="33" w:name="_Toc372978895"/>
      <w:bookmarkStart w:id="34" w:name="13"/>
      <w:r w:rsidRPr="00DE667E">
        <w:rPr>
          <w:rtl/>
        </w:rPr>
        <w:lastRenderedPageBreak/>
        <w:t>إلقاء النفس في التَّهلُكة</w:t>
      </w:r>
      <w:bookmarkEnd w:id="33"/>
      <w:r w:rsidRPr="00DE667E">
        <w:rPr>
          <w:rtl/>
        </w:rPr>
        <w:t xml:space="preserve"> </w:t>
      </w:r>
      <w:bookmarkEnd w:id="34"/>
    </w:p>
    <w:p w:rsidR="008012A5" w:rsidRPr="000115CF" w:rsidRDefault="008012A5" w:rsidP="008012A5">
      <w:pPr>
        <w:pStyle w:val="libNormal"/>
        <w:rPr>
          <w:rtl/>
        </w:rPr>
      </w:pPr>
      <w:r w:rsidRPr="008012A5">
        <w:rPr>
          <w:rtl/>
        </w:rPr>
        <w:t>ينبغي لنا</w:t>
      </w:r>
      <w:r w:rsidR="00565236">
        <w:rPr>
          <w:rtl/>
        </w:rPr>
        <w:t>،</w:t>
      </w:r>
      <w:r w:rsidRPr="008012A5">
        <w:rPr>
          <w:rtl/>
        </w:rPr>
        <w:t xml:space="preserve"> ونحن بصدد الحديث عن حركة الحسين </w:t>
      </w:r>
      <w:r w:rsidR="00565236" w:rsidRPr="00565236">
        <w:rPr>
          <w:rStyle w:val="libAlaemChar"/>
          <w:rtl/>
        </w:rPr>
        <w:t>عليه‌السلام</w:t>
      </w:r>
      <w:r w:rsidRPr="008012A5">
        <w:rPr>
          <w:rtl/>
        </w:rPr>
        <w:t xml:space="preserve"> وثورته</w:t>
      </w:r>
      <w:r w:rsidR="00565236">
        <w:rPr>
          <w:rtl/>
        </w:rPr>
        <w:t>،</w:t>
      </w:r>
      <w:r w:rsidRPr="008012A5">
        <w:rPr>
          <w:rtl/>
        </w:rPr>
        <w:t xml:space="preserve"> أنْ نتصدَّى للجواب عن بعض الأسئلة الرئيسيَّة بهذا الصدد</w:t>
      </w:r>
      <w:r w:rsidR="00565236">
        <w:rPr>
          <w:rtl/>
        </w:rPr>
        <w:t>،</w:t>
      </w:r>
      <w:r w:rsidRPr="008012A5">
        <w:rPr>
          <w:rtl/>
        </w:rPr>
        <w:t xml:space="preserve"> ومِن أهمِّها ما قد يرد على بعض الألسن مِن أنَّ الحسين </w:t>
      </w:r>
      <w:r w:rsidR="00565236" w:rsidRPr="00565236">
        <w:rPr>
          <w:rStyle w:val="libAlaemChar"/>
          <w:rtl/>
        </w:rPr>
        <w:t>عليه‌السلام</w:t>
      </w:r>
      <w:r w:rsidRPr="008012A5">
        <w:rPr>
          <w:rtl/>
        </w:rPr>
        <w:t xml:space="preserve"> ألقى نفسه في التَّهلُكة</w:t>
      </w:r>
      <w:r w:rsidR="00565236">
        <w:rPr>
          <w:rtl/>
        </w:rPr>
        <w:t>،</w:t>
      </w:r>
      <w:r w:rsidRPr="008012A5">
        <w:rPr>
          <w:rtl/>
        </w:rPr>
        <w:t xml:space="preserve"> وإلقاء النفس في التهلُكة حرام بنصِّ القرآن</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p>
    <w:p w:rsidR="008012A5" w:rsidRPr="00DE667E" w:rsidRDefault="008012A5" w:rsidP="008012A5">
      <w:pPr>
        <w:pStyle w:val="libNormal"/>
        <w:rPr>
          <w:rtl/>
        </w:rPr>
      </w:pPr>
      <w:r w:rsidRPr="008012A5">
        <w:rPr>
          <w:rtl/>
        </w:rPr>
        <w:t xml:space="preserve">وهذا لا وجه لا يخصُّ الإمام الحسين </w:t>
      </w:r>
      <w:r w:rsidR="00565236" w:rsidRPr="00565236">
        <w:rPr>
          <w:rStyle w:val="libAlaemChar"/>
          <w:rtl/>
        </w:rPr>
        <w:t>عليه‌السلام</w:t>
      </w:r>
      <w:r w:rsidR="00565236">
        <w:rPr>
          <w:rtl/>
        </w:rPr>
        <w:t>،</w:t>
      </w:r>
      <w:r w:rsidRPr="008012A5">
        <w:rPr>
          <w:rtl/>
        </w:rPr>
        <w:t xml:space="preserve"> وإنْ كان فيه أوضح باعتبار القرائن ا</w:t>
      </w:r>
      <w:r w:rsidR="00B5057F">
        <w:rPr>
          <w:rtl/>
        </w:rPr>
        <w:t>لم</w:t>
      </w:r>
      <w:r w:rsidRPr="008012A5">
        <w:rPr>
          <w:rtl/>
        </w:rPr>
        <w:t>توفِّرة الواضحة</w:t>
      </w:r>
      <w:r w:rsidR="00565236">
        <w:rPr>
          <w:rtl/>
        </w:rPr>
        <w:t>،</w:t>
      </w:r>
      <w:r w:rsidRPr="008012A5">
        <w:rPr>
          <w:rtl/>
        </w:rPr>
        <w:t xml:space="preserve"> التي تدلُّ على مقتله لو سار في هذا الطريق</w:t>
      </w:r>
      <w:r w:rsidR="00565236">
        <w:rPr>
          <w:rtl/>
        </w:rPr>
        <w:t>،</w:t>
      </w:r>
      <w:r w:rsidRPr="008012A5">
        <w:rPr>
          <w:rtl/>
        </w:rPr>
        <w:t xml:space="preserve"> وعدم إمكانه الحصول على الانتصار العسكري ا</w:t>
      </w:r>
      <w:r w:rsidR="00B5057F">
        <w:rPr>
          <w:rtl/>
        </w:rPr>
        <w:t>لم</w:t>
      </w:r>
      <w:r w:rsidRPr="008012A5">
        <w:rPr>
          <w:rtl/>
        </w:rPr>
        <w:t>باشر</w:t>
      </w:r>
      <w:r w:rsidR="00565236">
        <w:rPr>
          <w:rtl/>
        </w:rPr>
        <w:t>،</w:t>
      </w:r>
      <w:r w:rsidRPr="008012A5">
        <w:rPr>
          <w:rtl/>
        </w:rPr>
        <w:t xml:space="preserve"> ولكنَّها أيضاً شُبهة موجودة بالنسبة للأئمَّة الآخرين </w:t>
      </w:r>
      <w:r w:rsidR="00565236" w:rsidRPr="00565236">
        <w:rPr>
          <w:rStyle w:val="libAlaemChar"/>
          <w:rtl/>
        </w:rPr>
        <w:t>عليهم‌السلام</w:t>
      </w:r>
      <w:r w:rsidR="00565236">
        <w:rPr>
          <w:rtl/>
        </w:rPr>
        <w:t>؛</w:t>
      </w:r>
      <w:r w:rsidRPr="008012A5">
        <w:rPr>
          <w:rtl/>
        </w:rPr>
        <w:t xml:space="preserve"> مِن حيث سيرهم في طريق الموت في حين أنَّهم يعلمون بحصوله</w:t>
      </w:r>
      <w:r w:rsidR="00565236">
        <w:rPr>
          <w:rtl/>
        </w:rPr>
        <w:t xml:space="preserve"> - </w:t>
      </w:r>
      <w:r w:rsidRPr="008012A5">
        <w:rPr>
          <w:rtl/>
        </w:rPr>
        <w:t>كما هو ا</w:t>
      </w:r>
      <w:r w:rsidR="00B5057F">
        <w:rPr>
          <w:rtl/>
        </w:rPr>
        <w:t>لم</w:t>
      </w:r>
      <w:r w:rsidRPr="008012A5">
        <w:rPr>
          <w:rtl/>
        </w:rPr>
        <w:t xml:space="preserve">برهن عليه والوارد عندنا في حقهم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 xml:space="preserve"> - </w:t>
      </w:r>
      <w:r w:rsidRPr="008012A5">
        <w:rPr>
          <w:rtl/>
        </w:rPr>
        <w:t>وقد حصَّلنا فكرة كافية عن إحاطة علومهم فيما سبق</w:t>
      </w:r>
      <w:r w:rsidR="00565236">
        <w:rPr>
          <w:rtl/>
        </w:rPr>
        <w:t>.</w:t>
      </w:r>
      <w:r w:rsidRPr="008012A5">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فهم يعلمون بحصول هذه الوفاة في هذا الطريق</w:t>
      </w:r>
      <w:r w:rsidR="00565236">
        <w:rPr>
          <w:rtl/>
        </w:rPr>
        <w:t>،</w:t>
      </w:r>
      <w:r w:rsidRPr="008012A5">
        <w:rPr>
          <w:rtl/>
        </w:rPr>
        <w:t xml:space="preserve"> فلماذا ساروا فيه</w:t>
      </w:r>
      <w:r w:rsidR="00565236">
        <w:rPr>
          <w:rtl/>
        </w:rPr>
        <w:t>؟</w:t>
      </w:r>
      <w:r w:rsidRPr="008012A5">
        <w:rPr>
          <w:rtl/>
        </w:rPr>
        <w:t>! سواء كان ا</w:t>
      </w:r>
      <w:r w:rsidR="00B5057F">
        <w:rPr>
          <w:rtl/>
        </w:rPr>
        <w:t>لم</w:t>
      </w:r>
      <w:r w:rsidRPr="008012A5">
        <w:rPr>
          <w:rtl/>
        </w:rPr>
        <w:t>راد الأمام الحسين أم غيره مِن المعصومين</w:t>
      </w:r>
      <w:r w:rsidR="00565236">
        <w:rPr>
          <w:rtl/>
        </w:rPr>
        <w:t>.</w:t>
      </w:r>
      <w:r w:rsidRPr="008012A5">
        <w:rPr>
          <w:rtl/>
        </w:rPr>
        <w:t xml:space="preserve"> وهل السير في ذلك إلاَّ السير في طريق التهلُكة ا</w:t>
      </w:r>
      <w:r w:rsidR="00B5057F">
        <w:rPr>
          <w:rtl/>
        </w:rPr>
        <w:t>لم</w:t>
      </w:r>
      <w:r w:rsidRPr="008012A5">
        <w:rPr>
          <w:rtl/>
        </w:rPr>
        <w:t>حرَّمة بنصِّ القرآن الكريم</w:t>
      </w:r>
      <w:r w:rsidR="00565236">
        <w:rPr>
          <w:rtl/>
        </w:rPr>
        <w:t>؟</w:t>
      </w:r>
      <w:r w:rsidRPr="008012A5">
        <w:rPr>
          <w:rtl/>
        </w:rPr>
        <w:t xml:space="preserve">! </w:t>
      </w:r>
    </w:p>
    <w:p w:rsidR="008012A5" w:rsidRPr="008012A5" w:rsidRDefault="008012A5" w:rsidP="008012A5">
      <w:pPr>
        <w:pStyle w:val="libNormal"/>
        <w:rPr>
          <w:rtl/>
        </w:rPr>
      </w:pPr>
      <w:r w:rsidRPr="008012A5">
        <w:rPr>
          <w:rtl/>
        </w:rPr>
        <w:t>ويُمكن الجواب على ذلك بعِدَّة وجوه نذكر أهمَّها</w:t>
      </w:r>
      <w:r w:rsidR="00565236">
        <w:rPr>
          <w:rtl/>
        </w:rPr>
        <w:t>:</w:t>
      </w:r>
      <w:r w:rsidRPr="008012A5">
        <w:rPr>
          <w:rtl/>
        </w:rPr>
        <w:t xml:space="preserve"> </w:t>
      </w:r>
    </w:p>
    <w:p w:rsidR="008012A5" w:rsidRPr="000115CF" w:rsidRDefault="008012A5" w:rsidP="008012A5">
      <w:pPr>
        <w:pStyle w:val="libNormal"/>
        <w:rPr>
          <w:rtl/>
        </w:rPr>
      </w:pPr>
      <w:r w:rsidRPr="008012A5">
        <w:rPr>
          <w:rStyle w:val="libBold1Char"/>
          <w:rtl/>
        </w:rPr>
        <w:t>الوجه الأوَّل</w:t>
      </w:r>
      <w:r w:rsidR="00565236">
        <w:rPr>
          <w:rStyle w:val="libBold1Char"/>
          <w:rtl/>
        </w:rPr>
        <w:t>:</w:t>
      </w:r>
      <w:r w:rsidRPr="008012A5">
        <w:rPr>
          <w:rtl/>
        </w:rPr>
        <w:t xml:space="preserve"> إنَّه يُمكن القول</w:t>
      </w:r>
      <w:r w:rsidR="00565236">
        <w:rPr>
          <w:rtl/>
        </w:rPr>
        <w:t>:</w:t>
      </w:r>
      <w:r w:rsidRPr="008012A5">
        <w:rPr>
          <w:rtl/>
        </w:rPr>
        <w:t xml:space="preserve"> إنِّ الآية الكريمة</w:t>
      </w:r>
      <w:r w:rsidR="00565236">
        <w:rPr>
          <w:rtl/>
        </w:rPr>
        <w:t>:</w:t>
      </w:r>
      <w:r w:rsidRPr="008012A5">
        <w:rPr>
          <w:rtl/>
        </w:rPr>
        <w:t xml:space="preserve"> </w:t>
      </w:r>
      <w:r w:rsidR="0066716C">
        <w:rPr>
          <w:rStyle w:val="libAlaemChar"/>
          <w:rFonts w:hint="cs"/>
          <w:rtl/>
        </w:rPr>
        <w:t xml:space="preserve">( </w:t>
      </w:r>
      <w:r w:rsidR="00565236">
        <w:rPr>
          <w:rStyle w:val="libAieChar"/>
          <w:rFonts w:hint="cs"/>
          <w:rtl/>
        </w:rPr>
        <w:t>.</w:t>
      </w:r>
      <w:r w:rsidRPr="008012A5">
        <w:rPr>
          <w:rStyle w:val="libAieChar"/>
          <w:rFonts w:hint="cs"/>
          <w:rtl/>
        </w:rPr>
        <w:t xml:space="preserve">.. وَلاَ تُلْقُواْ بِأَيْدِيكُمْ </w:t>
      </w:r>
    </w:p>
    <w:p w:rsidR="008012A5" w:rsidRPr="008012A5" w:rsidRDefault="00565236" w:rsidP="00B5057F">
      <w:pPr>
        <w:pStyle w:val="libLine"/>
        <w:rPr>
          <w:rtl/>
        </w:rPr>
      </w:pPr>
      <w:r>
        <w:rPr>
          <w:rtl/>
        </w:rPr>
        <w:t>____________________</w:t>
      </w:r>
    </w:p>
    <w:p w:rsidR="008012A5" w:rsidRPr="008012A5" w:rsidRDefault="00B5057F" w:rsidP="008012A5">
      <w:pPr>
        <w:pStyle w:val="libNormal"/>
        <w:rPr>
          <w:rtl/>
        </w:rPr>
      </w:pPr>
      <w:r w:rsidRPr="00AB1710">
        <w:rPr>
          <w:rStyle w:val="libFootnote0Char"/>
          <w:rtl/>
        </w:rPr>
        <w:t>(</w:t>
      </w:r>
      <w:r w:rsidR="008012A5" w:rsidRPr="00AB1710">
        <w:rPr>
          <w:rStyle w:val="libFootnote0Char"/>
          <w:rtl/>
        </w:rPr>
        <w:t>1</w:t>
      </w:r>
      <w:r w:rsidRPr="00AB1710">
        <w:rPr>
          <w:rStyle w:val="libFootnote0Char"/>
          <w:rtl/>
        </w:rPr>
        <w:t>)</w:t>
      </w:r>
      <w:r w:rsidR="008012A5" w:rsidRPr="00AB1710">
        <w:rPr>
          <w:rStyle w:val="libFootnote0Char"/>
          <w:rtl/>
        </w:rPr>
        <w:t xml:space="preserve"> وهو قوله تعالى</w:t>
      </w:r>
      <w:r w:rsidR="00565236" w:rsidRPr="00AB1710">
        <w:rPr>
          <w:rStyle w:val="libFootnote0Char"/>
          <w:rtl/>
        </w:rPr>
        <w:t>:</w:t>
      </w:r>
      <w:r w:rsidR="008012A5" w:rsidRPr="00AB1710">
        <w:rPr>
          <w:rStyle w:val="libFootnote0Char"/>
          <w:rtl/>
        </w:rPr>
        <w:t xml:space="preserve"> </w:t>
      </w:r>
      <w:r w:rsidR="0066716C">
        <w:rPr>
          <w:rStyle w:val="libFootnoteAlaemChar"/>
          <w:rFonts w:hint="cs"/>
          <w:rtl/>
        </w:rPr>
        <w:t xml:space="preserve">( </w:t>
      </w:r>
      <w:r w:rsidR="008012A5" w:rsidRPr="001B7D60">
        <w:rPr>
          <w:rStyle w:val="libFootnoteAieChar"/>
          <w:rFonts w:hint="cs"/>
          <w:rtl/>
        </w:rPr>
        <w:t>وَأَنفِقُواْ فِي سَبِيلِ اللّهِ وَلاَ تُلْقُواْ بِأَيْدِيكُمْ إِلَى التَّهْلُكَةِ وَأَحْسِنُوَاْ إِنَّ اللّهَ يُحِبُّ الْمُحْسِنِينَ</w:t>
      </w:r>
      <w:r w:rsidR="0066716C">
        <w:rPr>
          <w:rStyle w:val="libFootnoteAlaemChar"/>
          <w:rFonts w:hint="cs"/>
          <w:rtl/>
        </w:rPr>
        <w:t xml:space="preserve"> )</w:t>
      </w:r>
      <w:r w:rsidR="008012A5" w:rsidRPr="00AB1710">
        <w:rPr>
          <w:rStyle w:val="libFootnote0Char"/>
          <w:rtl/>
        </w:rPr>
        <w:t xml:space="preserve"> سورة البقرة</w:t>
      </w:r>
      <w:r w:rsidR="00565236" w:rsidRPr="00AB1710">
        <w:rPr>
          <w:rStyle w:val="libFootnote0Char"/>
          <w:rtl/>
        </w:rPr>
        <w:t>.</w:t>
      </w:r>
      <w:r w:rsidR="008012A5" w:rsidRPr="00AB1710">
        <w:rPr>
          <w:rStyle w:val="libFootnote0Char"/>
          <w:rtl/>
        </w:rPr>
        <w:t xml:space="preserve"> آية 195. </w:t>
      </w:r>
    </w:p>
    <w:p w:rsidR="008012A5" w:rsidRPr="008012A5" w:rsidRDefault="00B5057F" w:rsidP="00AB1710">
      <w:pPr>
        <w:pStyle w:val="libFootnote0"/>
        <w:rPr>
          <w:rtl/>
        </w:rPr>
      </w:pPr>
      <w:r w:rsidRPr="00B5057F">
        <w:rPr>
          <w:rtl/>
        </w:rPr>
        <w:t>(</w:t>
      </w:r>
      <w:r w:rsidR="008012A5" w:rsidRPr="00DE667E">
        <w:rPr>
          <w:rtl/>
        </w:rPr>
        <w:t>2</w:t>
      </w:r>
      <w:r w:rsidRPr="00B5057F">
        <w:rPr>
          <w:rtl/>
        </w:rPr>
        <w:t>)</w:t>
      </w:r>
      <w:r w:rsidR="008012A5" w:rsidRPr="00DE667E">
        <w:rPr>
          <w:rtl/>
        </w:rPr>
        <w:t xml:space="preserve"> أُصول الكافي للكليني ج1 ص258 </w:t>
      </w:r>
      <w:r w:rsidR="00AB1710">
        <w:rPr>
          <w:rtl/>
        </w:rPr>
        <w:t>-</w:t>
      </w:r>
      <w:r w:rsidR="008012A5" w:rsidRPr="00DE667E">
        <w:rPr>
          <w:rtl/>
        </w:rPr>
        <w:t xml:space="preserve"> باب 102- أعلام الورى للطبرسي ص340 </w:t>
      </w:r>
      <w:r w:rsidR="00AB1710">
        <w:rPr>
          <w:rtl/>
        </w:rPr>
        <w:t>-</w:t>
      </w:r>
      <w:r w:rsidR="008012A5" w:rsidRPr="00DE667E">
        <w:rPr>
          <w:rtl/>
        </w:rPr>
        <w:t xml:space="preserve"> مُرآة العقول للمجلسي ج3 ص108</w:t>
      </w:r>
      <w:r w:rsidR="00565236">
        <w:rPr>
          <w:rtl/>
        </w:rPr>
        <w:t>.</w:t>
      </w:r>
      <w:r w:rsidR="008012A5" w:rsidRPr="00DE667E">
        <w:rPr>
          <w:rtl/>
        </w:rPr>
        <w:t xml:space="preserve"> </w:t>
      </w:r>
    </w:p>
    <w:p w:rsidR="008012A5" w:rsidRPr="000115CF" w:rsidRDefault="008012A5" w:rsidP="000115CF">
      <w:pPr>
        <w:pStyle w:val="libNormal"/>
        <w:rPr>
          <w:rtl/>
        </w:rPr>
      </w:pPr>
      <w:r w:rsidRPr="000115CF">
        <w:rPr>
          <w:rFonts w:hint="cs"/>
          <w:rtl/>
        </w:rPr>
        <w:br w:type="page"/>
      </w:r>
    </w:p>
    <w:p w:rsidR="008012A5" w:rsidRPr="00047259" w:rsidRDefault="008012A5" w:rsidP="001B7D60">
      <w:pPr>
        <w:pStyle w:val="libNormal0"/>
        <w:rPr>
          <w:rtl/>
        </w:rPr>
      </w:pPr>
      <w:r w:rsidRPr="008012A5">
        <w:rPr>
          <w:rStyle w:val="libAieChar"/>
          <w:rFonts w:hint="cs"/>
          <w:rtl/>
        </w:rPr>
        <w:lastRenderedPageBreak/>
        <w:t>إِلَى التَّهْلُكَةِ</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8012A5">
        <w:rPr>
          <w:rStyle w:val="libAieChar"/>
          <w:rFonts w:hint="cs"/>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خاصَّة غير عامَّة</w:t>
      </w:r>
      <w:r w:rsidR="00565236">
        <w:rPr>
          <w:rtl/>
        </w:rPr>
        <w:t>،</w:t>
      </w:r>
      <w:r w:rsidRPr="008012A5">
        <w:rPr>
          <w:rtl/>
        </w:rPr>
        <w:t xml:space="preserve"> فإنَّ خصوصها وعمومها إنَّما هو ناشئ مِن ا</w:t>
      </w:r>
      <w:r w:rsidR="00B5057F">
        <w:rPr>
          <w:rtl/>
        </w:rPr>
        <w:t>لم</w:t>
      </w:r>
      <w:r w:rsidRPr="008012A5">
        <w:rPr>
          <w:rtl/>
        </w:rPr>
        <w:t>خاطب فيها في قوله</w:t>
      </w:r>
      <w:r w:rsidR="00565236">
        <w:rPr>
          <w:rtl/>
        </w:rPr>
        <w:t>:</w:t>
      </w:r>
      <w:r w:rsidRPr="008012A5">
        <w:rPr>
          <w:rtl/>
        </w:rPr>
        <w:t xml:space="preserve"> </w:t>
      </w:r>
      <w:r w:rsidR="0066716C">
        <w:rPr>
          <w:rStyle w:val="libAlaemChar"/>
          <w:rFonts w:hint="cs"/>
          <w:rtl/>
        </w:rPr>
        <w:t xml:space="preserve">( </w:t>
      </w:r>
      <w:r w:rsidR="00565236">
        <w:rPr>
          <w:rStyle w:val="libAieChar"/>
          <w:rFonts w:hint="cs"/>
          <w:rtl/>
        </w:rPr>
        <w:t>.</w:t>
      </w:r>
      <w:r w:rsidRPr="008012A5">
        <w:rPr>
          <w:rStyle w:val="libAieChar"/>
          <w:rFonts w:hint="cs"/>
          <w:rtl/>
        </w:rPr>
        <w:t>.. وَلاَ تُلْقُواْ</w:t>
      </w:r>
      <w:r w:rsidR="00565236">
        <w:rPr>
          <w:rStyle w:val="libAieChar"/>
          <w:rFonts w:hint="cs"/>
          <w:rtl/>
        </w:rPr>
        <w:t>.</w:t>
      </w:r>
      <w:r w:rsidRPr="008012A5">
        <w:rPr>
          <w:rStyle w:val="libAieChar"/>
          <w:rFonts w:hint="cs"/>
          <w:rtl/>
        </w:rPr>
        <w:t>..</w:t>
      </w:r>
      <w:r w:rsidR="0066716C">
        <w:rPr>
          <w:rStyle w:val="libAlaemChar"/>
          <w:rFonts w:hint="cs"/>
          <w:rtl/>
        </w:rPr>
        <w:t xml:space="preserve"> )</w:t>
      </w:r>
      <w:r w:rsidR="00565236">
        <w:rPr>
          <w:rtl/>
        </w:rPr>
        <w:t>،</w:t>
      </w:r>
      <w:r w:rsidRPr="008012A5">
        <w:rPr>
          <w:rtl/>
        </w:rPr>
        <w:t xml:space="preserve"> وا</w:t>
      </w:r>
      <w:r w:rsidR="00B5057F">
        <w:rPr>
          <w:rtl/>
        </w:rPr>
        <w:t>لم</w:t>
      </w:r>
      <w:r w:rsidRPr="008012A5">
        <w:rPr>
          <w:rtl/>
        </w:rPr>
        <w:t>خاطب فيها غير مُحدَّد</w:t>
      </w:r>
      <w:r w:rsidR="00565236">
        <w:rPr>
          <w:rtl/>
        </w:rPr>
        <w:t>.</w:t>
      </w:r>
    </w:p>
    <w:p w:rsidR="008012A5" w:rsidRPr="00047259" w:rsidRDefault="008012A5" w:rsidP="008012A5">
      <w:pPr>
        <w:pStyle w:val="libNormal"/>
        <w:rPr>
          <w:rtl/>
        </w:rPr>
      </w:pPr>
      <w:r w:rsidRPr="008012A5">
        <w:rPr>
          <w:rtl/>
        </w:rPr>
        <w:t>وأوضح المصاديق الأُخرى مِن القرآن الكريم لذلك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وَإِن مِّنكُمْ إِلاَّ وَارِدُهَا كَانَ عَلَى رَبِّكَ حَتْماً مَّقْضِيّاً</w:t>
      </w:r>
      <w:r w:rsidR="0066716C">
        <w:rPr>
          <w:rStyle w:val="libAlaemChar"/>
          <w:rFonts w:hint="cs"/>
          <w:rtl/>
        </w:rPr>
        <w:t xml:space="preserve"> )</w:t>
      </w:r>
      <w:r w:rsidRPr="008012A5">
        <w:rPr>
          <w:rStyle w:val="libAieChar"/>
          <w:rFonts w:hint="cs"/>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فإنَّ ا</w:t>
      </w:r>
      <w:r w:rsidR="00B5057F">
        <w:rPr>
          <w:rtl/>
        </w:rPr>
        <w:t>لم</w:t>
      </w:r>
      <w:r w:rsidRPr="008012A5">
        <w:rPr>
          <w:rtl/>
        </w:rPr>
        <w:t>خاطب فيها غير مُحدَّد</w:t>
      </w:r>
      <w:r w:rsidR="00565236">
        <w:rPr>
          <w:rtl/>
        </w:rPr>
        <w:t>،</w:t>
      </w:r>
      <w:r w:rsidRPr="008012A5">
        <w:rPr>
          <w:rtl/>
        </w:rPr>
        <w:t xml:space="preserve"> وإذا لم يكن مُحدَّداً لم يكن عمومها أكيداً</w:t>
      </w:r>
      <w:r w:rsidR="00565236">
        <w:rPr>
          <w:rtl/>
        </w:rPr>
        <w:t>،</w:t>
      </w:r>
      <w:r w:rsidRPr="008012A5">
        <w:rPr>
          <w:rtl/>
        </w:rPr>
        <w:t xml:space="preserve"> كما يَفهم سائر الناس</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وقد يُستشكل</w:t>
      </w:r>
      <w:r w:rsidR="00565236">
        <w:rPr>
          <w:rStyle w:val="libBold1Char"/>
          <w:rtl/>
        </w:rPr>
        <w:t>:</w:t>
      </w:r>
      <w:r w:rsidRPr="008012A5">
        <w:rPr>
          <w:rtl/>
        </w:rPr>
        <w:t xml:space="preserve"> أنَّ الظاهر هو العموم</w:t>
      </w:r>
      <w:r w:rsidR="00565236">
        <w:rPr>
          <w:rtl/>
        </w:rPr>
        <w:t>،</w:t>
      </w:r>
      <w:r w:rsidRPr="008012A5">
        <w:rPr>
          <w:rtl/>
        </w:rPr>
        <w:t xml:space="preserve"> وأنَّ الضمير يعود إلى سائر المسلمين</w:t>
      </w:r>
      <w:r w:rsidR="00565236">
        <w:rPr>
          <w:rtl/>
        </w:rPr>
        <w:t>.</w:t>
      </w:r>
      <w:r w:rsidRPr="008012A5">
        <w:rPr>
          <w:rtl/>
        </w:rPr>
        <w:t xml:space="preserve"> بما فيهم الأئمَّة </w:t>
      </w:r>
      <w:r w:rsidR="00565236" w:rsidRPr="00565236">
        <w:rPr>
          <w:rStyle w:val="libAlaemChar"/>
          <w:rtl/>
        </w:rPr>
        <w:t>عليهم‌السلام</w:t>
      </w:r>
      <w:r w:rsidR="00565236">
        <w:rPr>
          <w:rtl/>
        </w:rPr>
        <w:t>.</w:t>
      </w:r>
    </w:p>
    <w:p w:rsidR="008012A5" w:rsidRPr="008012A5" w:rsidRDefault="008012A5" w:rsidP="008012A5">
      <w:pPr>
        <w:pStyle w:val="libNormal"/>
        <w:rPr>
          <w:rtl/>
        </w:rPr>
      </w:pPr>
      <w:r w:rsidRPr="008012A5">
        <w:rPr>
          <w:rStyle w:val="libBold1Char"/>
          <w:rtl/>
        </w:rPr>
        <w:t>وجوابه</w:t>
      </w:r>
      <w:r w:rsidR="00565236">
        <w:rPr>
          <w:rStyle w:val="libBold1Char"/>
          <w:rtl/>
        </w:rPr>
        <w:t>:</w:t>
      </w:r>
      <w:r w:rsidRPr="008012A5">
        <w:rPr>
          <w:rtl/>
        </w:rPr>
        <w:t xml:space="preserve"> أنَّ هذا صحيح لو خُلِّي وطبعه</w:t>
      </w:r>
      <w:r w:rsidR="00565236">
        <w:rPr>
          <w:rtl/>
        </w:rPr>
        <w:t>،</w:t>
      </w:r>
      <w:r w:rsidRPr="008012A5">
        <w:rPr>
          <w:rtl/>
        </w:rPr>
        <w:t xml:space="preserve"> إلاَّ أنَّه توجد في الآية التي نتحدَّث عنها قرائن صارفة عن كون الخطاب للمعصومين </w:t>
      </w:r>
      <w:r w:rsidR="00B5057F" w:rsidRPr="00B5057F">
        <w:rPr>
          <w:rtl/>
        </w:rPr>
        <w:t>(</w:t>
      </w:r>
      <w:r w:rsidRPr="008012A5">
        <w:rPr>
          <w:rtl/>
        </w:rPr>
        <w:t>سلام الله عليهم</w:t>
      </w:r>
      <w:r w:rsidR="00B5057F" w:rsidRPr="00B5057F">
        <w:rPr>
          <w:rtl/>
        </w:rPr>
        <w:t>)</w:t>
      </w:r>
      <w:r w:rsidR="00565236">
        <w:rPr>
          <w:rtl/>
        </w:rPr>
        <w:t>.</w:t>
      </w:r>
    </w:p>
    <w:p w:rsidR="008012A5" w:rsidRPr="000115CF" w:rsidRDefault="008012A5" w:rsidP="008012A5">
      <w:pPr>
        <w:pStyle w:val="libNormal"/>
        <w:rPr>
          <w:rtl/>
        </w:rPr>
      </w:pPr>
      <w:r w:rsidRPr="008012A5">
        <w:rPr>
          <w:rtl/>
        </w:rPr>
        <w:t>فإنَّه تعالى يقول</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وَأَنفِقُواْ فِي سَبِيلِ اللّهِ وَلاَ تُلْقُواْ بِأَيْدِيكُمْ إِلَى التَّهْلُكَةِ وَأَحْسِنُوَاْ إِنَّ اللّهَ يُحِبُّ الْمُحْسِنِينَ</w:t>
      </w:r>
      <w:r w:rsidR="0066716C">
        <w:rPr>
          <w:rStyle w:val="libAlaemChar"/>
          <w:rFonts w:hint="cs"/>
          <w:rtl/>
        </w:rPr>
        <w:t xml:space="preserve"> )</w:t>
      </w:r>
      <w:r w:rsidRPr="000115CF">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r w:rsidRPr="000115CF">
        <w:rPr>
          <w:rtl/>
        </w:rPr>
        <w:t xml:space="preserve"> ومِن الواضح أنَّ الأمرين الأوَّل والأخير</w:t>
      </w:r>
      <w:r w:rsidR="00565236">
        <w:rPr>
          <w:rtl/>
        </w:rPr>
        <w:t>:</w:t>
      </w:r>
      <w:r w:rsidRPr="000115CF">
        <w:rPr>
          <w:rtl/>
        </w:rPr>
        <w:t xml:space="preserve"> </w:t>
      </w:r>
      <w:r w:rsidR="0066716C">
        <w:rPr>
          <w:rStyle w:val="libAlaemChar"/>
          <w:rFonts w:hint="cs"/>
          <w:rtl/>
        </w:rPr>
        <w:t xml:space="preserve">( </w:t>
      </w:r>
      <w:r w:rsidRPr="008012A5">
        <w:rPr>
          <w:rStyle w:val="libAieChar"/>
          <w:rFonts w:hint="cs"/>
          <w:rtl/>
        </w:rPr>
        <w:t>وَأَنفِقُواْ</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0115CF">
        <w:rPr>
          <w:rtl/>
        </w:rPr>
        <w:t xml:space="preserve"> و</w:t>
      </w:r>
      <w:r w:rsidR="0066716C">
        <w:rPr>
          <w:rStyle w:val="libAlaemChar"/>
          <w:rFonts w:hint="cs"/>
          <w:rtl/>
        </w:rPr>
        <w:t xml:space="preserve">( </w:t>
      </w:r>
      <w:r w:rsidR="00565236">
        <w:rPr>
          <w:rStyle w:val="libAieChar"/>
          <w:rFonts w:hint="cs"/>
          <w:rtl/>
        </w:rPr>
        <w:t>.</w:t>
      </w:r>
      <w:r w:rsidRPr="008012A5">
        <w:rPr>
          <w:rStyle w:val="libAieChar"/>
          <w:rFonts w:hint="cs"/>
          <w:rtl/>
        </w:rPr>
        <w:t>.. أَحْسِنُوَاْ</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0115CF">
        <w:rPr>
          <w:rtl/>
        </w:rPr>
        <w:t xml:space="preserve"> خاصٌّ بغير الأئمَّة </w:t>
      </w:r>
      <w:r w:rsidR="00565236" w:rsidRPr="00565236">
        <w:rPr>
          <w:rStyle w:val="libAlaemChar"/>
          <w:rtl/>
        </w:rPr>
        <w:t>عليهم‌السلام</w:t>
      </w:r>
      <w:r w:rsidRPr="000115CF">
        <w:rPr>
          <w:rtl/>
        </w:rPr>
        <w:t xml:space="preserve"> بلْ بغير المعصومين وغير الراسخين في العلم عموماً</w:t>
      </w:r>
      <w:r w:rsidR="00565236">
        <w:rPr>
          <w:rtl/>
        </w:rPr>
        <w:t>؛</w:t>
      </w:r>
      <w:r w:rsidRPr="000115CF">
        <w:rPr>
          <w:rtl/>
        </w:rPr>
        <w:t xml:space="preserve"> لأنَّ أمثال هذه ا</w:t>
      </w:r>
      <w:r w:rsidR="00B5057F">
        <w:rPr>
          <w:rtl/>
        </w:rPr>
        <w:t>لم</w:t>
      </w:r>
      <w:r w:rsidRPr="000115CF">
        <w:rPr>
          <w:rtl/>
        </w:rPr>
        <w:t>ستويات العُليا مِن الإدراك لا تحتاجه</w:t>
      </w:r>
      <w:r w:rsidR="00565236">
        <w:rPr>
          <w:rtl/>
        </w:rPr>
        <w:t>،</w:t>
      </w:r>
      <w:r w:rsidRPr="000115CF">
        <w:rPr>
          <w:rtl/>
        </w:rPr>
        <w:t xml:space="preserve"> وإنَّما يُعتبَر بالنسبة إليهم مِن توضيح الواضحات</w:t>
      </w:r>
      <w:r w:rsidR="00565236">
        <w:rPr>
          <w:rtl/>
        </w:rPr>
        <w:t>،</w:t>
      </w:r>
      <w:r w:rsidRPr="000115CF">
        <w:rPr>
          <w:rtl/>
        </w:rPr>
        <w:t xml:space="preserve"> بلْ يكون الخطاب هذه الأُمور قبيحاً</w:t>
      </w:r>
      <w:r w:rsidR="00565236">
        <w:rPr>
          <w:rtl/>
        </w:rPr>
        <w:t>،</w:t>
      </w:r>
      <w:r w:rsidRPr="000115CF">
        <w:rPr>
          <w:rtl/>
        </w:rPr>
        <w:t xml:space="preserve"> وحاشا لله وكلامه مِن القبح. إذاً</w:t>
      </w:r>
      <w:r w:rsidR="00565236">
        <w:rPr>
          <w:rtl/>
        </w:rPr>
        <w:t>؛</w:t>
      </w:r>
      <w:r w:rsidRPr="000115CF">
        <w:rPr>
          <w:rtl/>
        </w:rPr>
        <w:t xml:space="preserve"> فا</w:t>
      </w:r>
      <w:r w:rsidR="00B5057F">
        <w:rPr>
          <w:rtl/>
        </w:rPr>
        <w:t>لم</w:t>
      </w:r>
      <w:r w:rsidRPr="000115CF">
        <w:rPr>
          <w:rtl/>
        </w:rPr>
        <w:t xml:space="preserve">خاطب غيرهم </w:t>
      </w:r>
      <w:r w:rsidR="00B5057F" w:rsidRPr="00B5057F">
        <w:rPr>
          <w:rtl/>
        </w:rPr>
        <w:t>(</w:t>
      </w:r>
      <w:r w:rsidRPr="000115CF">
        <w:rPr>
          <w:rtl/>
        </w:rPr>
        <w:t>سلام الله عليهم</w:t>
      </w:r>
      <w:r w:rsidR="00B5057F" w:rsidRPr="00B5057F">
        <w:rPr>
          <w:rtl/>
        </w:rPr>
        <w:t>)</w:t>
      </w:r>
      <w:r w:rsidR="00565236">
        <w:rPr>
          <w:rtl/>
        </w:rPr>
        <w:t>.</w:t>
      </w:r>
      <w:r w:rsidRPr="000115CF">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فقد وقع النهي عن التهلُكة في سياق الخطاب لغيرهم </w:t>
      </w:r>
      <w:r w:rsidR="00565236" w:rsidRPr="00565236">
        <w:rPr>
          <w:rStyle w:val="libAlaemChar"/>
          <w:rtl/>
        </w:rPr>
        <w:t>عليهم‌السلام</w:t>
      </w:r>
      <w:r w:rsidRPr="008012A5">
        <w:rPr>
          <w:rtl/>
        </w:rPr>
        <w:t xml:space="preserve"> فنعرف مِن وحدة السياق </w:t>
      </w:r>
      <w:r w:rsidR="00AB1710">
        <w:rPr>
          <w:rtl/>
        </w:rPr>
        <w:t>-</w:t>
      </w:r>
      <w:r w:rsidRPr="008012A5">
        <w:rPr>
          <w:rtl/>
        </w:rPr>
        <w:t xml:space="preserve"> وهي قرينة عُرفيَّة مبحوثة في علم الأُصول </w:t>
      </w:r>
      <w:r w:rsidR="00565236">
        <w:rPr>
          <w:rtl/>
        </w:rPr>
        <w:t>-:</w:t>
      </w:r>
      <w:r w:rsidRPr="008012A5">
        <w:rPr>
          <w:rtl/>
        </w:rPr>
        <w:t xml:space="preserve"> أنَّ النهي عن التهلُكة</w:t>
      </w:r>
      <w:r w:rsidR="00565236">
        <w:rPr>
          <w:rtl/>
        </w:rPr>
        <w:t>،</w:t>
      </w:r>
      <w:r w:rsidRPr="008012A5">
        <w:rPr>
          <w:rtl/>
        </w:rPr>
        <w:t xml:space="preserve"> غير شامل لهم أيضاً</w:t>
      </w:r>
      <w:r w:rsidR="00565236">
        <w:rPr>
          <w:rtl/>
        </w:rPr>
        <w:t>.</w:t>
      </w:r>
      <w:r w:rsidRPr="008012A5">
        <w:rPr>
          <w:rtl/>
        </w:rPr>
        <w:t xml:space="preserve"> ومعه لا يُمكن القول</w:t>
      </w:r>
      <w:r w:rsidR="00565236">
        <w:rPr>
          <w:rtl/>
        </w:rPr>
        <w:t>:</w:t>
      </w:r>
      <w:r w:rsidRPr="008012A5">
        <w:rPr>
          <w:rtl/>
        </w:rPr>
        <w:t xml:space="preserve"> بأنَّ القرآن الكريم نصَّ عليهم بعدم إلقاء النفس في التهلُكة</w:t>
      </w:r>
      <w:r w:rsidR="00565236">
        <w:rPr>
          <w:rtl/>
        </w:rPr>
        <w:t xml:space="preserve"> - </w:t>
      </w:r>
      <w:r w:rsidRPr="008012A5">
        <w:rPr>
          <w:rtl/>
        </w:rPr>
        <w:t>كما يُريد</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47259">
        <w:rPr>
          <w:rtl/>
        </w:rPr>
        <w:t>1</w:t>
      </w:r>
      <w:r w:rsidRPr="00B5057F">
        <w:rPr>
          <w:rtl/>
        </w:rPr>
        <w:t>)</w:t>
      </w:r>
      <w:r w:rsidR="008012A5" w:rsidRPr="00047259">
        <w:rPr>
          <w:rtl/>
        </w:rPr>
        <w:t xml:space="preserve"> سورة البقرة</w:t>
      </w:r>
      <w:r w:rsidR="00565236">
        <w:rPr>
          <w:rtl/>
        </w:rPr>
        <w:t>.</w:t>
      </w:r>
      <w:r w:rsidR="008012A5" w:rsidRPr="00047259">
        <w:rPr>
          <w:rtl/>
        </w:rPr>
        <w:t xml:space="preserve"> آية 195</w:t>
      </w:r>
    </w:p>
    <w:p w:rsidR="008012A5" w:rsidRPr="008012A5" w:rsidRDefault="00B5057F" w:rsidP="00AB1710">
      <w:pPr>
        <w:pStyle w:val="libFootnote0"/>
        <w:rPr>
          <w:rtl/>
        </w:rPr>
      </w:pPr>
      <w:r w:rsidRPr="00B5057F">
        <w:rPr>
          <w:rtl/>
        </w:rPr>
        <w:t>(</w:t>
      </w:r>
      <w:r w:rsidR="008012A5" w:rsidRPr="00047259">
        <w:rPr>
          <w:rtl/>
        </w:rPr>
        <w:t>2</w:t>
      </w:r>
      <w:r w:rsidRPr="00B5057F">
        <w:rPr>
          <w:rtl/>
        </w:rPr>
        <w:t>)</w:t>
      </w:r>
      <w:r w:rsidR="008012A5" w:rsidRPr="00047259">
        <w:rPr>
          <w:rtl/>
        </w:rPr>
        <w:t xml:space="preserve"> سورة مريم</w:t>
      </w:r>
      <w:r w:rsidR="00565236">
        <w:rPr>
          <w:rtl/>
        </w:rPr>
        <w:t>.</w:t>
      </w:r>
      <w:r w:rsidR="008012A5" w:rsidRPr="00047259">
        <w:rPr>
          <w:rtl/>
        </w:rPr>
        <w:t xml:space="preserve"> آية 71.</w:t>
      </w:r>
    </w:p>
    <w:p w:rsidR="008012A5" w:rsidRPr="008012A5" w:rsidRDefault="00B5057F" w:rsidP="00AB1710">
      <w:pPr>
        <w:pStyle w:val="libFootnote0"/>
        <w:rPr>
          <w:rtl/>
        </w:rPr>
      </w:pPr>
      <w:r w:rsidRPr="00B5057F">
        <w:rPr>
          <w:rtl/>
        </w:rPr>
        <w:t>(</w:t>
      </w:r>
      <w:r w:rsidR="008012A5" w:rsidRPr="00047259">
        <w:rPr>
          <w:rtl/>
        </w:rPr>
        <w:t>3</w:t>
      </w:r>
      <w:r w:rsidRPr="00B5057F">
        <w:rPr>
          <w:rtl/>
        </w:rPr>
        <w:t>)</w:t>
      </w:r>
      <w:r w:rsidR="008012A5" w:rsidRPr="00047259">
        <w:rPr>
          <w:rtl/>
        </w:rPr>
        <w:t xml:space="preserve"> سورة البقرة</w:t>
      </w:r>
      <w:r w:rsidR="00565236">
        <w:rPr>
          <w:rtl/>
        </w:rPr>
        <w:t>.</w:t>
      </w:r>
      <w:r w:rsidR="008012A5" w:rsidRPr="00047259">
        <w:rPr>
          <w:rtl/>
        </w:rPr>
        <w:t xml:space="preserve"> آية 195. </w:t>
      </w:r>
    </w:p>
    <w:p w:rsidR="008012A5" w:rsidRDefault="008012A5" w:rsidP="000115CF">
      <w:pPr>
        <w:pStyle w:val="libNormal"/>
      </w:pPr>
      <w:r>
        <w:rPr>
          <w:rtl/>
        </w:rPr>
        <w:br w:type="page"/>
      </w:r>
    </w:p>
    <w:p w:rsidR="008012A5" w:rsidRPr="008012A5" w:rsidRDefault="008012A5" w:rsidP="001B7D60">
      <w:pPr>
        <w:pStyle w:val="libNormal0"/>
        <w:rPr>
          <w:rtl/>
        </w:rPr>
      </w:pPr>
      <w:r w:rsidRPr="008012A5">
        <w:rPr>
          <w:rtl/>
        </w:rPr>
        <w:lastRenderedPageBreak/>
        <w:t>ا</w:t>
      </w:r>
      <w:r w:rsidR="00B5057F">
        <w:rPr>
          <w:rtl/>
        </w:rPr>
        <w:t>لم</w:t>
      </w:r>
      <w:r w:rsidRPr="008012A5">
        <w:rPr>
          <w:rtl/>
        </w:rPr>
        <w:t xml:space="preserve">ستشكِل أنْ يقول </w:t>
      </w:r>
      <w:r w:rsidR="00565236">
        <w:rPr>
          <w:rtl/>
        </w:rPr>
        <w:t>-.</w:t>
      </w:r>
    </w:p>
    <w:p w:rsidR="008012A5" w:rsidRPr="008012A5" w:rsidRDefault="008012A5" w:rsidP="008012A5">
      <w:pPr>
        <w:pStyle w:val="libNormal"/>
        <w:rPr>
          <w:rtl/>
        </w:rPr>
      </w:pPr>
      <w:r w:rsidRPr="008012A5">
        <w:rPr>
          <w:rStyle w:val="libBold1Char"/>
          <w:rtl/>
        </w:rPr>
        <w:t>الوجه الثاني</w:t>
      </w:r>
      <w:r w:rsidR="00565236">
        <w:rPr>
          <w:rStyle w:val="libBold1Char"/>
          <w:rtl/>
        </w:rPr>
        <w:t>:</w:t>
      </w:r>
      <w:r w:rsidRPr="008012A5">
        <w:rPr>
          <w:rtl/>
        </w:rPr>
        <w:t xml:space="preserve"> إنَّه بعد أنْ ثبت أنَّ المعصومين </w:t>
      </w:r>
      <w:r w:rsidR="00565236" w:rsidRPr="00565236">
        <w:rPr>
          <w:rStyle w:val="libAlaemChar"/>
          <w:rtl/>
        </w:rPr>
        <w:t>عليهم‌السلام</w:t>
      </w:r>
      <w:r w:rsidRPr="008012A5">
        <w:rPr>
          <w:rtl/>
        </w:rPr>
        <w:t xml:space="preserve"> مُسدَّدون بالإلهام مِن قبل الله سبحانه</w:t>
      </w:r>
      <w:r w:rsidR="00565236">
        <w:rPr>
          <w:rtl/>
        </w:rPr>
        <w:t>؛</w:t>
      </w:r>
      <w:r w:rsidRPr="008012A5">
        <w:rPr>
          <w:rtl/>
        </w:rPr>
        <w:t xml:space="preserve"> إذ يكون عندهم نوعاً مِن التكاليف</w:t>
      </w:r>
      <w:r w:rsidR="00565236">
        <w:rPr>
          <w:rtl/>
        </w:rPr>
        <w:t>:</w:t>
      </w:r>
      <w:r w:rsidRPr="008012A5">
        <w:rPr>
          <w:rtl/>
        </w:rPr>
        <w:t xml:space="preserve"> ظاهريَّة وباطنيَّة</w:t>
      </w:r>
      <w:r w:rsidR="00565236">
        <w:rPr>
          <w:rtl/>
        </w:rPr>
        <w:t>.</w:t>
      </w:r>
      <w:r w:rsidRPr="008012A5">
        <w:rPr>
          <w:rtl/>
        </w:rPr>
        <w:t xml:space="preserve"> أمَّا الظاهرية</w:t>
      </w:r>
      <w:r w:rsidR="00565236">
        <w:rPr>
          <w:rtl/>
        </w:rPr>
        <w:t>،</w:t>
      </w:r>
      <w:r w:rsidRPr="008012A5">
        <w:rPr>
          <w:rtl/>
        </w:rPr>
        <w:t xml:space="preserve"> فهي الموافقة لظاهر الشريعة وا</w:t>
      </w:r>
      <w:r w:rsidR="00B5057F">
        <w:rPr>
          <w:rtl/>
        </w:rPr>
        <w:t>لم</w:t>
      </w:r>
      <w:r w:rsidRPr="008012A5">
        <w:rPr>
          <w:rtl/>
        </w:rPr>
        <w:t>علَنة بين الناس</w:t>
      </w:r>
      <w:r w:rsidR="00565236">
        <w:rPr>
          <w:rtl/>
        </w:rPr>
        <w:t>.</w:t>
      </w:r>
      <w:r w:rsidRPr="008012A5">
        <w:rPr>
          <w:rtl/>
        </w:rPr>
        <w:t xml:space="preserve"> وأمَّا الباطنيَّة</w:t>
      </w:r>
      <w:r w:rsidR="00565236">
        <w:rPr>
          <w:rtl/>
        </w:rPr>
        <w:t>،</w:t>
      </w:r>
      <w:r w:rsidRPr="008012A5">
        <w:rPr>
          <w:rtl/>
        </w:rPr>
        <w:t xml:space="preserve"> فهي التعاليم التي يعرفونها بالإلهام</w:t>
      </w:r>
      <w:r w:rsidR="00565236">
        <w:rPr>
          <w:rtl/>
        </w:rPr>
        <w:t>،</w:t>
      </w:r>
      <w:r w:rsidRPr="008012A5">
        <w:rPr>
          <w:rtl/>
        </w:rPr>
        <w:t xml:space="preserve"> فإذا تعارض الأمران</w:t>
      </w:r>
      <w:r w:rsidR="00565236">
        <w:rPr>
          <w:rtl/>
        </w:rPr>
        <w:t>:</w:t>
      </w:r>
      <w:r w:rsidRPr="008012A5">
        <w:rPr>
          <w:rtl/>
        </w:rPr>
        <w:t xml:space="preserve"> الظاهري والباطني</w:t>
      </w:r>
      <w:r w:rsidR="00565236">
        <w:rPr>
          <w:rtl/>
        </w:rPr>
        <w:t>،</w:t>
      </w:r>
      <w:r w:rsidRPr="008012A5">
        <w:rPr>
          <w:rtl/>
        </w:rPr>
        <w:t xml:space="preserve"> كان الباطني أهمَّ كما هو أخصُّ أيضاً</w:t>
      </w:r>
      <w:r w:rsidR="00565236">
        <w:rPr>
          <w:rtl/>
        </w:rPr>
        <w:t>؛</w:t>
      </w:r>
      <w:r w:rsidRPr="008012A5">
        <w:rPr>
          <w:rtl/>
        </w:rPr>
        <w:t xml:space="preserve"> فيتقيَّد إطلاق الآية الكريمة </w:t>
      </w:r>
      <w:r w:rsidR="00AB1710">
        <w:rPr>
          <w:rtl/>
        </w:rPr>
        <w:t>-</w:t>
      </w:r>
      <w:r w:rsidRPr="008012A5">
        <w:rPr>
          <w:rtl/>
        </w:rPr>
        <w:t xml:space="preserve"> لو تمَّ</w:t>
      </w:r>
      <w:r w:rsidR="00565236">
        <w:rPr>
          <w:rtl/>
        </w:rPr>
        <w:t xml:space="preserve"> - </w:t>
      </w:r>
      <w:r w:rsidRPr="008012A5">
        <w:rPr>
          <w:rtl/>
        </w:rPr>
        <w:t>بغير هذا المورد</w:t>
      </w:r>
      <w:r w:rsidR="00565236">
        <w:rPr>
          <w:rtl/>
        </w:rPr>
        <w:t>.</w:t>
      </w:r>
      <w:r w:rsidRPr="008012A5">
        <w:rPr>
          <w:rtl/>
        </w:rPr>
        <w:t xml:space="preserve"> فلا يكون هذا المورد على المعصوم حراماً</w:t>
      </w:r>
      <w:r w:rsidR="00565236">
        <w:rPr>
          <w:rtl/>
        </w:rPr>
        <w:t>،</w:t>
      </w:r>
      <w:r w:rsidRPr="008012A5">
        <w:rPr>
          <w:rtl/>
        </w:rPr>
        <w:t xml:space="preserve"> بلْ يكون واجباً بمُقتضى الإلهام الإلهي الثابت لديه</w:t>
      </w:r>
      <w:r w:rsidR="00565236">
        <w:rPr>
          <w:rtl/>
        </w:rPr>
        <w:t>.</w:t>
      </w:r>
      <w:r w:rsidRPr="008012A5">
        <w:rPr>
          <w:rtl/>
        </w:rPr>
        <w:t xml:space="preserve"> فيتقدَّم نحوه بخطوات ثابتة مُمْتثلاً أمر الله سبحانه</w:t>
      </w:r>
      <w:r w:rsidR="00565236">
        <w:rPr>
          <w:rtl/>
        </w:rPr>
        <w:t>،</w:t>
      </w:r>
      <w:r w:rsidRPr="008012A5">
        <w:rPr>
          <w:rtl/>
        </w:rPr>
        <w:t xml:space="preserve"> وراجياً ثوابه الجزيل ببذل النفس في هذا السبيل</w:t>
      </w:r>
      <w:r w:rsidR="00565236">
        <w:rPr>
          <w:rtl/>
        </w:rPr>
        <w:t>.</w:t>
      </w:r>
      <w:r w:rsidRPr="008012A5">
        <w:rPr>
          <w:rtl/>
        </w:rPr>
        <w:t xml:space="preserve"> وهذا الأمر لا يختلف فيه الإمام الحسين </w:t>
      </w:r>
      <w:r w:rsidR="00565236" w:rsidRPr="00565236">
        <w:rPr>
          <w:rStyle w:val="libAlaemChar"/>
          <w:rtl/>
        </w:rPr>
        <w:t>عليه‌السلام</w:t>
      </w:r>
      <w:r w:rsidRPr="008012A5">
        <w:rPr>
          <w:rtl/>
        </w:rPr>
        <w:t xml:space="preserve"> عن غيره مِن المعصومين </w:t>
      </w:r>
      <w:r w:rsidR="00565236" w:rsidRPr="00565236">
        <w:rPr>
          <w:rStyle w:val="libAlaemChar"/>
          <w:rtl/>
        </w:rPr>
        <w:t>عليهم‌السلام</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الوجه الثالث</w:t>
      </w:r>
      <w:r w:rsidR="00565236">
        <w:rPr>
          <w:rStyle w:val="libBold1Char"/>
          <w:rtl/>
        </w:rPr>
        <w:t>:</w:t>
      </w:r>
      <w:r w:rsidRPr="008012A5">
        <w:rPr>
          <w:rtl/>
        </w:rPr>
        <w:t xml:space="preserve"> إنَّه مِن ا</w:t>
      </w:r>
      <w:r w:rsidR="00B5057F">
        <w:rPr>
          <w:rtl/>
        </w:rPr>
        <w:t>لم</w:t>
      </w:r>
      <w:r w:rsidRPr="008012A5">
        <w:rPr>
          <w:rtl/>
        </w:rPr>
        <w:t xml:space="preserve">مكن أنْ لا يُراد مِن </w:t>
      </w:r>
      <w:r w:rsidR="00B5057F" w:rsidRPr="00B5057F">
        <w:rPr>
          <w:rtl/>
        </w:rPr>
        <w:t>(</w:t>
      </w:r>
      <w:r w:rsidRPr="008012A5">
        <w:rPr>
          <w:rtl/>
        </w:rPr>
        <w:t>التهلُكة</w:t>
      </w:r>
      <w:r w:rsidR="00B5057F" w:rsidRPr="00B5057F">
        <w:rPr>
          <w:rtl/>
        </w:rPr>
        <w:t>)</w:t>
      </w:r>
      <w:r w:rsidRPr="008012A5">
        <w:rPr>
          <w:rtl/>
        </w:rPr>
        <w:t xml:space="preserve"> المنهيِّ عنها في الآية الكريمة</w:t>
      </w:r>
      <w:r w:rsidR="00565236">
        <w:rPr>
          <w:rtl/>
        </w:rPr>
        <w:t>.</w:t>
      </w:r>
      <w:r w:rsidRPr="008012A5">
        <w:rPr>
          <w:rtl/>
        </w:rPr>
        <w:t>.. التهلُكة الدنيويَّة</w:t>
      </w:r>
      <w:r w:rsidR="00565236">
        <w:rPr>
          <w:rtl/>
        </w:rPr>
        <w:t>،</w:t>
      </w:r>
      <w:r w:rsidRPr="008012A5">
        <w:rPr>
          <w:rtl/>
        </w:rPr>
        <w:t xml:space="preserve"> بمعنى تحمُّل الموت أو المصاعب العظيمة</w:t>
      </w:r>
      <w:r w:rsidR="00565236">
        <w:rPr>
          <w:rtl/>
        </w:rPr>
        <w:t>،</w:t>
      </w:r>
      <w:r w:rsidRPr="008012A5">
        <w:rPr>
          <w:rtl/>
        </w:rPr>
        <w:t xml:space="preserve"> كما يُريد الناس أنْ يفهموا منها</w:t>
      </w:r>
      <w:r w:rsidR="00565236">
        <w:rPr>
          <w:rtl/>
        </w:rPr>
        <w:t>.</w:t>
      </w:r>
      <w:r w:rsidRPr="008012A5">
        <w:rPr>
          <w:rtl/>
        </w:rPr>
        <w:t xml:space="preserve"> بلْ يُراد منها الهلاك المعنوي</w:t>
      </w:r>
      <w:r w:rsidR="00565236">
        <w:rPr>
          <w:rtl/>
        </w:rPr>
        <w:t>،</w:t>
      </w:r>
      <w:r w:rsidRPr="008012A5">
        <w:rPr>
          <w:rtl/>
        </w:rPr>
        <w:t xml:space="preserve"> وهو الكفر وإلقاء النفس في الباطل والعصيان والانحراف</w:t>
      </w:r>
      <w:r w:rsidR="00565236">
        <w:rPr>
          <w:rtl/>
        </w:rPr>
        <w:t>،</w:t>
      </w:r>
      <w:r w:rsidRPr="008012A5">
        <w:rPr>
          <w:rtl/>
        </w:rPr>
        <w:t xml:space="preserve"> وهو أمر منهيٌّ عنه بضرورة الدين</w:t>
      </w:r>
      <w:r w:rsidR="00565236">
        <w:rPr>
          <w:rtl/>
        </w:rPr>
        <w:t>.</w:t>
      </w:r>
    </w:p>
    <w:p w:rsidR="008012A5" w:rsidRPr="000115CF" w:rsidRDefault="008012A5" w:rsidP="008012A5">
      <w:pPr>
        <w:pStyle w:val="libNormal"/>
        <w:rPr>
          <w:rtl/>
        </w:rPr>
      </w:pPr>
      <w:r w:rsidRPr="008012A5">
        <w:rPr>
          <w:rStyle w:val="libBold1Char"/>
          <w:rtl/>
        </w:rPr>
        <w:t>وبتعبير آخر</w:t>
      </w:r>
      <w:r w:rsidR="00565236">
        <w:rPr>
          <w:rStyle w:val="libBold1Char"/>
          <w:rtl/>
        </w:rPr>
        <w:t>:</w:t>
      </w:r>
      <w:r w:rsidRPr="008012A5">
        <w:rPr>
          <w:rtl/>
        </w:rPr>
        <w:t xml:space="preserve"> إنَّ ا</w:t>
      </w:r>
      <w:r w:rsidR="00B5057F">
        <w:rPr>
          <w:rtl/>
        </w:rPr>
        <w:t>لم</w:t>
      </w:r>
      <w:r w:rsidRPr="008012A5">
        <w:rPr>
          <w:rtl/>
        </w:rPr>
        <w:t>راد مِن التهلُكة ليس هو التهلُكة الدنيويَّة</w:t>
      </w:r>
      <w:r w:rsidR="00565236">
        <w:rPr>
          <w:rtl/>
        </w:rPr>
        <w:t>،</w:t>
      </w:r>
      <w:r w:rsidRPr="008012A5">
        <w:rPr>
          <w:rtl/>
        </w:rPr>
        <w:t xml:space="preserve"> بلْ التهلُكة الأُخرويَّة</w:t>
      </w:r>
      <w:r w:rsidR="00565236">
        <w:rPr>
          <w:rtl/>
        </w:rPr>
        <w:t>،</w:t>
      </w:r>
      <w:r w:rsidRPr="008012A5">
        <w:rPr>
          <w:rtl/>
        </w:rPr>
        <w:t xml:space="preserve"> وهو التسبيب إلى الوقوع في جهنَّم بالذنوب والباطل</w:t>
      </w:r>
      <w:r w:rsidR="00565236">
        <w:rPr>
          <w:rtl/>
        </w:rPr>
        <w:t>،</w:t>
      </w:r>
      <w:r w:rsidRPr="008012A5">
        <w:rPr>
          <w:rtl/>
        </w:rPr>
        <w:t xml:space="preserve"> ولا أقلَّ مِن احتمال ذلك</w:t>
      </w:r>
      <w:r w:rsidR="00565236">
        <w:rPr>
          <w:rtl/>
        </w:rPr>
        <w:t>،</w:t>
      </w:r>
      <w:r w:rsidRPr="008012A5">
        <w:rPr>
          <w:rtl/>
        </w:rPr>
        <w:t xml:space="preserve"> بلْ مِن الواضح أنَّ التعاليم الأُخرى الموجودة في سياقها</w:t>
      </w:r>
      <w:r w:rsidR="00565236">
        <w:rPr>
          <w:rtl/>
        </w:rPr>
        <w:t xml:space="preserve"> - </w:t>
      </w:r>
      <w:r w:rsidRPr="008012A5">
        <w:rPr>
          <w:rtl/>
        </w:rPr>
        <w:t>كما سمعنا فيما سبق</w:t>
      </w:r>
      <w:r w:rsidR="00565236">
        <w:rPr>
          <w:rtl/>
        </w:rPr>
        <w:t xml:space="preserve"> - </w:t>
      </w:r>
      <w:r w:rsidRPr="008012A5">
        <w:rPr>
          <w:rtl/>
        </w:rPr>
        <w:t>هي مِن الطاعات</w:t>
      </w:r>
      <w:r w:rsidR="00565236">
        <w:rPr>
          <w:rtl/>
        </w:rPr>
        <w:t>،</w:t>
      </w:r>
      <w:r w:rsidRPr="008012A5">
        <w:rPr>
          <w:rtl/>
        </w:rPr>
        <w:t xml:space="preserve"> إذاً</w:t>
      </w:r>
      <w:r w:rsidR="00565236">
        <w:rPr>
          <w:rtl/>
        </w:rPr>
        <w:t>؛</w:t>
      </w:r>
      <w:r w:rsidRPr="008012A5">
        <w:rPr>
          <w:rtl/>
        </w:rPr>
        <w:t xml:space="preserve"> فتكون قرينة مُحتملة</w:t>
      </w:r>
      <w:r w:rsidR="00565236">
        <w:rPr>
          <w:rtl/>
        </w:rPr>
        <w:t>،</w:t>
      </w:r>
      <w:r w:rsidRPr="008012A5">
        <w:rPr>
          <w:rtl/>
        </w:rPr>
        <w:t xml:space="preserve"> على أنَّ ا</w:t>
      </w:r>
      <w:r w:rsidR="00B5057F">
        <w:rPr>
          <w:rtl/>
        </w:rPr>
        <w:t>لم</w:t>
      </w:r>
      <w:r w:rsidRPr="008012A5">
        <w:rPr>
          <w:rtl/>
        </w:rPr>
        <w:t>راد مِن هذا النهي</w:t>
      </w:r>
      <w:r w:rsidR="00565236">
        <w:rPr>
          <w:rtl/>
        </w:rPr>
        <w:t>:</w:t>
      </w:r>
      <w:r w:rsidRPr="008012A5">
        <w:rPr>
          <w:rtl/>
        </w:rPr>
        <w:t xml:space="preserve"> التحذير عن ترك الطاعات والوقوع في المعاصي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sidRPr="003B0BB4">
        <w:rPr>
          <w:rtl/>
        </w:rPr>
        <w:t>.</w:t>
      </w:r>
      <w:r w:rsidRPr="000115CF">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47259">
        <w:rPr>
          <w:rtl/>
        </w:rPr>
        <w:t>1</w:t>
      </w:r>
      <w:r w:rsidR="00565236">
        <w:rPr>
          <w:rtl/>
        </w:rPr>
        <w:t xml:space="preserve"> - </w:t>
      </w:r>
      <w:r w:rsidRPr="00047259">
        <w:rPr>
          <w:rtl/>
        </w:rPr>
        <w:t>وهنا يشيرُ سماحة المؤلِّف إلى أنَّ الآية الكريمة تُعطي أوامر في سياق قرآني واحد وهو</w:t>
      </w:r>
      <w:r w:rsidR="00565236">
        <w:rPr>
          <w:rtl/>
        </w:rPr>
        <w:t>:</w:t>
      </w:r>
      <w:r w:rsidRPr="00047259">
        <w:rPr>
          <w:rtl/>
        </w:rPr>
        <w:t xml:space="preserve"> </w:t>
      </w:r>
      <w:r w:rsidR="00B5057F" w:rsidRPr="00B5057F">
        <w:rPr>
          <w:rtl/>
        </w:rPr>
        <w:t>(</w:t>
      </w:r>
      <w:r w:rsidRPr="00047259">
        <w:rPr>
          <w:rtl/>
        </w:rPr>
        <w:t xml:space="preserve">أنفقوا - ولا تُلقوا </w:t>
      </w:r>
      <w:r w:rsidR="00AB1710">
        <w:rPr>
          <w:rtl/>
        </w:rPr>
        <w:t>-</w:t>
      </w:r>
      <w:r w:rsidRPr="00047259">
        <w:rPr>
          <w:rtl/>
        </w:rPr>
        <w:t xml:space="preserve"> أحسنوا</w:t>
      </w:r>
      <w:r w:rsidR="00B5057F" w:rsidRPr="00B5057F">
        <w:rPr>
          <w:rtl/>
        </w:rPr>
        <w:t>)</w:t>
      </w:r>
      <w:r w:rsidR="00565236">
        <w:rPr>
          <w:rtl/>
        </w:rPr>
        <w:t>،</w:t>
      </w:r>
      <w:r w:rsidRPr="00047259">
        <w:rPr>
          <w:rtl/>
        </w:rPr>
        <w:t xml:space="preserve"> فإذا لاحظنا أنَّ الأمر الأوَّل والأخير </w:t>
      </w:r>
      <w:r w:rsidR="00B5057F" w:rsidRPr="00B5057F">
        <w:rPr>
          <w:rtl/>
        </w:rPr>
        <w:t>(</w:t>
      </w:r>
      <w:r w:rsidRPr="00047259">
        <w:rPr>
          <w:rtl/>
        </w:rPr>
        <w:t>الإنفاق والإحسان</w:t>
      </w:r>
      <w:r w:rsidR="00B5057F" w:rsidRPr="00B5057F">
        <w:rPr>
          <w:rtl/>
        </w:rPr>
        <w:t>)</w:t>
      </w:r>
      <w:r w:rsidRPr="00047259">
        <w:rPr>
          <w:rtl/>
        </w:rPr>
        <w:t xml:space="preserve"> أنَّهما مِن الأُمور التي يُرجى عند العمل بها الحصول على الجزاء والثواب مِن الله عزَّ وجلَّ أُخرويَّاً</w:t>
      </w:r>
      <w:r w:rsidR="00565236">
        <w:rPr>
          <w:rtl/>
        </w:rPr>
        <w:t>،</w:t>
      </w:r>
      <w:r w:rsidRPr="00047259">
        <w:rPr>
          <w:rtl/>
        </w:rPr>
        <w:t xml:space="preserve"> أيْ</w:t>
      </w:r>
      <w:r w:rsidR="00565236">
        <w:rPr>
          <w:rtl/>
        </w:rPr>
        <w:t>:</w:t>
      </w:r>
      <w:r w:rsidRPr="00047259">
        <w:rPr>
          <w:rtl/>
        </w:rPr>
        <w:t xml:space="preserve"> أنَّ العبد عندما يُنفق أو يُحسن لوجه الله إنَّما يأمل أنْ يرى أثر عمله أو طاعته أُخرويَّاً وهو رضى الله سبحانه =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وإذا تمَّ ذلك</w:t>
      </w:r>
      <w:r w:rsidR="00565236">
        <w:rPr>
          <w:rtl/>
        </w:rPr>
        <w:t>:</w:t>
      </w:r>
      <w:r w:rsidRPr="008012A5">
        <w:rPr>
          <w:rtl/>
        </w:rPr>
        <w:t xml:space="preserve"> لم يكن في الآية أيُّ دليل على ما يُريد الناس أو يميل إليه ا</w:t>
      </w:r>
      <w:r w:rsidR="00B5057F">
        <w:rPr>
          <w:rtl/>
        </w:rPr>
        <w:t>لم</w:t>
      </w:r>
      <w:r w:rsidRPr="008012A5">
        <w:rPr>
          <w:rtl/>
        </w:rPr>
        <w:t>ستدلُّ</w:t>
      </w:r>
      <w:r w:rsidR="00565236">
        <w:rPr>
          <w:rtl/>
        </w:rPr>
        <w:t>،</w:t>
      </w:r>
      <w:r w:rsidRPr="008012A5">
        <w:rPr>
          <w:rtl/>
        </w:rPr>
        <w:t xml:space="preserve"> بلْ تكون بعيدة عن ذلك كلَّ البُعد</w:t>
      </w:r>
      <w:r w:rsidR="00565236">
        <w:rPr>
          <w:rtl/>
        </w:rPr>
        <w:t>.</w:t>
      </w:r>
    </w:p>
    <w:p w:rsidR="008012A5" w:rsidRPr="008012A5" w:rsidRDefault="008012A5" w:rsidP="008012A5">
      <w:pPr>
        <w:pStyle w:val="libNormal"/>
        <w:rPr>
          <w:rtl/>
        </w:rPr>
      </w:pPr>
      <w:r w:rsidRPr="008012A5">
        <w:rPr>
          <w:rStyle w:val="libBold1Char"/>
          <w:rtl/>
        </w:rPr>
        <w:t>الوجه الرابع</w:t>
      </w:r>
      <w:r w:rsidR="00565236">
        <w:rPr>
          <w:rStyle w:val="libBold1Char"/>
          <w:rtl/>
        </w:rPr>
        <w:t>:</w:t>
      </w:r>
      <w:r w:rsidRPr="008012A5">
        <w:rPr>
          <w:rtl/>
        </w:rPr>
        <w:t xml:space="preserve"> إنَّنا لو تنزَّلنا جدلاً عن الوجوه السابقة</w:t>
      </w:r>
      <w:r w:rsidR="00565236">
        <w:rPr>
          <w:rtl/>
        </w:rPr>
        <w:t>،</w:t>
      </w:r>
      <w:r w:rsidRPr="008012A5">
        <w:rPr>
          <w:rtl/>
        </w:rPr>
        <w:t xml:space="preserve"> وقلنا</w:t>
      </w:r>
      <w:r w:rsidR="00565236">
        <w:rPr>
          <w:rtl/>
        </w:rPr>
        <w:t>:</w:t>
      </w:r>
      <w:r w:rsidRPr="008012A5">
        <w:rPr>
          <w:rtl/>
        </w:rPr>
        <w:t xml:space="preserve"> بحرمة التهلُكة</w:t>
      </w:r>
      <w:r w:rsidR="00565236">
        <w:rPr>
          <w:rtl/>
        </w:rPr>
        <w:t>،</w:t>
      </w:r>
      <w:r w:rsidRPr="008012A5">
        <w:rPr>
          <w:rtl/>
        </w:rPr>
        <w:t xml:space="preserve"> فإنَّها إنَّما تحرُم ما دام صدق العنوان موجوداً</w:t>
      </w:r>
      <w:r w:rsidR="00565236">
        <w:rPr>
          <w:rtl/>
        </w:rPr>
        <w:t>،</w:t>
      </w:r>
      <w:r w:rsidRPr="008012A5">
        <w:rPr>
          <w:rtl/>
        </w:rPr>
        <w:t xml:space="preserve"> أو قلْ</w:t>
      </w:r>
      <w:r w:rsidR="00565236">
        <w:rPr>
          <w:rtl/>
        </w:rPr>
        <w:t>:</w:t>
      </w:r>
      <w:r w:rsidRPr="008012A5">
        <w:rPr>
          <w:rtl/>
        </w:rPr>
        <w:t xml:space="preserve"> إذا كان العرف يوافق على أنَّها تهلُكة فعلاً</w:t>
      </w:r>
      <w:r w:rsidR="00565236">
        <w:rPr>
          <w:rtl/>
        </w:rPr>
        <w:t>.</w:t>
      </w:r>
      <w:r w:rsidRPr="008012A5">
        <w:rPr>
          <w:rtl/>
        </w:rPr>
        <w:t xml:space="preserve"> وأمَّا إذا لم تكن كذلك خرجت عن موضوع التهلُكة فلم تُصبح مُحرَّمة</w:t>
      </w:r>
      <w:r w:rsidR="00565236">
        <w:rPr>
          <w:rtl/>
        </w:rPr>
        <w:t>.</w:t>
      </w:r>
      <w:r w:rsidRPr="008012A5">
        <w:rPr>
          <w:rtl/>
        </w:rPr>
        <w:t xml:space="preserve"> ولا شكَّ أنَّ المفهوم</w:t>
      </w:r>
      <w:r w:rsidR="00565236">
        <w:rPr>
          <w:rtl/>
        </w:rPr>
        <w:t xml:space="preserve"> - </w:t>
      </w:r>
      <w:r w:rsidRPr="008012A5">
        <w:rPr>
          <w:rtl/>
        </w:rPr>
        <w:t>عرفاً وعقلائيَّاً</w:t>
      </w:r>
      <w:r w:rsidR="00565236">
        <w:rPr>
          <w:rtl/>
        </w:rPr>
        <w:t xml:space="preserve"> - </w:t>
      </w:r>
      <w:r w:rsidRPr="008012A5">
        <w:rPr>
          <w:rtl/>
        </w:rPr>
        <w:t>أنَّ التهلُكة إنَّما تكون كذلك</w:t>
      </w:r>
      <w:r w:rsidR="00565236">
        <w:rPr>
          <w:rtl/>
        </w:rPr>
        <w:t>،</w:t>
      </w:r>
      <w:r w:rsidRPr="008012A5">
        <w:rPr>
          <w:rtl/>
        </w:rPr>
        <w:t xml:space="preserve"> والصعوبة إنَّما تكون صعوبة</w:t>
      </w:r>
      <w:r w:rsidR="00565236">
        <w:rPr>
          <w:rtl/>
        </w:rPr>
        <w:t>،</w:t>
      </w:r>
      <w:r w:rsidRPr="008012A5">
        <w:rPr>
          <w:rtl/>
        </w:rPr>
        <w:t xml:space="preserve"> فيما إذا كانت بدون عوض أو بدل</w:t>
      </w:r>
      <w:r w:rsidR="00565236">
        <w:rPr>
          <w:rtl/>
        </w:rPr>
        <w:t>،</w:t>
      </w:r>
      <w:r w:rsidRPr="008012A5">
        <w:rPr>
          <w:rtl/>
        </w:rPr>
        <w:t xml:space="preserve"> فلو مرَّ الإنسان بصعوبة بليغة مِن دون نتيجة صالحة لتعويضها كان ذلك </w:t>
      </w:r>
      <w:r w:rsidR="00B5057F" w:rsidRPr="00B5057F">
        <w:rPr>
          <w:rtl/>
        </w:rPr>
        <w:t>(</w:t>
      </w:r>
      <w:r w:rsidRPr="008012A5">
        <w:rPr>
          <w:rtl/>
        </w:rPr>
        <w:t>تهلُكة</w:t>
      </w:r>
      <w:r w:rsidR="00B5057F" w:rsidRPr="00B5057F">
        <w:rPr>
          <w:rtl/>
        </w:rPr>
        <w:t>)</w:t>
      </w:r>
      <w:r w:rsidR="00565236">
        <w:rPr>
          <w:rtl/>
        </w:rPr>
        <w:t>.</w:t>
      </w:r>
      <w:r w:rsidRPr="008012A5">
        <w:rPr>
          <w:rtl/>
        </w:rPr>
        <w:t xml:space="preserve"> وأمَّا إذا كانت نتائجها حسنة فليست تهلُكة بأيِّ حال</w:t>
      </w:r>
      <w:r w:rsidR="00565236">
        <w:rPr>
          <w:rtl/>
        </w:rPr>
        <w:t>.</w:t>
      </w:r>
    </w:p>
    <w:p w:rsidR="008012A5" w:rsidRPr="008012A5" w:rsidRDefault="008012A5" w:rsidP="008012A5">
      <w:pPr>
        <w:pStyle w:val="libNormal"/>
        <w:rPr>
          <w:rtl/>
        </w:rPr>
      </w:pPr>
      <w:r w:rsidRPr="008012A5">
        <w:rPr>
          <w:rtl/>
        </w:rPr>
        <w:t>ونحن نرى الناس كلَّهم</w:t>
      </w:r>
      <w:r w:rsidR="00565236">
        <w:rPr>
          <w:rtl/>
        </w:rPr>
        <w:t xml:space="preserve"> - </w:t>
      </w:r>
      <w:r w:rsidRPr="008012A5">
        <w:rPr>
          <w:rtl/>
        </w:rPr>
        <w:t>تقريباً بلْ تحديداً</w:t>
      </w:r>
      <w:r w:rsidR="00565236">
        <w:rPr>
          <w:rtl/>
        </w:rPr>
        <w:t xml:space="preserve"> - </w:t>
      </w:r>
      <w:r w:rsidRPr="008012A5">
        <w:rPr>
          <w:rtl/>
        </w:rPr>
        <w:t>يُضحُّون مُختلف التضحيات في سبيل نتائج أفضل ى، سواء مِن ناحية الأرباح الاقتصاديَّة أم المصالح الاجتماعيَّة أم النتائج السياسية أم الثمرات العلميَّة أم أيِّ حقل مِن حقول هذه الدنيا الوسيعة</w:t>
      </w:r>
      <w:r w:rsidR="00565236">
        <w:rPr>
          <w:rtl/>
        </w:rPr>
        <w:t>،</w:t>
      </w:r>
      <w:r w:rsidRPr="008012A5">
        <w:rPr>
          <w:rtl/>
        </w:rPr>
        <w:t xml:space="preserve"> فإنَّه يحتاج إلى تضحية قبل الوصول إلى نتائج</w:t>
      </w:r>
      <w:r w:rsidR="00565236">
        <w:rPr>
          <w:rtl/>
        </w:rPr>
        <w:t>.</w:t>
      </w:r>
      <w:r w:rsidRPr="008012A5">
        <w:rPr>
          <w:rtl/>
        </w:rPr>
        <w:t xml:space="preserve"> ومِن الواضح أنَّ هذه النتائج ما دامت مُستهدفة لم يعتبرها الناس تهلُكة أو خسارة</w:t>
      </w:r>
      <w:r w:rsidR="00565236">
        <w:rPr>
          <w:rtl/>
        </w:rPr>
        <w:t>،</w:t>
      </w:r>
      <w:r w:rsidRPr="008012A5">
        <w:rPr>
          <w:rtl/>
        </w:rPr>
        <w:t xml:space="preserve"> بلْ يعتبرونها ربحاً وفيراً</w:t>
      </w:r>
      <w:r w:rsidR="00565236">
        <w:rPr>
          <w:rtl/>
        </w:rPr>
        <w:t>،</w:t>
      </w:r>
      <w:r w:rsidRPr="008012A5">
        <w:rPr>
          <w:rtl/>
        </w:rPr>
        <w:t xml:space="preserve"> ورزقاً كثيراً</w:t>
      </w:r>
      <w:r w:rsidR="00565236">
        <w:rPr>
          <w:rtl/>
        </w:rPr>
        <w:t>؛</w:t>
      </w:r>
      <w:r w:rsidRPr="008012A5">
        <w:rPr>
          <w:rtl/>
        </w:rPr>
        <w:t xml:space="preserve"> لأنَّها مُقدَّمات لها</w:t>
      </w:r>
      <w:r w:rsidR="00565236">
        <w:rPr>
          <w:rtl/>
        </w:rPr>
        <w:t>،</w:t>
      </w:r>
      <w:r w:rsidRPr="008012A5">
        <w:rPr>
          <w:rtl/>
        </w:rPr>
        <w:t xml:space="preserve"> على أيِّ حال</w:t>
      </w:r>
      <w:r w:rsidR="00565236">
        <w:rPr>
          <w:rtl/>
        </w:rPr>
        <w:t>.</w:t>
      </w:r>
    </w:p>
    <w:p w:rsidR="008012A5" w:rsidRPr="008012A5" w:rsidRDefault="008012A5" w:rsidP="008012A5">
      <w:pPr>
        <w:pStyle w:val="libNormal"/>
        <w:rPr>
          <w:rtl/>
        </w:rPr>
      </w:pPr>
      <w:r w:rsidRPr="008012A5">
        <w:rPr>
          <w:rtl/>
        </w:rPr>
        <w:t xml:space="preserve">فإذا طبَّقنا ذلك على حركة الحسين </w:t>
      </w:r>
      <w:r w:rsidR="00565236" w:rsidRPr="00565236">
        <w:rPr>
          <w:rStyle w:val="libAlaemChar"/>
          <w:rtl/>
        </w:rPr>
        <w:t>عليه‌السلام</w:t>
      </w:r>
      <w:r w:rsidRPr="008012A5">
        <w:rPr>
          <w:rtl/>
        </w:rPr>
        <w:t xml:space="preserve"> أمكننا مُلاحظتها مع </w:t>
      </w:r>
    </w:p>
    <w:p w:rsidR="008012A5" w:rsidRPr="008012A5" w:rsidRDefault="00565236" w:rsidP="00B5057F">
      <w:pPr>
        <w:pStyle w:val="libLine"/>
        <w:rPr>
          <w:rtl/>
        </w:rPr>
      </w:pPr>
      <w:r>
        <w:rPr>
          <w:rtl/>
        </w:rPr>
        <w:t>____________________</w:t>
      </w:r>
    </w:p>
    <w:p w:rsidR="008012A5" w:rsidRPr="008012A5" w:rsidRDefault="008012A5" w:rsidP="003B0BB4">
      <w:pPr>
        <w:pStyle w:val="libFootnote0"/>
        <w:rPr>
          <w:rtl/>
        </w:rPr>
      </w:pPr>
      <w:r w:rsidRPr="003B0BB4">
        <w:rPr>
          <w:rtl/>
        </w:rPr>
        <w:t>= وتعالى عليه</w:t>
      </w:r>
      <w:r w:rsidR="00565236" w:rsidRPr="003B0BB4">
        <w:rPr>
          <w:rtl/>
        </w:rPr>
        <w:t>،</w:t>
      </w:r>
      <w:r w:rsidRPr="003B0BB4">
        <w:rPr>
          <w:rtl/>
        </w:rPr>
        <w:t xml:space="preserve"> وبالتالي دخوله إلى الجنَّة فلا ينتظر الجزاء في الدنيا أو مِن الشخص ا</w:t>
      </w:r>
      <w:r w:rsidR="00B5057F" w:rsidRPr="003B0BB4">
        <w:rPr>
          <w:rtl/>
        </w:rPr>
        <w:t>لم</w:t>
      </w:r>
      <w:r w:rsidRPr="003B0BB4">
        <w:rPr>
          <w:rtl/>
        </w:rPr>
        <w:t>قابل</w:t>
      </w:r>
      <w:r w:rsidR="00565236" w:rsidRPr="003B0BB4">
        <w:rPr>
          <w:rtl/>
        </w:rPr>
        <w:t>،</w:t>
      </w:r>
      <w:r w:rsidRPr="003B0BB4">
        <w:rPr>
          <w:rtl/>
        </w:rPr>
        <w:t xml:space="preserve"> فإذا كانت نتيجة هذين الأمرين نتيجة أُخرويَّة يكون الأمر الثالث </w:t>
      </w:r>
      <w:r w:rsidR="0066716C">
        <w:rPr>
          <w:rStyle w:val="libFootnoteAlaemChar"/>
          <w:rFonts w:hint="cs"/>
          <w:rtl/>
        </w:rPr>
        <w:t xml:space="preserve">( </w:t>
      </w:r>
      <w:r w:rsidR="00565236" w:rsidRPr="003B0BB4">
        <w:rPr>
          <w:rStyle w:val="libFootnoteAieChar"/>
          <w:rFonts w:hint="cs"/>
          <w:rtl/>
        </w:rPr>
        <w:t>.</w:t>
      </w:r>
      <w:r w:rsidRPr="003B0BB4">
        <w:rPr>
          <w:rStyle w:val="libFootnoteAieChar"/>
          <w:rFonts w:hint="cs"/>
          <w:rtl/>
        </w:rPr>
        <w:t>.. وَلاَ تُلْقُواْ بِأَيْدِيكُمْ إِلَى التَّهْلُكَةِ</w:t>
      </w:r>
      <w:r w:rsidR="00565236" w:rsidRPr="003B0BB4">
        <w:rPr>
          <w:rStyle w:val="libFootnoteAieChar"/>
          <w:rFonts w:hint="cs"/>
          <w:rtl/>
        </w:rPr>
        <w:t>.</w:t>
      </w:r>
      <w:r w:rsidRPr="003B0BB4">
        <w:rPr>
          <w:rStyle w:val="libFootnoteAieChar"/>
          <w:rFonts w:hint="cs"/>
          <w:rtl/>
        </w:rPr>
        <w:t>..</w:t>
      </w:r>
      <w:r w:rsidR="0066716C">
        <w:rPr>
          <w:rStyle w:val="libFootnoteAlaemChar"/>
          <w:rFonts w:hint="cs"/>
          <w:rtl/>
        </w:rPr>
        <w:t xml:space="preserve"> )</w:t>
      </w:r>
      <w:r w:rsidRPr="003B0BB4">
        <w:rPr>
          <w:rtl/>
        </w:rPr>
        <w:t xml:space="preserve"> أمراً أُخرويَّاً أيضاً</w:t>
      </w:r>
      <w:r w:rsidR="00565236" w:rsidRPr="003B0BB4">
        <w:rPr>
          <w:rtl/>
        </w:rPr>
        <w:t>؛</w:t>
      </w:r>
      <w:r w:rsidRPr="003B0BB4">
        <w:rPr>
          <w:rtl/>
        </w:rPr>
        <w:t xml:space="preserve"> لأنَّه واقع بنفس السياق</w:t>
      </w:r>
      <w:r w:rsidR="00565236" w:rsidRPr="003B0BB4">
        <w:rPr>
          <w:rtl/>
        </w:rPr>
        <w:t>،</w:t>
      </w:r>
      <w:r w:rsidRPr="003B0BB4">
        <w:rPr>
          <w:rtl/>
        </w:rPr>
        <w:t xml:space="preserve"> فتكون التهلُكة تهلُكة أُخرويَّة وهو دخول جهنَّم</w:t>
      </w:r>
      <w:r w:rsidR="00565236" w:rsidRPr="003B0BB4">
        <w:rPr>
          <w:rtl/>
        </w:rPr>
        <w:t>؛</w:t>
      </w:r>
      <w:r w:rsidRPr="003B0BB4">
        <w:rPr>
          <w:rtl/>
        </w:rPr>
        <w:t xml:space="preserve"> لترك الطاعات والوقوع في المعاصي</w:t>
      </w:r>
      <w:r w:rsidR="00565236" w:rsidRPr="003B0BB4">
        <w:rPr>
          <w:rtl/>
        </w:rPr>
        <w:t>.</w:t>
      </w:r>
      <w:r w:rsidRPr="003B0BB4">
        <w:rPr>
          <w:rtl/>
        </w:rPr>
        <w:t xml:space="preserve"> </w:t>
      </w:r>
    </w:p>
    <w:p w:rsidR="008012A5" w:rsidRPr="008012A5" w:rsidRDefault="008012A5" w:rsidP="008012A5">
      <w:pPr>
        <w:pStyle w:val="libNormal"/>
        <w:rPr>
          <w:rtl/>
        </w:rPr>
      </w:pPr>
      <w:r w:rsidRPr="00AB1710">
        <w:rPr>
          <w:rStyle w:val="libFootnote0Char"/>
          <w:rtl/>
        </w:rPr>
        <w:t>وأشار إلى هذا المعنى عدد مِن ا</w:t>
      </w:r>
      <w:r w:rsidR="00B5057F" w:rsidRPr="00AB1710">
        <w:rPr>
          <w:rStyle w:val="libFootnote0Char"/>
          <w:rtl/>
        </w:rPr>
        <w:t>لم</w:t>
      </w:r>
      <w:r w:rsidRPr="00AB1710">
        <w:rPr>
          <w:rStyle w:val="libFootnote0Char"/>
          <w:rtl/>
        </w:rPr>
        <w:t>فسِّرين</w:t>
      </w:r>
      <w:r w:rsidR="00565236" w:rsidRPr="00AB1710">
        <w:rPr>
          <w:rStyle w:val="libFootnote0Char"/>
          <w:rtl/>
        </w:rPr>
        <w:t>،</w:t>
      </w:r>
      <w:r w:rsidRPr="00AB1710">
        <w:rPr>
          <w:rStyle w:val="libFootnote0Char"/>
          <w:rtl/>
        </w:rPr>
        <w:t xml:space="preserve"> ومنهم الفخر الرازي</w:t>
      </w:r>
      <w:r w:rsidR="00565236" w:rsidRPr="00AB1710">
        <w:rPr>
          <w:rStyle w:val="libFootnote0Char"/>
          <w:rtl/>
        </w:rPr>
        <w:t>،</w:t>
      </w:r>
      <w:r w:rsidRPr="00AB1710">
        <w:rPr>
          <w:rStyle w:val="libFootnote0Char"/>
          <w:rtl/>
        </w:rPr>
        <w:t xml:space="preserve"> الذي أعطى في تفسير هذا المقطع مِن الآية عِدَّة وجوه منها وجه قريب للمعنى السابق</w:t>
      </w:r>
      <w:r w:rsidR="00565236" w:rsidRPr="00AB1710">
        <w:rPr>
          <w:rStyle w:val="libFootnote0Char"/>
          <w:rtl/>
        </w:rPr>
        <w:t>،</w:t>
      </w:r>
      <w:r w:rsidRPr="00AB1710">
        <w:rPr>
          <w:rStyle w:val="libFootnote0Char"/>
          <w:rtl/>
        </w:rPr>
        <w:t xml:space="preserve"> فيقول</w:t>
      </w:r>
      <w:r w:rsidR="00565236" w:rsidRPr="00AB1710">
        <w:rPr>
          <w:rStyle w:val="libFootnote0Char"/>
          <w:rtl/>
        </w:rPr>
        <w:t>:</w:t>
      </w:r>
      <w:r w:rsidRPr="00AB1710">
        <w:rPr>
          <w:rStyle w:val="libFootnote0Char"/>
          <w:rtl/>
        </w:rPr>
        <w:t xml:space="preserve"> قوله</w:t>
      </w:r>
      <w:r w:rsidR="00565236" w:rsidRPr="00AB1710">
        <w:rPr>
          <w:rStyle w:val="libFootnote0Char"/>
          <w:rtl/>
        </w:rPr>
        <w:t>:</w:t>
      </w:r>
      <w:r w:rsidRPr="00AB1710">
        <w:rPr>
          <w:rStyle w:val="libFootnote0Char"/>
          <w:rtl/>
        </w:rPr>
        <w:t xml:space="preserve"> </w:t>
      </w:r>
      <w:r w:rsidR="0066716C">
        <w:rPr>
          <w:rStyle w:val="libFootnoteAlaemChar"/>
          <w:rFonts w:hint="cs"/>
          <w:rtl/>
        </w:rPr>
        <w:t xml:space="preserve">( </w:t>
      </w:r>
      <w:r w:rsidR="00565236" w:rsidRPr="003B0BB4">
        <w:rPr>
          <w:rStyle w:val="libFootnoteAieChar"/>
          <w:rFonts w:hint="cs"/>
          <w:rtl/>
        </w:rPr>
        <w:t>.</w:t>
      </w:r>
      <w:r w:rsidRPr="003B0BB4">
        <w:rPr>
          <w:rStyle w:val="libFootnoteAieChar"/>
          <w:rFonts w:hint="cs"/>
          <w:rtl/>
        </w:rPr>
        <w:t>.. وَلاَ تُلْقُواْ بِأَيْدِيكُمْ إِلَى التَّهْلُكَةِ</w:t>
      </w:r>
      <w:r w:rsidR="00565236" w:rsidRPr="003B0BB4">
        <w:rPr>
          <w:rStyle w:val="libFootnoteAieChar"/>
          <w:rFonts w:hint="cs"/>
          <w:rtl/>
        </w:rPr>
        <w:t>.</w:t>
      </w:r>
      <w:r w:rsidRPr="003B0BB4">
        <w:rPr>
          <w:rStyle w:val="libFootnoteAieChar"/>
          <w:rFonts w:hint="cs"/>
          <w:rtl/>
        </w:rPr>
        <w:t>..</w:t>
      </w:r>
      <w:r w:rsidR="0066716C">
        <w:rPr>
          <w:rStyle w:val="libFootnoteAlaemChar"/>
          <w:rFonts w:hint="cs"/>
          <w:rtl/>
        </w:rPr>
        <w:t xml:space="preserve"> )</w:t>
      </w:r>
      <w:r w:rsidRPr="00AB1710">
        <w:rPr>
          <w:rStyle w:val="libFootnote0Char"/>
          <w:rtl/>
        </w:rPr>
        <w:t xml:space="preserve"> هو الرجل يُصيب الذنب الذي يرى أنَّه لا ينفعه معه عمل</w:t>
      </w:r>
      <w:r w:rsidR="00565236" w:rsidRPr="00AB1710">
        <w:rPr>
          <w:rStyle w:val="libFootnote0Char"/>
          <w:rtl/>
        </w:rPr>
        <w:t>،</w:t>
      </w:r>
      <w:r w:rsidRPr="00AB1710">
        <w:rPr>
          <w:rStyle w:val="libFootnote0Char"/>
          <w:rtl/>
        </w:rPr>
        <w:t xml:space="preserve"> فذاك هو إلقاء النفس إلى التهلُكة</w:t>
      </w:r>
      <w:r w:rsidR="00565236" w:rsidRPr="00AB1710">
        <w:rPr>
          <w:rStyle w:val="libFootnote0Char"/>
          <w:rtl/>
        </w:rPr>
        <w:t>؛</w:t>
      </w:r>
      <w:r w:rsidRPr="00AB1710">
        <w:rPr>
          <w:rStyle w:val="libFootnote0Char"/>
          <w:rtl/>
        </w:rPr>
        <w:t xml:space="preserve"> فالحاصل أنَّ معناه النهي عن القنوط عن رحمة الله</w:t>
      </w:r>
      <w:r w:rsidR="00565236" w:rsidRPr="00AB1710">
        <w:rPr>
          <w:rStyle w:val="libFootnote0Char"/>
          <w:rtl/>
        </w:rPr>
        <w:t>؛</w:t>
      </w:r>
      <w:r w:rsidRPr="00AB1710">
        <w:rPr>
          <w:rStyle w:val="libFootnote0Char"/>
          <w:rtl/>
        </w:rPr>
        <w:t xml:space="preserve"> لأنَّ ذلك يحمل الإنسان على ترك العبوديَّة والإصرار على الذنب</w:t>
      </w:r>
      <w:r w:rsidR="00565236" w:rsidRPr="00AB1710">
        <w:rPr>
          <w:rStyle w:val="libFootnote0Char"/>
          <w:rtl/>
        </w:rPr>
        <w:t>.</w:t>
      </w:r>
      <w:r w:rsidRPr="00AB1710">
        <w:rPr>
          <w:rStyle w:val="libFootnote0Char"/>
          <w:rtl/>
        </w:rPr>
        <w:t xml:space="preserve"> انتهى.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نتائجها بكلِّ تأكيد</w:t>
      </w:r>
      <w:r w:rsidR="00565236">
        <w:rPr>
          <w:rtl/>
        </w:rPr>
        <w:t>،</w:t>
      </w:r>
      <w:r w:rsidRPr="008012A5">
        <w:rPr>
          <w:rtl/>
        </w:rPr>
        <w:t xml:space="preserve"> سواء النتائج المطلوب تحقُّقها منها في الدنيا أم المطلوب تحقُّقها في الآخرة</w:t>
      </w:r>
      <w:r w:rsidR="00565236">
        <w:rPr>
          <w:rtl/>
        </w:rPr>
        <w:t>؛</w:t>
      </w:r>
      <w:r w:rsidRPr="008012A5">
        <w:rPr>
          <w:rtl/>
        </w:rPr>
        <w:t xml:space="preserve"> فإنَّها نتائج كبيرة ومُهمَّة جِدَّاً</w:t>
      </w:r>
      <w:r w:rsidR="00565236">
        <w:rPr>
          <w:rtl/>
        </w:rPr>
        <w:t>،</w:t>
      </w:r>
      <w:r w:rsidRPr="008012A5">
        <w:rPr>
          <w:rtl/>
        </w:rPr>
        <w:t xml:space="preserve"> ولعلَّنا في ا</w:t>
      </w:r>
      <w:r w:rsidR="00B5057F">
        <w:rPr>
          <w:rtl/>
        </w:rPr>
        <w:t>لم</w:t>
      </w:r>
      <w:r w:rsidRPr="008012A5">
        <w:rPr>
          <w:rtl/>
        </w:rPr>
        <w:t>ستقبل القريب لهذا البحث سنحمل فكرة كافية عن ذلك</w:t>
      </w:r>
      <w:r w:rsidR="00565236">
        <w:rPr>
          <w:rtl/>
        </w:rPr>
        <w:t>.</w:t>
      </w:r>
      <w:r w:rsidRPr="008012A5">
        <w:rPr>
          <w:rtl/>
        </w:rPr>
        <w:t xml:space="preserve"> وليس مِن حقِّنا أصلاً أنْ نُلاحظ هذه الحركة مُنفصلة عن النتائج</w:t>
      </w:r>
      <w:r w:rsidR="00565236">
        <w:rPr>
          <w:rtl/>
        </w:rPr>
        <w:t>،</w:t>
      </w:r>
      <w:r w:rsidRPr="008012A5">
        <w:rPr>
          <w:rtl/>
        </w:rPr>
        <w:t xml:space="preserve"> خاصَّة بعد أنْ نعلم علم اليقين أنَّ الحسين </w:t>
      </w:r>
      <w:r w:rsidR="00565236" w:rsidRPr="00565236">
        <w:rPr>
          <w:rStyle w:val="libAlaemChar"/>
          <w:rtl/>
        </w:rPr>
        <w:t>عليه‌السلام</w:t>
      </w:r>
      <w:r w:rsidRPr="008012A5">
        <w:rPr>
          <w:rtl/>
        </w:rPr>
        <w:t xml:space="preserve"> إنَّما أرادها لذلك</w:t>
      </w:r>
      <w:r w:rsidR="00565236">
        <w:rPr>
          <w:rtl/>
        </w:rPr>
        <w:t>،</w:t>
      </w:r>
      <w:r w:rsidRPr="008012A5">
        <w:rPr>
          <w:rtl/>
        </w:rPr>
        <w:t xml:space="preserve"> وأنَّ الله سبحانه إنَّما أرادها منه لذلك</w:t>
      </w:r>
      <w:r w:rsidR="00565236">
        <w:rPr>
          <w:rtl/>
        </w:rPr>
        <w:t>.</w:t>
      </w:r>
      <w:r w:rsidRPr="008012A5">
        <w:rPr>
          <w:rtl/>
        </w:rPr>
        <w:t xml:space="preserve"> إذاً</w:t>
      </w:r>
      <w:r w:rsidR="00565236">
        <w:rPr>
          <w:rtl/>
        </w:rPr>
        <w:t>؛</w:t>
      </w:r>
      <w:r w:rsidRPr="008012A5">
        <w:rPr>
          <w:rtl/>
        </w:rPr>
        <w:t xml:space="preserve"> فتسعيرها الواقعي وإعطاؤها قيمتها الحقيقيَّة</w:t>
      </w:r>
      <w:r w:rsidR="00565236">
        <w:rPr>
          <w:rtl/>
        </w:rPr>
        <w:t>،</w:t>
      </w:r>
      <w:r w:rsidRPr="008012A5">
        <w:rPr>
          <w:rtl/>
        </w:rPr>
        <w:t xml:space="preserve"> إنَّما تكون مع مُلاحظة نتائجها لا محالة</w:t>
      </w:r>
      <w:r w:rsidR="00565236">
        <w:rPr>
          <w:rtl/>
        </w:rPr>
        <w:t>.</w:t>
      </w:r>
    </w:p>
    <w:p w:rsidR="008012A5" w:rsidRPr="008012A5" w:rsidRDefault="008012A5" w:rsidP="008012A5">
      <w:pPr>
        <w:pStyle w:val="libNormal"/>
        <w:rPr>
          <w:rtl/>
        </w:rPr>
      </w:pPr>
      <w:r w:rsidRPr="008012A5">
        <w:rPr>
          <w:rtl/>
        </w:rPr>
        <w:t>ومِن الواضح</w:t>
      </w:r>
      <w:r w:rsidR="00565236">
        <w:rPr>
          <w:rtl/>
        </w:rPr>
        <w:t xml:space="preserve"> - </w:t>
      </w:r>
      <w:r w:rsidRPr="008012A5">
        <w:rPr>
          <w:rtl/>
        </w:rPr>
        <w:t>عقلاً وعرفاً وعقلائيَّاً</w:t>
      </w:r>
      <w:r w:rsidR="00565236">
        <w:rPr>
          <w:rtl/>
        </w:rPr>
        <w:t xml:space="preserve"> - </w:t>
      </w:r>
      <w:r w:rsidRPr="008012A5">
        <w:rPr>
          <w:rtl/>
        </w:rPr>
        <w:t xml:space="preserve">أنَّنا إذا لاحظناها مع نتائجها لم تكن </w:t>
      </w:r>
      <w:r w:rsidR="00B5057F" w:rsidRPr="00B5057F">
        <w:rPr>
          <w:rtl/>
        </w:rPr>
        <w:t>(</w:t>
      </w:r>
      <w:r w:rsidRPr="008012A5">
        <w:rPr>
          <w:rtl/>
        </w:rPr>
        <w:t>تهلُكة) بأيِّ حال</w:t>
      </w:r>
      <w:r w:rsidR="00565236">
        <w:rPr>
          <w:rtl/>
        </w:rPr>
        <w:t>،</w:t>
      </w:r>
      <w:r w:rsidRPr="008012A5">
        <w:rPr>
          <w:rtl/>
        </w:rPr>
        <w:t xml:space="preserve"> بلْ كانت تضحية بسيطة</w:t>
      </w:r>
      <w:r w:rsidR="00565236">
        <w:rPr>
          <w:rtl/>
        </w:rPr>
        <w:t xml:space="preserve"> - </w:t>
      </w:r>
      <w:r w:rsidRPr="008012A5">
        <w:rPr>
          <w:rtl/>
        </w:rPr>
        <w:t>مهما كانت مريرة</w:t>
      </w:r>
      <w:r w:rsidR="00565236">
        <w:rPr>
          <w:rtl/>
        </w:rPr>
        <w:t xml:space="preserve"> - </w:t>
      </w:r>
      <w:r w:rsidRPr="008012A5">
        <w:rPr>
          <w:rtl/>
        </w:rPr>
        <w:t>في سبيل نتائج عظيمة ومقامات عُليا في الدنيا والآخرة</w:t>
      </w:r>
      <w:r w:rsidR="00565236">
        <w:rPr>
          <w:rtl/>
        </w:rPr>
        <w:t>،</w:t>
      </w:r>
      <w:r w:rsidRPr="008012A5">
        <w:rPr>
          <w:rtl/>
        </w:rPr>
        <w:t>لا تخطر على بال ولم يعرفها مخلوق</w:t>
      </w:r>
      <w:r w:rsidR="00565236">
        <w:rPr>
          <w:rtl/>
        </w:rPr>
        <w:t>،</w:t>
      </w:r>
      <w:r w:rsidRPr="008012A5">
        <w:rPr>
          <w:rtl/>
        </w:rPr>
        <w:t xml:space="preserve"> ويكون الأمر بالرغم مِن أهمِّيَّته القُصوى</w:t>
      </w:r>
      <w:r w:rsidR="00565236">
        <w:rPr>
          <w:rtl/>
        </w:rPr>
        <w:t>،</w:t>
      </w:r>
      <w:r w:rsidRPr="008012A5">
        <w:rPr>
          <w:rtl/>
        </w:rPr>
        <w:t xml:space="preserve"> بمنزلة التضحية بالمصلحة الخاصَّة في سبيل المصلحة العامَّة</w:t>
      </w:r>
      <w:r w:rsidR="00565236">
        <w:rPr>
          <w:rtl/>
        </w:rPr>
        <w:t>،</w:t>
      </w:r>
      <w:r w:rsidRPr="008012A5">
        <w:rPr>
          <w:rtl/>
        </w:rPr>
        <w:t xml:space="preserve"> وفي مثل ذلك لا يكون حقُّ أحد الإرجاف بأنَّها </w:t>
      </w:r>
      <w:r w:rsidR="00B5057F" w:rsidRPr="00B5057F">
        <w:rPr>
          <w:rtl/>
        </w:rPr>
        <w:t>(</w:t>
      </w:r>
      <w:r w:rsidRPr="008012A5">
        <w:rPr>
          <w:rtl/>
        </w:rPr>
        <w:t>تهلُكة</w:t>
      </w:r>
      <w:r w:rsidR="00B5057F" w:rsidRPr="00B5057F">
        <w:rPr>
          <w:rtl/>
        </w:rPr>
        <w:t>)</w:t>
      </w:r>
      <w:r w:rsidR="00565236">
        <w:rPr>
          <w:rtl/>
        </w:rPr>
        <w:t>.</w:t>
      </w:r>
      <w:r w:rsidRPr="008012A5">
        <w:rPr>
          <w:rtl/>
        </w:rPr>
        <w:t xml:space="preserve"> فإذا لم تكن تهلُكة لم تكن مشمولة لحكم التحريم في الآية الكريمة</w:t>
      </w:r>
      <w:r w:rsidR="00565236">
        <w:rPr>
          <w:rtl/>
        </w:rPr>
        <w:t>.</w:t>
      </w:r>
    </w:p>
    <w:p w:rsidR="008012A5" w:rsidRPr="000115CF" w:rsidRDefault="008012A5" w:rsidP="008012A5">
      <w:pPr>
        <w:pStyle w:val="libNormal"/>
        <w:rPr>
          <w:rtl/>
        </w:rPr>
      </w:pPr>
      <w:r w:rsidRPr="008012A5">
        <w:rPr>
          <w:rStyle w:val="libBold1Char"/>
          <w:rtl/>
        </w:rPr>
        <w:t>الوجه الخامس</w:t>
      </w:r>
      <w:r w:rsidR="00565236">
        <w:rPr>
          <w:rStyle w:val="libBold1Char"/>
          <w:rtl/>
        </w:rPr>
        <w:t>:</w:t>
      </w:r>
      <w:r w:rsidRPr="008012A5">
        <w:rPr>
          <w:rtl/>
        </w:rPr>
        <w:t xml:space="preserve"> إنَّه لا يُحتمَل فقهاً وشرعاً في الدين الإسلامي أنْ تكون كلُّ تهلُكة مُحرَّمة</w:t>
      </w:r>
      <w:r w:rsidR="00565236">
        <w:rPr>
          <w:rtl/>
        </w:rPr>
        <w:t>،</w:t>
      </w:r>
      <w:r w:rsidRPr="008012A5">
        <w:rPr>
          <w:rtl/>
        </w:rPr>
        <w:t xml:space="preserve"> بلْ الآية الكريمة إنْ وجِد لها إطلاق وشمول</w:t>
      </w:r>
      <w:r w:rsidR="00565236">
        <w:rPr>
          <w:rtl/>
        </w:rPr>
        <w:t>،</w:t>
      </w:r>
      <w:r w:rsidRPr="008012A5">
        <w:rPr>
          <w:rtl/>
        </w:rPr>
        <w:t xml:space="preserve"> فهي مُخصَّصة بكثير مِن الموارد</w:t>
      </w:r>
      <w:r w:rsidR="00565236">
        <w:rPr>
          <w:rtl/>
        </w:rPr>
        <w:t>؛</w:t>
      </w:r>
      <w:r w:rsidRPr="008012A5">
        <w:rPr>
          <w:rtl/>
        </w:rPr>
        <w:t xml:space="preserve"> مِمَّا يجب فيه إلقاء النفس في المصاعب الشديدة أو القتل</w:t>
      </w:r>
      <w:r w:rsidR="00565236">
        <w:rPr>
          <w:rtl/>
        </w:rPr>
        <w:t>،</w:t>
      </w:r>
      <w:r w:rsidRPr="008012A5">
        <w:rPr>
          <w:rtl/>
        </w:rPr>
        <w:t xml:space="preserve"> أو يُستحب كالجهاد بقسميه الهجومي والدفاعي</w:t>
      </w:r>
      <w:r w:rsidR="00565236">
        <w:rPr>
          <w:rtl/>
        </w:rPr>
        <w:t>،</w:t>
      </w:r>
      <w:r w:rsidRPr="008012A5">
        <w:rPr>
          <w:rtl/>
        </w:rPr>
        <w:t xml:space="preserve"> ومثل كلمة الحقِّ عند سلطان جائر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ومثل تسليم ا</w:t>
      </w:r>
      <w:r w:rsidR="00B5057F">
        <w:rPr>
          <w:rtl/>
        </w:rPr>
        <w:t>لم</w:t>
      </w:r>
      <w:r w:rsidRPr="000115CF">
        <w:rPr>
          <w:rtl/>
        </w:rPr>
        <w:t>جرم نفسه إلى القضاء الشرعي</w:t>
      </w:r>
      <w:r w:rsidR="00565236">
        <w:rPr>
          <w:rtl/>
        </w:rPr>
        <w:t>؛</w:t>
      </w:r>
      <w:r w:rsidRPr="000115CF">
        <w:rPr>
          <w:rtl/>
        </w:rPr>
        <w:t xml:space="preserve"> ليُقام عليه الحدُّ الذي قد يؤدِّي به إلى الموت كالرجم والجَلْد والقطع وغيرها</w:t>
      </w:r>
      <w:r w:rsidR="00565236">
        <w:rPr>
          <w:rtl/>
        </w:rPr>
        <w:t>.</w:t>
      </w:r>
      <w:r w:rsidRPr="000115CF">
        <w:rPr>
          <w:rtl/>
        </w:rPr>
        <w:t xml:space="preserve"> وكلُّها جزماً مِن مصاديق التهلُكة بالمعنى العام</w:t>
      </w:r>
      <w:r w:rsidR="00565236">
        <w:rPr>
          <w:rtl/>
        </w:rPr>
        <w:t>،</w:t>
      </w:r>
      <w:r w:rsidRPr="000115CF">
        <w:rPr>
          <w:rtl/>
        </w:rPr>
        <w:t xml:space="preserve"> ولكنَّها واجبة حيناً ومُستحبَّة أحياناً</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فليس كلُّ تهلُكة مُحرَّمة</w:t>
      </w:r>
      <w:r w:rsidR="00565236">
        <w:rPr>
          <w:rtl/>
        </w:rPr>
        <w:t>،</w:t>
      </w:r>
      <w:r w:rsidRPr="008012A5">
        <w:rPr>
          <w:rtl/>
        </w:rPr>
        <w:t xml:space="preserve"> فكما أصبحت الأُمور المذكورة جائزة</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47259">
        <w:rPr>
          <w:rtl/>
        </w:rPr>
        <w:t>1</w:t>
      </w:r>
      <w:r w:rsidRPr="00B5057F">
        <w:rPr>
          <w:rtl/>
        </w:rPr>
        <w:t>)</w:t>
      </w:r>
      <w:r w:rsidR="008012A5" w:rsidRPr="00047259">
        <w:rPr>
          <w:rtl/>
        </w:rPr>
        <w:t xml:space="preserve"> إسعاف الراغبين لمحمد الصبان على هامش نور الأبصار للشبلنجي ص77 </w:t>
      </w:r>
      <w:r w:rsidR="00AB1710">
        <w:rPr>
          <w:rtl/>
        </w:rPr>
        <w:t>-</w:t>
      </w:r>
      <w:r w:rsidR="008012A5" w:rsidRPr="00047259">
        <w:rPr>
          <w:rtl/>
        </w:rPr>
        <w:t xml:space="preserve"> التهذيب للطوسي ج6 ص 187</w:t>
      </w:r>
      <w:r w:rsidR="00565236">
        <w:rPr>
          <w:rtl/>
        </w:rPr>
        <w:t>.</w:t>
      </w:r>
      <w:r w:rsidR="008012A5" w:rsidRPr="00047259">
        <w:rPr>
          <w:rtl/>
        </w:rPr>
        <w:t xml:space="preserve">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ومُستثناة مِن عموم الآية الكريمة</w:t>
      </w:r>
      <w:r w:rsidR="00565236">
        <w:rPr>
          <w:rtl/>
        </w:rPr>
        <w:t>،</w:t>
      </w:r>
      <w:r w:rsidRPr="008012A5">
        <w:rPr>
          <w:rtl/>
        </w:rPr>
        <w:t xml:space="preserve"> فلتكُن ثورة الحسين </w:t>
      </w:r>
      <w:r w:rsidR="00565236" w:rsidRPr="00565236">
        <w:rPr>
          <w:rStyle w:val="libAlaemChar"/>
          <w:rtl/>
        </w:rPr>
        <w:t>عليه‌السلام</w:t>
      </w:r>
      <w:r w:rsidRPr="008012A5">
        <w:rPr>
          <w:rtl/>
        </w:rPr>
        <w:t xml:space="preserve"> كذلك</w:t>
      </w:r>
      <w:r w:rsidR="00565236">
        <w:rPr>
          <w:rtl/>
        </w:rPr>
        <w:t>.</w:t>
      </w:r>
    </w:p>
    <w:p w:rsidR="008012A5" w:rsidRPr="008012A5" w:rsidRDefault="008012A5" w:rsidP="008012A5">
      <w:pPr>
        <w:pStyle w:val="libNormal"/>
        <w:rPr>
          <w:rtl/>
        </w:rPr>
      </w:pPr>
      <w:r w:rsidRPr="008012A5">
        <w:rPr>
          <w:rtl/>
        </w:rPr>
        <w:t>وما يُمكن أنْ يكون دليلاً على الاستثناء أحد ثلاث أُمور مُتصوَّرة</w:t>
      </w:r>
      <w:r w:rsidR="00565236">
        <w:rPr>
          <w:rtl/>
        </w:rPr>
        <w:t>،</w:t>
      </w:r>
      <w:r w:rsidRPr="008012A5">
        <w:rPr>
          <w:rtl/>
        </w:rPr>
        <w:t xml:space="preserve"> أصبحت سبباً لقناعة الأمام الحسين </w:t>
      </w:r>
      <w:r w:rsidR="00565236" w:rsidRPr="00565236">
        <w:rPr>
          <w:rStyle w:val="libAlaemChar"/>
          <w:rtl/>
        </w:rPr>
        <w:t>عليه‌السلام</w:t>
      </w:r>
      <w:r w:rsidRPr="008012A5">
        <w:rPr>
          <w:rtl/>
        </w:rPr>
        <w:t xml:space="preserve"> بحركته</w:t>
      </w:r>
      <w:r w:rsidR="00565236">
        <w:rPr>
          <w:rtl/>
        </w:rPr>
        <w:t>:</w:t>
      </w:r>
    </w:p>
    <w:p w:rsidR="008012A5" w:rsidRPr="000115CF"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الإلهام الذي يأمره بالخروج في هذا السبيل أمراً وجوبيَّاً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w:t>
      </w:r>
    </w:p>
    <w:p w:rsidR="008012A5" w:rsidRPr="00047259"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إنَّه تلقَّى الوجوب عن جَدِّه نبي الإسلام </w:t>
      </w:r>
      <w:r w:rsidR="00565236" w:rsidRPr="00565236">
        <w:rPr>
          <w:rStyle w:val="libAlaemChar"/>
          <w:rFonts w:hint="cs"/>
          <w:rtl/>
        </w:rPr>
        <w:t>صلى‌الله‌عليه‌وآله</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الأمر الثالث</w:t>
      </w:r>
      <w:r w:rsidR="00565236">
        <w:rPr>
          <w:rStyle w:val="libBold1Char"/>
          <w:rtl/>
        </w:rPr>
        <w:t>:</w:t>
      </w:r>
      <w:r w:rsidRPr="008012A5">
        <w:rPr>
          <w:rtl/>
        </w:rPr>
        <w:t xml:space="preserve"> إنَّه رأى مصلحة عامَّة واضحة الصحَّة وبعيدة المدى</w:t>
      </w:r>
      <w:r w:rsidR="00565236">
        <w:rPr>
          <w:rtl/>
        </w:rPr>
        <w:t>،</w:t>
      </w:r>
      <w:r w:rsidRPr="008012A5">
        <w:rPr>
          <w:rtl/>
        </w:rPr>
        <w:t xml:space="preserve"> بحيث يكون سلوك هذا السبيل مِن قبيل التضحية بالأُمور الخاصَّة مِن أجل المصالح العامَّة</w:t>
      </w:r>
      <w:r w:rsidR="00565236">
        <w:rPr>
          <w:rtl/>
        </w:rPr>
        <w:t>.</w:t>
      </w:r>
    </w:p>
    <w:p w:rsidR="008012A5" w:rsidRPr="008012A5" w:rsidRDefault="008012A5" w:rsidP="000115CF">
      <w:pPr>
        <w:pStyle w:val="Heading1Center"/>
        <w:rPr>
          <w:rtl/>
        </w:rPr>
      </w:pPr>
      <w:bookmarkStart w:id="35" w:name="14"/>
      <w:bookmarkStart w:id="36" w:name="_Toc372978896"/>
      <w:r w:rsidRPr="00047259">
        <w:rPr>
          <w:rtl/>
        </w:rPr>
        <w:t>بقيَّة الحديث عن التهلُكة</w:t>
      </w:r>
      <w:bookmarkEnd w:id="35"/>
      <w:bookmarkEnd w:id="36"/>
    </w:p>
    <w:p w:rsidR="008012A5" w:rsidRPr="008012A5" w:rsidRDefault="008012A5" w:rsidP="008012A5">
      <w:pPr>
        <w:pStyle w:val="libNormal"/>
        <w:rPr>
          <w:rtl/>
        </w:rPr>
      </w:pPr>
      <w:r w:rsidRPr="008012A5">
        <w:rPr>
          <w:rtl/>
        </w:rPr>
        <w:t>وإذا تمَّ لنا</w:t>
      </w:r>
      <w:r w:rsidR="00565236">
        <w:rPr>
          <w:rtl/>
        </w:rPr>
        <w:t xml:space="preserve"> - </w:t>
      </w:r>
      <w:r w:rsidRPr="008012A5">
        <w:rPr>
          <w:rtl/>
        </w:rPr>
        <w:t>كما حصل فعلاً مِمَّا قلناه</w:t>
      </w:r>
      <w:r w:rsidR="00565236">
        <w:rPr>
          <w:rtl/>
        </w:rPr>
        <w:t xml:space="preserve"> - </w:t>
      </w:r>
      <w:r w:rsidRPr="008012A5">
        <w:rPr>
          <w:rtl/>
        </w:rPr>
        <w:t>تأويل الآية بالشكل المعقول</w:t>
      </w:r>
      <w:r w:rsidR="00565236">
        <w:rPr>
          <w:rtl/>
        </w:rPr>
        <w:t>،</w:t>
      </w:r>
      <w:r w:rsidRPr="008012A5">
        <w:rPr>
          <w:rtl/>
        </w:rPr>
        <w:t xml:space="preserve"> الذي يصرفها عن محلِّ الكلام ومورد الإشكال</w:t>
      </w:r>
      <w:r w:rsidR="00565236">
        <w:rPr>
          <w:rtl/>
        </w:rPr>
        <w:t>؛</w:t>
      </w:r>
      <w:r w:rsidRPr="008012A5">
        <w:rPr>
          <w:rtl/>
        </w:rPr>
        <w:t xml:space="preserve"> إذاً سوف لن يكون سير الحسين </w:t>
      </w:r>
      <w:r w:rsidR="00565236" w:rsidRPr="00565236">
        <w:rPr>
          <w:rStyle w:val="libAlaemChar"/>
          <w:rtl/>
        </w:rPr>
        <w:t>عليه‌السلام</w:t>
      </w:r>
      <w:r w:rsidRPr="008012A5">
        <w:rPr>
          <w:rtl/>
        </w:rPr>
        <w:t xml:space="preserve"> في هذا السبيل</w:t>
      </w:r>
      <w:r w:rsidR="00565236">
        <w:rPr>
          <w:rtl/>
        </w:rPr>
        <w:t>،</w:t>
      </w:r>
      <w:r w:rsidRPr="008012A5">
        <w:rPr>
          <w:rtl/>
        </w:rPr>
        <w:t xml:space="preserve"> وسير غيره مِن المعصومين </w:t>
      </w:r>
      <w:r w:rsidR="00565236" w:rsidRPr="00565236">
        <w:rPr>
          <w:rStyle w:val="libAlaemChar"/>
          <w:rtl/>
        </w:rPr>
        <w:t>عليهم‌السلام</w:t>
      </w:r>
      <w:r w:rsidRPr="008012A5">
        <w:rPr>
          <w:rtl/>
        </w:rPr>
        <w:t xml:space="preserve"> في طريق موتهم لا يكون أمراً مُحرَّماً</w:t>
      </w:r>
      <w:r w:rsidR="00565236">
        <w:rPr>
          <w:rtl/>
        </w:rPr>
        <w:t>،</w:t>
      </w:r>
      <w:r w:rsidRPr="008012A5">
        <w:rPr>
          <w:rtl/>
        </w:rPr>
        <w:t xml:space="preserve"> بلْ هو جائز يختاره برضاه وطيب نفسه مِن أجل رضاء الله عزَّ وجلَّ</w:t>
      </w:r>
      <w:r w:rsidR="00565236">
        <w:rPr>
          <w:rtl/>
        </w:rPr>
        <w:t>،</w:t>
      </w:r>
      <w:r w:rsidRPr="008012A5">
        <w:rPr>
          <w:rtl/>
        </w:rPr>
        <w:t xml:space="preserve"> والنتائج المطلوبة في ا</w:t>
      </w:r>
      <w:r w:rsidR="00B5057F">
        <w:rPr>
          <w:rtl/>
        </w:rPr>
        <w:t>لم</w:t>
      </w:r>
      <w:r w:rsidRPr="008012A5">
        <w:rPr>
          <w:rtl/>
        </w:rPr>
        <w:t>ستقبل</w:t>
      </w:r>
      <w:r w:rsidR="00565236">
        <w:rPr>
          <w:rtl/>
        </w:rPr>
        <w:t>،</w:t>
      </w:r>
      <w:r w:rsidRPr="008012A5">
        <w:rPr>
          <w:rtl/>
        </w:rPr>
        <w:t xml:space="preserve"> ولكنَّنا مع ذلك نعرض في ما يلي الوجوه الأُخرى لتفسير ذلك مِمَّا قيل أو يُمكن أنْ يُقال في هذا الصدد</w:t>
      </w:r>
      <w:r w:rsidR="00565236">
        <w:rPr>
          <w:rtl/>
        </w:rPr>
        <w:t>.</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47259">
        <w:rPr>
          <w:rtl/>
        </w:rPr>
        <w:t>1</w:t>
      </w:r>
      <w:r w:rsidRPr="00B5057F">
        <w:rPr>
          <w:rtl/>
        </w:rPr>
        <w:t>)</w:t>
      </w:r>
      <w:r w:rsidR="008012A5" w:rsidRPr="00047259">
        <w:rPr>
          <w:rtl/>
        </w:rPr>
        <w:t xml:space="preserve"> أصول الكافي ج1 ص244 </w:t>
      </w:r>
      <w:r w:rsidR="00AB1710">
        <w:rPr>
          <w:rtl/>
        </w:rPr>
        <w:t>-</w:t>
      </w:r>
      <w:r w:rsidR="008012A5" w:rsidRPr="00047259">
        <w:rPr>
          <w:rtl/>
        </w:rPr>
        <w:t xml:space="preserve"> بتصرُّف واقتضاب </w:t>
      </w:r>
      <w:r w:rsidR="00AB1710">
        <w:rPr>
          <w:rtl/>
        </w:rPr>
        <w:t>-</w:t>
      </w:r>
      <w:r w:rsidR="008012A5" w:rsidRPr="00047259">
        <w:rPr>
          <w:rtl/>
        </w:rPr>
        <w:t xml:space="preserve"> أسرار الشهادة للدربندي ص226.</w:t>
      </w:r>
    </w:p>
    <w:p w:rsidR="008012A5" w:rsidRPr="008012A5" w:rsidRDefault="00B5057F" w:rsidP="00AB1710">
      <w:pPr>
        <w:pStyle w:val="libFootnote0"/>
        <w:rPr>
          <w:rtl/>
        </w:rPr>
      </w:pPr>
      <w:r w:rsidRPr="00B5057F">
        <w:rPr>
          <w:rtl/>
        </w:rPr>
        <w:t>(</w:t>
      </w:r>
      <w:r w:rsidR="008012A5" w:rsidRPr="00047259">
        <w:rPr>
          <w:rtl/>
        </w:rPr>
        <w:t>2</w:t>
      </w:r>
      <w:r w:rsidRPr="00B5057F">
        <w:rPr>
          <w:rtl/>
        </w:rPr>
        <w:t>)</w:t>
      </w:r>
      <w:r w:rsidR="008012A5" w:rsidRPr="00047259">
        <w:rPr>
          <w:rtl/>
        </w:rPr>
        <w:t xml:space="preserve"> البحار للمجلسي ج44 ص328 </w:t>
      </w:r>
      <w:r w:rsidR="00AB1710">
        <w:rPr>
          <w:rtl/>
        </w:rPr>
        <w:t>-</w:t>
      </w:r>
      <w:r w:rsidR="008012A5" w:rsidRPr="00047259">
        <w:rPr>
          <w:rtl/>
        </w:rPr>
        <w:t xml:space="preserve"> مثير الأحزان لابن نما ص22 - اللهوف لابن طاووس ص11</w:t>
      </w:r>
      <w:r w:rsidR="00565236">
        <w:rPr>
          <w:rtl/>
        </w:rPr>
        <w:t>.</w:t>
      </w:r>
      <w:r w:rsidR="008012A5" w:rsidRPr="00047259">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bookmarkStart w:id="37" w:name="_Toc372978897"/>
      <w:r w:rsidRPr="000115CF">
        <w:rPr>
          <w:rStyle w:val="Heading2Char"/>
          <w:rtl/>
        </w:rPr>
        <w:lastRenderedPageBreak/>
        <w:t>الوجه الأوَّل</w:t>
      </w:r>
      <w:r w:rsidR="00565236">
        <w:rPr>
          <w:rStyle w:val="Heading2Char"/>
          <w:rtl/>
        </w:rPr>
        <w:t>:</w:t>
      </w:r>
      <w:bookmarkEnd w:id="37"/>
      <w:r w:rsidRPr="008012A5">
        <w:rPr>
          <w:rtl/>
        </w:rPr>
        <w:t xml:space="preserve"> النظر إلى المعصوم </w:t>
      </w:r>
      <w:r w:rsidR="00565236" w:rsidRPr="00565236">
        <w:rPr>
          <w:rStyle w:val="libAlaemChar"/>
          <w:rtl/>
        </w:rPr>
        <w:t>عليه‌السلام</w:t>
      </w:r>
      <w:r w:rsidRPr="008012A5">
        <w:rPr>
          <w:rtl/>
        </w:rPr>
        <w:t xml:space="preserve"> كقائد دنيويٍّ</w:t>
      </w:r>
      <w:r w:rsidR="00565236">
        <w:rPr>
          <w:rtl/>
        </w:rPr>
        <w:t>،</w:t>
      </w:r>
      <w:r w:rsidRPr="008012A5">
        <w:rPr>
          <w:rtl/>
        </w:rPr>
        <w:t xml:space="preserve"> ومِن المعلوم أنَّ القائد الدنيويَّ قد لا يلتفت</w:t>
      </w:r>
      <w:r w:rsidR="00565236">
        <w:rPr>
          <w:rtl/>
        </w:rPr>
        <w:t>،</w:t>
      </w:r>
      <w:r w:rsidRPr="008012A5">
        <w:rPr>
          <w:rtl/>
        </w:rPr>
        <w:t xml:space="preserve"> أو لا يتأكَّد مِن وقوعه في الموت في هذا الصدد الذي هو فيه</w:t>
      </w:r>
      <w:r w:rsidR="00565236">
        <w:rPr>
          <w:rtl/>
        </w:rPr>
        <w:t>،</w:t>
      </w:r>
      <w:r w:rsidRPr="008012A5">
        <w:rPr>
          <w:rtl/>
        </w:rPr>
        <w:t xml:space="preserve"> وإنَّما يأتيه سبب الموت على حين غرَّة</w:t>
      </w:r>
      <w:r w:rsidR="00565236">
        <w:rPr>
          <w:rtl/>
        </w:rPr>
        <w:t>.</w:t>
      </w:r>
      <w:r w:rsidRPr="008012A5">
        <w:rPr>
          <w:rtl/>
        </w:rPr>
        <w:t xml:space="preserve"> غير أنَّ هذا الوجه غير تامٍّ لأكثر مِن جواب</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المنع عن النظر إليهم كقوَّاد دنيوين</w:t>
      </w:r>
      <w:r w:rsidR="00565236">
        <w:rPr>
          <w:rtl/>
        </w:rPr>
        <w:t>،</w:t>
      </w:r>
      <w:r w:rsidRPr="008012A5">
        <w:rPr>
          <w:rtl/>
        </w:rPr>
        <w:t xml:space="preserve"> بعد كلِّ الذي برهنَّا عليه مِن كونهم مُسدَّدين مُلهمين مِن قبل الله سبحانه وتعالى</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إنَّنا حتَّى لو نظرنا إلى التسبيب الطبيعي</w:t>
      </w:r>
      <w:r w:rsidR="00565236">
        <w:rPr>
          <w:rtl/>
        </w:rPr>
        <w:t>،</w:t>
      </w:r>
      <w:r w:rsidRPr="008012A5">
        <w:rPr>
          <w:rtl/>
        </w:rPr>
        <w:t xml:space="preserve"> فإنَّه كثيراً ما يكون مِن الراجح جِدَّاً حصول الموت في الطُّرق التي سلكها الأئمَّة في التسبيب لموتهم</w:t>
      </w:r>
      <w:r w:rsidR="00565236">
        <w:rPr>
          <w:rtl/>
        </w:rPr>
        <w:t>.</w:t>
      </w:r>
    </w:p>
    <w:p w:rsidR="008012A5" w:rsidRPr="000115CF" w:rsidRDefault="008012A5" w:rsidP="008012A5">
      <w:pPr>
        <w:pStyle w:val="libNormal"/>
        <w:rPr>
          <w:rtl/>
        </w:rPr>
      </w:pPr>
      <w:r w:rsidRPr="008012A5">
        <w:rPr>
          <w:rtl/>
        </w:rPr>
        <w:t xml:space="preserve">وأوضح مصاديق ذلك حركة الحسين </w:t>
      </w:r>
      <w:r w:rsidR="00565236" w:rsidRPr="00565236">
        <w:rPr>
          <w:rStyle w:val="libAlaemChar"/>
          <w:rtl/>
        </w:rPr>
        <w:t>عليه‌السلام</w:t>
      </w:r>
      <w:r w:rsidR="00565236">
        <w:rPr>
          <w:rtl/>
        </w:rPr>
        <w:t>؛</w:t>
      </w:r>
      <w:r w:rsidRPr="008012A5">
        <w:rPr>
          <w:rtl/>
        </w:rPr>
        <w:t xml:space="preserve"> إذ كان هو يعلم بموته</w:t>
      </w:r>
      <w:r w:rsidR="00565236">
        <w:rPr>
          <w:rtl/>
        </w:rPr>
        <w:t>،</w:t>
      </w:r>
      <w:r w:rsidRPr="008012A5">
        <w:rPr>
          <w:rtl/>
        </w:rPr>
        <w:t xml:space="preserve"> وكذلك عدد مِمَّن ناقشه في سيره وأراد صرف رأيه عنه</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sidRPr="0066716C">
        <w:rPr>
          <w:rtl/>
        </w:rPr>
        <w:t>،</w:t>
      </w:r>
      <w:r w:rsidRPr="000115CF">
        <w:rPr>
          <w:rtl/>
        </w:rPr>
        <w:t xml:space="preserve"> كان مِمَّن يُرجِّح حصول مثل هذه الكارثة التي حصلت له</w:t>
      </w:r>
      <w:r w:rsidR="00565236">
        <w:rPr>
          <w:rtl/>
        </w:rPr>
        <w:t>.</w:t>
      </w:r>
      <w:r w:rsidRPr="000115CF">
        <w:rPr>
          <w:rtl/>
        </w:rPr>
        <w:t xml:space="preserve"> </w:t>
      </w:r>
    </w:p>
    <w:p w:rsidR="008012A5" w:rsidRPr="008012A5" w:rsidRDefault="008012A5" w:rsidP="008012A5">
      <w:pPr>
        <w:pStyle w:val="libNormal"/>
        <w:rPr>
          <w:rtl/>
        </w:rPr>
      </w:pPr>
      <w:r w:rsidRPr="008012A5">
        <w:rPr>
          <w:rtl/>
        </w:rPr>
        <w:t>ومعه فمِن سُخْف القول</w:t>
      </w:r>
      <w:r w:rsidR="00565236">
        <w:rPr>
          <w:rtl/>
        </w:rPr>
        <w:t>:</w:t>
      </w:r>
      <w:r w:rsidRPr="008012A5">
        <w:rPr>
          <w:rtl/>
        </w:rPr>
        <w:t xml:space="preserve"> إنَّ الإمام </w:t>
      </w:r>
      <w:r w:rsidR="00565236" w:rsidRPr="00565236">
        <w:rPr>
          <w:rStyle w:val="libAlaemChar"/>
          <w:rtl/>
        </w:rPr>
        <w:t>عليه‌السلام</w:t>
      </w:r>
      <w:r w:rsidRPr="008012A5">
        <w:rPr>
          <w:rtl/>
        </w:rPr>
        <w:t xml:space="preserve"> لم يكن مُلتفتاً إلى ذلك أو مُحتملاً له سلفاً</w:t>
      </w:r>
      <w:r w:rsidR="00565236">
        <w:rPr>
          <w:rtl/>
        </w:rPr>
        <w:t>؛</w:t>
      </w:r>
      <w:r w:rsidRPr="008012A5">
        <w:rPr>
          <w:rtl/>
        </w:rPr>
        <w:t xml:space="preserve"> وإلاَّ فقد أنزلناه إلى مرتبة وضيعة مِن التفكير</w:t>
      </w:r>
      <w:r w:rsidR="00565236">
        <w:rPr>
          <w:rtl/>
        </w:rPr>
        <w:t>.</w:t>
      </w:r>
    </w:p>
    <w:p w:rsidR="008012A5" w:rsidRPr="00047259" w:rsidRDefault="008012A5" w:rsidP="008012A5">
      <w:pPr>
        <w:pStyle w:val="libNormal"/>
        <w:rPr>
          <w:rtl/>
        </w:rPr>
      </w:pPr>
      <w:bookmarkStart w:id="38" w:name="_Toc372978898"/>
      <w:r w:rsidRPr="000115CF">
        <w:rPr>
          <w:rStyle w:val="Heading2Char"/>
          <w:rtl/>
        </w:rPr>
        <w:t>الوجه الثاني</w:t>
      </w:r>
      <w:r w:rsidR="00565236">
        <w:rPr>
          <w:rStyle w:val="Heading2Char"/>
          <w:rtl/>
        </w:rPr>
        <w:t>:</w:t>
      </w:r>
      <w:bookmarkEnd w:id="38"/>
      <w:r w:rsidRPr="008012A5">
        <w:rPr>
          <w:rtl/>
        </w:rPr>
        <w:t xml:space="preserve"> ما هو المشهور بين بعض ا</w:t>
      </w:r>
      <w:r w:rsidR="00B5057F">
        <w:rPr>
          <w:rtl/>
        </w:rPr>
        <w:t>لم</w:t>
      </w:r>
      <w:r w:rsidRPr="008012A5">
        <w:rPr>
          <w:rtl/>
        </w:rPr>
        <w:t>فكِّرين في الدين</w:t>
      </w:r>
      <w:r w:rsidR="00565236">
        <w:rPr>
          <w:rtl/>
        </w:rPr>
        <w:t>،</w:t>
      </w:r>
      <w:r w:rsidRPr="008012A5">
        <w:rPr>
          <w:rtl/>
        </w:rPr>
        <w:t xml:space="preserve"> مِن أنَّ المعصوم وإنْ كان بحسب طبعه الأوَّل معصوماً عن الخطأ والنسيان</w:t>
      </w:r>
      <w:r w:rsidR="00565236">
        <w:rPr>
          <w:rtl/>
        </w:rPr>
        <w:t>،</w:t>
      </w:r>
      <w:r w:rsidRPr="008012A5">
        <w:rPr>
          <w:rtl/>
        </w:rPr>
        <w:t xml:space="preserve"> إلاَّ أنَّه في تلك الواقعة</w:t>
      </w:r>
      <w:r w:rsidR="00565236">
        <w:rPr>
          <w:rtl/>
        </w:rPr>
        <w:t>،</w:t>
      </w:r>
      <w:r w:rsidRPr="008012A5">
        <w:rPr>
          <w:rtl/>
        </w:rPr>
        <w:t xml:space="preserve"> يعني</w:t>
      </w:r>
      <w:r w:rsidR="00565236">
        <w:rPr>
          <w:rtl/>
        </w:rPr>
        <w:t>:</w:t>
      </w:r>
      <w:r w:rsidRPr="008012A5">
        <w:rPr>
          <w:rtl/>
        </w:rPr>
        <w:t xml:space="preserve"> حين يُريد الله سبحانه التسبيب إلى موته يجعله ناسياً أو جاهلاً بالنتائج</w:t>
      </w:r>
      <w:r w:rsidR="00565236">
        <w:rPr>
          <w:rtl/>
        </w:rPr>
        <w:t>،</w:t>
      </w:r>
      <w:r w:rsidRPr="008012A5">
        <w:rPr>
          <w:rtl/>
        </w:rPr>
        <w:t xml:space="preserve"> فيذهب في هذا الطريق وهو لا يعلم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p>
    <w:p w:rsidR="008012A5" w:rsidRPr="008012A5" w:rsidRDefault="008012A5" w:rsidP="008012A5">
      <w:pPr>
        <w:pStyle w:val="libNormal"/>
        <w:rPr>
          <w:rtl/>
        </w:rPr>
      </w:pPr>
      <w:r w:rsidRPr="008012A5">
        <w:rPr>
          <w:rStyle w:val="libBold1Char"/>
          <w:rtl/>
        </w:rPr>
        <w:t>أقول</w:t>
      </w:r>
      <w:r w:rsidR="00565236">
        <w:rPr>
          <w:rStyle w:val="libBold1Char"/>
          <w:rtl/>
        </w:rPr>
        <w:t>:</w:t>
      </w:r>
      <w:r w:rsidRPr="008012A5">
        <w:rPr>
          <w:rtl/>
        </w:rPr>
        <w:t xml:space="preserve"> وهذا الوجه إنَّما يكون حراماً إذا كان عمديَّاً</w:t>
      </w:r>
      <w:r w:rsidR="00565236">
        <w:rPr>
          <w:rtl/>
        </w:rPr>
        <w:t>.</w:t>
      </w:r>
      <w:r w:rsidRPr="008012A5">
        <w:rPr>
          <w:rtl/>
        </w:rPr>
        <w:t xml:space="preserve"> وأمَّا إذا كان عن جهل أو نسيان</w:t>
      </w:r>
      <w:r w:rsidR="00565236">
        <w:rPr>
          <w:rtl/>
        </w:rPr>
        <w:t>،</w:t>
      </w:r>
      <w:r w:rsidRPr="008012A5">
        <w:rPr>
          <w:rtl/>
        </w:rPr>
        <w:t xml:space="preserve"> فلا يكون مُحرَّماً</w:t>
      </w:r>
      <w:r w:rsidR="00565236">
        <w:rPr>
          <w:rtl/>
        </w:rPr>
        <w:t>.</w:t>
      </w:r>
      <w:r w:rsidRPr="008012A5">
        <w:rPr>
          <w:rtl/>
        </w:rPr>
        <w:t xml:space="preserve"> لاستحالة تكليف الناسي والجاهل</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47259">
        <w:rPr>
          <w:rtl/>
        </w:rPr>
        <w:t>1</w:t>
      </w:r>
      <w:r w:rsidRPr="00B5057F">
        <w:rPr>
          <w:rtl/>
        </w:rPr>
        <w:t>)</w:t>
      </w:r>
      <w:r w:rsidR="008012A5" w:rsidRPr="00047259">
        <w:rPr>
          <w:rtl/>
        </w:rPr>
        <w:t xml:space="preserve"> قد مرَّ ذكر أسمائهم سابقاً فراجع</w:t>
      </w:r>
      <w:r w:rsidR="00565236">
        <w:rPr>
          <w:rtl/>
        </w:rPr>
        <w:t>.</w:t>
      </w:r>
    </w:p>
    <w:p w:rsidR="008012A5" w:rsidRPr="008012A5" w:rsidRDefault="00B5057F" w:rsidP="00AB1710">
      <w:pPr>
        <w:pStyle w:val="libFootnote0"/>
        <w:rPr>
          <w:rtl/>
        </w:rPr>
      </w:pPr>
      <w:r w:rsidRPr="00B5057F">
        <w:rPr>
          <w:rtl/>
        </w:rPr>
        <w:t>(</w:t>
      </w:r>
      <w:r w:rsidR="008012A5" w:rsidRPr="00047259">
        <w:rPr>
          <w:rtl/>
        </w:rPr>
        <w:t>2</w:t>
      </w:r>
      <w:r w:rsidRPr="00B5057F">
        <w:rPr>
          <w:rtl/>
        </w:rPr>
        <w:t>)</w:t>
      </w:r>
      <w:r w:rsidR="008012A5" w:rsidRPr="00047259">
        <w:rPr>
          <w:rtl/>
        </w:rPr>
        <w:t xml:space="preserve"> مرآة العقول للمجلسي ج3ص122</w:t>
      </w:r>
      <w:r w:rsidR="00565236">
        <w:rPr>
          <w:rtl/>
        </w:rPr>
        <w:t>.</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مادام بهذه الصفة</w:t>
      </w:r>
      <w:r w:rsidR="00565236">
        <w:rPr>
          <w:rtl/>
        </w:rPr>
        <w:t>،</w:t>
      </w:r>
      <w:r w:rsidRPr="008012A5">
        <w:rPr>
          <w:rtl/>
        </w:rPr>
        <w:t xml:space="preserve"> والمفروض أنَّ هذه الصفة تلازم المعصوم </w:t>
      </w:r>
      <w:r w:rsidR="00565236" w:rsidRPr="00565236">
        <w:rPr>
          <w:rStyle w:val="libAlaemChar"/>
          <w:rtl/>
        </w:rPr>
        <w:t>عليه‌السلام</w:t>
      </w:r>
      <w:r w:rsidRPr="008012A5">
        <w:rPr>
          <w:rtl/>
        </w:rPr>
        <w:t xml:space="preserve"> إلى حين تورُّطه في الحادث</w:t>
      </w:r>
      <w:r w:rsidR="00565236">
        <w:rPr>
          <w:rtl/>
        </w:rPr>
        <w:t>.</w:t>
      </w:r>
    </w:p>
    <w:p w:rsidR="008012A5" w:rsidRPr="000115CF" w:rsidRDefault="008012A5" w:rsidP="00E14D58">
      <w:pPr>
        <w:pStyle w:val="libNormal"/>
        <w:rPr>
          <w:rtl/>
        </w:rPr>
      </w:pPr>
      <w:r w:rsidRPr="008012A5">
        <w:rPr>
          <w:rtl/>
        </w:rPr>
        <w:t xml:space="preserve">إلاَّ أنَّ هذا الوجه </w:t>
      </w:r>
      <w:r w:rsidR="00AB1710">
        <w:rPr>
          <w:rtl/>
        </w:rPr>
        <w:t>-</w:t>
      </w:r>
      <w:r w:rsidRPr="008012A5">
        <w:rPr>
          <w:rtl/>
        </w:rPr>
        <w:t xml:space="preserve"> أيضاً</w:t>
      </w:r>
      <w:r w:rsidR="00565236">
        <w:rPr>
          <w:rtl/>
        </w:rPr>
        <w:t xml:space="preserve"> - </w:t>
      </w:r>
      <w:r w:rsidRPr="008012A5">
        <w:rPr>
          <w:rtl/>
        </w:rPr>
        <w:t>ليس بصحيح</w:t>
      </w:r>
      <w:r w:rsidR="00565236">
        <w:rPr>
          <w:rtl/>
        </w:rPr>
        <w:t>؛</w:t>
      </w:r>
      <w:r w:rsidRPr="008012A5">
        <w:rPr>
          <w:rtl/>
        </w:rPr>
        <w:t xml:space="preserve"> لأنَّه منقوض بما دلَّ مِن الروايات الواردة عنهم </w:t>
      </w:r>
      <w:r w:rsidR="00565236" w:rsidRPr="00565236">
        <w:rPr>
          <w:rStyle w:val="libAlaemChar"/>
          <w:rtl/>
        </w:rPr>
        <w:t>عليهم‌السلام</w:t>
      </w:r>
      <w:r w:rsidR="00565236">
        <w:rPr>
          <w:rtl/>
        </w:rPr>
        <w:t>،</w:t>
      </w:r>
      <w:r w:rsidRPr="008012A5">
        <w:rPr>
          <w:rtl/>
        </w:rPr>
        <w:t xml:space="preserve"> على علمهم بحصول الموت لدى السير في هذا الطريق قبل التورُّط فيه</w:t>
      </w:r>
      <w:r w:rsidR="00565236">
        <w:rPr>
          <w:rtl/>
        </w:rPr>
        <w:t>،</w:t>
      </w:r>
      <w:r w:rsidRPr="008012A5">
        <w:rPr>
          <w:rtl/>
        </w:rPr>
        <w:t xml:space="preserve"> كالذي ورد عن الحسين </w:t>
      </w:r>
      <w:r w:rsidR="00565236" w:rsidRPr="00565236">
        <w:rPr>
          <w:rStyle w:val="libAlaemChar"/>
          <w:rtl/>
        </w:rPr>
        <w:t>عليه‌السلام</w:t>
      </w:r>
      <w:r w:rsidRPr="008012A5">
        <w:rPr>
          <w:rtl/>
        </w:rPr>
        <w:t xml:space="preserve"> حين يقول</w:t>
      </w:r>
      <w:r w:rsidR="00565236">
        <w:rPr>
          <w:rtl/>
        </w:rPr>
        <w:t>:</w:t>
      </w:r>
      <w:r w:rsidRPr="008012A5">
        <w:rPr>
          <w:rtl/>
        </w:rPr>
        <w:t xml:space="preserve"> </w:t>
      </w:r>
      <w:r w:rsidR="00B5057F" w:rsidRPr="00B5057F">
        <w:rPr>
          <w:rStyle w:val="libBold2Char"/>
          <w:rtl/>
        </w:rPr>
        <w:t>(</w:t>
      </w:r>
      <w:r w:rsidRPr="000115CF">
        <w:rPr>
          <w:rStyle w:val="libBold2Char"/>
          <w:rtl/>
        </w:rPr>
        <w:t>كأنِّي بأوصالي تُقطِّعها عُسلان الفلوات بين النواويس وكربلاء</w:t>
      </w:r>
      <w:r w:rsidR="00565236">
        <w:rPr>
          <w:rStyle w:val="libBold2Char"/>
          <w:rtl/>
        </w:rPr>
        <w:t>،</w:t>
      </w:r>
      <w:r w:rsidRPr="000115CF">
        <w:rPr>
          <w:rStyle w:val="libBold2Char"/>
          <w:rtl/>
        </w:rPr>
        <w:t xml:space="preserve"> فيملأن منِّي أكراشاً جوفاً وأجربه سُغباً</w:t>
      </w:r>
      <w:r w:rsidR="00565236">
        <w:rPr>
          <w:rStyle w:val="libBold2Char"/>
          <w:rtl/>
        </w:rPr>
        <w:t>،</w:t>
      </w:r>
      <w:r w:rsidRPr="000115CF">
        <w:rPr>
          <w:rStyle w:val="libBold2Char"/>
          <w:rtl/>
        </w:rPr>
        <w:t xml:space="preserve"> لا محيص عن يوم خُطَّ بالقلم</w:t>
      </w:r>
      <w:r w:rsidR="00565236">
        <w:rPr>
          <w:rStyle w:val="libBold2Char"/>
          <w:rtl/>
        </w:rPr>
        <w:t>،</w:t>
      </w:r>
      <w:r w:rsidRPr="000115CF">
        <w:rPr>
          <w:rStyle w:val="libBold2Char"/>
          <w:rtl/>
        </w:rPr>
        <w:t xml:space="preserve"> رضى الله رضانا أهل البيت</w:t>
      </w:r>
      <w:r w:rsidR="00565236">
        <w:rPr>
          <w:rStyle w:val="libBold2Char"/>
          <w:rtl/>
        </w:rPr>
        <w:t>،</w:t>
      </w:r>
      <w:r w:rsidRPr="000115CF">
        <w:rPr>
          <w:rStyle w:val="libBold2Char"/>
          <w:rtl/>
        </w:rPr>
        <w:t xml:space="preserve"> نصبر على بلائه ويوفِّينا أجور الصابرين</w:t>
      </w:r>
      <w:r w:rsidR="00B5057F" w:rsidRPr="00B5057F">
        <w:rPr>
          <w:rStyle w:val="libBold2Char"/>
          <w:rtl/>
        </w:rPr>
        <w:t>)</w:t>
      </w:r>
      <w:r w:rsidRPr="000115CF">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p>
    <w:p w:rsidR="008012A5" w:rsidRPr="00047259" w:rsidRDefault="008012A5" w:rsidP="008012A5">
      <w:pPr>
        <w:pStyle w:val="libNormal"/>
        <w:rPr>
          <w:rtl/>
        </w:rPr>
      </w:pPr>
      <w:r w:rsidRPr="008012A5">
        <w:rPr>
          <w:rtl/>
        </w:rPr>
        <w:t>ثمَّ قال في نفس الخُطبة</w:t>
      </w:r>
      <w:r w:rsidR="00565236">
        <w:rPr>
          <w:rtl/>
        </w:rPr>
        <w:t>:</w:t>
      </w:r>
      <w:r w:rsidRPr="008012A5">
        <w:rPr>
          <w:rtl/>
        </w:rPr>
        <w:t xml:space="preserve"> </w:t>
      </w:r>
      <w:r w:rsidRPr="000115CF">
        <w:rPr>
          <w:rStyle w:val="libBold2Char"/>
          <w:rtl/>
        </w:rPr>
        <w:t>(</w:t>
      </w:r>
      <w:r w:rsidR="00565236">
        <w:rPr>
          <w:rStyle w:val="libBold2Char"/>
          <w:rtl/>
        </w:rPr>
        <w:t>.</w:t>
      </w:r>
      <w:r w:rsidRPr="000115CF">
        <w:rPr>
          <w:rStyle w:val="libBold2Char"/>
          <w:rtl/>
        </w:rPr>
        <w:t>.. فمَن كان باذلاً فينا مُهجته موطِّناً على لقاء الله نفسه</w:t>
      </w:r>
      <w:r w:rsidR="00565236">
        <w:rPr>
          <w:rStyle w:val="libBold2Char"/>
          <w:rtl/>
        </w:rPr>
        <w:t>؛</w:t>
      </w:r>
      <w:r w:rsidRPr="000115CF">
        <w:rPr>
          <w:rStyle w:val="libBold2Char"/>
          <w:rtl/>
        </w:rPr>
        <w:t xml:space="preserve"> فليرحل معنا</w:t>
      </w:r>
      <w:r w:rsidR="00565236">
        <w:rPr>
          <w:rStyle w:val="libBold2Char"/>
          <w:rtl/>
        </w:rPr>
        <w:t>؛</w:t>
      </w:r>
      <w:r w:rsidRPr="000115CF">
        <w:rPr>
          <w:rStyle w:val="libBold2Char"/>
          <w:rtl/>
        </w:rPr>
        <w:t xml:space="preserve"> فإنِّي راحل مُصبِّحاً إنْ شاء الله تعالى</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p>
    <w:p w:rsidR="008012A5" w:rsidRPr="008012A5" w:rsidRDefault="008012A5" w:rsidP="008012A5">
      <w:pPr>
        <w:pStyle w:val="libNormal"/>
        <w:rPr>
          <w:rtl/>
        </w:rPr>
      </w:pPr>
      <w:r w:rsidRPr="008012A5">
        <w:rPr>
          <w:rtl/>
        </w:rPr>
        <w:t xml:space="preserve">وكلُّ ذلك واضح الدلالة في علمه </w:t>
      </w:r>
      <w:r w:rsidR="00565236" w:rsidRPr="00565236">
        <w:rPr>
          <w:rStyle w:val="libAlaemChar"/>
          <w:rtl/>
        </w:rPr>
        <w:t>عليه‌السلام</w:t>
      </w:r>
      <w:r w:rsidR="00565236">
        <w:rPr>
          <w:rtl/>
        </w:rPr>
        <w:t>،</w:t>
      </w:r>
      <w:r w:rsidRPr="008012A5">
        <w:rPr>
          <w:rtl/>
        </w:rPr>
        <w:t xml:space="preserve"> بموته وموت كلِّ أصحابه </w:t>
      </w:r>
      <w:r w:rsidR="00B5057F" w:rsidRPr="00B5057F">
        <w:rPr>
          <w:rtl/>
        </w:rPr>
        <w:t>(</w:t>
      </w:r>
      <w:r w:rsidRPr="008012A5">
        <w:rPr>
          <w:rtl/>
        </w:rPr>
        <w:t>سلام الله عليهم أجمعين</w:t>
      </w:r>
      <w:r w:rsidR="00B5057F" w:rsidRPr="00B5057F">
        <w:rPr>
          <w:rtl/>
        </w:rPr>
        <w:t>)</w:t>
      </w:r>
      <w:r w:rsidR="00565236">
        <w:rPr>
          <w:rtl/>
        </w:rPr>
        <w:t>.</w:t>
      </w:r>
    </w:p>
    <w:p w:rsidR="008012A5" w:rsidRPr="000115CF" w:rsidRDefault="008012A5" w:rsidP="008012A5">
      <w:pPr>
        <w:pStyle w:val="libNormal"/>
        <w:rPr>
          <w:rtl/>
        </w:rPr>
      </w:pPr>
      <w:r w:rsidRPr="008012A5">
        <w:rPr>
          <w:rtl/>
        </w:rPr>
        <w:t xml:space="preserve">وكذلك الإمام الرضا </w:t>
      </w:r>
      <w:r w:rsidR="00565236" w:rsidRPr="00565236">
        <w:rPr>
          <w:rStyle w:val="libAlaemChar"/>
          <w:rtl/>
        </w:rPr>
        <w:t>عليه‌السلام</w:t>
      </w:r>
      <w:r w:rsidR="00565236">
        <w:rPr>
          <w:rtl/>
        </w:rPr>
        <w:t>،</w:t>
      </w:r>
      <w:r w:rsidRPr="008012A5">
        <w:rPr>
          <w:rtl/>
        </w:rPr>
        <w:t xml:space="preserve"> حين مشى بطريق الموت</w:t>
      </w:r>
      <w:r w:rsidR="00565236">
        <w:rPr>
          <w:rtl/>
        </w:rPr>
        <w:t>؛</w:t>
      </w:r>
      <w:r w:rsidRPr="008012A5">
        <w:rPr>
          <w:rtl/>
        </w:rPr>
        <w:t xml:space="preserve"> فإنَّه قال فيما قال لأبي الصلت الهروي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r w:rsidRPr="000115CF">
        <w:rPr>
          <w:rtl/>
        </w:rPr>
        <w:t xml:space="preserve"> </w:t>
      </w:r>
      <w:r w:rsidRPr="000115CF">
        <w:rPr>
          <w:rStyle w:val="libBold2Char"/>
          <w:rtl/>
        </w:rPr>
        <w:t>(</w:t>
      </w:r>
      <w:r w:rsidR="00565236">
        <w:rPr>
          <w:rStyle w:val="libBold2Char"/>
          <w:rtl/>
        </w:rPr>
        <w:t>.</w:t>
      </w:r>
      <w:r w:rsidRPr="000115CF">
        <w:rPr>
          <w:rStyle w:val="libBold2Char"/>
          <w:rtl/>
        </w:rPr>
        <w:t>.. فإنْ أنا خرجت إليك وأنا مكشوف الرأس</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47259">
        <w:rPr>
          <w:rtl/>
        </w:rPr>
        <w:t>1</w:t>
      </w:r>
      <w:r w:rsidRPr="00B5057F">
        <w:rPr>
          <w:rtl/>
        </w:rPr>
        <w:t>)</w:t>
      </w:r>
      <w:r w:rsidR="008012A5" w:rsidRPr="00047259">
        <w:rPr>
          <w:rtl/>
        </w:rPr>
        <w:t xml:space="preserve"> اللهوف لابن طاووس ص26 </w:t>
      </w:r>
      <w:r w:rsidR="00AB1710">
        <w:rPr>
          <w:rtl/>
        </w:rPr>
        <w:t>-</w:t>
      </w:r>
      <w:r w:rsidR="008012A5" w:rsidRPr="00047259">
        <w:rPr>
          <w:rtl/>
        </w:rPr>
        <w:t xml:space="preserve"> ابن نما الحلِّي ص29 </w:t>
      </w:r>
      <w:r w:rsidR="00AB1710">
        <w:rPr>
          <w:rtl/>
        </w:rPr>
        <w:t>-</w:t>
      </w:r>
      <w:r w:rsidR="008012A5" w:rsidRPr="00047259">
        <w:rPr>
          <w:rtl/>
        </w:rPr>
        <w:t xml:space="preserve"> كشف الغمَّة للأربلي ج2ص241- مقتل الخوارزمي ج21ص5</w:t>
      </w:r>
      <w:r w:rsidR="00565236">
        <w:rPr>
          <w:rtl/>
        </w:rPr>
        <w:t>.</w:t>
      </w:r>
    </w:p>
    <w:p w:rsidR="008012A5" w:rsidRPr="008012A5" w:rsidRDefault="00B5057F" w:rsidP="00AB1710">
      <w:pPr>
        <w:pStyle w:val="libFootnote0"/>
        <w:rPr>
          <w:rtl/>
        </w:rPr>
      </w:pPr>
      <w:r w:rsidRPr="00B5057F">
        <w:rPr>
          <w:rtl/>
        </w:rPr>
        <w:t>(</w:t>
      </w:r>
      <w:r w:rsidR="008012A5" w:rsidRPr="00047259">
        <w:rPr>
          <w:rtl/>
        </w:rPr>
        <w:t>2</w:t>
      </w:r>
      <w:r w:rsidRPr="00B5057F">
        <w:rPr>
          <w:rtl/>
        </w:rPr>
        <w:t>)</w:t>
      </w:r>
      <w:r w:rsidR="008012A5" w:rsidRPr="00047259">
        <w:rPr>
          <w:rtl/>
        </w:rPr>
        <w:t xml:space="preserve"> نفس المصدر</w:t>
      </w:r>
      <w:r w:rsidR="00565236">
        <w:rPr>
          <w:rtl/>
        </w:rPr>
        <w:t>.</w:t>
      </w:r>
    </w:p>
    <w:p w:rsidR="008012A5" w:rsidRPr="008012A5" w:rsidRDefault="00B5057F" w:rsidP="00AB1710">
      <w:pPr>
        <w:pStyle w:val="libFootnote0"/>
        <w:rPr>
          <w:rtl/>
        </w:rPr>
      </w:pPr>
      <w:r w:rsidRPr="00B5057F">
        <w:rPr>
          <w:rtl/>
        </w:rPr>
        <w:t>(</w:t>
      </w:r>
      <w:r w:rsidR="008012A5" w:rsidRPr="00047259">
        <w:rPr>
          <w:rtl/>
        </w:rPr>
        <w:t>3</w:t>
      </w:r>
      <w:r w:rsidRPr="00B5057F">
        <w:rPr>
          <w:rtl/>
        </w:rPr>
        <w:t>)</w:t>
      </w:r>
      <w:r w:rsidR="008012A5" w:rsidRPr="00047259">
        <w:rPr>
          <w:rtl/>
        </w:rPr>
        <w:t xml:space="preserve"> أبو الصلت الهروي</w:t>
      </w:r>
      <w:r w:rsidR="00565236">
        <w:rPr>
          <w:rtl/>
        </w:rPr>
        <w:t>:</w:t>
      </w:r>
      <w:r w:rsidR="008012A5" w:rsidRPr="00047259">
        <w:rPr>
          <w:rtl/>
        </w:rPr>
        <w:t xml:space="preserve"> هو عبد السلام بن سالم الهروي</w:t>
      </w:r>
      <w:r w:rsidR="00565236">
        <w:rPr>
          <w:rtl/>
        </w:rPr>
        <w:t>،</w:t>
      </w:r>
      <w:r w:rsidR="008012A5" w:rsidRPr="00047259">
        <w:rPr>
          <w:rtl/>
        </w:rPr>
        <w:t xml:space="preserve"> روى عن الرضا </w:t>
      </w:r>
      <w:r w:rsidR="00565236" w:rsidRPr="00565236">
        <w:rPr>
          <w:rStyle w:val="libAlaemChar"/>
          <w:rtl/>
        </w:rPr>
        <w:t>عليه‌السلام</w:t>
      </w:r>
      <w:r w:rsidR="00565236">
        <w:rPr>
          <w:rtl/>
        </w:rPr>
        <w:t>،</w:t>
      </w:r>
      <w:r w:rsidR="008012A5" w:rsidRPr="00047259">
        <w:rPr>
          <w:rtl/>
        </w:rPr>
        <w:t xml:space="preserve"> ثقة صحيح الحديث قاله النجاشي والعلاَّمة</w:t>
      </w:r>
      <w:r w:rsidR="00565236">
        <w:rPr>
          <w:rtl/>
        </w:rPr>
        <w:t>.</w:t>
      </w:r>
      <w:r w:rsidR="008012A5" w:rsidRPr="00047259">
        <w:rPr>
          <w:rtl/>
        </w:rPr>
        <w:t xml:space="preserve"> له كتاب وفاة الرضا </w:t>
      </w:r>
      <w:r w:rsidR="00565236" w:rsidRPr="00565236">
        <w:rPr>
          <w:rStyle w:val="libAlaemChar"/>
          <w:rtl/>
        </w:rPr>
        <w:t>عليه‌السلام</w:t>
      </w:r>
      <w:r w:rsidR="008012A5" w:rsidRPr="00047259">
        <w:rPr>
          <w:rtl/>
        </w:rPr>
        <w:t xml:space="preserve"> وكان كما يشعر به بعض الكلمات مُخالطاً للعامَّة وراوياً لأخبارهم</w:t>
      </w:r>
      <w:r w:rsidR="00565236">
        <w:rPr>
          <w:rtl/>
        </w:rPr>
        <w:t>،</w:t>
      </w:r>
      <w:r w:rsidR="008012A5" w:rsidRPr="00047259">
        <w:rPr>
          <w:rtl/>
        </w:rPr>
        <w:t xml:space="preserve"> فلذلك التبس أمره على بعض المشايخ</w:t>
      </w:r>
      <w:r w:rsidR="00565236">
        <w:rPr>
          <w:rtl/>
        </w:rPr>
        <w:t>،</w:t>
      </w:r>
      <w:r w:rsidR="008012A5" w:rsidRPr="00047259">
        <w:rPr>
          <w:rtl/>
        </w:rPr>
        <w:t xml:space="preserve"> فذكر أنَّه عامِّيٌّ</w:t>
      </w:r>
      <w:r w:rsidR="00565236">
        <w:rPr>
          <w:rtl/>
        </w:rPr>
        <w:t>.</w:t>
      </w:r>
      <w:r w:rsidR="008012A5" w:rsidRPr="00047259">
        <w:rPr>
          <w:rtl/>
        </w:rPr>
        <w:t xml:space="preserve"> قال الأُستاذ الأكبر في التعليقة بعد نقل كلام الشهيد الثاني في تشيُّعه</w:t>
      </w:r>
      <w:r w:rsidR="00565236">
        <w:rPr>
          <w:rtl/>
        </w:rPr>
        <w:t>:</w:t>
      </w:r>
      <w:r w:rsidR="008012A5" w:rsidRPr="00047259">
        <w:rPr>
          <w:rtl/>
        </w:rPr>
        <w:t xml:space="preserve"> لا يخفى أنَّ الأمر كذلك فإنَّ الأخبار الصادرة عنه في العيون والأمالي وغيرهما الصريحة الناصعة على تشيعه</w:t>
      </w:r>
      <w:r w:rsidR="00565236">
        <w:rPr>
          <w:rtl/>
        </w:rPr>
        <w:t>،</w:t>
      </w:r>
      <w:r w:rsidR="008012A5" w:rsidRPr="00047259">
        <w:rPr>
          <w:rtl/>
        </w:rPr>
        <w:t xml:space="preserve"> بلْ كونه مِن خواصِّ الشيعة أكثر مِن أنْ تُحصى وعلماء العامَّة ذكروه</w:t>
      </w:r>
      <w:r w:rsidR="00565236">
        <w:rPr>
          <w:rtl/>
        </w:rPr>
        <w:t>.</w:t>
      </w:r>
      <w:r w:rsidR="008012A5" w:rsidRPr="00047259">
        <w:rPr>
          <w:rtl/>
        </w:rPr>
        <w:t xml:space="preserve"> </w:t>
      </w:r>
    </w:p>
    <w:p w:rsidR="008012A5" w:rsidRPr="008012A5" w:rsidRDefault="008012A5" w:rsidP="003B0BB4">
      <w:pPr>
        <w:pStyle w:val="libFootnote0"/>
        <w:rPr>
          <w:rtl/>
        </w:rPr>
      </w:pPr>
      <w:r w:rsidRPr="00047259">
        <w:rPr>
          <w:rtl/>
        </w:rPr>
        <w:t>قال اذهني في ميزان الاعتدال</w:t>
      </w:r>
      <w:r w:rsidR="00565236">
        <w:rPr>
          <w:rtl/>
        </w:rPr>
        <w:t>:</w:t>
      </w:r>
      <w:r w:rsidRPr="00047259">
        <w:rPr>
          <w:rtl/>
        </w:rPr>
        <w:t xml:space="preserve"> عبد السلام بن صالح أبو الصلت الهروي رجل صالح إلاَّ أنَّه شيعي</w:t>
      </w:r>
      <w:r w:rsidR="00565236">
        <w:rPr>
          <w:rtl/>
        </w:rPr>
        <w:t>.</w:t>
      </w:r>
      <w:r w:rsidRPr="00047259">
        <w:rPr>
          <w:rtl/>
        </w:rPr>
        <w:t xml:space="preserve"> ونقل عن الجُعفي</w:t>
      </w:r>
      <w:r w:rsidR="00565236">
        <w:rPr>
          <w:rtl/>
        </w:rPr>
        <w:t>:</w:t>
      </w:r>
      <w:r w:rsidRPr="00047259">
        <w:rPr>
          <w:rtl/>
        </w:rPr>
        <w:t xml:space="preserve"> أنَّه رافضي خبيث</w:t>
      </w:r>
      <w:r w:rsidR="00565236">
        <w:rPr>
          <w:rtl/>
        </w:rPr>
        <w:t>.</w:t>
      </w:r>
      <w:r w:rsidRPr="00047259">
        <w:rPr>
          <w:rtl/>
        </w:rPr>
        <w:t xml:space="preserve"> وقال الدار قطني أنَّه رافضي مُتَّهم</w:t>
      </w:r>
      <w:r w:rsidR="00565236">
        <w:rPr>
          <w:rtl/>
        </w:rPr>
        <w:t>.</w:t>
      </w:r>
      <w:r w:rsidRPr="00047259">
        <w:rPr>
          <w:rtl/>
        </w:rPr>
        <w:t xml:space="preserve"> وقال ابن الجوزي</w:t>
      </w:r>
      <w:r w:rsidR="00565236">
        <w:rPr>
          <w:rtl/>
        </w:rPr>
        <w:t>:</w:t>
      </w:r>
      <w:r w:rsidRPr="00047259">
        <w:rPr>
          <w:rtl/>
        </w:rPr>
        <w:t xml:space="preserve"> إنَّه خادم للرضا شيعي مع صلاحه</w:t>
      </w:r>
      <w:r w:rsidR="00565236">
        <w:rPr>
          <w:rtl/>
        </w:rPr>
        <w:t>.</w:t>
      </w:r>
      <w:r w:rsidRPr="00047259">
        <w:rPr>
          <w:rtl/>
        </w:rPr>
        <w:t xml:space="preserve"> وروي أنَّ المأمون حَبس أبا</w:t>
      </w:r>
    </w:p>
    <w:p w:rsidR="008012A5" w:rsidRDefault="008012A5" w:rsidP="000115CF">
      <w:pPr>
        <w:pStyle w:val="libNormal"/>
      </w:pPr>
      <w:r>
        <w:rPr>
          <w:rtl/>
        </w:rPr>
        <w:br w:type="page"/>
      </w:r>
    </w:p>
    <w:p w:rsidR="008012A5" w:rsidRPr="00047259" w:rsidRDefault="008012A5" w:rsidP="003B0BB4">
      <w:pPr>
        <w:pStyle w:val="libNormal0"/>
        <w:rPr>
          <w:rtl/>
        </w:rPr>
      </w:pPr>
      <w:r w:rsidRPr="000115CF">
        <w:rPr>
          <w:rStyle w:val="libBold2Char"/>
          <w:rtl/>
        </w:rPr>
        <w:lastRenderedPageBreak/>
        <w:t>فكلِّمني</w:t>
      </w:r>
      <w:r w:rsidR="00565236">
        <w:rPr>
          <w:rStyle w:val="libBold2Char"/>
          <w:rtl/>
        </w:rPr>
        <w:t>،</w:t>
      </w:r>
      <w:r w:rsidRPr="000115CF">
        <w:rPr>
          <w:rStyle w:val="libBold2Char"/>
          <w:rtl/>
        </w:rPr>
        <w:t xml:space="preserve"> وإنْ خرجت إليك مُقنَّع الرأس فلا تُكلِّمني</w:t>
      </w:r>
      <w:r w:rsidR="00B5057F" w:rsidRPr="00B5057F">
        <w:rPr>
          <w:rStyle w:val="libBold2Char"/>
          <w:rtl/>
        </w:rPr>
        <w:t>)</w:t>
      </w:r>
      <w:r w:rsidR="00565236">
        <w:rPr>
          <w:rtl/>
        </w:rPr>
        <w:t>.</w:t>
      </w:r>
      <w:r w:rsidRPr="008012A5">
        <w:rPr>
          <w:rtl/>
        </w:rPr>
        <w:t xml:space="preserve"> فحين خرج إليه مقنع الرأس هابه أبو الصلت أن يتكلم معه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مُضافاً إلى الرواية التي تقول</w:t>
      </w:r>
      <w:r w:rsidR="00565236">
        <w:rPr>
          <w:rtl/>
        </w:rPr>
        <w:t>:</w:t>
      </w:r>
      <w:r w:rsidRPr="008012A5">
        <w:rPr>
          <w:rtl/>
        </w:rPr>
        <w:t xml:space="preserve"> فقال له</w:t>
      </w:r>
      <w:r w:rsidR="00565236">
        <w:rPr>
          <w:rtl/>
        </w:rPr>
        <w:t>:</w:t>
      </w:r>
      <w:r w:rsidRPr="008012A5">
        <w:rPr>
          <w:rtl/>
        </w:rPr>
        <w:t xml:space="preserve"> إلى أين أنت ذاهب</w:t>
      </w:r>
      <w:r w:rsidR="00565236">
        <w:rPr>
          <w:rtl/>
        </w:rPr>
        <w:t xml:space="preserve"> - </w:t>
      </w:r>
      <w:r w:rsidRPr="008012A5">
        <w:rPr>
          <w:rtl/>
        </w:rPr>
        <w:t xml:space="preserve">يا ابن رسول الله </w:t>
      </w:r>
      <w:r w:rsidR="00565236">
        <w:rPr>
          <w:rtl/>
        </w:rPr>
        <w:t>-؟</w:t>
      </w:r>
      <w:r w:rsidRPr="008012A5">
        <w:rPr>
          <w:rtl/>
        </w:rPr>
        <w:t xml:space="preserve"> فقال</w:t>
      </w:r>
      <w:r w:rsidR="00565236">
        <w:rPr>
          <w:rtl/>
        </w:rPr>
        <w:t>:</w:t>
      </w:r>
      <w:r w:rsidRPr="008012A5">
        <w:rPr>
          <w:rtl/>
        </w:rPr>
        <w:t xml:space="preserve"> </w:t>
      </w:r>
      <w:r w:rsidR="00B5057F" w:rsidRPr="00B5057F">
        <w:rPr>
          <w:rStyle w:val="libBold2Char"/>
          <w:rtl/>
        </w:rPr>
        <w:t>(</w:t>
      </w:r>
      <w:r w:rsidRPr="000115CF">
        <w:rPr>
          <w:rStyle w:val="libBold2Char"/>
          <w:rtl/>
        </w:rPr>
        <w:t>إلى حيث أرسلتني</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فهو يعلم أنَّه أرسله إلى الموت</w:t>
      </w:r>
      <w:r w:rsidR="00565236">
        <w:rPr>
          <w:rtl/>
        </w:rPr>
        <w:t>،</w:t>
      </w:r>
      <w:r w:rsidRPr="008012A5">
        <w:rPr>
          <w:rtl/>
        </w:rPr>
        <w:t xml:space="preserve"> ولم تكن إلى ذلك الحين دلالة طبيعيَّة أو عرفيَّة دالَّة على ذلك</w:t>
      </w:r>
      <w:r w:rsidR="00565236">
        <w:rPr>
          <w:rtl/>
        </w:rPr>
        <w:t>.</w:t>
      </w:r>
    </w:p>
    <w:p w:rsidR="008012A5" w:rsidRPr="008012A5" w:rsidRDefault="008012A5" w:rsidP="008012A5">
      <w:pPr>
        <w:pStyle w:val="libNormal"/>
        <w:rPr>
          <w:rtl/>
        </w:rPr>
      </w:pPr>
      <w:r w:rsidRPr="008012A5">
        <w:rPr>
          <w:rStyle w:val="libBold1Char"/>
          <w:rtl/>
        </w:rPr>
        <w:t>الوجه الثالث</w:t>
      </w:r>
      <w:r w:rsidR="00565236">
        <w:rPr>
          <w:rStyle w:val="libBold1Char"/>
          <w:rtl/>
        </w:rPr>
        <w:t>:</w:t>
      </w:r>
      <w:r w:rsidRPr="008012A5">
        <w:rPr>
          <w:rStyle w:val="libBold1Char"/>
          <w:rtl/>
        </w:rPr>
        <w:t xml:space="preserve"> </w:t>
      </w:r>
      <w:r w:rsidRPr="008012A5">
        <w:rPr>
          <w:rtl/>
        </w:rPr>
        <w:t xml:space="preserve">إنَّ المعصوم </w:t>
      </w:r>
      <w:r w:rsidR="00565236" w:rsidRPr="00565236">
        <w:rPr>
          <w:rStyle w:val="libAlaemChar"/>
          <w:rtl/>
        </w:rPr>
        <w:t>عليه‌السلام</w:t>
      </w:r>
      <w:r w:rsidRPr="008012A5">
        <w:rPr>
          <w:rtl/>
        </w:rPr>
        <w:t xml:space="preserve"> يعلم بتكليف شرعي مِن الله عزَّ وجلَّ</w:t>
      </w:r>
      <w:r w:rsidR="00565236">
        <w:rPr>
          <w:rtl/>
        </w:rPr>
        <w:t>،</w:t>
      </w:r>
      <w:r w:rsidRPr="008012A5">
        <w:rPr>
          <w:rtl/>
        </w:rPr>
        <w:t xml:space="preserve"> بالإلهام أو بالرواية عن جَدِّه النبي </w:t>
      </w:r>
      <w:r w:rsidR="00565236" w:rsidRPr="00565236">
        <w:rPr>
          <w:rStyle w:val="libAlaemChar"/>
          <w:rtl/>
        </w:rPr>
        <w:t>صلى‌الله‌عليه‌وآله</w:t>
      </w:r>
      <w:r w:rsidR="00565236">
        <w:rPr>
          <w:rtl/>
        </w:rPr>
        <w:t>،</w:t>
      </w:r>
      <w:r w:rsidRPr="008012A5">
        <w:rPr>
          <w:rtl/>
        </w:rPr>
        <w:t xml:space="preserve"> تكليفاً وجوبيَّاً أو استحبابيَّاً بالسير في هذا الطريق</w:t>
      </w:r>
      <w:r w:rsidR="00565236">
        <w:rPr>
          <w:rtl/>
        </w:rPr>
        <w:t xml:space="preserve"> - </w:t>
      </w:r>
      <w:r w:rsidRPr="008012A5">
        <w:rPr>
          <w:rtl/>
        </w:rPr>
        <w:t xml:space="preserve">طريق الموت </w:t>
      </w:r>
      <w:r w:rsidR="00565236">
        <w:rPr>
          <w:rtl/>
        </w:rPr>
        <w:t>-.</w:t>
      </w:r>
      <w:r w:rsidRPr="008012A5">
        <w:rPr>
          <w:rtl/>
        </w:rPr>
        <w:t xml:space="preserve"> فهو بذلك يؤدِّي امتثاله لذلك التكليف الوجوبي أو الاستحبابي قُربة إلى الله تعالى</w:t>
      </w:r>
      <w:r w:rsidR="00565236">
        <w:rPr>
          <w:rtl/>
        </w:rPr>
        <w:t>،</w:t>
      </w:r>
      <w:r w:rsidRPr="008012A5">
        <w:rPr>
          <w:rtl/>
        </w:rPr>
        <w:t xml:space="preserve"> ورجاء لرضاء الله سبحانه وثوابه</w:t>
      </w:r>
      <w:r w:rsidR="00565236">
        <w:rPr>
          <w:rtl/>
        </w:rPr>
        <w:t>.</w:t>
      </w:r>
      <w:r w:rsidRPr="008012A5">
        <w:rPr>
          <w:rtl/>
        </w:rPr>
        <w:t xml:space="preserve"> تماماً كالعبد المؤمن الاعتيادي حين يُصلِّي</w:t>
      </w:r>
      <w:r w:rsidR="00565236">
        <w:rPr>
          <w:rtl/>
        </w:rPr>
        <w:t>،</w:t>
      </w:r>
      <w:r w:rsidRPr="008012A5">
        <w:rPr>
          <w:rtl/>
        </w:rPr>
        <w:t xml:space="preserve"> أو يصوم أو يحجُّ أو يتعبَّد عبادة واجبة أو مُستحبَّة</w:t>
      </w:r>
      <w:r w:rsidR="00565236">
        <w:rPr>
          <w:rtl/>
        </w:rPr>
        <w:t>.</w:t>
      </w:r>
      <w:r w:rsidRPr="008012A5">
        <w:rPr>
          <w:rtl/>
        </w:rPr>
        <w:t xml:space="preserve"> وهذا أحسن الوجوه التي عرفناها للجواب على مثل هذا السؤال على تقدير دلالة الآية الكريم على حُرمة التهلُكة</w:t>
      </w:r>
      <w:r w:rsidR="00565236">
        <w:rPr>
          <w:rtl/>
        </w:rPr>
        <w:t>.</w:t>
      </w:r>
      <w:r w:rsidRPr="008012A5">
        <w:rPr>
          <w:rtl/>
        </w:rPr>
        <w:t xml:space="preserve"> وقد عرفنا فيما سبق عدم دلالتها على ذلك إطلاقاً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3B0BB4">
      <w:pPr>
        <w:pStyle w:val="libFootnote0"/>
        <w:rPr>
          <w:rtl/>
        </w:rPr>
      </w:pPr>
      <w:r w:rsidRPr="003B0BB4">
        <w:rPr>
          <w:rtl/>
        </w:rPr>
        <w:t xml:space="preserve">الصلت بعد وفات الرضا </w:t>
      </w:r>
      <w:r w:rsidR="00565236" w:rsidRPr="00565236">
        <w:rPr>
          <w:rStyle w:val="libAlaemChar"/>
          <w:rtl/>
        </w:rPr>
        <w:t>عليه‌السلام</w:t>
      </w:r>
      <w:r w:rsidRPr="003B0BB4">
        <w:rPr>
          <w:rtl/>
        </w:rPr>
        <w:t xml:space="preserve"> سنة</w:t>
      </w:r>
      <w:r w:rsidR="00565236" w:rsidRPr="003B0BB4">
        <w:rPr>
          <w:rtl/>
        </w:rPr>
        <w:t>،</w:t>
      </w:r>
      <w:r w:rsidRPr="003B0BB4">
        <w:rPr>
          <w:rtl/>
        </w:rPr>
        <w:t xml:space="preserve"> فضاق صدره فدعا الله بمحمد وآل محمد</w:t>
      </w:r>
      <w:r w:rsidR="00565236" w:rsidRPr="003B0BB4">
        <w:rPr>
          <w:rtl/>
        </w:rPr>
        <w:t>،</w:t>
      </w:r>
      <w:r w:rsidRPr="003B0BB4">
        <w:rPr>
          <w:rtl/>
        </w:rPr>
        <w:t xml:space="preserve"> فدخل عليه أبو جعفر الجواد </w:t>
      </w:r>
      <w:r w:rsidR="00565236" w:rsidRPr="00565236">
        <w:rPr>
          <w:rStyle w:val="libAlaemChar"/>
          <w:rtl/>
        </w:rPr>
        <w:t>عليه‌السلام</w:t>
      </w:r>
      <w:r w:rsidRPr="003B0BB4">
        <w:rPr>
          <w:rtl/>
        </w:rPr>
        <w:t xml:space="preserve"> فضرب يده إلى القيود</w:t>
      </w:r>
      <w:r w:rsidR="00565236" w:rsidRPr="003B0BB4">
        <w:rPr>
          <w:rtl/>
        </w:rPr>
        <w:t>،</w:t>
      </w:r>
      <w:r w:rsidRPr="003B0BB4">
        <w:rPr>
          <w:rtl/>
        </w:rPr>
        <w:t xml:space="preserve"> ففكَّها وأخذ بيده وأخرجه مِن الدار والحرسة والغَلمة يرونه فلم يستطيعوا أنْ يُكلِّموه فخرج مِن باب الدار</w:t>
      </w:r>
      <w:r w:rsidR="00565236" w:rsidRPr="003B0BB4">
        <w:rPr>
          <w:rtl/>
        </w:rPr>
        <w:t>،</w:t>
      </w:r>
      <w:r w:rsidRPr="003B0BB4">
        <w:rPr>
          <w:rtl/>
        </w:rPr>
        <w:t xml:space="preserve"> وقال له أبو جعفر </w:t>
      </w:r>
      <w:r w:rsidR="00565236" w:rsidRPr="00565236">
        <w:rPr>
          <w:rStyle w:val="libAlaemChar"/>
          <w:rtl/>
        </w:rPr>
        <w:t>عليه‌السلام</w:t>
      </w:r>
      <w:r w:rsidR="00565236" w:rsidRPr="003B0BB4">
        <w:rPr>
          <w:rtl/>
        </w:rPr>
        <w:t>:</w:t>
      </w:r>
      <w:r w:rsidRPr="003B0BB4">
        <w:rPr>
          <w:rtl/>
        </w:rPr>
        <w:t xml:space="preserve"> </w:t>
      </w:r>
      <w:r w:rsidR="00B5057F" w:rsidRPr="003B0BB4">
        <w:rPr>
          <w:rStyle w:val="libFootnoteBoldChar"/>
          <w:rtl/>
        </w:rPr>
        <w:t>(</w:t>
      </w:r>
      <w:r w:rsidRPr="003B0BB4">
        <w:rPr>
          <w:rStyle w:val="libFootnoteBoldChar"/>
          <w:rtl/>
        </w:rPr>
        <w:t>امض في ودائع الله</w:t>
      </w:r>
      <w:r w:rsidR="00565236" w:rsidRPr="003B0BB4">
        <w:rPr>
          <w:rStyle w:val="libFootnoteBoldChar"/>
          <w:rtl/>
        </w:rPr>
        <w:t>؛</w:t>
      </w:r>
      <w:r w:rsidRPr="003B0BB4">
        <w:rPr>
          <w:rStyle w:val="libFootnoteBoldChar"/>
          <w:rtl/>
        </w:rPr>
        <w:t xml:space="preserve"> فإنَّك لن تصل إليه و لا يصل إليك أبداً</w:t>
      </w:r>
      <w:r w:rsidR="00B5057F" w:rsidRPr="003B0BB4">
        <w:rPr>
          <w:rStyle w:val="libFootnoteBoldChar"/>
          <w:rtl/>
        </w:rPr>
        <w:t>)</w:t>
      </w:r>
      <w:r w:rsidRPr="003B0BB4">
        <w:rPr>
          <w:rtl/>
        </w:rPr>
        <w:t xml:space="preserve"> الكُنى والألقاب ج1ص100</w:t>
      </w:r>
      <w:r w:rsidR="00565236" w:rsidRPr="003B0BB4">
        <w:rPr>
          <w:rtl/>
        </w:rPr>
        <w:t>.</w:t>
      </w:r>
    </w:p>
    <w:p w:rsidR="008012A5" w:rsidRPr="008012A5" w:rsidRDefault="00B5057F" w:rsidP="00AB1710">
      <w:pPr>
        <w:pStyle w:val="libFootnote0"/>
        <w:rPr>
          <w:rtl/>
        </w:rPr>
      </w:pPr>
      <w:r w:rsidRPr="00B5057F">
        <w:rPr>
          <w:rtl/>
        </w:rPr>
        <w:t>(</w:t>
      </w:r>
      <w:r w:rsidR="008012A5" w:rsidRPr="00047259">
        <w:rPr>
          <w:rtl/>
        </w:rPr>
        <w:t>1</w:t>
      </w:r>
      <w:r w:rsidRPr="00B5057F">
        <w:rPr>
          <w:rtl/>
        </w:rPr>
        <w:t>)</w:t>
      </w:r>
      <w:r w:rsidR="008012A5" w:rsidRPr="00047259">
        <w:rPr>
          <w:rtl/>
        </w:rPr>
        <w:t xml:space="preserve"> الدمعة الساكبة ص 86 - عيون أخبار الرضا للصدوق ج2ص245</w:t>
      </w:r>
      <w:r w:rsidR="00565236">
        <w:rPr>
          <w:rtl/>
        </w:rPr>
        <w:t>.</w:t>
      </w:r>
    </w:p>
    <w:p w:rsidR="008012A5" w:rsidRPr="008012A5" w:rsidRDefault="00B5057F" w:rsidP="003B0BB4">
      <w:pPr>
        <w:pStyle w:val="libFootnote0"/>
        <w:rPr>
          <w:rtl/>
        </w:rPr>
      </w:pPr>
      <w:r w:rsidRPr="00B5057F">
        <w:rPr>
          <w:rtl/>
        </w:rPr>
        <w:t>(</w:t>
      </w:r>
      <w:r w:rsidR="008012A5" w:rsidRPr="00047259">
        <w:rPr>
          <w:rtl/>
        </w:rPr>
        <w:t>2</w:t>
      </w:r>
      <w:r w:rsidRPr="00B5057F">
        <w:rPr>
          <w:rtl/>
        </w:rPr>
        <w:t>)</w:t>
      </w:r>
      <w:r w:rsidR="008012A5" w:rsidRPr="00047259">
        <w:rPr>
          <w:rtl/>
        </w:rPr>
        <w:t xml:space="preserve"> نفس المصدر</w:t>
      </w:r>
      <w:r w:rsidR="00565236">
        <w:rPr>
          <w:rtl/>
        </w:rPr>
        <w:t>.</w:t>
      </w:r>
    </w:p>
    <w:p w:rsidR="008012A5" w:rsidRDefault="008012A5" w:rsidP="000115CF">
      <w:pPr>
        <w:pStyle w:val="libNormal"/>
      </w:pPr>
      <w:r>
        <w:rPr>
          <w:rtl/>
        </w:rPr>
        <w:br w:type="page"/>
      </w:r>
    </w:p>
    <w:p w:rsidR="008012A5" w:rsidRPr="00047259" w:rsidRDefault="008012A5" w:rsidP="003B0BB4">
      <w:pPr>
        <w:pStyle w:val="libBold1"/>
        <w:rPr>
          <w:rtl/>
        </w:rPr>
      </w:pPr>
      <w:bookmarkStart w:id="39" w:name="15"/>
      <w:r w:rsidRPr="00047259">
        <w:rPr>
          <w:rtl/>
        </w:rPr>
        <w:lastRenderedPageBreak/>
        <w:t xml:space="preserve">رضى الله رضانا أهل البيت </w:t>
      </w:r>
      <w:bookmarkEnd w:id="39"/>
    </w:p>
    <w:p w:rsidR="008012A5" w:rsidRPr="00047259" w:rsidRDefault="008012A5" w:rsidP="008012A5">
      <w:pPr>
        <w:pStyle w:val="libNormal"/>
        <w:rPr>
          <w:rtl/>
        </w:rPr>
      </w:pPr>
      <w:r w:rsidRPr="008012A5">
        <w:rPr>
          <w:rtl/>
        </w:rPr>
        <w:t xml:space="preserve">سمعنا الإمام الحسين </w:t>
      </w:r>
      <w:r w:rsidR="00565236" w:rsidRPr="00565236">
        <w:rPr>
          <w:rStyle w:val="libAlaemChar"/>
          <w:rtl/>
        </w:rPr>
        <w:t>عليه‌السلام</w:t>
      </w:r>
      <w:r w:rsidRPr="008012A5">
        <w:rPr>
          <w:rtl/>
        </w:rPr>
        <w:t xml:space="preserve"> فيما سبق في الخُطبة المرويَّة عنه أنَّه قال</w:t>
      </w:r>
      <w:r w:rsidR="00565236">
        <w:rPr>
          <w:rtl/>
        </w:rPr>
        <w:t>:</w:t>
      </w:r>
      <w:r w:rsidRPr="008012A5">
        <w:rPr>
          <w:rtl/>
        </w:rPr>
        <w:t xml:space="preserve"> </w:t>
      </w:r>
      <w:r w:rsidR="00B5057F" w:rsidRPr="00B5057F">
        <w:rPr>
          <w:rStyle w:val="libBold2Char"/>
          <w:rtl/>
        </w:rPr>
        <w:t>(</w:t>
      </w:r>
      <w:r w:rsidRPr="000115CF">
        <w:rPr>
          <w:rStyle w:val="libBold2Char"/>
          <w:rtl/>
        </w:rPr>
        <w:t>رضى الله رضانا أهل البيت</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فنزيد هنا إعطاء فكرة كافية عن ذلك</w:t>
      </w:r>
      <w:r w:rsidR="00565236">
        <w:rPr>
          <w:rtl/>
        </w:rPr>
        <w:t>،</w:t>
      </w:r>
      <w:r w:rsidRPr="008012A5">
        <w:rPr>
          <w:rtl/>
        </w:rPr>
        <w:t xml:space="preserve"> فإنْ فهم هذه الجملة يحتوي على تقسيمين</w:t>
      </w:r>
      <w:r w:rsidR="00565236">
        <w:rPr>
          <w:rtl/>
        </w:rPr>
        <w:t>:</w:t>
      </w:r>
      <w:r w:rsidRPr="008012A5">
        <w:rPr>
          <w:rtl/>
        </w:rPr>
        <w:t xml:space="preserve"> </w:t>
      </w:r>
    </w:p>
    <w:p w:rsidR="008012A5" w:rsidRPr="008012A5" w:rsidRDefault="008012A5" w:rsidP="008012A5">
      <w:pPr>
        <w:pStyle w:val="libNormal"/>
        <w:rPr>
          <w:rtl/>
        </w:rPr>
      </w:pPr>
      <w:bookmarkStart w:id="40" w:name="_Toc372978899"/>
      <w:r w:rsidRPr="000115CF">
        <w:rPr>
          <w:rStyle w:val="Heading2Char"/>
          <w:rtl/>
        </w:rPr>
        <w:t>التقسيم الأوَّل</w:t>
      </w:r>
      <w:r w:rsidR="00565236">
        <w:rPr>
          <w:rStyle w:val="Heading2Char"/>
          <w:rtl/>
        </w:rPr>
        <w:t>:</w:t>
      </w:r>
      <w:bookmarkEnd w:id="40"/>
      <w:r w:rsidRPr="008012A5">
        <w:rPr>
          <w:rtl/>
        </w:rPr>
        <w:t xml:space="preserve"> النظر إلى معنى الرضى في هذا الجملة</w:t>
      </w:r>
      <w:r w:rsidR="00565236">
        <w:rPr>
          <w:rtl/>
        </w:rPr>
        <w:t>،</w:t>
      </w:r>
      <w:r w:rsidRPr="008012A5">
        <w:rPr>
          <w:rtl/>
        </w:rPr>
        <w:t xml:space="preserve"> فإنَّنا تارة نفهم نفس الرضى بصفته عاطفة نفسيَّة محبوبة</w:t>
      </w:r>
      <w:r w:rsidR="00565236">
        <w:rPr>
          <w:rtl/>
        </w:rPr>
        <w:t>،</w:t>
      </w:r>
      <w:r w:rsidRPr="008012A5">
        <w:rPr>
          <w:rtl/>
        </w:rPr>
        <w:t xml:space="preserve"> وأُخرى نفهم منها</w:t>
      </w:r>
      <w:r w:rsidR="00565236">
        <w:rPr>
          <w:rtl/>
        </w:rPr>
        <w:t>:</w:t>
      </w:r>
      <w:r w:rsidRPr="008012A5">
        <w:rPr>
          <w:rtl/>
        </w:rPr>
        <w:t xml:space="preserve"> الأمر المرضي</w:t>
      </w:r>
      <w:r w:rsidR="00565236">
        <w:rPr>
          <w:rtl/>
        </w:rPr>
        <w:t>،</w:t>
      </w:r>
      <w:r w:rsidRPr="008012A5">
        <w:rPr>
          <w:rtl/>
        </w:rPr>
        <w:t xml:space="preserve"> يعني</w:t>
      </w:r>
      <w:r w:rsidR="00565236">
        <w:rPr>
          <w:rtl/>
        </w:rPr>
        <w:t>:</w:t>
      </w:r>
      <w:r w:rsidRPr="008012A5">
        <w:rPr>
          <w:rtl/>
        </w:rPr>
        <w:t xml:space="preserve"> الذي يتعلَّق به الرضى كما هو ا</w:t>
      </w:r>
      <w:r w:rsidR="00B5057F">
        <w:rPr>
          <w:rtl/>
        </w:rPr>
        <w:t>لم</w:t>
      </w:r>
      <w:r w:rsidRPr="008012A5">
        <w:rPr>
          <w:rtl/>
        </w:rPr>
        <w:t>تعارف عرفاً التعبير عنه بذلك ولو مجازاً</w:t>
      </w:r>
      <w:r w:rsidR="00565236">
        <w:rPr>
          <w:rtl/>
        </w:rPr>
        <w:t>.</w:t>
      </w:r>
    </w:p>
    <w:p w:rsidR="008012A5" w:rsidRPr="008012A5" w:rsidRDefault="008012A5" w:rsidP="008012A5">
      <w:pPr>
        <w:pStyle w:val="libNormal"/>
        <w:rPr>
          <w:rtl/>
        </w:rPr>
      </w:pPr>
      <w:bookmarkStart w:id="41" w:name="_Toc372978900"/>
      <w:r w:rsidRPr="000115CF">
        <w:rPr>
          <w:rStyle w:val="Heading2Char"/>
          <w:rtl/>
        </w:rPr>
        <w:t>التقسيم الثاني</w:t>
      </w:r>
      <w:r w:rsidR="00565236">
        <w:rPr>
          <w:rStyle w:val="Heading2Char"/>
          <w:rtl/>
        </w:rPr>
        <w:t>:</w:t>
      </w:r>
      <w:bookmarkEnd w:id="41"/>
      <w:r w:rsidRPr="008012A5">
        <w:rPr>
          <w:rtl/>
        </w:rPr>
        <w:t xml:space="preserve"> النظر إلى ما هو ا</w:t>
      </w:r>
      <w:r w:rsidR="00B5057F">
        <w:rPr>
          <w:rtl/>
        </w:rPr>
        <w:t>لم</w:t>
      </w:r>
      <w:r w:rsidRPr="008012A5">
        <w:rPr>
          <w:rtl/>
        </w:rPr>
        <w:t>تبدأ والخبر في هذه الجملة</w:t>
      </w:r>
      <w:r w:rsidR="00565236">
        <w:rPr>
          <w:rtl/>
        </w:rPr>
        <w:t>،</w:t>
      </w:r>
      <w:r w:rsidRPr="008012A5">
        <w:rPr>
          <w:rtl/>
        </w:rPr>
        <w:t xml:space="preserve"> فإنَّه قد يكون </w:t>
      </w:r>
      <w:r w:rsidR="00B5057F" w:rsidRPr="00B5057F">
        <w:rPr>
          <w:rtl/>
        </w:rPr>
        <w:t>(</w:t>
      </w:r>
      <w:r w:rsidRPr="008012A5">
        <w:rPr>
          <w:rtl/>
        </w:rPr>
        <w:t>رضى الله</w:t>
      </w:r>
      <w:r w:rsidR="00565236">
        <w:rPr>
          <w:rtl/>
        </w:rPr>
        <w:t>.</w:t>
      </w:r>
      <w:r w:rsidRPr="008012A5">
        <w:rPr>
          <w:rtl/>
        </w:rPr>
        <w:t>..</w:t>
      </w:r>
      <w:r w:rsidR="00B5057F" w:rsidRPr="00B5057F">
        <w:rPr>
          <w:rtl/>
        </w:rPr>
        <w:t>)</w:t>
      </w:r>
      <w:r w:rsidRPr="008012A5">
        <w:rPr>
          <w:rtl/>
        </w:rPr>
        <w:t xml:space="preserve"> مُبتدأ و </w:t>
      </w:r>
      <w:r w:rsidR="00B5057F" w:rsidRPr="00B5057F">
        <w:rPr>
          <w:rtl/>
        </w:rPr>
        <w:t>(</w:t>
      </w:r>
      <w:r w:rsidRPr="008012A5">
        <w:rPr>
          <w:rtl/>
        </w:rPr>
        <w:t>رضانا</w:t>
      </w:r>
      <w:r w:rsidR="00B5057F" w:rsidRPr="00B5057F">
        <w:rPr>
          <w:rtl/>
        </w:rPr>
        <w:t>)</w:t>
      </w:r>
      <w:r w:rsidRPr="008012A5">
        <w:rPr>
          <w:rtl/>
        </w:rPr>
        <w:t xml:space="preserve"> خبر</w:t>
      </w:r>
      <w:r w:rsidR="00565236">
        <w:rPr>
          <w:rtl/>
        </w:rPr>
        <w:t>،</w:t>
      </w:r>
      <w:r w:rsidRPr="008012A5">
        <w:rPr>
          <w:rtl/>
        </w:rPr>
        <w:t xml:space="preserve"> كما هو مُقتضى الترتيب اللفظي لهذه الجملة</w:t>
      </w:r>
      <w:r w:rsidR="00565236">
        <w:rPr>
          <w:rtl/>
        </w:rPr>
        <w:t>.</w:t>
      </w:r>
      <w:r w:rsidRPr="008012A5">
        <w:rPr>
          <w:rtl/>
        </w:rPr>
        <w:t xml:space="preserve"> كما أنَّه قد يكون العكس صحيحاً</w:t>
      </w:r>
      <w:r w:rsidR="00565236">
        <w:rPr>
          <w:rtl/>
        </w:rPr>
        <w:t>،</w:t>
      </w:r>
      <w:r w:rsidRPr="008012A5">
        <w:rPr>
          <w:rtl/>
        </w:rPr>
        <w:t xml:space="preserve"> وهو أنْ يكون </w:t>
      </w:r>
      <w:r w:rsidR="00B5057F" w:rsidRPr="00B5057F">
        <w:rPr>
          <w:rtl/>
        </w:rPr>
        <w:t>(</w:t>
      </w:r>
      <w:r w:rsidRPr="008012A5">
        <w:rPr>
          <w:rtl/>
        </w:rPr>
        <w:t>رضا الله</w:t>
      </w:r>
      <w:r w:rsidR="00B5057F" w:rsidRPr="00B5057F">
        <w:rPr>
          <w:rtl/>
        </w:rPr>
        <w:t>)</w:t>
      </w:r>
      <w:r w:rsidRPr="008012A5">
        <w:rPr>
          <w:rtl/>
        </w:rPr>
        <w:t xml:space="preserve"> خبراً مُقدَّماً و </w:t>
      </w:r>
      <w:r w:rsidR="00B5057F" w:rsidRPr="00B5057F">
        <w:rPr>
          <w:rtl/>
        </w:rPr>
        <w:t>(</w:t>
      </w:r>
      <w:r w:rsidRPr="008012A5">
        <w:rPr>
          <w:rtl/>
        </w:rPr>
        <w:t>رضانا</w:t>
      </w:r>
      <w:r w:rsidR="00B5057F" w:rsidRPr="00B5057F">
        <w:rPr>
          <w:rtl/>
        </w:rPr>
        <w:t>)</w:t>
      </w:r>
      <w:r w:rsidRPr="008012A5">
        <w:rPr>
          <w:rtl/>
        </w:rPr>
        <w:t xml:space="preserve"> مُبتداً مُؤخَّراً</w:t>
      </w:r>
      <w:r w:rsidR="00565236">
        <w:rPr>
          <w:rtl/>
        </w:rPr>
        <w:t>.</w:t>
      </w:r>
    </w:p>
    <w:p w:rsidR="008012A5" w:rsidRPr="008012A5" w:rsidRDefault="008012A5" w:rsidP="008012A5">
      <w:pPr>
        <w:pStyle w:val="libNormal"/>
        <w:rPr>
          <w:rtl/>
        </w:rPr>
      </w:pPr>
      <w:r w:rsidRPr="008012A5">
        <w:rPr>
          <w:rtl/>
        </w:rPr>
        <w:t>وإذا لاحظنا كلا التقسيمين</w:t>
      </w:r>
      <w:r w:rsidR="00565236">
        <w:rPr>
          <w:rtl/>
        </w:rPr>
        <w:t>،</w:t>
      </w:r>
      <w:r w:rsidRPr="008012A5">
        <w:rPr>
          <w:rtl/>
        </w:rPr>
        <w:t xml:space="preserve"> كانت الاحتمالات أربعة بضرب اثنين في اثنين</w:t>
      </w:r>
      <w:r w:rsidR="00565236">
        <w:rPr>
          <w:rtl/>
        </w:rPr>
        <w:t>،</w:t>
      </w:r>
      <w:r w:rsidRPr="008012A5">
        <w:rPr>
          <w:rtl/>
        </w:rPr>
        <w:t xml:space="preserve"> ولكلٍّ مِن هذه ا</w:t>
      </w:r>
      <w:r w:rsidR="00B5057F">
        <w:rPr>
          <w:rtl/>
        </w:rPr>
        <w:t>لم</w:t>
      </w:r>
      <w:r w:rsidRPr="008012A5">
        <w:rPr>
          <w:rtl/>
        </w:rPr>
        <w:t>حتملات معناها ا</w:t>
      </w:r>
      <w:r w:rsidR="00B5057F">
        <w:rPr>
          <w:rtl/>
        </w:rPr>
        <w:t>لم</w:t>
      </w:r>
      <w:r w:rsidRPr="008012A5">
        <w:rPr>
          <w:rtl/>
        </w:rPr>
        <w:t>همُّ</w:t>
      </w:r>
      <w:r w:rsidR="00565236">
        <w:rPr>
          <w:rtl/>
        </w:rPr>
        <w:t>.</w:t>
      </w:r>
      <w:r w:rsidRPr="008012A5">
        <w:rPr>
          <w:rtl/>
        </w:rPr>
        <w:t xml:space="preserve"> </w:t>
      </w:r>
    </w:p>
    <w:p w:rsidR="008012A5" w:rsidRPr="008012A5" w:rsidRDefault="008012A5" w:rsidP="008012A5">
      <w:pPr>
        <w:pStyle w:val="libNormal"/>
        <w:rPr>
          <w:rtl/>
        </w:rPr>
      </w:pPr>
      <w:r w:rsidRPr="008012A5">
        <w:rPr>
          <w:rtl/>
        </w:rPr>
        <w:t>ويُمكن أنْ نُعطي فيما يلي بعض الأمثلة لذلك في الفُهوم التالية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الفَهم الأوَّل</w:t>
      </w:r>
      <w:r w:rsidR="00565236">
        <w:rPr>
          <w:rStyle w:val="libBold1Char"/>
          <w:rtl/>
        </w:rPr>
        <w:t>:</w:t>
      </w:r>
      <w:r w:rsidRPr="008012A5">
        <w:rPr>
          <w:rtl/>
        </w:rPr>
        <w:t xml:space="preserve"> أنْ يكون الرضى بمعنى الأمر المرضي</w:t>
      </w:r>
      <w:r w:rsidR="00565236">
        <w:rPr>
          <w:rtl/>
        </w:rPr>
        <w:t>،</w:t>
      </w:r>
      <w:r w:rsidRPr="008012A5">
        <w:rPr>
          <w:rtl/>
        </w:rPr>
        <w:t xml:space="preserve"> ويكون </w:t>
      </w:r>
      <w:r w:rsidR="00B5057F" w:rsidRPr="00B5057F">
        <w:rPr>
          <w:rtl/>
        </w:rPr>
        <w:t>(</w:t>
      </w:r>
      <w:r w:rsidRPr="008012A5">
        <w:rPr>
          <w:rtl/>
        </w:rPr>
        <w:t>رضى الله</w:t>
      </w:r>
      <w:r w:rsidR="00B5057F" w:rsidRPr="00B5057F">
        <w:rPr>
          <w:rtl/>
        </w:rPr>
        <w:t>)</w:t>
      </w:r>
      <w:r w:rsidRPr="008012A5">
        <w:rPr>
          <w:rtl/>
        </w:rPr>
        <w:t xml:space="preserve"> في هذه الجملة هو ا</w:t>
      </w:r>
      <w:r w:rsidR="00B5057F">
        <w:rPr>
          <w:rtl/>
        </w:rPr>
        <w:t>لم</w:t>
      </w:r>
      <w:r w:rsidRPr="008012A5">
        <w:rPr>
          <w:rtl/>
        </w:rPr>
        <w:t>بتدأ</w:t>
      </w:r>
      <w:r w:rsidR="00565236">
        <w:rPr>
          <w:rtl/>
        </w:rPr>
        <w:t>؛</w:t>
      </w:r>
      <w:r w:rsidRPr="008012A5">
        <w:rPr>
          <w:rtl/>
        </w:rPr>
        <w:t xml:space="preserve"> فيكون المعنى</w:t>
      </w:r>
      <w:r w:rsidR="00565236">
        <w:rPr>
          <w:rtl/>
        </w:rPr>
        <w:t>:</w:t>
      </w:r>
      <w:r w:rsidRPr="008012A5">
        <w:rPr>
          <w:rtl/>
        </w:rPr>
        <w:t xml:space="preserve"> أنَّ الأمر الذي يرضاه الله عزَّ وجلَّ نرضاه نحن أهل البيت</w:t>
      </w:r>
      <w:r w:rsidR="00565236">
        <w:rPr>
          <w:rtl/>
        </w:rPr>
        <w:t>.</w:t>
      </w:r>
      <w:r w:rsidRPr="008012A5">
        <w:rPr>
          <w:rtl/>
        </w:rPr>
        <w:t xml:space="preserve"> وهذا هو الفَهم الاعتيادي وا</w:t>
      </w:r>
      <w:r w:rsidR="00B5057F">
        <w:rPr>
          <w:rtl/>
        </w:rPr>
        <w:t>لم</w:t>
      </w:r>
      <w:r w:rsidRPr="008012A5">
        <w:rPr>
          <w:rtl/>
        </w:rPr>
        <w:t>ناسب مع السياق في هذه الخُطبة</w:t>
      </w:r>
      <w:r w:rsidR="00565236">
        <w:rPr>
          <w:rtl/>
        </w:rPr>
        <w:t>،</w:t>
      </w:r>
      <w:r w:rsidRPr="008012A5">
        <w:rPr>
          <w:rtl/>
        </w:rPr>
        <w:t xml:space="preserve"> مِن حيث إنَّه </w:t>
      </w:r>
      <w:r w:rsidR="00565236" w:rsidRPr="00565236">
        <w:rPr>
          <w:rStyle w:val="libAlaemChar"/>
          <w:rtl/>
        </w:rPr>
        <w:t>عليه‌السلام</w:t>
      </w:r>
      <w:r w:rsidRPr="008012A5">
        <w:rPr>
          <w:rtl/>
        </w:rPr>
        <w:t xml:space="preserve"> يُعبِّر عن رضاه بمقتله لأنَّه أمر مرضيٌّ لله</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47259">
        <w:rPr>
          <w:rtl/>
        </w:rPr>
        <w:t xml:space="preserve">(72) أسرار الشهادة للدربندي ص227 </w:t>
      </w:r>
      <w:r w:rsidR="00AB1710">
        <w:rPr>
          <w:rtl/>
        </w:rPr>
        <w:t>-</w:t>
      </w:r>
      <w:r w:rsidRPr="00047259">
        <w:rPr>
          <w:rtl/>
        </w:rPr>
        <w:t xml:space="preserve"> كشف الغُمَّة للاربلي ج2 ص241</w:t>
      </w:r>
      <w:r w:rsidR="00565236">
        <w:rPr>
          <w:rtl/>
        </w:rPr>
        <w:t>.</w:t>
      </w:r>
      <w:r w:rsidRPr="00047259">
        <w:rPr>
          <w:rtl/>
        </w:rPr>
        <w:t xml:space="preserve"> </w:t>
      </w:r>
    </w:p>
    <w:p w:rsidR="008012A5" w:rsidRPr="000115CF" w:rsidRDefault="008012A5" w:rsidP="000115CF">
      <w:pPr>
        <w:pStyle w:val="libNormal"/>
        <w:rPr>
          <w:rtl/>
        </w:rPr>
      </w:pPr>
      <w:r w:rsidRPr="000115CF">
        <w:rPr>
          <w:rFonts w:hint="cs"/>
          <w:rtl/>
        </w:rPr>
        <w:br w:type="page"/>
      </w:r>
    </w:p>
    <w:p w:rsidR="008012A5" w:rsidRPr="008012A5" w:rsidRDefault="008012A5" w:rsidP="003B0BB4">
      <w:pPr>
        <w:pStyle w:val="libNormal0"/>
        <w:rPr>
          <w:rtl/>
        </w:rPr>
      </w:pPr>
      <w:r w:rsidRPr="008012A5">
        <w:rPr>
          <w:rtl/>
        </w:rPr>
        <w:lastRenderedPageBreak/>
        <w:t>عزَّ وجلَّ</w:t>
      </w:r>
      <w:r w:rsidR="003B0BB4">
        <w:rPr>
          <w:rFonts w:hint="cs"/>
          <w:rtl/>
        </w:rPr>
        <w:t>.</w:t>
      </w:r>
    </w:p>
    <w:p w:rsidR="008012A5" w:rsidRPr="008012A5" w:rsidRDefault="008012A5" w:rsidP="008012A5">
      <w:pPr>
        <w:pStyle w:val="libNormal"/>
        <w:rPr>
          <w:rtl/>
        </w:rPr>
      </w:pPr>
      <w:r w:rsidRPr="008012A5">
        <w:rPr>
          <w:rStyle w:val="libBold1Char"/>
          <w:rtl/>
        </w:rPr>
        <w:t>الفَهم الثاني</w:t>
      </w:r>
      <w:r w:rsidR="00565236">
        <w:rPr>
          <w:rStyle w:val="libBold1Char"/>
          <w:rtl/>
        </w:rPr>
        <w:t>:</w:t>
      </w:r>
      <w:r w:rsidRPr="008012A5">
        <w:rPr>
          <w:rStyle w:val="libBold1Char"/>
          <w:rtl/>
        </w:rPr>
        <w:t xml:space="preserve"> </w:t>
      </w:r>
      <w:r w:rsidRPr="008012A5">
        <w:rPr>
          <w:rtl/>
        </w:rPr>
        <w:t>أنْ يكون الرضى بمعنى الأمر المرضي</w:t>
      </w:r>
      <w:r w:rsidR="00565236">
        <w:rPr>
          <w:rtl/>
        </w:rPr>
        <w:t>،</w:t>
      </w:r>
      <w:r w:rsidRPr="008012A5">
        <w:rPr>
          <w:rtl/>
        </w:rPr>
        <w:t xml:space="preserve"> ويكون </w:t>
      </w:r>
      <w:r w:rsidR="00B5057F" w:rsidRPr="00B5057F">
        <w:rPr>
          <w:rtl/>
        </w:rPr>
        <w:t>(</w:t>
      </w:r>
      <w:r w:rsidRPr="008012A5">
        <w:rPr>
          <w:rtl/>
        </w:rPr>
        <w:t>رضى الله</w:t>
      </w:r>
      <w:r w:rsidR="00B5057F" w:rsidRPr="00B5057F">
        <w:rPr>
          <w:rtl/>
        </w:rPr>
        <w:t>)</w:t>
      </w:r>
      <w:r w:rsidRPr="008012A5">
        <w:rPr>
          <w:rtl/>
        </w:rPr>
        <w:t xml:space="preserve"> في هذه الجملة خبراً مُقدَّماً</w:t>
      </w:r>
      <w:r w:rsidR="00565236">
        <w:rPr>
          <w:rtl/>
        </w:rPr>
        <w:t>.</w:t>
      </w:r>
      <w:r w:rsidRPr="008012A5">
        <w:rPr>
          <w:rtl/>
        </w:rPr>
        <w:t xml:space="preserve"> فيكون المعنى</w:t>
      </w:r>
      <w:r w:rsidR="00565236">
        <w:rPr>
          <w:rtl/>
        </w:rPr>
        <w:t>:</w:t>
      </w:r>
      <w:r w:rsidRPr="008012A5">
        <w:rPr>
          <w:rtl/>
        </w:rPr>
        <w:t xml:space="preserve"> أنَّ الأمر الذي نرضاه نحن أهل البيت يرضاه الله عزَّ وجلَّ</w:t>
      </w:r>
      <w:r w:rsidR="00565236">
        <w:rPr>
          <w:rtl/>
        </w:rPr>
        <w:t>.</w:t>
      </w:r>
      <w:r w:rsidRPr="008012A5">
        <w:rPr>
          <w:rtl/>
        </w:rPr>
        <w:t xml:space="preserve"> أو قُلْ</w:t>
      </w:r>
      <w:r w:rsidR="00565236">
        <w:rPr>
          <w:rtl/>
        </w:rPr>
        <w:t>:</w:t>
      </w:r>
      <w:r w:rsidRPr="008012A5">
        <w:rPr>
          <w:rtl/>
        </w:rPr>
        <w:t xml:space="preserve"> هو مرضيٌّ لله عزَّ وجلَّ بدوره</w:t>
      </w:r>
      <w:r w:rsidR="00565236">
        <w:rPr>
          <w:rtl/>
        </w:rPr>
        <w:t>.</w:t>
      </w:r>
    </w:p>
    <w:p w:rsidR="008012A5" w:rsidRPr="000115CF" w:rsidRDefault="008012A5" w:rsidP="008012A5">
      <w:pPr>
        <w:pStyle w:val="libNormal"/>
        <w:rPr>
          <w:rtl/>
        </w:rPr>
      </w:pPr>
      <w:r w:rsidRPr="008012A5">
        <w:rPr>
          <w:rtl/>
        </w:rPr>
        <w:t>وهذا أمر صحيح وعلى القاعدة</w:t>
      </w:r>
      <w:r w:rsidR="00565236">
        <w:rPr>
          <w:rtl/>
        </w:rPr>
        <w:t>،</w:t>
      </w:r>
      <w:r w:rsidRPr="008012A5">
        <w:rPr>
          <w:rtl/>
        </w:rPr>
        <w:t xml:space="preserve"> مُطابق لما ورد عنهم </w:t>
      </w:r>
      <w:r w:rsidR="00565236" w:rsidRPr="00565236">
        <w:rPr>
          <w:rStyle w:val="libAlaemChar"/>
          <w:rtl/>
        </w:rPr>
        <w:t>عليهم‌السلام</w:t>
      </w:r>
      <w:r w:rsidRPr="008012A5">
        <w:rPr>
          <w:rtl/>
        </w:rPr>
        <w:t xml:space="preserve"> بمضمون</w:t>
      </w:r>
      <w:r w:rsidR="00565236">
        <w:rPr>
          <w:rtl/>
        </w:rPr>
        <w:t>:</w:t>
      </w:r>
      <w:r w:rsidRPr="008012A5">
        <w:rPr>
          <w:rtl/>
        </w:rPr>
        <w:t xml:space="preserve"> </w:t>
      </w:r>
      <w:r w:rsidR="00B5057F" w:rsidRPr="00B5057F">
        <w:rPr>
          <w:rStyle w:val="libBold1Char"/>
          <w:rtl/>
        </w:rPr>
        <w:t>(</w:t>
      </w:r>
      <w:r w:rsidRPr="008012A5">
        <w:rPr>
          <w:rStyle w:val="libBold1Char"/>
          <w:rtl/>
        </w:rPr>
        <w:t>إنَّنا أعطينا الله ما يُريد فأعطانا ما نُريد</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فتكون تلك الجملة بمعنى الفقرة الثانية مِن هذه الجملة</w:t>
      </w:r>
      <w:r w:rsidR="00565236">
        <w:rPr>
          <w:rtl/>
        </w:rPr>
        <w:t>،</w:t>
      </w:r>
      <w:r w:rsidRPr="000115CF">
        <w:rPr>
          <w:rtl/>
        </w:rPr>
        <w:t xml:space="preserve"> كما هو واضح للقارئ اللبيب.</w:t>
      </w:r>
    </w:p>
    <w:p w:rsidR="008012A5" w:rsidRPr="008012A5" w:rsidRDefault="008012A5" w:rsidP="008012A5">
      <w:pPr>
        <w:pStyle w:val="libNormal"/>
        <w:rPr>
          <w:rtl/>
        </w:rPr>
      </w:pPr>
      <w:r w:rsidRPr="008012A5">
        <w:rPr>
          <w:rStyle w:val="libBold1Char"/>
          <w:rtl/>
        </w:rPr>
        <w:t>الفَهم الثالث</w:t>
      </w:r>
      <w:r w:rsidR="00565236">
        <w:rPr>
          <w:rStyle w:val="libBold1Char"/>
          <w:rtl/>
        </w:rPr>
        <w:t>:</w:t>
      </w:r>
      <w:r w:rsidRPr="008012A5">
        <w:rPr>
          <w:rtl/>
        </w:rPr>
        <w:t xml:space="preserve"> أنْ يكون ا</w:t>
      </w:r>
      <w:r w:rsidR="00B5057F">
        <w:rPr>
          <w:rtl/>
        </w:rPr>
        <w:t>لم</w:t>
      </w:r>
      <w:r w:rsidRPr="008012A5">
        <w:rPr>
          <w:rtl/>
        </w:rPr>
        <w:t>راد بالرضى معناه ا</w:t>
      </w:r>
      <w:r w:rsidR="00B5057F">
        <w:rPr>
          <w:rtl/>
        </w:rPr>
        <w:t>لم</w:t>
      </w:r>
      <w:r w:rsidRPr="008012A5">
        <w:rPr>
          <w:rtl/>
        </w:rPr>
        <w:t>طابقي</w:t>
      </w:r>
      <w:r w:rsidR="00565236">
        <w:rPr>
          <w:rtl/>
        </w:rPr>
        <w:t>،</w:t>
      </w:r>
      <w:r w:rsidRPr="008012A5">
        <w:rPr>
          <w:rtl/>
        </w:rPr>
        <w:t xml:space="preserve"> وليس الأمر المرضي</w:t>
      </w:r>
      <w:r w:rsidR="00565236">
        <w:rPr>
          <w:rtl/>
        </w:rPr>
        <w:t>.</w:t>
      </w:r>
      <w:r w:rsidRPr="008012A5">
        <w:rPr>
          <w:rtl/>
        </w:rPr>
        <w:t xml:space="preserve"> ويكون </w:t>
      </w:r>
      <w:r w:rsidR="00B5057F" w:rsidRPr="00B5057F">
        <w:rPr>
          <w:rtl/>
        </w:rPr>
        <w:t>(</w:t>
      </w:r>
      <w:r w:rsidRPr="008012A5">
        <w:rPr>
          <w:rtl/>
        </w:rPr>
        <w:t>رضى الله</w:t>
      </w:r>
      <w:r w:rsidR="00B5057F" w:rsidRPr="00B5057F">
        <w:rPr>
          <w:rtl/>
        </w:rPr>
        <w:t>)</w:t>
      </w:r>
      <w:r w:rsidRPr="008012A5">
        <w:rPr>
          <w:rtl/>
        </w:rPr>
        <w:t xml:space="preserve"> في هذه الجملة مُبتدأ</w:t>
      </w:r>
      <w:r w:rsidR="00565236">
        <w:rPr>
          <w:rtl/>
        </w:rPr>
        <w:t>.</w:t>
      </w:r>
      <w:r w:rsidRPr="008012A5">
        <w:rPr>
          <w:rtl/>
        </w:rPr>
        <w:t xml:space="preserve"> وليس خبراً مُقدَّماً.</w:t>
      </w:r>
    </w:p>
    <w:p w:rsidR="008012A5" w:rsidRPr="000115CF" w:rsidRDefault="008012A5" w:rsidP="008012A5">
      <w:pPr>
        <w:pStyle w:val="libNormal"/>
        <w:rPr>
          <w:rtl/>
        </w:rPr>
      </w:pPr>
      <w:r w:rsidRPr="008012A5">
        <w:rPr>
          <w:rStyle w:val="libBold1Char"/>
          <w:rtl/>
        </w:rPr>
        <w:t>فيكون المعنى</w:t>
      </w:r>
      <w:r w:rsidR="00565236">
        <w:rPr>
          <w:rStyle w:val="libBold1Char"/>
          <w:rtl/>
        </w:rPr>
        <w:t>:</w:t>
      </w:r>
      <w:r w:rsidRPr="008012A5">
        <w:rPr>
          <w:rtl/>
        </w:rPr>
        <w:t xml:space="preserve"> أنَّ رضى الله سبحانه هو رضى أهل البيت </w:t>
      </w:r>
      <w:r w:rsidR="00565236" w:rsidRPr="00565236">
        <w:rPr>
          <w:rStyle w:val="libAlaemChar"/>
          <w:rtl/>
        </w:rPr>
        <w:t>عليهم‌السلام</w:t>
      </w:r>
      <w:r w:rsidR="00565236">
        <w:rPr>
          <w:rtl/>
        </w:rPr>
        <w:t>.</w:t>
      </w:r>
      <w:r w:rsidRPr="008012A5">
        <w:rPr>
          <w:rtl/>
        </w:rPr>
        <w:t xml:space="preserve"> وهذا صحيح أيضاً ومُطابق للقاعدة</w:t>
      </w:r>
      <w:r w:rsidR="00565236">
        <w:rPr>
          <w:rtl/>
        </w:rPr>
        <w:t>.</w:t>
      </w:r>
      <w:r w:rsidRPr="008012A5">
        <w:rPr>
          <w:rtl/>
        </w:rPr>
        <w:t xml:space="preserve"> إلاَّ أنَّ الفلاسفة وا</w:t>
      </w:r>
      <w:r w:rsidR="00B5057F">
        <w:rPr>
          <w:rtl/>
        </w:rPr>
        <w:t>لم</w:t>
      </w:r>
      <w:r w:rsidRPr="008012A5">
        <w:rPr>
          <w:rtl/>
        </w:rPr>
        <w:t>تكلِّمين المسلمين قالوا</w:t>
      </w:r>
      <w:r w:rsidR="00565236">
        <w:rPr>
          <w:rtl/>
        </w:rPr>
        <w:t>:</w:t>
      </w:r>
      <w:r w:rsidRPr="008012A5">
        <w:rPr>
          <w:rtl/>
        </w:rPr>
        <w:t xml:space="preserve"> إنَّه ورد في الكتاب الكريم والسُّنَّة الشريفة</w:t>
      </w:r>
      <w:r w:rsidR="00565236">
        <w:rPr>
          <w:rtl/>
        </w:rPr>
        <w:t>،</w:t>
      </w:r>
      <w:r w:rsidRPr="008012A5">
        <w:rPr>
          <w:rtl/>
        </w:rPr>
        <w:t xml:space="preserve"> نسبت كثير مِن الأُمور إلى الله سبحانه كالرضى والغضب</w:t>
      </w:r>
      <w:r w:rsidR="00565236">
        <w:rPr>
          <w:rtl/>
        </w:rPr>
        <w:t>،</w:t>
      </w:r>
      <w:r w:rsidRPr="008012A5">
        <w:rPr>
          <w:rtl/>
        </w:rPr>
        <w:t xml:space="preserve"> والحُبِّ والبُغض</w:t>
      </w:r>
      <w:r w:rsidR="00565236">
        <w:rPr>
          <w:rtl/>
        </w:rPr>
        <w:t>،</w:t>
      </w:r>
      <w:r w:rsidRPr="008012A5">
        <w:rPr>
          <w:rtl/>
        </w:rPr>
        <w:t xml:space="preserve"> والكِره والإرادة وغير ذلك مِن الصفات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0115CF">
        <w:rPr>
          <w:rtl/>
        </w:rPr>
        <w:t xml:space="preserve"> مع أنَّه قد ثبت في مودر آخر</w:t>
      </w:r>
      <w:r w:rsidR="00565236">
        <w:rPr>
          <w:rtl/>
        </w:rPr>
        <w:t>،</w:t>
      </w:r>
      <w:r w:rsidRPr="000115CF">
        <w:rPr>
          <w:rtl/>
        </w:rPr>
        <w:t xml:space="preserve"> أنَّ الله تعالى ليس مَحلَّاً للحوادث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sidRPr="0066716C">
        <w:rPr>
          <w:rtl/>
        </w:rPr>
        <w:t>،</w:t>
      </w:r>
      <w:r w:rsidRPr="000115CF">
        <w:rPr>
          <w:rtl/>
        </w:rPr>
        <w:t xml:space="preserve"> ويستحيل فيه ذلك</w:t>
      </w:r>
      <w:r w:rsidR="00565236">
        <w:rPr>
          <w:rtl/>
        </w:rPr>
        <w:t>:</w:t>
      </w:r>
      <w:r w:rsidRPr="000115CF">
        <w:rPr>
          <w:rtl/>
        </w:rPr>
        <w:t xml:space="preserve"> وكلُّ هذه الأُمور مِن قبيل العواطف</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B3044">
        <w:rPr>
          <w:rtl/>
        </w:rPr>
        <w:t>1</w:t>
      </w:r>
      <w:r w:rsidRPr="00B5057F">
        <w:rPr>
          <w:rtl/>
        </w:rPr>
        <w:t>)</w:t>
      </w:r>
      <w:r w:rsidR="008012A5" w:rsidRPr="000B3044">
        <w:rPr>
          <w:rtl/>
        </w:rPr>
        <w:t xml:space="preserve"> لم نعثر على هذا الحديث بما في أيدينا مِن مصادر التحقيق</w:t>
      </w:r>
      <w:r w:rsidR="00565236">
        <w:rPr>
          <w:rtl/>
        </w:rPr>
        <w:t>.</w:t>
      </w:r>
      <w:r w:rsidR="008012A5" w:rsidRPr="000B3044">
        <w:rPr>
          <w:rtl/>
        </w:rPr>
        <w:t xml:space="preserve"> ويبدو أنَّ سماحة المؤلِّف قد أخذ هذا المضمون مِن عِدَّة روايات مُجتمعة لا مِن رواية واحدة</w:t>
      </w:r>
      <w:r w:rsidR="00565236">
        <w:rPr>
          <w:rtl/>
        </w:rPr>
        <w:t>.</w:t>
      </w:r>
      <w:r w:rsidR="008012A5" w:rsidRPr="000B3044">
        <w:rPr>
          <w:rtl/>
        </w:rPr>
        <w:t xml:space="preserve"> والظاهر أنَّ هذه العبارة غير مودجوة نصَّاً في الروايات</w:t>
      </w:r>
      <w:r w:rsidR="00565236">
        <w:rPr>
          <w:rtl/>
        </w:rPr>
        <w:t>،</w:t>
      </w:r>
      <w:r w:rsidR="008012A5" w:rsidRPr="000B3044">
        <w:rPr>
          <w:rtl/>
        </w:rPr>
        <w:t xml:space="preserve"> وإنَّما من تعبير المؤلِّف لمضمون عدد مِن الروايات</w:t>
      </w:r>
      <w:r w:rsidR="00565236">
        <w:rPr>
          <w:rtl/>
        </w:rPr>
        <w:t>،</w:t>
      </w:r>
      <w:r w:rsidR="008012A5" w:rsidRPr="000B3044">
        <w:rPr>
          <w:rtl/>
        </w:rPr>
        <w:t xml:space="preserve"> وقد أشار إلى ذلك بقوله</w:t>
      </w:r>
      <w:r w:rsidR="00565236">
        <w:rPr>
          <w:rtl/>
        </w:rPr>
        <w:t>:</w:t>
      </w:r>
      <w:r w:rsidR="008012A5" w:rsidRPr="000B3044">
        <w:rPr>
          <w:rtl/>
        </w:rPr>
        <w:t xml:space="preserve"> </w:t>
      </w:r>
      <w:r w:rsidRPr="00B5057F">
        <w:rPr>
          <w:rtl/>
        </w:rPr>
        <w:t>(</w:t>
      </w:r>
      <w:r w:rsidR="008012A5" w:rsidRPr="000B3044">
        <w:rPr>
          <w:rtl/>
        </w:rPr>
        <w:t>بمضمون</w:t>
      </w:r>
      <w:r w:rsidRPr="00B5057F">
        <w:rPr>
          <w:rtl/>
        </w:rPr>
        <w:t>)</w:t>
      </w:r>
      <w:r w:rsidR="00565236">
        <w:rPr>
          <w:rtl/>
        </w:rPr>
        <w:t>.</w:t>
      </w:r>
    </w:p>
    <w:p w:rsidR="008012A5" w:rsidRPr="008012A5" w:rsidRDefault="00B5057F" w:rsidP="00AB1710">
      <w:pPr>
        <w:pStyle w:val="libFootnote0"/>
        <w:rPr>
          <w:rtl/>
        </w:rPr>
      </w:pPr>
      <w:r w:rsidRPr="00B5057F">
        <w:rPr>
          <w:rtl/>
        </w:rPr>
        <w:t>(</w:t>
      </w:r>
      <w:r w:rsidR="008012A5" w:rsidRPr="000B3044">
        <w:rPr>
          <w:rtl/>
        </w:rPr>
        <w:t>2</w:t>
      </w:r>
      <w:r w:rsidRPr="00B5057F">
        <w:rPr>
          <w:rtl/>
        </w:rPr>
        <w:t>)</w:t>
      </w:r>
      <w:r w:rsidR="008012A5" w:rsidRPr="000B3044">
        <w:rPr>
          <w:rtl/>
        </w:rPr>
        <w:t xml:space="preserve"> وقد استدلُّوا على ذلك بالقرآن الكريم فمًثلاً</w:t>
      </w:r>
      <w:r w:rsidR="00565236">
        <w:rPr>
          <w:rtl/>
        </w:rPr>
        <w:t>:</w:t>
      </w:r>
    </w:p>
    <w:p w:rsidR="008012A5" w:rsidRPr="008012A5" w:rsidRDefault="008012A5" w:rsidP="008012A5">
      <w:pPr>
        <w:pStyle w:val="libNormal"/>
        <w:rPr>
          <w:rtl/>
        </w:rPr>
      </w:pPr>
      <w:r w:rsidRPr="00AB1710">
        <w:rPr>
          <w:rStyle w:val="libFootnote0Char"/>
          <w:rtl/>
        </w:rPr>
        <w:t>الرضى كما في قوله</w:t>
      </w:r>
      <w:r w:rsidR="00565236" w:rsidRPr="00AB1710">
        <w:rPr>
          <w:rStyle w:val="libFootnote0Char"/>
          <w:rtl/>
        </w:rPr>
        <w:t>:</w:t>
      </w:r>
      <w:r w:rsidRPr="00AB1710">
        <w:rPr>
          <w:rStyle w:val="libFootnote0Char"/>
          <w:rtl/>
        </w:rPr>
        <w:t xml:space="preserve"> </w:t>
      </w:r>
      <w:r w:rsidR="0066716C">
        <w:rPr>
          <w:rStyle w:val="libFootnoteAlaemChar"/>
          <w:rFonts w:hint="cs"/>
          <w:rtl/>
        </w:rPr>
        <w:t xml:space="preserve">( </w:t>
      </w:r>
      <w:r w:rsidR="00565236" w:rsidRPr="003B0BB4">
        <w:rPr>
          <w:rStyle w:val="libFootnoteAieChar"/>
          <w:rFonts w:hint="cs"/>
          <w:rtl/>
        </w:rPr>
        <w:t>.</w:t>
      </w:r>
      <w:r w:rsidRPr="003B0BB4">
        <w:rPr>
          <w:rStyle w:val="libFootnoteAieChar"/>
          <w:rFonts w:hint="cs"/>
          <w:rtl/>
        </w:rPr>
        <w:t>.. رَّضِيَ اللّهُ عَنْهُمْ وَرَضُواْ عَنْهُ</w:t>
      </w:r>
      <w:r w:rsidR="00565236" w:rsidRPr="003B0BB4">
        <w:rPr>
          <w:rStyle w:val="libFootnoteAieChar"/>
          <w:rFonts w:hint="cs"/>
          <w:rtl/>
        </w:rPr>
        <w:t>.</w:t>
      </w:r>
      <w:r w:rsidRPr="003B0BB4">
        <w:rPr>
          <w:rStyle w:val="libFootnoteAieChar"/>
          <w:rFonts w:hint="cs"/>
          <w:rtl/>
        </w:rPr>
        <w:t>..</w:t>
      </w:r>
      <w:r w:rsidR="0066716C">
        <w:rPr>
          <w:rStyle w:val="libFootnoteAlaemChar"/>
          <w:rFonts w:hint="cs"/>
          <w:rtl/>
        </w:rPr>
        <w:t xml:space="preserve"> )</w:t>
      </w:r>
      <w:r w:rsidRPr="00AB1710">
        <w:rPr>
          <w:rStyle w:val="libFootnote0Char"/>
          <w:rtl/>
        </w:rPr>
        <w:t xml:space="preserve"> البينة آية 8.</w:t>
      </w:r>
    </w:p>
    <w:p w:rsidR="008012A5" w:rsidRPr="008012A5" w:rsidRDefault="008012A5" w:rsidP="008012A5">
      <w:pPr>
        <w:pStyle w:val="libNormal"/>
        <w:rPr>
          <w:rtl/>
        </w:rPr>
      </w:pPr>
      <w:r w:rsidRPr="00AB1710">
        <w:rPr>
          <w:rStyle w:val="libFootnote0Char"/>
          <w:rtl/>
        </w:rPr>
        <w:t>الغضب</w:t>
      </w:r>
      <w:r w:rsidR="00565236" w:rsidRPr="00AB1710">
        <w:rPr>
          <w:rStyle w:val="libFootnote0Char"/>
          <w:rtl/>
        </w:rPr>
        <w:t>:</w:t>
      </w:r>
      <w:r w:rsidRPr="00AB1710">
        <w:rPr>
          <w:rStyle w:val="libFootnote0Char"/>
          <w:rtl/>
        </w:rPr>
        <w:t xml:space="preserve"> كما في قوله</w:t>
      </w:r>
      <w:r w:rsidR="00565236" w:rsidRPr="00AB1710">
        <w:rPr>
          <w:rStyle w:val="libFootnote0Char"/>
          <w:rtl/>
        </w:rPr>
        <w:t>:</w:t>
      </w:r>
      <w:r w:rsidRPr="00AB1710">
        <w:rPr>
          <w:rStyle w:val="libFootnote0Char"/>
          <w:rtl/>
        </w:rPr>
        <w:t xml:space="preserve"> </w:t>
      </w:r>
      <w:r w:rsidR="0066716C">
        <w:rPr>
          <w:rStyle w:val="libFootnoteAlaemChar"/>
          <w:rFonts w:hint="cs"/>
          <w:rtl/>
        </w:rPr>
        <w:t xml:space="preserve">( </w:t>
      </w:r>
      <w:r w:rsidR="00565236" w:rsidRPr="003B0BB4">
        <w:rPr>
          <w:rStyle w:val="libFootnoteAieChar"/>
          <w:rFonts w:hint="cs"/>
          <w:rtl/>
        </w:rPr>
        <w:t>.</w:t>
      </w:r>
      <w:r w:rsidRPr="003B0BB4">
        <w:rPr>
          <w:rStyle w:val="libFootnoteAieChar"/>
          <w:rFonts w:hint="cs"/>
          <w:rtl/>
        </w:rPr>
        <w:t>.. فَعَلَيْهِمْ غَضَبٌ مِّنَ اللّهِ</w:t>
      </w:r>
      <w:r w:rsidR="00565236" w:rsidRPr="003B0BB4">
        <w:rPr>
          <w:rStyle w:val="libFootnoteAieChar"/>
          <w:rFonts w:hint="cs"/>
          <w:rtl/>
        </w:rPr>
        <w:t>.</w:t>
      </w:r>
      <w:r w:rsidRPr="003B0BB4">
        <w:rPr>
          <w:rStyle w:val="libFootnoteAieChar"/>
          <w:rFonts w:hint="cs"/>
          <w:rtl/>
        </w:rPr>
        <w:t>..</w:t>
      </w:r>
      <w:r w:rsidR="0066716C">
        <w:rPr>
          <w:rStyle w:val="libFootnoteAlaemChar"/>
          <w:rFonts w:hint="cs"/>
          <w:rtl/>
        </w:rPr>
        <w:t xml:space="preserve"> )</w:t>
      </w:r>
      <w:r w:rsidRPr="00AB1710">
        <w:rPr>
          <w:rStyle w:val="libFootnote0Char"/>
          <w:rtl/>
        </w:rPr>
        <w:t xml:space="preserve"> النحل آية 106</w:t>
      </w:r>
      <w:r w:rsidR="00565236" w:rsidRPr="00AB1710">
        <w:rPr>
          <w:rStyle w:val="libFootnote0Char"/>
          <w:rtl/>
        </w:rPr>
        <w:t>.</w:t>
      </w:r>
    </w:p>
    <w:p w:rsidR="008012A5" w:rsidRPr="008012A5" w:rsidRDefault="008012A5" w:rsidP="008012A5">
      <w:pPr>
        <w:pStyle w:val="libNormal"/>
        <w:rPr>
          <w:rtl/>
        </w:rPr>
      </w:pPr>
      <w:r w:rsidRPr="00AB1710">
        <w:rPr>
          <w:rStyle w:val="libFootnote0Char"/>
          <w:rtl/>
        </w:rPr>
        <w:t>الحُبُّ</w:t>
      </w:r>
      <w:r w:rsidR="00565236" w:rsidRPr="00AB1710">
        <w:rPr>
          <w:rStyle w:val="libFootnote0Char"/>
          <w:rtl/>
        </w:rPr>
        <w:t>:</w:t>
      </w:r>
      <w:r w:rsidRPr="00AB1710">
        <w:rPr>
          <w:rStyle w:val="libFootnote0Char"/>
          <w:rtl/>
        </w:rPr>
        <w:t xml:space="preserve"> كما في قوله</w:t>
      </w:r>
      <w:r w:rsidR="00565236" w:rsidRPr="00AB1710">
        <w:rPr>
          <w:rStyle w:val="libFootnote0Char"/>
          <w:rtl/>
        </w:rPr>
        <w:t>:</w:t>
      </w:r>
      <w:r w:rsidRPr="00AB1710">
        <w:rPr>
          <w:rStyle w:val="libFootnote0Char"/>
          <w:rtl/>
        </w:rPr>
        <w:t xml:space="preserve"> </w:t>
      </w:r>
      <w:r w:rsidR="0066716C">
        <w:rPr>
          <w:rStyle w:val="libFootnoteAlaemChar"/>
          <w:rFonts w:hint="cs"/>
          <w:rtl/>
        </w:rPr>
        <w:t xml:space="preserve">( </w:t>
      </w:r>
      <w:r w:rsidR="00565236" w:rsidRPr="003B0BB4">
        <w:rPr>
          <w:rStyle w:val="libFootnoteAieChar"/>
          <w:rFonts w:hint="cs"/>
          <w:rtl/>
        </w:rPr>
        <w:t>.</w:t>
      </w:r>
      <w:r w:rsidRPr="003B0BB4">
        <w:rPr>
          <w:rStyle w:val="libFootnoteAieChar"/>
          <w:rFonts w:hint="cs"/>
          <w:rtl/>
        </w:rPr>
        <w:t>.. إِنَّ اللّهَ يُحِبُّ الْمُحْسِنِينَ</w:t>
      </w:r>
      <w:r w:rsidR="0066716C">
        <w:rPr>
          <w:rStyle w:val="libFootnoteAlaemChar"/>
          <w:rFonts w:hint="cs"/>
          <w:rtl/>
        </w:rPr>
        <w:t xml:space="preserve"> )</w:t>
      </w:r>
      <w:r w:rsidRPr="00AB1710">
        <w:rPr>
          <w:rStyle w:val="libFootnote0Char"/>
          <w:rtl/>
        </w:rPr>
        <w:t xml:space="preserve"> البقرة آية 195</w:t>
      </w:r>
      <w:r w:rsidR="00565236" w:rsidRPr="00AB1710">
        <w:rPr>
          <w:rStyle w:val="libFootnote0Char"/>
          <w:rtl/>
        </w:rPr>
        <w:t>.</w:t>
      </w:r>
      <w:r w:rsidRPr="00AB1710">
        <w:rPr>
          <w:rStyle w:val="libFootnote0Char"/>
          <w:rtl/>
        </w:rPr>
        <w:t xml:space="preserve"> </w:t>
      </w:r>
    </w:p>
    <w:p w:rsidR="008012A5" w:rsidRPr="008012A5" w:rsidRDefault="008012A5" w:rsidP="008012A5">
      <w:pPr>
        <w:pStyle w:val="libNormal"/>
        <w:rPr>
          <w:rtl/>
        </w:rPr>
      </w:pPr>
      <w:r w:rsidRPr="00AB1710">
        <w:rPr>
          <w:rStyle w:val="libFootnote0Char"/>
          <w:rtl/>
        </w:rPr>
        <w:t>الكِرْه</w:t>
      </w:r>
      <w:r w:rsidR="00565236" w:rsidRPr="00AB1710">
        <w:rPr>
          <w:rStyle w:val="libFootnote0Char"/>
          <w:rtl/>
        </w:rPr>
        <w:t>:</w:t>
      </w:r>
      <w:r w:rsidRPr="00AB1710">
        <w:rPr>
          <w:rStyle w:val="libFootnote0Char"/>
          <w:rtl/>
        </w:rPr>
        <w:t xml:space="preserve"> كما في قوله</w:t>
      </w:r>
      <w:r w:rsidR="00565236" w:rsidRPr="00AB1710">
        <w:rPr>
          <w:rStyle w:val="libFootnote0Char"/>
          <w:rtl/>
        </w:rPr>
        <w:t>:</w:t>
      </w:r>
      <w:r w:rsidRPr="00AB1710">
        <w:rPr>
          <w:rStyle w:val="libFootnote0Char"/>
          <w:rtl/>
        </w:rPr>
        <w:t xml:space="preserve"> </w:t>
      </w:r>
      <w:r w:rsidR="0066716C">
        <w:rPr>
          <w:rStyle w:val="libFootnoteAlaemChar"/>
          <w:rFonts w:hint="cs"/>
          <w:rtl/>
        </w:rPr>
        <w:t xml:space="preserve">( </w:t>
      </w:r>
      <w:r w:rsidR="00565236" w:rsidRPr="003B0BB4">
        <w:rPr>
          <w:rStyle w:val="libFootnoteAieChar"/>
          <w:rFonts w:hint="cs"/>
          <w:rtl/>
        </w:rPr>
        <w:t>.</w:t>
      </w:r>
      <w:r w:rsidRPr="003B0BB4">
        <w:rPr>
          <w:rStyle w:val="libFootnoteAieChar"/>
          <w:rFonts w:hint="cs"/>
          <w:rtl/>
        </w:rPr>
        <w:t>.. كَرِهَ اللّهُ انبِعَاثَهُمْ</w:t>
      </w:r>
      <w:r w:rsidR="00565236" w:rsidRPr="003B0BB4">
        <w:rPr>
          <w:rStyle w:val="libFootnoteAieChar"/>
          <w:rFonts w:hint="cs"/>
          <w:rtl/>
        </w:rPr>
        <w:t>.</w:t>
      </w:r>
      <w:r w:rsidRPr="003B0BB4">
        <w:rPr>
          <w:rStyle w:val="libFootnoteAieChar"/>
          <w:rFonts w:hint="cs"/>
          <w:rtl/>
        </w:rPr>
        <w:t>..</w:t>
      </w:r>
      <w:r w:rsidR="0066716C">
        <w:rPr>
          <w:rStyle w:val="libFootnoteAlaemChar"/>
          <w:rFonts w:hint="cs"/>
          <w:rtl/>
        </w:rPr>
        <w:t xml:space="preserve"> )</w:t>
      </w:r>
      <w:r w:rsidRPr="00AB1710">
        <w:rPr>
          <w:rStyle w:val="libFootnote0Char"/>
          <w:rtl/>
        </w:rPr>
        <w:t xml:space="preserve"> التوبة آية 46</w:t>
      </w:r>
      <w:r w:rsidR="00565236" w:rsidRPr="00AB1710">
        <w:rPr>
          <w:rStyle w:val="libFootnote0Char"/>
          <w:rtl/>
        </w:rPr>
        <w:t>.</w:t>
      </w:r>
    </w:p>
    <w:p w:rsidR="008012A5" w:rsidRPr="008012A5" w:rsidRDefault="008012A5" w:rsidP="008012A5">
      <w:pPr>
        <w:pStyle w:val="libNormal"/>
        <w:rPr>
          <w:rtl/>
        </w:rPr>
      </w:pPr>
      <w:r w:rsidRPr="00AB1710">
        <w:rPr>
          <w:rStyle w:val="libFootnote0Char"/>
          <w:rtl/>
        </w:rPr>
        <w:t>الإرادة</w:t>
      </w:r>
      <w:r w:rsidR="00565236" w:rsidRPr="00AB1710">
        <w:rPr>
          <w:rStyle w:val="libFootnote0Char"/>
          <w:rtl/>
        </w:rPr>
        <w:t>:</w:t>
      </w:r>
      <w:r w:rsidRPr="00AB1710">
        <w:rPr>
          <w:rStyle w:val="libFootnote0Char"/>
          <w:rtl/>
        </w:rPr>
        <w:t xml:space="preserve"> كما في قوله</w:t>
      </w:r>
      <w:r w:rsidR="00565236" w:rsidRPr="00AB1710">
        <w:rPr>
          <w:rStyle w:val="libFootnote0Char"/>
          <w:rtl/>
        </w:rPr>
        <w:t>:</w:t>
      </w:r>
      <w:r w:rsidRPr="00AB1710">
        <w:rPr>
          <w:rStyle w:val="libFootnote0Char"/>
          <w:rtl/>
        </w:rPr>
        <w:t xml:space="preserve"> </w:t>
      </w:r>
      <w:r w:rsidR="0066716C">
        <w:rPr>
          <w:rStyle w:val="libFootnoteAlaemChar"/>
          <w:rFonts w:hint="cs"/>
          <w:rtl/>
        </w:rPr>
        <w:t xml:space="preserve">( </w:t>
      </w:r>
      <w:r w:rsidR="00565236" w:rsidRPr="003B0BB4">
        <w:rPr>
          <w:rStyle w:val="libFootnoteAieChar"/>
          <w:rFonts w:hint="cs"/>
          <w:rtl/>
        </w:rPr>
        <w:t>.</w:t>
      </w:r>
      <w:r w:rsidRPr="003B0BB4">
        <w:rPr>
          <w:rStyle w:val="libFootnoteAieChar"/>
          <w:rFonts w:hint="cs"/>
          <w:rtl/>
        </w:rPr>
        <w:t>.. وَإِذَا أَرَادَ اللّهُ بِقَوْمٍ سُوءاً</w:t>
      </w:r>
      <w:r w:rsidR="00565236" w:rsidRPr="003B0BB4">
        <w:rPr>
          <w:rStyle w:val="libFootnoteAieChar"/>
          <w:rFonts w:hint="cs"/>
          <w:rtl/>
        </w:rPr>
        <w:t>.</w:t>
      </w:r>
      <w:r w:rsidRPr="003B0BB4">
        <w:rPr>
          <w:rStyle w:val="libFootnoteAieChar"/>
          <w:rFonts w:hint="cs"/>
          <w:rtl/>
        </w:rPr>
        <w:t>..</w:t>
      </w:r>
      <w:r w:rsidR="0066716C">
        <w:rPr>
          <w:rStyle w:val="libFootnoteAlaemChar"/>
          <w:rFonts w:hint="cs"/>
          <w:rtl/>
        </w:rPr>
        <w:t xml:space="preserve"> )</w:t>
      </w:r>
      <w:r w:rsidRPr="00AB1710">
        <w:rPr>
          <w:rStyle w:val="libFootnote0Char"/>
          <w:rtl/>
        </w:rPr>
        <w:t xml:space="preserve"> الرعد آية 11</w:t>
      </w:r>
      <w:r w:rsidR="00565236" w:rsidRPr="00AB1710">
        <w:rPr>
          <w:rStyle w:val="libFootnote0Char"/>
          <w:rtl/>
        </w:rPr>
        <w:t>.</w:t>
      </w:r>
    </w:p>
    <w:p w:rsidR="008012A5" w:rsidRPr="008012A5" w:rsidRDefault="00B5057F" w:rsidP="00AB1710">
      <w:pPr>
        <w:pStyle w:val="libFootnote0"/>
        <w:rPr>
          <w:rtl/>
        </w:rPr>
      </w:pPr>
      <w:r w:rsidRPr="00B5057F">
        <w:rPr>
          <w:rtl/>
        </w:rPr>
        <w:t>(</w:t>
      </w:r>
      <w:r w:rsidR="008012A5" w:rsidRPr="000B3044">
        <w:rPr>
          <w:rtl/>
        </w:rPr>
        <w:t>3</w:t>
      </w:r>
      <w:r w:rsidRPr="00B5057F">
        <w:rPr>
          <w:rtl/>
        </w:rPr>
        <w:t>)</w:t>
      </w:r>
      <w:r w:rsidR="008012A5" w:rsidRPr="000B3044">
        <w:rPr>
          <w:rtl/>
        </w:rPr>
        <w:t xml:space="preserve"> أنظر مثلاً</w:t>
      </w:r>
      <w:r w:rsidR="00565236">
        <w:rPr>
          <w:rtl/>
        </w:rPr>
        <w:t>:</w:t>
      </w:r>
      <w:r w:rsidR="008012A5" w:rsidRPr="000B3044">
        <w:rPr>
          <w:rtl/>
        </w:rPr>
        <w:t xml:space="preserve"> كشف ا</w:t>
      </w:r>
      <w:r>
        <w:rPr>
          <w:rtl/>
        </w:rPr>
        <w:t>لم</w:t>
      </w:r>
      <w:r w:rsidR="008012A5" w:rsidRPr="000B3044">
        <w:rPr>
          <w:rtl/>
        </w:rPr>
        <w:t xml:space="preserve">راد للعلاَّمة ص 294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ا</w:t>
      </w:r>
      <w:r w:rsidR="00B5057F">
        <w:rPr>
          <w:rtl/>
        </w:rPr>
        <w:t>لم</w:t>
      </w:r>
      <w:r w:rsidRPr="008012A5">
        <w:rPr>
          <w:rtl/>
        </w:rPr>
        <w:t>تجدِّدة</w:t>
      </w:r>
      <w:r w:rsidR="00565236">
        <w:rPr>
          <w:rtl/>
        </w:rPr>
        <w:t>،</w:t>
      </w:r>
      <w:r w:rsidRPr="008012A5">
        <w:rPr>
          <w:rtl/>
        </w:rPr>
        <w:t xml:space="preserve"> التي تستحيل على ذات الله سبحانه</w:t>
      </w:r>
      <w:r w:rsidR="00565236">
        <w:rPr>
          <w:rtl/>
        </w:rPr>
        <w:t>.</w:t>
      </w:r>
      <w:r w:rsidRPr="008012A5">
        <w:rPr>
          <w:rtl/>
        </w:rPr>
        <w:t xml:space="preserve"> فكيف صحَّ نسبتها إليه سبحانه في الكتاب والسنة</w:t>
      </w:r>
      <w:r w:rsidR="00565236">
        <w:rPr>
          <w:rtl/>
        </w:rPr>
        <w:t>؟</w:t>
      </w:r>
      <w:r w:rsidRPr="008012A5">
        <w:rPr>
          <w:rtl/>
        </w:rPr>
        <w:t>!</w:t>
      </w:r>
    </w:p>
    <w:p w:rsidR="008012A5" w:rsidRPr="008012A5" w:rsidRDefault="008012A5" w:rsidP="008012A5">
      <w:pPr>
        <w:pStyle w:val="libNormal"/>
        <w:rPr>
          <w:rtl/>
        </w:rPr>
      </w:pPr>
      <w:r w:rsidRPr="008012A5">
        <w:rPr>
          <w:rtl/>
        </w:rPr>
        <w:t>وقد أجاب الفلاسفة وا</w:t>
      </w:r>
      <w:r w:rsidR="00B5057F">
        <w:rPr>
          <w:rtl/>
        </w:rPr>
        <w:t>لم</w:t>
      </w:r>
      <w:r w:rsidRPr="008012A5">
        <w:rPr>
          <w:rtl/>
        </w:rPr>
        <w:t>تكلِّمون بعِدَّة أجوبة عن ذلك</w:t>
      </w:r>
      <w:r w:rsidR="00565236">
        <w:rPr>
          <w:rtl/>
        </w:rPr>
        <w:t>،</w:t>
      </w:r>
      <w:r w:rsidRPr="008012A5">
        <w:rPr>
          <w:rtl/>
        </w:rPr>
        <w:t xml:space="preserve"> كان مِن أهمِّها</w:t>
      </w:r>
      <w:r w:rsidR="00565236">
        <w:rPr>
          <w:rtl/>
        </w:rPr>
        <w:t>:</w:t>
      </w:r>
      <w:r w:rsidRPr="008012A5">
        <w:rPr>
          <w:rtl/>
        </w:rPr>
        <w:t xml:space="preserve"> أنَّه جلَّ جلاله يجعل هذه العواطف ا</w:t>
      </w:r>
      <w:r w:rsidR="00B5057F">
        <w:rPr>
          <w:rtl/>
        </w:rPr>
        <w:t>لم</w:t>
      </w:r>
      <w:r w:rsidRPr="008012A5">
        <w:rPr>
          <w:rtl/>
        </w:rPr>
        <w:t>تجدِّدة في نفوس أوليائه وأنبيائه وأصفيائه</w:t>
      </w:r>
      <w:r w:rsidR="00565236">
        <w:rPr>
          <w:rtl/>
        </w:rPr>
        <w:t>،</w:t>
      </w:r>
      <w:r w:rsidRPr="008012A5">
        <w:rPr>
          <w:rtl/>
        </w:rPr>
        <w:t xml:space="preserve"> فإذا علمنا أنَّ أهل البيت هُمْ أولياء الله وأصفيائه</w:t>
      </w:r>
      <w:r w:rsidR="00565236">
        <w:rPr>
          <w:rtl/>
        </w:rPr>
        <w:t>،</w:t>
      </w:r>
      <w:r w:rsidRPr="008012A5">
        <w:rPr>
          <w:rtl/>
        </w:rPr>
        <w:t xml:space="preserve"> إذاً</w:t>
      </w:r>
      <w:r w:rsidR="00565236">
        <w:rPr>
          <w:rtl/>
        </w:rPr>
        <w:t>؛</w:t>
      </w:r>
      <w:r w:rsidRPr="008012A5">
        <w:rPr>
          <w:rtl/>
        </w:rPr>
        <w:t xml:space="preserve"> فيصدق</w:t>
      </w:r>
      <w:r w:rsidR="00565236">
        <w:rPr>
          <w:rtl/>
        </w:rPr>
        <w:t>:</w:t>
      </w:r>
      <w:r w:rsidRPr="008012A5">
        <w:rPr>
          <w:rtl/>
        </w:rPr>
        <w:t xml:space="preserve"> أنَّ رضى الله رضاهم أهل البيت</w:t>
      </w:r>
      <w:r w:rsidR="00565236">
        <w:rPr>
          <w:rtl/>
        </w:rPr>
        <w:t>؛</w:t>
      </w:r>
      <w:r w:rsidRPr="008012A5">
        <w:rPr>
          <w:rtl/>
        </w:rPr>
        <w:t xml:space="preserve"> لأنَّ رضى الله</w:t>
      </w:r>
      <w:r w:rsidR="00565236">
        <w:rPr>
          <w:rtl/>
        </w:rPr>
        <w:t xml:space="preserve"> - </w:t>
      </w:r>
      <w:r w:rsidRPr="008012A5">
        <w:rPr>
          <w:rtl/>
        </w:rPr>
        <w:t>كما قال الفلاسفة</w:t>
      </w:r>
      <w:r w:rsidR="00565236">
        <w:rPr>
          <w:rtl/>
        </w:rPr>
        <w:t xml:space="preserve"> - </w:t>
      </w:r>
      <w:r w:rsidRPr="008012A5">
        <w:rPr>
          <w:rtl/>
        </w:rPr>
        <w:t>ليس قائماً بذاته جلَّ جلاله</w:t>
      </w:r>
      <w:r w:rsidR="00565236">
        <w:rPr>
          <w:rtl/>
        </w:rPr>
        <w:t>،</w:t>
      </w:r>
      <w:r w:rsidRPr="008012A5">
        <w:rPr>
          <w:rtl/>
        </w:rPr>
        <w:t xml:space="preserve"> بلْ قائم بذواتهم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w:t>
      </w:r>
    </w:p>
    <w:p w:rsidR="008012A5" w:rsidRDefault="008012A5" w:rsidP="000115CF">
      <w:pPr>
        <w:pStyle w:val="libNormal"/>
      </w:pPr>
      <w:r>
        <w:rPr>
          <w:rtl/>
        </w:rPr>
        <w:br w:type="page"/>
      </w:r>
    </w:p>
    <w:p w:rsidR="008012A5" w:rsidRPr="000B3044" w:rsidRDefault="008012A5" w:rsidP="003B0BB4">
      <w:pPr>
        <w:pStyle w:val="libBold1"/>
        <w:rPr>
          <w:rtl/>
        </w:rPr>
      </w:pPr>
      <w:bookmarkStart w:id="42" w:name="16"/>
      <w:r w:rsidRPr="000B3044">
        <w:rPr>
          <w:rtl/>
        </w:rPr>
        <w:lastRenderedPageBreak/>
        <w:t xml:space="preserve">لماذا لم يعمل الحسين </w:t>
      </w:r>
      <w:r w:rsidR="00565236" w:rsidRPr="00565236">
        <w:rPr>
          <w:rStyle w:val="libAlaemChar"/>
          <w:rtl/>
        </w:rPr>
        <w:t>عليه‌السلام</w:t>
      </w:r>
      <w:r w:rsidRPr="000B3044">
        <w:rPr>
          <w:rtl/>
        </w:rPr>
        <w:t xml:space="preserve"> بالتقيَّة</w:t>
      </w:r>
      <w:r w:rsidR="00565236">
        <w:rPr>
          <w:rtl/>
        </w:rPr>
        <w:t>؟</w:t>
      </w:r>
      <w:bookmarkEnd w:id="42"/>
    </w:p>
    <w:p w:rsidR="008012A5" w:rsidRPr="000B3044" w:rsidRDefault="008012A5" w:rsidP="008012A5">
      <w:pPr>
        <w:pStyle w:val="libNormal"/>
        <w:rPr>
          <w:rtl/>
        </w:rPr>
      </w:pPr>
      <w:r w:rsidRPr="008012A5">
        <w:rPr>
          <w:rtl/>
        </w:rPr>
        <w:t>لا شكَّ أنَّ التقيَّة واجبة عندنا بنصِّ القرآن الكريم والسُّنَّة الشريفة وإجماع علمائنا</w:t>
      </w:r>
      <w:r w:rsidR="00565236">
        <w:rPr>
          <w:rtl/>
        </w:rPr>
        <w:t>.</w:t>
      </w:r>
      <w:r w:rsidRPr="008012A5">
        <w:rPr>
          <w:rtl/>
        </w:rPr>
        <w:t xml:space="preserve"> أمَّا القرآن الكريم</w:t>
      </w:r>
      <w:r w:rsidR="00565236">
        <w:rPr>
          <w:rtl/>
        </w:rPr>
        <w:t>،</w:t>
      </w:r>
      <w:r w:rsidRPr="008012A5">
        <w:rPr>
          <w:rtl/>
        </w:rPr>
        <w:t xml:space="preserve"> ففي أكثر مِن آية واحدة كقوله تعالى</w:t>
      </w:r>
      <w:r w:rsidR="00565236">
        <w:rPr>
          <w:rtl/>
        </w:rPr>
        <w:t>:</w:t>
      </w:r>
      <w:r w:rsidRPr="008012A5">
        <w:rPr>
          <w:rtl/>
        </w:rPr>
        <w:t xml:space="preserve"> </w:t>
      </w:r>
      <w:r w:rsidR="0066716C">
        <w:rPr>
          <w:rStyle w:val="libAlaemChar"/>
          <w:rFonts w:hint="cs"/>
          <w:rtl/>
        </w:rPr>
        <w:t xml:space="preserve">( </w:t>
      </w:r>
      <w:r w:rsidR="00565236">
        <w:rPr>
          <w:rStyle w:val="libAieChar"/>
          <w:rFonts w:hint="cs"/>
          <w:rtl/>
        </w:rPr>
        <w:t>.</w:t>
      </w:r>
      <w:r w:rsidRPr="008012A5">
        <w:rPr>
          <w:rStyle w:val="libAieChar"/>
          <w:rFonts w:hint="cs"/>
          <w:rtl/>
        </w:rPr>
        <w:t>.. إِلاَّ أَن تَتَّقُواْ مِنْهُمْ تُقَاةً</w:t>
      </w:r>
      <w:r w:rsidR="00565236">
        <w:rPr>
          <w:rStyle w:val="libAieChar"/>
          <w:rFonts w:hint="cs"/>
          <w:rtl/>
        </w:rPr>
        <w:t>.</w:t>
      </w:r>
      <w:r w:rsidRPr="008012A5">
        <w:rPr>
          <w:rStyle w:val="libAieChar"/>
          <w:rFonts w:hint="cs"/>
          <w:rtl/>
        </w:rPr>
        <w:t>..</w:t>
      </w:r>
      <w:r w:rsidR="0066716C">
        <w:rPr>
          <w:rStyle w:val="libAlaemChar"/>
          <w:rFonts w:hint="cs"/>
          <w:rtl/>
        </w:rPr>
        <w:t xml:space="preserve"> )</w:t>
      </w:r>
      <w:r w:rsidR="00565236">
        <w:rPr>
          <w:rtl/>
        </w:rPr>
        <w:t>.</w:t>
      </w:r>
      <w:r w:rsidRPr="008012A5">
        <w:rPr>
          <w:rtl/>
        </w:rPr>
        <w:t xml:space="preserve"> وأمَّا السُّنَّة الشريفة فأكثر مِن نصٍّ كقوله </w:t>
      </w:r>
      <w:r w:rsidR="00565236" w:rsidRPr="00565236">
        <w:rPr>
          <w:rStyle w:val="libAlaemChar"/>
          <w:rtl/>
        </w:rPr>
        <w:t>عليه‌السلام</w:t>
      </w:r>
      <w:r w:rsidR="00565236">
        <w:rPr>
          <w:rtl/>
        </w:rPr>
        <w:t>:</w:t>
      </w:r>
      <w:r w:rsidRPr="008012A5">
        <w:rPr>
          <w:rtl/>
        </w:rPr>
        <w:t xml:space="preserve"> </w:t>
      </w:r>
      <w:r w:rsidR="00B5057F" w:rsidRPr="00B5057F">
        <w:rPr>
          <w:rStyle w:val="libBold2Char"/>
          <w:rtl/>
        </w:rPr>
        <w:t>(</w:t>
      </w:r>
      <w:r w:rsidRPr="000115CF">
        <w:rPr>
          <w:rStyle w:val="libBold2Char"/>
          <w:rtl/>
        </w:rPr>
        <w:t>التقيَّة ديني ودين آبائي</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وقوله </w:t>
      </w:r>
      <w:r w:rsidR="00565236" w:rsidRPr="00565236">
        <w:rPr>
          <w:rStyle w:val="libAlaemChar"/>
          <w:rtl/>
        </w:rPr>
        <w:t>عليه‌السلام</w:t>
      </w:r>
      <w:r w:rsidR="00565236">
        <w:rPr>
          <w:rtl/>
        </w:rPr>
        <w:t>:</w:t>
      </w:r>
      <w:r w:rsidRPr="008012A5">
        <w:rPr>
          <w:rtl/>
        </w:rPr>
        <w:t xml:space="preserve"> </w:t>
      </w:r>
      <w:r w:rsidR="00B5057F" w:rsidRPr="00B5057F">
        <w:rPr>
          <w:rStyle w:val="libBold2Char"/>
          <w:rtl/>
        </w:rPr>
        <w:t>(</w:t>
      </w:r>
      <w:r w:rsidRPr="000115CF">
        <w:rPr>
          <w:rStyle w:val="libBold2Char"/>
          <w:rtl/>
        </w:rPr>
        <w:t xml:space="preserve">لا دين </w:t>
      </w:r>
      <w:r w:rsidR="00B5057F">
        <w:rPr>
          <w:rStyle w:val="libBold2Char"/>
          <w:rtl/>
        </w:rPr>
        <w:t>لم</w:t>
      </w:r>
      <w:r w:rsidRPr="000115CF">
        <w:rPr>
          <w:rStyle w:val="libBold2Char"/>
          <w:rtl/>
        </w:rPr>
        <w:t>ن لا تقيَّة له</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وقوله </w:t>
      </w:r>
      <w:r w:rsidR="00565236" w:rsidRPr="00565236">
        <w:rPr>
          <w:rStyle w:val="libAlaemChar"/>
          <w:rtl/>
        </w:rPr>
        <w:t>عليه‌السلام</w:t>
      </w:r>
      <w:r w:rsidR="00565236">
        <w:rPr>
          <w:rtl/>
        </w:rPr>
        <w:t>:</w:t>
      </w:r>
      <w:r w:rsidRPr="008012A5">
        <w:rPr>
          <w:rtl/>
        </w:rPr>
        <w:t xml:space="preserve"> </w:t>
      </w:r>
      <w:r w:rsidR="00B5057F" w:rsidRPr="00B5057F">
        <w:rPr>
          <w:rStyle w:val="libBold1Char"/>
          <w:rtl/>
        </w:rPr>
        <w:t>(</w:t>
      </w:r>
      <w:r w:rsidRPr="008012A5">
        <w:rPr>
          <w:rStyle w:val="libBold1Char"/>
          <w:rtl/>
        </w:rPr>
        <w:t>التقيَّة درع المؤمن الحصينة</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Pr="008012A5">
        <w:rPr>
          <w:rtl/>
        </w:rPr>
        <w:t xml:space="preserve"> وغير ذلك</w:t>
      </w:r>
      <w:r w:rsidR="00565236">
        <w:rPr>
          <w:rtl/>
        </w:rPr>
        <w:t>.</w:t>
      </w:r>
      <w:r w:rsidRPr="008012A5">
        <w:rPr>
          <w:rtl/>
        </w:rPr>
        <w:t xml:space="preserve"> وأمَّا الإجماع فهو واضح </w:t>
      </w:r>
      <w:r w:rsidR="00B5057F">
        <w:rPr>
          <w:rtl/>
        </w:rPr>
        <w:t>لم</w:t>
      </w:r>
      <w:r w:rsidRPr="008012A5">
        <w:rPr>
          <w:rtl/>
        </w:rPr>
        <w:t>ن استعرض فتاوى علمائنا</w:t>
      </w:r>
      <w:r w:rsidR="00565236">
        <w:rPr>
          <w:rtl/>
        </w:rPr>
        <w:t>،</w:t>
      </w:r>
      <w:r w:rsidRPr="008012A5">
        <w:rPr>
          <w:rtl/>
        </w:rPr>
        <w:t xml:space="preserve"> بلْ الحكم يُعتبر مِن ضروريَّات المذهب</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فالتقيَّة واجبة</w:t>
      </w:r>
      <w:r w:rsidR="00565236">
        <w:rPr>
          <w:rtl/>
        </w:rPr>
        <w:t>.</w:t>
      </w:r>
      <w:r w:rsidRPr="008012A5">
        <w:rPr>
          <w:rtl/>
        </w:rPr>
        <w:t xml:space="preserve"> وهذا ما حدى بالمعصومين </w:t>
      </w:r>
      <w:r w:rsidR="00565236" w:rsidRPr="00565236">
        <w:rPr>
          <w:rStyle w:val="libAlaemChar"/>
          <w:rtl/>
        </w:rPr>
        <w:t>عليهم‌السلام</w:t>
      </w:r>
      <w:r w:rsidRPr="008012A5">
        <w:rPr>
          <w:rtl/>
        </w:rPr>
        <w:t xml:space="preserve"> جميعاً العمل بها إلاَّ الحسين </w:t>
      </w:r>
      <w:r w:rsidR="00565236" w:rsidRPr="00565236">
        <w:rPr>
          <w:rStyle w:val="libAlaemChar"/>
          <w:rtl/>
        </w:rPr>
        <w:t>عليه‌السلام</w:t>
      </w:r>
      <w:r w:rsidR="00565236">
        <w:rPr>
          <w:rtl/>
        </w:rPr>
        <w:t>،</w:t>
      </w:r>
      <w:r w:rsidRPr="008012A5">
        <w:rPr>
          <w:rtl/>
        </w:rPr>
        <w:t xml:space="preserve"> فلماذا لم يعمل بها هذا الإمام الجليل</w:t>
      </w:r>
      <w:r w:rsidR="00565236">
        <w:rPr>
          <w:rtl/>
        </w:rPr>
        <w:t>؟</w:t>
      </w:r>
      <w:r w:rsidRPr="008012A5">
        <w:rPr>
          <w:rtl/>
        </w:rPr>
        <w:t>! إذ مِن الواضح أنَّ أحداً مِن المعصومين غيره لم يتحرَّك مثل حركته</w:t>
      </w:r>
      <w:r w:rsidR="00565236">
        <w:rPr>
          <w:rtl/>
        </w:rPr>
        <w:t>،</w:t>
      </w:r>
      <w:r w:rsidRPr="008012A5">
        <w:rPr>
          <w:rtl/>
        </w:rPr>
        <w:t xml:space="preserve"> بلْ كانت الثورات مُتعدِّدة</w:t>
      </w:r>
      <w:r w:rsidR="00565236">
        <w:rPr>
          <w:rtl/>
        </w:rPr>
        <w:t>،</w:t>
      </w:r>
      <w:r w:rsidRPr="008012A5">
        <w:rPr>
          <w:rtl/>
        </w:rPr>
        <w:t xml:space="preserve"> والحروب في داخل البلاد الإسلاميَّة وخارجها موجودة</w:t>
      </w:r>
      <w:r w:rsidR="00565236">
        <w:rPr>
          <w:rtl/>
        </w:rPr>
        <w:t>،</w:t>
      </w:r>
      <w:r w:rsidRPr="008012A5">
        <w:rPr>
          <w:rtl/>
        </w:rPr>
        <w:t xml:space="preserve"> وهم مُعرضون عنها لا يُشاركون بأيِّ شيء منها</w:t>
      </w:r>
      <w:r w:rsidR="00565236">
        <w:rPr>
          <w:rtl/>
        </w:rPr>
        <w:t>،</w:t>
      </w:r>
      <w:r w:rsidRPr="008012A5">
        <w:rPr>
          <w:rtl/>
        </w:rPr>
        <w:t xml:space="preserve"> حتَّى لو كان الثوَّار وا</w:t>
      </w:r>
      <w:r w:rsidR="00B5057F">
        <w:rPr>
          <w:rtl/>
        </w:rPr>
        <w:t>لم</w:t>
      </w:r>
      <w:r w:rsidRPr="008012A5">
        <w:rPr>
          <w:rtl/>
        </w:rPr>
        <w:t>حاربون مِن أبناء عمومتهم كذريَّة الحسن أو الحسين</w:t>
      </w:r>
      <w:r w:rsidR="00565236">
        <w:rPr>
          <w:rtl/>
        </w:rPr>
        <w:t>،</w:t>
      </w:r>
      <w:r w:rsidRPr="008012A5">
        <w:rPr>
          <w:rtl/>
        </w:rPr>
        <w:t xml:space="preserve"> الذين تحرَّكوا خلال العهدين الأُموي والعباسي بكثرة</w:t>
      </w:r>
      <w:r w:rsidR="00565236">
        <w:rPr>
          <w:rtl/>
        </w:rPr>
        <w:t>،</w:t>
      </w:r>
      <w:r w:rsidRPr="008012A5">
        <w:rPr>
          <w:rtl/>
        </w:rPr>
        <w:t xml:space="preserve"> عَدَّ منهم في </w:t>
      </w:r>
      <w:r w:rsidR="00B5057F" w:rsidRPr="00B5057F">
        <w:rPr>
          <w:rtl/>
        </w:rPr>
        <w:t>(</w:t>
      </w:r>
      <w:r w:rsidRPr="008012A5">
        <w:rPr>
          <w:rtl/>
        </w:rPr>
        <w:t>مقاتل الطالبيِّين</w:t>
      </w:r>
      <w:r w:rsidR="00B5057F" w:rsidRPr="00B5057F">
        <w:rPr>
          <w:rtl/>
        </w:rPr>
        <w:t>)</w:t>
      </w:r>
      <w:r w:rsidRPr="008012A5">
        <w:rPr>
          <w:rtl/>
        </w:rPr>
        <w:t xml:space="preserve"> عشرات</w:t>
      </w:r>
      <w:r w:rsidR="00565236">
        <w:rPr>
          <w:rtl/>
        </w:rPr>
        <w:t>،</w:t>
      </w:r>
      <w:r w:rsidRPr="008012A5">
        <w:rPr>
          <w:rtl/>
        </w:rPr>
        <w:t xml:space="preserve"> إلاَّ أنَّ المعصومين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لم يكونوا مِن بينهم بأيِّ حال مِن الأحوال</w:t>
      </w:r>
      <w:r w:rsidR="00565236">
        <w:rPr>
          <w:rtl/>
        </w:rPr>
        <w:t>،</w:t>
      </w:r>
      <w:r w:rsidRPr="008012A5">
        <w:rPr>
          <w:rtl/>
        </w:rPr>
        <w:t xml:space="preserve"> بل كانوا</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B3044">
        <w:rPr>
          <w:rtl/>
        </w:rPr>
        <w:t>1</w:t>
      </w:r>
      <w:r w:rsidRPr="00B5057F">
        <w:rPr>
          <w:rtl/>
        </w:rPr>
        <w:t>)</w:t>
      </w:r>
      <w:r w:rsidR="008012A5" w:rsidRPr="000B3044">
        <w:rPr>
          <w:rtl/>
        </w:rPr>
        <w:t xml:space="preserve"> سورة آل عمران آية 28</w:t>
      </w:r>
      <w:r w:rsidR="00565236">
        <w:rPr>
          <w:rtl/>
        </w:rPr>
        <w:t>.</w:t>
      </w:r>
    </w:p>
    <w:p w:rsidR="008012A5" w:rsidRPr="008012A5" w:rsidRDefault="00B5057F" w:rsidP="00AB1710">
      <w:pPr>
        <w:pStyle w:val="libFootnote0"/>
        <w:rPr>
          <w:rtl/>
        </w:rPr>
      </w:pPr>
      <w:r w:rsidRPr="00B5057F">
        <w:rPr>
          <w:rtl/>
        </w:rPr>
        <w:t>(</w:t>
      </w:r>
      <w:r w:rsidR="008012A5" w:rsidRPr="000B3044">
        <w:rPr>
          <w:rtl/>
        </w:rPr>
        <w:t>2</w:t>
      </w:r>
      <w:r w:rsidRPr="00B5057F">
        <w:rPr>
          <w:rtl/>
        </w:rPr>
        <w:t>)</w:t>
      </w:r>
      <w:r w:rsidR="008012A5" w:rsidRPr="000B3044">
        <w:rPr>
          <w:rtl/>
        </w:rPr>
        <w:t xml:space="preserve"> أصول الكافي ج2ص219حديث 12 </w:t>
      </w:r>
      <w:r w:rsidR="00AB1710">
        <w:rPr>
          <w:rtl/>
        </w:rPr>
        <w:t>-</w:t>
      </w:r>
      <w:r w:rsidR="008012A5" w:rsidRPr="000B3044">
        <w:rPr>
          <w:rtl/>
        </w:rPr>
        <w:t xml:space="preserve"> باقتضاب </w:t>
      </w:r>
      <w:r w:rsidR="00AB1710">
        <w:rPr>
          <w:rtl/>
        </w:rPr>
        <w:t>-</w:t>
      </w:r>
      <w:r w:rsidR="008012A5" w:rsidRPr="000B3044">
        <w:rPr>
          <w:rtl/>
        </w:rPr>
        <w:t xml:space="preserve"> طهران</w:t>
      </w:r>
      <w:r w:rsidR="00565236">
        <w:rPr>
          <w:rtl/>
        </w:rPr>
        <w:t>.</w:t>
      </w:r>
    </w:p>
    <w:p w:rsidR="008012A5" w:rsidRPr="008012A5" w:rsidRDefault="00B5057F" w:rsidP="00AB1710">
      <w:pPr>
        <w:pStyle w:val="libFootnote0"/>
        <w:rPr>
          <w:rtl/>
        </w:rPr>
      </w:pPr>
      <w:r w:rsidRPr="00B5057F">
        <w:rPr>
          <w:rtl/>
        </w:rPr>
        <w:t>(</w:t>
      </w:r>
      <w:r w:rsidR="008012A5" w:rsidRPr="000B3044">
        <w:rPr>
          <w:rtl/>
        </w:rPr>
        <w:t>3</w:t>
      </w:r>
      <w:r w:rsidRPr="00B5057F">
        <w:rPr>
          <w:rtl/>
        </w:rPr>
        <w:t>)</w:t>
      </w:r>
      <w:r w:rsidR="008012A5" w:rsidRPr="000B3044">
        <w:rPr>
          <w:rtl/>
        </w:rPr>
        <w:t xml:space="preserve"> أصول الكافي ج2ص217 الحديث الثاني </w:t>
      </w:r>
      <w:r w:rsidR="00AB1710">
        <w:rPr>
          <w:rtl/>
        </w:rPr>
        <w:t>-</w:t>
      </w:r>
      <w:r w:rsidR="008012A5" w:rsidRPr="000B3044">
        <w:rPr>
          <w:rtl/>
        </w:rPr>
        <w:t xml:space="preserve"> بتصرُّف واقتضاب </w:t>
      </w:r>
      <w:r w:rsidR="00AB1710">
        <w:rPr>
          <w:rtl/>
        </w:rPr>
        <w:t>-</w:t>
      </w:r>
      <w:r w:rsidR="008012A5" w:rsidRPr="000B3044">
        <w:rPr>
          <w:rtl/>
        </w:rPr>
        <w:t xml:space="preserve"> مُختصر بصائر الدرجات ص101</w:t>
      </w:r>
      <w:r w:rsidR="00565236">
        <w:rPr>
          <w:rtl/>
        </w:rPr>
        <w:t>.</w:t>
      </w:r>
    </w:p>
    <w:p w:rsidR="008012A5" w:rsidRPr="008012A5" w:rsidRDefault="00B5057F" w:rsidP="00AB1710">
      <w:pPr>
        <w:pStyle w:val="libFootnote0"/>
        <w:rPr>
          <w:rtl/>
        </w:rPr>
      </w:pPr>
      <w:r w:rsidRPr="00B5057F">
        <w:rPr>
          <w:rtl/>
        </w:rPr>
        <w:t>(</w:t>
      </w:r>
      <w:r w:rsidR="008012A5" w:rsidRPr="000B3044">
        <w:rPr>
          <w:rtl/>
        </w:rPr>
        <w:t>4</w:t>
      </w:r>
      <w:r w:rsidRPr="00B5057F">
        <w:rPr>
          <w:rtl/>
        </w:rPr>
        <w:t>)</w:t>
      </w:r>
      <w:r w:rsidR="008012A5" w:rsidRPr="000B3044">
        <w:rPr>
          <w:rtl/>
        </w:rPr>
        <w:t xml:space="preserve"> أصول الكافي ج2 ص221حديث 23 </w:t>
      </w:r>
      <w:r w:rsidR="00AB1710">
        <w:rPr>
          <w:rtl/>
        </w:rPr>
        <w:t>-</w:t>
      </w:r>
      <w:r w:rsidR="008012A5" w:rsidRPr="000B3044">
        <w:rPr>
          <w:rtl/>
        </w:rPr>
        <w:t xml:space="preserve"> بتصرُّف واقتضاب</w:t>
      </w:r>
      <w:r w:rsidR="00565236">
        <w:rPr>
          <w:rtl/>
        </w:rPr>
        <w:t>.</w:t>
      </w:r>
      <w:r w:rsidR="008012A5" w:rsidRPr="000B3044">
        <w:rPr>
          <w:rtl/>
        </w:rPr>
        <w:t xml:space="preserve">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يسلكون سلوكاً مُغايراً لذلك تماماُ عملاً بالتقيَّة الواجبة</w:t>
      </w:r>
      <w:r w:rsidR="00565236">
        <w:rPr>
          <w:rtl/>
        </w:rPr>
        <w:t>،</w:t>
      </w:r>
      <w:r w:rsidRPr="008012A5">
        <w:rPr>
          <w:rtl/>
        </w:rPr>
        <w:t xml:space="preserve"> التي يحسُّون بضرورتها التشريعيَّة والواقعيَّة </w:t>
      </w:r>
      <w:r w:rsidR="00B5057F" w:rsidRPr="00B5057F">
        <w:rPr>
          <w:rtl/>
        </w:rPr>
        <w:t>(</w:t>
      </w:r>
      <w:r w:rsidRPr="008012A5">
        <w:rPr>
          <w:rtl/>
        </w:rPr>
        <w:t>عليهم سلام الله</w:t>
      </w:r>
      <w:r w:rsidR="00B5057F" w:rsidRPr="00B5057F">
        <w:rPr>
          <w:rtl/>
        </w:rPr>
        <w:t>)</w:t>
      </w:r>
      <w:r w:rsidR="00565236">
        <w:rPr>
          <w:rtl/>
        </w:rPr>
        <w:t>،</w:t>
      </w:r>
      <w:r w:rsidRPr="008012A5">
        <w:rPr>
          <w:rtl/>
        </w:rPr>
        <w:t xml:space="preserve"> لا يُستثنى مِن ذلك إلاَّ واحد مُعيَّن منهم</w:t>
      </w:r>
      <w:r w:rsidR="00565236">
        <w:rPr>
          <w:rtl/>
        </w:rPr>
        <w:t>،</w:t>
      </w:r>
      <w:r w:rsidRPr="008012A5">
        <w:rPr>
          <w:rtl/>
        </w:rPr>
        <w:t xml:space="preserve"> هو الإمام الحسين </w:t>
      </w:r>
      <w:r w:rsidR="00565236" w:rsidRPr="00565236">
        <w:rPr>
          <w:rStyle w:val="libAlaemChar"/>
          <w:rtl/>
        </w:rPr>
        <w:t>عليه‌السلام</w:t>
      </w:r>
      <w:r w:rsidRPr="008012A5">
        <w:rPr>
          <w:rtl/>
        </w:rPr>
        <w:t xml:space="preserve"> في حركته العظيمة</w:t>
      </w:r>
      <w:r w:rsidR="00565236">
        <w:rPr>
          <w:rtl/>
        </w:rPr>
        <w:t>.</w:t>
      </w:r>
      <w:r w:rsidRPr="008012A5">
        <w:rPr>
          <w:rtl/>
        </w:rPr>
        <w:t xml:space="preserve"> فلماذا كان ذلك</w:t>
      </w:r>
      <w:r w:rsidR="00565236">
        <w:rPr>
          <w:rtl/>
        </w:rPr>
        <w:t>؟</w:t>
      </w:r>
      <w:r w:rsidRPr="008012A5">
        <w:rPr>
          <w:rtl/>
        </w:rPr>
        <w:t>!</w:t>
      </w:r>
    </w:p>
    <w:p w:rsidR="008012A5" w:rsidRPr="008012A5" w:rsidRDefault="008012A5" w:rsidP="008012A5">
      <w:pPr>
        <w:pStyle w:val="libNormal"/>
        <w:rPr>
          <w:rtl/>
        </w:rPr>
      </w:pPr>
      <w:r w:rsidRPr="008012A5">
        <w:rPr>
          <w:rtl/>
        </w:rPr>
        <w:t>والأسباب ا</w:t>
      </w:r>
      <w:r w:rsidR="00B5057F">
        <w:rPr>
          <w:rtl/>
        </w:rPr>
        <w:t>لم</w:t>
      </w:r>
      <w:r w:rsidRPr="008012A5">
        <w:rPr>
          <w:rtl/>
        </w:rPr>
        <w:t>تصوَّرة لذلك عِدَّة أُمور مُحتملة</w:t>
      </w:r>
      <w:r w:rsidR="00565236">
        <w:rPr>
          <w:rtl/>
        </w:rPr>
        <w:t>،</w:t>
      </w:r>
      <w:r w:rsidRPr="008012A5">
        <w:rPr>
          <w:rtl/>
        </w:rPr>
        <w:t xml:space="preserve"> وإنْ لم تكن كلُّها صحيحة</w:t>
      </w:r>
      <w:r w:rsidR="00565236">
        <w:rPr>
          <w:rtl/>
        </w:rPr>
        <w:t>،</w:t>
      </w:r>
      <w:r w:rsidRPr="008012A5">
        <w:rPr>
          <w:rtl/>
        </w:rPr>
        <w:t xml:space="preserve"> إلاَّ أنَّنا نذكر الأُمور التي قد تخطر على بال القارئ الاعتيادي أيضاً</w:t>
      </w:r>
      <w:r w:rsidR="00565236">
        <w:rPr>
          <w:rtl/>
        </w:rPr>
        <w:t>:</w:t>
      </w:r>
      <w:r w:rsidRPr="008012A5">
        <w:rPr>
          <w:rtl/>
        </w:rPr>
        <w:t xml:space="preserve"> </w:t>
      </w:r>
    </w:p>
    <w:p w:rsidR="008012A5" w:rsidRPr="008012A5" w:rsidRDefault="008012A5" w:rsidP="008012A5">
      <w:pPr>
        <w:pStyle w:val="libNormal"/>
        <w:rPr>
          <w:rtl/>
        </w:rPr>
      </w:pPr>
      <w:bookmarkStart w:id="43" w:name="_Toc372978901"/>
      <w:r w:rsidRPr="000115CF">
        <w:rPr>
          <w:rStyle w:val="Heading2Char"/>
          <w:rtl/>
        </w:rPr>
        <w:t>الأمر الأوَّل</w:t>
      </w:r>
      <w:r w:rsidR="00565236">
        <w:rPr>
          <w:rStyle w:val="Heading2Char"/>
          <w:rtl/>
        </w:rPr>
        <w:t>:</w:t>
      </w:r>
      <w:bookmarkEnd w:id="43"/>
      <w:r w:rsidRPr="008012A5">
        <w:rPr>
          <w:rtl/>
        </w:rPr>
        <w:t xml:space="preserve"> إنَّ الأخبار الدالَّة على وجوب التقيَّة لم تكن صادرة في زمن الحسين </w:t>
      </w:r>
      <w:r w:rsidR="00565236" w:rsidRPr="00565236">
        <w:rPr>
          <w:rStyle w:val="libAlaemChar"/>
          <w:rtl/>
        </w:rPr>
        <w:t>عليه‌السلام</w:t>
      </w:r>
      <w:r w:rsidR="00565236">
        <w:rPr>
          <w:rtl/>
        </w:rPr>
        <w:t>؛</w:t>
      </w:r>
      <w:r w:rsidRPr="008012A5">
        <w:rPr>
          <w:rtl/>
        </w:rPr>
        <w:t xml:space="preserve"> لأنَّها إنَّما صدرت عن الإمامين الصادقين </w:t>
      </w:r>
      <w:r w:rsidR="00565236" w:rsidRPr="00565236">
        <w:rPr>
          <w:rStyle w:val="libAlaemChar"/>
          <w:rtl/>
        </w:rPr>
        <w:t>عليهم‌السلام</w:t>
      </w:r>
      <w:r w:rsidR="00565236">
        <w:rPr>
          <w:rtl/>
        </w:rPr>
        <w:t>،</w:t>
      </w:r>
      <w:r w:rsidRPr="008012A5">
        <w:rPr>
          <w:rtl/>
        </w:rPr>
        <w:t xml:space="preserve"> وهما عاشا بعد واقعة كربلاء بحوالي قرن مِن الزمن</w:t>
      </w:r>
      <w:r w:rsidR="00565236">
        <w:rPr>
          <w:rtl/>
        </w:rPr>
        <w:t>،</w:t>
      </w:r>
      <w:r w:rsidRPr="008012A5">
        <w:rPr>
          <w:rtl/>
        </w:rPr>
        <w:t xml:space="preserve"> وإذا لم تكن هذه الأخبار موجودة</w:t>
      </w:r>
      <w:r w:rsidR="00565236">
        <w:rPr>
          <w:rtl/>
        </w:rPr>
        <w:t>،</w:t>
      </w:r>
      <w:r w:rsidRPr="008012A5">
        <w:rPr>
          <w:rtl/>
        </w:rPr>
        <w:t xml:space="preserve"> فلا دليل على وجوب التقيَّة يوم حركة الحسين </w:t>
      </w:r>
      <w:r w:rsidR="00565236" w:rsidRPr="00565236">
        <w:rPr>
          <w:rStyle w:val="libAlaemChar"/>
          <w:rtl/>
        </w:rPr>
        <w:t>عليه‌السلام</w:t>
      </w:r>
      <w:r w:rsidR="00565236">
        <w:rPr>
          <w:rtl/>
        </w:rPr>
        <w:t>؛</w:t>
      </w:r>
      <w:r w:rsidRPr="008012A5">
        <w:rPr>
          <w:rtl/>
        </w:rPr>
        <w:t xml:space="preserve"> ومِن هنا لم يعمل بها</w:t>
      </w:r>
      <w:r w:rsidR="00565236">
        <w:rPr>
          <w:rtl/>
        </w:rPr>
        <w:t>.</w:t>
      </w:r>
    </w:p>
    <w:p w:rsidR="008012A5" w:rsidRPr="008012A5" w:rsidRDefault="008012A5" w:rsidP="008012A5">
      <w:pPr>
        <w:pStyle w:val="libNormal"/>
        <w:rPr>
          <w:rtl/>
        </w:rPr>
      </w:pPr>
      <w:r w:rsidRPr="008012A5">
        <w:rPr>
          <w:rtl/>
        </w:rPr>
        <w:t>إلاَّ أنَّ هذا الوجه غير صحيح لأكثر مِن جواب واحد</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أوَّلاً</w:t>
      </w:r>
      <w:r w:rsidR="00565236">
        <w:rPr>
          <w:rStyle w:val="libBold1Char"/>
          <w:rtl/>
        </w:rPr>
        <w:t>:</w:t>
      </w:r>
      <w:r w:rsidRPr="008012A5">
        <w:rPr>
          <w:rStyle w:val="libBold1Char"/>
          <w:rtl/>
        </w:rPr>
        <w:t xml:space="preserve"> </w:t>
      </w:r>
      <w:r w:rsidRPr="008012A5">
        <w:rPr>
          <w:rtl/>
        </w:rPr>
        <w:t>إنَّ هذه الأخبار ا</w:t>
      </w:r>
      <w:r w:rsidR="00B5057F">
        <w:rPr>
          <w:rtl/>
        </w:rPr>
        <w:t>لم</w:t>
      </w:r>
      <w:r w:rsidRPr="008012A5">
        <w:rPr>
          <w:rtl/>
        </w:rPr>
        <w:t>شار إليها تدلُّنا على حُكم واقعي ثابت في الشريعة</w:t>
      </w:r>
      <w:r w:rsidR="00565236">
        <w:rPr>
          <w:rtl/>
        </w:rPr>
        <w:t>،</w:t>
      </w:r>
      <w:r w:rsidRPr="008012A5">
        <w:rPr>
          <w:rtl/>
        </w:rPr>
        <w:t xml:space="preserve"> يعلم به المعصومون جميعاً </w:t>
      </w:r>
      <w:r w:rsidR="00B5057F" w:rsidRPr="00B5057F">
        <w:rPr>
          <w:rtl/>
        </w:rPr>
        <w:t>(</w:t>
      </w:r>
      <w:r w:rsidRPr="008012A5">
        <w:rPr>
          <w:rtl/>
        </w:rPr>
        <w:t>سلام الله عليهم</w:t>
      </w:r>
      <w:r w:rsidR="00B5057F" w:rsidRPr="00B5057F">
        <w:rPr>
          <w:rtl/>
        </w:rPr>
        <w:t>)</w:t>
      </w:r>
      <w:r w:rsidRPr="008012A5">
        <w:rPr>
          <w:rtl/>
        </w:rPr>
        <w:t xml:space="preserve"> بما فيهم الحسين </w:t>
      </w:r>
      <w:r w:rsidR="00565236" w:rsidRPr="00565236">
        <w:rPr>
          <w:rStyle w:val="libAlaemChar"/>
          <w:rtl/>
        </w:rPr>
        <w:t>عليه‌السلام</w:t>
      </w:r>
      <w:r w:rsidR="00565236">
        <w:rPr>
          <w:rtl/>
        </w:rPr>
        <w:t>؛</w:t>
      </w:r>
      <w:r w:rsidRPr="008012A5">
        <w:rPr>
          <w:rtl/>
        </w:rPr>
        <w:t xml:space="preserve"> فإنَّهم</w:t>
      </w:r>
      <w:r w:rsidR="00565236">
        <w:rPr>
          <w:rtl/>
        </w:rPr>
        <w:t xml:space="preserve"> - </w:t>
      </w:r>
      <w:r w:rsidRPr="008012A5">
        <w:rPr>
          <w:rtl/>
        </w:rPr>
        <w:t>جميعاً</w:t>
      </w:r>
      <w:r w:rsidR="00565236">
        <w:rPr>
          <w:rtl/>
        </w:rPr>
        <w:t xml:space="preserve"> - </w:t>
      </w:r>
      <w:r w:rsidRPr="008012A5">
        <w:rPr>
          <w:rtl/>
        </w:rPr>
        <w:t>عالمون بجميع أحكام الشريعة ا</w:t>
      </w:r>
      <w:r w:rsidR="00B5057F">
        <w:rPr>
          <w:rtl/>
        </w:rPr>
        <w:t>لم</w:t>
      </w:r>
      <w:r w:rsidRPr="008012A5">
        <w:rPr>
          <w:rtl/>
        </w:rPr>
        <w:t>قدَّسة</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الآيات الكريمة دالَّة على ذلك أيضاً</w:t>
      </w:r>
      <w:r w:rsidR="00565236">
        <w:rPr>
          <w:rtl/>
        </w:rPr>
        <w:t>،</w:t>
      </w:r>
      <w:r w:rsidRPr="008012A5">
        <w:rPr>
          <w:rtl/>
        </w:rPr>
        <w:t xml:space="preserve"> وقد كانت موجودة ومقروءة في زمن الحسين </w:t>
      </w:r>
      <w:r w:rsidR="00565236" w:rsidRPr="00565236">
        <w:rPr>
          <w:rStyle w:val="libAlaemChar"/>
          <w:rtl/>
        </w:rPr>
        <w:t>عليه‌السلام</w:t>
      </w:r>
      <w:r w:rsidR="00565236">
        <w:rPr>
          <w:rtl/>
        </w:rPr>
        <w:t>.</w:t>
      </w:r>
    </w:p>
    <w:p w:rsidR="008012A5" w:rsidRPr="000B3044" w:rsidRDefault="008012A5" w:rsidP="008012A5">
      <w:pPr>
        <w:pStyle w:val="libNormal"/>
        <w:rPr>
          <w:rtl/>
        </w:rPr>
      </w:pPr>
      <w:bookmarkStart w:id="44" w:name="_Toc372978902"/>
      <w:r w:rsidRPr="000115CF">
        <w:rPr>
          <w:rStyle w:val="Heading2Char"/>
          <w:rtl/>
        </w:rPr>
        <w:t>الأمر الثاني</w:t>
      </w:r>
      <w:r w:rsidR="00565236">
        <w:rPr>
          <w:rStyle w:val="Heading2Char"/>
          <w:rtl/>
        </w:rPr>
        <w:t>:</w:t>
      </w:r>
      <w:bookmarkEnd w:id="44"/>
      <w:r w:rsidRPr="008012A5">
        <w:rPr>
          <w:rtl/>
        </w:rPr>
        <w:t xml:space="preserve"> إنَّ الحسين </w:t>
      </w:r>
      <w:r w:rsidR="00565236" w:rsidRPr="00565236">
        <w:rPr>
          <w:rStyle w:val="libAlaemChar"/>
          <w:rtl/>
        </w:rPr>
        <w:t>عليه‌السلام</w:t>
      </w:r>
      <w:r w:rsidRPr="008012A5">
        <w:rPr>
          <w:rtl/>
        </w:rPr>
        <w:t xml:space="preserve"> كسائر المعصومين </w:t>
      </w:r>
      <w:r w:rsidR="00565236" w:rsidRPr="00565236">
        <w:rPr>
          <w:rStyle w:val="libAlaemChar"/>
          <w:rtl/>
        </w:rPr>
        <w:t>عليهم‌السلام</w:t>
      </w:r>
      <w:r w:rsidR="00565236">
        <w:rPr>
          <w:rtl/>
        </w:rPr>
        <w:t>،</w:t>
      </w:r>
      <w:r w:rsidRPr="008012A5">
        <w:rPr>
          <w:rtl/>
        </w:rPr>
        <w:t xml:space="preserve"> عمل بالتقيَّة ردحاً طويلاً في حياته</w:t>
      </w:r>
      <w:r w:rsidR="00565236">
        <w:rPr>
          <w:rtl/>
        </w:rPr>
        <w:t>،</w:t>
      </w:r>
      <w:r w:rsidRPr="008012A5">
        <w:rPr>
          <w:rtl/>
        </w:rPr>
        <w:t xml:space="preserve"> وإنَّما ترك العمل بها مِن ناحية واحدة فقط</w:t>
      </w:r>
      <w:r w:rsidR="00565236">
        <w:rPr>
          <w:rtl/>
        </w:rPr>
        <w:t>،</w:t>
      </w:r>
      <w:r w:rsidRPr="008012A5">
        <w:rPr>
          <w:rtl/>
        </w:rPr>
        <w:t xml:space="preserve"> هي الناحية التي أدَّت إلى مقتله في واقعة الطَّفِّ</w:t>
      </w:r>
      <w:r w:rsidR="00565236">
        <w:rPr>
          <w:rtl/>
        </w:rPr>
        <w:t>،</w:t>
      </w:r>
      <w:r w:rsidRPr="008012A5">
        <w:rPr>
          <w:rtl/>
        </w:rPr>
        <w:t xml:space="preserve"> وهي رفض الطلب الصادر مِن قِبَل الحاكم الأُموي بالبيعة له </w:t>
      </w:r>
      <w:r w:rsidR="00B5057F" w:rsidRPr="00B5057F">
        <w:rPr>
          <w:rStyle w:val="libFootnotenumChar"/>
          <w:rtl/>
        </w:rPr>
        <w:t>(</w:t>
      </w:r>
      <w:r w:rsidRPr="008012A5">
        <w:rPr>
          <w:rStyle w:val="libFootnotenumChar"/>
          <w:rtl/>
        </w:rPr>
        <w:t>1</w:t>
      </w:r>
      <w:r w:rsidR="00B5057F" w:rsidRPr="00B5057F">
        <w:rPr>
          <w:rStyle w:val="libFootnotenumChar"/>
          <w:rtl/>
        </w:rPr>
        <w:t>)</w:t>
      </w:r>
      <w:r w:rsidRPr="008012A5">
        <w:rPr>
          <w:rtl/>
        </w:rPr>
        <w:t xml:space="preserve"> وتهديده بكلِّ بلاء إذا لم يُبايع</w:t>
      </w:r>
      <w:r w:rsidR="00565236">
        <w:rPr>
          <w:rtl/>
        </w:rPr>
        <w:t>،</w:t>
      </w:r>
      <w:r w:rsidRPr="008012A5">
        <w:rPr>
          <w:rtl/>
        </w:rPr>
        <w:t xml:space="preserve"> الأمر الذي استوجب صموده </w:t>
      </w:r>
      <w:r w:rsidR="00565236" w:rsidRPr="00565236">
        <w:rPr>
          <w:rStyle w:val="libAlaemChar"/>
          <w:rtl/>
        </w:rPr>
        <w:t>عليه‌السلام</w:t>
      </w:r>
      <w:r w:rsidRPr="008012A5">
        <w:rPr>
          <w:rtl/>
        </w:rPr>
        <w:t xml:space="preserve"> ضِدَّ هذا المعنى حتَّى الموت</w:t>
      </w:r>
      <w:r w:rsidR="00565236">
        <w:rPr>
          <w:rtl/>
        </w:rPr>
        <w:t>.</w:t>
      </w:r>
    </w:p>
    <w:p w:rsidR="008012A5" w:rsidRPr="008012A5" w:rsidRDefault="00565236" w:rsidP="00B5057F">
      <w:pPr>
        <w:pStyle w:val="libLine"/>
        <w:rPr>
          <w:rtl/>
        </w:rPr>
      </w:pPr>
      <w:r>
        <w:rPr>
          <w:rtl/>
        </w:rPr>
        <w:t>____________________</w:t>
      </w:r>
    </w:p>
    <w:p w:rsidR="008012A5" w:rsidRPr="008012A5" w:rsidRDefault="00B5057F" w:rsidP="003B0BB4">
      <w:pPr>
        <w:pStyle w:val="libFootnote0"/>
        <w:rPr>
          <w:rtl/>
        </w:rPr>
      </w:pPr>
      <w:r w:rsidRPr="00B5057F">
        <w:rPr>
          <w:rtl/>
        </w:rPr>
        <w:t>(</w:t>
      </w:r>
      <w:r w:rsidR="008012A5" w:rsidRPr="000B3044">
        <w:rPr>
          <w:rtl/>
        </w:rPr>
        <w:t>1</w:t>
      </w:r>
      <w:r w:rsidRPr="00B5057F">
        <w:rPr>
          <w:rtl/>
        </w:rPr>
        <w:t>)</w:t>
      </w:r>
      <w:r w:rsidR="008012A5" w:rsidRPr="000B3044">
        <w:rPr>
          <w:rtl/>
        </w:rPr>
        <w:t xml:space="preserve"> البحار للمجلسي ج4ص326 مناقب ابن شهرآشوب ج2ص208 اللهوف لابن طاووس ص11</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bookmarkStart w:id="45" w:name="_Toc372978903"/>
      <w:r w:rsidRPr="000115CF">
        <w:rPr>
          <w:rStyle w:val="Heading2Char"/>
          <w:rtl/>
        </w:rPr>
        <w:lastRenderedPageBreak/>
        <w:t>الأمر الثالث</w:t>
      </w:r>
      <w:r w:rsidR="00565236">
        <w:rPr>
          <w:rStyle w:val="Heading2Char"/>
          <w:rtl/>
        </w:rPr>
        <w:t>:</w:t>
      </w:r>
      <w:bookmarkEnd w:id="45"/>
      <w:r w:rsidRPr="008012A5">
        <w:rPr>
          <w:rtl/>
        </w:rPr>
        <w:t xml:space="preserve"> إنَّ الأدلَّة في الكتاب والسُّنَّة على مشروعيَّة التقيَّة، ليست دالَّة على الإلزام والوجوب</w:t>
      </w:r>
      <w:r w:rsidR="00565236">
        <w:rPr>
          <w:rtl/>
        </w:rPr>
        <w:t>،</w:t>
      </w:r>
      <w:r w:rsidRPr="008012A5">
        <w:rPr>
          <w:rtl/>
        </w:rPr>
        <w:t xml:space="preserve"> بلْ على الجواز على ما سنرى</w:t>
      </w:r>
      <w:r w:rsidR="00565236">
        <w:rPr>
          <w:rtl/>
        </w:rPr>
        <w:t>.</w:t>
      </w:r>
    </w:p>
    <w:p w:rsidR="008012A5" w:rsidRPr="008012A5" w:rsidRDefault="008012A5" w:rsidP="008012A5">
      <w:pPr>
        <w:pStyle w:val="libNormal"/>
        <w:rPr>
          <w:rtl/>
        </w:rPr>
      </w:pPr>
      <w:r w:rsidRPr="008012A5">
        <w:rPr>
          <w:rtl/>
        </w:rPr>
        <w:t xml:space="preserve">أو </w:t>
      </w:r>
      <w:r w:rsidR="00AB1710">
        <w:rPr>
          <w:rtl/>
        </w:rPr>
        <w:t>-</w:t>
      </w:r>
      <w:r w:rsidRPr="008012A5">
        <w:rPr>
          <w:rtl/>
        </w:rPr>
        <w:t xml:space="preserve"> بتعبير آخر </w:t>
      </w:r>
      <w:r w:rsidR="00565236">
        <w:rPr>
          <w:rtl/>
        </w:rPr>
        <w:t>-:</w:t>
      </w:r>
      <w:r w:rsidRPr="008012A5">
        <w:rPr>
          <w:rtl/>
        </w:rPr>
        <w:t xml:space="preserve"> إنَّ العمل بالتقيَّة رخصة لا عزيمة</w:t>
      </w:r>
      <w:r w:rsidR="00565236">
        <w:rPr>
          <w:rtl/>
        </w:rPr>
        <w:t>؛</w:t>
      </w:r>
      <w:r w:rsidRPr="008012A5">
        <w:rPr>
          <w:rtl/>
        </w:rPr>
        <w:t xml:space="preserve"> ومِن هنا يُمكن القول</w:t>
      </w:r>
      <w:r w:rsidR="00565236">
        <w:rPr>
          <w:rtl/>
        </w:rPr>
        <w:t>:</w:t>
      </w:r>
      <w:r w:rsidRPr="008012A5">
        <w:rPr>
          <w:rtl/>
        </w:rPr>
        <w:t xml:space="preserve"> إنَّ الإمام الحسين </w:t>
      </w:r>
      <w:r w:rsidR="00565236" w:rsidRPr="00565236">
        <w:rPr>
          <w:rStyle w:val="libAlaemChar"/>
          <w:rtl/>
        </w:rPr>
        <w:t>عليه‌السلام</w:t>
      </w:r>
      <w:r w:rsidRPr="008012A5">
        <w:rPr>
          <w:rtl/>
        </w:rPr>
        <w:t xml:space="preserve"> كان مُخيَّراً يومئذ بين العمل بالتقيَّة وبين تركها</w:t>
      </w:r>
      <w:r w:rsidR="00565236">
        <w:rPr>
          <w:rtl/>
        </w:rPr>
        <w:t>،</w:t>
      </w:r>
      <w:r w:rsidRPr="008012A5">
        <w:rPr>
          <w:rtl/>
        </w:rPr>
        <w:t xml:space="preserve"> ولم يكن يُحبُّ العمل بالتقيَّة في حَقِّه</w:t>
      </w:r>
      <w:r w:rsidR="00565236">
        <w:rPr>
          <w:rtl/>
        </w:rPr>
        <w:t>،</w:t>
      </w:r>
      <w:r w:rsidRPr="008012A5">
        <w:rPr>
          <w:rtl/>
        </w:rPr>
        <w:t xml:space="preserve"> وما دام مُخيَّراً فقد اختار الجانب الأفضل في نظره</w:t>
      </w:r>
      <w:r w:rsidR="00565236">
        <w:rPr>
          <w:rtl/>
        </w:rPr>
        <w:t>،</w:t>
      </w:r>
      <w:r w:rsidRPr="008012A5">
        <w:rPr>
          <w:rtl/>
        </w:rPr>
        <w:t xml:space="preserve"> وهو فعلاً الأفضل في الدنيا والأفضل في الآخرة</w:t>
      </w:r>
      <w:r w:rsidR="00565236">
        <w:rPr>
          <w:rtl/>
        </w:rPr>
        <w:t>،</w:t>
      </w:r>
      <w:r w:rsidRPr="008012A5">
        <w:rPr>
          <w:rtl/>
        </w:rPr>
        <w:t xml:space="preserve"> وهو نيله للشهادة بعد صموده ضِدَّ الانحراف والظلم والظلال</w:t>
      </w:r>
      <w:r w:rsidR="00565236">
        <w:rPr>
          <w:rtl/>
        </w:rPr>
        <w:t>.</w:t>
      </w:r>
      <w:r w:rsidRPr="008012A5">
        <w:rPr>
          <w:rtl/>
        </w:rPr>
        <w:t xml:space="preserve"> </w:t>
      </w:r>
    </w:p>
    <w:p w:rsidR="008012A5" w:rsidRPr="008012A5" w:rsidRDefault="008012A5" w:rsidP="008012A5">
      <w:pPr>
        <w:pStyle w:val="libNormal"/>
        <w:rPr>
          <w:rtl/>
        </w:rPr>
      </w:pPr>
      <w:r w:rsidRPr="008012A5">
        <w:rPr>
          <w:rtl/>
        </w:rPr>
        <w:t>ومِن هنا</w:t>
      </w:r>
      <w:r w:rsidR="00565236">
        <w:rPr>
          <w:rtl/>
        </w:rPr>
        <w:t xml:space="preserve"> - </w:t>
      </w:r>
      <w:r w:rsidRPr="008012A5">
        <w:rPr>
          <w:rtl/>
        </w:rPr>
        <w:t>أيضاً</w:t>
      </w:r>
      <w:r w:rsidR="00565236">
        <w:rPr>
          <w:rtl/>
        </w:rPr>
        <w:t xml:space="preserve"> - </w:t>
      </w:r>
      <w:r w:rsidRPr="008012A5">
        <w:rPr>
          <w:rtl/>
        </w:rPr>
        <w:t>كان عمل أصحاب الأئمَّة والمعصومين عموماً</w:t>
      </w:r>
      <w:r w:rsidR="00565236">
        <w:rPr>
          <w:rtl/>
        </w:rPr>
        <w:t>،</w:t>
      </w:r>
      <w:r w:rsidRPr="008012A5">
        <w:rPr>
          <w:rtl/>
        </w:rPr>
        <w:t xml:space="preserve"> مع العلم أنَّهم كانوا عارفين بالأحكام مُتفهِّمين للشريعة مُرتفعين في درجات الإيمان</w:t>
      </w:r>
      <w:r w:rsidR="00565236">
        <w:rPr>
          <w:rtl/>
        </w:rPr>
        <w:t>.</w:t>
      </w:r>
    </w:p>
    <w:p w:rsidR="008012A5" w:rsidRPr="000115CF" w:rsidRDefault="008012A5" w:rsidP="008012A5">
      <w:pPr>
        <w:pStyle w:val="libNormal"/>
        <w:rPr>
          <w:rtl/>
        </w:rPr>
      </w:pPr>
      <w:r w:rsidRPr="008012A5">
        <w:rPr>
          <w:rtl/>
        </w:rPr>
        <w:t>فعمار بن ياسر</w:t>
      </w:r>
      <w:r w:rsidRPr="00AB1710">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Pr="000115CF">
        <w:rPr>
          <w:rtl/>
        </w:rPr>
        <w:t xml:space="preserve"> عَمِل بالتقيَّة حين طلب منه مُشركو قريش الطعن </w:t>
      </w:r>
    </w:p>
    <w:p w:rsidR="008012A5" w:rsidRPr="008012A5" w:rsidRDefault="00565236" w:rsidP="00B5057F">
      <w:pPr>
        <w:pStyle w:val="libLine"/>
        <w:rPr>
          <w:rtl/>
        </w:rPr>
      </w:pPr>
      <w:r>
        <w:rPr>
          <w:rtl/>
        </w:rPr>
        <w:t>____________________</w:t>
      </w:r>
    </w:p>
    <w:p w:rsidR="008012A5" w:rsidRPr="008012A5" w:rsidRDefault="00B5057F" w:rsidP="003B0BB4">
      <w:pPr>
        <w:pStyle w:val="libFootnote0"/>
        <w:rPr>
          <w:rtl/>
        </w:rPr>
      </w:pPr>
      <w:r w:rsidRPr="003B0BB4">
        <w:rPr>
          <w:rtl/>
        </w:rPr>
        <w:t>(</w:t>
      </w:r>
      <w:r w:rsidR="008012A5" w:rsidRPr="003B0BB4">
        <w:rPr>
          <w:rtl/>
        </w:rPr>
        <w:t>1</w:t>
      </w:r>
      <w:r w:rsidRPr="003B0BB4">
        <w:rPr>
          <w:rtl/>
        </w:rPr>
        <w:t>)</w:t>
      </w:r>
      <w:r w:rsidR="008012A5" w:rsidRPr="003B0BB4">
        <w:rPr>
          <w:rtl/>
        </w:rPr>
        <w:t xml:space="preserve"> عمار بن ياسر</w:t>
      </w:r>
      <w:r w:rsidR="00565236" w:rsidRPr="003B0BB4">
        <w:rPr>
          <w:rtl/>
        </w:rPr>
        <w:t>:</w:t>
      </w:r>
      <w:r w:rsidR="008012A5" w:rsidRPr="003B0BB4">
        <w:rPr>
          <w:rtl/>
        </w:rPr>
        <w:t xml:space="preserve"> هو بن عامر بن مالك بن كنانة بن قيس بن الحصين</w:t>
      </w:r>
      <w:r w:rsidR="00565236" w:rsidRPr="003B0BB4">
        <w:rPr>
          <w:rtl/>
        </w:rPr>
        <w:t>.</w:t>
      </w:r>
      <w:r w:rsidR="008012A5" w:rsidRPr="003B0BB4">
        <w:rPr>
          <w:rtl/>
        </w:rPr>
        <w:t>.. ابن يشجب ا</w:t>
      </w:r>
      <w:r w:rsidRPr="003B0BB4">
        <w:rPr>
          <w:rtl/>
        </w:rPr>
        <w:t>لم</w:t>
      </w:r>
      <w:r w:rsidR="008012A5" w:rsidRPr="003B0BB4">
        <w:rPr>
          <w:rtl/>
        </w:rPr>
        <w:t>ذحجي</w:t>
      </w:r>
      <w:r w:rsidR="00565236" w:rsidRPr="003B0BB4">
        <w:rPr>
          <w:rtl/>
        </w:rPr>
        <w:t>،</w:t>
      </w:r>
      <w:r w:rsidR="008012A5" w:rsidRPr="003B0BB4">
        <w:rPr>
          <w:rtl/>
        </w:rPr>
        <w:t xml:space="preserve"> وهو مِن السابقين الأوَّلين إلى الإسلام</w:t>
      </w:r>
      <w:r w:rsidR="00565236" w:rsidRPr="003B0BB4">
        <w:rPr>
          <w:rtl/>
        </w:rPr>
        <w:t>،</w:t>
      </w:r>
      <w:r w:rsidR="008012A5" w:rsidRPr="003B0BB4">
        <w:rPr>
          <w:rtl/>
        </w:rPr>
        <w:t xml:space="preserve"> وهو حليف بني مخزوم</w:t>
      </w:r>
      <w:r w:rsidR="00565236" w:rsidRPr="003B0BB4">
        <w:rPr>
          <w:rtl/>
        </w:rPr>
        <w:t>.</w:t>
      </w:r>
      <w:r w:rsidR="008012A5" w:rsidRPr="003B0BB4">
        <w:rPr>
          <w:rtl/>
        </w:rPr>
        <w:t xml:space="preserve"> أُمُّه سمية وهي أوَّل مِن استُشهد في الإسلام</w:t>
      </w:r>
      <w:r w:rsidR="00565236" w:rsidRPr="003B0BB4">
        <w:rPr>
          <w:rtl/>
        </w:rPr>
        <w:t>،</w:t>
      </w:r>
      <w:r w:rsidR="008012A5" w:rsidRPr="003B0BB4">
        <w:rPr>
          <w:rtl/>
        </w:rPr>
        <w:t xml:space="preserve"> وقد قال فيه رسول الله </w:t>
      </w:r>
      <w:r w:rsidR="00565236" w:rsidRPr="00565236">
        <w:rPr>
          <w:rStyle w:val="libAlaemChar"/>
          <w:rtl/>
        </w:rPr>
        <w:t>صلى‌الله‌عليه‌وآله</w:t>
      </w:r>
      <w:r w:rsidR="00565236" w:rsidRPr="003B0BB4">
        <w:rPr>
          <w:rtl/>
        </w:rPr>
        <w:t>:</w:t>
      </w:r>
      <w:r w:rsidR="008012A5" w:rsidRPr="003B0BB4">
        <w:rPr>
          <w:rtl/>
        </w:rPr>
        <w:t xml:space="preserve"> </w:t>
      </w:r>
      <w:r w:rsidRPr="003B0BB4">
        <w:rPr>
          <w:rStyle w:val="libFootnoteBoldChar"/>
          <w:rtl/>
        </w:rPr>
        <w:t>(</w:t>
      </w:r>
      <w:r w:rsidR="008012A5" w:rsidRPr="003B0BB4">
        <w:rPr>
          <w:rStyle w:val="libFootnoteBoldChar"/>
          <w:rtl/>
        </w:rPr>
        <w:t>مَن عادى عمّاراً عاداه الله</w:t>
      </w:r>
      <w:r w:rsidR="00565236" w:rsidRPr="003B0BB4">
        <w:rPr>
          <w:rStyle w:val="libFootnoteBoldChar"/>
          <w:rtl/>
        </w:rPr>
        <w:t>،</w:t>
      </w:r>
      <w:r w:rsidR="008012A5" w:rsidRPr="003B0BB4">
        <w:rPr>
          <w:rStyle w:val="libFootnoteBoldChar"/>
          <w:rtl/>
        </w:rPr>
        <w:t xml:space="preserve"> ومن أبغض عماراً بغضه الله</w:t>
      </w:r>
      <w:r w:rsidRPr="003B0BB4">
        <w:rPr>
          <w:rStyle w:val="libFootnoteBoldChar"/>
          <w:rtl/>
        </w:rPr>
        <w:t>)</w:t>
      </w:r>
      <w:r w:rsidR="00565236" w:rsidRPr="003B0BB4">
        <w:rPr>
          <w:rtl/>
        </w:rPr>
        <w:t>،</w:t>
      </w:r>
      <w:r w:rsidR="008012A5" w:rsidRPr="003B0BB4">
        <w:rPr>
          <w:rtl/>
        </w:rPr>
        <w:t xml:space="preserve"> وعن عليٍّ </w:t>
      </w:r>
      <w:r w:rsidR="00565236" w:rsidRPr="00565236">
        <w:rPr>
          <w:rStyle w:val="libAlaemChar"/>
          <w:rtl/>
        </w:rPr>
        <w:t>عليه‌السلام</w:t>
      </w:r>
      <w:r w:rsidR="008012A5" w:rsidRPr="003B0BB4">
        <w:rPr>
          <w:rtl/>
        </w:rPr>
        <w:t xml:space="preserve"> قال</w:t>
      </w:r>
      <w:r w:rsidR="00565236" w:rsidRPr="003B0BB4">
        <w:rPr>
          <w:rtl/>
        </w:rPr>
        <w:t>:</w:t>
      </w:r>
      <w:r w:rsidR="008012A5" w:rsidRPr="003B0BB4">
        <w:rPr>
          <w:rtl/>
        </w:rPr>
        <w:t xml:space="preserve"> </w:t>
      </w:r>
      <w:r w:rsidRPr="003B0BB4">
        <w:rPr>
          <w:rStyle w:val="libFootnoteBoldChar"/>
          <w:rtl/>
        </w:rPr>
        <w:t>(</w:t>
      </w:r>
      <w:r w:rsidR="008012A5" w:rsidRPr="003B0BB4">
        <w:rPr>
          <w:rStyle w:val="libFootnoteBoldChar"/>
          <w:rtl/>
        </w:rPr>
        <w:t xml:space="preserve">جاء عمار يستأذن على النبي </w:t>
      </w:r>
      <w:r w:rsidR="00565236" w:rsidRPr="003B0BB4">
        <w:rPr>
          <w:rStyle w:val="libFootnoteBoldChar"/>
          <w:rtl/>
        </w:rPr>
        <w:t>صلى‌الله‌عليه‌وآله</w:t>
      </w:r>
      <w:r w:rsidR="008012A5" w:rsidRPr="003B0BB4">
        <w:rPr>
          <w:rStyle w:val="libFootnoteBoldChar"/>
          <w:rtl/>
        </w:rPr>
        <w:t xml:space="preserve"> فقال</w:t>
      </w:r>
      <w:r w:rsidR="00565236" w:rsidRPr="003B0BB4">
        <w:rPr>
          <w:rStyle w:val="libFootnoteBoldChar"/>
          <w:rtl/>
        </w:rPr>
        <w:t>:</w:t>
      </w:r>
      <w:r w:rsidR="008012A5" w:rsidRPr="003B0BB4">
        <w:rPr>
          <w:rStyle w:val="libFootnoteBoldChar"/>
          <w:rtl/>
        </w:rPr>
        <w:t xml:space="preserve"> إئذنوا له مرحباً بالطيِّب ا</w:t>
      </w:r>
      <w:r w:rsidRPr="003B0BB4">
        <w:rPr>
          <w:rStyle w:val="libFootnoteBoldChar"/>
          <w:rtl/>
        </w:rPr>
        <w:t>لم</w:t>
      </w:r>
      <w:r w:rsidR="008012A5" w:rsidRPr="003B0BB4">
        <w:rPr>
          <w:rStyle w:val="libFootnoteBoldChar"/>
          <w:rtl/>
        </w:rPr>
        <w:t>طيَّب</w:t>
      </w:r>
      <w:r w:rsidRPr="003B0BB4">
        <w:rPr>
          <w:rStyle w:val="libFootnoteBoldChar"/>
          <w:rtl/>
        </w:rPr>
        <w:t>)</w:t>
      </w:r>
      <w:r w:rsidR="00565236" w:rsidRPr="003B0BB4">
        <w:rPr>
          <w:rtl/>
        </w:rPr>
        <w:t>،</w:t>
      </w:r>
      <w:r w:rsidR="008012A5" w:rsidRPr="003B0BB4">
        <w:rPr>
          <w:rtl/>
        </w:rPr>
        <w:t xml:space="preserve"> وعن عائشة قالت</w:t>
      </w:r>
      <w:r w:rsidR="00565236" w:rsidRPr="003B0BB4">
        <w:rPr>
          <w:rtl/>
        </w:rPr>
        <w:t>:</w:t>
      </w:r>
      <w:r w:rsidR="008012A5" w:rsidRPr="003B0BB4">
        <w:rPr>
          <w:rtl/>
        </w:rPr>
        <w:t xml:space="preserve"> قال رسول الله </w:t>
      </w:r>
      <w:r w:rsidR="00565236" w:rsidRPr="00565236">
        <w:rPr>
          <w:rStyle w:val="libAlaemChar"/>
          <w:rtl/>
        </w:rPr>
        <w:t>صلى‌الله‌عليه‌وآله</w:t>
      </w:r>
      <w:r w:rsidR="00565236" w:rsidRPr="003B0BB4">
        <w:rPr>
          <w:rtl/>
        </w:rPr>
        <w:t>:</w:t>
      </w:r>
      <w:r w:rsidR="008012A5" w:rsidRPr="003B0BB4">
        <w:rPr>
          <w:rtl/>
        </w:rPr>
        <w:t xml:space="preserve"> </w:t>
      </w:r>
      <w:r w:rsidRPr="003B0BB4">
        <w:rPr>
          <w:rStyle w:val="libFootnoteBoldChar"/>
          <w:rtl/>
        </w:rPr>
        <w:t>(</w:t>
      </w:r>
      <w:r w:rsidR="008012A5" w:rsidRPr="003B0BB4">
        <w:rPr>
          <w:rStyle w:val="libFootnoteBoldChar"/>
          <w:rtl/>
        </w:rPr>
        <w:t>ما خيّر عمار بين أمرين إلاَّ اختار أرشدهما</w:t>
      </w:r>
      <w:r w:rsidRPr="003B0BB4">
        <w:rPr>
          <w:rStyle w:val="libFootnoteBoldChar"/>
          <w:rtl/>
        </w:rPr>
        <w:t>)</w:t>
      </w:r>
      <w:r w:rsidR="00565236" w:rsidRPr="003B0BB4">
        <w:rPr>
          <w:rtl/>
        </w:rPr>
        <w:t>.</w:t>
      </w:r>
      <w:r w:rsidR="008012A5" w:rsidRPr="003B0BB4">
        <w:rPr>
          <w:rtl/>
        </w:rPr>
        <w:t xml:space="preserve"> ومِن مناقبه أنَّه قَدِم المدينة ضحى</w:t>
      </w:r>
      <w:r w:rsidR="00565236" w:rsidRPr="003B0BB4">
        <w:rPr>
          <w:rtl/>
        </w:rPr>
        <w:t>،</w:t>
      </w:r>
      <w:r w:rsidR="008012A5" w:rsidRPr="003B0BB4">
        <w:rPr>
          <w:rtl/>
        </w:rPr>
        <w:t xml:space="preserve"> فقال عمار</w:t>
      </w:r>
      <w:r w:rsidR="00565236" w:rsidRPr="003B0BB4">
        <w:rPr>
          <w:rtl/>
        </w:rPr>
        <w:t>:</w:t>
      </w:r>
      <w:r w:rsidR="008012A5" w:rsidRPr="000115CF">
        <w:rPr>
          <w:rStyle w:val="libFootnoteBoldChar"/>
          <w:rtl/>
        </w:rPr>
        <w:t xml:space="preserve"> ما لرسول الله بُدٌّ مِن أنْ نجعل له مكاناً</w:t>
      </w:r>
      <w:r w:rsidR="00565236">
        <w:rPr>
          <w:rStyle w:val="libFootnoteBoldChar"/>
          <w:rtl/>
        </w:rPr>
        <w:t>؛</w:t>
      </w:r>
      <w:r w:rsidR="008012A5" w:rsidRPr="000115CF">
        <w:rPr>
          <w:rStyle w:val="libFootnoteBoldChar"/>
          <w:rtl/>
        </w:rPr>
        <w:t xml:space="preserve"> لستضلَّ فيه ويُصلِّي فيه فجمع حجارة فبنى مسجد قِبا</w:t>
      </w:r>
      <w:r w:rsidR="00565236">
        <w:rPr>
          <w:rStyle w:val="libFootnoteBoldChar"/>
          <w:rtl/>
        </w:rPr>
        <w:t>.</w:t>
      </w:r>
      <w:r w:rsidR="008012A5" w:rsidRPr="003B0BB4">
        <w:rPr>
          <w:rtl/>
        </w:rPr>
        <w:t xml:space="preserve"> وقال عبد الرحمان السلمي</w:t>
      </w:r>
      <w:r w:rsidR="00565236" w:rsidRPr="003B0BB4">
        <w:rPr>
          <w:rtl/>
        </w:rPr>
        <w:t>:</w:t>
      </w:r>
      <w:r w:rsidR="008012A5" w:rsidRPr="003B0BB4">
        <w:rPr>
          <w:rtl/>
        </w:rPr>
        <w:t xml:space="preserve"> شهدنا صِفِّين مع علي </w:t>
      </w:r>
      <w:r w:rsidR="00565236" w:rsidRPr="00565236">
        <w:rPr>
          <w:rStyle w:val="libAlaemChar"/>
          <w:rtl/>
        </w:rPr>
        <w:t>عليه‌السلام</w:t>
      </w:r>
      <w:r w:rsidR="008012A5" w:rsidRPr="003B0BB4">
        <w:rPr>
          <w:rtl/>
        </w:rPr>
        <w:t xml:space="preserve"> فرأيت عمار بن ياسر لا يأخذ في ناحية ولا واد مِن أودية صِفِّين إلاَّ رأيت أصحاب النبي </w:t>
      </w:r>
      <w:r w:rsidR="00565236" w:rsidRPr="00565236">
        <w:rPr>
          <w:rStyle w:val="libAlaemChar"/>
          <w:rtl/>
        </w:rPr>
        <w:t>صلى‌الله‌عليه‌وآله</w:t>
      </w:r>
      <w:r w:rsidR="008012A5" w:rsidRPr="003B0BB4">
        <w:rPr>
          <w:rtl/>
        </w:rPr>
        <w:t xml:space="preserve"> يتْبعونه كأنَّه عَلَم لهم</w:t>
      </w:r>
      <w:r w:rsidR="00565236" w:rsidRPr="003B0BB4">
        <w:rPr>
          <w:rtl/>
        </w:rPr>
        <w:t>.</w:t>
      </w:r>
      <w:r w:rsidR="008012A5" w:rsidRPr="003B0BB4">
        <w:rPr>
          <w:rtl/>
        </w:rPr>
        <w:t xml:space="preserve"> </w:t>
      </w:r>
      <w:r w:rsidR="008012A5" w:rsidRPr="00AB1710">
        <w:rPr>
          <w:rStyle w:val="libFootnote0Char"/>
          <w:rtl/>
        </w:rPr>
        <w:t>وشهد خزيمة بن ثابت الجمل</w:t>
      </w:r>
      <w:r w:rsidR="00565236" w:rsidRPr="00AB1710">
        <w:rPr>
          <w:rStyle w:val="libFootnote0Char"/>
          <w:rtl/>
        </w:rPr>
        <w:t>،</w:t>
      </w:r>
      <w:r w:rsidR="008012A5" w:rsidRPr="00AB1710">
        <w:rPr>
          <w:rStyle w:val="libFootnote0Char"/>
          <w:rtl/>
        </w:rPr>
        <w:t xml:space="preserve"> وهو لا يسلُّ سيفاً</w:t>
      </w:r>
      <w:r w:rsidR="00565236" w:rsidRPr="00AB1710">
        <w:rPr>
          <w:rStyle w:val="libFootnote0Char"/>
          <w:rtl/>
        </w:rPr>
        <w:t>،</w:t>
      </w:r>
      <w:r w:rsidR="008012A5" w:rsidRPr="00AB1710">
        <w:rPr>
          <w:rStyle w:val="libFootnote0Char"/>
          <w:rtl/>
        </w:rPr>
        <w:t xml:space="preserve"> وشِهَد صفين ولم يُقاتل وقال</w:t>
      </w:r>
      <w:r w:rsidR="00565236" w:rsidRPr="00AB1710">
        <w:rPr>
          <w:rStyle w:val="libFootnote0Char"/>
          <w:rtl/>
        </w:rPr>
        <w:t>:</w:t>
      </w:r>
      <w:r w:rsidR="008012A5" w:rsidRPr="00AB1710">
        <w:rPr>
          <w:rStyle w:val="libFootnote0Char"/>
          <w:rtl/>
        </w:rPr>
        <w:t xml:space="preserve"> لا أُقاتل حتَّى يُقتل عمار فأنظر مَن يقتله</w:t>
      </w:r>
      <w:r w:rsidR="00565236" w:rsidRPr="00AB1710">
        <w:rPr>
          <w:rStyle w:val="libFootnote0Char"/>
          <w:rtl/>
        </w:rPr>
        <w:t>؛</w:t>
      </w:r>
      <w:r w:rsidR="008012A5" w:rsidRPr="00AB1710">
        <w:rPr>
          <w:rStyle w:val="libFootnote0Char"/>
          <w:rtl/>
        </w:rPr>
        <w:t xml:space="preserve"> فإنِّي سمعت رسول الله </w:t>
      </w:r>
      <w:r w:rsidR="00565236" w:rsidRPr="00565236">
        <w:rPr>
          <w:rStyle w:val="libAlaemChar"/>
          <w:rtl/>
        </w:rPr>
        <w:t>صلى‌الله‌عليه‌وآله</w:t>
      </w:r>
      <w:r w:rsidR="008012A5" w:rsidRPr="00AB1710">
        <w:rPr>
          <w:rStyle w:val="libFootnote0Char"/>
          <w:rtl/>
        </w:rPr>
        <w:t xml:space="preserve"> يقول</w:t>
      </w:r>
      <w:r w:rsidR="00565236" w:rsidRPr="00AB1710">
        <w:rPr>
          <w:rStyle w:val="libFootnote0Char"/>
          <w:rtl/>
        </w:rPr>
        <w:t>:</w:t>
      </w:r>
      <w:r w:rsidR="008012A5" w:rsidRPr="00AB1710">
        <w:rPr>
          <w:rStyle w:val="libFootnote0Char"/>
          <w:rtl/>
        </w:rPr>
        <w:t xml:space="preserve"> </w:t>
      </w:r>
      <w:r w:rsidRPr="003B0BB4">
        <w:rPr>
          <w:rStyle w:val="libFootnoteBoldChar"/>
          <w:rtl/>
        </w:rPr>
        <w:t>(</w:t>
      </w:r>
      <w:r w:rsidR="008012A5" w:rsidRPr="003B0BB4">
        <w:rPr>
          <w:rStyle w:val="libFootnoteBoldChar"/>
          <w:rtl/>
        </w:rPr>
        <w:t>تقتله الفئة الباغية</w:t>
      </w:r>
      <w:r w:rsidRPr="003B0BB4">
        <w:rPr>
          <w:rStyle w:val="libFootnoteBoldChar"/>
          <w:rtl/>
        </w:rPr>
        <w:t>)</w:t>
      </w:r>
      <w:r w:rsidR="008012A5" w:rsidRPr="003B0BB4">
        <w:rPr>
          <w:rStyle w:val="libFootnoteBoldChar"/>
          <w:rtl/>
        </w:rPr>
        <w:t xml:space="preserve"> </w:t>
      </w:r>
      <w:r w:rsidR="008012A5" w:rsidRPr="00AB1710">
        <w:rPr>
          <w:rStyle w:val="libFootnote0Char"/>
          <w:rtl/>
        </w:rPr>
        <w:t>فلمَّا قُتل قال خزيمة</w:t>
      </w:r>
      <w:r w:rsidR="00565236" w:rsidRPr="00AB1710">
        <w:rPr>
          <w:rStyle w:val="libFootnote0Char"/>
          <w:rtl/>
        </w:rPr>
        <w:t>:</w:t>
      </w:r>
      <w:r w:rsidR="008012A5" w:rsidRPr="00AB1710">
        <w:rPr>
          <w:rStyle w:val="libFootnote0Char"/>
          <w:rtl/>
        </w:rPr>
        <w:t xml:space="preserve"> ظهرت له الضلالة</w:t>
      </w:r>
      <w:r w:rsidR="00565236" w:rsidRPr="00AB1710">
        <w:rPr>
          <w:rStyle w:val="libFootnote0Char"/>
          <w:rtl/>
        </w:rPr>
        <w:t>.</w:t>
      </w:r>
      <w:r w:rsidR="008012A5" w:rsidRPr="00AB1710">
        <w:rPr>
          <w:rStyle w:val="libFootnote0Char"/>
          <w:rtl/>
        </w:rPr>
        <w:t xml:space="preserve"> ثمَّ تقدَّم فقاتل حتَّى قُتل</w:t>
      </w:r>
      <w:r w:rsidR="00565236" w:rsidRPr="00AB1710">
        <w:rPr>
          <w:rStyle w:val="libFootnote0Char"/>
          <w:rtl/>
        </w:rPr>
        <w:t>:</w:t>
      </w:r>
      <w:r w:rsidR="008012A5" w:rsidRPr="00AB1710">
        <w:rPr>
          <w:rStyle w:val="libFootnote0Char"/>
          <w:rtl/>
        </w:rPr>
        <w:t xml:space="preserve"> وقُتل عمار في صِفِّين وعمره يومئد (94) سنة</w:t>
      </w:r>
      <w:r w:rsidR="00565236" w:rsidRPr="00AB1710">
        <w:rPr>
          <w:rStyle w:val="libFootnote0Char"/>
          <w:rtl/>
        </w:rPr>
        <w:t>،</w:t>
      </w:r>
      <w:r w:rsidR="008012A5" w:rsidRPr="00AB1710">
        <w:rPr>
          <w:rStyle w:val="libFootnote0Char"/>
          <w:rtl/>
        </w:rPr>
        <w:t xml:space="preserve"> وقيل</w:t>
      </w:r>
      <w:r w:rsidR="00565236" w:rsidRPr="00AB1710">
        <w:rPr>
          <w:rStyle w:val="libFootnote0Char"/>
          <w:rtl/>
        </w:rPr>
        <w:t>:</w:t>
      </w:r>
      <w:r w:rsidR="008012A5" w:rsidRPr="00AB1710">
        <w:rPr>
          <w:rStyle w:val="libFootnote0Char"/>
          <w:rtl/>
        </w:rPr>
        <w:t xml:space="preserve"> (93) سنة</w:t>
      </w:r>
      <w:r w:rsidR="00565236" w:rsidRPr="00AB1710">
        <w:rPr>
          <w:rStyle w:val="libFootnote0Char"/>
          <w:rtl/>
        </w:rPr>
        <w:t>،</w:t>
      </w:r>
      <w:r w:rsidR="008012A5" w:rsidRPr="00AB1710">
        <w:rPr>
          <w:rStyle w:val="libFootnote0Char"/>
          <w:rtl/>
        </w:rPr>
        <w:t xml:space="preserve"> وقيل</w:t>
      </w:r>
      <w:r w:rsidR="00565236" w:rsidRPr="00AB1710">
        <w:rPr>
          <w:rStyle w:val="libFootnote0Char"/>
          <w:rtl/>
        </w:rPr>
        <w:t>:</w:t>
      </w:r>
      <w:r w:rsidR="008012A5" w:rsidRPr="00AB1710">
        <w:rPr>
          <w:rStyle w:val="libFootnote0Char"/>
          <w:rtl/>
        </w:rPr>
        <w:t xml:space="preserve"> (91) سنة</w:t>
      </w:r>
      <w:r w:rsidR="00565236" w:rsidRPr="00AB1710">
        <w:rPr>
          <w:rStyle w:val="libFootnote0Char"/>
          <w:rtl/>
        </w:rPr>
        <w:t>.</w:t>
      </w:r>
      <w:r w:rsidR="008012A5" w:rsidRPr="00AB1710">
        <w:rPr>
          <w:rStyle w:val="libFootnote0Char"/>
          <w:rtl/>
        </w:rPr>
        <w:t xml:space="preserve"> واختلف في قاتله</w:t>
      </w:r>
      <w:r w:rsidR="00565236" w:rsidRPr="00AB1710">
        <w:rPr>
          <w:rStyle w:val="libFootnote0Char"/>
          <w:rtl/>
        </w:rPr>
        <w:t>،</w:t>
      </w:r>
      <w:r w:rsidR="008012A5" w:rsidRPr="00AB1710">
        <w:rPr>
          <w:rStyle w:val="libFootnote0Char"/>
          <w:rtl/>
        </w:rPr>
        <w:t xml:space="preserve"> فقيل</w:t>
      </w:r>
      <w:r w:rsidR="00565236" w:rsidRPr="00AB1710">
        <w:rPr>
          <w:rStyle w:val="libFootnote0Char"/>
          <w:rtl/>
        </w:rPr>
        <w:t>:</w:t>
      </w:r>
      <w:r w:rsidR="008012A5" w:rsidRPr="00AB1710">
        <w:rPr>
          <w:rStyle w:val="libFootnote0Char"/>
          <w:rtl/>
        </w:rPr>
        <w:t xml:space="preserve"> قتله أبو العارية المزني</w:t>
      </w:r>
      <w:r w:rsidR="00565236" w:rsidRPr="00AB1710">
        <w:rPr>
          <w:rStyle w:val="libFootnote0Char"/>
          <w:rtl/>
        </w:rPr>
        <w:t>،</w:t>
      </w:r>
      <w:r w:rsidR="008012A5" w:rsidRPr="00AB1710">
        <w:rPr>
          <w:rStyle w:val="libFootnote0Char"/>
          <w:rtl/>
        </w:rPr>
        <w:t xml:space="preserve"> وقيل</w:t>
      </w:r>
      <w:r w:rsidR="00565236" w:rsidRPr="00AB1710">
        <w:rPr>
          <w:rStyle w:val="libFootnote0Char"/>
          <w:rtl/>
        </w:rPr>
        <w:t>:</w:t>
      </w:r>
      <w:r w:rsidR="008012A5" w:rsidRPr="00AB1710">
        <w:rPr>
          <w:rStyle w:val="libFootnote0Char"/>
          <w:rtl/>
        </w:rPr>
        <w:t xml:space="preserve"> الجهني</w:t>
      </w:r>
      <w:r w:rsidR="00565236" w:rsidRPr="00AB1710">
        <w:rPr>
          <w:rStyle w:val="libFootnote0Char"/>
          <w:rtl/>
        </w:rPr>
        <w:t>.</w:t>
      </w:r>
      <w:r w:rsidR="008012A5" w:rsidRPr="00AB1710">
        <w:rPr>
          <w:rStyle w:val="libFootnote0Char"/>
          <w:rtl/>
        </w:rPr>
        <w:t xml:space="preserve"> طعنه فسقط فلمَّا وقع اكبَّ عليه آخر فاحتزَّ رأسه</w:t>
      </w:r>
      <w:r w:rsidR="00565236" w:rsidRPr="00AB1710">
        <w:rPr>
          <w:rStyle w:val="libFootnote0Char"/>
          <w:rtl/>
        </w:rPr>
        <w:t>.</w:t>
      </w:r>
      <w:r w:rsidR="008012A5" w:rsidRPr="00AB1710">
        <w:rPr>
          <w:rStyle w:val="libFootnote0Char"/>
          <w:rtl/>
        </w:rPr>
        <w:t xml:space="preserve"> أُسد الغابة ج4 ص 43. بتصرُّف واقتضاب</w:t>
      </w:r>
      <w:r w:rsidR="00565236" w:rsidRPr="00AB1710">
        <w:rPr>
          <w:rStyle w:val="libFootnote0Char"/>
          <w:rtl/>
        </w:rPr>
        <w:t>.</w:t>
      </w:r>
    </w:p>
    <w:p w:rsidR="008012A5" w:rsidRDefault="008012A5" w:rsidP="000115CF">
      <w:pPr>
        <w:pStyle w:val="libNormal"/>
      </w:pPr>
      <w:r>
        <w:rPr>
          <w:rtl/>
        </w:rPr>
        <w:br w:type="page"/>
      </w:r>
    </w:p>
    <w:p w:rsidR="008012A5" w:rsidRPr="000B3044" w:rsidRDefault="008012A5" w:rsidP="008012A5">
      <w:pPr>
        <w:pStyle w:val="libNormal"/>
        <w:rPr>
          <w:rtl/>
        </w:rPr>
      </w:pPr>
      <w:r w:rsidRPr="008012A5">
        <w:rPr>
          <w:rtl/>
        </w:rPr>
        <w:lastRenderedPageBreak/>
        <w:t>بالإسلام ونبيِّ الإسلام</w:t>
      </w:r>
      <w:r w:rsidR="00565236">
        <w:rPr>
          <w:rtl/>
        </w:rPr>
        <w:t>.</w:t>
      </w:r>
      <w:r w:rsidRPr="008012A5">
        <w:rPr>
          <w:rtl/>
        </w:rPr>
        <w:t xml:space="preserve"> وبتلك ا</w:t>
      </w:r>
      <w:r w:rsidR="00B5057F">
        <w:rPr>
          <w:rtl/>
        </w:rPr>
        <w:t>لم</w:t>
      </w:r>
      <w:r w:rsidRPr="008012A5">
        <w:rPr>
          <w:rtl/>
        </w:rPr>
        <w:t xml:space="preserve">ناسبة نزلت الآية الكريمة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sidRPr="0066716C">
        <w:rPr>
          <w:rtl/>
        </w:rPr>
        <w:t>.</w:t>
      </w:r>
      <w:r w:rsidRPr="008012A5">
        <w:rPr>
          <w:rtl/>
        </w:rPr>
        <w:t xml:space="preserve"> في حين أنَّ عدداً مِن الآخرين تركوا العمل بها</w:t>
      </w:r>
      <w:r w:rsidR="00565236">
        <w:rPr>
          <w:rtl/>
        </w:rPr>
        <w:t>،</w:t>
      </w:r>
      <w:r w:rsidRPr="008012A5">
        <w:rPr>
          <w:rtl/>
        </w:rPr>
        <w:t xml:space="preserve"> ودفعوا حياتهم في سبيل ذلك</w:t>
      </w:r>
      <w:r w:rsidR="00565236">
        <w:rPr>
          <w:rtl/>
        </w:rPr>
        <w:t>:</w:t>
      </w:r>
      <w:r w:rsidRPr="008012A5">
        <w:rPr>
          <w:rtl/>
        </w:rPr>
        <w:t xml:space="preserve"> كميثم التمَّار</w:t>
      </w:r>
      <w:r w:rsidR="00565236">
        <w:rPr>
          <w:rtl/>
        </w:rPr>
        <w:t>،</w:t>
      </w:r>
      <w:r w:rsidRPr="008012A5">
        <w:rPr>
          <w:rtl/>
        </w:rPr>
        <w:t xml:space="preserve"> وسعيد بن جبير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وحجر بن عدي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sidRPr="0066716C">
        <w:rPr>
          <w:rtl/>
        </w:rPr>
        <w:t>،</w:t>
      </w:r>
      <w:r w:rsidRPr="008012A5">
        <w:rPr>
          <w:rtl/>
        </w:rPr>
        <w:t xml:space="preserve"> وزيد بن علي</w:t>
      </w:r>
    </w:p>
    <w:p w:rsidR="008012A5" w:rsidRPr="008012A5" w:rsidRDefault="00565236" w:rsidP="00B5057F">
      <w:pPr>
        <w:pStyle w:val="libLine"/>
        <w:rPr>
          <w:rtl/>
        </w:rPr>
      </w:pPr>
      <w:r>
        <w:rPr>
          <w:rtl/>
        </w:rPr>
        <w:t>____________________</w:t>
      </w:r>
    </w:p>
    <w:p w:rsidR="008012A5" w:rsidRPr="008012A5" w:rsidRDefault="00B5057F" w:rsidP="008012A5">
      <w:pPr>
        <w:pStyle w:val="libNormal"/>
        <w:rPr>
          <w:rtl/>
        </w:rPr>
      </w:pPr>
      <w:r w:rsidRPr="00AB1710">
        <w:rPr>
          <w:rStyle w:val="libFootnote0Char"/>
          <w:rtl/>
        </w:rPr>
        <w:t>(</w:t>
      </w:r>
      <w:r w:rsidR="008012A5" w:rsidRPr="00AB1710">
        <w:rPr>
          <w:rStyle w:val="libFootnote0Char"/>
          <w:rtl/>
        </w:rPr>
        <w:t>1</w:t>
      </w:r>
      <w:r w:rsidRPr="00AB1710">
        <w:rPr>
          <w:rStyle w:val="libFootnote0Char"/>
          <w:rtl/>
        </w:rPr>
        <w:t>)</w:t>
      </w:r>
      <w:r w:rsidR="008012A5" w:rsidRPr="00AB1710">
        <w:rPr>
          <w:rStyle w:val="libFootnote0Char"/>
          <w:rtl/>
        </w:rPr>
        <w:t xml:space="preserve"> سورة النحل آية 106 وهو قوله تعالى</w:t>
      </w:r>
      <w:r w:rsidR="00565236" w:rsidRPr="00AB1710">
        <w:rPr>
          <w:rStyle w:val="libFootnote0Char"/>
          <w:rtl/>
        </w:rPr>
        <w:t>:</w:t>
      </w:r>
      <w:r w:rsidR="008012A5" w:rsidRPr="00AB1710">
        <w:rPr>
          <w:rStyle w:val="libFootnote0Char"/>
          <w:rtl/>
        </w:rPr>
        <w:t xml:space="preserve"> </w:t>
      </w:r>
      <w:r w:rsidR="0066716C">
        <w:rPr>
          <w:rStyle w:val="libFootnoteAlaemChar"/>
          <w:rFonts w:hint="cs"/>
          <w:rtl/>
        </w:rPr>
        <w:t xml:space="preserve">( </w:t>
      </w:r>
      <w:r w:rsidR="008012A5" w:rsidRPr="003B0BB4">
        <w:rPr>
          <w:rStyle w:val="libFootnoteAieChar"/>
          <w:rFonts w:hint="cs"/>
          <w:rtl/>
        </w:rPr>
        <w:t>مَن كَفَرَ بِاللّهِ مِن بَعْدِ إيمَانِهِ إِلاَّ مَنْ أُكْرِهَ وَقَلْبُهُ مُطْمَئِنٌّ بِالإِيمَانِ وَلَـكِن مَّن شَرَحَ بِالْكُفْرِ صَدْراً فَعَلَيْهِمْ غَضَبٌ مِّنَ اللّهِ</w:t>
      </w:r>
      <w:r w:rsidR="00565236" w:rsidRPr="003B0BB4">
        <w:rPr>
          <w:rStyle w:val="libFootnoteAieChar"/>
          <w:rFonts w:hint="cs"/>
          <w:rtl/>
        </w:rPr>
        <w:t>.</w:t>
      </w:r>
      <w:r w:rsidR="008012A5" w:rsidRPr="003B0BB4">
        <w:rPr>
          <w:rStyle w:val="libFootnoteAieChar"/>
          <w:rFonts w:hint="cs"/>
          <w:rtl/>
        </w:rPr>
        <w:t>..</w:t>
      </w:r>
      <w:r w:rsidR="0066716C">
        <w:rPr>
          <w:rStyle w:val="libFootnoteAlaemChar"/>
          <w:rFonts w:hint="cs"/>
          <w:rtl/>
        </w:rPr>
        <w:t xml:space="preserve"> )</w:t>
      </w:r>
      <w:r w:rsidR="00565236" w:rsidRPr="00AB1710">
        <w:rPr>
          <w:rStyle w:val="libFootnote0Char"/>
          <w:rtl/>
        </w:rPr>
        <w:t>.</w:t>
      </w:r>
    </w:p>
    <w:p w:rsidR="008012A5" w:rsidRPr="008012A5" w:rsidRDefault="00B5057F" w:rsidP="00AB1710">
      <w:pPr>
        <w:pStyle w:val="libFootnote0"/>
        <w:rPr>
          <w:rtl/>
        </w:rPr>
      </w:pPr>
      <w:r w:rsidRPr="00B5057F">
        <w:rPr>
          <w:rtl/>
        </w:rPr>
        <w:t>(</w:t>
      </w:r>
      <w:r w:rsidR="008012A5" w:rsidRPr="000B3044">
        <w:rPr>
          <w:rtl/>
        </w:rPr>
        <w:t>2</w:t>
      </w:r>
      <w:r w:rsidRPr="00B5057F">
        <w:rPr>
          <w:rtl/>
        </w:rPr>
        <w:t>)</w:t>
      </w:r>
      <w:r w:rsidR="008012A5" w:rsidRPr="000B3044">
        <w:rPr>
          <w:rtl/>
        </w:rPr>
        <w:t xml:space="preserve"> سعيد بن جبير</w:t>
      </w:r>
      <w:r w:rsidR="00565236">
        <w:rPr>
          <w:rtl/>
        </w:rPr>
        <w:t>:</w:t>
      </w:r>
      <w:r w:rsidR="008012A5" w:rsidRPr="000B3044">
        <w:rPr>
          <w:rtl/>
        </w:rPr>
        <w:t xml:space="preserve"> لقد كان سعيد مِن التابعين</w:t>
      </w:r>
      <w:r w:rsidR="00565236">
        <w:rPr>
          <w:rtl/>
        </w:rPr>
        <w:t>،</w:t>
      </w:r>
      <w:r w:rsidR="008012A5" w:rsidRPr="000B3044">
        <w:rPr>
          <w:rtl/>
        </w:rPr>
        <w:t xml:space="preserve"> وكان معروفاً بالزُّهد والعبادة وعلم التفسير</w:t>
      </w:r>
      <w:r w:rsidR="00565236">
        <w:rPr>
          <w:rtl/>
        </w:rPr>
        <w:t>،</w:t>
      </w:r>
      <w:r w:rsidR="008012A5" w:rsidRPr="000B3044">
        <w:rPr>
          <w:rtl/>
        </w:rPr>
        <w:t xml:space="preserve"> وكان يُسمَّى </w:t>
      </w:r>
      <w:r w:rsidRPr="00B5057F">
        <w:rPr>
          <w:rtl/>
        </w:rPr>
        <w:t>(</w:t>
      </w:r>
      <w:r w:rsidR="008012A5" w:rsidRPr="000B3044">
        <w:rPr>
          <w:rtl/>
        </w:rPr>
        <w:t>جَهْبد العلماء</w:t>
      </w:r>
      <w:r w:rsidRPr="00B5057F">
        <w:rPr>
          <w:rtl/>
        </w:rPr>
        <w:t>)</w:t>
      </w:r>
      <w:r w:rsidR="00565236">
        <w:rPr>
          <w:rtl/>
        </w:rPr>
        <w:t>،</w:t>
      </w:r>
      <w:r w:rsidR="008012A5" w:rsidRPr="000B3044">
        <w:rPr>
          <w:rtl/>
        </w:rPr>
        <w:t xml:space="preserve"> وكان يُصلِّي خلف الإمام زين العابدين </w:t>
      </w:r>
      <w:r w:rsidR="00565236" w:rsidRPr="00565236">
        <w:rPr>
          <w:rStyle w:val="libAlaemChar"/>
          <w:rtl/>
        </w:rPr>
        <w:t>عليه‌السلام</w:t>
      </w:r>
      <w:r w:rsidR="00565236">
        <w:rPr>
          <w:rtl/>
        </w:rPr>
        <w:t>،</w:t>
      </w:r>
      <w:r w:rsidR="008012A5" w:rsidRPr="000B3044">
        <w:rPr>
          <w:rtl/>
        </w:rPr>
        <w:t xml:space="preserve"> فأخذه خالد بن عبد الله القسري وأرسله إلى الحجَّاج فلمَّا رآه قال له</w:t>
      </w:r>
      <w:r w:rsidR="00565236">
        <w:rPr>
          <w:rtl/>
        </w:rPr>
        <w:t>:</w:t>
      </w:r>
      <w:r w:rsidR="008012A5" w:rsidRPr="000B3044">
        <w:rPr>
          <w:rtl/>
        </w:rPr>
        <w:t xml:space="preserve"> ما اسمك</w:t>
      </w:r>
      <w:r w:rsidR="00565236">
        <w:rPr>
          <w:rtl/>
        </w:rPr>
        <w:t>؟</w:t>
      </w:r>
      <w:r w:rsidR="008012A5" w:rsidRPr="000B3044">
        <w:rPr>
          <w:rtl/>
        </w:rPr>
        <w:t xml:space="preserve"> قال</w:t>
      </w:r>
      <w:r w:rsidR="00565236">
        <w:rPr>
          <w:rtl/>
        </w:rPr>
        <w:t>:</w:t>
      </w:r>
      <w:r w:rsidR="008012A5" w:rsidRPr="000B3044">
        <w:rPr>
          <w:rtl/>
        </w:rPr>
        <w:t xml:space="preserve"> سعيد بن جبير</w:t>
      </w:r>
      <w:r w:rsidR="00565236">
        <w:rPr>
          <w:rtl/>
        </w:rPr>
        <w:t>.</w:t>
      </w:r>
      <w:r w:rsidR="008012A5" w:rsidRPr="000B3044">
        <w:rPr>
          <w:rtl/>
        </w:rPr>
        <w:t xml:space="preserve"> قال</w:t>
      </w:r>
      <w:r w:rsidR="00565236">
        <w:rPr>
          <w:rtl/>
        </w:rPr>
        <w:t>:</w:t>
      </w:r>
      <w:r w:rsidR="008012A5" w:rsidRPr="000B3044">
        <w:rPr>
          <w:rtl/>
        </w:rPr>
        <w:t xml:space="preserve"> بلْ شقيُّ بن كُسير</w:t>
      </w:r>
      <w:r w:rsidR="00565236">
        <w:rPr>
          <w:rtl/>
        </w:rPr>
        <w:t>.</w:t>
      </w:r>
      <w:r w:rsidR="008012A5" w:rsidRPr="000B3044">
        <w:rPr>
          <w:rtl/>
        </w:rPr>
        <w:t xml:space="preserve"> قال</w:t>
      </w:r>
      <w:r w:rsidR="00565236">
        <w:rPr>
          <w:rtl/>
        </w:rPr>
        <w:t>:</w:t>
      </w:r>
      <w:r w:rsidR="008012A5" w:rsidRPr="000B3044">
        <w:rPr>
          <w:rtl/>
        </w:rPr>
        <w:t xml:space="preserve"> إنَّ أُمِّي أعلم باسمي منك</w:t>
      </w:r>
      <w:r w:rsidR="00565236">
        <w:rPr>
          <w:rtl/>
        </w:rPr>
        <w:t>.</w:t>
      </w:r>
      <w:r w:rsidR="008012A5" w:rsidRPr="000B3044">
        <w:rPr>
          <w:rtl/>
        </w:rPr>
        <w:t xml:space="preserve"> قال</w:t>
      </w:r>
      <w:r w:rsidR="00565236">
        <w:rPr>
          <w:rtl/>
        </w:rPr>
        <w:t>:</w:t>
      </w:r>
      <w:r w:rsidR="008012A5" w:rsidRPr="000B3044">
        <w:rPr>
          <w:rtl/>
        </w:rPr>
        <w:t xml:space="preserve"> شقيت أنت شقيت أُمُّك</w:t>
      </w:r>
      <w:r w:rsidR="00565236">
        <w:rPr>
          <w:rtl/>
        </w:rPr>
        <w:t>.</w:t>
      </w:r>
      <w:r w:rsidR="008012A5" w:rsidRPr="000B3044">
        <w:rPr>
          <w:rtl/>
        </w:rPr>
        <w:t xml:space="preserve"> قال</w:t>
      </w:r>
      <w:r w:rsidR="00565236">
        <w:rPr>
          <w:rtl/>
        </w:rPr>
        <w:t>:</w:t>
      </w:r>
      <w:r w:rsidR="008012A5" w:rsidRPr="000B3044">
        <w:rPr>
          <w:rtl/>
        </w:rPr>
        <w:t xml:space="preserve"> الغيب يعلمه غيرك</w:t>
      </w:r>
      <w:r w:rsidR="00565236">
        <w:rPr>
          <w:rtl/>
        </w:rPr>
        <w:t>.</w:t>
      </w:r>
      <w:r w:rsidR="008012A5" w:rsidRPr="000B3044">
        <w:rPr>
          <w:rtl/>
        </w:rPr>
        <w:t xml:space="preserve"> قال</w:t>
      </w:r>
      <w:r w:rsidR="00565236">
        <w:rPr>
          <w:rtl/>
        </w:rPr>
        <w:t>:</w:t>
      </w:r>
      <w:r w:rsidR="008012A5" w:rsidRPr="000B3044">
        <w:rPr>
          <w:rtl/>
        </w:rPr>
        <w:t xml:space="preserve"> لأبدِّلنَّك ناراً تلظى</w:t>
      </w:r>
      <w:r w:rsidR="00565236">
        <w:rPr>
          <w:rtl/>
        </w:rPr>
        <w:t>.</w:t>
      </w:r>
      <w:r w:rsidR="008012A5" w:rsidRPr="000B3044">
        <w:rPr>
          <w:rtl/>
        </w:rPr>
        <w:t xml:space="preserve"> قال</w:t>
      </w:r>
      <w:r w:rsidR="00565236">
        <w:rPr>
          <w:rtl/>
        </w:rPr>
        <w:t>:</w:t>
      </w:r>
      <w:r w:rsidR="008012A5" w:rsidRPr="000B3044">
        <w:rPr>
          <w:rtl/>
        </w:rPr>
        <w:t xml:space="preserve"> لو علمت أنَّ ذلك بيدك لاتَّخذتك إلهاً</w:t>
      </w:r>
      <w:r w:rsidR="00565236">
        <w:rPr>
          <w:rtl/>
        </w:rPr>
        <w:t>.</w:t>
      </w:r>
      <w:r w:rsidR="008012A5" w:rsidRPr="000B3044">
        <w:rPr>
          <w:rtl/>
        </w:rPr>
        <w:t xml:space="preserve"> قال</w:t>
      </w:r>
      <w:r w:rsidR="00565236">
        <w:rPr>
          <w:rtl/>
        </w:rPr>
        <w:t>:</w:t>
      </w:r>
      <w:r w:rsidR="008012A5" w:rsidRPr="000B3044">
        <w:rPr>
          <w:rtl/>
        </w:rPr>
        <w:t xml:space="preserve"> فما قولك في محمد</w:t>
      </w:r>
      <w:r w:rsidR="00565236">
        <w:rPr>
          <w:rtl/>
        </w:rPr>
        <w:t>؟</w:t>
      </w:r>
      <w:r w:rsidR="008012A5" w:rsidRPr="000B3044">
        <w:rPr>
          <w:rtl/>
        </w:rPr>
        <w:t xml:space="preserve"> قال</w:t>
      </w:r>
      <w:r w:rsidR="00565236">
        <w:rPr>
          <w:rtl/>
        </w:rPr>
        <w:t>:</w:t>
      </w:r>
      <w:r w:rsidR="008012A5" w:rsidRPr="000B3044">
        <w:rPr>
          <w:rtl/>
        </w:rPr>
        <w:t xml:space="preserve"> نبيُّ الرحمة وإمام الهُدى</w:t>
      </w:r>
      <w:r w:rsidR="00565236">
        <w:rPr>
          <w:rtl/>
        </w:rPr>
        <w:t>.</w:t>
      </w:r>
      <w:r w:rsidR="008012A5" w:rsidRPr="000B3044">
        <w:rPr>
          <w:rtl/>
        </w:rPr>
        <w:t xml:space="preserve"> قال</w:t>
      </w:r>
      <w:r w:rsidR="00565236">
        <w:rPr>
          <w:rtl/>
        </w:rPr>
        <w:t>:</w:t>
      </w:r>
      <w:r w:rsidR="008012A5" w:rsidRPr="000B3044">
        <w:rPr>
          <w:rtl/>
        </w:rPr>
        <w:t xml:space="preserve"> فما قولك في علي</w:t>
      </w:r>
      <w:r w:rsidR="00565236">
        <w:rPr>
          <w:rtl/>
        </w:rPr>
        <w:t>:</w:t>
      </w:r>
      <w:r w:rsidR="008012A5" w:rsidRPr="000B3044">
        <w:rPr>
          <w:rtl/>
        </w:rPr>
        <w:t xml:space="preserve"> أهو في الجَنَّة أو في النار</w:t>
      </w:r>
      <w:r w:rsidR="00565236">
        <w:rPr>
          <w:rtl/>
        </w:rPr>
        <w:t>؟</w:t>
      </w:r>
      <w:r w:rsidR="008012A5" w:rsidRPr="000B3044">
        <w:rPr>
          <w:rtl/>
        </w:rPr>
        <w:t xml:space="preserve"> قال</w:t>
      </w:r>
      <w:r w:rsidR="00565236">
        <w:rPr>
          <w:rtl/>
        </w:rPr>
        <w:t>:</w:t>
      </w:r>
      <w:r w:rsidR="008012A5" w:rsidRPr="000B3044">
        <w:rPr>
          <w:rtl/>
        </w:rPr>
        <w:t xml:space="preserve"> لو دخلتها وعرفت مَن فيها عرفت أهلها</w:t>
      </w:r>
      <w:r w:rsidR="00565236">
        <w:rPr>
          <w:rtl/>
        </w:rPr>
        <w:t>.</w:t>
      </w:r>
      <w:r w:rsidR="008012A5" w:rsidRPr="000B3044">
        <w:rPr>
          <w:rtl/>
        </w:rPr>
        <w:t xml:space="preserve"> قال</w:t>
      </w:r>
      <w:r w:rsidR="00565236">
        <w:rPr>
          <w:rtl/>
        </w:rPr>
        <w:t>:</w:t>
      </w:r>
      <w:r w:rsidR="008012A5" w:rsidRPr="000B3044">
        <w:rPr>
          <w:rtl/>
        </w:rPr>
        <w:t xml:space="preserve"> فما قولك في الخلفاء</w:t>
      </w:r>
      <w:r w:rsidR="00565236">
        <w:rPr>
          <w:rtl/>
        </w:rPr>
        <w:t>؟</w:t>
      </w:r>
      <w:r w:rsidR="008012A5" w:rsidRPr="000B3044">
        <w:rPr>
          <w:rtl/>
        </w:rPr>
        <w:t xml:space="preserve"> قال</w:t>
      </w:r>
      <w:r w:rsidR="00565236">
        <w:rPr>
          <w:rtl/>
        </w:rPr>
        <w:t>:</w:t>
      </w:r>
      <w:r w:rsidR="008012A5" w:rsidRPr="000B3044">
        <w:rPr>
          <w:rtl/>
        </w:rPr>
        <w:t xml:space="preserve"> لستْ عليهم بوكيل</w:t>
      </w:r>
      <w:r w:rsidR="00565236">
        <w:rPr>
          <w:rtl/>
        </w:rPr>
        <w:t>.</w:t>
      </w:r>
      <w:r w:rsidR="008012A5" w:rsidRPr="000B3044">
        <w:rPr>
          <w:rtl/>
        </w:rPr>
        <w:t xml:space="preserve"> قال</w:t>
      </w:r>
      <w:r w:rsidR="00565236">
        <w:rPr>
          <w:rtl/>
        </w:rPr>
        <w:t>:</w:t>
      </w:r>
      <w:r w:rsidR="008012A5" w:rsidRPr="000B3044">
        <w:rPr>
          <w:rtl/>
        </w:rPr>
        <w:t xml:space="preserve"> فأيُّهم أحبُّ إليك</w:t>
      </w:r>
      <w:r w:rsidR="00565236">
        <w:rPr>
          <w:rtl/>
        </w:rPr>
        <w:t>؟</w:t>
      </w:r>
      <w:r w:rsidR="008012A5" w:rsidRPr="000B3044">
        <w:rPr>
          <w:rtl/>
        </w:rPr>
        <w:t xml:space="preserve"> قال</w:t>
      </w:r>
      <w:r w:rsidR="00565236">
        <w:rPr>
          <w:rtl/>
        </w:rPr>
        <w:t>:</w:t>
      </w:r>
      <w:r w:rsidR="008012A5" w:rsidRPr="000B3044">
        <w:rPr>
          <w:rtl/>
        </w:rPr>
        <w:t xml:space="preserve"> أرضاهم للخالق</w:t>
      </w:r>
      <w:r w:rsidR="00565236">
        <w:rPr>
          <w:rtl/>
        </w:rPr>
        <w:t>.</w:t>
      </w:r>
      <w:r w:rsidR="008012A5" w:rsidRPr="000B3044">
        <w:rPr>
          <w:rtl/>
        </w:rPr>
        <w:t xml:space="preserve"> قال</w:t>
      </w:r>
      <w:r w:rsidR="00565236">
        <w:rPr>
          <w:rtl/>
        </w:rPr>
        <w:t>:</w:t>
      </w:r>
      <w:r w:rsidR="008012A5" w:rsidRPr="000B3044">
        <w:rPr>
          <w:rtl/>
        </w:rPr>
        <w:t xml:space="preserve"> فأيُّهم أرضى للخالق</w:t>
      </w:r>
      <w:r w:rsidR="00565236">
        <w:rPr>
          <w:rtl/>
        </w:rPr>
        <w:t>؟</w:t>
      </w:r>
      <w:r w:rsidR="008012A5" w:rsidRPr="000B3044">
        <w:rPr>
          <w:rtl/>
        </w:rPr>
        <w:t xml:space="preserve"> قال</w:t>
      </w:r>
      <w:r w:rsidR="00565236">
        <w:rPr>
          <w:rtl/>
        </w:rPr>
        <w:t>:</w:t>
      </w:r>
      <w:r w:rsidR="008012A5" w:rsidRPr="000B3044">
        <w:rPr>
          <w:rtl/>
        </w:rPr>
        <w:t xml:space="preserve"> علم ذلك عند الذي يعلم سِرَّهم ونجواهم</w:t>
      </w:r>
      <w:r w:rsidR="00565236">
        <w:rPr>
          <w:rtl/>
        </w:rPr>
        <w:t>.</w:t>
      </w:r>
      <w:r w:rsidR="008012A5" w:rsidRPr="000B3044">
        <w:rPr>
          <w:rtl/>
        </w:rPr>
        <w:t xml:space="preserve"> قال</w:t>
      </w:r>
      <w:r w:rsidR="00565236">
        <w:rPr>
          <w:rtl/>
        </w:rPr>
        <w:t>:</w:t>
      </w:r>
      <w:r w:rsidR="008012A5" w:rsidRPr="000B3044">
        <w:rPr>
          <w:rtl/>
        </w:rPr>
        <w:t xml:space="preserve"> أبيت أنْ تُصدِّقني</w:t>
      </w:r>
      <w:r w:rsidR="00565236">
        <w:rPr>
          <w:rtl/>
        </w:rPr>
        <w:t>!</w:t>
      </w:r>
      <w:r w:rsidR="008012A5" w:rsidRPr="000B3044">
        <w:rPr>
          <w:rtl/>
        </w:rPr>
        <w:t xml:space="preserve"> قال</w:t>
      </w:r>
      <w:r w:rsidR="00565236">
        <w:rPr>
          <w:rtl/>
        </w:rPr>
        <w:t>:</w:t>
      </w:r>
      <w:r w:rsidR="008012A5" w:rsidRPr="000B3044">
        <w:rPr>
          <w:rtl/>
        </w:rPr>
        <w:t xml:space="preserve"> بلْ لم أُحبَّ أنْ أُكذِّبك</w:t>
      </w:r>
      <w:r w:rsidR="00565236">
        <w:rPr>
          <w:rtl/>
        </w:rPr>
        <w:t>.</w:t>
      </w:r>
      <w:r w:rsidR="008012A5" w:rsidRPr="000B3044">
        <w:rPr>
          <w:rtl/>
        </w:rPr>
        <w:t xml:space="preserve"> قال الحجَّاج</w:t>
      </w:r>
      <w:r w:rsidR="00565236">
        <w:rPr>
          <w:rtl/>
        </w:rPr>
        <w:t>:</w:t>
      </w:r>
      <w:r w:rsidR="008012A5" w:rsidRPr="000B3044">
        <w:rPr>
          <w:rtl/>
        </w:rPr>
        <w:t xml:space="preserve"> فاختر أيَّ قتله أقتلك</w:t>
      </w:r>
      <w:r w:rsidR="00565236">
        <w:rPr>
          <w:rtl/>
        </w:rPr>
        <w:t>.</w:t>
      </w:r>
      <w:r w:rsidR="008012A5" w:rsidRPr="000B3044">
        <w:rPr>
          <w:rtl/>
        </w:rPr>
        <w:t xml:space="preserve"> قال سعيد</w:t>
      </w:r>
      <w:r w:rsidR="00565236">
        <w:rPr>
          <w:rtl/>
        </w:rPr>
        <w:t>:</w:t>
      </w:r>
      <w:r w:rsidR="008012A5" w:rsidRPr="000B3044">
        <w:rPr>
          <w:rtl/>
        </w:rPr>
        <w:t xml:space="preserve"> اختر لنفسك</w:t>
      </w:r>
      <w:r w:rsidR="00565236">
        <w:rPr>
          <w:rtl/>
        </w:rPr>
        <w:t xml:space="preserve"> - </w:t>
      </w:r>
      <w:r w:rsidR="008012A5" w:rsidRPr="000B3044">
        <w:rPr>
          <w:rtl/>
        </w:rPr>
        <w:t>يا حجَّاج</w:t>
      </w:r>
      <w:r w:rsidR="00565236">
        <w:rPr>
          <w:rtl/>
        </w:rPr>
        <w:t xml:space="preserve"> - </w:t>
      </w:r>
      <w:r w:rsidR="008012A5" w:rsidRPr="000B3044">
        <w:rPr>
          <w:rtl/>
        </w:rPr>
        <w:t>فو الله</w:t>
      </w:r>
      <w:r w:rsidR="00565236">
        <w:rPr>
          <w:rtl/>
        </w:rPr>
        <w:t>،</w:t>
      </w:r>
      <w:r w:rsidR="008012A5" w:rsidRPr="000B3044">
        <w:rPr>
          <w:rtl/>
        </w:rPr>
        <w:t xml:space="preserve"> ما تقتلني قتله إلاَّ قتلك الله مثلها في الآخرة قال</w:t>
      </w:r>
      <w:r w:rsidR="00565236">
        <w:rPr>
          <w:rtl/>
        </w:rPr>
        <w:t>:</w:t>
      </w:r>
      <w:r w:rsidR="008012A5" w:rsidRPr="000B3044">
        <w:rPr>
          <w:rtl/>
        </w:rPr>
        <w:t xml:space="preserve"> أفتُريد أنْ أعفو عنك</w:t>
      </w:r>
      <w:r w:rsidR="00565236">
        <w:rPr>
          <w:rtl/>
        </w:rPr>
        <w:t>؟</w:t>
      </w:r>
      <w:r w:rsidR="008012A5" w:rsidRPr="000B3044">
        <w:rPr>
          <w:rtl/>
        </w:rPr>
        <w:t xml:space="preserve"> قال</w:t>
      </w:r>
      <w:r w:rsidR="00565236">
        <w:rPr>
          <w:rtl/>
        </w:rPr>
        <w:t>:</w:t>
      </w:r>
      <w:r w:rsidR="008012A5" w:rsidRPr="000B3044">
        <w:rPr>
          <w:rtl/>
        </w:rPr>
        <w:t xml:space="preserve"> إنْ كان العفو فمِن الله</w:t>
      </w:r>
      <w:r w:rsidR="00565236">
        <w:rPr>
          <w:rtl/>
        </w:rPr>
        <w:t>.</w:t>
      </w:r>
      <w:r w:rsidR="008012A5" w:rsidRPr="000B3044">
        <w:rPr>
          <w:rtl/>
        </w:rPr>
        <w:t xml:space="preserve"> وأمَّا أنت فلا براءة لك ولا عذر</w:t>
      </w:r>
      <w:r w:rsidR="00565236">
        <w:rPr>
          <w:rtl/>
        </w:rPr>
        <w:t>.</w:t>
      </w:r>
      <w:r w:rsidR="008012A5" w:rsidRPr="000B3044">
        <w:rPr>
          <w:rtl/>
        </w:rPr>
        <w:t xml:space="preserve"> قال الحجَّاج</w:t>
      </w:r>
      <w:r w:rsidR="00565236">
        <w:rPr>
          <w:rtl/>
        </w:rPr>
        <w:t>:</w:t>
      </w:r>
      <w:r w:rsidR="008012A5" w:rsidRPr="000B3044">
        <w:rPr>
          <w:rtl/>
        </w:rPr>
        <w:t xml:space="preserve"> اذهبوا به فاقتلوه</w:t>
      </w:r>
      <w:r w:rsidR="00565236">
        <w:rPr>
          <w:rtl/>
        </w:rPr>
        <w:t>،</w:t>
      </w:r>
      <w:r w:rsidR="008012A5" w:rsidRPr="000B3044">
        <w:rPr>
          <w:rtl/>
        </w:rPr>
        <w:t xml:space="preserve"> فلمَّا خرج من الباب ضحك</w:t>
      </w:r>
      <w:r w:rsidR="00565236">
        <w:rPr>
          <w:rtl/>
        </w:rPr>
        <w:t>.</w:t>
      </w:r>
      <w:r w:rsidR="008012A5" w:rsidRPr="000B3044">
        <w:rPr>
          <w:rtl/>
        </w:rPr>
        <w:t xml:space="preserve"> فأُخبر الحجَّاج بذلك فأمر بردِّه وقال</w:t>
      </w:r>
      <w:r w:rsidR="00565236">
        <w:rPr>
          <w:rtl/>
        </w:rPr>
        <w:t>:</w:t>
      </w:r>
      <w:r w:rsidR="008012A5" w:rsidRPr="000B3044">
        <w:rPr>
          <w:rtl/>
        </w:rPr>
        <w:t xml:space="preserve"> ما أضحكك</w:t>
      </w:r>
      <w:r w:rsidR="00565236">
        <w:rPr>
          <w:rtl/>
        </w:rPr>
        <w:t>؟</w:t>
      </w:r>
      <w:r w:rsidR="008012A5" w:rsidRPr="000B3044">
        <w:rPr>
          <w:rtl/>
        </w:rPr>
        <w:t>! قال</w:t>
      </w:r>
      <w:r w:rsidR="00565236">
        <w:rPr>
          <w:rtl/>
        </w:rPr>
        <w:t>:</w:t>
      </w:r>
      <w:r w:rsidR="008012A5" w:rsidRPr="000B3044">
        <w:rPr>
          <w:rtl/>
        </w:rPr>
        <w:t xml:space="preserve"> عجبت مِن جُرأتك على الله وحِلم الله عنك</w:t>
      </w:r>
      <w:r w:rsidR="00565236">
        <w:rPr>
          <w:rtl/>
        </w:rPr>
        <w:t>.</w:t>
      </w:r>
      <w:r w:rsidR="008012A5" w:rsidRPr="000B3044">
        <w:rPr>
          <w:rtl/>
        </w:rPr>
        <w:t xml:space="preserve"> فأمر الحجَّاج بالنطع فبًسط</w:t>
      </w:r>
      <w:r w:rsidR="00565236">
        <w:rPr>
          <w:rtl/>
        </w:rPr>
        <w:t>،</w:t>
      </w:r>
      <w:r w:rsidR="008012A5" w:rsidRPr="000B3044">
        <w:rPr>
          <w:rtl/>
        </w:rPr>
        <w:t xml:space="preserve"> فقال</w:t>
      </w:r>
      <w:r w:rsidR="00565236">
        <w:rPr>
          <w:rtl/>
        </w:rPr>
        <w:t>:</w:t>
      </w:r>
      <w:r w:rsidR="008012A5" w:rsidRPr="000B3044">
        <w:rPr>
          <w:rtl/>
        </w:rPr>
        <w:t xml:space="preserve"> أقتلوه</w:t>
      </w:r>
      <w:r w:rsidR="00565236">
        <w:rPr>
          <w:rtl/>
        </w:rPr>
        <w:t>.</w:t>
      </w:r>
      <w:r w:rsidR="008012A5" w:rsidRPr="000B3044">
        <w:rPr>
          <w:rtl/>
        </w:rPr>
        <w:t xml:space="preserve"> قال سعيد</w:t>
      </w:r>
      <w:r w:rsidR="00565236">
        <w:rPr>
          <w:rtl/>
        </w:rPr>
        <w:t>:</w:t>
      </w:r>
      <w:r w:rsidR="008012A5" w:rsidRPr="000B3044">
        <w:rPr>
          <w:rtl/>
        </w:rPr>
        <w:t xml:space="preserve"> وجَّهت وجهي للذي فطر السموات والأرض حنيفاً مُسلماً وما أنا مِن ا</w:t>
      </w:r>
      <w:r>
        <w:rPr>
          <w:rtl/>
        </w:rPr>
        <w:t>لم</w:t>
      </w:r>
      <w:r w:rsidR="008012A5" w:rsidRPr="000B3044">
        <w:rPr>
          <w:rtl/>
        </w:rPr>
        <w:t>شركين</w:t>
      </w:r>
      <w:r w:rsidR="00565236">
        <w:rPr>
          <w:rtl/>
        </w:rPr>
        <w:t>.</w:t>
      </w:r>
      <w:r w:rsidR="008012A5" w:rsidRPr="000B3044">
        <w:rPr>
          <w:rtl/>
        </w:rPr>
        <w:t xml:space="preserve"> قال</w:t>
      </w:r>
      <w:r w:rsidR="00565236">
        <w:rPr>
          <w:rtl/>
        </w:rPr>
        <w:t>:</w:t>
      </w:r>
      <w:r w:rsidR="008012A5" w:rsidRPr="000B3044">
        <w:rPr>
          <w:rtl/>
        </w:rPr>
        <w:t xml:space="preserve"> شدُّوا به لغير القبلة</w:t>
      </w:r>
      <w:r w:rsidR="00565236">
        <w:rPr>
          <w:rtl/>
        </w:rPr>
        <w:t>!</w:t>
      </w:r>
      <w:r w:rsidR="008012A5" w:rsidRPr="000B3044">
        <w:rPr>
          <w:rtl/>
        </w:rPr>
        <w:t xml:space="preserve"> قال سعيد</w:t>
      </w:r>
      <w:r w:rsidR="00565236">
        <w:rPr>
          <w:rtl/>
        </w:rPr>
        <w:t>:</w:t>
      </w:r>
      <w:r w:rsidR="008012A5" w:rsidRPr="000B3044">
        <w:rPr>
          <w:rtl/>
        </w:rPr>
        <w:t xml:space="preserve"> فأينما تولُّوا فثمَّ وجه الله</w:t>
      </w:r>
      <w:r w:rsidR="00565236">
        <w:rPr>
          <w:rtl/>
        </w:rPr>
        <w:t>.</w:t>
      </w:r>
      <w:r w:rsidR="008012A5" w:rsidRPr="000B3044">
        <w:rPr>
          <w:rtl/>
        </w:rPr>
        <w:t xml:space="preserve"> قال</w:t>
      </w:r>
      <w:r w:rsidR="00565236">
        <w:rPr>
          <w:rtl/>
        </w:rPr>
        <w:t>:</w:t>
      </w:r>
      <w:r w:rsidR="008012A5" w:rsidRPr="000B3044">
        <w:rPr>
          <w:rtl/>
        </w:rPr>
        <w:t xml:space="preserve"> كبُّوه على وجهه</w:t>
      </w:r>
      <w:r w:rsidR="00565236">
        <w:rPr>
          <w:rtl/>
        </w:rPr>
        <w:t>.</w:t>
      </w:r>
      <w:r w:rsidR="008012A5" w:rsidRPr="000B3044">
        <w:rPr>
          <w:rtl/>
        </w:rPr>
        <w:t xml:space="preserve"> قال سعيد</w:t>
      </w:r>
      <w:r w:rsidR="00565236">
        <w:rPr>
          <w:rtl/>
        </w:rPr>
        <w:t>:</w:t>
      </w:r>
      <w:r w:rsidR="008012A5" w:rsidRPr="000B3044">
        <w:rPr>
          <w:rtl/>
        </w:rPr>
        <w:t xml:space="preserve"> منها خلقناكم وفيها نُعيدكم ومنها نُخرجكم تارة أُخرى</w:t>
      </w:r>
      <w:r w:rsidR="00565236">
        <w:rPr>
          <w:rtl/>
        </w:rPr>
        <w:t>.</w:t>
      </w:r>
      <w:r w:rsidR="008012A5" w:rsidRPr="000B3044">
        <w:rPr>
          <w:rtl/>
        </w:rPr>
        <w:t xml:space="preserve"> قال الحجَّاج</w:t>
      </w:r>
      <w:r w:rsidR="00565236">
        <w:rPr>
          <w:rtl/>
        </w:rPr>
        <w:t>:</w:t>
      </w:r>
      <w:r w:rsidR="008012A5" w:rsidRPr="000B3044">
        <w:rPr>
          <w:rtl/>
        </w:rPr>
        <w:t xml:space="preserve"> اذبحوه</w:t>
      </w:r>
      <w:r w:rsidR="00565236">
        <w:rPr>
          <w:rtl/>
        </w:rPr>
        <w:t>.</w:t>
      </w:r>
      <w:r w:rsidR="008012A5" w:rsidRPr="000B3044">
        <w:rPr>
          <w:rtl/>
        </w:rPr>
        <w:t xml:space="preserve"> قال سعيد</w:t>
      </w:r>
      <w:r w:rsidR="00565236">
        <w:rPr>
          <w:rtl/>
        </w:rPr>
        <w:t>:</w:t>
      </w:r>
      <w:r w:rsidR="008012A5" w:rsidRPr="000B3044">
        <w:rPr>
          <w:rtl/>
        </w:rPr>
        <w:t xml:space="preserve"> أمَّا أنَّي أَشهد وأحاجُّ أنْ لا إله إلاَّ الله وحده لا شريك له</w:t>
      </w:r>
      <w:r w:rsidR="00565236">
        <w:rPr>
          <w:rtl/>
        </w:rPr>
        <w:t>،</w:t>
      </w:r>
      <w:r w:rsidR="008012A5" w:rsidRPr="000B3044">
        <w:rPr>
          <w:rtl/>
        </w:rPr>
        <w:t xml:space="preserve"> وأنَّ محمداً عبده ورسوله</w:t>
      </w:r>
      <w:r w:rsidR="00565236">
        <w:rPr>
          <w:rtl/>
        </w:rPr>
        <w:t>.</w:t>
      </w:r>
      <w:r w:rsidR="008012A5" w:rsidRPr="000B3044">
        <w:rPr>
          <w:rtl/>
        </w:rPr>
        <w:t xml:space="preserve"> خُذْها منِّي حتَّى تلقاني يوم القيامة</w:t>
      </w:r>
      <w:r w:rsidR="00565236">
        <w:rPr>
          <w:rtl/>
        </w:rPr>
        <w:t>.</w:t>
      </w:r>
      <w:r w:rsidR="008012A5" w:rsidRPr="000B3044">
        <w:rPr>
          <w:rtl/>
        </w:rPr>
        <w:t xml:space="preserve"> ثمَّ دعا سعيد الله فقال</w:t>
      </w:r>
      <w:r w:rsidR="00565236">
        <w:rPr>
          <w:rtl/>
        </w:rPr>
        <w:t>:</w:t>
      </w:r>
      <w:r w:rsidR="008012A5" w:rsidRPr="000B3044">
        <w:rPr>
          <w:rtl/>
        </w:rPr>
        <w:t xml:space="preserve"> اللَّهمَّ لا تُسلِّطه على أحد يقتله بعدي</w:t>
      </w:r>
      <w:r w:rsidR="00565236">
        <w:rPr>
          <w:rtl/>
        </w:rPr>
        <w:t>،</w:t>
      </w:r>
      <w:r w:rsidR="008012A5" w:rsidRPr="000B3044">
        <w:rPr>
          <w:rtl/>
        </w:rPr>
        <w:t xml:space="preserve"> فذبح على النطع </w:t>
      </w:r>
      <w:r w:rsidR="00565236" w:rsidRPr="00565236">
        <w:rPr>
          <w:rStyle w:val="libAlaemChar"/>
          <w:rtl/>
        </w:rPr>
        <w:t>رحمه‌الله</w:t>
      </w:r>
      <w:r w:rsidR="00565236">
        <w:rPr>
          <w:rtl/>
        </w:rPr>
        <w:t>.</w:t>
      </w:r>
      <w:r w:rsidR="008012A5" w:rsidRPr="000B3044">
        <w:rPr>
          <w:rtl/>
        </w:rPr>
        <w:t xml:space="preserve"> ولم يعش الحجَّاج بعده إلاَّ خمس عشرة ليلة ظلَّ يُنادي فيها مالي ولسعيد بن جبير كلَّما أردت النوم أخذ برجلي</w:t>
      </w:r>
      <w:r w:rsidR="00565236">
        <w:rPr>
          <w:rtl/>
        </w:rPr>
        <w:t>.</w:t>
      </w:r>
      <w:r w:rsidR="008012A5" w:rsidRPr="000B3044">
        <w:rPr>
          <w:rtl/>
        </w:rPr>
        <w:t xml:space="preserve"> وفيات الأعيان لابن خلكان ج2 ص372 ط بيروت مُقارنة بمروج الذهب للمسعودي ج3 ص164</w:t>
      </w:r>
      <w:r w:rsidR="00565236">
        <w:rPr>
          <w:rtl/>
        </w:rPr>
        <w:t>.</w:t>
      </w:r>
    </w:p>
    <w:p w:rsidR="008012A5" w:rsidRPr="008012A5" w:rsidRDefault="00B5057F" w:rsidP="003B0BB4">
      <w:pPr>
        <w:pStyle w:val="libFootnote0"/>
        <w:rPr>
          <w:rtl/>
        </w:rPr>
      </w:pPr>
      <w:r w:rsidRPr="00B5057F">
        <w:rPr>
          <w:rtl/>
        </w:rPr>
        <w:t>(</w:t>
      </w:r>
      <w:r w:rsidR="008012A5" w:rsidRPr="000B3044">
        <w:rPr>
          <w:rtl/>
        </w:rPr>
        <w:t>3</w:t>
      </w:r>
      <w:r w:rsidRPr="00B5057F">
        <w:rPr>
          <w:rtl/>
        </w:rPr>
        <w:t>)</w:t>
      </w:r>
      <w:r w:rsidR="008012A5" w:rsidRPr="000B3044">
        <w:rPr>
          <w:rtl/>
        </w:rPr>
        <w:t xml:space="preserve"> حجر بن عدي</w:t>
      </w:r>
      <w:r w:rsidR="00565236">
        <w:rPr>
          <w:rtl/>
        </w:rPr>
        <w:t>:</w:t>
      </w:r>
      <w:r w:rsidR="008012A5" w:rsidRPr="000B3044">
        <w:rPr>
          <w:rtl/>
        </w:rPr>
        <w:t xml:space="preserve"> بن معاوية بن جبلة بن عدي بن ربيعة... بن كندة الكندي</w:t>
      </w:r>
      <w:r w:rsidR="00565236">
        <w:rPr>
          <w:rtl/>
        </w:rPr>
        <w:t>،</w:t>
      </w:r>
      <w:r w:rsidR="008012A5" w:rsidRPr="000B3044">
        <w:rPr>
          <w:rtl/>
        </w:rPr>
        <w:t xml:space="preserve"> وهو المعروف بحجر الخير</w:t>
      </w:r>
      <w:r w:rsidR="00565236">
        <w:rPr>
          <w:rtl/>
        </w:rPr>
        <w:t>،</w:t>
      </w:r>
      <w:r w:rsidR="008012A5" w:rsidRPr="000B3044">
        <w:rPr>
          <w:rtl/>
        </w:rPr>
        <w:t xml:space="preserve"> وهو بن الأدبر</w:t>
      </w:r>
      <w:r w:rsidR="00565236">
        <w:rPr>
          <w:rtl/>
        </w:rPr>
        <w:t>،</w:t>
      </w:r>
      <w:r w:rsidR="008012A5" w:rsidRPr="000B3044">
        <w:rPr>
          <w:rtl/>
        </w:rPr>
        <w:t xml:space="preserve"> وإنَّما قيل لأبيه</w:t>
      </w:r>
      <w:r w:rsidR="00565236">
        <w:rPr>
          <w:rtl/>
        </w:rPr>
        <w:t>:</w:t>
      </w:r>
      <w:r w:rsidR="008012A5" w:rsidRPr="000B3044">
        <w:rPr>
          <w:rtl/>
        </w:rPr>
        <w:t xml:space="preserve"> عدي الأدبر</w:t>
      </w:r>
      <w:r w:rsidR="00565236">
        <w:rPr>
          <w:rtl/>
        </w:rPr>
        <w:t>؛</w:t>
      </w:r>
      <w:r w:rsidR="008012A5" w:rsidRPr="000B3044">
        <w:rPr>
          <w:rtl/>
        </w:rPr>
        <w:t xml:space="preserve"> لأنَّه طعن على إليته مولِّياً فسُمِّي</w:t>
      </w:r>
      <w:r w:rsidR="00565236">
        <w:rPr>
          <w:rtl/>
        </w:rPr>
        <w:t>:</w:t>
      </w:r>
      <w:r w:rsidR="008012A5" w:rsidRPr="000B3044">
        <w:rPr>
          <w:rtl/>
        </w:rPr>
        <w:t xml:space="preserve"> الأدبر</w:t>
      </w:r>
      <w:r w:rsidR="00565236">
        <w:rPr>
          <w:rtl/>
        </w:rPr>
        <w:t>.</w:t>
      </w:r>
      <w:r w:rsidR="008012A5" w:rsidRPr="000B3044">
        <w:rPr>
          <w:rtl/>
        </w:rPr>
        <w:t xml:space="preserve"> وفد على النبي </w:t>
      </w:r>
      <w:r w:rsidR="00565236" w:rsidRPr="00565236">
        <w:rPr>
          <w:rStyle w:val="libAlaemChar"/>
          <w:rtl/>
        </w:rPr>
        <w:t>صلى‌الله‌عليه‌وآله</w:t>
      </w:r>
      <w:r w:rsidR="008012A5" w:rsidRPr="000B3044">
        <w:rPr>
          <w:rtl/>
        </w:rPr>
        <w:t xml:space="preserve"> هو وأخوه هاني</w:t>
      </w:r>
      <w:r w:rsidR="00565236">
        <w:rPr>
          <w:rtl/>
        </w:rPr>
        <w:t>،</w:t>
      </w:r>
      <w:r w:rsidR="008012A5" w:rsidRPr="000B3044">
        <w:rPr>
          <w:rtl/>
        </w:rPr>
        <w:t xml:space="preserve"> وشهد القادسيَّة وكان مِن فُضلاء الصحابة</w:t>
      </w:r>
      <w:r w:rsidR="00565236">
        <w:rPr>
          <w:rtl/>
        </w:rPr>
        <w:t>،</w:t>
      </w:r>
      <w:r w:rsidR="008012A5" w:rsidRPr="000B3044">
        <w:rPr>
          <w:rtl/>
        </w:rPr>
        <w:t xml:space="preserve"> وكان على كندة بصِفِّين وعلى الميسرة يوم</w:t>
      </w:r>
      <w:r w:rsidR="003B0BB4">
        <w:rPr>
          <w:rFonts w:hint="cs"/>
          <w:rtl/>
        </w:rPr>
        <w:t xml:space="preserve"> </w:t>
      </w:r>
      <w:r w:rsidR="008012A5" w:rsidRPr="000B3044">
        <w:rPr>
          <w:rtl/>
        </w:rPr>
        <w:t>النهروان</w:t>
      </w:r>
      <w:r w:rsidR="00565236">
        <w:rPr>
          <w:rtl/>
        </w:rPr>
        <w:t>،</w:t>
      </w:r>
      <w:r w:rsidR="008012A5" w:rsidRPr="000B3044">
        <w:rPr>
          <w:rtl/>
        </w:rPr>
        <w:t xml:space="preserve"> وشهد الجمل</w:t>
      </w:r>
      <w:r w:rsidR="00565236">
        <w:rPr>
          <w:rtl/>
        </w:rPr>
        <w:t xml:space="preserve"> - </w:t>
      </w:r>
      <w:r w:rsidR="008012A5" w:rsidRPr="000B3044">
        <w:rPr>
          <w:rtl/>
        </w:rPr>
        <w:t>أيضاً</w:t>
      </w:r>
      <w:r w:rsidR="00565236">
        <w:rPr>
          <w:rtl/>
        </w:rPr>
        <w:t xml:space="preserve"> - </w:t>
      </w:r>
      <w:r w:rsidR="008012A5" w:rsidRPr="000B3044">
        <w:rPr>
          <w:rtl/>
        </w:rPr>
        <w:t xml:space="preserve">مع عليٍّ </w:t>
      </w:r>
      <w:r w:rsidR="00565236" w:rsidRPr="00565236">
        <w:rPr>
          <w:rStyle w:val="libAlaemChar"/>
          <w:rtl/>
        </w:rPr>
        <w:t>عليه‌السلام</w:t>
      </w:r>
      <w:r w:rsidR="008012A5" w:rsidRPr="000B3044">
        <w:rPr>
          <w:rtl/>
        </w:rPr>
        <w:t xml:space="preserve"> وكان مِن أعيان أصحابه</w:t>
      </w:r>
      <w:r w:rsidR="00565236">
        <w:rPr>
          <w:rtl/>
        </w:rPr>
        <w:t>،</w:t>
      </w:r>
      <w:r>
        <w:rPr>
          <w:rtl/>
        </w:rPr>
        <w:t xml:space="preserve"> ولم</w:t>
      </w:r>
      <w:r w:rsidR="008012A5" w:rsidRPr="000B3044">
        <w:rPr>
          <w:rtl/>
        </w:rPr>
        <w:t>ا ولِّي زياد العراق وأظهر مِن الغلظة وسوء السيرة ما أظهر</w:t>
      </w:r>
      <w:r w:rsidR="00565236">
        <w:rPr>
          <w:rtl/>
        </w:rPr>
        <w:t>.</w:t>
      </w:r>
      <w:r w:rsidR="008012A5" w:rsidRPr="000B3044">
        <w:rPr>
          <w:rtl/>
        </w:rPr>
        <w:t xml:space="preserve"> خلعه حجر ولم يخلع مُعاوية وتابعه جماعة مِن شيعة</w:t>
      </w:r>
    </w:p>
    <w:p w:rsidR="008012A5" w:rsidRDefault="008012A5" w:rsidP="000115CF">
      <w:pPr>
        <w:pStyle w:val="libNormal"/>
      </w:pPr>
      <w:r>
        <w:rPr>
          <w:rtl/>
        </w:rPr>
        <w:br w:type="page"/>
      </w:r>
    </w:p>
    <w:p w:rsidR="008012A5" w:rsidRPr="000B3044" w:rsidRDefault="008012A5" w:rsidP="003B0BB4">
      <w:pPr>
        <w:pStyle w:val="libNormal0"/>
        <w:rPr>
          <w:rtl/>
        </w:rPr>
      </w:pPr>
      <w:r w:rsidRPr="008012A5">
        <w:rPr>
          <w:rtl/>
        </w:rPr>
        <w:lastRenderedPageBreak/>
        <w:t xml:space="preserve">الشهيد </w:t>
      </w:r>
      <w:r w:rsidR="00B5057F" w:rsidRPr="00B5057F">
        <w:rPr>
          <w:rStyle w:val="libFootnotenumChar"/>
          <w:rtl/>
        </w:rPr>
        <w:t>(</w:t>
      </w:r>
      <w:r w:rsidRPr="008012A5">
        <w:rPr>
          <w:rStyle w:val="libFootnotenumChar"/>
          <w:rtl/>
        </w:rPr>
        <w:t>1</w:t>
      </w:r>
      <w:r w:rsidR="00B5057F" w:rsidRPr="00B5057F">
        <w:rPr>
          <w:rStyle w:val="libFootnotenumChar"/>
          <w:rtl/>
        </w:rPr>
        <w:t>)</w:t>
      </w:r>
      <w:r w:rsidRPr="008012A5">
        <w:rPr>
          <w:rtl/>
        </w:rPr>
        <w:t xml:space="preserve"> وغيرهم</w:t>
      </w:r>
      <w:r w:rsidR="00565236">
        <w:rPr>
          <w:rtl/>
        </w:rPr>
        <w:t>.</w:t>
      </w:r>
    </w:p>
    <w:p w:rsidR="008012A5" w:rsidRPr="008012A5" w:rsidRDefault="008012A5" w:rsidP="008012A5">
      <w:pPr>
        <w:pStyle w:val="libNormal"/>
        <w:rPr>
          <w:rtl/>
        </w:rPr>
      </w:pPr>
      <w:r w:rsidRPr="008012A5">
        <w:rPr>
          <w:rtl/>
        </w:rPr>
        <w:t>ولو كانت التقيَّة واجبة إلزاماً لكان حال هؤلاء وغيرهم على باطل</w:t>
      </w:r>
      <w:r w:rsidR="00565236">
        <w:rPr>
          <w:rtl/>
        </w:rPr>
        <w:t>،</w:t>
      </w:r>
      <w:r w:rsidRPr="008012A5">
        <w:rPr>
          <w:rtl/>
        </w:rPr>
        <w:t xml:space="preserve"> مع العلم أنَّهم لا شكَّ على حقٍّ</w:t>
      </w:r>
      <w:r w:rsidR="00565236">
        <w:rPr>
          <w:rtl/>
        </w:rPr>
        <w:t>؛</w:t>
      </w:r>
      <w:r w:rsidRPr="008012A5">
        <w:rPr>
          <w:rtl/>
        </w:rPr>
        <w:t xml:space="preserve"> لأنَّهم مُتَّفقهون بالأحكام الإسلاميَّة جزماً</w:t>
      </w:r>
      <w:r w:rsidR="00565236">
        <w:rPr>
          <w:rtl/>
        </w:rPr>
        <w:t>.</w:t>
      </w:r>
      <w:r w:rsidRPr="008012A5">
        <w:rPr>
          <w:rtl/>
        </w:rPr>
        <w:t xml:space="preserve"> ولاشكَّ أنَّها </w:t>
      </w:r>
      <w:r w:rsidR="00AB1710">
        <w:rPr>
          <w:rtl/>
        </w:rPr>
        <w:t>-</w:t>
      </w:r>
      <w:r w:rsidRPr="008012A5">
        <w:rPr>
          <w:rtl/>
        </w:rPr>
        <w:t xml:space="preserve"> مع ذلك </w:t>
      </w:r>
      <w:r w:rsidR="00AB1710">
        <w:rPr>
          <w:rtl/>
        </w:rPr>
        <w:t>-</w:t>
      </w:r>
      <w:r w:rsidRPr="008012A5">
        <w:rPr>
          <w:rtl/>
        </w:rPr>
        <w:t xml:space="preserve"> مشروعة</w:t>
      </w:r>
      <w:r w:rsidR="00565236">
        <w:rPr>
          <w:rtl/>
        </w:rPr>
        <w:t>؛</w:t>
      </w:r>
      <w:r w:rsidRPr="008012A5">
        <w:rPr>
          <w:rtl/>
        </w:rPr>
        <w:t xml:space="preserve"> فيتعيَّن أنْ تكون مشروعة بنحو التخيير لا بنحو الإلزام</w:t>
      </w:r>
      <w:r w:rsidR="00565236">
        <w:rPr>
          <w:rtl/>
        </w:rPr>
        <w:t>.</w:t>
      </w:r>
    </w:p>
    <w:p w:rsidR="008012A5" w:rsidRPr="000115CF" w:rsidRDefault="008012A5" w:rsidP="008012A5">
      <w:pPr>
        <w:pStyle w:val="libNormal"/>
        <w:rPr>
          <w:rtl/>
        </w:rPr>
      </w:pPr>
      <w:r w:rsidRPr="008012A5">
        <w:rPr>
          <w:rtl/>
        </w:rPr>
        <w:t>ومِمَّا دلَّ على ذلك ما روي عن رجلين مِن أهل الكوفة أُخِذا</w:t>
      </w:r>
      <w:r w:rsidR="00565236">
        <w:rPr>
          <w:rtl/>
        </w:rPr>
        <w:t>.</w:t>
      </w:r>
      <w:r w:rsidRPr="008012A5">
        <w:rPr>
          <w:rtl/>
        </w:rPr>
        <w:t xml:space="preserve"> فقيل لهما</w:t>
      </w:r>
      <w:r w:rsidR="00565236">
        <w:rPr>
          <w:rtl/>
        </w:rPr>
        <w:t>:</w:t>
      </w:r>
      <w:r w:rsidRPr="008012A5">
        <w:rPr>
          <w:rtl/>
        </w:rPr>
        <w:t xml:space="preserve"> ابريا مِن أمير المؤمنين </w:t>
      </w:r>
      <w:r w:rsidR="00565236" w:rsidRPr="00565236">
        <w:rPr>
          <w:rStyle w:val="libAlaemChar"/>
          <w:rtl/>
        </w:rPr>
        <w:t>عليه‌السلام</w:t>
      </w:r>
      <w:r w:rsidR="00565236">
        <w:rPr>
          <w:rtl/>
        </w:rPr>
        <w:t>.</w:t>
      </w:r>
      <w:r w:rsidRPr="008012A5">
        <w:rPr>
          <w:rtl/>
        </w:rPr>
        <w:t xml:space="preserve"> فبرئ واحد منهما وآبى الآخر</w:t>
      </w:r>
      <w:r w:rsidR="00565236">
        <w:rPr>
          <w:rtl/>
        </w:rPr>
        <w:t>.</w:t>
      </w:r>
      <w:r w:rsidRPr="008012A5">
        <w:rPr>
          <w:rtl/>
        </w:rPr>
        <w:t xml:space="preserve"> فخُلِّي سبيل الذي برئ</w:t>
      </w:r>
      <w:r w:rsidR="00565236">
        <w:rPr>
          <w:rtl/>
        </w:rPr>
        <w:t>.</w:t>
      </w:r>
      <w:r w:rsidRPr="008012A5">
        <w:rPr>
          <w:rtl/>
        </w:rPr>
        <w:t xml:space="preserve"> وقُتِل الآخر</w:t>
      </w:r>
      <w:r w:rsidR="00565236">
        <w:rPr>
          <w:rtl/>
        </w:rPr>
        <w:t>.</w:t>
      </w:r>
      <w:r w:rsidRPr="008012A5">
        <w:rPr>
          <w:rtl/>
        </w:rPr>
        <w:t xml:space="preserve"> فقال الإمام الباقر </w:t>
      </w:r>
      <w:r w:rsidR="00565236" w:rsidRPr="00565236">
        <w:rPr>
          <w:rStyle w:val="libAlaemChar"/>
          <w:rtl/>
        </w:rPr>
        <w:t>عليه‌السلام</w:t>
      </w:r>
      <w:r w:rsidR="00565236">
        <w:rPr>
          <w:rtl/>
        </w:rPr>
        <w:t>:</w:t>
      </w:r>
      <w:r w:rsidRPr="008012A5">
        <w:rPr>
          <w:rtl/>
        </w:rPr>
        <w:t xml:space="preserve"> </w:t>
      </w:r>
      <w:r w:rsidR="00B5057F" w:rsidRPr="00B5057F">
        <w:rPr>
          <w:rStyle w:val="libBold2Char"/>
          <w:rtl/>
        </w:rPr>
        <w:t>(</w:t>
      </w:r>
      <w:r w:rsidRPr="000115CF">
        <w:rPr>
          <w:rStyle w:val="libBold2Char"/>
          <w:rtl/>
        </w:rPr>
        <w:t>أمَّا الذي برئ فرجل فقيه في دينه</w:t>
      </w:r>
      <w:r w:rsidR="00565236">
        <w:rPr>
          <w:rStyle w:val="libBold2Char"/>
          <w:rtl/>
        </w:rPr>
        <w:t>،</w:t>
      </w:r>
      <w:r w:rsidRPr="000115CF">
        <w:rPr>
          <w:rStyle w:val="libBold2Char"/>
          <w:rtl/>
        </w:rPr>
        <w:t xml:space="preserve"> وأمَّا الذي لم يبرأ فرجل تعجَّل إلى الجنَّة</w:t>
      </w:r>
      <w:r w:rsidR="00B5057F" w:rsidRPr="00B5057F">
        <w:rPr>
          <w:rStyle w:val="libBold2Char"/>
          <w:rtl/>
        </w:rPr>
        <w:t>)</w:t>
      </w:r>
      <w:r w:rsidRPr="000115CF">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B3044">
        <w:rPr>
          <w:rtl/>
        </w:rPr>
        <w:t xml:space="preserve">= عليٍّ </w:t>
      </w:r>
      <w:r w:rsidR="00565236" w:rsidRPr="00565236">
        <w:rPr>
          <w:rStyle w:val="libAlaemChar"/>
          <w:rtl/>
        </w:rPr>
        <w:t>عليه‌السلام</w:t>
      </w:r>
      <w:r w:rsidR="00565236">
        <w:rPr>
          <w:rtl/>
        </w:rPr>
        <w:t>،</w:t>
      </w:r>
      <w:r w:rsidRPr="000B3044">
        <w:rPr>
          <w:rtl/>
        </w:rPr>
        <w:t xml:space="preserve"> فكتب فيه زياد إلى مُعاوية</w:t>
      </w:r>
      <w:r w:rsidR="00565236">
        <w:rPr>
          <w:rtl/>
        </w:rPr>
        <w:t>،</w:t>
      </w:r>
      <w:r w:rsidRPr="000B3044">
        <w:rPr>
          <w:rtl/>
        </w:rPr>
        <w:t xml:space="preserve"> فأمره بأنْ يبعث به وبأصحابه إليه</w:t>
      </w:r>
      <w:r w:rsidR="00565236">
        <w:rPr>
          <w:rtl/>
        </w:rPr>
        <w:t>،</w:t>
      </w:r>
      <w:r w:rsidRPr="000B3044">
        <w:rPr>
          <w:rtl/>
        </w:rPr>
        <w:t xml:space="preserve"> فبعث بهم مع وائل بن حجر الحضرمي</w:t>
      </w:r>
      <w:r w:rsidR="00565236">
        <w:rPr>
          <w:rtl/>
        </w:rPr>
        <w:t>،</w:t>
      </w:r>
      <w:r w:rsidRPr="000B3044">
        <w:rPr>
          <w:rtl/>
        </w:rPr>
        <w:t xml:space="preserve"> ومعه جماعة فلمَّا أشرف على مرج عذراء قال</w:t>
      </w:r>
      <w:r w:rsidR="00565236">
        <w:rPr>
          <w:rtl/>
        </w:rPr>
        <w:t>:</w:t>
      </w:r>
      <w:r w:rsidRPr="000B3044">
        <w:rPr>
          <w:rtl/>
        </w:rPr>
        <w:t xml:space="preserve"> إنِّي لأوَّل المسلمين كبر في نواحيها</w:t>
      </w:r>
      <w:r w:rsidR="00565236">
        <w:rPr>
          <w:rtl/>
        </w:rPr>
        <w:t>،</w:t>
      </w:r>
      <w:r w:rsidRPr="000B3044">
        <w:rPr>
          <w:rtl/>
        </w:rPr>
        <w:t xml:space="preserve"> فأُنزل هو وأصحابه عذراء وهي قرية عند دمشق</w:t>
      </w:r>
      <w:r w:rsidR="00565236">
        <w:rPr>
          <w:rtl/>
        </w:rPr>
        <w:t>،</w:t>
      </w:r>
      <w:r w:rsidRPr="000B3044">
        <w:rPr>
          <w:rtl/>
        </w:rPr>
        <w:t xml:space="preserve"> فأمر معاوية بقتله</w:t>
      </w:r>
      <w:r w:rsidR="00565236">
        <w:rPr>
          <w:rtl/>
        </w:rPr>
        <w:t>،</w:t>
      </w:r>
      <w:r w:rsidRPr="000B3044">
        <w:rPr>
          <w:rtl/>
        </w:rPr>
        <w:t xml:space="preserve"> فشفع أصحابه في بعضهم فشفَّعهم</w:t>
      </w:r>
      <w:r w:rsidR="00565236">
        <w:rPr>
          <w:rtl/>
        </w:rPr>
        <w:t>،</w:t>
      </w:r>
      <w:r w:rsidRPr="000B3044">
        <w:rPr>
          <w:rtl/>
        </w:rPr>
        <w:t xml:space="preserve"> ثم قَتَل حجر وستَّة معه وأطلق ستَّة</w:t>
      </w:r>
      <w:r w:rsidR="00565236">
        <w:rPr>
          <w:rtl/>
        </w:rPr>
        <w:t>،</w:t>
      </w:r>
      <w:r w:rsidR="00B5057F">
        <w:rPr>
          <w:rtl/>
        </w:rPr>
        <w:t xml:space="preserve"> ولم</w:t>
      </w:r>
      <w:r w:rsidRPr="000B3044">
        <w:rPr>
          <w:rtl/>
        </w:rPr>
        <w:t>ا أرادوا قتله صلَّى رَكعتين</w:t>
      </w:r>
      <w:r w:rsidR="00565236">
        <w:rPr>
          <w:rtl/>
        </w:rPr>
        <w:t>،</w:t>
      </w:r>
      <w:r w:rsidRPr="000B3044">
        <w:rPr>
          <w:rtl/>
        </w:rPr>
        <w:t xml:space="preserve"> ثمَّ قال</w:t>
      </w:r>
      <w:r w:rsidR="00565236">
        <w:rPr>
          <w:rtl/>
        </w:rPr>
        <w:t>:</w:t>
      </w:r>
      <w:r w:rsidRPr="000B3044">
        <w:rPr>
          <w:rtl/>
        </w:rPr>
        <w:t xml:space="preserve"> لولا أنْ تظنُّون بي غير الذي بي لأطلتهما</w:t>
      </w:r>
      <w:r w:rsidR="00565236">
        <w:rPr>
          <w:rtl/>
        </w:rPr>
        <w:t>،</w:t>
      </w:r>
      <w:r w:rsidRPr="000B3044">
        <w:rPr>
          <w:rtl/>
        </w:rPr>
        <w:t xml:space="preserve"> وقال</w:t>
      </w:r>
      <w:r w:rsidR="00565236">
        <w:rPr>
          <w:rtl/>
        </w:rPr>
        <w:t>:</w:t>
      </w:r>
      <w:r w:rsidRPr="000B3044">
        <w:rPr>
          <w:rtl/>
        </w:rPr>
        <w:t xml:space="preserve"> لا تنزعوا عنِّي حديداً</w:t>
      </w:r>
      <w:r w:rsidR="00565236">
        <w:rPr>
          <w:rtl/>
        </w:rPr>
        <w:t>،</w:t>
      </w:r>
      <w:r w:rsidRPr="000B3044">
        <w:rPr>
          <w:rtl/>
        </w:rPr>
        <w:t xml:space="preserve"> ولا تغسلوا عنِّي دماً</w:t>
      </w:r>
      <w:r w:rsidR="00565236">
        <w:rPr>
          <w:rtl/>
        </w:rPr>
        <w:t>؛</w:t>
      </w:r>
      <w:r w:rsidRPr="000B3044">
        <w:rPr>
          <w:rtl/>
        </w:rPr>
        <w:t xml:space="preserve"> فإنِّي لاقٍ مُعاوية على الجادَّة</w:t>
      </w:r>
      <w:r w:rsidR="00565236">
        <w:rPr>
          <w:rtl/>
        </w:rPr>
        <w:t>.</w:t>
      </w:r>
      <w:r w:rsidRPr="000B3044">
        <w:rPr>
          <w:rtl/>
        </w:rPr>
        <w:t xml:space="preserve"> وقال عبد الرحمان بن الحارث بن هشام </w:t>
      </w:r>
      <w:r w:rsidR="00B5057F">
        <w:rPr>
          <w:rtl/>
        </w:rPr>
        <w:t>لم</w:t>
      </w:r>
      <w:r w:rsidRPr="000B3044">
        <w:rPr>
          <w:rtl/>
        </w:rPr>
        <w:t>عاوية بعد مقتل حجر</w:t>
      </w:r>
      <w:r w:rsidR="00565236">
        <w:rPr>
          <w:rtl/>
        </w:rPr>
        <w:t>:</w:t>
      </w:r>
      <w:r w:rsidRPr="000B3044">
        <w:rPr>
          <w:rtl/>
        </w:rPr>
        <w:t xml:space="preserve"> والله</w:t>
      </w:r>
      <w:r w:rsidR="00565236">
        <w:rPr>
          <w:rtl/>
        </w:rPr>
        <w:t>،</w:t>
      </w:r>
      <w:r w:rsidRPr="000B3044">
        <w:rPr>
          <w:rtl/>
        </w:rPr>
        <w:t xml:space="preserve"> لا تعدُّ لك العرب حِلماً بعدها ولا رأياً قتلت قوماً بعث بهم أُسارى مِن المسلمين</w:t>
      </w:r>
      <w:r w:rsidR="00565236">
        <w:rPr>
          <w:rtl/>
        </w:rPr>
        <w:t>.</w:t>
      </w:r>
      <w:r w:rsidRPr="000B3044">
        <w:rPr>
          <w:rtl/>
        </w:rPr>
        <w:t xml:space="preserve"> وكان قتله سنة 51 هـ</w:t>
      </w:r>
      <w:r w:rsidR="00565236">
        <w:rPr>
          <w:rtl/>
        </w:rPr>
        <w:t>،</w:t>
      </w:r>
      <w:r w:rsidRPr="000B3044">
        <w:rPr>
          <w:rtl/>
        </w:rPr>
        <w:t xml:space="preserve"> وقبره مشهور بعذراء</w:t>
      </w:r>
      <w:r w:rsidR="00565236">
        <w:rPr>
          <w:rtl/>
        </w:rPr>
        <w:t>،</w:t>
      </w:r>
      <w:r w:rsidRPr="000B3044">
        <w:rPr>
          <w:rtl/>
        </w:rPr>
        <w:t xml:space="preserve"> وكان مُجاب الدعوة</w:t>
      </w:r>
      <w:r w:rsidR="00565236">
        <w:rPr>
          <w:rtl/>
        </w:rPr>
        <w:t>.</w:t>
      </w:r>
      <w:r w:rsidRPr="000B3044">
        <w:rPr>
          <w:rtl/>
        </w:rPr>
        <w:t xml:space="preserve"> أُسد الغابة ج1ص385</w:t>
      </w:r>
    </w:p>
    <w:p w:rsidR="008012A5" w:rsidRPr="008012A5" w:rsidRDefault="00B5057F" w:rsidP="00AB1710">
      <w:pPr>
        <w:pStyle w:val="libFootnote0"/>
        <w:rPr>
          <w:rtl/>
        </w:rPr>
      </w:pPr>
      <w:r w:rsidRPr="00B5057F">
        <w:rPr>
          <w:rtl/>
        </w:rPr>
        <w:t>(</w:t>
      </w:r>
      <w:r w:rsidR="008012A5" w:rsidRPr="000B3044">
        <w:rPr>
          <w:rtl/>
        </w:rPr>
        <w:t>1</w:t>
      </w:r>
      <w:r w:rsidRPr="00B5057F">
        <w:rPr>
          <w:rtl/>
        </w:rPr>
        <w:t>)</w:t>
      </w:r>
      <w:r w:rsidR="008012A5" w:rsidRPr="000B3044">
        <w:rPr>
          <w:rtl/>
        </w:rPr>
        <w:t xml:space="preserve"> زيد بن علي بن الحسين بن علي بن أبي طالب</w:t>
      </w:r>
      <w:r w:rsidR="00565236">
        <w:rPr>
          <w:rtl/>
        </w:rPr>
        <w:t>،</w:t>
      </w:r>
      <w:r w:rsidR="008012A5" w:rsidRPr="000B3044">
        <w:rPr>
          <w:rtl/>
        </w:rPr>
        <w:t xml:space="preserve"> ويُكنَّى بأبي الحسين</w:t>
      </w:r>
      <w:r w:rsidR="00565236">
        <w:rPr>
          <w:rtl/>
        </w:rPr>
        <w:t>،</w:t>
      </w:r>
      <w:r w:rsidR="008012A5" w:rsidRPr="000B3044">
        <w:rPr>
          <w:rtl/>
        </w:rPr>
        <w:t xml:space="preserve"> وأُمُّه أُمُّ ولد</w:t>
      </w:r>
      <w:r w:rsidR="00565236">
        <w:rPr>
          <w:rtl/>
        </w:rPr>
        <w:t>،</w:t>
      </w:r>
      <w:r w:rsidR="008012A5" w:rsidRPr="000B3044">
        <w:rPr>
          <w:rtl/>
        </w:rPr>
        <w:t xml:space="preserve"> أهداها ا</w:t>
      </w:r>
      <w:r>
        <w:rPr>
          <w:rtl/>
        </w:rPr>
        <w:t>لم</w:t>
      </w:r>
      <w:r w:rsidR="008012A5" w:rsidRPr="000B3044">
        <w:rPr>
          <w:rtl/>
        </w:rPr>
        <w:t>ختار بن أبي عبيدة لعلي بن الحسين</w:t>
      </w:r>
      <w:r w:rsidR="00565236">
        <w:rPr>
          <w:rtl/>
        </w:rPr>
        <w:t>،</w:t>
      </w:r>
      <w:r w:rsidR="008012A5" w:rsidRPr="000B3044">
        <w:rPr>
          <w:rtl/>
        </w:rPr>
        <w:t xml:space="preserve"> فولدت له زياداً وعمراً وعليَّاً وخديجة</w:t>
      </w:r>
      <w:r w:rsidR="00565236">
        <w:rPr>
          <w:rtl/>
        </w:rPr>
        <w:t>.</w:t>
      </w:r>
      <w:r w:rsidR="008012A5" w:rsidRPr="000B3044">
        <w:rPr>
          <w:rtl/>
        </w:rPr>
        <w:t xml:space="preserve"> وقد خرج بثورة ضِدَّ الحُكم الأُموي</w:t>
      </w:r>
      <w:r w:rsidR="00565236">
        <w:rPr>
          <w:rtl/>
        </w:rPr>
        <w:t>،</w:t>
      </w:r>
      <w:r w:rsidR="008012A5" w:rsidRPr="000B3044">
        <w:rPr>
          <w:rtl/>
        </w:rPr>
        <w:t xml:space="preserve"> ا</w:t>
      </w:r>
      <w:r>
        <w:rPr>
          <w:rtl/>
        </w:rPr>
        <w:t>لم</w:t>
      </w:r>
      <w:r w:rsidR="008012A5" w:rsidRPr="000B3044">
        <w:rPr>
          <w:rtl/>
        </w:rPr>
        <w:t>تمثِّل بهشام بن عبد الملك آنذاك</w:t>
      </w:r>
      <w:r w:rsidR="00565236">
        <w:rPr>
          <w:rtl/>
        </w:rPr>
        <w:t>،</w:t>
      </w:r>
      <w:r w:rsidR="008012A5" w:rsidRPr="000B3044">
        <w:rPr>
          <w:rtl/>
        </w:rPr>
        <w:t xml:space="preserve"> ولكن غدر به مَن بايعه مِن أهل الكوفة والمدائن</w:t>
      </w:r>
      <w:r w:rsidR="00565236">
        <w:rPr>
          <w:rtl/>
        </w:rPr>
        <w:t>،</w:t>
      </w:r>
      <w:r w:rsidR="008012A5" w:rsidRPr="000B3044">
        <w:rPr>
          <w:rtl/>
        </w:rPr>
        <w:t xml:space="preserve"> والبصرة وواسط والموصل</w:t>
      </w:r>
      <w:r w:rsidR="00565236">
        <w:rPr>
          <w:rtl/>
        </w:rPr>
        <w:t>،</w:t>
      </w:r>
      <w:r w:rsidR="008012A5" w:rsidRPr="000B3044">
        <w:rPr>
          <w:rtl/>
        </w:rPr>
        <w:t xml:space="preserve"> وخراسان والري</w:t>
      </w:r>
      <w:r w:rsidR="00565236">
        <w:rPr>
          <w:rtl/>
        </w:rPr>
        <w:t>،</w:t>
      </w:r>
      <w:r w:rsidR="008012A5" w:rsidRPr="000B3044">
        <w:rPr>
          <w:rtl/>
        </w:rPr>
        <w:t xml:space="preserve"> وجرجان</w:t>
      </w:r>
      <w:r w:rsidR="00565236">
        <w:rPr>
          <w:rtl/>
        </w:rPr>
        <w:t>،</w:t>
      </w:r>
      <w:r w:rsidR="008012A5" w:rsidRPr="000B3044">
        <w:rPr>
          <w:rtl/>
        </w:rPr>
        <w:t xml:space="preserve"> والذين وصل عددهم إلى مئة ألف تقريباً</w:t>
      </w:r>
      <w:r w:rsidR="00565236">
        <w:rPr>
          <w:rtl/>
        </w:rPr>
        <w:t>.</w:t>
      </w:r>
      <w:r w:rsidR="008012A5" w:rsidRPr="000B3044">
        <w:rPr>
          <w:rtl/>
        </w:rPr>
        <w:t xml:space="preserve"> ولكنْ عند خروجه وافاه 218 مِن رجاله</w:t>
      </w:r>
      <w:r w:rsidR="00565236">
        <w:rPr>
          <w:rtl/>
        </w:rPr>
        <w:t>،</w:t>
      </w:r>
      <w:r w:rsidR="008012A5" w:rsidRPr="000B3044">
        <w:rPr>
          <w:rtl/>
        </w:rPr>
        <w:t xml:space="preserve"> فقال زيد</w:t>
      </w:r>
      <w:r w:rsidR="00565236">
        <w:rPr>
          <w:rtl/>
        </w:rPr>
        <w:t>:</w:t>
      </w:r>
      <w:r w:rsidR="008012A5" w:rsidRPr="000B3044">
        <w:rPr>
          <w:rtl/>
        </w:rPr>
        <w:t xml:space="preserve"> سبحان الله</w:t>
      </w:r>
      <w:r w:rsidR="00565236">
        <w:rPr>
          <w:rtl/>
        </w:rPr>
        <w:t>!</w:t>
      </w:r>
      <w:r w:rsidR="008012A5" w:rsidRPr="000B3044">
        <w:rPr>
          <w:rtl/>
        </w:rPr>
        <w:t xml:space="preserve"> فأين الناس</w:t>
      </w:r>
      <w:r w:rsidR="00565236">
        <w:rPr>
          <w:rtl/>
        </w:rPr>
        <w:t>؟</w:t>
      </w:r>
      <w:r w:rsidR="008012A5" w:rsidRPr="000B3044">
        <w:rPr>
          <w:rtl/>
        </w:rPr>
        <w:t>! قيل</w:t>
      </w:r>
      <w:r w:rsidR="00565236">
        <w:rPr>
          <w:rtl/>
        </w:rPr>
        <w:t>:</w:t>
      </w:r>
      <w:r w:rsidR="008012A5" w:rsidRPr="000B3044">
        <w:rPr>
          <w:rtl/>
        </w:rPr>
        <w:t xml:space="preserve"> هم محصورون في المسجد</w:t>
      </w:r>
      <w:r w:rsidR="00565236">
        <w:rPr>
          <w:rtl/>
        </w:rPr>
        <w:t>.</w:t>
      </w:r>
      <w:r w:rsidR="008012A5" w:rsidRPr="000B3044">
        <w:rPr>
          <w:rtl/>
        </w:rPr>
        <w:t xml:space="preserve"> فقال</w:t>
      </w:r>
      <w:r w:rsidR="00565236">
        <w:rPr>
          <w:rtl/>
        </w:rPr>
        <w:t>:</w:t>
      </w:r>
      <w:r w:rsidR="008012A5" w:rsidRPr="000B3044">
        <w:rPr>
          <w:rtl/>
        </w:rPr>
        <w:t xml:space="preserve"> لا والله</w:t>
      </w:r>
      <w:r w:rsidR="00565236">
        <w:rPr>
          <w:rtl/>
        </w:rPr>
        <w:t>،</w:t>
      </w:r>
      <w:r w:rsidR="008012A5" w:rsidRPr="000B3044">
        <w:rPr>
          <w:rtl/>
        </w:rPr>
        <w:t xml:space="preserve"> ما هذا </w:t>
      </w:r>
      <w:r>
        <w:rPr>
          <w:rtl/>
        </w:rPr>
        <w:t>لم</w:t>
      </w:r>
      <w:r w:rsidR="008012A5" w:rsidRPr="000B3044">
        <w:rPr>
          <w:rtl/>
        </w:rPr>
        <w:t>ن بايع بعذر</w:t>
      </w:r>
      <w:r w:rsidR="00565236">
        <w:rPr>
          <w:rtl/>
        </w:rPr>
        <w:t>.</w:t>
      </w:r>
      <w:r w:rsidR="008012A5" w:rsidRPr="000B3044">
        <w:rPr>
          <w:rtl/>
        </w:rPr>
        <w:t xml:space="preserve"> ومع هذا العدد القليل خرج فقاتل وأُصيب بسهم في جانب جبهته اليُسرى</w:t>
      </w:r>
      <w:r w:rsidR="00565236">
        <w:rPr>
          <w:rtl/>
        </w:rPr>
        <w:t>،</w:t>
      </w:r>
      <w:r w:rsidR="008012A5" w:rsidRPr="000B3044">
        <w:rPr>
          <w:rtl/>
        </w:rPr>
        <w:t xml:space="preserve"> فنزل السهم في الدماغ فمات على أثره</w:t>
      </w:r>
      <w:r w:rsidR="00565236">
        <w:rPr>
          <w:rtl/>
        </w:rPr>
        <w:t>،</w:t>
      </w:r>
      <w:r w:rsidR="008012A5" w:rsidRPr="000B3044">
        <w:rPr>
          <w:rtl/>
        </w:rPr>
        <w:t xml:space="preserve"> ودفنوه أصحابه في العباسيَّة</w:t>
      </w:r>
      <w:r w:rsidR="00565236">
        <w:rPr>
          <w:rtl/>
        </w:rPr>
        <w:t>،</w:t>
      </w:r>
      <w:r w:rsidR="008012A5" w:rsidRPr="000B3044">
        <w:rPr>
          <w:rtl/>
        </w:rPr>
        <w:t xml:space="preserve"> ولكنَّه أُخرِج وصُلِب </w:t>
      </w:r>
      <w:r w:rsidRPr="00B5057F">
        <w:rPr>
          <w:rtl/>
        </w:rPr>
        <w:t>(</w:t>
      </w:r>
      <w:r w:rsidR="008012A5" w:rsidRPr="000B3044">
        <w:rPr>
          <w:rtl/>
        </w:rPr>
        <w:t>وقيل</w:t>
      </w:r>
      <w:r w:rsidR="00565236">
        <w:rPr>
          <w:rtl/>
        </w:rPr>
        <w:t>:</w:t>
      </w:r>
      <w:r w:rsidR="008012A5" w:rsidRPr="000B3044">
        <w:rPr>
          <w:rtl/>
        </w:rPr>
        <w:t xml:space="preserve"> إنَّه استمرَّ مصلوباً إلى أيَّام الوليد بن يزيد</w:t>
      </w:r>
      <w:r w:rsidRPr="00B5057F">
        <w:rPr>
          <w:rtl/>
        </w:rPr>
        <w:t>)</w:t>
      </w:r>
      <w:r w:rsidR="008012A5" w:rsidRPr="000B3044">
        <w:rPr>
          <w:rtl/>
        </w:rPr>
        <w:t xml:space="preserve"> وبعدها أُحرق بالنار</w:t>
      </w:r>
      <w:r w:rsidR="00565236">
        <w:rPr>
          <w:rtl/>
        </w:rPr>
        <w:t>،</w:t>
      </w:r>
      <w:r w:rsidR="008012A5" w:rsidRPr="000B3044">
        <w:rPr>
          <w:rtl/>
        </w:rPr>
        <w:t xml:space="preserve"> ثمَّ جُعِل في قواصِر ثمَّ حُمِل في سقيفة</w:t>
      </w:r>
      <w:r w:rsidR="00565236">
        <w:rPr>
          <w:rtl/>
        </w:rPr>
        <w:t>،</w:t>
      </w:r>
      <w:r w:rsidR="008012A5" w:rsidRPr="000B3044">
        <w:rPr>
          <w:rtl/>
        </w:rPr>
        <w:t xml:space="preserve"> ثمَّ ذُرِّي في الفرات</w:t>
      </w:r>
      <w:r w:rsidR="00565236">
        <w:rPr>
          <w:rtl/>
        </w:rPr>
        <w:t>.</w:t>
      </w:r>
      <w:r w:rsidR="008012A5" w:rsidRPr="000B3044">
        <w:rPr>
          <w:rtl/>
        </w:rPr>
        <w:t xml:space="preserve"> مقاتل الطالبيين للأصفهاني ص127</w:t>
      </w:r>
      <w:r w:rsidR="00565236">
        <w:rPr>
          <w:rtl/>
        </w:rPr>
        <w:t>.</w:t>
      </w:r>
      <w:r w:rsidR="008012A5" w:rsidRPr="000B3044">
        <w:rPr>
          <w:rtl/>
        </w:rPr>
        <w:t xml:space="preserve"> </w:t>
      </w:r>
    </w:p>
    <w:p w:rsidR="008012A5" w:rsidRPr="008012A5" w:rsidRDefault="00B5057F" w:rsidP="00AB1710">
      <w:pPr>
        <w:pStyle w:val="libFootnote0"/>
        <w:rPr>
          <w:rtl/>
        </w:rPr>
      </w:pPr>
      <w:r w:rsidRPr="00B5057F">
        <w:rPr>
          <w:rtl/>
        </w:rPr>
        <w:t>(</w:t>
      </w:r>
      <w:r w:rsidR="008012A5" w:rsidRPr="000B3044">
        <w:rPr>
          <w:rtl/>
        </w:rPr>
        <w:t>2</w:t>
      </w:r>
      <w:r w:rsidRPr="00B5057F">
        <w:rPr>
          <w:rtl/>
        </w:rPr>
        <w:t>)</w:t>
      </w:r>
      <w:r w:rsidR="008012A5" w:rsidRPr="000B3044">
        <w:rPr>
          <w:rtl/>
        </w:rPr>
        <w:t xml:space="preserve"> أصول الكافي ج2ص221 حديث 21 ط طهران </w:t>
      </w:r>
    </w:p>
    <w:p w:rsidR="008012A5" w:rsidRDefault="008012A5" w:rsidP="000115CF">
      <w:pPr>
        <w:pStyle w:val="libNormal"/>
      </w:pPr>
      <w:r>
        <w:rPr>
          <w:rtl/>
        </w:rPr>
        <w:br w:type="page"/>
      </w:r>
    </w:p>
    <w:p w:rsidR="008012A5" w:rsidRPr="000B3044" w:rsidRDefault="008012A5" w:rsidP="008012A5">
      <w:pPr>
        <w:pStyle w:val="libNormal"/>
        <w:rPr>
          <w:rtl/>
        </w:rPr>
      </w:pPr>
      <w:r w:rsidRPr="008012A5">
        <w:rPr>
          <w:rtl/>
        </w:rPr>
        <w:lastRenderedPageBreak/>
        <w:t>ولذا يُمكن القول</w:t>
      </w:r>
      <w:r w:rsidR="00565236">
        <w:rPr>
          <w:rtl/>
        </w:rPr>
        <w:t>:</w:t>
      </w:r>
      <w:r w:rsidRPr="008012A5">
        <w:rPr>
          <w:rtl/>
        </w:rPr>
        <w:t xml:space="preserve"> بأنَّه لم يثبت أنَّ ترك التقيَّة حرام</w:t>
      </w:r>
      <w:r w:rsidR="00565236">
        <w:rPr>
          <w:rtl/>
        </w:rPr>
        <w:t>،</w:t>
      </w:r>
      <w:r w:rsidRPr="008012A5">
        <w:rPr>
          <w:rtl/>
        </w:rPr>
        <w:t xml:space="preserve"> إلاَّ قوله في أحدى الروايات</w:t>
      </w:r>
      <w:r w:rsidR="00565236">
        <w:rPr>
          <w:rtl/>
        </w:rPr>
        <w:t>:</w:t>
      </w:r>
      <w:r w:rsidRPr="008012A5">
        <w:rPr>
          <w:rtl/>
        </w:rPr>
        <w:t xml:space="preserve"> </w:t>
      </w:r>
      <w:r w:rsidR="00B5057F" w:rsidRPr="00B5057F">
        <w:rPr>
          <w:rStyle w:val="libBold2Char"/>
          <w:rtl/>
        </w:rPr>
        <w:t>(</w:t>
      </w:r>
      <w:r w:rsidRPr="000115CF">
        <w:rPr>
          <w:rStyle w:val="libBold2Char"/>
          <w:rtl/>
        </w:rPr>
        <w:t>التقيَّة ديني ودين آبائي</w:t>
      </w:r>
      <w:r w:rsidR="00B5057F" w:rsidRPr="00B5057F">
        <w:rPr>
          <w:rStyle w:val="libBold2Char"/>
          <w:rtl/>
        </w:rPr>
        <w:t>)</w:t>
      </w:r>
      <w:r w:rsidRPr="008012A5">
        <w:rPr>
          <w:rtl/>
        </w:rPr>
        <w:t xml:space="preserve"> و</w:t>
      </w:r>
      <w:r w:rsidRPr="000115CF">
        <w:rPr>
          <w:rStyle w:val="libBold2Char"/>
          <w:rtl/>
        </w:rPr>
        <w:t xml:space="preserve"> </w:t>
      </w:r>
      <w:r w:rsidR="00B5057F" w:rsidRPr="00B5057F">
        <w:rPr>
          <w:rStyle w:val="libBold2Char"/>
          <w:rtl/>
        </w:rPr>
        <w:t>(</w:t>
      </w:r>
      <w:r w:rsidRPr="000115CF">
        <w:rPr>
          <w:rStyle w:val="libBold2Char"/>
          <w:rtl/>
        </w:rPr>
        <w:t xml:space="preserve">لا دين </w:t>
      </w:r>
      <w:r w:rsidR="00B5057F">
        <w:rPr>
          <w:rStyle w:val="libBold2Char"/>
          <w:rtl/>
        </w:rPr>
        <w:t>لم</w:t>
      </w:r>
      <w:r w:rsidRPr="000115CF">
        <w:rPr>
          <w:rStyle w:val="libBold2Char"/>
          <w:rtl/>
        </w:rPr>
        <w:t>ن لا تقيَّة له</w:t>
      </w:r>
      <w:r w:rsidR="00B5057F" w:rsidRPr="00B5057F">
        <w:rPr>
          <w:rStyle w:val="libBold2Char"/>
          <w:rtl/>
        </w:rPr>
        <w:t>)</w:t>
      </w:r>
      <w:r w:rsidRPr="000115CF">
        <w:rPr>
          <w:rStyle w:val="libBold2Cha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sidRPr="0066716C">
        <w:rPr>
          <w:rtl/>
        </w:rPr>
        <w:t>.</w:t>
      </w:r>
    </w:p>
    <w:p w:rsidR="008012A5" w:rsidRPr="000B3044" w:rsidRDefault="008012A5" w:rsidP="008012A5">
      <w:pPr>
        <w:pStyle w:val="libNormal"/>
        <w:rPr>
          <w:rtl/>
        </w:rPr>
      </w:pPr>
      <w:r w:rsidRPr="008012A5">
        <w:rPr>
          <w:rtl/>
        </w:rPr>
        <w:t>وهي لا شكَّ دالَّة على الإلزام</w:t>
      </w:r>
      <w:r w:rsidR="00565236">
        <w:rPr>
          <w:rtl/>
        </w:rPr>
        <w:t>.</w:t>
      </w:r>
      <w:r w:rsidRPr="008012A5">
        <w:rPr>
          <w:rtl/>
        </w:rPr>
        <w:t xml:space="preserve"> إلاَّ أنَّها ساقطة با</w:t>
      </w:r>
      <w:r w:rsidR="00B5057F">
        <w:rPr>
          <w:rtl/>
        </w:rPr>
        <w:t>لم</w:t>
      </w:r>
      <w:r w:rsidRPr="008012A5">
        <w:rPr>
          <w:rtl/>
        </w:rPr>
        <w:t>عارضة مع الروايات الدالَّة على الرخصة</w:t>
      </w:r>
      <w:r w:rsidR="00565236">
        <w:rPr>
          <w:rtl/>
        </w:rPr>
        <w:t>،</w:t>
      </w:r>
      <w:r w:rsidRPr="008012A5">
        <w:rPr>
          <w:rtl/>
        </w:rPr>
        <w:t xml:space="preserve"> كالرواية السابقة</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فيبقى حُكم التقيَّة على التخيير</w:t>
      </w:r>
      <w:r w:rsidR="00565236">
        <w:rPr>
          <w:rtl/>
        </w:rPr>
        <w:t>.</w:t>
      </w:r>
    </w:p>
    <w:p w:rsidR="008012A5" w:rsidRPr="000B3044" w:rsidRDefault="008012A5" w:rsidP="008012A5">
      <w:pPr>
        <w:pStyle w:val="libNormal"/>
        <w:rPr>
          <w:rtl/>
        </w:rPr>
      </w:pPr>
      <w:r w:rsidRPr="008012A5">
        <w:rPr>
          <w:rtl/>
        </w:rPr>
        <w:t>والآيات الكريمة أيضاً غير دالَّة على الإلزام</w:t>
      </w:r>
      <w:r w:rsidR="00565236">
        <w:rPr>
          <w:rtl/>
        </w:rPr>
        <w:t>،</w:t>
      </w:r>
      <w:r w:rsidRPr="008012A5">
        <w:rPr>
          <w:rtl/>
        </w:rPr>
        <w:t xml:space="preserve"> منها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r w:rsidRPr="008012A5">
        <w:rPr>
          <w:rtl/>
        </w:rPr>
        <w:t xml:space="preserve"> </w:t>
      </w:r>
    </w:p>
    <w:p w:rsidR="008012A5" w:rsidRPr="000B3044" w:rsidRDefault="008012A5" w:rsidP="008012A5">
      <w:pPr>
        <w:pStyle w:val="libNormal"/>
        <w:rPr>
          <w:rtl/>
        </w:rPr>
      </w:pPr>
      <w:r w:rsidRPr="008012A5">
        <w:rPr>
          <w:rtl/>
        </w:rPr>
        <w:t>وقوله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مَن كَفَرَ بِاللّهِ مِن بَعْدِ إيمَانِهِ إِلاَّ مَنْ أُكْرِهَ وَقَلْبُهُ مُطْمَئِنٌّ بِالإِيمَانِ وَلَـكِن مَّن شَرَحَ بِالْكُفْرِ صَدْراً فَعَلَيْهِمْ غَضَبٌ مِّنَ اللّهِ وَلَهُمْ عَذَابٌ عَظِيمٌ</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4</w:t>
      </w:r>
      <w:r w:rsidR="00B5057F" w:rsidRPr="00B5057F">
        <w:rPr>
          <w:rStyle w:val="libFootnotenumChar"/>
          <w:rtl/>
        </w:rPr>
        <w:t>)</w:t>
      </w:r>
      <w:r w:rsidR="00565236" w:rsidRPr="0066716C">
        <w:rPr>
          <w:rtl/>
        </w:rPr>
        <w:t>.</w:t>
      </w:r>
    </w:p>
    <w:p w:rsidR="008012A5" w:rsidRPr="000B3044" w:rsidRDefault="008012A5" w:rsidP="008012A5">
      <w:pPr>
        <w:pStyle w:val="libNormal"/>
        <w:rPr>
          <w:rtl/>
        </w:rPr>
      </w:pPr>
      <w:r w:rsidRPr="008012A5">
        <w:rPr>
          <w:rtl/>
        </w:rPr>
        <w:t>وفي كلتا الآيتين يُعتبَر حًكم التقيَّة استثناء مِن أمر حرام وهو</w:t>
      </w:r>
      <w:r w:rsidR="00565236">
        <w:rPr>
          <w:rtl/>
        </w:rPr>
        <w:t>:</w:t>
      </w:r>
      <w:r w:rsidRPr="008012A5">
        <w:rPr>
          <w:rtl/>
        </w:rPr>
        <w:t xml:space="preserve"> موالاة الكافرين في الآية الأُولى</w:t>
      </w:r>
      <w:r w:rsidR="00565236">
        <w:rPr>
          <w:rtl/>
        </w:rPr>
        <w:t>،</w:t>
      </w:r>
      <w:r w:rsidRPr="008012A5">
        <w:rPr>
          <w:rtl/>
        </w:rPr>
        <w:t xml:space="preserve"> والكفر في الآية الثانية</w:t>
      </w:r>
      <w:r w:rsidR="00565236">
        <w:rPr>
          <w:rtl/>
        </w:rPr>
        <w:t>.</w:t>
      </w:r>
      <w:r w:rsidRPr="008012A5">
        <w:rPr>
          <w:rtl/>
        </w:rPr>
        <w:t xml:space="preserve"> والاستثناء مِن مورد الحضر أو الحُرمة لا يدلُّ على أكثر مِن الجواز</w:t>
      </w:r>
      <w:r w:rsidR="00565236">
        <w:rPr>
          <w:rtl/>
        </w:rPr>
        <w:t>،</w:t>
      </w:r>
      <w:r w:rsidRPr="008012A5">
        <w:rPr>
          <w:rtl/>
        </w:rPr>
        <w:t xml:space="preserve"> وذلك كما قال الفقهاء حول قول تعالى</w:t>
      </w:r>
      <w:r w:rsidR="00565236">
        <w:rPr>
          <w:rtl/>
        </w:rPr>
        <w:t>:</w:t>
      </w:r>
      <w:r w:rsidRPr="008012A5">
        <w:rPr>
          <w:rtl/>
        </w:rPr>
        <w:t xml:space="preserve"> </w:t>
      </w:r>
      <w:r w:rsidR="0066716C">
        <w:rPr>
          <w:rStyle w:val="libAlaemChar"/>
          <w:rFonts w:hint="cs"/>
          <w:rtl/>
        </w:rPr>
        <w:t xml:space="preserve">( </w:t>
      </w:r>
      <w:r w:rsidR="00565236">
        <w:rPr>
          <w:rStyle w:val="libAieChar"/>
          <w:rFonts w:hint="cs"/>
          <w:rtl/>
        </w:rPr>
        <w:t>.</w:t>
      </w:r>
      <w:r w:rsidRPr="008012A5">
        <w:rPr>
          <w:rStyle w:val="libAieChar"/>
          <w:rFonts w:hint="cs"/>
          <w:rtl/>
        </w:rPr>
        <w:t>.. وَإِذَا حَلَلْتُمْ فَاصْطَادُواْ</w:t>
      </w:r>
      <w:r w:rsidR="00565236">
        <w:rPr>
          <w:rStyle w:val="libAieChar"/>
          <w:rFonts w:hint="cs"/>
          <w:rtl/>
        </w:rPr>
        <w:t>.</w:t>
      </w:r>
      <w:r w:rsidRPr="008012A5">
        <w:rPr>
          <w:rStyle w:val="libAieChar"/>
          <w:rFonts w:hint="cs"/>
          <w:rtl/>
        </w:rPr>
        <w:t>..</w:t>
      </w:r>
      <w:r w:rsidR="0066716C">
        <w:rPr>
          <w:rStyle w:val="libAlaemChar"/>
          <w:rFonts w:hint="cs"/>
          <w:rtl/>
        </w:rPr>
        <w:t xml:space="preserve"> )</w:t>
      </w:r>
      <w:r w:rsidRPr="008012A5">
        <w:rPr>
          <w:rtl/>
        </w:rPr>
        <w:t xml:space="preserve"> </w:t>
      </w:r>
      <w:r w:rsidR="00B5057F" w:rsidRPr="00B5057F">
        <w:rPr>
          <w:rStyle w:val="libFootnotenumChar"/>
          <w:rtl/>
        </w:rPr>
        <w:t>(</w:t>
      </w:r>
      <w:r w:rsidRPr="008012A5">
        <w:rPr>
          <w:rStyle w:val="libFootnotenumChar"/>
          <w:rtl/>
        </w:rPr>
        <w:t>5</w:t>
      </w:r>
      <w:r w:rsidR="00B5057F" w:rsidRPr="00B5057F">
        <w:rPr>
          <w:rStyle w:val="libFootnotenumChar"/>
          <w:rtl/>
        </w:rPr>
        <w:t>)</w:t>
      </w:r>
      <w:r w:rsidR="00565236">
        <w:rPr>
          <w:rtl/>
        </w:rPr>
        <w:t>،</w:t>
      </w:r>
      <w:r w:rsidR="00E14D58">
        <w:rPr>
          <w:rtl/>
        </w:rPr>
        <w:t xml:space="preserve"> </w:t>
      </w:r>
      <w:r w:rsidRPr="008012A5">
        <w:rPr>
          <w:rtl/>
        </w:rPr>
        <w:t>فإنَّ حكم الصيد في استثناء مِن جانب حُرمته في حال الإحرام مع احتمال استمراره بعده</w:t>
      </w:r>
      <w:r w:rsidR="00565236">
        <w:rPr>
          <w:rtl/>
        </w:rPr>
        <w:t>؛</w:t>
      </w:r>
      <w:r w:rsidRPr="008012A5">
        <w:rPr>
          <w:rtl/>
        </w:rPr>
        <w:t xml:space="preserve"> فيكون دالَّاً على مُجرَّد الجواز</w:t>
      </w:r>
      <w:r w:rsidR="00565236">
        <w:rPr>
          <w:rtl/>
        </w:rPr>
        <w:t>.</w:t>
      </w:r>
    </w:p>
    <w:p w:rsidR="008012A5" w:rsidRPr="008012A5" w:rsidRDefault="008012A5" w:rsidP="008012A5">
      <w:pPr>
        <w:pStyle w:val="libNormal"/>
        <w:rPr>
          <w:rtl/>
        </w:rPr>
      </w:pPr>
      <w:r w:rsidRPr="008012A5">
        <w:rPr>
          <w:rtl/>
        </w:rPr>
        <w:t>نعم</w:t>
      </w:r>
      <w:r w:rsidR="00565236">
        <w:rPr>
          <w:rtl/>
        </w:rPr>
        <w:t>،</w:t>
      </w:r>
      <w:r w:rsidRPr="008012A5">
        <w:rPr>
          <w:rtl/>
        </w:rPr>
        <w:t xml:space="preserve"> قد تكون التقيَّة واجبة إلزاماً</w:t>
      </w:r>
      <w:r w:rsidR="00565236">
        <w:rPr>
          <w:rtl/>
        </w:rPr>
        <w:t>،</w:t>
      </w:r>
      <w:r w:rsidRPr="008012A5">
        <w:rPr>
          <w:rtl/>
        </w:rPr>
        <w:t xml:space="preserve"> فيما إذا توقَّف عليها هدف اجتماعيٌّ عامٌّ مُهمٌّ</w:t>
      </w:r>
      <w:r w:rsidR="00565236">
        <w:rPr>
          <w:rtl/>
        </w:rPr>
        <w:t>،</w:t>
      </w:r>
      <w:r w:rsidRPr="008012A5">
        <w:rPr>
          <w:rtl/>
        </w:rPr>
        <w:t xml:space="preserve"> كا</w:t>
      </w:r>
      <w:r w:rsidR="00B5057F">
        <w:rPr>
          <w:rtl/>
        </w:rPr>
        <w:t>لم</w:t>
      </w:r>
      <w:r w:rsidRPr="008012A5">
        <w:rPr>
          <w:rtl/>
        </w:rPr>
        <w:t>حافظة على بَيضة الإسلام</w:t>
      </w:r>
      <w:r w:rsidR="00565236">
        <w:rPr>
          <w:rtl/>
        </w:rPr>
        <w:t>،</w:t>
      </w:r>
      <w:r w:rsidRPr="008012A5">
        <w:rPr>
          <w:rtl/>
        </w:rPr>
        <w:t xml:space="preserve"> إلاَّ أنَّه لم يكن الأمر يومئد هكذا</w:t>
      </w:r>
      <w:r w:rsidR="00565236">
        <w:rPr>
          <w:rtl/>
        </w:rPr>
        <w:t>،</w:t>
      </w:r>
      <w:r w:rsidRPr="008012A5">
        <w:rPr>
          <w:rtl/>
        </w:rPr>
        <w:t xml:space="preserve"> بلْ</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B3044">
        <w:rPr>
          <w:rtl/>
        </w:rPr>
        <w:t>1</w:t>
      </w:r>
      <w:r w:rsidRPr="00B5057F">
        <w:rPr>
          <w:rtl/>
        </w:rPr>
        <w:t>)</w:t>
      </w:r>
      <w:r w:rsidR="008012A5" w:rsidRPr="000B3044">
        <w:rPr>
          <w:rtl/>
        </w:rPr>
        <w:t xml:space="preserve"> أصول الكافي ج2 ص224 حديث 2 ط طهران</w:t>
      </w:r>
      <w:r w:rsidR="00565236">
        <w:rPr>
          <w:rtl/>
        </w:rPr>
        <w:t>.</w:t>
      </w:r>
    </w:p>
    <w:p w:rsidR="008012A5" w:rsidRPr="008012A5" w:rsidRDefault="00B5057F" w:rsidP="00AB1710">
      <w:pPr>
        <w:pStyle w:val="libFootnote0"/>
        <w:rPr>
          <w:rtl/>
        </w:rPr>
      </w:pPr>
      <w:r w:rsidRPr="00B5057F">
        <w:rPr>
          <w:rtl/>
        </w:rPr>
        <w:t>(</w:t>
      </w:r>
      <w:r w:rsidR="008012A5" w:rsidRPr="000B3044">
        <w:rPr>
          <w:rtl/>
        </w:rPr>
        <w:t>2</w:t>
      </w:r>
      <w:r w:rsidRPr="00B5057F">
        <w:rPr>
          <w:rtl/>
        </w:rPr>
        <w:t>)</w:t>
      </w:r>
      <w:r w:rsidR="008012A5" w:rsidRPr="000B3044">
        <w:rPr>
          <w:rtl/>
        </w:rPr>
        <w:t xml:space="preserve"> رواية الرجلين اللذين أُخِذا مِن أهل الكوفة</w:t>
      </w:r>
      <w:r w:rsidR="00565236">
        <w:rPr>
          <w:rtl/>
        </w:rPr>
        <w:t>.</w:t>
      </w:r>
    </w:p>
    <w:p w:rsidR="008012A5" w:rsidRPr="008012A5" w:rsidRDefault="00B5057F" w:rsidP="00AB1710">
      <w:pPr>
        <w:pStyle w:val="libFootnote0"/>
        <w:rPr>
          <w:rtl/>
        </w:rPr>
      </w:pPr>
      <w:r w:rsidRPr="00B5057F">
        <w:rPr>
          <w:rtl/>
        </w:rPr>
        <w:t>(</w:t>
      </w:r>
      <w:r w:rsidR="008012A5" w:rsidRPr="000B3044">
        <w:rPr>
          <w:rtl/>
        </w:rPr>
        <w:t>3</w:t>
      </w:r>
      <w:r w:rsidRPr="00B5057F">
        <w:rPr>
          <w:rtl/>
        </w:rPr>
        <w:t>)</w:t>
      </w:r>
      <w:r w:rsidR="008012A5" w:rsidRPr="000B3044">
        <w:rPr>
          <w:rtl/>
        </w:rPr>
        <w:t xml:space="preserve"> سورة آل عمران آية 28</w:t>
      </w:r>
      <w:r w:rsidR="00565236">
        <w:rPr>
          <w:rtl/>
        </w:rPr>
        <w:t>.</w:t>
      </w:r>
    </w:p>
    <w:p w:rsidR="008012A5" w:rsidRPr="008012A5" w:rsidRDefault="00B5057F" w:rsidP="00AB1710">
      <w:pPr>
        <w:pStyle w:val="libFootnote0"/>
        <w:rPr>
          <w:rtl/>
        </w:rPr>
      </w:pPr>
      <w:r w:rsidRPr="00B5057F">
        <w:rPr>
          <w:rtl/>
        </w:rPr>
        <w:t>(</w:t>
      </w:r>
      <w:r w:rsidR="008012A5" w:rsidRPr="000B3044">
        <w:rPr>
          <w:rtl/>
        </w:rPr>
        <w:t>4</w:t>
      </w:r>
      <w:r w:rsidRPr="00B5057F">
        <w:rPr>
          <w:rtl/>
        </w:rPr>
        <w:t>)</w:t>
      </w:r>
      <w:r w:rsidR="008012A5" w:rsidRPr="000B3044">
        <w:rPr>
          <w:rtl/>
        </w:rPr>
        <w:t xml:space="preserve"> سورة النحل</w:t>
      </w:r>
      <w:r w:rsidR="00565236">
        <w:rPr>
          <w:rtl/>
        </w:rPr>
        <w:t>.</w:t>
      </w:r>
      <w:r w:rsidR="008012A5" w:rsidRPr="000B3044">
        <w:rPr>
          <w:rtl/>
        </w:rPr>
        <w:t xml:space="preserve"> آية 106.</w:t>
      </w:r>
    </w:p>
    <w:p w:rsidR="008012A5" w:rsidRPr="008012A5" w:rsidRDefault="00B5057F" w:rsidP="00AB1710">
      <w:pPr>
        <w:pStyle w:val="libFootnote0"/>
        <w:rPr>
          <w:rtl/>
        </w:rPr>
      </w:pPr>
      <w:r w:rsidRPr="00B5057F">
        <w:rPr>
          <w:rtl/>
        </w:rPr>
        <w:t>(</w:t>
      </w:r>
      <w:r w:rsidR="008012A5" w:rsidRPr="000B3044">
        <w:rPr>
          <w:rtl/>
        </w:rPr>
        <w:t>5</w:t>
      </w:r>
      <w:r w:rsidRPr="00B5057F">
        <w:rPr>
          <w:rtl/>
        </w:rPr>
        <w:t>)</w:t>
      </w:r>
      <w:r w:rsidR="008012A5" w:rsidRPr="000B3044">
        <w:rPr>
          <w:rtl/>
        </w:rPr>
        <w:t xml:space="preserve"> سورة المائدة آية 2</w:t>
      </w:r>
      <w:r w:rsidR="00565236">
        <w:rPr>
          <w:rtl/>
        </w:rPr>
        <w:t>.</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بالعكس على ما سوف نعرف</w:t>
      </w:r>
      <w:r w:rsidR="00565236">
        <w:rPr>
          <w:rtl/>
        </w:rPr>
        <w:t>،</w:t>
      </w:r>
      <w:r w:rsidRPr="008012A5">
        <w:rPr>
          <w:rtl/>
        </w:rPr>
        <w:t xml:space="preserve"> فإنَّ حفظ الإسلام يومئذ كان مُتوقِّفاً على التضحية لا على التقيَّة</w:t>
      </w:r>
      <w:r w:rsidR="00565236">
        <w:rPr>
          <w:rtl/>
        </w:rPr>
        <w:t>.</w:t>
      </w:r>
    </w:p>
    <w:p w:rsidR="008012A5" w:rsidRPr="008012A5" w:rsidRDefault="008012A5" w:rsidP="008012A5">
      <w:pPr>
        <w:pStyle w:val="libNormal"/>
        <w:rPr>
          <w:rtl/>
        </w:rPr>
      </w:pPr>
      <w:bookmarkStart w:id="46" w:name="_Toc372978904"/>
      <w:r w:rsidRPr="000115CF">
        <w:rPr>
          <w:rStyle w:val="Heading2Char"/>
          <w:rtl/>
        </w:rPr>
        <w:t>الأمر الرابع</w:t>
      </w:r>
      <w:r w:rsidR="00565236">
        <w:rPr>
          <w:rStyle w:val="Heading2Char"/>
          <w:rtl/>
        </w:rPr>
        <w:t>:</w:t>
      </w:r>
      <w:bookmarkEnd w:id="46"/>
      <w:r w:rsidRPr="008012A5">
        <w:rPr>
          <w:rStyle w:val="libBold1Char"/>
          <w:rtl/>
        </w:rPr>
        <w:t xml:space="preserve"> </w:t>
      </w:r>
      <w:r w:rsidRPr="008012A5">
        <w:rPr>
          <w:rtl/>
        </w:rPr>
        <w:t xml:space="preserve">مِن أسباب ترك الإمام الحسين </w:t>
      </w:r>
      <w:r w:rsidR="00565236" w:rsidRPr="00565236">
        <w:rPr>
          <w:rStyle w:val="libAlaemChar"/>
          <w:rtl/>
        </w:rPr>
        <w:t>عليه‌السلام</w:t>
      </w:r>
      <w:r w:rsidRPr="008012A5">
        <w:rPr>
          <w:rtl/>
        </w:rPr>
        <w:t xml:space="preserve"> للعمل بالتقيَّة</w:t>
      </w:r>
      <w:r w:rsidR="00565236">
        <w:rPr>
          <w:rtl/>
        </w:rPr>
        <w:t>:</w:t>
      </w:r>
      <w:r w:rsidRPr="008012A5">
        <w:rPr>
          <w:rtl/>
        </w:rPr>
        <w:t xml:space="preserve"> إنَّنا حتَّى لو تنزَّلنا عمَّا قلناه في الأمر الثالث</w:t>
      </w:r>
      <w:r w:rsidR="00565236">
        <w:rPr>
          <w:rtl/>
        </w:rPr>
        <w:t>،</w:t>
      </w:r>
      <w:r w:rsidRPr="008012A5">
        <w:rPr>
          <w:rtl/>
        </w:rPr>
        <w:t xml:space="preserve"> وفرضنا التقيَّة إلزاميَّة</w:t>
      </w:r>
      <w:r w:rsidR="00565236">
        <w:rPr>
          <w:rtl/>
        </w:rPr>
        <w:t>.</w:t>
      </w:r>
      <w:r w:rsidRPr="008012A5">
        <w:rPr>
          <w:rtl/>
        </w:rPr>
        <w:t xml:space="preserve"> إلاَّ أنَّ هذا الحكم بالإلزام ساقط با</w:t>
      </w:r>
      <w:r w:rsidR="00B5057F">
        <w:rPr>
          <w:rtl/>
        </w:rPr>
        <w:t>لم</w:t>
      </w:r>
      <w:r w:rsidRPr="008012A5">
        <w:rPr>
          <w:rtl/>
        </w:rPr>
        <w:t>زاحمة مع الأهمِّ</w:t>
      </w:r>
      <w:r w:rsidR="00565236">
        <w:rPr>
          <w:rtl/>
        </w:rPr>
        <w:t>،</w:t>
      </w:r>
      <w:r w:rsidRPr="008012A5">
        <w:rPr>
          <w:rtl/>
        </w:rPr>
        <w:t xml:space="preserve"> إذ مِن الواضح مِن سياق الآيات أنَّ الأمر بالتقيَّة إنَّما هو في موارد فرديَّة مُتفرِّقة</w:t>
      </w:r>
      <w:r w:rsidR="00565236">
        <w:rPr>
          <w:rtl/>
        </w:rPr>
        <w:t>،</w:t>
      </w:r>
      <w:r w:rsidRPr="008012A5">
        <w:rPr>
          <w:rtl/>
        </w:rPr>
        <w:t xml:space="preserve"> والإمام الحسين </w:t>
      </w:r>
      <w:r w:rsidR="00565236" w:rsidRPr="00565236">
        <w:rPr>
          <w:rStyle w:val="libAlaemChar"/>
          <w:rtl/>
        </w:rPr>
        <w:t>عليه‌السلام</w:t>
      </w:r>
      <w:r w:rsidRPr="008012A5">
        <w:rPr>
          <w:rtl/>
        </w:rPr>
        <w:t xml:space="preserve"> واجه قضايا عامَّة تقتضي ترك التقيَّة والعمل بالتضحية</w:t>
      </w:r>
      <w:r w:rsidR="00565236">
        <w:rPr>
          <w:rtl/>
        </w:rPr>
        <w:t>:</w:t>
      </w:r>
    </w:p>
    <w:p w:rsidR="008012A5" w:rsidRPr="000115CF" w:rsidRDefault="008012A5" w:rsidP="008012A5">
      <w:pPr>
        <w:pStyle w:val="libNormal"/>
        <w:rPr>
          <w:rtl/>
        </w:rPr>
      </w:pPr>
      <w:r w:rsidRPr="008012A5">
        <w:rPr>
          <w:rtl/>
        </w:rPr>
        <w:t>أهمُّها</w:t>
      </w:r>
      <w:r w:rsidR="00565236">
        <w:rPr>
          <w:rtl/>
        </w:rPr>
        <w:t>:</w:t>
      </w:r>
      <w:r w:rsidRPr="008012A5">
        <w:rPr>
          <w:rtl/>
        </w:rPr>
        <w:t xml:space="preserve"> الطلب منه بمُبايعة الحاكم الأُموي</w:t>
      </w:r>
      <w:r w:rsidR="00565236">
        <w:rPr>
          <w:rtl/>
        </w:rPr>
        <w:t xml:space="preserve"> - </w:t>
      </w:r>
      <w:r w:rsidRPr="008012A5">
        <w:rPr>
          <w:rtl/>
        </w:rPr>
        <w:t>يومئذ</w:t>
      </w:r>
      <w:r w:rsidR="00565236">
        <w:rPr>
          <w:rtl/>
        </w:rPr>
        <w:t xml:space="preserve"> - </w:t>
      </w:r>
      <w:r w:rsidRPr="008012A5">
        <w:rPr>
          <w:rtl/>
        </w:rPr>
        <w:t xml:space="preserve">يزيد بن مُعاوية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w:t>
      </w:r>
    </w:p>
    <w:p w:rsidR="008012A5" w:rsidRPr="008012A5" w:rsidRDefault="008012A5" w:rsidP="008012A5">
      <w:pPr>
        <w:pStyle w:val="libNormal"/>
        <w:rPr>
          <w:rtl/>
        </w:rPr>
      </w:pPr>
      <w:r w:rsidRPr="008012A5">
        <w:rPr>
          <w:rtl/>
        </w:rPr>
        <w:t>وهو ما يترتَّب عليه نتائج وخيمة بالغة في الأهمِّيَّة</w:t>
      </w:r>
      <w:r w:rsidR="00565236">
        <w:rPr>
          <w:rtl/>
        </w:rPr>
        <w:t>،</w:t>
      </w:r>
      <w:r w:rsidRPr="008012A5">
        <w:rPr>
          <w:rtl/>
        </w:rPr>
        <w:t xml:space="preserve"> قد تؤدِّي إلى اندراس الإسلام الحقيقي</w:t>
      </w:r>
      <w:r w:rsidR="00565236">
        <w:rPr>
          <w:rtl/>
        </w:rPr>
        <w:t>،</w:t>
      </w:r>
      <w:r w:rsidRPr="008012A5">
        <w:rPr>
          <w:rtl/>
        </w:rPr>
        <w:t xml:space="preserve"> مُنذ عصره إلى يوم القيامة</w:t>
      </w:r>
      <w:r w:rsidR="00565236">
        <w:rPr>
          <w:rtl/>
        </w:rPr>
        <w:t>.</w:t>
      </w:r>
      <w:r w:rsidRPr="008012A5">
        <w:rPr>
          <w:rtl/>
        </w:rPr>
        <w:t xml:space="preserve"> </w:t>
      </w:r>
    </w:p>
    <w:p w:rsidR="008012A5" w:rsidRPr="000115CF" w:rsidRDefault="008012A5" w:rsidP="008012A5">
      <w:pPr>
        <w:pStyle w:val="libNormal"/>
        <w:rPr>
          <w:rtl/>
        </w:rPr>
      </w:pPr>
      <w:r w:rsidRPr="008012A5">
        <w:rPr>
          <w:rtl/>
        </w:rPr>
        <w:t>ومِن القضايا العامَّة ا</w:t>
      </w:r>
      <w:r w:rsidR="00B5057F">
        <w:rPr>
          <w:rtl/>
        </w:rPr>
        <w:t>لم</w:t>
      </w:r>
      <w:r w:rsidRPr="008012A5">
        <w:rPr>
          <w:rtl/>
        </w:rPr>
        <w:t xml:space="preserve">همَّة التي واجهها </w:t>
      </w:r>
      <w:r w:rsidR="00B5057F" w:rsidRPr="00B5057F">
        <w:rPr>
          <w:rtl/>
        </w:rPr>
        <w:t>(</w:t>
      </w:r>
      <w:r w:rsidRPr="008012A5">
        <w:rPr>
          <w:rtl/>
        </w:rPr>
        <w:t>سلام الله عليه</w:t>
      </w:r>
      <w:r w:rsidR="00B5057F" w:rsidRPr="00B5057F">
        <w:rPr>
          <w:rtl/>
        </w:rPr>
        <w:t>)</w:t>
      </w:r>
      <w:r w:rsidRPr="008012A5">
        <w:rPr>
          <w:rtl/>
        </w:rPr>
        <w:t xml:space="preserve"> طلب أهل الكوفة </w:t>
      </w:r>
      <w:r w:rsidR="00B5057F">
        <w:rPr>
          <w:rtl/>
        </w:rPr>
        <w:t>لم</w:t>
      </w:r>
      <w:r w:rsidRPr="008012A5">
        <w:rPr>
          <w:rtl/>
        </w:rPr>
        <w:t xml:space="preserve">بايعتهم له وولايته الفعليَّة عليهم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0115CF">
        <w:rPr>
          <w:rtl/>
        </w:rPr>
        <w:t xml:space="preserve"> وهو حُكم عامٌّ ومُهمٌّ شرعاً ومُتقدِّم على حُكم التقيَّة</w:t>
      </w:r>
      <w:r w:rsidR="00565236">
        <w:rPr>
          <w:rtl/>
        </w:rPr>
        <w:t>.</w:t>
      </w:r>
    </w:p>
    <w:p w:rsidR="008012A5" w:rsidRPr="008012A5" w:rsidRDefault="008012A5" w:rsidP="008012A5">
      <w:pPr>
        <w:pStyle w:val="libNormal"/>
        <w:rPr>
          <w:rtl/>
        </w:rPr>
      </w:pPr>
      <w:r w:rsidRPr="008012A5">
        <w:rPr>
          <w:rtl/>
        </w:rPr>
        <w:t xml:space="preserve">وكلا الأمرين لم يواجهه أحد مِن أولاده المعصومين التسعة </w:t>
      </w:r>
      <w:r w:rsidR="00565236" w:rsidRPr="00565236">
        <w:rPr>
          <w:rStyle w:val="libAlaemChar"/>
          <w:rtl/>
        </w:rPr>
        <w:t>عليهم‌السلام</w:t>
      </w:r>
      <w:r w:rsidR="00565236">
        <w:rPr>
          <w:rtl/>
        </w:rPr>
        <w:t>؛</w:t>
      </w:r>
      <w:r w:rsidRPr="008012A5">
        <w:rPr>
          <w:rtl/>
        </w:rPr>
        <w:t xml:space="preserve"> ومِن هنا كان عملهم بالتقيَّة مُتعيِّناً</w:t>
      </w:r>
      <w:r w:rsidR="00565236">
        <w:rPr>
          <w:rtl/>
        </w:rPr>
        <w:t>،</w:t>
      </w:r>
      <w:r w:rsidRPr="008012A5">
        <w:rPr>
          <w:rtl/>
        </w:rPr>
        <w:t xml:space="preserve"> ومِن ا</w:t>
      </w:r>
      <w:r w:rsidR="00B5057F">
        <w:rPr>
          <w:rtl/>
        </w:rPr>
        <w:t>لم</w:t>
      </w:r>
      <w:r w:rsidRPr="008012A5">
        <w:rPr>
          <w:rtl/>
        </w:rPr>
        <w:t>مكن القول</w:t>
      </w:r>
      <w:r w:rsidR="00565236">
        <w:rPr>
          <w:rtl/>
        </w:rPr>
        <w:t>:</w:t>
      </w:r>
      <w:r w:rsidRPr="008012A5">
        <w:rPr>
          <w:rtl/>
        </w:rPr>
        <w:t xml:space="preserve"> إنَّهم لو واجهوا ما واجهه الحسين </w:t>
      </w:r>
      <w:r w:rsidR="00565236" w:rsidRPr="00565236">
        <w:rPr>
          <w:rStyle w:val="libAlaemChar"/>
          <w:rtl/>
        </w:rPr>
        <w:t>عليه‌السلام</w:t>
      </w:r>
      <w:r w:rsidRPr="008012A5">
        <w:rPr>
          <w:rtl/>
        </w:rPr>
        <w:t xml:space="preserve"> لكان ردَّ فعلهم كردِّ فعله تماماً</w:t>
      </w:r>
      <w:r w:rsidR="00565236">
        <w:rPr>
          <w:rtl/>
        </w:rPr>
        <w:t>.</w:t>
      </w:r>
    </w:p>
    <w:p w:rsidR="008012A5" w:rsidRPr="000B3044" w:rsidRDefault="008012A5" w:rsidP="008012A5">
      <w:pPr>
        <w:pStyle w:val="libNormal"/>
        <w:rPr>
          <w:rtl/>
        </w:rPr>
      </w:pPr>
      <w:bookmarkStart w:id="47" w:name="_Toc372978905"/>
      <w:r w:rsidRPr="000115CF">
        <w:rPr>
          <w:rStyle w:val="Heading2Char"/>
          <w:rtl/>
        </w:rPr>
        <w:t>الأمر الخامس</w:t>
      </w:r>
      <w:r w:rsidR="00565236">
        <w:rPr>
          <w:rStyle w:val="Heading2Char"/>
          <w:rtl/>
        </w:rPr>
        <w:t>:</w:t>
      </w:r>
      <w:bookmarkEnd w:id="47"/>
      <w:r w:rsidRPr="008012A5">
        <w:rPr>
          <w:rtl/>
        </w:rPr>
        <w:t xml:space="preserve"> إنَّ الحسين </w:t>
      </w:r>
      <w:r w:rsidR="00565236" w:rsidRPr="00565236">
        <w:rPr>
          <w:rStyle w:val="libAlaemChar"/>
          <w:rtl/>
        </w:rPr>
        <w:t>عليه‌السلام</w:t>
      </w:r>
      <w:r w:rsidRPr="008012A5">
        <w:rPr>
          <w:rtl/>
        </w:rPr>
        <w:t xml:space="preserve"> عَلِم</w:t>
      </w:r>
      <w:r w:rsidR="00565236">
        <w:rPr>
          <w:rtl/>
        </w:rPr>
        <w:t xml:space="preserve"> - </w:t>
      </w:r>
      <w:r w:rsidRPr="008012A5">
        <w:rPr>
          <w:rtl/>
        </w:rPr>
        <w:t>علماً طبيعيَّاً أو إلهاميَّاً</w:t>
      </w:r>
      <w:r w:rsidR="00565236">
        <w:rPr>
          <w:rtl/>
        </w:rPr>
        <w:t xml:space="preserve"> - </w:t>
      </w:r>
      <w:r w:rsidRPr="008012A5">
        <w:rPr>
          <w:rtl/>
        </w:rPr>
        <w:t>أنَّه سوف يموت على كلِّ حال حتَّى في مكَّة</w:t>
      </w:r>
      <w:r w:rsidR="00565236">
        <w:rPr>
          <w:rtl/>
        </w:rPr>
        <w:t>،</w:t>
      </w:r>
      <w:r w:rsidRPr="008012A5">
        <w:rPr>
          <w:rtl/>
        </w:rPr>
        <w:t xml:space="preserve"> فضلاً عن غيرها مِن بلاد الله</w:t>
      </w:r>
      <w:r w:rsidR="00565236">
        <w:rPr>
          <w:rtl/>
        </w:rPr>
        <w:t>؛</w:t>
      </w:r>
      <w:r w:rsidRPr="008012A5">
        <w:rPr>
          <w:rtl/>
        </w:rPr>
        <w:t xml:space="preserve"> ولذا ورد عنه</w:t>
      </w:r>
      <w:r w:rsidR="00565236">
        <w:rPr>
          <w:rtl/>
        </w:rPr>
        <w:t>:</w:t>
      </w:r>
      <w:r w:rsidRPr="008012A5">
        <w:rPr>
          <w:rtl/>
        </w:rPr>
        <w:t xml:space="preserve"> </w:t>
      </w:r>
      <w:r w:rsidR="00B5057F" w:rsidRPr="00B5057F">
        <w:rPr>
          <w:rStyle w:val="libBold1Char"/>
          <w:rtl/>
        </w:rPr>
        <w:t>(</w:t>
      </w:r>
      <w:r w:rsidRPr="008012A5">
        <w:rPr>
          <w:rStyle w:val="libBold1Char"/>
          <w:rtl/>
        </w:rPr>
        <w:t>أنَّهم سوف يقتلوني حتَّى لو وجدوني مُتعلِّقاً بأستار الكعبة</w:t>
      </w:r>
      <w:r w:rsidR="00B5057F" w:rsidRPr="00B5057F">
        <w:rPr>
          <w:rStyle w:val="libBold1Char"/>
          <w:rtl/>
        </w:rPr>
        <w:t>)</w:t>
      </w:r>
      <w:r w:rsidRPr="00AB1710">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0B3044">
        <w:rPr>
          <w:rtl/>
        </w:rPr>
        <w:t>1</w:t>
      </w:r>
      <w:r w:rsidRPr="00B5057F">
        <w:rPr>
          <w:rtl/>
        </w:rPr>
        <w:t>)</w:t>
      </w:r>
      <w:r w:rsidR="008012A5" w:rsidRPr="000B3044">
        <w:rPr>
          <w:rtl/>
        </w:rPr>
        <w:t xml:space="preserve"> البداية والنهاية لابن كثير ج2ص146 </w:t>
      </w:r>
      <w:r w:rsidR="00AB1710">
        <w:rPr>
          <w:rtl/>
        </w:rPr>
        <w:t>-</w:t>
      </w:r>
      <w:r w:rsidR="008012A5" w:rsidRPr="000B3044">
        <w:rPr>
          <w:rtl/>
        </w:rPr>
        <w:t xml:space="preserve"> مروج الذهب للمسعودي ج3 ص65</w:t>
      </w:r>
      <w:r w:rsidR="00565236">
        <w:rPr>
          <w:rtl/>
        </w:rPr>
        <w:t>.</w:t>
      </w:r>
    </w:p>
    <w:p w:rsidR="008012A5" w:rsidRPr="008012A5" w:rsidRDefault="00B5057F" w:rsidP="00AB1710">
      <w:pPr>
        <w:pStyle w:val="libFootnote0"/>
        <w:rPr>
          <w:rtl/>
        </w:rPr>
      </w:pPr>
      <w:r w:rsidRPr="00B5057F">
        <w:rPr>
          <w:rtl/>
        </w:rPr>
        <w:t>(</w:t>
      </w:r>
      <w:r w:rsidR="008012A5" w:rsidRPr="000B3044">
        <w:rPr>
          <w:rtl/>
        </w:rPr>
        <w:t>2</w:t>
      </w:r>
      <w:r w:rsidRPr="00B5057F">
        <w:rPr>
          <w:rtl/>
        </w:rPr>
        <w:t>)</w:t>
      </w:r>
      <w:r w:rsidR="008012A5" w:rsidRPr="000B3044">
        <w:rPr>
          <w:rtl/>
        </w:rPr>
        <w:t xml:space="preserve"> اللهوف لابن طاووس ص14 </w:t>
      </w:r>
      <w:r w:rsidR="00AB1710">
        <w:rPr>
          <w:rtl/>
        </w:rPr>
        <w:t>-</w:t>
      </w:r>
      <w:r w:rsidR="008012A5" w:rsidRPr="000B3044">
        <w:rPr>
          <w:rtl/>
        </w:rPr>
        <w:t xml:space="preserve"> تاريخ الفتوح لابن أعثم ج5 ص46 </w:t>
      </w:r>
      <w:r w:rsidR="00AB1710">
        <w:rPr>
          <w:rtl/>
        </w:rPr>
        <w:t>-</w:t>
      </w:r>
      <w:r w:rsidR="008012A5" w:rsidRPr="000B3044">
        <w:rPr>
          <w:rtl/>
        </w:rPr>
        <w:t xml:space="preserve"> أسرار الشهادة للدربندي ص199</w:t>
      </w:r>
      <w:r w:rsidR="00565236">
        <w:rPr>
          <w:rtl/>
        </w:rPr>
        <w:t>.</w:t>
      </w:r>
    </w:p>
    <w:p w:rsidR="008012A5" w:rsidRPr="008012A5" w:rsidRDefault="00B5057F" w:rsidP="00AB1710">
      <w:pPr>
        <w:pStyle w:val="libFootnote0"/>
        <w:rPr>
          <w:rtl/>
        </w:rPr>
      </w:pPr>
      <w:r w:rsidRPr="00B5057F">
        <w:rPr>
          <w:rtl/>
        </w:rPr>
        <w:t>(</w:t>
      </w:r>
      <w:r w:rsidR="008012A5" w:rsidRPr="000B3044">
        <w:rPr>
          <w:rtl/>
        </w:rPr>
        <w:t>3</w:t>
      </w:r>
      <w:r w:rsidRPr="00B5057F">
        <w:rPr>
          <w:rtl/>
        </w:rPr>
        <w:t>)</w:t>
      </w:r>
      <w:r w:rsidR="008012A5" w:rsidRPr="000B3044">
        <w:rPr>
          <w:rtl/>
        </w:rPr>
        <w:t xml:space="preserve"> مرآة العقول للمجلسي ج2ص194- مُثير الأحزان لابن نما الحلِّي ص41</w:t>
      </w:r>
      <w:r w:rsidR="00565236">
        <w:rPr>
          <w:rtl/>
        </w:rPr>
        <w:t>.</w:t>
      </w:r>
      <w:r w:rsidR="008012A5" w:rsidRPr="000B3044">
        <w:rPr>
          <w:rtl/>
        </w:rPr>
        <w:t xml:space="preserve"> بالمضمون</w:t>
      </w:r>
      <w:r w:rsidR="00565236">
        <w:rPr>
          <w:rtl/>
        </w:rPr>
        <w:t>،</w:t>
      </w:r>
      <w:r w:rsidR="008012A5" w:rsidRPr="000B3044">
        <w:rPr>
          <w:rtl/>
        </w:rPr>
        <w:t xml:space="preserve"> مِن الشبكة</w:t>
      </w:r>
      <w:r w:rsidR="00565236">
        <w:rPr>
          <w:rtl/>
        </w:rPr>
        <w:t>.</w:t>
      </w:r>
    </w:p>
    <w:p w:rsidR="008012A5" w:rsidRPr="000115CF" w:rsidRDefault="008012A5" w:rsidP="000115CF">
      <w:pPr>
        <w:pStyle w:val="libNormal"/>
        <w:rPr>
          <w:rtl/>
        </w:rPr>
      </w:pPr>
      <w:r w:rsidRPr="000115CF">
        <w:rPr>
          <w:rFonts w:hint="cs"/>
          <w:rtl/>
        </w:rPr>
        <w:br w:type="page"/>
      </w:r>
    </w:p>
    <w:p w:rsidR="008012A5" w:rsidRPr="008012A5" w:rsidRDefault="008012A5" w:rsidP="008012A5">
      <w:pPr>
        <w:pStyle w:val="libNormal"/>
        <w:rPr>
          <w:rtl/>
        </w:rPr>
      </w:pPr>
      <w:r w:rsidRPr="008012A5">
        <w:rPr>
          <w:rtl/>
        </w:rPr>
        <w:lastRenderedPageBreak/>
        <w:t>ومَن يكون حاله هو العلم اليقين بموته</w:t>
      </w:r>
      <w:r w:rsidR="00565236">
        <w:rPr>
          <w:rtl/>
        </w:rPr>
        <w:t>،</w:t>
      </w:r>
      <w:r w:rsidRPr="008012A5">
        <w:rPr>
          <w:rtl/>
        </w:rPr>
        <w:t xml:space="preserve"> يرتفع عنه حُكم التقيَّة مِن قاتله</w:t>
      </w:r>
      <w:r w:rsidR="00565236">
        <w:rPr>
          <w:rtl/>
        </w:rPr>
        <w:t>،</w:t>
      </w:r>
      <w:r w:rsidRPr="008012A5">
        <w:rPr>
          <w:rtl/>
        </w:rPr>
        <w:t xml:space="preserve"> وله أنْ يفعل ما يشاء</w:t>
      </w:r>
      <w:r w:rsidR="00565236">
        <w:rPr>
          <w:rtl/>
        </w:rPr>
        <w:t>.</w:t>
      </w:r>
      <w:r w:rsidRPr="008012A5">
        <w:rPr>
          <w:rtl/>
        </w:rPr>
        <w:t xml:space="preserve"> تصوَّر شخصاً محكوماً عليه بالإعدام</w:t>
      </w:r>
      <w:r w:rsidR="00565236">
        <w:rPr>
          <w:rtl/>
        </w:rPr>
        <w:t>،</w:t>
      </w:r>
      <w:r w:rsidRPr="008012A5">
        <w:rPr>
          <w:rtl/>
        </w:rPr>
        <w:t xml:space="preserve"> وسوف يصعد عمَّا قليل على خشبة المشنقة</w:t>
      </w:r>
      <w:r w:rsidR="00565236">
        <w:rPr>
          <w:rtl/>
        </w:rPr>
        <w:t>،</w:t>
      </w:r>
      <w:r w:rsidRPr="008012A5">
        <w:rPr>
          <w:rtl/>
        </w:rPr>
        <w:t xml:space="preserve"> فعندئذ تهون الدنيا في نظره</w:t>
      </w:r>
      <w:r w:rsidR="00565236">
        <w:rPr>
          <w:rtl/>
        </w:rPr>
        <w:t>،</w:t>
      </w:r>
      <w:r w:rsidRPr="008012A5">
        <w:rPr>
          <w:rtl/>
        </w:rPr>
        <w:t xml:space="preserve"> ويُمكنه أنْ يفعل أو يقول ما يشاء تجاه جلاَّديه</w:t>
      </w:r>
      <w:r w:rsidR="00565236">
        <w:rPr>
          <w:rtl/>
        </w:rPr>
        <w:t>؛</w:t>
      </w:r>
      <w:r w:rsidRPr="008012A5">
        <w:rPr>
          <w:rtl/>
        </w:rPr>
        <w:t xml:space="preserve"> لأنَّهم سوف لن يزيدوا على قتله على أيَّ حال</w:t>
      </w:r>
      <w:r w:rsidR="00565236">
        <w:rPr>
          <w:rtl/>
        </w:rPr>
        <w:t>.</w:t>
      </w:r>
    </w:p>
    <w:p w:rsidR="008012A5" w:rsidRPr="008012A5" w:rsidRDefault="008012A5" w:rsidP="008012A5">
      <w:pPr>
        <w:pStyle w:val="libNormal"/>
        <w:rPr>
          <w:rtl/>
        </w:rPr>
      </w:pPr>
      <w:r w:rsidRPr="008012A5">
        <w:rPr>
          <w:rtl/>
        </w:rPr>
        <w:t xml:space="preserve">فعلى ذلك كان حال الإمام الحسين </w:t>
      </w:r>
      <w:r w:rsidR="00565236" w:rsidRPr="00565236">
        <w:rPr>
          <w:rStyle w:val="libAlaemChar"/>
          <w:rtl/>
        </w:rPr>
        <w:t>عليه‌السلام</w:t>
      </w:r>
      <w:r w:rsidR="00565236">
        <w:rPr>
          <w:rtl/>
        </w:rPr>
        <w:t>،</w:t>
      </w:r>
      <w:r w:rsidRPr="008012A5">
        <w:rPr>
          <w:rtl/>
        </w:rPr>
        <w:t xml:space="preserve"> ومعه فضَّل أنْ يموت بهذا الشكل عن أنْ يموت خامل الذِّكر مُحوَّطاً بالذلة والنسيان</w:t>
      </w:r>
      <w:r w:rsidR="00565236">
        <w:rPr>
          <w:rtl/>
        </w:rPr>
        <w:t>.</w:t>
      </w:r>
    </w:p>
    <w:p w:rsidR="008012A5" w:rsidRPr="008012A5" w:rsidRDefault="008012A5" w:rsidP="008012A5">
      <w:pPr>
        <w:pStyle w:val="libNormal"/>
        <w:rPr>
          <w:rtl/>
        </w:rPr>
      </w:pPr>
      <w:r w:rsidRPr="008012A5">
        <w:rPr>
          <w:rtl/>
        </w:rPr>
        <w:t>إلاَّ أنَّ هذا الوجه بمُجرَّده لا يتمُّ</w:t>
      </w:r>
      <w:r w:rsidR="00565236">
        <w:rPr>
          <w:rtl/>
        </w:rPr>
        <w:t>؛</w:t>
      </w:r>
      <w:r w:rsidRPr="008012A5">
        <w:rPr>
          <w:rtl/>
        </w:rPr>
        <w:t xml:space="preserve"> لأنَّه </w:t>
      </w:r>
      <w:r w:rsidR="00565236" w:rsidRPr="00565236">
        <w:rPr>
          <w:rStyle w:val="libAlaemChar"/>
          <w:rtl/>
        </w:rPr>
        <w:t>عليه‌السلام</w:t>
      </w:r>
      <w:r w:rsidRPr="008012A5">
        <w:rPr>
          <w:rtl/>
        </w:rPr>
        <w:t xml:space="preserve"> لو كان قد قَبِل با</w:t>
      </w:r>
      <w:r w:rsidR="00B5057F">
        <w:rPr>
          <w:rtl/>
        </w:rPr>
        <w:t>لم</w:t>
      </w:r>
      <w:r w:rsidRPr="008012A5">
        <w:rPr>
          <w:rtl/>
        </w:rPr>
        <w:t>باعية لكفُّوا عن العزم على قتله</w:t>
      </w:r>
      <w:r w:rsidR="00565236">
        <w:rPr>
          <w:rtl/>
        </w:rPr>
        <w:t>،</w:t>
      </w:r>
      <w:r w:rsidRPr="008012A5">
        <w:rPr>
          <w:rtl/>
        </w:rPr>
        <w:t xml:space="preserve"> وهذا واضح لديه ولدى غيره</w:t>
      </w:r>
      <w:r w:rsidR="00565236">
        <w:rPr>
          <w:rtl/>
        </w:rPr>
        <w:t>.</w:t>
      </w:r>
      <w:r w:rsidRPr="008012A5">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فالعلم بموته إنَّما بصفته رافضاً ل</w:t>
      </w:r>
      <w:r w:rsidR="00B5057F">
        <w:rPr>
          <w:rtl/>
        </w:rPr>
        <w:t>لم</w:t>
      </w:r>
      <w:r w:rsidRPr="008012A5">
        <w:rPr>
          <w:rtl/>
        </w:rPr>
        <w:t>بايعة صامداً ضدَّها</w:t>
      </w:r>
      <w:r w:rsidR="00565236">
        <w:rPr>
          <w:rtl/>
        </w:rPr>
        <w:t>.</w:t>
      </w:r>
      <w:r w:rsidRPr="008012A5">
        <w:rPr>
          <w:rtl/>
        </w:rPr>
        <w:t xml:space="preserve"> إذاً فيرجع هذا الوجه إلى وجه آخر مِمَّا ذكرناه كالوجه الرابع السابق</w:t>
      </w:r>
      <w:r w:rsidR="00565236">
        <w:rPr>
          <w:rtl/>
        </w:rPr>
        <w:t>.</w:t>
      </w:r>
    </w:p>
    <w:p w:rsidR="008012A5" w:rsidRPr="0099711B" w:rsidRDefault="008012A5" w:rsidP="008012A5">
      <w:pPr>
        <w:pStyle w:val="libNormal"/>
        <w:rPr>
          <w:rtl/>
        </w:rPr>
      </w:pPr>
      <w:bookmarkStart w:id="48" w:name="_Toc372978906"/>
      <w:r w:rsidRPr="000115CF">
        <w:rPr>
          <w:rStyle w:val="Heading2Char"/>
          <w:rtl/>
        </w:rPr>
        <w:t>الأمر السادس</w:t>
      </w:r>
      <w:r w:rsidR="00565236">
        <w:rPr>
          <w:rStyle w:val="Heading2Char"/>
          <w:rtl/>
        </w:rPr>
        <w:t>:</w:t>
      </w:r>
      <w:bookmarkEnd w:id="48"/>
      <w:r w:rsidRPr="008012A5">
        <w:rPr>
          <w:rtl/>
        </w:rPr>
        <w:t xml:space="preserve"> إنَّ حُكم التقيَّة وإنْ كان نافذ المفعول عليه </w:t>
      </w:r>
      <w:r w:rsidR="00565236" w:rsidRPr="00565236">
        <w:rPr>
          <w:rStyle w:val="libAlaemChar"/>
          <w:rtl/>
        </w:rPr>
        <w:t>عليه‌السلام</w:t>
      </w:r>
      <w:r w:rsidRPr="008012A5">
        <w:rPr>
          <w:rtl/>
        </w:rPr>
        <w:t xml:space="preserve"> وغيره مِن البشر</w:t>
      </w:r>
      <w:r w:rsidR="00565236">
        <w:rPr>
          <w:rtl/>
        </w:rPr>
        <w:t>،</w:t>
      </w:r>
      <w:r w:rsidRPr="008012A5">
        <w:rPr>
          <w:rtl/>
        </w:rPr>
        <w:t xml:space="preserve"> إلاَّ أنَّه مُخصَّص في حقِّه </w:t>
      </w:r>
      <w:r w:rsidR="00565236" w:rsidRPr="00565236">
        <w:rPr>
          <w:rStyle w:val="libAlaemChar"/>
          <w:rtl/>
        </w:rPr>
        <w:t>عليه‌السلام</w:t>
      </w:r>
      <w:r w:rsidRPr="008012A5">
        <w:rPr>
          <w:rtl/>
        </w:rPr>
        <w:t xml:space="preserve"> فهو خارج عن حكمها بالتخصيص والاستثناء</w:t>
      </w:r>
      <w:r w:rsidR="00565236">
        <w:rPr>
          <w:rtl/>
        </w:rPr>
        <w:t>.</w:t>
      </w:r>
      <w:r w:rsidRPr="008012A5">
        <w:rPr>
          <w:rtl/>
        </w:rPr>
        <w:t xml:space="preserve"> وقد ثبت لديه التخصص</w:t>
      </w:r>
      <w:r w:rsidR="00565236">
        <w:rPr>
          <w:rtl/>
        </w:rPr>
        <w:t>،</w:t>
      </w:r>
      <w:r w:rsidRPr="008012A5">
        <w:rPr>
          <w:rtl/>
        </w:rPr>
        <w:t xml:space="preserve"> إمَّا بالإلهام</w:t>
      </w:r>
      <w:r w:rsidR="00565236">
        <w:rPr>
          <w:rtl/>
        </w:rPr>
        <w:t>،</w:t>
      </w:r>
      <w:r w:rsidRPr="008012A5">
        <w:rPr>
          <w:rtl/>
        </w:rPr>
        <w:t xml:space="preserve"> وأمَّا بالرواية عن جَدِّه رسول الله </w:t>
      </w:r>
      <w:r w:rsidR="00565236" w:rsidRPr="00565236">
        <w:rPr>
          <w:rStyle w:val="libAlaemChar"/>
          <w:rtl/>
        </w:rPr>
        <w:t>صلى‌الله‌عليه‌وآله</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ولذا لم تكن التقيَّة في حقِّه واجبة ولا تركها عليه حراماً</w:t>
      </w:r>
      <w:r w:rsidR="00565236">
        <w:rPr>
          <w:rtl/>
        </w:rPr>
        <w:t>.</w:t>
      </w:r>
    </w:p>
    <w:p w:rsidR="008012A5" w:rsidRPr="0099711B" w:rsidRDefault="008012A5" w:rsidP="008012A5">
      <w:pPr>
        <w:pStyle w:val="libNormal"/>
        <w:rPr>
          <w:rtl/>
        </w:rPr>
      </w:pPr>
      <w:r w:rsidRPr="008012A5">
        <w:rPr>
          <w:rtl/>
        </w:rPr>
        <w:t>وربَّما عُدَّ مِن الأدلَّة في هذا الصدد</w:t>
      </w:r>
      <w:r w:rsidR="00565236">
        <w:rPr>
          <w:rtl/>
        </w:rPr>
        <w:t>،</w:t>
      </w:r>
      <w:r w:rsidRPr="008012A5">
        <w:rPr>
          <w:rtl/>
        </w:rPr>
        <w:t xml:space="preserve"> ما ورد مِن بكاء النبي </w:t>
      </w:r>
      <w:r w:rsidR="00565236" w:rsidRPr="00565236">
        <w:rPr>
          <w:rStyle w:val="libAlaemChar"/>
          <w:rtl/>
        </w:rPr>
        <w:t>صلى‌الله‌عليه‌وآله</w:t>
      </w:r>
      <w:r w:rsidRPr="008012A5">
        <w:rPr>
          <w:rtl/>
        </w:rPr>
        <w:t xml:space="preserve"> على مقتل الحسين </w:t>
      </w:r>
      <w:r w:rsidR="00565236" w:rsidRPr="00565236">
        <w:rPr>
          <w:rStyle w:val="libAlaemChar"/>
          <w:rtl/>
        </w:rPr>
        <w:t>عليه‌السلام</w:t>
      </w:r>
      <w:r w:rsidRPr="008012A5">
        <w:rPr>
          <w:rtl/>
        </w:rPr>
        <w:t xml:space="preserve"> يوم ميلاده</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لعلمه ا</w:t>
      </w:r>
      <w:r w:rsidR="00B5057F">
        <w:rPr>
          <w:rtl/>
        </w:rPr>
        <w:t>لم</w:t>
      </w:r>
      <w:r w:rsidRPr="008012A5">
        <w:rPr>
          <w:rtl/>
        </w:rPr>
        <w:t>سبق بذلك</w:t>
      </w:r>
      <w:r w:rsidR="00565236">
        <w:rPr>
          <w:rtl/>
        </w:rPr>
        <w:t>،</w:t>
      </w:r>
      <w:r w:rsidRPr="008012A5">
        <w:rPr>
          <w:rtl/>
        </w:rPr>
        <w:t xml:space="preserve"> وهو ما يُستفاد</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9711B">
        <w:rPr>
          <w:rtl/>
        </w:rPr>
        <w:t>1</w:t>
      </w:r>
      <w:r w:rsidRPr="00B5057F">
        <w:rPr>
          <w:rtl/>
        </w:rPr>
        <w:t>)</w:t>
      </w:r>
      <w:r w:rsidR="008012A5" w:rsidRPr="0099711B">
        <w:rPr>
          <w:rtl/>
        </w:rPr>
        <w:t xml:space="preserve"> البحار للمجلسي ج44 ص328 - أسرار الشهادة للدربندي ص224</w:t>
      </w:r>
    </w:p>
    <w:p w:rsidR="008012A5" w:rsidRPr="008012A5" w:rsidRDefault="00B5057F" w:rsidP="00AB1710">
      <w:pPr>
        <w:pStyle w:val="libFootnote0"/>
        <w:rPr>
          <w:rtl/>
        </w:rPr>
      </w:pPr>
      <w:r w:rsidRPr="00B5057F">
        <w:rPr>
          <w:rtl/>
        </w:rPr>
        <w:t>(</w:t>
      </w:r>
      <w:r w:rsidR="008012A5" w:rsidRPr="0099711B">
        <w:rPr>
          <w:rtl/>
        </w:rPr>
        <w:t>2</w:t>
      </w:r>
      <w:r w:rsidRPr="00B5057F">
        <w:rPr>
          <w:rtl/>
        </w:rPr>
        <w:t>)</w:t>
      </w:r>
      <w:r w:rsidR="008012A5" w:rsidRPr="0099711B">
        <w:rPr>
          <w:rtl/>
        </w:rPr>
        <w:t xml:space="preserve"> الخصائص الكبرى ج 2 ص125 </w:t>
      </w:r>
      <w:r w:rsidR="00AB1710">
        <w:rPr>
          <w:rtl/>
        </w:rPr>
        <w:t>-</w:t>
      </w:r>
      <w:r w:rsidR="008012A5" w:rsidRPr="0099711B">
        <w:rPr>
          <w:rtl/>
        </w:rPr>
        <w:t xml:space="preserve"> أمالي الصدوق ص118 الحديث 5 </w:t>
      </w:r>
      <w:r w:rsidR="00AB1710">
        <w:rPr>
          <w:rtl/>
        </w:rPr>
        <w:t>-</w:t>
      </w:r>
      <w:r w:rsidR="008012A5" w:rsidRPr="0099711B">
        <w:rPr>
          <w:rtl/>
        </w:rPr>
        <w:t xml:space="preserve"> البحار للمجلسي ج44ص250- تاريخ أبن عساكر ترجمة الإمام الحسين ص183.</w:t>
      </w:r>
    </w:p>
    <w:p w:rsidR="008012A5" w:rsidRPr="008012A5" w:rsidRDefault="008012A5" w:rsidP="00AB1710">
      <w:pPr>
        <w:pStyle w:val="libFootnote0"/>
        <w:rPr>
          <w:rtl/>
        </w:rPr>
      </w:pPr>
      <w:r w:rsidRPr="0099711B">
        <w:rPr>
          <w:rtl/>
        </w:rPr>
        <w:t xml:space="preserve">ولهذا بكاه عدد مِن الصحابة </w:t>
      </w:r>
      <w:r w:rsidR="00B5057F" w:rsidRPr="00B5057F">
        <w:rPr>
          <w:rtl/>
        </w:rPr>
        <w:t>(</w:t>
      </w:r>
      <w:r w:rsidRPr="0099711B">
        <w:rPr>
          <w:rtl/>
        </w:rPr>
        <w:t>رضوان الله عليهم</w:t>
      </w:r>
      <w:r w:rsidR="00B5057F" w:rsidRPr="00B5057F">
        <w:rPr>
          <w:rtl/>
        </w:rPr>
        <w:t>)</w:t>
      </w:r>
      <w:r w:rsidR="00565236">
        <w:rPr>
          <w:rtl/>
        </w:rPr>
        <w:t>،</w:t>
      </w:r>
      <w:r w:rsidRPr="0099711B">
        <w:rPr>
          <w:rtl/>
        </w:rPr>
        <w:t xml:space="preserve"> منهم سلمان الفارسي حيث مرَّ على كربلاء حين مجيئه إلى المدائن</w:t>
      </w:r>
      <w:r w:rsidR="00565236">
        <w:rPr>
          <w:rtl/>
        </w:rPr>
        <w:t>،</w:t>
      </w:r>
      <w:r w:rsidRPr="0099711B">
        <w:rPr>
          <w:rtl/>
        </w:rPr>
        <w:t xml:space="preserve"> فقال هذه مصارع إخواني</w:t>
      </w:r>
      <w:r w:rsidR="00565236">
        <w:rPr>
          <w:rtl/>
        </w:rPr>
        <w:t>،</w:t>
      </w:r>
      <w:r w:rsidRPr="0099711B">
        <w:rPr>
          <w:rtl/>
        </w:rPr>
        <w:t xml:space="preserve"> وهذا موضع مَناحتهم ومِهراق دمائهم</w:t>
      </w:r>
      <w:r w:rsidR="00565236">
        <w:rPr>
          <w:rtl/>
        </w:rPr>
        <w:t>،</w:t>
      </w:r>
      <w:r w:rsidRPr="0099711B">
        <w:rPr>
          <w:rtl/>
        </w:rPr>
        <w:t xml:space="preserve"> يُقتل بها ابن خير الأوَّلين والآخرين</w:t>
      </w:r>
      <w:r w:rsidR="00565236">
        <w:rPr>
          <w:rtl/>
        </w:rPr>
        <w:t>.</w:t>
      </w:r>
      <w:r w:rsidRPr="0099711B">
        <w:rPr>
          <w:rtl/>
        </w:rPr>
        <w:t xml:space="preserve"> </w:t>
      </w:r>
      <w:r w:rsidR="00B5057F" w:rsidRPr="00B5057F">
        <w:rPr>
          <w:rtl/>
        </w:rPr>
        <w:t>(</w:t>
      </w:r>
      <w:r w:rsidRPr="0099711B">
        <w:rPr>
          <w:rtl/>
        </w:rPr>
        <w:t>رجال الكشِّي ص13 ط هند</w:t>
      </w:r>
      <w:r w:rsidR="00B5057F" w:rsidRPr="00B5057F">
        <w:rPr>
          <w:rtl/>
        </w:rPr>
        <w:t>)</w:t>
      </w:r>
      <w:r w:rsidR="00565236">
        <w:rPr>
          <w:rtl/>
        </w:rPr>
        <w:t>،</w:t>
      </w:r>
      <w:r w:rsidRPr="0099711B">
        <w:rPr>
          <w:rtl/>
        </w:rPr>
        <w:t xml:space="preserve"> وكذا بكاه أمير المؤمنين في مسيره إلى صِفِّين نزل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منه جواز حركته واحترام ثورته</w:t>
      </w:r>
      <w:r w:rsidR="00565236">
        <w:rPr>
          <w:rtl/>
        </w:rPr>
        <w:t>؛</w:t>
      </w:r>
      <w:r w:rsidRPr="008012A5">
        <w:rPr>
          <w:rtl/>
        </w:rPr>
        <w:t xml:space="preserve"> فيكون مُخصِّصاً لما دلَّ على حُرمة التقيَّة لو وجد</w:t>
      </w:r>
      <w:r w:rsidR="00565236">
        <w:rPr>
          <w:rtl/>
        </w:rPr>
        <w:t>.</w:t>
      </w:r>
    </w:p>
    <w:p w:rsidR="008012A5" w:rsidRPr="000115CF" w:rsidRDefault="008012A5" w:rsidP="008012A5">
      <w:pPr>
        <w:pStyle w:val="libNormal"/>
        <w:rPr>
          <w:rtl/>
        </w:rPr>
      </w:pPr>
      <w:r w:rsidRPr="008012A5">
        <w:rPr>
          <w:rtl/>
        </w:rPr>
        <w:t>وهذا الوجه أكيد الصحَّة</w:t>
      </w:r>
      <w:r w:rsidR="00565236">
        <w:rPr>
          <w:rtl/>
        </w:rPr>
        <w:t>،</w:t>
      </w:r>
      <w:r w:rsidRPr="008012A5">
        <w:rPr>
          <w:rtl/>
        </w:rPr>
        <w:t xml:space="preserve"> لو تمَّ بالدليل كون التقيَّة عزيمة لا رُخصة</w:t>
      </w:r>
      <w:r w:rsidR="00565236">
        <w:rPr>
          <w:rtl/>
        </w:rPr>
        <w:t>،</w:t>
      </w:r>
      <w:r w:rsidRPr="008012A5">
        <w:rPr>
          <w:rtl/>
        </w:rPr>
        <w:t xml:space="preserve"> وهو الوجه الذي يشمل أهله وأصحابه وأهل بيته</w:t>
      </w:r>
      <w:r w:rsidR="00565236">
        <w:rPr>
          <w:rtl/>
        </w:rPr>
        <w:t>،</w:t>
      </w:r>
      <w:r w:rsidRPr="008012A5">
        <w:rPr>
          <w:rtl/>
        </w:rPr>
        <w:t xml:space="preserve"> الذين رافقوه في حركته وآزروه في ثورته</w:t>
      </w:r>
      <w:r w:rsidR="00565236">
        <w:rPr>
          <w:rtl/>
        </w:rPr>
        <w:t>؛</w:t>
      </w:r>
      <w:r w:rsidRPr="008012A5">
        <w:rPr>
          <w:rtl/>
        </w:rPr>
        <w:t xml:space="preserve"> فإنَّ التقيَّة إنْ كانت واجبة في حقِّهم أساساً</w:t>
      </w:r>
      <w:r w:rsidR="00565236">
        <w:rPr>
          <w:rtl/>
        </w:rPr>
        <w:t>،</w:t>
      </w:r>
      <w:r w:rsidRPr="008012A5">
        <w:rPr>
          <w:rtl/>
        </w:rPr>
        <w:t xml:space="preserve"> فهي لم تكن واجبة عندئذ</w:t>
      </w:r>
      <w:r w:rsidR="00565236">
        <w:rPr>
          <w:rtl/>
        </w:rPr>
        <w:t>،</w:t>
      </w:r>
      <w:r w:rsidRPr="008012A5">
        <w:rPr>
          <w:rtl/>
        </w:rPr>
        <w:t xml:space="preserve"> بلْ مُستثناة عنهم بأمر إمامهم الحسين نفسه</w:t>
      </w:r>
      <w:r w:rsidR="00565236">
        <w:rPr>
          <w:rtl/>
        </w:rPr>
        <w:t>؛</w:t>
      </w:r>
      <w:r w:rsidRPr="008012A5">
        <w:rPr>
          <w:rtl/>
        </w:rPr>
        <w:t xml:space="preserve"> حيث أوجب عليهم المسير معه والقتل بين يديه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بلْ التقيَّة لم تكن واجبة مِن هذه الناحية على أيِّ واحد مِن البشر على الإطلاق</w:t>
      </w:r>
      <w:r w:rsidR="00565236">
        <w:rPr>
          <w:rtl/>
        </w:rPr>
        <w:t>؛</w:t>
      </w:r>
      <w:r w:rsidRPr="000115CF">
        <w:rPr>
          <w:rtl/>
        </w:rPr>
        <w:t xml:space="preserve"> تمسُّكاً بما ورد عنه </w:t>
      </w:r>
      <w:r w:rsidR="00B5057F" w:rsidRPr="00B5057F">
        <w:rPr>
          <w:rtl/>
        </w:rPr>
        <w:t>(</w:t>
      </w:r>
      <w:r w:rsidRPr="000115CF">
        <w:rPr>
          <w:rtl/>
        </w:rPr>
        <w:t>سلام الله عليه</w:t>
      </w:r>
      <w:r w:rsidR="00B5057F" w:rsidRPr="00B5057F">
        <w:rPr>
          <w:rtl/>
        </w:rPr>
        <w:t>)</w:t>
      </w:r>
      <w:r w:rsidR="00565236">
        <w:rPr>
          <w:rtl/>
        </w:rPr>
        <w:t>:</w:t>
      </w:r>
      <w:r w:rsidRPr="000115CF">
        <w:rPr>
          <w:rtl/>
        </w:rPr>
        <w:t xml:space="preserve"> </w:t>
      </w:r>
      <w:r w:rsidR="00B5057F" w:rsidRPr="00B5057F">
        <w:rPr>
          <w:rStyle w:val="libBold2Char"/>
          <w:rtl/>
        </w:rPr>
        <w:t>(</w:t>
      </w:r>
      <w:r w:rsidRPr="000115CF">
        <w:rPr>
          <w:rStyle w:val="libBold2Char"/>
          <w:rtl/>
        </w:rPr>
        <w:t>مَن سمع واعيتنا ولم ينصرنا اكبَّه الله في النار</w:t>
      </w:r>
      <w:r w:rsidR="00B5057F" w:rsidRPr="00B5057F">
        <w:rPr>
          <w:rStyle w:val="libBold2Char"/>
          <w:rtl/>
        </w:rPr>
        <w:t>)</w:t>
      </w:r>
      <w:r w:rsidRPr="000115CF">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p>
    <w:p w:rsidR="008012A5" w:rsidRPr="0099711B" w:rsidRDefault="008012A5" w:rsidP="008012A5">
      <w:pPr>
        <w:pStyle w:val="libNormal"/>
        <w:rPr>
          <w:rtl/>
        </w:rPr>
      </w:pPr>
      <w:r w:rsidRPr="008012A5">
        <w:rPr>
          <w:rtl/>
        </w:rPr>
        <w:t>وهو دالٌّ بوضوح على لزوم نصره ووجوب ترك التقيَّة مِن هذه الناحية</w:t>
      </w:r>
      <w:r w:rsidR="00565236">
        <w:rPr>
          <w:rtl/>
        </w:rPr>
        <w:t>،</w:t>
      </w:r>
      <w:r w:rsidRPr="008012A5">
        <w:rPr>
          <w:rtl/>
        </w:rPr>
        <w:t xml:space="preserve"> وكذلك ما ورد عنه أنَّه قال </w:t>
      </w:r>
      <w:r w:rsidR="00565236" w:rsidRPr="00565236">
        <w:rPr>
          <w:rStyle w:val="libAlaemChar"/>
          <w:rtl/>
        </w:rPr>
        <w:t>عليه‌السلام</w:t>
      </w:r>
      <w:r w:rsidRPr="008012A5">
        <w:rPr>
          <w:rtl/>
        </w:rPr>
        <w:t xml:space="preserve"> حيث بقي وحيداً بعد مقتل أصحابه وأهل بيته</w:t>
      </w:r>
      <w:r w:rsidR="00565236">
        <w:rPr>
          <w:rtl/>
        </w:rPr>
        <w:t>:</w:t>
      </w:r>
      <w:r w:rsidRPr="008012A5">
        <w:rPr>
          <w:rtl/>
        </w:rPr>
        <w:t xml:space="preserve"> </w:t>
      </w:r>
      <w:r w:rsidR="00B5057F" w:rsidRPr="00B5057F">
        <w:rPr>
          <w:rStyle w:val="libBold1Char"/>
          <w:rtl/>
        </w:rPr>
        <w:t>(</w:t>
      </w:r>
      <w:r w:rsidRPr="008012A5">
        <w:rPr>
          <w:rStyle w:val="libBold1Char"/>
          <w:rtl/>
        </w:rPr>
        <w:t>هل مِن ناصر ينصرنا وهل مِن ذابٍّ عن حرم رسول الله</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r w:rsidRPr="008012A5">
        <w:rPr>
          <w:rtl/>
        </w:rPr>
        <w:t xml:space="preserve"> وسنذكر بعونه تعالى أنَّ هذا إنَّما قال الحسين </w:t>
      </w:r>
      <w:r w:rsidR="00565236" w:rsidRPr="00565236">
        <w:rPr>
          <w:rStyle w:val="libAlaemChar"/>
          <w:rtl/>
        </w:rPr>
        <w:t>عليه‌السلام</w:t>
      </w:r>
      <w:r w:rsidRPr="008012A5">
        <w:rPr>
          <w:rtl/>
        </w:rPr>
        <w:t xml:space="preserve"> لأجل إقامة الحُجَّة</w:t>
      </w:r>
    </w:p>
    <w:p w:rsidR="008012A5" w:rsidRPr="008012A5" w:rsidRDefault="00565236" w:rsidP="00B5057F">
      <w:pPr>
        <w:pStyle w:val="libLine"/>
        <w:rPr>
          <w:rtl/>
        </w:rPr>
      </w:pPr>
      <w:r>
        <w:rPr>
          <w:rtl/>
        </w:rPr>
        <w:t>____________________</w:t>
      </w:r>
    </w:p>
    <w:p w:rsidR="008012A5" w:rsidRPr="008012A5" w:rsidRDefault="008012A5" w:rsidP="003B0BB4">
      <w:pPr>
        <w:pStyle w:val="libFootnote0"/>
        <w:rPr>
          <w:rtl/>
        </w:rPr>
      </w:pPr>
      <w:r w:rsidRPr="003B0BB4">
        <w:rPr>
          <w:rtl/>
        </w:rPr>
        <w:t>= فيها</w:t>
      </w:r>
      <w:r w:rsidR="00565236" w:rsidRPr="003B0BB4">
        <w:rPr>
          <w:rtl/>
        </w:rPr>
        <w:t>،</w:t>
      </w:r>
      <w:r w:rsidRPr="003B0BB4">
        <w:rPr>
          <w:rtl/>
        </w:rPr>
        <w:t xml:space="preserve"> وأومأ بيده إلى موضع منها</w:t>
      </w:r>
      <w:r w:rsidR="00565236" w:rsidRPr="003B0BB4">
        <w:rPr>
          <w:rtl/>
        </w:rPr>
        <w:t>،</w:t>
      </w:r>
      <w:r w:rsidRPr="003B0BB4">
        <w:rPr>
          <w:rtl/>
        </w:rPr>
        <w:t xml:space="preserve"> فقال</w:t>
      </w:r>
      <w:r w:rsidR="00565236" w:rsidRPr="003B0BB4">
        <w:rPr>
          <w:rtl/>
        </w:rPr>
        <w:t>:</w:t>
      </w:r>
      <w:r w:rsidRPr="003B0BB4">
        <w:rPr>
          <w:rtl/>
        </w:rPr>
        <w:t xml:space="preserve"> </w:t>
      </w:r>
      <w:r w:rsidR="00B5057F" w:rsidRPr="003B0BB4">
        <w:rPr>
          <w:rStyle w:val="libFootnoteBoldChar"/>
          <w:rtl/>
        </w:rPr>
        <w:t>(</w:t>
      </w:r>
      <w:r w:rsidRPr="003B0BB4">
        <w:rPr>
          <w:rStyle w:val="libFootnoteBoldChar"/>
          <w:rtl/>
        </w:rPr>
        <w:t>ههنا موضع رحالهم ومناخ ركابهم</w:t>
      </w:r>
      <w:r w:rsidR="00565236" w:rsidRPr="003B0BB4">
        <w:rPr>
          <w:rStyle w:val="libFootnoteBoldChar"/>
          <w:rtl/>
        </w:rPr>
        <w:t xml:space="preserve"> - </w:t>
      </w:r>
      <w:r w:rsidRPr="003B0BB4">
        <w:rPr>
          <w:rStyle w:val="libFootnoteBoldChar"/>
          <w:rtl/>
        </w:rPr>
        <w:t>ث</w:t>
      </w:r>
      <w:r w:rsidRPr="003B0BB4">
        <w:rPr>
          <w:rtl/>
        </w:rPr>
        <w:t>مَّ أشار إلى موضع آخر وقال</w:t>
      </w:r>
      <w:r w:rsidR="00565236" w:rsidRPr="003B0BB4">
        <w:rPr>
          <w:rtl/>
        </w:rPr>
        <w:t>: -</w:t>
      </w:r>
      <w:r w:rsidR="00565236" w:rsidRPr="003B0BB4">
        <w:rPr>
          <w:rStyle w:val="libFootnoteBoldChar"/>
          <w:rtl/>
        </w:rPr>
        <w:t xml:space="preserve"> </w:t>
      </w:r>
      <w:r w:rsidRPr="003B0BB4">
        <w:rPr>
          <w:rStyle w:val="libFootnoteBoldChar"/>
          <w:rtl/>
        </w:rPr>
        <w:t>ههنا مِهراق دمائهم ثقل لآل محمد ينزل</w:t>
      </w:r>
      <w:r w:rsidR="00565236" w:rsidRPr="003B0BB4">
        <w:rPr>
          <w:rStyle w:val="libFootnoteBoldChar"/>
          <w:rtl/>
        </w:rPr>
        <w:t>،</w:t>
      </w:r>
      <w:r w:rsidRPr="003B0BB4">
        <w:rPr>
          <w:rStyle w:val="libFootnoteBoldChar"/>
          <w:rtl/>
        </w:rPr>
        <w:t xml:space="preserve"> ههنا</w:t>
      </w:r>
      <w:r w:rsidR="00565236" w:rsidRPr="003B0BB4">
        <w:rPr>
          <w:rStyle w:val="libFootnoteBoldChar"/>
          <w:rtl/>
        </w:rPr>
        <w:t xml:space="preserve"> </w:t>
      </w:r>
      <w:r w:rsidR="00565236" w:rsidRPr="003B0BB4">
        <w:rPr>
          <w:rtl/>
        </w:rPr>
        <w:t xml:space="preserve">- </w:t>
      </w:r>
      <w:r w:rsidRPr="003B0BB4">
        <w:rPr>
          <w:rtl/>
        </w:rPr>
        <w:t>ثمَّ قال</w:t>
      </w:r>
      <w:r w:rsidR="00565236" w:rsidRPr="003B0BB4">
        <w:rPr>
          <w:rtl/>
        </w:rPr>
        <w:t xml:space="preserve">: - </w:t>
      </w:r>
      <w:r w:rsidRPr="003B0BB4">
        <w:rPr>
          <w:rStyle w:val="libFootnoteBoldChar"/>
          <w:rtl/>
        </w:rPr>
        <w:t>واهٍ لك يا تربة</w:t>
      </w:r>
      <w:r w:rsidR="00565236" w:rsidRPr="003B0BB4">
        <w:rPr>
          <w:rStyle w:val="libFootnoteBoldChar"/>
          <w:rtl/>
        </w:rPr>
        <w:t>،</w:t>
      </w:r>
      <w:r w:rsidRPr="003B0BB4">
        <w:rPr>
          <w:rStyle w:val="libFootnoteBoldChar"/>
          <w:rtl/>
        </w:rPr>
        <w:t xml:space="preserve"> ليحشرنَّ منك أقواماً يدخلون الجنَّة بغير حساب</w:t>
      </w:r>
      <w:r w:rsidR="00B5057F" w:rsidRPr="00B5057F">
        <w:rPr>
          <w:rStyle w:val="libBold2Char"/>
          <w:rtl/>
        </w:rPr>
        <w:t>)</w:t>
      </w:r>
      <w:r w:rsidRPr="003B0BB4">
        <w:rPr>
          <w:rtl/>
        </w:rPr>
        <w:t xml:space="preserve"> وأرسل عبرته وبكى مَن معه لبكائه وأعلم الخواصَّ مِن صَحبه بأنَّ ولده الحسين يُقتل ههنا في عُصبة مِن أهل بيته وصحبه هُمْ سادة الشهداء لا يسبقهم سابق ولا يلحقهم لاحق </w:t>
      </w:r>
      <w:r w:rsidR="00B5057F" w:rsidRPr="003B0BB4">
        <w:rPr>
          <w:rtl/>
        </w:rPr>
        <w:t>(</w:t>
      </w:r>
      <w:r w:rsidRPr="003B0BB4">
        <w:rPr>
          <w:rtl/>
        </w:rPr>
        <w:t>مقتل ا</w:t>
      </w:r>
      <w:r w:rsidR="00B5057F" w:rsidRPr="003B0BB4">
        <w:rPr>
          <w:rtl/>
        </w:rPr>
        <w:t>لم</w:t>
      </w:r>
      <w:r w:rsidRPr="003B0BB4">
        <w:rPr>
          <w:rtl/>
        </w:rPr>
        <w:t>قرَّم نقلاً عن كامل الزيارات ص27</w:t>
      </w:r>
      <w:r w:rsidR="00B5057F" w:rsidRPr="003B0BB4">
        <w:rPr>
          <w:rtl/>
        </w:rPr>
        <w:t>)</w:t>
      </w:r>
      <w:r w:rsidR="00565236" w:rsidRPr="003B0BB4">
        <w:rPr>
          <w:rtl/>
        </w:rPr>
        <w:t>.</w:t>
      </w:r>
    </w:p>
    <w:p w:rsidR="008012A5" w:rsidRPr="008012A5" w:rsidRDefault="008012A5" w:rsidP="003B0BB4">
      <w:pPr>
        <w:pStyle w:val="libFootnote0"/>
        <w:rPr>
          <w:rtl/>
        </w:rPr>
      </w:pPr>
      <w:r w:rsidRPr="003B0BB4">
        <w:rPr>
          <w:rtl/>
        </w:rPr>
        <w:t>بلْ يتعدَّى الأمر إلى الأنبياء السابقين على نبيِّنا الأعظم وآله وعليه السلام</w:t>
      </w:r>
      <w:r w:rsidR="00565236" w:rsidRPr="003B0BB4">
        <w:rPr>
          <w:rtl/>
        </w:rPr>
        <w:t>،</w:t>
      </w:r>
      <w:r w:rsidRPr="003B0BB4">
        <w:rPr>
          <w:rtl/>
        </w:rPr>
        <w:t xml:space="preserve"> فلقد بكاه آدم </w:t>
      </w:r>
      <w:r w:rsidR="00565236" w:rsidRPr="00565236">
        <w:rPr>
          <w:rStyle w:val="libAlaemChar"/>
          <w:rtl/>
        </w:rPr>
        <w:t>عليه‌السلام</w:t>
      </w:r>
      <w:r w:rsidRPr="003B0BB4">
        <w:rPr>
          <w:rtl/>
        </w:rPr>
        <w:t xml:space="preserve"> والخليل إبراهيم معه</w:t>
      </w:r>
      <w:r w:rsidR="00565236" w:rsidRPr="003B0BB4">
        <w:rPr>
          <w:rtl/>
        </w:rPr>
        <w:t>،</w:t>
      </w:r>
      <w:r w:rsidRPr="003B0BB4">
        <w:rPr>
          <w:rtl/>
        </w:rPr>
        <w:t xml:space="preserve"> فإنَّه كالشهيد مع الأنبياء مُقبلاً غير مُدبِر</w:t>
      </w:r>
      <w:r w:rsidR="00565236" w:rsidRPr="003B0BB4">
        <w:rPr>
          <w:rtl/>
        </w:rPr>
        <w:t>،</w:t>
      </w:r>
      <w:r w:rsidRPr="003B0BB4">
        <w:rPr>
          <w:rtl/>
        </w:rPr>
        <w:t xml:space="preserve"> وكأنِّي أنظر إلى بُقعته وما مِن نبيٍّ إلاَّ وزارها وقال</w:t>
      </w:r>
      <w:r w:rsidR="00565236" w:rsidRPr="003B0BB4">
        <w:rPr>
          <w:rtl/>
        </w:rPr>
        <w:t>:</w:t>
      </w:r>
      <w:r w:rsidRPr="003B0BB4">
        <w:rPr>
          <w:rtl/>
        </w:rPr>
        <w:t xml:space="preserve"> </w:t>
      </w:r>
      <w:r w:rsidR="00B5057F" w:rsidRPr="00B5057F">
        <w:rPr>
          <w:rStyle w:val="libFootnoteBoldChar"/>
          <w:rtl/>
        </w:rPr>
        <w:t>(</w:t>
      </w:r>
      <w:r w:rsidRPr="000115CF">
        <w:rPr>
          <w:rStyle w:val="libFootnoteBoldChar"/>
          <w:rtl/>
        </w:rPr>
        <w:t>إنَّك لبُقعة كثيرة الخير</w:t>
      </w:r>
      <w:r w:rsidR="00565236">
        <w:rPr>
          <w:rStyle w:val="libFootnoteBoldChar"/>
          <w:rtl/>
        </w:rPr>
        <w:t>،</w:t>
      </w:r>
      <w:r w:rsidRPr="000115CF">
        <w:rPr>
          <w:rStyle w:val="libFootnoteBoldChar"/>
          <w:rtl/>
        </w:rPr>
        <w:t xml:space="preserve"> فيك يُدفن القمر الزاهر</w:t>
      </w:r>
      <w:r w:rsidR="00B5057F" w:rsidRPr="00B5057F">
        <w:rPr>
          <w:rStyle w:val="libFootnoteBoldChar"/>
          <w:rtl/>
        </w:rPr>
        <w:t>)</w:t>
      </w:r>
      <w:r w:rsidRPr="003B0BB4">
        <w:rPr>
          <w:rtl/>
        </w:rPr>
        <w:t xml:space="preserve"> كامل الزيارات لابن قولويه 67. </w:t>
      </w:r>
    </w:p>
    <w:p w:rsidR="008012A5" w:rsidRPr="008012A5" w:rsidRDefault="00B5057F" w:rsidP="00AB1710">
      <w:pPr>
        <w:pStyle w:val="libFootnote0"/>
        <w:rPr>
          <w:rtl/>
        </w:rPr>
      </w:pPr>
      <w:r w:rsidRPr="00B5057F">
        <w:rPr>
          <w:rtl/>
        </w:rPr>
        <w:t>(</w:t>
      </w:r>
      <w:r w:rsidR="008012A5" w:rsidRPr="0099711B">
        <w:rPr>
          <w:rtl/>
        </w:rPr>
        <w:t>1</w:t>
      </w:r>
      <w:r w:rsidRPr="00B5057F">
        <w:rPr>
          <w:rtl/>
        </w:rPr>
        <w:t>)</w:t>
      </w:r>
      <w:r w:rsidR="008012A5" w:rsidRPr="0099711B">
        <w:rPr>
          <w:rtl/>
        </w:rPr>
        <w:t xml:space="preserve"> مُثير الأحزان لابن نما ص 39 البحار للمجلسي ج45 ص86 أمالي الصدوق ص131</w:t>
      </w:r>
      <w:r w:rsidR="00565236">
        <w:rPr>
          <w:rtl/>
        </w:rPr>
        <w:t>.</w:t>
      </w:r>
    </w:p>
    <w:p w:rsidR="008012A5" w:rsidRPr="008012A5" w:rsidRDefault="00B5057F" w:rsidP="00AB1710">
      <w:pPr>
        <w:pStyle w:val="libFootnote0"/>
        <w:rPr>
          <w:rtl/>
        </w:rPr>
      </w:pPr>
      <w:r w:rsidRPr="00B5057F">
        <w:rPr>
          <w:rtl/>
        </w:rPr>
        <w:t>(</w:t>
      </w:r>
      <w:r w:rsidR="008012A5" w:rsidRPr="0099711B">
        <w:rPr>
          <w:rtl/>
        </w:rPr>
        <w:t>2</w:t>
      </w:r>
      <w:r w:rsidRPr="00B5057F">
        <w:rPr>
          <w:rtl/>
        </w:rPr>
        <w:t>)</w:t>
      </w:r>
      <w:r w:rsidR="008012A5" w:rsidRPr="0099711B">
        <w:rPr>
          <w:rtl/>
        </w:rPr>
        <w:t xml:space="preserve"> أمالي الصدوق ص 132 </w:t>
      </w:r>
      <w:r w:rsidR="00AB1710">
        <w:rPr>
          <w:rtl/>
        </w:rPr>
        <w:t>-</w:t>
      </w:r>
      <w:r w:rsidR="008012A5" w:rsidRPr="0099711B">
        <w:rPr>
          <w:rtl/>
        </w:rPr>
        <w:t xml:space="preserve"> مقتل الخوارزمي ج1 ص227 البحار ج44 ص315</w:t>
      </w:r>
      <w:r w:rsidR="00565236">
        <w:rPr>
          <w:rtl/>
        </w:rPr>
        <w:t>.</w:t>
      </w:r>
    </w:p>
    <w:p w:rsidR="008012A5" w:rsidRPr="008012A5" w:rsidRDefault="00B5057F" w:rsidP="00AB1710">
      <w:pPr>
        <w:pStyle w:val="libFootnote0"/>
        <w:rPr>
          <w:rtl/>
        </w:rPr>
      </w:pPr>
      <w:r w:rsidRPr="00B5057F">
        <w:rPr>
          <w:rtl/>
        </w:rPr>
        <w:t>(</w:t>
      </w:r>
      <w:r w:rsidR="008012A5" w:rsidRPr="0099711B">
        <w:rPr>
          <w:rtl/>
        </w:rPr>
        <w:t>3</w:t>
      </w:r>
      <w:r w:rsidRPr="00B5057F">
        <w:rPr>
          <w:rtl/>
        </w:rPr>
        <w:t>)</w:t>
      </w:r>
      <w:r w:rsidR="008012A5" w:rsidRPr="0099711B">
        <w:rPr>
          <w:rtl/>
        </w:rPr>
        <w:t xml:space="preserve"> اللهوف لابن طاووس ص 49 كشف الغمَّة للأربلي ج2 ص262</w:t>
      </w:r>
      <w:r w:rsidR="00565236">
        <w:rPr>
          <w:rtl/>
        </w:rPr>
        <w:t>.</w:t>
      </w:r>
      <w:r w:rsidR="008012A5" w:rsidRPr="0099711B">
        <w:rPr>
          <w:rtl/>
        </w:rPr>
        <w:t xml:space="preserve">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على الآخرين</w:t>
      </w:r>
      <w:r w:rsidR="003B0BB4">
        <w:rPr>
          <w:rFonts w:hint="cs"/>
          <w:rtl/>
        </w:rPr>
        <w:t xml:space="preserve">. </w:t>
      </w:r>
    </w:p>
    <w:p w:rsidR="008012A5" w:rsidRPr="008012A5" w:rsidRDefault="008012A5" w:rsidP="008012A5">
      <w:pPr>
        <w:pStyle w:val="libNormal"/>
        <w:rPr>
          <w:rtl/>
        </w:rPr>
      </w:pPr>
      <w:r w:rsidRPr="008012A5">
        <w:rPr>
          <w:rtl/>
        </w:rPr>
        <w:t xml:space="preserve">كما يشمل أهله وأصحابه </w:t>
      </w:r>
      <w:r w:rsidR="00B5057F" w:rsidRPr="00B5057F">
        <w:rPr>
          <w:rtl/>
        </w:rPr>
        <w:t>(</w:t>
      </w:r>
      <w:r w:rsidRPr="008012A5">
        <w:rPr>
          <w:rtl/>
        </w:rPr>
        <w:t>رضوان الله عليهم</w:t>
      </w:r>
      <w:r w:rsidR="00B5057F" w:rsidRPr="00B5057F">
        <w:rPr>
          <w:rtl/>
        </w:rPr>
        <w:t>)</w:t>
      </w:r>
      <w:r w:rsidRPr="008012A5">
        <w:rPr>
          <w:rtl/>
        </w:rPr>
        <w:t xml:space="preserve"> وجوه أُخرى لترك التقيَّة مِمَّا سبق</w:t>
      </w:r>
      <w:r w:rsidR="00565236">
        <w:rPr>
          <w:rtl/>
        </w:rPr>
        <w:t>،</w:t>
      </w:r>
      <w:r w:rsidRPr="008012A5">
        <w:rPr>
          <w:rtl/>
        </w:rPr>
        <w:t xml:space="preserve"> كالأمر الثالث الذي ذكرناه وهو كونها تخيريَّة وليس إلزاميَّة</w:t>
      </w:r>
      <w:r w:rsidR="00565236">
        <w:rPr>
          <w:rtl/>
        </w:rPr>
        <w:t>،</w:t>
      </w:r>
      <w:r w:rsidRPr="008012A5">
        <w:rPr>
          <w:rtl/>
        </w:rPr>
        <w:t xml:space="preserve"> والأمر الثاني والأمر الرابع</w:t>
      </w:r>
      <w:r w:rsidR="00565236">
        <w:rPr>
          <w:rtl/>
        </w:rPr>
        <w:t>،</w:t>
      </w:r>
      <w:r w:rsidRPr="008012A5">
        <w:rPr>
          <w:rtl/>
        </w:rPr>
        <w:t xml:space="preserve"> فراجع</w:t>
      </w:r>
      <w:r w:rsidR="00565236">
        <w:rPr>
          <w:rtl/>
        </w:rPr>
        <w:t>.</w:t>
      </w:r>
    </w:p>
    <w:p w:rsidR="008012A5" w:rsidRPr="008012A5" w:rsidRDefault="008012A5" w:rsidP="008012A5">
      <w:pPr>
        <w:pStyle w:val="libNormal"/>
        <w:rPr>
          <w:rtl/>
        </w:rPr>
      </w:pPr>
      <w:r w:rsidRPr="008012A5">
        <w:rPr>
          <w:rtl/>
        </w:rPr>
        <w:t>والسرُّ في سقوط التقيَّة</w:t>
      </w:r>
      <w:r w:rsidR="00565236">
        <w:rPr>
          <w:rtl/>
        </w:rPr>
        <w:t>،</w:t>
      </w:r>
      <w:r w:rsidRPr="008012A5">
        <w:rPr>
          <w:rtl/>
        </w:rPr>
        <w:t xml:space="preserve"> كما أشرنا عن جميع البشر في ذلك العصر</w:t>
      </w:r>
      <w:r w:rsidR="00565236">
        <w:rPr>
          <w:rtl/>
        </w:rPr>
        <w:t>،</w:t>
      </w:r>
      <w:r w:rsidRPr="008012A5">
        <w:rPr>
          <w:rtl/>
        </w:rPr>
        <w:t xml:space="preserve"> مِن هذه الجهة</w:t>
      </w:r>
      <w:r w:rsidR="00565236">
        <w:rPr>
          <w:rtl/>
        </w:rPr>
        <w:t>،</w:t>
      </w:r>
      <w:r w:rsidRPr="008012A5">
        <w:rPr>
          <w:rtl/>
        </w:rPr>
        <w:t xml:space="preserve"> لا ينبغي أنْ يكون خافياً وحاصله</w:t>
      </w:r>
      <w:r w:rsidR="00565236">
        <w:rPr>
          <w:rtl/>
        </w:rPr>
        <w:t>:</w:t>
      </w:r>
      <w:r w:rsidRPr="008012A5">
        <w:rPr>
          <w:rtl/>
        </w:rPr>
        <w:t xml:space="preserve"> إنَّ الناس لو كانوا قد استجابوا بكثرة وزخم حقيقيَّين</w:t>
      </w:r>
      <w:r w:rsidR="00565236">
        <w:rPr>
          <w:rtl/>
        </w:rPr>
        <w:t>،</w:t>
      </w:r>
      <w:r w:rsidRPr="008012A5">
        <w:rPr>
          <w:rtl/>
        </w:rPr>
        <w:t xml:space="preserve"> وإذا كانت أعداد مُهمَّة منهم قد أدركت مصالحها الواقعيَّة في نصر الحسين </w:t>
      </w:r>
      <w:r w:rsidR="00565236" w:rsidRPr="00565236">
        <w:rPr>
          <w:rStyle w:val="libAlaemChar"/>
          <w:rtl/>
        </w:rPr>
        <w:t>عليه‌السلام</w:t>
      </w:r>
      <w:r w:rsidRPr="008012A5">
        <w:rPr>
          <w:rtl/>
        </w:rPr>
        <w:t xml:space="preserve"> لتحقُّق النصر العسكري له فعلاً</w:t>
      </w:r>
      <w:r w:rsidR="00565236">
        <w:rPr>
          <w:rtl/>
        </w:rPr>
        <w:t>،</w:t>
      </w:r>
      <w:r w:rsidRPr="008012A5">
        <w:rPr>
          <w:rtl/>
        </w:rPr>
        <w:t xml:space="preserve"> ولفشل عدوِّه الأُموي الظالم</w:t>
      </w:r>
      <w:r w:rsidR="00565236">
        <w:rPr>
          <w:rtl/>
        </w:rPr>
        <w:t>.</w:t>
      </w:r>
      <w:r w:rsidRPr="008012A5">
        <w:rPr>
          <w:rtl/>
        </w:rPr>
        <w:t xml:space="preserve"> </w:t>
      </w:r>
    </w:p>
    <w:p w:rsidR="008012A5" w:rsidRPr="008012A5" w:rsidRDefault="008012A5" w:rsidP="008012A5">
      <w:pPr>
        <w:pStyle w:val="libNormal"/>
        <w:rPr>
          <w:rtl/>
        </w:rPr>
      </w:pPr>
      <w:r w:rsidRPr="008012A5">
        <w:rPr>
          <w:rtl/>
        </w:rPr>
        <w:t>بلْ في ا</w:t>
      </w:r>
      <w:r w:rsidR="00B5057F">
        <w:rPr>
          <w:rtl/>
        </w:rPr>
        <w:t>لم</w:t>
      </w:r>
      <w:r w:rsidRPr="008012A5">
        <w:rPr>
          <w:rtl/>
        </w:rPr>
        <w:t>ستطاع القول</w:t>
      </w:r>
      <w:r w:rsidR="00565236">
        <w:rPr>
          <w:rtl/>
        </w:rPr>
        <w:t>:</w:t>
      </w:r>
      <w:r w:rsidRPr="008012A5">
        <w:rPr>
          <w:rtl/>
        </w:rPr>
        <w:t xml:space="preserve"> بأنَّه مع حُسن التأييد يكون زعيماً فعليَّاً على كلِّ بلاد الإسلام</w:t>
      </w:r>
      <w:r w:rsidR="00565236">
        <w:rPr>
          <w:rtl/>
        </w:rPr>
        <w:t>،</w:t>
      </w:r>
      <w:r w:rsidRPr="008012A5">
        <w:rPr>
          <w:rtl/>
        </w:rPr>
        <w:t xml:space="preserve"> فيحكمها بالعدل وبشريعة جَدِّه رسول الله</w:t>
      </w:r>
      <w:r w:rsidR="00565236">
        <w:rPr>
          <w:rtl/>
        </w:rPr>
        <w:t>،</w:t>
      </w:r>
      <w:r w:rsidRPr="008012A5">
        <w:rPr>
          <w:rtl/>
        </w:rPr>
        <w:t xml:space="preserve"> غير أنَّ ا</w:t>
      </w:r>
      <w:r w:rsidR="00B5057F">
        <w:rPr>
          <w:rtl/>
        </w:rPr>
        <w:t>لم</w:t>
      </w:r>
      <w:r w:rsidRPr="008012A5">
        <w:rPr>
          <w:rtl/>
        </w:rPr>
        <w:t>جتمع في ذلك الحين كان مُتخاذلاً جاهلاً</w:t>
      </w:r>
      <w:r w:rsidR="00565236">
        <w:rPr>
          <w:rtl/>
        </w:rPr>
        <w:t>،</w:t>
      </w:r>
      <w:r w:rsidRPr="008012A5">
        <w:rPr>
          <w:rtl/>
        </w:rPr>
        <w:t xml:space="preserve"> ولله في خلقه شؤون</w:t>
      </w:r>
      <w:r w:rsidR="00565236">
        <w:rPr>
          <w:rtl/>
        </w:rPr>
        <w:t>.</w:t>
      </w:r>
    </w:p>
    <w:p w:rsidR="008012A5" w:rsidRDefault="008012A5" w:rsidP="000115CF">
      <w:pPr>
        <w:pStyle w:val="libNormal"/>
      </w:pPr>
      <w:r>
        <w:rPr>
          <w:rtl/>
        </w:rPr>
        <w:br w:type="page"/>
      </w:r>
    </w:p>
    <w:p w:rsidR="008012A5" w:rsidRPr="0099711B" w:rsidRDefault="008012A5" w:rsidP="003B0BB4">
      <w:pPr>
        <w:pStyle w:val="libBold1"/>
        <w:rPr>
          <w:rtl/>
        </w:rPr>
      </w:pPr>
      <w:bookmarkStart w:id="49" w:name="17"/>
      <w:r w:rsidRPr="0099711B">
        <w:rPr>
          <w:rtl/>
        </w:rPr>
        <w:lastRenderedPageBreak/>
        <w:t xml:space="preserve">حدود أهداف الحسين </w:t>
      </w:r>
      <w:r w:rsidR="00565236" w:rsidRPr="00565236">
        <w:rPr>
          <w:rStyle w:val="libAlaemChar"/>
          <w:rtl/>
        </w:rPr>
        <w:t>عليه‌السلام</w:t>
      </w:r>
      <w:bookmarkEnd w:id="49"/>
    </w:p>
    <w:p w:rsidR="008012A5" w:rsidRPr="008012A5" w:rsidRDefault="008012A5" w:rsidP="008012A5">
      <w:pPr>
        <w:pStyle w:val="libNormal"/>
        <w:rPr>
          <w:rtl/>
        </w:rPr>
      </w:pPr>
      <w:r w:rsidRPr="008012A5">
        <w:rPr>
          <w:rtl/>
        </w:rPr>
        <w:t xml:space="preserve">حينما نُريد أنْ نتحدَّث عن أهداف الحسين </w:t>
      </w:r>
      <w:r w:rsidR="00565236" w:rsidRPr="00565236">
        <w:rPr>
          <w:rStyle w:val="libAlaemChar"/>
          <w:rtl/>
        </w:rPr>
        <w:t>عليه‌السلام</w:t>
      </w:r>
      <w:r w:rsidRPr="008012A5">
        <w:rPr>
          <w:rtl/>
        </w:rPr>
        <w:t xml:space="preserve"> في ثورته</w:t>
      </w:r>
      <w:r w:rsidR="00565236">
        <w:rPr>
          <w:rtl/>
        </w:rPr>
        <w:t>،</w:t>
      </w:r>
      <w:r w:rsidRPr="008012A5">
        <w:rPr>
          <w:rtl/>
        </w:rPr>
        <w:t xml:space="preserve"> فإنَّما نتحدَّث</w:t>
      </w:r>
      <w:r w:rsidR="00565236">
        <w:rPr>
          <w:rtl/>
        </w:rPr>
        <w:t xml:space="preserve"> - </w:t>
      </w:r>
      <w:r w:rsidRPr="008012A5">
        <w:rPr>
          <w:rtl/>
        </w:rPr>
        <w:t>كما أسلفنا</w:t>
      </w:r>
      <w:r w:rsidR="00565236">
        <w:rPr>
          <w:rtl/>
        </w:rPr>
        <w:t xml:space="preserve"> - </w:t>
      </w:r>
      <w:r w:rsidRPr="008012A5">
        <w:rPr>
          <w:rtl/>
        </w:rPr>
        <w:t>في حدود فَهمنا ومدى إدراكنا</w:t>
      </w:r>
      <w:r w:rsidR="00565236">
        <w:rPr>
          <w:rtl/>
        </w:rPr>
        <w:t>،</w:t>
      </w:r>
      <w:r w:rsidRPr="008012A5">
        <w:rPr>
          <w:rtl/>
        </w:rPr>
        <w:t xml:space="preserve"> وهو البعيد عن فَهم الواقعيَّات والمحجوب أساساً عن الوصول إلى تلك ا</w:t>
      </w:r>
      <w:r w:rsidR="00B5057F">
        <w:rPr>
          <w:rtl/>
        </w:rPr>
        <w:t>لم</w:t>
      </w:r>
      <w:r w:rsidRPr="008012A5">
        <w:rPr>
          <w:rtl/>
        </w:rPr>
        <w:t>ستويات</w:t>
      </w:r>
      <w:r w:rsidR="00565236">
        <w:rPr>
          <w:rtl/>
        </w:rPr>
        <w:t>،</w:t>
      </w:r>
      <w:r w:rsidRPr="008012A5">
        <w:rPr>
          <w:rtl/>
        </w:rPr>
        <w:t xml:space="preserve"> فنحن نتحدَّث عن أقصى ما نُدركه مِن أمر منطقيٍّ ومعقول</w:t>
      </w:r>
      <w:r w:rsidR="00565236">
        <w:rPr>
          <w:rtl/>
        </w:rPr>
        <w:t>،</w:t>
      </w:r>
      <w:r w:rsidRPr="008012A5">
        <w:rPr>
          <w:rtl/>
        </w:rPr>
        <w:t xml:space="preserve"> كأُطروحة مقبولة ومُحتملة في هذا الصدد</w:t>
      </w:r>
      <w:r w:rsidR="00565236">
        <w:rPr>
          <w:rtl/>
        </w:rPr>
        <w:t>،</w:t>
      </w:r>
      <w:r w:rsidRPr="008012A5">
        <w:rPr>
          <w:rtl/>
        </w:rPr>
        <w:t xml:space="preserve"> وليس كشيء قطعيٍّ وناجز</w:t>
      </w:r>
      <w:r w:rsidR="00565236">
        <w:rPr>
          <w:rtl/>
        </w:rPr>
        <w:t>،</w:t>
      </w:r>
      <w:r w:rsidRPr="008012A5">
        <w:rPr>
          <w:rtl/>
        </w:rPr>
        <w:t xml:space="preserve"> ونحن نعلم أنَّ ما خفي علينا مِن الحقِّ أكثر مِمَّا اتَّضح لنا بكثير</w:t>
      </w:r>
      <w:r w:rsidR="00565236">
        <w:rPr>
          <w:rtl/>
        </w:rPr>
        <w:t>.</w:t>
      </w:r>
      <w:r w:rsidRPr="008012A5">
        <w:rPr>
          <w:rtl/>
        </w:rPr>
        <w:t xml:space="preserve"> وخاصَّة ونحن نعرف </w:t>
      </w:r>
      <w:r w:rsidR="00AB1710">
        <w:rPr>
          <w:rtl/>
        </w:rPr>
        <w:t>-</w:t>
      </w:r>
      <w:r w:rsidRPr="008012A5">
        <w:rPr>
          <w:rtl/>
        </w:rPr>
        <w:t xml:space="preserve"> كما سبق أيضاً</w:t>
      </w:r>
      <w:r w:rsidR="00565236">
        <w:rPr>
          <w:rtl/>
        </w:rPr>
        <w:t xml:space="preserve"> - </w:t>
      </w:r>
      <w:r w:rsidRPr="008012A5">
        <w:rPr>
          <w:rtl/>
        </w:rPr>
        <w:t>بأنَّ أقوال المعصومين وأفعالهم مُطابقة للحكمة الإلهيَّة ومُساوقة للعلم الإلهي</w:t>
      </w:r>
      <w:r w:rsidR="00565236">
        <w:rPr>
          <w:rtl/>
        </w:rPr>
        <w:t>؛</w:t>
      </w:r>
      <w:r w:rsidRPr="008012A5">
        <w:rPr>
          <w:rtl/>
        </w:rPr>
        <w:t xml:space="preserve"> لما لهم مِن التأييد والتسديد منه جلَّ جلاله</w:t>
      </w:r>
      <w:r w:rsidR="00565236">
        <w:rPr>
          <w:rtl/>
        </w:rPr>
        <w:t>؛</w:t>
      </w:r>
      <w:r w:rsidRPr="008012A5">
        <w:rPr>
          <w:rtl/>
        </w:rPr>
        <w:t xml:space="preserve"> ومِن المعلوم أنَّ الحكمة والعلم الإلهيَّين غير محدودين</w:t>
      </w:r>
      <w:r w:rsidR="00565236">
        <w:rPr>
          <w:rtl/>
        </w:rPr>
        <w:t>،</w:t>
      </w:r>
      <w:r w:rsidRPr="008012A5">
        <w:rPr>
          <w:rtl/>
        </w:rPr>
        <w:t xml:space="preserve"> ونحن محدودون </w:t>
      </w:r>
      <w:r w:rsidR="00B5057F" w:rsidRPr="00B5057F">
        <w:rPr>
          <w:rtl/>
        </w:rPr>
        <w:t>(</w:t>
      </w:r>
      <w:r w:rsidRPr="008012A5">
        <w:rPr>
          <w:rtl/>
        </w:rPr>
        <w:t>ولا يُمكن للمحدود أنْ يُدرك اللاَّ محدود</w:t>
      </w:r>
      <w:r w:rsidR="00B5057F" w:rsidRPr="00B5057F">
        <w:rPr>
          <w:rtl/>
        </w:rPr>
        <w:t>)</w:t>
      </w:r>
      <w:r w:rsidR="00565236">
        <w:rPr>
          <w:rtl/>
        </w:rPr>
        <w:t>.</w:t>
      </w:r>
    </w:p>
    <w:p w:rsidR="008012A5" w:rsidRPr="008012A5" w:rsidRDefault="008012A5" w:rsidP="008012A5">
      <w:pPr>
        <w:pStyle w:val="libNormal"/>
        <w:rPr>
          <w:rtl/>
        </w:rPr>
      </w:pPr>
      <w:r w:rsidRPr="008012A5">
        <w:rPr>
          <w:rtl/>
        </w:rPr>
        <w:t>ولو تنزَّلنا عن ذلك جدلاً</w:t>
      </w:r>
      <w:r w:rsidR="00565236">
        <w:rPr>
          <w:rtl/>
        </w:rPr>
        <w:t>،</w:t>
      </w:r>
      <w:r w:rsidRPr="008012A5">
        <w:rPr>
          <w:rtl/>
        </w:rPr>
        <w:t xml:space="preserve"> أمكننا القول</w:t>
      </w:r>
      <w:r w:rsidR="00565236">
        <w:rPr>
          <w:rtl/>
        </w:rPr>
        <w:t>:</w:t>
      </w:r>
      <w:r w:rsidRPr="008012A5">
        <w:rPr>
          <w:rtl/>
        </w:rPr>
        <w:t xml:space="preserve"> بأنَّ الواحد مِن المعصومين </w:t>
      </w:r>
      <w:r w:rsidR="00565236" w:rsidRPr="00565236">
        <w:rPr>
          <w:rStyle w:val="libAlaemChar"/>
          <w:rtl/>
        </w:rPr>
        <w:t>عليه‌السلام</w:t>
      </w:r>
      <w:r w:rsidRPr="008012A5">
        <w:rPr>
          <w:rtl/>
        </w:rPr>
        <w:t xml:space="preserve"> هو أفضل مِن أفضل واحد مِن البشر رأيناه أو سمعنا عنه</w:t>
      </w:r>
      <w:r w:rsidR="00565236">
        <w:rPr>
          <w:rtl/>
        </w:rPr>
        <w:t>،</w:t>
      </w:r>
      <w:r w:rsidRPr="008012A5">
        <w:rPr>
          <w:rtl/>
        </w:rPr>
        <w:t xml:space="preserve"> في جميع ا</w:t>
      </w:r>
      <w:r w:rsidR="00B5057F">
        <w:rPr>
          <w:rtl/>
        </w:rPr>
        <w:t>لم</w:t>
      </w:r>
      <w:r w:rsidRPr="008012A5">
        <w:rPr>
          <w:rtl/>
        </w:rPr>
        <w:t>ستويات وعلى أيِّ صعيد</w:t>
      </w:r>
      <w:r w:rsidR="00565236">
        <w:rPr>
          <w:rtl/>
        </w:rPr>
        <w:t>،</w:t>
      </w:r>
      <w:r w:rsidRPr="008012A5">
        <w:rPr>
          <w:rtl/>
        </w:rPr>
        <w:t xml:space="preserve"> والفرد مهما أوتي مِن قوَّة تفكير وحِدَّة ذكاء فهو أدنى منهم بمراتب عظيمة</w:t>
      </w:r>
      <w:r w:rsidR="00565236">
        <w:rPr>
          <w:rtl/>
        </w:rPr>
        <w:t>،</w:t>
      </w:r>
      <w:r w:rsidRPr="008012A5">
        <w:rPr>
          <w:rtl/>
        </w:rPr>
        <w:t xml:space="preserve"> ومِن المعلوم أنَّ الأدنى لا يُمكن أنْ يُدرك جميع ما لدى الأعلى</w:t>
      </w:r>
      <w:r w:rsidR="00565236">
        <w:rPr>
          <w:rtl/>
        </w:rPr>
        <w:t>،</w:t>
      </w:r>
      <w:r w:rsidRPr="008012A5">
        <w:rPr>
          <w:rtl/>
        </w:rPr>
        <w:t xml:space="preserve"> ولا يُمكن أنْ يفهم مُستواه إلاَّ إذا كان مُساوياً له</w:t>
      </w:r>
      <w:r w:rsidR="00565236">
        <w:rPr>
          <w:rtl/>
        </w:rPr>
        <w:t>.</w:t>
      </w:r>
    </w:p>
    <w:p w:rsidR="008012A5" w:rsidRPr="008012A5" w:rsidRDefault="008012A5" w:rsidP="008012A5">
      <w:pPr>
        <w:pStyle w:val="libNormal"/>
        <w:rPr>
          <w:rtl/>
        </w:rPr>
      </w:pPr>
      <w:r w:rsidRPr="008012A5">
        <w:rPr>
          <w:rtl/>
        </w:rPr>
        <w:t>خُذْ إليك مثلاً</w:t>
      </w:r>
      <w:r w:rsidR="00565236">
        <w:rPr>
          <w:rtl/>
        </w:rPr>
        <w:t>:</w:t>
      </w:r>
      <w:r w:rsidRPr="008012A5">
        <w:rPr>
          <w:rtl/>
        </w:rPr>
        <w:t xml:space="preserve"> إنَّ الطفل الدارس في المدارس الابتدائيَّة</w:t>
      </w:r>
      <w:r w:rsidR="00565236">
        <w:rPr>
          <w:rtl/>
        </w:rPr>
        <w:t xml:space="preserve"> - </w:t>
      </w:r>
      <w:r w:rsidRPr="008012A5">
        <w:rPr>
          <w:rtl/>
        </w:rPr>
        <w:t>أو مَن هو على شاكلته هل</w:t>
      </w:r>
      <w:r w:rsidR="00565236">
        <w:rPr>
          <w:rtl/>
        </w:rPr>
        <w:t xml:space="preserve"> - </w:t>
      </w:r>
      <w:r w:rsidRPr="008012A5">
        <w:rPr>
          <w:rtl/>
        </w:rPr>
        <w:t>يصحُّ أنْ نتصوَّر أنْ يفهم الرياضيَّات ا</w:t>
      </w:r>
      <w:r w:rsidR="00B5057F">
        <w:rPr>
          <w:rtl/>
        </w:rPr>
        <w:t>لم</w:t>
      </w:r>
      <w:r w:rsidRPr="008012A5">
        <w:rPr>
          <w:rtl/>
        </w:rPr>
        <w:t>عمّقة والفلسفة ا</w:t>
      </w:r>
      <w:r w:rsidR="00B5057F">
        <w:rPr>
          <w:rtl/>
        </w:rPr>
        <w:t>لم</w:t>
      </w:r>
      <w:r w:rsidRPr="008012A5">
        <w:rPr>
          <w:rtl/>
        </w:rPr>
        <w:t>حقَّقة</w:t>
      </w:r>
      <w:r w:rsidR="00565236">
        <w:rPr>
          <w:rtl/>
        </w:rPr>
        <w:t>،</w:t>
      </w:r>
      <w:r w:rsidRPr="008012A5">
        <w:rPr>
          <w:rtl/>
        </w:rPr>
        <w:t xml:space="preserve"> أو علوم الفيزياء أو الكيمياء ا</w:t>
      </w:r>
      <w:r w:rsidR="00B5057F">
        <w:rPr>
          <w:rtl/>
        </w:rPr>
        <w:t>لم</w:t>
      </w:r>
      <w:r w:rsidRPr="008012A5">
        <w:rPr>
          <w:rtl/>
        </w:rPr>
        <w:t>فصَّلة</w:t>
      </w:r>
      <w:r w:rsidR="00565236">
        <w:rPr>
          <w:rtl/>
        </w:rPr>
        <w:t>.</w:t>
      </w:r>
      <w:r w:rsidRPr="008012A5">
        <w:rPr>
          <w:rtl/>
        </w:rPr>
        <w:t xml:space="preserve"> وهكذا مُستوى أيِّ واحد منَّا تِجاه أيِّ واحد مِن المعصومين </w:t>
      </w:r>
      <w:r w:rsidR="00565236" w:rsidRPr="00565236">
        <w:rPr>
          <w:rStyle w:val="libAlaemChar"/>
          <w:rtl/>
        </w:rPr>
        <w:t>عليهم‌السلام</w:t>
      </w:r>
      <w:r w:rsidR="00565236">
        <w:rPr>
          <w:rtl/>
        </w:rPr>
        <w:t>؛</w:t>
      </w:r>
      <w:r w:rsidRPr="008012A5">
        <w:rPr>
          <w:rtl/>
        </w:rPr>
        <w:t xml:space="preserve"> اذاً</w:t>
      </w:r>
      <w:r w:rsidR="00565236">
        <w:rPr>
          <w:rtl/>
        </w:rPr>
        <w:t>،</w:t>
      </w:r>
      <w:r w:rsidRPr="008012A5">
        <w:rPr>
          <w:rtl/>
        </w:rPr>
        <w:t xml:space="preserve"> فالتعرُّف على كلِّ حقيقتهم وأهدافهم إنْ لم يكن مُحالاً</w:t>
      </w:r>
      <w:r w:rsidR="00565236">
        <w:rPr>
          <w:rtl/>
        </w:rPr>
        <w:t>،</w:t>
      </w:r>
      <w:r w:rsidRPr="008012A5">
        <w:rPr>
          <w:rtl/>
        </w:rPr>
        <w:t xml:space="preserve"> فهو بمنزلة ا</w:t>
      </w:r>
      <w:r w:rsidR="00B5057F">
        <w:rPr>
          <w:rtl/>
        </w:rPr>
        <w:t>لم</w:t>
      </w:r>
      <w:r w:rsidRPr="008012A5">
        <w:rPr>
          <w:rtl/>
        </w:rPr>
        <w:t>حال</w:t>
      </w:r>
      <w:r w:rsidR="00565236">
        <w:rPr>
          <w:rtl/>
        </w:rPr>
        <w:t>.</w:t>
      </w:r>
      <w:r w:rsidRPr="008012A5">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ولكنْ في حدود ما نفهم</w:t>
      </w:r>
      <w:r w:rsidR="00565236">
        <w:rPr>
          <w:rtl/>
        </w:rPr>
        <w:t>،</w:t>
      </w:r>
      <w:r w:rsidRPr="008012A5">
        <w:rPr>
          <w:rtl/>
        </w:rPr>
        <w:t xml:space="preserve"> فإنَّنا حين نُريد أنْ نطرح بعض الأفكار عن أهداف الإمام الحسين </w:t>
      </w:r>
      <w:r w:rsidR="00565236" w:rsidRPr="00565236">
        <w:rPr>
          <w:rStyle w:val="libAlaemChar"/>
          <w:rtl/>
        </w:rPr>
        <w:t>عليه‌السلام</w:t>
      </w:r>
      <w:r w:rsidRPr="008012A5">
        <w:rPr>
          <w:rtl/>
        </w:rPr>
        <w:t xml:space="preserve"> في ثورته</w:t>
      </w:r>
      <w:r w:rsidR="00565236">
        <w:rPr>
          <w:rtl/>
        </w:rPr>
        <w:t>،</w:t>
      </w:r>
      <w:r w:rsidRPr="008012A5">
        <w:rPr>
          <w:rtl/>
        </w:rPr>
        <w:t xml:space="preserve"> فتلك الأفكار لابُدَّ أنْ تكون حاوية على عدد مِن الشروط لابُدَّ منها</w:t>
      </w:r>
      <w:r w:rsidR="00565236">
        <w:rPr>
          <w:rtl/>
        </w:rPr>
        <w:t>،</w:t>
      </w:r>
      <w:r w:rsidRPr="008012A5">
        <w:rPr>
          <w:rtl/>
        </w:rPr>
        <w:t xml:space="preserve"> ولا يُمكن أنْ تكون أفكارنا جُزافيَّة أو مُطلقة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الشرط الأوَّل</w:t>
      </w:r>
      <w:r w:rsidR="00565236">
        <w:rPr>
          <w:rStyle w:val="libBold1Char"/>
          <w:rtl/>
        </w:rPr>
        <w:t>:</w:t>
      </w:r>
      <w:r w:rsidRPr="008012A5">
        <w:rPr>
          <w:rtl/>
        </w:rPr>
        <w:t xml:space="preserve"> أنْ يكون الشيء الذي نتصوَّره هدفاً للإمام الحسين </w:t>
      </w:r>
      <w:r w:rsidR="00565236" w:rsidRPr="00565236">
        <w:rPr>
          <w:rStyle w:val="libAlaemChar"/>
          <w:rtl/>
        </w:rPr>
        <w:t>عليه‌السلام</w:t>
      </w:r>
      <w:r w:rsidRPr="008012A5">
        <w:rPr>
          <w:rtl/>
        </w:rPr>
        <w:t xml:space="preserve"> أمراً مرضيَّاً لله عزَّ وجلَّ</w:t>
      </w:r>
      <w:r w:rsidR="00565236">
        <w:rPr>
          <w:rtl/>
        </w:rPr>
        <w:t>،</w:t>
      </w:r>
      <w:r w:rsidRPr="008012A5">
        <w:rPr>
          <w:rtl/>
        </w:rPr>
        <w:t xml:space="preserve"> لا تشوبه شائبة عصيان أو أنْ يكون مرجوحاً في الشريعة ا</w:t>
      </w:r>
      <w:r w:rsidR="00B5057F">
        <w:rPr>
          <w:rtl/>
        </w:rPr>
        <w:t>لم</w:t>
      </w:r>
      <w:r w:rsidRPr="008012A5">
        <w:rPr>
          <w:rtl/>
        </w:rPr>
        <w:t>قدَّسة</w:t>
      </w:r>
      <w:r w:rsidR="00565236">
        <w:rPr>
          <w:rtl/>
        </w:rPr>
        <w:t>،</w:t>
      </w:r>
      <w:r w:rsidRPr="008012A5">
        <w:rPr>
          <w:rtl/>
        </w:rPr>
        <w:t xml:space="preserve"> بما في ذلك حُبُّ الدنيا وطلب المال والجاه والسيطرة ا</w:t>
      </w:r>
      <w:r w:rsidR="00B5057F">
        <w:rPr>
          <w:rtl/>
        </w:rPr>
        <w:t>لم</w:t>
      </w:r>
      <w:r w:rsidRPr="008012A5">
        <w:rPr>
          <w:rtl/>
        </w:rPr>
        <w:t>نفصلة عن الأمر الإلهي والتكليف الشرعي</w:t>
      </w:r>
      <w:r w:rsidR="00565236">
        <w:rPr>
          <w:rtl/>
        </w:rPr>
        <w:t>.</w:t>
      </w:r>
    </w:p>
    <w:p w:rsidR="008012A5" w:rsidRPr="008012A5" w:rsidRDefault="008012A5" w:rsidP="008012A5">
      <w:pPr>
        <w:pStyle w:val="libNormal"/>
        <w:rPr>
          <w:rtl/>
        </w:rPr>
      </w:pPr>
      <w:r w:rsidRPr="008012A5">
        <w:rPr>
          <w:rStyle w:val="libBold1Char"/>
          <w:rtl/>
        </w:rPr>
        <w:t>الشرط الثاني</w:t>
      </w:r>
      <w:r w:rsidR="00565236">
        <w:rPr>
          <w:rStyle w:val="libBold1Char"/>
          <w:rtl/>
        </w:rPr>
        <w:t>:</w:t>
      </w:r>
      <w:r w:rsidRPr="008012A5">
        <w:rPr>
          <w:rtl/>
        </w:rPr>
        <w:t xml:space="preserve"> أنْ يكون الهدف الذي نتصوَّره مُناسباً مع حال الحسين </w:t>
      </w:r>
      <w:r w:rsidR="00565236" w:rsidRPr="00565236">
        <w:rPr>
          <w:rStyle w:val="libAlaemChar"/>
          <w:rtl/>
        </w:rPr>
        <w:t>عليه‌السلام</w:t>
      </w:r>
      <w:r w:rsidRPr="008012A5">
        <w:rPr>
          <w:rtl/>
        </w:rPr>
        <w:t xml:space="preserve"> وشأنه</w:t>
      </w:r>
      <w:r w:rsidR="00565236">
        <w:rPr>
          <w:rtl/>
        </w:rPr>
        <w:t>،</w:t>
      </w:r>
      <w:r w:rsidRPr="008012A5">
        <w:rPr>
          <w:rtl/>
        </w:rPr>
        <w:t xml:space="preserve"> لا أنْ يكون هدفاً مُوقَّتاً أو مُتدنِّياً أو ضئيلاً</w:t>
      </w:r>
      <w:r w:rsidR="00565236">
        <w:rPr>
          <w:rtl/>
        </w:rPr>
        <w:t>؛</w:t>
      </w:r>
      <w:r w:rsidRPr="008012A5">
        <w:rPr>
          <w:rtl/>
        </w:rPr>
        <w:t xml:space="preserve"> فإنَّ ذلك مِمَّا لا يصحُّ له وجود هذه التضحية الكبيرة</w:t>
      </w:r>
      <w:r w:rsidR="00565236">
        <w:rPr>
          <w:rtl/>
        </w:rPr>
        <w:t>،</w:t>
      </w:r>
      <w:r w:rsidRPr="008012A5">
        <w:rPr>
          <w:rtl/>
        </w:rPr>
        <w:t xml:space="preserve"> التي أقامها الحسين </w:t>
      </w:r>
      <w:r w:rsidR="00565236" w:rsidRPr="00565236">
        <w:rPr>
          <w:rStyle w:val="libAlaemChar"/>
          <w:rtl/>
        </w:rPr>
        <w:t>عليه‌السلام</w:t>
      </w:r>
      <w:r w:rsidRPr="008012A5">
        <w:rPr>
          <w:rtl/>
        </w:rPr>
        <w:t xml:space="preserve"> وعاناها</w:t>
      </w:r>
      <w:r w:rsidR="00565236">
        <w:rPr>
          <w:rtl/>
        </w:rPr>
        <w:t>،</w:t>
      </w:r>
      <w:r w:rsidRPr="008012A5">
        <w:rPr>
          <w:rtl/>
        </w:rPr>
        <w:t xml:space="preserve"> فإنَّها عندئذ لا تكون معقولة ولا عقلانيَّة</w:t>
      </w:r>
      <w:r w:rsidR="00565236">
        <w:rPr>
          <w:rtl/>
        </w:rPr>
        <w:t>،</w:t>
      </w:r>
      <w:r w:rsidRPr="008012A5">
        <w:rPr>
          <w:rtl/>
        </w:rPr>
        <w:t xml:space="preserve"> وإنَّما لابُدَّ أنْ يكون الهدف مُعمَّقاً وواسعاً وأكيداً وشديداً</w:t>
      </w:r>
      <w:r w:rsidR="00565236">
        <w:rPr>
          <w:rtl/>
        </w:rPr>
        <w:t>،</w:t>
      </w:r>
      <w:r w:rsidRPr="008012A5">
        <w:rPr>
          <w:rtl/>
        </w:rPr>
        <w:t xml:space="preserve"> بحيث يسع كلَّ هذه التضحيات</w:t>
      </w:r>
      <w:r w:rsidR="00565236">
        <w:rPr>
          <w:rtl/>
        </w:rPr>
        <w:t>.</w:t>
      </w:r>
    </w:p>
    <w:p w:rsidR="008012A5" w:rsidRPr="008012A5" w:rsidRDefault="008012A5" w:rsidP="008012A5">
      <w:pPr>
        <w:pStyle w:val="libNormal"/>
        <w:rPr>
          <w:rtl/>
        </w:rPr>
      </w:pPr>
      <w:r w:rsidRPr="008012A5">
        <w:rPr>
          <w:rStyle w:val="libBold1Char"/>
          <w:rtl/>
        </w:rPr>
        <w:t>الشرط الثالث</w:t>
      </w:r>
      <w:r w:rsidR="00565236">
        <w:rPr>
          <w:rStyle w:val="libBold1Char"/>
          <w:rtl/>
        </w:rPr>
        <w:t>:</w:t>
      </w:r>
      <w:r w:rsidRPr="008012A5">
        <w:rPr>
          <w:rtl/>
        </w:rPr>
        <w:t xml:space="preserve"> أنْ يكون أمراً مُتحقِّقاً</w:t>
      </w:r>
      <w:r w:rsidR="00565236">
        <w:rPr>
          <w:rtl/>
        </w:rPr>
        <w:t>،</w:t>
      </w:r>
      <w:r w:rsidRPr="008012A5">
        <w:rPr>
          <w:rtl/>
        </w:rPr>
        <w:t xml:space="preserve"> أما في الحال أو في الاستقبال</w:t>
      </w:r>
      <w:r w:rsidR="00565236">
        <w:rPr>
          <w:rtl/>
        </w:rPr>
        <w:t>،</w:t>
      </w:r>
      <w:r w:rsidRPr="008012A5">
        <w:rPr>
          <w:rtl/>
        </w:rPr>
        <w:t xml:space="preserve"> ولا يجوز أنْ نطرح له هدفاً فاشلاً وغير مُتحقِّق أو غير قابل للتحقُّق</w:t>
      </w:r>
      <w:r w:rsidR="00565236">
        <w:rPr>
          <w:rtl/>
        </w:rPr>
        <w:t>؛</w:t>
      </w:r>
      <w:r w:rsidRPr="008012A5">
        <w:rPr>
          <w:rtl/>
        </w:rPr>
        <w:t xml:space="preserve"> فإنَّه خلاف الحكمة الإلهيَّة</w:t>
      </w:r>
      <w:r w:rsidR="00565236">
        <w:rPr>
          <w:rtl/>
        </w:rPr>
        <w:t>،</w:t>
      </w:r>
      <w:r w:rsidRPr="008012A5">
        <w:rPr>
          <w:rtl/>
        </w:rPr>
        <w:t xml:space="preserve"> ولا يُمكن أنْ ننسب ما هو فاشل وعاطل إلى الحكمة اللاَّ مُتناهية</w:t>
      </w:r>
      <w:r w:rsidR="00565236">
        <w:rPr>
          <w:rtl/>
        </w:rPr>
        <w:t>.</w:t>
      </w:r>
    </w:p>
    <w:p w:rsidR="008012A5" w:rsidRPr="008012A5" w:rsidRDefault="008012A5" w:rsidP="008012A5">
      <w:pPr>
        <w:pStyle w:val="libNormal"/>
        <w:rPr>
          <w:rtl/>
        </w:rPr>
      </w:pPr>
      <w:r w:rsidRPr="008012A5">
        <w:rPr>
          <w:rStyle w:val="libBold1Char"/>
          <w:rtl/>
        </w:rPr>
        <w:t>مثال ذلك</w:t>
      </w:r>
      <w:r w:rsidR="00565236">
        <w:rPr>
          <w:rStyle w:val="libBold1Char"/>
          <w:rtl/>
        </w:rPr>
        <w:t>:</w:t>
      </w:r>
      <w:r w:rsidRPr="008012A5">
        <w:rPr>
          <w:rtl/>
        </w:rPr>
        <w:t xml:space="preserve"> إنَّ الإمام الحسين </w:t>
      </w:r>
      <w:r w:rsidR="00565236" w:rsidRPr="00565236">
        <w:rPr>
          <w:rStyle w:val="libAlaemChar"/>
          <w:rtl/>
        </w:rPr>
        <w:t>عليه‌السلام</w:t>
      </w:r>
      <w:r w:rsidRPr="008012A5">
        <w:rPr>
          <w:rtl/>
        </w:rPr>
        <w:t xml:space="preserve"> لو كان قد استهدف النصر العسكري العاجل</w:t>
      </w:r>
      <w:r w:rsidR="00565236">
        <w:rPr>
          <w:rtl/>
        </w:rPr>
        <w:t>،</w:t>
      </w:r>
      <w:r w:rsidRPr="008012A5">
        <w:rPr>
          <w:rtl/>
        </w:rPr>
        <w:t xml:space="preserve"> أو إزالة حكم بني أُميَّة</w:t>
      </w:r>
      <w:r w:rsidR="00565236">
        <w:rPr>
          <w:rtl/>
        </w:rPr>
        <w:t>،</w:t>
      </w:r>
      <w:r w:rsidRPr="008012A5">
        <w:rPr>
          <w:rtl/>
        </w:rPr>
        <w:t xml:space="preserve"> أو مُمارسة الحُكم في ا</w:t>
      </w:r>
      <w:r w:rsidR="00B5057F">
        <w:rPr>
          <w:rtl/>
        </w:rPr>
        <w:t>لم</w:t>
      </w:r>
      <w:r w:rsidRPr="008012A5">
        <w:rPr>
          <w:rtl/>
        </w:rPr>
        <w:t>جتمع فعلاً</w:t>
      </w:r>
      <w:r w:rsidR="00565236">
        <w:rPr>
          <w:rtl/>
        </w:rPr>
        <w:t>،</w:t>
      </w:r>
      <w:r w:rsidRPr="008012A5">
        <w:rPr>
          <w:rtl/>
        </w:rPr>
        <w:t xml:space="preserve"> فهذا ونحوه مِن الأهداف القطعيَّة الفشل</w:t>
      </w:r>
      <w:r w:rsidR="00565236">
        <w:rPr>
          <w:rtl/>
        </w:rPr>
        <w:t>،</w:t>
      </w:r>
      <w:r w:rsidRPr="008012A5">
        <w:rPr>
          <w:rtl/>
        </w:rPr>
        <w:t xml:space="preserve"> لأنَّها لم تحدث ولم يكن مِن ا</w:t>
      </w:r>
      <w:r w:rsidR="00B5057F">
        <w:rPr>
          <w:rtl/>
        </w:rPr>
        <w:t>لم</w:t>
      </w:r>
      <w:r w:rsidRPr="008012A5">
        <w:rPr>
          <w:rtl/>
        </w:rPr>
        <w:t>مكن أنْ تحدث</w:t>
      </w:r>
      <w:r w:rsidR="00565236">
        <w:rPr>
          <w:rtl/>
        </w:rPr>
        <w:t>؛</w:t>
      </w:r>
      <w:r w:rsidRPr="008012A5">
        <w:rPr>
          <w:rtl/>
        </w:rPr>
        <w:t xml:space="preserve"> إذاً فهو ليس بأمر مُستهدَف</w:t>
      </w:r>
      <w:r w:rsidR="00565236">
        <w:rPr>
          <w:rtl/>
        </w:rPr>
        <w:t>،</w:t>
      </w:r>
      <w:r w:rsidRPr="008012A5">
        <w:rPr>
          <w:rtl/>
        </w:rPr>
        <w:t xml:space="preserve"> وإنْ تخيَّله بعض مِن ا</w:t>
      </w:r>
      <w:r w:rsidR="00B5057F">
        <w:rPr>
          <w:rtl/>
        </w:rPr>
        <w:t>لم</w:t>
      </w:r>
      <w:r w:rsidRPr="008012A5">
        <w:rPr>
          <w:rtl/>
        </w:rPr>
        <w:t>فكِّرين أو عدد منهم</w:t>
      </w:r>
      <w:r w:rsidR="00565236">
        <w:rPr>
          <w:rtl/>
        </w:rPr>
        <w:t>،</w:t>
      </w:r>
      <w:r w:rsidRPr="008012A5">
        <w:rPr>
          <w:rtl/>
        </w:rPr>
        <w:t xml:space="preserve"> إلاَّ أنَّه لا شكَّ في بطلانه</w:t>
      </w:r>
      <w:r w:rsidR="00565236">
        <w:rPr>
          <w:rtl/>
        </w:rPr>
        <w:t>؛</w:t>
      </w:r>
      <w:r w:rsidRPr="008012A5">
        <w:rPr>
          <w:rtl/>
        </w:rPr>
        <w:t xml:space="preserve"> لأنَّ هدفه </w:t>
      </w:r>
      <w:r w:rsidR="00565236" w:rsidRPr="00565236">
        <w:rPr>
          <w:rStyle w:val="libAlaemChar"/>
          <w:rtl/>
        </w:rPr>
        <w:t>عليه‌السلام</w:t>
      </w:r>
      <w:r w:rsidRPr="008012A5">
        <w:rPr>
          <w:rtl/>
        </w:rPr>
        <w:t xml:space="preserve"> راجع إلى أهداف</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الحكمة الإلهيَّة</w:t>
      </w:r>
      <w:r w:rsidR="00565236">
        <w:rPr>
          <w:rtl/>
        </w:rPr>
        <w:t>،</w:t>
      </w:r>
      <w:r w:rsidRPr="008012A5">
        <w:rPr>
          <w:rtl/>
        </w:rPr>
        <w:t xml:space="preserve"> ومثل هذه الأهداف لا يُمكن أنْ تكون فاشلة</w:t>
      </w:r>
      <w:r w:rsidR="00565236">
        <w:rPr>
          <w:rtl/>
        </w:rPr>
        <w:t>؛</w:t>
      </w:r>
      <w:r w:rsidRPr="008012A5">
        <w:rPr>
          <w:rtl/>
        </w:rPr>
        <w:t xml:space="preserve"> لأنَّ الله تعالى كما هو حكيم هو قادر</w:t>
      </w:r>
      <w:r w:rsidR="00565236">
        <w:rPr>
          <w:rtl/>
        </w:rPr>
        <w:t>،</w:t>
      </w:r>
      <w:r w:rsidRPr="008012A5">
        <w:rPr>
          <w:rtl/>
        </w:rPr>
        <w:t xml:space="preserve"> فهو يستطيع أنْ يُنفِّذ ما في حكمته بكلِّ تقدير</w:t>
      </w:r>
      <w:r w:rsidR="00565236">
        <w:rPr>
          <w:rtl/>
        </w:rPr>
        <w:t>،</w:t>
      </w:r>
      <w:r w:rsidRPr="008012A5">
        <w:rPr>
          <w:rtl/>
        </w:rPr>
        <w:t xml:space="preserve"> فلو استهدف الله سبحانه هدفاً لحصل</w:t>
      </w:r>
      <w:r w:rsidR="00565236">
        <w:rPr>
          <w:rtl/>
        </w:rPr>
        <w:t>،</w:t>
      </w:r>
      <w:r w:rsidRPr="008012A5">
        <w:rPr>
          <w:rtl/>
        </w:rPr>
        <w:t xml:space="preserve"> وحيث إنَّه لم يحصل فهو</w:t>
      </w:r>
      <w:r w:rsidR="00565236">
        <w:rPr>
          <w:rtl/>
        </w:rPr>
        <w:t xml:space="preserve"> - </w:t>
      </w:r>
      <w:r w:rsidRPr="008012A5">
        <w:rPr>
          <w:rtl/>
        </w:rPr>
        <w:t>إذاً</w:t>
      </w:r>
      <w:r w:rsidR="00565236">
        <w:rPr>
          <w:rtl/>
        </w:rPr>
        <w:t xml:space="preserve"> - </w:t>
      </w:r>
      <w:r w:rsidRPr="008012A5">
        <w:rPr>
          <w:rtl/>
        </w:rPr>
        <w:t>غير مُستهدف</w:t>
      </w:r>
      <w:r w:rsidR="00565236">
        <w:rPr>
          <w:rtl/>
        </w:rPr>
        <w:t>.</w:t>
      </w:r>
    </w:p>
    <w:p w:rsidR="008012A5" w:rsidRPr="008012A5" w:rsidRDefault="008012A5" w:rsidP="008012A5">
      <w:pPr>
        <w:pStyle w:val="libNormal"/>
        <w:rPr>
          <w:rtl/>
        </w:rPr>
      </w:pPr>
      <w:r w:rsidRPr="008012A5">
        <w:rPr>
          <w:rStyle w:val="libBold1Char"/>
          <w:rtl/>
        </w:rPr>
        <w:t>الشرط الرابع</w:t>
      </w:r>
      <w:r w:rsidR="00565236">
        <w:rPr>
          <w:rStyle w:val="libBold1Char"/>
          <w:rtl/>
        </w:rPr>
        <w:t>:</w:t>
      </w:r>
      <w:r w:rsidRPr="008012A5">
        <w:rPr>
          <w:rtl/>
        </w:rPr>
        <w:t xml:space="preserve"> إنَّه يُمكن أنْ يُقال</w:t>
      </w:r>
      <w:r w:rsidR="00565236">
        <w:rPr>
          <w:rtl/>
        </w:rPr>
        <w:t>:</w:t>
      </w:r>
      <w:r w:rsidRPr="008012A5">
        <w:rPr>
          <w:rtl/>
        </w:rPr>
        <w:t xml:space="preserve"> إنَّ مِن شروط فهم أهدافه </w:t>
      </w:r>
      <w:r w:rsidR="00565236" w:rsidRPr="00565236">
        <w:rPr>
          <w:rStyle w:val="libAlaemChar"/>
          <w:rtl/>
        </w:rPr>
        <w:t>عليه‌السلام</w:t>
      </w:r>
      <w:r w:rsidRPr="008012A5">
        <w:rPr>
          <w:rtl/>
        </w:rPr>
        <w:t xml:space="preserve"> أنْ يكون مذكوراً في كلامه</w:t>
      </w:r>
      <w:r w:rsidR="00565236">
        <w:rPr>
          <w:rtl/>
        </w:rPr>
        <w:t>؛</w:t>
      </w:r>
      <w:r w:rsidRPr="008012A5">
        <w:rPr>
          <w:rtl/>
        </w:rPr>
        <w:t xml:space="preserve"> لأنَّنا إنَّما نعلم بالأُمور مِن أصحابها</w:t>
      </w:r>
      <w:r w:rsidR="00565236">
        <w:rPr>
          <w:rtl/>
        </w:rPr>
        <w:t>،</w:t>
      </w:r>
      <w:r w:rsidRPr="008012A5">
        <w:rPr>
          <w:rtl/>
        </w:rPr>
        <w:t xml:space="preserve"> وأهل الحلِّ والعقد فيها</w:t>
      </w:r>
      <w:r w:rsidR="00565236">
        <w:rPr>
          <w:rtl/>
        </w:rPr>
        <w:t>.</w:t>
      </w:r>
      <w:r w:rsidRPr="008012A5">
        <w:rPr>
          <w:rtl/>
        </w:rPr>
        <w:t xml:space="preserve"> وقديماً قال الشاعر</w:t>
      </w:r>
      <w:r w:rsidR="00565236">
        <w:rPr>
          <w:rtl/>
        </w:rPr>
        <w:t>:</w:t>
      </w:r>
      <w:r w:rsidRPr="008012A5">
        <w:rPr>
          <w:rtl/>
        </w:rPr>
        <w:t xml:space="preserve"> </w:t>
      </w:r>
    </w:p>
    <w:p w:rsidR="008012A5" w:rsidRPr="008012A5" w:rsidRDefault="008012A5" w:rsidP="008012A5">
      <w:pPr>
        <w:pStyle w:val="libNormal"/>
        <w:rPr>
          <w:rtl/>
        </w:rPr>
      </w:pPr>
      <w:r w:rsidRPr="008012A5">
        <w:rPr>
          <w:rtl/>
        </w:rPr>
        <w:t>وأهل البيت أدرى بالذي فيه</w:t>
      </w:r>
      <w:r w:rsidR="00565236">
        <w:rPr>
          <w:rtl/>
        </w:rPr>
        <w:t>.</w:t>
      </w:r>
      <w:r w:rsidRPr="008012A5">
        <w:rPr>
          <w:rtl/>
        </w:rPr>
        <w:t xml:space="preserve"> </w:t>
      </w:r>
    </w:p>
    <w:p w:rsidR="008012A5" w:rsidRPr="000115CF" w:rsidRDefault="008012A5" w:rsidP="008012A5">
      <w:pPr>
        <w:pStyle w:val="libNormal"/>
        <w:rPr>
          <w:rtl/>
        </w:rPr>
      </w:pPr>
      <w:r w:rsidRPr="008012A5">
        <w:rPr>
          <w:rtl/>
        </w:rPr>
        <w:t>وليس لنا أنْ نُضيف مِن عندنا شيئاً</w:t>
      </w:r>
      <w:r w:rsidR="00565236">
        <w:rPr>
          <w:rtl/>
        </w:rPr>
        <w:t>،</w:t>
      </w:r>
      <w:r w:rsidRPr="008012A5">
        <w:rPr>
          <w:rtl/>
        </w:rPr>
        <w:t xml:space="preserve"> وإنَّما نسمع منه </w:t>
      </w:r>
      <w:r w:rsidR="00B5057F" w:rsidRPr="00B5057F">
        <w:rPr>
          <w:rtl/>
        </w:rPr>
        <w:t>(</w:t>
      </w:r>
      <w:r w:rsidRPr="008012A5">
        <w:rPr>
          <w:rtl/>
        </w:rPr>
        <w:t>سلام الله عليه</w:t>
      </w:r>
      <w:r w:rsidR="00B5057F" w:rsidRPr="00B5057F">
        <w:rPr>
          <w:rtl/>
        </w:rPr>
        <w:t>)</w:t>
      </w:r>
      <w:r w:rsidRPr="008012A5">
        <w:rPr>
          <w:rtl/>
        </w:rPr>
        <w:t xml:space="preserve"> مثل قوله</w:t>
      </w:r>
      <w:r w:rsidR="00565236">
        <w:rPr>
          <w:rtl/>
        </w:rPr>
        <w:t>:</w:t>
      </w:r>
      <w:r w:rsidRPr="008012A5">
        <w:rPr>
          <w:rtl/>
        </w:rPr>
        <w:t xml:space="preserve"> </w:t>
      </w:r>
      <w:r w:rsidRPr="000115CF">
        <w:rPr>
          <w:rStyle w:val="libBold2Char"/>
          <w:rtl/>
        </w:rPr>
        <w:t>(</w:t>
      </w:r>
      <w:r w:rsidR="00565236">
        <w:rPr>
          <w:rStyle w:val="libBold2Char"/>
          <w:rtl/>
        </w:rPr>
        <w:t>.</w:t>
      </w:r>
      <w:r w:rsidRPr="000115CF">
        <w:rPr>
          <w:rStyle w:val="libBold2Char"/>
          <w:rtl/>
        </w:rPr>
        <w:t xml:space="preserve">.. إنَّما خرجت لطلب الإصلاح في أُمَّة جَدِّي رسول الله </w:t>
      </w:r>
      <w:r w:rsidR="00565236" w:rsidRPr="00565236">
        <w:rPr>
          <w:rStyle w:val="libAlaemChar"/>
          <w:rtl/>
        </w:rPr>
        <w:t>صلى‌الله‌عليه‌وآله</w:t>
      </w:r>
      <w:r w:rsidRPr="000115CF">
        <w:rPr>
          <w:rStyle w:val="libBold2Char"/>
          <w:rtl/>
        </w:rPr>
        <w:t xml:space="preserve"> أُريد ان آمر بالمعروف وأنهى عن ا</w:t>
      </w:r>
      <w:r w:rsidR="00B5057F">
        <w:rPr>
          <w:rStyle w:val="libBold2Char"/>
          <w:rtl/>
        </w:rPr>
        <w:t>لم</w:t>
      </w:r>
      <w:r w:rsidRPr="000115CF">
        <w:rPr>
          <w:rStyle w:val="libBold2Char"/>
          <w:rtl/>
        </w:rPr>
        <w:t>نكر</w:t>
      </w:r>
      <w:r w:rsidR="00B5057F" w:rsidRPr="00B5057F">
        <w:rPr>
          <w:rStyle w:val="libBold2Char"/>
          <w:rtl/>
        </w:rPr>
        <w:t>)</w:t>
      </w:r>
      <w:r w:rsidRPr="000115CF">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بعد أنْ وصف ا</w:t>
      </w:r>
      <w:r w:rsidR="00B5057F">
        <w:rPr>
          <w:rtl/>
        </w:rPr>
        <w:t>لم</w:t>
      </w:r>
      <w:r w:rsidRPr="000115CF">
        <w:rPr>
          <w:rtl/>
        </w:rPr>
        <w:t>جتمع بضُعف الدين وقلَّة الالتزام بالتعاليم</w:t>
      </w:r>
      <w:r w:rsidR="00565236">
        <w:rPr>
          <w:rtl/>
        </w:rPr>
        <w:t>:</w:t>
      </w:r>
      <w:r w:rsidRPr="000115CF">
        <w:rPr>
          <w:rtl/>
        </w:rPr>
        <w:t xml:space="preserve"> </w:t>
      </w:r>
      <w:r w:rsidRPr="000115CF">
        <w:rPr>
          <w:rStyle w:val="libBold2Char"/>
          <w:rtl/>
        </w:rPr>
        <w:t>(</w:t>
      </w:r>
      <w:r w:rsidR="00565236">
        <w:rPr>
          <w:rStyle w:val="libBold2Char"/>
          <w:rtl/>
        </w:rPr>
        <w:t>.</w:t>
      </w:r>
      <w:r w:rsidRPr="000115CF">
        <w:rPr>
          <w:rStyle w:val="libBold2Char"/>
          <w:rtl/>
        </w:rPr>
        <w:t>.. ولم يَبقَ منها إلاَّ صُبابة كصُبابة الإناء وخِسَّة عَيش كالمرعى الوبيل</w:t>
      </w:r>
      <w:r w:rsidR="00565236">
        <w:rPr>
          <w:rStyle w:val="libBold2Char"/>
          <w:rtl/>
        </w:rPr>
        <w:t>،</w:t>
      </w:r>
      <w:r w:rsidRPr="000115CF">
        <w:rPr>
          <w:rStyle w:val="libBold2Char"/>
          <w:rtl/>
        </w:rPr>
        <w:t xml:space="preserve"> ألا ترون أنَّ الحقَّ لا يُعمل به وأنَّ الباطل لا يُتناهى عنه</w:t>
      </w:r>
      <w:r w:rsidR="00B5057F" w:rsidRPr="00B5057F">
        <w:rPr>
          <w:rStyle w:val="libBold2Char"/>
          <w:rtl/>
        </w:rPr>
        <w:t>)</w:t>
      </w:r>
      <w:r w:rsidRPr="000115CF">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sidRPr="0066716C">
        <w:rPr>
          <w:rtl/>
        </w:rPr>
        <w:t>.</w:t>
      </w:r>
    </w:p>
    <w:p w:rsidR="008012A5" w:rsidRPr="008012A5" w:rsidRDefault="008012A5" w:rsidP="008012A5">
      <w:pPr>
        <w:pStyle w:val="libNormal"/>
        <w:rPr>
          <w:rtl/>
        </w:rPr>
      </w:pPr>
      <w:r w:rsidRPr="008012A5">
        <w:rPr>
          <w:rtl/>
        </w:rPr>
        <w:t>فالغرض مِن هذا العرض</w:t>
      </w:r>
      <w:r w:rsidR="00565236">
        <w:rPr>
          <w:rtl/>
        </w:rPr>
        <w:t>،</w:t>
      </w:r>
      <w:r w:rsidRPr="008012A5">
        <w:rPr>
          <w:rtl/>
        </w:rPr>
        <w:t xml:space="preserve"> هو أنَّ الهدف إنْ كان مذكوراً في كلامه </w:t>
      </w:r>
      <w:r w:rsidR="00B5057F" w:rsidRPr="00B5057F">
        <w:rPr>
          <w:rtl/>
        </w:rPr>
        <w:t>(</w:t>
      </w:r>
      <w:r w:rsidRPr="008012A5">
        <w:rPr>
          <w:rtl/>
        </w:rPr>
        <w:t>سلام الله عليه</w:t>
      </w:r>
      <w:r w:rsidR="00B5057F" w:rsidRPr="00B5057F">
        <w:rPr>
          <w:rtl/>
        </w:rPr>
        <w:t>)</w:t>
      </w:r>
      <w:r w:rsidRPr="008012A5">
        <w:rPr>
          <w:rtl/>
        </w:rPr>
        <w:t xml:space="preserve"> أخذنا به</w:t>
      </w:r>
      <w:r w:rsidR="00565236">
        <w:rPr>
          <w:rtl/>
        </w:rPr>
        <w:t>،</w:t>
      </w:r>
      <w:r w:rsidRPr="008012A5">
        <w:rPr>
          <w:rtl/>
        </w:rPr>
        <w:t xml:space="preserve"> وإنْ لم يكن قد ذكره أعرضنا عنه</w:t>
      </w:r>
      <w:r w:rsidR="00565236">
        <w:rPr>
          <w:rtl/>
        </w:rPr>
        <w:t>،</w:t>
      </w:r>
      <w:r w:rsidRPr="008012A5">
        <w:rPr>
          <w:rtl/>
        </w:rPr>
        <w:t xml:space="preserve"> ولم نعتبره هدفاً حقيقيَّاً له</w:t>
      </w:r>
      <w:r w:rsidR="00565236">
        <w:rPr>
          <w:rtl/>
        </w:rPr>
        <w:t>.</w:t>
      </w:r>
    </w:p>
    <w:p w:rsidR="008012A5" w:rsidRPr="008012A5" w:rsidRDefault="008012A5" w:rsidP="008012A5">
      <w:pPr>
        <w:pStyle w:val="libNormal"/>
        <w:rPr>
          <w:rtl/>
        </w:rPr>
      </w:pPr>
      <w:r w:rsidRPr="008012A5">
        <w:rPr>
          <w:rtl/>
        </w:rPr>
        <w:t>إلاَّ أنَّ هذا الشرط غير صحيح</w:t>
      </w:r>
      <w:r w:rsidR="00565236">
        <w:rPr>
          <w:rtl/>
        </w:rPr>
        <w:t>؛</w:t>
      </w:r>
      <w:r w:rsidRPr="008012A5">
        <w:rPr>
          <w:rtl/>
        </w:rPr>
        <w:t xml:space="preserve"> لعِدَّة أجوبة يُمكن أنْ تورد ضِدَّه</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الجواب الأوَّل</w:t>
      </w:r>
      <w:r w:rsidR="00565236">
        <w:rPr>
          <w:rStyle w:val="libBold1Char"/>
          <w:rtl/>
        </w:rPr>
        <w:t>:</w:t>
      </w:r>
      <w:r w:rsidRPr="008012A5">
        <w:rPr>
          <w:rtl/>
        </w:rPr>
        <w:t xml:space="preserve"> ضعف الروايات الناقلة لكلامه </w:t>
      </w:r>
      <w:r w:rsidR="00B5057F" w:rsidRPr="00B5057F">
        <w:rPr>
          <w:rtl/>
        </w:rPr>
        <w:t>(</w:t>
      </w:r>
      <w:r w:rsidRPr="008012A5">
        <w:rPr>
          <w:rtl/>
        </w:rPr>
        <w:t>سلام الله عليه)</w:t>
      </w:r>
      <w:r w:rsidR="00565236">
        <w:rPr>
          <w:rtl/>
        </w:rPr>
        <w:t>،</w:t>
      </w:r>
      <w:r w:rsidRPr="008012A5">
        <w:rPr>
          <w:rtl/>
        </w:rPr>
        <w:t xml:space="preserve"> إذاً فلم يردنا عن طريق صحيح بيان أهدافه </w:t>
      </w:r>
      <w:r w:rsidR="00B5057F" w:rsidRPr="00B5057F">
        <w:rPr>
          <w:rtl/>
        </w:rPr>
        <w:t>(</w:t>
      </w:r>
      <w:r w:rsidRPr="008012A5">
        <w:rPr>
          <w:rtl/>
        </w:rPr>
        <w:t>سلام الله عليه)</w:t>
      </w:r>
      <w:r w:rsidR="00565236">
        <w:rPr>
          <w:rtl/>
        </w:rPr>
        <w:t>،</w:t>
      </w:r>
      <w:r w:rsidRPr="008012A5">
        <w:rPr>
          <w:rtl/>
        </w:rPr>
        <w:t xml:space="preserve"> فلو اشترطنا ذلك لم يكن لنا طريق إلى معرفة الأهداف إطلاقاً</w:t>
      </w:r>
      <w:r w:rsidR="00565236">
        <w:rPr>
          <w:rtl/>
        </w:rPr>
        <w:t>.</w:t>
      </w:r>
    </w:p>
    <w:p w:rsidR="008012A5" w:rsidRPr="008012A5" w:rsidRDefault="008012A5" w:rsidP="008012A5">
      <w:pPr>
        <w:pStyle w:val="libNormal"/>
        <w:rPr>
          <w:rtl/>
        </w:rPr>
      </w:pPr>
      <w:r w:rsidRPr="008012A5">
        <w:rPr>
          <w:rStyle w:val="libBold1Char"/>
          <w:rtl/>
        </w:rPr>
        <w:t>الجواب الثاني</w:t>
      </w:r>
      <w:r w:rsidR="00565236">
        <w:rPr>
          <w:rStyle w:val="libBold1Char"/>
          <w:rtl/>
        </w:rPr>
        <w:t>:</w:t>
      </w:r>
      <w:r w:rsidRPr="008012A5">
        <w:rPr>
          <w:rtl/>
        </w:rPr>
        <w:t xml:space="preserve"> أنَّ هناك قانوناً عرفيَّاً وشرعيَّاً</w:t>
      </w:r>
      <w:r w:rsidR="00565236">
        <w:rPr>
          <w:rtl/>
        </w:rPr>
        <w:t>،</w:t>
      </w:r>
      <w:r w:rsidRPr="008012A5">
        <w:rPr>
          <w:rtl/>
        </w:rPr>
        <w:t xml:space="preserve"> مُتَّبعاً في التفاهُم بين جميع الناس</w:t>
      </w:r>
      <w:r w:rsidR="00565236">
        <w:rPr>
          <w:rtl/>
        </w:rPr>
        <w:t xml:space="preserve"> - </w:t>
      </w:r>
      <w:r w:rsidRPr="008012A5">
        <w:rPr>
          <w:rtl/>
        </w:rPr>
        <w:t>وإنْ لم يكن يلتفت إليه الكثيرون بصراحة</w:t>
      </w:r>
      <w:r w:rsidR="00565236">
        <w:rPr>
          <w:rtl/>
        </w:rPr>
        <w:t xml:space="preserve"> - </w:t>
      </w:r>
      <w:r w:rsidRPr="008012A5">
        <w:rPr>
          <w:rtl/>
        </w:rPr>
        <w:t>وهو قانون</w:t>
      </w:r>
      <w:r w:rsidR="00565236">
        <w:rPr>
          <w:rtl/>
        </w:rPr>
        <w:t>:</w:t>
      </w:r>
      <w:r w:rsidRPr="008012A5">
        <w:rPr>
          <w:rtl/>
        </w:rPr>
        <w:t xml:space="preserve"> </w:t>
      </w:r>
      <w:r w:rsidR="00B5057F" w:rsidRPr="00B5057F">
        <w:rPr>
          <w:rStyle w:val="libBold1Char"/>
          <w:rtl/>
        </w:rPr>
        <w:t>(</w:t>
      </w:r>
      <w:r w:rsidRPr="008012A5">
        <w:rPr>
          <w:rStyle w:val="libBold1Char"/>
          <w:rtl/>
        </w:rPr>
        <w:t>كلِّم الناس</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9711B">
        <w:rPr>
          <w:rtl/>
        </w:rPr>
        <w:t>1</w:t>
      </w:r>
      <w:r w:rsidRPr="00B5057F">
        <w:rPr>
          <w:rtl/>
        </w:rPr>
        <w:t>)</w:t>
      </w:r>
      <w:r w:rsidR="008012A5" w:rsidRPr="0099711B">
        <w:rPr>
          <w:rtl/>
        </w:rPr>
        <w:t xml:space="preserve"> مقتل الخوارزمي ج1ص188 </w:t>
      </w:r>
      <w:r w:rsidR="00AB1710">
        <w:rPr>
          <w:rtl/>
        </w:rPr>
        <w:t>-</w:t>
      </w:r>
      <w:r w:rsidR="008012A5" w:rsidRPr="0099711B">
        <w:rPr>
          <w:rtl/>
        </w:rPr>
        <w:t xml:space="preserve"> مناقب بن شهر آشوب ج3ص241 نجف</w:t>
      </w:r>
    </w:p>
    <w:p w:rsidR="008012A5" w:rsidRPr="008012A5" w:rsidRDefault="00B5057F" w:rsidP="00AB1710">
      <w:pPr>
        <w:pStyle w:val="libFootnote0"/>
        <w:rPr>
          <w:rtl/>
        </w:rPr>
      </w:pPr>
      <w:r w:rsidRPr="00B5057F">
        <w:rPr>
          <w:rtl/>
        </w:rPr>
        <w:t>(</w:t>
      </w:r>
      <w:r w:rsidR="008012A5" w:rsidRPr="0099711B">
        <w:rPr>
          <w:rtl/>
        </w:rPr>
        <w:t>2</w:t>
      </w:r>
      <w:r w:rsidRPr="00B5057F">
        <w:rPr>
          <w:rtl/>
        </w:rPr>
        <w:t>)</w:t>
      </w:r>
      <w:r w:rsidR="008012A5" w:rsidRPr="0099711B">
        <w:rPr>
          <w:rtl/>
        </w:rPr>
        <w:t xml:space="preserve"> اللهوف لابن طاووس ص 34 </w:t>
      </w:r>
      <w:r w:rsidR="00AB1710">
        <w:rPr>
          <w:rtl/>
        </w:rPr>
        <w:t>-</w:t>
      </w:r>
      <w:r w:rsidR="008012A5" w:rsidRPr="0099711B">
        <w:rPr>
          <w:rtl/>
        </w:rPr>
        <w:t xml:space="preserve"> تاريخ الطبري ج3 ص225.</w:t>
      </w:r>
    </w:p>
    <w:p w:rsidR="008012A5" w:rsidRDefault="008012A5" w:rsidP="000115CF">
      <w:pPr>
        <w:pStyle w:val="libNormal"/>
      </w:pPr>
      <w:r>
        <w:rPr>
          <w:rtl/>
        </w:rPr>
        <w:br w:type="page"/>
      </w:r>
    </w:p>
    <w:p w:rsidR="008012A5" w:rsidRPr="0099711B" w:rsidRDefault="008012A5" w:rsidP="003B0BB4">
      <w:pPr>
        <w:pStyle w:val="libNormal0"/>
        <w:rPr>
          <w:rtl/>
        </w:rPr>
      </w:pPr>
      <w:r w:rsidRPr="008012A5">
        <w:rPr>
          <w:rStyle w:val="libBold1Char"/>
          <w:rtl/>
        </w:rPr>
        <w:lastRenderedPageBreak/>
        <w:t>على قدر عقولهم</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والحسين </w:t>
      </w:r>
      <w:r w:rsidR="00565236" w:rsidRPr="00565236">
        <w:rPr>
          <w:rStyle w:val="libAlaemChar"/>
          <w:rtl/>
        </w:rPr>
        <w:t>عليه‌السلام</w:t>
      </w:r>
      <w:r w:rsidRPr="008012A5">
        <w:rPr>
          <w:rtl/>
        </w:rPr>
        <w:t xml:space="preserve"> لا شكَّ أنَّ ا</w:t>
      </w:r>
      <w:r w:rsidR="00B5057F">
        <w:rPr>
          <w:rtl/>
        </w:rPr>
        <w:t>لم</w:t>
      </w:r>
      <w:r w:rsidRPr="008012A5">
        <w:rPr>
          <w:rtl/>
        </w:rPr>
        <w:t>جتمع في ذلك الحين لم يكن يُطيق فهم واستيعاب أهدافه الحقيقيَّة مِن حركته</w:t>
      </w:r>
      <w:r w:rsidR="00565236">
        <w:rPr>
          <w:rtl/>
        </w:rPr>
        <w:t>؛</w:t>
      </w:r>
      <w:r w:rsidRPr="008012A5">
        <w:rPr>
          <w:rtl/>
        </w:rPr>
        <w:t xml:space="preserve"> لأنَّه كان حديث عهد بالدين وبشريعة سيِّد ا</w:t>
      </w:r>
      <w:r w:rsidR="00B5057F">
        <w:rPr>
          <w:rtl/>
        </w:rPr>
        <w:t>لم</w:t>
      </w:r>
      <w:r w:rsidRPr="008012A5">
        <w:rPr>
          <w:rtl/>
        </w:rPr>
        <w:t>رسلين</w:t>
      </w:r>
      <w:r w:rsidR="00565236">
        <w:rPr>
          <w:rtl/>
        </w:rPr>
        <w:t>،</w:t>
      </w:r>
      <w:r w:rsidRPr="008012A5">
        <w:rPr>
          <w:rtl/>
        </w:rPr>
        <w:t xml:space="preserve"> ولم يكن ا</w:t>
      </w:r>
      <w:r w:rsidR="00B5057F">
        <w:rPr>
          <w:rtl/>
        </w:rPr>
        <w:t>لم</w:t>
      </w:r>
      <w:r w:rsidRPr="008012A5">
        <w:rPr>
          <w:rtl/>
        </w:rPr>
        <w:t>جتمع يومئذ تربَّى بالمقدار المطلوب</w:t>
      </w:r>
      <w:r w:rsidR="00565236">
        <w:rPr>
          <w:rtl/>
        </w:rPr>
        <w:t>،</w:t>
      </w:r>
      <w:r w:rsidRPr="008012A5">
        <w:rPr>
          <w:rtl/>
        </w:rPr>
        <w:t xml:space="preserve"> وإنَّما كان فهمه للدين بسيطاً وتطبيقه للتعاليم قليلاً</w:t>
      </w:r>
      <w:r w:rsidR="00565236">
        <w:rPr>
          <w:rtl/>
        </w:rPr>
        <w:t>،</w:t>
      </w:r>
      <w:r w:rsidRPr="008012A5">
        <w:rPr>
          <w:rtl/>
        </w:rPr>
        <w:t xml:space="preserve"> ما عدا نفر يسير مِن الناس</w:t>
      </w:r>
      <w:r w:rsidR="00565236">
        <w:rPr>
          <w:rtl/>
        </w:rPr>
        <w:t>؛</w:t>
      </w:r>
      <w:r w:rsidRPr="008012A5">
        <w:rPr>
          <w:rtl/>
        </w:rPr>
        <w:t xml:space="preserve"> وبالتالي لم تكن هذه الألف وحوالي النصف مِن السنين</w:t>
      </w:r>
      <w:r w:rsidR="00565236">
        <w:rPr>
          <w:rtl/>
        </w:rPr>
        <w:t>،</w:t>
      </w:r>
      <w:r w:rsidRPr="008012A5">
        <w:rPr>
          <w:rtl/>
        </w:rPr>
        <w:t xml:space="preserve"> قد مرَّت وأثَّرت في تربية ا</w:t>
      </w:r>
      <w:r w:rsidR="00B5057F">
        <w:rPr>
          <w:rtl/>
        </w:rPr>
        <w:t>لم</w:t>
      </w:r>
      <w:r w:rsidRPr="008012A5">
        <w:rPr>
          <w:rtl/>
        </w:rPr>
        <w:t>جتمع وتكامل فهمه العقلي والنفسي تكاملاً مُعتدَّاً به</w:t>
      </w:r>
      <w:r w:rsidR="00565236">
        <w:rPr>
          <w:rtl/>
        </w:rPr>
        <w:t>،</w:t>
      </w:r>
      <w:r w:rsidRPr="008012A5">
        <w:rPr>
          <w:rtl/>
        </w:rPr>
        <w:t xml:space="preserve"> وكلَّما مرَّت السنين أكثر كان هذا التكامل أكثر لا محالة</w:t>
      </w:r>
      <w:r w:rsidR="00565236">
        <w:rPr>
          <w:rtl/>
        </w:rPr>
        <w:t>.</w:t>
      </w:r>
    </w:p>
    <w:p w:rsidR="008012A5" w:rsidRPr="008012A5" w:rsidRDefault="008012A5" w:rsidP="008012A5">
      <w:pPr>
        <w:pStyle w:val="libNormal"/>
        <w:rPr>
          <w:rtl/>
        </w:rPr>
      </w:pPr>
      <w:r w:rsidRPr="008012A5">
        <w:rPr>
          <w:rtl/>
        </w:rPr>
        <w:t>فإذا لم يكن بيان أهدافه مُمكناً عندئذ</w:t>
      </w:r>
      <w:r w:rsidR="00565236">
        <w:rPr>
          <w:rtl/>
        </w:rPr>
        <w:t>،</w:t>
      </w:r>
      <w:r w:rsidRPr="008012A5">
        <w:rPr>
          <w:rtl/>
        </w:rPr>
        <w:t xml:space="preserve"> فخير له أنْ يطويها في نفسه وأنْ يكتمها عن غيره</w:t>
      </w:r>
      <w:r w:rsidR="00565236">
        <w:rPr>
          <w:rtl/>
        </w:rPr>
        <w:t>،</w:t>
      </w:r>
      <w:r w:rsidRPr="008012A5">
        <w:rPr>
          <w:rtl/>
        </w:rPr>
        <w:t xml:space="preserve"> وإنَّما يقول للآخرين بمُقدار ما هو مُمكن فقط</w:t>
      </w:r>
      <w:r w:rsidR="00565236">
        <w:rPr>
          <w:rtl/>
        </w:rPr>
        <w:t>،</w:t>
      </w:r>
      <w:r w:rsidRPr="008012A5">
        <w:rPr>
          <w:rtl/>
        </w:rPr>
        <w:t xml:space="preserve"> مِمَّا لا يكون هو الهدف الحقيقي لحركته </w:t>
      </w:r>
      <w:r w:rsidR="00565236" w:rsidRPr="00565236">
        <w:rPr>
          <w:rStyle w:val="libAlaemChar"/>
          <w:rtl/>
        </w:rPr>
        <w:t>عليه‌السلام</w:t>
      </w:r>
      <w:r w:rsidR="00565236">
        <w:rPr>
          <w:rtl/>
        </w:rPr>
        <w:t>،</w:t>
      </w:r>
      <w:r w:rsidRPr="008012A5">
        <w:rPr>
          <w:rtl/>
        </w:rPr>
        <w:t xml:space="preserve"> ولا أقلَّ مِن احتمال ذلك</w:t>
      </w:r>
      <w:r w:rsidR="00565236">
        <w:rPr>
          <w:rtl/>
        </w:rPr>
        <w:t>،</w:t>
      </w:r>
      <w:r w:rsidRPr="008012A5">
        <w:rPr>
          <w:rtl/>
        </w:rPr>
        <w:t xml:space="preserve"> الأمر الذي يسقط به هذا الشرط الرابع</w:t>
      </w:r>
      <w:r w:rsidR="00565236">
        <w:rPr>
          <w:rtl/>
        </w:rPr>
        <w:t>.</w:t>
      </w:r>
    </w:p>
    <w:p w:rsidR="008012A5" w:rsidRPr="000115CF" w:rsidRDefault="008012A5" w:rsidP="008012A5">
      <w:pPr>
        <w:pStyle w:val="libNormal"/>
        <w:rPr>
          <w:rtl/>
        </w:rPr>
      </w:pPr>
      <w:r w:rsidRPr="008012A5">
        <w:rPr>
          <w:rStyle w:val="libBold1Char"/>
          <w:rtl/>
        </w:rPr>
        <w:t>الجواب الثالث على هذا الشرط</w:t>
      </w:r>
      <w:r w:rsidR="00565236">
        <w:rPr>
          <w:rStyle w:val="libBold1Char"/>
          <w:rtl/>
        </w:rPr>
        <w:t>:</w:t>
      </w:r>
      <w:r w:rsidRPr="008012A5">
        <w:rPr>
          <w:rtl/>
        </w:rPr>
        <w:t xml:space="preserve"> إنَّ هناك بعض الأعمال يُعتبر التصريح بأهدافها إفساداً لها</w:t>
      </w:r>
      <w:r w:rsidR="00565236">
        <w:rPr>
          <w:rtl/>
        </w:rPr>
        <w:t>،</w:t>
      </w:r>
      <w:r w:rsidRPr="008012A5">
        <w:rPr>
          <w:rtl/>
        </w:rPr>
        <w:t xml:space="preserve"> وتكون عندئذ عقيمة وغير مُنتجة</w:t>
      </w:r>
      <w:r w:rsidR="00565236">
        <w:rPr>
          <w:rtl/>
        </w:rPr>
        <w:t>،</w:t>
      </w:r>
      <w:r w:rsidRPr="008012A5">
        <w:rPr>
          <w:rtl/>
        </w:rPr>
        <w:t xml:space="preserve"> وهذا أحد التأويلات ا</w:t>
      </w:r>
      <w:r w:rsidR="00B5057F">
        <w:rPr>
          <w:rtl/>
        </w:rPr>
        <w:t>لم</w:t>
      </w:r>
      <w:r w:rsidRPr="008012A5">
        <w:rPr>
          <w:rtl/>
        </w:rPr>
        <w:t xml:space="preserve">همَّة لما ورد </w:t>
      </w:r>
      <w:r w:rsidR="00B5057F" w:rsidRPr="00B5057F">
        <w:rPr>
          <w:rStyle w:val="libBold2Char"/>
          <w:rtl/>
        </w:rPr>
        <w:t>(</w:t>
      </w:r>
      <w:r w:rsidRPr="000115CF">
        <w:rPr>
          <w:rStyle w:val="libBold2Char"/>
          <w:rtl/>
        </w:rPr>
        <w:t>استعينوا على أُموركم بالكِتمان</w:t>
      </w:r>
      <w:r w:rsidR="00B5057F" w:rsidRPr="00B5057F">
        <w:rPr>
          <w:rStyle w:val="libBold2Char"/>
          <w:rtl/>
        </w:rPr>
        <w:t>)</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Pr="000115CF">
        <w:rPr>
          <w:rtl/>
        </w:rPr>
        <w:t>.</w:t>
      </w:r>
    </w:p>
    <w:p w:rsidR="008012A5" w:rsidRPr="0099711B" w:rsidRDefault="008012A5" w:rsidP="008012A5">
      <w:pPr>
        <w:pStyle w:val="libNormal"/>
        <w:rPr>
          <w:rtl/>
        </w:rPr>
      </w:pPr>
      <w:r w:rsidRPr="008012A5">
        <w:rPr>
          <w:rtl/>
        </w:rPr>
        <w:t>وما ورد</w:t>
      </w:r>
      <w:r w:rsidR="00565236">
        <w:rPr>
          <w:rtl/>
        </w:rPr>
        <w:t>:</w:t>
      </w:r>
      <w:r w:rsidRPr="008012A5">
        <w:rPr>
          <w:rtl/>
        </w:rPr>
        <w:t xml:space="preserve"> </w:t>
      </w:r>
      <w:r w:rsidR="00B5057F" w:rsidRPr="00B5057F">
        <w:rPr>
          <w:rStyle w:val="libBold1Char"/>
          <w:rtl/>
        </w:rPr>
        <w:t>(</w:t>
      </w:r>
      <w:r w:rsidRPr="008012A5">
        <w:rPr>
          <w:rStyle w:val="libBold1Char"/>
          <w:rtl/>
        </w:rPr>
        <w:t>مِن أنَّ التصريح بالشيء قبل إنجازه موجب لإفساده</w:t>
      </w:r>
      <w:r w:rsidR="00B5057F" w:rsidRPr="00B5057F">
        <w:rPr>
          <w:rStyle w:val="libBold1Char"/>
          <w:rtl/>
        </w:rPr>
        <w:t>)</w:t>
      </w:r>
      <w:r w:rsidRPr="00AB1710">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p>
    <w:p w:rsidR="008012A5" w:rsidRPr="008012A5" w:rsidRDefault="008012A5" w:rsidP="008012A5">
      <w:pPr>
        <w:pStyle w:val="libNormal"/>
        <w:rPr>
          <w:rtl/>
        </w:rPr>
      </w:pPr>
      <w:r w:rsidRPr="008012A5">
        <w:rPr>
          <w:rtl/>
        </w:rPr>
        <w:t>وهذا المعنى ظاهر للعيان بالتجربة</w:t>
      </w:r>
      <w:r w:rsidR="00565236">
        <w:rPr>
          <w:rtl/>
        </w:rPr>
        <w:t>،</w:t>
      </w:r>
      <w:r w:rsidRPr="008012A5">
        <w:rPr>
          <w:rtl/>
        </w:rPr>
        <w:t xml:space="preserve"> في كثير مِن الأُمور الشخصيَّة والعامَّة</w:t>
      </w:r>
      <w:r w:rsidR="00565236">
        <w:rPr>
          <w:rtl/>
        </w:rPr>
        <w:t>؛</w:t>
      </w:r>
      <w:r w:rsidRPr="008012A5">
        <w:rPr>
          <w:rtl/>
        </w:rPr>
        <w:t xml:space="preserve"> إذاً فمِن ا</w:t>
      </w:r>
      <w:r w:rsidR="00B5057F">
        <w:rPr>
          <w:rtl/>
        </w:rPr>
        <w:t>لم</w:t>
      </w:r>
      <w:r w:rsidRPr="008012A5">
        <w:rPr>
          <w:rtl/>
        </w:rPr>
        <w:t xml:space="preserve">حتمل أنْ يكون تصريح الحسين </w:t>
      </w:r>
      <w:r w:rsidR="00565236" w:rsidRPr="00565236">
        <w:rPr>
          <w:rStyle w:val="libAlaemChar"/>
          <w:rtl/>
        </w:rPr>
        <w:t>عليه‌السلام</w:t>
      </w:r>
      <w:r w:rsidRPr="008012A5">
        <w:rPr>
          <w:rtl/>
        </w:rPr>
        <w:t xml:space="preserve"> بأهدافه قبل حركته</w:t>
      </w:r>
      <w:r w:rsidR="00565236">
        <w:rPr>
          <w:rtl/>
        </w:rPr>
        <w:t>،</w:t>
      </w:r>
      <w:r w:rsidRPr="008012A5">
        <w:rPr>
          <w:rtl/>
        </w:rPr>
        <w:t xml:space="preserve"> مُفسد لها مُخرِّب لنتائجها</w:t>
      </w:r>
      <w:r w:rsidR="00565236">
        <w:rPr>
          <w:rtl/>
        </w:rPr>
        <w:t>؛</w:t>
      </w:r>
      <w:r w:rsidRPr="008012A5">
        <w:rPr>
          <w:rtl/>
        </w:rPr>
        <w:t xml:space="preserve"> ومِن هنا سيكون ا</w:t>
      </w:r>
      <w:r w:rsidR="00B5057F">
        <w:rPr>
          <w:rtl/>
        </w:rPr>
        <w:t>لم</w:t>
      </w:r>
      <w:r w:rsidRPr="008012A5">
        <w:rPr>
          <w:rtl/>
        </w:rPr>
        <w:t>تعيِّن عليه كِتمان ما يُريده والصمت عمَّا</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9711B">
        <w:rPr>
          <w:rtl/>
        </w:rPr>
        <w:t>1</w:t>
      </w:r>
      <w:r w:rsidRPr="00B5057F">
        <w:rPr>
          <w:rtl/>
        </w:rPr>
        <w:t>)</w:t>
      </w:r>
      <w:r w:rsidR="008012A5" w:rsidRPr="0099711B">
        <w:rPr>
          <w:rtl/>
        </w:rPr>
        <w:t xml:space="preserve"> أصول الكافي ج1 ص67 حديث 15</w:t>
      </w:r>
      <w:r w:rsidR="00565236">
        <w:rPr>
          <w:rtl/>
        </w:rPr>
        <w:t>.</w:t>
      </w:r>
      <w:r w:rsidR="008012A5" w:rsidRPr="0099711B">
        <w:rPr>
          <w:rtl/>
        </w:rPr>
        <w:t xml:space="preserve"> بتصرُّف</w:t>
      </w:r>
      <w:r w:rsidR="00565236">
        <w:rPr>
          <w:rtl/>
        </w:rPr>
        <w:t>.</w:t>
      </w:r>
    </w:p>
    <w:p w:rsidR="008012A5" w:rsidRPr="008012A5" w:rsidRDefault="00B5057F" w:rsidP="00AB1710">
      <w:pPr>
        <w:pStyle w:val="libFootnote0"/>
        <w:rPr>
          <w:rtl/>
        </w:rPr>
      </w:pPr>
      <w:r w:rsidRPr="00B5057F">
        <w:rPr>
          <w:rtl/>
        </w:rPr>
        <w:t>(</w:t>
      </w:r>
      <w:r w:rsidR="008012A5" w:rsidRPr="0099711B">
        <w:rPr>
          <w:rtl/>
        </w:rPr>
        <w:t>2</w:t>
      </w:r>
      <w:r w:rsidRPr="00B5057F">
        <w:rPr>
          <w:rtl/>
        </w:rPr>
        <w:t>)</w:t>
      </w:r>
      <w:r w:rsidR="008012A5" w:rsidRPr="0099711B">
        <w:rPr>
          <w:rtl/>
        </w:rPr>
        <w:t xml:space="preserve"> إسعاف الراغبين على هامش نور الأبصار للشبلنجي ص77</w:t>
      </w:r>
      <w:r w:rsidR="00565236">
        <w:rPr>
          <w:rtl/>
        </w:rPr>
        <w:t>.</w:t>
      </w:r>
      <w:r w:rsidR="008012A5" w:rsidRPr="0099711B">
        <w:rPr>
          <w:rtl/>
        </w:rPr>
        <w:t xml:space="preserve"> بتصرُّف</w:t>
      </w:r>
      <w:r w:rsidR="00565236">
        <w:rPr>
          <w:rtl/>
        </w:rPr>
        <w:t xml:space="preserve"> - </w:t>
      </w:r>
      <w:r w:rsidR="008012A5" w:rsidRPr="0099711B">
        <w:rPr>
          <w:rtl/>
        </w:rPr>
        <w:t>تحف العقول للبحراني ص 40</w:t>
      </w:r>
      <w:r w:rsidR="00565236">
        <w:rPr>
          <w:rtl/>
        </w:rPr>
        <w:t>.</w:t>
      </w:r>
    </w:p>
    <w:p w:rsidR="008012A5" w:rsidRPr="008012A5" w:rsidRDefault="00B5057F" w:rsidP="00AB1710">
      <w:pPr>
        <w:pStyle w:val="libFootnote0"/>
        <w:rPr>
          <w:rtl/>
        </w:rPr>
      </w:pPr>
      <w:r w:rsidRPr="00B5057F">
        <w:rPr>
          <w:rtl/>
        </w:rPr>
        <w:t>(</w:t>
      </w:r>
      <w:r w:rsidR="008012A5" w:rsidRPr="0099711B">
        <w:rPr>
          <w:rtl/>
        </w:rPr>
        <w:t>3</w:t>
      </w:r>
      <w:r w:rsidRPr="00B5057F">
        <w:rPr>
          <w:rtl/>
        </w:rPr>
        <w:t>)</w:t>
      </w:r>
      <w:r w:rsidR="008012A5" w:rsidRPr="0099711B">
        <w:rPr>
          <w:rtl/>
        </w:rPr>
        <w:t xml:space="preserve"> مرآة العقول لللمجلسي ج9 ص 186</w:t>
      </w:r>
      <w:r w:rsidR="00565236">
        <w:rPr>
          <w:rtl/>
        </w:rPr>
        <w:t>.</w:t>
      </w:r>
      <w:r w:rsidR="008012A5" w:rsidRPr="0099711B">
        <w:rPr>
          <w:rtl/>
        </w:rPr>
        <w:t xml:space="preserve"> بتصرُّف</w:t>
      </w:r>
      <w:r w:rsidR="00565236">
        <w:rPr>
          <w:rtl/>
        </w:rPr>
        <w:t>.</w:t>
      </w:r>
      <w:r w:rsidR="008012A5" w:rsidRPr="0099711B">
        <w:rPr>
          <w:rtl/>
        </w:rPr>
        <w:t xml:space="preserve">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يستهدفه حِفظاً للنتائج مِن الضياع</w:t>
      </w:r>
      <w:r w:rsidR="00565236">
        <w:rPr>
          <w:rtl/>
        </w:rPr>
        <w:t>؛</w:t>
      </w:r>
      <w:r w:rsidRPr="008012A5">
        <w:rPr>
          <w:rtl/>
        </w:rPr>
        <w:t xml:space="preserve"> إذ مِن المؤسف حقَّاً وجِدَّاً</w:t>
      </w:r>
      <w:r w:rsidR="00565236">
        <w:rPr>
          <w:rtl/>
        </w:rPr>
        <w:t>،</w:t>
      </w:r>
      <w:r w:rsidRPr="008012A5">
        <w:rPr>
          <w:rtl/>
        </w:rPr>
        <w:t xml:space="preserve"> وجود حركة مُهمَّة مِن هذا القبيل</w:t>
      </w:r>
      <w:r w:rsidR="00565236">
        <w:rPr>
          <w:rtl/>
        </w:rPr>
        <w:t>،</w:t>
      </w:r>
      <w:r w:rsidRPr="008012A5">
        <w:rPr>
          <w:rtl/>
        </w:rPr>
        <w:t xml:space="preserve"> التي قام بها </w:t>
      </w:r>
      <w:r w:rsidR="00B5057F" w:rsidRPr="00B5057F">
        <w:rPr>
          <w:rtl/>
        </w:rPr>
        <w:t>(</w:t>
      </w:r>
      <w:r w:rsidRPr="008012A5">
        <w:rPr>
          <w:rtl/>
        </w:rPr>
        <w:t>سلام الله عليه</w:t>
      </w:r>
      <w:r w:rsidR="00B5057F" w:rsidRPr="00B5057F">
        <w:rPr>
          <w:rtl/>
        </w:rPr>
        <w:t>)</w:t>
      </w:r>
      <w:r w:rsidRPr="008012A5">
        <w:rPr>
          <w:rtl/>
        </w:rPr>
        <w:t xml:space="preserve"> وتضحية ضخمة على هذا الغِرار</w:t>
      </w:r>
      <w:r w:rsidR="00565236">
        <w:rPr>
          <w:rtl/>
        </w:rPr>
        <w:t>،</w:t>
      </w:r>
      <w:r w:rsidRPr="008012A5">
        <w:rPr>
          <w:rtl/>
        </w:rPr>
        <w:t xml:space="preserve"> ومع ذلك لا تكون مُنتجة ولا نافعة</w:t>
      </w:r>
      <w:r w:rsidR="00565236">
        <w:rPr>
          <w:rtl/>
        </w:rPr>
        <w:t>؛</w:t>
      </w:r>
      <w:r w:rsidRPr="008012A5">
        <w:rPr>
          <w:rtl/>
        </w:rPr>
        <w:t xml:space="preserve"> إذاً فمِن الضروري أنْ تُكتم أهدافه الحقيقيَّة في سبيل صحَّتها وإنتاجها</w:t>
      </w:r>
      <w:r w:rsidR="00565236">
        <w:rPr>
          <w:rtl/>
        </w:rPr>
        <w:t>.</w:t>
      </w:r>
      <w:r w:rsidRPr="008012A5">
        <w:rPr>
          <w:rtl/>
        </w:rPr>
        <w:t xml:space="preserve"> </w:t>
      </w:r>
    </w:p>
    <w:p w:rsidR="008012A5" w:rsidRPr="008012A5" w:rsidRDefault="008012A5" w:rsidP="008012A5">
      <w:pPr>
        <w:pStyle w:val="libNormal"/>
        <w:rPr>
          <w:rtl/>
        </w:rPr>
      </w:pPr>
      <w:r w:rsidRPr="008012A5">
        <w:rPr>
          <w:rtl/>
        </w:rPr>
        <w:t>إذن</w:t>
      </w:r>
      <w:r w:rsidR="00565236">
        <w:rPr>
          <w:rtl/>
        </w:rPr>
        <w:t>؛</w:t>
      </w:r>
      <w:r w:rsidRPr="008012A5">
        <w:rPr>
          <w:rtl/>
        </w:rPr>
        <w:t xml:space="preserve"> فهذا الشرط الرابع</w:t>
      </w:r>
      <w:r w:rsidR="00565236">
        <w:rPr>
          <w:rtl/>
        </w:rPr>
        <w:t>،</w:t>
      </w:r>
      <w:r w:rsidRPr="008012A5">
        <w:rPr>
          <w:rtl/>
        </w:rPr>
        <w:t xml:space="preserve"> وهو أنْ نتوقَّع سماع الأهداف منه </w:t>
      </w:r>
      <w:r w:rsidR="00565236" w:rsidRPr="00565236">
        <w:rPr>
          <w:rStyle w:val="libAlaemChar"/>
          <w:rtl/>
        </w:rPr>
        <w:t>عليه‌السلام</w:t>
      </w:r>
      <w:r w:rsidRPr="008012A5">
        <w:rPr>
          <w:rtl/>
        </w:rPr>
        <w:t xml:space="preserve"> ليس بصحيح</w:t>
      </w:r>
      <w:r w:rsidR="00565236">
        <w:rPr>
          <w:rtl/>
        </w:rPr>
        <w:t>،</w:t>
      </w:r>
      <w:r w:rsidRPr="008012A5">
        <w:rPr>
          <w:rtl/>
        </w:rPr>
        <w:t xml:space="preserve"> وهذا بخلاف ما سوف نذكره بعون الله تعالى مِن الأهداف</w:t>
      </w:r>
      <w:r w:rsidR="00565236">
        <w:rPr>
          <w:rtl/>
        </w:rPr>
        <w:t>،</w:t>
      </w:r>
      <w:r w:rsidRPr="008012A5">
        <w:rPr>
          <w:rtl/>
        </w:rPr>
        <w:t xml:space="preserve"> فإنَّها إنَّما تأتي بعد إنجاز حركته ووجودها وإلقائها</w:t>
      </w:r>
      <w:r w:rsidR="00565236">
        <w:rPr>
          <w:rtl/>
        </w:rPr>
        <w:t>،</w:t>
      </w:r>
      <w:r w:rsidRPr="008012A5">
        <w:rPr>
          <w:rtl/>
        </w:rPr>
        <w:t xml:space="preserve"> بلْ بعد حصول عدد مُعتدٍّ به مِن نتائجها</w:t>
      </w:r>
      <w:r w:rsidR="00565236">
        <w:rPr>
          <w:rtl/>
        </w:rPr>
        <w:t>،</w:t>
      </w:r>
      <w:r w:rsidRPr="008012A5">
        <w:rPr>
          <w:rtl/>
        </w:rPr>
        <w:t xml:space="preserve"> وإنَّما يختصُّ ما قلنا بالتصريح بالهدف قبل الحركة لا بعدها</w:t>
      </w:r>
      <w:r w:rsidR="00565236">
        <w:rPr>
          <w:rtl/>
        </w:rPr>
        <w:t>.</w:t>
      </w:r>
    </w:p>
    <w:p w:rsidR="008012A5" w:rsidRDefault="008012A5" w:rsidP="000115CF">
      <w:pPr>
        <w:pStyle w:val="libNormal"/>
      </w:pPr>
      <w:r>
        <w:rPr>
          <w:rtl/>
        </w:rPr>
        <w:br w:type="page"/>
      </w:r>
    </w:p>
    <w:p w:rsidR="008012A5" w:rsidRPr="0099711B" w:rsidRDefault="008012A5" w:rsidP="003B0BB4">
      <w:pPr>
        <w:pStyle w:val="libBold1"/>
        <w:rPr>
          <w:rtl/>
        </w:rPr>
      </w:pPr>
      <w:bookmarkStart w:id="50" w:name="18"/>
      <w:r w:rsidRPr="0099711B">
        <w:rPr>
          <w:rtl/>
        </w:rPr>
        <w:lastRenderedPageBreak/>
        <w:t>الأهداف ا</w:t>
      </w:r>
      <w:r w:rsidR="00B5057F">
        <w:rPr>
          <w:rtl/>
        </w:rPr>
        <w:t>لم</w:t>
      </w:r>
      <w:r w:rsidRPr="0099711B">
        <w:rPr>
          <w:rtl/>
        </w:rPr>
        <w:t xml:space="preserve">حتملة للحسين </w:t>
      </w:r>
      <w:r w:rsidR="00565236" w:rsidRPr="00565236">
        <w:rPr>
          <w:rStyle w:val="libAlaemChar"/>
          <w:rtl/>
        </w:rPr>
        <w:t>عليه‌السلام</w:t>
      </w:r>
      <w:r w:rsidRPr="0099711B">
        <w:rPr>
          <w:rtl/>
        </w:rPr>
        <w:t xml:space="preserve"> </w:t>
      </w:r>
      <w:bookmarkEnd w:id="50"/>
    </w:p>
    <w:p w:rsidR="008012A5" w:rsidRPr="008012A5" w:rsidRDefault="008012A5" w:rsidP="008012A5">
      <w:pPr>
        <w:pStyle w:val="libNormal"/>
        <w:rPr>
          <w:rtl/>
        </w:rPr>
      </w:pPr>
      <w:r w:rsidRPr="008012A5">
        <w:rPr>
          <w:rtl/>
        </w:rPr>
        <w:t xml:space="preserve">ما يُحتمل أنْ يكون هدفاً للإمام الحسين </w:t>
      </w:r>
      <w:r w:rsidR="00565236" w:rsidRPr="00565236">
        <w:rPr>
          <w:rStyle w:val="libAlaemChar"/>
          <w:rtl/>
        </w:rPr>
        <w:t>عليه‌السلام</w:t>
      </w:r>
      <w:r w:rsidRPr="008012A5">
        <w:rPr>
          <w:rtl/>
        </w:rPr>
        <w:t xml:space="preserve"> في حدود تفكيرنا وإدراكنا</w:t>
      </w:r>
      <w:r w:rsidR="00565236">
        <w:rPr>
          <w:rtl/>
        </w:rPr>
        <w:t>،</w:t>
      </w:r>
      <w:r w:rsidRPr="008012A5">
        <w:rPr>
          <w:rtl/>
        </w:rPr>
        <w:t xml:space="preserve"> كما يلي</w:t>
      </w:r>
      <w:r w:rsidR="00565236">
        <w:rPr>
          <w:rtl/>
        </w:rPr>
        <w:t>.</w:t>
      </w:r>
      <w:r w:rsidRPr="008012A5">
        <w:rPr>
          <w:rtl/>
        </w:rPr>
        <w:t xml:space="preserve"> نذكرها جميعاً لنرى ما هو صحيح منها</w:t>
      </w:r>
      <w:r w:rsidR="00565236">
        <w:rPr>
          <w:rtl/>
        </w:rPr>
        <w:t>،</w:t>
      </w:r>
      <w:r w:rsidRPr="008012A5">
        <w:rPr>
          <w:rtl/>
        </w:rPr>
        <w:t xml:space="preserve"> وما هو قابل ل</w:t>
      </w:r>
      <w:r w:rsidR="00B5057F">
        <w:rPr>
          <w:rtl/>
        </w:rPr>
        <w:t>لم</w:t>
      </w:r>
      <w:r w:rsidRPr="008012A5">
        <w:rPr>
          <w:rtl/>
        </w:rPr>
        <w:t>ناقشة</w:t>
      </w:r>
      <w:r w:rsidR="00565236">
        <w:rPr>
          <w:rtl/>
        </w:rPr>
        <w:t>،</w:t>
      </w:r>
      <w:r w:rsidRPr="008012A5">
        <w:rPr>
          <w:rtl/>
        </w:rPr>
        <w:t xml:space="preserve"> بعد الالتفات إلى أنَّنا نفينا</w:t>
      </w:r>
      <w:r w:rsidR="00565236">
        <w:rPr>
          <w:rtl/>
        </w:rPr>
        <w:t xml:space="preserve"> - </w:t>
      </w:r>
      <w:r w:rsidRPr="008012A5">
        <w:rPr>
          <w:rtl/>
        </w:rPr>
        <w:t>خلال الحديث السابق عن الشروط</w:t>
      </w:r>
      <w:r w:rsidR="00565236">
        <w:rPr>
          <w:rtl/>
        </w:rPr>
        <w:t xml:space="preserve"> - </w:t>
      </w:r>
      <w:r w:rsidRPr="008012A5">
        <w:rPr>
          <w:rtl/>
        </w:rPr>
        <w:t>عدداً مِن الأهداف التي قد تخطر في الذهن</w:t>
      </w:r>
      <w:r w:rsidR="00565236">
        <w:rPr>
          <w:rtl/>
        </w:rPr>
        <w:t>،</w:t>
      </w:r>
      <w:r w:rsidRPr="008012A5">
        <w:rPr>
          <w:rtl/>
        </w:rPr>
        <w:t xml:space="preserve"> كالانتصار العسكري ا</w:t>
      </w:r>
      <w:r w:rsidR="00B5057F">
        <w:rPr>
          <w:rtl/>
        </w:rPr>
        <w:t>لم</w:t>
      </w:r>
      <w:r w:rsidRPr="008012A5">
        <w:rPr>
          <w:rtl/>
        </w:rPr>
        <w:t>باشر أو مُباشرة الحُكم فعلاً ونحو ذلك</w:t>
      </w:r>
      <w:r w:rsidR="00565236">
        <w:rPr>
          <w:rtl/>
        </w:rPr>
        <w:t>؛</w:t>
      </w:r>
      <w:r w:rsidRPr="008012A5">
        <w:rPr>
          <w:rtl/>
        </w:rPr>
        <w:t xml:space="preserve"> لأنَّها لم تكن جامعة للشرائط</w:t>
      </w:r>
      <w:r w:rsidR="00565236">
        <w:rPr>
          <w:rtl/>
        </w:rPr>
        <w:t>؛</w:t>
      </w:r>
      <w:r w:rsidRPr="008012A5">
        <w:rPr>
          <w:rtl/>
        </w:rPr>
        <w:t xml:space="preserve"> إذاً فهي ليست هدفاً للحسين </w:t>
      </w:r>
      <w:r w:rsidR="00565236" w:rsidRPr="00565236">
        <w:rPr>
          <w:rStyle w:val="libAlaemChar"/>
          <w:rtl/>
        </w:rPr>
        <w:t>عليه‌السلام</w:t>
      </w:r>
      <w:r w:rsidRPr="008012A5">
        <w:rPr>
          <w:rtl/>
        </w:rPr>
        <w:t xml:space="preserve"> في حركته</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فينبغي أنْ نُعرض عنها الآن</w:t>
      </w:r>
      <w:r w:rsidR="00565236">
        <w:rPr>
          <w:rtl/>
        </w:rPr>
        <w:t>،</w:t>
      </w:r>
      <w:r w:rsidRPr="008012A5">
        <w:rPr>
          <w:rtl/>
        </w:rPr>
        <w:t xml:space="preserve"> ونذكر غيرها مِمَّا يدور في الحُسبان</w:t>
      </w:r>
      <w:r w:rsidR="00565236">
        <w:rPr>
          <w:rtl/>
        </w:rPr>
        <w:t>.</w:t>
      </w:r>
    </w:p>
    <w:p w:rsidR="008012A5" w:rsidRPr="0099711B" w:rsidRDefault="008012A5" w:rsidP="008012A5">
      <w:pPr>
        <w:pStyle w:val="libNormal"/>
        <w:rPr>
          <w:rtl/>
        </w:rPr>
      </w:pPr>
      <w:bookmarkStart w:id="51" w:name="_Toc372978907"/>
      <w:r w:rsidRPr="000115CF">
        <w:rPr>
          <w:rStyle w:val="Heading2Char"/>
          <w:rtl/>
        </w:rPr>
        <w:t>الهدف الأوَّل</w:t>
      </w:r>
      <w:r w:rsidR="00565236">
        <w:rPr>
          <w:rStyle w:val="Heading2Char"/>
          <w:rtl/>
        </w:rPr>
        <w:t>:</w:t>
      </w:r>
      <w:bookmarkEnd w:id="51"/>
      <w:r w:rsidRPr="008012A5">
        <w:rPr>
          <w:rtl/>
        </w:rPr>
        <w:t xml:space="preserve"> أنْ لا يُبايع الحاكم الأُموي يومئذ كما طُلِب منه</w:t>
      </w:r>
      <w:r w:rsidR="00565236">
        <w:rPr>
          <w:rtl/>
        </w:rPr>
        <w:t>؛</w:t>
      </w:r>
      <w:r w:rsidRPr="008012A5">
        <w:rPr>
          <w:rtl/>
        </w:rPr>
        <w:t xml:space="preserve"> فإنه </w:t>
      </w:r>
      <w:r w:rsidR="00565236" w:rsidRPr="00565236">
        <w:rPr>
          <w:rStyle w:val="libAlaemChar"/>
          <w:rtl/>
        </w:rPr>
        <w:t>عليه‌السلام</w:t>
      </w:r>
      <w:r w:rsidRPr="008012A5">
        <w:rPr>
          <w:rtl/>
        </w:rPr>
        <w:t xml:space="preserve"> رفض ذلك بكلِّ قوَّة وصمود</w:t>
      </w:r>
      <w:r w:rsidR="00565236">
        <w:rPr>
          <w:rtl/>
        </w:rPr>
        <w:t>،</w:t>
      </w:r>
      <w:r w:rsidRPr="008012A5">
        <w:rPr>
          <w:rtl/>
        </w:rPr>
        <w:t xml:space="preserve"> كما ورد عنه أنَّه قال</w:t>
      </w:r>
      <w:r w:rsidR="00565236">
        <w:rPr>
          <w:rtl/>
        </w:rPr>
        <w:t>:</w:t>
      </w:r>
      <w:r w:rsidRPr="008012A5">
        <w:rPr>
          <w:rtl/>
        </w:rPr>
        <w:t xml:space="preserve"> </w:t>
      </w:r>
      <w:r w:rsidRPr="000115CF">
        <w:rPr>
          <w:rStyle w:val="libBold2Char"/>
          <w:rtl/>
        </w:rPr>
        <w:t>(</w:t>
      </w:r>
      <w:r w:rsidR="00565236">
        <w:rPr>
          <w:rStyle w:val="libBold2Char"/>
          <w:rtl/>
        </w:rPr>
        <w:t>.</w:t>
      </w:r>
      <w:r w:rsidRPr="000115CF">
        <w:rPr>
          <w:rStyle w:val="libBold2Char"/>
          <w:rtl/>
        </w:rPr>
        <w:t>.. ومثلي لا يُبايع مثله</w:t>
      </w:r>
      <w:r w:rsidR="00565236">
        <w:rPr>
          <w:rStyle w:val="libBold2Char"/>
          <w:rtl/>
        </w:rPr>
        <w:t>.</w:t>
      </w:r>
      <w:r w:rsidRPr="000115CF">
        <w:rPr>
          <w:rStyle w:val="libBold2Char"/>
          <w:rtl/>
        </w:rPr>
        <w:t>..</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فقد تحمَّل القتل وهذه التضحيات الجِسام في سبيل ترك هذه البيعة الدنيئة</w:t>
      </w:r>
      <w:r w:rsidR="00565236">
        <w:rPr>
          <w:rtl/>
        </w:rPr>
        <w:t>.</w:t>
      </w:r>
    </w:p>
    <w:p w:rsidR="008012A5" w:rsidRPr="008012A5" w:rsidRDefault="008012A5" w:rsidP="008012A5">
      <w:pPr>
        <w:pStyle w:val="libNormal"/>
        <w:rPr>
          <w:rtl/>
        </w:rPr>
      </w:pPr>
      <w:r w:rsidRPr="008012A5">
        <w:rPr>
          <w:rtl/>
        </w:rPr>
        <w:t>وقد يُناقش هذا الهدف بعِدَّة مُناقشات</w:t>
      </w:r>
      <w:r w:rsidR="00565236">
        <w:rPr>
          <w:rtl/>
        </w:rPr>
        <w:t>،</w:t>
      </w:r>
      <w:r w:rsidRPr="008012A5">
        <w:rPr>
          <w:rtl/>
        </w:rPr>
        <w:t xml:space="preserve"> يحسن بنا أنْ نذكر ا</w:t>
      </w:r>
      <w:r w:rsidR="00B5057F">
        <w:rPr>
          <w:rtl/>
        </w:rPr>
        <w:t>لم</w:t>
      </w:r>
      <w:r w:rsidRPr="008012A5">
        <w:rPr>
          <w:rtl/>
        </w:rPr>
        <w:t>همَّ منها</w:t>
      </w:r>
      <w:r w:rsidR="00565236">
        <w:rPr>
          <w:rtl/>
        </w:rPr>
        <w:t>،</w:t>
      </w:r>
      <w:r w:rsidRPr="008012A5">
        <w:rPr>
          <w:rtl/>
        </w:rPr>
        <w:t xml:space="preserve"> لكي يتكامل فهمنا لهذا الهدف في نفس الوقت مِن خلال الحديث</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w:t>
      </w:r>
      <w:r w:rsidR="00B5057F">
        <w:rPr>
          <w:rStyle w:val="libBold1Char"/>
          <w:rtl/>
        </w:rPr>
        <w:t>لم</w:t>
      </w:r>
      <w:r w:rsidRPr="008012A5">
        <w:rPr>
          <w:rStyle w:val="libBold1Char"/>
          <w:rtl/>
        </w:rPr>
        <w:t>ناقشة الأُولى</w:t>
      </w:r>
      <w:r w:rsidR="00565236">
        <w:rPr>
          <w:rStyle w:val="libBold1Char"/>
          <w:rtl/>
        </w:rPr>
        <w:t>:</w:t>
      </w:r>
      <w:r w:rsidRPr="008012A5">
        <w:rPr>
          <w:rtl/>
        </w:rPr>
        <w:t xml:space="preserve"> إنَّه كان يُمكنه </w:t>
      </w:r>
      <w:r w:rsidR="00B5057F" w:rsidRPr="00B5057F">
        <w:rPr>
          <w:rtl/>
        </w:rPr>
        <w:t>(</w:t>
      </w:r>
      <w:r w:rsidRPr="008012A5">
        <w:rPr>
          <w:rtl/>
        </w:rPr>
        <w:t>سلام الله عليه</w:t>
      </w:r>
      <w:r w:rsidR="00B5057F" w:rsidRPr="00B5057F">
        <w:rPr>
          <w:rtl/>
        </w:rPr>
        <w:t>)</w:t>
      </w:r>
      <w:r w:rsidRPr="008012A5">
        <w:rPr>
          <w:rtl/>
        </w:rPr>
        <w:t xml:space="preserve"> تجنُّب كلا الأمرين</w:t>
      </w:r>
      <w:r w:rsidR="00565236">
        <w:rPr>
          <w:rtl/>
        </w:rPr>
        <w:t>:</w:t>
      </w:r>
      <w:r w:rsidRPr="008012A5">
        <w:rPr>
          <w:rtl/>
        </w:rPr>
        <w:t xml:space="preserve"> ا</w:t>
      </w:r>
      <w:r w:rsidR="00B5057F">
        <w:rPr>
          <w:rtl/>
        </w:rPr>
        <w:t>لم</w:t>
      </w:r>
      <w:r w:rsidRPr="008012A5">
        <w:rPr>
          <w:rtl/>
        </w:rPr>
        <w:t>بايعة والتضحية معاً</w:t>
      </w:r>
      <w:r w:rsidR="00565236">
        <w:rPr>
          <w:rtl/>
        </w:rPr>
        <w:t>،</w:t>
      </w:r>
      <w:r w:rsidRPr="008012A5">
        <w:rPr>
          <w:rtl/>
        </w:rPr>
        <w:t xml:space="preserve"> فلماذا اختار التضحية مع إمكانه تجنُّبها</w:t>
      </w:r>
      <w:r w:rsidR="00565236">
        <w:rPr>
          <w:rtl/>
        </w:rPr>
        <w:t>؟</w:t>
      </w:r>
      <w:r w:rsidRPr="008012A5">
        <w:rPr>
          <w:rtl/>
        </w:rPr>
        <w:t xml:space="preserve">! </w:t>
      </w:r>
    </w:p>
    <w:p w:rsidR="008012A5" w:rsidRPr="000115CF" w:rsidRDefault="008012A5" w:rsidP="008012A5">
      <w:pPr>
        <w:pStyle w:val="libNormal"/>
        <w:rPr>
          <w:rtl/>
        </w:rPr>
      </w:pPr>
      <w:r w:rsidRPr="008012A5">
        <w:rPr>
          <w:rtl/>
        </w:rPr>
        <w:t>غير أنَّ هذه ا</w:t>
      </w:r>
      <w:r w:rsidR="00B5057F">
        <w:rPr>
          <w:rtl/>
        </w:rPr>
        <w:t>لم</w:t>
      </w:r>
      <w:r w:rsidRPr="008012A5">
        <w:rPr>
          <w:rtl/>
        </w:rPr>
        <w:t>ناقشة بمُجرَّدها غير تامَّة</w:t>
      </w:r>
      <w:r w:rsidR="00565236">
        <w:rPr>
          <w:rtl/>
        </w:rPr>
        <w:t>؛</w:t>
      </w:r>
      <w:r w:rsidRPr="008012A5">
        <w:rPr>
          <w:rtl/>
        </w:rPr>
        <w:t xml:space="preserve"> للوضوح التاريخي مِن أنَّه </w:t>
      </w:r>
      <w:r w:rsidR="00565236" w:rsidRPr="00565236">
        <w:rPr>
          <w:rStyle w:val="libAlaemChar"/>
          <w:rtl/>
        </w:rPr>
        <w:t>عليه‌السلام</w:t>
      </w:r>
      <w:r w:rsidRPr="008012A5">
        <w:rPr>
          <w:rtl/>
        </w:rPr>
        <w:t xml:space="preserve"> كان مُكرهاً على أحد أمرين</w:t>
      </w:r>
      <w:r w:rsidR="00565236">
        <w:rPr>
          <w:rtl/>
        </w:rPr>
        <w:t>:</w:t>
      </w:r>
      <w:r w:rsidRPr="008012A5">
        <w:rPr>
          <w:rtl/>
        </w:rPr>
        <w:t xml:space="preserve"> ا</w:t>
      </w:r>
      <w:r w:rsidR="00B5057F">
        <w:rPr>
          <w:rtl/>
        </w:rPr>
        <w:t>لم</w:t>
      </w:r>
      <w:r w:rsidRPr="008012A5">
        <w:rPr>
          <w:rtl/>
        </w:rPr>
        <w:t xml:space="preserve">بايعة أو الشهادة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0115CF">
        <w:rPr>
          <w:rtl/>
        </w:rPr>
        <w:t xml:space="preserve"> ولم يكن في </w:t>
      </w:r>
    </w:p>
    <w:p w:rsidR="008012A5" w:rsidRPr="008012A5" w:rsidRDefault="00565236" w:rsidP="00B5057F">
      <w:pPr>
        <w:pStyle w:val="libLine"/>
        <w:rPr>
          <w:rtl/>
        </w:rPr>
      </w:pPr>
      <w:r>
        <w:rPr>
          <w:rtl/>
        </w:rPr>
        <w:t>____________________</w:t>
      </w:r>
    </w:p>
    <w:p w:rsidR="008012A5" w:rsidRPr="008012A5" w:rsidRDefault="00B5057F" w:rsidP="00E14D58">
      <w:pPr>
        <w:pStyle w:val="libFootnote0"/>
        <w:rPr>
          <w:rtl/>
        </w:rPr>
      </w:pPr>
      <w:r w:rsidRPr="00B5057F">
        <w:rPr>
          <w:rtl/>
        </w:rPr>
        <w:t>(</w:t>
      </w:r>
      <w:r w:rsidR="008012A5" w:rsidRPr="0099711B">
        <w:rPr>
          <w:rtl/>
        </w:rPr>
        <w:t>1</w:t>
      </w:r>
      <w:r w:rsidRPr="00B5057F">
        <w:rPr>
          <w:rtl/>
        </w:rPr>
        <w:t>)</w:t>
      </w:r>
      <w:r w:rsidR="008012A5" w:rsidRPr="0099711B">
        <w:rPr>
          <w:rtl/>
        </w:rPr>
        <w:t xml:space="preserve"> اللهوف لابن طاووس ص 11 ابن نما ص14 الخوارزمي ج1ص184 </w:t>
      </w:r>
    </w:p>
    <w:p w:rsidR="008012A5" w:rsidRPr="008012A5" w:rsidRDefault="00B5057F" w:rsidP="00AB1710">
      <w:pPr>
        <w:pStyle w:val="libFootnote0"/>
        <w:rPr>
          <w:rtl/>
        </w:rPr>
      </w:pPr>
      <w:r w:rsidRPr="00B5057F">
        <w:rPr>
          <w:rtl/>
        </w:rPr>
        <w:t>(</w:t>
      </w:r>
      <w:r w:rsidR="008012A5" w:rsidRPr="0099711B">
        <w:rPr>
          <w:rtl/>
        </w:rPr>
        <w:t>2</w:t>
      </w:r>
      <w:r w:rsidRPr="00B5057F">
        <w:rPr>
          <w:rtl/>
        </w:rPr>
        <w:t>)</w:t>
      </w:r>
      <w:r w:rsidR="008012A5" w:rsidRPr="0099711B">
        <w:rPr>
          <w:rtl/>
        </w:rPr>
        <w:t xml:space="preserve"> البحار للمجلسي ج45 ص9 </w:t>
      </w:r>
      <w:r w:rsidR="00AB1710">
        <w:rPr>
          <w:rtl/>
        </w:rPr>
        <w:t>-</w:t>
      </w:r>
      <w:r w:rsidR="008012A5" w:rsidRPr="0099711B">
        <w:rPr>
          <w:rtl/>
        </w:rPr>
        <w:t xml:space="preserve"> اللهوف ص 41 </w:t>
      </w:r>
      <w:r w:rsidR="00AB1710">
        <w:rPr>
          <w:rtl/>
        </w:rPr>
        <w:t>-</w:t>
      </w:r>
      <w:r w:rsidR="008012A5" w:rsidRPr="0099711B">
        <w:rPr>
          <w:rtl/>
        </w:rPr>
        <w:t xml:space="preserve"> الخوارزمي ج2ص6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مُستطاعه طبيعيَّاً أنْ يتجنَّبهما معاً</w:t>
      </w:r>
      <w:r w:rsidR="00565236">
        <w:rPr>
          <w:rtl/>
        </w:rPr>
        <w:t>؛</w:t>
      </w:r>
      <w:r w:rsidRPr="008012A5">
        <w:rPr>
          <w:rtl/>
        </w:rPr>
        <w:t xml:space="preserve"> لمدى الضغط العظيم الذي وجَّهته الدولة يومئذ عليه</w:t>
      </w:r>
      <w:r w:rsidR="00565236">
        <w:rPr>
          <w:rtl/>
        </w:rPr>
        <w:t xml:space="preserve"> - </w:t>
      </w:r>
      <w:r w:rsidRPr="008012A5">
        <w:rPr>
          <w:rtl/>
        </w:rPr>
        <w:t>طبعاً</w:t>
      </w:r>
      <w:r w:rsidR="00565236">
        <w:rPr>
          <w:rtl/>
        </w:rPr>
        <w:t xml:space="preserve"> - </w:t>
      </w:r>
      <w:r w:rsidRPr="008012A5">
        <w:rPr>
          <w:rtl/>
        </w:rPr>
        <w:t>ل</w:t>
      </w:r>
      <w:r w:rsidR="00B5057F">
        <w:rPr>
          <w:rtl/>
        </w:rPr>
        <w:t>لم</w:t>
      </w:r>
      <w:r w:rsidRPr="008012A5">
        <w:rPr>
          <w:rtl/>
        </w:rPr>
        <w:t>بايعة</w:t>
      </w:r>
      <w:r w:rsidR="00565236">
        <w:rPr>
          <w:rtl/>
        </w:rPr>
        <w:t>،</w:t>
      </w:r>
      <w:r w:rsidRPr="008012A5">
        <w:rPr>
          <w:rtl/>
        </w:rPr>
        <w:t xml:space="preserve"> وتهديداً بالموت إنْ تركها</w:t>
      </w:r>
      <w:r w:rsidR="00565236">
        <w:rPr>
          <w:rtl/>
        </w:rPr>
        <w:t>.</w:t>
      </w:r>
    </w:p>
    <w:p w:rsidR="008012A5" w:rsidRPr="008012A5" w:rsidRDefault="008012A5" w:rsidP="008012A5">
      <w:pPr>
        <w:pStyle w:val="libNormal"/>
        <w:rPr>
          <w:rtl/>
        </w:rPr>
      </w:pPr>
      <w:r w:rsidRPr="008012A5">
        <w:rPr>
          <w:rtl/>
        </w:rPr>
        <w:t>ويدلُّ على هذا الأمر مُضافاً إلى وضوحه التاريخي</w:t>
      </w:r>
      <w:r w:rsidR="00565236">
        <w:rPr>
          <w:rtl/>
        </w:rPr>
        <w:t>،</w:t>
      </w:r>
      <w:r w:rsidRPr="008012A5">
        <w:rPr>
          <w:rtl/>
        </w:rPr>
        <w:t xml:space="preserve"> الارتكاز العامِّ لفهم الدولة الأُمويَّة يومئذ</w:t>
      </w:r>
      <w:r w:rsidR="00565236">
        <w:rPr>
          <w:rtl/>
        </w:rPr>
        <w:t>،</w:t>
      </w:r>
      <w:r w:rsidRPr="008012A5">
        <w:rPr>
          <w:rtl/>
        </w:rPr>
        <w:t xml:space="preserve"> وكذلك ما فعل يزيد بن مُعاوية بسائر مُعارضيه مِن ا</w:t>
      </w:r>
      <w:r w:rsidR="00B5057F">
        <w:rPr>
          <w:rtl/>
        </w:rPr>
        <w:t>لم</w:t>
      </w:r>
      <w:r w:rsidRPr="008012A5">
        <w:rPr>
          <w:rtl/>
        </w:rPr>
        <w:t>حاربة والتنكيل</w:t>
      </w:r>
      <w:r w:rsidR="00565236">
        <w:rPr>
          <w:rtl/>
        </w:rPr>
        <w:t>،</w:t>
      </w:r>
      <w:r w:rsidRPr="008012A5">
        <w:rPr>
          <w:rtl/>
        </w:rPr>
        <w:t xml:space="preserve"> ولم يكن الحسين </w:t>
      </w:r>
      <w:r w:rsidR="00565236" w:rsidRPr="00565236">
        <w:rPr>
          <w:rStyle w:val="libAlaemChar"/>
          <w:rtl/>
        </w:rPr>
        <w:t>عليه‌السلام</w:t>
      </w:r>
      <w:r w:rsidRPr="008012A5">
        <w:rPr>
          <w:rtl/>
        </w:rPr>
        <w:t xml:space="preserve"> ببِدع مِن ذلك</w:t>
      </w:r>
      <w:r w:rsidR="00565236">
        <w:rPr>
          <w:rtl/>
        </w:rPr>
        <w:t>،</w:t>
      </w:r>
      <w:r w:rsidRPr="008012A5">
        <w:rPr>
          <w:rtl/>
        </w:rPr>
        <w:t xml:space="preserve"> كما يُعبِّرون</w:t>
      </w:r>
      <w:r w:rsidR="00565236">
        <w:rPr>
          <w:rtl/>
        </w:rPr>
        <w:t>.</w:t>
      </w:r>
    </w:p>
    <w:p w:rsidR="008012A5" w:rsidRPr="000115CF" w:rsidRDefault="008012A5" w:rsidP="008012A5">
      <w:pPr>
        <w:pStyle w:val="libNormal"/>
        <w:rPr>
          <w:rtl/>
        </w:rPr>
      </w:pPr>
      <w:r w:rsidRPr="008012A5">
        <w:rPr>
          <w:rtl/>
        </w:rPr>
        <w:t>ويدلُّ عليه</w:t>
      </w:r>
      <w:r w:rsidR="00565236">
        <w:rPr>
          <w:rtl/>
        </w:rPr>
        <w:t xml:space="preserve"> - </w:t>
      </w:r>
      <w:r w:rsidRPr="008012A5">
        <w:rPr>
          <w:rtl/>
        </w:rPr>
        <w:t>أيضاً</w:t>
      </w:r>
      <w:r w:rsidR="00565236">
        <w:rPr>
          <w:rtl/>
        </w:rPr>
        <w:t xml:space="preserve"> - </w:t>
      </w:r>
      <w:r w:rsidRPr="008012A5">
        <w:rPr>
          <w:rtl/>
        </w:rPr>
        <w:t xml:space="preserve">ما ورد عنه </w:t>
      </w:r>
      <w:r w:rsidR="00565236" w:rsidRPr="00565236">
        <w:rPr>
          <w:rStyle w:val="libAlaemChar"/>
          <w:rtl/>
        </w:rPr>
        <w:t>عليه‌السلام</w:t>
      </w:r>
      <w:r w:rsidRPr="008012A5">
        <w:rPr>
          <w:rtl/>
        </w:rPr>
        <w:t xml:space="preserve"> مٍن قوله</w:t>
      </w:r>
      <w:r w:rsidR="00565236">
        <w:rPr>
          <w:rtl/>
        </w:rPr>
        <w:t>:</w:t>
      </w:r>
      <w:r w:rsidRPr="008012A5">
        <w:rPr>
          <w:rtl/>
        </w:rPr>
        <w:t xml:space="preserve"> </w:t>
      </w:r>
      <w:r w:rsidR="00B5057F" w:rsidRPr="00B5057F">
        <w:rPr>
          <w:rStyle w:val="libBold2Char"/>
          <w:rtl/>
        </w:rPr>
        <w:t>(</w:t>
      </w:r>
      <w:r w:rsidRPr="000115CF">
        <w:rPr>
          <w:rStyle w:val="libBold2Char"/>
          <w:rtl/>
        </w:rPr>
        <w:t>ألا وإنَّ الدَّعيَّ</w:t>
      </w:r>
      <w:r w:rsidR="00565236">
        <w:rPr>
          <w:rStyle w:val="libBold2Char"/>
          <w:rtl/>
        </w:rPr>
        <w:t>.</w:t>
      </w:r>
      <w:r w:rsidRPr="000115CF">
        <w:rPr>
          <w:rStyle w:val="libBold2Char"/>
          <w:rtl/>
        </w:rPr>
        <w:t>..</w:t>
      </w:r>
      <w:r w:rsidRPr="000115CF">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Pr="000115CF">
        <w:rPr>
          <w:rtl/>
        </w:rPr>
        <w:t xml:space="preserve"> </w:t>
      </w:r>
      <w:r w:rsidRPr="000115CF">
        <w:rPr>
          <w:rStyle w:val="libBold2Char"/>
          <w:rtl/>
        </w:rPr>
        <w:t>بن الدَّعي قد رَكَزَ اثنتين</w:t>
      </w:r>
      <w:r w:rsidR="00565236">
        <w:rPr>
          <w:rStyle w:val="libBold2Char"/>
          <w:rtl/>
        </w:rPr>
        <w:t>:</w:t>
      </w:r>
      <w:r w:rsidRPr="000115CF">
        <w:rPr>
          <w:rStyle w:val="libBold2Char"/>
          <w:rtl/>
        </w:rPr>
        <w:t xml:space="preserve"> بين السلِّة</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Pr="000115CF">
        <w:rPr>
          <w:rtl/>
        </w:rPr>
        <w:t xml:space="preserve"> </w:t>
      </w:r>
      <w:r w:rsidRPr="000115CF">
        <w:rPr>
          <w:rStyle w:val="libBold2Char"/>
          <w:rtl/>
        </w:rPr>
        <w:t>والذِّلَّة</w:t>
      </w:r>
      <w:r w:rsidR="00565236">
        <w:rPr>
          <w:rStyle w:val="libBold2Char"/>
          <w:rtl/>
        </w:rPr>
        <w:t>،</w:t>
      </w:r>
      <w:r w:rsidRPr="000115CF">
        <w:rPr>
          <w:rStyle w:val="libBold2Char"/>
          <w:rtl/>
        </w:rPr>
        <w:t xml:space="preserve"> وهيهات مِنَّا الذِّلَّة يأبى الله ذلك ورسوله والمؤمنون</w:t>
      </w:r>
      <w:r w:rsidR="00565236">
        <w:rPr>
          <w:rStyle w:val="libBold2Char"/>
          <w:rtl/>
        </w:rPr>
        <w:t>.</w:t>
      </w:r>
      <w:r w:rsidRPr="000115CF">
        <w:rPr>
          <w:rStyle w:val="libBold2Char"/>
          <w:rtl/>
        </w:rPr>
        <w:t>..</w:t>
      </w:r>
      <w:r w:rsidR="00B5057F" w:rsidRPr="00B5057F">
        <w:rPr>
          <w:rStyle w:val="libBold2Char"/>
          <w:rtl/>
        </w:rPr>
        <w:t>)</w:t>
      </w:r>
      <w:r w:rsidRPr="000115CF">
        <w:rPr>
          <w:rStyle w:val="libBold2Cha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r w:rsidRPr="000115CF">
        <w:rPr>
          <w:rtl/>
        </w:rPr>
        <w:t xml:space="preserve"> </w:t>
      </w:r>
    </w:p>
    <w:p w:rsidR="008012A5" w:rsidRPr="008012A5" w:rsidRDefault="008012A5" w:rsidP="008012A5">
      <w:pPr>
        <w:pStyle w:val="libNormal"/>
        <w:rPr>
          <w:rtl/>
        </w:rPr>
      </w:pPr>
      <w:r w:rsidRPr="008012A5">
        <w:rPr>
          <w:rtl/>
        </w:rPr>
        <w:t>والدَّعي بن الدعي هو الحاكم الأُموي</w:t>
      </w:r>
      <w:r w:rsidR="00565236">
        <w:rPr>
          <w:rtl/>
        </w:rPr>
        <w:t>.</w:t>
      </w:r>
      <w:r w:rsidRPr="008012A5">
        <w:rPr>
          <w:rtl/>
        </w:rPr>
        <w:t xml:space="preserve"> </w:t>
      </w:r>
    </w:p>
    <w:p w:rsidR="008012A5" w:rsidRPr="008012A5" w:rsidRDefault="008012A5" w:rsidP="008012A5">
      <w:pPr>
        <w:pStyle w:val="libNormal"/>
        <w:rPr>
          <w:rtl/>
        </w:rPr>
      </w:pPr>
      <w:r w:rsidRPr="008012A5">
        <w:rPr>
          <w:rtl/>
        </w:rPr>
        <w:t>والسِّلَّة هو سلُّ السيف للقتل</w:t>
      </w:r>
      <w:r w:rsidR="00565236">
        <w:rPr>
          <w:rtl/>
        </w:rPr>
        <w:t>،</w:t>
      </w:r>
      <w:r w:rsidRPr="008012A5">
        <w:rPr>
          <w:rtl/>
        </w:rPr>
        <w:t xml:space="preserve"> وا</w:t>
      </w:r>
      <w:r w:rsidR="00B5057F">
        <w:rPr>
          <w:rtl/>
        </w:rPr>
        <w:t>لم</w:t>
      </w:r>
      <w:r w:rsidRPr="008012A5">
        <w:rPr>
          <w:rtl/>
        </w:rPr>
        <w:t>راد به التهديد بالقتل</w:t>
      </w:r>
      <w:r w:rsidR="00565236">
        <w:rPr>
          <w:rtl/>
        </w:rPr>
        <w:t>.</w:t>
      </w:r>
      <w:r w:rsidRPr="008012A5">
        <w:rPr>
          <w:rtl/>
        </w:rPr>
        <w:t xml:space="preserve"> </w:t>
      </w:r>
    </w:p>
    <w:p w:rsidR="008012A5" w:rsidRPr="000115CF" w:rsidRDefault="008012A5" w:rsidP="008012A5">
      <w:pPr>
        <w:pStyle w:val="libNormal"/>
        <w:rPr>
          <w:rtl/>
        </w:rPr>
      </w:pPr>
      <w:r w:rsidRPr="008012A5">
        <w:rPr>
          <w:rtl/>
        </w:rPr>
        <w:t>والذِّلَّة هو ا</w:t>
      </w:r>
      <w:r w:rsidR="00B5057F">
        <w:rPr>
          <w:rtl/>
        </w:rPr>
        <w:t>لم</w:t>
      </w:r>
      <w:r w:rsidRPr="008012A5">
        <w:rPr>
          <w:rtl/>
        </w:rPr>
        <w:t>بايعة والدخول تحت السيطرة الأُمويَّة</w:t>
      </w:r>
      <w:r w:rsidR="00565236">
        <w:rPr>
          <w:rtl/>
        </w:rPr>
        <w:t>.</w:t>
      </w:r>
      <w:r w:rsidRPr="008012A5">
        <w:rPr>
          <w:rtl/>
        </w:rPr>
        <w:t xml:space="preserve"> وقوله</w:t>
      </w:r>
      <w:r w:rsidR="00565236">
        <w:rPr>
          <w:rtl/>
        </w:rPr>
        <w:t>:</w:t>
      </w:r>
      <w:r w:rsidRPr="008012A5">
        <w:rPr>
          <w:rtl/>
        </w:rPr>
        <w:t xml:space="preserve"> وهيهات منَّا الذِّلَّة</w:t>
      </w:r>
      <w:r w:rsidR="00565236">
        <w:rPr>
          <w:rtl/>
        </w:rPr>
        <w:t>،</w:t>
      </w:r>
      <w:r w:rsidRPr="008012A5">
        <w:rPr>
          <w:rtl/>
        </w:rPr>
        <w:t xml:space="preserve"> يعني هيهات منَّا ا</w:t>
      </w:r>
      <w:r w:rsidR="00B5057F">
        <w:rPr>
          <w:rtl/>
        </w:rPr>
        <w:t>لم</w:t>
      </w:r>
      <w:r w:rsidRPr="008012A5">
        <w:rPr>
          <w:rtl/>
        </w:rPr>
        <w:t>بايعة كما يُريد الحاكم الأُموي</w:t>
      </w:r>
      <w:r w:rsidR="00565236">
        <w:rPr>
          <w:rtl/>
        </w:rPr>
        <w:t>.</w:t>
      </w:r>
      <w:r w:rsidRPr="008012A5">
        <w:rPr>
          <w:rtl/>
        </w:rPr>
        <w:t xml:space="preserve"> كما قال في الخُطبة نفسها</w:t>
      </w:r>
      <w:r w:rsidR="00565236">
        <w:rPr>
          <w:rtl/>
        </w:rPr>
        <w:t>:</w:t>
      </w:r>
      <w:r w:rsidRPr="008012A5">
        <w:rPr>
          <w:rtl/>
        </w:rPr>
        <w:t xml:space="preserve"> </w:t>
      </w:r>
      <w:r w:rsidRPr="000115CF">
        <w:rPr>
          <w:rStyle w:val="libBold2Char"/>
          <w:rtl/>
        </w:rPr>
        <w:t>(</w:t>
      </w:r>
      <w:r w:rsidR="00565236">
        <w:rPr>
          <w:rStyle w:val="libBold2Char"/>
          <w:rtl/>
        </w:rPr>
        <w:t>.</w:t>
      </w:r>
      <w:r w:rsidRPr="000115CF">
        <w:rPr>
          <w:rStyle w:val="libBold2Char"/>
          <w:rtl/>
        </w:rPr>
        <w:t>.. أنْ نؤثر بيعة اللئام على مصارع الكرام</w:t>
      </w:r>
      <w:r w:rsidR="00B5057F" w:rsidRPr="00B5057F">
        <w:rPr>
          <w:rStyle w:val="libBold2Char"/>
          <w:rtl/>
        </w:rPr>
        <w:t>)</w:t>
      </w:r>
      <w:r w:rsidRPr="00AB1710">
        <w:rPr>
          <w:rtl/>
        </w:rPr>
        <w:t xml:space="preserve"> </w:t>
      </w:r>
      <w:r w:rsidR="00B5057F" w:rsidRPr="00B5057F">
        <w:rPr>
          <w:rStyle w:val="libFootnotenumChar"/>
          <w:rtl/>
        </w:rPr>
        <w:t>(</w:t>
      </w:r>
      <w:r w:rsidRPr="008012A5">
        <w:rPr>
          <w:rStyle w:val="libFootnotenumChar"/>
          <w:rtl/>
        </w:rPr>
        <w:t>4</w:t>
      </w:r>
      <w:r w:rsidR="00B5057F" w:rsidRPr="00B5057F">
        <w:rPr>
          <w:rStyle w:val="libFootnotenumChar"/>
          <w:rtl/>
        </w:rPr>
        <w:t>)</w:t>
      </w:r>
      <w:r w:rsidRPr="000115CF">
        <w:rPr>
          <w:rtl/>
        </w:rPr>
        <w:t xml:space="preserve"> كما يدلُّ على ذلك ما ورد مِن أنَّ الحُكم القائم يومئذ دسَّ في مَكَّة أربعين مِن العُتاة وبثَّهم ما بين الناس</w:t>
      </w:r>
      <w:r w:rsidR="00565236">
        <w:rPr>
          <w:rtl/>
        </w:rPr>
        <w:t>،</w:t>
      </w:r>
      <w:r w:rsidRPr="000115CF">
        <w:rPr>
          <w:rtl/>
        </w:rPr>
        <w:t xml:space="preserve"> وأوصاهم أنْ يقتلوا الحسين </w:t>
      </w:r>
      <w:r w:rsidR="00565236" w:rsidRPr="00565236">
        <w:rPr>
          <w:rStyle w:val="libAlaemChar"/>
          <w:rtl/>
        </w:rPr>
        <w:t>عليه‌السلام</w:t>
      </w:r>
      <w:r w:rsidRPr="000115CF">
        <w:rPr>
          <w:rtl/>
        </w:rPr>
        <w:t xml:space="preserve"> حيث وجدوه</w:t>
      </w:r>
      <w:r w:rsidR="00565236">
        <w:rPr>
          <w:rtl/>
        </w:rPr>
        <w:t>،</w:t>
      </w:r>
      <w:r w:rsidRPr="000115CF">
        <w:rPr>
          <w:rtl/>
        </w:rPr>
        <w:t xml:space="preserve"> ولو كان مُتعلِّقاً بأستار الكعبة</w:t>
      </w:r>
      <w:r w:rsidR="00565236">
        <w:rPr>
          <w:rtl/>
        </w:rPr>
        <w:t>،</w:t>
      </w:r>
      <w:r w:rsidRPr="000115CF">
        <w:rPr>
          <w:rtl/>
        </w:rPr>
        <w:t xml:space="preserve"> وقد علم الحسين </w:t>
      </w:r>
      <w:r w:rsidR="00565236" w:rsidRPr="00565236">
        <w:rPr>
          <w:rStyle w:val="libAlaemChar"/>
          <w:rtl/>
        </w:rPr>
        <w:t>عليه‌السلام</w:t>
      </w:r>
      <w:r w:rsidRPr="000115CF">
        <w:rPr>
          <w:rtl/>
        </w:rPr>
        <w:t xml:space="preserve"> ذلك</w:t>
      </w:r>
      <w:r w:rsidR="00565236">
        <w:rPr>
          <w:rtl/>
        </w:rPr>
        <w:t>؛</w:t>
      </w:r>
      <w:r w:rsidRPr="000115CF">
        <w:rPr>
          <w:rtl/>
        </w:rPr>
        <w:t xml:space="preserve"> ومِن هنا خرج مِن مَكَّة قاصداً كربلاء</w:t>
      </w:r>
      <w:r w:rsidR="00565236">
        <w:rPr>
          <w:rtl/>
        </w:rPr>
        <w:t>؛</w:t>
      </w:r>
      <w:r w:rsidRPr="000115CF">
        <w:rPr>
          <w:rtl/>
        </w:rPr>
        <w:t xml:space="preserve"> لكي لا يكون مقتولاً داخل الحرم المكِّي</w:t>
      </w:r>
      <w:r w:rsidR="00565236">
        <w:rPr>
          <w:rtl/>
        </w:rPr>
        <w:t>،</w:t>
      </w:r>
      <w:r w:rsidRPr="000115CF">
        <w:rPr>
          <w:rtl/>
        </w:rPr>
        <w:t xml:space="preserve"> الذي جعله الله آمنا وحرَّم فيه كلَّ أشكال إهراق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99711B">
        <w:rPr>
          <w:rtl/>
        </w:rPr>
        <w:t>1</w:t>
      </w:r>
      <w:r w:rsidRPr="00B5057F">
        <w:rPr>
          <w:rtl/>
        </w:rPr>
        <w:t>)</w:t>
      </w:r>
      <w:r w:rsidR="008012A5" w:rsidRPr="0099711B">
        <w:rPr>
          <w:rtl/>
        </w:rPr>
        <w:t xml:space="preserve"> الدَّعيُّ</w:t>
      </w:r>
      <w:r w:rsidR="00565236">
        <w:rPr>
          <w:rtl/>
        </w:rPr>
        <w:t>:</w:t>
      </w:r>
      <w:r w:rsidR="008012A5" w:rsidRPr="0099711B">
        <w:rPr>
          <w:rtl/>
        </w:rPr>
        <w:t xml:space="preserve"> ا</w:t>
      </w:r>
      <w:r>
        <w:rPr>
          <w:rtl/>
        </w:rPr>
        <w:t>لم</w:t>
      </w:r>
      <w:r w:rsidR="008012A5" w:rsidRPr="0099711B">
        <w:rPr>
          <w:rtl/>
        </w:rPr>
        <w:t>تَّهم في نسبه</w:t>
      </w:r>
      <w:r w:rsidR="00565236">
        <w:rPr>
          <w:rtl/>
        </w:rPr>
        <w:t>،</w:t>
      </w:r>
      <w:r w:rsidR="008012A5" w:rsidRPr="0099711B">
        <w:rPr>
          <w:rtl/>
        </w:rPr>
        <w:t xml:space="preserve"> والذي يُدعى لغير أبيه </w:t>
      </w:r>
      <w:r w:rsidR="00AB1710">
        <w:rPr>
          <w:rtl/>
        </w:rPr>
        <w:t>-</w:t>
      </w:r>
      <w:r w:rsidR="008012A5" w:rsidRPr="0099711B">
        <w:rPr>
          <w:rtl/>
        </w:rPr>
        <w:t xml:space="preserve"> أقرب الموارد ج1ص373 </w:t>
      </w:r>
      <w:r w:rsidR="00AB1710">
        <w:rPr>
          <w:rtl/>
        </w:rPr>
        <w:t>-</w:t>
      </w:r>
      <w:r w:rsidR="008012A5" w:rsidRPr="0099711B">
        <w:rPr>
          <w:rtl/>
        </w:rPr>
        <w:t xml:space="preserve"> مجمع البحرين ج1 ص144 </w:t>
      </w:r>
      <w:r w:rsidR="00AB1710">
        <w:rPr>
          <w:rtl/>
        </w:rPr>
        <w:t>-</w:t>
      </w:r>
      <w:r w:rsidR="008012A5" w:rsidRPr="0099711B">
        <w:rPr>
          <w:rtl/>
        </w:rPr>
        <w:t xml:space="preserve"> بتصرُّف</w:t>
      </w:r>
    </w:p>
    <w:p w:rsidR="008012A5" w:rsidRPr="008012A5" w:rsidRDefault="00B5057F" w:rsidP="00AB1710">
      <w:pPr>
        <w:pStyle w:val="libFootnote0"/>
        <w:rPr>
          <w:rtl/>
        </w:rPr>
      </w:pPr>
      <w:r w:rsidRPr="00B5057F">
        <w:rPr>
          <w:rtl/>
        </w:rPr>
        <w:t>(</w:t>
      </w:r>
      <w:r w:rsidR="008012A5" w:rsidRPr="0099711B">
        <w:rPr>
          <w:rtl/>
        </w:rPr>
        <w:t>2</w:t>
      </w:r>
      <w:r w:rsidRPr="00B5057F">
        <w:rPr>
          <w:rtl/>
        </w:rPr>
        <w:t>)</w:t>
      </w:r>
      <w:r w:rsidR="008012A5" w:rsidRPr="0099711B">
        <w:rPr>
          <w:rtl/>
        </w:rPr>
        <w:t xml:space="preserve"> السِّلَّة</w:t>
      </w:r>
      <w:r w:rsidR="00565236">
        <w:rPr>
          <w:rtl/>
        </w:rPr>
        <w:t>:</w:t>
      </w:r>
      <w:r w:rsidR="008012A5" w:rsidRPr="0099711B">
        <w:rPr>
          <w:rtl/>
        </w:rPr>
        <w:t xml:space="preserve"> سلَّ الشيء مِن الشيء سلَّاً</w:t>
      </w:r>
      <w:r w:rsidR="00565236">
        <w:rPr>
          <w:rtl/>
        </w:rPr>
        <w:t>:</w:t>
      </w:r>
      <w:r w:rsidR="008012A5" w:rsidRPr="0099711B">
        <w:rPr>
          <w:rtl/>
        </w:rPr>
        <w:t xml:space="preserve"> انتزعه وأخرجه في رفق</w:t>
      </w:r>
      <w:r w:rsidR="00565236">
        <w:rPr>
          <w:rtl/>
        </w:rPr>
        <w:t>،</w:t>
      </w:r>
      <w:r w:rsidR="008012A5" w:rsidRPr="0099711B">
        <w:rPr>
          <w:rtl/>
        </w:rPr>
        <w:t xml:space="preserve"> كسلَّ السيف مِن الغِمد </w:t>
      </w:r>
      <w:r w:rsidR="00AB1710">
        <w:rPr>
          <w:rtl/>
        </w:rPr>
        <w:t>-</w:t>
      </w:r>
      <w:r w:rsidR="008012A5" w:rsidRPr="0099711B">
        <w:rPr>
          <w:rtl/>
        </w:rPr>
        <w:t xml:space="preserve"> أقرب الموارد ج1ص535 </w:t>
      </w:r>
      <w:r w:rsidR="00AB1710">
        <w:rPr>
          <w:rtl/>
        </w:rPr>
        <w:t>-</w:t>
      </w:r>
      <w:r w:rsidR="008012A5" w:rsidRPr="0099711B">
        <w:rPr>
          <w:rtl/>
        </w:rPr>
        <w:t xml:space="preserve"> مجمع البحرين ج5ص398 </w:t>
      </w:r>
      <w:r w:rsidR="00AB1710">
        <w:rPr>
          <w:rtl/>
        </w:rPr>
        <w:t>-</w:t>
      </w:r>
      <w:r w:rsidR="008012A5" w:rsidRPr="0099711B">
        <w:rPr>
          <w:rtl/>
        </w:rPr>
        <w:t xml:space="preserve"> بتصرَّف</w:t>
      </w:r>
      <w:r w:rsidR="00565236">
        <w:rPr>
          <w:rtl/>
        </w:rPr>
        <w:t>.</w:t>
      </w:r>
    </w:p>
    <w:p w:rsidR="008012A5" w:rsidRPr="008012A5" w:rsidRDefault="00B5057F" w:rsidP="00AB1710">
      <w:pPr>
        <w:pStyle w:val="libFootnote0"/>
        <w:rPr>
          <w:rtl/>
        </w:rPr>
      </w:pPr>
      <w:r w:rsidRPr="00B5057F">
        <w:rPr>
          <w:rtl/>
        </w:rPr>
        <w:t>(</w:t>
      </w:r>
      <w:r w:rsidR="008012A5" w:rsidRPr="0099711B">
        <w:rPr>
          <w:rtl/>
        </w:rPr>
        <w:t>3</w:t>
      </w:r>
      <w:r w:rsidRPr="00B5057F">
        <w:rPr>
          <w:rtl/>
        </w:rPr>
        <w:t>)</w:t>
      </w:r>
      <w:r w:rsidR="008012A5" w:rsidRPr="0099711B">
        <w:rPr>
          <w:rtl/>
        </w:rPr>
        <w:t xml:space="preserve"> اللهوف لابن طاووس ص 41 </w:t>
      </w:r>
      <w:r w:rsidR="00AB1710">
        <w:rPr>
          <w:rtl/>
        </w:rPr>
        <w:t>-</w:t>
      </w:r>
      <w:r w:rsidR="008012A5" w:rsidRPr="0099711B">
        <w:rPr>
          <w:rtl/>
        </w:rPr>
        <w:t xml:space="preserve"> مقتل الخوارزمي ج2ص6</w:t>
      </w:r>
      <w:r w:rsidR="00565236">
        <w:rPr>
          <w:rtl/>
        </w:rPr>
        <w:t>.</w:t>
      </w:r>
    </w:p>
    <w:p w:rsidR="008012A5" w:rsidRPr="008012A5" w:rsidRDefault="00B5057F" w:rsidP="00E14D58">
      <w:pPr>
        <w:pStyle w:val="libFootnote0"/>
        <w:rPr>
          <w:rtl/>
        </w:rPr>
      </w:pPr>
      <w:r w:rsidRPr="00B5057F">
        <w:rPr>
          <w:rtl/>
        </w:rPr>
        <w:t>(</w:t>
      </w:r>
      <w:r w:rsidR="008012A5" w:rsidRPr="0099711B">
        <w:rPr>
          <w:rtl/>
        </w:rPr>
        <w:t>4</w:t>
      </w:r>
      <w:r w:rsidRPr="00B5057F">
        <w:rPr>
          <w:rtl/>
        </w:rPr>
        <w:t>)</w:t>
      </w:r>
      <w:r w:rsidR="008012A5" w:rsidRPr="0099711B">
        <w:rPr>
          <w:rtl/>
        </w:rPr>
        <w:t xml:space="preserve"> نفس المصدر</w:t>
      </w:r>
      <w:r w:rsidR="00565236">
        <w:rPr>
          <w:rtl/>
        </w:rPr>
        <w:t>،</w:t>
      </w:r>
      <w:r w:rsidR="008012A5" w:rsidRPr="0099711B">
        <w:rPr>
          <w:rtl/>
        </w:rPr>
        <w:t xml:space="preserve"> أسرار الشهادة للدربندي</w:t>
      </w:r>
      <w:r w:rsidR="00565236">
        <w:rPr>
          <w:rtl/>
        </w:rPr>
        <w:t>.</w:t>
      </w:r>
      <w:r w:rsidR="008012A5" w:rsidRPr="0099711B">
        <w:rPr>
          <w:rtl/>
        </w:rPr>
        <w:t xml:space="preserve"> </w:t>
      </w:r>
    </w:p>
    <w:p w:rsidR="008012A5" w:rsidRPr="000115CF" w:rsidRDefault="008012A5" w:rsidP="000115CF">
      <w:pPr>
        <w:pStyle w:val="libNormal"/>
        <w:rPr>
          <w:rtl/>
        </w:rPr>
      </w:pPr>
      <w:r w:rsidRPr="000115CF">
        <w:rPr>
          <w:rFonts w:hint="cs"/>
          <w:rtl/>
        </w:rPr>
        <w:br w:type="page"/>
      </w:r>
    </w:p>
    <w:p w:rsidR="008012A5" w:rsidRPr="000115CF" w:rsidRDefault="008012A5" w:rsidP="003B0BB4">
      <w:pPr>
        <w:pStyle w:val="libNormal0"/>
        <w:rPr>
          <w:rtl/>
        </w:rPr>
      </w:pPr>
      <w:r w:rsidRPr="008012A5">
        <w:rPr>
          <w:rtl/>
        </w:rPr>
        <w:lastRenderedPageBreak/>
        <w:t xml:space="preserve">الدم حتَّى الصيد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فكَرِه </w:t>
      </w:r>
      <w:r w:rsidR="00565236" w:rsidRPr="00565236">
        <w:rPr>
          <w:rStyle w:val="libAlaemChar"/>
          <w:rtl/>
        </w:rPr>
        <w:t>عليه‌السلام</w:t>
      </w:r>
      <w:r w:rsidRPr="000115CF">
        <w:rPr>
          <w:rtl/>
        </w:rPr>
        <w:t xml:space="preserve"> أنْ يكون سبباً لهتك هذا الحَرَم ا</w:t>
      </w:r>
      <w:r w:rsidR="00B5057F">
        <w:rPr>
          <w:rtl/>
        </w:rPr>
        <w:t>لم</w:t>
      </w:r>
      <w:r w:rsidRPr="000115CF">
        <w:rPr>
          <w:rtl/>
        </w:rPr>
        <w:t>قدَّس</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فلم يكن مُستطيعاً أنْ يتجنَّب كلا الأمرين</w:t>
      </w:r>
      <w:r w:rsidR="00565236">
        <w:rPr>
          <w:rtl/>
        </w:rPr>
        <w:t>:</w:t>
      </w:r>
      <w:r w:rsidRPr="008012A5">
        <w:rPr>
          <w:rtl/>
        </w:rPr>
        <w:t xml:space="preserve"> البيعة والتضحية معاً</w:t>
      </w:r>
      <w:r w:rsidR="00565236">
        <w:rPr>
          <w:rtl/>
        </w:rPr>
        <w:t>،</w:t>
      </w:r>
      <w:r w:rsidRPr="008012A5">
        <w:rPr>
          <w:rtl/>
        </w:rPr>
        <w:t xml:space="preserve"> بلْ كان مُكرهاً على أنْ يقبل بأحدهما</w:t>
      </w:r>
      <w:r w:rsidR="00565236">
        <w:rPr>
          <w:rtl/>
        </w:rPr>
        <w:t>.</w:t>
      </w:r>
      <w:r w:rsidRPr="008012A5">
        <w:rPr>
          <w:rtl/>
        </w:rPr>
        <w:t>وقد اختار لنفسه أعلاهما وأشرفهما وهو التضحية</w:t>
      </w:r>
      <w:r w:rsidR="00565236">
        <w:rPr>
          <w:rtl/>
        </w:rPr>
        <w:t>.</w:t>
      </w:r>
    </w:p>
    <w:p w:rsidR="008012A5" w:rsidRPr="008012A5" w:rsidRDefault="008012A5" w:rsidP="008012A5">
      <w:pPr>
        <w:pStyle w:val="libNormal"/>
        <w:rPr>
          <w:rtl/>
        </w:rPr>
      </w:pPr>
      <w:r w:rsidRPr="008012A5">
        <w:rPr>
          <w:rStyle w:val="libBold1Char"/>
          <w:rtl/>
        </w:rPr>
        <w:t>ا</w:t>
      </w:r>
      <w:r w:rsidR="00B5057F">
        <w:rPr>
          <w:rStyle w:val="libBold1Char"/>
          <w:rtl/>
        </w:rPr>
        <w:t>لم</w:t>
      </w:r>
      <w:r w:rsidRPr="008012A5">
        <w:rPr>
          <w:rStyle w:val="libBold1Char"/>
          <w:rtl/>
        </w:rPr>
        <w:t>ناقشة الثانية</w:t>
      </w:r>
      <w:r w:rsidR="00565236">
        <w:rPr>
          <w:rStyle w:val="libBold1Char"/>
          <w:rtl/>
        </w:rPr>
        <w:t>:</w:t>
      </w:r>
      <w:r w:rsidRPr="008012A5">
        <w:rPr>
          <w:rtl/>
        </w:rPr>
        <w:t xml:space="preserve"> إنَّ هذا الهدف إنَّما هو هدفه الشخصي مِن حركته</w:t>
      </w:r>
      <w:r w:rsidR="00565236">
        <w:rPr>
          <w:rtl/>
        </w:rPr>
        <w:t>،</w:t>
      </w:r>
      <w:r w:rsidRPr="008012A5">
        <w:rPr>
          <w:rtl/>
        </w:rPr>
        <w:t xml:space="preserve"> ونحن نُريد التعرُّف على ما يكون مُحتملاً مِن أهداف الحكمة الإلهيَّة في ذلك</w:t>
      </w:r>
      <w:r w:rsidR="00565236">
        <w:rPr>
          <w:rtl/>
        </w:rPr>
        <w:t>.</w:t>
      </w:r>
    </w:p>
    <w:p w:rsidR="008012A5" w:rsidRPr="008012A5" w:rsidRDefault="008012A5" w:rsidP="008012A5">
      <w:pPr>
        <w:pStyle w:val="libNormal"/>
        <w:rPr>
          <w:rtl/>
        </w:rPr>
      </w:pPr>
      <w:r w:rsidRPr="008012A5">
        <w:rPr>
          <w:rtl/>
        </w:rPr>
        <w:t>وقد أشرنا في مُقدِّمات هذا البحث</w:t>
      </w:r>
      <w:r w:rsidR="00565236">
        <w:rPr>
          <w:rtl/>
        </w:rPr>
        <w:t>،</w:t>
      </w:r>
      <w:r w:rsidRPr="008012A5">
        <w:rPr>
          <w:rtl/>
        </w:rPr>
        <w:t xml:space="preserve"> إلى ثبوت كلا هذين النحوين مِن الأهداف</w:t>
      </w:r>
      <w:r w:rsidR="00565236">
        <w:rPr>
          <w:rtl/>
        </w:rPr>
        <w:t>،</w:t>
      </w:r>
      <w:r w:rsidRPr="008012A5">
        <w:rPr>
          <w:rtl/>
        </w:rPr>
        <w:t xml:space="preserve"> غير أنَّ هذه ا</w:t>
      </w:r>
      <w:r w:rsidR="00B5057F">
        <w:rPr>
          <w:rtl/>
        </w:rPr>
        <w:t>لم</w:t>
      </w:r>
      <w:r w:rsidRPr="008012A5">
        <w:rPr>
          <w:rtl/>
        </w:rPr>
        <w:t>ناقشة أيضاً لا تتمُّ لعِدَّة وجوه</w:t>
      </w:r>
      <w:r w:rsidR="00565236">
        <w:rPr>
          <w:rtl/>
        </w:rPr>
        <w:t>،</w:t>
      </w:r>
      <w:r w:rsidRPr="008012A5">
        <w:rPr>
          <w:rtl/>
        </w:rPr>
        <w:t xml:space="preserve"> نذكر ا</w:t>
      </w:r>
      <w:r w:rsidR="00B5057F">
        <w:rPr>
          <w:rtl/>
        </w:rPr>
        <w:t>لم</w:t>
      </w:r>
      <w:r w:rsidRPr="008012A5">
        <w:rPr>
          <w:rtl/>
        </w:rPr>
        <w:t>همَّ منها</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 انقسام الأهداف</w:t>
      </w:r>
      <w:r w:rsidR="00565236">
        <w:rPr>
          <w:rtl/>
        </w:rPr>
        <w:t xml:space="preserve"> - </w:t>
      </w:r>
      <w:r w:rsidRPr="008012A5">
        <w:rPr>
          <w:rtl/>
        </w:rPr>
        <w:t>كما ذكرنا</w:t>
      </w:r>
      <w:r w:rsidR="00565236">
        <w:rPr>
          <w:rtl/>
        </w:rPr>
        <w:t xml:space="preserve"> - </w:t>
      </w:r>
      <w:r w:rsidRPr="008012A5">
        <w:rPr>
          <w:rtl/>
        </w:rPr>
        <w:t>وإنْ كان صحيحاً</w:t>
      </w:r>
      <w:r w:rsidR="00565236">
        <w:rPr>
          <w:rtl/>
        </w:rPr>
        <w:t>،</w:t>
      </w:r>
      <w:r w:rsidRPr="008012A5">
        <w:rPr>
          <w:rtl/>
        </w:rPr>
        <w:t xml:space="preserve"> غير أنَّ الباحث أو ا</w:t>
      </w:r>
      <w:r w:rsidR="00B5057F">
        <w:rPr>
          <w:rtl/>
        </w:rPr>
        <w:t>لم</w:t>
      </w:r>
      <w:r w:rsidRPr="008012A5">
        <w:rPr>
          <w:rtl/>
        </w:rPr>
        <w:t>فكِّر</w:t>
      </w:r>
      <w:r w:rsidR="00565236">
        <w:rPr>
          <w:rtl/>
        </w:rPr>
        <w:t>،</w:t>
      </w:r>
      <w:r w:rsidRPr="008012A5">
        <w:rPr>
          <w:rtl/>
        </w:rPr>
        <w:t xml:space="preserve"> كما يطمح أنْ يتعرَّف على الهدف الثابت في الحكمة الإلهيَّة</w:t>
      </w:r>
      <w:r w:rsidR="00565236">
        <w:rPr>
          <w:rtl/>
        </w:rPr>
        <w:t>،</w:t>
      </w:r>
      <w:r w:rsidRPr="008012A5">
        <w:rPr>
          <w:rtl/>
        </w:rPr>
        <w:t xml:space="preserve"> يطمح أيضاً أنْ يتعرَّف على الهدف الشخصي سواء بسواء</w:t>
      </w:r>
      <w:r w:rsidR="00565236">
        <w:rPr>
          <w:rtl/>
        </w:rPr>
        <w:t>.</w:t>
      </w:r>
    </w:p>
    <w:p w:rsidR="008012A5" w:rsidRPr="008012A5" w:rsidRDefault="008012A5" w:rsidP="008012A5">
      <w:pPr>
        <w:pStyle w:val="libNormal"/>
        <w:rPr>
          <w:rtl/>
        </w:rPr>
      </w:pPr>
      <w:r w:rsidRPr="008012A5">
        <w:rPr>
          <w:rtl/>
        </w:rPr>
        <w:t>فالقول باختصاص الطموح بأحد النوعين مِن الأهداف</w:t>
      </w:r>
      <w:r w:rsidR="00565236">
        <w:rPr>
          <w:rtl/>
        </w:rPr>
        <w:t>،</w:t>
      </w:r>
      <w:r w:rsidRPr="008012A5">
        <w:rPr>
          <w:rtl/>
        </w:rPr>
        <w:t xml:space="preserve"> دون الثاني قول بلا موجب.</w:t>
      </w:r>
    </w:p>
    <w:p w:rsidR="008012A5" w:rsidRPr="008012A5" w:rsidRDefault="008012A5" w:rsidP="008012A5">
      <w:pPr>
        <w:pStyle w:val="libNormal"/>
        <w:rPr>
          <w:rtl/>
        </w:rPr>
      </w:pPr>
      <w:r w:rsidRPr="008012A5">
        <w:rPr>
          <w:rtl/>
        </w:rPr>
        <w:t>إذاً</w:t>
      </w:r>
      <w:r w:rsidR="00565236">
        <w:rPr>
          <w:rtl/>
        </w:rPr>
        <w:t>؛</w:t>
      </w:r>
      <w:r w:rsidRPr="008012A5">
        <w:rPr>
          <w:rtl/>
        </w:rPr>
        <w:t xml:space="preserve"> فحتَّى لو كان عدم ا</w:t>
      </w:r>
      <w:r w:rsidR="00B5057F">
        <w:rPr>
          <w:rtl/>
        </w:rPr>
        <w:t>لم</w:t>
      </w:r>
      <w:r w:rsidRPr="008012A5">
        <w:rPr>
          <w:rtl/>
        </w:rPr>
        <w:t>بايعة هدفاً شخصيَّاً</w:t>
      </w:r>
      <w:r w:rsidR="00565236">
        <w:rPr>
          <w:rtl/>
        </w:rPr>
        <w:t>،</w:t>
      </w:r>
      <w:r w:rsidRPr="008012A5">
        <w:rPr>
          <w:rtl/>
        </w:rPr>
        <w:t xml:space="preserve"> فنحن يحسن بنا أنْ نلتفت إليه ونأخذه بنظر الاعتبار</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عدم ا</w:t>
      </w:r>
      <w:r w:rsidR="00B5057F">
        <w:rPr>
          <w:rtl/>
        </w:rPr>
        <w:t>لم</w:t>
      </w:r>
      <w:r w:rsidRPr="008012A5">
        <w:rPr>
          <w:rtl/>
        </w:rPr>
        <w:t>بايعة هنا</w:t>
      </w:r>
      <w:r w:rsidR="00565236">
        <w:rPr>
          <w:rtl/>
        </w:rPr>
        <w:t xml:space="preserve"> - </w:t>
      </w:r>
      <w:r w:rsidRPr="008012A5">
        <w:rPr>
          <w:rtl/>
        </w:rPr>
        <w:t xml:space="preserve">كما هو هدف شخصيٌّ للحسين </w:t>
      </w:r>
      <w:r w:rsidR="00565236" w:rsidRPr="00565236">
        <w:rPr>
          <w:rStyle w:val="libAlaemChar"/>
          <w:rtl/>
        </w:rPr>
        <w:t>عليه‌السلام</w:t>
      </w:r>
      <w:r w:rsidR="00565236">
        <w:rPr>
          <w:rtl/>
        </w:rPr>
        <w:t xml:space="preserve"> - </w:t>
      </w:r>
      <w:r w:rsidRPr="008012A5">
        <w:rPr>
          <w:rtl/>
        </w:rPr>
        <w:t>هو هدف للحكمة الإلهيَّة أيضاً</w:t>
      </w:r>
      <w:r w:rsidR="00565236">
        <w:rPr>
          <w:rtl/>
        </w:rPr>
        <w:t>.</w:t>
      </w:r>
      <w:r w:rsidRPr="008012A5">
        <w:rPr>
          <w:rtl/>
        </w:rPr>
        <w:t xml:space="preserve"> وأوضح سبيل إلى إيضاحه</w:t>
      </w:r>
      <w:r w:rsidR="00565236">
        <w:rPr>
          <w:rtl/>
        </w:rPr>
        <w:t>،</w:t>
      </w:r>
      <w:r w:rsidRPr="008012A5">
        <w:rPr>
          <w:rtl/>
        </w:rPr>
        <w:t xml:space="preserve"> أنْ نقيس الأمر بحصول ا</w:t>
      </w:r>
      <w:r w:rsidR="00B5057F">
        <w:rPr>
          <w:rtl/>
        </w:rPr>
        <w:t>لم</w:t>
      </w:r>
      <w:r w:rsidRPr="008012A5">
        <w:rPr>
          <w:rtl/>
        </w:rPr>
        <w:t>بايعة</w:t>
      </w:r>
      <w:r w:rsidR="00565236">
        <w:rPr>
          <w:rtl/>
        </w:rPr>
        <w:t>،</w:t>
      </w:r>
      <w:r w:rsidRPr="008012A5">
        <w:rPr>
          <w:rtl/>
        </w:rPr>
        <w:t xml:space="preserve"> فكم سوف يحصل مِن المفاسد بوجودها</w:t>
      </w:r>
      <w:r w:rsidR="00565236">
        <w:rPr>
          <w:rtl/>
        </w:rPr>
        <w:t>؟</w:t>
      </w:r>
      <w:r w:rsidRPr="008012A5">
        <w:rPr>
          <w:rtl/>
        </w:rPr>
        <w:t xml:space="preserve"> وكيف يتغيَّر الدين الخالص</w:t>
      </w:r>
      <w:r w:rsidR="00565236">
        <w:rPr>
          <w:rtl/>
        </w:rPr>
        <w:t>؟</w:t>
      </w:r>
      <w:r w:rsidRPr="008012A5">
        <w:rPr>
          <w:rtl/>
        </w:rPr>
        <w:t xml:space="preserve"> ويبقى مُتغيِّراً فاسداً </w:t>
      </w:r>
      <w:r w:rsidR="00AB1710">
        <w:rPr>
          <w:rtl/>
        </w:rPr>
        <w:t>-</w:t>
      </w:r>
      <w:r w:rsidRPr="008012A5">
        <w:rPr>
          <w:rtl/>
        </w:rPr>
        <w:t xml:space="preserve"> وحاشاه </w:t>
      </w:r>
      <w:r w:rsidR="00AB1710">
        <w:rPr>
          <w:rtl/>
        </w:rPr>
        <w:t>-</w:t>
      </w:r>
      <w:r w:rsidRPr="008012A5">
        <w:rPr>
          <w:rtl/>
        </w:rPr>
        <w:t xml:space="preserve"> إلى يوم القيامة</w:t>
      </w:r>
      <w:r w:rsidR="00565236">
        <w:rPr>
          <w:rtl/>
        </w:rPr>
        <w:t>،</w:t>
      </w:r>
      <w:r w:rsidRPr="008012A5">
        <w:rPr>
          <w:rtl/>
        </w:rPr>
        <w:t xml:space="preserve"> وهذا بكلِّ تأكيد خلاف الحكمة الإلهيَّة</w:t>
      </w:r>
      <w:r w:rsidR="00565236">
        <w:rPr>
          <w:rtl/>
        </w:rPr>
        <w:t>؛</w:t>
      </w:r>
      <w:r w:rsidRPr="008012A5">
        <w:rPr>
          <w:rtl/>
        </w:rPr>
        <w:t xml:space="preserve"> إذاً فوجود البيعة مُخالفاً للحكمة الإلهيَّة</w:t>
      </w:r>
      <w:r w:rsidR="00565236">
        <w:rPr>
          <w:rtl/>
        </w:rPr>
        <w:t>؛</w:t>
      </w:r>
      <w:r w:rsidRPr="008012A5">
        <w:rPr>
          <w:rtl/>
        </w:rPr>
        <w:t xml:space="preserve"> فيكون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1C4A1D">
        <w:rPr>
          <w:rtl/>
        </w:rPr>
        <w:t>(112) سورة الأعراف آية (94-96)</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 xml:space="preserve">عدمها موافقاً لها لا مُحالة </w:t>
      </w:r>
    </w:p>
    <w:p w:rsidR="008012A5" w:rsidRPr="008012A5" w:rsidRDefault="008012A5" w:rsidP="008012A5">
      <w:pPr>
        <w:pStyle w:val="libNormal"/>
        <w:rPr>
          <w:rtl/>
        </w:rPr>
      </w:pPr>
      <w:r w:rsidRPr="008012A5">
        <w:rPr>
          <w:rStyle w:val="libBold1Char"/>
          <w:rtl/>
        </w:rPr>
        <w:t>ا</w:t>
      </w:r>
      <w:r w:rsidR="00B5057F">
        <w:rPr>
          <w:rStyle w:val="libBold1Char"/>
          <w:rtl/>
        </w:rPr>
        <w:t>لم</w:t>
      </w:r>
      <w:r w:rsidRPr="008012A5">
        <w:rPr>
          <w:rStyle w:val="libBold1Char"/>
          <w:rtl/>
        </w:rPr>
        <w:t>ناقشة الثالثة</w:t>
      </w:r>
      <w:r w:rsidRPr="008012A5">
        <w:rPr>
          <w:rtl/>
        </w:rPr>
        <w:t xml:space="preserve"> </w:t>
      </w:r>
      <w:r w:rsidRPr="008012A5">
        <w:rPr>
          <w:rStyle w:val="libBold1Char"/>
          <w:rtl/>
        </w:rPr>
        <w:t>لهذا الهدف</w:t>
      </w:r>
      <w:r w:rsidR="00565236">
        <w:rPr>
          <w:rStyle w:val="libBold1Char"/>
          <w:rtl/>
        </w:rPr>
        <w:t>:</w:t>
      </w:r>
      <w:r w:rsidRPr="008012A5">
        <w:rPr>
          <w:rtl/>
        </w:rPr>
        <w:t xml:space="preserve"> إنَّه هدف وقتي منوط لا محالة بحياة الإمام الحسين </w:t>
      </w:r>
      <w:r w:rsidR="00B5057F" w:rsidRPr="00B5057F">
        <w:rPr>
          <w:rtl/>
        </w:rPr>
        <w:t>(</w:t>
      </w:r>
      <w:r w:rsidR="00565236" w:rsidRPr="00565236">
        <w:rPr>
          <w:rStyle w:val="libAlaemChar"/>
          <w:rtl/>
        </w:rPr>
        <w:t>عليه‌السلام</w:t>
      </w:r>
      <w:r w:rsidRPr="008012A5">
        <w:rPr>
          <w:rtl/>
        </w:rPr>
        <w:t>)</w:t>
      </w:r>
      <w:r w:rsidR="00565236">
        <w:rPr>
          <w:rtl/>
        </w:rPr>
        <w:t>.</w:t>
      </w:r>
      <w:r w:rsidRPr="008012A5">
        <w:rPr>
          <w:rtl/>
        </w:rPr>
        <w:t xml:space="preserve"> كما هو منوط بحياة الحاكم الأُموي</w:t>
      </w:r>
      <w:r w:rsidR="00565236">
        <w:rPr>
          <w:rtl/>
        </w:rPr>
        <w:t>؛</w:t>
      </w:r>
      <w:r w:rsidRPr="008012A5">
        <w:rPr>
          <w:rtl/>
        </w:rPr>
        <w:t xml:space="preserve"> لوضوح أنَّه لا معنى ل</w:t>
      </w:r>
      <w:r w:rsidR="00B5057F">
        <w:rPr>
          <w:rtl/>
        </w:rPr>
        <w:t>لم</w:t>
      </w:r>
      <w:r w:rsidRPr="008012A5">
        <w:rPr>
          <w:rtl/>
        </w:rPr>
        <w:t>بايعة لدى موت أحدهما</w:t>
      </w:r>
      <w:r w:rsidR="00565236">
        <w:rPr>
          <w:rtl/>
        </w:rPr>
        <w:t>،</w:t>
      </w:r>
      <w:r w:rsidRPr="008012A5">
        <w:rPr>
          <w:rtl/>
        </w:rPr>
        <w:t xml:space="preserve"> ونحن إنَّما نُريد الاطِّلاع على الأهداف الدائميَّة لا الأهداف الوقتيَّة</w:t>
      </w:r>
      <w:r w:rsidR="00565236">
        <w:rPr>
          <w:rtl/>
        </w:rPr>
        <w:t>.</w:t>
      </w:r>
      <w:r w:rsidRPr="008012A5">
        <w:rPr>
          <w:rtl/>
        </w:rPr>
        <w:t xml:space="preserve"> غير أنَّ هذه ا</w:t>
      </w:r>
      <w:r w:rsidR="00B5057F">
        <w:rPr>
          <w:rtl/>
        </w:rPr>
        <w:t>لم</w:t>
      </w:r>
      <w:r w:rsidRPr="008012A5">
        <w:rPr>
          <w:rtl/>
        </w:rPr>
        <w:t>ناقشة غير صحيحة</w:t>
      </w:r>
      <w:r w:rsidR="00565236">
        <w:rPr>
          <w:rtl/>
        </w:rPr>
        <w:t>،</w:t>
      </w:r>
      <w:r w:rsidRPr="008012A5">
        <w:rPr>
          <w:rtl/>
        </w:rPr>
        <w:t xml:space="preserve"> ونورد عليها ما يُشبه الوجهين اللذين أوردناهما على ا</w:t>
      </w:r>
      <w:r w:rsidR="00B5057F">
        <w:rPr>
          <w:rtl/>
        </w:rPr>
        <w:t>لم</w:t>
      </w:r>
      <w:r w:rsidRPr="008012A5">
        <w:rPr>
          <w:rtl/>
        </w:rPr>
        <w:t>ناقشة السابقة</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 هذا الهدف وإنْ سلَّمنا أنَّه هدف وقتيٌّ</w:t>
      </w:r>
      <w:r w:rsidR="00565236">
        <w:rPr>
          <w:rtl/>
        </w:rPr>
        <w:t>،</w:t>
      </w:r>
      <w:r w:rsidRPr="008012A5">
        <w:rPr>
          <w:rtl/>
        </w:rPr>
        <w:t xml:space="preserve"> إلاَّ أنَّ اختصاص تعرُّف الباحث أو ا</w:t>
      </w:r>
      <w:r w:rsidR="00B5057F">
        <w:rPr>
          <w:rtl/>
        </w:rPr>
        <w:t>لم</w:t>
      </w:r>
      <w:r w:rsidRPr="008012A5">
        <w:rPr>
          <w:rtl/>
        </w:rPr>
        <w:t>فكِّر بالأهداف الدائمة وغير الوقتيَّة بلا موجب</w:t>
      </w:r>
      <w:r w:rsidR="00565236">
        <w:rPr>
          <w:rtl/>
        </w:rPr>
        <w:t>،</w:t>
      </w:r>
      <w:r w:rsidRPr="008012A5">
        <w:rPr>
          <w:rtl/>
        </w:rPr>
        <w:t xml:space="preserve"> بلْ نحن نُريد التعرُّف على كلا الشكلين مِن الأهداف</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هذا الهدف وإنْ كان منوطاً بحياة هذين الشخصين</w:t>
      </w:r>
      <w:r w:rsidR="00565236">
        <w:rPr>
          <w:rtl/>
        </w:rPr>
        <w:t>،</w:t>
      </w:r>
      <w:r w:rsidRPr="008012A5">
        <w:rPr>
          <w:rtl/>
        </w:rPr>
        <w:t xml:space="preserve"> إلاَّ أنَّه </w:t>
      </w:r>
      <w:r w:rsidR="00AB1710">
        <w:rPr>
          <w:rtl/>
        </w:rPr>
        <w:t>-</w:t>
      </w:r>
      <w:r w:rsidRPr="008012A5">
        <w:rPr>
          <w:rtl/>
        </w:rPr>
        <w:t xml:space="preserve"> مع ذلك</w:t>
      </w:r>
      <w:r w:rsidR="00565236">
        <w:rPr>
          <w:rtl/>
        </w:rPr>
        <w:t xml:space="preserve"> - </w:t>
      </w:r>
      <w:r w:rsidRPr="008012A5">
        <w:rPr>
          <w:rtl/>
        </w:rPr>
        <w:t>ليس وقتيَّاً بلْ مُستمرَّ</w:t>
      </w:r>
      <w:r w:rsidR="00565236">
        <w:rPr>
          <w:rtl/>
        </w:rPr>
        <w:t>،</w:t>
      </w:r>
      <w:r w:rsidRPr="008012A5">
        <w:rPr>
          <w:rtl/>
        </w:rPr>
        <w:t xml:space="preserve"> ولنا أنْ نقيس ذلك إلى صورة حصول ا</w:t>
      </w:r>
      <w:r w:rsidR="00B5057F">
        <w:rPr>
          <w:rtl/>
        </w:rPr>
        <w:t>لم</w:t>
      </w:r>
      <w:r w:rsidRPr="008012A5">
        <w:rPr>
          <w:rtl/>
        </w:rPr>
        <w:t>بايعة</w:t>
      </w:r>
      <w:r w:rsidR="00565236">
        <w:rPr>
          <w:rtl/>
        </w:rPr>
        <w:t>،</w:t>
      </w:r>
      <w:r w:rsidRPr="008012A5">
        <w:rPr>
          <w:rtl/>
        </w:rPr>
        <w:t xml:space="preserve"> فكما أنَّ المفاسد مع حصول ا</w:t>
      </w:r>
      <w:r w:rsidR="00B5057F">
        <w:rPr>
          <w:rtl/>
        </w:rPr>
        <w:t>لم</w:t>
      </w:r>
      <w:r w:rsidRPr="008012A5">
        <w:rPr>
          <w:rtl/>
        </w:rPr>
        <w:t>بايعة سوف لن تكون وقتيَّة بكلِّ تأكيد</w:t>
      </w:r>
      <w:r w:rsidR="00565236">
        <w:rPr>
          <w:rtl/>
        </w:rPr>
        <w:t>،</w:t>
      </w:r>
      <w:r w:rsidRPr="008012A5">
        <w:rPr>
          <w:rtl/>
        </w:rPr>
        <w:t xml:space="preserve"> كذلك المصالح والأهداف الناتجة عن ترك ا</w:t>
      </w:r>
      <w:r w:rsidR="00B5057F">
        <w:rPr>
          <w:rtl/>
        </w:rPr>
        <w:t>لم</w:t>
      </w:r>
      <w:r w:rsidRPr="008012A5">
        <w:rPr>
          <w:rtl/>
        </w:rPr>
        <w:t>بايعة سوف لن تكون وقتيَّة</w:t>
      </w:r>
      <w:r w:rsidR="00565236">
        <w:rPr>
          <w:rtl/>
        </w:rPr>
        <w:t>،</w:t>
      </w:r>
      <w:r w:rsidRPr="008012A5">
        <w:rPr>
          <w:rtl/>
        </w:rPr>
        <w:t xml:space="preserve"> ويكفي بها أنْ تكون تخلُّصاً ودفعاً لتلك المفاسد ا</w:t>
      </w:r>
      <w:r w:rsidR="00B5057F">
        <w:rPr>
          <w:rtl/>
        </w:rPr>
        <w:t>لم</w:t>
      </w:r>
      <w:r w:rsidRPr="008012A5">
        <w:rPr>
          <w:rtl/>
        </w:rPr>
        <w:t>ستمرَّة</w:t>
      </w:r>
      <w:r w:rsidR="00565236">
        <w:rPr>
          <w:rtl/>
        </w:rPr>
        <w:t>؛</w:t>
      </w:r>
      <w:r w:rsidRPr="008012A5">
        <w:rPr>
          <w:rtl/>
        </w:rPr>
        <w:t xml:space="preserve"> إذاً فهي أهداف مُستمرَّة</w:t>
      </w:r>
      <w:r w:rsidR="00565236">
        <w:rPr>
          <w:rtl/>
        </w:rPr>
        <w:t>.</w:t>
      </w:r>
    </w:p>
    <w:p w:rsidR="008012A5" w:rsidRPr="008012A5" w:rsidRDefault="008012A5" w:rsidP="003B0BB4">
      <w:pPr>
        <w:pStyle w:val="libNormal"/>
        <w:rPr>
          <w:rtl/>
        </w:rPr>
      </w:pPr>
      <w:r w:rsidRPr="008012A5">
        <w:rPr>
          <w:rStyle w:val="libBold1Char"/>
          <w:rtl/>
        </w:rPr>
        <w:t>ا</w:t>
      </w:r>
      <w:r w:rsidR="00B5057F">
        <w:rPr>
          <w:rStyle w:val="libBold1Char"/>
          <w:rtl/>
        </w:rPr>
        <w:t>لم</w:t>
      </w:r>
      <w:r w:rsidRPr="008012A5">
        <w:rPr>
          <w:rStyle w:val="libBold1Char"/>
          <w:rtl/>
        </w:rPr>
        <w:t>ناقشة الرابعة لهذا الهدف</w:t>
      </w:r>
      <w:r w:rsidR="00565236">
        <w:rPr>
          <w:rStyle w:val="libBold1Char"/>
          <w:rtl/>
        </w:rPr>
        <w:t>:</w:t>
      </w:r>
      <w:r w:rsidRPr="008012A5">
        <w:rPr>
          <w:rtl/>
        </w:rPr>
        <w:t xml:space="preserve"> إنَّ الإمام الحسين </w:t>
      </w:r>
      <w:r w:rsidR="00565236" w:rsidRPr="00565236">
        <w:rPr>
          <w:rStyle w:val="libAlaemChar"/>
          <w:rtl/>
        </w:rPr>
        <w:t>عليه‌السلام</w:t>
      </w:r>
      <w:r w:rsidRPr="008012A5">
        <w:rPr>
          <w:rtl/>
        </w:rPr>
        <w:t xml:space="preserve"> لم يكن مُضطرَّاً أو مُكرهاً على هذين الأمرين</w:t>
      </w:r>
      <w:r w:rsidR="00565236">
        <w:rPr>
          <w:rtl/>
        </w:rPr>
        <w:t>:</w:t>
      </w:r>
      <w:r w:rsidRPr="008012A5">
        <w:rPr>
          <w:rtl/>
        </w:rPr>
        <w:t xml:space="preserve"> البيعة أو التضحية</w:t>
      </w:r>
      <w:r w:rsidR="00565236">
        <w:rPr>
          <w:rtl/>
        </w:rPr>
        <w:t>.</w:t>
      </w:r>
      <w:r w:rsidRPr="008012A5">
        <w:rPr>
          <w:rtl/>
        </w:rPr>
        <w:t xml:space="preserve"> بلْ كان يُمكنه أنْ يتجنَّبهما معاً</w:t>
      </w:r>
      <w:r w:rsidR="00565236">
        <w:rPr>
          <w:rtl/>
        </w:rPr>
        <w:t xml:space="preserve"> - </w:t>
      </w:r>
      <w:r w:rsidRPr="008012A5">
        <w:rPr>
          <w:rtl/>
        </w:rPr>
        <w:t>كما قلنا في ا</w:t>
      </w:r>
      <w:r w:rsidR="00B5057F">
        <w:rPr>
          <w:rtl/>
        </w:rPr>
        <w:t>لم</w:t>
      </w:r>
      <w:r w:rsidRPr="008012A5">
        <w:rPr>
          <w:rtl/>
        </w:rPr>
        <w:t>ناقشة الأُولى</w:t>
      </w:r>
      <w:r w:rsidR="00565236">
        <w:rPr>
          <w:rtl/>
        </w:rPr>
        <w:t xml:space="preserve"> - </w:t>
      </w:r>
      <w:r w:rsidRPr="008012A5">
        <w:rPr>
          <w:rtl/>
        </w:rPr>
        <w:t>ولكنَّنا قلنا هناك</w:t>
      </w:r>
      <w:r w:rsidR="00565236">
        <w:rPr>
          <w:rtl/>
        </w:rPr>
        <w:t>:</w:t>
      </w:r>
      <w:r w:rsidRPr="008012A5">
        <w:rPr>
          <w:rtl/>
        </w:rPr>
        <w:t xml:space="preserve"> إنَّه يُمكنه أنْ يتجنَّبهما وهو مُرتاح في بلده</w:t>
      </w:r>
      <w:r w:rsidR="00565236">
        <w:rPr>
          <w:rtl/>
        </w:rPr>
        <w:t>،</w:t>
      </w:r>
      <w:r w:rsidRPr="008012A5">
        <w:rPr>
          <w:rtl/>
        </w:rPr>
        <w:t xml:space="preserve"> ولم يكن هذا صحيح كما عرفناه</w:t>
      </w:r>
      <w:r w:rsidR="00565236">
        <w:rPr>
          <w:rtl/>
        </w:rPr>
        <w:t>.</w:t>
      </w:r>
    </w:p>
    <w:p w:rsidR="008012A5" w:rsidRPr="008012A5" w:rsidRDefault="008012A5" w:rsidP="008012A5">
      <w:pPr>
        <w:pStyle w:val="libNormal"/>
        <w:rPr>
          <w:rtl/>
        </w:rPr>
      </w:pPr>
      <w:r w:rsidRPr="008012A5">
        <w:rPr>
          <w:rStyle w:val="libBold1Char"/>
          <w:rtl/>
        </w:rPr>
        <w:t>أما هنا فنقول</w:t>
      </w:r>
      <w:r w:rsidR="00565236">
        <w:rPr>
          <w:rStyle w:val="libBold1Char"/>
          <w:rtl/>
        </w:rPr>
        <w:t>:</w:t>
      </w:r>
      <w:r w:rsidRPr="008012A5">
        <w:rPr>
          <w:rtl/>
        </w:rPr>
        <w:t xml:space="preserve"> إنَّه كان يُمكنه أنْ يخرج إلى بلاد بعيدة لا تنالها يد الأُمويِّين</w:t>
      </w:r>
      <w:r w:rsidR="00565236">
        <w:rPr>
          <w:rtl/>
        </w:rPr>
        <w:t>،</w:t>
      </w:r>
      <w:r w:rsidRPr="008012A5">
        <w:rPr>
          <w:rtl/>
        </w:rPr>
        <w:t xml:space="preserve"> كاليمن أو الهند أو الأفغان أو غيرها</w:t>
      </w:r>
      <w:r w:rsidR="00565236">
        <w:rPr>
          <w:rtl/>
        </w:rPr>
        <w:t>؛</w:t>
      </w:r>
      <w:r w:rsidRPr="008012A5">
        <w:rPr>
          <w:rtl/>
        </w:rPr>
        <w:t xml:space="preserve"> لينجو مِن القتل والبيعة معاً</w:t>
      </w:r>
      <w:r w:rsidR="00565236">
        <w:rPr>
          <w:rtl/>
        </w:rPr>
        <w:t>.</w:t>
      </w:r>
    </w:p>
    <w:p w:rsidR="008012A5" w:rsidRPr="008012A5" w:rsidRDefault="008012A5" w:rsidP="003B0BB4">
      <w:pPr>
        <w:pStyle w:val="libNormal"/>
        <w:rPr>
          <w:rtl/>
        </w:rPr>
      </w:pPr>
      <w:r w:rsidRPr="008012A5">
        <w:rPr>
          <w:rtl/>
        </w:rPr>
        <w:t>خاصَّة</w:t>
      </w:r>
      <w:r w:rsidR="00565236">
        <w:rPr>
          <w:rtl/>
        </w:rPr>
        <w:t>،</w:t>
      </w:r>
      <w:r w:rsidRPr="008012A5">
        <w:rPr>
          <w:rtl/>
        </w:rPr>
        <w:t xml:space="preserve"> وإنَّ الدول في ذلك الحين لم تكن تملك إمكانيَّات الدول الحاضرة</w:t>
      </w:r>
      <w:r w:rsidR="00565236">
        <w:rPr>
          <w:rtl/>
        </w:rPr>
        <w:t>،</w:t>
      </w:r>
      <w:r w:rsidRPr="008012A5">
        <w:rPr>
          <w:rtl/>
        </w:rPr>
        <w:t xml:space="preserve"> ولم </w:t>
      </w:r>
    </w:p>
    <w:p w:rsidR="008012A5" w:rsidRDefault="008012A5" w:rsidP="000115CF">
      <w:pPr>
        <w:pStyle w:val="libNormal"/>
      </w:pPr>
      <w:r>
        <w:rPr>
          <w:rtl/>
        </w:rPr>
        <w:br w:type="page"/>
      </w:r>
    </w:p>
    <w:p w:rsidR="008012A5" w:rsidRPr="001C4A1D" w:rsidRDefault="008012A5" w:rsidP="003B0BB4">
      <w:pPr>
        <w:pStyle w:val="libNormal0"/>
        <w:rPr>
          <w:rtl/>
        </w:rPr>
      </w:pPr>
      <w:r w:rsidRPr="008012A5">
        <w:rPr>
          <w:rtl/>
        </w:rPr>
        <w:lastRenderedPageBreak/>
        <w:t>يكن في استطاعتها الحرب في الأماكن البعيدة</w:t>
      </w:r>
      <w:r w:rsidR="00565236">
        <w:rPr>
          <w:rtl/>
        </w:rPr>
        <w:t>،</w:t>
      </w:r>
      <w:r w:rsidRPr="008012A5">
        <w:rPr>
          <w:rtl/>
        </w:rPr>
        <w:t xml:space="preserve"> وقد ورد عن بعض ناصحيه</w:t>
      </w:r>
      <w:r w:rsidR="00565236">
        <w:rPr>
          <w:rtl/>
        </w:rPr>
        <w:t xml:space="preserve"> - </w:t>
      </w:r>
      <w:r w:rsidRPr="008012A5">
        <w:rPr>
          <w:rtl/>
        </w:rPr>
        <w:t>وا</w:t>
      </w:r>
      <w:r w:rsidR="00B5057F">
        <w:rPr>
          <w:rtl/>
        </w:rPr>
        <w:t>لم</w:t>
      </w:r>
      <w:r w:rsidRPr="008012A5">
        <w:rPr>
          <w:rtl/>
        </w:rPr>
        <w:t>شفقين عليه مِن الخروج</w:t>
      </w:r>
      <w:r w:rsidR="00565236">
        <w:rPr>
          <w:rtl/>
        </w:rPr>
        <w:t xml:space="preserve"> - </w:t>
      </w:r>
      <w:r w:rsidR="00B5057F" w:rsidRPr="00B5057F">
        <w:rPr>
          <w:rStyle w:val="libFootnotenumChar"/>
          <w:rtl/>
        </w:rPr>
        <w:t>(</w:t>
      </w:r>
      <w:r w:rsidRPr="008012A5">
        <w:rPr>
          <w:rStyle w:val="libFootnotenumChar"/>
          <w:rtl/>
        </w:rPr>
        <w:t>1</w:t>
      </w:r>
      <w:r w:rsidR="00B5057F" w:rsidRPr="00B5057F">
        <w:rPr>
          <w:rStyle w:val="libFootnotenumChar"/>
          <w:rtl/>
        </w:rPr>
        <w:t>)</w:t>
      </w:r>
      <w:r w:rsidRPr="008012A5">
        <w:rPr>
          <w:rtl/>
        </w:rPr>
        <w:t xml:space="preserve"> هذا المعنى</w:t>
      </w:r>
      <w:r w:rsidR="00565236">
        <w:rPr>
          <w:rtl/>
        </w:rPr>
        <w:t>،</w:t>
      </w:r>
      <w:r w:rsidRPr="008012A5">
        <w:rPr>
          <w:rtl/>
        </w:rPr>
        <w:t xml:space="preserve"> فلماذا لم يفعل</w:t>
      </w:r>
      <w:r w:rsidR="00565236">
        <w:rPr>
          <w:rtl/>
        </w:rPr>
        <w:t>؟</w:t>
      </w:r>
      <w:r w:rsidRPr="008012A5">
        <w:rPr>
          <w:rtl/>
        </w:rPr>
        <w:t xml:space="preserve">! </w:t>
      </w:r>
    </w:p>
    <w:p w:rsidR="008012A5" w:rsidRPr="008012A5" w:rsidRDefault="008012A5" w:rsidP="008012A5">
      <w:pPr>
        <w:pStyle w:val="libBold1"/>
        <w:rPr>
          <w:rtl/>
        </w:rPr>
      </w:pPr>
      <w:r w:rsidRPr="008012A5">
        <w:rPr>
          <w:rtl/>
        </w:rPr>
        <w:t>وجواب ذلك يتمُّ في وجوه نذكر أهمَّها</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 ما قاله ا</w:t>
      </w:r>
      <w:r w:rsidR="00B5057F">
        <w:rPr>
          <w:rtl/>
        </w:rPr>
        <w:t>لم</w:t>
      </w:r>
      <w:r w:rsidRPr="008012A5">
        <w:rPr>
          <w:rtl/>
        </w:rPr>
        <w:t>ستشكل مِن ضعف الدول القديمة وإنْ كان صحيحاً إجمالاً</w:t>
      </w:r>
      <w:r w:rsidR="00565236">
        <w:rPr>
          <w:rtl/>
        </w:rPr>
        <w:t>،</w:t>
      </w:r>
      <w:r w:rsidRPr="008012A5">
        <w:rPr>
          <w:rtl/>
        </w:rPr>
        <w:t xml:space="preserve"> إلاَّ أنَّه ليس صحيحاً تماماً</w:t>
      </w:r>
      <w:r w:rsidR="00565236">
        <w:rPr>
          <w:rtl/>
        </w:rPr>
        <w:t>؛</w:t>
      </w:r>
      <w:r w:rsidRPr="008012A5">
        <w:rPr>
          <w:rtl/>
        </w:rPr>
        <w:t xml:space="preserve"> إذ يكفي أنْ نتصوَّر كيف سار الفتح الإسلامي في ذلك القَرن الأوَّل نفسه</w:t>
      </w:r>
      <w:r w:rsidR="00565236">
        <w:rPr>
          <w:rtl/>
        </w:rPr>
        <w:t>،</w:t>
      </w:r>
      <w:r w:rsidRPr="008012A5">
        <w:rPr>
          <w:rtl/>
        </w:rPr>
        <w:t xml:space="preserve"> بلْ قبل مقتل الحسين </w:t>
      </w:r>
      <w:r w:rsidR="00565236" w:rsidRPr="00565236">
        <w:rPr>
          <w:rStyle w:val="libAlaemChar"/>
          <w:rtl/>
        </w:rPr>
        <w:t>عليه‌السلام</w:t>
      </w:r>
      <w:r w:rsidRPr="008012A5">
        <w:rPr>
          <w:rtl/>
        </w:rPr>
        <w:t xml:space="preserve"> إلى العراق وإيران</w:t>
      </w:r>
      <w:r w:rsidR="00565236">
        <w:rPr>
          <w:rtl/>
        </w:rPr>
        <w:t>،</w:t>
      </w:r>
      <w:r w:rsidRPr="008012A5">
        <w:rPr>
          <w:rtl/>
        </w:rPr>
        <w:t xml:space="preserve"> وسوريا وفلسطين ومصر</w:t>
      </w:r>
      <w:r w:rsidR="00565236">
        <w:rPr>
          <w:rtl/>
        </w:rPr>
        <w:t>،</w:t>
      </w:r>
      <w:r w:rsidRPr="008012A5">
        <w:rPr>
          <w:rtl/>
        </w:rPr>
        <w:t xml:space="preserve"> وأذلَّ الجبابرة والقياصرة والأكاسرة</w:t>
      </w:r>
      <w:r w:rsidR="00565236">
        <w:rPr>
          <w:rtl/>
        </w:rPr>
        <w:t>،</w:t>
      </w:r>
      <w:r w:rsidRPr="008012A5">
        <w:rPr>
          <w:rtl/>
        </w:rPr>
        <w:t xml:space="preserve"> فكيف حصل ذلك إلاَّ باستعداد تامٍّ ومعنويَّات عالية</w:t>
      </w:r>
      <w:r w:rsidR="00565236">
        <w:rPr>
          <w:rtl/>
        </w:rPr>
        <w:t>؟</w:t>
      </w:r>
      <w:r w:rsidRPr="008012A5">
        <w:rPr>
          <w:rtl/>
        </w:rPr>
        <w:t>!</w:t>
      </w:r>
    </w:p>
    <w:p w:rsidR="008012A5" w:rsidRPr="008012A5" w:rsidRDefault="008012A5" w:rsidP="008012A5">
      <w:pPr>
        <w:pStyle w:val="libNormal"/>
        <w:rPr>
          <w:rtl/>
        </w:rPr>
      </w:pPr>
      <w:r w:rsidRPr="008012A5">
        <w:rPr>
          <w:rtl/>
        </w:rPr>
        <w:t xml:space="preserve">كما يكفي أنْ نتذكَّر كيف خاض الإمام أمير المؤمنين </w:t>
      </w:r>
      <w:r w:rsidR="00565236" w:rsidRPr="00565236">
        <w:rPr>
          <w:rStyle w:val="libAlaemChar"/>
          <w:rtl/>
        </w:rPr>
        <w:t>عليه‌السلام</w:t>
      </w:r>
      <w:r w:rsidRPr="008012A5">
        <w:rPr>
          <w:rtl/>
        </w:rPr>
        <w:t xml:space="preserve"> قبل مقتل الحسين بمُدَّة طويلة حروباً مُروِّعة كصِفِّين والنهروان</w:t>
      </w:r>
      <w:r w:rsidR="00565236">
        <w:rPr>
          <w:rtl/>
        </w:rPr>
        <w:t>.</w:t>
      </w:r>
      <w:r w:rsidRPr="008012A5">
        <w:rPr>
          <w:rtl/>
        </w:rPr>
        <w:t xml:space="preserve"> أمَّا عن الحديث عن حروب الجاهليَّة السابقة على الإسلام فحدِّث و لا حرج</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فالناس في ذلك الحين</w:t>
      </w:r>
      <w:r w:rsidR="00565236">
        <w:rPr>
          <w:rtl/>
        </w:rPr>
        <w:t>،</w:t>
      </w:r>
      <w:r w:rsidRPr="008012A5">
        <w:rPr>
          <w:rtl/>
        </w:rPr>
        <w:t xml:space="preserve"> كانوا مُقاتلين شجعاناً</w:t>
      </w:r>
      <w:r w:rsidR="00565236">
        <w:rPr>
          <w:rtl/>
        </w:rPr>
        <w:t>،</w:t>
      </w:r>
      <w:r w:rsidRPr="008012A5">
        <w:rPr>
          <w:rtl/>
        </w:rPr>
        <w:t xml:space="preserve"> ومُتدرِّبين على تحمُّل أنواع المصاعب في سبيل ما يطمحون إليه مِن الأهداف</w:t>
      </w:r>
      <w:r w:rsidR="00565236">
        <w:rPr>
          <w:rtl/>
        </w:rPr>
        <w:t>،</w:t>
      </w:r>
      <w:r w:rsidRPr="008012A5">
        <w:rPr>
          <w:rtl/>
        </w:rPr>
        <w:t xml:space="preserve"> أو ما يُؤمَرون به مِن الأغراض</w:t>
      </w:r>
      <w:r w:rsidR="00565236">
        <w:rPr>
          <w:rtl/>
        </w:rPr>
        <w:t>.</w:t>
      </w:r>
      <w:r w:rsidRPr="008012A5">
        <w:rPr>
          <w:rtl/>
        </w:rPr>
        <w:t xml:space="preserve"> </w:t>
      </w:r>
    </w:p>
    <w:p w:rsidR="008012A5" w:rsidRPr="000115CF" w:rsidRDefault="008012A5" w:rsidP="008012A5">
      <w:pPr>
        <w:pStyle w:val="libNormal"/>
        <w:rPr>
          <w:rtl/>
        </w:rPr>
      </w:pPr>
      <w:r w:rsidRPr="008012A5">
        <w:rPr>
          <w:rtl/>
        </w:rPr>
        <w:t>إذاً</w:t>
      </w:r>
      <w:r w:rsidR="00565236">
        <w:rPr>
          <w:rtl/>
        </w:rPr>
        <w:t>؛</w:t>
      </w:r>
      <w:r w:rsidRPr="008012A5">
        <w:rPr>
          <w:rtl/>
        </w:rPr>
        <w:t xml:space="preserve"> فمِن ا</w:t>
      </w:r>
      <w:r w:rsidR="00B5057F">
        <w:rPr>
          <w:rtl/>
        </w:rPr>
        <w:t>لم</w:t>
      </w:r>
      <w:r w:rsidRPr="008012A5">
        <w:rPr>
          <w:rtl/>
        </w:rPr>
        <w:t>حتمل جِدَّاً</w:t>
      </w:r>
      <w:r w:rsidR="00565236">
        <w:rPr>
          <w:rtl/>
        </w:rPr>
        <w:t>،</w:t>
      </w:r>
      <w:r w:rsidRPr="008012A5">
        <w:rPr>
          <w:rtl/>
        </w:rPr>
        <w:t xml:space="preserve"> بلْ السائغ تماماً</w:t>
      </w:r>
      <w:r w:rsidR="00565236">
        <w:rPr>
          <w:rtl/>
        </w:rPr>
        <w:t>،</w:t>
      </w:r>
      <w:r w:rsidRPr="008012A5">
        <w:rPr>
          <w:rtl/>
        </w:rPr>
        <w:t xml:space="preserve"> أنْ نتصوَّر أنَّ الحسين </w:t>
      </w:r>
      <w:r w:rsidR="00565236" w:rsidRPr="00565236">
        <w:rPr>
          <w:rStyle w:val="libAlaemChar"/>
          <w:rtl/>
        </w:rPr>
        <w:t>عليه‌السلام</w:t>
      </w:r>
      <w:r w:rsidRPr="008012A5">
        <w:rPr>
          <w:rtl/>
        </w:rPr>
        <w:t xml:space="preserve"> أينما ذهب فسوف يُرسل الحاكم الأُموي خلفه جيشاً عرمرماً</w:t>
      </w:r>
      <w:r w:rsidRPr="00AB1710">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Pr="000115CF">
        <w:rPr>
          <w:rtl/>
        </w:rPr>
        <w:t xml:space="preserve"> للقضاء عليه وقتله</w:t>
      </w:r>
      <w:r w:rsidR="00565236">
        <w:rPr>
          <w:rtl/>
        </w:rPr>
        <w:t>،</w:t>
      </w:r>
      <w:r w:rsidRPr="000115CF">
        <w:rPr>
          <w:rtl/>
        </w:rPr>
        <w:t xml:space="preserve"> أو أنْ يدسَّ إليه مَن يقتله غيلة أينما وجده</w:t>
      </w:r>
      <w:r w:rsidR="00565236">
        <w:rPr>
          <w:rtl/>
        </w:rPr>
        <w:t>،</w:t>
      </w:r>
      <w:r w:rsidRPr="000115CF">
        <w:rPr>
          <w:rtl/>
        </w:rPr>
        <w:t xml:space="preserve"> وليس كلُّ ذلك على ا</w:t>
      </w:r>
      <w:r w:rsidR="00B5057F">
        <w:rPr>
          <w:rtl/>
        </w:rPr>
        <w:t>لم</w:t>
      </w:r>
      <w:r w:rsidRPr="000115CF">
        <w:rPr>
          <w:rtl/>
        </w:rPr>
        <w:t>فسدين ببعيد</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فهذا التخيير بين </w:t>
      </w:r>
      <w:r w:rsidR="00B5057F" w:rsidRPr="00B5057F">
        <w:rPr>
          <w:rtl/>
        </w:rPr>
        <w:t>(</w:t>
      </w:r>
      <w:r w:rsidRPr="008012A5">
        <w:rPr>
          <w:rtl/>
        </w:rPr>
        <w:t>السِّلَّة والذلَّة</w:t>
      </w:r>
      <w:r w:rsidR="00B5057F" w:rsidRPr="00B5057F">
        <w:rPr>
          <w:rtl/>
        </w:rPr>
        <w:t>)</w:t>
      </w:r>
      <w:r w:rsidRPr="008012A5">
        <w:rPr>
          <w:rtl/>
        </w:rPr>
        <w:t xml:space="preserve"> أو البيعة والتضحية</w:t>
      </w:r>
      <w:r w:rsidR="00565236">
        <w:rPr>
          <w:rtl/>
        </w:rPr>
        <w:t>،</w:t>
      </w:r>
      <w:r w:rsidRPr="008012A5">
        <w:rPr>
          <w:rtl/>
        </w:rPr>
        <w:t xml:space="preserve"> كان </w:t>
      </w:r>
      <w:r w:rsidR="00565236" w:rsidRPr="00565236">
        <w:rPr>
          <w:rStyle w:val="libAlaemChar"/>
          <w:rtl/>
        </w:rPr>
        <w:t>عليه‌السلام</w:t>
      </w:r>
      <w:r w:rsidRPr="008012A5">
        <w:rPr>
          <w:rtl/>
        </w:rPr>
        <w:t xml:space="preserve"> مُكرهاً عليه في كلِّ وجه الأرض المنظور يومئذ بكلِّ تأكيد</w:t>
      </w:r>
      <w:r w:rsidR="00565236">
        <w:rPr>
          <w:rtl/>
        </w:rPr>
        <w:t>،</w:t>
      </w:r>
      <w:r w:rsidRPr="008012A5">
        <w:rPr>
          <w:rtl/>
        </w:rPr>
        <w:t xml:space="preserve"> ولم يُمكن النجاة منه على أيِّ حال</w:t>
      </w:r>
      <w:r w:rsidR="00565236">
        <w:rPr>
          <w:rtl/>
        </w:rPr>
        <w:t>.</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1C4A1D">
        <w:rPr>
          <w:rtl/>
        </w:rPr>
        <w:t>1</w:t>
      </w:r>
      <w:r w:rsidRPr="00B5057F">
        <w:rPr>
          <w:rtl/>
        </w:rPr>
        <w:t>)</w:t>
      </w:r>
      <w:r w:rsidR="008012A5" w:rsidRPr="001C4A1D">
        <w:rPr>
          <w:rtl/>
        </w:rPr>
        <w:t xml:space="preserve"> ومنهم </w:t>
      </w:r>
      <w:r w:rsidRPr="00B5057F">
        <w:rPr>
          <w:rtl/>
        </w:rPr>
        <w:t>(</w:t>
      </w:r>
      <w:r w:rsidR="008012A5" w:rsidRPr="001C4A1D">
        <w:rPr>
          <w:rtl/>
        </w:rPr>
        <w:t>محمد بن الحنفيَّة وعبد الله بن عباس</w:t>
      </w:r>
      <w:r w:rsidRPr="00B5057F">
        <w:rPr>
          <w:rtl/>
        </w:rPr>
        <w:t>)</w:t>
      </w:r>
      <w:r w:rsidR="008012A5" w:rsidRPr="001C4A1D">
        <w:rPr>
          <w:rtl/>
        </w:rPr>
        <w:t xml:space="preserve"> تاريخ الطبري ص219</w:t>
      </w:r>
      <w:r w:rsidR="00565236">
        <w:rPr>
          <w:rtl/>
        </w:rPr>
        <w:t xml:space="preserve"> - </w:t>
      </w:r>
      <w:r w:rsidR="008012A5" w:rsidRPr="001C4A1D">
        <w:rPr>
          <w:rtl/>
        </w:rPr>
        <w:t>الكامل في التاريخ ج4 ص7 وص16</w:t>
      </w:r>
    </w:p>
    <w:p w:rsidR="008012A5" w:rsidRPr="008012A5" w:rsidRDefault="00B5057F" w:rsidP="00AB1710">
      <w:pPr>
        <w:pStyle w:val="libFootnote0"/>
        <w:rPr>
          <w:rtl/>
        </w:rPr>
      </w:pPr>
      <w:r w:rsidRPr="00B5057F">
        <w:rPr>
          <w:rtl/>
        </w:rPr>
        <w:t>(</w:t>
      </w:r>
      <w:r w:rsidR="008012A5" w:rsidRPr="001C4A1D">
        <w:rPr>
          <w:rtl/>
        </w:rPr>
        <w:t>2</w:t>
      </w:r>
      <w:r w:rsidRPr="00B5057F">
        <w:rPr>
          <w:rtl/>
        </w:rPr>
        <w:t>)</w:t>
      </w:r>
      <w:r w:rsidR="008012A5" w:rsidRPr="001C4A1D">
        <w:rPr>
          <w:rtl/>
        </w:rPr>
        <w:t xml:space="preserve"> عرمرماً</w:t>
      </w:r>
      <w:r w:rsidR="00565236">
        <w:rPr>
          <w:rtl/>
        </w:rPr>
        <w:t>:</w:t>
      </w:r>
      <w:r w:rsidR="008012A5" w:rsidRPr="001C4A1D">
        <w:rPr>
          <w:rtl/>
        </w:rPr>
        <w:t xml:space="preserve"> الشديد والجيش الكبير </w:t>
      </w:r>
      <w:r w:rsidRPr="00B5057F">
        <w:rPr>
          <w:rtl/>
        </w:rPr>
        <w:t>(</w:t>
      </w:r>
      <w:r w:rsidR="008012A5" w:rsidRPr="001C4A1D">
        <w:rPr>
          <w:rtl/>
        </w:rPr>
        <w:t>أقرب الموارد ج2 ص773</w:t>
      </w:r>
      <w:r w:rsidRPr="00B5057F">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ثانياً</w:t>
      </w:r>
      <w:r w:rsidR="00565236">
        <w:rPr>
          <w:rStyle w:val="libBold1Char"/>
          <w:rtl/>
        </w:rPr>
        <w:t>:</w:t>
      </w:r>
      <w:r w:rsidRPr="008012A5">
        <w:rPr>
          <w:rStyle w:val="libBold1Char"/>
          <w:rtl/>
        </w:rPr>
        <w:t xml:space="preserve"> </w:t>
      </w:r>
      <w:r w:rsidRPr="008012A5">
        <w:rPr>
          <w:rtl/>
        </w:rPr>
        <w:t xml:space="preserve">إنَّ الأمام الحسين </w:t>
      </w:r>
      <w:r w:rsidR="00565236" w:rsidRPr="00565236">
        <w:rPr>
          <w:rStyle w:val="libAlaemChar"/>
          <w:rtl/>
        </w:rPr>
        <w:t>عليه‌السلام</w:t>
      </w:r>
      <w:r w:rsidRPr="008012A5">
        <w:rPr>
          <w:rtl/>
        </w:rPr>
        <w:t xml:space="preserve"> لو ذهب بعيداً</w:t>
      </w:r>
      <w:r w:rsidR="00565236">
        <w:rPr>
          <w:rtl/>
        </w:rPr>
        <w:t>،</w:t>
      </w:r>
      <w:r w:rsidRPr="008012A5">
        <w:rPr>
          <w:rtl/>
        </w:rPr>
        <w:t xml:space="preserve"> لأرجف عنه أعداؤه أنَّه ذهب مُنهزماً عن المواجهة وفارَّاً مِن ا</w:t>
      </w:r>
      <w:r w:rsidR="00B5057F">
        <w:rPr>
          <w:rtl/>
        </w:rPr>
        <w:t>لم</w:t>
      </w:r>
      <w:r w:rsidRPr="008012A5">
        <w:rPr>
          <w:rtl/>
        </w:rPr>
        <w:t>لاقاة</w:t>
      </w:r>
      <w:r w:rsidR="00565236">
        <w:rPr>
          <w:rtl/>
        </w:rPr>
        <w:t>،</w:t>
      </w:r>
      <w:r w:rsidRPr="008012A5">
        <w:rPr>
          <w:rtl/>
        </w:rPr>
        <w:t xml:space="preserve"> ولوصفوه بكلِّ عظيمة</w:t>
      </w:r>
      <w:r w:rsidR="00565236">
        <w:rPr>
          <w:rtl/>
        </w:rPr>
        <w:t>،</w:t>
      </w:r>
      <w:r w:rsidRPr="008012A5">
        <w:rPr>
          <w:rtl/>
        </w:rPr>
        <w:t xml:space="preserve"> والأعلام يومئذ وفي كلِّ يوم على استعداد لذلك على أيِّ حال</w:t>
      </w:r>
      <w:r w:rsidR="00565236">
        <w:rPr>
          <w:rtl/>
        </w:rPr>
        <w:t>،</w:t>
      </w:r>
      <w:r w:rsidRPr="008012A5">
        <w:rPr>
          <w:rtl/>
        </w:rPr>
        <w:t xml:space="preserve"> وهذا ما لا يُريده لنفسه بعد أنْ كان يعيش مِن نقطة قوَّة وبروز في ا</w:t>
      </w:r>
      <w:r w:rsidR="00B5057F">
        <w:rPr>
          <w:rtl/>
        </w:rPr>
        <w:t>لم</w:t>
      </w:r>
      <w:r w:rsidRPr="008012A5">
        <w:rPr>
          <w:rtl/>
        </w:rPr>
        <w:t xml:space="preserve">جتمع بصفته سِبط الرسول </w:t>
      </w:r>
      <w:r w:rsidR="00565236" w:rsidRPr="00565236">
        <w:rPr>
          <w:rStyle w:val="libAlaemChar"/>
          <w:rtl/>
        </w:rPr>
        <w:t>صلى‌الله‌عليه‌وآله</w:t>
      </w:r>
      <w:r w:rsidRPr="008012A5">
        <w:rPr>
          <w:rtl/>
        </w:rPr>
        <w:t xml:space="preserve"> وابنه</w:t>
      </w:r>
      <w:r w:rsidR="00565236">
        <w:rPr>
          <w:rtl/>
        </w:rPr>
        <w:t>،</w:t>
      </w:r>
      <w:r w:rsidRPr="008012A5">
        <w:rPr>
          <w:rtl/>
        </w:rPr>
        <w:t xml:space="preserve"> وسيِّد شباب أهل الجنَّة</w:t>
      </w:r>
      <w:r w:rsidR="00565236">
        <w:rPr>
          <w:rtl/>
        </w:rPr>
        <w:t>،</w:t>
      </w:r>
      <w:r w:rsidRPr="008012A5">
        <w:rPr>
          <w:rtl/>
        </w:rPr>
        <w:t xml:space="preserve"> والإمام ا</w:t>
      </w:r>
      <w:r w:rsidR="00B5057F">
        <w:rPr>
          <w:rtl/>
        </w:rPr>
        <w:t>لم</w:t>
      </w:r>
      <w:r w:rsidRPr="008012A5">
        <w:rPr>
          <w:rtl/>
        </w:rPr>
        <w:t>فترض الطاعة لطائفة مِن المسلمين</w:t>
      </w:r>
      <w:r w:rsidR="00565236">
        <w:rPr>
          <w:rtl/>
        </w:rPr>
        <w:t>.</w:t>
      </w:r>
    </w:p>
    <w:p w:rsidR="008012A5" w:rsidRPr="008012A5" w:rsidRDefault="008012A5" w:rsidP="008012A5">
      <w:pPr>
        <w:pStyle w:val="libNormal"/>
        <w:rPr>
          <w:rtl/>
        </w:rPr>
      </w:pPr>
      <w:r w:rsidRPr="008012A5">
        <w:rPr>
          <w:rtl/>
        </w:rPr>
        <w:t>كيف</w:t>
      </w:r>
      <w:r w:rsidR="00565236">
        <w:rPr>
          <w:rtl/>
        </w:rPr>
        <w:t>،</w:t>
      </w:r>
      <w:r w:rsidRPr="008012A5">
        <w:rPr>
          <w:rtl/>
        </w:rPr>
        <w:t xml:space="preserve"> ونحن نجد أعداءه قد أرجفوا ضدَّه</w:t>
      </w:r>
      <w:r w:rsidR="00565236">
        <w:rPr>
          <w:rtl/>
        </w:rPr>
        <w:t>،</w:t>
      </w:r>
      <w:r w:rsidRPr="008012A5">
        <w:rPr>
          <w:rtl/>
        </w:rPr>
        <w:t xml:space="preserve"> بالرغم مِن تضحيته وصبره وصموده</w:t>
      </w:r>
      <w:r w:rsidR="00565236">
        <w:rPr>
          <w:rtl/>
        </w:rPr>
        <w:t>؛</w:t>
      </w:r>
      <w:r w:rsidRPr="008012A5">
        <w:rPr>
          <w:rtl/>
        </w:rPr>
        <w:t xml:space="preserve"> فكيف كان عليه الحال لو اختار الاحتمال الآخر</w:t>
      </w:r>
      <w:r w:rsidR="00565236">
        <w:rPr>
          <w:rtl/>
        </w:rPr>
        <w:t>.</w:t>
      </w:r>
      <w:r w:rsidRPr="008012A5">
        <w:rPr>
          <w:rtl/>
        </w:rPr>
        <w:t xml:space="preserve"> وإنْ كان يُدرك أنَّ فيه بعض المصالح</w:t>
      </w:r>
      <w:r w:rsidR="00565236">
        <w:rPr>
          <w:rtl/>
        </w:rPr>
        <w:t>.</w:t>
      </w:r>
    </w:p>
    <w:p w:rsidR="008012A5" w:rsidRPr="008012A5" w:rsidRDefault="008012A5" w:rsidP="008012A5">
      <w:pPr>
        <w:pStyle w:val="libNormal"/>
        <w:rPr>
          <w:rtl/>
        </w:rPr>
      </w:pPr>
      <w:r w:rsidRPr="008012A5">
        <w:rPr>
          <w:rtl/>
        </w:rPr>
        <w:t>على أيِّ حال</w:t>
      </w:r>
      <w:r w:rsidR="00565236">
        <w:rPr>
          <w:rtl/>
        </w:rPr>
        <w:t>،</w:t>
      </w:r>
      <w:r w:rsidRPr="008012A5">
        <w:rPr>
          <w:rtl/>
        </w:rPr>
        <w:t xml:space="preserve"> يكفي أنَّ هذا الإرجاف عندئذ يستطيع أنْ يُسيطر في ا</w:t>
      </w:r>
      <w:r w:rsidR="00B5057F">
        <w:rPr>
          <w:rtl/>
        </w:rPr>
        <w:t>لم</w:t>
      </w:r>
      <w:r w:rsidRPr="008012A5">
        <w:rPr>
          <w:rtl/>
        </w:rPr>
        <w:t>جتمع الجاهل</w:t>
      </w:r>
      <w:r w:rsidR="00565236">
        <w:rPr>
          <w:rtl/>
        </w:rPr>
        <w:t>،</w:t>
      </w:r>
      <w:r w:rsidRPr="008012A5">
        <w:rPr>
          <w:rtl/>
        </w:rPr>
        <w:t xml:space="preserve"> وأنْ يسلب بعض نقاط القوَّة</w:t>
      </w:r>
      <w:r w:rsidR="00565236">
        <w:rPr>
          <w:rtl/>
        </w:rPr>
        <w:t>،</w:t>
      </w:r>
      <w:r w:rsidRPr="008012A5">
        <w:rPr>
          <w:rtl/>
        </w:rPr>
        <w:t xml:space="preserve"> التي كان يعيشها الحسين </w:t>
      </w:r>
      <w:r w:rsidR="00565236" w:rsidRPr="00565236">
        <w:rPr>
          <w:rStyle w:val="libAlaemChar"/>
          <w:rtl/>
        </w:rPr>
        <w:t>عليه‌السلام</w:t>
      </w:r>
      <w:r w:rsidRPr="008012A5">
        <w:rPr>
          <w:rtl/>
        </w:rPr>
        <w:t xml:space="preserve"> فقد لا يكون عندئذ ناجحاً في عمله</w:t>
      </w:r>
      <w:r w:rsidR="00565236">
        <w:rPr>
          <w:rtl/>
        </w:rPr>
        <w:t>،</w:t>
      </w:r>
      <w:r w:rsidRPr="008012A5">
        <w:rPr>
          <w:rtl/>
        </w:rPr>
        <w:t xml:space="preserve"> حتَّى لو ذهب إلى مكان بعيد</w:t>
      </w:r>
      <w:r w:rsidR="00565236">
        <w:rPr>
          <w:rtl/>
        </w:rPr>
        <w:t>.</w:t>
      </w:r>
    </w:p>
    <w:p w:rsidR="008012A5" w:rsidRPr="000115CF"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إنَّنا لا ينبغي أنْ نتوقَّع أنْ يذهب الحسين </w:t>
      </w:r>
      <w:r w:rsidR="00565236" w:rsidRPr="00565236">
        <w:rPr>
          <w:rStyle w:val="libAlaemChar"/>
          <w:rtl/>
        </w:rPr>
        <w:t>عليه‌السلام</w:t>
      </w:r>
      <w:r w:rsidRPr="008012A5">
        <w:rPr>
          <w:rtl/>
        </w:rPr>
        <w:t xml:space="preserve"> إلى أيِّ نقطة مِن العالم كيف كانت</w:t>
      </w:r>
      <w:r w:rsidR="00565236">
        <w:rPr>
          <w:rtl/>
        </w:rPr>
        <w:t>؛</w:t>
      </w:r>
      <w:r w:rsidRPr="008012A5">
        <w:rPr>
          <w:rtl/>
        </w:rPr>
        <w:t xml:space="preserve"> ولذا لم يذكر له الذين ناقشوه على الخروج إلاَّ منطقة واحدة هي اليمن</w:t>
      </w:r>
      <w:r w:rsidR="00565236">
        <w:rPr>
          <w:rtl/>
        </w:rPr>
        <w:t>،</w:t>
      </w:r>
      <w:r w:rsidRPr="008012A5">
        <w:rPr>
          <w:rtl/>
        </w:rPr>
        <w:t xml:space="preserve"> وقالو له</w:t>
      </w:r>
      <w:r w:rsidR="00565236">
        <w:rPr>
          <w:rtl/>
        </w:rPr>
        <w:t>:</w:t>
      </w:r>
      <w:r w:rsidRPr="008012A5">
        <w:rPr>
          <w:rtl/>
        </w:rPr>
        <w:t xml:space="preserve"> </w:t>
      </w:r>
      <w:r w:rsidR="00B5057F" w:rsidRPr="00B5057F">
        <w:rPr>
          <w:rtl/>
        </w:rPr>
        <w:t>(</w:t>
      </w:r>
      <w:r w:rsidRPr="008012A5">
        <w:rPr>
          <w:rtl/>
        </w:rPr>
        <w:t>إنَّ فيها شيعة لأبيك</w:t>
      </w:r>
      <w:r w:rsidR="00B5057F" w:rsidRPr="00B5057F">
        <w:rP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لأنَّ أباه أمير المؤمنين </w:t>
      </w:r>
      <w:r w:rsidR="00565236" w:rsidRPr="00565236">
        <w:rPr>
          <w:rStyle w:val="libAlaemChar"/>
          <w:rtl/>
        </w:rPr>
        <w:t>عليه‌السلام</w:t>
      </w:r>
      <w:r w:rsidRPr="000115CF">
        <w:rPr>
          <w:rtl/>
        </w:rPr>
        <w:t xml:space="preserve"> ذهب إلى اليمن بأمر النبي </w:t>
      </w:r>
      <w:r w:rsidR="00565236" w:rsidRPr="00565236">
        <w:rPr>
          <w:rStyle w:val="libAlaemChar"/>
          <w:rtl/>
        </w:rPr>
        <w:t>صلى‌الله‌عليه‌وآله</w:t>
      </w:r>
      <w:r w:rsidRPr="000115CF">
        <w:rPr>
          <w:rtl/>
        </w:rPr>
        <w:t xml:space="preserve"> ردحاً مِن الزمن ورآه اليمنيُّون وأحبُّوه</w:t>
      </w:r>
      <w:r w:rsidR="00565236">
        <w:rPr>
          <w:rtl/>
        </w:rPr>
        <w:t>.</w:t>
      </w:r>
    </w:p>
    <w:p w:rsidR="008012A5" w:rsidRPr="008012A5" w:rsidRDefault="008012A5" w:rsidP="008012A5">
      <w:pPr>
        <w:pStyle w:val="libNormal"/>
        <w:rPr>
          <w:rtl/>
        </w:rPr>
      </w:pPr>
      <w:r w:rsidRPr="008012A5">
        <w:rPr>
          <w:rtl/>
        </w:rPr>
        <w:t>أمَّا ذهابه إلى مناطق أُخرى</w:t>
      </w:r>
      <w:r w:rsidR="00565236">
        <w:rPr>
          <w:rtl/>
        </w:rPr>
        <w:t>،</w:t>
      </w:r>
      <w:r w:rsidRPr="008012A5">
        <w:rPr>
          <w:rtl/>
        </w:rPr>
        <w:t xml:space="preserve"> فغير معقول إطلاقاً</w:t>
      </w:r>
      <w:r w:rsidR="00565236">
        <w:rPr>
          <w:rtl/>
        </w:rPr>
        <w:t>،</w:t>
      </w:r>
      <w:r w:rsidRPr="008012A5">
        <w:rPr>
          <w:rtl/>
        </w:rPr>
        <w:t xml:space="preserve"> إمَّا لكونهم ضدَّ الحسين </w:t>
      </w:r>
      <w:r w:rsidR="00565236" w:rsidRPr="00565236">
        <w:rPr>
          <w:rStyle w:val="libAlaemChar"/>
          <w:rtl/>
        </w:rPr>
        <w:t>عليه‌السلام</w:t>
      </w:r>
      <w:r w:rsidRPr="008012A5">
        <w:rPr>
          <w:rtl/>
        </w:rPr>
        <w:t xml:space="preserve"> كما حصل في الكوفة وكربلاء</w:t>
      </w:r>
      <w:r w:rsidR="00565236">
        <w:rPr>
          <w:rtl/>
        </w:rPr>
        <w:t>،</w:t>
      </w:r>
      <w:r w:rsidRPr="008012A5">
        <w:rPr>
          <w:rtl/>
        </w:rPr>
        <w:t xml:space="preserve"> وإمَّا لأنَّهم غير مُسلمين أساساً</w:t>
      </w:r>
      <w:r w:rsidR="00565236">
        <w:rPr>
          <w:rtl/>
        </w:rPr>
        <w:t>،</w:t>
      </w:r>
      <w:r w:rsidRPr="008012A5">
        <w:rPr>
          <w:rtl/>
        </w:rPr>
        <w:t xml:space="preserve"> وإمَّا لأنَّهم غير عرب أساساً</w:t>
      </w:r>
      <w:r w:rsidR="00565236">
        <w:rPr>
          <w:rtl/>
        </w:rPr>
        <w:t>،</w:t>
      </w:r>
      <w:r w:rsidRPr="008012A5">
        <w:rPr>
          <w:rtl/>
        </w:rPr>
        <w:t xml:space="preserve"> يتعذَّر العيش معهم لاختلاف لُغتهم</w:t>
      </w:r>
      <w:r w:rsidR="00565236">
        <w:rPr>
          <w:rtl/>
        </w:rPr>
        <w:t>،</w:t>
      </w:r>
      <w:r w:rsidRPr="008012A5">
        <w:rPr>
          <w:rtl/>
        </w:rPr>
        <w:t xml:space="preserve"> وإمَّا لأنَّهم مُتخلفون حضاريَّاً</w:t>
      </w:r>
      <w:r w:rsidR="00565236">
        <w:rPr>
          <w:rtl/>
        </w:rPr>
        <w:t>،</w:t>
      </w:r>
      <w:r w:rsidRPr="008012A5">
        <w:rPr>
          <w:rtl/>
        </w:rPr>
        <w:t xml:space="preserve"> بحيث يضيع وجوده بينهم وينقطع خبره عن الآخرين</w:t>
      </w:r>
      <w:r w:rsidR="00565236">
        <w:rPr>
          <w:rtl/>
        </w:rPr>
        <w:t>،</w:t>
      </w:r>
      <w:r w:rsidRPr="008012A5">
        <w:rPr>
          <w:rtl/>
        </w:rPr>
        <w:t xml:space="preserve"> وكلُّ</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1C4A1D">
        <w:rPr>
          <w:rtl/>
        </w:rPr>
        <w:t xml:space="preserve">(1) الخوارزمي ج1ص188 </w:t>
      </w:r>
      <w:r w:rsidR="00AB1710">
        <w:rPr>
          <w:rtl/>
        </w:rPr>
        <w:t>-</w:t>
      </w:r>
      <w:r w:rsidRPr="001C4A1D">
        <w:rPr>
          <w:rtl/>
        </w:rPr>
        <w:t xml:space="preserve"> مناقب بن شهر آشوب ج2ص240 ط نجف</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ذلك غير معقول ولا يُريده الحسين لنفسه</w:t>
      </w:r>
      <w:r w:rsidR="00565236">
        <w:rPr>
          <w:rtl/>
        </w:rPr>
        <w:t>.</w:t>
      </w:r>
    </w:p>
    <w:p w:rsidR="008012A5" w:rsidRPr="008012A5" w:rsidRDefault="008012A5" w:rsidP="008012A5">
      <w:pPr>
        <w:pStyle w:val="libNormal"/>
        <w:rPr>
          <w:rtl/>
        </w:rPr>
      </w:pPr>
      <w:r w:rsidRPr="008012A5">
        <w:rPr>
          <w:rtl/>
        </w:rPr>
        <w:t>وأُكرِّر الآن</w:t>
      </w:r>
      <w:r w:rsidR="00565236">
        <w:rPr>
          <w:rtl/>
        </w:rPr>
        <w:t>:</w:t>
      </w:r>
      <w:r w:rsidRPr="008012A5">
        <w:rPr>
          <w:rtl/>
        </w:rPr>
        <w:t xml:space="preserve"> أنَّ المكان الوحيد البعيد الذي كان مُناسباً نسبياً</w:t>
      </w:r>
      <w:r w:rsidR="00565236">
        <w:rPr>
          <w:rtl/>
        </w:rPr>
        <w:t>،</w:t>
      </w:r>
      <w:r w:rsidRPr="008012A5">
        <w:rPr>
          <w:rtl/>
        </w:rPr>
        <w:t xml:space="preserve"> لم يكن إلاَّ اليمن</w:t>
      </w:r>
      <w:r w:rsidR="00565236">
        <w:rPr>
          <w:rtl/>
        </w:rPr>
        <w:t>،</w:t>
      </w:r>
      <w:r w:rsidRPr="008012A5">
        <w:rPr>
          <w:rtl/>
        </w:rPr>
        <w:t xml:space="preserve"> وهو الوحيد الذي ذكروه له</w:t>
      </w:r>
      <w:r w:rsidR="00565236">
        <w:rPr>
          <w:rtl/>
        </w:rPr>
        <w:t>،</w:t>
      </w:r>
      <w:r w:rsidRPr="008012A5">
        <w:rPr>
          <w:rtl/>
        </w:rPr>
        <w:t xml:space="preserve"> إلاَّ أنَّه رفضه</w:t>
      </w:r>
      <w:r w:rsidR="00565236">
        <w:rPr>
          <w:rtl/>
        </w:rPr>
        <w:t>،</w:t>
      </w:r>
      <w:r w:rsidRPr="008012A5">
        <w:rPr>
          <w:rtl/>
        </w:rPr>
        <w:t xml:space="preserve"> وكان رفضه بحسب فهمنا مُعتمداً على الوجهين الأوَّلين</w:t>
      </w:r>
      <w:r w:rsidR="00565236">
        <w:rPr>
          <w:rtl/>
        </w:rPr>
        <w:t>،</w:t>
      </w:r>
      <w:r w:rsidRPr="008012A5">
        <w:rPr>
          <w:rtl/>
        </w:rPr>
        <w:t xml:space="preserve"> اللذين قلناهما قبل قليل لهذه ا</w:t>
      </w:r>
      <w:r w:rsidR="00B5057F">
        <w:rPr>
          <w:rtl/>
        </w:rPr>
        <w:t>لم</w:t>
      </w:r>
      <w:r w:rsidRPr="008012A5">
        <w:rPr>
          <w:rtl/>
        </w:rPr>
        <w:t>ناقشة فراجع وفكِّر</w:t>
      </w:r>
      <w:r w:rsidR="00565236">
        <w:rPr>
          <w:rtl/>
        </w:rPr>
        <w:t>،</w:t>
      </w:r>
      <w:r w:rsidRPr="008012A5">
        <w:rPr>
          <w:rtl/>
        </w:rPr>
        <w:t xml:space="preserve"> مُضافاً إلى أُمور أُخرى تعرفها مِن أجوبة ا</w:t>
      </w:r>
      <w:r w:rsidR="00B5057F">
        <w:rPr>
          <w:rtl/>
        </w:rPr>
        <w:t>لم</w:t>
      </w:r>
      <w:r w:rsidRPr="008012A5">
        <w:rPr>
          <w:rtl/>
        </w:rPr>
        <w:t>ناقشات السابقة</w:t>
      </w:r>
      <w:r w:rsidR="00565236">
        <w:rPr>
          <w:rtl/>
        </w:rPr>
        <w:t>.</w:t>
      </w:r>
    </w:p>
    <w:p w:rsidR="008012A5" w:rsidRPr="008012A5" w:rsidRDefault="008012A5" w:rsidP="008012A5">
      <w:pPr>
        <w:pStyle w:val="libNormal"/>
        <w:rPr>
          <w:rtl/>
        </w:rPr>
      </w:pPr>
      <w:r w:rsidRPr="008012A5">
        <w:rPr>
          <w:rtl/>
        </w:rPr>
        <w:t>وحيث لم تتمَّ مُناقشة واحدة لهذا الهدف الحسيني الجليل</w:t>
      </w:r>
      <w:r w:rsidR="00565236">
        <w:rPr>
          <w:rtl/>
        </w:rPr>
        <w:t>؛</w:t>
      </w:r>
      <w:r w:rsidRPr="008012A5">
        <w:rPr>
          <w:rtl/>
        </w:rPr>
        <w:t xml:space="preserve"> إذاً يتعيَّن الأخذ به</w:t>
      </w:r>
      <w:r w:rsidR="00565236">
        <w:rPr>
          <w:rtl/>
        </w:rPr>
        <w:t>،</w:t>
      </w:r>
      <w:r w:rsidRPr="008012A5">
        <w:rPr>
          <w:rtl/>
        </w:rPr>
        <w:t xml:space="preserve"> وهو ترك البيعة ليزيد بن مُعاوية</w:t>
      </w:r>
      <w:r w:rsidR="00565236">
        <w:rPr>
          <w:rtl/>
        </w:rPr>
        <w:t>،</w:t>
      </w:r>
      <w:r w:rsidRPr="008012A5">
        <w:rPr>
          <w:rtl/>
        </w:rPr>
        <w:t xml:space="preserve"> واختيار التضحية عليه</w:t>
      </w:r>
      <w:r w:rsidR="00565236">
        <w:rPr>
          <w:rtl/>
        </w:rPr>
        <w:t>،</w:t>
      </w:r>
      <w:r w:rsidRPr="008012A5">
        <w:rPr>
          <w:rtl/>
        </w:rPr>
        <w:t xml:space="preserve"> فإذا تمَّ هدف آخر فيما يلي</w:t>
      </w:r>
      <w:r w:rsidR="00565236">
        <w:rPr>
          <w:rtl/>
        </w:rPr>
        <w:t>،</w:t>
      </w:r>
      <w:r w:rsidRPr="008012A5">
        <w:rPr>
          <w:rtl/>
        </w:rPr>
        <w:t xml:space="preserve"> كان نوراً على نور</w:t>
      </w:r>
      <w:r w:rsidR="00565236">
        <w:rPr>
          <w:rtl/>
        </w:rPr>
        <w:t>،</w:t>
      </w:r>
      <w:r w:rsidRPr="008012A5">
        <w:rPr>
          <w:rtl/>
        </w:rPr>
        <w:t xml:space="preserve"> وإلاَّ ففي هذا الهدف الكفاية</w:t>
      </w:r>
      <w:r w:rsidR="00565236">
        <w:rPr>
          <w:rtl/>
        </w:rPr>
        <w:t>.</w:t>
      </w:r>
    </w:p>
    <w:p w:rsidR="008012A5" w:rsidRPr="001C4A1D" w:rsidRDefault="008012A5" w:rsidP="008012A5">
      <w:pPr>
        <w:pStyle w:val="libNormal"/>
        <w:rPr>
          <w:rtl/>
        </w:rPr>
      </w:pPr>
      <w:bookmarkStart w:id="52" w:name="_Toc372978908"/>
      <w:r w:rsidRPr="000115CF">
        <w:rPr>
          <w:rStyle w:val="Heading2Char"/>
          <w:rtl/>
        </w:rPr>
        <w:t>الهدف الثاني</w:t>
      </w:r>
      <w:r w:rsidR="00565236">
        <w:rPr>
          <w:rStyle w:val="Heading2Char"/>
          <w:rtl/>
        </w:rPr>
        <w:t>:</w:t>
      </w:r>
      <w:bookmarkEnd w:id="52"/>
      <w:r w:rsidRPr="008012A5">
        <w:rPr>
          <w:rtl/>
        </w:rPr>
        <w:t xml:space="preserve"> ا</w:t>
      </w:r>
      <w:r w:rsidR="00B5057F">
        <w:rPr>
          <w:rtl/>
        </w:rPr>
        <w:t>لم</w:t>
      </w:r>
      <w:r w:rsidRPr="008012A5">
        <w:rPr>
          <w:rtl/>
        </w:rPr>
        <w:t xml:space="preserve">مكن لحركة الحسين </w:t>
      </w:r>
      <w:r w:rsidR="00565236" w:rsidRPr="00565236">
        <w:rPr>
          <w:rStyle w:val="libAlaemChar"/>
          <w:rtl/>
        </w:rPr>
        <w:t>عليه‌السلام</w:t>
      </w:r>
      <w:r w:rsidRPr="008012A5">
        <w:rPr>
          <w:rtl/>
        </w:rPr>
        <w:t xml:space="preserve"> الامتثال لأمر الله سبحانه وتعالى إيَّاه بها</w:t>
      </w:r>
      <w:r w:rsidR="00565236">
        <w:rPr>
          <w:rtl/>
        </w:rPr>
        <w:t>،</w:t>
      </w:r>
      <w:r w:rsidRPr="008012A5">
        <w:rPr>
          <w:rtl/>
        </w:rPr>
        <w:t xml:space="preserve"> ذلك الأمر المعروف لديه</w:t>
      </w:r>
      <w:r w:rsidR="00565236">
        <w:rPr>
          <w:rtl/>
        </w:rPr>
        <w:t xml:space="preserve"> - </w:t>
      </w:r>
      <w:r w:rsidRPr="008012A5">
        <w:rPr>
          <w:rtl/>
        </w:rPr>
        <w:t xml:space="preserve">إمَّا بالإلهام أو بالرواية عن جَدِّه النبي </w:t>
      </w:r>
      <w:r w:rsidR="00565236" w:rsidRPr="00565236">
        <w:rPr>
          <w:rStyle w:val="libAlaemChar"/>
          <w:rtl/>
        </w:rPr>
        <w:t>صلى‌الله‌عليه‌وآله</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 xml:space="preserve"> - </w:t>
      </w:r>
      <w:r w:rsidRPr="008012A5">
        <w:rPr>
          <w:rtl/>
        </w:rPr>
        <w:t>وكان يطلب ثواب الله وجزاءه الأُخروي على ذلك تماماً</w:t>
      </w:r>
      <w:r w:rsidR="00565236">
        <w:rPr>
          <w:rtl/>
        </w:rPr>
        <w:t>،</w:t>
      </w:r>
      <w:r w:rsidRPr="008012A5">
        <w:rPr>
          <w:rtl/>
        </w:rPr>
        <w:t xml:space="preserve"> كما يفعل أيُّ مؤمن حين يؤدِّي أيَّ واجب دينيٍّ</w:t>
      </w:r>
      <w:r w:rsidR="00565236">
        <w:rPr>
          <w:rtl/>
        </w:rPr>
        <w:t>،</w:t>
      </w:r>
      <w:r w:rsidRPr="008012A5">
        <w:rPr>
          <w:rtl/>
        </w:rPr>
        <w:t xml:space="preserve"> كالصلاة أو الصوم أو الحجِّ</w:t>
      </w:r>
      <w:r w:rsidR="00565236">
        <w:rPr>
          <w:rtl/>
        </w:rPr>
        <w:t>.</w:t>
      </w:r>
      <w:r w:rsidRPr="008012A5">
        <w:rPr>
          <w:rtl/>
        </w:rPr>
        <w:t xml:space="preserve"> </w:t>
      </w:r>
    </w:p>
    <w:p w:rsidR="008012A5" w:rsidRPr="001C4A1D" w:rsidRDefault="008012A5" w:rsidP="008012A5">
      <w:pPr>
        <w:pStyle w:val="libNormal"/>
        <w:rPr>
          <w:rtl/>
        </w:rPr>
      </w:pPr>
      <w:r w:rsidRPr="008012A5">
        <w:rPr>
          <w:rStyle w:val="libBold1Char"/>
          <w:rtl/>
        </w:rPr>
        <w:t>ويدلُّ على ذلك</w:t>
      </w:r>
      <w:r w:rsidR="00565236">
        <w:rPr>
          <w:rStyle w:val="libBold1Char"/>
          <w:rtl/>
        </w:rPr>
        <w:t>:</w:t>
      </w:r>
      <w:r w:rsidRPr="008012A5">
        <w:rPr>
          <w:rtl/>
        </w:rPr>
        <w:t xml:space="preserve"> ما ورد عن جَدِّه </w:t>
      </w:r>
      <w:r w:rsidR="00565236" w:rsidRPr="00565236">
        <w:rPr>
          <w:rStyle w:val="libAlaemChar"/>
          <w:rtl/>
        </w:rPr>
        <w:t>صلى‌الله‌عليه‌وآله</w:t>
      </w:r>
      <w:r w:rsidRPr="008012A5">
        <w:rPr>
          <w:rtl/>
        </w:rPr>
        <w:t xml:space="preserve"> أنَّه قال له في المنام</w:t>
      </w:r>
      <w:r w:rsidR="00565236">
        <w:rPr>
          <w:rtl/>
        </w:rPr>
        <w:t>:</w:t>
      </w:r>
      <w:r w:rsidRPr="008012A5">
        <w:rPr>
          <w:rtl/>
        </w:rPr>
        <w:t xml:space="preserve"> </w:t>
      </w:r>
      <w:r w:rsidR="00B5057F" w:rsidRPr="00B5057F">
        <w:rPr>
          <w:rStyle w:val="libBold2Char"/>
          <w:rtl/>
        </w:rPr>
        <w:t>(</w:t>
      </w:r>
      <w:r w:rsidRPr="000115CF">
        <w:rPr>
          <w:rStyle w:val="libBold2Char"/>
          <w:rtl/>
        </w:rPr>
        <w:t>يا بني</w:t>
      </w:r>
      <w:r w:rsidR="00565236">
        <w:rPr>
          <w:rStyle w:val="libBold2Char"/>
          <w:rtl/>
        </w:rPr>
        <w:t>،</w:t>
      </w:r>
      <w:r w:rsidRPr="000115CF">
        <w:rPr>
          <w:rStyle w:val="libBold2Char"/>
          <w:rtl/>
        </w:rPr>
        <w:t xml:space="preserve"> إنَّه لا بُدَّ لك مِن الشهادة</w:t>
      </w:r>
      <w:r w:rsidR="00565236">
        <w:rPr>
          <w:rStyle w:val="libBold2Char"/>
          <w:rtl/>
        </w:rPr>
        <w:t>،</w:t>
      </w:r>
      <w:r w:rsidRPr="000115CF">
        <w:rPr>
          <w:rStyle w:val="libBold2Char"/>
          <w:rtl/>
        </w:rPr>
        <w:t xml:space="preserve"> وإنَّ لك درجات عند الله عزَّ وجلَّ لن تنالها إلاَّ بالشهادة</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كما يدلُّ عليه ما ورد</w:t>
      </w:r>
      <w:r w:rsidR="00565236">
        <w:rPr>
          <w:rtl/>
        </w:rPr>
        <w:t>:</w:t>
      </w:r>
      <w:r w:rsidRPr="008012A5">
        <w:rPr>
          <w:rtl/>
        </w:rPr>
        <w:t xml:space="preserve"> أنَّه بعد مقتله </w:t>
      </w:r>
      <w:r w:rsidR="00565236" w:rsidRPr="00565236">
        <w:rPr>
          <w:rStyle w:val="libAlaemChar"/>
          <w:rtl/>
        </w:rPr>
        <w:t>عليه‌السلام</w:t>
      </w:r>
      <w:r w:rsidRPr="008012A5">
        <w:rPr>
          <w:rtl/>
        </w:rPr>
        <w:t xml:space="preserve"> وضعت أُخته الحوراء زينب </w:t>
      </w:r>
      <w:r w:rsidR="00B5057F" w:rsidRPr="00B5057F">
        <w:rPr>
          <w:rtl/>
        </w:rPr>
        <w:t>(</w:t>
      </w:r>
      <w:r w:rsidRPr="008012A5">
        <w:rPr>
          <w:rtl/>
        </w:rPr>
        <w:t>سلام الله عليها</w:t>
      </w:r>
      <w:r w:rsidR="00B5057F" w:rsidRPr="00B5057F">
        <w:rPr>
          <w:rtl/>
        </w:rPr>
        <w:t>)</w:t>
      </w:r>
      <w:r w:rsidRPr="008012A5">
        <w:rPr>
          <w:rtl/>
        </w:rPr>
        <w:t xml:space="preserve"> يديها تحت جسده الطاهر وقالت</w:t>
      </w:r>
      <w:r w:rsidR="00565236">
        <w:rPr>
          <w:rtl/>
        </w:rPr>
        <w:t>:</w:t>
      </w:r>
      <w:r w:rsidRPr="008012A5">
        <w:rPr>
          <w:rtl/>
        </w:rPr>
        <w:t xml:space="preserve"> </w:t>
      </w:r>
      <w:r w:rsidR="00B5057F" w:rsidRPr="00B5057F">
        <w:rPr>
          <w:rtl/>
        </w:rPr>
        <w:t>(</w:t>
      </w:r>
      <w:r w:rsidRPr="008012A5">
        <w:rPr>
          <w:rtl/>
        </w:rPr>
        <w:t>اللَّهمَّ</w:t>
      </w:r>
      <w:r w:rsidR="00565236">
        <w:rPr>
          <w:rtl/>
        </w:rPr>
        <w:t>،</w:t>
      </w:r>
      <w:r w:rsidRPr="008012A5">
        <w:rPr>
          <w:rtl/>
        </w:rPr>
        <w:t xml:space="preserve"> تقبَّل منَّا هذا القُربان</w:t>
      </w:r>
      <w:r w:rsidR="00B5057F" w:rsidRPr="00B5057F">
        <w:rPr>
          <w:rtl/>
        </w:rPr>
        <w:t>)</w:t>
      </w:r>
      <w:r w:rsidRPr="008012A5">
        <w:rPr>
          <w:rtl/>
        </w:rPr>
        <w:t xml:space="preserve"> </w:t>
      </w:r>
      <w:r w:rsidR="00B5057F" w:rsidRPr="00B5057F">
        <w:rPr>
          <w:rStyle w:val="libFootnotenumChar"/>
          <w:rtl/>
        </w:rPr>
        <w:t>(</w:t>
      </w:r>
      <w:r w:rsidRPr="008012A5">
        <w:rPr>
          <w:rStyle w:val="libFootnotenumChar"/>
          <w:rtl/>
        </w:rPr>
        <w:t>3</w:t>
      </w:r>
      <w:r w:rsidR="00B5057F" w:rsidRPr="00B5057F">
        <w:rPr>
          <w:rStyle w:val="libFootnotenumChar"/>
          <w:rtl/>
        </w:rPr>
        <w:t>)</w:t>
      </w:r>
      <w:r w:rsidR="00565236">
        <w:rPr>
          <w:rtl/>
        </w:rPr>
        <w:t>؛</w:t>
      </w:r>
      <w:r w:rsidRPr="008012A5">
        <w:rPr>
          <w:rtl/>
        </w:rPr>
        <w:t xml:space="preserve"> لوضوح أنَّ القَبول إنَّما يكون لعمل مِن أعمال الامتثال والطاعة</w:t>
      </w:r>
      <w:r w:rsidR="00565236">
        <w:rPr>
          <w:rtl/>
        </w:rPr>
        <w:t>.</w:t>
      </w:r>
    </w:p>
    <w:p w:rsidR="008012A5" w:rsidRPr="008012A5" w:rsidRDefault="008012A5" w:rsidP="008012A5">
      <w:pPr>
        <w:pStyle w:val="libNormal"/>
        <w:rPr>
          <w:rtl/>
        </w:rPr>
      </w:pPr>
      <w:r w:rsidRPr="008012A5">
        <w:rPr>
          <w:rtl/>
        </w:rPr>
        <w:t>وهذا الهدف صحيح بكلِّ تأكيد</w:t>
      </w:r>
      <w:r w:rsidR="00565236">
        <w:rPr>
          <w:rtl/>
        </w:rPr>
        <w:t>،</w:t>
      </w:r>
      <w:r w:rsidRPr="008012A5">
        <w:rPr>
          <w:rtl/>
        </w:rPr>
        <w:t xml:space="preserve"> كما أنَّه بكل تأكيد هدف شخصيٌّ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1C4A1D">
        <w:rPr>
          <w:rtl/>
        </w:rPr>
        <w:t>1</w:t>
      </w:r>
      <w:r w:rsidRPr="00B5057F">
        <w:rPr>
          <w:rtl/>
        </w:rPr>
        <w:t>)</w:t>
      </w:r>
      <w:r w:rsidR="008012A5" w:rsidRPr="001C4A1D">
        <w:rPr>
          <w:rtl/>
        </w:rPr>
        <w:t xml:space="preserve"> البحار للمجلسي ج44 ص328 أسرار الشهادة للدربندي ص224 </w:t>
      </w:r>
    </w:p>
    <w:p w:rsidR="008012A5" w:rsidRPr="008012A5" w:rsidRDefault="00B5057F" w:rsidP="00AB1710">
      <w:pPr>
        <w:pStyle w:val="libFootnote0"/>
        <w:rPr>
          <w:rtl/>
        </w:rPr>
      </w:pPr>
      <w:r w:rsidRPr="00B5057F">
        <w:rPr>
          <w:rtl/>
        </w:rPr>
        <w:t>(</w:t>
      </w:r>
      <w:r w:rsidR="008012A5" w:rsidRPr="001C4A1D">
        <w:rPr>
          <w:rtl/>
        </w:rPr>
        <w:t>2</w:t>
      </w:r>
      <w:r w:rsidRPr="00B5057F">
        <w:rPr>
          <w:rtl/>
        </w:rPr>
        <w:t>)</w:t>
      </w:r>
      <w:r w:rsidR="008012A5" w:rsidRPr="001C4A1D">
        <w:rPr>
          <w:rtl/>
        </w:rPr>
        <w:t xml:space="preserve"> أمالي الصدوق</w:t>
      </w:r>
      <w:r w:rsidR="00565236">
        <w:rPr>
          <w:rtl/>
        </w:rPr>
        <w:t>،</w:t>
      </w:r>
      <w:r w:rsidR="008012A5" w:rsidRPr="001C4A1D">
        <w:rPr>
          <w:rtl/>
        </w:rPr>
        <w:t xml:space="preserve"> مجلس 30ص135 الخوارزمي ج1ص187 البحار ج44ص328 </w:t>
      </w:r>
    </w:p>
    <w:p w:rsidR="008012A5" w:rsidRPr="008012A5" w:rsidRDefault="00B5057F" w:rsidP="00E14D58">
      <w:pPr>
        <w:pStyle w:val="libFootnote0"/>
        <w:rPr>
          <w:rtl/>
        </w:rPr>
      </w:pPr>
      <w:r w:rsidRPr="00B5057F">
        <w:rPr>
          <w:rtl/>
        </w:rPr>
        <w:t>(</w:t>
      </w:r>
      <w:r w:rsidR="008012A5" w:rsidRPr="001C4A1D">
        <w:rPr>
          <w:rtl/>
        </w:rPr>
        <w:t>3</w:t>
      </w:r>
      <w:r w:rsidRPr="00B5057F">
        <w:rPr>
          <w:rtl/>
        </w:rPr>
        <w:t>)</w:t>
      </w:r>
      <w:r w:rsidR="008012A5" w:rsidRPr="001C4A1D">
        <w:rPr>
          <w:rtl/>
        </w:rPr>
        <w:t xml:space="preserve"> الكبريت الأحمر ج3ص13 عن الطراز ا</w:t>
      </w:r>
      <w:r>
        <w:rPr>
          <w:rtl/>
        </w:rPr>
        <w:t>لم</w:t>
      </w:r>
      <w:r w:rsidR="008012A5" w:rsidRPr="001C4A1D">
        <w:rPr>
          <w:rtl/>
        </w:rPr>
        <w:t>ذهَّب</w:t>
      </w:r>
      <w:r w:rsidR="00565236">
        <w:rPr>
          <w:rtl/>
        </w:rPr>
        <w:t>.</w:t>
      </w:r>
      <w:r w:rsidR="008012A5" w:rsidRPr="001C4A1D">
        <w:rPr>
          <w:rtl/>
        </w:rPr>
        <w:t xml:space="preserve"> </w:t>
      </w:r>
    </w:p>
    <w:p w:rsidR="008012A5" w:rsidRDefault="008012A5" w:rsidP="000115CF">
      <w:pPr>
        <w:pStyle w:val="libNormal"/>
      </w:pPr>
      <w:r>
        <w:rPr>
          <w:rtl/>
        </w:rPr>
        <w:br w:type="page"/>
      </w:r>
    </w:p>
    <w:p w:rsidR="008012A5" w:rsidRPr="001C4A1D" w:rsidRDefault="008012A5" w:rsidP="003B0BB4">
      <w:pPr>
        <w:pStyle w:val="libNormal0"/>
        <w:rPr>
          <w:rtl/>
        </w:rPr>
      </w:pPr>
      <w:r w:rsidRPr="008012A5">
        <w:rPr>
          <w:rtl/>
        </w:rPr>
        <w:lastRenderedPageBreak/>
        <w:t>له</w:t>
      </w:r>
      <w:r w:rsidR="00565236">
        <w:rPr>
          <w:rtl/>
        </w:rPr>
        <w:t>،</w:t>
      </w:r>
      <w:r w:rsidRPr="008012A5">
        <w:rPr>
          <w:rtl/>
        </w:rPr>
        <w:t xml:space="preserve"> وليس مِن أهداف الحكمة الإلهيَّة في حركته</w:t>
      </w:r>
      <w:r w:rsidR="00565236">
        <w:rPr>
          <w:rtl/>
        </w:rPr>
        <w:t>؛</w:t>
      </w:r>
      <w:r w:rsidRPr="008012A5">
        <w:rPr>
          <w:rtl/>
        </w:rPr>
        <w:t xml:space="preserve"> فإنَّ الحكمة الإلهيَّة وإنْ كانت تُريد امتثاله وطاعته </w:t>
      </w:r>
      <w:r w:rsidR="00B5057F" w:rsidRPr="00B5057F">
        <w:rPr>
          <w:rtl/>
        </w:rPr>
        <w:t>(</w:t>
      </w:r>
      <w:r w:rsidRPr="008012A5">
        <w:rPr>
          <w:rtl/>
        </w:rPr>
        <w:t>سلام الله عليه)</w:t>
      </w:r>
      <w:r w:rsidR="00565236">
        <w:rPr>
          <w:rtl/>
        </w:rPr>
        <w:t>،</w:t>
      </w:r>
      <w:r w:rsidRPr="008012A5">
        <w:rPr>
          <w:rtl/>
        </w:rPr>
        <w:t xml:space="preserve"> إلاَّ أنَّ هذا مِمَّا يعود إليه لا أنَّه يعود على غيره</w:t>
      </w:r>
      <w:r w:rsidR="00565236">
        <w:rPr>
          <w:rtl/>
        </w:rPr>
        <w:t>،</w:t>
      </w:r>
      <w:r w:rsidRPr="008012A5">
        <w:rPr>
          <w:rtl/>
        </w:rPr>
        <w:t xml:space="preserve"> والأهداف التي نتحدَّث عنها إنَّما هي الأهداف التي تعود إلى غيره بالنفع</w:t>
      </w:r>
      <w:r w:rsidR="00565236">
        <w:rPr>
          <w:rtl/>
        </w:rPr>
        <w:t>.</w:t>
      </w:r>
      <w:r w:rsidRPr="008012A5">
        <w:rPr>
          <w:rtl/>
        </w:rPr>
        <w:t xml:space="preserve"> مِمَّا قلنا</w:t>
      </w:r>
      <w:r w:rsidR="00565236">
        <w:rPr>
          <w:rtl/>
        </w:rPr>
        <w:t>:</w:t>
      </w:r>
      <w:r w:rsidRPr="008012A5">
        <w:rPr>
          <w:rtl/>
        </w:rPr>
        <w:t xml:space="preserve"> إنَّه مِن أهداف الحكمة الإلهيَّة مِن حركته</w:t>
      </w:r>
      <w:r w:rsidR="00565236">
        <w:rPr>
          <w:rtl/>
        </w:rPr>
        <w:t xml:space="preserve"> - </w:t>
      </w:r>
      <w:r w:rsidRPr="008012A5">
        <w:rPr>
          <w:rtl/>
        </w:rPr>
        <w:t>في حدود ما نستطيع تعقُّله</w:t>
      </w:r>
      <w:r w:rsidR="00565236">
        <w:rPr>
          <w:rtl/>
        </w:rPr>
        <w:t xml:space="preserve"> - </w:t>
      </w:r>
      <w:r w:rsidRPr="008012A5">
        <w:rPr>
          <w:rtl/>
        </w:rPr>
        <w:t>إلاَّ أنَّنا قلنا</w:t>
      </w:r>
      <w:r w:rsidR="00565236">
        <w:rPr>
          <w:rtl/>
        </w:rPr>
        <w:t xml:space="preserve"> - </w:t>
      </w:r>
      <w:r w:rsidRPr="008012A5">
        <w:rPr>
          <w:rtl/>
        </w:rPr>
        <w:t xml:space="preserve">في نفس الوقت </w:t>
      </w:r>
      <w:r w:rsidR="00565236">
        <w:rPr>
          <w:rtl/>
        </w:rPr>
        <w:t>-:</w:t>
      </w:r>
      <w:r w:rsidRPr="008012A5">
        <w:rPr>
          <w:rtl/>
        </w:rPr>
        <w:t xml:space="preserve"> إنَّ الطموح غير خاصٍّ بالأهداف العامَّة</w:t>
      </w:r>
      <w:r w:rsidR="00565236">
        <w:rPr>
          <w:rtl/>
        </w:rPr>
        <w:t>،</w:t>
      </w:r>
      <w:r w:rsidRPr="008012A5">
        <w:rPr>
          <w:rtl/>
        </w:rPr>
        <w:t xml:space="preserve"> بلْ تشمل الأهداف الخاصَّة أيضاً</w:t>
      </w:r>
      <w:r w:rsidR="00565236">
        <w:rPr>
          <w:rtl/>
        </w:rPr>
        <w:t>.</w:t>
      </w:r>
      <w:r w:rsidRPr="008012A5">
        <w:rPr>
          <w:rtl/>
        </w:rPr>
        <w:t xml:space="preserve"> مُضافاً إلى إمكان أنْ يُقال بكلِّ تأكيد</w:t>
      </w:r>
      <w:r w:rsidR="00565236">
        <w:rPr>
          <w:rtl/>
        </w:rPr>
        <w:t xml:space="preserve"> - </w:t>
      </w:r>
      <w:r w:rsidRPr="008012A5">
        <w:rPr>
          <w:rtl/>
        </w:rPr>
        <w:t xml:space="preserve">أيضاً </w:t>
      </w:r>
      <w:r w:rsidR="00565236">
        <w:rPr>
          <w:rtl/>
        </w:rPr>
        <w:t>-:</w:t>
      </w:r>
      <w:r w:rsidRPr="008012A5">
        <w:rPr>
          <w:rtl/>
        </w:rPr>
        <w:t xml:space="preserve"> إنَّ عدم انتفاع الآخرين مِن هذا الهدف غير صحيح إطلاقاً</w:t>
      </w:r>
      <w:r w:rsidR="00565236">
        <w:rPr>
          <w:rtl/>
        </w:rPr>
        <w:t>،</w:t>
      </w:r>
      <w:r w:rsidRPr="008012A5">
        <w:rPr>
          <w:rtl/>
        </w:rPr>
        <w:t xml:space="preserve"> لا في الدنيا ولا في الآخرة</w:t>
      </w:r>
      <w:r w:rsidR="00565236">
        <w:rPr>
          <w:rtl/>
        </w:rPr>
        <w:t>.</w:t>
      </w:r>
      <w:r w:rsidRPr="008012A5">
        <w:rPr>
          <w:rtl/>
        </w:rPr>
        <w:t xml:space="preserve"> أمَّا في الدنيا</w:t>
      </w:r>
      <w:r w:rsidR="00565236">
        <w:rPr>
          <w:rtl/>
        </w:rPr>
        <w:t>؛</w:t>
      </w:r>
      <w:r w:rsidRPr="008012A5">
        <w:rPr>
          <w:rtl/>
        </w:rPr>
        <w:t xml:space="preserve"> فلما سنذكره مِن الأهداف الآتية</w:t>
      </w:r>
      <w:r w:rsidR="00565236">
        <w:rPr>
          <w:rtl/>
        </w:rPr>
        <w:t>:</w:t>
      </w:r>
      <w:r w:rsidRPr="008012A5">
        <w:rPr>
          <w:rtl/>
        </w:rPr>
        <w:t xml:space="preserve"> مِن أنَّ حركته أوجبت هداية الناس</w:t>
      </w:r>
      <w:r w:rsidR="00565236">
        <w:rPr>
          <w:rtl/>
        </w:rPr>
        <w:t>،</w:t>
      </w:r>
      <w:r w:rsidRPr="008012A5">
        <w:rPr>
          <w:rtl/>
        </w:rPr>
        <w:t xml:space="preserve"> وتعريفهم أهميَّة الدين</w:t>
      </w:r>
      <w:r w:rsidR="00565236">
        <w:rPr>
          <w:rtl/>
        </w:rPr>
        <w:t>،</w:t>
      </w:r>
      <w:r w:rsidRPr="008012A5">
        <w:rPr>
          <w:rtl/>
        </w:rPr>
        <w:t xml:space="preserve"> ولزوم التضحية له عند الحاجة بالنفس والأهل والمال والوُلِد</w:t>
      </w:r>
      <w:r w:rsidR="00565236">
        <w:rPr>
          <w:rtl/>
        </w:rPr>
        <w:t>،</w:t>
      </w:r>
      <w:r w:rsidRPr="008012A5">
        <w:rPr>
          <w:rtl/>
        </w:rPr>
        <w:t xml:space="preserve"> وأنَّ طاعة الله سبحانه لازمة على كلِّ حال</w:t>
      </w:r>
      <w:r w:rsidR="00565236">
        <w:rPr>
          <w:rtl/>
        </w:rPr>
        <w:t>.</w:t>
      </w:r>
      <w:r w:rsidRPr="008012A5">
        <w:rPr>
          <w:rtl/>
        </w:rPr>
        <w:t xml:space="preserve"> وأمَّا في الآخرة</w:t>
      </w:r>
      <w:r w:rsidR="00565236">
        <w:rPr>
          <w:rtl/>
        </w:rPr>
        <w:t>؛</w:t>
      </w:r>
      <w:r w:rsidRPr="008012A5">
        <w:rPr>
          <w:rtl/>
        </w:rPr>
        <w:t xml:space="preserve"> فلأنَّه </w:t>
      </w:r>
      <w:r w:rsidR="00565236" w:rsidRPr="00565236">
        <w:rPr>
          <w:rStyle w:val="libAlaemChar"/>
          <w:rtl/>
        </w:rPr>
        <w:t>عليه‌السلام</w:t>
      </w:r>
      <w:r w:rsidRPr="008012A5">
        <w:rPr>
          <w:rtl/>
        </w:rPr>
        <w:t xml:space="preserve"> أصبح واسع الشفاعة يوم القيامة</w:t>
      </w:r>
      <w:r w:rsidR="00565236">
        <w:rPr>
          <w:rtl/>
        </w:rPr>
        <w:t>،</w:t>
      </w:r>
      <w:r w:rsidRPr="008012A5">
        <w:rPr>
          <w:rtl/>
        </w:rPr>
        <w:t xml:space="preserve"> أكثر مِن أيِّ واحد مِن المعصومين الآخرين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كما ثبت في محلِّه</w:t>
      </w:r>
      <w:r w:rsidR="00565236">
        <w:rPr>
          <w:rtl/>
        </w:rPr>
        <w:t>،</w:t>
      </w:r>
      <w:r w:rsidRPr="008012A5">
        <w:rPr>
          <w:rtl/>
        </w:rPr>
        <w:t xml:space="preserve"> ووردت عليه بعض النصوص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ولم يكن لينال هذه المنزلة لولا تلك المقامات والدرجات التي حصلت له بالشهادة نفسها</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فالأمر كما يعود إليه يعود إلى غيره</w:t>
      </w:r>
      <w:r w:rsidR="00565236">
        <w:rPr>
          <w:rtl/>
        </w:rPr>
        <w:t>،</w:t>
      </w:r>
      <w:r w:rsidRPr="008012A5">
        <w:rPr>
          <w:rtl/>
        </w:rPr>
        <w:t xml:space="preserve"> والرحمة الإلهيَّة عامَّة للجميع</w:t>
      </w:r>
      <w:r w:rsidR="00565236">
        <w:rPr>
          <w:rtl/>
        </w:rPr>
        <w:t>.</w:t>
      </w:r>
    </w:p>
    <w:p w:rsidR="008012A5" w:rsidRPr="008012A5" w:rsidRDefault="008012A5" w:rsidP="008012A5">
      <w:pPr>
        <w:pStyle w:val="libNormal"/>
        <w:rPr>
          <w:rtl/>
        </w:rPr>
      </w:pPr>
      <w:bookmarkStart w:id="53" w:name="_Toc372978909"/>
      <w:r w:rsidRPr="000115CF">
        <w:rPr>
          <w:rStyle w:val="Heading2Char"/>
          <w:rtl/>
        </w:rPr>
        <w:t>الهدف الثالث</w:t>
      </w:r>
      <w:r w:rsidR="00565236">
        <w:rPr>
          <w:rStyle w:val="Heading2Char"/>
          <w:rtl/>
        </w:rPr>
        <w:t>:</w:t>
      </w:r>
      <w:bookmarkEnd w:id="53"/>
      <w:r w:rsidRPr="000115CF">
        <w:rPr>
          <w:rStyle w:val="Heading2Char"/>
          <w:rtl/>
        </w:rPr>
        <w:t xml:space="preserve"> </w:t>
      </w:r>
      <w:r w:rsidRPr="008012A5">
        <w:rPr>
          <w:rtl/>
        </w:rPr>
        <w:t xml:space="preserve">الذي قد يخطر في بعض الأذهان لحركة الحسين </w:t>
      </w:r>
      <w:r w:rsidR="00565236" w:rsidRPr="00565236">
        <w:rPr>
          <w:rStyle w:val="libAlaemChar"/>
          <w:rtl/>
        </w:rPr>
        <w:t>عليه‌السلام</w:t>
      </w:r>
      <w:r w:rsidRPr="008012A5">
        <w:rPr>
          <w:rtl/>
        </w:rPr>
        <w:t xml:space="preserve"> هو الانتصار العسكري ا</w:t>
      </w:r>
      <w:r w:rsidR="00B5057F">
        <w:rPr>
          <w:rtl/>
        </w:rPr>
        <w:t>لم</w:t>
      </w:r>
      <w:r w:rsidRPr="008012A5">
        <w:rPr>
          <w:rtl/>
        </w:rPr>
        <w:t>باشر</w:t>
      </w:r>
      <w:r w:rsidR="00565236">
        <w:rPr>
          <w:rtl/>
        </w:rPr>
        <w:t>،</w:t>
      </w:r>
      <w:r w:rsidRPr="008012A5">
        <w:rPr>
          <w:rtl/>
        </w:rPr>
        <w:t xml:space="preserve"> أو قلْ</w:t>
      </w:r>
      <w:r w:rsidR="00565236">
        <w:rPr>
          <w:rtl/>
        </w:rPr>
        <w:t>:</w:t>
      </w:r>
      <w:r w:rsidRPr="008012A5">
        <w:rPr>
          <w:rtl/>
        </w:rPr>
        <w:t xml:space="preserve"> إزالة الحُكم الأُموي فوريَّاً</w:t>
      </w:r>
      <w:r w:rsidR="00565236">
        <w:rPr>
          <w:rtl/>
        </w:rPr>
        <w:t>.</w:t>
      </w:r>
      <w:r w:rsidRPr="008012A5">
        <w:rPr>
          <w:rtl/>
        </w:rPr>
        <w:t xml:space="preserve"> </w:t>
      </w:r>
    </w:p>
    <w:p w:rsidR="008012A5" w:rsidRPr="000115CF" w:rsidRDefault="008012A5" w:rsidP="008012A5">
      <w:pPr>
        <w:pStyle w:val="libNormal"/>
        <w:rPr>
          <w:rtl/>
        </w:rPr>
      </w:pPr>
      <w:r w:rsidRPr="008012A5">
        <w:rPr>
          <w:rtl/>
        </w:rPr>
        <w:t xml:space="preserve">وهذا مِمَّا سبق أنْ أشرنا إلى نفيه خلال حديثنا عن الشروط السابقة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0115CF">
        <w:rPr>
          <w:rtl/>
        </w:rPr>
        <w:t xml:space="preserve"> ولكنَّنا نذكره الآن لأنَّ عدداً مِن الناس بما فيهم بعض ا</w:t>
      </w:r>
      <w:r w:rsidR="00B5057F">
        <w:rPr>
          <w:rtl/>
        </w:rPr>
        <w:t>لم</w:t>
      </w:r>
      <w:r w:rsidRPr="000115CF">
        <w:rPr>
          <w:rtl/>
        </w:rPr>
        <w:t>فكِّرين قد يتصوَّرونه</w:t>
      </w:r>
      <w:r w:rsidR="00565236">
        <w:rPr>
          <w:rtl/>
        </w:rPr>
        <w:t>.</w:t>
      </w:r>
    </w:p>
    <w:p w:rsidR="008012A5" w:rsidRPr="008012A5" w:rsidRDefault="008012A5" w:rsidP="008012A5">
      <w:pPr>
        <w:pStyle w:val="libNormal"/>
        <w:rPr>
          <w:rtl/>
        </w:rPr>
      </w:pPr>
      <w:r w:rsidRPr="008012A5">
        <w:rPr>
          <w:rtl/>
        </w:rPr>
        <w:t xml:space="preserve">وقد يُستدلُّ عليه بما ورد مِن أنَّه قيل لمسلم بن عقيل </w:t>
      </w:r>
      <w:r w:rsidR="00B5057F" w:rsidRPr="00B5057F">
        <w:rPr>
          <w:rtl/>
        </w:rPr>
        <w:t>(</w:t>
      </w:r>
      <w:r w:rsidRPr="008012A5">
        <w:rPr>
          <w:rtl/>
        </w:rPr>
        <w:t>سلام الله عليه</w:t>
      </w:r>
      <w:r w:rsidR="00B5057F" w:rsidRPr="00B5057F">
        <w:rPr>
          <w:rtl/>
        </w:rPr>
        <w:t>)</w:t>
      </w:r>
      <w:r w:rsidRPr="008012A5">
        <w:rPr>
          <w:rtl/>
        </w:rPr>
        <w:t xml:space="preserve"> حين تألَّب عليه الأعداء في الكوفة</w:t>
      </w:r>
      <w:r w:rsidR="00565236">
        <w:rPr>
          <w:rtl/>
        </w:rPr>
        <w:t>:</w:t>
      </w:r>
      <w:r w:rsidRPr="008012A5">
        <w:rPr>
          <w:rtl/>
        </w:rPr>
        <w:t xml:space="preserve"> </w:t>
      </w:r>
      <w:r w:rsidRPr="008012A5">
        <w:rPr>
          <w:rStyle w:val="libBold1Char"/>
          <w:rtl/>
        </w:rPr>
        <w:t xml:space="preserve">إنَّ الذي يطلب ما تطلب لا يبكي إذا نزل به ما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1C4A1D">
        <w:rPr>
          <w:rtl/>
        </w:rPr>
        <w:t xml:space="preserve">(1) الخصائص الحسينيَّة للتُّستري ص14 (ط) </w:t>
      </w:r>
      <w:r w:rsidR="00AB1710">
        <w:rPr>
          <w:rtl/>
        </w:rPr>
        <w:t>-</w:t>
      </w:r>
      <w:r w:rsidRPr="001C4A1D">
        <w:rPr>
          <w:rtl/>
        </w:rPr>
        <w:t xml:space="preserve"> والبحار للمجسي ج98ص16 (ط)</w:t>
      </w:r>
    </w:p>
    <w:p w:rsidR="008012A5" w:rsidRPr="008012A5" w:rsidRDefault="008012A5" w:rsidP="00AB1710">
      <w:pPr>
        <w:pStyle w:val="libFootnote0"/>
        <w:rPr>
          <w:rtl/>
        </w:rPr>
      </w:pPr>
      <w:r w:rsidRPr="001C4A1D">
        <w:rPr>
          <w:rtl/>
        </w:rPr>
        <w:t>(2) الشرط الثالث مِن باب حدود أهداف الحسين فراجع</w:t>
      </w:r>
      <w:r w:rsidR="00565236">
        <w:rPr>
          <w:rtl/>
        </w:rPr>
        <w:t>.</w:t>
      </w:r>
      <w:r w:rsidRPr="001C4A1D">
        <w:rPr>
          <w:rtl/>
        </w:rPr>
        <w:t xml:space="preserve"> </w:t>
      </w:r>
    </w:p>
    <w:p w:rsidR="008012A5" w:rsidRDefault="008012A5" w:rsidP="000115CF">
      <w:pPr>
        <w:pStyle w:val="libNormal"/>
      </w:pPr>
      <w:r>
        <w:rPr>
          <w:rtl/>
        </w:rPr>
        <w:br w:type="page"/>
      </w:r>
    </w:p>
    <w:p w:rsidR="008012A5" w:rsidRPr="001C4A1D" w:rsidRDefault="008012A5" w:rsidP="003B0BB4">
      <w:pPr>
        <w:pStyle w:val="libNormal0"/>
        <w:rPr>
          <w:rtl/>
        </w:rPr>
      </w:pPr>
      <w:r w:rsidRPr="008012A5">
        <w:rPr>
          <w:rStyle w:val="libBold1Char"/>
          <w:rtl/>
        </w:rPr>
        <w:lastRenderedPageBreak/>
        <w:t>نزل بك</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w:t>
      </w:r>
    </w:p>
    <w:p w:rsidR="008012A5" w:rsidRPr="008012A5" w:rsidRDefault="008012A5" w:rsidP="008012A5">
      <w:pPr>
        <w:pStyle w:val="libNormal"/>
        <w:rPr>
          <w:rtl/>
        </w:rPr>
      </w:pPr>
      <w:r w:rsidRPr="008012A5">
        <w:rPr>
          <w:rtl/>
        </w:rPr>
        <w:t>إذاً</w:t>
      </w:r>
      <w:r w:rsidR="00565236">
        <w:rPr>
          <w:rtl/>
        </w:rPr>
        <w:t>؛</w:t>
      </w:r>
      <w:r w:rsidRPr="008012A5">
        <w:rPr>
          <w:rtl/>
        </w:rPr>
        <w:t xml:space="preserve"> فهو يطلب السيطرة على الحُكم</w:t>
      </w:r>
      <w:r w:rsidR="00565236">
        <w:rPr>
          <w:rtl/>
        </w:rPr>
        <w:t xml:space="preserve"> - </w:t>
      </w:r>
      <w:r w:rsidRPr="008012A5">
        <w:rPr>
          <w:rtl/>
        </w:rPr>
        <w:t>أعني</w:t>
      </w:r>
      <w:r w:rsidR="00565236">
        <w:rPr>
          <w:rtl/>
        </w:rPr>
        <w:t>:</w:t>
      </w:r>
      <w:r w:rsidRPr="008012A5">
        <w:rPr>
          <w:rtl/>
        </w:rPr>
        <w:t xml:space="preserve"> من الناحية الدينيَّة</w:t>
      </w:r>
      <w:r w:rsidR="00565236">
        <w:rPr>
          <w:rtl/>
        </w:rPr>
        <w:t xml:space="preserve"> - </w:t>
      </w:r>
      <w:r w:rsidRPr="008012A5">
        <w:rPr>
          <w:rtl/>
        </w:rPr>
        <w:t xml:space="preserve">ويُدافع عن هذا الهدف ضمن دفاع الحسين </w:t>
      </w:r>
      <w:r w:rsidR="00565236" w:rsidRPr="00565236">
        <w:rPr>
          <w:rStyle w:val="libAlaemChar"/>
          <w:rtl/>
        </w:rPr>
        <w:t>عليه‌السلام</w:t>
      </w:r>
      <w:r w:rsidRPr="008012A5">
        <w:rPr>
          <w:rtl/>
        </w:rPr>
        <w:t xml:space="preserve"> لأنَّه رسوله إلى الكوفة</w:t>
      </w:r>
      <w:r w:rsidR="00565236">
        <w:rPr>
          <w:rtl/>
        </w:rPr>
        <w:t>.</w:t>
      </w:r>
      <w:r w:rsidRPr="008012A5">
        <w:rPr>
          <w:rtl/>
        </w:rPr>
        <w:t xml:space="preserve"> </w:t>
      </w:r>
    </w:p>
    <w:p w:rsidR="008012A5" w:rsidRPr="008012A5" w:rsidRDefault="008012A5" w:rsidP="008012A5">
      <w:pPr>
        <w:pStyle w:val="libNormal"/>
        <w:rPr>
          <w:rtl/>
        </w:rPr>
      </w:pPr>
      <w:r w:rsidRPr="008012A5">
        <w:rPr>
          <w:rtl/>
        </w:rPr>
        <w:t>غير أنَّ صحَّة هذا الهدف تتوقَّف على أُمور</w:t>
      </w:r>
      <w:r w:rsidR="00565236">
        <w:rPr>
          <w:rtl/>
        </w:rPr>
        <w:t>،</w:t>
      </w:r>
      <w:r w:rsidRPr="008012A5">
        <w:rPr>
          <w:rtl/>
        </w:rPr>
        <w:t xml:space="preserve"> لو تمَّ أيُّ واحد منها أمكن قبوله</w:t>
      </w:r>
      <w:r w:rsidR="00565236">
        <w:rPr>
          <w:rtl/>
        </w:rPr>
        <w:t>،</w:t>
      </w:r>
      <w:r w:rsidRPr="008012A5">
        <w:rPr>
          <w:rtl/>
        </w:rPr>
        <w:t xml:space="preserve"> وإلاَّ فلا</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أنْ نتصوَّر الإمام الحسين قائداً دنيويَّاً</w:t>
      </w:r>
      <w:r w:rsidR="00565236">
        <w:rPr>
          <w:rtl/>
        </w:rPr>
        <w:t>،</w:t>
      </w:r>
      <w:r w:rsidRPr="008012A5">
        <w:rPr>
          <w:rtl/>
        </w:rPr>
        <w:t xml:space="preserve"> قد تخفى عليه بعض النتائج</w:t>
      </w:r>
      <w:r w:rsidR="00565236">
        <w:rPr>
          <w:rtl/>
        </w:rPr>
        <w:t>،</w:t>
      </w:r>
      <w:r w:rsidRPr="008012A5">
        <w:rPr>
          <w:rtl/>
        </w:rPr>
        <w:t xml:space="preserve"> وأنَّ عدم سيطرته الفعليَّة على الحُكم أمر لم يكن يتوقَّعها أوَّل الأمر</w:t>
      </w:r>
      <w:r w:rsidR="00565236">
        <w:rPr>
          <w:rtl/>
        </w:rPr>
        <w:t>،</w:t>
      </w:r>
      <w:r w:rsidRPr="008012A5">
        <w:rPr>
          <w:rtl/>
        </w:rPr>
        <w:t xml:space="preserve"> ثمَّ أصبح مغلوباً على أمره مُتورِّطاً في فعله</w:t>
      </w:r>
      <w:r w:rsidR="00565236">
        <w:rPr>
          <w:rtl/>
        </w:rPr>
        <w:t>.</w:t>
      </w:r>
    </w:p>
    <w:p w:rsidR="008012A5" w:rsidRPr="008012A5" w:rsidRDefault="008012A5" w:rsidP="008012A5">
      <w:pPr>
        <w:pStyle w:val="libNormal"/>
        <w:rPr>
          <w:rtl/>
        </w:rPr>
      </w:pPr>
      <w:r w:rsidRPr="008012A5">
        <w:rPr>
          <w:rtl/>
        </w:rPr>
        <w:t>وقد سبق أنْ ناقشنا ذلك مُفصَّلاً</w:t>
      </w:r>
      <w:r w:rsidR="00565236">
        <w:rPr>
          <w:rtl/>
        </w:rPr>
        <w:t>،</w:t>
      </w:r>
      <w:r w:rsidRPr="008012A5">
        <w:rPr>
          <w:rtl/>
        </w:rPr>
        <w:t xml:space="preserve"> وعلمنا أنَّه </w:t>
      </w:r>
      <w:r w:rsidR="00565236" w:rsidRPr="00565236">
        <w:rPr>
          <w:rStyle w:val="libAlaemChar"/>
          <w:rtl/>
        </w:rPr>
        <w:t>عليه‌السلام</w:t>
      </w:r>
      <w:r w:rsidRPr="008012A5">
        <w:rPr>
          <w:rtl/>
        </w:rPr>
        <w:t xml:space="preserve"> عالم بالنتائج قبل حدوثها</w:t>
      </w:r>
      <w:r w:rsidR="00565236">
        <w:rPr>
          <w:rtl/>
        </w:rPr>
        <w:t xml:space="preserve"> - </w:t>
      </w:r>
      <w:r w:rsidRPr="008012A5">
        <w:rPr>
          <w:rtl/>
        </w:rPr>
        <w:t xml:space="preserve">أمَّا بالإلهام أو بالرواية عن جَدِّه </w:t>
      </w:r>
      <w:r w:rsidR="00565236" w:rsidRPr="00565236">
        <w:rPr>
          <w:rStyle w:val="libAlaemChar"/>
          <w:rtl/>
        </w:rPr>
        <w:t>صلى‌الله‌عليه‌وآله</w:t>
      </w:r>
      <w:r w:rsidR="00565236">
        <w:rPr>
          <w:rtl/>
        </w:rPr>
        <w:t xml:space="preserve"> - </w:t>
      </w:r>
      <w:r w:rsidRPr="008012A5">
        <w:rPr>
          <w:rtl/>
        </w:rPr>
        <w:t>ومِن هنا</w:t>
      </w:r>
      <w:r w:rsidR="00565236">
        <w:rPr>
          <w:rtl/>
        </w:rPr>
        <w:t>؛</w:t>
      </w:r>
      <w:r w:rsidRPr="008012A5">
        <w:rPr>
          <w:rtl/>
        </w:rPr>
        <w:t xml:space="preserve"> فمِن غير المعقول أنْ نُجرِّد منه قائداً دنيويَّاً مَهما كان عبقريَّاً</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أنْ يكون هذا الهدف الذي يُقال أو أيُّ هدف يُقال</w:t>
      </w:r>
      <w:r w:rsidR="00565236">
        <w:rPr>
          <w:rtl/>
        </w:rPr>
        <w:t>،</w:t>
      </w:r>
      <w:r w:rsidRPr="008012A5">
        <w:rPr>
          <w:rtl/>
        </w:rPr>
        <w:t xml:space="preserve"> جامعاً للشرائط</w:t>
      </w:r>
      <w:r w:rsidR="00565236">
        <w:rPr>
          <w:rtl/>
        </w:rPr>
        <w:t>؛</w:t>
      </w:r>
      <w:r w:rsidRPr="008012A5">
        <w:rPr>
          <w:rtl/>
        </w:rPr>
        <w:t xml:space="preserve"> لأنَّه ينقص منه شرط واحد وهو التحقُّق فعلاً</w:t>
      </w:r>
      <w:r w:rsidR="00565236">
        <w:rPr>
          <w:rtl/>
        </w:rPr>
        <w:t>،</w:t>
      </w:r>
      <w:r w:rsidRPr="008012A5">
        <w:rPr>
          <w:rtl/>
        </w:rPr>
        <w:t xml:space="preserve"> فإنَّ هذا الهدف لم يتحقَّق أصلاً قطعاً</w:t>
      </w:r>
      <w:r w:rsidR="00565236">
        <w:rPr>
          <w:rtl/>
        </w:rPr>
        <w:t>،</w:t>
      </w:r>
      <w:r w:rsidRPr="008012A5">
        <w:rPr>
          <w:rtl/>
        </w:rPr>
        <w:t xml:space="preserve"> فلا ينبغي أنْ نعتبره هدفاً كما سبق أنْ برهنَّا عليه هناك</w:t>
      </w:r>
      <w:r w:rsidR="00565236">
        <w:rPr>
          <w:rtl/>
        </w:rPr>
        <w:t>.</w:t>
      </w:r>
    </w:p>
    <w:p w:rsidR="008012A5" w:rsidRPr="000115CF" w:rsidRDefault="008012A5" w:rsidP="008012A5">
      <w:pPr>
        <w:pStyle w:val="libNormal"/>
        <w:rPr>
          <w:rtl/>
        </w:rPr>
      </w:pPr>
      <w:r w:rsidRPr="008012A5">
        <w:rPr>
          <w:rStyle w:val="libBold1Char"/>
          <w:rtl/>
        </w:rPr>
        <w:t>الأمر الثالث</w:t>
      </w:r>
      <w:r w:rsidR="00565236">
        <w:rPr>
          <w:rStyle w:val="libBold1Char"/>
          <w:rtl/>
        </w:rPr>
        <w:t>:</w:t>
      </w:r>
      <w:r w:rsidRPr="008012A5">
        <w:rPr>
          <w:rtl/>
        </w:rPr>
        <w:t xml:space="preserve"> أنْ نفهم مِن التاريخ أنَّ انتصار الحسين وفوزه ا</w:t>
      </w:r>
      <w:r w:rsidR="00B5057F">
        <w:rPr>
          <w:rtl/>
        </w:rPr>
        <w:t>لم</w:t>
      </w:r>
      <w:r w:rsidRPr="008012A5">
        <w:rPr>
          <w:rtl/>
        </w:rPr>
        <w:t>باشر على أعدائه أمر مُحتمل</w:t>
      </w:r>
      <w:r w:rsidR="00565236">
        <w:rPr>
          <w:rtl/>
        </w:rPr>
        <w:t>،</w:t>
      </w:r>
      <w:r w:rsidRPr="008012A5">
        <w:rPr>
          <w:rtl/>
        </w:rPr>
        <w:t xml:space="preserve"> وأنَّ احتماله وارد ومعقول</w:t>
      </w:r>
      <w:r w:rsidR="00565236">
        <w:rPr>
          <w:rtl/>
        </w:rPr>
        <w:t>،</w:t>
      </w:r>
      <w:r w:rsidRPr="008012A5">
        <w:rPr>
          <w:rtl/>
        </w:rPr>
        <w:t xml:space="preserve"> بحيث يكون استهدافه أمراً معقولاً</w:t>
      </w:r>
      <w:r w:rsidR="00565236">
        <w:rPr>
          <w:rtl/>
        </w:rPr>
        <w:t>،</w:t>
      </w:r>
      <w:r w:rsidRPr="008012A5">
        <w:rPr>
          <w:rtl/>
        </w:rPr>
        <w:t xml:space="preserve"> وأمَّا إذا كان في نفسه أمراً غير مُحتمل</w:t>
      </w:r>
      <w:r w:rsidR="00565236">
        <w:rPr>
          <w:rtl/>
        </w:rPr>
        <w:t>،</w:t>
      </w:r>
      <w:r w:rsidRPr="008012A5">
        <w:rPr>
          <w:rtl/>
        </w:rPr>
        <w:t xml:space="preserve"> كما يعرفه جماعة مِن حُذَّاق ا</w:t>
      </w:r>
      <w:r w:rsidR="00B5057F">
        <w:rPr>
          <w:rtl/>
        </w:rPr>
        <w:t>لم</w:t>
      </w:r>
      <w:r w:rsidRPr="008012A5">
        <w:rPr>
          <w:rtl/>
        </w:rPr>
        <w:t>جتمع ومُفكِّريه</w:t>
      </w:r>
      <w:r w:rsidR="00565236">
        <w:rPr>
          <w:rtl/>
        </w:rPr>
        <w:t xml:space="preserve"> - </w:t>
      </w:r>
      <w:r w:rsidRPr="008012A5">
        <w:rPr>
          <w:rtl/>
        </w:rPr>
        <w:t xml:space="preserve">بما فيهم الذين ناقشوه في الخروج إلى الجهاد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 xml:space="preserve"> - </w:t>
      </w:r>
      <w:r w:rsidRPr="000115CF">
        <w:rPr>
          <w:rtl/>
        </w:rPr>
        <w:t>إذاً</w:t>
      </w:r>
      <w:r w:rsidR="00565236">
        <w:rPr>
          <w:rtl/>
        </w:rPr>
        <w:t>،</w:t>
      </w:r>
      <w:r w:rsidRPr="000115CF">
        <w:rPr>
          <w:rtl/>
        </w:rPr>
        <w:t xml:space="preserve"> فلا يكون استهداف مثل هذا الهدف معقولاً عُرفاً وعقلائيَّاً وسياسيَّاً</w:t>
      </w:r>
      <w:r w:rsidR="00565236">
        <w:rPr>
          <w:rtl/>
        </w:rPr>
        <w:t>،</w:t>
      </w:r>
      <w:r w:rsidRPr="000115CF">
        <w:rPr>
          <w:rtl/>
        </w:rPr>
        <w:t xml:space="preserve"> فضلاً عن الالتفات إلى العلم الإلهي والحكمة الإلهيَّة</w:t>
      </w:r>
      <w:r w:rsidR="00565236">
        <w:rPr>
          <w:rtl/>
        </w:rPr>
        <w:t>.</w:t>
      </w:r>
    </w:p>
    <w:p w:rsidR="008012A5" w:rsidRPr="008012A5" w:rsidRDefault="008012A5" w:rsidP="008012A5">
      <w:pPr>
        <w:pStyle w:val="libNormal"/>
        <w:rPr>
          <w:rtl/>
        </w:rPr>
      </w:pPr>
      <w:bookmarkStart w:id="54" w:name="_Toc372978910"/>
      <w:r w:rsidRPr="000115CF">
        <w:rPr>
          <w:rStyle w:val="Heading2Char"/>
          <w:rtl/>
        </w:rPr>
        <w:t>الهدف الرابع</w:t>
      </w:r>
      <w:r w:rsidR="00565236">
        <w:rPr>
          <w:rStyle w:val="Heading2Char"/>
          <w:rtl/>
        </w:rPr>
        <w:t>:</w:t>
      </w:r>
      <w:bookmarkEnd w:id="54"/>
      <w:r w:rsidRPr="008012A5">
        <w:rPr>
          <w:rtl/>
        </w:rPr>
        <w:t xml:space="preserve"> ا</w:t>
      </w:r>
      <w:r w:rsidR="00B5057F">
        <w:rPr>
          <w:rtl/>
        </w:rPr>
        <w:t>لم</w:t>
      </w:r>
      <w:r w:rsidRPr="008012A5">
        <w:rPr>
          <w:rtl/>
        </w:rPr>
        <w:t xml:space="preserve">حتمل لحركة الإمام الحسين </w:t>
      </w:r>
      <w:r w:rsidR="00565236" w:rsidRPr="00565236">
        <w:rPr>
          <w:rStyle w:val="libAlaemChar"/>
          <w:rtl/>
        </w:rPr>
        <w:t>عليه‌السلام</w:t>
      </w:r>
    </w:p>
    <w:p w:rsidR="008012A5" w:rsidRPr="008012A5" w:rsidRDefault="00565236" w:rsidP="00B5057F">
      <w:pPr>
        <w:pStyle w:val="libLine"/>
        <w:rPr>
          <w:rtl/>
        </w:rPr>
      </w:pPr>
      <w:r>
        <w:rPr>
          <w:rtl/>
        </w:rPr>
        <w:t>____________________</w:t>
      </w:r>
    </w:p>
    <w:p w:rsidR="008012A5" w:rsidRPr="008012A5" w:rsidRDefault="00B5057F" w:rsidP="003B0BB4">
      <w:pPr>
        <w:pStyle w:val="libFootnote0"/>
        <w:rPr>
          <w:rtl/>
        </w:rPr>
      </w:pPr>
      <w:r w:rsidRPr="00B5057F">
        <w:rPr>
          <w:rtl/>
        </w:rPr>
        <w:t>(</w:t>
      </w:r>
      <w:r w:rsidR="008012A5" w:rsidRPr="001C4A1D">
        <w:rPr>
          <w:rtl/>
        </w:rPr>
        <w:t>1</w:t>
      </w:r>
      <w:r w:rsidRPr="00B5057F">
        <w:rPr>
          <w:rtl/>
        </w:rPr>
        <w:t>)</w:t>
      </w:r>
      <w:r w:rsidR="008012A5" w:rsidRPr="001C4A1D">
        <w:rPr>
          <w:rtl/>
        </w:rPr>
        <w:t xml:space="preserve"> مقتل الخوارزمي ج1ص211 </w:t>
      </w:r>
      <w:r w:rsidR="00AB1710">
        <w:rPr>
          <w:rtl/>
        </w:rPr>
        <w:t>-</w:t>
      </w:r>
      <w:r w:rsidR="008012A5" w:rsidRPr="001C4A1D">
        <w:rPr>
          <w:rtl/>
        </w:rPr>
        <w:t xml:space="preserve"> الطبري ج6ص211</w:t>
      </w:r>
      <w:r w:rsidR="00565236">
        <w:rPr>
          <w:rtl/>
        </w:rPr>
        <w:t xml:space="preserve"> - </w:t>
      </w:r>
      <w:r w:rsidR="008012A5" w:rsidRPr="001C4A1D">
        <w:rPr>
          <w:rtl/>
        </w:rPr>
        <w:t>الإرشاد ل</w:t>
      </w:r>
      <w:r>
        <w:rPr>
          <w:rtl/>
        </w:rPr>
        <w:t>لم</w:t>
      </w:r>
      <w:r w:rsidR="008012A5" w:rsidRPr="001C4A1D">
        <w:rPr>
          <w:rtl/>
        </w:rPr>
        <w:t>فيد ص214</w:t>
      </w:r>
    </w:p>
    <w:p w:rsidR="008012A5" w:rsidRPr="008012A5" w:rsidRDefault="00B5057F" w:rsidP="00AB1710">
      <w:pPr>
        <w:pStyle w:val="libFootnote0"/>
        <w:rPr>
          <w:rtl/>
        </w:rPr>
      </w:pPr>
      <w:r w:rsidRPr="00B5057F">
        <w:rPr>
          <w:rtl/>
        </w:rPr>
        <w:t>(</w:t>
      </w:r>
      <w:r w:rsidR="008012A5" w:rsidRPr="001C4A1D">
        <w:rPr>
          <w:rtl/>
        </w:rPr>
        <w:t>2</w:t>
      </w:r>
      <w:r w:rsidRPr="00B5057F">
        <w:rPr>
          <w:rtl/>
        </w:rPr>
        <w:t>)</w:t>
      </w:r>
      <w:r w:rsidR="008012A5" w:rsidRPr="001C4A1D">
        <w:rPr>
          <w:rtl/>
        </w:rPr>
        <w:t xml:space="preserve"> مَرَّ ذكرهم سابقاً فراجع</w:t>
      </w:r>
      <w:r w:rsidR="00565236">
        <w:rPr>
          <w:rtl/>
        </w:rPr>
        <w:t>.</w:t>
      </w:r>
      <w:r w:rsidR="008012A5" w:rsidRPr="001C4A1D">
        <w:rPr>
          <w:rtl/>
        </w:rPr>
        <w:t xml:space="preserve"> </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فضح بني أُميَّة ومَن كان على شاكلتهم مِن يومه إلى يوم القيامة</w:t>
      </w:r>
      <w:r w:rsidR="00565236">
        <w:rPr>
          <w:rtl/>
        </w:rPr>
        <w:t>،</w:t>
      </w:r>
      <w:r w:rsidRPr="008012A5">
        <w:rPr>
          <w:rtl/>
        </w:rPr>
        <w:t xml:space="preserve"> بأنَّهم ليسوا فقط ظالمين لأنفسهم بينهم وبين الله سبحانه</w:t>
      </w:r>
      <w:r w:rsidR="00565236">
        <w:rPr>
          <w:rtl/>
        </w:rPr>
        <w:t>،</w:t>
      </w:r>
      <w:r w:rsidRPr="008012A5">
        <w:rPr>
          <w:rtl/>
        </w:rPr>
        <w:t xml:space="preserve"> بلْ ولا ظالمين للناس في حُكمهم غير العادل فحسب</w:t>
      </w:r>
      <w:r w:rsidR="00565236">
        <w:rPr>
          <w:rtl/>
        </w:rPr>
        <w:t>،</w:t>
      </w:r>
      <w:r w:rsidRPr="008012A5">
        <w:rPr>
          <w:rtl/>
        </w:rPr>
        <w:t xml:space="preserve"> وإنَّما الأمر أكثر مِن ذلك</w:t>
      </w:r>
      <w:r w:rsidR="00565236">
        <w:rPr>
          <w:rtl/>
        </w:rPr>
        <w:t>،</w:t>
      </w:r>
      <w:r w:rsidRPr="008012A5">
        <w:rPr>
          <w:rtl/>
        </w:rPr>
        <w:t xml:space="preserve"> فإنَّهم على استعداد أنْ يقتلوا الرجال والأطفال وأنْ يسبوا النساء وأنْ يقتلوا خير الخلق الموجودين على وجه الأرض</w:t>
      </w:r>
      <w:r w:rsidR="00565236">
        <w:rPr>
          <w:rtl/>
        </w:rPr>
        <w:t>؛</w:t>
      </w:r>
      <w:r w:rsidRPr="008012A5">
        <w:rPr>
          <w:rtl/>
        </w:rPr>
        <w:t xml:space="preserve"> مِن أجل التمسُّك بالحُكم أو الكرسي</w:t>
      </w:r>
      <w:r w:rsidR="00565236">
        <w:rPr>
          <w:rtl/>
        </w:rPr>
        <w:t>،</w:t>
      </w:r>
      <w:r w:rsidRPr="008012A5">
        <w:rPr>
          <w:rtl/>
        </w:rPr>
        <w:t xml:space="preserve"> وهذا معناه أنَّهم مُستعدُّون أنْ يقتلوا أيَّ إنسان أو أيَّ عدد مِن الناس</w:t>
      </w:r>
      <w:r w:rsidR="00565236">
        <w:rPr>
          <w:rtl/>
        </w:rPr>
        <w:t xml:space="preserve"> - </w:t>
      </w:r>
      <w:r w:rsidRPr="008012A5">
        <w:rPr>
          <w:rtl/>
        </w:rPr>
        <w:t>مهما كثر عدده أو كثرت أهميَّته في سبيل</w:t>
      </w:r>
      <w:r w:rsidR="00565236">
        <w:rPr>
          <w:rtl/>
        </w:rPr>
        <w:t>،</w:t>
      </w:r>
      <w:r w:rsidRPr="008012A5">
        <w:rPr>
          <w:rtl/>
        </w:rPr>
        <w:t xml:space="preserve"> ذلك كما أنَّ معناه عدم وجود عاطفة الإنسانيَّة في قلوبهم على الإطلاق</w:t>
      </w:r>
      <w:r w:rsidR="00565236">
        <w:rPr>
          <w:rtl/>
        </w:rPr>
        <w:t>،</w:t>
      </w:r>
      <w:r w:rsidRPr="008012A5">
        <w:rPr>
          <w:rtl/>
        </w:rPr>
        <w:t xml:space="preserve"> كما أنَّ معناه أنَّهم على استعداد أنْ يفعلوا أيَّ مُنكر آخر مِمَّا يرتبط با</w:t>
      </w:r>
      <w:r w:rsidR="00B5057F">
        <w:rPr>
          <w:rtl/>
        </w:rPr>
        <w:t>لم</w:t>
      </w:r>
      <w:r w:rsidRPr="008012A5">
        <w:rPr>
          <w:rtl/>
        </w:rPr>
        <w:t>لك أو لا يرتبط</w:t>
      </w:r>
      <w:r w:rsidR="00565236">
        <w:rPr>
          <w:rtl/>
        </w:rPr>
        <w:t>،</w:t>
      </w:r>
      <w:r w:rsidRPr="008012A5">
        <w:rPr>
          <w:rtl/>
        </w:rPr>
        <w:t xml:space="preserve"> بعد أنْ انسلخوا تماماً عن الإنسانيَّة وعن الورع وعن المحارم</w:t>
      </w:r>
      <w:r w:rsidR="00565236">
        <w:rPr>
          <w:rtl/>
        </w:rPr>
        <w:t>.</w:t>
      </w:r>
    </w:p>
    <w:p w:rsidR="008012A5" w:rsidRPr="008012A5" w:rsidRDefault="008012A5" w:rsidP="008012A5">
      <w:pPr>
        <w:pStyle w:val="libNormal"/>
        <w:rPr>
          <w:rtl/>
        </w:rPr>
      </w:pPr>
      <w:r w:rsidRPr="008012A5">
        <w:rPr>
          <w:rtl/>
        </w:rPr>
        <w:t>وهذا الهدف صحيح وواقعي</w:t>
      </w:r>
      <w:r w:rsidR="00565236">
        <w:rPr>
          <w:rtl/>
        </w:rPr>
        <w:t>،</w:t>
      </w:r>
      <w:r w:rsidRPr="008012A5">
        <w:rPr>
          <w:rtl/>
        </w:rPr>
        <w:t xml:space="preserve"> وقد حصل فعلاً على إثْرِ واقعة كربلاء مُباشرة</w:t>
      </w:r>
      <w:r w:rsidR="00565236">
        <w:rPr>
          <w:rtl/>
        </w:rPr>
        <w:t>،</w:t>
      </w:r>
      <w:r w:rsidRPr="008012A5">
        <w:rPr>
          <w:rtl/>
        </w:rPr>
        <w:t xml:space="preserve"> ولا زال ساري المفعول وسيبقى إلى يوم القيامة ضِدَّ بني أُميَّة الحُكَّام السابقين</w:t>
      </w:r>
      <w:r w:rsidR="00565236">
        <w:rPr>
          <w:rtl/>
        </w:rPr>
        <w:t>،</w:t>
      </w:r>
      <w:r w:rsidRPr="008012A5">
        <w:rPr>
          <w:rtl/>
        </w:rPr>
        <w:t xml:space="preserve"> وضِدَّ أضرابهم مِن الظالمين مِن البشر إلى قيام يوم الدين</w:t>
      </w:r>
      <w:r w:rsidR="00565236">
        <w:rPr>
          <w:rtl/>
        </w:rPr>
        <w:t>.</w:t>
      </w:r>
    </w:p>
    <w:p w:rsidR="008012A5" w:rsidRPr="000115CF" w:rsidRDefault="008012A5" w:rsidP="008012A5">
      <w:pPr>
        <w:pStyle w:val="libNormal"/>
        <w:rPr>
          <w:rtl/>
        </w:rPr>
      </w:pPr>
      <w:r w:rsidRPr="008012A5">
        <w:rPr>
          <w:rtl/>
        </w:rPr>
        <w:t>ومِن هنا</w:t>
      </w:r>
      <w:r w:rsidR="00565236">
        <w:rPr>
          <w:rtl/>
        </w:rPr>
        <w:t>؛</w:t>
      </w:r>
      <w:r w:rsidRPr="008012A5">
        <w:rPr>
          <w:rtl/>
        </w:rPr>
        <w:t xml:space="preserve"> فإنِّي أعتقد أنَّ هذا الحاكم الأُموي قد أخطأ خطأً كبيراً</w:t>
      </w:r>
      <w:r w:rsidR="00565236">
        <w:rPr>
          <w:rtl/>
        </w:rPr>
        <w:t>،</w:t>
      </w:r>
      <w:r w:rsidRPr="008012A5">
        <w:rPr>
          <w:rtl/>
        </w:rPr>
        <w:t xml:space="preserve"> حين سوَّد صحيفة أعماله بأُمور كثيرة و مُنكرات فضيعة جِدَّاً</w:t>
      </w:r>
      <w:r w:rsidR="00565236">
        <w:rPr>
          <w:rtl/>
        </w:rPr>
        <w:t>،</w:t>
      </w:r>
      <w:r w:rsidRPr="008012A5">
        <w:rPr>
          <w:rtl/>
        </w:rPr>
        <w:t xml:space="preserve"> وأوجب سوء ظنِّ الناس والتاريخ به وبعشيرته وأمثاله باستمرار</w:t>
      </w:r>
      <w:r w:rsidR="00565236">
        <w:rPr>
          <w:rtl/>
        </w:rPr>
        <w:t>،</w:t>
      </w:r>
      <w:r w:rsidRPr="008012A5">
        <w:rPr>
          <w:rtl/>
        </w:rPr>
        <w:t xml:space="preserve"> مُضافاً إلى غضب الله سبحانه</w:t>
      </w:r>
      <w:r w:rsidR="00565236">
        <w:rPr>
          <w:rtl/>
        </w:rPr>
        <w:t>؛</w:t>
      </w:r>
      <w:r w:rsidRPr="008012A5">
        <w:rPr>
          <w:rtl/>
        </w:rPr>
        <w:t xml:space="preserve"> وذلك أنَّه فعل ثلاثة أُمور مُهمَّة مُضافاً إلى مُنكراته الشخصيَّة</w:t>
      </w:r>
      <w:r w:rsidR="00565236">
        <w:rPr>
          <w:rtl/>
        </w:rPr>
        <w:t>،</w:t>
      </w:r>
      <w:r w:rsidRPr="008012A5">
        <w:rPr>
          <w:rtl/>
        </w:rPr>
        <w:t xml:space="preserve"> أهمُّها قتل الحسين </w:t>
      </w:r>
      <w:r w:rsidR="00565236" w:rsidRPr="00565236">
        <w:rPr>
          <w:rStyle w:val="libAlaemChar"/>
          <w:rtl/>
        </w:rPr>
        <w:t>عليه‌السلام</w:t>
      </w:r>
      <w:r w:rsidRPr="008012A5">
        <w:rPr>
          <w:rtl/>
        </w:rPr>
        <w:t xml:space="preserve"> وجيشه في كربلاء والتنكيل تنكيلاً فضيعاً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0115CF">
        <w:rPr>
          <w:rtl/>
        </w:rPr>
        <w:t xml:space="preserve"> مُضافاً إلى رمي الكعبة بالمجانيق</w:t>
      </w:r>
      <w:r w:rsidR="00565236">
        <w:rPr>
          <w:rtl/>
        </w:rPr>
        <w:t>،</w:t>
      </w:r>
      <w:r w:rsidRPr="000115CF">
        <w:rPr>
          <w:rtl/>
        </w:rPr>
        <w:t xml:space="preserve"> وكان بمنزلة القصف المدفعي في زماننا</w:t>
      </w:r>
      <w:r w:rsidR="00565236">
        <w:rPr>
          <w:rtl/>
        </w:rPr>
        <w:t>؛</w:t>
      </w:r>
      <w:r w:rsidRPr="000115CF">
        <w:rPr>
          <w:rtl/>
        </w:rPr>
        <w:t xml:space="preserve"> إذ يُشعلون النار في بعض المواد ويقذفونها بعيداً على العدوِّ بواسطة الآلة القاذفة</w:t>
      </w:r>
      <w:r w:rsidR="00565236">
        <w:rPr>
          <w:rtl/>
        </w:rPr>
        <w:t>،</w:t>
      </w:r>
      <w:r w:rsidRPr="000115CF">
        <w:rPr>
          <w:rtl/>
        </w:rPr>
        <w:t xml:space="preserve"> التي تُسمَّى بالمِنجنيق</w:t>
      </w:r>
      <w:r w:rsidR="00565236">
        <w:rPr>
          <w:rtl/>
        </w:rPr>
        <w:t>،</w:t>
      </w:r>
      <w:r w:rsidRPr="000115CF">
        <w:rPr>
          <w:rtl/>
        </w:rPr>
        <w:t xml:space="preserve"> وقد بقيت الكعبة ا</w:t>
      </w:r>
      <w:r w:rsidR="00B5057F">
        <w:rPr>
          <w:rtl/>
        </w:rPr>
        <w:t>لم</w:t>
      </w:r>
      <w:r w:rsidRPr="000115CF">
        <w:rPr>
          <w:rtl/>
        </w:rPr>
        <w:t xml:space="preserve">شرفَّة تحت هذا القصف المركز أيَّاماً بلياليها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0115CF">
        <w:rPr>
          <w:rtl/>
        </w:rPr>
        <w:t xml:space="preserve">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1C4A1D">
        <w:rPr>
          <w:rtl/>
        </w:rPr>
        <w:t>1</w:t>
      </w:r>
      <w:r w:rsidRPr="00B5057F">
        <w:rPr>
          <w:rtl/>
        </w:rPr>
        <w:t>)</w:t>
      </w:r>
      <w:r w:rsidR="008012A5" w:rsidRPr="001C4A1D">
        <w:rPr>
          <w:rtl/>
        </w:rPr>
        <w:t xml:space="preserve"> الإمامة والسياسة لابن قتيبة ج2ص5</w:t>
      </w:r>
      <w:r w:rsidR="00565236">
        <w:rPr>
          <w:rtl/>
        </w:rPr>
        <w:t>.</w:t>
      </w:r>
    </w:p>
    <w:p w:rsidR="008012A5" w:rsidRPr="008012A5" w:rsidRDefault="00B5057F" w:rsidP="00E14D58">
      <w:pPr>
        <w:pStyle w:val="libFootnote0"/>
        <w:rPr>
          <w:rtl/>
        </w:rPr>
      </w:pPr>
      <w:r w:rsidRPr="00B5057F">
        <w:rPr>
          <w:rtl/>
        </w:rPr>
        <w:t>(</w:t>
      </w:r>
      <w:r w:rsidR="008012A5" w:rsidRPr="001C4A1D">
        <w:rPr>
          <w:rtl/>
        </w:rPr>
        <w:t>2</w:t>
      </w:r>
      <w:r w:rsidRPr="00B5057F">
        <w:rPr>
          <w:rtl/>
        </w:rPr>
        <w:t>)</w:t>
      </w:r>
      <w:r w:rsidR="008012A5" w:rsidRPr="001C4A1D">
        <w:rPr>
          <w:rtl/>
        </w:rPr>
        <w:t xml:space="preserve"> نفس المصدر ج2ص10</w:t>
      </w:r>
      <w:r w:rsidR="00565236">
        <w:rPr>
          <w:rtl/>
        </w:rPr>
        <w:t>.</w:t>
      </w:r>
    </w:p>
    <w:p w:rsidR="008012A5" w:rsidRDefault="008012A5" w:rsidP="000115CF">
      <w:pPr>
        <w:pStyle w:val="libNormal"/>
      </w:pPr>
      <w:r>
        <w:rPr>
          <w:rtl/>
        </w:rPr>
        <w:br w:type="page"/>
      </w:r>
    </w:p>
    <w:p w:rsidR="008012A5" w:rsidRPr="001C4A1D" w:rsidRDefault="008012A5" w:rsidP="008012A5">
      <w:pPr>
        <w:pStyle w:val="libNormal"/>
        <w:rPr>
          <w:rtl/>
        </w:rPr>
      </w:pPr>
      <w:r w:rsidRPr="008012A5">
        <w:rPr>
          <w:rtl/>
        </w:rPr>
        <w:lastRenderedPageBreak/>
        <w:t>هذا مُضافاً إلى واقعة الحَرَّة</w:t>
      </w:r>
      <w:r w:rsidR="00565236">
        <w:rPr>
          <w:rtl/>
        </w:rPr>
        <w:t>،</w:t>
      </w:r>
      <w:r w:rsidRPr="008012A5">
        <w:rPr>
          <w:rtl/>
        </w:rPr>
        <w:t xml:space="preserve"> بقيادة مسلم بن عقبة</w:t>
      </w:r>
      <w:r w:rsidR="00565236">
        <w:rPr>
          <w:rtl/>
        </w:rPr>
        <w:t>،</w:t>
      </w:r>
      <w:r w:rsidRPr="008012A5">
        <w:rPr>
          <w:rtl/>
        </w:rPr>
        <w:t xml:space="preserve"> الذي أباح المدينة المنوَّرة ثلاثة أيَّام كاملة</w:t>
      </w:r>
      <w:r w:rsidR="00565236">
        <w:rPr>
          <w:rtl/>
        </w:rPr>
        <w:t>،</w:t>
      </w:r>
      <w:r w:rsidRPr="008012A5">
        <w:rPr>
          <w:rtl/>
        </w:rPr>
        <w:t xml:space="preserve"> قتلاً ونهباً وسلباً واعتداءً على الأموال والنساء والأطفال</w:t>
      </w:r>
      <w:r w:rsidR="00565236">
        <w:rPr>
          <w:rtl/>
        </w:rPr>
        <w:t>،</w:t>
      </w:r>
      <w:r w:rsidRPr="008012A5">
        <w:rPr>
          <w:rtl/>
        </w:rPr>
        <w:t xml:space="preserve"> بشكل لم يسبق له مَثيلاً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1C4A1D">
        <w:rPr>
          <w:rtl/>
        </w:rPr>
        <w:t>1</w:t>
      </w:r>
      <w:r w:rsidRPr="00B5057F">
        <w:rPr>
          <w:rtl/>
        </w:rPr>
        <w:t>)</w:t>
      </w:r>
      <w:r w:rsidR="008012A5" w:rsidRPr="001C4A1D">
        <w:rPr>
          <w:rtl/>
        </w:rPr>
        <w:t xml:space="preserve"> نفس المصدر ج1ص179 </w:t>
      </w:r>
    </w:p>
    <w:p w:rsidR="008012A5" w:rsidRPr="008012A5" w:rsidRDefault="008012A5" w:rsidP="00AB1710">
      <w:pPr>
        <w:pStyle w:val="libFootnote0"/>
        <w:rPr>
          <w:rtl/>
        </w:rPr>
      </w:pPr>
      <w:r w:rsidRPr="001C4A1D">
        <w:rPr>
          <w:rtl/>
        </w:rPr>
        <w:t>ويحسن أنْ نُشير إلى خلافة يزيد</w:t>
      </w:r>
      <w:r w:rsidR="00565236">
        <w:rPr>
          <w:rtl/>
        </w:rPr>
        <w:t>،</w:t>
      </w:r>
      <w:r w:rsidRPr="001C4A1D">
        <w:rPr>
          <w:rtl/>
        </w:rPr>
        <w:t xml:space="preserve"> وما أرتكب فيها مِن جرائيم</w:t>
      </w:r>
      <w:r w:rsidR="00565236">
        <w:rPr>
          <w:rtl/>
        </w:rPr>
        <w:t>،</w:t>
      </w:r>
      <w:r w:rsidRPr="001C4A1D">
        <w:rPr>
          <w:rtl/>
        </w:rPr>
        <w:t xml:space="preserve"> حيث بدأت خلافة يزيد بن مُعاوية في أواخر سنة 61هـ وانتهت بوفاته في النصف الأوَّل مِن سنة 64هـ</w:t>
      </w:r>
      <w:r w:rsidR="00565236">
        <w:rPr>
          <w:rtl/>
        </w:rPr>
        <w:t>،</w:t>
      </w:r>
      <w:r w:rsidRPr="001C4A1D">
        <w:rPr>
          <w:rtl/>
        </w:rPr>
        <w:t xml:space="preserve"> وبذلك تكون مُدَّة حكمه ثلاث سنوات تقريباً</w:t>
      </w:r>
      <w:r w:rsidR="00565236">
        <w:rPr>
          <w:rtl/>
        </w:rPr>
        <w:t>،</w:t>
      </w:r>
      <w:r w:rsidRPr="001C4A1D">
        <w:rPr>
          <w:rtl/>
        </w:rPr>
        <w:t xml:space="preserve"> ارتكب فيها أبشع وأقبح جرائم في التاريخ البشري بشكل عامٍّ والإسلامي بشكل خاصٍّ</w:t>
      </w:r>
      <w:r w:rsidR="00565236">
        <w:rPr>
          <w:rtl/>
        </w:rPr>
        <w:t>،</w:t>
      </w:r>
      <w:r w:rsidRPr="001C4A1D">
        <w:rPr>
          <w:rtl/>
        </w:rPr>
        <w:t xml:space="preserve"> ففي السنة الأُولى قَتل سبط الرسول وسيِّد شباب أهل الجنَّة</w:t>
      </w:r>
      <w:r w:rsidR="00565236">
        <w:rPr>
          <w:rtl/>
        </w:rPr>
        <w:t>،</w:t>
      </w:r>
      <w:r w:rsidRPr="001C4A1D">
        <w:rPr>
          <w:rtl/>
        </w:rPr>
        <w:t xml:space="preserve"> وسبى نساءه وقتل عياله وشرَّدهم وروَّعهم ومثَّل بالأجساد الطاهرة</w:t>
      </w:r>
      <w:r w:rsidR="00565236">
        <w:rPr>
          <w:rtl/>
        </w:rPr>
        <w:t>،</w:t>
      </w:r>
      <w:r w:rsidRPr="001C4A1D">
        <w:rPr>
          <w:rtl/>
        </w:rPr>
        <w:t xml:space="preserve"> فأبان الرؤوس عن الأجساد</w:t>
      </w:r>
      <w:r w:rsidR="00565236">
        <w:rPr>
          <w:rtl/>
        </w:rPr>
        <w:t>،</w:t>
      </w:r>
      <w:r w:rsidRPr="001C4A1D">
        <w:rPr>
          <w:rtl/>
        </w:rPr>
        <w:t xml:space="preserve"> فحُملت فوق الرماح يُطاف بها مِن بلد إلى بلد</w:t>
      </w:r>
      <w:r w:rsidR="00565236">
        <w:rPr>
          <w:rtl/>
        </w:rPr>
        <w:t>،</w:t>
      </w:r>
      <w:r w:rsidRPr="001C4A1D">
        <w:rPr>
          <w:rtl/>
        </w:rPr>
        <w:t xml:space="preserve"> وبذلك صنع مع آل الرسول مالا يُصنع مع الترك أو اليهود أن القوم الكافرين</w:t>
      </w:r>
      <w:r w:rsidR="00565236">
        <w:rPr>
          <w:rtl/>
        </w:rPr>
        <w:t>.</w:t>
      </w:r>
      <w:r w:rsidRPr="001C4A1D">
        <w:rPr>
          <w:rtl/>
        </w:rPr>
        <w:t xml:space="preserve"> وفي السنة الثانية أقدم على جريمة بشعة لم يُروَ لها مثيل في التاريخ</w:t>
      </w:r>
      <w:r w:rsidR="00565236">
        <w:rPr>
          <w:rtl/>
        </w:rPr>
        <w:t>،</w:t>
      </w:r>
      <w:r w:rsidRPr="001C4A1D">
        <w:rPr>
          <w:rtl/>
        </w:rPr>
        <w:t xml:space="preserve"> وهي واقعة الحَرَّة</w:t>
      </w:r>
      <w:r w:rsidR="00565236">
        <w:rPr>
          <w:rtl/>
        </w:rPr>
        <w:t>،</w:t>
      </w:r>
      <w:r w:rsidRPr="001C4A1D">
        <w:rPr>
          <w:rtl/>
        </w:rPr>
        <w:t xml:space="preserve"> وسُمِّيت بهذا الاسم نسبة إلى منطقة الحَرَّة</w:t>
      </w:r>
      <w:r w:rsidR="00565236">
        <w:rPr>
          <w:rtl/>
        </w:rPr>
        <w:t>،</w:t>
      </w:r>
      <w:r w:rsidRPr="001C4A1D">
        <w:rPr>
          <w:rtl/>
        </w:rPr>
        <w:t xml:space="preserve"> والتي هي قُرب المدينة المنوَّرة</w:t>
      </w:r>
      <w:r w:rsidR="00565236">
        <w:rPr>
          <w:rtl/>
        </w:rPr>
        <w:t>؛</w:t>
      </w:r>
      <w:r w:rsidRPr="001C4A1D">
        <w:rPr>
          <w:rtl/>
        </w:rPr>
        <w:t xml:space="preserve"> وذلك أنَّه لما أنكر أهل المدينة أفعال يزيد وموبقاته</w:t>
      </w:r>
      <w:r w:rsidR="00565236">
        <w:rPr>
          <w:rtl/>
        </w:rPr>
        <w:t>،</w:t>
      </w:r>
      <w:r w:rsidRPr="001C4A1D">
        <w:rPr>
          <w:rtl/>
        </w:rPr>
        <w:t xml:space="preserve"> وكيفيَّة قتل الحسين وأهل بيته وأسر نساءه</w:t>
      </w:r>
      <w:r w:rsidR="00565236">
        <w:rPr>
          <w:rtl/>
        </w:rPr>
        <w:t>،</w:t>
      </w:r>
      <w:r w:rsidRPr="001C4A1D">
        <w:rPr>
          <w:rtl/>
        </w:rPr>
        <w:t xml:space="preserve"> وفعله ل</w:t>
      </w:r>
      <w:r w:rsidR="00B5057F">
        <w:rPr>
          <w:rtl/>
        </w:rPr>
        <w:t>لم</w:t>
      </w:r>
      <w:r w:rsidRPr="001C4A1D">
        <w:rPr>
          <w:rtl/>
        </w:rPr>
        <w:t>حرَّمات حتَّى وصل به الحال إلى الزنى بالمحارم</w:t>
      </w:r>
      <w:r w:rsidR="00565236">
        <w:rPr>
          <w:rtl/>
        </w:rPr>
        <w:t>،</w:t>
      </w:r>
      <w:r w:rsidRPr="001C4A1D">
        <w:rPr>
          <w:rtl/>
        </w:rPr>
        <w:t xml:space="preserve"> فيقول ابن سعد في الطبقات الكُبرى وابن الأثير في الكامل</w:t>
      </w:r>
      <w:r w:rsidR="00565236">
        <w:rPr>
          <w:rtl/>
        </w:rPr>
        <w:t>:</w:t>
      </w:r>
      <w:r w:rsidRPr="001C4A1D">
        <w:rPr>
          <w:rtl/>
        </w:rPr>
        <w:t xml:space="preserve"> إنَّ عبد الله بن حنظلة</w:t>
      </w:r>
      <w:r w:rsidR="00565236">
        <w:rPr>
          <w:rtl/>
        </w:rPr>
        <w:t xml:space="preserve"> - </w:t>
      </w:r>
      <w:r w:rsidRPr="001C4A1D">
        <w:rPr>
          <w:rtl/>
        </w:rPr>
        <w:t>غسيل الملائكة</w:t>
      </w:r>
      <w:r w:rsidR="00565236">
        <w:rPr>
          <w:rtl/>
        </w:rPr>
        <w:t xml:space="preserve"> - </w:t>
      </w:r>
      <w:r w:rsidRPr="001C4A1D">
        <w:rPr>
          <w:rtl/>
        </w:rPr>
        <w:t>خطب في أهل المدينة خُطبة قال فيها</w:t>
      </w:r>
      <w:r w:rsidR="00565236">
        <w:rPr>
          <w:rtl/>
        </w:rPr>
        <w:t>:</w:t>
      </w:r>
      <w:r w:rsidRPr="001C4A1D">
        <w:rPr>
          <w:rtl/>
        </w:rPr>
        <w:t xml:space="preserve"> </w:t>
      </w:r>
      <w:r w:rsidR="00B5057F" w:rsidRPr="00B5057F">
        <w:rPr>
          <w:rtl/>
        </w:rPr>
        <w:t>(</w:t>
      </w:r>
      <w:r w:rsidRPr="001C4A1D">
        <w:rPr>
          <w:rtl/>
        </w:rPr>
        <w:t>فو الله</w:t>
      </w:r>
      <w:r w:rsidR="00565236">
        <w:rPr>
          <w:rtl/>
        </w:rPr>
        <w:t>،</w:t>
      </w:r>
      <w:r w:rsidRPr="001C4A1D">
        <w:rPr>
          <w:rtl/>
        </w:rPr>
        <w:t xml:space="preserve"> ما خرجنا على يزيد حتَّى خفنا أنْ نُرمى بالحجارة مِن السماء</w:t>
      </w:r>
      <w:r w:rsidR="00565236">
        <w:rPr>
          <w:rtl/>
        </w:rPr>
        <w:t>.</w:t>
      </w:r>
      <w:r w:rsidRPr="001C4A1D">
        <w:rPr>
          <w:rtl/>
        </w:rPr>
        <w:t xml:space="preserve"> إنَّ رجلاً ينكح الأُمَّهات والبنات والأخوات</w:t>
      </w:r>
      <w:r w:rsidR="00565236">
        <w:rPr>
          <w:rtl/>
        </w:rPr>
        <w:t>،</w:t>
      </w:r>
      <w:r w:rsidRPr="001C4A1D">
        <w:rPr>
          <w:rtl/>
        </w:rPr>
        <w:t xml:space="preserve"> ويشرب الخمر ويدع الصلاة</w:t>
      </w:r>
      <w:r w:rsidR="00565236">
        <w:rPr>
          <w:rtl/>
        </w:rPr>
        <w:t>.</w:t>
      </w:r>
      <w:r w:rsidRPr="001C4A1D">
        <w:rPr>
          <w:rtl/>
        </w:rPr>
        <w:t xml:space="preserve"> والله</w:t>
      </w:r>
      <w:r w:rsidR="00565236">
        <w:rPr>
          <w:rtl/>
        </w:rPr>
        <w:t>،</w:t>
      </w:r>
      <w:r w:rsidRPr="001C4A1D">
        <w:rPr>
          <w:rtl/>
        </w:rPr>
        <w:t xml:space="preserve"> لو لم يكن معي أحد مِن الناس لأبليت لله فيه بلاء حسناً</w:t>
      </w:r>
      <w:r w:rsidR="00B5057F" w:rsidRPr="00B5057F">
        <w:rPr>
          <w:rtl/>
        </w:rPr>
        <w:t>)</w:t>
      </w:r>
      <w:r w:rsidR="00565236">
        <w:rPr>
          <w:rtl/>
        </w:rPr>
        <w:t>.</w:t>
      </w:r>
      <w:r w:rsidRPr="001C4A1D">
        <w:rPr>
          <w:rtl/>
        </w:rPr>
        <w:t xml:space="preserve"> فغضب يزيد مِن ذلك</w:t>
      </w:r>
      <w:r w:rsidR="00565236">
        <w:rPr>
          <w:rtl/>
        </w:rPr>
        <w:t>؛</w:t>
      </w:r>
      <w:r w:rsidRPr="001C4A1D">
        <w:rPr>
          <w:rtl/>
        </w:rPr>
        <w:t xml:space="preserve"> فأرسل جيشاً مؤلَّفاً مِن ثلاثين ألفاً مِن أهل الشام</w:t>
      </w:r>
      <w:r w:rsidR="00565236">
        <w:rPr>
          <w:rtl/>
        </w:rPr>
        <w:t>،</w:t>
      </w:r>
      <w:r w:rsidRPr="001C4A1D">
        <w:rPr>
          <w:rtl/>
        </w:rPr>
        <w:t xml:space="preserve"> وعليهم مسلم بن عقبة</w:t>
      </w:r>
      <w:r w:rsidR="00565236">
        <w:rPr>
          <w:rtl/>
        </w:rPr>
        <w:t>،</w:t>
      </w:r>
      <w:r w:rsidRPr="001C4A1D">
        <w:rPr>
          <w:rtl/>
        </w:rPr>
        <w:t xml:space="preserve"> وقد قال له</w:t>
      </w:r>
      <w:r w:rsidR="00565236">
        <w:rPr>
          <w:rtl/>
        </w:rPr>
        <w:t>:</w:t>
      </w:r>
      <w:r w:rsidRPr="001C4A1D">
        <w:rPr>
          <w:rtl/>
        </w:rPr>
        <w:t xml:space="preserve"> السيف السيف</w:t>
      </w:r>
      <w:r w:rsidR="00565236">
        <w:rPr>
          <w:rtl/>
        </w:rPr>
        <w:t>،</w:t>
      </w:r>
      <w:r w:rsidRPr="001C4A1D">
        <w:rPr>
          <w:rtl/>
        </w:rPr>
        <w:t xml:space="preserve"> أجهز على جريحهم</w:t>
      </w:r>
      <w:r w:rsidR="00565236">
        <w:rPr>
          <w:rtl/>
        </w:rPr>
        <w:t>،</w:t>
      </w:r>
      <w:r w:rsidRPr="001C4A1D">
        <w:rPr>
          <w:rtl/>
        </w:rPr>
        <w:t xml:space="preserve"> وأقبل على مُدبرهم</w:t>
      </w:r>
      <w:r w:rsidR="00565236">
        <w:rPr>
          <w:rtl/>
        </w:rPr>
        <w:t>،</w:t>
      </w:r>
      <w:r w:rsidRPr="001C4A1D">
        <w:rPr>
          <w:rtl/>
        </w:rPr>
        <w:t xml:space="preserve"> وإيَّاك أنْ تُبقي عليهم</w:t>
      </w:r>
      <w:r w:rsidR="00565236">
        <w:rPr>
          <w:rtl/>
        </w:rPr>
        <w:t>.</w:t>
      </w:r>
      <w:r w:rsidRPr="001C4A1D">
        <w:rPr>
          <w:rtl/>
        </w:rPr>
        <w:t xml:space="preserve"> فيقع ثلاثون ألفاً مِن أهل الشام</w:t>
      </w:r>
      <w:r w:rsidR="00565236">
        <w:rPr>
          <w:rtl/>
        </w:rPr>
        <w:t xml:space="preserve"> - </w:t>
      </w:r>
      <w:r w:rsidRPr="001C4A1D">
        <w:rPr>
          <w:rtl/>
        </w:rPr>
        <w:t>مُدجَّجون بالأسحلة الكاملة</w:t>
      </w:r>
      <w:r w:rsidR="00565236">
        <w:rPr>
          <w:rtl/>
        </w:rPr>
        <w:t xml:space="preserve"> - </w:t>
      </w:r>
      <w:r w:rsidRPr="001C4A1D">
        <w:rPr>
          <w:rtl/>
        </w:rPr>
        <w:t>في أهل المدينة قتلاً وذبحاً ثلاثة أيَّام</w:t>
      </w:r>
      <w:r w:rsidR="00565236">
        <w:rPr>
          <w:rtl/>
        </w:rPr>
        <w:t>.</w:t>
      </w:r>
      <w:r w:rsidRPr="001C4A1D">
        <w:rPr>
          <w:rtl/>
        </w:rPr>
        <w:t xml:space="preserve"> وخطب مسلم بن عقبة قائلاً</w:t>
      </w:r>
      <w:r w:rsidR="00565236">
        <w:rPr>
          <w:rtl/>
        </w:rPr>
        <w:t>:</w:t>
      </w:r>
      <w:r w:rsidRPr="001C4A1D">
        <w:rPr>
          <w:rtl/>
        </w:rPr>
        <w:t xml:space="preserve"> هذه المدينة لكم مُباحة ثلاثة أيَّام دمائها ونسائها وأموالها</w:t>
      </w:r>
      <w:r w:rsidR="00565236">
        <w:rPr>
          <w:rtl/>
        </w:rPr>
        <w:t>.</w:t>
      </w:r>
      <w:r w:rsidRPr="001C4A1D">
        <w:rPr>
          <w:rtl/>
        </w:rPr>
        <w:t xml:space="preserve"> </w:t>
      </w:r>
    </w:p>
    <w:p w:rsidR="008012A5" w:rsidRPr="008012A5" w:rsidRDefault="008012A5" w:rsidP="003B0BB4">
      <w:pPr>
        <w:pStyle w:val="libFootnote0"/>
        <w:rPr>
          <w:rtl/>
        </w:rPr>
      </w:pPr>
      <w:r w:rsidRPr="001C4A1D">
        <w:rPr>
          <w:rtl/>
        </w:rPr>
        <w:t>وذكر ا</w:t>
      </w:r>
      <w:r w:rsidR="00B5057F">
        <w:rPr>
          <w:rtl/>
        </w:rPr>
        <w:t>لم</w:t>
      </w:r>
      <w:r w:rsidRPr="001C4A1D">
        <w:rPr>
          <w:rtl/>
        </w:rPr>
        <w:t>ؤرِّخون أنَّه بلغ عدد قتلى الحَرَّة يومئذ</w:t>
      </w:r>
      <w:r w:rsidR="00565236">
        <w:rPr>
          <w:rtl/>
        </w:rPr>
        <w:t xml:space="preserve"> - </w:t>
      </w:r>
      <w:r w:rsidRPr="001C4A1D">
        <w:rPr>
          <w:rtl/>
        </w:rPr>
        <w:t>مِن قريش والأنصار وا</w:t>
      </w:r>
      <w:r w:rsidR="00B5057F">
        <w:rPr>
          <w:rtl/>
        </w:rPr>
        <w:t>لم</w:t>
      </w:r>
      <w:r w:rsidRPr="001C4A1D">
        <w:rPr>
          <w:rtl/>
        </w:rPr>
        <w:t xml:space="preserve">هاجرين وأصحاب رسول الله </w:t>
      </w:r>
      <w:r w:rsidR="00565236" w:rsidRPr="00565236">
        <w:rPr>
          <w:rStyle w:val="libAlaemChar"/>
          <w:rtl/>
        </w:rPr>
        <w:t>صلى‌الله‌عليه‌وآله</w:t>
      </w:r>
      <w:r w:rsidR="00565236">
        <w:rPr>
          <w:rtl/>
        </w:rPr>
        <w:t xml:space="preserve"> - </w:t>
      </w:r>
      <w:r w:rsidRPr="001C4A1D">
        <w:rPr>
          <w:rtl/>
        </w:rPr>
        <w:t>ألفاً وسبعمئة</w:t>
      </w:r>
      <w:r w:rsidR="00565236">
        <w:rPr>
          <w:rtl/>
        </w:rPr>
        <w:t>،</w:t>
      </w:r>
      <w:r w:rsidRPr="001C4A1D">
        <w:rPr>
          <w:rtl/>
        </w:rPr>
        <w:t xml:space="preserve"> ومِن سائر الناس عشرة آلاف سوى النساء والصبيان</w:t>
      </w:r>
      <w:r w:rsidR="00565236">
        <w:rPr>
          <w:rtl/>
        </w:rPr>
        <w:t>،</w:t>
      </w:r>
      <w:r w:rsidRPr="001C4A1D">
        <w:rPr>
          <w:rtl/>
        </w:rPr>
        <w:t xml:space="preserve"> وقد نقل المؤرِّخون صور مُروِّعة عن هذه الفاجعة</w:t>
      </w:r>
      <w:r w:rsidR="00565236">
        <w:rPr>
          <w:rtl/>
        </w:rPr>
        <w:t>،</w:t>
      </w:r>
      <w:r w:rsidRPr="001C4A1D">
        <w:rPr>
          <w:rtl/>
        </w:rPr>
        <w:t xml:space="preserve"> فمثلاً ما نُقل عن أبي معشر حين قال</w:t>
      </w:r>
      <w:r w:rsidR="00565236">
        <w:rPr>
          <w:rtl/>
        </w:rPr>
        <w:t>:</w:t>
      </w:r>
      <w:r w:rsidRPr="001C4A1D">
        <w:rPr>
          <w:rtl/>
        </w:rPr>
        <w:t xml:space="preserve"> إنَّ رجلاً مِن أهل الشام دخل على امرأة نُفساء مِن نساء الأنصار ومعها صبي لها</w:t>
      </w:r>
      <w:r w:rsidR="00565236">
        <w:rPr>
          <w:rtl/>
        </w:rPr>
        <w:t>،</w:t>
      </w:r>
      <w:r w:rsidRPr="001C4A1D">
        <w:rPr>
          <w:rtl/>
        </w:rPr>
        <w:t xml:space="preserve"> فقال لها</w:t>
      </w:r>
      <w:r w:rsidR="00565236">
        <w:rPr>
          <w:rtl/>
        </w:rPr>
        <w:t>:</w:t>
      </w:r>
      <w:r w:rsidRPr="001C4A1D">
        <w:rPr>
          <w:rtl/>
        </w:rPr>
        <w:t xml:space="preserve"> هل مِن مال</w:t>
      </w:r>
      <w:r w:rsidR="00565236">
        <w:rPr>
          <w:rtl/>
        </w:rPr>
        <w:t>؟</w:t>
      </w:r>
      <w:r w:rsidRPr="001C4A1D">
        <w:rPr>
          <w:rtl/>
        </w:rPr>
        <w:t xml:space="preserve"> قالت</w:t>
      </w:r>
      <w:r w:rsidR="00565236">
        <w:rPr>
          <w:rtl/>
        </w:rPr>
        <w:t>:</w:t>
      </w:r>
      <w:r w:rsidRPr="001C4A1D">
        <w:rPr>
          <w:rtl/>
        </w:rPr>
        <w:t xml:space="preserve"> لا والله</w:t>
      </w:r>
      <w:r w:rsidR="00565236">
        <w:rPr>
          <w:rtl/>
        </w:rPr>
        <w:t>،</w:t>
      </w:r>
      <w:r w:rsidRPr="001C4A1D">
        <w:rPr>
          <w:rtl/>
        </w:rPr>
        <w:t xml:space="preserve"> ما تركوا لي شيئاً فقال</w:t>
      </w:r>
      <w:r w:rsidR="00565236">
        <w:rPr>
          <w:rtl/>
        </w:rPr>
        <w:t>:</w:t>
      </w:r>
      <w:r w:rsidRPr="001C4A1D">
        <w:rPr>
          <w:rtl/>
        </w:rPr>
        <w:t xml:space="preserve"> والله</w:t>
      </w:r>
      <w:r w:rsidR="00565236">
        <w:rPr>
          <w:rtl/>
        </w:rPr>
        <w:t>،</w:t>
      </w:r>
      <w:r w:rsidRPr="001C4A1D">
        <w:rPr>
          <w:rtl/>
        </w:rPr>
        <w:t xml:space="preserve"> لتُخرجين إليَّ شيئاً أو لأقتلنَّك وصبيَّك هذا</w:t>
      </w:r>
      <w:r w:rsidR="00565236">
        <w:rPr>
          <w:rtl/>
        </w:rPr>
        <w:t>!</w:t>
      </w:r>
      <w:r w:rsidRPr="001C4A1D">
        <w:rPr>
          <w:rtl/>
        </w:rPr>
        <w:t xml:space="preserve"> فقالت</w:t>
      </w:r>
      <w:r w:rsidR="00565236">
        <w:rPr>
          <w:rtl/>
        </w:rPr>
        <w:t>:</w:t>
      </w:r>
      <w:r w:rsidRPr="001C4A1D">
        <w:rPr>
          <w:rtl/>
        </w:rPr>
        <w:t xml:space="preserve"> ويحك</w:t>
      </w:r>
      <w:r w:rsidR="00565236">
        <w:rPr>
          <w:rtl/>
        </w:rPr>
        <w:t>!</w:t>
      </w:r>
      <w:r w:rsidRPr="001C4A1D">
        <w:rPr>
          <w:rtl/>
        </w:rPr>
        <w:t xml:space="preserve"> إنَّه ولد ابن أبي كبش الأنصاري صاحب رسول الله </w:t>
      </w:r>
      <w:r w:rsidR="003B0BB4" w:rsidRPr="00565236">
        <w:rPr>
          <w:rStyle w:val="libAlaemChar"/>
          <w:rtl/>
        </w:rPr>
        <w:t>صلى‌الله‌عليه‌وآله</w:t>
      </w:r>
      <w:r w:rsidR="00565236">
        <w:rPr>
          <w:rtl/>
        </w:rPr>
        <w:t>،</w:t>
      </w:r>
      <w:r w:rsidRPr="001C4A1D">
        <w:rPr>
          <w:rtl/>
        </w:rPr>
        <w:t xml:space="preserve"> وقد بايعت يوم بيعة الشجرة على أنْ لا أزني ولا أسرق ولا أقتل ولدي</w:t>
      </w:r>
      <w:r w:rsidR="00565236">
        <w:rPr>
          <w:rtl/>
        </w:rPr>
        <w:t>.</w:t>
      </w:r>
      <w:r w:rsidRPr="001C4A1D">
        <w:rPr>
          <w:rtl/>
        </w:rPr>
        <w:t>.. فما أتيت شيئاً</w:t>
      </w:r>
      <w:r w:rsidR="00565236">
        <w:rPr>
          <w:rtl/>
        </w:rPr>
        <w:t>،</w:t>
      </w:r>
      <w:r w:rsidRPr="001C4A1D">
        <w:rPr>
          <w:rtl/>
        </w:rPr>
        <w:t xml:space="preserve"> فاتَّق الله</w:t>
      </w:r>
      <w:r w:rsidR="00565236">
        <w:rPr>
          <w:rtl/>
        </w:rPr>
        <w:t>.</w:t>
      </w:r>
      <w:r w:rsidRPr="001C4A1D">
        <w:rPr>
          <w:rtl/>
        </w:rPr>
        <w:t xml:space="preserve"> ثمَّ قالت لابنها</w:t>
      </w:r>
      <w:r w:rsidR="00565236">
        <w:rPr>
          <w:rtl/>
        </w:rPr>
        <w:t>:</w:t>
      </w:r>
      <w:r w:rsidRPr="001C4A1D">
        <w:rPr>
          <w:rtl/>
        </w:rPr>
        <w:t xml:space="preserve"> يا بُني</w:t>
      </w:r>
      <w:r w:rsidR="00565236">
        <w:rPr>
          <w:rtl/>
        </w:rPr>
        <w:t xml:space="preserve"> - </w:t>
      </w:r>
      <w:r w:rsidRPr="001C4A1D">
        <w:rPr>
          <w:rtl/>
        </w:rPr>
        <w:t>والله</w:t>
      </w:r>
      <w:r w:rsidR="00565236">
        <w:rPr>
          <w:rtl/>
        </w:rPr>
        <w:t xml:space="preserve"> - </w:t>
      </w:r>
      <w:r w:rsidRPr="001C4A1D">
        <w:rPr>
          <w:rtl/>
        </w:rPr>
        <w:t>لو كان عندي شيء لافتديتك به</w:t>
      </w:r>
      <w:r w:rsidR="00565236">
        <w:rPr>
          <w:rtl/>
        </w:rPr>
        <w:t>.</w:t>
      </w:r>
      <w:r w:rsidRPr="001C4A1D">
        <w:rPr>
          <w:rtl/>
        </w:rPr>
        <w:t xml:space="preserve"> </w:t>
      </w:r>
      <w:r w:rsidR="00B5057F" w:rsidRPr="00B5057F">
        <w:rPr>
          <w:rtl/>
        </w:rPr>
        <w:t>(</w:t>
      </w:r>
      <w:r w:rsidRPr="001C4A1D">
        <w:rPr>
          <w:rtl/>
        </w:rPr>
        <w:t>قال</w:t>
      </w:r>
      <w:r w:rsidR="00565236">
        <w:rPr>
          <w:rtl/>
        </w:rPr>
        <w:t>:</w:t>
      </w:r>
      <w:r w:rsidR="00B5057F" w:rsidRPr="00B5057F">
        <w:rPr>
          <w:rtl/>
        </w:rPr>
        <w:t>)</w:t>
      </w:r>
      <w:r w:rsidRPr="001C4A1D">
        <w:rPr>
          <w:rtl/>
        </w:rPr>
        <w:t xml:space="preserve"> فأخذ الشاميُّ برُجْل الصبيِّ والثديُ في فمه = </w:t>
      </w:r>
    </w:p>
    <w:p w:rsidR="008012A5" w:rsidRPr="000115CF" w:rsidRDefault="008012A5" w:rsidP="000115CF">
      <w:pPr>
        <w:pStyle w:val="libNormal"/>
        <w:rPr>
          <w:rtl/>
        </w:rPr>
      </w:pPr>
      <w:r w:rsidRPr="000115CF">
        <w:rPr>
          <w:rFonts w:hint="cs"/>
          <w:rtl/>
        </w:rPr>
        <w:br w:type="page"/>
      </w:r>
    </w:p>
    <w:p w:rsidR="008012A5" w:rsidRPr="005769B6" w:rsidRDefault="008012A5" w:rsidP="008012A5">
      <w:pPr>
        <w:pStyle w:val="libNormal"/>
        <w:rPr>
          <w:rtl/>
        </w:rPr>
      </w:pPr>
      <w:bookmarkStart w:id="55" w:name="_Toc372978911"/>
      <w:r w:rsidRPr="000115CF">
        <w:rPr>
          <w:rStyle w:val="Heading2Char"/>
          <w:rtl/>
        </w:rPr>
        <w:lastRenderedPageBreak/>
        <w:t>الهدف الخامس</w:t>
      </w:r>
      <w:r w:rsidR="00565236">
        <w:rPr>
          <w:rStyle w:val="Heading2Char"/>
          <w:rtl/>
        </w:rPr>
        <w:t>:</w:t>
      </w:r>
      <w:bookmarkEnd w:id="55"/>
      <w:r w:rsidRPr="008012A5">
        <w:rPr>
          <w:rtl/>
        </w:rPr>
        <w:t xml:space="preserve"> ا</w:t>
      </w:r>
      <w:r w:rsidR="00B5057F">
        <w:rPr>
          <w:rtl/>
        </w:rPr>
        <w:t>لم</w:t>
      </w:r>
      <w:r w:rsidRPr="008012A5">
        <w:rPr>
          <w:rtl/>
        </w:rPr>
        <w:t xml:space="preserve">حتمل لثورة الحسين </w:t>
      </w:r>
      <w:r w:rsidR="00565236" w:rsidRPr="00565236">
        <w:rPr>
          <w:rStyle w:val="libAlaemChar"/>
          <w:rtl/>
        </w:rPr>
        <w:t>عليه‌السلام</w:t>
      </w:r>
      <w:r w:rsidR="00565236">
        <w:rPr>
          <w:rtl/>
        </w:rPr>
        <w:t>،</w:t>
      </w:r>
      <w:r w:rsidRPr="008012A5">
        <w:rPr>
          <w:rtl/>
        </w:rPr>
        <w:t xml:space="preserve"> هو طلب الإصلاح أو مُحاولة الإصلاح في الأُمَّة ا</w:t>
      </w:r>
      <w:r w:rsidR="00B5057F">
        <w:rPr>
          <w:rtl/>
        </w:rPr>
        <w:t>لم</w:t>
      </w:r>
      <w:r w:rsidRPr="008012A5">
        <w:rPr>
          <w:rtl/>
        </w:rPr>
        <w:t>سلمة</w:t>
      </w:r>
      <w:r w:rsidR="00565236">
        <w:rPr>
          <w:rtl/>
        </w:rPr>
        <w:t>،</w:t>
      </w:r>
      <w:r w:rsidRPr="008012A5">
        <w:rPr>
          <w:rtl/>
        </w:rPr>
        <w:t xml:space="preserve"> أُمَّة جده رسول الله </w:t>
      </w:r>
      <w:r w:rsidR="00565236" w:rsidRPr="00565236">
        <w:rPr>
          <w:rStyle w:val="libAlaemChar"/>
          <w:rtl/>
        </w:rPr>
        <w:t>صلى‌الله‌عليه‌وآله</w:t>
      </w:r>
      <w:r w:rsidR="00565236">
        <w:rPr>
          <w:rtl/>
        </w:rPr>
        <w:t>،</w:t>
      </w:r>
      <w:r w:rsidRPr="008012A5">
        <w:rPr>
          <w:rtl/>
        </w:rPr>
        <w:t xml:space="preserve"> وهذا هو الذي روي عنه </w:t>
      </w:r>
      <w:r w:rsidR="00565236" w:rsidRPr="00565236">
        <w:rPr>
          <w:rStyle w:val="libAlaemChar"/>
          <w:rtl/>
        </w:rPr>
        <w:t>عليه‌السلام</w:t>
      </w:r>
      <w:r w:rsidRPr="008012A5">
        <w:rPr>
          <w:rtl/>
        </w:rPr>
        <w:t xml:space="preserve"> حين يقول</w:t>
      </w:r>
      <w:r w:rsidR="00565236">
        <w:rPr>
          <w:rtl/>
        </w:rPr>
        <w:t>:</w:t>
      </w:r>
      <w:r w:rsidRPr="008012A5">
        <w:rPr>
          <w:rtl/>
        </w:rPr>
        <w:t xml:space="preserve"> </w:t>
      </w:r>
      <w:r w:rsidRPr="000115CF">
        <w:rPr>
          <w:rStyle w:val="libBold2Char"/>
          <w:rtl/>
        </w:rPr>
        <w:t>(</w:t>
      </w:r>
      <w:r w:rsidR="00565236">
        <w:rPr>
          <w:rStyle w:val="libBold2Char"/>
          <w:rtl/>
        </w:rPr>
        <w:t>.</w:t>
      </w:r>
      <w:r w:rsidRPr="000115CF">
        <w:rPr>
          <w:rStyle w:val="libBold2Char"/>
          <w:rtl/>
        </w:rPr>
        <w:t>.. لم أخرج أشِراً ولا بطِراً ولا ظالماً</w:t>
      </w:r>
      <w:r w:rsidR="00565236">
        <w:rPr>
          <w:rStyle w:val="libBold2Char"/>
          <w:rtl/>
        </w:rPr>
        <w:t>،</w:t>
      </w:r>
      <w:r w:rsidRPr="000115CF">
        <w:rPr>
          <w:rStyle w:val="libBold2Char"/>
          <w:rtl/>
        </w:rPr>
        <w:t xml:space="preserve"> وإنَّما خرجت لطلب الإصلاح في أُمَّة جَدِّي رسول الله</w:t>
      </w:r>
      <w:r w:rsidRPr="008012A5">
        <w:rPr>
          <w:rtl/>
        </w:rPr>
        <w:t xml:space="preserve"> </w:t>
      </w:r>
      <w:r w:rsidR="00565236" w:rsidRPr="00565236">
        <w:rPr>
          <w:rStyle w:val="libAlaemChar"/>
          <w:rtl/>
        </w:rPr>
        <w:t>صلى‌الله‌عليه‌وآله</w:t>
      </w:r>
      <w:r w:rsidRPr="000115CF">
        <w:rPr>
          <w:rStyle w:val="libBold2Char"/>
          <w:rtl/>
        </w:rPr>
        <w:t xml:space="preserve"> أُريد أنْ آمر بالمعروف وأنهى عن ا</w:t>
      </w:r>
      <w:r w:rsidR="00B5057F">
        <w:rPr>
          <w:rStyle w:val="libBold2Char"/>
          <w:rtl/>
        </w:rPr>
        <w:t>لم</w:t>
      </w:r>
      <w:r w:rsidRPr="000115CF">
        <w:rPr>
          <w:rStyle w:val="libBold2Char"/>
          <w:rtl/>
        </w:rPr>
        <w:t>نكر</w:t>
      </w:r>
      <w:r w:rsidR="00B5057F" w:rsidRPr="00B5057F">
        <w:rPr>
          <w:rStyle w:val="libBold2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وذلك حين رأى سلام الله عليه أنَّ الدين قد تغيَّر عن القلوب وأنَّ المعروف لا يُعمل به وأنْ ا</w:t>
      </w:r>
      <w:r w:rsidR="00B5057F">
        <w:rPr>
          <w:rtl/>
        </w:rPr>
        <w:t>لم</w:t>
      </w:r>
      <w:r w:rsidRPr="008012A5">
        <w:rPr>
          <w:rtl/>
        </w:rPr>
        <w:t>نكر لا يُتناهى عنه</w:t>
      </w:r>
      <w:r w:rsidR="00565236">
        <w:rPr>
          <w:rtl/>
        </w:rPr>
        <w:t>،</w:t>
      </w:r>
      <w:r w:rsidRPr="008012A5">
        <w:rPr>
          <w:rtl/>
        </w:rPr>
        <w:t xml:space="preserve"> وأنَّه لم يبقَ منه صُبابة إلاَّ كصُبابة الإناء</w:t>
      </w:r>
      <w:r w:rsidR="00565236">
        <w:rPr>
          <w:rtl/>
        </w:rPr>
        <w:t>،</w:t>
      </w:r>
      <w:r w:rsidRPr="008012A5">
        <w:rPr>
          <w:rtl/>
        </w:rPr>
        <w:t xml:space="preserve"> أو خساسة عيش</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769B6">
        <w:rPr>
          <w:rtl/>
        </w:rPr>
        <w:t>= فجذبه مِن حِجرها</w:t>
      </w:r>
      <w:r w:rsidR="00565236">
        <w:rPr>
          <w:rtl/>
        </w:rPr>
        <w:t>،</w:t>
      </w:r>
      <w:r w:rsidRPr="005769B6">
        <w:rPr>
          <w:rtl/>
        </w:rPr>
        <w:t xml:space="preserve"> وضرب به الحائط فانتثر دماغه على الأرض أمام أُمِّه</w:t>
      </w:r>
      <w:r w:rsidR="00B5057F" w:rsidRPr="00B5057F">
        <w:rPr>
          <w:rtl/>
        </w:rPr>
        <w:t>)</w:t>
      </w:r>
      <w:r w:rsidR="00565236">
        <w:rPr>
          <w:rtl/>
        </w:rPr>
        <w:t>.</w:t>
      </w:r>
      <w:r w:rsidRPr="005769B6">
        <w:rPr>
          <w:rtl/>
        </w:rPr>
        <w:t xml:space="preserve"> </w:t>
      </w:r>
    </w:p>
    <w:p w:rsidR="008012A5" w:rsidRPr="008012A5" w:rsidRDefault="008012A5" w:rsidP="00AB1710">
      <w:pPr>
        <w:pStyle w:val="libFootnote0"/>
        <w:rPr>
          <w:rtl/>
        </w:rPr>
      </w:pPr>
      <w:r w:rsidRPr="005769B6">
        <w:rPr>
          <w:rtl/>
        </w:rPr>
        <w:t>ويدخل القوم المدينة وتجول خيولهم فيها</w:t>
      </w:r>
      <w:r w:rsidR="00565236">
        <w:rPr>
          <w:rtl/>
        </w:rPr>
        <w:t>،</w:t>
      </w:r>
      <w:r w:rsidRPr="005769B6">
        <w:rPr>
          <w:rtl/>
        </w:rPr>
        <w:t xml:space="preserve"> فيقتلون وينهبون فما تركوا في المنازل مِن أثاث ولا حُليٍّ</w:t>
      </w:r>
      <w:r w:rsidR="00565236">
        <w:rPr>
          <w:rtl/>
        </w:rPr>
        <w:t>،</w:t>
      </w:r>
      <w:r w:rsidRPr="005769B6">
        <w:rPr>
          <w:rtl/>
        </w:rPr>
        <w:t xml:space="preserve"> ولم يتركوا فراشاً إلاَّ نفضوا صوفه ولم يتركوا حتَّى الحمامة والدجاج إلاَّ كانوا يذبحونها</w:t>
      </w:r>
      <w:r w:rsidR="00565236">
        <w:rPr>
          <w:rtl/>
        </w:rPr>
        <w:t>.</w:t>
      </w:r>
      <w:r w:rsidRPr="005769B6">
        <w:rPr>
          <w:rtl/>
        </w:rPr>
        <w:t xml:space="preserve"> فهذا أبو سعيد الخدري صاحب رسول الله </w:t>
      </w:r>
      <w:r w:rsidR="00565236" w:rsidRPr="00565236">
        <w:rPr>
          <w:rStyle w:val="libAlaemChar"/>
          <w:rtl/>
        </w:rPr>
        <w:t>صلى‌الله‌عليه‌وآله</w:t>
      </w:r>
      <w:r w:rsidRPr="005769B6">
        <w:rPr>
          <w:rtl/>
        </w:rPr>
        <w:t xml:space="preserve"> يدخلون عليه</w:t>
      </w:r>
      <w:r w:rsidR="00565236">
        <w:rPr>
          <w:rtl/>
        </w:rPr>
        <w:t>،</w:t>
      </w:r>
      <w:r w:rsidRPr="005769B6">
        <w:rPr>
          <w:rtl/>
        </w:rPr>
        <w:t xml:space="preserve"> فينتفون لحيته ويضربونه ضربات ثمَّ يأخذون كلَّ ما يجدون في بيته حتَّى الصوف</w:t>
      </w:r>
      <w:r w:rsidR="00565236">
        <w:rPr>
          <w:rtl/>
        </w:rPr>
        <w:t>،</w:t>
      </w:r>
      <w:r w:rsidRPr="005769B6">
        <w:rPr>
          <w:rtl/>
        </w:rPr>
        <w:t xml:space="preserve"> وحتَّى زوج حمام كان له</w:t>
      </w:r>
      <w:r w:rsidR="00565236">
        <w:rPr>
          <w:rtl/>
        </w:rPr>
        <w:t>،</w:t>
      </w:r>
      <w:r w:rsidRPr="005769B6">
        <w:rPr>
          <w:rtl/>
        </w:rPr>
        <w:t xml:space="preserve"> بالرغم مِن أنَّه عرَّف لهم نفسه</w:t>
      </w:r>
      <w:r w:rsidR="00565236">
        <w:rPr>
          <w:rtl/>
        </w:rPr>
        <w:t>.</w:t>
      </w:r>
      <w:r w:rsidRPr="005769B6">
        <w:rPr>
          <w:rtl/>
        </w:rPr>
        <w:t xml:space="preserve"> </w:t>
      </w:r>
    </w:p>
    <w:p w:rsidR="008012A5" w:rsidRPr="008012A5" w:rsidRDefault="008012A5" w:rsidP="008012A5">
      <w:pPr>
        <w:pStyle w:val="libNormal"/>
        <w:rPr>
          <w:rtl/>
        </w:rPr>
      </w:pPr>
      <w:r w:rsidRPr="00AB1710">
        <w:rPr>
          <w:rStyle w:val="libFootnote0Char"/>
          <w:rtl/>
        </w:rPr>
        <w:t>والأفظع والأدهى مِن ذلك كلِّه إباحة مسلم بن عقبة</w:t>
      </w:r>
      <w:r w:rsidR="00565236" w:rsidRPr="00AB1710">
        <w:rPr>
          <w:rStyle w:val="libFootnote0Char"/>
          <w:rtl/>
        </w:rPr>
        <w:t xml:space="preserve"> - </w:t>
      </w:r>
      <w:r w:rsidRPr="00AB1710">
        <w:rPr>
          <w:rStyle w:val="libFootnote0Char"/>
          <w:rtl/>
        </w:rPr>
        <w:t>بأمر مِن يزيد</w:t>
      </w:r>
      <w:r w:rsidR="00565236" w:rsidRPr="00AB1710">
        <w:rPr>
          <w:rStyle w:val="libFootnote0Char"/>
          <w:rtl/>
        </w:rPr>
        <w:t xml:space="preserve"> - </w:t>
      </w:r>
      <w:r w:rsidRPr="00AB1710">
        <w:rPr>
          <w:rStyle w:val="libFootnote0Char"/>
          <w:rtl/>
        </w:rPr>
        <w:t>نساء المدينة المنوَّرة لجيش الشام ثلاثة أيَّام</w:t>
      </w:r>
      <w:r w:rsidR="00565236" w:rsidRPr="00AB1710">
        <w:rPr>
          <w:rStyle w:val="libFootnote0Char"/>
          <w:rtl/>
        </w:rPr>
        <w:t>،</w:t>
      </w:r>
      <w:r w:rsidRPr="00AB1710">
        <w:rPr>
          <w:rStyle w:val="libFootnote0Char"/>
          <w:rtl/>
        </w:rPr>
        <w:t xml:space="preserve"> وكأنَّهنَّ لسن مُسلمات</w:t>
      </w:r>
      <w:r w:rsidR="00565236" w:rsidRPr="00AB1710">
        <w:rPr>
          <w:rStyle w:val="libFootnote0Char"/>
          <w:rtl/>
        </w:rPr>
        <w:t>،</w:t>
      </w:r>
      <w:r w:rsidRPr="00AB1710">
        <w:rPr>
          <w:rStyle w:val="libFootnote0Char"/>
          <w:rtl/>
        </w:rPr>
        <w:t xml:space="preserve"> أو أنَّهنَّ أُسارى حرب غير المسلمين</w:t>
      </w:r>
      <w:r w:rsidR="00565236" w:rsidRPr="00AB1710">
        <w:rPr>
          <w:rStyle w:val="libFootnote0Char"/>
          <w:rtl/>
        </w:rPr>
        <w:t>،</w:t>
      </w:r>
      <w:r w:rsidRPr="00AB1710">
        <w:rPr>
          <w:rStyle w:val="libFootnote0Char"/>
          <w:rtl/>
        </w:rPr>
        <w:t xml:space="preserve"> وهذه الجريمة النكراء ارتُكبت عند قبر النبي </w:t>
      </w:r>
      <w:r w:rsidR="00565236" w:rsidRPr="00565236">
        <w:rPr>
          <w:rStyle w:val="libAlaemChar"/>
          <w:rtl/>
        </w:rPr>
        <w:t>صلى‌الله‌عليه‌وآله</w:t>
      </w:r>
      <w:r w:rsidRPr="00AB1710">
        <w:rPr>
          <w:rStyle w:val="libFootnote0Char"/>
          <w:rtl/>
        </w:rPr>
        <w:t xml:space="preserve"> وفي حرم النبي وحِمى النبي</w:t>
      </w:r>
      <w:r w:rsidR="00565236" w:rsidRPr="00AB1710">
        <w:rPr>
          <w:rStyle w:val="libFootnote0Char"/>
          <w:rtl/>
        </w:rPr>
        <w:t>،</w:t>
      </w:r>
      <w:r w:rsidRPr="00AB1710">
        <w:rPr>
          <w:rStyle w:val="libFootnote0Char"/>
          <w:rtl/>
        </w:rPr>
        <w:t xml:space="preserve"> فنادى مُنادٍ </w:t>
      </w:r>
      <w:r w:rsidR="00B5057F" w:rsidRPr="00AB1710">
        <w:rPr>
          <w:rStyle w:val="libFootnote0Char"/>
          <w:rtl/>
        </w:rPr>
        <w:t>(</w:t>
      </w:r>
      <w:r w:rsidRPr="00AB1710">
        <w:rPr>
          <w:rStyle w:val="libFootnote0Char"/>
          <w:rtl/>
        </w:rPr>
        <w:t>مسلم</w:t>
      </w:r>
      <w:r w:rsidR="00B5057F" w:rsidRPr="00AB1710">
        <w:rPr>
          <w:rStyle w:val="libFootnote0Char"/>
          <w:rtl/>
        </w:rPr>
        <w:t>)</w:t>
      </w:r>
      <w:r w:rsidRPr="00AB1710">
        <w:rPr>
          <w:rStyle w:val="libFootnote0Char"/>
          <w:rtl/>
        </w:rPr>
        <w:t xml:space="preserve"> في أهل الشام</w:t>
      </w:r>
      <w:r w:rsidR="00565236" w:rsidRPr="00AB1710">
        <w:rPr>
          <w:rStyle w:val="libFootnote0Char"/>
          <w:rtl/>
        </w:rPr>
        <w:t>:</w:t>
      </w:r>
      <w:r w:rsidRPr="00AB1710">
        <w:rPr>
          <w:rStyle w:val="libFootnote0Char"/>
          <w:rtl/>
        </w:rPr>
        <w:t xml:space="preserve"> </w:t>
      </w:r>
      <w:r w:rsidRPr="000115CF">
        <w:rPr>
          <w:rStyle w:val="libFootnoteBoldChar"/>
          <w:rtl/>
        </w:rPr>
        <w:t>يا أهل الشام</w:t>
      </w:r>
      <w:r w:rsidR="00565236">
        <w:rPr>
          <w:rStyle w:val="libFootnoteBoldChar"/>
          <w:rtl/>
        </w:rPr>
        <w:t>،</w:t>
      </w:r>
      <w:r w:rsidRPr="000115CF">
        <w:rPr>
          <w:rStyle w:val="libFootnoteBoldChar"/>
          <w:rtl/>
        </w:rPr>
        <w:t xml:space="preserve"> إنَّ أميركم مسلم بن عقبة</w:t>
      </w:r>
      <w:r w:rsidR="00565236">
        <w:rPr>
          <w:rStyle w:val="libFootnoteBoldChar"/>
          <w:rtl/>
        </w:rPr>
        <w:t xml:space="preserve"> - </w:t>
      </w:r>
      <w:r w:rsidRPr="000115CF">
        <w:rPr>
          <w:rStyle w:val="libFootnoteBoldChar"/>
          <w:rtl/>
        </w:rPr>
        <w:t>بأمر مِن أمير المؤمنين يزيد بن معاوية</w:t>
      </w:r>
      <w:r w:rsidR="00565236">
        <w:rPr>
          <w:rStyle w:val="libFootnoteBoldChar"/>
          <w:rtl/>
        </w:rPr>
        <w:t xml:space="preserve"> - </w:t>
      </w:r>
      <w:r w:rsidRPr="000115CF">
        <w:rPr>
          <w:rStyle w:val="libFootnoteBoldChar"/>
          <w:rtl/>
        </w:rPr>
        <w:t>أباح لكم هذه المدينة كلَّها ثلاثة أيَّام</w:t>
      </w:r>
      <w:r w:rsidR="00565236">
        <w:rPr>
          <w:rStyle w:val="libFootnoteBoldChar"/>
          <w:rtl/>
        </w:rPr>
        <w:t>،</w:t>
      </w:r>
      <w:r w:rsidRPr="000115CF">
        <w:rPr>
          <w:rStyle w:val="libFootnoteBoldChar"/>
          <w:rtl/>
        </w:rPr>
        <w:t xml:space="preserve"> ومَن زنى بامرأة فذاك له</w:t>
      </w:r>
      <w:r w:rsidR="00565236">
        <w:rPr>
          <w:rStyle w:val="libFootnoteBoldChar"/>
          <w:rtl/>
        </w:rPr>
        <w:t>.</w:t>
      </w:r>
      <w:r w:rsidRPr="00AB1710">
        <w:rPr>
          <w:rStyle w:val="libFootnote0Char"/>
          <w:rtl/>
        </w:rPr>
        <w:t xml:space="preserve"> فوقع جيش الشام في الزنا با</w:t>
      </w:r>
      <w:r w:rsidR="00B5057F" w:rsidRPr="00AB1710">
        <w:rPr>
          <w:rStyle w:val="libFootnote0Char"/>
          <w:rtl/>
        </w:rPr>
        <w:t>لم</w:t>
      </w:r>
      <w:r w:rsidRPr="00AB1710">
        <w:rPr>
          <w:rStyle w:val="libFootnote0Char"/>
          <w:rtl/>
        </w:rPr>
        <w:t>سلمات</w:t>
      </w:r>
      <w:r w:rsidR="00565236" w:rsidRPr="00AB1710">
        <w:rPr>
          <w:rStyle w:val="libFootnote0Char"/>
          <w:rtl/>
        </w:rPr>
        <w:t>،</w:t>
      </w:r>
      <w:r w:rsidRPr="00AB1710">
        <w:rPr>
          <w:rStyle w:val="libFootnote0Char"/>
          <w:rtl/>
        </w:rPr>
        <w:t xml:space="preserve"> وفيهن بنات ا</w:t>
      </w:r>
      <w:r w:rsidR="00B5057F" w:rsidRPr="00AB1710">
        <w:rPr>
          <w:rStyle w:val="libFootnote0Char"/>
          <w:rtl/>
        </w:rPr>
        <w:t>لم</w:t>
      </w:r>
      <w:r w:rsidRPr="00AB1710">
        <w:rPr>
          <w:rStyle w:val="libFootnote0Char"/>
          <w:rtl/>
        </w:rPr>
        <w:t>هاجرين والأنصار</w:t>
      </w:r>
      <w:r w:rsidR="00565236" w:rsidRPr="00AB1710">
        <w:rPr>
          <w:rStyle w:val="libFootnote0Char"/>
          <w:rtl/>
        </w:rPr>
        <w:t>،</w:t>
      </w:r>
      <w:r w:rsidRPr="00AB1710">
        <w:rPr>
          <w:rStyle w:val="libFootnote0Char"/>
          <w:rtl/>
        </w:rPr>
        <w:t xml:space="preserve"> وفيهن ذوات الأزواج</w:t>
      </w:r>
      <w:r w:rsidR="00565236" w:rsidRPr="00AB1710">
        <w:rPr>
          <w:rStyle w:val="libFootnote0Char"/>
          <w:rtl/>
        </w:rPr>
        <w:t>،</w:t>
      </w:r>
      <w:r w:rsidRPr="00AB1710">
        <w:rPr>
          <w:rStyle w:val="libFootnote0Char"/>
          <w:rtl/>
        </w:rPr>
        <w:t xml:space="preserve"> وفيهن الأبكار...</w:t>
      </w:r>
    </w:p>
    <w:p w:rsidR="008012A5" w:rsidRPr="008012A5" w:rsidRDefault="008012A5" w:rsidP="00AB1710">
      <w:pPr>
        <w:pStyle w:val="libFootnote0"/>
        <w:rPr>
          <w:rtl/>
        </w:rPr>
      </w:pPr>
      <w:r w:rsidRPr="005769B6">
        <w:rPr>
          <w:rtl/>
        </w:rPr>
        <w:t>وأمَّا في السنة الثالثة</w:t>
      </w:r>
      <w:r w:rsidR="00565236">
        <w:rPr>
          <w:rtl/>
        </w:rPr>
        <w:t>،</w:t>
      </w:r>
      <w:r w:rsidRPr="005769B6">
        <w:rPr>
          <w:rtl/>
        </w:rPr>
        <w:t xml:space="preserve"> فإنَّ خليفة المسلمين يبعث بجيش جرَّار إلى مكَّة ا</w:t>
      </w:r>
      <w:r w:rsidR="00B5057F">
        <w:rPr>
          <w:rtl/>
        </w:rPr>
        <w:t>لم</w:t>
      </w:r>
      <w:r w:rsidRPr="005769B6">
        <w:rPr>
          <w:rtl/>
        </w:rPr>
        <w:t>كَّرمة</w:t>
      </w:r>
      <w:r w:rsidR="00565236">
        <w:rPr>
          <w:rtl/>
        </w:rPr>
        <w:t>؛</w:t>
      </w:r>
      <w:r w:rsidRPr="005769B6">
        <w:rPr>
          <w:rtl/>
        </w:rPr>
        <w:t xml:space="preserve"> لحصار عبد الله بن الزبير</w:t>
      </w:r>
      <w:r w:rsidR="00565236">
        <w:rPr>
          <w:rtl/>
        </w:rPr>
        <w:t>،</w:t>
      </w:r>
      <w:r w:rsidRPr="005769B6">
        <w:rPr>
          <w:rtl/>
        </w:rPr>
        <w:t xml:space="preserve"> فرموا الكعبة ا</w:t>
      </w:r>
      <w:r w:rsidR="00B5057F">
        <w:rPr>
          <w:rtl/>
        </w:rPr>
        <w:t>لم</w:t>
      </w:r>
      <w:r w:rsidRPr="005769B6">
        <w:rPr>
          <w:rtl/>
        </w:rPr>
        <w:t>قدَّسة بأحجار صخام ونار مِن المِنجنيق</w:t>
      </w:r>
      <w:r w:rsidR="00565236">
        <w:rPr>
          <w:rtl/>
        </w:rPr>
        <w:t>،</w:t>
      </w:r>
      <w:r w:rsidRPr="005769B6">
        <w:rPr>
          <w:rtl/>
        </w:rPr>
        <w:t xml:space="preserve"> حتَّى حطَّموها وأحرقوها</w:t>
      </w:r>
      <w:r w:rsidR="00565236">
        <w:rPr>
          <w:rtl/>
        </w:rPr>
        <w:t>،</w:t>
      </w:r>
      <w:r w:rsidRPr="005769B6">
        <w:rPr>
          <w:rtl/>
        </w:rPr>
        <w:t xml:space="preserve"> ولم يبقَ منها سوى ا</w:t>
      </w:r>
      <w:r w:rsidR="00B5057F">
        <w:rPr>
          <w:rtl/>
        </w:rPr>
        <w:t>لم</w:t>
      </w:r>
      <w:r w:rsidRPr="005769B6">
        <w:rPr>
          <w:rtl/>
        </w:rPr>
        <w:t>در</w:t>
      </w:r>
      <w:r w:rsidR="00565236">
        <w:rPr>
          <w:rtl/>
        </w:rPr>
        <w:t>،</w:t>
      </w:r>
      <w:r w:rsidRPr="005769B6">
        <w:rPr>
          <w:rtl/>
        </w:rPr>
        <w:t xml:space="preserve"> فهذه ثلاث سنوات حكمها الطاغية</w:t>
      </w:r>
      <w:r w:rsidR="00565236">
        <w:rPr>
          <w:rtl/>
        </w:rPr>
        <w:t>،</w:t>
      </w:r>
      <w:r w:rsidRPr="005769B6">
        <w:rPr>
          <w:rtl/>
        </w:rPr>
        <w:t xml:space="preserve"> فعمل بها تلك الجرائم الكُبرى</w:t>
      </w:r>
      <w:r w:rsidR="00565236">
        <w:rPr>
          <w:rtl/>
        </w:rPr>
        <w:t>،</w:t>
      </w:r>
      <w:r w:rsidRPr="005769B6">
        <w:rPr>
          <w:rtl/>
        </w:rPr>
        <w:t xml:space="preserve"> وليت شِعري</w:t>
      </w:r>
      <w:r w:rsidR="00565236">
        <w:rPr>
          <w:rtl/>
        </w:rPr>
        <w:t>،</w:t>
      </w:r>
      <w:r w:rsidRPr="005769B6">
        <w:rPr>
          <w:rtl/>
        </w:rPr>
        <w:t xml:space="preserve"> لو كان عاش أكثر مِن ذلك ماذا كان يفعل</w:t>
      </w:r>
      <w:r w:rsidR="00565236">
        <w:rPr>
          <w:rtl/>
        </w:rPr>
        <w:t>؟</w:t>
      </w:r>
      <w:r w:rsidRPr="005769B6">
        <w:rPr>
          <w:rtl/>
        </w:rPr>
        <w:t>!</w:t>
      </w:r>
    </w:p>
    <w:p w:rsidR="008012A5" w:rsidRPr="008012A5" w:rsidRDefault="008012A5" w:rsidP="00AB1710">
      <w:pPr>
        <w:pStyle w:val="libFootnote0"/>
        <w:rPr>
          <w:rtl/>
        </w:rPr>
      </w:pPr>
      <w:r w:rsidRPr="005769B6">
        <w:rPr>
          <w:rtl/>
        </w:rPr>
        <w:t>راجع دائرة معارف القرن العشرين ج4</w:t>
      </w:r>
      <w:r w:rsidR="00565236">
        <w:rPr>
          <w:rtl/>
        </w:rPr>
        <w:t xml:space="preserve"> - </w:t>
      </w:r>
      <w:r w:rsidRPr="005769B6">
        <w:rPr>
          <w:rtl/>
        </w:rPr>
        <w:t>الإمامة والسياسة لابن قتيبة السفينة ج1</w:t>
      </w:r>
      <w:r w:rsidR="00565236">
        <w:rPr>
          <w:rtl/>
        </w:rPr>
        <w:t xml:space="preserve"> - </w:t>
      </w:r>
      <w:r w:rsidRPr="005769B6">
        <w:rPr>
          <w:rtl/>
        </w:rPr>
        <w:t xml:space="preserve">ناسخ التواريخ </w:t>
      </w:r>
      <w:r w:rsidR="00B5057F" w:rsidRPr="00B5057F">
        <w:rPr>
          <w:rtl/>
        </w:rPr>
        <w:t>(</w:t>
      </w:r>
      <w:r w:rsidRPr="005769B6">
        <w:rPr>
          <w:rtl/>
        </w:rPr>
        <w:t>مُجلَّد زين العابدين</w:t>
      </w:r>
      <w:r w:rsidR="00B5057F" w:rsidRPr="00B5057F">
        <w:rPr>
          <w:rtl/>
        </w:rPr>
        <w:t>)</w:t>
      </w:r>
      <w:r w:rsidR="00565236">
        <w:rPr>
          <w:rtl/>
        </w:rPr>
        <w:t xml:space="preserve"> - </w:t>
      </w:r>
      <w:r w:rsidRPr="005769B6">
        <w:rPr>
          <w:rtl/>
        </w:rPr>
        <w:t>شواهد التنزيل ج1 ص345</w:t>
      </w:r>
      <w:r w:rsidR="00565236">
        <w:rPr>
          <w:rtl/>
        </w:rPr>
        <w:t xml:space="preserve"> - </w:t>
      </w:r>
      <w:r w:rsidRPr="005769B6">
        <w:rPr>
          <w:rtl/>
        </w:rPr>
        <w:t>تاريخ الطبري والكامل لابن الأثير (وقائع سنة 61....64هـ)</w:t>
      </w:r>
      <w:r w:rsidR="00565236">
        <w:rPr>
          <w:rtl/>
        </w:rPr>
        <w:t xml:space="preserve"> - </w:t>
      </w:r>
      <w:r w:rsidRPr="005769B6">
        <w:rPr>
          <w:rtl/>
        </w:rPr>
        <w:t>تاريخ الفتوح لابن أعثم ج5.</w:t>
      </w:r>
    </w:p>
    <w:p w:rsidR="008012A5" w:rsidRPr="008012A5" w:rsidRDefault="00B5057F" w:rsidP="00E14D58">
      <w:pPr>
        <w:pStyle w:val="libFootnote0"/>
        <w:rPr>
          <w:rtl/>
        </w:rPr>
      </w:pPr>
      <w:r w:rsidRPr="00B5057F">
        <w:rPr>
          <w:rtl/>
        </w:rPr>
        <w:t>(</w:t>
      </w:r>
      <w:r w:rsidR="008012A5" w:rsidRPr="005769B6">
        <w:rPr>
          <w:rtl/>
        </w:rPr>
        <w:t>1</w:t>
      </w:r>
      <w:r w:rsidRPr="00B5057F">
        <w:rPr>
          <w:rtl/>
        </w:rPr>
        <w:t>)</w:t>
      </w:r>
      <w:r w:rsidR="008012A5" w:rsidRPr="005769B6">
        <w:rPr>
          <w:rtl/>
        </w:rPr>
        <w:t xml:space="preserve"> مقتل الخوارزمي ج1ص188 مناقب بن شهرآشوب ج3ص241ط نجف </w:t>
      </w:r>
      <w:r w:rsidR="00AB1710">
        <w:rPr>
          <w:rtl/>
        </w:rPr>
        <w:t>-</w:t>
      </w:r>
      <w:r w:rsidR="008012A5" w:rsidRPr="005769B6">
        <w:rPr>
          <w:rtl/>
        </w:rPr>
        <w:t xml:space="preserve"> أسرار الشهادة للدربندي ص191. </w:t>
      </w:r>
    </w:p>
    <w:p w:rsidR="008012A5" w:rsidRDefault="008012A5" w:rsidP="000115CF">
      <w:pPr>
        <w:pStyle w:val="libNormal"/>
      </w:pPr>
      <w:r>
        <w:rPr>
          <w:rtl/>
        </w:rPr>
        <w:br w:type="page"/>
      </w:r>
    </w:p>
    <w:p w:rsidR="008012A5" w:rsidRPr="005769B6" w:rsidRDefault="008012A5" w:rsidP="003B0BB4">
      <w:pPr>
        <w:pStyle w:val="libNormal0"/>
        <w:rPr>
          <w:rtl/>
        </w:rPr>
      </w:pPr>
      <w:r w:rsidRPr="008012A5">
        <w:rPr>
          <w:rtl/>
        </w:rPr>
        <w:lastRenderedPageBreak/>
        <w:t>كالمرعى الوبيل</w:t>
      </w:r>
      <w:r w:rsidR="00565236">
        <w:rPr>
          <w:rtl/>
        </w:rPr>
        <w:t>،</w:t>
      </w:r>
      <w:r w:rsidRPr="008012A5">
        <w:rPr>
          <w:rtl/>
        </w:rPr>
        <w:t xml:space="preserve"> كما يُستفاد مِن الكلام المروي </w:t>
      </w:r>
      <w:r w:rsidR="00B5057F" w:rsidRPr="00B5057F">
        <w:rPr>
          <w:rStyle w:val="libFootnotenumChar"/>
          <w:rtl/>
        </w:rPr>
        <w:t>(</w:t>
      </w:r>
      <w:r w:rsidRPr="008012A5">
        <w:rPr>
          <w:rStyle w:val="libFootnotenumChar"/>
          <w:rtl/>
        </w:rPr>
        <w:t>1</w:t>
      </w:r>
      <w:r w:rsidR="00B5057F" w:rsidRPr="00B5057F">
        <w:rPr>
          <w:rStyle w:val="libFootnotenumChar"/>
          <w:rtl/>
        </w:rPr>
        <w:t>)</w:t>
      </w:r>
      <w:r w:rsidRPr="008012A5">
        <w:rPr>
          <w:rtl/>
        </w:rPr>
        <w:t xml:space="preserve"> عنه </w:t>
      </w:r>
      <w:r w:rsidR="00B5057F" w:rsidRPr="00B5057F">
        <w:rPr>
          <w:rtl/>
        </w:rPr>
        <w:t>(</w:t>
      </w:r>
      <w:r w:rsidRPr="008012A5">
        <w:rPr>
          <w:rtl/>
        </w:rPr>
        <w:t>سلام الله عليه</w:t>
      </w:r>
      <w:r w:rsidR="00B5057F" w:rsidRPr="00B5057F">
        <w:rPr>
          <w:rtl/>
        </w:rPr>
        <w:t>)</w:t>
      </w:r>
      <w:r w:rsidR="00565236">
        <w:rPr>
          <w:rtl/>
        </w:rPr>
        <w:t>.</w:t>
      </w:r>
    </w:p>
    <w:p w:rsidR="008012A5" w:rsidRPr="008012A5" w:rsidRDefault="008012A5" w:rsidP="008012A5">
      <w:pPr>
        <w:pStyle w:val="libNormal"/>
        <w:rPr>
          <w:rtl/>
        </w:rPr>
      </w:pPr>
      <w:r w:rsidRPr="008012A5">
        <w:rPr>
          <w:rtl/>
        </w:rPr>
        <w:t>وهذا هدف مُحترم جِدَّاً</w:t>
      </w:r>
      <w:r w:rsidR="00565236">
        <w:rPr>
          <w:rtl/>
        </w:rPr>
        <w:t>،</w:t>
      </w:r>
      <w:r w:rsidRPr="008012A5">
        <w:rPr>
          <w:rtl/>
        </w:rPr>
        <w:t xml:space="preserve"> وكان الحسين (</w:t>
      </w:r>
      <w:r w:rsidR="00565236" w:rsidRPr="00565236">
        <w:rPr>
          <w:rStyle w:val="libAlaemChar"/>
          <w:rtl/>
        </w:rPr>
        <w:t>عليه‌السلام</w:t>
      </w:r>
      <w:r w:rsidR="00B5057F" w:rsidRPr="00B5057F">
        <w:rPr>
          <w:rtl/>
        </w:rPr>
        <w:t>)</w:t>
      </w:r>
      <w:r w:rsidRPr="008012A5">
        <w:rPr>
          <w:rtl/>
        </w:rPr>
        <w:t xml:space="preserve"> أهلاً له</w:t>
      </w:r>
      <w:r w:rsidR="00565236">
        <w:rPr>
          <w:rtl/>
        </w:rPr>
        <w:t>،</w:t>
      </w:r>
      <w:r w:rsidRPr="008012A5">
        <w:rPr>
          <w:rtl/>
        </w:rPr>
        <w:t xml:space="preserve"> إلاَّ أنَّني أعتقد أنَّ الإصلاح المقصود على قسمين</w:t>
      </w:r>
      <w:r w:rsidR="00565236">
        <w:rPr>
          <w:rtl/>
        </w:rPr>
        <w:t>:</w:t>
      </w:r>
      <w:r w:rsidRPr="008012A5">
        <w:rPr>
          <w:rtl/>
        </w:rPr>
        <w:t xml:space="preserve"> إصلاح يحصل منه مُباشرة قبل مقتله</w:t>
      </w:r>
      <w:r w:rsidR="00565236">
        <w:rPr>
          <w:rtl/>
        </w:rPr>
        <w:t>،</w:t>
      </w:r>
      <w:r w:rsidRPr="008012A5">
        <w:rPr>
          <w:rtl/>
        </w:rPr>
        <w:t xml:space="preserve"> وإصلاح يحصل مِن ا</w:t>
      </w:r>
      <w:r w:rsidR="00B5057F">
        <w:rPr>
          <w:rtl/>
        </w:rPr>
        <w:t>لم</w:t>
      </w:r>
      <w:r w:rsidRPr="008012A5">
        <w:rPr>
          <w:rtl/>
        </w:rPr>
        <w:t>جتمع بعد مقتله وبسبب شهادته</w:t>
      </w:r>
      <w:r w:rsidR="00565236">
        <w:rPr>
          <w:rtl/>
        </w:rPr>
        <w:t>.</w:t>
      </w:r>
      <w:r w:rsidRPr="008012A5">
        <w:rPr>
          <w:rtl/>
        </w:rPr>
        <w:t xml:space="preserve"> وهو أيضاً إصلاح منسوب إليه</w:t>
      </w:r>
      <w:r w:rsidR="00565236">
        <w:rPr>
          <w:rtl/>
        </w:rPr>
        <w:t>،</w:t>
      </w:r>
      <w:r w:rsidRPr="008012A5">
        <w:rPr>
          <w:rtl/>
        </w:rPr>
        <w:t xml:space="preserve"> ويُمكن أنْ يكون قد تعمَّده واستهدفه</w:t>
      </w:r>
      <w:r w:rsidR="00565236">
        <w:rPr>
          <w:rtl/>
        </w:rPr>
        <w:t>.</w:t>
      </w:r>
    </w:p>
    <w:p w:rsidR="008012A5" w:rsidRPr="008012A5" w:rsidRDefault="008012A5" w:rsidP="008012A5">
      <w:pPr>
        <w:pStyle w:val="libNormal"/>
        <w:rPr>
          <w:rtl/>
        </w:rPr>
      </w:pPr>
      <w:r w:rsidRPr="008012A5">
        <w:rPr>
          <w:rtl/>
        </w:rPr>
        <w:t>أمَّا الإصلاح ا</w:t>
      </w:r>
      <w:r w:rsidR="00B5057F">
        <w:rPr>
          <w:rtl/>
        </w:rPr>
        <w:t>لم</w:t>
      </w:r>
      <w:r w:rsidRPr="008012A5">
        <w:rPr>
          <w:rtl/>
        </w:rPr>
        <w:t>باشر في حياته</w:t>
      </w:r>
      <w:r w:rsidR="00565236">
        <w:rPr>
          <w:rtl/>
        </w:rPr>
        <w:t>،</w:t>
      </w:r>
      <w:r w:rsidRPr="008012A5">
        <w:rPr>
          <w:rtl/>
        </w:rPr>
        <w:t xml:space="preserve"> فهو لا يُحتمل أنْ يكون هدفاً</w:t>
      </w:r>
      <w:r w:rsidR="00565236">
        <w:rPr>
          <w:rtl/>
        </w:rPr>
        <w:t>؛</w:t>
      </w:r>
      <w:r w:rsidRPr="008012A5">
        <w:rPr>
          <w:rtl/>
        </w:rPr>
        <w:t xml:space="preserve"> لأنَّه فاقد لأحد الشرائط السابقة</w:t>
      </w:r>
      <w:r w:rsidR="00565236">
        <w:rPr>
          <w:rtl/>
        </w:rPr>
        <w:t xml:space="preserve"> - </w:t>
      </w:r>
      <w:r w:rsidRPr="008012A5">
        <w:rPr>
          <w:rtl/>
        </w:rPr>
        <w:t>وهو عدم التحقُّق في ا</w:t>
      </w:r>
      <w:r w:rsidR="00B5057F">
        <w:rPr>
          <w:rtl/>
        </w:rPr>
        <w:t>لم</w:t>
      </w:r>
      <w:r w:rsidRPr="008012A5">
        <w:rPr>
          <w:rtl/>
        </w:rPr>
        <w:t>جتمع</w:t>
      </w:r>
      <w:r w:rsidR="00565236">
        <w:rPr>
          <w:rtl/>
        </w:rPr>
        <w:t xml:space="preserve"> - </w:t>
      </w:r>
      <w:r w:rsidRPr="008012A5">
        <w:rPr>
          <w:rtl/>
        </w:rPr>
        <w:t>وقد كرَّرنا أنَّ الأمر الذي لم يتحقَّق لا يُمكن أنْ يكون هدفاً</w:t>
      </w:r>
      <w:r w:rsidR="00565236">
        <w:rPr>
          <w:rtl/>
        </w:rPr>
        <w:t>.</w:t>
      </w:r>
    </w:p>
    <w:p w:rsidR="008012A5" w:rsidRPr="008012A5" w:rsidRDefault="008012A5" w:rsidP="008012A5">
      <w:pPr>
        <w:pStyle w:val="libNormal"/>
        <w:rPr>
          <w:rtl/>
        </w:rPr>
      </w:pPr>
      <w:r w:rsidRPr="008012A5">
        <w:rPr>
          <w:rStyle w:val="libBold1Char"/>
          <w:rtl/>
        </w:rPr>
        <w:t>وقد يخطر في البال</w:t>
      </w:r>
      <w:r w:rsidR="00565236">
        <w:rPr>
          <w:rStyle w:val="libBold1Char"/>
          <w:rtl/>
        </w:rPr>
        <w:t>:</w:t>
      </w:r>
      <w:r w:rsidRPr="008012A5">
        <w:rPr>
          <w:rtl/>
        </w:rPr>
        <w:t xml:space="preserve"> أنَّ الإصلاح ا</w:t>
      </w:r>
      <w:r w:rsidR="00B5057F">
        <w:rPr>
          <w:rtl/>
        </w:rPr>
        <w:t>لم</w:t>
      </w:r>
      <w:r w:rsidRPr="008012A5">
        <w:rPr>
          <w:rtl/>
        </w:rPr>
        <w:t>باشر قد حصل خلال الخُطب والأقوال</w:t>
      </w:r>
      <w:r w:rsidR="00565236">
        <w:rPr>
          <w:rtl/>
        </w:rPr>
        <w:t>،</w:t>
      </w:r>
      <w:r w:rsidRPr="008012A5">
        <w:rPr>
          <w:rtl/>
        </w:rPr>
        <w:t xml:space="preserve"> التي قيلت مِن قِبَل الحسين نفسه وأصحابه وأهل بيته قبل مقتله</w:t>
      </w:r>
      <w:r w:rsidR="00565236">
        <w:rPr>
          <w:rtl/>
        </w:rPr>
        <w:t>،</w:t>
      </w:r>
      <w:r w:rsidRPr="008012A5">
        <w:rPr>
          <w:rtl/>
        </w:rPr>
        <w:t xml:space="preserve"> وهذه تكفي ل</w:t>
      </w:r>
      <w:r w:rsidR="00B5057F">
        <w:rPr>
          <w:rtl/>
        </w:rPr>
        <w:t>لم</w:t>
      </w:r>
      <w:r w:rsidRPr="008012A5">
        <w:rPr>
          <w:rtl/>
        </w:rPr>
        <w:t>شاركة بالإصلاح مُشاركة فعليَّة وفعَّالة</w:t>
      </w:r>
      <w:r w:rsidR="00565236">
        <w:rPr>
          <w:rtl/>
        </w:rPr>
        <w:t>.</w:t>
      </w:r>
    </w:p>
    <w:p w:rsidR="008012A5" w:rsidRPr="008012A5" w:rsidRDefault="008012A5" w:rsidP="008012A5">
      <w:pPr>
        <w:pStyle w:val="libNormal"/>
        <w:rPr>
          <w:rtl/>
        </w:rPr>
      </w:pPr>
      <w:r w:rsidRPr="008012A5">
        <w:rPr>
          <w:rStyle w:val="libBold1Char"/>
          <w:rtl/>
        </w:rPr>
        <w:t>وجواب ذلك</w:t>
      </w:r>
      <w:r w:rsidR="00565236">
        <w:rPr>
          <w:rStyle w:val="libBold1Char"/>
          <w:rtl/>
        </w:rPr>
        <w:t>:</w:t>
      </w:r>
      <w:r w:rsidRPr="008012A5">
        <w:rPr>
          <w:rtl/>
        </w:rPr>
        <w:t xml:space="preserve"> أنَّ الخُطب والأقوال قد حصلت فعلاً</w:t>
      </w:r>
      <w:r w:rsidR="00565236">
        <w:rPr>
          <w:rtl/>
        </w:rPr>
        <w:t>،</w:t>
      </w:r>
      <w:r w:rsidRPr="008012A5">
        <w:rPr>
          <w:rtl/>
        </w:rPr>
        <w:t xml:space="preserve"> إلاَّ أنَّها كانت مُكرَّسة كلَّها لأجل الحديث عن حركة الحسين وشرح أبعادها والدفاع عنها</w:t>
      </w:r>
      <w:r w:rsidR="00565236">
        <w:rPr>
          <w:rtl/>
        </w:rPr>
        <w:t>؛</w:t>
      </w:r>
      <w:r w:rsidRPr="008012A5">
        <w:rPr>
          <w:rtl/>
        </w:rPr>
        <w:t xml:space="preserve"> ومعه فلا تكون هي الإصلاح المعهود والموعود</w:t>
      </w:r>
      <w:r w:rsidR="00565236">
        <w:rPr>
          <w:rtl/>
        </w:rPr>
        <w:t>،</w:t>
      </w:r>
      <w:r w:rsidRPr="008012A5">
        <w:rPr>
          <w:rtl/>
        </w:rPr>
        <w:t xml:space="preserve"> وإنَّما ا</w:t>
      </w:r>
      <w:r w:rsidR="00B5057F">
        <w:rPr>
          <w:rtl/>
        </w:rPr>
        <w:t>لم</w:t>
      </w:r>
      <w:r w:rsidRPr="008012A5">
        <w:rPr>
          <w:rtl/>
        </w:rPr>
        <w:t>توقَّع هو الأمر بالمعروف والنهي عن ا</w:t>
      </w:r>
      <w:r w:rsidR="00B5057F">
        <w:rPr>
          <w:rtl/>
        </w:rPr>
        <w:t>لم</w:t>
      </w:r>
      <w:r w:rsidRPr="008012A5">
        <w:rPr>
          <w:rtl/>
        </w:rPr>
        <w:t>نكر في جوانب الدين عامَّة وفي فروعه كافَّة</w:t>
      </w:r>
      <w:r w:rsidR="00565236">
        <w:rPr>
          <w:rtl/>
        </w:rPr>
        <w:t>.</w:t>
      </w:r>
      <w:r w:rsidRPr="008012A5">
        <w:rPr>
          <w:rtl/>
        </w:rPr>
        <w:t xml:space="preserve"> وهو مِمَّا لم يحصل على الإطلاق</w:t>
      </w:r>
      <w:r w:rsidR="00565236">
        <w:rPr>
          <w:rtl/>
        </w:rPr>
        <w:t>؛</w:t>
      </w:r>
      <w:r w:rsidRPr="008012A5">
        <w:rPr>
          <w:rtl/>
        </w:rPr>
        <w:t xml:space="preserve"> لأنَّ الأجل لم يُمهله </w:t>
      </w:r>
      <w:r w:rsidR="00565236" w:rsidRPr="00565236">
        <w:rPr>
          <w:rStyle w:val="libAlaemChar"/>
          <w:rtl/>
        </w:rPr>
        <w:t>عليه‌السلام</w:t>
      </w:r>
      <w:r w:rsidRPr="008012A5">
        <w:rPr>
          <w:rtl/>
        </w:rPr>
        <w:t xml:space="preserve"> وأصحابه للقيام بهذه ا</w:t>
      </w:r>
      <w:r w:rsidR="00B5057F">
        <w:rPr>
          <w:rtl/>
        </w:rPr>
        <w:t>لم</w:t>
      </w:r>
      <w:r w:rsidRPr="008012A5">
        <w:rPr>
          <w:rtl/>
        </w:rPr>
        <w:t>همَّة الشريفة الموعودة</w:t>
      </w:r>
      <w:r w:rsidR="00565236">
        <w:rPr>
          <w:rtl/>
        </w:rPr>
        <w:t>.</w:t>
      </w:r>
    </w:p>
    <w:p w:rsidR="008012A5" w:rsidRPr="008012A5" w:rsidRDefault="008012A5" w:rsidP="008012A5">
      <w:pPr>
        <w:pStyle w:val="libNormal"/>
        <w:rPr>
          <w:rtl/>
        </w:rPr>
      </w:pPr>
      <w:r w:rsidRPr="008012A5">
        <w:rPr>
          <w:rtl/>
        </w:rPr>
        <w:t>وإنَّما الذي حصل هو الهداية والرعاية للبشر</w:t>
      </w:r>
      <w:r w:rsidR="00565236">
        <w:rPr>
          <w:rtl/>
        </w:rPr>
        <w:t xml:space="preserve"> - </w:t>
      </w:r>
      <w:r w:rsidRPr="008012A5">
        <w:rPr>
          <w:rtl/>
        </w:rPr>
        <w:t>دينيَّاً ومعنويَّاً وإنسانيَّاً وأُخرويَّاً</w:t>
      </w:r>
      <w:r w:rsidR="00565236">
        <w:rPr>
          <w:rtl/>
        </w:rPr>
        <w:t xml:space="preserve"> - </w:t>
      </w:r>
      <w:r w:rsidRPr="008012A5">
        <w:rPr>
          <w:rtl/>
        </w:rPr>
        <w:t xml:space="preserve">بمقتله وشهادته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إذ أعطى المثال الأعظم للتضحية الضخمة بهذا الصدد</w:t>
      </w:r>
      <w:r w:rsidR="00565236">
        <w:rPr>
          <w:rtl/>
        </w:rPr>
        <w:t>،</w:t>
      </w:r>
      <w:r w:rsidRPr="008012A5">
        <w:rPr>
          <w:rtl/>
        </w:rPr>
        <w:t xml:space="preserve"> فكان النبراس الأفضل الذي يُضيء للأجيال طريقهم باستمرار</w:t>
      </w:r>
      <w:r w:rsidR="00565236">
        <w:rPr>
          <w:rtl/>
        </w:rPr>
        <w:t>،</w:t>
      </w:r>
      <w:r w:rsidRPr="008012A5">
        <w:rPr>
          <w:rtl/>
        </w:rPr>
        <w:t xml:space="preserve"> وإلى يوم القيامة</w:t>
      </w:r>
      <w:r w:rsidR="00565236">
        <w:rPr>
          <w:rtl/>
        </w:rPr>
        <w:t>.</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5769B6">
        <w:rPr>
          <w:rtl/>
        </w:rPr>
        <w:t>1</w:t>
      </w:r>
      <w:r w:rsidRPr="00B5057F">
        <w:rPr>
          <w:rtl/>
        </w:rPr>
        <w:t>)</w:t>
      </w:r>
      <w:r w:rsidR="008012A5" w:rsidRPr="005769B6">
        <w:rPr>
          <w:rtl/>
        </w:rPr>
        <w:t xml:space="preserve"> اللهوف لابن طاووس ص34</w:t>
      </w:r>
      <w:r w:rsidR="00565236">
        <w:rPr>
          <w:rtl/>
        </w:rPr>
        <w:t>،</w:t>
      </w:r>
      <w:r w:rsidR="008012A5" w:rsidRPr="005769B6">
        <w:rPr>
          <w:rtl/>
        </w:rPr>
        <w:t xml:space="preserve"> الطبري ج6ص229</w:t>
      </w:r>
      <w:r w:rsidR="00565236">
        <w:rPr>
          <w:rtl/>
        </w:rPr>
        <w:t>،</w:t>
      </w:r>
      <w:r w:rsidR="008012A5" w:rsidRPr="005769B6">
        <w:rPr>
          <w:rtl/>
        </w:rPr>
        <w:t xml:space="preserve"> البحار للمجلسي ج44ص381 </w:t>
      </w:r>
    </w:p>
    <w:p w:rsidR="008012A5" w:rsidRDefault="008012A5" w:rsidP="000115CF">
      <w:pPr>
        <w:pStyle w:val="libNormal"/>
      </w:pPr>
      <w:r>
        <w:rPr>
          <w:rtl/>
        </w:rPr>
        <w:br w:type="page"/>
      </w:r>
    </w:p>
    <w:p w:rsidR="008012A5" w:rsidRPr="005769B6" w:rsidRDefault="008012A5" w:rsidP="008012A5">
      <w:pPr>
        <w:pStyle w:val="libNormal"/>
        <w:rPr>
          <w:rtl/>
        </w:rPr>
      </w:pPr>
      <w:r w:rsidRPr="008012A5">
        <w:rPr>
          <w:rtl/>
        </w:rPr>
        <w:lastRenderedPageBreak/>
        <w:t xml:space="preserve">ونستطيع أنْ نؤكِّد أنَّ هذا الإصلاح هو الذي كان مقصوداً للحسين </w:t>
      </w:r>
      <w:r w:rsidR="00565236" w:rsidRPr="00565236">
        <w:rPr>
          <w:rStyle w:val="libAlaemChar"/>
          <w:rtl/>
        </w:rPr>
        <w:t>عليه‌السلام</w:t>
      </w:r>
      <w:r w:rsidRPr="008012A5">
        <w:rPr>
          <w:rtl/>
        </w:rPr>
        <w:t xml:space="preserve"> ومُستهدفاً له</w:t>
      </w:r>
      <w:r w:rsidR="00565236">
        <w:rPr>
          <w:rtl/>
        </w:rPr>
        <w:t>،</w:t>
      </w:r>
      <w:r w:rsidRPr="008012A5">
        <w:rPr>
          <w:rtl/>
        </w:rPr>
        <w:t xml:space="preserve"> وإنْ لم يُصرِّح به تماماً آخذاً بقانون</w:t>
      </w:r>
      <w:r w:rsidR="00565236">
        <w:rPr>
          <w:rtl/>
        </w:rPr>
        <w:t>:</w:t>
      </w:r>
      <w:r w:rsidRPr="008012A5">
        <w:rPr>
          <w:rtl/>
        </w:rPr>
        <w:t xml:space="preserve"> </w:t>
      </w:r>
      <w:r w:rsidR="00B5057F" w:rsidRPr="00B5057F">
        <w:rPr>
          <w:rStyle w:val="libBold1Char"/>
          <w:rtl/>
        </w:rPr>
        <w:t>(</w:t>
      </w:r>
      <w:r w:rsidRPr="008012A5">
        <w:rPr>
          <w:rStyle w:val="libBold1Char"/>
          <w:rtl/>
        </w:rPr>
        <w:t>كَلِّم الناس على قدر عقولهم</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وهو هدف جليل وصحيح ولا غُبار عليه</w:t>
      </w:r>
      <w:r w:rsidR="00565236">
        <w:rPr>
          <w:rtl/>
        </w:rPr>
        <w:t>.</w:t>
      </w:r>
    </w:p>
    <w:p w:rsidR="008012A5" w:rsidRPr="005769B6" w:rsidRDefault="008012A5" w:rsidP="008012A5">
      <w:pPr>
        <w:pStyle w:val="libNormal"/>
        <w:rPr>
          <w:rtl/>
        </w:rPr>
      </w:pPr>
      <w:bookmarkStart w:id="56" w:name="_Toc372978912"/>
      <w:r w:rsidRPr="000115CF">
        <w:rPr>
          <w:rStyle w:val="Heading2Char"/>
          <w:rtl/>
        </w:rPr>
        <w:t>الهدف السادس</w:t>
      </w:r>
      <w:r w:rsidR="00565236">
        <w:rPr>
          <w:rStyle w:val="Heading2Char"/>
          <w:rtl/>
        </w:rPr>
        <w:t>:</w:t>
      </w:r>
      <w:bookmarkEnd w:id="56"/>
      <w:r w:rsidRPr="008012A5">
        <w:rPr>
          <w:rtl/>
        </w:rPr>
        <w:t xml:space="preserve"> ا</w:t>
      </w:r>
      <w:r w:rsidR="00B5057F">
        <w:rPr>
          <w:rtl/>
        </w:rPr>
        <w:t>لم</w:t>
      </w:r>
      <w:r w:rsidRPr="008012A5">
        <w:rPr>
          <w:rtl/>
        </w:rPr>
        <w:t xml:space="preserve">حتمل للحسين </w:t>
      </w:r>
      <w:r w:rsidR="00565236" w:rsidRPr="00565236">
        <w:rPr>
          <w:rStyle w:val="libAlaemChar"/>
          <w:rtl/>
        </w:rPr>
        <w:t>عليه‌السلام</w:t>
      </w:r>
      <w:r w:rsidRPr="008012A5">
        <w:rPr>
          <w:rtl/>
        </w:rPr>
        <w:t xml:space="preserve"> في حركته</w:t>
      </w:r>
      <w:r w:rsidR="00565236">
        <w:rPr>
          <w:rtl/>
        </w:rPr>
        <w:t>،</w:t>
      </w:r>
      <w:r w:rsidRPr="008012A5">
        <w:rPr>
          <w:rtl/>
        </w:rPr>
        <w:t xml:space="preserve"> هو الاستجابة لأهل الكوفة</w:t>
      </w:r>
      <w:r w:rsidR="00565236">
        <w:rPr>
          <w:rtl/>
        </w:rPr>
        <w:t>،</w:t>
      </w:r>
      <w:r w:rsidRPr="008012A5">
        <w:rPr>
          <w:rtl/>
        </w:rPr>
        <w:t xml:space="preserve"> حين طلبوا منه القدوم عليهم</w:t>
      </w:r>
      <w:r w:rsidR="00565236">
        <w:rPr>
          <w:rtl/>
        </w:rPr>
        <w:t>،</w:t>
      </w:r>
      <w:r w:rsidRPr="008012A5">
        <w:rPr>
          <w:rtl/>
        </w:rPr>
        <w:t xml:space="preserve"> وأخذْ البيعة منهم ومُمارسة الحُكم بينهم</w:t>
      </w:r>
      <w:r w:rsidR="00565236">
        <w:rPr>
          <w:rtl/>
        </w:rPr>
        <w:t>،</w:t>
      </w:r>
      <w:r w:rsidRPr="008012A5">
        <w:rPr>
          <w:rtl/>
        </w:rPr>
        <w:t xml:space="preserve"> وقالوا</w:t>
      </w:r>
      <w:r w:rsidR="00565236">
        <w:rPr>
          <w:rtl/>
        </w:rPr>
        <w:t>:</w:t>
      </w:r>
      <w:r w:rsidRPr="008012A5">
        <w:rPr>
          <w:rtl/>
        </w:rPr>
        <w:t xml:space="preserve"> </w:t>
      </w:r>
      <w:r w:rsidR="00B5057F" w:rsidRPr="00B5057F">
        <w:rPr>
          <w:rStyle w:val="libBold1Char"/>
          <w:rtl/>
        </w:rPr>
        <w:t>(</w:t>
      </w:r>
      <w:r w:rsidRPr="008012A5">
        <w:rPr>
          <w:rStyle w:val="libBold1Char"/>
          <w:rtl/>
        </w:rPr>
        <w:t>وإنَّما تُقدِم على جُند لك مُجنَّدة</w:t>
      </w:r>
      <w:r w:rsidR="00B5057F" w:rsidRPr="00B5057F">
        <w:rPr>
          <w:rStyle w:val="libBold1Char"/>
          <w:rtl/>
        </w:rPr>
        <w:t>)</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r w:rsidRPr="008012A5">
        <w:rPr>
          <w:rtl/>
        </w:rPr>
        <w:t xml:space="preserve"> فأجابهم با</w:t>
      </w:r>
      <w:r w:rsidR="00B5057F">
        <w:rPr>
          <w:rtl/>
        </w:rPr>
        <w:t>لم</w:t>
      </w:r>
      <w:r w:rsidRPr="008012A5">
        <w:rPr>
          <w:rtl/>
        </w:rPr>
        <w:t>وافقة وعزم على المسير إليهم</w:t>
      </w:r>
      <w:r w:rsidR="00565236">
        <w:rPr>
          <w:rtl/>
        </w:rPr>
        <w:t>،</w:t>
      </w:r>
      <w:r w:rsidRPr="008012A5">
        <w:rPr>
          <w:rtl/>
        </w:rPr>
        <w:t xml:space="preserve"> إلاَّ أنَّه لم يوفَّق للوصول إلى الكوفة</w:t>
      </w:r>
      <w:r w:rsidR="00565236">
        <w:rPr>
          <w:rtl/>
        </w:rPr>
        <w:t>،</w:t>
      </w:r>
      <w:r w:rsidRPr="008012A5">
        <w:rPr>
          <w:rtl/>
        </w:rPr>
        <w:t xml:space="preserve"> حيث اجتمع عليه الجيش ا</w:t>
      </w:r>
      <w:r w:rsidR="00B5057F">
        <w:rPr>
          <w:rtl/>
        </w:rPr>
        <w:t>لم</w:t>
      </w:r>
      <w:r w:rsidRPr="008012A5">
        <w:rPr>
          <w:rtl/>
        </w:rPr>
        <w:t>عادي في كربلاء وتمَّ الإجهاز على حركته هناك</w:t>
      </w:r>
      <w:r w:rsidR="00565236">
        <w:rPr>
          <w:rtl/>
        </w:rPr>
        <w:t>.</w:t>
      </w:r>
    </w:p>
    <w:p w:rsidR="008012A5" w:rsidRPr="008012A5" w:rsidRDefault="008012A5" w:rsidP="008012A5">
      <w:pPr>
        <w:pStyle w:val="libNormal"/>
        <w:rPr>
          <w:rtl/>
        </w:rPr>
      </w:pPr>
      <w:r w:rsidRPr="008012A5">
        <w:rPr>
          <w:rtl/>
        </w:rPr>
        <w:t>وهذه الاستجابة وإنْ كانت صحيحة بحسب الحُكم الظاهري في الشريعة</w:t>
      </w:r>
      <w:r w:rsidR="00565236">
        <w:rPr>
          <w:rtl/>
        </w:rPr>
        <w:t>.</w:t>
      </w:r>
    </w:p>
    <w:p w:rsidR="008012A5" w:rsidRPr="008012A5" w:rsidRDefault="008012A5" w:rsidP="008012A5">
      <w:pPr>
        <w:pStyle w:val="libNormal"/>
        <w:rPr>
          <w:rtl/>
        </w:rPr>
      </w:pPr>
      <w:r w:rsidRPr="008012A5">
        <w:rPr>
          <w:rtl/>
        </w:rPr>
        <w:t xml:space="preserve">إذ يجب </w:t>
      </w:r>
      <w:r w:rsidR="00B5057F" w:rsidRPr="00B5057F">
        <w:rPr>
          <w:rtl/>
        </w:rPr>
        <w:t>(</w:t>
      </w:r>
      <w:r w:rsidRPr="008012A5">
        <w:rPr>
          <w:rtl/>
        </w:rPr>
        <w:t>سلام الله عليه</w:t>
      </w:r>
      <w:r w:rsidR="00B5057F" w:rsidRPr="00B5057F">
        <w:rPr>
          <w:rtl/>
        </w:rPr>
        <w:t>)</w:t>
      </w:r>
      <w:r w:rsidRPr="008012A5">
        <w:rPr>
          <w:rtl/>
        </w:rPr>
        <w:t xml:space="preserve"> أنْ يستجيب لمثل هذا الطلب الجليل</w:t>
      </w:r>
      <w:r w:rsidR="00565236">
        <w:rPr>
          <w:rtl/>
        </w:rPr>
        <w:t>،</w:t>
      </w:r>
      <w:r w:rsidRPr="008012A5">
        <w:rPr>
          <w:rtl/>
        </w:rPr>
        <w:t xml:space="preserve"> ولكنَّنا مع ذلك لا نعتبره هدفاً حقيقاً للحركة</w:t>
      </w:r>
      <w:r w:rsidR="00565236">
        <w:rPr>
          <w:rtl/>
        </w:rPr>
        <w:t>،</w:t>
      </w:r>
      <w:r w:rsidRPr="008012A5">
        <w:rPr>
          <w:rtl/>
        </w:rPr>
        <w:t xml:space="preserve"> وإنَّما هي استجابة لا بُدَّ منها لسدِّ الألسنة وقطع المعاذير مِن ناحية</w:t>
      </w:r>
      <w:r w:rsidR="00565236">
        <w:rPr>
          <w:rtl/>
        </w:rPr>
        <w:t>،</w:t>
      </w:r>
      <w:r w:rsidRPr="008012A5">
        <w:rPr>
          <w:rtl/>
        </w:rPr>
        <w:t xml:space="preserve"> والتكلُّم مع الناس على قدر عقولهم</w:t>
      </w:r>
      <w:r w:rsidR="00565236">
        <w:rPr>
          <w:rtl/>
        </w:rPr>
        <w:t>،</w:t>
      </w:r>
      <w:r w:rsidRPr="008012A5">
        <w:rPr>
          <w:rtl/>
        </w:rPr>
        <w:t xml:space="preserve"> وأمَّا لو لاحظنا الأمر أعمق مِن ذلك بقليل لوجدنا عِدَّة إشكالات ترد على هذا الهدف</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لأنَّنا نعلم أنَّه </w:t>
      </w:r>
      <w:r w:rsidR="00565236" w:rsidRPr="00565236">
        <w:rPr>
          <w:rStyle w:val="libAlaemChar"/>
          <w:rtl/>
        </w:rPr>
        <w:t>عليه‌السلام</w:t>
      </w:r>
      <w:r w:rsidRPr="008012A5">
        <w:rPr>
          <w:rtl/>
        </w:rPr>
        <w:t xml:space="preserve"> يعلم أنَّ أهل الكوفة يومئذ كاذبون عن الإعراب عن موالاتهم ومُبايعتهم</w:t>
      </w:r>
      <w:r w:rsidR="00565236">
        <w:rPr>
          <w:rtl/>
        </w:rPr>
        <w:t>،</w:t>
      </w:r>
      <w:r w:rsidRPr="008012A5">
        <w:rPr>
          <w:rtl/>
        </w:rPr>
        <w:t xml:space="preserve"> وإنَّما هُمْ فسقة ومُنافقون</w:t>
      </w:r>
      <w:r w:rsidR="00565236">
        <w:rPr>
          <w:rtl/>
        </w:rPr>
        <w:t>.</w:t>
      </w:r>
    </w:p>
    <w:p w:rsidR="008012A5" w:rsidRPr="008012A5" w:rsidRDefault="008012A5" w:rsidP="008012A5">
      <w:pPr>
        <w:pStyle w:val="libNormal"/>
        <w:rPr>
          <w:rtl/>
        </w:rPr>
      </w:pPr>
      <w:r w:rsidRPr="008012A5">
        <w:rPr>
          <w:rtl/>
        </w:rPr>
        <w:t>ولا يتوقَّف الاطِّلاع على هذا الأمر على الإلهام أو التسديد الإلهي</w:t>
      </w:r>
      <w:r w:rsidR="00565236">
        <w:rPr>
          <w:rtl/>
        </w:rPr>
        <w:t>،</w:t>
      </w:r>
      <w:r w:rsidRPr="008012A5">
        <w:rPr>
          <w:rtl/>
        </w:rPr>
        <w:t xml:space="preserve"> وإنْ كان هذا صحيحاً في نفسه</w:t>
      </w:r>
      <w:r w:rsidR="00565236">
        <w:rPr>
          <w:rtl/>
        </w:rPr>
        <w:t>،</w:t>
      </w:r>
      <w:r w:rsidRPr="008012A5">
        <w:rPr>
          <w:rtl/>
        </w:rPr>
        <w:t xml:space="preserve"> إلاَّ أنَّه أيضاً كان واضحاً لكثير مِن الناس</w:t>
      </w:r>
      <w:r w:rsidR="00565236">
        <w:rPr>
          <w:rtl/>
        </w:rPr>
        <w:t xml:space="preserve"> - </w:t>
      </w:r>
      <w:r w:rsidRPr="008012A5">
        <w:rPr>
          <w:rtl/>
        </w:rPr>
        <w:t>يومئذ</w:t>
      </w:r>
      <w:r w:rsidR="00565236">
        <w:rPr>
          <w:rtl/>
        </w:rPr>
        <w:t xml:space="preserve"> - </w:t>
      </w:r>
      <w:r w:rsidRPr="008012A5">
        <w:rPr>
          <w:rtl/>
        </w:rPr>
        <w:t>بما فيهم الذين ناقشوه في خروجه</w:t>
      </w:r>
      <w:r w:rsidR="00565236">
        <w:rPr>
          <w:rtl/>
        </w:rPr>
        <w:t>،</w:t>
      </w:r>
      <w:r w:rsidRPr="008012A5">
        <w:rPr>
          <w:rtl/>
        </w:rPr>
        <w:t xml:space="preserve"> وقالوا</w:t>
      </w:r>
      <w:r w:rsidR="00565236">
        <w:rPr>
          <w:rtl/>
        </w:rPr>
        <w:t xml:space="preserve"> - </w:t>
      </w:r>
      <w:r w:rsidRPr="008012A5">
        <w:rPr>
          <w:rtl/>
        </w:rPr>
        <w:t xml:space="preserve">له في ما قالوا </w:t>
      </w:r>
      <w:r w:rsidR="00565236">
        <w:rPr>
          <w:rtl/>
        </w:rPr>
        <w:t>-:</w:t>
      </w:r>
      <w:r w:rsidRPr="008012A5">
        <w:rPr>
          <w:rtl/>
        </w:rPr>
        <w:t xml:space="preserve"> </w:t>
      </w:r>
      <w:r w:rsidR="00B5057F" w:rsidRPr="00B5057F">
        <w:rPr>
          <w:rtl/>
        </w:rPr>
        <w:t>(</w:t>
      </w:r>
      <w:r w:rsidRPr="008012A5">
        <w:rPr>
          <w:rtl/>
        </w:rPr>
        <w:t>إنَّ أهل الكوفة قد غدروا بأبيك وأخيك</w:t>
      </w:r>
      <w:r w:rsidR="00565236">
        <w:rPr>
          <w:rtl/>
        </w:rPr>
        <w:t>؛</w:t>
      </w:r>
      <w:r w:rsidRPr="008012A5">
        <w:rPr>
          <w:rtl/>
        </w:rPr>
        <w:t xml:space="preserve"> فمِن الحريِّ أنْ يغدروا بك</w:t>
      </w:r>
      <w:r w:rsidR="00565236">
        <w:rPr>
          <w:rtl/>
        </w:rPr>
        <w:t>،</w:t>
      </w:r>
      <w:r w:rsidRPr="008012A5">
        <w:rPr>
          <w:rtl/>
        </w:rPr>
        <w:t xml:space="preserve"> وإنَّما الأفضل أنْ تذهب إلى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5769B6">
        <w:rPr>
          <w:rtl/>
        </w:rPr>
        <w:t>1</w:t>
      </w:r>
      <w:r w:rsidRPr="00B5057F">
        <w:rPr>
          <w:rtl/>
        </w:rPr>
        <w:t>)</w:t>
      </w:r>
      <w:r w:rsidR="008012A5" w:rsidRPr="005769B6">
        <w:rPr>
          <w:rtl/>
        </w:rPr>
        <w:t xml:space="preserve"> أصول الكافي ج1ص67 حديث 15</w:t>
      </w:r>
    </w:p>
    <w:p w:rsidR="008012A5" w:rsidRPr="008012A5" w:rsidRDefault="00B5057F" w:rsidP="00AB1710">
      <w:pPr>
        <w:pStyle w:val="libFootnote0"/>
        <w:rPr>
          <w:rtl/>
        </w:rPr>
      </w:pPr>
      <w:r w:rsidRPr="00B5057F">
        <w:rPr>
          <w:rtl/>
        </w:rPr>
        <w:t>(</w:t>
      </w:r>
      <w:r w:rsidR="008012A5" w:rsidRPr="005769B6">
        <w:rPr>
          <w:rtl/>
        </w:rPr>
        <w:t>2</w:t>
      </w:r>
      <w:r w:rsidRPr="00B5057F">
        <w:rPr>
          <w:rtl/>
        </w:rPr>
        <w:t>)</w:t>
      </w:r>
      <w:r w:rsidR="008012A5" w:rsidRPr="005769B6">
        <w:rPr>
          <w:rtl/>
        </w:rPr>
        <w:t xml:space="preserve"> الخوارزمي ج1ص195 </w:t>
      </w:r>
      <w:r w:rsidR="00AB1710">
        <w:rPr>
          <w:rtl/>
        </w:rPr>
        <w:t>-</w:t>
      </w:r>
      <w:r w:rsidR="008012A5" w:rsidRPr="005769B6">
        <w:rPr>
          <w:rtl/>
        </w:rPr>
        <w:t xml:space="preserve"> الطبري ج6ص197. </w:t>
      </w:r>
    </w:p>
    <w:p w:rsidR="008012A5" w:rsidRDefault="008012A5" w:rsidP="000115CF">
      <w:pPr>
        <w:pStyle w:val="libNormal"/>
      </w:pPr>
      <w:r>
        <w:rPr>
          <w:rtl/>
        </w:rPr>
        <w:br w:type="page"/>
      </w:r>
    </w:p>
    <w:p w:rsidR="008012A5" w:rsidRPr="005769B6" w:rsidRDefault="008012A5" w:rsidP="003B0BB4">
      <w:pPr>
        <w:pStyle w:val="libNormal0"/>
        <w:rPr>
          <w:rtl/>
        </w:rPr>
      </w:pPr>
      <w:r w:rsidRPr="008012A5">
        <w:rPr>
          <w:rtl/>
        </w:rPr>
        <w:lastRenderedPageBreak/>
        <w:t>اليمن</w:t>
      </w:r>
      <w:r w:rsidR="00565236">
        <w:rPr>
          <w:rtl/>
        </w:rPr>
        <w:t>،</w:t>
      </w:r>
      <w:r w:rsidRPr="008012A5">
        <w:rPr>
          <w:rtl/>
        </w:rPr>
        <w:t xml:space="preserve"> فإنَّ فيها شيعة لأبيك</w:t>
      </w:r>
      <w:r w:rsidR="00B5057F" w:rsidRPr="00B5057F">
        <w:rPr>
          <w:rtl/>
        </w:rPr>
        <w:t>)</w:t>
      </w:r>
      <w:r w:rsidRPr="008012A5">
        <w:rPr>
          <w:rtl/>
        </w:rPr>
        <w:t xml:space="preserve"> </w:t>
      </w:r>
      <w:r w:rsidR="00B5057F" w:rsidRPr="00B5057F">
        <w:rPr>
          <w:rStyle w:val="libFootnotenumChar"/>
          <w:rtl/>
        </w:rPr>
        <w:t>(</w:t>
      </w:r>
      <w:r w:rsidRPr="008012A5">
        <w:rPr>
          <w:rStyle w:val="libFootnotenumChar"/>
          <w:rtl/>
        </w:rPr>
        <w:t>1</w:t>
      </w:r>
      <w:r w:rsidR="00B5057F" w:rsidRPr="00B5057F">
        <w:rPr>
          <w:rStyle w:val="libFootnotenumChar"/>
          <w:rtl/>
        </w:rPr>
        <w:t>)</w:t>
      </w:r>
      <w:r w:rsidR="00565236">
        <w:rPr>
          <w:rtl/>
        </w:rPr>
        <w:t>،</w:t>
      </w:r>
      <w:r w:rsidRPr="008012A5">
        <w:rPr>
          <w:rtl/>
        </w:rPr>
        <w:t xml:space="preserve"> ويُمكن أنْ يكون هناك حصيناً ضِدَّ الأعداء آمناً مِن شرور الزمان</w:t>
      </w:r>
      <w:r w:rsidR="00565236">
        <w:rPr>
          <w:rtl/>
        </w:rPr>
        <w:t>،</w:t>
      </w:r>
      <w:r w:rsidRPr="008012A5">
        <w:rPr>
          <w:rtl/>
        </w:rPr>
        <w:t xml:space="preserve"> فمِن هذه الناحية لا يُحتمل في حقِّه أنَّه كان موافقاً حقيقة على الأمر</w:t>
      </w:r>
      <w:r w:rsidR="00565236">
        <w:rPr>
          <w:rtl/>
        </w:rPr>
        <w:t>،</w:t>
      </w:r>
      <w:r w:rsidRPr="008012A5">
        <w:rPr>
          <w:rtl/>
        </w:rPr>
        <w:t xml:space="preserve"> أو أنْ يكون مُصدِّقاً لهذا الخبر</w:t>
      </w:r>
      <w:r w:rsidR="00565236">
        <w:rPr>
          <w:rtl/>
        </w:rPr>
        <w:t>،</w:t>
      </w:r>
      <w:r w:rsidRPr="008012A5">
        <w:rPr>
          <w:rtl/>
        </w:rPr>
        <w:t xml:space="preserve"> بالرغم مِن أهمِّيَّته</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إنَّه بشَّر بمقتله قبل خروجه أكثر مِن مرَّة</w:t>
      </w:r>
      <w:r w:rsidR="00565236">
        <w:rPr>
          <w:rtl/>
        </w:rPr>
        <w:t>،</w:t>
      </w:r>
      <w:r w:rsidRPr="008012A5">
        <w:rPr>
          <w:rtl/>
        </w:rPr>
        <w:t xml:space="preserve"> وقد سبق أنْ ذكرنا ما يدلُّ على ذلك مِمَّا روي عنه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w:t>
      </w:r>
    </w:p>
    <w:p w:rsidR="008012A5" w:rsidRPr="000115CF" w:rsidRDefault="008012A5" w:rsidP="008012A5">
      <w:pPr>
        <w:pStyle w:val="libNormal"/>
        <w:rPr>
          <w:rtl/>
        </w:rPr>
      </w:pPr>
      <w:r w:rsidRPr="008012A5">
        <w:rPr>
          <w:rtl/>
        </w:rPr>
        <w:t>إذاً</w:t>
      </w:r>
      <w:r w:rsidR="00565236">
        <w:rPr>
          <w:rtl/>
        </w:rPr>
        <w:t>؛</w:t>
      </w:r>
      <w:r w:rsidRPr="008012A5">
        <w:rPr>
          <w:rtl/>
        </w:rPr>
        <w:t xml:space="preserve"> فقد كان يعلم بالنتيجة قبل حصولها</w:t>
      </w:r>
      <w:r w:rsidR="00565236">
        <w:rPr>
          <w:rtl/>
        </w:rPr>
        <w:t>،</w:t>
      </w:r>
      <w:r w:rsidRPr="008012A5">
        <w:rPr>
          <w:rtl/>
        </w:rPr>
        <w:t xml:space="preserve"> بمعنى أنَّه يعلم بعدم وصوله إلى الكوفة</w:t>
      </w:r>
      <w:r w:rsidR="00565236">
        <w:rPr>
          <w:rtl/>
        </w:rPr>
        <w:t>،</w:t>
      </w:r>
      <w:r w:rsidRPr="008012A5">
        <w:rPr>
          <w:rtl/>
        </w:rPr>
        <w:t xml:space="preserve"> ولا مُبايعتهم له ولا نصرتهم إيَّاه</w:t>
      </w:r>
      <w:r w:rsidR="00565236">
        <w:rPr>
          <w:rtl/>
        </w:rPr>
        <w:t>،</w:t>
      </w:r>
      <w:r w:rsidRPr="008012A5">
        <w:rPr>
          <w:rtl/>
        </w:rPr>
        <w:t xml:space="preserve"> بلْ يعلم مُحاربتهم له ومقتله على أيديهم</w:t>
      </w:r>
      <w:r w:rsidR="00565236">
        <w:rPr>
          <w:rtl/>
        </w:rPr>
        <w:t>،</w:t>
      </w:r>
      <w:r w:rsidRPr="008012A5">
        <w:rPr>
          <w:rtl/>
        </w:rPr>
        <w:t xml:space="preserve"> فإنَّهم قالوا له</w:t>
      </w:r>
      <w:r w:rsidR="00565236">
        <w:rPr>
          <w:rtl/>
        </w:rPr>
        <w:t>:</w:t>
      </w:r>
      <w:r w:rsidRPr="008012A5">
        <w:rPr>
          <w:rtl/>
        </w:rPr>
        <w:t xml:space="preserve"> (</w:t>
      </w:r>
      <w:r w:rsidR="00565236">
        <w:rPr>
          <w:rtl/>
        </w:rPr>
        <w:t>.</w:t>
      </w:r>
      <w:r w:rsidRPr="008012A5">
        <w:rPr>
          <w:rtl/>
        </w:rPr>
        <w:t>.. قلوبنا معك وسيوفنا عليك</w:t>
      </w:r>
      <w:r w:rsidR="00B5057F" w:rsidRPr="00B5057F">
        <w:rPr>
          <w:rtl/>
        </w:rPr>
        <w:t>)</w:t>
      </w:r>
      <w:r w:rsidRPr="008012A5">
        <w:rPr>
          <w:rtl/>
        </w:rPr>
        <w:t xml:space="preserve"> </w:t>
      </w:r>
      <w:r w:rsidR="00B5057F" w:rsidRPr="00B5057F">
        <w:rPr>
          <w:rStyle w:val="libFootnotenumChar"/>
          <w:rtl/>
        </w:rPr>
        <w:t>(</w:t>
      </w:r>
      <w:r w:rsidRPr="008012A5">
        <w:rPr>
          <w:rStyle w:val="libFootnotenumChar"/>
          <w:rtl/>
        </w:rPr>
        <w:t>2</w:t>
      </w:r>
      <w:r w:rsidR="00B5057F" w:rsidRPr="00B5057F">
        <w:rPr>
          <w:rStyle w:val="libFootnotenumChar"/>
          <w:rtl/>
        </w:rPr>
        <w:t>)</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إنَّه هدف لم يحصل</w:t>
      </w:r>
      <w:r w:rsidR="00565236">
        <w:rPr>
          <w:rtl/>
        </w:rPr>
        <w:t>،</w:t>
      </w:r>
      <w:r w:rsidRPr="008012A5">
        <w:rPr>
          <w:rtl/>
        </w:rPr>
        <w:t xml:space="preserve"> وقد سبق</w:t>
      </w:r>
      <w:r w:rsidR="00565236">
        <w:rPr>
          <w:rtl/>
        </w:rPr>
        <w:t xml:space="preserve"> - </w:t>
      </w:r>
      <w:r w:rsidRPr="008012A5">
        <w:rPr>
          <w:rtl/>
        </w:rPr>
        <w:t>أنْ تحدَّثنا في الشرائط</w:t>
      </w:r>
      <w:r w:rsidR="00565236">
        <w:rPr>
          <w:rtl/>
        </w:rPr>
        <w:t xml:space="preserve"> - </w:t>
      </w:r>
      <w:r w:rsidRPr="008012A5">
        <w:rPr>
          <w:rtl/>
        </w:rPr>
        <w:t>أنَّ كلَّ هدف لم يحصل فهو ليس هدفاً حقيقيَّاً</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إنَّه </w:t>
      </w:r>
      <w:r w:rsidR="00565236" w:rsidRPr="00565236">
        <w:rPr>
          <w:rStyle w:val="libAlaemChar"/>
          <w:rtl/>
        </w:rPr>
        <w:t>عليه‌السلام</w:t>
      </w:r>
      <w:r w:rsidRPr="008012A5">
        <w:rPr>
          <w:rtl/>
        </w:rPr>
        <w:t xml:space="preserve"> علم وهو في الطريق إلى العراق بغدر أهل الكوفة</w:t>
      </w:r>
      <w:r w:rsidR="00565236">
        <w:rPr>
          <w:rtl/>
        </w:rPr>
        <w:t>،</w:t>
      </w:r>
      <w:r w:rsidRPr="008012A5">
        <w:rPr>
          <w:rtl/>
        </w:rPr>
        <w:t xml:space="preserve"> وقتلهم لمسلم بن عقيل وارتدادهم عن بيعته</w:t>
      </w:r>
      <w:r w:rsidR="00565236">
        <w:rPr>
          <w:rtl/>
        </w:rPr>
        <w:t>،</w:t>
      </w:r>
      <w:r w:rsidRPr="008012A5">
        <w:rPr>
          <w:rtl/>
        </w:rPr>
        <w:t xml:space="preserve"> وهذا يستلزم بوضوح سقوط تكليفه الشرعي عن الاستمرار بالذهاب إليهم</w:t>
      </w:r>
      <w:r w:rsidR="00565236">
        <w:rPr>
          <w:rtl/>
        </w:rPr>
        <w:t>،</w:t>
      </w:r>
      <w:r w:rsidRPr="008012A5">
        <w:rPr>
          <w:rtl/>
        </w:rPr>
        <w:t xml:space="preserve"> والهِمَّة في الوصول لهم</w:t>
      </w:r>
      <w:r w:rsidR="00565236">
        <w:rPr>
          <w:rtl/>
        </w:rPr>
        <w:t>.</w:t>
      </w:r>
    </w:p>
    <w:p w:rsidR="008012A5" w:rsidRPr="008012A5" w:rsidRDefault="008012A5" w:rsidP="008012A5">
      <w:pPr>
        <w:pStyle w:val="libNormal"/>
        <w:rPr>
          <w:rtl/>
        </w:rPr>
      </w:pPr>
      <w:r w:rsidRPr="008012A5">
        <w:rPr>
          <w:rStyle w:val="libBold1Char"/>
          <w:rtl/>
        </w:rPr>
        <w:t>فإنْ قيل</w:t>
      </w:r>
      <w:r w:rsidR="00565236">
        <w:rPr>
          <w:rStyle w:val="libBold1Char"/>
          <w:rtl/>
        </w:rPr>
        <w:t>:</w:t>
      </w:r>
      <w:r w:rsidRPr="008012A5">
        <w:rPr>
          <w:rtl/>
        </w:rPr>
        <w:t xml:space="preserve"> إنَّ الأمر كذلك</w:t>
      </w:r>
      <w:r w:rsidR="00565236">
        <w:rPr>
          <w:rtl/>
        </w:rPr>
        <w:t>،</w:t>
      </w:r>
      <w:r w:rsidRPr="008012A5">
        <w:rPr>
          <w:rtl/>
        </w:rPr>
        <w:t xml:space="preserve"> غير أنَّ الحُرَّ الرياحي جَعْجَع به</w:t>
      </w:r>
      <w:r w:rsidR="00565236">
        <w:rPr>
          <w:rtl/>
        </w:rPr>
        <w:t>،</w:t>
      </w:r>
      <w:r w:rsidRPr="008012A5">
        <w:rPr>
          <w:rtl/>
        </w:rPr>
        <w:t xml:space="preserve"> ومنعه عن المسير إلى حيث يُريد</w:t>
      </w:r>
      <w:r w:rsidR="00565236">
        <w:rPr>
          <w:rtl/>
        </w:rPr>
        <w:t>،</w:t>
      </w:r>
      <w:r w:rsidRPr="008012A5">
        <w:rPr>
          <w:rtl/>
        </w:rPr>
        <w:t xml:space="preserve"> وعن الرجوع إلى المدينة المنوَّرة</w:t>
      </w:r>
      <w:r w:rsidR="00565236">
        <w:rPr>
          <w:rtl/>
        </w:rPr>
        <w:t>؛</w:t>
      </w:r>
      <w:r w:rsidRPr="008012A5">
        <w:rPr>
          <w:rtl/>
        </w:rPr>
        <w:t xml:space="preserve"> وذلك سبَّب إلى وقوع الكارثة المروِّعة في كربلاء</w:t>
      </w:r>
      <w:r w:rsidR="00565236">
        <w:rPr>
          <w:rtl/>
        </w:rPr>
        <w:t>،</w:t>
      </w:r>
      <w:r w:rsidRPr="008012A5">
        <w:rPr>
          <w:rtl/>
        </w:rPr>
        <w:t xml:space="preserve"> ولولا ذلك لأمكنه </w:t>
      </w:r>
      <w:r w:rsidR="00565236" w:rsidRPr="00565236">
        <w:rPr>
          <w:rStyle w:val="libAlaemChar"/>
          <w:rtl/>
        </w:rPr>
        <w:t>عليه‌السلام</w:t>
      </w:r>
      <w:r w:rsidRPr="008012A5">
        <w:rPr>
          <w:rtl/>
        </w:rPr>
        <w:t xml:space="preserve"> الرجوع إلى المدينة أو الذهاب إلى أيِّ مكان آخر</w:t>
      </w:r>
      <w:r w:rsidR="00565236">
        <w:rPr>
          <w:rtl/>
        </w:rPr>
        <w:t>،</w:t>
      </w:r>
      <w:r w:rsidRPr="008012A5">
        <w:rPr>
          <w:rtl/>
        </w:rPr>
        <w:t xml:space="preserve"> بعد أنْ سقط تكليفه الشرعي بالذهاب إلى الكوفة</w:t>
      </w:r>
      <w:r w:rsidR="00565236">
        <w:rPr>
          <w:rtl/>
        </w:rPr>
        <w:t>،</w:t>
      </w:r>
      <w:r w:rsidRPr="008012A5">
        <w:rPr>
          <w:rtl/>
        </w:rPr>
        <w:t xml:space="preserve"> كما عرفنا</w:t>
      </w:r>
      <w:r w:rsidR="00565236">
        <w:rPr>
          <w:rtl/>
        </w:rPr>
        <w:t>.</w:t>
      </w:r>
    </w:p>
    <w:p w:rsidR="008012A5" w:rsidRPr="008012A5" w:rsidRDefault="008012A5" w:rsidP="008012A5">
      <w:pPr>
        <w:pStyle w:val="libNormal"/>
        <w:rPr>
          <w:rtl/>
        </w:rPr>
      </w:pPr>
      <w:r w:rsidRPr="008012A5">
        <w:rPr>
          <w:rStyle w:val="libBold1Char"/>
          <w:rtl/>
        </w:rPr>
        <w:t>إلاَّ أنَّ جواب ذلك</w:t>
      </w:r>
      <w:r w:rsidR="00565236">
        <w:rPr>
          <w:rStyle w:val="libBold1Char"/>
          <w:rtl/>
        </w:rPr>
        <w:t>:</w:t>
      </w:r>
      <w:r w:rsidRPr="008012A5">
        <w:rPr>
          <w:rtl/>
        </w:rPr>
        <w:t xml:space="preserve"> إنَّ في مثل هذا التفكير جَهلاً بالتاريخ الإسلامي كما وصل إلينا</w:t>
      </w:r>
      <w:r w:rsidR="00565236">
        <w:rPr>
          <w:rtl/>
        </w:rPr>
        <w:t>؛</w:t>
      </w:r>
      <w:r w:rsidRPr="008012A5">
        <w:rPr>
          <w:rtl/>
        </w:rPr>
        <w:t xml:space="preserve"> فإنَّ الحسين </w:t>
      </w:r>
      <w:r w:rsidR="00565236" w:rsidRPr="00565236">
        <w:rPr>
          <w:rStyle w:val="libAlaemChar"/>
          <w:rtl/>
        </w:rPr>
        <w:t>عليه‌السلام</w:t>
      </w:r>
      <w:r w:rsidRPr="008012A5">
        <w:rPr>
          <w:rtl/>
        </w:rPr>
        <w:t xml:space="preserve"> علم بمقتل مسلم بن عقيل وغدر أهل </w:t>
      </w:r>
    </w:p>
    <w:p w:rsidR="008012A5" w:rsidRPr="008012A5" w:rsidRDefault="00565236" w:rsidP="00B5057F">
      <w:pPr>
        <w:pStyle w:val="libLine"/>
        <w:rPr>
          <w:rtl/>
        </w:rPr>
      </w:pPr>
      <w:r>
        <w:rPr>
          <w:rtl/>
        </w:rPr>
        <w:t>____________________</w:t>
      </w:r>
    </w:p>
    <w:p w:rsidR="008012A5" w:rsidRPr="008012A5" w:rsidRDefault="00B5057F" w:rsidP="00AB1710">
      <w:pPr>
        <w:pStyle w:val="libFootnote0"/>
        <w:rPr>
          <w:rtl/>
        </w:rPr>
      </w:pPr>
      <w:r w:rsidRPr="00B5057F">
        <w:rPr>
          <w:rtl/>
        </w:rPr>
        <w:t>(</w:t>
      </w:r>
      <w:r w:rsidR="008012A5" w:rsidRPr="005769B6">
        <w:rPr>
          <w:rtl/>
        </w:rPr>
        <w:t>1</w:t>
      </w:r>
      <w:r w:rsidRPr="00B5057F">
        <w:rPr>
          <w:rtl/>
        </w:rPr>
        <w:t>)</w:t>
      </w:r>
      <w:r w:rsidR="008012A5" w:rsidRPr="005769B6">
        <w:rPr>
          <w:rtl/>
        </w:rPr>
        <w:t xml:space="preserve"> الخوارزمي ج1ص188</w:t>
      </w:r>
      <w:r w:rsidR="00565236">
        <w:rPr>
          <w:rtl/>
        </w:rPr>
        <w:t xml:space="preserve"> - </w:t>
      </w:r>
      <w:r w:rsidR="008012A5" w:rsidRPr="005769B6">
        <w:rPr>
          <w:rtl/>
        </w:rPr>
        <w:t xml:space="preserve">مناقب بن شهرآشوب ج3ص240 </w:t>
      </w:r>
      <w:r w:rsidR="00AB1710">
        <w:rPr>
          <w:rtl/>
        </w:rPr>
        <w:t>-</w:t>
      </w:r>
      <w:r w:rsidR="008012A5" w:rsidRPr="005769B6">
        <w:rPr>
          <w:rtl/>
        </w:rPr>
        <w:t xml:space="preserve"> إسرار الشهادة ص224</w:t>
      </w:r>
      <w:r w:rsidR="00565236">
        <w:rPr>
          <w:rtl/>
        </w:rPr>
        <w:t>.</w:t>
      </w:r>
    </w:p>
    <w:p w:rsidR="008012A5" w:rsidRPr="008012A5" w:rsidRDefault="00B5057F" w:rsidP="00AB1710">
      <w:pPr>
        <w:pStyle w:val="libFootnote0"/>
        <w:rPr>
          <w:rtl/>
        </w:rPr>
      </w:pPr>
      <w:r w:rsidRPr="00B5057F">
        <w:rPr>
          <w:rtl/>
        </w:rPr>
        <w:t>(</w:t>
      </w:r>
      <w:r w:rsidR="008012A5" w:rsidRPr="005769B6">
        <w:rPr>
          <w:rtl/>
        </w:rPr>
        <w:t>2</w:t>
      </w:r>
      <w:r w:rsidRPr="00B5057F">
        <w:rPr>
          <w:rtl/>
        </w:rPr>
        <w:t>)</w:t>
      </w:r>
      <w:r w:rsidR="008012A5" w:rsidRPr="005769B6">
        <w:rPr>
          <w:rtl/>
        </w:rPr>
        <w:t xml:space="preserve"> الإرشاد ل</w:t>
      </w:r>
      <w:r>
        <w:rPr>
          <w:rtl/>
        </w:rPr>
        <w:t>لم</w:t>
      </w:r>
      <w:r w:rsidR="008012A5" w:rsidRPr="005769B6">
        <w:rPr>
          <w:rtl/>
        </w:rPr>
        <w:t>فيد ص218 - العِقد الفريد ج4ص384</w:t>
      </w:r>
      <w:r w:rsidR="00565236">
        <w:rPr>
          <w:rtl/>
        </w:rPr>
        <w:t>.</w:t>
      </w:r>
    </w:p>
    <w:p w:rsidR="008012A5" w:rsidRDefault="008012A5" w:rsidP="000115CF">
      <w:pPr>
        <w:pStyle w:val="libNormal"/>
      </w:pPr>
      <w:r>
        <w:rPr>
          <w:rtl/>
        </w:rPr>
        <w:br w:type="page"/>
      </w:r>
    </w:p>
    <w:p w:rsidR="008012A5" w:rsidRPr="005769B6" w:rsidRDefault="008012A5" w:rsidP="003B0BB4">
      <w:pPr>
        <w:pStyle w:val="libNormal0"/>
        <w:rPr>
          <w:rtl/>
        </w:rPr>
      </w:pPr>
      <w:r w:rsidRPr="008012A5">
        <w:rPr>
          <w:rtl/>
        </w:rPr>
        <w:lastRenderedPageBreak/>
        <w:t>الكوفة</w:t>
      </w:r>
      <w:r w:rsidR="00565236">
        <w:rPr>
          <w:rtl/>
        </w:rPr>
        <w:t>،</w:t>
      </w:r>
      <w:r w:rsidRPr="008012A5">
        <w:rPr>
          <w:rtl/>
        </w:rPr>
        <w:t xml:space="preserve"> حين كان ركبهُ في منطقة تُسمَّى </w:t>
      </w:r>
      <w:r w:rsidR="00B5057F" w:rsidRPr="00B5057F">
        <w:rPr>
          <w:rStyle w:val="libBold1Char"/>
          <w:rtl/>
        </w:rPr>
        <w:t>(</w:t>
      </w:r>
      <w:r w:rsidRPr="008012A5">
        <w:rPr>
          <w:rStyle w:val="libBold1Char"/>
          <w:rtl/>
        </w:rPr>
        <w:t>زَرود</w:t>
      </w:r>
      <w:r w:rsidR="00B5057F" w:rsidRPr="00B5057F">
        <w:rPr>
          <w:rStyle w:val="libBold1Char"/>
          <w:rtl/>
        </w:rPr>
        <w:t>)</w:t>
      </w:r>
      <w:r w:rsidRPr="008012A5">
        <w:rPr>
          <w:rtl/>
        </w:rPr>
        <w:t xml:space="preserve"> </w:t>
      </w:r>
      <w:r w:rsidRPr="008012A5">
        <w:rPr>
          <w:rStyle w:val="libFootnotenumChar"/>
          <w:rtl/>
        </w:rPr>
        <w:t>(1)</w:t>
      </w:r>
      <w:r w:rsidRPr="008012A5">
        <w:rPr>
          <w:rtl/>
        </w:rPr>
        <w:t xml:space="preserve"> ولم يُفكِّر بالرجوع يومئذٍ</w:t>
      </w:r>
      <w:r w:rsidR="00565236">
        <w:rPr>
          <w:rtl/>
        </w:rPr>
        <w:t>،</w:t>
      </w:r>
      <w:r w:rsidRPr="008012A5">
        <w:rPr>
          <w:rtl/>
        </w:rPr>
        <w:t xml:space="preserve"> بلْ استمرَّ في المسير</w:t>
      </w:r>
      <w:r w:rsidR="00565236">
        <w:rPr>
          <w:rtl/>
        </w:rPr>
        <w:t>،</w:t>
      </w:r>
      <w:r w:rsidRPr="008012A5">
        <w:rPr>
          <w:rtl/>
        </w:rPr>
        <w:t xml:space="preserve"> وهذا معناه أنَّه استمرَّ بالمسير رغم سقوط تكليفه الشرعي ا</w:t>
      </w:r>
      <w:r w:rsidR="00B5057F">
        <w:rPr>
          <w:rtl/>
        </w:rPr>
        <w:t>لم</w:t>
      </w:r>
      <w:r w:rsidRPr="008012A5">
        <w:rPr>
          <w:rtl/>
        </w:rPr>
        <w:t>شار إليه في هذا الهدف</w:t>
      </w:r>
      <w:r w:rsidR="00565236">
        <w:rPr>
          <w:rtl/>
        </w:rPr>
        <w:t>؛</w:t>
      </w:r>
      <w:r w:rsidRPr="008012A5">
        <w:rPr>
          <w:rtl/>
        </w:rPr>
        <w:t xml:space="preserve"> وذلك مِن أجل هدفٍ آخر أعمق وأهمّ منه</w:t>
      </w:r>
      <w:r w:rsidR="00565236">
        <w:rPr>
          <w:rtl/>
        </w:rPr>
        <w:t>،</w:t>
      </w:r>
      <w:r w:rsidRPr="008012A5">
        <w:rPr>
          <w:rtl/>
        </w:rPr>
        <w:t xml:space="preserve"> ولم يكن قد التقى بالحُرِّ الرياحي</w:t>
      </w:r>
      <w:r w:rsidRPr="00AB1710">
        <w:rPr>
          <w:rtl/>
        </w:rPr>
        <w:t xml:space="preserve"> </w:t>
      </w:r>
      <w:r w:rsidRPr="008012A5">
        <w:rPr>
          <w:rStyle w:val="libFootnotenumChar"/>
          <w:rtl/>
        </w:rPr>
        <w:t>(2)</w:t>
      </w:r>
      <w:r w:rsidRPr="008012A5">
        <w:rPr>
          <w:rtl/>
        </w:rPr>
        <w:t xml:space="preserve"> يومئذٍ</w:t>
      </w:r>
      <w:r w:rsidR="00565236">
        <w:rPr>
          <w:rtl/>
        </w:rPr>
        <w:t>،</w:t>
      </w:r>
      <w:r w:rsidRPr="008012A5">
        <w:rPr>
          <w:rtl/>
        </w:rPr>
        <w:t xml:space="preserve"> وإنَّما التقى به بعد ذلك في منطقة تُسمَّى </w:t>
      </w:r>
      <w:r w:rsidR="00B5057F" w:rsidRPr="00B5057F">
        <w:rPr>
          <w:rStyle w:val="libBold1Char"/>
          <w:rtl/>
        </w:rPr>
        <w:t>(</w:t>
      </w:r>
      <w:r w:rsidRPr="008012A5">
        <w:rPr>
          <w:rStyle w:val="libBold1Char"/>
          <w:rtl/>
        </w:rPr>
        <w:t>شَراف</w:t>
      </w:r>
      <w:r w:rsidR="00B5057F" w:rsidRPr="00B5057F">
        <w:rPr>
          <w:rStyle w:val="libBold1Char"/>
          <w:rtl/>
        </w:rPr>
        <w:t>)</w:t>
      </w:r>
      <w:r w:rsidRPr="008012A5">
        <w:rPr>
          <w:rStyle w:val="libBold1Char"/>
          <w:rtl/>
        </w:rPr>
        <w:t xml:space="preserve"> </w:t>
      </w:r>
      <w:r w:rsidRPr="008012A5">
        <w:rPr>
          <w:rStyle w:val="libFootnotenumChar"/>
          <w:rtl/>
        </w:rPr>
        <w:t>(3)</w:t>
      </w:r>
      <w:r w:rsidR="00565236">
        <w:rPr>
          <w:rtl/>
        </w:rPr>
        <w:t>،</w:t>
      </w:r>
      <w:r w:rsidRPr="008012A5">
        <w:rPr>
          <w:rtl/>
        </w:rPr>
        <w:t xml:space="preserve"> وعندئذٍ عَرض عليه العودة إلى المدينة المنوّرة</w:t>
      </w:r>
      <w:r w:rsidR="00565236">
        <w:rPr>
          <w:rtl/>
        </w:rPr>
        <w:t>،</w:t>
      </w:r>
      <w:r w:rsidRPr="008012A5">
        <w:rPr>
          <w:rtl/>
        </w:rPr>
        <w:t xml:space="preserve"> آنذاك كان أهل الكوفة قد بدّلوا رأيهم به وأعرَضوا عنه</w:t>
      </w:r>
      <w:r w:rsidR="00565236">
        <w:rPr>
          <w:rtl/>
        </w:rPr>
        <w:t>،</w:t>
      </w:r>
      <w:r w:rsidRPr="008012A5">
        <w:rPr>
          <w:rtl/>
        </w:rPr>
        <w:t xml:space="preserve"> فَمنعهُ الحرّ الرياحي عن الرجوع</w:t>
      </w:r>
      <w:r w:rsidR="00565236">
        <w:rPr>
          <w:rtl/>
        </w:rPr>
        <w:t>،</w:t>
      </w:r>
      <w:r w:rsidRPr="008012A5">
        <w:rPr>
          <w:rtl/>
        </w:rPr>
        <w:t xml:space="preserve"> وذَكرَ لهُ أنّه مأمور بمصاحبتهِ حتّى يُدخله على عُبيد الله بن زياد في الكوفة </w:t>
      </w:r>
      <w:r w:rsidRPr="008012A5">
        <w:rPr>
          <w:rStyle w:val="libFootnotenumChar"/>
          <w:rtl/>
        </w:rPr>
        <w:t>(4)</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فهناك فترة زمنيّة كافية لم يُحدِّد التاريخ مقدارها</w:t>
      </w:r>
      <w:r w:rsidR="00565236">
        <w:rPr>
          <w:rtl/>
        </w:rPr>
        <w:t>،</w:t>
      </w:r>
      <w:r w:rsidRPr="008012A5">
        <w:rPr>
          <w:rtl/>
        </w:rPr>
        <w:t xml:space="preserve"> لعلّها أسبوع أو أكثر أو أقل</w:t>
      </w:r>
      <w:r w:rsidR="00565236">
        <w:rPr>
          <w:rtl/>
        </w:rPr>
        <w:t>،</w:t>
      </w:r>
      <w:r w:rsidRPr="008012A5">
        <w:rPr>
          <w:rtl/>
        </w:rPr>
        <w:t xml:space="preserve"> كان يمكن للإمام الحسين </w:t>
      </w:r>
      <w:r w:rsidR="00565236" w:rsidRPr="00565236">
        <w:rPr>
          <w:rStyle w:val="libAlaemChar"/>
          <w:rtl/>
        </w:rPr>
        <w:t>عليه‌السلام</w:t>
      </w:r>
      <w:r w:rsidRPr="008012A5">
        <w:rPr>
          <w:rtl/>
        </w:rPr>
        <w:t xml:space="preserve"> أن يعود بركبهِ إلى المدينة</w:t>
      </w:r>
      <w:r w:rsidR="00565236">
        <w:rPr>
          <w:rtl/>
        </w:rPr>
        <w:t>،</w:t>
      </w:r>
      <w:r w:rsidRPr="008012A5">
        <w:rPr>
          <w:rtl/>
        </w:rPr>
        <w:t xml:space="preserve"> وعندئذٍ لم يكن يلتقي بالحرّ ولا يُجعجع به</w:t>
      </w:r>
      <w:r w:rsidR="00565236">
        <w:rPr>
          <w:rtl/>
        </w:rPr>
        <w:t>؛</w:t>
      </w:r>
      <w:r w:rsidRPr="008012A5">
        <w:rPr>
          <w:rtl/>
        </w:rPr>
        <w:t xml:space="preserve"> وإنّما كان سلام الله عليه طالباً للشهادة على كلّ حال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769B6">
        <w:rPr>
          <w:rtl/>
        </w:rPr>
        <w:t>(1) زرود في المعجم</w:t>
      </w:r>
      <w:r w:rsidR="00565236">
        <w:rPr>
          <w:rtl/>
        </w:rPr>
        <w:t>:</w:t>
      </w:r>
      <w:r w:rsidRPr="005769B6">
        <w:rPr>
          <w:rtl/>
        </w:rPr>
        <w:t xml:space="preserve"> ممّا استُعجِم ج2</w:t>
      </w:r>
      <w:r w:rsidR="00565236">
        <w:rPr>
          <w:rtl/>
        </w:rPr>
        <w:t>،</w:t>
      </w:r>
      <w:r w:rsidRPr="005769B6">
        <w:rPr>
          <w:rtl/>
        </w:rPr>
        <w:t xml:space="preserve"> ص696 بفتح أوّلهِ وبالدال ا</w:t>
      </w:r>
      <w:r w:rsidR="00B5057F">
        <w:rPr>
          <w:rtl/>
        </w:rPr>
        <w:t>لم</w:t>
      </w:r>
      <w:r w:rsidRPr="005769B6">
        <w:rPr>
          <w:rtl/>
        </w:rPr>
        <w:t>هملة في أخره</w:t>
      </w:r>
      <w:r w:rsidR="00565236">
        <w:rPr>
          <w:rtl/>
        </w:rPr>
        <w:t>،</w:t>
      </w:r>
      <w:r w:rsidRPr="005769B6">
        <w:rPr>
          <w:rtl/>
        </w:rPr>
        <w:t xml:space="preserve"> ومُعجم البلدان</w:t>
      </w:r>
      <w:r w:rsidR="00565236">
        <w:rPr>
          <w:rtl/>
        </w:rPr>
        <w:t>:</w:t>
      </w:r>
      <w:r w:rsidRPr="005769B6">
        <w:rPr>
          <w:rtl/>
        </w:rPr>
        <w:t xml:space="preserve"> ج4</w:t>
      </w:r>
      <w:r w:rsidR="00565236">
        <w:rPr>
          <w:rtl/>
        </w:rPr>
        <w:t>،</w:t>
      </w:r>
      <w:r w:rsidRPr="005769B6">
        <w:rPr>
          <w:rtl/>
        </w:rPr>
        <w:t xml:space="preserve"> ص327 وهي</w:t>
      </w:r>
      <w:r w:rsidR="00565236">
        <w:rPr>
          <w:rtl/>
        </w:rPr>
        <w:t>:</w:t>
      </w:r>
      <w:r w:rsidRPr="005769B6">
        <w:rPr>
          <w:rtl/>
        </w:rPr>
        <w:t xml:space="preserve"> رمالٌ بين الثعلبيّة والخزيميّة بطريق الحاجّ من الكوفة وهي دون الخزيميّة بمِيل</w:t>
      </w:r>
      <w:r w:rsidR="00565236">
        <w:rPr>
          <w:rtl/>
        </w:rPr>
        <w:t>،</w:t>
      </w:r>
      <w:r w:rsidRPr="005769B6">
        <w:rPr>
          <w:rtl/>
        </w:rPr>
        <w:t xml:space="preserve"> وفيها بُركة وحوض وفيها وقعة يُقال لها</w:t>
      </w:r>
      <w:r w:rsidR="00565236">
        <w:rPr>
          <w:rtl/>
        </w:rPr>
        <w:t>:</w:t>
      </w:r>
      <w:r w:rsidRPr="005769B6">
        <w:rPr>
          <w:rtl/>
        </w:rPr>
        <w:t xml:space="preserve"> </w:t>
      </w:r>
      <w:r w:rsidR="00B5057F" w:rsidRPr="00B5057F">
        <w:rPr>
          <w:rtl/>
        </w:rPr>
        <w:t>(</w:t>
      </w:r>
      <w:r w:rsidRPr="005769B6">
        <w:rPr>
          <w:rtl/>
        </w:rPr>
        <w:t>يوم زرود</w:t>
      </w:r>
      <w:r w:rsidR="00B5057F" w:rsidRPr="00B5057F">
        <w:rPr>
          <w:rtl/>
        </w:rPr>
        <w:t>)</w:t>
      </w:r>
      <w:r w:rsidR="00565236">
        <w:rPr>
          <w:rtl/>
        </w:rPr>
        <w:t>.</w:t>
      </w:r>
    </w:p>
    <w:p w:rsidR="008012A5" w:rsidRPr="008012A5" w:rsidRDefault="008012A5" w:rsidP="00AB1710">
      <w:pPr>
        <w:pStyle w:val="libFootnote0"/>
        <w:rPr>
          <w:rtl/>
        </w:rPr>
      </w:pPr>
      <w:r w:rsidRPr="005769B6">
        <w:rPr>
          <w:rtl/>
        </w:rPr>
        <w:t>(2) الحرّ بن يزيد بن ناجية بن تعلب بن عتاب بن هرمي بن رياح بن بربوع بن حنظلة التميمي....... من الشخصيّات الاجتماعيّة البارزة في الكوفة</w:t>
      </w:r>
      <w:r w:rsidR="00565236">
        <w:rPr>
          <w:rtl/>
        </w:rPr>
        <w:t>،</w:t>
      </w:r>
      <w:r w:rsidRPr="005769B6">
        <w:rPr>
          <w:rtl/>
        </w:rPr>
        <w:t xml:space="preserve"> وأحد قوّاد الجيش الأموي الخارج لحرب الحسين </w:t>
      </w:r>
      <w:r w:rsidR="00565236" w:rsidRPr="00565236">
        <w:rPr>
          <w:rStyle w:val="libAlaemChar"/>
          <w:rtl/>
        </w:rPr>
        <w:t>عليه‌السلام</w:t>
      </w:r>
      <w:r w:rsidR="00565236">
        <w:rPr>
          <w:rtl/>
        </w:rPr>
        <w:t>،</w:t>
      </w:r>
      <w:r w:rsidRPr="005769B6">
        <w:rPr>
          <w:rtl/>
        </w:rPr>
        <w:t xml:space="preserve"> وكان يقومُ فيه ربع تميم وهندان كما يقول الطبري وغيره</w:t>
      </w:r>
      <w:r w:rsidR="00565236">
        <w:rPr>
          <w:rtl/>
        </w:rPr>
        <w:t>.</w:t>
      </w:r>
    </w:p>
    <w:p w:rsidR="008012A5" w:rsidRPr="008012A5" w:rsidRDefault="008012A5" w:rsidP="00AB1710">
      <w:pPr>
        <w:pStyle w:val="libFootnote0"/>
        <w:rPr>
          <w:rtl/>
        </w:rPr>
      </w:pPr>
      <w:r w:rsidRPr="005769B6">
        <w:rPr>
          <w:rtl/>
        </w:rPr>
        <w:t xml:space="preserve">وقد ذَكرَ الخوارزمي في مقتله أنّه لحقَ بالحسين </w:t>
      </w:r>
      <w:r w:rsidR="00565236" w:rsidRPr="00565236">
        <w:rPr>
          <w:rStyle w:val="libAlaemChar"/>
          <w:rtl/>
        </w:rPr>
        <w:t>عليه‌السلام</w:t>
      </w:r>
      <w:r w:rsidRPr="005769B6">
        <w:rPr>
          <w:rtl/>
        </w:rPr>
        <w:t xml:space="preserve"> مع غلامه التُركي</w:t>
      </w:r>
      <w:r w:rsidR="00565236">
        <w:rPr>
          <w:rtl/>
        </w:rPr>
        <w:t>،</w:t>
      </w:r>
      <w:r w:rsidRPr="005769B6">
        <w:rPr>
          <w:rtl/>
        </w:rPr>
        <w:t xml:space="preserve"> ولعلّ اسمهُ </w:t>
      </w:r>
      <w:r w:rsidR="00B5057F" w:rsidRPr="00B5057F">
        <w:rPr>
          <w:rtl/>
        </w:rPr>
        <w:t>(</w:t>
      </w:r>
      <w:r w:rsidRPr="005769B6">
        <w:rPr>
          <w:rtl/>
        </w:rPr>
        <w:t>عروة</w:t>
      </w:r>
      <w:r w:rsidR="00B5057F" w:rsidRPr="00B5057F">
        <w:rPr>
          <w:rtl/>
        </w:rPr>
        <w:t>)</w:t>
      </w:r>
      <w:r w:rsidRPr="005769B6">
        <w:rPr>
          <w:rtl/>
        </w:rPr>
        <w:t xml:space="preserve"> على ما نصّ عليه بعض المقاتل</w:t>
      </w:r>
      <w:r w:rsidR="00565236">
        <w:rPr>
          <w:rtl/>
        </w:rPr>
        <w:t>،</w:t>
      </w:r>
      <w:r w:rsidRPr="005769B6">
        <w:rPr>
          <w:rtl/>
        </w:rPr>
        <w:t xml:space="preserve"> كمقتل الشيخ محمّد حسين آل كاشف الغطاء</w:t>
      </w:r>
      <w:r w:rsidR="00565236">
        <w:rPr>
          <w:rtl/>
        </w:rPr>
        <w:t>،</w:t>
      </w:r>
      <w:r w:rsidRPr="005769B6">
        <w:rPr>
          <w:rtl/>
        </w:rPr>
        <w:t xml:space="preserve"> ففيه إضافة إلى ذلك استشهاد وَلَد الحرّ </w:t>
      </w:r>
      <w:r w:rsidR="00B5057F" w:rsidRPr="00B5057F">
        <w:rPr>
          <w:rtl/>
        </w:rPr>
        <w:t>(</w:t>
      </w:r>
      <w:r w:rsidRPr="005769B6">
        <w:rPr>
          <w:rtl/>
        </w:rPr>
        <w:t>علي</w:t>
      </w:r>
      <w:r w:rsidR="00B5057F" w:rsidRPr="00B5057F">
        <w:rPr>
          <w:rtl/>
        </w:rPr>
        <w:t>)</w:t>
      </w:r>
      <w:r w:rsidRPr="005769B6">
        <w:rPr>
          <w:rtl/>
        </w:rPr>
        <w:t xml:space="preserve"> وأخيه </w:t>
      </w:r>
      <w:r w:rsidR="00B5057F" w:rsidRPr="00B5057F">
        <w:rPr>
          <w:rtl/>
        </w:rPr>
        <w:t>(</w:t>
      </w:r>
      <w:r w:rsidRPr="005769B6">
        <w:rPr>
          <w:rtl/>
        </w:rPr>
        <w:t>مصعب</w:t>
      </w:r>
      <w:r w:rsidR="00B5057F" w:rsidRPr="00B5057F">
        <w:rPr>
          <w:rtl/>
        </w:rPr>
        <w:t>)</w:t>
      </w:r>
      <w:r w:rsidRPr="005769B6">
        <w:rPr>
          <w:rtl/>
        </w:rPr>
        <w:t xml:space="preserve"> كل هؤلاء لثلاثة بني يدي الحر.</w:t>
      </w:r>
    </w:p>
    <w:p w:rsidR="008012A5" w:rsidRPr="008012A5" w:rsidRDefault="008012A5" w:rsidP="00AB1710">
      <w:pPr>
        <w:pStyle w:val="libFootnote0"/>
        <w:rPr>
          <w:rtl/>
        </w:rPr>
      </w:pPr>
      <w:r w:rsidRPr="005769B6">
        <w:rPr>
          <w:rtl/>
        </w:rPr>
        <w:t>وفي اللهوف والخوارزمي</w:t>
      </w:r>
      <w:r w:rsidR="00565236">
        <w:rPr>
          <w:rtl/>
        </w:rPr>
        <w:t>:</w:t>
      </w:r>
      <w:r w:rsidRPr="005769B6">
        <w:rPr>
          <w:rtl/>
        </w:rPr>
        <w:t xml:space="preserve"> أنّ قصة توبة الحرّ كانت بعد الحَملة الأولى من أصحاب الحسين </w:t>
      </w:r>
      <w:r w:rsidR="00565236" w:rsidRPr="00565236">
        <w:rPr>
          <w:rStyle w:val="libAlaemChar"/>
          <w:rtl/>
        </w:rPr>
        <w:t>عليه‌السلام</w:t>
      </w:r>
      <w:r w:rsidRPr="005769B6">
        <w:rPr>
          <w:rtl/>
        </w:rPr>
        <w:t xml:space="preserve"> التي قُتل فيها زهاء خمسين رجلاً </w:t>
      </w:r>
      <w:r w:rsidR="00B5057F" w:rsidRPr="00B5057F">
        <w:rPr>
          <w:rtl/>
        </w:rPr>
        <w:t>(</w:t>
      </w:r>
      <w:r w:rsidRPr="005769B6">
        <w:rPr>
          <w:rtl/>
        </w:rPr>
        <w:t>واقعةُ الطف لآل بحر العلوم</w:t>
      </w:r>
      <w:r w:rsidR="00565236">
        <w:rPr>
          <w:rtl/>
        </w:rPr>
        <w:t>:</w:t>
      </w:r>
      <w:r w:rsidRPr="005769B6">
        <w:rPr>
          <w:rtl/>
        </w:rPr>
        <w:t xml:space="preserve"> ص508</w:t>
      </w:r>
      <w:r w:rsidR="00B5057F" w:rsidRPr="00B5057F">
        <w:rPr>
          <w:rtl/>
        </w:rPr>
        <w:t>)</w:t>
      </w:r>
      <w:r w:rsidR="00565236">
        <w:rPr>
          <w:rtl/>
        </w:rPr>
        <w:t>.</w:t>
      </w:r>
    </w:p>
    <w:p w:rsidR="008012A5" w:rsidRPr="008012A5" w:rsidRDefault="008012A5" w:rsidP="00AB1710">
      <w:pPr>
        <w:pStyle w:val="libFootnote0"/>
        <w:rPr>
          <w:rtl/>
        </w:rPr>
      </w:pPr>
      <w:r w:rsidRPr="005769B6">
        <w:rPr>
          <w:rtl/>
        </w:rPr>
        <w:t>(3) شَراف</w:t>
      </w:r>
      <w:r w:rsidR="00565236">
        <w:rPr>
          <w:rtl/>
        </w:rPr>
        <w:t>:</w:t>
      </w:r>
      <w:r w:rsidRPr="005769B6">
        <w:rPr>
          <w:rtl/>
        </w:rPr>
        <w:t xml:space="preserve"> في معجم البلدان بفتح أوّله وآخره فاء ثانية محققة</w:t>
      </w:r>
      <w:r w:rsidR="00565236">
        <w:rPr>
          <w:rtl/>
        </w:rPr>
        <w:t>،</w:t>
      </w:r>
      <w:r w:rsidRPr="005769B6">
        <w:rPr>
          <w:rtl/>
        </w:rPr>
        <w:t xml:space="preserve"> سُمّي باسم رجلٍ يقال له شَرَاف</w:t>
      </w:r>
      <w:r w:rsidR="00565236">
        <w:rPr>
          <w:rtl/>
        </w:rPr>
        <w:t>،</w:t>
      </w:r>
      <w:r w:rsidRPr="005769B6">
        <w:rPr>
          <w:rtl/>
        </w:rPr>
        <w:t xml:space="preserve"> استخرجَ عيناً حَدثت آباراً كبار كثيرة ماؤها عذب من شَرَاف إلى واقعة ميلان</w:t>
      </w:r>
      <w:r w:rsidR="00565236">
        <w:rPr>
          <w:rtl/>
        </w:rPr>
        <w:t>.</w:t>
      </w:r>
    </w:p>
    <w:p w:rsidR="008012A5" w:rsidRPr="008012A5" w:rsidRDefault="008012A5" w:rsidP="00AB1710">
      <w:pPr>
        <w:pStyle w:val="libFootnote0"/>
        <w:rPr>
          <w:rtl/>
        </w:rPr>
      </w:pPr>
      <w:r w:rsidRPr="005769B6">
        <w:rPr>
          <w:rtl/>
        </w:rPr>
        <w:t>(4) مقتلُ الخوارزمي</w:t>
      </w:r>
      <w:r w:rsidR="00565236">
        <w:rPr>
          <w:rtl/>
        </w:rPr>
        <w:t>:</w:t>
      </w:r>
      <w:r w:rsidRPr="005769B6">
        <w:rPr>
          <w:rtl/>
        </w:rPr>
        <w:t xml:space="preserve"> ج1</w:t>
      </w:r>
      <w:r w:rsidR="00565236">
        <w:rPr>
          <w:rtl/>
        </w:rPr>
        <w:t>،</w:t>
      </w:r>
      <w:r w:rsidRPr="005769B6">
        <w:rPr>
          <w:rtl/>
        </w:rPr>
        <w:t xml:space="preserve"> ص233</w:t>
      </w:r>
      <w:r w:rsidR="00565236">
        <w:rPr>
          <w:rtl/>
        </w:rPr>
        <w:t>،</w:t>
      </w:r>
      <w:r w:rsidRPr="005769B6">
        <w:rPr>
          <w:rtl/>
        </w:rPr>
        <w:t xml:space="preserve"> الفتوح لابن أعثم</w:t>
      </w:r>
      <w:r w:rsidR="00565236">
        <w:rPr>
          <w:rtl/>
        </w:rPr>
        <w:t>:</w:t>
      </w:r>
      <w:r w:rsidRPr="005769B6">
        <w:rPr>
          <w:rtl/>
        </w:rPr>
        <w:t xml:space="preserve"> ج 5، ص138</w:t>
      </w:r>
      <w:r w:rsidR="00565236">
        <w:rPr>
          <w:rtl/>
        </w:rPr>
        <w:t>،</w:t>
      </w:r>
      <w:r w:rsidRPr="005769B6">
        <w:rPr>
          <w:rtl/>
        </w:rPr>
        <w:t xml:space="preserve"> أسرار الشهادة</w:t>
      </w:r>
      <w:r w:rsidR="00565236">
        <w:rPr>
          <w:rtl/>
        </w:rPr>
        <w:t>:</w:t>
      </w:r>
      <w:r w:rsidRPr="005769B6">
        <w:rPr>
          <w:rtl/>
        </w:rPr>
        <w:t xml:space="preserve"> ص232</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اللهمّ إلاّ أن يُقال</w:t>
      </w:r>
      <w:r w:rsidR="00565236">
        <w:rPr>
          <w:rtl/>
        </w:rPr>
        <w:t>:</w:t>
      </w:r>
      <w:r w:rsidRPr="008012A5">
        <w:rPr>
          <w:rtl/>
        </w:rPr>
        <w:t xml:space="preserve"> إنّه </w:t>
      </w:r>
      <w:r w:rsidR="00565236" w:rsidRPr="00565236">
        <w:rPr>
          <w:rStyle w:val="libAlaemChar"/>
          <w:rtl/>
        </w:rPr>
        <w:t>عليه‌السلام</w:t>
      </w:r>
      <w:r w:rsidRPr="008012A5">
        <w:rPr>
          <w:rtl/>
        </w:rPr>
        <w:t xml:space="preserve"> أدركَ بوضوح بعد أن أُخبرَ بغدر الكوفة ببيعته أنّهُ لا يستطيع أن ينجو وهو في هذه المنطقة بالذات من بلاد الله</w:t>
      </w:r>
      <w:r w:rsidR="00565236">
        <w:rPr>
          <w:rtl/>
        </w:rPr>
        <w:t>،</w:t>
      </w:r>
      <w:r w:rsidRPr="008012A5">
        <w:rPr>
          <w:rtl/>
        </w:rPr>
        <w:t xml:space="preserve"> وبهذا يختلف حاله عن حاله وهو في مكّة أو المدينة</w:t>
      </w:r>
      <w:r w:rsidR="00565236">
        <w:rPr>
          <w:rtl/>
        </w:rPr>
        <w:t>،</w:t>
      </w:r>
      <w:r w:rsidRPr="008012A5">
        <w:rPr>
          <w:rtl/>
        </w:rPr>
        <w:t xml:space="preserve"> فإنّه كان يستطيع أن يذهب من هناك إلى اليمن مثلاً</w:t>
      </w:r>
      <w:r w:rsidR="00565236">
        <w:rPr>
          <w:rtl/>
        </w:rPr>
        <w:t>،</w:t>
      </w:r>
      <w:r w:rsidRPr="008012A5">
        <w:rPr>
          <w:rtl/>
        </w:rPr>
        <w:t xml:space="preserve"> في حين لا يستطيع الآن أن يفعل شيئاً بحسب القانون الطبيعي</w:t>
      </w:r>
      <w:r w:rsidR="00565236">
        <w:rPr>
          <w:rtl/>
        </w:rPr>
        <w:t>؛</w:t>
      </w:r>
      <w:r w:rsidRPr="008012A5">
        <w:rPr>
          <w:rtl/>
        </w:rPr>
        <w:t xml:space="preserve"> لأنّه أصبحَ بمنزلة ا</w:t>
      </w:r>
      <w:r w:rsidR="00B5057F">
        <w:rPr>
          <w:rtl/>
        </w:rPr>
        <w:t>لم</w:t>
      </w:r>
      <w:r w:rsidRPr="008012A5">
        <w:rPr>
          <w:rtl/>
        </w:rPr>
        <w:t>حاصَر بجيوش بني أُميّة</w:t>
      </w:r>
      <w:r w:rsidR="00565236">
        <w:rPr>
          <w:rtl/>
        </w:rPr>
        <w:t>،</w:t>
      </w:r>
      <w:r w:rsidRPr="008012A5">
        <w:rPr>
          <w:rtl/>
        </w:rPr>
        <w:t xml:space="preserve"> وإن لم يكن كذلك فعلاً</w:t>
      </w:r>
      <w:r w:rsidR="00565236">
        <w:rPr>
          <w:rtl/>
        </w:rPr>
        <w:t>،</w:t>
      </w:r>
      <w:r w:rsidRPr="008012A5">
        <w:rPr>
          <w:rtl/>
        </w:rPr>
        <w:t xml:space="preserve"> إلاّ أنّ الرجوع يحتاج إلى زمنٍ طويل نسبيّاً</w:t>
      </w:r>
      <w:r w:rsidR="00565236">
        <w:rPr>
          <w:rtl/>
        </w:rPr>
        <w:t>،</w:t>
      </w:r>
      <w:r w:rsidRPr="008012A5">
        <w:rPr>
          <w:rtl/>
        </w:rPr>
        <w:t xml:space="preserve"> الأمرُ الذي يستلزم أنّهم يُدركونه أينما وجدوه</w:t>
      </w:r>
      <w:r w:rsidR="00565236">
        <w:rPr>
          <w:rtl/>
        </w:rPr>
        <w:t>.</w:t>
      </w:r>
    </w:p>
    <w:p w:rsidR="008012A5" w:rsidRPr="008012A5" w:rsidRDefault="008012A5" w:rsidP="008012A5">
      <w:pPr>
        <w:pStyle w:val="libNormal"/>
        <w:rPr>
          <w:rtl/>
        </w:rPr>
      </w:pPr>
      <w:r w:rsidRPr="008012A5">
        <w:rPr>
          <w:rStyle w:val="libBold1Char"/>
          <w:rtl/>
        </w:rPr>
        <w:t>وهنا ينتج</w:t>
      </w:r>
      <w:r w:rsidR="00565236">
        <w:rPr>
          <w:rStyle w:val="libBold1Char"/>
          <w:rtl/>
        </w:rPr>
        <w:t>:</w:t>
      </w:r>
      <w:r w:rsidRPr="008012A5">
        <w:rPr>
          <w:rStyle w:val="libBold1Char"/>
          <w:rtl/>
        </w:rPr>
        <w:t xml:space="preserve"> </w:t>
      </w:r>
      <w:r w:rsidRPr="008012A5">
        <w:rPr>
          <w:rtl/>
        </w:rPr>
        <w:t>أنّه سلام الله عليه كان يائساً من الحياة</w:t>
      </w:r>
      <w:r w:rsidR="00565236">
        <w:rPr>
          <w:rtl/>
        </w:rPr>
        <w:t>،</w:t>
      </w:r>
      <w:r w:rsidRPr="008012A5">
        <w:rPr>
          <w:rtl/>
        </w:rPr>
        <w:t xml:space="preserve"> وتحدّثنا فيما سبقَ أنّ اليائس من الحياة يختلف تكليفه الشرعي عن غيره</w:t>
      </w:r>
      <w:r w:rsidR="00565236">
        <w:rPr>
          <w:rtl/>
        </w:rPr>
        <w:t>،</w:t>
      </w:r>
      <w:r w:rsidRPr="008012A5">
        <w:rPr>
          <w:rtl/>
        </w:rPr>
        <w:t xml:space="preserve"> ويستطيع أن يختار ا</w:t>
      </w:r>
      <w:r w:rsidR="00B5057F">
        <w:rPr>
          <w:rtl/>
        </w:rPr>
        <w:t>لم</w:t>
      </w:r>
      <w:r w:rsidRPr="008012A5">
        <w:rPr>
          <w:rtl/>
        </w:rPr>
        <w:t>وتة التي يتمنّاها لنفسه إن كان في مقدوره ذلك</w:t>
      </w:r>
      <w:r w:rsidR="00565236">
        <w:rPr>
          <w:rtl/>
        </w:rPr>
        <w:t>،</w:t>
      </w:r>
      <w:r w:rsidRPr="008012A5">
        <w:rPr>
          <w:rtl/>
        </w:rPr>
        <w:t xml:space="preserve"> وكان في مقدوره سلام الله عليه ذلك</w:t>
      </w:r>
      <w:r w:rsidR="00565236">
        <w:rPr>
          <w:rtl/>
        </w:rPr>
        <w:t>،</w:t>
      </w:r>
      <w:r w:rsidRPr="008012A5">
        <w:rPr>
          <w:rtl/>
        </w:rPr>
        <w:t xml:space="preserve"> فاختار لنفسه</w:t>
      </w:r>
      <w:r w:rsidR="00565236">
        <w:rPr>
          <w:rtl/>
        </w:rPr>
        <w:t>.</w:t>
      </w:r>
    </w:p>
    <w:p w:rsidR="008012A5" w:rsidRPr="008012A5" w:rsidRDefault="008012A5" w:rsidP="008012A5">
      <w:pPr>
        <w:pStyle w:val="libNormal"/>
        <w:rPr>
          <w:rtl/>
        </w:rPr>
      </w:pPr>
      <w:bookmarkStart w:id="57" w:name="_Toc372978913"/>
      <w:r w:rsidRPr="000115CF">
        <w:rPr>
          <w:rStyle w:val="Heading2Char"/>
          <w:rtl/>
        </w:rPr>
        <w:t>الهدفُ السابع</w:t>
      </w:r>
      <w:r w:rsidR="00565236">
        <w:rPr>
          <w:rStyle w:val="Heading2Char"/>
          <w:rtl/>
        </w:rPr>
        <w:t>:</w:t>
      </w:r>
      <w:bookmarkEnd w:id="57"/>
      <w:r w:rsidRPr="008012A5">
        <w:rPr>
          <w:rtl/>
        </w:rPr>
        <w:t xml:space="preserve"> ا</w:t>
      </w:r>
      <w:r w:rsidR="00B5057F">
        <w:rPr>
          <w:rtl/>
        </w:rPr>
        <w:t>لم</w:t>
      </w:r>
      <w:r w:rsidRPr="008012A5">
        <w:rPr>
          <w:rtl/>
        </w:rPr>
        <w:t xml:space="preserve">حتمل لحركة الحسين </w:t>
      </w:r>
      <w:r w:rsidR="00565236" w:rsidRPr="00565236">
        <w:rPr>
          <w:rStyle w:val="libAlaemChar"/>
          <w:rtl/>
        </w:rPr>
        <w:t>عليه‌السلام</w:t>
      </w:r>
      <w:r w:rsidR="00565236">
        <w:rPr>
          <w:rtl/>
        </w:rPr>
        <w:t>،</w:t>
      </w:r>
      <w:r w:rsidRPr="008012A5">
        <w:rPr>
          <w:rtl/>
        </w:rPr>
        <w:t xml:space="preserve"> إعطاء الأمثولة للدين الحنيف القويم</w:t>
      </w:r>
      <w:r w:rsidR="00565236">
        <w:rPr>
          <w:rtl/>
        </w:rPr>
        <w:t>،</w:t>
      </w:r>
      <w:r w:rsidRPr="008012A5">
        <w:rPr>
          <w:rtl/>
        </w:rPr>
        <w:t xml:space="preserve"> وأنّه يستحقّ هذا المقدار العظيم من التضحية والفداء في سبيل الله وفي سبيل إقامة الأحكام الإسلاميّة والشعائر الدينيّة</w:t>
      </w:r>
      <w:r w:rsidR="00565236">
        <w:rPr>
          <w:rtl/>
        </w:rPr>
        <w:t>.</w:t>
      </w:r>
    </w:p>
    <w:p w:rsidR="008012A5" w:rsidRPr="000115CF" w:rsidRDefault="008012A5" w:rsidP="008012A5">
      <w:pPr>
        <w:pStyle w:val="libNormal"/>
        <w:rPr>
          <w:rtl/>
        </w:rPr>
      </w:pPr>
      <w:r w:rsidRPr="008012A5">
        <w:rPr>
          <w:rtl/>
        </w:rPr>
        <w:t>وينبغي هنا أن نُلاحظ أنّ الأمر إنّما هو مربوط بالله سبحانه قبل أن يكون مربوطاً بشيء آخر</w:t>
      </w:r>
      <w:r w:rsidR="00565236">
        <w:rPr>
          <w:rtl/>
        </w:rPr>
        <w:t>؛</w:t>
      </w:r>
      <w:r w:rsidRPr="008012A5">
        <w:rPr>
          <w:rtl/>
        </w:rPr>
        <w:t xml:space="preserve"> لأنّ الدين على عَظمته إنّما اكتسبَ الأهميّة لأنّه أمر الله ونهيه</w:t>
      </w:r>
      <w:r w:rsidR="00565236">
        <w:rPr>
          <w:rtl/>
        </w:rPr>
        <w:t>،</w:t>
      </w:r>
      <w:r w:rsidRPr="008012A5">
        <w:rPr>
          <w:rtl/>
        </w:rPr>
        <w:t xml:space="preserve"> والرسول إنّما اكتسبَ الأهميّة لأنّه رسول الله</w:t>
      </w:r>
      <w:r w:rsidR="00565236">
        <w:rPr>
          <w:rtl/>
        </w:rPr>
        <w:t>،</w:t>
      </w:r>
      <w:r w:rsidRPr="008012A5">
        <w:rPr>
          <w:rtl/>
        </w:rPr>
        <w:t xml:space="preserve"> والمعصومون إنّما حَصَلوا عليها</w:t>
      </w:r>
      <w:r w:rsidR="00565236">
        <w:rPr>
          <w:rtl/>
        </w:rPr>
        <w:t>؛</w:t>
      </w:r>
      <w:r w:rsidRPr="008012A5">
        <w:rPr>
          <w:rtl/>
        </w:rPr>
        <w:t xml:space="preserve"> لأنّهم أولياء الله</w:t>
      </w:r>
      <w:r w:rsidR="00565236">
        <w:rPr>
          <w:rtl/>
        </w:rPr>
        <w:t>،</w:t>
      </w:r>
      <w:r w:rsidRPr="008012A5">
        <w:rPr>
          <w:rtl/>
        </w:rPr>
        <w:t xml:space="preserve"> إذاً فالأمر مربوط بالله مباشرة وليس بغيره من قريبٍ ولا بعيد</w:t>
      </w:r>
      <w:r w:rsidR="00565236">
        <w:rPr>
          <w:rtl/>
        </w:rPr>
        <w:t>،</w:t>
      </w:r>
      <w:r w:rsidRPr="008012A5">
        <w:rPr>
          <w:rtl/>
        </w:rPr>
        <w:t xml:space="preserve"> وهو الذي يستحقّ الفداء في الحقيقة</w:t>
      </w:r>
      <w:r w:rsidR="00565236">
        <w:rPr>
          <w:rtl/>
        </w:rPr>
        <w:t>،</w:t>
      </w:r>
      <w:r w:rsidRPr="008012A5">
        <w:rPr>
          <w:rtl/>
        </w:rPr>
        <w:t xml:space="preserve"> وإن كان هو في غِنى عن العالَمين</w:t>
      </w:r>
      <w:r w:rsidR="00565236">
        <w:rPr>
          <w:rtl/>
        </w:rPr>
        <w:t>،</w:t>
      </w:r>
      <w:r w:rsidRPr="008012A5">
        <w:rPr>
          <w:rtl/>
        </w:rPr>
        <w:t xml:space="preserve"> ولذا وردَ في تفسير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وَفَدَيْنَاهُ بِذِبْحٍ عَظِيمٍ</w:t>
      </w:r>
      <w:r w:rsidR="0066716C">
        <w:rPr>
          <w:rStyle w:val="libAlaemChar"/>
          <w:rFonts w:hint="cs"/>
          <w:rtl/>
        </w:rPr>
        <w:t xml:space="preserve"> )</w:t>
      </w:r>
      <w:r w:rsidRPr="000115CF">
        <w:rPr>
          <w:rtl/>
        </w:rPr>
        <w:t xml:space="preserve"> </w:t>
      </w:r>
      <w:r w:rsidRPr="008012A5">
        <w:rPr>
          <w:rStyle w:val="libFootnotenumChar"/>
          <w:rtl/>
        </w:rPr>
        <w:t>(1)</w:t>
      </w:r>
      <w:r w:rsidR="00565236">
        <w:rPr>
          <w:rtl/>
        </w:rPr>
        <w:t>،</w:t>
      </w:r>
      <w:r w:rsidRPr="000115CF">
        <w:rPr>
          <w:rtl/>
        </w:rPr>
        <w:t xml:space="preserve"> يعني الحسين </w:t>
      </w:r>
      <w:r w:rsidR="00565236" w:rsidRPr="00565236">
        <w:rPr>
          <w:rStyle w:val="libAlaemChar"/>
          <w:rtl/>
        </w:rPr>
        <w:t>عليه‌السلام</w:t>
      </w:r>
      <w:r w:rsidR="00565236">
        <w:rPr>
          <w:rtl/>
        </w:rPr>
        <w:t>،</w:t>
      </w:r>
      <w:r w:rsidRPr="000115CF">
        <w:rPr>
          <w:rtl/>
        </w:rPr>
        <w:t xml:space="preserve"> وهو لم يفدِ إسماعيل الذبيح سلام الله عليه</w:t>
      </w:r>
      <w:r w:rsidR="00565236">
        <w:rPr>
          <w:rtl/>
        </w:rPr>
        <w:t>،</w:t>
      </w:r>
      <w:r w:rsidRPr="000115CF">
        <w:rPr>
          <w:rtl/>
        </w:rPr>
        <w:t xml:space="preserve"> كما هو ظاهر السياق</w:t>
      </w:r>
      <w:r w:rsidR="00565236">
        <w:rPr>
          <w:rtl/>
        </w:rPr>
        <w:t>،</w:t>
      </w:r>
      <w:r w:rsidRPr="000115CF">
        <w:rPr>
          <w:rtl/>
        </w:rPr>
        <w:t xml:space="preserve"> بل وقعَ السياق في سبيل الله وفي طريق توحيد الله وطاعته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769B6">
        <w:rPr>
          <w:rtl/>
        </w:rPr>
        <w:t>(1) سورة الصافات</w:t>
      </w:r>
      <w:r w:rsidR="00565236">
        <w:rPr>
          <w:rtl/>
        </w:rPr>
        <w:t>:</w:t>
      </w:r>
      <w:r w:rsidRPr="005769B6">
        <w:rPr>
          <w:rtl/>
        </w:rPr>
        <w:t xml:space="preserve"> آية 107</w:t>
      </w:r>
      <w:r w:rsidR="00565236">
        <w:rPr>
          <w:rtl/>
        </w:rPr>
        <w:t>.</w:t>
      </w:r>
    </w:p>
    <w:p w:rsidR="008012A5" w:rsidRDefault="008012A5" w:rsidP="000115CF">
      <w:pPr>
        <w:pStyle w:val="libNormal"/>
      </w:pPr>
      <w:r>
        <w:rPr>
          <w:rtl/>
        </w:rPr>
        <w:br w:type="page"/>
      </w:r>
    </w:p>
    <w:p w:rsidR="008012A5" w:rsidRPr="008012A5" w:rsidRDefault="008012A5" w:rsidP="003B0BB4">
      <w:pPr>
        <w:pStyle w:val="libNormal0"/>
        <w:rPr>
          <w:rtl/>
        </w:rPr>
      </w:pPr>
      <w:r w:rsidRPr="008012A5">
        <w:rPr>
          <w:rtl/>
        </w:rPr>
        <w:lastRenderedPageBreak/>
        <w:t xml:space="preserve">وهو نفس الطريق الذي ضحّى من أجله إسماعيل </w:t>
      </w:r>
      <w:r w:rsidR="00565236" w:rsidRPr="00565236">
        <w:rPr>
          <w:rStyle w:val="libAlaemChar"/>
          <w:rtl/>
        </w:rPr>
        <w:t>عليه‌السلام</w:t>
      </w:r>
      <w:r w:rsidR="00565236">
        <w:rPr>
          <w:rtl/>
        </w:rPr>
        <w:t>،</w:t>
      </w:r>
      <w:r w:rsidRPr="008012A5">
        <w:rPr>
          <w:rtl/>
        </w:rPr>
        <w:t xml:space="preserve"> وبُعث فيه الأنبياء وأُرسلت الكتب السماويّة وحَصَل ما حصل</w:t>
      </w:r>
      <w:r w:rsidR="00565236">
        <w:rPr>
          <w:rtl/>
        </w:rPr>
        <w:t>.</w:t>
      </w:r>
    </w:p>
    <w:p w:rsidR="008012A5" w:rsidRPr="000115CF" w:rsidRDefault="008012A5" w:rsidP="008012A5">
      <w:pPr>
        <w:pStyle w:val="libNormal"/>
        <w:rPr>
          <w:rtl/>
        </w:rPr>
      </w:pPr>
      <w:r w:rsidRPr="008012A5">
        <w:rPr>
          <w:rtl/>
        </w:rPr>
        <w:t>وفي هذا السبيل</w:t>
      </w:r>
      <w:r w:rsidR="00565236">
        <w:rPr>
          <w:rtl/>
        </w:rPr>
        <w:t>،</w:t>
      </w:r>
      <w:r w:rsidRPr="008012A5">
        <w:rPr>
          <w:rtl/>
        </w:rPr>
        <w:t xml:space="preserve"> قال الحسين </w:t>
      </w:r>
      <w:r w:rsidR="00565236" w:rsidRPr="00565236">
        <w:rPr>
          <w:rStyle w:val="libAlaemChar"/>
          <w:rtl/>
        </w:rPr>
        <w:t>عليه‌السلام</w:t>
      </w:r>
      <w:r w:rsidR="00565236">
        <w:rPr>
          <w:rtl/>
        </w:rPr>
        <w:t>:</w:t>
      </w:r>
      <w:r w:rsidRPr="008012A5">
        <w:rPr>
          <w:rtl/>
        </w:rPr>
        <w:t xml:space="preserve"> </w:t>
      </w:r>
      <w:r w:rsidR="00B5057F" w:rsidRPr="00B5057F">
        <w:rPr>
          <w:rStyle w:val="libBold2Char"/>
          <w:rtl/>
        </w:rPr>
        <w:t>(</w:t>
      </w:r>
      <w:r w:rsidRPr="000115CF">
        <w:rPr>
          <w:rStyle w:val="libBold2Char"/>
          <w:rtl/>
        </w:rPr>
        <w:t>هوّنَ ما نزلَ بي أنّه بعين الله</w:t>
      </w:r>
      <w:r w:rsidR="00B5057F" w:rsidRPr="00B5057F">
        <w:rPr>
          <w:rStyle w:val="libBold2Char"/>
          <w:rtl/>
        </w:rPr>
        <w:t>)</w:t>
      </w:r>
      <w:r w:rsidRPr="00AB1710">
        <w:rPr>
          <w:rtl/>
        </w:rPr>
        <w:t xml:space="preserve"> </w:t>
      </w:r>
      <w:r w:rsidRPr="008012A5">
        <w:rPr>
          <w:rStyle w:val="libFootnotenumChar"/>
          <w:rtl/>
        </w:rPr>
        <w:t>(1)</w:t>
      </w:r>
      <w:r w:rsidR="00565236" w:rsidRPr="0066716C">
        <w:rPr>
          <w:rtl/>
        </w:rPr>
        <w:t>.</w:t>
      </w:r>
    </w:p>
    <w:p w:rsidR="008012A5" w:rsidRPr="008012A5" w:rsidRDefault="008012A5" w:rsidP="008012A5">
      <w:pPr>
        <w:pStyle w:val="libNormal"/>
        <w:rPr>
          <w:rtl/>
        </w:rPr>
      </w:pPr>
      <w:r w:rsidRPr="008012A5">
        <w:rPr>
          <w:rtl/>
        </w:rPr>
        <w:t>كما قيل إنّه حين سقط جريحاً لا يستطيع أن يواصل القتال</w:t>
      </w:r>
      <w:r w:rsidR="00565236">
        <w:rPr>
          <w:rtl/>
        </w:rPr>
        <w:t>،</w:t>
      </w:r>
      <w:r w:rsidRPr="008012A5">
        <w:rPr>
          <w:rtl/>
        </w:rPr>
        <w:t xml:space="preserve"> كان يُردِّد قول رابعة العدويّة</w:t>
      </w:r>
      <w:r w:rsidR="00565236">
        <w:rPr>
          <w:rtl/>
        </w:rPr>
        <w:t>:</w:t>
      </w:r>
      <w:r w:rsidRPr="008012A5">
        <w:rPr>
          <w:rtl/>
        </w:rPr>
        <w:t xml:space="preserve"> </w:t>
      </w:r>
    </w:p>
    <w:tbl>
      <w:tblPr>
        <w:tblStyle w:val="TableGrid"/>
        <w:bidiVisual/>
        <w:tblW w:w="4562" w:type="pct"/>
        <w:tblInd w:w="384" w:type="dxa"/>
        <w:tblLook w:val="01E0"/>
      </w:tblPr>
      <w:tblGrid>
        <w:gridCol w:w="3337"/>
        <w:gridCol w:w="268"/>
        <w:gridCol w:w="3317"/>
      </w:tblGrid>
      <w:tr w:rsidR="00BB7FC5" w:rsidTr="007F5CB9">
        <w:trPr>
          <w:trHeight w:val="350"/>
        </w:trPr>
        <w:tc>
          <w:tcPr>
            <w:tcW w:w="3920" w:type="dxa"/>
            <w:shd w:val="clear" w:color="auto" w:fill="auto"/>
          </w:tcPr>
          <w:p w:rsidR="00BB7FC5" w:rsidRDefault="00BB7FC5" w:rsidP="00E14D58">
            <w:pPr>
              <w:pStyle w:val="libPoem"/>
            </w:pPr>
            <w:r w:rsidRPr="005769B6">
              <w:rPr>
                <w:rtl/>
              </w:rPr>
              <w:t>تركتُ الخلقَ طُرّاً في هواكا</w:t>
            </w:r>
            <w:r w:rsidRPr="00725071">
              <w:rPr>
                <w:rStyle w:val="libPoemTiniChar0"/>
                <w:rtl/>
              </w:rPr>
              <w:br/>
              <w:t> </w:t>
            </w:r>
          </w:p>
        </w:tc>
        <w:tc>
          <w:tcPr>
            <w:tcW w:w="279" w:type="dxa"/>
            <w:shd w:val="clear" w:color="auto" w:fill="auto"/>
          </w:tcPr>
          <w:p w:rsidR="00BB7FC5" w:rsidRDefault="00BB7FC5" w:rsidP="007F5CB9">
            <w:pPr>
              <w:pStyle w:val="libPoem"/>
              <w:rPr>
                <w:rtl/>
              </w:rPr>
            </w:pPr>
          </w:p>
        </w:tc>
        <w:tc>
          <w:tcPr>
            <w:tcW w:w="3881" w:type="dxa"/>
            <w:shd w:val="clear" w:color="auto" w:fill="auto"/>
          </w:tcPr>
          <w:p w:rsidR="00BB7FC5" w:rsidRDefault="00BB7FC5" w:rsidP="00E14D58">
            <w:pPr>
              <w:pStyle w:val="libPoem"/>
            </w:pPr>
            <w:r w:rsidRPr="005769B6">
              <w:rPr>
                <w:rtl/>
              </w:rPr>
              <w:t>وأيتمتُ العيال لكي أراكا</w:t>
            </w:r>
            <w:r w:rsidRPr="00725071">
              <w:rPr>
                <w:rStyle w:val="libPoemTiniChar0"/>
                <w:rtl/>
              </w:rPr>
              <w:br/>
              <w:t> </w:t>
            </w:r>
          </w:p>
        </w:tc>
      </w:tr>
      <w:tr w:rsidR="00BB7FC5" w:rsidTr="007F5CB9">
        <w:trPr>
          <w:trHeight w:val="350"/>
        </w:trPr>
        <w:tc>
          <w:tcPr>
            <w:tcW w:w="3920" w:type="dxa"/>
          </w:tcPr>
          <w:p w:rsidR="00BB7FC5" w:rsidRPr="00D34582" w:rsidRDefault="00BB7FC5" w:rsidP="00E14D58">
            <w:pPr>
              <w:pStyle w:val="libPoem"/>
            </w:pPr>
            <w:r w:rsidRPr="00D34582">
              <w:rPr>
                <w:rtl/>
              </w:rPr>
              <w:t>ولو قطّعتَني في الحُبّ إرباً</w:t>
            </w:r>
            <w:r w:rsidRPr="00D34582">
              <w:rPr>
                <w:rStyle w:val="libPoemTiniChar0"/>
                <w:rtl/>
              </w:rPr>
              <w:br/>
              <w:t> </w:t>
            </w:r>
          </w:p>
        </w:tc>
        <w:tc>
          <w:tcPr>
            <w:tcW w:w="279" w:type="dxa"/>
          </w:tcPr>
          <w:p w:rsidR="00BB7FC5" w:rsidRDefault="00BB7FC5" w:rsidP="007F5CB9">
            <w:pPr>
              <w:pStyle w:val="libPoem"/>
              <w:rPr>
                <w:rtl/>
              </w:rPr>
            </w:pPr>
          </w:p>
        </w:tc>
        <w:tc>
          <w:tcPr>
            <w:tcW w:w="3881" w:type="dxa"/>
          </w:tcPr>
          <w:p w:rsidR="00BB7FC5" w:rsidRDefault="00BB7FC5" w:rsidP="007F5CB9">
            <w:pPr>
              <w:pStyle w:val="libPoem"/>
            </w:pPr>
            <w:r w:rsidRPr="00BB7FC5">
              <w:rPr>
                <w:rtl/>
              </w:rPr>
              <w:t xml:space="preserve">لما مَالَ الفؤاد إلى سواكا </w:t>
            </w:r>
            <w:r w:rsidRPr="008012A5">
              <w:rPr>
                <w:rStyle w:val="libFootnotenumChar"/>
                <w:rtl/>
              </w:rPr>
              <w:t>(2)</w:t>
            </w:r>
            <w:r w:rsidRPr="00725071">
              <w:rPr>
                <w:rStyle w:val="libPoemTiniChar0"/>
                <w:rtl/>
              </w:rPr>
              <w:br/>
              <w:t> </w:t>
            </w:r>
          </w:p>
        </w:tc>
      </w:tr>
    </w:tbl>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769B6">
        <w:rPr>
          <w:rtl/>
        </w:rPr>
        <w:t>(1) اللهوف لابن طاووس</w:t>
      </w:r>
      <w:r w:rsidR="00565236">
        <w:rPr>
          <w:rtl/>
        </w:rPr>
        <w:t>:</w:t>
      </w:r>
      <w:r w:rsidRPr="005769B6">
        <w:rPr>
          <w:rtl/>
        </w:rPr>
        <w:t xml:space="preserve"> ص49</w:t>
      </w:r>
      <w:r w:rsidR="00565236">
        <w:rPr>
          <w:rtl/>
        </w:rPr>
        <w:t>،</w:t>
      </w:r>
      <w:r w:rsidRPr="005769B6">
        <w:rPr>
          <w:rtl/>
        </w:rPr>
        <w:t xml:space="preserve"> البحار للمجلسي</w:t>
      </w:r>
      <w:r w:rsidR="00565236">
        <w:rPr>
          <w:rtl/>
        </w:rPr>
        <w:t>:</w:t>
      </w:r>
      <w:r w:rsidRPr="005769B6">
        <w:rPr>
          <w:rtl/>
        </w:rPr>
        <w:t xml:space="preserve"> ج45</w:t>
      </w:r>
      <w:r w:rsidR="00565236">
        <w:rPr>
          <w:rtl/>
        </w:rPr>
        <w:t>،</w:t>
      </w:r>
      <w:r w:rsidRPr="005769B6">
        <w:rPr>
          <w:rtl/>
        </w:rPr>
        <w:t xml:space="preserve"> ص46</w:t>
      </w:r>
      <w:r w:rsidR="00565236">
        <w:rPr>
          <w:rtl/>
        </w:rPr>
        <w:t>.</w:t>
      </w:r>
    </w:p>
    <w:p w:rsidR="008012A5" w:rsidRPr="008012A5" w:rsidRDefault="008012A5" w:rsidP="00AB1710">
      <w:pPr>
        <w:pStyle w:val="libFootnote0"/>
        <w:rPr>
          <w:rtl/>
        </w:rPr>
      </w:pPr>
      <w:r w:rsidRPr="005769B6">
        <w:rPr>
          <w:rtl/>
        </w:rPr>
        <w:t>(2) شاعَ على لسان الخطباء الحسينيّين هذه الأبيات</w:t>
      </w:r>
      <w:r w:rsidR="00565236">
        <w:rPr>
          <w:rtl/>
        </w:rPr>
        <w:t>،</w:t>
      </w:r>
      <w:r w:rsidRPr="005769B6">
        <w:rPr>
          <w:rtl/>
        </w:rPr>
        <w:t xml:space="preserve"> وأنّها لرابعة العدويّة وقد قالها الحسين </w:t>
      </w:r>
      <w:r w:rsidR="00565236" w:rsidRPr="00565236">
        <w:rPr>
          <w:rStyle w:val="libAlaemChar"/>
          <w:rtl/>
        </w:rPr>
        <w:t>عليه‌السلام</w:t>
      </w:r>
      <w:r w:rsidRPr="005769B6">
        <w:rPr>
          <w:rtl/>
        </w:rPr>
        <w:t xml:space="preserve"> عند مصرعه</w:t>
      </w:r>
      <w:r w:rsidR="00565236">
        <w:rPr>
          <w:rtl/>
        </w:rPr>
        <w:t>،</w:t>
      </w:r>
      <w:r w:rsidRPr="005769B6">
        <w:rPr>
          <w:rtl/>
        </w:rPr>
        <w:t xml:space="preserve"> ولا أع</w:t>
      </w:r>
      <w:r w:rsidR="00B5057F">
        <w:rPr>
          <w:rtl/>
        </w:rPr>
        <w:t>لم</w:t>
      </w:r>
      <w:r w:rsidRPr="005769B6">
        <w:rPr>
          <w:rtl/>
        </w:rPr>
        <w:t xml:space="preserve"> على أيّ مصدرٍ قد اعتمدَ هؤلاء الخُطباء</w:t>
      </w:r>
      <w:r w:rsidR="00565236">
        <w:rPr>
          <w:rtl/>
        </w:rPr>
        <w:t>،</w:t>
      </w:r>
      <w:r w:rsidRPr="005769B6">
        <w:rPr>
          <w:rtl/>
        </w:rPr>
        <w:t xml:space="preserve"> أو من أين أتى هذا الشياع</w:t>
      </w:r>
      <w:r w:rsidR="00565236">
        <w:rPr>
          <w:rtl/>
        </w:rPr>
        <w:t>؟</w:t>
      </w:r>
      <w:r w:rsidRPr="005769B6">
        <w:rPr>
          <w:rtl/>
        </w:rPr>
        <w:t xml:space="preserve"> فقد تتبّعتُ أغلب المصادر ا</w:t>
      </w:r>
      <w:r w:rsidR="00B5057F">
        <w:rPr>
          <w:rtl/>
        </w:rPr>
        <w:t>لم</w:t>
      </w:r>
      <w:r w:rsidRPr="005769B6">
        <w:rPr>
          <w:rtl/>
        </w:rPr>
        <w:t xml:space="preserve">عتَمدة التي تَذكر مقتل الحسين </w:t>
      </w:r>
      <w:r w:rsidR="00565236" w:rsidRPr="00565236">
        <w:rPr>
          <w:rStyle w:val="libAlaemChar"/>
          <w:rtl/>
        </w:rPr>
        <w:t>عليه‌السلام</w:t>
      </w:r>
      <w:r w:rsidR="00565236">
        <w:rPr>
          <w:rtl/>
        </w:rPr>
        <w:t>،</w:t>
      </w:r>
      <w:r w:rsidRPr="005769B6">
        <w:rPr>
          <w:rtl/>
        </w:rPr>
        <w:t xml:space="preserve"> فلم أجد أحداً يَذكر أنّ الحسين </w:t>
      </w:r>
      <w:r w:rsidR="00565236" w:rsidRPr="00565236">
        <w:rPr>
          <w:rStyle w:val="libAlaemChar"/>
          <w:rtl/>
        </w:rPr>
        <w:t>عليه‌السلام</w:t>
      </w:r>
      <w:r w:rsidRPr="005769B6">
        <w:rPr>
          <w:rtl/>
        </w:rPr>
        <w:t xml:space="preserve"> قال هذه الأبيات</w:t>
      </w:r>
      <w:r w:rsidR="00565236">
        <w:rPr>
          <w:rtl/>
        </w:rPr>
        <w:t>،</w:t>
      </w:r>
      <w:r w:rsidRPr="005769B6">
        <w:rPr>
          <w:rtl/>
        </w:rPr>
        <w:t xml:space="preserve"> أو حتّى أنّها نُسبت إليه</w:t>
      </w:r>
      <w:r w:rsidR="00565236">
        <w:rPr>
          <w:rtl/>
        </w:rPr>
        <w:t>،</w:t>
      </w:r>
      <w:r w:rsidRPr="005769B6">
        <w:rPr>
          <w:rtl/>
        </w:rPr>
        <w:t xml:space="preserve"> ونفس الشيء بالنسبة إلى رابعة العدويّة</w:t>
      </w:r>
      <w:r w:rsidR="00565236">
        <w:rPr>
          <w:rtl/>
        </w:rPr>
        <w:t>،</w:t>
      </w:r>
      <w:r w:rsidRPr="005769B6">
        <w:rPr>
          <w:rtl/>
        </w:rPr>
        <w:t xml:space="preserve"> فأغلب المصادر التاريخيّة التي ذَكرَتها لم تَذكر أو تَنسبها لها</w:t>
      </w:r>
      <w:r w:rsidR="00565236">
        <w:rPr>
          <w:rtl/>
        </w:rPr>
        <w:t>.</w:t>
      </w:r>
    </w:p>
    <w:p w:rsidR="008012A5" w:rsidRPr="008012A5" w:rsidRDefault="008012A5" w:rsidP="00AB1710">
      <w:pPr>
        <w:pStyle w:val="libFootnote0"/>
        <w:rPr>
          <w:rtl/>
        </w:rPr>
      </w:pPr>
      <w:r w:rsidRPr="005769B6">
        <w:rPr>
          <w:rtl/>
        </w:rPr>
        <w:t>ولقد ذَكرَ الأبيات</w:t>
      </w:r>
      <w:r w:rsidR="00565236">
        <w:rPr>
          <w:rtl/>
        </w:rPr>
        <w:t>:</w:t>
      </w:r>
      <w:r w:rsidRPr="005769B6">
        <w:rPr>
          <w:rtl/>
        </w:rPr>
        <w:t xml:space="preserve"> أبي فرج عبد الرحمان بن رجب الحَنبلي في كتابه </w:t>
      </w:r>
      <w:r w:rsidR="00B5057F" w:rsidRPr="00B5057F">
        <w:rPr>
          <w:rtl/>
        </w:rPr>
        <w:t>(</w:t>
      </w:r>
      <w:r w:rsidRPr="005769B6">
        <w:rPr>
          <w:rtl/>
        </w:rPr>
        <w:t>كشفُ الكُربة في وصف حال أهل الغربة</w:t>
      </w:r>
      <w:r w:rsidR="00565236">
        <w:rPr>
          <w:rtl/>
        </w:rPr>
        <w:t>،</w:t>
      </w:r>
      <w:r w:rsidRPr="005769B6">
        <w:rPr>
          <w:rtl/>
        </w:rPr>
        <w:t xml:space="preserve"> ص27</w:t>
      </w:r>
      <w:r w:rsidR="00B5057F" w:rsidRPr="00B5057F">
        <w:rPr>
          <w:rtl/>
        </w:rPr>
        <w:t>)</w:t>
      </w:r>
      <w:r w:rsidRPr="005769B6">
        <w:rPr>
          <w:rtl/>
        </w:rPr>
        <w:t xml:space="preserve"> إلاّ أنّه نَسبها إلى إبراهيم بن أدهم</w:t>
      </w:r>
      <w:r w:rsidR="00565236">
        <w:rPr>
          <w:rtl/>
        </w:rPr>
        <w:t>،</w:t>
      </w:r>
      <w:r w:rsidRPr="005769B6">
        <w:rPr>
          <w:rtl/>
        </w:rPr>
        <w:t xml:space="preserve"> وهو أحد الزُهّاد المشهورين</w:t>
      </w:r>
      <w:r w:rsidR="00565236">
        <w:rPr>
          <w:rtl/>
        </w:rPr>
        <w:t>.</w:t>
      </w:r>
    </w:p>
    <w:p w:rsidR="008012A5" w:rsidRPr="008012A5" w:rsidRDefault="008012A5" w:rsidP="00AB1710">
      <w:pPr>
        <w:pStyle w:val="libFootnote0"/>
        <w:rPr>
          <w:rtl/>
        </w:rPr>
      </w:pPr>
      <w:r w:rsidRPr="005769B6">
        <w:rPr>
          <w:rtl/>
        </w:rPr>
        <w:t xml:space="preserve">وأغلبُ الظنّ أنّ الخُطباء استعملوها مجازاً كلسانِ حالٍ عن الحسين </w:t>
      </w:r>
      <w:r w:rsidR="00565236" w:rsidRPr="00565236">
        <w:rPr>
          <w:rStyle w:val="libAlaemChar"/>
          <w:rtl/>
        </w:rPr>
        <w:t>عليه‌السلام</w:t>
      </w:r>
      <w:r w:rsidR="00565236">
        <w:rPr>
          <w:rtl/>
        </w:rPr>
        <w:t>،</w:t>
      </w:r>
      <w:r w:rsidRPr="005769B6">
        <w:rPr>
          <w:rtl/>
        </w:rPr>
        <w:t xml:space="preserve"> وإلاّ بحسب القول الأوّل يَبعد أن تكون للإمام الحسين </w:t>
      </w:r>
      <w:r w:rsidR="00565236" w:rsidRPr="00565236">
        <w:rPr>
          <w:rStyle w:val="libAlaemChar"/>
          <w:rtl/>
        </w:rPr>
        <w:t>عليه‌السلام</w:t>
      </w:r>
      <w:r w:rsidRPr="005769B6">
        <w:rPr>
          <w:rtl/>
        </w:rPr>
        <w:t xml:space="preserve"> وذلك لسببين</w:t>
      </w:r>
      <w:r w:rsidR="00565236">
        <w:rPr>
          <w:rtl/>
        </w:rPr>
        <w:t>:</w:t>
      </w:r>
    </w:p>
    <w:p w:rsidR="008012A5" w:rsidRPr="008012A5" w:rsidRDefault="008012A5" w:rsidP="00AB1710">
      <w:pPr>
        <w:pStyle w:val="libFootnote0"/>
        <w:rPr>
          <w:rtl/>
        </w:rPr>
      </w:pPr>
      <w:r w:rsidRPr="005769B6">
        <w:rPr>
          <w:rtl/>
        </w:rPr>
        <w:t>الأوّل</w:t>
      </w:r>
      <w:r w:rsidR="00565236">
        <w:rPr>
          <w:rtl/>
        </w:rPr>
        <w:t>:</w:t>
      </w:r>
      <w:r w:rsidRPr="005769B6">
        <w:rPr>
          <w:rtl/>
        </w:rPr>
        <w:t xml:space="preserve"> إنّ الحسين </w:t>
      </w:r>
      <w:r w:rsidR="00565236" w:rsidRPr="00565236">
        <w:rPr>
          <w:rStyle w:val="libAlaemChar"/>
          <w:rtl/>
        </w:rPr>
        <w:t>عليه‌السلام</w:t>
      </w:r>
      <w:r w:rsidRPr="005769B6">
        <w:rPr>
          <w:rtl/>
        </w:rPr>
        <w:t xml:space="preserve"> أسبق زمناً من رابعة</w:t>
      </w:r>
      <w:r w:rsidR="00565236">
        <w:rPr>
          <w:rtl/>
        </w:rPr>
        <w:t>،</w:t>
      </w:r>
      <w:r w:rsidRPr="005769B6">
        <w:rPr>
          <w:rtl/>
        </w:rPr>
        <w:t xml:space="preserve"> فواقعة الطف حَدَثت في 61هـ</w:t>
      </w:r>
      <w:r w:rsidR="00565236">
        <w:rPr>
          <w:rtl/>
        </w:rPr>
        <w:t>،</w:t>
      </w:r>
      <w:r w:rsidRPr="005769B6">
        <w:rPr>
          <w:rtl/>
        </w:rPr>
        <w:t xml:space="preserve"> ورابعة العدويّة وِلدَت في القرن الثاني الهجري</w:t>
      </w:r>
      <w:r w:rsidR="00565236">
        <w:rPr>
          <w:rtl/>
        </w:rPr>
        <w:t>،</w:t>
      </w:r>
      <w:r w:rsidRPr="005769B6">
        <w:rPr>
          <w:rtl/>
        </w:rPr>
        <w:t xml:space="preserve"> حيث ذَكرَ المؤرِّخون أنّ وفاتها كانت في سنة 180 هـ</w:t>
      </w:r>
      <w:r w:rsidR="00565236">
        <w:rPr>
          <w:rtl/>
        </w:rPr>
        <w:t>،</w:t>
      </w:r>
      <w:r w:rsidRPr="005769B6">
        <w:rPr>
          <w:rtl/>
        </w:rPr>
        <w:t xml:space="preserve"> وبهذا لا يمكن أن يكون الحُسين رآها أو سمعها فضلاً عن أن يتمثّل بأبياتها</w:t>
      </w:r>
      <w:r w:rsidR="00565236">
        <w:rPr>
          <w:rtl/>
        </w:rPr>
        <w:t>،</w:t>
      </w:r>
      <w:r w:rsidRPr="005769B6">
        <w:rPr>
          <w:rtl/>
        </w:rPr>
        <w:t xml:space="preserve"> وكذا هو الحال بالنسبة إلى إبراهيم بن أدهم الذي هو متأخِّر زمناً قد يصل لعدّة قرون عن الحسين </w:t>
      </w:r>
      <w:r w:rsidR="00565236" w:rsidRPr="00565236">
        <w:rPr>
          <w:rStyle w:val="libAlaemChar"/>
          <w:rtl/>
        </w:rPr>
        <w:t>عليه‌السلام</w:t>
      </w:r>
      <w:r w:rsidR="00565236">
        <w:rPr>
          <w:rtl/>
        </w:rPr>
        <w:t>.</w:t>
      </w:r>
    </w:p>
    <w:p w:rsidR="008012A5" w:rsidRPr="008012A5" w:rsidRDefault="008012A5" w:rsidP="00AB1710">
      <w:pPr>
        <w:pStyle w:val="libFootnote0"/>
        <w:rPr>
          <w:rtl/>
        </w:rPr>
      </w:pPr>
      <w:r w:rsidRPr="005769B6">
        <w:rPr>
          <w:rtl/>
        </w:rPr>
        <w:t>الثاني</w:t>
      </w:r>
      <w:r w:rsidR="00565236">
        <w:rPr>
          <w:rtl/>
        </w:rPr>
        <w:t>:</w:t>
      </w:r>
      <w:r w:rsidRPr="005769B6">
        <w:rPr>
          <w:rtl/>
        </w:rPr>
        <w:t xml:space="preserve"> عدمُ وجود مصدر مُعتَمد يَذكر أنّ الحسين </w:t>
      </w:r>
      <w:r w:rsidR="00565236" w:rsidRPr="00565236">
        <w:rPr>
          <w:rStyle w:val="libAlaemChar"/>
          <w:rtl/>
        </w:rPr>
        <w:t>عليه‌السلام</w:t>
      </w:r>
      <w:r w:rsidRPr="005769B6">
        <w:rPr>
          <w:rtl/>
        </w:rPr>
        <w:t xml:space="preserve"> قال هذه الأبيات</w:t>
      </w:r>
      <w:r w:rsidR="00565236">
        <w:rPr>
          <w:rtl/>
        </w:rPr>
        <w:t>.</w:t>
      </w:r>
    </w:p>
    <w:p w:rsidR="008012A5" w:rsidRPr="008012A5" w:rsidRDefault="008012A5" w:rsidP="00AB1710">
      <w:pPr>
        <w:pStyle w:val="libFootnote0"/>
        <w:rPr>
          <w:rtl/>
        </w:rPr>
      </w:pPr>
      <w:r w:rsidRPr="005769B6">
        <w:rPr>
          <w:rtl/>
        </w:rPr>
        <w:t>وفي نفس الوقت نستبعد أن تكون هذه الأبيات لرابعة العدويّة</w:t>
      </w:r>
      <w:r w:rsidR="00565236">
        <w:rPr>
          <w:rtl/>
        </w:rPr>
        <w:t>؛</w:t>
      </w:r>
      <w:r w:rsidRPr="005769B6">
        <w:rPr>
          <w:rtl/>
        </w:rPr>
        <w:t xml:space="preserve"> وذلك لوجهين</w:t>
      </w:r>
      <w:r w:rsidR="00565236">
        <w:rPr>
          <w:rtl/>
        </w:rPr>
        <w:t>:</w:t>
      </w:r>
    </w:p>
    <w:p w:rsidR="008012A5" w:rsidRPr="008012A5" w:rsidRDefault="008012A5" w:rsidP="00AB1710">
      <w:pPr>
        <w:pStyle w:val="libFootnote0"/>
        <w:rPr>
          <w:rtl/>
        </w:rPr>
      </w:pPr>
      <w:r w:rsidRPr="005769B6">
        <w:rPr>
          <w:rtl/>
        </w:rPr>
        <w:t>الأوّل</w:t>
      </w:r>
      <w:r w:rsidR="00565236">
        <w:rPr>
          <w:rtl/>
        </w:rPr>
        <w:t>:</w:t>
      </w:r>
      <w:r w:rsidRPr="005769B6">
        <w:rPr>
          <w:rtl/>
        </w:rPr>
        <w:t xml:space="preserve"> عدمُ وجود مصدر يَنسب هذه الأبيات لرابعة</w:t>
      </w:r>
      <w:r w:rsidR="00565236">
        <w:rPr>
          <w:rtl/>
        </w:rPr>
        <w:t>،</w:t>
      </w:r>
      <w:r w:rsidRPr="005769B6">
        <w:rPr>
          <w:rtl/>
        </w:rPr>
        <w:t xml:space="preserve"> بل إنّ بعض المصادر نَسَبتها إلى غيرها</w:t>
      </w:r>
      <w:r w:rsidR="00565236">
        <w:rPr>
          <w:rtl/>
        </w:rPr>
        <w:t>،</w:t>
      </w:r>
      <w:r w:rsidRPr="005769B6">
        <w:rPr>
          <w:rtl/>
        </w:rPr>
        <w:t xml:space="preserve"> كإبراهيم بن أدهم كما في </w:t>
      </w:r>
      <w:r w:rsidR="00B5057F" w:rsidRPr="00B5057F">
        <w:rPr>
          <w:rtl/>
        </w:rPr>
        <w:t>(</w:t>
      </w:r>
      <w:r w:rsidRPr="005769B6">
        <w:rPr>
          <w:rtl/>
        </w:rPr>
        <w:t>كشف الكُربة</w:t>
      </w:r>
      <w:r w:rsidR="00B5057F" w:rsidRPr="00B5057F">
        <w:rPr>
          <w:rtl/>
        </w:rPr>
        <w:t>)</w:t>
      </w:r>
      <w:r w:rsidR="00565236">
        <w:rPr>
          <w:rtl/>
        </w:rPr>
        <w:t>.</w:t>
      </w:r>
    </w:p>
    <w:p w:rsidR="008012A5" w:rsidRPr="008012A5" w:rsidRDefault="008012A5" w:rsidP="008012A5">
      <w:pPr>
        <w:pStyle w:val="libNormal"/>
        <w:rPr>
          <w:rtl/>
        </w:rPr>
      </w:pPr>
      <w:r w:rsidRPr="00AB1710">
        <w:rPr>
          <w:rStyle w:val="libFootnote0Char"/>
          <w:rtl/>
        </w:rPr>
        <w:t>الثاني</w:t>
      </w:r>
      <w:r w:rsidR="00565236" w:rsidRPr="00AB1710">
        <w:rPr>
          <w:rStyle w:val="libFootnote0Char"/>
          <w:rtl/>
        </w:rPr>
        <w:t>:</w:t>
      </w:r>
      <w:r w:rsidRPr="00AB1710">
        <w:rPr>
          <w:rStyle w:val="libFootnote0Char"/>
          <w:rtl/>
        </w:rPr>
        <w:t xml:space="preserve"> مضمونُ هذه الأبيات يجعلنا نستبعد أن تكون لرابعة</w:t>
      </w:r>
      <w:r w:rsidR="00565236" w:rsidRPr="00AB1710">
        <w:rPr>
          <w:rStyle w:val="libFootnote0Char"/>
          <w:rtl/>
        </w:rPr>
        <w:t>،</w:t>
      </w:r>
      <w:r w:rsidRPr="00AB1710">
        <w:rPr>
          <w:rStyle w:val="libFootnote0Char"/>
          <w:rtl/>
        </w:rPr>
        <w:t xml:space="preserve"> فالبيتُ يقول</w:t>
      </w:r>
      <w:r w:rsidR="00565236" w:rsidRPr="00AB1710">
        <w:rPr>
          <w:rStyle w:val="libFootnote0Char"/>
          <w:rtl/>
        </w:rPr>
        <w:t>:</w:t>
      </w:r>
      <w:r w:rsidRPr="00AB1710">
        <w:rPr>
          <w:rStyle w:val="libFootnote0Char"/>
          <w:rtl/>
        </w:rPr>
        <w:t xml:space="preserve"> </w:t>
      </w:r>
      <w:r w:rsidR="00B5057F" w:rsidRPr="00D34582">
        <w:rPr>
          <w:rStyle w:val="libFootnoteBoldChar"/>
          <w:rtl/>
        </w:rPr>
        <w:t>(</w:t>
      </w:r>
      <w:r w:rsidRPr="00D34582">
        <w:rPr>
          <w:rStyle w:val="libFootnoteBoldChar"/>
          <w:rtl/>
        </w:rPr>
        <w:t>وأيتمتُ العيال لكي أراكا</w:t>
      </w:r>
      <w:r w:rsidR="00B5057F" w:rsidRPr="00D34582">
        <w:rPr>
          <w:rStyle w:val="libFootnoteBoldChar"/>
          <w:rtl/>
        </w:rPr>
        <w:t>)</w:t>
      </w:r>
      <w:r w:rsidRPr="00AB1710">
        <w:rPr>
          <w:rStyle w:val="libFootnote0Char"/>
          <w:rtl/>
        </w:rPr>
        <w:t xml:space="preserve"> بينما يَذكر لنا التاريخ أنّ رابعة لم تتزوّج قط</w:t>
      </w:r>
      <w:r w:rsidR="00565236" w:rsidRPr="00AB1710">
        <w:rPr>
          <w:rStyle w:val="libFootnote0Char"/>
          <w:rtl/>
        </w:rPr>
        <w:t>،</w:t>
      </w:r>
      <w:r w:rsidRPr="00AB1710">
        <w:rPr>
          <w:rStyle w:val="libFootnote0Char"/>
          <w:rtl/>
        </w:rPr>
        <w:t xml:space="preserve"> وأنّها تُوفيت بدون زوج ولا أطفال</w:t>
      </w:r>
      <w:r w:rsidR="00565236" w:rsidRPr="00AB1710">
        <w:rPr>
          <w:rStyle w:val="libFootnote0Char"/>
          <w:rtl/>
        </w:rPr>
        <w:t>،</w:t>
      </w:r>
      <w:r w:rsidRPr="00AB1710">
        <w:rPr>
          <w:rStyle w:val="libFootnote0Char"/>
          <w:rtl/>
        </w:rPr>
        <w:t xml:space="preserve"> فكيف أيتَمَت العيال</w:t>
      </w:r>
      <w:r w:rsidR="00565236" w:rsidRPr="00AB1710">
        <w:rPr>
          <w:rStyle w:val="libFootnote0Char"/>
          <w:rtl/>
        </w:rPr>
        <w:t>؟</w:t>
      </w:r>
    </w:p>
    <w:p w:rsidR="008012A5" w:rsidRDefault="008012A5" w:rsidP="000115CF">
      <w:pPr>
        <w:pStyle w:val="libNormal"/>
      </w:pPr>
      <w:r>
        <w:rPr>
          <w:rtl/>
        </w:rPr>
        <w:br w:type="page"/>
      </w:r>
    </w:p>
    <w:p w:rsidR="008012A5" w:rsidRPr="008012A5"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5769B6">
        <w:rPr>
          <w:rtl/>
        </w:rPr>
        <w:t>فإن قيل</w:t>
      </w:r>
      <w:r w:rsidR="00565236">
        <w:rPr>
          <w:rtl/>
        </w:rPr>
        <w:t>:</w:t>
      </w:r>
      <w:r w:rsidRPr="005769B6">
        <w:rPr>
          <w:rtl/>
        </w:rPr>
        <w:t xml:space="preserve"> إنّه لربّما أُريدَ بالعيال المعنى الآخر</w:t>
      </w:r>
      <w:r w:rsidR="00565236">
        <w:rPr>
          <w:rtl/>
        </w:rPr>
        <w:t>،</w:t>
      </w:r>
      <w:r w:rsidRPr="005769B6">
        <w:rPr>
          <w:rtl/>
        </w:rPr>
        <w:t xml:space="preserve"> وهو الإعالة أي</w:t>
      </w:r>
      <w:r w:rsidR="00565236">
        <w:rPr>
          <w:rtl/>
        </w:rPr>
        <w:t>:</w:t>
      </w:r>
      <w:r w:rsidRPr="005769B6">
        <w:rPr>
          <w:rtl/>
        </w:rPr>
        <w:t xml:space="preserve"> كلّ ما تعيلهُ رابعة وتُنفق عليه</w:t>
      </w:r>
      <w:r w:rsidR="00565236">
        <w:rPr>
          <w:rtl/>
        </w:rPr>
        <w:t>؟</w:t>
      </w:r>
    </w:p>
    <w:p w:rsidR="008012A5" w:rsidRPr="008012A5" w:rsidRDefault="008012A5" w:rsidP="0042555D">
      <w:pPr>
        <w:pStyle w:val="libFootnote0"/>
        <w:rPr>
          <w:rtl/>
        </w:rPr>
      </w:pPr>
      <w:r w:rsidRPr="0042555D">
        <w:rPr>
          <w:rtl/>
        </w:rPr>
        <w:t>قلنا</w:t>
      </w:r>
      <w:r w:rsidR="00565236">
        <w:rPr>
          <w:rtl/>
        </w:rPr>
        <w:t>:</w:t>
      </w:r>
      <w:r w:rsidRPr="0042555D">
        <w:rPr>
          <w:rtl/>
        </w:rPr>
        <w:t xml:space="preserve"> إنّ رابعة لم تكن ميسورة الحال أو غنيّة لكي تُعيل غيرها</w:t>
      </w:r>
      <w:r w:rsidR="00565236" w:rsidRPr="0042555D">
        <w:rPr>
          <w:rtl/>
        </w:rPr>
        <w:t>،</w:t>
      </w:r>
      <w:r w:rsidRPr="0042555D">
        <w:rPr>
          <w:rtl/>
        </w:rPr>
        <w:t xml:space="preserve"> بل بالعكس فإنّ المؤرِّخين يذكرون أنّها كانت فقيرة</w:t>
      </w:r>
      <w:r w:rsidR="00565236" w:rsidRPr="0042555D">
        <w:rPr>
          <w:rtl/>
        </w:rPr>
        <w:t>،</w:t>
      </w:r>
      <w:r w:rsidRPr="0042555D">
        <w:rPr>
          <w:rtl/>
        </w:rPr>
        <w:t xml:space="preserve"> وكان الذين يعرفونها هم الذين يُعيلونها ويساعدونها على المعيشة</w:t>
      </w:r>
      <w:r w:rsidR="00565236" w:rsidRPr="0042555D">
        <w:rPr>
          <w:rtl/>
        </w:rPr>
        <w:t>،</w:t>
      </w:r>
      <w:r w:rsidRPr="0042555D">
        <w:rPr>
          <w:rtl/>
        </w:rPr>
        <w:t xml:space="preserve"> وبهذا يُنفى هذا المعنى أيضاً عن رابعة العدويّة</w:t>
      </w:r>
      <w:r w:rsidR="00565236" w:rsidRPr="0042555D">
        <w:rPr>
          <w:rtl/>
        </w:rPr>
        <w:t>.</w:t>
      </w:r>
    </w:p>
    <w:p w:rsidR="008012A5" w:rsidRPr="008012A5" w:rsidRDefault="008012A5" w:rsidP="00AB1710">
      <w:pPr>
        <w:pStyle w:val="libFootnote0"/>
        <w:rPr>
          <w:rtl/>
        </w:rPr>
      </w:pPr>
      <w:r w:rsidRPr="005769B6">
        <w:rPr>
          <w:rtl/>
        </w:rPr>
        <w:t>فإن قيل</w:t>
      </w:r>
      <w:r w:rsidR="00565236">
        <w:rPr>
          <w:rtl/>
        </w:rPr>
        <w:t>:</w:t>
      </w:r>
      <w:r w:rsidRPr="005769B6">
        <w:rPr>
          <w:rtl/>
        </w:rPr>
        <w:t xml:space="preserve"> إنّ هذه الأبيات يمكن أن تكون لرابعة الشاميّة *</w:t>
      </w:r>
      <w:r w:rsidR="00565236">
        <w:rPr>
          <w:rtl/>
        </w:rPr>
        <w:t>،</w:t>
      </w:r>
      <w:r w:rsidRPr="005769B6">
        <w:rPr>
          <w:rtl/>
        </w:rPr>
        <w:t xml:space="preserve"> وقد توهِّم أنّها لرابعة العدويّة</w:t>
      </w:r>
      <w:r w:rsidR="00565236">
        <w:rPr>
          <w:rtl/>
        </w:rPr>
        <w:t>،</w:t>
      </w:r>
      <w:r w:rsidRPr="005769B6">
        <w:rPr>
          <w:rtl/>
        </w:rPr>
        <w:t xml:space="preserve"> والأُولى كانت متزوّجة وميسورة الحال</w:t>
      </w:r>
      <w:r w:rsidR="00565236">
        <w:rPr>
          <w:rtl/>
        </w:rPr>
        <w:t>،</w:t>
      </w:r>
      <w:r w:rsidRPr="005769B6">
        <w:rPr>
          <w:rtl/>
        </w:rPr>
        <w:t xml:space="preserve"> فيمكن أن ينطبق معنى البيت الشِعري عليها</w:t>
      </w:r>
      <w:r w:rsidR="00565236">
        <w:rPr>
          <w:rtl/>
        </w:rPr>
        <w:t>.</w:t>
      </w:r>
    </w:p>
    <w:p w:rsidR="008012A5" w:rsidRPr="008012A5" w:rsidRDefault="008012A5" w:rsidP="0042555D">
      <w:pPr>
        <w:pStyle w:val="libFootnote0"/>
        <w:rPr>
          <w:rtl/>
        </w:rPr>
      </w:pPr>
      <w:r w:rsidRPr="005769B6">
        <w:rPr>
          <w:rtl/>
        </w:rPr>
        <w:t>قلنا</w:t>
      </w:r>
      <w:r w:rsidR="00565236">
        <w:rPr>
          <w:rtl/>
        </w:rPr>
        <w:t>:</w:t>
      </w:r>
      <w:r w:rsidRPr="0042555D">
        <w:rPr>
          <w:rtl/>
        </w:rPr>
        <w:t xml:space="preserve"> إنّ هذا لا يتمّ</w:t>
      </w:r>
      <w:r w:rsidR="00565236" w:rsidRPr="0042555D">
        <w:rPr>
          <w:rtl/>
        </w:rPr>
        <w:t>؛</w:t>
      </w:r>
      <w:r w:rsidRPr="0042555D">
        <w:rPr>
          <w:rtl/>
        </w:rPr>
        <w:t xml:space="preserve"> لأنّ البيت الذي يقول</w:t>
      </w:r>
      <w:r w:rsidR="00565236" w:rsidRPr="0042555D">
        <w:rPr>
          <w:rtl/>
        </w:rPr>
        <w:t>:</w:t>
      </w:r>
    </w:p>
    <w:tbl>
      <w:tblPr>
        <w:tblStyle w:val="TableGrid"/>
        <w:bidiVisual/>
        <w:tblW w:w="4562" w:type="pct"/>
        <w:tblInd w:w="384" w:type="dxa"/>
        <w:tblLook w:val="01E0"/>
      </w:tblPr>
      <w:tblGrid>
        <w:gridCol w:w="3329"/>
        <w:gridCol w:w="269"/>
        <w:gridCol w:w="3324"/>
      </w:tblGrid>
      <w:tr w:rsidR="0042555D" w:rsidTr="007F5CB9">
        <w:trPr>
          <w:trHeight w:val="350"/>
        </w:trPr>
        <w:tc>
          <w:tcPr>
            <w:tcW w:w="3920" w:type="dxa"/>
            <w:shd w:val="clear" w:color="auto" w:fill="auto"/>
          </w:tcPr>
          <w:p w:rsidR="0042555D" w:rsidRDefault="0042555D" w:rsidP="0042555D">
            <w:pPr>
              <w:pStyle w:val="libPoemFootnote"/>
            </w:pPr>
            <w:r w:rsidRPr="005769B6">
              <w:rPr>
                <w:rtl/>
              </w:rPr>
              <w:t>تركـتُ الخلقَ طُرّاً في هواكا</w:t>
            </w:r>
            <w:r w:rsidRPr="00725071">
              <w:rPr>
                <w:rStyle w:val="libPoemTiniChar0"/>
                <w:rtl/>
              </w:rPr>
              <w:br/>
              <w:t> </w:t>
            </w:r>
          </w:p>
        </w:tc>
        <w:tc>
          <w:tcPr>
            <w:tcW w:w="279" w:type="dxa"/>
            <w:shd w:val="clear" w:color="auto" w:fill="auto"/>
          </w:tcPr>
          <w:p w:rsidR="0042555D" w:rsidRDefault="0042555D" w:rsidP="0042555D">
            <w:pPr>
              <w:pStyle w:val="libPoemFootnote"/>
              <w:rPr>
                <w:rtl/>
              </w:rPr>
            </w:pPr>
          </w:p>
        </w:tc>
        <w:tc>
          <w:tcPr>
            <w:tcW w:w="3881" w:type="dxa"/>
            <w:shd w:val="clear" w:color="auto" w:fill="auto"/>
          </w:tcPr>
          <w:p w:rsidR="0042555D" w:rsidRDefault="0042555D" w:rsidP="0042555D">
            <w:pPr>
              <w:pStyle w:val="libPoemFootnote"/>
            </w:pPr>
            <w:r w:rsidRPr="005769B6">
              <w:rPr>
                <w:rtl/>
              </w:rPr>
              <w:t>وأيتمــتُ العيال لكي أراكا</w:t>
            </w:r>
            <w:r w:rsidRPr="00725071">
              <w:rPr>
                <w:rStyle w:val="libPoemTiniChar0"/>
                <w:rtl/>
              </w:rPr>
              <w:br/>
              <w:t> </w:t>
            </w:r>
          </w:p>
        </w:tc>
      </w:tr>
    </w:tbl>
    <w:p w:rsidR="008012A5" w:rsidRPr="008012A5" w:rsidRDefault="008012A5" w:rsidP="008012A5">
      <w:pPr>
        <w:pStyle w:val="libNormal"/>
        <w:rPr>
          <w:rtl/>
        </w:rPr>
      </w:pPr>
      <w:r w:rsidRPr="00AB1710">
        <w:rPr>
          <w:rStyle w:val="libFootnote0Char"/>
          <w:rtl/>
        </w:rPr>
        <w:t>يوحي لمعنيين</w:t>
      </w:r>
      <w:r w:rsidR="00565236" w:rsidRPr="00AB1710">
        <w:rPr>
          <w:rStyle w:val="libFootnote0Char"/>
          <w:rtl/>
        </w:rPr>
        <w:t>:</w:t>
      </w:r>
      <w:r w:rsidRPr="00AB1710">
        <w:rPr>
          <w:rStyle w:val="libFootnote0Char"/>
          <w:rtl/>
        </w:rPr>
        <w:t xml:space="preserve"> </w:t>
      </w:r>
      <w:r w:rsidRPr="000115CF">
        <w:rPr>
          <w:rStyle w:val="libFootnoteBoldChar"/>
          <w:rtl/>
        </w:rPr>
        <w:t>الأوّل</w:t>
      </w:r>
      <w:r w:rsidR="00565236">
        <w:rPr>
          <w:rStyle w:val="libFootnoteBoldChar"/>
          <w:rtl/>
        </w:rPr>
        <w:t>:</w:t>
      </w:r>
      <w:r w:rsidRPr="00AB1710">
        <w:rPr>
          <w:rStyle w:val="libFootnote0Char"/>
          <w:rtl/>
        </w:rPr>
        <w:t xml:space="preserve"> هو تركُ الدنيا والخَلق عن طريق الموت</w:t>
      </w:r>
      <w:r w:rsidR="00565236" w:rsidRPr="00AB1710">
        <w:rPr>
          <w:rStyle w:val="libFootnote0Char"/>
          <w:rtl/>
        </w:rPr>
        <w:t>،</w:t>
      </w:r>
      <w:r w:rsidRPr="00AB1710">
        <w:rPr>
          <w:rStyle w:val="libFootnote0Char"/>
          <w:rtl/>
        </w:rPr>
        <w:t xml:space="preserve"> فهي ذاهبة إلى جوار الله في العالَم الأُخروي</w:t>
      </w:r>
      <w:r w:rsidR="00565236" w:rsidRPr="00AB1710">
        <w:rPr>
          <w:rStyle w:val="libFootnote0Char"/>
          <w:rtl/>
        </w:rPr>
        <w:t>،</w:t>
      </w:r>
      <w:r w:rsidRPr="00AB1710">
        <w:rPr>
          <w:rStyle w:val="libFootnote0Char"/>
          <w:rtl/>
        </w:rPr>
        <w:t xml:space="preserve"> والموت بصورة شرعيّة أكيداً كالجهاد في سبيل الله</w:t>
      </w:r>
      <w:r w:rsidR="00565236" w:rsidRPr="00AB1710">
        <w:rPr>
          <w:rStyle w:val="libFootnote0Char"/>
          <w:rtl/>
        </w:rPr>
        <w:t>،</w:t>
      </w:r>
      <w:r w:rsidRPr="00AB1710">
        <w:rPr>
          <w:rStyle w:val="libFootnote0Char"/>
          <w:rtl/>
        </w:rPr>
        <w:t xml:space="preserve"> ولم يُنقل ذلك عن رابعة الشاميّة</w:t>
      </w:r>
      <w:r w:rsidR="00565236" w:rsidRPr="00AB1710">
        <w:rPr>
          <w:rStyle w:val="libFootnote0Char"/>
          <w:rtl/>
        </w:rPr>
        <w:t>،</w:t>
      </w:r>
      <w:r w:rsidRPr="00AB1710">
        <w:rPr>
          <w:rStyle w:val="libFootnote0Char"/>
          <w:rtl/>
        </w:rPr>
        <w:t xml:space="preserve"> ولا حتّى عن رابعة العدويّة</w:t>
      </w:r>
      <w:r w:rsidR="00565236" w:rsidRPr="00AB1710">
        <w:rPr>
          <w:rStyle w:val="libFootnote0Char"/>
          <w:rtl/>
        </w:rPr>
        <w:t>.</w:t>
      </w:r>
    </w:p>
    <w:p w:rsidR="008012A5" w:rsidRPr="008012A5" w:rsidRDefault="008012A5" w:rsidP="0042555D">
      <w:pPr>
        <w:pStyle w:val="libFootnote0"/>
        <w:rPr>
          <w:rtl/>
        </w:rPr>
      </w:pPr>
      <w:r w:rsidRPr="005769B6">
        <w:rPr>
          <w:rtl/>
        </w:rPr>
        <w:t>والثاني</w:t>
      </w:r>
      <w:r w:rsidR="00565236">
        <w:rPr>
          <w:rtl/>
        </w:rPr>
        <w:t>:</w:t>
      </w:r>
      <w:r w:rsidRPr="0042555D">
        <w:rPr>
          <w:rtl/>
        </w:rPr>
        <w:t xml:space="preserve"> تركُ الخَلق عن طريق الغيبة عنهم والانعزال لمناجاة الله وعبادته بدون أن ترى أحداً أو أنّ أحداً يراها</w:t>
      </w:r>
      <w:r w:rsidR="00565236" w:rsidRPr="0042555D">
        <w:rPr>
          <w:rtl/>
        </w:rPr>
        <w:t>،</w:t>
      </w:r>
      <w:r w:rsidRPr="0042555D">
        <w:rPr>
          <w:rtl/>
        </w:rPr>
        <w:t xml:space="preserve"> وهذا أيضاً لم يُنقل عن رابعة الشاميّة</w:t>
      </w:r>
      <w:r w:rsidR="00565236" w:rsidRPr="0042555D">
        <w:rPr>
          <w:rtl/>
        </w:rPr>
        <w:t>،</w:t>
      </w:r>
      <w:r w:rsidRPr="0042555D">
        <w:rPr>
          <w:rtl/>
        </w:rPr>
        <w:t xml:space="preserve"> بل بالعكس فلقد عاشت حياتها مع زوجها مطيعة لهُ حريصة على خدمته</w:t>
      </w:r>
      <w:r w:rsidR="00565236" w:rsidRPr="0042555D">
        <w:rPr>
          <w:rtl/>
        </w:rPr>
        <w:t>،</w:t>
      </w:r>
      <w:r w:rsidRPr="0042555D">
        <w:rPr>
          <w:rtl/>
        </w:rPr>
        <w:t xml:space="preserve"> حتّى أنّها زوّجتهُ ثلاث نساء غيرها</w:t>
      </w:r>
      <w:r w:rsidR="00565236" w:rsidRPr="0042555D">
        <w:rPr>
          <w:rtl/>
        </w:rPr>
        <w:t>،</w:t>
      </w:r>
      <w:r w:rsidRPr="0042555D">
        <w:rPr>
          <w:rtl/>
        </w:rPr>
        <w:t xml:space="preserve"> خوفاً أن تكون قد ألهَتها العبادة عن بعض واجبات زوجها فيجد ذلك عند الباقيات</w:t>
      </w:r>
      <w:r w:rsidR="00565236" w:rsidRPr="0042555D">
        <w:rPr>
          <w:rtl/>
        </w:rPr>
        <w:t>.</w:t>
      </w:r>
    </w:p>
    <w:p w:rsidR="008012A5" w:rsidRPr="008012A5" w:rsidRDefault="008012A5" w:rsidP="00AB1710">
      <w:pPr>
        <w:pStyle w:val="libFootnote0"/>
        <w:rPr>
          <w:rtl/>
        </w:rPr>
      </w:pPr>
      <w:r w:rsidRPr="005769B6">
        <w:rPr>
          <w:rtl/>
        </w:rPr>
        <w:t>ويمكن أن يسأل أحدهم</w:t>
      </w:r>
      <w:r w:rsidR="00565236">
        <w:rPr>
          <w:rtl/>
        </w:rPr>
        <w:t>:</w:t>
      </w:r>
      <w:r w:rsidRPr="005769B6">
        <w:rPr>
          <w:rtl/>
        </w:rPr>
        <w:t xml:space="preserve"> إذا كان كذلك فمن أين شاعَ إسناد هذه الأبيات لرابعة</w:t>
      </w:r>
      <w:r w:rsidR="00565236">
        <w:rPr>
          <w:rtl/>
        </w:rPr>
        <w:t>؟</w:t>
      </w:r>
      <w:r w:rsidRPr="005769B6">
        <w:rPr>
          <w:rtl/>
        </w:rPr>
        <w:t xml:space="preserve"> </w:t>
      </w:r>
    </w:p>
    <w:p w:rsidR="008012A5" w:rsidRPr="008012A5" w:rsidRDefault="008012A5" w:rsidP="0042555D">
      <w:pPr>
        <w:pStyle w:val="libFootnote0"/>
        <w:rPr>
          <w:rtl/>
        </w:rPr>
      </w:pPr>
      <w:r w:rsidRPr="005769B6">
        <w:rPr>
          <w:rtl/>
        </w:rPr>
        <w:t>قلتُ</w:t>
      </w:r>
      <w:r w:rsidR="00565236">
        <w:rPr>
          <w:rtl/>
        </w:rPr>
        <w:t>:</w:t>
      </w:r>
      <w:r w:rsidRPr="0042555D">
        <w:rPr>
          <w:rtl/>
        </w:rPr>
        <w:t xml:space="preserve"> إنّ أغلب الظنّ أنّ الذين ذكروا هذه الأبيات</w:t>
      </w:r>
      <w:r w:rsidR="00565236" w:rsidRPr="0042555D">
        <w:rPr>
          <w:rtl/>
        </w:rPr>
        <w:t xml:space="preserve"> - </w:t>
      </w:r>
      <w:r w:rsidRPr="0042555D">
        <w:rPr>
          <w:rtl/>
        </w:rPr>
        <w:t>من خطباء وغيرهم</w:t>
      </w:r>
      <w:r w:rsidR="00565236" w:rsidRPr="0042555D">
        <w:rPr>
          <w:rtl/>
        </w:rPr>
        <w:t xml:space="preserve"> - </w:t>
      </w:r>
      <w:r w:rsidRPr="0042555D">
        <w:rPr>
          <w:rtl/>
        </w:rPr>
        <w:t>لم يركِّزوا على ذِكر الناظم لها</w:t>
      </w:r>
      <w:r w:rsidR="00565236" w:rsidRPr="0042555D">
        <w:rPr>
          <w:rtl/>
        </w:rPr>
        <w:t>،</w:t>
      </w:r>
      <w:r w:rsidRPr="0042555D">
        <w:rPr>
          <w:rtl/>
        </w:rPr>
        <w:t xml:space="preserve"> فعندَ التناقل جُهلَ اسمهُ وخصوصاً مع قلّة المصادر </w:t>
      </w:r>
      <w:r w:rsidR="00B5057F" w:rsidRPr="0042555D">
        <w:rPr>
          <w:rtl/>
        </w:rPr>
        <w:t>(</w:t>
      </w:r>
      <w:r w:rsidRPr="0042555D">
        <w:rPr>
          <w:rtl/>
        </w:rPr>
        <w:t>والتي تكاد أن تكون نادرة</w:t>
      </w:r>
      <w:r w:rsidR="00B5057F" w:rsidRPr="0042555D">
        <w:rPr>
          <w:rtl/>
        </w:rPr>
        <w:t>)</w:t>
      </w:r>
      <w:r w:rsidR="00565236" w:rsidRPr="0042555D">
        <w:rPr>
          <w:rtl/>
        </w:rPr>
        <w:t>،</w:t>
      </w:r>
      <w:r w:rsidRPr="0042555D">
        <w:rPr>
          <w:rtl/>
        </w:rPr>
        <w:t xml:space="preserve"> والتي تَنسب هذه الأبيات لناظمها</w:t>
      </w:r>
      <w:r w:rsidR="00565236" w:rsidRPr="0042555D">
        <w:rPr>
          <w:rtl/>
        </w:rPr>
        <w:t>.</w:t>
      </w:r>
    </w:p>
    <w:p w:rsidR="008012A5" w:rsidRPr="008012A5" w:rsidRDefault="008012A5" w:rsidP="00AB1710">
      <w:pPr>
        <w:pStyle w:val="libFootnote0"/>
        <w:rPr>
          <w:rtl/>
        </w:rPr>
      </w:pPr>
      <w:r w:rsidRPr="005769B6">
        <w:rPr>
          <w:rtl/>
        </w:rPr>
        <w:t>وقد نُسبت عُرفاً لرابعة</w:t>
      </w:r>
      <w:r w:rsidR="00565236">
        <w:rPr>
          <w:rtl/>
        </w:rPr>
        <w:t>؛</w:t>
      </w:r>
      <w:r w:rsidRPr="005769B6">
        <w:rPr>
          <w:rtl/>
        </w:rPr>
        <w:t xml:space="preserve"> لوجود أبيات شعريّة شبيهة بالأبيات المذكورة معناً ووزناً وقافيةً</w:t>
      </w:r>
      <w:r w:rsidR="00565236">
        <w:rPr>
          <w:rtl/>
        </w:rPr>
        <w:t>،</w:t>
      </w:r>
      <w:r w:rsidRPr="005769B6">
        <w:rPr>
          <w:rtl/>
        </w:rPr>
        <w:t xml:space="preserve"> قد قالتها رابعة العدويّة وقد نَقَلتها أغلب المصادر التي ذَكرت رابعة وهو قولها</w:t>
      </w:r>
      <w:r w:rsidR="00565236">
        <w:rPr>
          <w:rtl/>
        </w:rPr>
        <w:t>:</w:t>
      </w:r>
    </w:p>
    <w:tbl>
      <w:tblPr>
        <w:tblStyle w:val="TableGrid"/>
        <w:bidiVisual/>
        <w:tblW w:w="4562" w:type="pct"/>
        <w:tblInd w:w="384" w:type="dxa"/>
        <w:tblLook w:val="01E0"/>
      </w:tblPr>
      <w:tblGrid>
        <w:gridCol w:w="3325"/>
        <w:gridCol w:w="269"/>
        <w:gridCol w:w="3328"/>
      </w:tblGrid>
      <w:tr w:rsidR="0042555D" w:rsidRPr="0042555D" w:rsidTr="0042555D">
        <w:trPr>
          <w:trHeight w:val="350"/>
        </w:trPr>
        <w:tc>
          <w:tcPr>
            <w:tcW w:w="3325" w:type="dxa"/>
            <w:shd w:val="clear" w:color="auto" w:fill="auto"/>
          </w:tcPr>
          <w:p w:rsidR="0042555D" w:rsidRPr="0042555D" w:rsidRDefault="0042555D" w:rsidP="00E14D58">
            <w:pPr>
              <w:pStyle w:val="libPoemFootnote"/>
            </w:pPr>
            <w:r w:rsidRPr="0042555D">
              <w:rPr>
                <w:rtl/>
              </w:rPr>
              <w:t>أحُـبّك</w:t>
            </w:r>
            <w:r w:rsidR="00E14D58">
              <w:rPr>
                <w:rtl/>
              </w:rPr>
              <w:t xml:space="preserve"> </w:t>
            </w:r>
            <w:r w:rsidRPr="0042555D">
              <w:rPr>
                <w:rtl/>
              </w:rPr>
              <w:t>حُـبّين</w:t>
            </w:r>
            <w:r w:rsidR="00E14D58">
              <w:rPr>
                <w:rtl/>
              </w:rPr>
              <w:t xml:space="preserve"> </w:t>
            </w:r>
            <w:r w:rsidRPr="0042555D">
              <w:rPr>
                <w:rtl/>
              </w:rPr>
              <w:t>حُبّ</w:t>
            </w:r>
            <w:r w:rsidR="00E14D58">
              <w:rPr>
                <w:rtl/>
              </w:rPr>
              <w:t xml:space="preserve"> </w:t>
            </w:r>
            <w:r w:rsidRPr="0042555D">
              <w:rPr>
                <w:rtl/>
              </w:rPr>
              <w:t>الهوى</w:t>
            </w:r>
            <w:r w:rsidRPr="0042555D">
              <w:rPr>
                <w:rStyle w:val="libPoemTiniChar0"/>
                <w:rtl/>
              </w:rPr>
              <w:br/>
              <w:t> </w:t>
            </w:r>
          </w:p>
        </w:tc>
        <w:tc>
          <w:tcPr>
            <w:tcW w:w="269" w:type="dxa"/>
            <w:shd w:val="clear" w:color="auto" w:fill="auto"/>
          </w:tcPr>
          <w:p w:rsidR="0042555D" w:rsidRPr="0042555D" w:rsidRDefault="0042555D" w:rsidP="0042555D">
            <w:pPr>
              <w:pStyle w:val="libPoemFootnote"/>
              <w:rPr>
                <w:rtl/>
              </w:rPr>
            </w:pPr>
          </w:p>
        </w:tc>
        <w:tc>
          <w:tcPr>
            <w:tcW w:w="3328" w:type="dxa"/>
            <w:shd w:val="clear" w:color="auto" w:fill="auto"/>
          </w:tcPr>
          <w:p w:rsidR="0042555D" w:rsidRPr="0042555D" w:rsidRDefault="0042555D" w:rsidP="0042555D">
            <w:pPr>
              <w:pStyle w:val="libPoemFootnote"/>
            </w:pPr>
            <w:r w:rsidRPr="0042555D">
              <w:rPr>
                <w:rtl/>
              </w:rPr>
              <w:t>وحُـبّ</w:t>
            </w:r>
            <w:r w:rsidR="00E14D58">
              <w:rPr>
                <w:rtl/>
              </w:rPr>
              <w:t xml:space="preserve">  </w:t>
            </w:r>
            <w:r w:rsidRPr="0042555D">
              <w:rPr>
                <w:rtl/>
              </w:rPr>
              <w:t>لأنّـك</w:t>
            </w:r>
            <w:r w:rsidR="00E14D58">
              <w:rPr>
                <w:rtl/>
              </w:rPr>
              <w:t xml:space="preserve"> </w:t>
            </w:r>
            <w:r w:rsidRPr="0042555D">
              <w:rPr>
                <w:rtl/>
              </w:rPr>
              <w:t>أهـلٌ</w:t>
            </w:r>
            <w:r w:rsidR="00E14D58">
              <w:rPr>
                <w:rtl/>
              </w:rPr>
              <w:t xml:space="preserve"> </w:t>
            </w:r>
            <w:r w:rsidRPr="0042555D">
              <w:rPr>
                <w:rtl/>
              </w:rPr>
              <w:t>لِذاكا</w:t>
            </w:r>
            <w:r w:rsidRPr="0042555D">
              <w:rPr>
                <w:rStyle w:val="libPoemTiniChar0"/>
                <w:rtl/>
              </w:rPr>
              <w:br/>
              <w:t> </w:t>
            </w:r>
          </w:p>
        </w:tc>
      </w:tr>
      <w:tr w:rsidR="0042555D" w:rsidRPr="0042555D" w:rsidTr="0042555D">
        <w:tblPrEx>
          <w:tblLook w:val="04A0"/>
        </w:tblPrEx>
        <w:trPr>
          <w:trHeight w:val="350"/>
        </w:trPr>
        <w:tc>
          <w:tcPr>
            <w:tcW w:w="3325" w:type="dxa"/>
          </w:tcPr>
          <w:p w:rsidR="0042555D" w:rsidRPr="0042555D" w:rsidRDefault="0042555D" w:rsidP="0042555D">
            <w:pPr>
              <w:pStyle w:val="libPoemFootnote"/>
            </w:pPr>
            <w:r w:rsidRPr="0042555D">
              <w:rPr>
                <w:rtl/>
              </w:rPr>
              <w:t>فـأمّا</w:t>
            </w:r>
            <w:r w:rsidR="00E14D58">
              <w:rPr>
                <w:rtl/>
              </w:rPr>
              <w:t xml:space="preserve">  </w:t>
            </w:r>
            <w:r w:rsidRPr="0042555D">
              <w:rPr>
                <w:rtl/>
              </w:rPr>
              <w:t>الذي</w:t>
            </w:r>
            <w:r w:rsidR="00E14D58">
              <w:rPr>
                <w:rtl/>
              </w:rPr>
              <w:t xml:space="preserve"> </w:t>
            </w:r>
            <w:r w:rsidRPr="0042555D">
              <w:rPr>
                <w:rtl/>
              </w:rPr>
              <w:t>هو</w:t>
            </w:r>
            <w:r w:rsidR="00E14D58">
              <w:rPr>
                <w:rtl/>
              </w:rPr>
              <w:t xml:space="preserve"> </w:t>
            </w:r>
            <w:r w:rsidRPr="0042555D">
              <w:rPr>
                <w:rtl/>
              </w:rPr>
              <w:t>حُبّ</w:t>
            </w:r>
            <w:r w:rsidR="00E14D58">
              <w:rPr>
                <w:rtl/>
              </w:rPr>
              <w:t xml:space="preserve"> </w:t>
            </w:r>
            <w:r w:rsidRPr="0042555D">
              <w:rPr>
                <w:rtl/>
              </w:rPr>
              <w:t>الهوى</w:t>
            </w:r>
            <w:r w:rsidRPr="0042555D">
              <w:rPr>
                <w:rStyle w:val="libPoemTiniChar0"/>
                <w:rtl/>
              </w:rPr>
              <w:br/>
              <w:t> </w:t>
            </w:r>
          </w:p>
        </w:tc>
        <w:tc>
          <w:tcPr>
            <w:tcW w:w="269" w:type="dxa"/>
          </w:tcPr>
          <w:p w:rsidR="0042555D" w:rsidRPr="0042555D" w:rsidRDefault="0042555D" w:rsidP="0042555D">
            <w:pPr>
              <w:pStyle w:val="libPoemFootnote"/>
              <w:rPr>
                <w:rtl/>
              </w:rPr>
            </w:pPr>
          </w:p>
        </w:tc>
        <w:tc>
          <w:tcPr>
            <w:tcW w:w="3328" w:type="dxa"/>
          </w:tcPr>
          <w:p w:rsidR="0042555D" w:rsidRPr="0042555D" w:rsidRDefault="0042555D" w:rsidP="0042555D">
            <w:pPr>
              <w:pStyle w:val="libPoemFootnote"/>
            </w:pPr>
            <w:r w:rsidRPr="0042555D">
              <w:rPr>
                <w:rtl/>
              </w:rPr>
              <w:t>فـانشغالي</w:t>
            </w:r>
            <w:r w:rsidR="00E14D58">
              <w:rPr>
                <w:rtl/>
              </w:rPr>
              <w:t xml:space="preserve"> </w:t>
            </w:r>
            <w:r w:rsidRPr="0042555D">
              <w:rPr>
                <w:rtl/>
              </w:rPr>
              <w:t>بـكَ</w:t>
            </w:r>
            <w:r w:rsidR="00E14D58">
              <w:rPr>
                <w:rtl/>
              </w:rPr>
              <w:t xml:space="preserve"> </w:t>
            </w:r>
            <w:r w:rsidRPr="0042555D">
              <w:rPr>
                <w:rtl/>
              </w:rPr>
              <w:t>عمّن</w:t>
            </w:r>
            <w:r w:rsidR="00E14D58">
              <w:rPr>
                <w:rtl/>
              </w:rPr>
              <w:t xml:space="preserve"> </w:t>
            </w:r>
            <w:r w:rsidRPr="0042555D">
              <w:rPr>
                <w:rtl/>
              </w:rPr>
              <w:t>سِواكا</w:t>
            </w:r>
            <w:r w:rsidRPr="0042555D">
              <w:rPr>
                <w:rStyle w:val="libPoemTiniChar0"/>
                <w:rtl/>
              </w:rPr>
              <w:br/>
              <w:t> </w:t>
            </w:r>
          </w:p>
        </w:tc>
      </w:tr>
      <w:tr w:rsidR="0042555D" w:rsidRPr="0042555D" w:rsidTr="0042555D">
        <w:tblPrEx>
          <w:tblLook w:val="04A0"/>
        </w:tblPrEx>
        <w:trPr>
          <w:trHeight w:val="350"/>
        </w:trPr>
        <w:tc>
          <w:tcPr>
            <w:tcW w:w="3325" w:type="dxa"/>
          </w:tcPr>
          <w:p w:rsidR="0042555D" w:rsidRPr="0042555D" w:rsidRDefault="0042555D" w:rsidP="0042555D">
            <w:pPr>
              <w:pStyle w:val="libPoemFootnote"/>
            </w:pPr>
            <w:r w:rsidRPr="0042555D">
              <w:rPr>
                <w:rtl/>
              </w:rPr>
              <w:t>وأمّـا</w:t>
            </w:r>
            <w:r w:rsidR="00E14D58">
              <w:rPr>
                <w:rtl/>
              </w:rPr>
              <w:t xml:space="preserve"> </w:t>
            </w:r>
            <w:r w:rsidRPr="0042555D">
              <w:rPr>
                <w:rtl/>
              </w:rPr>
              <w:t>الـذي</w:t>
            </w:r>
            <w:r w:rsidR="00E14D58">
              <w:rPr>
                <w:rtl/>
              </w:rPr>
              <w:t xml:space="preserve"> </w:t>
            </w:r>
            <w:r w:rsidRPr="0042555D">
              <w:rPr>
                <w:rtl/>
              </w:rPr>
              <w:t>أنـتَ</w:t>
            </w:r>
            <w:r w:rsidR="00E14D58">
              <w:rPr>
                <w:rtl/>
              </w:rPr>
              <w:t xml:space="preserve"> </w:t>
            </w:r>
            <w:r w:rsidRPr="0042555D">
              <w:rPr>
                <w:rtl/>
              </w:rPr>
              <w:t>أهلٌ</w:t>
            </w:r>
            <w:r w:rsidR="00E14D58">
              <w:rPr>
                <w:rtl/>
              </w:rPr>
              <w:t xml:space="preserve"> </w:t>
            </w:r>
            <w:r w:rsidRPr="0042555D">
              <w:rPr>
                <w:rtl/>
              </w:rPr>
              <w:t>له</w:t>
            </w:r>
            <w:r w:rsidRPr="0042555D">
              <w:rPr>
                <w:rStyle w:val="libPoemTiniChar0"/>
                <w:rtl/>
              </w:rPr>
              <w:br/>
              <w:t> </w:t>
            </w:r>
          </w:p>
        </w:tc>
        <w:tc>
          <w:tcPr>
            <w:tcW w:w="269" w:type="dxa"/>
          </w:tcPr>
          <w:p w:rsidR="0042555D" w:rsidRPr="0042555D" w:rsidRDefault="0042555D" w:rsidP="0042555D">
            <w:pPr>
              <w:pStyle w:val="libPoemFootnote"/>
              <w:rPr>
                <w:rtl/>
              </w:rPr>
            </w:pPr>
          </w:p>
        </w:tc>
        <w:tc>
          <w:tcPr>
            <w:tcW w:w="3328" w:type="dxa"/>
          </w:tcPr>
          <w:p w:rsidR="0042555D" w:rsidRPr="0042555D" w:rsidRDefault="0042555D" w:rsidP="0042555D">
            <w:pPr>
              <w:pStyle w:val="libPoemFootnote"/>
            </w:pPr>
            <w:r w:rsidRPr="0042555D">
              <w:rPr>
                <w:rtl/>
              </w:rPr>
              <w:t>فكشفكَ</w:t>
            </w:r>
            <w:r w:rsidR="00E14D58">
              <w:rPr>
                <w:rtl/>
              </w:rPr>
              <w:t xml:space="preserve"> </w:t>
            </w:r>
            <w:r w:rsidRPr="0042555D">
              <w:rPr>
                <w:rtl/>
              </w:rPr>
              <w:t>لي</w:t>
            </w:r>
            <w:r w:rsidR="00E14D58">
              <w:rPr>
                <w:rtl/>
              </w:rPr>
              <w:t xml:space="preserve"> </w:t>
            </w:r>
            <w:r w:rsidRPr="0042555D">
              <w:rPr>
                <w:rtl/>
              </w:rPr>
              <w:t>الحُجبَ</w:t>
            </w:r>
            <w:r w:rsidR="00E14D58">
              <w:rPr>
                <w:rtl/>
              </w:rPr>
              <w:t xml:space="preserve"> </w:t>
            </w:r>
            <w:r w:rsidRPr="0042555D">
              <w:rPr>
                <w:rtl/>
              </w:rPr>
              <w:t>لكي</w:t>
            </w:r>
            <w:r w:rsidR="00E14D58">
              <w:rPr>
                <w:rtl/>
              </w:rPr>
              <w:t xml:space="preserve"> </w:t>
            </w:r>
            <w:r w:rsidRPr="0042555D">
              <w:rPr>
                <w:rtl/>
              </w:rPr>
              <w:t>أراكا</w:t>
            </w:r>
            <w:r w:rsidRPr="0042555D">
              <w:rPr>
                <w:rStyle w:val="libPoemTiniChar0"/>
                <w:rtl/>
              </w:rPr>
              <w:br/>
              <w:t> </w:t>
            </w:r>
          </w:p>
        </w:tc>
      </w:tr>
      <w:tr w:rsidR="0042555D" w:rsidRPr="0042555D" w:rsidTr="0042555D">
        <w:tblPrEx>
          <w:tblLook w:val="04A0"/>
        </w:tblPrEx>
        <w:trPr>
          <w:trHeight w:val="350"/>
        </w:trPr>
        <w:tc>
          <w:tcPr>
            <w:tcW w:w="3325" w:type="dxa"/>
          </w:tcPr>
          <w:p w:rsidR="0042555D" w:rsidRPr="0042555D" w:rsidRDefault="0042555D" w:rsidP="0042555D">
            <w:pPr>
              <w:pStyle w:val="libPoemFootnote"/>
            </w:pPr>
            <w:r w:rsidRPr="0042555D">
              <w:rPr>
                <w:rtl/>
              </w:rPr>
              <w:t>فـلا</w:t>
            </w:r>
            <w:r w:rsidR="00E14D58">
              <w:rPr>
                <w:rtl/>
              </w:rPr>
              <w:t xml:space="preserve"> </w:t>
            </w:r>
            <w:r w:rsidRPr="0042555D">
              <w:rPr>
                <w:rtl/>
              </w:rPr>
              <w:t>الحمد</w:t>
            </w:r>
            <w:r w:rsidR="00E14D58">
              <w:rPr>
                <w:rtl/>
              </w:rPr>
              <w:t xml:space="preserve"> </w:t>
            </w:r>
            <w:r w:rsidRPr="0042555D">
              <w:rPr>
                <w:rtl/>
              </w:rPr>
              <w:t>في</w:t>
            </w:r>
            <w:r w:rsidR="00E14D58">
              <w:rPr>
                <w:rtl/>
              </w:rPr>
              <w:t xml:space="preserve"> </w:t>
            </w:r>
            <w:r w:rsidRPr="0042555D">
              <w:rPr>
                <w:rtl/>
              </w:rPr>
              <w:t>ذي</w:t>
            </w:r>
            <w:r w:rsidR="00E14D58">
              <w:rPr>
                <w:rtl/>
              </w:rPr>
              <w:t xml:space="preserve"> </w:t>
            </w:r>
            <w:r w:rsidRPr="0042555D">
              <w:rPr>
                <w:rtl/>
              </w:rPr>
              <w:t>وذاك</w:t>
            </w:r>
            <w:r w:rsidR="00E14D58">
              <w:rPr>
                <w:rtl/>
              </w:rPr>
              <w:t xml:space="preserve"> </w:t>
            </w:r>
            <w:r w:rsidRPr="0042555D">
              <w:rPr>
                <w:rtl/>
              </w:rPr>
              <w:t>لي</w:t>
            </w:r>
            <w:r w:rsidRPr="0042555D">
              <w:rPr>
                <w:rStyle w:val="libPoemTiniChar0"/>
                <w:rtl/>
              </w:rPr>
              <w:br/>
              <w:t> </w:t>
            </w:r>
          </w:p>
        </w:tc>
        <w:tc>
          <w:tcPr>
            <w:tcW w:w="269" w:type="dxa"/>
          </w:tcPr>
          <w:p w:rsidR="0042555D" w:rsidRPr="0042555D" w:rsidRDefault="0042555D" w:rsidP="0042555D">
            <w:pPr>
              <w:pStyle w:val="libPoemFootnote"/>
              <w:rPr>
                <w:rtl/>
              </w:rPr>
            </w:pPr>
          </w:p>
        </w:tc>
        <w:tc>
          <w:tcPr>
            <w:tcW w:w="3328" w:type="dxa"/>
          </w:tcPr>
          <w:p w:rsidR="0042555D" w:rsidRPr="0042555D" w:rsidRDefault="0042555D" w:rsidP="0042555D">
            <w:pPr>
              <w:pStyle w:val="libPoemFootnote"/>
            </w:pPr>
            <w:r w:rsidRPr="0042555D">
              <w:rPr>
                <w:rtl/>
              </w:rPr>
              <w:t>وإنّما</w:t>
            </w:r>
            <w:r w:rsidR="00E14D58">
              <w:rPr>
                <w:rtl/>
              </w:rPr>
              <w:t xml:space="preserve"> </w:t>
            </w:r>
            <w:r w:rsidRPr="0042555D">
              <w:rPr>
                <w:rtl/>
              </w:rPr>
              <w:t>لك</w:t>
            </w:r>
            <w:r w:rsidR="00E14D58">
              <w:rPr>
                <w:rtl/>
              </w:rPr>
              <w:t xml:space="preserve"> </w:t>
            </w:r>
            <w:r w:rsidRPr="0042555D">
              <w:rPr>
                <w:rtl/>
              </w:rPr>
              <w:t>الحمد</w:t>
            </w:r>
            <w:r w:rsidR="00E14D58">
              <w:rPr>
                <w:rtl/>
              </w:rPr>
              <w:t xml:space="preserve"> </w:t>
            </w:r>
            <w:r w:rsidRPr="0042555D">
              <w:rPr>
                <w:rtl/>
              </w:rPr>
              <w:t>في</w:t>
            </w:r>
            <w:r w:rsidR="00E14D58">
              <w:rPr>
                <w:rtl/>
              </w:rPr>
              <w:t xml:space="preserve"> </w:t>
            </w:r>
            <w:r w:rsidRPr="0042555D">
              <w:rPr>
                <w:rtl/>
              </w:rPr>
              <w:t>ذي</w:t>
            </w:r>
            <w:r w:rsidR="00E14D58">
              <w:rPr>
                <w:rtl/>
              </w:rPr>
              <w:t xml:space="preserve"> </w:t>
            </w:r>
            <w:r w:rsidRPr="0042555D">
              <w:rPr>
                <w:rtl/>
              </w:rPr>
              <w:t>وذاكا</w:t>
            </w:r>
            <w:r w:rsidRPr="0042555D">
              <w:rPr>
                <w:rStyle w:val="libPoemTiniChar0"/>
                <w:rtl/>
              </w:rPr>
              <w:br/>
              <w:t> </w:t>
            </w:r>
          </w:p>
        </w:tc>
      </w:tr>
    </w:tbl>
    <w:p w:rsidR="008012A5" w:rsidRDefault="008012A5" w:rsidP="000115CF">
      <w:pPr>
        <w:pStyle w:val="libNormal"/>
      </w:pPr>
      <w:r>
        <w:rPr>
          <w:rtl/>
        </w:rPr>
        <w:br w:type="page"/>
      </w:r>
    </w:p>
    <w:p w:rsidR="008012A5" w:rsidRPr="008012A5" w:rsidRDefault="00565236" w:rsidP="00B5057F">
      <w:pPr>
        <w:pStyle w:val="libLine"/>
        <w:rPr>
          <w:rtl/>
        </w:rPr>
      </w:pPr>
      <w:r>
        <w:rPr>
          <w:rtl/>
        </w:rPr>
        <w:lastRenderedPageBreak/>
        <w:t>____________________</w:t>
      </w:r>
    </w:p>
    <w:p w:rsidR="008012A5" w:rsidRPr="008012A5" w:rsidRDefault="008012A5" w:rsidP="0042555D">
      <w:pPr>
        <w:pStyle w:val="libFootnote0"/>
        <w:rPr>
          <w:rtl/>
        </w:rPr>
      </w:pPr>
      <w:r w:rsidRPr="005769B6">
        <w:rPr>
          <w:rtl/>
        </w:rPr>
        <w:t>ويمكن أن نقول أيضاً</w:t>
      </w:r>
      <w:r w:rsidR="00565236">
        <w:rPr>
          <w:rtl/>
        </w:rPr>
        <w:t>:</w:t>
      </w:r>
      <w:r w:rsidRPr="005769B6">
        <w:rPr>
          <w:rtl/>
        </w:rPr>
        <w:t xml:space="preserve"> إنّها قيلت على لسان الحسين </w:t>
      </w:r>
      <w:r w:rsidR="00565236" w:rsidRPr="00565236">
        <w:rPr>
          <w:rStyle w:val="libAlaemChar"/>
          <w:rtl/>
        </w:rPr>
        <w:t>عليه‌السلام</w:t>
      </w:r>
      <w:r w:rsidRPr="005769B6">
        <w:rPr>
          <w:rtl/>
        </w:rPr>
        <w:t xml:space="preserve"> كلسان حالٍ لا أكثر</w:t>
      </w:r>
      <w:r w:rsidR="00565236">
        <w:rPr>
          <w:rtl/>
        </w:rPr>
        <w:t>،</w:t>
      </w:r>
      <w:r w:rsidRPr="005769B6">
        <w:rPr>
          <w:rtl/>
        </w:rPr>
        <w:t xml:space="preserve"> كما هو المشهور في كثيرٍ من الأبيات كقولهم</w:t>
      </w:r>
      <w:r w:rsidR="00565236">
        <w:rPr>
          <w:rtl/>
        </w:rPr>
        <w:t>:</w:t>
      </w:r>
      <w:r w:rsidR="00B5057F" w:rsidRPr="0042555D">
        <w:rPr>
          <w:rStyle w:val="libFootnoteBoldChar"/>
          <w:rtl/>
        </w:rPr>
        <w:t>(</w:t>
      </w:r>
      <w:r w:rsidRPr="0042555D">
        <w:rPr>
          <w:rStyle w:val="libFootnoteBoldChar"/>
          <w:rtl/>
        </w:rPr>
        <w:t>إن كان دينُ محمّد لم يستقم إلاّ بقتلي فيا سيوف خُذيني</w:t>
      </w:r>
      <w:r w:rsidR="00B5057F" w:rsidRPr="0042555D">
        <w:rPr>
          <w:rStyle w:val="libFootnoteBoldChar"/>
          <w:rtl/>
        </w:rPr>
        <w:t>)</w:t>
      </w:r>
      <w:r w:rsidR="00565236" w:rsidRPr="00AB1710">
        <w:rPr>
          <w:rStyle w:val="libFootnote0Char"/>
          <w:rtl/>
        </w:rPr>
        <w:t>.</w:t>
      </w:r>
      <w:r w:rsidRPr="005769B6">
        <w:rPr>
          <w:rtl/>
        </w:rPr>
        <w:t>وكقولهم</w:t>
      </w:r>
      <w:r w:rsidR="00565236">
        <w:rPr>
          <w:rtl/>
        </w:rPr>
        <w:t>:</w:t>
      </w:r>
      <w:r w:rsidRPr="005769B6">
        <w:rPr>
          <w:rtl/>
        </w:rPr>
        <w:t xml:space="preserve"> </w:t>
      </w:r>
      <w:r w:rsidR="00B5057F" w:rsidRPr="0042555D">
        <w:rPr>
          <w:rStyle w:val="libFootnoteBoldChar"/>
          <w:rtl/>
        </w:rPr>
        <w:t>(</w:t>
      </w:r>
      <w:r w:rsidRPr="0042555D">
        <w:rPr>
          <w:rStyle w:val="libFootnoteBoldChar"/>
          <w:rtl/>
        </w:rPr>
        <w:t>شيعتي ما إن شَربتم عذبّ ماء فاذكروني</w:t>
      </w:r>
      <w:r w:rsidR="00B5057F" w:rsidRPr="0042555D">
        <w:rPr>
          <w:rStyle w:val="libFootnoteBoldChar"/>
          <w:rtl/>
        </w:rPr>
        <w:t>)</w:t>
      </w:r>
      <w:r w:rsidR="00565236" w:rsidRPr="0042555D">
        <w:rPr>
          <w:rStyle w:val="libFootnoteBoldChar"/>
          <w:rtl/>
        </w:rPr>
        <w:t>.</w:t>
      </w:r>
      <w:r w:rsidR="0042555D">
        <w:rPr>
          <w:rStyle w:val="libFootnoteBoldChar"/>
          <w:rFonts w:hint="cs"/>
          <w:rtl/>
        </w:rPr>
        <w:t xml:space="preserve"> </w:t>
      </w:r>
      <w:r w:rsidRPr="005769B6">
        <w:rPr>
          <w:rtl/>
        </w:rPr>
        <w:t>وغيرها كثير</w:t>
      </w:r>
      <w:r w:rsidR="00565236">
        <w:rPr>
          <w:rtl/>
        </w:rPr>
        <w:t>.</w:t>
      </w:r>
      <w:r w:rsidRPr="005769B6">
        <w:rPr>
          <w:rtl/>
        </w:rPr>
        <w:t xml:space="preserve"> وقد راجعتُ سماحة المؤلِّف في هذه الأبيات فقال لي</w:t>
      </w:r>
      <w:r w:rsidR="00565236">
        <w:rPr>
          <w:rtl/>
        </w:rPr>
        <w:t>:</w:t>
      </w:r>
      <w:r w:rsidRPr="005769B6">
        <w:rPr>
          <w:rtl/>
        </w:rPr>
        <w:t xml:space="preserve"> إنّه قد سَمعها شخصيّاً من أحد الخطباء الكبار ولم يقرأها في كتاب</w:t>
      </w:r>
      <w:r w:rsidR="00565236">
        <w:rPr>
          <w:rtl/>
        </w:rPr>
        <w:t>،</w:t>
      </w:r>
      <w:r w:rsidRPr="005769B6">
        <w:rPr>
          <w:rtl/>
        </w:rPr>
        <w:t xml:space="preserve"> ولذلك لم يَسندها وإنّما عبّر عنها بـ</w:t>
      </w:r>
      <w:r w:rsidR="00B5057F" w:rsidRPr="00B5057F">
        <w:rPr>
          <w:rtl/>
        </w:rPr>
        <w:t>(</w:t>
      </w:r>
      <w:r w:rsidRPr="005769B6">
        <w:rPr>
          <w:rtl/>
        </w:rPr>
        <w:t>قيل</w:t>
      </w:r>
      <w:r w:rsidR="00B5057F" w:rsidRPr="00B5057F">
        <w:rPr>
          <w:rtl/>
        </w:rPr>
        <w:t>)</w:t>
      </w:r>
      <w:r w:rsidR="00565236">
        <w:rPr>
          <w:rtl/>
        </w:rPr>
        <w:t>،</w:t>
      </w:r>
      <w:r w:rsidRPr="005769B6">
        <w:rPr>
          <w:rtl/>
        </w:rPr>
        <w:t xml:space="preserve"> و</w:t>
      </w:r>
      <w:r w:rsidR="00B5057F">
        <w:rPr>
          <w:rtl/>
        </w:rPr>
        <w:t>لم</w:t>
      </w:r>
      <w:r w:rsidRPr="005769B6">
        <w:rPr>
          <w:rtl/>
        </w:rPr>
        <w:t>ن أراد التوسّع في رابعة فليراجع</w:t>
      </w:r>
      <w:r w:rsidR="00565236">
        <w:rPr>
          <w:rtl/>
        </w:rPr>
        <w:t>:</w:t>
      </w:r>
      <w:r w:rsidRPr="005769B6">
        <w:rPr>
          <w:rtl/>
        </w:rPr>
        <w:t xml:space="preserve"> كتاب شهيدة العشق الإلهي لعبد الرحمان بدوي</w:t>
      </w:r>
      <w:r w:rsidR="00565236">
        <w:rPr>
          <w:rtl/>
        </w:rPr>
        <w:t>،</w:t>
      </w:r>
      <w:r w:rsidRPr="005769B6">
        <w:rPr>
          <w:rtl/>
        </w:rPr>
        <w:t xml:space="preserve"> وكتاب رابعة العدويّة لطه عبد الباقي سرور</w:t>
      </w:r>
      <w:r w:rsidR="00565236">
        <w:rPr>
          <w:rtl/>
        </w:rPr>
        <w:t>،</w:t>
      </w:r>
      <w:r w:rsidRPr="005769B6">
        <w:rPr>
          <w:rtl/>
        </w:rPr>
        <w:t xml:space="preserve"> فإنّهما قد ذَكرا جميع المصادر التي ذَكرت رابعة</w:t>
      </w:r>
      <w:r w:rsidR="00565236">
        <w:rPr>
          <w:rtl/>
        </w:rPr>
        <w:t>،</w:t>
      </w:r>
      <w:r w:rsidRPr="005769B6">
        <w:rPr>
          <w:rtl/>
        </w:rPr>
        <w:t xml:space="preserve"> والتي لا مجال لذكرها هنا</w:t>
      </w:r>
      <w:r w:rsidR="00565236">
        <w:rPr>
          <w:rtl/>
        </w:rPr>
        <w:t>.</w:t>
      </w:r>
    </w:p>
    <w:p w:rsidR="008012A5" w:rsidRPr="008012A5" w:rsidRDefault="008012A5" w:rsidP="00AB1710">
      <w:pPr>
        <w:pStyle w:val="libFootnote0"/>
        <w:rPr>
          <w:rtl/>
        </w:rPr>
      </w:pPr>
      <w:r w:rsidRPr="005769B6">
        <w:rPr>
          <w:rtl/>
        </w:rPr>
        <w:t>* وهي رابعة بنت إسماعيل الشاميّة</w:t>
      </w:r>
      <w:r w:rsidR="00565236">
        <w:rPr>
          <w:rtl/>
        </w:rPr>
        <w:t>،</w:t>
      </w:r>
      <w:r w:rsidRPr="005769B6">
        <w:rPr>
          <w:rtl/>
        </w:rPr>
        <w:t xml:space="preserve"> توفيت سنة 235 هـ ودُفنت برأس زينا ببيت المقدس</w:t>
      </w:r>
      <w:r w:rsidR="00565236">
        <w:rPr>
          <w:rtl/>
        </w:rPr>
        <w:t>،</w:t>
      </w:r>
      <w:r w:rsidRPr="005769B6">
        <w:rPr>
          <w:rtl/>
        </w:rPr>
        <w:t xml:space="preserve"> وزوجها أحمد بن أبي الحواري</w:t>
      </w:r>
      <w:r w:rsidR="00565236">
        <w:rPr>
          <w:rtl/>
        </w:rPr>
        <w:t>،</w:t>
      </w:r>
      <w:r w:rsidRPr="005769B6">
        <w:rPr>
          <w:rtl/>
        </w:rPr>
        <w:t xml:space="preserve"> وأبوهُ أبو الحواري ميمون من أهل دمشق</w:t>
      </w:r>
      <w:r w:rsidR="00565236">
        <w:rPr>
          <w:rtl/>
        </w:rPr>
        <w:t>،</w:t>
      </w:r>
      <w:r w:rsidRPr="005769B6">
        <w:rPr>
          <w:rtl/>
        </w:rPr>
        <w:t xml:space="preserve"> وقد كان من العارفين الورعين وقد كان أحمد له نصيب منه</w:t>
      </w:r>
      <w:r w:rsidR="00565236">
        <w:rPr>
          <w:rtl/>
        </w:rPr>
        <w:t>،</w:t>
      </w:r>
      <w:r w:rsidRPr="005769B6">
        <w:rPr>
          <w:rtl/>
        </w:rPr>
        <w:t xml:space="preserve"> توفي سنة 230 هـ</w:t>
      </w:r>
      <w:r w:rsidR="00565236">
        <w:rPr>
          <w:rtl/>
        </w:rPr>
        <w:t>،</w:t>
      </w:r>
      <w:r w:rsidRPr="005769B6">
        <w:rPr>
          <w:rtl/>
        </w:rPr>
        <w:t xml:space="preserve"> وكان قد تزوّج ثلاث غيرها</w:t>
      </w:r>
      <w:r w:rsidR="00565236">
        <w:rPr>
          <w:rtl/>
        </w:rPr>
        <w:t>.</w:t>
      </w:r>
    </w:p>
    <w:p w:rsidR="008012A5" w:rsidRPr="008012A5" w:rsidRDefault="008012A5" w:rsidP="00AB1710">
      <w:pPr>
        <w:pStyle w:val="libFootnote0"/>
        <w:rPr>
          <w:rtl/>
        </w:rPr>
      </w:pPr>
      <w:r w:rsidRPr="005769B6">
        <w:rPr>
          <w:rtl/>
        </w:rPr>
        <w:t>وهذه رابعة كانت أيضاً من العابدات الورعات</w:t>
      </w:r>
      <w:r w:rsidR="00565236">
        <w:rPr>
          <w:rtl/>
        </w:rPr>
        <w:t>،</w:t>
      </w:r>
      <w:r w:rsidRPr="005769B6">
        <w:rPr>
          <w:rtl/>
        </w:rPr>
        <w:t xml:space="preserve"> فيُنقل عن زوجها عندما سُئل عنها</w:t>
      </w:r>
      <w:r w:rsidR="00565236">
        <w:rPr>
          <w:rtl/>
        </w:rPr>
        <w:t>؟</w:t>
      </w:r>
      <w:r w:rsidRPr="005769B6">
        <w:rPr>
          <w:rtl/>
        </w:rPr>
        <w:t xml:space="preserve"> قال</w:t>
      </w:r>
      <w:r w:rsidR="00565236">
        <w:rPr>
          <w:rtl/>
        </w:rPr>
        <w:t>:</w:t>
      </w:r>
      <w:r w:rsidRPr="005769B6">
        <w:rPr>
          <w:rtl/>
        </w:rPr>
        <w:t xml:space="preserve"> إذا أتيتها في النهار قالت</w:t>
      </w:r>
      <w:r w:rsidR="00565236">
        <w:rPr>
          <w:rtl/>
        </w:rPr>
        <w:t>:</w:t>
      </w:r>
      <w:r w:rsidRPr="005769B6">
        <w:rPr>
          <w:rtl/>
        </w:rPr>
        <w:t xml:space="preserve"> بالله عليك</w:t>
      </w:r>
      <w:r w:rsidR="00565236">
        <w:rPr>
          <w:rtl/>
        </w:rPr>
        <w:t>،</w:t>
      </w:r>
      <w:r w:rsidRPr="005769B6">
        <w:rPr>
          <w:rtl/>
        </w:rPr>
        <w:t xml:space="preserve"> لا تُفسد عليّ صومي</w:t>
      </w:r>
      <w:r w:rsidR="00565236">
        <w:rPr>
          <w:rtl/>
        </w:rPr>
        <w:t>،</w:t>
      </w:r>
      <w:r w:rsidRPr="005769B6">
        <w:rPr>
          <w:rtl/>
        </w:rPr>
        <w:t xml:space="preserve"> وإذا أتيتُها في الليل قالت</w:t>
      </w:r>
      <w:r w:rsidR="00565236">
        <w:rPr>
          <w:rtl/>
        </w:rPr>
        <w:t>:</w:t>
      </w:r>
      <w:r w:rsidRPr="005769B6">
        <w:rPr>
          <w:rtl/>
        </w:rPr>
        <w:t xml:space="preserve"> لا تُفسد عليّ عبادتي </w:t>
      </w:r>
      <w:r w:rsidR="00B5057F" w:rsidRPr="00B5057F">
        <w:rPr>
          <w:rtl/>
        </w:rPr>
        <w:t>(</w:t>
      </w:r>
      <w:r w:rsidRPr="005769B6">
        <w:rPr>
          <w:rtl/>
        </w:rPr>
        <w:t>كتاب سَيرُ السالكات المؤمنات الخيّرات لأبي بكر الحصني</w:t>
      </w:r>
      <w:r w:rsidR="00B5057F" w:rsidRPr="00B5057F">
        <w:rPr>
          <w:rtl/>
        </w:rPr>
        <w:t>)</w:t>
      </w:r>
      <w:r w:rsidR="00565236">
        <w:rPr>
          <w:rtl/>
        </w:rPr>
        <w:t>،</w:t>
      </w:r>
      <w:r w:rsidRPr="005769B6">
        <w:rPr>
          <w:rtl/>
        </w:rPr>
        <w:t xml:space="preserve"> وكثيرٌ ما كان يشتبه المؤرِّخون بينها وبين رابعة العدويّة التي كانت أسبق زماناً منها</w:t>
      </w:r>
      <w:r w:rsidR="00565236">
        <w:rPr>
          <w:rtl/>
        </w:rPr>
        <w:t>.</w:t>
      </w:r>
    </w:p>
    <w:p w:rsidR="008012A5" w:rsidRPr="000115CF" w:rsidRDefault="008012A5" w:rsidP="000115CF">
      <w:pPr>
        <w:pStyle w:val="libNormal"/>
        <w:rPr>
          <w:rtl/>
        </w:rPr>
      </w:pPr>
      <w:r w:rsidRPr="000115CF">
        <w:rPr>
          <w:rFonts w:hint="cs"/>
          <w:rtl/>
        </w:rPr>
        <w:br w:type="page"/>
      </w:r>
    </w:p>
    <w:p w:rsidR="008012A5" w:rsidRPr="000115CF" w:rsidRDefault="008012A5" w:rsidP="008012A5">
      <w:pPr>
        <w:pStyle w:val="libNormal"/>
        <w:rPr>
          <w:rtl/>
        </w:rPr>
      </w:pPr>
      <w:r w:rsidRPr="008012A5">
        <w:rPr>
          <w:rtl/>
        </w:rPr>
        <w:lastRenderedPageBreak/>
        <w:t>وفي هذا السبيل</w:t>
      </w:r>
      <w:r w:rsidR="00565236">
        <w:rPr>
          <w:rtl/>
        </w:rPr>
        <w:t>،</w:t>
      </w:r>
      <w:r w:rsidRPr="008012A5">
        <w:rPr>
          <w:rtl/>
        </w:rPr>
        <w:t xml:space="preserve"> أيضاً رويَ عن زينب العقيلة بنت عليّ أمير المؤمنين </w:t>
      </w:r>
      <w:r w:rsidR="00565236" w:rsidRPr="00565236">
        <w:rPr>
          <w:rStyle w:val="libAlaemChar"/>
          <w:rtl/>
        </w:rPr>
        <w:t>عليه‌السلام</w:t>
      </w:r>
      <w:r w:rsidR="00565236">
        <w:rPr>
          <w:rtl/>
        </w:rPr>
        <w:t>،</w:t>
      </w:r>
      <w:r w:rsidRPr="008012A5">
        <w:rPr>
          <w:rtl/>
        </w:rPr>
        <w:t xml:space="preserve"> أنّها بعد المقتل وضَعت يديها تحت الجثمان وقالت</w:t>
      </w:r>
      <w:r w:rsidR="00565236">
        <w:rPr>
          <w:rtl/>
        </w:rPr>
        <w:t>:</w:t>
      </w:r>
      <w:r w:rsidRPr="008012A5">
        <w:rPr>
          <w:rtl/>
        </w:rPr>
        <w:t xml:space="preserve"> </w:t>
      </w:r>
      <w:r w:rsidR="00B5057F" w:rsidRPr="00B5057F">
        <w:rPr>
          <w:rStyle w:val="libBold1Char"/>
          <w:rtl/>
        </w:rPr>
        <w:t>(</w:t>
      </w:r>
      <w:r w:rsidRPr="008012A5">
        <w:rPr>
          <w:rStyle w:val="libBold1Char"/>
          <w:rtl/>
        </w:rPr>
        <w:t>اللهمّ تَقبّل مِنّا هذا القربان</w:t>
      </w:r>
      <w:r w:rsidR="00B5057F" w:rsidRPr="00B5057F">
        <w:rPr>
          <w:rStyle w:val="libBold1Char"/>
          <w:rtl/>
        </w:rPr>
        <w:t>)</w:t>
      </w:r>
      <w:r w:rsidRPr="00AB1710">
        <w:rPr>
          <w:rtl/>
        </w:rPr>
        <w:t xml:space="preserve"> </w:t>
      </w:r>
      <w:r w:rsidRPr="008012A5">
        <w:rPr>
          <w:rStyle w:val="libFootnotenumChar"/>
          <w:rtl/>
        </w:rPr>
        <w:t>(1)</w:t>
      </w:r>
      <w:r w:rsidR="00565236">
        <w:rPr>
          <w:rtl/>
        </w:rPr>
        <w:t>،</w:t>
      </w:r>
      <w:r w:rsidRPr="000115CF">
        <w:rPr>
          <w:rtl/>
        </w:rPr>
        <w:t xml:space="preserve"> وفي بعض الروايات</w:t>
      </w:r>
      <w:r w:rsidR="00565236">
        <w:rPr>
          <w:rtl/>
        </w:rPr>
        <w:t>:</w:t>
      </w:r>
      <w:r w:rsidRPr="000115CF">
        <w:rPr>
          <w:rtl/>
        </w:rPr>
        <w:t xml:space="preserve"> </w:t>
      </w:r>
      <w:r w:rsidR="00B5057F" w:rsidRPr="00B5057F">
        <w:rPr>
          <w:rStyle w:val="libBold2Char"/>
          <w:rtl/>
        </w:rPr>
        <w:t>(</w:t>
      </w:r>
      <w:r w:rsidRPr="000115CF">
        <w:rPr>
          <w:rStyle w:val="libBold2Char"/>
          <w:rtl/>
        </w:rPr>
        <w:t>هذا القربان القليل</w:t>
      </w:r>
      <w:r w:rsidR="00B5057F" w:rsidRPr="00B5057F">
        <w:rPr>
          <w:rStyle w:val="libBold2Char"/>
          <w:rtl/>
        </w:rPr>
        <w:t>)</w:t>
      </w:r>
      <w:r w:rsidRPr="00AB1710">
        <w:rPr>
          <w:rtl/>
        </w:rPr>
        <w:t xml:space="preserve"> </w:t>
      </w:r>
      <w:r w:rsidRPr="008012A5">
        <w:rPr>
          <w:rStyle w:val="libFootnotenumChar"/>
          <w:rtl/>
        </w:rPr>
        <w:t>(2)</w:t>
      </w:r>
      <w:r w:rsidR="00565236" w:rsidRPr="0066716C">
        <w:rPr>
          <w:rtl/>
        </w:rPr>
        <w:t>،</w:t>
      </w:r>
      <w:r w:rsidRPr="000115CF">
        <w:rPr>
          <w:rtl/>
        </w:rPr>
        <w:t xml:space="preserve"> يعني</w:t>
      </w:r>
      <w:r w:rsidR="00565236">
        <w:rPr>
          <w:rtl/>
        </w:rPr>
        <w:t>:</w:t>
      </w:r>
      <w:r w:rsidRPr="000115CF">
        <w:rPr>
          <w:rtl/>
        </w:rPr>
        <w:t xml:space="preserve"> القليل مهما كان شريفاً وعظيماً أمام عَظمة الله اللامتناهية وأمام استحقاقه اللامتناهي للتضحية والفداء</w:t>
      </w:r>
      <w:r w:rsidR="00565236">
        <w:rPr>
          <w:rtl/>
        </w:rPr>
        <w:t>،</w:t>
      </w:r>
      <w:r w:rsidRPr="000115CF">
        <w:rPr>
          <w:rtl/>
        </w:rPr>
        <w:t xml:space="preserve"> يبقى قليلاً</w:t>
      </w:r>
      <w:r w:rsidR="00565236">
        <w:rPr>
          <w:rtl/>
        </w:rPr>
        <w:t>.</w:t>
      </w:r>
      <w:r w:rsidRPr="000115CF">
        <w:rPr>
          <w:rtl/>
        </w:rPr>
        <w:t xml:space="preserve"> </w:t>
      </w:r>
    </w:p>
    <w:p w:rsidR="008012A5" w:rsidRPr="008012A5" w:rsidRDefault="008012A5" w:rsidP="008012A5">
      <w:pPr>
        <w:pStyle w:val="libNormal"/>
        <w:rPr>
          <w:rtl/>
        </w:rPr>
      </w:pPr>
      <w:r w:rsidRPr="008012A5">
        <w:rPr>
          <w:rtl/>
        </w:rPr>
        <w:t>إذاً فالمسألةُ الأهمّ من كلّ شيء هي</w:t>
      </w:r>
      <w:r w:rsidR="00565236">
        <w:rPr>
          <w:rtl/>
        </w:rPr>
        <w:t>:</w:t>
      </w:r>
      <w:r w:rsidRPr="008012A5">
        <w:rPr>
          <w:rtl/>
        </w:rPr>
        <w:t xml:space="preserve"> أهميّة التوجّه إلى الله والتضحية في سبيله</w:t>
      </w:r>
      <w:r w:rsidR="00565236">
        <w:rPr>
          <w:rtl/>
        </w:rPr>
        <w:t>،</w:t>
      </w:r>
      <w:r w:rsidRPr="008012A5">
        <w:rPr>
          <w:rtl/>
        </w:rPr>
        <w:t xml:space="preserve"> وتطبيق طاعته والحصول على رضوانه بكلّ صورة مهما كانت الوسائط ومهما كانت النتائج</w:t>
      </w:r>
      <w:r w:rsidR="00565236">
        <w:rPr>
          <w:rtl/>
        </w:rPr>
        <w:t>،</w:t>
      </w:r>
      <w:r w:rsidRPr="008012A5">
        <w:rPr>
          <w:rtl/>
        </w:rPr>
        <w:t xml:space="preserve"> وهذا هدفٌ صحيح قد تحقّق فعلاً</w:t>
      </w:r>
      <w:r w:rsidR="00565236">
        <w:rPr>
          <w:rtl/>
        </w:rPr>
        <w:t>،</w:t>
      </w:r>
      <w:r w:rsidRPr="008012A5">
        <w:rPr>
          <w:rtl/>
        </w:rPr>
        <w:t xml:space="preserve"> وقد عَرَفت الأجيال ذلك بكلّ وضوح</w:t>
      </w:r>
      <w:r w:rsidR="00565236">
        <w:rPr>
          <w:rtl/>
        </w:rPr>
        <w:t>.</w:t>
      </w:r>
    </w:p>
    <w:p w:rsidR="008012A5" w:rsidRPr="008012A5" w:rsidRDefault="008012A5" w:rsidP="008012A5">
      <w:pPr>
        <w:pStyle w:val="libNormal"/>
        <w:rPr>
          <w:rtl/>
        </w:rPr>
      </w:pPr>
      <w:r w:rsidRPr="008012A5">
        <w:rPr>
          <w:rtl/>
        </w:rPr>
        <w:t>وقد يخطر في البال عن قول زينب سلام الله عليها</w:t>
      </w:r>
      <w:r w:rsidR="00565236">
        <w:rPr>
          <w:rtl/>
        </w:rPr>
        <w:t>:</w:t>
      </w:r>
      <w:r w:rsidRPr="008012A5">
        <w:rPr>
          <w:rtl/>
        </w:rPr>
        <w:t xml:space="preserve"> </w:t>
      </w:r>
      <w:r w:rsidR="00B5057F" w:rsidRPr="00B5057F">
        <w:rPr>
          <w:rStyle w:val="libBold1Char"/>
          <w:rtl/>
        </w:rPr>
        <w:t>(</w:t>
      </w:r>
      <w:r w:rsidRPr="008012A5">
        <w:rPr>
          <w:rStyle w:val="libBold1Char"/>
          <w:rtl/>
        </w:rPr>
        <w:t>اللهمّ تقبّل منّا هذا القربان</w:t>
      </w:r>
      <w:r w:rsidR="00B5057F" w:rsidRPr="00B5057F">
        <w:rPr>
          <w:rStyle w:val="libBold1Char"/>
          <w:rtl/>
        </w:rPr>
        <w:t>)</w:t>
      </w:r>
      <w:r w:rsidR="00565236">
        <w:rPr>
          <w:rtl/>
        </w:rPr>
        <w:t>،</w:t>
      </w:r>
      <w:r w:rsidRPr="008012A5">
        <w:rPr>
          <w:rtl/>
        </w:rPr>
        <w:t xml:space="preserve"> أنّ قولها </w:t>
      </w:r>
      <w:r w:rsidR="00B5057F" w:rsidRPr="00B5057F">
        <w:rPr>
          <w:rtl/>
        </w:rPr>
        <w:t>(</w:t>
      </w:r>
      <w:r w:rsidRPr="008012A5">
        <w:rPr>
          <w:rtl/>
        </w:rPr>
        <w:t>منّا</w:t>
      </w:r>
      <w:r w:rsidR="00B5057F" w:rsidRPr="00B5057F">
        <w:rPr>
          <w:rtl/>
        </w:rPr>
        <w:t>)</w:t>
      </w:r>
      <w:r w:rsidRPr="008012A5">
        <w:rPr>
          <w:rtl/>
        </w:rPr>
        <w:t xml:space="preserve"> ليس بصحيح</w:t>
      </w:r>
      <w:r w:rsidR="00565236">
        <w:rPr>
          <w:rtl/>
        </w:rPr>
        <w:t>؛</w:t>
      </w:r>
      <w:r w:rsidRPr="008012A5">
        <w:rPr>
          <w:rtl/>
        </w:rPr>
        <w:t xml:space="preserve"> لأنّه وإن كان قرباناً عظيماً إلاّ أنّه إنّما قدّمهُ الحسين نفسه</w:t>
      </w:r>
      <w:r w:rsidR="00565236">
        <w:rPr>
          <w:rtl/>
        </w:rPr>
        <w:t>،</w:t>
      </w:r>
      <w:r w:rsidRPr="008012A5">
        <w:rPr>
          <w:rtl/>
        </w:rPr>
        <w:t xml:space="preserve"> وليس لأحدٍ آخر أن يُقدّمه</w:t>
      </w:r>
      <w:r w:rsidR="00565236">
        <w:rPr>
          <w:rtl/>
        </w:rPr>
        <w:t>،</w:t>
      </w:r>
      <w:r w:rsidRPr="008012A5">
        <w:rPr>
          <w:rtl/>
        </w:rPr>
        <w:t xml:space="preserve"> بل لا معنى لذلك</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75A3">
        <w:rPr>
          <w:rtl/>
        </w:rPr>
        <w:t>(1) الكبريت الأحمر</w:t>
      </w:r>
      <w:r w:rsidR="00565236">
        <w:rPr>
          <w:rtl/>
        </w:rPr>
        <w:t>:</w:t>
      </w:r>
      <w:r w:rsidRPr="003975A3">
        <w:rPr>
          <w:rtl/>
        </w:rPr>
        <w:t xml:space="preserve"> ج3</w:t>
      </w:r>
      <w:r w:rsidR="00565236">
        <w:rPr>
          <w:rtl/>
        </w:rPr>
        <w:t>،</w:t>
      </w:r>
      <w:r w:rsidRPr="003975A3">
        <w:rPr>
          <w:rtl/>
        </w:rPr>
        <w:t xml:space="preserve"> ص13 عن الطراز المذهّب</w:t>
      </w:r>
      <w:r w:rsidR="00565236">
        <w:rPr>
          <w:rtl/>
        </w:rPr>
        <w:t>.</w:t>
      </w:r>
      <w:r w:rsidRPr="003975A3">
        <w:rPr>
          <w:rtl/>
        </w:rPr>
        <w:t xml:space="preserve"> </w:t>
      </w:r>
    </w:p>
    <w:p w:rsidR="008012A5" w:rsidRPr="008012A5" w:rsidRDefault="008012A5" w:rsidP="00AB1710">
      <w:pPr>
        <w:pStyle w:val="libFootnote0"/>
        <w:rPr>
          <w:rtl/>
        </w:rPr>
      </w:pPr>
      <w:r w:rsidRPr="003975A3">
        <w:rPr>
          <w:rtl/>
        </w:rPr>
        <w:t>(2) نفس المصدر</w:t>
      </w:r>
      <w:r w:rsidR="00565236">
        <w:rPr>
          <w:rtl/>
        </w:rPr>
        <w:t>.</w:t>
      </w:r>
    </w:p>
    <w:p w:rsidR="008012A5" w:rsidRDefault="008012A5" w:rsidP="000115CF">
      <w:pPr>
        <w:pStyle w:val="libNormal"/>
      </w:pPr>
      <w:r>
        <w:rPr>
          <w:rtl/>
        </w:rPr>
        <w:br w:type="page"/>
      </w:r>
    </w:p>
    <w:p w:rsidR="008012A5" w:rsidRPr="008012A5" w:rsidRDefault="008012A5" w:rsidP="007F5CB9">
      <w:pPr>
        <w:pStyle w:val="libNormal0"/>
        <w:rPr>
          <w:rtl/>
        </w:rPr>
      </w:pPr>
      <w:r w:rsidRPr="008012A5">
        <w:rPr>
          <w:rtl/>
        </w:rPr>
        <w:lastRenderedPageBreak/>
        <w:t>لأنّ التضحية الحقيقيّة والألم الحقيقي لم يتحمّله غيره ولم يشعر به غيره</w:t>
      </w:r>
      <w:r w:rsidR="00565236">
        <w:rPr>
          <w:rtl/>
        </w:rPr>
        <w:t>،</w:t>
      </w:r>
      <w:r w:rsidRPr="008012A5">
        <w:rPr>
          <w:rtl/>
        </w:rPr>
        <w:t xml:space="preserve"> فما تفسير كلامها سلام الله عليها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جوابُ ذلك</w:t>
      </w:r>
      <w:r w:rsidR="00565236">
        <w:rPr>
          <w:rStyle w:val="libBold1Char"/>
          <w:rtl/>
        </w:rPr>
        <w:t>:</w:t>
      </w:r>
      <w:r w:rsidRPr="008012A5">
        <w:rPr>
          <w:rtl/>
        </w:rPr>
        <w:t xml:space="preserve"> إنّ التضحية العظيمة من هذا القبيل</w:t>
      </w:r>
      <w:r w:rsidR="00565236">
        <w:rPr>
          <w:rtl/>
        </w:rPr>
        <w:t>،</w:t>
      </w:r>
      <w:r w:rsidRPr="008012A5">
        <w:rPr>
          <w:rtl/>
        </w:rPr>
        <w:t xml:space="preserve"> أو أيّة تضحية أخرى مهمّة</w:t>
      </w:r>
      <w:r w:rsidR="00565236">
        <w:rPr>
          <w:rtl/>
        </w:rPr>
        <w:t>،</w:t>
      </w:r>
      <w:r w:rsidRPr="008012A5">
        <w:rPr>
          <w:rtl/>
        </w:rPr>
        <w:t xml:space="preserve"> لا تكون ذات مستوى واحد</w:t>
      </w:r>
      <w:r w:rsidR="00565236">
        <w:rPr>
          <w:rtl/>
        </w:rPr>
        <w:t>،</w:t>
      </w:r>
      <w:r w:rsidRPr="008012A5">
        <w:rPr>
          <w:rtl/>
        </w:rPr>
        <w:t xml:space="preserve"> بل على مستويات متعدّدة</w:t>
      </w:r>
      <w:r w:rsidR="00565236">
        <w:rPr>
          <w:rtl/>
        </w:rPr>
        <w:t>؛</w:t>
      </w:r>
      <w:r w:rsidRPr="008012A5">
        <w:rPr>
          <w:rtl/>
        </w:rPr>
        <w:t xml:space="preserve"> لأنّ انطباعها في نفس صاحبها وفي نفوس الآخرين يكون متعدّداً لا محالة</w:t>
      </w:r>
      <w:r w:rsidR="00565236">
        <w:rPr>
          <w:rtl/>
        </w:rPr>
        <w:t>،</w:t>
      </w:r>
      <w:r w:rsidRPr="008012A5">
        <w:rPr>
          <w:rtl/>
        </w:rPr>
        <w:t xml:space="preserve"> وفي حدود ما نستطيع أن نستفيد منه هنا من المستويات نذكر ثلاثة منها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التضحية بمعنى تحمّل الألم والجروح والقتل والصبر عليه طواعية</w:t>
      </w:r>
      <w:r w:rsidR="00565236">
        <w:rPr>
          <w:rtl/>
        </w:rPr>
        <w:t>،</w:t>
      </w:r>
      <w:r w:rsidRPr="008012A5">
        <w:rPr>
          <w:rtl/>
        </w:rPr>
        <w:t xml:space="preserve"> وهذا المستوى خاصّ بصاحب التضحية</w:t>
      </w:r>
      <w:r w:rsidR="00565236">
        <w:rPr>
          <w:rtl/>
        </w:rPr>
        <w:t>،</w:t>
      </w:r>
      <w:r w:rsidRPr="008012A5">
        <w:rPr>
          <w:rtl/>
        </w:rPr>
        <w:t xml:space="preserve"> ولا يمكن أن يكون شاملاً لغيره كما قال السائل</w:t>
      </w:r>
      <w:r w:rsidR="00565236">
        <w:rPr>
          <w:rtl/>
        </w:rPr>
        <w:t>.</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التضحية بمعنى الإعانة لصاحب التضحية بكلّ ما يمكن من جهدٍ وجهاد</w:t>
      </w:r>
      <w:r w:rsidR="00565236">
        <w:rPr>
          <w:rtl/>
        </w:rPr>
        <w:t>،</w:t>
      </w:r>
      <w:r w:rsidRPr="008012A5">
        <w:rPr>
          <w:rtl/>
        </w:rPr>
        <w:t xml:space="preserve"> وتحمّل كلّ بلاء في سبيله</w:t>
      </w:r>
      <w:r w:rsidR="00565236">
        <w:rPr>
          <w:rtl/>
        </w:rPr>
        <w:t>،</w:t>
      </w:r>
      <w:r w:rsidRPr="008012A5">
        <w:rPr>
          <w:rtl/>
        </w:rPr>
        <w:t xml:space="preserve"> مضافاً إلى تحمّل فراقه كشخص محبوب أُسريّاً ودينيّاً واجتماعيّاً</w:t>
      </w:r>
      <w:r w:rsidR="00565236">
        <w:rPr>
          <w:rtl/>
        </w:rPr>
        <w:t>،</w:t>
      </w:r>
      <w:r w:rsidRPr="008012A5">
        <w:rPr>
          <w:rtl/>
        </w:rPr>
        <w:t xml:space="preserve"> وتحمّل الحرمان عن فوائده وتوجيهاته ولطفه</w:t>
      </w:r>
      <w:r w:rsidR="00565236">
        <w:rPr>
          <w:rtl/>
        </w:rPr>
        <w:t>.</w:t>
      </w:r>
    </w:p>
    <w:p w:rsidR="008012A5" w:rsidRPr="000115CF" w:rsidRDefault="008012A5" w:rsidP="008012A5">
      <w:pPr>
        <w:pStyle w:val="libNormal"/>
        <w:rPr>
          <w:rtl/>
        </w:rPr>
      </w:pPr>
      <w:r w:rsidRPr="008012A5">
        <w:rPr>
          <w:rtl/>
        </w:rPr>
        <w:t xml:space="preserve">وهذا المستوى خاصّ بمَن كان مع الحسين </w:t>
      </w:r>
      <w:r w:rsidR="00565236" w:rsidRPr="00565236">
        <w:rPr>
          <w:rStyle w:val="libAlaemChar"/>
          <w:rtl/>
        </w:rPr>
        <w:t>عليه‌السلام</w:t>
      </w:r>
      <w:r w:rsidR="00565236">
        <w:rPr>
          <w:rtl/>
        </w:rPr>
        <w:t>،</w:t>
      </w:r>
      <w:r w:rsidRPr="008012A5">
        <w:rPr>
          <w:rtl/>
        </w:rPr>
        <w:t xml:space="preserve"> من الركب ا</w:t>
      </w:r>
      <w:r w:rsidR="00B5057F">
        <w:rPr>
          <w:rtl/>
        </w:rPr>
        <w:t>لم</w:t>
      </w:r>
      <w:r w:rsidRPr="008012A5">
        <w:rPr>
          <w:rtl/>
        </w:rPr>
        <w:t>عاوِن له في الحياة والموافِق له في الأهداف</w:t>
      </w:r>
      <w:r w:rsidR="00565236">
        <w:rPr>
          <w:rtl/>
        </w:rPr>
        <w:t>،</w:t>
      </w:r>
      <w:r w:rsidRPr="008012A5">
        <w:rPr>
          <w:rtl/>
        </w:rPr>
        <w:t xml:space="preserve"> فإنّهم رجالاً ونساءً وشيباً وشُبّاناً</w:t>
      </w:r>
      <w:r w:rsidR="00565236">
        <w:rPr>
          <w:rtl/>
        </w:rPr>
        <w:t>،</w:t>
      </w:r>
      <w:r w:rsidRPr="008012A5">
        <w:rPr>
          <w:rtl/>
        </w:rPr>
        <w:t xml:space="preserve"> أتعَبوا أنفسهم في سبيله تماماً</w:t>
      </w:r>
      <w:r w:rsidR="00565236">
        <w:rPr>
          <w:rtl/>
        </w:rPr>
        <w:t>،</w:t>
      </w:r>
      <w:r w:rsidRPr="008012A5">
        <w:rPr>
          <w:rtl/>
        </w:rPr>
        <w:t xml:space="preserve"> وتحمّلوا شظفَ</w:t>
      </w:r>
      <w:r w:rsidRPr="00AB1710">
        <w:rPr>
          <w:rtl/>
        </w:rPr>
        <w:t xml:space="preserve"> </w:t>
      </w:r>
      <w:r w:rsidRPr="008012A5">
        <w:rPr>
          <w:rStyle w:val="libFootnotenumChar"/>
          <w:rtl/>
        </w:rPr>
        <w:t>(1)</w:t>
      </w:r>
      <w:r w:rsidRPr="000115CF">
        <w:rPr>
          <w:rtl/>
        </w:rPr>
        <w:t xml:space="preserve"> العيش وبلاء الدنيا لأجل رضاه الذي يكون سبباً لرضاء الله عزّ وجل</w:t>
      </w:r>
      <w:r w:rsidR="00565236">
        <w:rPr>
          <w:rtl/>
        </w:rPr>
        <w:t>،</w:t>
      </w:r>
      <w:r w:rsidRPr="000115CF">
        <w:rPr>
          <w:rtl/>
        </w:rPr>
        <w:t xml:space="preserve"> كما قال</w:t>
      </w:r>
      <w:r w:rsidR="00565236">
        <w:rPr>
          <w:rtl/>
        </w:rPr>
        <w:t>:</w:t>
      </w:r>
      <w:r w:rsidRPr="000115CF">
        <w:rPr>
          <w:rtl/>
        </w:rPr>
        <w:t xml:space="preserve"> </w:t>
      </w:r>
      <w:r w:rsidR="00B5057F" w:rsidRPr="00B5057F">
        <w:rPr>
          <w:rStyle w:val="libBold2Char"/>
          <w:rtl/>
        </w:rPr>
        <w:t>(</w:t>
      </w:r>
      <w:r w:rsidRPr="000115CF">
        <w:rPr>
          <w:rStyle w:val="libBold2Char"/>
          <w:rtl/>
        </w:rPr>
        <w:t>رضا الله رضانا أهل البيت</w:t>
      </w:r>
      <w:r w:rsidR="00B5057F" w:rsidRPr="00B5057F">
        <w:rPr>
          <w:rStyle w:val="libBold2Char"/>
          <w:rtl/>
        </w:rPr>
        <w:t>)</w:t>
      </w:r>
      <w:r w:rsidRPr="00AB1710">
        <w:rPr>
          <w:rtl/>
        </w:rPr>
        <w:t xml:space="preserve"> </w:t>
      </w:r>
      <w:r w:rsidRPr="008012A5">
        <w:rPr>
          <w:rStyle w:val="libFootnotenumChar"/>
          <w:rtl/>
        </w:rPr>
        <w:t>(2)</w:t>
      </w:r>
      <w:r w:rsidR="00565236" w:rsidRPr="0066716C">
        <w:rPr>
          <w:rtl/>
        </w:rPr>
        <w:t>،</w:t>
      </w:r>
      <w:r w:rsidRPr="000115CF">
        <w:rPr>
          <w:rtl/>
        </w:rPr>
        <w:t xml:space="preserve"> ومن هذه الناحية وعلى هذا المستوى كانت التضحية تشملهم</w:t>
      </w:r>
      <w:r w:rsidR="00565236">
        <w:rPr>
          <w:rtl/>
        </w:rPr>
        <w:t>،</w:t>
      </w:r>
      <w:r w:rsidRPr="000115CF">
        <w:rPr>
          <w:rtl/>
        </w:rPr>
        <w:t xml:space="preserve"> فكأنّهم هم اللذين رفعوا الحسين </w:t>
      </w:r>
      <w:r w:rsidR="00565236" w:rsidRPr="00565236">
        <w:rPr>
          <w:rStyle w:val="libAlaemChar"/>
          <w:rtl/>
        </w:rPr>
        <w:t>عليه‌السلام</w:t>
      </w:r>
      <w:r w:rsidRPr="000115CF">
        <w:rPr>
          <w:rtl/>
        </w:rPr>
        <w:t xml:space="preserve"> قرباناً لله عزّ وجل</w:t>
      </w:r>
      <w:r w:rsidR="00565236">
        <w:rPr>
          <w:rtl/>
        </w:rPr>
        <w:t>.</w:t>
      </w:r>
    </w:p>
    <w:p w:rsidR="008012A5" w:rsidRPr="008012A5" w:rsidRDefault="008012A5" w:rsidP="008012A5">
      <w:pPr>
        <w:pStyle w:val="libNormal"/>
        <w:rPr>
          <w:rtl/>
        </w:rPr>
      </w:pPr>
      <w:r w:rsidRPr="008012A5">
        <w:rPr>
          <w:rtl/>
        </w:rPr>
        <w:t xml:space="preserve">ولا شكّ أنّ العقيلة زينب سلام الله عليها بنت علي </w:t>
      </w:r>
      <w:r w:rsidR="00565236" w:rsidRPr="00565236">
        <w:rPr>
          <w:rStyle w:val="libAlaemChar"/>
          <w:rtl/>
        </w:rPr>
        <w:t>عليه‌السلام</w:t>
      </w:r>
      <w:r w:rsidR="00565236">
        <w:rPr>
          <w:rtl/>
        </w:rPr>
        <w:t>،</w:t>
      </w:r>
      <w:r w:rsidRPr="008012A5">
        <w:rPr>
          <w:rtl/>
        </w:rPr>
        <w:t xml:space="preserve"> من ذلك الرَكب ا</w:t>
      </w:r>
      <w:r w:rsidR="00B5057F">
        <w:rPr>
          <w:rtl/>
        </w:rPr>
        <w:t>لم</w:t>
      </w:r>
      <w:r w:rsidRPr="008012A5">
        <w:rPr>
          <w:rtl/>
        </w:rPr>
        <w:t xml:space="preserve">ضّحي في سبيل الحسين </w:t>
      </w:r>
      <w:r w:rsidR="00565236" w:rsidRPr="00565236">
        <w:rPr>
          <w:rStyle w:val="libAlaemChar"/>
          <w:rtl/>
        </w:rPr>
        <w:t>عليه‌السلام</w:t>
      </w:r>
      <w:r w:rsidR="00565236">
        <w:rPr>
          <w:rtl/>
        </w:rPr>
        <w:t>،</w:t>
      </w:r>
      <w:r w:rsidRPr="008012A5">
        <w:rPr>
          <w:rtl/>
        </w:rPr>
        <w:t xml:space="preserve"> ولعلّها أهمّ النساء الموجودات فيه على الإطلاق</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75A3">
        <w:rPr>
          <w:rtl/>
        </w:rPr>
        <w:t>(1) شَظفَ</w:t>
      </w:r>
      <w:r w:rsidR="00565236">
        <w:rPr>
          <w:rtl/>
        </w:rPr>
        <w:t>:</w:t>
      </w:r>
      <w:r w:rsidRPr="003975A3">
        <w:rPr>
          <w:rtl/>
        </w:rPr>
        <w:t xml:space="preserve"> شظفَ الرجل شَظفاً</w:t>
      </w:r>
      <w:r w:rsidR="00565236">
        <w:rPr>
          <w:rtl/>
        </w:rPr>
        <w:t>،</w:t>
      </w:r>
      <w:r w:rsidRPr="003975A3">
        <w:rPr>
          <w:rtl/>
        </w:rPr>
        <w:t xml:space="preserve"> كان عيشهُ ضيّقاً وشديداً ويابساً فيقال</w:t>
      </w:r>
      <w:r w:rsidR="00565236">
        <w:rPr>
          <w:rtl/>
        </w:rPr>
        <w:t>:</w:t>
      </w:r>
      <w:r w:rsidRPr="003975A3">
        <w:rPr>
          <w:rtl/>
        </w:rPr>
        <w:t xml:space="preserve"> شظفَ العيش </w:t>
      </w:r>
      <w:r w:rsidR="00B5057F" w:rsidRPr="00B5057F">
        <w:rPr>
          <w:rtl/>
        </w:rPr>
        <w:t>(</w:t>
      </w:r>
      <w:r w:rsidRPr="003975A3">
        <w:rPr>
          <w:rtl/>
        </w:rPr>
        <w:t>أقربُ الموارد</w:t>
      </w:r>
      <w:r w:rsidR="00565236">
        <w:rPr>
          <w:rtl/>
        </w:rPr>
        <w:t>:</w:t>
      </w:r>
      <w:r w:rsidRPr="003975A3">
        <w:rPr>
          <w:rtl/>
        </w:rPr>
        <w:t xml:space="preserve"> ج1</w:t>
      </w:r>
      <w:r w:rsidR="00565236">
        <w:rPr>
          <w:rtl/>
        </w:rPr>
        <w:t>،</w:t>
      </w:r>
      <w:r w:rsidRPr="003975A3">
        <w:rPr>
          <w:rtl/>
        </w:rPr>
        <w:t xml:space="preserve"> ص529</w:t>
      </w:r>
      <w:r w:rsidR="00B5057F" w:rsidRPr="00B5057F">
        <w:rPr>
          <w:rtl/>
        </w:rPr>
        <w:t>)</w:t>
      </w:r>
      <w:r w:rsidR="00565236">
        <w:rPr>
          <w:rtl/>
        </w:rPr>
        <w:t>.</w:t>
      </w:r>
    </w:p>
    <w:p w:rsidR="008012A5" w:rsidRPr="008012A5" w:rsidRDefault="008012A5" w:rsidP="00AB1710">
      <w:pPr>
        <w:pStyle w:val="libFootnote0"/>
        <w:rPr>
          <w:rtl/>
        </w:rPr>
      </w:pPr>
      <w:r w:rsidRPr="003975A3">
        <w:rPr>
          <w:rtl/>
        </w:rPr>
        <w:t>(2) الخوارزمي</w:t>
      </w:r>
      <w:r w:rsidR="00565236">
        <w:rPr>
          <w:rtl/>
        </w:rPr>
        <w:t>:</w:t>
      </w:r>
      <w:r w:rsidRPr="003975A3">
        <w:rPr>
          <w:rtl/>
        </w:rPr>
        <w:t xml:space="preserve"> ج2</w:t>
      </w:r>
      <w:r w:rsidR="00565236">
        <w:rPr>
          <w:rtl/>
        </w:rPr>
        <w:t>،</w:t>
      </w:r>
      <w:r w:rsidRPr="003975A3">
        <w:rPr>
          <w:rtl/>
        </w:rPr>
        <w:t xml:space="preserve"> ص5</w:t>
      </w:r>
      <w:r w:rsidR="00565236">
        <w:rPr>
          <w:rtl/>
        </w:rPr>
        <w:t>،</w:t>
      </w:r>
      <w:r w:rsidRPr="003975A3">
        <w:rPr>
          <w:rtl/>
        </w:rPr>
        <w:t xml:space="preserve"> اللهوف</w:t>
      </w:r>
      <w:r w:rsidR="00565236">
        <w:rPr>
          <w:rtl/>
        </w:rPr>
        <w:t>:</w:t>
      </w:r>
      <w:r w:rsidRPr="003975A3">
        <w:rPr>
          <w:rtl/>
        </w:rPr>
        <w:t xml:space="preserve"> ص26</w:t>
      </w:r>
      <w:r w:rsidR="00565236">
        <w:rPr>
          <w:rtl/>
        </w:rPr>
        <w:t>،</w:t>
      </w:r>
      <w:r w:rsidRPr="003975A3">
        <w:rPr>
          <w:rtl/>
        </w:rPr>
        <w:t xml:space="preserve"> كشفُ الغُمّة للإربلي</w:t>
      </w:r>
      <w:r w:rsidR="00565236">
        <w:rPr>
          <w:rtl/>
        </w:rPr>
        <w:t>:</w:t>
      </w:r>
      <w:r w:rsidRPr="003975A3">
        <w:rPr>
          <w:rtl/>
        </w:rPr>
        <w:t xml:space="preserve"> ج2</w:t>
      </w:r>
      <w:r w:rsidR="00565236">
        <w:rPr>
          <w:rtl/>
        </w:rPr>
        <w:t>،</w:t>
      </w:r>
      <w:r w:rsidRPr="003975A3">
        <w:rPr>
          <w:rtl/>
        </w:rPr>
        <w:t xml:space="preserve"> ص241</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ومن هنا صحّ لها أن تدعو وتقول</w:t>
      </w:r>
      <w:r w:rsidR="00565236">
        <w:rPr>
          <w:rtl/>
        </w:rPr>
        <w:t>:</w:t>
      </w:r>
      <w:r w:rsidRPr="008012A5">
        <w:rPr>
          <w:rtl/>
        </w:rPr>
        <w:t xml:space="preserve"> </w:t>
      </w:r>
      <w:r w:rsidR="00B5057F" w:rsidRPr="00B5057F">
        <w:rPr>
          <w:rStyle w:val="libBold1Char"/>
          <w:rtl/>
        </w:rPr>
        <w:t>(</w:t>
      </w:r>
      <w:r w:rsidRPr="008012A5">
        <w:rPr>
          <w:rStyle w:val="libBold1Char"/>
          <w:rtl/>
        </w:rPr>
        <w:t>اللهمّ تقبّل منّا هذا القربان</w:t>
      </w:r>
      <w:r w:rsidR="00B5057F" w:rsidRPr="00B5057F">
        <w:rPr>
          <w:rStyle w:val="libBold1Char"/>
          <w:rtl/>
        </w:rPr>
        <w:t>)</w:t>
      </w:r>
      <w:r w:rsidR="00565236">
        <w:rPr>
          <w:rtl/>
        </w:rPr>
        <w:t>.</w:t>
      </w:r>
    </w:p>
    <w:p w:rsidR="008012A5" w:rsidRPr="008012A5" w:rsidRDefault="008012A5" w:rsidP="008012A5">
      <w:pPr>
        <w:pStyle w:val="libNormal"/>
        <w:rPr>
          <w:rtl/>
        </w:rPr>
      </w:pPr>
      <w:r w:rsidRPr="008012A5">
        <w:rPr>
          <w:rStyle w:val="libBold1Char"/>
          <w:rtl/>
        </w:rPr>
        <w:t>المستوى الثالث</w:t>
      </w:r>
      <w:r w:rsidR="00565236">
        <w:rPr>
          <w:rStyle w:val="libBold1Char"/>
          <w:rtl/>
        </w:rPr>
        <w:t>:</w:t>
      </w:r>
      <w:r w:rsidRPr="008012A5">
        <w:rPr>
          <w:rtl/>
        </w:rPr>
        <w:t xml:space="preserve"> الموافقة مع الحسين </w:t>
      </w:r>
      <w:r w:rsidR="00565236" w:rsidRPr="00565236">
        <w:rPr>
          <w:rStyle w:val="libAlaemChar"/>
          <w:rtl/>
        </w:rPr>
        <w:t>عليه‌السلام</w:t>
      </w:r>
      <w:r w:rsidRPr="008012A5">
        <w:rPr>
          <w:rtl/>
        </w:rPr>
        <w:t xml:space="preserve"> نفسيّاً وقلبيّاً وعاطفيّاً</w:t>
      </w:r>
      <w:r w:rsidR="00565236">
        <w:rPr>
          <w:rtl/>
        </w:rPr>
        <w:t>،</w:t>
      </w:r>
      <w:r w:rsidRPr="008012A5">
        <w:rPr>
          <w:rtl/>
        </w:rPr>
        <w:t xml:space="preserve"> وبالتالي الموافقة الحقيقيّة على عَمل الحسين </w:t>
      </w:r>
      <w:r w:rsidR="00565236" w:rsidRPr="00565236">
        <w:rPr>
          <w:rStyle w:val="libAlaemChar"/>
          <w:rtl/>
        </w:rPr>
        <w:t>عليه‌السلام</w:t>
      </w:r>
      <w:r w:rsidRPr="008012A5">
        <w:rPr>
          <w:rtl/>
        </w:rPr>
        <w:t xml:space="preserve"> وتضحيته</w:t>
      </w:r>
      <w:r w:rsidR="00565236">
        <w:rPr>
          <w:rtl/>
        </w:rPr>
        <w:t>،</w:t>
      </w:r>
      <w:r w:rsidRPr="008012A5">
        <w:rPr>
          <w:rtl/>
        </w:rPr>
        <w:t xml:space="preserve"> وعلى هدف الحسين </w:t>
      </w:r>
      <w:r w:rsidR="00565236" w:rsidRPr="00565236">
        <w:rPr>
          <w:rStyle w:val="libAlaemChar"/>
          <w:rtl/>
        </w:rPr>
        <w:t>عليه‌السلام</w:t>
      </w:r>
      <w:r w:rsidRPr="008012A5">
        <w:rPr>
          <w:rtl/>
        </w:rPr>
        <w:t xml:space="preserve"> ورسالته</w:t>
      </w:r>
      <w:r w:rsidR="00565236">
        <w:rPr>
          <w:rtl/>
        </w:rPr>
        <w:t>،</w:t>
      </w:r>
      <w:r w:rsidRPr="008012A5">
        <w:rPr>
          <w:rtl/>
        </w:rPr>
        <w:t xml:space="preserve"> حتّى أنّ الفرد ا</w:t>
      </w:r>
      <w:r w:rsidR="00B5057F">
        <w:rPr>
          <w:rtl/>
        </w:rPr>
        <w:t>لم</w:t>
      </w:r>
      <w:r w:rsidRPr="008012A5">
        <w:rPr>
          <w:rtl/>
        </w:rPr>
        <w:t>حبّ له يحسّ كأنّه أعطى قطعة من قلبه أو كبده</w:t>
      </w:r>
      <w:r w:rsidR="00565236">
        <w:rPr>
          <w:rtl/>
        </w:rPr>
        <w:t>،</w:t>
      </w:r>
      <w:r w:rsidRPr="008012A5">
        <w:rPr>
          <w:rtl/>
        </w:rPr>
        <w:t xml:space="preserve"> وأنّها قُتلت فعلاً بمقتل الحسين </w:t>
      </w:r>
      <w:r w:rsidR="00565236" w:rsidRPr="00565236">
        <w:rPr>
          <w:rStyle w:val="libAlaemChar"/>
          <w:rtl/>
        </w:rPr>
        <w:t>عليه‌السلام</w:t>
      </w:r>
      <w:r w:rsidR="00565236">
        <w:rPr>
          <w:rtl/>
        </w:rPr>
        <w:t>،</w:t>
      </w:r>
      <w:r w:rsidRPr="008012A5">
        <w:rPr>
          <w:rtl/>
        </w:rPr>
        <w:t xml:space="preserve"> وأنّهُ</w:t>
      </w:r>
      <w:r w:rsidR="00565236">
        <w:rPr>
          <w:rtl/>
        </w:rPr>
        <w:t xml:space="preserve"> - </w:t>
      </w:r>
      <w:r w:rsidRPr="008012A5">
        <w:rPr>
          <w:rtl/>
        </w:rPr>
        <w:t>أعني ا</w:t>
      </w:r>
      <w:r w:rsidR="00B5057F">
        <w:rPr>
          <w:rtl/>
        </w:rPr>
        <w:t>لم</w:t>
      </w:r>
      <w:r w:rsidRPr="008012A5">
        <w:rPr>
          <w:rtl/>
        </w:rPr>
        <w:t>حبّ</w:t>
      </w:r>
      <w:r w:rsidR="00565236">
        <w:rPr>
          <w:rtl/>
        </w:rPr>
        <w:t xml:space="preserve"> - </w:t>
      </w:r>
      <w:r w:rsidRPr="008012A5">
        <w:rPr>
          <w:rtl/>
        </w:rPr>
        <w:t>وإن كان حيّاً يُرزق في هذه الدنيا وفي كلّ جيل</w:t>
      </w:r>
      <w:r w:rsidR="00565236">
        <w:rPr>
          <w:rtl/>
        </w:rPr>
        <w:t>،</w:t>
      </w:r>
      <w:r w:rsidRPr="008012A5">
        <w:rPr>
          <w:rtl/>
        </w:rPr>
        <w:t xml:space="preserve"> إلاّ أنّ التضحية تضحيّته والعمل عمله</w:t>
      </w:r>
      <w:r w:rsidR="00565236">
        <w:rPr>
          <w:rtl/>
        </w:rPr>
        <w:t>.</w:t>
      </w:r>
    </w:p>
    <w:p w:rsidR="008012A5" w:rsidRPr="000115CF" w:rsidRDefault="008012A5" w:rsidP="008012A5">
      <w:pPr>
        <w:pStyle w:val="libNormal"/>
        <w:rPr>
          <w:rtl/>
        </w:rPr>
      </w:pPr>
      <w:r w:rsidRPr="008012A5">
        <w:rPr>
          <w:rtl/>
        </w:rPr>
        <w:t>ويكفينا من ذلك ما وردَ</w:t>
      </w:r>
      <w:r w:rsidR="00565236">
        <w:rPr>
          <w:rtl/>
        </w:rPr>
        <w:t>:</w:t>
      </w:r>
      <w:r w:rsidRPr="008012A5">
        <w:rPr>
          <w:rtl/>
        </w:rPr>
        <w:t xml:space="preserve"> </w:t>
      </w:r>
      <w:r w:rsidR="00B5057F" w:rsidRPr="00B5057F">
        <w:rPr>
          <w:rStyle w:val="libBold2Char"/>
          <w:rtl/>
        </w:rPr>
        <w:t>(</w:t>
      </w:r>
      <w:r w:rsidRPr="000115CF">
        <w:rPr>
          <w:rStyle w:val="libBold2Char"/>
          <w:rtl/>
        </w:rPr>
        <w:t>إنّما الأعمال بالنيّات ولكلّ امرئ ما نوى</w:t>
      </w:r>
      <w:r w:rsidR="00B5057F" w:rsidRPr="00B5057F">
        <w:rPr>
          <w:rStyle w:val="libBold2Char"/>
          <w:rtl/>
        </w:rPr>
        <w:t>)</w:t>
      </w:r>
      <w:r w:rsidRPr="000115CF">
        <w:rPr>
          <w:rtl/>
        </w:rPr>
        <w:t xml:space="preserve"> </w:t>
      </w:r>
      <w:r w:rsidRPr="008012A5">
        <w:rPr>
          <w:rStyle w:val="libFootnotenumChar"/>
          <w:rtl/>
        </w:rPr>
        <w:t>(1)</w:t>
      </w:r>
      <w:r w:rsidR="00565236">
        <w:rPr>
          <w:rtl/>
        </w:rPr>
        <w:t>،</w:t>
      </w:r>
      <w:r w:rsidRPr="000115CF">
        <w:rPr>
          <w:rtl/>
        </w:rPr>
        <w:t xml:space="preserve"> </w:t>
      </w:r>
      <w:r w:rsidR="00B5057F" w:rsidRPr="00B5057F">
        <w:rPr>
          <w:rStyle w:val="libBold2Char"/>
          <w:rtl/>
        </w:rPr>
        <w:t>(</w:t>
      </w:r>
      <w:r w:rsidRPr="000115CF">
        <w:rPr>
          <w:rStyle w:val="libBold2Char"/>
          <w:rtl/>
        </w:rPr>
        <w:t>إنّ نيّة المؤمن خيرٌ من عَمله</w:t>
      </w:r>
      <w:r w:rsidR="00B5057F" w:rsidRPr="00B5057F">
        <w:rPr>
          <w:rStyle w:val="libBold2Char"/>
          <w:rtl/>
        </w:rPr>
        <w:t>)</w:t>
      </w:r>
      <w:r w:rsidRPr="000115CF">
        <w:rPr>
          <w:rtl/>
        </w:rPr>
        <w:t xml:space="preserve"> </w:t>
      </w:r>
      <w:r w:rsidRPr="008012A5">
        <w:rPr>
          <w:rStyle w:val="libFootnotenumChar"/>
          <w:rtl/>
        </w:rPr>
        <w:t>(2)</w:t>
      </w:r>
      <w:r w:rsidR="00565236">
        <w:rPr>
          <w:rtl/>
        </w:rPr>
        <w:t>،</w:t>
      </w:r>
      <w:r w:rsidRPr="000115CF">
        <w:rPr>
          <w:rtl/>
        </w:rPr>
        <w:t xml:space="preserve"> وما ورد</w:t>
      </w:r>
      <w:r w:rsidR="00565236">
        <w:rPr>
          <w:rtl/>
        </w:rPr>
        <w:t>:</w:t>
      </w:r>
      <w:r w:rsidRPr="000115CF">
        <w:rPr>
          <w:rtl/>
        </w:rPr>
        <w:t xml:space="preserve"> </w:t>
      </w:r>
      <w:r w:rsidR="00B5057F" w:rsidRPr="00B5057F">
        <w:rPr>
          <w:rStyle w:val="libBold2Char"/>
          <w:rtl/>
        </w:rPr>
        <w:t>(</w:t>
      </w:r>
      <w:r w:rsidRPr="000115CF">
        <w:rPr>
          <w:rStyle w:val="libBold2Char"/>
          <w:rtl/>
        </w:rPr>
        <w:t>إنّ الراضي بفعل قوم كفاعله</w:t>
      </w:r>
      <w:r w:rsidR="00B5057F" w:rsidRPr="00B5057F">
        <w:rPr>
          <w:rStyle w:val="libBold2Char"/>
          <w:rtl/>
        </w:rPr>
        <w:t>)</w:t>
      </w:r>
      <w:r w:rsidRPr="000115CF">
        <w:rPr>
          <w:rtl/>
        </w:rPr>
        <w:t xml:space="preserve"> </w:t>
      </w:r>
      <w:r w:rsidRPr="008012A5">
        <w:rPr>
          <w:rStyle w:val="libFootnotenumChar"/>
          <w:rtl/>
        </w:rPr>
        <w:t>(3)</w:t>
      </w:r>
      <w:r w:rsidR="00565236">
        <w:rPr>
          <w:rtl/>
        </w:rPr>
        <w:t>،</w:t>
      </w:r>
      <w:r w:rsidRPr="000115CF">
        <w:rPr>
          <w:rtl/>
        </w:rPr>
        <w:t xml:space="preserve"> وما وردَ</w:t>
      </w:r>
      <w:r w:rsidR="00565236">
        <w:rPr>
          <w:rtl/>
        </w:rPr>
        <w:t>:</w:t>
      </w:r>
      <w:r w:rsidRPr="000115CF">
        <w:rPr>
          <w:rtl/>
        </w:rPr>
        <w:t xml:space="preserve"> </w:t>
      </w:r>
      <w:r w:rsidR="00B5057F" w:rsidRPr="00B5057F">
        <w:rPr>
          <w:rStyle w:val="libBold2Char"/>
          <w:rtl/>
        </w:rPr>
        <w:t>(</w:t>
      </w:r>
      <w:r w:rsidRPr="000115CF">
        <w:rPr>
          <w:rStyle w:val="libBold2Char"/>
          <w:rtl/>
        </w:rPr>
        <w:t>إنّ الفرد يُحشر مع مَن يُحبّ</w:t>
      </w:r>
      <w:r w:rsidR="00B5057F" w:rsidRPr="00B5057F">
        <w:rPr>
          <w:rStyle w:val="libBold2Char"/>
          <w:rtl/>
        </w:rPr>
        <w:t>)</w:t>
      </w:r>
      <w:r w:rsidRPr="000115CF">
        <w:rPr>
          <w:rtl/>
        </w:rPr>
        <w:t xml:space="preserve"> </w:t>
      </w:r>
      <w:r w:rsidRPr="008012A5">
        <w:rPr>
          <w:rStyle w:val="libFootnotenumChar"/>
          <w:rtl/>
        </w:rPr>
        <w:t>(4)</w:t>
      </w:r>
      <w:r w:rsidR="00565236">
        <w:rPr>
          <w:rtl/>
        </w:rPr>
        <w:t>،</w:t>
      </w:r>
      <w:r w:rsidRPr="000115CF">
        <w:rPr>
          <w:rtl/>
        </w:rPr>
        <w:t xml:space="preserve"> إلى غير ذلك من المضامين التي تجعل التضحية التي قام بها الحسين </w:t>
      </w:r>
      <w:r w:rsidR="00565236" w:rsidRPr="00565236">
        <w:rPr>
          <w:rStyle w:val="libAlaemChar"/>
          <w:rtl/>
        </w:rPr>
        <w:t>عليه‌السلام</w:t>
      </w:r>
      <w:r w:rsidR="00565236">
        <w:rPr>
          <w:rtl/>
        </w:rPr>
        <w:t>،</w:t>
      </w:r>
      <w:r w:rsidRPr="000115CF">
        <w:rPr>
          <w:rtl/>
        </w:rPr>
        <w:t xml:space="preserve"> منتشرة فعلاً لدى كلّ محبّيه والمتعاطفين معه على مدى الأجيال</w:t>
      </w:r>
      <w:r w:rsidR="00565236">
        <w:rPr>
          <w:rtl/>
        </w:rPr>
        <w:t>،</w:t>
      </w:r>
      <w:r w:rsidRPr="000115CF">
        <w:rPr>
          <w:rtl/>
        </w:rPr>
        <w:t xml:space="preserve"> وإنّ كلّ واحدٍ منهم يستطيع أن يقول</w:t>
      </w:r>
      <w:r w:rsidR="00565236">
        <w:rPr>
          <w:rtl/>
        </w:rPr>
        <w:t>:</w:t>
      </w:r>
    </w:p>
    <w:p w:rsidR="008012A5" w:rsidRPr="008012A5" w:rsidRDefault="008012A5" w:rsidP="008012A5">
      <w:pPr>
        <w:pStyle w:val="libNormal"/>
        <w:rPr>
          <w:rtl/>
        </w:rPr>
      </w:pPr>
      <w:r w:rsidRPr="008012A5">
        <w:rPr>
          <w:rtl/>
        </w:rPr>
        <w:t>اللهمّ تَقبّل منّا هذا القربان</w:t>
      </w:r>
      <w:r w:rsidR="00565236">
        <w:rPr>
          <w:rtl/>
        </w:rPr>
        <w:t>،</w:t>
      </w:r>
      <w:r w:rsidRPr="008012A5">
        <w:rPr>
          <w:rtl/>
        </w:rPr>
        <w:t xml:space="preserve"> وليس العقيلة زينب فقط</w:t>
      </w:r>
      <w:r w:rsidR="00565236">
        <w:rPr>
          <w:rtl/>
        </w:rPr>
        <w:t>.</w:t>
      </w:r>
    </w:p>
    <w:p w:rsidR="008012A5" w:rsidRPr="008012A5" w:rsidRDefault="008012A5" w:rsidP="008012A5">
      <w:pPr>
        <w:pStyle w:val="libNormal"/>
        <w:rPr>
          <w:rtl/>
        </w:rPr>
      </w:pPr>
      <w:r w:rsidRPr="008012A5">
        <w:rPr>
          <w:rtl/>
        </w:rPr>
        <w:t>وقد يخطر في البال</w:t>
      </w:r>
      <w:r w:rsidRPr="008012A5">
        <w:rPr>
          <w:rStyle w:val="libBold1Char"/>
          <w:rtl/>
        </w:rPr>
        <w:t xml:space="preserve"> </w:t>
      </w:r>
      <w:r w:rsidRPr="008012A5">
        <w:rPr>
          <w:rtl/>
        </w:rPr>
        <w:t>في حدود هذه التضحيات المشار إليها</w:t>
      </w:r>
      <w:r w:rsidR="00565236">
        <w:rPr>
          <w:rtl/>
        </w:rPr>
        <w:t>:</w:t>
      </w:r>
      <w:r w:rsidRPr="008012A5">
        <w:rPr>
          <w:rtl/>
        </w:rPr>
        <w:t xml:space="preserve"> أنّ الأجيال كلّها يجب أن تكون مثل الحسين </w:t>
      </w:r>
      <w:r w:rsidR="00565236" w:rsidRPr="00565236">
        <w:rPr>
          <w:rStyle w:val="libAlaemChar"/>
          <w:rtl/>
        </w:rPr>
        <w:t>عليه‌السلام</w:t>
      </w:r>
      <w:r w:rsidRPr="008012A5">
        <w:rPr>
          <w:rtl/>
        </w:rPr>
        <w:t xml:space="preserve"> في تضحيّته الجسيمة وفعلته الكريمة</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75A3">
        <w:rPr>
          <w:rtl/>
        </w:rPr>
        <w:t>(1) إسعاف الراغبين للشيخ محمد صبّان على هامش نور الأبصار للشبلنجي</w:t>
      </w:r>
      <w:r w:rsidR="00565236">
        <w:rPr>
          <w:rtl/>
        </w:rPr>
        <w:t>:</w:t>
      </w:r>
      <w:r w:rsidRPr="003975A3">
        <w:rPr>
          <w:rtl/>
        </w:rPr>
        <w:t xml:space="preserve"> ص76</w:t>
      </w:r>
      <w:r w:rsidR="00565236">
        <w:rPr>
          <w:rtl/>
        </w:rPr>
        <w:t>،</w:t>
      </w:r>
      <w:r w:rsidRPr="003975A3">
        <w:rPr>
          <w:rtl/>
        </w:rPr>
        <w:t xml:space="preserve"> مُنية المريد للشهيد الثاني</w:t>
      </w:r>
      <w:r w:rsidR="00565236">
        <w:rPr>
          <w:rtl/>
        </w:rPr>
        <w:t>:</w:t>
      </w:r>
      <w:r w:rsidRPr="003975A3">
        <w:rPr>
          <w:rtl/>
        </w:rPr>
        <w:t xml:space="preserve"> ص42</w:t>
      </w:r>
      <w:r w:rsidR="00565236">
        <w:rPr>
          <w:rtl/>
        </w:rPr>
        <w:t>،</w:t>
      </w:r>
      <w:r w:rsidRPr="003975A3">
        <w:rPr>
          <w:rtl/>
        </w:rPr>
        <w:t xml:space="preserve"> جامع السعادات</w:t>
      </w:r>
      <w:r w:rsidR="00565236">
        <w:rPr>
          <w:rtl/>
        </w:rPr>
        <w:t>:</w:t>
      </w:r>
      <w:r w:rsidRPr="003975A3">
        <w:rPr>
          <w:rtl/>
        </w:rPr>
        <w:t xml:space="preserve"> ج3</w:t>
      </w:r>
      <w:r w:rsidR="00565236">
        <w:rPr>
          <w:rtl/>
        </w:rPr>
        <w:t>،</w:t>
      </w:r>
      <w:r w:rsidRPr="003975A3">
        <w:rPr>
          <w:rtl/>
        </w:rPr>
        <w:t xml:space="preserve"> ص112</w:t>
      </w:r>
      <w:r w:rsidR="00565236">
        <w:rPr>
          <w:rtl/>
        </w:rPr>
        <w:t>.</w:t>
      </w:r>
    </w:p>
    <w:p w:rsidR="008012A5" w:rsidRPr="008012A5" w:rsidRDefault="008012A5" w:rsidP="00AB1710">
      <w:pPr>
        <w:pStyle w:val="libFootnote0"/>
        <w:rPr>
          <w:rtl/>
        </w:rPr>
      </w:pPr>
      <w:r w:rsidRPr="003975A3">
        <w:rPr>
          <w:rtl/>
        </w:rPr>
        <w:t>(2) مصباحُ الشريعة</w:t>
      </w:r>
      <w:r w:rsidR="00565236">
        <w:rPr>
          <w:rtl/>
        </w:rPr>
        <w:t>:</w:t>
      </w:r>
      <w:r w:rsidRPr="003975A3">
        <w:rPr>
          <w:rtl/>
        </w:rPr>
        <w:t xml:space="preserve"> ص5</w:t>
      </w:r>
      <w:r w:rsidR="00565236">
        <w:rPr>
          <w:rtl/>
        </w:rPr>
        <w:t>،</w:t>
      </w:r>
      <w:r w:rsidRPr="003975A3">
        <w:rPr>
          <w:rtl/>
        </w:rPr>
        <w:t xml:space="preserve"> مُنية المريد للشهيد الثاني</w:t>
      </w:r>
      <w:r w:rsidR="00565236">
        <w:rPr>
          <w:rtl/>
        </w:rPr>
        <w:t>:</w:t>
      </w:r>
      <w:r w:rsidRPr="003975A3">
        <w:rPr>
          <w:rtl/>
        </w:rPr>
        <w:t xml:space="preserve"> ص43</w:t>
      </w:r>
      <w:r w:rsidR="00565236">
        <w:rPr>
          <w:rtl/>
        </w:rPr>
        <w:t>،</w:t>
      </w:r>
      <w:r w:rsidRPr="003975A3">
        <w:rPr>
          <w:rtl/>
        </w:rPr>
        <w:t xml:space="preserve"> جامع السعادات</w:t>
      </w:r>
      <w:r w:rsidR="00565236">
        <w:rPr>
          <w:rtl/>
        </w:rPr>
        <w:t>:</w:t>
      </w:r>
      <w:r w:rsidRPr="003975A3">
        <w:rPr>
          <w:rtl/>
        </w:rPr>
        <w:t xml:space="preserve"> ج3</w:t>
      </w:r>
      <w:r w:rsidR="00565236">
        <w:rPr>
          <w:rtl/>
        </w:rPr>
        <w:t>،</w:t>
      </w:r>
      <w:r w:rsidRPr="003975A3">
        <w:rPr>
          <w:rtl/>
        </w:rPr>
        <w:t xml:space="preserve"> ص118</w:t>
      </w:r>
      <w:r w:rsidR="00565236">
        <w:rPr>
          <w:rtl/>
        </w:rPr>
        <w:t>.</w:t>
      </w:r>
    </w:p>
    <w:p w:rsidR="008012A5" w:rsidRPr="008012A5" w:rsidRDefault="008012A5" w:rsidP="007F5CB9">
      <w:pPr>
        <w:pStyle w:val="libFootnote0"/>
        <w:rPr>
          <w:rtl/>
        </w:rPr>
      </w:pPr>
      <w:r w:rsidRPr="007F5CB9">
        <w:rPr>
          <w:rtl/>
        </w:rPr>
        <w:t>(3) عيون أخبار الرضا للصدوق</w:t>
      </w:r>
      <w:r w:rsidR="00565236" w:rsidRPr="007F5CB9">
        <w:rPr>
          <w:rtl/>
        </w:rPr>
        <w:t>:</w:t>
      </w:r>
      <w:r w:rsidRPr="007F5CB9">
        <w:rPr>
          <w:rtl/>
        </w:rPr>
        <w:t xml:space="preserve"> ج1</w:t>
      </w:r>
      <w:r w:rsidR="00565236" w:rsidRPr="007F5CB9">
        <w:rPr>
          <w:rtl/>
        </w:rPr>
        <w:t>،</w:t>
      </w:r>
      <w:r w:rsidRPr="007F5CB9">
        <w:rPr>
          <w:rtl/>
        </w:rPr>
        <w:t xml:space="preserve"> ص273</w:t>
      </w:r>
      <w:r w:rsidR="00565236" w:rsidRPr="007F5CB9">
        <w:rPr>
          <w:rtl/>
        </w:rPr>
        <w:t>،</w:t>
      </w:r>
      <w:r w:rsidRPr="007F5CB9">
        <w:rPr>
          <w:rtl/>
        </w:rPr>
        <w:t xml:space="preserve"> نهج البلاغة</w:t>
      </w:r>
      <w:r w:rsidR="00565236" w:rsidRPr="007F5CB9">
        <w:rPr>
          <w:rtl/>
        </w:rPr>
        <w:t>:</w:t>
      </w:r>
      <w:r w:rsidRPr="007F5CB9">
        <w:rPr>
          <w:rtl/>
        </w:rPr>
        <w:t xml:space="preserve"> خطبة 104</w:t>
      </w:r>
      <w:r w:rsidR="00565236" w:rsidRPr="007F5CB9">
        <w:rPr>
          <w:rtl/>
        </w:rPr>
        <w:t>،</w:t>
      </w:r>
      <w:r w:rsidRPr="007F5CB9">
        <w:rPr>
          <w:rtl/>
        </w:rPr>
        <w:t xml:space="preserve"> وفيها يقول أمير المؤمنين </w:t>
      </w:r>
      <w:r w:rsidR="00565236" w:rsidRPr="00565236">
        <w:rPr>
          <w:rStyle w:val="libAlaemChar"/>
          <w:rtl/>
        </w:rPr>
        <w:t>عليه‌السلام</w:t>
      </w:r>
      <w:r w:rsidR="00565236" w:rsidRPr="007F5CB9">
        <w:rPr>
          <w:rtl/>
        </w:rPr>
        <w:t>:</w:t>
      </w:r>
      <w:r w:rsidRPr="007F5CB9">
        <w:rPr>
          <w:rtl/>
        </w:rPr>
        <w:t xml:space="preserve"> </w:t>
      </w:r>
      <w:r w:rsidR="00B5057F" w:rsidRPr="007F5CB9">
        <w:rPr>
          <w:rStyle w:val="libFootnoteBoldChar"/>
          <w:rtl/>
        </w:rPr>
        <w:t>(</w:t>
      </w:r>
      <w:r w:rsidRPr="007F5CB9">
        <w:rPr>
          <w:rStyle w:val="libFootnoteBoldChar"/>
          <w:rtl/>
        </w:rPr>
        <w:t>الراضي بفعل قومٍ كالداخل فيه معهم وعلى كلّ داخلٍ في باطل إثمان</w:t>
      </w:r>
      <w:r w:rsidR="00565236" w:rsidRPr="007F5CB9">
        <w:rPr>
          <w:rStyle w:val="libFootnoteBoldChar"/>
          <w:rtl/>
        </w:rPr>
        <w:t>:</w:t>
      </w:r>
      <w:r w:rsidRPr="007F5CB9">
        <w:rPr>
          <w:rStyle w:val="libFootnoteBoldChar"/>
          <w:rtl/>
        </w:rPr>
        <w:t xml:space="preserve"> إثمُ العمل به</w:t>
      </w:r>
      <w:r w:rsidR="00565236" w:rsidRPr="007F5CB9">
        <w:rPr>
          <w:rStyle w:val="libFootnoteBoldChar"/>
          <w:rtl/>
        </w:rPr>
        <w:t>،</w:t>
      </w:r>
      <w:r w:rsidRPr="007F5CB9">
        <w:rPr>
          <w:rStyle w:val="libFootnoteBoldChar"/>
          <w:rtl/>
        </w:rPr>
        <w:t xml:space="preserve"> وإثم الرضا به</w:t>
      </w:r>
      <w:r w:rsidR="00B5057F" w:rsidRPr="007F5CB9">
        <w:rPr>
          <w:rStyle w:val="libFootnoteBoldChar"/>
          <w:rtl/>
        </w:rPr>
        <w:t>)</w:t>
      </w:r>
      <w:r w:rsidR="00565236" w:rsidRPr="007F5CB9">
        <w:rPr>
          <w:rtl/>
        </w:rPr>
        <w:t>.</w:t>
      </w:r>
    </w:p>
    <w:p w:rsidR="008012A5" w:rsidRPr="008012A5" w:rsidRDefault="008012A5" w:rsidP="00AB1710">
      <w:pPr>
        <w:pStyle w:val="libFootnote0"/>
        <w:rPr>
          <w:rtl/>
        </w:rPr>
      </w:pPr>
      <w:r w:rsidRPr="003975A3">
        <w:rPr>
          <w:rtl/>
        </w:rPr>
        <w:t>(4) الكافي</w:t>
      </w:r>
      <w:r w:rsidR="00565236">
        <w:rPr>
          <w:rtl/>
        </w:rPr>
        <w:t>:</w:t>
      </w:r>
      <w:r w:rsidRPr="003975A3">
        <w:rPr>
          <w:rtl/>
        </w:rPr>
        <w:t xml:space="preserve"> ج8</w:t>
      </w:r>
      <w:r w:rsidR="00565236">
        <w:rPr>
          <w:rtl/>
        </w:rPr>
        <w:t>،</w:t>
      </w:r>
      <w:r w:rsidRPr="003975A3">
        <w:rPr>
          <w:rtl/>
        </w:rPr>
        <w:t xml:space="preserve"> ص80</w:t>
      </w:r>
      <w:r w:rsidR="00565236">
        <w:rPr>
          <w:rtl/>
        </w:rPr>
        <w:t>،</w:t>
      </w:r>
      <w:r w:rsidRPr="003975A3">
        <w:rPr>
          <w:rtl/>
        </w:rPr>
        <w:t xml:space="preserve"> حديث 35 بتصرّف</w:t>
      </w:r>
      <w:r w:rsidR="00565236">
        <w:rPr>
          <w:rtl/>
        </w:rPr>
        <w:t>،</w:t>
      </w:r>
      <w:r w:rsidRPr="003975A3">
        <w:rPr>
          <w:rtl/>
        </w:rPr>
        <w:t xml:space="preserve"> أمالي الطوسي</w:t>
      </w:r>
      <w:r w:rsidR="00565236">
        <w:rPr>
          <w:rtl/>
        </w:rPr>
        <w:t>:</w:t>
      </w:r>
      <w:r w:rsidRPr="003975A3">
        <w:rPr>
          <w:rtl/>
        </w:rPr>
        <w:t xml:space="preserve"> المجلّد الثاني</w:t>
      </w:r>
      <w:r w:rsidR="00565236">
        <w:rPr>
          <w:rtl/>
        </w:rPr>
        <w:t>،</w:t>
      </w:r>
      <w:r w:rsidRPr="003975A3">
        <w:rPr>
          <w:rtl/>
        </w:rPr>
        <w:t xml:space="preserve"> ص245 مجلس يوم الجمعة 2 رجب</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 xml:space="preserve">فتضحّي بالنفس والنفيس في سبيل الأهداف التي قُتل لأجلها الحسين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وجوابُ ذلك</w:t>
      </w:r>
      <w:r w:rsidR="00565236">
        <w:rPr>
          <w:rStyle w:val="libBold1Char"/>
          <w:rtl/>
        </w:rPr>
        <w:t>:</w:t>
      </w:r>
      <w:r w:rsidRPr="008012A5">
        <w:rPr>
          <w:rtl/>
        </w:rPr>
        <w:t xml:space="preserve"> إنّ الأمر ليس كذلك باستمرار</w:t>
      </w:r>
      <w:r w:rsidR="00565236">
        <w:rPr>
          <w:rtl/>
        </w:rPr>
        <w:t>،</w:t>
      </w:r>
      <w:r w:rsidRPr="008012A5">
        <w:rPr>
          <w:rtl/>
        </w:rPr>
        <w:t xml:space="preserve"> وإنّما قد يحصل ذلك أحياناً قليلة</w:t>
      </w:r>
      <w:r w:rsidR="00565236">
        <w:rPr>
          <w:rtl/>
        </w:rPr>
        <w:t>،</w:t>
      </w:r>
      <w:r w:rsidRPr="008012A5">
        <w:rPr>
          <w:rtl/>
        </w:rPr>
        <w:t xml:space="preserve"> ولا يحصل ذلك أحياناً كثيرة</w:t>
      </w:r>
      <w:r w:rsidR="00565236">
        <w:rPr>
          <w:rtl/>
        </w:rPr>
        <w:t>،</w:t>
      </w:r>
      <w:r w:rsidRPr="008012A5">
        <w:rPr>
          <w:rtl/>
        </w:rPr>
        <w:t xml:space="preserve"> وكلّ فردٍ يجب أن يَحسب حساب تكليفه الشرعي أمام الله عزّ وجل</w:t>
      </w:r>
      <w:r w:rsidR="00565236">
        <w:rPr>
          <w:rtl/>
        </w:rPr>
        <w:t>،</w:t>
      </w:r>
      <w:r w:rsidRPr="008012A5">
        <w:rPr>
          <w:rtl/>
        </w:rPr>
        <w:t xml:space="preserve"> ونشير فيما يلي أنّ التكليف الشرعي كثيراً ما لا يقتضي ذلك</w:t>
      </w:r>
      <w:r w:rsidR="00565236">
        <w:rPr>
          <w:rtl/>
        </w:rPr>
        <w:t>،</w:t>
      </w:r>
      <w:r w:rsidRPr="008012A5">
        <w:rPr>
          <w:rtl/>
        </w:rPr>
        <w:t xml:space="preserve"> على عدّة مستويات</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إنّ التضحية التي أرادها الحسين </w:t>
      </w:r>
      <w:r w:rsidR="00565236" w:rsidRPr="00565236">
        <w:rPr>
          <w:rStyle w:val="libAlaemChar"/>
          <w:rtl/>
        </w:rPr>
        <w:t>عليه‌السلام</w:t>
      </w:r>
      <w:r w:rsidRPr="008012A5">
        <w:rPr>
          <w:rtl/>
        </w:rPr>
        <w:t xml:space="preserve"> واستهدفَ حصولها</w:t>
      </w:r>
      <w:r w:rsidR="00565236">
        <w:rPr>
          <w:rtl/>
        </w:rPr>
        <w:t xml:space="preserve"> - </w:t>
      </w:r>
      <w:r w:rsidRPr="008012A5">
        <w:rPr>
          <w:rtl/>
        </w:rPr>
        <w:t>وقد حَصلت فعلاً</w:t>
      </w:r>
      <w:r w:rsidR="00565236">
        <w:rPr>
          <w:rtl/>
        </w:rPr>
        <w:t xml:space="preserve"> - </w:t>
      </w:r>
      <w:r w:rsidRPr="008012A5">
        <w:rPr>
          <w:rtl/>
        </w:rPr>
        <w:t>هي من الأهميّة والعظمة بحيث لا تكون مقدورة لأحد إطلاقاً</w:t>
      </w:r>
      <w:r w:rsidR="00565236">
        <w:rPr>
          <w:rtl/>
        </w:rPr>
        <w:t>،</w:t>
      </w:r>
      <w:r w:rsidRPr="008012A5">
        <w:rPr>
          <w:rtl/>
        </w:rPr>
        <w:t xml:space="preserve"> وإنْ زَعم الزاعم لنفسه أنّه يتحمّلها</w:t>
      </w:r>
      <w:r w:rsidR="00565236">
        <w:rPr>
          <w:rtl/>
        </w:rPr>
        <w:t>،</w:t>
      </w:r>
      <w:r w:rsidRPr="008012A5">
        <w:rPr>
          <w:rtl/>
        </w:rPr>
        <w:t xml:space="preserve"> إلاّ أنّه يَخدع نفسه لا محالة</w:t>
      </w:r>
      <w:r w:rsidR="00565236">
        <w:rPr>
          <w:rtl/>
        </w:rPr>
        <w:t>،</w:t>
      </w:r>
      <w:r w:rsidRPr="008012A5">
        <w:rPr>
          <w:rtl/>
        </w:rPr>
        <w:t xml:space="preserve"> يكفي في ذلك أنّه </w:t>
      </w:r>
      <w:r w:rsidR="00B5057F" w:rsidRPr="00B5057F">
        <w:rPr>
          <w:rtl/>
        </w:rPr>
        <w:t>(</w:t>
      </w:r>
      <w:r w:rsidRPr="008012A5">
        <w:rPr>
          <w:rtl/>
        </w:rPr>
        <w:t>سلام الله عليه</w:t>
      </w:r>
      <w:r w:rsidR="00B5057F" w:rsidRPr="00B5057F">
        <w:rPr>
          <w:rtl/>
        </w:rPr>
        <w:t>)</w:t>
      </w:r>
      <w:r w:rsidRPr="008012A5">
        <w:rPr>
          <w:rtl/>
        </w:rPr>
        <w:t xml:space="preserve"> معصوم</w:t>
      </w:r>
      <w:r w:rsidR="00565236">
        <w:rPr>
          <w:rtl/>
        </w:rPr>
        <w:t>،</w:t>
      </w:r>
      <w:r w:rsidRPr="008012A5">
        <w:rPr>
          <w:rtl/>
        </w:rPr>
        <w:t xml:space="preserve"> وأعمال المعصومين بلا شكّ فوق طاقة الأفراد الاعتياديين مهما تصاعدوا في درجات الإيمان والإخلاص</w:t>
      </w:r>
      <w:r w:rsidR="00565236">
        <w:rPr>
          <w:rtl/>
        </w:rPr>
        <w:t>.</w:t>
      </w:r>
    </w:p>
    <w:p w:rsidR="008012A5" w:rsidRPr="000115CF" w:rsidRDefault="008012A5" w:rsidP="008012A5">
      <w:pPr>
        <w:pStyle w:val="libNormal"/>
        <w:rPr>
          <w:rtl/>
        </w:rPr>
      </w:pPr>
      <w:r w:rsidRPr="008012A5">
        <w:rPr>
          <w:rtl/>
        </w:rPr>
        <w:t>ومن هذا القبيل</w:t>
      </w:r>
      <w:r w:rsidR="00565236">
        <w:rPr>
          <w:rtl/>
        </w:rPr>
        <w:t>:</w:t>
      </w:r>
      <w:r w:rsidRPr="008012A5">
        <w:rPr>
          <w:rtl/>
        </w:rPr>
        <w:t xml:space="preserve"> ما قالهُ أمير المؤمنين </w:t>
      </w:r>
      <w:r w:rsidR="00565236" w:rsidRPr="00565236">
        <w:rPr>
          <w:rStyle w:val="libAlaemChar"/>
          <w:rtl/>
        </w:rPr>
        <w:t>عليه‌السلام</w:t>
      </w:r>
      <w:r w:rsidRPr="008012A5">
        <w:rPr>
          <w:rtl/>
        </w:rPr>
        <w:t xml:space="preserve"> عن زهده</w:t>
      </w:r>
      <w:r w:rsidR="00565236">
        <w:rPr>
          <w:rtl/>
        </w:rPr>
        <w:t>:</w:t>
      </w:r>
      <w:r w:rsidRPr="008012A5">
        <w:rPr>
          <w:rtl/>
        </w:rPr>
        <w:t xml:space="preserve"> </w:t>
      </w:r>
      <w:r w:rsidR="00B5057F" w:rsidRPr="00B5057F">
        <w:rPr>
          <w:rStyle w:val="libBold2Char"/>
          <w:rtl/>
        </w:rPr>
        <w:t>(</w:t>
      </w:r>
      <w:r w:rsidRPr="000115CF">
        <w:rPr>
          <w:rStyle w:val="libBold2Char"/>
          <w:rtl/>
        </w:rPr>
        <w:t>ألا وإنّكم لا تقدرونَ على ذلك ولكن أعينوني</w:t>
      </w:r>
      <w:r w:rsidR="00565236">
        <w:rPr>
          <w:rtl/>
        </w:rPr>
        <w:t xml:space="preserve"> - </w:t>
      </w:r>
      <w:r w:rsidRPr="000115CF">
        <w:rPr>
          <w:rtl/>
        </w:rPr>
        <w:t>يعني على أنفسكم الأمّارة بالسوء</w:t>
      </w:r>
      <w:r w:rsidR="00565236">
        <w:rPr>
          <w:rtl/>
        </w:rPr>
        <w:t xml:space="preserve"> - </w:t>
      </w:r>
      <w:r w:rsidRPr="000115CF">
        <w:rPr>
          <w:rStyle w:val="libBold2Char"/>
          <w:rtl/>
        </w:rPr>
        <w:t>بورعٍ واجتهاد</w:t>
      </w:r>
      <w:r w:rsidR="00565236">
        <w:rPr>
          <w:rStyle w:val="libBold2Char"/>
          <w:rtl/>
        </w:rPr>
        <w:t>.</w:t>
      </w:r>
      <w:r w:rsidRPr="000115CF">
        <w:rPr>
          <w:rtl/>
        </w:rPr>
        <w:t>..... إلى آخر ما قالهُ</w:t>
      </w:r>
      <w:r w:rsidR="00B5057F" w:rsidRPr="00B5057F">
        <w:rPr>
          <w:rtl/>
        </w:rPr>
        <w:t>)</w:t>
      </w:r>
      <w:r w:rsidRPr="00AB1710">
        <w:rPr>
          <w:rtl/>
        </w:rPr>
        <w:t xml:space="preserve"> </w:t>
      </w:r>
      <w:r w:rsidRPr="008012A5">
        <w:rPr>
          <w:rStyle w:val="libFootnotenumChar"/>
          <w:rtl/>
        </w:rPr>
        <w:t>(1)</w:t>
      </w:r>
      <w:r w:rsidR="00565236" w:rsidRPr="007F5CB9">
        <w:rPr>
          <w:rtl/>
        </w:rPr>
        <w:t>.</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إنّه لو كانت تضحيات الحسين </w:t>
      </w:r>
      <w:r w:rsidR="00565236" w:rsidRPr="00565236">
        <w:rPr>
          <w:rStyle w:val="libAlaemChar"/>
          <w:rtl/>
        </w:rPr>
        <w:t>عليه‌السلام</w:t>
      </w:r>
      <w:r w:rsidRPr="008012A5">
        <w:rPr>
          <w:rtl/>
        </w:rPr>
        <w:t xml:space="preserve"> واجبة على الأجيال بعده</w:t>
      </w:r>
      <w:r w:rsidR="00565236">
        <w:rPr>
          <w:rtl/>
        </w:rPr>
        <w:t>،</w:t>
      </w:r>
      <w:r w:rsidRPr="008012A5">
        <w:rPr>
          <w:rtl/>
        </w:rPr>
        <w:t xml:space="preserve"> لكانَ أولى مَن يقوم بها أولاده المعصومون </w:t>
      </w:r>
      <w:r w:rsidR="00565236" w:rsidRPr="00565236">
        <w:rPr>
          <w:rStyle w:val="libAlaemChar"/>
          <w:rtl/>
        </w:rPr>
        <w:t>عليهم‌السلام</w:t>
      </w:r>
      <w:r w:rsidR="00565236">
        <w:rPr>
          <w:rtl/>
        </w:rPr>
        <w:t>،</w:t>
      </w:r>
      <w:r w:rsidRPr="008012A5">
        <w:rPr>
          <w:rtl/>
        </w:rPr>
        <w:t xml:space="preserve"> مع العلم أنّه لم يفعل ذلك ولا واحد منهم</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فلماذا يجب أن يكون تكليفنا في الأجيال المتأخّرة مثل تكليفه ولا يكون مثل تكليف وعمل أولاده</w:t>
      </w:r>
      <w:r w:rsidR="00565236">
        <w:rPr>
          <w:rtl/>
        </w:rPr>
        <w:t>،</w:t>
      </w:r>
      <w:r w:rsidRPr="008012A5">
        <w:rPr>
          <w:rtl/>
        </w:rPr>
        <w:t xml:space="preserve"> مع أنّهم جميعاً معصومون</w:t>
      </w:r>
      <w:r w:rsidR="00565236">
        <w:rPr>
          <w:rtl/>
        </w:rPr>
        <w:t>،</w:t>
      </w:r>
      <w:r w:rsidRPr="008012A5">
        <w:rPr>
          <w:rtl/>
        </w:rPr>
        <w:t xml:space="preserve"> يكفي أنّنا يمكن أن نأخذ بعمل العدد الأكثر من المعصومين وهو الهدوء وليس الثورة</w:t>
      </w:r>
      <w:r w:rsidR="00565236">
        <w:rPr>
          <w:rtl/>
        </w:rPr>
        <w:t>،</w:t>
      </w:r>
      <w:r w:rsidRPr="008012A5">
        <w:rPr>
          <w:rtl/>
        </w:rPr>
        <w:t xml:space="preserve"> فإنّ أولادهُ المعصومين تسعة وهو واحد</w:t>
      </w:r>
      <w:r w:rsidR="00565236">
        <w:rPr>
          <w:rtl/>
        </w:rPr>
        <w:t>.</w:t>
      </w:r>
    </w:p>
    <w:p w:rsidR="008012A5" w:rsidRPr="008012A5" w:rsidRDefault="008012A5" w:rsidP="008012A5">
      <w:pPr>
        <w:pStyle w:val="libNormal"/>
        <w:rPr>
          <w:rtl/>
        </w:rPr>
      </w:pPr>
      <w:r w:rsidRPr="008012A5">
        <w:rPr>
          <w:rStyle w:val="libBold1Char"/>
          <w:rtl/>
        </w:rPr>
        <w:t>المستوى الثالث</w:t>
      </w:r>
      <w:r w:rsidR="00565236">
        <w:rPr>
          <w:rStyle w:val="libBold1Char"/>
          <w:rtl/>
        </w:rPr>
        <w:t>:</w:t>
      </w:r>
      <w:r w:rsidRPr="008012A5">
        <w:rPr>
          <w:rtl/>
        </w:rPr>
        <w:t xml:space="preserve"> إنّ الأصوب والأحجى لكلّ جيل</w:t>
      </w:r>
      <w:r w:rsidR="00565236">
        <w:rPr>
          <w:rtl/>
        </w:rPr>
        <w:t>:</w:t>
      </w:r>
      <w:r w:rsidRPr="008012A5">
        <w:rPr>
          <w:rtl/>
        </w:rPr>
        <w:t xml:space="preserve"> هو أن يَنظر إلى تكليفه الشرعي أمام الله سبحانه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75A3">
        <w:rPr>
          <w:rtl/>
        </w:rPr>
        <w:t>(1) نهج البلاغة</w:t>
      </w:r>
      <w:r w:rsidR="00565236">
        <w:rPr>
          <w:rtl/>
        </w:rPr>
        <w:t>:</w:t>
      </w:r>
      <w:r w:rsidRPr="003975A3">
        <w:rPr>
          <w:rtl/>
        </w:rPr>
        <w:t xml:space="preserve"> شرح ابن أبي الحديد</w:t>
      </w:r>
      <w:r w:rsidR="00565236">
        <w:rPr>
          <w:rtl/>
        </w:rPr>
        <w:t>،</w:t>
      </w:r>
      <w:r w:rsidRPr="003975A3">
        <w:rPr>
          <w:rtl/>
        </w:rPr>
        <w:t xml:space="preserve"> كتاب 45</w:t>
      </w:r>
      <w:r w:rsidR="00565236">
        <w:rPr>
          <w:rtl/>
        </w:rPr>
        <w:t>،</w:t>
      </w:r>
      <w:r w:rsidRPr="003975A3">
        <w:rPr>
          <w:rtl/>
        </w:rPr>
        <w:t xml:space="preserve"> ج 16</w:t>
      </w:r>
      <w:r w:rsidR="00565236">
        <w:rPr>
          <w:rtl/>
        </w:rPr>
        <w:t>،</w:t>
      </w:r>
      <w:r w:rsidRPr="003975A3">
        <w:rPr>
          <w:rtl/>
        </w:rPr>
        <w:t xml:space="preserve"> ص205</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هل هو التضحية أو التقيّة</w:t>
      </w:r>
      <w:r w:rsidR="00565236">
        <w:rPr>
          <w:rtl/>
        </w:rPr>
        <w:t>؟</w:t>
      </w:r>
      <w:r w:rsidRPr="008012A5">
        <w:rPr>
          <w:rtl/>
        </w:rPr>
        <w:t xml:space="preserve"> ولا شكّ أنّ التكليف الغالب في عصورنا هذه</w:t>
      </w:r>
      <w:r w:rsidR="00565236">
        <w:rPr>
          <w:rtl/>
        </w:rPr>
        <w:t>،</w:t>
      </w:r>
      <w:r w:rsidRPr="008012A5">
        <w:rPr>
          <w:rtl/>
        </w:rPr>
        <w:t xml:space="preserve"> عصور الغيبة الكبرى هو</w:t>
      </w:r>
      <w:r w:rsidR="00565236">
        <w:rPr>
          <w:rtl/>
        </w:rPr>
        <w:t>:</w:t>
      </w:r>
      <w:r w:rsidRPr="008012A5">
        <w:rPr>
          <w:rtl/>
        </w:rPr>
        <w:t xml:space="preserve"> التقيّة وليس التضحية</w:t>
      </w:r>
      <w:r w:rsidR="00565236">
        <w:rPr>
          <w:rtl/>
        </w:rPr>
        <w:t>؛</w:t>
      </w:r>
      <w:r w:rsidRPr="008012A5">
        <w:rPr>
          <w:rtl/>
        </w:rPr>
        <w:t xml:space="preserve"> لمدى تألّب الأعداء وترصّدهم في العالَم ضدّنا من كلّ صوبٍ وحَدب</w:t>
      </w:r>
      <w:r w:rsidR="00565236">
        <w:rPr>
          <w:rtl/>
        </w:rPr>
        <w:t>،</w:t>
      </w:r>
      <w:r w:rsidRPr="008012A5">
        <w:rPr>
          <w:rtl/>
        </w:rPr>
        <w:t xml:space="preserve"> بدون وجود طاقة فعليّة عند ذوي الإخلاص لمقابلتهم ومضادّتهم</w:t>
      </w:r>
      <w:r w:rsidR="00565236">
        <w:rPr>
          <w:rtl/>
        </w:rPr>
        <w:t>،</w:t>
      </w:r>
      <w:r w:rsidRPr="008012A5">
        <w:rPr>
          <w:rtl/>
        </w:rPr>
        <w:t xml:space="preserve"> ومَن تخيّل هذه القابليّة</w:t>
      </w:r>
      <w:r w:rsidR="00565236">
        <w:rPr>
          <w:rtl/>
        </w:rPr>
        <w:t>،</w:t>
      </w:r>
      <w:r w:rsidRPr="008012A5">
        <w:rPr>
          <w:rtl/>
        </w:rPr>
        <w:t xml:space="preserve"> فهو متوهِّم سوف يُثبت لهُ الدهر أعني بالتجربة وهمّته</w:t>
      </w:r>
      <w:r w:rsidR="00565236">
        <w:rPr>
          <w:rtl/>
        </w:rPr>
        <w:t>،</w:t>
      </w:r>
      <w:r w:rsidRPr="008012A5">
        <w:rPr>
          <w:rtl/>
        </w:rPr>
        <w:t xml:space="preserve"> والأفضل لهُ هو العمل بالتكليف الفعلي</w:t>
      </w:r>
      <w:r w:rsidR="00565236">
        <w:rPr>
          <w:rtl/>
        </w:rPr>
        <w:t>،</w:t>
      </w:r>
      <w:r w:rsidRPr="008012A5">
        <w:rPr>
          <w:rtl/>
        </w:rPr>
        <w:t xml:space="preserve"> وهو التقيّة ا</w:t>
      </w:r>
      <w:r w:rsidR="00B5057F">
        <w:rPr>
          <w:rtl/>
        </w:rPr>
        <w:t>لم</w:t>
      </w:r>
      <w:r w:rsidRPr="008012A5">
        <w:rPr>
          <w:rtl/>
        </w:rPr>
        <w:t>نتجة لحفظ أهل الحقّ من الهلاك المحقّق في أيّ نقطة من نقاط هذا العالَم المعروف</w:t>
      </w:r>
      <w:r w:rsidR="00565236">
        <w:rPr>
          <w:rtl/>
        </w:rPr>
        <w:t>.</w:t>
      </w:r>
    </w:p>
    <w:p w:rsidR="008012A5" w:rsidRPr="008012A5" w:rsidRDefault="008012A5" w:rsidP="008012A5">
      <w:pPr>
        <w:pStyle w:val="libNormal"/>
        <w:rPr>
          <w:rtl/>
        </w:rPr>
      </w:pPr>
      <w:bookmarkStart w:id="58" w:name="_Toc372978914"/>
      <w:r w:rsidRPr="000115CF">
        <w:rPr>
          <w:rStyle w:val="Heading2Char"/>
          <w:rtl/>
        </w:rPr>
        <w:t>الهدف الثامن</w:t>
      </w:r>
      <w:r w:rsidR="00565236">
        <w:rPr>
          <w:rStyle w:val="Heading2Char"/>
          <w:rtl/>
        </w:rPr>
        <w:t>:</w:t>
      </w:r>
      <w:bookmarkEnd w:id="58"/>
      <w:r w:rsidRPr="008012A5">
        <w:rPr>
          <w:rtl/>
        </w:rPr>
        <w:t xml:space="preserve"> ا</w:t>
      </w:r>
      <w:r w:rsidR="00B5057F">
        <w:rPr>
          <w:rtl/>
        </w:rPr>
        <w:t>لم</w:t>
      </w:r>
      <w:r w:rsidRPr="008012A5">
        <w:rPr>
          <w:rtl/>
        </w:rPr>
        <w:t xml:space="preserve">حتَمل لحركة الحسين </w:t>
      </w:r>
      <w:r w:rsidR="00565236" w:rsidRPr="00565236">
        <w:rPr>
          <w:rStyle w:val="libAlaemChar"/>
          <w:rtl/>
        </w:rPr>
        <w:t>عليه‌السلام</w:t>
      </w:r>
      <w:r w:rsidR="00565236">
        <w:rPr>
          <w:rtl/>
        </w:rPr>
        <w:t>،</w:t>
      </w:r>
      <w:r w:rsidRPr="008012A5">
        <w:rPr>
          <w:rtl/>
        </w:rPr>
        <w:t xml:space="preserve"> ما يذكرهُ بعض الناس</w:t>
      </w:r>
      <w:r w:rsidR="00565236">
        <w:rPr>
          <w:rtl/>
        </w:rPr>
        <w:t>،</w:t>
      </w:r>
      <w:r w:rsidRPr="008012A5">
        <w:rPr>
          <w:rtl/>
        </w:rPr>
        <w:t xml:space="preserve"> أو طبقة من الناس</w:t>
      </w:r>
      <w:r w:rsidR="00565236">
        <w:rPr>
          <w:rtl/>
        </w:rPr>
        <w:t>:</w:t>
      </w:r>
      <w:r w:rsidRPr="008012A5">
        <w:rPr>
          <w:rtl/>
        </w:rPr>
        <w:t xml:space="preserve"> من أنّ الحسين </w:t>
      </w:r>
      <w:r w:rsidR="00565236" w:rsidRPr="00565236">
        <w:rPr>
          <w:rStyle w:val="libAlaemChar"/>
          <w:rtl/>
        </w:rPr>
        <w:t>عليه‌السلام</w:t>
      </w:r>
      <w:r w:rsidRPr="008012A5">
        <w:rPr>
          <w:rtl/>
        </w:rPr>
        <w:t xml:space="preserve"> قُتل من أجل إقامة المأتم عليه والبكاء عليه</w:t>
      </w:r>
      <w:r w:rsidR="00565236">
        <w:rPr>
          <w:rtl/>
        </w:rPr>
        <w:t>،</w:t>
      </w:r>
      <w:r w:rsidRPr="008012A5">
        <w:rPr>
          <w:rtl/>
        </w:rPr>
        <w:t xml:space="preserve"> فإنّها من الشعائر الدينيّة المهمّة</w:t>
      </w:r>
      <w:r w:rsidR="00565236">
        <w:rPr>
          <w:rtl/>
        </w:rPr>
        <w:t>،</w:t>
      </w:r>
      <w:r w:rsidRPr="008012A5">
        <w:rPr>
          <w:rtl/>
        </w:rPr>
        <w:t xml:space="preserve"> التي توجِب هداية الكثير من الباطل إلى الحقّ</w:t>
      </w:r>
      <w:r w:rsidR="00565236">
        <w:rPr>
          <w:rtl/>
        </w:rPr>
        <w:t>.</w:t>
      </w:r>
    </w:p>
    <w:p w:rsidR="008012A5" w:rsidRPr="000115CF" w:rsidRDefault="008012A5" w:rsidP="008012A5">
      <w:pPr>
        <w:pStyle w:val="libNormal"/>
        <w:rPr>
          <w:rtl/>
        </w:rPr>
      </w:pPr>
      <w:r w:rsidRPr="008012A5">
        <w:rPr>
          <w:rtl/>
        </w:rPr>
        <w:t xml:space="preserve">ويمكن أن يُستدلّ على ذلك بما وردَ عن النبي </w:t>
      </w:r>
      <w:r w:rsidR="00565236" w:rsidRPr="00565236">
        <w:rPr>
          <w:rStyle w:val="libAlaemChar"/>
          <w:rtl/>
        </w:rPr>
        <w:t>صلى‌الله‌عليه‌وآله</w:t>
      </w:r>
      <w:r w:rsidR="00565236">
        <w:rPr>
          <w:rtl/>
        </w:rPr>
        <w:t>:</w:t>
      </w:r>
      <w:r w:rsidRPr="008012A5">
        <w:rPr>
          <w:rtl/>
        </w:rPr>
        <w:t xml:space="preserve"> </w:t>
      </w:r>
      <w:r w:rsidR="00B5057F" w:rsidRPr="00B5057F">
        <w:rPr>
          <w:rStyle w:val="libBold2Char"/>
          <w:rtl/>
        </w:rPr>
        <w:t>(</w:t>
      </w:r>
      <w:r w:rsidRPr="000115CF">
        <w:rPr>
          <w:rStyle w:val="libBold2Char"/>
          <w:rtl/>
        </w:rPr>
        <w:t>إنّ لولَدي الحسين حرارة في قلوب المؤمنين لا تخمُد إلى يوم القيامة</w:t>
      </w:r>
      <w:r w:rsidR="00B5057F" w:rsidRPr="00B5057F">
        <w:rPr>
          <w:rStyle w:val="libBold2Char"/>
          <w:rtl/>
        </w:rPr>
        <w:t>)</w:t>
      </w:r>
      <w:r w:rsidRPr="000115CF">
        <w:rPr>
          <w:rtl/>
        </w:rPr>
        <w:t xml:space="preserve"> </w:t>
      </w:r>
      <w:r w:rsidRPr="008012A5">
        <w:rPr>
          <w:rStyle w:val="libFootnotenumChar"/>
          <w:rtl/>
        </w:rPr>
        <w:t>(1)</w:t>
      </w:r>
      <w:r w:rsidR="00565236">
        <w:rPr>
          <w:rtl/>
        </w:rPr>
        <w:t>،</w:t>
      </w:r>
      <w:r w:rsidRPr="000115CF">
        <w:rPr>
          <w:rtl/>
        </w:rPr>
        <w:t xml:space="preserve"> وهذه الحرارة أمرٌ وجداني قائم فعلاً يحسّ بها الفرد ا</w:t>
      </w:r>
      <w:r w:rsidR="00B5057F">
        <w:rPr>
          <w:rtl/>
        </w:rPr>
        <w:t>لم</w:t>
      </w:r>
      <w:r w:rsidRPr="000115CF">
        <w:rPr>
          <w:rtl/>
        </w:rPr>
        <w:t>حبّ للحسين في قلبه</w:t>
      </w:r>
      <w:r w:rsidR="00565236">
        <w:rPr>
          <w:rtl/>
        </w:rPr>
        <w:t>،</w:t>
      </w:r>
      <w:r w:rsidRPr="000115CF">
        <w:rPr>
          <w:rtl/>
        </w:rPr>
        <w:t xml:space="preserve"> وهي التي تدفعهُ إلى التعب في هذا الطريق</w:t>
      </w:r>
      <w:r w:rsidR="00565236">
        <w:rPr>
          <w:rtl/>
        </w:rPr>
        <w:t>.</w:t>
      </w:r>
    </w:p>
    <w:p w:rsidR="008012A5" w:rsidRPr="008012A5" w:rsidRDefault="008012A5" w:rsidP="008012A5">
      <w:pPr>
        <w:pStyle w:val="libNormal"/>
        <w:rPr>
          <w:rtl/>
        </w:rPr>
      </w:pPr>
      <w:r w:rsidRPr="008012A5">
        <w:rPr>
          <w:rtl/>
        </w:rPr>
        <w:t>ونتكلّم عن هذا الهدف ضمن المستويات التالية</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Style w:val="libBold1Char"/>
          <w:rtl/>
        </w:rPr>
        <w:t xml:space="preserve"> </w:t>
      </w:r>
      <w:r w:rsidRPr="008012A5">
        <w:rPr>
          <w:rtl/>
        </w:rPr>
        <w:t xml:space="preserve">إنّه ينبغي أن يكون واضحاً أنّ هذا الهدف بمجرّده لا يصلح أن يكون هدفاً لكلّ تلك التضحيات التي قام بها الحسين </w:t>
      </w:r>
      <w:r w:rsidR="00565236" w:rsidRPr="00565236">
        <w:rPr>
          <w:rStyle w:val="libAlaemChar"/>
          <w:rtl/>
        </w:rPr>
        <w:t>عليه‌السلام</w:t>
      </w:r>
      <w:r w:rsidR="00565236">
        <w:rPr>
          <w:rtl/>
        </w:rPr>
        <w:t>،</w:t>
      </w:r>
      <w:r w:rsidRPr="008012A5">
        <w:rPr>
          <w:rtl/>
        </w:rPr>
        <w:t xml:space="preserve"> إلاّ إذا اندرجت تحت عنوان أهمّ وأعمّ</w:t>
      </w:r>
      <w:r w:rsidR="00565236">
        <w:rPr>
          <w:rtl/>
        </w:rPr>
        <w:t>،</w:t>
      </w:r>
      <w:r w:rsidRPr="008012A5">
        <w:rPr>
          <w:rtl/>
        </w:rPr>
        <w:t xml:space="preserve"> وهو طاعة الله سبحانه</w:t>
      </w:r>
      <w:r w:rsidR="00565236">
        <w:rPr>
          <w:rtl/>
        </w:rPr>
        <w:t>،</w:t>
      </w:r>
      <w:r w:rsidRPr="008012A5">
        <w:rPr>
          <w:rtl/>
        </w:rPr>
        <w:t xml:space="preserve"> أو هداية الناس</w:t>
      </w:r>
      <w:r w:rsidR="00565236">
        <w:rPr>
          <w:rtl/>
        </w:rPr>
        <w:t>،</w:t>
      </w:r>
      <w:r w:rsidRPr="008012A5">
        <w:rPr>
          <w:rtl/>
        </w:rPr>
        <w:t xml:space="preserve"> أو الأجيال لهذه الطاعة</w:t>
      </w:r>
      <w:r w:rsidR="00565236">
        <w:rPr>
          <w:rtl/>
        </w:rPr>
        <w:t>،</w:t>
      </w:r>
      <w:r w:rsidRPr="008012A5">
        <w:rPr>
          <w:rtl/>
        </w:rPr>
        <w:t xml:space="preserve"> أو التضحية في سبيل عقيدة التوحيد</w:t>
      </w:r>
      <w:r w:rsidR="00565236">
        <w:rPr>
          <w:rtl/>
        </w:rPr>
        <w:t>،</w:t>
      </w:r>
      <w:r w:rsidRPr="008012A5">
        <w:rPr>
          <w:rtl/>
        </w:rPr>
        <w:t xml:space="preserve"> كما أسلفنا ونحو ذلك</w:t>
      </w:r>
      <w:r w:rsidR="00565236">
        <w:rPr>
          <w:rtl/>
        </w:rPr>
        <w:t>،</w:t>
      </w:r>
      <w:r w:rsidRPr="008012A5">
        <w:rPr>
          <w:rtl/>
        </w:rPr>
        <w:t xml:space="preserve"> ممّا تكون الشعائر والمآتم مصداقاً لها وتطبيقاً لها</w:t>
      </w:r>
      <w:r w:rsidR="00565236">
        <w:rPr>
          <w:rtl/>
        </w:rPr>
        <w:t>،</w:t>
      </w:r>
      <w:r w:rsidRPr="008012A5">
        <w:rPr>
          <w:rtl/>
        </w:rPr>
        <w:t xml:space="preserve"> وليس النظر إليها نظراً مستقلاً عن غيرها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75A3">
        <w:rPr>
          <w:rtl/>
        </w:rPr>
        <w:t>(1) مستدرك الوسائل</w:t>
      </w:r>
      <w:r w:rsidR="00565236">
        <w:rPr>
          <w:rtl/>
        </w:rPr>
        <w:t>:</w:t>
      </w:r>
      <w:r w:rsidRPr="003975A3">
        <w:rPr>
          <w:rtl/>
        </w:rPr>
        <w:t xml:space="preserve"> ج2</w:t>
      </w:r>
      <w:r w:rsidR="00565236">
        <w:rPr>
          <w:rtl/>
        </w:rPr>
        <w:t>،</w:t>
      </w:r>
      <w:r w:rsidRPr="003975A3">
        <w:rPr>
          <w:rtl/>
        </w:rPr>
        <w:t xml:space="preserve"> ص217</w:t>
      </w:r>
      <w:r w:rsidR="00565236">
        <w:rPr>
          <w:rtl/>
        </w:rPr>
        <w:t>،</w:t>
      </w:r>
      <w:r w:rsidRPr="003975A3">
        <w:rPr>
          <w:rtl/>
        </w:rPr>
        <w:t xml:space="preserve"> الكافي للكليني</w:t>
      </w:r>
      <w:r w:rsidR="00565236">
        <w:rPr>
          <w:rtl/>
        </w:rPr>
        <w:t>:</w:t>
      </w:r>
      <w:r w:rsidRPr="003975A3">
        <w:rPr>
          <w:rtl/>
        </w:rPr>
        <w:t xml:space="preserve"> ج8</w:t>
      </w:r>
      <w:r w:rsidR="00565236">
        <w:rPr>
          <w:rtl/>
        </w:rPr>
        <w:t>،</w:t>
      </w:r>
      <w:r w:rsidRPr="003975A3">
        <w:rPr>
          <w:rtl/>
        </w:rPr>
        <w:t xml:space="preserve"> ص206</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وهذا ما سيتّضح أكثر من المستويات التالية بعونه سبحانه</w:t>
      </w:r>
      <w:r w:rsidR="00565236">
        <w:rPr>
          <w:rtl/>
        </w:rPr>
        <w:t>.</w:t>
      </w:r>
    </w:p>
    <w:p w:rsidR="008012A5" w:rsidRPr="000115CF"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إنّني أعتقدُ أنّ الله سبحانه جَعل بإزاء تضحية الحسين </w:t>
      </w:r>
      <w:r w:rsidR="00565236" w:rsidRPr="00565236">
        <w:rPr>
          <w:rStyle w:val="libAlaemChar"/>
          <w:rtl/>
        </w:rPr>
        <w:t>عليه‌السلام</w:t>
      </w:r>
      <w:r w:rsidRPr="008012A5">
        <w:rPr>
          <w:rtl/>
        </w:rPr>
        <w:t xml:space="preserve"> نوعين مهمّين من الثواب لا نوعاً واحداً</w:t>
      </w:r>
      <w:r w:rsidR="00565236">
        <w:rPr>
          <w:rtl/>
        </w:rPr>
        <w:t>،</w:t>
      </w:r>
      <w:r w:rsidRPr="008012A5">
        <w:rPr>
          <w:rStyle w:val="libBold1Char"/>
          <w:rtl/>
        </w:rPr>
        <w:t xml:space="preserve"> أحدهما</w:t>
      </w:r>
      <w:r w:rsidR="00565236">
        <w:rPr>
          <w:rStyle w:val="libBold1Char"/>
          <w:rtl/>
        </w:rPr>
        <w:t>:</w:t>
      </w:r>
      <w:r w:rsidRPr="008012A5">
        <w:rPr>
          <w:rtl/>
        </w:rPr>
        <w:t xml:space="preserve"> </w:t>
      </w:r>
      <w:r w:rsidRPr="008012A5">
        <w:rPr>
          <w:rStyle w:val="libBold1Char"/>
          <w:rtl/>
        </w:rPr>
        <w:t>الثواب الأخروي</w:t>
      </w:r>
      <w:r w:rsidR="00565236">
        <w:rPr>
          <w:rtl/>
        </w:rPr>
        <w:t>،</w:t>
      </w:r>
      <w:r w:rsidRPr="008012A5">
        <w:rPr>
          <w:rtl/>
        </w:rPr>
        <w:t xml:space="preserve"> وهو المشار إليه بقول النبي </w:t>
      </w:r>
      <w:r w:rsidR="00565236" w:rsidRPr="00565236">
        <w:rPr>
          <w:rStyle w:val="libAlaemChar"/>
          <w:rtl/>
        </w:rPr>
        <w:t>صلى‌الله‌عليه‌وآله</w:t>
      </w:r>
      <w:r w:rsidRPr="008012A5">
        <w:rPr>
          <w:rtl/>
        </w:rPr>
        <w:t xml:space="preserve"> في الرواية</w:t>
      </w:r>
      <w:r w:rsidR="00565236">
        <w:rPr>
          <w:rtl/>
        </w:rPr>
        <w:t>:</w:t>
      </w:r>
      <w:r w:rsidRPr="008012A5">
        <w:rPr>
          <w:rtl/>
        </w:rPr>
        <w:t xml:space="preserve"> </w:t>
      </w:r>
      <w:r w:rsidR="00B5057F" w:rsidRPr="00B5057F">
        <w:rPr>
          <w:rStyle w:val="libBold2Char"/>
          <w:rtl/>
        </w:rPr>
        <w:t>(</w:t>
      </w:r>
      <w:r w:rsidRPr="000115CF">
        <w:rPr>
          <w:rStyle w:val="libBold2Char"/>
          <w:rtl/>
        </w:rPr>
        <w:t xml:space="preserve">إنّ لك </w:t>
      </w:r>
      <w:r w:rsidRPr="000115CF">
        <w:rPr>
          <w:rStyle w:val="libBold2Char"/>
          <w:rFonts w:hint="cs"/>
          <w:rtl/>
        </w:rPr>
        <w:t>في الجنّة لدرجات</w:t>
      </w:r>
      <w:r w:rsidRPr="000115CF">
        <w:rPr>
          <w:rStyle w:val="libBold2Char"/>
          <w:rtl/>
        </w:rPr>
        <w:t xml:space="preserve"> لن تنالها إلاّ بالشهادة</w:t>
      </w:r>
      <w:r w:rsidR="00B5057F" w:rsidRPr="00B5057F">
        <w:rPr>
          <w:rStyle w:val="libBold2Char"/>
          <w:rtl/>
        </w:rPr>
        <w:t>)</w:t>
      </w:r>
      <w:r w:rsidRPr="000115CF">
        <w:rPr>
          <w:rtl/>
        </w:rPr>
        <w:t xml:space="preserve"> </w:t>
      </w:r>
      <w:r w:rsidRPr="008012A5">
        <w:rPr>
          <w:rStyle w:val="libFootnotenumChar"/>
          <w:rtl/>
        </w:rPr>
        <w:t>(1)</w:t>
      </w:r>
      <w:r w:rsidR="00565236">
        <w:rPr>
          <w:rtl/>
        </w:rPr>
        <w:t>.</w:t>
      </w:r>
    </w:p>
    <w:p w:rsidR="008012A5" w:rsidRPr="008012A5" w:rsidRDefault="008012A5" w:rsidP="008012A5">
      <w:pPr>
        <w:pStyle w:val="libNormal"/>
        <w:rPr>
          <w:rtl/>
        </w:rPr>
      </w:pPr>
      <w:r w:rsidRPr="008012A5">
        <w:rPr>
          <w:rStyle w:val="libBold1Char"/>
          <w:rtl/>
        </w:rPr>
        <w:t>وثانيهما</w:t>
      </w:r>
      <w:r w:rsidR="00565236">
        <w:rPr>
          <w:rStyle w:val="libBold1Char"/>
          <w:rtl/>
        </w:rPr>
        <w:t>:</w:t>
      </w:r>
      <w:r w:rsidRPr="008012A5">
        <w:rPr>
          <w:rtl/>
        </w:rPr>
        <w:t xml:space="preserve"> </w:t>
      </w:r>
      <w:r w:rsidRPr="008012A5">
        <w:rPr>
          <w:rStyle w:val="libBold1Char"/>
          <w:rtl/>
        </w:rPr>
        <w:t>الثواب الدنيوي</w:t>
      </w:r>
      <w:r w:rsidR="00565236">
        <w:rPr>
          <w:rtl/>
        </w:rPr>
        <w:t>:</w:t>
      </w:r>
      <w:r w:rsidRPr="008012A5">
        <w:rPr>
          <w:rtl/>
        </w:rPr>
        <w:t xml:space="preserve"> وهي عدّة أمور يسّرها الله سبحانه وتعالى خلال الأعوام والأجيال المتأخّرة عن مقتله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وأعتقدُ أنّه جلّ جلاله إنّما يسّرها لمصلحة الأجيال</w:t>
      </w:r>
      <w:r w:rsidR="00565236">
        <w:rPr>
          <w:rtl/>
        </w:rPr>
        <w:t>،</w:t>
      </w:r>
      <w:r w:rsidRPr="008012A5">
        <w:rPr>
          <w:rtl/>
        </w:rPr>
        <w:t xml:space="preserve"> وإلاّ فإنّ الحسين </w:t>
      </w:r>
      <w:r w:rsidR="00565236" w:rsidRPr="00565236">
        <w:rPr>
          <w:rStyle w:val="libAlaemChar"/>
          <w:rtl/>
        </w:rPr>
        <w:t>عليه‌السلام</w:t>
      </w:r>
      <w:r w:rsidRPr="008012A5">
        <w:rPr>
          <w:rtl/>
        </w:rPr>
        <w:t xml:space="preserve"> أجَلّ مِن أن تنالهُ الفائدة منها بقليلٍ ولا بكثير</w:t>
      </w:r>
      <w:r w:rsidR="00565236">
        <w:rPr>
          <w:rtl/>
        </w:rPr>
        <w:t>،</w:t>
      </w:r>
      <w:r w:rsidRPr="008012A5">
        <w:rPr>
          <w:rtl/>
        </w:rPr>
        <w:t xml:space="preserve"> وإن كنّا نقول</w:t>
      </w:r>
      <w:r w:rsidR="00565236">
        <w:rPr>
          <w:rtl/>
        </w:rPr>
        <w:t>:</w:t>
      </w:r>
      <w:r w:rsidRPr="008012A5">
        <w:rPr>
          <w:rtl/>
        </w:rPr>
        <w:t xml:space="preserve"> إنّها تصلح أن تكون جزاءً له على التضحية لمدى أهميّتها البالغة كما سنعرف</w:t>
      </w:r>
      <w:r w:rsidR="00565236">
        <w:rPr>
          <w:rtl/>
        </w:rPr>
        <w:t>،</w:t>
      </w:r>
      <w:r w:rsidRPr="008012A5">
        <w:rPr>
          <w:rtl/>
        </w:rPr>
        <w:t xml:space="preserve"> إلاّ أنّها دنيويّة أي حاصلة في الدنيا</w:t>
      </w:r>
      <w:r w:rsidR="00565236">
        <w:rPr>
          <w:rtl/>
        </w:rPr>
        <w:t>،</w:t>
      </w:r>
      <w:r w:rsidRPr="008012A5">
        <w:rPr>
          <w:rtl/>
        </w:rPr>
        <w:t xml:space="preserve"> والحسين </w:t>
      </w:r>
      <w:r w:rsidR="00565236" w:rsidRPr="00565236">
        <w:rPr>
          <w:rStyle w:val="libAlaemChar"/>
          <w:rtl/>
        </w:rPr>
        <w:t>عليه‌السلام</w:t>
      </w:r>
      <w:r w:rsidRPr="008012A5">
        <w:rPr>
          <w:rtl/>
        </w:rPr>
        <w:t xml:space="preserve"> لم يقصد في تضحيته أيّ شيء من أمور الدنيا ممّا قلّ أو كثُر يقيناً</w:t>
      </w:r>
      <w:r w:rsidR="00565236">
        <w:rPr>
          <w:rtl/>
        </w:rPr>
        <w:t>،</w:t>
      </w:r>
      <w:r w:rsidRPr="008012A5">
        <w:rPr>
          <w:rtl/>
        </w:rPr>
        <w:t xml:space="preserve"> وإنّما حَصلت لأجل مصلحة هداية الآخرين لا أكثر</w:t>
      </w:r>
      <w:r w:rsidR="00565236">
        <w:rPr>
          <w:rtl/>
        </w:rPr>
        <w:t>،</w:t>
      </w:r>
      <w:r w:rsidRPr="008012A5">
        <w:rPr>
          <w:rtl/>
        </w:rPr>
        <w:t xml:space="preserve"> ونستطيع أن نعدّ منها الأمور التالية</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إنّ الإمامة في ذريّته لا في ذريّة الحسن أخيه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حُسن الظنّ به خلال الأجيال ابتداء من قاتليه أنفسهم إلى الأجيال المتأخّرة عنه إلى يوم القيامة</w:t>
      </w:r>
      <w:r w:rsidR="00565236">
        <w:rPr>
          <w:rtl/>
        </w:rPr>
        <w:t>،</w:t>
      </w:r>
      <w:r w:rsidRPr="008012A5">
        <w:rPr>
          <w:rtl/>
        </w:rPr>
        <w:t xml:space="preserve"> حتّى في ضمائر الأعداء وغير المسلمين</w:t>
      </w:r>
      <w:r w:rsidR="00565236">
        <w:rPr>
          <w:rtl/>
        </w:rPr>
        <w:t>،</w:t>
      </w:r>
      <w:r w:rsidRPr="008012A5">
        <w:rPr>
          <w:rtl/>
        </w:rPr>
        <w:t xml:space="preserve"> ولذا نسمع قاتلهُ يقول للحاكم الأموي بعد انتهاء الواقعة على ما ورد</w:t>
      </w:r>
      <w:r w:rsidR="00565236">
        <w:rPr>
          <w:rtl/>
        </w:rPr>
        <w:t>:</w:t>
      </w:r>
      <w:r w:rsidRPr="008012A5">
        <w:rPr>
          <w:rtl/>
        </w:rPr>
        <w:t xml:space="preserve"> </w:t>
      </w:r>
    </w:p>
    <w:tbl>
      <w:tblPr>
        <w:tblStyle w:val="TableGrid"/>
        <w:bidiVisual/>
        <w:tblW w:w="4562" w:type="pct"/>
        <w:tblInd w:w="384" w:type="dxa"/>
        <w:tblLook w:val="01E0"/>
      </w:tblPr>
      <w:tblGrid>
        <w:gridCol w:w="3325"/>
        <w:gridCol w:w="269"/>
        <w:gridCol w:w="3328"/>
      </w:tblGrid>
      <w:tr w:rsidR="007F5CB9" w:rsidRPr="0042555D" w:rsidTr="007F5CB9">
        <w:trPr>
          <w:trHeight w:val="350"/>
        </w:trPr>
        <w:tc>
          <w:tcPr>
            <w:tcW w:w="3325" w:type="dxa"/>
            <w:shd w:val="clear" w:color="auto" w:fill="auto"/>
          </w:tcPr>
          <w:p w:rsidR="007F5CB9" w:rsidRPr="0042555D" w:rsidRDefault="007F5CB9" w:rsidP="007F5CB9">
            <w:pPr>
              <w:pStyle w:val="libPoem"/>
            </w:pPr>
            <w:r w:rsidRPr="008012A5">
              <w:rPr>
                <w:rtl/>
              </w:rPr>
              <w:t>املأ ركابي فضّةً أو ذَهباً</w:t>
            </w:r>
            <w:r w:rsidRPr="0042555D">
              <w:rPr>
                <w:rStyle w:val="libPoemTiniChar0"/>
                <w:rtl/>
              </w:rPr>
              <w:br/>
              <w:t> </w:t>
            </w:r>
          </w:p>
        </w:tc>
        <w:tc>
          <w:tcPr>
            <w:tcW w:w="269" w:type="dxa"/>
            <w:shd w:val="clear" w:color="auto" w:fill="auto"/>
          </w:tcPr>
          <w:p w:rsidR="007F5CB9" w:rsidRPr="0042555D" w:rsidRDefault="007F5CB9" w:rsidP="007F5CB9">
            <w:pPr>
              <w:pStyle w:val="libPoem"/>
              <w:rPr>
                <w:rtl/>
              </w:rPr>
            </w:pPr>
          </w:p>
        </w:tc>
        <w:tc>
          <w:tcPr>
            <w:tcW w:w="3328" w:type="dxa"/>
            <w:shd w:val="clear" w:color="auto" w:fill="auto"/>
          </w:tcPr>
          <w:p w:rsidR="007F5CB9" w:rsidRPr="0042555D" w:rsidRDefault="007F5CB9" w:rsidP="007F5CB9">
            <w:pPr>
              <w:pStyle w:val="libPoem"/>
            </w:pPr>
            <w:r w:rsidRPr="008012A5">
              <w:rPr>
                <w:rtl/>
              </w:rPr>
              <w:t>إنّي قتلتُ السيّد المحجّبا</w:t>
            </w:r>
            <w:r w:rsidRPr="0042555D">
              <w:rPr>
                <w:rStyle w:val="libPoemTiniChar0"/>
                <w:rtl/>
              </w:rPr>
              <w:br/>
              <w:t> </w:t>
            </w:r>
          </w:p>
        </w:tc>
      </w:tr>
    </w:tbl>
    <w:p w:rsidR="008012A5" w:rsidRPr="000115CF" w:rsidRDefault="008012A5" w:rsidP="007F5CB9">
      <w:pPr>
        <w:pStyle w:val="libPoemCenter"/>
        <w:rPr>
          <w:rtl/>
        </w:rPr>
      </w:pPr>
      <w:r w:rsidRPr="007F5CB9">
        <w:rPr>
          <w:rtl/>
        </w:rPr>
        <w:t xml:space="preserve">قتلتُ خيرَ الناس أُمّاً وأباً </w:t>
      </w:r>
      <w:r w:rsidRPr="008012A5">
        <w:rPr>
          <w:rStyle w:val="libFootnotenumChar"/>
          <w:rtl/>
        </w:rPr>
        <w:t>(2)</w:t>
      </w:r>
      <w:r w:rsidRPr="000115CF">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75A3">
        <w:rPr>
          <w:rtl/>
        </w:rPr>
        <w:t>(1) أمالي الصدوق</w:t>
      </w:r>
      <w:r w:rsidR="00565236">
        <w:rPr>
          <w:rtl/>
        </w:rPr>
        <w:t>:</w:t>
      </w:r>
      <w:r w:rsidRPr="003975A3">
        <w:rPr>
          <w:rtl/>
        </w:rPr>
        <w:t xml:space="preserve"> مجلس 30</w:t>
      </w:r>
      <w:r w:rsidR="00565236">
        <w:rPr>
          <w:rtl/>
        </w:rPr>
        <w:t>،</w:t>
      </w:r>
      <w:r w:rsidRPr="003975A3">
        <w:rPr>
          <w:rtl/>
        </w:rPr>
        <w:t xml:space="preserve"> ص135</w:t>
      </w:r>
      <w:r w:rsidR="00565236">
        <w:rPr>
          <w:rtl/>
        </w:rPr>
        <w:t>،</w:t>
      </w:r>
      <w:r w:rsidRPr="003975A3">
        <w:rPr>
          <w:rtl/>
        </w:rPr>
        <w:t xml:space="preserve"> الخوارزمي</w:t>
      </w:r>
      <w:r w:rsidR="00565236">
        <w:rPr>
          <w:rtl/>
        </w:rPr>
        <w:t>:</w:t>
      </w:r>
      <w:r w:rsidRPr="003975A3">
        <w:rPr>
          <w:rtl/>
        </w:rPr>
        <w:t xml:space="preserve"> ج1</w:t>
      </w:r>
      <w:r w:rsidR="00565236">
        <w:rPr>
          <w:rtl/>
        </w:rPr>
        <w:t>،</w:t>
      </w:r>
      <w:r w:rsidRPr="003975A3">
        <w:rPr>
          <w:rtl/>
        </w:rPr>
        <w:t xml:space="preserve"> ص185</w:t>
      </w:r>
      <w:r w:rsidR="00565236">
        <w:rPr>
          <w:rtl/>
        </w:rPr>
        <w:t>،</w:t>
      </w:r>
      <w:r w:rsidRPr="003975A3">
        <w:rPr>
          <w:rtl/>
        </w:rPr>
        <w:t xml:space="preserve"> البحار</w:t>
      </w:r>
      <w:r w:rsidR="00565236">
        <w:rPr>
          <w:rtl/>
        </w:rPr>
        <w:t>:</w:t>
      </w:r>
      <w:r w:rsidRPr="003975A3">
        <w:rPr>
          <w:rtl/>
        </w:rPr>
        <w:t xml:space="preserve"> ج44</w:t>
      </w:r>
      <w:r w:rsidR="00565236">
        <w:rPr>
          <w:rtl/>
        </w:rPr>
        <w:t>،</w:t>
      </w:r>
      <w:r w:rsidRPr="003975A3">
        <w:rPr>
          <w:rtl/>
        </w:rPr>
        <w:t xml:space="preserve"> ص328</w:t>
      </w:r>
      <w:r w:rsidR="00565236">
        <w:rPr>
          <w:rtl/>
        </w:rPr>
        <w:t>.</w:t>
      </w:r>
    </w:p>
    <w:p w:rsidR="008012A5" w:rsidRPr="008012A5" w:rsidRDefault="008012A5" w:rsidP="00AB1710">
      <w:pPr>
        <w:pStyle w:val="libFootnote0"/>
        <w:rPr>
          <w:rtl/>
        </w:rPr>
      </w:pPr>
      <w:r w:rsidRPr="003975A3">
        <w:rPr>
          <w:rtl/>
        </w:rPr>
        <w:t>(2) العقد الفريد</w:t>
      </w:r>
      <w:r w:rsidR="00565236">
        <w:rPr>
          <w:rtl/>
        </w:rPr>
        <w:t>:</w:t>
      </w:r>
      <w:r w:rsidRPr="003975A3">
        <w:rPr>
          <w:rtl/>
        </w:rPr>
        <w:t xml:space="preserve"> ج4</w:t>
      </w:r>
      <w:r w:rsidR="00565236">
        <w:rPr>
          <w:rtl/>
        </w:rPr>
        <w:t>،</w:t>
      </w:r>
      <w:r w:rsidRPr="003975A3">
        <w:rPr>
          <w:rtl/>
        </w:rPr>
        <w:t xml:space="preserve"> ص381</w:t>
      </w:r>
      <w:r w:rsidR="00565236">
        <w:rPr>
          <w:rtl/>
        </w:rPr>
        <w:t>،</w:t>
      </w:r>
      <w:r w:rsidRPr="003975A3">
        <w:rPr>
          <w:rtl/>
        </w:rPr>
        <w:t xml:space="preserve"> تاريخ الطبري</w:t>
      </w:r>
      <w:r w:rsidR="00565236">
        <w:rPr>
          <w:rtl/>
        </w:rPr>
        <w:t>:</w:t>
      </w:r>
      <w:r w:rsidRPr="003975A3">
        <w:rPr>
          <w:rtl/>
        </w:rPr>
        <w:t xml:space="preserve"> ج6</w:t>
      </w:r>
      <w:r w:rsidR="00565236">
        <w:rPr>
          <w:rtl/>
        </w:rPr>
        <w:t>،</w:t>
      </w:r>
      <w:r w:rsidRPr="003975A3">
        <w:rPr>
          <w:rtl/>
        </w:rPr>
        <w:t xml:space="preserve"> ص261</w:t>
      </w:r>
      <w:r w:rsidR="00565236">
        <w:rPr>
          <w:rtl/>
        </w:rPr>
        <w:t>،</w:t>
      </w:r>
      <w:r w:rsidRPr="003975A3">
        <w:rPr>
          <w:rtl/>
        </w:rPr>
        <w:t xml:space="preserve"> الكامل لابن الأثير</w:t>
      </w:r>
      <w:r w:rsidR="00565236">
        <w:rPr>
          <w:rtl/>
        </w:rPr>
        <w:t>:</w:t>
      </w:r>
      <w:r w:rsidRPr="003975A3">
        <w:rPr>
          <w:rtl/>
        </w:rPr>
        <w:t xml:space="preserve"> ج3</w:t>
      </w:r>
      <w:r w:rsidR="00565236">
        <w:rPr>
          <w:rtl/>
        </w:rPr>
        <w:t>،</w:t>
      </w:r>
      <w:r w:rsidRPr="003975A3">
        <w:rPr>
          <w:rtl/>
        </w:rPr>
        <w:t xml:space="preserve"> ص296</w:t>
      </w:r>
      <w:r w:rsidR="00565236">
        <w:rPr>
          <w:rtl/>
        </w:rPr>
        <w:t>،</w:t>
      </w:r>
      <w:r w:rsidRPr="003975A3">
        <w:rPr>
          <w:rtl/>
        </w:rPr>
        <w:t xml:space="preserve"> كشف الغمّة للإربلي</w:t>
      </w:r>
      <w:r w:rsidR="00565236">
        <w:rPr>
          <w:rtl/>
        </w:rPr>
        <w:t>:</w:t>
      </w:r>
      <w:r w:rsidRPr="003975A3">
        <w:rPr>
          <w:rtl/>
        </w:rPr>
        <w:t xml:space="preserve"> ج2</w:t>
      </w:r>
      <w:r w:rsidR="00565236">
        <w:rPr>
          <w:rtl/>
        </w:rPr>
        <w:t>،</w:t>
      </w:r>
      <w:r w:rsidRPr="003975A3">
        <w:rPr>
          <w:rtl/>
        </w:rPr>
        <w:t xml:space="preserve"> ص263</w:t>
      </w:r>
      <w:r w:rsidR="00565236">
        <w:rPr>
          <w:rtl/>
        </w:rPr>
        <w:t>،</w:t>
      </w:r>
      <w:r w:rsidRPr="003975A3">
        <w:rPr>
          <w:rtl/>
        </w:rPr>
        <w:t xml:space="preserve"> مقتل الخوارزمي</w:t>
      </w:r>
      <w:r w:rsidR="00565236">
        <w:rPr>
          <w:rtl/>
        </w:rPr>
        <w:t>:</w:t>
      </w:r>
      <w:r w:rsidRPr="003975A3">
        <w:rPr>
          <w:rtl/>
        </w:rPr>
        <w:t xml:space="preserve"> ج2</w:t>
      </w:r>
      <w:r w:rsidR="00565236">
        <w:rPr>
          <w:rtl/>
        </w:rPr>
        <w:t>،</w:t>
      </w:r>
      <w:r w:rsidRPr="003975A3">
        <w:rPr>
          <w:rtl/>
        </w:rPr>
        <w:t xml:space="preserve"> ص40</w:t>
      </w:r>
      <w:r w:rsidR="00565236">
        <w:rPr>
          <w:rtl/>
        </w:rPr>
        <w:t>،</w:t>
      </w:r>
      <w:r w:rsidRPr="003975A3">
        <w:rPr>
          <w:rtl/>
        </w:rPr>
        <w:t xml:space="preserve"> مناقب ابن شهرآشوب</w:t>
      </w:r>
      <w:r w:rsidR="00565236">
        <w:rPr>
          <w:rtl/>
        </w:rPr>
        <w:t>:</w:t>
      </w:r>
      <w:r w:rsidRPr="003975A3">
        <w:rPr>
          <w:rtl/>
        </w:rPr>
        <w:t xml:space="preserve"> ج3</w:t>
      </w:r>
      <w:r w:rsidR="00565236">
        <w:rPr>
          <w:rtl/>
        </w:rPr>
        <w:t>،</w:t>
      </w:r>
      <w:r w:rsidRPr="003975A3">
        <w:rPr>
          <w:rtl/>
        </w:rPr>
        <w:t xml:space="preserve"> ص256</w:t>
      </w:r>
      <w:r w:rsidR="00565236">
        <w:rPr>
          <w:rtl/>
        </w:rPr>
        <w:t>.</w:t>
      </w:r>
    </w:p>
    <w:p w:rsidR="008012A5" w:rsidRDefault="008012A5" w:rsidP="000115CF">
      <w:pPr>
        <w:pStyle w:val="libNormal"/>
      </w:pPr>
      <w:r>
        <w:rPr>
          <w:rtl/>
        </w:rPr>
        <w:br w:type="page"/>
      </w:r>
    </w:p>
    <w:p w:rsidR="008012A5" w:rsidRPr="003975A3"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3975A3">
        <w:rPr>
          <w:rtl/>
        </w:rPr>
        <w:t xml:space="preserve">وقد اختلف المؤرِّخون في قائل الأبيات وبالتالي في قاتل الحسين </w:t>
      </w:r>
      <w:r w:rsidR="00565236" w:rsidRPr="00565236">
        <w:rPr>
          <w:rStyle w:val="libAlaemChar"/>
          <w:rtl/>
        </w:rPr>
        <w:t>عليه‌السلام</w:t>
      </w:r>
      <w:r w:rsidR="00565236">
        <w:rPr>
          <w:rtl/>
        </w:rPr>
        <w:t>،</w:t>
      </w:r>
      <w:r w:rsidRPr="003975A3">
        <w:rPr>
          <w:rtl/>
        </w:rPr>
        <w:t xml:space="preserve"> ومَن الذين ذَكرهم المؤرّخون في قتل الحسين </w:t>
      </w:r>
      <w:r w:rsidR="00565236" w:rsidRPr="00565236">
        <w:rPr>
          <w:rStyle w:val="libAlaemChar"/>
          <w:rtl/>
        </w:rPr>
        <w:t>عليه‌السلام</w:t>
      </w:r>
      <w:r w:rsidRPr="003975A3">
        <w:rPr>
          <w:rtl/>
        </w:rPr>
        <w:t xml:space="preserve"> </w:t>
      </w:r>
      <w:r w:rsidR="00B5057F" w:rsidRPr="00B5057F">
        <w:rPr>
          <w:rtl/>
        </w:rPr>
        <w:t>(</w:t>
      </w:r>
      <w:r w:rsidRPr="003975A3">
        <w:rPr>
          <w:rtl/>
        </w:rPr>
        <w:t>كما أحصاهم باقر شريف القرشي في حياة الإمام الحسين ج3</w:t>
      </w:r>
      <w:r w:rsidR="00B5057F" w:rsidRPr="00B5057F">
        <w:rPr>
          <w:rtl/>
        </w:rPr>
        <w:t>)</w:t>
      </w:r>
      <w:r w:rsidRPr="003975A3">
        <w:rPr>
          <w:rtl/>
        </w:rPr>
        <w:t xml:space="preserve"> هم</w:t>
      </w:r>
      <w:r w:rsidR="00565236">
        <w:rPr>
          <w:rtl/>
        </w:rPr>
        <w:t>:</w:t>
      </w:r>
      <w:r w:rsidRPr="003975A3">
        <w:rPr>
          <w:rtl/>
        </w:rPr>
        <w:t xml:space="preserve"> </w:t>
      </w:r>
    </w:p>
    <w:p w:rsidR="008012A5" w:rsidRPr="008012A5" w:rsidRDefault="008012A5" w:rsidP="00AB1710">
      <w:pPr>
        <w:pStyle w:val="libFootnote0"/>
        <w:rPr>
          <w:rtl/>
        </w:rPr>
      </w:pPr>
      <w:r w:rsidRPr="003975A3">
        <w:rPr>
          <w:rtl/>
        </w:rPr>
        <w:t>أوّلاً</w:t>
      </w:r>
      <w:r w:rsidR="00565236">
        <w:rPr>
          <w:rtl/>
        </w:rPr>
        <w:t>:</w:t>
      </w:r>
      <w:r w:rsidRPr="003975A3">
        <w:rPr>
          <w:rtl/>
        </w:rPr>
        <w:t xml:space="preserve"> سنان بن أنس</w:t>
      </w:r>
      <w:r w:rsidR="00565236">
        <w:rPr>
          <w:rtl/>
        </w:rPr>
        <w:t>،</w:t>
      </w:r>
      <w:r w:rsidRPr="003975A3">
        <w:rPr>
          <w:rtl/>
        </w:rPr>
        <w:t xml:space="preserve"> الكامل لابن الأثير</w:t>
      </w:r>
      <w:r w:rsidR="00565236">
        <w:rPr>
          <w:rtl/>
        </w:rPr>
        <w:t>:</w:t>
      </w:r>
      <w:r w:rsidRPr="003975A3">
        <w:rPr>
          <w:rtl/>
        </w:rPr>
        <w:t xml:space="preserve"> ج3</w:t>
      </w:r>
      <w:r w:rsidR="00565236">
        <w:rPr>
          <w:rtl/>
        </w:rPr>
        <w:t>،</w:t>
      </w:r>
      <w:r w:rsidRPr="003975A3">
        <w:rPr>
          <w:rtl/>
        </w:rPr>
        <w:t xml:space="preserve"> ص295</w:t>
      </w:r>
      <w:r w:rsidR="00565236">
        <w:rPr>
          <w:rtl/>
        </w:rPr>
        <w:t>،</w:t>
      </w:r>
      <w:r w:rsidRPr="003975A3">
        <w:rPr>
          <w:rtl/>
        </w:rPr>
        <w:t xml:space="preserve"> مقاتل الطالبيين</w:t>
      </w:r>
      <w:r w:rsidR="00565236">
        <w:rPr>
          <w:rtl/>
        </w:rPr>
        <w:t>،</w:t>
      </w:r>
      <w:r w:rsidRPr="003975A3">
        <w:rPr>
          <w:rtl/>
        </w:rPr>
        <w:t xml:space="preserve"> اللهوف لابن طاووس</w:t>
      </w:r>
      <w:r w:rsidR="00565236">
        <w:rPr>
          <w:rtl/>
        </w:rPr>
        <w:t>،</w:t>
      </w:r>
      <w:r w:rsidRPr="003975A3">
        <w:rPr>
          <w:rtl/>
        </w:rPr>
        <w:t xml:space="preserve"> البداية والنهاية</w:t>
      </w:r>
      <w:r w:rsidR="00565236">
        <w:rPr>
          <w:rtl/>
        </w:rPr>
        <w:t>:</w:t>
      </w:r>
      <w:r w:rsidRPr="003975A3">
        <w:rPr>
          <w:rtl/>
        </w:rPr>
        <w:t xml:space="preserve"> ج8</w:t>
      </w:r>
      <w:r w:rsidR="00565236">
        <w:rPr>
          <w:rtl/>
        </w:rPr>
        <w:t>،</w:t>
      </w:r>
      <w:r w:rsidRPr="003975A3">
        <w:rPr>
          <w:rtl/>
        </w:rPr>
        <w:t xml:space="preserve"> ص88 وفيه يقول الشاعر</w:t>
      </w:r>
      <w:r w:rsidR="00565236">
        <w:rPr>
          <w:rtl/>
        </w:rPr>
        <w:t>:</w:t>
      </w:r>
    </w:p>
    <w:tbl>
      <w:tblPr>
        <w:tblStyle w:val="TableGrid"/>
        <w:bidiVisual/>
        <w:tblW w:w="4562" w:type="pct"/>
        <w:tblInd w:w="384" w:type="dxa"/>
        <w:tblLook w:val="01E0"/>
      </w:tblPr>
      <w:tblGrid>
        <w:gridCol w:w="3325"/>
        <w:gridCol w:w="269"/>
        <w:gridCol w:w="3328"/>
      </w:tblGrid>
      <w:tr w:rsidR="007F5CB9" w:rsidRPr="0042555D" w:rsidTr="007F5CB9">
        <w:trPr>
          <w:trHeight w:val="350"/>
        </w:trPr>
        <w:tc>
          <w:tcPr>
            <w:tcW w:w="3325" w:type="dxa"/>
            <w:shd w:val="clear" w:color="auto" w:fill="auto"/>
          </w:tcPr>
          <w:p w:rsidR="007F5CB9" w:rsidRPr="0042555D" w:rsidRDefault="007F5CB9" w:rsidP="007F5CB9">
            <w:pPr>
              <w:pStyle w:val="libPoemFootnote"/>
            </w:pPr>
            <w:r w:rsidRPr="003975A3">
              <w:rPr>
                <w:rtl/>
              </w:rPr>
              <w:t>وأيّ رزيّةٍ عَدلت حسيناً</w:t>
            </w:r>
            <w:r w:rsidRPr="0042555D">
              <w:rPr>
                <w:rStyle w:val="libPoemTiniChar0"/>
                <w:rtl/>
              </w:rPr>
              <w:br/>
              <w:t> </w:t>
            </w:r>
          </w:p>
        </w:tc>
        <w:tc>
          <w:tcPr>
            <w:tcW w:w="269" w:type="dxa"/>
            <w:shd w:val="clear" w:color="auto" w:fill="auto"/>
          </w:tcPr>
          <w:p w:rsidR="007F5CB9" w:rsidRPr="0042555D" w:rsidRDefault="007F5CB9" w:rsidP="007F5CB9">
            <w:pPr>
              <w:pStyle w:val="libPoemFootnote"/>
              <w:rPr>
                <w:rtl/>
              </w:rPr>
            </w:pPr>
          </w:p>
        </w:tc>
        <w:tc>
          <w:tcPr>
            <w:tcW w:w="3328" w:type="dxa"/>
            <w:shd w:val="clear" w:color="auto" w:fill="auto"/>
          </w:tcPr>
          <w:p w:rsidR="007F5CB9" w:rsidRPr="0042555D" w:rsidRDefault="007F5CB9" w:rsidP="007F5CB9">
            <w:pPr>
              <w:pStyle w:val="libPoemFootnote"/>
            </w:pPr>
            <w:r w:rsidRPr="003975A3">
              <w:rPr>
                <w:rtl/>
              </w:rPr>
              <w:t>غداة يُثيره كفّ سِناني</w:t>
            </w:r>
            <w:r w:rsidRPr="0042555D">
              <w:rPr>
                <w:rStyle w:val="libPoemTiniChar0"/>
                <w:rtl/>
              </w:rPr>
              <w:br/>
              <w:t> </w:t>
            </w:r>
          </w:p>
        </w:tc>
      </w:tr>
    </w:tbl>
    <w:p w:rsidR="008012A5" w:rsidRPr="008012A5" w:rsidRDefault="008012A5" w:rsidP="00AB1710">
      <w:pPr>
        <w:pStyle w:val="libFootnote0"/>
        <w:rPr>
          <w:rtl/>
        </w:rPr>
      </w:pPr>
      <w:r w:rsidRPr="003975A3">
        <w:rPr>
          <w:rtl/>
        </w:rPr>
        <w:t>الاستيعاب</w:t>
      </w:r>
      <w:r w:rsidR="00565236">
        <w:rPr>
          <w:rtl/>
        </w:rPr>
        <w:t>:</w:t>
      </w:r>
      <w:r w:rsidRPr="003975A3">
        <w:rPr>
          <w:rtl/>
        </w:rPr>
        <w:t xml:space="preserve"> ج1</w:t>
      </w:r>
      <w:r w:rsidR="00565236">
        <w:rPr>
          <w:rtl/>
        </w:rPr>
        <w:t>،</w:t>
      </w:r>
      <w:r w:rsidRPr="003975A3">
        <w:rPr>
          <w:rtl/>
        </w:rPr>
        <w:t xml:space="preserve"> ص379</w:t>
      </w:r>
      <w:r w:rsidR="00565236">
        <w:rPr>
          <w:rtl/>
        </w:rPr>
        <w:t>.</w:t>
      </w:r>
    </w:p>
    <w:p w:rsidR="008012A5" w:rsidRPr="008012A5" w:rsidRDefault="008012A5" w:rsidP="00AB1710">
      <w:pPr>
        <w:pStyle w:val="libFootnote0"/>
        <w:rPr>
          <w:rtl/>
        </w:rPr>
      </w:pPr>
      <w:r w:rsidRPr="003975A3">
        <w:rPr>
          <w:rtl/>
        </w:rPr>
        <w:t>ثانياً</w:t>
      </w:r>
      <w:r w:rsidR="00565236">
        <w:rPr>
          <w:rtl/>
        </w:rPr>
        <w:t>:</w:t>
      </w:r>
      <w:r w:rsidRPr="003975A3">
        <w:rPr>
          <w:rtl/>
        </w:rPr>
        <w:t xml:space="preserve"> شِمر بن ذي الجوشن</w:t>
      </w:r>
      <w:r w:rsidR="00565236">
        <w:rPr>
          <w:rtl/>
        </w:rPr>
        <w:t>،</w:t>
      </w:r>
      <w:r w:rsidRPr="003975A3">
        <w:rPr>
          <w:rtl/>
        </w:rPr>
        <w:t xml:space="preserve"> الخوارزمي</w:t>
      </w:r>
      <w:r w:rsidR="00565236">
        <w:rPr>
          <w:rtl/>
        </w:rPr>
        <w:t>:</w:t>
      </w:r>
      <w:r w:rsidRPr="003975A3">
        <w:rPr>
          <w:rtl/>
        </w:rPr>
        <w:t xml:space="preserve"> ج2</w:t>
      </w:r>
      <w:r w:rsidR="00565236">
        <w:rPr>
          <w:rtl/>
        </w:rPr>
        <w:t>،</w:t>
      </w:r>
      <w:r w:rsidRPr="003975A3">
        <w:rPr>
          <w:rtl/>
        </w:rPr>
        <w:t xml:space="preserve"> ص36</w:t>
      </w:r>
      <w:r w:rsidR="00565236">
        <w:rPr>
          <w:rtl/>
        </w:rPr>
        <w:t>،</w:t>
      </w:r>
      <w:r w:rsidRPr="003975A3">
        <w:rPr>
          <w:rtl/>
        </w:rPr>
        <w:t xml:space="preserve"> البحار للمجلسي</w:t>
      </w:r>
      <w:r w:rsidR="00565236">
        <w:rPr>
          <w:rtl/>
        </w:rPr>
        <w:t>:</w:t>
      </w:r>
      <w:r w:rsidRPr="003975A3">
        <w:rPr>
          <w:rtl/>
        </w:rPr>
        <w:t xml:space="preserve"> ج45</w:t>
      </w:r>
      <w:r w:rsidR="00565236">
        <w:rPr>
          <w:rtl/>
        </w:rPr>
        <w:t>،</w:t>
      </w:r>
      <w:r w:rsidRPr="003975A3">
        <w:rPr>
          <w:rtl/>
        </w:rPr>
        <w:t xml:space="preserve"> ص56</w:t>
      </w:r>
      <w:r w:rsidR="00565236">
        <w:rPr>
          <w:rtl/>
        </w:rPr>
        <w:t>.</w:t>
      </w:r>
    </w:p>
    <w:p w:rsidR="008012A5" w:rsidRPr="008012A5" w:rsidRDefault="008012A5" w:rsidP="00AB1710">
      <w:pPr>
        <w:pStyle w:val="libFootnote0"/>
        <w:rPr>
          <w:rtl/>
        </w:rPr>
      </w:pPr>
      <w:r w:rsidRPr="003975A3">
        <w:rPr>
          <w:rtl/>
        </w:rPr>
        <w:t>ثالثاً</w:t>
      </w:r>
      <w:r w:rsidR="00565236">
        <w:rPr>
          <w:rtl/>
        </w:rPr>
        <w:t>:</w:t>
      </w:r>
      <w:r w:rsidRPr="003975A3">
        <w:rPr>
          <w:rtl/>
        </w:rPr>
        <w:t xml:space="preserve"> عُمر بن سعد</w:t>
      </w:r>
      <w:r w:rsidR="00565236">
        <w:rPr>
          <w:rtl/>
        </w:rPr>
        <w:t>،</w:t>
      </w:r>
      <w:r w:rsidRPr="003975A3">
        <w:rPr>
          <w:rtl/>
        </w:rPr>
        <w:t xml:space="preserve"> خُطط المقريزي</w:t>
      </w:r>
      <w:r w:rsidR="00565236">
        <w:rPr>
          <w:rtl/>
        </w:rPr>
        <w:t>:</w:t>
      </w:r>
      <w:r w:rsidRPr="003975A3">
        <w:rPr>
          <w:rtl/>
        </w:rPr>
        <w:t xml:space="preserve"> ج2</w:t>
      </w:r>
      <w:r w:rsidR="00565236">
        <w:rPr>
          <w:rtl/>
        </w:rPr>
        <w:t>،</w:t>
      </w:r>
      <w:r w:rsidRPr="003975A3">
        <w:rPr>
          <w:rtl/>
        </w:rPr>
        <w:t xml:space="preserve"> ص268</w:t>
      </w:r>
      <w:r w:rsidR="00565236">
        <w:rPr>
          <w:rtl/>
        </w:rPr>
        <w:t>،</w:t>
      </w:r>
      <w:r w:rsidRPr="003975A3">
        <w:rPr>
          <w:rtl/>
        </w:rPr>
        <w:t xml:space="preserve"> مناقب ابن شهرآشوب</w:t>
      </w:r>
      <w:r w:rsidR="00565236">
        <w:rPr>
          <w:rtl/>
        </w:rPr>
        <w:t>:</w:t>
      </w:r>
      <w:r w:rsidRPr="003975A3">
        <w:rPr>
          <w:rtl/>
        </w:rPr>
        <w:t xml:space="preserve"> ج5</w:t>
      </w:r>
      <w:r w:rsidR="00565236">
        <w:rPr>
          <w:rtl/>
        </w:rPr>
        <w:t>،</w:t>
      </w:r>
      <w:r w:rsidRPr="003975A3">
        <w:rPr>
          <w:rtl/>
        </w:rPr>
        <w:t xml:space="preserve"> ص119</w:t>
      </w:r>
      <w:r w:rsidR="00565236">
        <w:rPr>
          <w:rtl/>
        </w:rPr>
        <w:t>.</w:t>
      </w:r>
    </w:p>
    <w:p w:rsidR="008012A5" w:rsidRPr="008012A5" w:rsidRDefault="008012A5" w:rsidP="00AB1710">
      <w:pPr>
        <w:pStyle w:val="libFootnote0"/>
        <w:rPr>
          <w:rtl/>
        </w:rPr>
      </w:pPr>
      <w:r w:rsidRPr="003975A3">
        <w:rPr>
          <w:rtl/>
        </w:rPr>
        <w:t>رابعاً</w:t>
      </w:r>
      <w:r w:rsidR="00565236">
        <w:rPr>
          <w:rtl/>
        </w:rPr>
        <w:t>:</w:t>
      </w:r>
      <w:r w:rsidRPr="003975A3">
        <w:rPr>
          <w:rtl/>
        </w:rPr>
        <w:t xml:space="preserve"> خولي بن يزيد الأصبحي</w:t>
      </w:r>
      <w:r w:rsidR="00565236">
        <w:rPr>
          <w:rtl/>
        </w:rPr>
        <w:t>،</w:t>
      </w:r>
      <w:r w:rsidRPr="003975A3">
        <w:rPr>
          <w:rtl/>
        </w:rPr>
        <w:t xml:space="preserve"> دُرر الإبكار في وصف الصفوة الأخيار</w:t>
      </w:r>
      <w:r w:rsidR="00565236">
        <w:rPr>
          <w:rtl/>
        </w:rPr>
        <w:t>:</w:t>
      </w:r>
      <w:r w:rsidRPr="003975A3">
        <w:rPr>
          <w:rtl/>
        </w:rPr>
        <w:t xml:space="preserve"> ص38</w:t>
      </w:r>
      <w:r w:rsidR="00565236">
        <w:rPr>
          <w:rtl/>
        </w:rPr>
        <w:t>،</w:t>
      </w:r>
      <w:r w:rsidRPr="003975A3">
        <w:rPr>
          <w:rtl/>
        </w:rPr>
        <w:t xml:space="preserve"> مناقب ابن شهرآشوب</w:t>
      </w:r>
      <w:r w:rsidR="00565236">
        <w:rPr>
          <w:rtl/>
        </w:rPr>
        <w:t>:</w:t>
      </w:r>
      <w:r w:rsidRPr="003975A3">
        <w:rPr>
          <w:rtl/>
        </w:rPr>
        <w:t xml:space="preserve"> ج3</w:t>
      </w:r>
      <w:r w:rsidR="00565236">
        <w:rPr>
          <w:rtl/>
        </w:rPr>
        <w:t>،</w:t>
      </w:r>
      <w:r w:rsidRPr="003975A3">
        <w:rPr>
          <w:rtl/>
        </w:rPr>
        <w:t xml:space="preserve"> ص259</w:t>
      </w:r>
      <w:r w:rsidR="00565236">
        <w:rPr>
          <w:rtl/>
        </w:rPr>
        <w:t>،</w:t>
      </w:r>
      <w:r w:rsidRPr="003975A3">
        <w:rPr>
          <w:rtl/>
        </w:rPr>
        <w:t xml:space="preserve"> الفتوح لابن أعثم</w:t>
      </w:r>
      <w:r w:rsidR="00565236">
        <w:rPr>
          <w:rtl/>
        </w:rPr>
        <w:t>:</w:t>
      </w:r>
      <w:r w:rsidRPr="003975A3">
        <w:rPr>
          <w:rtl/>
        </w:rPr>
        <w:t xml:space="preserve"> ج5ص218</w:t>
      </w:r>
      <w:r w:rsidR="00565236">
        <w:rPr>
          <w:rtl/>
        </w:rPr>
        <w:t>.</w:t>
      </w:r>
    </w:p>
    <w:p w:rsidR="008012A5" w:rsidRPr="008012A5" w:rsidRDefault="008012A5" w:rsidP="00AB1710">
      <w:pPr>
        <w:pStyle w:val="libFootnote0"/>
        <w:rPr>
          <w:rtl/>
        </w:rPr>
      </w:pPr>
      <w:r w:rsidRPr="003975A3">
        <w:rPr>
          <w:rtl/>
        </w:rPr>
        <w:t>خامساً</w:t>
      </w:r>
      <w:r w:rsidR="00565236">
        <w:rPr>
          <w:rtl/>
        </w:rPr>
        <w:t>:</w:t>
      </w:r>
      <w:r w:rsidRPr="003975A3">
        <w:rPr>
          <w:rtl/>
        </w:rPr>
        <w:t xml:space="preserve"> شبل بن يزيد الأصبحي</w:t>
      </w:r>
      <w:r w:rsidR="00565236">
        <w:rPr>
          <w:rtl/>
        </w:rPr>
        <w:t>،</w:t>
      </w:r>
      <w:r w:rsidRPr="003975A3">
        <w:rPr>
          <w:rtl/>
        </w:rPr>
        <w:t xml:space="preserve"> تاريخ الخميس</w:t>
      </w:r>
      <w:r w:rsidR="00565236">
        <w:rPr>
          <w:rtl/>
        </w:rPr>
        <w:t>:</w:t>
      </w:r>
      <w:r w:rsidRPr="003975A3">
        <w:rPr>
          <w:rtl/>
        </w:rPr>
        <w:t xml:space="preserve"> ج2</w:t>
      </w:r>
      <w:r w:rsidR="00565236">
        <w:rPr>
          <w:rtl/>
        </w:rPr>
        <w:t>،</w:t>
      </w:r>
      <w:r w:rsidRPr="003975A3">
        <w:rPr>
          <w:rtl/>
        </w:rPr>
        <w:t xml:space="preserve"> ص333</w:t>
      </w:r>
      <w:r w:rsidR="00565236">
        <w:rPr>
          <w:rtl/>
        </w:rPr>
        <w:t>،</w:t>
      </w:r>
      <w:r w:rsidRPr="003975A3">
        <w:rPr>
          <w:rtl/>
        </w:rPr>
        <w:t xml:space="preserve"> الأخبار الطوال للدينوري</w:t>
      </w:r>
      <w:r w:rsidR="00565236">
        <w:rPr>
          <w:rtl/>
        </w:rPr>
        <w:t>:</w:t>
      </w:r>
      <w:r w:rsidRPr="003975A3">
        <w:rPr>
          <w:rtl/>
        </w:rPr>
        <w:t xml:space="preserve"> ص231</w:t>
      </w:r>
      <w:r w:rsidR="00565236">
        <w:rPr>
          <w:rtl/>
        </w:rPr>
        <w:t>،</w:t>
      </w:r>
      <w:r w:rsidRPr="003975A3">
        <w:rPr>
          <w:rtl/>
        </w:rPr>
        <w:t xml:space="preserve"> حيث قيل إنّ خولي بن يزيد الأصبحي نزلَ عن فرسه ليحتزّ رأس الإمام </w:t>
      </w:r>
      <w:r w:rsidR="00565236" w:rsidRPr="00565236">
        <w:rPr>
          <w:rStyle w:val="libAlaemChar"/>
          <w:rtl/>
        </w:rPr>
        <w:t>عليه‌السلام</w:t>
      </w:r>
      <w:r w:rsidR="00565236">
        <w:rPr>
          <w:rtl/>
        </w:rPr>
        <w:t>،</w:t>
      </w:r>
      <w:r w:rsidRPr="003975A3">
        <w:rPr>
          <w:rtl/>
        </w:rPr>
        <w:t xml:space="preserve"> فارتَعدت يداه فنزل إليه أخوه شبل</w:t>
      </w:r>
      <w:r w:rsidR="00565236">
        <w:rPr>
          <w:rtl/>
        </w:rPr>
        <w:t>،</w:t>
      </w:r>
      <w:r w:rsidRPr="003975A3">
        <w:rPr>
          <w:rtl/>
        </w:rPr>
        <w:t xml:space="preserve"> فاحتزّ رأسه ودفعهُ لأخيه</w:t>
      </w:r>
      <w:r w:rsidR="00565236">
        <w:rPr>
          <w:rtl/>
        </w:rPr>
        <w:t>.</w:t>
      </w:r>
    </w:p>
    <w:p w:rsidR="008012A5" w:rsidRPr="008012A5" w:rsidRDefault="008012A5" w:rsidP="00AB1710">
      <w:pPr>
        <w:pStyle w:val="libFootnote0"/>
        <w:rPr>
          <w:rtl/>
        </w:rPr>
      </w:pPr>
      <w:r w:rsidRPr="003975A3">
        <w:rPr>
          <w:rtl/>
        </w:rPr>
        <w:t>سادساً</w:t>
      </w:r>
      <w:r w:rsidR="00565236">
        <w:rPr>
          <w:rtl/>
        </w:rPr>
        <w:t>:</w:t>
      </w:r>
      <w:r w:rsidRPr="003975A3">
        <w:rPr>
          <w:rtl/>
        </w:rPr>
        <w:t xml:space="preserve"> الحُصين بن نمير</w:t>
      </w:r>
      <w:r w:rsidR="00565236">
        <w:rPr>
          <w:rtl/>
        </w:rPr>
        <w:t>،</w:t>
      </w:r>
      <w:r w:rsidRPr="003975A3">
        <w:rPr>
          <w:rtl/>
        </w:rPr>
        <w:t xml:space="preserve"> المعجم الكبير للطبراني</w:t>
      </w:r>
      <w:r w:rsidR="00565236">
        <w:rPr>
          <w:rtl/>
        </w:rPr>
        <w:t>،</w:t>
      </w:r>
      <w:r w:rsidRPr="003975A3">
        <w:rPr>
          <w:rtl/>
        </w:rPr>
        <w:t xml:space="preserve"> الإفادة في تاريخ الأئمّة السادة</w:t>
      </w:r>
      <w:r w:rsidR="00565236">
        <w:rPr>
          <w:rtl/>
        </w:rPr>
        <w:t>.</w:t>
      </w:r>
    </w:p>
    <w:p w:rsidR="008012A5" w:rsidRPr="008012A5" w:rsidRDefault="008012A5" w:rsidP="00AB1710">
      <w:pPr>
        <w:pStyle w:val="libFootnote0"/>
        <w:rPr>
          <w:rtl/>
        </w:rPr>
      </w:pPr>
      <w:r w:rsidRPr="003975A3">
        <w:rPr>
          <w:rtl/>
        </w:rPr>
        <w:t>سابعاً</w:t>
      </w:r>
      <w:r w:rsidR="00565236">
        <w:rPr>
          <w:rtl/>
        </w:rPr>
        <w:t>:</w:t>
      </w:r>
      <w:r w:rsidRPr="003975A3">
        <w:rPr>
          <w:rtl/>
        </w:rPr>
        <w:t xml:space="preserve"> رجل من مُذحج</w:t>
      </w:r>
      <w:r w:rsidR="00565236">
        <w:rPr>
          <w:rtl/>
        </w:rPr>
        <w:t>،</w:t>
      </w:r>
      <w:r w:rsidRPr="003975A3">
        <w:rPr>
          <w:rtl/>
        </w:rPr>
        <w:t xml:space="preserve"> تهذيب التهديب</w:t>
      </w:r>
      <w:r w:rsidR="00565236">
        <w:rPr>
          <w:rtl/>
        </w:rPr>
        <w:t>:</w:t>
      </w:r>
      <w:r w:rsidRPr="003975A3">
        <w:rPr>
          <w:rtl/>
        </w:rPr>
        <w:t xml:space="preserve"> لابن حجر ج2</w:t>
      </w:r>
      <w:r w:rsidR="00565236">
        <w:rPr>
          <w:rtl/>
        </w:rPr>
        <w:t>،</w:t>
      </w:r>
      <w:r w:rsidRPr="003975A3">
        <w:rPr>
          <w:rtl/>
        </w:rPr>
        <w:t xml:space="preserve"> ص353 </w:t>
      </w:r>
      <w:r w:rsidR="00B5057F" w:rsidRPr="00B5057F">
        <w:rPr>
          <w:rtl/>
        </w:rPr>
        <w:t>(</w:t>
      </w:r>
      <w:r w:rsidRPr="003975A3">
        <w:rPr>
          <w:rtl/>
        </w:rPr>
        <w:t>وقد انفرد بنقله</w:t>
      </w:r>
      <w:r w:rsidR="00B5057F" w:rsidRPr="00B5057F">
        <w:rPr>
          <w:rtl/>
        </w:rPr>
        <w:t>)</w:t>
      </w:r>
      <w:r w:rsidR="00565236">
        <w:rPr>
          <w:rtl/>
        </w:rPr>
        <w:t>.</w:t>
      </w:r>
    </w:p>
    <w:p w:rsidR="008012A5" w:rsidRPr="008012A5" w:rsidRDefault="008012A5" w:rsidP="00AB1710">
      <w:pPr>
        <w:pStyle w:val="libFootnote0"/>
        <w:rPr>
          <w:rtl/>
        </w:rPr>
      </w:pPr>
      <w:r w:rsidRPr="003975A3">
        <w:rPr>
          <w:rtl/>
        </w:rPr>
        <w:t>ثامناً</w:t>
      </w:r>
      <w:r w:rsidR="00565236">
        <w:rPr>
          <w:rtl/>
        </w:rPr>
        <w:t>:</w:t>
      </w:r>
      <w:r w:rsidRPr="003975A3">
        <w:rPr>
          <w:rtl/>
        </w:rPr>
        <w:t xml:space="preserve"> المهاجر بن أوس</w:t>
      </w:r>
      <w:r w:rsidR="00565236">
        <w:rPr>
          <w:rtl/>
        </w:rPr>
        <w:t>،</w:t>
      </w:r>
      <w:r w:rsidRPr="003975A3">
        <w:rPr>
          <w:rtl/>
        </w:rPr>
        <w:t xml:space="preserve"> نصّ على ذلك السبط بن الجوزي ولم يذكرهُ غيره </w:t>
      </w:r>
      <w:r w:rsidR="00B5057F" w:rsidRPr="00B5057F">
        <w:rPr>
          <w:rtl/>
        </w:rPr>
        <w:t>(</w:t>
      </w:r>
      <w:r w:rsidRPr="003975A3">
        <w:rPr>
          <w:rtl/>
        </w:rPr>
        <w:t>مرآة الزمان في تاريخ الأعيان</w:t>
      </w:r>
      <w:r w:rsidR="00B5057F" w:rsidRPr="00B5057F">
        <w:rPr>
          <w:rtl/>
        </w:rPr>
        <w:t>)</w:t>
      </w:r>
      <w:r w:rsidR="00565236">
        <w:rPr>
          <w:rtl/>
        </w:rPr>
        <w:t>.</w:t>
      </w:r>
      <w:r w:rsidRPr="003975A3">
        <w:rPr>
          <w:rtl/>
        </w:rPr>
        <w:t xml:space="preserve"> </w:t>
      </w:r>
    </w:p>
    <w:p w:rsidR="008012A5" w:rsidRPr="008012A5" w:rsidRDefault="008012A5" w:rsidP="007F5CB9">
      <w:pPr>
        <w:pStyle w:val="libNormal"/>
        <w:rPr>
          <w:rtl/>
        </w:rPr>
      </w:pPr>
      <w:r w:rsidRPr="00AB1710">
        <w:rPr>
          <w:rStyle w:val="libFootnote0Char"/>
          <w:rtl/>
        </w:rPr>
        <w:t>أقول</w:t>
      </w:r>
      <w:r w:rsidR="00565236" w:rsidRPr="00AB1710">
        <w:rPr>
          <w:rStyle w:val="libFootnote0Char"/>
          <w:rtl/>
        </w:rPr>
        <w:t>:</w:t>
      </w:r>
      <w:r w:rsidRPr="00AB1710">
        <w:rPr>
          <w:rStyle w:val="libFootnote0Char"/>
          <w:rtl/>
        </w:rPr>
        <w:t xml:space="preserve"> والراجح في هذه الأقوال كلّها أنّ قاتل الحسين </w:t>
      </w:r>
      <w:r w:rsidR="00565236" w:rsidRPr="00565236">
        <w:rPr>
          <w:rStyle w:val="libAlaemChar"/>
          <w:rtl/>
        </w:rPr>
        <w:t>عليه‌السلام</w:t>
      </w:r>
      <w:r w:rsidRPr="00AB1710">
        <w:rPr>
          <w:rStyle w:val="libFootnote0Char"/>
          <w:rtl/>
        </w:rPr>
        <w:t xml:space="preserve"> هو</w:t>
      </w:r>
      <w:r w:rsidR="00565236" w:rsidRPr="00AB1710">
        <w:rPr>
          <w:rStyle w:val="libFootnote0Char"/>
          <w:rtl/>
        </w:rPr>
        <w:t>:</w:t>
      </w:r>
      <w:r w:rsidRPr="00AB1710">
        <w:rPr>
          <w:rStyle w:val="libFootnote0Char"/>
          <w:rtl/>
        </w:rPr>
        <w:t xml:space="preserve"> الشِمر بن ذي الجوشن </w:t>
      </w:r>
      <w:r w:rsidR="00B5057F" w:rsidRPr="00AB1710">
        <w:rPr>
          <w:rStyle w:val="libFootnote0Char"/>
          <w:rtl/>
        </w:rPr>
        <w:t>(</w:t>
      </w:r>
      <w:r w:rsidRPr="00AB1710">
        <w:rPr>
          <w:rStyle w:val="libFootnote0Char"/>
          <w:rtl/>
        </w:rPr>
        <w:t>لعنهُ الله</w:t>
      </w:r>
      <w:r w:rsidR="00B5057F" w:rsidRPr="00AB1710">
        <w:rPr>
          <w:rStyle w:val="libFootnote0Char"/>
          <w:rtl/>
        </w:rPr>
        <w:t>)</w:t>
      </w:r>
      <w:r w:rsidR="00565236" w:rsidRPr="00AB1710">
        <w:rPr>
          <w:rStyle w:val="libFootnote0Char"/>
          <w:rtl/>
        </w:rPr>
        <w:t>؛</w:t>
      </w:r>
      <w:r w:rsidRPr="00AB1710">
        <w:rPr>
          <w:rStyle w:val="libFootnote0Char"/>
          <w:rtl/>
        </w:rPr>
        <w:t xml:space="preserve"> وذلك لعدّة مرجّحات منها</w:t>
      </w:r>
      <w:r w:rsidR="00565236" w:rsidRPr="00AB1710">
        <w:rPr>
          <w:rStyle w:val="libFootnote0Char"/>
          <w:rtl/>
        </w:rPr>
        <w:t>:</w:t>
      </w:r>
      <w:r w:rsidRPr="00AB1710">
        <w:rPr>
          <w:rStyle w:val="libFootnote0Char"/>
          <w:rtl/>
        </w:rPr>
        <w:t xml:space="preserve"> إنّ الزيارة القائميّة صريحة به</w:t>
      </w:r>
      <w:r w:rsidR="00565236" w:rsidRPr="00AB1710">
        <w:rPr>
          <w:rStyle w:val="libFootnote0Char"/>
          <w:rtl/>
        </w:rPr>
        <w:t>،</w:t>
      </w:r>
      <w:r w:rsidRPr="00AB1710">
        <w:rPr>
          <w:rStyle w:val="libFootnote0Char"/>
          <w:rtl/>
        </w:rPr>
        <w:t xml:space="preserve"> وهي زيارة الناحية والواردة عن الإمام الحجّة </w:t>
      </w:r>
      <w:r w:rsidR="00B5057F" w:rsidRPr="00AB1710">
        <w:rPr>
          <w:rStyle w:val="libFootnote0Char"/>
          <w:rtl/>
        </w:rPr>
        <w:t>(</w:t>
      </w:r>
      <w:r w:rsidRPr="00AB1710">
        <w:rPr>
          <w:rStyle w:val="libFootnote0Char"/>
          <w:rtl/>
        </w:rPr>
        <w:t>عجّل الله فرجهُ</w:t>
      </w:r>
      <w:r w:rsidR="00B5057F" w:rsidRPr="00AB1710">
        <w:rPr>
          <w:rStyle w:val="libFootnote0Char"/>
          <w:rtl/>
        </w:rPr>
        <w:t>)</w:t>
      </w:r>
      <w:r w:rsidRPr="00AB1710">
        <w:rPr>
          <w:rStyle w:val="libFootnote0Char"/>
          <w:rtl/>
        </w:rPr>
        <w:t xml:space="preserve"> والتي يقول فيها</w:t>
      </w:r>
      <w:r w:rsidR="00565236" w:rsidRPr="00AB1710">
        <w:rPr>
          <w:rStyle w:val="libFootnote0Char"/>
          <w:rtl/>
        </w:rPr>
        <w:t>:</w:t>
      </w:r>
      <w:r w:rsidRPr="00AB1710">
        <w:rPr>
          <w:rStyle w:val="libFootnote0Char"/>
          <w:rtl/>
        </w:rPr>
        <w:t xml:space="preserve"> </w:t>
      </w:r>
      <w:r w:rsidR="00B5057F" w:rsidRPr="007F5CB9">
        <w:rPr>
          <w:rStyle w:val="libFootnoteBoldChar"/>
          <w:rtl/>
        </w:rPr>
        <w:t>(</w:t>
      </w:r>
      <w:r w:rsidRPr="007F5CB9">
        <w:rPr>
          <w:rStyle w:val="libFootnoteBoldChar"/>
          <w:rtl/>
        </w:rPr>
        <w:t>فلمّا رأت النساء جَوادكَ مخزيّاً نظرنَ سَرجك عليه ملويّا</w:t>
      </w:r>
      <w:r w:rsidR="00565236" w:rsidRPr="007F5CB9">
        <w:rPr>
          <w:rStyle w:val="libFootnoteBoldChar"/>
          <w:rtl/>
        </w:rPr>
        <w:t>.</w:t>
      </w:r>
      <w:r w:rsidRPr="007F5CB9">
        <w:rPr>
          <w:rStyle w:val="libFootnoteBoldChar"/>
          <w:rtl/>
        </w:rPr>
        <w:t>... وإلى مصرعكَ مبادرات</w:t>
      </w:r>
      <w:r w:rsidR="00565236" w:rsidRPr="007F5CB9">
        <w:rPr>
          <w:rStyle w:val="libFootnoteBoldChar"/>
          <w:rtl/>
        </w:rPr>
        <w:t>،</w:t>
      </w:r>
      <w:r w:rsidRPr="007F5CB9">
        <w:rPr>
          <w:rStyle w:val="libFootnoteBoldChar"/>
          <w:rtl/>
        </w:rPr>
        <w:t xml:space="preserve"> والشمرُ جالسٌ على صدرك واضعاً سيفه على نحرك</w:t>
      </w:r>
      <w:r w:rsidR="00565236" w:rsidRPr="007F5CB9">
        <w:rPr>
          <w:rStyle w:val="libFootnoteBoldChar"/>
          <w:rtl/>
        </w:rPr>
        <w:t>،</w:t>
      </w:r>
      <w:r w:rsidRPr="007F5CB9">
        <w:rPr>
          <w:rStyle w:val="libFootnoteBoldChar"/>
          <w:rtl/>
        </w:rPr>
        <w:t xml:space="preserve"> قابض على شيبتك بيده</w:t>
      </w:r>
      <w:r w:rsidR="00565236" w:rsidRPr="007F5CB9">
        <w:rPr>
          <w:rStyle w:val="libFootnoteBoldChar"/>
          <w:rtl/>
        </w:rPr>
        <w:t>،</w:t>
      </w:r>
      <w:r w:rsidRPr="007F5CB9">
        <w:rPr>
          <w:rStyle w:val="libFootnoteBoldChar"/>
          <w:rtl/>
        </w:rPr>
        <w:t xml:space="preserve"> ذابح لك بمهنّده</w:t>
      </w:r>
      <w:r w:rsidR="00565236" w:rsidRPr="007F5CB9">
        <w:rPr>
          <w:rStyle w:val="libFootnoteBoldChar"/>
          <w:rtl/>
        </w:rPr>
        <w:t>.</w:t>
      </w:r>
      <w:r w:rsidRPr="007F5CB9">
        <w:rPr>
          <w:rStyle w:val="libFootnoteBoldChar"/>
          <w:rtl/>
        </w:rPr>
        <w:t>.... إلخ</w:t>
      </w:r>
      <w:r w:rsidR="00B5057F" w:rsidRPr="007F5CB9">
        <w:rPr>
          <w:rStyle w:val="libFootnoteBoldChar"/>
          <w:rtl/>
        </w:rPr>
        <w:t>)</w:t>
      </w:r>
      <w:r w:rsidRPr="00AB1710">
        <w:rPr>
          <w:rStyle w:val="libFootnote0Char"/>
          <w:rtl/>
        </w:rPr>
        <w:t xml:space="preserve"> </w:t>
      </w:r>
      <w:r w:rsidR="00B5057F" w:rsidRPr="00AB1710">
        <w:rPr>
          <w:rStyle w:val="libFootnote0Char"/>
          <w:rtl/>
        </w:rPr>
        <w:t>(</w:t>
      </w:r>
      <w:r w:rsidRPr="00AB1710">
        <w:rPr>
          <w:rStyle w:val="libFootnote0Char"/>
          <w:rtl/>
        </w:rPr>
        <w:t>مفاتيح الجنان للشيخ عبّاس القمّي</w:t>
      </w:r>
      <w:r w:rsidR="00565236" w:rsidRPr="00AB1710">
        <w:rPr>
          <w:rStyle w:val="libFootnote0Char"/>
          <w:rtl/>
        </w:rPr>
        <w:t>:</w:t>
      </w:r>
      <w:r w:rsidRPr="00AB1710">
        <w:rPr>
          <w:rStyle w:val="libFootnote0Char"/>
          <w:rtl/>
        </w:rPr>
        <w:t xml:space="preserve"> ص456</w:t>
      </w:r>
      <w:r w:rsidR="00B5057F" w:rsidRPr="00AB1710">
        <w:rPr>
          <w:rStyle w:val="libFootnote0Char"/>
          <w:rtl/>
        </w:rPr>
        <w:t>)</w:t>
      </w:r>
      <w:r w:rsidR="00565236" w:rsidRPr="00AB1710">
        <w:rPr>
          <w:rStyle w:val="libFootnote0Char"/>
          <w:rtl/>
        </w:rPr>
        <w:t>.</w:t>
      </w:r>
    </w:p>
    <w:p w:rsidR="008012A5" w:rsidRDefault="008012A5" w:rsidP="000115CF">
      <w:pPr>
        <w:pStyle w:val="libNormal"/>
      </w:pPr>
      <w:r>
        <w:rPr>
          <w:rtl/>
        </w:rPr>
        <w:br w:type="page"/>
      </w:r>
    </w:p>
    <w:p w:rsidR="008012A5" w:rsidRPr="008012A5"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3975A3">
        <w:rPr>
          <w:rtl/>
        </w:rPr>
        <w:t>وهكذا جملة من الروايات المعتبرة</w:t>
      </w:r>
      <w:r w:rsidR="00565236">
        <w:rPr>
          <w:rtl/>
        </w:rPr>
        <w:t>،</w:t>
      </w:r>
      <w:r w:rsidRPr="003975A3">
        <w:rPr>
          <w:rtl/>
        </w:rPr>
        <w:t xml:space="preserve"> ومع ذلك لا شكّ في أنّ خولي بن يزيد الأصبحي وسنان بن أنس </w:t>
      </w:r>
      <w:r w:rsidR="00B5057F" w:rsidRPr="00B5057F">
        <w:rPr>
          <w:rtl/>
        </w:rPr>
        <w:t>(</w:t>
      </w:r>
      <w:r w:rsidRPr="003975A3">
        <w:rPr>
          <w:rtl/>
        </w:rPr>
        <w:t>لعنهما الله</w:t>
      </w:r>
      <w:r w:rsidR="00B5057F" w:rsidRPr="00B5057F">
        <w:rPr>
          <w:rtl/>
        </w:rPr>
        <w:t>)</w:t>
      </w:r>
      <w:r w:rsidR="00565236">
        <w:rPr>
          <w:rtl/>
        </w:rPr>
        <w:t>،</w:t>
      </w:r>
      <w:r w:rsidRPr="003975A3">
        <w:rPr>
          <w:rtl/>
        </w:rPr>
        <w:t xml:space="preserve"> ممّن لهُ مدخليّة في قتل الحسين </w:t>
      </w:r>
      <w:r w:rsidR="00565236" w:rsidRPr="00565236">
        <w:rPr>
          <w:rStyle w:val="libAlaemChar"/>
          <w:rtl/>
        </w:rPr>
        <w:t>عليه‌السلام</w:t>
      </w:r>
      <w:r w:rsidR="00565236">
        <w:rPr>
          <w:rtl/>
        </w:rPr>
        <w:t>،</w:t>
      </w:r>
      <w:r w:rsidRPr="003975A3">
        <w:rPr>
          <w:rtl/>
        </w:rPr>
        <w:t xml:space="preserve"> لذلك قال بعض العلماء</w:t>
      </w:r>
      <w:r w:rsidR="00565236">
        <w:rPr>
          <w:rtl/>
        </w:rPr>
        <w:t>:</w:t>
      </w:r>
      <w:r w:rsidRPr="003975A3">
        <w:rPr>
          <w:rtl/>
        </w:rPr>
        <w:t xml:space="preserve"> إنّ القاتل كان ثلاثتهم حيث ذَكر البعض أنّ هؤلاء الثلاثة عندما قَدِموا إلى عمر بن سعد ومعهم رأس الحسين </w:t>
      </w:r>
      <w:r w:rsidR="00565236" w:rsidRPr="00565236">
        <w:rPr>
          <w:rStyle w:val="libAlaemChar"/>
          <w:rtl/>
        </w:rPr>
        <w:t>عليه‌السلام</w:t>
      </w:r>
      <w:r w:rsidRPr="003975A3">
        <w:rPr>
          <w:rtl/>
        </w:rPr>
        <w:t xml:space="preserve"> قال خولي</w:t>
      </w:r>
      <w:r w:rsidR="00565236">
        <w:rPr>
          <w:rtl/>
        </w:rPr>
        <w:t>:</w:t>
      </w:r>
      <w:r w:rsidRPr="003975A3">
        <w:rPr>
          <w:rtl/>
        </w:rPr>
        <w:t xml:space="preserve"> أنا ضربتهُ بسهم فأرديته عن جواده إلى الأرض</w:t>
      </w:r>
      <w:r w:rsidR="00565236">
        <w:rPr>
          <w:rtl/>
        </w:rPr>
        <w:t>،</w:t>
      </w:r>
      <w:r w:rsidRPr="003975A3">
        <w:rPr>
          <w:rtl/>
        </w:rPr>
        <w:t xml:space="preserve"> وسنان يقول</w:t>
      </w:r>
      <w:r w:rsidR="00565236">
        <w:rPr>
          <w:rtl/>
        </w:rPr>
        <w:t>:</w:t>
      </w:r>
      <w:r w:rsidRPr="003975A3">
        <w:rPr>
          <w:rtl/>
        </w:rPr>
        <w:t xml:space="preserve"> أنا ضربتهُ بالسيف ففلقتُ هامتهُ</w:t>
      </w:r>
      <w:r w:rsidR="00565236">
        <w:rPr>
          <w:rtl/>
        </w:rPr>
        <w:t>،</w:t>
      </w:r>
      <w:r w:rsidRPr="003975A3">
        <w:rPr>
          <w:rtl/>
        </w:rPr>
        <w:t xml:space="preserve"> والشمر يقول</w:t>
      </w:r>
      <w:r w:rsidR="00565236">
        <w:rPr>
          <w:rtl/>
        </w:rPr>
        <w:t>:</w:t>
      </w:r>
      <w:r w:rsidRPr="003975A3">
        <w:rPr>
          <w:rtl/>
        </w:rPr>
        <w:t xml:space="preserve"> أنا أبنتُ رأسه عن بدنه </w:t>
      </w:r>
      <w:r w:rsidR="00B5057F" w:rsidRPr="00B5057F">
        <w:rPr>
          <w:rtl/>
        </w:rPr>
        <w:t>(</w:t>
      </w:r>
      <w:r w:rsidRPr="003975A3">
        <w:rPr>
          <w:rtl/>
        </w:rPr>
        <w:t>أسرار الشهادة للدربندي</w:t>
      </w:r>
      <w:r w:rsidR="00565236">
        <w:rPr>
          <w:rtl/>
        </w:rPr>
        <w:t>:</w:t>
      </w:r>
      <w:r w:rsidRPr="003975A3">
        <w:rPr>
          <w:rtl/>
        </w:rPr>
        <w:t xml:space="preserve"> ص427</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الأمرُ الثالث</w:t>
      </w:r>
      <w:r w:rsidR="00565236">
        <w:rPr>
          <w:rStyle w:val="libBold1Char"/>
          <w:rtl/>
        </w:rPr>
        <w:t>:</w:t>
      </w:r>
      <w:r w:rsidRPr="008012A5">
        <w:rPr>
          <w:rtl/>
        </w:rPr>
        <w:t xml:space="preserve"> تأثير تضحيتهُ الجسيمة في هداية الناس وتكاملهم إيماناً</w:t>
      </w:r>
      <w:r w:rsidR="00565236">
        <w:rPr>
          <w:rtl/>
        </w:rPr>
        <w:t>،</w:t>
      </w:r>
      <w:r w:rsidRPr="008012A5">
        <w:rPr>
          <w:rtl/>
        </w:rPr>
        <w:t xml:space="preserve"> كلّ حسب استحقاقه</w:t>
      </w:r>
      <w:r w:rsidR="00565236">
        <w:rPr>
          <w:rtl/>
        </w:rPr>
        <w:t>،</w:t>
      </w:r>
      <w:r w:rsidRPr="008012A5">
        <w:rPr>
          <w:rtl/>
        </w:rPr>
        <w:t xml:space="preserve"> في أيّ مكانٍ وزمان وجِد الفرد إلى يوم القيامة</w:t>
      </w:r>
      <w:r w:rsidR="00565236">
        <w:rPr>
          <w:rtl/>
        </w:rPr>
        <w:t>،</w:t>
      </w:r>
      <w:r w:rsidRPr="008012A5">
        <w:rPr>
          <w:rtl/>
        </w:rPr>
        <w:t xml:space="preserve"> ومهما كانت نقطة بدايته</w:t>
      </w:r>
      <w:r w:rsidR="00565236">
        <w:rPr>
          <w:rtl/>
        </w:rPr>
        <w:t>،</w:t>
      </w:r>
      <w:r w:rsidRPr="008012A5">
        <w:rPr>
          <w:rtl/>
        </w:rPr>
        <w:t xml:space="preserve"> حتّى لو كان كافراً</w:t>
      </w:r>
      <w:r w:rsidR="00565236">
        <w:rPr>
          <w:rtl/>
        </w:rPr>
        <w:t>،</w:t>
      </w:r>
      <w:r w:rsidRPr="008012A5">
        <w:rPr>
          <w:rtl/>
        </w:rPr>
        <w:t xml:space="preserve"> بل حتّى لو كان معانداً أحياناً</w:t>
      </w:r>
      <w:r w:rsidR="00565236">
        <w:rPr>
          <w:rtl/>
        </w:rPr>
        <w:t>.</w:t>
      </w:r>
    </w:p>
    <w:p w:rsidR="008012A5" w:rsidRPr="008012A5" w:rsidRDefault="008012A5" w:rsidP="008012A5">
      <w:pPr>
        <w:pStyle w:val="libNormal"/>
        <w:rPr>
          <w:rtl/>
        </w:rPr>
      </w:pPr>
      <w:r w:rsidRPr="008012A5">
        <w:rPr>
          <w:rStyle w:val="libBold1Char"/>
          <w:rtl/>
        </w:rPr>
        <w:t>الأمرُ الرابع</w:t>
      </w:r>
      <w:r w:rsidR="00565236">
        <w:rPr>
          <w:rStyle w:val="libBold1Char"/>
          <w:rtl/>
        </w:rPr>
        <w:t>:</w:t>
      </w:r>
      <w:r w:rsidRPr="008012A5">
        <w:rPr>
          <w:rtl/>
        </w:rPr>
        <w:t xml:space="preserve"> هذه الحرارة التي في قلوب المؤمنين من محبّيه</w:t>
      </w:r>
      <w:r w:rsidR="00565236">
        <w:rPr>
          <w:rtl/>
        </w:rPr>
        <w:t>،</w:t>
      </w:r>
      <w:r w:rsidRPr="008012A5">
        <w:rPr>
          <w:rtl/>
        </w:rPr>
        <w:t xml:space="preserve"> والتي أشرنا إليها فيما سبق</w:t>
      </w:r>
      <w:r w:rsidR="00565236">
        <w:rPr>
          <w:rtl/>
        </w:rPr>
        <w:t>،</w:t>
      </w:r>
      <w:r w:rsidRPr="008012A5">
        <w:rPr>
          <w:rtl/>
        </w:rPr>
        <w:t xml:space="preserve"> والتي أوجَبت تزايد ذكراه وتزايد اللوعة على ما أدّاه من تضحيات وما عاناه من بلاء</w:t>
      </w:r>
      <w:r w:rsidR="00565236">
        <w:rPr>
          <w:rtl/>
        </w:rPr>
        <w:t>.</w:t>
      </w:r>
    </w:p>
    <w:p w:rsidR="008012A5" w:rsidRPr="008012A5" w:rsidRDefault="008012A5" w:rsidP="008012A5">
      <w:pPr>
        <w:pStyle w:val="libNormal"/>
        <w:rPr>
          <w:rtl/>
        </w:rPr>
      </w:pPr>
      <w:r w:rsidRPr="008012A5">
        <w:rPr>
          <w:rStyle w:val="libBold1Char"/>
          <w:rtl/>
        </w:rPr>
        <w:t>الأمرُ الخامس</w:t>
      </w:r>
      <w:r w:rsidR="00565236">
        <w:rPr>
          <w:rStyle w:val="libBold1Char"/>
          <w:rtl/>
        </w:rPr>
        <w:t>:</w:t>
      </w:r>
      <w:r w:rsidRPr="008012A5">
        <w:rPr>
          <w:rtl/>
        </w:rPr>
        <w:t xml:space="preserve"> إنّ ذِكر أيّ معصوم غير الحَسن </w:t>
      </w:r>
      <w:r w:rsidR="00565236" w:rsidRPr="00565236">
        <w:rPr>
          <w:rStyle w:val="libAlaemChar"/>
          <w:rtl/>
        </w:rPr>
        <w:t>عليه‌السلام</w:t>
      </w:r>
      <w:r w:rsidRPr="008012A5">
        <w:rPr>
          <w:rtl/>
        </w:rPr>
        <w:t xml:space="preserve"> بما فيهم النبي </w:t>
      </w:r>
      <w:r w:rsidR="00565236" w:rsidRPr="00565236">
        <w:rPr>
          <w:rStyle w:val="libAlaemChar"/>
          <w:rtl/>
        </w:rPr>
        <w:t>صلى‌الله‌عليه‌وآله</w:t>
      </w:r>
      <w:r w:rsidRPr="008012A5">
        <w:rPr>
          <w:rtl/>
        </w:rPr>
        <w:t xml:space="preserve"> وعلي </w:t>
      </w:r>
      <w:r w:rsidR="00565236" w:rsidRPr="00565236">
        <w:rPr>
          <w:rStyle w:val="libAlaemChar"/>
          <w:rtl/>
        </w:rPr>
        <w:t>عليه‌السلام</w:t>
      </w:r>
      <w:r w:rsidR="00565236">
        <w:rPr>
          <w:rtl/>
        </w:rPr>
        <w:t>،</w:t>
      </w:r>
      <w:r w:rsidRPr="008012A5">
        <w:rPr>
          <w:rtl/>
        </w:rPr>
        <w:t xml:space="preserve"> في أيّ مجلسٍ من مجالس محبّيه</w:t>
      </w:r>
      <w:r w:rsidR="00565236">
        <w:rPr>
          <w:rtl/>
        </w:rPr>
        <w:t>،</w:t>
      </w:r>
      <w:r w:rsidRPr="008012A5">
        <w:rPr>
          <w:rtl/>
        </w:rPr>
        <w:t xml:space="preserve"> وفي أيّ مناسبة للحديث سواء كانت مأتماً</w:t>
      </w:r>
      <w:r w:rsidR="00565236">
        <w:rPr>
          <w:rtl/>
        </w:rPr>
        <w:t>،</w:t>
      </w:r>
      <w:r w:rsidRPr="008012A5">
        <w:rPr>
          <w:rtl/>
        </w:rPr>
        <w:t xml:space="preserve"> أو خطبة</w:t>
      </w:r>
      <w:r w:rsidR="00565236">
        <w:rPr>
          <w:rtl/>
        </w:rPr>
        <w:t>،</w:t>
      </w:r>
      <w:r w:rsidRPr="008012A5">
        <w:rPr>
          <w:rtl/>
        </w:rPr>
        <w:t xml:space="preserve"> أو موعظة أو غيرها</w:t>
      </w:r>
      <w:r w:rsidR="00565236">
        <w:rPr>
          <w:rtl/>
        </w:rPr>
        <w:t>؛</w:t>
      </w:r>
      <w:r w:rsidRPr="008012A5">
        <w:rPr>
          <w:rtl/>
        </w:rPr>
        <w:t xml:space="preserve"> فإنّها لا تكاد تكون تامّة ولا مُرضية للقلوب ما لم تقترن بذكر الحسين </w:t>
      </w:r>
      <w:r w:rsidR="00565236" w:rsidRPr="00565236">
        <w:rPr>
          <w:rStyle w:val="libAlaemChar"/>
          <w:rtl/>
        </w:rPr>
        <w:t>عليه‌السلام</w:t>
      </w:r>
      <w:r w:rsidR="00565236">
        <w:rPr>
          <w:rtl/>
        </w:rPr>
        <w:t>،</w:t>
      </w:r>
      <w:r w:rsidRPr="008012A5">
        <w:rPr>
          <w:rtl/>
        </w:rPr>
        <w:t xml:space="preserve"> والتألّم لمصابه</w:t>
      </w:r>
      <w:r w:rsidR="00565236">
        <w:rPr>
          <w:rtl/>
        </w:rPr>
        <w:t>.</w:t>
      </w:r>
    </w:p>
    <w:p w:rsidR="008012A5" w:rsidRPr="008012A5" w:rsidRDefault="008012A5" w:rsidP="008012A5">
      <w:pPr>
        <w:pStyle w:val="libNormal"/>
        <w:rPr>
          <w:rtl/>
        </w:rPr>
      </w:pPr>
      <w:r w:rsidRPr="008012A5">
        <w:rPr>
          <w:rStyle w:val="libBold1Char"/>
          <w:rtl/>
        </w:rPr>
        <w:t>الأمرُ السادس</w:t>
      </w:r>
      <w:r w:rsidR="00565236">
        <w:rPr>
          <w:rStyle w:val="libBold1Char"/>
          <w:rtl/>
        </w:rPr>
        <w:t>:</w:t>
      </w:r>
      <w:r w:rsidRPr="008012A5">
        <w:rPr>
          <w:rtl/>
        </w:rPr>
        <w:t xml:space="preserve"> البكاء عليه لدى محبّيه جيلاً بعد جيل وإقامته المآتم والشعائر عليه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وهذا هو الذي ذ</w:t>
      </w:r>
      <w:r w:rsidRPr="008012A5">
        <w:rPr>
          <w:rFonts w:hint="cs"/>
          <w:rtl/>
        </w:rPr>
        <w:t>َ</w:t>
      </w:r>
      <w:r w:rsidRPr="008012A5">
        <w:rPr>
          <w:rtl/>
        </w:rPr>
        <w:t>كره</w:t>
      </w:r>
      <w:r w:rsidRPr="008012A5">
        <w:rPr>
          <w:rFonts w:hint="cs"/>
          <w:rtl/>
        </w:rPr>
        <w:t>ُ</w:t>
      </w:r>
      <w:r w:rsidRPr="008012A5">
        <w:rPr>
          <w:rtl/>
        </w:rPr>
        <w:t xml:space="preserve"> بعض الناس كهدف</w:t>
      </w:r>
      <w:r w:rsidRPr="008012A5">
        <w:rPr>
          <w:rFonts w:hint="cs"/>
          <w:rtl/>
        </w:rPr>
        <w:t>ٍ</w:t>
      </w:r>
      <w:r w:rsidRPr="008012A5">
        <w:rPr>
          <w:rtl/>
        </w:rPr>
        <w:t xml:space="preserve"> مستقل كما ذكرنا</w:t>
      </w:r>
      <w:r w:rsidR="00565236">
        <w:rPr>
          <w:rFonts w:hint="cs"/>
          <w:rtl/>
        </w:rPr>
        <w:t>،</w:t>
      </w:r>
      <w:r w:rsidRPr="008012A5">
        <w:rPr>
          <w:rtl/>
        </w:rPr>
        <w:t xml:space="preserve"> وهو إن</w:t>
      </w:r>
      <w:r w:rsidRPr="008012A5">
        <w:rPr>
          <w:rFonts w:hint="cs"/>
          <w:rtl/>
        </w:rPr>
        <w:t>ّ</w:t>
      </w:r>
      <w:r w:rsidRPr="008012A5">
        <w:rPr>
          <w:rtl/>
        </w:rPr>
        <w:t>ما يصح</w:t>
      </w:r>
      <w:r w:rsidRPr="008012A5">
        <w:rPr>
          <w:rFonts w:hint="cs"/>
          <w:rtl/>
        </w:rPr>
        <w:t>ّ</w:t>
      </w:r>
      <w:r w:rsidRPr="008012A5">
        <w:rPr>
          <w:rtl/>
        </w:rPr>
        <w:t xml:space="preserve"> كنتيجة طبيعي</w:t>
      </w:r>
      <w:r w:rsidRPr="008012A5">
        <w:rPr>
          <w:rFonts w:hint="cs"/>
          <w:rtl/>
        </w:rPr>
        <w:t>ّ</w:t>
      </w:r>
      <w:r w:rsidRPr="008012A5">
        <w:rPr>
          <w:rtl/>
        </w:rPr>
        <w:t>ة وف</w:t>
      </w:r>
      <w:r w:rsidRPr="008012A5">
        <w:rPr>
          <w:rFonts w:hint="cs"/>
          <w:rtl/>
        </w:rPr>
        <w:t>ّ</w:t>
      </w:r>
      <w:r w:rsidRPr="008012A5">
        <w:rPr>
          <w:rtl/>
        </w:rPr>
        <w:t>ق</w:t>
      </w:r>
      <w:r w:rsidRPr="008012A5">
        <w:rPr>
          <w:rFonts w:hint="cs"/>
          <w:rtl/>
        </w:rPr>
        <w:t>َ</w:t>
      </w:r>
      <w:r w:rsidRPr="008012A5">
        <w:rPr>
          <w:rtl/>
        </w:rPr>
        <w:t xml:space="preserve"> الله سبحانه وتعالى محب</w:t>
      </w:r>
      <w:r w:rsidRPr="008012A5">
        <w:rPr>
          <w:rFonts w:hint="cs"/>
          <w:rtl/>
        </w:rPr>
        <w:t>ّ</w:t>
      </w:r>
      <w:r w:rsidRPr="008012A5">
        <w:rPr>
          <w:rtl/>
        </w:rPr>
        <w:t>يه إليها لأجل مصلحتهم وهدايتهم</w:t>
      </w:r>
      <w:r w:rsidR="00565236">
        <w:rPr>
          <w:rFonts w:hint="cs"/>
          <w:rtl/>
        </w:rPr>
        <w:t>،</w:t>
      </w:r>
      <w:r w:rsidRPr="008012A5">
        <w:rPr>
          <w:rtl/>
        </w:rPr>
        <w:t xml:space="preserve"> وسنتكل</w:t>
      </w:r>
      <w:r w:rsidRPr="008012A5">
        <w:rPr>
          <w:rFonts w:hint="cs"/>
          <w:rtl/>
        </w:rPr>
        <w:t>ّ</w:t>
      </w:r>
      <w:r w:rsidRPr="008012A5">
        <w:rPr>
          <w:rtl/>
        </w:rPr>
        <w:t>م عنها في المستوى الآتي من الحديث بعونه سبحانه لنفهمها بشكل</w:t>
      </w:r>
      <w:r w:rsidRPr="008012A5">
        <w:rPr>
          <w:rFonts w:hint="cs"/>
          <w:rtl/>
        </w:rPr>
        <w:t>ٍ</w:t>
      </w:r>
      <w:r w:rsidRPr="008012A5">
        <w:rPr>
          <w:rtl/>
        </w:rPr>
        <w:t xml:space="preserve"> واضح</w:t>
      </w:r>
      <w:r w:rsidR="00565236">
        <w:rPr>
          <w:rFonts w:hint="cs"/>
          <w:rtl/>
        </w:rPr>
        <w:t>.</w:t>
      </w:r>
    </w:p>
    <w:p w:rsidR="008012A5" w:rsidRPr="008012A5" w:rsidRDefault="008012A5" w:rsidP="008012A5">
      <w:pPr>
        <w:pStyle w:val="libNormal"/>
        <w:rPr>
          <w:rtl/>
        </w:rPr>
      </w:pPr>
      <w:r w:rsidRPr="008012A5">
        <w:rPr>
          <w:rStyle w:val="libBold1Char"/>
          <w:rtl/>
        </w:rPr>
        <w:t>المستوى الثالث</w:t>
      </w:r>
      <w:r w:rsidR="00565236">
        <w:rPr>
          <w:rStyle w:val="libBold1Char"/>
          <w:rtl/>
        </w:rPr>
        <w:t>:</w:t>
      </w:r>
      <w:r w:rsidRPr="008012A5">
        <w:rPr>
          <w:rtl/>
        </w:rPr>
        <w:t xml:space="preserve"> الحديث عن البكاء عليه وإقامة المآتم لذكرى م</w:t>
      </w:r>
      <w:r w:rsidRPr="008012A5">
        <w:rPr>
          <w:rFonts w:hint="cs"/>
          <w:rtl/>
        </w:rPr>
        <w:t>ُ</w:t>
      </w:r>
      <w:r w:rsidRPr="008012A5">
        <w:rPr>
          <w:rtl/>
        </w:rPr>
        <w:t>صابه</w:t>
      </w:r>
      <w:r w:rsidR="00565236">
        <w:rPr>
          <w:rtl/>
        </w:rPr>
        <w:t>،</w:t>
      </w:r>
      <w:r w:rsidRPr="008012A5">
        <w:rPr>
          <w:rtl/>
        </w:rPr>
        <w:t xml:space="preserve"> وهنا ينبغي لنا أن نقول</w:t>
      </w:r>
      <w:r w:rsidR="00565236">
        <w:rPr>
          <w:rtl/>
        </w:rPr>
        <w:t>:</w:t>
      </w:r>
      <w:r w:rsidRPr="008012A5">
        <w:rPr>
          <w:rtl/>
        </w:rPr>
        <w:t xml:space="preserve"> إن</w:t>
      </w:r>
      <w:r w:rsidRPr="008012A5">
        <w:rPr>
          <w:rFonts w:hint="cs"/>
          <w:rtl/>
        </w:rPr>
        <w:t>ّ</w:t>
      </w:r>
      <w:r w:rsidRPr="008012A5">
        <w:rPr>
          <w:rtl/>
        </w:rPr>
        <w:t xml:space="preserve"> في قضي</w:t>
      </w:r>
      <w:r w:rsidRPr="008012A5">
        <w:rPr>
          <w:rFonts w:hint="cs"/>
          <w:rtl/>
        </w:rPr>
        <w:t>ّ</w:t>
      </w:r>
      <w:r w:rsidRPr="008012A5">
        <w:rPr>
          <w:rtl/>
        </w:rPr>
        <w:t xml:space="preserve">ة الحسين </w:t>
      </w:r>
      <w:r w:rsidR="00565236" w:rsidRPr="00565236">
        <w:rPr>
          <w:rStyle w:val="libAlaemChar"/>
          <w:rFonts w:hint="cs"/>
          <w:rtl/>
        </w:rPr>
        <w:t>عليه‌السلام</w:t>
      </w:r>
      <w:r w:rsidRPr="008012A5">
        <w:rPr>
          <w:rFonts w:hint="cs"/>
          <w:rtl/>
        </w:rPr>
        <w:t xml:space="preserve"> </w:t>
      </w:r>
      <w:r w:rsidRPr="008012A5">
        <w:rPr>
          <w:rtl/>
        </w:rPr>
        <w:t>جانب</w:t>
      </w:r>
      <w:r w:rsidRPr="008012A5">
        <w:rPr>
          <w:rFonts w:hint="cs"/>
          <w:rtl/>
        </w:rPr>
        <w:t>َ</w:t>
      </w:r>
      <w:r w:rsidRPr="008012A5">
        <w:rPr>
          <w:rtl/>
        </w:rPr>
        <w:t>ين مهم</w:t>
      </w:r>
      <w:r w:rsidRPr="008012A5">
        <w:rPr>
          <w:rFonts w:hint="cs"/>
          <w:rtl/>
        </w:rPr>
        <w:t>ّ</w:t>
      </w:r>
      <w:r w:rsidRPr="008012A5">
        <w:rPr>
          <w:rtl/>
        </w:rPr>
        <w:t xml:space="preserve">ين لا يكاد </w:t>
      </w:r>
      <w:r w:rsidRPr="008012A5">
        <w:rPr>
          <w:rFonts w:hint="cs"/>
          <w:rtl/>
        </w:rPr>
        <w:t>أ</w:t>
      </w:r>
      <w:r w:rsidRPr="008012A5">
        <w:rPr>
          <w:rtl/>
        </w:rPr>
        <w:t xml:space="preserve">حدهما أن يكون </w:t>
      </w:r>
      <w:r w:rsidRPr="008012A5">
        <w:rPr>
          <w:rFonts w:hint="cs"/>
          <w:rtl/>
        </w:rPr>
        <w:t>أ</w:t>
      </w:r>
      <w:r w:rsidRPr="008012A5">
        <w:rPr>
          <w:rtl/>
        </w:rPr>
        <w:t>قل</w:t>
      </w:r>
      <w:r w:rsidRPr="008012A5">
        <w:rPr>
          <w:rFonts w:hint="cs"/>
          <w:rtl/>
        </w:rPr>
        <w:t>ّ</w:t>
      </w:r>
      <w:r w:rsidRPr="008012A5">
        <w:rPr>
          <w:rtl/>
        </w:rPr>
        <w:t xml:space="preserve"> أهمي</w:t>
      </w:r>
      <w:r w:rsidRPr="008012A5">
        <w:rPr>
          <w:rFonts w:hint="cs"/>
          <w:rtl/>
        </w:rPr>
        <w:t>ّ</w:t>
      </w:r>
      <w:r w:rsidRPr="008012A5">
        <w:rPr>
          <w:rtl/>
        </w:rPr>
        <w:t>ة من ا</w:t>
      </w:r>
      <w:r w:rsidRPr="008012A5">
        <w:rPr>
          <w:rFonts w:hint="cs"/>
          <w:rtl/>
        </w:rPr>
        <w:t>لآ</w:t>
      </w:r>
      <w:r w:rsidRPr="008012A5">
        <w:rPr>
          <w:rtl/>
        </w:rPr>
        <w:t>خر</w:t>
      </w:r>
      <w:r w:rsidR="00565236">
        <w:rPr>
          <w:rFonts w:hint="cs"/>
          <w:rtl/>
        </w:rPr>
        <w:t>:</w:t>
      </w:r>
      <w:r w:rsidRPr="008012A5">
        <w:rPr>
          <w:rtl/>
        </w:rPr>
        <w:t xml:space="preserve"> </w:t>
      </w:r>
    </w:p>
    <w:p w:rsidR="008012A5" w:rsidRPr="008012A5" w:rsidRDefault="008012A5" w:rsidP="008012A5">
      <w:pPr>
        <w:pStyle w:val="libNormal"/>
        <w:rPr>
          <w:rtl/>
        </w:rPr>
      </w:pPr>
      <w:r w:rsidRPr="008012A5">
        <w:rPr>
          <w:rStyle w:val="libBold1Char"/>
          <w:rtl/>
        </w:rPr>
        <w:t>الجانب</w:t>
      </w:r>
      <w:r w:rsidRPr="008012A5">
        <w:rPr>
          <w:rStyle w:val="libBold1Char"/>
          <w:rFonts w:hint="cs"/>
          <w:rtl/>
        </w:rPr>
        <w:t>ُ</w:t>
      </w:r>
      <w:r w:rsidRPr="008012A5">
        <w:rPr>
          <w:rStyle w:val="libBold1Char"/>
          <w:rtl/>
        </w:rPr>
        <w:t xml:space="preserve"> الأو</w:t>
      </w:r>
      <w:r w:rsidRPr="008012A5">
        <w:rPr>
          <w:rStyle w:val="libBold1Char"/>
          <w:rFonts w:hint="cs"/>
          <w:rtl/>
        </w:rPr>
        <w:t>ّ</w:t>
      </w:r>
      <w:r w:rsidRPr="008012A5">
        <w:rPr>
          <w:rStyle w:val="libBold1Char"/>
          <w:rtl/>
        </w:rPr>
        <w:t>ل</w:t>
      </w:r>
      <w:r w:rsidR="00565236">
        <w:rPr>
          <w:rStyle w:val="libBold1Char"/>
          <w:rtl/>
        </w:rPr>
        <w:t>:</w:t>
      </w:r>
      <w:r w:rsidRPr="008012A5">
        <w:rPr>
          <w:rtl/>
        </w:rPr>
        <w:t xml:space="preserve"> جانب النعمة والرحمة</w:t>
      </w:r>
      <w:r w:rsidR="00565236">
        <w:rPr>
          <w:rFonts w:hint="cs"/>
          <w:rtl/>
        </w:rPr>
        <w:t>،</w:t>
      </w:r>
      <w:r w:rsidRPr="008012A5">
        <w:rPr>
          <w:rtl/>
        </w:rPr>
        <w:t xml:space="preserve"> بهذا التوفيق الإلهي العظيم للحسين </w:t>
      </w:r>
      <w:r w:rsidR="00565236" w:rsidRPr="00565236">
        <w:rPr>
          <w:rStyle w:val="libAlaemChar"/>
          <w:rFonts w:hint="cs"/>
          <w:rtl/>
        </w:rPr>
        <w:t>عليه‌السلام</w:t>
      </w:r>
      <w:r w:rsidRPr="008012A5">
        <w:rPr>
          <w:rFonts w:hint="cs"/>
          <w:rtl/>
        </w:rPr>
        <w:t xml:space="preserve"> </w:t>
      </w:r>
      <w:r w:rsidRPr="008012A5">
        <w:rPr>
          <w:rtl/>
        </w:rPr>
        <w:t>وأصحابه وأهل بيته</w:t>
      </w:r>
      <w:r w:rsidR="00565236">
        <w:rPr>
          <w:rFonts w:hint="cs"/>
          <w:rtl/>
        </w:rPr>
        <w:t>،</w:t>
      </w:r>
      <w:r w:rsidRPr="008012A5">
        <w:rPr>
          <w:rtl/>
        </w:rPr>
        <w:t xml:space="preserve"> بهذه المقامات وهذا الثواب الجزيل والعطاء الهني</w:t>
      </w:r>
      <w:r w:rsidR="00565236">
        <w:rPr>
          <w:rtl/>
        </w:rPr>
        <w:t>،</w:t>
      </w:r>
      <w:r w:rsidRPr="008012A5">
        <w:rPr>
          <w:rFonts w:hint="cs"/>
          <w:rtl/>
        </w:rPr>
        <w:t xml:space="preserve"> </w:t>
      </w:r>
      <w:r w:rsidRPr="008012A5">
        <w:rPr>
          <w:rtl/>
        </w:rPr>
        <w:t>وهذا الجانب يقتضي الفرح والاستبشار لا الح</w:t>
      </w:r>
      <w:r w:rsidRPr="008012A5">
        <w:rPr>
          <w:rFonts w:hint="cs"/>
          <w:rtl/>
        </w:rPr>
        <w:t>ُ</w:t>
      </w:r>
      <w:r w:rsidRPr="008012A5">
        <w:rPr>
          <w:rtl/>
        </w:rPr>
        <w:t>زن والتأل</w:t>
      </w:r>
      <w:r w:rsidRPr="008012A5">
        <w:rPr>
          <w:rFonts w:hint="cs"/>
          <w:rtl/>
        </w:rPr>
        <w:t>ّ</w:t>
      </w:r>
      <w:r w:rsidRPr="008012A5">
        <w:rPr>
          <w:rtl/>
        </w:rPr>
        <w:t>م</w:t>
      </w:r>
      <w:r w:rsidR="00565236">
        <w:rPr>
          <w:rtl/>
        </w:rPr>
        <w:t>،</w:t>
      </w:r>
      <w:r w:rsidRPr="008012A5">
        <w:rPr>
          <w:rtl/>
        </w:rPr>
        <w:t xml:space="preserve"> بل </w:t>
      </w:r>
      <w:r w:rsidRPr="008012A5">
        <w:rPr>
          <w:rFonts w:hint="cs"/>
          <w:rtl/>
        </w:rPr>
        <w:t>كلّما</w:t>
      </w:r>
      <w:r w:rsidRPr="008012A5">
        <w:rPr>
          <w:rtl/>
        </w:rPr>
        <w:t xml:space="preserve"> كان البلاء الد</w:t>
      </w:r>
      <w:r w:rsidRPr="008012A5">
        <w:rPr>
          <w:rFonts w:hint="cs"/>
          <w:rtl/>
        </w:rPr>
        <w:t>ُ</w:t>
      </w:r>
      <w:r w:rsidRPr="008012A5">
        <w:rPr>
          <w:rtl/>
        </w:rPr>
        <w:t>نيوي أكثر</w:t>
      </w:r>
      <w:r w:rsidR="00565236">
        <w:rPr>
          <w:rFonts w:hint="cs"/>
          <w:rtl/>
        </w:rPr>
        <w:t>،</w:t>
      </w:r>
      <w:r w:rsidRPr="008012A5">
        <w:rPr>
          <w:rtl/>
        </w:rPr>
        <w:t xml:space="preserve"> كان الثواب الأخروي والتقر</w:t>
      </w:r>
      <w:r w:rsidRPr="008012A5">
        <w:rPr>
          <w:rFonts w:hint="cs"/>
          <w:rtl/>
        </w:rPr>
        <w:t>ّ</w:t>
      </w:r>
      <w:r w:rsidRPr="008012A5">
        <w:rPr>
          <w:rtl/>
        </w:rPr>
        <w:t>ب الإلهي أكثر</w:t>
      </w:r>
      <w:r w:rsidR="00565236">
        <w:rPr>
          <w:rFonts w:hint="cs"/>
          <w:rtl/>
        </w:rPr>
        <w:t>،</w:t>
      </w:r>
      <w:r w:rsidRPr="008012A5">
        <w:rPr>
          <w:rtl/>
        </w:rPr>
        <w:t xml:space="preserve"> فيكون الاستبشار </w:t>
      </w:r>
      <w:r w:rsidRPr="008012A5">
        <w:rPr>
          <w:rFonts w:hint="cs"/>
          <w:rtl/>
        </w:rPr>
        <w:t>أ</w:t>
      </w:r>
      <w:r w:rsidRPr="008012A5">
        <w:rPr>
          <w:rtl/>
        </w:rPr>
        <w:t>كثر</w:t>
      </w:r>
      <w:r w:rsidR="00565236">
        <w:rPr>
          <w:rFonts w:hint="cs"/>
          <w:rtl/>
        </w:rPr>
        <w:t>.</w:t>
      </w:r>
    </w:p>
    <w:p w:rsidR="008012A5" w:rsidRPr="000115CF" w:rsidRDefault="008012A5" w:rsidP="000115CF">
      <w:pPr>
        <w:pStyle w:val="libNormal"/>
        <w:rPr>
          <w:rtl/>
        </w:rPr>
      </w:pPr>
      <w:r w:rsidRPr="000115CF">
        <w:rPr>
          <w:rFonts w:hint="cs"/>
          <w:rtl/>
        </w:rPr>
        <w:br w:type="page"/>
      </w:r>
    </w:p>
    <w:p w:rsidR="008012A5" w:rsidRPr="000115CF" w:rsidRDefault="008012A5" w:rsidP="008012A5">
      <w:pPr>
        <w:pStyle w:val="libNormal"/>
        <w:rPr>
          <w:rtl/>
        </w:rPr>
      </w:pPr>
      <w:r w:rsidRPr="008012A5">
        <w:rPr>
          <w:rtl/>
        </w:rPr>
        <w:lastRenderedPageBreak/>
        <w:t>وهذا ما وردَ عن أصحابه المقاتلينَ معهُ أنّه قال أحدهم</w:t>
      </w:r>
      <w:r w:rsidR="00565236">
        <w:rPr>
          <w:rtl/>
        </w:rPr>
        <w:t>:</w:t>
      </w:r>
      <w:r w:rsidRPr="008012A5">
        <w:rPr>
          <w:rtl/>
        </w:rPr>
        <w:t xml:space="preserve"> </w:t>
      </w:r>
      <w:r w:rsidR="00B5057F" w:rsidRPr="00B5057F">
        <w:rPr>
          <w:rStyle w:val="libBold1Char"/>
          <w:rtl/>
        </w:rPr>
        <w:t>(</w:t>
      </w:r>
      <w:r w:rsidRPr="008012A5">
        <w:rPr>
          <w:rStyle w:val="libBold1Char"/>
          <w:rtl/>
        </w:rPr>
        <w:t>عمّا قليل سنُعانق الحوَر العين</w:t>
      </w:r>
      <w:r w:rsidR="00B5057F" w:rsidRPr="00B5057F">
        <w:rPr>
          <w:rStyle w:val="libBold1Char"/>
          <w:rtl/>
        </w:rPr>
        <w:t>)</w:t>
      </w:r>
      <w:r w:rsidRPr="008012A5">
        <w:rPr>
          <w:rtl/>
        </w:rPr>
        <w:t xml:space="preserve"> </w:t>
      </w:r>
      <w:r w:rsidRPr="008012A5">
        <w:rPr>
          <w:rStyle w:val="libFootnotenumChar"/>
          <w:rtl/>
        </w:rPr>
        <w:t>(1)</w:t>
      </w:r>
      <w:r w:rsidR="00565236">
        <w:rPr>
          <w:rtl/>
        </w:rPr>
        <w:t>.</w:t>
      </w:r>
    </w:p>
    <w:p w:rsidR="008012A5" w:rsidRPr="004968D1" w:rsidRDefault="008012A5" w:rsidP="008012A5">
      <w:pPr>
        <w:pStyle w:val="libNormal"/>
        <w:rPr>
          <w:rtl/>
        </w:rPr>
      </w:pPr>
      <w:r w:rsidRPr="008012A5">
        <w:rPr>
          <w:rtl/>
        </w:rPr>
        <w:t>وقال آخر</w:t>
      </w:r>
      <w:r w:rsidR="00565236">
        <w:rPr>
          <w:rtl/>
        </w:rPr>
        <w:t>:</w:t>
      </w:r>
      <w:r w:rsidRPr="008012A5">
        <w:rPr>
          <w:rStyle w:val="libBold1Char"/>
          <w:rtl/>
        </w:rPr>
        <w:t xml:space="preserve"> </w:t>
      </w:r>
      <w:r w:rsidR="00B5057F" w:rsidRPr="00B5057F">
        <w:rPr>
          <w:rStyle w:val="libBold1Char"/>
          <w:rtl/>
        </w:rPr>
        <w:t>(</w:t>
      </w:r>
      <w:r w:rsidRPr="008012A5">
        <w:rPr>
          <w:rStyle w:val="libBold1Char"/>
          <w:rtl/>
        </w:rPr>
        <w:t>ليس بيننا وبين الجنّة إلاّ أن يميل علينا هؤلاء بأسيافهم</w:t>
      </w:r>
      <w:r w:rsidR="00B5057F" w:rsidRPr="00B5057F">
        <w:rPr>
          <w:rStyle w:val="libBold1Char"/>
          <w:rtl/>
        </w:rPr>
        <w:t>)</w:t>
      </w:r>
      <w:r w:rsidRPr="00AB1710">
        <w:rPr>
          <w:rtl/>
        </w:rPr>
        <w:t xml:space="preserve"> </w:t>
      </w:r>
      <w:r w:rsidRPr="008012A5">
        <w:rPr>
          <w:rStyle w:val="libFootnotenumChar"/>
          <w:rtl/>
        </w:rPr>
        <w:t>(2)</w:t>
      </w:r>
      <w:r w:rsidR="00565236" w:rsidRPr="0066716C">
        <w:rPr>
          <w:rtl/>
        </w:rPr>
        <w:t>،</w:t>
      </w:r>
      <w:r w:rsidRPr="008012A5">
        <w:rPr>
          <w:rtl/>
        </w:rPr>
        <w:t xml:space="preserve"> وهم يَعلمون أنّهم سيُعانون الجَرح والقتل والبلاء الصارم</w:t>
      </w:r>
      <w:r w:rsidR="00565236">
        <w:rPr>
          <w:rtl/>
        </w:rPr>
        <w:t>،</w:t>
      </w:r>
      <w:r w:rsidRPr="008012A5">
        <w:rPr>
          <w:rtl/>
        </w:rPr>
        <w:t xml:space="preserve"> ومن ذلك قول الشاعر يصف العبّاس </w:t>
      </w:r>
      <w:r w:rsidR="00565236" w:rsidRPr="00565236">
        <w:rPr>
          <w:rStyle w:val="libAlaemChar"/>
          <w:rtl/>
        </w:rPr>
        <w:t>عليه‌السلام</w:t>
      </w:r>
      <w:r w:rsidRPr="008012A5">
        <w:rPr>
          <w:rtl/>
        </w:rPr>
        <w:t xml:space="preserve"> أخو الحسين</w:t>
      </w:r>
      <w:r w:rsidR="00565236">
        <w:rPr>
          <w:rtl/>
        </w:rPr>
        <w:t>،</w:t>
      </w:r>
      <w:r w:rsidRPr="008012A5">
        <w:rPr>
          <w:rtl/>
        </w:rPr>
        <w:t xml:space="preserve"> وقد حاربَ معه وأبلى بلاءً حسناً وعظيماً قال الشاعر</w:t>
      </w:r>
      <w:r w:rsidR="00565236">
        <w:rPr>
          <w:rtl/>
        </w:rPr>
        <w:t>:</w:t>
      </w:r>
    </w:p>
    <w:tbl>
      <w:tblPr>
        <w:tblStyle w:val="TableGrid"/>
        <w:bidiVisual/>
        <w:tblW w:w="4562" w:type="pct"/>
        <w:tblInd w:w="384" w:type="dxa"/>
        <w:tblLook w:val="01E0"/>
      </w:tblPr>
      <w:tblGrid>
        <w:gridCol w:w="3325"/>
        <w:gridCol w:w="269"/>
        <w:gridCol w:w="3328"/>
      </w:tblGrid>
      <w:tr w:rsidR="007F5CB9" w:rsidRPr="0042555D" w:rsidTr="007F5CB9">
        <w:trPr>
          <w:trHeight w:val="350"/>
        </w:trPr>
        <w:tc>
          <w:tcPr>
            <w:tcW w:w="3325" w:type="dxa"/>
            <w:shd w:val="clear" w:color="auto" w:fill="auto"/>
          </w:tcPr>
          <w:p w:rsidR="007F5CB9" w:rsidRPr="007F5CB9" w:rsidRDefault="007F5CB9" w:rsidP="007F5CB9">
            <w:pPr>
              <w:pStyle w:val="libPoem"/>
            </w:pPr>
            <w:r w:rsidRPr="007F5CB9">
              <w:rPr>
                <w:rtl/>
              </w:rPr>
              <w:t>عَبَست وجوهُ القوم خوفَ الموت</w:t>
            </w:r>
            <w:r w:rsidRPr="007F5CB9">
              <w:rPr>
                <w:rStyle w:val="libPoemTiniChar0"/>
                <w:rtl/>
              </w:rPr>
              <w:br/>
              <w:t> </w:t>
            </w:r>
          </w:p>
        </w:tc>
        <w:tc>
          <w:tcPr>
            <w:tcW w:w="269" w:type="dxa"/>
            <w:shd w:val="clear" w:color="auto" w:fill="auto"/>
          </w:tcPr>
          <w:p w:rsidR="007F5CB9" w:rsidRPr="0042555D" w:rsidRDefault="007F5CB9" w:rsidP="007F5CB9">
            <w:pPr>
              <w:pStyle w:val="libPoem"/>
              <w:rPr>
                <w:rtl/>
              </w:rPr>
            </w:pPr>
          </w:p>
        </w:tc>
        <w:tc>
          <w:tcPr>
            <w:tcW w:w="3328" w:type="dxa"/>
            <w:shd w:val="clear" w:color="auto" w:fill="auto"/>
          </w:tcPr>
          <w:p w:rsidR="007F5CB9" w:rsidRPr="0042555D" w:rsidRDefault="007F5CB9" w:rsidP="007F5CB9">
            <w:pPr>
              <w:pStyle w:val="libPoem"/>
            </w:pPr>
            <w:r w:rsidRPr="007F5CB9">
              <w:rPr>
                <w:rtl/>
              </w:rPr>
              <w:t>والعبّاسُ فيهم ضاحكٌ يتبسّم</w:t>
            </w:r>
            <w:r w:rsidRPr="00AB1710">
              <w:rPr>
                <w:rtl/>
              </w:rPr>
              <w:t xml:space="preserve"> </w:t>
            </w:r>
            <w:r w:rsidRPr="008012A5">
              <w:rPr>
                <w:rStyle w:val="libFootnotenumChar"/>
                <w:rtl/>
              </w:rPr>
              <w:t>(3)</w:t>
            </w:r>
            <w:r w:rsidRPr="0042555D">
              <w:rPr>
                <w:rStyle w:val="libPoemTiniChar0"/>
                <w:rtl/>
              </w:rPr>
              <w:br/>
              <w:t> </w:t>
            </w:r>
          </w:p>
        </w:tc>
      </w:tr>
    </w:tbl>
    <w:p w:rsidR="008012A5" w:rsidRPr="004968D1" w:rsidRDefault="008012A5" w:rsidP="008012A5">
      <w:pPr>
        <w:pStyle w:val="libNormal"/>
        <w:rPr>
          <w:rtl/>
        </w:rPr>
      </w:pPr>
      <w:r w:rsidRPr="008012A5">
        <w:rPr>
          <w:rtl/>
        </w:rPr>
        <w:t>ومنه قول عليّ بن الحسين الأكبر فيما وردَ عنه</w:t>
      </w:r>
      <w:r w:rsidR="00565236">
        <w:rPr>
          <w:rtl/>
        </w:rPr>
        <w:t>:</w:t>
      </w:r>
      <w:r w:rsidRPr="008012A5">
        <w:rPr>
          <w:rtl/>
        </w:rPr>
        <w:t xml:space="preserve"> </w:t>
      </w:r>
      <w:r w:rsidR="00B5057F" w:rsidRPr="00B5057F">
        <w:rPr>
          <w:rStyle w:val="libBold1Char"/>
          <w:rtl/>
        </w:rPr>
        <w:t>(</w:t>
      </w:r>
      <w:r w:rsidRPr="008012A5">
        <w:rPr>
          <w:rStyle w:val="libBold1Char"/>
          <w:rtl/>
        </w:rPr>
        <w:t>لا نُبالي أوَقَعنا على الموت أم وقَعَ الموت علينا</w:t>
      </w:r>
      <w:r w:rsidR="00B5057F" w:rsidRPr="00B5057F">
        <w:rPr>
          <w:rStyle w:val="libBold1Char"/>
          <w:rtl/>
        </w:rPr>
        <w:t>)</w:t>
      </w:r>
      <w:r w:rsidRPr="00AB1710">
        <w:rPr>
          <w:rtl/>
        </w:rPr>
        <w:t xml:space="preserve"> </w:t>
      </w:r>
      <w:r w:rsidRPr="008012A5">
        <w:rPr>
          <w:rStyle w:val="libFootnotenumChar"/>
          <w:rtl/>
        </w:rPr>
        <w:t>(4)</w:t>
      </w:r>
      <w:r w:rsidR="00565236" w:rsidRPr="0066716C">
        <w:rPr>
          <w:rtl/>
        </w:rPr>
        <w:t>،</w:t>
      </w:r>
      <w:r w:rsidRPr="008012A5">
        <w:rPr>
          <w:rtl/>
        </w:rPr>
        <w:t xml:space="preserve"> يعني</w:t>
      </w:r>
      <w:r w:rsidR="00565236">
        <w:rPr>
          <w:rtl/>
        </w:rPr>
        <w:t>:</w:t>
      </w:r>
      <w:r w:rsidRPr="008012A5">
        <w:rPr>
          <w:rtl/>
        </w:rPr>
        <w:t xml:space="preserve"> ما دُمنا على الحقّ كما ورد في أوّل الرواية</w:t>
      </w:r>
      <w:r w:rsidR="00565236">
        <w:rPr>
          <w:rtl/>
        </w:rPr>
        <w:t>،</w:t>
      </w:r>
      <w:r w:rsidRPr="008012A5">
        <w:rPr>
          <w:rtl/>
        </w:rPr>
        <w:t xml:space="preserve"> وعدم ا</w:t>
      </w:r>
      <w:r w:rsidR="00B5057F">
        <w:rPr>
          <w:rtl/>
        </w:rPr>
        <w:t>لم</w:t>
      </w:r>
      <w:r w:rsidRPr="008012A5">
        <w:rPr>
          <w:rtl/>
        </w:rPr>
        <w:t>بالاة يعني عدم الحُزن والتألّم لهذا البلاء النازل</w:t>
      </w:r>
      <w:r w:rsidR="00565236">
        <w:rPr>
          <w:rtl/>
        </w:rPr>
        <w:t>،</w:t>
      </w:r>
      <w:r w:rsidRPr="008012A5">
        <w:rPr>
          <w:rtl/>
        </w:rPr>
        <w:t xml:space="preserve"> وإنّما هو الصبر بإيمانٍ والجلد بيقين</w:t>
      </w:r>
      <w:r w:rsidR="00565236">
        <w:rPr>
          <w:rtl/>
        </w:rPr>
        <w:t>،</w:t>
      </w:r>
      <w:r w:rsidRPr="008012A5">
        <w:rPr>
          <w:rtl/>
        </w:rPr>
        <w:t xml:space="preserve"> بل الاستبشار برحمة الله ورضوانه</w:t>
      </w:r>
      <w:r w:rsidR="00565236">
        <w:rPr>
          <w:rtl/>
        </w:rPr>
        <w:t>.</w:t>
      </w:r>
    </w:p>
    <w:p w:rsidR="008012A5" w:rsidRPr="008012A5" w:rsidRDefault="008012A5" w:rsidP="008012A5">
      <w:pPr>
        <w:pStyle w:val="libNormal"/>
        <w:rPr>
          <w:rtl/>
        </w:rPr>
      </w:pPr>
      <w:r w:rsidRPr="008012A5">
        <w:rPr>
          <w:rtl/>
        </w:rPr>
        <w:t>وإذا كان غير المعصومين يحسّ بذلك</w:t>
      </w:r>
      <w:r w:rsidR="00565236">
        <w:rPr>
          <w:rtl/>
        </w:rPr>
        <w:t>،</w:t>
      </w:r>
      <w:r w:rsidRPr="008012A5">
        <w:rPr>
          <w:rtl/>
        </w:rPr>
        <w:t xml:space="preserve"> فكيف بالمعصومين ومنهم الحسين نفسه</w:t>
      </w:r>
      <w:r w:rsidR="00565236">
        <w:rPr>
          <w:rtl/>
        </w:rPr>
        <w:t>،</w:t>
      </w:r>
      <w:r w:rsidRPr="008012A5">
        <w:rPr>
          <w:rtl/>
        </w:rPr>
        <w:t xml:space="preserve"> وإذا كان أصحابه وذووه ممّن هو تحت ذلك البلاء العظيم نفسه</w:t>
      </w:r>
      <w:r w:rsidR="00565236">
        <w:rPr>
          <w:rtl/>
        </w:rPr>
        <w:t>،</w:t>
      </w:r>
      <w:r w:rsidRPr="008012A5">
        <w:rPr>
          <w:rtl/>
        </w:rPr>
        <w:t xml:space="preserve"> لا يشعرون بالحُزن والألم النفسي بل بالاستبشار</w:t>
      </w:r>
      <w:r w:rsidR="00565236">
        <w:rPr>
          <w:rtl/>
        </w:rPr>
        <w:t>،</w:t>
      </w:r>
      <w:r w:rsidRPr="008012A5">
        <w:rPr>
          <w:rtl/>
        </w:rPr>
        <w:t xml:space="preserve"> فكيف ينبغي أن يكون حال مَن سواهم من الناس من مُحبّين وأولياء</w:t>
      </w:r>
      <w:r w:rsidR="00565236">
        <w:rPr>
          <w:rtl/>
        </w:rPr>
        <w:t>.</w:t>
      </w:r>
    </w:p>
    <w:p w:rsidR="008012A5" w:rsidRPr="008012A5" w:rsidRDefault="008012A5" w:rsidP="008012A5">
      <w:pPr>
        <w:pStyle w:val="libNormal"/>
        <w:rPr>
          <w:rtl/>
        </w:rPr>
      </w:pPr>
      <w:r w:rsidRPr="008012A5">
        <w:rPr>
          <w:rStyle w:val="libBold1Char"/>
          <w:rtl/>
        </w:rPr>
        <w:t>الجانبُ الثاني</w:t>
      </w:r>
      <w:r w:rsidR="00565236">
        <w:rPr>
          <w:rStyle w:val="libBold1Char"/>
          <w:rtl/>
        </w:rPr>
        <w:t>:</w:t>
      </w:r>
      <w:r w:rsidRPr="008012A5">
        <w:rPr>
          <w:rtl/>
        </w:rPr>
        <w:t xml:space="preserve"> جانبُ الحُزن والألم لِمَا أصاب الحسين </w:t>
      </w:r>
      <w:r w:rsidR="00565236" w:rsidRPr="00565236">
        <w:rPr>
          <w:rStyle w:val="libAlaemChar"/>
          <w:rtl/>
        </w:rPr>
        <w:t>عليه‌السلام</w:t>
      </w:r>
      <w:r w:rsidRPr="008012A5">
        <w:rPr>
          <w:rtl/>
        </w:rPr>
        <w:t xml:space="preserve"> وأهل بيته وأصحابه ونسائه من</w:t>
      </w:r>
      <w:r w:rsidR="00565236">
        <w:rPr>
          <w:rtl/>
        </w:rPr>
        <w:t>:</w:t>
      </w:r>
      <w:r w:rsidRPr="008012A5">
        <w:rPr>
          <w:rtl/>
        </w:rPr>
        <w:t xml:space="preserve"> بلاءٍ</w:t>
      </w:r>
      <w:r w:rsidR="00565236">
        <w:rPr>
          <w:rtl/>
        </w:rPr>
        <w:t>،</w:t>
      </w:r>
      <w:r w:rsidRPr="008012A5">
        <w:rPr>
          <w:rtl/>
        </w:rPr>
        <w:t xml:space="preserve"> وقتلٍ</w:t>
      </w:r>
      <w:r w:rsidR="00565236">
        <w:rPr>
          <w:rtl/>
        </w:rPr>
        <w:t>،</w:t>
      </w:r>
      <w:r w:rsidRPr="008012A5">
        <w:rPr>
          <w:rtl/>
        </w:rPr>
        <w:t xml:space="preserve"> وتشريد</w:t>
      </w:r>
      <w:r w:rsidR="00565236">
        <w:rPr>
          <w:rtl/>
        </w:rPr>
        <w:t>،</w:t>
      </w:r>
      <w:r w:rsidRPr="008012A5">
        <w:rPr>
          <w:rtl/>
        </w:rPr>
        <w:t xml:space="preserve"> وسبي</w:t>
      </w:r>
      <w:r w:rsidR="00565236">
        <w:rPr>
          <w:rtl/>
        </w:rPr>
        <w:t>،</w:t>
      </w:r>
      <w:r w:rsidRPr="008012A5">
        <w:rPr>
          <w:rtl/>
        </w:rPr>
        <w:t xml:space="preserve"> وإذلال</w:t>
      </w:r>
      <w:r w:rsidR="00565236">
        <w:rPr>
          <w:rtl/>
        </w:rPr>
        <w:t>،</w:t>
      </w:r>
      <w:r w:rsidRPr="008012A5">
        <w:rPr>
          <w:rtl/>
        </w:rPr>
        <w:t xml:space="preserve"> وهي حادثة بمجموعها تُعتبر أعظم ما وقعَ من البلاء الدُنيوي على أيّ مجموعة أخرى من</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تاريخ الطبري</w:t>
      </w:r>
      <w:r w:rsidR="00565236">
        <w:rPr>
          <w:rtl/>
        </w:rPr>
        <w:t>:</w:t>
      </w:r>
      <w:r w:rsidRPr="004968D1">
        <w:rPr>
          <w:rtl/>
        </w:rPr>
        <w:t xml:space="preserve"> ج6</w:t>
      </w:r>
      <w:r w:rsidR="00565236">
        <w:rPr>
          <w:rtl/>
        </w:rPr>
        <w:t>،</w:t>
      </w:r>
      <w:r w:rsidRPr="004968D1">
        <w:rPr>
          <w:rtl/>
        </w:rPr>
        <w:t xml:space="preserve"> ص241</w:t>
      </w:r>
      <w:r w:rsidR="00565236">
        <w:rPr>
          <w:rtl/>
        </w:rPr>
        <w:t>،</w:t>
      </w:r>
      <w:r w:rsidRPr="004968D1">
        <w:rPr>
          <w:rtl/>
        </w:rPr>
        <w:t xml:space="preserve"> أسرار الشهادة للدربندي</w:t>
      </w:r>
      <w:r w:rsidR="00565236">
        <w:rPr>
          <w:rtl/>
        </w:rPr>
        <w:t>:</w:t>
      </w:r>
      <w:r w:rsidRPr="004968D1">
        <w:rPr>
          <w:rtl/>
        </w:rPr>
        <w:t xml:space="preserve"> ص249</w:t>
      </w:r>
      <w:r w:rsidR="00565236">
        <w:rPr>
          <w:rtl/>
        </w:rPr>
        <w:t>.</w:t>
      </w:r>
    </w:p>
    <w:p w:rsidR="008012A5" w:rsidRPr="008012A5" w:rsidRDefault="008012A5" w:rsidP="00AB1710">
      <w:pPr>
        <w:pStyle w:val="libFootnote0"/>
        <w:rPr>
          <w:rtl/>
        </w:rPr>
      </w:pPr>
      <w:r w:rsidRPr="004968D1">
        <w:rPr>
          <w:rtl/>
        </w:rPr>
        <w:t>(2) نفس المصدر بتصرّف</w:t>
      </w:r>
      <w:r w:rsidR="00565236">
        <w:rPr>
          <w:rtl/>
        </w:rPr>
        <w:t>.</w:t>
      </w:r>
    </w:p>
    <w:p w:rsidR="008012A5" w:rsidRPr="008012A5" w:rsidRDefault="008012A5" w:rsidP="00AB1710">
      <w:pPr>
        <w:pStyle w:val="libFootnote0"/>
        <w:rPr>
          <w:rtl/>
        </w:rPr>
      </w:pPr>
      <w:r w:rsidRPr="004968D1">
        <w:rPr>
          <w:rtl/>
        </w:rPr>
        <w:t>(3) للسيّد جعفر الحلّي</w:t>
      </w:r>
      <w:r w:rsidR="00565236">
        <w:rPr>
          <w:rtl/>
        </w:rPr>
        <w:t>،</w:t>
      </w:r>
      <w:r w:rsidRPr="004968D1">
        <w:rPr>
          <w:rtl/>
        </w:rPr>
        <w:t xml:space="preserve"> المتوفّى فجأةً في شعبان لسبع بقينَ منه سنة 1315هـ </w:t>
      </w:r>
      <w:r w:rsidR="00B5057F" w:rsidRPr="00B5057F">
        <w:rPr>
          <w:rtl/>
        </w:rPr>
        <w:t>(</w:t>
      </w:r>
      <w:r w:rsidRPr="004968D1">
        <w:rPr>
          <w:rtl/>
        </w:rPr>
        <w:t>أدبُ الطف</w:t>
      </w:r>
      <w:r w:rsidR="00565236">
        <w:rPr>
          <w:rtl/>
        </w:rPr>
        <w:t>:</w:t>
      </w:r>
      <w:r w:rsidRPr="004968D1">
        <w:rPr>
          <w:rtl/>
        </w:rPr>
        <w:t xml:space="preserve"> ج8 </w:t>
      </w:r>
      <w:r w:rsidR="00B5057F" w:rsidRPr="00B5057F">
        <w:rPr>
          <w:rtl/>
        </w:rPr>
        <w:t>(</w:t>
      </w:r>
      <w:r w:rsidRPr="004968D1">
        <w:rPr>
          <w:rtl/>
        </w:rPr>
        <w:t>ص99</w:t>
      </w:r>
      <w:r w:rsidR="00565236">
        <w:rPr>
          <w:rtl/>
        </w:rPr>
        <w:t xml:space="preserve"> - </w:t>
      </w:r>
      <w:r w:rsidRPr="004968D1">
        <w:rPr>
          <w:rtl/>
        </w:rPr>
        <w:t>115</w:t>
      </w:r>
      <w:r w:rsidR="00B5057F" w:rsidRPr="00B5057F">
        <w:rPr>
          <w:rtl/>
        </w:rPr>
        <w:t>)</w:t>
      </w:r>
      <w:r w:rsidR="00565236">
        <w:rPr>
          <w:rtl/>
        </w:rPr>
        <w:t>.</w:t>
      </w:r>
    </w:p>
    <w:p w:rsidR="008012A5" w:rsidRPr="008012A5" w:rsidRDefault="008012A5" w:rsidP="00AB1710">
      <w:pPr>
        <w:pStyle w:val="libFootnote0"/>
        <w:rPr>
          <w:rtl/>
        </w:rPr>
      </w:pPr>
      <w:r w:rsidRPr="004968D1">
        <w:rPr>
          <w:rtl/>
        </w:rPr>
        <w:t>(4) الطبري</w:t>
      </w:r>
      <w:r w:rsidR="00565236">
        <w:rPr>
          <w:rtl/>
        </w:rPr>
        <w:t>:</w:t>
      </w:r>
      <w:r w:rsidRPr="004968D1">
        <w:rPr>
          <w:rtl/>
        </w:rPr>
        <w:t xml:space="preserve"> ج6</w:t>
      </w:r>
      <w:r w:rsidR="00565236">
        <w:rPr>
          <w:rtl/>
        </w:rPr>
        <w:t>،</w:t>
      </w:r>
      <w:r w:rsidRPr="004968D1">
        <w:rPr>
          <w:rtl/>
        </w:rPr>
        <w:t xml:space="preserve"> ص231</w:t>
      </w:r>
      <w:r w:rsidR="00565236">
        <w:rPr>
          <w:rtl/>
        </w:rPr>
        <w:t>،</w:t>
      </w:r>
      <w:r w:rsidRPr="004968D1">
        <w:rPr>
          <w:rtl/>
        </w:rPr>
        <w:t xml:space="preserve"> الكامل لابن الأثير</w:t>
      </w:r>
      <w:r w:rsidR="00565236">
        <w:rPr>
          <w:rtl/>
        </w:rPr>
        <w:t>:</w:t>
      </w:r>
      <w:r w:rsidRPr="004968D1">
        <w:rPr>
          <w:rtl/>
        </w:rPr>
        <w:t xml:space="preserve"> ج3</w:t>
      </w:r>
      <w:r w:rsidR="00565236">
        <w:rPr>
          <w:rtl/>
        </w:rPr>
        <w:t>،</w:t>
      </w:r>
      <w:r w:rsidRPr="004968D1">
        <w:rPr>
          <w:rtl/>
        </w:rPr>
        <w:t xml:space="preserve"> ص282</w:t>
      </w:r>
      <w:r w:rsidR="00565236">
        <w:rPr>
          <w:rtl/>
        </w:rPr>
        <w:t>،</w:t>
      </w:r>
      <w:r w:rsidRPr="004968D1">
        <w:rPr>
          <w:rtl/>
        </w:rPr>
        <w:t xml:space="preserve"> اللهوف</w:t>
      </w:r>
      <w:r w:rsidR="00565236">
        <w:rPr>
          <w:rtl/>
        </w:rPr>
        <w:t>:</w:t>
      </w:r>
      <w:r w:rsidRPr="004968D1">
        <w:rPr>
          <w:rtl/>
        </w:rPr>
        <w:t xml:space="preserve"> ص30</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البشر خلال التاريخ البشري الطويل</w:t>
      </w:r>
      <w:r w:rsidR="00565236">
        <w:rPr>
          <w:rtl/>
        </w:rPr>
        <w:t>،</w:t>
      </w:r>
      <w:r w:rsidRPr="008012A5">
        <w:rPr>
          <w:rtl/>
        </w:rPr>
        <w:t xml:space="preserve"> ومن هنا كان ردّ فعلها المأساوي أعظم وأجلّ من كلّ حادثةٍ أخرى في العالَم مُماثلة أو غير مُماثلة</w:t>
      </w:r>
      <w:r w:rsidR="00565236">
        <w:rPr>
          <w:rtl/>
        </w:rPr>
        <w:t>،</w:t>
      </w:r>
      <w:r w:rsidRPr="008012A5">
        <w:rPr>
          <w:rtl/>
        </w:rPr>
        <w:t xml:space="preserve"> ومن هنا قال الشاعر عنها</w:t>
      </w:r>
      <w:r w:rsidR="00565236">
        <w:rPr>
          <w:rtl/>
        </w:rPr>
        <w:t>:</w:t>
      </w:r>
      <w:r w:rsidRPr="008012A5">
        <w:rPr>
          <w:rtl/>
        </w:rPr>
        <w:t xml:space="preserve"> </w:t>
      </w:r>
    </w:p>
    <w:tbl>
      <w:tblPr>
        <w:tblStyle w:val="TableGrid"/>
        <w:bidiVisual/>
        <w:tblW w:w="4562" w:type="pct"/>
        <w:tblInd w:w="384" w:type="dxa"/>
        <w:tblLook w:val="01E0"/>
      </w:tblPr>
      <w:tblGrid>
        <w:gridCol w:w="3325"/>
        <w:gridCol w:w="269"/>
        <w:gridCol w:w="3328"/>
      </w:tblGrid>
      <w:tr w:rsidR="007F5CB9" w:rsidRPr="0042555D" w:rsidTr="007F5CB9">
        <w:trPr>
          <w:trHeight w:val="350"/>
        </w:trPr>
        <w:tc>
          <w:tcPr>
            <w:tcW w:w="3325" w:type="dxa"/>
            <w:shd w:val="clear" w:color="auto" w:fill="auto"/>
          </w:tcPr>
          <w:p w:rsidR="007F5CB9" w:rsidRPr="007F5CB9" w:rsidRDefault="007F5CB9" w:rsidP="00E14D58">
            <w:pPr>
              <w:pStyle w:val="libPoem"/>
            </w:pPr>
            <w:r w:rsidRPr="007F5CB9">
              <w:rPr>
                <w:rtl/>
              </w:rPr>
              <w:t>وفجائعُ الأيّام تبقى مُدةً</w:t>
            </w:r>
            <w:r w:rsidRPr="007F5CB9">
              <w:rPr>
                <w:rStyle w:val="libPoemTiniChar0"/>
                <w:rtl/>
              </w:rPr>
              <w:br/>
              <w:t> </w:t>
            </w:r>
          </w:p>
        </w:tc>
        <w:tc>
          <w:tcPr>
            <w:tcW w:w="269" w:type="dxa"/>
            <w:shd w:val="clear" w:color="auto" w:fill="auto"/>
          </w:tcPr>
          <w:p w:rsidR="007F5CB9" w:rsidRPr="0042555D" w:rsidRDefault="007F5CB9" w:rsidP="007F5CB9">
            <w:pPr>
              <w:pStyle w:val="libPoem"/>
              <w:rPr>
                <w:rtl/>
              </w:rPr>
            </w:pPr>
          </w:p>
        </w:tc>
        <w:tc>
          <w:tcPr>
            <w:tcW w:w="3328" w:type="dxa"/>
            <w:shd w:val="clear" w:color="auto" w:fill="auto"/>
          </w:tcPr>
          <w:p w:rsidR="007F5CB9" w:rsidRPr="0042555D" w:rsidRDefault="007F5CB9" w:rsidP="007F5CB9">
            <w:pPr>
              <w:pStyle w:val="libPoem"/>
            </w:pPr>
            <w:r w:rsidRPr="007F5CB9">
              <w:rPr>
                <w:rtl/>
              </w:rPr>
              <w:t xml:space="preserve">وتزول وهي إلى القيامة باقية </w:t>
            </w:r>
            <w:r w:rsidRPr="008012A5">
              <w:rPr>
                <w:rStyle w:val="libFootnotenumChar"/>
                <w:rtl/>
              </w:rPr>
              <w:t>(1)</w:t>
            </w:r>
            <w:r w:rsidRPr="0042555D">
              <w:rPr>
                <w:rStyle w:val="libPoemTiniChar0"/>
                <w:rtl/>
              </w:rPr>
              <w:br/>
              <w:t> </w:t>
            </w:r>
          </w:p>
        </w:tc>
      </w:tr>
    </w:tbl>
    <w:p w:rsidR="008012A5" w:rsidRPr="008012A5" w:rsidRDefault="008012A5" w:rsidP="008012A5">
      <w:pPr>
        <w:pStyle w:val="libNormal"/>
        <w:rPr>
          <w:rtl/>
        </w:rPr>
      </w:pPr>
      <w:r w:rsidRPr="008012A5">
        <w:rPr>
          <w:rtl/>
        </w:rPr>
        <w:t xml:space="preserve">وكلا هذين الجانبين المشار إليهما ناجزان فعلاً في حادثة الحسين </w:t>
      </w:r>
      <w:r w:rsidR="00565236" w:rsidRPr="00565236">
        <w:rPr>
          <w:rStyle w:val="libAlaemChar"/>
          <w:rtl/>
        </w:rPr>
        <w:t>عليه‌السلام</w:t>
      </w:r>
      <w:r w:rsidR="00565236">
        <w:rPr>
          <w:rtl/>
        </w:rPr>
        <w:t>،</w:t>
      </w:r>
      <w:r w:rsidRPr="008012A5">
        <w:rPr>
          <w:rtl/>
        </w:rPr>
        <w:t xml:space="preserve"> ويحتوي كلّ منهما على نقطة قوّة ونقطة ضُعف</w:t>
      </w:r>
      <w:r w:rsidR="00565236">
        <w:rPr>
          <w:rtl/>
        </w:rPr>
        <w:t>،</w:t>
      </w:r>
      <w:r w:rsidRPr="008012A5">
        <w:rPr>
          <w:rtl/>
        </w:rPr>
        <w:t xml:space="preserve"> ينبغي أن نلاحظهما لكي نعرف القيمة الحقيقيّة لكلّ منهما أوّلاً</w:t>
      </w:r>
      <w:r w:rsidR="00565236">
        <w:rPr>
          <w:rtl/>
        </w:rPr>
        <w:t>،</w:t>
      </w:r>
      <w:r w:rsidRPr="008012A5">
        <w:rPr>
          <w:rtl/>
        </w:rPr>
        <w:t xml:space="preserve"> ولماذا اختيرَ الجانب الثاني المأساوي في هذا الصدد</w:t>
      </w:r>
      <w:r w:rsidR="00565236">
        <w:rPr>
          <w:rtl/>
        </w:rPr>
        <w:t>؟</w:t>
      </w:r>
    </w:p>
    <w:p w:rsidR="008012A5" w:rsidRPr="008012A5" w:rsidRDefault="008012A5" w:rsidP="008012A5">
      <w:pPr>
        <w:pStyle w:val="libNormal"/>
        <w:rPr>
          <w:rtl/>
        </w:rPr>
      </w:pPr>
      <w:r w:rsidRPr="008012A5">
        <w:rPr>
          <w:rtl/>
        </w:rPr>
        <w:t>ولكلٍّ نقطةٍ قوّة في أحدهما يُقابله نقطة ضعف في الجانب الآخر</w:t>
      </w:r>
      <w:r w:rsidR="00565236">
        <w:rPr>
          <w:rtl/>
        </w:rPr>
        <w:t>.</w:t>
      </w:r>
    </w:p>
    <w:p w:rsidR="008012A5" w:rsidRPr="008012A5" w:rsidRDefault="008012A5" w:rsidP="008012A5">
      <w:pPr>
        <w:pStyle w:val="libNormal"/>
        <w:rPr>
          <w:rtl/>
        </w:rPr>
      </w:pPr>
      <w:r w:rsidRPr="008012A5">
        <w:rPr>
          <w:rStyle w:val="libBold1Char"/>
          <w:rtl/>
        </w:rPr>
        <w:t>فنقطةُ القوّة في الجانب الأوّل</w:t>
      </w:r>
      <w:r w:rsidR="00565236">
        <w:rPr>
          <w:rStyle w:val="libBold1Char"/>
          <w:rtl/>
        </w:rPr>
        <w:t>:</w:t>
      </w:r>
      <w:r w:rsidRPr="008012A5">
        <w:rPr>
          <w:rtl/>
        </w:rPr>
        <w:t xml:space="preserve"> هي كونه جانباً أُخرويّاً محضاً</w:t>
      </w:r>
      <w:r w:rsidR="00565236">
        <w:rPr>
          <w:rtl/>
        </w:rPr>
        <w:t>،</w:t>
      </w:r>
      <w:r w:rsidRPr="008012A5">
        <w:rPr>
          <w:rtl/>
        </w:rPr>
        <w:t xml:space="preserve"> تُقابلهُ النقطة في الجانب الآخر</w:t>
      </w:r>
      <w:r w:rsidR="00565236">
        <w:rPr>
          <w:rtl/>
        </w:rPr>
        <w:t>،</w:t>
      </w:r>
      <w:r w:rsidRPr="008012A5">
        <w:rPr>
          <w:rtl/>
        </w:rPr>
        <w:t xml:space="preserve"> وهو كونه جانباً دنيويّاً</w:t>
      </w:r>
      <w:r w:rsidR="00565236">
        <w:rPr>
          <w:rtl/>
        </w:rPr>
        <w:t>؛</w:t>
      </w:r>
      <w:r w:rsidRPr="008012A5">
        <w:rPr>
          <w:rtl/>
        </w:rPr>
        <w:t xml:space="preserve"> لوضوح أنّ البلاء الذي عاناه الحسين </w:t>
      </w:r>
      <w:r w:rsidR="00565236" w:rsidRPr="00565236">
        <w:rPr>
          <w:rStyle w:val="libAlaemChar"/>
          <w:rtl/>
        </w:rPr>
        <w:t>عليه‌السلام</w:t>
      </w:r>
      <w:r w:rsidRPr="008012A5">
        <w:rPr>
          <w:rtl/>
        </w:rPr>
        <w:t xml:space="preserve"> ومَن معه</w:t>
      </w:r>
      <w:r w:rsidR="00565236">
        <w:rPr>
          <w:rtl/>
        </w:rPr>
        <w:t>،</w:t>
      </w:r>
      <w:r w:rsidRPr="008012A5">
        <w:rPr>
          <w:rtl/>
        </w:rPr>
        <w:t xml:space="preserve"> بلاءٌ دنيوي خالص لا يشوبه بلاء أخروي إطلاقاً</w:t>
      </w:r>
      <w:r w:rsidR="00565236">
        <w:rPr>
          <w:rtl/>
        </w:rPr>
        <w:t>،</w:t>
      </w:r>
      <w:r w:rsidRPr="008012A5">
        <w:rPr>
          <w:rtl/>
        </w:rPr>
        <w:t xml:space="preserve"> بل لهُ في الآخرة أعلى المقامات وأرفع الدرجات</w:t>
      </w:r>
      <w:r w:rsidR="00565236">
        <w:rPr>
          <w:rtl/>
        </w:rPr>
        <w:t>.</w:t>
      </w:r>
    </w:p>
    <w:p w:rsidR="008012A5" w:rsidRPr="008012A5" w:rsidRDefault="008012A5" w:rsidP="008012A5">
      <w:pPr>
        <w:pStyle w:val="libNormal"/>
        <w:rPr>
          <w:rtl/>
        </w:rPr>
      </w:pPr>
      <w:r w:rsidRPr="008012A5">
        <w:rPr>
          <w:rStyle w:val="libBold1Char"/>
          <w:rtl/>
        </w:rPr>
        <w:t>ونقطةُ القوّة في الجانب الثاني</w:t>
      </w:r>
      <w:r w:rsidR="00565236">
        <w:rPr>
          <w:rStyle w:val="libBold1Char"/>
          <w:rtl/>
        </w:rPr>
        <w:t>:</w:t>
      </w:r>
      <w:r w:rsidRPr="008012A5">
        <w:rPr>
          <w:rtl/>
        </w:rPr>
        <w:t xml:space="preserve"> كونهُ سبباً لتربية المجتمع تربية صالحة ومؤكّدة أكثر من الجانب الأوّل بكثير</w:t>
      </w:r>
      <w:r w:rsidR="00565236">
        <w:rPr>
          <w:rtl/>
        </w:rPr>
        <w:t>،</w:t>
      </w:r>
      <w:r w:rsidRPr="008012A5">
        <w:rPr>
          <w:rtl/>
        </w:rPr>
        <w:t xml:space="preserve"> ذلك المجتمع ا</w:t>
      </w:r>
      <w:r w:rsidR="00B5057F">
        <w:rPr>
          <w:rtl/>
        </w:rPr>
        <w:t>لم</w:t>
      </w:r>
      <w:r w:rsidRPr="008012A5">
        <w:rPr>
          <w:rtl/>
        </w:rPr>
        <w:t>تربّي في حالته الاعتياديّة على العواطف الشخصيّة والأُسريّة والدنيويّة عموماً</w:t>
      </w:r>
      <w:r w:rsidR="00565236">
        <w:rPr>
          <w:rtl/>
        </w:rPr>
        <w:t>،</w:t>
      </w:r>
      <w:r w:rsidRPr="008012A5">
        <w:rPr>
          <w:rtl/>
        </w:rPr>
        <w:t xml:space="preserve"> إذاً فمن المصلحة توجيه هذه العواطف إلى وجهة صالحة ومربّية</w:t>
      </w:r>
      <w:r w:rsidR="00565236">
        <w:rPr>
          <w:rtl/>
        </w:rPr>
        <w:t>،</w:t>
      </w:r>
      <w:r w:rsidRPr="008012A5">
        <w:rPr>
          <w:rtl/>
        </w:rPr>
        <w:t xml:space="preserve"> فكما يبكي المؤمن على وَلده أو والديه</w:t>
      </w:r>
      <w:r w:rsidR="00565236">
        <w:rPr>
          <w:rtl/>
        </w:rPr>
        <w:t>،</w:t>
      </w:r>
      <w:r w:rsidRPr="008012A5">
        <w:rPr>
          <w:rtl/>
        </w:rPr>
        <w:t xml:space="preserve"> فليبكِ على الحسين </w:t>
      </w:r>
      <w:r w:rsidR="00565236" w:rsidRPr="00565236">
        <w:rPr>
          <w:rStyle w:val="libAlaemChar"/>
          <w:rtl/>
        </w:rPr>
        <w:t>عليه‌السلام</w:t>
      </w:r>
      <w:r w:rsidRPr="008012A5">
        <w:rPr>
          <w:rtl/>
        </w:rPr>
        <w:t xml:space="preserve"> وأصحابه</w:t>
      </w:r>
      <w:r w:rsidR="00565236">
        <w:rPr>
          <w:rtl/>
        </w:rPr>
        <w:t>؛</w:t>
      </w:r>
      <w:r w:rsidRPr="008012A5">
        <w:rPr>
          <w:rtl/>
        </w:rPr>
        <w:t xml:space="preserve"> لينال في الآخرة ثواباً ويُقيم للدين شعاراً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للشيخ عبد الحسين الأعسم بن الشيخ محمّد علي بن الحسين</w:t>
      </w:r>
      <w:r w:rsidR="00565236">
        <w:rPr>
          <w:rtl/>
        </w:rPr>
        <w:t>،</w:t>
      </w:r>
      <w:r w:rsidRPr="004968D1">
        <w:rPr>
          <w:rtl/>
        </w:rPr>
        <w:t xml:space="preserve"> بن محمّد الأعسم الزبيدي النجفي</w:t>
      </w:r>
      <w:r w:rsidR="00565236">
        <w:rPr>
          <w:rtl/>
        </w:rPr>
        <w:t>،</w:t>
      </w:r>
      <w:r w:rsidRPr="004968D1">
        <w:rPr>
          <w:rtl/>
        </w:rPr>
        <w:t xml:space="preserve"> ولِدَ في حدود سنة 1177هـ</w:t>
      </w:r>
      <w:r w:rsidR="00565236">
        <w:rPr>
          <w:rtl/>
        </w:rPr>
        <w:t>،</w:t>
      </w:r>
      <w:r w:rsidRPr="004968D1">
        <w:rPr>
          <w:rtl/>
        </w:rPr>
        <w:t xml:space="preserve"> وتوفي 1247 هـ بالطاعون العام في النجف الأشرف عن عُمرٍ يُناهز السبعين</w:t>
      </w:r>
      <w:r w:rsidR="00565236">
        <w:rPr>
          <w:rtl/>
        </w:rPr>
        <w:t>،</w:t>
      </w:r>
      <w:r w:rsidRPr="004968D1">
        <w:rPr>
          <w:rtl/>
        </w:rPr>
        <w:t xml:space="preserve"> ودُفن مع أبيه في مقبرة آل الأعسم</w:t>
      </w:r>
      <w:r w:rsidR="00565236">
        <w:rPr>
          <w:rtl/>
        </w:rPr>
        <w:t>،</w:t>
      </w:r>
      <w:r w:rsidRPr="004968D1">
        <w:rPr>
          <w:rtl/>
        </w:rPr>
        <w:t xml:space="preserve"> وهذا البيت من قصيدة طويلة مطلعها</w:t>
      </w:r>
      <w:r w:rsidR="00565236">
        <w:rPr>
          <w:rtl/>
        </w:rPr>
        <w:t>:</w:t>
      </w:r>
      <w:r w:rsidRPr="004968D1">
        <w:rPr>
          <w:rtl/>
        </w:rPr>
        <w:t xml:space="preserve"> </w:t>
      </w:r>
    </w:p>
    <w:tbl>
      <w:tblPr>
        <w:tblStyle w:val="TableGrid"/>
        <w:bidiVisual/>
        <w:tblW w:w="4562" w:type="pct"/>
        <w:tblInd w:w="384" w:type="dxa"/>
        <w:tblLook w:val="01E0"/>
      </w:tblPr>
      <w:tblGrid>
        <w:gridCol w:w="3325"/>
        <w:gridCol w:w="269"/>
        <w:gridCol w:w="3328"/>
      </w:tblGrid>
      <w:tr w:rsidR="007F5CB9" w:rsidRPr="0042555D" w:rsidTr="007F5CB9">
        <w:trPr>
          <w:trHeight w:val="350"/>
        </w:trPr>
        <w:tc>
          <w:tcPr>
            <w:tcW w:w="3325" w:type="dxa"/>
            <w:shd w:val="clear" w:color="auto" w:fill="auto"/>
          </w:tcPr>
          <w:p w:rsidR="007F5CB9" w:rsidRPr="007F5CB9" w:rsidRDefault="007F5CB9" w:rsidP="007F5CB9">
            <w:pPr>
              <w:pStyle w:val="libPoemFootnote"/>
            </w:pPr>
            <w:r w:rsidRPr="004968D1">
              <w:rPr>
                <w:rtl/>
              </w:rPr>
              <w:t>قد أوهَنَت جلدي الديار الخالية</w:t>
            </w:r>
            <w:r w:rsidRPr="007F5CB9">
              <w:rPr>
                <w:rStyle w:val="libPoemTiniChar0"/>
                <w:rtl/>
              </w:rPr>
              <w:br/>
              <w:t> </w:t>
            </w:r>
          </w:p>
        </w:tc>
        <w:tc>
          <w:tcPr>
            <w:tcW w:w="269" w:type="dxa"/>
            <w:shd w:val="clear" w:color="auto" w:fill="auto"/>
          </w:tcPr>
          <w:p w:rsidR="007F5CB9" w:rsidRPr="0042555D" w:rsidRDefault="007F5CB9" w:rsidP="007F5CB9">
            <w:pPr>
              <w:pStyle w:val="libPoemFootnote"/>
              <w:rPr>
                <w:rtl/>
              </w:rPr>
            </w:pPr>
          </w:p>
        </w:tc>
        <w:tc>
          <w:tcPr>
            <w:tcW w:w="3328" w:type="dxa"/>
            <w:shd w:val="clear" w:color="auto" w:fill="auto"/>
          </w:tcPr>
          <w:p w:rsidR="007F5CB9" w:rsidRPr="0042555D" w:rsidRDefault="007F5CB9" w:rsidP="007F5CB9">
            <w:pPr>
              <w:pStyle w:val="libPoemFootnote"/>
            </w:pPr>
            <w:r w:rsidRPr="004968D1">
              <w:rPr>
                <w:rtl/>
              </w:rPr>
              <w:t>مــن أهلـها ما للديار وماليه</w:t>
            </w:r>
            <w:r w:rsidRPr="0042555D">
              <w:rPr>
                <w:rStyle w:val="libPoemTiniChar0"/>
                <w:rtl/>
              </w:rPr>
              <w:br/>
              <w:t> </w:t>
            </w:r>
          </w:p>
        </w:tc>
      </w:tr>
    </w:tbl>
    <w:p w:rsidR="008012A5" w:rsidRPr="008012A5" w:rsidRDefault="007F5CB9" w:rsidP="00AB1710">
      <w:pPr>
        <w:pStyle w:val="libFootnote0"/>
        <w:rPr>
          <w:rtl/>
        </w:rPr>
      </w:pPr>
      <w:r w:rsidRPr="00B5057F">
        <w:rPr>
          <w:rtl/>
        </w:rPr>
        <w:t xml:space="preserve"> </w:t>
      </w:r>
      <w:r w:rsidR="00B5057F" w:rsidRPr="00B5057F">
        <w:rPr>
          <w:rtl/>
        </w:rPr>
        <w:t>(</w:t>
      </w:r>
      <w:r w:rsidR="008012A5" w:rsidRPr="004968D1">
        <w:rPr>
          <w:rtl/>
        </w:rPr>
        <w:t>أدبُ الطف</w:t>
      </w:r>
      <w:r w:rsidR="00565236">
        <w:rPr>
          <w:rtl/>
        </w:rPr>
        <w:t>:</w:t>
      </w:r>
      <w:r w:rsidR="008012A5" w:rsidRPr="004968D1">
        <w:rPr>
          <w:rtl/>
        </w:rPr>
        <w:t xml:space="preserve"> ج6</w:t>
      </w:r>
      <w:r w:rsidR="00565236">
        <w:rPr>
          <w:rtl/>
        </w:rPr>
        <w:t>،</w:t>
      </w:r>
      <w:r w:rsidR="008012A5" w:rsidRPr="004968D1">
        <w:rPr>
          <w:rtl/>
        </w:rPr>
        <w:t xml:space="preserve"> ص287 </w:t>
      </w:r>
      <w:r w:rsidR="00AB1710">
        <w:rPr>
          <w:rtl/>
        </w:rPr>
        <w:t>-</w:t>
      </w:r>
      <w:r w:rsidR="008012A5" w:rsidRPr="004968D1">
        <w:rPr>
          <w:rtl/>
        </w:rPr>
        <w:t xml:space="preserve"> 294</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ومن هنا يكون توجيه البكاء والحزن للمؤمنين نحو الدين ونتائجه الطيّبة</w:t>
      </w:r>
      <w:r w:rsidR="00565236">
        <w:rPr>
          <w:rtl/>
        </w:rPr>
        <w:t>،</w:t>
      </w:r>
      <w:r w:rsidRPr="008012A5">
        <w:rPr>
          <w:rtl/>
        </w:rPr>
        <w:t xml:space="preserve"> أكثر بكثير ممّا يوجبهُ الفرح والاستبشار المشار إليه في الجانب الأوّل</w:t>
      </w:r>
      <w:r w:rsidR="00565236">
        <w:rPr>
          <w:rtl/>
        </w:rPr>
        <w:t>.</w:t>
      </w:r>
    </w:p>
    <w:p w:rsidR="008012A5" w:rsidRPr="008012A5" w:rsidRDefault="008012A5" w:rsidP="008012A5">
      <w:pPr>
        <w:pStyle w:val="libNormal"/>
        <w:rPr>
          <w:rtl/>
        </w:rPr>
      </w:pPr>
      <w:r w:rsidRPr="008012A5">
        <w:rPr>
          <w:rtl/>
        </w:rPr>
        <w:t xml:space="preserve">مضافاً إلى أنّ الفهم العام لأيّ شيء بما فيها واقعة الحسين </w:t>
      </w:r>
      <w:r w:rsidR="00565236" w:rsidRPr="00565236">
        <w:rPr>
          <w:rStyle w:val="libAlaemChar"/>
          <w:rtl/>
        </w:rPr>
        <w:t>عليه‌السلام</w:t>
      </w:r>
      <w:r w:rsidR="00565236">
        <w:rPr>
          <w:rtl/>
        </w:rPr>
        <w:t>،</w:t>
      </w:r>
      <w:r w:rsidRPr="008012A5">
        <w:rPr>
          <w:rtl/>
        </w:rPr>
        <w:t xml:space="preserve"> إنّما هو ظاهرها الدُنيوي وليس واقعها الأخروي</w:t>
      </w:r>
      <w:r w:rsidR="00565236">
        <w:rPr>
          <w:rtl/>
        </w:rPr>
        <w:t>،</w:t>
      </w:r>
      <w:r w:rsidRPr="008012A5">
        <w:rPr>
          <w:rtl/>
        </w:rPr>
        <w:t xml:space="preserve"> فكان من الأفضل توجيه الناس إلى ما يفهمون والاستفادة لهم بمقدار ما يدركون</w:t>
      </w:r>
      <w:r w:rsidR="00565236">
        <w:rPr>
          <w:rtl/>
        </w:rPr>
        <w:t>.</w:t>
      </w:r>
    </w:p>
    <w:p w:rsidR="008012A5" w:rsidRPr="000115CF" w:rsidRDefault="008012A5" w:rsidP="008012A5">
      <w:pPr>
        <w:pStyle w:val="libNormal"/>
        <w:rPr>
          <w:rtl/>
        </w:rPr>
      </w:pPr>
      <w:r w:rsidRPr="008012A5">
        <w:rPr>
          <w:rtl/>
        </w:rPr>
        <w:t>ومن هنا وردَ عن الشريعة المقدّسة وقادتها الأوائل بشكلٍ متواتر لا يقبل الشك</w:t>
      </w:r>
      <w:r w:rsidR="00565236">
        <w:rPr>
          <w:rtl/>
        </w:rPr>
        <w:t>،</w:t>
      </w:r>
      <w:r w:rsidRPr="008012A5">
        <w:rPr>
          <w:rtl/>
        </w:rPr>
        <w:t xml:space="preserve"> الحثّ على البكاء على الحسين وحادثته المروِّعة</w:t>
      </w:r>
      <w:r w:rsidRPr="00AB1710">
        <w:rPr>
          <w:rtl/>
        </w:rPr>
        <w:t xml:space="preserve"> </w:t>
      </w:r>
      <w:r w:rsidRPr="008012A5">
        <w:rPr>
          <w:rStyle w:val="libFootnotenumChar"/>
          <w:rtl/>
        </w:rPr>
        <w:t>(1)</w:t>
      </w:r>
      <w:r w:rsidR="00565236">
        <w:rPr>
          <w:rtl/>
        </w:rPr>
        <w:t>،</w:t>
      </w:r>
      <w:r w:rsidRPr="000115CF">
        <w:rPr>
          <w:rtl/>
        </w:rPr>
        <w:t xml:space="preserve"> وكان الطعنُ في ذلك ومناقشته بقصدٍ مُخلص أو مُغرض ناشئ من خطأ فاحش لا يُغتفر</w:t>
      </w:r>
      <w:r w:rsidR="00565236">
        <w:rPr>
          <w:rtl/>
        </w:rPr>
        <w:t>.</w:t>
      </w:r>
    </w:p>
    <w:p w:rsidR="008012A5" w:rsidRPr="004968D1" w:rsidRDefault="008012A5" w:rsidP="008012A5">
      <w:pPr>
        <w:pStyle w:val="libNormal"/>
        <w:rPr>
          <w:rtl/>
        </w:rPr>
      </w:pPr>
      <w:r w:rsidRPr="008012A5">
        <w:rPr>
          <w:rtl/>
        </w:rPr>
        <w:t>فمن أمثلة ما ورد</w:t>
      </w:r>
      <w:r w:rsidR="00565236">
        <w:rPr>
          <w:rtl/>
        </w:rPr>
        <w:t>:</w:t>
      </w:r>
      <w:r w:rsidRPr="008012A5">
        <w:rPr>
          <w:rtl/>
        </w:rPr>
        <w:t xml:space="preserve"> أنّ النبي </w:t>
      </w:r>
      <w:r w:rsidR="00565236" w:rsidRPr="00565236">
        <w:rPr>
          <w:rStyle w:val="libAlaemChar"/>
          <w:rtl/>
        </w:rPr>
        <w:t>صلى‌الله‌عليه‌وآله</w:t>
      </w:r>
      <w:r w:rsidRPr="008012A5">
        <w:rPr>
          <w:rtl/>
        </w:rPr>
        <w:t xml:space="preserve"> بكى على الحسين </w:t>
      </w:r>
      <w:r w:rsidR="00565236" w:rsidRPr="00565236">
        <w:rPr>
          <w:rStyle w:val="libAlaemChar"/>
          <w:rtl/>
        </w:rPr>
        <w:t>عليه‌السلام</w:t>
      </w:r>
      <w:r w:rsidRPr="008012A5">
        <w:rPr>
          <w:rtl/>
        </w:rPr>
        <w:t xml:space="preserve"> عند ولادته</w:t>
      </w:r>
      <w:r w:rsidRPr="00AB1710">
        <w:rPr>
          <w:rtl/>
        </w:rPr>
        <w:t xml:space="preserve"> </w:t>
      </w:r>
      <w:r w:rsidRPr="008012A5">
        <w:rPr>
          <w:rStyle w:val="libFootnotenumChar"/>
          <w:rtl/>
        </w:rPr>
        <w:t>(2)</w:t>
      </w:r>
      <w:r w:rsidR="00565236">
        <w:rPr>
          <w:rtl/>
        </w:rPr>
        <w:t>،</w:t>
      </w:r>
      <w:r w:rsidRPr="008012A5">
        <w:rPr>
          <w:rtl/>
        </w:rPr>
        <w:t xml:space="preserve"> وأنّ أمير المؤمنين </w:t>
      </w:r>
      <w:r w:rsidR="00565236" w:rsidRPr="00565236">
        <w:rPr>
          <w:rStyle w:val="libAlaemChar"/>
          <w:rtl/>
        </w:rPr>
        <w:t>عليه‌السلام</w:t>
      </w:r>
      <w:r w:rsidRPr="008012A5">
        <w:rPr>
          <w:rtl/>
        </w:rPr>
        <w:t xml:space="preserve"> ذَكر واقعة الطف</w:t>
      </w:r>
      <w:r w:rsidR="00565236">
        <w:rPr>
          <w:rtl/>
        </w:rPr>
        <w:t>،</w:t>
      </w:r>
      <w:r w:rsidRPr="008012A5">
        <w:rPr>
          <w:rtl/>
        </w:rPr>
        <w:t xml:space="preserve"> وأنّه نظرَ إلى كفّي ولدهُ العبّاس </w:t>
      </w:r>
      <w:r w:rsidR="00565236" w:rsidRPr="00565236">
        <w:rPr>
          <w:rStyle w:val="libAlaemChar"/>
          <w:rtl/>
        </w:rPr>
        <w:t>عليه‌السلام</w:t>
      </w:r>
      <w:r w:rsidR="00565236">
        <w:rPr>
          <w:rtl/>
        </w:rPr>
        <w:t>،</w:t>
      </w:r>
      <w:r w:rsidRPr="008012A5">
        <w:rPr>
          <w:rtl/>
        </w:rPr>
        <w:t xml:space="preserve"> وتنبّأ بأنّهما يُقطعان في تلك الواقعة</w:t>
      </w:r>
      <w:r w:rsidRPr="00AB1710">
        <w:rPr>
          <w:rtl/>
        </w:rPr>
        <w:t xml:space="preserve"> </w:t>
      </w:r>
      <w:r w:rsidRPr="008012A5">
        <w:rPr>
          <w:rStyle w:val="libFootnotenumChar"/>
          <w:rtl/>
        </w:rPr>
        <w:t>(3)</w:t>
      </w:r>
      <w:r w:rsidR="00565236">
        <w:rPr>
          <w:rtl/>
        </w:rPr>
        <w:t>،</w:t>
      </w:r>
      <w:r w:rsidRPr="008012A5">
        <w:rPr>
          <w:rtl/>
        </w:rPr>
        <w:t xml:space="preserve"> وأنّ الإمام الحسن </w:t>
      </w:r>
      <w:r w:rsidR="00565236" w:rsidRPr="00565236">
        <w:rPr>
          <w:rStyle w:val="libAlaemChar"/>
          <w:rtl/>
        </w:rPr>
        <w:t>عليه‌السلام</w:t>
      </w:r>
      <w:r w:rsidRPr="008012A5">
        <w:rPr>
          <w:rtl/>
        </w:rPr>
        <w:t xml:space="preserve"> حين كان على فراش الموت مسموماً سمعَ أخاه الحسين يبكي عليه</w:t>
      </w:r>
      <w:r w:rsidR="00565236">
        <w:rPr>
          <w:rtl/>
        </w:rPr>
        <w:t>،</w:t>
      </w:r>
      <w:r w:rsidRPr="008012A5">
        <w:rPr>
          <w:rtl/>
        </w:rPr>
        <w:t xml:space="preserve"> فقال له</w:t>
      </w:r>
      <w:r w:rsidR="00565236">
        <w:rPr>
          <w:rtl/>
        </w:rPr>
        <w:t>:</w:t>
      </w:r>
      <w:r w:rsidRPr="000115CF">
        <w:rPr>
          <w:rStyle w:val="libBold2Char"/>
          <w:rtl/>
        </w:rPr>
        <w:t xml:space="preserve"> </w:t>
      </w:r>
      <w:r w:rsidR="00B5057F" w:rsidRPr="00B5057F">
        <w:rPr>
          <w:rStyle w:val="libBold2Char"/>
          <w:rtl/>
        </w:rPr>
        <w:t>(</w:t>
      </w:r>
      <w:r w:rsidRPr="000115CF">
        <w:rPr>
          <w:rStyle w:val="libBold2Char"/>
          <w:rtl/>
        </w:rPr>
        <w:t>أتبكي عليّ أم أنا أبكي عليك</w:t>
      </w:r>
      <w:r w:rsidR="00565236">
        <w:rPr>
          <w:rStyle w:val="libBold2Char"/>
          <w:rtl/>
        </w:rPr>
        <w:t>،</w:t>
      </w:r>
      <w:r w:rsidRPr="000115CF">
        <w:rPr>
          <w:rStyle w:val="libBold2Char"/>
          <w:rtl/>
        </w:rPr>
        <w:t xml:space="preserve"> لا يوم كيومك يا أبا عبد الله</w:t>
      </w:r>
      <w:r w:rsidR="00565236">
        <w:rPr>
          <w:rStyle w:val="libBold2Char"/>
          <w:rtl/>
        </w:rPr>
        <w:t>،</w:t>
      </w:r>
      <w:r w:rsidRPr="000115CF">
        <w:rPr>
          <w:rStyle w:val="libBold2Char"/>
          <w:rtl/>
        </w:rPr>
        <w:t xml:space="preserve"> فإنّ لك يوماً أعظم من هذا اليوم</w:t>
      </w:r>
      <w:r w:rsidR="00B5057F" w:rsidRPr="00B5057F">
        <w:rPr>
          <w:rStyle w:val="libBold2Char"/>
          <w:rtl/>
        </w:rPr>
        <w:t>)</w:t>
      </w:r>
      <w:r w:rsidRPr="008012A5">
        <w:rPr>
          <w:rtl/>
        </w:rPr>
        <w:t xml:space="preserve"> </w:t>
      </w:r>
      <w:r w:rsidRPr="008012A5">
        <w:rPr>
          <w:rStyle w:val="libFootnotenumChar"/>
          <w:rtl/>
        </w:rPr>
        <w:t>(4)</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أمالي الصدوق</w:t>
      </w:r>
      <w:r w:rsidR="00565236">
        <w:rPr>
          <w:rtl/>
        </w:rPr>
        <w:t>:</w:t>
      </w:r>
      <w:r w:rsidRPr="004968D1">
        <w:rPr>
          <w:rtl/>
        </w:rPr>
        <w:t xml:space="preserve"> ص125</w:t>
      </w:r>
      <w:r w:rsidR="00565236">
        <w:rPr>
          <w:rtl/>
        </w:rPr>
        <w:t>،</w:t>
      </w:r>
      <w:r w:rsidRPr="004968D1">
        <w:rPr>
          <w:rtl/>
        </w:rPr>
        <w:t xml:space="preserve"> مجلس 29</w:t>
      </w:r>
      <w:r w:rsidR="00565236">
        <w:rPr>
          <w:rtl/>
        </w:rPr>
        <w:t>،</w:t>
      </w:r>
      <w:r w:rsidRPr="004968D1">
        <w:rPr>
          <w:rtl/>
        </w:rPr>
        <w:t xml:space="preserve"> الدمعة الساكبة</w:t>
      </w:r>
      <w:r w:rsidR="00565236">
        <w:rPr>
          <w:rtl/>
        </w:rPr>
        <w:t>:</w:t>
      </w:r>
      <w:r w:rsidRPr="004968D1">
        <w:rPr>
          <w:rtl/>
        </w:rPr>
        <w:t xml:space="preserve"> م1</w:t>
      </w:r>
      <w:r w:rsidR="00565236">
        <w:rPr>
          <w:rtl/>
        </w:rPr>
        <w:t>،</w:t>
      </w:r>
      <w:r w:rsidRPr="004968D1">
        <w:rPr>
          <w:rtl/>
        </w:rPr>
        <w:t xml:space="preserve"> ص300</w:t>
      </w:r>
      <w:r w:rsidR="00565236">
        <w:rPr>
          <w:rtl/>
        </w:rPr>
        <w:t>،</w:t>
      </w:r>
      <w:r w:rsidRPr="004968D1">
        <w:rPr>
          <w:rtl/>
        </w:rPr>
        <w:t xml:space="preserve"> البحار للمجلسي</w:t>
      </w:r>
      <w:r w:rsidR="00565236">
        <w:rPr>
          <w:rtl/>
        </w:rPr>
        <w:t>:</w:t>
      </w:r>
      <w:r w:rsidRPr="004968D1">
        <w:rPr>
          <w:rtl/>
        </w:rPr>
        <w:t xml:space="preserve"> ج44</w:t>
      </w:r>
      <w:r w:rsidR="00565236">
        <w:rPr>
          <w:rtl/>
        </w:rPr>
        <w:t>،</w:t>
      </w:r>
      <w:r w:rsidRPr="004968D1">
        <w:rPr>
          <w:rtl/>
        </w:rPr>
        <w:t xml:space="preserve"> ص281</w:t>
      </w:r>
      <w:r w:rsidR="00565236">
        <w:rPr>
          <w:rtl/>
        </w:rPr>
        <w:t>.</w:t>
      </w:r>
    </w:p>
    <w:p w:rsidR="008012A5" w:rsidRPr="008012A5" w:rsidRDefault="008012A5" w:rsidP="008012A5">
      <w:pPr>
        <w:pStyle w:val="libNormal"/>
        <w:rPr>
          <w:rtl/>
        </w:rPr>
      </w:pPr>
      <w:r w:rsidRPr="00AB1710">
        <w:rPr>
          <w:rStyle w:val="libFootnote0Char"/>
          <w:rtl/>
        </w:rPr>
        <w:t>ومن هذه الأخبار</w:t>
      </w:r>
      <w:r w:rsidR="00565236" w:rsidRPr="00AB1710">
        <w:rPr>
          <w:rStyle w:val="libFootnote0Char"/>
          <w:rtl/>
        </w:rPr>
        <w:t>:</w:t>
      </w:r>
      <w:r w:rsidRPr="00AB1710">
        <w:rPr>
          <w:rStyle w:val="libFootnote0Char"/>
          <w:rtl/>
        </w:rPr>
        <w:t xml:space="preserve"> ما وردَ في البحار ج44</w:t>
      </w:r>
      <w:r w:rsidR="00565236" w:rsidRPr="00AB1710">
        <w:rPr>
          <w:rStyle w:val="libFootnote0Char"/>
          <w:rtl/>
        </w:rPr>
        <w:t>،</w:t>
      </w:r>
      <w:r w:rsidRPr="00AB1710">
        <w:rPr>
          <w:rStyle w:val="libFootnote0Char"/>
          <w:rtl/>
        </w:rPr>
        <w:t xml:space="preserve"> أوّل باب ثواب البكاء ص278</w:t>
      </w:r>
      <w:r w:rsidR="00565236" w:rsidRPr="00AB1710">
        <w:rPr>
          <w:rStyle w:val="libFootnote0Char"/>
          <w:rtl/>
        </w:rPr>
        <w:t>،</w:t>
      </w:r>
      <w:r w:rsidRPr="00AB1710">
        <w:rPr>
          <w:rStyle w:val="libFootnote0Char"/>
          <w:rtl/>
        </w:rPr>
        <w:t xml:space="preserve"> بسنده عن عليّ بن الحسين بن فضّال عن أبيه قال</w:t>
      </w:r>
      <w:r w:rsidR="00565236" w:rsidRPr="00AB1710">
        <w:rPr>
          <w:rStyle w:val="libFootnote0Char"/>
          <w:rtl/>
        </w:rPr>
        <w:t>:</w:t>
      </w:r>
      <w:r w:rsidRPr="00AB1710">
        <w:rPr>
          <w:rStyle w:val="libFootnote0Char"/>
          <w:rtl/>
        </w:rPr>
        <w:t xml:space="preserve"> قال الرضا </w:t>
      </w:r>
      <w:r w:rsidR="00565236" w:rsidRPr="00565236">
        <w:rPr>
          <w:rStyle w:val="libAlaemChar"/>
          <w:rtl/>
        </w:rPr>
        <w:t>عليه‌السلام</w:t>
      </w:r>
      <w:r w:rsidR="00565236" w:rsidRPr="00AB1710">
        <w:rPr>
          <w:rStyle w:val="libFootnote0Char"/>
          <w:rtl/>
        </w:rPr>
        <w:t>:</w:t>
      </w:r>
      <w:r w:rsidRPr="00AB1710">
        <w:rPr>
          <w:rStyle w:val="libFootnote0Char"/>
          <w:rtl/>
        </w:rPr>
        <w:t xml:space="preserve"> </w:t>
      </w:r>
      <w:r w:rsidR="00B5057F" w:rsidRPr="007F5CB9">
        <w:rPr>
          <w:rStyle w:val="libFootnoteBoldChar"/>
          <w:rtl/>
        </w:rPr>
        <w:t>(</w:t>
      </w:r>
      <w:r w:rsidRPr="007F5CB9">
        <w:rPr>
          <w:rStyle w:val="libFootnoteBoldChar"/>
          <w:rtl/>
        </w:rPr>
        <w:t xml:space="preserve">مَن تذكّر مصابنا وبكى </w:t>
      </w:r>
      <w:r w:rsidR="00B5057F" w:rsidRPr="007F5CB9">
        <w:rPr>
          <w:rStyle w:val="libFootnoteBoldChar"/>
          <w:rtl/>
        </w:rPr>
        <w:t>لم</w:t>
      </w:r>
      <w:r w:rsidRPr="007F5CB9">
        <w:rPr>
          <w:rStyle w:val="libFootnoteBoldChar"/>
          <w:rtl/>
        </w:rPr>
        <w:t>ا ارتُكبَ منّا كان معنا في درجتنا يوم القيامة</w:t>
      </w:r>
      <w:r w:rsidR="00565236" w:rsidRPr="007F5CB9">
        <w:rPr>
          <w:rStyle w:val="libFootnoteBoldChar"/>
          <w:rtl/>
        </w:rPr>
        <w:t>،</w:t>
      </w:r>
      <w:r w:rsidRPr="007F5CB9">
        <w:rPr>
          <w:rStyle w:val="libFootnoteBoldChar"/>
          <w:rtl/>
        </w:rPr>
        <w:t xml:space="preserve"> ومَن ذَكر فبكى وأبكى</w:t>
      </w:r>
      <w:r w:rsidR="00565236" w:rsidRPr="007F5CB9">
        <w:rPr>
          <w:rStyle w:val="libFootnoteBoldChar"/>
          <w:rtl/>
        </w:rPr>
        <w:t>،</w:t>
      </w:r>
      <w:r w:rsidRPr="007F5CB9">
        <w:rPr>
          <w:rStyle w:val="libFootnoteBoldChar"/>
          <w:rtl/>
        </w:rPr>
        <w:t xml:space="preserve"> لم تبكِ عينهُ يوم تبكي العيون</w:t>
      </w:r>
      <w:r w:rsidR="00565236" w:rsidRPr="007F5CB9">
        <w:rPr>
          <w:rStyle w:val="libFootnoteBoldChar"/>
          <w:rtl/>
        </w:rPr>
        <w:t>،</w:t>
      </w:r>
      <w:r w:rsidRPr="007F5CB9">
        <w:rPr>
          <w:rStyle w:val="libFootnoteBoldChar"/>
          <w:rtl/>
        </w:rPr>
        <w:t xml:space="preserve"> ومَن جلسَ مجلساً يُحيى فيه أمرنا</w:t>
      </w:r>
      <w:r w:rsidR="00565236" w:rsidRPr="007F5CB9">
        <w:rPr>
          <w:rStyle w:val="libFootnoteBoldChar"/>
          <w:rtl/>
        </w:rPr>
        <w:t>،</w:t>
      </w:r>
      <w:r w:rsidRPr="007F5CB9">
        <w:rPr>
          <w:rStyle w:val="libFootnoteBoldChar"/>
          <w:rtl/>
        </w:rPr>
        <w:t xml:space="preserve"> لم يمُت قلبه يوم تموت القلوب</w:t>
      </w:r>
      <w:r w:rsidR="00B5057F" w:rsidRPr="007F5CB9">
        <w:rPr>
          <w:rStyle w:val="libFootnoteBoldChar"/>
          <w:rtl/>
        </w:rPr>
        <w:t>)</w:t>
      </w:r>
      <w:r w:rsidR="00565236" w:rsidRPr="00AB1710">
        <w:rPr>
          <w:rStyle w:val="libFootnote0Char"/>
          <w:rtl/>
        </w:rPr>
        <w:t>.</w:t>
      </w:r>
    </w:p>
    <w:p w:rsidR="008012A5" w:rsidRPr="008012A5" w:rsidRDefault="008012A5" w:rsidP="008012A5">
      <w:pPr>
        <w:pStyle w:val="libNormal"/>
        <w:rPr>
          <w:rtl/>
        </w:rPr>
      </w:pPr>
      <w:r w:rsidRPr="00AB1710">
        <w:rPr>
          <w:rStyle w:val="libFootnote0Char"/>
          <w:rtl/>
        </w:rPr>
        <w:t>وفي أمالي الصدوق بسنده عن أبي محمود قال</w:t>
      </w:r>
      <w:r w:rsidR="00565236" w:rsidRPr="00AB1710">
        <w:rPr>
          <w:rStyle w:val="libFootnote0Char"/>
          <w:rtl/>
        </w:rPr>
        <w:t>،</w:t>
      </w:r>
      <w:r w:rsidRPr="00AB1710">
        <w:rPr>
          <w:rStyle w:val="libFootnote0Char"/>
          <w:rtl/>
        </w:rPr>
        <w:t xml:space="preserve"> قال الرضا </w:t>
      </w:r>
      <w:r w:rsidR="00565236" w:rsidRPr="00565236">
        <w:rPr>
          <w:rStyle w:val="libAlaemChar"/>
          <w:rtl/>
        </w:rPr>
        <w:t>عليه‌السلام</w:t>
      </w:r>
      <w:r w:rsidR="00565236" w:rsidRPr="00AB1710">
        <w:rPr>
          <w:rStyle w:val="libFootnote0Char"/>
          <w:rtl/>
        </w:rPr>
        <w:t>:</w:t>
      </w:r>
      <w:r w:rsidRPr="00AB1710">
        <w:rPr>
          <w:rStyle w:val="libFootnote0Char"/>
          <w:rtl/>
        </w:rPr>
        <w:t xml:space="preserve"> </w:t>
      </w:r>
      <w:r w:rsidR="00B5057F" w:rsidRPr="007F5CB9">
        <w:rPr>
          <w:rStyle w:val="libFootnoteBoldChar"/>
          <w:rtl/>
        </w:rPr>
        <w:t>(</w:t>
      </w:r>
      <w:r w:rsidRPr="007F5CB9">
        <w:rPr>
          <w:rStyle w:val="libFootnoteBoldChar"/>
          <w:rtl/>
        </w:rPr>
        <w:t>ا</w:t>
      </w:r>
      <w:r w:rsidR="00B5057F" w:rsidRPr="007F5CB9">
        <w:rPr>
          <w:rStyle w:val="libFootnoteBoldChar"/>
          <w:rtl/>
        </w:rPr>
        <w:t>لم</w:t>
      </w:r>
      <w:r w:rsidRPr="007F5CB9">
        <w:rPr>
          <w:rStyle w:val="libFootnoteBoldChar"/>
          <w:rtl/>
        </w:rPr>
        <w:t>حرّم شهرٌ كان أهل الجاهليّة يُحرِّمون فيه القتال فاستُحلّت فيه دماؤنا وهُتكت في حُرمتنا وسُبيَ فيه ذرارينا ونساؤنا</w:t>
      </w:r>
      <w:r w:rsidR="00565236" w:rsidRPr="007F5CB9">
        <w:rPr>
          <w:rStyle w:val="libFootnoteBoldChar"/>
          <w:rtl/>
        </w:rPr>
        <w:t>.</w:t>
      </w:r>
      <w:r w:rsidRPr="007F5CB9">
        <w:rPr>
          <w:rStyle w:val="libFootnoteBoldChar"/>
          <w:rtl/>
        </w:rPr>
        <w:t>....</w:t>
      </w:r>
      <w:r w:rsidRPr="00AB1710">
        <w:rPr>
          <w:rStyle w:val="libFootnote0Char"/>
          <w:rtl/>
        </w:rPr>
        <w:t xml:space="preserve"> إلى أن قال</w:t>
      </w:r>
      <w:r w:rsidR="00565236" w:rsidRPr="007F5CB9">
        <w:rPr>
          <w:rStyle w:val="libFootnoteBoldChar"/>
          <w:rtl/>
        </w:rPr>
        <w:t>.</w:t>
      </w:r>
      <w:r w:rsidRPr="007F5CB9">
        <w:rPr>
          <w:rStyle w:val="libFootnoteBoldChar"/>
          <w:rtl/>
        </w:rPr>
        <w:t>... فعلى مثل الحسين فليبكِ الباكون</w:t>
      </w:r>
      <w:r w:rsidR="00565236" w:rsidRPr="007F5CB9">
        <w:rPr>
          <w:rStyle w:val="libFootnoteBoldChar"/>
          <w:rtl/>
        </w:rPr>
        <w:t>،</w:t>
      </w:r>
      <w:r w:rsidRPr="007F5CB9">
        <w:rPr>
          <w:rStyle w:val="libFootnoteBoldChar"/>
          <w:rtl/>
        </w:rPr>
        <w:t xml:space="preserve"> فإنّ البكاء عليه يحطّ الذنوب العظام</w:t>
      </w:r>
      <w:r w:rsidR="00B5057F" w:rsidRPr="007F5CB9">
        <w:rPr>
          <w:rStyle w:val="libFootnoteBoldChar"/>
          <w:rtl/>
        </w:rPr>
        <w:t>)</w:t>
      </w:r>
      <w:r w:rsidR="00565236" w:rsidRPr="00AB1710">
        <w:rPr>
          <w:rStyle w:val="libFootnote0Char"/>
          <w:rtl/>
        </w:rPr>
        <w:t>.</w:t>
      </w:r>
    </w:p>
    <w:p w:rsidR="008012A5" w:rsidRPr="008012A5" w:rsidRDefault="008012A5" w:rsidP="00AB1710">
      <w:pPr>
        <w:pStyle w:val="libFootnote0"/>
        <w:rPr>
          <w:rtl/>
        </w:rPr>
      </w:pPr>
      <w:r w:rsidRPr="004968D1">
        <w:rPr>
          <w:rtl/>
        </w:rPr>
        <w:t>(2) الخصائص الكبرى للسيويطي</w:t>
      </w:r>
      <w:r w:rsidR="00565236">
        <w:rPr>
          <w:rtl/>
        </w:rPr>
        <w:t>:</w:t>
      </w:r>
      <w:r w:rsidRPr="004968D1">
        <w:rPr>
          <w:rtl/>
        </w:rPr>
        <w:t xml:space="preserve"> ج2</w:t>
      </w:r>
      <w:r w:rsidR="00565236">
        <w:rPr>
          <w:rtl/>
        </w:rPr>
        <w:t>،</w:t>
      </w:r>
      <w:r w:rsidRPr="004968D1">
        <w:rPr>
          <w:rtl/>
        </w:rPr>
        <w:t xml:space="preserve"> ص125</w:t>
      </w:r>
      <w:r w:rsidR="00565236">
        <w:rPr>
          <w:rtl/>
        </w:rPr>
        <w:t>،</w:t>
      </w:r>
      <w:r w:rsidRPr="004968D1">
        <w:rPr>
          <w:rtl/>
        </w:rPr>
        <w:t xml:space="preserve"> البحار للمجلسي</w:t>
      </w:r>
      <w:r w:rsidR="00565236">
        <w:rPr>
          <w:rtl/>
        </w:rPr>
        <w:t>:</w:t>
      </w:r>
      <w:r w:rsidRPr="004968D1">
        <w:rPr>
          <w:rtl/>
        </w:rPr>
        <w:t xml:space="preserve"> ج44</w:t>
      </w:r>
      <w:r w:rsidR="00565236">
        <w:rPr>
          <w:rtl/>
        </w:rPr>
        <w:t>،</w:t>
      </w:r>
      <w:r w:rsidRPr="004968D1">
        <w:rPr>
          <w:rtl/>
        </w:rPr>
        <w:t xml:space="preserve"> ص251</w:t>
      </w:r>
      <w:r w:rsidR="00565236">
        <w:rPr>
          <w:rtl/>
        </w:rPr>
        <w:t>.</w:t>
      </w:r>
    </w:p>
    <w:p w:rsidR="008012A5" w:rsidRPr="008012A5" w:rsidRDefault="008012A5" w:rsidP="00AB1710">
      <w:pPr>
        <w:pStyle w:val="libFootnote0"/>
        <w:rPr>
          <w:rtl/>
        </w:rPr>
      </w:pPr>
      <w:r w:rsidRPr="004968D1">
        <w:rPr>
          <w:rtl/>
        </w:rPr>
        <w:t>(3) أسرارُ الشهادة للدربندي</w:t>
      </w:r>
      <w:r w:rsidR="00565236">
        <w:rPr>
          <w:rtl/>
        </w:rPr>
        <w:t>:</w:t>
      </w:r>
      <w:r w:rsidRPr="004968D1">
        <w:rPr>
          <w:rtl/>
        </w:rPr>
        <w:t xml:space="preserve"> ص263</w:t>
      </w:r>
      <w:r w:rsidR="00565236">
        <w:rPr>
          <w:rtl/>
        </w:rPr>
        <w:t>.</w:t>
      </w:r>
    </w:p>
    <w:p w:rsidR="008012A5" w:rsidRPr="008012A5" w:rsidRDefault="008012A5" w:rsidP="00AB1710">
      <w:pPr>
        <w:pStyle w:val="libFootnote0"/>
        <w:rPr>
          <w:rtl/>
        </w:rPr>
      </w:pPr>
      <w:r w:rsidRPr="004968D1">
        <w:rPr>
          <w:rtl/>
        </w:rPr>
        <w:t>(4) مُثير الأحزان لابن نما</w:t>
      </w:r>
      <w:r w:rsidR="00565236">
        <w:rPr>
          <w:rtl/>
        </w:rPr>
        <w:t>:</w:t>
      </w:r>
      <w:r w:rsidRPr="004968D1">
        <w:rPr>
          <w:rtl/>
        </w:rPr>
        <w:t xml:space="preserve"> ص31</w:t>
      </w:r>
      <w:r w:rsidR="00565236">
        <w:rPr>
          <w:rtl/>
        </w:rPr>
        <w:t>،</w:t>
      </w:r>
      <w:r w:rsidRPr="004968D1">
        <w:rPr>
          <w:rtl/>
        </w:rPr>
        <w:t xml:space="preserve"> مناقب ابن شهرآشوب</w:t>
      </w:r>
      <w:r w:rsidR="00565236">
        <w:rPr>
          <w:rtl/>
        </w:rPr>
        <w:t>:</w:t>
      </w:r>
      <w:r w:rsidRPr="004968D1">
        <w:rPr>
          <w:rtl/>
        </w:rPr>
        <w:t xml:space="preserve"> ج3</w:t>
      </w:r>
      <w:r w:rsidR="00565236">
        <w:rPr>
          <w:rtl/>
        </w:rPr>
        <w:t>،</w:t>
      </w:r>
      <w:r w:rsidRPr="004968D1">
        <w:rPr>
          <w:rtl/>
        </w:rPr>
        <w:t xml:space="preserve"> ص238</w:t>
      </w:r>
      <w:r w:rsidR="00565236">
        <w:rPr>
          <w:rtl/>
        </w:rPr>
        <w:t>،</w:t>
      </w:r>
      <w:r w:rsidRPr="004968D1">
        <w:rPr>
          <w:rtl/>
        </w:rPr>
        <w:t xml:space="preserve"> البحار</w:t>
      </w:r>
      <w:r w:rsidR="00565236">
        <w:rPr>
          <w:rtl/>
        </w:rPr>
        <w:t>:</w:t>
      </w:r>
      <w:r w:rsidRPr="004968D1">
        <w:rPr>
          <w:rtl/>
        </w:rPr>
        <w:t xml:space="preserve"> ج5</w:t>
      </w:r>
      <w:r w:rsidR="00565236">
        <w:rPr>
          <w:rtl/>
        </w:rPr>
        <w:t>،</w:t>
      </w:r>
      <w:r w:rsidRPr="004968D1">
        <w:rPr>
          <w:rtl/>
        </w:rPr>
        <w:t xml:space="preserve"> ص154</w:t>
      </w:r>
      <w:r w:rsidR="00565236">
        <w:rPr>
          <w:rtl/>
        </w:rPr>
        <w:t>.</w:t>
      </w:r>
      <w:r w:rsidRPr="004968D1">
        <w:rPr>
          <w:rtl/>
        </w:rPr>
        <w:t xml:space="preserve"> </w:t>
      </w:r>
    </w:p>
    <w:p w:rsidR="008012A5" w:rsidRDefault="008012A5" w:rsidP="000115CF">
      <w:pPr>
        <w:pStyle w:val="libNormal"/>
      </w:pPr>
      <w:r>
        <w:rPr>
          <w:rtl/>
        </w:rPr>
        <w:br w:type="page"/>
      </w:r>
    </w:p>
    <w:p w:rsidR="008012A5" w:rsidRPr="004968D1" w:rsidRDefault="008012A5" w:rsidP="008012A5">
      <w:pPr>
        <w:pStyle w:val="libNormal"/>
        <w:rPr>
          <w:rtl/>
        </w:rPr>
      </w:pPr>
      <w:r w:rsidRPr="008012A5">
        <w:rPr>
          <w:rtl/>
        </w:rPr>
        <w:lastRenderedPageBreak/>
        <w:t xml:space="preserve">وأمّا الإمام زين العابدين عليّ بن الحسين </w:t>
      </w:r>
      <w:r w:rsidR="00565236" w:rsidRPr="00565236">
        <w:rPr>
          <w:rStyle w:val="libAlaemChar"/>
          <w:rtl/>
        </w:rPr>
        <w:t>عليه‌السلام</w:t>
      </w:r>
      <w:r w:rsidR="00565236">
        <w:rPr>
          <w:rtl/>
        </w:rPr>
        <w:t>،</w:t>
      </w:r>
      <w:r w:rsidRPr="008012A5">
        <w:rPr>
          <w:rtl/>
        </w:rPr>
        <w:t xml:space="preserve"> فقد أصبحَ أحد الخمسة البكّائين من البشر</w:t>
      </w:r>
      <w:r w:rsidR="00565236">
        <w:rPr>
          <w:rtl/>
        </w:rPr>
        <w:t>،</w:t>
      </w:r>
      <w:r w:rsidRPr="008012A5">
        <w:rPr>
          <w:rtl/>
        </w:rPr>
        <w:t xml:space="preserve"> وهم</w:t>
      </w:r>
      <w:r w:rsidR="00565236">
        <w:rPr>
          <w:rtl/>
        </w:rPr>
        <w:t>:</w:t>
      </w:r>
      <w:r w:rsidRPr="008012A5">
        <w:rPr>
          <w:rtl/>
        </w:rPr>
        <w:t xml:space="preserve"> </w:t>
      </w:r>
      <w:r w:rsidRPr="008012A5">
        <w:rPr>
          <w:rStyle w:val="libBold1Char"/>
          <w:rtl/>
        </w:rPr>
        <w:t>آدم</w:t>
      </w:r>
      <w:r w:rsidR="00565236">
        <w:rPr>
          <w:rStyle w:val="libBold1Char"/>
          <w:rtl/>
        </w:rPr>
        <w:t>،</w:t>
      </w:r>
      <w:r w:rsidRPr="008012A5">
        <w:rPr>
          <w:rStyle w:val="libBold1Char"/>
          <w:rtl/>
        </w:rPr>
        <w:t xml:space="preserve"> ويعقوب</w:t>
      </w:r>
      <w:r w:rsidR="00565236">
        <w:rPr>
          <w:rStyle w:val="libBold1Char"/>
          <w:rtl/>
        </w:rPr>
        <w:t>،</w:t>
      </w:r>
      <w:r w:rsidRPr="008012A5">
        <w:rPr>
          <w:rStyle w:val="libBold1Char"/>
          <w:rtl/>
        </w:rPr>
        <w:t xml:space="preserve"> ويوسف</w:t>
      </w:r>
      <w:r w:rsidR="00565236">
        <w:rPr>
          <w:rStyle w:val="libBold1Char"/>
          <w:rtl/>
        </w:rPr>
        <w:t>،</w:t>
      </w:r>
      <w:r w:rsidRPr="008012A5">
        <w:rPr>
          <w:rStyle w:val="libBold1Char"/>
          <w:rtl/>
        </w:rPr>
        <w:t xml:space="preserve"> والزهراء</w:t>
      </w:r>
      <w:r w:rsidR="00565236">
        <w:rPr>
          <w:rStyle w:val="libBold1Char"/>
          <w:rtl/>
        </w:rPr>
        <w:t>،</w:t>
      </w:r>
      <w:r w:rsidRPr="008012A5">
        <w:rPr>
          <w:rStyle w:val="libBold1Char"/>
          <w:rtl/>
        </w:rPr>
        <w:t xml:space="preserve"> وهو</w:t>
      </w:r>
      <w:r w:rsidR="00565236">
        <w:rPr>
          <w:rStyle w:val="libBold1Char"/>
          <w:rtl/>
        </w:rPr>
        <w:t>،</w:t>
      </w:r>
      <w:r w:rsidRPr="008012A5">
        <w:rPr>
          <w:rStyle w:val="libBold1Char"/>
          <w:rtl/>
        </w:rPr>
        <w:t xml:space="preserve"> </w:t>
      </w:r>
      <w:r w:rsidRPr="008012A5">
        <w:rPr>
          <w:rtl/>
        </w:rPr>
        <w:t>سلام الله عليهم أجمعين</w:t>
      </w:r>
      <w:r w:rsidR="00565236">
        <w:rPr>
          <w:rtl/>
        </w:rPr>
        <w:t>؛</w:t>
      </w:r>
      <w:r w:rsidRPr="008012A5">
        <w:rPr>
          <w:rtl/>
        </w:rPr>
        <w:t xml:space="preserve"> وذلك لكثرة بكائه على أبيه سلام الله عليه</w:t>
      </w:r>
      <w:r w:rsidR="00565236">
        <w:rPr>
          <w:rtl/>
        </w:rPr>
        <w:t>،</w:t>
      </w:r>
      <w:r w:rsidRPr="008012A5">
        <w:rPr>
          <w:rtl/>
        </w:rPr>
        <w:t xml:space="preserve"> في زمنٍ صعب كان يعيشه من حال المطاردة والتقية</w:t>
      </w:r>
      <w:r w:rsidR="00565236">
        <w:rPr>
          <w:rtl/>
        </w:rPr>
        <w:t>،</w:t>
      </w:r>
      <w:r w:rsidRPr="008012A5">
        <w:rPr>
          <w:rtl/>
        </w:rPr>
        <w:t xml:space="preserve"> فكان لا يمكنه الدعوة إلى حقّ أبيه وإعلان الاهتمام به إلاّ بالبكاء</w:t>
      </w:r>
      <w:r w:rsidR="00565236">
        <w:rPr>
          <w:rtl/>
        </w:rPr>
        <w:t>،</w:t>
      </w:r>
      <w:r w:rsidRPr="008012A5">
        <w:rPr>
          <w:rtl/>
        </w:rPr>
        <w:t xml:space="preserve"> ومن هنا كان من البكّائين</w:t>
      </w:r>
      <w:r w:rsidR="00565236">
        <w:rPr>
          <w:rtl/>
        </w:rPr>
        <w:t>،</w:t>
      </w:r>
      <w:r w:rsidRPr="008012A5">
        <w:rPr>
          <w:rtl/>
        </w:rPr>
        <w:t xml:space="preserve"> حتّى كان يخلط طعامه وشرابه بالدموع </w:t>
      </w:r>
      <w:r w:rsidRPr="008012A5">
        <w:rPr>
          <w:rStyle w:val="libFootnotenumChar"/>
          <w:rtl/>
        </w:rPr>
        <w:t>(1)</w:t>
      </w:r>
      <w:r w:rsidR="00565236">
        <w:rPr>
          <w:rtl/>
        </w:rPr>
        <w:t>.</w:t>
      </w:r>
      <w:r w:rsidRPr="008012A5">
        <w:rPr>
          <w:rtl/>
        </w:rPr>
        <w:t xml:space="preserve"> </w:t>
      </w:r>
    </w:p>
    <w:p w:rsidR="008012A5" w:rsidRPr="004968D1" w:rsidRDefault="008012A5" w:rsidP="008012A5">
      <w:pPr>
        <w:pStyle w:val="libNormal"/>
        <w:rPr>
          <w:rtl/>
        </w:rPr>
      </w:pPr>
      <w:r w:rsidRPr="008012A5">
        <w:rPr>
          <w:rtl/>
        </w:rPr>
        <w:t xml:space="preserve">وأمّا قصيدة دعبل </w:t>
      </w:r>
      <w:r w:rsidR="00B5057F" w:rsidRPr="00B5057F">
        <w:rPr>
          <w:rtl/>
        </w:rPr>
        <w:t>(</w:t>
      </w:r>
      <w:r w:rsidRPr="008012A5">
        <w:rPr>
          <w:rtl/>
        </w:rPr>
        <w:t>رحمة الله عليه</w:t>
      </w:r>
      <w:r w:rsidR="00B5057F" w:rsidRPr="00B5057F">
        <w:rPr>
          <w:rtl/>
        </w:rPr>
        <w:t>)</w:t>
      </w:r>
      <w:r w:rsidRPr="008012A5">
        <w:rPr>
          <w:rtl/>
        </w:rPr>
        <w:t xml:space="preserve"> التي قرأها على الإمام الرضا </w:t>
      </w:r>
      <w:r w:rsidR="00565236" w:rsidRPr="00565236">
        <w:rPr>
          <w:rStyle w:val="libAlaemChar"/>
          <w:rtl/>
        </w:rPr>
        <w:t>عليه‌السلام</w:t>
      </w:r>
      <w:r w:rsidR="00565236">
        <w:rPr>
          <w:rtl/>
        </w:rPr>
        <w:t>،</w:t>
      </w:r>
      <w:r w:rsidRPr="008012A5">
        <w:rPr>
          <w:rtl/>
        </w:rPr>
        <w:t xml:space="preserve"> فبكى لها</w:t>
      </w:r>
      <w:r w:rsidR="00565236">
        <w:rPr>
          <w:rtl/>
        </w:rPr>
        <w:t>،</w:t>
      </w:r>
      <w:r w:rsidRPr="008012A5">
        <w:rPr>
          <w:rtl/>
        </w:rPr>
        <w:t xml:space="preserve"> وجَمَع العَلَويات خلف الستر</w:t>
      </w:r>
      <w:r w:rsidR="00565236">
        <w:rPr>
          <w:rtl/>
        </w:rPr>
        <w:t>؛</w:t>
      </w:r>
      <w:r w:rsidRPr="008012A5">
        <w:rPr>
          <w:rtl/>
        </w:rPr>
        <w:t xml:space="preserve"> لكي يسمعنَ ويبكينَ </w:t>
      </w:r>
      <w:r w:rsidRPr="008012A5">
        <w:rPr>
          <w:rStyle w:val="libFootnotenumChar"/>
          <w:rtl/>
        </w:rPr>
        <w:t>(2)</w:t>
      </w:r>
      <w:r w:rsidRPr="008012A5">
        <w:rPr>
          <w:rtl/>
        </w:rPr>
        <w:t xml:space="preserve"> فهي رواية أشهر من أن تُذكر</w:t>
      </w:r>
      <w:r w:rsidR="00565236">
        <w:rPr>
          <w:rtl/>
        </w:rPr>
        <w:t>،</w:t>
      </w:r>
      <w:r w:rsidRPr="008012A5">
        <w:rPr>
          <w:rtl/>
        </w:rPr>
        <w:t xml:space="preserve"> وفيها يقول دعبل</w:t>
      </w:r>
      <w:r w:rsidR="00565236">
        <w:rPr>
          <w:rtl/>
        </w:rPr>
        <w:t>:</w:t>
      </w:r>
    </w:p>
    <w:tbl>
      <w:tblPr>
        <w:tblStyle w:val="TableGrid"/>
        <w:bidiVisual/>
        <w:tblW w:w="4562" w:type="pct"/>
        <w:tblInd w:w="384" w:type="dxa"/>
        <w:tblLook w:val="01E0"/>
      </w:tblPr>
      <w:tblGrid>
        <w:gridCol w:w="3325"/>
        <w:gridCol w:w="269"/>
        <w:gridCol w:w="3328"/>
      </w:tblGrid>
      <w:tr w:rsidR="007F5CB9" w:rsidRPr="0042555D" w:rsidTr="007F5CB9">
        <w:trPr>
          <w:trHeight w:val="350"/>
        </w:trPr>
        <w:tc>
          <w:tcPr>
            <w:tcW w:w="3325" w:type="dxa"/>
            <w:shd w:val="clear" w:color="auto" w:fill="auto"/>
          </w:tcPr>
          <w:p w:rsidR="007F5CB9" w:rsidRPr="007F5CB9" w:rsidRDefault="007F5CB9" w:rsidP="00E14D58">
            <w:pPr>
              <w:pStyle w:val="libPoem"/>
            </w:pPr>
            <w:r w:rsidRPr="007F5CB9">
              <w:rPr>
                <w:rtl/>
              </w:rPr>
              <w:t>أفاطمُ</w:t>
            </w:r>
            <w:r w:rsidR="00E14D58">
              <w:rPr>
                <w:rtl/>
              </w:rPr>
              <w:t xml:space="preserve"> </w:t>
            </w:r>
            <w:r w:rsidRPr="007F5CB9">
              <w:rPr>
                <w:rtl/>
              </w:rPr>
              <w:t>لو</w:t>
            </w:r>
            <w:r w:rsidR="00E14D58">
              <w:rPr>
                <w:rtl/>
              </w:rPr>
              <w:t xml:space="preserve"> </w:t>
            </w:r>
            <w:r w:rsidRPr="007F5CB9">
              <w:rPr>
                <w:rtl/>
              </w:rPr>
              <w:t>خِلتِ</w:t>
            </w:r>
            <w:r w:rsidR="00E14D58">
              <w:rPr>
                <w:rtl/>
              </w:rPr>
              <w:t xml:space="preserve"> </w:t>
            </w:r>
            <w:r w:rsidRPr="007F5CB9">
              <w:rPr>
                <w:rtl/>
              </w:rPr>
              <w:t>الحُسين</w:t>
            </w:r>
            <w:r w:rsidR="00E14D58">
              <w:rPr>
                <w:rtl/>
              </w:rPr>
              <w:t xml:space="preserve"> </w:t>
            </w:r>
            <w:r w:rsidRPr="007F5CB9">
              <w:rPr>
                <w:rtl/>
              </w:rPr>
              <w:t>مُجدّلاً</w:t>
            </w:r>
            <w:r w:rsidR="00E14D58">
              <w:rPr>
                <w:rStyle w:val="libBold1Char"/>
                <w:rtl/>
              </w:rPr>
              <w:t xml:space="preserve"> </w:t>
            </w:r>
            <w:r w:rsidRPr="008012A5">
              <w:rPr>
                <w:rStyle w:val="libFootnotenumChar"/>
                <w:rtl/>
              </w:rPr>
              <w:t>(3)</w:t>
            </w:r>
            <w:r w:rsidRPr="007F5CB9">
              <w:rPr>
                <w:rStyle w:val="libPoemTiniChar0"/>
                <w:rtl/>
              </w:rPr>
              <w:br/>
              <w:t> </w:t>
            </w:r>
          </w:p>
        </w:tc>
        <w:tc>
          <w:tcPr>
            <w:tcW w:w="269" w:type="dxa"/>
            <w:shd w:val="clear" w:color="auto" w:fill="auto"/>
          </w:tcPr>
          <w:p w:rsidR="007F5CB9" w:rsidRPr="0042555D" w:rsidRDefault="007F5CB9" w:rsidP="007F5CB9">
            <w:pPr>
              <w:pStyle w:val="libPoem"/>
              <w:rPr>
                <w:rtl/>
              </w:rPr>
            </w:pPr>
          </w:p>
        </w:tc>
        <w:tc>
          <w:tcPr>
            <w:tcW w:w="3328" w:type="dxa"/>
            <w:shd w:val="clear" w:color="auto" w:fill="auto"/>
          </w:tcPr>
          <w:p w:rsidR="007F5CB9" w:rsidRPr="007F5CB9" w:rsidRDefault="007F5CB9" w:rsidP="00E14D58">
            <w:pPr>
              <w:pStyle w:val="libPoem"/>
            </w:pPr>
            <w:r w:rsidRPr="007F5CB9">
              <w:rPr>
                <w:rtl/>
              </w:rPr>
              <w:t>وقد</w:t>
            </w:r>
            <w:r w:rsidR="00E14D58">
              <w:rPr>
                <w:rtl/>
              </w:rPr>
              <w:t xml:space="preserve"> </w:t>
            </w:r>
            <w:r w:rsidRPr="007F5CB9">
              <w:rPr>
                <w:rtl/>
              </w:rPr>
              <w:t>ماتَ</w:t>
            </w:r>
            <w:r w:rsidR="00E14D58">
              <w:rPr>
                <w:rtl/>
              </w:rPr>
              <w:t xml:space="preserve"> </w:t>
            </w:r>
            <w:r w:rsidRPr="007F5CB9">
              <w:rPr>
                <w:rtl/>
              </w:rPr>
              <w:t>عطشاناً</w:t>
            </w:r>
            <w:r w:rsidR="00E14D58">
              <w:rPr>
                <w:rtl/>
              </w:rPr>
              <w:t xml:space="preserve"> </w:t>
            </w:r>
            <w:r w:rsidRPr="007F5CB9">
              <w:rPr>
                <w:rtl/>
              </w:rPr>
              <w:t>بشطِّ</w:t>
            </w:r>
            <w:r w:rsidR="00E14D58">
              <w:rPr>
                <w:rtl/>
              </w:rPr>
              <w:t xml:space="preserve"> </w:t>
            </w:r>
            <w:r w:rsidRPr="007F5CB9">
              <w:rPr>
                <w:rtl/>
              </w:rPr>
              <w:t>فُرات</w:t>
            </w:r>
            <w:r w:rsidRPr="007F5CB9">
              <w:rPr>
                <w:rStyle w:val="libPoemTiniChar0"/>
                <w:rtl/>
              </w:rPr>
              <w:br/>
              <w:t> </w:t>
            </w:r>
          </w:p>
        </w:tc>
      </w:tr>
      <w:tr w:rsidR="007F5CB9" w:rsidRPr="0042555D" w:rsidTr="007F5CB9">
        <w:tblPrEx>
          <w:tblLook w:val="04A0"/>
        </w:tblPrEx>
        <w:trPr>
          <w:trHeight w:val="350"/>
        </w:trPr>
        <w:tc>
          <w:tcPr>
            <w:tcW w:w="3325" w:type="dxa"/>
          </w:tcPr>
          <w:p w:rsidR="007F5CB9" w:rsidRPr="007F5CB9" w:rsidRDefault="007F5CB9" w:rsidP="00E14D58">
            <w:pPr>
              <w:pStyle w:val="libPoem"/>
            </w:pPr>
            <w:r w:rsidRPr="007F5CB9">
              <w:rPr>
                <w:rtl/>
              </w:rPr>
              <w:t>إذن</w:t>
            </w:r>
            <w:r w:rsidR="00E14D58">
              <w:rPr>
                <w:rtl/>
              </w:rPr>
              <w:t xml:space="preserve"> </w:t>
            </w:r>
            <w:r w:rsidRPr="007F5CB9">
              <w:rPr>
                <w:rtl/>
              </w:rPr>
              <w:t>لَلَطمتِ</w:t>
            </w:r>
            <w:r w:rsidR="00E14D58">
              <w:rPr>
                <w:rtl/>
              </w:rPr>
              <w:t xml:space="preserve"> </w:t>
            </w:r>
            <w:r w:rsidRPr="007F5CB9">
              <w:rPr>
                <w:rtl/>
              </w:rPr>
              <w:t>الخدّ</w:t>
            </w:r>
            <w:r w:rsidR="00E14D58">
              <w:rPr>
                <w:rtl/>
              </w:rPr>
              <w:t xml:space="preserve"> </w:t>
            </w:r>
            <w:r w:rsidRPr="007F5CB9">
              <w:rPr>
                <w:rtl/>
              </w:rPr>
              <w:t>فاطم</w:t>
            </w:r>
            <w:r w:rsidR="00E14D58">
              <w:rPr>
                <w:rtl/>
              </w:rPr>
              <w:t xml:space="preserve"> </w:t>
            </w:r>
            <w:r w:rsidRPr="007F5CB9">
              <w:rPr>
                <w:rtl/>
              </w:rPr>
              <w:t>عندهُ</w:t>
            </w:r>
            <w:r w:rsidRPr="007F5CB9">
              <w:rPr>
                <w:rStyle w:val="libPoemTiniChar0"/>
                <w:rtl/>
              </w:rPr>
              <w:br/>
              <w:t> </w:t>
            </w:r>
          </w:p>
        </w:tc>
        <w:tc>
          <w:tcPr>
            <w:tcW w:w="269" w:type="dxa"/>
          </w:tcPr>
          <w:p w:rsidR="007F5CB9" w:rsidRPr="0042555D" w:rsidRDefault="007F5CB9" w:rsidP="007F5CB9">
            <w:pPr>
              <w:pStyle w:val="libPoem"/>
              <w:rPr>
                <w:rtl/>
              </w:rPr>
            </w:pPr>
          </w:p>
        </w:tc>
        <w:tc>
          <w:tcPr>
            <w:tcW w:w="3328" w:type="dxa"/>
          </w:tcPr>
          <w:p w:rsidR="007F5CB9" w:rsidRPr="0042555D" w:rsidRDefault="007F5CB9" w:rsidP="007F5CB9">
            <w:pPr>
              <w:pStyle w:val="libPoem"/>
            </w:pPr>
            <w:r w:rsidRPr="008012A5">
              <w:rPr>
                <w:rtl/>
              </w:rPr>
              <w:t>وأجريتِ</w:t>
            </w:r>
            <w:r w:rsidR="00E14D58">
              <w:rPr>
                <w:rtl/>
              </w:rPr>
              <w:t xml:space="preserve"> </w:t>
            </w:r>
            <w:r w:rsidRPr="008012A5">
              <w:rPr>
                <w:rtl/>
              </w:rPr>
              <w:t>دَمع</w:t>
            </w:r>
            <w:r w:rsidR="00E14D58">
              <w:rPr>
                <w:rtl/>
              </w:rPr>
              <w:t xml:space="preserve"> </w:t>
            </w:r>
            <w:r w:rsidRPr="008012A5">
              <w:rPr>
                <w:rtl/>
              </w:rPr>
              <w:t>العين</w:t>
            </w:r>
            <w:r w:rsidR="00E14D58">
              <w:rPr>
                <w:rtl/>
              </w:rPr>
              <w:t xml:space="preserve"> </w:t>
            </w:r>
            <w:r w:rsidRPr="008012A5">
              <w:rPr>
                <w:rtl/>
              </w:rPr>
              <w:t>في</w:t>
            </w:r>
            <w:r w:rsidR="00E14D58">
              <w:rPr>
                <w:rtl/>
              </w:rPr>
              <w:t xml:space="preserve"> </w:t>
            </w:r>
            <w:r w:rsidRPr="008012A5">
              <w:rPr>
                <w:rtl/>
              </w:rPr>
              <w:t>الوَجَناتِ</w:t>
            </w:r>
            <w:r w:rsidR="00E14D58">
              <w:rPr>
                <w:rtl/>
              </w:rPr>
              <w:t xml:space="preserve"> </w:t>
            </w:r>
            <w:r w:rsidRPr="008012A5">
              <w:rPr>
                <w:rStyle w:val="libFootnotenumChar"/>
                <w:rtl/>
              </w:rPr>
              <w:t>(4)</w:t>
            </w:r>
            <w:r w:rsidRPr="0042555D">
              <w:rPr>
                <w:rStyle w:val="libPoemTiniChar0"/>
                <w:rtl/>
              </w:rPr>
              <w:br/>
              <w:t> </w:t>
            </w:r>
          </w:p>
        </w:tc>
      </w:tr>
    </w:tbl>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مناقبُ ابن شهرآشوب</w:t>
      </w:r>
      <w:r w:rsidR="00565236">
        <w:rPr>
          <w:rtl/>
        </w:rPr>
        <w:t>:</w:t>
      </w:r>
      <w:r w:rsidRPr="004968D1">
        <w:rPr>
          <w:rtl/>
        </w:rPr>
        <w:t xml:space="preserve"> ج3</w:t>
      </w:r>
      <w:r w:rsidR="00565236">
        <w:rPr>
          <w:rtl/>
        </w:rPr>
        <w:t>،</w:t>
      </w:r>
      <w:r w:rsidRPr="004968D1">
        <w:rPr>
          <w:rtl/>
        </w:rPr>
        <w:t xml:space="preserve"> ص303 ط النجف</w:t>
      </w:r>
      <w:r w:rsidR="00565236">
        <w:rPr>
          <w:rtl/>
        </w:rPr>
        <w:t>،</w:t>
      </w:r>
      <w:r w:rsidRPr="004968D1">
        <w:rPr>
          <w:rtl/>
        </w:rPr>
        <w:t xml:space="preserve"> أمالي الصدوق</w:t>
      </w:r>
      <w:r w:rsidR="00565236">
        <w:rPr>
          <w:rtl/>
        </w:rPr>
        <w:t>:</w:t>
      </w:r>
      <w:r w:rsidRPr="004968D1">
        <w:rPr>
          <w:rtl/>
        </w:rPr>
        <w:t xml:space="preserve"> مجلس 29</w:t>
      </w:r>
      <w:r w:rsidR="00565236">
        <w:rPr>
          <w:rtl/>
        </w:rPr>
        <w:t>،</w:t>
      </w:r>
      <w:r w:rsidRPr="004968D1">
        <w:rPr>
          <w:rtl/>
        </w:rPr>
        <w:t xml:space="preserve"> ص124</w:t>
      </w:r>
      <w:r w:rsidR="00565236">
        <w:rPr>
          <w:rtl/>
        </w:rPr>
        <w:t>.</w:t>
      </w:r>
    </w:p>
    <w:p w:rsidR="008012A5" w:rsidRPr="008012A5" w:rsidRDefault="008012A5" w:rsidP="008012A5">
      <w:pPr>
        <w:pStyle w:val="libNormal"/>
        <w:rPr>
          <w:rtl/>
        </w:rPr>
      </w:pPr>
      <w:r w:rsidRPr="00AB1710">
        <w:rPr>
          <w:rStyle w:val="libFootnote0Char"/>
          <w:rtl/>
        </w:rPr>
        <w:t>ويتجلّى هذا الأمر فيما نَقلهُ ابن شهرآشوب عن الإمام الصادق حيث قال</w:t>
      </w:r>
      <w:r w:rsidR="00565236" w:rsidRPr="00AB1710">
        <w:rPr>
          <w:rStyle w:val="libFootnote0Char"/>
          <w:rtl/>
        </w:rPr>
        <w:t>:</w:t>
      </w:r>
      <w:r w:rsidRPr="00AB1710">
        <w:rPr>
          <w:rStyle w:val="libFootnote0Char"/>
          <w:rtl/>
        </w:rPr>
        <w:t xml:space="preserve"> </w:t>
      </w:r>
      <w:r w:rsidR="00B5057F" w:rsidRPr="007F5CB9">
        <w:rPr>
          <w:rStyle w:val="libFootnoteBoldChar"/>
          <w:rtl/>
        </w:rPr>
        <w:t>(</w:t>
      </w:r>
      <w:r w:rsidRPr="007F5CB9">
        <w:rPr>
          <w:rStyle w:val="libFootnoteBoldChar"/>
          <w:rtl/>
        </w:rPr>
        <w:t>بكى عليّ بن الحسين عشرين سنة</w:t>
      </w:r>
      <w:r w:rsidR="00565236" w:rsidRPr="007F5CB9">
        <w:rPr>
          <w:rStyle w:val="libFootnoteBoldChar"/>
          <w:rtl/>
        </w:rPr>
        <w:t>،</w:t>
      </w:r>
      <w:r w:rsidRPr="007F5CB9">
        <w:rPr>
          <w:rStyle w:val="libFootnoteBoldChar"/>
          <w:rtl/>
        </w:rPr>
        <w:t xml:space="preserve"> وما وضِع بين يديه طعام إلاّ بكى</w:t>
      </w:r>
      <w:r w:rsidR="00565236" w:rsidRPr="007F5CB9">
        <w:rPr>
          <w:rStyle w:val="libFootnoteBoldChar"/>
          <w:rtl/>
        </w:rPr>
        <w:t>،</w:t>
      </w:r>
      <w:r w:rsidRPr="007F5CB9">
        <w:rPr>
          <w:rStyle w:val="libFootnoteBoldChar"/>
          <w:rtl/>
        </w:rPr>
        <w:t xml:space="preserve"> حتّى قال مولىً لهُ</w:t>
      </w:r>
      <w:r w:rsidR="00565236" w:rsidRPr="007F5CB9">
        <w:rPr>
          <w:rStyle w:val="libFootnoteBoldChar"/>
          <w:rtl/>
        </w:rPr>
        <w:t>:</w:t>
      </w:r>
      <w:r w:rsidRPr="007F5CB9">
        <w:rPr>
          <w:rStyle w:val="libFootnoteBoldChar"/>
          <w:rtl/>
        </w:rPr>
        <w:t xml:space="preserve"> جُعلتُ فداكَ يا بنَ رسول الله</w:t>
      </w:r>
      <w:r w:rsidR="00565236" w:rsidRPr="007F5CB9">
        <w:rPr>
          <w:rStyle w:val="libFootnoteBoldChar"/>
          <w:rtl/>
        </w:rPr>
        <w:t>،</w:t>
      </w:r>
      <w:r w:rsidRPr="007F5CB9">
        <w:rPr>
          <w:rStyle w:val="libFootnoteBoldChar"/>
          <w:rtl/>
        </w:rPr>
        <w:t xml:space="preserve"> إنّي أخافُ أن تكون من الهالكين</w:t>
      </w:r>
      <w:r w:rsidR="00565236" w:rsidRPr="007F5CB9">
        <w:rPr>
          <w:rStyle w:val="libFootnoteBoldChar"/>
          <w:rtl/>
        </w:rPr>
        <w:t>،</w:t>
      </w:r>
      <w:r w:rsidRPr="007F5CB9">
        <w:rPr>
          <w:rStyle w:val="libFootnoteBoldChar"/>
          <w:rtl/>
        </w:rPr>
        <w:t xml:space="preserve"> فقال الإمام</w:t>
      </w:r>
      <w:r w:rsidR="00565236" w:rsidRPr="007F5CB9">
        <w:rPr>
          <w:rStyle w:val="libFootnoteBoldChar"/>
          <w:rtl/>
        </w:rPr>
        <w:t>:</w:t>
      </w:r>
      <w:r w:rsidRPr="007F5CB9">
        <w:rPr>
          <w:rStyle w:val="libFootnoteBoldChar"/>
          <w:rtl/>
        </w:rPr>
        <w:t xml:space="preserve"> إنّما أشكو بثّي وحُزني إلى</w:t>
      </w:r>
      <w:r w:rsidR="00E14D58">
        <w:rPr>
          <w:rStyle w:val="libFootnoteBoldChar"/>
          <w:rtl/>
        </w:rPr>
        <w:t xml:space="preserve"> </w:t>
      </w:r>
      <w:r w:rsidRPr="007F5CB9">
        <w:rPr>
          <w:rStyle w:val="libFootnoteBoldChar"/>
          <w:rtl/>
        </w:rPr>
        <w:t xml:space="preserve"> الله</w:t>
      </w:r>
      <w:r w:rsidR="00565236" w:rsidRPr="007F5CB9">
        <w:rPr>
          <w:rStyle w:val="libFootnoteBoldChar"/>
          <w:rtl/>
        </w:rPr>
        <w:t>،</w:t>
      </w:r>
      <w:r w:rsidRPr="007F5CB9">
        <w:rPr>
          <w:rStyle w:val="libFootnoteBoldChar"/>
          <w:rtl/>
        </w:rPr>
        <w:t xml:space="preserve"> وأع</w:t>
      </w:r>
      <w:r w:rsidR="00B5057F" w:rsidRPr="007F5CB9">
        <w:rPr>
          <w:rStyle w:val="libFootnoteBoldChar"/>
          <w:rtl/>
        </w:rPr>
        <w:t>لم</w:t>
      </w:r>
      <w:r w:rsidRPr="007F5CB9">
        <w:rPr>
          <w:rStyle w:val="libFootnoteBoldChar"/>
          <w:rtl/>
        </w:rPr>
        <w:t xml:space="preserve"> من الله</w:t>
      </w:r>
      <w:r w:rsidR="00E14D58">
        <w:rPr>
          <w:rStyle w:val="libFootnoteBoldChar"/>
          <w:rtl/>
        </w:rPr>
        <w:t xml:space="preserve"> </w:t>
      </w:r>
      <w:r w:rsidRPr="007F5CB9">
        <w:rPr>
          <w:rStyle w:val="libFootnoteBoldChar"/>
          <w:rtl/>
        </w:rPr>
        <w:t xml:space="preserve"> ما لا تعلمون</w:t>
      </w:r>
      <w:r w:rsidR="00565236" w:rsidRPr="007F5CB9">
        <w:rPr>
          <w:rStyle w:val="libFootnoteBoldChar"/>
          <w:rtl/>
        </w:rPr>
        <w:t>،</w:t>
      </w:r>
      <w:r w:rsidRPr="007F5CB9">
        <w:rPr>
          <w:rStyle w:val="libFootnoteBoldChar"/>
          <w:rtl/>
        </w:rPr>
        <w:t xml:space="preserve"> إنّي لم أذكُر مصرع بني فاطمة إلاّ وخَنَقتني العبرة</w:t>
      </w:r>
      <w:r w:rsidR="00B5057F" w:rsidRPr="007F5CB9">
        <w:rPr>
          <w:rStyle w:val="libFootnoteBoldChar"/>
          <w:rtl/>
        </w:rPr>
        <w:t>)</w:t>
      </w:r>
      <w:r w:rsidR="00565236" w:rsidRPr="00AB1710">
        <w:rPr>
          <w:rStyle w:val="libFootnote0Char"/>
          <w:rtl/>
        </w:rPr>
        <w:t>.</w:t>
      </w:r>
    </w:p>
    <w:p w:rsidR="008012A5" w:rsidRPr="008012A5" w:rsidRDefault="008012A5" w:rsidP="008012A5">
      <w:pPr>
        <w:pStyle w:val="libNormal"/>
        <w:rPr>
          <w:rtl/>
        </w:rPr>
      </w:pPr>
      <w:r w:rsidRPr="00AB1710">
        <w:rPr>
          <w:rStyle w:val="libFootnote0Char"/>
          <w:rtl/>
        </w:rPr>
        <w:t>وفي رواية ٍأخرى قال مولىً له</w:t>
      </w:r>
      <w:r w:rsidR="00565236" w:rsidRPr="00AB1710">
        <w:rPr>
          <w:rStyle w:val="libFootnote0Char"/>
          <w:rtl/>
        </w:rPr>
        <w:t>:</w:t>
      </w:r>
      <w:r w:rsidRPr="00AB1710">
        <w:rPr>
          <w:rStyle w:val="libFootnote0Char"/>
          <w:rtl/>
        </w:rPr>
        <w:t xml:space="preserve"> أمَا آنَ لحزنكَ أن ينقضي</w:t>
      </w:r>
      <w:r w:rsidR="00565236" w:rsidRPr="00AB1710">
        <w:rPr>
          <w:rStyle w:val="libFootnote0Char"/>
          <w:rtl/>
        </w:rPr>
        <w:t>؟</w:t>
      </w:r>
      <w:r w:rsidRPr="00AB1710">
        <w:rPr>
          <w:rStyle w:val="libFootnote0Char"/>
          <w:rtl/>
        </w:rPr>
        <w:t xml:space="preserve"> فقال له</w:t>
      </w:r>
      <w:r w:rsidR="00565236" w:rsidRPr="00AB1710">
        <w:rPr>
          <w:rStyle w:val="libFootnote0Char"/>
          <w:rtl/>
        </w:rPr>
        <w:t>:</w:t>
      </w:r>
      <w:r w:rsidRPr="00AB1710">
        <w:rPr>
          <w:rStyle w:val="libFootnote0Char"/>
          <w:rtl/>
        </w:rPr>
        <w:t xml:space="preserve"> </w:t>
      </w:r>
      <w:r w:rsidR="00B5057F" w:rsidRPr="007F5CB9">
        <w:rPr>
          <w:rStyle w:val="libFootnoteBoldChar"/>
          <w:rtl/>
        </w:rPr>
        <w:t>(</w:t>
      </w:r>
      <w:r w:rsidRPr="007F5CB9">
        <w:rPr>
          <w:rStyle w:val="libFootnoteBoldChar"/>
          <w:rtl/>
        </w:rPr>
        <w:t>ويحكَ</w:t>
      </w:r>
      <w:r w:rsidR="00565236" w:rsidRPr="007F5CB9">
        <w:rPr>
          <w:rStyle w:val="libFootnoteBoldChar"/>
          <w:rtl/>
        </w:rPr>
        <w:t>،</w:t>
      </w:r>
      <w:r w:rsidRPr="007F5CB9">
        <w:rPr>
          <w:rStyle w:val="libFootnoteBoldChar"/>
          <w:rtl/>
        </w:rPr>
        <w:t xml:space="preserve"> إنّ يعقوب النبيّ كان له اثنا عشر ابناً فغيّب الله واحداً منهم فابيضّت عيناهُ من كثرة بكائه عليه</w:t>
      </w:r>
      <w:r w:rsidR="00565236" w:rsidRPr="007F5CB9">
        <w:rPr>
          <w:rStyle w:val="libFootnoteBoldChar"/>
          <w:rtl/>
        </w:rPr>
        <w:t>،</w:t>
      </w:r>
      <w:r w:rsidRPr="007F5CB9">
        <w:rPr>
          <w:rStyle w:val="libFootnoteBoldChar"/>
          <w:rtl/>
        </w:rPr>
        <w:t xml:space="preserve"> واحدودبَ ظهرهُ من الغمِّ وكان ابنه حياً في الدنيا</w:t>
      </w:r>
      <w:r w:rsidR="00565236" w:rsidRPr="007F5CB9">
        <w:rPr>
          <w:rStyle w:val="libFootnoteBoldChar"/>
          <w:rtl/>
        </w:rPr>
        <w:t>،</w:t>
      </w:r>
      <w:r w:rsidRPr="007F5CB9">
        <w:rPr>
          <w:rStyle w:val="libFootnoteBoldChar"/>
          <w:rtl/>
        </w:rPr>
        <w:t xml:space="preserve"> وأنا نظرتُ إلى أبي وأخي وعمّي وسبعة عشر من أهل بيتي مقتولين حولي فكيف ينقضي حُزني</w:t>
      </w:r>
      <w:r w:rsidR="00B5057F" w:rsidRPr="007F5CB9">
        <w:rPr>
          <w:rStyle w:val="libFootnoteBoldChar"/>
          <w:rtl/>
        </w:rPr>
        <w:t>)</w:t>
      </w:r>
      <w:r w:rsidRPr="00AB1710">
        <w:rPr>
          <w:rStyle w:val="libFootnote0Char"/>
          <w:rtl/>
        </w:rPr>
        <w:t xml:space="preserve"> ابن شهرآشوب</w:t>
      </w:r>
      <w:r w:rsidR="00565236" w:rsidRPr="00AB1710">
        <w:rPr>
          <w:rStyle w:val="libFootnote0Char"/>
          <w:rtl/>
        </w:rPr>
        <w:t>:</w:t>
      </w:r>
      <w:r w:rsidRPr="00AB1710">
        <w:rPr>
          <w:rStyle w:val="libFootnote0Char"/>
          <w:rtl/>
        </w:rPr>
        <w:t xml:space="preserve"> ج32</w:t>
      </w:r>
      <w:r w:rsidR="00565236" w:rsidRPr="00AB1710">
        <w:rPr>
          <w:rStyle w:val="libFootnote0Char"/>
          <w:rtl/>
        </w:rPr>
        <w:t>،</w:t>
      </w:r>
      <w:r w:rsidRPr="00AB1710">
        <w:rPr>
          <w:rStyle w:val="libFootnote0Char"/>
          <w:rtl/>
        </w:rPr>
        <w:t xml:space="preserve"> ص303</w:t>
      </w:r>
      <w:r w:rsidR="00565236" w:rsidRPr="00AB1710">
        <w:rPr>
          <w:rStyle w:val="libFootnote0Char"/>
          <w:rtl/>
        </w:rPr>
        <w:t>.</w:t>
      </w:r>
      <w:r w:rsidRPr="00AB1710">
        <w:rPr>
          <w:rStyle w:val="libFootnote0Char"/>
          <w:rtl/>
        </w:rPr>
        <w:t xml:space="preserve"> </w:t>
      </w:r>
    </w:p>
    <w:p w:rsidR="008012A5" w:rsidRPr="008012A5" w:rsidRDefault="008012A5" w:rsidP="00AB1710">
      <w:pPr>
        <w:pStyle w:val="libFootnote0"/>
        <w:rPr>
          <w:rtl/>
        </w:rPr>
      </w:pPr>
      <w:r w:rsidRPr="004968D1">
        <w:rPr>
          <w:rtl/>
        </w:rPr>
        <w:t>(2) مقتل الخوارزي</w:t>
      </w:r>
      <w:r w:rsidR="00565236">
        <w:rPr>
          <w:rtl/>
        </w:rPr>
        <w:t>:</w:t>
      </w:r>
      <w:r w:rsidRPr="004968D1">
        <w:rPr>
          <w:rtl/>
        </w:rPr>
        <w:t xml:space="preserve"> ج2</w:t>
      </w:r>
      <w:r w:rsidR="00565236">
        <w:rPr>
          <w:rtl/>
        </w:rPr>
        <w:t>،</w:t>
      </w:r>
      <w:r w:rsidRPr="004968D1">
        <w:rPr>
          <w:rtl/>
        </w:rPr>
        <w:t xml:space="preserve"> ص130</w:t>
      </w:r>
      <w:r w:rsidR="00565236">
        <w:rPr>
          <w:rtl/>
        </w:rPr>
        <w:t>،</w:t>
      </w:r>
      <w:r w:rsidRPr="004968D1">
        <w:rPr>
          <w:rtl/>
        </w:rPr>
        <w:t xml:space="preserve"> الدمعة الساكبة</w:t>
      </w:r>
      <w:r w:rsidR="00565236">
        <w:rPr>
          <w:rtl/>
        </w:rPr>
        <w:t>:</w:t>
      </w:r>
      <w:r w:rsidRPr="004968D1">
        <w:rPr>
          <w:rtl/>
        </w:rPr>
        <w:t xml:space="preserve"> ص77 </w:t>
      </w:r>
      <w:r w:rsidR="00B5057F" w:rsidRPr="00B5057F">
        <w:rPr>
          <w:rtl/>
        </w:rPr>
        <w:t>(</w:t>
      </w:r>
      <w:r w:rsidRPr="004968D1">
        <w:rPr>
          <w:rtl/>
        </w:rPr>
        <w:t>نقلاً عن الإربلي في كشف الغمّة</w:t>
      </w:r>
      <w:r w:rsidR="00B5057F" w:rsidRPr="00B5057F">
        <w:rPr>
          <w:rtl/>
        </w:rPr>
        <w:t>)</w:t>
      </w:r>
      <w:r w:rsidR="00565236">
        <w:rPr>
          <w:rtl/>
        </w:rPr>
        <w:t>.</w:t>
      </w:r>
    </w:p>
    <w:p w:rsidR="008012A5" w:rsidRPr="008012A5" w:rsidRDefault="008012A5" w:rsidP="00AB1710">
      <w:pPr>
        <w:pStyle w:val="libFootnote0"/>
        <w:rPr>
          <w:rtl/>
        </w:rPr>
      </w:pPr>
      <w:r w:rsidRPr="004968D1">
        <w:rPr>
          <w:rtl/>
        </w:rPr>
        <w:t>(3) مُجّدلاً</w:t>
      </w:r>
      <w:r w:rsidR="00565236">
        <w:rPr>
          <w:rtl/>
        </w:rPr>
        <w:t>:</w:t>
      </w:r>
      <w:r w:rsidRPr="004968D1">
        <w:rPr>
          <w:rtl/>
        </w:rPr>
        <w:t xml:space="preserve"> بمعنى مرمي مُلقى على الأرض قتيلاً </w:t>
      </w:r>
      <w:r w:rsidR="00B5057F" w:rsidRPr="00B5057F">
        <w:rPr>
          <w:rtl/>
        </w:rPr>
        <w:t>(</w:t>
      </w:r>
      <w:r w:rsidRPr="004968D1">
        <w:rPr>
          <w:rtl/>
        </w:rPr>
        <w:t>مجمعُ البحرين</w:t>
      </w:r>
      <w:r w:rsidR="00565236">
        <w:rPr>
          <w:rtl/>
        </w:rPr>
        <w:t>:</w:t>
      </w:r>
      <w:r w:rsidRPr="004968D1">
        <w:rPr>
          <w:rtl/>
        </w:rPr>
        <w:t xml:space="preserve"> ج5</w:t>
      </w:r>
      <w:r w:rsidR="00565236">
        <w:rPr>
          <w:rtl/>
        </w:rPr>
        <w:t>،</w:t>
      </w:r>
      <w:r w:rsidRPr="004968D1">
        <w:rPr>
          <w:rtl/>
        </w:rPr>
        <w:t xml:space="preserve"> ص336</w:t>
      </w:r>
      <w:r w:rsidR="00B5057F" w:rsidRPr="00B5057F">
        <w:rPr>
          <w:rtl/>
        </w:rPr>
        <w:t>)</w:t>
      </w:r>
      <w:r w:rsidR="00565236">
        <w:rPr>
          <w:rtl/>
        </w:rPr>
        <w:t>.</w:t>
      </w:r>
    </w:p>
    <w:p w:rsidR="008012A5" w:rsidRPr="008012A5" w:rsidRDefault="008012A5" w:rsidP="00AB1710">
      <w:pPr>
        <w:pStyle w:val="libFootnote0"/>
        <w:rPr>
          <w:rtl/>
        </w:rPr>
      </w:pPr>
      <w:r w:rsidRPr="004968D1">
        <w:rPr>
          <w:rtl/>
        </w:rPr>
        <w:t>(4) للشاعر دعبل الخزاعي (148 هـ</w:t>
      </w:r>
      <w:r w:rsidR="00565236">
        <w:rPr>
          <w:rtl/>
        </w:rPr>
        <w:t xml:space="preserve"> - </w:t>
      </w:r>
      <w:r w:rsidRPr="004968D1">
        <w:rPr>
          <w:rtl/>
        </w:rPr>
        <w:t>246 هـ) وهذان البيتان من قصيدته التائيّة المشهورة التي مطلعها</w:t>
      </w:r>
      <w:r w:rsidR="00565236">
        <w:rPr>
          <w:rtl/>
        </w:rPr>
        <w:t>:</w:t>
      </w:r>
      <w:r w:rsidRPr="004968D1">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وحَسبُ فهمي أنّه لمدى تأثير البكاء في النفوس أوّلاً</w:t>
      </w:r>
      <w:r w:rsidR="00565236">
        <w:rPr>
          <w:rtl/>
        </w:rPr>
        <w:t>،</w:t>
      </w:r>
      <w:r w:rsidRPr="008012A5">
        <w:rPr>
          <w:rtl/>
        </w:rPr>
        <w:t xml:space="preserve"> وفي الإعلام ثانياً</w:t>
      </w:r>
      <w:r w:rsidR="00565236">
        <w:rPr>
          <w:rtl/>
        </w:rPr>
        <w:t>،</w:t>
      </w:r>
      <w:r w:rsidRPr="008012A5">
        <w:rPr>
          <w:rtl/>
        </w:rPr>
        <w:t xml:space="preserve"> وفي التربية ثالثاً</w:t>
      </w:r>
      <w:r w:rsidR="00565236">
        <w:rPr>
          <w:rtl/>
        </w:rPr>
        <w:t>،</w:t>
      </w:r>
      <w:r w:rsidRPr="008012A5">
        <w:rPr>
          <w:rtl/>
        </w:rPr>
        <w:t xml:space="preserve"> حَصَلت هناك من المعصومين </w:t>
      </w:r>
      <w:r w:rsidR="00B5057F" w:rsidRPr="00B5057F">
        <w:rPr>
          <w:rtl/>
        </w:rPr>
        <w:t>(</w:t>
      </w:r>
      <w:r w:rsidRPr="008012A5">
        <w:rPr>
          <w:rtl/>
        </w:rPr>
        <w:t>سلام الله عليهم</w:t>
      </w:r>
      <w:r w:rsidR="00B5057F" w:rsidRPr="00B5057F">
        <w:rPr>
          <w:rtl/>
        </w:rPr>
        <w:t>)</w:t>
      </w:r>
      <w:r w:rsidRPr="008012A5">
        <w:rPr>
          <w:rtl/>
        </w:rPr>
        <w:t xml:space="preserve"> عدّة أمور ممّا اقتضى التركيز عليها</w:t>
      </w:r>
      <w:r w:rsidR="00565236">
        <w:rPr>
          <w:rtl/>
        </w:rPr>
        <w:t>:</w:t>
      </w:r>
    </w:p>
    <w:p w:rsidR="008012A5" w:rsidRPr="000115CF" w:rsidRDefault="008012A5" w:rsidP="008012A5">
      <w:pPr>
        <w:pStyle w:val="libNormal"/>
        <w:rPr>
          <w:rtl/>
        </w:rPr>
      </w:pPr>
      <w:r w:rsidRPr="008012A5">
        <w:rPr>
          <w:rStyle w:val="libBold1Char"/>
          <w:rtl/>
        </w:rPr>
        <w:t>منها</w:t>
      </w:r>
      <w:r w:rsidR="00565236">
        <w:rPr>
          <w:rStyle w:val="libBold1Char"/>
          <w:rtl/>
        </w:rPr>
        <w:t>:</w:t>
      </w:r>
      <w:r w:rsidRPr="008012A5">
        <w:rPr>
          <w:rtl/>
        </w:rPr>
        <w:t xml:space="preserve"> أنّه بكى رسول الله </w:t>
      </w:r>
      <w:r w:rsidR="00565236" w:rsidRPr="00565236">
        <w:rPr>
          <w:rStyle w:val="libAlaemChar"/>
          <w:rtl/>
        </w:rPr>
        <w:t>صلى‌الله‌عليه‌وآله</w:t>
      </w:r>
      <w:r w:rsidRPr="008012A5">
        <w:rPr>
          <w:rtl/>
        </w:rPr>
        <w:t xml:space="preserve"> بعد موت أولاده</w:t>
      </w:r>
      <w:r w:rsidR="00565236">
        <w:rPr>
          <w:rtl/>
        </w:rPr>
        <w:t>،</w:t>
      </w:r>
      <w:r w:rsidRPr="008012A5">
        <w:rPr>
          <w:rtl/>
        </w:rPr>
        <w:t xml:space="preserve"> كما وردَ عنه أنّه قال</w:t>
      </w:r>
      <w:r w:rsidR="00565236">
        <w:rPr>
          <w:rtl/>
        </w:rPr>
        <w:t>:</w:t>
      </w:r>
      <w:r w:rsidRPr="008012A5">
        <w:rPr>
          <w:rtl/>
        </w:rPr>
        <w:t xml:space="preserve"> </w:t>
      </w:r>
      <w:r w:rsidR="00B5057F" w:rsidRPr="00B5057F">
        <w:rPr>
          <w:rStyle w:val="libBold2Char"/>
          <w:rtl/>
        </w:rPr>
        <w:t>(</w:t>
      </w:r>
      <w:r w:rsidRPr="000115CF">
        <w:rPr>
          <w:rStyle w:val="libBold2Char"/>
          <w:rtl/>
        </w:rPr>
        <w:t>يَحزن القلب</w:t>
      </w:r>
      <w:r w:rsidR="00565236">
        <w:rPr>
          <w:rStyle w:val="libBold2Char"/>
          <w:rtl/>
        </w:rPr>
        <w:t>،</w:t>
      </w:r>
      <w:r w:rsidRPr="000115CF">
        <w:rPr>
          <w:rStyle w:val="libBold2Char"/>
          <w:rtl/>
        </w:rPr>
        <w:t xml:space="preserve"> وتدمعُ العين</w:t>
      </w:r>
      <w:r w:rsidR="00565236">
        <w:rPr>
          <w:rStyle w:val="libBold2Char"/>
          <w:rtl/>
        </w:rPr>
        <w:t>،</w:t>
      </w:r>
      <w:r w:rsidRPr="000115CF">
        <w:rPr>
          <w:rStyle w:val="libBold2Char"/>
          <w:rtl/>
        </w:rPr>
        <w:t xml:space="preserve"> ولا نقول ما يُسخِط الربّ</w:t>
      </w:r>
      <w:r w:rsidR="00B5057F" w:rsidRPr="00B5057F">
        <w:rPr>
          <w:rStyle w:val="libBold2Char"/>
          <w:rtl/>
        </w:rPr>
        <w:t>)</w:t>
      </w:r>
      <w:r w:rsidRPr="00AB1710">
        <w:rPr>
          <w:rtl/>
        </w:rPr>
        <w:t xml:space="preserve"> </w:t>
      </w:r>
      <w:r w:rsidRPr="008012A5">
        <w:rPr>
          <w:rStyle w:val="libFootnotenumChar"/>
          <w:rtl/>
        </w:rPr>
        <w:t>(1)</w:t>
      </w:r>
      <w:r w:rsidR="00565236">
        <w:rPr>
          <w:rtl/>
        </w:rPr>
        <w:t>.</w:t>
      </w:r>
    </w:p>
    <w:p w:rsidR="008012A5" w:rsidRPr="004968D1" w:rsidRDefault="008012A5" w:rsidP="008012A5">
      <w:pPr>
        <w:pStyle w:val="libNormal"/>
        <w:rPr>
          <w:rtl/>
        </w:rPr>
      </w:pPr>
      <w:r w:rsidRPr="008012A5">
        <w:rPr>
          <w:rStyle w:val="libBold1Char"/>
          <w:rtl/>
        </w:rPr>
        <w:t>ومنها</w:t>
      </w:r>
      <w:r w:rsidR="00565236">
        <w:rPr>
          <w:rStyle w:val="libBold1Char"/>
          <w:rtl/>
        </w:rPr>
        <w:t>:</w:t>
      </w:r>
      <w:r w:rsidRPr="008012A5">
        <w:rPr>
          <w:rtl/>
        </w:rPr>
        <w:t xml:space="preserve"> أنّ الإمام الباقر </w:t>
      </w:r>
      <w:r w:rsidR="00565236" w:rsidRPr="00565236">
        <w:rPr>
          <w:rStyle w:val="libAlaemChar"/>
          <w:rtl/>
        </w:rPr>
        <w:t>عليه‌السلام</w:t>
      </w:r>
      <w:r w:rsidRPr="008012A5">
        <w:rPr>
          <w:rtl/>
        </w:rPr>
        <w:t xml:space="preserve"> كما وردَ</w:t>
      </w:r>
      <w:r w:rsidR="00565236">
        <w:rPr>
          <w:rtl/>
        </w:rPr>
        <w:t>،</w:t>
      </w:r>
      <w:r w:rsidRPr="008012A5">
        <w:rPr>
          <w:rtl/>
        </w:rPr>
        <w:t xml:space="preserve"> أوصى بمالٍ يُصرف من ثُلثه في نوادب يندُبنَهُ في عرفة عند الحج</w:t>
      </w:r>
      <w:r w:rsidR="00565236">
        <w:rPr>
          <w:rtl/>
        </w:rPr>
        <w:t>،</w:t>
      </w:r>
      <w:r w:rsidRPr="008012A5">
        <w:rPr>
          <w:rtl/>
        </w:rPr>
        <w:t xml:space="preserve"> عشر سنوات </w:t>
      </w:r>
      <w:r w:rsidRPr="008012A5">
        <w:rPr>
          <w:rStyle w:val="libFootnotenumChar"/>
          <w:rtl/>
        </w:rPr>
        <w:t>(2)</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ومنها</w:t>
      </w:r>
      <w:r w:rsidR="00565236">
        <w:rPr>
          <w:rStyle w:val="libBold1Char"/>
          <w:rtl/>
        </w:rPr>
        <w:t>:</w:t>
      </w:r>
      <w:r w:rsidRPr="008012A5">
        <w:rPr>
          <w:rStyle w:val="libBold1Char"/>
          <w:rtl/>
        </w:rPr>
        <w:t xml:space="preserve"> </w:t>
      </w:r>
      <w:r w:rsidRPr="008012A5">
        <w:rPr>
          <w:rtl/>
        </w:rPr>
        <w:t xml:space="preserve">أنّ نساء الحسين </w:t>
      </w:r>
      <w:r w:rsidR="00565236" w:rsidRPr="00565236">
        <w:rPr>
          <w:rStyle w:val="libAlaemChar"/>
          <w:rtl/>
        </w:rPr>
        <w:t>عليه‌السلام</w:t>
      </w:r>
      <w:r w:rsidRPr="008012A5">
        <w:rPr>
          <w:rtl/>
        </w:rPr>
        <w:t xml:space="preserve"> من قريبات وبعيدات</w:t>
      </w:r>
      <w:r w:rsidR="00565236">
        <w:rPr>
          <w:rtl/>
        </w:rPr>
        <w:t>،</w:t>
      </w:r>
      <w:r w:rsidRPr="008012A5">
        <w:rPr>
          <w:rtl/>
        </w:rPr>
        <w:t xml:space="preserve"> بقينَ على حالة الحزن والبكاء المتواصل وترك الراحة والهدوء عدّة سنوات</w:t>
      </w:r>
      <w:r w:rsidR="00565236">
        <w:rPr>
          <w:rtl/>
        </w:rPr>
        <w:t>،</w:t>
      </w:r>
      <w:r w:rsidRPr="008012A5">
        <w:rPr>
          <w:rtl/>
        </w:rPr>
        <w:t xml:space="preserve"> حتّى حَصَلت حركة </w:t>
      </w:r>
    </w:p>
    <w:p w:rsidR="008012A5" w:rsidRPr="008012A5" w:rsidRDefault="00565236" w:rsidP="00B5057F">
      <w:pPr>
        <w:pStyle w:val="libLine"/>
        <w:rPr>
          <w:rtl/>
        </w:rPr>
      </w:pPr>
      <w:r>
        <w:rPr>
          <w:rtl/>
        </w:rPr>
        <w:t>____________________</w:t>
      </w:r>
    </w:p>
    <w:p w:rsidR="008012A5" w:rsidRPr="000115CF" w:rsidRDefault="008012A5" w:rsidP="00AB1710">
      <w:pPr>
        <w:pStyle w:val="libFootnote0"/>
        <w:rPr>
          <w:rtl/>
        </w:rPr>
      </w:pPr>
      <w:r w:rsidRPr="000115CF">
        <w:rPr>
          <w:rtl/>
        </w:rPr>
        <w:t>=</w:t>
      </w:r>
    </w:p>
    <w:tbl>
      <w:tblPr>
        <w:tblStyle w:val="TableGrid"/>
        <w:bidiVisual/>
        <w:tblW w:w="4562" w:type="pct"/>
        <w:tblInd w:w="384" w:type="dxa"/>
        <w:tblLook w:val="01E0"/>
      </w:tblPr>
      <w:tblGrid>
        <w:gridCol w:w="3325"/>
        <w:gridCol w:w="269"/>
        <w:gridCol w:w="3328"/>
      </w:tblGrid>
      <w:tr w:rsidR="007F5CB9" w:rsidRPr="007F5CB9" w:rsidTr="007F5CB9">
        <w:trPr>
          <w:trHeight w:val="350"/>
        </w:trPr>
        <w:tc>
          <w:tcPr>
            <w:tcW w:w="3325" w:type="dxa"/>
            <w:shd w:val="clear" w:color="auto" w:fill="auto"/>
          </w:tcPr>
          <w:p w:rsidR="007F5CB9" w:rsidRPr="007F5CB9" w:rsidRDefault="007F5CB9" w:rsidP="007F5CB9">
            <w:pPr>
              <w:pStyle w:val="libPoemFootnote"/>
            </w:pPr>
            <w:r w:rsidRPr="000115CF">
              <w:rPr>
                <w:rtl/>
              </w:rPr>
              <w:t>تجاوبنَ بالأرنان والزَفرات</w:t>
            </w:r>
            <w:r w:rsidRPr="007F5CB9">
              <w:rPr>
                <w:rStyle w:val="libPoemTiniChar0"/>
                <w:rtl/>
              </w:rPr>
              <w:br/>
              <w:t> </w:t>
            </w:r>
          </w:p>
        </w:tc>
        <w:tc>
          <w:tcPr>
            <w:tcW w:w="269" w:type="dxa"/>
            <w:shd w:val="clear" w:color="auto" w:fill="auto"/>
          </w:tcPr>
          <w:p w:rsidR="007F5CB9" w:rsidRPr="0042555D" w:rsidRDefault="007F5CB9" w:rsidP="007F5CB9">
            <w:pPr>
              <w:pStyle w:val="libPoemFootnote"/>
              <w:rPr>
                <w:rtl/>
              </w:rPr>
            </w:pPr>
          </w:p>
        </w:tc>
        <w:tc>
          <w:tcPr>
            <w:tcW w:w="3328" w:type="dxa"/>
            <w:shd w:val="clear" w:color="auto" w:fill="auto"/>
          </w:tcPr>
          <w:p w:rsidR="007F5CB9" w:rsidRPr="007F5CB9" w:rsidRDefault="007F5CB9" w:rsidP="007F5CB9">
            <w:pPr>
              <w:pStyle w:val="libPoemFootnote"/>
            </w:pPr>
            <w:r w:rsidRPr="000115CF">
              <w:rPr>
                <w:rtl/>
              </w:rPr>
              <w:t>نوائح عُجم اللفظ والنُطقات</w:t>
            </w:r>
            <w:r w:rsidRPr="007F5CB9">
              <w:rPr>
                <w:rStyle w:val="libPoemTiniChar0"/>
                <w:rtl/>
              </w:rPr>
              <w:br/>
              <w:t> </w:t>
            </w:r>
          </w:p>
        </w:tc>
      </w:tr>
    </w:tbl>
    <w:p w:rsidR="008012A5" w:rsidRPr="000115CF" w:rsidRDefault="008012A5" w:rsidP="00AB1710">
      <w:pPr>
        <w:pStyle w:val="libFootnote0"/>
        <w:rPr>
          <w:rtl/>
        </w:rPr>
      </w:pPr>
      <w:r w:rsidRPr="000115CF">
        <w:rPr>
          <w:rtl/>
        </w:rPr>
        <w:t xml:space="preserve">وقد أنشدَها على الإمام الرضا </w:t>
      </w:r>
      <w:r w:rsidR="00565236" w:rsidRPr="00565236">
        <w:rPr>
          <w:rStyle w:val="libAlaemChar"/>
          <w:rtl/>
        </w:rPr>
        <w:t>عليه‌السلام</w:t>
      </w:r>
      <w:r w:rsidR="00565236">
        <w:rPr>
          <w:rtl/>
        </w:rPr>
        <w:t>،</w:t>
      </w:r>
      <w:r w:rsidRPr="000115CF">
        <w:rPr>
          <w:rtl/>
        </w:rPr>
        <w:t xml:space="preserve"> فلمّا وصلَ إلى قوله</w:t>
      </w:r>
      <w:r w:rsidR="00565236">
        <w:rPr>
          <w:rtl/>
        </w:rPr>
        <w:t>:</w:t>
      </w:r>
      <w:r w:rsidRPr="000115CF">
        <w:rPr>
          <w:rtl/>
        </w:rPr>
        <w:t xml:space="preserve"> </w:t>
      </w:r>
    </w:p>
    <w:tbl>
      <w:tblPr>
        <w:tblStyle w:val="TableGrid"/>
        <w:bidiVisual/>
        <w:tblW w:w="4562" w:type="pct"/>
        <w:tblInd w:w="384" w:type="dxa"/>
        <w:tblLook w:val="01E0"/>
      </w:tblPr>
      <w:tblGrid>
        <w:gridCol w:w="3325"/>
        <w:gridCol w:w="269"/>
        <w:gridCol w:w="3328"/>
      </w:tblGrid>
      <w:tr w:rsidR="007F5CB9" w:rsidRPr="007F5CB9" w:rsidTr="007F5CB9">
        <w:trPr>
          <w:trHeight w:val="350"/>
        </w:trPr>
        <w:tc>
          <w:tcPr>
            <w:tcW w:w="3325" w:type="dxa"/>
            <w:shd w:val="clear" w:color="auto" w:fill="auto"/>
          </w:tcPr>
          <w:p w:rsidR="007F5CB9" w:rsidRPr="007F5CB9" w:rsidRDefault="007F5CB9" w:rsidP="007F5CB9">
            <w:pPr>
              <w:pStyle w:val="libPoemFootnote"/>
            </w:pPr>
            <w:r w:rsidRPr="000115CF">
              <w:rPr>
                <w:rtl/>
              </w:rPr>
              <w:t>وقبرٌ ببغداد لنفس زكيّةٍ</w:t>
            </w:r>
            <w:r w:rsidRPr="007F5CB9">
              <w:rPr>
                <w:rStyle w:val="libPoemTiniChar0"/>
                <w:rtl/>
              </w:rPr>
              <w:br/>
              <w:t> </w:t>
            </w:r>
          </w:p>
        </w:tc>
        <w:tc>
          <w:tcPr>
            <w:tcW w:w="269" w:type="dxa"/>
            <w:shd w:val="clear" w:color="auto" w:fill="auto"/>
          </w:tcPr>
          <w:p w:rsidR="007F5CB9" w:rsidRPr="0042555D" w:rsidRDefault="007F5CB9" w:rsidP="007F5CB9">
            <w:pPr>
              <w:pStyle w:val="libPoemFootnote"/>
              <w:rPr>
                <w:rtl/>
              </w:rPr>
            </w:pPr>
          </w:p>
        </w:tc>
        <w:tc>
          <w:tcPr>
            <w:tcW w:w="3328" w:type="dxa"/>
            <w:shd w:val="clear" w:color="auto" w:fill="auto"/>
          </w:tcPr>
          <w:p w:rsidR="007F5CB9" w:rsidRPr="007F5CB9" w:rsidRDefault="007F5CB9" w:rsidP="007F5CB9">
            <w:pPr>
              <w:pStyle w:val="libPoemFootnote"/>
            </w:pPr>
            <w:r w:rsidRPr="000115CF">
              <w:rPr>
                <w:rtl/>
              </w:rPr>
              <w:t>تَضمّنها الرحمان في الغُرفاتِ</w:t>
            </w:r>
            <w:r w:rsidRPr="007F5CB9">
              <w:rPr>
                <w:rStyle w:val="libPoemTiniChar0"/>
                <w:rtl/>
              </w:rPr>
              <w:br/>
              <w:t> </w:t>
            </w:r>
          </w:p>
        </w:tc>
      </w:tr>
    </w:tbl>
    <w:p w:rsidR="008012A5" w:rsidRPr="000115CF" w:rsidRDefault="008012A5" w:rsidP="00AB1710">
      <w:pPr>
        <w:pStyle w:val="libFootnote0"/>
        <w:rPr>
          <w:rtl/>
        </w:rPr>
      </w:pPr>
      <w:r w:rsidRPr="000115CF">
        <w:rPr>
          <w:rtl/>
        </w:rPr>
        <w:t xml:space="preserve">قال الرضا </w:t>
      </w:r>
      <w:r w:rsidR="00565236" w:rsidRPr="00565236">
        <w:rPr>
          <w:rStyle w:val="libAlaemChar"/>
          <w:rtl/>
        </w:rPr>
        <w:t>عليه‌السلام</w:t>
      </w:r>
      <w:r w:rsidR="00565236">
        <w:rPr>
          <w:rtl/>
        </w:rPr>
        <w:t>:</w:t>
      </w:r>
      <w:r w:rsidRPr="000115CF">
        <w:rPr>
          <w:rtl/>
        </w:rPr>
        <w:t xml:space="preserve"> </w:t>
      </w:r>
      <w:r w:rsidR="00B5057F" w:rsidRPr="00B5057F">
        <w:rPr>
          <w:rStyle w:val="libFootnoteBoldChar"/>
          <w:rtl/>
        </w:rPr>
        <w:t>(</w:t>
      </w:r>
      <w:r w:rsidRPr="000115CF">
        <w:rPr>
          <w:rStyle w:val="libFootnoteBoldChar"/>
          <w:rtl/>
        </w:rPr>
        <w:t>أفلا أُلحِق لك بيتين بهذا الموضع بها تمام قصيدتك</w:t>
      </w:r>
      <w:r w:rsidR="00565236">
        <w:rPr>
          <w:rStyle w:val="libFootnoteBoldChar"/>
          <w:rtl/>
        </w:rPr>
        <w:t>،</w:t>
      </w:r>
      <w:r w:rsidRPr="000115CF">
        <w:rPr>
          <w:rtl/>
        </w:rPr>
        <w:t xml:space="preserve"> فقال</w:t>
      </w:r>
      <w:r w:rsidR="00565236">
        <w:rPr>
          <w:rtl/>
        </w:rPr>
        <w:t>:</w:t>
      </w:r>
      <w:r w:rsidRPr="000115CF">
        <w:rPr>
          <w:rtl/>
        </w:rPr>
        <w:t xml:space="preserve"> بلى</w:t>
      </w:r>
      <w:r w:rsidR="00565236">
        <w:rPr>
          <w:rtl/>
        </w:rPr>
        <w:t>،</w:t>
      </w:r>
      <w:r w:rsidRPr="000115CF">
        <w:rPr>
          <w:rtl/>
        </w:rPr>
        <w:t xml:space="preserve"> يا بن رسول الله</w:t>
      </w:r>
      <w:r w:rsidR="00565236">
        <w:rPr>
          <w:rtl/>
        </w:rPr>
        <w:t>،</w:t>
      </w:r>
      <w:r w:rsidRPr="000115CF">
        <w:rPr>
          <w:rtl/>
        </w:rPr>
        <w:t xml:space="preserve"> فقال الإمام الرضا </w:t>
      </w:r>
      <w:r w:rsidR="00565236" w:rsidRPr="00565236">
        <w:rPr>
          <w:rStyle w:val="libAlaemChar"/>
          <w:rtl/>
        </w:rPr>
        <w:t>عليه‌السلام</w:t>
      </w:r>
      <w:r w:rsidR="00565236">
        <w:rPr>
          <w:rtl/>
        </w:rPr>
        <w:t>:</w:t>
      </w:r>
    </w:p>
    <w:tbl>
      <w:tblPr>
        <w:tblStyle w:val="TableGrid"/>
        <w:bidiVisual/>
        <w:tblW w:w="4562" w:type="pct"/>
        <w:tblInd w:w="384" w:type="dxa"/>
        <w:tblLook w:val="01E0"/>
      </w:tblPr>
      <w:tblGrid>
        <w:gridCol w:w="3325"/>
        <w:gridCol w:w="269"/>
        <w:gridCol w:w="3328"/>
      </w:tblGrid>
      <w:tr w:rsidR="007F5CB9" w:rsidRPr="007F5CB9" w:rsidTr="007F5CB9">
        <w:trPr>
          <w:trHeight w:val="350"/>
        </w:trPr>
        <w:tc>
          <w:tcPr>
            <w:tcW w:w="3325" w:type="dxa"/>
            <w:shd w:val="clear" w:color="auto" w:fill="auto"/>
          </w:tcPr>
          <w:p w:rsidR="007F5CB9" w:rsidRPr="007F5CB9" w:rsidRDefault="007F5CB9" w:rsidP="007F5CB9">
            <w:pPr>
              <w:pStyle w:val="libPoemFootnote"/>
            </w:pPr>
            <w:r w:rsidRPr="000115CF">
              <w:rPr>
                <w:rtl/>
              </w:rPr>
              <w:t>وقبرٌ بطوسٍ يا لها من مصيبةٍ</w:t>
            </w:r>
            <w:r w:rsidRPr="007F5CB9">
              <w:rPr>
                <w:rStyle w:val="libPoemTiniChar0"/>
                <w:rtl/>
              </w:rPr>
              <w:br/>
              <w:t> </w:t>
            </w:r>
          </w:p>
        </w:tc>
        <w:tc>
          <w:tcPr>
            <w:tcW w:w="269" w:type="dxa"/>
            <w:shd w:val="clear" w:color="auto" w:fill="auto"/>
          </w:tcPr>
          <w:p w:rsidR="007F5CB9" w:rsidRPr="0042555D" w:rsidRDefault="007F5CB9" w:rsidP="007F5CB9">
            <w:pPr>
              <w:pStyle w:val="libPoemFootnote"/>
              <w:rPr>
                <w:rtl/>
              </w:rPr>
            </w:pPr>
          </w:p>
        </w:tc>
        <w:tc>
          <w:tcPr>
            <w:tcW w:w="3328" w:type="dxa"/>
            <w:shd w:val="clear" w:color="auto" w:fill="auto"/>
          </w:tcPr>
          <w:p w:rsidR="007F5CB9" w:rsidRPr="007F5CB9" w:rsidRDefault="007F5CB9" w:rsidP="007F5CB9">
            <w:pPr>
              <w:pStyle w:val="libPoemFootnote"/>
            </w:pPr>
            <w:r w:rsidRPr="000115CF">
              <w:rPr>
                <w:rtl/>
              </w:rPr>
              <w:t>ألَحّت على الأحشاءِ بالزَفرات</w:t>
            </w:r>
            <w:r w:rsidRPr="007F5CB9">
              <w:rPr>
                <w:rStyle w:val="libPoemTiniChar0"/>
                <w:rtl/>
              </w:rPr>
              <w:br/>
              <w:t> </w:t>
            </w:r>
          </w:p>
        </w:tc>
      </w:tr>
      <w:tr w:rsidR="007F5CB9" w:rsidRPr="007F5CB9" w:rsidTr="007F5CB9">
        <w:tblPrEx>
          <w:tblLook w:val="04A0"/>
        </w:tblPrEx>
        <w:trPr>
          <w:trHeight w:val="350"/>
        </w:trPr>
        <w:tc>
          <w:tcPr>
            <w:tcW w:w="3325" w:type="dxa"/>
          </w:tcPr>
          <w:p w:rsidR="007F5CB9" w:rsidRPr="007F5CB9" w:rsidRDefault="007F5CB9" w:rsidP="007F5CB9">
            <w:pPr>
              <w:pStyle w:val="libPoemFootnote"/>
            </w:pPr>
            <w:r w:rsidRPr="000115CF">
              <w:rPr>
                <w:rtl/>
              </w:rPr>
              <w:t>إلى الحشر حتّى يبعث الله قائماً</w:t>
            </w:r>
            <w:r w:rsidRPr="007F5CB9">
              <w:rPr>
                <w:rStyle w:val="libPoemTiniChar0"/>
                <w:rtl/>
              </w:rPr>
              <w:br/>
              <w:t> </w:t>
            </w:r>
          </w:p>
        </w:tc>
        <w:tc>
          <w:tcPr>
            <w:tcW w:w="269" w:type="dxa"/>
          </w:tcPr>
          <w:p w:rsidR="007F5CB9" w:rsidRPr="0042555D" w:rsidRDefault="007F5CB9" w:rsidP="007F5CB9">
            <w:pPr>
              <w:pStyle w:val="libPoemFootnote"/>
              <w:rPr>
                <w:rtl/>
              </w:rPr>
            </w:pPr>
          </w:p>
        </w:tc>
        <w:tc>
          <w:tcPr>
            <w:tcW w:w="3328" w:type="dxa"/>
          </w:tcPr>
          <w:p w:rsidR="007F5CB9" w:rsidRPr="007F5CB9" w:rsidRDefault="007F5CB9" w:rsidP="007F5CB9">
            <w:pPr>
              <w:pStyle w:val="libPoemFootnote"/>
            </w:pPr>
            <w:r w:rsidRPr="000115CF">
              <w:rPr>
                <w:rtl/>
              </w:rPr>
              <w:t>يُفــرِّجُ عنّا الغمِّ والكُربات</w:t>
            </w:r>
            <w:r w:rsidRPr="007F5CB9">
              <w:rPr>
                <w:rStyle w:val="libPoemTiniChar0"/>
                <w:rtl/>
              </w:rPr>
              <w:br/>
              <w:t> </w:t>
            </w:r>
          </w:p>
        </w:tc>
      </w:tr>
    </w:tbl>
    <w:p w:rsidR="008012A5" w:rsidRPr="000115CF" w:rsidRDefault="008012A5" w:rsidP="007F5CB9">
      <w:pPr>
        <w:pStyle w:val="libFootnote0"/>
        <w:rPr>
          <w:rtl/>
        </w:rPr>
      </w:pPr>
      <w:r w:rsidRPr="000115CF">
        <w:rPr>
          <w:rtl/>
        </w:rPr>
        <w:t>فقال دعبل</w:t>
      </w:r>
      <w:r w:rsidR="00565236">
        <w:rPr>
          <w:rtl/>
        </w:rPr>
        <w:t>:</w:t>
      </w:r>
      <w:r w:rsidRPr="000115CF">
        <w:rPr>
          <w:rtl/>
        </w:rPr>
        <w:t xml:space="preserve"> هذا القبر الذي بطوس قبرُ مَن</w:t>
      </w:r>
      <w:r w:rsidR="00565236">
        <w:rPr>
          <w:rtl/>
        </w:rPr>
        <w:t>؟</w:t>
      </w:r>
      <w:r w:rsidRPr="000115CF">
        <w:rPr>
          <w:rtl/>
        </w:rPr>
        <w:t xml:space="preserve"> قال الرضا </w:t>
      </w:r>
      <w:r w:rsidR="00565236" w:rsidRPr="00565236">
        <w:rPr>
          <w:rStyle w:val="libAlaemChar"/>
          <w:rtl/>
        </w:rPr>
        <w:t>عليه‌السلام</w:t>
      </w:r>
      <w:r w:rsidR="00565236" w:rsidRPr="007F5CB9">
        <w:rPr>
          <w:rStyle w:val="libFootnoteBoldChar"/>
          <w:rtl/>
        </w:rPr>
        <w:t>:</w:t>
      </w:r>
      <w:r w:rsidRPr="007F5CB9">
        <w:rPr>
          <w:rStyle w:val="libFootnoteBoldChar"/>
          <w:rtl/>
        </w:rPr>
        <w:t xml:space="preserve"> هو قبري)</w:t>
      </w:r>
      <w:r w:rsidRPr="000115CF">
        <w:rPr>
          <w:rStyle w:val="libFootnoteBoldChar"/>
          <w:rtl/>
        </w:rPr>
        <w:t xml:space="preserve"> </w:t>
      </w:r>
      <w:r w:rsidRPr="000115CF">
        <w:rPr>
          <w:rtl/>
        </w:rPr>
        <w:t>أدبُ الطف</w:t>
      </w:r>
      <w:r w:rsidR="00565236">
        <w:rPr>
          <w:rtl/>
        </w:rPr>
        <w:t>:</w:t>
      </w:r>
      <w:r w:rsidRPr="000115CF">
        <w:rPr>
          <w:rtl/>
        </w:rPr>
        <w:t xml:space="preserve"> ج1</w:t>
      </w:r>
      <w:r w:rsidR="00565236">
        <w:rPr>
          <w:rtl/>
        </w:rPr>
        <w:t>،</w:t>
      </w:r>
      <w:r w:rsidRPr="000115CF">
        <w:rPr>
          <w:rtl/>
        </w:rPr>
        <w:t xml:space="preserve"> ص295 </w:t>
      </w:r>
      <w:r w:rsidR="00AB1710">
        <w:rPr>
          <w:rtl/>
        </w:rPr>
        <w:t>-</w:t>
      </w:r>
      <w:r w:rsidRPr="000115CF">
        <w:rPr>
          <w:rtl/>
        </w:rPr>
        <w:t xml:space="preserve"> 309</w:t>
      </w:r>
      <w:r w:rsidR="00565236">
        <w:rPr>
          <w:rtl/>
        </w:rPr>
        <w:t>.</w:t>
      </w:r>
    </w:p>
    <w:p w:rsidR="008012A5" w:rsidRPr="000115CF" w:rsidRDefault="008012A5" w:rsidP="00AB1710">
      <w:pPr>
        <w:pStyle w:val="libFootnote0"/>
        <w:rPr>
          <w:rtl/>
        </w:rPr>
      </w:pPr>
      <w:r w:rsidRPr="000115CF">
        <w:rPr>
          <w:rtl/>
        </w:rPr>
        <w:t>(1) الخصائص الحسينيّة للتستري</w:t>
      </w:r>
      <w:r w:rsidR="00565236">
        <w:rPr>
          <w:rtl/>
        </w:rPr>
        <w:t>:</w:t>
      </w:r>
      <w:r w:rsidRPr="000115CF">
        <w:rPr>
          <w:rtl/>
        </w:rPr>
        <w:t xml:space="preserve"> ص40</w:t>
      </w:r>
      <w:r w:rsidR="00565236">
        <w:rPr>
          <w:rtl/>
        </w:rPr>
        <w:t>،</w:t>
      </w:r>
      <w:r w:rsidRPr="000115CF">
        <w:rPr>
          <w:rtl/>
        </w:rPr>
        <w:t xml:space="preserve"> ط النجف</w:t>
      </w:r>
      <w:r w:rsidR="00565236">
        <w:rPr>
          <w:rtl/>
        </w:rPr>
        <w:t>،</w:t>
      </w:r>
      <w:r w:rsidRPr="000115CF">
        <w:rPr>
          <w:rtl/>
        </w:rPr>
        <w:t xml:space="preserve"> تُحف العقول للحسن بن علي البحراني</w:t>
      </w:r>
      <w:r w:rsidR="00565236">
        <w:rPr>
          <w:rtl/>
        </w:rPr>
        <w:t>:</w:t>
      </w:r>
      <w:r w:rsidRPr="000115CF">
        <w:rPr>
          <w:rtl/>
        </w:rPr>
        <w:t xml:space="preserve"> ص32</w:t>
      </w:r>
      <w:r w:rsidR="00565236">
        <w:rPr>
          <w:rtl/>
        </w:rPr>
        <w:t>.</w:t>
      </w:r>
      <w:r w:rsidRPr="000115CF">
        <w:rPr>
          <w:rtl/>
        </w:rPr>
        <w:t xml:space="preserve"> =</w:t>
      </w:r>
    </w:p>
    <w:p w:rsidR="008012A5" w:rsidRDefault="008012A5" w:rsidP="000115CF">
      <w:pPr>
        <w:pStyle w:val="libNormal"/>
      </w:pPr>
      <w:r>
        <w:rPr>
          <w:rtl/>
        </w:rPr>
        <w:br w:type="page"/>
      </w:r>
    </w:p>
    <w:p w:rsidR="008012A5" w:rsidRPr="004968D1"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4968D1">
        <w:rPr>
          <w:rtl/>
        </w:rPr>
        <w:t>= (2) وسائل الشيعة للعاملي</w:t>
      </w:r>
      <w:r w:rsidR="00565236">
        <w:rPr>
          <w:rtl/>
        </w:rPr>
        <w:t>:</w:t>
      </w:r>
      <w:r w:rsidRPr="004968D1">
        <w:rPr>
          <w:rtl/>
        </w:rPr>
        <w:t xml:space="preserve"> ج3</w:t>
      </w:r>
      <w:r w:rsidR="00565236">
        <w:rPr>
          <w:rtl/>
        </w:rPr>
        <w:t>،</w:t>
      </w:r>
      <w:r w:rsidRPr="004968D1">
        <w:rPr>
          <w:rtl/>
        </w:rPr>
        <w:t xml:space="preserve"> ص239</w:t>
      </w:r>
      <w:r w:rsidR="00565236">
        <w:rPr>
          <w:rtl/>
        </w:rPr>
        <w:t>،</w:t>
      </w:r>
      <w:r w:rsidRPr="004968D1">
        <w:rPr>
          <w:rtl/>
        </w:rPr>
        <w:t xml:space="preserve"> ونَقلهُ المرحوم المقرّم في مقتله عن التهذيب للطوسي</w:t>
      </w:r>
      <w:r w:rsidR="00565236">
        <w:rPr>
          <w:rtl/>
        </w:rPr>
        <w:t>:</w:t>
      </w:r>
      <w:r w:rsidRPr="004968D1">
        <w:rPr>
          <w:rtl/>
        </w:rPr>
        <w:t xml:space="preserve"> ج2</w:t>
      </w:r>
      <w:r w:rsidR="00565236">
        <w:rPr>
          <w:rtl/>
        </w:rPr>
        <w:t>،</w:t>
      </w:r>
      <w:r w:rsidRPr="004968D1">
        <w:rPr>
          <w:rtl/>
        </w:rPr>
        <w:t xml:space="preserve"> ص108</w:t>
      </w:r>
      <w:r w:rsidR="00565236">
        <w:rPr>
          <w:rtl/>
        </w:rPr>
        <w:t>،</w:t>
      </w:r>
      <w:r w:rsidRPr="004968D1">
        <w:rPr>
          <w:rtl/>
        </w:rPr>
        <w:t xml:space="preserve"> وكتاب المكاسب</w:t>
      </w:r>
      <w:r w:rsidR="00565236">
        <w:rPr>
          <w:rtl/>
        </w:rPr>
        <w:t>،</w:t>
      </w:r>
      <w:r w:rsidRPr="004968D1">
        <w:rPr>
          <w:rtl/>
        </w:rPr>
        <w:t xml:space="preserve"> والمنتهى للعلاّمة الحلّي</w:t>
      </w:r>
      <w:r w:rsidR="00565236">
        <w:rPr>
          <w:rtl/>
        </w:rPr>
        <w:t>:</w:t>
      </w:r>
      <w:r w:rsidRPr="004968D1">
        <w:rPr>
          <w:rtl/>
        </w:rPr>
        <w:t xml:space="preserve"> ج2</w:t>
      </w:r>
      <w:r w:rsidR="00565236">
        <w:rPr>
          <w:rtl/>
        </w:rPr>
        <w:t>،</w:t>
      </w:r>
      <w:r w:rsidRPr="004968D1">
        <w:rPr>
          <w:rtl/>
        </w:rPr>
        <w:t xml:space="preserve"> ص112</w:t>
      </w:r>
      <w:r w:rsidR="00565236">
        <w:rPr>
          <w:rtl/>
        </w:rPr>
        <w:t>،</w:t>
      </w:r>
      <w:r w:rsidRPr="004968D1">
        <w:rPr>
          <w:rtl/>
        </w:rPr>
        <w:t xml:space="preserve"> والذكرى للشهيد الأوّل المبحث الرابع من أحكام الأموات</w:t>
      </w:r>
      <w:r w:rsidR="00565236">
        <w:rPr>
          <w:rtl/>
        </w:rPr>
        <w:t>،</w:t>
      </w:r>
      <w:r w:rsidRPr="004968D1">
        <w:rPr>
          <w:rtl/>
        </w:rPr>
        <w:t xml:space="preserve"> وفي مَن لا يحضرهُ الفقيه</w:t>
      </w:r>
      <w:r w:rsidR="00565236">
        <w:rPr>
          <w:rtl/>
        </w:rPr>
        <w:t>:</w:t>
      </w:r>
      <w:r w:rsidRPr="004968D1">
        <w:rPr>
          <w:rtl/>
        </w:rPr>
        <w:t xml:space="preserve"> ص36 أنّه </w:t>
      </w:r>
      <w:r w:rsidR="00565236" w:rsidRPr="00565236">
        <w:rPr>
          <w:rStyle w:val="libAlaemChar"/>
          <w:rtl/>
        </w:rPr>
        <w:t>عليه‌السلام</w:t>
      </w:r>
      <w:r w:rsidRPr="004968D1">
        <w:rPr>
          <w:rtl/>
        </w:rPr>
        <w:t xml:space="preserve"> أوصى بثمانمائة درهم لمأتمهِ</w:t>
      </w:r>
      <w:r w:rsidR="00565236">
        <w:rPr>
          <w:rtl/>
        </w:rPr>
        <w:t>،</w:t>
      </w:r>
      <w:r w:rsidRPr="004968D1">
        <w:rPr>
          <w:rtl/>
        </w:rPr>
        <w:t xml:space="preserve"> وأن يُندب في المواسم عشر سنين</w:t>
      </w:r>
      <w:r w:rsidR="00565236">
        <w:rPr>
          <w:rtl/>
        </w:rPr>
        <w:t>.</w:t>
      </w:r>
    </w:p>
    <w:p w:rsidR="008012A5" w:rsidRPr="008012A5" w:rsidRDefault="008012A5" w:rsidP="00AB1710">
      <w:pPr>
        <w:pStyle w:val="libFootnote0"/>
        <w:rPr>
          <w:rtl/>
        </w:rPr>
      </w:pPr>
      <w:r w:rsidRPr="004968D1">
        <w:rPr>
          <w:rtl/>
        </w:rPr>
        <w:t>وادّعى بعضهم أنّ هذا العمل غير جائز</w:t>
      </w:r>
      <w:r w:rsidR="00565236">
        <w:rPr>
          <w:rtl/>
        </w:rPr>
        <w:t>،</w:t>
      </w:r>
      <w:r w:rsidRPr="004968D1">
        <w:rPr>
          <w:rtl/>
        </w:rPr>
        <w:t xml:space="preserve"> باعتبار أنّ صوت المرأة عورة ويَحرم على الأجانب سماعه</w:t>
      </w:r>
      <w:r w:rsidR="00565236">
        <w:rPr>
          <w:rtl/>
        </w:rPr>
        <w:t>،</w:t>
      </w:r>
      <w:r w:rsidRPr="004968D1">
        <w:rPr>
          <w:rtl/>
        </w:rPr>
        <w:t xml:space="preserve"> وقد ردّ هذا القول السيّد المقرّم في مقتله</w:t>
      </w:r>
      <w:r w:rsidR="00565236">
        <w:rPr>
          <w:rtl/>
        </w:rPr>
        <w:t>:</w:t>
      </w:r>
      <w:r w:rsidRPr="004968D1">
        <w:rPr>
          <w:rtl/>
        </w:rPr>
        <w:t xml:space="preserve"> ص105 بأفضل جواب</w:t>
      </w:r>
      <w:r w:rsidR="00565236">
        <w:rPr>
          <w:rtl/>
        </w:rPr>
        <w:t>،</w:t>
      </w:r>
      <w:r w:rsidRPr="004968D1">
        <w:rPr>
          <w:rtl/>
        </w:rPr>
        <w:t xml:space="preserve"> بحيث لم يبقَ شكّ في بطلان هذا القول وصحّة فعل الإمام </w:t>
      </w:r>
      <w:r w:rsidR="00565236" w:rsidRPr="00565236">
        <w:rPr>
          <w:rStyle w:val="libAlaemChar"/>
          <w:rtl/>
        </w:rPr>
        <w:t>عليه‌السلام</w:t>
      </w:r>
      <w:r w:rsidR="00565236">
        <w:rPr>
          <w:rtl/>
        </w:rPr>
        <w:t>،</w:t>
      </w:r>
      <w:r w:rsidRPr="004968D1">
        <w:rPr>
          <w:rtl/>
        </w:rPr>
        <w:t xml:space="preserve"> فراجع</w:t>
      </w:r>
      <w:r w:rsidR="00565236">
        <w:rPr>
          <w:rtl/>
        </w:rPr>
        <w:t>.</w:t>
      </w:r>
    </w:p>
    <w:p w:rsidR="008012A5" w:rsidRDefault="008012A5" w:rsidP="000115CF">
      <w:pPr>
        <w:pStyle w:val="libNormal"/>
      </w:pPr>
      <w:r>
        <w:rPr>
          <w:rtl/>
        </w:rPr>
        <w:br w:type="page"/>
      </w:r>
    </w:p>
    <w:p w:rsidR="008012A5" w:rsidRPr="004968D1" w:rsidRDefault="008012A5" w:rsidP="007F5CB9">
      <w:pPr>
        <w:pStyle w:val="libNormal0"/>
        <w:rPr>
          <w:rtl/>
        </w:rPr>
      </w:pPr>
      <w:r w:rsidRPr="008012A5">
        <w:rPr>
          <w:rtl/>
        </w:rPr>
        <w:lastRenderedPageBreak/>
        <w:t xml:space="preserve">المختار الثقفي </w:t>
      </w:r>
      <w:r w:rsidRPr="008012A5">
        <w:rPr>
          <w:rStyle w:val="libFootnotenumChar"/>
          <w:rtl/>
        </w:rPr>
        <w:t>(1)</w:t>
      </w:r>
      <w:r w:rsidRPr="008012A5">
        <w:rPr>
          <w:rtl/>
        </w:rPr>
        <w:t xml:space="preserve"> الذي حاولَ قتل المعتدين من قَتَلة الحسين </w:t>
      </w:r>
      <w:r w:rsidR="00565236" w:rsidRPr="00565236">
        <w:rPr>
          <w:rStyle w:val="libAlaemChar"/>
          <w:rtl/>
        </w:rPr>
        <w:t>عليه‌السلام</w:t>
      </w:r>
      <w:r w:rsidRPr="008012A5">
        <w:rPr>
          <w:rtl/>
        </w:rPr>
        <w:t xml:space="preserve"> وأصحابه في الطف </w:t>
      </w:r>
      <w:r w:rsidRPr="008012A5">
        <w:rPr>
          <w:rStyle w:val="libFootnotenumChar"/>
          <w:rtl/>
        </w:rPr>
        <w:t>(2)</w:t>
      </w:r>
      <w:r w:rsidRPr="008012A5">
        <w:rPr>
          <w:rtl/>
        </w:rPr>
        <w:t xml:space="preserve">. </w:t>
      </w:r>
    </w:p>
    <w:p w:rsidR="008012A5" w:rsidRPr="004968D1" w:rsidRDefault="008012A5" w:rsidP="008012A5">
      <w:pPr>
        <w:pStyle w:val="libNormal"/>
        <w:rPr>
          <w:rtl/>
        </w:rPr>
      </w:pPr>
      <w:r w:rsidRPr="008012A5">
        <w:rPr>
          <w:rStyle w:val="libBold1Char"/>
          <w:rtl/>
        </w:rPr>
        <w:t>ومنها</w:t>
      </w:r>
      <w:r w:rsidR="00565236">
        <w:rPr>
          <w:rStyle w:val="libBold1Char"/>
          <w:rtl/>
        </w:rPr>
        <w:t>:</w:t>
      </w:r>
      <w:r w:rsidRPr="008012A5">
        <w:rPr>
          <w:rtl/>
        </w:rPr>
        <w:t xml:space="preserve"> أنّ الدعاء الموسوم بالندبة</w:t>
      </w:r>
      <w:r w:rsidRPr="00AB1710">
        <w:rPr>
          <w:rtl/>
        </w:rPr>
        <w:t xml:space="preserve"> </w:t>
      </w:r>
      <w:r w:rsidRPr="008012A5">
        <w:rPr>
          <w:rStyle w:val="libFootnotenumChar"/>
          <w:rtl/>
        </w:rPr>
        <w:t>(3)</w:t>
      </w:r>
      <w:r w:rsidR="00565236" w:rsidRPr="0066716C">
        <w:rPr>
          <w:rtl/>
        </w:rPr>
        <w:t>،</w:t>
      </w:r>
      <w:r w:rsidRPr="008012A5">
        <w:rPr>
          <w:rtl/>
        </w:rPr>
        <w:t xml:space="preserve"> إنّما هو إشعار للنفس بالحزن العميق لغيبة الإمام المهدي </w:t>
      </w:r>
      <w:r w:rsidR="00565236" w:rsidRPr="00565236">
        <w:rPr>
          <w:rStyle w:val="libAlaemChar"/>
          <w:rtl/>
        </w:rPr>
        <w:t>عليه‌السلام</w:t>
      </w:r>
      <w:r w:rsidR="00565236">
        <w:rPr>
          <w:rtl/>
        </w:rPr>
        <w:t>،</w:t>
      </w:r>
      <w:r w:rsidRPr="008012A5">
        <w:rPr>
          <w:rtl/>
        </w:rPr>
        <w:t xml:space="preserve"> فلماذا الحُزن إن كان في غيبته حكمة إلهيّة وتسبّب لانتصاره يوم ظهوره</w:t>
      </w:r>
      <w:r w:rsidR="00565236">
        <w:rPr>
          <w:rtl/>
        </w:rPr>
        <w:t>؟</w:t>
      </w:r>
      <w:r w:rsidRPr="008012A5">
        <w:rPr>
          <w:rtl/>
        </w:rPr>
        <w:t xml:space="preserve"> وما ذلك إلاّ لأنّ البكاء شكل من أشكال التربية</w:t>
      </w:r>
      <w:r w:rsidR="00565236">
        <w:rPr>
          <w:rtl/>
        </w:rPr>
        <w:t>،</w:t>
      </w:r>
      <w:r w:rsidRPr="008012A5">
        <w:rPr>
          <w:rtl/>
        </w:rPr>
        <w:t xml:space="preserve"> وشكل من أشكال الإعلام</w:t>
      </w:r>
      <w:r w:rsidR="00565236">
        <w:rPr>
          <w:rtl/>
        </w:rPr>
        <w:t>.</w:t>
      </w:r>
    </w:p>
    <w:p w:rsidR="008012A5" w:rsidRPr="004968D1" w:rsidRDefault="008012A5" w:rsidP="008012A5">
      <w:pPr>
        <w:pStyle w:val="libNormal"/>
        <w:rPr>
          <w:rtl/>
        </w:rPr>
      </w:pPr>
      <w:r w:rsidRPr="008012A5">
        <w:rPr>
          <w:rtl/>
        </w:rPr>
        <w:t>ولنسمع فيما يلي فَقرات من دعاء الندبة هذا</w:t>
      </w:r>
      <w:r w:rsidR="00565236">
        <w:rPr>
          <w:rtl/>
        </w:rPr>
        <w:t>؛</w:t>
      </w:r>
      <w:r w:rsidRPr="008012A5">
        <w:rPr>
          <w:rtl/>
        </w:rPr>
        <w:t xml:space="preserve"> لنجد التركيز فيه على الحُزن العميق</w:t>
      </w:r>
      <w:r w:rsidR="00565236">
        <w:rPr>
          <w:rtl/>
        </w:rPr>
        <w:t>:</w:t>
      </w:r>
      <w:r w:rsidRPr="008012A5">
        <w:rPr>
          <w:rtl/>
        </w:rPr>
        <w:t xml:space="preserve"> </w:t>
      </w:r>
      <w:r w:rsidR="00B5057F" w:rsidRPr="007F5CB9">
        <w:rPr>
          <w:rStyle w:val="libBold2Char"/>
          <w:rtl/>
        </w:rPr>
        <w:t>(</w:t>
      </w:r>
      <w:r w:rsidRPr="007F5CB9">
        <w:rPr>
          <w:rStyle w:val="libBold2Char"/>
          <w:rtl/>
        </w:rPr>
        <w:t>ليتَ شِعري أين استقرّت بكَ النوى</w:t>
      </w:r>
      <w:r w:rsidR="00565236" w:rsidRPr="007F5CB9">
        <w:rPr>
          <w:rStyle w:val="libBold2Char"/>
          <w:rtl/>
        </w:rPr>
        <w:t>؟</w:t>
      </w:r>
      <w:r w:rsidRPr="007F5CB9">
        <w:rPr>
          <w:rStyle w:val="libBold2Char"/>
          <w:rtl/>
        </w:rPr>
        <w:t xml:space="preserve"> </w:t>
      </w:r>
      <w:r w:rsidRPr="007F5CB9">
        <w:rPr>
          <w:rStyle w:val="libFootnotenumChar"/>
          <w:rtl/>
        </w:rPr>
        <w:t>(4)</w:t>
      </w:r>
      <w:r w:rsidRPr="007F5CB9">
        <w:rPr>
          <w:rStyle w:val="libBold2Char"/>
          <w:rtl/>
        </w:rPr>
        <w:t xml:space="preserve"> بل أيّ أرضٍ تَقلّك أو ثرى</w:t>
      </w:r>
      <w:r w:rsidR="00565236" w:rsidRPr="007F5CB9">
        <w:rPr>
          <w:rStyle w:val="libBold2Char"/>
          <w:rtl/>
        </w:rPr>
        <w:t>؟</w:t>
      </w:r>
      <w:r w:rsidRPr="007F5CB9">
        <w:rPr>
          <w:rStyle w:val="libBold2Char"/>
          <w:rtl/>
        </w:rPr>
        <w:t xml:space="preserve"> أبرضوى أو غيرها أم ذي طوى</w:t>
      </w:r>
      <w:r w:rsidR="00565236" w:rsidRPr="007F5CB9">
        <w:rPr>
          <w:rStyle w:val="libBold2Char"/>
          <w:rtl/>
        </w:rPr>
        <w:t>؟</w:t>
      </w:r>
      <w:r w:rsidRPr="007F5CB9">
        <w:rPr>
          <w:rStyle w:val="libBold2Char"/>
          <w:rtl/>
        </w:rPr>
        <w:t xml:space="preserve"> </w:t>
      </w:r>
      <w:r w:rsidRPr="007F5CB9">
        <w:rPr>
          <w:rStyle w:val="libFootnotenumChar"/>
          <w:rtl/>
        </w:rPr>
        <w:t>(5)</w:t>
      </w:r>
      <w:r w:rsidR="00565236" w:rsidRPr="007F5CB9">
        <w:rPr>
          <w:rStyle w:val="libBold2Char"/>
          <w:rtl/>
        </w:rPr>
        <w:t>،</w:t>
      </w:r>
      <w:r w:rsidRPr="007F5CB9">
        <w:rPr>
          <w:rStyle w:val="libBold2Char"/>
          <w:rtl/>
        </w:rPr>
        <w:t xml:space="preserve"> عزيزٌ عليّ أن أرى الخلق ولا تُرى</w:t>
      </w:r>
      <w:r w:rsidR="00565236" w:rsidRPr="007F5CB9">
        <w:rPr>
          <w:rStyle w:val="libBold2Char"/>
          <w:rtl/>
        </w:rPr>
        <w:t>،</w:t>
      </w:r>
      <w:r w:rsidRPr="007F5CB9">
        <w:rPr>
          <w:rStyle w:val="libBold2Char"/>
          <w:rtl/>
        </w:rPr>
        <w:t xml:space="preserve"> ولا أسمعُ لك حسيساً ولا نجوى</w:t>
      </w:r>
      <w:r w:rsidR="00565236" w:rsidRPr="007F5CB9">
        <w:rPr>
          <w:rStyle w:val="libBold2Char"/>
          <w:rtl/>
        </w:rPr>
        <w:t>،</w:t>
      </w:r>
      <w:r w:rsidRPr="007F5CB9">
        <w:rPr>
          <w:rStyle w:val="libBold2Char"/>
          <w:rtl/>
        </w:rPr>
        <w:t xml:space="preserve"> عزيزٌ عليّ أن تُحيط بكَ دونيَ البلوى</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هو المختار بن أبي عبيد بن عمرو بن عمير</w:t>
      </w:r>
      <w:r w:rsidR="00565236">
        <w:rPr>
          <w:rtl/>
        </w:rPr>
        <w:t>،</w:t>
      </w:r>
      <w:r w:rsidRPr="004968D1">
        <w:rPr>
          <w:rtl/>
        </w:rPr>
        <w:t xml:space="preserve"> بن عوف بن عقدة بن غبرة بن عوف بن ثقيف الثقفي</w:t>
      </w:r>
      <w:r w:rsidR="00565236">
        <w:rPr>
          <w:rtl/>
        </w:rPr>
        <w:t>،</w:t>
      </w:r>
      <w:r w:rsidRPr="004968D1">
        <w:rPr>
          <w:rtl/>
        </w:rPr>
        <w:t xml:space="preserve"> أبو إسحاق</w:t>
      </w:r>
      <w:r w:rsidR="00565236">
        <w:rPr>
          <w:rtl/>
        </w:rPr>
        <w:t>،</w:t>
      </w:r>
      <w:r w:rsidRPr="004968D1">
        <w:rPr>
          <w:rtl/>
        </w:rPr>
        <w:t xml:space="preserve"> كان أبوه من جُلّة الصحابة</w:t>
      </w:r>
      <w:r w:rsidR="00565236">
        <w:rPr>
          <w:rtl/>
        </w:rPr>
        <w:t>،</w:t>
      </w:r>
      <w:r w:rsidRPr="004968D1">
        <w:rPr>
          <w:rtl/>
        </w:rPr>
        <w:t xml:space="preserve"> وولِدَ المختار عام الهجرة وليست له صُحبة ولا رواية</w:t>
      </w:r>
      <w:r w:rsidR="00565236">
        <w:rPr>
          <w:rtl/>
        </w:rPr>
        <w:t>.</w:t>
      </w:r>
    </w:p>
    <w:p w:rsidR="008012A5" w:rsidRPr="008012A5" w:rsidRDefault="008012A5" w:rsidP="00AB1710">
      <w:pPr>
        <w:pStyle w:val="libFootnote0"/>
        <w:rPr>
          <w:rtl/>
        </w:rPr>
      </w:pPr>
      <w:r w:rsidRPr="004968D1">
        <w:rPr>
          <w:rtl/>
        </w:rPr>
        <w:t xml:space="preserve">وقد خرجَ يطلب بثأر الحسين بن علي </w:t>
      </w:r>
      <w:r w:rsidR="00565236" w:rsidRPr="00565236">
        <w:rPr>
          <w:rStyle w:val="libAlaemChar"/>
          <w:rtl/>
        </w:rPr>
        <w:t>عليه‌السلام</w:t>
      </w:r>
      <w:r w:rsidR="00565236">
        <w:rPr>
          <w:rtl/>
        </w:rPr>
        <w:t>،</w:t>
      </w:r>
      <w:r w:rsidRPr="004968D1">
        <w:rPr>
          <w:rtl/>
        </w:rPr>
        <w:t xml:space="preserve"> واجتمعَ عليه كثير من الشيعة بالكوفة فغلبَ عليها وطلبَ قَتَلة الحسين </w:t>
      </w:r>
      <w:r w:rsidR="00565236" w:rsidRPr="00565236">
        <w:rPr>
          <w:rStyle w:val="libAlaemChar"/>
          <w:rtl/>
        </w:rPr>
        <w:t>عليه‌السلام</w:t>
      </w:r>
      <w:r w:rsidR="00565236">
        <w:rPr>
          <w:rtl/>
        </w:rPr>
        <w:t>،</w:t>
      </w:r>
      <w:r w:rsidRPr="004968D1">
        <w:rPr>
          <w:rtl/>
        </w:rPr>
        <w:t xml:space="preserve"> فَقَتلهم ومنهم</w:t>
      </w:r>
      <w:r w:rsidR="00565236">
        <w:rPr>
          <w:rtl/>
        </w:rPr>
        <w:t>:</w:t>
      </w:r>
      <w:r w:rsidRPr="004968D1">
        <w:rPr>
          <w:rtl/>
        </w:rPr>
        <w:t xml:space="preserve"> شمر بن ذي الجوشن الضبابي</w:t>
      </w:r>
      <w:r w:rsidR="00565236">
        <w:rPr>
          <w:rtl/>
        </w:rPr>
        <w:t>،</w:t>
      </w:r>
      <w:r w:rsidRPr="004968D1">
        <w:rPr>
          <w:rtl/>
        </w:rPr>
        <w:t xml:space="preserve"> وخولي بن يزيد الأصبحي</w:t>
      </w:r>
      <w:r w:rsidR="00565236">
        <w:rPr>
          <w:rtl/>
        </w:rPr>
        <w:t>،</w:t>
      </w:r>
      <w:r w:rsidRPr="004968D1">
        <w:rPr>
          <w:rtl/>
        </w:rPr>
        <w:t xml:space="preserve"> وعمر بن سعد بن أبي وقّاص</w:t>
      </w:r>
      <w:r w:rsidR="00565236">
        <w:rPr>
          <w:rtl/>
        </w:rPr>
        <w:t>،</w:t>
      </w:r>
      <w:r w:rsidRPr="004968D1">
        <w:rPr>
          <w:rtl/>
        </w:rPr>
        <w:t xml:space="preserve"> وهو أمير الجيش الذي قاتلَ الحسين</w:t>
      </w:r>
      <w:r w:rsidR="00565236">
        <w:rPr>
          <w:rtl/>
        </w:rPr>
        <w:t>،</w:t>
      </w:r>
      <w:r w:rsidRPr="004968D1">
        <w:rPr>
          <w:rtl/>
        </w:rPr>
        <w:t xml:space="preserve"> وقتلَ ابنهُ حَفصاً</w:t>
      </w:r>
      <w:r w:rsidR="00565236">
        <w:rPr>
          <w:rtl/>
        </w:rPr>
        <w:t>،</w:t>
      </w:r>
      <w:r w:rsidRPr="004968D1">
        <w:rPr>
          <w:rtl/>
        </w:rPr>
        <w:t xml:space="preserve"> وقتلَ عُبيد الله بن زياد</w:t>
      </w:r>
      <w:r w:rsidR="00565236">
        <w:rPr>
          <w:rtl/>
        </w:rPr>
        <w:t>،</w:t>
      </w:r>
      <w:r w:rsidRPr="004968D1">
        <w:rPr>
          <w:rtl/>
        </w:rPr>
        <w:t xml:space="preserve"> حيث كان ابن زياد بالشام</w:t>
      </w:r>
      <w:r w:rsidR="00565236">
        <w:rPr>
          <w:rtl/>
        </w:rPr>
        <w:t>،</w:t>
      </w:r>
      <w:r w:rsidRPr="004968D1">
        <w:rPr>
          <w:rtl/>
        </w:rPr>
        <w:t xml:space="preserve"> فأقبلَ في جيش إلى العراق</w:t>
      </w:r>
      <w:r w:rsidR="00565236">
        <w:rPr>
          <w:rtl/>
        </w:rPr>
        <w:t>،</w:t>
      </w:r>
      <w:r w:rsidRPr="004968D1">
        <w:rPr>
          <w:rtl/>
        </w:rPr>
        <w:t xml:space="preserve"> فسيّر إليه المختار إبراهيم بن الأشتر في جيش فلقيه في أعمال الموصل</w:t>
      </w:r>
      <w:r w:rsidR="00565236">
        <w:rPr>
          <w:rtl/>
        </w:rPr>
        <w:t>،</w:t>
      </w:r>
      <w:r w:rsidRPr="004968D1">
        <w:rPr>
          <w:rtl/>
        </w:rPr>
        <w:t xml:space="preserve"> فقتلَ ابن زياد وغيره</w:t>
      </w:r>
      <w:r w:rsidR="00565236">
        <w:rPr>
          <w:rtl/>
        </w:rPr>
        <w:t>،</w:t>
      </w:r>
      <w:r w:rsidRPr="004968D1">
        <w:rPr>
          <w:rtl/>
        </w:rPr>
        <w:t xml:space="preserve"> ولذلك أحبّه كثيرٌ من المسلمين وأبلى في ذلك بلاءً حسناً</w:t>
      </w:r>
      <w:r w:rsidR="00565236">
        <w:rPr>
          <w:rtl/>
        </w:rPr>
        <w:t>.</w:t>
      </w:r>
    </w:p>
    <w:p w:rsidR="008012A5" w:rsidRPr="008012A5" w:rsidRDefault="008012A5" w:rsidP="00AB1710">
      <w:pPr>
        <w:pStyle w:val="libFootnote0"/>
        <w:rPr>
          <w:rtl/>
        </w:rPr>
      </w:pPr>
      <w:r w:rsidRPr="004968D1">
        <w:rPr>
          <w:rtl/>
        </w:rPr>
        <w:t>وكان يُرسل المال إلى</w:t>
      </w:r>
      <w:r w:rsidR="00565236">
        <w:rPr>
          <w:rtl/>
        </w:rPr>
        <w:t>:</w:t>
      </w:r>
      <w:r w:rsidRPr="004968D1">
        <w:rPr>
          <w:rtl/>
        </w:rPr>
        <w:t xml:space="preserve"> ابن عمر</w:t>
      </w:r>
      <w:r w:rsidR="00565236">
        <w:rPr>
          <w:rtl/>
        </w:rPr>
        <w:t>،</w:t>
      </w:r>
      <w:r w:rsidRPr="004968D1">
        <w:rPr>
          <w:rtl/>
        </w:rPr>
        <w:t xml:space="preserve"> وابن عبّاس</w:t>
      </w:r>
      <w:r w:rsidR="00565236">
        <w:rPr>
          <w:rtl/>
        </w:rPr>
        <w:t>،</w:t>
      </w:r>
      <w:r w:rsidRPr="004968D1">
        <w:rPr>
          <w:rtl/>
        </w:rPr>
        <w:t xml:space="preserve"> وابن الحنفيّة وغيرهم فيقبلونهُ منه</w:t>
      </w:r>
      <w:r w:rsidR="00565236">
        <w:rPr>
          <w:rtl/>
        </w:rPr>
        <w:t>،</w:t>
      </w:r>
      <w:r w:rsidRPr="004968D1">
        <w:rPr>
          <w:rtl/>
        </w:rPr>
        <w:t xml:space="preserve"> وكان ابن عمر زوج أخت المختار وهي</w:t>
      </w:r>
      <w:r w:rsidR="00565236">
        <w:rPr>
          <w:rtl/>
        </w:rPr>
        <w:t>:</w:t>
      </w:r>
      <w:r w:rsidRPr="004968D1">
        <w:rPr>
          <w:rtl/>
        </w:rPr>
        <w:t xml:space="preserve"> صفيّة بنت أبي عُبيد</w:t>
      </w:r>
      <w:r w:rsidR="00565236">
        <w:rPr>
          <w:rtl/>
        </w:rPr>
        <w:t>،</w:t>
      </w:r>
      <w:r w:rsidRPr="004968D1">
        <w:rPr>
          <w:rtl/>
        </w:rPr>
        <w:t xml:space="preserve"> ثُمّ سار إليه مصعب بن الزبير من البصرة في جمعٍ كثير من أهل الكوفة وأهل البصرة</w:t>
      </w:r>
      <w:r w:rsidR="00565236">
        <w:rPr>
          <w:rtl/>
        </w:rPr>
        <w:t>،</w:t>
      </w:r>
      <w:r w:rsidRPr="004968D1">
        <w:rPr>
          <w:rtl/>
        </w:rPr>
        <w:t xml:space="preserve"> فَقَتلَ المختار بالكوفة سنة 67هـ</w:t>
      </w:r>
      <w:r w:rsidR="00565236">
        <w:rPr>
          <w:rtl/>
        </w:rPr>
        <w:t>،</w:t>
      </w:r>
      <w:r w:rsidRPr="004968D1">
        <w:rPr>
          <w:rtl/>
        </w:rPr>
        <w:t xml:space="preserve"> وكانت إمارتهُ على الكوفة سنة ونصف</w:t>
      </w:r>
      <w:r w:rsidR="00565236">
        <w:rPr>
          <w:rtl/>
        </w:rPr>
        <w:t>،</w:t>
      </w:r>
      <w:r w:rsidRPr="004968D1">
        <w:rPr>
          <w:rtl/>
        </w:rPr>
        <w:t xml:space="preserve"> وكان عمرهُ سبعاً وستّين سنة </w:t>
      </w:r>
      <w:r w:rsidR="00B5057F" w:rsidRPr="00B5057F">
        <w:rPr>
          <w:rtl/>
        </w:rPr>
        <w:t>(</w:t>
      </w:r>
      <w:r w:rsidRPr="004968D1">
        <w:rPr>
          <w:rtl/>
        </w:rPr>
        <w:t>أُسد الغابة</w:t>
      </w:r>
      <w:r w:rsidR="00565236">
        <w:rPr>
          <w:rtl/>
        </w:rPr>
        <w:t>:</w:t>
      </w:r>
      <w:r w:rsidRPr="004968D1">
        <w:rPr>
          <w:rtl/>
        </w:rPr>
        <w:t xml:space="preserve"> ج4</w:t>
      </w:r>
      <w:r w:rsidR="00565236">
        <w:rPr>
          <w:rtl/>
        </w:rPr>
        <w:t>،</w:t>
      </w:r>
      <w:r w:rsidRPr="004968D1">
        <w:rPr>
          <w:rtl/>
        </w:rPr>
        <w:t xml:space="preserve"> ص336</w:t>
      </w:r>
      <w:r w:rsidR="00B5057F" w:rsidRPr="00B5057F">
        <w:rPr>
          <w:rtl/>
        </w:rPr>
        <w:t>)</w:t>
      </w:r>
      <w:r w:rsidR="00565236">
        <w:rPr>
          <w:rtl/>
        </w:rPr>
        <w:t>.</w:t>
      </w:r>
      <w:r w:rsidRPr="004968D1">
        <w:rPr>
          <w:rtl/>
        </w:rPr>
        <w:t xml:space="preserve"> </w:t>
      </w:r>
    </w:p>
    <w:p w:rsidR="008012A5" w:rsidRPr="008012A5" w:rsidRDefault="008012A5" w:rsidP="00AB1710">
      <w:pPr>
        <w:pStyle w:val="libFootnote0"/>
        <w:rPr>
          <w:rtl/>
        </w:rPr>
      </w:pPr>
      <w:r w:rsidRPr="004968D1">
        <w:rPr>
          <w:rtl/>
        </w:rPr>
        <w:t>(2) تاريخ الطبري</w:t>
      </w:r>
      <w:r w:rsidR="00565236">
        <w:rPr>
          <w:rtl/>
        </w:rPr>
        <w:t>:</w:t>
      </w:r>
      <w:r w:rsidRPr="004968D1">
        <w:rPr>
          <w:rtl/>
        </w:rPr>
        <w:t xml:space="preserve"> ج6</w:t>
      </w:r>
      <w:r w:rsidR="00565236">
        <w:rPr>
          <w:rtl/>
        </w:rPr>
        <w:t>،</w:t>
      </w:r>
      <w:r w:rsidRPr="004968D1">
        <w:rPr>
          <w:rtl/>
        </w:rPr>
        <w:t xml:space="preserve"> ص38</w:t>
      </w:r>
      <w:r w:rsidR="00565236">
        <w:rPr>
          <w:rtl/>
        </w:rPr>
        <w:t>،</w:t>
      </w:r>
      <w:r w:rsidRPr="004968D1">
        <w:rPr>
          <w:rtl/>
        </w:rPr>
        <w:t xml:space="preserve"> ط مصر</w:t>
      </w:r>
      <w:r w:rsidR="00565236">
        <w:rPr>
          <w:rtl/>
        </w:rPr>
        <w:t>.</w:t>
      </w:r>
    </w:p>
    <w:p w:rsidR="008012A5" w:rsidRPr="008012A5" w:rsidRDefault="008012A5" w:rsidP="00AB1710">
      <w:pPr>
        <w:pStyle w:val="libFootnote0"/>
        <w:rPr>
          <w:rtl/>
        </w:rPr>
      </w:pPr>
      <w:r w:rsidRPr="004968D1">
        <w:rPr>
          <w:rtl/>
        </w:rPr>
        <w:t>(3) انظر في مفاتيح الجنان</w:t>
      </w:r>
      <w:r w:rsidR="00565236">
        <w:rPr>
          <w:rtl/>
        </w:rPr>
        <w:t>:</w:t>
      </w:r>
      <w:r w:rsidRPr="004968D1">
        <w:rPr>
          <w:rtl/>
        </w:rPr>
        <w:t xml:space="preserve"> ص532</w:t>
      </w:r>
      <w:r w:rsidR="00565236">
        <w:rPr>
          <w:rtl/>
        </w:rPr>
        <w:t>.</w:t>
      </w:r>
    </w:p>
    <w:p w:rsidR="008012A5" w:rsidRPr="008012A5" w:rsidRDefault="008012A5" w:rsidP="00AB1710">
      <w:pPr>
        <w:pStyle w:val="libFootnote0"/>
        <w:rPr>
          <w:rtl/>
        </w:rPr>
      </w:pPr>
      <w:r w:rsidRPr="004968D1">
        <w:rPr>
          <w:rtl/>
        </w:rPr>
        <w:t>(4) النوى</w:t>
      </w:r>
      <w:r w:rsidR="00565236">
        <w:rPr>
          <w:rtl/>
        </w:rPr>
        <w:t>:</w:t>
      </w:r>
      <w:r w:rsidRPr="004968D1">
        <w:rPr>
          <w:rtl/>
        </w:rPr>
        <w:t xml:space="preserve"> البُعد والوجه الذي يذهب فيه وينويه المسافر من قربٍ أو بُعد </w:t>
      </w:r>
      <w:r w:rsidR="00B5057F" w:rsidRPr="00B5057F">
        <w:rPr>
          <w:rtl/>
        </w:rPr>
        <w:t>(</w:t>
      </w:r>
      <w:r w:rsidRPr="004968D1">
        <w:rPr>
          <w:rtl/>
        </w:rPr>
        <w:t>أقربُ الموارد</w:t>
      </w:r>
      <w:r w:rsidR="00565236">
        <w:rPr>
          <w:rtl/>
        </w:rPr>
        <w:t>:</w:t>
      </w:r>
      <w:r w:rsidRPr="004968D1">
        <w:rPr>
          <w:rtl/>
        </w:rPr>
        <w:t xml:space="preserve"> ج2</w:t>
      </w:r>
      <w:r w:rsidR="00565236">
        <w:rPr>
          <w:rtl/>
        </w:rPr>
        <w:t>،</w:t>
      </w:r>
      <w:r w:rsidRPr="004968D1">
        <w:rPr>
          <w:rtl/>
        </w:rPr>
        <w:t xml:space="preserve"> ص1363</w:t>
      </w:r>
      <w:r w:rsidR="00B5057F" w:rsidRPr="00B5057F">
        <w:rPr>
          <w:rtl/>
        </w:rPr>
        <w:t>)</w:t>
      </w:r>
      <w:r w:rsidR="00565236">
        <w:rPr>
          <w:rtl/>
        </w:rPr>
        <w:t>.</w:t>
      </w:r>
    </w:p>
    <w:p w:rsidR="008012A5" w:rsidRPr="008012A5" w:rsidRDefault="008012A5" w:rsidP="00AB1710">
      <w:pPr>
        <w:pStyle w:val="libFootnote0"/>
        <w:rPr>
          <w:rtl/>
        </w:rPr>
      </w:pPr>
      <w:r w:rsidRPr="004968D1">
        <w:rPr>
          <w:rtl/>
        </w:rPr>
        <w:t>(5) ذي طوى</w:t>
      </w:r>
      <w:r w:rsidR="00565236">
        <w:rPr>
          <w:rtl/>
        </w:rPr>
        <w:t>:</w:t>
      </w:r>
      <w:r w:rsidRPr="004968D1">
        <w:rPr>
          <w:rtl/>
        </w:rPr>
        <w:t xml:space="preserve"> موضع قُرب مكّة </w:t>
      </w:r>
      <w:r w:rsidR="00B5057F" w:rsidRPr="00B5057F">
        <w:rPr>
          <w:rtl/>
        </w:rPr>
        <w:t>(</w:t>
      </w:r>
      <w:r w:rsidRPr="004968D1">
        <w:rPr>
          <w:rtl/>
        </w:rPr>
        <w:t>أقربُ الموارد</w:t>
      </w:r>
      <w:r w:rsidR="00565236">
        <w:rPr>
          <w:rtl/>
        </w:rPr>
        <w:t>:</w:t>
      </w:r>
      <w:r w:rsidRPr="004968D1">
        <w:rPr>
          <w:rtl/>
        </w:rPr>
        <w:t xml:space="preserve"> ج1</w:t>
      </w:r>
      <w:r w:rsidR="00565236">
        <w:rPr>
          <w:rtl/>
        </w:rPr>
        <w:t>،</w:t>
      </w:r>
      <w:r w:rsidRPr="004968D1">
        <w:rPr>
          <w:rtl/>
        </w:rPr>
        <w:t xml:space="preserve"> ص724</w:t>
      </w:r>
      <w:r w:rsidR="00B5057F" w:rsidRPr="00B5057F">
        <w:rPr>
          <w:rtl/>
        </w:rPr>
        <w:t>)</w:t>
      </w:r>
      <w:r w:rsidR="00565236">
        <w:rPr>
          <w:rtl/>
        </w:rPr>
        <w:t>.</w:t>
      </w:r>
    </w:p>
    <w:p w:rsidR="008012A5" w:rsidRDefault="008012A5" w:rsidP="000115CF">
      <w:pPr>
        <w:pStyle w:val="libNormal"/>
      </w:pPr>
      <w:r>
        <w:rPr>
          <w:rtl/>
        </w:rPr>
        <w:br w:type="page"/>
      </w:r>
    </w:p>
    <w:p w:rsidR="008012A5" w:rsidRPr="004968D1" w:rsidRDefault="008012A5" w:rsidP="007F5CB9">
      <w:pPr>
        <w:pStyle w:val="libNormal0"/>
        <w:rPr>
          <w:rtl/>
        </w:rPr>
      </w:pPr>
      <w:r w:rsidRPr="007F5CB9">
        <w:rPr>
          <w:rStyle w:val="libBold2Char"/>
          <w:rtl/>
        </w:rPr>
        <w:lastRenderedPageBreak/>
        <w:t>ولا ينالُك منّي ضجيجٌ ولا شكوى</w:t>
      </w:r>
      <w:r w:rsidR="007F5CB9">
        <w:rPr>
          <w:rStyle w:val="libBold2Char"/>
          <w:rFonts w:hint="cs"/>
          <w:rtl/>
        </w:rPr>
        <w:t xml:space="preserve"> </w:t>
      </w:r>
      <w:r w:rsidRPr="007F5CB9">
        <w:rPr>
          <w:rStyle w:val="libBold2Char"/>
          <w:rtl/>
        </w:rPr>
        <w:t>... هل من معُين فأُطيل معهُ العويل والبكاء</w:t>
      </w:r>
      <w:r w:rsidR="00565236" w:rsidRPr="007F5CB9">
        <w:rPr>
          <w:rStyle w:val="libBold2Char"/>
          <w:rtl/>
        </w:rPr>
        <w:t>؟</w:t>
      </w:r>
      <w:r w:rsidRPr="007F5CB9">
        <w:rPr>
          <w:rStyle w:val="libBold2Char"/>
          <w:rtl/>
        </w:rPr>
        <w:t xml:space="preserve"> هل من جزوعٍ فأُساعدُ جَزعهُ إذا خلا؟... هل قَذيت عينٌ فساعَدتها عيني على القذى</w:t>
      </w:r>
      <w:r w:rsidR="00565236" w:rsidRPr="007F5CB9">
        <w:rPr>
          <w:rStyle w:val="libBold2Char"/>
          <w:rtl/>
        </w:rPr>
        <w:t>؟</w:t>
      </w:r>
      <w:r w:rsidRPr="007F5CB9">
        <w:rPr>
          <w:rStyle w:val="libBold2Char"/>
          <w:rtl/>
        </w:rPr>
        <w:t xml:space="preserve"> هل إليك يا بن أحمدٍ سبيل فتلقى</w:t>
      </w:r>
      <w:r w:rsidR="00565236" w:rsidRPr="007F5CB9">
        <w:rPr>
          <w:rStyle w:val="libBold2Char"/>
          <w:rtl/>
        </w:rPr>
        <w:t>؟</w:t>
      </w:r>
      <w:r w:rsidRPr="007F5CB9">
        <w:rPr>
          <w:rStyle w:val="libBold2Char"/>
          <w:rtl/>
        </w:rPr>
        <w:t xml:space="preserve"> هل يتّصل يومنا منك بغدهِ فنحظى</w:t>
      </w:r>
      <w:r w:rsidR="007F5CB9">
        <w:rPr>
          <w:rStyle w:val="libBold2Char"/>
          <w:rFonts w:hint="cs"/>
          <w:rtl/>
        </w:rPr>
        <w:t xml:space="preserve"> </w:t>
      </w:r>
      <w:r w:rsidRPr="007F5CB9">
        <w:rPr>
          <w:rStyle w:val="libBold2Char"/>
          <w:rtl/>
        </w:rPr>
        <w:t>... إلخ</w:t>
      </w:r>
      <w:r w:rsidR="00B5057F" w:rsidRPr="007F5CB9">
        <w:rPr>
          <w:rStyle w:val="libBold2Char"/>
          <w:rtl/>
        </w:rPr>
        <w:t>)</w:t>
      </w:r>
      <w:r w:rsidRPr="007F5CB9">
        <w:rPr>
          <w:rStyle w:val="libBold2Char"/>
          <w:rtl/>
        </w:rPr>
        <w:t xml:space="preserve"> </w:t>
      </w:r>
      <w:r w:rsidRPr="008012A5">
        <w:rPr>
          <w:rStyle w:val="libFootnotenumChar"/>
          <w:rtl/>
        </w:rPr>
        <w:t>(1)</w:t>
      </w:r>
      <w:r w:rsidRPr="008012A5">
        <w:rPr>
          <w:rtl/>
        </w:rPr>
        <w:t xml:space="preserve"> هذا</w:t>
      </w:r>
      <w:r w:rsidR="00565236">
        <w:rPr>
          <w:rtl/>
        </w:rPr>
        <w:t>،</w:t>
      </w:r>
      <w:r w:rsidRPr="008012A5">
        <w:rPr>
          <w:rtl/>
        </w:rPr>
        <w:t xml:space="preserve"> وسيأتي مزيد إيضاح وتفصيل حول هذه الفكرة بعون الله تعالى</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مفاتيحُ الجنان للشيخ عبّاس القمّي</w:t>
      </w:r>
      <w:r w:rsidR="00565236">
        <w:rPr>
          <w:rtl/>
        </w:rPr>
        <w:t>:</w:t>
      </w:r>
      <w:r w:rsidRPr="004968D1">
        <w:rPr>
          <w:rtl/>
        </w:rPr>
        <w:t xml:space="preserve"> </w:t>
      </w:r>
      <w:r w:rsidR="00B5057F" w:rsidRPr="00B5057F">
        <w:rPr>
          <w:rtl/>
        </w:rPr>
        <w:t>(</w:t>
      </w:r>
      <w:r w:rsidRPr="004968D1">
        <w:rPr>
          <w:rtl/>
        </w:rPr>
        <w:t>دُعاء الندبة</w:t>
      </w:r>
      <w:r w:rsidR="00B5057F" w:rsidRPr="00B5057F">
        <w:rPr>
          <w:rtl/>
        </w:rPr>
        <w:t>)</w:t>
      </w:r>
      <w:r w:rsidR="00565236">
        <w:rPr>
          <w:rtl/>
        </w:rPr>
        <w:t>.</w:t>
      </w:r>
    </w:p>
    <w:p w:rsidR="008012A5" w:rsidRDefault="008012A5" w:rsidP="000115CF">
      <w:pPr>
        <w:pStyle w:val="libNormal"/>
      </w:pPr>
      <w:r>
        <w:rPr>
          <w:rtl/>
        </w:rPr>
        <w:br w:type="page"/>
      </w:r>
    </w:p>
    <w:p w:rsidR="008012A5" w:rsidRDefault="008012A5" w:rsidP="000115CF">
      <w:pPr>
        <w:pStyle w:val="libNormal"/>
      </w:pPr>
      <w:r>
        <w:rPr>
          <w:rtl/>
        </w:rPr>
        <w:lastRenderedPageBreak/>
        <w:br w:type="page"/>
      </w:r>
    </w:p>
    <w:p w:rsidR="008012A5" w:rsidRPr="004968D1" w:rsidRDefault="008012A5" w:rsidP="007F5CB9">
      <w:pPr>
        <w:pStyle w:val="libBold1"/>
        <w:rPr>
          <w:rtl/>
        </w:rPr>
      </w:pPr>
      <w:bookmarkStart w:id="59" w:name="19"/>
      <w:r w:rsidRPr="004968D1">
        <w:rPr>
          <w:rtl/>
        </w:rPr>
        <w:lastRenderedPageBreak/>
        <w:t xml:space="preserve">أسئلةٌ حول شَخص الحُسين </w:t>
      </w:r>
      <w:r w:rsidR="00565236" w:rsidRPr="00565236">
        <w:rPr>
          <w:rStyle w:val="libAlaemChar"/>
          <w:rtl/>
        </w:rPr>
        <w:t>عليه‌السلام</w:t>
      </w:r>
      <w:bookmarkEnd w:id="59"/>
    </w:p>
    <w:p w:rsidR="008012A5" w:rsidRPr="008012A5" w:rsidRDefault="008012A5" w:rsidP="008012A5">
      <w:pPr>
        <w:pStyle w:val="libNormal"/>
        <w:rPr>
          <w:rtl/>
        </w:rPr>
      </w:pPr>
      <w:r w:rsidRPr="008012A5">
        <w:rPr>
          <w:rtl/>
        </w:rPr>
        <w:t>نُثير فيما يلي عدداً من الأسئلة عن بعض الجوانب العامّة من واقعة كربلاء</w:t>
      </w:r>
      <w:r w:rsidR="00565236">
        <w:rPr>
          <w:rtl/>
        </w:rPr>
        <w:t>،</w:t>
      </w:r>
      <w:r w:rsidRPr="008012A5">
        <w:rPr>
          <w:rtl/>
        </w:rPr>
        <w:t xml:space="preserve"> ممّا يرتبط بشخص الحسين </w:t>
      </w:r>
      <w:r w:rsidR="00565236" w:rsidRPr="00565236">
        <w:rPr>
          <w:rStyle w:val="libAlaemChar"/>
          <w:rtl/>
        </w:rPr>
        <w:t>عليه‌السلام</w:t>
      </w:r>
      <w:r w:rsidRPr="008012A5">
        <w:rPr>
          <w:rtl/>
        </w:rPr>
        <w:t xml:space="preserve"> جهد الإمكان</w:t>
      </w:r>
      <w:r w:rsidR="00565236">
        <w:rPr>
          <w:rtl/>
        </w:rPr>
        <w:t>،</w:t>
      </w:r>
      <w:r w:rsidRPr="008012A5">
        <w:rPr>
          <w:rtl/>
        </w:rPr>
        <w:t xml:space="preserve"> بصفتهِ الشخص الرئيسي والأهمّ هناك</w:t>
      </w:r>
      <w:r w:rsidR="00565236">
        <w:rPr>
          <w:rtl/>
        </w:rPr>
        <w:t>،</w:t>
      </w:r>
      <w:r w:rsidRPr="008012A5">
        <w:rPr>
          <w:rtl/>
        </w:rPr>
        <w:t xml:space="preserve"> وكذلك بصفتهِ الشخص الوحيد المعصوم المطلّع على الواقعيّات فيهم</w:t>
      </w:r>
      <w:r w:rsidR="00565236">
        <w:rPr>
          <w:rtl/>
        </w:rPr>
        <w:t>،</w:t>
      </w:r>
      <w:r w:rsidRPr="008012A5">
        <w:rPr>
          <w:rtl/>
        </w:rPr>
        <w:t xml:space="preserve"> نُثير هذه الأسئلة لكي نستفيد من أجوبتها تاريخيّاً ومعنويّاً</w:t>
      </w:r>
      <w:r w:rsidR="00565236">
        <w:rPr>
          <w:rtl/>
        </w:rPr>
        <w:t>:</w:t>
      </w:r>
    </w:p>
    <w:p w:rsidR="008012A5" w:rsidRPr="000115CF" w:rsidRDefault="008012A5" w:rsidP="008012A5">
      <w:pPr>
        <w:pStyle w:val="libNormal"/>
        <w:rPr>
          <w:rtl/>
        </w:rPr>
      </w:pPr>
      <w:r w:rsidRPr="008012A5">
        <w:rPr>
          <w:rStyle w:val="libBold1Char"/>
          <w:rtl/>
        </w:rPr>
        <w:t>السؤالُ الأوّل</w:t>
      </w:r>
      <w:r w:rsidR="00565236">
        <w:rPr>
          <w:rStyle w:val="libBold1Char"/>
          <w:rtl/>
        </w:rPr>
        <w:t>:</w:t>
      </w:r>
      <w:r w:rsidRPr="008012A5">
        <w:rPr>
          <w:rtl/>
        </w:rPr>
        <w:t xml:space="preserve"> لا شكّ أنّ الإمام الحسين </w:t>
      </w:r>
      <w:r w:rsidR="00565236" w:rsidRPr="00565236">
        <w:rPr>
          <w:rStyle w:val="libAlaemChar"/>
          <w:rtl/>
        </w:rPr>
        <w:t>عليه‌السلام</w:t>
      </w:r>
      <w:r w:rsidR="00565236">
        <w:rPr>
          <w:rtl/>
        </w:rPr>
        <w:t>،</w:t>
      </w:r>
      <w:r w:rsidRPr="008012A5">
        <w:rPr>
          <w:rtl/>
        </w:rPr>
        <w:t xml:space="preserve"> قد حصلَ تاريخيّاً أنّه بعد أن قُتلَ أصحابه وأهل بيته بقى وحيداً فريداً بين الأعداء</w:t>
      </w:r>
      <w:r w:rsidR="00565236">
        <w:rPr>
          <w:rtl/>
        </w:rPr>
        <w:t>،</w:t>
      </w:r>
      <w:r w:rsidRPr="008012A5">
        <w:rPr>
          <w:rtl/>
        </w:rPr>
        <w:t xml:space="preserve"> لا يجد له ناصراً ولا مُعينا</w:t>
      </w:r>
      <w:r w:rsidRPr="008012A5">
        <w:rPr>
          <w:rStyle w:val="libFootnotenumChar"/>
          <w:rtl/>
        </w:rPr>
        <w:t>ً</w:t>
      </w:r>
      <w:r w:rsidRPr="00AB1710">
        <w:rPr>
          <w:rtl/>
        </w:rPr>
        <w:t xml:space="preserve"> </w:t>
      </w:r>
      <w:r w:rsidRPr="008012A5">
        <w:rPr>
          <w:rStyle w:val="libFootnotenumChar"/>
          <w:rtl/>
        </w:rPr>
        <w:t>(1)</w:t>
      </w:r>
      <w:r w:rsidR="00565236">
        <w:rPr>
          <w:rtl/>
        </w:rPr>
        <w:t>،</w:t>
      </w:r>
      <w:r w:rsidRPr="000115CF">
        <w:rPr>
          <w:rtl/>
        </w:rPr>
        <w:t xml:space="preserve"> فهل شعرَ بذلك من الناحية المعنويّة</w:t>
      </w:r>
      <w:r w:rsidR="00565236">
        <w:rPr>
          <w:rtl/>
        </w:rPr>
        <w:t>؟</w:t>
      </w:r>
    </w:p>
    <w:p w:rsidR="008012A5" w:rsidRPr="004968D1" w:rsidRDefault="008012A5" w:rsidP="008012A5">
      <w:pPr>
        <w:pStyle w:val="libNormal"/>
        <w:rPr>
          <w:rtl/>
        </w:rPr>
      </w:pPr>
      <w:r w:rsidRPr="008012A5">
        <w:rPr>
          <w:rStyle w:val="libBold1Char"/>
          <w:rtl/>
        </w:rPr>
        <w:t>جوابهُ</w:t>
      </w:r>
      <w:r w:rsidR="00565236">
        <w:rPr>
          <w:rStyle w:val="libBold1Char"/>
          <w:rtl/>
        </w:rPr>
        <w:t>:</w:t>
      </w:r>
      <w:r w:rsidRPr="008012A5">
        <w:rPr>
          <w:rtl/>
        </w:rPr>
        <w:t xml:space="preserve"> النفي بطبيعة الحال</w:t>
      </w:r>
      <w:r w:rsidR="00565236">
        <w:rPr>
          <w:rtl/>
        </w:rPr>
        <w:t>؛</w:t>
      </w:r>
      <w:r w:rsidRPr="008012A5">
        <w:rPr>
          <w:rtl/>
        </w:rPr>
        <w:t xml:space="preserve"> لأنّه يشعُر أنّهُ مع الله جلّ جلاله ومَن كان مع الله كان الله معهُ</w:t>
      </w:r>
      <w:r w:rsidR="00565236">
        <w:rPr>
          <w:rtl/>
        </w:rPr>
        <w:t>،</w:t>
      </w:r>
      <w:r w:rsidRPr="008012A5">
        <w:rPr>
          <w:rtl/>
        </w:rPr>
        <w:t xml:space="preserve"> وقال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إِن تَنصُرُوا اللَّهَ يَنصُرْكُمْ وَيُثَبِّتْ أَقْدَامَكُمْ</w:t>
      </w:r>
      <w:r w:rsidR="0066716C">
        <w:rPr>
          <w:rStyle w:val="libAlaemChar"/>
          <w:rFonts w:hint="cs"/>
          <w:rtl/>
        </w:rPr>
        <w:t xml:space="preserve"> )</w:t>
      </w:r>
      <w:r w:rsidRPr="00AB1710">
        <w:rPr>
          <w:rtl/>
        </w:rPr>
        <w:t xml:space="preserve"> </w:t>
      </w:r>
      <w:r w:rsidRPr="008012A5">
        <w:rPr>
          <w:rStyle w:val="libFootnotenumChar"/>
          <w:rtl/>
        </w:rPr>
        <w:t>(2)</w:t>
      </w:r>
      <w:r w:rsidR="00565236">
        <w:rPr>
          <w:rtl/>
        </w:rPr>
        <w:t>،</w:t>
      </w:r>
      <w:r w:rsidRPr="008012A5">
        <w:rPr>
          <w:rtl/>
        </w:rPr>
        <w:t xml:space="preserve"> وقال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فَاذْكُرُونِي أَذْكُرْكُمْ وَاشْكُرُواْ لِي وَلاَ تَكْفُرُونِ</w:t>
      </w:r>
      <w:r w:rsidR="0066716C">
        <w:rPr>
          <w:rStyle w:val="libAlaemChar"/>
          <w:rFonts w:hint="cs"/>
          <w:rtl/>
        </w:rPr>
        <w:t xml:space="preserve"> )</w:t>
      </w:r>
      <w:r w:rsidRPr="00AB1710">
        <w:rPr>
          <w:rtl/>
        </w:rPr>
        <w:t xml:space="preserve"> </w:t>
      </w:r>
      <w:r w:rsidRPr="008012A5">
        <w:rPr>
          <w:rStyle w:val="libFootnotenumChar"/>
          <w:rtl/>
        </w:rPr>
        <w:t>(3)</w:t>
      </w:r>
      <w:r w:rsidR="00565236">
        <w:rPr>
          <w:rtl/>
        </w:rPr>
        <w:t>،</w:t>
      </w:r>
      <w:r w:rsidRPr="008012A5">
        <w:rPr>
          <w:rtl/>
        </w:rPr>
        <w:t xml:space="preserve"> وما دامَ الحسين </w:t>
      </w:r>
      <w:r w:rsidR="00565236" w:rsidRPr="00565236">
        <w:rPr>
          <w:rStyle w:val="libAlaemChar"/>
          <w:rtl/>
        </w:rPr>
        <w:t>عليه‌السلام</w:t>
      </w:r>
      <w:r w:rsidRPr="008012A5">
        <w:rPr>
          <w:rtl/>
        </w:rPr>
        <w:t xml:space="preserve"> مع الله سبحانه</w:t>
      </w:r>
      <w:r w:rsidR="00565236">
        <w:rPr>
          <w:rtl/>
        </w:rPr>
        <w:t>،</w:t>
      </w:r>
      <w:r w:rsidRPr="008012A5">
        <w:rPr>
          <w:rtl/>
        </w:rPr>
        <w:t xml:space="preserve"> إذاً لا يهمّهُ أن يكون أحد من الخلق معهُ على الإطلاق</w:t>
      </w:r>
      <w:r w:rsidR="00565236">
        <w:rPr>
          <w:rtl/>
        </w:rPr>
        <w:t>.</w:t>
      </w:r>
    </w:p>
    <w:p w:rsidR="008012A5" w:rsidRPr="004968D1" w:rsidRDefault="008012A5" w:rsidP="008012A5">
      <w:pPr>
        <w:pStyle w:val="libNormal"/>
        <w:rPr>
          <w:rtl/>
        </w:rPr>
      </w:pPr>
      <w:r w:rsidRPr="008012A5">
        <w:rPr>
          <w:rStyle w:val="libBold1Char"/>
          <w:rtl/>
        </w:rPr>
        <w:t>وقد يخطر في البال</w:t>
      </w:r>
      <w:r w:rsidR="00565236">
        <w:rPr>
          <w:rStyle w:val="libBold1Char"/>
          <w:rtl/>
        </w:rPr>
        <w:t>:</w:t>
      </w:r>
      <w:r w:rsidRPr="008012A5">
        <w:rPr>
          <w:rtl/>
        </w:rPr>
        <w:t xml:space="preserve"> إنّ هذا الذي قلناه ينافي ما ورد عنهُ </w:t>
      </w:r>
      <w:r w:rsidR="00565236" w:rsidRPr="00565236">
        <w:rPr>
          <w:rStyle w:val="libAlaemChar"/>
          <w:rtl/>
        </w:rPr>
        <w:t>عليه‌السلام</w:t>
      </w:r>
      <w:r w:rsidRPr="008012A5">
        <w:rPr>
          <w:rtl/>
        </w:rPr>
        <w:t xml:space="preserve"> أنّه قال في ذلك الحال</w:t>
      </w:r>
      <w:r w:rsidR="00565236">
        <w:rPr>
          <w:rtl/>
        </w:rPr>
        <w:t>:</w:t>
      </w:r>
      <w:r w:rsidRPr="008012A5">
        <w:rPr>
          <w:rtl/>
        </w:rPr>
        <w:t xml:space="preserve"> </w:t>
      </w:r>
      <w:r w:rsidR="00B5057F" w:rsidRPr="00B5057F">
        <w:rPr>
          <w:rStyle w:val="libBold2Char"/>
          <w:rtl/>
        </w:rPr>
        <w:t>(</w:t>
      </w:r>
      <w:r w:rsidRPr="000115CF">
        <w:rPr>
          <w:rStyle w:val="libBold2Char"/>
          <w:rtl/>
        </w:rPr>
        <w:t>هل من ناصرٍ ينصُرنا</w:t>
      </w:r>
      <w:r w:rsidR="00565236">
        <w:rPr>
          <w:rStyle w:val="libBold2Char"/>
          <w:rtl/>
        </w:rPr>
        <w:t>؟</w:t>
      </w:r>
      <w:r w:rsidRPr="000115CF">
        <w:rPr>
          <w:rStyle w:val="libBold2Char"/>
          <w:rtl/>
        </w:rPr>
        <w:t xml:space="preserve"> هل من مُعينٍ يُعيننا</w:t>
      </w:r>
      <w:r w:rsidR="00565236">
        <w:rPr>
          <w:rStyle w:val="libBold2Char"/>
          <w:rtl/>
        </w:rPr>
        <w:t>؟</w:t>
      </w:r>
      <w:r w:rsidRPr="000115CF">
        <w:rPr>
          <w:rStyle w:val="libBold2Char"/>
          <w:rtl/>
        </w:rPr>
        <w:t xml:space="preserve"> هل من ذابٍّ يذبّ عن حُرَم رسول الله </w:t>
      </w:r>
      <w:r w:rsidR="00565236" w:rsidRPr="00565236">
        <w:rPr>
          <w:rStyle w:val="libAlaemChar"/>
          <w:rtl/>
        </w:rPr>
        <w:t>صلى‌الله‌عليه‌وآله</w:t>
      </w:r>
      <w:r w:rsidR="00B5057F" w:rsidRPr="00B5057F">
        <w:rPr>
          <w:rStyle w:val="libBold2Char"/>
          <w:rtl/>
        </w:rPr>
        <w:t>)</w:t>
      </w:r>
      <w:r w:rsidRPr="00AB1710">
        <w:rPr>
          <w:rtl/>
        </w:rPr>
        <w:t xml:space="preserve"> </w:t>
      </w:r>
      <w:r w:rsidRPr="008012A5">
        <w:rPr>
          <w:rStyle w:val="libFootnotenumChar"/>
          <w:rtl/>
        </w:rPr>
        <w:t>(4)</w:t>
      </w:r>
      <w:r w:rsidR="00565236">
        <w:rPr>
          <w:rtl/>
        </w:rPr>
        <w:t>،</w:t>
      </w:r>
      <w:r w:rsidRPr="008012A5">
        <w:rPr>
          <w:rtl/>
        </w:rPr>
        <w:t xml:space="preserve"> وهذا يدلّ على أنّه طلبَ النُصرة من الآخرين على أيّ حالٍ</w:t>
      </w:r>
      <w:r w:rsidR="00565236">
        <w:rPr>
          <w:rtl/>
        </w:rPr>
        <w:t>،</w:t>
      </w:r>
      <w:r w:rsidRPr="008012A5">
        <w:rPr>
          <w:rtl/>
        </w:rPr>
        <w:t xml:space="preserve"> وهذا هو الفهم العام بكلّ تأكيد لهذه العبارة</w:t>
      </w:r>
      <w:r w:rsidR="00565236">
        <w:rPr>
          <w:rtl/>
        </w:rPr>
        <w:t>،</w:t>
      </w:r>
      <w:r w:rsidRPr="008012A5">
        <w:rPr>
          <w:rtl/>
        </w:rPr>
        <w:t xml:space="preserve"> من كلّ مَن جَعلَ الدنيا مبلغ علمهُ وأقصى همّه وغاية تفكيره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الدمعةُ الساكبة</w:t>
      </w:r>
      <w:r w:rsidR="00565236">
        <w:rPr>
          <w:rtl/>
        </w:rPr>
        <w:t>:</w:t>
      </w:r>
      <w:r w:rsidRPr="004968D1">
        <w:rPr>
          <w:rtl/>
        </w:rPr>
        <w:t xml:space="preserve"> م1</w:t>
      </w:r>
      <w:r w:rsidR="00565236">
        <w:rPr>
          <w:rtl/>
        </w:rPr>
        <w:t>،</w:t>
      </w:r>
      <w:r w:rsidRPr="004968D1">
        <w:rPr>
          <w:rtl/>
        </w:rPr>
        <w:t xml:space="preserve"> ص340</w:t>
      </w:r>
      <w:r w:rsidR="00565236">
        <w:rPr>
          <w:rtl/>
        </w:rPr>
        <w:t>،</w:t>
      </w:r>
      <w:r w:rsidRPr="004968D1">
        <w:rPr>
          <w:rtl/>
        </w:rPr>
        <w:t xml:space="preserve"> أسرار الشهادة للدربندي</w:t>
      </w:r>
      <w:r w:rsidR="00565236">
        <w:rPr>
          <w:rtl/>
        </w:rPr>
        <w:t>:</w:t>
      </w:r>
      <w:r w:rsidRPr="004968D1">
        <w:rPr>
          <w:rtl/>
        </w:rPr>
        <w:t xml:space="preserve"> ص369</w:t>
      </w:r>
      <w:r w:rsidR="00565236">
        <w:rPr>
          <w:rtl/>
        </w:rPr>
        <w:t>.</w:t>
      </w:r>
    </w:p>
    <w:p w:rsidR="008012A5" w:rsidRPr="008012A5" w:rsidRDefault="008012A5" w:rsidP="00AB1710">
      <w:pPr>
        <w:pStyle w:val="libFootnote0"/>
        <w:rPr>
          <w:rtl/>
        </w:rPr>
      </w:pPr>
      <w:r w:rsidRPr="004968D1">
        <w:rPr>
          <w:rtl/>
        </w:rPr>
        <w:t>(2) سورة محمّد</w:t>
      </w:r>
      <w:r w:rsidR="00565236">
        <w:rPr>
          <w:rtl/>
        </w:rPr>
        <w:t>:</w:t>
      </w:r>
      <w:r w:rsidRPr="004968D1">
        <w:rPr>
          <w:rtl/>
        </w:rPr>
        <w:t xml:space="preserve"> آية 7</w:t>
      </w:r>
      <w:r w:rsidR="00565236">
        <w:rPr>
          <w:rtl/>
        </w:rPr>
        <w:t>.</w:t>
      </w:r>
    </w:p>
    <w:p w:rsidR="008012A5" w:rsidRPr="008012A5" w:rsidRDefault="008012A5" w:rsidP="00AB1710">
      <w:pPr>
        <w:pStyle w:val="libFootnote0"/>
        <w:rPr>
          <w:rtl/>
        </w:rPr>
      </w:pPr>
      <w:r w:rsidRPr="004968D1">
        <w:rPr>
          <w:rtl/>
        </w:rPr>
        <w:t>(3) سورة البقرة</w:t>
      </w:r>
      <w:r w:rsidR="00565236">
        <w:rPr>
          <w:rtl/>
        </w:rPr>
        <w:t>:</w:t>
      </w:r>
      <w:r w:rsidRPr="004968D1">
        <w:rPr>
          <w:rtl/>
        </w:rPr>
        <w:t xml:space="preserve"> آية 152</w:t>
      </w:r>
      <w:r w:rsidR="00565236">
        <w:rPr>
          <w:rtl/>
        </w:rPr>
        <w:t>.</w:t>
      </w:r>
    </w:p>
    <w:p w:rsidR="008012A5" w:rsidRPr="008012A5" w:rsidRDefault="008012A5" w:rsidP="00AB1710">
      <w:pPr>
        <w:pStyle w:val="libFootnote0"/>
        <w:rPr>
          <w:rtl/>
        </w:rPr>
      </w:pPr>
      <w:r w:rsidRPr="004968D1">
        <w:rPr>
          <w:rtl/>
        </w:rPr>
        <w:t>(4) اللهوف</w:t>
      </w:r>
      <w:r w:rsidR="00565236">
        <w:rPr>
          <w:rtl/>
        </w:rPr>
        <w:t>:</w:t>
      </w:r>
      <w:r w:rsidRPr="004968D1">
        <w:rPr>
          <w:rtl/>
        </w:rPr>
        <w:t xml:space="preserve"> ص43</w:t>
      </w:r>
      <w:r w:rsidR="00565236">
        <w:rPr>
          <w:rtl/>
        </w:rPr>
        <w:t>،</w:t>
      </w:r>
      <w:r w:rsidRPr="004968D1">
        <w:rPr>
          <w:rtl/>
        </w:rPr>
        <w:t xml:space="preserve"> المنتخب للطريحي</w:t>
      </w:r>
      <w:r w:rsidR="00565236">
        <w:rPr>
          <w:rtl/>
        </w:rPr>
        <w:t>:</w:t>
      </w:r>
      <w:r w:rsidRPr="004968D1">
        <w:rPr>
          <w:rtl/>
        </w:rPr>
        <w:t xml:space="preserve"> ص312</w:t>
      </w:r>
      <w:r w:rsidR="00565236">
        <w:rPr>
          <w:rtl/>
        </w:rPr>
        <w:t>،</w:t>
      </w:r>
      <w:r w:rsidRPr="004968D1">
        <w:rPr>
          <w:rtl/>
        </w:rPr>
        <w:t xml:space="preserve"> الدمعةُ الساكبة</w:t>
      </w:r>
      <w:r w:rsidR="00565236">
        <w:rPr>
          <w:rtl/>
        </w:rPr>
        <w:t>:</w:t>
      </w:r>
      <w:r w:rsidRPr="004968D1">
        <w:rPr>
          <w:rtl/>
        </w:rPr>
        <w:t xml:space="preserve"> ص340</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وهو لا شكّ يحتوي على سوء فهمٍ فضيع لهذه العبارة</w:t>
      </w:r>
      <w:r w:rsidR="00565236">
        <w:rPr>
          <w:rtl/>
        </w:rPr>
        <w:t>،</w:t>
      </w:r>
      <w:r w:rsidRPr="008012A5">
        <w:rPr>
          <w:rtl/>
        </w:rPr>
        <w:t xml:space="preserve"> فإنّ الحسين </w:t>
      </w:r>
      <w:r w:rsidR="00565236" w:rsidRPr="00565236">
        <w:rPr>
          <w:rStyle w:val="libAlaemChar"/>
          <w:rtl/>
        </w:rPr>
        <w:t>عليه‌السلام</w:t>
      </w:r>
      <w:r w:rsidRPr="008012A5">
        <w:rPr>
          <w:rtl/>
        </w:rPr>
        <w:t xml:space="preserve"> إنّما قالها لا لأجل نفسه</w:t>
      </w:r>
      <w:r w:rsidR="00565236">
        <w:rPr>
          <w:rtl/>
        </w:rPr>
        <w:t>،</w:t>
      </w:r>
      <w:r w:rsidRPr="008012A5">
        <w:rPr>
          <w:rtl/>
        </w:rPr>
        <w:t xml:space="preserve"> وحاشاهُ أن ينظر إلى غير الله عزّ وجل</w:t>
      </w:r>
      <w:r w:rsidR="00565236">
        <w:rPr>
          <w:rtl/>
        </w:rPr>
        <w:t>،</w:t>
      </w:r>
      <w:r w:rsidRPr="008012A5">
        <w:rPr>
          <w:rtl/>
        </w:rPr>
        <w:t xml:space="preserve"> وهو الذي قيل إنّه استشهدَ ببعض الأبيات ممّا سمعناهُ فيما سبق</w:t>
      </w:r>
      <w:r w:rsidR="00565236">
        <w:rPr>
          <w:rtl/>
        </w:rPr>
        <w:t>:</w:t>
      </w:r>
    </w:p>
    <w:tbl>
      <w:tblPr>
        <w:tblStyle w:val="TableGrid"/>
        <w:bidiVisual/>
        <w:tblW w:w="4562" w:type="pct"/>
        <w:tblInd w:w="384" w:type="dxa"/>
        <w:tblLook w:val="01E0"/>
      </w:tblPr>
      <w:tblGrid>
        <w:gridCol w:w="3325"/>
        <w:gridCol w:w="269"/>
        <w:gridCol w:w="3328"/>
      </w:tblGrid>
      <w:tr w:rsidR="007F5CB9" w:rsidRPr="007F5CB9" w:rsidTr="007F5CB9">
        <w:trPr>
          <w:trHeight w:val="350"/>
        </w:trPr>
        <w:tc>
          <w:tcPr>
            <w:tcW w:w="3325" w:type="dxa"/>
            <w:shd w:val="clear" w:color="auto" w:fill="auto"/>
          </w:tcPr>
          <w:p w:rsidR="007F5CB9" w:rsidRPr="007F5CB9" w:rsidRDefault="007F5CB9" w:rsidP="007F5CB9">
            <w:pPr>
              <w:pStyle w:val="libPoem"/>
            </w:pPr>
            <w:r w:rsidRPr="004968D1">
              <w:rPr>
                <w:rtl/>
              </w:rPr>
              <w:t>تركتُ الخلقَ طُرّاً في هواكا</w:t>
            </w:r>
            <w:r w:rsidRPr="007F5CB9">
              <w:rPr>
                <w:rStyle w:val="libPoemTiniChar0"/>
                <w:rtl/>
              </w:rPr>
              <w:br/>
              <w:t> </w:t>
            </w:r>
          </w:p>
        </w:tc>
        <w:tc>
          <w:tcPr>
            <w:tcW w:w="269" w:type="dxa"/>
            <w:shd w:val="clear" w:color="auto" w:fill="auto"/>
          </w:tcPr>
          <w:p w:rsidR="007F5CB9" w:rsidRPr="0042555D" w:rsidRDefault="007F5CB9" w:rsidP="007F5CB9">
            <w:pPr>
              <w:pStyle w:val="libPoem"/>
              <w:rPr>
                <w:rtl/>
              </w:rPr>
            </w:pPr>
          </w:p>
        </w:tc>
        <w:tc>
          <w:tcPr>
            <w:tcW w:w="3328" w:type="dxa"/>
            <w:shd w:val="clear" w:color="auto" w:fill="auto"/>
          </w:tcPr>
          <w:p w:rsidR="007F5CB9" w:rsidRPr="007F5CB9" w:rsidRDefault="007F5CB9" w:rsidP="00E14D58">
            <w:pPr>
              <w:pStyle w:val="libPoem"/>
            </w:pPr>
            <w:r w:rsidRPr="004968D1">
              <w:rPr>
                <w:rtl/>
              </w:rPr>
              <w:t>وأيتمتُ العيال لكي أراكا</w:t>
            </w:r>
            <w:r w:rsidRPr="007F5CB9">
              <w:rPr>
                <w:rStyle w:val="libPoemTiniChar0"/>
                <w:rtl/>
              </w:rPr>
              <w:br/>
              <w:t> </w:t>
            </w:r>
          </w:p>
        </w:tc>
      </w:tr>
      <w:tr w:rsidR="007F5CB9" w:rsidRPr="007F5CB9" w:rsidTr="007F5CB9">
        <w:tblPrEx>
          <w:tblLook w:val="04A0"/>
        </w:tblPrEx>
        <w:trPr>
          <w:trHeight w:val="350"/>
        </w:trPr>
        <w:tc>
          <w:tcPr>
            <w:tcW w:w="3325" w:type="dxa"/>
          </w:tcPr>
          <w:p w:rsidR="007F5CB9" w:rsidRPr="007F5CB9" w:rsidRDefault="007F5CB9" w:rsidP="007F5CB9">
            <w:pPr>
              <w:pStyle w:val="libPoem"/>
            </w:pPr>
            <w:r w:rsidRPr="004968D1">
              <w:rPr>
                <w:rtl/>
              </w:rPr>
              <w:t>ولو قطّعتَنني في الحُبّ إرباً</w:t>
            </w:r>
            <w:r w:rsidRPr="007F5CB9">
              <w:rPr>
                <w:rStyle w:val="libPoemTiniChar0"/>
                <w:rtl/>
              </w:rPr>
              <w:br/>
              <w:t> </w:t>
            </w:r>
          </w:p>
        </w:tc>
        <w:tc>
          <w:tcPr>
            <w:tcW w:w="269" w:type="dxa"/>
          </w:tcPr>
          <w:p w:rsidR="007F5CB9" w:rsidRPr="0042555D" w:rsidRDefault="007F5CB9" w:rsidP="007F5CB9">
            <w:pPr>
              <w:pStyle w:val="libPoem"/>
              <w:rPr>
                <w:rtl/>
              </w:rPr>
            </w:pPr>
          </w:p>
        </w:tc>
        <w:tc>
          <w:tcPr>
            <w:tcW w:w="3328" w:type="dxa"/>
          </w:tcPr>
          <w:p w:rsidR="007F5CB9" w:rsidRPr="007F5CB9" w:rsidRDefault="007F5CB9" w:rsidP="007F5CB9">
            <w:pPr>
              <w:pStyle w:val="libPoem"/>
            </w:pPr>
            <w:r>
              <w:rPr>
                <w:rtl/>
              </w:rPr>
              <w:t>لم</w:t>
            </w:r>
            <w:r w:rsidRPr="004968D1">
              <w:rPr>
                <w:rtl/>
              </w:rPr>
              <w:t>ا مالَ الفؤاد إلى سواكا</w:t>
            </w:r>
            <w:r w:rsidRPr="007F5CB9">
              <w:rPr>
                <w:rStyle w:val="libPoemTiniChar0"/>
                <w:rtl/>
              </w:rPr>
              <w:br/>
              <w:t> </w:t>
            </w:r>
          </w:p>
        </w:tc>
      </w:tr>
    </w:tbl>
    <w:p w:rsidR="008012A5" w:rsidRPr="008012A5" w:rsidRDefault="008012A5" w:rsidP="008012A5">
      <w:pPr>
        <w:pStyle w:val="libNormal"/>
        <w:rPr>
          <w:rtl/>
        </w:rPr>
      </w:pPr>
      <w:r w:rsidRPr="008012A5">
        <w:rPr>
          <w:rtl/>
        </w:rPr>
        <w:t>والمهمّ أنّ هذا الأمر شَعرَ به عددٌ لا يُستهان به من الناس طول التاريخ</w:t>
      </w:r>
      <w:r w:rsidR="00565236">
        <w:rPr>
          <w:rtl/>
        </w:rPr>
        <w:t>،</w:t>
      </w:r>
      <w:r w:rsidRPr="008012A5">
        <w:rPr>
          <w:rtl/>
        </w:rPr>
        <w:t xml:space="preserve"> ممّن لا يتّصف بالعصمة فكيف حال المعصوم نفسه</w:t>
      </w:r>
      <w:r w:rsidR="00565236">
        <w:rPr>
          <w:rtl/>
        </w:rPr>
        <w:t>،</w:t>
      </w:r>
      <w:r w:rsidRPr="008012A5">
        <w:rPr>
          <w:rtl/>
        </w:rPr>
        <w:t xml:space="preserve"> وإنّما نتخيّلُ نحنُ غير ذلك</w:t>
      </w:r>
      <w:r w:rsidR="00565236">
        <w:rPr>
          <w:rtl/>
        </w:rPr>
        <w:t>؛</w:t>
      </w:r>
      <w:r w:rsidRPr="008012A5">
        <w:rPr>
          <w:rtl/>
        </w:rPr>
        <w:t xml:space="preserve"> لأنّنا لا نفهم مستوى المعصوم</w:t>
      </w:r>
      <w:r w:rsidR="00565236">
        <w:rPr>
          <w:rtl/>
        </w:rPr>
        <w:t>،</w:t>
      </w:r>
      <w:r w:rsidRPr="008012A5">
        <w:rPr>
          <w:rtl/>
        </w:rPr>
        <w:t xml:space="preserve"> ولا يخطر في بالنا ما يمكن أن يكون عليه تجاه الله عزّ وجل</w:t>
      </w:r>
      <w:r w:rsidR="00565236">
        <w:rPr>
          <w:rtl/>
        </w:rPr>
        <w:t>،</w:t>
      </w:r>
      <w:r w:rsidRPr="008012A5">
        <w:rPr>
          <w:rtl/>
        </w:rPr>
        <w:t xml:space="preserve"> وإنّما طَلبُ الناصر من قِبَله </w:t>
      </w:r>
      <w:r w:rsidR="00565236" w:rsidRPr="00565236">
        <w:rPr>
          <w:rStyle w:val="libAlaemChar"/>
          <w:rtl/>
        </w:rPr>
        <w:t>عليه‌السلام</w:t>
      </w:r>
      <w:r w:rsidRPr="008012A5">
        <w:rPr>
          <w:rtl/>
        </w:rPr>
        <w:t xml:space="preserve"> كان لفائدة الآخرين بلا شكّ</w:t>
      </w:r>
      <w:r w:rsidR="00565236">
        <w:rPr>
          <w:rtl/>
        </w:rPr>
        <w:t>،</w:t>
      </w:r>
      <w:r w:rsidRPr="008012A5">
        <w:rPr>
          <w:rtl/>
        </w:rPr>
        <w:t xml:space="preserve"> ولكنّه اتخذ تلك الحالة سبيلاً للنطق بتلك التعبيرات</w:t>
      </w:r>
      <w:r w:rsidR="00565236">
        <w:rPr>
          <w:rtl/>
        </w:rPr>
        <w:t>،</w:t>
      </w:r>
      <w:r w:rsidRPr="008012A5">
        <w:rPr>
          <w:rtl/>
        </w:rPr>
        <w:t xml:space="preserve"> حتّى لا يضع كلّ موعظة في غير محلّها ولكي يتكلّم مع الناس على قدر عقولهم</w:t>
      </w:r>
      <w:r w:rsidR="00565236">
        <w:rPr>
          <w:rtl/>
        </w:rPr>
        <w:t>.</w:t>
      </w:r>
    </w:p>
    <w:p w:rsidR="008012A5" w:rsidRPr="008012A5" w:rsidRDefault="008012A5" w:rsidP="008012A5">
      <w:pPr>
        <w:pStyle w:val="libNormal"/>
        <w:rPr>
          <w:rtl/>
        </w:rPr>
      </w:pPr>
      <w:r w:rsidRPr="008012A5">
        <w:rPr>
          <w:rtl/>
        </w:rPr>
        <w:t>وما يمكن أن يُتصوّر من فوائد لهذه الجملة</w:t>
      </w:r>
      <w:r w:rsidR="00565236">
        <w:rPr>
          <w:rtl/>
        </w:rPr>
        <w:t>،</w:t>
      </w:r>
      <w:r w:rsidRPr="008012A5">
        <w:rPr>
          <w:rtl/>
        </w:rPr>
        <w:t xml:space="preserve"> عدّة أمور</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طلبُ الناصر ممّن يولَد ويوجد خلال الأجيال</w:t>
      </w:r>
      <w:r w:rsidR="00565236">
        <w:rPr>
          <w:rtl/>
        </w:rPr>
        <w:t>،</w:t>
      </w:r>
      <w:r w:rsidRPr="008012A5">
        <w:rPr>
          <w:rtl/>
        </w:rPr>
        <w:t xml:space="preserve"> ليكون مُحبّاً للحسين </w:t>
      </w:r>
      <w:r w:rsidR="00565236" w:rsidRPr="00565236">
        <w:rPr>
          <w:rStyle w:val="libAlaemChar"/>
          <w:rtl/>
        </w:rPr>
        <w:t>عليه‌السلام</w:t>
      </w:r>
      <w:r w:rsidR="00565236">
        <w:rPr>
          <w:rtl/>
        </w:rPr>
        <w:t>،</w:t>
      </w:r>
      <w:r w:rsidRPr="008012A5">
        <w:rPr>
          <w:rtl/>
        </w:rPr>
        <w:t xml:space="preserve"> سائراً في طريقه</w:t>
      </w:r>
      <w:r w:rsidR="00565236">
        <w:rPr>
          <w:rtl/>
        </w:rPr>
        <w:t>،</w:t>
      </w:r>
      <w:r w:rsidRPr="008012A5">
        <w:rPr>
          <w:rtl/>
        </w:rPr>
        <w:t xml:space="preserve"> مُضحيّاً في سبيل دينه بمقدار ما يقتضيه حاله</w:t>
      </w:r>
      <w:r w:rsidR="00565236">
        <w:rPr>
          <w:rtl/>
        </w:rPr>
        <w:t>،</w:t>
      </w:r>
      <w:r w:rsidRPr="008012A5">
        <w:rPr>
          <w:rtl/>
        </w:rPr>
        <w:t xml:space="preserve"> وكلّ مَن كان كذلك في أيّ زمانٍ ومكان فقد أجاب الحسين </w:t>
      </w:r>
      <w:r w:rsidR="00565236" w:rsidRPr="00565236">
        <w:rPr>
          <w:rStyle w:val="libAlaemChar"/>
          <w:rtl/>
        </w:rPr>
        <w:t>عليه‌السلام</w:t>
      </w:r>
      <w:r w:rsidRPr="008012A5">
        <w:rPr>
          <w:rtl/>
        </w:rPr>
        <w:t xml:space="preserve"> للنُصرة</w:t>
      </w:r>
      <w:r w:rsidR="00565236">
        <w:rPr>
          <w:rtl/>
        </w:rPr>
        <w:t>.</w:t>
      </w:r>
    </w:p>
    <w:p w:rsidR="008012A5" w:rsidRPr="000115CF"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طلبُ الناصر من البشر الموجودين في ذلك العصر</w:t>
      </w:r>
      <w:r w:rsidR="00565236">
        <w:rPr>
          <w:rtl/>
        </w:rPr>
        <w:t>،</w:t>
      </w:r>
      <w:r w:rsidRPr="008012A5">
        <w:rPr>
          <w:rtl/>
        </w:rPr>
        <w:t xml:space="preserve"> وتذكيرهم بمسؤوليّتهم الكبرى المباشرة في الذبّ عن إمامهم المعصوم </w:t>
      </w:r>
      <w:r w:rsidR="00565236" w:rsidRPr="00565236">
        <w:rPr>
          <w:rStyle w:val="libAlaemChar"/>
          <w:rtl/>
        </w:rPr>
        <w:t>عليه‌السلام</w:t>
      </w:r>
      <w:r w:rsidRPr="008012A5">
        <w:rPr>
          <w:rtl/>
        </w:rPr>
        <w:t xml:space="preserve"> أمام الله عزّ وجل</w:t>
      </w:r>
      <w:r w:rsidR="00565236">
        <w:rPr>
          <w:rtl/>
        </w:rPr>
        <w:t>،</w:t>
      </w:r>
      <w:r w:rsidRPr="008012A5">
        <w:rPr>
          <w:rtl/>
        </w:rPr>
        <w:t xml:space="preserve"> وذلك يكون موازياً لمضمون ما وردَ من أنّ</w:t>
      </w:r>
      <w:r w:rsidR="00565236">
        <w:rPr>
          <w:rtl/>
        </w:rPr>
        <w:t>:</w:t>
      </w:r>
      <w:r w:rsidRPr="008012A5">
        <w:rPr>
          <w:rtl/>
        </w:rPr>
        <w:t xml:space="preserve"> </w:t>
      </w:r>
      <w:r w:rsidR="00B5057F" w:rsidRPr="00B5057F">
        <w:rPr>
          <w:rStyle w:val="libBold2Char"/>
          <w:rtl/>
        </w:rPr>
        <w:t>(</w:t>
      </w:r>
      <w:r w:rsidRPr="000115CF">
        <w:rPr>
          <w:rStyle w:val="libBold2Char"/>
          <w:rtl/>
        </w:rPr>
        <w:t>مَن سَمعَ واعيتنا ولم ينصُرنا أكبّه الله على مَنخرَيه في النار</w:t>
      </w:r>
      <w:r w:rsidR="00B5057F" w:rsidRPr="00B5057F">
        <w:rPr>
          <w:rStyle w:val="libBold2Char"/>
          <w:rtl/>
        </w:rPr>
        <w:t>)</w:t>
      </w:r>
      <w:r w:rsidRPr="00AB1710">
        <w:rPr>
          <w:rtl/>
        </w:rPr>
        <w:t xml:space="preserve"> </w:t>
      </w:r>
      <w:r w:rsidRPr="008012A5">
        <w:rPr>
          <w:rStyle w:val="libFootnotenumChar"/>
          <w:rtl/>
        </w:rPr>
        <w:t>(1)</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968D1">
        <w:rPr>
          <w:rtl/>
        </w:rPr>
        <w:t>(1) أسرار الشهادة</w:t>
      </w:r>
      <w:r w:rsidR="00565236">
        <w:rPr>
          <w:rtl/>
        </w:rPr>
        <w:t>:</w:t>
      </w:r>
      <w:r w:rsidRPr="004968D1">
        <w:rPr>
          <w:rtl/>
        </w:rPr>
        <w:t xml:space="preserve"> ص233</w:t>
      </w:r>
      <w:r w:rsidR="00565236">
        <w:rPr>
          <w:rtl/>
        </w:rPr>
        <w:t>،</w:t>
      </w:r>
      <w:r w:rsidRPr="004968D1">
        <w:rPr>
          <w:rtl/>
        </w:rPr>
        <w:t xml:space="preserve"> البحار</w:t>
      </w:r>
      <w:r w:rsidR="00565236">
        <w:rPr>
          <w:rtl/>
        </w:rPr>
        <w:t>:</w:t>
      </w:r>
      <w:r w:rsidRPr="004968D1">
        <w:rPr>
          <w:rtl/>
        </w:rPr>
        <w:t xml:space="preserve"> ج44</w:t>
      </w:r>
      <w:r w:rsidR="00565236">
        <w:rPr>
          <w:rtl/>
        </w:rPr>
        <w:t>،</w:t>
      </w:r>
      <w:r w:rsidRPr="004968D1">
        <w:rPr>
          <w:rtl/>
        </w:rPr>
        <w:t xml:space="preserve"> ص315</w:t>
      </w:r>
      <w:r w:rsidR="00565236">
        <w:rPr>
          <w:rtl/>
        </w:rPr>
        <w:t>،</w:t>
      </w:r>
      <w:r w:rsidRPr="004968D1">
        <w:rPr>
          <w:rtl/>
        </w:rPr>
        <w:t xml:space="preserve"> الخوارزمي</w:t>
      </w:r>
      <w:r w:rsidR="00565236">
        <w:rPr>
          <w:rtl/>
        </w:rPr>
        <w:t>:</w:t>
      </w:r>
      <w:r w:rsidRPr="004968D1">
        <w:rPr>
          <w:rtl/>
        </w:rPr>
        <w:t xml:space="preserve"> ج1</w:t>
      </w:r>
      <w:r w:rsidR="00565236">
        <w:rPr>
          <w:rtl/>
        </w:rPr>
        <w:t>،</w:t>
      </w:r>
      <w:r w:rsidRPr="004968D1">
        <w:rPr>
          <w:rtl/>
        </w:rPr>
        <w:t xml:space="preserve"> ص227</w:t>
      </w:r>
      <w:r w:rsidR="00565236">
        <w:rPr>
          <w:rtl/>
        </w:rPr>
        <w:t>.</w:t>
      </w:r>
    </w:p>
    <w:p w:rsidR="008012A5" w:rsidRPr="000115CF" w:rsidRDefault="008012A5" w:rsidP="000115CF">
      <w:pPr>
        <w:pStyle w:val="libNormal"/>
        <w:rPr>
          <w:rtl/>
        </w:rPr>
      </w:pPr>
      <w:r w:rsidRPr="000115CF">
        <w:rPr>
          <w:rFonts w:hint="cs"/>
          <w:rtl/>
        </w:rPr>
        <w:br w:type="page"/>
      </w:r>
    </w:p>
    <w:p w:rsidR="008012A5" w:rsidRPr="000115CF" w:rsidRDefault="008012A5" w:rsidP="008012A5">
      <w:pPr>
        <w:pStyle w:val="libNormal"/>
        <w:rPr>
          <w:rtl/>
        </w:rPr>
      </w:pPr>
      <w:r w:rsidRPr="008012A5">
        <w:rPr>
          <w:rStyle w:val="libBold1Char"/>
          <w:rtl/>
        </w:rPr>
        <w:lastRenderedPageBreak/>
        <w:t>الأمر الثالث</w:t>
      </w:r>
      <w:r w:rsidR="00565236">
        <w:rPr>
          <w:rStyle w:val="libBold1Char"/>
          <w:rtl/>
        </w:rPr>
        <w:t>:</w:t>
      </w:r>
      <w:r w:rsidRPr="008012A5">
        <w:rPr>
          <w:rtl/>
        </w:rPr>
        <w:t xml:space="preserve"> طَلبُ الناصر من الجيش المعادي الواقف أمامه في ذلك الحين</w:t>
      </w:r>
      <w:r w:rsidR="00565236">
        <w:rPr>
          <w:rtl/>
        </w:rPr>
        <w:t>؛</w:t>
      </w:r>
      <w:r w:rsidRPr="008012A5">
        <w:rPr>
          <w:rtl/>
        </w:rPr>
        <w:t xml:space="preserve"> وذلك لنتيجتين</w:t>
      </w:r>
      <w:r w:rsidR="00565236">
        <w:rPr>
          <w:rtl/>
        </w:rPr>
        <w:t>:</w:t>
      </w:r>
      <w:r w:rsidRPr="008012A5">
        <w:rPr>
          <w:rtl/>
        </w:rPr>
        <w:t xml:space="preserve"> لأنّهم كلّهم حين يسمعون ذلك فإمّا أن يستجيب منهم أحد أولا</w:t>
      </w:r>
      <w:r w:rsidR="00565236">
        <w:rPr>
          <w:rtl/>
        </w:rPr>
        <w:t>،</w:t>
      </w:r>
      <w:r w:rsidRPr="008012A5">
        <w:rPr>
          <w:rtl/>
        </w:rPr>
        <w:t xml:space="preserve"> فإن لم يستجب كان هذا النداء حُجّة عليه وقهراً له في الآخرة</w:t>
      </w:r>
      <w:r w:rsidR="00565236">
        <w:rPr>
          <w:rtl/>
        </w:rPr>
        <w:t>،</w:t>
      </w:r>
      <w:r w:rsidRPr="008012A5">
        <w:rPr>
          <w:rtl/>
        </w:rPr>
        <w:t xml:space="preserve"> وتركيزاً لأهميّة عقابه</w:t>
      </w:r>
      <w:r w:rsidR="00565236">
        <w:rPr>
          <w:rtl/>
        </w:rPr>
        <w:t>،</w:t>
      </w:r>
      <w:r w:rsidRPr="008012A5">
        <w:rPr>
          <w:rtl/>
        </w:rPr>
        <w:t xml:space="preserve"> وإن استجاب بعضهم كان ذلك النداء رحمةً له وسبباً لتوبته وهدايته</w:t>
      </w:r>
      <w:r w:rsidR="00565236">
        <w:rPr>
          <w:rtl/>
        </w:rPr>
        <w:t>،</w:t>
      </w:r>
      <w:r w:rsidRPr="008012A5">
        <w:rPr>
          <w:rtl/>
        </w:rPr>
        <w:t xml:space="preserve"> كما تابَ الحرّ الرياحي رضوان الله عليه ساعتئذ</w:t>
      </w:r>
      <w:r w:rsidR="00565236">
        <w:rPr>
          <w:rtl/>
        </w:rPr>
        <w:t>،</w:t>
      </w:r>
      <w:r w:rsidRPr="008012A5">
        <w:rPr>
          <w:rtl/>
        </w:rPr>
        <w:t xml:space="preserve"> وأثّر هذا النداء في نفسه تأثيره الصحيح</w:t>
      </w:r>
      <w:r w:rsidRPr="00AB1710">
        <w:rPr>
          <w:rtl/>
        </w:rPr>
        <w:t xml:space="preserve"> </w:t>
      </w:r>
      <w:r w:rsidRPr="008012A5">
        <w:rPr>
          <w:rStyle w:val="libFootnotenumChar"/>
          <w:rtl/>
        </w:rPr>
        <w:t>(1)</w:t>
      </w:r>
      <w:r w:rsidR="00565236" w:rsidRPr="0066716C">
        <w:rPr>
          <w:rtl/>
        </w:rPr>
        <w:t>.</w:t>
      </w:r>
    </w:p>
    <w:p w:rsidR="008012A5" w:rsidRPr="008012A5" w:rsidRDefault="008012A5" w:rsidP="008012A5">
      <w:pPr>
        <w:pStyle w:val="libNormal"/>
        <w:rPr>
          <w:rtl/>
        </w:rPr>
      </w:pPr>
      <w:r w:rsidRPr="008012A5">
        <w:rPr>
          <w:rStyle w:val="libBold1Char"/>
          <w:rtl/>
        </w:rPr>
        <w:t>ويكفينا أن نتصوّر</w:t>
      </w:r>
      <w:r w:rsidR="00565236">
        <w:rPr>
          <w:rStyle w:val="libBold1Char"/>
          <w:rtl/>
        </w:rPr>
        <w:t>:</w:t>
      </w:r>
      <w:r w:rsidRPr="008012A5">
        <w:rPr>
          <w:rtl/>
        </w:rPr>
        <w:t xml:space="preserve"> لو أنّ عدداً مهمّاً من الجيش ا</w:t>
      </w:r>
      <w:r w:rsidR="00B5057F">
        <w:rPr>
          <w:rtl/>
        </w:rPr>
        <w:t>لم</w:t>
      </w:r>
      <w:r w:rsidRPr="008012A5">
        <w:rPr>
          <w:rtl/>
        </w:rPr>
        <w:t xml:space="preserve">عادي قد التحقَ بالحسين </w:t>
      </w:r>
      <w:r w:rsidR="00565236" w:rsidRPr="00565236">
        <w:rPr>
          <w:rStyle w:val="libAlaemChar"/>
          <w:rtl/>
        </w:rPr>
        <w:t>عليه‌السلام</w:t>
      </w:r>
      <w:r w:rsidR="00565236">
        <w:rPr>
          <w:rtl/>
        </w:rPr>
        <w:t>،</w:t>
      </w:r>
      <w:r w:rsidRPr="008012A5">
        <w:rPr>
          <w:rtl/>
        </w:rPr>
        <w:t xml:space="preserve"> أو التحقَ الجيش كلّه</w:t>
      </w:r>
      <w:r w:rsidR="00565236">
        <w:rPr>
          <w:rtl/>
        </w:rPr>
        <w:t>،</w:t>
      </w:r>
      <w:r w:rsidRPr="008012A5">
        <w:rPr>
          <w:rtl/>
        </w:rPr>
        <w:t xml:space="preserve"> كيف سيكون حال التاريخ الإسلامي عندئذٍ</w:t>
      </w:r>
      <w:r w:rsidR="00565236">
        <w:rPr>
          <w:rtl/>
        </w:rPr>
        <w:t>؟</w:t>
      </w:r>
      <w:r w:rsidRPr="008012A5">
        <w:rPr>
          <w:rtl/>
        </w:rPr>
        <w:t xml:space="preserve"> ولكنّهم على أيّ حال لم يكونوا يستحقّون التوبة ولا الرجوع عن الحوبة </w:t>
      </w:r>
      <w:r w:rsidR="00B5057F" w:rsidRPr="00B5057F">
        <w:rPr>
          <w:rtl/>
        </w:rPr>
        <w:t>(</w:t>
      </w:r>
      <w:r w:rsidRPr="008012A5">
        <w:rPr>
          <w:rtl/>
        </w:rPr>
        <w:t>قبّحهم الله</w:t>
      </w:r>
      <w:r w:rsidR="00B5057F" w:rsidRPr="00B5057F">
        <w:rPr>
          <w:rtl/>
        </w:rPr>
        <w:t>)</w:t>
      </w:r>
      <w:r w:rsidR="00565236">
        <w:rPr>
          <w:rtl/>
        </w:rPr>
        <w:t>.</w:t>
      </w:r>
    </w:p>
    <w:p w:rsidR="008012A5" w:rsidRPr="008012A5" w:rsidRDefault="008012A5" w:rsidP="008012A5">
      <w:pPr>
        <w:pStyle w:val="libNormal"/>
        <w:rPr>
          <w:rtl/>
        </w:rPr>
      </w:pPr>
      <w:r w:rsidRPr="008012A5">
        <w:rPr>
          <w:rtl/>
        </w:rPr>
        <w:t>ولا ينبغي أن يخطر على البال</w:t>
      </w:r>
      <w:r w:rsidR="00565236">
        <w:rPr>
          <w:rtl/>
        </w:rPr>
        <w:t>:</w:t>
      </w:r>
      <w:r w:rsidRPr="008012A5">
        <w:rPr>
          <w:rtl/>
        </w:rPr>
        <w:t xml:space="preserve"> أنّه من خطل القول طلبُ النصرة من الأعداء مباشرة</w:t>
      </w:r>
      <w:r w:rsidR="00565236">
        <w:rPr>
          <w:rtl/>
        </w:rPr>
        <w:t>،</w:t>
      </w:r>
      <w:r w:rsidRPr="008012A5">
        <w:rPr>
          <w:rtl/>
        </w:rPr>
        <w:t xml:space="preserve"> ولم يحصل مثل ذلك خلال التاريخ البشري</w:t>
      </w:r>
      <w:r w:rsidR="00565236">
        <w:rPr>
          <w:rtl/>
        </w:rPr>
        <w:t>.</w:t>
      </w:r>
    </w:p>
    <w:p w:rsidR="008012A5" w:rsidRPr="008012A5" w:rsidRDefault="008012A5" w:rsidP="008012A5">
      <w:pPr>
        <w:pStyle w:val="libNormal"/>
        <w:rPr>
          <w:rtl/>
        </w:rPr>
      </w:pPr>
      <w:r w:rsidRPr="008012A5">
        <w:rPr>
          <w:rStyle w:val="libBold1Char"/>
          <w:rtl/>
        </w:rPr>
        <w:t>وجوابهُ</w:t>
      </w:r>
      <w:r w:rsidR="00565236">
        <w:rPr>
          <w:rStyle w:val="libBold1Char"/>
          <w:rtl/>
        </w:rPr>
        <w:t>:</w:t>
      </w:r>
      <w:r w:rsidRPr="008012A5">
        <w:rPr>
          <w:rtl/>
        </w:rPr>
        <w:t xml:space="preserve"> إنّ ذلك مُنطلِق من عدّة أُسس</w:t>
      </w:r>
      <w:r w:rsidR="00565236">
        <w:rPr>
          <w:rtl/>
        </w:rPr>
        <w:t>،</w:t>
      </w:r>
      <w:r w:rsidRPr="008012A5">
        <w:rPr>
          <w:rtl/>
        </w:rPr>
        <w:t xml:space="preserve"> ولا يمكن أن تكون موجودة في غير الحسين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الأساسُ الأوّل</w:t>
      </w:r>
      <w:r w:rsidR="00565236">
        <w:rPr>
          <w:rStyle w:val="libBold1Char"/>
          <w:rtl/>
        </w:rPr>
        <w:t>:</w:t>
      </w:r>
      <w:r w:rsidRPr="008012A5">
        <w:rPr>
          <w:rtl/>
        </w:rPr>
        <w:t xml:space="preserve"> إنّهم جميعاً يعلمونَ شأنهُ العظيم وقُربه إلى الرسول </w:t>
      </w:r>
      <w:r w:rsidR="00565236" w:rsidRPr="00565236">
        <w:rPr>
          <w:rStyle w:val="libAlaemChar"/>
          <w:rtl/>
        </w:rPr>
        <w:t>صلى‌الله‌عليه‌وآله</w:t>
      </w:r>
      <w:r w:rsidR="00565236">
        <w:rPr>
          <w:rtl/>
        </w:rPr>
        <w:t>،</w:t>
      </w:r>
      <w:r w:rsidRPr="008012A5">
        <w:rPr>
          <w:rtl/>
        </w:rPr>
        <w:t xml:space="preserve"> وفاطمة الزهراء</w:t>
      </w:r>
      <w:r w:rsidR="00565236">
        <w:rPr>
          <w:rtl/>
        </w:rPr>
        <w:t>،</w:t>
      </w:r>
      <w:r w:rsidRPr="008012A5">
        <w:rPr>
          <w:rtl/>
        </w:rPr>
        <w:t xml:space="preserve"> وإنّه سيّد شباب أهل الجنّة وغير ذلك ممّا لا يخفاهم أجمعين</w:t>
      </w:r>
      <w:r w:rsidR="00565236">
        <w:rPr>
          <w:rtl/>
        </w:rPr>
        <w:t>.</w:t>
      </w:r>
    </w:p>
    <w:p w:rsidR="008012A5" w:rsidRPr="008012A5" w:rsidRDefault="008012A5" w:rsidP="008012A5">
      <w:pPr>
        <w:pStyle w:val="libNormal"/>
        <w:rPr>
          <w:rtl/>
        </w:rPr>
      </w:pPr>
      <w:r w:rsidRPr="008012A5">
        <w:rPr>
          <w:rStyle w:val="libBold1Char"/>
          <w:rtl/>
        </w:rPr>
        <w:t>الأساسُ الثاني</w:t>
      </w:r>
      <w:r w:rsidR="00565236">
        <w:rPr>
          <w:rStyle w:val="libBold1Char"/>
          <w:rtl/>
        </w:rPr>
        <w:t>:</w:t>
      </w:r>
      <w:r w:rsidRPr="008012A5">
        <w:rPr>
          <w:rtl/>
        </w:rPr>
        <w:t xml:space="preserve"> إنّ التعاليم العسكريّة في ذلك الحين لم تكن مُتزمّتة وصارمة ودقيقة مثلَ ما عليه هذا اليوم</w:t>
      </w:r>
      <w:r w:rsidR="00565236">
        <w:rPr>
          <w:rtl/>
        </w:rPr>
        <w:t>،</w:t>
      </w:r>
      <w:r w:rsidRPr="008012A5">
        <w:rPr>
          <w:rtl/>
        </w:rPr>
        <w:t xml:space="preserve"> بل كان كلّ فردٍ من الجيش لهُ رأيهُ وتفكيره وتصرّفه كشخصٍ اعتيادي تماماً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43748">
        <w:rPr>
          <w:rtl/>
        </w:rPr>
        <w:t>(1) الطبري</w:t>
      </w:r>
      <w:r w:rsidR="00565236">
        <w:rPr>
          <w:rtl/>
        </w:rPr>
        <w:t>:</w:t>
      </w:r>
      <w:r w:rsidRPr="00E43748">
        <w:rPr>
          <w:rtl/>
        </w:rPr>
        <w:t xml:space="preserve"> ج6</w:t>
      </w:r>
      <w:r w:rsidR="00565236">
        <w:rPr>
          <w:rtl/>
        </w:rPr>
        <w:t>،</w:t>
      </w:r>
      <w:r w:rsidRPr="00E43748">
        <w:rPr>
          <w:rtl/>
        </w:rPr>
        <w:t xml:space="preserve"> ص244</w:t>
      </w:r>
      <w:r w:rsidR="00565236">
        <w:rPr>
          <w:rtl/>
        </w:rPr>
        <w:t>،</w:t>
      </w:r>
      <w:r w:rsidRPr="00E43748">
        <w:rPr>
          <w:rtl/>
        </w:rPr>
        <w:t xml:space="preserve"> اللهوف</w:t>
      </w:r>
      <w:r w:rsidR="00565236">
        <w:rPr>
          <w:rtl/>
        </w:rPr>
        <w:t>:</w:t>
      </w:r>
      <w:r w:rsidRPr="00E43748">
        <w:rPr>
          <w:rtl/>
        </w:rPr>
        <w:t xml:space="preserve"> ص44</w:t>
      </w:r>
      <w:r w:rsidR="00565236">
        <w:rPr>
          <w:rtl/>
        </w:rPr>
        <w:t>،</w:t>
      </w:r>
      <w:r w:rsidRPr="00E43748">
        <w:rPr>
          <w:rtl/>
        </w:rPr>
        <w:t xml:space="preserve"> ابن الأثير</w:t>
      </w:r>
      <w:r w:rsidR="00565236">
        <w:rPr>
          <w:rtl/>
        </w:rPr>
        <w:t>:</w:t>
      </w:r>
      <w:r w:rsidRPr="00E43748">
        <w:rPr>
          <w:rtl/>
        </w:rPr>
        <w:t xml:space="preserve"> ج3</w:t>
      </w:r>
      <w:r w:rsidR="00565236">
        <w:rPr>
          <w:rtl/>
        </w:rPr>
        <w:t>،</w:t>
      </w:r>
      <w:r w:rsidRPr="00E43748">
        <w:rPr>
          <w:rtl/>
        </w:rPr>
        <w:t xml:space="preserve"> ص288</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 xml:space="preserve">ومن هنا أمكنَ للحسين </w:t>
      </w:r>
      <w:r w:rsidR="00565236" w:rsidRPr="00565236">
        <w:rPr>
          <w:rStyle w:val="libAlaemChar"/>
          <w:rtl/>
        </w:rPr>
        <w:t>عليه‌السلام</w:t>
      </w:r>
      <w:r w:rsidRPr="008012A5">
        <w:rPr>
          <w:rtl/>
        </w:rPr>
        <w:t xml:space="preserve"> أن يتكلّم معهم كأفرادٍ أو كبشرٍ بغضّ النظر عن موقفهم العسكري</w:t>
      </w:r>
      <w:r w:rsidR="00565236">
        <w:rPr>
          <w:rtl/>
        </w:rPr>
        <w:t>.</w:t>
      </w:r>
    </w:p>
    <w:p w:rsidR="008012A5" w:rsidRPr="008012A5" w:rsidRDefault="008012A5" w:rsidP="008012A5">
      <w:pPr>
        <w:pStyle w:val="libNormal"/>
        <w:rPr>
          <w:rtl/>
        </w:rPr>
      </w:pPr>
      <w:r w:rsidRPr="008012A5">
        <w:rPr>
          <w:rStyle w:val="libBold1Char"/>
          <w:rtl/>
        </w:rPr>
        <w:t>الأساسُ الثالث</w:t>
      </w:r>
      <w:r w:rsidR="00565236">
        <w:rPr>
          <w:rStyle w:val="libBold1Char"/>
          <w:rtl/>
        </w:rPr>
        <w:t>:</w:t>
      </w:r>
      <w:r w:rsidRPr="008012A5">
        <w:rPr>
          <w:rtl/>
        </w:rPr>
        <w:t xml:space="preserve"> إنّ عامّة هؤلاء الموجودين ضدّه ليسوا أعداءً له بأشخاصهم</w:t>
      </w:r>
      <w:r w:rsidR="00565236">
        <w:rPr>
          <w:rtl/>
        </w:rPr>
        <w:t>،</w:t>
      </w:r>
      <w:r w:rsidRPr="008012A5">
        <w:rPr>
          <w:rtl/>
        </w:rPr>
        <w:t xml:space="preserve"> بل العدوّ الحقيقي ليس إلاّ الحاكم الأموي</w:t>
      </w:r>
      <w:r w:rsidR="00565236">
        <w:rPr>
          <w:rtl/>
        </w:rPr>
        <w:t>،</w:t>
      </w:r>
      <w:r w:rsidRPr="008012A5">
        <w:rPr>
          <w:rtl/>
        </w:rPr>
        <w:t xml:space="preserve"> ثُمّ المأمورون الأساسيّون في الجيش</w:t>
      </w:r>
      <w:r w:rsidR="00565236">
        <w:rPr>
          <w:rtl/>
        </w:rPr>
        <w:t>:</w:t>
      </w:r>
      <w:r w:rsidRPr="008012A5">
        <w:rPr>
          <w:rtl/>
        </w:rPr>
        <w:t xml:space="preserve"> كعُبيد الله بن زياد الذي كان حاكم الكوفة يومئذ</w:t>
      </w:r>
      <w:r w:rsidR="00565236">
        <w:rPr>
          <w:rtl/>
        </w:rPr>
        <w:t>،</w:t>
      </w:r>
      <w:r w:rsidRPr="008012A5">
        <w:rPr>
          <w:rtl/>
        </w:rPr>
        <w:t xml:space="preserve"> وعُمر بن سعد الذي كان القائد العام للجيش المعادي للحسين </w:t>
      </w:r>
      <w:r w:rsidR="00565236" w:rsidRPr="00565236">
        <w:rPr>
          <w:rStyle w:val="libAlaemChar"/>
          <w:rtl/>
        </w:rPr>
        <w:t>عليه‌السلام</w:t>
      </w:r>
      <w:r w:rsidRPr="008012A5">
        <w:rPr>
          <w:rtl/>
        </w:rPr>
        <w:t xml:space="preserve"> وأضرابهم</w:t>
      </w:r>
      <w:r w:rsidR="00565236">
        <w:rPr>
          <w:rtl/>
        </w:rPr>
        <w:t>.</w:t>
      </w:r>
    </w:p>
    <w:p w:rsidR="008012A5" w:rsidRPr="000115CF" w:rsidRDefault="008012A5" w:rsidP="008012A5">
      <w:pPr>
        <w:pStyle w:val="libNormal"/>
        <w:rPr>
          <w:rtl/>
        </w:rPr>
      </w:pPr>
      <w:r w:rsidRPr="008012A5">
        <w:rPr>
          <w:rtl/>
        </w:rPr>
        <w:t>أمّا الباقون</w:t>
      </w:r>
      <w:r w:rsidR="00565236">
        <w:rPr>
          <w:rtl/>
        </w:rPr>
        <w:t>،</w:t>
      </w:r>
      <w:r w:rsidRPr="008012A5">
        <w:rPr>
          <w:rtl/>
        </w:rPr>
        <w:t xml:space="preserve"> فهم مجلوبون بأسبابٍ عديدة</w:t>
      </w:r>
      <w:r w:rsidR="00565236">
        <w:rPr>
          <w:rtl/>
        </w:rPr>
        <w:t>:</w:t>
      </w:r>
      <w:r w:rsidRPr="008012A5">
        <w:rPr>
          <w:rtl/>
        </w:rPr>
        <w:t xml:space="preserve"> أهمّها الخوف والطمع وليسوا أعداءً حقيقيين</w:t>
      </w:r>
      <w:r w:rsidR="00565236">
        <w:rPr>
          <w:rtl/>
        </w:rPr>
        <w:t>،</w:t>
      </w:r>
      <w:r w:rsidRPr="008012A5">
        <w:rPr>
          <w:rtl/>
        </w:rPr>
        <w:t xml:space="preserve"> ولذا قال قائلهم</w:t>
      </w:r>
      <w:r w:rsidR="00565236">
        <w:rPr>
          <w:rtl/>
        </w:rPr>
        <w:t>:</w:t>
      </w:r>
      <w:r w:rsidRPr="008012A5">
        <w:rPr>
          <w:rtl/>
        </w:rPr>
        <w:t xml:space="preserve"> </w:t>
      </w:r>
      <w:r w:rsidR="00B5057F" w:rsidRPr="00B5057F">
        <w:rPr>
          <w:rStyle w:val="libBold1Char"/>
          <w:rtl/>
        </w:rPr>
        <w:t>(</w:t>
      </w:r>
      <w:r w:rsidRPr="008012A5">
        <w:rPr>
          <w:rStyle w:val="libBold1Char"/>
          <w:rtl/>
        </w:rPr>
        <w:t>قلوبُنا معك وسيوفنا عليك</w:t>
      </w:r>
      <w:r w:rsidR="00B5057F" w:rsidRPr="00B5057F">
        <w:rPr>
          <w:rStyle w:val="libBold1Char"/>
          <w:rtl/>
        </w:rPr>
        <w:t>)</w:t>
      </w:r>
      <w:r w:rsidRPr="008012A5">
        <w:rPr>
          <w:rStyle w:val="libBold1Char"/>
          <w:rtl/>
        </w:rPr>
        <w:t xml:space="preserve"> </w:t>
      </w:r>
      <w:r w:rsidRPr="008012A5">
        <w:rPr>
          <w:rStyle w:val="libFootnotenumChar"/>
          <w:rtl/>
        </w:rPr>
        <w:t>(1)</w:t>
      </w:r>
      <w:r w:rsidR="00565236" w:rsidRPr="0066716C">
        <w:rPr>
          <w:rtl/>
        </w:rPr>
        <w:t>،</w:t>
      </w:r>
      <w:r w:rsidRPr="000115CF">
        <w:rPr>
          <w:rtl/>
        </w:rPr>
        <w:t xml:space="preserve"> ولذا صحّ للإمام الحسين </w:t>
      </w:r>
      <w:r w:rsidR="00565236" w:rsidRPr="00565236">
        <w:rPr>
          <w:rStyle w:val="libAlaemChar"/>
          <w:rtl/>
        </w:rPr>
        <w:t>عليه‌السلام</w:t>
      </w:r>
      <w:r w:rsidRPr="000115CF">
        <w:rPr>
          <w:rtl/>
        </w:rPr>
        <w:t xml:space="preserve"> طلب النُصرة منهم لأجل مصلحتهم لعلّهم يتوبون أو يذّكرون</w:t>
      </w:r>
      <w:r w:rsidR="00565236">
        <w:rPr>
          <w:rtl/>
        </w:rPr>
        <w:t>.</w:t>
      </w:r>
    </w:p>
    <w:p w:rsidR="008012A5" w:rsidRPr="008012A5" w:rsidRDefault="008012A5" w:rsidP="008012A5">
      <w:pPr>
        <w:pStyle w:val="libNormal"/>
        <w:rPr>
          <w:rtl/>
        </w:rPr>
      </w:pPr>
      <w:r w:rsidRPr="008012A5">
        <w:rPr>
          <w:rStyle w:val="libBold1Char"/>
          <w:rtl/>
        </w:rPr>
        <w:t>السؤالُ الثاني</w:t>
      </w:r>
      <w:r w:rsidR="00565236">
        <w:rPr>
          <w:rStyle w:val="libBold1Char"/>
          <w:rtl/>
        </w:rPr>
        <w:t>:</w:t>
      </w:r>
      <w:r w:rsidRPr="008012A5">
        <w:rPr>
          <w:rStyle w:val="libBold1Char"/>
          <w:rtl/>
        </w:rPr>
        <w:t xml:space="preserve"> </w:t>
      </w:r>
      <w:r w:rsidRPr="008012A5">
        <w:rPr>
          <w:rtl/>
        </w:rPr>
        <w:t xml:space="preserve">هل كان الإمام الحسين </w:t>
      </w:r>
      <w:r w:rsidR="00565236" w:rsidRPr="00565236">
        <w:rPr>
          <w:rStyle w:val="libAlaemChar"/>
          <w:rtl/>
        </w:rPr>
        <w:t>عليه‌السلام</w:t>
      </w:r>
      <w:r w:rsidRPr="008012A5">
        <w:rPr>
          <w:rtl/>
        </w:rPr>
        <w:t xml:space="preserve"> يُدافع عن عصبيّة أو عنصريّة من</w:t>
      </w:r>
      <w:r w:rsidR="00565236">
        <w:rPr>
          <w:rtl/>
        </w:rPr>
        <w:t>:</w:t>
      </w:r>
      <w:r w:rsidRPr="008012A5">
        <w:rPr>
          <w:rtl/>
        </w:rPr>
        <w:t xml:space="preserve"> عشيرة</w:t>
      </w:r>
      <w:r w:rsidR="00565236">
        <w:rPr>
          <w:rtl/>
        </w:rPr>
        <w:t>،</w:t>
      </w:r>
      <w:r w:rsidRPr="008012A5">
        <w:rPr>
          <w:rtl/>
        </w:rPr>
        <w:t xml:space="preserve"> أو جنس</w:t>
      </w:r>
      <w:r w:rsidR="00565236">
        <w:rPr>
          <w:rtl/>
        </w:rPr>
        <w:t>،</w:t>
      </w:r>
      <w:r w:rsidRPr="008012A5">
        <w:rPr>
          <w:rtl/>
        </w:rPr>
        <w:t xml:space="preserve"> أو لغة</w:t>
      </w:r>
      <w:r w:rsidR="00565236">
        <w:rPr>
          <w:rtl/>
        </w:rPr>
        <w:t>،</w:t>
      </w:r>
      <w:r w:rsidRPr="008012A5">
        <w:rPr>
          <w:rtl/>
        </w:rPr>
        <w:t xml:space="preserve"> أو غير ذلك</w:t>
      </w:r>
      <w:r w:rsidR="00565236">
        <w:rPr>
          <w:rtl/>
        </w:rPr>
        <w:t>،</w:t>
      </w:r>
      <w:r w:rsidRPr="008012A5">
        <w:rPr>
          <w:rtl/>
        </w:rPr>
        <w:t xml:space="preserve"> أو كان يختصّ دفاعه إلى جانب الدين الحنيف</w:t>
      </w:r>
      <w:r w:rsidR="00565236">
        <w:rPr>
          <w:rtl/>
        </w:rPr>
        <w:t>؟</w:t>
      </w:r>
    </w:p>
    <w:p w:rsidR="008012A5" w:rsidRPr="008012A5" w:rsidRDefault="008012A5" w:rsidP="008012A5">
      <w:pPr>
        <w:pStyle w:val="libNormal"/>
        <w:rPr>
          <w:rtl/>
        </w:rPr>
      </w:pPr>
      <w:r w:rsidRPr="008012A5">
        <w:rPr>
          <w:rtl/>
        </w:rPr>
        <w:t>ولعلّ هناك من محبّيه وأعدائه على السواء</w:t>
      </w:r>
      <w:r w:rsidR="00565236">
        <w:rPr>
          <w:rtl/>
        </w:rPr>
        <w:t>،</w:t>
      </w:r>
      <w:r w:rsidRPr="008012A5">
        <w:rPr>
          <w:rtl/>
        </w:rPr>
        <w:t xml:space="preserve"> مَن يعتقد أنّه كان يدافع عن عنصريّة أو قَبليّة</w:t>
      </w:r>
      <w:r w:rsidR="00565236">
        <w:rPr>
          <w:rtl/>
        </w:rPr>
        <w:t>،</w:t>
      </w:r>
      <w:r w:rsidRPr="008012A5">
        <w:rPr>
          <w:rtl/>
        </w:rPr>
        <w:t xml:space="preserve"> وحاشاه</w:t>
      </w:r>
      <w:r w:rsidR="00565236">
        <w:rPr>
          <w:rtl/>
        </w:rPr>
        <w:t>،</w:t>
      </w:r>
      <w:r w:rsidRPr="008012A5">
        <w:rPr>
          <w:rtl/>
        </w:rPr>
        <w:t xml:space="preserve"> ومن هنا جاء أمثال قول الشاعر</w:t>
      </w:r>
      <w:r w:rsidR="00565236">
        <w:rPr>
          <w:rtl/>
        </w:rPr>
        <w:t>:</w:t>
      </w:r>
    </w:p>
    <w:tbl>
      <w:tblPr>
        <w:tblStyle w:val="TableGrid"/>
        <w:bidiVisual/>
        <w:tblW w:w="4562" w:type="pct"/>
        <w:tblInd w:w="384" w:type="dxa"/>
        <w:tblLook w:val="01E0"/>
      </w:tblPr>
      <w:tblGrid>
        <w:gridCol w:w="3325"/>
        <w:gridCol w:w="269"/>
        <w:gridCol w:w="3328"/>
      </w:tblGrid>
      <w:tr w:rsidR="007F5CB9" w:rsidRPr="007F5CB9" w:rsidTr="007F5CB9">
        <w:trPr>
          <w:trHeight w:val="350"/>
        </w:trPr>
        <w:tc>
          <w:tcPr>
            <w:tcW w:w="3325" w:type="dxa"/>
            <w:shd w:val="clear" w:color="auto" w:fill="auto"/>
          </w:tcPr>
          <w:p w:rsidR="007F5CB9" w:rsidRPr="007F5CB9" w:rsidRDefault="007F5CB9" w:rsidP="00E14D58">
            <w:pPr>
              <w:pStyle w:val="libPoem"/>
            </w:pPr>
            <w:r w:rsidRPr="00DC6098">
              <w:rPr>
                <w:rtl/>
              </w:rPr>
              <w:t>قوّضي</w:t>
            </w:r>
            <w:r w:rsidR="00E14D58">
              <w:rPr>
                <w:rtl/>
              </w:rPr>
              <w:t xml:space="preserve"> </w:t>
            </w:r>
            <w:r w:rsidRPr="007F5CB9">
              <w:rPr>
                <w:rStyle w:val="libFootnotenumChar"/>
                <w:rtl/>
              </w:rPr>
              <w:t>(2)</w:t>
            </w:r>
            <w:r w:rsidR="00E14D58">
              <w:rPr>
                <w:rtl/>
              </w:rPr>
              <w:t xml:space="preserve"> </w:t>
            </w:r>
            <w:r w:rsidRPr="007F5CB9">
              <w:rPr>
                <w:rtl/>
              </w:rPr>
              <w:t>يا</w:t>
            </w:r>
            <w:r w:rsidR="00E14D58">
              <w:rPr>
                <w:rtl/>
              </w:rPr>
              <w:t xml:space="preserve"> </w:t>
            </w:r>
            <w:r w:rsidRPr="007F5CB9">
              <w:rPr>
                <w:rtl/>
              </w:rPr>
              <w:t>خيام</w:t>
            </w:r>
            <w:r w:rsidR="00E14D58">
              <w:rPr>
                <w:rtl/>
              </w:rPr>
              <w:t xml:space="preserve"> </w:t>
            </w:r>
            <w:r w:rsidRPr="007F5CB9">
              <w:rPr>
                <w:rtl/>
              </w:rPr>
              <w:t>عَليا</w:t>
            </w:r>
            <w:r w:rsidR="00E14D58">
              <w:rPr>
                <w:rtl/>
              </w:rPr>
              <w:t xml:space="preserve"> </w:t>
            </w:r>
            <w:r w:rsidRPr="007F5CB9">
              <w:rPr>
                <w:rtl/>
              </w:rPr>
              <w:t>نزار</w:t>
            </w:r>
            <w:r w:rsidRPr="00DC6098">
              <w:rPr>
                <w:rStyle w:val="libPoemTiniChar0"/>
                <w:rtl/>
              </w:rPr>
              <w:br/>
              <w:t> </w:t>
            </w:r>
          </w:p>
        </w:tc>
        <w:tc>
          <w:tcPr>
            <w:tcW w:w="269" w:type="dxa"/>
            <w:shd w:val="clear" w:color="auto" w:fill="auto"/>
          </w:tcPr>
          <w:p w:rsidR="007F5CB9" w:rsidRPr="007F5CB9" w:rsidRDefault="007F5CB9" w:rsidP="007F5CB9">
            <w:pPr>
              <w:pStyle w:val="libPoem"/>
              <w:rPr>
                <w:rtl/>
              </w:rPr>
            </w:pPr>
          </w:p>
        </w:tc>
        <w:tc>
          <w:tcPr>
            <w:tcW w:w="3328" w:type="dxa"/>
            <w:shd w:val="clear" w:color="auto" w:fill="auto"/>
          </w:tcPr>
          <w:p w:rsidR="007F5CB9" w:rsidRPr="007F5CB9" w:rsidRDefault="007F5CB9" w:rsidP="00E14D58">
            <w:pPr>
              <w:pStyle w:val="libPoem"/>
            </w:pPr>
            <w:r w:rsidRPr="007F5CB9">
              <w:rPr>
                <w:rtl/>
              </w:rPr>
              <w:t>فلقد</w:t>
            </w:r>
            <w:r w:rsidR="00E14D58">
              <w:rPr>
                <w:rtl/>
              </w:rPr>
              <w:t xml:space="preserve"> </w:t>
            </w:r>
            <w:r w:rsidRPr="007F5CB9">
              <w:rPr>
                <w:rtl/>
              </w:rPr>
              <w:t>قوّض</w:t>
            </w:r>
            <w:r w:rsidR="00E14D58">
              <w:rPr>
                <w:rtl/>
              </w:rPr>
              <w:t xml:space="preserve"> </w:t>
            </w:r>
            <w:r w:rsidRPr="007F5CB9">
              <w:rPr>
                <w:rtl/>
              </w:rPr>
              <w:t>العماد</w:t>
            </w:r>
            <w:r w:rsidR="00E14D58">
              <w:rPr>
                <w:rtl/>
              </w:rPr>
              <w:t xml:space="preserve"> </w:t>
            </w:r>
            <w:r w:rsidRPr="007F5CB9">
              <w:rPr>
                <w:rtl/>
              </w:rPr>
              <w:t>الرفيع</w:t>
            </w:r>
            <w:r w:rsidRPr="00DC6098">
              <w:rPr>
                <w:rStyle w:val="libPoemTiniChar0"/>
                <w:rtl/>
              </w:rPr>
              <w:br/>
              <w:t> </w:t>
            </w:r>
          </w:p>
        </w:tc>
      </w:tr>
      <w:tr w:rsidR="007F5CB9" w:rsidRPr="007F5CB9" w:rsidTr="007F5CB9">
        <w:tblPrEx>
          <w:tblLook w:val="04A0"/>
        </w:tblPrEx>
        <w:trPr>
          <w:trHeight w:val="350"/>
        </w:trPr>
        <w:tc>
          <w:tcPr>
            <w:tcW w:w="3325" w:type="dxa"/>
          </w:tcPr>
          <w:p w:rsidR="007F5CB9" w:rsidRPr="007F5CB9" w:rsidRDefault="007F5CB9" w:rsidP="00E14D58">
            <w:pPr>
              <w:pStyle w:val="libPoem"/>
            </w:pPr>
            <w:r w:rsidRPr="007F5CB9">
              <w:rPr>
                <w:rtl/>
              </w:rPr>
              <w:t>واملئي</w:t>
            </w:r>
            <w:r w:rsidR="00E14D58">
              <w:rPr>
                <w:rtl/>
              </w:rPr>
              <w:t xml:space="preserve"> </w:t>
            </w:r>
            <w:r w:rsidRPr="007F5CB9">
              <w:rPr>
                <w:rtl/>
              </w:rPr>
              <w:t>العين</w:t>
            </w:r>
            <w:r w:rsidR="00E14D58">
              <w:rPr>
                <w:rtl/>
              </w:rPr>
              <w:t xml:space="preserve"> </w:t>
            </w:r>
            <w:r w:rsidRPr="007F5CB9">
              <w:rPr>
                <w:rtl/>
              </w:rPr>
              <w:t>يا</w:t>
            </w:r>
            <w:r w:rsidR="00E14D58">
              <w:rPr>
                <w:rtl/>
              </w:rPr>
              <w:t xml:space="preserve"> </w:t>
            </w:r>
            <w:r w:rsidRPr="007F5CB9">
              <w:rPr>
                <w:rtl/>
              </w:rPr>
              <w:t>أُميّة</w:t>
            </w:r>
            <w:r w:rsidR="00E14D58">
              <w:rPr>
                <w:rtl/>
              </w:rPr>
              <w:t xml:space="preserve"> </w:t>
            </w:r>
            <w:r w:rsidRPr="007F5CB9">
              <w:rPr>
                <w:rtl/>
              </w:rPr>
              <w:t>نوماً</w:t>
            </w:r>
            <w:r w:rsidRPr="00DC6098">
              <w:rPr>
                <w:rStyle w:val="libPoemTiniChar0"/>
                <w:rtl/>
              </w:rPr>
              <w:br/>
              <w:t> </w:t>
            </w:r>
          </w:p>
        </w:tc>
        <w:tc>
          <w:tcPr>
            <w:tcW w:w="269" w:type="dxa"/>
          </w:tcPr>
          <w:p w:rsidR="007F5CB9" w:rsidRPr="007F5CB9" w:rsidRDefault="007F5CB9" w:rsidP="007F5CB9">
            <w:pPr>
              <w:pStyle w:val="libPoem"/>
              <w:rPr>
                <w:rtl/>
              </w:rPr>
            </w:pPr>
          </w:p>
        </w:tc>
        <w:tc>
          <w:tcPr>
            <w:tcW w:w="3328" w:type="dxa"/>
          </w:tcPr>
          <w:p w:rsidR="007F5CB9" w:rsidRPr="007F5CB9" w:rsidRDefault="007F5CB9" w:rsidP="007F5CB9">
            <w:pPr>
              <w:pStyle w:val="libPoem"/>
            </w:pPr>
            <w:r w:rsidRPr="007F5CB9">
              <w:rPr>
                <w:rtl/>
              </w:rPr>
              <w:t>فحسينٌ</w:t>
            </w:r>
            <w:r w:rsidR="00E14D58">
              <w:rPr>
                <w:rtl/>
              </w:rPr>
              <w:t xml:space="preserve"> </w:t>
            </w:r>
            <w:r w:rsidRPr="007F5CB9">
              <w:rPr>
                <w:rtl/>
              </w:rPr>
              <w:t>على</w:t>
            </w:r>
            <w:r w:rsidR="00E14D58">
              <w:rPr>
                <w:rtl/>
              </w:rPr>
              <w:t xml:space="preserve"> </w:t>
            </w:r>
            <w:r w:rsidRPr="007F5CB9">
              <w:rPr>
                <w:rtl/>
              </w:rPr>
              <w:t>الصعيد</w:t>
            </w:r>
            <w:r w:rsidR="00E14D58">
              <w:rPr>
                <w:rtl/>
              </w:rPr>
              <w:t xml:space="preserve"> </w:t>
            </w:r>
            <w:r w:rsidRPr="007F5CB9">
              <w:rPr>
                <w:rtl/>
              </w:rPr>
              <w:t>صَريع</w:t>
            </w:r>
            <w:r w:rsidR="00E14D58">
              <w:rPr>
                <w:rtl/>
              </w:rPr>
              <w:t xml:space="preserve"> </w:t>
            </w:r>
            <w:r w:rsidRPr="007F5CB9">
              <w:rPr>
                <w:rStyle w:val="libFootnotenumChar"/>
                <w:rtl/>
              </w:rPr>
              <w:t>(3)</w:t>
            </w:r>
            <w:r w:rsidRPr="00DC6098">
              <w:rPr>
                <w:rStyle w:val="libPoemTiniChar0"/>
                <w:rtl/>
              </w:rPr>
              <w:br/>
              <w:t> </w:t>
            </w:r>
          </w:p>
        </w:tc>
      </w:tr>
    </w:tbl>
    <w:p w:rsidR="008012A5" w:rsidRPr="008012A5" w:rsidRDefault="008012A5" w:rsidP="008012A5">
      <w:pPr>
        <w:pStyle w:val="libNormal"/>
        <w:rPr>
          <w:rtl/>
        </w:rPr>
      </w:pPr>
      <w:r w:rsidRPr="008012A5">
        <w:rPr>
          <w:rtl/>
        </w:rPr>
        <w:t xml:space="preserve">وهو واضحٌ بأنّ الحرب كان بين </w:t>
      </w:r>
      <w:r w:rsidR="00B5057F" w:rsidRPr="00B5057F">
        <w:rPr>
          <w:rStyle w:val="libBold1Char"/>
          <w:rtl/>
        </w:rPr>
        <w:t>(</w:t>
      </w:r>
      <w:r w:rsidRPr="008012A5">
        <w:rPr>
          <w:rStyle w:val="libBold1Char"/>
          <w:rtl/>
        </w:rPr>
        <w:t>نزار</w:t>
      </w:r>
      <w:r w:rsidR="00B5057F" w:rsidRPr="00B5057F">
        <w:rPr>
          <w:rStyle w:val="libBold1Char"/>
          <w:rtl/>
        </w:rPr>
        <w:t>)</w:t>
      </w:r>
      <w:r w:rsidRPr="008012A5">
        <w:rPr>
          <w:rtl/>
        </w:rPr>
        <w:t xml:space="preserve"> المتمثّل بالحسين </w:t>
      </w:r>
      <w:r w:rsidR="00565236" w:rsidRPr="00565236">
        <w:rPr>
          <w:rStyle w:val="libAlaemChar"/>
          <w:rtl/>
        </w:rPr>
        <w:t>عليه‌السلام</w:t>
      </w:r>
      <w:r w:rsidR="00565236">
        <w:rPr>
          <w:rtl/>
        </w:rPr>
        <w:t>،</w:t>
      </w:r>
      <w:r w:rsidRPr="008012A5">
        <w:rPr>
          <w:rtl/>
        </w:rPr>
        <w:t xml:space="preserve"> و</w:t>
      </w:r>
      <w:r w:rsidR="00B5057F" w:rsidRPr="00B5057F">
        <w:rPr>
          <w:rStyle w:val="libBold1Char"/>
          <w:rtl/>
        </w:rPr>
        <w:t>(</w:t>
      </w:r>
      <w:r w:rsidRPr="008012A5">
        <w:rPr>
          <w:rStyle w:val="libBold1Char"/>
          <w:rtl/>
        </w:rPr>
        <w:t>أُميّة</w:t>
      </w:r>
      <w:r w:rsidR="00B5057F" w:rsidRPr="00B5057F">
        <w:rPr>
          <w:rStyle w:val="libBold1Char"/>
          <w:rtl/>
        </w:rPr>
        <w:t>)</w:t>
      </w:r>
      <w:r w:rsidRPr="008012A5">
        <w:rPr>
          <w:rtl/>
        </w:rPr>
        <w:t xml:space="preserve"> المتمثّل بيزيد بن معاوية</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43748">
        <w:rPr>
          <w:rtl/>
        </w:rPr>
        <w:t>(1) العقد الفريد</w:t>
      </w:r>
      <w:r w:rsidR="00565236">
        <w:rPr>
          <w:rtl/>
        </w:rPr>
        <w:t>:</w:t>
      </w:r>
      <w:r w:rsidRPr="00E43748">
        <w:rPr>
          <w:rtl/>
        </w:rPr>
        <w:t xml:space="preserve"> ج4</w:t>
      </w:r>
      <w:r w:rsidR="00565236">
        <w:rPr>
          <w:rtl/>
        </w:rPr>
        <w:t>،</w:t>
      </w:r>
      <w:r w:rsidRPr="00E43748">
        <w:rPr>
          <w:rtl/>
        </w:rPr>
        <w:t xml:space="preserve"> ص382</w:t>
      </w:r>
      <w:r w:rsidR="00565236">
        <w:rPr>
          <w:rtl/>
        </w:rPr>
        <w:t>،</w:t>
      </w:r>
      <w:r w:rsidRPr="00E43748">
        <w:rPr>
          <w:rtl/>
        </w:rPr>
        <w:t xml:space="preserve"> الإرشاد</w:t>
      </w:r>
      <w:r w:rsidR="00565236">
        <w:rPr>
          <w:rtl/>
        </w:rPr>
        <w:t>:</w:t>
      </w:r>
      <w:r w:rsidRPr="00E43748">
        <w:rPr>
          <w:rtl/>
        </w:rPr>
        <w:t xml:space="preserve"> المفيد</w:t>
      </w:r>
      <w:r w:rsidR="00565236">
        <w:rPr>
          <w:rtl/>
        </w:rPr>
        <w:t>،</w:t>
      </w:r>
      <w:r w:rsidRPr="00E43748">
        <w:rPr>
          <w:rtl/>
        </w:rPr>
        <w:t xml:space="preserve"> ص218</w:t>
      </w:r>
      <w:r w:rsidR="00565236">
        <w:rPr>
          <w:rtl/>
        </w:rPr>
        <w:t>،</w:t>
      </w:r>
      <w:r w:rsidRPr="00E43748">
        <w:rPr>
          <w:rtl/>
        </w:rPr>
        <w:t xml:space="preserve"> الخوارزمي</w:t>
      </w:r>
      <w:r w:rsidR="00565236">
        <w:rPr>
          <w:rtl/>
        </w:rPr>
        <w:t>:</w:t>
      </w:r>
      <w:r w:rsidRPr="00E43748">
        <w:rPr>
          <w:rtl/>
        </w:rPr>
        <w:t xml:space="preserve"> ج1</w:t>
      </w:r>
      <w:r w:rsidR="00565236">
        <w:rPr>
          <w:rtl/>
        </w:rPr>
        <w:t>،</w:t>
      </w:r>
      <w:r w:rsidRPr="00E43748">
        <w:rPr>
          <w:rtl/>
        </w:rPr>
        <w:t xml:space="preserve"> ص220</w:t>
      </w:r>
      <w:r w:rsidR="00565236">
        <w:rPr>
          <w:rtl/>
        </w:rPr>
        <w:t>.</w:t>
      </w:r>
    </w:p>
    <w:p w:rsidR="008012A5" w:rsidRPr="008012A5" w:rsidRDefault="008012A5" w:rsidP="00AB1710">
      <w:pPr>
        <w:pStyle w:val="libFootnote0"/>
        <w:rPr>
          <w:rtl/>
        </w:rPr>
      </w:pPr>
      <w:r w:rsidRPr="00E43748">
        <w:rPr>
          <w:rtl/>
        </w:rPr>
        <w:t>(2) قوّض</w:t>
      </w:r>
      <w:r w:rsidR="00565236">
        <w:rPr>
          <w:rtl/>
        </w:rPr>
        <w:t>:</w:t>
      </w:r>
      <w:r w:rsidRPr="00E43748">
        <w:rPr>
          <w:rtl/>
        </w:rPr>
        <w:t xml:space="preserve"> نَزَع الأعواد والأطناب </w:t>
      </w:r>
      <w:r w:rsidR="00B5057F" w:rsidRPr="00B5057F">
        <w:rPr>
          <w:rtl/>
        </w:rPr>
        <w:t>(</w:t>
      </w:r>
      <w:r w:rsidRPr="00E43748">
        <w:rPr>
          <w:rtl/>
        </w:rPr>
        <w:t>أقربُ الموارد</w:t>
      </w:r>
      <w:r w:rsidR="00565236">
        <w:rPr>
          <w:rtl/>
        </w:rPr>
        <w:t>:</w:t>
      </w:r>
      <w:r w:rsidRPr="00E43748">
        <w:rPr>
          <w:rtl/>
        </w:rPr>
        <w:t xml:space="preserve"> ج2</w:t>
      </w:r>
      <w:r w:rsidR="00565236">
        <w:rPr>
          <w:rtl/>
        </w:rPr>
        <w:t>،</w:t>
      </w:r>
      <w:r w:rsidRPr="00E43748">
        <w:rPr>
          <w:rtl/>
        </w:rPr>
        <w:t xml:space="preserve"> ص1052</w:t>
      </w:r>
      <w:r w:rsidR="00B5057F" w:rsidRPr="00B5057F">
        <w:rPr>
          <w:rtl/>
        </w:rPr>
        <w:t>)</w:t>
      </w:r>
      <w:r w:rsidR="00565236">
        <w:rPr>
          <w:rtl/>
        </w:rPr>
        <w:t>.</w:t>
      </w:r>
      <w:r w:rsidRPr="00E43748">
        <w:rPr>
          <w:rtl/>
        </w:rPr>
        <w:t xml:space="preserve"> </w:t>
      </w:r>
    </w:p>
    <w:p w:rsidR="008012A5" w:rsidRPr="008012A5" w:rsidRDefault="008012A5" w:rsidP="00AB1710">
      <w:pPr>
        <w:pStyle w:val="libFootnote0"/>
        <w:rPr>
          <w:rtl/>
        </w:rPr>
      </w:pPr>
      <w:r w:rsidRPr="00E43748">
        <w:rPr>
          <w:rtl/>
        </w:rPr>
        <w:t xml:space="preserve">(3) للسيّد حيدر الحلّي </w:t>
      </w:r>
      <w:r w:rsidR="00B5057F" w:rsidRPr="00B5057F">
        <w:rPr>
          <w:rtl/>
        </w:rPr>
        <w:t>(</w:t>
      </w:r>
      <w:r w:rsidRPr="00E43748">
        <w:rPr>
          <w:rtl/>
        </w:rPr>
        <w:t>1246هـ</w:t>
      </w:r>
      <w:r w:rsidR="00565236">
        <w:rPr>
          <w:rtl/>
        </w:rPr>
        <w:t xml:space="preserve"> - </w:t>
      </w:r>
      <w:r w:rsidRPr="00E43748">
        <w:rPr>
          <w:rtl/>
        </w:rPr>
        <w:t>1304 هـ</w:t>
      </w:r>
      <w:r w:rsidR="00B5057F" w:rsidRPr="00B5057F">
        <w:rPr>
          <w:rtl/>
        </w:rPr>
        <w:t>)</w:t>
      </w:r>
      <w:r w:rsidRPr="00E43748">
        <w:rPr>
          <w:rtl/>
        </w:rPr>
        <w:t xml:space="preserve"> وهذا البيت من قصيدة طويلة مطلعها</w:t>
      </w:r>
      <w:r w:rsidR="00565236">
        <w:rPr>
          <w:rtl/>
        </w:rPr>
        <w:t>:</w:t>
      </w:r>
    </w:p>
    <w:tbl>
      <w:tblPr>
        <w:tblStyle w:val="TableGrid"/>
        <w:bidiVisual/>
        <w:tblW w:w="4562" w:type="pct"/>
        <w:tblInd w:w="384" w:type="dxa"/>
        <w:tblLook w:val="01E0"/>
      </w:tblPr>
      <w:tblGrid>
        <w:gridCol w:w="3325"/>
        <w:gridCol w:w="269"/>
        <w:gridCol w:w="3328"/>
      </w:tblGrid>
      <w:tr w:rsidR="00DC6098" w:rsidRPr="007F5CB9" w:rsidTr="000A3927">
        <w:trPr>
          <w:trHeight w:val="350"/>
        </w:trPr>
        <w:tc>
          <w:tcPr>
            <w:tcW w:w="3325" w:type="dxa"/>
            <w:shd w:val="clear" w:color="auto" w:fill="auto"/>
          </w:tcPr>
          <w:p w:rsidR="00DC6098" w:rsidRPr="007F5CB9" w:rsidRDefault="00DC6098" w:rsidP="00DC6098">
            <w:pPr>
              <w:pStyle w:val="libPoemFootnote"/>
            </w:pPr>
            <w:r w:rsidRPr="00E43748">
              <w:rPr>
                <w:rtl/>
              </w:rPr>
              <w:t>قد عهدنا الربوع وهي ربيع</w:t>
            </w:r>
            <w:r w:rsidRPr="00DC6098">
              <w:rPr>
                <w:rStyle w:val="libPoemTiniChar0"/>
                <w:rtl/>
              </w:rPr>
              <w:br/>
              <w:t> </w:t>
            </w:r>
          </w:p>
        </w:tc>
        <w:tc>
          <w:tcPr>
            <w:tcW w:w="269" w:type="dxa"/>
            <w:shd w:val="clear" w:color="auto" w:fill="auto"/>
          </w:tcPr>
          <w:p w:rsidR="00DC6098" w:rsidRPr="007F5CB9" w:rsidRDefault="00DC6098" w:rsidP="00DC6098">
            <w:pPr>
              <w:pStyle w:val="libPoemFootnote"/>
              <w:rPr>
                <w:rtl/>
              </w:rPr>
            </w:pPr>
          </w:p>
        </w:tc>
        <w:tc>
          <w:tcPr>
            <w:tcW w:w="3328" w:type="dxa"/>
            <w:shd w:val="clear" w:color="auto" w:fill="auto"/>
          </w:tcPr>
          <w:p w:rsidR="00DC6098" w:rsidRPr="007F5CB9" w:rsidRDefault="00DC6098" w:rsidP="00DC6098">
            <w:pPr>
              <w:pStyle w:val="libPoemFootnote"/>
            </w:pPr>
            <w:r w:rsidRPr="00E43748">
              <w:rPr>
                <w:rtl/>
              </w:rPr>
              <w:t>أين لا أين أُنسها المجموع</w:t>
            </w:r>
            <w:r w:rsidRPr="00DC6098">
              <w:rPr>
                <w:rStyle w:val="libPoemTiniChar0"/>
                <w:rtl/>
              </w:rPr>
              <w:br/>
              <w:t> </w:t>
            </w:r>
          </w:p>
        </w:tc>
      </w:tr>
    </w:tbl>
    <w:p w:rsidR="008012A5" w:rsidRPr="008012A5" w:rsidRDefault="00DC6098" w:rsidP="00AB1710">
      <w:pPr>
        <w:pStyle w:val="libFootnote0"/>
        <w:rPr>
          <w:rtl/>
        </w:rPr>
      </w:pPr>
      <w:r w:rsidRPr="00E43748">
        <w:rPr>
          <w:rtl/>
        </w:rPr>
        <w:t xml:space="preserve"> </w:t>
      </w:r>
      <w:r w:rsidR="008012A5" w:rsidRPr="00E43748">
        <w:rPr>
          <w:rtl/>
        </w:rPr>
        <w:t>(أدب الطف</w:t>
      </w:r>
      <w:r w:rsidR="00565236">
        <w:rPr>
          <w:rtl/>
        </w:rPr>
        <w:t>:</w:t>
      </w:r>
      <w:r w:rsidR="008012A5" w:rsidRPr="00E43748">
        <w:rPr>
          <w:rtl/>
        </w:rPr>
        <w:t xml:space="preserve"> ج 18 </w:t>
      </w:r>
      <w:r w:rsidR="00AB1710">
        <w:rPr>
          <w:rtl/>
        </w:rPr>
        <w:t>-</w:t>
      </w:r>
      <w:r w:rsidR="008012A5" w:rsidRPr="00E43748">
        <w:rPr>
          <w:rtl/>
        </w:rPr>
        <w:t xml:space="preserve"> 33</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إذاً</w:t>
      </w:r>
      <w:r w:rsidR="00565236">
        <w:rPr>
          <w:rtl/>
        </w:rPr>
        <w:t>،</w:t>
      </w:r>
      <w:r w:rsidRPr="008012A5">
        <w:rPr>
          <w:rtl/>
        </w:rPr>
        <w:t xml:space="preserve"> فالحربُ قبليّة وعنصريّة وليست دينيّة</w:t>
      </w:r>
      <w:r w:rsidR="00565236">
        <w:rPr>
          <w:rtl/>
        </w:rPr>
        <w:t>.</w:t>
      </w:r>
    </w:p>
    <w:p w:rsidR="008012A5" w:rsidRPr="008012A5" w:rsidRDefault="008012A5" w:rsidP="008012A5">
      <w:pPr>
        <w:pStyle w:val="libNormal"/>
        <w:rPr>
          <w:rtl/>
        </w:rPr>
      </w:pPr>
      <w:r w:rsidRPr="008012A5">
        <w:rPr>
          <w:rtl/>
        </w:rPr>
        <w:t>ونلاحظ مع شديد الأسف</w:t>
      </w:r>
      <w:r w:rsidR="00565236">
        <w:rPr>
          <w:rtl/>
        </w:rPr>
        <w:t>:</w:t>
      </w:r>
      <w:r w:rsidRPr="008012A5">
        <w:rPr>
          <w:rtl/>
        </w:rPr>
        <w:t xml:space="preserve"> أنّ هذا الشاعر يشعر أنّه مُحبّ للحسين</w:t>
      </w:r>
      <w:r w:rsidR="00565236">
        <w:rPr>
          <w:rtl/>
        </w:rPr>
        <w:t>،</w:t>
      </w:r>
      <w:r w:rsidRPr="008012A5">
        <w:rPr>
          <w:rtl/>
        </w:rPr>
        <w:t xml:space="preserve"> وأنّه مُدافع عن قضيّته</w:t>
      </w:r>
      <w:r w:rsidR="00565236">
        <w:rPr>
          <w:rtl/>
        </w:rPr>
        <w:t>،</w:t>
      </w:r>
      <w:r w:rsidRPr="008012A5">
        <w:rPr>
          <w:rtl/>
        </w:rPr>
        <w:t xml:space="preserve"> وأنّه ممّن يُثير الأسى من أجله</w:t>
      </w:r>
      <w:r w:rsidR="00565236">
        <w:rPr>
          <w:rtl/>
        </w:rPr>
        <w:t>،</w:t>
      </w:r>
      <w:r w:rsidRPr="008012A5">
        <w:rPr>
          <w:rtl/>
        </w:rPr>
        <w:t xml:space="preserve"> هكذا بالباطل تماماً مع شديد الأسف</w:t>
      </w:r>
      <w:r w:rsidR="00565236">
        <w:rPr>
          <w:rtl/>
        </w:rPr>
        <w:t>،</w:t>
      </w:r>
      <w:r w:rsidRPr="008012A5">
        <w:rPr>
          <w:rtl/>
        </w:rPr>
        <w:t xml:space="preserve"> فالبكاء ينبغي أن يكون على اعتقاد هذا الشاعر قبل أن يكون على مقتل الحسين </w:t>
      </w:r>
      <w:r w:rsidR="00565236" w:rsidRPr="00565236">
        <w:rPr>
          <w:rStyle w:val="libAlaemChar"/>
          <w:rtl/>
        </w:rPr>
        <w:t>عليه‌السلام</w:t>
      </w:r>
      <w:r w:rsidR="00565236">
        <w:rPr>
          <w:rtl/>
        </w:rPr>
        <w:t>،</w:t>
      </w:r>
      <w:r w:rsidRPr="008012A5">
        <w:rPr>
          <w:rtl/>
        </w:rPr>
        <w:t xml:space="preserve"> مع أنّه لا يوجد على الإطلاق في التصريحات التي قالها الحسين </w:t>
      </w:r>
      <w:r w:rsidR="00565236" w:rsidRPr="00565236">
        <w:rPr>
          <w:rStyle w:val="libAlaemChar"/>
          <w:rtl/>
        </w:rPr>
        <w:t>عليه‌السلام</w:t>
      </w:r>
      <w:r w:rsidRPr="008012A5">
        <w:rPr>
          <w:rtl/>
        </w:rPr>
        <w:t xml:space="preserve"> وأصحابه قبل الواقعة أو فيها</w:t>
      </w:r>
      <w:r w:rsidR="00565236">
        <w:rPr>
          <w:rtl/>
        </w:rPr>
        <w:t>،</w:t>
      </w:r>
      <w:r w:rsidRPr="008012A5">
        <w:rPr>
          <w:rtl/>
        </w:rPr>
        <w:t xml:space="preserve"> ما يدلّ على ذلك أو ما يُشمّ منهُ ذلك من قريبٍ أو بعيد</w:t>
      </w:r>
      <w:r w:rsidR="00565236">
        <w:rPr>
          <w:rtl/>
        </w:rPr>
        <w:t>،</w:t>
      </w:r>
      <w:r w:rsidRPr="008012A5">
        <w:rPr>
          <w:rtl/>
        </w:rPr>
        <w:t xml:space="preserve"> يكفينا الآن أنّنا نتحدّى أيّ واحدٍ من البشر أن يأتينا بنقلٍ موثوق واحد عنهم رضوان الله عليهم</w:t>
      </w:r>
      <w:r w:rsidR="00565236">
        <w:rPr>
          <w:rtl/>
        </w:rPr>
        <w:t>،</w:t>
      </w:r>
      <w:r w:rsidRPr="008012A5">
        <w:rPr>
          <w:rtl/>
        </w:rPr>
        <w:t xml:space="preserve"> دالٌ على ثبوت هذه العصبيّة في نفوسهم</w:t>
      </w:r>
      <w:r w:rsidR="00565236">
        <w:rPr>
          <w:rtl/>
        </w:rPr>
        <w:t>،</w:t>
      </w:r>
      <w:r w:rsidRPr="008012A5">
        <w:rPr>
          <w:rtl/>
        </w:rPr>
        <w:t xml:space="preserve"> فإذا لم يأتنا أحد بذلك كفى ذلك حُجّة على ما نقول</w:t>
      </w:r>
      <w:r w:rsidR="00565236">
        <w:rPr>
          <w:rtl/>
        </w:rPr>
        <w:t>.</w:t>
      </w:r>
    </w:p>
    <w:p w:rsidR="008012A5" w:rsidRPr="008012A5" w:rsidRDefault="008012A5" w:rsidP="008012A5">
      <w:pPr>
        <w:pStyle w:val="libNormal"/>
        <w:rPr>
          <w:rtl/>
        </w:rPr>
      </w:pPr>
      <w:r w:rsidRPr="008012A5">
        <w:rPr>
          <w:rtl/>
        </w:rPr>
        <w:t>وأمّا في هذه العُجالة</w:t>
      </w:r>
      <w:r w:rsidR="00565236">
        <w:rPr>
          <w:rtl/>
        </w:rPr>
        <w:t>،</w:t>
      </w:r>
      <w:r w:rsidRPr="008012A5">
        <w:rPr>
          <w:rtl/>
        </w:rPr>
        <w:t xml:space="preserve"> فينبغي أن نستدلّ ببعض النصوص الدالّة على أنّ الدفاع كان عن الدين وعن شريعة سيّد المرسلين </w:t>
      </w:r>
      <w:r w:rsidR="00565236" w:rsidRPr="00565236">
        <w:rPr>
          <w:rStyle w:val="libAlaemChar"/>
          <w:rtl/>
        </w:rPr>
        <w:t>صلى‌الله‌عليه‌وآله</w:t>
      </w:r>
      <w:r w:rsidR="00565236">
        <w:rPr>
          <w:rtl/>
        </w:rPr>
        <w:t>.</w:t>
      </w:r>
    </w:p>
    <w:p w:rsidR="008012A5" w:rsidRPr="008012A5" w:rsidRDefault="008012A5" w:rsidP="008012A5">
      <w:pPr>
        <w:pStyle w:val="libNormal"/>
        <w:rPr>
          <w:rtl/>
        </w:rPr>
      </w:pPr>
      <w:r w:rsidRPr="008012A5">
        <w:rPr>
          <w:rtl/>
        </w:rPr>
        <w:t>مضافاً إلى وضوح هذه الفكرة</w:t>
      </w:r>
      <w:r w:rsidR="00565236">
        <w:rPr>
          <w:rtl/>
        </w:rPr>
        <w:t>،</w:t>
      </w:r>
      <w:r w:rsidRPr="008012A5">
        <w:rPr>
          <w:rtl/>
        </w:rPr>
        <w:t xml:space="preserve"> وهي</w:t>
      </w:r>
      <w:r w:rsidR="00565236">
        <w:rPr>
          <w:rtl/>
        </w:rPr>
        <w:t>:</w:t>
      </w:r>
      <w:r w:rsidRPr="008012A5">
        <w:rPr>
          <w:rtl/>
        </w:rPr>
        <w:t xml:space="preserve"> أنّهم لو كانوا يدافعون عن عصبيّة أو قَبليّة</w:t>
      </w:r>
      <w:r w:rsidR="00565236">
        <w:rPr>
          <w:rtl/>
        </w:rPr>
        <w:t>،</w:t>
      </w:r>
      <w:r w:rsidRPr="008012A5">
        <w:rPr>
          <w:rtl/>
        </w:rPr>
        <w:t xml:space="preserve"> </w:t>
      </w:r>
      <w:r w:rsidR="00B5057F">
        <w:rPr>
          <w:rtl/>
        </w:rPr>
        <w:t>لم</w:t>
      </w:r>
      <w:r w:rsidRPr="008012A5">
        <w:rPr>
          <w:rtl/>
        </w:rPr>
        <w:t>ا كانت لهم جنّة</w:t>
      </w:r>
      <w:r w:rsidR="00565236">
        <w:rPr>
          <w:rtl/>
        </w:rPr>
        <w:t>،</w:t>
      </w:r>
      <w:r w:rsidRPr="008012A5">
        <w:rPr>
          <w:rtl/>
        </w:rPr>
        <w:t xml:space="preserve"> ولذَهبوا إلى النار جميعاً</w:t>
      </w:r>
      <w:r w:rsidR="00565236">
        <w:rPr>
          <w:rtl/>
        </w:rPr>
        <w:t>،</w:t>
      </w:r>
      <w:r w:rsidRPr="008012A5">
        <w:rPr>
          <w:rtl/>
        </w:rPr>
        <w:t xml:space="preserve"> و</w:t>
      </w:r>
      <w:r w:rsidR="00B5057F">
        <w:rPr>
          <w:rtl/>
        </w:rPr>
        <w:t>لم</w:t>
      </w:r>
      <w:r w:rsidRPr="008012A5">
        <w:rPr>
          <w:rtl/>
        </w:rPr>
        <w:t xml:space="preserve">ا أيّدهم وبكى من أجلهم رسول الله </w:t>
      </w:r>
      <w:r w:rsidR="00565236" w:rsidRPr="00565236">
        <w:rPr>
          <w:rStyle w:val="libAlaemChar"/>
          <w:rtl/>
        </w:rPr>
        <w:t>صلى‌الله‌عليه‌وآله</w:t>
      </w:r>
      <w:r w:rsidR="00565236">
        <w:rPr>
          <w:rtl/>
        </w:rPr>
        <w:t>،</w:t>
      </w:r>
      <w:r w:rsidRPr="008012A5">
        <w:rPr>
          <w:rtl/>
        </w:rPr>
        <w:t xml:space="preserve"> وأمير المؤمنين</w:t>
      </w:r>
      <w:r w:rsidR="00565236">
        <w:rPr>
          <w:rtl/>
        </w:rPr>
        <w:t>،</w:t>
      </w:r>
      <w:r w:rsidRPr="008012A5">
        <w:rPr>
          <w:rtl/>
        </w:rPr>
        <w:t xml:space="preserve"> وفاطمة الزهراء</w:t>
      </w:r>
      <w:r w:rsidR="00565236">
        <w:rPr>
          <w:rtl/>
        </w:rPr>
        <w:t>،</w:t>
      </w:r>
      <w:r w:rsidRPr="008012A5">
        <w:rPr>
          <w:rtl/>
        </w:rPr>
        <w:t xml:space="preserve"> وزين العابدين</w:t>
      </w:r>
      <w:r w:rsidR="00565236">
        <w:rPr>
          <w:rtl/>
        </w:rPr>
        <w:t>،</w:t>
      </w:r>
      <w:r w:rsidRPr="008012A5">
        <w:rPr>
          <w:rtl/>
        </w:rPr>
        <w:t xml:space="preserve"> والإمام الرضا وغيرهم من أولياء الله</w:t>
      </w:r>
      <w:r w:rsidR="00565236">
        <w:rPr>
          <w:rtl/>
        </w:rPr>
        <w:t>،</w:t>
      </w:r>
      <w:r w:rsidRPr="008012A5">
        <w:rPr>
          <w:rtl/>
        </w:rPr>
        <w:t xml:space="preserve"> فتأييدهم لهم دليلٌ قطعي على صحّة هدفهم وقصدهم في شهادتهم تلك</w:t>
      </w:r>
      <w:r w:rsidR="00565236">
        <w:rPr>
          <w:rtl/>
        </w:rPr>
        <w:t>،</w:t>
      </w:r>
      <w:r w:rsidRPr="008012A5">
        <w:rPr>
          <w:rtl/>
        </w:rPr>
        <w:t xml:space="preserve"> مضافاً إلى ما ننقل الآن من بعض تصريحاتهم</w:t>
      </w:r>
      <w:r w:rsidR="00565236">
        <w:rPr>
          <w:rtl/>
        </w:rPr>
        <w:t>:</w:t>
      </w:r>
    </w:p>
    <w:p w:rsidR="008012A5" w:rsidRPr="008012A5" w:rsidRDefault="008012A5" w:rsidP="008012A5">
      <w:pPr>
        <w:pStyle w:val="libNormal"/>
        <w:rPr>
          <w:rtl/>
        </w:rPr>
      </w:pPr>
      <w:r w:rsidRPr="008012A5">
        <w:rPr>
          <w:rtl/>
        </w:rPr>
        <w:t xml:space="preserve">أنشدَ الحسين </w:t>
      </w:r>
      <w:r w:rsidR="00565236" w:rsidRPr="00565236">
        <w:rPr>
          <w:rStyle w:val="libAlaemChar"/>
          <w:rtl/>
        </w:rPr>
        <w:t>عليه‌السلام</w:t>
      </w:r>
      <w:r w:rsidRPr="008012A5">
        <w:rPr>
          <w:rtl/>
        </w:rPr>
        <w:t xml:space="preserve"> خلال بعض حَملاته</w:t>
      </w:r>
      <w:r w:rsidR="00565236">
        <w:rPr>
          <w:rtl/>
        </w:rPr>
        <w:t>:</w:t>
      </w:r>
    </w:p>
    <w:tbl>
      <w:tblPr>
        <w:tblStyle w:val="TableGrid"/>
        <w:bidiVisual/>
        <w:tblW w:w="4562" w:type="pct"/>
        <w:tblInd w:w="384" w:type="dxa"/>
        <w:tblLook w:val="01E0"/>
      </w:tblPr>
      <w:tblGrid>
        <w:gridCol w:w="3325"/>
        <w:gridCol w:w="269"/>
        <w:gridCol w:w="3328"/>
      </w:tblGrid>
      <w:tr w:rsidR="00DC6098" w:rsidRPr="00DC6098" w:rsidTr="00DC6098">
        <w:trPr>
          <w:trHeight w:val="350"/>
        </w:trPr>
        <w:tc>
          <w:tcPr>
            <w:tcW w:w="3325" w:type="dxa"/>
            <w:shd w:val="clear" w:color="auto" w:fill="auto"/>
          </w:tcPr>
          <w:p w:rsidR="00DC6098" w:rsidRPr="00DC6098" w:rsidRDefault="00DC6098" w:rsidP="00E14D58">
            <w:pPr>
              <w:pStyle w:val="libPoem"/>
            </w:pPr>
            <w:r w:rsidRPr="00DC6098">
              <w:rPr>
                <w:rtl/>
              </w:rPr>
              <w:t>أنا</w:t>
            </w:r>
            <w:r w:rsidR="00E14D58">
              <w:rPr>
                <w:rtl/>
              </w:rPr>
              <w:t xml:space="preserve"> </w:t>
            </w:r>
            <w:r w:rsidRPr="00DC6098">
              <w:rPr>
                <w:rtl/>
              </w:rPr>
              <w:t>الحُسينُ</w:t>
            </w:r>
            <w:r w:rsidR="00E14D58">
              <w:rPr>
                <w:rtl/>
              </w:rPr>
              <w:t xml:space="preserve"> </w:t>
            </w:r>
            <w:r w:rsidRPr="00DC6098">
              <w:rPr>
                <w:rtl/>
              </w:rPr>
              <w:t>بن</w:t>
            </w:r>
            <w:r w:rsidR="00E14D58">
              <w:rPr>
                <w:rtl/>
              </w:rPr>
              <w:t xml:space="preserve"> </w:t>
            </w:r>
            <w:r w:rsidRPr="00DC6098">
              <w:rPr>
                <w:rtl/>
              </w:rPr>
              <w:t>علي</w:t>
            </w:r>
            <w:r w:rsidRPr="00DC6098">
              <w:rPr>
                <w:rStyle w:val="libPoemTiniChar0"/>
                <w:rtl/>
              </w:rPr>
              <w:br/>
              <w:t> </w:t>
            </w:r>
          </w:p>
        </w:tc>
        <w:tc>
          <w:tcPr>
            <w:tcW w:w="269" w:type="dxa"/>
            <w:shd w:val="clear" w:color="auto" w:fill="auto"/>
          </w:tcPr>
          <w:p w:rsidR="00DC6098" w:rsidRPr="00DC6098" w:rsidRDefault="00DC6098" w:rsidP="00DC6098">
            <w:pPr>
              <w:pStyle w:val="libPoem"/>
              <w:rPr>
                <w:rtl/>
              </w:rPr>
            </w:pPr>
          </w:p>
        </w:tc>
        <w:tc>
          <w:tcPr>
            <w:tcW w:w="3328" w:type="dxa"/>
            <w:shd w:val="clear" w:color="auto" w:fill="auto"/>
          </w:tcPr>
          <w:p w:rsidR="00DC6098" w:rsidRPr="00DC6098" w:rsidRDefault="00DC6098" w:rsidP="00E14D58">
            <w:pPr>
              <w:pStyle w:val="libPoem"/>
            </w:pPr>
            <w:r w:rsidRPr="00DC6098">
              <w:rPr>
                <w:rtl/>
              </w:rPr>
              <w:t>آليتُ</w:t>
            </w:r>
            <w:r w:rsidR="00E14D58">
              <w:rPr>
                <w:rtl/>
              </w:rPr>
              <w:t xml:space="preserve"> </w:t>
            </w:r>
            <w:r w:rsidRPr="00DC6098">
              <w:rPr>
                <w:rtl/>
              </w:rPr>
              <w:t>أن</w:t>
            </w:r>
            <w:r w:rsidR="00E14D58">
              <w:rPr>
                <w:rtl/>
              </w:rPr>
              <w:t xml:space="preserve"> </w:t>
            </w:r>
            <w:r w:rsidRPr="00DC6098">
              <w:rPr>
                <w:rtl/>
              </w:rPr>
              <w:t>لا</w:t>
            </w:r>
            <w:r w:rsidR="00E14D58">
              <w:rPr>
                <w:rtl/>
              </w:rPr>
              <w:t xml:space="preserve"> </w:t>
            </w:r>
            <w:r w:rsidRPr="00DC6098">
              <w:rPr>
                <w:rtl/>
              </w:rPr>
              <w:t>أنثَني</w:t>
            </w:r>
            <w:r w:rsidRPr="00DC6098">
              <w:rPr>
                <w:rStyle w:val="libPoemTiniChar0"/>
                <w:rtl/>
              </w:rPr>
              <w:br/>
              <w:t> </w:t>
            </w:r>
          </w:p>
        </w:tc>
      </w:tr>
      <w:tr w:rsidR="00DC6098" w:rsidRPr="00DC6098" w:rsidTr="00DC6098">
        <w:tblPrEx>
          <w:tblLook w:val="04A0"/>
        </w:tblPrEx>
        <w:trPr>
          <w:trHeight w:val="350"/>
        </w:trPr>
        <w:tc>
          <w:tcPr>
            <w:tcW w:w="3325" w:type="dxa"/>
          </w:tcPr>
          <w:p w:rsidR="00DC6098" w:rsidRPr="00DC6098" w:rsidRDefault="00DC6098" w:rsidP="00E14D58">
            <w:pPr>
              <w:pStyle w:val="libPoem"/>
            </w:pPr>
            <w:r w:rsidRPr="00DC6098">
              <w:rPr>
                <w:rtl/>
              </w:rPr>
              <w:t>أحمي</w:t>
            </w:r>
            <w:r w:rsidR="00E14D58">
              <w:rPr>
                <w:rtl/>
              </w:rPr>
              <w:t xml:space="preserve"> </w:t>
            </w:r>
            <w:r w:rsidRPr="00DC6098">
              <w:rPr>
                <w:rtl/>
              </w:rPr>
              <w:t>عيالات</w:t>
            </w:r>
            <w:r w:rsidR="00E14D58">
              <w:rPr>
                <w:rtl/>
              </w:rPr>
              <w:t xml:space="preserve"> </w:t>
            </w:r>
            <w:r w:rsidRPr="00DC6098">
              <w:rPr>
                <w:rtl/>
              </w:rPr>
              <w:t>أبي</w:t>
            </w:r>
            <w:r w:rsidRPr="00DC6098">
              <w:rPr>
                <w:rStyle w:val="libPoemTiniChar0"/>
                <w:rtl/>
              </w:rPr>
              <w:br/>
              <w:t> </w:t>
            </w:r>
          </w:p>
        </w:tc>
        <w:tc>
          <w:tcPr>
            <w:tcW w:w="269" w:type="dxa"/>
          </w:tcPr>
          <w:p w:rsidR="00DC6098" w:rsidRPr="00DC6098" w:rsidRDefault="00DC6098" w:rsidP="00DC6098">
            <w:pPr>
              <w:pStyle w:val="libPoem"/>
              <w:rPr>
                <w:rtl/>
              </w:rPr>
            </w:pPr>
          </w:p>
        </w:tc>
        <w:tc>
          <w:tcPr>
            <w:tcW w:w="3328" w:type="dxa"/>
          </w:tcPr>
          <w:p w:rsidR="00DC6098" w:rsidRPr="00DC6098" w:rsidRDefault="00DC6098" w:rsidP="00DC6098">
            <w:pPr>
              <w:pStyle w:val="libPoem"/>
            </w:pPr>
            <w:r w:rsidRPr="00DC6098">
              <w:rPr>
                <w:rtl/>
              </w:rPr>
              <w:t>أمضي</w:t>
            </w:r>
            <w:r w:rsidR="00E14D58">
              <w:rPr>
                <w:rtl/>
              </w:rPr>
              <w:t xml:space="preserve"> </w:t>
            </w:r>
            <w:r w:rsidRPr="00DC6098">
              <w:rPr>
                <w:rtl/>
              </w:rPr>
              <w:t>على</w:t>
            </w:r>
            <w:r w:rsidR="00E14D58">
              <w:rPr>
                <w:rtl/>
              </w:rPr>
              <w:t xml:space="preserve"> </w:t>
            </w:r>
            <w:r w:rsidRPr="00DC6098">
              <w:rPr>
                <w:rtl/>
              </w:rPr>
              <w:t>دين</w:t>
            </w:r>
            <w:r w:rsidR="00E14D58">
              <w:rPr>
                <w:rtl/>
              </w:rPr>
              <w:t xml:space="preserve"> </w:t>
            </w:r>
            <w:r w:rsidRPr="00DC6098">
              <w:rPr>
                <w:rtl/>
              </w:rPr>
              <w:t>النبي</w:t>
            </w:r>
            <w:r w:rsidR="00E14D58">
              <w:rPr>
                <w:rtl/>
              </w:rPr>
              <w:t xml:space="preserve"> </w:t>
            </w:r>
            <w:r w:rsidRPr="00DC6098">
              <w:rPr>
                <w:rStyle w:val="libFootnotenumChar"/>
                <w:rtl/>
              </w:rPr>
              <w:t>(1)</w:t>
            </w:r>
            <w:r w:rsidRPr="00DC6098">
              <w:rPr>
                <w:rStyle w:val="libPoemTiniChar0"/>
                <w:rtl/>
              </w:rPr>
              <w:br/>
              <w:t> </w:t>
            </w:r>
          </w:p>
        </w:tc>
      </w:tr>
    </w:tbl>
    <w:p w:rsidR="008012A5" w:rsidRPr="008012A5" w:rsidRDefault="008012A5" w:rsidP="008012A5">
      <w:pPr>
        <w:pStyle w:val="libNormal"/>
        <w:rPr>
          <w:rtl/>
        </w:rPr>
      </w:pPr>
      <w:r w:rsidRPr="008012A5">
        <w:rPr>
          <w:rtl/>
        </w:rPr>
        <w:t>وحمايتهُ للعيال على القاعدة</w:t>
      </w:r>
      <w:r w:rsidR="00565236">
        <w:rPr>
          <w:rtl/>
        </w:rPr>
        <w:t>؛</w:t>
      </w:r>
      <w:r w:rsidRPr="008012A5">
        <w:rPr>
          <w:rtl/>
        </w:rPr>
        <w:t xml:space="preserve"> لأنّه مسؤول عن حمايتهم من الأعداء ما دام حيّاً</w:t>
      </w:r>
      <w:r w:rsidR="00565236">
        <w:rPr>
          <w:rtl/>
        </w:rPr>
        <w:t>،</w:t>
      </w:r>
      <w:r w:rsidRPr="008012A5">
        <w:rPr>
          <w:rtl/>
        </w:rPr>
        <w:t xml:space="preserve"> وهم</w:t>
      </w:r>
      <w:r w:rsidR="00565236">
        <w:rPr>
          <w:rtl/>
        </w:rPr>
        <w:t>:</w:t>
      </w:r>
      <w:r w:rsidRPr="008012A5">
        <w:rPr>
          <w:rtl/>
        </w:rPr>
        <w:t xml:space="preserve"> نساء</w:t>
      </w:r>
      <w:r w:rsidR="00565236">
        <w:rPr>
          <w:rtl/>
        </w:rPr>
        <w:t>،</w:t>
      </w:r>
      <w:r w:rsidRPr="008012A5">
        <w:rPr>
          <w:rtl/>
        </w:rPr>
        <w:t xml:space="preserve"> وأطفال عُزّل</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43748">
        <w:rPr>
          <w:rtl/>
        </w:rPr>
        <w:t>(1) مناقب ابن شهرآشوب</w:t>
      </w:r>
      <w:r w:rsidR="00565236">
        <w:rPr>
          <w:rtl/>
        </w:rPr>
        <w:t>:</w:t>
      </w:r>
      <w:r w:rsidRPr="00E43748">
        <w:rPr>
          <w:rtl/>
        </w:rPr>
        <w:t xml:space="preserve"> ج32</w:t>
      </w:r>
      <w:r w:rsidR="00565236">
        <w:rPr>
          <w:rtl/>
        </w:rPr>
        <w:t>،</w:t>
      </w:r>
      <w:r w:rsidRPr="00E43748">
        <w:rPr>
          <w:rtl/>
        </w:rPr>
        <w:t xml:space="preserve"> ص285</w:t>
      </w:r>
      <w:r w:rsidR="00565236">
        <w:rPr>
          <w:rtl/>
        </w:rPr>
        <w:t>،</w:t>
      </w:r>
      <w:r w:rsidRPr="00E43748">
        <w:rPr>
          <w:rtl/>
        </w:rPr>
        <w:t xml:space="preserve"> ط نجف</w:t>
      </w:r>
      <w:r w:rsidR="00565236">
        <w:rPr>
          <w:rtl/>
        </w:rPr>
        <w:t>،</w:t>
      </w:r>
      <w:r w:rsidRPr="00E43748">
        <w:rPr>
          <w:rtl/>
        </w:rPr>
        <w:t xml:space="preserve"> البحار للمجلسي</w:t>
      </w:r>
      <w:r w:rsidR="00565236">
        <w:rPr>
          <w:rtl/>
        </w:rPr>
        <w:t>:</w:t>
      </w:r>
      <w:r w:rsidRPr="00E43748">
        <w:rPr>
          <w:rtl/>
        </w:rPr>
        <w:t xml:space="preserve"> ج45</w:t>
      </w:r>
      <w:r w:rsidR="00565236">
        <w:rPr>
          <w:rtl/>
        </w:rPr>
        <w:t>،</w:t>
      </w:r>
      <w:r w:rsidRPr="00E43748">
        <w:rPr>
          <w:rtl/>
        </w:rPr>
        <w:t xml:space="preserve"> ص49</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وليس هذا من باب التعصّب</w:t>
      </w:r>
      <w:r w:rsidR="00565236">
        <w:rPr>
          <w:rtl/>
        </w:rPr>
        <w:t>،</w:t>
      </w:r>
      <w:r w:rsidRPr="008012A5">
        <w:rPr>
          <w:rtl/>
        </w:rPr>
        <w:t xml:space="preserve"> وأنشدَ عليّ بن الحسين الأكبر في بعض حَملاته ضدّ الأعداء</w:t>
      </w:r>
      <w:r w:rsidR="00565236">
        <w:rPr>
          <w:rtl/>
        </w:rPr>
        <w:t>:</w:t>
      </w:r>
    </w:p>
    <w:tbl>
      <w:tblPr>
        <w:tblStyle w:val="TableGrid"/>
        <w:bidiVisual/>
        <w:tblW w:w="4562" w:type="pct"/>
        <w:tblInd w:w="384" w:type="dxa"/>
        <w:tblLook w:val="01E0"/>
      </w:tblPr>
      <w:tblGrid>
        <w:gridCol w:w="3325"/>
        <w:gridCol w:w="269"/>
        <w:gridCol w:w="3328"/>
      </w:tblGrid>
      <w:tr w:rsidR="001756A8" w:rsidRPr="001756A8" w:rsidTr="001756A8">
        <w:trPr>
          <w:trHeight w:val="350"/>
        </w:trPr>
        <w:tc>
          <w:tcPr>
            <w:tcW w:w="3325" w:type="dxa"/>
            <w:shd w:val="clear" w:color="auto" w:fill="auto"/>
          </w:tcPr>
          <w:p w:rsidR="001756A8" w:rsidRPr="00550E33" w:rsidRDefault="001756A8" w:rsidP="00E14D58">
            <w:pPr>
              <w:pStyle w:val="libPoem"/>
            </w:pPr>
            <w:r w:rsidRPr="00550E33">
              <w:rPr>
                <w:rtl/>
              </w:rPr>
              <w:t>أنا</w:t>
            </w:r>
            <w:r w:rsidR="00E14D58">
              <w:rPr>
                <w:rtl/>
              </w:rPr>
              <w:t xml:space="preserve"> </w:t>
            </w:r>
            <w:r w:rsidRPr="00550E33">
              <w:rPr>
                <w:rtl/>
              </w:rPr>
              <w:t>عليّ</w:t>
            </w:r>
            <w:r w:rsidR="00E14D58">
              <w:rPr>
                <w:rtl/>
              </w:rPr>
              <w:t xml:space="preserve"> </w:t>
            </w:r>
            <w:r w:rsidRPr="00550E33">
              <w:rPr>
                <w:rtl/>
              </w:rPr>
              <w:t>بن</w:t>
            </w:r>
            <w:r w:rsidR="00E14D58">
              <w:rPr>
                <w:rtl/>
              </w:rPr>
              <w:t xml:space="preserve"> </w:t>
            </w:r>
            <w:r w:rsidRPr="00550E33">
              <w:rPr>
                <w:rtl/>
              </w:rPr>
              <w:t>الحسين</w:t>
            </w:r>
            <w:r w:rsidR="00E14D58">
              <w:rPr>
                <w:rtl/>
              </w:rPr>
              <w:t xml:space="preserve"> </w:t>
            </w:r>
            <w:r w:rsidRPr="00550E33">
              <w:rPr>
                <w:rtl/>
              </w:rPr>
              <w:t>بن</w:t>
            </w:r>
            <w:r w:rsidR="00E14D58">
              <w:rPr>
                <w:rtl/>
              </w:rPr>
              <w:t xml:space="preserve"> </w:t>
            </w:r>
            <w:r w:rsidRPr="00550E33">
              <w:rPr>
                <w:rtl/>
              </w:rPr>
              <w:t>علي</w:t>
            </w:r>
            <w:r w:rsidRPr="00550E33">
              <w:rPr>
                <w:rStyle w:val="libPoemTiniChar0"/>
                <w:rtl/>
              </w:rPr>
              <w:br/>
              <w:t> </w:t>
            </w:r>
          </w:p>
        </w:tc>
        <w:tc>
          <w:tcPr>
            <w:tcW w:w="269" w:type="dxa"/>
            <w:shd w:val="clear" w:color="auto" w:fill="auto"/>
          </w:tcPr>
          <w:p w:rsidR="001756A8" w:rsidRPr="001756A8" w:rsidRDefault="001756A8" w:rsidP="001756A8">
            <w:pPr>
              <w:pStyle w:val="libPoem"/>
              <w:rPr>
                <w:rtl/>
              </w:rPr>
            </w:pPr>
          </w:p>
        </w:tc>
        <w:tc>
          <w:tcPr>
            <w:tcW w:w="3328" w:type="dxa"/>
            <w:shd w:val="clear" w:color="auto" w:fill="auto"/>
          </w:tcPr>
          <w:p w:rsidR="001756A8" w:rsidRPr="00550E33" w:rsidRDefault="001756A8" w:rsidP="00E14D58">
            <w:pPr>
              <w:pStyle w:val="libPoem"/>
            </w:pPr>
            <w:r w:rsidRPr="00550E33">
              <w:rPr>
                <w:rtl/>
              </w:rPr>
              <w:t>نحنُ</w:t>
            </w:r>
            <w:r w:rsidR="00E14D58">
              <w:rPr>
                <w:rtl/>
              </w:rPr>
              <w:t xml:space="preserve"> </w:t>
            </w:r>
            <w:r w:rsidRPr="00550E33">
              <w:rPr>
                <w:rtl/>
              </w:rPr>
              <w:t>وبيت</w:t>
            </w:r>
            <w:r w:rsidR="00E14D58">
              <w:rPr>
                <w:rtl/>
              </w:rPr>
              <w:t xml:space="preserve"> </w:t>
            </w:r>
            <w:r w:rsidRPr="00550E33">
              <w:rPr>
                <w:rtl/>
              </w:rPr>
              <w:t>الله</w:t>
            </w:r>
            <w:r w:rsidR="00E14D58">
              <w:rPr>
                <w:rtl/>
              </w:rPr>
              <w:t xml:space="preserve"> </w:t>
            </w:r>
            <w:r w:rsidRPr="00550E33">
              <w:rPr>
                <w:rtl/>
              </w:rPr>
              <w:t>أولى</w:t>
            </w:r>
            <w:r w:rsidR="00E14D58">
              <w:rPr>
                <w:rtl/>
              </w:rPr>
              <w:t xml:space="preserve"> </w:t>
            </w:r>
            <w:r w:rsidRPr="00550E33">
              <w:rPr>
                <w:rtl/>
              </w:rPr>
              <w:t>بالنبي</w:t>
            </w:r>
            <w:r w:rsidRPr="00550E33">
              <w:rPr>
                <w:rStyle w:val="libPoemTiniChar0"/>
                <w:rtl/>
              </w:rPr>
              <w:br/>
              <w:t> </w:t>
            </w:r>
          </w:p>
        </w:tc>
      </w:tr>
      <w:tr w:rsidR="001756A8" w:rsidRPr="001756A8" w:rsidTr="001756A8">
        <w:tblPrEx>
          <w:tblLook w:val="04A0"/>
        </w:tblPrEx>
        <w:trPr>
          <w:trHeight w:val="350"/>
        </w:trPr>
        <w:tc>
          <w:tcPr>
            <w:tcW w:w="3325" w:type="dxa"/>
          </w:tcPr>
          <w:p w:rsidR="001756A8" w:rsidRPr="00550E33" w:rsidRDefault="001756A8" w:rsidP="00E14D58">
            <w:pPr>
              <w:pStyle w:val="libPoem"/>
            </w:pPr>
            <w:r w:rsidRPr="00550E33">
              <w:rPr>
                <w:rtl/>
              </w:rPr>
              <w:t>واللهُ</w:t>
            </w:r>
            <w:r w:rsidR="00E14D58">
              <w:rPr>
                <w:rtl/>
              </w:rPr>
              <w:t xml:space="preserve"> </w:t>
            </w:r>
            <w:r w:rsidRPr="00550E33">
              <w:rPr>
                <w:rtl/>
              </w:rPr>
              <w:t>لا</w:t>
            </w:r>
            <w:r w:rsidR="00E14D58">
              <w:rPr>
                <w:rtl/>
              </w:rPr>
              <w:t xml:space="preserve"> </w:t>
            </w:r>
            <w:r w:rsidRPr="00550E33">
              <w:rPr>
                <w:rtl/>
              </w:rPr>
              <w:t>يحكمُ</w:t>
            </w:r>
            <w:r w:rsidR="00E14D58">
              <w:rPr>
                <w:rtl/>
              </w:rPr>
              <w:t xml:space="preserve"> </w:t>
            </w:r>
            <w:r w:rsidRPr="00550E33">
              <w:rPr>
                <w:rtl/>
              </w:rPr>
              <w:t>فينا</w:t>
            </w:r>
            <w:r w:rsidR="00E14D58">
              <w:rPr>
                <w:rtl/>
              </w:rPr>
              <w:t xml:space="preserve"> </w:t>
            </w:r>
            <w:r w:rsidRPr="00550E33">
              <w:rPr>
                <w:rtl/>
              </w:rPr>
              <w:t>ابنُ</w:t>
            </w:r>
            <w:r w:rsidR="00E14D58">
              <w:rPr>
                <w:rtl/>
              </w:rPr>
              <w:t xml:space="preserve"> </w:t>
            </w:r>
            <w:r w:rsidRPr="00550E33">
              <w:rPr>
                <w:rtl/>
              </w:rPr>
              <w:t>الدَعي</w:t>
            </w:r>
            <w:r w:rsidRPr="00550E33">
              <w:rPr>
                <w:rStyle w:val="libPoemTiniChar0"/>
                <w:rtl/>
              </w:rPr>
              <w:br/>
              <w:t> </w:t>
            </w:r>
          </w:p>
        </w:tc>
        <w:tc>
          <w:tcPr>
            <w:tcW w:w="269" w:type="dxa"/>
          </w:tcPr>
          <w:p w:rsidR="001756A8" w:rsidRPr="001756A8" w:rsidRDefault="001756A8" w:rsidP="001756A8">
            <w:pPr>
              <w:pStyle w:val="libPoem"/>
              <w:rPr>
                <w:rtl/>
              </w:rPr>
            </w:pPr>
          </w:p>
        </w:tc>
        <w:tc>
          <w:tcPr>
            <w:tcW w:w="3328" w:type="dxa"/>
          </w:tcPr>
          <w:p w:rsidR="001756A8" w:rsidRPr="00550E33" w:rsidRDefault="001756A8" w:rsidP="00E14D58">
            <w:pPr>
              <w:pStyle w:val="libPoem"/>
            </w:pPr>
            <w:r w:rsidRPr="00550E33">
              <w:rPr>
                <w:rtl/>
              </w:rPr>
              <w:t>أطعنُكم</w:t>
            </w:r>
            <w:r w:rsidR="00E14D58">
              <w:rPr>
                <w:rtl/>
              </w:rPr>
              <w:t xml:space="preserve"> </w:t>
            </w:r>
            <w:r w:rsidRPr="00550E33">
              <w:rPr>
                <w:rtl/>
              </w:rPr>
              <w:t>بالرُمح</w:t>
            </w:r>
            <w:r w:rsidR="00E14D58">
              <w:rPr>
                <w:rtl/>
              </w:rPr>
              <w:t xml:space="preserve"> </w:t>
            </w:r>
            <w:r w:rsidRPr="00550E33">
              <w:rPr>
                <w:rtl/>
              </w:rPr>
              <w:t>حتّى</w:t>
            </w:r>
            <w:r w:rsidR="00E14D58">
              <w:rPr>
                <w:rtl/>
              </w:rPr>
              <w:t xml:space="preserve"> </w:t>
            </w:r>
            <w:r w:rsidRPr="00550E33">
              <w:rPr>
                <w:rtl/>
              </w:rPr>
              <w:t>ينثني</w:t>
            </w:r>
            <w:r w:rsidRPr="00550E33">
              <w:rPr>
                <w:rStyle w:val="libPoemTiniChar0"/>
                <w:rtl/>
              </w:rPr>
              <w:br/>
              <w:t> </w:t>
            </w:r>
          </w:p>
        </w:tc>
      </w:tr>
      <w:tr w:rsidR="001756A8" w:rsidRPr="001756A8" w:rsidTr="001756A8">
        <w:tblPrEx>
          <w:tblLook w:val="04A0"/>
        </w:tblPrEx>
        <w:trPr>
          <w:trHeight w:val="350"/>
        </w:trPr>
        <w:tc>
          <w:tcPr>
            <w:tcW w:w="3325" w:type="dxa"/>
          </w:tcPr>
          <w:p w:rsidR="001756A8" w:rsidRPr="00550E33" w:rsidRDefault="001756A8" w:rsidP="00E14D58">
            <w:pPr>
              <w:pStyle w:val="libPoem"/>
            </w:pPr>
            <w:r w:rsidRPr="00550E33">
              <w:rPr>
                <w:rtl/>
              </w:rPr>
              <w:t>أضربُكم</w:t>
            </w:r>
            <w:r w:rsidR="00E14D58">
              <w:rPr>
                <w:rtl/>
              </w:rPr>
              <w:t xml:space="preserve"> </w:t>
            </w:r>
            <w:r w:rsidRPr="00550E33">
              <w:rPr>
                <w:rtl/>
              </w:rPr>
              <w:t>بالسيف</w:t>
            </w:r>
            <w:r w:rsidR="00E14D58">
              <w:rPr>
                <w:rtl/>
              </w:rPr>
              <w:t xml:space="preserve"> </w:t>
            </w:r>
            <w:r w:rsidRPr="00550E33">
              <w:rPr>
                <w:rtl/>
              </w:rPr>
              <w:t>أحمي</w:t>
            </w:r>
            <w:r w:rsidR="00E14D58">
              <w:rPr>
                <w:rtl/>
              </w:rPr>
              <w:t xml:space="preserve"> </w:t>
            </w:r>
            <w:r w:rsidRPr="00550E33">
              <w:rPr>
                <w:rtl/>
              </w:rPr>
              <w:t>عن</w:t>
            </w:r>
            <w:r w:rsidR="00E14D58">
              <w:rPr>
                <w:rtl/>
              </w:rPr>
              <w:t xml:space="preserve"> </w:t>
            </w:r>
            <w:r w:rsidRPr="00550E33">
              <w:rPr>
                <w:rtl/>
              </w:rPr>
              <w:t>أبي</w:t>
            </w:r>
            <w:r w:rsidRPr="00550E33">
              <w:rPr>
                <w:rStyle w:val="libPoemTiniChar0"/>
                <w:rtl/>
              </w:rPr>
              <w:br/>
              <w:t> </w:t>
            </w:r>
          </w:p>
        </w:tc>
        <w:tc>
          <w:tcPr>
            <w:tcW w:w="269" w:type="dxa"/>
          </w:tcPr>
          <w:p w:rsidR="001756A8" w:rsidRPr="001756A8" w:rsidRDefault="001756A8" w:rsidP="001756A8">
            <w:pPr>
              <w:pStyle w:val="libPoem"/>
              <w:rPr>
                <w:rtl/>
              </w:rPr>
            </w:pPr>
          </w:p>
        </w:tc>
        <w:tc>
          <w:tcPr>
            <w:tcW w:w="3328" w:type="dxa"/>
          </w:tcPr>
          <w:p w:rsidR="001756A8" w:rsidRPr="001756A8" w:rsidRDefault="001756A8" w:rsidP="00E14D58">
            <w:pPr>
              <w:pStyle w:val="libPoem"/>
            </w:pPr>
            <w:r w:rsidRPr="00550E33">
              <w:rPr>
                <w:rtl/>
              </w:rPr>
              <w:t>ضربَ</w:t>
            </w:r>
            <w:r w:rsidR="00E14D58">
              <w:rPr>
                <w:rtl/>
              </w:rPr>
              <w:t xml:space="preserve"> </w:t>
            </w:r>
            <w:r w:rsidRPr="00550E33">
              <w:rPr>
                <w:rtl/>
              </w:rPr>
              <w:t>غُلامٍ</w:t>
            </w:r>
            <w:r w:rsidR="00E14D58">
              <w:rPr>
                <w:rtl/>
              </w:rPr>
              <w:t xml:space="preserve"> </w:t>
            </w:r>
            <w:r w:rsidRPr="00550E33">
              <w:rPr>
                <w:rtl/>
              </w:rPr>
              <w:t>هاشميٍّ</w:t>
            </w:r>
            <w:r w:rsidR="00E14D58">
              <w:rPr>
                <w:rtl/>
              </w:rPr>
              <w:t xml:space="preserve"> </w:t>
            </w:r>
            <w:r w:rsidRPr="00550E33">
              <w:rPr>
                <w:rtl/>
              </w:rPr>
              <w:t>عَلوي</w:t>
            </w:r>
            <w:r w:rsidRPr="00550E33">
              <w:rPr>
                <w:rStyle w:val="libFootnotenumChar"/>
                <w:rtl/>
              </w:rPr>
              <w:t>(1)</w:t>
            </w:r>
            <w:r w:rsidRPr="00550E33">
              <w:rPr>
                <w:rStyle w:val="libPoemTiniChar0"/>
                <w:rtl/>
              </w:rPr>
              <w:br/>
              <w:t> </w:t>
            </w:r>
          </w:p>
        </w:tc>
      </w:tr>
    </w:tbl>
    <w:p w:rsidR="008012A5" w:rsidRPr="008012A5" w:rsidRDefault="008012A5" w:rsidP="008012A5">
      <w:pPr>
        <w:pStyle w:val="libNormal"/>
        <w:rPr>
          <w:rtl/>
        </w:rPr>
      </w:pPr>
      <w:r w:rsidRPr="008012A5">
        <w:rPr>
          <w:rtl/>
        </w:rPr>
        <w:t>وكونهُ هاشميّاً لا يعني كونها قضيّة يجب الدفاع عنها</w:t>
      </w:r>
      <w:r w:rsidR="00565236">
        <w:rPr>
          <w:rtl/>
        </w:rPr>
        <w:t>؛</w:t>
      </w:r>
      <w:r w:rsidRPr="008012A5">
        <w:rPr>
          <w:rtl/>
        </w:rPr>
        <w:t xml:space="preserve"> وإنّما الهاشميّون متّصفون بصفات خاصّة محجوبة عن غيرهم</w:t>
      </w:r>
      <w:r w:rsidR="00565236">
        <w:rPr>
          <w:rtl/>
        </w:rPr>
        <w:t>،</w:t>
      </w:r>
      <w:r w:rsidRPr="008012A5">
        <w:rPr>
          <w:rtl/>
        </w:rPr>
        <w:t xml:space="preserve"> كالعزّة الاجتماعيّة والشجاعة والخبرة في فنون الحرب</w:t>
      </w:r>
      <w:r w:rsidR="00565236">
        <w:rPr>
          <w:rtl/>
        </w:rPr>
        <w:t>.</w:t>
      </w:r>
    </w:p>
    <w:p w:rsidR="008012A5" w:rsidRPr="008012A5" w:rsidRDefault="008012A5" w:rsidP="008012A5">
      <w:pPr>
        <w:pStyle w:val="libNormal"/>
        <w:rPr>
          <w:rtl/>
        </w:rPr>
      </w:pPr>
      <w:r w:rsidRPr="008012A5">
        <w:rPr>
          <w:rtl/>
        </w:rPr>
        <w:t>كما أنشدَ العبّاس بن عليّ عدّة مرّات في حَملاته ضدّ الأعداء منها قوله</w:t>
      </w:r>
      <w:r w:rsidR="00565236">
        <w:rPr>
          <w:rtl/>
        </w:rPr>
        <w:t>:</w:t>
      </w:r>
    </w:p>
    <w:tbl>
      <w:tblPr>
        <w:tblStyle w:val="TableGrid"/>
        <w:bidiVisual/>
        <w:tblW w:w="4562" w:type="pct"/>
        <w:tblInd w:w="384" w:type="dxa"/>
        <w:tblLook w:val="01E0"/>
      </w:tblPr>
      <w:tblGrid>
        <w:gridCol w:w="3325"/>
        <w:gridCol w:w="269"/>
        <w:gridCol w:w="3328"/>
      </w:tblGrid>
      <w:tr w:rsidR="00550E33" w:rsidRPr="00550E33" w:rsidTr="00550E33">
        <w:trPr>
          <w:trHeight w:val="350"/>
        </w:trPr>
        <w:tc>
          <w:tcPr>
            <w:tcW w:w="3325" w:type="dxa"/>
            <w:shd w:val="clear" w:color="auto" w:fill="auto"/>
          </w:tcPr>
          <w:p w:rsidR="00550E33" w:rsidRPr="00550E33" w:rsidRDefault="00550E33" w:rsidP="00550E33">
            <w:pPr>
              <w:pStyle w:val="libPoem"/>
            </w:pPr>
            <w:r w:rsidRPr="00550E33">
              <w:rPr>
                <w:rtl/>
              </w:rPr>
              <w:t>لا</w:t>
            </w:r>
            <w:r w:rsidR="00E14D58">
              <w:rPr>
                <w:rtl/>
              </w:rPr>
              <w:t xml:space="preserve"> </w:t>
            </w:r>
            <w:r w:rsidRPr="00550E33">
              <w:rPr>
                <w:rtl/>
              </w:rPr>
              <w:t>أرهبُ</w:t>
            </w:r>
            <w:r w:rsidR="00E14D58">
              <w:rPr>
                <w:rtl/>
              </w:rPr>
              <w:t xml:space="preserve"> </w:t>
            </w:r>
            <w:r w:rsidRPr="00550E33">
              <w:rPr>
                <w:rtl/>
              </w:rPr>
              <w:t>الموت</w:t>
            </w:r>
            <w:r w:rsidR="00E14D58">
              <w:rPr>
                <w:rtl/>
              </w:rPr>
              <w:t xml:space="preserve"> </w:t>
            </w:r>
            <w:r w:rsidRPr="00550E33">
              <w:rPr>
                <w:rtl/>
              </w:rPr>
              <w:t>إذا</w:t>
            </w:r>
            <w:r w:rsidR="00E14D58">
              <w:rPr>
                <w:rtl/>
              </w:rPr>
              <w:t xml:space="preserve"> </w:t>
            </w:r>
            <w:r w:rsidRPr="00550E33">
              <w:rPr>
                <w:rtl/>
              </w:rPr>
              <w:t>الموت</w:t>
            </w:r>
            <w:r w:rsidR="00E14D58">
              <w:rPr>
                <w:rtl/>
              </w:rPr>
              <w:t xml:space="preserve"> </w:t>
            </w:r>
            <w:r w:rsidRPr="00550E33">
              <w:rPr>
                <w:rtl/>
              </w:rPr>
              <w:t>زَقا</w:t>
            </w:r>
            <w:r w:rsidR="00E14D58">
              <w:rPr>
                <w:rtl/>
              </w:rPr>
              <w:t xml:space="preserve"> </w:t>
            </w:r>
            <w:r w:rsidRPr="00550E33">
              <w:rPr>
                <w:rStyle w:val="libFootnotenumChar"/>
                <w:rtl/>
              </w:rPr>
              <w:t>(2)</w:t>
            </w:r>
            <w:r w:rsidRPr="00550E33">
              <w:rPr>
                <w:rStyle w:val="libPoemTiniChar0"/>
                <w:rtl/>
              </w:rPr>
              <w:br/>
              <w:t> </w:t>
            </w:r>
          </w:p>
        </w:tc>
        <w:tc>
          <w:tcPr>
            <w:tcW w:w="269" w:type="dxa"/>
            <w:shd w:val="clear" w:color="auto" w:fill="auto"/>
          </w:tcPr>
          <w:p w:rsidR="00550E33" w:rsidRPr="00550E33" w:rsidRDefault="00550E33" w:rsidP="00550E33">
            <w:pPr>
              <w:pStyle w:val="libPoem"/>
              <w:rPr>
                <w:rtl/>
              </w:rPr>
            </w:pPr>
          </w:p>
        </w:tc>
        <w:tc>
          <w:tcPr>
            <w:tcW w:w="3328" w:type="dxa"/>
            <w:shd w:val="clear" w:color="auto" w:fill="auto"/>
          </w:tcPr>
          <w:p w:rsidR="00550E33" w:rsidRPr="00550E33" w:rsidRDefault="00550E33" w:rsidP="00550E33">
            <w:pPr>
              <w:pStyle w:val="libPoem"/>
            </w:pPr>
            <w:r w:rsidRPr="00550E33">
              <w:rPr>
                <w:rtl/>
              </w:rPr>
              <w:t>حتّى</w:t>
            </w:r>
            <w:r w:rsidR="00E14D58">
              <w:rPr>
                <w:rtl/>
              </w:rPr>
              <w:t xml:space="preserve"> </w:t>
            </w:r>
            <w:r w:rsidRPr="00550E33">
              <w:rPr>
                <w:rtl/>
              </w:rPr>
              <w:t>أواري</w:t>
            </w:r>
            <w:r w:rsidR="00E14D58">
              <w:rPr>
                <w:rtl/>
              </w:rPr>
              <w:t xml:space="preserve"> </w:t>
            </w:r>
            <w:r w:rsidRPr="00550E33">
              <w:rPr>
                <w:rtl/>
              </w:rPr>
              <w:t>في</w:t>
            </w:r>
            <w:r w:rsidR="00E14D58">
              <w:rPr>
                <w:rtl/>
              </w:rPr>
              <w:t xml:space="preserve"> </w:t>
            </w:r>
            <w:r w:rsidRPr="00550E33">
              <w:rPr>
                <w:rtl/>
              </w:rPr>
              <w:t>المصاليت</w:t>
            </w:r>
            <w:r w:rsidR="00E14D58">
              <w:rPr>
                <w:rtl/>
              </w:rPr>
              <w:t xml:space="preserve"> </w:t>
            </w:r>
            <w:r w:rsidRPr="00550E33">
              <w:rPr>
                <w:rStyle w:val="libFootnotenumChar"/>
                <w:rtl/>
              </w:rPr>
              <w:t>(3)</w:t>
            </w:r>
            <w:r w:rsidR="00E14D58">
              <w:rPr>
                <w:rtl/>
              </w:rPr>
              <w:t xml:space="preserve"> </w:t>
            </w:r>
            <w:r w:rsidRPr="00550E33">
              <w:rPr>
                <w:rtl/>
              </w:rPr>
              <w:t>لقى</w:t>
            </w:r>
            <w:r w:rsidRPr="00550E33">
              <w:rPr>
                <w:rStyle w:val="libPoemTiniChar0"/>
                <w:rtl/>
              </w:rPr>
              <w:br/>
              <w:t> </w:t>
            </w:r>
          </w:p>
        </w:tc>
      </w:tr>
      <w:tr w:rsidR="00550E33" w:rsidRPr="00550E33" w:rsidTr="00550E33">
        <w:tblPrEx>
          <w:tblLook w:val="04A0"/>
        </w:tblPrEx>
        <w:trPr>
          <w:trHeight w:val="350"/>
        </w:trPr>
        <w:tc>
          <w:tcPr>
            <w:tcW w:w="3325" w:type="dxa"/>
          </w:tcPr>
          <w:p w:rsidR="00550E33" w:rsidRPr="00550E33" w:rsidRDefault="00550E33" w:rsidP="00E14D58">
            <w:pPr>
              <w:pStyle w:val="libPoem"/>
            </w:pPr>
            <w:r w:rsidRPr="00550E33">
              <w:rPr>
                <w:rtl/>
              </w:rPr>
              <w:t>نفسي</w:t>
            </w:r>
            <w:r w:rsidR="00E14D58">
              <w:rPr>
                <w:rtl/>
              </w:rPr>
              <w:t xml:space="preserve"> </w:t>
            </w:r>
            <w:r w:rsidRPr="00550E33">
              <w:rPr>
                <w:rtl/>
              </w:rPr>
              <w:t>لنفس</w:t>
            </w:r>
            <w:r w:rsidR="00E14D58">
              <w:rPr>
                <w:rtl/>
              </w:rPr>
              <w:t xml:space="preserve"> </w:t>
            </w:r>
            <w:r w:rsidRPr="00550E33">
              <w:rPr>
                <w:rtl/>
              </w:rPr>
              <w:t>المصطفى</w:t>
            </w:r>
            <w:r w:rsidR="00E14D58">
              <w:rPr>
                <w:rtl/>
              </w:rPr>
              <w:t xml:space="preserve"> </w:t>
            </w:r>
            <w:r w:rsidRPr="00550E33">
              <w:rPr>
                <w:rtl/>
              </w:rPr>
              <w:t>الطُهر</w:t>
            </w:r>
            <w:r w:rsidR="00E14D58">
              <w:rPr>
                <w:rtl/>
              </w:rPr>
              <w:t xml:space="preserve"> </w:t>
            </w:r>
            <w:r w:rsidRPr="00550E33">
              <w:rPr>
                <w:rtl/>
              </w:rPr>
              <w:t>وِقا</w:t>
            </w:r>
            <w:r w:rsidRPr="00550E33">
              <w:rPr>
                <w:rStyle w:val="libPoemTiniChar0"/>
                <w:rtl/>
              </w:rPr>
              <w:br/>
              <w:t> </w:t>
            </w:r>
          </w:p>
        </w:tc>
        <w:tc>
          <w:tcPr>
            <w:tcW w:w="269" w:type="dxa"/>
          </w:tcPr>
          <w:p w:rsidR="00550E33" w:rsidRPr="00550E33" w:rsidRDefault="00550E33" w:rsidP="00550E33">
            <w:pPr>
              <w:pStyle w:val="libPoem"/>
              <w:rPr>
                <w:rtl/>
              </w:rPr>
            </w:pPr>
          </w:p>
        </w:tc>
        <w:tc>
          <w:tcPr>
            <w:tcW w:w="3328" w:type="dxa"/>
          </w:tcPr>
          <w:p w:rsidR="00550E33" w:rsidRPr="00550E33" w:rsidRDefault="00550E33" w:rsidP="00E14D58">
            <w:pPr>
              <w:pStyle w:val="libPoem"/>
            </w:pPr>
            <w:r w:rsidRPr="00550E33">
              <w:rPr>
                <w:rtl/>
              </w:rPr>
              <w:t>إنّي</w:t>
            </w:r>
            <w:r w:rsidR="00E14D58">
              <w:rPr>
                <w:rtl/>
              </w:rPr>
              <w:t xml:space="preserve"> </w:t>
            </w:r>
            <w:r w:rsidRPr="00550E33">
              <w:rPr>
                <w:rtl/>
              </w:rPr>
              <w:t>أنا</w:t>
            </w:r>
            <w:r w:rsidR="00E14D58">
              <w:rPr>
                <w:rtl/>
              </w:rPr>
              <w:t xml:space="preserve"> </w:t>
            </w:r>
            <w:r w:rsidRPr="00550E33">
              <w:rPr>
                <w:rtl/>
              </w:rPr>
              <w:t>العبّاس</w:t>
            </w:r>
            <w:r w:rsidR="00E14D58">
              <w:rPr>
                <w:rtl/>
              </w:rPr>
              <w:t xml:space="preserve"> </w:t>
            </w:r>
            <w:r w:rsidRPr="00550E33">
              <w:rPr>
                <w:rtl/>
              </w:rPr>
              <w:t>أغدو</w:t>
            </w:r>
            <w:r w:rsidR="00E14D58">
              <w:rPr>
                <w:rtl/>
              </w:rPr>
              <w:t xml:space="preserve"> </w:t>
            </w:r>
            <w:r w:rsidRPr="00550E33">
              <w:rPr>
                <w:rtl/>
              </w:rPr>
              <w:t>بالسِقا</w:t>
            </w:r>
            <w:r w:rsidRPr="00550E33">
              <w:rPr>
                <w:rStyle w:val="libPoemTiniChar0"/>
                <w:rtl/>
              </w:rPr>
              <w:br/>
              <w:t> </w:t>
            </w:r>
          </w:p>
        </w:tc>
      </w:tr>
    </w:tbl>
    <w:p w:rsidR="008012A5" w:rsidRPr="00550E33" w:rsidRDefault="008012A5" w:rsidP="00E14D58">
      <w:pPr>
        <w:pStyle w:val="libPoemCenter"/>
        <w:rPr>
          <w:rtl/>
        </w:rPr>
      </w:pPr>
      <w:r w:rsidRPr="00550E33">
        <w:rPr>
          <w:rtl/>
        </w:rPr>
        <w:t>و</w:t>
      </w:r>
      <w:r w:rsidR="00E14D58">
        <w:rPr>
          <w:rtl/>
        </w:rPr>
        <w:t xml:space="preserve"> </w:t>
      </w:r>
      <w:r w:rsidRPr="00550E33">
        <w:rPr>
          <w:rtl/>
        </w:rPr>
        <w:t>أخافُ</w:t>
      </w:r>
      <w:r w:rsidR="00E14D58">
        <w:rPr>
          <w:rtl/>
        </w:rPr>
        <w:t xml:space="preserve"> </w:t>
      </w:r>
      <w:r w:rsidRPr="00550E33">
        <w:rPr>
          <w:rtl/>
        </w:rPr>
        <w:t>الموت</w:t>
      </w:r>
      <w:r w:rsidR="00E14D58">
        <w:rPr>
          <w:rtl/>
        </w:rPr>
        <w:t xml:space="preserve"> </w:t>
      </w:r>
      <w:r w:rsidRPr="00550E33">
        <w:rPr>
          <w:rtl/>
        </w:rPr>
        <w:t>يوم</w:t>
      </w:r>
      <w:r w:rsidR="00E14D58">
        <w:rPr>
          <w:rtl/>
        </w:rPr>
        <w:t xml:space="preserve"> </w:t>
      </w:r>
      <w:r w:rsidRPr="00550E33">
        <w:rPr>
          <w:rtl/>
        </w:rPr>
        <w:t>الملتقى</w:t>
      </w:r>
      <w:r w:rsidRPr="00550E33">
        <w:rPr>
          <w:rStyle w:val="libFootnotenumChar"/>
          <w:rtl/>
        </w:rPr>
        <w:t>(4)</w:t>
      </w:r>
    </w:p>
    <w:p w:rsidR="008012A5" w:rsidRPr="008012A5" w:rsidRDefault="008012A5" w:rsidP="008012A5">
      <w:pPr>
        <w:pStyle w:val="libNormal"/>
        <w:rPr>
          <w:rtl/>
        </w:rPr>
      </w:pPr>
      <w:r w:rsidRPr="008012A5">
        <w:rPr>
          <w:rtl/>
        </w:rPr>
        <w:t>وقولهُ بعد قَطع يمينه</w:t>
      </w:r>
      <w:r w:rsidR="00565236">
        <w:rPr>
          <w:rtl/>
        </w:rPr>
        <w:t>:</w:t>
      </w:r>
    </w:p>
    <w:tbl>
      <w:tblPr>
        <w:tblStyle w:val="TableGrid"/>
        <w:bidiVisual/>
        <w:tblW w:w="4562" w:type="pct"/>
        <w:tblInd w:w="384" w:type="dxa"/>
        <w:tblLook w:val="01E0"/>
      </w:tblPr>
      <w:tblGrid>
        <w:gridCol w:w="3325"/>
        <w:gridCol w:w="269"/>
        <w:gridCol w:w="3328"/>
      </w:tblGrid>
      <w:tr w:rsidR="00550E33" w:rsidRPr="00550E33" w:rsidTr="00550E33">
        <w:trPr>
          <w:trHeight w:val="350"/>
        </w:trPr>
        <w:tc>
          <w:tcPr>
            <w:tcW w:w="3325" w:type="dxa"/>
            <w:shd w:val="clear" w:color="auto" w:fill="auto"/>
          </w:tcPr>
          <w:p w:rsidR="00550E33" w:rsidRPr="00550E33" w:rsidRDefault="00550E33" w:rsidP="00E14D58">
            <w:pPr>
              <w:pStyle w:val="libPoem"/>
            </w:pPr>
            <w:r w:rsidRPr="00550E33">
              <w:rPr>
                <w:rtl/>
              </w:rPr>
              <w:t>والله</w:t>
            </w:r>
            <w:r w:rsidR="00E14D58">
              <w:rPr>
                <w:rtl/>
              </w:rPr>
              <w:t xml:space="preserve"> </w:t>
            </w:r>
            <w:r w:rsidRPr="00550E33">
              <w:rPr>
                <w:rtl/>
              </w:rPr>
              <w:t>إن</w:t>
            </w:r>
            <w:r w:rsidR="00E14D58">
              <w:rPr>
                <w:rtl/>
              </w:rPr>
              <w:t xml:space="preserve"> </w:t>
            </w:r>
            <w:r w:rsidRPr="00550E33">
              <w:rPr>
                <w:rtl/>
              </w:rPr>
              <w:t>قَطعتموا</w:t>
            </w:r>
            <w:r w:rsidR="00E14D58">
              <w:rPr>
                <w:rtl/>
              </w:rPr>
              <w:t xml:space="preserve"> </w:t>
            </w:r>
            <w:r w:rsidRPr="00550E33">
              <w:rPr>
                <w:rtl/>
              </w:rPr>
              <w:t>يميني</w:t>
            </w:r>
            <w:r w:rsidRPr="00550E33">
              <w:rPr>
                <w:rStyle w:val="libPoemTiniChar0"/>
                <w:rtl/>
              </w:rPr>
              <w:br/>
              <w:t> </w:t>
            </w:r>
          </w:p>
        </w:tc>
        <w:tc>
          <w:tcPr>
            <w:tcW w:w="269" w:type="dxa"/>
            <w:shd w:val="clear" w:color="auto" w:fill="auto"/>
          </w:tcPr>
          <w:p w:rsidR="00550E33" w:rsidRPr="00550E33" w:rsidRDefault="00550E33" w:rsidP="00550E33">
            <w:pPr>
              <w:pStyle w:val="libPoem"/>
              <w:rPr>
                <w:rtl/>
              </w:rPr>
            </w:pPr>
          </w:p>
        </w:tc>
        <w:tc>
          <w:tcPr>
            <w:tcW w:w="3328" w:type="dxa"/>
            <w:shd w:val="clear" w:color="auto" w:fill="auto"/>
          </w:tcPr>
          <w:p w:rsidR="00550E33" w:rsidRPr="00550E33" w:rsidRDefault="00550E33" w:rsidP="00E14D58">
            <w:pPr>
              <w:pStyle w:val="libPoem"/>
            </w:pPr>
            <w:r w:rsidRPr="00550E33">
              <w:rPr>
                <w:rtl/>
              </w:rPr>
              <w:t>إنّي</w:t>
            </w:r>
            <w:r w:rsidR="00E14D58">
              <w:rPr>
                <w:rtl/>
              </w:rPr>
              <w:t xml:space="preserve"> </w:t>
            </w:r>
            <w:r w:rsidRPr="00550E33">
              <w:rPr>
                <w:rtl/>
              </w:rPr>
              <w:t>أُحامي</w:t>
            </w:r>
            <w:r w:rsidR="00E14D58">
              <w:rPr>
                <w:rtl/>
              </w:rPr>
              <w:t xml:space="preserve"> </w:t>
            </w:r>
            <w:r w:rsidRPr="00550E33">
              <w:rPr>
                <w:rtl/>
              </w:rPr>
              <w:t>أبداً</w:t>
            </w:r>
            <w:r w:rsidR="00E14D58">
              <w:rPr>
                <w:rtl/>
              </w:rPr>
              <w:t xml:space="preserve"> </w:t>
            </w:r>
            <w:r w:rsidRPr="00550E33">
              <w:rPr>
                <w:rtl/>
              </w:rPr>
              <w:t>عن</w:t>
            </w:r>
            <w:r w:rsidR="00E14D58">
              <w:rPr>
                <w:rtl/>
              </w:rPr>
              <w:t xml:space="preserve"> </w:t>
            </w:r>
            <w:r w:rsidRPr="00550E33">
              <w:rPr>
                <w:rtl/>
              </w:rPr>
              <w:t>ديني</w:t>
            </w:r>
            <w:r w:rsidRPr="00550E33">
              <w:rPr>
                <w:rStyle w:val="libPoemTiniChar0"/>
                <w:rtl/>
              </w:rPr>
              <w:br/>
              <w:t> </w:t>
            </w:r>
          </w:p>
        </w:tc>
      </w:tr>
      <w:tr w:rsidR="00550E33" w:rsidRPr="00550E33" w:rsidTr="00550E33">
        <w:tblPrEx>
          <w:tblLook w:val="04A0"/>
        </w:tblPrEx>
        <w:trPr>
          <w:trHeight w:val="350"/>
        </w:trPr>
        <w:tc>
          <w:tcPr>
            <w:tcW w:w="3325" w:type="dxa"/>
          </w:tcPr>
          <w:p w:rsidR="00550E33" w:rsidRPr="00550E33" w:rsidRDefault="00550E33" w:rsidP="00E14D58">
            <w:pPr>
              <w:pStyle w:val="libPoem"/>
            </w:pPr>
            <w:r w:rsidRPr="00550E33">
              <w:rPr>
                <w:rtl/>
              </w:rPr>
              <w:t>وعن</w:t>
            </w:r>
            <w:r w:rsidR="00E14D58">
              <w:rPr>
                <w:rtl/>
              </w:rPr>
              <w:t xml:space="preserve"> </w:t>
            </w:r>
            <w:r w:rsidRPr="00550E33">
              <w:rPr>
                <w:rtl/>
              </w:rPr>
              <w:t>إمامٍ</w:t>
            </w:r>
            <w:r w:rsidR="00E14D58">
              <w:rPr>
                <w:rtl/>
              </w:rPr>
              <w:t xml:space="preserve"> </w:t>
            </w:r>
            <w:r w:rsidRPr="00550E33">
              <w:rPr>
                <w:rtl/>
              </w:rPr>
              <w:t>صادق</w:t>
            </w:r>
            <w:r w:rsidR="00E14D58">
              <w:rPr>
                <w:rtl/>
              </w:rPr>
              <w:t xml:space="preserve"> </w:t>
            </w:r>
            <w:r w:rsidRPr="00550E33">
              <w:rPr>
                <w:rtl/>
              </w:rPr>
              <w:t>اليقين</w:t>
            </w:r>
            <w:r w:rsidRPr="00550E33">
              <w:rPr>
                <w:rStyle w:val="libPoemTiniChar0"/>
                <w:rtl/>
              </w:rPr>
              <w:br/>
              <w:t> </w:t>
            </w:r>
          </w:p>
        </w:tc>
        <w:tc>
          <w:tcPr>
            <w:tcW w:w="269" w:type="dxa"/>
          </w:tcPr>
          <w:p w:rsidR="00550E33" w:rsidRPr="00550E33" w:rsidRDefault="00550E33" w:rsidP="00550E33">
            <w:pPr>
              <w:pStyle w:val="libPoem"/>
              <w:rPr>
                <w:rtl/>
              </w:rPr>
            </w:pPr>
          </w:p>
        </w:tc>
        <w:tc>
          <w:tcPr>
            <w:tcW w:w="3328" w:type="dxa"/>
          </w:tcPr>
          <w:p w:rsidR="00550E33" w:rsidRPr="00550E33" w:rsidRDefault="00550E33" w:rsidP="00E14D58">
            <w:pPr>
              <w:pStyle w:val="libPoem"/>
            </w:pPr>
            <w:r w:rsidRPr="00550E33">
              <w:rPr>
                <w:rtl/>
              </w:rPr>
              <w:t>نجل</w:t>
            </w:r>
            <w:r w:rsidR="00E14D58">
              <w:rPr>
                <w:rtl/>
              </w:rPr>
              <w:t xml:space="preserve"> </w:t>
            </w:r>
            <w:r w:rsidRPr="00550E33">
              <w:rPr>
                <w:rtl/>
              </w:rPr>
              <w:t>النبيّ</w:t>
            </w:r>
            <w:r w:rsidR="00E14D58">
              <w:rPr>
                <w:rtl/>
              </w:rPr>
              <w:t xml:space="preserve"> </w:t>
            </w:r>
            <w:r w:rsidRPr="00550E33">
              <w:rPr>
                <w:rtl/>
              </w:rPr>
              <w:t>الطاهر</w:t>
            </w:r>
            <w:r w:rsidR="00E14D58">
              <w:rPr>
                <w:rtl/>
              </w:rPr>
              <w:t xml:space="preserve"> </w:t>
            </w:r>
            <w:r w:rsidRPr="00550E33">
              <w:rPr>
                <w:rtl/>
              </w:rPr>
              <w:t>الأمين</w:t>
            </w:r>
            <w:r w:rsidR="00E14D58">
              <w:rPr>
                <w:rtl/>
              </w:rPr>
              <w:t xml:space="preserve"> </w:t>
            </w:r>
            <w:r w:rsidRPr="00550E33">
              <w:rPr>
                <w:rStyle w:val="libFootnotenumChar"/>
                <w:rtl/>
              </w:rPr>
              <w:t>(5)</w:t>
            </w:r>
            <w:r w:rsidRPr="00550E33">
              <w:rPr>
                <w:rStyle w:val="libPoemTiniChar0"/>
                <w:rtl/>
              </w:rPr>
              <w:br/>
              <w:t> </w:t>
            </w:r>
          </w:p>
        </w:tc>
      </w:tr>
    </w:tbl>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43748">
        <w:rPr>
          <w:rtl/>
        </w:rPr>
        <w:t>(1) تاريخ الطبري</w:t>
      </w:r>
      <w:r w:rsidR="00565236">
        <w:rPr>
          <w:rtl/>
        </w:rPr>
        <w:t>:</w:t>
      </w:r>
      <w:r w:rsidRPr="00E43748">
        <w:rPr>
          <w:rtl/>
        </w:rPr>
        <w:t xml:space="preserve"> ج6</w:t>
      </w:r>
      <w:r w:rsidR="00565236">
        <w:rPr>
          <w:rtl/>
        </w:rPr>
        <w:t>،</w:t>
      </w:r>
      <w:r w:rsidRPr="00E43748">
        <w:rPr>
          <w:rtl/>
        </w:rPr>
        <w:t xml:space="preserve"> ص265</w:t>
      </w:r>
      <w:r w:rsidR="00565236">
        <w:rPr>
          <w:rtl/>
        </w:rPr>
        <w:t>،</w:t>
      </w:r>
      <w:r w:rsidRPr="00E43748">
        <w:rPr>
          <w:rtl/>
        </w:rPr>
        <w:t xml:space="preserve"> إعلام الورى للطبرسي</w:t>
      </w:r>
      <w:r w:rsidR="00565236">
        <w:rPr>
          <w:rtl/>
        </w:rPr>
        <w:t>:</w:t>
      </w:r>
      <w:r w:rsidRPr="00E43748">
        <w:rPr>
          <w:rtl/>
        </w:rPr>
        <w:t xml:space="preserve"> ص246</w:t>
      </w:r>
      <w:r w:rsidR="00565236">
        <w:rPr>
          <w:rtl/>
        </w:rPr>
        <w:t>،</w:t>
      </w:r>
      <w:r w:rsidRPr="00E43748">
        <w:rPr>
          <w:rtl/>
        </w:rPr>
        <w:t xml:space="preserve"> مُثير الأحزان لابن نما</w:t>
      </w:r>
      <w:r w:rsidR="00565236">
        <w:rPr>
          <w:rtl/>
        </w:rPr>
        <w:t>:</w:t>
      </w:r>
      <w:r w:rsidRPr="00E43748">
        <w:rPr>
          <w:rtl/>
        </w:rPr>
        <w:t xml:space="preserve"> ص51</w:t>
      </w:r>
      <w:r w:rsidR="00565236">
        <w:rPr>
          <w:rtl/>
        </w:rPr>
        <w:t>.</w:t>
      </w:r>
    </w:p>
    <w:p w:rsidR="008012A5" w:rsidRPr="008012A5" w:rsidRDefault="008012A5" w:rsidP="00AB1710">
      <w:pPr>
        <w:pStyle w:val="libFootnote0"/>
        <w:rPr>
          <w:rtl/>
        </w:rPr>
      </w:pPr>
      <w:r w:rsidRPr="00E43748">
        <w:rPr>
          <w:rtl/>
        </w:rPr>
        <w:t>وتمامُ الأبيات في روايةٍ في الإرشاد للشيخ المفيد</w:t>
      </w:r>
      <w:r w:rsidR="00565236">
        <w:rPr>
          <w:rtl/>
        </w:rPr>
        <w:t>:</w:t>
      </w:r>
      <w:r w:rsidRPr="00E43748">
        <w:rPr>
          <w:rtl/>
        </w:rPr>
        <w:t xml:space="preserve"> ص238</w:t>
      </w:r>
      <w:r w:rsidR="00565236">
        <w:rPr>
          <w:rtl/>
        </w:rPr>
        <w:t>،</w:t>
      </w:r>
      <w:r w:rsidRPr="00E43748">
        <w:rPr>
          <w:rtl/>
        </w:rPr>
        <w:t xml:space="preserve"> وفي مناقب ابن شهرآشوب</w:t>
      </w:r>
      <w:r w:rsidR="00565236">
        <w:rPr>
          <w:rtl/>
        </w:rPr>
        <w:t>:</w:t>
      </w:r>
      <w:r w:rsidRPr="00E43748">
        <w:rPr>
          <w:rtl/>
        </w:rPr>
        <w:t xml:space="preserve"> ج3</w:t>
      </w:r>
      <w:r w:rsidR="00565236">
        <w:rPr>
          <w:rtl/>
        </w:rPr>
        <w:t>،</w:t>
      </w:r>
      <w:r w:rsidRPr="00E43748">
        <w:rPr>
          <w:rtl/>
        </w:rPr>
        <w:t xml:space="preserve"> ص257</w:t>
      </w:r>
      <w:r w:rsidR="00565236">
        <w:rPr>
          <w:rtl/>
        </w:rPr>
        <w:t>.</w:t>
      </w:r>
    </w:p>
    <w:p w:rsidR="008012A5" w:rsidRPr="008012A5" w:rsidRDefault="008012A5" w:rsidP="00AB1710">
      <w:pPr>
        <w:pStyle w:val="libFootnote0"/>
        <w:rPr>
          <w:rtl/>
        </w:rPr>
      </w:pPr>
      <w:r w:rsidRPr="00E43748">
        <w:rPr>
          <w:rtl/>
        </w:rPr>
        <w:t>(2) زقا</w:t>
      </w:r>
      <w:r w:rsidR="00565236">
        <w:rPr>
          <w:rtl/>
        </w:rPr>
        <w:t>:</w:t>
      </w:r>
      <w:r w:rsidRPr="00E43748">
        <w:rPr>
          <w:rtl/>
        </w:rPr>
        <w:t xml:space="preserve"> بمعنى صاح </w:t>
      </w:r>
      <w:r w:rsidR="00B5057F" w:rsidRPr="00B5057F">
        <w:rPr>
          <w:rtl/>
        </w:rPr>
        <w:t>(</w:t>
      </w:r>
      <w:r w:rsidRPr="00E43748">
        <w:rPr>
          <w:rtl/>
        </w:rPr>
        <w:t>أقربُ الموارد</w:t>
      </w:r>
      <w:r w:rsidR="00565236">
        <w:rPr>
          <w:rtl/>
        </w:rPr>
        <w:t>:</w:t>
      </w:r>
      <w:r w:rsidRPr="00E43748">
        <w:rPr>
          <w:rtl/>
        </w:rPr>
        <w:t xml:space="preserve"> ج1</w:t>
      </w:r>
      <w:r w:rsidR="00565236">
        <w:rPr>
          <w:rtl/>
        </w:rPr>
        <w:t>،</w:t>
      </w:r>
      <w:r w:rsidRPr="00E43748">
        <w:rPr>
          <w:rtl/>
        </w:rPr>
        <w:t xml:space="preserve"> ص468</w:t>
      </w:r>
      <w:r w:rsidR="00B5057F" w:rsidRPr="00B5057F">
        <w:rPr>
          <w:rtl/>
        </w:rPr>
        <w:t>)</w:t>
      </w:r>
      <w:r w:rsidR="00565236">
        <w:rPr>
          <w:rtl/>
        </w:rPr>
        <w:t>.</w:t>
      </w:r>
    </w:p>
    <w:p w:rsidR="008012A5" w:rsidRPr="008012A5" w:rsidRDefault="008012A5" w:rsidP="00AB1710">
      <w:pPr>
        <w:pStyle w:val="libFootnote0"/>
        <w:rPr>
          <w:rtl/>
        </w:rPr>
      </w:pPr>
      <w:r w:rsidRPr="00E43748">
        <w:rPr>
          <w:rtl/>
        </w:rPr>
        <w:t>(3) مصاليت</w:t>
      </w:r>
      <w:r w:rsidR="00565236">
        <w:rPr>
          <w:rtl/>
        </w:rPr>
        <w:t>:</w:t>
      </w:r>
      <w:r w:rsidRPr="00E43748">
        <w:rPr>
          <w:rtl/>
        </w:rPr>
        <w:t xml:space="preserve"> </w:t>
      </w:r>
      <w:r w:rsidR="00B5057F" w:rsidRPr="00B5057F">
        <w:rPr>
          <w:rtl/>
        </w:rPr>
        <w:t>(</w:t>
      </w:r>
      <w:r w:rsidRPr="00E43748">
        <w:rPr>
          <w:rtl/>
        </w:rPr>
        <w:t>الاصليت</w:t>
      </w:r>
      <w:r w:rsidR="00565236">
        <w:rPr>
          <w:rtl/>
        </w:rPr>
        <w:t>،</w:t>
      </w:r>
      <w:r w:rsidRPr="00E43748">
        <w:rPr>
          <w:rtl/>
        </w:rPr>
        <w:t xml:space="preserve"> والاصاتي</w:t>
      </w:r>
      <w:r w:rsidR="00565236">
        <w:rPr>
          <w:rtl/>
        </w:rPr>
        <w:t>،</w:t>
      </w:r>
      <w:r w:rsidRPr="00E43748">
        <w:rPr>
          <w:rtl/>
        </w:rPr>
        <w:t xml:space="preserve"> والاصلات</w:t>
      </w:r>
      <w:r w:rsidR="00565236">
        <w:rPr>
          <w:rtl/>
        </w:rPr>
        <w:t>،</w:t>
      </w:r>
      <w:r w:rsidRPr="00E43748">
        <w:rPr>
          <w:rtl/>
        </w:rPr>
        <w:t xml:space="preserve"> والمصلات</w:t>
      </w:r>
      <w:r w:rsidR="00565236">
        <w:rPr>
          <w:rtl/>
        </w:rPr>
        <w:t>،</w:t>
      </w:r>
      <w:r w:rsidRPr="00E43748">
        <w:rPr>
          <w:rtl/>
        </w:rPr>
        <w:t xml:space="preserve"> والمصلت</w:t>
      </w:r>
      <w:r w:rsidR="00565236">
        <w:rPr>
          <w:rtl/>
        </w:rPr>
        <w:t>،</w:t>
      </w:r>
      <w:r w:rsidRPr="00E43748">
        <w:rPr>
          <w:rtl/>
        </w:rPr>
        <w:t xml:space="preserve"> والمنصليت</w:t>
      </w:r>
      <w:r w:rsidR="00B5057F" w:rsidRPr="00B5057F">
        <w:rPr>
          <w:rtl/>
        </w:rPr>
        <w:t>)</w:t>
      </w:r>
      <w:r w:rsidRPr="00E43748">
        <w:rPr>
          <w:rtl/>
        </w:rPr>
        <w:t xml:space="preserve"> الرجل الشجاع والماضي في الحوائج المشمِّر لها كقوله</w:t>
      </w:r>
      <w:r w:rsidR="00565236">
        <w:rPr>
          <w:rtl/>
        </w:rPr>
        <w:t>:</w:t>
      </w:r>
      <w:r w:rsidRPr="00E43748">
        <w:rPr>
          <w:rtl/>
        </w:rPr>
        <w:t xml:space="preserve"> </w:t>
      </w:r>
      <w:r w:rsidR="00B5057F" w:rsidRPr="00B5057F">
        <w:rPr>
          <w:rtl/>
        </w:rPr>
        <w:t>(</w:t>
      </w:r>
      <w:r w:rsidRPr="00E43748">
        <w:rPr>
          <w:rtl/>
        </w:rPr>
        <w:t>وأنا المصاليت يوم الوغى</w:t>
      </w:r>
      <w:r w:rsidR="00565236">
        <w:rPr>
          <w:rtl/>
        </w:rPr>
        <w:t>،</w:t>
      </w:r>
      <w:r w:rsidRPr="00E43748">
        <w:rPr>
          <w:rtl/>
        </w:rPr>
        <w:t xml:space="preserve"> وهو مصاليت الرجال</w:t>
      </w:r>
      <w:r w:rsidR="00B5057F" w:rsidRPr="00B5057F">
        <w:rPr>
          <w:rtl/>
        </w:rPr>
        <w:t>)</w:t>
      </w:r>
      <w:r w:rsidRPr="00E43748">
        <w:rPr>
          <w:rtl/>
        </w:rPr>
        <w:t xml:space="preserve"> </w:t>
      </w:r>
      <w:r w:rsidR="00B5057F" w:rsidRPr="00B5057F">
        <w:rPr>
          <w:rtl/>
        </w:rPr>
        <w:t>(</w:t>
      </w:r>
      <w:r w:rsidRPr="00E43748">
        <w:rPr>
          <w:rtl/>
        </w:rPr>
        <w:t>أقربُ الموارد</w:t>
      </w:r>
      <w:r w:rsidR="00565236">
        <w:rPr>
          <w:rtl/>
        </w:rPr>
        <w:t>:</w:t>
      </w:r>
      <w:r w:rsidRPr="00E43748">
        <w:rPr>
          <w:rtl/>
        </w:rPr>
        <w:t xml:space="preserve"> ج1</w:t>
      </w:r>
      <w:r w:rsidR="00565236">
        <w:rPr>
          <w:rtl/>
        </w:rPr>
        <w:t>،</w:t>
      </w:r>
      <w:r w:rsidRPr="00E43748">
        <w:rPr>
          <w:rtl/>
        </w:rPr>
        <w:t xml:space="preserve"> ص656</w:t>
      </w:r>
      <w:r w:rsidR="00B5057F" w:rsidRPr="00B5057F">
        <w:rPr>
          <w:rtl/>
        </w:rPr>
        <w:t>)</w:t>
      </w:r>
      <w:r w:rsidR="00565236">
        <w:rPr>
          <w:rtl/>
        </w:rPr>
        <w:t>.</w:t>
      </w:r>
      <w:r w:rsidRPr="00E43748">
        <w:rPr>
          <w:rtl/>
        </w:rPr>
        <w:t xml:space="preserve"> </w:t>
      </w:r>
    </w:p>
    <w:p w:rsidR="008012A5" w:rsidRPr="008012A5" w:rsidRDefault="008012A5" w:rsidP="00AB1710">
      <w:pPr>
        <w:pStyle w:val="libFootnote0"/>
        <w:rPr>
          <w:rtl/>
        </w:rPr>
      </w:pPr>
      <w:r w:rsidRPr="00E43748">
        <w:rPr>
          <w:rtl/>
        </w:rPr>
        <w:t>(4) مناقبُ ابن شهرآشوب</w:t>
      </w:r>
      <w:r w:rsidR="00565236">
        <w:rPr>
          <w:rtl/>
        </w:rPr>
        <w:t>:</w:t>
      </w:r>
      <w:r w:rsidRPr="00E43748">
        <w:rPr>
          <w:rtl/>
        </w:rPr>
        <w:t xml:space="preserve"> ج3</w:t>
      </w:r>
      <w:r w:rsidR="00565236">
        <w:rPr>
          <w:rtl/>
        </w:rPr>
        <w:t>،</w:t>
      </w:r>
      <w:r w:rsidRPr="00E43748">
        <w:rPr>
          <w:rtl/>
        </w:rPr>
        <w:t xml:space="preserve"> ص 265</w:t>
      </w:r>
      <w:r w:rsidR="00565236">
        <w:rPr>
          <w:rtl/>
        </w:rPr>
        <w:t>،</w:t>
      </w:r>
      <w:r w:rsidRPr="00E43748">
        <w:rPr>
          <w:rtl/>
        </w:rPr>
        <w:t xml:space="preserve"> ط النجف</w:t>
      </w:r>
      <w:r w:rsidR="00565236">
        <w:rPr>
          <w:rtl/>
        </w:rPr>
        <w:t>.</w:t>
      </w:r>
    </w:p>
    <w:p w:rsidR="008012A5" w:rsidRPr="008012A5" w:rsidRDefault="008012A5" w:rsidP="00AB1710">
      <w:pPr>
        <w:pStyle w:val="libFootnote0"/>
        <w:rPr>
          <w:rtl/>
        </w:rPr>
      </w:pPr>
      <w:r w:rsidRPr="00E43748">
        <w:rPr>
          <w:rtl/>
        </w:rPr>
        <w:t>(5) نفس المصدر</w:t>
      </w:r>
      <w:r w:rsidR="00565236">
        <w:rPr>
          <w:rtl/>
        </w:rPr>
        <w:t>.</w:t>
      </w:r>
      <w:r w:rsidRPr="00E43748">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وقولهُ بعد قطع يده اليسرى</w:t>
      </w:r>
      <w:r w:rsidR="00565236">
        <w:rPr>
          <w:rtl/>
        </w:rPr>
        <w:t>:</w:t>
      </w:r>
    </w:p>
    <w:tbl>
      <w:tblPr>
        <w:tblStyle w:val="TableGrid"/>
        <w:bidiVisual/>
        <w:tblW w:w="4562" w:type="pct"/>
        <w:tblInd w:w="384" w:type="dxa"/>
        <w:tblLook w:val="01E0"/>
      </w:tblPr>
      <w:tblGrid>
        <w:gridCol w:w="3325"/>
        <w:gridCol w:w="269"/>
        <w:gridCol w:w="3328"/>
      </w:tblGrid>
      <w:tr w:rsidR="00550E33" w:rsidRPr="00550E33" w:rsidTr="00550E33">
        <w:trPr>
          <w:trHeight w:val="350"/>
        </w:trPr>
        <w:tc>
          <w:tcPr>
            <w:tcW w:w="3325" w:type="dxa"/>
            <w:shd w:val="clear" w:color="auto" w:fill="auto"/>
          </w:tcPr>
          <w:p w:rsidR="00550E33" w:rsidRPr="00550E33" w:rsidRDefault="00550E33" w:rsidP="000A3927">
            <w:pPr>
              <w:pStyle w:val="libPoem"/>
            </w:pPr>
            <w:r w:rsidRPr="008012A5">
              <w:rPr>
                <w:rtl/>
              </w:rPr>
              <w:t>يا نفسُ لا تَخشي من الكُفّار</w:t>
            </w:r>
            <w:r w:rsidRPr="00550E33">
              <w:rPr>
                <w:rStyle w:val="libPoemTiniChar0"/>
                <w:rtl/>
              </w:rPr>
              <w:br/>
              <w:t> </w:t>
            </w:r>
          </w:p>
        </w:tc>
        <w:tc>
          <w:tcPr>
            <w:tcW w:w="269" w:type="dxa"/>
            <w:shd w:val="clear" w:color="auto" w:fill="auto"/>
          </w:tcPr>
          <w:p w:rsidR="00550E33" w:rsidRPr="00550E33" w:rsidRDefault="00550E33" w:rsidP="000A3927">
            <w:pPr>
              <w:pStyle w:val="libPoem"/>
              <w:rPr>
                <w:rtl/>
              </w:rPr>
            </w:pPr>
          </w:p>
        </w:tc>
        <w:tc>
          <w:tcPr>
            <w:tcW w:w="3328" w:type="dxa"/>
            <w:shd w:val="clear" w:color="auto" w:fill="auto"/>
          </w:tcPr>
          <w:p w:rsidR="00550E33" w:rsidRPr="00550E33" w:rsidRDefault="00550E33" w:rsidP="000A3927">
            <w:pPr>
              <w:pStyle w:val="libPoem"/>
            </w:pPr>
            <w:r w:rsidRPr="008012A5">
              <w:rPr>
                <w:rtl/>
              </w:rPr>
              <w:t>وابشري برحمةِ الجبّارِ</w:t>
            </w:r>
            <w:r w:rsidRPr="00550E33">
              <w:rPr>
                <w:rStyle w:val="libPoemTiniChar0"/>
                <w:rtl/>
              </w:rPr>
              <w:br/>
              <w:t> </w:t>
            </w:r>
          </w:p>
        </w:tc>
      </w:tr>
      <w:tr w:rsidR="00550E33" w:rsidRPr="00550E33" w:rsidTr="00550E33">
        <w:tblPrEx>
          <w:tblLook w:val="04A0"/>
        </w:tblPrEx>
        <w:trPr>
          <w:trHeight w:val="350"/>
        </w:trPr>
        <w:tc>
          <w:tcPr>
            <w:tcW w:w="3325" w:type="dxa"/>
          </w:tcPr>
          <w:p w:rsidR="00550E33" w:rsidRPr="00550E33" w:rsidRDefault="00550E33" w:rsidP="000A3927">
            <w:pPr>
              <w:pStyle w:val="libPoem"/>
            </w:pPr>
            <w:r w:rsidRPr="008012A5">
              <w:rPr>
                <w:rtl/>
              </w:rPr>
              <w:t>مع النبيّ المصطفى ا</w:t>
            </w:r>
            <w:r>
              <w:rPr>
                <w:rtl/>
              </w:rPr>
              <w:t>لم</w:t>
            </w:r>
            <w:r w:rsidRPr="008012A5">
              <w:rPr>
                <w:rtl/>
              </w:rPr>
              <w:t>ختار</w:t>
            </w:r>
            <w:r w:rsidRPr="00550E33">
              <w:rPr>
                <w:rStyle w:val="libPoemTiniChar0"/>
                <w:rtl/>
              </w:rPr>
              <w:br/>
              <w:t> </w:t>
            </w:r>
          </w:p>
        </w:tc>
        <w:tc>
          <w:tcPr>
            <w:tcW w:w="269" w:type="dxa"/>
          </w:tcPr>
          <w:p w:rsidR="00550E33" w:rsidRPr="00550E33" w:rsidRDefault="00550E33" w:rsidP="000A3927">
            <w:pPr>
              <w:pStyle w:val="libPoem"/>
              <w:rPr>
                <w:rtl/>
              </w:rPr>
            </w:pPr>
          </w:p>
        </w:tc>
        <w:tc>
          <w:tcPr>
            <w:tcW w:w="3328" w:type="dxa"/>
          </w:tcPr>
          <w:p w:rsidR="00550E33" w:rsidRPr="00550E33" w:rsidRDefault="00550E33" w:rsidP="000A3927">
            <w:pPr>
              <w:pStyle w:val="libPoem"/>
            </w:pPr>
            <w:r w:rsidRPr="008012A5">
              <w:rPr>
                <w:rtl/>
              </w:rPr>
              <w:t>قد قَطعوا ببَغيهم يَساري</w:t>
            </w:r>
            <w:r w:rsidRPr="00550E33">
              <w:rPr>
                <w:rStyle w:val="libPoemTiniChar0"/>
                <w:rtl/>
              </w:rPr>
              <w:br/>
              <w:t> </w:t>
            </w:r>
          </w:p>
        </w:tc>
      </w:tr>
    </w:tbl>
    <w:p w:rsidR="008012A5" w:rsidRPr="000115CF" w:rsidRDefault="008012A5" w:rsidP="00550E33">
      <w:pPr>
        <w:pStyle w:val="libPoemCenter"/>
        <w:rPr>
          <w:rtl/>
        </w:rPr>
      </w:pPr>
      <w:r w:rsidRPr="00550E33">
        <w:rPr>
          <w:rtl/>
        </w:rPr>
        <w:t xml:space="preserve">فاصلِهم يا ربّ حرّ النار </w:t>
      </w:r>
      <w:r w:rsidRPr="008012A5">
        <w:rPr>
          <w:rStyle w:val="libFootnotenumChar"/>
          <w:rtl/>
        </w:rPr>
        <w:t>(1)</w:t>
      </w:r>
      <w:r w:rsidRPr="00AB1710">
        <w:rPr>
          <w:rtl/>
        </w:rPr>
        <w:t xml:space="preserve"> </w:t>
      </w:r>
    </w:p>
    <w:p w:rsidR="008012A5" w:rsidRPr="008012A5" w:rsidRDefault="008012A5" w:rsidP="008012A5">
      <w:pPr>
        <w:pStyle w:val="libNormal"/>
        <w:rPr>
          <w:rtl/>
        </w:rPr>
      </w:pPr>
      <w:r w:rsidRPr="008012A5">
        <w:rPr>
          <w:rtl/>
        </w:rPr>
        <w:t>وقولهُ سلام الله عليه عند إعراضه عن شُرب الماء</w:t>
      </w:r>
      <w:r w:rsidR="00565236">
        <w:rPr>
          <w:rtl/>
        </w:rPr>
        <w:t>:</w:t>
      </w:r>
    </w:p>
    <w:tbl>
      <w:tblPr>
        <w:tblStyle w:val="TableGrid"/>
        <w:bidiVisual/>
        <w:tblW w:w="4562" w:type="pct"/>
        <w:tblInd w:w="384" w:type="dxa"/>
        <w:tblLook w:val="01E0"/>
      </w:tblPr>
      <w:tblGrid>
        <w:gridCol w:w="3325"/>
        <w:gridCol w:w="269"/>
        <w:gridCol w:w="3328"/>
      </w:tblGrid>
      <w:tr w:rsidR="00550E33" w:rsidRPr="00550E33" w:rsidTr="00550E33">
        <w:trPr>
          <w:trHeight w:val="350"/>
        </w:trPr>
        <w:tc>
          <w:tcPr>
            <w:tcW w:w="3325" w:type="dxa"/>
            <w:shd w:val="clear" w:color="auto" w:fill="auto"/>
          </w:tcPr>
          <w:p w:rsidR="00550E33" w:rsidRPr="00550E33" w:rsidRDefault="00550E33" w:rsidP="00E14D58">
            <w:pPr>
              <w:pStyle w:val="libPoem"/>
            </w:pPr>
            <w:r w:rsidRPr="00550E33">
              <w:rPr>
                <w:rtl/>
              </w:rPr>
              <w:t>يا</w:t>
            </w:r>
            <w:r w:rsidR="00E14D58">
              <w:rPr>
                <w:rtl/>
              </w:rPr>
              <w:t xml:space="preserve"> </w:t>
            </w:r>
            <w:r w:rsidRPr="00550E33">
              <w:rPr>
                <w:rtl/>
              </w:rPr>
              <w:t>نفسُ</w:t>
            </w:r>
            <w:r w:rsidR="00E14D58">
              <w:rPr>
                <w:rtl/>
              </w:rPr>
              <w:t xml:space="preserve"> </w:t>
            </w:r>
            <w:r w:rsidRPr="00550E33">
              <w:rPr>
                <w:rtl/>
              </w:rPr>
              <w:t>من</w:t>
            </w:r>
            <w:r w:rsidR="00E14D58">
              <w:rPr>
                <w:rtl/>
              </w:rPr>
              <w:t xml:space="preserve"> </w:t>
            </w:r>
            <w:r w:rsidRPr="00550E33">
              <w:rPr>
                <w:rtl/>
              </w:rPr>
              <w:t>بعد</w:t>
            </w:r>
            <w:r w:rsidR="00E14D58">
              <w:rPr>
                <w:rtl/>
              </w:rPr>
              <w:t xml:space="preserve"> </w:t>
            </w:r>
            <w:r w:rsidRPr="00550E33">
              <w:rPr>
                <w:rtl/>
              </w:rPr>
              <w:t>الحسين</w:t>
            </w:r>
            <w:r w:rsidR="00E14D58">
              <w:rPr>
                <w:rtl/>
              </w:rPr>
              <w:t xml:space="preserve"> </w:t>
            </w:r>
            <w:r w:rsidRPr="00550E33">
              <w:rPr>
                <w:rtl/>
              </w:rPr>
              <w:t>هوني</w:t>
            </w:r>
            <w:r w:rsidRPr="00550E33">
              <w:rPr>
                <w:rStyle w:val="libPoemTiniChar0"/>
                <w:rtl/>
              </w:rPr>
              <w:br/>
              <w:t> </w:t>
            </w:r>
          </w:p>
        </w:tc>
        <w:tc>
          <w:tcPr>
            <w:tcW w:w="269" w:type="dxa"/>
            <w:shd w:val="clear" w:color="auto" w:fill="auto"/>
          </w:tcPr>
          <w:p w:rsidR="00550E33" w:rsidRPr="00550E33" w:rsidRDefault="00550E33" w:rsidP="00550E33">
            <w:pPr>
              <w:pStyle w:val="libPoem"/>
              <w:rPr>
                <w:rtl/>
              </w:rPr>
            </w:pPr>
          </w:p>
        </w:tc>
        <w:tc>
          <w:tcPr>
            <w:tcW w:w="3328" w:type="dxa"/>
            <w:shd w:val="clear" w:color="auto" w:fill="auto"/>
          </w:tcPr>
          <w:p w:rsidR="00550E33" w:rsidRPr="00550E33" w:rsidRDefault="00550E33" w:rsidP="00E14D58">
            <w:pPr>
              <w:pStyle w:val="libPoem"/>
            </w:pPr>
            <w:r w:rsidRPr="00550E33">
              <w:rPr>
                <w:rtl/>
              </w:rPr>
              <w:t>وبعدهُ</w:t>
            </w:r>
            <w:r w:rsidR="00E14D58">
              <w:rPr>
                <w:rtl/>
              </w:rPr>
              <w:t xml:space="preserve"> </w:t>
            </w:r>
            <w:r w:rsidRPr="00550E33">
              <w:rPr>
                <w:rtl/>
              </w:rPr>
              <w:t>لا</w:t>
            </w:r>
            <w:r w:rsidR="00E14D58">
              <w:rPr>
                <w:rtl/>
              </w:rPr>
              <w:t xml:space="preserve"> </w:t>
            </w:r>
            <w:r w:rsidRPr="00550E33">
              <w:rPr>
                <w:rtl/>
              </w:rPr>
              <w:t>كنتِ</w:t>
            </w:r>
            <w:r w:rsidR="00E14D58">
              <w:rPr>
                <w:rtl/>
              </w:rPr>
              <w:t xml:space="preserve"> </w:t>
            </w:r>
            <w:r w:rsidRPr="00550E33">
              <w:rPr>
                <w:rtl/>
              </w:rPr>
              <w:t>أن</w:t>
            </w:r>
            <w:r w:rsidR="00E14D58">
              <w:rPr>
                <w:rtl/>
              </w:rPr>
              <w:t xml:space="preserve"> </w:t>
            </w:r>
            <w:r w:rsidRPr="00550E33">
              <w:rPr>
                <w:rtl/>
              </w:rPr>
              <w:t>تكوني</w:t>
            </w:r>
            <w:r w:rsidRPr="00550E33">
              <w:rPr>
                <w:rStyle w:val="libPoemTiniChar0"/>
                <w:rtl/>
              </w:rPr>
              <w:br/>
              <w:t> </w:t>
            </w:r>
          </w:p>
        </w:tc>
      </w:tr>
      <w:tr w:rsidR="00550E33" w:rsidRPr="00550E33" w:rsidTr="00550E33">
        <w:tblPrEx>
          <w:tblLook w:val="04A0"/>
        </w:tblPrEx>
        <w:trPr>
          <w:trHeight w:val="350"/>
        </w:trPr>
        <w:tc>
          <w:tcPr>
            <w:tcW w:w="3325" w:type="dxa"/>
          </w:tcPr>
          <w:p w:rsidR="00550E33" w:rsidRPr="00550E33" w:rsidRDefault="00550E33" w:rsidP="00E14D58">
            <w:pPr>
              <w:pStyle w:val="libPoem"/>
            </w:pPr>
            <w:r w:rsidRPr="00550E33">
              <w:rPr>
                <w:rtl/>
              </w:rPr>
              <w:t>هذا</w:t>
            </w:r>
            <w:r w:rsidR="00E14D58">
              <w:rPr>
                <w:rtl/>
              </w:rPr>
              <w:t xml:space="preserve"> </w:t>
            </w:r>
            <w:r w:rsidRPr="00550E33">
              <w:rPr>
                <w:rtl/>
              </w:rPr>
              <w:t>حسينٌ</w:t>
            </w:r>
            <w:r w:rsidR="00E14D58">
              <w:rPr>
                <w:rtl/>
              </w:rPr>
              <w:t xml:space="preserve"> </w:t>
            </w:r>
            <w:r w:rsidRPr="00550E33">
              <w:rPr>
                <w:rtl/>
              </w:rPr>
              <w:t>واردَ</w:t>
            </w:r>
            <w:r w:rsidR="00E14D58">
              <w:rPr>
                <w:rtl/>
              </w:rPr>
              <w:t xml:space="preserve"> </w:t>
            </w:r>
            <w:r w:rsidRPr="00550E33">
              <w:rPr>
                <w:rtl/>
              </w:rPr>
              <w:t>المنون</w:t>
            </w:r>
            <w:r w:rsidR="00E14D58">
              <w:rPr>
                <w:rtl/>
              </w:rPr>
              <w:t xml:space="preserve"> </w:t>
            </w:r>
            <w:r w:rsidRPr="00550E33">
              <w:rPr>
                <w:rStyle w:val="libFootnotenumChar"/>
                <w:rtl/>
              </w:rPr>
              <w:t>(2)</w:t>
            </w:r>
            <w:r w:rsidRPr="00550E33">
              <w:rPr>
                <w:rStyle w:val="libPoemTiniChar0"/>
                <w:rtl/>
              </w:rPr>
              <w:br/>
              <w:t> </w:t>
            </w:r>
          </w:p>
        </w:tc>
        <w:tc>
          <w:tcPr>
            <w:tcW w:w="269" w:type="dxa"/>
          </w:tcPr>
          <w:p w:rsidR="00550E33" w:rsidRPr="00550E33" w:rsidRDefault="00550E33" w:rsidP="00550E33">
            <w:pPr>
              <w:pStyle w:val="libPoem"/>
              <w:rPr>
                <w:rtl/>
              </w:rPr>
            </w:pPr>
          </w:p>
        </w:tc>
        <w:tc>
          <w:tcPr>
            <w:tcW w:w="3328" w:type="dxa"/>
          </w:tcPr>
          <w:p w:rsidR="00550E33" w:rsidRPr="00550E33" w:rsidRDefault="00550E33" w:rsidP="00E14D58">
            <w:pPr>
              <w:pStyle w:val="libPoem"/>
            </w:pPr>
            <w:r w:rsidRPr="00550E33">
              <w:rPr>
                <w:rtl/>
              </w:rPr>
              <w:t>وتشربينَ</w:t>
            </w:r>
            <w:r w:rsidR="00E14D58">
              <w:rPr>
                <w:rtl/>
              </w:rPr>
              <w:t xml:space="preserve"> </w:t>
            </w:r>
            <w:r w:rsidRPr="00550E33">
              <w:rPr>
                <w:rtl/>
              </w:rPr>
              <w:t>باردَ</w:t>
            </w:r>
            <w:r w:rsidR="00E14D58">
              <w:rPr>
                <w:rtl/>
              </w:rPr>
              <w:t xml:space="preserve"> </w:t>
            </w:r>
            <w:r w:rsidRPr="00550E33">
              <w:rPr>
                <w:rtl/>
              </w:rPr>
              <w:t>المعينِ</w:t>
            </w:r>
            <w:r w:rsidRPr="00550E33">
              <w:rPr>
                <w:rStyle w:val="libPoemTiniChar0"/>
                <w:rtl/>
              </w:rPr>
              <w:br/>
              <w:t> </w:t>
            </w:r>
          </w:p>
        </w:tc>
      </w:tr>
    </w:tbl>
    <w:p w:rsidR="008012A5" w:rsidRPr="00E43748" w:rsidRDefault="008012A5" w:rsidP="00E14D58">
      <w:pPr>
        <w:pStyle w:val="libPoemCenter"/>
        <w:rPr>
          <w:rtl/>
        </w:rPr>
      </w:pPr>
      <w:r w:rsidRPr="00550E33">
        <w:rPr>
          <w:rtl/>
        </w:rPr>
        <w:t xml:space="preserve">تالله ما هذا فعالُ ديني </w:t>
      </w:r>
      <w:r w:rsidRPr="008012A5">
        <w:rPr>
          <w:rStyle w:val="libFootnotenumChar"/>
          <w:rtl/>
        </w:rPr>
        <w:t>(3)</w:t>
      </w:r>
    </w:p>
    <w:p w:rsidR="008012A5" w:rsidRPr="00E43748" w:rsidRDefault="008012A5" w:rsidP="008012A5">
      <w:pPr>
        <w:pStyle w:val="libNormal"/>
        <w:rPr>
          <w:rtl/>
        </w:rPr>
      </w:pPr>
      <w:r w:rsidRPr="008012A5">
        <w:rPr>
          <w:rtl/>
        </w:rPr>
        <w:t>وخَطب زُهير بن القَين</w:t>
      </w:r>
      <w:r w:rsidRPr="00AB1710">
        <w:rPr>
          <w:rtl/>
        </w:rPr>
        <w:t xml:space="preserve"> </w:t>
      </w:r>
      <w:r w:rsidRPr="008012A5">
        <w:rPr>
          <w:rStyle w:val="libFootnotenumChar"/>
          <w:rtl/>
        </w:rPr>
        <w:t>(4)</w:t>
      </w:r>
      <w:r w:rsidRPr="008012A5">
        <w:rPr>
          <w:rtl/>
        </w:rPr>
        <w:t xml:space="preserve"> رضوان الله عليه</w:t>
      </w:r>
      <w:r w:rsidR="00565236">
        <w:rPr>
          <w:rtl/>
        </w:rPr>
        <w:t>،</w:t>
      </w:r>
      <w:r w:rsidRPr="008012A5">
        <w:rPr>
          <w:rtl/>
        </w:rPr>
        <w:t xml:space="preserve"> وهو أحد مُبرزي أصحاب الحسين </w:t>
      </w:r>
      <w:r w:rsidR="00565236" w:rsidRPr="00565236">
        <w:rPr>
          <w:rStyle w:val="libAlaemChar"/>
          <w:rtl/>
        </w:rPr>
        <w:t>عليه‌السلام</w:t>
      </w:r>
      <w:r w:rsidR="00565236">
        <w:rPr>
          <w:rtl/>
        </w:rPr>
        <w:t>،</w:t>
      </w:r>
      <w:r w:rsidRPr="008012A5">
        <w:rPr>
          <w:rtl/>
        </w:rPr>
        <w:t xml:space="preserve"> وقال في خطبته</w:t>
      </w:r>
      <w:r w:rsidR="00565236">
        <w:rPr>
          <w:rtl/>
        </w:rPr>
        <w:t>:</w:t>
      </w:r>
      <w:r w:rsidRPr="008012A5">
        <w:rPr>
          <w:rtl/>
        </w:rPr>
        <w:t xml:space="preserve"> </w:t>
      </w:r>
      <w:r w:rsidR="00B5057F" w:rsidRPr="00B5057F">
        <w:rPr>
          <w:rStyle w:val="libBold1Char"/>
          <w:rtl/>
        </w:rPr>
        <w:t>(</w:t>
      </w:r>
      <w:r w:rsidRPr="008012A5">
        <w:rPr>
          <w:rStyle w:val="libBold1Char"/>
          <w:rtl/>
        </w:rPr>
        <w:t xml:space="preserve">إنّ الله ابتلانا وإيّاكم بذريّة نبيّه محمّد </w:t>
      </w:r>
      <w:r w:rsidR="00565236" w:rsidRPr="00565236">
        <w:rPr>
          <w:rStyle w:val="libAlaemChar"/>
          <w:rtl/>
        </w:rPr>
        <w:t>صلى‌الله‌عليه‌وآله</w:t>
      </w:r>
      <w:r w:rsidRPr="008012A5">
        <w:rPr>
          <w:rStyle w:val="libBold1Char"/>
          <w:rtl/>
        </w:rPr>
        <w:t xml:space="preserve"> لينظر ما نحن وأنتم عاملون</w:t>
      </w:r>
      <w:r w:rsidR="00565236">
        <w:rPr>
          <w:rStyle w:val="libBold1Char"/>
          <w:rtl/>
        </w:rPr>
        <w:t>،</w:t>
      </w:r>
      <w:r w:rsidRPr="008012A5">
        <w:rPr>
          <w:rStyle w:val="libBold1Char"/>
          <w:rtl/>
        </w:rPr>
        <w:t xml:space="preserve"> إنّا نَدعوكم إلى نصرهم وخُذلان الطاغية يزيد وعُبيد الله بن زياد</w:t>
      </w:r>
      <w:r w:rsidR="00B5057F" w:rsidRPr="00B5057F">
        <w:rPr>
          <w:rStyle w:val="libBold1Char"/>
          <w:rtl/>
        </w:rPr>
        <w:t>)</w:t>
      </w:r>
      <w:r w:rsidRPr="00AB1710">
        <w:rPr>
          <w:rtl/>
        </w:rPr>
        <w:t xml:space="preserve"> </w:t>
      </w:r>
      <w:r w:rsidRPr="008012A5">
        <w:rPr>
          <w:rStyle w:val="libFootnotenumChar"/>
          <w:rtl/>
        </w:rPr>
        <w:t>(5)</w:t>
      </w:r>
      <w:r w:rsidR="00565236">
        <w:rPr>
          <w:rtl/>
        </w:rPr>
        <w:t>.</w:t>
      </w:r>
    </w:p>
    <w:p w:rsidR="008012A5" w:rsidRPr="00E43748" w:rsidRDefault="008012A5" w:rsidP="00550E33">
      <w:pPr>
        <w:pStyle w:val="libNormal"/>
        <w:rPr>
          <w:rtl/>
        </w:rPr>
      </w:pPr>
      <w:r w:rsidRPr="008012A5">
        <w:rPr>
          <w:rtl/>
        </w:rPr>
        <w:t>وخَطب بُرير بن خضير</w:t>
      </w:r>
      <w:r w:rsidRPr="00AB1710">
        <w:rPr>
          <w:rtl/>
        </w:rPr>
        <w:t xml:space="preserve"> </w:t>
      </w:r>
      <w:r w:rsidRPr="008012A5">
        <w:rPr>
          <w:rStyle w:val="libFootnotenumChar"/>
          <w:rtl/>
        </w:rPr>
        <w:t>(6)</w:t>
      </w:r>
      <w:r w:rsidRPr="008012A5">
        <w:rPr>
          <w:rtl/>
        </w:rPr>
        <w:t xml:space="preserve"> رضوان الله عليه أيضاً فقال</w:t>
      </w:r>
      <w:r w:rsidR="00565236">
        <w:rPr>
          <w:rtl/>
        </w:rPr>
        <w:t>:</w:t>
      </w:r>
      <w:r w:rsidRPr="008012A5">
        <w:rPr>
          <w:rtl/>
        </w:rPr>
        <w:t xml:space="preserve"> </w:t>
      </w:r>
      <w:r w:rsidR="00B5057F" w:rsidRPr="00B5057F">
        <w:rPr>
          <w:rStyle w:val="libBold1Char"/>
          <w:rtl/>
        </w:rPr>
        <w:t>(</w:t>
      </w:r>
      <w:r w:rsidRPr="008012A5">
        <w:rPr>
          <w:rStyle w:val="libBold1Char"/>
          <w:rtl/>
        </w:rPr>
        <w:t>يا معشر الناس</w:t>
      </w:r>
      <w:r w:rsidR="00565236">
        <w:rPr>
          <w:rStyle w:val="libBold1Char"/>
          <w:rtl/>
        </w:rPr>
        <w:t>،</w:t>
      </w:r>
      <w:r w:rsidRPr="008012A5">
        <w:rPr>
          <w:rStyle w:val="libBold1Char"/>
          <w:rtl/>
        </w:rPr>
        <w:t xml:space="preserve"> إنّ الله بعثَ محمّداً بشيراً ونذيراً وداعياً إلى الله وسراجاً منيراً</w:t>
      </w:r>
      <w:r w:rsidR="00565236">
        <w:rPr>
          <w:rStyle w:val="libBold1Char"/>
          <w:rtl/>
        </w:rPr>
        <w:t>،</w:t>
      </w:r>
      <w:r w:rsidRPr="008012A5">
        <w:rPr>
          <w:rStyle w:val="libBold1Char"/>
          <w:rtl/>
        </w:rPr>
        <w:t xml:space="preserve"> وهذا ماءُ الفرات تقع به خنازير السواد وكلابه</w:t>
      </w:r>
      <w:r w:rsidR="00565236">
        <w:rPr>
          <w:rStyle w:val="libBold1Cha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43748">
        <w:rPr>
          <w:rtl/>
        </w:rPr>
        <w:t>(1) نفس المصدر</w:t>
      </w:r>
      <w:r w:rsidR="00565236">
        <w:rPr>
          <w:rtl/>
        </w:rPr>
        <w:t>،</w:t>
      </w:r>
      <w:r w:rsidRPr="00E43748">
        <w:rPr>
          <w:rtl/>
        </w:rPr>
        <w:t xml:space="preserve"> البحار للمجلسي</w:t>
      </w:r>
      <w:r w:rsidR="00565236">
        <w:rPr>
          <w:rtl/>
        </w:rPr>
        <w:t>:</w:t>
      </w:r>
      <w:r w:rsidRPr="00E43748">
        <w:rPr>
          <w:rtl/>
        </w:rPr>
        <w:t xml:space="preserve"> ج45</w:t>
      </w:r>
      <w:r w:rsidR="00565236">
        <w:rPr>
          <w:rtl/>
        </w:rPr>
        <w:t>،</w:t>
      </w:r>
      <w:r w:rsidRPr="00E43748">
        <w:rPr>
          <w:rtl/>
        </w:rPr>
        <w:t xml:space="preserve"> ص41</w:t>
      </w:r>
      <w:r w:rsidR="00565236">
        <w:rPr>
          <w:rtl/>
        </w:rPr>
        <w:t>.</w:t>
      </w:r>
    </w:p>
    <w:p w:rsidR="008012A5" w:rsidRPr="008012A5" w:rsidRDefault="008012A5" w:rsidP="00AB1710">
      <w:pPr>
        <w:pStyle w:val="libFootnote0"/>
        <w:rPr>
          <w:rtl/>
        </w:rPr>
      </w:pPr>
      <w:r w:rsidRPr="00E43748">
        <w:rPr>
          <w:rtl/>
        </w:rPr>
        <w:t>(2) ا</w:t>
      </w:r>
      <w:r w:rsidR="00B5057F">
        <w:rPr>
          <w:rtl/>
        </w:rPr>
        <w:t>لم</w:t>
      </w:r>
      <w:r w:rsidRPr="00E43748">
        <w:rPr>
          <w:rtl/>
        </w:rPr>
        <w:t>نون</w:t>
      </w:r>
      <w:r w:rsidR="00565236">
        <w:rPr>
          <w:rtl/>
        </w:rPr>
        <w:t>:</w:t>
      </w:r>
      <w:r w:rsidRPr="00E43748">
        <w:rPr>
          <w:rtl/>
        </w:rPr>
        <w:t xml:space="preserve"> أي الموت يقال</w:t>
      </w:r>
      <w:r w:rsidR="00565236">
        <w:rPr>
          <w:rtl/>
        </w:rPr>
        <w:t>:</w:t>
      </w:r>
      <w:r w:rsidRPr="00E43748">
        <w:rPr>
          <w:rtl/>
        </w:rPr>
        <w:t xml:space="preserve"> </w:t>
      </w:r>
      <w:r w:rsidR="00B5057F" w:rsidRPr="00B5057F">
        <w:rPr>
          <w:rtl/>
        </w:rPr>
        <w:t>(</w:t>
      </w:r>
      <w:r w:rsidRPr="00E43748">
        <w:rPr>
          <w:rtl/>
        </w:rPr>
        <w:t>ذَهَبت بهم المنون</w:t>
      </w:r>
      <w:r w:rsidR="00B5057F" w:rsidRPr="00B5057F">
        <w:rPr>
          <w:rtl/>
        </w:rPr>
        <w:t>)</w:t>
      </w:r>
      <w:r w:rsidRPr="00E43748">
        <w:rPr>
          <w:rtl/>
        </w:rPr>
        <w:t xml:space="preserve"> أي المنيّة </w:t>
      </w:r>
      <w:r w:rsidR="00B5057F" w:rsidRPr="00B5057F">
        <w:rPr>
          <w:rtl/>
        </w:rPr>
        <w:t>(</w:t>
      </w:r>
      <w:r w:rsidRPr="00E43748">
        <w:rPr>
          <w:rtl/>
        </w:rPr>
        <w:t>أقرب الموارد</w:t>
      </w:r>
      <w:r w:rsidR="00565236">
        <w:rPr>
          <w:rtl/>
        </w:rPr>
        <w:t>:</w:t>
      </w:r>
      <w:r w:rsidRPr="00E43748">
        <w:rPr>
          <w:rtl/>
        </w:rPr>
        <w:t xml:space="preserve"> ج2</w:t>
      </w:r>
      <w:r w:rsidR="00565236">
        <w:rPr>
          <w:rtl/>
        </w:rPr>
        <w:t>،</w:t>
      </w:r>
      <w:r w:rsidRPr="00E43748">
        <w:rPr>
          <w:rtl/>
        </w:rPr>
        <w:t xml:space="preserve"> ص1245</w:t>
      </w:r>
      <w:r w:rsidR="00B5057F" w:rsidRPr="00B5057F">
        <w:rPr>
          <w:rtl/>
        </w:rPr>
        <w:t>)</w:t>
      </w:r>
      <w:r w:rsidRPr="00E43748">
        <w:rPr>
          <w:rtl/>
        </w:rPr>
        <w:t xml:space="preserve"> بتصرّف</w:t>
      </w:r>
      <w:r w:rsidR="00565236">
        <w:rPr>
          <w:rtl/>
        </w:rPr>
        <w:t>.</w:t>
      </w:r>
    </w:p>
    <w:p w:rsidR="008012A5" w:rsidRPr="008012A5" w:rsidRDefault="008012A5" w:rsidP="00AB1710">
      <w:pPr>
        <w:pStyle w:val="libFootnote0"/>
        <w:rPr>
          <w:rtl/>
        </w:rPr>
      </w:pPr>
      <w:r w:rsidRPr="00E43748">
        <w:rPr>
          <w:rtl/>
        </w:rPr>
        <w:t>(3) البحار للمجلسي</w:t>
      </w:r>
      <w:r w:rsidR="00565236">
        <w:rPr>
          <w:rtl/>
        </w:rPr>
        <w:t>:</w:t>
      </w:r>
      <w:r w:rsidRPr="00E43748">
        <w:rPr>
          <w:rtl/>
        </w:rPr>
        <w:t xml:space="preserve"> ج45</w:t>
      </w:r>
      <w:r w:rsidR="00565236">
        <w:rPr>
          <w:rtl/>
        </w:rPr>
        <w:t>،</w:t>
      </w:r>
      <w:r w:rsidRPr="00E43748">
        <w:rPr>
          <w:rtl/>
        </w:rPr>
        <w:t xml:space="preserve"> ص41</w:t>
      </w:r>
      <w:r w:rsidR="00565236">
        <w:rPr>
          <w:rtl/>
        </w:rPr>
        <w:t>،</w:t>
      </w:r>
      <w:r w:rsidRPr="00E43748">
        <w:rPr>
          <w:rtl/>
        </w:rPr>
        <w:t xml:space="preserve"> رياض المصائب</w:t>
      </w:r>
      <w:r w:rsidR="00565236">
        <w:rPr>
          <w:rtl/>
        </w:rPr>
        <w:t>:</w:t>
      </w:r>
      <w:r w:rsidRPr="00E43748">
        <w:rPr>
          <w:rtl/>
        </w:rPr>
        <w:t xml:space="preserve"> ص313</w:t>
      </w:r>
      <w:r w:rsidR="00565236">
        <w:rPr>
          <w:rtl/>
        </w:rPr>
        <w:t>.</w:t>
      </w:r>
    </w:p>
    <w:p w:rsidR="008012A5" w:rsidRPr="008012A5" w:rsidRDefault="008012A5" w:rsidP="00AB1710">
      <w:pPr>
        <w:pStyle w:val="libFootnote0"/>
        <w:rPr>
          <w:rtl/>
        </w:rPr>
      </w:pPr>
      <w:r w:rsidRPr="00E43748">
        <w:rPr>
          <w:rtl/>
        </w:rPr>
        <w:t>(4) هو زهير بن القين بن قيس بن مالك بن دينار بن ثعلبة بن عمرو اليشكري البجلي</w:t>
      </w:r>
      <w:r w:rsidR="00565236">
        <w:rPr>
          <w:rtl/>
        </w:rPr>
        <w:t>،</w:t>
      </w:r>
      <w:r w:rsidRPr="00E43748">
        <w:rPr>
          <w:rtl/>
        </w:rPr>
        <w:t xml:space="preserve"> وبجيله هم</w:t>
      </w:r>
      <w:r w:rsidR="00565236">
        <w:rPr>
          <w:rtl/>
        </w:rPr>
        <w:t>:</w:t>
      </w:r>
      <w:r w:rsidRPr="00E43748">
        <w:rPr>
          <w:rtl/>
        </w:rPr>
        <w:t xml:space="preserve"> بنو أنمار بن أراش بن كهلان من القحطانيّة</w:t>
      </w:r>
      <w:r w:rsidR="00565236">
        <w:rPr>
          <w:rtl/>
        </w:rPr>
        <w:t>،</w:t>
      </w:r>
      <w:r w:rsidRPr="00E43748">
        <w:rPr>
          <w:rtl/>
        </w:rPr>
        <w:t xml:space="preserve"> كان شريفاً في قومه نازلاً فيهم بالكوفة</w:t>
      </w:r>
      <w:r w:rsidR="00565236">
        <w:rPr>
          <w:rtl/>
        </w:rPr>
        <w:t>،</w:t>
      </w:r>
      <w:r w:rsidRPr="00E43748">
        <w:rPr>
          <w:rtl/>
        </w:rPr>
        <w:t xml:space="preserve"> شُجاعاً مُطرقاً</w:t>
      </w:r>
      <w:r w:rsidR="00565236">
        <w:rPr>
          <w:rtl/>
        </w:rPr>
        <w:t>،</w:t>
      </w:r>
      <w:r w:rsidRPr="00E43748">
        <w:rPr>
          <w:rtl/>
        </w:rPr>
        <w:t xml:space="preserve"> لهُ في الحروب مواقف مشهورة وكان عُثماني العقيدة</w:t>
      </w:r>
      <w:r w:rsidR="00565236">
        <w:rPr>
          <w:rtl/>
        </w:rPr>
        <w:t>،</w:t>
      </w:r>
      <w:r w:rsidRPr="00E43748">
        <w:rPr>
          <w:rtl/>
        </w:rPr>
        <w:t xml:space="preserve"> فاهتدى على يد الحسين حينما التقى به في الطريق وهو راجع من الحجّ في سنة 60 هـ</w:t>
      </w:r>
      <w:r w:rsidR="00565236">
        <w:rPr>
          <w:rtl/>
        </w:rPr>
        <w:t>،</w:t>
      </w:r>
      <w:r w:rsidRPr="00E43748">
        <w:rPr>
          <w:rtl/>
        </w:rPr>
        <w:t xml:space="preserve"> والحسين وارد إلى العراق</w:t>
      </w:r>
      <w:r w:rsidR="00565236">
        <w:rPr>
          <w:rtl/>
        </w:rPr>
        <w:t>،</w:t>
      </w:r>
      <w:r w:rsidRPr="00E43748">
        <w:rPr>
          <w:rtl/>
        </w:rPr>
        <w:t xml:space="preserve"> وانصمّ مع الحسين حتّى وردَ كربلاء فقُتل بين يديه</w:t>
      </w:r>
      <w:r w:rsidR="00565236">
        <w:rPr>
          <w:rtl/>
        </w:rPr>
        <w:t>،</w:t>
      </w:r>
      <w:r w:rsidRPr="00E43748">
        <w:rPr>
          <w:rtl/>
        </w:rPr>
        <w:t xml:space="preserve"> ولهُ يوم عاشوراء مواقف حاسمة وخُطب ومواعظ سجّلها التاريخ لهُ بأحرفٍ من نور </w:t>
      </w:r>
      <w:r w:rsidR="00B5057F" w:rsidRPr="00B5057F">
        <w:rPr>
          <w:rtl/>
        </w:rPr>
        <w:t>(</w:t>
      </w:r>
      <w:r w:rsidRPr="00E43748">
        <w:rPr>
          <w:rtl/>
        </w:rPr>
        <w:t>واقعة الطف لبحر العلوم</w:t>
      </w:r>
      <w:r w:rsidR="00565236">
        <w:rPr>
          <w:rtl/>
        </w:rPr>
        <w:t>،</w:t>
      </w:r>
      <w:r w:rsidRPr="00E43748">
        <w:rPr>
          <w:rtl/>
        </w:rPr>
        <w:t xml:space="preserve"> نقلاً عن أبصار العين للسماوي</w:t>
      </w:r>
      <w:r w:rsidR="00B5057F" w:rsidRPr="00B5057F">
        <w:rPr>
          <w:rtl/>
        </w:rPr>
        <w:t>)</w:t>
      </w:r>
      <w:r w:rsidRPr="00E43748">
        <w:rPr>
          <w:rtl/>
        </w:rPr>
        <w:t xml:space="preserve"> ص488</w:t>
      </w:r>
      <w:r w:rsidR="00565236">
        <w:rPr>
          <w:rtl/>
        </w:rPr>
        <w:t>.</w:t>
      </w:r>
    </w:p>
    <w:p w:rsidR="008012A5" w:rsidRPr="008012A5" w:rsidRDefault="008012A5" w:rsidP="00AB1710">
      <w:pPr>
        <w:pStyle w:val="libFootnote0"/>
        <w:rPr>
          <w:rtl/>
        </w:rPr>
      </w:pPr>
      <w:r w:rsidRPr="00E43748">
        <w:rPr>
          <w:rtl/>
        </w:rPr>
        <w:t>(5) تاريخ الطبري</w:t>
      </w:r>
      <w:r w:rsidR="00565236">
        <w:rPr>
          <w:rtl/>
        </w:rPr>
        <w:t>:</w:t>
      </w:r>
      <w:r w:rsidRPr="00E43748">
        <w:rPr>
          <w:rtl/>
        </w:rPr>
        <w:t xml:space="preserve"> ج6</w:t>
      </w:r>
      <w:r w:rsidR="00565236">
        <w:rPr>
          <w:rtl/>
        </w:rPr>
        <w:t>،</w:t>
      </w:r>
      <w:r w:rsidRPr="00E43748">
        <w:rPr>
          <w:rtl/>
        </w:rPr>
        <w:t xml:space="preserve"> ص243</w:t>
      </w:r>
      <w:r w:rsidR="00565236">
        <w:rPr>
          <w:rtl/>
        </w:rPr>
        <w:t>،</w:t>
      </w:r>
      <w:r w:rsidRPr="00E43748">
        <w:rPr>
          <w:rtl/>
        </w:rPr>
        <w:t xml:space="preserve"> الكامل لابن الأثير</w:t>
      </w:r>
      <w:r w:rsidR="00565236">
        <w:rPr>
          <w:rtl/>
        </w:rPr>
        <w:t>:</w:t>
      </w:r>
      <w:r w:rsidRPr="00E43748">
        <w:rPr>
          <w:rtl/>
        </w:rPr>
        <w:t xml:space="preserve"> ج3</w:t>
      </w:r>
      <w:r w:rsidR="00565236">
        <w:rPr>
          <w:rtl/>
        </w:rPr>
        <w:t>،</w:t>
      </w:r>
      <w:r w:rsidRPr="00E43748">
        <w:rPr>
          <w:rtl/>
        </w:rPr>
        <w:t xml:space="preserve"> ص288</w:t>
      </w:r>
      <w:r w:rsidR="00565236">
        <w:rPr>
          <w:rtl/>
        </w:rPr>
        <w:t>،</w:t>
      </w:r>
      <w:r w:rsidRPr="00E43748">
        <w:rPr>
          <w:rtl/>
        </w:rPr>
        <w:t xml:space="preserve"> ط مصر</w:t>
      </w:r>
      <w:r w:rsidR="00565236">
        <w:rPr>
          <w:rtl/>
        </w:rPr>
        <w:t>.</w:t>
      </w:r>
    </w:p>
    <w:p w:rsidR="008012A5" w:rsidRDefault="008012A5" w:rsidP="000115CF">
      <w:pPr>
        <w:pStyle w:val="libNormal"/>
      </w:pPr>
      <w:r>
        <w:rPr>
          <w:rtl/>
        </w:rPr>
        <w:br w:type="page"/>
      </w:r>
    </w:p>
    <w:p w:rsidR="008012A5" w:rsidRPr="00E43748"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E43748">
        <w:rPr>
          <w:rtl/>
        </w:rPr>
        <w:t>(6) بُرير بن خضير الهمداني</w:t>
      </w:r>
      <w:r w:rsidR="00565236">
        <w:rPr>
          <w:rtl/>
        </w:rPr>
        <w:t>،</w:t>
      </w:r>
      <w:r w:rsidRPr="00E43748">
        <w:rPr>
          <w:rtl/>
        </w:rPr>
        <w:t xml:space="preserve"> ذَكرهُ عامّة المؤرّخين والرجاليين بالتجلّة والتعظيم والإطراء</w:t>
      </w:r>
      <w:r w:rsidR="00565236">
        <w:rPr>
          <w:rtl/>
        </w:rPr>
        <w:t>،</w:t>
      </w:r>
      <w:r w:rsidRPr="00E43748">
        <w:rPr>
          <w:rtl/>
        </w:rPr>
        <w:t xml:space="preserve"> قال المامقاني في رجاله</w:t>
      </w:r>
      <w:r w:rsidR="00565236">
        <w:rPr>
          <w:rtl/>
        </w:rPr>
        <w:t>:</w:t>
      </w:r>
      <w:r w:rsidRPr="00E43748">
        <w:rPr>
          <w:rtl/>
        </w:rPr>
        <w:t xml:space="preserve"> </w:t>
      </w:r>
      <w:r w:rsidR="00B5057F" w:rsidRPr="00B5057F">
        <w:rPr>
          <w:rtl/>
        </w:rPr>
        <w:t>(</w:t>
      </w:r>
      <w:r w:rsidRPr="00E43748">
        <w:rPr>
          <w:rtl/>
        </w:rPr>
        <w:t>وكان شيخاً تابعيّاً ناسكاً قارئاً للقرآن</w:t>
      </w:r>
      <w:r w:rsidR="00565236">
        <w:rPr>
          <w:rtl/>
        </w:rPr>
        <w:t>،</w:t>
      </w:r>
      <w:r w:rsidRPr="00E43748">
        <w:rPr>
          <w:rtl/>
        </w:rPr>
        <w:t xml:space="preserve"> ومن شيوخ الفقراء في جامع الكوفة</w:t>
      </w:r>
      <w:r w:rsidR="00565236">
        <w:rPr>
          <w:rtl/>
        </w:rPr>
        <w:t>،</w:t>
      </w:r>
      <w:r w:rsidRPr="00E43748">
        <w:rPr>
          <w:rtl/>
        </w:rPr>
        <w:t xml:space="preserve"> ولهُ في الهمداني شَرَف وقدر وهو من أصحاب أمير المؤمنين </w:t>
      </w:r>
      <w:r w:rsidR="00565236" w:rsidRPr="00565236">
        <w:rPr>
          <w:rStyle w:val="libAlaemChar"/>
          <w:rtl/>
        </w:rPr>
        <w:t>عليه‌السلام</w:t>
      </w:r>
      <w:r w:rsidR="00565236">
        <w:rPr>
          <w:rtl/>
        </w:rPr>
        <w:t>،</w:t>
      </w:r>
      <w:r w:rsidRPr="00E43748">
        <w:rPr>
          <w:rtl/>
        </w:rPr>
        <w:t xml:space="preserve"> وكان من أشراف أهل الكوفة ولهُ كتاب القضاء والأحكام يرويه عن أمير المؤمنين وعن الحسن </w:t>
      </w:r>
      <w:r w:rsidR="00565236" w:rsidRPr="00565236">
        <w:rPr>
          <w:rStyle w:val="libAlaemChar"/>
          <w:rtl/>
        </w:rPr>
        <w:t>عليه‌السلام</w:t>
      </w:r>
      <w:r w:rsidR="00565236">
        <w:rPr>
          <w:rtl/>
        </w:rPr>
        <w:t>،</w:t>
      </w:r>
      <w:r w:rsidRPr="00E43748">
        <w:rPr>
          <w:rtl/>
        </w:rPr>
        <w:t xml:space="preserve"> وكتابهُ من الأصول المعتبرة عند الأصحاب</w:t>
      </w:r>
      <w:r w:rsidR="00565236">
        <w:rPr>
          <w:rtl/>
        </w:rPr>
        <w:t>،</w:t>
      </w:r>
      <w:r w:rsidR="00B5057F">
        <w:rPr>
          <w:rtl/>
        </w:rPr>
        <w:t xml:space="preserve"> ولم</w:t>
      </w:r>
      <w:r w:rsidRPr="00E43748">
        <w:rPr>
          <w:rtl/>
        </w:rPr>
        <w:t xml:space="preserve">ا بلغهُ خبر الحسين </w:t>
      </w:r>
      <w:r w:rsidR="00565236" w:rsidRPr="00565236">
        <w:rPr>
          <w:rStyle w:val="libAlaemChar"/>
          <w:rtl/>
        </w:rPr>
        <w:t>عليه‌السلام</w:t>
      </w:r>
      <w:r w:rsidRPr="00E43748">
        <w:rPr>
          <w:rtl/>
        </w:rPr>
        <w:t xml:space="preserve"> خَرجَ من الكوفة متوجّهاً إلى مكّة في طلبهِ فلحقَ به ولازَمه حتّى استشهدَ بين يديه </w:t>
      </w:r>
      <w:r w:rsidR="00B5057F" w:rsidRPr="00B5057F">
        <w:rPr>
          <w:rtl/>
        </w:rPr>
        <w:t>(</w:t>
      </w:r>
      <w:r w:rsidRPr="00E43748">
        <w:rPr>
          <w:rtl/>
        </w:rPr>
        <w:t>واقعة الطف لبحر العلوم</w:t>
      </w:r>
      <w:r w:rsidR="00565236">
        <w:rPr>
          <w:rtl/>
        </w:rPr>
        <w:t>:</w:t>
      </w:r>
      <w:r w:rsidRPr="00E43748">
        <w:rPr>
          <w:rtl/>
        </w:rPr>
        <w:t xml:space="preserve"> ص501</w:t>
      </w:r>
      <w:r w:rsidR="00B5057F" w:rsidRPr="00B5057F">
        <w:rPr>
          <w:rtl/>
        </w:rPr>
        <w:t>)</w:t>
      </w:r>
      <w:r w:rsidR="00565236">
        <w:rPr>
          <w:rtl/>
        </w:rPr>
        <w:t>.</w:t>
      </w:r>
      <w:r w:rsidRPr="00E43748">
        <w:rPr>
          <w:rtl/>
        </w:rPr>
        <w:t xml:space="preserve"> </w:t>
      </w:r>
    </w:p>
    <w:p w:rsidR="008012A5" w:rsidRDefault="008012A5" w:rsidP="000115CF">
      <w:pPr>
        <w:pStyle w:val="libNormal"/>
      </w:pPr>
      <w:r>
        <w:rPr>
          <w:rtl/>
        </w:rPr>
        <w:br w:type="page"/>
      </w:r>
    </w:p>
    <w:p w:rsidR="008012A5" w:rsidRPr="00E43748" w:rsidRDefault="008012A5" w:rsidP="003A35EC">
      <w:pPr>
        <w:pStyle w:val="libNormal0"/>
        <w:rPr>
          <w:rtl/>
        </w:rPr>
      </w:pPr>
      <w:r w:rsidRPr="008012A5">
        <w:rPr>
          <w:rStyle w:val="libBold1Char"/>
          <w:rtl/>
        </w:rPr>
        <w:lastRenderedPageBreak/>
        <w:t xml:space="preserve">وقد حيلَ بينهُ وبين ابن بنت رسول الله </w:t>
      </w:r>
      <w:r w:rsidR="00565236" w:rsidRPr="00565236">
        <w:rPr>
          <w:rStyle w:val="libAlaemChar"/>
          <w:rtl/>
        </w:rPr>
        <w:t>صلى‌الله‌عليه‌وآله</w:t>
      </w:r>
      <w:r w:rsidRPr="008012A5">
        <w:rPr>
          <w:rStyle w:val="libBold1Char"/>
          <w:rtl/>
        </w:rPr>
        <w:t xml:space="preserve"> أفجزاءُ محمّد هذا</w:t>
      </w:r>
      <w:r w:rsidRPr="008012A5">
        <w:rPr>
          <w:rtl/>
        </w:rPr>
        <w:t xml:space="preserve"> </w:t>
      </w:r>
      <w:r w:rsidRPr="008012A5">
        <w:rPr>
          <w:rStyle w:val="libFootnotenumChar"/>
          <w:rtl/>
        </w:rPr>
        <w:t>(1)</w:t>
      </w:r>
      <w:r w:rsidR="00565236" w:rsidRPr="003A35EC">
        <w:rPr>
          <w:rtl/>
        </w:rPr>
        <w:t>؟</w:t>
      </w:r>
      <w:r w:rsidRPr="00AB1710">
        <w:rPr>
          <w:rtl/>
        </w:rPr>
        <w:t xml:space="preserve"> </w:t>
      </w:r>
    </w:p>
    <w:p w:rsidR="008012A5" w:rsidRPr="00E43748" w:rsidRDefault="008012A5" w:rsidP="003A35EC">
      <w:pPr>
        <w:pStyle w:val="libNormal"/>
        <w:rPr>
          <w:rtl/>
        </w:rPr>
      </w:pPr>
      <w:r w:rsidRPr="008012A5">
        <w:rPr>
          <w:rtl/>
        </w:rPr>
        <w:t>وخَطبَ الحُرّ الرياحي بعد توبتهِ مخاطباً الجيش المعادي</w:t>
      </w:r>
      <w:r w:rsidR="00565236">
        <w:rPr>
          <w:rtl/>
        </w:rPr>
        <w:t>،</w:t>
      </w:r>
      <w:r w:rsidRPr="008012A5">
        <w:rPr>
          <w:rtl/>
        </w:rPr>
        <w:t xml:space="preserve"> وقال فيما قال</w:t>
      </w:r>
      <w:r w:rsidR="00565236">
        <w:rPr>
          <w:rtl/>
        </w:rPr>
        <w:t>:</w:t>
      </w:r>
      <w:r w:rsidRPr="008012A5">
        <w:rPr>
          <w:rtl/>
        </w:rPr>
        <w:t xml:space="preserve"> </w:t>
      </w:r>
      <w:r w:rsidR="00B5057F" w:rsidRPr="00B5057F">
        <w:rPr>
          <w:rStyle w:val="libBold1Char"/>
          <w:rtl/>
        </w:rPr>
        <w:t>(</w:t>
      </w:r>
      <w:r w:rsidRPr="008012A5">
        <w:rPr>
          <w:rStyle w:val="libBold1Char"/>
          <w:rtl/>
        </w:rPr>
        <w:t>يا أهل الكوفة</w:t>
      </w:r>
      <w:r w:rsidR="00565236">
        <w:rPr>
          <w:rStyle w:val="libBold1Char"/>
          <w:rtl/>
        </w:rPr>
        <w:t>،</w:t>
      </w:r>
      <w:r w:rsidRPr="008012A5">
        <w:rPr>
          <w:rStyle w:val="libBold1Char"/>
          <w:rtl/>
        </w:rPr>
        <w:t xml:space="preserve"> لأمِّكم الهَبل والعَبْر</w:t>
      </w:r>
      <w:r w:rsidRPr="00AB1710">
        <w:rPr>
          <w:rtl/>
        </w:rPr>
        <w:t xml:space="preserve"> </w:t>
      </w:r>
      <w:r w:rsidRPr="008012A5">
        <w:rPr>
          <w:rStyle w:val="libFootnotenumChar"/>
          <w:rtl/>
        </w:rPr>
        <w:t>(2)</w:t>
      </w:r>
      <w:r w:rsidR="00565236">
        <w:rPr>
          <w:rtl/>
        </w:rPr>
        <w:t>،</w:t>
      </w:r>
      <w:r w:rsidRPr="008012A5">
        <w:rPr>
          <w:rStyle w:val="libBold1Char"/>
          <w:rtl/>
        </w:rPr>
        <w:t xml:space="preserve"> إذ دعوتُم هذا العبد الصالح حتّى إذا أتاكم أسلمتموه</w:t>
      </w:r>
      <w:r w:rsidR="00565236">
        <w:rPr>
          <w:rStyle w:val="libBold1Char"/>
          <w:rtl/>
        </w:rPr>
        <w:t>،</w:t>
      </w:r>
      <w:r w:rsidRPr="008012A5">
        <w:rPr>
          <w:rStyle w:val="libBold1Char"/>
          <w:rtl/>
        </w:rPr>
        <w:t xml:space="preserve"> وزَعمتم أنّكم قاتلوا أنفسكم دونه</w:t>
      </w:r>
      <w:r w:rsidR="00565236">
        <w:rPr>
          <w:rStyle w:val="libBold1Char"/>
          <w:rtl/>
        </w:rPr>
        <w:t>،</w:t>
      </w:r>
      <w:r w:rsidRPr="008012A5">
        <w:rPr>
          <w:rStyle w:val="libBold1Char"/>
          <w:rtl/>
        </w:rPr>
        <w:t xml:space="preserve"> ثُمّ عَدوتُم عليه لتقتلوه</w:t>
      </w:r>
      <w:r w:rsidR="003A35EC">
        <w:rPr>
          <w:rStyle w:val="libBold1Char"/>
          <w:rFonts w:hint="cs"/>
          <w:rtl/>
        </w:rPr>
        <w:t xml:space="preserve"> </w:t>
      </w:r>
      <w:r w:rsidRPr="008012A5">
        <w:rPr>
          <w:rStyle w:val="libBold1Char"/>
          <w:rtl/>
        </w:rPr>
        <w:t>... إلخ</w:t>
      </w:r>
      <w:r w:rsidR="00B5057F" w:rsidRPr="00B5057F">
        <w:rPr>
          <w:rStyle w:val="libBold1Char"/>
          <w:rtl/>
        </w:rPr>
        <w:t>)</w:t>
      </w:r>
      <w:r w:rsidRPr="00AB1710">
        <w:rPr>
          <w:rtl/>
        </w:rPr>
        <w:t xml:space="preserve"> </w:t>
      </w:r>
      <w:r w:rsidRPr="008012A5">
        <w:rPr>
          <w:rStyle w:val="libFootnotenumChar"/>
          <w:rtl/>
        </w:rPr>
        <w:t>(3)</w:t>
      </w:r>
      <w:r w:rsidR="00565236" w:rsidRPr="0066716C">
        <w:rPr>
          <w:rtl/>
        </w:rPr>
        <w:t>.</w:t>
      </w:r>
    </w:p>
    <w:p w:rsidR="008012A5" w:rsidRPr="00E43748" w:rsidRDefault="008012A5" w:rsidP="008012A5">
      <w:pPr>
        <w:pStyle w:val="libNormal"/>
        <w:rPr>
          <w:rtl/>
        </w:rPr>
      </w:pPr>
      <w:r w:rsidRPr="008012A5">
        <w:rPr>
          <w:rtl/>
        </w:rPr>
        <w:t xml:space="preserve">وأنشدَ وهب بن عبد الله بن خُباب الكلبي </w:t>
      </w:r>
      <w:r w:rsidRPr="008012A5">
        <w:rPr>
          <w:rStyle w:val="libFootnotenumChar"/>
          <w:rtl/>
        </w:rPr>
        <w:t>(4)</w:t>
      </w:r>
      <w:r w:rsidRPr="008012A5">
        <w:rPr>
          <w:rtl/>
        </w:rPr>
        <w:t xml:space="preserve"> خلال حَملته بأبياتٍ يقول فيها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43748">
        <w:rPr>
          <w:rtl/>
        </w:rPr>
        <w:t>(1) مقتلُ الخوارزمي</w:t>
      </w:r>
      <w:r w:rsidR="00565236">
        <w:rPr>
          <w:rtl/>
        </w:rPr>
        <w:t>:</w:t>
      </w:r>
      <w:r w:rsidRPr="00E43748">
        <w:rPr>
          <w:rtl/>
        </w:rPr>
        <w:t xml:space="preserve"> ج1</w:t>
      </w:r>
      <w:r w:rsidR="00565236">
        <w:rPr>
          <w:rtl/>
        </w:rPr>
        <w:t>،</w:t>
      </w:r>
      <w:r w:rsidRPr="00E43748">
        <w:rPr>
          <w:rtl/>
        </w:rPr>
        <w:t xml:space="preserve"> ص25</w:t>
      </w:r>
      <w:r w:rsidR="00565236">
        <w:rPr>
          <w:rtl/>
        </w:rPr>
        <w:t>،</w:t>
      </w:r>
      <w:r w:rsidRPr="00E43748">
        <w:rPr>
          <w:rtl/>
        </w:rPr>
        <w:t xml:space="preserve"> البحار</w:t>
      </w:r>
      <w:r w:rsidR="00565236">
        <w:rPr>
          <w:rtl/>
        </w:rPr>
        <w:t>:</w:t>
      </w:r>
      <w:r w:rsidRPr="00E43748">
        <w:rPr>
          <w:rtl/>
        </w:rPr>
        <w:t xml:space="preserve"> ج45</w:t>
      </w:r>
      <w:r w:rsidR="00565236">
        <w:rPr>
          <w:rtl/>
        </w:rPr>
        <w:t>،</w:t>
      </w:r>
      <w:r w:rsidRPr="00E43748">
        <w:rPr>
          <w:rtl/>
        </w:rPr>
        <w:t xml:space="preserve"> ص5</w:t>
      </w:r>
      <w:r w:rsidR="00565236">
        <w:rPr>
          <w:rtl/>
        </w:rPr>
        <w:t>،</w:t>
      </w:r>
      <w:r w:rsidRPr="00E43748">
        <w:rPr>
          <w:rtl/>
        </w:rPr>
        <w:t xml:space="preserve"> أمالي الصدوق</w:t>
      </w:r>
      <w:r w:rsidR="00565236">
        <w:rPr>
          <w:rtl/>
        </w:rPr>
        <w:t>:</w:t>
      </w:r>
      <w:r w:rsidRPr="00E43748">
        <w:rPr>
          <w:rtl/>
        </w:rPr>
        <w:t xml:space="preserve"> ص96</w:t>
      </w:r>
      <w:r w:rsidR="00565236">
        <w:rPr>
          <w:rtl/>
        </w:rPr>
        <w:t>،</w:t>
      </w:r>
      <w:r w:rsidRPr="00E43748">
        <w:rPr>
          <w:rtl/>
        </w:rPr>
        <w:t xml:space="preserve"> مجلس 30</w:t>
      </w:r>
      <w:r w:rsidR="00565236">
        <w:rPr>
          <w:rtl/>
        </w:rPr>
        <w:t>.</w:t>
      </w:r>
    </w:p>
    <w:p w:rsidR="008012A5" w:rsidRPr="008012A5" w:rsidRDefault="008012A5" w:rsidP="00AB1710">
      <w:pPr>
        <w:pStyle w:val="libFootnote0"/>
        <w:rPr>
          <w:rtl/>
        </w:rPr>
      </w:pPr>
      <w:r w:rsidRPr="00E43748">
        <w:rPr>
          <w:rtl/>
        </w:rPr>
        <w:t>(2) الهَبَل</w:t>
      </w:r>
      <w:r w:rsidR="00565236">
        <w:rPr>
          <w:rtl/>
        </w:rPr>
        <w:t>:</w:t>
      </w:r>
      <w:r w:rsidRPr="00E43748">
        <w:rPr>
          <w:rtl/>
        </w:rPr>
        <w:t xml:space="preserve"> بالتحريك قولك هَبَلته أُمّه أي</w:t>
      </w:r>
      <w:r w:rsidR="00565236">
        <w:rPr>
          <w:rtl/>
        </w:rPr>
        <w:t>:</w:t>
      </w:r>
      <w:r w:rsidRPr="00E43748">
        <w:rPr>
          <w:rtl/>
        </w:rPr>
        <w:t xml:space="preserve"> ثَكلتهُ </w:t>
      </w:r>
      <w:r w:rsidR="00B5057F" w:rsidRPr="00B5057F">
        <w:rPr>
          <w:rtl/>
        </w:rPr>
        <w:t>(</w:t>
      </w:r>
      <w:r w:rsidRPr="00E43748">
        <w:rPr>
          <w:rtl/>
        </w:rPr>
        <w:t>مجمع البحرين</w:t>
      </w:r>
      <w:r w:rsidR="00565236">
        <w:rPr>
          <w:rtl/>
        </w:rPr>
        <w:t>:</w:t>
      </w:r>
      <w:r w:rsidRPr="00E43748">
        <w:rPr>
          <w:rtl/>
        </w:rPr>
        <w:t xml:space="preserve"> ج5</w:t>
      </w:r>
      <w:r w:rsidR="00565236">
        <w:rPr>
          <w:rtl/>
        </w:rPr>
        <w:t>،</w:t>
      </w:r>
      <w:r w:rsidRPr="00E43748">
        <w:rPr>
          <w:rtl/>
        </w:rPr>
        <w:t xml:space="preserve"> ص497</w:t>
      </w:r>
      <w:r w:rsidR="00B5057F" w:rsidRPr="00B5057F">
        <w:rPr>
          <w:rtl/>
        </w:rPr>
        <w:t>)</w:t>
      </w:r>
      <w:r w:rsidR="00565236">
        <w:rPr>
          <w:rtl/>
        </w:rPr>
        <w:t>.</w:t>
      </w:r>
      <w:r w:rsidRPr="00E43748">
        <w:rPr>
          <w:rtl/>
        </w:rPr>
        <w:t xml:space="preserve"> </w:t>
      </w:r>
    </w:p>
    <w:p w:rsidR="008012A5" w:rsidRPr="008012A5" w:rsidRDefault="008012A5" w:rsidP="00AB1710">
      <w:pPr>
        <w:pStyle w:val="libFootnote0"/>
        <w:rPr>
          <w:rtl/>
        </w:rPr>
      </w:pPr>
      <w:r w:rsidRPr="00E43748">
        <w:rPr>
          <w:rtl/>
        </w:rPr>
        <w:t>العَبْر</w:t>
      </w:r>
      <w:r w:rsidR="00565236">
        <w:rPr>
          <w:rtl/>
        </w:rPr>
        <w:t>:</w:t>
      </w:r>
      <w:r w:rsidRPr="00E43748">
        <w:rPr>
          <w:rtl/>
        </w:rPr>
        <w:t xml:space="preserve"> بالفتح فالسكون</w:t>
      </w:r>
      <w:r w:rsidR="00565236">
        <w:rPr>
          <w:rtl/>
        </w:rPr>
        <w:t>،</w:t>
      </w:r>
      <w:r w:rsidRPr="00E43748">
        <w:rPr>
          <w:rtl/>
        </w:rPr>
        <w:t xml:space="preserve"> هو جريان الدمع أو تردّد البكاء في الصدر </w:t>
      </w:r>
      <w:r w:rsidR="00B5057F" w:rsidRPr="00B5057F">
        <w:rPr>
          <w:rtl/>
        </w:rPr>
        <w:t>(</w:t>
      </w:r>
      <w:r w:rsidRPr="00E43748">
        <w:rPr>
          <w:rtl/>
        </w:rPr>
        <w:t>مجمع البحرين</w:t>
      </w:r>
      <w:r w:rsidR="00565236">
        <w:rPr>
          <w:rtl/>
        </w:rPr>
        <w:t>:</w:t>
      </w:r>
      <w:r w:rsidRPr="00E43748">
        <w:rPr>
          <w:rtl/>
        </w:rPr>
        <w:t xml:space="preserve"> ج3</w:t>
      </w:r>
      <w:r w:rsidR="00565236">
        <w:rPr>
          <w:rtl/>
        </w:rPr>
        <w:t>،</w:t>
      </w:r>
      <w:r w:rsidRPr="00E43748">
        <w:rPr>
          <w:rtl/>
        </w:rPr>
        <w:t xml:space="preserve"> ص394</w:t>
      </w:r>
      <w:r w:rsidR="00565236">
        <w:rPr>
          <w:rtl/>
        </w:rPr>
        <w:t>،</w:t>
      </w:r>
      <w:r w:rsidRPr="00E43748">
        <w:rPr>
          <w:rtl/>
        </w:rPr>
        <w:t xml:space="preserve"> ط نجف</w:t>
      </w:r>
      <w:r w:rsidR="00B5057F" w:rsidRPr="00B5057F">
        <w:rPr>
          <w:rtl/>
        </w:rPr>
        <w:t>)</w:t>
      </w:r>
      <w:r w:rsidR="00565236">
        <w:rPr>
          <w:rtl/>
        </w:rPr>
        <w:t>.</w:t>
      </w:r>
    </w:p>
    <w:p w:rsidR="008012A5" w:rsidRPr="008012A5" w:rsidRDefault="008012A5" w:rsidP="00AB1710">
      <w:pPr>
        <w:pStyle w:val="libFootnote0"/>
        <w:rPr>
          <w:rtl/>
        </w:rPr>
      </w:pPr>
      <w:r w:rsidRPr="00E43748">
        <w:rPr>
          <w:rtl/>
        </w:rPr>
        <w:t>(3) الكامل لابن الأثير</w:t>
      </w:r>
      <w:r w:rsidR="00565236">
        <w:rPr>
          <w:rtl/>
        </w:rPr>
        <w:t>:</w:t>
      </w:r>
      <w:r w:rsidRPr="00E43748">
        <w:rPr>
          <w:rtl/>
        </w:rPr>
        <w:t xml:space="preserve"> ج3</w:t>
      </w:r>
      <w:r w:rsidR="00565236">
        <w:rPr>
          <w:rtl/>
        </w:rPr>
        <w:t>،</w:t>
      </w:r>
      <w:r w:rsidRPr="00E43748">
        <w:rPr>
          <w:rtl/>
        </w:rPr>
        <w:t xml:space="preserve"> ص288</w:t>
      </w:r>
      <w:r w:rsidR="00565236">
        <w:rPr>
          <w:rtl/>
        </w:rPr>
        <w:t>،</w:t>
      </w:r>
      <w:r w:rsidRPr="00E43748">
        <w:rPr>
          <w:rtl/>
        </w:rPr>
        <w:t xml:space="preserve"> تاريخ الطبري</w:t>
      </w:r>
      <w:r w:rsidR="00565236">
        <w:rPr>
          <w:rtl/>
        </w:rPr>
        <w:t>:</w:t>
      </w:r>
      <w:r w:rsidRPr="00E43748">
        <w:rPr>
          <w:rtl/>
        </w:rPr>
        <w:t xml:space="preserve"> ج6</w:t>
      </w:r>
      <w:r w:rsidR="00565236">
        <w:rPr>
          <w:rtl/>
        </w:rPr>
        <w:t>،</w:t>
      </w:r>
      <w:r w:rsidRPr="00E43748">
        <w:rPr>
          <w:rtl/>
        </w:rPr>
        <w:t xml:space="preserve"> ص445</w:t>
      </w:r>
      <w:r w:rsidR="00565236">
        <w:rPr>
          <w:rtl/>
        </w:rPr>
        <w:t>،</w:t>
      </w:r>
      <w:r w:rsidRPr="00E43748">
        <w:rPr>
          <w:rtl/>
        </w:rPr>
        <w:t xml:space="preserve"> الإرشاد للمفيد</w:t>
      </w:r>
      <w:r w:rsidR="00565236">
        <w:rPr>
          <w:rtl/>
        </w:rPr>
        <w:t>:</w:t>
      </w:r>
      <w:r w:rsidRPr="00E43748">
        <w:rPr>
          <w:rtl/>
        </w:rPr>
        <w:t xml:space="preserve"> ص235</w:t>
      </w:r>
      <w:r w:rsidR="00565236">
        <w:rPr>
          <w:rtl/>
        </w:rPr>
        <w:t>.</w:t>
      </w:r>
      <w:r w:rsidRPr="00E43748">
        <w:rPr>
          <w:rtl/>
        </w:rPr>
        <w:t xml:space="preserve"> </w:t>
      </w:r>
    </w:p>
    <w:p w:rsidR="008012A5" w:rsidRPr="008012A5" w:rsidRDefault="008012A5" w:rsidP="00AB1710">
      <w:pPr>
        <w:pStyle w:val="libFootnote0"/>
        <w:rPr>
          <w:rtl/>
        </w:rPr>
      </w:pPr>
      <w:r w:rsidRPr="00E43748">
        <w:rPr>
          <w:rtl/>
        </w:rPr>
        <w:t>(4) وهب الكلبي</w:t>
      </w:r>
      <w:r w:rsidR="00565236">
        <w:rPr>
          <w:rtl/>
        </w:rPr>
        <w:t>:</w:t>
      </w:r>
      <w:r w:rsidRPr="00E43748">
        <w:rPr>
          <w:rtl/>
        </w:rPr>
        <w:t xml:space="preserve"> ذَكرهُ ابن شهرآشوب في المناقب</w:t>
      </w:r>
      <w:r w:rsidR="00565236">
        <w:rPr>
          <w:rtl/>
        </w:rPr>
        <w:t>:</w:t>
      </w:r>
      <w:r w:rsidRPr="00E43748">
        <w:rPr>
          <w:rtl/>
        </w:rPr>
        <w:t xml:space="preserve"> ج4</w:t>
      </w:r>
      <w:r w:rsidR="00565236">
        <w:rPr>
          <w:rtl/>
        </w:rPr>
        <w:t>،</w:t>
      </w:r>
      <w:r w:rsidRPr="00E43748">
        <w:rPr>
          <w:rtl/>
        </w:rPr>
        <w:t xml:space="preserve"> ص101</w:t>
      </w:r>
      <w:r w:rsidR="00565236">
        <w:rPr>
          <w:rtl/>
        </w:rPr>
        <w:t>،</w:t>
      </w:r>
      <w:r w:rsidRPr="00E43748">
        <w:rPr>
          <w:rtl/>
        </w:rPr>
        <w:t xml:space="preserve"> ط قم بعنوان </w:t>
      </w:r>
      <w:r w:rsidR="00B5057F" w:rsidRPr="00B5057F">
        <w:rPr>
          <w:rtl/>
        </w:rPr>
        <w:t>(</w:t>
      </w:r>
      <w:r w:rsidRPr="00E43748">
        <w:rPr>
          <w:rtl/>
        </w:rPr>
        <w:t>وهب بن عبد الله الكلبي</w:t>
      </w:r>
      <w:r w:rsidR="00B5057F" w:rsidRPr="00B5057F">
        <w:rPr>
          <w:rtl/>
        </w:rPr>
        <w:t>)</w:t>
      </w:r>
      <w:r w:rsidR="00565236">
        <w:rPr>
          <w:rtl/>
        </w:rPr>
        <w:t>،</w:t>
      </w:r>
      <w:r w:rsidRPr="00E43748">
        <w:rPr>
          <w:rtl/>
        </w:rPr>
        <w:t xml:space="preserve"> وذَكر لهُ الرجل المعروف لأبيه </w:t>
      </w:r>
      <w:r w:rsidR="00B5057F" w:rsidRPr="00B5057F">
        <w:rPr>
          <w:rtl/>
        </w:rPr>
        <w:t>(</w:t>
      </w:r>
      <w:r w:rsidRPr="00E43748">
        <w:rPr>
          <w:rtl/>
        </w:rPr>
        <w:t>إن تنكروني فأنا ابن الكلبي</w:t>
      </w:r>
      <w:r w:rsidR="00B5057F" w:rsidRPr="00B5057F">
        <w:rPr>
          <w:rtl/>
        </w:rPr>
        <w:t>)</w:t>
      </w:r>
      <w:r w:rsidR="00565236">
        <w:rPr>
          <w:rtl/>
        </w:rPr>
        <w:t>،</w:t>
      </w:r>
      <w:r w:rsidRPr="00E43748">
        <w:rPr>
          <w:rtl/>
        </w:rPr>
        <w:t xml:space="preserve"> وذَكرهُ الخوارزمي في مقتله</w:t>
      </w:r>
      <w:r w:rsidR="00565236">
        <w:rPr>
          <w:rtl/>
        </w:rPr>
        <w:t>:</w:t>
      </w:r>
      <w:r w:rsidRPr="00E43748">
        <w:rPr>
          <w:rtl/>
        </w:rPr>
        <w:t xml:space="preserve"> ج2ص13 بعنوان </w:t>
      </w:r>
      <w:r w:rsidR="00B5057F" w:rsidRPr="00B5057F">
        <w:rPr>
          <w:rtl/>
        </w:rPr>
        <w:t>(</w:t>
      </w:r>
      <w:r w:rsidRPr="00E43748">
        <w:rPr>
          <w:rtl/>
        </w:rPr>
        <w:t>وهب بن عبد الله بن خباب الكلبي</w:t>
      </w:r>
      <w:r w:rsidR="00B5057F" w:rsidRPr="00B5057F">
        <w:rPr>
          <w:rtl/>
        </w:rPr>
        <w:t>)</w:t>
      </w:r>
      <w:r w:rsidR="00565236">
        <w:rPr>
          <w:rtl/>
        </w:rPr>
        <w:t>،</w:t>
      </w:r>
      <w:r w:rsidRPr="00E43748">
        <w:rPr>
          <w:rtl/>
        </w:rPr>
        <w:t xml:space="preserve"> ومثلهُ في البحار</w:t>
      </w:r>
      <w:r w:rsidR="00565236">
        <w:rPr>
          <w:rtl/>
        </w:rPr>
        <w:t>:</w:t>
      </w:r>
      <w:r w:rsidRPr="00E43748">
        <w:rPr>
          <w:rtl/>
        </w:rPr>
        <w:t xml:space="preserve"> ج45</w:t>
      </w:r>
      <w:r w:rsidR="00565236">
        <w:rPr>
          <w:rtl/>
        </w:rPr>
        <w:t>،</w:t>
      </w:r>
      <w:r w:rsidRPr="00E43748">
        <w:rPr>
          <w:rtl/>
        </w:rPr>
        <w:t xml:space="preserve"> ص66 وكلاهما يذكران موت أمّه </w:t>
      </w:r>
      <w:r w:rsidR="00B5057F" w:rsidRPr="00B5057F">
        <w:rPr>
          <w:rtl/>
        </w:rPr>
        <w:t>(</w:t>
      </w:r>
      <w:r w:rsidRPr="00E43748">
        <w:rPr>
          <w:rtl/>
        </w:rPr>
        <w:t>أُم وهب</w:t>
      </w:r>
      <w:r w:rsidR="00B5057F" w:rsidRPr="00B5057F">
        <w:rPr>
          <w:rtl/>
        </w:rPr>
        <w:t>)</w:t>
      </w:r>
      <w:r w:rsidRPr="00E43748">
        <w:rPr>
          <w:rtl/>
        </w:rPr>
        <w:t xml:space="preserve"> عنده</w:t>
      </w:r>
      <w:r w:rsidR="00565236">
        <w:rPr>
          <w:rtl/>
        </w:rPr>
        <w:t>،</w:t>
      </w:r>
      <w:r w:rsidRPr="00E43748">
        <w:rPr>
          <w:rtl/>
        </w:rPr>
        <w:t xml:space="preserve"> لا عند زوجها عبد الله</w:t>
      </w:r>
      <w:r w:rsidR="00565236">
        <w:rPr>
          <w:rtl/>
        </w:rPr>
        <w:t>.</w:t>
      </w:r>
    </w:p>
    <w:p w:rsidR="008012A5" w:rsidRPr="008012A5" w:rsidRDefault="008012A5" w:rsidP="008012A5">
      <w:pPr>
        <w:pStyle w:val="libNormal"/>
        <w:rPr>
          <w:rtl/>
        </w:rPr>
      </w:pPr>
      <w:r w:rsidRPr="00AB1710">
        <w:rPr>
          <w:rStyle w:val="libFootnote0Char"/>
          <w:rtl/>
        </w:rPr>
        <w:t>وفي بعض المصادر ومنها البحار أيضاً</w:t>
      </w:r>
      <w:r w:rsidR="00565236" w:rsidRPr="00AB1710">
        <w:rPr>
          <w:rStyle w:val="libFootnote0Char"/>
          <w:rtl/>
        </w:rPr>
        <w:t>:</w:t>
      </w:r>
      <w:r w:rsidRPr="00AB1710">
        <w:rPr>
          <w:rStyle w:val="libFootnote0Char"/>
          <w:rtl/>
        </w:rPr>
        <w:t xml:space="preserve"> ج44</w:t>
      </w:r>
      <w:r w:rsidR="00565236" w:rsidRPr="00AB1710">
        <w:rPr>
          <w:rStyle w:val="libFootnote0Char"/>
          <w:rtl/>
        </w:rPr>
        <w:t>،</w:t>
      </w:r>
      <w:r w:rsidRPr="00AB1710">
        <w:rPr>
          <w:rStyle w:val="libFootnote0Char"/>
          <w:rtl/>
        </w:rPr>
        <w:t xml:space="preserve"> ص320 أنّ اسمهُ وهب بن وهب</w:t>
      </w:r>
      <w:r w:rsidR="00565236" w:rsidRPr="00AB1710">
        <w:rPr>
          <w:rStyle w:val="libFootnote0Char"/>
          <w:rtl/>
        </w:rPr>
        <w:t>،</w:t>
      </w:r>
      <w:r w:rsidRPr="00AB1710">
        <w:rPr>
          <w:rStyle w:val="libFootnote0Char"/>
          <w:rtl/>
        </w:rPr>
        <w:t xml:space="preserve"> ويَذكر الخوارزمي في مقتلهِ</w:t>
      </w:r>
      <w:r w:rsidR="00565236" w:rsidRPr="00AB1710">
        <w:rPr>
          <w:rStyle w:val="libFootnote0Char"/>
          <w:rtl/>
        </w:rPr>
        <w:t>:</w:t>
      </w:r>
      <w:r w:rsidRPr="00AB1710">
        <w:rPr>
          <w:rStyle w:val="libFootnote0Char"/>
          <w:rtl/>
        </w:rPr>
        <w:t xml:space="preserve"> أنّ وَهب هذا كان نصرانيّاً فأس</w:t>
      </w:r>
      <w:r w:rsidR="00B5057F" w:rsidRPr="00AB1710">
        <w:rPr>
          <w:rStyle w:val="libFootnote0Char"/>
          <w:rtl/>
        </w:rPr>
        <w:t>لم</w:t>
      </w:r>
      <w:r w:rsidRPr="00AB1710">
        <w:rPr>
          <w:rStyle w:val="libFootnote0Char"/>
          <w:rtl/>
        </w:rPr>
        <w:t xml:space="preserve"> هو وأُمّه على يد الحسين وأنّه قَتلَ 24 رجلاً و12 فارساً</w:t>
      </w:r>
      <w:r w:rsidR="00565236" w:rsidRPr="00AB1710">
        <w:rPr>
          <w:rStyle w:val="libFootnote0Char"/>
          <w:rtl/>
        </w:rPr>
        <w:t>،</w:t>
      </w:r>
      <w:r w:rsidRPr="00AB1710">
        <w:rPr>
          <w:rStyle w:val="libFootnote0Char"/>
          <w:rtl/>
        </w:rPr>
        <w:t xml:space="preserve"> ثُمّ أُخِذ أسيراً إلى ابن سعد</w:t>
      </w:r>
      <w:r w:rsidR="00565236" w:rsidRPr="00AB1710">
        <w:rPr>
          <w:rStyle w:val="libFootnote0Char"/>
          <w:rtl/>
        </w:rPr>
        <w:t>،</w:t>
      </w:r>
      <w:r w:rsidRPr="00AB1710">
        <w:rPr>
          <w:rStyle w:val="libFootnote0Char"/>
          <w:rtl/>
        </w:rPr>
        <w:t xml:space="preserve"> فضُربت عُنقه ورُمي برأسه إلى عسكر الحسين</w:t>
      </w:r>
      <w:r w:rsidR="00565236" w:rsidRPr="00AB1710">
        <w:rPr>
          <w:rStyle w:val="libFootnote0Char"/>
          <w:rtl/>
        </w:rPr>
        <w:t>،</w:t>
      </w:r>
      <w:r w:rsidRPr="00AB1710">
        <w:rPr>
          <w:rStyle w:val="libFootnote0Char"/>
          <w:rtl/>
        </w:rPr>
        <w:t xml:space="preserve"> فأخَذت أمّه الرأس فقبّلتهُ ثُمّ شدّت بعمود الفسطاط فَقَتلت به رجلين</w:t>
      </w:r>
      <w:r w:rsidR="00565236" w:rsidRPr="00AB1710">
        <w:rPr>
          <w:rStyle w:val="libFootnote0Char"/>
          <w:rtl/>
        </w:rPr>
        <w:t>،</w:t>
      </w:r>
      <w:r w:rsidRPr="00AB1710">
        <w:rPr>
          <w:rStyle w:val="libFootnote0Char"/>
          <w:rtl/>
        </w:rPr>
        <w:t xml:space="preserve"> فقال لها الحسين</w:t>
      </w:r>
      <w:r w:rsidR="00565236" w:rsidRPr="00AB1710">
        <w:rPr>
          <w:rStyle w:val="libFootnote0Char"/>
          <w:rtl/>
        </w:rPr>
        <w:t>:</w:t>
      </w:r>
      <w:r w:rsidRPr="00AB1710">
        <w:rPr>
          <w:rStyle w:val="libFootnote0Char"/>
          <w:rtl/>
        </w:rPr>
        <w:t xml:space="preserve"> </w:t>
      </w:r>
      <w:r w:rsidR="00B5057F" w:rsidRPr="003A35EC">
        <w:rPr>
          <w:rStyle w:val="libFootnoteBoldChar"/>
          <w:rtl/>
        </w:rPr>
        <w:t>(</w:t>
      </w:r>
      <w:r w:rsidRPr="003A35EC">
        <w:rPr>
          <w:rStyle w:val="libFootnoteBoldChar"/>
          <w:rtl/>
        </w:rPr>
        <w:t>ارجِعي يا أُمّ وهب</w:t>
      </w:r>
      <w:r w:rsidR="00565236" w:rsidRPr="003A35EC">
        <w:rPr>
          <w:rStyle w:val="libFootnoteBoldChar"/>
          <w:rtl/>
        </w:rPr>
        <w:t>؛</w:t>
      </w:r>
      <w:r w:rsidRPr="003A35EC">
        <w:rPr>
          <w:rStyle w:val="libFootnoteBoldChar"/>
          <w:rtl/>
        </w:rPr>
        <w:t xml:space="preserve"> فإنّ الجهاد مرفوعٌ عن النساء</w:t>
      </w:r>
      <w:r w:rsidR="00565236" w:rsidRPr="003A35EC">
        <w:rPr>
          <w:rStyle w:val="libFootnoteBoldChar"/>
          <w:rtl/>
        </w:rPr>
        <w:t>،</w:t>
      </w:r>
      <w:r w:rsidRPr="00AB1710">
        <w:rPr>
          <w:rStyle w:val="libFootnote0Char"/>
          <w:rtl/>
        </w:rPr>
        <w:t xml:space="preserve"> فَرَجعت وهي تقول</w:t>
      </w:r>
      <w:r w:rsidR="00565236" w:rsidRPr="00AB1710">
        <w:rPr>
          <w:rStyle w:val="libFootnote0Char"/>
          <w:rtl/>
        </w:rPr>
        <w:t>:</w:t>
      </w:r>
      <w:r w:rsidRPr="00AB1710">
        <w:rPr>
          <w:rStyle w:val="libFootnote0Char"/>
          <w:rtl/>
        </w:rPr>
        <w:t xml:space="preserve"> إلهي لا تقطع رجائي</w:t>
      </w:r>
      <w:r w:rsidR="00565236" w:rsidRPr="00AB1710">
        <w:rPr>
          <w:rStyle w:val="libFootnote0Char"/>
          <w:rtl/>
        </w:rPr>
        <w:t>،</w:t>
      </w:r>
      <w:r w:rsidRPr="00AB1710">
        <w:rPr>
          <w:rStyle w:val="libFootnote0Char"/>
          <w:rtl/>
        </w:rPr>
        <w:t xml:space="preserve"> فقال لها الحسين</w:t>
      </w:r>
      <w:r w:rsidR="00565236" w:rsidRPr="00AB1710">
        <w:rPr>
          <w:rStyle w:val="libFootnote0Char"/>
          <w:rtl/>
        </w:rPr>
        <w:t>:</w:t>
      </w:r>
      <w:r w:rsidRPr="00AB1710">
        <w:rPr>
          <w:rStyle w:val="libFootnote0Char"/>
          <w:rtl/>
        </w:rPr>
        <w:t xml:space="preserve"> </w:t>
      </w:r>
      <w:r w:rsidRPr="003A35EC">
        <w:rPr>
          <w:rStyle w:val="libFootnoteBoldChar"/>
          <w:rtl/>
        </w:rPr>
        <w:t>لا يقطع الله رجاكِ يا أُمّ وهب</w:t>
      </w:r>
      <w:r w:rsidR="00B5057F" w:rsidRPr="003A35EC">
        <w:rPr>
          <w:rStyle w:val="libFootnoteBoldChar"/>
          <w:rtl/>
        </w:rPr>
        <w:t>)</w:t>
      </w:r>
      <w:r w:rsidRPr="00AB1710">
        <w:rPr>
          <w:rStyle w:val="libFootnote0Char"/>
          <w:rtl/>
        </w:rPr>
        <w:t xml:space="preserve"> </w:t>
      </w:r>
      <w:r w:rsidR="00B5057F" w:rsidRPr="00AB1710">
        <w:rPr>
          <w:rStyle w:val="libFootnote0Char"/>
          <w:rtl/>
        </w:rPr>
        <w:t>(</w:t>
      </w:r>
      <w:r w:rsidRPr="00AB1710">
        <w:rPr>
          <w:rStyle w:val="libFootnote0Char"/>
          <w:rtl/>
        </w:rPr>
        <w:t>واقعة الطف لبحر العلوم</w:t>
      </w:r>
      <w:r w:rsidR="00565236" w:rsidRPr="00AB1710">
        <w:rPr>
          <w:rStyle w:val="libFootnote0Char"/>
          <w:rtl/>
        </w:rPr>
        <w:t>:</w:t>
      </w:r>
      <w:r w:rsidRPr="00AB1710">
        <w:rPr>
          <w:rStyle w:val="libFootnote0Char"/>
          <w:rtl/>
        </w:rPr>
        <w:t xml:space="preserve"> ص528</w:t>
      </w:r>
      <w:r w:rsidR="00B5057F" w:rsidRPr="00AB1710">
        <w:rPr>
          <w:rStyle w:val="libFootnote0Char"/>
          <w:rtl/>
        </w:rPr>
        <w:t>)</w:t>
      </w:r>
      <w:r w:rsidR="00565236" w:rsidRPr="00AB1710">
        <w:rPr>
          <w:rStyle w:val="libFootnote0Char"/>
          <w:rtl/>
        </w:rPr>
        <w:t>.</w:t>
      </w:r>
    </w:p>
    <w:p w:rsidR="008012A5" w:rsidRDefault="008012A5" w:rsidP="000115CF">
      <w:pPr>
        <w:pStyle w:val="libNormal"/>
      </w:pPr>
      <w:r>
        <w:rPr>
          <w:rtl/>
        </w:rPr>
        <w:br w:type="page"/>
      </w:r>
    </w:p>
    <w:tbl>
      <w:tblPr>
        <w:tblStyle w:val="TableGrid"/>
        <w:bidiVisual/>
        <w:tblW w:w="4562" w:type="pct"/>
        <w:tblInd w:w="384" w:type="dxa"/>
        <w:tblLook w:val="01E0"/>
      </w:tblPr>
      <w:tblGrid>
        <w:gridCol w:w="3325"/>
        <w:gridCol w:w="269"/>
        <w:gridCol w:w="3328"/>
      </w:tblGrid>
      <w:tr w:rsidR="003A35EC" w:rsidRPr="003A35EC" w:rsidTr="003A35EC">
        <w:trPr>
          <w:trHeight w:val="350"/>
        </w:trPr>
        <w:tc>
          <w:tcPr>
            <w:tcW w:w="3325" w:type="dxa"/>
            <w:shd w:val="clear" w:color="auto" w:fill="auto"/>
          </w:tcPr>
          <w:p w:rsidR="003A35EC" w:rsidRPr="003A35EC" w:rsidRDefault="003A35EC" w:rsidP="00E14D58">
            <w:pPr>
              <w:pStyle w:val="libPoem"/>
            </w:pPr>
            <w:r w:rsidRPr="003A35EC">
              <w:rPr>
                <w:rtl/>
              </w:rPr>
              <w:lastRenderedPageBreak/>
              <w:t>إنّي</w:t>
            </w:r>
            <w:r w:rsidR="00E14D58">
              <w:rPr>
                <w:rtl/>
              </w:rPr>
              <w:t xml:space="preserve"> </w:t>
            </w:r>
            <w:r w:rsidRPr="003A35EC">
              <w:rPr>
                <w:rtl/>
              </w:rPr>
              <w:t>زعيمٌ</w:t>
            </w:r>
            <w:r w:rsidR="00E14D58">
              <w:rPr>
                <w:rtl/>
              </w:rPr>
              <w:t xml:space="preserve"> </w:t>
            </w:r>
            <w:r w:rsidRPr="003A35EC">
              <w:rPr>
                <w:rtl/>
              </w:rPr>
              <w:t>لكِ</w:t>
            </w:r>
            <w:r w:rsidR="00E14D58">
              <w:rPr>
                <w:rtl/>
              </w:rPr>
              <w:t xml:space="preserve"> </w:t>
            </w:r>
            <w:r w:rsidRPr="003A35EC">
              <w:rPr>
                <w:rtl/>
              </w:rPr>
              <w:t>أمّ</w:t>
            </w:r>
            <w:r w:rsidR="00E14D58">
              <w:rPr>
                <w:rtl/>
              </w:rPr>
              <w:t xml:space="preserve"> </w:t>
            </w:r>
            <w:r w:rsidRPr="003A35EC">
              <w:rPr>
                <w:rtl/>
              </w:rPr>
              <w:t>وهب</w:t>
            </w:r>
            <w:r w:rsidRPr="003A35EC">
              <w:rPr>
                <w:rStyle w:val="libPoemTiniChar0"/>
                <w:rtl/>
              </w:rPr>
              <w:br/>
              <w:t> </w:t>
            </w:r>
          </w:p>
        </w:tc>
        <w:tc>
          <w:tcPr>
            <w:tcW w:w="269" w:type="dxa"/>
            <w:shd w:val="clear" w:color="auto" w:fill="auto"/>
          </w:tcPr>
          <w:p w:rsidR="003A35EC" w:rsidRPr="003A35EC" w:rsidRDefault="003A35EC" w:rsidP="003A35EC">
            <w:pPr>
              <w:pStyle w:val="libPoem"/>
              <w:rPr>
                <w:rtl/>
              </w:rPr>
            </w:pPr>
          </w:p>
        </w:tc>
        <w:tc>
          <w:tcPr>
            <w:tcW w:w="3328" w:type="dxa"/>
            <w:shd w:val="clear" w:color="auto" w:fill="auto"/>
          </w:tcPr>
          <w:p w:rsidR="003A35EC" w:rsidRPr="003A35EC" w:rsidRDefault="003A35EC" w:rsidP="00E14D58">
            <w:pPr>
              <w:pStyle w:val="libPoem"/>
            </w:pPr>
            <w:r w:rsidRPr="003A35EC">
              <w:rPr>
                <w:rtl/>
              </w:rPr>
              <w:t>بالطعنِ</w:t>
            </w:r>
            <w:r w:rsidR="00E14D58">
              <w:rPr>
                <w:rtl/>
              </w:rPr>
              <w:t xml:space="preserve"> </w:t>
            </w:r>
            <w:r w:rsidRPr="003A35EC">
              <w:rPr>
                <w:rtl/>
              </w:rPr>
              <w:t>فيهم</w:t>
            </w:r>
            <w:r w:rsidR="00E14D58">
              <w:rPr>
                <w:rtl/>
              </w:rPr>
              <w:t xml:space="preserve"> </w:t>
            </w:r>
            <w:r w:rsidRPr="003A35EC">
              <w:rPr>
                <w:rtl/>
              </w:rPr>
              <w:t>تارةً</w:t>
            </w:r>
            <w:r w:rsidR="00E14D58">
              <w:rPr>
                <w:rtl/>
              </w:rPr>
              <w:t xml:space="preserve"> </w:t>
            </w:r>
            <w:r w:rsidRPr="003A35EC">
              <w:rPr>
                <w:rtl/>
              </w:rPr>
              <w:t>والضَرب</w:t>
            </w:r>
            <w:r w:rsidRPr="003A35EC">
              <w:rPr>
                <w:rStyle w:val="libPoemTiniChar0"/>
                <w:rtl/>
              </w:rPr>
              <w:br/>
              <w:t> </w:t>
            </w:r>
          </w:p>
        </w:tc>
      </w:tr>
      <w:tr w:rsidR="003A35EC" w:rsidRPr="003A35EC" w:rsidTr="003A35EC">
        <w:tblPrEx>
          <w:tblLook w:val="04A0"/>
        </w:tblPrEx>
        <w:trPr>
          <w:trHeight w:val="350"/>
        </w:trPr>
        <w:tc>
          <w:tcPr>
            <w:tcW w:w="3325" w:type="dxa"/>
          </w:tcPr>
          <w:p w:rsidR="003A35EC" w:rsidRPr="003A35EC" w:rsidRDefault="003A35EC" w:rsidP="00E14D58">
            <w:pPr>
              <w:pStyle w:val="libPoem"/>
            </w:pPr>
            <w:r w:rsidRPr="003A35EC">
              <w:rPr>
                <w:rtl/>
              </w:rPr>
              <w:t>ضربَ</w:t>
            </w:r>
            <w:r w:rsidR="00E14D58">
              <w:rPr>
                <w:rtl/>
              </w:rPr>
              <w:t xml:space="preserve"> </w:t>
            </w:r>
            <w:r w:rsidRPr="003A35EC">
              <w:rPr>
                <w:rtl/>
              </w:rPr>
              <w:t>غلامٍ</w:t>
            </w:r>
            <w:r w:rsidR="00E14D58">
              <w:rPr>
                <w:rtl/>
              </w:rPr>
              <w:t xml:space="preserve"> </w:t>
            </w:r>
            <w:r w:rsidRPr="003A35EC">
              <w:rPr>
                <w:rtl/>
              </w:rPr>
              <w:t>موقنٍ</w:t>
            </w:r>
            <w:r w:rsidR="00E14D58">
              <w:rPr>
                <w:rtl/>
              </w:rPr>
              <w:t xml:space="preserve"> </w:t>
            </w:r>
            <w:r w:rsidRPr="003A35EC">
              <w:rPr>
                <w:rtl/>
              </w:rPr>
              <w:t>بالربّ</w:t>
            </w:r>
            <w:r w:rsidRPr="003A35EC">
              <w:rPr>
                <w:rStyle w:val="libPoemTiniChar0"/>
                <w:rtl/>
              </w:rPr>
              <w:br/>
              <w:t> </w:t>
            </w:r>
          </w:p>
        </w:tc>
        <w:tc>
          <w:tcPr>
            <w:tcW w:w="269" w:type="dxa"/>
          </w:tcPr>
          <w:p w:rsidR="003A35EC" w:rsidRPr="003A35EC" w:rsidRDefault="003A35EC" w:rsidP="003A35EC">
            <w:pPr>
              <w:pStyle w:val="libPoem"/>
              <w:rPr>
                <w:rtl/>
              </w:rPr>
            </w:pPr>
          </w:p>
        </w:tc>
        <w:tc>
          <w:tcPr>
            <w:tcW w:w="3328" w:type="dxa"/>
          </w:tcPr>
          <w:p w:rsidR="003A35EC" w:rsidRPr="003A35EC" w:rsidRDefault="003A35EC" w:rsidP="003A35EC">
            <w:pPr>
              <w:pStyle w:val="libPoem"/>
            </w:pPr>
            <w:r w:rsidRPr="003A35EC">
              <w:rPr>
                <w:rtl/>
              </w:rPr>
              <w:t>حتّى</w:t>
            </w:r>
            <w:r w:rsidR="00E14D58">
              <w:rPr>
                <w:rtl/>
              </w:rPr>
              <w:t xml:space="preserve"> </w:t>
            </w:r>
            <w:r w:rsidRPr="003A35EC">
              <w:rPr>
                <w:rtl/>
              </w:rPr>
              <w:t>يَذوق</w:t>
            </w:r>
            <w:r w:rsidR="00E14D58">
              <w:rPr>
                <w:rtl/>
              </w:rPr>
              <w:t xml:space="preserve"> </w:t>
            </w:r>
            <w:r w:rsidRPr="003A35EC">
              <w:rPr>
                <w:rtl/>
              </w:rPr>
              <w:t>القوم</w:t>
            </w:r>
            <w:r w:rsidR="00E14D58">
              <w:rPr>
                <w:rtl/>
              </w:rPr>
              <w:t xml:space="preserve"> </w:t>
            </w:r>
            <w:r w:rsidRPr="003A35EC">
              <w:rPr>
                <w:rtl/>
              </w:rPr>
              <w:t>مرّ</w:t>
            </w:r>
            <w:r w:rsidR="00E14D58">
              <w:rPr>
                <w:rtl/>
              </w:rPr>
              <w:t xml:space="preserve"> </w:t>
            </w:r>
            <w:r w:rsidRPr="003A35EC">
              <w:rPr>
                <w:rtl/>
              </w:rPr>
              <w:t>الحرب</w:t>
            </w:r>
            <w:r w:rsidR="00E14D58">
              <w:rPr>
                <w:rtl/>
              </w:rPr>
              <w:t xml:space="preserve"> </w:t>
            </w:r>
            <w:r w:rsidRPr="003A35EC">
              <w:rPr>
                <w:rStyle w:val="libFootnotenumChar"/>
                <w:rtl/>
              </w:rPr>
              <w:t>(1)</w:t>
            </w:r>
            <w:r w:rsidRPr="003A35EC">
              <w:rPr>
                <w:rStyle w:val="libPoemTiniChar0"/>
                <w:rtl/>
              </w:rPr>
              <w:br/>
              <w:t> </w:t>
            </w:r>
          </w:p>
        </w:tc>
      </w:tr>
    </w:tbl>
    <w:p w:rsidR="008012A5" w:rsidRPr="008012A5" w:rsidRDefault="008012A5" w:rsidP="008012A5">
      <w:pPr>
        <w:pStyle w:val="libNormal"/>
        <w:rPr>
          <w:rtl/>
        </w:rPr>
      </w:pPr>
      <w:r w:rsidRPr="008012A5">
        <w:rPr>
          <w:rtl/>
        </w:rPr>
        <w:t>وأنشدَ حبيب بن مظاهر رضوان الله عليه في مثل ذلك</w:t>
      </w:r>
      <w:r w:rsidR="00565236">
        <w:rPr>
          <w:rtl/>
        </w:rPr>
        <w:t>،</w:t>
      </w:r>
      <w:r w:rsidRPr="008012A5">
        <w:rPr>
          <w:rtl/>
        </w:rPr>
        <w:t xml:space="preserve"> وهو من مُبرزي أصحاب الحسين </w:t>
      </w:r>
      <w:r w:rsidR="00565236" w:rsidRPr="00565236">
        <w:rPr>
          <w:rStyle w:val="libAlaemChar"/>
          <w:rtl/>
        </w:rPr>
        <w:t>عليه‌السلام</w:t>
      </w:r>
      <w:r w:rsidR="00565236">
        <w:rPr>
          <w:rtl/>
        </w:rPr>
        <w:t>:</w:t>
      </w:r>
    </w:p>
    <w:tbl>
      <w:tblPr>
        <w:tblStyle w:val="TableGrid"/>
        <w:bidiVisual/>
        <w:tblW w:w="4562" w:type="pct"/>
        <w:tblInd w:w="384" w:type="dxa"/>
        <w:tblLook w:val="01E0"/>
      </w:tblPr>
      <w:tblGrid>
        <w:gridCol w:w="3325"/>
        <w:gridCol w:w="269"/>
        <w:gridCol w:w="3328"/>
      </w:tblGrid>
      <w:tr w:rsidR="003A35EC" w:rsidRPr="003A35EC" w:rsidTr="003A35EC">
        <w:trPr>
          <w:trHeight w:val="350"/>
        </w:trPr>
        <w:tc>
          <w:tcPr>
            <w:tcW w:w="3325" w:type="dxa"/>
            <w:shd w:val="clear" w:color="auto" w:fill="auto"/>
          </w:tcPr>
          <w:p w:rsidR="003A35EC" w:rsidRPr="003A35EC" w:rsidRDefault="003A35EC" w:rsidP="00E14D58">
            <w:pPr>
              <w:pStyle w:val="libPoem"/>
            </w:pPr>
            <w:r w:rsidRPr="003A35EC">
              <w:rPr>
                <w:rtl/>
              </w:rPr>
              <w:t>إنّي</w:t>
            </w:r>
            <w:r w:rsidR="00E14D58">
              <w:rPr>
                <w:rtl/>
              </w:rPr>
              <w:t xml:space="preserve"> </w:t>
            </w:r>
            <w:r w:rsidRPr="003A35EC">
              <w:rPr>
                <w:rtl/>
              </w:rPr>
              <w:t>حبيب</w:t>
            </w:r>
            <w:r w:rsidR="00E14D58">
              <w:rPr>
                <w:rtl/>
              </w:rPr>
              <w:t xml:space="preserve"> </w:t>
            </w:r>
            <w:r w:rsidRPr="003A35EC">
              <w:rPr>
                <w:rtl/>
              </w:rPr>
              <w:t>وأبي</w:t>
            </w:r>
            <w:r w:rsidR="00E14D58">
              <w:rPr>
                <w:rtl/>
              </w:rPr>
              <w:t xml:space="preserve"> </w:t>
            </w:r>
            <w:r w:rsidRPr="003A35EC">
              <w:rPr>
                <w:rtl/>
              </w:rPr>
              <w:t>مظاهر</w:t>
            </w:r>
            <w:r w:rsidRPr="003A35EC">
              <w:rPr>
                <w:rStyle w:val="libPoemTiniChar0"/>
                <w:rtl/>
              </w:rPr>
              <w:br/>
              <w:t> </w:t>
            </w:r>
          </w:p>
        </w:tc>
        <w:tc>
          <w:tcPr>
            <w:tcW w:w="269" w:type="dxa"/>
            <w:shd w:val="clear" w:color="auto" w:fill="auto"/>
          </w:tcPr>
          <w:p w:rsidR="003A35EC" w:rsidRPr="003A35EC" w:rsidRDefault="003A35EC" w:rsidP="003A35EC">
            <w:pPr>
              <w:pStyle w:val="libPoem"/>
              <w:rPr>
                <w:rtl/>
              </w:rPr>
            </w:pPr>
          </w:p>
        </w:tc>
        <w:tc>
          <w:tcPr>
            <w:tcW w:w="3328" w:type="dxa"/>
            <w:shd w:val="clear" w:color="auto" w:fill="auto"/>
          </w:tcPr>
          <w:p w:rsidR="003A35EC" w:rsidRPr="003A35EC" w:rsidRDefault="003A35EC" w:rsidP="003A35EC">
            <w:pPr>
              <w:pStyle w:val="libPoem"/>
            </w:pPr>
            <w:r w:rsidRPr="003A35EC">
              <w:rPr>
                <w:rtl/>
              </w:rPr>
              <w:t>فارس</w:t>
            </w:r>
            <w:r w:rsidR="00E14D58">
              <w:rPr>
                <w:rtl/>
              </w:rPr>
              <w:t xml:space="preserve"> </w:t>
            </w:r>
            <w:r w:rsidRPr="003A35EC">
              <w:rPr>
                <w:rtl/>
              </w:rPr>
              <w:t>هيجاء</w:t>
            </w:r>
            <w:r w:rsidR="00E14D58">
              <w:rPr>
                <w:rtl/>
              </w:rPr>
              <w:t xml:space="preserve"> </w:t>
            </w:r>
            <w:r w:rsidRPr="003A35EC">
              <w:rPr>
                <w:rStyle w:val="libFootnotenumChar"/>
                <w:rtl/>
              </w:rPr>
              <w:t>(2)</w:t>
            </w:r>
            <w:r w:rsidR="00E14D58">
              <w:rPr>
                <w:rtl/>
              </w:rPr>
              <w:t xml:space="preserve"> </w:t>
            </w:r>
            <w:r w:rsidRPr="003A35EC">
              <w:rPr>
                <w:rtl/>
              </w:rPr>
              <w:t>وحرب</w:t>
            </w:r>
            <w:r w:rsidR="00E14D58">
              <w:rPr>
                <w:rtl/>
              </w:rPr>
              <w:t xml:space="preserve"> </w:t>
            </w:r>
            <w:r w:rsidRPr="003A35EC">
              <w:rPr>
                <w:rtl/>
              </w:rPr>
              <w:t>تسعر</w:t>
            </w:r>
            <w:r w:rsidRPr="003A35EC">
              <w:rPr>
                <w:rStyle w:val="libPoemTiniChar0"/>
                <w:rtl/>
              </w:rPr>
              <w:br/>
              <w:t> </w:t>
            </w:r>
          </w:p>
        </w:tc>
      </w:tr>
      <w:tr w:rsidR="003A35EC" w:rsidRPr="003A35EC" w:rsidTr="003A35EC">
        <w:tblPrEx>
          <w:tblLook w:val="04A0"/>
        </w:tblPrEx>
        <w:trPr>
          <w:trHeight w:val="350"/>
        </w:trPr>
        <w:tc>
          <w:tcPr>
            <w:tcW w:w="3325" w:type="dxa"/>
          </w:tcPr>
          <w:p w:rsidR="003A35EC" w:rsidRPr="003A35EC" w:rsidRDefault="003A35EC" w:rsidP="00E14D58">
            <w:pPr>
              <w:pStyle w:val="libPoem"/>
            </w:pPr>
            <w:r w:rsidRPr="003A35EC">
              <w:rPr>
                <w:rtl/>
              </w:rPr>
              <w:t>أنتُم</w:t>
            </w:r>
            <w:r w:rsidR="00E14D58">
              <w:rPr>
                <w:rtl/>
              </w:rPr>
              <w:t xml:space="preserve"> </w:t>
            </w:r>
            <w:r w:rsidRPr="003A35EC">
              <w:rPr>
                <w:rtl/>
              </w:rPr>
              <w:t>أعدُّ</w:t>
            </w:r>
            <w:r w:rsidR="00E14D58">
              <w:rPr>
                <w:rtl/>
              </w:rPr>
              <w:t xml:space="preserve"> </w:t>
            </w:r>
            <w:r w:rsidRPr="003A35EC">
              <w:rPr>
                <w:rtl/>
              </w:rPr>
              <w:t>عدّة</w:t>
            </w:r>
            <w:r w:rsidR="00E14D58">
              <w:rPr>
                <w:rtl/>
              </w:rPr>
              <w:t xml:space="preserve"> </w:t>
            </w:r>
            <w:r w:rsidRPr="003A35EC">
              <w:rPr>
                <w:rtl/>
              </w:rPr>
              <w:t>وأكثر</w:t>
            </w:r>
            <w:r w:rsidRPr="003A35EC">
              <w:rPr>
                <w:rStyle w:val="libPoemTiniChar0"/>
                <w:rtl/>
              </w:rPr>
              <w:br/>
              <w:t> </w:t>
            </w:r>
          </w:p>
        </w:tc>
        <w:tc>
          <w:tcPr>
            <w:tcW w:w="269" w:type="dxa"/>
          </w:tcPr>
          <w:p w:rsidR="003A35EC" w:rsidRPr="003A35EC" w:rsidRDefault="003A35EC" w:rsidP="003A35EC">
            <w:pPr>
              <w:pStyle w:val="libPoem"/>
              <w:rPr>
                <w:rtl/>
              </w:rPr>
            </w:pPr>
          </w:p>
        </w:tc>
        <w:tc>
          <w:tcPr>
            <w:tcW w:w="3328" w:type="dxa"/>
          </w:tcPr>
          <w:p w:rsidR="003A35EC" w:rsidRPr="003A35EC" w:rsidRDefault="003A35EC" w:rsidP="00E14D58">
            <w:pPr>
              <w:pStyle w:val="libPoem"/>
            </w:pPr>
            <w:r w:rsidRPr="003A35EC">
              <w:rPr>
                <w:rtl/>
              </w:rPr>
              <w:t>ونحنُ</w:t>
            </w:r>
            <w:r w:rsidR="00E14D58">
              <w:rPr>
                <w:rtl/>
              </w:rPr>
              <w:t xml:space="preserve"> </w:t>
            </w:r>
            <w:r w:rsidRPr="003A35EC">
              <w:rPr>
                <w:rtl/>
              </w:rPr>
              <w:t>أوفى</w:t>
            </w:r>
            <w:r w:rsidR="00E14D58">
              <w:rPr>
                <w:rtl/>
              </w:rPr>
              <w:t xml:space="preserve"> </w:t>
            </w:r>
            <w:r w:rsidRPr="003A35EC">
              <w:rPr>
                <w:rtl/>
              </w:rPr>
              <w:t>منكم</w:t>
            </w:r>
            <w:r w:rsidR="00E14D58">
              <w:rPr>
                <w:rtl/>
              </w:rPr>
              <w:t xml:space="preserve"> </w:t>
            </w:r>
            <w:r w:rsidRPr="003A35EC">
              <w:rPr>
                <w:rtl/>
              </w:rPr>
              <w:t>وأصبر</w:t>
            </w:r>
            <w:r w:rsidRPr="003A35EC">
              <w:rPr>
                <w:rStyle w:val="libPoemTiniChar0"/>
                <w:rtl/>
              </w:rPr>
              <w:br/>
              <w:t> </w:t>
            </w:r>
          </w:p>
        </w:tc>
      </w:tr>
      <w:tr w:rsidR="003A35EC" w:rsidRPr="003A35EC" w:rsidTr="003A35EC">
        <w:tblPrEx>
          <w:tblLook w:val="04A0"/>
        </w:tblPrEx>
        <w:trPr>
          <w:trHeight w:val="350"/>
        </w:trPr>
        <w:tc>
          <w:tcPr>
            <w:tcW w:w="3325" w:type="dxa"/>
          </w:tcPr>
          <w:p w:rsidR="003A35EC" w:rsidRPr="003A35EC" w:rsidRDefault="003A35EC" w:rsidP="00E14D58">
            <w:pPr>
              <w:pStyle w:val="libPoem"/>
            </w:pPr>
            <w:r w:rsidRPr="003A35EC">
              <w:rPr>
                <w:rtl/>
              </w:rPr>
              <w:t>ونحنُ</w:t>
            </w:r>
            <w:r w:rsidR="00E14D58">
              <w:rPr>
                <w:rtl/>
              </w:rPr>
              <w:t xml:space="preserve"> </w:t>
            </w:r>
            <w:r w:rsidRPr="003A35EC">
              <w:rPr>
                <w:rtl/>
              </w:rPr>
              <w:t>أعلى</w:t>
            </w:r>
            <w:r w:rsidR="00E14D58">
              <w:rPr>
                <w:rtl/>
              </w:rPr>
              <w:t xml:space="preserve"> </w:t>
            </w:r>
            <w:r w:rsidRPr="003A35EC">
              <w:rPr>
                <w:rtl/>
              </w:rPr>
              <w:t>حدّة</w:t>
            </w:r>
            <w:r w:rsidR="00E14D58">
              <w:rPr>
                <w:rtl/>
              </w:rPr>
              <w:t xml:space="preserve"> </w:t>
            </w:r>
            <w:r w:rsidRPr="003A35EC">
              <w:rPr>
                <w:rtl/>
              </w:rPr>
              <w:t>وأظهر</w:t>
            </w:r>
            <w:r w:rsidRPr="003A35EC">
              <w:rPr>
                <w:rStyle w:val="libPoemTiniChar0"/>
                <w:rtl/>
              </w:rPr>
              <w:br/>
              <w:t> </w:t>
            </w:r>
          </w:p>
        </w:tc>
        <w:tc>
          <w:tcPr>
            <w:tcW w:w="269" w:type="dxa"/>
          </w:tcPr>
          <w:p w:rsidR="003A35EC" w:rsidRPr="003A35EC" w:rsidRDefault="003A35EC" w:rsidP="003A35EC">
            <w:pPr>
              <w:pStyle w:val="libPoem"/>
              <w:rPr>
                <w:rtl/>
              </w:rPr>
            </w:pPr>
          </w:p>
        </w:tc>
        <w:tc>
          <w:tcPr>
            <w:tcW w:w="3328" w:type="dxa"/>
          </w:tcPr>
          <w:p w:rsidR="003A35EC" w:rsidRPr="003A35EC" w:rsidRDefault="003A35EC" w:rsidP="00E14D58">
            <w:pPr>
              <w:pStyle w:val="libPoem"/>
            </w:pPr>
            <w:r w:rsidRPr="003A35EC">
              <w:rPr>
                <w:rtl/>
              </w:rPr>
              <w:t>حقّاً</w:t>
            </w:r>
            <w:r w:rsidR="00E14D58">
              <w:rPr>
                <w:rtl/>
              </w:rPr>
              <w:t xml:space="preserve"> </w:t>
            </w:r>
            <w:r w:rsidRPr="003A35EC">
              <w:rPr>
                <w:rtl/>
              </w:rPr>
              <w:t>وأتقى</w:t>
            </w:r>
            <w:r w:rsidR="00E14D58">
              <w:rPr>
                <w:rtl/>
              </w:rPr>
              <w:t xml:space="preserve"> </w:t>
            </w:r>
            <w:r w:rsidRPr="003A35EC">
              <w:rPr>
                <w:rtl/>
              </w:rPr>
              <w:t>منكم</w:t>
            </w:r>
            <w:r w:rsidR="00E14D58">
              <w:rPr>
                <w:rtl/>
              </w:rPr>
              <w:t xml:space="preserve"> </w:t>
            </w:r>
            <w:r w:rsidRPr="003A35EC">
              <w:rPr>
                <w:rtl/>
              </w:rPr>
              <w:t>وأعذر</w:t>
            </w:r>
            <w:r w:rsidR="00E14D58">
              <w:rPr>
                <w:rtl/>
              </w:rPr>
              <w:t xml:space="preserve"> </w:t>
            </w:r>
            <w:r w:rsidRPr="003A35EC">
              <w:rPr>
                <w:rStyle w:val="libFootnotenumChar"/>
                <w:rtl/>
              </w:rPr>
              <w:t>(3)</w:t>
            </w:r>
            <w:r w:rsidRPr="003A35EC">
              <w:rPr>
                <w:rStyle w:val="libPoemTiniChar0"/>
                <w:rtl/>
              </w:rPr>
              <w:br/>
              <w:t> </w:t>
            </w:r>
          </w:p>
        </w:tc>
      </w:tr>
    </w:tbl>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43748">
        <w:rPr>
          <w:rtl/>
        </w:rPr>
        <w:t>(1) الخوارزمي</w:t>
      </w:r>
      <w:r w:rsidR="00565236">
        <w:rPr>
          <w:rtl/>
        </w:rPr>
        <w:t>:</w:t>
      </w:r>
      <w:r w:rsidRPr="00E43748">
        <w:rPr>
          <w:rtl/>
        </w:rPr>
        <w:t xml:space="preserve"> ج2</w:t>
      </w:r>
      <w:r w:rsidR="00565236">
        <w:rPr>
          <w:rtl/>
        </w:rPr>
        <w:t>،</w:t>
      </w:r>
      <w:r w:rsidRPr="00E43748">
        <w:rPr>
          <w:rtl/>
        </w:rPr>
        <w:t xml:space="preserve"> ص12</w:t>
      </w:r>
      <w:r w:rsidR="00565236">
        <w:rPr>
          <w:rtl/>
        </w:rPr>
        <w:t>،</w:t>
      </w:r>
      <w:r w:rsidRPr="00E43748">
        <w:rPr>
          <w:rtl/>
        </w:rPr>
        <w:t xml:space="preserve"> مناقب ابن شهرآشوب</w:t>
      </w:r>
      <w:r w:rsidR="00565236">
        <w:rPr>
          <w:rtl/>
        </w:rPr>
        <w:t>:</w:t>
      </w:r>
      <w:r w:rsidRPr="00E43748">
        <w:rPr>
          <w:rtl/>
        </w:rPr>
        <w:t xml:space="preserve"> ج3</w:t>
      </w:r>
      <w:r w:rsidR="00565236">
        <w:rPr>
          <w:rtl/>
        </w:rPr>
        <w:t>،</w:t>
      </w:r>
      <w:r w:rsidRPr="00E43748">
        <w:rPr>
          <w:rtl/>
        </w:rPr>
        <w:t xml:space="preserve"> ص250</w:t>
      </w:r>
      <w:r w:rsidR="00565236">
        <w:rPr>
          <w:rtl/>
        </w:rPr>
        <w:t>،</w:t>
      </w:r>
      <w:r w:rsidRPr="00E43748">
        <w:rPr>
          <w:rtl/>
        </w:rPr>
        <w:t xml:space="preserve"> ط نجف</w:t>
      </w:r>
      <w:r w:rsidR="00565236">
        <w:rPr>
          <w:rtl/>
        </w:rPr>
        <w:t>.</w:t>
      </w:r>
    </w:p>
    <w:p w:rsidR="008012A5" w:rsidRPr="008012A5" w:rsidRDefault="008012A5" w:rsidP="00AB1710">
      <w:pPr>
        <w:pStyle w:val="libFootnote0"/>
        <w:rPr>
          <w:rtl/>
        </w:rPr>
      </w:pPr>
      <w:r w:rsidRPr="00E43748">
        <w:rPr>
          <w:rtl/>
        </w:rPr>
        <w:t>وفي بعض المصادر زاد على البيتين السابقين بيتين آخرين هما</w:t>
      </w:r>
      <w:r w:rsidR="00565236">
        <w:rPr>
          <w:rtl/>
        </w:rPr>
        <w:t>:</w:t>
      </w:r>
    </w:p>
    <w:tbl>
      <w:tblPr>
        <w:tblStyle w:val="TableGrid"/>
        <w:bidiVisual/>
        <w:tblW w:w="4562" w:type="pct"/>
        <w:tblInd w:w="384" w:type="dxa"/>
        <w:tblLook w:val="01E0"/>
      </w:tblPr>
      <w:tblGrid>
        <w:gridCol w:w="3325"/>
        <w:gridCol w:w="269"/>
        <w:gridCol w:w="3328"/>
      </w:tblGrid>
      <w:tr w:rsidR="006A3922" w:rsidRPr="003A35EC" w:rsidTr="006A3922">
        <w:trPr>
          <w:trHeight w:val="350"/>
        </w:trPr>
        <w:tc>
          <w:tcPr>
            <w:tcW w:w="3325" w:type="dxa"/>
            <w:shd w:val="clear" w:color="auto" w:fill="auto"/>
          </w:tcPr>
          <w:p w:rsidR="006A3922" w:rsidRPr="003A35EC" w:rsidRDefault="006A3922" w:rsidP="006A3922">
            <w:pPr>
              <w:pStyle w:val="libPoemFootnote"/>
            </w:pPr>
            <w:r w:rsidRPr="00E43748">
              <w:rPr>
                <w:rtl/>
              </w:rPr>
              <w:t>إنّـي امرؤ ذو مـرّة وغضب</w:t>
            </w:r>
            <w:r w:rsidRPr="003A35EC">
              <w:rPr>
                <w:rStyle w:val="libPoemTiniChar0"/>
                <w:rtl/>
              </w:rPr>
              <w:br/>
              <w:t> </w:t>
            </w:r>
          </w:p>
        </w:tc>
        <w:tc>
          <w:tcPr>
            <w:tcW w:w="269" w:type="dxa"/>
            <w:shd w:val="clear" w:color="auto" w:fill="auto"/>
          </w:tcPr>
          <w:p w:rsidR="006A3922" w:rsidRPr="003A35EC" w:rsidRDefault="006A3922" w:rsidP="006A3922">
            <w:pPr>
              <w:pStyle w:val="libPoemFootnote"/>
              <w:rPr>
                <w:szCs w:val="24"/>
                <w:rtl/>
              </w:rPr>
            </w:pPr>
          </w:p>
        </w:tc>
        <w:tc>
          <w:tcPr>
            <w:tcW w:w="3328" w:type="dxa"/>
            <w:shd w:val="clear" w:color="auto" w:fill="auto"/>
          </w:tcPr>
          <w:p w:rsidR="006A3922" w:rsidRPr="003A35EC" w:rsidRDefault="006A3922" w:rsidP="006A3922">
            <w:pPr>
              <w:pStyle w:val="libPoemFootnote"/>
            </w:pPr>
            <w:r w:rsidRPr="00E43748">
              <w:rPr>
                <w:rtl/>
              </w:rPr>
              <w:t>ولستُ بالخوار عند النكب</w:t>
            </w:r>
            <w:r w:rsidRPr="003A35EC">
              <w:rPr>
                <w:rStyle w:val="libPoemTiniChar0"/>
                <w:rtl/>
              </w:rPr>
              <w:br/>
              <w:t> </w:t>
            </w:r>
          </w:p>
        </w:tc>
      </w:tr>
      <w:tr w:rsidR="006A3922" w:rsidRPr="003A35EC" w:rsidTr="006A3922">
        <w:tblPrEx>
          <w:tblLook w:val="04A0"/>
        </w:tblPrEx>
        <w:trPr>
          <w:trHeight w:val="350"/>
        </w:trPr>
        <w:tc>
          <w:tcPr>
            <w:tcW w:w="3325" w:type="dxa"/>
          </w:tcPr>
          <w:p w:rsidR="006A3922" w:rsidRPr="003A35EC" w:rsidRDefault="006A3922" w:rsidP="006A3922">
            <w:pPr>
              <w:pStyle w:val="libPoemFootnote"/>
            </w:pPr>
            <w:r w:rsidRPr="00E43748">
              <w:rPr>
                <w:rtl/>
              </w:rPr>
              <w:t>حسبي بنفسي من عليمٍ حسبي</w:t>
            </w:r>
            <w:r w:rsidRPr="003A35EC">
              <w:rPr>
                <w:rStyle w:val="libPoemTiniChar0"/>
                <w:rtl/>
              </w:rPr>
              <w:br/>
              <w:t> </w:t>
            </w:r>
          </w:p>
        </w:tc>
        <w:tc>
          <w:tcPr>
            <w:tcW w:w="269" w:type="dxa"/>
          </w:tcPr>
          <w:p w:rsidR="006A3922" w:rsidRPr="003A35EC" w:rsidRDefault="006A3922" w:rsidP="006A3922">
            <w:pPr>
              <w:pStyle w:val="libPoemFootnote"/>
              <w:rPr>
                <w:szCs w:val="24"/>
                <w:rtl/>
              </w:rPr>
            </w:pPr>
          </w:p>
        </w:tc>
        <w:tc>
          <w:tcPr>
            <w:tcW w:w="3328" w:type="dxa"/>
          </w:tcPr>
          <w:p w:rsidR="006A3922" w:rsidRPr="003A35EC" w:rsidRDefault="006A3922" w:rsidP="006A3922">
            <w:pPr>
              <w:pStyle w:val="libPoemFootnote"/>
            </w:pPr>
            <w:r w:rsidRPr="00E43748">
              <w:rPr>
                <w:rtl/>
              </w:rPr>
              <w:t>إذا انتميتُ في تُراب العرب</w:t>
            </w:r>
            <w:r w:rsidRPr="003A35EC">
              <w:rPr>
                <w:rStyle w:val="libPoemTiniChar0"/>
                <w:rtl/>
              </w:rPr>
              <w:br/>
              <w:t> </w:t>
            </w:r>
          </w:p>
        </w:tc>
      </w:tr>
    </w:tbl>
    <w:p w:rsidR="008012A5" w:rsidRPr="008012A5" w:rsidRDefault="006A3922" w:rsidP="00AB1710">
      <w:pPr>
        <w:pStyle w:val="libFootnote0"/>
        <w:rPr>
          <w:rtl/>
        </w:rPr>
      </w:pPr>
      <w:r w:rsidRPr="00E43748">
        <w:rPr>
          <w:rtl/>
        </w:rPr>
        <w:t xml:space="preserve"> </w:t>
      </w:r>
      <w:r w:rsidR="008012A5" w:rsidRPr="00E43748">
        <w:rPr>
          <w:rtl/>
        </w:rPr>
        <w:t>(2) الهيجاء</w:t>
      </w:r>
      <w:r w:rsidR="00565236">
        <w:rPr>
          <w:rtl/>
        </w:rPr>
        <w:t>:</w:t>
      </w:r>
      <w:r w:rsidR="008012A5" w:rsidRPr="00E43748">
        <w:rPr>
          <w:rtl/>
        </w:rPr>
        <w:t xml:space="preserve"> أي الحرب </w:t>
      </w:r>
      <w:r w:rsidR="00B5057F" w:rsidRPr="00B5057F">
        <w:rPr>
          <w:rtl/>
        </w:rPr>
        <w:t>(</w:t>
      </w:r>
      <w:r w:rsidR="008012A5" w:rsidRPr="00E43748">
        <w:rPr>
          <w:rtl/>
        </w:rPr>
        <w:t>أقربُ الموارد</w:t>
      </w:r>
      <w:r w:rsidR="00565236">
        <w:rPr>
          <w:rtl/>
        </w:rPr>
        <w:t>:</w:t>
      </w:r>
      <w:r w:rsidR="008012A5" w:rsidRPr="00E43748">
        <w:rPr>
          <w:rtl/>
        </w:rPr>
        <w:t xml:space="preserve"> ج2</w:t>
      </w:r>
      <w:r w:rsidR="00565236">
        <w:rPr>
          <w:rtl/>
        </w:rPr>
        <w:t>،</w:t>
      </w:r>
      <w:r w:rsidR="008012A5" w:rsidRPr="00E43748">
        <w:rPr>
          <w:rtl/>
        </w:rPr>
        <w:t xml:space="preserve"> ص1414</w:t>
      </w:r>
      <w:r w:rsidR="00B5057F" w:rsidRPr="00B5057F">
        <w:rPr>
          <w:rtl/>
        </w:rPr>
        <w:t>)</w:t>
      </w:r>
      <w:r w:rsidR="00565236">
        <w:rPr>
          <w:rtl/>
        </w:rPr>
        <w:t>.</w:t>
      </w:r>
    </w:p>
    <w:p w:rsidR="008012A5" w:rsidRPr="008012A5" w:rsidRDefault="008012A5" w:rsidP="00AB1710">
      <w:pPr>
        <w:pStyle w:val="libFootnote0"/>
        <w:rPr>
          <w:rtl/>
        </w:rPr>
      </w:pPr>
      <w:r w:rsidRPr="00E43748">
        <w:rPr>
          <w:rtl/>
        </w:rPr>
        <w:t>(3) مناقب ابن شهرآشوب</w:t>
      </w:r>
      <w:r w:rsidR="00565236">
        <w:rPr>
          <w:rtl/>
        </w:rPr>
        <w:t>:</w:t>
      </w:r>
      <w:r w:rsidRPr="00E43748">
        <w:rPr>
          <w:rtl/>
        </w:rPr>
        <w:t xml:space="preserve"> ج3</w:t>
      </w:r>
      <w:r w:rsidR="00565236">
        <w:rPr>
          <w:rtl/>
        </w:rPr>
        <w:t>،</w:t>
      </w:r>
      <w:r w:rsidRPr="00E43748">
        <w:rPr>
          <w:rtl/>
        </w:rPr>
        <w:t xml:space="preserve"> ص252</w:t>
      </w:r>
      <w:r w:rsidR="00565236">
        <w:rPr>
          <w:rtl/>
        </w:rPr>
        <w:t>،</w:t>
      </w:r>
      <w:r w:rsidRPr="00E43748">
        <w:rPr>
          <w:rtl/>
        </w:rPr>
        <w:t xml:space="preserve"> الخوارزمي</w:t>
      </w:r>
      <w:r w:rsidR="00565236">
        <w:rPr>
          <w:rtl/>
        </w:rPr>
        <w:t>:</w:t>
      </w:r>
      <w:r w:rsidRPr="00E43748">
        <w:rPr>
          <w:rtl/>
        </w:rPr>
        <w:t xml:space="preserve"> ج2</w:t>
      </w:r>
      <w:r w:rsidR="00565236">
        <w:rPr>
          <w:rtl/>
        </w:rPr>
        <w:t>،</w:t>
      </w:r>
      <w:r w:rsidRPr="00E43748">
        <w:rPr>
          <w:rtl/>
        </w:rPr>
        <w:t xml:space="preserve"> ص18</w:t>
      </w:r>
      <w:r w:rsidR="00565236">
        <w:rPr>
          <w:rtl/>
        </w:rPr>
        <w:t>،</w:t>
      </w:r>
      <w:r w:rsidRPr="00E43748">
        <w:rPr>
          <w:rtl/>
        </w:rPr>
        <w:t xml:space="preserve"> أسرار الشهادة</w:t>
      </w:r>
      <w:r w:rsidR="00565236">
        <w:rPr>
          <w:rtl/>
        </w:rPr>
        <w:t>:</w:t>
      </w:r>
      <w:r w:rsidRPr="00E43748">
        <w:rPr>
          <w:rtl/>
        </w:rPr>
        <w:t xml:space="preserve"> ص274</w:t>
      </w:r>
      <w:r w:rsidR="00565236">
        <w:rPr>
          <w:rtl/>
        </w:rPr>
        <w:t>.</w:t>
      </w:r>
    </w:p>
    <w:p w:rsidR="008012A5" w:rsidRDefault="008012A5" w:rsidP="000115CF">
      <w:pPr>
        <w:pStyle w:val="libNormal"/>
      </w:pPr>
      <w:r>
        <w:rPr>
          <w:rtl/>
        </w:rPr>
        <w:br w:type="page"/>
      </w:r>
    </w:p>
    <w:p w:rsidR="008012A5" w:rsidRPr="00E43748" w:rsidRDefault="008012A5" w:rsidP="008012A5">
      <w:pPr>
        <w:pStyle w:val="libNormal"/>
        <w:rPr>
          <w:rtl/>
        </w:rPr>
      </w:pPr>
      <w:r w:rsidRPr="008012A5">
        <w:rPr>
          <w:rtl/>
        </w:rPr>
        <w:lastRenderedPageBreak/>
        <w:t>وأنشدَ نافع بن هلال الجَملي</w:t>
      </w:r>
      <w:r w:rsidRPr="00AB1710">
        <w:rPr>
          <w:rtl/>
        </w:rPr>
        <w:t xml:space="preserve"> </w:t>
      </w:r>
      <w:r w:rsidRPr="008012A5">
        <w:rPr>
          <w:rStyle w:val="libFootnotenumChar"/>
          <w:rtl/>
        </w:rPr>
        <w:t>(1)</w:t>
      </w:r>
      <w:r w:rsidRPr="008012A5">
        <w:rPr>
          <w:rtl/>
        </w:rPr>
        <w:t xml:space="preserve"> في مثل ذلك</w:t>
      </w:r>
      <w:r w:rsidR="00565236">
        <w:rPr>
          <w:rtl/>
        </w:rPr>
        <w:t>،</w:t>
      </w:r>
      <w:r w:rsidRPr="008012A5">
        <w:rPr>
          <w:rtl/>
        </w:rPr>
        <w:t xml:space="preserve"> وهو أيضاً من مُبرزيهم</w:t>
      </w:r>
      <w:r w:rsidR="00565236">
        <w:rPr>
          <w:rtl/>
        </w:rPr>
        <w:t>:</w:t>
      </w:r>
    </w:p>
    <w:tbl>
      <w:tblPr>
        <w:tblStyle w:val="TableGrid"/>
        <w:bidiVisual/>
        <w:tblW w:w="4562" w:type="pct"/>
        <w:tblInd w:w="384" w:type="dxa"/>
        <w:tblLook w:val="01E0"/>
      </w:tblPr>
      <w:tblGrid>
        <w:gridCol w:w="3325"/>
        <w:gridCol w:w="269"/>
        <w:gridCol w:w="3328"/>
      </w:tblGrid>
      <w:tr w:rsidR="006A3922" w:rsidRPr="003A35EC" w:rsidTr="006A3922">
        <w:trPr>
          <w:trHeight w:val="350"/>
        </w:trPr>
        <w:tc>
          <w:tcPr>
            <w:tcW w:w="3325" w:type="dxa"/>
            <w:shd w:val="clear" w:color="auto" w:fill="auto"/>
          </w:tcPr>
          <w:p w:rsidR="006A3922" w:rsidRPr="003A35EC" w:rsidRDefault="006A3922" w:rsidP="00E14D58">
            <w:pPr>
              <w:pStyle w:val="libPoem"/>
            </w:pPr>
            <w:r w:rsidRPr="008012A5">
              <w:rPr>
                <w:rtl/>
              </w:rPr>
              <w:t>إنّ الغلام اليمني الجَملي</w:t>
            </w:r>
            <w:r w:rsidRPr="003A35EC">
              <w:rPr>
                <w:rStyle w:val="libPoemTiniChar0"/>
                <w:rtl/>
              </w:rPr>
              <w:br/>
              <w:t> </w:t>
            </w:r>
          </w:p>
        </w:tc>
        <w:tc>
          <w:tcPr>
            <w:tcW w:w="269" w:type="dxa"/>
            <w:shd w:val="clear" w:color="auto" w:fill="auto"/>
          </w:tcPr>
          <w:p w:rsidR="006A3922" w:rsidRPr="003A35EC" w:rsidRDefault="006A3922" w:rsidP="000A3927">
            <w:pPr>
              <w:pStyle w:val="libPoem"/>
              <w:rPr>
                <w:rtl/>
              </w:rPr>
            </w:pPr>
          </w:p>
        </w:tc>
        <w:tc>
          <w:tcPr>
            <w:tcW w:w="3328" w:type="dxa"/>
            <w:shd w:val="clear" w:color="auto" w:fill="auto"/>
          </w:tcPr>
          <w:p w:rsidR="006A3922" w:rsidRPr="003A35EC" w:rsidRDefault="006A3922" w:rsidP="000A3927">
            <w:pPr>
              <w:pStyle w:val="libPoem"/>
            </w:pPr>
            <w:r w:rsidRPr="008012A5">
              <w:rPr>
                <w:rtl/>
              </w:rPr>
              <w:t>ديني على دين حسين وعلي</w:t>
            </w:r>
            <w:r w:rsidRPr="003A35EC">
              <w:rPr>
                <w:rStyle w:val="libPoemTiniChar0"/>
                <w:rtl/>
              </w:rPr>
              <w:br/>
              <w:t> </w:t>
            </w:r>
          </w:p>
        </w:tc>
      </w:tr>
      <w:tr w:rsidR="006A3922" w:rsidRPr="003A35EC" w:rsidTr="006A3922">
        <w:tblPrEx>
          <w:tblLook w:val="04A0"/>
        </w:tblPrEx>
        <w:trPr>
          <w:trHeight w:val="350"/>
        </w:trPr>
        <w:tc>
          <w:tcPr>
            <w:tcW w:w="3325" w:type="dxa"/>
          </w:tcPr>
          <w:p w:rsidR="006A3922" w:rsidRPr="006A3922" w:rsidRDefault="006A3922" w:rsidP="00E14D58">
            <w:pPr>
              <w:pStyle w:val="libPoem"/>
            </w:pPr>
            <w:r w:rsidRPr="006A3922">
              <w:rPr>
                <w:rtl/>
              </w:rPr>
              <w:t>أن أُقتل اليوم فهذا أملي</w:t>
            </w:r>
            <w:r w:rsidRPr="006A3922">
              <w:rPr>
                <w:rStyle w:val="libPoemTiniChar0"/>
                <w:rtl/>
              </w:rPr>
              <w:br/>
              <w:t> </w:t>
            </w:r>
          </w:p>
        </w:tc>
        <w:tc>
          <w:tcPr>
            <w:tcW w:w="269" w:type="dxa"/>
          </w:tcPr>
          <w:p w:rsidR="006A3922" w:rsidRPr="003A35EC" w:rsidRDefault="006A3922" w:rsidP="000A3927">
            <w:pPr>
              <w:pStyle w:val="libPoem"/>
              <w:rPr>
                <w:rtl/>
              </w:rPr>
            </w:pPr>
          </w:p>
        </w:tc>
        <w:tc>
          <w:tcPr>
            <w:tcW w:w="3328" w:type="dxa"/>
          </w:tcPr>
          <w:p w:rsidR="006A3922" w:rsidRPr="003A35EC" w:rsidRDefault="006A3922" w:rsidP="000A3927">
            <w:pPr>
              <w:pStyle w:val="libPoem"/>
            </w:pPr>
            <w:r w:rsidRPr="006A3922">
              <w:rPr>
                <w:rtl/>
              </w:rPr>
              <w:t>وذاك رأيي وأُلاقي عملي</w:t>
            </w:r>
            <w:r w:rsidRPr="00AB1710">
              <w:rPr>
                <w:rtl/>
              </w:rPr>
              <w:t xml:space="preserve"> </w:t>
            </w:r>
            <w:r w:rsidRPr="008012A5">
              <w:rPr>
                <w:rStyle w:val="libFootnotenumChar"/>
                <w:rtl/>
              </w:rPr>
              <w:t>(2)</w:t>
            </w:r>
            <w:r w:rsidRPr="003A35EC">
              <w:rPr>
                <w:rStyle w:val="libPoemTiniChar0"/>
                <w:rtl/>
              </w:rPr>
              <w:br/>
              <w:t> </w:t>
            </w:r>
          </w:p>
        </w:tc>
      </w:tr>
    </w:tbl>
    <w:p w:rsidR="008012A5" w:rsidRPr="008012A5" w:rsidRDefault="00565236" w:rsidP="00B5057F">
      <w:pPr>
        <w:pStyle w:val="libLine"/>
        <w:rPr>
          <w:rtl/>
        </w:rPr>
      </w:pPr>
      <w:r>
        <w:rPr>
          <w:rtl/>
        </w:rPr>
        <w:t>____________________</w:t>
      </w:r>
    </w:p>
    <w:p w:rsidR="008012A5" w:rsidRPr="008012A5" w:rsidRDefault="008012A5" w:rsidP="006A3922">
      <w:pPr>
        <w:pStyle w:val="libFootnote0"/>
        <w:rPr>
          <w:rtl/>
        </w:rPr>
      </w:pPr>
      <w:r w:rsidRPr="00E43748">
        <w:rPr>
          <w:rtl/>
        </w:rPr>
        <w:t>(1) هو نافع بن هلال بن نافع بن جمل بن سعد العشيرة بن مذحج</w:t>
      </w:r>
      <w:r w:rsidR="00565236">
        <w:rPr>
          <w:rtl/>
        </w:rPr>
        <w:t>،</w:t>
      </w:r>
      <w:r w:rsidRPr="00E43748">
        <w:rPr>
          <w:rtl/>
        </w:rPr>
        <w:t xml:space="preserve"> كان سيّداً في قومه شريفاً سرباً شجاعاً مطرقاً</w:t>
      </w:r>
      <w:r w:rsidR="00565236">
        <w:rPr>
          <w:rtl/>
        </w:rPr>
        <w:t>،</w:t>
      </w:r>
      <w:r w:rsidRPr="00E43748">
        <w:rPr>
          <w:rtl/>
        </w:rPr>
        <w:t xml:space="preserve"> وكان قارئا كاتباً ومن حَمَلة الحديث ومن أصحاب أمير المؤمنين </w:t>
      </w:r>
      <w:r w:rsidR="00565236" w:rsidRPr="00565236">
        <w:rPr>
          <w:rStyle w:val="libAlaemChar"/>
          <w:rtl/>
        </w:rPr>
        <w:t>عليه‌السلام</w:t>
      </w:r>
      <w:r w:rsidR="00565236">
        <w:rPr>
          <w:rtl/>
        </w:rPr>
        <w:t>،</w:t>
      </w:r>
      <w:r w:rsidRPr="00E43748">
        <w:rPr>
          <w:rtl/>
        </w:rPr>
        <w:t xml:space="preserve"> حَضرَ حروبهُ الثلاث في العراق</w:t>
      </w:r>
      <w:r w:rsidR="00565236">
        <w:rPr>
          <w:rtl/>
        </w:rPr>
        <w:t>،</w:t>
      </w:r>
      <w:r w:rsidRPr="00E43748">
        <w:rPr>
          <w:rtl/>
        </w:rPr>
        <w:t xml:space="preserve"> وخرجَ إلى الحسين </w:t>
      </w:r>
      <w:r w:rsidR="00565236" w:rsidRPr="00565236">
        <w:rPr>
          <w:rStyle w:val="libAlaemChar"/>
          <w:rtl/>
        </w:rPr>
        <w:t>عليه‌السلام</w:t>
      </w:r>
      <w:r w:rsidRPr="00E43748">
        <w:rPr>
          <w:rtl/>
        </w:rPr>
        <w:t xml:space="preserve"> قبل مقتل مسلم بن عقيل</w:t>
      </w:r>
      <w:r w:rsidR="00565236">
        <w:rPr>
          <w:rtl/>
        </w:rPr>
        <w:t>،</w:t>
      </w:r>
      <w:r w:rsidRPr="00E43748">
        <w:rPr>
          <w:rtl/>
        </w:rPr>
        <w:t xml:space="preserve"> فلقيهُ في الطريق واصطحبه إلى النهاية</w:t>
      </w:r>
      <w:r w:rsidR="00565236">
        <w:rPr>
          <w:rtl/>
        </w:rPr>
        <w:t>،</w:t>
      </w:r>
      <w:r w:rsidRPr="00E43748">
        <w:rPr>
          <w:rtl/>
        </w:rPr>
        <w:t xml:space="preserve"> ولهُ مواقف معروفة يوم عاشوراء تدلّ على شدّة تمسّكه بمبدئه وولاته</w:t>
      </w:r>
      <w:r w:rsidR="00565236">
        <w:rPr>
          <w:rtl/>
        </w:rPr>
        <w:t>،</w:t>
      </w:r>
      <w:r w:rsidRPr="00E43748">
        <w:rPr>
          <w:rtl/>
        </w:rPr>
        <w:t xml:space="preserve"> ذَكرتهُ عامّة المصادر التاريخيّة بالتمجيد والإطراء</w:t>
      </w:r>
      <w:r w:rsidR="00565236">
        <w:rPr>
          <w:rtl/>
        </w:rPr>
        <w:t>:</w:t>
      </w:r>
      <w:r w:rsidRPr="00E43748">
        <w:rPr>
          <w:rtl/>
        </w:rPr>
        <w:t xml:space="preserve"> كالطبري في تاريخه</w:t>
      </w:r>
      <w:r w:rsidR="00565236">
        <w:rPr>
          <w:rtl/>
        </w:rPr>
        <w:t>،</w:t>
      </w:r>
      <w:r w:rsidRPr="00E43748">
        <w:rPr>
          <w:rtl/>
        </w:rPr>
        <w:t xml:space="preserve"> والشيخ في رجاله</w:t>
      </w:r>
      <w:r w:rsidR="00565236">
        <w:rPr>
          <w:rtl/>
        </w:rPr>
        <w:t>،</w:t>
      </w:r>
      <w:r w:rsidRPr="00E43748">
        <w:rPr>
          <w:rtl/>
        </w:rPr>
        <w:t xml:space="preserve"> وابن شهرآشوب في مناقبه</w:t>
      </w:r>
      <w:r w:rsidR="00565236">
        <w:rPr>
          <w:rtl/>
        </w:rPr>
        <w:t>،</w:t>
      </w:r>
      <w:r w:rsidRPr="00E43748">
        <w:rPr>
          <w:rtl/>
        </w:rPr>
        <w:t xml:space="preserve"> وله ذِكرٌ في الزيارتين الناحية والرجبيّة </w:t>
      </w:r>
      <w:r w:rsidR="00B5057F" w:rsidRPr="00B5057F">
        <w:rPr>
          <w:rtl/>
        </w:rPr>
        <w:t>(</w:t>
      </w:r>
      <w:r w:rsidRPr="00E43748">
        <w:rPr>
          <w:rtl/>
        </w:rPr>
        <w:t>واقع الطف لبحر العلوم</w:t>
      </w:r>
      <w:r w:rsidR="00565236">
        <w:rPr>
          <w:rtl/>
        </w:rPr>
        <w:t>:</w:t>
      </w:r>
      <w:r w:rsidRPr="00E43748">
        <w:rPr>
          <w:rtl/>
        </w:rPr>
        <w:t xml:space="preserve"> ص546</w:t>
      </w:r>
      <w:r w:rsidR="00B5057F" w:rsidRPr="00B5057F">
        <w:rPr>
          <w:rtl/>
        </w:rPr>
        <w:t>)</w:t>
      </w:r>
      <w:r w:rsidR="00565236">
        <w:rPr>
          <w:rtl/>
        </w:rPr>
        <w:t>.</w:t>
      </w:r>
    </w:p>
    <w:p w:rsidR="008012A5" w:rsidRPr="008012A5" w:rsidRDefault="008012A5" w:rsidP="00AB1710">
      <w:pPr>
        <w:pStyle w:val="libFootnote0"/>
        <w:rPr>
          <w:rtl/>
        </w:rPr>
      </w:pPr>
      <w:r w:rsidRPr="00E43748">
        <w:rPr>
          <w:rtl/>
        </w:rPr>
        <w:t>(2) الخوارزمي</w:t>
      </w:r>
      <w:r w:rsidR="00565236">
        <w:rPr>
          <w:rtl/>
        </w:rPr>
        <w:t>:</w:t>
      </w:r>
      <w:r w:rsidRPr="00E43748">
        <w:rPr>
          <w:rtl/>
        </w:rPr>
        <w:t xml:space="preserve"> ج2</w:t>
      </w:r>
      <w:r w:rsidR="00565236">
        <w:rPr>
          <w:rtl/>
        </w:rPr>
        <w:t>،</w:t>
      </w:r>
      <w:r w:rsidRPr="00E43748">
        <w:rPr>
          <w:rtl/>
        </w:rPr>
        <w:t xml:space="preserve"> ص21</w:t>
      </w:r>
      <w:r w:rsidR="00565236">
        <w:rPr>
          <w:rtl/>
        </w:rPr>
        <w:t>،</w:t>
      </w:r>
      <w:r w:rsidRPr="00E43748">
        <w:rPr>
          <w:rtl/>
        </w:rPr>
        <w:t xml:space="preserve"> مناقب ابن شهرآشوب</w:t>
      </w:r>
      <w:r w:rsidR="00565236">
        <w:rPr>
          <w:rtl/>
        </w:rPr>
        <w:t>:</w:t>
      </w:r>
      <w:r w:rsidRPr="00E43748">
        <w:rPr>
          <w:rtl/>
        </w:rPr>
        <w:t xml:space="preserve"> ج3</w:t>
      </w:r>
      <w:r w:rsidR="00565236">
        <w:rPr>
          <w:rtl/>
        </w:rPr>
        <w:t>،</w:t>
      </w:r>
      <w:r w:rsidRPr="00E43748">
        <w:rPr>
          <w:rtl/>
        </w:rPr>
        <w:t xml:space="preserve"> ص252</w:t>
      </w:r>
      <w:r w:rsidR="00565236">
        <w:rPr>
          <w:rtl/>
        </w:rPr>
        <w:t>،</w:t>
      </w:r>
      <w:r w:rsidRPr="00E43748">
        <w:rPr>
          <w:rtl/>
        </w:rPr>
        <w:t xml:space="preserve"> أسرار الشهادة</w:t>
      </w:r>
      <w:r w:rsidR="00565236">
        <w:rPr>
          <w:rtl/>
        </w:rPr>
        <w:t>:</w:t>
      </w:r>
      <w:r w:rsidRPr="00E43748">
        <w:rPr>
          <w:rtl/>
        </w:rPr>
        <w:t xml:space="preserve"> ص275</w:t>
      </w:r>
      <w:r w:rsidR="00565236">
        <w:rPr>
          <w:rtl/>
        </w:rPr>
        <w:t>.</w:t>
      </w:r>
    </w:p>
    <w:p w:rsidR="008012A5" w:rsidRPr="000115CF" w:rsidRDefault="008012A5" w:rsidP="000115CF">
      <w:pPr>
        <w:pStyle w:val="libNormal"/>
        <w:rPr>
          <w:rtl/>
        </w:rPr>
      </w:pPr>
      <w:r w:rsidRPr="000115CF">
        <w:rPr>
          <w:rFonts w:hint="cs"/>
          <w:rtl/>
        </w:rPr>
        <w:br w:type="page"/>
      </w:r>
    </w:p>
    <w:p w:rsidR="008012A5" w:rsidRPr="000115CF" w:rsidRDefault="008012A5" w:rsidP="008012A5">
      <w:pPr>
        <w:pStyle w:val="libNormal"/>
        <w:rPr>
          <w:rtl/>
        </w:rPr>
      </w:pPr>
      <w:r w:rsidRPr="008012A5">
        <w:rPr>
          <w:rtl/>
        </w:rPr>
        <w:lastRenderedPageBreak/>
        <w:t>وأنشدَ جون</w:t>
      </w:r>
      <w:r w:rsidRPr="00AB1710">
        <w:rPr>
          <w:rtl/>
        </w:rPr>
        <w:t xml:space="preserve"> </w:t>
      </w:r>
      <w:r w:rsidRPr="008012A5">
        <w:rPr>
          <w:rStyle w:val="libFootnotenumChar"/>
          <w:rtl/>
        </w:rPr>
        <w:t>(1)</w:t>
      </w:r>
      <w:r w:rsidRPr="000115CF">
        <w:rPr>
          <w:rtl/>
        </w:rPr>
        <w:t xml:space="preserve"> مولى أبي ذر الغفاري وهو عبد أسود</w:t>
      </w:r>
      <w:r w:rsidR="00565236">
        <w:rPr>
          <w:rtl/>
        </w:rPr>
        <w:t>:</w:t>
      </w:r>
    </w:p>
    <w:tbl>
      <w:tblPr>
        <w:tblStyle w:val="TableGrid"/>
        <w:bidiVisual/>
        <w:tblW w:w="4562" w:type="pct"/>
        <w:tblInd w:w="384" w:type="dxa"/>
        <w:tblLook w:val="01E0"/>
      </w:tblPr>
      <w:tblGrid>
        <w:gridCol w:w="3325"/>
        <w:gridCol w:w="269"/>
        <w:gridCol w:w="3328"/>
      </w:tblGrid>
      <w:tr w:rsidR="006A3922" w:rsidRPr="006A3922" w:rsidTr="006A3922">
        <w:trPr>
          <w:trHeight w:val="350"/>
        </w:trPr>
        <w:tc>
          <w:tcPr>
            <w:tcW w:w="3325" w:type="dxa"/>
            <w:shd w:val="clear" w:color="auto" w:fill="auto"/>
          </w:tcPr>
          <w:p w:rsidR="006A3922" w:rsidRPr="006A3922" w:rsidRDefault="006A3922" w:rsidP="006A3922">
            <w:pPr>
              <w:pStyle w:val="libPoem"/>
            </w:pPr>
            <w:r w:rsidRPr="006A3922">
              <w:rPr>
                <w:rtl/>
              </w:rPr>
              <w:t>كيف</w:t>
            </w:r>
            <w:r w:rsidR="00E14D58">
              <w:rPr>
                <w:rtl/>
              </w:rPr>
              <w:t xml:space="preserve"> </w:t>
            </w:r>
            <w:r w:rsidRPr="006A3922">
              <w:rPr>
                <w:rtl/>
              </w:rPr>
              <w:t>يرى</w:t>
            </w:r>
            <w:r w:rsidR="00E14D58">
              <w:rPr>
                <w:rtl/>
              </w:rPr>
              <w:t xml:space="preserve"> </w:t>
            </w:r>
            <w:r w:rsidRPr="006A3922">
              <w:rPr>
                <w:rtl/>
              </w:rPr>
              <w:t>الكفّار</w:t>
            </w:r>
            <w:r w:rsidR="00E14D58">
              <w:rPr>
                <w:rtl/>
              </w:rPr>
              <w:t xml:space="preserve"> </w:t>
            </w:r>
            <w:r w:rsidRPr="006A3922">
              <w:rPr>
                <w:rtl/>
              </w:rPr>
              <w:t>ضرب</w:t>
            </w:r>
            <w:r w:rsidR="00E14D58">
              <w:rPr>
                <w:rtl/>
              </w:rPr>
              <w:t xml:space="preserve"> </w:t>
            </w:r>
            <w:r w:rsidRPr="006A3922">
              <w:rPr>
                <w:rtl/>
              </w:rPr>
              <w:t>الأسود</w:t>
            </w:r>
            <w:r w:rsidRPr="006A3922">
              <w:rPr>
                <w:rStyle w:val="libPoemTiniChar0"/>
                <w:rtl/>
              </w:rPr>
              <w:br/>
              <w:t> </w:t>
            </w:r>
          </w:p>
        </w:tc>
        <w:tc>
          <w:tcPr>
            <w:tcW w:w="269" w:type="dxa"/>
            <w:shd w:val="clear" w:color="auto" w:fill="auto"/>
          </w:tcPr>
          <w:p w:rsidR="006A3922" w:rsidRPr="006A3922" w:rsidRDefault="006A3922" w:rsidP="006A3922">
            <w:pPr>
              <w:pStyle w:val="libPoem"/>
              <w:rPr>
                <w:rtl/>
              </w:rPr>
            </w:pPr>
          </w:p>
        </w:tc>
        <w:tc>
          <w:tcPr>
            <w:tcW w:w="3328" w:type="dxa"/>
            <w:shd w:val="clear" w:color="auto" w:fill="auto"/>
          </w:tcPr>
          <w:p w:rsidR="006A3922" w:rsidRPr="006A3922" w:rsidRDefault="006A3922" w:rsidP="00E14D58">
            <w:pPr>
              <w:pStyle w:val="libPoem"/>
            </w:pPr>
            <w:r w:rsidRPr="006A3922">
              <w:rPr>
                <w:rtl/>
              </w:rPr>
              <w:t>بالسيف</w:t>
            </w:r>
            <w:r w:rsidR="00E14D58">
              <w:rPr>
                <w:rtl/>
              </w:rPr>
              <w:t xml:space="preserve"> </w:t>
            </w:r>
            <w:r w:rsidRPr="006A3922">
              <w:rPr>
                <w:rtl/>
              </w:rPr>
              <w:t>ضرباً</w:t>
            </w:r>
            <w:r w:rsidR="00E14D58">
              <w:rPr>
                <w:rtl/>
              </w:rPr>
              <w:t xml:space="preserve"> </w:t>
            </w:r>
            <w:r w:rsidRPr="006A3922">
              <w:rPr>
                <w:rtl/>
              </w:rPr>
              <w:t>عن</w:t>
            </w:r>
            <w:r w:rsidR="00E14D58">
              <w:rPr>
                <w:rtl/>
              </w:rPr>
              <w:t xml:space="preserve"> </w:t>
            </w:r>
            <w:r w:rsidRPr="006A3922">
              <w:rPr>
                <w:rtl/>
              </w:rPr>
              <w:t>بني</w:t>
            </w:r>
            <w:r w:rsidR="00E14D58">
              <w:rPr>
                <w:rtl/>
              </w:rPr>
              <w:t xml:space="preserve"> </w:t>
            </w:r>
            <w:r w:rsidRPr="006A3922">
              <w:rPr>
                <w:rtl/>
              </w:rPr>
              <w:t>محمّد</w:t>
            </w:r>
            <w:r w:rsidRPr="006A3922">
              <w:rPr>
                <w:rStyle w:val="libPoemTiniChar0"/>
                <w:rtl/>
              </w:rPr>
              <w:br/>
              <w:t> </w:t>
            </w:r>
          </w:p>
        </w:tc>
      </w:tr>
      <w:tr w:rsidR="006A3922" w:rsidRPr="006A3922" w:rsidTr="006A3922">
        <w:tblPrEx>
          <w:tblLook w:val="04A0"/>
        </w:tblPrEx>
        <w:trPr>
          <w:trHeight w:val="350"/>
        </w:trPr>
        <w:tc>
          <w:tcPr>
            <w:tcW w:w="3325" w:type="dxa"/>
          </w:tcPr>
          <w:p w:rsidR="006A3922" w:rsidRPr="006A3922" w:rsidRDefault="006A3922" w:rsidP="00E14D58">
            <w:pPr>
              <w:pStyle w:val="libPoem"/>
            </w:pPr>
            <w:r w:rsidRPr="006A3922">
              <w:rPr>
                <w:rtl/>
              </w:rPr>
              <w:t>أذبُّ</w:t>
            </w:r>
            <w:r w:rsidR="00E14D58">
              <w:rPr>
                <w:rtl/>
              </w:rPr>
              <w:t xml:space="preserve"> </w:t>
            </w:r>
            <w:r w:rsidRPr="006A3922">
              <w:rPr>
                <w:rtl/>
              </w:rPr>
              <w:t>عنهم</w:t>
            </w:r>
            <w:r w:rsidR="00E14D58">
              <w:rPr>
                <w:rtl/>
              </w:rPr>
              <w:t xml:space="preserve"> </w:t>
            </w:r>
            <w:r w:rsidRPr="006A3922">
              <w:rPr>
                <w:rtl/>
              </w:rPr>
              <w:t>باللسان</w:t>
            </w:r>
            <w:r w:rsidR="00E14D58">
              <w:rPr>
                <w:rtl/>
              </w:rPr>
              <w:t xml:space="preserve"> </w:t>
            </w:r>
            <w:r w:rsidRPr="006A3922">
              <w:rPr>
                <w:rtl/>
              </w:rPr>
              <w:t>واليد</w:t>
            </w:r>
            <w:r w:rsidRPr="006A3922">
              <w:rPr>
                <w:rStyle w:val="libPoemTiniChar0"/>
                <w:rtl/>
              </w:rPr>
              <w:br/>
              <w:t> </w:t>
            </w:r>
          </w:p>
        </w:tc>
        <w:tc>
          <w:tcPr>
            <w:tcW w:w="269" w:type="dxa"/>
          </w:tcPr>
          <w:p w:rsidR="006A3922" w:rsidRPr="006A3922" w:rsidRDefault="006A3922" w:rsidP="006A3922">
            <w:pPr>
              <w:pStyle w:val="libPoem"/>
              <w:rPr>
                <w:rtl/>
              </w:rPr>
            </w:pPr>
          </w:p>
        </w:tc>
        <w:tc>
          <w:tcPr>
            <w:tcW w:w="3328" w:type="dxa"/>
          </w:tcPr>
          <w:p w:rsidR="006A3922" w:rsidRPr="006A3922" w:rsidRDefault="006A3922" w:rsidP="006A3922">
            <w:pPr>
              <w:pStyle w:val="libPoem"/>
            </w:pPr>
            <w:r w:rsidRPr="006A3922">
              <w:rPr>
                <w:rtl/>
              </w:rPr>
              <w:t>أرجو</w:t>
            </w:r>
            <w:r w:rsidR="00E14D58">
              <w:rPr>
                <w:rtl/>
              </w:rPr>
              <w:t xml:space="preserve"> </w:t>
            </w:r>
            <w:r w:rsidRPr="006A3922">
              <w:rPr>
                <w:rtl/>
              </w:rPr>
              <w:t>به</w:t>
            </w:r>
            <w:r w:rsidR="00E14D58">
              <w:rPr>
                <w:rtl/>
              </w:rPr>
              <w:t xml:space="preserve"> </w:t>
            </w:r>
            <w:r w:rsidRPr="006A3922">
              <w:rPr>
                <w:rtl/>
              </w:rPr>
              <w:t>الجنّة</w:t>
            </w:r>
            <w:r w:rsidR="00E14D58">
              <w:rPr>
                <w:rtl/>
              </w:rPr>
              <w:t xml:space="preserve"> </w:t>
            </w:r>
            <w:r w:rsidRPr="006A3922">
              <w:rPr>
                <w:rtl/>
              </w:rPr>
              <w:t>يوم</w:t>
            </w:r>
            <w:r w:rsidR="00E14D58">
              <w:rPr>
                <w:rtl/>
              </w:rPr>
              <w:t xml:space="preserve"> </w:t>
            </w:r>
            <w:r w:rsidRPr="006A3922">
              <w:rPr>
                <w:rtl/>
              </w:rPr>
              <w:t>المورد</w:t>
            </w:r>
            <w:r w:rsidR="00E14D58">
              <w:rPr>
                <w:rtl/>
              </w:rPr>
              <w:t xml:space="preserve"> </w:t>
            </w:r>
            <w:r w:rsidRPr="006A3922">
              <w:rPr>
                <w:rStyle w:val="libFootnotenumChar"/>
                <w:rtl/>
              </w:rPr>
              <w:t>(2)</w:t>
            </w:r>
            <w:r w:rsidRPr="006A3922">
              <w:rPr>
                <w:rStyle w:val="libPoemTiniChar0"/>
                <w:rtl/>
              </w:rPr>
              <w:br/>
              <w:t> </w:t>
            </w:r>
          </w:p>
        </w:tc>
      </w:tr>
    </w:tbl>
    <w:p w:rsidR="008012A5" w:rsidRPr="003947A8" w:rsidRDefault="008012A5" w:rsidP="008012A5">
      <w:pPr>
        <w:pStyle w:val="libNormal"/>
        <w:rPr>
          <w:rtl/>
        </w:rPr>
      </w:pPr>
      <w:r w:rsidRPr="008012A5">
        <w:rPr>
          <w:rtl/>
        </w:rPr>
        <w:t>وأنشدَ عمرو بن جنادة</w:t>
      </w:r>
      <w:r w:rsidRPr="00AB1710">
        <w:rPr>
          <w:rtl/>
        </w:rPr>
        <w:t xml:space="preserve"> </w:t>
      </w:r>
      <w:r w:rsidRPr="008012A5">
        <w:rPr>
          <w:rStyle w:val="libFootnotenumChar"/>
          <w:rtl/>
        </w:rPr>
        <w:t>(3)</w:t>
      </w:r>
      <w:r w:rsidRPr="008012A5">
        <w:rPr>
          <w:rtl/>
        </w:rPr>
        <w:t xml:space="preserve"> في مثل ذلك</w:t>
      </w:r>
      <w:r w:rsidR="00565236">
        <w:rPr>
          <w:rtl/>
        </w:rPr>
        <w:t>:</w:t>
      </w:r>
    </w:p>
    <w:tbl>
      <w:tblPr>
        <w:tblStyle w:val="TableGrid"/>
        <w:bidiVisual/>
        <w:tblW w:w="4562" w:type="pct"/>
        <w:tblInd w:w="384" w:type="dxa"/>
        <w:tblLook w:val="01E0"/>
      </w:tblPr>
      <w:tblGrid>
        <w:gridCol w:w="3325"/>
        <w:gridCol w:w="269"/>
        <w:gridCol w:w="3328"/>
      </w:tblGrid>
      <w:tr w:rsidR="006A3922" w:rsidRPr="006A3922" w:rsidTr="006A3922">
        <w:trPr>
          <w:trHeight w:val="350"/>
        </w:trPr>
        <w:tc>
          <w:tcPr>
            <w:tcW w:w="3325" w:type="dxa"/>
            <w:shd w:val="clear" w:color="auto" w:fill="auto"/>
          </w:tcPr>
          <w:p w:rsidR="006A3922" w:rsidRPr="006A3922" w:rsidRDefault="006A3922" w:rsidP="00E14D58">
            <w:pPr>
              <w:pStyle w:val="libPoem"/>
            </w:pPr>
            <w:r w:rsidRPr="006A3922">
              <w:rPr>
                <w:rtl/>
              </w:rPr>
              <w:t>أميري</w:t>
            </w:r>
            <w:r w:rsidR="00E14D58">
              <w:rPr>
                <w:rtl/>
              </w:rPr>
              <w:t xml:space="preserve"> </w:t>
            </w:r>
            <w:r w:rsidRPr="006A3922">
              <w:rPr>
                <w:rtl/>
              </w:rPr>
              <w:t>حُسينٌ</w:t>
            </w:r>
            <w:r w:rsidR="00E14D58">
              <w:rPr>
                <w:rtl/>
              </w:rPr>
              <w:t xml:space="preserve"> </w:t>
            </w:r>
            <w:r w:rsidRPr="006A3922">
              <w:rPr>
                <w:rtl/>
              </w:rPr>
              <w:t>ونِعمَ</w:t>
            </w:r>
            <w:r w:rsidR="00E14D58">
              <w:rPr>
                <w:rtl/>
              </w:rPr>
              <w:t xml:space="preserve"> </w:t>
            </w:r>
            <w:r w:rsidRPr="006A3922">
              <w:rPr>
                <w:rtl/>
              </w:rPr>
              <w:t>الأمير</w:t>
            </w:r>
            <w:r w:rsidRPr="006A3922">
              <w:rPr>
                <w:rStyle w:val="libPoemTiniChar0"/>
                <w:rtl/>
              </w:rPr>
              <w:br/>
              <w:t> </w:t>
            </w:r>
          </w:p>
        </w:tc>
        <w:tc>
          <w:tcPr>
            <w:tcW w:w="269" w:type="dxa"/>
            <w:shd w:val="clear" w:color="auto" w:fill="auto"/>
          </w:tcPr>
          <w:p w:rsidR="006A3922" w:rsidRPr="006A3922" w:rsidRDefault="006A3922" w:rsidP="006A3922">
            <w:pPr>
              <w:pStyle w:val="libPoem"/>
              <w:rPr>
                <w:rtl/>
              </w:rPr>
            </w:pPr>
          </w:p>
        </w:tc>
        <w:tc>
          <w:tcPr>
            <w:tcW w:w="3328" w:type="dxa"/>
            <w:shd w:val="clear" w:color="auto" w:fill="auto"/>
          </w:tcPr>
          <w:p w:rsidR="006A3922" w:rsidRPr="006A3922" w:rsidRDefault="006A3922" w:rsidP="00E14D58">
            <w:pPr>
              <w:pStyle w:val="libPoem"/>
            </w:pPr>
            <w:r w:rsidRPr="006A3922">
              <w:rPr>
                <w:rtl/>
              </w:rPr>
              <w:t>سرور</w:t>
            </w:r>
            <w:r w:rsidR="00E14D58">
              <w:rPr>
                <w:rtl/>
              </w:rPr>
              <w:t xml:space="preserve"> </w:t>
            </w:r>
            <w:r w:rsidRPr="006A3922">
              <w:rPr>
                <w:rtl/>
              </w:rPr>
              <w:t>فؤاد</w:t>
            </w:r>
            <w:r w:rsidR="00E14D58">
              <w:rPr>
                <w:rtl/>
              </w:rPr>
              <w:t xml:space="preserve"> </w:t>
            </w:r>
            <w:r w:rsidRPr="006A3922">
              <w:rPr>
                <w:rtl/>
              </w:rPr>
              <w:t>البشير</w:t>
            </w:r>
            <w:r w:rsidR="00E14D58">
              <w:rPr>
                <w:rtl/>
              </w:rPr>
              <w:t xml:space="preserve"> </w:t>
            </w:r>
            <w:r w:rsidRPr="006A3922">
              <w:rPr>
                <w:rtl/>
              </w:rPr>
              <w:t>النذير</w:t>
            </w:r>
            <w:r w:rsidRPr="006A3922">
              <w:rPr>
                <w:rStyle w:val="libPoemTiniChar0"/>
                <w:rtl/>
              </w:rPr>
              <w:br/>
              <w:t> </w:t>
            </w:r>
          </w:p>
        </w:tc>
      </w:tr>
      <w:tr w:rsidR="006A3922" w:rsidRPr="006A3922" w:rsidTr="006A3922">
        <w:tblPrEx>
          <w:tblLook w:val="04A0"/>
        </w:tblPrEx>
        <w:trPr>
          <w:trHeight w:val="350"/>
        </w:trPr>
        <w:tc>
          <w:tcPr>
            <w:tcW w:w="3325" w:type="dxa"/>
          </w:tcPr>
          <w:p w:rsidR="006A3922" w:rsidRPr="006A3922" w:rsidRDefault="006A3922" w:rsidP="00E14D58">
            <w:pPr>
              <w:pStyle w:val="libPoem"/>
            </w:pPr>
            <w:r w:rsidRPr="006A3922">
              <w:rPr>
                <w:rtl/>
              </w:rPr>
              <w:t>عليٌّ</w:t>
            </w:r>
            <w:r w:rsidR="00E14D58">
              <w:rPr>
                <w:rtl/>
              </w:rPr>
              <w:t xml:space="preserve"> </w:t>
            </w:r>
            <w:r w:rsidRPr="006A3922">
              <w:rPr>
                <w:rtl/>
              </w:rPr>
              <w:t>وفاطمة</w:t>
            </w:r>
            <w:r w:rsidR="00E14D58">
              <w:rPr>
                <w:rtl/>
              </w:rPr>
              <w:t xml:space="preserve"> </w:t>
            </w:r>
            <w:r w:rsidRPr="006A3922">
              <w:rPr>
                <w:rtl/>
              </w:rPr>
              <w:t>والداه</w:t>
            </w:r>
            <w:r w:rsidRPr="006A3922">
              <w:rPr>
                <w:rStyle w:val="libPoemTiniChar0"/>
                <w:rtl/>
              </w:rPr>
              <w:br/>
              <w:t> </w:t>
            </w:r>
          </w:p>
        </w:tc>
        <w:tc>
          <w:tcPr>
            <w:tcW w:w="269" w:type="dxa"/>
          </w:tcPr>
          <w:p w:rsidR="006A3922" w:rsidRPr="006A3922" w:rsidRDefault="006A3922" w:rsidP="006A3922">
            <w:pPr>
              <w:pStyle w:val="libPoem"/>
              <w:rPr>
                <w:rtl/>
              </w:rPr>
            </w:pPr>
          </w:p>
        </w:tc>
        <w:tc>
          <w:tcPr>
            <w:tcW w:w="3328" w:type="dxa"/>
          </w:tcPr>
          <w:p w:rsidR="006A3922" w:rsidRPr="006A3922" w:rsidRDefault="006A3922" w:rsidP="00E14D58">
            <w:pPr>
              <w:pStyle w:val="libPoem"/>
            </w:pPr>
            <w:r w:rsidRPr="006A3922">
              <w:rPr>
                <w:rtl/>
              </w:rPr>
              <w:t>فهل</w:t>
            </w:r>
            <w:r w:rsidR="00E14D58">
              <w:rPr>
                <w:rtl/>
              </w:rPr>
              <w:t xml:space="preserve"> </w:t>
            </w:r>
            <w:r w:rsidRPr="006A3922">
              <w:rPr>
                <w:rtl/>
              </w:rPr>
              <w:t>تعلمونَ</w:t>
            </w:r>
            <w:r w:rsidR="00E14D58">
              <w:rPr>
                <w:rtl/>
              </w:rPr>
              <w:t xml:space="preserve"> </w:t>
            </w:r>
            <w:r w:rsidRPr="006A3922">
              <w:rPr>
                <w:rtl/>
              </w:rPr>
              <w:t>لهُ</w:t>
            </w:r>
            <w:r w:rsidR="00E14D58">
              <w:rPr>
                <w:rtl/>
              </w:rPr>
              <w:t xml:space="preserve"> </w:t>
            </w:r>
            <w:r w:rsidRPr="006A3922">
              <w:rPr>
                <w:rtl/>
              </w:rPr>
              <w:t>من</w:t>
            </w:r>
            <w:r w:rsidR="00E14D58">
              <w:rPr>
                <w:rtl/>
              </w:rPr>
              <w:t xml:space="preserve"> </w:t>
            </w:r>
            <w:r w:rsidRPr="006A3922">
              <w:rPr>
                <w:rtl/>
              </w:rPr>
              <w:t>نظير</w:t>
            </w:r>
            <w:r w:rsidRPr="006A3922">
              <w:rPr>
                <w:rStyle w:val="libPoemTiniChar0"/>
                <w:rtl/>
              </w:rPr>
              <w:br/>
              <w:t> </w:t>
            </w:r>
          </w:p>
        </w:tc>
      </w:tr>
      <w:tr w:rsidR="006A3922" w:rsidRPr="006A3922" w:rsidTr="006A3922">
        <w:tblPrEx>
          <w:tblLook w:val="04A0"/>
        </w:tblPrEx>
        <w:trPr>
          <w:trHeight w:val="350"/>
        </w:trPr>
        <w:tc>
          <w:tcPr>
            <w:tcW w:w="3325" w:type="dxa"/>
          </w:tcPr>
          <w:p w:rsidR="006A3922" w:rsidRPr="006A3922" w:rsidRDefault="006A3922" w:rsidP="00E14D58">
            <w:pPr>
              <w:pStyle w:val="libPoem"/>
            </w:pPr>
            <w:r w:rsidRPr="006A3922">
              <w:rPr>
                <w:rtl/>
              </w:rPr>
              <w:t>لهُ</w:t>
            </w:r>
            <w:r w:rsidR="00E14D58">
              <w:rPr>
                <w:rtl/>
              </w:rPr>
              <w:t xml:space="preserve"> </w:t>
            </w:r>
            <w:r w:rsidRPr="006A3922">
              <w:rPr>
                <w:rtl/>
              </w:rPr>
              <w:t>طلعةٌ</w:t>
            </w:r>
            <w:r w:rsidR="00E14D58">
              <w:rPr>
                <w:rtl/>
              </w:rPr>
              <w:t xml:space="preserve"> </w:t>
            </w:r>
            <w:r w:rsidRPr="006A3922">
              <w:rPr>
                <w:rtl/>
              </w:rPr>
              <w:t>مثل</w:t>
            </w:r>
            <w:r w:rsidR="00E14D58">
              <w:rPr>
                <w:rtl/>
              </w:rPr>
              <w:t xml:space="preserve"> </w:t>
            </w:r>
            <w:r w:rsidRPr="006A3922">
              <w:rPr>
                <w:rtl/>
              </w:rPr>
              <w:t>شمس</w:t>
            </w:r>
            <w:r w:rsidR="00E14D58">
              <w:rPr>
                <w:rtl/>
              </w:rPr>
              <w:t xml:space="preserve"> </w:t>
            </w:r>
            <w:r w:rsidRPr="006A3922">
              <w:rPr>
                <w:rtl/>
              </w:rPr>
              <w:t>الضُحى</w:t>
            </w:r>
            <w:r w:rsidRPr="006A3922">
              <w:rPr>
                <w:rStyle w:val="libPoemTiniChar0"/>
                <w:rtl/>
              </w:rPr>
              <w:br/>
              <w:t> </w:t>
            </w:r>
          </w:p>
        </w:tc>
        <w:tc>
          <w:tcPr>
            <w:tcW w:w="269" w:type="dxa"/>
          </w:tcPr>
          <w:p w:rsidR="006A3922" w:rsidRPr="006A3922" w:rsidRDefault="006A3922" w:rsidP="006A3922">
            <w:pPr>
              <w:pStyle w:val="libPoem"/>
              <w:rPr>
                <w:rtl/>
              </w:rPr>
            </w:pPr>
          </w:p>
        </w:tc>
        <w:tc>
          <w:tcPr>
            <w:tcW w:w="3328" w:type="dxa"/>
          </w:tcPr>
          <w:p w:rsidR="006A3922" w:rsidRPr="006A3922" w:rsidRDefault="006A3922" w:rsidP="006A3922">
            <w:pPr>
              <w:pStyle w:val="libPoem"/>
            </w:pPr>
            <w:r w:rsidRPr="006A3922">
              <w:rPr>
                <w:rtl/>
              </w:rPr>
              <w:t>لهُ</w:t>
            </w:r>
            <w:r w:rsidR="00E14D58">
              <w:rPr>
                <w:rtl/>
              </w:rPr>
              <w:t xml:space="preserve"> </w:t>
            </w:r>
            <w:r w:rsidRPr="006A3922">
              <w:rPr>
                <w:rtl/>
              </w:rPr>
              <w:t>غُرّة</w:t>
            </w:r>
            <w:r w:rsidR="00E14D58">
              <w:rPr>
                <w:rtl/>
              </w:rPr>
              <w:t xml:space="preserve"> </w:t>
            </w:r>
            <w:r w:rsidRPr="006A3922">
              <w:rPr>
                <w:rStyle w:val="libFootnotenumChar"/>
                <w:rtl/>
              </w:rPr>
              <w:t>(4)</w:t>
            </w:r>
            <w:r w:rsidR="00E14D58">
              <w:rPr>
                <w:rtl/>
              </w:rPr>
              <w:t xml:space="preserve"> </w:t>
            </w:r>
            <w:r w:rsidRPr="006A3922">
              <w:rPr>
                <w:rtl/>
              </w:rPr>
              <w:t>مثل</w:t>
            </w:r>
            <w:r w:rsidR="00E14D58">
              <w:rPr>
                <w:rtl/>
              </w:rPr>
              <w:t xml:space="preserve"> </w:t>
            </w:r>
            <w:r w:rsidRPr="006A3922">
              <w:rPr>
                <w:rtl/>
              </w:rPr>
              <w:t>بدر</w:t>
            </w:r>
            <w:r w:rsidR="00E14D58">
              <w:rPr>
                <w:rtl/>
              </w:rPr>
              <w:t xml:space="preserve"> </w:t>
            </w:r>
            <w:r w:rsidRPr="006A3922">
              <w:rPr>
                <w:rtl/>
              </w:rPr>
              <w:t>منير</w:t>
            </w:r>
            <w:r w:rsidR="00E14D58">
              <w:rPr>
                <w:rtl/>
              </w:rPr>
              <w:t xml:space="preserve"> </w:t>
            </w:r>
            <w:r w:rsidRPr="006A3922">
              <w:rPr>
                <w:rStyle w:val="libFootnotenumChar"/>
                <w:rtl/>
              </w:rPr>
              <w:t>(5)</w:t>
            </w:r>
            <w:r w:rsidRPr="006A3922">
              <w:rPr>
                <w:rStyle w:val="libPoemTiniChar0"/>
                <w:rtl/>
              </w:rPr>
              <w:br/>
              <w:t> </w:t>
            </w:r>
          </w:p>
        </w:tc>
      </w:tr>
    </w:tbl>
    <w:p w:rsidR="008012A5" w:rsidRPr="008012A5" w:rsidRDefault="00565236" w:rsidP="006A3922">
      <w:pPr>
        <w:pStyle w:val="libLine"/>
        <w:rPr>
          <w:rtl/>
        </w:rPr>
      </w:pPr>
      <w:r>
        <w:rPr>
          <w:rtl/>
        </w:rPr>
        <w:t>____________________</w:t>
      </w:r>
    </w:p>
    <w:p w:rsidR="008012A5" w:rsidRPr="008012A5" w:rsidRDefault="008012A5" w:rsidP="00AB1710">
      <w:pPr>
        <w:pStyle w:val="libFootnote0"/>
        <w:rPr>
          <w:rtl/>
        </w:rPr>
      </w:pPr>
      <w:r w:rsidRPr="003947A8">
        <w:rPr>
          <w:rtl/>
        </w:rPr>
        <w:t>(1) جون</w:t>
      </w:r>
      <w:r w:rsidR="00565236">
        <w:rPr>
          <w:rtl/>
        </w:rPr>
        <w:t>:</w:t>
      </w:r>
      <w:r w:rsidRPr="003947A8">
        <w:rPr>
          <w:rtl/>
        </w:rPr>
        <w:t xml:space="preserve"> كان جون منضمّاً إلى أهل البيت بعد أبي ذر</w:t>
      </w:r>
      <w:r w:rsidR="00565236">
        <w:rPr>
          <w:rtl/>
        </w:rPr>
        <w:t>،</w:t>
      </w:r>
      <w:r w:rsidRPr="003947A8">
        <w:rPr>
          <w:rtl/>
        </w:rPr>
        <w:t xml:space="preserve"> فكان مع الحسين وبعده مع الحسين</w:t>
      </w:r>
      <w:r w:rsidR="00565236">
        <w:rPr>
          <w:rtl/>
        </w:rPr>
        <w:t>،</w:t>
      </w:r>
      <w:r w:rsidRPr="003947A8">
        <w:rPr>
          <w:rtl/>
        </w:rPr>
        <w:t xml:space="preserve"> وصَحَبه في سفره إلى العراق</w:t>
      </w:r>
      <w:r w:rsidR="00565236">
        <w:rPr>
          <w:rtl/>
        </w:rPr>
        <w:t>،</w:t>
      </w:r>
      <w:r w:rsidRPr="003947A8">
        <w:rPr>
          <w:rtl/>
        </w:rPr>
        <w:t xml:space="preserve"> وكان دائماً في خدمته</w:t>
      </w:r>
      <w:r w:rsidR="00565236">
        <w:rPr>
          <w:rtl/>
        </w:rPr>
        <w:t>،</w:t>
      </w:r>
      <w:r w:rsidRPr="003947A8">
        <w:rPr>
          <w:rtl/>
        </w:rPr>
        <w:t xml:space="preserve"> وردَ ذكره في الزيارة كما في البحار</w:t>
      </w:r>
      <w:r w:rsidR="00565236">
        <w:rPr>
          <w:rtl/>
        </w:rPr>
        <w:t>:</w:t>
      </w:r>
      <w:r w:rsidRPr="003947A8">
        <w:rPr>
          <w:rtl/>
        </w:rPr>
        <w:t xml:space="preserve"> ج45</w:t>
      </w:r>
      <w:r w:rsidR="00565236">
        <w:rPr>
          <w:rtl/>
        </w:rPr>
        <w:t>،</w:t>
      </w:r>
      <w:r w:rsidRPr="003947A8">
        <w:rPr>
          <w:rtl/>
        </w:rPr>
        <w:t xml:space="preserve"> ص71</w:t>
      </w:r>
      <w:r w:rsidR="00565236">
        <w:rPr>
          <w:rtl/>
        </w:rPr>
        <w:t>،</w:t>
      </w:r>
      <w:r w:rsidRPr="003947A8">
        <w:rPr>
          <w:rtl/>
        </w:rPr>
        <w:t xml:space="preserve"> باسم جون بن حوي</w:t>
      </w:r>
      <w:r w:rsidR="00565236">
        <w:rPr>
          <w:rtl/>
        </w:rPr>
        <w:t>،</w:t>
      </w:r>
      <w:r w:rsidRPr="003947A8">
        <w:rPr>
          <w:rtl/>
        </w:rPr>
        <w:t xml:space="preserve"> ووردَ اسمهُ في أنساب البلادري</w:t>
      </w:r>
      <w:r w:rsidR="00565236">
        <w:rPr>
          <w:rtl/>
        </w:rPr>
        <w:t>:</w:t>
      </w:r>
      <w:r w:rsidRPr="003947A8">
        <w:rPr>
          <w:rtl/>
        </w:rPr>
        <w:t xml:space="preserve"> ج3</w:t>
      </w:r>
      <w:r w:rsidR="00565236">
        <w:rPr>
          <w:rtl/>
        </w:rPr>
        <w:t>،</w:t>
      </w:r>
      <w:r w:rsidRPr="003947A8">
        <w:rPr>
          <w:rtl/>
        </w:rPr>
        <w:t xml:space="preserve"> ص196</w:t>
      </w:r>
      <w:r w:rsidR="00565236">
        <w:rPr>
          <w:rtl/>
        </w:rPr>
        <w:t>،</w:t>
      </w:r>
      <w:r w:rsidRPr="003947A8">
        <w:rPr>
          <w:rtl/>
        </w:rPr>
        <w:t xml:space="preserve"> ط بيروت بعنوان حوي مولى أبي ذر </w:t>
      </w:r>
      <w:r w:rsidR="00B5057F" w:rsidRPr="00B5057F">
        <w:rPr>
          <w:rtl/>
        </w:rPr>
        <w:t>(</w:t>
      </w:r>
      <w:r w:rsidRPr="003947A8">
        <w:rPr>
          <w:rtl/>
        </w:rPr>
        <w:t>واقعة الطف لبحر العلوم</w:t>
      </w:r>
      <w:r w:rsidR="00565236">
        <w:rPr>
          <w:rtl/>
        </w:rPr>
        <w:t>:</w:t>
      </w:r>
      <w:r w:rsidRPr="003947A8">
        <w:rPr>
          <w:rtl/>
        </w:rPr>
        <w:t xml:space="preserve"> ص550</w:t>
      </w:r>
      <w:r w:rsidR="00B5057F" w:rsidRPr="00B5057F">
        <w:rPr>
          <w:rtl/>
        </w:rPr>
        <w:t>)</w:t>
      </w:r>
      <w:r w:rsidR="00565236">
        <w:rPr>
          <w:rtl/>
        </w:rPr>
        <w:t>.</w:t>
      </w:r>
    </w:p>
    <w:p w:rsidR="008012A5" w:rsidRPr="008012A5" w:rsidRDefault="008012A5" w:rsidP="00AB1710">
      <w:pPr>
        <w:pStyle w:val="libFootnote0"/>
        <w:rPr>
          <w:rtl/>
        </w:rPr>
      </w:pPr>
      <w:r w:rsidRPr="003947A8">
        <w:rPr>
          <w:rtl/>
        </w:rPr>
        <w:t>(2) الخوارزمي</w:t>
      </w:r>
      <w:r w:rsidR="00565236">
        <w:rPr>
          <w:rtl/>
        </w:rPr>
        <w:t>:</w:t>
      </w:r>
      <w:r w:rsidRPr="003947A8">
        <w:rPr>
          <w:rtl/>
        </w:rPr>
        <w:t xml:space="preserve"> ج2</w:t>
      </w:r>
      <w:r w:rsidR="00565236">
        <w:rPr>
          <w:rtl/>
        </w:rPr>
        <w:t>،</w:t>
      </w:r>
      <w:r w:rsidRPr="003947A8">
        <w:rPr>
          <w:rtl/>
        </w:rPr>
        <w:t xml:space="preserve"> ص19</w:t>
      </w:r>
      <w:r w:rsidR="00565236">
        <w:rPr>
          <w:rtl/>
        </w:rPr>
        <w:t>،</w:t>
      </w:r>
      <w:r w:rsidRPr="003947A8">
        <w:rPr>
          <w:rtl/>
        </w:rPr>
        <w:t xml:space="preserve"> مناقب ابن شهرآشوب</w:t>
      </w:r>
      <w:r w:rsidR="00565236">
        <w:rPr>
          <w:rtl/>
        </w:rPr>
        <w:t>:</w:t>
      </w:r>
      <w:r w:rsidRPr="003947A8">
        <w:rPr>
          <w:rtl/>
        </w:rPr>
        <w:t xml:space="preserve"> ج3</w:t>
      </w:r>
      <w:r w:rsidR="00565236">
        <w:rPr>
          <w:rtl/>
        </w:rPr>
        <w:t>،</w:t>
      </w:r>
      <w:r w:rsidRPr="003947A8">
        <w:rPr>
          <w:rtl/>
        </w:rPr>
        <w:t xml:space="preserve"> ص252</w:t>
      </w:r>
      <w:r w:rsidR="00565236">
        <w:rPr>
          <w:rtl/>
        </w:rPr>
        <w:t>،</w:t>
      </w:r>
      <w:r w:rsidRPr="003947A8">
        <w:rPr>
          <w:rtl/>
        </w:rPr>
        <w:t xml:space="preserve"> أسرار الشهادة</w:t>
      </w:r>
      <w:r w:rsidR="00565236">
        <w:rPr>
          <w:rtl/>
        </w:rPr>
        <w:t>:</w:t>
      </w:r>
      <w:r w:rsidRPr="003947A8">
        <w:rPr>
          <w:rtl/>
        </w:rPr>
        <w:t xml:space="preserve"> ص275</w:t>
      </w:r>
      <w:r w:rsidR="00565236">
        <w:rPr>
          <w:rtl/>
        </w:rPr>
        <w:t>.</w:t>
      </w:r>
    </w:p>
    <w:p w:rsidR="008012A5" w:rsidRPr="008012A5" w:rsidRDefault="008012A5" w:rsidP="006A3922">
      <w:pPr>
        <w:pStyle w:val="libFootnote0"/>
        <w:rPr>
          <w:rtl/>
        </w:rPr>
      </w:pPr>
      <w:r w:rsidRPr="006A3922">
        <w:rPr>
          <w:rtl/>
        </w:rPr>
        <w:t>(3) عمرو بن جنادة</w:t>
      </w:r>
      <w:r w:rsidR="00565236" w:rsidRPr="006A3922">
        <w:rPr>
          <w:rtl/>
        </w:rPr>
        <w:t>:</w:t>
      </w:r>
      <w:r w:rsidRPr="006A3922">
        <w:rPr>
          <w:rtl/>
        </w:rPr>
        <w:t xml:space="preserve"> قالوا وكان جنادة بن كعب الأنصاري الخزرجي من الشيعة المخلصين في الولاء</w:t>
      </w:r>
      <w:r w:rsidR="00565236" w:rsidRPr="006A3922">
        <w:rPr>
          <w:rtl/>
        </w:rPr>
        <w:t>،</w:t>
      </w:r>
      <w:r w:rsidRPr="006A3922">
        <w:rPr>
          <w:rtl/>
        </w:rPr>
        <w:t xml:space="preserve"> وقد خَرجَ مع الحسين من مكّة ومعهُ زوجته أُم عمرو وولدهُ عمرو</w:t>
      </w:r>
      <w:r w:rsidR="00565236" w:rsidRPr="006A3922">
        <w:rPr>
          <w:rtl/>
        </w:rPr>
        <w:t>،</w:t>
      </w:r>
      <w:r w:rsidRPr="006A3922">
        <w:rPr>
          <w:rtl/>
        </w:rPr>
        <w:t xml:space="preserve"> وهو غلام لم يراهق وقيل</w:t>
      </w:r>
      <w:r w:rsidR="00565236" w:rsidRPr="006A3922">
        <w:rPr>
          <w:rtl/>
        </w:rPr>
        <w:t>:</w:t>
      </w:r>
      <w:r w:rsidRPr="006A3922">
        <w:rPr>
          <w:rtl/>
        </w:rPr>
        <w:t xml:space="preserve"> ابن إحدى وعشرين</w:t>
      </w:r>
      <w:r w:rsidR="00565236" w:rsidRPr="006A3922">
        <w:rPr>
          <w:rtl/>
        </w:rPr>
        <w:t>،</w:t>
      </w:r>
      <w:r w:rsidRPr="006A3922">
        <w:rPr>
          <w:rtl/>
        </w:rPr>
        <w:t xml:space="preserve"> أو ابن تسع سنين</w:t>
      </w:r>
      <w:r w:rsidR="00565236" w:rsidRPr="006A3922">
        <w:rPr>
          <w:rtl/>
        </w:rPr>
        <w:t>،</w:t>
      </w:r>
      <w:r w:rsidRPr="006A3922">
        <w:rPr>
          <w:rtl/>
        </w:rPr>
        <w:t xml:space="preserve"> وقد قُتل أبوه جنادة في الحملة الأولى التي قُتل فيها من أصحاب الحسين زَهاء خمسين رجلاً</w:t>
      </w:r>
      <w:r w:rsidR="00565236" w:rsidRPr="006A3922">
        <w:rPr>
          <w:rtl/>
        </w:rPr>
        <w:t>،</w:t>
      </w:r>
      <w:r w:rsidRPr="006A3922">
        <w:rPr>
          <w:rtl/>
        </w:rPr>
        <w:t xml:space="preserve"> فأقبلَت زوجتهُ إلى وَلدها عمرو فألبَستهُ لامَة الحرب وقالت لهُ</w:t>
      </w:r>
      <w:r w:rsidR="00565236" w:rsidRPr="006A3922">
        <w:rPr>
          <w:rtl/>
        </w:rPr>
        <w:t>:</w:t>
      </w:r>
      <w:r w:rsidRPr="006A3922">
        <w:rPr>
          <w:rtl/>
        </w:rPr>
        <w:t xml:space="preserve"> يا بُني</w:t>
      </w:r>
      <w:r w:rsidR="00565236" w:rsidRPr="006A3922">
        <w:rPr>
          <w:rtl/>
        </w:rPr>
        <w:t>،</w:t>
      </w:r>
      <w:r w:rsidRPr="006A3922">
        <w:rPr>
          <w:rtl/>
        </w:rPr>
        <w:t xml:space="preserve"> اخرُج وقاتل بين يدي ابن رسول الله</w:t>
      </w:r>
      <w:r w:rsidR="00565236" w:rsidRPr="006A3922">
        <w:rPr>
          <w:rtl/>
        </w:rPr>
        <w:t>،</w:t>
      </w:r>
      <w:r w:rsidRPr="006A3922">
        <w:rPr>
          <w:rtl/>
        </w:rPr>
        <w:t xml:space="preserve"> فخرج َالغلام واستأذنَ الحسين </w:t>
      </w:r>
      <w:r w:rsidR="00565236" w:rsidRPr="00565236">
        <w:rPr>
          <w:rStyle w:val="libAlaemChar"/>
          <w:rtl/>
        </w:rPr>
        <w:t>عليه‌السلام</w:t>
      </w:r>
      <w:r w:rsidRPr="006A3922">
        <w:rPr>
          <w:rtl/>
        </w:rPr>
        <w:t xml:space="preserve"> في القتال</w:t>
      </w:r>
      <w:r w:rsidR="00565236" w:rsidRPr="006A3922">
        <w:rPr>
          <w:rtl/>
        </w:rPr>
        <w:t>،</w:t>
      </w:r>
      <w:r w:rsidRPr="006A3922">
        <w:rPr>
          <w:rtl/>
        </w:rPr>
        <w:t xml:space="preserve"> فأبى الحسين أن يأذن لهُ وقال</w:t>
      </w:r>
      <w:r w:rsidR="00565236" w:rsidRPr="006A3922">
        <w:rPr>
          <w:rtl/>
        </w:rPr>
        <w:t>:</w:t>
      </w:r>
      <w:r w:rsidRPr="006A3922">
        <w:rPr>
          <w:rtl/>
        </w:rPr>
        <w:t xml:space="preserve"> </w:t>
      </w:r>
      <w:r w:rsidR="00B5057F" w:rsidRPr="006A3922">
        <w:rPr>
          <w:rStyle w:val="libFootnoteBoldChar"/>
          <w:rtl/>
        </w:rPr>
        <w:t>(</w:t>
      </w:r>
      <w:r w:rsidRPr="006A3922">
        <w:rPr>
          <w:rStyle w:val="libFootnoteBoldChar"/>
          <w:rtl/>
        </w:rPr>
        <w:t>هذا غلامٌ قُتل أبوهُ في المعركة</w:t>
      </w:r>
      <w:r w:rsidR="00565236" w:rsidRPr="006A3922">
        <w:rPr>
          <w:rStyle w:val="libFootnoteBoldChar"/>
          <w:rtl/>
        </w:rPr>
        <w:t>،</w:t>
      </w:r>
      <w:r w:rsidRPr="006A3922">
        <w:rPr>
          <w:rStyle w:val="libFootnoteBoldChar"/>
          <w:rtl/>
        </w:rPr>
        <w:t xml:space="preserve"> ولعلّ أُمّه تكره خروجهُ</w:t>
      </w:r>
      <w:r w:rsidR="00B5057F" w:rsidRPr="006A3922">
        <w:rPr>
          <w:rStyle w:val="libFootnoteBoldChar"/>
          <w:rtl/>
        </w:rPr>
        <w:t>)</w:t>
      </w:r>
      <w:r w:rsidR="00565236" w:rsidRPr="006A3922">
        <w:rPr>
          <w:rtl/>
        </w:rPr>
        <w:t>،</w:t>
      </w:r>
      <w:r w:rsidRPr="006A3922">
        <w:rPr>
          <w:rtl/>
        </w:rPr>
        <w:t xml:space="preserve"> فقال الغلام</w:t>
      </w:r>
      <w:r w:rsidR="00565236" w:rsidRPr="006A3922">
        <w:rPr>
          <w:rtl/>
        </w:rPr>
        <w:t>:</w:t>
      </w:r>
      <w:r w:rsidRPr="006A3922">
        <w:rPr>
          <w:rtl/>
        </w:rPr>
        <w:t xml:space="preserve"> إنّ أُمي هي التي أمَرَتني بذلك</w:t>
      </w:r>
      <w:r w:rsidR="00565236" w:rsidRPr="006A3922">
        <w:rPr>
          <w:rtl/>
        </w:rPr>
        <w:t>،</w:t>
      </w:r>
      <w:r w:rsidRPr="006A3922">
        <w:rPr>
          <w:rtl/>
        </w:rPr>
        <w:t xml:space="preserve"> فأذِن لهُ</w:t>
      </w:r>
      <w:r w:rsidR="00565236" w:rsidRPr="006A3922">
        <w:rPr>
          <w:rtl/>
        </w:rPr>
        <w:t>،</w:t>
      </w:r>
      <w:r w:rsidRPr="006A3922">
        <w:rPr>
          <w:rtl/>
        </w:rPr>
        <w:t xml:space="preserve"> وقاتلَ حتّى قُتِل </w:t>
      </w:r>
      <w:r w:rsidR="00B5057F" w:rsidRPr="006A3922">
        <w:rPr>
          <w:rtl/>
        </w:rPr>
        <w:t>(</w:t>
      </w:r>
      <w:r w:rsidRPr="006A3922">
        <w:rPr>
          <w:rtl/>
        </w:rPr>
        <w:t>واقعة الطف لبحر العلوم</w:t>
      </w:r>
      <w:r w:rsidR="00565236" w:rsidRPr="006A3922">
        <w:rPr>
          <w:rtl/>
        </w:rPr>
        <w:t>:</w:t>
      </w:r>
      <w:r w:rsidRPr="006A3922">
        <w:rPr>
          <w:rtl/>
        </w:rPr>
        <w:t xml:space="preserve"> ص553</w:t>
      </w:r>
      <w:r w:rsidR="00B5057F" w:rsidRPr="006A3922">
        <w:rPr>
          <w:rtl/>
        </w:rPr>
        <w:t>)</w:t>
      </w:r>
      <w:r w:rsidR="00565236" w:rsidRPr="006A3922">
        <w:rPr>
          <w:rtl/>
        </w:rPr>
        <w:t>.</w:t>
      </w:r>
    </w:p>
    <w:p w:rsidR="008012A5" w:rsidRPr="008012A5" w:rsidRDefault="008012A5" w:rsidP="00AB1710">
      <w:pPr>
        <w:pStyle w:val="libFootnote0"/>
        <w:rPr>
          <w:rtl/>
        </w:rPr>
      </w:pPr>
      <w:r w:rsidRPr="003947A8">
        <w:rPr>
          <w:rtl/>
        </w:rPr>
        <w:t>(4) الغُرّة بالضم</w:t>
      </w:r>
      <w:r w:rsidR="00565236">
        <w:rPr>
          <w:rtl/>
        </w:rPr>
        <w:t>:</w:t>
      </w:r>
      <w:r w:rsidRPr="003947A8">
        <w:rPr>
          <w:rtl/>
        </w:rPr>
        <w:t xml:space="preserve"> بياض في جبهة الفرس قدر الدرهم </w:t>
      </w:r>
      <w:r w:rsidR="00B5057F" w:rsidRPr="00B5057F">
        <w:rPr>
          <w:rtl/>
        </w:rPr>
        <w:t>(</w:t>
      </w:r>
      <w:r w:rsidRPr="003947A8">
        <w:rPr>
          <w:rtl/>
        </w:rPr>
        <w:t>أقربُ الموارد</w:t>
      </w:r>
      <w:r w:rsidR="00565236">
        <w:rPr>
          <w:rtl/>
        </w:rPr>
        <w:t>:</w:t>
      </w:r>
      <w:r w:rsidRPr="003947A8">
        <w:rPr>
          <w:rtl/>
        </w:rPr>
        <w:t xml:space="preserve"> ج2</w:t>
      </w:r>
      <w:r w:rsidR="00565236">
        <w:rPr>
          <w:rtl/>
        </w:rPr>
        <w:t>،</w:t>
      </w:r>
      <w:r w:rsidRPr="003947A8">
        <w:rPr>
          <w:rtl/>
        </w:rPr>
        <w:t xml:space="preserve"> ص867</w:t>
      </w:r>
      <w:r w:rsidR="00B5057F" w:rsidRPr="00B5057F">
        <w:rPr>
          <w:rtl/>
        </w:rPr>
        <w:t>)</w:t>
      </w:r>
      <w:r w:rsidR="00565236">
        <w:rPr>
          <w:rtl/>
        </w:rPr>
        <w:t>،</w:t>
      </w:r>
      <w:r w:rsidRPr="003947A8">
        <w:rPr>
          <w:rtl/>
        </w:rPr>
        <w:t xml:space="preserve"> والغُرّة في الجبهة</w:t>
      </w:r>
      <w:r w:rsidR="00565236">
        <w:rPr>
          <w:rtl/>
        </w:rPr>
        <w:t>:</w:t>
      </w:r>
      <w:r w:rsidRPr="003947A8">
        <w:rPr>
          <w:rtl/>
        </w:rPr>
        <w:t xml:space="preserve"> بياض فوق الدرهم ورجل أغرّ أي</w:t>
      </w:r>
      <w:r w:rsidR="00565236">
        <w:rPr>
          <w:rtl/>
        </w:rPr>
        <w:t>:</w:t>
      </w:r>
      <w:r w:rsidRPr="003947A8">
        <w:rPr>
          <w:rtl/>
        </w:rPr>
        <w:t xml:space="preserve"> صبيح </w:t>
      </w:r>
      <w:r w:rsidR="00B5057F" w:rsidRPr="00B5057F">
        <w:rPr>
          <w:rtl/>
        </w:rPr>
        <w:t>(</w:t>
      </w:r>
      <w:r w:rsidRPr="003947A8">
        <w:rPr>
          <w:rtl/>
        </w:rPr>
        <w:t>مجمع البحرين</w:t>
      </w:r>
      <w:r w:rsidR="00565236">
        <w:rPr>
          <w:rtl/>
        </w:rPr>
        <w:t>:</w:t>
      </w:r>
      <w:r w:rsidRPr="003947A8">
        <w:rPr>
          <w:rtl/>
        </w:rPr>
        <w:t xml:space="preserve"> ج3</w:t>
      </w:r>
      <w:r w:rsidR="00565236">
        <w:rPr>
          <w:rtl/>
        </w:rPr>
        <w:t>،</w:t>
      </w:r>
      <w:r w:rsidRPr="003947A8">
        <w:rPr>
          <w:rtl/>
        </w:rPr>
        <w:t xml:space="preserve"> ص422</w:t>
      </w:r>
      <w:r w:rsidR="00B5057F" w:rsidRPr="00B5057F">
        <w:rPr>
          <w:rtl/>
        </w:rPr>
        <w:t>)</w:t>
      </w:r>
      <w:r w:rsidR="00565236">
        <w:rPr>
          <w:rtl/>
        </w:rPr>
        <w:t>.</w:t>
      </w:r>
    </w:p>
    <w:p w:rsidR="008012A5" w:rsidRPr="008012A5" w:rsidRDefault="008012A5" w:rsidP="00AB1710">
      <w:pPr>
        <w:pStyle w:val="libFootnote0"/>
        <w:rPr>
          <w:rtl/>
        </w:rPr>
      </w:pPr>
      <w:r w:rsidRPr="003947A8">
        <w:rPr>
          <w:rtl/>
        </w:rPr>
        <w:t>(5) البحار للمجلسي</w:t>
      </w:r>
      <w:r w:rsidR="00565236">
        <w:rPr>
          <w:rtl/>
        </w:rPr>
        <w:t>:</w:t>
      </w:r>
      <w:r w:rsidRPr="003947A8">
        <w:rPr>
          <w:rtl/>
        </w:rPr>
        <w:t xml:space="preserve"> ج45</w:t>
      </w:r>
      <w:r w:rsidR="00565236">
        <w:rPr>
          <w:rtl/>
        </w:rPr>
        <w:t>،</w:t>
      </w:r>
      <w:r w:rsidRPr="003947A8">
        <w:rPr>
          <w:rtl/>
        </w:rPr>
        <w:t xml:space="preserve"> ص27</w:t>
      </w:r>
      <w:r w:rsidR="00565236">
        <w:rPr>
          <w:rtl/>
        </w:rPr>
        <w:t>،</w:t>
      </w:r>
      <w:r w:rsidRPr="003947A8">
        <w:rPr>
          <w:rtl/>
        </w:rPr>
        <w:t xml:space="preserve"> مناقب ابن شهرآشوب</w:t>
      </w:r>
      <w:r w:rsidR="00565236">
        <w:rPr>
          <w:rtl/>
        </w:rPr>
        <w:t>:</w:t>
      </w:r>
      <w:r w:rsidRPr="003947A8">
        <w:rPr>
          <w:rtl/>
        </w:rPr>
        <w:t xml:space="preserve"> ج3</w:t>
      </w:r>
      <w:r w:rsidR="00565236">
        <w:rPr>
          <w:rtl/>
        </w:rPr>
        <w:t>،</w:t>
      </w:r>
      <w:r w:rsidRPr="003947A8">
        <w:rPr>
          <w:rtl/>
        </w:rPr>
        <w:t xml:space="preserve"> ص253</w:t>
      </w:r>
      <w:r w:rsidR="00565236">
        <w:rPr>
          <w:rtl/>
        </w:rPr>
        <w:t>.</w:t>
      </w:r>
    </w:p>
    <w:p w:rsidR="008012A5" w:rsidRDefault="008012A5" w:rsidP="000115CF">
      <w:pPr>
        <w:pStyle w:val="libNormal"/>
      </w:pPr>
      <w:r>
        <w:rPr>
          <w:rtl/>
        </w:rPr>
        <w:br w:type="page"/>
      </w:r>
    </w:p>
    <w:p w:rsidR="008012A5" w:rsidRPr="003947A8" w:rsidRDefault="008012A5" w:rsidP="008012A5">
      <w:pPr>
        <w:pStyle w:val="libNormal"/>
        <w:rPr>
          <w:rtl/>
        </w:rPr>
      </w:pPr>
      <w:r w:rsidRPr="008012A5">
        <w:rPr>
          <w:rtl/>
        </w:rPr>
        <w:lastRenderedPageBreak/>
        <w:t xml:space="preserve">وأنشدَ الحجّاج بن مسروق الجعفي </w:t>
      </w:r>
      <w:r w:rsidRPr="008012A5">
        <w:rPr>
          <w:rStyle w:val="libFootnotenumChar"/>
          <w:rtl/>
        </w:rPr>
        <w:t>(1)</w:t>
      </w:r>
      <w:r w:rsidR="00565236">
        <w:rPr>
          <w:rtl/>
        </w:rPr>
        <w:t>:</w:t>
      </w:r>
      <w:r w:rsidRPr="008012A5">
        <w:rPr>
          <w:rtl/>
        </w:rPr>
        <w:t xml:space="preserve"> </w:t>
      </w:r>
    </w:p>
    <w:tbl>
      <w:tblPr>
        <w:tblStyle w:val="TableGrid"/>
        <w:bidiVisual/>
        <w:tblW w:w="4562" w:type="pct"/>
        <w:tblInd w:w="384" w:type="dxa"/>
        <w:tblLook w:val="01E0"/>
      </w:tblPr>
      <w:tblGrid>
        <w:gridCol w:w="3325"/>
        <w:gridCol w:w="269"/>
        <w:gridCol w:w="3328"/>
      </w:tblGrid>
      <w:tr w:rsidR="006A3922" w:rsidRPr="006A3922" w:rsidTr="006A3922">
        <w:trPr>
          <w:trHeight w:val="350"/>
        </w:trPr>
        <w:tc>
          <w:tcPr>
            <w:tcW w:w="3325" w:type="dxa"/>
            <w:shd w:val="clear" w:color="auto" w:fill="auto"/>
          </w:tcPr>
          <w:p w:rsidR="006A3922" w:rsidRPr="006A3922" w:rsidRDefault="006A3922" w:rsidP="00E14D58">
            <w:pPr>
              <w:pStyle w:val="libPoem"/>
            </w:pPr>
            <w:r w:rsidRPr="006A3922">
              <w:rPr>
                <w:rtl/>
              </w:rPr>
              <w:t>أقدِم</w:t>
            </w:r>
            <w:r w:rsidR="00E14D58">
              <w:rPr>
                <w:rtl/>
              </w:rPr>
              <w:t xml:space="preserve"> </w:t>
            </w:r>
            <w:r w:rsidRPr="006A3922">
              <w:rPr>
                <w:rtl/>
              </w:rPr>
              <w:t>حسين</w:t>
            </w:r>
            <w:r w:rsidR="00E14D58">
              <w:rPr>
                <w:rtl/>
              </w:rPr>
              <w:t xml:space="preserve"> </w:t>
            </w:r>
            <w:r w:rsidRPr="006A3922">
              <w:rPr>
                <w:rtl/>
              </w:rPr>
              <w:t>هادياً</w:t>
            </w:r>
            <w:r w:rsidR="00E14D58">
              <w:rPr>
                <w:rtl/>
              </w:rPr>
              <w:t xml:space="preserve"> </w:t>
            </w:r>
            <w:r w:rsidRPr="006A3922">
              <w:rPr>
                <w:rtl/>
              </w:rPr>
              <w:t>مهديّاً</w:t>
            </w:r>
            <w:r w:rsidRPr="006A3922">
              <w:rPr>
                <w:rStyle w:val="libPoemTiniChar0"/>
                <w:rtl/>
              </w:rPr>
              <w:br/>
              <w:t> </w:t>
            </w:r>
          </w:p>
        </w:tc>
        <w:tc>
          <w:tcPr>
            <w:tcW w:w="269" w:type="dxa"/>
            <w:shd w:val="clear" w:color="auto" w:fill="auto"/>
          </w:tcPr>
          <w:p w:rsidR="006A3922" w:rsidRPr="006A3922" w:rsidRDefault="006A3922" w:rsidP="006A3922">
            <w:pPr>
              <w:pStyle w:val="libPoem"/>
              <w:rPr>
                <w:rtl/>
              </w:rPr>
            </w:pPr>
          </w:p>
        </w:tc>
        <w:tc>
          <w:tcPr>
            <w:tcW w:w="3328" w:type="dxa"/>
            <w:shd w:val="clear" w:color="auto" w:fill="auto"/>
          </w:tcPr>
          <w:p w:rsidR="006A3922" w:rsidRPr="006A3922" w:rsidRDefault="006A3922" w:rsidP="00E14D58">
            <w:pPr>
              <w:pStyle w:val="libPoem"/>
            </w:pPr>
            <w:r w:rsidRPr="006A3922">
              <w:rPr>
                <w:rtl/>
              </w:rPr>
              <w:t>اليوم</w:t>
            </w:r>
            <w:r w:rsidR="00E14D58">
              <w:rPr>
                <w:rtl/>
              </w:rPr>
              <w:t xml:space="preserve"> </w:t>
            </w:r>
            <w:r w:rsidRPr="006A3922">
              <w:rPr>
                <w:rtl/>
              </w:rPr>
              <w:t>ألقى</w:t>
            </w:r>
            <w:r w:rsidR="00E14D58">
              <w:rPr>
                <w:rtl/>
              </w:rPr>
              <w:t xml:space="preserve"> </w:t>
            </w:r>
            <w:r w:rsidRPr="006A3922">
              <w:rPr>
                <w:rtl/>
              </w:rPr>
              <w:t>جدّك</w:t>
            </w:r>
            <w:r w:rsidR="00E14D58">
              <w:rPr>
                <w:rtl/>
              </w:rPr>
              <w:t xml:space="preserve"> </w:t>
            </w:r>
            <w:r w:rsidRPr="006A3922">
              <w:rPr>
                <w:rtl/>
              </w:rPr>
              <w:t>النبيّا</w:t>
            </w:r>
            <w:r w:rsidRPr="006A3922">
              <w:rPr>
                <w:rStyle w:val="libPoemTiniChar0"/>
                <w:rtl/>
              </w:rPr>
              <w:br/>
              <w:t> </w:t>
            </w:r>
          </w:p>
        </w:tc>
      </w:tr>
      <w:tr w:rsidR="006A3922" w:rsidRPr="006A3922" w:rsidTr="006A3922">
        <w:tblPrEx>
          <w:tblLook w:val="04A0"/>
        </w:tblPrEx>
        <w:trPr>
          <w:trHeight w:val="350"/>
        </w:trPr>
        <w:tc>
          <w:tcPr>
            <w:tcW w:w="3325" w:type="dxa"/>
          </w:tcPr>
          <w:p w:rsidR="006A3922" w:rsidRPr="006A3922" w:rsidRDefault="006A3922" w:rsidP="00E14D58">
            <w:pPr>
              <w:pStyle w:val="libPoem"/>
            </w:pPr>
            <w:r w:rsidRPr="006A3922">
              <w:rPr>
                <w:rtl/>
              </w:rPr>
              <w:t>ثُمّ</w:t>
            </w:r>
            <w:r w:rsidR="00E14D58">
              <w:rPr>
                <w:rtl/>
              </w:rPr>
              <w:t xml:space="preserve"> </w:t>
            </w:r>
            <w:r w:rsidRPr="006A3922">
              <w:rPr>
                <w:rtl/>
              </w:rPr>
              <w:t>أباكَ</w:t>
            </w:r>
            <w:r w:rsidR="00E14D58">
              <w:rPr>
                <w:rtl/>
              </w:rPr>
              <w:t xml:space="preserve"> </w:t>
            </w:r>
            <w:r w:rsidRPr="006A3922">
              <w:rPr>
                <w:rtl/>
              </w:rPr>
              <w:t>ذا</w:t>
            </w:r>
            <w:r w:rsidR="00E14D58">
              <w:rPr>
                <w:rtl/>
              </w:rPr>
              <w:t xml:space="preserve"> </w:t>
            </w:r>
            <w:r w:rsidRPr="006A3922">
              <w:rPr>
                <w:rtl/>
              </w:rPr>
              <w:t>الندى</w:t>
            </w:r>
            <w:r w:rsidR="00E14D58">
              <w:rPr>
                <w:rtl/>
              </w:rPr>
              <w:t xml:space="preserve"> </w:t>
            </w:r>
            <w:r w:rsidRPr="006A3922">
              <w:rPr>
                <w:rStyle w:val="libFootnotenumChar"/>
                <w:rtl/>
              </w:rPr>
              <w:t>(2)</w:t>
            </w:r>
            <w:r w:rsidR="00E14D58">
              <w:rPr>
                <w:rtl/>
              </w:rPr>
              <w:t xml:space="preserve"> </w:t>
            </w:r>
            <w:r w:rsidRPr="006A3922">
              <w:rPr>
                <w:rtl/>
              </w:rPr>
              <w:t>عليّا</w:t>
            </w:r>
            <w:r w:rsidRPr="006A3922">
              <w:rPr>
                <w:rStyle w:val="libPoemTiniChar0"/>
                <w:rtl/>
              </w:rPr>
              <w:br/>
              <w:t> </w:t>
            </w:r>
          </w:p>
        </w:tc>
        <w:tc>
          <w:tcPr>
            <w:tcW w:w="269" w:type="dxa"/>
          </w:tcPr>
          <w:p w:rsidR="006A3922" w:rsidRPr="006A3922" w:rsidRDefault="006A3922" w:rsidP="006A3922">
            <w:pPr>
              <w:pStyle w:val="libPoem"/>
              <w:rPr>
                <w:rtl/>
              </w:rPr>
            </w:pPr>
          </w:p>
        </w:tc>
        <w:tc>
          <w:tcPr>
            <w:tcW w:w="3328" w:type="dxa"/>
          </w:tcPr>
          <w:p w:rsidR="006A3922" w:rsidRPr="006A3922" w:rsidRDefault="006A3922" w:rsidP="00E14D58">
            <w:pPr>
              <w:pStyle w:val="libPoem"/>
            </w:pPr>
            <w:r w:rsidRPr="006A3922">
              <w:rPr>
                <w:rtl/>
              </w:rPr>
              <w:t>ذاكَ</w:t>
            </w:r>
            <w:r w:rsidR="00E14D58">
              <w:rPr>
                <w:rtl/>
              </w:rPr>
              <w:t xml:space="preserve"> </w:t>
            </w:r>
            <w:r w:rsidRPr="006A3922">
              <w:rPr>
                <w:rtl/>
              </w:rPr>
              <w:t>الذي</w:t>
            </w:r>
            <w:r w:rsidR="00E14D58">
              <w:rPr>
                <w:rtl/>
              </w:rPr>
              <w:t xml:space="preserve"> </w:t>
            </w:r>
            <w:r w:rsidRPr="006A3922">
              <w:rPr>
                <w:rtl/>
              </w:rPr>
              <w:t>نعرفهُ</w:t>
            </w:r>
            <w:r w:rsidR="00E14D58">
              <w:rPr>
                <w:rtl/>
              </w:rPr>
              <w:t xml:space="preserve"> </w:t>
            </w:r>
            <w:r w:rsidRPr="006A3922">
              <w:rPr>
                <w:rtl/>
              </w:rPr>
              <w:t>الوصيّا</w:t>
            </w:r>
            <w:r w:rsidR="00E14D58">
              <w:rPr>
                <w:rtl/>
              </w:rPr>
              <w:t xml:space="preserve"> </w:t>
            </w:r>
            <w:r w:rsidRPr="006A3922">
              <w:rPr>
                <w:rStyle w:val="libFootnotenumChar"/>
                <w:rtl/>
              </w:rPr>
              <w:t>(3)</w:t>
            </w:r>
            <w:r w:rsidRPr="006A3922">
              <w:rPr>
                <w:rStyle w:val="libPoemTiniChar0"/>
                <w:rtl/>
              </w:rPr>
              <w:br/>
              <w:t> </w:t>
            </w:r>
          </w:p>
        </w:tc>
      </w:tr>
    </w:tbl>
    <w:p w:rsidR="008012A5" w:rsidRPr="008012A5" w:rsidRDefault="008012A5" w:rsidP="008012A5">
      <w:pPr>
        <w:pStyle w:val="libNormal"/>
        <w:rPr>
          <w:rtl/>
        </w:rPr>
      </w:pPr>
      <w:r w:rsidRPr="008012A5">
        <w:rPr>
          <w:rtl/>
        </w:rPr>
        <w:t>إلى غير ذلك من النصوص</w:t>
      </w:r>
      <w:r w:rsidR="00565236">
        <w:rPr>
          <w:rtl/>
        </w:rPr>
        <w:t>،</w:t>
      </w:r>
      <w:r w:rsidRPr="008012A5">
        <w:rPr>
          <w:rtl/>
        </w:rPr>
        <w:t xml:space="preserve"> وفيما نقلناهُ الكفاية لوضوح الفكرة</w:t>
      </w:r>
      <w:r w:rsidR="00565236">
        <w:rPr>
          <w:rtl/>
        </w:rPr>
        <w:t>،</w:t>
      </w:r>
      <w:r w:rsidRPr="008012A5">
        <w:rPr>
          <w:rtl/>
        </w:rPr>
        <w:t xml:space="preserve"> وهو تسالم الحسين </w:t>
      </w:r>
      <w:r w:rsidR="00565236" w:rsidRPr="00565236">
        <w:rPr>
          <w:rStyle w:val="libAlaemChar"/>
          <w:rtl/>
        </w:rPr>
        <w:t>عليه‌السلام</w:t>
      </w:r>
      <w:r w:rsidRPr="008012A5">
        <w:rPr>
          <w:rtl/>
        </w:rPr>
        <w:t xml:space="preserve"> وأصحابه على خدمة الدين ونصر سيّد المرسلين</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47A8">
        <w:rPr>
          <w:rtl/>
        </w:rPr>
        <w:t>(1) هو الحجّاج بن مسروق بن مالك بن ثقيف بن سعد العشيرة المذحجي الجُعفي</w:t>
      </w:r>
      <w:r w:rsidR="00565236">
        <w:rPr>
          <w:rtl/>
        </w:rPr>
        <w:t>،</w:t>
      </w:r>
      <w:r w:rsidRPr="003947A8">
        <w:rPr>
          <w:rtl/>
        </w:rPr>
        <w:t xml:space="preserve"> كان من الشيعة المخلِصين</w:t>
      </w:r>
      <w:r w:rsidR="00565236">
        <w:rPr>
          <w:rtl/>
        </w:rPr>
        <w:t>،</w:t>
      </w:r>
      <w:r w:rsidRPr="003947A8">
        <w:rPr>
          <w:rtl/>
        </w:rPr>
        <w:t xml:space="preserve"> صَحبَ أمير المؤمنين </w:t>
      </w:r>
      <w:r w:rsidR="00565236" w:rsidRPr="00565236">
        <w:rPr>
          <w:rStyle w:val="libAlaemChar"/>
          <w:rtl/>
        </w:rPr>
        <w:t>عليه‌السلام</w:t>
      </w:r>
      <w:r w:rsidRPr="003947A8">
        <w:rPr>
          <w:rtl/>
        </w:rPr>
        <w:t xml:space="preserve"> في الكوفة</w:t>
      </w:r>
      <w:r w:rsidR="00565236">
        <w:rPr>
          <w:rtl/>
        </w:rPr>
        <w:t>،</w:t>
      </w:r>
      <w:r w:rsidR="00B5057F">
        <w:rPr>
          <w:rtl/>
        </w:rPr>
        <w:t xml:space="preserve"> ولم</w:t>
      </w:r>
      <w:r w:rsidRPr="003947A8">
        <w:rPr>
          <w:rtl/>
        </w:rPr>
        <w:t xml:space="preserve">ا سمعَ بخروج الحسين </w:t>
      </w:r>
      <w:r w:rsidR="00565236" w:rsidRPr="00565236">
        <w:rPr>
          <w:rStyle w:val="libAlaemChar"/>
          <w:rtl/>
        </w:rPr>
        <w:t>عليه‌السلام</w:t>
      </w:r>
      <w:r w:rsidRPr="003947A8">
        <w:rPr>
          <w:rtl/>
        </w:rPr>
        <w:t xml:space="preserve"> من المدينة إلى مكّة</w:t>
      </w:r>
      <w:r w:rsidR="00565236">
        <w:rPr>
          <w:rtl/>
        </w:rPr>
        <w:t>،</w:t>
      </w:r>
      <w:r w:rsidRPr="003947A8">
        <w:rPr>
          <w:rtl/>
        </w:rPr>
        <w:t xml:space="preserve"> خَرجَ من الكوفة إلى مكّة</w:t>
      </w:r>
      <w:r w:rsidR="00565236">
        <w:rPr>
          <w:rtl/>
        </w:rPr>
        <w:t>،</w:t>
      </w:r>
      <w:r w:rsidRPr="003947A8">
        <w:rPr>
          <w:rtl/>
        </w:rPr>
        <w:t xml:space="preserve"> فالتحقَ بركاب الحسين </w:t>
      </w:r>
      <w:r w:rsidR="00565236" w:rsidRPr="00565236">
        <w:rPr>
          <w:rStyle w:val="libAlaemChar"/>
          <w:rtl/>
        </w:rPr>
        <w:t>عليه‌السلام</w:t>
      </w:r>
      <w:r w:rsidRPr="003947A8">
        <w:rPr>
          <w:rtl/>
        </w:rPr>
        <w:t xml:space="preserve"> وظلّ معهُ يؤذِّن له في أوقات الصلوات إلى حين استشهاده في كربلاء </w:t>
      </w:r>
      <w:r w:rsidR="00B5057F" w:rsidRPr="00B5057F">
        <w:rPr>
          <w:rtl/>
        </w:rPr>
        <w:t>(</w:t>
      </w:r>
      <w:r w:rsidRPr="003947A8">
        <w:rPr>
          <w:rtl/>
        </w:rPr>
        <w:t>واقعةُ الطف لبحر العلوم</w:t>
      </w:r>
      <w:r w:rsidR="00565236">
        <w:rPr>
          <w:rtl/>
        </w:rPr>
        <w:t>:</w:t>
      </w:r>
      <w:r w:rsidRPr="003947A8">
        <w:rPr>
          <w:rtl/>
        </w:rPr>
        <w:t xml:space="preserve"> ص555</w:t>
      </w:r>
      <w:r w:rsidR="00B5057F" w:rsidRPr="00B5057F">
        <w:rPr>
          <w:rtl/>
        </w:rPr>
        <w:t>)</w:t>
      </w:r>
      <w:r w:rsidR="00565236">
        <w:rPr>
          <w:rtl/>
        </w:rPr>
        <w:t>.</w:t>
      </w:r>
    </w:p>
    <w:p w:rsidR="008012A5" w:rsidRPr="008012A5" w:rsidRDefault="008012A5" w:rsidP="00AB1710">
      <w:pPr>
        <w:pStyle w:val="libFootnote0"/>
        <w:rPr>
          <w:rtl/>
        </w:rPr>
      </w:pPr>
      <w:r w:rsidRPr="003947A8">
        <w:rPr>
          <w:rtl/>
        </w:rPr>
        <w:t>(2) الندى</w:t>
      </w:r>
      <w:r w:rsidR="00565236">
        <w:rPr>
          <w:rtl/>
        </w:rPr>
        <w:t>:</w:t>
      </w:r>
      <w:r w:rsidRPr="003947A8">
        <w:rPr>
          <w:rtl/>
        </w:rPr>
        <w:t xml:space="preserve"> بمعنى الجود والكرم </w:t>
      </w:r>
      <w:r w:rsidR="00B5057F" w:rsidRPr="00B5057F">
        <w:rPr>
          <w:rtl/>
        </w:rPr>
        <w:t>(</w:t>
      </w:r>
      <w:r w:rsidRPr="003947A8">
        <w:rPr>
          <w:rtl/>
        </w:rPr>
        <w:t>مجمع البحرين</w:t>
      </w:r>
      <w:r w:rsidR="00565236">
        <w:rPr>
          <w:rtl/>
        </w:rPr>
        <w:t>:</w:t>
      </w:r>
      <w:r w:rsidRPr="003947A8">
        <w:rPr>
          <w:rtl/>
        </w:rPr>
        <w:t xml:space="preserve"> ج1</w:t>
      </w:r>
      <w:r w:rsidR="00565236">
        <w:rPr>
          <w:rtl/>
        </w:rPr>
        <w:t>،</w:t>
      </w:r>
      <w:r w:rsidRPr="003947A8">
        <w:rPr>
          <w:rtl/>
        </w:rPr>
        <w:t xml:space="preserve"> ص41</w:t>
      </w:r>
      <w:r w:rsidR="00B5057F" w:rsidRPr="00B5057F">
        <w:rPr>
          <w:rtl/>
        </w:rPr>
        <w:t>)</w:t>
      </w:r>
      <w:r w:rsidR="00565236">
        <w:rPr>
          <w:rtl/>
        </w:rPr>
        <w:t>.</w:t>
      </w:r>
    </w:p>
    <w:p w:rsidR="008012A5" w:rsidRPr="008012A5" w:rsidRDefault="008012A5" w:rsidP="00AB1710">
      <w:pPr>
        <w:pStyle w:val="libFootnote0"/>
        <w:rPr>
          <w:rtl/>
        </w:rPr>
      </w:pPr>
      <w:r w:rsidRPr="003947A8">
        <w:rPr>
          <w:rtl/>
        </w:rPr>
        <w:t>(3) الطبري</w:t>
      </w:r>
      <w:r w:rsidR="00565236">
        <w:rPr>
          <w:rtl/>
        </w:rPr>
        <w:t>:</w:t>
      </w:r>
      <w:r w:rsidRPr="003947A8">
        <w:rPr>
          <w:rtl/>
        </w:rPr>
        <w:t xml:space="preserve"> ج6</w:t>
      </w:r>
      <w:r w:rsidR="00565236">
        <w:rPr>
          <w:rtl/>
        </w:rPr>
        <w:t>،</w:t>
      </w:r>
      <w:r w:rsidRPr="003947A8">
        <w:rPr>
          <w:rtl/>
        </w:rPr>
        <w:t xml:space="preserve"> ص353</w:t>
      </w:r>
      <w:r w:rsidR="00565236">
        <w:rPr>
          <w:rtl/>
        </w:rPr>
        <w:t>،</w:t>
      </w:r>
      <w:r w:rsidRPr="003947A8">
        <w:rPr>
          <w:rtl/>
        </w:rPr>
        <w:t xml:space="preserve"> مناقب ابن شهرآشوب</w:t>
      </w:r>
      <w:r w:rsidR="00565236">
        <w:rPr>
          <w:rtl/>
        </w:rPr>
        <w:t>:</w:t>
      </w:r>
      <w:r w:rsidRPr="003947A8">
        <w:rPr>
          <w:rtl/>
        </w:rPr>
        <w:t xml:space="preserve"> ج3</w:t>
      </w:r>
      <w:r w:rsidR="00565236">
        <w:rPr>
          <w:rtl/>
        </w:rPr>
        <w:t>،</w:t>
      </w:r>
      <w:r w:rsidRPr="003947A8">
        <w:rPr>
          <w:rtl/>
        </w:rPr>
        <w:t xml:space="preserve"> ص252</w:t>
      </w:r>
      <w:r w:rsidR="00565236">
        <w:rPr>
          <w:rtl/>
        </w:rPr>
        <w:t>،</w:t>
      </w:r>
      <w:r w:rsidRPr="003947A8">
        <w:rPr>
          <w:rtl/>
        </w:rPr>
        <w:t xml:space="preserve"> الخوارزمي</w:t>
      </w:r>
      <w:r w:rsidR="00565236">
        <w:rPr>
          <w:rtl/>
        </w:rPr>
        <w:t>:</w:t>
      </w:r>
      <w:r w:rsidRPr="003947A8">
        <w:rPr>
          <w:rtl/>
        </w:rPr>
        <w:t xml:space="preserve"> ج2</w:t>
      </w:r>
      <w:r w:rsidR="00565236">
        <w:rPr>
          <w:rtl/>
        </w:rPr>
        <w:t>،</w:t>
      </w:r>
      <w:r w:rsidRPr="003947A8">
        <w:rPr>
          <w:rtl/>
        </w:rPr>
        <w:t xml:space="preserve"> ص20</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هذا</w:t>
      </w:r>
      <w:r w:rsidR="00565236">
        <w:rPr>
          <w:rtl/>
        </w:rPr>
        <w:t>،</w:t>
      </w:r>
      <w:r w:rsidRPr="008012A5">
        <w:rPr>
          <w:rtl/>
        </w:rPr>
        <w:t xml:space="preserve"> وينبغي أن نلتفت إلى أنّ مَقصد هذا المعسكر الشريف وإن كان كذلك</w:t>
      </w:r>
      <w:r w:rsidR="00565236">
        <w:rPr>
          <w:rtl/>
        </w:rPr>
        <w:t>،</w:t>
      </w:r>
      <w:r w:rsidRPr="008012A5">
        <w:rPr>
          <w:rtl/>
        </w:rPr>
        <w:t xml:space="preserve"> إلاّ أنّ مقصد المعسكر المعادي لا نُبرّؤهُ من كلّ عنوانٍ زائف وقصدٍ دنيوي هزيل</w:t>
      </w:r>
      <w:r w:rsidR="00565236">
        <w:rPr>
          <w:rtl/>
        </w:rPr>
        <w:t>،</w:t>
      </w:r>
      <w:r w:rsidRPr="008012A5">
        <w:rPr>
          <w:rtl/>
        </w:rPr>
        <w:t xml:space="preserve"> بما فيها العصبيّة والعنصريّة والتعصّب الأعمى</w:t>
      </w:r>
      <w:r w:rsidR="00565236">
        <w:rPr>
          <w:rtl/>
        </w:rPr>
        <w:t>،</w:t>
      </w:r>
      <w:r w:rsidRPr="008012A5">
        <w:rPr>
          <w:rtl/>
        </w:rPr>
        <w:t xml:space="preserve"> حتّى لعلّ ا</w:t>
      </w:r>
      <w:r w:rsidR="00B5057F">
        <w:rPr>
          <w:rtl/>
        </w:rPr>
        <w:t>لم</w:t>
      </w:r>
      <w:r w:rsidRPr="008012A5">
        <w:rPr>
          <w:rtl/>
        </w:rPr>
        <w:t xml:space="preserve">عاندين منهم كانوا ينظرون إلى الحسين </w:t>
      </w:r>
      <w:r w:rsidR="00565236" w:rsidRPr="00565236">
        <w:rPr>
          <w:rStyle w:val="libAlaemChar"/>
          <w:rtl/>
        </w:rPr>
        <w:t>عليه‌السلام</w:t>
      </w:r>
      <w:r w:rsidRPr="008012A5">
        <w:rPr>
          <w:rtl/>
        </w:rPr>
        <w:t xml:space="preserve"> بهذه الصفة وحاشاه</w:t>
      </w:r>
      <w:r w:rsidR="00565236">
        <w:rPr>
          <w:rtl/>
        </w:rPr>
        <w:t>.</w:t>
      </w:r>
    </w:p>
    <w:p w:rsidR="008012A5" w:rsidRPr="008012A5" w:rsidRDefault="008012A5" w:rsidP="008012A5">
      <w:pPr>
        <w:pStyle w:val="libNormal"/>
        <w:rPr>
          <w:rtl/>
        </w:rPr>
      </w:pPr>
      <w:r w:rsidRPr="008012A5">
        <w:rPr>
          <w:rStyle w:val="libBold1Char"/>
          <w:rtl/>
        </w:rPr>
        <w:t>السؤالُ الثالث</w:t>
      </w:r>
      <w:r w:rsidR="00565236">
        <w:rPr>
          <w:rStyle w:val="libBold1Char"/>
          <w:rtl/>
        </w:rPr>
        <w:t>:</w:t>
      </w:r>
      <w:r w:rsidRPr="008012A5">
        <w:rPr>
          <w:rtl/>
        </w:rPr>
        <w:t xml:space="preserve"> من الأسئلة العامّة حول الحسين </w:t>
      </w:r>
      <w:r w:rsidR="00565236" w:rsidRPr="00565236">
        <w:rPr>
          <w:rStyle w:val="libAlaemChar"/>
          <w:rtl/>
        </w:rPr>
        <w:t>عليه‌السلام</w:t>
      </w:r>
      <w:r w:rsidR="00565236">
        <w:rPr>
          <w:rtl/>
        </w:rPr>
        <w:t>:</w:t>
      </w:r>
      <w:r w:rsidRPr="008012A5">
        <w:rPr>
          <w:rtl/>
        </w:rPr>
        <w:t xml:space="preserve"> هل حَصل للحسين وأصحابه الذلّ والمهانة في واقعة كربلاء</w:t>
      </w:r>
      <w:r w:rsidR="00565236">
        <w:rPr>
          <w:rtl/>
        </w:rPr>
        <w:t>؟</w:t>
      </w:r>
    </w:p>
    <w:p w:rsidR="008012A5" w:rsidRPr="008012A5" w:rsidRDefault="008012A5" w:rsidP="008012A5">
      <w:pPr>
        <w:pStyle w:val="libNormal"/>
        <w:rPr>
          <w:rtl/>
        </w:rPr>
      </w:pPr>
      <w:r w:rsidRPr="008012A5">
        <w:rPr>
          <w:rtl/>
        </w:rPr>
        <w:t>هناك بلا شكّ مَن يعتقد ذلك على أيّ حالٍ</w:t>
      </w:r>
      <w:r w:rsidR="00565236">
        <w:rPr>
          <w:rtl/>
        </w:rPr>
        <w:t>،</w:t>
      </w:r>
      <w:r w:rsidRPr="008012A5">
        <w:rPr>
          <w:rtl/>
        </w:rPr>
        <w:t xml:space="preserve"> ومنه جاء قول الشاعر</w:t>
      </w:r>
      <w:r w:rsidR="00565236">
        <w:rPr>
          <w:rtl/>
        </w:rPr>
        <w:t>:</w:t>
      </w:r>
    </w:p>
    <w:tbl>
      <w:tblPr>
        <w:tblStyle w:val="TableGrid"/>
        <w:bidiVisual/>
        <w:tblW w:w="4562" w:type="pct"/>
        <w:tblInd w:w="384" w:type="dxa"/>
        <w:tblLook w:val="01E0"/>
      </w:tblPr>
      <w:tblGrid>
        <w:gridCol w:w="3325"/>
        <w:gridCol w:w="269"/>
        <w:gridCol w:w="3328"/>
      </w:tblGrid>
      <w:tr w:rsidR="007A2AD2" w:rsidRPr="007A2AD2" w:rsidTr="000A3927">
        <w:trPr>
          <w:trHeight w:val="350"/>
        </w:trPr>
        <w:tc>
          <w:tcPr>
            <w:tcW w:w="3325" w:type="dxa"/>
            <w:shd w:val="clear" w:color="auto" w:fill="auto"/>
          </w:tcPr>
          <w:p w:rsidR="007A2AD2" w:rsidRPr="007A2AD2" w:rsidRDefault="007A2AD2" w:rsidP="007A2AD2">
            <w:pPr>
              <w:pStyle w:val="libPoem"/>
            </w:pPr>
            <w:r w:rsidRPr="007A2AD2">
              <w:rPr>
                <w:rtl/>
              </w:rPr>
              <w:t>ويصيح وا ذلاّه أين عشيرتي</w:t>
            </w:r>
            <w:r w:rsidRPr="007A2AD2">
              <w:rPr>
                <w:rStyle w:val="libPoemTiniChar0"/>
                <w:rtl/>
              </w:rPr>
              <w:br/>
              <w:t> </w:t>
            </w:r>
          </w:p>
        </w:tc>
        <w:tc>
          <w:tcPr>
            <w:tcW w:w="269" w:type="dxa"/>
            <w:shd w:val="clear" w:color="auto" w:fill="auto"/>
          </w:tcPr>
          <w:p w:rsidR="007A2AD2" w:rsidRPr="007A2AD2" w:rsidRDefault="007A2AD2" w:rsidP="007A2AD2">
            <w:pPr>
              <w:pStyle w:val="libPoem"/>
              <w:rPr>
                <w:rtl/>
              </w:rPr>
            </w:pPr>
          </w:p>
        </w:tc>
        <w:tc>
          <w:tcPr>
            <w:tcW w:w="3328" w:type="dxa"/>
            <w:shd w:val="clear" w:color="auto" w:fill="auto"/>
          </w:tcPr>
          <w:p w:rsidR="007A2AD2" w:rsidRPr="007A2AD2" w:rsidRDefault="007A2AD2" w:rsidP="007A2AD2">
            <w:pPr>
              <w:pStyle w:val="libPoem"/>
            </w:pPr>
            <w:r w:rsidRPr="007A2AD2">
              <w:rPr>
                <w:rtl/>
              </w:rPr>
              <w:t xml:space="preserve">وسُراة قومي أين أهل ودادي </w:t>
            </w:r>
            <w:r w:rsidRPr="007A2AD2">
              <w:rPr>
                <w:rStyle w:val="libFootnotenumChar"/>
                <w:rtl/>
              </w:rPr>
              <w:t>(1)</w:t>
            </w:r>
            <w:r w:rsidRPr="007A2AD2">
              <w:rPr>
                <w:rStyle w:val="libPoemTiniChar0"/>
                <w:rtl/>
              </w:rPr>
              <w:br/>
              <w:t> </w:t>
            </w:r>
          </w:p>
        </w:tc>
      </w:tr>
    </w:tbl>
    <w:p w:rsidR="008012A5" w:rsidRPr="008012A5" w:rsidRDefault="008012A5" w:rsidP="008012A5">
      <w:pPr>
        <w:pStyle w:val="libNormal"/>
        <w:rPr>
          <w:rtl/>
        </w:rPr>
      </w:pPr>
      <w:r w:rsidRPr="008012A5">
        <w:rPr>
          <w:rtl/>
        </w:rPr>
        <w:t xml:space="preserve">وحاشاهُ </w:t>
      </w:r>
      <w:r w:rsidR="00B5057F" w:rsidRPr="00B5057F">
        <w:rPr>
          <w:rtl/>
        </w:rPr>
        <w:t>(</w:t>
      </w:r>
      <w:r w:rsidRPr="008012A5">
        <w:rPr>
          <w:rtl/>
        </w:rPr>
        <w:t>سلام الله عليه</w:t>
      </w:r>
      <w:r w:rsidR="00B5057F" w:rsidRPr="00B5057F">
        <w:rPr>
          <w:rtl/>
        </w:rPr>
        <w:t>)</w:t>
      </w:r>
      <w:r w:rsidRPr="008012A5">
        <w:rPr>
          <w:rtl/>
        </w:rPr>
        <w:t xml:space="preserve"> وليس هذا إلاّ من الكذب على المعصومين </w:t>
      </w:r>
      <w:r w:rsidR="00B5057F" w:rsidRPr="00B5057F">
        <w:rPr>
          <w:rtl/>
        </w:rPr>
        <w:t>(</w:t>
      </w:r>
      <w:r w:rsidRPr="008012A5">
        <w:rPr>
          <w:rtl/>
        </w:rPr>
        <w:t>سلام الله عليهم</w:t>
      </w:r>
      <w:r w:rsidR="00B5057F" w:rsidRPr="00B5057F">
        <w:rPr>
          <w:rtl/>
        </w:rPr>
        <w:t>)</w:t>
      </w:r>
      <w:r w:rsidR="00565236">
        <w:rPr>
          <w:rtl/>
        </w:rPr>
        <w:t>،</w:t>
      </w:r>
      <w:r w:rsidRPr="008012A5">
        <w:rPr>
          <w:rtl/>
        </w:rPr>
        <w:t xml:space="preserve"> فيكون من أشدّ ا</w:t>
      </w:r>
      <w:r w:rsidR="00B5057F">
        <w:rPr>
          <w:rtl/>
        </w:rPr>
        <w:t>لم</w:t>
      </w:r>
      <w:r w:rsidRPr="008012A5">
        <w:rPr>
          <w:rtl/>
        </w:rPr>
        <w:t>حرّمات</w:t>
      </w:r>
      <w:r w:rsidR="00565236">
        <w:rPr>
          <w:rtl/>
        </w:rPr>
        <w:t>،</w:t>
      </w:r>
      <w:r w:rsidRPr="008012A5">
        <w:rPr>
          <w:rtl/>
        </w:rPr>
        <w:t xml:space="preserve"> بل هو لا ينوي ذلك في قلبه فضلاً عن أن يقوله أو أن يصيح به</w:t>
      </w:r>
      <w:r w:rsidR="00565236">
        <w:rPr>
          <w:rtl/>
        </w:rPr>
        <w:t>،</w:t>
      </w:r>
      <w:r w:rsidRPr="008012A5">
        <w:rPr>
          <w:rtl/>
        </w:rPr>
        <w:t xml:space="preserve"> كما يَزعم هذا الشاعر</w:t>
      </w:r>
      <w:r w:rsidR="00565236">
        <w:rPr>
          <w:rtl/>
        </w:rPr>
        <w:t>.</w:t>
      </w:r>
      <w:r w:rsidRPr="008012A5">
        <w:rPr>
          <w:rtl/>
        </w:rPr>
        <w:t xml:space="preserve"> وفي مقابله قول الشاعر</w:t>
      </w:r>
      <w:r w:rsidR="00565236">
        <w:rPr>
          <w:rtl/>
        </w:rPr>
        <w:t>:</w:t>
      </w:r>
    </w:p>
    <w:tbl>
      <w:tblPr>
        <w:tblStyle w:val="TableGrid"/>
        <w:bidiVisual/>
        <w:tblW w:w="4562" w:type="pct"/>
        <w:tblInd w:w="384" w:type="dxa"/>
        <w:tblLook w:val="01E0"/>
      </w:tblPr>
      <w:tblGrid>
        <w:gridCol w:w="3325"/>
        <w:gridCol w:w="269"/>
        <w:gridCol w:w="3328"/>
      </w:tblGrid>
      <w:tr w:rsidR="007A2AD2" w:rsidRPr="007A2AD2" w:rsidTr="000A3927">
        <w:trPr>
          <w:trHeight w:val="350"/>
        </w:trPr>
        <w:tc>
          <w:tcPr>
            <w:tcW w:w="3325" w:type="dxa"/>
            <w:shd w:val="clear" w:color="auto" w:fill="auto"/>
          </w:tcPr>
          <w:p w:rsidR="007A2AD2" w:rsidRPr="007A2AD2" w:rsidRDefault="007A2AD2" w:rsidP="00E14D58">
            <w:pPr>
              <w:pStyle w:val="libPoem"/>
            </w:pPr>
            <w:r w:rsidRPr="007A2AD2">
              <w:rPr>
                <w:rtl/>
              </w:rPr>
              <w:t>فأبى أن يعيش إلاّ عزيزاً</w:t>
            </w:r>
            <w:r w:rsidRPr="007A2AD2">
              <w:rPr>
                <w:rStyle w:val="libPoemTiniChar0"/>
                <w:rtl/>
              </w:rPr>
              <w:br/>
              <w:t> </w:t>
            </w:r>
          </w:p>
        </w:tc>
        <w:tc>
          <w:tcPr>
            <w:tcW w:w="269" w:type="dxa"/>
            <w:shd w:val="clear" w:color="auto" w:fill="auto"/>
          </w:tcPr>
          <w:p w:rsidR="007A2AD2" w:rsidRPr="007A2AD2" w:rsidRDefault="007A2AD2" w:rsidP="007A2AD2">
            <w:pPr>
              <w:pStyle w:val="libPoem"/>
              <w:rPr>
                <w:rtl/>
              </w:rPr>
            </w:pPr>
          </w:p>
        </w:tc>
        <w:tc>
          <w:tcPr>
            <w:tcW w:w="3328" w:type="dxa"/>
            <w:shd w:val="clear" w:color="auto" w:fill="auto"/>
          </w:tcPr>
          <w:p w:rsidR="007A2AD2" w:rsidRPr="007A2AD2" w:rsidRDefault="007A2AD2" w:rsidP="007A2AD2">
            <w:pPr>
              <w:pStyle w:val="libPoem"/>
            </w:pPr>
            <w:r w:rsidRPr="007A2AD2">
              <w:rPr>
                <w:rtl/>
              </w:rPr>
              <w:t xml:space="preserve">أو تجلّي الكفاح وهو صريع </w:t>
            </w:r>
            <w:r w:rsidRPr="007A2AD2">
              <w:rPr>
                <w:rStyle w:val="libFootnotenumChar"/>
                <w:rtl/>
              </w:rPr>
              <w:t>(2)</w:t>
            </w:r>
            <w:r w:rsidRPr="007A2AD2">
              <w:rPr>
                <w:rStyle w:val="libPoemTiniChar0"/>
                <w:rtl/>
              </w:rPr>
              <w:br/>
              <w:t> </w:t>
            </w:r>
          </w:p>
        </w:tc>
      </w:tr>
    </w:tbl>
    <w:p w:rsidR="008012A5" w:rsidRPr="003947A8" w:rsidRDefault="008012A5" w:rsidP="008012A5">
      <w:pPr>
        <w:pStyle w:val="libNormal"/>
        <w:rPr>
          <w:rtl/>
        </w:rPr>
      </w:pPr>
      <w:r w:rsidRPr="008012A5">
        <w:rPr>
          <w:rtl/>
        </w:rPr>
        <w:t>بل القول بالذّلة مُخالف للقرآن الكريم الذي يقول</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وَلِلَّهِ الْعِزَّةُ وَلِرَسُولِهِ وَلِلْمُؤْمِنِينَ</w:t>
      </w:r>
      <w:r w:rsidR="0066716C">
        <w:rPr>
          <w:rStyle w:val="libAlaemChar"/>
          <w:rFonts w:hint="cs"/>
          <w:rtl/>
        </w:rPr>
        <w:t xml:space="preserve"> )</w:t>
      </w:r>
      <w:r w:rsidRPr="00AB1710">
        <w:rPr>
          <w:rtl/>
        </w:rPr>
        <w:t xml:space="preserve"> </w:t>
      </w:r>
      <w:r w:rsidRPr="008012A5">
        <w:rPr>
          <w:rStyle w:val="libFootnotenumChar"/>
          <w:rtl/>
        </w:rPr>
        <w:t>(3)</w:t>
      </w:r>
      <w:r w:rsidR="00565236">
        <w:rPr>
          <w:rtl/>
        </w:rPr>
        <w:t>،</w:t>
      </w:r>
      <w:r w:rsidRPr="008012A5">
        <w:rPr>
          <w:rtl/>
        </w:rPr>
        <w:t xml:space="preserve"> والحسين </w:t>
      </w:r>
      <w:r w:rsidR="00565236" w:rsidRPr="00565236">
        <w:rPr>
          <w:rStyle w:val="libAlaemChar"/>
          <w:rtl/>
        </w:rPr>
        <w:t>عليه‌السلام</w:t>
      </w:r>
      <w:r w:rsidRPr="008012A5">
        <w:rPr>
          <w:rtl/>
        </w:rPr>
        <w:t xml:space="preserve"> كان في زمانه ولا زال إماماً وأَولَى المؤمنين بصفات الإيمان</w:t>
      </w:r>
      <w:r w:rsidR="00565236">
        <w:rPr>
          <w:rtl/>
        </w:rPr>
        <w:t>،</w:t>
      </w:r>
      <w:r w:rsidRPr="008012A5">
        <w:rPr>
          <w:rtl/>
        </w:rPr>
        <w:t xml:space="preserve"> ومن هنا جاء قوله </w:t>
      </w:r>
      <w:r w:rsidR="00565236" w:rsidRPr="00565236">
        <w:rPr>
          <w:rStyle w:val="libAlaemChar"/>
          <w:rtl/>
        </w:rPr>
        <w:t>عليه‌السلام</w:t>
      </w:r>
      <w:r w:rsidRPr="008012A5">
        <w:rPr>
          <w:rtl/>
        </w:rPr>
        <w:t xml:space="preserve"> في بعض خُطبه ذاكراً طلب الحاكم الأموي للبيعة</w:t>
      </w:r>
      <w:r w:rsidR="00565236">
        <w:rPr>
          <w:rtl/>
        </w:rPr>
        <w:t>:</w:t>
      </w:r>
      <w:r w:rsidRPr="008012A5">
        <w:rPr>
          <w:rtl/>
        </w:rPr>
        <w:t xml:space="preserve"> </w:t>
      </w:r>
      <w:r w:rsidR="00B5057F" w:rsidRPr="00B5057F">
        <w:rPr>
          <w:rStyle w:val="libBold2Char"/>
          <w:rtl/>
        </w:rPr>
        <w:t>(</w:t>
      </w:r>
      <w:r w:rsidRPr="000115CF">
        <w:rPr>
          <w:rStyle w:val="libBold2Char"/>
          <w:rtl/>
        </w:rPr>
        <w:t>ألا إنّ الدّعي ابن الدّعي قد رَكز بين اثنتين</w:t>
      </w:r>
      <w:r w:rsidR="00565236">
        <w:rPr>
          <w:rStyle w:val="libBold2Char"/>
          <w:rtl/>
        </w:rPr>
        <w:t>:</w:t>
      </w:r>
      <w:r w:rsidRPr="000115CF">
        <w:rPr>
          <w:rStyle w:val="libBold2Char"/>
          <w:rtl/>
        </w:rPr>
        <w:t xml:space="preserve"> بين السِلّة والذلّة</w:t>
      </w:r>
      <w:r w:rsidR="00565236">
        <w:rPr>
          <w:rStyle w:val="libBold2Char"/>
          <w:rtl/>
        </w:rPr>
        <w:t>،</w:t>
      </w:r>
      <w:r w:rsidRPr="000115CF">
        <w:rPr>
          <w:rStyle w:val="libBold2Char"/>
          <w:rtl/>
        </w:rPr>
        <w:t xml:space="preserve"> وهيهات منّا الذلّة يأبى الله ذلك ورسوله والمؤمنون</w:t>
      </w:r>
      <w:r w:rsidR="00565236">
        <w:rPr>
          <w:rStyle w:val="libBold2Char"/>
          <w:rtl/>
        </w:rPr>
        <w:t>،</w:t>
      </w:r>
      <w:r w:rsidRPr="000115CF">
        <w:rPr>
          <w:rStyle w:val="libBold2Char"/>
          <w:rtl/>
        </w:rPr>
        <w:t xml:space="preserve"> وحُجورٍ طابت وأرحامٍ طهُرت على أن نؤثر طاعة اللئام على مصارع الكرام</w:t>
      </w:r>
      <w:r w:rsidR="00B5057F" w:rsidRPr="00B5057F">
        <w:rPr>
          <w:rStyle w:val="libBold2Char"/>
          <w:rtl/>
        </w:rPr>
        <w:t>)</w:t>
      </w:r>
      <w:r w:rsidRPr="00AB1710">
        <w:rPr>
          <w:rtl/>
        </w:rPr>
        <w:t xml:space="preserve"> </w:t>
      </w:r>
      <w:r w:rsidRPr="008012A5">
        <w:rPr>
          <w:rStyle w:val="libFootnotenumChar"/>
          <w:rtl/>
        </w:rPr>
        <w:t>(4)</w:t>
      </w:r>
      <w:r w:rsidR="00565236" w:rsidRPr="007A2AD2">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47A8">
        <w:rPr>
          <w:rtl/>
        </w:rPr>
        <w:t xml:space="preserve">(1) للشيخ محمّد النحوي العراقي </w:t>
      </w:r>
      <w:r w:rsidR="00B5057F" w:rsidRPr="00B5057F">
        <w:rPr>
          <w:rtl/>
        </w:rPr>
        <w:t>(</w:t>
      </w:r>
      <w:r w:rsidRPr="003947A8">
        <w:rPr>
          <w:rtl/>
        </w:rPr>
        <w:t>رياض المدح والرثاء للشيخ علي البحراني</w:t>
      </w:r>
      <w:r w:rsidR="00565236">
        <w:rPr>
          <w:rtl/>
        </w:rPr>
        <w:t>:</w:t>
      </w:r>
      <w:r w:rsidRPr="003947A8">
        <w:rPr>
          <w:rtl/>
        </w:rPr>
        <w:t xml:space="preserve"> ص489</w:t>
      </w:r>
      <w:r w:rsidR="00B5057F" w:rsidRPr="00B5057F">
        <w:rPr>
          <w:rtl/>
        </w:rPr>
        <w:t>)</w:t>
      </w:r>
      <w:r w:rsidR="00565236">
        <w:rPr>
          <w:rtl/>
        </w:rPr>
        <w:t>.</w:t>
      </w:r>
    </w:p>
    <w:p w:rsidR="008012A5" w:rsidRPr="008012A5" w:rsidRDefault="008012A5" w:rsidP="00AB1710">
      <w:pPr>
        <w:pStyle w:val="libFootnote0"/>
        <w:rPr>
          <w:rtl/>
        </w:rPr>
      </w:pPr>
      <w:r w:rsidRPr="003947A8">
        <w:rPr>
          <w:rtl/>
        </w:rPr>
        <w:t xml:space="preserve">(2) للسيّد حيدر الحلّي </w:t>
      </w:r>
      <w:r w:rsidR="00B5057F" w:rsidRPr="00B5057F">
        <w:rPr>
          <w:rtl/>
        </w:rPr>
        <w:t>(</w:t>
      </w:r>
      <w:r w:rsidRPr="003947A8">
        <w:rPr>
          <w:rtl/>
        </w:rPr>
        <w:t>أدب الطف</w:t>
      </w:r>
      <w:r w:rsidR="00565236">
        <w:rPr>
          <w:rtl/>
        </w:rPr>
        <w:t>:</w:t>
      </w:r>
      <w:r w:rsidRPr="003947A8">
        <w:rPr>
          <w:rtl/>
        </w:rPr>
        <w:t xml:space="preserve"> ج8</w:t>
      </w:r>
      <w:r w:rsidR="00565236">
        <w:rPr>
          <w:rtl/>
        </w:rPr>
        <w:t>،</w:t>
      </w:r>
      <w:r w:rsidRPr="003947A8">
        <w:rPr>
          <w:rtl/>
        </w:rPr>
        <w:t xml:space="preserve"> ص22</w:t>
      </w:r>
      <w:r w:rsidR="00B5057F" w:rsidRPr="00B5057F">
        <w:rPr>
          <w:rtl/>
        </w:rPr>
        <w:t>)</w:t>
      </w:r>
      <w:r w:rsidR="00565236">
        <w:rPr>
          <w:rtl/>
        </w:rPr>
        <w:t>.</w:t>
      </w:r>
    </w:p>
    <w:p w:rsidR="008012A5" w:rsidRPr="008012A5" w:rsidRDefault="008012A5" w:rsidP="00AB1710">
      <w:pPr>
        <w:pStyle w:val="libFootnote0"/>
        <w:rPr>
          <w:rtl/>
        </w:rPr>
      </w:pPr>
      <w:r w:rsidRPr="003947A8">
        <w:rPr>
          <w:rtl/>
        </w:rPr>
        <w:t>(3) سورة المنافقين</w:t>
      </w:r>
      <w:r w:rsidR="00565236">
        <w:rPr>
          <w:rtl/>
        </w:rPr>
        <w:t>:</w:t>
      </w:r>
      <w:r w:rsidRPr="003947A8">
        <w:rPr>
          <w:rtl/>
        </w:rPr>
        <w:t xml:space="preserve"> آية 8</w:t>
      </w:r>
      <w:r w:rsidR="00565236">
        <w:rPr>
          <w:rtl/>
        </w:rPr>
        <w:t>.</w:t>
      </w:r>
    </w:p>
    <w:p w:rsidR="008012A5" w:rsidRPr="008012A5" w:rsidRDefault="008012A5" w:rsidP="00AB1710">
      <w:pPr>
        <w:pStyle w:val="libFootnote0"/>
        <w:rPr>
          <w:rtl/>
        </w:rPr>
      </w:pPr>
      <w:r w:rsidRPr="003947A8">
        <w:rPr>
          <w:rtl/>
        </w:rPr>
        <w:t>(4) اللهوف</w:t>
      </w:r>
      <w:r w:rsidR="00565236">
        <w:rPr>
          <w:rtl/>
        </w:rPr>
        <w:t>:</w:t>
      </w:r>
      <w:r w:rsidRPr="003947A8">
        <w:rPr>
          <w:rtl/>
        </w:rPr>
        <w:t xml:space="preserve"> ص41</w:t>
      </w:r>
      <w:r w:rsidR="00565236">
        <w:rPr>
          <w:rtl/>
        </w:rPr>
        <w:t>،</w:t>
      </w:r>
      <w:r w:rsidRPr="003947A8">
        <w:rPr>
          <w:rtl/>
        </w:rPr>
        <w:t xml:space="preserve"> الخوارزمي</w:t>
      </w:r>
      <w:r w:rsidR="00565236">
        <w:rPr>
          <w:rtl/>
        </w:rPr>
        <w:t>:</w:t>
      </w:r>
      <w:r w:rsidRPr="003947A8">
        <w:rPr>
          <w:rtl/>
        </w:rPr>
        <w:t xml:space="preserve"> ج2</w:t>
      </w:r>
      <w:r w:rsidR="00565236">
        <w:rPr>
          <w:rtl/>
        </w:rPr>
        <w:t>،</w:t>
      </w:r>
      <w:r w:rsidRPr="003947A8">
        <w:rPr>
          <w:rtl/>
        </w:rPr>
        <w:t xml:space="preserve"> ص6</w:t>
      </w:r>
      <w:r w:rsidR="00565236">
        <w:rPr>
          <w:rtl/>
        </w:rPr>
        <w:t>،</w:t>
      </w:r>
      <w:r w:rsidRPr="003947A8">
        <w:rPr>
          <w:rtl/>
        </w:rPr>
        <w:t xml:space="preserve"> البحار للمجلسي</w:t>
      </w:r>
      <w:r w:rsidR="00565236">
        <w:rPr>
          <w:rtl/>
        </w:rPr>
        <w:t>:</w:t>
      </w:r>
      <w:r w:rsidRPr="003947A8">
        <w:rPr>
          <w:rtl/>
        </w:rPr>
        <w:t xml:space="preserve"> ج42</w:t>
      </w:r>
      <w:r w:rsidR="00565236">
        <w:rPr>
          <w:rtl/>
        </w:rPr>
        <w:t>،</w:t>
      </w:r>
      <w:r w:rsidRPr="003947A8">
        <w:rPr>
          <w:rtl/>
        </w:rPr>
        <w:t xml:space="preserve"> ص9</w:t>
      </w:r>
      <w:r w:rsidR="00565236">
        <w:rPr>
          <w:rtl/>
        </w:rPr>
        <w:t>.</w:t>
      </w:r>
    </w:p>
    <w:p w:rsidR="008012A5" w:rsidRDefault="008012A5" w:rsidP="000115CF">
      <w:pPr>
        <w:pStyle w:val="libNormal"/>
      </w:pPr>
      <w:r>
        <w:rPr>
          <w:rtl/>
        </w:rPr>
        <w:br w:type="page"/>
      </w:r>
    </w:p>
    <w:p w:rsidR="008012A5" w:rsidRPr="003947A8" w:rsidRDefault="008012A5" w:rsidP="008012A5">
      <w:pPr>
        <w:pStyle w:val="libNormal"/>
        <w:rPr>
          <w:rtl/>
        </w:rPr>
      </w:pPr>
      <w:r w:rsidRPr="008012A5">
        <w:rPr>
          <w:rtl/>
        </w:rPr>
        <w:lastRenderedPageBreak/>
        <w:t>وهو واضحٌ جدّاً بالاعتزاز بالإيمان والصمود في جانب الحقّ</w:t>
      </w:r>
      <w:r w:rsidR="00565236">
        <w:rPr>
          <w:rtl/>
        </w:rPr>
        <w:t>،</w:t>
      </w:r>
      <w:r w:rsidRPr="008012A5">
        <w:rPr>
          <w:rtl/>
        </w:rPr>
        <w:t xml:space="preserve"> وليس هذا من التكبّر الباطل في شيء</w:t>
      </w:r>
      <w:r w:rsidR="00565236">
        <w:rPr>
          <w:rtl/>
        </w:rPr>
        <w:t>،</w:t>
      </w:r>
      <w:r w:rsidRPr="008012A5">
        <w:rPr>
          <w:rtl/>
        </w:rPr>
        <w:t xml:space="preserve"> وإنّما هو الاعتزاز بالله ورسوله</w:t>
      </w:r>
      <w:r w:rsidR="00565236">
        <w:rPr>
          <w:rtl/>
        </w:rPr>
        <w:t>،</w:t>
      </w:r>
      <w:r w:rsidRPr="008012A5">
        <w:rPr>
          <w:rtl/>
        </w:rPr>
        <w:t xml:space="preserve"> حسبُنا أن نسمع قوله</w:t>
      </w:r>
      <w:r w:rsidR="00565236">
        <w:rPr>
          <w:rtl/>
        </w:rPr>
        <w:t>:</w:t>
      </w:r>
      <w:r w:rsidRPr="008012A5">
        <w:rPr>
          <w:rtl/>
        </w:rPr>
        <w:t xml:space="preserve"> </w:t>
      </w:r>
      <w:r w:rsidR="00B5057F" w:rsidRPr="00B5057F">
        <w:rPr>
          <w:rStyle w:val="libBold2Char"/>
          <w:rtl/>
        </w:rPr>
        <w:t>(</w:t>
      </w:r>
      <w:r w:rsidRPr="000115CF">
        <w:rPr>
          <w:rStyle w:val="libBold2Char"/>
          <w:rtl/>
        </w:rPr>
        <w:t>مَن أراد عزّاً بلا عشيرة</w:t>
      </w:r>
      <w:r w:rsidR="00565236">
        <w:rPr>
          <w:rStyle w:val="libBold2Char"/>
          <w:rtl/>
        </w:rPr>
        <w:t>،</w:t>
      </w:r>
      <w:r w:rsidRPr="000115CF">
        <w:rPr>
          <w:rStyle w:val="libBold2Char"/>
          <w:rtl/>
        </w:rPr>
        <w:t xml:space="preserve"> وهيبة من غير سلطان</w:t>
      </w:r>
      <w:r w:rsidR="00565236">
        <w:rPr>
          <w:rStyle w:val="libBold2Char"/>
          <w:rtl/>
        </w:rPr>
        <w:t>،</w:t>
      </w:r>
      <w:r w:rsidRPr="000115CF">
        <w:rPr>
          <w:rStyle w:val="libBold2Char"/>
          <w:rtl/>
        </w:rPr>
        <w:t xml:space="preserve"> وغنى من غير مال</w:t>
      </w:r>
      <w:r w:rsidR="00565236">
        <w:rPr>
          <w:rStyle w:val="libBold2Char"/>
          <w:rtl/>
        </w:rPr>
        <w:t>،</w:t>
      </w:r>
      <w:r w:rsidRPr="000115CF">
        <w:rPr>
          <w:rStyle w:val="libBold2Char"/>
          <w:rtl/>
        </w:rPr>
        <w:t xml:space="preserve"> وطاعة من غير بذل</w:t>
      </w:r>
      <w:r w:rsidR="00565236">
        <w:rPr>
          <w:rStyle w:val="libBold2Char"/>
          <w:rtl/>
        </w:rPr>
        <w:t>،</w:t>
      </w:r>
      <w:r w:rsidRPr="000115CF">
        <w:rPr>
          <w:rStyle w:val="libBold2Char"/>
          <w:rtl/>
        </w:rPr>
        <w:t xml:space="preserve"> فليتحوّل من ذلّ معصيته إلى عزّ طاعته</w:t>
      </w:r>
      <w:r w:rsidR="00565236">
        <w:rPr>
          <w:rStyle w:val="libBold2Char"/>
          <w:rtl/>
        </w:rPr>
        <w:t>؛</w:t>
      </w:r>
      <w:r w:rsidRPr="000115CF">
        <w:rPr>
          <w:rStyle w:val="libBold2Char"/>
          <w:rtl/>
        </w:rPr>
        <w:t xml:space="preserve"> فإنّهُ يجد ذلك</w:t>
      </w:r>
      <w:r w:rsidR="00B5057F" w:rsidRPr="00B5057F">
        <w:rPr>
          <w:rStyle w:val="libBold2Char"/>
          <w:rtl/>
        </w:rPr>
        <w:t>)</w:t>
      </w:r>
      <w:r w:rsidRPr="008012A5">
        <w:rPr>
          <w:rtl/>
        </w:rPr>
        <w:t xml:space="preserve"> </w:t>
      </w:r>
      <w:r w:rsidRPr="008012A5">
        <w:rPr>
          <w:rStyle w:val="libFootnotenumChar"/>
          <w:rtl/>
        </w:rPr>
        <w:t>(1)</w:t>
      </w:r>
      <w:r w:rsidR="00565236">
        <w:rPr>
          <w:rtl/>
        </w:rPr>
        <w:t>.</w:t>
      </w:r>
    </w:p>
    <w:p w:rsidR="008012A5" w:rsidRPr="003947A8" w:rsidRDefault="008012A5" w:rsidP="008012A5">
      <w:pPr>
        <w:pStyle w:val="libNormal"/>
        <w:rPr>
          <w:rtl/>
        </w:rPr>
      </w:pPr>
      <w:r w:rsidRPr="008012A5">
        <w:rPr>
          <w:rtl/>
        </w:rPr>
        <w:t>وكذلك قوله</w:t>
      </w:r>
      <w:r w:rsidR="00565236">
        <w:rPr>
          <w:rtl/>
        </w:rPr>
        <w:t>:</w:t>
      </w:r>
      <w:r w:rsidRPr="008012A5">
        <w:rPr>
          <w:rtl/>
        </w:rPr>
        <w:t xml:space="preserve"> </w:t>
      </w:r>
      <w:r w:rsidR="00B5057F" w:rsidRPr="00B5057F">
        <w:rPr>
          <w:rStyle w:val="libBold2Char"/>
          <w:rtl/>
        </w:rPr>
        <w:t>(</w:t>
      </w:r>
      <w:r w:rsidRPr="000115CF">
        <w:rPr>
          <w:rStyle w:val="libBold2Char"/>
          <w:rtl/>
        </w:rPr>
        <w:t>فأولياؤه بعزّته يعتزّون</w:t>
      </w:r>
      <w:r w:rsidR="00B5057F" w:rsidRPr="00B5057F">
        <w:rPr>
          <w:rStyle w:val="libBold2Char"/>
          <w:rtl/>
        </w:rPr>
        <w:t>)</w:t>
      </w:r>
      <w:r w:rsidRPr="008012A5">
        <w:rPr>
          <w:rtl/>
        </w:rPr>
        <w:t xml:space="preserve"> </w:t>
      </w:r>
      <w:r w:rsidRPr="008012A5">
        <w:rPr>
          <w:rStyle w:val="libFootnotenumChar"/>
          <w:rtl/>
        </w:rPr>
        <w:t>(2)</w:t>
      </w:r>
      <w:r w:rsidR="00565236">
        <w:rPr>
          <w:rtl/>
        </w:rPr>
        <w:t>،</w:t>
      </w:r>
      <w:r w:rsidRPr="008012A5">
        <w:rPr>
          <w:rtl/>
        </w:rPr>
        <w:t xml:space="preserve"> وليس لهم كبرياء مستقلّة عن كبرياء الله عزّ وجل</w:t>
      </w:r>
      <w:r w:rsidR="00565236">
        <w:rPr>
          <w:rtl/>
        </w:rPr>
        <w:t>،</w:t>
      </w:r>
      <w:r w:rsidRPr="008012A5">
        <w:rPr>
          <w:rtl/>
        </w:rPr>
        <w:t xml:space="preserve"> ولا شكّ أنّ الحُسين وأصحابه من خيرة مَن يكون مصداقاً وتطبيقاً لهذه النصوص</w:t>
      </w:r>
      <w:r w:rsidR="00565236">
        <w:rPr>
          <w:rtl/>
        </w:rPr>
        <w:t>.</w:t>
      </w:r>
    </w:p>
    <w:p w:rsidR="008012A5" w:rsidRPr="008012A5" w:rsidRDefault="008012A5" w:rsidP="008012A5">
      <w:pPr>
        <w:pStyle w:val="libNormal"/>
        <w:rPr>
          <w:rtl/>
        </w:rPr>
      </w:pPr>
      <w:r w:rsidRPr="008012A5">
        <w:rPr>
          <w:rtl/>
        </w:rPr>
        <w:t>بل هو العزيز في الدنيا والآخرة</w:t>
      </w:r>
      <w:r w:rsidR="00565236">
        <w:rPr>
          <w:rtl/>
        </w:rPr>
        <w:t>،</w:t>
      </w:r>
      <w:r w:rsidRPr="008012A5">
        <w:rPr>
          <w:rtl/>
        </w:rPr>
        <w:t xml:space="preserve"> أمّا في الدنيا فلصموده وصبره</w:t>
      </w:r>
      <w:r w:rsidR="00565236">
        <w:rPr>
          <w:rtl/>
        </w:rPr>
        <w:t>،</w:t>
      </w:r>
      <w:r w:rsidRPr="008012A5">
        <w:rPr>
          <w:rtl/>
        </w:rPr>
        <w:t xml:space="preserve"> وأمّا في الآخرة فللمقامات العُليا التي ينالها بالشهادة</w:t>
      </w:r>
      <w:r w:rsidR="00565236">
        <w:rPr>
          <w:rtl/>
        </w:rPr>
        <w:t>.</w:t>
      </w:r>
    </w:p>
    <w:p w:rsidR="008012A5" w:rsidRPr="008012A5" w:rsidRDefault="008012A5" w:rsidP="008012A5">
      <w:pPr>
        <w:pStyle w:val="libNormal"/>
        <w:rPr>
          <w:rtl/>
        </w:rPr>
      </w:pPr>
      <w:r w:rsidRPr="008012A5">
        <w:rPr>
          <w:rtl/>
        </w:rPr>
        <w:t>نعم</w:t>
      </w:r>
      <w:r w:rsidR="00565236">
        <w:rPr>
          <w:rtl/>
        </w:rPr>
        <w:t>،</w:t>
      </w:r>
      <w:r w:rsidRPr="008012A5">
        <w:rPr>
          <w:rtl/>
        </w:rPr>
        <w:t xml:space="preserve"> لا شكّ أنّ المعسكر المعادي وقادته أرادوا إذلاله وحاولوا إهانته</w:t>
      </w:r>
      <w:r w:rsidR="00565236">
        <w:rPr>
          <w:rtl/>
        </w:rPr>
        <w:t>،</w:t>
      </w:r>
      <w:r w:rsidRPr="008012A5">
        <w:rPr>
          <w:rtl/>
        </w:rPr>
        <w:t xml:space="preserve"> وهذا أكيد</w:t>
      </w:r>
      <w:r w:rsidR="00565236">
        <w:rPr>
          <w:rtl/>
        </w:rPr>
        <w:t>،</w:t>
      </w:r>
      <w:r w:rsidRPr="008012A5">
        <w:rPr>
          <w:rtl/>
        </w:rPr>
        <w:t xml:space="preserve"> إلاّ أنّ شيئاً من ذلك لم يحصل</w:t>
      </w:r>
      <w:r w:rsidR="00565236">
        <w:rPr>
          <w:rtl/>
        </w:rPr>
        <w:t>؛</w:t>
      </w:r>
      <w:r w:rsidRPr="008012A5">
        <w:rPr>
          <w:rtl/>
        </w:rPr>
        <w:t xml:space="preserve"> لأنّ الذلّة الحقيقيّة إنّما تحصل لو حَصلت المبايعة للحاكم الأموي والخضوع له</w:t>
      </w:r>
      <w:r w:rsidR="00565236">
        <w:rPr>
          <w:rtl/>
        </w:rPr>
        <w:t>،</w:t>
      </w:r>
      <w:r w:rsidRPr="008012A5">
        <w:rPr>
          <w:rtl/>
        </w:rPr>
        <w:t xml:space="preserve"> تلك هي الذلّة التي تجنّبها الحسين </w:t>
      </w:r>
      <w:r w:rsidR="00565236" w:rsidRPr="00565236">
        <w:rPr>
          <w:rStyle w:val="libAlaemChar"/>
          <w:rtl/>
        </w:rPr>
        <w:t>عليه‌السلام</w:t>
      </w:r>
      <w:r w:rsidRPr="008012A5">
        <w:rPr>
          <w:rtl/>
        </w:rPr>
        <w:t xml:space="preserve"> بكلّ جهده وضحّى ضدّها بنفسه</w:t>
      </w:r>
      <w:r w:rsidR="00565236">
        <w:rPr>
          <w:rtl/>
        </w:rPr>
        <w:t>،</w:t>
      </w:r>
      <w:r w:rsidRPr="008012A5">
        <w:rPr>
          <w:rtl/>
        </w:rPr>
        <w:t xml:space="preserve"> وأمّا الصمود في ساحة القتال فلن يكون ذلّة</w:t>
      </w:r>
      <w:r w:rsidR="00565236">
        <w:rPr>
          <w:rtl/>
        </w:rPr>
        <w:t>،</w:t>
      </w:r>
      <w:r w:rsidRPr="008012A5">
        <w:rPr>
          <w:rtl/>
        </w:rPr>
        <w:t xml:space="preserve"> لا في نظر أصدقائه</w:t>
      </w:r>
      <w:r w:rsidR="00565236">
        <w:rPr>
          <w:rtl/>
        </w:rPr>
        <w:t>،</w:t>
      </w:r>
      <w:r w:rsidRPr="008012A5">
        <w:rPr>
          <w:rtl/>
        </w:rPr>
        <w:t xml:space="preserve"> ولا في نظر أعدائه</w:t>
      </w:r>
      <w:r w:rsidR="00565236">
        <w:rPr>
          <w:rtl/>
        </w:rPr>
        <w:t>،</w:t>
      </w:r>
      <w:r w:rsidRPr="008012A5">
        <w:rPr>
          <w:rtl/>
        </w:rPr>
        <w:t xml:space="preserve"> ولا في نظر ربّه جلّ جلاله</w:t>
      </w:r>
      <w:r w:rsidR="00565236">
        <w:rPr>
          <w:rtl/>
        </w:rPr>
        <w:t>.</w:t>
      </w:r>
    </w:p>
    <w:p w:rsidR="008012A5" w:rsidRPr="000115CF" w:rsidRDefault="008012A5" w:rsidP="008012A5">
      <w:pPr>
        <w:pStyle w:val="libNormal"/>
        <w:rPr>
          <w:rtl/>
        </w:rPr>
      </w:pPr>
      <w:r w:rsidRPr="008012A5">
        <w:rPr>
          <w:rStyle w:val="libBold1Char"/>
          <w:rtl/>
        </w:rPr>
        <w:t>وهنا قد يخطر في البال</w:t>
      </w:r>
      <w:r w:rsidR="00565236">
        <w:rPr>
          <w:rStyle w:val="libBold1Char"/>
          <w:rtl/>
        </w:rPr>
        <w:t>:</w:t>
      </w:r>
      <w:r w:rsidRPr="008012A5">
        <w:rPr>
          <w:rtl/>
        </w:rPr>
        <w:t xml:space="preserve"> أنّ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وَلَقَدْ نَصَرَكُمُ اللّهُ بِبَدْرٍ وَأَنتُمْ أَذِلَّةٌ</w:t>
      </w:r>
      <w:r w:rsidR="0066716C">
        <w:rPr>
          <w:rStyle w:val="libAlaemChar"/>
          <w:rFonts w:hint="cs"/>
          <w:rtl/>
        </w:rPr>
        <w:t xml:space="preserve"> )</w:t>
      </w:r>
      <w:r w:rsidRPr="000115CF">
        <w:rPr>
          <w:rtl/>
        </w:rPr>
        <w:t xml:space="preserve"> </w:t>
      </w:r>
      <w:r w:rsidRPr="008012A5">
        <w:rPr>
          <w:rStyle w:val="libFootnotenumChar"/>
          <w:rtl/>
        </w:rPr>
        <w:t>(3)</w:t>
      </w:r>
      <w:r w:rsidRPr="00AB1710">
        <w:rPr>
          <w:rtl/>
        </w:rPr>
        <w:t xml:space="preserve"> </w:t>
      </w:r>
      <w:r w:rsidRPr="000115CF">
        <w:rPr>
          <w:rtl/>
        </w:rPr>
        <w:t xml:space="preserve">دالٌ على حصول الذلّة لجيش النبيّ </w:t>
      </w:r>
      <w:r w:rsidR="00565236" w:rsidRPr="00565236">
        <w:rPr>
          <w:rStyle w:val="libAlaemChar"/>
          <w:rtl/>
        </w:rPr>
        <w:t>صلى‌الله‌عليه‌وآله</w:t>
      </w:r>
      <w:r w:rsidRPr="000115CF">
        <w:rPr>
          <w:rtl/>
        </w:rPr>
        <w:t xml:space="preserve"> في واقعة بدر</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47A8">
        <w:rPr>
          <w:rtl/>
        </w:rPr>
        <w:t>(1) أمالي الطوسي</w:t>
      </w:r>
      <w:r w:rsidR="00565236">
        <w:rPr>
          <w:rtl/>
        </w:rPr>
        <w:t>:</w:t>
      </w:r>
      <w:r w:rsidRPr="003947A8">
        <w:rPr>
          <w:rtl/>
        </w:rPr>
        <w:t xml:space="preserve"> م2</w:t>
      </w:r>
      <w:r w:rsidR="00565236">
        <w:rPr>
          <w:rtl/>
        </w:rPr>
        <w:t>،</w:t>
      </w:r>
      <w:r w:rsidRPr="003947A8">
        <w:rPr>
          <w:rtl/>
        </w:rPr>
        <w:t xml:space="preserve"> ج18</w:t>
      </w:r>
      <w:r w:rsidR="00565236">
        <w:rPr>
          <w:rtl/>
        </w:rPr>
        <w:t>،</w:t>
      </w:r>
      <w:r w:rsidRPr="003947A8">
        <w:rPr>
          <w:rtl/>
        </w:rPr>
        <w:t xml:space="preserve"> ص137</w:t>
      </w:r>
      <w:r w:rsidR="00565236">
        <w:rPr>
          <w:rtl/>
        </w:rPr>
        <w:t>،</w:t>
      </w:r>
      <w:r w:rsidRPr="003947A8">
        <w:rPr>
          <w:rtl/>
        </w:rPr>
        <w:t xml:space="preserve"> الكافي</w:t>
      </w:r>
      <w:r w:rsidR="00565236">
        <w:rPr>
          <w:rtl/>
        </w:rPr>
        <w:t>:</w:t>
      </w:r>
      <w:r w:rsidRPr="003947A8">
        <w:rPr>
          <w:rtl/>
        </w:rPr>
        <w:t xml:space="preserve"> ج1</w:t>
      </w:r>
      <w:r w:rsidR="00565236">
        <w:rPr>
          <w:rtl/>
        </w:rPr>
        <w:t>،</w:t>
      </w:r>
      <w:r w:rsidRPr="003947A8">
        <w:rPr>
          <w:rtl/>
        </w:rPr>
        <w:t xml:space="preserve"> ص17</w:t>
      </w:r>
      <w:r w:rsidR="00565236">
        <w:rPr>
          <w:rtl/>
        </w:rPr>
        <w:t>.</w:t>
      </w:r>
    </w:p>
    <w:p w:rsidR="008012A5" w:rsidRPr="008012A5" w:rsidRDefault="008012A5" w:rsidP="00AB1710">
      <w:pPr>
        <w:pStyle w:val="libFootnote0"/>
        <w:rPr>
          <w:rtl/>
        </w:rPr>
      </w:pPr>
      <w:r w:rsidRPr="003947A8">
        <w:rPr>
          <w:rtl/>
        </w:rPr>
        <w:t xml:space="preserve">(2) من دعاء للحسين </w:t>
      </w:r>
      <w:r w:rsidR="00565236" w:rsidRPr="00565236">
        <w:rPr>
          <w:rStyle w:val="libAlaemChar"/>
          <w:rtl/>
        </w:rPr>
        <w:t>عليه‌السلام</w:t>
      </w:r>
      <w:r w:rsidRPr="003947A8">
        <w:rPr>
          <w:rtl/>
        </w:rPr>
        <w:t xml:space="preserve"> يوم عرفة </w:t>
      </w:r>
      <w:r w:rsidR="00B5057F" w:rsidRPr="00B5057F">
        <w:rPr>
          <w:rtl/>
        </w:rPr>
        <w:t>(</w:t>
      </w:r>
      <w:r w:rsidRPr="003947A8">
        <w:rPr>
          <w:rtl/>
        </w:rPr>
        <w:t>مفاتيح الجنان للشيخ عبّاس القمّي</w:t>
      </w:r>
      <w:r w:rsidR="00B5057F" w:rsidRPr="00B5057F">
        <w:rPr>
          <w:rtl/>
        </w:rPr>
        <w:t>)</w:t>
      </w:r>
      <w:r w:rsidRPr="003947A8">
        <w:rPr>
          <w:rtl/>
        </w:rPr>
        <w:t xml:space="preserve"> انظر</w:t>
      </w:r>
      <w:r w:rsidR="00565236">
        <w:rPr>
          <w:rtl/>
        </w:rPr>
        <w:t>:</w:t>
      </w:r>
      <w:r w:rsidRPr="003947A8">
        <w:rPr>
          <w:rtl/>
        </w:rPr>
        <w:t xml:space="preserve"> ص216 وما بعدها</w:t>
      </w:r>
      <w:r w:rsidR="00565236">
        <w:rPr>
          <w:rtl/>
        </w:rPr>
        <w:t>.</w:t>
      </w:r>
    </w:p>
    <w:p w:rsidR="008012A5" w:rsidRPr="008012A5" w:rsidRDefault="008012A5" w:rsidP="00AB1710">
      <w:pPr>
        <w:pStyle w:val="libFootnote0"/>
        <w:rPr>
          <w:rtl/>
        </w:rPr>
      </w:pPr>
      <w:r w:rsidRPr="003947A8">
        <w:rPr>
          <w:rtl/>
        </w:rPr>
        <w:t>(3) سورة آل عمران</w:t>
      </w:r>
      <w:r w:rsidR="00565236">
        <w:rPr>
          <w:rtl/>
        </w:rPr>
        <w:t>:</w:t>
      </w:r>
      <w:r w:rsidRPr="003947A8">
        <w:rPr>
          <w:rtl/>
        </w:rPr>
        <w:t xml:space="preserve"> آية 123</w:t>
      </w:r>
      <w:r w:rsidR="00565236">
        <w:rPr>
          <w:rtl/>
        </w:rPr>
        <w:t>.</w:t>
      </w:r>
      <w:r w:rsidRPr="003947A8">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 xml:space="preserve">وإذا صحّ وصف جيش النبيّ </w:t>
      </w:r>
      <w:r w:rsidR="00565236" w:rsidRPr="00565236">
        <w:rPr>
          <w:rStyle w:val="libAlaemChar"/>
          <w:rtl/>
        </w:rPr>
        <w:t>صلى‌الله‌عليه‌وآله</w:t>
      </w:r>
      <w:r w:rsidRPr="008012A5">
        <w:rPr>
          <w:rtl/>
        </w:rPr>
        <w:t xml:space="preserve"> بذلك صحّ وصف غيره بطريق أولى</w:t>
      </w:r>
      <w:r w:rsidR="00565236">
        <w:rPr>
          <w:rtl/>
        </w:rPr>
        <w:t>،</w:t>
      </w:r>
      <w:r w:rsidRPr="008012A5">
        <w:rPr>
          <w:rtl/>
        </w:rPr>
        <w:t xml:space="preserve"> فلماذا نتحاشى عن وصف الحسين وجيشه بالذلّة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وجوابهُ</w:t>
      </w:r>
      <w:r w:rsidR="00565236">
        <w:rPr>
          <w:rStyle w:val="libBold1Char"/>
          <w:rtl/>
        </w:rPr>
        <w:t>:</w:t>
      </w:r>
      <w:r w:rsidRPr="008012A5">
        <w:rPr>
          <w:rtl/>
        </w:rPr>
        <w:t xml:space="preserve"> أنّ الآية الكريمة غير دالّة أصلاً على ثبوت الذلّة بمعنى المهانة للنبي </w:t>
      </w:r>
      <w:r w:rsidR="00565236" w:rsidRPr="00565236">
        <w:rPr>
          <w:rStyle w:val="libAlaemChar"/>
          <w:rtl/>
        </w:rPr>
        <w:t>صلى‌الله‌عليه‌وآله</w:t>
      </w:r>
      <w:r w:rsidRPr="008012A5">
        <w:rPr>
          <w:rtl/>
        </w:rPr>
        <w:t xml:space="preserve"> وجيشه</w:t>
      </w:r>
      <w:r w:rsidR="00565236">
        <w:rPr>
          <w:rtl/>
        </w:rPr>
        <w:t>،</w:t>
      </w:r>
      <w:r w:rsidRPr="008012A5">
        <w:rPr>
          <w:rtl/>
        </w:rPr>
        <w:t xml:space="preserve"> ولو دلّت على ذلك لوجبَ تأويلها بما يناسب الحال</w:t>
      </w:r>
      <w:r w:rsidR="00565236">
        <w:rPr>
          <w:rtl/>
        </w:rPr>
        <w:t>،</w:t>
      </w:r>
      <w:r w:rsidRPr="008012A5">
        <w:rPr>
          <w:rtl/>
        </w:rPr>
        <w:t xml:space="preserve"> شأنها في ذلك شأن الظواهر القرآنيّة التي دلّ الدليل على عدم إمكان التعبّد بمظاهرها</w:t>
      </w:r>
      <w:r w:rsidR="00565236">
        <w:rPr>
          <w:rtl/>
        </w:rPr>
        <w:t>،</w:t>
      </w:r>
      <w:r w:rsidRPr="008012A5">
        <w:rPr>
          <w:rtl/>
        </w:rPr>
        <w:t xml:space="preserve"> وذلك من وجوه</w:t>
      </w:r>
      <w:r w:rsidR="00565236">
        <w:rPr>
          <w:rtl/>
        </w:rPr>
        <w:t>:</w:t>
      </w:r>
    </w:p>
    <w:p w:rsidR="008012A5" w:rsidRPr="008012A5" w:rsidRDefault="008012A5" w:rsidP="008012A5">
      <w:pPr>
        <w:pStyle w:val="libNormal"/>
        <w:rPr>
          <w:rtl/>
        </w:rPr>
      </w:pPr>
      <w:r w:rsidRPr="008012A5">
        <w:rPr>
          <w:rStyle w:val="libBold1Char"/>
          <w:rtl/>
        </w:rPr>
        <w:t>الوجهُ الأوّل</w:t>
      </w:r>
      <w:r w:rsidR="00565236">
        <w:rPr>
          <w:rStyle w:val="libBold1Char"/>
          <w:rtl/>
        </w:rPr>
        <w:t>:</w:t>
      </w:r>
      <w:r w:rsidRPr="008012A5">
        <w:rPr>
          <w:rtl/>
        </w:rPr>
        <w:t xml:space="preserve"> إنّ المنظور هو الذلّة بالمعنى العرفي</w:t>
      </w:r>
      <w:r w:rsidR="00565236">
        <w:rPr>
          <w:rtl/>
        </w:rPr>
        <w:t>،</w:t>
      </w:r>
      <w:r w:rsidRPr="008012A5">
        <w:rPr>
          <w:rtl/>
        </w:rPr>
        <w:t xml:space="preserve"> يعني أنّ الانطباع هو ذلك بغضّ النظر عن الإحساس به</w:t>
      </w:r>
      <w:r w:rsidR="00565236">
        <w:rPr>
          <w:rtl/>
        </w:rPr>
        <w:t>،</w:t>
      </w:r>
      <w:r w:rsidRPr="008012A5">
        <w:rPr>
          <w:rtl/>
        </w:rPr>
        <w:t xml:space="preserve"> وذلك مثل قوله تعالى</w:t>
      </w:r>
      <w:r w:rsidR="00565236">
        <w:rPr>
          <w:rtl/>
        </w:rPr>
        <w:t>:</w:t>
      </w:r>
    </w:p>
    <w:p w:rsidR="008012A5" w:rsidRPr="008012A5" w:rsidRDefault="0066716C" w:rsidP="008012A5">
      <w:pPr>
        <w:pStyle w:val="libNormal"/>
        <w:rPr>
          <w:rtl/>
        </w:rPr>
      </w:pPr>
      <w:r>
        <w:rPr>
          <w:rStyle w:val="libAlaemChar"/>
          <w:rFonts w:hint="cs"/>
          <w:rtl/>
        </w:rPr>
        <w:t xml:space="preserve">( </w:t>
      </w:r>
      <w:r w:rsidR="008012A5" w:rsidRPr="008012A5">
        <w:rPr>
          <w:rStyle w:val="libAieChar"/>
          <w:rFonts w:hint="cs"/>
          <w:rtl/>
        </w:rPr>
        <w:t>وَاذْكُرُواْ إِذْ أَنتُمْ قَلِيلٌ مُّسْتَضْعَفُونَ فِي الأَرْضِ تَخَافُونَ أَن يَتَخَطَّفَكُمُ النَّاسُ فَآوَاكُمْ وَأَيَّدَكُم بِنَصْرِهِ</w:t>
      </w:r>
      <w:r>
        <w:rPr>
          <w:rStyle w:val="libAlaemChar"/>
          <w:rFonts w:hint="cs"/>
          <w:rtl/>
        </w:rPr>
        <w:t xml:space="preserve"> )</w:t>
      </w:r>
      <w:r w:rsidR="008012A5" w:rsidRPr="008012A5">
        <w:rPr>
          <w:rStyle w:val="libAieChar"/>
          <w:rFonts w:hint="cs"/>
          <w:rtl/>
        </w:rPr>
        <w:t xml:space="preserve"> </w:t>
      </w:r>
      <w:r w:rsidR="008012A5" w:rsidRPr="008012A5">
        <w:rPr>
          <w:rStyle w:val="libFootnotenumChar"/>
          <w:rtl/>
        </w:rPr>
        <w:t>(1)</w:t>
      </w:r>
      <w:r w:rsidR="00565236">
        <w:rPr>
          <w:rtl/>
        </w:rPr>
        <w:t>،</w:t>
      </w:r>
      <w:r w:rsidR="008012A5" w:rsidRPr="008012A5">
        <w:rPr>
          <w:rtl/>
        </w:rPr>
        <w:t xml:space="preserve"> وهذا تعبيرٌ عن انطباع معيّن يمكن التعبير عنه بالذلّة مجازاً</w:t>
      </w:r>
      <w:r w:rsidR="00565236">
        <w:rPr>
          <w:rtl/>
        </w:rPr>
        <w:t>،</w:t>
      </w:r>
      <w:r w:rsidR="008012A5" w:rsidRPr="008012A5">
        <w:rPr>
          <w:rtl/>
        </w:rPr>
        <w:t xml:space="preserve"> بعد النظر إلى قلّة المسلمين وضعفهم تجاه عدد الكفّار وعدّتهم وجبروتهم</w:t>
      </w:r>
      <w:r w:rsidR="00565236">
        <w:rPr>
          <w:rtl/>
        </w:rPr>
        <w:t>.</w:t>
      </w:r>
    </w:p>
    <w:p w:rsidR="008012A5" w:rsidRPr="008012A5" w:rsidRDefault="008012A5" w:rsidP="008012A5">
      <w:pPr>
        <w:pStyle w:val="libNormal"/>
        <w:rPr>
          <w:rtl/>
        </w:rPr>
      </w:pPr>
      <w:r w:rsidRPr="008012A5">
        <w:rPr>
          <w:rStyle w:val="libBold1Char"/>
          <w:rtl/>
        </w:rPr>
        <w:t>الوجهُ الثاني</w:t>
      </w:r>
      <w:r w:rsidR="00565236">
        <w:rPr>
          <w:rStyle w:val="libBold1Char"/>
          <w:rtl/>
        </w:rPr>
        <w:t>:</w:t>
      </w:r>
      <w:r w:rsidRPr="008012A5">
        <w:rPr>
          <w:rtl/>
        </w:rPr>
        <w:t xml:space="preserve"> إنّ المنظور في الآية الكريمة هو الذلّة لولا العناية الإلهيّة</w:t>
      </w:r>
      <w:r w:rsidR="00565236">
        <w:rPr>
          <w:rtl/>
        </w:rPr>
        <w:t>،</w:t>
      </w:r>
      <w:r w:rsidRPr="008012A5">
        <w:rPr>
          <w:rtl/>
        </w:rPr>
        <w:t xml:space="preserve"> وبالاستقلال عنها</w:t>
      </w:r>
      <w:r w:rsidR="00565236">
        <w:rPr>
          <w:rtl/>
        </w:rPr>
        <w:t>،</w:t>
      </w:r>
      <w:r w:rsidRPr="008012A5">
        <w:rPr>
          <w:rtl/>
        </w:rPr>
        <w:t xml:space="preserve"> وإلاّ فمن غير المحتمل حصول الذلّة مع وجود تلك العناية</w:t>
      </w:r>
      <w:r w:rsidR="00565236">
        <w:rPr>
          <w:rtl/>
        </w:rPr>
        <w:t>،</w:t>
      </w:r>
      <w:r w:rsidRPr="008012A5">
        <w:rPr>
          <w:rtl/>
        </w:rPr>
        <w:t xml:space="preserve"> ولا شكّ أنّ تلك العناية موجودة باستمرارٍ مع طرف الحقّ</w:t>
      </w:r>
      <w:r w:rsidR="00565236">
        <w:rPr>
          <w:rtl/>
        </w:rPr>
        <w:t>،</w:t>
      </w:r>
      <w:r w:rsidRPr="008012A5">
        <w:rPr>
          <w:rtl/>
        </w:rPr>
        <w:t xml:space="preserve"> سواء كان الرسول </w:t>
      </w:r>
      <w:r w:rsidR="00565236" w:rsidRPr="00565236">
        <w:rPr>
          <w:rStyle w:val="libAlaemChar"/>
          <w:rtl/>
        </w:rPr>
        <w:t>صلى‌الله‌عليه‌وآله</w:t>
      </w:r>
      <w:r w:rsidR="00565236">
        <w:rPr>
          <w:rtl/>
        </w:rPr>
        <w:t>،</w:t>
      </w:r>
      <w:r w:rsidRPr="008012A5">
        <w:rPr>
          <w:rtl/>
        </w:rPr>
        <w:t xml:space="preserve"> أو الحسين </w:t>
      </w:r>
      <w:r w:rsidR="00565236" w:rsidRPr="00565236">
        <w:rPr>
          <w:rStyle w:val="libAlaemChar"/>
          <w:rtl/>
        </w:rPr>
        <w:t>عليه‌السلام</w:t>
      </w:r>
      <w:r w:rsidR="00565236">
        <w:rPr>
          <w:rtl/>
        </w:rPr>
        <w:t>،</w:t>
      </w:r>
      <w:r w:rsidRPr="008012A5">
        <w:rPr>
          <w:rtl/>
        </w:rPr>
        <w:t xml:space="preserve"> أو أيّ شخصٍ آخر مهم دينيّاً أو إلهيّاً</w:t>
      </w:r>
      <w:r w:rsidR="00565236">
        <w:rPr>
          <w:rtl/>
        </w:rPr>
        <w:t>.</w:t>
      </w:r>
    </w:p>
    <w:p w:rsidR="008012A5" w:rsidRPr="008012A5" w:rsidRDefault="008012A5" w:rsidP="008012A5">
      <w:pPr>
        <w:pStyle w:val="libNormal"/>
        <w:rPr>
          <w:rtl/>
        </w:rPr>
      </w:pPr>
      <w:r w:rsidRPr="008012A5">
        <w:rPr>
          <w:rStyle w:val="libBold1Char"/>
          <w:rtl/>
        </w:rPr>
        <w:t>الوجهُ الثالث</w:t>
      </w:r>
      <w:r w:rsidR="00565236">
        <w:rPr>
          <w:rStyle w:val="libBold1Char"/>
          <w:rtl/>
        </w:rPr>
        <w:t>:</w:t>
      </w:r>
      <w:r w:rsidRPr="008012A5">
        <w:rPr>
          <w:rtl/>
        </w:rPr>
        <w:t xml:space="preserve"> إنّ الآية الكريمة وإن صرّحت بالذلّة</w:t>
      </w:r>
      <w:r w:rsidR="00565236">
        <w:rPr>
          <w:rtl/>
        </w:rPr>
        <w:t>،</w:t>
      </w:r>
      <w:r w:rsidRPr="008012A5">
        <w:rPr>
          <w:rtl/>
        </w:rPr>
        <w:t xml:space="preserve"> إلاّ أنّها لم تُصرِّح بمَن يكونون أذلاّء أمامهُ</w:t>
      </w:r>
      <w:r w:rsidR="00565236">
        <w:rPr>
          <w:rtl/>
        </w:rPr>
        <w:t>،</w:t>
      </w:r>
      <w:r w:rsidRPr="008012A5">
        <w:rPr>
          <w:rtl/>
        </w:rPr>
        <w:t xml:space="preserve"> فلو تصوّرنا أنّهم أذلاّء أمام الأعداء</w:t>
      </w:r>
      <w:r w:rsidR="00565236">
        <w:rPr>
          <w:rtl/>
        </w:rPr>
        <w:t>،</w:t>
      </w:r>
      <w:r w:rsidRPr="008012A5">
        <w:rPr>
          <w:rtl/>
        </w:rPr>
        <w:t xml:space="preserve"> لوردَ الإشكال</w:t>
      </w:r>
      <w:r w:rsidR="00565236">
        <w:rPr>
          <w:rtl/>
        </w:rPr>
        <w:t>،</w:t>
      </w:r>
      <w:r w:rsidRPr="008012A5">
        <w:rPr>
          <w:rtl/>
        </w:rPr>
        <w:t xml:space="preserve"> ولكن يمكن أن نفهم أنّ المراد كونهم أذلاّء أمامَ الله عزّ وجل</w:t>
      </w:r>
      <w:r w:rsidR="00565236">
        <w:rPr>
          <w:rtl/>
        </w:rPr>
        <w:t>،</w:t>
      </w:r>
      <w:r w:rsidRPr="008012A5">
        <w:rPr>
          <w:rtl/>
        </w:rPr>
        <w:t xml:space="preserve"> ونجعل التبشير بالنصر كقرينة متّصلة على ذلك يعني</w:t>
      </w:r>
      <w:r w:rsidR="00565236">
        <w:rPr>
          <w:rtl/>
        </w:rPr>
        <w:t>:</w:t>
      </w:r>
      <w:r w:rsidRPr="008012A5">
        <w:rPr>
          <w:rtl/>
        </w:rPr>
        <w:t xml:space="preserve"> أنّه جلّ جلالهُ إنّما نَصرهم</w:t>
      </w:r>
      <w:r w:rsidR="00565236">
        <w:rPr>
          <w:rtl/>
        </w:rPr>
        <w:t>؛</w:t>
      </w:r>
      <w:r w:rsidRPr="008012A5">
        <w:rPr>
          <w:rtl/>
        </w:rPr>
        <w:t xml:space="preserve"> لأنّهم كانوا أذلاّء أمامهُ وخاشعين له ومتوسّلين به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47A8">
        <w:rPr>
          <w:rtl/>
        </w:rPr>
        <w:t>(1) سورة الأنفال</w:t>
      </w:r>
      <w:r w:rsidR="00565236">
        <w:rPr>
          <w:rtl/>
        </w:rPr>
        <w:t>:</w:t>
      </w:r>
      <w:r w:rsidRPr="003947A8">
        <w:rPr>
          <w:rtl/>
        </w:rPr>
        <w:t xml:space="preserve"> آية 26</w:t>
      </w:r>
      <w:r w:rsidR="00565236">
        <w:rPr>
          <w:rtl/>
        </w:rPr>
        <w:t>.</w:t>
      </w:r>
    </w:p>
    <w:p w:rsidR="008012A5" w:rsidRDefault="008012A5" w:rsidP="000115CF">
      <w:pPr>
        <w:pStyle w:val="libNormal"/>
      </w:pPr>
      <w:r>
        <w:rPr>
          <w:rtl/>
        </w:rPr>
        <w:br w:type="page"/>
      </w:r>
    </w:p>
    <w:p w:rsidR="008012A5" w:rsidRPr="003947A8" w:rsidRDefault="008012A5" w:rsidP="008012A5">
      <w:pPr>
        <w:pStyle w:val="libNormal"/>
        <w:rPr>
          <w:rtl/>
        </w:rPr>
      </w:pPr>
      <w:r w:rsidRPr="008012A5">
        <w:rPr>
          <w:rtl/>
        </w:rPr>
        <w:lastRenderedPageBreak/>
        <w:t>إذاً</w:t>
      </w:r>
      <w:r w:rsidR="00565236">
        <w:rPr>
          <w:rtl/>
        </w:rPr>
        <w:t>،</w:t>
      </w:r>
      <w:r w:rsidRPr="008012A5">
        <w:rPr>
          <w:rtl/>
        </w:rPr>
        <w:t xml:space="preserve"> فالآية الكريمة لا تدلّ بحالٍ على تحقق الذلّة الفعليّة لطرف الحقّ أينما كان</w:t>
      </w:r>
      <w:r w:rsidR="00565236">
        <w:rPr>
          <w:rtl/>
        </w:rPr>
        <w:t>،</w:t>
      </w:r>
      <w:r w:rsidRPr="008012A5">
        <w:rPr>
          <w:rtl/>
        </w:rPr>
        <w:t xml:space="preserve"> ولو دلّت على ذلك لتعارَضت مع الآيات الأخرى جزماً</w:t>
      </w:r>
      <w:r w:rsidR="00565236">
        <w:rPr>
          <w:rtl/>
        </w:rPr>
        <w:t>،</w:t>
      </w:r>
      <w:r w:rsidRPr="008012A5">
        <w:rPr>
          <w:rtl/>
        </w:rPr>
        <w:t xml:space="preserve"> كقوله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وَلِلَّهِ الْعِزَّةُ وَلِرَسُولِهِ وَلِلْمُؤْمِنِينَ</w:t>
      </w:r>
      <w:r w:rsidR="0066716C">
        <w:rPr>
          <w:rStyle w:val="libAlaemChar"/>
          <w:rFonts w:hint="cs"/>
          <w:rtl/>
        </w:rPr>
        <w:t xml:space="preserve"> )</w:t>
      </w:r>
      <w:r w:rsidRPr="00AB1710">
        <w:rPr>
          <w:rtl/>
        </w:rPr>
        <w:t xml:space="preserve"> </w:t>
      </w:r>
      <w:r w:rsidRPr="008012A5">
        <w:rPr>
          <w:rStyle w:val="libFootnotenumChar"/>
          <w:rtl/>
        </w:rPr>
        <w:t>(1)</w:t>
      </w:r>
      <w:r w:rsidR="00565236">
        <w:rPr>
          <w:rtl/>
        </w:rPr>
        <w:t>،</w:t>
      </w:r>
      <w:r w:rsidRPr="008012A5">
        <w:rPr>
          <w:rtl/>
        </w:rPr>
        <w:t xml:space="preserve"> فتكون هذه الآيات أَولَى بالصحّة</w:t>
      </w:r>
      <w:r w:rsidR="00565236">
        <w:rPr>
          <w:rtl/>
        </w:rPr>
        <w:t>،</w:t>
      </w:r>
      <w:r w:rsidRPr="008012A5">
        <w:rPr>
          <w:rtl/>
        </w:rPr>
        <w:t xml:space="preserve"> ويكون من الواجب تأويل تلك الآية الكريمة</w:t>
      </w:r>
      <w:r w:rsidR="00565236">
        <w:rPr>
          <w:rtl/>
        </w:rPr>
        <w:t>،</w:t>
      </w:r>
      <w:r w:rsidRPr="008012A5">
        <w:rPr>
          <w:rtl/>
        </w:rPr>
        <w:t xml:space="preserve"> وإذا تنزّلنا جَدلاً عن التأويل</w:t>
      </w:r>
      <w:r w:rsidR="00565236">
        <w:rPr>
          <w:rtl/>
        </w:rPr>
        <w:t>،</w:t>
      </w:r>
      <w:r w:rsidRPr="008012A5">
        <w:rPr>
          <w:rtl/>
        </w:rPr>
        <w:t xml:space="preserve"> أمكنَ تساقط دلالتها مع دلالة الآيات الأخرى</w:t>
      </w:r>
      <w:r w:rsidR="00565236">
        <w:rPr>
          <w:rtl/>
        </w:rPr>
        <w:t>،</w:t>
      </w:r>
      <w:r w:rsidRPr="008012A5">
        <w:rPr>
          <w:rtl/>
        </w:rPr>
        <w:t xml:space="preserve"> ومعهُ لا يبقى دليل على وجود الذلّة</w:t>
      </w:r>
      <w:r w:rsidR="00565236">
        <w:rPr>
          <w:rtl/>
        </w:rPr>
        <w:t>.</w:t>
      </w:r>
      <w:r w:rsidRPr="008012A5">
        <w:rPr>
          <w:rtl/>
        </w:rPr>
        <w:t xml:space="preserve"> </w:t>
      </w:r>
    </w:p>
    <w:p w:rsidR="008012A5" w:rsidRPr="008012A5" w:rsidRDefault="008012A5" w:rsidP="008012A5">
      <w:pPr>
        <w:pStyle w:val="libBold1"/>
        <w:rPr>
          <w:rtl/>
        </w:rPr>
      </w:pPr>
      <w:r w:rsidRPr="008012A5">
        <w:rPr>
          <w:rtl/>
        </w:rPr>
        <w:t>السؤالُ الرابع</w:t>
      </w:r>
      <w:r w:rsidR="00565236">
        <w:rPr>
          <w:rtl/>
        </w:rPr>
        <w:t>:</w:t>
      </w:r>
      <w:r w:rsidRPr="008012A5">
        <w:rPr>
          <w:rtl/>
        </w:rPr>
        <w:t xml:space="preserve"> هل اهتمّ الإمام الحسين </w:t>
      </w:r>
      <w:r w:rsidR="00565236" w:rsidRPr="00565236">
        <w:rPr>
          <w:rStyle w:val="libAlaemChar"/>
          <w:rtl/>
        </w:rPr>
        <w:t>عليه‌السلام</w:t>
      </w:r>
      <w:r w:rsidRPr="008012A5">
        <w:rPr>
          <w:rtl/>
        </w:rPr>
        <w:t xml:space="preserve"> بعياله</w:t>
      </w:r>
      <w:r w:rsidR="00565236">
        <w:rPr>
          <w:rtl/>
        </w:rPr>
        <w:t>؟</w:t>
      </w:r>
      <w:r w:rsidRPr="008012A5">
        <w:rPr>
          <w:rtl/>
        </w:rPr>
        <w:t xml:space="preserve"> </w:t>
      </w:r>
    </w:p>
    <w:p w:rsidR="008012A5" w:rsidRPr="008012A5" w:rsidRDefault="008012A5" w:rsidP="008012A5">
      <w:pPr>
        <w:pStyle w:val="libNormal"/>
        <w:rPr>
          <w:rtl/>
        </w:rPr>
      </w:pPr>
      <w:r w:rsidRPr="008012A5">
        <w:rPr>
          <w:rtl/>
        </w:rPr>
        <w:t>هذا ما يؤكِّد عليه الخطباء الحسينيّون كثيراً</w:t>
      </w:r>
      <w:r w:rsidR="00565236">
        <w:rPr>
          <w:rtl/>
        </w:rPr>
        <w:t>،</w:t>
      </w:r>
      <w:r w:rsidRPr="008012A5">
        <w:rPr>
          <w:rtl/>
        </w:rPr>
        <w:t xml:space="preserve"> ولكنّني أعتقد أنّه أمر لا ينبغي المبالغة فيه إطلاقاً</w:t>
      </w:r>
      <w:r w:rsidR="00565236">
        <w:rPr>
          <w:rtl/>
        </w:rPr>
        <w:t>،</w:t>
      </w:r>
      <w:r w:rsidRPr="008012A5">
        <w:rPr>
          <w:rtl/>
        </w:rPr>
        <w:t xml:space="preserve"> بل يجب أخذهُ من أقلّ زاوية وأضيق نطاق.</w:t>
      </w:r>
    </w:p>
    <w:p w:rsidR="008012A5" w:rsidRPr="008012A5" w:rsidRDefault="008012A5" w:rsidP="007A2AD2">
      <w:pPr>
        <w:pStyle w:val="libNormal"/>
        <w:rPr>
          <w:rtl/>
        </w:rPr>
      </w:pPr>
      <w:r w:rsidRPr="008012A5">
        <w:rPr>
          <w:rtl/>
        </w:rPr>
        <w:t xml:space="preserve">فإنّه </w:t>
      </w:r>
      <w:r w:rsidR="007A2AD2" w:rsidRPr="00565236">
        <w:rPr>
          <w:rStyle w:val="libAlaemChar"/>
          <w:rtl/>
        </w:rPr>
        <w:t>عليه‌السلام</w:t>
      </w:r>
      <w:r w:rsidR="007A2AD2" w:rsidRPr="008012A5">
        <w:rPr>
          <w:rtl/>
        </w:rPr>
        <w:t xml:space="preserve"> </w:t>
      </w:r>
      <w:r w:rsidRPr="008012A5">
        <w:rPr>
          <w:rtl/>
        </w:rPr>
        <w:t>لو أرادَ الاهتمام الحقيقي بعياله كما يعتني أهل الدنيا بعوائلهم ويحرصون عليه</w:t>
      </w:r>
      <w:r w:rsidR="00565236">
        <w:rPr>
          <w:rtl/>
        </w:rPr>
        <w:t>،</w:t>
      </w:r>
      <w:r w:rsidRPr="008012A5">
        <w:rPr>
          <w:rtl/>
        </w:rPr>
        <w:t xml:space="preserve"> إذاً لكانَ الأَولَى به أن يعمل أحد أمور</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أن يُبايع الحاكم الأموي لينال الدنيا وأموالها وزخارفها ويرتاح هو وأهله وعياله فيها خير راحة</w:t>
      </w:r>
      <w:r w:rsidR="00565236">
        <w:rPr>
          <w:rtl/>
        </w:rPr>
        <w:t>،</w:t>
      </w:r>
      <w:r w:rsidRPr="008012A5">
        <w:rPr>
          <w:rtl/>
        </w:rPr>
        <w:t xml:space="preserve"> بغضّ النظر عن الآخرة</w:t>
      </w:r>
      <w:r w:rsidR="00565236">
        <w:rPr>
          <w:rtl/>
        </w:rPr>
        <w:t>،</w:t>
      </w:r>
      <w:r w:rsidRPr="008012A5">
        <w:rPr>
          <w:rtl/>
        </w:rPr>
        <w:t xml:space="preserve"> أعوذ بالله من ذلك</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كان هو يريد عدم البيعة فليخرج بهم إلى اليمن أو غيرها من بلاد الله</w:t>
      </w:r>
      <w:r w:rsidR="00565236">
        <w:rPr>
          <w:rtl/>
        </w:rPr>
        <w:t>،</w:t>
      </w:r>
      <w:r w:rsidRPr="008012A5">
        <w:rPr>
          <w:rtl/>
        </w:rPr>
        <w:t xml:space="preserve"> ليكونوا سُعداء مرتاحين هناك</w:t>
      </w:r>
      <w:r w:rsidR="00565236">
        <w:rPr>
          <w:rtl/>
        </w:rPr>
        <w:t>.</w:t>
      </w:r>
    </w:p>
    <w:p w:rsidR="008012A5" w:rsidRPr="000115CF"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 كان لا يريد ذلك فليتحمّل القتل في المدينة المنوّرة</w:t>
      </w:r>
      <w:r w:rsidR="00565236">
        <w:rPr>
          <w:rtl/>
        </w:rPr>
        <w:t>،</w:t>
      </w:r>
      <w:r w:rsidRPr="008012A5">
        <w:rPr>
          <w:rtl/>
        </w:rPr>
        <w:t xml:space="preserve"> ولا حاجة إلى أن يخرج إلى العراق</w:t>
      </w:r>
      <w:r w:rsidR="00565236">
        <w:rPr>
          <w:rtl/>
        </w:rPr>
        <w:t>،</w:t>
      </w:r>
      <w:r w:rsidRPr="008012A5">
        <w:rPr>
          <w:rtl/>
        </w:rPr>
        <w:t xml:space="preserve"> لكي يكون هو المقتول ولا يكون على عياله بأس</w:t>
      </w:r>
      <w:r w:rsidR="00565236">
        <w:rPr>
          <w:rtl/>
        </w:rPr>
        <w:t>،</w:t>
      </w:r>
      <w:r w:rsidRPr="008012A5">
        <w:rPr>
          <w:rtl/>
        </w:rPr>
        <w:t xml:space="preserve"> وقد وردَ عنه</w:t>
      </w:r>
      <w:r w:rsidR="00565236">
        <w:rPr>
          <w:rtl/>
        </w:rPr>
        <w:t>:</w:t>
      </w:r>
      <w:r w:rsidRPr="008012A5">
        <w:rPr>
          <w:rtl/>
        </w:rPr>
        <w:t xml:space="preserve"> </w:t>
      </w:r>
      <w:r w:rsidR="00B5057F" w:rsidRPr="00B5057F">
        <w:rPr>
          <w:rStyle w:val="libBold2Char"/>
          <w:rtl/>
        </w:rPr>
        <w:t>(</w:t>
      </w:r>
      <w:r w:rsidRPr="000115CF">
        <w:rPr>
          <w:rStyle w:val="libBold2Char"/>
          <w:rtl/>
        </w:rPr>
        <w:t>إنّ القوم إنّما يطلبونني</w:t>
      </w:r>
      <w:r w:rsidR="00565236">
        <w:rPr>
          <w:rStyle w:val="libBold2Char"/>
          <w:rtl/>
        </w:rPr>
        <w:t>،</w:t>
      </w:r>
      <w:r w:rsidRPr="000115CF">
        <w:rPr>
          <w:rStyle w:val="libBold2Char"/>
          <w:rtl/>
        </w:rPr>
        <w:t xml:space="preserve"> ولو أصابوني لذُهلوا عن طلب غيري</w:t>
      </w:r>
      <w:r w:rsidR="00B5057F" w:rsidRPr="00B5057F">
        <w:rPr>
          <w:rStyle w:val="libBold2Char"/>
          <w:rtl/>
        </w:rPr>
        <w:t>)</w:t>
      </w:r>
      <w:r w:rsidRPr="00AB1710">
        <w:rPr>
          <w:rtl/>
        </w:rPr>
        <w:t xml:space="preserve"> </w:t>
      </w:r>
      <w:r w:rsidRPr="008012A5">
        <w:rPr>
          <w:rStyle w:val="libFootnotenumChar"/>
          <w:rtl/>
        </w:rPr>
        <w:t>(2)</w:t>
      </w:r>
      <w:r w:rsidR="00565236" w:rsidRPr="0066716C">
        <w:rPr>
          <w:rtl/>
        </w:rPr>
        <w:t>.</w:t>
      </w:r>
      <w:r w:rsidRPr="000115CF">
        <w:rPr>
          <w:rtl/>
        </w:rPr>
        <w:t xml:space="preserve"> </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إن كان يريد الخروج إلى الكوفة</w:t>
      </w:r>
      <w:r w:rsidR="00565236">
        <w:rPr>
          <w:rtl/>
        </w:rPr>
        <w:t>،</w:t>
      </w:r>
      <w:r w:rsidRPr="008012A5">
        <w:rPr>
          <w:rtl/>
        </w:rPr>
        <w:t xml:space="preserve"> فليَدَع عياله في المدينة مرتاحين في طيب العيش</w:t>
      </w:r>
      <w:r w:rsidR="00565236">
        <w:rPr>
          <w:rtl/>
        </w:rPr>
        <w:t>،</w:t>
      </w:r>
      <w:r w:rsidRPr="008012A5">
        <w:rPr>
          <w:rtl/>
        </w:rPr>
        <w:t xml:space="preserve"> حتّى يصل إليهم تارةً أخرى</w:t>
      </w:r>
      <w:r w:rsidR="00565236">
        <w:rPr>
          <w:rtl/>
        </w:rPr>
        <w:t>،</w:t>
      </w:r>
      <w:r w:rsidRPr="008012A5">
        <w:rPr>
          <w:rtl/>
        </w:rPr>
        <w:t xml:space="preserve"> أو يصل إليهم خبر مقتله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47A8">
        <w:rPr>
          <w:rtl/>
        </w:rPr>
        <w:t>(1) سورة المنافقين</w:t>
      </w:r>
      <w:r w:rsidR="00565236">
        <w:rPr>
          <w:rtl/>
        </w:rPr>
        <w:t>:</w:t>
      </w:r>
      <w:r w:rsidRPr="003947A8">
        <w:rPr>
          <w:rtl/>
        </w:rPr>
        <w:t xml:space="preserve"> آية 8</w:t>
      </w:r>
      <w:r w:rsidR="00565236">
        <w:rPr>
          <w:rtl/>
        </w:rPr>
        <w:t>.</w:t>
      </w:r>
    </w:p>
    <w:p w:rsidR="008012A5" w:rsidRPr="008012A5" w:rsidRDefault="008012A5" w:rsidP="00AB1710">
      <w:pPr>
        <w:pStyle w:val="libFootnote0"/>
        <w:rPr>
          <w:rtl/>
        </w:rPr>
      </w:pPr>
      <w:r w:rsidRPr="003947A8">
        <w:rPr>
          <w:rtl/>
        </w:rPr>
        <w:t>(2) مناقب ابن شهرآشوب</w:t>
      </w:r>
      <w:r w:rsidR="00565236">
        <w:rPr>
          <w:rtl/>
        </w:rPr>
        <w:t>:</w:t>
      </w:r>
      <w:r w:rsidRPr="003947A8">
        <w:rPr>
          <w:rtl/>
        </w:rPr>
        <w:t xml:space="preserve"> ج3</w:t>
      </w:r>
      <w:r w:rsidR="00565236">
        <w:rPr>
          <w:rtl/>
        </w:rPr>
        <w:t>،</w:t>
      </w:r>
      <w:r w:rsidRPr="003947A8">
        <w:rPr>
          <w:rtl/>
        </w:rPr>
        <w:t xml:space="preserve"> ص248</w:t>
      </w:r>
      <w:r w:rsidR="00565236">
        <w:rPr>
          <w:rtl/>
        </w:rPr>
        <w:t>،</w:t>
      </w:r>
      <w:r w:rsidRPr="003947A8">
        <w:rPr>
          <w:rtl/>
        </w:rPr>
        <w:t xml:space="preserve"> أمالي الصدوق</w:t>
      </w:r>
      <w:r w:rsidR="00565236">
        <w:rPr>
          <w:rtl/>
        </w:rPr>
        <w:t>:</w:t>
      </w:r>
      <w:r w:rsidRPr="003947A8">
        <w:rPr>
          <w:rtl/>
        </w:rPr>
        <w:t xml:space="preserve"> مجلس 3</w:t>
      </w:r>
      <w:r w:rsidR="00565236">
        <w:rPr>
          <w:rtl/>
        </w:rPr>
        <w:t>،</w:t>
      </w:r>
      <w:r w:rsidRPr="003947A8">
        <w:rPr>
          <w:rtl/>
        </w:rPr>
        <w:t xml:space="preserve"> ص138</w:t>
      </w:r>
      <w:r w:rsidR="00565236">
        <w:rPr>
          <w:rtl/>
        </w:rPr>
        <w:t>،</w:t>
      </w:r>
      <w:r w:rsidRPr="003947A8">
        <w:rPr>
          <w:rtl/>
        </w:rPr>
        <w:t xml:space="preserve"> الطبري</w:t>
      </w:r>
      <w:r w:rsidR="00565236">
        <w:rPr>
          <w:rtl/>
        </w:rPr>
        <w:t>:</w:t>
      </w:r>
      <w:r w:rsidRPr="003947A8">
        <w:rPr>
          <w:rtl/>
        </w:rPr>
        <w:t xml:space="preserve"> ج6</w:t>
      </w:r>
      <w:r w:rsidR="00565236">
        <w:rPr>
          <w:rtl/>
        </w:rPr>
        <w:t>،</w:t>
      </w:r>
      <w:r w:rsidRPr="003947A8">
        <w:rPr>
          <w:rtl/>
        </w:rPr>
        <w:t xml:space="preserve"> ص238</w:t>
      </w:r>
      <w:r w:rsidR="00565236">
        <w:rPr>
          <w:rtl/>
        </w:rPr>
        <w:t>.</w:t>
      </w:r>
      <w:r w:rsidRPr="003947A8">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وهنا قد يخطر بالبال</w:t>
      </w:r>
      <w:r w:rsidR="00565236">
        <w:rPr>
          <w:rStyle w:val="libBold1Char"/>
          <w:rtl/>
        </w:rPr>
        <w:t>:</w:t>
      </w:r>
      <w:r w:rsidRPr="008012A5">
        <w:rPr>
          <w:rtl/>
        </w:rPr>
        <w:t xml:space="preserve"> أنّهُ أخذَ عيالهُ معه لأجل قيامهنّ بالخَدَمات الاعتياديّة في الأسرة</w:t>
      </w:r>
      <w:r w:rsidR="00565236">
        <w:rPr>
          <w:rtl/>
        </w:rPr>
        <w:t>:</w:t>
      </w:r>
      <w:r w:rsidRPr="008012A5">
        <w:rPr>
          <w:rtl/>
        </w:rPr>
        <w:t xml:space="preserve"> كتقديم الطعام</w:t>
      </w:r>
      <w:r w:rsidR="00565236">
        <w:rPr>
          <w:rtl/>
        </w:rPr>
        <w:t>،</w:t>
      </w:r>
      <w:r w:rsidRPr="008012A5">
        <w:rPr>
          <w:rtl/>
        </w:rPr>
        <w:t xml:space="preserve"> وغَسل الثياب</w:t>
      </w:r>
      <w:r w:rsidR="00565236">
        <w:rPr>
          <w:rtl/>
        </w:rPr>
        <w:t>.</w:t>
      </w:r>
    </w:p>
    <w:p w:rsidR="008012A5" w:rsidRPr="008012A5" w:rsidRDefault="008012A5" w:rsidP="008012A5">
      <w:pPr>
        <w:pStyle w:val="libNormal"/>
        <w:rPr>
          <w:rtl/>
        </w:rPr>
      </w:pPr>
      <w:r w:rsidRPr="008012A5">
        <w:rPr>
          <w:rStyle w:val="libBold1Char"/>
          <w:rtl/>
        </w:rPr>
        <w:t>وجوابهُ</w:t>
      </w:r>
      <w:r w:rsidR="00565236">
        <w:rPr>
          <w:rStyle w:val="libBold1Char"/>
          <w:rtl/>
        </w:rPr>
        <w:t>:</w:t>
      </w:r>
      <w:r w:rsidRPr="008012A5">
        <w:rPr>
          <w:rtl/>
        </w:rPr>
        <w:t xml:space="preserve"> إنّ هذا من خطل القول</w:t>
      </w:r>
      <w:r w:rsidR="00565236">
        <w:rPr>
          <w:rtl/>
        </w:rPr>
        <w:t>؛</w:t>
      </w:r>
      <w:r w:rsidRPr="008012A5">
        <w:rPr>
          <w:rtl/>
        </w:rPr>
        <w:t xml:space="preserve"> فإنّ هذه المهمّة ممكن أن تكون موكولة إلى بعض الرجال المرافقين له</w:t>
      </w:r>
      <w:r w:rsidR="00565236">
        <w:rPr>
          <w:rtl/>
        </w:rPr>
        <w:t>،</w:t>
      </w:r>
      <w:r w:rsidRPr="008012A5">
        <w:rPr>
          <w:rtl/>
        </w:rPr>
        <w:t xml:space="preserve"> كما يمكن استئجار نساء اعتياديّات يقُمنَ بها</w:t>
      </w:r>
      <w:r w:rsidR="00565236">
        <w:rPr>
          <w:rtl/>
        </w:rPr>
        <w:t>،</w:t>
      </w:r>
      <w:r w:rsidRPr="008012A5">
        <w:rPr>
          <w:rtl/>
        </w:rPr>
        <w:t xml:space="preserve"> ولا تكون هذه المهمّة مبرِّراً لاصطحاب النساء الجليلات معهُ كزوجاته</w:t>
      </w:r>
      <w:r w:rsidR="00565236">
        <w:rPr>
          <w:rtl/>
        </w:rPr>
        <w:t>،</w:t>
      </w:r>
      <w:r w:rsidRPr="008012A5">
        <w:rPr>
          <w:rtl/>
        </w:rPr>
        <w:t xml:space="preserve"> وبناته</w:t>
      </w:r>
      <w:r w:rsidR="00565236">
        <w:rPr>
          <w:rtl/>
        </w:rPr>
        <w:t>،</w:t>
      </w:r>
      <w:r w:rsidRPr="008012A5">
        <w:rPr>
          <w:rtl/>
        </w:rPr>
        <w:t xml:space="preserve"> وأخته</w:t>
      </w:r>
      <w:r w:rsidR="00565236">
        <w:rPr>
          <w:rtl/>
        </w:rPr>
        <w:t>،</w:t>
      </w:r>
      <w:r w:rsidRPr="008012A5">
        <w:rPr>
          <w:rtl/>
        </w:rPr>
        <w:t xml:space="preserve"> وغيرهنّ من الهاشميات</w:t>
      </w:r>
      <w:r w:rsidR="00565236">
        <w:rPr>
          <w:rtl/>
        </w:rPr>
        <w:t>.</w:t>
      </w:r>
    </w:p>
    <w:p w:rsidR="008012A5" w:rsidRPr="000115CF" w:rsidRDefault="008012A5" w:rsidP="008012A5">
      <w:pPr>
        <w:pStyle w:val="libNormal"/>
        <w:rPr>
          <w:rtl/>
        </w:rPr>
      </w:pPr>
      <w:r w:rsidRPr="008012A5">
        <w:rPr>
          <w:rtl/>
        </w:rPr>
        <w:t>إذاً</w:t>
      </w:r>
      <w:r w:rsidR="00565236">
        <w:rPr>
          <w:rtl/>
        </w:rPr>
        <w:t>،</w:t>
      </w:r>
      <w:r w:rsidRPr="008012A5">
        <w:rPr>
          <w:rtl/>
        </w:rPr>
        <w:t xml:space="preserve"> فتعريضهُ لهنّ للتعب والسهر أوّلاً</w:t>
      </w:r>
      <w:r w:rsidR="00565236">
        <w:rPr>
          <w:rtl/>
        </w:rPr>
        <w:t>،</w:t>
      </w:r>
      <w:r w:rsidRPr="008012A5">
        <w:rPr>
          <w:rtl/>
        </w:rPr>
        <w:t xml:space="preserve"> وللسبي ثانياً</w:t>
      </w:r>
      <w:r w:rsidR="00565236">
        <w:rPr>
          <w:rtl/>
        </w:rPr>
        <w:t>؛</w:t>
      </w:r>
      <w:r w:rsidRPr="008012A5">
        <w:rPr>
          <w:rtl/>
        </w:rPr>
        <w:t xml:space="preserve"> إطاعة لله عزّ وجل حين قال</w:t>
      </w:r>
      <w:r w:rsidR="00565236">
        <w:rPr>
          <w:rtl/>
        </w:rPr>
        <w:t>:</w:t>
      </w:r>
      <w:r w:rsidRPr="008012A5">
        <w:rPr>
          <w:rtl/>
        </w:rPr>
        <w:t xml:space="preserve"> </w:t>
      </w:r>
      <w:r w:rsidR="00B5057F" w:rsidRPr="00B5057F">
        <w:rPr>
          <w:rStyle w:val="libBold2Char"/>
          <w:rtl/>
        </w:rPr>
        <w:t>(</w:t>
      </w:r>
      <w:r w:rsidRPr="000115CF">
        <w:rPr>
          <w:rStyle w:val="libBold2Char"/>
          <w:rtl/>
        </w:rPr>
        <w:t>شاءَ الله أن يراهنّ سبايا على أقتاب المطايا</w:t>
      </w:r>
      <w:r w:rsidR="00B5057F" w:rsidRPr="00B5057F">
        <w:rPr>
          <w:rStyle w:val="libBold2Char"/>
          <w:rtl/>
        </w:rPr>
        <w:t>)</w:t>
      </w:r>
      <w:r w:rsidRPr="000115CF">
        <w:rPr>
          <w:rStyle w:val="libBold2Char"/>
          <w:rtl/>
        </w:rPr>
        <w:t xml:space="preserve"> </w:t>
      </w:r>
      <w:r w:rsidRPr="008012A5">
        <w:rPr>
          <w:rStyle w:val="libFootnotenumChar"/>
          <w:rtl/>
        </w:rPr>
        <w:t>(1)</w:t>
      </w:r>
      <w:r w:rsidR="00565236">
        <w:rPr>
          <w:rtl/>
        </w:rPr>
        <w:t>.</w:t>
      </w:r>
    </w:p>
    <w:p w:rsidR="008012A5" w:rsidRPr="008012A5" w:rsidRDefault="008012A5" w:rsidP="008012A5">
      <w:pPr>
        <w:pStyle w:val="libNormal"/>
        <w:rPr>
          <w:rtl/>
        </w:rPr>
      </w:pPr>
      <w:r w:rsidRPr="008012A5">
        <w:rPr>
          <w:rtl/>
        </w:rPr>
        <w:t>ولكثيرٍ من المصاعب الأخرى</w:t>
      </w:r>
      <w:r w:rsidR="00565236">
        <w:rPr>
          <w:rtl/>
        </w:rPr>
        <w:t>،</w:t>
      </w:r>
      <w:r w:rsidRPr="008012A5">
        <w:rPr>
          <w:rtl/>
        </w:rPr>
        <w:t xml:space="preserve"> دليلٌ صريح على أنّهُ </w:t>
      </w:r>
      <w:r w:rsidR="00565236" w:rsidRPr="00565236">
        <w:rPr>
          <w:rStyle w:val="libAlaemChar"/>
          <w:rtl/>
        </w:rPr>
        <w:t>عليه‌السلام</w:t>
      </w:r>
      <w:r w:rsidRPr="008012A5">
        <w:rPr>
          <w:rtl/>
        </w:rPr>
        <w:t xml:space="preserve"> لم يهتمّ بهم الاهتمام الدنيوي المتوقّع من أيّ واحد من أهل الدنيا</w:t>
      </w:r>
      <w:r w:rsidR="00565236">
        <w:rPr>
          <w:rtl/>
        </w:rPr>
        <w:t>،</w:t>
      </w:r>
      <w:r w:rsidRPr="008012A5">
        <w:rPr>
          <w:rtl/>
        </w:rPr>
        <w:t xml:space="preserve"> أمّا أنّهُ </w:t>
      </w:r>
      <w:r w:rsidR="00565236" w:rsidRPr="00565236">
        <w:rPr>
          <w:rStyle w:val="libAlaemChar"/>
          <w:rtl/>
        </w:rPr>
        <w:t>عليه‌السلام</w:t>
      </w:r>
      <w:r w:rsidRPr="008012A5">
        <w:rPr>
          <w:rtl/>
        </w:rPr>
        <w:t xml:space="preserve"> لماذا أخذَ عيالهُ معه</w:t>
      </w:r>
      <w:r w:rsidR="00565236">
        <w:rPr>
          <w:rtl/>
        </w:rPr>
        <w:t>؟</w:t>
      </w:r>
      <w:r w:rsidRPr="008012A5">
        <w:rPr>
          <w:rtl/>
        </w:rPr>
        <w:t xml:space="preserve"> فهذا ما سنُجيب عليه في سؤالٍ آت</w:t>
      </w:r>
      <w:r w:rsidR="00565236">
        <w:rPr>
          <w:rtl/>
        </w:rPr>
        <w:t>.</w:t>
      </w:r>
    </w:p>
    <w:p w:rsidR="008012A5" w:rsidRPr="008012A5" w:rsidRDefault="008012A5" w:rsidP="008012A5">
      <w:pPr>
        <w:pStyle w:val="libNormal"/>
        <w:rPr>
          <w:rtl/>
        </w:rPr>
      </w:pPr>
      <w:r w:rsidRPr="008012A5">
        <w:rPr>
          <w:rtl/>
        </w:rPr>
        <w:t>نعم</w:t>
      </w:r>
      <w:r w:rsidR="00565236">
        <w:rPr>
          <w:rtl/>
        </w:rPr>
        <w:t>،</w:t>
      </w:r>
      <w:r w:rsidRPr="008012A5">
        <w:rPr>
          <w:rtl/>
        </w:rPr>
        <w:t xml:space="preserve"> ينحصر الاهتمام بالعيال بمقدار الضرورة</w:t>
      </w:r>
      <w:r w:rsidR="00565236">
        <w:rPr>
          <w:rtl/>
        </w:rPr>
        <w:t>،</w:t>
      </w:r>
      <w:r w:rsidRPr="008012A5">
        <w:rPr>
          <w:rtl/>
        </w:rPr>
        <w:t xml:space="preserve"> وقد فعلَ ذلك سلام الله عليه</w:t>
      </w:r>
      <w:r w:rsidR="00565236">
        <w:rPr>
          <w:rtl/>
        </w:rPr>
        <w:t>؛</w:t>
      </w:r>
      <w:r w:rsidRPr="008012A5">
        <w:rPr>
          <w:rtl/>
        </w:rPr>
        <w:t xml:space="preserve"> وذلك أنّه هو المسؤول الحقيقي والرئيسي عنهم أمام الله سبحانه</w:t>
      </w:r>
      <w:r w:rsidR="00565236">
        <w:rPr>
          <w:rtl/>
        </w:rPr>
        <w:t>،</w:t>
      </w:r>
      <w:r w:rsidRPr="008012A5">
        <w:rPr>
          <w:rtl/>
        </w:rPr>
        <w:t xml:space="preserve"> فلا يمكنهُ التخلّي عن وظيفته الشرعيّة تجاههم</w:t>
      </w:r>
      <w:r w:rsidR="00565236">
        <w:rPr>
          <w:rtl/>
        </w:rPr>
        <w:t>،</w:t>
      </w:r>
      <w:r w:rsidRPr="008012A5">
        <w:rPr>
          <w:rtl/>
        </w:rPr>
        <w:t xml:space="preserve"> وذلك في عدّة أمور</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حمايةُ العيال عن الأعداء ما دام حيّاً</w:t>
      </w:r>
      <w:r w:rsidR="00565236">
        <w:rPr>
          <w:rtl/>
        </w:rPr>
        <w:t>،</w:t>
      </w:r>
      <w:r w:rsidRPr="008012A5">
        <w:rPr>
          <w:rtl/>
        </w:rPr>
        <w:t xml:space="preserve"> ولذا وردَ عنه</w:t>
      </w:r>
      <w:r w:rsidR="00565236">
        <w:rPr>
          <w:rtl/>
        </w:rPr>
        <w:t>:</w:t>
      </w:r>
    </w:p>
    <w:tbl>
      <w:tblPr>
        <w:tblStyle w:val="TableGrid"/>
        <w:bidiVisual/>
        <w:tblW w:w="4562" w:type="pct"/>
        <w:tblInd w:w="384" w:type="dxa"/>
        <w:tblLook w:val="01E0"/>
      </w:tblPr>
      <w:tblGrid>
        <w:gridCol w:w="3325"/>
        <w:gridCol w:w="269"/>
        <w:gridCol w:w="3328"/>
      </w:tblGrid>
      <w:tr w:rsidR="007A2AD2" w:rsidRPr="007A2AD2" w:rsidTr="000A3927">
        <w:trPr>
          <w:trHeight w:val="350"/>
        </w:trPr>
        <w:tc>
          <w:tcPr>
            <w:tcW w:w="3325" w:type="dxa"/>
            <w:shd w:val="clear" w:color="auto" w:fill="auto"/>
          </w:tcPr>
          <w:p w:rsidR="007A2AD2" w:rsidRPr="007A2AD2" w:rsidRDefault="007A2AD2" w:rsidP="00E14D58">
            <w:pPr>
              <w:pStyle w:val="libPoem"/>
            </w:pPr>
            <w:r w:rsidRPr="007A2AD2">
              <w:rPr>
                <w:rtl/>
              </w:rPr>
              <w:t>أحمي</w:t>
            </w:r>
            <w:r w:rsidR="00E14D58">
              <w:rPr>
                <w:rtl/>
              </w:rPr>
              <w:t xml:space="preserve"> </w:t>
            </w:r>
            <w:r w:rsidRPr="007A2AD2">
              <w:rPr>
                <w:rtl/>
              </w:rPr>
              <w:t>عيالات</w:t>
            </w:r>
            <w:r w:rsidR="00E14D58">
              <w:rPr>
                <w:rtl/>
              </w:rPr>
              <w:t xml:space="preserve"> </w:t>
            </w:r>
            <w:r w:rsidRPr="007A2AD2">
              <w:rPr>
                <w:rtl/>
              </w:rPr>
              <w:t>أبي</w:t>
            </w:r>
            <w:r w:rsidRPr="007A2AD2">
              <w:rPr>
                <w:rStyle w:val="libPoemTiniChar0"/>
                <w:rtl/>
              </w:rPr>
              <w:br/>
              <w:t> </w:t>
            </w:r>
          </w:p>
        </w:tc>
        <w:tc>
          <w:tcPr>
            <w:tcW w:w="269" w:type="dxa"/>
            <w:shd w:val="clear" w:color="auto" w:fill="auto"/>
          </w:tcPr>
          <w:p w:rsidR="007A2AD2" w:rsidRPr="007A2AD2" w:rsidRDefault="007A2AD2" w:rsidP="007A2AD2">
            <w:pPr>
              <w:pStyle w:val="libPoem"/>
              <w:rPr>
                <w:rtl/>
              </w:rPr>
            </w:pPr>
          </w:p>
        </w:tc>
        <w:tc>
          <w:tcPr>
            <w:tcW w:w="3328" w:type="dxa"/>
            <w:shd w:val="clear" w:color="auto" w:fill="auto"/>
          </w:tcPr>
          <w:p w:rsidR="007A2AD2" w:rsidRPr="007A2AD2" w:rsidRDefault="007A2AD2" w:rsidP="007A2AD2">
            <w:pPr>
              <w:pStyle w:val="libPoem"/>
            </w:pPr>
            <w:r w:rsidRPr="007A2AD2">
              <w:rPr>
                <w:rtl/>
              </w:rPr>
              <w:t>أمضي</w:t>
            </w:r>
            <w:r w:rsidR="00E14D58">
              <w:rPr>
                <w:rtl/>
              </w:rPr>
              <w:t xml:space="preserve"> </w:t>
            </w:r>
            <w:r w:rsidRPr="007A2AD2">
              <w:rPr>
                <w:rtl/>
              </w:rPr>
              <w:t>على</w:t>
            </w:r>
            <w:r w:rsidR="00E14D58">
              <w:rPr>
                <w:rtl/>
              </w:rPr>
              <w:t xml:space="preserve"> </w:t>
            </w:r>
            <w:r w:rsidRPr="007A2AD2">
              <w:rPr>
                <w:rtl/>
              </w:rPr>
              <w:t>دين</w:t>
            </w:r>
            <w:r w:rsidR="00E14D58">
              <w:rPr>
                <w:rtl/>
              </w:rPr>
              <w:t xml:space="preserve"> </w:t>
            </w:r>
            <w:r w:rsidRPr="007A2AD2">
              <w:rPr>
                <w:rtl/>
              </w:rPr>
              <w:t>النبي</w:t>
            </w:r>
            <w:r w:rsidR="00E14D58">
              <w:rPr>
                <w:rtl/>
              </w:rPr>
              <w:t xml:space="preserve"> </w:t>
            </w:r>
            <w:r w:rsidRPr="007A2AD2">
              <w:rPr>
                <w:rStyle w:val="libFootnotenumChar"/>
                <w:rtl/>
              </w:rPr>
              <w:t>(2)</w:t>
            </w:r>
            <w:r w:rsidRPr="007A2AD2">
              <w:rPr>
                <w:rStyle w:val="libPoemTiniChar0"/>
                <w:rtl/>
              </w:rPr>
              <w:br/>
              <w:t> </w:t>
            </w:r>
          </w:p>
        </w:tc>
      </w:tr>
    </w:tbl>
    <w:p w:rsidR="008012A5" w:rsidRPr="000115CF" w:rsidRDefault="008012A5" w:rsidP="008012A5">
      <w:pPr>
        <w:pStyle w:val="libNormal"/>
        <w:rPr>
          <w:rtl/>
        </w:rPr>
      </w:pPr>
      <w:r w:rsidRPr="008012A5">
        <w:rPr>
          <w:rtl/>
        </w:rPr>
        <w:t>وقد وردَ عنه أيضاً مُخاطباً الجيش المعادي</w:t>
      </w:r>
      <w:r w:rsidR="00565236">
        <w:rPr>
          <w:rtl/>
        </w:rPr>
        <w:t>:</w:t>
      </w:r>
      <w:r w:rsidRPr="008012A5">
        <w:rPr>
          <w:rtl/>
        </w:rPr>
        <w:t xml:space="preserve"> </w:t>
      </w:r>
      <w:r w:rsidR="00B5057F" w:rsidRPr="00B5057F">
        <w:rPr>
          <w:rStyle w:val="libBold2Char"/>
          <w:rtl/>
        </w:rPr>
        <w:t>(</w:t>
      </w:r>
      <w:r w:rsidRPr="000115CF">
        <w:rPr>
          <w:rStyle w:val="libBold2Char"/>
          <w:rtl/>
        </w:rPr>
        <w:t>أنا الذي أُقاتلكم وتقاتلوني والنساء ليس عليهنّ جُناح</w:t>
      </w:r>
      <w:r w:rsidR="00565236">
        <w:rPr>
          <w:rStyle w:val="libBold2Char"/>
          <w:rtl/>
        </w:rPr>
        <w:t>،</w:t>
      </w:r>
      <w:r w:rsidRPr="000115CF">
        <w:rPr>
          <w:rStyle w:val="libBold2Char"/>
          <w:rtl/>
        </w:rPr>
        <w:t xml:space="preserve"> فامنَعوا جهّالكم وعُتاتكم عن التعرّض لحَرَمي ما دُمتُ حيّاً</w:t>
      </w:r>
      <w:r w:rsidR="00B5057F" w:rsidRPr="00B5057F">
        <w:rPr>
          <w:rStyle w:val="libBold2Char"/>
          <w:rtl/>
        </w:rPr>
        <w:t>)</w:t>
      </w:r>
      <w:r w:rsidRPr="000115CF">
        <w:rPr>
          <w:rStyle w:val="libBold2Char"/>
          <w:rtl/>
        </w:rPr>
        <w:t xml:space="preserve"> </w:t>
      </w:r>
      <w:r w:rsidRPr="008012A5">
        <w:rPr>
          <w:rStyle w:val="libFootnotenumChar"/>
          <w:rtl/>
        </w:rPr>
        <w:t>(3)</w:t>
      </w:r>
      <w:r w:rsidR="00565236" w:rsidRPr="007A2AD2">
        <w:rPr>
          <w:rtl/>
        </w:rPr>
        <w:t>،</w:t>
      </w:r>
      <w:r w:rsidRPr="000115CF">
        <w:rPr>
          <w:rtl/>
        </w:rPr>
        <w:t xml:space="preserve"> إذاً فهو عمليّاً كان يُفديهم بنفسه</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الاعتناء بشؤونهم بعد وفاته</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47A8">
        <w:rPr>
          <w:rtl/>
        </w:rPr>
        <w:t>(1) البحار للمجلسي</w:t>
      </w:r>
      <w:r w:rsidR="00565236">
        <w:rPr>
          <w:rtl/>
        </w:rPr>
        <w:t>:</w:t>
      </w:r>
      <w:r w:rsidRPr="003947A8">
        <w:rPr>
          <w:rtl/>
        </w:rPr>
        <w:t xml:space="preserve"> ج44</w:t>
      </w:r>
      <w:r w:rsidR="00565236">
        <w:rPr>
          <w:rtl/>
        </w:rPr>
        <w:t>،</w:t>
      </w:r>
      <w:r w:rsidRPr="003947A8">
        <w:rPr>
          <w:rtl/>
        </w:rPr>
        <w:t xml:space="preserve"> ص364</w:t>
      </w:r>
      <w:r w:rsidR="00565236">
        <w:rPr>
          <w:rtl/>
        </w:rPr>
        <w:t>.</w:t>
      </w:r>
    </w:p>
    <w:p w:rsidR="008012A5" w:rsidRPr="008012A5" w:rsidRDefault="008012A5" w:rsidP="00AB1710">
      <w:pPr>
        <w:pStyle w:val="libFootnote0"/>
        <w:rPr>
          <w:rtl/>
        </w:rPr>
      </w:pPr>
      <w:r w:rsidRPr="003947A8">
        <w:rPr>
          <w:rtl/>
        </w:rPr>
        <w:t>(2) مناقب ابن شهرآشوب</w:t>
      </w:r>
      <w:r w:rsidR="00565236">
        <w:rPr>
          <w:rtl/>
        </w:rPr>
        <w:t>:</w:t>
      </w:r>
      <w:r w:rsidRPr="003947A8">
        <w:rPr>
          <w:rtl/>
        </w:rPr>
        <w:t xml:space="preserve"> ج3</w:t>
      </w:r>
      <w:r w:rsidR="00565236">
        <w:rPr>
          <w:rtl/>
        </w:rPr>
        <w:t>،</w:t>
      </w:r>
      <w:r w:rsidRPr="003947A8">
        <w:rPr>
          <w:rtl/>
        </w:rPr>
        <w:t xml:space="preserve"> ص258</w:t>
      </w:r>
      <w:r w:rsidR="00565236">
        <w:rPr>
          <w:rtl/>
        </w:rPr>
        <w:t>،</w:t>
      </w:r>
      <w:r w:rsidRPr="003947A8">
        <w:rPr>
          <w:rtl/>
        </w:rPr>
        <w:t xml:space="preserve"> البحار للمجلسي</w:t>
      </w:r>
      <w:r w:rsidR="00565236">
        <w:rPr>
          <w:rtl/>
        </w:rPr>
        <w:t>:</w:t>
      </w:r>
      <w:r w:rsidRPr="003947A8">
        <w:rPr>
          <w:rtl/>
        </w:rPr>
        <w:t xml:space="preserve"> ج5</w:t>
      </w:r>
      <w:r w:rsidR="00565236">
        <w:rPr>
          <w:rtl/>
        </w:rPr>
        <w:t>،</w:t>
      </w:r>
      <w:r w:rsidRPr="003947A8">
        <w:rPr>
          <w:rtl/>
        </w:rPr>
        <w:t xml:space="preserve"> ص49</w:t>
      </w:r>
      <w:r w:rsidR="00565236">
        <w:rPr>
          <w:rtl/>
        </w:rPr>
        <w:t>.</w:t>
      </w:r>
    </w:p>
    <w:p w:rsidR="008012A5" w:rsidRPr="008012A5" w:rsidRDefault="008012A5" w:rsidP="00AB1710">
      <w:pPr>
        <w:pStyle w:val="libFootnote0"/>
        <w:rPr>
          <w:rtl/>
        </w:rPr>
      </w:pPr>
      <w:r w:rsidRPr="003947A8">
        <w:rPr>
          <w:rtl/>
        </w:rPr>
        <w:t>(3) اللهوف</w:t>
      </w:r>
      <w:r w:rsidR="00565236">
        <w:rPr>
          <w:rtl/>
        </w:rPr>
        <w:t>:</w:t>
      </w:r>
      <w:r w:rsidRPr="003947A8">
        <w:rPr>
          <w:rtl/>
        </w:rPr>
        <w:t xml:space="preserve"> ص50</w:t>
      </w:r>
      <w:r w:rsidR="00565236">
        <w:rPr>
          <w:rtl/>
        </w:rPr>
        <w:t>،</w:t>
      </w:r>
      <w:r w:rsidRPr="003947A8">
        <w:rPr>
          <w:rtl/>
        </w:rPr>
        <w:t xml:space="preserve"> ابن نما</w:t>
      </w:r>
      <w:r w:rsidR="00565236">
        <w:rPr>
          <w:rtl/>
        </w:rPr>
        <w:t>:</w:t>
      </w:r>
      <w:r w:rsidRPr="003947A8">
        <w:rPr>
          <w:rtl/>
        </w:rPr>
        <w:t xml:space="preserve"> ص55</w:t>
      </w:r>
      <w:r w:rsidR="00565236">
        <w:rPr>
          <w:rtl/>
        </w:rPr>
        <w:t>،</w:t>
      </w:r>
      <w:r w:rsidRPr="003947A8">
        <w:rPr>
          <w:rtl/>
        </w:rPr>
        <w:t xml:space="preserve"> البحار</w:t>
      </w:r>
      <w:r w:rsidR="00565236">
        <w:rPr>
          <w:rtl/>
        </w:rPr>
        <w:t>:</w:t>
      </w:r>
      <w:r w:rsidRPr="003947A8">
        <w:rPr>
          <w:rtl/>
        </w:rPr>
        <w:t xml:space="preserve"> ج45</w:t>
      </w:r>
      <w:r w:rsidR="00565236">
        <w:rPr>
          <w:rtl/>
        </w:rPr>
        <w:t>،</w:t>
      </w:r>
      <w:r w:rsidRPr="003947A8">
        <w:rPr>
          <w:rtl/>
        </w:rPr>
        <w:t xml:space="preserve"> ص51</w:t>
      </w:r>
      <w:r w:rsidR="00565236">
        <w:rPr>
          <w:rtl/>
        </w:rPr>
        <w:t>،</w:t>
      </w:r>
      <w:r w:rsidRPr="003947A8">
        <w:rPr>
          <w:rtl/>
        </w:rPr>
        <w:t xml:space="preserve"> أسرار الشهادة</w:t>
      </w:r>
      <w:r w:rsidR="00565236">
        <w:rPr>
          <w:rtl/>
        </w:rPr>
        <w:t>:</w:t>
      </w:r>
      <w:r w:rsidRPr="003947A8">
        <w:rPr>
          <w:rtl/>
        </w:rPr>
        <w:t xml:space="preserve"> ص407</w:t>
      </w:r>
      <w:r w:rsidR="00565236">
        <w:rPr>
          <w:rtl/>
        </w:rPr>
        <w:t>.</w:t>
      </w:r>
    </w:p>
    <w:p w:rsidR="008012A5" w:rsidRDefault="008012A5" w:rsidP="000115CF">
      <w:pPr>
        <w:pStyle w:val="libNormal"/>
      </w:pPr>
      <w:r>
        <w:rPr>
          <w:rtl/>
        </w:rPr>
        <w:br w:type="page"/>
      </w:r>
    </w:p>
    <w:p w:rsidR="008012A5" w:rsidRPr="003947A8" w:rsidRDefault="008012A5" w:rsidP="008012A5">
      <w:pPr>
        <w:pStyle w:val="libNormal"/>
        <w:rPr>
          <w:rtl/>
        </w:rPr>
      </w:pPr>
      <w:r w:rsidRPr="008012A5">
        <w:rPr>
          <w:rtl/>
        </w:rPr>
        <w:lastRenderedPageBreak/>
        <w:t xml:space="preserve">ومن هنا وردَ أنّهُ أوصى إلى أخته الحوراء زينب بنت أمير المؤمنين </w:t>
      </w:r>
      <w:r w:rsidR="00565236" w:rsidRPr="00565236">
        <w:rPr>
          <w:rStyle w:val="libAlaemChar"/>
          <w:rtl/>
        </w:rPr>
        <w:t>عليه‌السلام</w:t>
      </w:r>
      <w:r w:rsidRPr="008012A5">
        <w:rPr>
          <w:rtl/>
        </w:rPr>
        <w:t xml:space="preserve"> أن تقوم بهذه المهمّة</w:t>
      </w:r>
      <w:r w:rsidR="00565236">
        <w:rPr>
          <w:rtl/>
        </w:rPr>
        <w:t>،</w:t>
      </w:r>
      <w:r w:rsidRPr="008012A5">
        <w:rPr>
          <w:rtl/>
        </w:rPr>
        <w:t xml:space="preserve"> حين كان ولدهُ الإمام السجّاد </w:t>
      </w:r>
      <w:r w:rsidR="00565236" w:rsidRPr="00565236">
        <w:rPr>
          <w:rStyle w:val="libAlaemChar"/>
          <w:rtl/>
        </w:rPr>
        <w:t>عليه‌السلام</w:t>
      </w:r>
      <w:r w:rsidRPr="008012A5">
        <w:rPr>
          <w:rtl/>
        </w:rPr>
        <w:t xml:space="preserve"> لا يستطيع أن يقوم بشيء</w:t>
      </w:r>
      <w:r w:rsidRPr="00AB1710">
        <w:rPr>
          <w:rtl/>
        </w:rPr>
        <w:t xml:space="preserve"> </w:t>
      </w:r>
      <w:r w:rsidRPr="008012A5">
        <w:rPr>
          <w:rStyle w:val="libFootnotenumChar"/>
          <w:rtl/>
        </w:rPr>
        <w:t>(1)</w:t>
      </w:r>
      <w:r w:rsidR="00565236">
        <w:rPr>
          <w:rtl/>
        </w:rPr>
        <w:t>،</w:t>
      </w:r>
      <w:r w:rsidRPr="008012A5">
        <w:rPr>
          <w:rtl/>
        </w:rPr>
        <w:t xml:space="preserve"> وقد قامت سلام الله عليها بمهمّتها خير قيام</w:t>
      </w:r>
      <w:r w:rsidR="00565236">
        <w:rPr>
          <w:rtl/>
        </w:rPr>
        <w:t>.</w:t>
      </w:r>
    </w:p>
    <w:p w:rsidR="008012A5" w:rsidRPr="003947A8" w:rsidRDefault="008012A5" w:rsidP="008012A5">
      <w:pPr>
        <w:pStyle w:val="libNormal"/>
        <w:rPr>
          <w:rtl/>
        </w:rPr>
      </w:pPr>
      <w:r w:rsidRPr="008012A5">
        <w:rPr>
          <w:rStyle w:val="libBold1Char"/>
          <w:rtl/>
        </w:rPr>
        <w:t>الأمرُ الثالث</w:t>
      </w:r>
      <w:r w:rsidR="00565236">
        <w:rPr>
          <w:rStyle w:val="libBold1Char"/>
          <w:rtl/>
        </w:rPr>
        <w:t>:</w:t>
      </w:r>
      <w:r w:rsidRPr="008012A5">
        <w:rPr>
          <w:rStyle w:val="libBold1Char"/>
          <w:rtl/>
        </w:rPr>
        <w:t xml:space="preserve"> </w:t>
      </w:r>
      <w:r w:rsidRPr="008012A5">
        <w:rPr>
          <w:rtl/>
        </w:rPr>
        <w:t>العناية الدينيّة بهم في الدنيا والآخرة</w:t>
      </w:r>
      <w:r w:rsidR="00565236">
        <w:rPr>
          <w:rtl/>
        </w:rPr>
        <w:t>،</w:t>
      </w:r>
      <w:r w:rsidRPr="008012A5">
        <w:rPr>
          <w:rtl/>
        </w:rPr>
        <w:t xml:space="preserve"> وخاصّة وهو يعلم أنّهم مُقبلون على بلاءٍ لا يكادون يطيقونه</w:t>
      </w:r>
      <w:r w:rsidR="00565236">
        <w:rPr>
          <w:rtl/>
        </w:rPr>
        <w:t>،</w:t>
      </w:r>
      <w:r w:rsidRPr="008012A5">
        <w:rPr>
          <w:rtl/>
        </w:rPr>
        <w:t xml:space="preserve"> وهو حالهم بعد مقتله </w:t>
      </w:r>
      <w:r w:rsidR="00565236" w:rsidRPr="00565236">
        <w:rPr>
          <w:rStyle w:val="libAlaemChar"/>
          <w:rtl/>
        </w:rPr>
        <w:t>عليه‌السلام</w:t>
      </w:r>
      <w:r w:rsidRPr="008012A5">
        <w:rPr>
          <w:rtl/>
        </w:rPr>
        <w:t xml:space="preserve"> ومن هنا وردت بعض التعليمات عنه</w:t>
      </w:r>
      <w:r w:rsidR="00565236">
        <w:rPr>
          <w:rtl/>
        </w:rPr>
        <w:t>،</w:t>
      </w:r>
      <w:r w:rsidRPr="008012A5">
        <w:rPr>
          <w:rtl/>
        </w:rPr>
        <w:t xml:space="preserve"> ولعلّ لهُ تعليمات كثيرة لم تُنقل في التاريخ</w:t>
      </w:r>
      <w:r w:rsidR="00565236">
        <w:rPr>
          <w:rtl/>
        </w:rPr>
        <w:t>،</w:t>
      </w:r>
      <w:r w:rsidRPr="008012A5">
        <w:rPr>
          <w:rtl/>
        </w:rPr>
        <w:t xml:space="preserve"> فمن ذلك قوله </w:t>
      </w:r>
      <w:r w:rsidR="00565236" w:rsidRPr="00565236">
        <w:rPr>
          <w:rStyle w:val="libAlaemChar"/>
          <w:rtl/>
        </w:rPr>
        <w:t>عليه‌السلام</w:t>
      </w:r>
      <w:r w:rsidR="00565236">
        <w:rPr>
          <w:rtl/>
        </w:rPr>
        <w:t>:</w:t>
      </w:r>
      <w:r w:rsidRPr="008012A5">
        <w:rPr>
          <w:rtl/>
        </w:rPr>
        <w:t xml:space="preserve"> </w:t>
      </w:r>
      <w:r w:rsidR="00B5057F" w:rsidRPr="00B5057F">
        <w:rPr>
          <w:rStyle w:val="libBold2Char"/>
          <w:rtl/>
        </w:rPr>
        <w:t>(</w:t>
      </w:r>
      <w:r w:rsidRPr="000115CF">
        <w:rPr>
          <w:rStyle w:val="libBold2Char"/>
          <w:rtl/>
        </w:rPr>
        <w:t xml:space="preserve"> يا أخيّة</w:t>
      </w:r>
      <w:r w:rsidR="00565236">
        <w:rPr>
          <w:rStyle w:val="libBold2Char"/>
          <w:rtl/>
        </w:rPr>
        <w:t>،</w:t>
      </w:r>
      <w:r w:rsidRPr="000115CF">
        <w:rPr>
          <w:rStyle w:val="libBold2Char"/>
          <w:rtl/>
        </w:rPr>
        <w:t xml:space="preserve"> أُقسِم عليكِ فأبري قَسَمي لا تخمشي عليّ وجهاً</w:t>
      </w:r>
      <w:r w:rsidR="00565236">
        <w:rPr>
          <w:rStyle w:val="libBold2Char"/>
          <w:rtl/>
        </w:rPr>
        <w:t>،</w:t>
      </w:r>
      <w:r w:rsidRPr="000115CF">
        <w:rPr>
          <w:rStyle w:val="libBold2Char"/>
          <w:rtl/>
        </w:rPr>
        <w:t xml:space="preserve"> ولا تشقّي عليّ جيباً</w:t>
      </w:r>
      <w:r w:rsidR="00565236">
        <w:rPr>
          <w:rStyle w:val="libBold2Char"/>
          <w:rtl/>
        </w:rPr>
        <w:t>،</w:t>
      </w:r>
      <w:r w:rsidRPr="000115CF">
        <w:rPr>
          <w:rStyle w:val="libBold2Char"/>
          <w:rtl/>
        </w:rPr>
        <w:t xml:space="preserve"> ولا تَدعي بعدي بالويل والثبور إذا أنا هلكتُ</w:t>
      </w:r>
      <w:r w:rsidR="00B5057F" w:rsidRPr="00B5057F">
        <w:rPr>
          <w:rStyle w:val="libBold2Char"/>
          <w:rtl/>
        </w:rPr>
        <w:t>)</w:t>
      </w:r>
      <w:r w:rsidRPr="00AB1710">
        <w:rPr>
          <w:rtl/>
        </w:rPr>
        <w:t xml:space="preserve"> </w:t>
      </w:r>
      <w:r w:rsidRPr="008012A5">
        <w:rPr>
          <w:rStyle w:val="libFootnotenumChar"/>
          <w:rtl/>
        </w:rPr>
        <w:t>(2)</w:t>
      </w:r>
      <w:r w:rsidR="00565236">
        <w:rPr>
          <w:rtl/>
        </w:rPr>
        <w:t>.</w:t>
      </w:r>
      <w:r w:rsidRPr="008012A5">
        <w:rPr>
          <w:rtl/>
        </w:rPr>
        <w:t xml:space="preserve"> </w:t>
      </w:r>
    </w:p>
    <w:p w:rsidR="008012A5" w:rsidRPr="008012A5" w:rsidRDefault="008012A5" w:rsidP="008012A5">
      <w:pPr>
        <w:pStyle w:val="libNormal"/>
        <w:rPr>
          <w:rtl/>
        </w:rPr>
      </w:pPr>
      <w:r w:rsidRPr="008012A5">
        <w:rPr>
          <w:rtl/>
        </w:rPr>
        <w:t>وهذا</w:t>
      </w:r>
      <w:r w:rsidR="00565236">
        <w:rPr>
          <w:rtl/>
        </w:rPr>
        <w:t>،</w:t>
      </w:r>
      <w:r w:rsidRPr="008012A5">
        <w:rPr>
          <w:rtl/>
        </w:rPr>
        <w:t xml:space="preserve"> ومع ذلك يبقى السؤال المهم عن العيال</w:t>
      </w:r>
      <w:r w:rsidR="00565236">
        <w:rPr>
          <w:rtl/>
        </w:rPr>
        <w:t>،</w:t>
      </w:r>
      <w:r w:rsidRPr="008012A5">
        <w:rPr>
          <w:rtl/>
        </w:rPr>
        <w:t xml:space="preserve"> وهو إنّه </w:t>
      </w:r>
      <w:r w:rsidR="00565236" w:rsidRPr="00565236">
        <w:rPr>
          <w:rStyle w:val="libAlaemChar"/>
          <w:rtl/>
        </w:rPr>
        <w:t>عليه‌السلام</w:t>
      </w:r>
      <w:r w:rsidRPr="008012A5">
        <w:rPr>
          <w:rtl/>
        </w:rPr>
        <w:t xml:space="preserve"> لماذا أخذهم معه</w:t>
      </w:r>
      <w:r w:rsidR="00565236">
        <w:rPr>
          <w:rtl/>
        </w:rPr>
        <w:t>؟</w:t>
      </w:r>
      <w:r w:rsidRPr="008012A5">
        <w:rPr>
          <w:rtl/>
        </w:rPr>
        <w:t xml:space="preserve"> أو قل</w:t>
      </w:r>
      <w:r w:rsidR="00565236">
        <w:rPr>
          <w:rtl/>
        </w:rPr>
        <w:t>:</w:t>
      </w:r>
      <w:r w:rsidRPr="008012A5">
        <w:rPr>
          <w:rtl/>
        </w:rPr>
        <w:t xml:space="preserve"> لماذا شاء الله أن يراهنّ سبايا على أقتاب المطايا</w:t>
      </w:r>
      <w:r w:rsidR="00565236">
        <w:rPr>
          <w:rtl/>
        </w:rPr>
        <w:t>؟</w:t>
      </w:r>
      <w:r w:rsidRPr="008012A5">
        <w:rPr>
          <w:rtl/>
        </w:rPr>
        <w:t xml:space="preserve"> كما ورد عنه </w:t>
      </w:r>
      <w:r w:rsidR="00565236" w:rsidRPr="00565236">
        <w:rPr>
          <w:rStyle w:val="libAlaemChar"/>
          <w:rtl/>
        </w:rPr>
        <w:t>عليه‌السلام</w:t>
      </w:r>
      <w:r w:rsidR="00565236">
        <w:rPr>
          <w:rtl/>
        </w:rPr>
        <w:t>،</w:t>
      </w:r>
      <w:r w:rsidRPr="008012A5">
        <w:rPr>
          <w:rtl/>
        </w:rPr>
        <w:t xml:space="preserve"> وهذا ما نجيب عليه ضمن السؤال الآتي</w:t>
      </w:r>
      <w:r w:rsidR="00565236">
        <w:rPr>
          <w:rtl/>
        </w:rPr>
        <w:t>:</w:t>
      </w:r>
      <w:r w:rsidRPr="008012A5">
        <w:rPr>
          <w:rtl/>
        </w:rPr>
        <w:t xml:space="preserve"> </w:t>
      </w:r>
    </w:p>
    <w:p w:rsidR="008012A5" w:rsidRPr="008012A5" w:rsidRDefault="008012A5" w:rsidP="008012A5">
      <w:pPr>
        <w:pStyle w:val="libBold1"/>
        <w:rPr>
          <w:rtl/>
        </w:rPr>
      </w:pPr>
      <w:r w:rsidRPr="008012A5">
        <w:rPr>
          <w:rtl/>
        </w:rPr>
        <w:t>السؤالُ الخامس</w:t>
      </w:r>
      <w:r w:rsidR="00565236">
        <w:rPr>
          <w:rtl/>
        </w:rPr>
        <w:t>:</w:t>
      </w:r>
      <w:r w:rsidRPr="008012A5">
        <w:rPr>
          <w:rtl/>
        </w:rPr>
        <w:t xml:space="preserve"> لماذا أخذ عيالهُ معه</w:t>
      </w:r>
      <w:r w:rsidR="00565236">
        <w:rPr>
          <w:rtl/>
        </w:rPr>
        <w:t>؟</w:t>
      </w:r>
    </w:p>
    <w:p w:rsidR="008012A5" w:rsidRPr="008012A5" w:rsidRDefault="008012A5" w:rsidP="008012A5">
      <w:pPr>
        <w:pStyle w:val="libNormal"/>
        <w:rPr>
          <w:rtl/>
        </w:rPr>
      </w:pPr>
      <w:r w:rsidRPr="008012A5">
        <w:rPr>
          <w:rStyle w:val="libBold1Char"/>
          <w:rtl/>
        </w:rPr>
        <w:t>وجوابهُ</w:t>
      </w:r>
      <w:r w:rsidR="00565236">
        <w:rPr>
          <w:rStyle w:val="libBold1Char"/>
          <w:rtl/>
        </w:rPr>
        <w:t>:</w:t>
      </w:r>
      <w:r w:rsidRPr="008012A5">
        <w:rPr>
          <w:rtl/>
        </w:rPr>
        <w:t xml:space="preserve"> إنّنا في حدود تصوّرنا الممكن لنا</w:t>
      </w:r>
      <w:r w:rsidR="00565236">
        <w:rPr>
          <w:rtl/>
        </w:rPr>
        <w:t>،</w:t>
      </w:r>
      <w:r w:rsidRPr="008012A5">
        <w:rPr>
          <w:rtl/>
        </w:rPr>
        <w:t xml:space="preserve"> يمكننا أن نحدِّد ونُعدّد عدّة مصالحة حقيقيّة ومهمّة لذلك</w:t>
      </w:r>
      <w:r w:rsidR="00565236">
        <w:rPr>
          <w:rtl/>
        </w:rPr>
        <w:t>،</w:t>
      </w:r>
      <w:r w:rsidRPr="008012A5">
        <w:rPr>
          <w:rtl/>
        </w:rPr>
        <w:t xml:space="preserve"> نوجزها فيما يلي</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إنّهُ أخذَهم امتثالاً لأمر الله سبحانه</w:t>
      </w:r>
      <w:r w:rsidR="00565236">
        <w:rPr>
          <w:rtl/>
        </w:rPr>
        <w:t>؛</w:t>
      </w:r>
      <w:r w:rsidRPr="008012A5">
        <w:rPr>
          <w:rtl/>
        </w:rPr>
        <w:t xml:space="preserve"> لأنّه هو الذي أمرَه بذلك</w:t>
      </w:r>
      <w:r w:rsidR="00565236">
        <w:rPr>
          <w:rtl/>
        </w:rPr>
        <w:t>.</w:t>
      </w:r>
    </w:p>
    <w:p w:rsidR="008012A5" w:rsidRPr="000115CF" w:rsidRDefault="008012A5" w:rsidP="008012A5">
      <w:pPr>
        <w:pStyle w:val="libNormal"/>
        <w:rPr>
          <w:rtl/>
        </w:rPr>
      </w:pPr>
      <w:r w:rsidRPr="008012A5">
        <w:rPr>
          <w:rtl/>
        </w:rPr>
        <w:t>وهذا صحيح أكيداً</w:t>
      </w:r>
      <w:r w:rsidR="00565236">
        <w:rPr>
          <w:rtl/>
        </w:rPr>
        <w:t>،</w:t>
      </w:r>
      <w:r w:rsidRPr="008012A5">
        <w:rPr>
          <w:rtl/>
        </w:rPr>
        <w:t xml:space="preserve"> ومن شواهد تلك العبارة الواردة</w:t>
      </w:r>
      <w:r w:rsidR="00565236">
        <w:rPr>
          <w:rtl/>
        </w:rPr>
        <w:t>:</w:t>
      </w:r>
      <w:r w:rsidRPr="008012A5">
        <w:rPr>
          <w:rtl/>
        </w:rPr>
        <w:t xml:space="preserve"> </w:t>
      </w:r>
      <w:r w:rsidR="00B5057F" w:rsidRPr="00B5057F">
        <w:rPr>
          <w:rStyle w:val="libBold2Char"/>
          <w:rtl/>
        </w:rPr>
        <w:t>(</w:t>
      </w:r>
      <w:r w:rsidRPr="000115CF">
        <w:rPr>
          <w:rStyle w:val="libBold2Char"/>
          <w:rtl/>
        </w:rPr>
        <w:t>شاء الله أن يراهنّ سبايا</w:t>
      </w:r>
      <w:r w:rsidR="00B5057F" w:rsidRPr="00B5057F">
        <w:rPr>
          <w:rStyle w:val="libBold2Char"/>
          <w:rtl/>
        </w:rPr>
        <w:t>)</w:t>
      </w:r>
      <w:r w:rsidR="00565236">
        <w:rPr>
          <w:rtl/>
        </w:rPr>
        <w:t>،</w:t>
      </w:r>
      <w:r w:rsidRPr="000115CF">
        <w:rPr>
          <w:rtl/>
        </w:rPr>
        <w:t xml:space="preserve"> ولكنّنا إذا أردنا الغرض من الحكمة الإلهيّة في ذلك</w:t>
      </w:r>
      <w:r w:rsidR="00565236">
        <w:rPr>
          <w:rtl/>
        </w:rPr>
        <w:t>،</w:t>
      </w:r>
      <w:r w:rsidRPr="000115CF">
        <w:rPr>
          <w:rtl/>
        </w:rPr>
        <w:t xml:space="preserve"> وإنّ الله سبحانه لماذا أمرهُ بذلك</w:t>
      </w:r>
      <w:r w:rsidR="00565236">
        <w:rPr>
          <w:rtl/>
        </w:rPr>
        <w:t>،</w:t>
      </w:r>
      <w:r w:rsidRPr="000115CF">
        <w:rPr>
          <w:rtl/>
        </w:rPr>
        <w:t xml:space="preserve"> لم نجد في هذا السبب وجهاً كافياً</w:t>
      </w:r>
      <w:r w:rsidR="00565236">
        <w:rPr>
          <w:rtl/>
        </w:rPr>
        <w:t>،</w:t>
      </w:r>
      <w:r w:rsidRPr="000115CF">
        <w:rPr>
          <w:rtl/>
        </w:rPr>
        <w:t xml:space="preserve"> فنعود إلى الوجوه الأخرى التالية</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3947A8">
        <w:rPr>
          <w:rtl/>
        </w:rPr>
        <w:t>(1) تاريخ الطبري</w:t>
      </w:r>
      <w:r w:rsidR="00565236">
        <w:rPr>
          <w:rtl/>
        </w:rPr>
        <w:t>:</w:t>
      </w:r>
      <w:r w:rsidRPr="003947A8">
        <w:rPr>
          <w:rtl/>
        </w:rPr>
        <w:t xml:space="preserve"> ج6</w:t>
      </w:r>
      <w:r w:rsidR="00565236">
        <w:rPr>
          <w:rtl/>
        </w:rPr>
        <w:t>،</w:t>
      </w:r>
      <w:r w:rsidRPr="003947A8">
        <w:rPr>
          <w:rtl/>
        </w:rPr>
        <w:t xml:space="preserve"> ص240</w:t>
      </w:r>
      <w:r w:rsidR="00565236">
        <w:rPr>
          <w:rtl/>
        </w:rPr>
        <w:t>،</w:t>
      </w:r>
      <w:r w:rsidRPr="003947A8">
        <w:rPr>
          <w:rtl/>
        </w:rPr>
        <w:t xml:space="preserve"> الكامل لابن الأثير</w:t>
      </w:r>
      <w:r w:rsidR="00565236">
        <w:rPr>
          <w:rtl/>
        </w:rPr>
        <w:t>:</w:t>
      </w:r>
      <w:r w:rsidRPr="003947A8">
        <w:rPr>
          <w:rtl/>
        </w:rPr>
        <w:t xml:space="preserve"> ج3</w:t>
      </w:r>
      <w:r w:rsidR="00565236">
        <w:rPr>
          <w:rtl/>
        </w:rPr>
        <w:t>،</w:t>
      </w:r>
      <w:r w:rsidRPr="003947A8">
        <w:rPr>
          <w:rtl/>
        </w:rPr>
        <w:t xml:space="preserve"> ص286</w:t>
      </w:r>
      <w:r w:rsidR="00565236">
        <w:rPr>
          <w:rtl/>
        </w:rPr>
        <w:t>،</w:t>
      </w:r>
      <w:r w:rsidRPr="003947A8">
        <w:rPr>
          <w:rtl/>
        </w:rPr>
        <w:t xml:space="preserve"> الإرشاد للمفيد</w:t>
      </w:r>
      <w:r w:rsidR="00565236">
        <w:rPr>
          <w:rtl/>
        </w:rPr>
        <w:t>:</w:t>
      </w:r>
      <w:r w:rsidRPr="003947A8">
        <w:rPr>
          <w:rtl/>
        </w:rPr>
        <w:t xml:space="preserve"> ص232</w:t>
      </w:r>
      <w:r w:rsidR="00565236">
        <w:rPr>
          <w:rtl/>
        </w:rPr>
        <w:t>.</w:t>
      </w:r>
    </w:p>
    <w:p w:rsidR="008012A5" w:rsidRPr="008012A5" w:rsidRDefault="008012A5" w:rsidP="00AB1710">
      <w:pPr>
        <w:pStyle w:val="libFootnote0"/>
        <w:rPr>
          <w:rtl/>
        </w:rPr>
      </w:pPr>
      <w:r w:rsidRPr="003947A8">
        <w:rPr>
          <w:rtl/>
        </w:rPr>
        <w:t>(2) نفس المصدر</w:t>
      </w:r>
      <w:r w:rsidR="00565236">
        <w:rPr>
          <w:rtl/>
        </w:rPr>
        <w:t>.</w:t>
      </w:r>
    </w:p>
    <w:p w:rsidR="008012A5" w:rsidRPr="000115CF" w:rsidRDefault="008012A5" w:rsidP="000115CF">
      <w:pPr>
        <w:pStyle w:val="libNormal"/>
        <w:rPr>
          <w:rtl/>
        </w:rPr>
      </w:pPr>
      <w:r w:rsidRPr="000115CF">
        <w:rPr>
          <w:rFonts w:hint="cs"/>
          <w:rtl/>
        </w:rPr>
        <w:br w:type="page"/>
      </w:r>
    </w:p>
    <w:p w:rsidR="008012A5" w:rsidRPr="008012A5" w:rsidRDefault="008012A5" w:rsidP="008012A5">
      <w:pPr>
        <w:pStyle w:val="libNormal"/>
        <w:rPr>
          <w:rtl/>
        </w:rPr>
      </w:pPr>
      <w:r w:rsidRPr="008012A5">
        <w:rPr>
          <w:rStyle w:val="libBold1Char"/>
          <w:rtl/>
        </w:rPr>
        <w:lastRenderedPageBreak/>
        <w:t>ثانياً</w:t>
      </w:r>
      <w:r w:rsidR="00565236">
        <w:rPr>
          <w:rStyle w:val="libBold1Char"/>
          <w:rtl/>
        </w:rPr>
        <w:t>:</w:t>
      </w:r>
      <w:r w:rsidRPr="008012A5">
        <w:rPr>
          <w:rStyle w:val="libBold1Char"/>
          <w:rtl/>
        </w:rPr>
        <w:t xml:space="preserve"> </w:t>
      </w:r>
      <w:r w:rsidRPr="008012A5">
        <w:rPr>
          <w:rtl/>
        </w:rPr>
        <w:t>إنّه أخذهم معهُ ليشاركوه في نيل الثواب العظيم المذخور لشهداء كربلاء</w:t>
      </w:r>
      <w:r w:rsidR="00565236">
        <w:rPr>
          <w:rtl/>
        </w:rPr>
        <w:t>،</w:t>
      </w:r>
      <w:r w:rsidRPr="008012A5">
        <w:rPr>
          <w:rtl/>
        </w:rPr>
        <w:t xml:space="preserve"> كلّ منهم بمقدار استحقاقه</w:t>
      </w:r>
      <w:r w:rsidR="00565236">
        <w:rPr>
          <w:rtl/>
        </w:rPr>
        <w:t>،</w:t>
      </w:r>
      <w:r w:rsidRPr="008012A5">
        <w:rPr>
          <w:rtl/>
        </w:rPr>
        <w:t xml:space="preserve"> فلماذا يكون الثواب حكراً على الرجال دون النساء</w:t>
      </w:r>
      <w:r w:rsidR="00565236">
        <w:rPr>
          <w:rtl/>
        </w:rPr>
        <w:t>،</w:t>
      </w:r>
      <w:r w:rsidRPr="008012A5">
        <w:rPr>
          <w:rtl/>
        </w:rPr>
        <w:t xml:space="preserve"> ولماذا يكون له منه حصّة الأسد ويُحرم الباقون</w:t>
      </w:r>
      <w:r w:rsidR="00565236">
        <w:rPr>
          <w:rtl/>
        </w:rPr>
        <w:t>،</w:t>
      </w:r>
      <w:r w:rsidRPr="008012A5">
        <w:rPr>
          <w:rtl/>
        </w:rPr>
        <w:t xml:space="preserve"> بل الثواب ينبغي أن يوزّع على أوسع نطاق ممكن</w:t>
      </w:r>
      <w:r w:rsidR="00565236">
        <w:rPr>
          <w:rtl/>
        </w:rPr>
        <w:t>؟</w:t>
      </w:r>
      <w:r w:rsidRPr="008012A5">
        <w:rPr>
          <w:rtl/>
        </w:rPr>
        <w:t xml:space="preserve"> وهكذا كان</w:t>
      </w:r>
      <w:r w:rsidR="00565236">
        <w:rPr>
          <w:rtl/>
        </w:rPr>
        <w:t>.</w:t>
      </w:r>
    </w:p>
    <w:p w:rsidR="008012A5" w:rsidRPr="000115CF"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إنّهم جاءوا معهُ بطلبٍ منهم</w:t>
      </w:r>
      <w:r w:rsidR="00565236" w:rsidRPr="0066716C">
        <w:rPr>
          <w:rtl/>
        </w:rPr>
        <w:t>،</w:t>
      </w:r>
      <w:r w:rsidRPr="000115CF">
        <w:rPr>
          <w:rtl/>
        </w:rPr>
        <w:t xml:space="preserve"> وقد استجابَ لطلبهم فأخذهم معه</w:t>
      </w:r>
      <w:r w:rsidR="00565236">
        <w:rPr>
          <w:rtl/>
        </w:rPr>
        <w:t>.</w:t>
      </w:r>
    </w:p>
    <w:p w:rsidR="008012A5" w:rsidRPr="008012A5" w:rsidRDefault="008012A5" w:rsidP="008012A5">
      <w:pPr>
        <w:pStyle w:val="libNormal"/>
        <w:rPr>
          <w:rtl/>
        </w:rPr>
      </w:pPr>
      <w:r w:rsidRPr="008012A5">
        <w:rPr>
          <w:rtl/>
        </w:rPr>
        <w:t>وقد جاء هذا الطلب حُبّاً لهُ وشوقاً إليه واستيحاشاً من فراقه</w:t>
      </w:r>
      <w:r w:rsidR="00565236">
        <w:rPr>
          <w:rtl/>
        </w:rPr>
        <w:t>،</w:t>
      </w:r>
      <w:r w:rsidRPr="008012A5">
        <w:rPr>
          <w:rtl/>
        </w:rPr>
        <w:t xml:space="preserve"> وليس كلّ ذلك أمراً دنيوياً فحسب</w:t>
      </w:r>
      <w:r w:rsidR="00565236">
        <w:rPr>
          <w:rtl/>
        </w:rPr>
        <w:t>،</w:t>
      </w:r>
      <w:r w:rsidRPr="008012A5">
        <w:rPr>
          <w:rtl/>
        </w:rPr>
        <w:t xml:space="preserve"> بل هو كذلك بصفته إمامهم وقائدهم ووليّ الله بينهم</w:t>
      </w:r>
      <w:r w:rsidR="00565236">
        <w:rPr>
          <w:rtl/>
        </w:rPr>
        <w:t>،</w:t>
      </w:r>
      <w:r w:rsidRPr="008012A5">
        <w:rPr>
          <w:rtl/>
        </w:rPr>
        <w:t xml:space="preserve"> مضافاً إلى توقّعهم نيل الثواب معه</w:t>
      </w:r>
      <w:r w:rsidR="00565236">
        <w:rPr>
          <w:rtl/>
        </w:rPr>
        <w:t>،</w:t>
      </w:r>
      <w:r w:rsidRPr="008012A5">
        <w:rPr>
          <w:rtl/>
        </w:rPr>
        <w:t xml:space="preserve"> كما أشرنا في الوجه السابق</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إنّهم جاءوا معهُ أو إنّه أخذَهم معه</w:t>
      </w:r>
      <w:r w:rsidR="00565236">
        <w:rPr>
          <w:rtl/>
        </w:rPr>
        <w:t>،</w:t>
      </w:r>
      <w:r w:rsidRPr="008012A5">
        <w:rPr>
          <w:rtl/>
        </w:rPr>
        <w:t xml:space="preserve"> بحسب الحكمة الإلهيّة ليُكملوا ثورة الحسين بعد مقتله</w:t>
      </w:r>
      <w:r w:rsidR="00565236">
        <w:rPr>
          <w:rtl/>
        </w:rPr>
        <w:t>،</w:t>
      </w:r>
      <w:r w:rsidRPr="008012A5">
        <w:rPr>
          <w:rtl/>
        </w:rPr>
        <w:t xml:space="preserve"> كما حصلَ ذلك على أفضل وجه</w:t>
      </w:r>
      <w:r w:rsidR="00565236">
        <w:rPr>
          <w:rtl/>
        </w:rPr>
        <w:t>،</w:t>
      </w:r>
      <w:r w:rsidRPr="008012A5">
        <w:rPr>
          <w:rtl/>
        </w:rPr>
        <w:t xml:space="preserve"> وذلك بأن يكونوا ناطقين أمامَ المجتمع بأهداف الحسين وأهميّة مقتله والإزراء بأعدائه</w:t>
      </w:r>
      <w:r w:rsidR="00565236">
        <w:rPr>
          <w:rtl/>
        </w:rPr>
        <w:t>،</w:t>
      </w:r>
      <w:r w:rsidRPr="008012A5">
        <w:rPr>
          <w:rtl/>
        </w:rPr>
        <w:t xml:space="preserve"> ويمارسوا الإعلام الواسع حينما لا يكون الرجال قادرين على ذلك بعد موتهم واستئصالهم</w:t>
      </w:r>
      <w:r w:rsidR="00565236">
        <w:rPr>
          <w:rtl/>
        </w:rPr>
        <w:t>.</w:t>
      </w:r>
    </w:p>
    <w:p w:rsidR="008012A5" w:rsidRPr="000115CF" w:rsidRDefault="008012A5" w:rsidP="008012A5">
      <w:pPr>
        <w:pStyle w:val="libNormal"/>
        <w:rPr>
          <w:rtl/>
        </w:rPr>
      </w:pPr>
      <w:r w:rsidRPr="008012A5">
        <w:rPr>
          <w:rtl/>
        </w:rPr>
        <w:t>وهذا الإعلام كان ضروريّاً للمجتمع تماماً</w:t>
      </w:r>
      <w:r w:rsidR="00565236">
        <w:rPr>
          <w:rtl/>
        </w:rPr>
        <w:t>،</w:t>
      </w:r>
      <w:r w:rsidRPr="008012A5">
        <w:rPr>
          <w:rtl/>
        </w:rPr>
        <w:t xml:space="preserve"> وإلاّ لذَهبت حركة الحسين </w:t>
      </w:r>
      <w:r w:rsidR="00565236" w:rsidRPr="00565236">
        <w:rPr>
          <w:rStyle w:val="libAlaemChar"/>
          <w:rtl/>
        </w:rPr>
        <w:t>عليه‌السلام</w:t>
      </w:r>
      <w:r w:rsidRPr="008012A5">
        <w:rPr>
          <w:rtl/>
        </w:rPr>
        <w:t xml:space="preserve"> في طيّ النسيان والكتمان</w:t>
      </w:r>
      <w:r w:rsidR="00565236">
        <w:rPr>
          <w:rtl/>
        </w:rPr>
        <w:t>،</w:t>
      </w:r>
      <w:r w:rsidRPr="008012A5">
        <w:rPr>
          <w:rtl/>
        </w:rPr>
        <w:t xml:space="preserve"> و</w:t>
      </w:r>
      <w:r w:rsidR="00B5057F">
        <w:rPr>
          <w:rtl/>
        </w:rPr>
        <w:t>لم</w:t>
      </w:r>
      <w:r w:rsidRPr="008012A5">
        <w:rPr>
          <w:rtl/>
        </w:rPr>
        <w:t>ا أثّرت أثرها البليغ في مستقبل الدهر</w:t>
      </w:r>
      <w:r w:rsidR="00565236">
        <w:rPr>
          <w:rtl/>
        </w:rPr>
        <w:t>،</w:t>
      </w:r>
      <w:r w:rsidRPr="008012A5">
        <w:rPr>
          <w:rtl/>
        </w:rPr>
        <w:t xml:space="preserve"> فكان من الضروري في الحكمة الإلهيّة وجود النساء معهُ لكي يُعبّرنَ عن الحسين ويُدافعنَ عنه بعد مقتله</w:t>
      </w:r>
      <w:r w:rsidR="00565236">
        <w:rPr>
          <w:rtl/>
        </w:rPr>
        <w:t>،</w:t>
      </w:r>
      <w:r w:rsidRPr="008012A5">
        <w:rPr>
          <w:rtl/>
        </w:rPr>
        <w:t xml:space="preserve"> ومن هنا </w:t>
      </w:r>
      <w:r w:rsidR="00B5057F" w:rsidRPr="00B5057F">
        <w:rPr>
          <w:rStyle w:val="libBold2Char"/>
          <w:rtl/>
        </w:rPr>
        <w:t>(</w:t>
      </w:r>
      <w:r w:rsidRPr="000115CF">
        <w:rPr>
          <w:rStyle w:val="libBold2Char"/>
          <w:rtl/>
        </w:rPr>
        <w:t>شاء الله أن يراهنّ سبايا</w:t>
      </w:r>
      <w:r w:rsidR="00B5057F" w:rsidRPr="00B5057F">
        <w:rPr>
          <w:rStyle w:val="libBold2Char"/>
          <w:rtl/>
        </w:rPr>
        <w:t>)</w:t>
      </w:r>
      <w:r w:rsidR="00565236">
        <w:rPr>
          <w:rtl/>
        </w:rPr>
        <w:t>؛</w:t>
      </w:r>
      <w:r w:rsidRPr="000115CF">
        <w:rPr>
          <w:rtl/>
        </w:rPr>
        <w:t xml:space="preserve"> لأنّ هذا السبي دليل عملي قاطع على فضاضة أعدائهم وما يتّصفون به من القسوة واللؤم وعدم العناية بالدين</w:t>
      </w:r>
      <w:r w:rsidR="00565236">
        <w:rPr>
          <w:rtl/>
        </w:rPr>
        <w:t>،</w:t>
      </w:r>
      <w:r w:rsidRPr="000115CF">
        <w:rPr>
          <w:rtl/>
        </w:rPr>
        <w:t xml:space="preserve"> وهذا وحدهُ يكفي للإعلام إلى مصلحة الحسين </w:t>
      </w:r>
      <w:r w:rsidR="00565236" w:rsidRPr="00565236">
        <w:rPr>
          <w:rStyle w:val="libAlaemChar"/>
          <w:rtl/>
        </w:rPr>
        <w:t>عليه‌السلام</w:t>
      </w:r>
      <w:r w:rsidRPr="000115CF">
        <w:rPr>
          <w:rtl/>
        </w:rPr>
        <w:t xml:space="preserve"> فضلاً عن غيره</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 xml:space="preserve">وهذا التعريف المتأخِّر عن ثورة الحسين </w:t>
      </w:r>
      <w:r w:rsidR="00565236" w:rsidRPr="00565236">
        <w:rPr>
          <w:rStyle w:val="libAlaemChar"/>
          <w:rtl/>
        </w:rPr>
        <w:t>عليه‌السلام</w:t>
      </w:r>
      <w:r w:rsidRPr="008012A5">
        <w:rPr>
          <w:rtl/>
        </w:rPr>
        <w:t xml:space="preserve"> ليس لأجل مصلحة الحسين نفسه</w:t>
      </w:r>
      <w:r w:rsidR="00565236">
        <w:rPr>
          <w:rtl/>
        </w:rPr>
        <w:t>،</w:t>
      </w:r>
      <w:r w:rsidRPr="008012A5">
        <w:rPr>
          <w:rtl/>
        </w:rPr>
        <w:t xml:space="preserve"> ولا لمصلحة أصحابه المستشهدين معه</w:t>
      </w:r>
      <w:r w:rsidR="00565236">
        <w:rPr>
          <w:rtl/>
        </w:rPr>
        <w:t>؛</w:t>
      </w:r>
      <w:r w:rsidRPr="008012A5">
        <w:rPr>
          <w:rtl/>
        </w:rPr>
        <w:t xml:space="preserve"> لأنّهم نالوا بالشهادة ما رزقهم الله جلّ جلاله من المقامات العالية في الدار الآخرة</w:t>
      </w:r>
      <w:r w:rsidR="00565236">
        <w:rPr>
          <w:rtl/>
        </w:rPr>
        <w:t>،</w:t>
      </w:r>
      <w:r w:rsidRPr="008012A5">
        <w:rPr>
          <w:rtl/>
        </w:rPr>
        <w:t xml:space="preserve"> وإنّما هذا الإعلام أرادهُ الله سبحانه لأجل الناس وهداية المجتمع</w:t>
      </w:r>
      <w:r w:rsidR="00565236">
        <w:rPr>
          <w:rtl/>
        </w:rPr>
        <w:t>،</w:t>
      </w:r>
      <w:r w:rsidRPr="008012A5">
        <w:rPr>
          <w:rtl/>
        </w:rPr>
        <w:t xml:space="preserve"> فما يقال</w:t>
      </w:r>
      <w:r w:rsidR="00565236">
        <w:rPr>
          <w:rtl/>
        </w:rPr>
        <w:t>:</w:t>
      </w:r>
      <w:r w:rsidRPr="008012A5">
        <w:rPr>
          <w:rtl/>
        </w:rPr>
        <w:t xml:space="preserve"> من أنّه إكمال لثورة الحسين </w:t>
      </w:r>
      <w:r w:rsidR="00565236" w:rsidRPr="00565236">
        <w:rPr>
          <w:rStyle w:val="libAlaemChar"/>
          <w:rtl/>
        </w:rPr>
        <w:t>عليه‌السلام</w:t>
      </w:r>
      <w:r w:rsidRPr="008012A5">
        <w:rPr>
          <w:rtl/>
        </w:rPr>
        <w:t xml:space="preserve"> يراد به الجانب الظاهري في الدنيا</w:t>
      </w:r>
      <w:r w:rsidR="00565236">
        <w:rPr>
          <w:rtl/>
        </w:rPr>
        <w:t>،</w:t>
      </w:r>
      <w:r w:rsidRPr="008012A5">
        <w:rPr>
          <w:rtl/>
        </w:rPr>
        <w:t xml:space="preserve"> لا الجانب الباطني في الآخرة</w:t>
      </w:r>
      <w:r w:rsidR="00565236">
        <w:rPr>
          <w:rtl/>
        </w:rPr>
        <w:t>.</w:t>
      </w:r>
    </w:p>
    <w:p w:rsidR="008012A5" w:rsidRPr="000115CF" w:rsidRDefault="008012A5" w:rsidP="008012A5">
      <w:pPr>
        <w:pStyle w:val="libNormal"/>
        <w:rPr>
          <w:rtl/>
        </w:rPr>
      </w:pPr>
      <w:r w:rsidRPr="008012A5">
        <w:rPr>
          <w:rtl/>
        </w:rPr>
        <w:t>وهذا التعريف كما يصلح أن يكون تبكيتاً</w:t>
      </w:r>
      <w:r w:rsidRPr="00AB1710">
        <w:rPr>
          <w:rtl/>
        </w:rPr>
        <w:t xml:space="preserve"> </w:t>
      </w:r>
      <w:r w:rsidRPr="008012A5">
        <w:rPr>
          <w:rStyle w:val="libFootnotenumChar"/>
          <w:rtl/>
        </w:rPr>
        <w:t>(*)</w:t>
      </w:r>
      <w:r w:rsidRPr="000115CF">
        <w:rPr>
          <w:rtl/>
        </w:rPr>
        <w:t xml:space="preserve"> وفضحاً لأعداء الحسين </w:t>
      </w:r>
      <w:r w:rsidR="00565236" w:rsidRPr="00565236">
        <w:rPr>
          <w:rStyle w:val="libAlaemChar"/>
          <w:rtl/>
        </w:rPr>
        <w:t>عليه‌السلام</w:t>
      </w:r>
      <w:r w:rsidRPr="000115CF">
        <w:rPr>
          <w:rtl/>
        </w:rPr>
        <w:t xml:space="preserve"> في كلّ جيل</w:t>
      </w:r>
      <w:r w:rsidR="00565236">
        <w:rPr>
          <w:rtl/>
        </w:rPr>
        <w:t>،</w:t>
      </w:r>
      <w:r w:rsidRPr="000115CF">
        <w:rPr>
          <w:rtl/>
        </w:rPr>
        <w:t xml:space="preserve"> ورَدعاً عن التفكير في مثل هذه الجريمة النكراء لكلّ حاكمٍ ظالم على مدى التاريخ</w:t>
      </w:r>
      <w:r w:rsidR="00565236">
        <w:rPr>
          <w:rtl/>
        </w:rPr>
        <w:t>،</w:t>
      </w:r>
      <w:r w:rsidRPr="000115CF">
        <w:rPr>
          <w:rtl/>
        </w:rPr>
        <w:t xml:space="preserve"> كذلك يصلح لهداية الناس نحو الحسين</w:t>
      </w:r>
      <w:r w:rsidR="00565236">
        <w:rPr>
          <w:rtl/>
        </w:rPr>
        <w:t>،</w:t>
      </w:r>
      <w:r w:rsidRPr="000115CF">
        <w:rPr>
          <w:rtl/>
        </w:rPr>
        <w:t xml:space="preserve"> وبالتالي نحو دين الله عزّ وجل</w:t>
      </w:r>
      <w:r w:rsidR="00565236">
        <w:rPr>
          <w:rtl/>
        </w:rPr>
        <w:t>،</w:t>
      </w:r>
      <w:r w:rsidRPr="000115CF">
        <w:rPr>
          <w:rtl/>
        </w:rPr>
        <w:t xml:space="preserve"> ونحو أهداف الحسين الإلهيّة</w:t>
      </w:r>
      <w:r w:rsidR="00565236">
        <w:rPr>
          <w:rtl/>
        </w:rPr>
        <w:t>،</w:t>
      </w:r>
      <w:r w:rsidRPr="000115CF">
        <w:rPr>
          <w:rtl/>
        </w:rPr>
        <w:t xml:space="preserve"> وبالتالي نحو طاعة الله عزّ وجل والتربية الصالحة في إطاعة الدين وعصيان الشهوات والتمرّد على كلّ ظلمٍ وفساد</w:t>
      </w:r>
      <w:r w:rsidR="00565236">
        <w:rPr>
          <w:rtl/>
        </w:rPr>
        <w:t>،</w:t>
      </w:r>
      <w:r w:rsidRPr="000115CF">
        <w:rPr>
          <w:rtl/>
        </w:rPr>
        <w:t xml:space="preserve"> سواء كان في المجتمع أو في النفس الأمّارة بالسوء</w:t>
      </w:r>
      <w:r w:rsidR="00565236">
        <w:rPr>
          <w:rtl/>
        </w:rPr>
        <w:t>.</w:t>
      </w:r>
    </w:p>
    <w:p w:rsidR="008012A5" w:rsidRPr="008012A5" w:rsidRDefault="008012A5" w:rsidP="008012A5">
      <w:pPr>
        <w:pStyle w:val="libNormal"/>
        <w:rPr>
          <w:rtl/>
        </w:rPr>
      </w:pPr>
      <w:r w:rsidRPr="008012A5">
        <w:rPr>
          <w:rtl/>
        </w:rPr>
        <w:t>فهذا هو الجواب على السؤال الرئيسي الرابع</w:t>
      </w:r>
      <w:r w:rsidR="00565236">
        <w:rPr>
          <w:rtl/>
        </w:rPr>
        <w:t>:</w:t>
      </w:r>
      <w:r w:rsidRPr="008012A5">
        <w:rPr>
          <w:rtl/>
        </w:rPr>
        <w:t xml:space="preserve"> هل اهتمّ الحسين </w:t>
      </w:r>
      <w:r w:rsidR="00565236" w:rsidRPr="00565236">
        <w:rPr>
          <w:rStyle w:val="libAlaemChar"/>
          <w:rtl/>
        </w:rPr>
        <w:t>عليه‌السلام</w:t>
      </w:r>
      <w:r w:rsidRPr="008012A5">
        <w:rPr>
          <w:rtl/>
        </w:rPr>
        <w:t xml:space="preserve"> بعياله</w:t>
      </w:r>
      <w:r w:rsidR="00565236">
        <w:rPr>
          <w:rtl/>
        </w:rPr>
        <w:t>؟</w:t>
      </w:r>
    </w:p>
    <w:p w:rsidR="008012A5" w:rsidRPr="008012A5" w:rsidRDefault="008012A5" w:rsidP="008012A5">
      <w:pPr>
        <w:pStyle w:val="libBold1"/>
        <w:rPr>
          <w:rtl/>
        </w:rPr>
      </w:pPr>
      <w:r w:rsidRPr="008012A5">
        <w:rPr>
          <w:rtl/>
        </w:rPr>
        <w:t>السؤال السادس</w:t>
      </w:r>
      <w:r w:rsidR="00565236">
        <w:rPr>
          <w:rtl/>
        </w:rPr>
        <w:t>:</w:t>
      </w:r>
      <w:r w:rsidRPr="008012A5">
        <w:rPr>
          <w:rtl/>
        </w:rPr>
        <w:t xml:space="preserve"> هل اغتمَّ الحسين </w:t>
      </w:r>
      <w:r w:rsidR="00565236" w:rsidRPr="00565236">
        <w:rPr>
          <w:rStyle w:val="libAlaemChar"/>
          <w:rtl/>
        </w:rPr>
        <w:t>عليه‌السلام</w:t>
      </w:r>
      <w:r w:rsidRPr="008012A5">
        <w:rPr>
          <w:rtl/>
        </w:rPr>
        <w:t xml:space="preserve"> وحَزنَ لوقوع هذا البلاء العظيم عليه وعلى أهل بيته وأصحابه</w:t>
      </w:r>
      <w:r w:rsidR="00565236">
        <w:rPr>
          <w:rtl/>
        </w:rPr>
        <w:t>؟</w:t>
      </w:r>
      <w:r w:rsidRPr="008012A5">
        <w:rPr>
          <w:rtl/>
        </w:rPr>
        <w:t xml:space="preserve"> </w:t>
      </w:r>
    </w:p>
    <w:p w:rsidR="008012A5" w:rsidRPr="008012A5" w:rsidRDefault="008012A5" w:rsidP="008012A5">
      <w:pPr>
        <w:pStyle w:val="libNormal"/>
        <w:rPr>
          <w:rtl/>
        </w:rPr>
      </w:pPr>
      <w:r w:rsidRPr="008012A5">
        <w:rPr>
          <w:rtl/>
        </w:rPr>
        <w:t>لعلّ من الواضح الجواب بالنفي</w:t>
      </w:r>
      <w:r w:rsidR="00565236">
        <w:rPr>
          <w:rtl/>
        </w:rPr>
        <w:t>؛</w:t>
      </w:r>
      <w:r w:rsidRPr="008012A5">
        <w:rPr>
          <w:rtl/>
        </w:rPr>
        <w:t xml:space="preserve"> لعدّة اعتبارات</w:t>
      </w:r>
      <w:r w:rsidR="00565236">
        <w:rPr>
          <w:rtl/>
        </w:rPr>
        <w:t>:</w:t>
      </w:r>
    </w:p>
    <w:p w:rsidR="008012A5" w:rsidRPr="008012A5" w:rsidRDefault="008012A5" w:rsidP="008012A5">
      <w:pPr>
        <w:pStyle w:val="libNormal"/>
        <w:rPr>
          <w:rtl/>
        </w:rPr>
      </w:pPr>
      <w:r w:rsidRPr="008012A5">
        <w:rPr>
          <w:rStyle w:val="libBold1Char"/>
          <w:rtl/>
        </w:rPr>
        <w:t>منها</w:t>
      </w:r>
      <w:r w:rsidR="00565236">
        <w:rPr>
          <w:rStyle w:val="libBold1Char"/>
          <w:rtl/>
        </w:rPr>
        <w:t>:</w:t>
      </w:r>
      <w:r w:rsidRPr="008012A5">
        <w:rPr>
          <w:rtl/>
        </w:rPr>
        <w:t xml:space="preserve"> إنّ الحُزن والبكاء فيه إشعار بالاعتراض على الله سبحانه وحاشاه</w:t>
      </w:r>
      <w:r w:rsidR="00565236">
        <w:rPr>
          <w:rtl/>
        </w:rPr>
        <w:t>.</w:t>
      </w:r>
    </w:p>
    <w:p w:rsidR="008012A5" w:rsidRPr="008012A5" w:rsidRDefault="008012A5" w:rsidP="008012A5">
      <w:pPr>
        <w:pStyle w:val="libNormal"/>
        <w:rPr>
          <w:rtl/>
        </w:rPr>
      </w:pPr>
      <w:r w:rsidRPr="008012A5">
        <w:rPr>
          <w:rStyle w:val="libBold1Char"/>
          <w:rtl/>
        </w:rPr>
        <w:t>ومنها</w:t>
      </w:r>
      <w:r w:rsidR="00565236">
        <w:rPr>
          <w:rStyle w:val="libBold1Char"/>
          <w:rtl/>
        </w:rPr>
        <w:t>:</w:t>
      </w:r>
      <w:r w:rsidRPr="008012A5">
        <w:rPr>
          <w:rtl/>
        </w:rPr>
        <w:t xml:space="preserve"> ما ذكرناه فيما سبق من أنّ للشهادة في سبيل الله جانبان</w:t>
      </w:r>
      <w:r w:rsidR="00565236">
        <w:rPr>
          <w:rtl/>
        </w:rPr>
        <w:t>:</w:t>
      </w:r>
      <w:r w:rsidRPr="008012A5">
        <w:rPr>
          <w:rtl/>
        </w:rPr>
        <w:t xml:space="preserve"> أهمّهما الاستبشار برحمة الله ولطفه</w:t>
      </w:r>
      <w:r w:rsidR="00565236">
        <w:rPr>
          <w:rtl/>
        </w:rPr>
        <w:t>،</w:t>
      </w:r>
      <w:r w:rsidRPr="008012A5">
        <w:rPr>
          <w:rtl/>
        </w:rPr>
        <w:t xml:space="preserve"> واستشهدنا على ذلك بعدّة نصوص سابقة</w:t>
      </w:r>
      <w:r w:rsidR="00565236">
        <w:rPr>
          <w:rtl/>
        </w:rPr>
        <w:t>.</w:t>
      </w:r>
    </w:p>
    <w:p w:rsidR="008012A5" w:rsidRPr="008012A5" w:rsidRDefault="008012A5" w:rsidP="008012A5">
      <w:pPr>
        <w:pStyle w:val="libNormal"/>
        <w:rPr>
          <w:rtl/>
        </w:rPr>
      </w:pPr>
      <w:r w:rsidRPr="008012A5">
        <w:rPr>
          <w:rtl/>
        </w:rPr>
        <w:t xml:space="preserve">وأمّا الحُزن والبكاء المطلوب من مُحبّي الحسين </w:t>
      </w:r>
      <w:r w:rsidR="00565236" w:rsidRPr="00565236">
        <w:rPr>
          <w:rStyle w:val="libAlaemChar"/>
          <w:rtl/>
        </w:rPr>
        <w:t>عليه‌السلام</w:t>
      </w:r>
      <w:r w:rsidRPr="008012A5">
        <w:rPr>
          <w:rtl/>
        </w:rPr>
        <w:t xml:space="preserve"> في الشريعة</w:t>
      </w:r>
      <w:r w:rsidR="00565236">
        <w:rPr>
          <w:rtl/>
        </w:rPr>
        <w:t>؛</w:t>
      </w:r>
      <w:r w:rsidRPr="008012A5">
        <w:rPr>
          <w:rtl/>
        </w:rPr>
        <w:t xml:space="preserve"> فلأنّ تكليفه </w:t>
      </w:r>
      <w:r w:rsidR="00565236" w:rsidRPr="00565236">
        <w:rPr>
          <w:rStyle w:val="libAlaemChar"/>
          <w:rtl/>
        </w:rPr>
        <w:t>عليه‌السلام</w:t>
      </w:r>
      <w:r w:rsidRPr="008012A5">
        <w:rPr>
          <w:rtl/>
        </w:rPr>
        <w:t xml:space="preserve"> يختلف عن تكليفنا</w:t>
      </w:r>
      <w:r w:rsidR="00565236">
        <w:rPr>
          <w:rtl/>
        </w:rPr>
        <w:t>،</w:t>
      </w:r>
      <w:r w:rsidRPr="008012A5">
        <w:rPr>
          <w:rtl/>
        </w:rPr>
        <w:t xml:space="preserve"> وتقديره غير تقديرنا</w:t>
      </w:r>
      <w:r w:rsidR="00565236">
        <w:rPr>
          <w:rtl/>
        </w:rPr>
        <w:t>،</w:t>
      </w:r>
      <w:r w:rsidRPr="008012A5">
        <w:rPr>
          <w:rtl/>
        </w:rPr>
        <w:t xml:space="preserve"> ونظرهُ إلى الأمر غير نظرنا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E3CF9">
        <w:rPr>
          <w:rtl/>
        </w:rPr>
        <w:t>(*) تبكيتاً</w:t>
      </w:r>
      <w:r w:rsidR="00565236">
        <w:rPr>
          <w:rtl/>
        </w:rPr>
        <w:t>:</w:t>
      </w:r>
      <w:r w:rsidRPr="00DE3CF9">
        <w:rPr>
          <w:rtl/>
        </w:rPr>
        <w:t xml:space="preserve"> مثل بكّته</w:t>
      </w:r>
      <w:r w:rsidR="00565236">
        <w:rPr>
          <w:rtl/>
        </w:rPr>
        <w:t>:</w:t>
      </w:r>
      <w:r w:rsidRPr="00DE3CF9">
        <w:rPr>
          <w:rtl/>
        </w:rPr>
        <w:t xml:space="preserve"> قَرّعهُ وعنّفهُ </w:t>
      </w:r>
      <w:r w:rsidR="00B5057F" w:rsidRPr="00B5057F">
        <w:rPr>
          <w:rtl/>
        </w:rPr>
        <w:t>(</w:t>
      </w:r>
      <w:r w:rsidRPr="00DE3CF9">
        <w:rPr>
          <w:rtl/>
        </w:rPr>
        <w:t>أقرب الموارد</w:t>
      </w:r>
      <w:r w:rsidR="00565236">
        <w:rPr>
          <w:rtl/>
        </w:rPr>
        <w:t>:</w:t>
      </w:r>
      <w:r w:rsidRPr="00DE3CF9">
        <w:rPr>
          <w:rtl/>
        </w:rPr>
        <w:t xml:space="preserve"> م1</w:t>
      </w:r>
      <w:r w:rsidR="00565236">
        <w:rPr>
          <w:rtl/>
        </w:rPr>
        <w:t>،</w:t>
      </w:r>
      <w:r w:rsidRPr="00DE3CF9">
        <w:rPr>
          <w:rtl/>
        </w:rPr>
        <w:t xml:space="preserve"> ص55 مادّة بكت</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أمّا البكاء والحزن</w:t>
      </w:r>
      <w:r w:rsidR="00565236">
        <w:rPr>
          <w:rtl/>
        </w:rPr>
        <w:t>،</w:t>
      </w:r>
      <w:r w:rsidRPr="008012A5">
        <w:rPr>
          <w:rtl/>
        </w:rPr>
        <w:t xml:space="preserve"> فهو لنا لأجل تربيتنا دينيّاً وثوابنا أخرويّاً</w:t>
      </w:r>
      <w:r w:rsidR="00565236">
        <w:rPr>
          <w:rtl/>
        </w:rPr>
        <w:t>،</w:t>
      </w:r>
      <w:r w:rsidRPr="008012A5">
        <w:rPr>
          <w:rtl/>
        </w:rPr>
        <w:t xml:space="preserve"> وأمّا الاستبشار</w:t>
      </w:r>
      <w:r w:rsidR="00565236">
        <w:rPr>
          <w:rtl/>
        </w:rPr>
        <w:t>،</w:t>
      </w:r>
      <w:r w:rsidRPr="008012A5">
        <w:rPr>
          <w:rtl/>
        </w:rPr>
        <w:t xml:space="preserve"> فلهُ ولأصحابه لأجل الشعور بالسعادة بنِعَم الله ورحمته. </w:t>
      </w:r>
    </w:p>
    <w:p w:rsidR="008012A5" w:rsidRPr="000115CF" w:rsidRDefault="008012A5" w:rsidP="008012A5">
      <w:pPr>
        <w:pStyle w:val="libNormal"/>
        <w:rPr>
          <w:rtl/>
        </w:rPr>
      </w:pPr>
      <w:r w:rsidRPr="008012A5">
        <w:rPr>
          <w:rtl/>
        </w:rPr>
        <w:t xml:space="preserve">وكلّما ازدادَ البلاء كان أكثر نعمة ورحمة كما سُئل </w:t>
      </w:r>
      <w:r w:rsidR="00565236" w:rsidRPr="00565236">
        <w:rPr>
          <w:rStyle w:val="libAlaemChar"/>
          <w:rtl/>
        </w:rPr>
        <w:t>صلى‌الله‌عليه‌وآله</w:t>
      </w:r>
      <w:r w:rsidR="00565236">
        <w:rPr>
          <w:rtl/>
        </w:rPr>
        <w:t>:</w:t>
      </w:r>
      <w:r w:rsidRPr="008012A5">
        <w:rPr>
          <w:rtl/>
        </w:rPr>
        <w:t xml:space="preserve"> مَن أشدّ الناس بلاءً في الدنيا</w:t>
      </w:r>
      <w:r w:rsidR="00565236">
        <w:rPr>
          <w:rtl/>
        </w:rPr>
        <w:t>؟</w:t>
      </w:r>
      <w:r w:rsidRPr="008012A5">
        <w:rPr>
          <w:rtl/>
        </w:rPr>
        <w:t xml:space="preserve"> قال</w:t>
      </w:r>
      <w:r w:rsidR="00565236">
        <w:rPr>
          <w:rtl/>
        </w:rPr>
        <w:t>:</w:t>
      </w:r>
      <w:r w:rsidRPr="008012A5">
        <w:rPr>
          <w:rtl/>
        </w:rPr>
        <w:t xml:space="preserve"> </w:t>
      </w:r>
      <w:r w:rsidR="00B5057F" w:rsidRPr="00B5057F">
        <w:rPr>
          <w:rStyle w:val="libBold2Char"/>
          <w:rtl/>
        </w:rPr>
        <w:t>(</w:t>
      </w:r>
      <w:r w:rsidRPr="000115CF">
        <w:rPr>
          <w:rStyle w:val="libBold2Char"/>
          <w:rtl/>
        </w:rPr>
        <w:t>النبيّون</w:t>
      </w:r>
      <w:r w:rsidR="00565236">
        <w:rPr>
          <w:rStyle w:val="libBold2Char"/>
          <w:rtl/>
        </w:rPr>
        <w:t>،</w:t>
      </w:r>
      <w:r w:rsidRPr="000115CF">
        <w:rPr>
          <w:rStyle w:val="libBold2Char"/>
          <w:rtl/>
        </w:rPr>
        <w:t xml:space="preserve"> ثُمّ الأمثل فالأمثل</w:t>
      </w:r>
      <w:r w:rsidR="00B5057F" w:rsidRPr="00B5057F">
        <w:rPr>
          <w:rStyle w:val="libBold2Char"/>
          <w:rtl/>
        </w:rPr>
        <w:t>)</w:t>
      </w:r>
      <w:r w:rsidRPr="00AB1710">
        <w:rPr>
          <w:rtl/>
        </w:rPr>
        <w:t xml:space="preserve"> </w:t>
      </w:r>
      <w:r w:rsidRPr="008012A5">
        <w:rPr>
          <w:rStyle w:val="libFootnotenumChar"/>
          <w:rtl/>
        </w:rPr>
        <w:t>(1)</w:t>
      </w:r>
      <w:r w:rsidR="00565236">
        <w:rPr>
          <w:rtl/>
        </w:rPr>
        <w:t>،</w:t>
      </w:r>
      <w:r w:rsidRPr="000115CF">
        <w:rPr>
          <w:rtl/>
        </w:rPr>
        <w:t xml:space="preserve"> ووردَ ما مضمونه أنّه</w:t>
      </w:r>
      <w:r w:rsidR="00565236">
        <w:rPr>
          <w:rtl/>
        </w:rPr>
        <w:t>:</w:t>
      </w:r>
      <w:r w:rsidRPr="000115CF">
        <w:rPr>
          <w:rtl/>
        </w:rPr>
        <w:t xml:space="preserve"> لولا إلحاح المؤمنين على الله في طلب الرزق</w:t>
      </w:r>
      <w:r w:rsidR="00565236">
        <w:rPr>
          <w:rtl/>
        </w:rPr>
        <w:t>،</w:t>
      </w:r>
      <w:r w:rsidRPr="000115CF">
        <w:rPr>
          <w:rtl/>
        </w:rPr>
        <w:t xml:space="preserve"> لَنَقلهم من الحالة التي هم فيها إلى حالٍ أضيَق منها</w:t>
      </w:r>
      <w:r w:rsidRPr="00AB1710">
        <w:rPr>
          <w:rtl/>
        </w:rPr>
        <w:t xml:space="preserve"> </w:t>
      </w:r>
      <w:r w:rsidRPr="008012A5">
        <w:rPr>
          <w:rStyle w:val="libFootnotenumChar"/>
          <w:rtl/>
        </w:rPr>
        <w:t>(2)</w:t>
      </w:r>
      <w:r w:rsidR="00565236">
        <w:rPr>
          <w:rtl/>
        </w:rPr>
        <w:t>،</w:t>
      </w:r>
      <w:r w:rsidRPr="000115CF">
        <w:rPr>
          <w:rtl/>
        </w:rPr>
        <w:t xml:space="preserve"> لمدى ما يريد أن يعطيه من الثواب إلى غير ذلك من النصوص</w:t>
      </w:r>
      <w:r w:rsidR="00565236">
        <w:rPr>
          <w:rtl/>
        </w:rPr>
        <w:t>.</w:t>
      </w:r>
    </w:p>
    <w:p w:rsidR="008012A5" w:rsidRPr="00DE3CF9" w:rsidRDefault="008012A5" w:rsidP="008012A5">
      <w:pPr>
        <w:pStyle w:val="libNormal"/>
        <w:rPr>
          <w:rtl/>
        </w:rPr>
      </w:pPr>
      <w:r w:rsidRPr="008012A5">
        <w:rPr>
          <w:rStyle w:val="libBold1Char"/>
          <w:rtl/>
        </w:rPr>
        <w:t>ومن علامات ما قلناه</w:t>
      </w:r>
      <w:r w:rsidR="00565236">
        <w:rPr>
          <w:rStyle w:val="libBold1Char"/>
          <w:rtl/>
        </w:rPr>
        <w:t>:</w:t>
      </w:r>
      <w:r w:rsidRPr="008012A5">
        <w:rPr>
          <w:rtl/>
        </w:rPr>
        <w:t xml:space="preserve"> ما وردَ عن عليّ بن الحسين الأكبر أنّه قال لأبيه الحسين </w:t>
      </w:r>
      <w:r w:rsidR="00565236" w:rsidRPr="00565236">
        <w:rPr>
          <w:rStyle w:val="libAlaemChar"/>
          <w:rtl/>
        </w:rPr>
        <w:t>عليه‌السلام</w:t>
      </w:r>
      <w:r w:rsidRPr="008012A5">
        <w:rPr>
          <w:rtl/>
        </w:rPr>
        <w:t xml:space="preserve"> وهو في الرمق الأخير</w:t>
      </w:r>
      <w:r w:rsidR="00565236">
        <w:rPr>
          <w:rtl/>
        </w:rPr>
        <w:t>:</w:t>
      </w:r>
      <w:r w:rsidRPr="008012A5">
        <w:rPr>
          <w:rtl/>
        </w:rPr>
        <w:t xml:space="preserve"> </w:t>
      </w:r>
      <w:r w:rsidR="00B5057F" w:rsidRPr="00B5057F">
        <w:rPr>
          <w:rStyle w:val="libBold1Char"/>
          <w:rtl/>
        </w:rPr>
        <w:t>(</w:t>
      </w:r>
      <w:r w:rsidRPr="008012A5">
        <w:rPr>
          <w:rStyle w:val="libBold1Char"/>
          <w:rtl/>
        </w:rPr>
        <w:t xml:space="preserve">هذا جدّي رسول الله </w:t>
      </w:r>
      <w:r w:rsidR="00565236" w:rsidRPr="00565236">
        <w:rPr>
          <w:rStyle w:val="libAlaemChar"/>
          <w:rtl/>
        </w:rPr>
        <w:t>صلى‌الله‌عليه‌وآله</w:t>
      </w:r>
      <w:r w:rsidRPr="008012A5">
        <w:rPr>
          <w:rStyle w:val="libBold1Char"/>
          <w:rtl/>
        </w:rPr>
        <w:t xml:space="preserve"> قد سقاني بكأسه الأوفى شربة لا أظمأُ بعدها أبداً</w:t>
      </w:r>
      <w:r w:rsidR="00B5057F" w:rsidRPr="00B5057F">
        <w:rPr>
          <w:rStyle w:val="libBold1Char"/>
          <w:rtl/>
        </w:rPr>
        <w:t>)</w:t>
      </w:r>
      <w:r w:rsidRPr="00AB1710">
        <w:rPr>
          <w:rtl/>
        </w:rPr>
        <w:t xml:space="preserve"> </w:t>
      </w:r>
      <w:r w:rsidRPr="008012A5">
        <w:rPr>
          <w:rStyle w:val="libFootnotenumChar"/>
          <w:rtl/>
        </w:rPr>
        <w:t>(3)</w:t>
      </w:r>
      <w:r w:rsidR="00565236" w:rsidRPr="0066716C">
        <w:rPr>
          <w:rtl/>
        </w:rPr>
        <w:t>.</w:t>
      </w:r>
      <w:r w:rsidRPr="008012A5">
        <w:rPr>
          <w:rtl/>
        </w:rPr>
        <w:t xml:space="preserve"> </w:t>
      </w:r>
    </w:p>
    <w:p w:rsidR="008012A5" w:rsidRPr="008012A5" w:rsidRDefault="008012A5" w:rsidP="008012A5">
      <w:pPr>
        <w:pStyle w:val="libNormal"/>
        <w:rPr>
          <w:rtl/>
        </w:rPr>
      </w:pPr>
      <w:r w:rsidRPr="008012A5">
        <w:rPr>
          <w:rStyle w:val="libBold1Char"/>
          <w:rtl/>
        </w:rPr>
        <w:t>ومن دلائل ذلك</w:t>
      </w:r>
      <w:r w:rsidR="00565236">
        <w:rPr>
          <w:rStyle w:val="libBold1Char"/>
          <w:rtl/>
        </w:rPr>
        <w:t>:</w:t>
      </w:r>
      <w:r w:rsidRPr="008012A5">
        <w:rPr>
          <w:rtl/>
        </w:rPr>
        <w:t xml:space="preserve"> أنّه وردَ عن العديد من الناس في التاريخ</w:t>
      </w:r>
      <w:r w:rsidR="00565236">
        <w:rPr>
          <w:rtl/>
        </w:rPr>
        <w:t>،</w:t>
      </w:r>
      <w:r w:rsidRPr="008012A5">
        <w:rPr>
          <w:rtl/>
        </w:rPr>
        <w:t xml:space="preserve"> أنّهم كانوا يدعون الله عزّ وجل للحصول على الشهادة</w:t>
      </w:r>
      <w:r w:rsidR="00565236">
        <w:rPr>
          <w:rtl/>
        </w:rPr>
        <w:t>،</w:t>
      </w:r>
      <w:r w:rsidRPr="008012A5">
        <w:rPr>
          <w:rtl/>
        </w:rPr>
        <w:t xml:space="preserve"> ثمّ يشكرونه حين يجدون أنفسهم عندها</w:t>
      </w:r>
      <w:r w:rsidR="00565236">
        <w:rPr>
          <w:rtl/>
        </w:rPr>
        <w:t>،</w:t>
      </w:r>
      <w:r w:rsidRPr="008012A5">
        <w:rPr>
          <w:rtl/>
        </w:rPr>
        <w:t xml:space="preserve"> فكيف الحال في الحسين وأصحابه وأهل بيته ومقدار إدراكهم لذلك</w:t>
      </w:r>
      <w:r w:rsidR="00565236">
        <w:rPr>
          <w:rtl/>
        </w:rPr>
        <w:t>.</w:t>
      </w:r>
    </w:p>
    <w:p w:rsidR="008012A5" w:rsidRPr="000115CF" w:rsidRDefault="008012A5" w:rsidP="008012A5">
      <w:pPr>
        <w:pStyle w:val="libNormal"/>
        <w:rPr>
          <w:rtl/>
        </w:rPr>
      </w:pPr>
      <w:r w:rsidRPr="008012A5">
        <w:rPr>
          <w:rStyle w:val="libBold1Char"/>
          <w:rtl/>
        </w:rPr>
        <w:t>ومن دلائل ذلك أيضاً</w:t>
      </w:r>
      <w:r w:rsidR="00565236">
        <w:rPr>
          <w:rStyle w:val="libBold1Char"/>
          <w:rtl/>
        </w:rPr>
        <w:t>:</w:t>
      </w:r>
      <w:r w:rsidRPr="008012A5">
        <w:rPr>
          <w:rtl/>
        </w:rPr>
        <w:t xml:space="preserve"> ما وردَ عن أنّه </w:t>
      </w:r>
      <w:r w:rsidR="00565236" w:rsidRPr="00565236">
        <w:rPr>
          <w:rStyle w:val="libAlaemChar"/>
          <w:rtl/>
        </w:rPr>
        <w:t>عليه‌السلام</w:t>
      </w:r>
      <w:r w:rsidRPr="008012A5">
        <w:rPr>
          <w:rtl/>
        </w:rPr>
        <w:t xml:space="preserve"> كشفَ لأصحابه وأهل بيته</w:t>
      </w:r>
      <w:r w:rsidR="00565236">
        <w:rPr>
          <w:rtl/>
        </w:rPr>
        <w:t xml:space="preserve"> - </w:t>
      </w:r>
      <w:r w:rsidRPr="008012A5">
        <w:rPr>
          <w:rtl/>
        </w:rPr>
        <w:t>بعد أن اختبرهم وأحرز إخلاصهم</w:t>
      </w:r>
      <w:r w:rsidR="00565236">
        <w:rPr>
          <w:rtl/>
        </w:rPr>
        <w:t xml:space="preserve"> - </w:t>
      </w:r>
      <w:r w:rsidRPr="008012A5">
        <w:rPr>
          <w:rtl/>
        </w:rPr>
        <w:t>وأراهم مواقعهم في الجنّة ليلة مقتلهم</w:t>
      </w:r>
      <w:r w:rsidRPr="00AB1710">
        <w:rPr>
          <w:rtl/>
        </w:rPr>
        <w:t xml:space="preserve"> </w:t>
      </w:r>
      <w:r w:rsidRPr="008012A5">
        <w:rPr>
          <w:rStyle w:val="libFootnotenumChar"/>
          <w:rtl/>
        </w:rPr>
        <w:t>(4)</w:t>
      </w:r>
      <w:r w:rsidR="00565236">
        <w:rPr>
          <w:rtl/>
        </w:rPr>
        <w:t>،</w:t>
      </w:r>
      <w:r w:rsidRPr="000115CF">
        <w:rPr>
          <w:rtl/>
        </w:rPr>
        <w:t xml:space="preserve"> فهشّت نفوسهم إليها ورَغبت بها</w:t>
      </w:r>
      <w:r w:rsidR="00565236">
        <w:rPr>
          <w:rtl/>
        </w:rPr>
        <w:t>،</w:t>
      </w:r>
      <w:r w:rsidRPr="000115CF">
        <w:rPr>
          <w:rtl/>
        </w:rPr>
        <w:t xml:space="preserve"> فكانوا فَرحين مستبشرين لذلك</w:t>
      </w:r>
      <w:r w:rsidR="00565236">
        <w:rPr>
          <w:rtl/>
        </w:rPr>
        <w:t>،</w:t>
      </w:r>
      <w:r w:rsidRPr="000115CF">
        <w:rPr>
          <w:rtl/>
        </w:rPr>
        <w:t xml:space="preserve"> وهذا معنى ما سمعناهُ من قول أحدهم</w:t>
      </w:r>
      <w:r w:rsidR="00565236">
        <w:rPr>
          <w:rtl/>
        </w:rPr>
        <w:t>:</w:t>
      </w:r>
      <w:r w:rsidRPr="000115CF">
        <w:rPr>
          <w:rtl/>
        </w:rPr>
        <w:t xml:space="preserve"> </w:t>
      </w:r>
      <w:r w:rsidR="00B5057F" w:rsidRPr="00B5057F">
        <w:rPr>
          <w:rStyle w:val="libBold2Char"/>
          <w:rtl/>
        </w:rPr>
        <w:t>(</w:t>
      </w:r>
      <w:r w:rsidRPr="000115CF">
        <w:rPr>
          <w:rStyle w:val="libBold2Char"/>
          <w:rtl/>
        </w:rPr>
        <w:t>ليس بيننا وبين أن نُعانق الحور العين إلاّ أن يَميل علينا هؤلاء بأسيافهم</w:t>
      </w:r>
      <w:r w:rsidR="00B5057F" w:rsidRPr="00B5057F">
        <w:rPr>
          <w:rStyle w:val="libBold2Char"/>
          <w:rtl/>
        </w:rPr>
        <w:t>)</w:t>
      </w:r>
      <w:r w:rsidRPr="00AB1710">
        <w:rPr>
          <w:rtl/>
        </w:rPr>
        <w:t xml:space="preserve"> </w:t>
      </w:r>
      <w:r w:rsidRPr="008012A5">
        <w:rPr>
          <w:rStyle w:val="libFootnotenumChar"/>
          <w:rtl/>
        </w:rPr>
        <w:t>(5)</w:t>
      </w:r>
      <w:r w:rsidR="00565236" w:rsidRPr="0066716C">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E3CF9">
        <w:rPr>
          <w:rtl/>
        </w:rPr>
        <w:t>(1) أصول الكافي</w:t>
      </w:r>
      <w:r w:rsidR="00565236">
        <w:rPr>
          <w:rtl/>
        </w:rPr>
        <w:t>:</w:t>
      </w:r>
      <w:r w:rsidRPr="00DE3CF9">
        <w:rPr>
          <w:rtl/>
        </w:rPr>
        <w:t xml:space="preserve"> ج2</w:t>
      </w:r>
      <w:r w:rsidR="00565236">
        <w:rPr>
          <w:rtl/>
        </w:rPr>
        <w:t>،</w:t>
      </w:r>
      <w:r w:rsidRPr="00DE3CF9">
        <w:rPr>
          <w:rtl/>
        </w:rPr>
        <w:t xml:space="preserve"> باب شدّة ابتلاء المؤمن</w:t>
      </w:r>
      <w:r w:rsidR="00565236">
        <w:rPr>
          <w:rtl/>
        </w:rPr>
        <w:t>،</w:t>
      </w:r>
      <w:r w:rsidRPr="00DE3CF9">
        <w:rPr>
          <w:rtl/>
        </w:rPr>
        <w:t xml:space="preserve"> الحديث 29</w:t>
      </w:r>
      <w:r w:rsidR="00565236">
        <w:rPr>
          <w:rtl/>
        </w:rPr>
        <w:t>،</w:t>
      </w:r>
      <w:r w:rsidRPr="00DE3CF9">
        <w:rPr>
          <w:rtl/>
        </w:rPr>
        <w:t xml:space="preserve"> تُحف العقول للبحراني</w:t>
      </w:r>
      <w:r w:rsidR="00565236">
        <w:rPr>
          <w:rtl/>
        </w:rPr>
        <w:t>:</w:t>
      </w:r>
      <w:r w:rsidRPr="00DE3CF9">
        <w:rPr>
          <w:rtl/>
        </w:rPr>
        <w:t xml:space="preserve"> ص33</w:t>
      </w:r>
      <w:r w:rsidR="00565236">
        <w:rPr>
          <w:rtl/>
        </w:rPr>
        <w:t>.</w:t>
      </w:r>
    </w:p>
    <w:p w:rsidR="008012A5" w:rsidRPr="008012A5" w:rsidRDefault="008012A5" w:rsidP="00AB1710">
      <w:pPr>
        <w:pStyle w:val="libFootnote0"/>
        <w:rPr>
          <w:rtl/>
        </w:rPr>
      </w:pPr>
      <w:r w:rsidRPr="00DE3CF9">
        <w:rPr>
          <w:rtl/>
        </w:rPr>
        <w:t>(2) مرآة العقول للمجلسي</w:t>
      </w:r>
      <w:r w:rsidR="00565236">
        <w:rPr>
          <w:rtl/>
        </w:rPr>
        <w:t>:</w:t>
      </w:r>
      <w:r w:rsidRPr="00DE3CF9">
        <w:rPr>
          <w:rtl/>
        </w:rPr>
        <w:t xml:space="preserve"> ج9</w:t>
      </w:r>
      <w:r w:rsidR="00565236">
        <w:rPr>
          <w:rtl/>
        </w:rPr>
        <w:t>،</w:t>
      </w:r>
      <w:r w:rsidRPr="00DE3CF9">
        <w:rPr>
          <w:rtl/>
        </w:rPr>
        <w:t xml:space="preserve"> ص358</w:t>
      </w:r>
      <w:r w:rsidR="00565236">
        <w:rPr>
          <w:rtl/>
        </w:rPr>
        <w:t>.</w:t>
      </w:r>
    </w:p>
    <w:p w:rsidR="008012A5" w:rsidRPr="008012A5" w:rsidRDefault="008012A5" w:rsidP="00AB1710">
      <w:pPr>
        <w:pStyle w:val="libFootnote0"/>
        <w:rPr>
          <w:rtl/>
        </w:rPr>
      </w:pPr>
      <w:r w:rsidRPr="00DE3CF9">
        <w:rPr>
          <w:rtl/>
        </w:rPr>
        <w:t>(3) البحار للمجلسي</w:t>
      </w:r>
      <w:r w:rsidR="00565236">
        <w:rPr>
          <w:rtl/>
        </w:rPr>
        <w:t>:</w:t>
      </w:r>
      <w:r w:rsidRPr="00DE3CF9">
        <w:rPr>
          <w:rtl/>
        </w:rPr>
        <w:t xml:space="preserve"> ج45</w:t>
      </w:r>
      <w:r w:rsidR="00565236">
        <w:rPr>
          <w:rtl/>
        </w:rPr>
        <w:t>،</w:t>
      </w:r>
      <w:r w:rsidRPr="00DE3CF9">
        <w:rPr>
          <w:rtl/>
        </w:rPr>
        <w:t xml:space="preserve"> ص44</w:t>
      </w:r>
      <w:r w:rsidR="00565236">
        <w:rPr>
          <w:rtl/>
        </w:rPr>
        <w:t>.</w:t>
      </w:r>
    </w:p>
    <w:p w:rsidR="008012A5" w:rsidRPr="008012A5" w:rsidRDefault="008012A5" w:rsidP="00AB1710">
      <w:pPr>
        <w:pStyle w:val="libFootnote0"/>
        <w:rPr>
          <w:rtl/>
        </w:rPr>
      </w:pPr>
      <w:r w:rsidRPr="00DE3CF9">
        <w:rPr>
          <w:rtl/>
        </w:rPr>
        <w:t>(4) أسرار الشهادة للدربندي</w:t>
      </w:r>
      <w:r w:rsidR="00565236">
        <w:rPr>
          <w:rtl/>
        </w:rPr>
        <w:t>:</w:t>
      </w:r>
      <w:r w:rsidRPr="00DE3CF9">
        <w:rPr>
          <w:rtl/>
        </w:rPr>
        <w:t xml:space="preserve"> ص247</w:t>
      </w:r>
      <w:r w:rsidR="00565236">
        <w:rPr>
          <w:rtl/>
        </w:rPr>
        <w:t>.</w:t>
      </w:r>
    </w:p>
    <w:p w:rsidR="008012A5" w:rsidRPr="008012A5" w:rsidRDefault="008012A5" w:rsidP="00AB1710">
      <w:pPr>
        <w:pStyle w:val="libFootnote0"/>
        <w:rPr>
          <w:rtl/>
        </w:rPr>
      </w:pPr>
      <w:r w:rsidRPr="00DE3CF9">
        <w:rPr>
          <w:rtl/>
        </w:rPr>
        <w:t>(5) تاريخ الطبري</w:t>
      </w:r>
      <w:r w:rsidR="00565236">
        <w:rPr>
          <w:rtl/>
        </w:rPr>
        <w:t>:</w:t>
      </w:r>
      <w:r w:rsidRPr="00DE3CF9">
        <w:rPr>
          <w:rtl/>
        </w:rPr>
        <w:t xml:space="preserve"> ج6</w:t>
      </w:r>
      <w:r w:rsidR="00565236">
        <w:rPr>
          <w:rtl/>
        </w:rPr>
        <w:t>،</w:t>
      </w:r>
      <w:r w:rsidRPr="00DE3CF9">
        <w:rPr>
          <w:rtl/>
        </w:rPr>
        <w:t xml:space="preserve"> ص241</w:t>
      </w:r>
      <w:r w:rsidR="00565236">
        <w:rPr>
          <w:rtl/>
        </w:rPr>
        <w:t>،</w:t>
      </w:r>
      <w:r w:rsidRPr="00DE3CF9">
        <w:rPr>
          <w:rtl/>
        </w:rPr>
        <w:t xml:space="preserve"> أسرار الشهادة للدربندي</w:t>
      </w:r>
      <w:r w:rsidR="00565236">
        <w:rPr>
          <w:rtl/>
        </w:rPr>
        <w:t>:</w:t>
      </w:r>
      <w:r w:rsidRPr="00DE3CF9">
        <w:rPr>
          <w:rtl/>
        </w:rPr>
        <w:t xml:space="preserve"> ص249</w:t>
      </w:r>
      <w:r w:rsidR="00565236">
        <w:rPr>
          <w:rtl/>
        </w:rPr>
        <w:t>.</w:t>
      </w:r>
    </w:p>
    <w:p w:rsidR="008012A5" w:rsidRDefault="008012A5" w:rsidP="000115CF">
      <w:pPr>
        <w:pStyle w:val="libNormal"/>
      </w:pPr>
      <w:r>
        <w:rPr>
          <w:rtl/>
        </w:rPr>
        <w:br w:type="page"/>
      </w:r>
    </w:p>
    <w:p w:rsidR="008012A5" w:rsidRPr="008012A5" w:rsidRDefault="008012A5" w:rsidP="007A2AD2">
      <w:pPr>
        <w:pStyle w:val="libNormal"/>
        <w:rPr>
          <w:rtl/>
        </w:rPr>
      </w:pPr>
      <w:r w:rsidRPr="008012A5">
        <w:rPr>
          <w:rStyle w:val="libBold1Char"/>
          <w:rtl/>
        </w:rPr>
        <w:lastRenderedPageBreak/>
        <w:t>وقد يخطر في الذهن</w:t>
      </w:r>
      <w:r w:rsidR="00565236">
        <w:rPr>
          <w:rStyle w:val="libBold1Char"/>
          <w:rtl/>
        </w:rPr>
        <w:t>:</w:t>
      </w:r>
      <w:r w:rsidRPr="008012A5">
        <w:rPr>
          <w:rtl/>
        </w:rPr>
        <w:t xml:space="preserve"> أنّ البكاء ليس دائماً على أمور الدنيا</w:t>
      </w:r>
      <w:r w:rsidR="00565236">
        <w:rPr>
          <w:rtl/>
        </w:rPr>
        <w:t>،</w:t>
      </w:r>
      <w:r w:rsidRPr="008012A5">
        <w:rPr>
          <w:rtl/>
        </w:rPr>
        <w:t xml:space="preserve"> بل له مبرِّرات عديدة ممّا هو صحيح دينيّاً</w:t>
      </w:r>
      <w:r w:rsidR="00565236">
        <w:rPr>
          <w:rtl/>
        </w:rPr>
        <w:t>،</w:t>
      </w:r>
      <w:r w:rsidRPr="008012A5">
        <w:rPr>
          <w:rtl/>
        </w:rPr>
        <w:t xml:space="preserve"> نذكر منها ما يلي</w:t>
      </w:r>
      <w:r w:rsidR="00565236">
        <w:rPr>
          <w:rtl/>
        </w:rPr>
        <w:t>:</w:t>
      </w:r>
    </w:p>
    <w:p w:rsidR="008012A5" w:rsidRPr="008012A5" w:rsidRDefault="008012A5" w:rsidP="008012A5">
      <w:pPr>
        <w:pStyle w:val="libBold1"/>
        <w:rPr>
          <w:rtl/>
        </w:rPr>
      </w:pPr>
      <w:r w:rsidRPr="008012A5">
        <w:rPr>
          <w:rtl/>
        </w:rPr>
        <w:t>أوّلاً</w:t>
      </w:r>
      <w:r w:rsidR="00565236">
        <w:rPr>
          <w:rtl/>
        </w:rPr>
        <w:t>:</w:t>
      </w:r>
      <w:r w:rsidRPr="008012A5">
        <w:rPr>
          <w:rtl/>
        </w:rPr>
        <w:t xml:space="preserve"> البكاء من الذنوب</w:t>
      </w:r>
      <w:r w:rsidR="00565236">
        <w:rPr>
          <w:rtl/>
        </w:rPr>
        <w:t>.</w:t>
      </w:r>
    </w:p>
    <w:p w:rsidR="008012A5" w:rsidRPr="008012A5" w:rsidRDefault="008012A5" w:rsidP="008012A5">
      <w:pPr>
        <w:pStyle w:val="libBold1"/>
        <w:rPr>
          <w:rtl/>
        </w:rPr>
      </w:pPr>
      <w:r w:rsidRPr="008012A5">
        <w:rPr>
          <w:rtl/>
        </w:rPr>
        <w:t>ثانياً</w:t>
      </w:r>
      <w:r w:rsidR="00565236">
        <w:rPr>
          <w:rtl/>
        </w:rPr>
        <w:t>:</w:t>
      </w:r>
      <w:r w:rsidRPr="008012A5">
        <w:rPr>
          <w:rtl/>
        </w:rPr>
        <w:t xml:space="preserve"> البكاء شوقاً إلى الثواب</w:t>
      </w:r>
      <w:r w:rsidR="00565236">
        <w:rPr>
          <w:rtl/>
        </w:rPr>
        <w:t>.</w:t>
      </w:r>
    </w:p>
    <w:p w:rsidR="008012A5" w:rsidRPr="008012A5" w:rsidRDefault="008012A5" w:rsidP="008012A5">
      <w:pPr>
        <w:pStyle w:val="libBold1"/>
        <w:rPr>
          <w:rtl/>
        </w:rPr>
      </w:pPr>
      <w:r w:rsidRPr="008012A5">
        <w:rPr>
          <w:rtl/>
        </w:rPr>
        <w:t>ثالثاً</w:t>
      </w:r>
      <w:r w:rsidR="00565236">
        <w:rPr>
          <w:rtl/>
        </w:rPr>
        <w:t>:</w:t>
      </w:r>
      <w:r w:rsidRPr="008012A5">
        <w:rPr>
          <w:rtl/>
        </w:rPr>
        <w:t xml:space="preserve"> البكاء خوفاً من العقاب</w:t>
      </w:r>
      <w:r w:rsidR="00565236">
        <w:rPr>
          <w:rtl/>
        </w:rPr>
        <w:t>.</w:t>
      </w:r>
    </w:p>
    <w:p w:rsidR="008012A5" w:rsidRPr="008012A5" w:rsidRDefault="008012A5" w:rsidP="008012A5">
      <w:pPr>
        <w:pStyle w:val="libBold1"/>
        <w:rPr>
          <w:rtl/>
        </w:rPr>
      </w:pPr>
      <w:r w:rsidRPr="008012A5">
        <w:rPr>
          <w:rtl/>
        </w:rPr>
        <w:t>رابعاً</w:t>
      </w:r>
      <w:r w:rsidR="00565236">
        <w:rPr>
          <w:rtl/>
        </w:rPr>
        <w:t>:</w:t>
      </w:r>
      <w:r w:rsidRPr="008012A5">
        <w:rPr>
          <w:rtl/>
        </w:rPr>
        <w:t xml:space="preserve"> البكاء لأجل قلّة الصبر على البلاء</w:t>
      </w:r>
      <w:r w:rsidR="00565236">
        <w:rPr>
          <w:rtl/>
        </w:rPr>
        <w:t>.</w:t>
      </w:r>
    </w:p>
    <w:p w:rsidR="008012A5" w:rsidRPr="008012A5" w:rsidRDefault="008012A5" w:rsidP="008012A5">
      <w:pPr>
        <w:pStyle w:val="libBold1"/>
        <w:rPr>
          <w:rtl/>
        </w:rPr>
      </w:pPr>
      <w:r w:rsidRPr="008012A5">
        <w:rPr>
          <w:rtl/>
        </w:rPr>
        <w:t>خامساً</w:t>
      </w:r>
      <w:r w:rsidR="00565236">
        <w:rPr>
          <w:rtl/>
        </w:rPr>
        <w:t>:</w:t>
      </w:r>
      <w:r w:rsidRPr="008012A5">
        <w:rPr>
          <w:rtl/>
        </w:rPr>
        <w:t xml:space="preserve"> البكاء لأجل إقامة الحجّة على الخصوم</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فمن هنا يمكن أن يكون بعض هذه الأسباب موجوداً لدى الحسين </w:t>
      </w:r>
      <w:r w:rsidR="00565236" w:rsidRPr="00565236">
        <w:rPr>
          <w:rStyle w:val="libAlaemChar"/>
          <w:rtl/>
        </w:rPr>
        <w:t>عليه‌السلام</w:t>
      </w:r>
      <w:r w:rsidRPr="008012A5">
        <w:rPr>
          <w:rtl/>
        </w:rPr>
        <w:t xml:space="preserve"> وأصحابه</w:t>
      </w:r>
      <w:r w:rsidR="00565236">
        <w:rPr>
          <w:rtl/>
        </w:rPr>
        <w:t>.</w:t>
      </w:r>
    </w:p>
    <w:p w:rsidR="008012A5" w:rsidRPr="008012A5" w:rsidRDefault="008012A5" w:rsidP="008012A5">
      <w:pPr>
        <w:pStyle w:val="libNormal"/>
        <w:rPr>
          <w:rtl/>
        </w:rPr>
      </w:pPr>
      <w:r w:rsidRPr="008012A5">
        <w:rPr>
          <w:rStyle w:val="libBold1Char"/>
          <w:rtl/>
        </w:rPr>
        <w:t>جوابهُ</w:t>
      </w:r>
      <w:r w:rsidR="00565236">
        <w:rPr>
          <w:rStyle w:val="libBold1Char"/>
          <w:rtl/>
        </w:rPr>
        <w:t>:</w:t>
      </w:r>
      <w:r w:rsidRPr="008012A5">
        <w:rPr>
          <w:rtl/>
        </w:rPr>
        <w:t xml:space="preserve"> أمّا الأسباب الثلاثة الأولى فهي خارجة عن محلّ كلامنا هذا</w:t>
      </w:r>
      <w:r w:rsidR="00565236">
        <w:rPr>
          <w:rtl/>
        </w:rPr>
        <w:t>؛</w:t>
      </w:r>
      <w:r w:rsidRPr="008012A5">
        <w:rPr>
          <w:rtl/>
        </w:rPr>
        <w:t xml:space="preserve"> لأنّنا نتكلّم عن البكاء الناتج بسب الواقعة نفسها</w:t>
      </w:r>
      <w:r w:rsidR="00565236">
        <w:rPr>
          <w:rtl/>
        </w:rPr>
        <w:t>،</w:t>
      </w:r>
      <w:r w:rsidRPr="008012A5">
        <w:rPr>
          <w:rtl/>
        </w:rPr>
        <w:t xml:space="preserve"> وأمّا البكاء لأجل قلّة الصبر فهو غير صحيح للحسين </w:t>
      </w:r>
      <w:r w:rsidR="00565236" w:rsidRPr="00565236">
        <w:rPr>
          <w:rStyle w:val="libAlaemChar"/>
          <w:rtl/>
        </w:rPr>
        <w:t>عليه‌السلام</w:t>
      </w:r>
      <w:r w:rsidR="00565236">
        <w:rPr>
          <w:rtl/>
        </w:rPr>
        <w:t>؛</w:t>
      </w:r>
      <w:r w:rsidRPr="008012A5">
        <w:rPr>
          <w:rtl/>
        </w:rPr>
        <w:t xml:space="preserve"> لأنّه معصوم</w:t>
      </w:r>
      <w:r w:rsidR="00565236">
        <w:rPr>
          <w:rtl/>
        </w:rPr>
        <w:t>،</w:t>
      </w:r>
      <w:r w:rsidRPr="008012A5">
        <w:rPr>
          <w:rtl/>
        </w:rPr>
        <w:t xml:space="preserve"> وأمّا غيره فلعدّة أمور منها</w:t>
      </w:r>
      <w:r w:rsidR="00565236">
        <w:rPr>
          <w:rtl/>
        </w:rPr>
        <w:t>:</w:t>
      </w:r>
      <w:r w:rsidRPr="008012A5">
        <w:rPr>
          <w:rtl/>
        </w:rPr>
        <w:t xml:space="preserve"> </w:t>
      </w:r>
    </w:p>
    <w:p w:rsidR="008012A5" w:rsidRPr="000115CF"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قال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لاَ يُكَلِّفُ اللّهُ نَفْساً إِلاَّ وُسْعَهَا</w:t>
      </w:r>
      <w:r w:rsidR="0066716C">
        <w:rPr>
          <w:rStyle w:val="libAlaemChar"/>
          <w:rFonts w:hint="cs"/>
          <w:rtl/>
        </w:rPr>
        <w:t xml:space="preserve"> )</w:t>
      </w:r>
      <w:r w:rsidRPr="00AB1710">
        <w:rPr>
          <w:rtl/>
        </w:rPr>
        <w:t xml:space="preserve"> </w:t>
      </w:r>
      <w:r w:rsidRPr="008012A5">
        <w:rPr>
          <w:rStyle w:val="libFootnotenumChar"/>
          <w:rtl/>
        </w:rPr>
        <w:t>(1)</w:t>
      </w:r>
      <w:r w:rsidR="00565236">
        <w:rPr>
          <w:rtl/>
        </w:rPr>
        <w:t>،</w:t>
      </w:r>
      <w:r w:rsidRPr="000115CF">
        <w:rPr>
          <w:rtl/>
        </w:rPr>
        <w:t xml:space="preserve"> إذاً فالبلاء أو أيّ شيء آخر لا يكون إلاّ بمقدار التحمّل</w:t>
      </w:r>
      <w:r w:rsidR="00565236">
        <w:rPr>
          <w:rtl/>
        </w:rPr>
        <w:t>،</w:t>
      </w:r>
      <w:r w:rsidRPr="000115CF">
        <w:rPr>
          <w:rtl/>
        </w:rPr>
        <w:t xml:space="preserve"> ويستحيل أن يكون أكثر من ذلك</w:t>
      </w:r>
      <w:r w:rsidR="00565236">
        <w:rPr>
          <w:rtl/>
        </w:rPr>
        <w:t>،</w:t>
      </w:r>
      <w:r w:rsidRPr="000115CF">
        <w:rPr>
          <w:rtl/>
        </w:rPr>
        <w:t xml:space="preserve"> بمشيئة الله سبحانه</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الاستبشار الذي ذكرناهُ وكرّرنا الحديث عنه</w:t>
      </w:r>
      <w:r w:rsidR="00565236">
        <w:rPr>
          <w:rtl/>
        </w:rPr>
        <w:t>،</w:t>
      </w:r>
      <w:r w:rsidRPr="008012A5">
        <w:rPr>
          <w:rtl/>
        </w:rPr>
        <w:t xml:space="preserve"> فإنّه ممّا يُقوّي العزيمة ويشدّ الهمّة ويمنع الانهيار</w:t>
      </w:r>
      <w:r w:rsidR="00565236">
        <w:rPr>
          <w:rtl/>
        </w:rPr>
        <w:t>،</w:t>
      </w:r>
      <w:r w:rsidRPr="008012A5">
        <w:rPr>
          <w:rtl/>
        </w:rPr>
        <w:t xml:space="preserve"> فلا يكون لقلّة الصبر مورد بالنسبة لهم</w:t>
      </w:r>
      <w:r w:rsidR="00565236">
        <w:rPr>
          <w:rtl/>
        </w:rPr>
        <w:t>،</w:t>
      </w:r>
      <w:r w:rsidRPr="008012A5">
        <w:rPr>
          <w:rtl/>
        </w:rPr>
        <w:t xml:space="preserve"> ليسبِّب لهم البكاء</w:t>
      </w:r>
      <w:r w:rsidR="00565236">
        <w:rPr>
          <w:rtl/>
        </w:rPr>
        <w:t>.</w:t>
      </w:r>
    </w:p>
    <w:p w:rsidR="008012A5" w:rsidRPr="008012A5" w:rsidRDefault="008012A5" w:rsidP="008012A5">
      <w:pPr>
        <w:pStyle w:val="libNormal"/>
        <w:rPr>
          <w:rtl/>
        </w:rPr>
      </w:pPr>
      <w:r w:rsidRPr="008012A5">
        <w:rPr>
          <w:rtl/>
        </w:rPr>
        <w:t>وأمّا السبب الأخير</w:t>
      </w:r>
      <w:r w:rsidR="00565236">
        <w:rPr>
          <w:rtl/>
        </w:rPr>
        <w:t>:</w:t>
      </w:r>
      <w:r w:rsidRPr="008012A5">
        <w:rPr>
          <w:rtl/>
        </w:rPr>
        <w:t xml:space="preserve"> وهو إقامة الحدّة على الأعداء</w:t>
      </w:r>
      <w:r w:rsidR="00565236">
        <w:rPr>
          <w:rtl/>
        </w:rPr>
        <w:t>،</w:t>
      </w:r>
      <w:r w:rsidRPr="008012A5">
        <w:rPr>
          <w:rtl/>
        </w:rPr>
        <w:t xml:space="preserve"> فهو صحيح</w:t>
      </w:r>
      <w:r w:rsidR="00565236">
        <w:rPr>
          <w:rtl/>
        </w:rPr>
        <w:t>،</w:t>
      </w:r>
      <w:r w:rsidRPr="008012A5">
        <w:rPr>
          <w:rtl/>
        </w:rPr>
        <w:t xml:space="preserve"> إلاّ أنّه ليس من وظيفة الشهداء أنفسهم</w:t>
      </w:r>
      <w:r w:rsidR="00565236">
        <w:rPr>
          <w:rtl/>
        </w:rPr>
        <w:t>؛</w:t>
      </w:r>
      <w:r w:rsidRPr="008012A5">
        <w:rPr>
          <w:rtl/>
        </w:rPr>
        <w:t xml:space="preserve"> وإنّما هي وظيفة مَن بقيَ منهم ومن ذويهم ونسائهم</w:t>
      </w:r>
      <w:r w:rsidR="00565236">
        <w:rPr>
          <w:rtl/>
        </w:rPr>
        <w:t>،</w:t>
      </w:r>
      <w:r w:rsidRPr="008012A5">
        <w:rPr>
          <w:rtl/>
        </w:rPr>
        <w:t xml:space="preserve"> لكي يكشفوا للعالَم الخارجي عن أهميّة الأمر وعَظمة قضيّة الحسين </w:t>
      </w:r>
      <w:r w:rsidR="00565236" w:rsidRPr="00565236">
        <w:rPr>
          <w:rStyle w:val="libAlaemChar"/>
          <w:rtl/>
        </w:rPr>
        <w:t>عليه‌السلام</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E3CF9">
        <w:rPr>
          <w:rtl/>
        </w:rPr>
        <w:t>(1) سورة البقرة</w:t>
      </w:r>
      <w:r w:rsidR="00565236">
        <w:rPr>
          <w:rtl/>
        </w:rPr>
        <w:t>:</w:t>
      </w:r>
      <w:r w:rsidRPr="00DE3CF9">
        <w:rPr>
          <w:rtl/>
        </w:rPr>
        <w:t xml:space="preserve"> آية 286</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مضافاً إلى أنّ الأسلوب الوحيد لإقامة الحجّة ليس هو البكاء</w:t>
      </w:r>
      <w:r w:rsidR="00565236">
        <w:rPr>
          <w:rtl/>
        </w:rPr>
        <w:t>،</w:t>
      </w:r>
      <w:r w:rsidRPr="008012A5">
        <w:rPr>
          <w:rtl/>
        </w:rPr>
        <w:t xml:space="preserve"> بل ليس هو الأسلوب الأفضل</w:t>
      </w:r>
      <w:r w:rsidR="00565236">
        <w:rPr>
          <w:rtl/>
        </w:rPr>
        <w:t>؛</w:t>
      </w:r>
      <w:r w:rsidRPr="008012A5">
        <w:rPr>
          <w:rtl/>
        </w:rPr>
        <w:t xml:space="preserve"> وإنّما الأسلوب الأفضل هو الكلام والإفهام</w:t>
      </w:r>
      <w:r w:rsidR="00565236">
        <w:rPr>
          <w:rtl/>
        </w:rPr>
        <w:t>،</w:t>
      </w:r>
      <w:r w:rsidRPr="008012A5">
        <w:rPr>
          <w:rtl/>
        </w:rPr>
        <w:t xml:space="preserve"> والبكاء أسلوب صامت وسلبي مهما كان مؤثراً</w:t>
      </w:r>
      <w:r w:rsidR="00565236">
        <w:rPr>
          <w:rtl/>
        </w:rPr>
        <w:t>،</w:t>
      </w:r>
      <w:r w:rsidRPr="008012A5">
        <w:rPr>
          <w:rtl/>
        </w:rPr>
        <w:t xml:space="preserve"> نعم</w:t>
      </w:r>
      <w:r w:rsidR="00565236">
        <w:rPr>
          <w:rtl/>
        </w:rPr>
        <w:t>،</w:t>
      </w:r>
      <w:r w:rsidRPr="008012A5">
        <w:rPr>
          <w:rtl/>
        </w:rPr>
        <w:t xml:space="preserve"> حين لا يكون الكلام ممكناً يكون أسلوب البكاء لإقامة الحجّة متعيّناً</w:t>
      </w:r>
      <w:r w:rsidR="00565236">
        <w:rPr>
          <w:rtl/>
        </w:rPr>
        <w:t>،</w:t>
      </w:r>
      <w:r w:rsidRPr="008012A5">
        <w:rPr>
          <w:rtl/>
        </w:rPr>
        <w:t xml:space="preserve"> وهو ما فَعلتهُ فاطمة الزهراء سلام الله عليها بعد أبيها</w:t>
      </w:r>
      <w:r w:rsidR="00565236">
        <w:rPr>
          <w:rtl/>
        </w:rPr>
        <w:t>،</w:t>
      </w:r>
      <w:r w:rsidRPr="008012A5">
        <w:rPr>
          <w:rtl/>
        </w:rPr>
        <w:t xml:space="preserve"> وفَعلتهُ زينب بنت علي </w:t>
      </w:r>
      <w:r w:rsidR="00B5057F" w:rsidRPr="00B5057F">
        <w:rPr>
          <w:rtl/>
        </w:rPr>
        <w:t>(</w:t>
      </w:r>
      <w:r w:rsidRPr="008012A5">
        <w:rPr>
          <w:rtl/>
        </w:rPr>
        <w:t>عليه وعليها السلام</w:t>
      </w:r>
      <w:r w:rsidR="00B5057F" w:rsidRPr="00B5057F">
        <w:rPr>
          <w:rtl/>
        </w:rPr>
        <w:t>)</w:t>
      </w:r>
      <w:r w:rsidRPr="008012A5">
        <w:rPr>
          <w:rtl/>
        </w:rPr>
        <w:t xml:space="preserve"> بعد أخيها الحسين وأصحابه</w:t>
      </w:r>
      <w:r w:rsidR="00565236">
        <w:rPr>
          <w:rtl/>
        </w:rPr>
        <w:t>،</w:t>
      </w:r>
      <w:r w:rsidRPr="008012A5">
        <w:rPr>
          <w:rtl/>
        </w:rPr>
        <w:t xml:space="preserve"> وفعلهُ الإمام السجّاد </w:t>
      </w:r>
      <w:r w:rsidR="00565236" w:rsidRPr="00565236">
        <w:rPr>
          <w:rStyle w:val="libAlaemChar"/>
          <w:rtl/>
        </w:rPr>
        <w:t>عليه‌السلام</w:t>
      </w:r>
      <w:r w:rsidRPr="008012A5">
        <w:rPr>
          <w:rtl/>
        </w:rPr>
        <w:t xml:space="preserve"> بعد أبيه</w:t>
      </w:r>
      <w:r w:rsidR="00565236">
        <w:rPr>
          <w:rtl/>
        </w:rPr>
        <w:t>،</w:t>
      </w:r>
      <w:r w:rsidRPr="008012A5">
        <w:rPr>
          <w:rtl/>
        </w:rPr>
        <w:t xml:space="preserve"> إلى غير ذلك من الموارد</w:t>
      </w:r>
      <w:r w:rsidR="00565236">
        <w:rPr>
          <w:rtl/>
        </w:rPr>
        <w:t>.</w:t>
      </w:r>
    </w:p>
    <w:p w:rsidR="008012A5" w:rsidRPr="008012A5" w:rsidRDefault="008012A5" w:rsidP="008012A5">
      <w:pPr>
        <w:pStyle w:val="libNormal"/>
        <w:rPr>
          <w:rtl/>
        </w:rPr>
      </w:pPr>
      <w:r w:rsidRPr="008012A5">
        <w:rPr>
          <w:rtl/>
        </w:rPr>
        <w:t>وأمّا لماذا كان الكلام متعذِّراً أو صعباً بالنسبة لهؤلاء</w:t>
      </w:r>
      <w:r w:rsidR="00565236">
        <w:rPr>
          <w:rtl/>
        </w:rPr>
        <w:t>،</w:t>
      </w:r>
      <w:r w:rsidRPr="008012A5">
        <w:rPr>
          <w:rtl/>
        </w:rPr>
        <w:t xml:space="preserve"> فهذا ما لا ينبغي أن نطيل الكلام فيه الآن</w:t>
      </w:r>
      <w:r w:rsidR="00565236">
        <w:rPr>
          <w:rtl/>
        </w:rPr>
        <w:t>.</w:t>
      </w:r>
    </w:p>
    <w:p w:rsidR="007A2AD2" w:rsidRDefault="007A2AD2" w:rsidP="007A2AD2">
      <w:pPr>
        <w:pStyle w:val="libNormal"/>
      </w:pPr>
      <w:bookmarkStart w:id="60" w:name="20"/>
      <w:r>
        <w:br w:type="page"/>
      </w:r>
    </w:p>
    <w:p w:rsidR="008012A5" w:rsidRPr="008012A5" w:rsidRDefault="008012A5" w:rsidP="000115CF">
      <w:pPr>
        <w:pStyle w:val="Heading1Center"/>
        <w:rPr>
          <w:rtl/>
        </w:rPr>
      </w:pPr>
      <w:bookmarkStart w:id="61" w:name="_Toc372978915"/>
      <w:r w:rsidRPr="00DE3CF9">
        <w:rPr>
          <w:rtl/>
        </w:rPr>
        <w:lastRenderedPageBreak/>
        <w:t>يا ليتَنا كنّا مَعكم</w:t>
      </w:r>
      <w:bookmarkEnd w:id="61"/>
      <w:r w:rsidRPr="00DE3CF9">
        <w:rPr>
          <w:rtl/>
        </w:rPr>
        <w:t xml:space="preserve"> </w:t>
      </w:r>
      <w:bookmarkEnd w:id="60"/>
    </w:p>
    <w:p w:rsidR="008012A5" w:rsidRPr="000115CF" w:rsidRDefault="008012A5" w:rsidP="008012A5">
      <w:pPr>
        <w:pStyle w:val="libNormal"/>
        <w:rPr>
          <w:rtl/>
        </w:rPr>
      </w:pPr>
      <w:r w:rsidRPr="008012A5">
        <w:rPr>
          <w:rtl/>
        </w:rPr>
        <w:t>هناك عبارة يُكرِّرها خطباء المنبر الحسيني حتّى أصبحت متعارفة وتقليديّة وهي قولهم</w:t>
      </w:r>
      <w:r w:rsidR="00565236">
        <w:rPr>
          <w:rtl/>
        </w:rPr>
        <w:t>:</w:t>
      </w:r>
      <w:r w:rsidRPr="008012A5">
        <w:rPr>
          <w:rtl/>
        </w:rPr>
        <w:t xml:space="preserve"> </w:t>
      </w:r>
      <w:r w:rsidRPr="008012A5">
        <w:rPr>
          <w:rStyle w:val="libBold1Char"/>
          <w:rtl/>
        </w:rPr>
        <w:t>يا ليتنا كنّا معكم فنفوزَ فوزاً عظيماً</w:t>
      </w:r>
      <w:r w:rsidRPr="00AB1710">
        <w:rPr>
          <w:rtl/>
        </w:rPr>
        <w:t xml:space="preserve"> </w:t>
      </w:r>
      <w:r w:rsidRPr="008012A5">
        <w:rPr>
          <w:rStyle w:val="libFootnotenumChar"/>
          <w:rtl/>
        </w:rPr>
        <w:t>(1)</w:t>
      </w:r>
      <w:r w:rsidR="00565236" w:rsidRPr="0066716C">
        <w:rPr>
          <w:rtl/>
        </w:rPr>
        <w:t>.</w:t>
      </w:r>
    </w:p>
    <w:p w:rsidR="008012A5" w:rsidRPr="008012A5" w:rsidRDefault="008012A5" w:rsidP="008012A5">
      <w:pPr>
        <w:pStyle w:val="libNormal"/>
        <w:rPr>
          <w:rtl/>
        </w:rPr>
      </w:pPr>
      <w:r w:rsidRPr="008012A5">
        <w:rPr>
          <w:rtl/>
        </w:rPr>
        <w:t>والخطاب</w:t>
      </w:r>
      <w:r w:rsidR="00565236">
        <w:rPr>
          <w:rtl/>
        </w:rPr>
        <w:t xml:space="preserve"> - </w:t>
      </w:r>
      <w:r w:rsidRPr="008012A5">
        <w:rPr>
          <w:rtl/>
        </w:rPr>
        <w:t>بصيغة الحال</w:t>
      </w:r>
      <w:r w:rsidR="00565236">
        <w:rPr>
          <w:rtl/>
        </w:rPr>
        <w:t xml:space="preserve"> - </w:t>
      </w:r>
      <w:r w:rsidRPr="008012A5">
        <w:rPr>
          <w:rtl/>
        </w:rPr>
        <w:t xml:space="preserve">للحسين </w:t>
      </w:r>
      <w:r w:rsidR="00565236" w:rsidRPr="00565236">
        <w:rPr>
          <w:rStyle w:val="libAlaemChar"/>
          <w:rtl/>
        </w:rPr>
        <w:t>عليه‌السلام</w:t>
      </w:r>
      <w:r w:rsidRPr="008012A5">
        <w:rPr>
          <w:rtl/>
        </w:rPr>
        <w:t xml:space="preserve"> وأصحابه</w:t>
      </w:r>
      <w:r w:rsidR="00565236">
        <w:rPr>
          <w:rtl/>
        </w:rPr>
        <w:t>،</w:t>
      </w:r>
      <w:r w:rsidRPr="008012A5">
        <w:rPr>
          <w:rtl/>
        </w:rPr>
        <w:t xml:space="preserve"> وأودُ الآن بمناسبة حديثي عن هؤلاء العظماء أن أتعرّض إلى معنى هذه العبارة</w:t>
      </w:r>
      <w:r w:rsidR="00565236">
        <w:rPr>
          <w:rtl/>
        </w:rPr>
        <w:t>؛</w:t>
      </w:r>
      <w:r w:rsidRPr="008012A5">
        <w:rPr>
          <w:rtl/>
        </w:rPr>
        <w:t xml:space="preserve"> فإنّ في ذلك</w:t>
      </w:r>
      <w:r w:rsidR="00565236">
        <w:rPr>
          <w:rtl/>
        </w:rPr>
        <w:t>:</w:t>
      </w:r>
      <w:r w:rsidRPr="008012A5">
        <w:rPr>
          <w:rtl/>
        </w:rPr>
        <w:t xml:space="preserve"> عبرة أوّلاً</w:t>
      </w:r>
      <w:r w:rsidR="00565236">
        <w:rPr>
          <w:rtl/>
        </w:rPr>
        <w:t>،</w:t>
      </w:r>
      <w:r w:rsidRPr="008012A5">
        <w:rPr>
          <w:rtl/>
        </w:rPr>
        <w:t xml:space="preserve"> وموعظة ثانياً</w:t>
      </w:r>
      <w:r w:rsidR="00565236">
        <w:rPr>
          <w:rtl/>
        </w:rPr>
        <w:t>،</w:t>
      </w:r>
      <w:r w:rsidRPr="008012A5">
        <w:rPr>
          <w:rtl/>
        </w:rPr>
        <w:t xml:space="preserve"> وتربية للخطباء ثالثاً</w:t>
      </w:r>
      <w:r w:rsidR="00565236">
        <w:rPr>
          <w:rtl/>
        </w:rPr>
        <w:t>،</w:t>
      </w:r>
      <w:r w:rsidRPr="008012A5">
        <w:rPr>
          <w:rtl/>
        </w:rPr>
        <w:t xml:space="preserve"> لعلّهم يأخذون ما سوف أقول بنظر الاعتبار</w:t>
      </w:r>
      <w:r w:rsidR="00565236">
        <w:rPr>
          <w:rtl/>
        </w:rPr>
        <w:t>.</w:t>
      </w:r>
    </w:p>
    <w:p w:rsidR="008012A5" w:rsidRPr="008012A5" w:rsidRDefault="008012A5" w:rsidP="008012A5">
      <w:pPr>
        <w:pStyle w:val="libNormal"/>
        <w:rPr>
          <w:rtl/>
        </w:rPr>
      </w:pPr>
      <w:r w:rsidRPr="008012A5">
        <w:rPr>
          <w:rtl/>
        </w:rPr>
        <w:t xml:space="preserve">واللفظ الذي هو الأهمّ والأشدّ تركيزاً في هذه الجملة هو </w:t>
      </w:r>
      <w:r w:rsidR="00B5057F" w:rsidRPr="00B5057F">
        <w:rPr>
          <w:rStyle w:val="libBold1Char"/>
          <w:rtl/>
        </w:rPr>
        <w:t>(</w:t>
      </w:r>
      <w:r w:rsidRPr="008012A5">
        <w:rPr>
          <w:rStyle w:val="libBold1Char"/>
          <w:rtl/>
        </w:rPr>
        <w:t>معكم</w:t>
      </w:r>
      <w:r w:rsidR="00B5057F" w:rsidRPr="00B5057F">
        <w:rPr>
          <w:rStyle w:val="libBold1Char"/>
          <w:rtl/>
        </w:rPr>
        <w:t>)</w:t>
      </w:r>
      <w:r w:rsidR="00565236">
        <w:rPr>
          <w:rtl/>
        </w:rPr>
        <w:t>؛</w:t>
      </w:r>
      <w:r w:rsidRPr="008012A5">
        <w:rPr>
          <w:rtl/>
        </w:rPr>
        <w:t xml:space="preserve"> فإنّ المعيّة قد تكون</w:t>
      </w:r>
      <w:r w:rsidR="00565236">
        <w:rPr>
          <w:rtl/>
        </w:rPr>
        <w:t>:</w:t>
      </w:r>
      <w:r w:rsidRPr="008012A5">
        <w:rPr>
          <w:rtl/>
        </w:rPr>
        <w:t xml:space="preserve"> مكانيّة</w:t>
      </w:r>
      <w:r w:rsidR="00565236">
        <w:rPr>
          <w:rtl/>
        </w:rPr>
        <w:t>،</w:t>
      </w:r>
      <w:r w:rsidRPr="008012A5">
        <w:rPr>
          <w:rtl/>
        </w:rPr>
        <w:t xml:space="preserve"> وقد تكون زمانيّة</w:t>
      </w:r>
      <w:r w:rsidR="00565236">
        <w:rPr>
          <w:rtl/>
        </w:rPr>
        <w:t>،</w:t>
      </w:r>
      <w:r w:rsidRPr="008012A5">
        <w:rPr>
          <w:rtl/>
        </w:rPr>
        <w:t xml:space="preserve"> وقد تكون معنويّة</w:t>
      </w:r>
      <w:r w:rsidR="00565236">
        <w:rPr>
          <w:rtl/>
        </w:rPr>
        <w:t>؛</w:t>
      </w:r>
      <w:r w:rsidRPr="008012A5">
        <w:rPr>
          <w:rtl/>
        </w:rPr>
        <w:t xml:space="preserve"> فإنّ المتكلّم بهذه الجملة مرّة يتمنّى أن يكون مع شهداء كربلاء في الزمان والمكان المعينيّن اللذين كانوا فيهما</w:t>
      </w:r>
      <w:r w:rsidR="00565236">
        <w:rPr>
          <w:rtl/>
        </w:rPr>
        <w:t>،</w:t>
      </w:r>
      <w:r w:rsidRPr="008012A5">
        <w:rPr>
          <w:rtl/>
        </w:rPr>
        <w:t xml:space="preserve"> وأخرى يتمنّى أن يكون معهم معنويّاً</w:t>
      </w:r>
      <w:r w:rsidR="00565236">
        <w:rPr>
          <w:rtl/>
        </w:rPr>
        <w:t>.</w:t>
      </w:r>
    </w:p>
    <w:p w:rsidR="008012A5" w:rsidRPr="008012A5" w:rsidRDefault="008012A5" w:rsidP="008012A5">
      <w:pPr>
        <w:pStyle w:val="libNormal"/>
        <w:rPr>
          <w:rtl/>
        </w:rPr>
      </w:pPr>
      <w:r w:rsidRPr="008012A5">
        <w:rPr>
          <w:rtl/>
        </w:rPr>
        <w:t xml:space="preserve">والأداةُ </w:t>
      </w:r>
      <w:r w:rsidR="00B5057F" w:rsidRPr="00B5057F">
        <w:rPr>
          <w:rStyle w:val="libBold1Char"/>
          <w:rtl/>
        </w:rPr>
        <w:t>(</w:t>
      </w:r>
      <w:r w:rsidRPr="008012A5">
        <w:rPr>
          <w:rStyle w:val="libBold1Char"/>
          <w:rtl/>
        </w:rPr>
        <w:t>ليت</w:t>
      </w:r>
      <w:r w:rsidR="00B5057F" w:rsidRPr="00B5057F">
        <w:rPr>
          <w:rStyle w:val="libBold1Char"/>
          <w:rtl/>
        </w:rPr>
        <w:t>)</w:t>
      </w:r>
      <w:r w:rsidRPr="008012A5">
        <w:rPr>
          <w:rtl/>
        </w:rPr>
        <w:t xml:space="preserve"> للتمنّي</w:t>
      </w:r>
      <w:r w:rsidR="00565236">
        <w:rPr>
          <w:rtl/>
        </w:rPr>
        <w:t>،</w:t>
      </w:r>
      <w:r w:rsidRPr="008012A5">
        <w:rPr>
          <w:rtl/>
        </w:rPr>
        <w:t xml:space="preserve"> والمشهور في علوم العربيّة أنّ التمنّي لا يكون إلاّ للمستحيل</w:t>
      </w:r>
      <w:r w:rsidR="00565236">
        <w:rPr>
          <w:rtl/>
        </w:rPr>
        <w:t>،</w:t>
      </w:r>
      <w:r w:rsidRPr="008012A5">
        <w:rPr>
          <w:rtl/>
        </w:rPr>
        <w:t xml:space="preserve"> ويوردون كشاهدٍ على ذلك قول الشاعر</w:t>
      </w:r>
      <w:r w:rsidR="00565236">
        <w:rPr>
          <w:rtl/>
        </w:rPr>
        <w:t>:</w:t>
      </w:r>
    </w:p>
    <w:tbl>
      <w:tblPr>
        <w:tblStyle w:val="TableGrid"/>
        <w:bidiVisual/>
        <w:tblW w:w="4562" w:type="pct"/>
        <w:tblInd w:w="384" w:type="dxa"/>
        <w:tblLook w:val="01E0"/>
      </w:tblPr>
      <w:tblGrid>
        <w:gridCol w:w="3325"/>
        <w:gridCol w:w="269"/>
        <w:gridCol w:w="3328"/>
      </w:tblGrid>
      <w:tr w:rsidR="007A2AD2" w:rsidRPr="007A2AD2" w:rsidTr="000A3927">
        <w:trPr>
          <w:trHeight w:val="350"/>
        </w:trPr>
        <w:tc>
          <w:tcPr>
            <w:tcW w:w="3325" w:type="dxa"/>
            <w:shd w:val="clear" w:color="auto" w:fill="auto"/>
          </w:tcPr>
          <w:p w:rsidR="007A2AD2" w:rsidRPr="007A2AD2" w:rsidRDefault="007A2AD2" w:rsidP="007A2AD2">
            <w:pPr>
              <w:pStyle w:val="libPoem"/>
            </w:pPr>
            <w:r w:rsidRPr="007A2AD2">
              <w:rPr>
                <w:rtl/>
              </w:rPr>
              <w:t>ألا ليتَ الشبابَ يعود يوماً</w:t>
            </w:r>
            <w:r w:rsidRPr="007A2AD2">
              <w:rPr>
                <w:rStyle w:val="libPoemTiniChar0"/>
                <w:rtl/>
              </w:rPr>
              <w:br/>
              <w:t> </w:t>
            </w:r>
          </w:p>
        </w:tc>
        <w:tc>
          <w:tcPr>
            <w:tcW w:w="269" w:type="dxa"/>
            <w:shd w:val="clear" w:color="auto" w:fill="auto"/>
          </w:tcPr>
          <w:p w:rsidR="007A2AD2" w:rsidRPr="007A2AD2" w:rsidRDefault="007A2AD2" w:rsidP="007A2AD2">
            <w:pPr>
              <w:pStyle w:val="libPoem"/>
              <w:rPr>
                <w:rtl/>
              </w:rPr>
            </w:pPr>
          </w:p>
        </w:tc>
        <w:tc>
          <w:tcPr>
            <w:tcW w:w="3328" w:type="dxa"/>
            <w:shd w:val="clear" w:color="auto" w:fill="auto"/>
          </w:tcPr>
          <w:p w:rsidR="007A2AD2" w:rsidRPr="007A2AD2" w:rsidRDefault="007A2AD2" w:rsidP="007A2AD2">
            <w:pPr>
              <w:pStyle w:val="libPoem"/>
            </w:pPr>
            <w:r w:rsidRPr="007A2AD2">
              <w:rPr>
                <w:rtl/>
              </w:rPr>
              <w:t xml:space="preserve">فأُخبرهُ بما فعلَ المشيب </w:t>
            </w:r>
            <w:r w:rsidRPr="007A2AD2">
              <w:rPr>
                <w:rStyle w:val="libFootnotenumChar"/>
                <w:rtl/>
              </w:rPr>
              <w:t>(2)</w:t>
            </w:r>
            <w:r w:rsidRPr="007A2AD2">
              <w:rPr>
                <w:rStyle w:val="libPoemTiniChar0"/>
                <w:rtl/>
              </w:rPr>
              <w:br/>
              <w:t> </w:t>
            </w:r>
          </w:p>
        </w:tc>
      </w:tr>
    </w:tbl>
    <w:p w:rsidR="008012A5" w:rsidRPr="008012A5" w:rsidRDefault="008012A5" w:rsidP="008012A5">
      <w:pPr>
        <w:pStyle w:val="libNormal"/>
        <w:rPr>
          <w:rtl/>
        </w:rPr>
      </w:pPr>
      <w:r w:rsidRPr="008012A5">
        <w:rPr>
          <w:rtl/>
        </w:rPr>
        <w:t xml:space="preserve">وسناقش ذلك بعد قليل ونعود إلى الحديث عن </w:t>
      </w:r>
      <w:r w:rsidR="00B5057F" w:rsidRPr="00B5057F">
        <w:rPr>
          <w:rtl/>
        </w:rPr>
        <w:t>(</w:t>
      </w:r>
      <w:r w:rsidRPr="008012A5">
        <w:rPr>
          <w:rtl/>
        </w:rPr>
        <w:t>المعيّة</w:t>
      </w:r>
      <w:r w:rsidR="00B5057F" w:rsidRPr="00B5057F">
        <w:rPr>
          <w:rtl/>
        </w:rPr>
        <w:t>)</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E3CF9">
        <w:rPr>
          <w:rtl/>
        </w:rPr>
        <w:t>(1) البحار للمجلسي</w:t>
      </w:r>
      <w:r w:rsidR="00565236">
        <w:rPr>
          <w:rtl/>
        </w:rPr>
        <w:t>:</w:t>
      </w:r>
      <w:r w:rsidRPr="00DE3CF9">
        <w:rPr>
          <w:rtl/>
        </w:rPr>
        <w:t xml:space="preserve"> ج44</w:t>
      </w:r>
      <w:r w:rsidR="00565236">
        <w:rPr>
          <w:rtl/>
        </w:rPr>
        <w:t>،</w:t>
      </w:r>
      <w:r w:rsidRPr="00DE3CF9">
        <w:rPr>
          <w:rtl/>
        </w:rPr>
        <w:t xml:space="preserve"> ص286</w:t>
      </w:r>
      <w:r w:rsidR="00565236">
        <w:rPr>
          <w:rtl/>
        </w:rPr>
        <w:t>،</w:t>
      </w:r>
      <w:r w:rsidRPr="00DE3CF9">
        <w:rPr>
          <w:rtl/>
        </w:rPr>
        <w:t xml:space="preserve"> أمالي الصدوق</w:t>
      </w:r>
      <w:r w:rsidR="00565236">
        <w:rPr>
          <w:rtl/>
        </w:rPr>
        <w:t>:</w:t>
      </w:r>
      <w:r w:rsidRPr="00DE3CF9">
        <w:rPr>
          <w:rtl/>
        </w:rPr>
        <w:t xml:space="preserve"> ص112</w:t>
      </w:r>
      <w:r w:rsidR="00565236">
        <w:rPr>
          <w:rtl/>
        </w:rPr>
        <w:t>.</w:t>
      </w:r>
    </w:p>
    <w:p w:rsidR="008012A5" w:rsidRPr="008012A5" w:rsidRDefault="008012A5" w:rsidP="007A2AD2">
      <w:pPr>
        <w:pStyle w:val="libNormal"/>
        <w:rPr>
          <w:rtl/>
        </w:rPr>
      </w:pPr>
      <w:r w:rsidRPr="00AB1710">
        <w:rPr>
          <w:rStyle w:val="libFootnote0Char"/>
          <w:rtl/>
        </w:rPr>
        <w:t xml:space="preserve">وهي من رواية للإمام الرضا </w:t>
      </w:r>
      <w:r w:rsidR="00565236" w:rsidRPr="00565236">
        <w:rPr>
          <w:rStyle w:val="libAlaemChar"/>
          <w:rtl/>
        </w:rPr>
        <w:t>عليه‌السلام</w:t>
      </w:r>
      <w:r w:rsidRPr="00AB1710">
        <w:rPr>
          <w:rStyle w:val="libFootnote0Char"/>
          <w:rtl/>
        </w:rPr>
        <w:t xml:space="preserve"> يقول فيها لابن شبيب</w:t>
      </w:r>
      <w:r w:rsidR="00565236" w:rsidRPr="00AB1710">
        <w:rPr>
          <w:rStyle w:val="libFootnote0Char"/>
          <w:rtl/>
        </w:rPr>
        <w:t>:</w:t>
      </w:r>
      <w:r w:rsidRPr="00AB1710">
        <w:rPr>
          <w:rStyle w:val="libFootnote0Char"/>
          <w:rtl/>
        </w:rPr>
        <w:t xml:space="preserve"> </w:t>
      </w:r>
      <w:r w:rsidR="00B5057F" w:rsidRPr="007A2AD2">
        <w:rPr>
          <w:rStyle w:val="libFootnoteBoldChar"/>
          <w:rtl/>
        </w:rPr>
        <w:t>(</w:t>
      </w:r>
      <w:r w:rsidRPr="007A2AD2">
        <w:rPr>
          <w:rStyle w:val="libFootnoteBoldChar"/>
          <w:rtl/>
        </w:rPr>
        <w:t xml:space="preserve">إنْ سرّكَ أن يكون لك من الثواب مثل ما </w:t>
      </w:r>
      <w:r w:rsidR="00B5057F" w:rsidRPr="007A2AD2">
        <w:rPr>
          <w:rStyle w:val="libFootnoteBoldChar"/>
          <w:rtl/>
        </w:rPr>
        <w:t>لم</w:t>
      </w:r>
      <w:r w:rsidRPr="007A2AD2">
        <w:rPr>
          <w:rStyle w:val="libFootnoteBoldChar"/>
          <w:rtl/>
        </w:rPr>
        <w:t xml:space="preserve">ن استُشهد مع الحسين </w:t>
      </w:r>
      <w:r w:rsidR="007A2AD2" w:rsidRPr="00565236">
        <w:rPr>
          <w:rStyle w:val="libAlaemChar"/>
          <w:rtl/>
        </w:rPr>
        <w:t>عليه‌السلام</w:t>
      </w:r>
      <w:r w:rsidR="00565236" w:rsidRPr="007A2AD2">
        <w:rPr>
          <w:rStyle w:val="libFootnoteBoldChar"/>
          <w:rtl/>
        </w:rPr>
        <w:t>،</w:t>
      </w:r>
      <w:r w:rsidRPr="007A2AD2">
        <w:rPr>
          <w:rStyle w:val="libFootnoteBoldChar"/>
          <w:rtl/>
        </w:rPr>
        <w:t xml:space="preserve"> فقل متى ذكرته</w:t>
      </w:r>
      <w:r w:rsidR="00565236" w:rsidRPr="007A2AD2">
        <w:rPr>
          <w:rStyle w:val="libFootnoteBoldChar"/>
          <w:rtl/>
        </w:rPr>
        <w:t>:</w:t>
      </w:r>
      <w:r w:rsidRPr="007A2AD2">
        <w:rPr>
          <w:rStyle w:val="libFootnoteBoldChar"/>
          <w:rtl/>
        </w:rPr>
        <w:t xml:space="preserve"> يا ليتني كنتُ معهم فأفوزَ فوزاً عظيماً</w:t>
      </w:r>
      <w:r w:rsidR="00B5057F" w:rsidRPr="007A2AD2">
        <w:rPr>
          <w:rStyle w:val="libFootnoteBoldChar"/>
          <w:rtl/>
        </w:rPr>
        <w:t>)</w:t>
      </w:r>
      <w:r w:rsidR="00565236" w:rsidRPr="00AB1710">
        <w:rPr>
          <w:rStyle w:val="libFootnote0Char"/>
          <w:rtl/>
        </w:rPr>
        <w:t>.</w:t>
      </w:r>
    </w:p>
    <w:p w:rsidR="008012A5" w:rsidRPr="008012A5" w:rsidRDefault="008012A5" w:rsidP="00AB1710">
      <w:pPr>
        <w:pStyle w:val="libFootnote0"/>
        <w:rPr>
          <w:rtl/>
        </w:rPr>
      </w:pPr>
      <w:r w:rsidRPr="00DE3CF9">
        <w:rPr>
          <w:rtl/>
        </w:rPr>
        <w:t>(2) ديوان أبو العتاهية</w:t>
      </w:r>
      <w:r w:rsidR="00565236">
        <w:rPr>
          <w:rtl/>
        </w:rPr>
        <w:t>:</w:t>
      </w:r>
      <w:r w:rsidRPr="00DE3CF9">
        <w:rPr>
          <w:rtl/>
        </w:rPr>
        <w:t xml:space="preserve"> ص32</w:t>
      </w:r>
      <w:r w:rsidR="00565236">
        <w:rPr>
          <w:rtl/>
        </w:rPr>
        <w:t>.</w:t>
      </w:r>
      <w:r w:rsidRPr="00DE3CF9">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أمّا تمنّي الفرد للكون معهم في نفس الزمان والمكان الذي كانوا فيه</w:t>
      </w:r>
      <w:r w:rsidR="00565236">
        <w:rPr>
          <w:rtl/>
        </w:rPr>
        <w:t>،</w:t>
      </w:r>
      <w:r w:rsidRPr="008012A5">
        <w:rPr>
          <w:rtl/>
        </w:rPr>
        <w:t xml:space="preserve"> فيُراد عادة تمنّي الحصول على الشهادة معهم لكي يفوز فوزاً عظيماً</w:t>
      </w:r>
      <w:r w:rsidR="00565236">
        <w:rPr>
          <w:rtl/>
        </w:rPr>
        <w:t>،</w:t>
      </w:r>
      <w:r w:rsidRPr="008012A5">
        <w:rPr>
          <w:rtl/>
        </w:rPr>
        <w:t xml:space="preserve"> وهو أمرٌ جليل ولطيف في حدّ نفسه إلاّ أنّه قابل للمناقشة من أكثر من جهة</w:t>
      </w:r>
      <w:r w:rsidR="00565236">
        <w:rPr>
          <w:rtl/>
        </w:rPr>
        <w:t>:</w:t>
      </w:r>
    </w:p>
    <w:p w:rsidR="008012A5" w:rsidRPr="008012A5" w:rsidRDefault="008012A5" w:rsidP="008012A5">
      <w:pPr>
        <w:pStyle w:val="libNormal"/>
        <w:rPr>
          <w:rtl/>
        </w:rPr>
      </w:pPr>
      <w:bookmarkStart w:id="62" w:name="_Toc372978916"/>
      <w:r w:rsidRPr="000115CF">
        <w:rPr>
          <w:rStyle w:val="Heading2Char"/>
          <w:rtl/>
        </w:rPr>
        <w:t>الجهةُ الأولى</w:t>
      </w:r>
      <w:r w:rsidR="00565236">
        <w:rPr>
          <w:rStyle w:val="Heading2Char"/>
          <w:rtl/>
        </w:rPr>
        <w:t>:</w:t>
      </w:r>
      <w:bookmarkEnd w:id="62"/>
      <w:r w:rsidRPr="008012A5">
        <w:rPr>
          <w:rtl/>
        </w:rPr>
        <w:t xml:space="preserve"> أنّ تمنّي العود إلى الماضي من تمنّي المستحيل طبيعيّاً</w:t>
      </w:r>
      <w:r w:rsidR="00565236">
        <w:rPr>
          <w:rtl/>
        </w:rPr>
        <w:t>،</w:t>
      </w:r>
      <w:r w:rsidRPr="008012A5">
        <w:rPr>
          <w:rtl/>
        </w:rPr>
        <w:t xml:space="preserve"> وتمنّي المستحيل مستحيل</w:t>
      </w:r>
      <w:r w:rsidR="00565236">
        <w:rPr>
          <w:rtl/>
        </w:rPr>
        <w:t>،</w:t>
      </w:r>
      <w:r w:rsidRPr="008012A5">
        <w:rPr>
          <w:rtl/>
        </w:rPr>
        <w:t xml:space="preserve"> أو قل</w:t>
      </w:r>
      <w:r w:rsidR="00565236">
        <w:rPr>
          <w:rtl/>
        </w:rPr>
        <w:t>:</w:t>
      </w:r>
      <w:r w:rsidRPr="008012A5">
        <w:rPr>
          <w:rtl/>
        </w:rPr>
        <w:t xml:space="preserve"> إنّه لا يتصوّره ولا يقتنع به إلاّ مَن خولِط في عقله</w:t>
      </w:r>
      <w:r w:rsidR="00565236">
        <w:rPr>
          <w:rtl/>
        </w:rPr>
        <w:t>،</w:t>
      </w:r>
      <w:r w:rsidRPr="008012A5">
        <w:rPr>
          <w:rtl/>
        </w:rPr>
        <w:t xml:space="preserve"> وليس من تمنّي الأسوياء ما كان مستحيلاً</w:t>
      </w:r>
      <w:r w:rsidR="00565236">
        <w:rPr>
          <w:rtl/>
        </w:rPr>
        <w:t>.</w:t>
      </w:r>
    </w:p>
    <w:p w:rsidR="008012A5" w:rsidRPr="008012A5" w:rsidRDefault="008012A5" w:rsidP="008012A5">
      <w:pPr>
        <w:pStyle w:val="libNormal"/>
        <w:rPr>
          <w:rtl/>
        </w:rPr>
      </w:pPr>
      <w:bookmarkStart w:id="63" w:name="_Toc372978917"/>
      <w:r w:rsidRPr="000115CF">
        <w:rPr>
          <w:rStyle w:val="Heading2Char"/>
          <w:rtl/>
        </w:rPr>
        <w:t>الجهةُ الثانية</w:t>
      </w:r>
      <w:r w:rsidR="00565236">
        <w:rPr>
          <w:rStyle w:val="Heading2Char"/>
          <w:rtl/>
        </w:rPr>
        <w:t>:</w:t>
      </w:r>
      <w:bookmarkEnd w:id="63"/>
      <w:r w:rsidRPr="008012A5">
        <w:rPr>
          <w:rtl/>
        </w:rPr>
        <w:t xml:space="preserve"> إنّ مجرّد وجود الفرد هناك في الماضي</w:t>
      </w:r>
      <w:r w:rsidR="00565236">
        <w:rPr>
          <w:rtl/>
        </w:rPr>
        <w:t xml:space="preserve"> - </w:t>
      </w:r>
      <w:r w:rsidRPr="008012A5">
        <w:rPr>
          <w:rtl/>
        </w:rPr>
        <w:t>لو تمّ له</w:t>
      </w:r>
      <w:r w:rsidR="00565236">
        <w:rPr>
          <w:rtl/>
        </w:rPr>
        <w:t xml:space="preserve"> - </w:t>
      </w:r>
      <w:r w:rsidRPr="008012A5">
        <w:rPr>
          <w:rtl/>
        </w:rPr>
        <w:t>لا يعني كونه يفوز بالشهادة أو يفوز فوزاً عظيماً</w:t>
      </w:r>
      <w:r w:rsidR="00565236">
        <w:rPr>
          <w:rtl/>
        </w:rPr>
        <w:t>،</w:t>
      </w:r>
      <w:r w:rsidRPr="008012A5">
        <w:rPr>
          <w:rtl/>
        </w:rPr>
        <w:t xml:space="preserve"> بعد أن نأخذ بنظر الاعتبار هذه النفوس الضعيفة الأمّارة بالسوء المعتادة على الترف والضيق من مصاعب الحياة</w:t>
      </w:r>
      <w:r w:rsidR="00565236">
        <w:rPr>
          <w:rtl/>
        </w:rPr>
        <w:t>.</w:t>
      </w:r>
    </w:p>
    <w:p w:rsidR="008012A5" w:rsidRPr="008012A5" w:rsidRDefault="008012A5" w:rsidP="008012A5">
      <w:pPr>
        <w:pStyle w:val="libNormal"/>
        <w:rPr>
          <w:rtl/>
        </w:rPr>
      </w:pPr>
      <w:r w:rsidRPr="008012A5">
        <w:rPr>
          <w:rtl/>
        </w:rPr>
        <w:t xml:space="preserve">ومن الواضح أنّ حركة الحسين </w:t>
      </w:r>
      <w:r w:rsidR="00565236" w:rsidRPr="00565236">
        <w:rPr>
          <w:rStyle w:val="libAlaemChar"/>
          <w:rtl/>
        </w:rPr>
        <w:t>عليه‌السلام</w:t>
      </w:r>
      <w:r w:rsidRPr="008012A5">
        <w:rPr>
          <w:rtl/>
        </w:rPr>
        <w:t xml:space="preserve"> كلّها مصاعب وبلاء وضيق من الناحية الظاهريّة أو الدنيويّة</w:t>
      </w:r>
      <w:r w:rsidR="00565236">
        <w:rPr>
          <w:rtl/>
        </w:rPr>
        <w:t>،</w:t>
      </w:r>
      <w:r w:rsidRPr="008012A5">
        <w:rPr>
          <w:rtl/>
        </w:rPr>
        <w:t xml:space="preserve"> ومن هنا لا يكون من المؤكّد أنّ الفرد إذا كان موجوداً في ذلك الزمان والمكان أن يكون ناصراً للحسين </w:t>
      </w:r>
      <w:r w:rsidR="00565236" w:rsidRPr="00565236">
        <w:rPr>
          <w:rStyle w:val="libAlaemChar"/>
          <w:rtl/>
        </w:rPr>
        <w:t>عليه‌السلام</w:t>
      </w:r>
      <w:r w:rsidR="00565236">
        <w:rPr>
          <w:rtl/>
        </w:rPr>
        <w:t>،</w:t>
      </w:r>
      <w:r w:rsidRPr="008012A5">
        <w:rPr>
          <w:rtl/>
        </w:rPr>
        <w:t xml:space="preserve"> بل لعلّه يكون في الجيش المعادي تحت إمرة عبيد الله بن زياد</w:t>
      </w:r>
      <w:r w:rsidR="00565236">
        <w:rPr>
          <w:rtl/>
        </w:rPr>
        <w:t>؛</w:t>
      </w:r>
      <w:r w:rsidRPr="008012A5">
        <w:rPr>
          <w:rtl/>
        </w:rPr>
        <w:t xml:space="preserve"> لأجل الحصول على المال أو الشهرة أو دفع الشرّ والتهديد</w:t>
      </w:r>
      <w:r w:rsidR="00565236">
        <w:rPr>
          <w:rtl/>
        </w:rPr>
        <w:t>،</w:t>
      </w:r>
      <w:r w:rsidRPr="008012A5">
        <w:rPr>
          <w:rtl/>
        </w:rPr>
        <w:t xml:space="preserve"> تماماً كما مالَ أهل الكوفة إليه بعد إعطائهم الولاء</w:t>
      </w:r>
      <w:r w:rsidR="00E14D58">
        <w:rPr>
          <w:rtl/>
        </w:rPr>
        <w:t xml:space="preserve"> </w:t>
      </w:r>
      <w:r w:rsidRPr="008012A5">
        <w:rPr>
          <w:rtl/>
        </w:rPr>
        <w:t xml:space="preserve">للحسين </w:t>
      </w:r>
      <w:r w:rsidR="00565236" w:rsidRPr="00565236">
        <w:rPr>
          <w:rStyle w:val="libAlaemChar"/>
          <w:rtl/>
        </w:rPr>
        <w:t>عليه‌السلام</w:t>
      </w:r>
      <w:r w:rsidRPr="008012A5">
        <w:rPr>
          <w:rtl/>
        </w:rPr>
        <w:t xml:space="preserve"> ومسلم بن عقيل </w:t>
      </w:r>
      <w:r w:rsidR="00565236" w:rsidRPr="00565236">
        <w:rPr>
          <w:rStyle w:val="libAlaemChar"/>
          <w:rtl/>
        </w:rPr>
        <w:t>عليه‌السلام</w:t>
      </w:r>
      <w:r w:rsidRPr="008012A5">
        <w:rPr>
          <w:rtl/>
        </w:rPr>
        <w:t>، ومن أجل</w:t>
      </w:r>
      <w:r w:rsidR="00E14D58">
        <w:rPr>
          <w:rtl/>
        </w:rPr>
        <w:t xml:space="preserve"> </w:t>
      </w:r>
      <w:r w:rsidRPr="008012A5">
        <w:rPr>
          <w:rtl/>
        </w:rPr>
        <w:t>شيء من الطمع والخوف</w:t>
      </w:r>
      <w:r w:rsidR="00565236">
        <w:rPr>
          <w:rtl/>
        </w:rPr>
        <w:t>.</w:t>
      </w:r>
    </w:p>
    <w:p w:rsidR="008012A5" w:rsidRPr="000115CF" w:rsidRDefault="008012A5" w:rsidP="008012A5">
      <w:pPr>
        <w:pStyle w:val="libNormal"/>
        <w:rPr>
          <w:rtl/>
        </w:rPr>
      </w:pPr>
      <w:r w:rsidRPr="008012A5">
        <w:rPr>
          <w:rtl/>
        </w:rPr>
        <w:t>وإذا كان الفرد أحسن نفساً و أكثر ثقافة</w:t>
      </w:r>
      <w:r w:rsidR="00565236">
        <w:rPr>
          <w:rtl/>
        </w:rPr>
        <w:t>،</w:t>
      </w:r>
      <w:r w:rsidRPr="008012A5">
        <w:rPr>
          <w:rtl/>
        </w:rPr>
        <w:t xml:space="preserve"> فلا أقلّ من أن ينهزم من المعسكر</w:t>
      </w:r>
      <w:r w:rsidR="00565236">
        <w:rPr>
          <w:rtl/>
        </w:rPr>
        <w:t>،</w:t>
      </w:r>
      <w:r w:rsidRPr="008012A5">
        <w:rPr>
          <w:rtl/>
        </w:rPr>
        <w:t xml:space="preserve"> فلا يكون مع مُعادي الحسين</w:t>
      </w:r>
      <w:r w:rsidR="00565236">
        <w:rPr>
          <w:rtl/>
        </w:rPr>
        <w:t>،</w:t>
      </w:r>
      <w:r w:rsidRPr="008012A5">
        <w:rPr>
          <w:rtl/>
        </w:rPr>
        <w:t xml:space="preserve"> كما لا يكون مع الحسين نفسه</w:t>
      </w:r>
      <w:r w:rsidR="00565236">
        <w:rPr>
          <w:rtl/>
        </w:rPr>
        <w:t>،</w:t>
      </w:r>
      <w:r w:rsidRPr="008012A5">
        <w:rPr>
          <w:rtl/>
        </w:rPr>
        <w:t xml:space="preserve"> تماماً كما ورد عن أبي هريرة أنّه قال</w:t>
      </w:r>
      <w:r w:rsidR="00565236">
        <w:rPr>
          <w:rtl/>
        </w:rPr>
        <w:t>:</w:t>
      </w:r>
      <w:r w:rsidRPr="008012A5">
        <w:rPr>
          <w:rtl/>
        </w:rPr>
        <w:t xml:space="preserve"> </w:t>
      </w:r>
      <w:r w:rsidR="00B5057F" w:rsidRPr="00B5057F">
        <w:rPr>
          <w:rStyle w:val="libBold1Char"/>
          <w:rtl/>
        </w:rPr>
        <w:t>(</w:t>
      </w:r>
      <w:r w:rsidRPr="008012A5">
        <w:rPr>
          <w:rStyle w:val="libBold1Char"/>
          <w:rtl/>
        </w:rPr>
        <w:t>الصلاة خلف عليّ أتم</w:t>
      </w:r>
      <w:r w:rsidR="00565236">
        <w:rPr>
          <w:rStyle w:val="libBold1Char"/>
          <w:rtl/>
        </w:rPr>
        <w:t>،</w:t>
      </w:r>
      <w:r w:rsidRPr="008012A5">
        <w:rPr>
          <w:rStyle w:val="libBold1Char"/>
          <w:rtl/>
        </w:rPr>
        <w:t xml:space="preserve"> وطعام معاوية أدسم</w:t>
      </w:r>
      <w:r w:rsidR="00565236">
        <w:rPr>
          <w:rStyle w:val="libBold1Char"/>
          <w:rtl/>
        </w:rPr>
        <w:t>،</w:t>
      </w:r>
      <w:r w:rsidRPr="008012A5">
        <w:rPr>
          <w:rStyle w:val="libBold1Char"/>
          <w:rtl/>
        </w:rPr>
        <w:t xml:space="preserve"> والوقوف على التل أسلم</w:t>
      </w:r>
      <w:r w:rsidR="00B5057F" w:rsidRPr="00B5057F">
        <w:rPr>
          <w:rStyle w:val="libBold1Char"/>
          <w:rtl/>
        </w:rPr>
        <w:t>)</w:t>
      </w:r>
      <w:r w:rsidRPr="00AB1710">
        <w:rPr>
          <w:rtl/>
        </w:rPr>
        <w:t xml:space="preserve"> </w:t>
      </w:r>
      <w:r w:rsidRPr="008012A5">
        <w:rPr>
          <w:rStyle w:val="libFootnotenumChar"/>
          <w:rtl/>
        </w:rPr>
        <w:t>(1)</w:t>
      </w:r>
      <w:r w:rsidR="00565236">
        <w:rPr>
          <w:rtl/>
        </w:rPr>
        <w:t>،</w:t>
      </w:r>
      <w:r w:rsidRPr="000115CF">
        <w:rPr>
          <w:rtl/>
        </w:rPr>
        <w:t xml:space="preserve"> وإذا لم يكن مع الحسين </w:t>
      </w:r>
      <w:r w:rsidR="00565236" w:rsidRPr="00565236">
        <w:rPr>
          <w:rStyle w:val="libAlaemChar"/>
          <w:rtl/>
        </w:rPr>
        <w:t>عليه‌السلام</w:t>
      </w:r>
      <w:r w:rsidRPr="000115CF">
        <w:rPr>
          <w:rtl/>
        </w:rPr>
        <w:t xml:space="preserve"> فسوف يحصل</w:t>
      </w:r>
      <w:r w:rsidR="00565236">
        <w:rPr>
          <w:rtl/>
        </w:rPr>
        <w:t>:</w:t>
      </w:r>
      <w:r w:rsidRPr="000115CF">
        <w:rPr>
          <w:rtl/>
        </w:rPr>
        <w:t xml:space="preserve"> </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إنّه لن ينال الشهادة ولن يفوز فوزاً عظيماً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E3CF9">
        <w:rPr>
          <w:rtl/>
        </w:rPr>
        <w:t>(1) هذا القول من أبي هريرة عبّر عن موقفه في حرب صفّين</w:t>
      </w:r>
      <w:r w:rsidR="00565236">
        <w:rPr>
          <w:rtl/>
        </w:rPr>
        <w:t>،</w:t>
      </w:r>
      <w:r w:rsidRPr="00DE3CF9">
        <w:rPr>
          <w:rtl/>
        </w:rPr>
        <w:t xml:space="preserve"> وقد ذكرهُ محمود أبو ريّة في كتاب شيخ المضيرة أبو هريرة ص56 عن شذرات الذهب في أخبار مَن ذَهب لابن عماد الحنبلي</w:t>
      </w:r>
      <w:r w:rsidR="00565236">
        <w:rPr>
          <w:rtl/>
        </w:rPr>
        <w:t>:</w:t>
      </w:r>
      <w:r w:rsidRPr="00DE3CF9">
        <w:rPr>
          <w:rtl/>
        </w:rPr>
        <w:t xml:space="preserve"> ج1</w:t>
      </w:r>
      <w:r w:rsidR="00565236">
        <w:rPr>
          <w:rtl/>
        </w:rPr>
        <w:t>،</w:t>
      </w:r>
      <w:r w:rsidRPr="00DE3CF9">
        <w:rPr>
          <w:rtl/>
        </w:rPr>
        <w:t xml:space="preserve"> ص64</w:t>
      </w:r>
      <w:r w:rsidR="00565236">
        <w:rPr>
          <w:rtl/>
        </w:rPr>
        <w:t>.</w:t>
      </w:r>
      <w:r w:rsidRPr="00DE3CF9">
        <w:rPr>
          <w:rtl/>
        </w:rPr>
        <w:t xml:space="preserve"> </w:t>
      </w:r>
    </w:p>
    <w:p w:rsidR="008012A5" w:rsidRDefault="008012A5" w:rsidP="000115CF">
      <w:pPr>
        <w:pStyle w:val="libNormal"/>
      </w:pPr>
      <w:r>
        <w:rPr>
          <w:rtl/>
        </w:rPr>
        <w:br w:type="page"/>
      </w:r>
    </w:p>
    <w:p w:rsidR="008012A5" w:rsidRPr="00DE3CF9" w:rsidRDefault="008012A5" w:rsidP="008012A5">
      <w:pPr>
        <w:pStyle w:val="libNormal"/>
        <w:rPr>
          <w:rtl/>
        </w:rPr>
      </w:pPr>
      <w:r w:rsidRPr="008012A5">
        <w:rPr>
          <w:rStyle w:val="libBold1Char"/>
          <w:rtl/>
        </w:rPr>
        <w:lastRenderedPageBreak/>
        <w:t>وثانياً</w:t>
      </w:r>
      <w:r w:rsidR="00565236">
        <w:rPr>
          <w:rStyle w:val="libBold1Char"/>
          <w:rtl/>
        </w:rPr>
        <w:t>:</w:t>
      </w:r>
      <w:r w:rsidRPr="008012A5">
        <w:rPr>
          <w:rtl/>
        </w:rPr>
        <w:t xml:space="preserve"> إنّه سينال اللعنة الأبديّة طبقاً لقوله </w:t>
      </w:r>
      <w:r w:rsidR="00565236" w:rsidRPr="00565236">
        <w:rPr>
          <w:rStyle w:val="libAlaemChar"/>
          <w:rtl/>
        </w:rPr>
        <w:t>عليه‌السلام</w:t>
      </w:r>
      <w:r w:rsidR="00565236">
        <w:rPr>
          <w:rtl/>
        </w:rPr>
        <w:t>:</w:t>
      </w:r>
      <w:r w:rsidRPr="008012A5">
        <w:rPr>
          <w:rtl/>
        </w:rPr>
        <w:t xml:space="preserve"> </w:t>
      </w:r>
      <w:r w:rsidR="00B5057F" w:rsidRPr="00B5057F">
        <w:rPr>
          <w:rStyle w:val="libBold2Char"/>
          <w:rtl/>
        </w:rPr>
        <w:t>(</w:t>
      </w:r>
      <w:r w:rsidRPr="000115CF">
        <w:rPr>
          <w:rStyle w:val="libBold2Char"/>
          <w:rtl/>
        </w:rPr>
        <w:t>مَن سمعَ واعيتنا ولم ينصرنا</w:t>
      </w:r>
      <w:r w:rsidR="00565236">
        <w:rPr>
          <w:rStyle w:val="libBold2Char"/>
          <w:rtl/>
        </w:rPr>
        <w:t>،</w:t>
      </w:r>
      <w:r w:rsidRPr="000115CF">
        <w:rPr>
          <w:rStyle w:val="libBold2Char"/>
          <w:rtl/>
        </w:rPr>
        <w:t xml:space="preserve"> أكبّه الله على مَنخريه في النار</w:t>
      </w:r>
      <w:r w:rsidR="00B5057F" w:rsidRPr="00B5057F">
        <w:rPr>
          <w:rStyle w:val="libBold2Char"/>
          <w:rtl/>
        </w:rPr>
        <w:t>)</w:t>
      </w:r>
      <w:r w:rsidRPr="00AB1710">
        <w:rPr>
          <w:rtl/>
        </w:rPr>
        <w:t xml:space="preserve"> </w:t>
      </w:r>
      <w:r w:rsidRPr="008012A5">
        <w:rPr>
          <w:rStyle w:val="libFootnotenumChar"/>
          <w:rtl/>
        </w:rPr>
        <w:t>(1)</w:t>
      </w:r>
      <w:r w:rsidR="00565236" w:rsidRPr="0066716C">
        <w:rPr>
          <w:rtl/>
        </w:rPr>
        <w:t>.</w:t>
      </w:r>
      <w:r w:rsidRPr="008012A5">
        <w:rPr>
          <w:rtl/>
        </w:rPr>
        <w:t xml:space="preserve"> </w:t>
      </w:r>
    </w:p>
    <w:p w:rsidR="008012A5" w:rsidRPr="008012A5" w:rsidRDefault="008012A5" w:rsidP="008012A5">
      <w:pPr>
        <w:pStyle w:val="libNormal"/>
        <w:rPr>
          <w:rtl/>
        </w:rPr>
      </w:pPr>
      <w:r w:rsidRPr="008012A5">
        <w:rPr>
          <w:rtl/>
        </w:rPr>
        <w:t>وعلى أيّ حالٍ</w:t>
      </w:r>
      <w:r w:rsidR="00565236">
        <w:rPr>
          <w:rtl/>
        </w:rPr>
        <w:t>،</w:t>
      </w:r>
      <w:r w:rsidRPr="008012A5">
        <w:rPr>
          <w:rtl/>
        </w:rPr>
        <w:t xml:space="preserve"> فمن أين يأتي التأكّد على أنّ الفرد إذا كان في ذلك الزمان وذلك المكان مع الحسين </w:t>
      </w:r>
      <w:r w:rsidR="00565236" w:rsidRPr="00565236">
        <w:rPr>
          <w:rStyle w:val="libAlaemChar"/>
          <w:rtl/>
        </w:rPr>
        <w:t>عليه‌السلام</w:t>
      </w:r>
      <w:r w:rsidR="00565236">
        <w:rPr>
          <w:rtl/>
        </w:rPr>
        <w:t>،</w:t>
      </w:r>
      <w:r w:rsidRPr="008012A5">
        <w:rPr>
          <w:rtl/>
        </w:rPr>
        <w:t xml:space="preserve"> لفازَ فوزاً عظيماً</w:t>
      </w:r>
      <w:r w:rsidR="00565236">
        <w:rPr>
          <w:rtl/>
        </w:rPr>
        <w:t>،</w:t>
      </w:r>
      <w:r w:rsidRPr="008012A5">
        <w:rPr>
          <w:rtl/>
        </w:rPr>
        <w:t xml:space="preserve"> بل لعلّه يَخسر خسراناً مبيناً</w:t>
      </w:r>
      <w:r w:rsidR="00565236">
        <w:rPr>
          <w:rtl/>
        </w:rPr>
        <w:t>،</w:t>
      </w:r>
      <w:r w:rsidRPr="008012A5">
        <w:rPr>
          <w:rtl/>
        </w:rPr>
        <w:t xml:space="preserve"> كما أ</w:t>
      </w:r>
      <w:r w:rsidR="00B5057F">
        <w:rPr>
          <w:rtl/>
        </w:rPr>
        <w:t>لم</w:t>
      </w:r>
      <w:r w:rsidRPr="008012A5">
        <w:rPr>
          <w:rtl/>
        </w:rPr>
        <w:t>عنا قبل قليل</w:t>
      </w:r>
      <w:r w:rsidR="00565236">
        <w:rPr>
          <w:rtl/>
        </w:rPr>
        <w:t>؛</w:t>
      </w:r>
      <w:r w:rsidRPr="008012A5">
        <w:rPr>
          <w:rtl/>
        </w:rPr>
        <w:t xml:space="preserve"> لأنّ مجرّد المصاحبة في المكان لا يعني أكثر من ذلك</w:t>
      </w:r>
      <w:r w:rsidR="00565236">
        <w:rPr>
          <w:rtl/>
        </w:rPr>
        <w:t>.</w:t>
      </w:r>
    </w:p>
    <w:p w:rsidR="008012A5" w:rsidRPr="008012A5" w:rsidRDefault="008012A5" w:rsidP="008012A5">
      <w:pPr>
        <w:pStyle w:val="libNormal"/>
        <w:rPr>
          <w:rtl/>
        </w:rPr>
      </w:pPr>
      <w:r w:rsidRPr="008012A5">
        <w:rPr>
          <w:rtl/>
        </w:rPr>
        <w:t>وقد يُستدلّ على أنّ المطلوب من أيّ فردٍ مُحبّ للحسين</w:t>
      </w:r>
      <w:r w:rsidR="00565236">
        <w:rPr>
          <w:rtl/>
        </w:rPr>
        <w:t>،</w:t>
      </w:r>
      <w:r w:rsidRPr="008012A5">
        <w:rPr>
          <w:rtl/>
        </w:rPr>
        <w:t xml:space="preserve"> يَحسن به أن يتمنّى ذلك</w:t>
      </w:r>
      <w:r w:rsidR="00565236">
        <w:rPr>
          <w:rtl/>
        </w:rPr>
        <w:t>،</w:t>
      </w:r>
      <w:r w:rsidRPr="008012A5">
        <w:rPr>
          <w:rtl/>
        </w:rPr>
        <w:t xml:space="preserve"> فيستدلّ عليه بالشعر المنسوب إلى الحسين </w:t>
      </w:r>
      <w:r w:rsidR="00565236" w:rsidRPr="00565236">
        <w:rPr>
          <w:rStyle w:val="libAlaemChar"/>
          <w:rtl/>
        </w:rPr>
        <w:t>عليه‌السلام</w:t>
      </w:r>
      <w:r w:rsidR="00565236">
        <w:rPr>
          <w:rtl/>
        </w:rPr>
        <w:t>:</w:t>
      </w:r>
    </w:p>
    <w:tbl>
      <w:tblPr>
        <w:tblStyle w:val="TableGrid"/>
        <w:bidiVisual/>
        <w:tblW w:w="4562" w:type="pct"/>
        <w:tblInd w:w="384" w:type="dxa"/>
        <w:tblLook w:val="01E0"/>
      </w:tblPr>
      <w:tblGrid>
        <w:gridCol w:w="3325"/>
        <w:gridCol w:w="269"/>
        <w:gridCol w:w="3328"/>
      </w:tblGrid>
      <w:tr w:rsidR="007A2AD2" w:rsidRPr="00A22E85" w:rsidTr="007A2AD2">
        <w:trPr>
          <w:trHeight w:val="350"/>
        </w:trPr>
        <w:tc>
          <w:tcPr>
            <w:tcW w:w="3325" w:type="dxa"/>
            <w:shd w:val="clear" w:color="auto" w:fill="auto"/>
          </w:tcPr>
          <w:p w:rsidR="007A2AD2" w:rsidRPr="00A22E85" w:rsidRDefault="007A2AD2" w:rsidP="00E14D58">
            <w:pPr>
              <w:pStyle w:val="libPoem"/>
            </w:pPr>
            <w:r w:rsidRPr="00A22E85">
              <w:rPr>
                <w:rtl/>
              </w:rPr>
              <w:t>شيعتي</w:t>
            </w:r>
            <w:r w:rsidR="00E14D58">
              <w:rPr>
                <w:rtl/>
              </w:rPr>
              <w:t xml:space="preserve"> </w:t>
            </w:r>
            <w:r w:rsidRPr="00A22E85">
              <w:rPr>
                <w:rtl/>
              </w:rPr>
              <w:t>ما</w:t>
            </w:r>
            <w:r w:rsidR="00E14D58">
              <w:rPr>
                <w:rtl/>
              </w:rPr>
              <w:t xml:space="preserve"> </w:t>
            </w:r>
            <w:r w:rsidRPr="00A22E85">
              <w:rPr>
                <w:rtl/>
              </w:rPr>
              <w:t>إن</w:t>
            </w:r>
            <w:r w:rsidR="00E14D58">
              <w:rPr>
                <w:rtl/>
              </w:rPr>
              <w:t xml:space="preserve"> </w:t>
            </w:r>
            <w:r w:rsidRPr="00A22E85">
              <w:rPr>
                <w:rtl/>
              </w:rPr>
              <w:t>شربتم</w:t>
            </w:r>
            <w:r w:rsidR="00E14D58">
              <w:rPr>
                <w:rtl/>
              </w:rPr>
              <w:t xml:space="preserve"> </w:t>
            </w:r>
            <w:r w:rsidRPr="00A22E85">
              <w:rPr>
                <w:rtl/>
              </w:rPr>
              <w:t>عذبَ</w:t>
            </w:r>
            <w:r w:rsidR="00E14D58">
              <w:rPr>
                <w:rtl/>
              </w:rPr>
              <w:t xml:space="preserve"> </w:t>
            </w:r>
            <w:r w:rsidRPr="00A22E85">
              <w:rPr>
                <w:rtl/>
              </w:rPr>
              <w:t>ماءٍ</w:t>
            </w:r>
            <w:r w:rsidR="00E14D58">
              <w:rPr>
                <w:rtl/>
              </w:rPr>
              <w:t xml:space="preserve"> </w:t>
            </w:r>
            <w:r w:rsidRPr="00A22E85">
              <w:rPr>
                <w:rtl/>
              </w:rPr>
              <w:t>فاذكُروني</w:t>
            </w:r>
            <w:r w:rsidRPr="00A22E85">
              <w:rPr>
                <w:rStyle w:val="libPoemTiniChar0"/>
                <w:rtl/>
              </w:rPr>
              <w:br/>
              <w:t> </w:t>
            </w:r>
          </w:p>
        </w:tc>
        <w:tc>
          <w:tcPr>
            <w:tcW w:w="269" w:type="dxa"/>
            <w:shd w:val="clear" w:color="auto" w:fill="auto"/>
          </w:tcPr>
          <w:p w:rsidR="007A2AD2" w:rsidRPr="00A22E85" w:rsidRDefault="007A2AD2" w:rsidP="00A22E85">
            <w:pPr>
              <w:pStyle w:val="libPoem"/>
              <w:rPr>
                <w:rtl/>
              </w:rPr>
            </w:pPr>
          </w:p>
        </w:tc>
        <w:tc>
          <w:tcPr>
            <w:tcW w:w="3328" w:type="dxa"/>
            <w:shd w:val="clear" w:color="auto" w:fill="auto"/>
          </w:tcPr>
          <w:p w:rsidR="007A2AD2" w:rsidRPr="00A22E85" w:rsidRDefault="007A2AD2" w:rsidP="00E14D58">
            <w:pPr>
              <w:pStyle w:val="libPoem"/>
            </w:pPr>
            <w:r w:rsidRPr="00A22E85">
              <w:rPr>
                <w:rtl/>
              </w:rPr>
              <w:t>أو</w:t>
            </w:r>
            <w:r w:rsidR="00E14D58">
              <w:rPr>
                <w:rtl/>
              </w:rPr>
              <w:t xml:space="preserve"> </w:t>
            </w:r>
            <w:r w:rsidRPr="00A22E85">
              <w:rPr>
                <w:rtl/>
              </w:rPr>
              <w:t>سَمعتم</w:t>
            </w:r>
            <w:r w:rsidR="00E14D58">
              <w:rPr>
                <w:rtl/>
              </w:rPr>
              <w:t xml:space="preserve"> </w:t>
            </w:r>
            <w:r w:rsidRPr="00A22E85">
              <w:rPr>
                <w:rtl/>
              </w:rPr>
              <w:t>بقتيلٍ</w:t>
            </w:r>
            <w:r w:rsidR="00E14D58">
              <w:rPr>
                <w:rtl/>
              </w:rPr>
              <w:t xml:space="preserve"> </w:t>
            </w:r>
            <w:r w:rsidRPr="00A22E85">
              <w:rPr>
                <w:rtl/>
              </w:rPr>
              <w:t>أو</w:t>
            </w:r>
            <w:r w:rsidR="00E14D58">
              <w:rPr>
                <w:rtl/>
              </w:rPr>
              <w:t xml:space="preserve"> </w:t>
            </w:r>
            <w:r w:rsidRPr="00A22E85">
              <w:rPr>
                <w:rtl/>
              </w:rPr>
              <w:t>جريحٍ</w:t>
            </w:r>
            <w:r w:rsidR="00E14D58">
              <w:rPr>
                <w:rtl/>
              </w:rPr>
              <w:t xml:space="preserve"> </w:t>
            </w:r>
            <w:r w:rsidRPr="00A22E85">
              <w:rPr>
                <w:rtl/>
              </w:rPr>
              <w:t>فاندِبوني</w:t>
            </w:r>
            <w:r w:rsidRPr="00A22E85">
              <w:rPr>
                <w:rStyle w:val="libPoemTiniChar0"/>
                <w:rtl/>
              </w:rPr>
              <w:br/>
              <w:t> </w:t>
            </w:r>
          </w:p>
        </w:tc>
      </w:tr>
      <w:tr w:rsidR="007A2AD2" w:rsidRPr="00A22E85" w:rsidTr="007A2AD2">
        <w:tblPrEx>
          <w:tblLook w:val="04A0"/>
        </w:tblPrEx>
        <w:trPr>
          <w:trHeight w:val="350"/>
        </w:trPr>
        <w:tc>
          <w:tcPr>
            <w:tcW w:w="3325" w:type="dxa"/>
          </w:tcPr>
          <w:p w:rsidR="007A2AD2" w:rsidRPr="00A22E85" w:rsidRDefault="00A22E85" w:rsidP="00E14D58">
            <w:pPr>
              <w:pStyle w:val="libPoem"/>
            </w:pPr>
            <w:r w:rsidRPr="00A22E85">
              <w:rPr>
                <w:rtl/>
              </w:rPr>
              <w:t>فأنا</w:t>
            </w:r>
            <w:r w:rsidR="00E14D58">
              <w:rPr>
                <w:rtl/>
              </w:rPr>
              <w:t xml:space="preserve"> </w:t>
            </w:r>
            <w:r w:rsidRPr="00A22E85">
              <w:rPr>
                <w:rtl/>
              </w:rPr>
              <w:t>السبطُ</w:t>
            </w:r>
            <w:r w:rsidR="00E14D58">
              <w:rPr>
                <w:rtl/>
              </w:rPr>
              <w:t xml:space="preserve"> </w:t>
            </w:r>
            <w:r w:rsidRPr="00A22E85">
              <w:rPr>
                <w:rtl/>
              </w:rPr>
              <w:t>الذي</w:t>
            </w:r>
            <w:r w:rsidR="00E14D58">
              <w:rPr>
                <w:rtl/>
              </w:rPr>
              <w:t xml:space="preserve"> </w:t>
            </w:r>
            <w:r w:rsidRPr="00A22E85">
              <w:rPr>
                <w:rtl/>
              </w:rPr>
              <w:t>من</w:t>
            </w:r>
            <w:r w:rsidR="00E14D58">
              <w:rPr>
                <w:rtl/>
              </w:rPr>
              <w:t xml:space="preserve"> </w:t>
            </w:r>
            <w:r w:rsidRPr="00A22E85">
              <w:rPr>
                <w:rtl/>
              </w:rPr>
              <w:t>دون</w:t>
            </w:r>
            <w:r w:rsidR="00E14D58">
              <w:rPr>
                <w:rtl/>
              </w:rPr>
              <w:t xml:space="preserve"> </w:t>
            </w:r>
            <w:r w:rsidRPr="00A22E85">
              <w:rPr>
                <w:rtl/>
              </w:rPr>
              <w:t>جُرمٍ</w:t>
            </w:r>
            <w:r w:rsidR="00E14D58">
              <w:rPr>
                <w:rtl/>
              </w:rPr>
              <w:t xml:space="preserve"> </w:t>
            </w:r>
            <w:r w:rsidRPr="00A22E85">
              <w:rPr>
                <w:rtl/>
              </w:rPr>
              <w:t>قتلوني</w:t>
            </w:r>
            <w:r w:rsidR="007A2AD2" w:rsidRPr="00A22E85">
              <w:rPr>
                <w:rStyle w:val="libPoemTiniChar0"/>
                <w:rtl/>
              </w:rPr>
              <w:br/>
              <w:t> </w:t>
            </w:r>
          </w:p>
        </w:tc>
        <w:tc>
          <w:tcPr>
            <w:tcW w:w="269" w:type="dxa"/>
          </w:tcPr>
          <w:p w:rsidR="007A2AD2" w:rsidRPr="00A22E85" w:rsidRDefault="007A2AD2" w:rsidP="00A22E85">
            <w:pPr>
              <w:pStyle w:val="libPoem"/>
              <w:rPr>
                <w:rtl/>
              </w:rPr>
            </w:pPr>
          </w:p>
        </w:tc>
        <w:tc>
          <w:tcPr>
            <w:tcW w:w="3328" w:type="dxa"/>
          </w:tcPr>
          <w:p w:rsidR="007A2AD2" w:rsidRPr="00A22E85" w:rsidRDefault="00A22E85" w:rsidP="00A22E85">
            <w:pPr>
              <w:pStyle w:val="libPoem"/>
            </w:pPr>
            <w:r w:rsidRPr="00A22E85">
              <w:rPr>
                <w:rtl/>
              </w:rPr>
              <w:t>وبجُرد</w:t>
            </w:r>
            <w:r w:rsidR="00E14D58">
              <w:rPr>
                <w:rtl/>
              </w:rPr>
              <w:t xml:space="preserve"> </w:t>
            </w:r>
            <w:r w:rsidRPr="00A22E85">
              <w:rPr>
                <w:rtl/>
              </w:rPr>
              <w:t>الخيل</w:t>
            </w:r>
            <w:r w:rsidR="00E14D58">
              <w:rPr>
                <w:rtl/>
              </w:rPr>
              <w:t xml:space="preserve"> </w:t>
            </w:r>
            <w:r w:rsidRPr="00A22E85">
              <w:rPr>
                <w:rtl/>
              </w:rPr>
              <w:t>بعد</w:t>
            </w:r>
            <w:r w:rsidR="00E14D58">
              <w:rPr>
                <w:rtl/>
              </w:rPr>
              <w:t xml:space="preserve"> </w:t>
            </w:r>
            <w:r w:rsidRPr="00A22E85">
              <w:rPr>
                <w:rtl/>
              </w:rPr>
              <w:t>القتل</w:t>
            </w:r>
            <w:r w:rsidR="00E14D58">
              <w:rPr>
                <w:rtl/>
              </w:rPr>
              <w:t xml:space="preserve"> </w:t>
            </w:r>
            <w:r w:rsidRPr="00A22E85">
              <w:rPr>
                <w:rtl/>
              </w:rPr>
              <w:t>عَمداً</w:t>
            </w:r>
            <w:r w:rsidR="00E14D58">
              <w:rPr>
                <w:rtl/>
              </w:rPr>
              <w:t xml:space="preserve"> </w:t>
            </w:r>
            <w:r w:rsidRPr="00A22E85">
              <w:rPr>
                <w:rtl/>
              </w:rPr>
              <w:t>سَحقوني</w:t>
            </w:r>
            <w:r w:rsidR="00E14D58">
              <w:rPr>
                <w:rtl/>
              </w:rPr>
              <w:t xml:space="preserve"> </w:t>
            </w:r>
            <w:r w:rsidRPr="00A22E85">
              <w:rPr>
                <w:rStyle w:val="libFootnotenumChar"/>
                <w:rtl/>
              </w:rPr>
              <w:t>(2)</w:t>
            </w:r>
            <w:r w:rsidR="007A2AD2" w:rsidRPr="00A22E85">
              <w:rPr>
                <w:rStyle w:val="libPoemTiniChar0"/>
                <w:rtl/>
              </w:rPr>
              <w:br/>
              <w:t> </w:t>
            </w:r>
          </w:p>
        </w:tc>
      </w:tr>
    </w:tbl>
    <w:p w:rsidR="008012A5" w:rsidRPr="008012A5" w:rsidRDefault="008012A5" w:rsidP="008012A5">
      <w:pPr>
        <w:pStyle w:val="libNormal"/>
        <w:rPr>
          <w:rtl/>
        </w:rPr>
      </w:pPr>
      <w:r w:rsidRPr="008012A5">
        <w:rPr>
          <w:rtl/>
        </w:rPr>
        <w:t xml:space="preserve">فقد تمنّى الحسين </w:t>
      </w:r>
      <w:r w:rsidR="00565236" w:rsidRPr="00565236">
        <w:rPr>
          <w:rStyle w:val="libAlaemChar"/>
          <w:rtl/>
        </w:rPr>
        <w:t>عليه‌السلام</w:t>
      </w:r>
      <w:r w:rsidRPr="008012A5">
        <w:rPr>
          <w:rtl/>
        </w:rPr>
        <w:t xml:space="preserve"> أن يكون معهُ شيعته يوم عاشوراء</w:t>
      </w:r>
      <w:r w:rsidR="00565236">
        <w:rPr>
          <w:rtl/>
        </w:rPr>
        <w:t>،</w:t>
      </w:r>
      <w:r w:rsidRPr="008012A5">
        <w:rPr>
          <w:rtl/>
        </w:rPr>
        <w:t xml:space="preserve"> وهو المطلوب</w:t>
      </w:r>
      <w:r w:rsidR="00565236">
        <w:rPr>
          <w:rtl/>
        </w:rPr>
        <w:t>،</w:t>
      </w:r>
      <w:r w:rsidRPr="008012A5">
        <w:rPr>
          <w:rtl/>
        </w:rPr>
        <w:t xml:space="preserve"> وجواب ذلك من عّدة وجوه منها</w:t>
      </w:r>
      <w:r w:rsidR="00565236">
        <w:rPr>
          <w:rtl/>
        </w:rPr>
        <w:t>:</w:t>
      </w:r>
    </w:p>
    <w:p w:rsidR="008012A5" w:rsidRPr="008012A5" w:rsidRDefault="008012A5" w:rsidP="008012A5">
      <w:pPr>
        <w:pStyle w:val="libNormal"/>
        <w:rPr>
          <w:rtl/>
        </w:rPr>
      </w:pPr>
      <w:r w:rsidRPr="008012A5">
        <w:rPr>
          <w:rStyle w:val="libBold1Char"/>
          <w:rtl/>
        </w:rPr>
        <w:t>الوجه الأوّل</w:t>
      </w:r>
      <w:r w:rsidR="00565236">
        <w:rPr>
          <w:rStyle w:val="libBold1Char"/>
          <w:rtl/>
        </w:rPr>
        <w:t>:</w:t>
      </w:r>
      <w:r w:rsidRPr="008012A5">
        <w:rPr>
          <w:rtl/>
        </w:rPr>
        <w:t xml:space="preserve"> إنّ هذا الشِعر ليس للحسين </w:t>
      </w:r>
      <w:r w:rsidR="00565236" w:rsidRPr="00565236">
        <w:rPr>
          <w:rStyle w:val="libAlaemChar"/>
          <w:rtl/>
        </w:rPr>
        <w:t>عليه‌السلام</w:t>
      </w:r>
      <w:r w:rsidRPr="008012A5">
        <w:rPr>
          <w:rtl/>
        </w:rPr>
        <w:t xml:space="preserve"> قطعاً</w:t>
      </w:r>
      <w:r w:rsidR="00565236">
        <w:rPr>
          <w:rtl/>
        </w:rPr>
        <w:t>،</w:t>
      </w:r>
      <w:r w:rsidRPr="008012A5">
        <w:rPr>
          <w:rtl/>
        </w:rPr>
        <w:t xml:space="preserve"> بل هو ممّا قيل على لسانه قطعاً</w:t>
      </w:r>
      <w:r w:rsidR="00565236">
        <w:rPr>
          <w:rtl/>
        </w:rPr>
        <w:t>،</w:t>
      </w:r>
      <w:r w:rsidRPr="008012A5">
        <w:rPr>
          <w:rtl/>
        </w:rPr>
        <w:t xml:space="preserve"> وأدلّ دليل على ذلك</w:t>
      </w:r>
      <w:r w:rsidR="00565236">
        <w:rPr>
          <w:rtl/>
        </w:rPr>
        <w:t>:</w:t>
      </w:r>
      <w:r w:rsidRPr="008012A5">
        <w:rPr>
          <w:rtl/>
        </w:rPr>
        <w:t xml:space="preserve"> أن يَذكر فيه مقتلهُ وما حدثَ بعد مقتله</w:t>
      </w:r>
      <w:r w:rsidR="00565236">
        <w:rPr>
          <w:rtl/>
        </w:rPr>
        <w:t>،</w:t>
      </w:r>
      <w:r w:rsidRPr="008012A5">
        <w:rPr>
          <w:rtl/>
        </w:rPr>
        <w:t xml:space="preserve"> وهو ما لا يمكن أن يكون من قوله سلام الله عليه</w:t>
      </w:r>
      <w:r w:rsidR="00565236">
        <w:rPr>
          <w:rtl/>
        </w:rPr>
        <w:t>،</w:t>
      </w:r>
      <w:r w:rsidRPr="008012A5">
        <w:rPr>
          <w:rtl/>
        </w:rPr>
        <w:t xml:space="preserve"> وفي ما سمعناه ما يشير إلى ذلك</w:t>
      </w:r>
      <w:r w:rsidR="00565236">
        <w:rPr>
          <w:rtl/>
        </w:rPr>
        <w:t>.</w:t>
      </w:r>
    </w:p>
    <w:p w:rsidR="008012A5" w:rsidRPr="000115CF" w:rsidRDefault="008012A5" w:rsidP="008012A5">
      <w:pPr>
        <w:pStyle w:val="libNormal"/>
        <w:rPr>
          <w:rtl/>
        </w:rPr>
      </w:pPr>
      <w:r w:rsidRPr="008012A5">
        <w:rPr>
          <w:rtl/>
        </w:rPr>
        <w:t>مضافاً إلى قوله</w:t>
      </w:r>
      <w:r w:rsidR="00565236">
        <w:rPr>
          <w:rtl/>
        </w:rPr>
        <w:t>:</w:t>
      </w:r>
      <w:r w:rsidRPr="008012A5">
        <w:rPr>
          <w:rtl/>
        </w:rPr>
        <w:t xml:space="preserve"> </w:t>
      </w:r>
      <w:r w:rsidRPr="000115CF">
        <w:rPr>
          <w:rStyle w:val="libBold2Char"/>
          <w:rtl/>
        </w:rPr>
        <w:t>وبجُرد الخيل بعد القتل ظلماً سَحقوني</w:t>
      </w:r>
      <w:r w:rsidR="00565236">
        <w:rPr>
          <w:rtl/>
        </w:rPr>
        <w:t>،</w:t>
      </w:r>
      <w:r w:rsidRPr="000115CF">
        <w:rPr>
          <w:rStyle w:val="libBold2Char"/>
          <w:rtl/>
        </w:rPr>
        <w:t xml:space="preserve"> </w:t>
      </w:r>
      <w:r w:rsidRPr="000115CF">
        <w:rPr>
          <w:rtl/>
        </w:rPr>
        <w:t>إلى غير ذلك</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E3CF9">
        <w:rPr>
          <w:rtl/>
        </w:rPr>
        <w:t>(1) الخوارزمي</w:t>
      </w:r>
      <w:r w:rsidR="00565236">
        <w:rPr>
          <w:rtl/>
        </w:rPr>
        <w:t>:</w:t>
      </w:r>
      <w:r w:rsidRPr="00DE3CF9">
        <w:rPr>
          <w:rtl/>
        </w:rPr>
        <w:t xml:space="preserve"> ج1</w:t>
      </w:r>
      <w:r w:rsidR="00565236">
        <w:rPr>
          <w:rtl/>
        </w:rPr>
        <w:t>،</w:t>
      </w:r>
      <w:r w:rsidRPr="00DE3CF9">
        <w:rPr>
          <w:rtl/>
        </w:rPr>
        <w:t xml:space="preserve"> ص227</w:t>
      </w:r>
      <w:r w:rsidR="00565236">
        <w:rPr>
          <w:rtl/>
        </w:rPr>
        <w:t>،</w:t>
      </w:r>
      <w:r w:rsidRPr="00DE3CF9">
        <w:rPr>
          <w:rtl/>
        </w:rPr>
        <w:t xml:space="preserve"> البحار للمجلسي</w:t>
      </w:r>
      <w:r w:rsidR="00565236">
        <w:rPr>
          <w:rtl/>
        </w:rPr>
        <w:t>:</w:t>
      </w:r>
      <w:r w:rsidRPr="00DE3CF9">
        <w:rPr>
          <w:rtl/>
        </w:rPr>
        <w:t xml:space="preserve"> ج44</w:t>
      </w:r>
      <w:r w:rsidR="00565236">
        <w:rPr>
          <w:rtl/>
        </w:rPr>
        <w:t>،</w:t>
      </w:r>
      <w:r w:rsidRPr="00DE3CF9">
        <w:rPr>
          <w:rtl/>
        </w:rPr>
        <w:t xml:space="preserve"> ص315</w:t>
      </w:r>
      <w:r w:rsidR="00565236">
        <w:rPr>
          <w:rtl/>
        </w:rPr>
        <w:t>،</w:t>
      </w:r>
      <w:r w:rsidRPr="00DE3CF9">
        <w:rPr>
          <w:rtl/>
        </w:rPr>
        <w:t xml:space="preserve"> أمالي الصدوق</w:t>
      </w:r>
      <w:r w:rsidR="00565236">
        <w:rPr>
          <w:rtl/>
        </w:rPr>
        <w:t>:</w:t>
      </w:r>
      <w:r w:rsidRPr="00DE3CF9">
        <w:rPr>
          <w:rtl/>
        </w:rPr>
        <w:t xml:space="preserve"> ص123</w:t>
      </w:r>
      <w:r w:rsidR="00565236">
        <w:rPr>
          <w:rtl/>
        </w:rPr>
        <w:t>.</w:t>
      </w:r>
    </w:p>
    <w:p w:rsidR="008012A5" w:rsidRPr="008012A5" w:rsidRDefault="008012A5" w:rsidP="00AB1710">
      <w:pPr>
        <w:pStyle w:val="libFootnote0"/>
        <w:rPr>
          <w:rtl/>
        </w:rPr>
      </w:pPr>
      <w:r w:rsidRPr="00DE3CF9">
        <w:rPr>
          <w:rtl/>
        </w:rPr>
        <w:t>(2) أسرار الشهادة للدربندي</w:t>
      </w:r>
      <w:r w:rsidR="00565236">
        <w:rPr>
          <w:rtl/>
        </w:rPr>
        <w:t>:</w:t>
      </w:r>
      <w:r w:rsidRPr="00DE3CF9">
        <w:rPr>
          <w:rtl/>
        </w:rPr>
        <w:t xml:space="preserve"> ص398</w:t>
      </w:r>
      <w:r w:rsidR="00565236">
        <w:rPr>
          <w:rtl/>
        </w:rPr>
        <w:t>،</w:t>
      </w:r>
      <w:r w:rsidRPr="00DE3CF9">
        <w:rPr>
          <w:rtl/>
        </w:rPr>
        <w:t xml:space="preserve"> وأشار إليها جعفر التستري في خصائصه ذاكراً البيت الأوّل فقط</w:t>
      </w:r>
      <w:r w:rsidR="00565236">
        <w:rPr>
          <w:rtl/>
        </w:rPr>
        <w:t>.</w:t>
      </w:r>
      <w:r w:rsidRPr="00DE3CF9">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إذاً</w:t>
      </w:r>
      <w:r w:rsidR="00565236">
        <w:rPr>
          <w:rtl/>
        </w:rPr>
        <w:t>،</w:t>
      </w:r>
      <w:r w:rsidRPr="008012A5">
        <w:rPr>
          <w:rtl/>
        </w:rPr>
        <w:t xml:space="preserve"> فهذا الشعر إنّما قاله الشاعر بعد أن سمعَ قول الخطباء </w:t>
      </w:r>
      <w:r w:rsidR="00B5057F" w:rsidRPr="00B5057F">
        <w:rPr>
          <w:rStyle w:val="libBold1Char"/>
          <w:rtl/>
        </w:rPr>
        <w:t>(</w:t>
      </w:r>
      <w:r w:rsidRPr="008012A5">
        <w:rPr>
          <w:rStyle w:val="libBold1Char"/>
          <w:rtl/>
        </w:rPr>
        <w:t>يا ليتنا كنّا معكم</w:t>
      </w:r>
      <w:r w:rsidR="00B5057F" w:rsidRPr="00B5057F">
        <w:rPr>
          <w:rStyle w:val="libBold1Char"/>
          <w:rtl/>
        </w:rPr>
        <w:t>)</w:t>
      </w:r>
      <w:r w:rsidR="00565236">
        <w:rPr>
          <w:rtl/>
        </w:rPr>
        <w:t>،</w:t>
      </w:r>
      <w:r w:rsidRPr="008012A5">
        <w:rPr>
          <w:rtl/>
        </w:rPr>
        <w:t xml:space="preserve"> فأحبّ أن يكون هذا التمنّي صادراً عن الحسين </w:t>
      </w:r>
      <w:r w:rsidR="00565236" w:rsidRPr="00565236">
        <w:rPr>
          <w:rStyle w:val="libAlaemChar"/>
          <w:rtl/>
        </w:rPr>
        <w:t>عليه‌السلام</w:t>
      </w:r>
      <w:r w:rsidRPr="008012A5">
        <w:rPr>
          <w:rtl/>
        </w:rPr>
        <w:t xml:space="preserve"> أيضاً</w:t>
      </w:r>
      <w:r w:rsidR="00565236">
        <w:rPr>
          <w:rtl/>
        </w:rPr>
        <w:t>،</w:t>
      </w:r>
      <w:r w:rsidRPr="008012A5">
        <w:rPr>
          <w:rtl/>
        </w:rPr>
        <w:t xml:space="preserve"> إذاً فلا يكون لهذا الشعر قيمة إثبات تاريخيّة أكثر من هذه الجملة التي يُكرّرها الخطباء</w:t>
      </w:r>
      <w:r w:rsidR="00565236">
        <w:rPr>
          <w:rtl/>
        </w:rPr>
        <w:t>.</w:t>
      </w:r>
    </w:p>
    <w:p w:rsidR="008012A5" w:rsidRPr="008012A5" w:rsidRDefault="008012A5" w:rsidP="008012A5">
      <w:pPr>
        <w:pStyle w:val="libNormal"/>
        <w:rPr>
          <w:rtl/>
        </w:rPr>
      </w:pPr>
      <w:r w:rsidRPr="008012A5">
        <w:rPr>
          <w:rStyle w:val="libBold1Char"/>
          <w:rtl/>
        </w:rPr>
        <w:t>الوجه الثاني</w:t>
      </w:r>
      <w:r w:rsidR="00565236">
        <w:rPr>
          <w:rStyle w:val="libBold1Char"/>
          <w:rtl/>
        </w:rPr>
        <w:t>:</w:t>
      </w:r>
      <w:r w:rsidRPr="008012A5">
        <w:rPr>
          <w:rtl/>
        </w:rPr>
        <w:t xml:space="preserve"> إنّ مثل هذا التمنّي لو كان صادراً عن الحسين </w:t>
      </w:r>
      <w:r w:rsidR="00565236" w:rsidRPr="00565236">
        <w:rPr>
          <w:rStyle w:val="libAlaemChar"/>
          <w:rtl/>
        </w:rPr>
        <w:t>عليه‌السلام</w:t>
      </w:r>
      <w:r w:rsidRPr="008012A5">
        <w:rPr>
          <w:rtl/>
        </w:rPr>
        <w:t xml:space="preserve"> أو محبّيه</w:t>
      </w:r>
      <w:r w:rsidR="00565236">
        <w:rPr>
          <w:rtl/>
        </w:rPr>
        <w:t>،</w:t>
      </w:r>
      <w:r w:rsidRPr="008012A5">
        <w:rPr>
          <w:rtl/>
        </w:rPr>
        <w:t xml:space="preserve"> فإنّما يراد به تمنّي الاجتماع معنويّاً</w:t>
      </w:r>
      <w:r w:rsidR="00565236">
        <w:rPr>
          <w:rtl/>
        </w:rPr>
        <w:t xml:space="preserve"> - </w:t>
      </w:r>
      <w:r w:rsidRPr="008012A5">
        <w:rPr>
          <w:rtl/>
        </w:rPr>
        <w:t>كما سوف نذكر</w:t>
      </w:r>
      <w:r w:rsidR="00565236">
        <w:rPr>
          <w:rtl/>
        </w:rPr>
        <w:t xml:space="preserve"> - </w:t>
      </w:r>
      <w:r w:rsidRPr="008012A5">
        <w:rPr>
          <w:rtl/>
        </w:rPr>
        <w:t>لا ماديّاً</w:t>
      </w:r>
      <w:r w:rsidR="00565236">
        <w:rPr>
          <w:rtl/>
        </w:rPr>
        <w:t>،</w:t>
      </w:r>
      <w:r w:rsidRPr="008012A5">
        <w:rPr>
          <w:rtl/>
        </w:rPr>
        <w:t xml:space="preserve"> أو تمنّي الاجتماع ماديّاً ومعنويّاً حتّى يتمّ الأمر</w:t>
      </w:r>
      <w:r w:rsidR="00565236">
        <w:rPr>
          <w:rtl/>
        </w:rPr>
        <w:t>،</w:t>
      </w:r>
      <w:r w:rsidRPr="008012A5">
        <w:rPr>
          <w:rtl/>
        </w:rPr>
        <w:t xml:space="preserve"> وإلاّ فمن الواضح</w:t>
      </w:r>
      <w:r w:rsidR="00565236">
        <w:rPr>
          <w:rtl/>
        </w:rPr>
        <w:t xml:space="preserve"> - </w:t>
      </w:r>
      <w:r w:rsidRPr="008012A5">
        <w:rPr>
          <w:rtl/>
        </w:rPr>
        <w:t>كما أسلفنا</w:t>
      </w:r>
      <w:r w:rsidR="00565236">
        <w:rPr>
          <w:rtl/>
        </w:rPr>
        <w:t xml:space="preserve"> - </w:t>
      </w:r>
      <w:r w:rsidRPr="008012A5">
        <w:rPr>
          <w:rtl/>
        </w:rPr>
        <w:t>أنّ الاجتماع المادّي في الزمان والمكان وحده لا يكفي</w:t>
      </w:r>
      <w:r w:rsidR="00565236">
        <w:rPr>
          <w:rtl/>
        </w:rPr>
        <w:t>.</w:t>
      </w:r>
    </w:p>
    <w:p w:rsidR="008012A5" w:rsidRPr="008012A5" w:rsidRDefault="008012A5" w:rsidP="008012A5">
      <w:pPr>
        <w:pStyle w:val="libNormal"/>
        <w:rPr>
          <w:rtl/>
        </w:rPr>
      </w:pPr>
      <w:r w:rsidRPr="008012A5">
        <w:rPr>
          <w:rStyle w:val="libBold1Char"/>
          <w:rtl/>
        </w:rPr>
        <w:t>وأمّا المعيّة المعنويّة</w:t>
      </w:r>
      <w:r w:rsidR="00565236">
        <w:rPr>
          <w:rStyle w:val="libBold1Char"/>
          <w:rtl/>
        </w:rPr>
        <w:t>:</w:t>
      </w:r>
      <w:r w:rsidRPr="008012A5">
        <w:rPr>
          <w:rtl/>
        </w:rPr>
        <w:t xml:space="preserve"> وهي الاتّحاد في الهدف والمحبّة والإيمان</w:t>
      </w:r>
      <w:r w:rsidR="00565236">
        <w:rPr>
          <w:rtl/>
        </w:rPr>
        <w:t>،</w:t>
      </w:r>
      <w:r w:rsidRPr="008012A5">
        <w:rPr>
          <w:rtl/>
        </w:rPr>
        <w:t xml:space="preserve"> فقد يُستشكل فيه من حيث إنّ </w:t>
      </w:r>
      <w:r w:rsidR="00B5057F" w:rsidRPr="00B5057F">
        <w:rPr>
          <w:rtl/>
        </w:rPr>
        <w:t>(</w:t>
      </w:r>
      <w:r w:rsidRPr="008012A5">
        <w:rPr>
          <w:rtl/>
        </w:rPr>
        <w:t>ليت</w:t>
      </w:r>
      <w:r w:rsidR="00B5057F" w:rsidRPr="00B5057F">
        <w:rPr>
          <w:rtl/>
        </w:rPr>
        <w:t>)</w:t>
      </w:r>
      <w:r w:rsidRPr="008012A5">
        <w:rPr>
          <w:rtl/>
        </w:rPr>
        <w:t xml:space="preserve"> إنّما تأتي للتمنّي المستحيل على ما هو المشهور كما أسلفنا</w:t>
      </w:r>
      <w:r w:rsidR="00565236">
        <w:rPr>
          <w:rtl/>
        </w:rPr>
        <w:t>،</w:t>
      </w:r>
      <w:r w:rsidRPr="008012A5">
        <w:rPr>
          <w:rtl/>
        </w:rPr>
        <w:t xml:space="preserve"> ومن الواضح أنّ المعيّة المعنويّة ليست مستحيلة</w:t>
      </w:r>
      <w:r w:rsidR="00565236">
        <w:rPr>
          <w:rtl/>
        </w:rPr>
        <w:t>،</w:t>
      </w:r>
      <w:r w:rsidRPr="008012A5">
        <w:rPr>
          <w:rtl/>
        </w:rPr>
        <w:t xml:space="preserve"> بل بابها مفتوح لكلّ والج وواسع بسعة رحمة الله سبحانه</w:t>
      </w:r>
      <w:r w:rsidR="00565236">
        <w:rPr>
          <w:rtl/>
        </w:rPr>
        <w:t>،</w:t>
      </w:r>
      <w:r w:rsidRPr="008012A5">
        <w:rPr>
          <w:rtl/>
        </w:rPr>
        <w:t xml:space="preserve"> فينال منها كلّ فردٍ حسب استحقاقه</w:t>
      </w:r>
      <w:r w:rsidR="00565236">
        <w:rPr>
          <w:rtl/>
        </w:rPr>
        <w:t>،</w:t>
      </w:r>
      <w:r w:rsidRPr="008012A5">
        <w:rPr>
          <w:rtl/>
        </w:rPr>
        <w:t xml:space="preserve"> فمن هنا ناسبَ أن تُستعمل </w:t>
      </w:r>
      <w:r w:rsidR="00B5057F" w:rsidRPr="00B5057F">
        <w:rPr>
          <w:rtl/>
        </w:rPr>
        <w:t>(</w:t>
      </w:r>
      <w:r w:rsidRPr="008012A5">
        <w:rPr>
          <w:rtl/>
        </w:rPr>
        <w:t>ليت</w:t>
      </w:r>
      <w:r w:rsidR="00B5057F" w:rsidRPr="00B5057F">
        <w:rPr>
          <w:rtl/>
        </w:rPr>
        <w:t>)</w:t>
      </w:r>
      <w:r w:rsidRPr="008012A5">
        <w:rPr>
          <w:rtl/>
        </w:rPr>
        <w:t xml:space="preserve"> للمستحيل</w:t>
      </w:r>
      <w:r w:rsidR="00565236">
        <w:rPr>
          <w:rtl/>
        </w:rPr>
        <w:t>،</w:t>
      </w:r>
      <w:r w:rsidRPr="008012A5">
        <w:rPr>
          <w:rtl/>
        </w:rPr>
        <w:t xml:space="preserve"> وهو الكون المادّي معهم لا المعنوي</w:t>
      </w:r>
      <w:r w:rsidR="00565236">
        <w:rPr>
          <w:rtl/>
        </w:rPr>
        <w:t>.</w:t>
      </w:r>
    </w:p>
    <w:p w:rsidR="008012A5" w:rsidRPr="008012A5" w:rsidRDefault="008012A5" w:rsidP="008012A5">
      <w:pPr>
        <w:pStyle w:val="libNormal"/>
        <w:rPr>
          <w:rtl/>
        </w:rPr>
      </w:pPr>
      <w:r w:rsidRPr="008012A5">
        <w:rPr>
          <w:rStyle w:val="libBold1Char"/>
          <w:rtl/>
        </w:rPr>
        <w:t>وجواب ذلك</w:t>
      </w:r>
      <w:r w:rsidR="00565236">
        <w:rPr>
          <w:rStyle w:val="libBold1Char"/>
          <w:rtl/>
        </w:rPr>
        <w:t>:</w:t>
      </w:r>
      <w:r w:rsidRPr="008012A5">
        <w:rPr>
          <w:rtl/>
        </w:rPr>
        <w:t xml:space="preserve"> إنّ اختصاص التمنّي بالمستحيل غير صحيح تماماً وإن ذهبَ إليه المشهور</w:t>
      </w:r>
      <w:r w:rsidR="00565236">
        <w:rPr>
          <w:rtl/>
        </w:rPr>
        <w:t>؛</w:t>
      </w:r>
      <w:r w:rsidRPr="008012A5">
        <w:rPr>
          <w:rtl/>
        </w:rPr>
        <w:t xml:space="preserve"> وذلك لعدّة وجوه منها</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ما أشرنا إليه فيما سبق من أنّ تمنّي المستحيل مستحيل</w:t>
      </w:r>
      <w:r w:rsidR="00565236">
        <w:rPr>
          <w:rtl/>
        </w:rPr>
        <w:t>،</w:t>
      </w:r>
      <w:r w:rsidRPr="008012A5">
        <w:rPr>
          <w:rtl/>
        </w:rPr>
        <w:t xml:space="preserve"> إلاّ من المجانين ومَن خُولطوا في عقولهم</w:t>
      </w:r>
      <w:r w:rsidR="00565236">
        <w:rPr>
          <w:rtl/>
        </w:rPr>
        <w:t>،</w:t>
      </w:r>
      <w:r w:rsidRPr="008012A5">
        <w:rPr>
          <w:rtl/>
        </w:rPr>
        <w:t xml:space="preserve"> أو إنّه يتحدّث حديثاً مجازيّاً بعيداً عن الواقع تماماً</w:t>
      </w:r>
      <w:r w:rsidR="00565236">
        <w:rPr>
          <w:rtl/>
        </w:rPr>
        <w:t>،</w:t>
      </w:r>
      <w:r w:rsidRPr="008012A5">
        <w:rPr>
          <w:rtl/>
        </w:rPr>
        <w:t xml:space="preserve"> كبيت الشعر الذي استشهدوا به </w:t>
      </w:r>
      <w:r w:rsidR="00B5057F" w:rsidRPr="00B5057F">
        <w:rPr>
          <w:rStyle w:val="libBold1Char"/>
          <w:rtl/>
        </w:rPr>
        <w:t>(</w:t>
      </w:r>
      <w:r w:rsidRPr="008012A5">
        <w:rPr>
          <w:rStyle w:val="libBold1Char"/>
          <w:rtl/>
        </w:rPr>
        <w:t>ألا ليتَ الشباب يعود يوماً</w:t>
      </w:r>
      <w:r w:rsidR="00B5057F" w:rsidRPr="00B5057F">
        <w:rPr>
          <w:rStyle w:val="libBold1Char"/>
          <w:rtl/>
        </w:rPr>
        <w:t>)</w:t>
      </w:r>
      <w:r w:rsidR="00565236">
        <w:rPr>
          <w:rStyle w:val="libBold1Cha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التمنّي وأضرابه من موارد ما يسمّى في علوم البلاغة بالإنشاء</w:t>
      </w:r>
      <w:r w:rsidR="00565236">
        <w:rPr>
          <w:rtl/>
        </w:rPr>
        <w:t>:</w:t>
      </w:r>
      <w:r w:rsidRPr="008012A5">
        <w:rPr>
          <w:rtl/>
        </w:rPr>
        <w:t xml:space="preserve"> كالاستفهام</w:t>
      </w:r>
      <w:r w:rsidR="00565236">
        <w:rPr>
          <w:rtl/>
        </w:rPr>
        <w:t>،</w:t>
      </w:r>
      <w:r w:rsidRPr="008012A5">
        <w:rPr>
          <w:rtl/>
        </w:rPr>
        <w:t xml:space="preserve"> والترجّي</w:t>
      </w:r>
      <w:r w:rsidR="00565236">
        <w:rPr>
          <w:rtl/>
        </w:rPr>
        <w:t>،</w:t>
      </w:r>
      <w:r w:rsidRPr="008012A5">
        <w:rPr>
          <w:rtl/>
        </w:rPr>
        <w:t xml:space="preserve"> وهي حالات نفسيّة وجدانيّة محسوسة في النفس تختلف في معانيها ومداليلها</w:t>
      </w:r>
      <w:r w:rsidR="00565236">
        <w:rPr>
          <w:rtl/>
        </w:rPr>
        <w:t>،</w:t>
      </w:r>
      <w:r w:rsidRPr="008012A5">
        <w:rPr>
          <w:rtl/>
        </w:rPr>
        <w:t xml:space="preserve"> فالترجّي المدلول عليه بالأداة </w:t>
      </w:r>
      <w:r w:rsidR="00B5057F" w:rsidRPr="00B5057F">
        <w:rPr>
          <w:rtl/>
        </w:rPr>
        <w:t>(</w:t>
      </w:r>
      <w:r w:rsidRPr="008012A5">
        <w:rPr>
          <w:rtl/>
        </w:rPr>
        <w:t>لعلّ</w:t>
      </w:r>
      <w:r w:rsidR="00B5057F" w:rsidRPr="00B5057F">
        <w:rPr>
          <w:rtl/>
        </w:rPr>
        <w:t>)</w:t>
      </w:r>
      <w:r w:rsidRPr="008012A5">
        <w:rPr>
          <w:rtl/>
        </w:rPr>
        <w:t xml:space="preserve"> إنّما يعني مجرّد الاحتمال كقولنا</w:t>
      </w:r>
      <w:r w:rsidR="00565236">
        <w:rPr>
          <w:rtl/>
        </w:rPr>
        <w:t>:</w:t>
      </w:r>
      <w:r w:rsidRPr="008012A5">
        <w:rPr>
          <w:rtl/>
        </w:rPr>
        <w:t xml:space="preserve"> لعلّ فلاناً عادَ من سفره</w:t>
      </w:r>
      <w:r w:rsidR="00565236">
        <w:rPr>
          <w:rtl/>
        </w:rPr>
        <w:t>،</w:t>
      </w:r>
      <w:r w:rsidRPr="008012A5">
        <w:rPr>
          <w:rtl/>
        </w:rPr>
        <w:t xml:space="preserve"> أو لعلّي أُسافر غداً</w:t>
      </w:r>
      <w:r w:rsidR="00565236">
        <w:rPr>
          <w:rtl/>
        </w:rPr>
        <w:t>.</w:t>
      </w:r>
      <w:r w:rsidRPr="008012A5">
        <w:rPr>
          <w:rtl/>
        </w:rPr>
        <w:t xml:space="preserve"> </w:t>
      </w:r>
    </w:p>
    <w:p w:rsidR="008012A5" w:rsidRPr="000115CF" w:rsidRDefault="008012A5" w:rsidP="000115CF">
      <w:pPr>
        <w:pStyle w:val="libNormal"/>
        <w:rPr>
          <w:rtl/>
        </w:rPr>
      </w:pPr>
      <w:r w:rsidRPr="000115CF">
        <w:rPr>
          <w:rFonts w:hint="cs"/>
          <w:rtl/>
        </w:rPr>
        <w:br w:type="page"/>
      </w:r>
    </w:p>
    <w:p w:rsidR="008012A5" w:rsidRPr="008012A5" w:rsidRDefault="008012A5" w:rsidP="008012A5">
      <w:pPr>
        <w:pStyle w:val="libNormal"/>
        <w:rPr>
          <w:rtl/>
        </w:rPr>
      </w:pPr>
      <w:r w:rsidRPr="008012A5">
        <w:rPr>
          <w:rtl/>
        </w:rPr>
        <w:lastRenderedPageBreak/>
        <w:t>وأمّا التمنّي فهو</w:t>
      </w:r>
      <w:r w:rsidR="00565236">
        <w:rPr>
          <w:rtl/>
        </w:rPr>
        <w:t>:</w:t>
      </w:r>
      <w:r w:rsidRPr="008012A5">
        <w:rPr>
          <w:rtl/>
        </w:rPr>
        <w:t xml:space="preserve"> إرادة حصول شيء في المستقبل والرغبة فيه كقولنا</w:t>
      </w:r>
      <w:r w:rsidR="00565236">
        <w:rPr>
          <w:rtl/>
        </w:rPr>
        <w:t>:</w:t>
      </w:r>
      <w:r w:rsidRPr="008012A5">
        <w:rPr>
          <w:rtl/>
        </w:rPr>
        <w:t xml:space="preserve"> ليتني أُسافر غداً</w:t>
      </w:r>
      <w:r w:rsidR="00565236">
        <w:rPr>
          <w:rtl/>
        </w:rPr>
        <w:t>،</w:t>
      </w:r>
      <w:r w:rsidRPr="008012A5">
        <w:rPr>
          <w:rtl/>
        </w:rPr>
        <w:t xml:space="preserve"> أي أحبُّ ذلك وأرغبُ به</w:t>
      </w:r>
      <w:r w:rsidR="00565236">
        <w:rPr>
          <w:rtl/>
        </w:rPr>
        <w:t>،</w:t>
      </w:r>
      <w:r w:rsidRPr="008012A5">
        <w:rPr>
          <w:rtl/>
        </w:rPr>
        <w:t xml:space="preserve"> ولا ربطَ له بمجرّد الاحتمال</w:t>
      </w:r>
      <w:r w:rsidR="00565236">
        <w:rPr>
          <w:rtl/>
        </w:rPr>
        <w:t>.</w:t>
      </w:r>
    </w:p>
    <w:p w:rsidR="008012A5" w:rsidRPr="008012A5" w:rsidRDefault="008012A5" w:rsidP="008012A5">
      <w:pPr>
        <w:pStyle w:val="libNormal"/>
        <w:rPr>
          <w:rtl/>
        </w:rPr>
      </w:pPr>
      <w:r w:rsidRPr="008012A5">
        <w:rPr>
          <w:rtl/>
        </w:rPr>
        <w:t>فالتمنّي والترجّي أمران مختلفان تماماً</w:t>
      </w:r>
      <w:r w:rsidR="00565236">
        <w:rPr>
          <w:rtl/>
        </w:rPr>
        <w:t>،</w:t>
      </w:r>
      <w:r w:rsidRPr="008012A5">
        <w:rPr>
          <w:rtl/>
        </w:rPr>
        <w:t xml:space="preserve"> كما لا ربطَ لهُ بالأمور المستحيلة بل يستحيل أن يتعلّق التمنّي بالمستحيل</w:t>
      </w:r>
      <w:r w:rsidR="00565236">
        <w:rPr>
          <w:rtl/>
        </w:rPr>
        <w:t>.</w:t>
      </w:r>
    </w:p>
    <w:p w:rsidR="008012A5" w:rsidRPr="000115CF"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 في القرآن الكريم موارد استُعملت فيها الأداة </w:t>
      </w:r>
      <w:r w:rsidR="00B5057F" w:rsidRPr="00B5057F">
        <w:rPr>
          <w:rtl/>
        </w:rPr>
        <w:t>(</w:t>
      </w:r>
      <w:r w:rsidRPr="008012A5">
        <w:rPr>
          <w:rtl/>
        </w:rPr>
        <w:t>ليت</w:t>
      </w:r>
      <w:r w:rsidR="00B5057F" w:rsidRPr="00B5057F">
        <w:rPr>
          <w:rtl/>
        </w:rPr>
        <w:t>)</w:t>
      </w:r>
      <w:r w:rsidRPr="008012A5">
        <w:rPr>
          <w:rtl/>
        </w:rPr>
        <w:t xml:space="preserve"> فيما هو ممكن وليس بمستحيل</w:t>
      </w:r>
      <w:r w:rsidR="00565236">
        <w:rPr>
          <w:rtl/>
        </w:rPr>
        <w:t>،</w:t>
      </w:r>
      <w:r w:rsidRPr="008012A5">
        <w:rPr>
          <w:rtl/>
        </w:rPr>
        <w:t xml:space="preserve"> وظاهر القرآن حُجّة على كلّ مَن يناقش في ذلك</w:t>
      </w:r>
      <w:r w:rsidR="00565236">
        <w:rPr>
          <w:rtl/>
        </w:rPr>
        <w:t>،</w:t>
      </w:r>
      <w:r w:rsidRPr="008012A5">
        <w:rPr>
          <w:rtl/>
        </w:rPr>
        <w:t xml:space="preserve"> كقوله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يَا لَيْتَنِي مِتُّ قَبْلَ هَذَا وَكُنتُ نَسْياً مَّنسِيّاً</w:t>
      </w:r>
      <w:r w:rsidR="0066716C">
        <w:rPr>
          <w:rStyle w:val="libAlaemChar"/>
          <w:rFonts w:hint="cs"/>
          <w:rtl/>
        </w:rPr>
        <w:t xml:space="preserve"> )</w:t>
      </w:r>
      <w:r w:rsidRPr="00AB1710">
        <w:rPr>
          <w:rtl/>
        </w:rPr>
        <w:t xml:space="preserve"> </w:t>
      </w:r>
      <w:r w:rsidRPr="008012A5">
        <w:rPr>
          <w:rStyle w:val="libFootnotenumChar"/>
          <w:rtl/>
        </w:rPr>
        <w:t>(1)</w:t>
      </w:r>
      <w:r w:rsidR="00565236">
        <w:rPr>
          <w:rtl/>
        </w:rPr>
        <w:t>،</w:t>
      </w:r>
      <w:r w:rsidRPr="000115CF">
        <w:rPr>
          <w:rtl/>
        </w:rPr>
        <w:t xml:space="preserve"> مع العلم أنّ الموت في أيّ وقتٍ ممكن بقدرة الله سبحانه</w:t>
      </w:r>
      <w:r w:rsidR="00565236">
        <w:rPr>
          <w:rtl/>
        </w:rPr>
        <w:t>،</w:t>
      </w:r>
      <w:r w:rsidRPr="000115CF">
        <w:rPr>
          <w:rtl/>
        </w:rPr>
        <w:t xml:space="preserve"> وقوله تعالى</w:t>
      </w:r>
      <w:r w:rsidR="00565236">
        <w:rPr>
          <w:rtl/>
        </w:rPr>
        <w:t>:</w:t>
      </w:r>
      <w:r w:rsidRPr="000115CF">
        <w:rPr>
          <w:rtl/>
        </w:rPr>
        <w:t xml:space="preserve"> </w:t>
      </w:r>
      <w:r w:rsidR="0066716C">
        <w:rPr>
          <w:rStyle w:val="libAlaemChar"/>
          <w:rFonts w:hint="cs"/>
          <w:rtl/>
        </w:rPr>
        <w:t xml:space="preserve">( </w:t>
      </w:r>
      <w:r w:rsidRPr="008012A5">
        <w:rPr>
          <w:rStyle w:val="libAieChar"/>
          <w:rFonts w:hint="cs"/>
          <w:rtl/>
        </w:rPr>
        <w:t>وَيَقُولُ الْكَافِرُ يَا لَيْتَنِي كُنتُ تُرَاباً</w:t>
      </w:r>
      <w:r w:rsidR="0066716C">
        <w:rPr>
          <w:rStyle w:val="libAlaemChar"/>
          <w:rFonts w:hint="cs"/>
          <w:rtl/>
        </w:rPr>
        <w:t xml:space="preserve"> )</w:t>
      </w:r>
      <w:r w:rsidRPr="00AB1710">
        <w:rPr>
          <w:rtl/>
        </w:rPr>
        <w:t xml:space="preserve"> </w:t>
      </w:r>
      <w:r w:rsidRPr="008012A5">
        <w:rPr>
          <w:rStyle w:val="libFootnotenumChar"/>
          <w:rtl/>
        </w:rPr>
        <w:t>(2)</w:t>
      </w:r>
      <w:r w:rsidR="00565236">
        <w:rPr>
          <w:rtl/>
        </w:rPr>
        <w:t>،</w:t>
      </w:r>
      <w:r w:rsidRPr="000115CF">
        <w:rPr>
          <w:rtl/>
        </w:rPr>
        <w:t xml:space="preserve"> يعني</w:t>
      </w:r>
      <w:r w:rsidR="00565236">
        <w:rPr>
          <w:rtl/>
        </w:rPr>
        <w:t>:</w:t>
      </w:r>
      <w:r w:rsidRPr="000115CF">
        <w:rPr>
          <w:rtl/>
        </w:rPr>
        <w:t xml:space="preserve"> ميّتاً قد زالت معالِم قبره</w:t>
      </w:r>
      <w:r w:rsidR="00565236">
        <w:rPr>
          <w:rtl/>
        </w:rPr>
        <w:t>،</w:t>
      </w:r>
      <w:r w:rsidRPr="000115CF">
        <w:rPr>
          <w:rtl/>
        </w:rPr>
        <w:t xml:space="preserve"> وهو أمر ممكن على أيّ حال</w:t>
      </w:r>
      <w:r w:rsidR="00565236">
        <w:rPr>
          <w:rtl/>
        </w:rPr>
        <w:t>.</w:t>
      </w:r>
    </w:p>
    <w:p w:rsidR="008012A5" w:rsidRPr="00B32363" w:rsidRDefault="008012A5" w:rsidP="008012A5">
      <w:pPr>
        <w:pStyle w:val="libNormal"/>
        <w:rPr>
          <w:rtl/>
        </w:rPr>
      </w:pPr>
      <w:r w:rsidRPr="008012A5">
        <w:rPr>
          <w:rtl/>
        </w:rPr>
        <w:t>بل حتّى ما يبدو مستحيلاً من الاستعمالات كقوله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يَا لَيْتَ بَيْنِي وَبَيْنَكَ بُعْدَ الْمَشْرِقَيْنِ فَبِئْسَ الْقَرِينُ</w:t>
      </w:r>
      <w:r w:rsidR="0066716C">
        <w:rPr>
          <w:rStyle w:val="libAlaemChar"/>
          <w:rFonts w:hint="cs"/>
          <w:rtl/>
        </w:rPr>
        <w:t xml:space="preserve"> )</w:t>
      </w:r>
      <w:r w:rsidRPr="00AB1710">
        <w:rPr>
          <w:rtl/>
        </w:rPr>
        <w:t xml:space="preserve"> </w:t>
      </w:r>
      <w:r w:rsidRPr="008012A5">
        <w:rPr>
          <w:rStyle w:val="libFootnotenumChar"/>
          <w:rtl/>
        </w:rPr>
        <w:t>(3)</w:t>
      </w:r>
      <w:r w:rsidR="00565236">
        <w:rPr>
          <w:rtl/>
        </w:rPr>
        <w:t>،</w:t>
      </w:r>
      <w:r w:rsidRPr="008012A5">
        <w:rPr>
          <w:rtl/>
        </w:rPr>
        <w:t xml:space="preserve"> وقوله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يَا لَيْتَنَا نُرَدُّ وَلاَ نُكَذِّبَ بِآيَاتِ رَبِّنَا</w:t>
      </w:r>
      <w:r w:rsidR="0066716C">
        <w:rPr>
          <w:rStyle w:val="libAlaemChar"/>
          <w:rFonts w:hint="cs"/>
          <w:rtl/>
        </w:rPr>
        <w:t xml:space="preserve"> )</w:t>
      </w:r>
      <w:r w:rsidRPr="00AB1710">
        <w:rPr>
          <w:rtl/>
        </w:rPr>
        <w:t xml:space="preserve"> </w:t>
      </w:r>
      <w:r w:rsidRPr="008012A5">
        <w:rPr>
          <w:rStyle w:val="libFootnotenumChar"/>
          <w:rtl/>
        </w:rPr>
        <w:t>(4)</w:t>
      </w:r>
      <w:r w:rsidRPr="008012A5">
        <w:rPr>
          <w:rtl/>
        </w:rPr>
        <w:t xml:space="preserve"> ونحوها</w:t>
      </w:r>
      <w:r w:rsidR="00565236">
        <w:rPr>
          <w:rtl/>
        </w:rPr>
        <w:t>،</w:t>
      </w:r>
      <w:r w:rsidRPr="008012A5">
        <w:rPr>
          <w:rtl/>
        </w:rPr>
        <w:t xml:space="preserve"> إنّما تكون مستحيلة باعتبار النظام الإلهي للخلق</w:t>
      </w:r>
      <w:r w:rsidR="00565236">
        <w:rPr>
          <w:rtl/>
        </w:rPr>
        <w:t>،</w:t>
      </w:r>
      <w:r w:rsidRPr="008012A5">
        <w:rPr>
          <w:rtl/>
        </w:rPr>
        <w:t xml:space="preserve"> لا باعتبار قدرة الله على انجاز ما يتمنّونهُ إلاّ أنّه لا يُنجّزه</w:t>
      </w:r>
      <w:r w:rsidR="00565236">
        <w:rPr>
          <w:rtl/>
        </w:rPr>
        <w:t>؛</w:t>
      </w:r>
      <w:r w:rsidRPr="008012A5">
        <w:rPr>
          <w:rtl/>
        </w:rPr>
        <w:t xml:space="preserve"> لأنّهم لا يستحقّون ذلك</w:t>
      </w:r>
      <w:r w:rsidR="00565236">
        <w:rPr>
          <w:rtl/>
        </w:rPr>
        <w:t>.</w:t>
      </w:r>
    </w:p>
    <w:p w:rsidR="008012A5" w:rsidRPr="008012A5" w:rsidRDefault="008012A5" w:rsidP="008012A5">
      <w:pPr>
        <w:pStyle w:val="libNormal"/>
        <w:rPr>
          <w:rtl/>
        </w:rPr>
      </w:pPr>
      <w:r w:rsidRPr="008012A5">
        <w:rPr>
          <w:rStyle w:val="libBold1Char"/>
          <w:rtl/>
        </w:rPr>
        <w:t>ومحلّ الشاهد من كلّ ذلك</w:t>
      </w:r>
      <w:r w:rsidR="00565236">
        <w:rPr>
          <w:rStyle w:val="libBold1Char"/>
          <w:rtl/>
        </w:rPr>
        <w:t>:</w:t>
      </w:r>
      <w:r w:rsidRPr="008012A5">
        <w:rPr>
          <w:rtl/>
        </w:rPr>
        <w:t xml:space="preserve"> أنّ التمنّي للممكن أمرٌ ممكن</w:t>
      </w:r>
      <w:r w:rsidR="00565236">
        <w:rPr>
          <w:rtl/>
        </w:rPr>
        <w:t>،</w:t>
      </w:r>
      <w:r w:rsidRPr="008012A5">
        <w:rPr>
          <w:rtl/>
        </w:rPr>
        <w:t xml:space="preserve"> فإذا عَرفنا أن المعيّة المعنويّة مع أصحاب الحسين </w:t>
      </w:r>
      <w:r w:rsidR="00565236" w:rsidRPr="00565236">
        <w:rPr>
          <w:rStyle w:val="libAlaemChar"/>
          <w:rtl/>
        </w:rPr>
        <w:t>عليه‌السلام</w:t>
      </w:r>
      <w:r w:rsidRPr="008012A5">
        <w:rPr>
          <w:rtl/>
        </w:rPr>
        <w:t xml:space="preserve"> أمر ممكن في أيّ مكانٍ وزمان</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B32363">
        <w:rPr>
          <w:rtl/>
        </w:rPr>
        <w:t>(1) سورة مريم</w:t>
      </w:r>
      <w:r w:rsidR="00565236">
        <w:rPr>
          <w:rtl/>
        </w:rPr>
        <w:t>:</w:t>
      </w:r>
      <w:r w:rsidRPr="00B32363">
        <w:rPr>
          <w:rtl/>
        </w:rPr>
        <w:t xml:space="preserve"> آية 23</w:t>
      </w:r>
      <w:r w:rsidR="00565236">
        <w:rPr>
          <w:rtl/>
        </w:rPr>
        <w:t>.</w:t>
      </w:r>
    </w:p>
    <w:p w:rsidR="008012A5" w:rsidRPr="008012A5" w:rsidRDefault="008012A5" w:rsidP="00AB1710">
      <w:pPr>
        <w:pStyle w:val="libFootnote0"/>
        <w:rPr>
          <w:rtl/>
        </w:rPr>
      </w:pPr>
      <w:r w:rsidRPr="00B32363">
        <w:rPr>
          <w:rtl/>
        </w:rPr>
        <w:t>(2) سورة النبأ</w:t>
      </w:r>
      <w:r w:rsidR="00565236">
        <w:rPr>
          <w:rtl/>
        </w:rPr>
        <w:t>:</w:t>
      </w:r>
      <w:r w:rsidRPr="00B32363">
        <w:rPr>
          <w:rtl/>
        </w:rPr>
        <w:t xml:space="preserve"> آية 40</w:t>
      </w:r>
      <w:r w:rsidR="00565236">
        <w:rPr>
          <w:rtl/>
        </w:rPr>
        <w:t>.</w:t>
      </w:r>
    </w:p>
    <w:p w:rsidR="008012A5" w:rsidRPr="008012A5" w:rsidRDefault="008012A5" w:rsidP="00AB1710">
      <w:pPr>
        <w:pStyle w:val="libFootnote0"/>
        <w:rPr>
          <w:rtl/>
        </w:rPr>
      </w:pPr>
      <w:r w:rsidRPr="00B32363">
        <w:rPr>
          <w:rtl/>
        </w:rPr>
        <w:t>(3) سورة الزُخرف</w:t>
      </w:r>
      <w:r w:rsidR="00565236">
        <w:rPr>
          <w:rtl/>
        </w:rPr>
        <w:t>:</w:t>
      </w:r>
      <w:r w:rsidRPr="00B32363">
        <w:rPr>
          <w:rtl/>
        </w:rPr>
        <w:t xml:space="preserve"> آية 38</w:t>
      </w:r>
      <w:r w:rsidR="00565236">
        <w:rPr>
          <w:rtl/>
        </w:rPr>
        <w:t>.</w:t>
      </w:r>
    </w:p>
    <w:p w:rsidR="008012A5" w:rsidRPr="008012A5" w:rsidRDefault="008012A5" w:rsidP="00AB1710">
      <w:pPr>
        <w:pStyle w:val="libFootnote0"/>
        <w:rPr>
          <w:rtl/>
        </w:rPr>
      </w:pPr>
      <w:r w:rsidRPr="00B32363">
        <w:rPr>
          <w:rtl/>
        </w:rPr>
        <w:t>(4) سورة الأنعام آية</w:t>
      </w:r>
      <w:r w:rsidR="00565236">
        <w:rPr>
          <w:rtl/>
        </w:rPr>
        <w:t>:</w:t>
      </w:r>
      <w:r w:rsidRPr="00B32363">
        <w:rPr>
          <w:rtl/>
        </w:rPr>
        <w:t xml:space="preserve"> 27</w:t>
      </w:r>
      <w:r w:rsidR="00565236">
        <w:rPr>
          <w:rtl/>
        </w:rPr>
        <w:t>.</w:t>
      </w:r>
    </w:p>
    <w:p w:rsidR="008012A5" w:rsidRDefault="008012A5" w:rsidP="000115CF">
      <w:pPr>
        <w:pStyle w:val="libNormal"/>
      </w:pPr>
      <w:r>
        <w:rPr>
          <w:rtl/>
        </w:rPr>
        <w:br w:type="page"/>
      </w:r>
    </w:p>
    <w:p w:rsidR="008012A5" w:rsidRPr="008012A5" w:rsidRDefault="008012A5" w:rsidP="00A22E85">
      <w:pPr>
        <w:pStyle w:val="libNormal0"/>
        <w:rPr>
          <w:rtl/>
        </w:rPr>
      </w:pPr>
      <w:r w:rsidRPr="008012A5">
        <w:rPr>
          <w:rtl/>
        </w:rPr>
        <w:lastRenderedPageBreak/>
        <w:t>لأنّها تُعبّر عن المعيّة القلبيّة والفكريّة</w:t>
      </w:r>
      <w:r w:rsidR="00565236">
        <w:rPr>
          <w:rtl/>
        </w:rPr>
        <w:t>،</w:t>
      </w:r>
      <w:r w:rsidRPr="008012A5">
        <w:rPr>
          <w:rtl/>
        </w:rPr>
        <w:t xml:space="preserve"> وهي المعيّة الأهم والألزم</w:t>
      </w:r>
      <w:r w:rsidR="00565236">
        <w:rPr>
          <w:rtl/>
        </w:rPr>
        <w:t>،</w:t>
      </w:r>
      <w:r w:rsidRPr="008012A5">
        <w:rPr>
          <w:rtl/>
        </w:rPr>
        <w:t xml:space="preserve"> فإذا كانت ممكنة كان تمنّيها ممكناً</w:t>
      </w:r>
      <w:r w:rsidR="00565236">
        <w:rPr>
          <w:rtl/>
        </w:rPr>
        <w:t>،</w:t>
      </w:r>
      <w:r w:rsidRPr="008012A5">
        <w:rPr>
          <w:rtl/>
        </w:rPr>
        <w:t xml:space="preserve"> ويمكن أن يقصدها الفرد حين يقول</w:t>
      </w:r>
      <w:r w:rsidR="00565236">
        <w:rPr>
          <w:rtl/>
        </w:rPr>
        <w:t>:</w:t>
      </w:r>
      <w:r w:rsidRPr="008012A5">
        <w:rPr>
          <w:rtl/>
        </w:rPr>
        <w:t xml:space="preserve"> يا ليتنا كنّا معكم فنفوز فوزاً عظيماً</w:t>
      </w:r>
      <w:r w:rsidR="00565236">
        <w:rPr>
          <w:rtl/>
        </w:rPr>
        <w:t>،</w:t>
      </w:r>
      <w:r w:rsidRPr="008012A5">
        <w:rPr>
          <w:rtl/>
        </w:rPr>
        <w:t xml:space="preserve"> والحقُّ أنّ المعيّة المعنويّة توجِب الفوز العظيم بلا إشكال</w:t>
      </w:r>
      <w:r w:rsidR="00565236">
        <w:rPr>
          <w:rtl/>
        </w:rPr>
        <w:t>.</w:t>
      </w:r>
    </w:p>
    <w:p w:rsidR="008012A5" w:rsidRPr="000115CF" w:rsidRDefault="008012A5" w:rsidP="008012A5">
      <w:pPr>
        <w:pStyle w:val="libNormal"/>
        <w:rPr>
          <w:rtl/>
        </w:rPr>
      </w:pPr>
      <w:r w:rsidRPr="008012A5">
        <w:rPr>
          <w:rtl/>
        </w:rPr>
        <w:t>ولكنْ يحسن بنا أن نلتفت إلى أنّ هذا التعبير وارد في القرآن عن قول فردٍ فاسق</w:t>
      </w:r>
      <w:r w:rsidR="00565236">
        <w:rPr>
          <w:rtl/>
        </w:rPr>
        <w:t>،</w:t>
      </w:r>
      <w:r w:rsidRPr="008012A5">
        <w:rPr>
          <w:rtl/>
        </w:rPr>
        <w:t xml:space="preserve"> أو مُتدنّي الإيمان وقليل اليقين</w:t>
      </w:r>
      <w:r w:rsidR="00565236">
        <w:rPr>
          <w:rtl/>
        </w:rPr>
        <w:t>؛</w:t>
      </w:r>
      <w:r w:rsidRPr="008012A5">
        <w:rPr>
          <w:rtl/>
        </w:rPr>
        <w:t xml:space="preserve"> لأنّه سبحانه يقول</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وَإِنَّ مِنكُمْ لَمَن لَّيُبَطِّئَنَّ فَإِنْ أَصَابَتْكُم مُّصِيبَةٌ قَالَ قَدْ أَنْعَمَ اللّهُ عَلَيَّ إِذْ لَمْ أَكُن مَّعَهُمْ شَهِيداً * وَلَئِنْ أَصَابَكُمْ فَضْلٌ مِّنَ الله لَيَقُولَنَّ كَأَن لَّمْ تَكُن بَيْنَكُمْ وَبَيْنَهُ مَوَدَّةٌ يَا لَيتَنِي كُنتُ مَعَهُمْ فَأَفُوزَ فَوْزاً عَظِيماً</w:t>
      </w:r>
      <w:r w:rsidR="0066716C">
        <w:rPr>
          <w:rStyle w:val="libAlaemChar"/>
          <w:rFonts w:hint="cs"/>
          <w:rtl/>
        </w:rPr>
        <w:t xml:space="preserve"> )</w:t>
      </w:r>
      <w:r w:rsidRPr="00AB1710">
        <w:rPr>
          <w:rtl/>
        </w:rPr>
        <w:t xml:space="preserve"> </w:t>
      </w:r>
      <w:r w:rsidRPr="008012A5">
        <w:rPr>
          <w:rStyle w:val="libFootnotenumChar"/>
          <w:rtl/>
        </w:rPr>
        <w:t>(1)</w:t>
      </w:r>
      <w:r w:rsidR="00565236" w:rsidRPr="00A22E85">
        <w:rPr>
          <w:rtl/>
        </w:rPr>
        <w:t>.</w:t>
      </w:r>
    </w:p>
    <w:p w:rsidR="008012A5" w:rsidRPr="008012A5" w:rsidRDefault="008012A5" w:rsidP="00A22E85">
      <w:pPr>
        <w:pStyle w:val="libNormal"/>
        <w:rPr>
          <w:rtl/>
        </w:rPr>
      </w:pPr>
      <w:r w:rsidRPr="008012A5">
        <w:rPr>
          <w:rtl/>
        </w:rPr>
        <w:t>إذاً فتكرار هذا المضمون من قِبَل الفرد لا يكاد يكون معقولاً</w:t>
      </w:r>
      <w:r w:rsidR="00565236">
        <w:rPr>
          <w:rtl/>
        </w:rPr>
        <w:t>؛</w:t>
      </w:r>
      <w:r w:rsidRPr="008012A5">
        <w:rPr>
          <w:rtl/>
        </w:rPr>
        <w:t xml:space="preserve"> لأنّه سيعتبر نفسه مُتدنّي الإيمان أو قليل اليقين</w:t>
      </w:r>
      <w:r w:rsidR="00565236">
        <w:rPr>
          <w:rtl/>
        </w:rPr>
        <w:t>،</w:t>
      </w:r>
      <w:r w:rsidRPr="008012A5">
        <w:rPr>
          <w:rtl/>
        </w:rPr>
        <w:t xml:space="preserve"> وهذا لا يكون إلاّ مع الغفلة عن المضمون الحقيقي للعبارة كما هو الأغلب</w:t>
      </w:r>
      <w:r w:rsidR="00565236">
        <w:rPr>
          <w:rtl/>
        </w:rPr>
        <w:t>،</w:t>
      </w:r>
      <w:r w:rsidRPr="008012A5">
        <w:rPr>
          <w:rtl/>
        </w:rPr>
        <w:t xml:space="preserve"> أو لأجل كسر النفس والوقيعة فيها</w:t>
      </w:r>
      <w:r w:rsidR="00565236">
        <w:rPr>
          <w:rtl/>
        </w:rPr>
        <w:t>،</w:t>
      </w:r>
      <w:r w:rsidRPr="008012A5">
        <w:rPr>
          <w:rtl/>
        </w:rPr>
        <w:t xml:space="preserve"> كما هو شأن الزُهّاد والسالكين</w:t>
      </w:r>
      <w:r w:rsidR="00565236">
        <w:rPr>
          <w:rtl/>
        </w:rPr>
        <w:t>.</w:t>
      </w:r>
    </w:p>
    <w:p w:rsidR="008012A5" w:rsidRPr="000115CF" w:rsidRDefault="008012A5" w:rsidP="008012A5">
      <w:pPr>
        <w:pStyle w:val="libNormal"/>
        <w:rPr>
          <w:rtl/>
        </w:rPr>
      </w:pPr>
      <w:r w:rsidRPr="008012A5">
        <w:rPr>
          <w:rtl/>
        </w:rPr>
        <w:t>كما ينبغي أن نلتفت إلى أمرٍ أهمّ حول الآية الكريمة وهو</w:t>
      </w:r>
      <w:r w:rsidR="00565236">
        <w:rPr>
          <w:rtl/>
        </w:rPr>
        <w:t>:</w:t>
      </w:r>
      <w:r w:rsidRPr="008012A5">
        <w:rPr>
          <w:rtl/>
        </w:rPr>
        <w:t xml:space="preserve"> إنّه سبحانه يقول</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وَلَئِنْ أَصَابَكُمْ فَضْلٌ مِّنَ الله لَيَقُولَنَّ</w:t>
      </w:r>
      <w:r w:rsidR="00565236">
        <w:rPr>
          <w:rStyle w:val="libAieChar"/>
          <w:rFonts w:hint="cs"/>
          <w:rtl/>
        </w:rPr>
        <w:t>.</w:t>
      </w:r>
      <w:r w:rsidRPr="008012A5">
        <w:rPr>
          <w:rStyle w:val="libAieChar"/>
          <w:rFonts w:hint="cs"/>
          <w:rtl/>
        </w:rPr>
        <w:t>...</w:t>
      </w:r>
      <w:r w:rsidRPr="000115CF">
        <w:rPr>
          <w:rtl/>
        </w:rPr>
        <w:t xml:space="preserve"> الخ</w:t>
      </w:r>
      <w:r w:rsidR="0066716C">
        <w:rPr>
          <w:rStyle w:val="libAlaemChar"/>
          <w:rtl/>
        </w:rPr>
        <w:t xml:space="preserve"> )</w:t>
      </w:r>
      <w:r w:rsidRPr="000115CF">
        <w:rPr>
          <w:rtl/>
        </w:rPr>
        <w:t xml:space="preserve"> </w:t>
      </w:r>
      <w:r w:rsidRPr="008012A5">
        <w:rPr>
          <w:rStyle w:val="libFootnotenumChar"/>
          <w:rtl/>
        </w:rPr>
        <w:t>(2)</w:t>
      </w:r>
      <w:r w:rsidR="00565236" w:rsidRPr="00A22E85">
        <w:rPr>
          <w:rtl/>
        </w:rPr>
        <w:t>،</w:t>
      </w:r>
      <w:r w:rsidRPr="000115CF">
        <w:rPr>
          <w:rtl/>
        </w:rPr>
        <w:t xml:space="preserve"> وهذا يعني</w:t>
      </w:r>
      <w:r w:rsidR="00565236">
        <w:rPr>
          <w:rtl/>
        </w:rPr>
        <w:t xml:space="preserve"> - </w:t>
      </w:r>
      <w:r w:rsidRPr="000115CF">
        <w:rPr>
          <w:rtl/>
        </w:rPr>
        <w:t>بالنسبة إلى الأفراد الاعتياديين</w:t>
      </w:r>
      <w:r w:rsidR="00565236">
        <w:rPr>
          <w:rtl/>
        </w:rPr>
        <w:t>،</w:t>
      </w:r>
      <w:r w:rsidRPr="000115CF">
        <w:rPr>
          <w:rtl/>
        </w:rPr>
        <w:t xml:space="preserve"> بغضّ النظر عن المعاني التي أسلفناها</w:t>
      </w:r>
      <w:r w:rsidR="00565236">
        <w:rPr>
          <w:rtl/>
        </w:rPr>
        <w:t xml:space="preserve"> - </w:t>
      </w:r>
      <w:r w:rsidRPr="000115CF">
        <w:rPr>
          <w:rtl/>
        </w:rPr>
        <w:t>أمران</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إنّ الحسين </w:t>
      </w:r>
      <w:r w:rsidR="00565236" w:rsidRPr="00565236">
        <w:rPr>
          <w:rStyle w:val="libAlaemChar"/>
          <w:rtl/>
        </w:rPr>
        <w:t>عليه‌السلام</w:t>
      </w:r>
      <w:r w:rsidRPr="008012A5">
        <w:rPr>
          <w:rtl/>
        </w:rPr>
        <w:t xml:space="preserve"> أصابهُ فضلٌ من الله بالشهادة</w:t>
      </w:r>
      <w:r w:rsidR="00565236">
        <w:rPr>
          <w:rtl/>
        </w:rPr>
        <w:t>،</w:t>
      </w:r>
      <w:r w:rsidRPr="008012A5">
        <w:rPr>
          <w:rtl/>
        </w:rPr>
        <w:t xml:space="preserve"> والفرد يتمنّى أن ينال من هذا الفضل</w:t>
      </w:r>
      <w:r w:rsidR="00565236">
        <w:rPr>
          <w:rtl/>
        </w:rPr>
        <w:t>،</w:t>
      </w:r>
      <w:r w:rsidRPr="008012A5">
        <w:rPr>
          <w:rtl/>
        </w:rPr>
        <w:t xml:space="preserve"> وقد سبقَ أن قلنا</w:t>
      </w:r>
      <w:r w:rsidR="00565236">
        <w:rPr>
          <w:rtl/>
        </w:rPr>
        <w:t>:</w:t>
      </w:r>
      <w:r w:rsidRPr="008012A5">
        <w:rPr>
          <w:rtl/>
        </w:rPr>
        <w:t xml:space="preserve"> إنّ هذا الفضل من دواعي الاستبشار لا من دواعي البكاء</w:t>
      </w:r>
      <w:r w:rsidR="00565236">
        <w:rPr>
          <w:rtl/>
        </w:rPr>
        <w:t>،</w:t>
      </w:r>
      <w:r w:rsidRPr="008012A5">
        <w:rPr>
          <w:rtl/>
        </w:rPr>
        <w:t xml:space="preserve"> مع العلم أنّهم يجعلونهُ مُقدّمة للبكاء كما هو المعهود أكيداً</w:t>
      </w:r>
      <w:r w:rsidR="00565236">
        <w:rPr>
          <w:rtl/>
        </w:rPr>
        <w:t>،</w:t>
      </w:r>
      <w:r w:rsidRPr="008012A5">
        <w:rPr>
          <w:rtl/>
        </w:rPr>
        <w:t xml:space="preserve"> ومعهُ فلا يكون وضعه في هذا الموضع مناسباً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B32363">
        <w:rPr>
          <w:rtl/>
        </w:rPr>
        <w:t>(1) سورة النساء</w:t>
      </w:r>
      <w:r w:rsidR="00565236">
        <w:rPr>
          <w:rtl/>
        </w:rPr>
        <w:t>:</w:t>
      </w:r>
      <w:r w:rsidRPr="00B32363">
        <w:rPr>
          <w:rtl/>
        </w:rPr>
        <w:t xml:space="preserve"> آية 72 </w:t>
      </w:r>
      <w:r w:rsidR="00AB1710">
        <w:rPr>
          <w:rtl/>
        </w:rPr>
        <w:t>-</w:t>
      </w:r>
      <w:r w:rsidRPr="00B32363">
        <w:rPr>
          <w:rtl/>
        </w:rPr>
        <w:t xml:space="preserve"> 73</w:t>
      </w:r>
      <w:r w:rsidR="00565236">
        <w:rPr>
          <w:rtl/>
        </w:rPr>
        <w:t>.</w:t>
      </w:r>
    </w:p>
    <w:p w:rsidR="008012A5" w:rsidRPr="008012A5" w:rsidRDefault="008012A5" w:rsidP="00AB1710">
      <w:pPr>
        <w:pStyle w:val="libFootnote0"/>
        <w:rPr>
          <w:rtl/>
        </w:rPr>
      </w:pPr>
      <w:r w:rsidRPr="00B32363">
        <w:rPr>
          <w:rtl/>
        </w:rPr>
        <w:t>(2) سورة النساء</w:t>
      </w:r>
      <w:r w:rsidR="00565236">
        <w:rPr>
          <w:rtl/>
        </w:rPr>
        <w:t>:</w:t>
      </w:r>
      <w:r w:rsidRPr="00B32363">
        <w:rPr>
          <w:rtl/>
        </w:rPr>
        <w:t xml:space="preserve"> آية 73</w:t>
      </w:r>
      <w:r w:rsidR="00565236">
        <w:rPr>
          <w:rtl/>
        </w:rPr>
        <w:t>.</w:t>
      </w:r>
    </w:p>
    <w:p w:rsidR="008012A5" w:rsidRDefault="008012A5" w:rsidP="000115CF">
      <w:pPr>
        <w:pStyle w:val="libNormal"/>
      </w:pPr>
      <w:r>
        <w:rPr>
          <w:rtl/>
        </w:rPr>
        <w:br w:type="page"/>
      </w:r>
    </w:p>
    <w:p w:rsidR="008012A5" w:rsidRPr="00B32363" w:rsidRDefault="008012A5" w:rsidP="008012A5">
      <w:pPr>
        <w:pStyle w:val="libNormal"/>
        <w:rPr>
          <w:rtl/>
        </w:rPr>
      </w:pPr>
      <w:r w:rsidRPr="008012A5">
        <w:rPr>
          <w:rStyle w:val="libBold1Char"/>
          <w:rtl/>
        </w:rPr>
        <w:lastRenderedPageBreak/>
        <w:t>الأمرُ الثاني</w:t>
      </w:r>
      <w:r w:rsidR="00565236">
        <w:rPr>
          <w:rStyle w:val="libBold1Char"/>
          <w:rtl/>
        </w:rPr>
        <w:t>:</w:t>
      </w:r>
      <w:r w:rsidRPr="008012A5">
        <w:rPr>
          <w:rtl/>
        </w:rPr>
        <w:t xml:space="preserve"> إنّ الفضل الذي نالهُ الحسين وأصحابه من الله سبحانه ليس مجانيّاً ولا يمكن أن يكون كذلك</w:t>
      </w:r>
      <w:r w:rsidR="00565236">
        <w:rPr>
          <w:rtl/>
        </w:rPr>
        <w:t>،</w:t>
      </w:r>
      <w:r w:rsidRPr="008012A5">
        <w:rPr>
          <w:rtl/>
        </w:rPr>
        <w:t xml:space="preserve"> ولذا وردَ</w:t>
      </w:r>
      <w:r w:rsidR="00565236">
        <w:rPr>
          <w:rtl/>
        </w:rPr>
        <w:t>:</w:t>
      </w:r>
      <w:r w:rsidRPr="008012A5">
        <w:rPr>
          <w:rtl/>
        </w:rPr>
        <w:t xml:space="preserve"> </w:t>
      </w:r>
      <w:r w:rsidR="00B5057F" w:rsidRPr="00B5057F">
        <w:rPr>
          <w:rStyle w:val="libBold2Char"/>
          <w:rtl/>
        </w:rPr>
        <w:t>(</w:t>
      </w:r>
      <w:r w:rsidRPr="000115CF">
        <w:rPr>
          <w:rStyle w:val="libBold2Char"/>
          <w:rtl/>
        </w:rPr>
        <w:t>إنّ لك في الجنّة درجات لن تنالها إلاّ بالشهادة</w:t>
      </w:r>
      <w:r w:rsidR="00B5057F" w:rsidRPr="00B5057F">
        <w:rPr>
          <w:rStyle w:val="libBold2Char"/>
          <w:rtl/>
        </w:rPr>
        <w:t>)</w:t>
      </w:r>
      <w:r w:rsidRPr="008012A5">
        <w:rPr>
          <w:rtl/>
        </w:rPr>
        <w:t xml:space="preserve"> </w:t>
      </w:r>
      <w:r w:rsidRPr="008012A5">
        <w:rPr>
          <w:rStyle w:val="libFootnotenumChar"/>
          <w:rtl/>
        </w:rPr>
        <w:t>(1)</w:t>
      </w:r>
      <w:r w:rsidR="00565236">
        <w:rPr>
          <w:rtl/>
        </w:rPr>
        <w:t>،</w:t>
      </w:r>
      <w:r w:rsidRPr="008012A5">
        <w:rPr>
          <w:rtl/>
        </w:rPr>
        <w:t xml:space="preserve"> فقد دفعَ الحسين </w:t>
      </w:r>
      <w:r w:rsidR="00565236" w:rsidRPr="00565236">
        <w:rPr>
          <w:rStyle w:val="libAlaemChar"/>
          <w:rtl/>
        </w:rPr>
        <w:t>عليه‌السلام</w:t>
      </w:r>
      <w:r w:rsidRPr="008012A5">
        <w:rPr>
          <w:rtl/>
        </w:rPr>
        <w:t xml:space="preserve"> تحمّلهُ لأنواع البلاء الدنيوي</w:t>
      </w:r>
      <w:r w:rsidR="00565236">
        <w:rPr>
          <w:rtl/>
        </w:rPr>
        <w:t>،</w:t>
      </w:r>
      <w:r w:rsidRPr="008012A5">
        <w:rPr>
          <w:rtl/>
        </w:rPr>
        <w:t xml:space="preserve"> بما فيه نفسه ونفوس أهل بيته وأصحابه فداءً لذلك الفضل العظيم</w:t>
      </w:r>
      <w:r w:rsidR="00565236">
        <w:rPr>
          <w:rtl/>
        </w:rPr>
        <w:t>،</w:t>
      </w:r>
      <w:r w:rsidRPr="008012A5">
        <w:rPr>
          <w:rtl/>
        </w:rPr>
        <w:t xml:space="preserve"> فهل سيكون الفرد على استعداد حقّاً في المشاركة مع الحسين </w:t>
      </w:r>
      <w:r w:rsidR="00565236" w:rsidRPr="00565236">
        <w:rPr>
          <w:rStyle w:val="libAlaemChar"/>
          <w:rtl/>
        </w:rPr>
        <w:t>عليه‌السلام</w:t>
      </w:r>
      <w:r w:rsidRPr="008012A5">
        <w:rPr>
          <w:rtl/>
        </w:rPr>
        <w:t xml:space="preserve"> في بلائه</w:t>
      </w:r>
      <w:r w:rsidR="00565236">
        <w:rPr>
          <w:rtl/>
        </w:rPr>
        <w:t>،</w:t>
      </w:r>
      <w:r w:rsidRPr="008012A5">
        <w:rPr>
          <w:rtl/>
        </w:rPr>
        <w:t xml:space="preserve"> كما هو على استعداد أن يشاركه في جزائه</w:t>
      </w:r>
      <w:r w:rsidR="00565236">
        <w:rPr>
          <w:rtl/>
        </w:rPr>
        <w:t>،</w:t>
      </w:r>
      <w:r w:rsidRPr="008012A5">
        <w:rPr>
          <w:rtl/>
        </w:rPr>
        <w:t xml:space="preserve"> أم يتمنّى الفرد أن يحصل على ثواب الحسين </w:t>
      </w:r>
      <w:r w:rsidR="00565236" w:rsidRPr="00565236">
        <w:rPr>
          <w:rStyle w:val="libAlaemChar"/>
          <w:rtl/>
        </w:rPr>
        <w:t>عليه‌السلام</w:t>
      </w:r>
      <w:r w:rsidRPr="008012A5">
        <w:rPr>
          <w:rtl/>
        </w:rPr>
        <w:t xml:space="preserve"> مجاناً</w:t>
      </w:r>
      <w:r w:rsidR="00565236">
        <w:rPr>
          <w:rtl/>
        </w:rPr>
        <w:t>،</w:t>
      </w:r>
      <w:r w:rsidRPr="008012A5">
        <w:rPr>
          <w:rtl/>
        </w:rPr>
        <w:t xml:space="preserve"> مع أنّ الحسين </w:t>
      </w:r>
      <w:r w:rsidR="00565236" w:rsidRPr="00565236">
        <w:rPr>
          <w:rStyle w:val="libAlaemChar"/>
          <w:rtl/>
        </w:rPr>
        <w:t>عليه‌السلام</w:t>
      </w:r>
      <w:r w:rsidRPr="008012A5">
        <w:rPr>
          <w:rtl/>
        </w:rPr>
        <w:t xml:space="preserve"> نفسه وهو المعصوم لم يحصل عليه إلاّ بالثمن الغالي</w:t>
      </w:r>
      <w:r w:rsidR="00565236">
        <w:rPr>
          <w:rtl/>
        </w:rPr>
        <w:t>،</w:t>
      </w:r>
      <w:r w:rsidRPr="008012A5">
        <w:rPr>
          <w:rtl/>
        </w:rPr>
        <w:t xml:space="preserve"> إنّ هذا من سُخف القول حقّاً</w:t>
      </w:r>
      <w:r w:rsidR="00565236">
        <w:rPr>
          <w:rtl/>
        </w:rPr>
        <w:t>!</w:t>
      </w:r>
    </w:p>
    <w:p w:rsidR="008012A5" w:rsidRPr="00B32363" w:rsidRDefault="008012A5" w:rsidP="008012A5">
      <w:pPr>
        <w:pStyle w:val="libNormal"/>
        <w:rPr>
          <w:rtl/>
        </w:rPr>
      </w:pPr>
      <w:r w:rsidRPr="008012A5">
        <w:rPr>
          <w:rtl/>
        </w:rPr>
        <w:t>كما يحسن بنا أن نتساءل في هذا الصدد</w:t>
      </w:r>
      <w:r w:rsidR="00565236">
        <w:rPr>
          <w:rtl/>
        </w:rPr>
        <w:t>:</w:t>
      </w:r>
      <w:r w:rsidRPr="008012A5">
        <w:rPr>
          <w:rtl/>
        </w:rPr>
        <w:t xml:space="preserve"> إنّنا لماذا نتمنّى أن نكون مع الحسين خاصّة لنفوز فوزاً عظيماً</w:t>
      </w:r>
      <w:r w:rsidR="00565236">
        <w:rPr>
          <w:rtl/>
        </w:rPr>
        <w:t>،</w:t>
      </w:r>
      <w:r w:rsidRPr="008012A5">
        <w:rPr>
          <w:rtl/>
        </w:rPr>
        <w:t xml:space="preserve"> مع أنّ الآية الكريمة مطلقة من هذه الناحية</w:t>
      </w:r>
      <w:r w:rsidR="00565236">
        <w:rPr>
          <w:rtl/>
        </w:rPr>
        <w:t>،</w:t>
      </w:r>
      <w:r w:rsidRPr="008012A5">
        <w:rPr>
          <w:rtl/>
        </w:rPr>
        <w:t xml:space="preserve"> بل هي خاصّة بالرسول </w:t>
      </w:r>
      <w:r w:rsidR="00565236" w:rsidRPr="00565236">
        <w:rPr>
          <w:rStyle w:val="libAlaemChar"/>
          <w:rtl/>
        </w:rPr>
        <w:t>صلى‌الله‌عليه‌وآله</w:t>
      </w:r>
      <w:r w:rsidR="00565236">
        <w:rPr>
          <w:rtl/>
        </w:rPr>
        <w:t>،</w:t>
      </w:r>
      <w:r w:rsidRPr="008012A5">
        <w:rPr>
          <w:rtl/>
        </w:rPr>
        <w:t xml:space="preserve"> والكون معه أيضاً فوز عظيم بلا إشكال</w:t>
      </w:r>
      <w:r w:rsidR="00565236">
        <w:rPr>
          <w:rtl/>
        </w:rPr>
        <w:t>،</w:t>
      </w:r>
      <w:r w:rsidRPr="008012A5">
        <w:rPr>
          <w:rtl/>
        </w:rPr>
        <w:t xml:space="preserve"> فهل نتمنّى ذلك أو نتمنّى الكون مع أمير المؤمنين أو أحد الأئمّة المعصومين</w:t>
      </w:r>
      <w:r w:rsidR="00565236">
        <w:rPr>
          <w:rtl/>
        </w:rPr>
        <w:t>،</w:t>
      </w:r>
      <w:r w:rsidRPr="008012A5">
        <w:rPr>
          <w:rtl/>
        </w:rPr>
        <w:t xml:space="preserve"> وإنّ لنا إماماً حيّاً مسؤولاً عنّا فعلاً ونحن مسؤولون عنه أيضاً</w:t>
      </w:r>
      <w:r w:rsidR="00565236">
        <w:rPr>
          <w:rtl/>
        </w:rPr>
        <w:t>،</w:t>
      </w:r>
      <w:r w:rsidRPr="008012A5">
        <w:rPr>
          <w:rtl/>
        </w:rPr>
        <w:t xml:space="preserve"> فهل نتمنّى أن نكون معه</w:t>
      </w:r>
      <w:r w:rsidR="00565236">
        <w:rPr>
          <w:rtl/>
        </w:rPr>
        <w:t>،</w:t>
      </w:r>
      <w:r w:rsidRPr="008012A5">
        <w:rPr>
          <w:rtl/>
        </w:rPr>
        <w:t xml:space="preserve"> وليتَ شِعري</w:t>
      </w:r>
      <w:r w:rsidR="00565236">
        <w:rPr>
          <w:rtl/>
        </w:rPr>
        <w:t>؛</w:t>
      </w:r>
      <w:r w:rsidRPr="008012A5">
        <w:rPr>
          <w:rtl/>
        </w:rPr>
        <w:t xml:space="preserve"> فإنّ الكون مع إمامنا الحيّ ليس سهلاً على الإطلاق</w:t>
      </w:r>
      <w:r w:rsidR="00565236">
        <w:rPr>
          <w:rtl/>
        </w:rPr>
        <w:t>،</w:t>
      </w:r>
      <w:r w:rsidRPr="008012A5">
        <w:rPr>
          <w:rtl/>
        </w:rPr>
        <w:t xml:space="preserve"> بل هو امتحان عسير وبلاء كبير ويحتاج إلى إيمان عظيم وتسليم جسيم</w:t>
      </w:r>
      <w:r w:rsidR="00565236">
        <w:rPr>
          <w:rtl/>
        </w:rPr>
        <w:t>،</w:t>
      </w:r>
      <w:r w:rsidRPr="008012A5">
        <w:rPr>
          <w:rtl/>
        </w:rPr>
        <w:t xml:space="preserve"> يكفينا ما ورد</w:t>
      </w:r>
      <w:r w:rsidR="00565236">
        <w:rPr>
          <w:rtl/>
        </w:rPr>
        <w:t>:</w:t>
      </w:r>
      <w:r w:rsidRPr="008012A5">
        <w:rPr>
          <w:rtl/>
        </w:rPr>
        <w:t xml:space="preserve"> </w:t>
      </w:r>
      <w:r w:rsidR="00B5057F" w:rsidRPr="00B5057F">
        <w:rPr>
          <w:rStyle w:val="libBold1Char"/>
          <w:rtl/>
        </w:rPr>
        <w:t>(</w:t>
      </w:r>
      <w:r w:rsidRPr="008012A5">
        <w:rPr>
          <w:rStyle w:val="libBold1Char"/>
          <w:rtl/>
        </w:rPr>
        <w:t>ما هذا الذي تمدّون إليه أعينكم</w:t>
      </w:r>
      <w:r w:rsidR="00565236">
        <w:rPr>
          <w:rStyle w:val="libBold1Char"/>
          <w:rtl/>
        </w:rPr>
        <w:t>،</w:t>
      </w:r>
      <w:r w:rsidRPr="008012A5">
        <w:rPr>
          <w:rStyle w:val="libBold1Char"/>
          <w:rtl/>
        </w:rPr>
        <w:t xml:space="preserve"> وهل هو إلاّ لبس الخشن وأكل الجَشب</w:t>
      </w:r>
      <w:r w:rsidR="00B5057F" w:rsidRPr="00B5057F">
        <w:rPr>
          <w:rStyle w:val="libBold1Char"/>
          <w:rtl/>
        </w:rPr>
        <w:t>)</w:t>
      </w:r>
      <w:r w:rsidRPr="008012A5">
        <w:rPr>
          <w:rStyle w:val="libBold1Char"/>
          <w:rtl/>
        </w:rPr>
        <w:t xml:space="preserve"> </w:t>
      </w:r>
      <w:r w:rsidRPr="008012A5">
        <w:rPr>
          <w:rStyle w:val="libFootnotenumChar"/>
          <w:rtl/>
        </w:rPr>
        <w:t>(2)</w:t>
      </w:r>
      <w:r w:rsidR="00565236">
        <w:rPr>
          <w:rtl/>
        </w:rPr>
        <w:t>،</w:t>
      </w:r>
      <w:r w:rsidRPr="008012A5">
        <w:rPr>
          <w:rtl/>
        </w:rPr>
        <w:t xml:space="preserve"> وفي خبرٍ آخر</w:t>
      </w:r>
      <w:r w:rsidR="00565236">
        <w:rPr>
          <w:rtl/>
        </w:rPr>
        <w:t>:</w:t>
      </w:r>
      <w:r w:rsidRPr="008012A5">
        <w:rPr>
          <w:rtl/>
        </w:rPr>
        <w:t xml:space="preserve"> </w:t>
      </w:r>
      <w:r w:rsidR="00B5057F" w:rsidRPr="00B5057F">
        <w:rPr>
          <w:rStyle w:val="libBold1Char"/>
          <w:rtl/>
        </w:rPr>
        <w:t>(</w:t>
      </w:r>
      <w:r w:rsidRPr="008012A5">
        <w:rPr>
          <w:rStyle w:val="libBold1Char"/>
          <w:rtl/>
        </w:rPr>
        <w:t>وهل هو إلاّ السيف والموت تحت ظلّ السيوف</w:t>
      </w:r>
      <w:r w:rsidR="00B5057F" w:rsidRPr="00B5057F">
        <w:rPr>
          <w:rStyle w:val="libBold1Char"/>
          <w:rtl/>
        </w:rPr>
        <w:t>)</w:t>
      </w:r>
      <w:r w:rsidRPr="008012A5">
        <w:rPr>
          <w:rStyle w:val="libBold1Char"/>
          <w:rtl/>
        </w:rPr>
        <w:t xml:space="preserve"> </w:t>
      </w:r>
      <w:r w:rsidRPr="008012A5">
        <w:rPr>
          <w:rStyle w:val="libFootnotenumChar"/>
          <w:rtl/>
        </w:rPr>
        <w:t>(3)</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B32363">
        <w:rPr>
          <w:rtl/>
        </w:rPr>
        <w:t>(1) أمالي الصدوق</w:t>
      </w:r>
      <w:r w:rsidR="00565236">
        <w:rPr>
          <w:rtl/>
        </w:rPr>
        <w:t>:</w:t>
      </w:r>
      <w:r w:rsidRPr="00B32363">
        <w:rPr>
          <w:rtl/>
        </w:rPr>
        <w:t xml:space="preserve"> مجلس30</w:t>
      </w:r>
      <w:r w:rsidR="00565236">
        <w:rPr>
          <w:rtl/>
        </w:rPr>
        <w:t>،</w:t>
      </w:r>
      <w:r w:rsidRPr="00B32363">
        <w:rPr>
          <w:rtl/>
        </w:rPr>
        <w:t xml:space="preserve"> ص135</w:t>
      </w:r>
      <w:r w:rsidR="00565236">
        <w:rPr>
          <w:rtl/>
        </w:rPr>
        <w:t>،</w:t>
      </w:r>
      <w:r w:rsidRPr="00B32363">
        <w:rPr>
          <w:rtl/>
        </w:rPr>
        <w:t xml:space="preserve"> البحار للمجلسي</w:t>
      </w:r>
      <w:r w:rsidR="00565236">
        <w:rPr>
          <w:rtl/>
        </w:rPr>
        <w:t>:</w:t>
      </w:r>
      <w:r w:rsidRPr="00B32363">
        <w:rPr>
          <w:rtl/>
        </w:rPr>
        <w:t xml:space="preserve"> ج44</w:t>
      </w:r>
      <w:r w:rsidR="00565236">
        <w:rPr>
          <w:rtl/>
        </w:rPr>
        <w:t>،</w:t>
      </w:r>
      <w:r w:rsidRPr="00B32363">
        <w:rPr>
          <w:rtl/>
        </w:rPr>
        <w:t xml:space="preserve"> ص328</w:t>
      </w:r>
      <w:r w:rsidR="00565236">
        <w:rPr>
          <w:rtl/>
        </w:rPr>
        <w:t>،</w:t>
      </w:r>
      <w:r w:rsidRPr="00B32363">
        <w:rPr>
          <w:rtl/>
        </w:rPr>
        <w:t xml:space="preserve"> الخوارزمي</w:t>
      </w:r>
      <w:r w:rsidR="00565236">
        <w:rPr>
          <w:rtl/>
        </w:rPr>
        <w:t>:</w:t>
      </w:r>
      <w:r w:rsidRPr="00B32363">
        <w:rPr>
          <w:rtl/>
        </w:rPr>
        <w:t xml:space="preserve"> ج2</w:t>
      </w:r>
      <w:r w:rsidR="00565236">
        <w:rPr>
          <w:rtl/>
        </w:rPr>
        <w:t>،</w:t>
      </w:r>
      <w:r w:rsidRPr="00B32363">
        <w:rPr>
          <w:rtl/>
        </w:rPr>
        <w:t xml:space="preserve"> ص187</w:t>
      </w:r>
      <w:r w:rsidR="00565236">
        <w:rPr>
          <w:rtl/>
        </w:rPr>
        <w:t>،</w:t>
      </w:r>
      <w:r w:rsidRPr="00B32363">
        <w:rPr>
          <w:rtl/>
        </w:rPr>
        <w:t xml:space="preserve"> أسرار الشهادة للدربندي</w:t>
      </w:r>
      <w:r w:rsidR="00565236">
        <w:rPr>
          <w:rtl/>
        </w:rPr>
        <w:t>:</w:t>
      </w:r>
      <w:r w:rsidRPr="00B32363">
        <w:rPr>
          <w:rtl/>
        </w:rPr>
        <w:t xml:space="preserve"> ص191</w:t>
      </w:r>
      <w:r w:rsidR="00565236">
        <w:rPr>
          <w:rtl/>
        </w:rPr>
        <w:t>.</w:t>
      </w:r>
    </w:p>
    <w:p w:rsidR="008012A5" w:rsidRPr="008012A5" w:rsidRDefault="008012A5" w:rsidP="00AB1710">
      <w:pPr>
        <w:pStyle w:val="libFootnote0"/>
        <w:rPr>
          <w:rtl/>
        </w:rPr>
      </w:pPr>
      <w:r w:rsidRPr="00B32363">
        <w:rPr>
          <w:rtl/>
        </w:rPr>
        <w:t>(2) الكافي للكليني</w:t>
      </w:r>
      <w:r w:rsidR="00565236">
        <w:rPr>
          <w:rtl/>
        </w:rPr>
        <w:t>:</w:t>
      </w:r>
      <w:r w:rsidRPr="00B32363">
        <w:rPr>
          <w:rtl/>
        </w:rPr>
        <w:t xml:space="preserve"> ج8</w:t>
      </w:r>
      <w:r w:rsidR="00565236">
        <w:rPr>
          <w:rtl/>
        </w:rPr>
        <w:t>،</w:t>
      </w:r>
      <w:r w:rsidRPr="00B32363">
        <w:rPr>
          <w:rtl/>
        </w:rPr>
        <w:t xml:space="preserve"> ص133 بتصرّف واقتضاب</w:t>
      </w:r>
      <w:r w:rsidR="00565236">
        <w:rPr>
          <w:rtl/>
        </w:rPr>
        <w:t>.</w:t>
      </w:r>
    </w:p>
    <w:p w:rsidR="008012A5" w:rsidRPr="008012A5" w:rsidRDefault="008012A5" w:rsidP="00AB1710">
      <w:pPr>
        <w:pStyle w:val="libFootnote0"/>
        <w:rPr>
          <w:rtl/>
        </w:rPr>
      </w:pPr>
      <w:r w:rsidRPr="00B32363">
        <w:rPr>
          <w:rtl/>
        </w:rPr>
        <w:t>(3) أمالي الصدوق</w:t>
      </w:r>
      <w:r w:rsidR="00565236">
        <w:rPr>
          <w:rtl/>
        </w:rPr>
        <w:t>:</w:t>
      </w:r>
      <w:r w:rsidRPr="00B32363">
        <w:rPr>
          <w:rtl/>
        </w:rPr>
        <w:t xml:space="preserve"> ص517 بتصرّف</w:t>
      </w:r>
      <w:r w:rsidR="00565236">
        <w:rPr>
          <w:rtl/>
        </w:rPr>
        <w:t>.</w:t>
      </w:r>
    </w:p>
    <w:p w:rsidR="008012A5" w:rsidRDefault="008012A5" w:rsidP="000115CF">
      <w:pPr>
        <w:pStyle w:val="libNormal"/>
      </w:pPr>
      <w:r>
        <w:rPr>
          <w:rtl/>
        </w:rPr>
        <w:br w:type="page"/>
      </w:r>
    </w:p>
    <w:p w:rsidR="008012A5" w:rsidRPr="008012A5" w:rsidRDefault="008012A5" w:rsidP="00A22E85">
      <w:pPr>
        <w:pStyle w:val="libNormal"/>
        <w:rPr>
          <w:rtl/>
        </w:rPr>
      </w:pPr>
      <w:r w:rsidRPr="008012A5">
        <w:rPr>
          <w:rtl/>
        </w:rPr>
        <w:lastRenderedPageBreak/>
        <w:t xml:space="preserve">فإنّه </w:t>
      </w:r>
      <w:r w:rsidR="00B5057F" w:rsidRPr="00B5057F">
        <w:rPr>
          <w:rtl/>
        </w:rPr>
        <w:t>(</w:t>
      </w:r>
      <w:r w:rsidRPr="008012A5">
        <w:rPr>
          <w:rtl/>
        </w:rPr>
        <w:t>سلام الله عليه</w:t>
      </w:r>
      <w:r w:rsidR="00B5057F" w:rsidRPr="00B5057F">
        <w:rPr>
          <w:rtl/>
        </w:rPr>
        <w:t>)</w:t>
      </w:r>
      <w:r w:rsidRPr="008012A5">
        <w:rPr>
          <w:rtl/>
        </w:rPr>
        <w:t xml:space="preserve"> يُطبّق الإسلام كما طبّقهُ رسول الله </w:t>
      </w:r>
      <w:r w:rsidR="00A22E85" w:rsidRPr="00565236">
        <w:rPr>
          <w:rStyle w:val="libAlaemChar"/>
          <w:rtl/>
        </w:rPr>
        <w:t>صلى‌الله‌عليه‌وآله</w:t>
      </w:r>
      <w:r w:rsidR="00565236">
        <w:rPr>
          <w:rtl/>
        </w:rPr>
        <w:t>،</w:t>
      </w:r>
      <w:r w:rsidRPr="008012A5">
        <w:rPr>
          <w:rtl/>
        </w:rPr>
        <w:t xml:space="preserve"> ولن يكون ذلك في مصلحة أهل الدنيا ومُتّبعي الشهوات والمعتادين على اللّذات</w:t>
      </w:r>
      <w:r w:rsidR="00565236">
        <w:rPr>
          <w:rtl/>
        </w:rPr>
        <w:t>،</w:t>
      </w:r>
      <w:r w:rsidRPr="008012A5">
        <w:rPr>
          <w:rtl/>
        </w:rPr>
        <w:t xml:space="preserve"> بل سيكون هذا العدل المطلق اقتصاديّاً واجتماعيّاً وثقافيّاً ونفسيّاً وعقليّاً ودنيويّاً وأخرويّاً</w:t>
      </w:r>
      <w:r w:rsidR="00565236">
        <w:rPr>
          <w:rtl/>
        </w:rPr>
        <w:t>،</w:t>
      </w:r>
      <w:r w:rsidRPr="008012A5">
        <w:rPr>
          <w:rtl/>
        </w:rPr>
        <w:t xml:space="preserve"> وهذا لا محالة يكون على الفرد الاعتيادي</w:t>
      </w:r>
      <w:r w:rsidR="00565236">
        <w:rPr>
          <w:rtl/>
        </w:rPr>
        <w:t xml:space="preserve"> - </w:t>
      </w:r>
      <w:r w:rsidRPr="008012A5">
        <w:rPr>
          <w:rtl/>
        </w:rPr>
        <w:t>كما قلنا</w:t>
      </w:r>
      <w:r w:rsidR="00565236">
        <w:rPr>
          <w:rtl/>
        </w:rPr>
        <w:t xml:space="preserve"> - </w:t>
      </w:r>
      <w:r w:rsidRPr="008012A5">
        <w:rPr>
          <w:rtl/>
        </w:rPr>
        <w:t>امتحاناً عسيراً وبلاءاً كبيراً</w:t>
      </w:r>
      <w:r w:rsidR="00565236">
        <w:rPr>
          <w:rtl/>
        </w:rPr>
        <w:t>،</w:t>
      </w:r>
      <w:r w:rsidRPr="008012A5">
        <w:rPr>
          <w:rtl/>
        </w:rPr>
        <w:t xml:space="preserve"> إذاً فالتمنّي للكون مع إمامنا الحيّ ليس سهلاً بأيّ معنىً قصدناه</w:t>
      </w:r>
      <w:r w:rsidR="00565236">
        <w:rPr>
          <w:rtl/>
        </w:rPr>
        <w:t>.</w:t>
      </w:r>
    </w:p>
    <w:p w:rsidR="008012A5" w:rsidRPr="008012A5" w:rsidRDefault="008012A5" w:rsidP="008012A5">
      <w:pPr>
        <w:pStyle w:val="libNormal"/>
        <w:rPr>
          <w:rtl/>
        </w:rPr>
      </w:pPr>
      <w:r w:rsidRPr="008012A5">
        <w:rPr>
          <w:rtl/>
        </w:rPr>
        <w:t>ولكن</w:t>
      </w:r>
      <w:r w:rsidR="00565236">
        <w:rPr>
          <w:rtl/>
        </w:rPr>
        <w:t xml:space="preserve"> - </w:t>
      </w:r>
      <w:r w:rsidRPr="008012A5">
        <w:rPr>
          <w:rtl/>
        </w:rPr>
        <w:t>مع ذلك</w:t>
      </w:r>
      <w:r w:rsidR="00565236">
        <w:rPr>
          <w:rtl/>
        </w:rPr>
        <w:t xml:space="preserve"> - </w:t>
      </w:r>
      <w:r w:rsidRPr="008012A5">
        <w:rPr>
          <w:rtl/>
        </w:rPr>
        <w:t xml:space="preserve">فقد يُحسن الخطباء صُنعاً حين يخصّون الحسين </w:t>
      </w:r>
      <w:r w:rsidR="00565236" w:rsidRPr="00565236">
        <w:rPr>
          <w:rStyle w:val="libAlaemChar"/>
          <w:rtl/>
        </w:rPr>
        <w:t>عليه‌السلام</w:t>
      </w:r>
      <w:r w:rsidRPr="008012A5">
        <w:rPr>
          <w:rtl/>
        </w:rPr>
        <w:t xml:space="preserve"> بالذِكر لأمرين أو أكثر</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إنّ الحديث في المجلس عنه والمأتم ا</w:t>
      </w:r>
      <w:r w:rsidR="00B5057F">
        <w:rPr>
          <w:rtl/>
        </w:rPr>
        <w:t>لم</w:t>
      </w:r>
      <w:r w:rsidRPr="008012A5">
        <w:rPr>
          <w:rtl/>
        </w:rPr>
        <w:t>نعقد</w:t>
      </w:r>
      <w:r w:rsidR="00565236">
        <w:rPr>
          <w:rtl/>
        </w:rPr>
        <w:t>،</w:t>
      </w:r>
      <w:r w:rsidRPr="008012A5">
        <w:rPr>
          <w:rtl/>
        </w:rPr>
        <w:t xml:space="preserve"> لهُ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إنّ الحديث في المجلس وإن لم يكن عنه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بل عن غيره من المعصومين </w:t>
      </w:r>
      <w:r w:rsidR="00565236" w:rsidRPr="00565236">
        <w:rPr>
          <w:rStyle w:val="libAlaemChar"/>
          <w:rtl/>
        </w:rPr>
        <w:t>عليهم‌السلام</w:t>
      </w:r>
      <w:r w:rsidR="00565236">
        <w:rPr>
          <w:rtl/>
        </w:rPr>
        <w:t>،</w:t>
      </w:r>
      <w:r w:rsidRPr="008012A5">
        <w:rPr>
          <w:rtl/>
        </w:rPr>
        <w:t xml:space="preserve"> إلاّ أنّه لابدّ من ذكره خلال الحديث</w:t>
      </w:r>
      <w:r w:rsidR="00565236">
        <w:rPr>
          <w:rtl/>
        </w:rPr>
        <w:t>،</w:t>
      </w:r>
      <w:r w:rsidRPr="008012A5">
        <w:rPr>
          <w:rtl/>
        </w:rPr>
        <w:t xml:space="preserve"> وإلاّ لم تطمئنّ النفس ولم يهدأ الخاطر ولم يتمّ الاستحباب الشرعي الكامل</w:t>
      </w:r>
      <w:r w:rsidR="00565236">
        <w:rPr>
          <w:rtl/>
        </w:rPr>
        <w:t>.</w:t>
      </w:r>
    </w:p>
    <w:p w:rsidR="008012A5" w:rsidRPr="000115CF" w:rsidRDefault="008012A5" w:rsidP="008012A5">
      <w:pPr>
        <w:pStyle w:val="libNormal"/>
        <w:rPr>
          <w:rtl/>
        </w:rPr>
      </w:pPr>
      <w:r w:rsidRPr="008012A5">
        <w:rPr>
          <w:rStyle w:val="libBold1Char"/>
          <w:rtl/>
        </w:rPr>
        <w:t>الأمر الثالث</w:t>
      </w:r>
      <w:r w:rsidR="00565236">
        <w:rPr>
          <w:rStyle w:val="libBold1Char"/>
          <w:rtl/>
        </w:rPr>
        <w:t>:</w:t>
      </w:r>
      <w:r w:rsidRPr="008012A5">
        <w:rPr>
          <w:rtl/>
        </w:rPr>
        <w:t xml:space="preserve"> إنّ شفاعة الحسين </w:t>
      </w:r>
      <w:r w:rsidR="00565236" w:rsidRPr="00565236">
        <w:rPr>
          <w:rStyle w:val="libAlaemChar"/>
          <w:rtl/>
        </w:rPr>
        <w:t>عليه‌السلام</w:t>
      </w:r>
      <w:r w:rsidRPr="008012A5">
        <w:rPr>
          <w:rtl/>
        </w:rPr>
        <w:t xml:space="preserve"> أوسع من غيره من المعصومين </w:t>
      </w:r>
      <w:r w:rsidR="00565236" w:rsidRPr="00565236">
        <w:rPr>
          <w:rStyle w:val="libAlaemChar"/>
          <w:rtl/>
        </w:rPr>
        <w:t>عليهم‌السلام</w:t>
      </w:r>
      <w:r w:rsidRPr="008012A5">
        <w:rPr>
          <w:rtl/>
        </w:rPr>
        <w:t xml:space="preserve"> جميعاً</w:t>
      </w:r>
      <w:r w:rsidR="00565236">
        <w:rPr>
          <w:rtl/>
        </w:rPr>
        <w:t>،</w:t>
      </w:r>
      <w:r w:rsidRPr="008012A5">
        <w:rPr>
          <w:rtl/>
        </w:rPr>
        <w:t xml:space="preserve"> كما وردَ </w:t>
      </w:r>
      <w:r w:rsidRPr="008012A5">
        <w:rPr>
          <w:rStyle w:val="libFootnotenumChar"/>
          <w:rtl/>
        </w:rPr>
        <w:t>(1)</w:t>
      </w:r>
      <w:r w:rsidR="00565236" w:rsidRPr="0066716C">
        <w:rPr>
          <w:rtl/>
        </w:rPr>
        <w:t>،</w:t>
      </w:r>
      <w:r w:rsidRPr="000115CF">
        <w:rPr>
          <w:rtl/>
        </w:rPr>
        <w:t xml:space="preserve"> ووردَ أنّ عدداً من المعصومين لا يصل إليهم إلاّ الخاصّة كعلي </w:t>
      </w:r>
      <w:r w:rsidR="00565236" w:rsidRPr="00565236">
        <w:rPr>
          <w:rStyle w:val="libAlaemChar"/>
          <w:rtl/>
        </w:rPr>
        <w:t>عليه‌السلام</w:t>
      </w:r>
      <w:r w:rsidR="00565236">
        <w:rPr>
          <w:rtl/>
        </w:rPr>
        <w:t>،</w:t>
      </w:r>
      <w:r w:rsidRPr="000115CF">
        <w:rPr>
          <w:rtl/>
        </w:rPr>
        <w:t xml:space="preserve"> والرضا </w:t>
      </w:r>
      <w:r w:rsidR="00565236" w:rsidRPr="00565236">
        <w:rPr>
          <w:rStyle w:val="libAlaemChar"/>
          <w:rtl/>
        </w:rPr>
        <w:t>عليه‌السلام</w:t>
      </w:r>
      <w:r w:rsidR="00565236">
        <w:rPr>
          <w:rtl/>
        </w:rPr>
        <w:t>،</w:t>
      </w:r>
      <w:r w:rsidRPr="000115CF">
        <w:rPr>
          <w:rtl/>
        </w:rPr>
        <w:t xml:space="preserve"> والمهدي </w:t>
      </w:r>
      <w:r w:rsidR="00565236" w:rsidRPr="00565236">
        <w:rPr>
          <w:rStyle w:val="libAlaemChar"/>
          <w:rtl/>
        </w:rPr>
        <w:t>عليه‌السلام</w:t>
      </w:r>
      <w:r w:rsidR="00565236">
        <w:rPr>
          <w:rtl/>
        </w:rPr>
        <w:t>،</w:t>
      </w:r>
      <w:r w:rsidRPr="000115CF">
        <w:rPr>
          <w:rtl/>
        </w:rPr>
        <w:t xml:space="preserve"> في حين يصل إلى الحسين </w:t>
      </w:r>
      <w:r w:rsidR="00565236" w:rsidRPr="00565236">
        <w:rPr>
          <w:rStyle w:val="libAlaemChar"/>
          <w:rtl/>
        </w:rPr>
        <w:t>عليه‌السلام</w:t>
      </w:r>
      <w:r w:rsidRPr="000115CF">
        <w:rPr>
          <w:rtl/>
        </w:rPr>
        <w:t xml:space="preserve"> الخاصّة والعامّة</w:t>
      </w:r>
      <w:r w:rsidR="00565236">
        <w:rPr>
          <w:rtl/>
        </w:rPr>
        <w:t>،</w:t>
      </w:r>
      <w:r w:rsidRPr="000115CF">
        <w:rPr>
          <w:rtl/>
        </w:rPr>
        <w:t xml:space="preserve"> فهو يشفع للجميع وزياراتهم لديه مقبولة</w:t>
      </w:r>
      <w:r w:rsidR="00565236">
        <w:rPr>
          <w:rtl/>
        </w:rPr>
        <w:t>،</w:t>
      </w:r>
      <w:r w:rsidRPr="000115CF">
        <w:rPr>
          <w:rtl/>
        </w:rPr>
        <w:t xml:space="preserve"> وشفاعتهُ واسعة يوم القيامة</w:t>
      </w:r>
      <w:r w:rsidR="00565236">
        <w:rPr>
          <w:rtl/>
        </w:rPr>
        <w:t>.</w:t>
      </w:r>
    </w:p>
    <w:p w:rsidR="008012A5" w:rsidRPr="008012A5" w:rsidRDefault="008012A5" w:rsidP="008012A5">
      <w:pPr>
        <w:pStyle w:val="libNormal"/>
        <w:rPr>
          <w:rtl/>
        </w:rPr>
      </w:pPr>
      <w:r w:rsidRPr="008012A5">
        <w:rPr>
          <w:rtl/>
        </w:rPr>
        <w:t>إلاّ أنّنا مع ذلك ينبغي أن نتوخّى أن نضمّ إلى هذا الأمر الشعور على مستويين</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إنّ شفاعة الحسين </w:t>
      </w:r>
      <w:r w:rsidR="00565236" w:rsidRPr="00565236">
        <w:rPr>
          <w:rStyle w:val="libAlaemChar"/>
          <w:rtl/>
        </w:rPr>
        <w:t>عليه‌السلام</w:t>
      </w:r>
      <w:r w:rsidRPr="008012A5">
        <w:rPr>
          <w:rtl/>
        </w:rPr>
        <w:t xml:space="preserve"> لن تكون عامّة بالمعنى الكامل</w:t>
      </w:r>
      <w:r w:rsidR="00565236">
        <w:rPr>
          <w:rtl/>
        </w:rPr>
        <w:t>،</w:t>
      </w:r>
      <w:r w:rsidRPr="008012A5">
        <w:rPr>
          <w:rtl/>
        </w:rPr>
        <w:t xml:space="preserve"> بل بشرطها وشروطها</w:t>
      </w:r>
      <w:r w:rsidR="00565236">
        <w:rPr>
          <w:rtl/>
        </w:rPr>
        <w:t>،</w:t>
      </w:r>
      <w:r w:rsidRPr="008012A5">
        <w:rPr>
          <w:rtl/>
        </w:rPr>
        <w:t xml:space="preserve"> كما وردَ في الخبر</w:t>
      </w:r>
      <w:r w:rsidR="00565236">
        <w:rPr>
          <w:rtl/>
        </w:rPr>
        <w:t>،</w:t>
      </w:r>
      <w:r w:rsidRPr="008012A5">
        <w:rPr>
          <w:rtl/>
        </w:rPr>
        <w:t xml:space="preserve"> تماماً كما قال الإمام الرضا </w:t>
      </w:r>
      <w:r w:rsidR="00565236" w:rsidRPr="00565236">
        <w:rPr>
          <w:rStyle w:val="libAlaemChar"/>
          <w:rtl/>
        </w:rPr>
        <w:t>عليه‌السلام</w:t>
      </w:r>
      <w:r w:rsidRPr="008012A5">
        <w:rPr>
          <w:rtl/>
        </w:rPr>
        <w:t xml:space="preserve"> في حديث سلسلة الذهب</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B32363">
        <w:rPr>
          <w:rtl/>
        </w:rPr>
        <w:t>(1) البحار للمجلسي</w:t>
      </w:r>
      <w:r w:rsidR="00565236">
        <w:rPr>
          <w:rtl/>
        </w:rPr>
        <w:t>:</w:t>
      </w:r>
      <w:r w:rsidRPr="00B32363">
        <w:rPr>
          <w:rtl/>
        </w:rPr>
        <w:t xml:space="preserve"> ج44</w:t>
      </w:r>
      <w:r w:rsidR="00565236">
        <w:rPr>
          <w:rtl/>
        </w:rPr>
        <w:t>،</w:t>
      </w:r>
      <w:r w:rsidRPr="00B32363">
        <w:rPr>
          <w:rtl/>
        </w:rPr>
        <w:t xml:space="preserve"> ص221</w:t>
      </w:r>
      <w:r w:rsidR="00565236">
        <w:rPr>
          <w:rtl/>
        </w:rPr>
        <w:t>.</w:t>
      </w:r>
    </w:p>
    <w:p w:rsidR="008012A5" w:rsidRDefault="008012A5" w:rsidP="000115CF">
      <w:pPr>
        <w:pStyle w:val="libNormal"/>
      </w:pPr>
      <w:r>
        <w:rPr>
          <w:rtl/>
        </w:rPr>
        <w:br w:type="page"/>
      </w:r>
    </w:p>
    <w:p w:rsidR="008012A5" w:rsidRPr="00B32363" w:rsidRDefault="00A22E85" w:rsidP="00A22E85">
      <w:pPr>
        <w:pStyle w:val="libNormal0"/>
        <w:rPr>
          <w:rtl/>
        </w:rPr>
      </w:pPr>
      <w:r w:rsidRPr="00B5057F">
        <w:rPr>
          <w:rStyle w:val="libBold2Char"/>
          <w:rtl/>
        </w:rPr>
        <w:lastRenderedPageBreak/>
        <w:t xml:space="preserve"> </w:t>
      </w:r>
      <w:r w:rsidR="00B5057F" w:rsidRPr="00B5057F">
        <w:rPr>
          <w:rStyle w:val="libBold2Char"/>
          <w:rtl/>
        </w:rPr>
        <w:t>(</w:t>
      </w:r>
      <w:r w:rsidR="008012A5" w:rsidRPr="000115CF">
        <w:rPr>
          <w:rStyle w:val="libBold2Char"/>
          <w:rtl/>
        </w:rPr>
        <w:t>لا إله إلاّ الله حِصني ومَن دخل حِصني أمِنَ من عذابي</w:t>
      </w:r>
      <w:r w:rsidR="00565236">
        <w:rPr>
          <w:rStyle w:val="libBold2Char"/>
          <w:rtl/>
        </w:rPr>
        <w:t>،</w:t>
      </w:r>
      <w:r w:rsidR="008012A5" w:rsidRPr="008012A5">
        <w:rPr>
          <w:rtl/>
        </w:rPr>
        <w:t xml:space="preserve"> ثمّ قال</w:t>
      </w:r>
      <w:r w:rsidR="00565236">
        <w:rPr>
          <w:rtl/>
        </w:rPr>
        <w:t>:</w:t>
      </w:r>
      <w:r w:rsidR="008012A5" w:rsidRPr="000115CF">
        <w:rPr>
          <w:rStyle w:val="libBold2Char"/>
          <w:rtl/>
        </w:rPr>
        <w:t xml:space="preserve"> بشرطها وشروطها وأنا من شروطها</w:t>
      </w:r>
      <w:r w:rsidR="00B5057F" w:rsidRPr="00B5057F">
        <w:rPr>
          <w:rStyle w:val="libBold2Char"/>
          <w:rtl/>
        </w:rPr>
        <w:t>)</w:t>
      </w:r>
      <w:r w:rsidR="008012A5" w:rsidRPr="000115CF">
        <w:rPr>
          <w:rStyle w:val="libBold2Char"/>
          <w:rtl/>
        </w:rPr>
        <w:t xml:space="preserve"> </w:t>
      </w:r>
      <w:r w:rsidR="008012A5" w:rsidRPr="008012A5">
        <w:rPr>
          <w:rStyle w:val="libFootnotenumChar"/>
          <w:rtl/>
        </w:rPr>
        <w:t>(1)</w:t>
      </w:r>
      <w:r w:rsidR="00565236" w:rsidRPr="0066716C">
        <w:rPr>
          <w:rStyle w:val="libNormalChar"/>
          <w:rtl/>
        </w:rPr>
        <w:t>.</w:t>
      </w:r>
      <w:r w:rsidR="008012A5" w:rsidRPr="008012A5">
        <w:rPr>
          <w:rtl/>
        </w:rPr>
        <w:t xml:space="preserve"> </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أن لا نفهم من سعة شفاعة الحسين </w:t>
      </w:r>
      <w:r w:rsidR="00565236" w:rsidRPr="00565236">
        <w:rPr>
          <w:rStyle w:val="libAlaemChar"/>
          <w:rtl/>
        </w:rPr>
        <w:t>عليه‌السلام</w:t>
      </w:r>
      <w:r w:rsidRPr="008012A5">
        <w:rPr>
          <w:rtl/>
        </w:rPr>
        <w:t xml:space="preserve"> سعتها دنيويّاً</w:t>
      </w:r>
      <w:r w:rsidR="00565236">
        <w:rPr>
          <w:rtl/>
        </w:rPr>
        <w:t>،</w:t>
      </w:r>
      <w:r w:rsidRPr="008012A5">
        <w:rPr>
          <w:rtl/>
        </w:rPr>
        <w:t xml:space="preserve"> بل سعتها أخرويّاً</w:t>
      </w:r>
      <w:r w:rsidR="00565236">
        <w:rPr>
          <w:rtl/>
        </w:rPr>
        <w:t>،</w:t>
      </w:r>
      <w:r w:rsidRPr="008012A5">
        <w:rPr>
          <w:rtl/>
        </w:rPr>
        <w:t xml:space="preserve"> ولكن وجِد العديد ممّن يقول</w:t>
      </w:r>
      <w:r w:rsidR="00565236">
        <w:rPr>
          <w:rtl/>
        </w:rPr>
        <w:t>:</w:t>
      </w:r>
      <w:r w:rsidRPr="008012A5">
        <w:rPr>
          <w:rtl/>
        </w:rPr>
        <w:t xml:space="preserve"> إنّ سُفرة الحسين </w:t>
      </w:r>
      <w:r w:rsidR="00565236" w:rsidRPr="00565236">
        <w:rPr>
          <w:rStyle w:val="libAlaemChar"/>
          <w:rtl/>
        </w:rPr>
        <w:t>عليه‌السلام</w:t>
      </w:r>
      <w:r w:rsidRPr="008012A5">
        <w:rPr>
          <w:rtl/>
        </w:rPr>
        <w:t xml:space="preserve"> أوسع</w:t>
      </w:r>
      <w:r w:rsidR="00565236">
        <w:rPr>
          <w:rtl/>
        </w:rPr>
        <w:t>،</w:t>
      </w:r>
      <w:r w:rsidRPr="008012A5">
        <w:rPr>
          <w:rtl/>
        </w:rPr>
        <w:t xml:space="preserve"> ويريد به الأرباح الماديّة المجلوبة بسبب ذكره </w:t>
      </w:r>
      <w:r w:rsidR="00B5057F" w:rsidRPr="00B5057F">
        <w:rPr>
          <w:rtl/>
        </w:rPr>
        <w:t>(</w:t>
      </w:r>
      <w:r w:rsidRPr="008012A5">
        <w:rPr>
          <w:rtl/>
        </w:rPr>
        <w:t>سلام الله عليه</w:t>
      </w:r>
      <w:r w:rsidR="00B5057F" w:rsidRPr="00B5057F">
        <w:rPr>
          <w:rtl/>
        </w:rPr>
        <w:t>)</w:t>
      </w:r>
      <w:r w:rsidRPr="008012A5">
        <w:rPr>
          <w:rtl/>
        </w:rPr>
        <w:t xml:space="preserve"> أكثر من الأرباح المجلوبة بسبب ذكر غيره</w:t>
      </w:r>
      <w:r w:rsidR="00565236">
        <w:rPr>
          <w:rtl/>
        </w:rPr>
        <w:t>.</w:t>
      </w:r>
    </w:p>
    <w:p w:rsidR="008012A5" w:rsidRPr="008012A5" w:rsidRDefault="008012A5" w:rsidP="008012A5">
      <w:pPr>
        <w:pStyle w:val="libNormal"/>
        <w:rPr>
          <w:rtl/>
        </w:rPr>
      </w:pPr>
      <w:r w:rsidRPr="008012A5">
        <w:rPr>
          <w:rtl/>
        </w:rPr>
        <w:t xml:space="preserve">وهذا وإن كان صحيحاً عمليّاً وداخلاً ضمن النِعَم الإلهيّة على الحسين ومُحبّي الحسين </w:t>
      </w:r>
      <w:r w:rsidR="00565236" w:rsidRPr="00565236">
        <w:rPr>
          <w:rStyle w:val="libAlaemChar"/>
          <w:rtl/>
        </w:rPr>
        <w:t>عليه‌السلام</w:t>
      </w:r>
      <w:r w:rsidR="00565236">
        <w:rPr>
          <w:rtl/>
        </w:rPr>
        <w:t>،</w:t>
      </w:r>
      <w:r w:rsidRPr="008012A5">
        <w:rPr>
          <w:rtl/>
        </w:rPr>
        <w:t xml:space="preserve"> إلاّ أنّ المطلوب أخلاقيّاً هو عدم النظر إلى حطام الدنيا مهما كان مهمّاً</w:t>
      </w:r>
      <w:r w:rsidR="00565236">
        <w:rPr>
          <w:rtl/>
        </w:rPr>
        <w:t>،</w:t>
      </w:r>
      <w:r w:rsidRPr="008012A5">
        <w:rPr>
          <w:rtl/>
        </w:rPr>
        <w:t xml:space="preserve"> وقَصر النظر على ثواب الآخرة</w:t>
      </w:r>
      <w:r w:rsidR="00565236">
        <w:rPr>
          <w:rtl/>
        </w:rPr>
        <w:t>.</w:t>
      </w:r>
    </w:p>
    <w:p w:rsidR="008012A5" w:rsidRPr="008012A5" w:rsidRDefault="008012A5" w:rsidP="008012A5">
      <w:pPr>
        <w:pStyle w:val="libNormal"/>
        <w:rPr>
          <w:rtl/>
        </w:rPr>
      </w:pPr>
      <w:r w:rsidRPr="008012A5">
        <w:rPr>
          <w:rtl/>
        </w:rPr>
        <w:t>ومن الواضح أخلاقيّاً ودينيّاً أنّ مَن قَصدَ الدنيا وحدها</w:t>
      </w:r>
      <w:r w:rsidR="00565236">
        <w:rPr>
          <w:rtl/>
        </w:rPr>
        <w:t>،</w:t>
      </w:r>
      <w:r w:rsidRPr="008012A5">
        <w:rPr>
          <w:rtl/>
        </w:rPr>
        <w:t xml:space="preserve"> أو مَن قصدَ الدنيا والآخرة معاً</w:t>
      </w:r>
      <w:r w:rsidR="00565236">
        <w:rPr>
          <w:rtl/>
        </w:rPr>
        <w:t>،</w:t>
      </w:r>
      <w:r w:rsidRPr="008012A5">
        <w:rPr>
          <w:rtl/>
        </w:rPr>
        <w:t xml:space="preserve"> فليس له الثواب في الآخرة إطلاقاً</w:t>
      </w:r>
      <w:r w:rsidR="00565236">
        <w:rPr>
          <w:rtl/>
        </w:rPr>
        <w:t>،</w:t>
      </w:r>
      <w:r w:rsidRPr="008012A5">
        <w:rPr>
          <w:rtl/>
        </w:rPr>
        <w:t xml:space="preserve"> وإنّما يأخذ الثواب مَن خصّ قصدهُ في الآخرة تماماً</w:t>
      </w:r>
      <w:r w:rsidR="00565236">
        <w:rPr>
          <w:rtl/>
        </w:rPr>
        <w:t>.</w:t>
      </w:r>
    </w:p>
    <w:p w:rsidR="008012A5" w:rsidRPr="008012A5" w:rsidRDefault="008012A5" w:rsidP="008012A5">
      <w:pPr>
        <w:pStyle w:val="libNormal"/>
        <w:rPr>
          <w:rtl/>
        </w:rPr>
      </w:pPr>
      <w:r w:rsidRPr="008012A5">
        <w:rPr>
          <w:rtl/>
        </w:rPr>
        <w:t xml:space="preserve">وهذا لا يعني عدم جواز الأجرة على ذكره </w:t>
      </w:r>
      <w:r w:rsidR="00565236" w:rsidRPr="00565236">
        <w:rPr>
          <w:rStyle w:val="libAlaemChar"/>
          <w:rtl/>
        </w:rPr>
        <w:t>عليه‌السلام</w:t>
      </w:r>
      <w:r w:rsidR="00565236">
        <w:rPr>
          <w:rtl/>
        </w:rPr>
        <w:t>،</w:t>
      </w:r>
      <w:r w:rsidRPr="008012A5">
        <w:rPr>
          <w:rtl/>
        </w:rPr>
        <w:t xml:space="preserve"> وخاصّةً ممّن كان عمله ذلك ورزقه متوقّفاً عليه</w:t>
      </w:r>
      <w:r w:rsidR="00565236">
        <w:rPr>
          <w:rtl/>
        </w:rPr>
        <w:t>؛</w:t>
      </w:r>
      <w:r w:rsidRPr="008012A5">
        <w:rPr>
          <w:rtl/>
        </w:rPr>
        <w:t xml:space="preserve"> وإنّما يعني أن يَسقط هذا عن نظر الاعتبار في نيّته</w:t>
      </w:r>
      <w:r w:rsidR="00565236">
        <w:rPr>
          <w:rtl/>
        </w:rPr>
        <w:t>،</w:t>
      </w:r>
      <w:r w:rsidRPr="008012A5">
        <w:rPr>
          <w:rtl/>
        </w:rPr>
        <w:t xml:space="preserve"> و يجعلهُ بمنزلة الرزق صدفة أو تفضّلاً من الله عزّ وجل</w:t>
      </w:r>
      <w:r w:rsidR="00565236">
        <w:rPr>
          <w:rtl/>
        </w:rPr>
        <w:t>،</w:t>
      </w:r>
      <w:r w:rsidRPr="008012A5">
        <w:rPr>
          <w:rtl/>
        </w:rPr>
        <w:t xml:space="preserve"> وليس بإزاء مأتم الحسين </w:t>
      </w:r>
      <w:r w:rsidR="00565236" w:rsidRPr="00565236">
        <w:rPr>
          <w:rStyle w:val="libAlaemChar"/>
          <w:rtl/>
        </w:rPr>
        <w:t>عليه‌السلام</w:t>
      </w:r>
      <w:r w:rsidRPr="008012A5">
        <w:rPr>
          <w:rtl/>
        </w:rPr>
        <w:t xml:space="preserve"> بأيّ حالٍ من الأحوال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B32363">
        <w:rPr>
          <w:rtl/>
        </w:rPr>
        <w:t>(1) عيون أخبار الرضا للصدوق</w:t>
      </w:r>
      <w:r w:rsidR="00565236">
        <w:rPr>
          <w:rtl/>
        </w:rPr>
        <w:t>:</w:t>
      </w:r>
      <w:r w:rsidRPr="00B32363">
        <w:rPr>
          <w:rtl/>
        </w:rPr>
        <w:t xml:space="preserve"> ج2</w:t>
      </w:r>
      <w:r w:rsidR="00565236">
        <w:rPr>
          <w:rtl/>
        </w:rPr>
        <w:t>،</w:t>
      </w:r>
      <w:r w:rsidRPr="00B32363">
        <w:rPr>
          <w:rtl/>
        </w:rPr>
        <w:t xml:space="preserve"> ص134</w:t>
      </w:r>
      <w:r w:rsidR="00565236">
        <w:rPr>
          <w:rtl/>
        </w:rPr>
        <w:t>.</w:t>
      </w:r>
    </w:p>
    <w:p w:rsidR="00A22E85" w:rsidRDefault="00A22E85" w:rsidP="00A22E85">
      <w:pPr>
        <w:pStyle w:val="libNormal"/>
      </w:pPr>
      <w:bookmarkStart w:id="64" w:name="21"/>
      <w:r>
        <w:br w:type="page"/>
      </w:r>
    </w:p>
    <w:p w:rsidR="008012A5" w:rsidRPr="008012A5" w:rsidRDefault="008012A5" w:rsidP="000115CF">
      <w:pPr>
        <w:pStyle w:val="Heading1Center"/>
        <w:rPr>
          <w:rtl/>
        </w:rPr>
      </w:pPr>
      <w:bookmarkStart w:id="65" w:name="_Toc372978918"/>
      <w:r w:rsidRPr="00B32363">
        <w:rPr>
          <w:rtl/>
        </w:rPr>
        <w:lastRenderedPageBreak/>
        <w:t>رواةُ واقعة الطف</w:t>
      </w:r>
      <w:bookmarkEnd w:id="65"/>
      <w:r w:rsidRPr="00B32363">
        <w:rPr>
          <w:rtl/>
        </w:rPr>
        <w:t xml:space="preserve"> </w:t>
      </w:r>
      <w:bookmarkEnd w:id="64"/>
    </w:p>
    <w:p w:rsidR="008012A5" w:rsidRPr="008012A5" w:rsidRDefault="008012A5" w:rsidP="008012A5">
      <w:pPr>
        <w:pStyle w:val="libNormal"/>
        <w:rPr>
          <w:rtl/>
        </w:rPr>
      </w:pPr>
      <w:r w:rsidRPr="008012A5">
        <w:rPr>
          <w:rtl/>
        </w:rPr>
        <w:t>أعتقدُ أنّ الرواة الأوائل أو المباشرين لحادثة الطف</w:t>
      </w:r>
      <w:r w:rsidR="00565236">
        <w:rPr>
          <w:rtl/>
        </w:rPr>
        <w:t>،</w:t>
      </w:r>
      <w:r w:rsidRPr="008012A5">
        <w:rPr>
          <w:rtl/>
        </w:rPr>
        <w:t xml:space="preserve"> منحصرون في الأقسام التالية</w:t>
      </w:r>
      <w:r w:rsidR="00565236">
        <w:rPr>
          <w:rtl/>
        </w:rPr>
        <w:t>،</w:t>
      </w:r>
      <w:r w:rsidRPr="008012A5">
        <w:rPr>
          <w:rtl/>
        </w:rPr>
        <w:t xml:space="preserve"> فينبغي أن ننظر إلى وَثاقتهم من ناحية</w:t>
      </w:r>
      <w:r w:rsidR="00565236">
        <w:rPr>
          <w:rtl/>
        </w:rPr>
        <w:t>،</w:t>
      </w:r>
      <w:r w:rsidRPr="008012A5">
        <w:rPr>
          <w:rtl/>
        </w:rPr>
        <w:t xml:space="preserve"> وإلى مقدار شرحهم للحوادث ونحو ذلك من الخصائص</w:t>
      </w:r>
      <w:r w:rsidR="00565236">
        <w:rPr>
          <w:rtl/>
        </w:rPr>
        <w:t>:</w:t>
      </w:r>
    </w:p>
    <w:p w:rsidR="008012A5" w:rsidRPr="008012A5" w:rsidRDefault="008012A5" w:rsidP="008012A5">
      <w:pPr>
        <w:pStyle w:val="libNormal"/>
        <w:rPr>
          <w:rtl/>
        </w:rPr>
      </w:pPr>
      <w:bookmarkStart w:id="66" w:name="_Toc372978919"/>
      <w:r w:rsidRPr="000115CF">
        <w:rPr>
          <w:rStyle w:val="Heading2Char"/>
          <w:rtl/>
        </w:rPr>
        <w:t>القسمُ الأوّل</w:t>
      </w:r>
      <w:r w:rsidR="00565236">
        <w:rPr>
          <w:rStyle w:val="Heading2Char"/>
          <w:rtl/>
        </w:rPr>
        <w:t>:</w:t>
      </w:r>
      <w:bookmarkEnd w:id="66"/>
      <w:r w:rsidRPr="000115CF">
        <w:rPr>
          <w:rStyle w:val="Heading2Char"/>
          <w:rtl/>
        </w:rPr>
        <w:t xml:space="preserve"> </w:t>
      </w:r>
      <w:r w:rsidRPr="008012A5">
        <w:rPr>
          <w:rtl/>
        </w:rPr>
        <w:t xml:space="preserve">الأئمّة المعصومون </w:t>
      </w:r>
      <w:r w:rsidR="00565236" w:rsidRPr="00565236">
        <w:rPr>
          <w:rStyle w:val="libAlaemChar"/>
          <w:rtl/>
        </w:rPr>
        <w:t>عليهم‌السلام</w:t>
      </w:r>
      <w:r w:rsidRPr="008012A5">
        <w:rPr>
          <w:rtl/>
        </w:rPr>
        <w:t xml:space="preserve"> المتأخّرون عن الحسين </w:t>
      </w:r>
      <w:r w:rsidR="00565236" w:rsidRPr="00565236">
        <w:rPr>
          <w:rStyle w:val="libAlaemChar"/>
          <w:rtl/>
        </w:rPr>
        <w:t>عليه‌السلام</w:t>
      </w:r>
      <w:r w:rsidR="00565236">
        <w:rPr>
          <w:rtl/>
        </w:rPr>
        <w:t>،</w:t>
      </w:r>
      <w:r w:rsidRPr="008012A5">
        <w:rPr>
          <w:rtl/>
        </w:rPr>
        <w:t xml:space="preserve"> وخاصّةً الثلاثة الذين كانوا بعده بالمباشرة وهم</w:t>
      </w:r>
      <w:r w:rsidR="00565236">
        <w:rPr>
          <w:rtl/>
        </w:rPr>
        <w:t>:</w:t>
      </w:r>
      <w:r w:rsidRPr="008012A5">
        <w:rPr>
          <w:rtl/>
        </w:rPr>
        <w:t xml:space="preserve"> الإمام السجّاد</w:t>
      </w:r>
      <w:r w:rsidR="00565236">
        <w:rPr>
          <w:rtl/>
        </w:rPr>
        <w:t>،</w:t>
      </w:r>
      <w:r w:rsidRPr="008012A5">
        <w:rPr>
          <w:rtl/>
        </w:rPr>
        <w:t xml:space="preserve"> والإمام الباقر</w:t>
      </w:r>
      <w:r w:rsidR="00565236">
        <w:rPr>
          <w:rtl/>
        </w:rPr>
        <w:t>،</w:t>
      </w:r>
      <w:r w:rsidRPr="008012A5">
        <w:rPr>
          <w:rtl/>
        </w:rPr>
        <w:t xml:space="preserve"> والإمام الصادق </w:t>
      </w:r>
      <w:r w:rsidR="00565236" w:rsidRPr="00565236">
        <w:rPr>
          <w:rStyle w:val="libAlaemChar"/>
          <w:rtl/>
        </w:rPr>
        <w:t>عليهم‌السلام</w:t>
      </w:r>
      <w:r w:rsidR="00565236">
        <w:rPr>
          <w:rtl/>
        </w:rPr>
        <w:t>؛</w:t>
      </w:r>
      <w:r w:rsidRPr="008012A5">
        <w:rPr>
          <w:rtl/>
        </w:rPr>
        <w:t xml:space="preserve"> فإنّ لهؤلاء قسطاً من ذِكر واقعة الطف.</w:t>
      </w:r>
    </w:p>
    <w:p w:rsidR="008012A5" w:rsidRPr="008012A5" w:rsidRDefault="008012A5" w:rsidP="008012A5">
      <w:pPr>
        <w:pStyle w:val="libNormal"/>
        <w:rPr>
          <w:rtl/>
        </w:rPr>
      </w:pPr>
      <w:r w:rsidRPr="008012A5">
        <w:rPr>
          <w:rtl/>
        </w:rPr>
        <w:t>إلاّ أنّني أعتقد أنّنا</w:t>
      </w:r>
      <w:r w:rsidR="00565236">
        <w:rPr>
          <w:rtl/>
        </w:rPr>
        <w:t xml:space="preserve"> - </w:t>
      </w:r>
      <w:r w:rsidRPr="008012A5">
        <w:rPr>
          <w:rtl/>
        </w:rPr>
        <w:t>مع ذلك</w:t>
      </w:r>
      <w:r w:rsidR="00565236">
        <w:rPr>
          <w:rtl/>
        </w:rPr>
        <w:t xml:space="preserve"> - </w:t>
      </w:r>
      <w:r w:rsidRPr="008012A5">
        <w:rPr>
          <w:rtl/>
        </w:rPr>
        <w:t>لا نستطيع أن نأخذ عنهم التفاصيل كما نريدها</w:t>
      </w:r>
      <w:r w:rsidR="00565236">
        <w:rPr>
          <w:rtl/>
        </w:rPr>
        <w:t>؛</w:t>
      </w:r>
      <w:r w:rsidRPr="008012A5">
        <w:rPr>
          <w:rtl/>
        </w:rPr>
        <w:t xml:space="preserve"> لأنّهم </w:t>
      </w:r>
      <w:r w:rsidR="00565236" w:rsidRPr="00565236">
        <w:rPr>
          <w:rStyle w:val="libAlaemChar"/>
          <w:rtl/>
        </w:rPr>
        <w:t>عليهم‌السلام</w:t>
      </w:r>
      <w:r w:rsidRPr="008012A5">
        <w:rPr>
          <w:rtl/>
        </w:rPr>
        <w:t xml:space="preserve"> كانوا يتحدّثون بمقدار ما تقتضي المصلحة في زمانهم</w:t>
      </w:r>
      <w:r w:rsidR="00565236">
        <w:rPr>
          <w:rtl/>
        </w:rPr>
        <w:t>،</w:t>
      </w:r>
      <w:r w:rsidRPr="008012A5">
        <w:rPr>
          <w:rtl/>
        </w:rPr>
        <w:t xml:space="preserve"> فكانوا يركّزون على الجانب المعنوي لواقعة الطف والدفاع عن قضيّة الحسين </w:t>
      </w:r>
      <w:r w:rsidR="00565236" w:rsidRPr="00565236">
        <w:rPr>
          <w:rStyle w:val="libAlaemChar"/>
          <w:rtl/>
        </w:rPr>
        <w:t>عليه‌السلام</w:t>
      </w:r>
      <w:r w:rsidR="00565236">
        <w:rPr>
          <w:rtl/>
        </w:rPr>
        <w:t>،</w:t>
      </w:r>
      <w:r w:rsidRPr="008012A5">
        <w:rPr>
          <w:rtl/>
        </w:rPr>
        <w:t xml:space="preserve"> و لا يكون همّهم رواية أو نقل الحوادث</w:t>
      </w:r>
      <w:r w:rsidR="00565236">
        <w:rPr>
          <w:rtl/>
        </w:rPr>
        <w:t>،</w:t>
      </w:r>
      <w:r w:rsidRPr="008012A5">
        <w:rPr>
          <w:rtl/>
        </w:rPr>
        <w:t xml:space="preserve"> إلاّ ما جاء عَرَضاً خلال الحديث</w:t>
      </w:r>
      <w:r w:rsidR="00565236">
        <w:rPr>
          <w:rtl/>
        </w:rPr>
        <w:t>،</w:t>
      </w:r>
      <w:r w:rsidRPr="008012A5">
        <w:rPr>
          <w:rtl/>
        </w:rPr>
        <w:t xml:space="preserve"> إذاً فلا ينبغي أن نتوقّع سَماع حديثهم عن التفاصيل الكثيرة التي نريدها</w:t>
      </w:r>
      <w:r w:rsidR="00565236">
        <w:rPr>
          <w:rtl/>
        </w:rPr>
        <w:t>.</w:t>
      </w:r>
    </w:p>
    <w:p w:rsidR="008012A5" w:rsidRPr="008012A5" w:rsidRDefault="008012A5" w:rsidP="008012A5">
      <w:pPr>
        <w:pStyle w:val="libNormal"/>
        <w:rPr>
          <w:rtl/>
        </w:rPr>
      </w:pPr>
      <w:bookmarkStart w:id="67" w:name="_Toc372978920"/>
      <w:r w:rsidRPr="000115CF">
        <w:rPr>
          <w:rStyle w:val="Heading2Char"/>
          <w:rtl/>
        </w:rPr>
        <w:t>القسمُ الثاني</w:t>
      </w:r>
      <w:r w:rsidR="00565236">
        <w:rPr>
          <w:rStyle w:val="Heading2Char"/>
          <w:rtl/>
        </w:rPr>
        <w:t>:</w:t>
      </w:r>
      <w:bookmarkEnd w:id="67"/>
      <w:r w:rsidRPr="008012A5">
        <w:rPr>
          <w:rtl/>
        </w:rPr>
        <w:t xml:space="preserve"> النساء من ذراري الحسين </w:t>
      </w:r>
      <w:r w:rsidR="00565236" w:rsidRPr="00565236">
        <w:rPr>
          <w:rStyle w:val="libAlaemChar"/>
          <w:rtl/>
        </w:rPr>
        <w:t>عليه‌السلام</w:t>
      </w:r>
      <w:r w:rsidRPr="008012A5">
        <w:rPr>
          <w:rtl/>
        </w:rPr>
        <w:t xml:space="preserve"> وأصحابه بعد عودتهنّ إلى المدينة المنوّرة</w:t>
      </w:r>
      <w:r w:rsidR="00565236">
        <w:rPr>
          <w:rtl/>
        </w:rPr>
        <w:t>،</w:t>
      </w:r>
      <w:r w:rsidRPr="008012A5">
        <w:rPr>
          <w:rtl/>
        </w:rPr>
        <w:t xml:space="preserve"> فإنّهن لم يُصَبن بسوء وبقينَ أحياء بعد مقتل رجالهنّ</w:t>
      </w:r>
      <w:r w:rsidR="00565236">
        <w:rPr>
          <w:rtl/>
        </w:rPr>
        <w:t>،</w:t>
      </w:r>
      <w:r w:rsidRPr="008012A5">
        <w:rPr>
          <w:rtl/>
        </w:rPr>
        <w:t xml:space="preserve"> ورجعنَ إلى محلّ سكنهنّ</w:t>
      </w:r>
      <w:r w:rsidR="00565236">
        <w:rPr>
          <w:rtl/>
        </w:rPr>
        <w:t>،</w:t>
      </w:r>
      <w:r w:rsidRPr="008012A5">
        <w:rPr>
          <w:rtl/>
        </w:rPr>
        <w:t xml:space="preserve"> فمن الممكن لهنّ أن يتحدّثنَ عمّا رأينهُ عن تلك التفاصيل</w:t>
      </w:r>
      <w:r w:rsidR="00565236">
        <w:rPr>
          <w:rtl/>
        </w:rPr>
        <w:t>،</w:t>
      </w:r>
      <w:r w:rsidRPr="008012A5">
        <w:rPr>
          <w:rtl/>
        </w:rPr>
        <w:t xml:space="preserve"> وتُعتبر كلّ واحدة منهنّ كشاهد حال حاضر للواقعة</w:t>
      </w:r>
      <w:r w:rsidR="00565236">
        <w:rPr>
          <w:rtl/>
        </w:rPr>
        <w:t>.</w:t>
      </w:r>
    </w:p>
    <w:p w:rsidR="008012A5" w:rsidRPr="008012A5" w:rsidRDefault="008012A5" w:rsidP="008012A5">
      <w:pPr>
        <w:pStyle w:val="libNormal"/>
        <w:rPr>
          <w:rtl/>
        </w:rPr>
      </w:pPr>
      <w:r w:rsidRPr="008012A5">
        <w:rPr>
          <w:rtl/>
        </w:rPr>
        <w:t>إلاّ أنّنا لا ينبغي أن نُبالغ في ذلك</w:t>
      </w:r>
      <w:r w:rsidR="00565236">
        <w:rPr>
          <w:rtl/>
        </w:rPr>
        <w:t>؛</w:t>
      </w:r>
      <w:r w:rsidRPr="008012A5">
        <w:rPr>
          <w:rtl/>
        </w:rPr>
        <w:t xml:space="preserve"> لأمرين على الأقل</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الأمرُ الأوّل</w:t>
      </w:r>
      <w:r w:rsidR="00565236">
        <w:rPr>
          <w:rStyle w:val="libBold1Char"/>
          <w:rtl/>
        </w:rPr>
        <w:t>:</w:t>
      </w:r>
      <w:r w:rsidRPr="008012A5">
        <w:rPr>
          <w:rtl/>
        </w:rPr>
        <w:t xml:space="preserve"> حاصل لدى وجود الواقعة نفسها في كربلاء</w:t>
      </w:r>
      <w:r w:rsidR="00565236">
        <w:rPr>
          <w:rtl/>
        </w:rPr>
        <w:t>؛</w:t>
      </w:r>
      <w:r w:rsidRPr="008012A5">
        <w:rPr>
          <w:rtl/>
        </w:rPr>
        <w:t xml:space="preserve"> وذلك لأنّ النساء كنّ موجودات في الخيام</w:t>
      </w:r>
      <w:r w:rsidR="00565236">
        <w:rPr>
          <w:rtl/>
        </w:rPr>
        <w:t>،</w:t>
      </w:r>
      <w:r w:rsidRPr="008012A5">
        <w:rPr>
          <w:rtl/>
        </w:rPr>
        <w:t xml:space="preserve"> ولسنَ مُشرفات على الواقعة ولا مُتابعات للحوادث</w:t>
      </w:r>
      <w:r w:rsidR="00565236">
        <w:rPr>
          <w:rtl/>
        </w:rPr>
        <w:t>،</w:t>
      </w:r>
      <w:r w:rsidRPr="008012A5">
        <w:rPr>
          <w:rtl/>
        </w:rPr>
        <w:t xml:space="preserve"> ولا يعرفنَ أشخاص الرجال الأجانب بأسمائهم</w:t>
      </w:r>
      <w:r w:rsidR="00565236">
        <w:rPr>
          <w:rtl/>
        </w:rPr>
        <w:t>،</w:t>
      </w:r>
      <w:r w:rsidRPr="008012A5">
        <w:rPr>
          <w:rtl/>
        </w:rPr>
        <w:t xml:space="preserve"> فمن هذه الناحية ستكون فكرتهنّ عن التفاصيل غائمة ومُجملة لا محالة</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حاصل لدى وجودهنّ في المدينة المنوّرة</w:t>
      </w:r>
      <w:r w:rsidR="00565236">
        <w:rPr>
          <w:rtl/>
        </w:rPr>
        <w:t>،</w:t>
      </w:r>
      <w:r w:rsidRPr="008012A5">
        <w:rPr>
          <w:rtl/>
        </w:rPr>
        <w:t xml:space="preserve"> حيث كانت المصلحة الدينيّة والاجتماعيّة تقتضي إقامة المزيد من المآتم على واقعة الطف</w:t>
      </w:r>
      <w:r w:rsidR="00565236">
        <w:rPr>
          <w:rtl/>
        </w:rPr>
        <w:t>،</w:t>
      </w:r>
      <w:r w:rsidRPr="008012A5">
        <w:rPr>
          <w:rtl/>
        </w:rPr>
        <w:t xml:space="preserve"> وإظهار المزيد من الحزن البكاء على مَن قُتل فيها</w:t>
      </w:r>
      <w:r w:rsidR="00565236">
        <w:rPr>
          <w:rtl/>
        </w:rPr>
        <w:t>،</w:t>
      </w:r>
      <w:r w:rsidRPr="008012A5">
        <w:rPr>
          <w:rtl/>
        </w:rPr>
        <w:t xml:space="preserve"> إذاً فقد انشغَلت النساء بمهمتهنّ المقدّسة تلك</w:t>
      </w:r>
      <w:r w:rsidR="00565236">
        <w:rPr>
          <w:rtl/>
        </w:rPr>
        <w:t>،</w:t>
      </w:r>
      <w:r w:rsidRPr="008012A5">
        <w:rPr>
          <w:rtl/>
        </w:rPr>
        <w:t xml:space="preserve"> ولم تجد إحداهنّ الفرصة الكافية لرواية التفاصيل</w:t>
      </w:r>
      <w:r w:rsidR="00565236">
        <w:rPr>
          <w:rtl/>
        </w:rPr>
        <w:t>.</w:t>
      </w:r>
    </w:p>
    <w:p w:rsidR="008012A5" w:rsidRPr="00B32363" w:rsidRDefault="008012A5" w:rsidP="008012A5">
      <w:pPr>
        <w:pStyle w:val="libNormal"/>
        <w:rPr>
          <w:rtl/>
        </w:rPr>
      </w:pPr>
      <w:bookmarkStart w:id="68" w:name="_Toc372978921"/>
      <w:r w:rsidRPr="000115CF">
        <w:rPr>
          <w:rStyle w:val="Heading2Char"/>
          <w:rtl/>
        </w:rPr>
        <w:t>القسمُ الثالث</w:t>
      </w:r>
      <w:r w:rsidR="00565236">
        <w:rPr>
          <w:rStyle w:val="Heading2Char"/>
          <w:rtl/>
        </w:rPr>
        <w:t>:</w:t>
      </w:r>
      <w:bookmarkEnd w:id="68"/>
      <w:r w:rsidRPr="008012A5">
        <w:rPr>
          <w:rtl/>
        </w:rPr>
        <w:t xml:space="preserve"> الأطفال القلائل الذين نجوا من واقعة الطف</w:t>
      </w:r>
      <w:r w:rsidR="00565236">
        <w:rPr>
          <w:rtl/>
        </w:rPr>
        <w:t>،</w:t>
      </w:r>
      <w:r w:rsidRPr="008012A5">
        <w:rPr>
          <w:rtl/>
        </w:rPr>
        <w:t xml:space="preserve"> واستطاعوا الهرب منها</w:t>
      </w:r>
      <w:r w:rsidR="00565236">
        <w:rPr>
          <w:rtl/>
        </w:rPr>
        <w:t>:</w:t>
      </w:r>
      <w:r w:rsidRPr="008012A5">
        <w:rPr>
          <w:rtl/>
        </w:rPr>
        <w:t xml:space="preserve"> </w:t>
      </w:r>
      <w:r w:rsidRPr="008012A5">
        <w:rPr>
          <w:rStyle w:val="libBold1Char"/>
          <w:rtl/>
        </w:rPr>
        <w:t>كأحمد بن مسلم بن عقيل</w:t>
      </w:r>
      <w:r w:rsidR="00565236">
        <w:rPr>
          <w:rtl/>
        </w:rPr>
        <w:t>،</w:t>
      </w:r>
      <w:r w:rsidRPr="008012A5">
        <w:rPr>
          <w:rtl/>
        </w:rPr>
        <w:t xml:space="preserve"> أو عادوا مع النساء</w:t>
      </w:r>
      <w:r w:rsidR="00565236">
        <w:rPr>
          <w:rtl/>
        </w:rPr>
        <w:t>:</w:t>
      </w:r>
      <w:r w:rsidRPr="008012A5">
        <w:rPr>
          <w:rtl/>
        </w:rPr>
        <w:t xml:space="preserve"> </w:t>
      </w:r>
      <w:r w:rsidRPr="008012A5">
        <w:rPr>
          <w:rStyle w:val="libBold1Char"/>
          <w:rtl/>
        </w:rPr>
        <w:t>كالحسن المثنّى</w:t>
      </w:r>
      <w:r w:rsidRPr="00AB1710">
        <w:rPr>
          <w:rtl/>
        </w:rPr>
        <w:t xml:space="preserve"> </w:t>
      </w:r>
      <w:r w:rsidRPr="008012A5">
        <w:rPr>
          <w:rStyle w:val="libFootnotenumChar"/>
          <w:rtl/>
        </w:rPr>
        <w:t>(1)</w:t>
      </w:r>
      <w:r w:rsidRPr="008012A5">
        <w:rPr>
          <w:rtl/>
        </w:rPr>
        <w:t xml:space="preserve"> وغيرهم</w:t>
      </w:r>
      <w:r w:rsidRPr="00AB1710">
        <w:rPr>
          <w:rtl/>
        </w:rPr>
        <w:t xml:space="preserve"> </w:t>
      </w:r>
      <w:r w:rsidRPr="008012A5">
        <w:rPr>
          <w:rStyle w:val="libFootnotenumChar"/>
          <w:rtl/>
        </w:rPr>
        <w:t>(2)</w:t>
      </w:r>
      <w:r w:rsidR="00565236">
        <w:rPr>
          <w:rtl/>
        </w:rPr>
        <w:t>،</w:t>
      </w:r>
      <w:r w:rsidRPr="008012A5">
        <w:rPr>
          <w:rtl/>
        </w:rPr>
        <w:t xml:space="preserve"> فإنّهم أصبحوا كباراً بالتدريج</w:t>
      </w:r>
      <w:r w:rsidR="00565236">
        <w:rPr>
          <w:rtl/>
        </w:rPr>
        <w:t>،</w:t>
      </w:r>
      <w:r w:rsidRPr="008012A5">
        <w:rPr>
          <w:rtl/>
        </w:rPr>
        <w:t xml:space="preserve"> فمن الممكن لهم عندئذٍ أن يَرووا ما رأوا وما سمعوا</w:t>
      </w:r>
      <w:r w:rsidR="00565236">
        <w:rPr>
          <w:rtl/>
        </w:rPr>
        <w:t>.</w:t>
      </w:r>
    </w:p>
    <w:p w:rsidR="008012A5" w:rsidRPr="008012A5" w:rsidRDefault="008012A5" w:rsidP="008012A5">
      <w:pPr>
        <w:pStyle w:val="libNormal"/>
        <w:rPr>
          <w:rtl/>
        </w:rPr>
      </w:pPr>
      <w:r w:rsidRPr="008012A5">
        <w:rPr>
          <w:rtl/>
        </w:rPr>
        <w:t>إلاّ أنّنا مع ذلك لا ينبغي أن نبالغ في إمكان أخذ التفاصيل من هؤلاء تاريخيّاً</w:t>
      </w:r>
      <w:r w:rsidR="00565236">
        <w:rPr>
          <w:rtl/>
        </w:rPr>
        <w:t>؛</w:t>
      </w:r>
      <w:r w:rsidRPr="008012A5">
        <w:rPr>
          <w:rtl/>
        </w:rPr>
        <w:t xml:space="preserve"> لعدّة أمور لعلّها تندرج في أمرين</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حالهم في واقعة الطف نفسها</w:t>
      </w:r>
      <w:r w:rsidR="00565236">
        <w:rPr>
          <w:rtl/>
        </w:rPr>
        <w:t>،</w:t>
      </w:r>
      <w:r w:rsidRPr="008012A5">
        <w:rPr>
          <w:rtl/>
        </w:rPr>
        <w:t xml:space="preserve"> فإنّهم</w:t>
      </w:r>
      <w:r w:rsidR="00565236">
        <w:rPr>
          <w:rtl/>
        </w:rPr>
        <w:t>:</w:t>
      </w:r>
    </w:p>
    <w:p w:rsidR="008012A5" w:rsidRPr="008012A5" w:rsidRDefault="008012A5" w:rsidP="00A22E85">
      <w:pPr>
        <w:pStyle w:val="libNormal"/>
        <w:rPr>
          <w:rtl/>
        </w:rPr>
      </w:pPr>
      <w:r w:rsidRPr="008012A5">
        <w:rPr>
          <w:rtl/>
        </w:rPr>
        <w:t>1</w:t>
      </w:r>
      <w:r w:rsidR="00A22E85">
        <w:rPr>
          <w:rFonts w:hint="cs"/>
          <w:rtl/>
        </w:rPr>
        <w:t>-</w:t>
      </w:r>
      <w:r w:rsidRPr="008012A5">
        <w:rPr>
          <w:rtl/>
        </w:rPr>
        <w:t xml:space="preserve"> كانوا محجوزين في الخيام مع النساء ولا يشاهِدون التفاصيل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B32363">
        <w:rPr>
          <w:rtl/>
        </w:rPr>
        <w:t>(1) الحَسَن المثنّى</w:t>
      </w:r>
      <w:r w:rsidR="00565236">
        <w:rPr>
          <w:rtl/>
        </w:rPr>
        <w:t>:</w:t>
      </w:r>
      <w:r w:rsidRPr="00B32363">
        <w:rPr>
          <w:rtl/>
        </w:rPr>
        <w:t xml:space="preserve"> ذكرهُ المفيد في الإرشاد وقال</w:t>
      </w:r>
      <w:r w:rsidR="00565236">
        <w:rPr>
          <w:rtl/>
        </w:rPr>
        <w:t>:</w:t>
      </w:r>
      <w:r w:rsidRPr="00B32363">
        <w:rPr>
          <w:rtl/>
        </w:rPr>
        <w:t xml:space="preserve"> </w:t>
      </w:r>
      <w:r w:rsidR="00B5057F" w:rsidRPr="00B5057F">
        <w:rPr>
          <w:rtl/>
        </w:rPr>
        <w:t>(</w:t>
      </w:r>
      <w:r w:rsidRPr="00B32363">
        <w:rPr>
          <w:rtl/>
        </w:rPr>
        <w:t xml:space="preserve">وأمّا الحسن بن الحسن بن علي </w:t>
      </w:r>
      <w:r w:rsidR="00565236" w:rsidRPr="00565236">
        <w:rPr>
          <w:rStyle w:val="libAlaemChar"/>
          <w:rtl/>
        </w:rPr>
        <w:t>عليه‌السلام</w:t>
      </w:r>
      <w:r w:rsidR="00565236">
        <w:rPr>
          <w:rtl/>
        </w:rPr>
        <w:t>،</w:t>
      </w:r>
      <w:r w:rsidRPr="00B32363">
        <w:rPr>
          <w:rtl/>
        </w:rPr>
        <w:t xml:space="preserve"> فكان جليلاً رئيسيّاً فاضلاً ورعاً</w:t>
      </w:r>
      <w:r w:rsidR="00565236">
        <w:rPr>
          <w:rtl/>
        </w:rPr>
        <w:t>،</w:t>
      </w:r>
      <w:r w:rsidRPr="00B32363">
        <w:rPr>
          <w:rtl/>
        </w:rPr>
        <w:t xml:space="preserve"> وكان يلي صدقات أمير المؤمنين </w:t>
      </w:r>
      <w:r w:rsidR="00565236" w:rsidRPr="00565236">
        <w:rPr>
          <w:rStyle w:val="libAlaemChar"/>
          <w:rtl/>
        </w:rPr>
        <w:t>عليه‌السلام</w:t>
      </w:r>
      <w:r w:rsidRPr="00B32363">
        <w:rPr>
          <w:rtl/>
        </w:rPr>
        <w:t xml:space="preserve"> في وقته</w:t>
      </w:r>
      <w:r w:rsidR="00565236">
        <w:rPr>
          <w:rtl/>
        </w:rPr>
        <w:t>،</w:t>
      </w:r>
      <w:r w:rsidRPr="00B32363">
        <w:rPr>
          <w:rtl/>
        </w:rPr>
        <w:t xml:space="preserve"> ولهُ مع الحجّاج خبر ذكرهُ الزبير بن بكّار</w:t>
      </w:r>
      <w:r w:rsidR="00565236">
        <w:rPr>
          <w:rtl/>
        </w:rPr>
        <w:t>،</w:t>
      </w:r>
      <w:r w:rsidRPr="00B32363">
        <w:rPr>
          <w:rtl/>
        </w:rPr>
        <w:t xml:space="preserve"> وكان قد حضرَ مع عمّه الحسين </w:t>
      </w:r>
      <w:r w:rsidR="00565236" w:rsidRPr="00565236">
        <w:rPr>
          <w:rStyle w:val="libAlaemChar"/>
          <w:rtl/>
        </w:rPr>
        <w:t>عليه‌السلام</w:t>
      </w:r>
      <w:r w:rsidRPr="00B32363">
        <w:rPr>
          <w:rtl/>
        </w:rPr>
        <w:t xml:space="preserve"> الطف</w:t>
      </w:r>
      <w:r w:rsidR="00565236">
        <w:rPr>
          <w:rtl/>
        </w:rPr>
        <w:t>،</w:t>
      </w:r>
      <w:r w:rsidRPr="00B32363">
        <w:rPr>
          <w:rtl/>
        </w:rPr>
        <w:t xml:space="preserve"> فلمّا قُتل الحسين </w:t>
      </w:r>
      <w:r w:rsidR="00565236" w:rsidRPr="00565236">
        <w:rPr>
          <w:rStyle w:val="libAlaemChar"/>
          <w:rtl/>
        </w:rPr>
        <w:t>عليه‌السلام</w:t>
      </w:r>
      <w:r w:rsidRPr="00B32363">
        <w:rPr>
          <w:rtl/>
        </w:rPr>
        <w:t xml:space="preserve"> وأُسِّر الباقون من أهله</w:t>
      </w:r>
      <w:r w:rsidR="00565236">
        <w:rPr>
          <w:rtl/>
        </w:rPr>
        <w:t>،</w:t>
      </w:r>
      <w:r w:rsidRPr="00B32363">
        <w:rPr>
          <w:rtl/>
        </w:rPr>
        <w:t xml:space="preserve"> جاءهُ أسماء بن خارجة فانتزعهُ من بين الأسرى</w:t>
      </w:r>
      <w:r w:rsidR="00B5057F" w:rsidRPr="00B5057F">
        <w:rPr>
          <w:rtl/>
        </w:rPr>
        <w:t>)</w:t>
      </w:r>
      <w:r w:rsidR="00565236">
        <w:rPr>
          <w:rtl/>
        </w:rPr>
        <w:t>.</w:t>
      </w:r>
    </w:p>
    <w:p w:rsidR="008012A5" w:rsidRPr="008012A5" w:rsidRDefault="008012A5" w:rsidP="00AB1710">
      <w:pPr>
        <w:pStyle w:val="libFootnote0"/>
        <w:rPr>
          <w:rtl/>
        </w:rPr>
      </w:pPr>
      <w:r w:rsidRPr="00B32363">
        <w:rPr>
          <w:rtl/>
        </w:rPr>
        <w:t xml:space="preserve">وقد تزوّج من بنت عمّه فاطمة بنت الحسين </w:t>
      </w:r>
      <w:r w:rsidR="00565236" w:rsidRPr="00565236">
        <w:rPr>
          <w:rStyle w:val="libAlaemChar"/>
          <w:rtl/>
        </w:rPr>
        <w:t>عليه‌السلام</w:t>
      </w:r>
      <w:r w:rsidR="00565236">
        <w:rPr>
          <w:rtl/>
        </w:rPr>
        <w:t>،</w:t>
      </w:r>
      <w:r w:rsidRPr="00B32363">
        <w:rPr>
          <w:rtl/>
        </w:rPr>
        <w:t xml:space="preserve"> فأولدها عبد الله المحض</w:t>
      </w:r>
      <w:r w:rsidR="00565236">
        <w:rPr>
          <w:rtl/>
        </w:rPr>
        <w:t>،</w:t>
      </w:r>
      <w:r w:rsidRPr="00B32363">
        <w:rPr>
          <w:rtl/>
        </w:rPr>
        <w:t xml:space="preserve"> وإبراهيم العمر</w:t>
      </w:r>
      <w:r w:rsidR="00565236">
        <w:rPr>
          <w:rtl/>
        </w:rPr>
        <w:t>،</w:t>
      </w:r>
      <w:r w:rsidRPr="00B32363">
        <w:rPr>
          <w:rtl/>
        </w:rPr>
        <w:t xml:space="preserve"> والحسن المثلّث</w:t>
      </w:r>
      <w:r w:rsidR="00565236">
        <w:rPr>
          <w:rtl/>
        </w:rPr>
        <w:t>،</w:t>
      </w:r>
      <w:r w:rsidRPr="00B32363">
        <w:rPr>
          <w:rtl/>
        </w:rPr>
        <w:t xml:space="preserve"> ومن غيرها داوود</w:t>
      </w:r>
      <w:r w:rsidR="00565236">
        <w:rPr>
          <w:rtl/>
        </w:rPr>
        <w:t>،</w:t>
      </w:r>
      <w:r w:rsidRPr="00B32363">
        <w:rPr>
          <w:rtl/>
        </w:rPr>
        <w:t xml:space="preserve"> وجعفر</w:t>
      </w:r>
      <w:r w:rsidR="00565236">
        <w:rPr>
          <w:rtl/>
        </w:rPr>
        <w:t>،</w:t>
      </w:r>
      <w:r w:rsidRPr="00B32363">
        <w:rPr>
          <w:rtl/>
        </w:rPr>
        <w:t xml:space="preserve"> ومحمد</w:t>
      </w:r>
      <w:r w:rsidR="00565236">
        <w:rPr>
          <w:rtl/>
        </w:rPr>
        <w:t>،</w:t>
      </w:r>
      <w:r w:rsidRPr="00B32363">
        <w:rPr>
          <w:rtl/>
        </w:rPr>
        <w:t xml:space="preserve"> ورقيّة</w:t>
      </w:r>
      <w:r w:rsidR="00565236">
        <w:rPr>
          <w:rtl/>
        </w:rPr>
        <w:t>،</w:t>
      </w:r>
      <w:r w:rsidRPr="00B32363">
        <w:rPr>
          <w:rtl/>
        </w:rPr>
        <w:t xml:space="preserve"> وفاطمة</w:t>
      </w:r>
      <w:r w:rsidR="00565236">
        <w:rPr>
          <w:rtl/>
        </w:rPr>
        <w:t>،</w:t>
      </w:r>
      <w:r w:rsidRPr="00B32363">
        <w:rPr>
          <w:rtl/>
        </w:rPr>
        <w:t xml:space="preserve"> وقد توفيَ بالسُم الذي دسّه له سليمان بن عبد الملك فماتَ وعمره </w:t>
      </w:r>
      <w:r w:rsidR="00B5057F" w:rsidRPr="00B5057F">
        <w:rPr>
          <w:rtl/>
        </w:rPr>
        <w:t>(</w:t>
      </w:r>
      <w:r w:rsidRPr="00B32363">
        <w:rPr>
          <w:rtl/>
        </w:rPr>
        <w:t>53 سنة</w:t>
      </w:r>
      <w:r w:rsidR="00B5057F" w:rsidRPr="00B5057F">
        <w:rPr>
          <w:rtl/>
        </w:rPr>
        <w:t>)</w:t>
      </w:r>
      <w:r w:rsidRPr="00B32363">
        <w:rPr>
          <w:rtl/>
        </w:rPr>
        <w:t xml:space="preserve"> رجال السيّد بحر العلوم</w:t>
      </w:r>
      <w:r w:rsidR="00565236">
        <w:rPr>
          <w:rtl/>
        </w:rPr>
        <w:t>:</w:t>
      </w:r>
      <w:r w:rsidRPr="00B32363">
        <w:rPr>
          <w:rtl/>
        </w:rPr>
        <w:t xml:space="preserve"> ج1</w:t>
      </w:r>
      <w:r w:rsidR="00565236">
        <w:rPr>
          <w:rtl/>
        </w:rPr>
        <w:t>،</w:t>
      </w:r>
      <w:r w:rsidRPr="00B32363">
        <w:rPr>
          <w:rtl/>
        </w:rPr>
        <w:t xml:space="preserve"> ص21 بتصرّف</w:t>
      </w:r>
      <w:r w:rsidR="00565236">
        <w:rPr>
          <w:rtl/>
        </w:rPr>
        <w:t>،</w:t>
      </w:r>
      <w:r w:rsidRPr="00B32363">
        <w:rPr>
          <w:rtl/>
        </w:rPr>
        <w:t xml:space="preserve"> ط نجف</w:t>
      </w:r>
      <w:r w:rsidR="00565236">
        <w:rPr>
          <w:rtl/>
        </w:rPr>
        <w:t>.</w:t>
      </w:r>
    </w:p>
    <w:p w:rsidR="008012A5" w:rsidRPr="008012A5" w:rsidRDefault="008012A5" w:rsidP="00AB1710">
      <w:pPr>
        <w:pStyle w:val="libFootnote0"/>
        <w:rPr>
          <w:rtl/>
        </w:rPr>
      </w:pPr>
      <w:r w:rsidRPr="00B32363">
        <w:rPr>
          <w:rtl/>
        </w:rPr>
        <w:t>(2) عُمدة الطالب</w:t>
      </w:r>
      <w:r w:rsidR="00565236">
        <w:rPr>
          <w:rtl/>
        </w:rPr>
        <w:t>:</w:t>
      </w:r>
      <w:r w:rsidRPr="00B32363">
        <w:rPr>
          <w:rtl/>
        </w:rPr>
        <w:t xml:space="preserve"> ص78</w:t>
      </w:r>
      <w:r w:rsidR="00565236">
        <w:rPr>
          <w:rtl/>
        </w:rPr>
        <w:t>،</w:t>
      </w:r>
      <w:r w:rsidRPr="00B32363">
        <w:rPr>
          <w:rtl/>
        </w:rPr>
        <w:t xml:space="preserve"> مقاتل الطالبيين</w:t>
      </w:r>
      <w:r w:rsidR="00565236">
        <w:rPr>
          <w:rtl/>
        </w:rPr>
        <w:t>:</w:t>
      </w:r>
      <w:r w:rsidRPr="00B32363">
        <w:rPr>
          <w:rtl/>
        </w:rPr>
        <w:t xml:space="preserve"> ص119</w:t>
      </w:r>
      <w:r w:rsidR="00565236">
        <w:rPr>
          <w:rtl/>
        </w:rPr>
        <w:t>،</w:t>
      </w:r>
      <w:r w:rsidRPr="00B32363">
        <w:rPr>
          <w:rtl/>
        </w:rPr>
        <w:t xml:space="preserve"> ط دار المعرفة ببيروت</w:t>
      </w:r>
      <w:r w:rsidR="00565236">
        <w:rPr>
          <w:rtl/>
        </w:rPr>
        <w:t>.</w:t>
      </w:r>
    </w:p>
    <w:p w:rsidR="008012A5" w:rsidRDefault="008012A5" w:rsidP="000115CF">
      <w:pPr>
        <w:pStyle w:val="libNormal"/>
      </w:pPr>
      <w:r>
        <w:rPr>
          <w:rtl/>
        </w:rPr>
        <w:br w:type="page"/>
      </w:r>
    </w:p>
    <w:p w:rsidR="008012A5" w:rsidRPr="008012A5" w:rsidRDefault="008012A5" w:rsidP="00A22E85">
      <w:pPr>
        <w:pStyle w:val="libNormal"/>
        <w:rPr>
          <w:rtl/>
        </w:rPr>
      </w:pPr>
      <w:r w:rsidRPr="008012A5">
        <w:rPr>
          <w:rtl/>
        </w:rPr>
        <w:lastRenderedPageBreak/>
        <w:t>2</w:t>
      </w:r>
      <w:r w:rsidR="00A22E85">
        <w:rPr>
          <w:rFonts w:hint="cs"/>
          <w:rtl/>
        </w:rPr>
        <w:t>-</w:t>
      </w:r>
      <w:r w:rsidRPr="008012A5">
        <w:rPr>
          <w:rtl/>
        </w:rPr>
        <w:t xml:space="preserve"> لا يعرفون أسماء الرجال الموالين والمعادين لكي يرووا تفاصيل أعمالهم</w:t>
      </w:r>
      <w:r w:rsidR="00565236">
        <w:rPr>
          <w:rtl/>
        </w:rPr>
        <w:t>.</w:t>
      </w:r>
    </w:p>
    <w:p w:rsidR="008012A5" w:rsidRPr="008012A5" w:rsidRDefault="008012A5" w:rsidP="00A22E85">
      <w:pPr>
        <w:pStyle w:val="libNormal"/>
        <w:rPr>
          <w:rtl/>
        </w:rPr>
      </w:pPr>
      <w:r w:rsidRPr="008012A5">
        <w:rPr>
          <w:rtl/>
        </w:rPr>
        <w:t>3</w:t>
      </w:r>
      <w:r w:rsidR="00A22E85">
        <w:rPr>
          <w:rFonts w:hint="cs"/>
          <w:rtl/>
        </w:rPr>
        <w:t>-</w:t>
      </w:r>
      <w:r w:rsidRPr="008012A5">
        <w:rPr>
          <w:rtl/>
        </w:rPr>
        <w:t xml:space="preserve"> إنّ فهمهم الطفولي يومئذٍ لم يكن يساعد على الاستيعاب</w:t>
      </w:r>
      <w:r w:rsidR="00565236">
        <w:rPr>
          <w:rtl/>
        </w:rPr>
        <w:t>،</w:t>
      </w:r>
      <w:r w:rsidRPr="008012A5">
        <w:rPr>
          <w:rtl/>
        </w:rPr>
        <w:t xml:space="preserve"> وكان عُمر أحدهم يومئذٍ قد لا يزيد عن خمس سنوات بالمعدّل</w:t>
      </w:r>
      <w:r w:rsidR="00565236">
        <w:rPr>
          <w:rtl/>
        </w:rPr>
        <w:t>،</w:t>
      </w:r>
      <w:r w:rsidRPr="008012A5">
        <w:rPr>
          <w:rtl/>
        </w:rPr>
        <w:t xml:space="preserve"> ولم يكونوا بمعصومين لكي نقول</w:t>
      </w:r>
      <w:r w:rsidR="00565236">
        <w:rPr>
          <w:rtl/>
        </w:rPr>
        <w:t>:</w:t>
      </w:r>
      <w:r w:rsidRPr="008012A5">
        <w:rPr>
          <w:rtl/>
        </w:rPr>
        <w:t xml:space="preserve"> إنّ الفهم منهم لا يختلف باختلاف سِني العمر</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إنّني لا أعتقدُ أنّهم مذكورون في أسناد الروايات الناقلة للتفاصيل عن واقعة الطف إلاّ نادراً</w:t>
      </w:r>
      <w:r w:rsidR="00565236">
        <w:rPr>
          <w:rtl/>
        </w:rPr>
        <w:t>،</w:t>
      </w:r>
      <w:r w:rsidRPr="008012A5">
        <w:rPr>
          <w:rtl/>
        </w:rPr>
        <w:t xml:space="preserve"> ولو كان الرواة المتأخّرون نسبيّاً قد سَمعوا منهم لذَكروهم في السند</w:t>
      </w:r>
      <w:r w:rsidR="00565236">
        <w:rPr>
          <w:rtl/>
        </w:rPr>
        <w:t>،</w:t>
      </w:r>
      <w:r w:rsidRPr="008012A5">
        <w:rPr>
          <w:rtl/>
        </w:rPr>
        <w:t xml:space="preserve"> اللهمّ إلاّ أن يقال</w:t>
      </w:r>
      <w:r w:rsidR="00565236">
        <w:rPr>
          <w:rtl/>
        </w:rPr>
        <w:t>:</w:t>
      </w:r>
      <w:r w:rsidRPr="008012A5">
        <w:rPr>
          <w:rtl/>
        </w:rPr>
        <w:t xml:space="preserve"> إنّ الحذف من السند كان لداعي التقيّة يومئذٍ</w:t>
      </w:r>
      <w:r w:rsidR="00565236">
        <w:rPr>
          <w:rtl/>
        </w:rPr>
        <w:t>؛</w:t>
      </w:r>
      <w:r w:rsidRPr="008012A5">
        <w:rPr>
          <w:rtl/>
        </w:rPr>
        <w:t xml:space="preserve"> فإنّ نقلَ قصّة الحسين </w:t>
      </w:r>
      <w:r w:rsidR="00565236" w:rsidRPr="00565236">
        <w:rPr>
          <w:rStyle w:val="libAlaemChar"/>
          <w:rtl/>
        </w:rPr>
        <w:t>عليه‌السلام</w:t>
      </w:r>
      <w:r w:rsidRPr="008012A5">
        <w:rPr>
          <w:rtl/>
        </w:rPr>
        <w:t xml:space="preserve"> كان مورداً للتقيّة المكثّفة والصعبة في زمن الأمويين الذين قتلوه ورضوا بمقتله</w:t>
      </w:r>
      <w:r w:rsidR="00565236">
        <w:rPr>
          <w:rtl/>
        </w:rPr>
        <w:t>،</w:t>
      </w:r>
      <w:r w:rsidRPr="008012A5">
        <w:rPr>
          <w:rtl/>
        </w:rPr>
        <w:t xml:space="preserve"> بل الأمر كذلك في زمن أكثر الخلفاء العبّاسيين أيضاً</w:t>
      </w:r>
      <w:r w:rsidR="00565236">
        <w:rPr>
          <w:rtl/>
        </w:rPr>
        <w:t>.</w:t>
      </w:r>
    </w:p>
    <w:p w:rsidR="008012A5" w:rsidRPr="008012A5" w:rsidRDefault="008012A5" w:rsidP="008012A5">
      <w:pPr>
        <w:pStyle w:val="libNormal"/>
        <w:rPr>
          <w:rtl/>
        </w:rPr>
      </w:pPr>
      <w:bookmarkStart w:id="69" w:name="_Toc372978922"/>
      <w:r w:rsidRPr="000115CF">
        <w:rPr>
          <w:rStyle w:val="Heading2Char"/>
          <w:rtl/>
        </w:rPr>
        <w:t>القسمُ الرابع</w:t>
      </w:r>
      <w:r w:rsidR="00565236">
        <w:rPr>
          <w:rStyle w:val="Heading2Char"/>
          <w:rtl/>
        </w:rPr>
        <w:t>:</w:t>
      </w:r>
      <w:bookmarkEnd w:id="69"/>
      <w:r w:rsidRPr="008012A5">
        <w:rPr>
          <w:rtl/>
        </w:rPr>
        <w:t xml:space="preserve"> الأعداء الذين حاربوا الحسين </w:t>
      </w:r>
      <w:r w:rsidR="00565236" w:rsidRPr="00565236">
        <w:rPr>
          <w:rStyle w:val="libAlaemChar"/>
          <w:rtl/>
        </w:rPr>
        <w:t>عليه‌السلام</w:t>
      </w:r>
      <w:r w:rsidRPr="008012A5">
        <w:rPr>
          <w:rtl/>
        </w:rPr>
        <w:t xml:space="preserve"> فعلاً في واقعة كربلاء</w:t>
      </w:r>
      <w:r w:rsidR="00565236">
        <w:rPr>
          <w:rtl/>
        </w:rPr>
        <w:t>،</w:t>
      </w:r>
      <w:r w:rsidRPr="008012A5">
        <w:rPr>
          <w:rtl/>
        </w:rPr>
        <w:t xml:space="preserve"> وكانوا حاضرين خلالها</w:t>
      </w:r>
      <w:r w:rsidR="00565236">
        <w:rPr>
          <w:rtl/>
        </w:rPr>
        <w:t>،</w:t>
      </w:r>
      <w:r w:rsidRPr="008012A5">
        <w:rPr>
          <w:rtl/>
        </w:rPr>
        <w:t xml:space="preserve"> ولكنّهم نجوا من الموت ورجعوا إلى بلداهم فأمكنهم أن ينقلوا القصّة ويسمع منهم الناس عنها الشيء الكثير</w:t>
      </w:r>
      <w:r w:rsidR="00565236">
        <w:rPr>
          <w:rtl/>
        </w:rPr>
        <w:t>.</w:t>
      </w:r>
    </w:p>
    <w:p w:rsidR="008012A5" w:rsidRPr="000115CF" w:rsidRDefault="008012A5" w:rsidP="008012A5">
      <w:pPr>
        <w:pStyle w:val="libNormal"/>
        <w:rPr>
          <w:rtl/>
        </w:rPr>
      </w:pPr>
      <w:r w:rsidRPr="008012A5">
        <w:rPr>
          <w:rStyle w:val="libBold1Char"/>
          <w:rtl/>
        </w:rPr>
        <w:t>ويُروى</w:t>
      </w:r>
      <w:r w:rsidR="00565236">
        <w:rPr>
          <w:rStyle w:val="libBold1Char"/>
          <w:rtl/>
        </w:rPr>
        <w:t>:</w:t>
      </w:r>
      <w:r w:rsidRPr="008012A5">
        <w:rPr>
          <w:rStyle w:val="libBold1Char"/>
          <w:rtl/>
        </w:rPr>
        <w:t xml:space="preserve"> </w:t>
      </w:r>
      <w:r w:rsidRPr="008012A5">
        <w:rPr>
          <w:rtl/>
        </w:rPr>
        <w:t xml:space="preserve">إنّ المختار الثقفي حينَ أعلن الأخذ بثأر الحسين </w:t>
      </w:r>
      <w:r w:rsidR="00565236" w:rsidRPr="00565236">
        <w:rPr>
          <w:rStyle w:val="libAlaemChar"/>
          <w:rtl/>
        </w:rPr>
        <w:t>عليه‌السلام</w:t>
      </w:r>
      <w:r w:rsidR="00565236">
        <w:rPr>
          <w:rtl/>
        </w:rPr>
        <w:t>،</w:t>
      </w:r>
      <w:r w:rsidRPr="008012A5">
        <w:rPr>
          <w:rtl/>
        </w:rPr>
        <w:t xml:space="preserve"> كان يقبض على أعدائه واحداً واحداً</w:t>
      </w:r>
      <w:r w:rsidR="00565236">
        <w:rPr>
          <w:rtl/>
        </w:rPr>
        <w:t>،</w:t>
      </w:r>
      <w:r w:rsidRPr="008012A5">
        <w:rPr>
          <w:rtl/>
        </w:rPr>
        <w:t xml:space="preserve"> فيسأله عمّا فعلهُ في واقعة الطف</w:t>
      </w:r>
      <w:r w:rsidR="00565236">
        <w:rPr>
          <w:rtl/>
        </w:rPr>
        <w:t>،</w:t>
      </w:r>
      <w:r w:rsidRPr="008012A5">
        <w:rPr>
          <w:rtl/>
        </w:rPr>
        <w:t xml:space="preserve"> فيقتلهُ بالشكل الذي قَتلَ به الشهداء هناك</w:t>
      </w:r>
      <w:r w:rsidRPr="00AB1710">
        <w:rPr>
          <w:rtl/>
        </w:rPr>
        <w:t xml:space="preserve"> </w:t>
      </w:r>
      <w:r w:rsidRPr="008012A5">
        <w:rPr>
          <w:rStyle w:val="libFootnotenumChar"/>
          <w:rtl/>
        </w:rPr>
        <w:t>(1)</w:t>
      </w:r>
      <w:r w:rsidR="00565236">
        <w:rPr>
          <w:rtl/>
        </w:rPr>
        <w:t>،</w:t>
      </w:r>
      <w:r w:rsidRPr="000115CF">
        <w:rPr>
          <w:rtl/>
        </w:rPr>
        <w:t xml:space="preserve"> فقد حصلَ من ناحية الأعداء روايات تفصيليّة عن حوادث كربلاء</w:t>
      </w:r>
      <w:r w:rsidR="00565236">
        <w:rPr>
          <w:rtl/>
        </w:rPr>
        <w:t>،</w:t>
      </w:r>
      <w:r w:rsidRPr="000115CF">
        <w:rPr>
          <w:rtl/>
        </w:rPr>
        <w:t xml:space="preserve"> وهناك أخبار أخرى من غير هذا الأسلوب رويت عن</w:t>
      </w:r>
      <w:r w:rsidR="00565236">
        <w:rPr>
          <w:rtl/>
        </w:rPr>
        <w:t>:</w:t>
      </w:r>
      <w:r w:rsidRPr="000115CF">
        <w:rPr>
          <w:rtl/>
        </w:rPr>
        <w:t xml:space="preserve"> </w:t>
      </w:r>
      <w:r w:rsidRPr="000115CF">
        <w:rPr>
          <w:rStyle w:val="libBold2Char"/>
          <w:rtl/>
        </w:rPr>
        <w:t>حميد بن مسلم</w:t>
      </w:r>
      <w:r w:rsidR="00565236">
        <w:rPr>
          <w:rStyle w:val="libBold2Char"/>
          <w:rtl/>
        </w:rPr>
        <w:t>،</w:t>
      </w:r>
      <w:r w:rsidRPr="000115CF">
        <w:rPr>
          <w:rStyle w:val="libBold2Char"/>
          <w:rtl/>
        </w:rPr>
        <w:t xml:space="preserve"> وزيد بن أرقم</w:t>
      </w:r>
      <w:r w:rsidR="00565236">
        <w:rPr>
          <w:rStyle w:val="libBold2Char"/>
          <w:rtl/>
        </w:rPr>
        <w:t>،</w:t>
      </w:r>
      <w:r w:rsidRPr="000115CF">
        <w:rPr>
          <w:rtl/>
        </w:rPr>
        <w:t xml:space="preserve"> وغيرهما</w:t>
      </w:r>
      <w:r w:rsidR="00565236">
        <w:rPr>
          <w:rtl/>
        </w:rPr>
        <w:t>.</w:t>
      </w:r>
    </w:p>
    <w:p w:rsidR="008012A5" w:rsidRPr="008012A5" w:rsidRDefault="008012A5" w:rsidP="008012A5">
      <w:pPr>
        <w:pStyle w:val="libNormal"/>
        <w:rPr>
          <w:rtl/>
        </w:rPr>
      </w:pPr>
      <w:r w:rsidRPr="008012A5">
        <w:rPr>
          <w:rtl/>
        </w:rPr>
        <w:t>فهل نستطيع أن نعتبر هذه الأخبار عنهم هي من أخبار الثقاة</w:t>
      </w:r>
      <w:r w:rsidR="00565236">
        <w:rPr>
          <w:rtl/>
        </w:rPr>
        <w:t>،</w:t>
      </w:r>
      <w:r w:rsidRPr="008012A5">
        <w:rPr>
          <w:rtl/>
        </w:rPr>
        <w:t xml:space="preserve"> مع أنّنا نعلم أنّهم أشدّ الناس فسقاً وعناداً ضدّ الإمام المعصوم</w:t>
      </w:r>
      <w:r w:rsidR="00565236">
        <w:rPr>
          <w:rtl/>
        </w:rPr>
        <w:t>،</w:t>
      </w:r>
      <w:r w:rsidRPr="008012A5">
        <w:rPr>
          <w:rtl/>
        </w:rPr>
        <w:t xml:space="preserve"> بل ضدّ الله ورسوله أيضاً</w:t>
      </w:r>
      <w:r w:rsidR="00565236">
        <w:rPr>
          <w:rtl/>
        </w:rPr>
        <w:t>،</w:t>
      </w:r>
      <w:r w:rsidRPr="008012A5">
        <w:rPr>
          <w:rtl/>
        </w:rPr>
        <w:t xml:space="preserve"> فإذا لم يكن الخبر خبر ثقة فكيف يمكننا الأخذ به</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B32363">
        <w:rPr>
          <w:rtl/>
        </w:rPr>
        <w:t>(1) مُروج الذهب</w:t>
      </w:r>
      <w:r w:rsidR="00565236">
        <w:rPr>
          <w:rtl/>
        </w:rPr>
        <w:t>:</w:t>
      </w:r>
      <w:r w:rsidRPr="00B32363">
        <w:rPr>
          <w:rtl/>
        </w:rPr>
        <w:t xml:space="preserve"> ج3</w:t>
      </w:r>
      <w:r w:rsidR="00565236">
        <w:rPr>
          <w:rtl/>
        </w:rPr>
        <w:t>،</w:t>
      </w:r>
      <w:r w:rsidRPr="00B32363">
        <w:rPr>
          <w:rtl/>
        </w:rPr>
        <w:t xml:space="preserve"> ص86</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وقد يخطر في البال هنا</w:t>
      </w:r>
      <w:r w:rsidR="00565236">
        <w:rPr>
          <w:rStyle w:val="libBold1Char"/>
          <w:rtl/>
        </w:rPr>
        <w:t>:</w:t>
      </w:r>
      <w:r w:rsidRPr="008012A5">
        <w:rPr>
          <w:rtl/>
        </w:rPr>
        <w:t xml:space="preserve"> إنّ هذا الشخص أو غيره من الأعداء حين يروي شيئاً من الحوادث إنّما يقرّ على نفسه بالجريمة</w:t>
      </w:r>
      <w:r w:rsidR="00565236">
        <w:rPr>
          <w:rtl/>
        </w:rPr>
        <w:t>،</w:t>
      </w:r>
      <w:r w:rsidRPr="008012A5">
        <w:rPr>
          <w:rtl/>
        </w:rPr>
        <w:t xml:space="preserve"> وإقرار العقلاء على أنفسهم جائز</w:t>
      </w:r>
      <w:r w:rsidR="00565236">
        <w:rPr>
          <w:rtl/>
        </w:rPr>
        <w:t>،</w:t>
      </w:r>
      <w:r w:rsidRPr="008012A5">
        <w:rPr>
          <w:rtl/>
        </w:rPr>
        <w:t xml:space="preserve"> فمن الممكن الأخذ بخبره من هذه الجهة</w:t>
      </w:r>
      <w:r w:rsidR="00565236">
        <w:rPr>
          <w:rtl/>
        </w:rPr>
        <w:t>.</w:t>
      </w:r>
    </w:p>
    <w:p w:rsidR="008012A5" w:rsidRPr="008012A5" w:rsidRDefault="008012A5" w:rsidP="008012A5">
      <w:pPr>
        <w:pStyle w:val="libNormal"/>
        <w:rPr>
          <w:rtl/>
        </w:rPr>
      </w:pPr>
      <w:r w:rsidRPr="008012A5">
        <w:rPr>
          <w:rtl/>
        </w:rPr>
        <w:t>إلاّ أنّ هذا غير صحيح لعدّة أسباب أو وجوه</w:t>
      </w:r>
      <w:r w:rsidR="00565236">
        <w:rPr>
          <w:rtl/>
        </w:rPr>
        <w:t>:</w:t>
      </w:r>
    </w:p>
    <w:p w:rsidR="008012A5" w:rsidRPr="008012A5" w:rsidRDefault="008012A5" w:rsidP="008012A5">
      <w:pPr>
        <w:pStyle w:val="libNormal"/>
        <w:rPr>
          <w:rtl/>
        </w:rPr>
      </w:pPr>
      <w:r w:rsidRPr="008012A5">
        <w:rPr>
          <w:rStyle w:val="libBold1Char"/>
          <w:rtl/>
        </w:rPr>
        <w:t>الوجهُ الأوّل</w:t>
      </w:r>
      <w:r w:rsidR="00565236">
        <w:rPr>
          <w:rStyle w:val="libBold1Char"/>
          <w:rtl/>
        </w:rPr>
        <w:t>:</w:t>
      </w:r>
      <w:r w:rsidRPr="008012A5">
        <w:rPr>
          <w:rtl/>
        </w:rPr>
        <w:t xml:space="preserve"> إنّ قاعدة إقرار العقلاء إنّما تَجعل الخبر معتبراً بالنسبة إلى العقوبة للمتكلّم به</w:t>
      </w:r>
      <w:r w:rsidR="00565236">
        <w:rPr>
          <w:rtl/>
        </w:rPr>
        <w:t>،</w:t>
      </w:r>
      <w:r w:rsidRPr="008012A5">
        <w:rPr>
          <w:rtl/>
        </w:rPr>
        <w:t xml:space="preserve"> أو تحميله مسؤوليّته بشكلٍ وآخر</w:t>
      </w:r>
      <w:r w:rsidR="00565236">
        <w:rPr>
          <w:rtl/>
        </w:rPr>
        <w:t>،</w:t>
      </w:r>
      <w:r w:rsidRPr="008012A5">
        <w:rPr>
          <w:rtl/>
        </w:rPr>
        <w:t xml:space="preserve"> ولا تَجعل الخبر مُعتبراً بمعنى كونه مشهوداً له بالصحّة بشكل مطلق</w:t>
      </w:r>
      <w:r w:rsidR="00565236">
        <w:rPr>
          <w:rtl/>
        </w:rPr>
        <w:t>.</w:t>
      </w:r>
    </w:p>
    <w:p w:rsidR="008012A5" w:rsidRPr="008012A5" w:rsidRDefault="008012A5" w:rsidP="008012A5">
      <w:pPr>
        <w:pStyle w:val="libNormal"/>
        <w:rPr>
          <w:rtl/>
        </w:rPr>
      </w:pPr>
      <w:r w:rsidRPr="008012A5">
        <w:rPr>
          <w:rStyle w:val="libBold1Char"/>
          <w:rtl/>
        </w:rPr>
        <w:t>الوجهُ الثاني</w:t>
      </w:r>
      <w:r w:rsidR="00565236">
        <w:rPr>
          <w:rStyle w:val="libBold1Char"/>
          <w:rtl/>
        </w:rPr>
        <w:t>:</w:t>
      </w:r>
      <w:r w:rsidRPr="008012A5">
        <w:rPr>
          <w:rtl/>
        </w:rPr>
        <w:t xml:space="preserve"> إنّ هذا الشخص أو ذاك ممّن كان في معسكر الأعداء</w:t>
      </w:r>
      <w:r w:rsidR="00565236">
        <w:rPr>
          <w:rtl/>
        </w:rPr>
        <w:t>،</w:t>
      </w:r>
      <w:r w:rsidRPr="008012A5">
        <w:rPr>
          <w:rtl/>
        </w:rPr>
        <w:t xml:space="preserve"> قد لا يروي الحادثة عن نفسه</w:t>
      </w:r>
      <w:r w:rsidR="00565236">
        <w:rPr>
          <w:rtl/>
        </w:rPr>
        <w:t>،</w:t>
      </w:r>
      <w:r w:rsidRPr="008012A5">
        <w:rPr>
          <w:rtl/>
        </w:rPr>
        <w:t xml:space="preserve"> وإن تكلّم عن نفسه أعني عمّا قاله وفعلهُ في كربلاء</w:t>
      </w:r>
      <w:r w:rsidR="00565236">
        <w:rPr>
          <w:rtl/>
        </w:rPr>
        <w:t>،</w:t>
      </w:r>
      <w:r w:rsidRPr="008012A5">
        <w:rPr>
          <w:rtl/>
        </w:rPr>
        <w:t xml:space="preserve"> إلاّ أنّه يروي ذلك مدافعاً عن نفسه</w:t>
      </w:r>
      <w:r w:rsidR="00565236">
        <w:rPr>
          <w:rtl/>
        </w:rPr>
        <w:t>،</w:t>
      </w:r>
      <w:r w:rsidRPr="008012A5">
        <w:rPr>
          <w:rtl/>
        </w:rPr>
        <w:t xml:space="preserve"> يعني يريد أن يثبت أنّه قد رَحم الآخرين وتعطّف عليهم في الوقت الذي شدّد عليهم غيره</w:t>
      </w:r>
      <w:r w:rsidR="00565236">
        <w:rPr>
          <w:rtl/>
        </w:rPr>
        <w:t>،</w:t>
      </w:r>
      <w:r w:rsidRPr="008012A5">
        <w:rPr>
          <w:rtl/>
        </w:rPr>
        <w:t xml:space="preserve"> وهذا شامل لعدد من النقول الواردة</w:t>
      </w:r>
      <w:r w:rsidR="00565236">
        <w:rPr>
          <w:rtl/>
        </w:rPr>
        <w:t>،</w:t>
      </w:r>
      <w:r w:rsidRPr="008012A5">
        <w:rPr>
          <w:rtl/>
        </w:rPr>
        <w:t xml:space="preserve"> ومعه لا تكون إقراراً حتّى نُثبت حجيّتها بقاعدة الإقرار</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ينتج أنه ينبغي الحذر كثيراً حين نسمع من أو عن أمثال هؤلاء الأعداء أخبارهم عن واقعة كربلاء</w:t>
      </w:r>
      <w:r w:rsidR="00565236">
        <w:rPr>
          <w:rtl/>
        </w:rPr>
        <w:t>،</w:t>
      </w:r>
      <w:r w:rsidRPr="008012A5">
        <w:rPr>
          <w:rtl/>
        </w:rPr>
        <w:t xml:space="preserve"> ومن المؤكّد أن أخبارهم ليست أخبار ثقاة بل هو خبر ضعيف</w:t>
      </w:r>
      <w:r w:rsidR="00565236">
        <w:rPr>
          <w:rtl/>
        </w:rPr>
        <w:t>،</w:t>
      </w:r>
      <w:r w:rsidRPr="008012A5">
        <w:rPr>
          <w:rtl/>
        </w:rPr>
        <w:t xml:space="preserve"> باصطلاح أهل الحديث</w:t>
      </w:r>
      <w:r w:rsidR="00565236">
        <w:rPr>
          <w:rtl/>
        </w:rPr>
        <w:t>؛</w:t>
      </w:r>
      <w:r w:rsidRPr="008012A5">
        <w:rPr>
          <w:rtl/>
        </w:rPr>
        <w:t xml:space="preserve"> لأنّها رواية فاسق ومُعاند للحقّ ومَن الذي يقول بحجيّة الخبر الضعيف</w:t>
      </w:r>
      <w:r w:rsidR="00565236">
        <w:rPr>
          <w:rtl/>
        </w:rPr>
        <w:t>؟</w:t>
      </w:r>
    </w:p>
    <w:p w:rsidR="008012A5" w:rsidRPr="000115CF" w:rsidRDefault="008012A5" w:rsidP="000115CF">
      <w:pPr>
        <w:pStyle w:val="libNormal"/>
        <w:rPr>
          <w:rtl/>
        </w:rPr>
      </w:pPr>
      <w:r w:rsidRPr="000115CF">
        <w:rPr>
          <w:rFonts w:hint="cs"/>
          <w:rtl/>
        </w:rPr>
        <w:br w:type="page"/>
      </w:r>
    </w:p>
    <w:p w:rsidR="008012A5" w:rsidRPr="008012A5" w:rsidRDefault="008012A5" w:rsidP="000115CF">
      <w:pPr>
        <w:pStyle w:val="Heading1Center"/>
        <w:rPr>
          <w:rtl/>
        </w:rPr>
      </w:pPr>
      <w:bookmarkStart w:id="70" w:name="22"/>
      <w:bookmarkStart w:id="71" w:name="_Toc372978923"/>
      <w:r w:rsidRPr="00010420">
        <w:rPr>
          <w:rtl/>
        </w:rPr>
        <w:lastRenderedPageBreak/>
        <w:t>الرواةُ المتأخّرون</w:t>
      </w:r>
      <w:bookmarkEnd w:id="70"/>
      <w:bookmarkEnd w:id="71"/>
    </w:p>
    <w:p w:rsidR="008012A5" w:rsidRPr="008012A5" w:rsidRDefault="008012A5" w:rsidP="008012A5">
      <w:pPr>
        <w:pStyle w:val="libNormal"/>
        <w:rPr>
          <w:rtl/>
        </w:rPr>
      </w:pPr>
      <w:r w:rsidRPr="008012A5">
        <w:rPr>
          <w:rtl/>
        </w:rPr>
        <w:t>لكنّ الذي يُهوّن الخَطب أنّنا نأخذ التفاصيل من كُتب علمائنا الموثوقين الأجلاّء</w:t>
      </w:r>
      <w:r w:rsidR="00565236">
        <w:rPr>
          <w:rtl/>
        </w:rPr>
        <w:t>:</w:t>
      </w:r>
      <w:r w:rsidRPr="008012A5">
        <w:rPr>
          <w:rStyle w:val="libBold1Char"/>
          <w:rtl/>
        </w:rPr>
        <w:t xml:space="preserve"> كالشيخ المفيد في الإرشاد</w:t>
      </w:r>
      <w:r w:rsidR="00565236">
        <w:rPr>
          <w:rtl/>
        </w:rPr>
        <w:t>،</w:t>
      </w:r>
      <w:r w:rsidRPr="008012A5">
        <w:rPr>
          <w:rtl/>
        </w:rPr>
        <w:t xml:space="preserve"> </w:t>
      </w:r>
      <w:r w:rsidRPr="008012A5">
        <w:rPr>
          <w:rStyle w:val="libBold1Char"/>
          <w:rtl/>
        </w:rPr>
        <w:t>والشيخ الإربلّي في كشف الغمّة</w:t>
      </w:r>
      <w:r w:rsidR="00565236">
        <w:rPr>
          <w:rtl/>
        </w:rPr>
        <w:t>،</w:t>
      </w:r>
      <w:r w:rsidRPr="008012A5">
        <w:rPr>
          <w:rtl/>
        </w:rPr>
        <w:t xml:space="preserve"> </w:t>
      </w:r>
      <w:r w:rsidRPr="008012A5">
        <w:rPr>
          <w:rStyle w:val="libBold1Char"/>
          <w:rtl/>
        </w:rPr>
        <w:t>وأبي مَخنف</w:t>
      </w:r>
      <w:r w:rsidR="00565236">
        <w:rPr>
          <w:rtl/>
        </w:rPr>
        <w:t>،</w:t>
      </w:r>
      <w:r w:rsidRPr="008012A5">
        <w:rPr>
          <w:rtl/>
        </w:rPr>
        <w:t xml:space="preserve"> </w:t>
      </w:r>
      <w:r w:rsidRPr="008012A5">
        <w:rPr>
          <w:rStyle w:val="libBold1Char"/>
          <w:rtl/>
        </w:rPr>
        <w:t>والخوارزمي في مقاتلهم</w:t>
      </w:r>
      <w:r w:rsidR="00565236">
        <w:rPr>
          <w:rStyle w:val="libBold1Char"/>
          <w:rtl/>
        </w:rPr>
        <w:t>،</w:t>
      </w:r>
      <w:r w:rsidRPr="008012A5">
        <w:rPr>
          <w:rtl/>
        </w:rPr>
        <w:t xml:space="preserve"> </w:t>
      </w:r>
      <w:r w:rsidRPr="008012A5">
        <w:rPr>
          <w:rStyle w:val="libBold1Char"/>
          <w:rtl/>
        </w:rPr>
        <w:t xml:space="preserve">والشيخ التُستري في كتابه عن الحسين </w:t>
      </w:r>
      <w:r w:rsidR="00565236" w:rsidRPr="00565236">
        <w:rPr>
          <w:rStyle w:val="libAlaemChar"/>
          <w:rtl/>
        </w:rPr>
        <w:t>عليه‌السلام</w:t>
      </w:r>
      <w:r w:rsidRPr="008012A5">
        <w:rPr>
          <w:rtl/>
        </w:rPr>
        <w:t xml:space="preserve"> وأضرابهم</w:t>
      </w:r>
      <w:r w:rsidR="00565236">
        <w:rPr>
          <w:rtl/>
        </w:rPr>
        <w:t>.</w:t>
      </w:r>
    </w:p>
    <w:p w:rsidR="008012A5" w:rsidRPr="008012A5" w:rsidRDefault="008012A5" w:rsidP="008012A5">
      <w:pPr>
        <w:pStyle w:val="libNormal"/>
        <w:rPr>
          <w:rtl/>
        </w:rPr>
      </w:pPr>
      <w:r w:rsidRPr="008012A5">
        <w:rPr>
          <w:rtl/>
        </w:rPr>
        <w:t>إلاّ أنّنا مع ذلك ينبغي أن نكون حَذرين في النقل لعدّة أمور</w:t>
      </w:r>
      <w:r w:rsidR="00565236">
        <w:rPr>
          <w:rtl/>
        </w:rPr>
        <w:t>:</w:t>
      </w:r>
    </w:p>
    <w:p w:rsidR="008012A5" w:rsidRPr="008012A5" w:rsidRDefault="008012A5" w:rsidP="008012A5">
      <w:pPr>
        <w:pStyle w:val="libNormal"/>
        <w:rPr>
          <w:rtl/>
        </w:rPr>
      </w:pPr>
      <w:bookmarkStart w:id="72" w:name="_Toc372978924"/>
      <w:r w:rsidRPr="000115CF">
        <w:rPr>
          <w:rStyle w:val="Heading2Char"/>
          <w:rtl/>
        </w:rPr>
        <w:t>الأمرُ الأوّل</w:t>
      </w:r>
      <w:r w:rsidR="00565236">
        <w:rPr>
          <w:rStyle w:val="Heading2Char"/>
          <w:rtl/>
        </w:rPr>
        <w:t>:</w:t>
      </w:r>
      <w:bookmarkEnd w:id="72"/>
      <w:r w:rsidRPr="008012A5">
        <w:rPr>
          <w:rtl/>
        </w:rPr>
        <w:t xml:space="preserve"> إنّ كثيراً ممّا نَقلوا من الروايات هي ضعيفة السند ومرسلة</w:t>
      </w:r>
      <w:r w:rsidR="00565236">
        <w:rPr>
          <w:rtl/>
        </w:rPr>
        <w:t>،</w:t>
      </w:r>
      <w:r w:rsidRPr="008012A5">
        <w:rPr>
          <w:rtl/>
        </w:rPr>
        <w:t xml:space="preserve"> وعلى كلّ تقدير لا يمكن الآخذ بها فقهيّاً</w:t>
      </w:r>
      <w:r w:rsidR="00565236">
        <w:rPr>
          <w:rtl/>
        </w:rPr>
        <w:t>.</w:t>
      </w:r>
    </w:p>
    <w:p w:rsidR="008012A5" w:rsidRPr="008012A5" w:rsidRDefault="008012A5" w:rsidP="008012A5">
      <w:pPr>
        <w:pStyle w:val="libNormal"/>
        <w:rPr>
          <w:rtl/>
        </w:rPr>
      </w:pPr>
      <w:r w:rsidRPr="008012A5">
        <w:rPr>
          <w:rStyle w:val="libBold1Char"/>
          <w:rtl/>
        </w:rPr>
        <w:t>وقد يخطر في البال</w:t>
      </w:r>
      <w:r w:rsidR="00565236">
        <w:rPr>
          <w:rStyle w:val="libBold1Char"/>
          <w:rtl/>
        </w:rPr>
        <w:t>:</w:t>
      </w:r>
      <w:r w:rsidRPr="008012A5">
        <w:rPr>
          <w:rtl/>
        </w:rPr>
        <w:t xml:space="preserve"> إنّ هؤلاء العلماء هم الذين تكفّلوا صحّتها على عاتقهم</w:t>
      </w:r>
      <w:r w:rsidR="00565236">
        <w:rPr>
          <w:rtl/>
        </w:rPr>
        <w:t>،</w:t>
      </w:r>
      <w:r w:rsidRPr="008012A5">
        <w:rPr>
          <w:rtl/>
        </w:rPr>
        <w:t xml:space="preserve"> فهي معتبرة وصحيحة في نظرهم</w:t>
      </w:r>
      <w:r w:rsidR="00565236">
        <w:rPr>
          <w:rtl/>
        </w:rPr>
        <w:t>،</w:t>
      </w:r>
      <w:r w:rsidRPr="008012A5">
        <w:rPr>
          <w:rtl/>
        </w:rPr>
        <w:t xml:space="preserve"> وهذا يكفي في النقل وإن كانت مرسلة أو ضعيفة بالنسبة إلينا</w:t>
      </w:r>
      <w:r w:rsidR="00565236">
        <w:rPr>
          <w:rtl/>
        </w:rPr>
        <w:t>.</w:t>
      </w:r>
    </w:p>
    <w:p w:rsidR="008012A5" w:rsidRPr="008012A5" w:rsidRDefault="008012A5" w:rsidP="008012A5">
      <w:pPr>
        <w:pStyle w:val="libNormal"/>
        <w:rPr>
          <w:rtl/>
        </w:rPr>
      </w:pPr>
      <w:r w:rsidRPr="008012A5">
        <w:rPr>
          <w:rStyle w:val="libBold1Char"/>
          <w:rtl/>
        </w:rPr>
        <w:t>وجوابهُ</w:t>
      </w:r>
      <w:r w:rsidR="00565236">
        <w:rPr>
          <w:rStyle w:val="libBold1Char"/>
          <w:rtl/>
        </w:rPr>
        <w:t>:</w:t>
      </w:r>
      <w:r w:rsidRPr="008012A5">
        <w:rPr>
          <w:rtl/>
        </w:rPr>
        <w:t xml:space="preserve"> بالنفي طبعاً</w:t>
      </w:r>
      <w:r w:rsidR="00565236">
        <w:rPr>
          <w:rtl/>
        </w:rPr>
        <w:t>،</w:t>
      </w:r>
      <w:r w:rsidRPr="008012A5">
        <w:rPr>
          <w:rtl/>
        </w:rPr>
        <w:t xml:space="preserve"> يعني لا يكفي ذلك</w:t>
      </w:r>
      <w:r w:rsidR="00565236">
        <w:rPr>
          <w:rtl/>
        </w:rPr>
        <w:t>؛</w:t>
      </w:r>
      <w:r w:rsidRPr="008012A5">
        <w:rPr>
          <w:rtl/>
        </w:rPr>
        <w:t xml:space="preserve"> لأنّ صحّتها التي يعتقدون بها إنّما هي صحّة اجتهاديّة وحدسيّة</w:t>
      </w:r>
      <w:r w:rsidR="00565236">
        <w:rPr>
          <w:rtl/>
        </w:rPr>
        <w:t>،</w:t>
      </w:r>
      <w:r w:rsidRPr="008012A5">
        <w:rPr>
          <w:rtl/>
        </w:rPr>
        <w:t xml:space="preserve"> وليست حسيّة لتكون حجّة على الآخرين</w:t>
      </w:r>
      <w:r w:rsidR="00565236">
        <w:rPr>
          <w:rtl/>
        </w:rPr>
        <w:t>،</w:t>
      </w:r>
      <w:r w:rsidRPr="008012A5">
        <w:rPr>
          <w:rtl/>
        </w:rPr>
        <w:t xml:space="preserve"> أو قل على الأجيال المتأخّرة</w:t>
      </w:r>
      <w:r w:rsidR="00565236">
        <w:rPr>
          <w:rtl/>
        </w:rPr>
        <w:t>،</w:t>
      </w:r>
      <w:r w:rsidRPr="008012A5">
        <w:rPr>
          <w:rtl/>
        </w:rPr>
        <w:t xml:space="preserve"> كما هو مبحوث عنه في علم الأصول</w:t>
      </w:r>
      <w:r w:rsidR="00565236">
        <w:rPr>
          <w:rtl/>
        </w:rPr>
        <w:t>.</w:t>
      </w:r>
    </w:p>
    <w:p w:rsidR="008012A5" w:rsidRPr="008012A5" w:rsidRDefault="008012A5" w:rsidP="008012A5">
      <w:pPr>
        <w:pStyle w:val="libNormal"/>
        <w:rPr>
          <w:rtl/>
        </w:rPr>
      </w:pPr>
      <w:bookmarkStart w:id="73" w:name="_Toc372978925"/>
      <w:r w:rsidRPr="000115CF">
        <w:rPr>
          <w:rStyle w:val="Heading2Char"/>
          <w:rtl/>
        </w:rPr>
        <w:t>الأمرُ الثاني</w:t>
      </w:r>
      <w:r w:rsidR="00565236">
        <w:rPr>
          <w:rStyle w:val="Heading2Char"/>
          <w:rtl/>
        </w:rPr>
        <w:t>:</w:t>
      </w:r>
      <w:bookmarkEnd w:id="73"/>
      <w:r w:rsidRPr="008012A5">
        <w:rPr>
          <w:rtl/>
        </w:rPr>
        <w:t xml:space="preserve"> إنّه ينبغي التأكّد من نسبة الكتاب إلى مؤلّفه فقد يكون كلّه مُنتحلاً أو بعضه</w:t>
      </w:r>
      <w:r w:rsidR="00565236">
        <w:rPr>
          <w:rtl/>
        </w:rPr>
        <w:t>،</w:t>
      </w:r>
      <w:r w:rsidRPr="008012A5">
        <w:rPr>
          <w:rtl/>
        </w:rPr>
        <w:t xml:space="preserve"> أو يكون مزيداً عليه أو محذوفاً منه وغير ذلك من الاحتمالات</w:t>
      </w:r>
      <w:r w:rsidR="00565236">
        <w:rPr>
          <w:rtl/>
        </w:rPr>
        <w:t>،</w:t>
      </w:r>
      <w:r w:rsidRPr="008012A5">
        <w:rPr>
          <w:rtl/>
        </w:rPr>
        <w:t xml:space="preserve"> وإذا وردَ الاحتمال بطل الاستدلال</w:t>
      </w:r>
      <w:r w:rsidR="00565236">
        <w:rPr>
          <w:rtl/>
        </w:rPr>
        <w:t>،</w:t>
      </w:r>
      <w:r w:rsidRPr="008012A5">
        <w:rPr>
          <w:rtl/>
        </w:rPr>
        <w:t xml:space="preserve"> ولعلّ أهمّ وأوضح ما هو مشكوك بالنسبة إلى مؤلّفه هو مقتل أبي مخنف</w:t>
      </w:r>
      <w:r w:rsidR="00565236">
        <w:rPr>
          <w:rtl/>
        </w:rPr>
        <w:t>،</w:t>
      </w:r>
      <w:r w:rsidRPr="008012A5">
        <w:rPr>
          <w:rtl/>
        </w:rPr>
        <w:t xml:space="preserve"> وهو ممّا يَعتمد عليه الناس كثيراً</w:t>
      </w:r>
      <w:r w:rsidR="00565236">
        <w:rPr>
          <w:rtl/>
        </w:rPr>
        <w:t>،</w:t>
      </w:r>
      <w:r w:rsidRPr="008012A5">
        <w:rPr>
          <w:rtl/>
        </w:rPr>
        <w:t xml:space="preserve"> وأبو مَخنف رجل صالح وموثّق</w:t>
      </w:r>
      <w:r w:rsidR="00565236">
        <w:rPr>
          <w:rtl/>
        </w:rPr>
        <w:t>،</w:t>
      </w:r>
      <w:r w:rsidRPr="008012A5">
        <w:rPr>
          <w:rtl/>
        </w:rPr>
        <w:t xml:space="preserve"> إلاّ أنّ نسبة كتابه إليه مشكوكة</w:t>
      </w:r>
      <w:r w:rsidR="00565236">
        <w:rPr>
          <w:rtl/>
        </w:rPr>
        <w:t>.</w:t>
      </w:r>
    </w:p>
    <w:p w:rsidR="008012A5" w:rsidRPr="008012A5" w:rsidRDefault="008012A5" w:rsidP="008012A5">
      <w:pPr>
        <w:pStyle w:val="libNormal"/>
        <w:rPr>
          <w:rtl/>
        </w:rPr>
      </w:pPr>
      <w:bookmarkStart w:id="74" w:name="_Toc372978926"/>
      <w:r w:rsidRPr="000115CF">
        <w:rPr>
          <w:rStyle w:val="Heading2Char"/>
          <w:rtl/>
        </w:rPr>
        <w:t>الأمرُ الثالث</w:t>
      </w:r>
      <w:r w:rsidR="00565236">
        <w:rPr>
          <w:rStyle w:val="Heading2Char"/>
          <w:rtl/>
        </w:rPr>
        <w:t>:</w:t>
      </w:r>
      <w:bookmarkEnd w:id="74"/>
      <w:r w:rsidRPr="008012A5">
        <w:rPr>
          <w:rtl/>
        </w:rPr>
        <w:t xml:space="preserve"> إنّه ينبغي التأكّد أنّ النقل في الكتاب إنّما هو بنحو الرواية لا بنحو الحدس</w:t>
      </w:r>
      <w:r w:rsidR="00565236">
        <w:rPr>
          <w:rtl/>
        </w:rPr>
        <w:t>؛</w:t>
      </w:r>
      <w:r w:rsidRPr="008012A5">
        <w:rPr>
          <w:rtl/>
        </w:rPr>
        <w:t xml:space="preserve"> فإنّه وجِد خلال التأريخ مَن كَتبَ عن واقعة الطف من زاوية الحَدس والكشف العرفاني لا بنحو الرواية</w:t>
      </w:r>
      <w:r w:rsidR="00565236">
        <w:rPr>
          <w:rtl/>
        </w:rPr>
        <w:t>،</w:t>
      </w:r>
      <w:r w:rsidRPr="008012A5">
        <w:rPr>
          <w:rtl/>
        </w:rPr>
        <w:t xml:space="preserve"> وحاولَ فهمها من وجهة نظره تلك</w:t>
      </w:r>
      <w:r w:rsidR="00565236">
        <w:rPr>
          <w:rtl/>
        </w:rPr>
        <w:t>،</w:t>
      </w:r>
      <w:r w:rsidRPr="008012A5">
        <w:rPr>
          <w:rtl/>
        </w:rPr>
        <w:t xml:space="preserve"> وهذا هو الذي يبدو من الشيخ التستري في كتابه </w:t>
      </w:r>
      <w:r w:rsidR="00B5057F" w:rsidRPr="00B5057F">
        <w:rPr>
          <w:rStyle w:val="libBold1Char"/>
          <w:rtl/>
        </w:rPr>
        <w:t>(</w:t>
      </w:r>
      <w:r w:rsidRPr="008012A5">
        <w:rPr>
          <w:rStyle w:val="libBold1Char"/>
          <w:rtl/>
        </w:rPr>
        <w:t>الخصائص الحسينيّة</w:t>
      </w:r>
      <w:r w:rsidR="00B5057F" w:rsidRPr="00B5057F">
        <w:rPr>
          <w:rStyle w:val="libBold1Char"/>
          <w:rtl/>
        </w:rPr>
        <w:t>)</w:t>
      </w:r>
      <w:r w:rsidRPr="008012A5">
        <w:rPr>
          <w:rtl/>
        </w:rPr>
        <w:t xml:space="preserve"> حيث يقول مثلاً</w:t>
      </w:r>
      <w:r w:rsidR="00565236">
        <w:rPr>
          <w:rtl/>
        </w:rPr>
        <w:t>:</w:t>
      </w:r>
      <w:r w:rsidRPr="008012A5">
        <w:rPr>
          <w:rtl/>
        </w:rPr>
        <w:t xml:space="preserve"> </w:t>
      </w:r>
    </w:p>
    <w:p w:rsidR="008012A5" w:rsidRPr="008012A5" w:rsidRDefault="00B5057F" w:rsidP="008012A5">
      <w:pPr>
        <w:pStyle w:val="libNormal"/>
        <w:rPr>
          <w:rtl/>
        </w:rPr>
      </w:pPr>
      <w:r w:rsidRPr="00B5057F">
        <w:rPr>
          <w:rStyle w:val="libBold1Char"/>
          <w:rtl/>
        </w:rPr>
        <w:t>(</w:t>
      </w:r>
      <w:r w:rsidR="008012A5" w:rsidRPr="008012A5">
        <w:rPr>
          <w:rStyle w:val="libBold1Char"/>
          <w:rtl/>
        </w:rPr>
        <w:t xml:space="preserve">إنّ الحسين </w:t>
      </w:r>
      <w:r w:rsidR="00565236" w:rsidRPr="00565236">
        <w:rPr>
          <w:rStyle w:val="libAlaemChar"/>
          <w:rtl/>
        </w:rPr>
        <w:t>عليه‌السلام</w:t>
      </w:r>
      <w:r w:rsidR="008012A5" w:rsidRPr="008012A5">
        <w:rPr>
          <w:rStyle w:val="libBold1Char"/>
          <w:rtl/>
        </w:rPr>
        <w:t xml:space="preserve"> حَصلت له حالة الاحتضار ثلاث مرّات</w:t>
      </w:r>
      <w:r w:rsidRPr="00B5057F">
        <w:rPr>
          <w:rStyle w:val="libBold1Char"/>
          <w:rtl/>
        </w:rPr>
        <w:t>)</w:t>
      </w:r>
      <w:r w:rsidR="00565236">
        <w:rPr>
          <w:rtl/>
        </w:rPr>
        <w:t>،</w:t>
      </w:r>
      <w:r w:rsidR="008012A5" w:rsidRPr="008012A5">
        <w:rPr>
          <w:rtl/>
        </w:rPr>
        <w:t xml:space="preserve"> فإنّ هذا إن صحّ</w:t>
      </w:r>
      <w:r w:rsidR="00565236">
        <w:rPr>
          <w:rtl/>
        </w:rPr>
        <w:t>،</w:t>
      </w:r>
      <w:r w:rsidR="008012A5" w:rsidRPr="008012A5">
        <w:rPr>
          <w:rtl/>
        </w:rPr>
        <w:t xml:space="preserve"> فقد أخذهُ بالكشف العرفاني بلا رواية</w:t>
      </w:r>
      <w:r w:rsidR="00565236">
        <w:rPr>
          <w:rtl/>
        </w:rPr>
        <w:t>؛</w:t>
      </w:r>
      <w:r w:rsidR="008012A5" w:rsidRPr="008012A5">
        <w:rPr>
          <w:rtl/>
        </w:rPr>
        <w:t xml:space="preserve"> فإنّه لا توجد أيّة رواية بذلك</w:t>
      </w:r>
      <w:r w:rsidR="00565236">
        <w:rPr>
          <w:rtl/>
        </w:rPr>
        <w:t>،</w:t>
      </w:r>
      <w:r w:rsidR="008012A5" w:rsidRPr="008012A5">
        <w:rPr>
          <w:rtl/>
        </w:rPr>
        <w:t xml:space="preserve"> وهكذا كثير من التفاصيل</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ومن المعلوم في الأصول</w:t>
      </w:r>
      <w:r w:rsidR="00565236">
        <w:rPr>
          <w:rtl/>
        </w:rPr>
        <w:t>:</w:t>
      </w:r>
      <w:r w:rsidRPr="008012A5">
        <w:rPr>
          <w:rtl/>
        </w:rPr>
        <w:t xml:space="preserve"> إنّ هذه الحدوس والكشوف إن كانت حجّة</w:t>
      </w:r>
      <w:r w:rsidR="00565236">
        <w:rPr>
          <w:rtl/>
        </w:rPr>
        <w:t>،</w:t>
      </w:r>
      <w:r w:rsidRPr="008012A5">
        <w:rPr>
          <w:rtl/>
        </w:rPr>
        <w:t xml:space="preserve"> فهي حجّة على صاحبها بصفته عالِماً بصحّتها</w:t>
      </w:r>
      <w:r w:rsidR="00565236">
        <w:rPr>
          <w:rtl/>
        </w:rPr>
        <w:t>،</w:t>
      </w:r>
      <w:r w:rsidRPr="008012A5">
        <w:rPr>
          <w:rtl/>
        </w:rPr>
        <w:t xml:space="preserve"> ولا يمكن أن تكون حجّة على غيره مع احتماله لتوهّم الآخر وانفعاله</w:t>
      </w:r>
      <w:r w:rsidR="00565236">
        <w:rPr>
          <w:rtl/>
        </w:rPr>
        <w:t>،</w:t>
      </w:r>
      <w:r w:rsidRPr="008012A5">
        <w:rPr>
          <w:rtl/>
        </w:rPr>
        <w:t xml:space="preserve"> ومن ثمّ فقد لا يكون ما قاله مطابقاً للواقع</w:t>
      </w:r>
      <w:r w:rsidR="00565236">
        <w:rPr>
          <w:rtl/>
        </w:rPr>
        <w:t>،</w:t>
      </w:r>
      <w:r w:rsidRPr="008012A5">
        <w:rPr>
          <w:rtl/>
        </w:rPr>
        <w:t xml:space="preserve"> إلاّ أن يحصل لنا أو لأيّ شخصٍ العلم بالمطابقة</w:t>
      </w:r>
      <w:r w:rsidR="00565236">
        <w:rPr>
          <w:rtl/>
        </w:rPr>
        <w:t>،</w:t>
      </w:r>
      <w:r w:rsidRPr="008012A5">
        <w:rPr>
          <w:rtl/>
        </w:rPr>
        <w:t xml:space="preserve"> أو حسن الظنّ بالقائل بحيث يُعلم أنّ كشوفه الوجدانيّة دائمة المطابقة للواقع</w:t>
      </w:r>
      <w:r w:rsidR="00565236">
        <w:rPr>
          <w:rtl/>
        </w:rPr>
        <w:t>،</w:t>
      </w:r>
      <w:r w:rsidRPr="008012A5">
        <w:rPr>
          <w:rtl/>
        </w:rPr>
        <w:t xml:space="preserve"> ومن أين لنا ذلك</w:t>
      </w:r>
      <w:r w:rsidR="00565236">
        <w:rPr>
          <w:rtl/>
        </w:rPr>
        <w:t>؟</w:t>
      </w:r>
    </w:p>
    <w:p w:rsidR="008012A5" w:rsidRDefault="008012A5" w:rsidP="000115CF">
      <w:pPr>
        <w:pStyle w:val="libNormal"/>
      </w:pPr>
      <w:r>
        <w:rPr>
          <w:rtl/>
        </w:rPr>
        <w:br w:type="page"/>
      </w:r>
    </w:p>
    <w:p w:rsidR="008012A5" w:rsidRPr="008012A5" w:rsidRDefault="008012A5" w:rsidP="000115CF">
      <w:pPr>
        <w:pStyle w:val="Heading1Center"/>
        <w:rPr>
          <w:rtl/>
        </w:rPr>
      </w:pPr>
      <w:bookmarkStart w:id="75" w:name="23"/>
      <w:bookmarkStart w:id="76" w:name="_Toc372978927"/>
      <w:r w:rsidRPr="00010420">
        <w:rPr>
          <w:rtl/>
        </w:rPr>
        <w:lastRenderedPageBreak/>
        <w:t>مجوّزات النَقل شرعاً</w:t>
      </w:r>
      <w:bookmarkEnd w:id="75"/>
      <w:bookmarkEnd w:id="76"/>
    </w:p>
    <w:p w:rsidR="008012A5" w:rsidRPr="008012A5" w:rsidRDefault="008012A5" w:rsidP="008012A5">
      <w:pPr>
        <w:pStyle w:val="libNormal"/>
        <w:rPr>
          <w:rtl/>
        </w:rPr>
      </w:pPr>
      <w:r w:rsidRPr="008012A5">
        <w:rPr>
          <w:rtl/>
        </w:rPr>
        <w:t xml:space="preserve">وما يمكن أن يكون مُجوّزاً للنقل شرعاً عن المعصومين </w:t>
      </w:r>
      <w:r w:rsidR="00B5057F" w:rsidRPr="00B5057F">
        <w:rPr>
          <w:rtl/>
        </w:rPr>
        <w:t>(</w:t>
      </w:r>
      <w:r w:rsidRPr="008012A5">
        <w:rPr>
          <w:rtl/>
        </w:rPr>
        <w:t>سلام الله عليهم</w:t>
      </w:r>
      <w:r w:rsidR="00B5057F" w:rsidRPr="00B5057F">
        <w:rPr>
          <w:rtl/>
        </w:rPr>
        <w:t>)</w:t>
      </w:r>
      <w:r w:rsidRPr="008012A5">
        <w:rPr>
          <w:rtl/>
        </w:rPr>
        <w:t xml:space="preserve"> من الروايات</w:t>
      </w:r>
      <w:r w:rsidR="00565236">
        <w:rPr>
          <w:rtl/>
        </w:rPr>
        <w:t>،</w:t>
      </w:r>
      <w:r w:rsidRPr="008012A5">
        <w:rPr>
          <w:rtl/>
        </w:rPr>
        <w:t xml:space="preserve"> في واقعة كربلاء أو غيرها عدّة أمور</w:t>
      </w:r>
      <w:r w:rsidR="00565236">
        <w:rPr>
          <w:rtl/>
        </w:rPr>
        <w:t>:</w:t>
      </w:r>
    </w:p>
    <w:p w:rsidR="008012A5" w:rsidRPr="008012A5" w:rsidRDefault="008012A5" w:rsidP="008012A5">
      <w:pPr>
        <w:pStyle w:val="libNormal"/>
        <w:rPr>
          <w:rtl/>
        </w:rPr>
      </w:pPr>
      <w:bookmarkStart w:id="77" w:name="_Toc372978928"/>
      <w:r w:rsidRPr="000115CF">
        <w:rPr>
          <w:rStyle w:val="Heading2Char"/>
          <w:rtl/>
        </w:rPr>
        <w:t>الأمرُ الأوّل</w:t>
      </w:r>
      <w:r w:rsidR="00565236">
        <w:rPr>
          <w:rStyle w:val="Heading2Char"/>
          <w:rtl/>
        </w:rPr>
        <w:t>:</w:t>
      </w:r>
      <w:bookmarkEnd w:id="77"/>
      <w:r w:rsidRPr="000115CF">
        <w:rPr>
          <w:rStyle w:val="Heading2Char"/>
          <w:rtl/>
        </w:rPr>
        <w:t xml:space="preserve"> </w:t>
      </w:r>
      <w:r w:rsidRPr="008012A5">
        <w:rPr>
          <w:rtl/>
        </w:rPr>
        <w:t>صحّة السَند</w:t>
      </w:r>
      <w:r w:rsidR="00565236">
        <w:rPr>
          <w:rtl/>
        </w:rPr>
        <w:t>؛</w:t>
      </w:r>
      <w:r w:rsidRPr="008012A5">
        <w:rPr>
          <w:rtl/>
        </w:rPr>
        <w:t xml:space="preserve"> فإنّ السند وهو مجموعة الرواة الناقلون له إن كانوا كلّهم ثقاة جازَ الإخبار به</w:t>
      </w:r>
      <w:r w:rsidR="00565236">
        <w:rPr>
          <w:rtl/>
        </w:rPr>
        <w:t>،</w:t>
      </w:r>
      <w:r w:rsidRPr="008012A5">
        <w:rPr>
          <w:rtl/>
        </w:rPr>
        <w:t xml:space="preserve"> وتكفل مسؤوليّته أمامَ الله سبحانه</w:t>
      </w:r>
      <w:r w:rsidR="00565236">
        <w:rPr>
          <w:rtl/>
        </w:rPr>
        <w:t>.</w:t>
      </w:r>
    </w:p>
    <w:p w:rsidR="008012A5" w:rsidRPr="008012A5" w:rsidRDefault="008012A5" w:rsidP="00A22E85">
      <w:pPr>
        <w:pStyle w:val="libNormal"/>
        <w:rPr>
          <w:rtl/>
        </w:rPr>
      </w:pPr>
      <w:bookmarkStart w:id="78" w:name="_Toc372978929"/>
      <w:r w:rsidRPr="000115CF">
        <w:rPr>
          <w:rStyle w:val="Heading2Char"/>
          <w:rtl/>
        </w:rPr>
        <w:t>الأمرُ الثاني</w:t>
      </w:r>
      <w:r w:rsidR="00565236">
        <w:rPr>
          <w:rStyle w:val="Heading2Char"/>
          <w:rtl/>
        </w:rPr>
        <w:t>:</w:t>
      </w:r>
      <w:bookmarkEnd w:id="78"/>
      <w:r w:rsidRPr="008012A5">
        <w:rPr>
          <w:rtl/>
        </w:rPr>
        <w:t xml:space="preserve"> نسبة القول إلى صاحبه</w:t>
      </w:r>
      <w:r w:rsidR="00565236">
        <w:rPr>
          <w:rtl/>
        </w:rPr>
        <w:t>،</w:t>
      </w:r>
      <w:r w:rsidRPr="008012A5">
        <w:rPr>
          <w:rtl/>
        </w:rPr>
        <w:t xml:space="preserve"> بعد العلم بانتساب الكتاب إليه</w:t>
      </w:r>
      <w:r w:rsidR="00565236">
        <w:rPr>
          <w:rtl/>
        </w:rPr>
        <w:t>،</w:t>
      </w:r>
      <w:r w:rsidRPr="008012A5">
        <w:rPr>
          <w:rtl/>
        </w:rPr>
        <w:t xml:space="preserve"> فنقول</w:t>
      </w:r>
      <w:r w:rsidR="00565236">
        <w:rPr>
          <w:rtl/>
        </w:rPr>
        <w:t>:</w:t>
      </w:r>
      <w:r w:rsidRPr="008012A5">
        <w:rPr>
          <w:rtl/>
        </w:rPr>
        <w:t xml:space="preserve"> قال فلان أو روى فلان كذا</w:t>
      </w:r>
      <w:r w:rsidR="00565236">
        <w:rPr>
          <w:rtl/>
        </w:rPr>
        <w:t>،</w:t>
      </w:r>
      <w:r w:rsidRPr="008012A5">
        <w:rPr>
          <w:rtl/>
        </w:rPr>
        <w:t xml:space="preserve"> أو نقول</w:t>
      </w:r>
      <w:r w:rsidR="00565236">
        <w:rPr>
          <w:rtl/>
        </w:rPr>
        <w:t>:</w:t>
      </w:r>
      <w:r w:rsidRPr="008012A5">
        <w:rPr>
          <w:rtl/>
        </w:rPr>
        <w:t xml:space="preserve"> رويَ أو قيل</w:t>
      </w:r>
      <w:r w:rsidR="00565236">
        <w:rPr>
          <w:rtl/>
        </w:rPr>
        <w:t>،</w:t>
      </w:r>
      <w:r w:rsidRPr="008012A5">
        <w:rPr>
          <w:rtl/>
        </w:rPr>
        <w:t xml:space="preserve"> أو نقول</w:t>
      </w:r>
      <w:r w:rsidR="00565236">
        <w:rPr>
          <w:rtl/>
        </w:rPr>
        <w:t>:</w:t>
      </w:r>
      <w:r w:rsidRPr="008012A5">
        <w:rPr>
          <w:rtl/>
        </w:rPr>
        <w:t xml:space="preserve"> قال أرباب المقاتل أو المؤلّفون في واقعة كربلاء ونحو ذلك</w:t>
      </w:r>
      <w:r w:rsidR="00A22E85">
        <w:rPr>
          <w:rFonts w:hint="cs"/>
          <w:rtl/>
        </w:rPr>
        <w:t xml:space="preserve"> </w:t>
      </w:r>
      <w:r w:rsidRPr="008012A5">
        <w:rPr>
          <w:rtl/>
        </w:rPr>
        <w:t>...</w:t>
      </w:r>
    </w:p>
    <w:p w:rsidR="008012A5" w:rsidRPr="008012A5" w:rsidRDefault="008012A5" w:rsidP="008012A5">
      <w:pPr>
        <w:pStyle w:val="libNormal"/>
        <w:rPr>
          <w:rtl/>
        </w:rPr>
      </w:pPr>
      <w:r w:rsidRPr="008012A5">
        <w:rPr>
          <w:rtl/>
        </w:rPr>
        <w:t xml:space="preserve">وبذلك تخرج عن العهدة أمام المعصومين </w:t>
      </w:r>
      <w:r w:rsidR="00565236" w:rsidRPr="00565236">
        <w:rPr>
          <w:rStyle w:val="libAlaemChar"/>
          <w:rtl/>
        </w:rPr>
        <w:t>عليهم‌السلام</w:t>
      </w:r>
      <w:r w:rsidR="00565236">
        <w:rPr>
          <w:rtl/>
        </w:rPr>
        <w:t>،</w:t>
      </w:r>
      <w:r w:rsidRPr="008012A5">
        <w:rPr>
          <w:rtl/>
        </w:rPr>
        <w:t xml:space="preserve"> وتكون صادقاً في قولك</w:t>
      </w:r>
      <w:r w:rsidR="00565236">
        <w:rPr>
          <w:rtl/>
        </w:rPr>
        <w:t>؛</w:t>
      </w:r>
      <w:r w:rsidRPr="008012A5">
        <w:rPr>
          <w:rtl/>
        </w:rPr>
        <w:t xml:space="preserve"> لأنّ هذا الذي نقلتَ عن كتابه قد قال ذلك فعلاً</w:t>
      </w:r>
      <w:r w:rsidR="00565236">
        <w:rPr>
          <w:rtl/>
        </w:rPr>
        <w:t>،</w:t>
      </w:r>
      <w:r w:rsidRPr="008012A5">
        <w:rPr>
          <w:rtl/>
        </w:rPr>
        <w:t xml:space="preserve"> لكن هذا مشروط بشرطين</w:t>
      </w:r>
      <w:r w:rsidR="00565236">
        <w:rPr>
          <w:rtl/>
        </w:rPr>
        <w:t>:</w:t>
      </w:r>
    </w:p>
    <w:p w:rsidR="008012A5" w:rsidRPr="008012A5" w:rsidRDefault="008012A5" w:rsidP="00A22E85">
      <w:pPr>
        <w:pStyle w:val="libNormal"/>
        <w:rPr>
          <w:rtl/>
        </w:rPr>
      </w:pPr>
      <w:r w:rsidRPr="008012A5">
        <w:rPr>
          <w:rtl/>
        </w:rPr>
        <w:t>1</w:t>
      </w:r>
      <w:r w:rsidR="00A22E85">
        <w:rPr>
          <w:rFonts w:hint="cs"/>
          <w:rtl/>
        </w:rPr>
        <w:t>-</w:t>
      </w:r>
      <w:r w:rsidRPr="008012A5">
        <w:rPr>
          <w:rtl/>
        </w:rPr>
        <w:t xml:space="preserve"> أن يكون الأمر مرويّاً عن كتابٍ ما</w:t>
      </w:r>
      <w:r w:rsidR="00565236">
        <w:rPr>
          <w:rtl/>
        </w:rPr>
        <w:t>،</w:t>
      </w:r>
      <w:r w:rsidRPr="008012A5">
        <w:rPr>
          <w:rtl/>
        </w:rPr>
        <w:t xml:space="preserve"> وأمّا إذا لم يكن مرويّاً إطلاقاً وأنت تقول عنه</w:t>
      </w:r>
      <w:r w:rsidR="00565236">
        <w:rPr>
          <w:rtl/>
        </w:rPr>
        <w:t>:</w:t>
      </w:r>
      <w:r w:rsidRPr="008012A5">
        <w:rPr>
          <w:rtl/>
        </w:rPr>
        <w:t xml:space="preserve"> رويَ كذا</w:t>
      </w:r>
      <w:r w:rsidR="00565236">
        <w:rPr>
          <w:rtl/>
        </w:rPr>
        <w:t>،</w:t>
      </w:r>
      <w:r w:rsidRPr="008012A5">
        <w:rPr>
          <w:rtl/>
        </w:rPr>
        <w:t xml:space="preserve"> فهذا غير جائز بل هو الكذب نفسه</w:t>
      </w:r>
      <w:r w:rsidR="00565236">
        <w:rPr>
          <w:rtl/>
        </w:rPr>
        <w:t>.</w:t>
      </w:r>
      <w:r w:rsidRPr="008012A5">
        <w:rPr>
          <w:rtl/>
        </w:rPr>
        <w:t xml:space="preserve"> </w:t>
      </w:r>
    </w:p>
    <w:p w:rsidR="008012A5" w:rsidRPr="008012A5" w:rsidRDefault="008012A5" w:rsidP="00A22E85">
      <w:pPr>
        <w:pStyle w:val="libNormal"/>
        <w:rPr>
          <w:rtl/>
        </w:rPr>
      </w:pPr>
      <w:r w:rsidRPr="008012A5">
        <w:rPr>
          <w:rtl/>
        </w:rPr>
        <w:t>2</w:t>
      </w:r>
      <w:r w:rsidR="00A22E85">
        <w:rPr>
          <w:rFonts w:hint="cs"/>
          <w:rtl/>
        </w:rPr>
        <w:t>-</w:t>
      </w:r>
      <w:r w:rsidRPr="008012A5">
        <w:rPr>
          <w:rtl/>
        </w:rPr>
        <w:t xml:space="preserve"> أن يكون الكتاب صحيح النسبة إلى مؤلّفه</w:t>
      </w:r>
      <w:r w:rsidR="00565236">
        <w:rPr>
          <w:rtl/>
        </w:rPr>
        <w:t>،</w:t>
      </w:r>
      <w:r w:rsidRPr="008012A5">
        <w:rPr>
          <w:rtl/>
        </w:rPr>
        <w:t xml:space="preserve"> وإلاّ فسيكون نسبة القول إلى مؤلّفه نسبة كاذبة</w:t>
      </w:r>
      <w:r w:rsidR="00565236">
        <w:rPr>
          <w:rtl/>
        </w:rPr>
        <w:t>،</w:t>
      </w:r>
      <w:r w:rsidRPr="008012A5">
        <w:rPr>
          <w:rtl/>
        </w:rPr>
        <w:t xml:space="preserve"> فأنتَ تَكذب على المؤلِّف وإن لم تَكذب على المعصومين </w:t>
      </w:r>
      <w:r w:rsidR="00565236" w:rsidRPr="00565236">
        <w:rPr>
          <w:rStyle w:val="libAlaemChar"/>
          <w:rtl/>
        </w:rPr>
        <w:t>عليه‌السلام</w:t>
      </w:r>
      <w:r w:rsidR="00565236">
        <w:rPr>
          <w:rtl/>
        </w:rPr>
        <w:t>.</w:t>
      </w:r>
    </w:p>
    <w:p w:rsidR="008012A5" w:rsidRPr="008012A5" w:rsidRDefault="008012A5" w:rsidP="008012A5">
      <w:pPr>
        <w:pStyle w:val="libNormal"/>
        <w:rPr>
          <w:rtl/>
        </w:rPr>
      </w:pPr>
      <w:bookmarkStart w:id="79" w:name="_Toc372978930"/>
      <w:r w:rsidRPr="000115CF">
        <w:rPr>
          <w:rStyle w:val="Heading2Char"/>
          <w:rtl/>
        </w:rPr>
        <w:t>الأمرُ الثالث</w:t>
      </w:r>
      <w:r w:rsidR="00565236">
        <w:rPr>
          <w:rStyle w:val="Heading2Char"/>
          <w:rtl/>
        </w:rPr>
        <w:t>:</w:t>
      </w:r>
      <w:bookmarkEnd w:id="79"/>
      <w:r w:rsidRPr="008012A5">
        <w:rPr>
          <w:rtl/>
        </w:rPr>
        <w:t xml:space="preserve"> من مجوّزات النقل المشهورة بين الخطباء والشعراء الحسينيّين</w:t>
      </w:r>
      <w:r w:rsidR="00565236">
        <w:rPr>
          <w:rtl/>
        </w:rPr>
        <w:t>:</w:t>
      </w:r>
      <w:r w:rsidRPr="008012A5">
        <w:rPr>
          <w:rStyle w:val="libBold1Char"/>
          <w:rtl/>
        </w:rPr>
        <w:t xml:space="preserve"> النقل بلسان الحال</w:t>
      </w:r>
      <w:r w:rsidR="00565236">
        <w:rPr>
          <w:rtl/>
        </w:rPr>
        <w:t>،</w:t>
      </w:r>
      <w:r w:rsidRPr="008012A5">
        <w:rPr>
          <w:rtl/>
        </w:rPr>
        <w:t xml:space="preserve"> فكأنّهم يرون أنّ الحديث يكون صادقاً مع التقيّد بهذا المعنى</w:t>
      </w:r>
      <w:r w:rsidR="00565236">
        <w:rPr>
          <w:rtl/>
        </w:rPr>
        <w:t>،</w:t>
      </w:r>
      <w:r w:rsidRPr="008012A5">
        <w:rPr>
          <w:rtl/>
        </w:rPr>
        <w:t xml:space="preserve"> ومن هنا أباحَ الشعراء لأنفسهم إضافة أقوال وأفعال كثيرة جدّاً إلى واقعة الطف</w:t>
      </w:r>
      <w:r w:rsidR="00565236">
        <w:rPr>
          <w:rtl/>
        </w:rPr>
        <w:t>،</w:t>
      </w:r>
    </w:p>
    <w:p w:rsidR="008012A5" w:rsidRDefault="008012A5" w:rsidP="000115CF">
      <w:pPr>
        <w:pStyle w:val="libNormal"/>
      </w:pPr>
      <w:r>
        <w:rPr>
          <w:rtl/>
        </w:rPr>
        <w:br w:type="page"/>
      </w:r>
    </w:p>
    <w:p w:rsidR="008012A5" w:rsidRPr="008012A5" w:rsidRDefault="008012A5" w:rsidP="00A22E85">
      <w:pPr>
        <w:pStyle w:val="libNormal0"/>
        <w:rPr>
          <w:rtl/>
        </w:rPr>
      </w:pPr>
      <w:r w:rsidRPr="008012A5">
        <w:rPr>
          <w:rtl/>
        </w:rPr>
        <w:lastRenderedPageBreak/>
        <w:t>بعنوان أنّها بلسان الحال لا بلسان المقال</w:t>
      </w:r>
      <w:r w:rsidR="00565236">
        <w:rPr>
          <w:rtl/>
        </w:rPr>
        <w:t>.</w:t>
      </w:r>
      <w:r w:rsidRPr="008012A5">
        <w:rPr>
          <w:rtl/>
        </w:rPr>
        <w:t xml:space="preserve"> </w:t>
      </w:r>
    </w:p>
    <w:p w:rsidR="008012A5" w:rsidRPr="008012A5" w:rsidRDefault="008012A5" w:rsidP="008012A5">
      <w:pPr>
        <w:pStyle w:val="libNormal"/>
        <w:rPr>
          <w:rtl/>
        </w:rPr>
      </w:pPr>
      <w:r w:rsidRPr="008012A5">
        <w:rPr>
          <w:rtl/>
        </w:rPr>
        <w:t>وهذا ليس خطأ كلّه</w:t>
      </w:r>
      <w:r w:rsidR="00565236">
        <w:rPr>
          <w:rtl/>
        </w:rPr>
        <w:t>،</w:t>
      </w:r>
      <w:r w:rsidRPr="008012A5">
        <w:rPr>
          <w:rtl/>
        </w:rPr>
        <w:t xml:space="preserve"> بل يُحمل جانباً من الصواب من الناحية الفقهيّة</w:t>
      </w:r>
      <w:r w:rsidR="00565236">
        <w:rPr>
          <w:rtl/>
        </w:rPr>
        <w:t>؛</w:t>
      </w:r>
      <w:r w:rsidRPr="008012A5">
        <w:rPr>
          <w:rtl/>
        </w:rPr>
        <w:t xml:space="preserve"> فإنّ النقل بالمعنى عن الروايات جائز إن كانت الرواية بدورها مُحرَزة الصحّة</w:t>
      </w:r>
      <w:r w:rsidR="00565236">
        <w:rPr>
          <w:rtl/>
        </w:rPr>
        <w:t>،</w:t>
      </w:r>
      <w:r w:rsidRPr="008012A5">
        <w:rPr>
          <w:rtl/>
        </w:rPr>
        <w:t xml:space="preserve"> كما أنّ النقل بلسان الحال جائز إذا أحرزنا أنّ حال المتكلّم في تلك الساعة على ذلك</w:t>
      </w:r>
      <w:r w:rsidR="00565236">
        <w:rPr>
          <w:rtl/>
        </w:rPr>
        <w:t>،</w:t>
      </w:r>
      <w:r w:rsidRPr="008012A5">
        <w:rPr>
          <w:rtl/>
        </w:rPr>
        <w:t xml:space="preserve"> إلاّ أنّنا مع ذلك ينبغي أن نكون على حذرٍ شديد من هذه الناحية</w:t>
      </w:r>
      <w:r w:rsidR="00565236">
        <w:rPr>
          <w:rtl/>
        </w:rPr>
        <w:t>،</w:t>
      </w:r>
      <w:r w:rsidRPr="008012A5">
        <w:rPr>
          <w:rtl/>
        </w:rPr>
        <w:t xml:space="preserve"> لعدّة وجوه</w:t>
      </w:r>
      <w:r w:rsidR="00565236">
        <w:rPr>
          <w:rtl/>
        </w:rPr>
        <w:t>:</w:t>
      </w:r>
    </w:p>
    <w:p w:rsidR="008012A5" w:rsidRPr="008012A5" w:rsidRDefault="008012A5" w:rsidP="008012A5">
      <w:pPr>
        <w:pStyle w:val="libNormal"/>
        <w:rPr>
          <w:rtl/>
        </w:rPr>
      </w:pPr>
      <w:r w:rsidRPr="008012A5">
        <w:rPr>
          <w:rStyle w:val="libBold1Char"/>
          <w:rtl/>
        </w:rPr>
        <w:t>الوجهُ الأوّل</w:t>
      </w:r>
      <w:r w:rsidR="00565236">
        <w:rPr>
          <w:rStyle w:val="libBold1Char"/>
          <w:rtl/>
        </w:rPr>
        <w:t>:</w:t>
      </w:r>
      <w:r w:rsidRPr="008012A5">
        <w:rPr>
          <w:rtl/>
        </w:rPr>
        <w:t xml:space="preserve"> إنّنا لا نستطيع أن نعلم حالهم رضوان الله عليهم</w:t>
      </w:r>
      <w:r w:rsidR="00565236">
        <w:rPr>
          <w:rtl/>
        </w:rPr>
        <w:t>،</w:t>
      </w:r>
      <w:r w:rsidRPr="008012A5">
        <w:rPr>
          <w:rtl/>
        </w:rPr>
        <w:t xml:space="preserve"> لا الحسين </w:t>
      </w:r>
      <w:r w:rsidR="00565236" w:rsidRPr="00565236">
        <w:rPr>
          <w:rStyle w:val="libAlaemChar"/>
          <w:rtl/>
        </w:rPr>
        <w:t>عليه‌السلام</w:t>
      </w:r>
      <w:r w:rsidR="00565236">
        <w:rPr>
          <w:rtl/>
        </w:rPr>
        <w:t>،</w:t>
      </w:r>
      <w:r w:rsidRPr="008012A5">
        <w:rPr>
          <w:rtl/>
        </w:rPr>
        <w:t xml:space="preserve"> ولا أصحابه</w:t>
      </w:r>
      <w:r w:rsidR="00565236">
        <w:rPr>
          <w:rtl/>
        </w:rPr>
        <w:t>،</w:t>
      </w:r>
      <w:r w:rsidRPr="008012A5">
        <w:rPr>
          <w:rtl/>
        </w:rPr>
        <w:t xml:space="preserve"> ولا نساءه</w:t>
      </w:r>
      <w:r w:rsidR="00565236">
        <w:rPr>
          <w:rtl/>
        </w:rPr>
        <w:t>،</w:t>
      </w:r>
      <w:r w:rsidRPr="008012A5">
        <w:rPr>
          <w:rtl/>
        </w:rPr>
        <w:t xml:space="preserve"> ولا أيّ واحدٍ هناك منهم</w:t>
      </w:r>
      <w:r w:rsidR="00565236">
        <w:rPr>
          <w:rtl/>
        </w:rPr>
        <w:t>؛</w:t>
      </w:r>
      <w:r w:rsidRPr="008012A5">
        <w:rPr>
          <w:rtl/>
        </w:rPr>
        <w:t xml:space="preserve"> لأنّهم أعلى وأجلّ من أن نعلم ما يدور في خواطرهم وما تُخفيه سرائرهم</w:t>
      </w:r>
      <w:r w:rsidR="00565236">
        <w:rPr>
          <w:rtl/>
        </w:rPr>
        <w:t>،</w:t>
      </w:r>
      <w:r w:rsidRPr="008012A5">
        <w:rPr>
          <w:rtl/>
        </w:rPr>
        <w:t xml:space="preserve"> في حين أنّنا بعيدون عنهم زمناً ومكاناً وثقافة ومستوى</w:t>
      </w:r>
      <w:r w:rsidR="00565236">
        <w:rPr>
          <w:rtl/>
        </w:rPr>
        <w:t>،</w:t>
      </w:r>
      <w:r w:rsidRPr="008012A5">
        <w:rPr>
          <w:rtl/>
        </w:rPr>
        <w:t xml:space="preserve"> وغير ذلك</w:t>
      </w:r>
      <w:r w:rsidR="00565236">
        <w:rPr>
          <w:rtl/>
        </w:rPr>
        <w:t>،</w:t>
      </w:r>
      <w:r w:rsidRPr="008012A5">
        <w:rPr>
          <w:rtl/>
        </w:rPr>
        <w:t xml:space="preserve"> إذاً فنحن جاهلون بحالهم لا أنّنا عالمون به لنستطيع التعبير عنه بأيّ حالٍ من الأحوال</w:t>
      </w:r>
      <w:r w:rsidR="00565236">
        <w:rPr>
          <w:rtl/>
        </w:rPr>
        <w:t>،</w:t>
      </w:r>
      <w:r w:rsidRPr="008012A5">
        <w:rPr>
          <w:rtl/>
        </w:rPr>
        <w:t xml:space="preserve"> وإنّما يجوز الحديث بلسان الحال مع إحراز المطابقة للواقع</w:t>
      </w:r>
      <w:r w:rsidR="00565236">
        <w:rPr>
          <w:rtl/>
        </w:rPr>
        <w:t>،</w:t>
      </w:r>
      <w:r w:rsidRPr="008012A5">
        <w:rPr>
          <w:rtl/>
        </w:rPr>
        <w:t xml:space="preserve"> وأنّى لنا ذلك</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الوجهُ الثاني</w:t>
      </w:r>
      <w:r w:rsidR="00565236">
        <w:rPr>
          <w:rStyle w:val="libBold1Char"/>
          <w:rtl/>
        </w:rPr>
        <w:t>:</w:t>
      </w:r>
      <w:r w:rsidRPr="008012A5">
        <w:rPr>
          <w:rtl/>
        </w:rPr>
        <w:t xml:space="preserve"> إنّ ما يكون بلسان الحال إنّما هو الأقوال لا الأفعال</w:t>
      </w:r>
      <w:r w:rsidR="00565236">
        <w:rPr>
          <w:rtl/>
        </w:rPr>
        <w:t>،</w:t>
      </w:r>
      <w:r w:rsidRPr="008012A5">
        <w:rPr>
          <w:rtl/>
        </w:rPr>
        <w:t xml:space="preserve"> فلو تنزّلنا جَدلاً عن الوجه الأوّل أو تمّ لدينا ذلك الوجه</w:t>
      </w:r>
      <w:r w:rsidR="00565236">
        <w:rPr>
          <w:rtl/>
        </w:rPr>
        <w:t>،</w:t>
      </w:r>
      <w:r w:rsidRPr="008012A5">
        <w:rPr>
          <w:rtl/>
        </w:rPr>
        <w:t xml:space="preserve"> فإنّما يجوز النقل بلسان الحال في الأقوال وحدها</w:t>
      </w:r>
      <w:r w:rsidR="00565236">
        <w:rPr>
          <w:rtl/>
        </w:rPr>
        <w:t>،</w:t>
      </w:r>
      <w:r w:rsidRPr="008012A5">
        <w:rPr>
          <w:rtl/>
        </w:rPr>
        <w:t xml:space="preserve"> أمّا نقل الأفعال والتلفيق فيها بعنوان كونها بلسان الحال</w:t>
      </w:r>
      <w:r w:rsidR="00565236">
        <w:rPr>
          <w:rtl/>
        </w:rPr>
        <w:t>،</w:t>
      </w:r>
      <w:r w:rsidRPr="008012A5">
        <w:rPr>
          <w:rtl/>
        </w:rPr>
        <w:t xml:space="preserve"> فهذا لا معنى له ولا بيان له</w:t>
      </w:r>
      <w:r w:rsidR="00565236">
        <w:rPr>
          <w:rtl/>
        </w:rPr>
        <w:t>.</w:t>
      </w:r>
    </w:p>
    <w:p w:rsidR="008012A5" w:rsidRPr="008012A5" w:rsidRDefault="008012A5" w:rsidP="008012A5">
      <w:pPr>
        <w:pStyle w:val="libNormal"/>
        <w:rPr>
          <w:rtl/>
        </w:rPr>
      </w:pPr>
      <w:r w:rsidRPr="008012A5">
        <w:rPr>
          <w:rStyle w:val="libBold1Char"/>
          <w:rtl/>
        </w:rPr>
        <w:t>الوجهُ الثالث</w:t>
      </w:r>
      <w:r w:rsidR="00565236">
        <w:rPr>
          <w:rStyle w:val="libBold1Char"/>
          <w:rtl/>
        </w:rPr>
        <w:t>:</w:t>
      </w:r>
      <w:r w:rsidRPr="008012A5">
        <w:rPr>
          <w:rtl/>
        </w:rPr>
        <w:t xml:space="preserve"> إنّنا لو تنزّلنا جَدلاً عن الوجه الأوّل أو تمّ لنا ذلك الوجه</w:t>
      </w:r>
      <w:r w:rsidR="00565236">
        <w:rPr>
          <w:rtl/>
        </w:rPr>
        <w:t>،</w:t>
      </w:r>
      <w:r w:rsidRPr="008012A5">
        <w:rPr>
          <w:rtl/>
        </w:rPr>
        <w:t xml:space="preserve"> فإنّه يتمّ بمعنى أنّ الحالة العامّة التي كانوا فيها معلومة لنا إجمالاً</w:t>
      </w:r>
      <w:r w:rsidR="00565236">
        <w:rPr>
          <w:rtl/>
        </w:rPr>
        <w:t>.</w:t>
      </w:r>
    </w:p>
    <w:p w:rsidR="008012A5" w:rsidRPr="008012A5" w:rsidRDefault="008012A5" w:rsidP="008012A5">
      <w:pPr>
        <w:pStyle w:val="libNormal"/>
        <w:rPr>
          <w:rtl/>
        </w:rPr>
      </w:pPr>
      <w:r w:rsidRPr="008012A5">
        <w:rPr>
          <w:rtl/>
        </w:rPr>
        <w:t>وأمّا التفاصيل فمن غير المحتمل أن ننال منها شيئاً</w:t>
      </w:r>
      <w:r w:rsidR="00565236">
        <w:rPr>
          <w:rtl/>
        </w:rPr>
        <w:t>،</w:t>
      </w:r>
      <w:r w:rsidRPr="008012A5">
        <w:rPr>
          <w:rtl/>
        </w:rPr>
        <w:t xml:space="preserve"> فمثلاً ما الذي خطرَ في ذهن الحسين </w:t>
      </w:r>
      <w:r w:rsidR="00565236" w:rsidRPr="00565236">
        <w:rPr>
          <w:rStyle w:val="libAlaemChar"/>
          <w:rtl/>
        </w:rPr>
        <w:t>عليه‌السلام</w:t>
      </w:r>
      <w:r w:rsidRPr="008012A5">
        <w:rPr>
          <w:rtl/>
        </w:rPr>
        <w:t xml:space="preserve"> حين أخذَ رضيعه معه ليسقيه الماء</w:t>
      </w:r>
      <w:r w:rsidR="00565236">
        <w:rPr>
          <w:rtl/>
        </w:rPr>
        <w:t>،</w:t>
      </w:r>
      <w:r w:rsidRPr="008012A5">
        <w:rPr>
          <w:rtl/>
        </w:rPr>
        <w:t xml:space="preserve"> أو في أيّة حادثة معيّنة أخرى</w:t>
      </w:r>
      <w:r w:rsidR="00565236">
        <w:rPr>
          <w:rtl/>
        </w:rPr>
        <w:t>؟</w:t>
      </w:r>
      <w:r w:rsidRPr="008012A5">
        <w:rPr>
          <w:rtl/>
        </w:rPr>
        <w:t xml:space="preserve"> هذا متعذّر فهمه تماماً في حدود البُعد الزمني والثقافي والإيماني عنه </w:t>
      </w:r>
      <w:r w:rsidR="00565236" w:rsidRPr="00565236">
        <w:rPr>
          <w:rStyle w:val="libAlaemChar"/>
          <w:rtl/>
        </w:rPr>
        <w:t>عليه‌السلام</w:t>
      </w:r>
      <w:r w:rsidR="00565236">
        <w:rPr>
          <w:rtl/>
        </w:rPr>
        <w:t>.</w:t>
      </w:r>
      <w:r w:rsidRPr="008012A5">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وفي صدد النقل بلسان الحال يمكن أن نذكر مَنشأين لجواز النقل بهذا الشكل</w:t>
      </w:r>
      <w:r w:rsidR="00565236">
        <w:rPr>
          <w:rtl/>
        </w:rPr>
        <w:t>،</w:t>
      </w:r>
      <w:r w:rsidRPr="008012A5">
        <w:rPr>
          <w:rtl/>
        </w:rPr>
        <w:t xml:space="preserve"> فإن تمّ أخذنا به</w:t>
      </w:r>
      <w:r w:rsidR="00565236">
        <w:rPr>
          <w:rtl/>
        </w:rPr>
        <w:t>،</w:t>
      </w:r>
      <w:r w:rsidRPr="008012A5">
        <w:rPr>
          <w:rtl/>
        </w:rPr>
        <w:t xml:space="preserve"> وإن لم يتم أعرَضنا عنه</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المنشأ الأوّل</w:t>
      </w:r>
      <w:r w:rsidR="00565236">
        <w:rPr>
          <w:rStyle w:val="libBold1Char"/>
          <w:rtl/>
        </w:rPr>
        <w:t>:</w:t>
      </w:r>
      <w:r w:rsidRPr="008012A5">
        <w:rPr>
          <w:rtl/>
        </w:rPr>
        <w:t xml:space="preserve"> ما وردنا من الروايات عن واقعة كربلاء</w:t>
      </w:r>
      <w:r w:rsidR="00565236">
        <w:rPr>
          <w:rtl/>
        </w:rPr>
        <w:t>،</w:t>
      </w:r>
      <w:r w:rsidRPr="008012A5">
        <w:rPr>
          <w:rtl/>
        </w:rPr>
        <w:t xml:space="preserve"> فإنّها تدلّنا على الحال الذي كانوا فيه</w:t>
      </w:r>
      <w:r w:rsidR="00565236">
        <w:rPr>
          <w:rtl/>
        </w:rPr>
        <w:t>،</w:t>
      </w:r>
      <w:r w:rsidRPr="008012A5">
        <w:rPr>
          <w:rtl/>
        </w:rPr>
        <w:t xml:space="preserve"> فنستطيع أن نتحدّث زيادة على ذلك في حدود الحال الذي فهمناه من تلك الروايات</w:t>
      </w:r>
      <w:r w:rsidR="00565236">
        <w:rPr>
          <w:rtl/>
        </w:rPr>
        <w:t>.</w:t>
      </w:r>
    </w:p>
    <w:p w:rsidR="008012A5" w:rsidRPr="008012A5" w:rsidRDefault="008012A5" w:rsidP="008012A5">
      <w:pPr>
        <w:pStyle w:val="libBold1"/>
        <w:rPr>
          <w:rtl/>
        </w:rPr>
      </w:pPr>
      <w:r w:rsidRPr="008012A5">
        <w:rPr>
          <w:rtl/>
        </w:rPr>
        <w:t>وجوابهُ</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 الرواية ينبغي أن تكون صحيحة ومعتبرة سنداً</w:t>
      </w:r>
      <w:r w:rsidR="00565236">
        <w:rPr>
          <w:rtl/>
        </w:rPr>
        <w:t>،</w:t>
      </w:r>
      <w:r w:rsidRPr="008012A5">
        <w:rPr>
          <w:rtl/>
        </w:rPr>
        <w:t xml:space="preserve"> لكي يمكننا استكشاف الحال من خلالها</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المفروض أنّنا نتحدّث عن أقوال وأفعال زائدة عمّا هو المروي</w:t>
      </w:r>
      <w:r w:rsidR="00565236">
        <w:rPr>
          <w:rtl/>
        </w:rPr>
        <w:t>؛</w:t>
      </w:r>
      <w:r w:rsidRPr="008012A5">
        <w:rPr>
          <w:rtl/>
        </w:rPr>
        <w:t xml:space="preserve"> لأنّه بلسان الحال</w:t>
      </w:r>
      <w:r w:rsidR="00565236">
        <w:rPr>
          <w:rtl/>
        </w:rPr>
        <w:t>،</w:t>
      </w:r>
      <w:r w:rsidRPr="008012A5">
        <w:rPr>
          <w:rtl/>
        </w:rPr>
        <w:t xml:space="preserve"> فلا نستطيع أن نقول</w:t>
      </w:r>
      <w:r w:rsidR="00565236">
        <w:rPr>
          <w:rtl/>
        </w:rPr>
        <w:t>:</w:t>
      </w:r>
      <w:r w:rsidRPr="008012A5">
        <w:rPr>
          <w:rtl/>
        </w:rPr>
        <w:t xml:space="preserve"> </w:t>
      </w:r>
      <w:r w:rsidR="00B5057F" w:rsidRPr="00B5057F">
        <w:rPr>
          <w:rtl/>
        </w:rPr>
        <w:t>(</w:t>
      </w:r>
      <w:r w:rsidRPr="008012A5">
        <w:rPr>
          <w:rtl/>
        </w:rPr>
        <w:t>رويَ ذلك</w:t>
      </w:r>
      <w:r w:rsidR="00B5057F" w:rsidRPr="00B5057F">
        <w:rPr>
          <w:rtl/>
        </w:rPr>
        <w:t>)</w:t>
      </w:r>
      <w:r w:rsidRPr="008012A5">
        <w:rPr>
          <w:rtl/>
        </w:rPr>
        <w:t xml:space="preserve"> لنكون صادقين</w:t>
      </w:r>
      <w:r w:rsidR="00565236">
        <w:rPr>
          <w:rtl/>
        </w:rPr>
        <w:t>؛</w:t>
      </w:r>
      <w:r w:rsidRPr="008012A5">
        <w:rPr>
          <w:rtl/>
        </w:rPr>
        <w:t xml:space="preserve"> لأنه لم يُروَ إطلاقاً</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 المفروض أحياناً أنّنا نروي حوادث وأقوالاً غير متشابهة على الإطلاق عمّا هو مروي ووارد</w:t>
      </w:r>
      <w:r w:rsidR="00565236">
        <w:rPr>
          <w:rtl/>
        </w:rPr>
        <w:t>،</w:t>
      </w:r>
      <w:r w:rsidRPr="008012A5">
        <w:rPr>
          <w:rtl/>
        </w:rPr>
        <w:t xml:space="preserve"> لا في الروايات الصحيحة ولا الضعيفة</w:t>
      </w:r>
      <w:r w:rsidR="00565236">
        <w:rPr>
          <w:rtl/>
        </w:rPr>
        <w:t>،</w:t>
      </w:r>
      <w:r w:rsidRPr="008012A5">
        <w:rPr>
          <w:rtl/>
        </w:rPr>
        <w:t xml:space="preserve"> فكيف يتمّ لنا ذلك شرعاً وهل هو إلاّ من الكذب الصريح</w:t>
      </w:r>
      <w:r w:rsidR="00565236">
        <w:rPr>
          <w:rtl/>
        </w:rPr>
        <w:t>؟</w:t>
      </w:r>
    </w:p>
    <w:p w:rsidR="008012A5" w:rsidRPr="008012A5" w:rsidRDefault="008012A5" w:rsidP="008012A5">
      <w:pPr>
        <w:pStyle w:val="libNormal"/>
        <w:rPr>
          <w:rtl/>
        </w:rPr>
      </w:pPr>
      <w:r w:rsidRPr="008012A5">
        <w:rPr>
          <w:rStyle w:val="libBold1Char"/>
          <w:rtl/>
        </w:rPr>
        <w:t>المنشأ الثاني</w:t>
      </w:r>
      <w:r w:rsidR="00565236">
        <w:rPr>
          <w:rStyle w:val="libBold1Char"/>
          <w:rtl/>
        </w:rPr>
        <w:t>:</w:t>
      </w:r>
      <w:r w:rsidRPr="008012A5">
        <w:rPr>
          <w:rtl/>
        </w:rPr>
        <w:t xml:space="preserve"> لجواز النقل بلسان الحال</w:t>
      </w:r>
      <w:r w:rsidR="00565236">
        <w:rPr>
          <w:rtl/>
        </w:rPr>
        <w:t>،</w:t>
      </w:r>
      <w:r w:rsidRPr="008012A5">
        <w:rPr>
          <w:rtl/>
        </w:rPr>
        <w:t xml:space="preserve"> العُرف</w:t>
      </w:r>
      <w:r w:rsidR="00565236">
        <w:rPr>
          <w:rtl/>
        </w:rPr>
        <w:t>،</w:t>
      </w:r>
      <w:r w:rsidRPr="008012A5">
        <w:rPr>
          <w:rtl/>
        </w:rPr>
        <w:t xml:space="preserve"> فما كان يناسب من الناحية العرفيّة أن يكون حالهم عليه</w:t>
      </w:r>
      <w:r w:rsidR="00565236">
        <w:rPr>
          <w:rtl/>
        </w:rPr>
        <w:t>،</w:t>
      </w:r>
      <w:r w:rsidRPr="008012A5">
        <w:rPr>
          <w:rtl/>
        </w:rPr>
        <w:t xml:space="preserve"> جازَ التعبير عنه</w:t>
      </w:r>
      <w:r w:rsidR="00565236">
        <w:rPr>
          <w:rtl/>
        </w:rPr>
        <w:t>،</w:t>
      </w:r>
      <w:r w:rsidRPr="008012A5">
        <w:rPr>
          <w:rtl/>
        </w:rPr>
        <w:t xml:space="preserve"> وما لا يناسب ذلك لم يجز التعبير عنه</w:t>
      </w:r>
      <w:r w:rsidR="00565236">
        <w:rPr>
          <w:rtl/>
        </w:rPr>
        <w:t>،</w:t>
      </w:r>
      <w:r w:rsidRPr="008012A5">
        <w:rPr>
          <w:rtl/>
        </w:rPr>
        <w:t xml:space="preserve"> واتباع العرف أمر جائز عرفاً وحجّة كما ثبتَ في علم الأصول</w:t>
      </w:r>
      <w:r w:rsidR="00565236">
        <w:rPr>
          <w:rtl/>
        </w:rPr>
        <w:t>.</w:t>
      </w:r>
    </w:p>
    <w:p w:rsidR="008012A5" w:rsidRPr="008012A5" w:rsidRDefault="008012A5" w:rsidP="008012A5">
      <w:pPr>
        <w:pStyle w:val="libNormal"/>
        <w:rPr>
          <w:rtl/>
        </w:rPr>
      </w:pPr>
      <w:r w:rsidRPr="008012A5">
        <w:rPr>
          <w:rtl/>
        </w:rPr>
        <w:t>إلاّ أنّ هذا غير صحيح لعدّة مناقشات تَرد عليه</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 العرف إنّما تَثبت حجيّته في علم الأصول في موارد معيّنة لا يمكن تعدّيها</w:t>
      </w:r>
      <w:r w:rsidR="00565236">
        <w:rPr>
          <w:rtl/>
        </w:rPr>
        <w:t>،</w:t>
      </w:r>
      <w:r w:rsidRPr="008012A5">
        <w:rPr>
          <w:rtl/>
        </w:rPr>
        <w:t xml:space="preserve"> ولا قياس غيرها عليها</w:t>
      </w:r>
      <w:r w:rsidR="00565236">
        <w:rPr>
          <w:rtl/>
        </w:rPr>
        <w:t>،</w:t>
      </w:r>
      <w:r w:rsidRPr="008012A5">
        <w:rPr>
          <w:rtl/>
        </w:rPr>
        <w:t xml:space="preserve"> وهي حجيّة الظواهر المأخوذ بها عرفاً وحجيّة المعاملات المتعارفة في العرف</w:t>
      </w:r>
      <w:r w:rsidR="00565236">
        <w:rPr>
          <w:rtl/>
        </w:rPr>
        <w:t>.</w:t>
      </w:r>
      <w:r w:rsidRPr="008012A5">
        <w:rPr>
          <w:rtl/>
        </w:rPr>
        <w:t xml:space="preserve"> </w:t>
      </w:r>
    </w:p>
    <w:p w:rsidR="008012A5" w:rsidRPr="008012A5" w:rsidRDefault="008012A5" w:rsidP="008012A5">
      <w:pPr>
        <w:pStyle w:val="libNormal"/>
        <w:rPr>
          <w:rtl/>
        </w:rPr>
      </w:pPr>
      <w:r w:rsidRPr="008012A5">
        <w:rPr>
          <w:rtl/>
        </w:rPr>
        <w:t>وأمّا الكذب والكلام الزائد</w:t>
      </w:r>
      <w:r w:rsidR="00565236">
        <w:rPr>
          <w:rtl/>
        </w:rPr>
        <w:t>،</w:t>
      </w:r>
      <w:r w:rsidRPr="008012A5">
        <w:rPr>
          <w:rtl/>
        </w:rPr>
        <w:t xml:space="preserve"> فهو وإن كان عرفاً سائراً</w:t>
      </w:r>
      <w:r w:rsidR="00565236">
        <w:rPr>
          <w:rtl/>
        </w:rPr>
        <w:t>،</w:t>
      </w:r>
      <w:r w:rsidRPr="008012A5">
        <w:rPr>
          <w:rtl/>
        </w:rPr>
        <w:t xml:space="preserve"> إلاّ أنّه منهي عنه قطعاً في الشريعة ومُحرّم أكيداً</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ثانياً</w:t>
      </w:r>
      <w:r w:rsidR="00565236">
        <w:rPr>
          <w:rStyle w:val="libBold1Char"/>
          <w:rtl/>
        </w:rPr>
        <w:t>:</w:t>
      </w:r>
      <w:r w:rsidRPr="008012A5">
        <w:rPr>
          <w:rtl/>
        </w:rPr>
        <w:t xml:space="preserve"> إنّ العرف إنّما يكون حجّة في ما يناسب حال العرف ومستواه</w:t>
      </w:r>
      <w:r w:rsidR="00565236">
        <w:rPr>
          <w:rtl/>
        </w:rPr>
        <w:t>.</w:t>
      </w:r>
      <w:r w:rsidRPr="008012A5">
        <w:rPr>
          <w:rtl/>
        </w:rPr>
        <w:t xml:space="preserve"> </w:t>
      </w:r>
    </w:p>
    <w:p w:rsidR="008012A5" w:rsidRPr="008012A5" w:rsidRDefault="008012A5" w:rsidP="008012A5">
      <w:pPr>
        <w:pStyle w:val="libNormal"/>
        <w:rPr>
          <w:rtl/>
        </w:rPr>
      </w:pPr>
      <w:r w:rsidRPr="008012A5">
        <w:rPr>
          <w:rtl/>
        </w:rPr>
        <w:t>وأمّا ما كان خارجاً عن حال العرف كالأمور الرياضيّة والفلسفيّة</w:t>
      </w:r>
      <w:r w:rsidR="00565236">
        <w:rPr>
          <w:rtl/>
        </w:rPr>
        <w:t>،</w:t>
      </w:r>
      <w:r w:rsidRPr="008012A5">
        <w:rPr>
          <w:rtl/>
        </w:rPr>
        <w:t xml:space="preserve"> فلا سبيل للعرف إليها</w:t>
      </w:r>
      <w:r w:rsidR="00565236">
        <w:rPr>
          <w:rtl/>
        </w:rPr>
        <w:t>،</w:t>
      </w:r>
      <w:r w:rsidRPr="008012A5">
        <w:rPr>
          <w:rtl/>
        </w:rPr>
        <w:t xml:space="preserve"> ونحن نعلم أنّ حال أولئك الأبطال الأفذاذ أعلى من أن يفهمه العرف</w:t>
      </w:r>
      <w:r w:rsidR="00565236">
        <w:rPr>
          <w:rtl/>
        </w:rPr>
        <w:t>،</w:t>
      </w:r>
      <w:r w:rsidRPr="008012A5">
        <w:rPr>
          <w:rtl/>
        </w:rPr>
        <w:t xml:space="preserve"> فالتنزّل بمستواهم إلى درجة العرف الشائع ظلمٌ لهم لا محالة</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 لسان الحال أصبح مبرّراً لدى البعض إلى نقل كثير من التفاصيل الكاذبة</w:t>
      </w:r>
      <w:r w:rsidR="00565236">
        <w:rPr>
          <w:rtl/>
        </w:rPr>
        <w:t>،</w:t>
      </w:r>
      <w:r w:rsidRPr="008012A5">
        <w:rPr>
          <w:rtl/>
        </w:rPr>
        <w:t xml:space="preserve"> وهذا أمرٌ خارج عن هذا الدليل لو تمّ</w:t>
      </w:r>
      <w:r w:rsidR="00565236">
        <w:rPr>
          <w:rtl/>
        </w:rPr>
        <w:t>،</w:t>
      </w:r>
      <w:r w:rsidRPr="008012A5">
        <w:rPr>
          <w:rtl/>
        </w:rPr>
        <w:t xml:space="preserve"> بعد التنزّل عن الوجهين السابقين جَدلاً</w:t>
      </w:r>
      <w:r w:rsidR="00565236">
        <w:rPr>
          <w:rtl/>
        </w:rPr>
        <w:t>،</w:t>
      </w:r>
      <w:r w:rsidRPr="008012A5">
        <w:rPr>
          <w:rtl/>
        </w:rPr>
        <w:t xml:space="preserve"> فإنّه إنّما يُثبت إمكان البكاء والتضجّر واللطم ونحو ذلك</w:t>
      </w:r>
      <w:r w:rsidR="00565236">
        <w:rPr>
          <w:rtl/>
        </w:rPr>
        <w:t>،</w:t>
      </w:r>
      <w:r w:rsidRPr="008012A5">
        <w:rPr>
          <w:rtl/>
        </w:rPr>
        <w:t xml:space="preserve"> لا أنّه يُثبت جواز الكذب والدسّ بطبيعة الحال</w:t>
      </w:r>
      <w:r w:rsidR="00565236">
        <w:rPr>
          <w:rtl/>
        </w:rPr>
        <w:t>.</w:t>
      </w:r>
      <w:r w:rsidRPr="008012A5">
        <w:rPr>
          <w:rtl/>
        </w:rPr>
        <w:t xml:space="preserve"> </w:t>
      </w:r>
    </w:p>
    <w:p w:rsidR="008012A5" w:rsidRPr="00010420" w:rsidRDefault="008012A5" w:rsidP="008012A5">
      <w:pPr>
        <w:pStyle w:val="libNormal"/>
        <w:rPr>
          <w:rtl/>
        </w:rPr>
      </w:pPr>
      <w:bookmarkStart w:id="80" w:name="_Toc372978931"/>
      <w:r w:rsidRPr="000115CF">
        <w:rPr>
          <w:rStyle w:val="Heading2Char"/>
          <w:rtl/>
        </w:rPr>
        <w:t>الأمرُ الرابع</w:t>
      </w:r>
      <w:r w:rsidR="00565236">
        <w:rPr>
          <w:rStyle w:val="Heading2Char"/>
          <w:rtl/>
        </w:rPr>
        <w:t>:</w:t>
      </w:r>
      <w:bookmarkEnd w:id="80"/>
      <w:r w:rsidRPr="008012A5">
        <w:rPr>
          <w:rtl/>
        </w:rPr>
        <w:t xml:space="preserve"> من مُجوّزات النقل المحتملة عن حوادث كربلاء</w:t>
      </w:r>
      <w:r w:rsidR="00565236">
        <w:rPr>
          <w:rtl/>
        </w:rPr>
        <w:t>:</w:t>
      </w:r>
      <w:r w:rsidRPr="008012A5">
        <w:rPr>
          <w:rtl/>
        </w:rPr>
        <w:t xml:space="preserve"> ما وردَ بنحو القاعدة العامّة حيث تقول</w:t>
      </w:r>
      <w:r w:rsidR="00565236">
        <w:rPr>
          <w:rtl/>
        </w:rPr>
        <w:t>:</w:t>
      </w:r>
      <w:r w:rsidRPr="008012A5">
        <w:rPr>
          <w:rtl/>
        </w:rPr>
        <w:t xml:space="preserve"> </w:t>
      </w:r>
      <w:r w:rsidR="00B5057F" w:rsidRPr="00B5057F">
        <w:rPr>
          <w:rStyle w:val="libBold1Char"/>
          <w:rtl/>
        </w:rPr>
        <w:t>(</w:t>
      </w:r>
      <w:r w:rsidRPr="008012A5">
        <w:rPr>
          <w:rStyle w:val="libBold1Char"/>
          <w:rtl/>
        </w:rPr>
        <w:t>قولوا فينا ما شئتم ونزهّونا عن الربوبيّة</w:t>
      </w:r>
      <w:r w:rsidR="00B5057F" w:rsidRPr="00B5057F">
        <w:rPr>
          <w:rStyle w:val="libBold1Char"/>
          <w:rtl/>
        </w:rPr>
        <w:t>)</w:t>
      </w:r>
      <w:r w:rsidRPr="008012A5">
        <w:rPr>
          <w:rStyle w:val="libBold1Char"/>
          <w:rtl/>
        </w:rPr>
        <w:t xml:space="preserve"> </w:t>
      </w:r>
      <w:r w:rsidRPr="008012A5">
        <w:rPr>
          <w:rStyle w:val="libFootnotenumChar"/>
          <w:rtl/>
        </w:rPr>
        <w:t>(1)</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وتقريبُ الاستدلال بها للنقل</w:t>
      </w:r>
      <w:r w:rsidR="00565236">
        <w:rPr>
          <w:rStyle w:val="libBold1Char"/>
          <w:rtl/>
        </w:rPr>
        <w:t>:</w:t>
      </w:r>
      <w:r w:rsidRPr="008012A5">
        <w:rPr>
          <w:rtl/>
        </w:rPr>
        <w:t xml:space="preserve"> وهو التمسّك بإطلاق قوله </w:t>
      </w:r>
      <w:r w:rsidR="00B5057F" w:rsidRPr="00B5057F">
        <w:rPr>
          <w:rStyle w:val="libBold1Char"/>
          <w:rtl/>
        </w:rPr>
        <w:t>(</w:t>
      </w:r>
      <w:r w:rsidRPr="008012A5">
        <w:rPr>
          <w:rStyle w:val="libBold1Char"/>
          <w:rtl/>
        </w:rPr>
        <w:t>ما شئتم</w:t>
      </w:r>
      <w:r w:rsidR="00B5057F" w:rsidRPr="00B5057F">
        <w:rPr>
          <w:rStyle w:val="libBold1Char"/>
          <w:rtl/>
        </w:rPr>
        <w:t>)</w:t>
      </w:r>
      <w:r w:rsidR="00565236">
        <w:rPr>
          <w:rtl/>
        </w:rPr>
        <w:t>؛</w:t>
      </w:r>
      <w:r w:rsidRPr="008012A5">
        <w:rPr>
          <w:rtl/>
        </w:rPr>
        <w:t xml:space="preserve"> فإنّ الفرد قد يشاء أن ينقل الأمور غير المرويّة أو غير المناسبة مع الحال وغير ذلك</w:t>
      </w:r>
      <w:r w:rsidR="00565236">
        <w:rPr>
          <w:rtl/>
        </w:rPr>
        <w:t>،</w:t>
      </w:r>
      <w:r w:rsidRPr="008012A5">
        <w:rPr>
          <w:rtl/>
        </w:rPr>
        <w:t xml:space="preserve"> ومقتضى إطلاق القاعدة جواز ذلك كلّه</w:t>
      </w:r>
      <w:r w:rsidR="00565236">
        <w:rPr>
          <w:rtl/>
        </w:rPr>
        <w:t>،</w:t>
      </w:r>
      <w:r w:rsidRPr="008012A5">
        <w:rPr>
          <w:rtl/>
        </w:rPr>
        <w:t xml:space="preserve"> إلاّ أنّ هذا غير صحيح بكلّ تأكيد لعدّة وجوه</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الوجهُ الأوّل</w:t>
      </w:r>
      <w:r w:rsidR="00565236">
        <w:rPr>
          <w:rStyle w:val="libBold1Char"/>
          <w:rtl/>
        </w:rPr>
        <w:t>:</w:t>
      </w:r>
      <w:r w:rsidRPr="008012A5">
        <w:rPr>
          <w:rtl/>
        </w:rPr>
        <w:t xml:space="preserve"> إنّ مثل هذه الرواية غير تامّة سنداً</w:t>
      </w:r>
      <w:r w:rsidR="00565236">
        <w:rPr>
          <w:rtl/>
        </w:rPr>
        <w:t>،</w:t>
      </w:r>
      <w:r w:rsidRPr="008012A5">
        <w:rPr>
          <w:rtl/>
        </w:rPr>
        <w:t xml:space="preserve"> ومعهُ لا تكون ثابتة أصلاً</w:t>
      </w:r>
      <w:r w:rsidR="00565236">
        <w:rPr>
          <w:rtl/>
        </w:rPr>
        <w:t>،</w:t>
      </w:r>
      <w:r w:rsidRPr="008012A5">
        <w:rPr>
          <w:rtl/>
        </w:rPr>
        <w:t xml:space="preserve"> فالاستدلال بها</w:t>
      </w:r>
      <w:r w:rsidR="00565236">
        <w:rPr>
          <w:rtl/>
        </w:rPr>
        <w:t xml:space="preserve"> - </w:t>
      </w:r>
      <w:r w:rsidRPr="008012A5">
        <w:rPr>
          <w:rtl/>
        </w:rPr>
        <w:t>كما هو المشهور بينهم</w:t>
      </w:r>
      <w:r w:rsidR="00565236">
        <w:rPr>
          <w:rtl/>
        </w:rPr>
        <w:t xml:space="preserve"> - </w:t>
      </w:r>
      <w:r w:rsidRPr="008012A5">
        <w:rPr>
          <w:rtl/>
        </w:rPr>
        <w:t>غير جائز</w:t>
      </w:r>
      <w:r w:rsidR="00565236">
        <w:rPr>
          <w:rtl/>
        </w:rPr>
        <w:t>.</w:t>
      </w:r>
    </w:p>
    <w:p w:rsidR="008012A5" w:rsidRPr="008012A5" w:rsidRDefault="008012A5" w:rsidP="008012A5">
      <w:pPr>
        <w:pStyle w:val="libNormal"/>
        <w:rPr>
          <w:rtl/>
        </w:rPr>
      </w:pPr>
      <w:r w:rsidRPr="008012A5">
        <w:rPr>
          <w:rStyle w:val="libBold1Char"/>
          <w:rtl/>
        </w:rPr>
        <w:t>الوجهُ الثاني</w:t>
      </w:r>
      <w:r w:rsidR="00565236">
        <w:rPr>
          <w:rStyle w:val="libBold1Char"/>
          <w:rtl/>
        </w:rPr>
        <w:t>:</w:t>
      </w:r>
      <w:r w:rsidRPr="008012A5">
        <w:rPr>
          <w:rtl/>
        </w:rPr>
        <w:t xml:space="preserve"> إنّها مخدوشة في الدلالة أو التعبير وهو قوله فيها</w:t>
      </w:r>
      <w:r w:rsidR="00565236">
        <w:rPr>
          <w:rtl/>
        </w:rPr>
        <w:t>:</w:t>
      </w:r>
      <w:r w:rsidRPr="008012A5">
        <w:rPr>
          <w:rtl/>
        </w:rPr>
        <w:t xml:space="preserve"> </w:t>
      </w:r>
      <w:r w:rsidR="00B5057F" w:rsidRPr="00B5057F">
        <w:rPr>
          <w:rStyle w:val="libBold1Char"/>
          <w:rtl/>
        </w:rPr>
        <w:t>(</w:t>
      </w:r>
      <w:r w:rsidRPr="008012A5">
        <w:rPr>
          <w:rStyle w:val="libBold1Char"/>
          <w:rtl/>
        </w:rPr>
        <w:t>ونزّهونا عن الربوبيّة</w:t>
      </w:r>
      <w:r w:rsidR="00B5057F" w:rsidRPr="00B5057F">
        <w:rPr>
          <w:rStyle w:val="libBold1Char"/>
          <w:rtl/>
        </w:rPr>
        <w:t>)</w:t>
      </w:r>
      <w:r w:rsidR="00565236">
        <w:rPr>
          <w:rStyle w:val="libBold1Char"/>
          <w:rtl/>
        </w:rPr>
        <w:t>،</w:t>
      </w:r>
      <w:r w:rsidRPr="008012A5">
        <w:rPr>
          <w:rtl/>
        </w:rPr>
        <w:t xml:space="preserve"> في حين أنّ الربوبيّة كمال وعَظمة</w:t>
      </w:r>
      <w:r w:rsidR="00565236">
        <w:rPr>
          <w:rtl/>
        </w:rPr>
        <w:t>،</w:t>
      </w:r>
      <w:r w:rsidRPr="008012A5">
        <w:rPr>
          <w:rtl/>
        </w:rPr>
        <w:t xml:space="preserve"> والتنزيه إنّما يكون عن النقص والخسّة والرذيلة</w:t>
      </w:r>
      <w:r w:rsidR="00565236">
        <w:rPr>
          <w:rtl/>
        </w:rPr>
        <w:t>،</w:t>
      </w:r>
      <w:r w:rsidRPr="008012A5">
        <w:rPr>
          <w:rtl/>
        </w:rPr>
        <w:t xml:space="preserve"> فهذا إنّما يدلّ على ضعف سندها وعدم ورودها إطلاقاً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10420">
        <w:rPr>
          <w:rtl/>
        </w:rPr>
        <w:t>(1) البحار</w:t>
      </w:r>
      <w:r w:rsidR="00565236">
        <w:rPr>
          <w:rtl/>
        </w:rPr>
        <w:t>:</w:t>
      </w:r>
      <w:r w:rsidRPr="00010420">
        <w:rPr>
          <w:rtl/>
        </w:rPr>
        <w:t xml:space="preserve"> ج25</w:t>
      </w:r>
      <w:r w:rsidR="00565236">
        <w:rPr>
          <w:rtl/>
        </w:rPr>
        <w:t>،</w:t>
      </w:r>
      <w:r w:rsidRPr="00010420">
        <w:rPr>
          <w:rtl/>
        </w:rPr>
        <w:t xml:space="preserve"> ص261 بتصرّف</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ويمكن أن يكون المتكلّم بها قد قال</w:t>
      </w:r>
      <w:r w:rsidR="00565236">
        <w:rPr>
          <w:rtl/>
        </w:rPr>
        <w:t>:</w:t>
      </w:r>
      <w:r w:rsidRPr="008012A5">
        <w:rPr>
          <w:rStyle w:val="libBold1Char"/>
          <w:rtl/>
        </w:rPr>
        <w:t xml:space="preserve"> </w:t>
      </w:r>
      <w:r w:rsidR="00B5057F" w:rsidRPr="00B5057F">
        <w:rPr>
          <w:rStyle w:val="libBold1Char"/>
          <w:rtl/>
        </w:rPr>
        <w:t>(</w:t>
      </w:r>
      <w:r w:rsidRPr="008012A5">
        <w:rPr>
          <w:rStyle w:val="libBold1Char"/>
          <w:rtl/>
        </w:rPr>
        <w:t>ونزّلونا عن الربوبيّة</w:t>
      </w:r>
      <w:r w:rsidR="00B5057F" w:rsidRPr="00B5057F">
        <w:rPr>
          <w:rStyle w:val="libBold1Char"/>
          <w:rtl/>
        </w:rPr>
        <w:t>)</w:t>
      </w:r>
      <w:r w:rsidR="00565236">
        <w:rPr>
          <w:rtl/>
        </w:rPr>
        <w:t>،</w:t>
      </w:r>
      <w:r w:rsidRPr="008012A5">
        <w:rPr>
          <w:rtl/>
        </w:rPr>
        <w:t xml:space="preserve"> فَنقلها الراوي بالهاء وهو قوله</w:t>
      </w:r>
      <w:r w:rsidR="00565236">
        <w:rPr>
          <w:rtl/>
        </w:rPr>
        <w:t>:</w:t>
      </w:r>
      <w:r w:rsidRPr="008012A5">
        <w:rPr>
          <w:rtl/>
        </w:rPr>
        <w:t xml:space="preserve"> </w:t>
      </w:r>
      <w:r w:rsidR="00B5057F" w:rsidRPr="00B5057F">
        <w:rPr>
          <w:rStyle w:val="libBold1Char"/>
          <w:rtl/>
        </w:rPr>
        <w:t>(</w:t>
      </w:r>
      <w:r w:rsidRPr="008012A5">
        <w:rPr>
          <w:rStyle w:val="libBold1Char"/>
          <w:rtl/>
        </w:rPr>
        <w:t>نزّهونا</w:t>
      </w:r>
      <w:r w:rsidR="00B5057F" w:rsidRPr="00B5057F">
        <w:rPr>
          <w:rStyle w:val="libBold1Char"/>
          <w:rtl/>
        </w:rPr>
        <w:t>)</w:t>
      </w:r>
      <w:r w:rsidR="00565236">
        <w:rPr>
          <w:rtl/>
        </w:rPr>
        <w:t>،</w:t>
      </w:r>
      <w:r w:rsidRPr="008012A5">
        <w:rPr>
          <w:rtl/>
        </w:rPr>
        <w:t xml:space="preserve"> إلاّ أنّ هذا الاعتذار لا يجعلها تامّة سَنداً</w:t>
      </w:r>
      <w:r w:rsidR="00565236">
        <w:rPr>
          <w:rtl/>
        </w:rPr>
        <w:t>.</w:t>
      </w:r>
    </w:p>
    <w:p w:rsidR="008012A5" w:rsidRPr="008012A5" w:rsidRDefault="008012A5" w:rsidP="008012A5">
      <w:pPr>
        <w:pStyle w:val="libNormal"/>
        <w:rPr>
          <w:rtl/>
        </w:rPr>
      </w:pPr>
      <w:r w:rsidRPr="008012A5">
        <w:rPr>
          <w:rStyle w:val="libBold1Char"/>
          <w:rtl/>
        </w:rPr>
        <w:t>الوجهُ الثالث</w:t>
      </w:r>
      <w:r w:rsidR="00565236">
        <w:rPr>
          <w:rStyle w:val="libBold1Char"/>
          <w:rtl/>
        </w:rPr>
        <w:t>:</w:t>
      </w:r>
      <w:r w:rsidRPr="008012A5">
        <w:rPr>
          <w:rtl/>
        </w:rPr>
        <w:t xml:space="preserve"> إنّ التمسّك بإطلاقها على سَعته غير مُحتمل فمثلاً</w:t>
      </w:r>
      <w:r w:rsidR="00565236">
        <w:rPr>
          <w:rtl/>
        </w:rPr>
        <w:t>:</w:t>
      </w:r>
      <w:r w:rsidRPr="008012A5">
        <w:rPr>
          <w:rtl/>
        </w:rPr>
        <w:t xml:space="preserve"> هل يمكن أن يشمل قوله</w:t>
      </w:r>
      <w:r w:rsidR="00565236">
        <w:rPr>
          <w:rtl/>
        </w:rPr>
        <w:t>:</w:t>
      </w:r>
      <w:r w:rsidRPr="008012A5">
        <w:rPr>
          <w:rtl/>
        </w:rPr>
        <w:t xml:space="preserve"> </w:t>
      </w:r>
      <w:r w:rsidR="00B5057F" w:rsidRPr="00B5057F">
        <w:rPr>
          <w:rStyle w:val="libBold1Char"/>
          <w:rtl/>
        </w:rPr>
        <w:t>(</w:t>
      </w:r>
      <w:r w:rsidRPr="008012A5">
        <w:rPr>
          <w:rStyle w:val="libBold1Char"/>
          <w:rtl/>
        </w:rPr>
        <w:t>قولوا فينا ما شئتم</w:t>
      </w:r>
      <w:r w:rsidR="00B5057F" w:rsidRPr="00B5057F">
        <w:rPr>
          <w:rStyle w:val="libBold1Char"/>
          <w:rtl/>
        </w:rPr>
        <w:t>)</w:t>
      </w:r>
      <w:r w:rsidRPr="008012A5">
        <w:rPr>
          <w:rtl/>
        </w:rPr>
        <w:t xml:space="preserve"> القول السيئ من القدح والشتم ونحوه</w:t>
      </w:r>
      <w:r w:rsidR="00565236">
        <w:rPr>
          <w:rtl/>
        </w:rPr>
        <w:t>،</w:t>
      </w:r>
      <w:r w:rsidRPr="008012A5">
        <w:rPr>
          <w:rtl/>
        </w:rPr>
        <w:t xml:space="preserve"> إنّ هذا غير محتمل طبعاً</w:t>
      </w:r>
      <w:r w:rsidR="00565236">
        <w:rPr>
          <w:rtl/>
        </w:rPr>
        <w:t>،</w:t>
      </w:r>
      <w:r w:rsidRPr="008012A5">
        <w:rPr>
          <w:rtl/>
        </w:rPr>
        <w:t xml:space="preserve"> إذاً فالمراد</w:t>
      </w:r>
      <w:r w:rsidR="00565236">
        <w:rPr>
          <w:rtl/>
        </w:rPr>
        <w:t>:</w:t>
      </w:r>
      <w:r w:rsidRPr="008012A5">
        <w:rPr>
          <w:rtl/>
        </w:rPr>
        <w:t xml:space="preserve"> ما شئتم ممّا هو مناسب مع شأننا</w:t>
      </w:r>
      <w:r w:rsidR="00565236">
        <w:rPr>
          <w:rtl/>
        </w:rPr>
        <w:t>،</w:t>
      </w:r>
      <w:r w:rsidRPr="008012A5">
        <w:rPr>
          <w:rtl/>
        </w:rPr>
        <w:t xml:space="preserve"> ومن الواضح أنّ كثيراً ممّا نقول عنهم بلسان الحال ليس مناسباً مع شأنهم</w:t>
      </w:r>
      <w:r w:rsidR="00565236">
        <w:rPr>
          <w:rtl/>
        </w:rPr>
        <w:t>.</w:t>
      </w:r>
    </w:p>
    <w:p w:rsidR="008012A5" w:rsidRPr="008012A5" w:rsidRDefault="008012A5" w:rsidP="008012A5">
      <w:pPr>
        <w:pStyle w:val="libNormal"/>
        <w:rPr>
          <w:rtl/>
        </w:rPr>
      </w:pPr>
      <w:r w:rsidRPr="008012A5">
        <w:rPr>
          <w:rStyle w:val="libBold1Char"/>
          <w:rtl/>
        </w:rPr>
        <w:t>الوجهُ الرابع</w:t>
      </w:r>
      <w:r w:rsidR="00565236">
        <w:rPr>
          <w:rStyle w:val="libBold1Char"/>
          <w:rtl/>
        </w:rPr>
        <w:t>:</w:t>
      </w:r>
      <w:r w:rsidRPr="008012A5">
        <w:rPr>
          <w:rtl/>
        </w:rPr>
        <w:t xml:space="preserve"> إنّ قوله فيها </w:t>
      </w:r>
      <w:r w:rsidR="00B5057F" w:rsidRPr="00B5057F">
        <w:rPr>
          <w:rStyle w:val="libBold1Char"/>
          <w:rtl/>
        </w:rPr>
        <w:t>(</w:t>
      </w:r>
      <w:r w:rsidRPr="008012A5">
        <w:rPr>
          <w:rStyle w:val="libBold1Char"/>
          <w:rtl/>
        </w:rPr>
        <w:t>ما شئتم</w:t>
      </w:r>
      <w:r w:rsidR="00B5057F" w:rsidRPr="00B5057F">
        <w:rPr>
          <w:rStyle w:val="libBold1Char"/>
          <w:rtl/>
        </w:rPr>
        <w:t>)</w:t>
      </w:r>
      <w:r w:rsidRPr="008012A5">
        <w:rPr>
          <w:rtl/>
        </w:rPr>
        <w:t xml:space="preserve"> يراد به الأوصاف الإجماليّة</w:t>
      </w:r>
      <w:r w:rsidR="00565236">
        <w:rPr>
          <w:rtl/>
        </w:rPr>
        <w:t>:</w:t>
      </w:r>
      <w:r w:rsidRPr="008012A5">
        <w:rPr>
          <w:rtl/>
        </w:rPr>
        <w:t xml:space="preserve"> ككونهم علماء</w:t>
      </w:r>
      <w:r w:rsidR="00565236">
        <w:rPr>
          <w:rtl/>
        </w:rPr>
        <w:t>،</w:t>
      </w:r>
      <w:r w:rsidRPr="008012A5">
        <w:rPr>
          <w:rtl/>
        </w:rPr>
        <w:t xml:space="preserve"> أو عظماء</w:t>
      </w:r>
      <w:r w:rsidR="00565236">
        <w:rPr>
          <w:rtl/>
        </w:rPr>
        <w:t>،</w:t>
      </w:r>
      <w:r w:rsidRPr="008012A5">
        <w:rPr>
          <w:rtl/>
        </w:rPr>
        <w:t xml:space="preserve"> وغير ذلك</w:t>
      </w:r>
      <w:r w:rsidR="00565236">
        <w:rPr>
          <w:rtl/>
        </w:rPr>
        <w:t>،</w:t>
      </w:r>
      <w:r w:rsidRPr="008012A5">
        <w:rPr>
          <w:rtl/>
        </w:rPr>
        <w:t xml:space="preserve"> ولا يراد بها التفاصيل من نقل الأقوال والأفعال الكاذبة عنه</w:t>
      </w:r>
      <w:r w:rsidR="00565236">
        <w:rPr>
          <w:rtl/>
        </w:rPr>
        <w:t>،</w:t>
      </w:r>
      <w:r w:rsidRPr="008012A5">
        <w:rPr>
          <w:rtl/>
        </w:rPr>
        <w:t xml:space="preserve"> وإن كانت مناسبة لشأنهم</w:t>
      </w:r>
      <w:r w:rsidR="00565236">
        <w:rPr>
          <w:rtl/>
        </w:rPr>
        <w:t>،</w:t>
      </w:r>
      <w:r w:rsidRPr="008012A5">
        <w:rPr>
          <w:rtl/>
        </w:rPr>
        <w:t xml:space="preserve"> فضلاً عمّا إذا لم تكن</w:t>
      </w:r>
      <w:r w:rsidR="00565236">
        <w:rPr>
          <w:rtl/>
        </w:rPr>
        <w:t>،</w:t>
      </w:r>
      <w:r w:rsidRPr="008012A5">
        <w:rPr>
          <w:rtl/>
        </w:rPr>
        <w:t xml:space="preserve"> والمفروض إلى الحديث عن لسان الحال أنّه يكون بالتفاصيل لا بالإجمال</w:t>
      </w:r>
      <w:r w:rsidR="00565236">
        <w:rPr>
          <w:rtl/>
        </w:rPr>
        <w:t>.</w:t>
      </w:r>
    </w:p>
    <w:p w:rsidR="008012A5" w:rsidRPr="008012A5" w:rsidRDefault="008012A5" w:rsidP="008012A5">
      <w:pPr>
        <w:pStyle w:val="libNormal"/>
        <w:rPr>
          <w:rtl/>
        </w:rPr>
      </w:pPr>
      <w:r w:rsidRPr="008012A5">
        <w:rPr>
          <w:rStyle w:val="libBold1Char"/>
          <w:rtl/>
        </w:rPr>
        <w:t>الوجهُ الخامس</w:t>
      </w:r>
      <w:r w:rsidR="00565236">
        <w:rPr>
          <w:rStyle w:val="libBold1Char"/>
          <w:rtl/>
        </w:rPr>
        <w:t>:</w:t>
      </w:r>
      <w:r w:rsidRPr="008012A5">
        <w:rPr>
          <w:rtl/>
        </w:rPr>
        <w:t xml:space="preserve"> في المعنى الأصلي الذي أفهمهُ من هذه الرواية</w:t>
      </w:r>
      <w:r w:rsidR="00565236">
        <w:rPr>
          <w:rtl/>
        </w:rPr>
        <w:t>:</w:t>
      </w:r>
      <w:r w:rsidRPr="008012A5">
        <w:rPr>
          <w:rtl/>
        </w:rPr>
        <w:t xml:space="preserve"> وهو أنّ فهمَنا لا يكون له أيّ ارتباط للنقل بالمعنى من قريب أو بعيد</w:t>
      </w:r>
      <w:r w:rsidR="00565236">
        <w:rPr>
          <w:rtl/>
        </w:rPr>
        <w:t>،</w:t>
      </w:r>
      <w:r w:rsidRPr="008012A5">
        <w:rPr>
          <w:rtl/>
        </w:rPr>
        <w:t xml:space="preserve"> والمعنى الذي أفهمهُ كما يلي</w:t>
      </w:r>
      <w:r w:rsidR="00565236">
        <w:rPr>
          <w:rtl/>
        </w:rPr>
        <w:t>:</w:t>
      </w:r>
      <w:r w:rsidRPr="008012A5">
        <w:rPr>
          <w:rtl/>
        </w:rPr>
        <w:t xml:space="preserve"> </w:t>
      </w:r>
      <w:r w:rsidR="00B5057F" w:rsidRPr="00B5057F">
        <w:rPr>
          <w:rStyle w:val="libBold1Char"/>
          <w:rtl/>
        </w:rPr>
        <w:t>(</w:t>
      </w:r>
      <w:r w:rsidRPr="008012A5">
        <w:rPr>
          <w:rStyle w:val="libBold1Char"/>
          <w:rtl/>
        </w:rPr>
        <w:t>قولوا فينا ما شئتم من المدائح</w:t>
      </w:r>
      <w:r w:rsidR="00565236">
        <w:rPr>
          <w:rStyle w:val="libBold1Char"/>
          <w:rtl/>
        </w:rPr>
        <w:t>،</w:t>
      </w:r>
      <w:r w:rsidRPr="008012A5">
        <w:rPr>
          <w:rStyle w:val="libBold1Char"/>
          <w:rtl/>
        </w:rPr>
        <w:t xml:space="preserve"> أو من صفات الكمال والجلال</w:t>
      </w:r>
      <w:r w:rsidR="00565236">
        <w:rPr>
          <w:rStyle w:val="libBold1Char"/>
          <w:rtl/>
        </w:rPr>
        <w:t>؛</w:t>
      </w:r>
      <w:r w:rsidRPr="008012A5">
        <w:rPr>
          <w:rStyle w:val="libBold1Char"/>
          <w:rtl/>
        </w:rPr>
        <w:t xml:space="preserve"> فإنّكم لا تصلون إلى الواقع الذي اختارهُ الله لنا</w:t>
      </w:r>
      <w:r w:rsidR="00565236">
        <w:rPr>
          <w:rStyle w:val="libBold1Char"/>
          <w:rtl/>
        </w:rPr>
        <w:t>،</w:t>
      </w:r>
      <w:r w:rsidRPr="008012A5">
        <w:rPr>
          <w:rStyle w:val="libBold1Char"/>
          <w:rtl/>
        </w:rPr>
        <w:t xml:space="preserve"> وستكون كلّ من مدائحكم وأوصافكم دون مستوانا الواقعي</w:t>
      </w:r>
      <w:r w:rsidR="00B5057F" w:rsidRPr="00B5057F">
        <w:rPr>
          <w:rStyle w:val="libBold1Char"/>
          <w:rtl/>
        </w:rPr>
        <w:t>)</w:t>
      </w:r>
      <w:r w:rsidR="00565236">
        <w:rPr>
          <w:rtl/>
        </w:rPr>
        <w:t>.</w:t>
      </w:r>
    </w:p>
    <w:p w:rsidR="008012A5" w:rsidRPr="008012A5" w:rsidRDefault="008012A5" w:rsidP="008012A5">
      <w:pPr>
        <w:pStyle w:val="libNormal"/>
        <w:rPr>
          <w:rtl/>
        </w:rPr>
      </w:pPr>
      <w:r w:rsidRPr="008012A5">
        <w:rPr>
          <w:rtl/>
        </w:rPr>
        <w:t>وإذا تصاعدنا نحن في الأوصاف لا نصل إلى صفتهم الحقيقيّة</w:t>
      </w:r>
      <w:r w:rsidR="00565236">
        <w:rPr>
          <w:rtl/>
        </w:rPr>
        <w:t>،</w:t>
      </w:r>
      <w:r w:rsidRPr="008012A5">
        <w:rPr>
          <w:rtl/>
        </w:rPr>
        <w:t xml:space="preserve"> فضلاً عن أنّنا يمكن أن نتعدّاهم إلاّ إذا ذَكرنا لهم الربوبيّة</w:t>
      </w:r>
      <w:r w:rsidR="00565236">
        <w:rPr>
          <w:rtl/>
        </w:rPr>
        <w:t>؛</w:t>
      </w:r>
      <w:r w:rsidRPr="008012A5">
        <w:rPr>
          <w:rtl/>
        </w:rPr>
        <w:t xml:space="preserve"> فإنّها غير ثابتة في حقّهم</w:t>
      </w:r>
      <w:r w:rsidR="00565236">
        <w:rPr>
          <w:rtl/>
        </w:rPr>
        <w:t>،</w:t>
      </w:r>
      <w:r w:rsidRPr="008012A5">
        <w:rPr>
          <w:rtl/>
        </w:rPr>
        <w:t xml:space="preserve"> فمثلاً نقول</w:t>
      </w:r>
      <w:r w:rsidR="00565236">
        <w:rPr>
          <w:rtl/>
        </w:rPr>
        <w:t>:</w:t>
      </w:r>
      <w:r w:rsidRPr="008012A5">
        <w:rPr>
          <w:rtl/>
        </w:rPr>
        <w:t xml:space="preserve"> إنّهم مؤمنون</w:t>
      </w:r>
      <w:r w:rsidR="00565236">
        <w:rPr>
          <w:rtl/>
        </w:rPr>
        <w:t>،</w:t>
      </w:r>
      <w:r w:rsidRPr="008012A5">
        <w:rPr>
          <w:rtl/>
        </w:rPr>
        <w:t xml:space="preserve"> ثمّ نقول</w:t>
      </w:r>
      <w:r w:rsidR="00565236">
        <w:rPr>
          <w:rtl/>
        </w:rPr>
        <w:t>:</w:t>
      </w:r>
      <w:r w:rsidRPr="008012A5">
        <w:rPr>
          <w:rtl/>
        </w:rPr>
        <w:t xml:space="preserve"> إنّهم ورعون</w:t>
      </w:r>
      <w:r w:rsidR="00565236">
        <w:rPr>
          <w:rtl/>
        </w:rPr>
        <w:t>،</w:t>
      </w:r>
      <w:r w:rsidRPr="008012A5">
        <w:rPr>
          <w:rtl/>
        </w:rPr>
        <w:t xml:space="preserve"> ثمّ نقول</w:t>
      </w:r>
      <w:r w:rsidR="00565236">
        <w:rPr>
          <w:rtl/>
        </w:rPr>
        <w:t>:</w:t>
      </w:r>
      <w:r w:rsidRPr="008012A5">
        <w:rPr>
          <w:rtl/>
        </w:rPr>
        <w:t xml:space="preserve"> إنّهم متّقون</w:t>
      </w:r>
      <w:r w:rsidR="00565236">
        <w:rPr>
          <w:rtl/>
        </w:rPr>
        <w:t>،</w:t>
      </w:r>
      <w:r w:rsidRPr="008012A5">
        <w:rPr>
          <w:rtl/>
        </w:rPr>
        <w:t xml:space="preserve"> ثمّ نقول</w:t>
      </w:r>
      <w:r w:rsidR="00565236">
        <w:rPr>
          <w:rtl/>
        </w:rPr>
        <w:t>:</w:t>
      </w:r>
      <w:r w:rsidRPr="008012A5">
        <w:rPr>
          <w:rtl/>
        </w:rPr>
        <w:t xml:space="preserve"> إنّهم علماء</w:t>
      </w:r>
      <w:r w:rsidR="00565236">
        <w:rPr>
          <w:rtl/>
        </w:rPr>
        <w:t>،</w:t>
      </w:r>
      <w:r w:rsidRPr="008012A5">
        <w:rPr>
          <w:rtl/>
        </w:rPr>
        <w:t xml:space="preserve"> ثمّ نقول</w:t>
      </w:r>
      <w:r w:rsidR="00565236">
        <w:rPr>
          <w:rtl/>
        </w:rPr>
        <w:t>:</w:t>
      </w:r>
      <w:r w:rsidRPr="008012A5">
        <w:rPr>
          <w:rtl/>
        </w:rPr>
        <w:t xml:space="preserve"> إنّهم راسخون في العلم</w:t>
      </w:r>
      <w:r w:rsidR="00565236">
        <w:rPr>
          <w:rtl/>
        </w:rPr>
        <w:t>،</w:t>
      </w:r>
      <w:r w:rsidRPr="008012A5">
        <w:rPr>
          <w:rtl/>
        </w:rPr>
        <w:t xml:space="preserve"> ثمّ نقول</w:t>
      </w:r>
      <w:r w:rsidR="00565236">
        <w:rPr>
          <w:rtl/>
        </w:rPr>
        <w:t>:</w:t>
      </w:r>
      <w:r w:rsidRPr="008012A5">
        <w:rPr>
          <w:rtl/>
        </w:rPr>
        <w:t xml:space="preserve"> إنّهم أولياء</w:t>
      </w:r>
      <w:r w:rsidR="00565236">
        <w:rPr>
          <w:rtl/>
        </w:rPr>
        <w:t>،</w:t>
      </w:r>
      <w:r w:rsidRPr="008012A5">
        <w:rPr>
          <w:rtl/>
        </w:rPr>
        <w:t xml:space="preserve"> ثمّ نقول</w:t>
      </w:r>
      <w:r w:rsidR="00565236">
        <w:rPr>
          <w:rtl/>
        </w:rPr>
        <w:t>:</w:t>
      </w:r>
      <w:r w:rsidRPr="008012A5">
        <w:rPr>
          <w:rtl/>
        </w:rPr>
        <w:t xml:space="preserve"> إنّهم كأنبياء بني إسرائيل أو أفضل منهم</w:t>
      </w:r>
      <w:r w:rsidR="00565236">
        <w:rPr>
          <w:rtl/>
        </w:rPr>
        <w:t>،</w:t>
      </w:r>
      <w:r w:rsidRPr="008012A5">
        <w:rPr>
          <w:rtl/>
        </w:rPr>
        <w:t xml:space="preserve"> كلّ ذلك ونحن لم نصل إلى حقائقهم ومستوياتهم الواقعيّة</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bookmarkStart w:id="81" w:name="_Toc372978932"/>
      <w:r w:rsidRPr="000115CF">
        <w:rPr>
          <w:rStyle w:val="Heading2Char"/>
          <w:rtl/>
        </w:rPr>
        <w:lastRenderedPageBreak/>
        <w:t>الأمرُ الخامس</w:t>
      </w:r>
      <w:r w:rsidR="00565236">
        <w:rPr>
          <w:rStyle w:val="Heading2Char"/>
          <w:rtl/>
        </w:rPr>
        <w:t>:</w:t>
      </w:r>
      <w:bookmarkEnd w:id="81"/>
      <w:r w:rsidRPr="008012A5">
        <w:rPr>
          <w:rtl/>
        </w:rPr>
        <w:t xml:space="preserve"> من مجوّزات النقل المحتملة عن واقعة كربلاء</w:t>
      </w:r>
      <w:r w:rsidR="00565236">
        <w:rPr>
          <w:rtl/>
        </w:rPr>
        <w:t>:</w:t>
      </w:r>
    </w:p>
    <w:p w:rsidR="008012A5" w:rsidRPr="000115CF" w:rsidRDefault="008012A5" w:rsidP="008012A5">
      <w:pPr>
        <w:pStyle w:val="libNormal"/>
        <w:rPr>
          <w:rtl/>
        </w:rPr>
      </w:pPr>
      <w:r w:rsidRPr="008012A5">
        <w:rPr>
          <w:rtl/>
        </w:rPr>
        <w:t>ما ورد بنحو القاعدة العامّة</w:t>
      </w:r>
      <w:r w:rsidR="00565236">
        <w:rPr>
          <w:rtl/>
        </w:rPr>
        <w:t>:</w:t>
      </w:r>
      <w:r w:rsidRPr="008012A5">
        <w:rPr>
          <w:rtl/>
        </w:rPr>
        <w:t xml:space="preserve"> </w:t>
      </w:r>
      <w:r w:rsidR="00B5057F" w:rsidRPr="00B5057F">
        <w:rPr>
          <w:rStyle w:val="libBold2Char"/>
          <w:rtl/>
        </w:rPr>
        <w:t>(</w:t>
      </w:r>
      <w:r w:rsidRPr="000115CF">
        <w:rPr>
          <w:rStyle w:val="libBold2Char"/>
          <w:rtl/>
        </w:rPr>
        <w:t>مَن بكى على الحسين أو أبكى أو تباكى</w:t>
      </w:r>
      <w:r w:rsidR="00565236">
        <w:rPr>
          <w:rStyle w:val="libBold2Char"/>
          <w:rtl/>
        </w:rPr>
        <w:t>،</w:t>
      </w:r>
      <w:r w:rsidRPr="000115CF">
        <w:rPr>
          <w:rStyle w:val="libBold2Char"/>
          <w:rtl/>
        </w:rPr>
        <w:t xml:space="preserve"> وجَبت له الجنّة</w:t>
      </w:r>
      <w:r w:rsidR="00B5057F" w:rsidRPr="00B5057F">
        <w:rPr>
          <w:rStyle w:val="libBold2Char"/>
          <w:rtl/>
        </w:rPr>
        <w:t>)</w:t>
      </w:r>
      <w:r w:rsidRPr="008012A5">
        <w:rPr>
          <w:rStyle w:val="libFootnotenumChar"/>
          <w:rtl/>
        </w:rPr>
        <w:t>(1)</w:t>
      </w:r>
      <w:r w:rsidR="00565236" w:rsidRPr="00A22E85">
        <w:rPr>
          <w:rtl/>
        </w:rPr>
        <w:t>.</w:t>
      </w:r>
    </w:p>
    <w:p w:rsidR="008012A5" w:rsidRPr="008012A5" w:rsidRDefault="008012A5" w:rsidP="008012A5">
      <w:pPr>
        <w:pStyle w:val="libNormal"/>
        <w:rPr>
          <w:rtl/>
        </w:rPr>
      </w:pPr>
      <w:r w:rsidRPr="008012A5">
        <w:rPr>
          <w:rStyle w:val="libBold1Char"/>
          <w:rtl/>
        </w:rPr>
        <w:t>وتقريبُ الاستدلال بها</w:t>
      </w:r>
      <w:r w:rsidR="00565236">
        <w:rPr>
          <w:rStyle w:val="libBold1Char"/>
          <w:rtl/>
        </w:rPr>
        <w:t>:</w:t>
      </w:r>
      <w:r w:rsidRPr="008012A5">
        <w:rPr>
          <w:rtl/>
        </w:rPr>
        <w:t xml:space="preserve"> هو التمسّك بإطلاقها لكلّ قولٍ أو فعل صار سبباً للبكاء على الحسين </w:t>
      </w:r>
      <w:r w:rsidR="00565236" w:rsidRPr="00565236">
        <w:rPr>
          <w:rStyle w:val="libAlaemChar"/>
          <w:rtl/>
        </w:rPr>
        <w:t>عليه‌السلام</w:t>
      </w:r>
      <w:r w:rsidRPr="008012A5">
        <w:rPr>
          <w:rtl/>
        </w:rPr>
        <w:t xml:space="preserve"> وأصحابه</w:t>
      </w:r>
      <w:r w:rsidR="00565236">
        <w:rPr>
          <w:rtl/>
        </w:rPr>
        <w:t>،</w:t>
      </w:r>
      <w:r w:rsidRPr="008012A5">
        <w:rPr>
          <w:rtl/>
        </w:rPr>
        <w:t xml:space="preserve"> فإنّه يكون سَبباً لدخول الجنّة أو وجوبها للفرد سواء كان مطابقاً للواقع أو لم يكن</w:t>
      </w:r>
      <w:r w:rsidR="00565236">
        <w:rPr>
          <w:rtl/>
        </w:rPr>
        <w:t>.</w:t>
      </w:r>
    </w:p>
    <w:p w:rsidR="008012A5" w:rsidRPr="000115CF" w:rsidRDefault="008012A5" w:rsidP="008012A5">
      <w:pPr>
        <w:pStyle w:val="libNormal"/>
        <w:rPr>
          <w:rtl/>
        </w:rPr>
      </w:pPr>
      <w:r w:rsidRPr="008012A5">
        <w:rPr>
          <w:rtl/>
        </w:rPr>
        <w:t>وهذا المضمون وإن كان مطابقاً للقاعدة</w:t>
      </w:r>
      <w:r w:rsidR="00565236">
        <w:rPr>
          <w:rtl/>
        </w:rPr>
        <w:t>؛</w:t>
      </w:r>
      <w:r w:rsidRPr="008012A5">
        <w:rPr>
          <w:rtl/>
        </w:rPr>
        <w:t xml:space="preserve"> لأنّ مَن بكى أو أبكى أو تباكى بإخلاصٍ لله سبحانه وتعالى </w:t>
      </w:r>
      <w:r w:rsidRPr="008012A5">
        <w:rPr>
          <w:rStyle w:val="libFootnotenumChar"/>
          <w:rtl/>
        </w:rPr>
        <w:t>(2)</w:t>
      </w:r>
      <w:r w:rsidRPr="000115CF">
        <w:rPr>
          <w:rtl/>
        </w:rPr>
        <w:t xml:space="preserve"> وللحسين </w:t>
      </w:r>
      <w:r w:rsidR="00565236" w:rsidRPr="00565236">
        <w:rPr>
          <w:rStyle w:val="libAlaemChar"/>
          <w:rtl/>
        </w:rPr>
        <w:t>عليه‌السلام</w:t>
      </w:r>
      <w:r w:rsidR="00565236">
        <w:rPr>
          <w:rtl/>
        </w:rPr>
        <w:t>،</w:t>
      </w:r>
      <w:r w:rsidRPr="000115CF">
        <w:rPr>
          <w:rtl/>
        </w:rPr>
        <w:t xml:space="preserve"> فإنّه يستحقّ الثواب الجزيل بلا إشكال</w:t>
      </w:r>
      <w:r w:rsidR="00565236">
        <w:rPr>
          <w:rtl/>
        </w:rPr>
        <w:t>،</w:t>
      </w:r>
      <w:r w:rsidRPr="000115CF">
        <w:rPr>
          <w:rtl/>
        </w:rPr>
        <w:t xml:space="preserve"> إلاّ أنّ التمسّك بإطلاقها المفروض إنّما يتمّ بغضّ النظر عن المناقشات التالية</w:t>
      </w:r>
      <w:r w:rsidR="00565236">
        <w:rPr>
          <w:rtl/>
        </w:rPr>
        <w:t>،</w:t>
      </w:r>
      <w:r w:rsidRPr="000115CF">
        <w:rPr>
          <w:rtl/>
        </w:rPr>
        <w:t xml:space="preserve"> وتلك المناقشات تَردّ عليها كرواية منقولة كما هو المشهور</w:t>
      </w:r>
      <w:r w:rsidR="00565236">
        <w:rPr>
          <w:rtl/>
        </w:rPr>
        <w:t>،</w:t>
      </w:r>
      <w:r w:rsidRPr="000115CF">
        <w:rPr>
          <w:rtl/>
        </w:rPr>
        <w:t xml:space="preserve"> لا كمضمون مشهود على صحّته</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ضُعف سَند هذه الرواية</w:t>
      </w:r>
      <w:r w:rsidR="00565236">
        <w:rPr>
          <w:rtl/>
        </w:rPr>
        <w:t>،</w:t>
      </w:r>
      <w:r w:rsidRPr="008012A5">
        <w:rPr>
          <w:rtl/>
        </w:rPr>
        <w:t xml:space="preserve"> فلا تكون معتبرة</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متعلّق البكاء لم يُذكر في هذه العبارة</w:t>
      </w:r>
      <w:r w:rsidR="00565236">
        <w:rPr>
          <w:rtl/>
        </w:rPr>
        <w:t>،</w:t>
      </w:r>
      <w:r w:rsidRPr="008012A5">
        <w:rPr>
          <w:rtl/>
        </w:rPr>
        <w:t xml:space="preserve"> ومعه يكون من الواضح</w:t>
      </w:r>
      <w:r w:rsidR="00E14D58">
        <w:rPr>
          <w:rtl/>
        </w:rPr>
        <w:t xml:space="preserve"> </w:t>
      </w:r>
      <w:r w:rsidRPr="008012A5">
        <w:rPr>
          <w:rtl/>
        </w:rPr>
        <w:t>أنّه ليس كلّ أهداف البكاء مشروعة</w:t>
      </w:r>
      <w:r w:rsidR="00565236">
        <w:rPr>
          <w:rtl/>
        </w:rPr>
        <w:t>،</w:t>
      </w:r>
      <w:r w:rsidRPr="008012A5">
        <w:rPr>
          <w:rtl/>
        </w:rPr>
        <w:t xml:space="preserve"> أو لا ثواب عليها على الأقل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10420">
        <w:rPr>
          <w:rtl/>
        </w:rPr>
        <w:t>(1) أمالي الصدوق</w:t>
      </w:r>
      <w:r w:rsidR="00565236">
        <w:rPr>
          <w:rtl/>
        </w:rPr>
        <w:t>:</w:t>
      </w:r>
      <w:r w:rsidRPr="00010420">
        <w:rPr>
          <w:rtl/>
        </w:rPr>
        <w:t xml:space="preserve"> ص125</w:t>
      </w:r>
      <w:r w:rsidR="00565236">
        <w:rPr>
          <w:rtl/>
        </w:rPr>
        <w:t>،</w:t>
      </w:r>
      <w:r w:rsidRPr="00010420">
        <w:rPr>
          <w:rtl/>
        </w:rPr>
        <w:t xml:space="preserve"> مجلس 29</w:t>
      </w:r>
      <w:r w:rsidR="00565236">
        <w:rPr>
          <w:rtl/>
        </w:rPr>
        <w:t>،</w:t>
      </w:r>
      <w:r w:rsidRPr="00010420">
        <w:rPr>
          <w:rtl/>
        </w:rPr>
        <w:t xml:space="preserve"> البحار</w:t>
      </w:r>
      <w:r w:rsidR="00565236">
        <w:rPr>
          <w:rtl/>
        </w:rPr>
        <w:t>:</w:t>
      </w:r>
      <w:r w:rsidRPr="00010420">
        <w:rPr>
          <w:rtl/>
        </w:rPr>
        <w:t xml:space="preserve"> ج44</w:t>
      </w:r>
      <w:r w:rsidR="00565236">
        <w:rPr>
          <w:rtl/>
        </w:rPr>
        <w:t>،</w:t>
      </w:r>
      <w:r w:rsidRPr="00010420">
        <w:rPr>
          <w:rtl/>
        </w:rPr>
        <w:t xml:space="preserve"> ص288</w:t>
      </w:r>
      <w:r w:rsidR="00565236">
        <w:rPr>
          <w:rtl/>
        </w:rPr>
        <w:t>،</w:t>
      </w:r>
      <w:r w:rsidRPr="00010420">
        <w:rPr>
          <w:rtl/>
        </w:rPr>
        <w:t xml:space="preserve"> الدمعة الساكبة</w:t>
      </w:r>
      <w:r w:rsidR="00565236">
        <w:rPr>
          <w:rtl/>
        </w:rPr>
        <w:t>:</w:t>
      </w:r>
      <w:r w:rsidRPr="00010420">
        <w:rPr>
          <w:rtl/>
        </w:rPr>
        <w:t xml:space="preserve"> م1</w:t>
      </w:r>
      <w:r w:rsidR="00565236">
        <w:rPr>
          <w:rtl/>
        </w:rPr>
        <w:t>،</w:t>
      </w:r>
      <w:r w:rsidRPr="00010420">
        <w:rPr>
          <w:rtl/>
        </w:rPr>
        <w:t xml:space="preserve"> ص300</w:t>
      </w:r>
      <w:r w:rsidR="00565236">
        <w:rPr>
          <w:rtl/>
        </w:rPr>
        <w:t>.</w:t>
      </w:r>
    </w:p>
    <w:p w:rsidR="008012A5" w:rsidRPr="008012A5" w:rsidRDefault="008012A5" w:rsidP="00A22E85">
      <w:pPr>
        <w:pStyle w:val="libFootnote0"/>
        <w:rPr>
          <w:rtl/>
        </w:rPr>
      </w:pPr>
      <w:r w:rsidRPr="00A22E85">
        <w:rPr>
          <w:rtl/>
        </w:rPr>
        <w:t>(2) وهنا يشير سماحة المؤلِّف إلى أنّ الإخلاص في البكاء</w:t>
      </w:r>
      <w:r w:rsidR="00565236" w:rsidRPr="00A22E85">
        <w:rPr>
          <w:rtl/>
        </w:rPr>
        <w:t>،</w:t>
      </w:r>
      <w:r w:rsidRPr="00A22E85">
        <w:rPr>
          <w:rtl/>
        </w:rPr>
        <w:t xml:space="preserve"> أو التباكي لله بغضّ النظر عمّا إذا كان على الحسين </w:t>
      </w:r>
      <w:r w:rsidR="00565236" w:rsidRPr="00565236">
        <w:rPr>
          <w:rStyle w:val="libAlaemChar"/>
          <w:rtl/>
        </w:rPr>
        <w:t>عليه‌السلام</w:t>
      </w:r>
      <w:r w:rsidRPr="00A22E85">
        <w:rPr>
          <w:rtl/>
        </w:rPr>
        <w:t xml:space="preserve"> أو غيره</w:t>
      </w:r>
      <w:r w:rsidR="00565236" w:rsidRPr="00A22E85">
        <w:rPr>
          <w:rtl/>
        </w:rPr>
        <w:t>،</w:t>
      </w:r>
      <w:r w:rsidRPr="00A22E85">
        <w:rPr>
          <w:rtl/>
        </w:rPr>
        <w:t xml:space="preserve"> فهو سبب في الدخول إلى الجنّة</w:t>
      </w:r>
      <w:r w:rsidR="00565236" w:rsidRPr="00A22E85">
        <w:rPr>
          <w:rtl/>
        </w:rPr>
        <w:t>،</w:t>
      </w:r>
      <w:r w:rsidRPr="00A22E85">
        <w:rPr>
          <w:rtl/>
        </w:rPr>
        <w:t xml:space="preserve"> ويؤيّد ذلك</w:t>
      </w:r>
      <w:r w:rsidR="00565236" w:rsidRPr="00A22E85">
        <w:rPr>
          <w:rtl/>
        </w:rPr>
        <w:t>:</w:t>
      </w:r>
      <w:r w:rsidRPr="00A22E85">
        <w:rPr>
          <w:rtl/>
        </w:rPr>
        <w:t xml:space="preserve"> ما ذكرهُ السيّد المقرّم في مقتله نقلاً عن كنز العمّال</w:t>
      </w:r>
      <w:r w:rsidR="00565236" w:rsidRPr="00A22E85">
        <w:rPr>
          <w:rtl/>
        </w:rPr>
        <w:t>:</w:t>
      </w:r>
      <w:r w:rsidRPr="00A22E85">
        <w:rPr>
          <w:rtl/>
        </w:rPr>
        <w:t xml:space="preserve"> ج1</w:t>
      </w:r>
      <w:r w:rsidR="00565236" w:rsidRPr="00A22E85">
        <w:rPr>
          <w:rtl/>
        </w:rPr>
        <w:t>،</w:t>
      </w:r>
      <w:r w:rsidRPr="00A22E85">
        <w:rPr>
          <w:rtl/>
        </w:rPr>
        <w:t xml:space="preserve"> ص147 في الحديث عن النبي </w:t>
      </w:r>
      <w:r w:rsidR="00565236" w:rsidRPr="00565236">
        <w:rPr>
          <w:rStyle w:val="libAlaemChar"/>
          <w:rtl/>
        </w:rPr>
        <w:t>صلى‌الله‌عليه‌وآله</w:t>
      </w:r>
      <w:r w:rsidRPr="00A22E85">
        <w:rPr>
          <w:rtl/>
        </w:rPr>
        <w:t xml:space="preserve"> أنّه قرأ آخر الزُمر </w:t>
      </w:r>
      <w:r w:rsidR="0066716C">
        <w:rPr>
          <w:rStyle w:val="libFootnoteAlaemChar"/>
          <w:rFonts w:hint="cs"/>
          <w:rtl/>
        </w:rPr>
        <w:t xml:space="preserve">( </w:t>
      </w:r>
      <w:r w:rsidRPr="00A22E85">
        <w:rPr>
          <w:rStyle w:val="libFootnoteAieChar"/>
          <w:rFonts w:hint="cs"/>
          <w:rtl/>
        </w:rPr>
        <w:t>وَسِيقَ الَّذِينَ كَفَرُوا إِلَى جَهَنَّمَ زُمَراً</w:t>
      </w:r>
      <w:r w:rsidR="0066716C">
        <w:rPr>
          <w:rStyle w:val="libFootnoteAlaemChar"/>
          <w:rFonts w:hint="cs"/>
          <w:rtl/>
        </w:rPr>
        <w:t xml:space="preserve"> )</w:t>
      </w:r>
      <w:r w:rsidRPr="00A22E85">
        <w:rPr>
          <w:rtl/>
        </w:rPr>
        <w:t xml:space="preserve"> على جماعة من الأنصار</w:t>
      </w:r>
      <w:r w:rsidR="00565236" w:rsidRPr="00A22E85">
        <w:rPr>
          <w:rtl/>
        </w:rPr>
        <w:t>،</w:t>
      </w:r>
      <w:r w:rsidRPr="00A22E85">
        <w:rPr>
          <w:rtl/>
        </w:rPr>
        <w:t xml:space="preserve"> فبكوا إلاّ شابّاً منهم قال</w:t>
      </w:r>
      <w:r w:rsidR="00565236" w:rsidRPr="00A22E85">
        <w:rPr>
          <w:rtl/>
        </w:rPr>
        <w:t>:</w:t>
      </w:r>
      <w:r w:rsidRPr="00A22E85">
        <w:rPr>
          <w:rtl/>
        </w:rPr>
        <w:t xml:space="preserve"> لم تقطر من عيني قطرة وإنّي تباكيت</w:t>
      </w:r>
      <w:r w:rsidR="00565236" w:rsidRPr="00A22E85">
        <w:rPr>
          <w:rtl/>
        </w:rPr>
        <w:t>،</w:t>
      </w:r>
      <w:r w:rsidRPr="00A22E85">
        <w:rPr>
          <w:rtl/>
        </w:rPr>
        <w:t xml:space="preserve"> فقال الرسول </w:t>
      </w:r>
      <w:r w:rsidR="00565236" w:rsidRPr="00565236">
        <w:rPr>
          <w:rStyle w:val="libAlaemChar"/>
          <w:rtl/>
        </w:rPr>
        <w:t>صلى‌الله‌عليه‌وآله</w:t>
      </w:r>
      <w:r w:rsidR="00565236" w:rsidRPr="00A22E85">
        <w:rPr>
          <w:rtl/>
        </w:rPr>
        <w:t>:</w:t>
      </w:r>
      <w:r w:rsidRPr="00A22E85">
        <w:rPr>
          <w:rtl/>
        </w:rPr>
        <w:t xml:space="preserve"> </w:t>
      </w:r>
      <w:r w:rsidR="00B5057F" w:rsidRPr="00A22E85">
        <w:rPr>
          <w:rStyle w:val="libFootnoteBoldChar"/>
          <w:rtl/>
        </w:rPr>
        <w:t>(</w:t>
      </w:r>
      <w:r w:rsidRPr="00A22E85">
        <w:rPr>
          <w:rStyle w:val="libFootnoteBoldChar"/>
          <w:rtl/>
        </w:rPr>
        <w:t>مَن تباكى فلهُ الجنّة</w:t>
      </w:r>
      <w:r w:rsidR="00B5057F" w:rsidRPr="00A22E85">
        <w:rPr>
          <w:rStyle w:val="libFootnoteBoldChar"/>
          <w:rtl/>
        </w:rPr>
        <w:t>)</w:t>
      </w:r>
      <w:r w:rsidR="00565236" w:rsidRPr="00A22E85">
        <w:rPr>
          <w:rtl/>
        </w:rPr>
        <w:t>.</w:t>
      </w:r>
    </w:p>
    <w:p w:rsidR="008012A5" w:rsidRPr="008012A5" w:rsidRDefault="008012A5" w:rsidP="00A22E85">
      <w:pPr>
        <w:pStyle w:val="libFootnote0"/>
        <w:rPr>
          <w:rtl/>
        </w:rPr>
      </w:pPr>
      <w:r w:rsidRPr="00A22E85">
        <w:rPr>
          <w:rtl/>
        </w:rPr>
        <w:t xml:space="preserve">وفي نفس المصدر عن جرير عن الرسول </w:t>
      </w:r>
      <w:r w:rsidR="00565236" w:rsidRPr="00565236">
        <w:rPr>
          <w:rStyle w:val="libAlaemChar"/>
          <w:rtl/>
        </w:rPr>
        <w:t>صلى‌الله‌عليه‌وآله</w:t>
      </w:r>
      <w:r w:rsidRPr="00A22E85">
        <w:rPr>
          <w:rtl/>
        </w:rPr>
        <w:t xml:space="preserve"> قال</w:t>
      </w:r>
      <w:r w:rsidR="00565236" w:rsidRPr="00A22E85">
        <w:rPr>
          <w:rtl/>
        </w:rPr>
        <w:t>:</w:t>
      </w:r>
      <w:r w:rsidRPr="00A22E85">
        <w:rPr>
          <w:rtl/>
        </w:rPr>
        <w:t xml:space="preserve"> </w:t>
      </w:r>
      <w:r w:rsidR="00B5057F" w:rsidRPr="00A22E85">
        <w:rPr>
          <w:rStyle w:val="libFootnoteBoldChar"/>
          <w:rtl/>
        </w:rPr>
        <w:t>(</w:t>
      </w:r>
      <w:r w:rsidRPr="00A22E85">
        <w:rPr>
          <w:rStyle w:val="libFootnoteBoldChar"/>
          <w:rtl/>
        </w:rPr>
        <w:t xml:space="preserve">إنّي قارئ عليكم </w:t>
      </w:r>
      <w:r w:rsidR="00B5057F" w:rsidRPr="00A22E85">
        <w:rPr>
          <w:rStyle w:val="libFootnoteBoldChar"/>
          <w:rtl/>
        </w:rPr>
        <w:t>(</w:t>
      </w:r>
      <w:r w:rsidRPr="00A22E85">
        <w:rPr>
          <w:rStyle w:val="libFootnoteBoldChar"/>
          <w:rtl/>
        </w:rPr>
        <w:t>ألهاكم التكاثر</w:t>
      </w:r>
      <w:r w:rsidR="00B5057F" w:rsidRPr="00A22E85">
        <w:rPr>
          <w:rStyle w:val="libFootnoteBoldChar"/>
          <w:rtl/>
        </w:rPr>
        <w:t>)</w:t>
      </w:r>
      <w:r w:rsidRPr="00A22E85">
        <w:rPr>
          <w:rStyle w:val="libFootnoteBoldChar"/>
          <w:rtl/>
        </w:rPr>
        <w:t xml:space="preserve"> مَن بكى فلهُ الجنّة</w:t>
      </w:r>
      <w:r w:rsidR="00565236" w:rsidRPr="00A22E85">
        <w:rPr>
          <w:rStyle w:val="libFootnoteBoldChar"/>
          <w:rtl/>
        </w:rPr>
        <w:t>،</w:t>
      </w:r>
      <w:r w:rsidRPr="00A22E85">
        <w:rPr>
          <w:rStyle w:val="libFootnoteBoldChar"/>
          <w:rtl/>
        </w:rPr>
        <w:t xml:space="preserve"> ومَن تباكى فلهُ الجنّة</w:t>
      </w:r>
      <w:r w:rsidR="00B5057F" w:rsidRPr="00A22E85">
        <w:rPr>
          <w:rStyle w:val="libFootnoteBoldChar"/>
          <w:rtl/>
        </w:rPr>
        <w:t>)</w:t>
      </w:r>
      <w:r w:rsidRPr="00A22E85">
        <w:rPr>
          <w:rtl/>
        </w:rPr>
        <w:t xml:space="preserve"> كنز العمّال</w:t>
      </w:r>
      <w:r w:rsidR="00565236" w:rsidRPr="00A22E85">
        <w:rPr>
          <w:rtl/>
        </w:rPr>
        <w:t>:</w:t>
      </w:r>
      <w:r w:rsidRPr="00A22E85">
        <w:rPr>
          <w:rtl/>
        </w:rPr>
        <w:t xml:space="preserve"> ج1</w:t>
      </w:r>
      <w:r w:rsidR="00565236" w:rsidRPr="00A22E85">
        <w:rPr>
          <w:rtl/>
        </w:rPr>
        <w:t>،</w:t>
      </w:r>
      <w:r w:rsidRPr="00A22E85">
        <w:rPr>
          <w:rtl/>
        </w:rPr>
        <w:t xml:space="preserve"> ص148</w:t>
      </w:r>
      <w:r w:rsidR="00565236" w:rsidRPr="00A22E85">
        <w:rPr>
          <w:rtl/>
        </w:rPr>
        <w:t>.</w:t>
      </w:r>
    </w:p>
    <w:p w:rsidR="008012A5" w:rsidRPr="008012A5" w:rsidRDefault="008012A5" w:rsidP="00A22E85">
      <w:pPr>
        <w:pStyle w:val="libFootnote0"/>
        <w:rPr>
          <w:rtl/>
        </w:rPr>
      </w:pPr>
      <w:r w:rsidRPr="00A22E85">
        <w:rPr>
          <w:rtl/>
        </w:rPr>
        <w:t xml:space="preserve">وحدث أبو ذر الغفاري </w:t>
      </w:r>
      <w:r w:rsidR="00565236" w:rsidRPr="00565236">
        <w:rPr>
          <w:rStyle w:val="libAlaemChar"/>
          <w:rtl/>
        </w:rPr>
        <w:t>رحمه‌الله</w:t>
      </w:r>
      <w:r w:rsidRPr="00A22E85">
        <w:rPr>
          <w:rtl/>
        </w:rPr>
        <w:t xml:space="preserve"> عن النبيّ </w:t>
      </w:r>
      <w:r w:rsidR="00565236" w:rsidRPr="00565236">
        <w:rPr>
          <w:rStyle w:val="libAlaemChar"/>
          <w:rtl/>
        </w:rPr>
        <w:t>صلى‌الله‌عليه‌وآله</w:t>
      </w:r>
      <w:r w:rsidR="00565236" w:rsidRPr="00A22E85">
        <w:rPr>
          <w:rtl/>
        </w:rPr>
        <w:t>:</w:t>
      </w:r>
      <w:r w:rsidRPr="00A22E85">
        <w:rPr>
          <w:rtl/>
        </w:rPr>
        <w:t xml:space="preserve"> </w:t>
      </w:r>
      <w:r w:rsidR="00B5057F" w:rsidRPr="00A22E85">
        <w:rPr>
          <w:rStyle w:val="libFootnoteBoldChar"/>
          <w:rtl/>
        </w:rPr>
        <w:t>(</w:t>
      </w:r>
      <w:r w:rsidRPr="00A22E85">
        <w:rPr>
          <w:rStyle w:val="libFootnoteBoldChar"/>
          <w:rtl/>
        </w:rPr>
        <w:t>مَن استطاعَ أن يبكي فليبكِ</w:t>
      </w:r>
      <w:r w:rsidR="00565236" w:rsidRPr="00A22E85">
        <w:rPr>
          <w:rStyle w:val="libFootnoteBoldChar"/>
          <w:rtl/>
        </w:rPr>
        <w:t>،</w:t>
      </w:r>
      <w:r w:rsidRPr="00A22E85">
        <w:rPr>
          <w:rStyle w:val="libFootnoteBoldChar"/>
          <w:rtl/>
        </w:rPr>
        <w:t xml:space="preserve"> ومَن لم يستطع فليُشعر قلبه الحزن وليتباكِ</w:t>
      </w:r>
      <w:r w:rsidR="00565236" w:rsidRPr="00A22E85">
        <w:rPr>
          <w:rStyle w:val="libFootnoteBoldChar"/>
          <w:rtl/>
        </w:rPr>
        <w:t>؛</w:t>
      </w:r>
      <w:r w:rsidRPr="00A22E85">
        <w:rPr>
          <w:rStyle w:val="libFootnoteBoldChar"/>
          <w:rtl/>
        </w:rPr>
        <w:t xml:space="preserve"> فإنّ القلب القاسي بعيد عن الله</w:t>
      </w:r>
      <w:r w:rsidR="00B5057F" w:rsidRPr="00A22E85">
        <w:rPr>
          <w:rStyle w:val="libFootnoteBoldChar"/>
          <w:rtl/>
        </w:rPr>
        <w:t>)</w:t>
      </w:r>
      <w:r w:rsidRPr="000115CF">
        <w:rPr>
          <w:rStyle w:val="libBold2Char"/>
          <w:rtl/>
        </w:rPr>
        <w:t xml:space="preserve"> </w:t>
      </w:r>
      <w:r w:rsidRPr="00A22E85">
        <w:rPr>
          <w:rtl/>
        </w:rPr>
        <w:t>مقتل المقرّم نقلاً عن اللؤلؤ والمرجان للنوري 47</w:t>
      </w:r>
      <w:r w:rsidR="00565236" w:rsidRPr="00A22E85">
        <w:rPr>
          <w:rtl/>
        </w:rPr>
        <w:t>،</w:t>
      </w:r>
      <w:r w:rsidRPr="00A22E85">
        <w:rPr>
          <w:rtl/>
        </w:rPr>
        <w:t xml:space="preserve"> ومجموعة شيخ ورام</w:t>
      </w:r>
      <w:r w:rsidR="00565236" w:rsidRPr="00A22E85">
        <w:rPr>
          <w:rtl/>
        </w:rPr>
        <w:t>:</w:t>
      </w:r>
      <w:r w:rsidRPr="00A22E85">
        <w:rPr>
          <w:rtl/>
        </w:rPr>
        <w:t xml:space="preserve"> ص272</w:t>
      </w:r>
      <w:r w:rsidR="00565236" w:rsidRPr="00A22E85">
        <w:rPr>
          <w:rtl/>
        </w:rPr>
        <w:t>.</w:t>
      </w:r>
    </w:p>
    <w:p w:rsidR="008012A5" w:rsidRPr="008012A5" w:rsidRDefault="008012A5" w:rsidP="00AB1710">
      <w:pPr>
        <w:pStyle w:val="libFootnote0"/>
        <w:rPr>
          <w:rtl/>
        </w:rPr>
      </w:pPr>
      <w:r w:rsidRPr="00010420">
        <w:rPr>
          <w:rtl/>
        </w:rPr>
        <w:t>ويجب أن نشير هنا إلى أنّ المقصود ليس كلّ بكاء أو تباكي</w:t>
      </w:r>
      <w:r w:rsidR="00565236">
        <w:rPr>
          <w:rtl/>
        </w:rPr>
        <w:t>،</w:t>
      </w:r>
      <w:r w:rsidRPr="00010420">
        <w:rPr>
          <w:rtl/>
        </w:rPr>
        <w:t xml:space="preserve"> وإنّما يجب أن يكون البكاء خالصاً لله عزّ وجل منبعثاً من تأثير النفس والرهبة منه سبحانه وتعالى</w:t>
      </w:r>
      <w:r w:rsidR="00565236">
        <w:rPr>
          <w:rtl/>
        </w:rPr>
        <w:t>،</w:t>
      </w:r>
      <w:r w:rsidRPr="00010420">
        <w:rPr>
          <w:rtl/>
        </w:rPr>
        <w:t xml:space="preserve"> ويشير إلى ذلك محمّد عبدة في تفسير المنار</w:t>
      </w:r>
      <w:r w:rsidR="00565236">
        <w:rPr>
          <w:rtl/>
        </w:rPr>
        <w:t>:</w:t>
      </w:r>
      <w:r w:rsidRPr="00010420">
        <w:rPr>
          <w:rtl/>
        </w:rPr>
        <w:t xml:space="preserve"> ج8</w:t>
      </w:r>
      <w:r w:rsidR="00565236">
        <w:rPr>
          <w:rtl/>
        </w:rPr>
        <w:t>،</w:t>
      </w:r>
      <w:r w:rsidRPr="00010420">
        <w:rPr>
          <w:rtl/>
        </w:rPr>
        <w:t xml:space="preserve"> ص301 حيث يقول</w:t>
      </w:r>
      <w:r w:rsidR="00565236">
        <w:rPr>
          <w:rtl/>
        </w:rPr>
        <w:t>:</w:t>
      </w:r>
      <w:r w:rsidRPr="00010420">
        <w:rPr>
          <w:rtl/>
        </w:rPr>
        <w:t xml:space="preserve"> </w:t>
      </w:r>
      <w:r w:rsidR="00B5057F" w:rsidRPr="00B5057F">
        <w:rPr>
          <w:rtl/>
        </w:rPr>
        <w:t>(</w:t>
      </w:r>
      <w:r w:rsidRPr="00010420">
        <w:rPr>
          <w:rtl/>
        </w:rPr>
        <w:t>التباكي تَكلّف البكاء لا عن رياء</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أو قل</w:t>
      </w:r>
      <w:r w:rsidR="00565236">
        <w:rPr>
          <w:rtl/>
        </w:rPr>
        <w:t>:</w:t>
      </w:r>
      <w:r w:rsidRPr="008012A5">
        <w:rPr>
          <w:rtl/>
        </w:rPr>
        <w:t xml:space="preserve"> لا تجب لهُ الجنّة بكلّ تأكيد</w:t>
      </w:r>
      <w:r w:rsidR="00565236">
        <w:rPr>
          <w:rtl/>
        </w:rPr>
        <w:t>،</w:t>
      </w:r>
      <w:r w:rsidRPr="008012A5">
        <w:rPr>
          <w:rtl/>
        </w:rPr>
        <w:t xml:space="preserve"> كمَن بكى للدنيا أو لمصيبة عاطفيّة ونحوها</w:t>
      </w:r>
      <w:r w:rsidR="00565236">
        <w:rPr>
          <w:rtl/>
        </w:rPr>
        <w:t>،</w:t>
      </w:r>
      <w:r w:rsidRPr="008012A5">
        <w:rPr>
          <w:rtl/>
        </w:rPr>
        <w:t xml:space="preserve"> إذاً فالأمر مقيّد بالبكاء المرضيّ لله عزّ وجل</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 متعلّق البكاء لم يُذكر في هذه العبارة</w:t>
      </w:r>
      <w:r w:rsidR="00565236">
        <w:rPr>
          <w:rtl/>
        </w:rPr>
        <w:t>،</w:t>
      </w:r>
      <w:r w:rsidRPr="008012A5">
        <w:rPr>
          <w:rtl/>
        </w:rPr>
        <w:t xml:space="preserve"> حتّى الصالح منه يعني لم يقل</w:t>
      </w:r>
      <w:r w:rsidR="00565236">
        <w:rPr>
          <w:rtl/>
        </w:rPr>
        <w:t>:</w:t>
      </w:r>
      <w:r w:rsidRPr="008012A5">
        <w:rPr>
          <w:rtl/>
        </w:rPr>
        <w:t xml:space="preserve"> إنّ البكاء من أجل الحسين </w:t>
      </w:r>
      <w:r w:rsidR="00565236" w:rsidRPr="00565236">
        <w:rPr>
          <w:rStyle w:val="libAlaemChar"/>
          <w:rtl/>
        </w:rPr>
        <w:t>عليه‌السلام</w:t>
      </w:r>
      <w:r w:rsidR="00565236">
        <w:rPr>
          <w:rtl/>
        </w:rPr>
        <w:t xml:space="preserve"> - </w:t>
      </w:r>
      <w:r w:rsidRPr="008012A5">
        <w:rPr>
          <w:rtl/>
        </w:rPr>
        <w:t>كما يفهم المشهور</w:t>
      </w:r>
      <w:r w:rsidR="00565236">
        <w:rPr>
          <w:rtl/>
        </w:rPr>
        <w:t xml:space="preserve"> - </w:t>
      </w:r>
      <w:r w:rsidRPr="008012A5">
        <w:rPr>
          <w:rtl/>
        </w:rPr>
        <w:t>أو من خوف الله عزّ وجل</w:t>
      </w:r>
      <w:r w:rsidR="00565236">
        <w:rPr>
          <w:rtl/>
        </w:rPr>
        <w:t>،</w:t>
      </w:r>
      <w:r w:rsidRPr="008012A5">
        <w:rPr>
          <w:rtl/>
        </w:rPr>
        <w:t xml:space="preserve"> أو شوقاً إلى الثواب</w:t>
      </w:r>
      <w:r w:rsidR="00565236">
        <w:rPr>
          <w:rtl/>
        </w:rPr>
        <w:t>،</w:t>
      </w:r>
      <w:r w:rsidRPr="008012A5">
        <w:rPr>
          <w:rtl/>
        </w:rPr>
        <w:t xml:space="preserve"> أو أيّ شيء آخر</w:t>
      </w:r>
      <w:r w:rsidR="00565236">
        <w:rPr>
          <w:rtl/>
        </w:rPr>
        <w:t>،</w:t>
      </w:r>
      <w:r w:rsidRPr="008012A5">
        <w:rPr>
          <w:rtl/>
        </w:rPr>
        <w:t xml:space="preserve"> ومن هنا لا دليل على اختصاصه بالحسين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إنّ وجوب الجنّة بل مطلق الثواب</w:t>
      </w:r>
      <w:r w:rsidR="00565236">
        <w:rPr>
          <w:rtl/>
        </w:rPr>
        <w:t>،</w:t>
      </w:r>
      <w:r w:rsidRPr="008012A5">
        <w:rPr>
          <w:rtl/>
        </w:rPr>
        <w:t xml:space="preserve"> لا يكون إلاّ بحفظ الشرائط الأخرى الضروريّة في الدين</w:t>
      </w:r>
      <w:r w:rsidR="00565236">
        <w:rPr>
          <w:rtl/>
        </w:rPr>
        <w:t>؛</w:t>
      </w:r>
      <w:r w:rsidRPr="008012A5">
        <w:rPr>
          <w:rtl/>
        </w:rPr>
        <w:t xml:space="preserve"> لوضوح عدم شمولها للكفّار والفَسَقة وأضرابهم</w:t>
      </w:r>
      <w:r w:rsidR="00565236">
        <w:rPr>
          <w:rtl/>
        </w:rPr>
        <w:t>،</w:t>
      </w:r>
      <w:r w:rsidRPr="008012A5">
        <w:rPr>
          <w:rtl/>
        </w:rPr>
        <w:t xml:space="preserve"> إذاً فيكون المعنى</w:t>
      </w:r>
      <w:r w:rsidR="00565236">
        <w:rPr>
          <w:rtl/>
        </w:rPr>
        <w:t>:</w:t>
      </w:r>
      <w:r w:rsidRPr="008012A5">
        <w:rPr>
          <w:rtl/>
        </w:rPr>
        <w:t xml:space="preserve"> </w:t>
      </w:r>
      <w:r w:rsidR="00B5057F" w:rsidRPr="00A22E85">
        <w:rPr>
          <w:rStyle w:val="libBold2Char"/>
          <w:rtl/>
        </w:rPr>
        <w:t>(</w:t>
      </w:r>
      <w:r w:rsidRPr="00A22E85">
        <w:rPr>
          <w:rStyle w:val="libBold2Char"/>
          <w:rtl/>
        </w:rPr>
        <w:t>مَن أضافَ إلى حسناته البكاء</w:t>
      </w:r>
      <w:r w:rsidR="00565236" w:rsidRPr="00A22E85">
        <w:rPr>
          <w:rStyle w:val="libBold2Char"/>
          <w:rtl/>
        </w:rPr>
        <w:t>،</w:t>
      </w:r>
      <w:r w:rsidRPr="00A22E85">
        <w:rPr>
          <w:rStyle w:val="libBold2Char"/>
          <w:rtl/>
        </w:rPr>
        <w:t xml:space="preserve"> وجَبت له الجنّة</w:t>
      </w:r>
      <w:r w:rsidR="00B5057F" w:rsidRPr="00A22E85">
        <w:rPr>
          <w:rStyle w:val="libBold2Char"/>
          <w:rtl/>
        </w:rPr>
        <w:t>)</w:t>
      </w:r>
      <w:r w:rsidR="00565236">
        <w:rPr>
          <w:rtl/>
        </w:rPr>
        <w:t>،</w:t>
      </w:r>
      <w:r w:rsidRPr="008012A5">
        <w:rPr>
          <w:rtl/>
        </w:rPr>
        <w:t xml:space="preserve"> ومن الواضح أنّها لم تقل ذلك بوضوح</w:t>
      </w:r>
      <w:r w:rsidR="00565236">
        <w:rPr>
          <w:rtl/>
        </w:rPr>
        <w:t>،</w:t>
      </w:r>
      <w:r w:rsidRPr="008012A5">
        <w:rPr>
          <w:rtl/>
        </w:rPr>
        <w:t xml:space="preserve"> إذاً فيبقى إطلاقها غير ثابت</w:t>
      </w:r>
      <w:r w:rsidR="00565236">
        <w:rPr>
          <w:rtl/>
        </w:rPr>
        <w:t>.</w:t>
      </w:r>
      <w:r w:rsidRPr="008012A5">
        <w:rPr>
          <w:rtl/>
        </w:rPr>
        <w:t xml:space="preserve"> </w:t>
      </w:r>
    </w:p>
    <w:p w:rsidR="008012A5" w:rsidRPr="000115CF" w:rsidRDefault="008012A5" w:rsidP="008012A5">
      <w:pPr>
        <w:pStyle w:val="libNormal"/>
        <w:rPr>
          <w:rtl/>
        </w:rPr>
      </w:pPr>
      <w:r w:rsidRPr="008012A5">
        <w:rPr>
          <w:rStyle w:val="libBold1Char"/>
          <w:rtl/>
        </w:rPr>
        <w:t>خامساً</w:t>
      </w:r>
      <w:r w:rsidR="00565236">
        <w:rPr>
          <w:rStyle w:val="libBold1Char"/>
          <w:rtl/>
        </w:rPr>
        <w:t>:</w:t>
      </w:r>
      <w:r w:rsidRPr="008012A5">
        <w:rPr>
          <w:rStyle w:val="libBold1Char"/>
          <w:rtl/>
        </w:rPr>
        <w:t xml:space="preserve"> </w:t>
      </w:r>
      <w:r w:rsidRPr="008012A5">
        <w:rPr>
          <w:rtl/>
        </w:rPr>
        <w:t>إنّ وجوب دخول الجنّة غير مُحرز لأيّ إنسان غير معصوم</w:t>
      </w:r>
      <w:r w:rsidR="00565236">
        <w:rPr>
          <w:rtl/>
        </w:rPr>
        <w:t>،</w:t>
      </w:r>
      <w:r w:rsidRPr="008012A5">
        <w:rPr>
          <w:rtl/>
        </w:rPr>
        <w:t xml:space="preserve"> ما لم يَمت مرضيّاً لله عزّ وجل</w:t>
      </w:r>
      <w:r w:rsidR="00565236">
        <w:rPr>
          <w:rtl/>
        </w:rPr>
        <w:t>،</w:t>
      </w:r>
      <w:r w:rsidRPr="008012A5">
        <w:rPr>
          <w:rtl/>
        </w:rPr>
        <w:t xml:space="preserve"> وأمّا لو زالت حسناته بظلمٍ أو سوء ونحوه</w:t>
      </w:r>
      <w:r w:rsidR="00565236">
        <w:rPr>
          <w:rtl/>
        </w:rPr>
        <w:t>،</w:t>
      </w:r>
      <w:r w:rsidRPr="008012A5">
        <w:rPr>
          <w:rtl/>
        </w:rPr>
        <w:t xml:space="preserve"> لم يستحقّ الجنّة بكلّ تأكيد</w:t>
      </w:r>
      <w:r w:rsidR="00565236">
        <w:rPr>
          <w:rtl/>
        </w:rPr>
        <w:t>،</w:t>
      </w:r>
      <w:r w:rsidRPr="008012A5">
        <w:rPr>
          <w:rtl/>
        </w:rPr>
        <w:t xml:space="preserve"> والشاهد على ذلك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وَقَدِمْنَا إِلَى مَا عَمِلُوا مِنْ عَمَلٍ فَجَعَلْنَاهُ هَبَاء مَّنثُوراً</w:t>
      </w:r>
      <w:r w:rsidR="0066716C">
        <w:rPr>
          <w:rStyle w:val="libAlaemChar"/>
          <w:rFonts w:hint="cs"/>
          <w:rtl/>
        </w:rPr>
        <w:t xml:space="preserve"> )</w:t>
      </w:r>
      <w:r w:rsidRPr="00AB1710">
        <w:rPr>
          <w:rtl/>
        </w:rPr>
        <w:t xml:space="preserve"> </w:t>
      </w:r>
      <w:r w:rsidRPr="008012A5">
        <w:rPr>
          <w:rStyle w:val="libFootnotenumChar"/>
          <w:rtl/>
        </w:rPr>
        <w:t>(1)</w:t>
      </w:r>
      <w:r w:rsidR="00565236">
        <w:rPr>
          <w:rtl/>
        </w:rPr>
        <w:t>،</w:t>
      </w:r>
      <w:r w:rsidRPr="000115CF">
        <w:rPr>
          <w:rtl/>
        </w:rPr>
        <w:t xml:space="preserve"> والسيّئات قد تذهب بالحَسنات</w:t>
      </w:r>
      <w:r w:rsidR="00565236">
        <w:rPr>
          <w:rtl/>
        </w:rPr>
        <w:t>،</w:t>
      </w:r>
      <w:r w:rsidRPr="000115CF">
        <w:rPr>
          <w:rtl/>
        </w:rPr>
        <w:t xml:space="preserve"> كما أنّ الحَسنات قد تذهب بالسيّئات</w:t>
      </w:r>
      <w:r w:rsidR="00565236">
        <w:rPr>
          <w:rtl/>
        </w:rPr>
        <w:t>.</w:t>
      </w:r>
    </w:p>
    <w:p w:rsidR="008012A5" w:rsidRPr="008012A5" w:rsidRDefault="008012A5" w:rsidP="008012A5">
      <w:pPr>
        <w:pStyle w:val="libNormal"/>
        <w:rPr>
          <w:rtl/>
        </w:rPr>
      </w:pPr>
      <w:r w:rsidRPr="008012A5">
        <w:rPr>
          <w:rtl/>
        </w:rPr>
        <w:t>ومعهُ فيكون المعنى</w:t>
      </w:r>
      <w:r w:rsidR="00565236">
        <w:rPr>
          <w:rtl/>
        </w:rPr>
        <w:t>:</w:t>
      </w:r>
      <w:r w:rsidRPr="008012A5">
        <w:rPr>
          <w:rtl/>
        </w:rPr>
        <w:t xml:space="preserve"> </w:t>
      </w:r>
      <w:r w:rsidR="00B5057F" w:rsidRPr="00A22E85">
        <w:rPr>
          <w:rStyle w:val="libBold2Char"/>
          <w:rtl/>
        </w:rPr>
        <w:t>(</w:t>
      </w:r>
      <w:r w:rsidRPr="00A22E85">
        <w:rPr>
          <w:rStyle w:val="libBold2Char"/>
          <w:rtl/>
        </w:rPr>
        <w:t>مَن داومَ على الطاعة طول حياته مع البكاء</w:t>
      </w:r>
      <w:r w:rsidR="00565236" w:rsidRPr="00A22E85">
        <w:rPr>
          <w:rStyle w:val="libBold2Char"/>
          <w:rtl/>
        </w:rPr>
        <w:t>،</w:t>
      </w:r>
      <w:r w:rsidRPr="00A22E85">
        <w:rPr>
          <w:rStyle w:val="libBold2Char"/>
          <w:rtl/>
        </w:rPr>
        <w:t xml:space="preserve"> وجَبت لهُ الجنّة</w:t>
      </w:r>
      <w:r w:rsidR="00B5057F" w:rsidRPr="00A22E85">
        <w:rPr>
          <w:rStyle w:val="libBold2Char"/>
          <w:rtl/>
        </w:rPr>
        <w:t>)</w:t>
      </w:r>
      <w:r w:rsidR="00565236">
        <w:rPr>
          <w:rtl/>
        </w:rPr>
        <w:t>،</w:t>
      </w:r>
      <w:r w:rsidRPr="008012A5">
        <w:rPr>
          <w:rtl/>
        </w:rPr>
        <w:t xml:space="preserve"> ومن الواضح أنّه لم يقل ذلك</w:t>
      </w:r>
      <w:r w:rsidR="00565236">
        <w:rPr>
          <w:rtl/>
        </w:rPr>
        <w:t>،</w:t>
      </w:r>
      <w:r w:rsidRPr="008012A5">
        <w:rPr>
          <w:rtl/>
        </w:rPr>
        <w:t xml:space="preserve"> كلّ ما في الأمر أنّ التمسك بإطلاقها مُشكل</w:t>
      </w:r>
      <w:r w:rsidR="00565236">
        <w:rPr>
          <w:rtl/>
        </w:rPr>
        <w:t>.</w:t>
      </w:r>
    </w:p>
    <w:p w:rsidR="008012A5" w:rsidRPr="008012A5" w:rsidRDefault="008012A5" w:rsidP="008012A5">
      <w:pPr>
        <w:pStyle w:val="libNormal"/>
        <w:rPr>
          <w:rtl/>
        </w:rPr>
      </w:pPr>
      <w:r w:rsidRPr="008012A5">
        <w:rPr>
          <w:rStyle w:val="libBold1Char"/>
          <w:rtl/>
        </w:rPr>
        <w:t>سادساً</w:t>
      </w:r>
      <w:r w:rsidR="00565236">
        <w:rPr>
          <w:rStyle w:val="libBold1Char"/>
          <w:rtl/>
        </w:rPr>
        <w:t>:</w:t>
      </w:r>
      <w:r w:rsidRPr="008012A5">
        <w:rPr>
          <w:rtl/>
        </w:rPr>
        <w:t xml:space="preserve"> الإخلاص في العمل لم تنصّ عليه الرواية</w:t>
      </w:r>
      <w:r w:rsidR="00565236">
        <w:rPr>
          <w:rtl/>
        </w:rPr>
        <w:t>،</w:t>
      </w:r>
      <w:r w:rsidRPr="008012A5">
        <w:rPr>
          <w:rtl/>
        </w:rPr>
        <w:t xml:space="preserve"> وهو البكاء في سبيل الله من دون عجب ولا رياء</w:t>
      </w:r>
      <w:r w:rsidR="00565236">
        <w:rPr>
          <w:rtl/>
        </w:rPr>
        <w:t>،</w:t>
      </w:r>
      <w:r w:rsidRPr="008012A5">
        <w:rPr>
          <w:rtl/>
        </w:rPr>
        <w:t xml:space="preserve"> فلو بكى الفرد على أمواته أو على مصاعب الدنيا</w:t>
      </w:r>
      <w:r w:rsidR="00565236">
        <w:rPr>
          <w:rtl/>
        </w:rPr>
        <w:t>،</w:t>
      </w:r>
      <w:r w:rsidRPr="008012A5">
        <w:rPr>
          <w:rtl/>
        </w:rPr>
        <w:t xml:space="preserve"> لم يستحقّ الجنّة فضلاً عن أنّها تجب له</w:t>
      </w:r>
      <w:r w:rsidR="00565236">
        <w:rPr>
          <w:rtl/>
        </w:rPr>
        <w:t>،</w:t>
      </w:r>
      <w:r w:rsidRPr="008012A5">
        <w:rPr>
          <w:rtl/>
        </w:rPr>
        <w:t xml:space="preserve"> لكنّنا ينبغي أن نُفصّل الحديث في البكاء على الأموات بعنوانٍ مستقل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10420">
        <w:rPr>
          <w:rtl/>
        </w:rPr>
        <w:t>(1) سورة الفرقان</w:t>
      </w:r>
      <w:r w:rsidR="00565236">
        <w:rPr>
          <w:rtl/>
        </w:rPr>
        <w:t>:</w:t>
      </w:r>
      <w:r w:rsidRPr="00010420">
        <w:rPr>
          <w:rtl/>
        </w:rPr>
        <w:t xml:space="preserve"> آية 23</w:t>
      </w:r>
      <w:r w:rsidR="00565236">
        <w:rPr>
          <w:rtl/>
        </w:rPr>
        <w:t>.</w:t>
      </w:r>
    </w:p>
    <w:p w:rsidR="000115CF" w:rsidRDefault="000115CF" w:rsidP="000115CF">
      <w:pPr>
        <w:pStyle w:val="libNormal"/>
      </w:pPr>
      <w:r>
        <w:br w:type="page"/>
      </w:r>
    </w:p>
    <w:p w:rsidR="008012A5" w:rsidRDefault="008012A5" w:rsidP="000115CF">
      <w:pPr>
        <w:pStyle w:val="libNormal"/>
        <w:rPr>
          <w:rtl/>
        </w:rPr>
      </w:pPr>
      <w:r>
        <w:rPr>
          <w:rFonts w:hint="cs"/>
          <w:rtl/>
        </w:rPr>
        <w:lastRenderedPageBreak/>
        <w:br w:type="page"/>
      </w:r>
    </w:p>
    <w:p w:rsidR="008012A5" w:rsidRPr="008012A5" w:rsidRDefault="008012A5" w:rsidP="000115CF">
      <w:pPr>
        <w:pStyle w:val="Heading1Center"/>
        <w:rPr>
          <w:rtl/>
        </w:rPr>
      </w:pPr>
      <w:bookmarkStart w:id="82" w:name="_Toc372978933"/>
      <w:bookmarkStart w:id="83" w:name="24"/>
      <w:r w:rsidRPr="00E52624">
        <w:rPr>
          <w:rtl/>
        </w:rPr>
        <w:lastRenderedPageBreak/>
        <w:t>البكاءُ على الأموات</w:t>
      </w:r>
      <w:bookmarkEnd w:id="82"/>
      <w:r w:rsidRPr="00E52624">
        <w:rPr>
          <w:rtl/>
        </w:rPr>
        <w:t xml:space="preserve"> </w:t>
      </w:r>
      <w:bookmarkEnd w:id="83"/>
    </w:p>
    <w:p w:rsidR="008012A5" w:rsidRPr="000115CF" w:rsidRDefault="008012A5" w:rsidP="008012A5">
      <w:pPr>
        <w:pStyle w:val="libNormal"/>
        <w:rPr>
          <w:rtl/>
        </w:rPr>
      </w:pPr>
      <w:r w:rsidRPr="008012A5">
        <w:rPr>
          <w:rtl/>
        </w:rPr>
        <w:t>وليس المراد البكاء على الأموات حقيقة</w:t>
      </w:r>
      <w:r w:rsidR="00565236">
        <w:rPr>
          <w:rtl/>
        </w:rPr>
        <w:t>،</w:t>
      </w:r>
      <w:r w:rsidRPr="008012A5">
        <w:rPr>
          <w:rtl/>
        </w:rPr>
        <w:t xml:space="preserve"> بل البكاء الذي يكون في الظاهر على الحسين </w:t>
      </w:r>
      <w:r w:rsidR="00565236" w:rsidRPr="00565236">
        <w:rPr>
          <w:rStyle w:val="libAlaemChar"/>
          <w:rtl/>
        </w:rPr>
        <w:t>عليه‌السلام</w:t>
      </w:r>
      <w:r w:rsidR="00565236">
        <w:rPr>
          <w:rtl/>
        </w:rPr>
        <w:t>،</w:t>
      </w:r>
      <w:r w:rsidRPr="008012A5">
        <w:rPr>
          <w:rtl/>
        </w:rPr>
        <w:t xml:space="preserve"> وفي القصد الواقعي على الأموات</w:t>
      </w:r>
      <w:r w:rsidR="00565236">
        <w:rPr>
          <w:rtl/>
        </w:rPr>
        <w:t>،</w:t>
      </w:r>
      <w:r w:rsidRPr="008012A5">
        <w:rPr>
          <w:rtl/>
        </w:rPr>
        <w:t xml:space="preserve"> فهل يكون الفرد عليه مستحقّاً للثواب أم لا</w:t>
      </w:r>
      <w:r w:rsidR="00565236">
        <w:rPr>
          <w:rtl/>
        </w:rPr>
        <w:t>؟</w:t>
      </w:r>
      <w:r w:rsidRPr="008012A5">
        <w:rPr>
          <w:rtl/>
        </w:rPr>
        <w:t xml:space="preserve"> وقد عرفنا قبل قليل عدم استحقاقه للثواب لا محالة</w:t>
      </w:r>
      <w:r w:rsidR="00565236">
        <w:rPr>
          <w:rtl/>
        </w:rPr>
        <w:t>؛</w:t>
      </w:r>
      <w:r w:rsidRPr="008012A5">
        <w:rPr>
          <w:rtl/>
        </w:rPr>
        <w:t xml:space="preserve"> لعدم وجود الإخلاص والقصد القربي لديه</w:t>
      </w:r>
      <w:r w:rsidR="00565236">
        <w:rPr>
          <w:rtl/>
        </w:rPr>
        <w:t>،</w:t>
      </w:r>
      <w:r w:rsidRPr="008012A5">
        <w:rPr>
          <w:rtl/>
        </w:rPr>
        <w:t xml:space="preserve"> ولكن وردت في ذلك رواية من حيث إنّ الراوي يسأل الإمام </w:t>
      </w:r>
      <w:r w:rsidR="00565236" w:rsidRPr="00565236">
        <w:rPr>
          <w:rStyle w:val="libAlaemChar"/>
          <w:rtl/>
        </w:rPr>
        <w:t>عليه‌السلام</w:t>
      </w:r>
      <w:r w:rsidRPr="008012A5">
        <w:rPr>
          <w:rtl/>
        </w:rPr>
        <w:t xml:space="preserve"> بما مضمونه</w:t>
      </w:r>
      <w:r w:rsidR="00565236">
        <w:rPr>
          <w:rtl/>
        </w:rPr>
        <w:t>:</w:t>
      </w:r>
      <w:r w:rsidRPr="008012A5">
        <w:rPr>
          <w:rtl/>
        </w:rPr>
        <w:t xml:space="preserve"> إنّني أبكي على الحسين </w:t>
      </w:r>
      <w:r w:rsidR="00565236" w:rsidRPr="00565236">
        <w:rPr>
          <w:rStyle w:val="libAlaemChar"/>
          <w:rtl/>
        </w:rPr>
        <w:t>عليه‌السلام</w:t>
      </w:r>
      <w:r w:rsidRPr="008012A5">
        <w:rPr>
          <w:rtl/>
        </w:rPr>
        <w:t xml:space="preserve"> فأتذكّر أمواتي فأبكي عليهم</w:t>
      </w:r>
      <w:r w:rsidR="00565236">
        <w:rPr>
          <w:rtl/>
        </w:rPr>
        <w:t>،</w:t>
      </w:r>
      <w:r w:rsidRPr="008012A5">
        <w:rPr>
          <w:rtl/>
        </w:rPr>
        <w:t xml:space="preserve"> فأجابهُ بما مضمونه</w:t>
      </w:r>
      <w:r w:rsidR="00565236">
        <w:rPr>
          <w:rtl/>
        </w:rPr>
        <w:t>:</w:t>
      </w:r>
      <w:r w:rsidRPr="008012A5">
        <w:rPr>
          <w:rtl/>
        </w:rPr>
        <w:t xml:space="preserve"> </w:t>
      </w:r>
      <w:r w:rsidR="00B5057F" w:rsidRPr="00B5057F">
        <w:rPr>
          <w:rStyle w:val="libBold1Char"/>
          <w:rtl/>
        </w:rPr>
        <w:t>(</w:t>
      </w:r>
      <w:r w:rsidRPr="008012A5">
        <w:rPr>
          <w:rStyle w:val="libBold1Char"/>
          <w:rtl/>
        </w:rPr>
        <w:t>نعم</w:t>
      </w:r>
      <w:r w:rsidR="00565236">
        <w:rPr>
          <w:rStyle w:val="libBold1Char"/>
          <w:rtl/>
        </w:rPr>
        <w:t>،</w:t>
      </w:r>
      <w:r w:rsidR="00A22E85">
        <w:rPr>
          <w:rStyle w:val="libBold1Char"/>
          <w:rtl/>
        </w:rPr>
        <w:t xml:space="preserve"> ابكِ</w:t>
      </w:r>
      <w:r w:rsidRPr="008012A5">
        <w:rPr>
          <w:rStyle w:val="libBold1Char"/>
          <w:rtl/>
        </w:rPr>
        <w:t xml:space="preserve"> ولو على أمواتك</w:t>
      </w:r>
      <w:r w:rsidR="00B5057F" w:rsidRPr="00B5057F">
        <w:rPr>
          <w:rStyle w:val="libBold1Char"/>
          <w:rtl/>
        </w:rPr>
        <w:t>)</w:t>
      </w:r>
      <w:r w:rsidRPr="008012A5">
        <w:rPr>
          <w:rStyle w:val="libBold1Char"/>
          <w:rtl/>
        </w:rPr>
        <w:t xml:space="preserve"> </w:t>
      </w:r>
      <w:r w:rsidRPr="008012A5">
        <w:rPr>
          <w:rStyle w:val="libFootnotenumChar"/>
          <w:rtl/>
        </w:rPr>
        <w:t>(1)</w:t>
      </w:r>
      <w:r w:rsidR="00565236">
        <w:rPr>
          <w:rtl/>
        </w:rPr>
        <w:t>.</w:t>
      </w:r>
      <w:r w:rsidRPr="000115CF">
        <w:rPr>
          <w:rtl/>
        </w:rPr>
        <w:t xml:space="preserve"> </w:t>
      </w:r>
    </w:p>
    <w:p w:rsidR="008012A5" w:rsidRPr="008012A5" w:rsidRDefault="008012A5" w:rsidP="008012A5">
      <w:pPr>
        <w:pStyle w:val="libNormal"/>
        <w:rPr>
          <w:rtl/>
        </w:rPr>
      </w:pPr>
      <w:r w:rsidRPr="008012A5">
        <w:rPr>
          <w:rtl/>
        </w:rPr>
        <w:t>وهذه الرواية أيضاً غير معتبرة السند</w:t>
      </w:r>
      <w:r w:rsidR="00565236">
        <w:rPr>
          <w:rtl/>
        </w:rPr>
        <w:t>،</w:t>
      </w:r>
      <w:r w:rsidRPr="008012A5">
        <w:rPr>
          <w:rtl/>
        </w:rPr>
        <w:t xml:space="preserve"> ومعهُ يبقى الأمر على القاعدة الأوّليّة وهي عدم وجود الثواب</w:t>
      </w:r>
      <w:r w:rsidR="00565236">
        <w:rPr>
          <w:rtl/>
        </w:rPr>
        <w:t>،</w:t>
      </w:r>
      <w:r w:rsidRPr="008012A5">
        <w:rPr>
          <w:rtl/>
        </w:rPr>
        <w:t xml:space="preserve"> إلاّ في بعض الموارد التي نشير إليها فيما بعد</w:t>
      </w:r>
      <w:r w:rsidR="00565236">
        <w:rPr>
          <w:rtl/>
        </w:rPr>
        <w:t>.</w:t>
      </w:r>
    </w:p>
    <w:p w:rsidR="008012A5" w:rsidRPr="008012A5" w:rsidRDefault="008012A5" w:rsidP="008012A5">
      <w:pPr>
        <w:pStyle w:val="libNormal"/>
        <w:rPr>
          <w:rtl/>
        </w:rPr>
      </w:pPr>
      <w:r w:rsidRPr="008012A5">
        <w:rPr>
          <w:rtl/>
        </w:rPr>
        <w:t>وإن كانت الرواية معتبرة السند</w:t>
      </w:r>
      <w:r w:rsidR="00565236">
        <w:rPr>
          <w:rtl/>
        </w:rPr>
        <w:t>،</w:t>
      </w:r>
      <w:r w:rsidRPr="008012A5">
        <w:rPr>
          <w:rtl/>
        </w:rPr>
        <w:t xml:space="preserve"> فقد تمّ المطلب</w:t>
      </w:r>
      <w:r w:rsidR="00565236">
        <w:rPr>
          <w:rtl/>
        </w:rPr>
        <w:t>،</w:t>
      </w:r>
      <w:r w:rsidRPr="008012A5">
        <w:rPr>
          <w:rtl/>
        </w:rPr>
        <w:t xml:space="preserve"> يعني أنّنا نأخذ بمحتواها</w:t>
      </w:r>
      <w:r w:rsidR="00565236">
        <w:rPr>
          <w:rtl/>
        </w:rPr>
        <w:t>:</w:t>
      </w:r>
      <w:r w:rsidRPr="008012A5">
        <w:rPr>
          <w:rtl/>
        </w:rPr>
        <w:t xml:space="preserve"> وهو وجود الاستحباب حتّى في هذه الصورة</w:t>
      </w:r>
      <w:r w:rsidR="00565236">
        <w:rPr>
          <w:rtl/>
        </w:rPr>
        <w:t>،</w:t>
      </w:r>
      <w:r w:rsidRPr="008012A5">
        <w:rPr>
          <w:rtl/>
        </w:rPr>
        <w:t xml:space="preserve"> وهي البكاء على الأموات</w:t>
      </w:r>
      <w:r w:rsidR="00565236">
        <w:rPr>
          <w:rtl/>
        </w:rPr>
        <w:t>،</w:t>
      </w:r>
      <w:r w:rsidRPr="008012A5">
        <w:rPr>
          <w:rtl/>
        </w:rPr>
        <w:t xml:space="preserve"> ما دام الظاهر هو البكاء على الحسين </w:t>
      </w:r>
      <w:r w:rsidR="00565236" w:rsidRPr="00565236">
        <w:rPr>
          <w:rStyle w:val="libAlaemChar"/>
          <w:rtl/>
        </w:rPr>
        <w:t>عليه‌السلام</w:t>
      </w:r>
      <w:r w:rsidR="00565236">
        <w:rPr>
          <w:rtl/>
        </w:rPr>
        <w:t>،</w:t>
      </w:r>
      <w:r w:rsidRPr="008012A5">
        <w:rPr>
          <w:rtl/>
        </w:rPr>
        <w:t xml:space="preserve"> والأمر غير خاصّ بواحدٍ معيّن بطبيعة الحال</w:t>
      </w:r>
      <w:r w:rsidR="00565236">
        <w:rPr>
          <w:rtl/>
        </w:rPr>
        <w:t>،</w:t>
      </w:r>
      <w:r w:rsidRPr="008012A5">
        <w:rPr>
          <w:rtl/>
        </w:rPr>
        <w:t xml:space="preserve"> فقد يبكي ألف من الموجودين على أمواتهم بهذه الصورة</w:t>
      </w:r>
      <w:r w:rsidR="00565236">
        <w:rPr>
          <w:rtl/>
        </w:rPr>
        <w:t>،</w:t>
      </w:r>
      <w:r w:rsidRPr="008012A5">
        <w:rPr>
          <w:rtl/>
        </w:rPr>
        <w:t xml:space="preserve"> وهذا ما يدلّ على أنّ الشارع المقدّس</w:t>
      </w:r>
      <w:r w:rsidR="00565236">
        <w:rPr>
          <w:rtl/>
        </w:rPr>
        <w:t xml:space="preserve"> - </w:t>
      </w:r>
      <w:r w:rsidRPr="008012A5">
        <w:rPr>
          <w:rtl/>
        </w:rPr>
        <w:t>لو صحّت الرواية</w:t>
      </w:r>
      <w:r w:rsidR="00565236">
        <w:rPr>
          <w:rtl/>
        </w:rPr>
        <w:t xml:space="preserve"> - </w:t>
      </w:r>
      <w:r w:rsidRPr="008012A5">
        <w:rPr>
          <w:rtl/>
        </w:rPr>
        <w:t>يريد حفظ الظاهر أو الصورة الظاهريّة لبكاء الناس</w:t>
      </w:r>
      <w:r w:rsidR="00565236">
        <w:rPr>
          <w:rtl/>
        </w:rPr>
        <w:t>،</w:t>
      </w:r>
      <w:r w:rsidRPr="008012A5">
        <w:rPr>
          <w:rtl/>
        </w:rPr>
        <w:t xml:space="preserve"> وإن كان قصدهم مختلفاً</w:t>
      </w:r>
      <w:r w:rsidR="00565236">
        <w:rPr>
          <w:rtl/>
        </w:rPr>
        <w:t>،</w:t>
      </w:r>
      <w:r w:rsidRPr="008012A5">
        <w:rPr>
          <w:rtl/>
        </w:rPr>
        <w:t xml:space="preserve"> وهذا ليس جزافاً</w:t>
      </w:r>
      <w:r w:rsidR="00565236">
        <w:rPr>
          <w:rtl/>
        </w:rPr>
        <w:t>،</w:t>
      </w:r>
      <w:r w:rsidRPr="008012A5">
        <w:rPr>
          <w:rtl/>
        </w:rPr>
        <w:t xml:space="preserve"> بل فيه فوائد وحِكم ومصالح حقيقيّة</w:t>
      </w:r>
      <w:r w:rsidR="00565236">
        <w:rPr>
          <w:rtl/>
        </w:rPr>
        <w:t>،</w:t>
      </w:r>
      <w:r w:rsidRPr="008012A5">
        <w:rPr>
          <w:rtl/>
        </w:rPr>
        <w:t xml:space="preserve"> يمكن أن نُدرك منها ما يلي</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حفظُ تسلسل الشعائر الدينيّة واستمرارها</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إثبات وجود هذه الشعائر أمام مَن لا يؤمن بها أو لا يُنجزّها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52624">
        <w:rPr>
          <w:rtl/>
        </w:rPr>
        <w:t>(1) الكافي للكليني</w:t>
      </w:r>
      <w:r w:rsidR="00565236">
        <w:rPr>
          <w:rtl/>
        </w:rPr>
        <w:t>:</w:t>
      </w:r>
      <w:r w:rsidRPr="00E52624">
        <w:rPr>
          <w:rtl/>
        </w:rPr>
        <w:t xml:space="preserve"> ج2</w:t>
      </w:r>
      <w:r w:rsidR="00565236">
        <w:rPr>
          <w:rtl/>
        </w:rPr>
        <w:t>،</w:t>
      </w:r>
      <w:r w:rsidRPr="00E52624">
        <w:rPr>
          <w:rtl/>
        </w:rPr>
        <w:t xml:space="preserve"> ص483</w:t>
      </w:r>
      <w:r w:rsidR="00565236">
        <w:rPr>
          <w:rtl/>
        </w:rPr>
        <w:t>،</w:t>
      </w:r>
      <w:r w:rsidRPr="00E52624">
        <w:rPr>
          <w:rtl/>
        </w:rPr>
        <w:t xml:space="preserve"> بنفس المعنى</w:t>
      </w:r>
      <w:r w:rsidR="00565236">
        <w:rPr>
          <w:rtl/>
        </w:rPr>
        <w:t>.</w:t>
      </w:r>
      <w:r w:rsidRPr="00E52624">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ثالثاً</w:t>
      </w:r>
      <w:r w:rsidR="00565236">
        <w:rPr>
          <w:rStyle w:val="libBold1Char"/>
          <w:rtl/>
        </w:rPr>
        <w:t>:</w:t>
      </w:r>
      <w:r w:rsidRPr="008012A5">
        <w:rPr>
          <w:rtl/>
        </w:rPr>
        <w:t xml:space="preserve"> الإسعاد في البكاء للآخرين</w:t>
      </w:r>
      <w:r w:rsidR="00565236">
        <w:rPr>
          <w:rtl/>
        </w:rPr>
        <w:t>؛</w:t>
      </w:r>
      <w:r w:rsidRPr="008012A5">
        <w:rPr>
          <w:rtl/>
        </w:rPr>
        <w:t xml:space="preserve"> لأنّهم لا يعلمون أنّي أبكي على أمواتي</w:t>
      </w:r>
      <w:r w:rsidR="00565236">
        <w:rPr>
          <w:rtl/>
        </w:rPr>
        <w:t>،</w:t>
      </w:r>
      <w:r w:rsidRPr="008012A5">
        <w:rPr>
          <w:rtl/>
        </w:rPr>
        <w:t xml:space="preserve"> بل يتخيّلون أنّي أبكي على الحسين </w:t>
      </w:r>
      <w:r w:rsidR="00565236" w:rsidRPr="00565236">
        <w:rPr>
          <w:rStyle w:val="libAlaemChar"/>
          <w:rtl/>
        </w:rPr>
        <w:t>عليه‌السلام</w:t>
      </w:r>
      <w:r w:rsidRPr="008012A5">
        <w:rPr>
          <w:rtl/>
        </w:rPr>
        <w:t xml:space="preserve"> بحرارة</w:t>
      </w:r>
      <w:r w:rsidR="00565236">
        <w:rPr>
          <w:rtl/>
        </w:rPr>
        <w:t>؛</w:t>
      </w:r>
      <w:r w:rsidRPr="008012A5">
        <w:rPr>
          <w:rtl/>
        </w:rPr>
        <w:t xml:space="preserve"> لأنّ البكاء فيه إسعاد وهو انتقال أو عدوى العاطفة من فردٍ إلى آخر</w:t>
      </w:r>
      <w:r w:rsidR="00565236">
        <w:rPr>
          <w:rtl/>
        </w:rPr>
        <w:t>،</w:t>
      </w:r>
      <w:r w:rsidRPr="008012A5">
        <w:rPr>
          <w:rtl/>
        </w:rPr>
        <w:t xml:space="preserve"> والإسعاد في البكاء معنى لغوي مأخوذ من السعادة</w:t>
      </w:r>
      <w:r w:rsidR="00565236">
        <w:rPr>
          <w:rtl/>
        </w:rPr>
        <w:t>؛</w:t>
      </w:r>
      <w:r w:rsidRPr="008012A5">
        <w:rPr>
          <w:rtl/>
        </w:rPr>
        <w:t xml:space="preserve"> لأنّ الباكي يشعر براحة وسعادة حين يجد نفسه بين الباكين من أجله</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التربية النفسيّة من الناحية الدينيّة للفرد نفسه وللآخرين أيضاً</w:t>
      </w:r>
      <w:r w:rsidR="00565236">
        <w:rPr>
          <w:rtl/>
        </w:rPr>
        <w:t>،</w:t>
      </w:r>
      <w:r w:rsidRPr="008012A5">
        <w:rPr>
          <w:rtl/>
        </w:rPr>
        <w:t xml:space="preserve"> فإنّه إذا قصدَ اليوم البكاء على أمواته</w:t>
      </w:r>
      <w:r w:rsidR="00565236">
        <w:rPr>
          <w:rtl/>
        </w:rPr>
        <w:t>،</w:t>
      </w:r>
      <w:r w:rsidRPr="008012A5">
        <w:rPr>
          <w:rtl/>
        </w:rPr>
        <w:t xml:space="preserve"> فسوف يقصد غداً البكاء على الحسين </w:t>
      </w:r>
      <w:r w:rsidR="00565236" w:rsidRPr="00565236">
        <w:rPr>
          <w:rStyle w:val="libAlaemChar"/>
          <w:rtl/>
        </w:rPr>
        <w:t>عليه‌السلام</w:t>
      </w:r>
      <w:r w:rsidR="00565236">
        <w:rPr>
          <w:rtl/>
        </w:rPr>
        <w:t>،</w:t>
      </w:r>
      <w:r w:rsidRPr="008012A5">
        <w:rPr>
          <w:rtl/>
        </w:rPr>
        <w:t xml:space="preserve"> بمعنى أنّ الدافع المتدنّي سوف يتقلّص في نفسه حتّى يزول</w:t>
      </w:r>
      <w:r w:rsidR="00565236">
        <w:rPr>
          <w:rtl/>
        </w:rPr>
        <w:t>.</w:t>
      </w:r>
    </w:p>
    <w:p w:rsidR="008012A5" w:rsidRPr="008012A5" w:rsidRDefault="008012A5" w:rsidP="008012A5">
      <w:pPr>
        <w:pStyle w:val="libNormal"/>
        <w:rPr>
          <w:rtl/>
        </w:rPr>
      </w:pPr>
      <w:r w:rsidRPr="008012A5">
        <w:rPr>
          <w:rtl/>
        </w:rPr>
        <w:t>ومن هنا نعرف ما أشرنا إليه</w:t>
      </w:r>
      <w:r w:rsidR="00565236">
        <w:rPr>
          <w:rtl/>
        </w:rPr>
        <w:t>:</w:t>
      </w:r>
      <w:r w:rsidRPr="008012A5">
        <w:rPr>
          <w:rtl/>
        </w:rPr>
        <w:t xml:space="preserve"> من أنّ الفرد يمكن أن يحصل على الثواب</w:t>
      </w:r>
      <w:r w:rsidR="00565236">
        <w:rPr>
          <w:rtl/>
        </w:rPr>
        <w:t>،</w:t>
      </w:r>
      <w:r w:rsidRPr="008012A5">
        <w:rPr>
          <w:rtl/>
        </w:rPr>
        <w:t xml:space="preserve"> حتّى لو بكى على أمواته</w:t>
      </w:r>
      <w:r w:rsidR="00565236">
        <w:rPr>
          <w:rtl/>
        </w:rPr>
        <w:t>،</w:t>
      </w:r>
      <w:r w:rsidRPr="008012A5">
        <w:rPr>
          <w:rtl/>
        </w:rPr>
        <w:t xml:space="preserve"> إن كان القصد الظاهري هو البكاء على الحسين </w:t>
      </w:r>
      <w:r w:rsidR="00565236" w:rsidRPr="00565236">
        <w:rPr>
          <w:rStyle w:val="libAlaemChar"/>
          <w:rtl/>
        </w:rPr>
        <w:t>عليه‌السلام</w:t>
      </w:r>
      <w:r w:rsidR="00565236">
        <w:rPr>
          <w:rtl/>
        </w:rPr>
        <w:t>،</w:t>
      </w:r>
      <w:r w:rsidRPr="008012A5">
        <w:rPr>
          <w:rtl/>
        </w:rPr>
        <w:t xml:space="preserve"> لكن بشرط أن يقصد هذه الأمور الصحيحة التي ذكرناها الآن ونحوها</w:t>
      </w:r>
      <w:r w:rsidR="00565236">
        <w:rPr>
          <w:rtl/>
        </w:rPr>
        <w:t>،</w:t>
      </w:r>
      <w:r w:rsidRPr="008012A5">
        <w:rPr>
          <w:rtl/>
        </w:rPr>
        <w:t xml:space="preserve"> لا أن يكون البكاء متمحّضاً للأموات حقيقة</w:t>
      </w:r>
      <w:r w:rsidR="00565236">
        <w:rPr>
          <w:rtl/>
        </w:rPr>
        <w:t>.</w:t>
      </w:r>
    </w:p>
    <w:p w:rsidR="008012A5" w:rsidRPr="008012A5" w:rsidRDefault="008012A5" w:rsidP="008012A5">
      <w:pPr>
        <w:pStyle w:val="libNormal"/>
        <w:rPr>
          <w:rtl/>
        </w:rPr>
      </w:pPr>
      <w:r w:rsidRPr="008012A5">
        <w:rPr>
          <w:rtl/>
        </w:rPr>
        <w:t>نعود الآن إلى ما كنّا فيه من تعداد الوجوه المحتملة المجوّزة للنقل عن حوادث كربلاء المقدّسة</w:t>
      </w:r>
      <w:r w:rsidR="00565236">
        <w:rPr>
          <w:rtl/>
        </w:rPr>
        <w:t>،</w:t>
      </w:r>
      <w:r w:rsidRPr="008012A5">
        <w:rPr>
          <w:rtl/>
        </w:rPr>
        <w:t xml:space="preserve"> وقد سبقَ أن ذكرنا منها خمسة أمور</w:t>
      </w:r>
      <w:r w:rsidR="00565236">
        <w:rPr>
          <w:rtl/>
        </w:rPr>
        <w:t>:</w:t>
      </w:r>
      <w:r w:rsidRPr="008012A5">
        <w:rPr>
          <w:rtl/>
        </w:rPr>
        <w:t xml:space="preserve"> </w:t>
      </w:r>
    </w:p>
    <w:p w:rsidR="008012A5" w:rsidRPr="008012A5" w:rsidRDefault="008012A5" w:rsidP="008012A5">
      <w:pPr>
        <w:pStyle w:val="libNormal"/>
        <w:rPr>
          <w:rtl/>
        </w:rPr>
      </w:pPr>
      <w:bookmarkStart w:id="84" w:name="_Toc372978934"/>
      <w:r w:rsidRPr="000115CF">
        <w:rPr>
          <w:rStyle w:val="Heading2Char"/>
          <w:rtl/>
        </w:rPr>
        <w:t>الأمرُ السادس</w:t>
      </w:r>
      <w:r w:rsidR="00565236">
        <w:rPr>
          <w:rStyle w:val="Heading2Char"/>
          <w:rtl/>
        </w:rPr>
        <w:t>:</w:t>
      </w:r>
      <w:bookmarkEnd w:id="84"/>
      <w:r w:rsidRPr="008012A5">
        <w:rPr>
          <w:rtl/>
        </w:rPr>
        <w:t xml:space="preserve"> من مجوّزات النقل المحتملة</w:t>
      </w:r>
      <w:r w:rsidR="00565236">
        <w:rPr>
          <w:rtl/>
        </w:rPr>
        <w:t>:</w:t>
      </w:r>
      <w:r w:rsidRPr="008012A5">
        <w:rPr>
          <w:rtl/>
        </w:rPr>
        <w:t xml:space="preserve"> جواز قول الشِعر في حادثة الطف بلا إشكال</w:t>
      </w:r>
      <w:r w:rsidR="00565236">
        <w:rPr>
          <w:rtl/>
        </w:rPr>
        <w:t>،</w:t>
      </w:r>
      <w:r w:rsidRPr="008012A5">
        <w:rPr>
          <w:rtl/>
        </w:rPr>
        <w:t xml:space="preserve"> وهذا ممّا عليه السيرة المتشرّعة في مذهبنا من زمن الأئمّة المعصومين </w:t>
      </w:r>
      <w:r w:rsidR="00565236" w:rsidRPr="00565236">
        <w:rPr>
          <w:rStyle w:val="libAlaemChar"/>
          <w:rtl/>
        </w:rPr>
        <w:t>عليهم‌السلام</w:t>
      </w:r>
      <w:r w:rsidRPr="008012A5">
        <w:rPr>
          <w:rtl/>
        </w:rPr>
        <w:t xml:space="preserve"> وإلى الآن فالسيرة قطعيّة الصحّة</w:t>
      </w:r>
      <w:r w:rsidR="00565236">
        <w:rPr>
          <w:rtl/>
        </w:rPr>
        <w:t>،</w:t>
      </w:r>
      <w:r w:rsidRPr="008012A5">
        <w:rPr>
          <w:rtl/>
        </w:rPr>
        <w:t xml:space="preserve"> والشِعر عن الحسين </w:t>
      </w:r>
      <w:r w:rsidR="00565236" w:rsidRPr="00565236">
        <w:rPr>
          <w:rStyle w:val="libAlaemChar"/>
          <w:rtl/>
        </w:rPr>
        <w:t>عليه‌السلام</w:t>
      </w:r>
      <w:r w:rsidRPr="008012A5">
        <w:rPr>
          <w:rtl/>
        </w:rPr>
        <w:t xml:space="preserve"> قطعي الجواز</w:t>
      </w:r>
      <w:r w:rsidR="00565236">
        <w:rPr>
          <w:rtl/>
        </w:rPr>
        <w:t>،</w:t>
      </w:r>
      <w:r w:rsidRPr="008012A5">
        <w:rPr>
          <w:rtl/>
        </w:rPr>
        <w:t xml:space="preserve"> بل قطعي الاستحباب</w:t>
      </w:r>
      <w:r w:rsidR="00565236">
        <w:rPr>
          <w:rtl/>
        </w:rPr>
        <w:t>،</w:t>
      </w:r>
      <w:r w:rsidRPr="008012A5">
        <w:rPr>
          <w:rtl/>
        </w:rPr>
        <w:t xml:space="preserve"> بل لعلّ فيه الوجوب الكفائي إذا شحّ مُعيّنه في مكانٍ أو زمانٍ معيّن</w:t>
      </w:r>
      <w:r w:rsidR="00565236">
        <w:rPr>
          <w:rtl/>
        </w:rPr>
        <w:t>.</w:t>
      </w:r>
    </w:p>
    <w:p w:rsidR="008012A5" w:rsidRPr="008012A5" w:rsidRDefault="008012A5" w:rsidP="008012A5">
      <w:pPr>
        <w:pStyle w:val="libNormal"/>
        <w:rPr>
          <w:rtl/>
        </w:rPr>
      </w:pPr>
      <w:r w:rsidRPr="008012A5">
        <w:rPr>
          <w:rtl/>
        </w:rPr>
        <w:t>ومن المعلوم أنّ الشرع يحتوي على</w:t>
      </w:r>
      <w:r w:rsidR="00565236">
        <w:rPr>
          <w:rtl/>
        </w:rPr>
        <w:t>:</w:t>
      </w:r>
      <w:r w:rsidRPr="008012A5">
        <w:rPr>
          <w:rtl/>
        </w:rPr>
        <w:t xml:space="preserve"> المجاز</w:t>
      </w:r>
      <w:r w:rsidR="00565236">
        <w:rPr>
          <w:rtl/>
        </w:rPr>
        <w:t>،</w:t>
      </w:r>
      <w:r w:rsidRPr="008012A5">
        <w:rPr>
          <w:rtl/>
        </w:rPr>
        <w:t xml:space="preserve"> والمبالغة</w:t>
      </w:r>
      <w:r w:rsidR="00565236">
        <w:rPr>
          <w:rtl/>
        </w:rPr>
        <w:t>،</w:t>
      </w:r>
      <w:r w:rsidRPr="008012A5">
        <w:rPr>
          <w:rtl/>
        </w:rPr>
        <w:t xml:space="preserve"> والتورية</w:t>
      </w:r>
      <w:r w:rsidR="00565236">
        <w:rPr>
          <w:rtl/>
        </w:rPr>
        <w:t>،</w:t>
      </w:r>
      <w:r w:rsidRPr="008012A5">
        <w:rPr>
          <w:rtl/>
        </w:rPr>
        <w:t xml:space="preserve"> والمعاني العاطفيّة والخياليّة وغير ذلك كثير</w:t>
      </w:r>
      <w:r w:rsidR="00565236">
        <w:rPr>
          <w:rtl/>
        </w:rPr>
        <w:t>،</w:t>
      </w:r>
      <w:r w:rsidRPr="008012A5">
        <w:rPr>
          <w:rtl/>
        </w:rPr>
        <w:t xml:space="preserve"> وهذا ما يدلّ على جواز أن ننسب إلى موضوع القصيدة</w:t>
      </w:r>
      <w:r w:rsidR="00565236">
        <w:rPr>
          <w:rtl/>
        </w:rPr>
        <w:t xml:space="preserve"> - </w:t>
      </w:r>
      <w:r w:rsidRPr="008012A5">
        <w:rPr>
          <w:rtl/>
        </w:rPr>
        <w:t>بما فيها حوادث كربلاء</w:t>
      </w:r>
      <w:r w:rsidR="00565236">
        <w:rPr>
          <w:rtl/>
        </w:rPr>
        <w:t xml:space="preserve"> - </w:t>
      </w:r>
      <w:r w:rsidRPr="008012A5">
        <w:rPr>
          <w:rtl/>
        </w:rPr>
        <w:t>ما نشاء من خلال القصيدة نفسها</w:t>
      </w:r>
      <w:r w:rsidR="00565236">
        <w:rPr>
          <w:rtl/>
        </w:rPr>
        <w:t>،</w:t>
      </w:r>
      <w:r w:rsidRPr="008012A5">
        <w:rPr>
          <w:rtl/>
        </w:rPr>
        <w:t xml:space="preserve"> سواء كان وارداً في رواية معتبرة أو غير معتبرة</w:t>
      </w:r>
      <w:r w:rsidR="00565236">
        <w:rPr>
          <w:rtl/>
        </w:rPr>
        <w:t>،</w:t>
      </w:r>
      <w:r w:rsidRPr="008012A5">
        <w:rPr>
          <w:rtl/>
        </w:rPr>
        <w:t xml:space="preserve"> أو غير وارد على الإطلاق</w:t>
      </w:r>
      <w:r w:rsidR="00565236">
        <w:rPr>
          <w:rtl/>
        </w:rPr>
        <w:t>.</w:t>
      </w:r>
    </w:p>
    <w:p w:rsidR="008012A5" w:rsidRPr="008012A5" w:rsidRDefault="008012A5" w:rsidP="008012A5">
      <w:pPr>
        <w:pStyle w:val="libNormal"/>
        <w:rPr>
          <w:rtl/>
        </w:rPr>
      </w:pPr>
      <w:r w:rsidRPr="008012A5">
        <w:rPr>
          <w:rtl/>
        </w:rPr>
        <w:t>إلاّ أنّ هذا الوجه قابل للمناقشة في عدّة أمور</w:t>
      </w:r>
      <w:r w:rsidR="00565236">
        <w:rPr>
          <w:rtl/>
        </w:rPr>
        <w:t>:</w:t>
      </w:r>
    </w:p>
    <w:p w:rsidR="00C54FF5" w:rsidRDefault="00C54FF5" w:rsidP="00C54FF5">
      <w:pPr>
        <w:pStyle w:val="libNormal"/>
        <w:rPr>
          <w:rtl/>
        </w:rPr>
      </w:pPr>
      <w:r>
        <w:rPr>
          <w:rtl/>
        </w:rPr>
        <w:br w:type="page"/>
      </w:r>
    </w:p>
    <w:p w:rsidR="00C54FF5" w:rsidRPr="008012A5" w:rsidRDefault="00C54FF5" w:rsidP="00C54FF5">
      <w:pPr>
        <w:pStyle w:val="libNormal"/>
        <w:rPr>
          <w:rtl/>
        </w:rPr>
      </w:pPr>
      <w:r w:rsidRPr="008012A5">
        <w:rPr>
          <w:rStyle w:val="libBold1Char"/>
          <w:rtl/>
        </w:rPr>
        <w:lastRenderedPageBreak/>
        <w:t>أوّلاً</w:t>
      </w:r>
      <w:r>
        <w:rPr>
          <w:rStyle w:val="libBold1Char"/>
          <w:rtl/>
        </w:rPr>
        <w:t>:</w:t>
      </w:r>
      <w:r w:rsidRPr="008012A5">
        <w:rPr>
          <w:rtl/>
        </w:rPr>
        <w:t xml:space="preserve"> إنّه لو تمّ لاختصّ بالشِعر ولا يمكن أن يشمل النثر</w:t>
      </w:r>
      <w:r>
        <w:rPr>
          <w:rtl/>
        </w:rPr>
        <w:t>؛</w:t>
      </w:r>
      <w:r w:rsidRPr="008012A5">
        <w:rPr>
          <w:rtl/>
        </w:rPr>
        <w:t xml:space="preserve"> لأن النثر خالٍ عرفاً وعادة عن الخيالات المستعملة في الشِعر</w:t>
      </w:r>
      <w:r>
        <w:rPr>
          <w:rtl/>
        </w:rPr>
        <w:t>،</w:t>
      </w:r>
      <w:r w:rsidRPr="008012A5">
        <w:rPr>
          <w:rtl/>
        </w:rPr>
        <w:t xml:space="preserve"> وهذا الوجه لو تمّ فإنّما يجيز تلك الخيالات دون غيرها</w:t>
      </w:r>
      <w:r>
        <w:rPr>
          <w:rtl/>
        </w:rPr>
        <w:t>.</w:t>
      </w:r>
    </w:p>
    <w:p w:rsidR="00C54FF5" w:rsidRDefault="00C54FF5" w:rsidP="00C54FF5">
      <w:pPr>
        <w:pStyle w:val="libNormal"/>
        <w:rPr>
          <w:rtl/>
        </w:rPr>
      </w:pPr>
      <w:r w:rsidRPr="008012A5">
        <w:rPr>
          <w:rStyle w:val="libBold1Char"/>
          <w:rtl/>
        </w:rPr>
        <w:t>ثانياً</w:t>
      </w:r>
      <w:r>
        <w:rPr>
          <w:rStyle w:val="libBold1Char"/>
          <w:rtl/>
        </w:rPr>
        <w:t>:</w:t>
      </w:r>
      <w:r w:rsidRPr="008012A5">
        <w:rPr>
          <w:rtl/>
        </w:rPr>
        <w:t xml:space="preserve"> إنّ الخيالات والمبالغات ليست من نوع الكذب عرفاً وعقلائيّاً</w:t>
      </w:r>
      <w:r>
        <w:rPr>
          <w:rtl/>
        </w:rPr>
        <w:t>،</w:t>
      </w:r>
      <w:r w:rsidRPr="008012A5">
        <w:rPr>
          <w:rtl/>
        </w:rPr>
        <w:t xml:space="preserve"> إذاً فالتعميم من جواز ذلك إلى جواز الكذب والدسّ في الشعر غير صحيح تماماً</w:t>
      </w:r>
      <w:r>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إنّ السيرة كما ثبتَ في علم الأصول دليلٌ لا إطلاق له ولا لسان له</w:t>
      </w:r>
      <w:r w:rsidR="00565236">
        <w:rPr>
          <w:rtl/>
        </w:rPr>
        <w:t>،</w:t>
      </w:r>
      <w:r w:rsidRPr="008012A5">
        <w:rPr>
          <w:rtl/>
        </w:rPr>
        <w:t xml:space="preserve"> يؤخذ منه بالقدر المتيقّن</w:t>
      </w:r>
      <w:r w:rsidR="00565236">
        <w:rPr>
          <w:rtl/>
        </w:rPr>
        <w:t>،</w:t>
      </w:r>
      <w:r w:rsidRPr="008012A5">
        <w:rPr>
          <w:rtl/>
        </w:rPr>
        <w:t xml:space="preserve"> والقدر المتيقّن هنا</w:t>
      </w:r>
      <w:r w:rsidR="00565236">
        <w:rPr>
          <w:rtl/>
        </w:rPr>
        <w:t>:</w:t>
      </w:r>
      <w:r w:rsidRPr="008012A5">
        <w:rPr>
          <w:rtl/>
        </w:rPr>
        <w:t xml:space="preserve"> هو الشِعر الخالي من الكذب والدسّ فيكون جائزاً</w:t>
      </w:r>
      <w:r w:rsidR="00565236">
        <w:rPr>
          <w:rtl/>
        </w:rPr>
        <w:t>،</w:t>
      </w:r>
      <w:r w:rsidRPr="008012A5">
        <w:rPr>
          <w:rtl/>
        </w:rPr>
        <w:t xml:space="preserve"> ولا يمكن التعميم بدليل السيرة إلى غيره</w:t>
      </w:r>
      <w:r w:rsidR="00565236">
        <w:rPr>
          <w:rtl/>
        </w:rPr>
        <w:t>.</w:t>
      </w:r>
    </w:p>
    <w:p w:rsidR="008012A5" w:rsidRPr="008012A5" w:rsidRDefault="008012A5" w:rsidP="008012A5">
      <w:pPr>
        <w:pStyle w:val="libNormal"/>
        <w:rPr>
          <w:rtl/>
        </w:rPr>
      </w:pPr>
      <w:r w:rsidRPr="008012A5">
        <w:rPr>
          <w:rStyle w:val="libBold1Char"/>
          <w:rtl/>
        </w:rPr>
        <w:t>وقد يخطر في البال</w:t>
      </w:r>
      <w:r w:rsidR="00565236">
        <w:rPr>
          <w:rStyle w:val="libBold1Char"/>
          <w:rtl/>
        </w:rPr>
        <w:t>:</w:t>
      </w:r>
      <w:r w:rsidRPr="008012A5">
        <w:rPr>
          <w:rtl/>
        </w:rPr>
        <w:t xml:space="preserve"> أنّ السيرة الموروثة عندنا هي على وجود الكذب في الشِعر بهذا الصدد</w:t>
      </w:r>
      <w:r w:rsidR="00565236">
        <w:rPr>
          <w:rtl/>
        </w:rPr>
        <w:t>،</w:t>
      </w:r>
      <w:r w:rsidRPr="008012A5">
        <w:rPr>
          <w:rtl/>
        </w:rPr>
        <w:t xml:space="preserve"> وهي سيرة مُمضاة من قِبل الأئمّة المعصومين </w:t>
      </w:r>
      <w:r w:rsidR="00565236" w:rsidRPr="00565236">
        <w:rPr>
          <w:rStyle w:val="libAlaemChar"/>
          <w:rtl/>
        </w:rPr>
        <w:t>عليهم‌السلام</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فمن ذلك قول دعبل الخزاعي </w:t>
      </w:r>
      <w:r w:rsidR="00B5057F" w:rsidRPr="00B5057F">
        <w:rPr>
          <w:rtl/>
        </w:rPr>
        <w:t>(</w:t>
      </w:r>
      <w:r w:rsidRPr="008012A5">
        <w:rPr>
          <w:rtl/>
        </w:rPr>
        <w:t>عليه الرحمة</w:t>
      </w:r>
      <w:r w:rsidR="00B5057F" w:rsidRPr="00B5057F">
        <w:rPr>
          <w:rtl/>
        </w:rPr>
        <w:t>)</w:t>
      </w:r>
      <w:r w:rsidRPr="008012A5">
        <w:rPr>
          <w:rtl/>
        </w:rPr>
        <w:t xml:space="preserve"> أمام الإمام الرضا </w:t>
      </w:r>
      <w:r w:rsidR="00565236" w:rsidRPr="00565236">
        <w:rPr>
          <w:rStyle w:val="libAlaemChar"/>
          <w:rtl/>
        </w:rPr>
        <w:t>عليه‌السلام</w:t>
      </w:r>
      <w:r w:rsidR="00565236">
        <w:rPr>
          <w:rtl/>
        </w:rPr>
        <w:t>:</w:t>
      </w:r>
    </w:p>
    <w:tbl>
      <w:tblPr>
        <w:tblStyle w:val="TableGrid"/>
        <w:bidiVisual/>
        <w:tblW w:w="4562" w:type="pct"/>
        <w:tblInd w:w="384" w:type="dxa"/>
        <w:tblLook w:val="01E0"/>
      </w:tblPr>
      <w:tblGrid>
        <w:gridCol w:w="3386"/>
        <w:gridCol w:w="260"/>
        <w:gridCol w:w="3276"/>
      </w:tblGrid>
      <w:tr w:rsidR="00A22E85" w:rsidRPr="00A22E85" w:rsidTr="00A22E85">
        <w:trPr>
          <w:trHeight w:val="350"/>
        </w:trPr>
        <w:tc>
          <w:tcPr>
            <w:tcW w:w="3386" w:type="dxa"/>
            <w:shd w:val="clear" w:color="auto" w:fill="auto"/>
          </w:tcPr>
          <w:p w:rsidR="00A22E85" w:rsidRPr="00A22E85" w:rsidRDefault="00A22E85" w:rsidP="00E14D58">
            <w:pPr>
              <w:pStyle w:val="libPoem"/>
            </w:pPr>
            <w:r w:rsidRPr="00A22E85">
              <w:rPr>
                <w:rtl/>
              </w:rPr>
              <w:t>أفاطمُ</w:t>
            </w:r>
            <w:r w:rsidR="00E14D58">
              <w:rPr>
                <w:rtl/>
              </w:rPr>
              <w:t xml:space="preserve"> </w:t>
            </w:r>
            <w:r w:rsidRPr="00A22E85">
              <w:rPr>
                <w:rtl/>
              </w:rPr>
              <w:t>لو</w:t>
            </w:r>
            <w:r w:rsidR="00E14D58">
              <w:rPr>
                <w:rtl/>
              </w:rPr>
              <w:t xml:space="preserve"> </w:t>
            </w:r>
            <w:r w:rsidRPr="00A22E85">
              <w:rPr>
                <w:rtl/>
              </w:rPr>
              <w:t>خِلتِ</w:t>
            </w:r>
            <w:r w:rsidR="00E14D58">
              <w:rPr>
                <w:rtl/>
              </w:rPr>
              <w:t xml:space="preserve"> </w:t>
            </w:r>
            <w:r w:rsidRPr="00A22E85">
              <w:rPr>
                <w:rtl/>
              </w:rPr>
              <w:t>الحسين</w:t>
            </w:r>
            <w:r w:rsidR="00E14D58">
              <w:rPr>
                <w:rtl/>
              </w:rPr>
              <w:t xml:space="preserve"> </w:t>
            </w:r>
            <w:r w:rsidRPr="00A22E85">
              <w:rPr>
                <w:rtl/>
              </w:rPr>
              <w:t>مُجدّلاً</w:t>
            </w:r>
            <w:r w:rsidRPr="00A22E85">
              <w:rPr>
                <w:rStyle w:val="libPoemTiniChar0"/>
                <w:rtl/>
              </w:rPr>
              <w:br/>
              <w:t> </w:t>
            </w:r>
          </w:p>
        </w:tc>
        <w:tc>
          <w:tcPr>
            <w:tcW w:w="260" w:type="dxa"/>
            <w:shd w:val="clear" w:color="auto" w:fill="auto"/>
          </w:tcPr>
          <w:p w:rsidR="00A22E85" w:rsidRPr="00A22E85" w:rsidRDefault="00A22E85" w:rsidP="00A22E85">
            <w:pPr>
              <w:pStyle w:val="libPoem"/>
              <w:rPr>
                <w:rtl/>
              </w:rPr>
            </w:pPr>
          </w:p>
        </w:tc>
        <w:tc>
          <w:tcPr>
            <w:tcW w:w="3276" w:type="dxa"/>
            <w:shd w:val="clear" w:color="auto" w:fill="auto"/>
          </w:tcPr>
          <w:p w:rsidR="00A22E85" w:rsidRPr="00A22E85" w:rsidRDefault="00A22E85" w:rsidP="00E14D58">
            <w:pPr>
              <w:pStyle w:val="libPoem"/>
            </w:pPr>
            <w:r w:rsidRPr="00A22E85">
              <w:rPr>
                <w:rtl/>
              </w:rPr>
              <w:t>وقد</w:t>
            </w:r>
            <w:r w:rsidR="00E14D58">
              <w:rPr>
                <w:rtl/>
              </w:rPr>
              <w:t xml:space="preserve"> </w:t>
            </w:r>
            <w:r w:rsidRPr="00A22E85">
              <w:rPr>
                <w:rtl/>
              </w:rPr>
              <w:t>ماتَ</w:t>
            </w:r>
            <w:r w:rsidR="00E14D58">
              <w:rPr>
                <w:rtl/>
              </w:rPr>
              <w:t xml:space="preserve"> </w:t>
            </w:r>
            <w:r w:rsidRPr="00A22E85">
              <w:rPr>
                <w:rtl/>
              </w:rPr>
              <w:t>عطشاناً</w:t>
            </w:r>
            <w:r w:rsidR="00E14D58">
              <w:rPr>
                <w:rtl/>
              </w:rPr>
              <w:t xml:space="preserve"> </w:t>
            </w:r>
            <w:r w:rsidRPr="00A22E85">
              <w:rPr>
                <w:rtl/>
              </w:rPr>
              <w:t>بشطّ</w:t>
            </w:r>
            <w:r w:rsidR="00E14D58">
              <w:rPr>
                <w:rtl/>
              </w:rPr>
              <w:t xml:space="preserve"> </w:t>
            </w:r>
            <w:r w:rsidRPr="00A22E85">
              <w:rPr>
                <w:rtl/>
              </w:rPr>
              <w:t>فُراتِ</w:t>
            </w:r>
            <w:r w:rsidRPr="00A22E85">
              <w:rPr>
                <w:rStyle w:val="libPoemTiniChar0"/>
                <w:rtl/>
              </w:rPr>
              <w:br/>
              <w:t> </w:t>
            </w:r>
          </w:p>
        </w:tc>
      </w:tr>
      <w:tr w:rsidR="00A22E85" w:rsidRPr="00A22E85" w:rsidTr="00A22E85">
        <w:tblPrEx>
          <w:tblLook w:val="04A0"/>
        </w:tblPrEx>
        <w:trPr>
          <w:trHeight w:val="350"/>
        </w:trPr>
        <w:tc>
          <w:tcPr>
            <w:tcW w:w="3386" w:type="dxa"/>
          </w:tcPr>
          <w:p w:rsidR="00A22E85" w:rsidRPr="00A22E85" w:rsidRDefault="00A22E85" w:rsidP="00E14D58">
            <w:pPr>
              <w:pStyle w:val="libPoem"/>
            </w:pPr>
            <w:r w:rsidRPr="00A22E85">
              <w:rPr>
                <w:rtl/>
              </w:rPr>
              <w:t>إذن</w:t>
            </w:r>
            <w:r w:rsidR="00E14D58">
              <w:rPr>
                <w:rtl/>
              </w:rPr>
              <w:t xml:space="preserve"> </w:t>
            </w:r>
            <w:r w:rsidRPr="00A22E85">
              <w:rPr>
                <w:rtl/>
              </w:rPr>
              <w:t>للَطمتِ</w:t>
            </w:r>
            <w:r w:rsidR="00E14D58">
              <w:rPr>
                <w:rtl/>
              </w:rPr>
              <w:t xml:space="preserve"> </w:t>
            </w:r>
            <w:r w:rsidRPr="00A22E85">
              <w:rPr>
                <w:rtl/>
              </w:rPr>
              <w:t>الخدّ</w:t>
            </w:r>
            <w:r w:rsidR="00E14D58">
              <w:rPr>
                <w:rtl/>
              </w:rPr>
              <w:t xml:space="preserve"> </w:t>
            </w:r>
            <w:r w:rsidRPr="00A22E85">
              <w:rPr>
                <w:rtl/>
              </w:rPr>
              <w:t>فاطم</w:t>
            </w:r>
            <w:r w:rsidR="00E14D58">
              <w:rPr>
                <w:rtl/>
              </w:rPr>
              <w:t xml:space="preserve"> </w:t>
            </w:r>
            <w:r w:rsidRPr="00A22E85">
              <w:rPr>
                <w:rtl/>
              </w:rPr>
              <w:t>عندهُ</w:t>
            </w:r>
            <w:r w:rsidRPr="00A22E85">
              <w:rPr>
                <w:rStyle w:val="libPoemTiniChar0"/>
                <w:rtl/>
              </w:rPr>
              <w:br/>
              <w:t> </w:t>
            </w:r>
          </w:p>
        </w:tc>
        <w:tc>
          <w:tcPr>
            <w:tcW w:w="260" w:type="dxa"/>
          </w:tcPr>
          <w:p w:rsidR="00A22E85" w:rsidRPr="00A22E85" w:rsidRDefault="00A22E85" w:rsidP="00A22E85">
            <w:pPr>
              <w:pStyle w:val="libPoem"/>
              <w:rPr>
                <w:rtl/>
              </w:rPr>
            </w:pPr>
          </w:p>
        </w:tc>
        <w:tc>
          <w:tcPr>
            <w:tcW w:w="3276" w:type="dxa"/>
          </w:tcPr>
          <w:p w:rsidR="00A22E85" w:rsidRPr="00A22E85" w:rsidRDefault="00A22E85" w:rsidP="00A22E85">
            <w:pPr>
              <w:pStyle w:val="libPoem"/>
            </w:pPr>
            <w:r w:rsidRPr="00A22E85">
              <w:rPr>
                <w:rtl/>
              </w:rPr>
              <w:t>وأجرَيتِ</w:t>
            </w:r>
            <w:r w:rsidR="00E14D58">
              <w:rPr>
                <w:rtl/>
              </w:rPr>
              <w:t xml:space="preserve"> </w:t>
            </w:r>
            <w:r w:rsidRPr="00A22E85">
              <w:rPr>
                <w:rtl/>
              </w:rPr>
              <w:t>دمعَ</w:t>
            </w:r>
            <w:r w:rsidR="00E14D58">
              <w:rPr>
                <w:rtl/>
              </w:rPr>
              <w:t xml:space="preserve"> </w:t>
            </w:r>
            <w:r w:rsidRPr="00A22E85">
              <w:rPr>
                <w:rtl/>
              </w:rPr>
              <w:t>العين</w:t>
            </w:r>
            <w:r w:rsidR="00E14D58">
              <w:rPr>
                <w:rtl/>
              </w:rPr>
              <w:t xml:space="preserve"> </w:t>
            </w:r>
            <w:r w:rsidRPr="00A22E85">
              <w:rPr>
                <w:rtl/>
              </w:rPr>
              <w:t>في</w:t>
            </w:r>
            <w:r w:rsidR="00E14D58">
              <w:rPr>
                <w:rtl/>
              </w:rPr>
              <w:t xml:space="preserve"> </w:t>
            </w:r>
            <w:r w:rsidRPr="00A22E85">
              <w:rPr>
                <w:rtl/>
              </w:rPr>
              <w:t>الوَجناتِ</w:t>
            </w:r>
            <w:r w:rsidR="00E14D58">
              <w:rPr>
                <w:rtl/>
              </w:rPr>
              <w:t xml:space="preserve"> </w:t>
            </w:r>
            <w:r w:rsidRPr="00A22E85">
              <w:rPr>
                <w:rStyle w:val="libFootnotenumChar"/>
                <w:rtl/>
              </w:rPr>
              <w:t>(1)</w:t>
            </w:r>
            <w:r w:rsidRPr="00A22E85">
              <w:rPr>
                <w:rStyle w:val="libPoemTiniChar0"/>
                <w:rtl/>
              </w:rPr>
              <w:br/>
              <w:t> </w:t>
            </w:r>
          </w:p>
        </w:tc>
      </w:tr>
    </w:tbl>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52624">
        <w:rPr>
          <w:rtl/>
        </w:rPr>
        <w:t>(1) للشاعر دعبل الخزاعي</w:t>
      </w:r>
      <w:r w:rsidR="00565236">
        <w:rPr>
          <w:rtl/>
        </w:rPr>
        <w:t>،</w:t>
      </w:r>
      <w:r w:rsidRPr="00E52624">
        <w:rPr>
          <w:rtl/>
        </w:rPr>
        <w:t xml:space="preserve"> أدب الطف</w:t>
      </w:r>
      <w:r w:rsidR="00565236">
        <w:rPr>
          <w:rtl/>
        </w:rPr>
        <w:t>:</w:t>
      </w:r>
      <w:r w:rsidRPr="00E52624">
        <w:rPr>
          <w:rtl/>
        </w:rPr>
        <w:t xml:space="preserve"> ج1</w:t>
      </w:r>
      <w:r w:rsidR="00565236">
        <w:rPr>
          <w:rtl/>
        </w:rPr>
        <w:t>،</w:t>
      </w:r>
      <w:r w:rsidRPr="00E52624">
        <w:rPr>
          <w:rtl/>
        </w:rPr>
        <w:t xml:space="preserve"> ص297</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 xml:space="preserve">فقد أثبتَ اللطمَ والبكاء لفاطمة الزهراء </w:t>
      </w:r>
      <w:r w:rsidR="00565236" w:rsidRPr="00565236">
        <w:rPr>
          <w:rStyle w:val="libAlaemChar"/>
          <w:rtl/>
        </w:rPr>
        <w:t>عليها‌السلام</w:t>
      </w:r>
      <w:r w:rsidR="00565236">
        <w:rPr>
          <w:rtl/>
        </w:rPr>
        <w:t>،</w:t>
      </w:r>
      <w:r w:rsidRPr="008012A5">
        <w:rPr>
          <w:rtl/>
        </w:rPr>
        <w:t xml:space="preserve"> مع أنّهُ غير متحقّق جَزماً</w:t>
      </w:r>
      <w:r w:rsidR="00565236">
        <w:rPr>
          <w:rtl/>
        </w:rPr>
        <w:t>؛</w:t>
      </w:r>
      <w:r w:rsidRPr="008012A5">
        <w:rPr>
          <w:rtl/>
        </w:rPr>
        <w:t xml:space="preserve"> لأنّ الزهراء </w:t>
      </w:r>
      <w:r w:rsidR="00565236" w:rsidRPr="00565236">
        <w:rPr>
          <w:rStyle w:val="libAlaemChar"/>
          <w:rtl/>
        </w:rPr>
        <w:t>عليها‌السلام</w:t>
      </w:r>
      <w:r w:rsidRPr="008012A5">
        <w:rPr>
          <w:rtl/>
        </w:rPr>
        <w:t xml:space="preserve"> لم تكن موجودة في الدنيا لدى مقتل وَلدها الحسين </w:t>
      </w:r>
      <w:r w:rsidR="00565236" w:rsidRPr="00565236">
        <w:rPr>
          <w:rStyle w:val="libAlaemChar"/>
          <w:rtl/>
        </w:rPr>
        <w:t>عليه‌السلام</w:t>
      </w:r>
      <w:r w:rsidR="00565236">
        <w:rPr>
          <w:rtl/>
        </w:rPr>
        <w:t>،</w:t>
      </w:r>
      <w:r w:rsidRPr="008012A5">
        <w:rPr>
          <w:rtl/>
        </w:rPr>
        <w:t xml:space="preserve"> مع ذلك فقد سَمعها الإمام الرضا </w:t>
      </w:r>
      <w:r w:rsidR="00565236" w:rsidRPr="00565236">
        <w:rPr>
          <w:rStyle w:val="libAlaemChar"/>
          <w:rtl/>
        </w:rPr>
        <w:t>عليه‌السلام</w:t>
      </w:r>
      <w:r w:rsidRPr="008012A5">
        <w:rPr>
          <w:rtl/>
        </w:rPr>
        <w:t xml:space="preserve"> ولم يعترض عليها.</w:t>
      </w:r>
    </w:p>
    <w:p w:rsidR="008012A5" w:rsidRPr="008012A5" w:rsidRDefault="008012A5" w:rsidP="008012A5">
      <w:pPr>
        <w:pStyle w:val="libNormal"/>
        <w:rPr>
          <w:rtl/>
        </w:rPr>
      </w:pPr>
      <w:r w:rsidRPr="008012A5">
        <w:rPr>
          <w:rtl/>
        </w:rPr>
        <w:t>وجواب ذلك يكون على مستويين</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ما قالهُ علماء المنطق من أنّ القضيّة الشرطيّة تصدق حتّى مع كِذب طرفيها</w:t>
      </w:r>
      <w:r w:rsidR="00565236">
        <w:rPr>
          <w:rtl/>
        </w:rPr>
        <w:t>،</w:t>
      </w:r>
      <w:r w:rsidRPr="008012A5">
        <w:rPr>
          <w:rtl/>
        </w:rPr>
        <w:t xml:space="preserve"> وأوضح مثال له</w:t>
      </w:r>
      <w:r w:rsidR="00565236">
        <w:rPr>
          <w:rtl/>
        </w:rPr>
        <w:t>:</w:t>
      </w:r>
      <w:r w:rsidRPr="008012A5">
        <w:rPr>
          <w:rtl/>
        </w:rPr>
        <w:t xml:space="preserve"> إنّ قولنا</w:t>
      </w:r>
      <w:r w:rsidR="00565236">
        <w:rPr>
          <w:rtl/>
        </w:rPr>
        <w:t>:</w:t>
      </w:r>
      <w:r w:rsidRPr="008012A5">
        <w:rPr>
          <w:rtl/>
        </w:rPr>
        <w:t xml:space="preserve"> إذا طَلعت الشمس فالنهار موجود</w:t>
      </w:r>
      <w:r w:rsidR="00565236">
        <w:rPr>
          <w:rtl/>
        </w:rPr>
        <w:t>،</w:t>
      </w:r>
      <w:r w:rsidRPr="008012A5">
        <w:rPr>
          <w:rtl/>
        </w:rPr>
        <w:t xml:space="preserve"> يصدُق في الليل كما يصدق في النهار</w:t>
      </w:r>
      <w:r w:rsidR="00565236">
        <w:rPr>
          <w:rtl/>
        </w:rPr>
        <w:t>،</w:t>
      </w:r>
      <w:r w:rsidRPr="008012A5">
        <w:rPr>
          <w:rtl/>
        </w:rPr>
        <w:t xml:space="preserve"> ولا يتوقّف على طلوع الشمس فعلاً</w:t>
      </w:r>
      <w:r w:rsidR="00565236">
        <w:rPr>
          <w:rtl/>
        </w:rPr>
        <w:t>،</w:t>
      </w:r>
      <w:r w:rsidRPr="008012A5">
        <w:rPr>
          <w:rtl/>
        </w:rPr>
        <w:t xml:space="preserve"> أو وجود النهار فعلاً</w:t>
      </w:r>
      <w:r w:rsidR="00565236">
        <w:rPr>
          <w:rtl/>
        </w:rPr>
        <w:t>،</w:t>
      </w:r>
      <w:r w:rsidRPr="008012A5">
        <w:rPr>
          <w:rtl/>
        </w:rPr>
        <w:t xml:space="preserve"> بل يكفي في صِدق الشرطيّة صدق الملازمة والتوقّف ما بين فعل الشرط وفعل الجزاء</w:t>
      </w:r>
      <w:r w:rsidR="00565236">
        <w:rPr>
          <w:rtl/>
        </w:rPr>
        <w:t>،</w:t>
      </w:r>
      <w:r w:rsidRPr="008012A5">
        <w:rPr>
          <w:rtl/>
        </w:rPr>
        <w:t xml:space="preserve"> وهو في المثال توقّف وجود النهار على طلوع الشمس</w:t>
      </w:r>
      <w:r w:rsidR="00565236">
        <w:rPr>
          <w:rtl/>
        </w:rPr>
        <w:t>.</w:t>
      </w:r>
      <w:r w:rsidRPr="008012A5">
        <w:rPr>
          <w:rtl/>
        </w:rPr>
        <w:t xml:space="preserve"> </w:t>
      </w:r>
    </w:p>
    <w:p w:rsidR="008012A5" w:rsidRPr="008012A5" w:rsidRDefault="008012A5" w:rsidP="008012A5">
      <w:pPr>
        <w:pStyle w:val="libNormal"/>
        <w:rPr>
          <w:rtl/>
        </w:rPr>
      </w:pPr>
      <w:r w:rsidRPr="008012A5">
        <w:rPr>
          <w:rtl/>
        </w:rPr>
        <w:t>ومن الواضح أنّ هذين البيتين لدعبل الخزاعي إنّما هو قضيّة شرطيّة</w:t>
      </w:r>
      <w:r w:rsidR="00565236">
        <w:rPr>
          <w:rtl/>
        </w:rPr>
        <w:t>،</w:t>
      </w:r>
      <w:r w:rsidRPr="008012A5">
        <w:rPr>
          <w:rtl/>
        </w:rPr>
        <w:t xml:space="preserve"> وليست فعليّة أو واقعيّة</w:t>
      </w:r>
      <w:r w:rsidR="00565236">
        <w:rPr>
          <w:rtl/>
        </w:rPr>
        <w:t>،</w:t>
      </w:r>
      <w:r w:rsidRPr="008012A5">
        <w:rPr>
          <w:rtl/>
        </w:rPr>
        <w:t xml:space="preserve"> فلا يدلّ على أنّ الزهراء قد بَكت فعلاً أو لطمت</w:t>
      </w:r>
      <w:r w:rsidR="00565236">
        <w:rPr>
          <w:rtl/>
        </w:rPr>
        <w:t>؛</w:t>
      </w:r>
      <w:r w:rsidRPr="008012A5">
        <w:rPr>
          <w:rtl/>
        </w:rPr>
        <w:t xml:space="preserve"> وإنّما قال</w:t>
      </w:r>
      <w:r w:rsidR="00565236">
        <w:rPr>
          <w:rtl/>
        </w:rPr>
        <w:t>:</w:t>
      </w:r>
      <w:r w:rsidRPr="008012A5">
        <w:rPr>
          <w:rtl/>
        </w:rPr>
        <w:t xml:space="preserve"> </w:t>
      </w:r>
      <w:r w:rsidR="00B5057F" w:rsidRPr="00A22E85">
        <w:rPr>
          <w:rStyle w:val="libBold2Char"/>
          <w:rtl/>
        </w:rPr>
        <w:t>(</w:t>
      </w:r>
      <w:r w:rsidRPr="00A22E85">
        <w:rPr>
          <w:rStyle w:val="libBold2Char"/>
          <w:rtl/>
        </w:rPr>
        <w:t>لو خِلتِ الحسين</w:t>
      </w:r>
      <w:r w:rsidR="00B5057F" w:rsidRPr="00A22E85">
        <w:rPr>
          <w:rStyle w:val="libBold2Char"/>
          <w:rtl/>
        </w:rPr>
        <w:t>)</w:t>
      </w:r>
      <w:r w:rsidR="00565236">
        <w:rPr>
          <w:rtl/>
        </w:rPr>
        <w:t>،</w:t>
      </w:r>
      <w:r w:rsidRPr="008012A5">
        <w:rPr>
          <w:rtl/>
        </w:rPr>
        <w:t xml:space="preserve"> و</w:t>
      </w:r>
      <w:r w:rsidR="00B5057F" w:rsidRPr="00B5057F">
        <w:rPr>
          <w:rStyle w:val="libBold1Char"/>
          <w:rtl/>
        </w:rPr>
        <w:t>(</w:t>
      </w:r>
      <w:r w:rsidRPr="008012A5">
        <w:rPr>
          <w:rStyle w:val="libBold1Char"/>
          <w:rtl/>
        </w:rPr>
        <w:t>لو</w:t>
      </w:r>
      <w:r w:rsidR="00B5057F" w:rsidRPr="00B5057F">
        <w:rPr>
          <w:rStyle w:val="libBold1Char"/>
          <w:rtl/>
        </w:rPr>
        <w:t>)</w:t>
      </w:r>
      <w:r w:rsidRPr="008012A5">
        <w:rPr>
          <w:rtl/>
        </w:rPr>
        <w:t xml:space="preserve"> حرفٌ من حروف الشرط فتكون قضيّة شرطيّة</w:t>
      </w:r>
      <w:r w:rsidR="00565236">
        <w:rPr>
          <w:rtl/>
        </w:rPr>
        <w:t>،</w:t>
      </w:r>
      <w:r w:rsidRPr="008012A5">
        <w:rPr>
          <w:rtl/>
        </w:rPr>
        <w:t xml:space="preserve"> فيمكن أن تصدق مع كِذب طرفيها كما سبق في المثال</w:t>
      </w:r>
      <w:r w:rsidR="00565236">
        <w:rPr>
          <w:rtl/>
        </w:rPr>
        <w:t>.</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إنّه قد يخطر في البال أنّنا قلنا في المستوى الأوّل الذي انتهينا منهُ</w:t>
      </w:r>
      <w:r w:rsidR="00565236">
        <w:rPr>
          <w:rtl/>
        </w:rPr>
        <w:t>،</w:t>
      </w:r>
      <w:r w:rsidRPr="008012A5">
        <w:rPr>
          <w:rtl/>
        </w:rPr>
        <w:t xml:space="preserve"> أنّ القضيّة الشرطيّة تصدق بصدق الملازمة وإن كانت موجودة في مثل قولنا</w:t>
      </w:r>
      <w:r w:rsidR="00565236">
        <w:rPr>
          <w:rtl/>
        </w:rPr>
        <w:t>:</w:t>
      </w:r>
      <w:r w:rsidRPr="008012A5">
        <w:rPr>
          <w:rtl/>
        </w:rPr>
        <w:t xml:space="preserve"> إذا طَلعت الشمس فالنهار موجود</w:t>
      </w:r>
      <w:r w:rsidR="00565236">
        <w:rPr>
          <w:rtl/>
        </w:rPr>
        <w:t>،</w:t>
      </w:r>
      <w:r w:rsidRPr="008012A5">
        <w:rPr>
          <w:rtl/>
        </w:rPr>
        <w:t xml:space="preserve"> إلاّ أنّها غير موجودة في قول دعبل</w:t>
      </w:r>
      <w:r w:rsidR="00565236">
        <w:rPr>
          <w:rtl/>
        </w:rPr>
        <w:t>:</w:t>
      </w:r>
      <w:r w:rsidRPr="008012A5">
        <w:rPr>
          <w:rtl/>
        </w:rPr>
        <w:t xml:space="preserve"> </w:t>
      </w:r>
      <w:r w:rsidR="00B5057F" w:rsidRPr="00A22E85">
        <w:rPr>
          <w:rStyle w:val="libBold2Char"/>
          <w:rtl/>
        </w:rPr>
        <w:t>(</w:t>
      </w:r>
      <w:r w:rsidRPr="00A22E85">
        <w:rPr>
          <w:rStyle w:val="libBold2Char"/>
          <w:rtl/>
        </w:rPr>
        <w:t>أفاطمُ لو خِلتِ الحسين مُجدّلاً</w:t>
      </w:r>
      <w:r w:rsidR="00B5057F" w:rsidRPr="00A22E85">
        <w:rPr>
          <w:rStyle w:val="libBold2Char"/>
          <w:rtl/>
        </w:rPr>
        <w:t>)</w:t>
      </w:r>
      <w:r w:rsidR="00565236">
        <w:rPr>
          <w:rtl/>
        </w:rPr>
        <w:t>،</w:t>
      </w:r>
      <w:r w:rsidRPr="008012A5">
        <w:rPr>
          <w:rtl/>
        </w:rPr>
        <w:t xml:space="preserve"> ولا أقلّ من الشكّ في ذلك</w:t>
      </w:r>
      <w:r w:rsidR="00565236">
        <w:rPr>
          <w:rtl/>
        </w:rPr>
        <w:t>؛</w:t>
      </w:r>
      <w:r w:rsidRPr="008012A5">
        <w:rPr>
          <w:rtl/>
        </w:rPr>
        <w:t xml:space="preserve"> لأنّنا لا نعلم أنّ الزهراء </w:t>
      </w:r>
      <w:r w:rsidR="00565236" w:rsidRPr="00565236">
        <w:rPr>
          <w:rStyle w:val="libAlaemChar"/>
          <w:rtl/>
        </w:rPr>
        <w:t>عليها‌السلام</w:t>
      </w:r>
      <w:r w:rsidRPr="008012A5">
        <w:rPr>
          <w:rtl/>
        </w:rPr>
        <w:t xml:space="preserve"> ماذا سيكون ردّ فعلها إذا عَلمت بمقتل ولدها</w:t>
      </w:r>
      <w:r w:rsidR="00565236">
        <w:rPr>
          <w:rtl/>
        </w:rPr>
        <w:t>،</w:t>
      </w:r>
      <w:r w:rsidRPr="008012A5">
        <w:rPr>
          <w:rtl/>
        </w:rPr>
        <w:t xml:space="preserve"> وخاصّة بعد أن أشرنا فيما سبقَ من أنّ قضيّة الإمام الحسين </w:t>
      </w:r>
      <w:r w:rsidR="00565236" w:rsidRPr="00565236">
        <w:rPr>
          <w:rStyle w:val="libAlaemChar"/>
          <w:rtl/>
        </w:rPr>
        <w:t>عليه‌السلام</w:t>
      </w:r>
      <w:r w:rsidRPr="008012A5">
        <w:rPr>
          <w:rtl/>
        </w:rPr>
        <w:t xml:space="preserve"> فيها جانبان</w:t>
      </w:r>
      <w:r w:rsidR="00565236">
        <w:rPr>
          <w:rtl/>
        </w:rPr>
        <w:t>:</w:t>
      </w:r>
      <w:r w:rsidRPr="008012A5">
        <w:rPr>
          <w:rtl/>
        </w:rPr>
        <w:t xml:space="preserve"> </w:t>
      </w:r>
      <w:r w:rsidRPr="008012A5">
        <w:rPr>
          <w:rStyle w:val="libBold1Char"/>
          <w:rtl/>
        </w:rPr>
        <w:t>الاستبشار</w:t>
      </w:r>
      <w:r w:rsidR="00565236">
        <w:rPr>
          <w:rStyle w:val="libBold1Char"/>
          <w:rtl/>
        </w:rPr>
        <w:t>،</w:t>
      </w:r>
      <w:r w:rsidRPr="008012A5">
        <w:rPr>
          <w:rStyle w:val="libBold1Char"/>
          <w:rtl/>
        </w:rPr>
        <w:t xml:space="preserve"> والحُزن</w:t>
      </w:r>
      <w:r w:rsidR="00565236">
        <w:rPr>
          <w:rtl/>
        </w:rPr>
        <w:t>.</w:t>
      </w:r>
      <w:r w:rsidRPr="008012A5">
        <w:rPr>
          <w:rtl/>
        </w:rPr>
        <w:t xml:space="preserve"> ولا شكّ أنّ الحُزن أقرب إلى المضمون الدنيوي</w:t>
      </w:r>
      <w:r w:rsidR="00565236">
        <w:rPr>
          <w:rtl/>
        </w:rPr>
        <w:t>،</w:t>
      </w:r>
      <w:r w:rsidRPr="008012A5">
        <w:rPr>
          <w:rtl/>
        </w:rPr>
        <w:t xml:space="preserve"> وإن كانت لهُ نتائج دينيّة كما سبق</w:t>
      </w:r>
      <w:r w:rsidR="00565236">
        <w:rPr>
          <w:rtl/>
        </w:rPr>
        <w:t>،</w:t>
      </w:r>
      <w:r w:rsidRPr="008012A5">
        <w:rPr>
          <w:rtl/>
        </w:rPr>
        <w:t xml:space="preserve"> كما لا شكّ أنّ الاستبشار أقرب إلى المضمون الأخروي أو الواقعي</w:t>
      </w:r>
      <w:r w:rsidR="00565236">
        <w:rPr>
          <w:rtl/>
        </w:rPr>
        <w:t>.</w:t>
      </w:r>
    </w:p>
    <w:p w:rsidR="008012A5" w:rsidRPr="008012A5" w:rsidRDefault="008012A5" w:rsidP="008012A5">
      <w:pPr>
        <w:pStyle w:val="libNormal"/>
        <w:rPr>
          <w:rtl/>
        </w:rPr>
      </w:pPr>
      <w:r w:rsidRPr="008012A5">
        <w:rPr>
          <w:rtl/>
        </w:rPr>
        <w:t xml:space="preserve">ومن المعلوم أنّ الزهراء </w:t>
      </w:r>
      <w:r w:rsidR="00B5057F" w:rsidRPr="00B5057F">
        <w:rPr>
          <w:rtl/>
        </w:rPr>
        <w:t>(</w:t>
      </w:r>
      <w:r w:rsidRPr="008012A5">
        <w:rPr>
          <w:rtl/>
        </w:rPr>
        <w:t>سلام الله عليها</w:t>
      </w:r>
      <w:r w:rsidR="00B5057F" w:rsidRPr="00B5057F">
        <w:rPr>
          <w:rtl/>
        </w:rPr>
        <w:t>)</w:t>
      </w:r>
      <w:r w:rsidRPr="008012A5">
        <w:rPr>
          <w:rtl/>
        </w:rPr>
        <w:t xml:space="preserve"> تكون في الآخرة مُطّلعة على الواقعيّات</w:t>
      </w:r>
      <w:r w:rsidR="00565236">
        <w:rPr>
          <w:rtl/>
        </w:rPr>
        <w:t>،</w:t>
      </w:r>
    </w:p>
    <w:p w:rsidR="008012A5" w:rsidRDefault="008012A5" w:rsidP="000115CF">
      <w:pPr>
        <w:pStyle w:val="libNormal"/>
      </w:pPr>
      <w:r>
        <w:rPr>
          <w:rtl/>
        </w:rPr>
        <w:br w:type="page"/>
      </w:r>
    </w:p>
    <w:p w:rsidR="008012A5" w:rsidRPr="008012A5" w:rsidRDefault="008012A5" w:rsidP="00A22E85">
      <w:pPr>
        <w:pStyle w:val="libNormal0"/>
        <w:rPr>
          <w:rtl/>
        </w:rPr>
      </w:pPr>
      <w:r w:rsidRPr="008012A5">
        <w:rPr>
          <w:rtl/>
        </w:rPr>
        <w:lastRenderedPageBreak/>
        <w:t>ومع الاطّلاع على الواقعيّات</w:t>
      </w:r>
      <w:r w:rsidR="00565236">
        <w:rPr>
          <w:rtl/>
        </w:rPr>
        <w:t>،</w:t>
      </w:r>
      <w:r w:rsidRPr="008012A5">
        <w:rPr>
          <w:rtl/>
        </w:rPr>
        <w:t xml:space="preserve"> فمن الممكن أن يكون ردّ فعلها هو الاستبشار لا الحزن</w:t>
      </w:r>
      <w:r w:rsidR="00565236">
        <w:rPr>
          <w:rtl/>
        </w:rPr>
        <w:t>،</w:t>
      </w:r>
      <w:r w:rsidRPr="008012A5">
        <w:rPr>
          <w:rtl/>
        </w:rPr>
        <w:t xml:space="preserve"> فكيف يقول دعبل الخزاعي هذين البيتين</w:t>
      </w:r>
      <w:r w:rsidR="00565236">
        <w:rPr>
          <w:rtl/>
        </w:rPr>
        <w:t>؟</w:t>
      </w:r>
      <w:r w:rsidRPr="008012A5">
        <w:rPr>
          <w:rtl/>
        </w:rPr>
        <w:t xml:space="preserve"> نُعيدهما لكي يطّلع القارئ الكريم مجدّداً</w:t>
      </w:r>
      <w:r w:rsidR="00565236">
        <w:rPr>
          <w:rtl/>
        </w:rPr>
        <w:t>:</w:t>
      </w:r>
      <w:r w:rsidRPr="008012A5">
        <w:rPr>
          <w:rtl/>
        </w:rPr>
        <w:t xml:space="preserve"> </w:t>
      </w:r>
    </w:p>
    <w:tbl>
      <w:tblPr>
        <w:tblStyle w:val="TableGrid"/>
        <w:bidiVisual/>
        <w:tblW w:w="4562" w:type="pct"/>
        <w:tblInd w:w="384" w:type="dxa"/>
        <w:tblLook w:val="01E0"/>
      </w:tblPr>
      <w:tblGrid>
        <w:gridCol w:w="3386"/>
        <w:gridCol w:w="260"/>
        <w:gridCol w:w="3276"/>
      </w:tblGrid>
      <w:tr w:rsidR="00A22E85" w:rsidRPr="00A22E85" w:rsidTr="00A22E85">
        <w:trPr>
          <w:trHeight w:val="350"/>
        </w:trPr>
        <w:tc>
          <w:tcPr>
            <w:tcW w:w="3386" w:type="dxa"/>
            <w:shd w:val="clear" w:color="auto" w:fill="auto"/>
          </w:tcPr>
          <w:p w:rsidR="00A22E85" w:rsidRPr="00A22E85" w:rsidRDefault="00A22E85" w:rsidP="00E14D58">
            <w:pPr>
              <w:pStyle w:val="libPoem"/>
            </w:pPr>
            <w:r w:rsidRPr="00A22E85">
              <w:rPr>
                <w:rtl/>
              </w:rPr>
              <w:t>أفاطمُ</w:t>
            </w:r>
            <w:r w:rsidR="00E14D58">
              <w:rPr>
                <w:rtl/>
              </w:rPr>
              <w:t xml:space="preserve"> </w:t>
            </w:r>
            <w:r w:rsidRPr="00A22E85">
              <w:rPr>
                <w:rtl/>
              </w:rPr>
              <w:t>لو</w:t>
            </w:r>
            <w:r w:rsidR="00E14D58">
              <w:rPr>
                <w:rtl/>
              </w:rPr>
              <w:t xml:space="preserve"> </w:t>
            </w:r>
            <w:r w:rsidRPr="00A22E85">
              <w:rPr>
                <w:rtl/>
              </w:rPr>
              <w:t>خِلتِ</w:t>
            </w:r>
            <w:r w:rsidR="00E14D58">
              <w:rPr>
                <w:rtl/>
              </w:rPr>
              <w:t xml:space="preserve"> </w:t>
            </w:r>
            <w:r w:rsidRPr="00A22E85">
              <w:rPr>
                <w:rtl/>
              </w:rPr>
              <w:t>الحسين</w:t>
            </w:r>
            <w:r w:rsidR="00E14D58">
              <w:rPr>
                <w:rtl/>
              </w:rPr>
              <w:t xml:space="preserve"> </w:t>
            </w:r>
            <w:r w:rsidRPr="00A22E85">
              <w:rPr>
                <w:rtl/>
              </w:rPr>
              <w:t>مُجدّلاً</w:t>
            </w:r>
            <w:r w:rsidRPr="00A22E85">
              <w:rPr>
                <w:rStyle w:val="libPoemTiniChar0"/>
                <w:rtl/>
              </w:rPr>
              <w:br/>
              <w:t> </w:t>
            </w:r>
          </w:p>
        </w:tc>
        <w:tc>
          <w:tcPr>
            <w:tcW w:w="260" w:type="dxa"/>
            <w:shd w:val="clear" w:color="auto" w:fill="auto"/>
          </w:tcPr>
          <w:p w:rsidR="00A22E85" w:rsidRPr="00A22E85" w:rsidRDefault="00A22E85" w:rsidP="000A3927">
            <w:pPr>
              <w:pStyle w:val="libPoem"/>
              <w:rPr>
                <w:rtl/>
              </w:rPr>
            </w:pPr>
          </w:p>
        </w:tc>
        <w:tc>
          <w:tcPr>
            <w:tcW w:w="3276" w:type="dxa"/>
            <w:shd w:val="clear" w:color="auto" w:fill="auto"/>
          </w:tcPr>
          <w:p w:rsidR="00A22E85" w:rsidRPr="00A22E85" w:rsidRDefault="00A22E85" w:rsidP="00E14D58">
            <w:pPr>
              <w:pStyle w:val="libPoem"/>
            </w:pPr>
            <w:r w:rsidRPr="00A22E85">
              <w:rPr>
                <w:rtl/>
              </w:rPr>
              <w:t>وقد</w:t>
            </w:r>
            <w:r w:rsidR="00E14D58">
              <w:rPr>
                <w:rtl/>
              </w:rPr>
              <w:t xml:space="preserve"> </w:t>
            </w:r>
            <w:r w:rsidRPr="00A22E85">
              <w:rPr>
                <w:rtl/>
              </w:rPr>
              <w:t>ماتَ</w:t>
            </w:r>
            <w:r w:rsidR="00E14D58">
              <w:rPr>
                <w:rtl/>
              </w:rPr>
              <w:t xml:space="preserve"> </w:t>
            </w:r>
            <w:r w:rsidRPr="00A22E85">
              <w:rPr>
                <w:rtl/>
              </w:rPr>
              <w:t>عطشاناً</w:t>
            </w:r>
            <w:r w:rsidR="00E14D58">
              <w:rPr>
                <w:rtl/>
              </w:rPr>
              <w:t xml:space="preserve"> </w:t>
            </w:r>
            <w:r w:rsidRPr="00A22E85">
              <w:rPr>
                <w:rtl/>
              </w:rPr>
              <w:t>بشطّ</w:t>
            </w:r>
            <w:r w:rsidR="00E14D58">
              <w:rPr>
                <w:rtl/>
              </w:rPr>
              <w:t xml:space="preserve"> </w:t>
            </w:r>
            <w:r w:rsidRPr="00A22E85">
              <w:rPr>
                <w:rtl/>
              </w:rPr>
              <w:t>فُراتِ</w:t>
            </w:r>
            <w:r w:rsidRPr="00A22E85">
              <w:rPr>
                <w:rStyle w:val="libPoemTiniChar0"/>
                <w:rtl/>
              </w:rPr>
              <w:br/>
              <w:t> </w:t>
            </w:r>
          </w:p>
        </w:tc>
      </w:tr>
      <w:tr w:rsidR="00A22E85" w:rsidRPr="00A22E85" w:rsidTr="00A22E85">
        <w:tblPrEx>
          <w:tblLook w:val="04A0"/>
        </w:tblPrEx>
        <w:trPr>
          <w:trHeight w:val="350"/>
        </w:trPr>
        <w:tc>
          <w:tcPr>
            <w:tcW w:w="3386" w:type="dxa"/>
          </w:tcPr>
          <w:p w:rsidR="00A22E85" w:rsidRPr="00A22E85" w:rsidRDefault="00A22E85" w:rsidP="00E14D58">
            <w:pPr>
              <w:pStyle w:val="libPoem"/>
            </w:pPr>
            <w:r w:rsidRPr="00A22E85">
              <w:rPr>
                <w:rtl/>
              </w:rPr>
              <w:t>إذن</w:t>
            </w:r>
            <w:r w:rsidR="00E14D58">
              <w:rPr>
                <w:rtl/>
              </w:rPr>
              <w:t xml:space="preserve"> </w:t>
            </w:r>
            <w:r w:rsidRPr="00A22E85">
              <w:rPr>
                <w:rtl/>
              </w:rPr>
              <w:t>للَطمتِ</w:t>
            </w:r>
            <w:r w:rsidR="00E14D58">
              <w:rPr>
                <w:rtl/>
              </w:rPr>
              <w:t xml:space="preserve"> </w:t>
            </w:r>
            <w:r w:rsidRPr="00A22E85">
              <w:rPr>
                <w:rtl/>
              </w:rPr>
              <w:t>الخدّ</w:t>
            </w:r>
            <w:r w:rsidR="00E14D58">
              <w:rPr>
                <w:rtl/>
              </w:rPr>
              <w:t xml:space="preserve"> </w:t>
            </w:r>
            <w:r w:rsidRPr="00A22E85">
              <w:rPr>
                <w:rtl/>
              </w:rPr>
              <w:t>فاطم</w:t>
            </w:r>
            <w:r w:rsidR="00E14D58">
              <w:rPr>
                <w:rtl/>
              </w:rPr>
              <w:t xml:space="preserve"> </w:t>
            </w:r>
            <w:r w:rsidRPr="00A22E85">
              <w:rPr>
                <w:rtl/>
              </w:rPr>
              <w:t>عندهُ</w:t>
            </w:r>
            <w:r w:rsidRPr="00A22E85">
              <w:rPr>
                <w:rStyle w:val="libPoemTiniChar0"/>
                <w:rtl/>
              </w:rPr>
              <w:br/>
              <w:t> </w:t>
            </w:r>
          </w:p>
        </w:tc>
        <w:tc>
          <w:tcPr>
            <w:tcW w:w="260" w:type="dxa"/>
          </w:tcPr>
          <w:p w:rsidR="00A22E85" w:rsidRPr="00A22E85" w:rsidRDefault="00A22E85" w:rsidP="00A22E85">
            <w:pPr>
              <w:pStyle w:val="libPoem"/>
              <w:rPr>
                <w:rtl/>
              </w:rPr>
            </w:pPr>
          </w:p>
        </w:tc>
        <w:tc>
          <w:tcPr>
            <w:tcW w:w="3276" w:type="dxa"/>
          </w:tcPr>
          <w:p w:rsidR="00A22E85" w:rsidRPr="00A22E85" w:rsidRDefault="00A22E85" w:rsidP="00A22E85">
            <w:pPr>
              <w:pStyle w:val="libPoem"/>
            </w:pPr>
            <w:r w:rsidRPr="00A22E85">
              <w:rPr>
                <w:rtl/>
              </w:rPr>
              <w:t>وأجرَيتِ</w:t>
            </w:r>
            <w:r w:rsidR="00E14D58">
              <w:rPr>
                <w:rtl/>
              </w:rPr>
              <w:t xml:space="preserve"> </w:t>
            </w:r>
            <w:r w:rsidRPr="00A22E85">
              <w:rPr>
                <w:rtl/>
              </w:rPr>
              <w:t>دمعَ</w:t>
            </w:r>
            <w:r w:rsidR="00E14D58">
              <w:rPr>
                <w:rtl/>
              </w:rPr>
              <w:t xml:space="preserve"> </w:t>
            </w:r>
            <w:r w:rsidRPr="00A22E85">
              <w:rPr>
                <w:rtl/>
              </w:rPr>
              <w:t>العين</w:t>
            </w:r>
            <w:r w:rsidR="00E14D58">
              <w:rPr>
                <w:rtl/>
              </w:rPr>
              <w:t xml:space="preserve"> </w:t>
            </w:r>
            <w:r w:rsidRPr="00A22E85">
              <w:rPr>
                <w:rtl/>
              </w:rPr>
              <w:t>في</w:t>
            </w:r>
            <w:r w:rsidR="00E14D58">
              <w:rPr>
                <w:rtl/>
              </w:rPr>
              <w:t xml:space="preserve"> </w:t>
            </w:r>
            <w:r w:rsidRPr="00A22E85">
              <w:rPr>
                <w:rtl/>
              </w:rPr>
              <w:t>الوَجناتِ</w:t>
            </w:r>
            <w:r w:rsidRPr="00A22E85">
              <w:rPr>
                <w:rStyle w:val="libPoemTiniChar0"/>
                <w:rtl/>
              </w:rPr>
              <w:br/>
              <w:t> </w:t>
            </w:r>
          </w:p>
        </w:tc>
      </w:tr>
    </w:tbl>
    <w:p w:rsidR="008012A5" w:rsidRPr="008012A5" w:rsidRDefault="008012A5" w:rsidP="008012A5">
      <w:pPr>
        <w:pStyle w:val="libNormal"/>
        <w:rPr>
          <w:rtl/>
        </w:rPr>
      </w:pPr>
      <w:r w:rsidRPr="008012A5">
        <w:rPr>
          <w:rtl/>
        </w:rPr>
        <w:t xml:space="preserve">فإذا التفتنا والحال هذه إلى أنّ الإمام الرضا </w:t>
      </w:r>
      <w:r w:rsidR="00565236" w:rsidRPr="00565236">
        <w:rPr>
          <w:rStyle w:val="libAlaemChar"/>
          <w:rtl/>
        </w:rPr>
        <w:t>عليه‌السلام</w:t>
      </w:r>
      <w:r w:rsidRPr="008012A5">
        <w:rPr>
          <w:rtl/>
        </w:rPr>
        <w:t xml:space="preserve"> قد أقرّ عمل دعبل وباركهُ</w:t>
      </w:r>
      <w:r w:rsidR="00565236">
        <w:rPr>
          <w:rtl/>
        </w:rPr>
        <w:t>،</w:t>
      </w:r>
      <w:r w:rsidRPr="008012A5">
        <w:rPr>
          <w:rtl/>
        </w:rPr>
        <w:t xml:space="preserve"> إذاً فمن الممكن القول</w:t>
      </w:r>
      <w:r w:rsidR="00565236">
        <w:rPr>
          <w:rtl/>
        </w:rPr>
        <w:t>:</w:t>
      </w:r>
      <w:r w:rsidRPr="008012A5">
        <w:rPr>
          <w:rtl/>
        </w:rPr>
        <w:t xml:space="preserve"> إنّ أمثال ذلك من جِنس الكذب</w:t>
      </w:r>
      <w:r w:rsidR="00565236">
        <w:rPr>
          <w:rtl/>
        </w:rPr>
        <w:t>،</w:t>
      </w:r>
      <w:r w:rsidRPr="008012A5">
        <w:rPr>
          <w:rtl/>
        </w:rPr>
        <w:t xml:space="preserve"> وهو عَرض ما هو مُحتمل باعتبار أنّه يقين فيكون جائزاً بإقرار الإمام </w:t>
      </w:r>
      <w:r w:rsidR="00565236" w:rsidRPr="00565236">
        <w:rPr>
          <w:rStyle w:val="libAlaemChar"/>
          <w:rtl/>
        </w:rPr>
        <w:t>عليه‌السلام</w:t>
      </w:r>
      <w:r w:rsidR="00565236">
        <w:rPr>
          <w:rtl/>
        </w:rPr>
        <w:t>.</w:t>
      </w:r>
    </w:p>
    <w:p w:rsidR="008012A5" w:rsidRPr="000115CF" w:rsidRDefault="008012A5" w:rsidP="008012A5">
      <w:pPr>
        <w:pStyle w:val="libNormal"/>
        <w:rPr>
          <w:rtl/>
        </w:rPr>
      </w:pPr>
      <w:r w:rsidRPr="008012A5">
        <w:rPr>
          <w:rStyle w:val="libBold1Char"/>
          <w:rtl/>
        </w:rPr>
        <w:t>وجوابُ ذلك من عدّة وجوه نَذكر المهمّ منها</w:t>
      </w:r>
      <w:r w:rsidR="00565236">
        <w:rPr>
          <w:rStyle w:val="libBold1Char"/>
          <w:rtl/>
        </w:rPr>
        <w:t>:</w:t>
      </w:r>
      <w:r w:rsidRPr="008012A5">
        <w:rPr>
          <w:rtl/>
        </w:rPr>
        <w:t xml:space="preserve"> وهو أنّ دِعبل الخزاعي</w:t>
      </w:r>
      <w:r w:rsidR="00565236">
        <w:rPr>
          <w:rtl/>
        </w:rPr>
        <w:t xml:space="preserve"> - </w:t>
      </w:r>
      <w:r w:rsidRPr="008012A5">
        <w:rPr>
          <w:rtl/>
        </w:rPr>
        <w:t>حيث قال هذين البيتين وأضرَابهما</w:t>
      </w:r>
      <w:r w:rsidR="00565236">
        <w:rPr>
          <w:rtl/>
        </w:rPr>
        <w:t xml:space="preserve"> - </w:t>
      </w:r>
      <w:r w:rsidRPr="008012A5">
        <w:rPr>
          <w:rtl/>
        </w:rPr>
        <w:t>إنّما يُعبّر عن مستواه في الإيمان واليقين</w:t>
      </w:r>
      <w:r w:rsidR="00565236">
        <w:rPr>
          <w:rtl/>
        </w:rPr>
        <w:t>،</w:t>
      </w:r>
      <w:r w:rsidRPr="008012A5">
        <w:rPr>
          <w:rtl/>
        </w:rPr>
        <w:t xml:space="preserve"> ومقتضى مستواه</w:t>
      </w:r>
      <w:r w:rsidR="00565236">
        <w:rPr>
          <w:rtl/>
        </w:rPr>
        <w:t>:</w:t>
      </w:r>
      <w:r w:rsidRPr="008012A5">
        <w:rPr>
          <w:rtl/>
        </w:rPr>
        <w:t xml:space="preserve"> هو أن يُفهِم الزهراء </w:t>
      </w:r>
      <w:r w:rsidR="00B5057F" w:rsidRPr="00B5057F">
        <w:rPr>
          <w:rtl/>
        </w:rPr>
        <w:t>(</w:t>
      </w:r>
      <w:r w:rsidRPr="008012A5">
        <w:rPr>
          <w:rtl/>
        </w:rPr>
        <w:t>سلام الله عليها</w:t>
      </w:r>
      <w:r w:rsidR="00B5057F" w:rsidRPr="00B5057F">
        <w:rPr>
          <w:rtl/>
        </w:rPr>
        <w:t>)</w:t>
      </w:r>
      <w:r w:rsidRPr="008012A5">
        <w:rPr>
          <w:rtl/>
        </w:rPr>
        <w:t xml:space="preserve"> بهذا المقدار لا أكثر</w:t>
      </w:r>
      <w:r w:rsidR="00565236">
        <w:rPr>
          <w:rtl/>
        </w:rPr>
        <w:t>،</w:t>
      </w:r>
      <w:r w:rsidRPr="008012A5">
        <w:rPr>
          <w:rtl/>
        </w:rPr>
        <w:t xml:space="preserve"> ومن الصعب عليه أن يلتفت إلى ما ذكرناه من احتمال الاستبشار برحمة الله عزّ وجل</w:t>
      </w:r>
      <w:r w:rsidR="00565236">
        <w:rPr>
          <w:rtl/>
        </w:rPr>
        <w:t>،</w:t>
      </w:r>
      <w:r w:rsidRPr="008012A5">
        <w:rPr>
          <w:rtl/>
        </w:rPr>
        <w:t xml:space="preserve"> والإمامُ الرضا </w:t>
      </w:r>
      <w:r w:rsidR="00565236" w:rsidRPr="00565236">
        <w:rPr>
          <w:rStyle w:val="libAlaemChar"/>
          <w:rtl/>
        </w:rPr>
        <w:t>عليه‌السلام</w:t>
      </w:r>
      <w:r w:rsidRPr="008012A5">
        <w:rPr>
          <w:rtl/>
        </w:rPr>
        <w:t xml:space="preserve"> لم يجد مصلحة في تنبيهه على ذلك</w:t>
      </w:r>
      <w:r w:rsidR="00565236">
        <w:rPr>
          <w:rtl/>
        </w:rPr>
        <w:t>،</w:t>
      </w:r>
      <w:r w:rsidRPr="008012A5">
        <w:rPr>
          <w:rtl/>
        </w:rPr>
        <w:t xml:space="preserve"> إذ لعلّها من الحقائق التي يصعب عليه تحمّلها</w:t>
      </w:r>
      <w:r w:rsidR="00565236">
        <w:rPr>
          <w:rtl/>
        </w:rPr>
        <w:t>،</w:t>
      </w:r>
      <w:r w:rsidRPr="008012A5">
        <w:rPr>
          <w:rtl/>
        </w:rPr>
        <w:t xml:space="preserve"> فمن الأفضل استمرار غفلتهُ عنها</w:t>
      </w:r>
      <w:r w:rsidR="00565236">
        <w:rPr>
          <w:rtl/>
        </w:rPr>
        <w:t>،</w:t>
      </w:r>
      <w:r w:rsidRPr="008012A5">
        <w:rPr>
          <w:rtl/>
        </w:rPr>
        <w:t xml:space="preserve"> طبقاً لقانون</w:t>
      </w:r>
      <w:r w:rsidR="00565236">
        <w:rPr>
          <w:rtl/>
        </w:rPr>
        <w:t>:</w:t>
      </w:r>
      <w:r w:rsidRPr="008012A5">
        <w:rPr>
          <w:rtl/>
        </w:rPr>
        <w:t xml:space="preserve"> </w:t>
      </w:r>
      <w:r w:rsidR="00B5057F" w:rsidRPr="00B5057F">
        <w:rPr>
          <w:rStyle w:val="libBold2Char"/>
          <w:rtl/>
        </w:rPr>
        <w:t>(</w:t>
      </w:r>
      <w:r w:rsidRPr="000115CF">
        <w:rPr>
          <w:rStyle w:val="libBold2Char"/>
          <w:rtl/>
        </w:rPr>
        <w:t>دَعوا الناس على غَفلاتهم</w:t>
      </w:r>
      <w:r w:rsidR="00B5057F" w:rsidRPr="00B5057F">
        <w:rPr>
          <w:rStyle w:val="libBold2Char"/>
          <w:rtl/>
        </w:rPr>
        <w:t>)</w:t>
      </w:r>
      <w:r w:rsidRPr="000115CF">
        <w:rPr>
          <w:rtl/>
        </w:rPr>
        <w:t xml:space="preserve"> </w:t>
      </w:r>
      <w:r w:rsidRPr="008012A5">
        <w:rPr>
          <w:rStyle w:val="libFootnotenumChar"/>
          <w:rtl/>
        </w:rPr>
        <w:t>(1)</w:t>
      </w:r>
      <w:r w:rsidR="00565236">
        <w:rPr>
          <w:rtl/>
        </w:rPr>
        <w:t>،</w:t>
      </w:r>
      <w:r w:rsidRPr="000115CF">
        <w:rPr>
          <w:rtl/>
        </w:rPr>
        <w:t xml:space="preserve"> أو قانون</w:t>
      </w:r>
      <w:r w:rsidR="00565236">
        <w:rPr>
          <w:rtl/>
        </w:rPr>
        <w:t>:</w:t>
      </w:r>
      <w:r w:rsidRPr="000115CF">
        <w:rPr>
          <w:rtl/>
        </w:rPr>
        <w:t xml:space="preserve"> </w:t>
      </w:r>
      <w:r w:rsidR="00B5057F" w:rsidRPr="00B5057F">
        <w:rPr>
          <w:rStyle w:val="libBold2Char"/>
          <w:rtl/>
        </w:rPr>
        <w:t>(</w:t>
      </w:r>
      <w:r w:rsidRPr="000115CF">
        <w:rPr>
          <w:rStyle w:val="libBold2Char"/>
          <w:rtl/>
        </w:rPr>
        <w:t>كلِّموا الناس على قَدر عقولهم</w:t>
      </w:r>
      <w:r w:rsidR="00B5057F" w:rsidRPr="00B5057F">
        <w:rPr>
          <w:rStyle w:val="libBold2Char"/>
          <w:rtl/>
        </w:rPr>
        <w:t>)</w:t>
      </w:r>
      <w:r w:rsidRPr="000115CF">
        <w:rPr>
          <w:rtl/>
        </w:rPr>
        <w:t xml:space="preserve"> </w:t>
      </w:r>
      <w:r w:rsidRPr="008012A5">
        <w:rPr>
          <w:rStyle w:val="libFootnotenumChar"/>
          <w:rtl/>
        </w:rPr>
        <w:t>(2)</w:t>
      </w:r>
      <w:r w:rsidR="00565236">
        <w:rPr>
          <w:rtl/>
        </w:rPr>
        <w:t>.</w:t>
      </w:r>
      <w:r w:rsidRPr="000115CF">
        <w:rPr>
          <w:rtl/>
        </w:rPr>
        <w:t xml:space="preserve"> </w:t>
      </w:r>
    </w:p>
    <w:p w:rsidR="008012A5" w:rsidRPr="008012A5" w:rsidRDefault="008012A5" w:rsidP="008012A5">
      <w:pPr>
        <w:pStyle w:val="libNormal"/>
        <w:rPr>
          <w:rtl/>
        </w:rPr>
      </w:pPr>
      <w:r w:rsidRPr="008012A5">
        <w:rPr>
          <w:rStyle w:val="libBold1Char"/>
          <w:rtl/>
        </w:rPr>
        <w:t>ومن هنا يتّضح</w:t>
      </w:r>
      <w:r w:rsidR="00565236">
        <w:rPr>
          <w:rStyle w:val="libBold1Char"/>
          <w:rtl/>
        </w:rPr>
        <w:t>:</w:t>
      </w:r>
      <w:r w:rsidRPr="008012A5">
        <w:rPr>
          <w:rtl/>
        </w:rPr>
        <w:t xml:space="preserve"> أنّه ليس كلّ إقرار من قِبل الأئمّة سلام الله عليهم حُجّة في إثبات الصحّة</w:t>
      </w:r>
      <w:r w:rsidR="00565236">
        <w:rPr>
          <w:rtl/>
        </w:rPr>
        <w:t>،</w:t>
      </w:r>
      <w:r w:rsidRPr="008012A5">
        <w:rPr>
          <w:rtl/>
        </w:rPr>
        <w:t xml:space="preserve"> بل يُشترط في الإقرار إمكان المناقشة فيه والنهي عنه</w:t>
      </w:r>
      <w:r w:rsidR="00565236">
        <w:rPr>
          <w:rtl/>
        </w:rPr>
        <w:t>،</w:t>
      </w:r>
      <w:r w:rsidRPr="008012A5">
        <w:rPr>
          <w:rtl/>
        </w:rPr>
        <w:t xml:space="preserve"> فإذا لم يَنهِ وهو يُمكنه النهي</w:t>
      </w:r>
      <w:r w:rsidR="00565236">
        <w:rPr>
          <w:rtl/>
        </w:rPr>
        <w:t>،</w:t>
      </w:r>
      <w:r w:rsidRPr="008012A5">
        <w:rPr>
          <w:rtl/>
        </w:rPr>
        <w:t xml:space="preserve"> إذاً يدلّ ذلك على الإقرار</w:t>
      </w:r>
      <w:r w:rsidR="00565236">
        <w:rPr>
          <w:rtl/>
        </w:rPr>
        <w:t>،</w:t>
      </w:r>
      <w:r w:rsidRPr="008012A5">
        <w:rPr>
          <w:rtl/>
        </w:rPr>
        <w:t xml:space="preserve"> وأمّا إذا لم يُمكنه النهي على الإطلاق</w:t>
      </w:r>
      <w:r w:rsidR="00565236">
        <w:rPr>
          <w:rtl/>
        </w:rPr>
        <w:t>،</w:t>
      </w:r>
      <w:r w:rsidRPr="008012A5">
        <w:rPr>
          <w:rtl/>
        </w:rPr>
        <w:t xml:space="preserve"> إذاً فسوف لن يكون سكوتهُ دالاً على الإقرار</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52624">
        <w:rPr>
          <w:rtl/>
        </w:rPr>
        <w:t>(1) أشار إليها سماحة المؤلِّف في المقدّمة الثانية</w:t>
      </w:r>
      <w:r w:rsidR="00565236">
        <w:rPr>
          <w:rtl/>
        </w:rPr>
        <w:t>،</w:t>
      </w:r>
      <w:r w:rsidRPr="00E52624">
        <w:rPr>
          <w:rtl/>
        </w:rPr>
        <w:t xml:space="preserve"> فراجع</w:t>
      </w:r>
      <w:r w:rsidR="00565236">
        <w:rPr>
          <w:rtl/>
        </w:rPr>
        <w:t>.</w:t>
      </w:r>
    </w:p>
    <w:p w:rsidR="008012A5" w:rsidRPr="008012A5" w:rsidRDefault="008012A5" w:rsidP="00AB1710">
      <w:pPr>
        <w:pStyle w:val="libFootnote0"/>
        <w:rPr>
          <w:rtl/>
        </w:rPr>
      </w:pPr>
      <w:r w:rsidRPr="00E52624">
        <w:rPr>
          <w:rtl/>
        </w:rPr>
        <w:t>(2) أصول الكافي</w:t>
      </w:r>
      <w:r w:rsidR="00565236">
        <w:rPr>
          <w:rtl/>
        </w:rPr>
        <w:t>:</w:t>
      </w:r>
      <w:r w:rsidRPr="00E52624">
        <w:rPr>
          <w:rtl/>
        </w:rPr>
        <w:t xml:space="preserve"> ج1</w:t>
      </w:r>
      <w:r w:rsidR="00565236">
        <w:rPr>
          <w:rtl/>
        </w:rPr>
        <w:t>،</w:t>
      </w:r>
      <w:r w:rsidRPr="00E52624">
        <w:rPr>
          <w:rtl/>
        </w:rPr>
        <w:t xml:space="preserve"> ص67</w:t>
      </w:r>
      <w:r w:rsidR="00565236">
        <w:rPr>
          <w:rtl/>
        </w:rPr>
        <w:t>،</w:t>
      </w:r>
      <w:r w:rsidRPr="00E52624">
        <w:rPr>
          <w:rtl/>
        </w:rPr>
        <w:t xml:space="preserve"> حديث 15</w:t>
      </w:r>
      <w:r w:rsidR="00565236">
        <w:rPr>
          <w:rtl/>
        </w:rPr>
        <w:t>،</w:t>
      </w:r>
      <w:r w:rsidRPr="00E52624">
        <w:rPr>
          <w:rtl/>
        </w:rPr>
        <w:t xml:space="preserve"> البحار للمجلسي</w:t>
      </w:r>
      <w:r w:rsidR="00565236">
        <w:rPr>
          <w:rtl/>
        </w:rPr>
        <w:t>:</w:t>
      </w:r>
      <w:r w:rsidRPr="00E52624">
        <w:rPr>
          <w:rtl/>
        </w:rPr>
        <w:t xml:space="preserve"> ج2</w:t>
      </w:r>
      <w:r w:rsidR="00565236">
        <w:rPr>
          <w:rtl/>
        </w:rPr>
        <w:t>،</w:t>
      </w:r>
      <w:r w:rsidRPr="00E52624">
        <w:rPr>
          <w:rtl/>
        </w:rPr>
        <w:t xml:space="preserve"> ص69 ـ70</w:t>
      </w:r>
      <w:r w:rsidR="00565236">
        <w:rPr>
          <w:rtl/>
        </w:rPr>
        <w:t>،</w:t>
      </w:r>
      <w:r w:rsidRPr="00E52624">
        <w:rPr>
          <w:rtl/>
        </w:rPr>
        <w:t xml:space="preserve"> حديث 23</w:t>
      </w:r>
      <w:r w:rsidR="00565236">
        <w:rPr>
          <w:rtl/>
        </w:rPr>
        <w:t xml:space="preserve"> - </w:t>
      </w:r>
      <w:r w:rsidRPr="00E52624">
        <w:rPr>
          <w:rtl/>
        </w:rPr>
        <w:t>24</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وموردنا من هذا القبيل</w:t>
      </w:r>
      <w:r w:rsidR="00565236">
        <w:rPr>
          <w:rtl/>
        </w:rPr>
        <w:t>؛</w:t>
      </w:r>
      <w:r w:rsidRPr="008012A5">
        <w:rPr>
          <w:rtl/>
        </w:rPr>
        <w:t xml:space="preserve"> لأنّ دعبل لم يكن يتحمّل إيضاح الفكرة له</w:t>
      </w:r>
      <w:r w:rsidR="00565236">
        <w:rPr>
          <w:rtl/>
        </w:rPr>
        <w:t>،</w:t>
      </w:r>
      <w:r w:rsidRPr="008012A5">
        <w:rPr>
          <w:rtl/>
        </w:rPr>
        <w:t xml:space="preserve"> وخاصّةً أنّ الإمام </w:t>
      </w:r>
      <w:r w:rsidR="00565236" w:rsidRPr="00565236">
        <w:rPr>
          <w:rStyle w:val="libAlaemChar"/>
          <w:rtl/>
        </w:rPr>
        <w:t>عليه‌السلام</w:t>
      </w:r>
      <w:r w:rsidRPr="008012A5">
        <w:rPr>
          <w:rtl/>
        </w:rPr>
        <w:t xml:space="preserve"> لا يجد في ذلك مَفسدة دينيّة</w:t>
      </w:r>
      <w:r w:rsidR="00565236">
        <w:rPr>
          <w:rtl/>
        </w:rPr>
        <w:t>؛</w:t>
      </w:r>
      <w:r w:rsidRPr="008012A5">
        <w:rPr>
          <w:rtl/>
        </w:rPr>
        <w:t xml:space="preserve"> لأنّ الأعمّ الأغلب من الناس إنّما هُم بمنزلة دعبل أو دون مستواه</w:t>
      </w:r>
      <w:r w:rsidR="00565236">
        <w:rPr>
          <w:rtl/>
        </w:rPr>
        <w:t>،</w:t>
      </w:r>
      <w:r w:rsidRPr="008012A5">
        <w:rPr>
          <w:rtl/>
        </w:rPr>
        <w:t xml:space="preserve"> فلا يكون من المنافي مع مستواهم أن يسمعوا أبياته</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فليس في هذه الرواية</w:t>
      </w:r>
      <w:r w:rsidR="00565236">
        <w:rPr>
          <w:rtl/>
        </w:rPr>
        <w:t xml:space="preserve"> - </w:t>
      </w:r>
      <w:r w:rsidRPr="008012A5">
        <w:rPr>
          <w:rtl/>
        </w:rPr>
        <w:t>لو تمّت سَنداً</w:t>
      </w:r>
      <w:r w:rsidR="00565236">
        <w:rPr>
          <w:rtl/>
        </w:rPr>
        <w:t xml:space="preserve"> - </w:t>
      </w:r>
      <w:r w:rsidRPr="008012A5">
        <w:rPr>
          <w:rtl/>
        </w:rPr>
        <w:t>أيّ إقرار على قول ما خالفَ الواقع من الحوادث أو الأقوال أو الأفعال</w:t>
      </w:r>
      <w:r w:rsidR="00565236">
        <w:rPr>
          <w:rtl/>
        </w:rPr>
        <w:t>،</w:t>
      </w:r>
      <w:r w:rsidRPr="008012A5">
        <w:rPr>
          <w:rtl/>
        </w:rPr>
        <w:t xml:space="preserve"> لا في الشِعر ولا في النَثر</w:t>
      </w:r>
      <w:r w:rsidR="00565236">
        <w:rPr>
          <w:rtl/>
        </w:rPr>
        <w:t>.</w:t>
      </w:r>
    </w:p>
    <w:p w:rsidR="008012A5" w:rsidRPr="000115CF" w:rsidRDefault="008012A5" w:rsidP="008012A5">
      <w:pPr>
        <w:pStyle w:val="libNormal"/>
        <w:rPr>
          <w:rtl/>
        </w:rPr>
      </w:pPr>
      <w:r w:rsidRPr="008012A5">
        <w:rPr>
          <w:rtl/>
        </w:rPr>
        <w:t>وهنا ينبغي أن نلتفت إلى أنّ الحُزن الحقيقي</w:t>
      </w:r>
      <w:r w:rsidR="00565236">
        <w:rPr>
          <w:rtl/>
        </w:rPr>
        <w:t>،</w:t>
      </w:r>
      <w:r w:rsidRPr="008012A5">
        <w:rPr>
          <w:rtl/>
        </w:rPr>
        <w:t xml:space="preserve"> إنّما هو على أهل الدنيا وأهل الشر وأهل العِناد</w:t>
      </w:r>
      <w:r w:rsidR="00565236">
        <w:rPr>
          <w:rtl/>
        </w:rPr>
        <w:t>،</w:t>
      </w:r>
      <w:r w:rsidRPr="008012A5">
        <w:rPr>
          <w:rtl/>
        </w:rPr>
        <w:t xml:space="preserve"> على اعتبار أنّهم اختاروا لأنفسهم الغفلة والشرّ والعناد</w:t>
      </w:r>
      <w:r w:rsidR="00565236">
        <w:rPr>
          <w:rtl/>
        </w:rPr>
        <w:t>،</w:t>
      </w:r>
      <w:r w:rsidRPr="008012A5">
        <w:rPr>
          <w:rtl/>
        </w:rPr>
        <w:t xml:space="preserve"> وقد رويَ أنّ الإمام الحسين </w:t>
      </w:r>
      <w:r w:rsidR="00565236" w:rsidRPr="00565236">
        <w:rPr>
          <w:rStyle w:val="libAlaemChar"/>
          <w:rtl/>
        </w:rPr>
        <w:t>عليه‌السلام</w:t>
      </w:r>
      <w:r w:rsidRPr="008012A5">
        <w:rPr>
          <w:rtl/>
        </w:rPr>
        <w:t xml:space="preserve"> بكى على أعدائه في كربلاء</w:t>
      </w:r>
      <w:r w:rsidRPr="00AB1710">
        <w:rPr>
          <w:rtl/>
        </w:rPr>
        <w:t xml:space="preserve"> </w:t>
      </w:r>
      <w:r w:rsidRPr="008012A5">
        <w:rPr>
          <w:rStyle w:val="libFootnotenumChar"/>
          <w:rtl/>
        </w:rPr>
        <w:t>(1)</w:t>
      </w:r>
      <w:r w:rsidR="00565236">
        <w:rPr>
          <w:rtl/>
        </w:rPr>
        <w:t>،</w:t>
      </w:r>
      <w:r w:rsidRPr="000115CF">
        <w:rPr>
          <w:rtl/>
        </w:rPr>
        <w:t xml:space="preserve"> باعتبار أنّهم اجتمعوا ضدّ إمامهم ومولاهم الحقيقي وعَرّضوا أنفسهم لهذه الجرائم النكراء</w:t>
      </w:r>
      <w:r w:rsidR="00565236">
        <w:rPr>
          <w:rtl/>
        </w:rPr>
        <w:t>.</w:t>
      </w:r>
    </w:p>
    <w:p w:rsidR="008012A5" w:rsidRPr="00E52624" w:rsidRDefault="008012A5" w:rsidP="008012A5">
      <w:pPr>
        <w:pStyle w:val="libNormal"/>
        <w:rPr>
          <w:rtl/>
        </w:rPr>
      </w:pPr>
      <w:r w:rsidRPr="008012A5">
        <w:rPr>
          <w:rtl/>
        </w:rPr>
        <w:t xml:space="preserve">وأمّا تصوّره </w:t>
      </w:r>
      <w:r w:rsidR="00565236" w:rsidRPr="00565236">
        <w:rPr>
          <w:rStyle w:val="libAlaemChar"/>
          <w:rtl/>
        </w:rPr>
        <w:t>عليه‌السلام</w:t>
      </w:r>
      <w:r w:rsidRPr="008012A5">
        <w:rPr>
          <w:rtl/>
        </w:rPr>
        <w:t xml:space="preserve"> عن شهادته والبلاء الذي مرّ عليه</w:t>
      </w:r>
      <w:r w:rsidR="00565236">
        <w:rPr>
          <w:rtl/>
        </w:rPr>
        <w:t>:</w:t>
      </w:r>
      <w:r w:rsidRPr="008012A5">
        <w:rPr>
          <w:rtl/>
        </w:rPr>
        <w:t xml:space="preserve"> فهو الاستبشار والفرح بحُرمة الله ونعمته جلّ جلاله</w:t>
      </w:r>
      <w:r w:rsidR="00565236">
        <w:rPr>
          <w:rtl/>
        </w:rPr>
        <w:t>،</w:t>
      </w:r>
      <w:r w:rsidRPr="008012A5">
        <w:rPr>
          <w:rtl/>
        </w:rPr>
        <w:t xml:space="preserve"> كما أنّ الحُزن يكون على أولئك المشمولين لقوله </w:t>
      </w:r>
      <w:r w:rsidR="00565236" w:rsidRPr="00565236">
        <w:rPr>
          <w:rStyle w:val="libAlaemChar"/>
          <w:rtl/>
        </w:rPr>
        <w:t>عليه‌السلام</w:t>
      </w:r>
      <w:r w:rsidR="00565236">
        <w:rPr>
          <w:rtl/>
        </w:rPr>
        <w:t>:</w:t>
      </w:r>
      <w:r w:rsidRPr="000115CF">
        <w:rPr>
          <w:rStyle w:val="libBold2Char"/>
          <w:rtl/>
        </w:rPr>
        <w:t xml:space="preserve"> </w:t>
      </w:r>
      <w:r w:rsidR="00B5057F" w:rsidRPr="00B5057F">
        <w:rPr>
          <w:rStyle w:val="libBold2Char"/>
          <w:rtl/>
        </w:rPr>
        <w:t>(</w:t>
      </w:r>
      <w:r w:rsidRPr="000115CF">
        <w:rPr>
          <w:rStyle w:val="libBold2Char"/>
          <w:rtl/>
        </w:rPr>
        <w:t>مَن سمعَ واعيتنا ولم ينصُرنا أكبّه الله على مَنخريه في النار</w:t>
      </w:r>
      <w:r w:rsidR="00B5057F" w:rsidRPr="00B5057F">
        <w:rPr>
          <w:rStyle w:val="libBold2Char"/>
          <w:rtl/>
        </w:rPr>
        <w:t>)</w:t>
      </w:r>
      <w:r w:rsidRPr="000115CF">
        <w:rPr>
          <w:rStyle w:val="libBold2Char"/>
          <w:rtl/>
        </w:rPr>
        <w:t xml:space="preserve"> </w:t>
      </w:r>
      <w:r w:rsidRPr="008012A5">
        <w:rPr>
          <w:rStyle w:val="libFootnotenumChar"/>
          <w:rtl/>
        </w:rPr>
        <w:t>(2)</w:t>
      </w:r>
      <w:r w:rsidR="00565236">
        <w:rPr>
          <w:rtl/>
        </w:rPr>
        <w:t>،</w:t>
      </w:r>
      <w:r w:rsidRPr="008012A5">
        <w:rPr>
          <w:rtl/>
        </w:rPr>
        <w:t xml:space="preserve"> وهذا هو بكاء الأبوّة الواقعيّة حين يحسّ الأب بتمرّد أولاده عليه</w:t>
      </w:r>
      <w:r w:rsidR="00565236">
        <w:rPr>
          <w:rtl/>
        </w:rPr>
        <w:t>،</w:t>
      </w:r>
      <w:r w:rsidRPr="008012A5">
        <w:rPr>
          <w:rtl/>
        </w:rPr>
        <w:t xml:space="preserve"> والواقع أنّ تمرّدهم ليس ضدّه بل ضدّ ربّهم من ناحية</w:t>
      </w:r>
      <w:r w:rsidR="00565236">
        <w:rPr>
          <w:rtl/>
        </w:rPr>
        <w:t>،</w:t>
      </w:r>
      <w:r w:rsidRPr="008012A5">
        <w:rPr>
          <w:rtl/>
        </w:rPr>
        <w:t xml:space="preserve"> وضدّ أنفسهم من ناحية أخرى</w:t>
      </w:r>
      <w:r w:rsidR="00565236">
        <w:rPr>
          <w:rtl/>
        </w:rPr>
        <w:t>،</w:t>
      </w:r>
      <w:r w:rsidRPr="008012A5">
        <w:rPr>
          <w:rtl/>
        </w:rPr>
        <w:t xml:space="preserve"> فتكون المصيبة عليهم منهم أكبر</w:t>
      </w:r>
      <w:r w:rsidR="00565236">
        <w:rPr>
          <w:rtl/>
        </w:rPr>
        <w:t>؛</w:t>
      </w:r>
      <w:r w:rsidRPr="008012A5">
        <w:rPr>
          <w:rtl/>
        </w:rPr>
        <w:t xml:space="preserve"> لأنّه لن يُعاقَب إلاّ فاعل الجريمة</w:t>
      </w:r>
      <w:r w:rsidR="00565236">
        <w:rPr>
          <w:rtl/>
        </w:rPr>
        <w:t>.</w:t>
      </w:r>
    </w:p>
    <w:p w:rsidR="008012A5" w:rsidRPr="008012A5" w:rsidRDefault="008012A5" w:rsidP="008012A5">
      <w:pPr>
        <w:pStyle w:val="libNormal"/>
        <w:rPr>
          <w:rtl/>
        </w:rPr>
      </w:pPr>
      <w:r w:rsidRPr="008012A5">
        <w:rPr>
          <w:rStyle w:val="libBold1Char"/>
          <w:rtl/>
        </w:rPr>
        <w:t>وقد يخطر في البال</w:t>
      </w:r>
      <w:r w:rsidR="00565236">
        <w:rPr>
          <w:rStyle w:val="libBold1Char"/>
          <w:rtl/>
        </w:rPr>
        <w:t>:</w:t>
      </w:r>
      <w:r w:rsidRPr="008012A5">
        <w:rPr>
          <w:rtl/>
        </w:rPr>
        <w:t xml:space="preserve"> إنّ هذا البلاء في كربلاء أصبحَ</w:t>
      </w:r>
      <w:r w:rsidR="00565236">
        <w:rPr>
          <w:rtl/>
        </w:rPr>
        <w:t xml:space="preserve"> - </w:t>
      </w:r>
      <w:r w:rsidRPr="008012A5">
        <w:rPr>
          <w:rtl/>
        </w:rPr>
        <w:t>بحسب ما شرحناه</w:t>
      </w:r>
      <w:r w:rsidR="00565236">
        <w:rPr>
          <w:rtl/>
        </w:rPr>
        <w:t xml:space="preserve"> - </w:t>
      </w:r>
      <w:r w:rsidRPr="008012A5">
        <w:rPr>
          <w:rtl/>
        </w:rPr>
        <w:t xml:space="preserve">سبباً للاستبشار وللبكاء في نفس الوقت في نفس الحسين </w:t>
      </w:r>
      <w:r w:rsidR="00565236" w:rsidRPr="00565236">
        <w:rPr>
          <w:rStyle w:val="libAlaemChar"/>
          <w:rtl/>
        </w:rPr>
        <w:t>عليه‌السلام</w:t>
      </w:r>
      <w:r w:rsidR="00565236">
        <w:rPr>
          <w:rtl/>
        </w:rPr>
        <w:t>،</w:t>
      </w:r>
      <w:r w:rsidRPr="008012A5">
        <w:rPr>
          <w:rtl/>
        </w:rPr>
        <w:t xml:space="preserve"> وهذا تناقض غير معقول</w:t>
      </w:r>
      <w:r w:rsidR="00565236">
        <w:rPr>
          <w:rtl/>
        </w:rPr>
        <w:t>،</w:t>
      </w:r>
      <w:r w:rsidRPr="008012A5">
        <w:rPr>
          <w:rtl/>
        </w:rPr>
        <w:t xml:space="preserve"> فلابدّ أن يكون للمسألة تفسير آخر</w:t>
      </w:r>
      <w:r w:rsidR="00565236">
        <w:rPr>
          <w:rtl/>
        </w:rPr>
        <w:t>.</w:t>
      </w:r>
    </w:p>
    <w:p w:rsidR="008012A5" w:rsidRPr="008012A5" w:rsidRDefault="008012A5" w:rsidP="008012A5">
      <w:pPr>
        <w:pStyle w:val="libNormal"/>
        <w:rPr>
          <w:rtl/>
        </w:rPr>
      </w:pPr>
      <w:r w:rsidRPr="008012A5">
        <w:rPr>
          <w:rStyle w:val="libBold1Char"/>
          <w:rtl/>
        </w:rPr>
        <w:t>وجوابُ ذلك</w:t>
      </w:r>
      <w:r w:rsidR="00565236">
        <w:rPr>
          <w:rStyle w:val="libBold1Char"/>
          <w:rtl/>
        </w:rPr>
        <w:t>:</w:t>
      </w:r>
      <w:r w:rsidRPr="008012A5">
        <w:rPr>
          <w:rStyle w:val="libBold1Char"/>
          <w:rtl/>
        </w:rPr>
        <w:t xml:space="preserve"> </w:t>
      </w:r>
      <w:r w:rsidRPr="008012A5">
        <w:rPr>
          <w:rtl/>
        </w:rPr>
        <w:t>إنّ هذا البلاء بنفسه له جانبان أو نظرتان أو لحاظان</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52624">
        <w:rPr>
          <w:rtl/>
        </w:rPr>
        <w:t>(1) الخصائص الحسينيّة للتستري</w:t>
      </w:r>
      <w:r w:rsidR="00565236">
        <w:rPr>
          <w:rtl/>
        </w:rPr>
        <w:t>:</w:t>
      </w:r>
      <w:r w:rsidRPr="00E52624">
        <w:rPr>
          <w:rtl/>
        </w:rPr>
        <w:t xml:space="preserve"> ص78</w:t>
      </w:r>
      <w:r w:rsidR="00565236">
        <w:rPr>
          <w:rtl/>
        </w:rPr>
        <w:t>.</w:t>
      </w:r>
    </w:p>
    <w:p w:rsidR="008012A5" w:rsidRPr="008012A5" w:rsidRDefault="008012A5" w:rsidP="00AB1710">
      <w:pPr>
        <w:pStyle w:val="libFootnote0"/>
        <w:rPr>
          <w:rtl/>
        </w:rPr>
      </w:pPr>
      <w:r w:rsidRPr="00E52624">
        <w:rPr>
          <w:rtl/>
        </w:rPr>
        <w:t>(2) البحار للمجلسي</w:t>
      </w:r>
      <w:r w:rsidR="00565236">
        <w:rPr>
          <w:rtl/>
        </w:rPr>
        <w:t>:</w:t>
      </w:r>
      <w:r w:rsidRPr="00E52624">
        <w:rPr>
          <w:rtl/>
        </w:rPr>
        <w:t xml:space="preserve"> ج44</w:t>
      </w:r>
      <w:r w:rsidR="00565236">
        <w:rPr>
          <w:rtl/>
        </w:rPr>
        <w:t>،</w:t>
      </w:r>
      <w:r w:rsidRPr="00E52624">
        <w:rPr>
          <w:rtl/>
        </w:rPr>
        <w:t xml:space="preserve"> ص315</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الجانب الأوّل</w:t>
      </w:r>
      <w:r w:rsidR="00565236">
        <w:rPr>
          <w:rStyle w:val="libBold1Char"/>
          <w:rtl/>
        </w:rPr>
        <w:t>:</w:t>
      </w:r>
      <w:r w:rsidRPr="008012A5">
        <w:rPr>
          <w:rtl/>
        </w:rPr>
        <w:t xml:space="preserve"> جانب نسبته إلى فاعليه وهم الجيش المعادي</w:t>
      </w:r>
      <w:r w:rsidR="00565236">
        <w:rPr>
          <w:rtl/>
        </w:rPr>
        <w:t>،</w:t>
      </w:r>
      <w:r w:rsidRPr="008012A5">
        <w:rPr>
          <w:rtl/>
        </w:rPr>
        <w:t xml:space="preserve"> وهو بهذا الاعتبار موجِب للحزن والبكاء من الناحية الدينيّة</w:t>
      </w:r>
      <w:r w:rsidR="00565236">
        <w:rPr>
          <w:rtl/>
        </w:rPr>
        <w:t>،</w:t>
      </w:r>
      <w:r w:rsidRPr="008012A5">
        <w:rPr>
          <w:rtl/>
        </w:rPr>
        <w:t xml:space="preserve"> للأسف الشديد على وجود هذا العصيان والطغيان من قِبل أفراد الجيش المعادي</w:t>
      </w:r>
      <w:r w:rsidR="00565236">
        <w:rPr>
          <w:rtl/>
        </w:rPr>
        <w:t>.</w:t>
      </w:r>
    </w:p>
    <w:p w:rsidR="008012A5" w:rsidRPr="008012A5" w:rsidRDefault="008012A5" w:rsidP="008012A5">
      <w:pPr>
        <w:pStyle w:val="libNormal"/>
        <w:rPr>
          <w:rtl/>
        </w:rPr>
      </w:pPr>
      <w:r w:rsidRPr="008012A5">
        <w:rPr>
          <w:rStyle w:val="libBold1Char"/>
          <w:rtl/>
        </w:rPr>
        <w:t>الجانب الثاني</w:t>
      </w:r>
      <w:r w:rsidR="00565236">
        <w:rPr>
          <w:rStyle w:val="libBold1Char"/>
          <w:rtl/>
        </w:rPr>
        <w:t>:</w:t>
      </w:r>
      <w:r w:rsidRPr="008012A5">
        <w:rPr>
          <w:rtl/>
        </w:rPr>
        <w:t xml:space="preserve"> جانب نسبته إلى المظلومين بهذا البلاء وهم الحسين </w:t>
      </w:r>
      <w:r w:rsidR="00565236" w:rsidRPr="00565236">
        <w:rPr>
          <w:rStyle w:val="libAlaemChar"/>
          <w:rtl/>
        </w:rPr>
        <w:t>عليه‌السلام</w:t>
      </w:r>
      <w:r w:rsidRPr="008012A5">
        <w:rPr>
          <w:rtl/>
        </w:rPr>
        <w:t xml:space="preserve"> وأصحابه</w:t>
      </w:r>
      <w:r w:rsidR="00565236">
        <w:rPr>
          <w:rtl/>
        </w:rPr>
        <w:t>،</w:t>
      </w:r>
      <w:r w:rsidRPr="008012A5">
        <w:rPr>
          <w:rtl/>
        </w:rPr>
        <w:t xml:space="preserve"> وهو الجانب المسبِّب لفيض رحمة الله ونعمته</w:t>
      </w:r>
      <w:r w:rsidR="00565236">
        <w:rPr>
          <w:rtl/>
        </w:rPr>
        <w:t>،</w:t>
      </w:r>
      <w:r w:rsidRPr="008012A5">
        <w:rPr>
          <w:rtl/>
        </w:rPr>
        <w:t xml:space="preserve"> وهو الموجِب للاستبشار</w:t>
      </w:r>
      <w:r w:rsidR="00565236">
        <w:rPr>
          <w:rtl/>
        </w:rPr>
        <w:t>.</w:t>
      </w:r>
      <w:r w:rsidRPr="008012A5">
        <w:rPr>
          <w:rtl/>
        </w:rPr>
        <w:t xml:space="preserve"> </w:t>
      </w:r>
    </w:p>
    <w:p w:rsidR="008012A5" w:rsidRPr="008012A5" w:rsidRDefault="008012A5" w:rsidP="008012A5">
      <w:pPr>
        <w:pStyle w:val="libNormal"/>
        <w:rPr>
          <w:rtl/>
        </w:rPr>
      </w:pPr>
      <w:r w:rsidRPr="008012A5">
        <w:rPr>
          <w:rtl/>
        </w:rPr>
        <w:t>ومن اعتبارٍ آخر يمكن أن نقول</w:t>
      </w:r>
      <w:r w:rsidR="00565236">
        <w:rPr>
          <w:rtl/>
        </w:rPr>
        <w:t>:</w:t>
      </w:r>
      <w:r w:rsidRPr="008012A5">
        <w:rPr>
          <w:rtl/>
        </w:rPr>
        <w:t xml:space="preserve"> إنّ لهذا البلاء</w:t>
      </w:r>
      <w:r w:rsidR="00565236">
        <w:rPr>
          <w:rtl/>
        </w:rPr>
        <w:t xml:space="preserve"> - </w:t>
      </w:r>
      <w:r w:rsidRPr="008012A5">
        <w:rPr>
          <w:rtl/>
        </w:rPr>
        <w:t>كأيّ بلاءٍ آخر</w:t>
      </w:r>
      <w:r w:rsidR="00565236">
        <w:rPr>
          <w:rtl/>
        </w:rPr>
        <w:t xml:space="preserve"> - </w:t>
      </w:r>
      <w:r w:rsidRPr="008012A5">
        <w:rPr>
          <w:rtl/>
        </w:rPr>
        <w:t>نسبتان</w:t>
      </w:r>
      <w:r w:rsidR="00565236">
        <w:rPr>
          <w:rtl/>
        </w:rPr>
        <w:t>:</w:t>
      </w:r>
      <w:r w:rsidRPr="008012A5">
        <w:rPr>
          <w:rtl/>
        </w:rPr>
        <w:t xml:space="preserve"> نسبة إلى الخالق ونسبة إلى المخلوق</w:t>
      </w:r>
      <w:r w:rsidR="00565236">
        <w:rPr>
          <w:rtl/>
        </w:rPr>
        <w:t>،</w:t>
      </w:r>
      <w:r w:rsidRPr="008012A5">
        <w:rPr>
          <w:rtl/>
        </w:rPr>
        <w:t xml:space="preserve"> باعتبار أنّ أفعالنا الاختياريّة كلّها لها هاتين النسبتين</w:t>
      </w:r>
      <w:r w:rsidR="00565236">
        <w:rPr>
          <w:rtl/>
        </w:rPr>
        <w:t>،</w:t>
      </w:r>
      <w:r w:rsidRPr="008012A5">
        <w:rPr>
          <w:rtl/>
        </w:rPr>
        <w:t xml:space="preserve"> فالفاعل المباشر المختار لها هو الواحد البشري</w:t>
      </w:r>
      <w:r w:rsidR="00565236">
        <w:rPr>
          <w:rtl/>
        </w:rPr>
        <w:t>،</w:t>
      </w:r>
      <w:r w:rsidRPr="008012A5">
        <w:rPr>
          <w:rtl/>
        </w:rPr>
        <w:t xml:space="preserve"> والفاعل الخالق لها بصفتها أحد أفراد الكون المخلوق هو الله سبحانه</w:t>
      </w:r>
      <w:r w:rsidR="00565236">
        <w:rPr>
          <w:rtl/>
        </w:rPr>
        <w:t>،</w:t>
      </w:r>
      <w:r w:rsidRPr="008012A5">
        <w:rPr>
          <w:rtl/>
        </w:rPr>
        <w:t xml:space="preserve"> إذاً فالنسبتان ثابتتان لكلّ الأفعال الاختياريّة بما فيها المظالم والبلاء الذي يُنزله الظالمون بالمظلومين</w:t>
      </w:r>
      <w:r w:rsidR="00565236">
        <w:rPr>
          <w:rtl/>
        </w:rPr>
        <w:t>،</w:t>
      </w:r>
      <w:r w:rsidRPr="008012A5">
        <w:rPr>
          <w:rtl/>
        </w:rPr>
        <w:t xml:space="preserve"> ومنه البلاء الواقع على جيش الحقّ في كربلاء</w:t>
      </w:r>
      <w:r w:rsidR="00565236">
        <w:rPr>
          <w:rtl/>
        </w:rPr>
        <w:t>،</w:t>
      </w:r>
      <w:r w:rsidRPr="008012A5">
        <w:rPr>
          <w:rtl/>
        </w:rPr>
        <w:t xml:space="preserve"> فمن زاوية نسبته إلى فاعليه البشريّين وهم الجيش المعادي تترتّب عدّة نتائج</w:t>
      </w:r>
      <w:r w:rsidR="00565236">
        <w:rPr>
          <w:rtl/>
        </w:rPr>
        <w:t>،</w:t>
      </w:r>
      <w:r w:rsidRPr="008012A5">
        <w:rPr>
          <w:rtl/>
        </w:rPr>
        <w:t xml:space="preserve"> منها</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Style w:val="libBold1Char"/>
          <w:rtl/>
        </w:rPr>
        <w:t xml:space="preserve"> </w:t>
      </w:r>
      <w:r w:rsidRPr="008012A5">
        <w:rPr>
          <w:rtl/>
        </w:rPr>
        <w:t>كونهم يتحمّلون مسؤوليّته الأخلاقيّة والقانونيّة في الدنيا والآخرة</w:t>
      </w:r>
      <w:r w:rsidR="00565236">
        <w:rPr>
          <w:rtl/>
        </w:rPr>
        <w:t>،</w:t>
      </w:r>
      <w:r w:rsidRPr="008012A5">
        <w:rPr>
          <w:rtl/>
        </w:rPr>
        <w:t xml:space="preserve"> وهم بهذا الاعتبار يكون لهم عقاب الدنيا والآخرة</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Style w:val="libBold1Char"/>
          <w:rtl/>
        </w:rPr>
        <w:t xml:space="preserve"> </w:t>
      </w:r>
      <w:r w:rsidRPr="008012A5">
        <w:rPr>
          <w:rtl/>
        </w:rPr>
        <w:t>جانب الحزن والبكاء عليهم أسفاً على توريط أنفسهم على ذلك</w:t>
      </w:r>
      <w:r w:rsidR="00565236">
        <w:rPr>
          <w:rtl/>
        </w:rPr>
        <w:t>،</w:t>
      </w:r>
      <w:r w:rsidRPr="008012A5">
        <w:rPr>
          <w:rtl/>
        </w:rPr>
        <w:t xml:space="preserve"> وتزايد عصيانهم لله سبحانه</w:t>
      </w:r>
      <w:r w:rsidR="00565236">
        <w:rPr>
          <w:rtl/>
        </w:rPr>
        <w:t>،</w:t>
      </w:r>
      <w:r w:rsidRPr="008012A5">
        <w:rPr>
          <w:rtl/>
        </w:rPr>
        <w:t xml:space="preserve"> ومن زاوية نسبة هذا البلاء إلى الله عزّ وجل تترتّب عدّة نتائج منها</w:t>
      </w:r>
      <w:r w:rsidR="00565236">
        <w:rPr>
          <w:rtl/>
        </w:rPr>
        <w:t>:</w:t>
      </w:r>
    </w:p>
    <w:p w:rsidR="008012A5" w:rsidRPr="000115CF"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وجوب التسليم والرضا بقضاء الله وقدره بإيجاده للبلاء</w:t>
      </w:r>
      <w:r w:rsidR="00565236">
        <w:rPr>
          <w:rtl/>
        </w:rPr>
        <w:t>،</w:t>
      </w:r>
      <w:r w:rsidRPr="008012A5">
        <w:rPr>
          <w:rtl/>
        </w:rPr>
        <w:t xml:space="preserve"> ومن هنا ورد عنه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w:t>
      </w:r>
      <w:r w:rsidR="00B5057F" w:rsidRPr="00B5057F">
        <w:rPr>
          <w:rStyle w:val="libBold2Char"/>
          <w:rtl/>
        </w:rPr>
        <w:t>(</w:t>
      </w:r>
      <w:r w:rsidRPr="000115CF">
        <w:rPr>
          <w:rStyle w:val="libBold2Char"/>
          <w:rtl/>
        </w:rPr>
        <w:t>رضا الله رضانا أهل البيت</w:t>
      </w:r>
      <w:r w:rsidR="00B5057F" w:rsidRPr="00B5057F">
        <w:rPr>
          <w:rStyle w:val="libBold2Char"/>
          <w:rtl/>
        </w:rPr>
        <w:t>)</w:t>
      </w:r>
      <w:r w:rsidRPr="00AB1710">
        <w:rPr>
          <w:rtl/>
        </w:rPr>
        <w:t xml:space="preserve"> </w:t>
      </w:r>
      <w:r w:rsidRPr="008012A5">
        <w:rPr>
          <w:rStyle w:val="libFootnotenumChar"/>
          <w:rtl/>
        </w:rPr>
        <w:t>(1)</w:t>
      </w:r>
      <w:r w:rsidR="00565236" w:rsidRPr="0066716C">
        <w:rPr>
          <w:rtl/>
        </w:rPr>
        <w:t>،</w:t>
      </w:r>
      <w:r w:rsidRPr="000115CF">
        <w:rPr>
          <w:rtl/>
        </w:rPr>
        <w:t xml:space="preserve"> وقد سبقَ تفسيره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52624">
        <w:rPr>
          <w:rtl/>
        </w:rPr>
        <w:t>(1) مقتل الخوارزمي</w:t>
      </w:r>
      <w:r w:rsidR="00565236">
        <w:rPr>
          <w:rtl/>
        </w:rPr>
        <w:t>:</w:t>
      </w:r>
      <w:r w:rsidRPr="00E52624">
        <w:rPr>
          <w:rtl/>
        </w:rPr>
        <w:t xml:space="preserve"> ج2</w:t>
      </w:r>
      <w:r w:rsidR="00565236">
        <w:rPr>
          <w:rtl/>
        </w:rPr>
        <w:t>،</w:t>
      </w:r>
      <w:r w:rsidRPr="00E52624">
        <w:rPr>
          <w:rtl/>
        </w:rPr>
        <w:t xml:space="preserve"> ص5</w:t>
      </w:r>
      <w:r w:rsidR="00565236">
        <w:rPr>
          <w:rtl/>
        </w:rPr>
        <w:t>،</w:t>
      </w:r>
      <w:r w:rsidRPr="00E52624">
        <w:rPr>
          <w:rtl/>
        </w:rPr>
        <w:t xml:space="preserve"> أسرار الشهادة للدربندي</w:t>
      </w:r>
      <w:r w:rsidR="00565236">
        <w:rPr>
          <w:rtl/>
        </w:rPr>
        <w:t>:</w:t>
      </w:r>
      <w:r w:rsidRPr="00E52624">
        <w:rPr>
          <w:rtl/>
        </w:rPr>
        <w:t xml:space="preserve"> ص225</w:t>
      </w:r>
      <w:r w:rsidR="00565236">
        <w:rPr>
          <w:rtl/>
        </w:rPr>
        <w:t>.</w:t>
      </w:r>
    </w:p>
    <w:p w:rsidR="008012A5" w:rsidRDefault="008012A5" w:rsidP="000115CF">
      <w:pPr>
        <w:pStyle w:val="libNormal"/>
      </w:pPr>
      <w:r>
        <w:rPr>
          <w:rtl/>
        </w:rPr>
        <w:br w:type="page"/>
      </w:r>
    </w:p>
    <w:p w:rsidR="008012A5" w:rsidRPr="00E52624" w:rsidRDefault="008012A5" w:rsidP="008012A5">
      <w:pPr>
        <w:pStyle w:val="libNormal"/>
        <w:rPr>
          <w:rtl/>
        </w:rPr>
      </w:pPr>
      <w:r w:rsidRPr="008012A5">
        <w:rPr>
          <w:rStyle w:val="libBold1Char"/>
          <w:rtl/>
        </w:rPr>
        <w:lastRenderedPageBreak/>
        <w:t>ثانياً</w:t>
      </w:r>
      <w:r w:rsidR="00565236">
        <w:rPr>
          <w:rStyle w:val="libBold1Char"/>
          <w:rtl/>
        </w:rPr>
        <w:t>:</w:t>
      </w:r>
      <w:r w:rsidRPr="008012A5">
        <w:rPr>
          <w:rtl/>
        </w:rPr>
        <w:t xml:space="preserve"> إنّ هذا البلاء مهما كان كثيراً</w:t>
      </w:r>
      <w:r w:rsidR="00565236">
        <w:rPr>
          <w:rtl/>
        </w:rPr>
        <w:t>،</w:t>
      </w:r>
      <w:r w:rsidRPr="008012A5">
        <w:rPr>
          <w:rtl/>
        </w:rPr>
        <w:t xml:space="preserve"> فهو أقلّ من استحقاق الله سبحانه للطاعة</w:t>
      </w:r>
      <w:r w:rsidR="00565236">
        <w:rPr>
          <w:rtl/>
        </w:rPr>
        <w:t>،</w:t>
      </w:r>
      <w:r w:rsidRPr="008012A5">
        <w:rPr>
          <w:rtl/>
        </w:rPr>
        <w:t xml:space="preserve"> وأقلّ من استحقاق النفس للقهر</w:t>
      </w:r>
      <w:r w:rsidR="00565236">
        <w:rPr>
          <w:rtl/>
        </w:rPr>
        <w:t>،</w:t>
      </w:r>
      <w:r w:rsidRPr="008012A5">
        <w:rPr>
          <w:rtl/>
        </w:rPr>
        <w:t xml:space="preserve"> ومن هنا وردَ عنه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w:t>
      </w:r>
      <w:r w:rsidR="00B5057F" w:rsidRPr="00B5057F">
        <w:rPr>
          <w:rStyle w:val="libBold2Char"/>
          <w:rtl/>
        </w:rPr>
        <w:t>(</w:t>
      </w:r>
      <w:r w:rsidRPr="000115CF">
        <w:rPr>
          <w:rStyle w:val="libBold2Char"/>
          <w:rtl/>
        </w:rPr>
        <w:t>هوّنَ ما نزلَ بي أنّه بعينِ الله</w:t>
      </w:r>
      <w:r w:rsidR="00B5057F" w:rsidRPr="00B5057F">
        <w:rPr>
          <w:rStyle w:val="libBold2Char"/>
          <w:rtl/>
        </w:rPr>
        <w:t>)</w:t>
      </w:r>
      <w:r w:rsidRPr="00AB1710">
        <w:rPr>
          <w:rtl/>
        </w:rPr>
        <w:t xml:space="preserve"> </w:t>
      </w:r>
      <w:r w:rsidRPr="008012A5">
        <w:rPr>
          <w:rStyle w:val="libFootnotenumChar"/>
          <w:rtl/>
        </w:rPr>
        <w:t>(1)</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الاستبشار بوجود نعمة الله وثوابه</w:t>
      </w:r>
      <w:r w:rsidR="00565236">
        <w:rPr>
          <w:rtl/>
        </w:rPr>
        <w:t>،</w:t>
      </w:r>
      <w:r w:rsidRPr="008012A5">
        <w:rPr>
          <w:rtl/>
        </w:rPr>
        <w:t xml:space="preserve"> الذي يُعتبر هذا البلاء على عظمته مقدّمة أو سبباً بسيطاً بالنسبة إليه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52624">
        <w:rPr>
          <w:rtl/>
        </w:rPr>
        <w:t>(1) اللهوف لابن طاووس</w:t>
      </w:r>
      <w:r w:rsidR="00565236">
        <w:rPr>
          <w:rtl/>
        </w:rPr>
        <w:t>:</w:t>
      </w:r>
      <w:r w:rsidRPr="00E52624">
        <w:rPr>
          <w:rtl/>
        </w:rPr>
        <w:t xml:space="preserve"> ص49</w:t>
      </w:r>
      <w:r w:rsidR="00565236">
        <w:rPr>
          <w:rtl/>
        </w:rPr>
        <w:t>،</w:t>
      </w:r>
      <w:r w:rsidRPr="00E52624">
        <w:rPr>
          <w:rtl/>
        </w:rPr>
        <w:t xml:space="preserve"> البحار للمجلسي</w:t>
      </w:r>
      <w:r w:rsidR="00565236">
        <w:rPr>
          <w:rtl/>
        </w:rPr>
        <w:t>:</w:t>
      </w:r>
      <w:r w:rsidRPr="00E52624">
        <w:rPr>
          <w:rtl/>
        </w:rPr>
        <w:t xml:space="preserve"> ج45</w:t>
      </w:r>
      <w:r w:rsidR="00565236">
        <w:rPr>
          <w:rtl/>
        </w:rPr>
        <w:t>،</w:t>
      </w:r>
      <w:r w:rsidRPr="00E52624">
        <w:rPr>
          <w:rtl/>
        </w:rPr>
        <w:t xml:space="preserve"> ص46</w:t>
      </w:r>
      <w:r w:rsidR="00565236">
        <w:rPr>
          <w:rtl/>
        </w:rPr>
        <w:t>.</w:t>
      </w:r>
    </w:p>
    <w:p w:rsidR="00A22E85" w:rsidRDefault="00A22E85" w:rsidP="00A22E85">
      <w:pPr>
        <w:pStyle w:val="libNormal"/>
      </w:pPr>
      <w:bookmarkStart w:id="85" w:name="25"/>
      <w:r>
        <w:br w:type="page"/>
      </w:r>
    </w:p>
    <w:p w:rsidR="008012A5" w:rsidRPr="008012A5" w:rsidRDefault="008012A5" w:rsidP="000115CF">
      <w:pPr>
        <w:pStyle w:val="Heading1Center"/>
        <w:rPr>
          <w:rtl/>
        </w:rPr>
      </w:pPr>
      <w:bookmarkStart w:id="86" w:name="_Toc372978935"/>
      <w:r w:rsidRPr="00E52624">
        <w:rPr>
          <w:rtl/>
        </w:rPr>
        <w:lastRenderedPageBreak/>
        <w:t>تألّبُ الناس ضدّه</w:t>
      </w:r>
      <w:bookmarkEnd w:id="86"/>
      <w:r w:rsidRPr="00E52624">
        <w:rPr>
          <w:rtl/>
        </w:rPr>
        <w:t xml:space="preserve"> </w:t>
      </w:r>
      <w:bookmarkEnd w:id="85"/>
    </w:p>
    <w:p w:rsidR="008012A5" w:rsidRPr="000115CF" w:rsidRDefault="008012A5" w:rsidP="008012A5">
      <w:pPr>
        <w:pStyle w:val="libNormal"/>
        <w:rPr>
          <w:rtl/>
        </w:rPr>
      </w:pPr>
      <w:r w:rsidRPr="008012A5">
        <w:rPr>
          <w:rtl/>
        </w:rPr>
        <w:t>إنّ ممّا يُبالغ في التأكيد عليه الخطباء الحسينيّون</w:t>
      </w:r>
      <w:r w:rsidR="00565236">
        <w:rPr>
          <w:rtl/>
        </w:rPr>
        <w:t>،</w:t>
      </w:r>
      <w:r w:rsidRPr="008012A5">
        <w:rPr>
          <w:rtl/>
        </w:rPr>
        <w:t xml:space="preserve"> لأجل الزيادة في المصيبة وحشد العواطف هو</w:t>
      </w:r>
      <w:r w:rsidR="00565236">
        <w:rPr>
          <w:rtl/>
        </w:rPr>
        <w:t>:</w:t>
      </w:r>
      <w:r w:rsidRPr="008012A5">
        <w:rPr>
          <w:rtl/>
        </w:rPr>
        <w:t xml:space="preserve"> التأكيد على تألّب الناس ضدّ الحسين </w:t>
      </w:r>
      <w:r w:rsidR="00565236" w:rsidRPr="00565236">
        <w:rPr>
          <w:rStyle w:val="libAlaemChar"/>
          <w:rtl/>
        </w:rPr>
        <w:t>عليه‌السلام</w:t>
      </w:r>
      <w:r w:rsidR="00565236">
        <w:rPr>
          <w:rtl/>
        </w:rPr>
        <w:t>،</w:t>
      </w:r>
      <w:r w:rsidRPr="008012A5">
        <w:rPr>
          <w:rtl/>
        </w:rPr>
        <w:t xml:space="preserve"> حتّى أنّ أفراد القبائل</w:t>
      </w:r>
      <w:r w:rsidR="00565236">
        <w:rPr>
          <w:rtl/>
        </w:rPr>
        <w:t xml:space="preserve"> - </w:t>
      </w:r>
      <w:r w:rsidRPr="008012A5">
        <w:rPr>
          <w:rtl/>
        </w:rPr>
        <w:t>وهي مئات الألوف</w:t>
      </w:r>
      <w:r w:rsidR="00565236">
        <w:rPr>
          <w:rtl/>
        </w:rPr>
        <w:t xml:space="preserve"> - </w:t>
      </w:r>
      <w:r w:rsidRPr="008012A5">
        <w:rPr>
          <w:rtl/>
        </w:rPr>
        <w:t xml:space="preserve">قد خَرجت كلّها لحرب الحسين </w:t>
      </w:r>
      <w:r w:rsidR="00565236" w:rsidRPr="00565236">
        <w:rPr>
          <w:rStyle w:val="libAlaemChar"/>
          <w:rtl/>
        </w:rPr>
        <w:t>عليه‌السلام</w:t>
      </w:r>
      <w:r w:rsidR="00565236">
        <w:rPr>
          <w:rtl/>
        </w:rPr>
        <w:t>،</w:t>
      </w:r>
      <w:r w:rsidRPr="008012A5">
        <w:rPr>
          <w:rtl/>
        </w:rPr>
        <w:t xml:space="preserve"> ولبعض الخطباء سياق كلامي خاصّ يُعدِّد فيه رايات القبائل التي أقبلَت للحرب</w:t>
      </w:r>
      <w:r w:rsidR="00565236">
        <w:rPr>
          <w:rtl/>
        </w:rPr>
        <w:t>،</w:t>
      </w:r>
      <w:r w:rsidRPr="008012A5">
        <w:rPr>
          <w:rtl/>
        </w:rPr>
        <w:t xml:space="preserve"> فيعدِّد أسماء خمسة عشر قبيلة أو أكثر من الساكنين في الكوفة وجنوب العراق</w:t>
      </w:r>
      <w:r w:rsidR="00565236">
        <w:rPr>
          <w:rtl/>
        </w:rPr>
        <w:t>:</w:t>
      </w:r>
      <w:r w:rsidRPr="008012A5">
        <w:rPr>
          <w:rtl/>
        </w:rPr>
        <w:t xml:space="preserve"> </w:t>
      </w:r>
      <w:r w:rsidRPr="008012A5">
        <w:rPr>
          <w:rStyle w:val="libBold1Char"/>
          <w:rtl/>
        </w:rPr>
        <w:t>كتميم</w:t>
      </w:r>
      <w:r w:rsidR="00565236">
        <w:rPr>
          <w:rStyle w:val="libBold1Char"/>
          <w:rtl/>
        </w:rPr>
        <w:t>،</w:t>
      </w:r>
      <w:r w:rsidRPr="008012A5">
        <w:rPr>
          <w:rStyle w:val="libBold1Char"/>
          <w:rtl/>
        </w:rPr>
        <w:t xml:space="preserve"> وفزارة</w:t>
      </w:r>
      <w:r w:rsidR="00565236">
        <w:rPr>
          <w:rStyle w:val="libBold1Char"/>
          <w:rtl/>
        </w:rPr>
        <w:t>،</w:t>
      </w:r>
      <w:r w:rsidRPr="008012A5">
        <w:rPr>
          <w:rStyle w:val="libBold1Char"/>
          <w:rtl/>
        </w:rPr>
        <w:t xml:space="preserve"> وبجيلة</w:t>
      </w:r>
      <w:r w:rsidR="00565236">
        <w:rPr>
          <w:rStyle w:val="libBold1Char"/>
          <w:rtl/>
        </w:rPr>
        <w:t>،</w:t>
      </w:r>
      <w:r w:rsidRPr="008012A5">
        <w:rPr>
          <w:rStyle w:val="libBold1Char"/>
          <w:rtl/>
        </w:rPr>
        <w:t xml:space="preserve"> ومذحج</w:t>
      </w:r>
      <w:r w:rsidR="00565236">
        <w:rPr>
          <w:rStyle w:val="libBold1Char"/>
          <w:rtl/>
        </w:rPr>
        <w:t>،</w:t>
      </w:r>
      <w:r w:rsidRPr="008012A5">
        <w:rPr>
          <w:rStyle w:val="libBold1Char"/>
          <w:rtl/>
        </w:rPr>
        <w:t xml:space="preserve"> وربيعة</w:t>
      </w:r>
      <w:r w:rsidR="00565236">
        <w:rPr>
          <w:rStyle w:val="libBold1Char"/>
          <w:rtl/>
        </w:rPr>
        <w:t>،</w:t>
      </w:r>
      <w:r w:rsidRPr="008012A5">
        <w:rPr>
          <w:rStyle w:val="libBold1Char"/>
          <w:rtl/>
        </w:rPr>
        <w:t xml:space="preserve"> وطي</w:t>
      </w:r>
      <w:r w:rsidR="00565236">
        <w:rPr>
          <w:rStyle w:val="libBold1Char"/>
          <w:rtl/>
        </w:rPr>
        <w:t>،</w:t>
      </w:r>
      <w:r w:rsidRPr="008012A5">
        <w:rPr>
          <w:rStyle w:val="libBold1Char"/>
          <w:rtl/>
        </w:rPr>
        <w:t xml:space="preserve"> وأسد</w:t>
      </w:r>
      <w:r w:rsidR="00565236">
        <w:rPr>
          <w:rStyle w:val="libBold1Char"/>
          <w:rtl/>
        </w:rPr>
        <w:t>،</w:t>
      </w:r>
      <w:r w:rsidRPr="008012A5">
        <w:rPr>
          <w:rStyle w:val="libBold1Char"/>
          <w:rtl/>
        </w:rPr>
        <w:t xml:space="preserve"> وبني فلان</w:t>
      </w:r>
      <w:r w:rsidR="00565236">
        <w:rPr>
          <w:rStyle w:val="libBold1Char"/>
          <w:rtl/>
        </w:rPr>
        <w:t>،</w:t>
      </w:r>
      <w:r w:rsidRPr="008012A5">
        <w:rPr>
          <w:rStyle w:val="libBold1Char"/>
          <w:rtl/>
        </w:rPr>
        <w:t xml:space="preserve"> وبني فلان</w:t>
      </w:r>
      <w:r w:rsidR="00565236">
        <w:rPr>
          <w:rtl/>
        </w:rPr>
        <w:t>.</w:t>
      </w:r>
      <w:r w:rsidRPr="008012A5">
        <w:rPr>
          <w:rtl/>
        </w:rPr>
        <w:t>.... كما ورَدَنا في التاريخ أنّ سوق الحدّادين في الكوفة بقيَ مشتغلاً ليلاً ونهاراً أيّاماً متطاولة قد تبلغ شهراً أو أكثر</w:t>
      </w:r>
      <w:r w:rsidR="00565236">
        <w:rPr>
          <w:rtl/>
        </w:rPr>
        <w:t>،</w:t>
      </w:r>
      <w:r w:rsidRPr="008012A5">
        <w:rPr>
          <w:rtl/>
        </w:rPr>
        <w:t xml:space="preserve"> لإصلاح السيوف والرماح والسهام والنبال</w:t>
      </w:r>
      <w:r w:rsidR="00565236">
        <w:rPr>
          <w:rtl/>
        </w:rPr>
        <w:t>،</w:t>
      </w:r>
      <w:r w:rsidRPr="008012A5">
        <w:rPr>
          <w:rtl/>
        </w:rPr>
        <w:t xml:space="preserve"> مُقدّمة للخروج لحرب الحسين </w:t>
      </w:r>
      <w:r w:rsidR="00565236" w:rsidRPr="00565236">
        <w:rPr>
          <w:rStyle w:val="libAlaemChar"/>
          <w:rtl/>
        </w:rPr>
        <w:t>عليه‌السلام</w:t>
      </w:r>
      <w:r w:rsidRPr="00AB1710">
        <w:rPr>
          <w:rtl/>
        </w:rPr>
        <w:t xml:space="preserve"> </w:t>
      </w:r>
      <w:r w:rsidRPr="008012A5">
        <w:rPr>
          <w:rStyle w:val="libFootnotenumChar"/>
          <w:rtl/>
        </w:rPr>
        <w:t>(1)</w:t>
      </w:r>
      <w:r w:rsidR="00565236">
        <w:rPr>
          <w:rtl/>
        </w:rPr>
        <w:t>.</w:t>
      </w:r>
    </w:p>
    <w:p w:rsidR="008012A5" w:rsidRPr="00E52624" w:rsidRDefault="008012A5" w:rsidP="008012A5">
      <w:pPr>
        <w:pStyle w:val="libNormal"/>
        <w:rPr>
          <w:rtl/>
        </w:rPr>
      </w:pPr>
      <w:r w:rsidRPr="008012A5">
        <w:rPr>
          <w:rtl/>
        </w:rPr>
        <w:t>كما ورَدنا</w:t>
      </w:r>
      <w:r w:rsidR="00565236">
        <w:rPr>
          <w:rtl/>
        </w:rPr>
        <w:t>:</w:t>
      </w:r>
      <w:r w:rsidRPr="008012A5">
        <w:rPr>
          <w:rtl/>
        </w:rPr>
        <w:t xml:space="preserve"> أنّ الناس الخارجين في هذا السبيل</w:t>
      </w:r>
      <w:r w:rsidR="00565236">
        <w:rPr>
          <w:rtl/>
        </w:rPr>
        <w:t>،</w:t>
      </w:r>
      <w:r w:rsidRPr="008012A5">
        <w:rPr>
          <w:rtl/>
        </w:rPr>
        <w:t xml:space="preserve"> كانوا من الكثرة بحيث لم يستطيعوا أن يجدوا وسائط النقل من الجمال والأفراس والحمير حتّى رَكبوا البقر والثيران</w:t>
      </w:r>
      <w:r w:rsidRPr="00AB1710">
        <w:rPr>
          <w:rtl/>
        </w:rPr>
        <w:t xml:space="preserve"> </w:t>
      </w:r>
      <w:r w:rsidRPr="008012A5">
        <w:rPr>
          <w:rStyle w:val="libFootnotenumChar"/>
          <w:rtl/>
        </w:rPr>
        <w:t>(2)</w:t>
      </w:r>
      <w:r w:rsidR="00565236">
        <w:rPr>
          <w:rtl/>
        </w:rPr>
        <w:t>،</w:t>
      </w:r>
      <w:r w:rsidRPr="008012A5">
        <w:rPr>
          <w:rtl/>
        </w:rPr>
        <w:t xml:space="preserve"> ثمّ يستشهد الخطباء بقول الشاعر</w:t>
      </w:r>
      <w:r w:rsidR="00565236">
        <w:rPr>
          <w:rtl/>
        </w:rPr>
        <w:t>:</w:t>
      </w:r>
    </w:p>
    <w:tbl>
      <w:tblPr>
        <w:tblStyle w:val="TableGrid"/>
        <w:bidiVisual/>
        <w:tblW w:w="4562" w:type="pct"/>
        <w:tblInd w:w="384" w:type="dxa"/>
        <w:tblLook w:val="01E0"/>
      </w:tblPr>
      <w:tblGrid>
        <w:gridCol w:w="3386"/>
        <w:gridCol w:w="260"/>
        <w:gridCol w:w="3276"/>
      </w:tblGrid>
      <w:tr w:rsidR="00A22E85" w:rsidRPr="00A22E85" w:rsidTr="000A3927">
        <w:trPr>
          <w:trHeight w:val="350"/>
        </w:trPr>
        <w:tc>
          <w:tcPr>
            <w:tcW w:w="3386" w:type="dxa"/>
            <w:shd w:val="clear" w:color="auto" w:fill="auto"/>
          </w:tcPr>
          <w:p w:rsidR="00A22E85" w:rsidRPr="00A22E85" w:rsidRDefault="00A22E85" w:rsidP="00A22E85">
            <w:pPr>
              <w:pStyle w:val="libPoem"/>
            </w:pPr>
            <w:r w:rsidRPr="00A22E85">
              <w:rPr>
                <w:rtl/>
              </w:rPr>
              <w:t>بجحافلٍ في الطف أوّلها</w:t>
            </w:r>
            <w:r w:rsidRPr="00A22E85">
              <w:rPr>
                <w:rStyle w:val="libPoemTiniChar0"/>
                <w:rtl/>
              </w:rPr>
              <w:br/>
              <w:t> </w:t>
            </w:r>
          </w:p>
        </w:tc>
        <w:tc>
          <w:tcPr>
            <w:tcW w:w="260" w:type="dxa"/>
            <w:shd w:val="clear" w:color="auto" w:fill="auto"/>
          </w:tcPr>
          <w:p w:rsidR="00A22E85" w:rsidRPr="00A22E85" w:rsidRDefault="00A22E85" w:rsidP="00A22E85">
            <w:pPr>
              <w:pStyle w:val="libPoem"/>
              <w:rPr>
                <w:rtl/>
              </w:rPr>
            </w:pPr>
          </w:p>
        </w:tc>
        <w:tc>
          <w:tcPr>
            <w:tcW w:w="3276" w:type="dxa"/>
            <w:shd w:val="clear" w:color="auto" w:fill="auto"/>
          </w:tcPr>
          <w:p w:rsidR="00A22E85" w:rsidRPr="00A22E85" w:rsidRDefault="00A22E85" w:rsidP="00A22E85">
            <w:pPr>
              <w:pStyle w:val="libPoem"/>
            </w:pPr>
            <w:r w:rsidRPr="00A22E85">
              <w:rPr>
                <w:rtl/>
              </w:rPr>
              <w:t xml:space="preserve">وأخيرها بالشام متّصل </w:t>
            </w:r>
            <w:r w:rsidRPr="00A22E85">
              <w:rPr>
                <w:rStyle w:val="libFootnotenumChar"/>
                <w:rtl/>
              </w:rPr>
              <w:t>(3)</w:t>
            </w:r>
            <w:r w:rsidRPr="00A22E85">
              <w:rPr>
                <w:rStyle w:val="libPoemTiniChar0"/>
                <w:rtl/>
              </w:rPr>
              <w:br/>
              <w:t> </w:t>
            </w:r>
          </w:p>
        </w:tc>
      </w:tr>
    </w:tbl>
    <w:p w:rsidR="008012A5" w:rsidRPr="00E52624" w:rsidRDefault="008012A5" w:rsidP="008012A5">
      <w:pPr>
        <w:pStyle w:val="libNormal"/>
        <w:rPr>
          <w:rtl/>
        </w:rPr>
      </w:pPr>
      <w:r w:rsidRPr="008012A5">
        <w:rPr>
          <w:rtl/>
        </w:rPr>
        <w:t xml:space="preserve">وهذا المفهوم الشعري يناسب أن تكون آلاف الكيلومترات بين كربلاء والشام </w:t>
      </w:r>
      <w:r w:rsidR="00B5057F" w:rsidRPr="00B5057F">
        <w:rPr>
          <w:rtl/>
        </w:rPr>
        <w:t>(</w:t>
      </w:r>
      <w:r w:rsidRPr="008012A5">
        <w:rPr>
          <w:rtl/>
        </w:rPr>
        <w:t>وهي منطقة دمشق الآن</w:t>
      </w:r>
      <w:r w:rsidR="00B5057F" w:rsidRPr="00B5057F">
        <w:rPr>
          <w:rtl/>
        </w:rPr>
        <w:t>)</w:t>
      </w:r>
      <w:r w:rsidRPr="00AB1710">
        <w:rPr>
          <w:rtl/>
        </w:rPr>
        <w:t xml:space="preserve"> </w:t>
      </w:r>
      <w:r w:rsidRPr="008012A5">
        <w:rPr>
          <w:rStyle w:val="libFootnotenumChar"/>
          <w:rtl/>
        </w:rPr>
        <w:t>(4)</w:t>
      </w:r>
      <w:r w:rsidR="00565236">
        <w:rPr>
          <w:rtl/>
        </w:rPr>
        <w:t>،</w:t>
      </w:r>
      <w:r w:rsidRPr="008012A5">
        <w:rPr>
          <w:rtl/>
        </w:rPr>
        <w:t xml:space="preserve"> وهي ليست في الحدود الشرقيّة لسوريا بل على الحدود الغربية لها</w:t>
      </w:r>
      <w:r w:rsidR="00565236">
        <w:rPr>
          <w:rtl/>
        </w:rPr>
        <w:t>،</w:t>
      </w:r>
      <w:r w:rsidRPr="008012A5">
        <w:rPr>
          <w:rtl/>
        </w:rPr>
        <w:t xml:space="preserve"> وهي الحدود مع لبنان</w:t>
      </w:r>
      <w:r w:rsidR="00565236">
        <w:rPr>
          <w:rtl/>
        </w:rPr>
        <w:t>.</w:t>
      </w:r>
    </w:p>
    <w:p w:rsidR="008012A5" w:rsidRPr="008012A5" w:rsidRDefault="008012A5" w:rsidP="008012A5">
      <w:pPr>
        <w:pStyle w:val="libNormal"/>
        <w:rPr>
          <w:rtl/>
        </w:rPr>
      </w:pPr>
      <w:r w:rsidRPr="008012A5">
        <w:rPr>
          <w:rtl/>
        </w:rPr>
        <w:t>والمسافة بينهما تُقدّر بحوالي ألفي كيلومتر</w:t>
      </w:r>
      <w:r w:rsidR="00565236">
        <w:rPr>
          <w:rtl/>
        </w:rPr>
        <w:t>،</w:t>
      </w:r>
      <w:r w:rsidRPr="008012A5">
        <w:rPr>
          <w:rtl/>
        </w:rPr>
        <w:t xml:space="preserve"> فإذا كانت كلّها مملوءة بالجيش المعادي كخطّ طويل مُحتشد في هذا البر المتطاوِل</w:t>
      </w:r>
      <w:r w:rsidR="00565236">
        <w:rPr>
          <w:rtl/>
        </w:rPr>
        <w:t>،</w:t>
      </w:r>
      <w:r w:rsidRPr="008012A5">
        <w:rPr>
          <w:rtl/>
        </w:rPr>
        <w:t xml:space="preserve"> فكم سوف يكون عدد أفراده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52624">
        <w:rPr>
          <w:rtl/>
        </w:rPr>
        <w:t>(1) أسرار الشهادة للدربندي</w:t>
      </w:r>
      <w:r w:rsidR="00565236">
        <w:rPr>
          <w:rtl/>
        </w:rPr>
        <w:t>:</w:t>
      </w:r>
      <w:r w:rsidRPr="00E52624">
        <w:rPr>
          <w:rtl/>
        </w:rPr>
        <w:t xml:space="preserve"> ص445 بتصرّف</w:t>
      </w:r>
      <w:r w:rsidR="00565236">
        <w:rPr>
          <w:rtl/>
        </w:rPr>
        <w:t>.</w:t>
      </w:r>
    </w:p>
    <w:p w:rsidR="008012A5" w:rsidRPr="008012A5" w:rsidRDefault="008012A5" w:rsidP="00AB1710">
      <w:pPr>
        <w:pStyle w:val="libFootnote0"/>
        <w:rPr>
          <w:rtl/>
        </w:rPr>
      </w:pPr>
      <w:r w:rsidRPr="00E52624">
        <w:rPr>
          <w:rtl/>
        </w:rPr>
        <w:t>(2) مع الحسين في نهضته لأسد حيدر</w:t>
      </w:r>
      <w:r w:rsidR="00565236">
        <w:rPr>
          <w:rtl/>
        </w:rPr>
        <w:t>:</w:t>
      </w:r>
      <w:r w:rsidRPr="00E52624">
        <w:rPr>
          <w:rtl/>
        </w:rPr>
        <w:t xml:space="preserve"> ص173</w:t>
      </w:r>
      <w:r w:rsidR="00565236">
        <w:rPr>
          <w:rtl/>
        </w:rPr>
        <w:t>.</w:t>
      </w:r>
    </w:p>
    <w:p w:rsidR="008012A5" w:rsidRPr="008012A5" w:rsidRDefault="008012A5" w:rsidP="00AB1710">
      <w:pPr>
        <w:pStyle w:val="libFootnote0"/>
        <w:rPr>
          <w:rtl/>
        </w:rPr>
      </w:pPr>
      <w:r w:rsidRPr="00E52624">
        <w:rPr>
          <w:rtl/>
        </w:rPr>
        <w:t>(3) للشيخ الحاج حمّادي الكوّاز (1245</w:t>
      </w:r>
      <w:r w:rsidR="00565236">
        <w:rPr>
          <w:rtl/>
        </w:rPr>
        <w:t xml:space="preserve"> - </w:t>
      </w:r>
      <w:r w:rsidRPr="00E52624">
        <w:rPr>
          <w:rtl/>
        </w:rPr>
        <w:t>1283هـ</w:t>
      </w:r>
      <w:r w:rsidR="00B5057F" w:rsidRPr="00B5057F">
        <w:rPr>
          <w:rtl/>
        </w:rPr>
        <w:t>)</w:t>
      </w:r>
      <w:r w:rsidR="00565236">
        <w:rPr>
          <w:rtl/>
        </w:rPr>
        <w:t>،</w:t>
      </w:r>
      <w:r w:rsidRPr="00E52624">
        <w:rPr>
          <w:rtl/>
        </w:rPr>
        <w:t xml:space="preserve"> توفي في مرض السِل وعمره فيما يُعتقد لم يتجاوز 38 سنة</w:t>
      </w:r>
      <w:r w:rsidR="00565236">
        <w:rPr>
          <w:rtl/>
        </w:rPr>
        <w:t>،</w:t>
      </w:r>
      <w:r w:rsidRPr="00E52624">
        <w:rPr>
          <w:rtl/>
        </w:rPr>
        <w:t xml:space="preserve"> وهذا البيت من قصيدة طويلة والتي مطلعها</w:t>
      </w:r>
      <w:r w:rsidR="00565236">
        <w:rPr>
          <w:rtl/>
        </w:rPr>
        <w:t>:</w:t>
      </w:r>
    </w:p>
    <w:tbl>
      <w:tblPr>
        <w:tblStyle w:val="TableGrid"/>
        <w:bidiVisual/>
        <w:tblW w:w="4562" w:type="pct"/>
        <w:tblInd w:w="384" w:type="dxa"/>
        <w:tblLook w:val="01E0"/>
      </w:tblPr>
      <w:tblGrid>
        <w:gridCol w:w="3386"/>
        <w:gridCol w:w="260"/>
        <w:gridCol w:w="3276"/>
      </w:tblGrid>
      <w:tr w:rsidR="00A22E85" w:rsidRPr="00A22E85" w:rsidTr="000A3927">
        <w:trPr>
          <w:trHeight w:val="350"/>
        </w:trPr>
        <w:tc>
          <w:tcPr>
            <w:tcW w:w="3386" w:type="dxa"/>
            <w:shd w:val="clear" w:color="auto" w:fill="auto"/>
          </w:tcPr>
          <w:p w:rsidR="00A22E85" w:rsidRPr="00A22E85" w:rsidRDefault="00A22E85" w:rsidP="00A22E85">
            <w:pPr>
              <w:pStyle w:val="libPoemFootnote"/>
            </w:pPr>
            <w:r w:rsidRPr="00E52624">
              <w:rPr>
                <w:rtl/>
              </w:rPr>
              <w:t>أدهاك ما بي عندما رَحلوا</w:t>
            </w:r>
            <w:r w:rsidRPr="00A22E85">
              <w:rPr>
                <w:rStyle w:val="libPoemTiniChar0"/>
                <w:rtl/>
              </w:rPr>
              <w:br/>
              <w:t> </w:t>
            </w:r>
          </w:p>
        </w:tc>
        <w:tc>
          <w:tcPr>
            <w:tcW w:w="260" w:type="dxa"/>
            <w:shd w:val="clear" w:color="auto" w:fill="auto"/>
          </w:tcPr>
          <w:p w:rsidR="00A22E85" w:rsidRPr="00A22E85" w:rsidRDefault="00A22E85" w:rsidP="00A22E85">
            <w:pPr>
              <w:pStyle w:val="libPoemFootnote"/>
              <w:rPr>
                <w:szCs w:val="24"/>
                <w:rtl/>
              </w:rPr>
            </w:pPr>
          </w:p>
        </w:tc>
        <w:tc>
          <w:tcPr>
            <w:tcW w:w="3276" w:type="dxa"/>
            <w:shd w:val="clear" w:color="auto" w:fill="auto"/>
          </w:tcPr>
          <w:p w:rsidR="00A22E85" w:rsidRPr="00A22E85" w:rsidRDefault="00A22E85" w:rsidP="00A22E85">
            <w:pPr>
              <w:pStyle w:val="libPoemFootnote"/>
            </w:pPr>
            <w:r w:rsidRPr="00E52624">
              <w:rPr>
                <w:rtl/>
              </w:rPr>
              <w:t>فأزالَ رَسمك أيّها الطَلَلُ</w:t>
            </w:r>
            <w:r w:rsidRPr="00A22E85">
              <w:rPr>
                <w:rStyle w:val="libPoemTiniChar0"/>
                <w:rtl/>
              </w:rPr>
              <w:br/>
              <w:t> </w:t>
            </w:r>
          </w:p>
        </w:tc>
      </w:tr>
    </w:tbl>
    <w:p w:rsidR="008012A5" w:rsidRPr="008012A5" w:rsidRDefault="008012A5" w:rsidP="00AB1710">
      <w:pPr>
        <w:pStyle w:val="libFootnote0"/>
        <w:rPr>
          <w:rtl/>
        </w:rPr>
      </w:pPr>
      <w:r w:rsidRPr="00E52624">
        <w:rPr>
          <w:rtl/>
        </w:rPr>
        <w:t>أدب الطف</w:t>
      </w:r>
      <w:r w:rsidR="00565236">
        <w:rPr>
          <w:rtl/>
        </w:rPr>
        <w:t>:</w:t>
      </w:r>
      <w:r w:rsidRPr="00E52624">
        <w:rPr>
          <w:rtl/>
        </w:rPr>
        <w:t xml:space="preserve"> ج7</w:t>
      </w:r>
      <w:r w:rsidR="00565236">
        <w:rPr>
          <w:rtl/>
        </w:rPr>
        <w:t>،</w:t>
      </w:r>
      <w:r w:rsidRPr="00E52624">
        <w:rPr>
          <w:rtl/>
        </w:rPr>
        <w:t xml:space="preserve"> ص161</w:t>
      </w:r>
      <w:r w:rsidR="00565236">
        <w:rPr>
          <w:rtl/>
        </w:rPr>
        <w:t xml:space="preserve"> - </w:t>
      </w:r>
      <w:r w:rsidRPr="00E52624">
        <w:rPr>
          <w:rtl/>
        </w:rPr>
        <w:t>172</w:t>
      </w:r>
      <w:r w:rsidR="00565236">
        <w:rPr>
          <w:rtl/>
        </w:rPr>
        <w:t>.</w:t>
      </w:r>
    </w:p>
    <w:p w:rsidR="008012A5" w:rsidRPr="008012A5" w:rsidRDefault="008012A5" w:rsidP="00AB1710">
      <w:pPr>
        <w:pStyle w:val="libFootnote0"/>
        <w:rPr>
          <w:rtl/>
        </w:rPr>
      </w:pPr>
      <w:r w:rsidRPr="00E52624">
        <w:rPr>
          <w:rtl/>
        </w:rPr>
        <w:t>(4) معجم البلدان للحَمَوي</w:t>
      </w:r>
      <w:r w:rsidR="00565236">
        <w:rPr>
          <w:rtl/>
        </w:rPr>
        <w:t>:</w:t>
      </w:r>
      <w:r w:rsidRPr="00E52624">
        <w:rPr>
          <w:rtl/>
        </w:rPr>
        <w:t xml:space="preserve"> ج2</w:t>
      </w:r>
      <w:r w:rsidR="00565236">
        <w:rPr>
          <w:rtl/>
        </w:rPr>
        <w:t>،</w:t>
      </w:r>
      <w:r w:rsidRPr="00E52624">
        <w:rPr>
          <w:rtl/>
        </w:rPr>
        <w:t xml:space="preserve"> ص463</w:t>
      </w:r>
      <w:r w:rsidR="00565236">
        <w:rPr>
          <w:rtl/>
        </w:rPr>
        <w:t>.</w:t>
      </w:r>
    </w:p>
    <w:p w:rsidR="008012A5" w:rsidRDefault="008012A5" w:rsidP="000115CF">
      <w:pPr>
        <w:pStyle w:val="libNormal"/>
      </w:pPr>
      <w:r>
        <w:rPr>
          <w:rtl/>
        </w:rPr>
        <w:br w:type="page"/>
      </w:r>
    </w:p>
    <w:p w:rsidR="008012A5" w:rsidRPr="00E52624" w:rsidRDefault="008012A5" w:rsidP="00A22E85">
      <w:pPr>
        <w:pStyle w:val="libNormal"/>
        <w:rPr>
          <w:rtl/>
        </w:rPr>
      </w:pPr>
      <w:r w:rsidRPr="008012A5">
        <w:rPr>
          <w:rtl/>
        </w:rPr>
        <w:lastRenderedPageBreak/>
        <w:t>إنّ الكيلومتر الواحد الممتدّ لن يكفي في امتلائه بالناس ألف إنسان بطبيعة الحال</w:t>
      </w:r>
      <w:r w:rsidR="00565236">
        <w:rPr>
          <w:rtl/>
        </w:rPr>
        <w:t>،</w:t>
      </w:r>
      <w:r w:rsidRPr="008012A5">
        <w:rPr>
          <w:rtl/>
        </w:rPr>
        <w:t xml:space="preserve"> بل لن يكفي ضِعف هذا العدد</w:t>
      </w:r>
      <w:r w:rsidR="00565236">
        <w:rPr>
          <w:rtl/>
        </w:rPr>
        <w:t>،</w:t>
      </w:r>
      <w:r w:rsidRPr="008012A5">
        <w:rPr>
          <w:rtl/>
        </w:rPr>
        <w:t xml:space="preserve"> ولكنّنا لو اقتصرنا على ألف لكان المجموع مليونين من الناس على أقلّ تقدير</w:t>
      </w:r>
      <w:r w:rsidR="00565236">
        <w:rPr>
          <w:rtl/>
        </w:rPr>
        <w:t>،</w:t>
      </w:r>
      <w:r w:rsidRPr="008012A5">
        <w:rPr>
          <w:rtl/>
        </w:rPr>
        <w:t xml:space="preserve"> وقد يصل الرقم إلى أربعة ملايين</w:t>
      </w:r>
      <w:r w:rsidR="00565236">
        <w:rPr>
          <w:rtl/>
        </w:rPr>
        <w:t>،</w:t>
      </w:r>
      <w:r w:rsidRPr="008012A5">
        <w:rPr>
          <w:rtl/>
        </w:rPr>
        <w:t xml:space="preserve"> مع أنّ أعلى رقم مُحتمل للجيش المعادي للحسين </w:t>
      </w:r>
      <w:r w:rsidR="00565236" w:rsidRPr="00565236">
        <w:rPr>
          <w:rStyle w:val="libAlaemChar"/>
          <w:rtl/>
        </w:rPr>
        <w:t>عليه‌السلام</w:t>
      </w:r>
      <w:r w:rsidRPr="008012A5">
        <w:rPr>
          <w:rtl/>
        </w:rPr>
        <w:t xml:space="preserve"> هو مئة وعشرون ألفا</w:t>
      </w:r>
      <w:r w:rsidRPr="00A22E85">
        <w:rPr>
          <w:rtl/>
        </w:rPr>
        <w:t>ً</w:t>
      </w:r>
      <w:r w:rsidRPr="00AB1710">
        <w:rPr>
          <w:rtl/>
        </w:rPr>
        <w:t xml:space="preserve"> </w:t>
      </w:r>
      <w:r w:rsidRPr="008012A5">
        <w:rPr>
          <w:rStyle w:val="libFootnotenumChar"/>
          <w:rtl/>
        </w:rPr>
        <w:t>(1)</w:t>
      </w:r>
      <w:r w:rsidR="00565236" w:rsidRPr="00257304">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257304">
      <w:pPr>
        <w:pStyle w:val="libFootnote0"/>
        <w:rPr>
          <w:rtl/>
        </w:rPr>
      </w:pPr>
      <w:r w:rsidRPr="00E52624">
        <w:rPr>
          <w:rtl/>
        </w:rPr>
        <w:t xml:space="preserve">(1) اختلفَ المؤرّخون كثيراً في عدد الجيش الذي قاتلَ الحسين </w:t>
      </w:r>
      <w:r w:rsidR="00565236" w:rsidRPr="00565236">
        <w:rPr>
          <w:rStyle w:val="libAlaemChar"/>
          <w:rtl/>
        </w:rPr>
        <w:t>عليه‌السلام</w:t>
      </w:r>
      <w:r w:rsidR="00565236">
        <w:rPr>
          <w:rtl/>
        </w:rPr>
        <w:t>،</w:t>
      </w:r>
      <w:r w:rsidRPr="00E52624">
        <w:rPr>
          <w:rtl/>
        </w:rPr>
        <w:t xml:space="preserve"> بل بعضهم قد بالغَ في كثرة الجيش إلى حدٍّ قال فيه العلماء</w:t>
      </w:r>
      <w:r w:rsidR="00565236">
        <w:rPr>
          <w:rtl/>
        </w:rPr>
        <w:t>:</w:t>
      </w:r>
      <w:r w:rsidRPr="00E52624">
        <w:rPr>
          <w:rtl/>
        </w:rPr>
        <w:t xml:space="preserve"> إنّه شاذ</w:t>
      </w:r>
      <w:r w:rsidR="00565236">
        <w:rPr>
          <w:rtl/>
        </w:rPr>
        <w:t>،</w:t>
      </w:r>
      <w:r w:rsidRPr="00E52624">
        <w:rPr>
          <w:rtl/>
        </w:rPr>
        <w:t xml:space="preserve"> كالذي ذكرهُ ابن العصفور البحراني حيث قال</w:t>
      </w:r>
      <w:r w:rsidR="00565236">
        <w:rPr>
          <w:rtl/>
        </w:rPr>
        <w:t>:</w:t>
      </w:r>
      <w:r w:rsidRPr="00E52624">
        <w:rPr>
          <w:rtl/>
        </w:rPr>
        <w:t xml:space="preserve"> إنّ عدد الجيش الخارج على الحسين قد بلغَ خمسمئة ألف</w:t>
      </w:r>
      <w:r w:rsidR="00565236">
        <w:rPr>
          <w:rtl/>
        </w:rPr>
        <w:t>،</w:t>
      </w:r>
      <w:r w:rsidRPr="00E52624">
        <w:rPr>
          <w:rtl/>
        </w:rPr>
        <w:t xml:space="preserve"> والأغرب من هذا أنّه يقول</w:t>
      </w:r>
      <w:r w:rsidR="00565236">
        <w:rPr>
          <w:rtl/>
        </w:rPr>
        <w:t>:</w:t>
      </w:r>
      <w:r w:rsidRPr="00E52624">
        <w:rPr>
          <w:rtl/>
        </w:rPr>
        <w:t xml:space="preserve"> إنّ الحسين </w:t>
      </w:r>
      <w:r w:rsidR="00565236" w:rsidRPr="00565236">
        <w:rPr>
          <w:rStyle w:val="libAlaemChar"/>
          <w:rtl/>
        </w:rPr>
        <w:t>عليه‌السلام</w:t>
      </w:r>
      <w:r w:rsidRPr="00E52624">
        <w:rPr>
          <w:rtl/>
        </w:rPr>
        <w:t xml:space="preserve"> قد قتلَ منهم (400 ألف)</w:t>
      </w:r>
      <w:r w:rsidR="00565236">
        <w:rPr>
          <w:rtl/>
        </w:rPr>
        <w:t>،</w:t>
      </w:r>
      <w:r w:rsidRPr="00E52624">
        <w:rPr>
          <w:rtl/>
        </w:rPr>
        <w:t xml:space="preserve"> وينقل لنا ذلك الفاضل الدربندي في أسرار الشهادة فيعلِّق على هذا القول بقوله</w:t>
      </w:r>
      <w:r w:rsidR="00565236">
        <w:rPr>
          <w:rtl/>
        </w:rPr>
        <w:t>:</w:t>
      </w:r>
      <w:r w:rsidRPr="00E52624">
        <w:rPr>
          <w:rtl/>
        </w:rPr>
        <w:t xml:space="preserve"> </w:t>
      </w:r>
      <w:r w:rsidR="00B5057F" w:rsidRPr="00B5057F">
        <w:rPr>
          <w:rtl/>
        </w:rPr>
        <w:t>(</w:t>
      </w:r>
      <w:r w:rsidRPr="00E52624">
        <w:rPr>
          <w:rtl/>
        </w:rPr>
        <w:t>نعم</w:t>
      </w:r>
      <w:r w:rsidR="00565236">
        <w:rPr>
          <w:rtl/>
        </w:rPr>
        <w:t>،</w:t>
      </w:r>
      <w:r w:rsidRPr="00E52624">
        <w:rPr>
          <w:rtl/>
        </w:rPr>
        <w:t xml:space="preserve"> إنّ هذا يجوز ويصحّ بالقوّة اللاهوتيّة لا البشريّة</w:t>
      </w:r>
      <w:r w:rsidR="00565236">
        <w:rPr>
          <w:rtl/>
        </w:rPr>
        <w:t>،</w:t>
      </w:r>
      <w:r w:rsidRPr="00E52624">
        <w:rPr>
          <w:rtl/>
        </w:rPr>
        <w:t xml:space="preserve"> بل الاستغراب والاستبعاد من جهةٍ أخرى وهي</w:t>
      </w:r>
      <w:r w:rsidR="00565236">
        <w:rPr>
          <w:rtl/>
        </w:rPr>
        <w:t>:</w:t>
      </w:r>
      <w:r w:rsidRPr="00E52624">
        <w:rPr>
          <w:rtl/>
        </w:rPr>
        <w:t xml:space="preserve"> إنّ المحاربة والقتل كانت بالسيف والرمح يومئذٍ</w:t>
      </w:r>
      <w:r w:rsidR="00565236">
        <w:rPr>
          <w:rtl/>
        </w:rPr>
        <w:t>،</w:t>
      </w:r>
      <w:r w:rsidRPr="00E52624">
        <w:rPr>
          <w:rtl/>
        </w:rPr>
        <w:t xml:space="preserve"> وقد وقَعت شهادة الإمام </w:t>
      </w:r>
      <w:r w:rsidR="00565236" w:rsidRPr="00565236">
        <w:rPr>
          <w:rStyle w:val="libAlaemChar"/>
          <w:rtl/>
        </w:rPr>
        <w:t>عليه‌السلام</w:t>
      </w:r>
      <w:r w:rsidRPr="00E52624">
        <w:rPr>
          <w:rtl/>
        </w:rPr>
        <w:t xml:space="preserve"> قريب من الغروب أو العصر من ذلك اليوم</w:t>
      </w:r>
      <w:r w:rsidR="00565236">
        <w:rPr>
          <w:rtl/>
        </w:rPr>
        <w:t>،</w:t>
      </w:r>
      <w:r w:rsidRPr="00E52624">
        <w:rPr>
          <w:rtl/>
        </w:rPr>
        <w:t xml:space="preserve"> فهذا الوقت القليل لا يسع لتلك المقاتلات والمحاربات الكثيرة منه </w:t>
      </w:r>
      <w:r w:rsidR="00565236" w:rsidRPr="00565236">
        <w:rPr>
          <w:rStyle w:val="libAlaemChar"/>
          <w:rtl/>
        </w:rPr>
        <w:t>عليه‌السلام</w:t>
      </w:r>
      <w:r w:rsidR="00565236">
        <w:rPr>
          <w:rtl/>
        </w:rPr>
        <w:t>،</w:t>
      </w:r>
      <w:r w:rsidRPr="00E52624">
        <w:rPr>
          <w:rtl/>
        </w:rPr>
        <w:t xml:space="preserve"> فهذا أمرٌ ظاهر عند الكل ولاسيّما إذا لوحِظَ في العين محاربات الأصحاب وفتية بني هاشم</w:t>
      </w:r>
      <w:r w:rsidR="00B5057F" w:rsidRPr="00B5057F">
        <w:rPr>
          <w:rtl/>
        </w:rPr>
        <w:t>)</w:t>
      </w:r>
      <w:r w:rsidRPr="00E52624">
        <w:rPr>
          <w:rtl/>
        </w:rPr>
        <w:t xml:space="preserve"> أسرار الشهادة</w:t>
      </w:r>
      <w:r w:rsidR="00565236">
        <w:rPr>
          <w:rtl/>
        </w:rPr>
        <w:t>:</w:t>
      </w:r>
      <w:r w:rsidRPr="00E52624">
        <w:rPr>
          <w:rtl/>
        </w:rPr>
        <w:t xml:space="preserve"> ص414</w:t>
      </w:r>
      <w:r w:rsidR="00565236">
        <w:rPr>
          <w:rtl/>
        </w:rPr>
        <w:t>.</w:t>
      </w:r>
      <w:r w:rsidR="00A22E85">
        <w:rPr>
          <w:rFonts w:hint="cs"/>
          <w:rtl/>
        </w:rPr>
        <w:t xml:space="preserve"> </w:t>
      </w:r>
      <w:r w:rsidRPr="00E52624">
        <w:rPr>
          <w:rtl/>
        </w:rPr>
        <w:t>أمّا الأرقام التي وردت في عدد الجيش والتي يمكن احتمال صحّتها فهي كما يلي</w:t>
      </w:r>
      <w:r w:rsidR="00565236">
        <w:rPr>
          <w:rtl/>
        </w:rPr>
        <w:t>:</w:t>
      </w:r>
      <w:r w:rsidRPr="00E52624">
        <w:rPr>
          <w:rtl/>
        </w:rPr>
        <w:t xml:space="preserve"> 1</w:t>
      </w:r>
      <w:r w:rsidR="00257304">
        <w:rPr>
          <w:rtl/>
        </w:rPr>
        <w:t>-</w:t>
      </w:r>
      <w:r w:rsidRPr="00E52624">
        <w:rPr>
          <w:rtl/>
        </w:rPr>
        <w:t xml:space="preserve"> 80 ألف</w:t>
      </w:r>
      <w:r w:rsidR="00565236">
        <w:rPr>
          <w:rtl/>
        </w:rPr>
        <w:t>،</w:t>
      </w:r>
      <w:r w:rsidRPr="00E52624">
        <w:rPr>
          <w:rtl/>
        </w:rPr>
        <w:t xml:space="preserve"> بُغية النُبلاء</w:t>
      </w:r>
      <w:r w:rsidR="00565236">
        <w:rPr>
          <w:rtl/>
        </w:rPr>
        <w:t>:</w:t>
      </w:r>
      <w:r w:rsidRPr="00E52624">
        <w:rPr>
          <w:rtl/>
        </w:rPr>
        <w:t xml:space="preserve"> ج2</w:t>
      </w:r>
      <w:r w:rsidR="00565236">
        <w:rPr>
          <w:rtl/>
        </w:rPr>
        <w:t>،</w:t>
      </w:r>
      <w:r w:rsidRPr="00E52624">
        <w:rPr>
          <w:rtl/>
        </w:rPr>
        <w:t xml:space="preserve"> الدمعة الساكبة</w:t>
      </w:r>
      <w:r w:rsidR="00565236">
        <w:rPr>
          <w:rtl/>
        </w:rPr>
        <w:t>:</w:t>
      </w:r>
      <w:r w:rsidRPr="00E52624">
        <w:rPr>
          <w:rtl/>
        </w:rPr>
        <w:t xml:space="preserve"> ص322 نقلاً عن أبي مخنف وتحفة الأزهار لابن شدقم</w:t>
      </w:r>
      <w:r w:rsidR="00565236">
        <w:rPr>
          <w:rtl/>
        </w:rPr>
        <w:t>.</w:t>
      </w:r>
      <w:r w:rsidR="00A22E85">
        <w:rPr>
          <w:rFonts w:hint="cs"/>
          <w:rtl/>
        </w:rPr>
        <w:t xml:space="preserve"> </w:t>
      </w:r>
      <w:r w:rsidRPr="00E52624">
        <w:rPr>
          <w:rtl/>
        </w:rPr>
        <w:t>2</w:t>
      </w:r>
      <w:r w:rsidR="00257304">
        <w:rPr>
          <w:rtl/>
        </w:rPr>
        <w:t>-</w:t>
      </w:r>
      <w:r w:rsidRPr="00E52624">
        <w:rPr>
          <w:rtl/>
        </w:rPr>
        <w:t xml:space="preserve"> 70 ألف</w:t>
      </w:r>
      <w:r w:rsidR="00565236">
        <w:rPr>
          <w:rtl/>
        </w:rPr>
        <w:t>،</w:t>
      </w:r>
      <w:r w:rsidRPr="00E52624">
        <w:rPr>
          <w:rtl/>
        </w:rPr>
        <w:t xml:space="preserve"> أسرار الشهادة للدربندي</w:t>
      </w:r>
      <w:r w:rsidR="00565236">
        <w:rPr>
          <w:rtl/>
        </w:rPr>
        <w:t>:</w:t>
      </w:r>
      <w:r w:rsidRPr="00E52624">
        <w:rPr>
          <w:rtl/>
        </w:rPr>
        <w:t xml:space="preserve"> ص237</w:t>
      </w:r>
      <w:r w:rsidR="00565236">
        <w:rPr>
          <w:rtl/>
        </w:rPr>
        <w:t>،</w:t>
      </w:r>
      <w:r w:rsidRPr="00E52624">
        <w:rPr>
          <w:rtl/>
        </w:rPr>
        <w:t xml:space="preserve"> سفينةُ النجاة للعيّاشي</w:t>
      </w:r>
      <w:r w:rsidR="00565236">
        <w:rPr>
          <w:rtl/>
        </w:rPr>
        <w:t>.</w:t>
      </w:r>
      <w:r w:rsidR="00A22E85">
        <w:rPr>
          <w:rFonts w:hint="cs"/>
          <w:rtl/>
        </w:rPr>
        <w:t xml:space="preserve"> </w:t>
      </w:r>
      <w:r w:rsidRPr="00E52624">
        <w:rPr>
          <w:rtl/>
        </w:rPr>
        <w:t>3</w:t>
      </w:r>
      <w:r w:rsidR="00257304">
        <w:rPr>
          <w:rtl/>
        </w:rPr>
        <w:t>-</w:t>
      </w:r>
      <w:r w:rsidRPr="00E52624">
        <w:rPr>
          <w:rtl/>
        </w:rPr>
        <w:t xml:space="preserve"> 50 ألف</w:t>
      </w:r>
      <w:r w:rsidR="00565236">
        <w:rPr>
          <w:rtl/>
        </w:rPr>
        <w:t>،</w:t>
      </w:r>
      <w:r w:rsidRPr="00E52624">
        <w:rPr>
          <w:rtl/>
        </w:rPr>
        <w:t xml:space="preserve"> شرح شافية أبي فراس</w:t>
      </w:r>
      <w:r w:rsidR="00565236">
        <w:rPr>
          <w:rtl/>
        </w:rPr>
        <w:t>:</w:t>
      </w:r>
      <w:r w:rsidRPr="00E52624">
        <w:rPr>
          <w:rtl/>
        </w:rPr>
        <w:t xml:space="preserve"> ج1</w:t>
      </w:r>
      <w:r w:rsidR="00565236">
        <w:rPr>
          <w:rtl/>
        </w:rPr>
        <w:t>،</w:t>
      </w:r>
      <w:r w:rsidRPr="00E52624">
        <w:rPr>
          <w:rtl/>
        </w:rPr>
        <w:t xml:space="preserve"> ص93</w:t>
      </w:r>
      <w:r w:rsidR="00565236">
        <w:rPr>
          <w:rtl/>
        </w:rPr>
        <w:t>.</w:t>
      </w:r>
      <w:r w:rsidR="00A22E85">
        <w:rPr>
          <w:rFonts w:hint="cs"/>
          <w:rtl/>
        </w:rPr>
        <w:t xml:space="preserve"> </w:t>
      </w:r>
      <w:r w:rsidRPr="00E52624">
        <w:rPr>
          <w:rtl/>
        </w:rPr>
        <w:t>4</w:t>
      </w:r>
      <w:r w:rsidR="00257304">
        <w:rPr>
          <w:rtl/>
        </w:rPr>
        <w:t>-</w:t>
      </w:r>
      <w:r w:rsidRPr="00E52624">
        <w:rPr>
          <w:rtl/>
        </w:rPr>
        <w:t xml:space="preserve"> 35 ألف</w:t>
      </w:r>
      <w:r w:rsidR="00565236">
        <w:rPr>
          <w:rtl/>
        </w:rPr>
        <w:t>،</w:t>
      </w:r>
      <w:r w:rsidRPr="00E52624">
        <w:rPr>
          <w:rtl/>
        </w:rPr>
        <w:t xml:space="preserve"> مناقب ابن شهرآشوب</w:t>
      </w:r>
      <w:r w:rsidR="00565236">
        <w:rPr>
          <w:rtl/>
        </w:rPr>
        <w:t>:</w:t>
      </w:r>
      <w:r w:rsidRPr="00E52624">
        <w:rPr>
          <w:rtl/>
        </w:rPr>
        <w:t xml:space="preserve"> ج4</w:t>
      </w:r>
      <w:r w:rsidR="00565236">
        <w:rPr>
          <w:rtl/>
        </w:rPr>
        <w:t>،</w:t>
      </w:r>
      <w:r w:rsidRPr="00E52624">
        <w:rPr>
          <w:rtl/>
        </w:rPr>
        <w:t xml:space="preserve"> ص98</w:t>
      </w:r>
      <w:r w:rsidR="00565236">
        <w:rPr>
          <w:rtl/>
        </w:rPr>
        <w:t>،</w:t>
      </w:r>
      <w:r w:rsidRPr="00E52624">
        <w:rPr>
          <w:rtl/>
        </w:rPr>
        <w:t xml:space="preserve"> ط قم</w:t>
      </w:r>
      <w:r w:rsidR="00565236">
        <w:rPr>
          <w:rtl/>
        </w:rPr>
        <w:t>.</w:t>
      </w:r>
      <w:r w:rsidR="00A22E85">
        <w:rPr>
          <w:rFonts w:hint="cs"/>
          <w:rtl/>
        </w:rPr>
        <w:t xml:space="preserve"> </w:t>
      </w:r>
      <w:r w:rsidRPr="00E52624">
        <w:rPr>
          <w:rtl/>
        </w:rPr>
        <w:t>5</w:t>
      </w:r>
      <w:r w:rsidR="00257304">
        <w:rPr>
          <w:rtl/>
        </w:rPr>
        <w:t>-</w:t>
      </w:r>
      <w:r w:rsidRPr="00E52624">
        <w:rPr>
          <w:rtl/>
        </w:rPr>
        <w:t>30 ألف</w:t>
      </w:r>
      <w:r w:rsidR="00565236">
        <w:rPr>
          <w:rtl/>
        </w:rPr>
        <w:t>،</w:t>
      </w:r>
      <w:r w:rsidRPr="00E52624">
        <w:rPr>
          <w:rtl/>
        </w:rPr>
        <w:t xml:space="preserve"> مطالب السؤول</w:t>
      </w:r>
      <w:r w:rsidR="00565236">
        <w:rPr>
          <w:rtl/>
        </w:rPr>
        <w:t>،</w:t>
      </w:r>
      <w:r w:rsidRPr="00E52624">
        <w:rPr>
          <w:rtl/>
        </w:rPr>
        <w:t xml:space="preserve"> عُمدة الطالب</w:t>
      </w:r>
      <w:r w:rsidR="00565236">
        <w:rPr>
          <w:rtl/>
        </w:rPr>
        <w:t>:</w:t>
      </w:r>
      <w:r w:rsidRPr="00E52624">
        <w:rPr>
          <w:rtl/>
        </w:rPr>
        <w:t xml:space="preserve"> ص181</w:t>
      </w:r>
      <w:r w:rsidR="00565236">
        <w:rPr>
          <w:rtl/>
        </w:rPr>
        <w:t>،</w:t>
      </w:r>
      <w:r w:rsidRPr="00E52624">
        <w:rPr>
          <w:rtl/>
        </w:rPr>
        <w:t xml:space="preserve"> الدمعة الساكبة</w:t>
      </w:r>
      <w:r w:rsidR="00565236">
        <w:rPr>
          <w:rtl/>
        </w:rPr>
        <w:t>:</w:t>
      </w:r>
      <w:r w:rsidRPr="00E52624">
        <w:rPr>
          <w:rtl/>
        </w:rPr>
        <w:t xml:space="preserve"> ص322</w:t>
      </w:r>
      <w:r w:rsidR="00565236">
        <w:rPr>
          <w:rtl/>
        </w:rPr>
        <w:t>،</w:t>
      </w:r>
      <w:r w:rsidRPr="00E52624">
        <w:rPr>
          <w:rtl/>
        </w:rPr>
        <w:t xml:space="preserve"> أسرار الشهادة للدربندي</w:t>
      </w:r>
      <w:r w:rsidR="00565236">
        <w:rPr>
          <w:rtl/>
        </w:rPr>
        <w:t>:</w:t>
      </w:r>
      <w:r w:rsidRPr="00E52624">
        <w:rPr>
          <w:rtl/>
        </w:rPr>
        <w:t xml:space="preserve"> ص237.</w:t>
      </w:r>
      <w:r w:rsidR="00A22E85">
        <w:rPr>
          <w:rFonts w:hint="cs"/>
          <w:rtl/>
        </w:rPr>
        <w:t xml:space="preserve"> </w:t>
      </w:r>
      <w:r w:rsidRPr="00E52624">
        <w:rPr>
          <w:rtl/>
        </w:rPr>
        <w:t>6</w:t>
      </w:r>
      <w:r w:rsidR="00257304">
        <w:rPr>
          <w:rtl/>
        </w:rPr>
        <w:t>-</w:t>
      </w:r>
      <w:r w:rsidRPr="00E52624">
        <w:rPr>
          <w:rtl/>
        </w:rPr>
        <w:t xml:space="preserve"> 22 ألف</w:t>
      </w:r>
      <w:r w:rsidR="00565236">
        <w:rPr>
          <w:rtl/>
        </w:rPr>
        <w:t>،</w:t>
      </w:r>
      <w:r w:rsidRPr="00E52624">
        <w:rPr>
          <w:rtl/>
        </w:rPr>
        <w:t xml:space="preserve"> مرآة الجنان</w:t>
      </w:r>
      <w:r w:rsidR="00565236">
        <w:rPr>
          <w:rtl/>
        </w:rPr>
        <w:t>:</w:t>
      </w:r>
      <w:r w:rsidRPr="00E52624">
        <w:rPr>
          <w:rtl/>
        </w:rPr>
        <w:t xml:space="preserve"> ج1</w:t>
      </w:r>
      <w:r w:rsidR="00565236">
        <w:rPr>
          <w:rtl/>
        </w:rPr>
        <w:t>،</w:t>
      </w:r>
      <w:r w:rsidRPr="00E52624">
        <w:rPr>
          <w:rtl/>
        </w:rPr>
        <w:t xml:space="preserve"> ص132</w:t>
      </w:r>
      <w:r w:rsidR="00565236">
        <w:rPr>
          <w:rtl/>
        </w:rPr>
        <w:t>،</w:t>
      </w:r>
      <w:r w:rsidRPr="00E52624">
        <w:rPr>
          <w:rtl/>
        </w:rPr>
        <w:t xml:space="preserve"> شَذرات الذهب</w:t>
      </w:r>
      <w:r w:rsidR="00565236">
        <w:rPr>
          <w:rtl/>
        </w:rPr>
        <w:t>:</w:t>
      </w:r>
      <w:r w:rsidRPr="00E52624">
        <w:rPr>
          <w:rtl/>
        </w:rPr>
        <w:t xml:space="preserve"> ج1</w:t>
      </w:r>
      <w:r w:rsidR="00565236">
        <w:rPr>
          <w:rtl/>
        </w:rPr>
        <w:t>،</w:t>
      </w:r>
      <w:r w:rsidRPr="00E52624">
        <w:rPr>
          <w:rtl/>
        </w:rPr>
        <w:t xml:space="preserve"> ص67</w:t>
      </w:r>
      <w:r w:rsidR="00565236">
        <w:rPr>
          <w:rtl/>
        </w:rPr>
        <w:t>.</w:t>
      </w:r>
      <w:r w:rsidR="00A22E85">
        <w:rPr>
          <w:rFonts w:hint="cs"/>
          <w:rtl/>
        </w:rPr>
        <w:t xml:space="preserve"> </w:t>
      </w:r>
      <w:r w:rsidRPr="00E52624">
        <w:rPr>
          <w:rtl/>
        </w:rPr>
        <w:t>7</w:t>
      </w:r>
      <w:r w:rsidR="00257304">
        <w:rPr>
          <w:rtl/>
        </w:rPr>
        <w:t>-</w:t>
      </w:r>
      <w:r w:rsidRPr="00E52624">
        <w:rPr>
          <w:rtl/>
        </w:rPr>
        <w:t>20 ألف</w:t>
      </w:r>
      <w:r w:rsidR="00565236">
        <w:rPr>
          <w:rtl/>
        </w:rPr>
        <w:t>،</w:t>
      </w:r>
      <w:r w:rsidRPr="00E52624">
        <w:rPr>
          <w:rtl/>
        </w:rPr>
        <w:t xml:space="preserve"> الصواعق ا</w:t>
      </w:r>
      <w:r w:rsidR="00B5057F">
        <w:rPr>
          <w:rtl/>
        </w:rPr>
        <w:t>لم</w:t>
      </w:r>
      <w:r w:rsidRPr="00E52624">
        <w:rPr>
          <w:rtl/>
        </w:rPr>
        <w:t>حرقة</w:t>
      </w:r>
      <w:r w:rsidR="00565236">
        <w:rPr>
          <w:rtl/>
        </w:rPr>
        <w:t>:</w:t>
      </w:r>
      <w:r w:rsidRPr="00E52624">
        <w:rPr>
          <w:rtl/>
        </w:rPr>
        <w:t xml:space="preserve"> ص117</w:t>
      </w:r>
      <w:r w:rsidR="00565236">
        <w:rPr>
          <w:rtl/>
        </w:rPr>
        <w:t>،</w:t>
      </w:r>
      <w:r w:rsidRPr="00E52624">
        <w:rPr>
          <w:rtl/>
        </w:rPr>
        <w:t xml:space="preserve"> الفصول المهمّة لابن الصبّاغ</w:t>
      </w:r>
      <w:r w:rsidR="00565236">
        <w:rPr>
          <w:rtl/>
        </w:rPr>
        <w:t>:</w:t>
      </w:r>
      <w:r w:rsidRPr="00E52624">
        <w:rPr>
          <w:rtl/>
        </w:rPr>
        <w:t xml:space="preserve"> ص178</w:t>
      </w:r>
      <w:r w:rsidR="00565236">
        <w:rPr>
          <w:rtl/>
        </w:rPr>
        <w:t>،</w:t>
      </w:r>
      <w:r w:rsidRPr="00E52624">
        <w:rPr>
          <w:rtl/>
        </w:rPr>
        <w:t xml:space="preserve"> اللهوف لابن طاووس</w:t>
      </w:r>
      <w:r w:rsidR="00565236">
        <w:rPr>
          <w:rtl/>
        </w:rPr>
        <w:t>،</w:t>
      </w:r>
      <w:r w:rsidRPr="00E52624">
        <w:rPr>
          <w:rtl/>
        </w:rPr>
        <w:t xml:space="preserve"> مُثير الأحزان لابن نما الحلّي</w:t>
      </w:r>
      <w:r w:rsidR="00565236">
        <w:rPr>
          <w:rtl/>
        </w:rPr>
        <w:t>.</w:t>
      </w:r>
      <w:r w:rsidR="00A22E85">
        <w:rPr>
          <w:rFonts w:hint="cs"/>
          <w:rtl/>
        </w:rPr>
        <w:t xml:space="preserve"> </w:t>
      </w:r>
      <w:r w:rsidRPr="00E52624">
        <w:rPr>
          <w:rtl/>
        </w:rPr>
        <w:t>8</w:t>
      </w:r>
      <w:r w:rsidR="00257304">
        <w:rPr>
          <w:rtl/>
        </w:rPr>
        <w:t>-</w:t>
      </w:r>
      <w:r w:rsidRPr="00E52624">
        <w:rPr>
          <w:rtl/>
        </w:rPr>
        <w:t xml:space="preserve"> 16 ألف</w:t>
      </w:r>
      <w:r w:rsidR="00565236">
        <w:rPr>
          <w:rtl/>
        </w:rPr>
        <w:t>،</w:t>
      </w:r>
      <w:r w:rsidRPr="00E52624">
        <w:rPr>
          <w:rtl/>
        </w:rPr>
        <w:t xml:space="preserve"> الدرّ النظيم في مناقب الأئمّة</w:t>
      </w:r>
      <w:r w:rsidR="00565236">
        <w:rPr>
          <w:rtl/>
        </w:rPr>
        <w:t>:</w:t>
      </w:r>
      <w:r w:rsidRPr="00E52624">
        <w:rPr>
          <w:rtl/>
        </w:rPr>
        <w:t xml:space="preserve"> ص168</w:t>
      </w:r>
      <w:r w:rsidR="00565236">
        <w:rPr>
          <w:rtl/>
        </w:rPr>
        <w:t>.</w:t>
      </w:r>
      <w:r w:rsidR="00A22E85">
        <w:rPr>
          <w:rFonts w:hint="cs"/>
          <w:rtl/>
        </w:rPr>
        <w:t xml:space="preserve"> </w:t>
      </w:r>
      <w:r w:rsidRPr="00E52624">
        <w:rPr>
          <w:rtl/>
        </w:rPr>
        <w:t>9</w:t>
      </w:r>
      <w:r w:rsidR="00257304">
        <w:rPr>
          <w:rtl/>
        </w:rPr>
        <w:t>-</w:t>
      </w:r>
      <w:r w:rsidRPr="00E52624">
        <w:rPr>
          <w:rtl/>
        </w:rPr>
        <w:t xml:space="preserve"> 8 آلاف</w:t>
      </w:r>
      <w:r w:rsidR="00565236">
        <w:rPr>
          <w:rtl/>
        </w:rPr>
        <w:t>،</w:t>
      </w:r>
      <w:r w:rsidRPr="00E52624">
        <w:rPr>
          <w:rtl/>
        </w:rPr>
        <w:t xml:space="preserve"> مرآة الزمان في تواريخ الأعيان</w:t>
      </w:r>
      <w:r w:rsidR="00565236">
        <w:rPr>
          <w:rtl/>
        </w:rPr>
        <w:t>:</w:t>
      </w:r>
      <w:r w:rsidRPr="00E52624">
        <w:rPr>
          <w:rtl/>
        </w:rPr>
        <w:t xml:space="preserve"> ص92</w:t>
      </w:r>
      <w:r w:rsidR="00565236">
        <w:rPr>
          <w:rtl/>
        </w:rPr>
        <w:t>.</w:t>
      </w:r>
      <w:r w:rsidR="00A22E85">
        <w:rPr>
          <w:rFonts w:hint="cs"/>
          <w:rtl/>
        </w:rPr>
        <w:t xml:space="preserve"> </w:t>
      </w:r>
      <w:r w:rsidRPr="00E52624">
        <w:rPr>
          <w:rtl/>
        </w:rPr>
        <w:t>10</w:t>
      </w:r>
      <w:r w:rsidR="00257304">
        <w:rPr>
          <w:rFonts w:hint="cs"/>
          <w:rtl/>
        </w:rPr>
        <w:t>-</w:t>
      </w:r>
      <w:r w:rsidRPr="00E52624">
        <w:rPr>
          <w:rtl/>
        </w:rPr>
        <w:t xml:space="preserve"> 6 آلاف</w:t>
      </w:r>
      <w:r w:rsidR="00565236">
        <w:rPr>
          <w:rtl/>
        </w:rPr>
        <w:t>،</w:t>
      </w:r>
      <w:r w:rsidRPr="00E52624">
        <w:rPr>
          <w:rtl/>
        </w:rPr>
        <w:t xml:space="preserve"> الصراط السوي في مناقب آل النبي</w:t>
      </w:r>
      <w:r w:rsidR="00565236">
        <w:rPr>
          <w:rtl/>
        </w:rPr>
        <w:t>:</w:t>
      </w:r>
      <w:r w:rsidRPr="00E52624">
        <w:rPr>
          <w:rtl/>
        </w:rPr>
        <w:t xml:space="preserve"> ص87</w:t>
      </w:r>
      <w:r w:rsidR="00565236">
        <w:rPr>
          <w:rtl/>
        </w:rPr>
        <w:t>.</w:t>
      </w:r>
      <w:r w:rsidR="00A22E85">
        <w:rPr>
          <w:rFonts w:hint="cs"/>
          <w:rtl/>
        </w:rPr>
        <w:t xml:space="preserve"> </w:t>
      </w:r>
      <w:r w:rsidRPr="00E52624">
        <w:rPr>
          <w:rtl/>
        </w:rPr>
        <w:t>11</w:t>
      </w:r>
      <w:r w:rsidR="00AB1710">
        <w:rPr>
          <w:rtl/>
        </w:rPr>
        <w:t>-</w:t>
      </w:r>
      <w:r w:rsidRPr="00E52624">
        <w:rPr>
          <w:rtl/>
        </w:rPr>
        <w:t xml:space="preserve"> 4 آلاف</w:t>
      </w:r>
      <w:r w:rsidR="00565236">
        <w:rPr>
          <w:rtl/>
        </w:rPr>
        <w:t>،</w:t>
      </w:r>
      <w:r w:rsidRPr="00E52624">
        <w:rPr>
          <w:rtl/>
        </w:rPr>
        <w:t xml:space="preserve"> البداية والنهاية لابن كثير</w:t>
      </w:r>
      <w:r w:rsidR="00565236">
        <w:rPr>
          <w:rtl/>
        </w:rPr>
        <w:t>:</w:t>
      </w:r>
      <w:r w:rsidRPr="00E52624">
        <w:rPr>
          <w:rtl/>
        </w:rPr>
        <w:t xml:space="preserve"> ج8</w:t>
      </w:r>
      <w:r w:rsidR="00565236">
        <w:rPr>
          <w:rtl/>
        </w:rPr>
        <w:t>،</w:t>
      </w:r>
      <w:r w:rsidRPr="00E52624">
        <w:rPr>
          <w:rtl/>
        </w:rPr>
        <w:t xml:space="preserve"> ص169</w:t>
      </w:r>
      <w:r w:rsidR="00565236">
        <w:rPr>
          <w:rtl/>
        </w:rPr>
        <w:t>.</w:t>
      </w:r>
      <w:r w:rsidR="00257304">
        <w:rPr>
          <w:rFonts w:hint="cs"/>
          <w:rtl/>
        </w:rPr>
        <w:t xml:space="preserve"> </w:t>
      </w:r>
      <w:r w:rsidRPr="00AB1710">
        <w:rPr>
          <w:rStyle w:val="libFootnote0Char"/>
          <w:rtl/>
        </w:rPr>
        <w:t>والراجح بين هذه الأقوال</w:t>
      </w:r>
      <w:r w:rsidR="00565236" w:rsidRPr="00AB1710">
        <w:rPr>
          <w:rStyle w:val="libFootnote0Char"/>
          <w:rtl/>
        </w:rPr>
        <w:t>:</w:t>
      </w:r>
      <w:r w:rsidRPr="00AB1710">
        <w:rPr>
          <w:rStyle w:val="libFootnote0Char"/>
          <w:rtl/>
        </w:rPr>
        <w:t xml:space="preserve"> هو أنّ عدد الجيش </w:t>
      </w:r>
      <w:r w:rsidR="00B5057F" w:rsidRPr="00AB1710">
        <w:rPr>
          <w:rStyle w:val="libFootnote0Char"/>
          <w:rtl/>
        </w:rPr>
        <w:t>(</w:t>
      </w:r>
      <w:r w:rsidRPr="00AB1710">
        <w:rPr>
          <w:rStyle w:val="libFootnote0Char"/>
          <w:rtl/>
        </w:rPr>
        <w:t>30 ألفاً</w:t>
      </w:r>
      <w:r w:rsidR="00B5057F" w:rsidRPr="00AB1710">
        <w:rPr>
          <w:rStyle w:val="libFootnote0Char"/>
          <w:rtl/>
        </w:rPr>
        <w:t>)</w:t>
      </w:r>
      <w:r w:rsidR="00565236" w:rsidRPr="00AB1710">
        <w:rPr>
          <w:rStyle w:val="libFootnote0Char"/>
          <w:rtl/>
        </w:rPr>
        <w:t>؛</w:t>
      </w:r>
      <w:r w:rsidRPr="00AB1710">
        <w:rPr>
          <w:rStyle w:val="libFootnote0Char"/>
          <w:rtl/>
        </w:rPr>
        <w:t xml:space="preserve"> وذلك لأنّ الروايات التي تنصّ على هذا العدد أكثر من غيرها</w:t>
      </w:r>
      <w:r w:rsidR="00565236" w:rsidRPr="00AB1710">
        <w:rPr>
          <w:rStyle w:val="libFootnote0Char"/>
          <w:rtl/>
        </w:rPr>
        <w:t>،</w:t>
      </w:r>
      <w:r w:rsidRPr="00AB1710">
        <w:rPr>
          <w:rStyle w:val="libFootnote0Char"/>
          <w:rtl/>
        </w:rPr>
        <w:t xml:space="preserve"> ولوجود الرواية التي يذكرها الصدوق في أماليه بإسناده عن الإمام الصادق </w:t>
      </w:r>
      <w:r w:rsidR="00565236" w:rsidRPr="00565236">
        <w:rPr>
          <w:rStyle w:val="libAlaemChar"/>
          <w:rtl/>
        </w:rPr>
        <w:t>عليه‌السلام</w:t>
      </w:r>
      <w:r w:rsidRPr="00AB1710">
        <w:rPr>
          <w:rStyle w:val="libFootnote0Char"/>
          <w:rtl/>
        </w:rPr>
        <w:t xml:space="preserve"> حيث قال</w:t>
      </w:r>
      <w:r w:rsidR="00565236" w:rsidRPr="00AB1710">
        <w:rPr>
          <w:rStyle w:val="libFootnote0Char"/>
          <w:rtl/>
        </w:rPr>
        <w:t>:</w:t>
      </w:r>
      <w:r w:rsidRPr="00AB1710">
        <w:rPr>
          <w:rStyle w:val="libFootnote0Char"/>
          <w:rtl/>
        </w:rPr>
        <w:t xml:space="preserve"> </w:t>
      </w:r>
      <w:r w:rsidR="00B5057F" w:rsidRPr="00A22E85">
        <w:rPr>
          <w:rStyle w:val="libFootnoteBoldChar"/>
          <w:rtl/>
        </w:rPr>
        <w:t>(</w:t>
      </w:r>
      <w:r w:rsidRPr="00A22E85">
        <w:rPr>
          <w:rStyle w:val="libFootnoteBoldChar"/>
          <w:rtl/>
        </w:rPr>
        <w:t xml:space="preserve">إنّ الحسين دَخلَ على أخيه الحسن </w:t>
      </w:r>
      <w:r w:rsidR="00A22E85" w:rsidRPr="00565236">
        <w:rPr>
          <w:rStyle w:val="libAlaemChar"/>
          <w:rtl/>
        </w:rPr>
        <w:t>عليه‌السلام</w:t>
      </w:r>
      <w:r w:rsidR="00A22E85" w:rsidRPr="00AB1710">
        <w:rPr>
          <w:rStyle w:val="libFootnote0Char"/>
          <w:rtl/>
        </w:rPr>
        <w:t xml:space="preserve"> </w:t>
      </w:r>
      <w:r w:rsidRPr="00A22E85">
        <w:rPr>
          <w:rStyle w:val="libFootnoteBoldChar"/>
          <w:rtl/>
        </w:rPr>
        <w:t>في مرضه الذي استُشهد فيه</w:t>
      </w:r>
      <w:r w:rsidR="00565236" w:rsidRPr="00A22E85">
        <w:rPr>
          <w:rStyle w:val="libFootnoteBoldChar"/>
          <w:rtl/>
        </w:rPr>
        <w:t>،</w:t>
      </w:r>
      <w:r w:rsidRPr="00A22E85">
        <w:rPr>
          <w:rStyle w:val="libFootnoteBoldChar"/>
          <w:rtl/>
        </w:rPr>
        <w:t xml:space="preserve"> فلمّا رأى ما بهِ بكى</w:t>
      </w:r>
      <w:r w:rsidR="00565236" w:rsidRPr="00A22E85">
        <w:rPr>
          <w:rStyle w:val="libFootnoteBoldChar"/>
          <w:rtl/>
        </w:rPr>
        <w:t>،</w:t>
      </w:r>
      <w:r w:rsidRPr="00A22E85">
        <w:rPr>
          <w:rStyle w:val="libFootnoteBoldChar"/>
          <w:rtl/>
        </w:rPr>
        <w:t xml:space="preserve"> فقال له الحسن </w:t>
      </w:r>
      <w:r w:rsidR="00565236" w:rsidRPr="00A22E85">
        <w:rPr>
          <w:rStyle w:val="libFootnoteBoldChar"/>
          <w:rtl/>
        </w:rPr>
        <w:t>عليه‌السلام:</w:t>
      </w:r>
      <w:r w:rsidRPr="00A22E85">
        <w:rPr>
          <w:rStyle w:val="libFootnoteBoldChar"/>
          <w:rtl/>
        </w:rPr>
        <w:t xml:space="preserve"> ما يُبكيك يا أبا عبد الله</w:t>
      </w:r>
      <w:r w:rsidR="00565236" w:rsidRPr="00A22E85">
        <w:rPr>
          <w:rStyle w:val="libFootnoteBoldChar"/>
          <w:rtl/>
        </w:rPr>
        <w:t>؟</w:t>
      </w:r>
      <w:r w:rsidRPr="00A22E85">
        <w:rPr>
          <w:rStyle w:val="libFootnoteBoldChar"/>
          <w:rtl/>
        </w:rPr>
        <w:t xml:space="preserve"> قال</w:t>
      </w:r>
      <w:r w:rsidR="00565236" w:rsidRPr="00A22E85">
        <w:rPr>
          <w:rStyle w:val="libFootnoteBoldChar"/>
          <w:rtl/>
        </w:rPr>
        <w:t>:</w:t>
      </w:r>
      <w:r w:rsidRPr="00A22E85">
        <w:rPr>
          <w:rStyle w:val="libFootnoteBoldChar"/>
          <w:rtl/>
        </w:rPr>
        <w:t xml:space="preserve"> أبكي لِمَا صُنعَ بك</w:t>
      </w:r>
      <w:r w:rsidR="00565236" w:rsidRPr="00A22E85">
        <w:rPr>
          <w:rStyle w:val="libFootnoteBoldChar"/>
          <w:rtl/>
        </w:rPr>
        <w:t>،</w:t>
      </w:r>
      <w:r w:rsidRPr="00A22E85">
        <w:rPr>
          <w:rStyle w:val="libFootnoteBoldChar"/>
          <w:rtl/>
        </w:rPr>
        <w:t xml:space="preserve"> فقال الحسن </w:t>
      </w:r>
      <w:r w:rsidR="00A22E85" w:rsidRPr="00565236">
        <w:rPr>
          <w:rStyle w:val="libAlaemChar"/>
          <w:rtl/>
        </w:rPr>
        <w:t>عليه‌السلام</w:t>
      </w:r>
      <w:r w:rsidR="00565236" w:rsidRPr="00A22E85">
        <w:rPr>
          <w:rStyle w:val="libFootnoteBoldChar"/>
          <w:rtl/>
        </w:rPr>
        <w:t>:</w:t>
      </w:r>
      <w:r w:rsidRPr="00A22E85">
        <w:rPr>
          <w:rStyle w:val="libFootnoteBoldChar"/>
          <w:rtl/>
        </w:rPr>
        <w:t xml:space="preserve"> إنّ الذي أوتيَ إليّ سمٌ أُقتل به</w:t>
      </w:r>
      <w:r w:rsidR="00565236" w:rsidRPr="00A22E85">
        <w:rPr>
          <w:rStyle w:val="libFootnoteBoldChar"/>
          <w:rtl/>
        </w:rPr>
        <w:t>،</w:t>
      </w:r>
      <w:r w:rsidRPr="00A22E85">
        <w:rPr>
          <w:rStyle w:val="libFootnoteBoldChar"/>
          <w:rtl/>
        </w:rPr>
        <w:t xml:space="preserve"> ولكن لا يوم كيومك يا أبا عبد الله وقد ازدلفَ إليك ثلاثون ألفاً</w:t>
      </w:r>
      <w:r w:rsidR="00565236" w:rsidRPr="00A22E85">
        <w:rPr>
          <w:rStyle w:val="libFootnoteBoldChar"/>
          <w:rtl/>
        </w:rPr>
        <w:t>.</w:t>
      </w:r>
      <w:r w:rsidRPr="00A22E85">
        <w:rPr>
          <w:rStyle w:val="libFootnoteBoldChar"/>
          <w:rtl/>
        </w:rPr>
        <w:t>. الخ</w:t>
      </w:r>
      <w:r w:rsidR="00B5057F" w:rsidRPr="00A22E85">
        <w:rPr>
          <w:rStyle w:val="libFootnoteBoldChar"/>
          <w:rtl/>
        </w:rPr>
        <w:t>)</w:t>
      </w:r>
      <w:r w:rsidRPr="00AB1710">
        <w:rPr>
          <w:rStyle w:val="libFootnote0Char"/>
          <w:rtl/>
        </w:rPr>
        <w:t xml:space="preserve"> نقلهُ المجلسي في البحار</w:t>
      </w:r>
      <w:r w:rsidR="00565236" w:rsidRPr="00AB1710">
        <w:rPr>
          <w:rStyle w:val="libFootnote0Char"/>
          <w:rtl/>
        </w:rPr>
        <w:t>:</w:t>
      </w:r>
      <w:r w:rsidRPr="00AB1710">
        <w:rPr>
          <w:rStyle w:val="libFootnote0Char"/>
          <w:rtl/>
        </w:rPr>
        <w:t xml:space="preserve"> ج25</w:t>
      </w:r>
      <w:r w:rsidR="00565236" w:rsidRPr="00AB1710">
        <w:rPr>
          <w:rStyle w:val="libFootnote0Char"/>
          <w:rtl/>
        </w:rPr>
        <w:t>،</w:t>
      </w:r>
      <w:r w:rsidRPr="00AB1710">
        <w:rPr>
          <w:rStyle w:val="libFootnote0Char"/>
          <w:rtl/>
        </w:rPr>
        <w:t xml:space="preserve"> ص154</w:t>
      </w:r>
      <w:r w:rsidR="00565236" w:rsidRPr="00AB1710">
        <w:rPr>
          <w:rStyle w:val="libFootnote0Char"/>
          <w:rtl/>
        </w:rPr>
        <w:t>،</w:t>
      </w:r>
      <w:r w:rsidRPr="00AB1710">
        <w:rPr>
          <w:rStyle w:val="libFootnote0Char"/>
          <w:rtl/>
        </w:rPr>
        <w:t xml:space="preserve"> ابن شهرآشوب في المناقب</w:t>
      </w:r>
      <w:r w:rsidR="00565236" w:rsidRPr="00AB1710">
        <w:rPr>
          <w:rStyle w:val="libFootnote0Char"/>
          <w:rtl/>
        </w:rPr>
        <w:t>:</w:t>
      </w:r>
      <w:r w:rsidRPr="00AB1710">
        <w:rPr>
          <w:rStyle w:val="libFootnote0Char"/>
          <w:rtl/>
        </w:rPr>
        <w:t xml:space="preserve"> ج3</w:t>
      </w:r>
      <w:r w:rsidR="00565236" w:rsidRPr="00AB1710">
        <w:rPr>
          <w:rStyle w:val="libFootnote0Char"/>
          <w:rtl/>
        </w:rPr>
        <w:t>،</w:t>
      </w:r>
      <w:r w:rsidRPr="00AB1710">
        <w:rPr>
          <w:rStyle w:val="libFootnote0Char"/>
          <w:rtl/>
        </w:rPr>
        <w:t xml:space="preserve"> ص238</w:t>
      </w:r>
      <w:r w:rsidR="00565236" w:rsidRPr="00AB1710">
        <w:rPr>
          <w:rStyle w:val="libFootnote0Char"/>
          <w:rtl/>
        </w:rPr>
        <w:t>،</w:t>
      </w:r>
      <w:r w:rsidRPr="00AB1710">
        <w:rPr>
          <w:rStyle w:val="libFootnote0Char"/>
          <w:rtl/>
        </w:rPr>
        <w:t xml:space="preserve"> ط نجف</w:t>
      </w:r>
      <w:r w:rsidR="00565236" w:rsidRPr="00AB1710">
        <w:rPr>
          <w:rStyle w:val="libFootnote0Char"/>
          <w:rtl/>
        </w:rPr>
        <w:t>،</w:t>
      </w:r>
      <w:r w:rsidRPr="00AB1710">
        <w:rPr>
          <w:rStyle w:val="libFootnote0Char"/>
          <w:rtl/>
        </w:rPr>
        <w:t xml:space="preserve"> ابن نما الحلّي في مُثير الأحزان</w:t>
      </w:r>
      <w:r w:rsidR="00565236" w:rsidRPr="00AB1710">
        <w:rPr>
          <w:rStyle w:val="libFootnote0Char"/>
          <w:rtl/>
        </w:rPr>
        <w:t>.</w:t>
      </w:r>
    </w:p>
    <w:p w:rsidR="008012A5" w:rsidRPr="000115CF" w:rsidRDefault="008012A5" w:rsidP="000115CF">
      <w:pPr>
        <w:pStyle w:val="libNormal"/>
        <w:rPr>
          <w:rtl/>
        </w:rPr>
      </w:pPr>
      <w:r w:rsidRPr="000115CF">
        <w:rPr>
          <w:rFonts w:hint="cs"/>
          <w:rtl/>
        </w:rPr>
        <w:br w:type="page"/>
      </w:r>
    </w:p>
    <w:p w:rsidR="008012A5" w:rsidRPr="008012A5" w:rsidRDefault="008012A5" w:rsidP="008012A5">
      <w:pPr>
        <w:pStyle w:val="libNormal"/>
        <w:rPr>
          <w:rtl/>
        </w:rPr>
      </w:pPr>
      <w:r w:rsidRPr="008012A5">
        <w:rPr>
          <w:rtl/>
        </w:rPr>
        <w:lastRenderedPageBreak/>
        <w:t>صحيحٌ أنّ هذا الرقم بالنسبة إلى جيوش الدول في العالَم المعاصر بسيط جدّاً</w:t>
      </w:r>
      <w:r w:rsidR="00565236">
        <w:rPr>
          <w:rtl/>
        </w:rPr>
        <w:t>،</w:t>
      </w:r>
      <w:r w:rsidRPr="008012A5">
        <w:rPr>
          <w:rtl/>
        </w:rPr>
        <w:t xml:space="preserve"> وقد استطاعت الدول أن تبلغ الملايين في تعداد أفراد جيوشها</w:t>
      </w:r>
      <w:r w:rsidR="00565236">
        <w:rPr>
          <w:rtl/>
        </w:rPr>
        <w:t>،</w:t>
      </w:r>
      <w:r w:rsidRPr="008012A5">
        <w:rPr>
          <w:rtl/>
        </w:rPr>
        <w:t xml:space="preserve"> لكنّ هذا لا ينطبق على إمكانيّات الدول السابقة</w:t>
      </w:r>
      <w:r w:rsidR="00565236">
        <w:rPr>
          <w:rtl/>
        </w:rPr>
        <w:t>،</w:t>
      </w:r>
      <w:r w:rsidRPr="008012A5">
        <w:rPr>
          <w:rtl/>
        </w:rPr>
        <w:t xml:space="preserve"> ولا على أسلحتها</w:t>
      </w:r>
      <w:r w:rsidR="00565236">
        <w:rPr>
          <w:rtl/>
        </w:rPr>
        <w:t>،</w:t>
      </w:r>
      <w:r w:rsidRPr="008012A5">
        <w:rPr>
          <w:rtl/>
        </w:rPr>
        <w:t xml:space="preserve"> ولا على وسائط نقلها</w:t>
      </w:r>
      <w:r w:rsidR="00565236">
        <w:rPr>
          <w:rtl/>
        </w:rPr>
        <w:t>،</w:t>
      </w:r>
      <w:r w:rsidRPr="008012A5">
        <w:rPr>
          <w:rtl/>
        </w:rPr>
        <w:t xml:space="preserve"> وخاصّةً بعد أن كان النظام القديم هو الخروج الاختياري للفرد أوّلاً</w:t>
      </w:r>
      <w:r w:rsidR="00565236">
        <w:rPr>
          <w:rtl/>
        </w:rPr>
        <w:t>،</w:t>
      </w:r>
      <w:r w:rsidRPr="008012A5">
        <w:rPr>
          <w:rtl/>
        </w:rPr>
        <w:t xml:space="preserve"> وتَحمّل مسؤوليّته الاقتصاديّة والعناية بأموره وأسلحته بنفسه ثانياً</w:t>
      </w:r>
      <w:r w:rsidR="00565236">
        <w:rPr>
          <w:rtl/>
        </w:rPr>
        <w:t>،</w:t>
      </w:r>
      <w:r w:rsidRPr="008012A5">
        <w:rPr>
          <w:rtl/>
        </w:rPr>
        <w:t xml:space="preserve"> ولا دخلَ للقيادة في ذلك حتّى التدريب على الأسلحة لم يكن</w:t>
      </w:r>
      <w:r w:rsidR="00565236">
        <w:rPr>
          <w:rtl/>
        </w:rPr>
        <w:t>،</w:t>
      </w:r>
      <w:r w:rsidRPr="008012A5">
        <w:rPr>
          <w:rtl/>
        </w:rPr>
        <w:t xml:space="preserve"> فكيف يمكن أن تحصل الأعداد الضخمة من الجيوش</w:t>
      </w:r>
      <w:r w:rsidR="00565236">
        <w:rPr>
          <w:rtl/>
        </w:rPr>
        <w:t>؟</w:t>
      </w:r>
    </w:p>
    <w:p w:rsidR="008012A5" w:rsidRPr="008012A5" w:rsidRDefault="008012A5" w:rsidP="008012A5">
      <w:pPr>
        <w:pStyle w:val="libNormal"/>
        <w:rPr>
          <w:rtl/>
        </w:rPr>
      </w:pPr>
      <w:r w:rsidRPr="008012A5">
        <w:rPr>
          <w:rtl/>
        </w:rPr>
        <w:t>فإذا أخذنا بنظر الاعتبار طريقة القتال القديمة</w:t>
      </w:r>
      <w:r w:rsidR="00565236">
        <w:rPr>
          <w:rtl/>
        </w:rPr>
        <w:t>،</w:t>
      </w:r>
      <w:r w:rsidRPr="008012A5">
        <w:rPr>
          <w:rtl/>
        </w:rPr>
        <w:t xml:space="preserve"> وقد كانت كلّها بالسلاح الأبيض</w:t>
      </w:r>
      <w:r w:rsidR="00565236">
        <w:rPr>
          <w:rtl/>
        </w:rPr>
        <w:t xml:space="preserve"> - </w:t>
      </w:r>
      <w:r w:rsidRPr="008012A5">
        <w:rPr>
          <w:rtl/>
        </w:rPr>
        <w:t>كما هو المصطلح اليوم</w:t>
      </w:r>
      <w:r w:rsidR="00565236">
        <w:rPr>
          <w:rtl/>
        </w:rPr>
        <w:t xml:space="preserve"> - </w:t>
      </w:r>
      <w:r w:rsidRPr="008012A5">
        <w:rPr>
          <w:rtl/>
        </w:rPr>
        <w:t>هذه طريقة تُعتبر لحدّ الآن مؤلمة ألماً شديداً</w:t>
      </w:r>
      <w:r w:rsidR="00565236">
        <w:rPr>
          <w:rtl/>
        </w:rPr>
        <w:t>،</w:t>
      </w:r>
      <w:r w:rsidRPr="008012A5">
        <w:rPr>
          <w:rtl/>
        </w:rPr>
        <w:t xml:space="preserve"> وليس في النفوس الهمّة الكافية لتحمّلها</w:t>
      </w:r>
      <w:r w:rsidR="00565236">
        <w:rPr>
          <w:rtl/>
        </w:rPr>
        <w:t>،</w:t>
      </w:r>
      <w:r w:rsidRPr="008012A5">
        <w:rPr>
          <w:rtl/>
        </w:rPr>
        <w:t xml:space="preserve"> ولا شكّ أنّ الناس يُفضلّون الراحة على التورّط في الحروب مهما كانت</w:t>
      </w:r>
      <w:r w:rsidR="00565236">
        <w:rPr>
          <w:rtl/>
        </w:rPr>
        <w:t>،</w:t>
      </w:r>
      <w:r w:rsidRPr="008012A5">
        <w:rPr>
          <w:rtl/>
        </w:rPr>
        <w:t xml:space="preserve"> فضلاً عن قتال شخصٍ مُحقّ جليل القدر كالإمام الحسين </w:t>
      </w:r>
      <w:r w:rsidR="00565236" w:rsidRPr="00565236">
        <w:rPr>
          <w:rStyle w:val="libAlaemChar"/>
          <w:rtl/>
        </w:rPr>
        <w:t>عليه‌السلام</w:t>
      </w:r>
      <w:r w:rsidR="00565236">
        <w:rPr>
          <w:rtl/>
        </w:rPr>
        <w:t>،</w:t>
      </w:r>
      <w:r w:rsidRPr="008012A5">
        <w:rPr>
          <w:rtl/>
        </w:rPr>
        <w:t xml:space="preserve"> على أنّه توجد فيما يخصّ الحسين </w:t>
      </w:r>
      <w:r w:rsidR="00565236" w:rsidRPr="00565236">
        <w:rPr>
          <w:rStyle w:val="libAlaemChar"/>
          <w:rtl/>
        </w:rPr>
        <w:t>عليه‌السلام</w:t>
      </w:r>
      <w:r w:rsidRPr="008012A5">
        <w:rPr>
          <w:rtl/>
        </w:rPr>
        <w:t xml:space="preserve"> عدّة نقاط تصلح كقرائن واضحة على عدم تألّب الناس عليه إلى الحدّ الذي يتصوّره الآخرون</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bookmarkStart w:id="87" w:name="_Toc372978936"/>
      <w:r w:rsidRPr="000115CF">
        <w:rPr>
          <w:rStyle w:val="Heading2Char"/>
          <w:rtl/>
        </w:rPr>
        <w:lastRenderedPageBreak/>
        <w:t>النقطة الأولى</w:t>
      </w:r>
      <w:r w:rsidR="00565236">
        <w:rPr>
          <w:rStyle w:val="Heading2Char"/>
          <w:rtl/>
        </w:rPr>
        <w:t>:</w:t>
      </w:r>
      <w:bookmarkEnd w:id="87"/>
      <w:r w:rsidRPr="008012A5">
        <w:rPr>
          <w:rtl/>
        </w:rPr>
        <w:t xml:space="preserve"> كون الحسين </w:t>
      </w:r>
      <w:r w:rsidR="00565236" w:rsidRPr="00565236">
        <w:rPr>
          <w:rStyle w:val="libAlaemChar"/>
          <w:rtl/>
        </w:rPr>
        <w:t>عليه‌السلام</w:t>
      </w:r>
      <w:r w:rsidRPr="008012A5">
        <w:rPr>
          <w:rtl/>
        </w:rPr>
        <w:t xml:space="preserve"> معروف بالنسبة إلى رسول الله </w:t>
      </w:r>
      <w:r w:rsidR="00565236" w:rsidRPr="00565236">
        <w:rPr>
          <w:rStyle w:val="libAlaemChar"/>
          <w:rtl/>
        </w:rPr>
        <w:t>صلى‌الله‌عليه‌وآله</w:t>
      </w:r>
      <w:r w:rsidR="00565236">
        <w:rPr>
          <w:rtl/>
        </w:rPr>
        <w:t>،</w:t>
      </w:r>
      <w:r w:rsidRPr="008012A5">
        <w:rPr>
          <w:rtl/>
        </w:rPr>
        <w:t xml:space="preserve"> وفاطمة الزهراء </w:t>
      </w:r>
      <w:r w:rsidR="00565236" w:rsidRPr="00565236">
        <w:rPr>
          <w:rStyle w:val="libAlaemChar"/>
          <w:rtl/>
        </w:rPr>
        <w:t>عليها‌السلام</w:t>
      </w:r>
      <w:r w:rsidR="00565236">
        <w:rPr>
          <w:rtl/>
        </w:rPr>
        <w:t>،</w:t>
      </w:r>
      <w:r w:rsidRPr="008012A5">
        <w:rPr>
          <w:rtl/>
        </w:rPr>
        <w:t xml:space="preserve"> وأمير المؤمنين </w:t>
      </w:r>
      <w:r w:rsidR="00565236" w:rsidRPr="00565236">
        <w:rPr>
          <w:rStyle w:val="libAlaemChar"/>
          <w:rtl/>
        </w:rPr>
        <w:t>عليه‌السلام</w:t>
      </w:r>
      <w:r w:rsidR="00565236">
        <w:rPr>
          <w:rtl/>
        </w:rPr>
        <w:t>،</w:t>
      </w:r>
      <w:r w:rsidRPr="008012A5">
        <w:rPr>
          <w:rtl/>
        </w:rPr>
        <w:t xml:space="preserve"> كما هو معروف بالعلم والصلاح</w:t>
      </w:r>
      <w:r w:rsidR="00565236">
        <w:rPr>
          <w:rtl/>
        </w:rPr>
        <w:t>،</w:t>
      </w:r>
      <w:r w:rsidRPr="008012A5">
        <w:rPr>
          <w:rtl/>
        </w:rPr>
        <w:t xml:space="preserve"> سواء من قِبل مَن يؤمن بإمامته أو مَن لا يؤمن</w:t>
      </w:r>
      <w:r w:rsidR="00565236">
        <w:rPr>
          <w:rtl/>
        </w:rPr>
        <w:t>.</w:t>
      </w:r>
    </w:p>
    <w:p w:rsidR="008012A5" w:rsidRPr="00D41597" w:rsidRDefault="008012A5" w:rsidP="008012A5">
      <w:pPr>
        <w:pStyle w:val="libNormal"/>
        <w:rPr>
          <w:rtl/>
        </w:rPr>
      </w:pPr>
      <w:bookmarkStart w:id="88" w:name="_Toc372978937"/>
      <w:r w:rsidRPr="000115CF">
        <w:rPr>
          <w:rStyle w:val="Heading2Char"/>
          <w:rtl/>
        </w:rPr>
        <w:t>النقطة الثانية</w:t>
      </w:r>
      <w:r w:rsidR="00565236">
        <w:rPr>
          <w:rStyle w:val="Heading2Char"/>
          <w:rtl/>
        </w:rPr>
        <w:t>:</w:t>
      </w:r>
      <w:bookmarkEnd w:id="88"/>
      <w:r w:rsidRPr="008012A5">
        <w:rPr>
          <w:rtl/>
        </w:rPr>
        <w:t xml:space="preserve"> إنّه اجتمعَ إليه في جيشه أُناس معروفون بالصلاح والأهميّة</w:t>
      </w:r>
      <w:r w:rsidR="00565236">
        <w:rPr>
          <w:rtl/>
        </w:rPr>
        <w:t>:</w:t>
      </w:r>
      <w:r w:rsidRPr="008012A5">
        <w:rPr>
          <w:rtl/>
        </w:rPr>
        <w:t xml:space="preserve"> </w:t>
      </w:r>
      <w:r w:rsidRPr="008012A5">
        <w:rPr>
          <w:rStyle w:val="libBold1Char"/>
          <w:rtl/>
        </w:rPr>
        <w:t>كحبيب بن مظاهر الأسدي</w:t>
      </w:r>
      <w:r w:rsidR="00565236">
        <w:rPr>
          <w:rStyle w:val="libBold1Char"/>
          <w:rtl/>
        </w:rPr>
        <w:t>،</w:t>
      </w:r>
      <w:r w:rsidRPr="008012A5">
        <w:rPr>
          <w:rStyle w:val="libBold1Char"/>
          <w:rtl/>
        </w:rPr>
        <w:t xml:space="preserve"> ومسلم بن عوسجة </w:t>
      </w:r>
      <w:r w:rsidRPr="008012A5">
        <w:rPr>
          <w:rStyle w:val="libFootnotenumChar"/>
          <w:rtl/>
        </w:rPr>
        <w:t>(1)</w:t>
      </w:r>
      <w:r w:rsidR="00565236">
        <w:rPr>
          <w:rStyle w:val="libBold1Char"/>
          <w:rtl/>
        </w:rPr>
        <w:t>،</w:t>
      </w:r>
      <w:r w:rsidRPr="008012A5">
        <w:rPr>
          <w:rStyle w:val="libBold1Char"/>
          <w:rtl/>
        </w:rPr>
        <w:t xml:space="preserve"> وبُرير بن خضير</w:t>
      </w:r>
      <w:r w:rsidR="00565236">
        <w:rPr>
          <w:rStyle w:val="libBold1Char"/>
          <w:rtl/>
        </w:rPr>
        <w:t>،</w:t>
      </w:r>
      <w:r w:rsidRPr="008012A5">
        <w:rPr>
          <w:rtl/>
        </w:rPr>
        <w:t xml:space="preserve"> وغيرهم كثير</w:t>
      </w:r>
      <w:r w:rsidR="00565236">
        <w:rPr>
          <w:rtl/>
        </w:rPr>
        <w:t>،</w:t>
      </w:r>
      <w:r w:rsidRPr="008012A5">
        <w:rPr>
          <w:rtl/>
        </w:rPr>
        <w:t xml:space="preserve"> فمَن كان غافلاً عن أهميّة الحسين </w:t>
      </w:r>
      <w:r w:rsidR="00565236" w:rsidRPr="00565236">
        <w:rPr>
          <w:rStyle w:val="libAlaemChar"/>
          <w:rtl/>
        </w:rPr>
        <w:t>عليه‌السلام</w:t>
      </w:r>
      <w:r w:rsidR="00565236">
        <w:rPr>
          <w:rtl/>
        </w:rPr>
        <w:t xml:space="preserve"> - </w:t>
      </w:r>
      <w:r w:rsidRPr="008012A5">
        <w:rPr>
          <w:rtl/>
        </w:rPr>
        <w:t>باعتباره عاشَ أغلب حياته في الحجاز بعيداً عن الكوفة</w:t>
      </w:r>
      <w:r w:rsidR="00565236">
        <w:rPr>
          <w:rtl/>
        </w:rPr>
        <w:t xml:space="preserve"> - </w:t>
      </w:r>
      <w:r w:rsidRPr="008012A5">
        <w:rPr>
          <w:rtl/>
        </w:rPr>
        <w:t>فلا أقلّ من أن يتعرّف على أمثال هؤلاء من أصحابه رضوان الله عليهم</w:t>
      </w:r>
      <w:r w:rsidR="00565236">
        <w:rPr>
          <w:rtl/>
        </w:rPr>
        <w:t>.</w:t>
      </w:r>
    </w:p>
    <w:p w:rsidR="008012A5" w:rsidRPr="008012A5" w:rsidRDefault="008012A5" w:rsidP="008012A5">
      <w:pPr>
        <w:pStyle w:val="libNormal"/>
        <w:rPr>
          <w:rtl/>
        </w:rPr>
      </w:pPr>
      <w:bookmarkStart w:id="89" w:name="_Toc372978938"/>
      <w:r w:rsidRPr="000115CF">
        <w:rPr>
          <w:rStyle w:val="Heading2Char"/>
          <w:rtl/>
        </w:rPr>
        <w:t>النقطة الثالثة</w:t>
      </w:r>
      <w:r w:rsidR="00565236">
        <w:rPr>
          <w:rStyle w:val="Heading2Char"/>
          <w:rtl/>
        </w:rPr>
        <w:t>:</w:t>
      </w:r>
      <w:bookmarkEnd w:id="89"/>
      <w:r w:rsidRPr="008012A5">
        <w:rPr>
          <w:rtl/>
        </w:rPr>
        <w:t xml:space="preserve"> الخُطَب والمواعظ التي صدرت من الحسين </w:t>
      </w:r>
      <w:r w:rsidR="00565236" w:rsidRPr="00565236">
        <w:rPr>
          <w:rStyle w:val="libAlaemChar"/>
          <w:rtl/>
        </w:rPr>
        <w:t>عليه‌السلام</w:t>
      </w:r>
      <w:r w:rsidRPr="008012A5">
        <w:rPr>
          <w:rtl/>
        </w:rPr>
        <w:t xml:space="preserve"> وأصحابه وأهل بيته إلى الجيش المعادي قبل التحام الحرب</w:t>
      </w:r>
      <w:r w:rsidR="00565236">
        <w:rPr>
          <w:rtl/>
        </w:rPr>
        <w:t>؛</w:t>
      </w:r>
      <w:r w:rsidRPr="008012A5">
        <w:rPr>
          <w:rtl/>
        </w:rPr>
        <w:t xml:space="preserve"> فإنّها وإن لم تؤثّر في توبة هذا الجيش أو تفرّقهم أو التحاقهم بمعسكر الحسين </w:t>
      </w:r>
      <w:r w:rsidR="00565236" w:rsidRPr="00565236">
        <w:rPr>
          <w:rStyle w:val="libAlaemChar"/>
          <w:rtl/>
        </w:rPr>
        <w:t>عليه‌السلام</w:t>
      </w:r>
      <w:r w:rsidR="00565236">
        <w:rPr>
          <w:rtl/>
        </w:rPr>
        <w:t>،</w:t>
      </w:r>
      <w:r w:rsidRPr="008012A5">
        <w:rPr>
          <w:rtl/>
        </w:rPr>
        <w:t xml:space="preserve"> ولكنّها لا شكّ أثّرت على أقلّ تقدير في تحريك بعض عواطفهم إليه</w:t>
      </w:r>
      <w:r w:rsidR="00565236">
        <w:rPr>
          <w:rtl/>
        </w:rPr>
        <w:t>:</w:t>
      </w:r>
      <w:r w:rsidRPr="008012A5">
        <w:rPr>
          <w:rtl/>
        </w:rPr>
        <w:t xml:space="preserve"> كالشَفَقة دنيويّاً</w:t>
      </w:r>
      <w:r w:rsidR="00565236">
        <w:rPr>
          <w:rtl/>
        </w:rPr>
        <w:t>،</w:t>
      </w:r>
      <w:r w:rsidRPr="008012A5">
        <w:rPr>
          <w:rtl/>
        </w:rPr>
        <w:t xml:space="preserve"> والتعرّف على مستواه دينيّاً</w:t>
      </w:r>
      <w:r w:rsidR="00565236">
        <w:rPr>
          <w:rtl/>
        </w:rPr>
        <w:t>،</w:t>
      </w:r>
      <w:r w:rsidR="00E14D58">
        <w:rPr>
          <w:rtl/>
        </w:rPr>
        <w:t xml:space="preserve"> </w:t>
      </w:r>
      <w:r w:rsidRPr="008012A5">
        <w:rPr>
          <w:rtl/>
        </w:rPr>
        <w:t>وهذا أمر يقتضي فتور الهمّة في ممارسة حربه وضربه محالة</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41597">
        <w:rPr>
          <w:rtl/>
        </w:rPr>
        <w:t>(1) هو مُسلم بن عَوسجة بن سعد بن ثعلبة</w:t>
      </w:r>
      <w:r w:rsidR="00565236">
        <w:rPr>
          <w:rtl/>
        </w:rPr>
        <w:t>.</w:t>
      </w:r>
      <w:r w:rsidRPr="00D41597">
        <w:rPr>
          <w:rtl/>
        </w:rPr>
        <w:t>.. الأسدي السعدي</w:t>
      </w:r>
      <w:r w:rsidR="00565236">
        <w:rPr>
          <w:rtl/>
        </w:rPr>
        <w:t>،</w:t>
      </w:r>
      <w:r w:rsidRPr="00D41597">
        <w:rPr>
          <w:rtl/>
        </w:rPr>
        <w:t xml:space="preserve"> ذَكرتهُ عامّة المصادر التاريخيّة بأنّه أوّل قتيل من أنصار الحسين </w:t>
      </w:r>
      <w:r w:rsidR="00565236" w:rsidRPr="00565236">
        <w:rPr>
          <w:rStyle w:val="libAlaemChar"/>
          <w:rtl/>
        </w:rPr>
        <w:t>عليه‌السلام</w:t>
      </w:r>
      <w:r w:rsidRPr="00D41597">
        <w:rPr>
          <w:rtl/>
        </w:rPr>
        <w:t xml:space="preserve"> بعد الحَملة الأولى</w:t>
      </w:r>
      <w:r w:rsidR="00565236">
        <w:rPr>
          <w:rtl/>
        </w:rPr>
        <w:t>.</w:t>
      </w:r>
    </w:p>
    <w:p w:rsidR="008012A5" w:rsidRPr="008012A5" w:rsidRDefault="008012A5" w:rsidP="00AB1710">
      <w:pPr>
        <w:pStyle w:val="libFootnote0"/>
        <w:rPr>
          <w:rtl/>
        </w:rPr>
      </w:pPr>
      <w:r w:rsidRPr="00D41597">
        <w:rPr>
          <w:rtl/>
        </w:rPr>
        <w:t xml:space="preserve">كان شريفاً في قومه صحابيّاً جليلاً ممّن رأى رسول الله </w:t>
      </w:r>
      <w:r w:rsidR="00565236" w:rsidRPr="00565236">
        <w:rPr>
          <w:rStyle w:val="libAlaemChar"/>
          <w:rtl/>
        </w:rPr>
        <w:t>صلى‌الله‌عليه‌وآله</w:t>
      </w:r>
      <w:r w:rsidRPr="00D41597">
        <w:rPr>
          <w:rtl/>
        </w:rPr>
        <w:t xml:space="preserve"> وروى عنه</w:t>
      </w:r>
      <w:r w:rsidR="00565236">
        <w:rPr>
          <w:rtl/>
        </w:rPr>
        <w:t>،</w:t>
      </w:r>
      <w:r w:rsidRPr="00D41597">
        <w:rPr>
          <w:rtl/>
        </w:rPr>
        <w:t xml:space="preserve"> وكان ممّن كاتبَ الحسين </w:t>
      </w:r>
      <w:r w:rsidR="00565236" w:rsidRPr="00565236">
        <w:rPr>
          <w:rStyle w:val="libAlaemChar"/>
          <w:rtl/>
        </w:rPr>
        <w:t>عليه‌السلام</w:t>
      </w:r>
      <w:r w:rsidRPr="00D41597">
        <w:rPr>
          <w:rtl/>
        </w:rPr>
        <w:t xml:space="preserve"> من أهل الكوفة ووفى له بذلك</w:t>
      </w:r>
      <w:r w:rsidR="00565236">
        <w:rPr>
          <w:rtl/>
        </w:rPr>
        <w:t>،</w:t>
      </w:r>
      <w:r w:rsidRPr="00D41597">
        <w:rPr>
          <w:rtl/>
        </w:rPr>
        <w:t xml:space="preserve"> فقد كان يأخذ البيعة له على يد مسلم بن عقيل </w:t>
      </w:r>
      <w:r w:rsidR="00565236" w:rsidRPr="00565236">
        <w:rPr>
          <w:rStyle w:val="libAlaemChar"/>
          <w:rtl/>
        </w:rPr>
        <w:t>عليه‌السلام</w:t>
      </w:r>
      <w:r w:rsidR="00565236">
        <w:rPr>
          <w:rtl/>
        </w:rPr>
        <w:t>،</w:t>
      </w:r>
      <w:r w:rsidRPr="00D41597">
        <w:rPr>
          <w:rtl/>
        </w:rPr>
        <w:t xml:space="preserve"> وعَقدَ لهُ مسلم على ربع مذحج وأسَد لمحاربة ابن زياد</w:t>
      </w:r>
      <w:r w:rsidR="00565236">
        <w:rPr>
          <w:rtl/>
        </w:rPr>
        <w:t>،</w:t>
      </w:r>
      <w:r w:rsidRPr="00D41597">
        <w:rPr>
          <w:rtl/>
        </w:rPr>
        <w:t xml:space="preserve"> وبعد فَشل الثورة وقَتل مسلم وهاني اختفى مدّة بين قومه ثمّ خرجَ بأهله مُتخفيّاً إلى الحسين </w:t>
      </w:r>
      <w:r w:rsidR="00565236" w:rsidRPr="00565236">
        <w:rPr>
          <w:rStyle w:val="libAlaemChar"/>
          <w:rtl/>
        </w:rPr>
        <w:t>عليه‌السلام</w:t>
      </w:r>
      <w:r w:rsidR="00565236">
        <w:rPr>
          <w:rtl/>
        </w:rPr>
        <w:t>،</w:t>
      </w:r>
      <w:r w:rsidRPr="00D41597">
        <w:rPr>
          <w:rtl/>
        </w:rPr>
        <w:t xml:space="preserve"> فأدركهُ وهو في كربلاء فاستشهدَ بين يديه</w:t>
      </w:r>
      <w:r w:rsidR="00565236">
        <w:rPr>
          <w:rtl/>
        </w:rPr>
        <w:t>،</w:t>
      </w:r>
      <w:r w:rsidRPr="00D41597">
        <w:rPr>
          <w:rtl/>
        </w:rPr>
        <w:t xml:space="preserve"> ويبدو من خلال المصادر الباحثة عنه</w:t>
      </w:r>
      <w:r w:rsidR="00565236">
        <w:rPr>
          <w:rtl/>
        </w:rPr>
        <w:t>،</w:t>
      </w:r>
      <w:r w:rsidRPr="00D41597">
        <w:rPr>
          <w:rtl/>
        </w:rPr>
        <w:t xml:space="preserve"> أنّه كان شيخاً كبير السنّ ومن الشخصيّات الأسديّة البارزة في الكوفة </w:t>
      </w:r>
      <w:r w:rsidR="00B5057F" w:rsidRPr="00B5057F">
        <w:rPr>
          <w:rtl/>
        </w:rPr>
        <w:t>(</w:t>
      </w:r>
      <w:r w:rsidRPr="00D41597">
        <w:rPr>
          <w:rtl/>
        </w:rPr>
        <w:t>واقعة الطف لبحر العلوم</w:t>
      </w:r>
      <w:r w:rsidR="00565236">
        <w:rPr>
          <w:rtl/>
        </w:rPr>
        <w:t>:</w:t>
      </w:r>
      <w:r w:rsidRPr="00D41597">
        <w:rPr>
          <w:rtl/>
        </w:rPr>
        <w:t xml:space="preserve"> ص526</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bookmarkStart w:id="90" w:name="_Toc372978939"/>
      <w:r w:rsidRPr="000115CF">
        <w:rPr>
          <w:rStyle w:val="Heading2Char"/>
          <w:rtl/>
        </w:rPr>
        <w:lastRenderedPageBreak/>
        <w:t>النقطة الرابعة</w:t>
      </w:r>
      <w:r w:rsidR="00565236">
        <w:rPr>
          <w:rStyle w:val="Heading2Char"/>
          <w:rtl/>
        </w:rPr>
        <w:t>:</w:t>
      </w:r>
      <w:bookmarkEnd w:id="90"/>
      <w:r w:rsidRPr="008012A5">
        <w:rPr>
          <w:rtl/>
        </w:rPr>
        <w:t xml:space="preserve"> قولهم للحسين </w:t>
      </w:r>
      <w:r w:rsidR="00565236" w:rsidRPr="00565236">
        <w:rPr>
          <w:rStyle w:val="libAlaemChar"/>
          <w:rtl/>
        </w:rPr>
        <w:t>عليه‌السلام</w:t>
      </w:r>
      <w:r w:rsidR="00565236">
        <w:rPr>
          <w:rtl/>
        </w:rPr>
        <w:t>:</w:t>
      </w:r>
      <w:r w:rsidRPr="008012A5">
        <w:rPr>
          <w:rtl/>
        </w:rPr>
        <w:t xml:space="preserve"> </w:t>
      </w:r>
      <w:r w:rsidR="00B5057F" w:rsidRPr="00257304">
        <w:rPr>
          <w:rStyle w:val="libBold2Char"/>
          <w:rtl/>
        </w:rPr>
        <w:t>(</w:t>
      </w:r>
      <w:r w:rsidRPr="00257304">
        <w:rPr>
          <w:rStyle w:val="libBold2Char"/>
          <w:rtl/>
        </w:rPr>
        <w:t>قلوبُنا معك وسيوفنا عليك</w:t>
      </w:r>
      <w:r w:rsidR="00B5057F" w:rsidRPr="00257304">
        <w:rPr>
          <w:rStyle w:val="libBold2Char"/>
          <w:rtl/>
        </w:rPr>
        <w:t>)</w:t>
      </w:r>
      <w:r w:rsidR="00565236">
        <w:rPr>
          <w:rtl/>
        </w:rPr>
        <w:t>،</w:t>
      </w:r>
      <w:r w:rsidRPr="008012A5">
        <w:rPr>
          <w:rtl/>
        </w:rPr>
        <w:t xml:space="preserve"> وهذا معناه</w:t>
      </w:r>
      <w:r w:rsidR="00565236">
        <w:rPr>
          <w:rtl/>
        </w:rPr>
        <w:t>:</w:t>
      </w:r>
      <w:r w:rsidRPr="008012A5">
        <w:rPr>
          <w:rtl/>
        </w:rPr>
        <w:t xml:space="preserve"> أنّ السيوف وإن كانت عليه ظاهراً</w:t>
      </w:r>
      <w:r w:rsidR="00565236">
        <w:rPr>
          <w:rtl/>
        </w:rPr>
        <w:t>،</w:t>
      </w:r>
      <w:r w:rsidRPr="008012A5">
        <w:rPr>
          <w:rtl/>
        </w:rPr>
        <w:t xml:space="preserve"> إلاّ أنّ القلوب معهُ واقعاً فمن غير ا</w:t>
      </w:r>
      <w:r w:rsidR="00B5057F">
        <w:rPr>
          <w:rtl/>
        </w:rPr>
        <w:t>لم</w:t>
      </w:r>
      <w:r w:rsidRPr="008012A5">
        <w:rPr>
          <w:rtl/>
        </w:rPr>
        <w:t>حتمل أن توجد لهم همّة حقيقيّة لحربه</w:t>
      </w:r>
      <w:r w:rsidR="00565236">
        <w:rPr>
          <w:rtl/>
        </w:rPr>
        <w:t>.</w:t>
      </w:r>
    </w:p>
    <w:p w:rsidR="008012A5" w:rsidRPr="00D41597" w:rsidRDefault="008012A5" w:rsidP="008012A5">
      <w:pPr>
        <w:pStyle w:val="libNormal"/>
        <w:rPr>
          <w:rtl/>
        </w:rPr>
      </w:pPr>
      <w:bookmarkStart w:id="91" w:name="_Toc372978940"/>
      <w:r w:rsidRPr="000115CF">
        <w:rPr>
          <w:rStyle w:val="Heading2Char"/>
          <w:rtl/>
        </w:rPr>
        <w:t>النقطة الخامسة</w:t>
      </w:r>
      <w:r w:rsidR="00565236">
        <w:rPr>
          <w:rStyle w:val="Heading2Char"/>
          <w:rtl/>
        </w:rPr>
        <w:t>:</w:t>
      </w:r>
      <w:bookmarkEnd w:id="91"/>
      <w:r w:rsidRPr="008012A5">
        <w:rPr>
          <w:rtl/>
        </w:rPr>
        <w:t xml:space="preserve"> ما وردَ في التاريخ عنه شخصيّاً</w:t>
      </w:r>
      <w:r w:rsidR="00565236">
        <w:rPr>
          <w:rtl/>
        </w:rPr>
        <w:t>:</w:t>
      </w:r>
      <w:r w:rsidRPr="008012A5">
        <w:rPr>
          <w:rtl/>
        </w:rPr>
        <w:t xml:space="preserve"> أنّ أفراد الجيش المعادي كانوا يتحامون عن قتله</w:t>
      </w:r>
      <w:r w:rsidRPr="00AB1710">
        <w:rPr>
          <w:rtl/>
        </w:rPr>
        <w:t xml:space="preserve"> </w:t>
      </w:r>
      <w:r w:rsidRPr="008012A5">
        <w:rPr>
          <w:rStyle w:val="libFootnotenumChar"/>
          <w:rtl/>
        </w:rPr>
        <w:t>(1)</w:t>
      </w:r>
      <w:r w:rsidR="00565236">
        <w:rPr>
          <w:rtl/>
        </w:rPr>
        <w:t>،</w:t>
      </w:r>
      <w:r w:rsidRPr="008012A5">
        <w:rPr>
          <w:rtl/>
        </w:rPr>
        <w:t xml:space="preserve"> و لا يريد كلّ منهم أن يكون هو البادئ بالضرب ضدّه</w:t>
      </w:r>
      <w:r w:rsidR="00565236">
        <w:rPr>
          <w:rtl/>
        </w:rPr>
        <w:t>،</w:t>
      </w:r>
      <w:r w:rsidRPr="008012A5">
        <w:rPr>
          <w:rtl/>
        </w:rPr>
        <w:t xml:space="preserve"> ومن دلائل ذلك</w:t>
      </w:r>
      <w:r w:rsidR="00565236">
        <w:rPr>
          <w:rtl/>
        </w:rPr>
        <w:t>:</w:t>
      </w:r>
      <w:r w:rsidRPr="008012A5">
        <w:rPr>
          <w:rtl/>
        </w:rPr>
        <w:t xml:space="preserve"> أنّه وردَ عن أصحابه أنّهم التحموا في مبارزات مفردة مع الأعداء</w:t>
      </w:r>
      <w:r w:rsidR="00565236">
        <w:rPr>
          <w:rtl/>
        </w:rPr>
        <w:t>،</w:t>
      </w:r>
      <w:r w:rsidRPr="008012A5">
        <w:rPr>
          <w:rtl/>
        </w:rPr>
        <w:t xml:space="preserve"> مع أنّه لم يرِد ضدّ الحسين </w:t>
      </w:r>
      <w:r w:rsidR="00565236" w:rsidRPr="00565236">
        <w:rPr>
          <w:rStyle w:val="libAlaemChar"/>
          <w:rtl/>
        </w:rPr>
        <w:t>عليه‌السلام</w:t>
      </w:r>
      <w:r w:rsidRPr="008012A5">
        <w:rPr>
          <w:rtl/>
        </w:rPr>
        <w:t xml:space="preserve"> ذلك أصلاً</w:t>
      </w:r>
      <w:r w:rsidR="00565236">
        <w:rPr>
          <w:rtl/>
        </w:rPr>
        <w:t>،</w:t>
      </w:r>
      <w:r w:rsidRPr="008012A5">
        <w:rPr>
          <w:rtl/>
        </w:rPr>
        <w:t xml:space="preserve"> بل كان يكتفي بالهجوم على الجيش ككلّ</w:t>
      </w:r>
      <w:r w:rsidR="00565236">
        <w:rPr>
          <w:rtl/>
        </w:rPr>
        <w:t>،</w:t>
      </w:r>
      <w:r w:rsidRPr="008012A5">
        <w:rPr>
          <w:rtl/>
        </w:rPr>
        <w:t xml:space="preserve"> وهم يفرّون من بين يديه فرار المِعزى إذا شدّ فيها الذئب</w:t>
      </w:r>
      <w:r w:rsidR="00565236">
        <w:rPr>
          <w:rtl/>
        </w:rPr>
        <w:t>،</w:t>
      </w:r>
      <w:r w:rsidRPr="008012A5">
        <w:rPr>
          <w:rtl/>
        </w:rPr>
        <w:t xml:space="preserve"> كما وردَ مثاله في التاريخ </w:t>
      </w:r>
      <w:r w:rsidRPr="008012A5">
        <w:rPr>
          <w:rStyle w:val="libFootnotenumChar"/>
          <w:rtl/>
        </w:rPr>
        <w:t>(2)</w:t>
      </w:r>
      <w:r w:rsidR="00565236" w:rsidRPr="0066716C">
        <w:rPr>
          <w:rtl/>
        </w:rPr>
        <w:t>.</w:t>
      </w:r>
      <w:r w:rsidRPr="008012A5">
        <w:rPr>
          <w:rtl/>
        </w:rPr>
        <w:t xml:space="preserve"> </w:t>
      </w:r>
    </w:p>
    <w:p w:rsidR="008012A5" w:rsidRPr="00D41597" w:rsidRDefault="008012A5" w:rsidP="008012A5">
      <w:pPr>
        <w:pStyle w:val="libNormal"/>
        <w:rPr>
          <w:rtl/>
        </w:rPr>
      </w:pPr>
      <w:bookmarkStart w:id="92" w:name="_Toc372978941"/>
      <w:r w:rsidRPr="000115CF">
        <w:rPr>
          <w:rStyle w:val="Heading2Char"/>
          <w:rtl/>
        </w:rPr>
        <w:t>النقطة السادسة</w:t>
      </w:r>
      <w:r w:rsidR="00565236">
        <w:rPr>
          <w:rStyle w:val="Heading2Char"/>
          <w:rtl/>
        </w:rPr>
        <w:t>:</w:t>
      </w:r>
      <w:bookmarkEnd w:id="92"/>
      <w:r w:rsidRPr="008012A5">
        <w:rPr>
          <w:rtl/>
        </w:rPr>
        <w:t xml:space="preserve"> ما وردَ من بعض أفراد الجيش المعادي</w:t>
      </w:r>
      <w:r w:rsidR="00565236">
        <w:rPr>
          <w:rtl/>
        </w:rPr>
        <w:t>،</w:t>
      </w:r>
      <w:r w:rsidRPr="008012A5">
        <w:rPr>
          <w:rtl/>
        </w:rPr>
        <w:t xml:space="preserve"> بل ربّما عددٍ منهم</w:t>
      </w:r>
      <w:r w:rsidR="00565236">
        <w:rPr>
          <w:rtl/>
        </w:rPr>
        <w:t>،</w:t>
      </w:r>
      <w:r w:rsidRPr="008012A5">
        <w:rPr>
          <w:rtl/>
        </w:rPr>
        <w:t xml:space="preserve"> كانوا يُشفقون على الحسين وأصحابه</w:t>
      </w:r>
      <w:r w:rsidR="00565236">
        <w:rPr>
          <w:rtl/>
        </w:rPr>
        <w:t>،</w:t>
      </w:r>
      <w:r w:rsidRPr="008012A5">
        <w:rPr>
          <w:rtl/>
        </w:rPr>
        <w:t xml:space="preserve"> حتّى أنّ عمر بن سعد</w:t>
      </w:r>
      <w:r w:rsidR="00565236">
        <w:rPr>
          <w:rtl/>
        </w:rPr>
        <w:t xml:space="preserve"> - </w:t>
      </w:r>
      <w:r w:rsidRPr="008012A5">
        <w:rPr>
          <w:rtl/>
        </w:rPr>
        <w:t>وهو قائد الجيش كلّه</w:t>
      </w:r>
      <w:r w:rsidR="00565236">
        <w:rPr>
          <w:rtl/>
        </w:rPr>
        <w:t xml:space="preserve"> - </w:t>
      </w:r>
      <w:r w:rsidRPr="008012A5">
        <w:rPr>
          <w:rtl/>
        </w:rPr>
        <w:t>شوهِدَ والدموع تنزل من عينيه أكثر من مرّة</w:t>
      </w:r>
      <w:r w:rsidRPr="00AB1710">
        <w:rPr>
          <w:rtl/>
        </w:rPr>
        <w:t xml:space="preserve"> </w:t>
      </w:r>
      <w:r w:rsidRPr="008012A5">
        <w:rPr>
          <w:rStyle w:val="libFootnotenumChar"/>
          <w:rtl/>
        </w:rPr>
        <w:t>(3)</w:t>
      </w:r>
      <w:r w:rsidR="00565236" w:rsidRPr="0066716C">
        <w:rPr>
          <w:rtl/>
        </w:rPr>
        <w:t>.</w:t>
      </w:r>
    </w:p>
    <w:p w:rsidR="008012A5" w:rsidRPr="00D41597" w:rsidRDefault="008012A5" w:rsidP="008012A5">
      <w:pPr>
        <w:pStyle w:val="libNormal"/>
        <w:rPr>
          <w:rtl/>
        </w:rPr>
      </w:pPr>
      <w:r w:rsidRPr="008012A5">
        <w:rPr>
          <w:rStyle w:val="libBold1Char"/>
          <w:rtl/>
        </w:rPr>
        <w:t>وممّا يَدعم ذلك</w:t>
      </w:r>
      <w:r w:rsidR="00565236">
        <w:rPr>
          <w:rStyle w:val="libBold1Char"/>
          <w:rtl/>
        </w:rPr>
        <w:t>:</w:t>
      </w:r>
      <w:r w:rsidRPr="008012A5">
        <w:rPr>
          <w:rStyle w:val="libBold1Char"/>
          <w:rtl/>
        </w:rPr>
        <w:t xml:space="preserve"> </w:t>
      </w:r>
      <w:r w:rsidRPr="008012A5">
        <w:rPr>
          <w:rtl/>
        </w:rPr>
        <w:t xml:space="preserve">ما وردَ من أنّ الحسين </w:t>
      </w:r>
      <w:r w:rsidR="00565236" w:rsidRPr="00565236">
        <w:rPr>
          <w:rStyle w:val="libAlaemChar"/>
          <w:rtl/>
        </w:rPr>
        <w:t>عليه‌السلام</w:t>
      </w:r>
      <w:r w:rsidRPr="008012A5">
        <w:rPr>
          <w:rtl/>
        </w:rPr>
        <w:t xml:space="preserve"> حين أخذَ ولدهُ الرضيع ليطلب لهُ الماء</w:t>
      </w:r>
      <w:r w:rsidR="00565236">
        <w:rPr>
          <w:rtl/>
        </w:rPr>
        <w:t>،</w:t>
      </w:r>
      <w:r w:rsidRPr="008012A5">
        <w:rPr>
          <w:rtl/>
        </w:rPr>
        <w:t xml:space="preserve"> اختلفَ العسكر في شأنه فقال بعضهم</w:t>
      </w:r>
      <w:r w:rsidR="00565236">
        <w:rPr>
          <w:rtl/>
        </w:rPr>
        <w:t>:</w:t>
      </w:r>
      <w:r w:rsidRPr="008012A5">
        <w:rPr>
          <w:rtl/>
        </w:rPr>
        <w:t xml:space="preserve"> </w:t>
      </w:r>
      <w:r w:rsidRPr="00257304">
        <w:rPr>
          <w:rStyle w:val="libBold2Char"/>
          <w:rtl/>
        </w:rPr>
        <w:t>إن كان ذنبٌ للكبار فما ذنبُ الصغار</w:t>
      </w:r>
      <w:r w:rsidR="00565236">
        <w:rPr>
          <w:rtl/>
        </w:rPr>
        <w:t>،</w:t>
      </w:r>
      <w:r w:rsidRPr="008012A5">
        <w:rPr>
          <w:rtl/>
        </w:rPr>
        <w:t xml:space="preserve"> وقال البعض</w:t>
      </w:r>
      <w:r w:rsidR="00565236">
        <w:rPr>
          <w:rtl/>
        </w:rPr>
        <w:t>:</w:t>
      </w:r>
      <w:r w:rsidRPr="008012A5">
        <w:rPr>
          <w:rtl/>
        </w:rPr>
        <w:t xml:space="preserve"> </w:t>
      </w:r>
      <w:r w:rsidRPr="00257304">
        <w:rPr>
          <w:rStyle w:val="libBold2Char"/>
          <w:rtl/>
        </w:rPr>
        <w:t>لا تُبقوا لأهل هذا البيت باقية</w:t>
      </w:r>
      <w:r w:rsidRPr="008012A5">
        <w:rPr>
          <w:rtl/>
        </w:rPr>
        <w:t xml:space="preserve"> </w:t>
      </w:r>
      <w:r w:rsidRPr="008012A5">
        <w:rPr>
          <w:rStyle w:val="libFootnotenumChar"/>
          <w:rtl/>
        </w:rPr>
        <w:t>(4)</w:t>
      </w:r>
      <w:r w:rsidR="00565236" w:rsidRPr="00257304">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فليسوا كلّهم على رأيٍ واحد</w:t>
      </w:r>
      <w:r w:rsidR="00565236">
        <w:rPr>
          <w:rtl/>
        </w:rPr>
        <w:t>،</w:t>
      </w:r>
      <w:r w:rsidRPr="008012A5">
        <w:rPr>
          <w:rtl/>
        </w:rPr>
        <w:t xml:space="preserve"> وكان يوجد فيهم مَن هو مستعدّ للمناقشة</w:t>
      </w:r>
      <w:r w:rsidR="00565236">
        <w:rPr>
          <w:rtl/>
        </w:rPr>
        <w:t>،</w:t>
      </w:r>
      <w:r w:rsidRPr="008012A5">
        <w:rPr>
          <w:rtl/>
        </w:rPr>
        <w:t xml:space="preserve"> وإن لم يكن يظنّ أنّ الأمر سوف يؤول بالحسين وأصحابه إلى هذه الدرجة من البلاء</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41597">
        <w:rPr>
          <w:rtl/>
        </w:rPr>
        <w:t>(1) الخوارزمي</w:t>
      </w:r>
      <w:r w:rsidR="00565236">
        <w:rPr>
          <w:rtl/>
        </w:rPr>
        <w:t>:</w:t>
      </w:r>
      <w:r w:rsidRPr="00D41597">
        <w:rPr>
          <w:rtl/>
        </w:rPr>
        <w:t xml:space="preserve"> ج2</w:t>
      </w:r>
      <w:r w:rsidR="00565236">
        <w:rPr>
          <w:rtl/>
        </w:rPr>
        <w:t>،</w:t>
      </w:r>
      <w:r w:rsidRPr="00D41597">
        <w:rPr>
          <w:rtl/>
        </w:rPr>
        <w:t xml:space="preserve"> ص35</w:t>
      </w:r>
      <w:r w:rsidR="00565236">
        <w:rPr>
          <w:rtl/>
        </w:rPr>
        <w:t>.</w:t>
      </w:r>
    </w:p>
    <w:p w:rsidR="008012A5" w:rsidRPr="008012A5" w:rsidRDefault="008012A5" w:rsidP="00AB1710">
      <w:pPr>
        <w:pStyle w:val="libFootnote0"/>
        <w:rPr>
          <w:rtl/>
        </w:rPr>
      </w:pPr>
      <w:r w:rsidRPr="00D41597">
        <w:rPr>
          <w:rtl/>
        </w:rPr>
        <w:t>(2) البحار للمجلسي</w:t>
      </w:r>
      <w:r w:rsidR="00565236">
        <w:rPr>
          <w:rtl/>
        </w:rPr>
        <w:t>:</w:t>
      </w:r>
      <w:r w:rsidRPr="00D41597">
        <w:rPr>
          <w:rtl/>
        </w:rPr>
        <w:t xml:space="preserve"> ج45</w:t>
      </w:r>
      <w:r w:rsidR="00565236">
        <w:rPr>
          <w:rtl/>
        </w:rPr>
        <w:t>،</w:t>
      </w:r>
      <w:r w:rsidRPr="00D41597">
        <w:rPr>
          <w:rtl/>
        </w:rPr>
        <w:t xml:space="preserve"> ص50</w:t>
      </w:r>
      <w:r w:rsidR="00565236">
        <w:rPr>
          <w:rtl/>
        </w:rPr>
        <w:t>،</w:t>
      </w:r>
      <w:r w:rsidRPr="00D41597">
        <w:rPr>
          <w:rtl/>
        </w:rPr>
        <w:t xml:space="preserve"> اللهوف لابن طاووس</w:t>
      </w:r>
      <w:r w:rsidR="00565236">
        <w:rPr>
          <w:rtl/>
        </w:rPr>
        <w:t>:</w:t>
      </w:r>
      <w:r w:rsidRPr="00D41597">
        <w:rPr>
          <w:rtl/>
        </w:rPr>
        <w:t xml:space="preserve"> ص51</w:t>
      </w:r>
      <w:r w:rsidR="00565236">
        <w:rPr>
          <w:rtl/>
        </w:rPr>
        <w:t>.</w:t>
      </w:r>
    </w:p>
    <w:p w:rsidR="008012A5" w:rsidRPr="008012A5" w:rsidRDefault="008012A5" w:rsidP="00AB1710">
      <w:pPr>
        <w:pStyle w:val="libFootnote0"/>
        <w:rPr>
          <w:rtl/>
        </w:rPr>
      </w:pPr>
      <w:r w:rsidRPr="00D41597">
        <w:rPr>
          <w:rtl/>
        </w:rPr>
        <w:t>(3) الكامل لابن الأثير</w:t>
      </w:r>
      <w:r w:rsidR="00565236">
        <w:rPr>
          <w:rtl/>
        </w:rPr>
        <w:t>:</w:t>
      </w:r>
      <w:r w:rsidRPr="00D41597">
        <w:rPr>
          <w:rtl/>
        </w:rPr>
        <w:t xml:space="preserve"> ج4</w:t>
      </w:r>
      <w:r w:rsidR="00565236">
        <w:rPr>
          <w:rtl/>
        </w:rPr>
        <w:t>،</w:t>
      </w:r>
      <w:r w:rsidRPr="00D41597">
        <w:rPr>
          <w:rtl/>
        </w:rPr>
        <w:t xml:space="preserve"> ص32</w:t>
      </w:r>
      <w:r w:rsidR="00565236">
        <w:rPr>
          <w:rtl/>
        </w:rPr>
        <w:t>،</w:t>
      </w:r>
      <w:r w:rsidRPr="00D41597">
        <w:rPr>
          <w:rtl/>
        </w:rPr>
        <w:t xml:space="preserve"> تاريخ الطبري</w:t>
      </w:r>
      <w:r w:rsidR="00565236">
        <w:rPr>
          <w:rtl/>
        </w:rPr>
        <w:t>:</w:t>
      </w:r>
      <w:r w:rsidRPr="00D41597">
        <w:rPr>
          <w:rtl/>
        </w:rPr>
        <w:t xml:space="preserve"> ج6</w:t>
      </w:r>
      <w:r w:rsidR="00565236">
        <w:rPr>
          <w:rtl/>
        </w:rPr>
        <w:t>،</w:t>
      </w:r>
      <w:r w:rsidRPr="00D41597">
        <w:rPr>
          <w:rtl/>
        </w:rPr>
        <w:t xml:space="preserve"> ص259</w:t>
      </w:r>
      <w:r w:rsidR="00565236">
        <w:rPr>
          <w:rtl/>
        </w:rPr>
        <w:t>.</w:t>
      </w:r>
    </w:p>
    <w:p w:rsidR="008012A5" w:rsidRPr="008012A5" w:rsidRDefault="008012A5" w:rsidP="00AB1710">
      <w:pPr>
        <w:pStyle w:val="libFootnote0"/>
        <w:rPr>
          <w:rtl/>
        </w:rPr>
      </w:pPr>
      <w:r w:rsidRPr="00D41597">
        <w:rPr>
          <w:rtl/>
        </w:rPr>
        <w:t>(4) مقتل الخوارزمي</w:t>
      </w:r>
      <w:r w:rsidR="00565236">
        <w:rPr>
          <w:rtl/>
        </w:rPr>
        <w:t>:</w:t>
      </w:r>
      <w:r w:rsidRPr="00D41597">
        <w:rPr>
          <w:rtl/>
        </w:rPr>
        <w:t xml:space="preserve"> ج2</w:t>
      </w:r>
      <w:r w:rsidR="00565236">
        <w:rPr>
          <w:rtl/>
        </w:rPr>
        <w:t>،</w:t>
      </w:r>
      <w:r w:rsidRPr="00D41597">
        <w:rPr>
          <w:rtl/>
        </w:rPr>
        <w:t xml:space="preserve"> ص38</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bookmarkStart w:id="93" w:name="_Toc372978942"/>
      <w:r w:rsidRPr="000115CF">
        <w:rPr>
          <w:rStyle w:val="Heading2Char"/>
          <w:rtl/>
        </w:rPr>
        <w:lastRenderedPageBreak/>
        <w:t>النقطة السابعة</w:t>
      </w:r>
      <w:r w:rsidR="00565236">
        <w:rPr>
          <w:rStyle w:val="Heading2Char"/>
          <w:rtl/>
        </w:rPr>
        <w:t>:</w:t>
      </w:r>
      <w:bookmarkEnd w:id="93"/>
      <w:r w:rsidRPr="008012A5">
        <w:rPr>
          <w:rtl/>
        </w:rPr>
        <w:t xml:space="preserve"> إنّ أهل الكوفة وضواحيها يومئذٍ</w:t>
      </w:r>
      <w:r w:rsidR="00565236">
        <w:rPr>
          <w:rtl/>
        </w:rPr>
        <w:t>،</w:t>
      </w:r>
      <w:r w:rsidRPr="008012A5">
        <w:rPr>
          <w:rtl/>
        </w:rPr>
        <w:t xml:space="preserve"> ممّا لا دليل تاريخيّاً على كثرتهم بهذا المقدار الوفير</w:t>
      </w:r>
      <w:r w:rsidR="00565236">
        <w:rPr>
          <w:rtl/>
        </w:rPr>
        <w:t>،</w:t>
      </w:r>
      <w:r w:rsidRPr="008012A5">
        <w:rPr>
          <w:rtl/>
        </w:rPr>
        <w:t xml:space="preserve"> ولعلّ مجموع أفرادهم من رجال ونساء وأطفال لم يكن يتجاوز المئة ألف أو المئة والعشرين</w:t>
      </w:r>
      <w:r w:rsidR="00565236">
        <w:rPr>
          <w:rtl/>
        </w:rPr>
        <w:t>،</w:t>
      </w:r>
      <w:r w:rsidRPr="008012A5">
        <w:rPr>
          <w:rtl/>
        </w:rPr>
        <w:t xml:space="preserve"> فكيف يخرج من المئة وعشرين مئة وعشرون</w:t>
      </w:r>
      <w:r w:rsidR="00565236">
        <w:rPr>
          <w:rtl/>
        </w:rPr>
        <w:t>؟</w:t>
      </w:r>
      <w:r w:rsidRPr="008012A5">
        <w:rPr>
          <w:rtl/>
        </w:rPr>
        <w:t xml:space="preserve"> وهل يخرجون كلّهم من نساء وأطفال وشيوخ وعَجَزة</w:t>
      </w:r>
      <w:r w:rsidR="00565236">
        <w:rPr>
          <w:rtl/>
        </w:rPr>
        <w:t>،</w:t>
      </w:r>
      <w:r w:rsidRPr="008012A5">
        <w:rPr>
          <w:rtl/>
        </w:rPr>
        <w:t xml:space="preserve"> مع العلم أنّهم يقولون</w:t>
      </w:r>
      <w:r w:rsidR="00565236">
        <w:rPr>
          <w:rtl/>
        </w:rPr>
        <w:t>:</w:t>
      </w:r>
      <w:r w:rsidRPr="008012A5">
        <w:rPr>
          <w:rtl/>
        </w:rPr>
        <w:t xml:space="preserve"> إنّهم مئة وعشرون ألف مُحارب</w:t>
      </w:r>
      <w:r w:rsidR="00565236">
        <w:rPr>
          <w:rtl/>
        </w:rPr>
        <w:t>،</w:t>
      </w:r>
      <w:r w:rsidRPr="008012A5">
        <w:rPr>
          <w:rtl/>
        </w:rPr>
        <w:t xml:space="preserve"> وليسوا من هذا القبيل</w:t>
      </w:r>
      <w:r w:rsidR="00565236">
        <w:rPr>
          <w:rtl/>
        </w:rPr>
        <w:t>،</w:t>
      </w:r>
      <w:r w:rsidRPr="008012A5">
        <w:rPr>
          <w:rtl/>
        </w:rPr>
        <w:t xml:space="preserve"> وهل يمكن أن نقول</w:t>
      </w:r>
      <w:r w:rsidR="00565236">
        <w:rPr>
          <w:rtl/>
        </w:rPr>
        <w:t>:</w:t>
      </w:r>
      <w:r w:rsidRPr="008012A5">
        <w:rPr>
          <w:rtl/>
        </w:rPr>
        <w:t xml:space="preserve"> إنّ الكوفة خَلَت تماماً من الرجال في ذلك الحين</w:t>
      </w:r>
      <w:r w:rsidR="00565236">
        <w:rPr>
          <w:rtl/>
        </w:rPr>
        <w:t>،</w:t>
      </w:r>
      <w:r w:rsidRPr="008012A5">
        <w:rPr>
          <w:rtl/>
        </w:rPr>
        <w:t xml:space="preserve"> ولم يبقَ مَن يحرس البيوت ويقوم بشؤونها</w:t>
      </w:r>
      <w:r w:rsidR="00565236">
        <w:rPr>
          <w:rtl/>
        </w:rPr>
        <w:t>؟</w:t>
      </w:r>
    </w:p>
    <w:p w:rsidR="008012A5" w:rsidRPr="008012A5" w:rsidRDefault="008012A5" w:rsidP="008012A5">
      <w:pPr>
        <w:pStyle w:val="libNormal"/>
        <w:rPr>
          <w:rtl/>
        </w:rPr>
      </w:pPr>
      <w:r w:rsidRPr="008012A5">
        <w:rPr>
          <w:rtl/>
        </w:rPr>
        <w:t>فإذا ضَممنا إلى هذا الاستبعاد أمراً آخر</w:t>
      </w:r>
      <w:r w:rsidR="00565236">
        <w:rPr>
          <w:rtl/>
        </w:rPr>
        <w:t>:</w:t>
      </w:r>
      <w:r w:rsidRPr="008012A5">
        <w:rPr>
          <w:rtl/>
        </w:rPr>
        <w:t xml:space="preserve"> وهو أنّ كثيراً من أهل الكوفة</w:t>
      </w:r>
      <w:r w:rsidR="00565236">
        <w:rPr>
          <w:rtl/>
        </w:rPr>
        <w:t>،</w:t>
      </w:r>
      <w:r w:rsidRPr="008012A5">
        <w:rPr>
          <w:rtl/>
        </w:rPr>
        <w:t xml:space="preserve"> كان يمكنهم عدم تسليم أنفسهم للحرب ضدّ الحسين </w:t>
      </w:r>
      <w:r w:rsidR="00565236" w:rsidRPr="00565236">
        <w:rPr>
          <w:rStyle w:val="libAlaemChar"/>
          <w:rtl/>
        </w:rPr>
        <w:t>عليه‌السلام</w:t>
      </w:r>
      <w:r w:rsidR="00565236">
        <w:rPr>
          <w:rtl/>
        </w:rPr>
        <w:t>:</w:t>
      </w:r>
      <w:r w:rsidRPr="008012A5">
        <w:rPr>
          <w:rtl/>
        </w:rPr>
        <w:t xml:space="preserve"> إمّا بالجلوس في داره عدّة أيّام</w:t>
      </w:r>
      <w:r w:rsidR="00565236">
        <w:rPr>
          <w:rtl/>
        </w:rPr>
        <w:t>،</w:t>
      </w:r>
      <w:r w:rsidRPr="008012A5">
        <w:rPr>
          <w:rtl/>
        </w:rPr>
        <w:t xml:space="preserve"> أو بالسفر خارج الكوفة عدّة أيّام</w:t>
      </w:r>
      <w:r w:rsidR="00565236">
        <w:rPr>
          <w:rtl/>
        </w:rPr>
        <w:t>،</w:t>
      </w:r>
      <w:r w:rsidRPr="008012A5">
        <w:rPr>
          <w:rtl/>
        </w:rPr>
        <w:t xml:space="preserve"> أو بالتعلّل بالمرض</w:t>
      </w:r>
      <w:r w:rsidR="00565236">
        <w:rPr>
          <w:rtl/>
        </w:rPr>
        <w:t>،</w:t>
      </w:r>
      <w:r w:rsidRPr="008012A5">
        <w:rPr>
          <w:rtl/>
        </w:rPr>
        <w:t xml:space="preserve"> أو بحاجة العائلة إليه</w:t>
      </w:r>
      <w:r w:rsidR="00565236">
        <w:rPr>
          <w:rtl/>
        </w:rPr>
        <w:t>،</w:t>
      </w:r>
      <w:r w:rsidRPr="008012A5">
        <w:rPr>
          <w:rtl/>
        </w:rPr>
        <w:t xml:space="preserve"> أو بوجود مريض لديه</w:t>
      </w:r>
      <w:r w:rsidR="00565236">
        <w:rPr>
          <w:rtl/>
        </w:rPr>
        <w:t>،</w:t>
      </w:r>
      <w:r w:rsidRPr="008012A5">
        <w:rPr>
          <w:rtl/>
        </w:rPr>
        <w:t xml:space="preserve"> أو غير ذلك كثير</w:t>
      </w:r>
      <w:r w:rsidR="00565236">
        <w:rPr>
          <w:rtl/>
        </w:rPr>
        <w:t>،</w:t>
      </w:r>
      <w:r w:rsidRPr="008012A5">
        <w:rPr>
          <w:rtl/>
        </w:rPr>
        <w:t xml:space="preserve"> وعَلمنا مع ذلك</w:t>
      </w:r>
      <w:r w:rsidR="00565236">
        <w:rPr>
          <w:rtl/>
        </w:rPr>
        <w:t>:</w:t>
      </w:r>
      <w:r w:rsidRPr="008012A5">
        <w:rPr>
          <w:rtl/>
        </w:rPr>
        <w:t xml:space="preserve"> أنّهم كانوا يتحامون عن حربه وضربه</w:t>
      </w:r>
      <w:r w:rsidR="00565236">
        <w:rPr>
          <w:rtl/>
        </w:rPr>
        <w:t>،</w:t>
      </w:r>
      <w:r w:rsidRPr="008012A5">
        <w:rPr>
          <w:rtl/>
        </w:rPr>
        <w:t xml:space="preserve"> إذاً فكم من النسبة بقيت ممّن يمكن أن يخرج من أهل الكوفة فعلاً لحرب الحسين </w:t>
      </w:r>
      <w:r w:rsidR="00565236" w:rsidRPr="00565236">
        <w:rPr>
          <w:rStyle w:val="libAlaemChar"/>
          <w:rtl/>
        </w:rPr>
        <w:t>عليه‌السلام</w:t>
      </w:r>
      <w:r w:rsidR="00565236">
        <w:rPr>
          <w:rtl/>
        </w:rPr>
        <w:t>؟</w:t>
      </w:r>
      <w:r w:rsidRPr="008012A5">
        <w:rPr>
          <w:rtl/>
        </w:rPr>
        <w:t xml:space="preserve"> </w:t>
      </w:r>
    </w:p>
    <w:p w:rsidR="008012A5" w:rsidRPr="00D41597" w:rsidRDefault="008012A5" w:rsidP="008012A5">
      <w:pPr>
        <w:pStyle w:val="libNormal"/>
        <w:rPr>
          <w:rtl/>
        </w:rPr>
      </w:pPr>
      <w:bookmarkStart w:id="94" w:name="_Toc372978943"/>
      <w:r w:rsidRPr="000115CF">
        <w:rPr>
          <w:rStyle w:val="Heading2Char"/>
          <w:rtl/>
        </w:rPr>
        <w:t>النقطة الثامنة</w:t>
      </w:r>
      <w:r w:rsidR="00565236">
        <w:rPr>
          <w:rStyle w:val="Heading2Char"/>
          <w:rtl/>
        </w:rPr>
        <w:t>:</w:t>
      </w:r>
      <w:bookmarkEnd w:id="94"/>
      <w:r w:rsidRPr="008012A5">
        <w:rPr>
          <w:rtl/>
        </w:rPr>
        <w:t xml:space="preserve"> إنّ من جملة ما أوجبَ تجمّع الجيش</w:t>
      </w:r>
      <w:r w:rsidR="00565236">
        <w:rPr>
          <w:rtl/>
        </w:rPr>
        <w:t>:</w:t>
      </w:r>
      <w:r w:rsidRPr="008012A5">
        <w:rPr>
          <w:rtl/>
        </w:rPr>
        <w:t xml:space="preserve"> هو أنّ أمير الكوفة يومئذٍ عبيد الله بن زياد</w:t>
      </w:r>
      <w:r w:rsidR="00565236">
        <w:rPr>
          <w:rtl/>
        </w:rPr>
        <w:t>،</w:t>
      </w:r>
      <w:r w:rsidRPr="008012A5">
        <w:rPr>
          <w:rtl/>
        </w:rPr>
        <w:t xml:space="preserve"> وعدَ بمضاعفة العطاء للأفراد الخارجين في هذا الجيش</w:t>
      </w:r>
      <w:r w:rsidR="00565236">
        <w:rPr>
          <w:rtl/>
        </w:rPr>
        <w:t>،</w:t>
      </w:r>
      <w:r w:rsidRPr="008012A5">
        <w:rPr>
          <w:rtl/>
        </w:rPr>
        <w:t xml:space="preserve"> أو أنّه وعدَ بزيادة كلّ فردٍ منهم عشرة دنانير </w:t>
      </w:r>
      <w:r w:rsidRPr="008012A5">
        <w:rPr>
          <w:rStyle w:val="libFootnotenumChar"/>
          <w:rtl/>
        </w:rPr>
        <w:t>(1)</w:t>
      </w:r>
      <w:r w:rsidRPr="008012A5">
        <w:rPr>
          <w:rtl/>
        </w:rPr>
        <w:t xml:space="preserve"> ذهبيّة في ذلك الحين</w:t>
      </w:r>
      <w:r w:rsidR="00565236">
        <w:rPr>
          <w:rtl/>
        </w:rPr>
        <w:t>،</w:t>
      </w:r>
      <w:r w:rsidRPr="008012A5">
        <w:rPr>
          <w:rtl/>
        </w:rPr>
        <w:t xml:space="preserve"> على اختلاف النقل التاريخي</w:t>
      </w:r>
      <w:r w:rsidR="00565236">
        <w:rPr>
          <w:rtl/>
        </w:rPr>
        <w:t>.</w:t>
      </w:r>
    </w:p>
    <w:p w:rsidR="008012A5" w:rsidRPr="008012A5" w:rsidRDefault="008012A5" w:rsidP="008012A5">
      <w:pPr>
        <w:pStyle w:val="libNormal"/>
        <w:rPr>
          <w:rtl/>
        </w:rPr>
      </w:pPr>
      <w:r w:rsidRPr="008012A5">
        <w:rPr>
          <w:rtl/>
        </w:rPr>
        <w:t>ونحن إذا أخذنا بأضعف الاحتمالات وأقلّها</w:t>
      </w:r>
      <w:r w:rsidR="00565236">
        <w:rPr>
          <w:rtl/>
        </w:rPr>
        <w:t>:</w:t>
      </w:r>
      <w:r w:rsidRPr="008012A5">
        <w:rPr>
          <w:rtl/>
        </w:rPr>
        <w:t xml:space="preserve"> وهو أن يكون الجيش ثلاثين ألف وأنّ العطاء عشرة لكلّ فردٍ</w:t>
      </w:r>
      <w:r w:rsidR="00565236">
        <w:rPr>
          <w:rtl/>
        </w:rPr>
        <w:t>،</w:t>
      </w:r>
      <w:r w:rsidRPr="008012A5">
        <w:rPr>
          <w:rtl/>
        </w:rPr>
        <w:t xml:space="preserve"> فستكون الدنانير الموزّعة ثلاثمائة ألف دينار ذهبي</w:t>
      </w:r>
      <w:r w:rsidR="00565236">
        <w:rPr>
          <w:rtl/>
        </w:rPr>
        <w:t>،</w:t>
      </w:r>
      <w:r w:rsidRPr="008012A5">
        <w:rPr>
          <w:rtl/>
        </w:rPr>
        <w:t xml:space="preserve"> فهل كان عبيد الله بن زياد يملك هذا المقدار من الدنانير</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41597">
        <w:rPr>
          <w:rtl/>
        </w:rPr>
        <w:t>(1) تاريخ الفتوح لابن أعثم</w:t>
      </w:r>
      <w:r w:rsidR="00565236">
        <w:rPr>
          <w:rtl/>
        </w:rPr>
        <w:t>:</w:t>
      </w:r>
      <w:r w:rsidRPr="00D41597">
        <w:rPr>
          <w:rtl/>
        </w:rPr>
        <w:t xml:space="preserve"> ج5</w:t>
      </w:r>
      <w:r w:rsidR="00565236">
        <w:rPr>
          <w:rtl/>
        </w:rPr>
        <w:t>،</w:t>
      </w:r>
      <w:r w:rsidRPr="00D41597">
        <w:rPr>
          <w:rtl/>
        </w:rPr>
        <w:t xml:space="preserve"> ص157</w:t>
      </w:r>
      <w:r w:rsidR="00565236">
        <w:rPr>
          <w:rtl/>
        </w:rPr>
        <w:t>،</w:t>
      </w:r>
      <w:r w:rsidRPr="00D41597">
        <w:rPr>
          <w:rtl/>
        </w:rPr>
        <w:t xml:space="preserve"> ط 9</w:t>
      </w:r>
      <w:r w:rsidR="00565236">
        <w:rPr>
          <w:rtl/>
        </w:rPr>
        <w:t>،</w:t>
      </w:r>
      <w:r w:rsidRPr="00D41597">
        <w:rPr>
          <w:rtl/>
        </w:rPr>
        <w:t xml:space="preserve"> أسرار الشهادة للدربندي</w:t>
      </w:r>
      <w:r w:rsidR="00565236">
        <w:rPr>
          <w:rtl/>
        </w:rPr>
        <w:t>:</w:t>
      </w:r>
      <w:r w:rsidRPr="00D41597">
        <w:rPr>
          <w:rtl/>
        </w:rPr>
        <w:t xml:space="preserve"> ص256</w:t>
      </w:r>
      <w:r w:rsidR="00565236">
        <w:rPr>
          <w:rtl/>
        </w:rPr>
        <w:t>،</w:t>
      </w:r>
      <w:r w:rsidRPr="00D41597">
        <w:rPr>
          <w:rtl/>
        </w:rPr>
        <w:t xml:space="preserve"> الأخبار الطوال للدينوري</w:t>
      </w:r>
      <w:r w:rsidR="00565236">
        <w:rPr>
          <w:rtl/>
        </w:rPr>
        <w:t>:</w:t>
      </w:r>
      <w:r w:rsidRPr="00D41597">
        <w:rPr>
          <w:rtl/>
        </w:rPr>
        <w:t xml:space="preserve"> ص273</w:t>
      </w:r>
      <w:r w:rsidR="00565236">
        <w:rPr>
          <w:rtl/>
        </w:rPr>
        <w:t>.</w:t>
      </w:r>
      <w:r w:rsidRPr="00D41597">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مضافاً إلى ما يحتاجهُ هو وتحتاجه قيادة الجيش المعادي الذاهب إلى كربلاء منها</w:t>
      </w:r>
      <w:r w:rsidR="00565236">
        <w:rPr>
          <w:rtl/>
        </w:rPr>
        <w:t>،</w:t>
      </w:r>
      <w:r w:rsidR="00E14D58">
        <w:rPr>
          <w:rtl/>
        </w:rPr>
        <w:t xml:space="preserve"> </w:t>
      </w:r>
      <w:r w:rsidRPr="008012A5">
        <w:rPr>
          <w:rtl/>
        </w:rPr>
        <w:t>مع العلم أنّ النقد بالأساس في تلك العهود كان قليلاً والمسكوك منه يكاد يكون نادراً</w:t>
      </w:r>
      <w:r w:rsidR="00565236">
        <w:rPr>
          <w:rtl/>
        </w:rPr>
        <w:t>،</w:t>
      </w:r>
      <w:r w:rsidRPr="008012A5">
        <w:rPr>
          <w:rtl/>
        </w:rPr>
        <w:t xml:space="preserve"> فمن أين حصلت هذه الألوف من الدنانير الذهبيّة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وهنا يخطر في البال</w:t>
      </w:r>
      <w:r w:rsidR="00565236">
        <w:rPr>
          <w:rStyle w:val="libBold1Char"/>
          <w:rtl/>
        </w:rPr>
        <w:t>:</w:t>
      </w:r>
      <w:r w:rsidRPr="008012A5">
        <w:rPr>
          <w:rtl/>
        </w:rPr>
        <w:t xml:space="preserve"> أنّ الناس اكتفوا بمجرّد الوعد وإن لم يقبضوا المال</w:t>
      </w:r>
      <w:r w:rsidR="00565236">
        <w:rPr>
          <w:rtl/>
        </w:rPr>
        <w:t>،</w:t>
      </w:r>
      <w:r w:rsidR="00257304">
        <w:rPr>
          <w:rtl/>
        </w:rPr>
        <w:t xml:space="preserve"> وكان هذا كافياً</w:t>
      </w:r>
      <w:r w:rsidRPr="008012A5">
        <w:rPr>
          <w:rtl/>
        </w:rPr>
        <w:t xml:space="preserve"> لحثّهم على الخروج إلى الحرب</w:t>
      </w:r>
      <w:r w:rsidR="00565236">
        <w:rPr>
          <w:rtl/>
        </w:rPr>
        <w:t>.</w:t>
      </w:r>
    </w:p>
    <w:p w:rsidR="008012A5" w:rsidRPr="008012A5" w:rsidRDefault="008012A5" w:rsidP="008012A5">
      <w:pPr>
        <w:pStyle w:val="libBold1"/>
        <w:rPr>
          <w:rtl/>
        </w:rPr>
      </w:pPr>
      <w:r w:rsidRPr="008012A5">
        <w:rPr>
          <w:rtl/>
        </w:rPr>
        <w:t>وجوابُ ذلك من وجوه أهمّها</w:t>
      </w:r>
      <w:r w:rsidR="00565236">
        <w:rPr>
          <w:rtl/>
        </w:rPr>
        <w:t>:</w:t>
      </w:r>
    </w:p>
    <w:p w:rsidR="008012A5" w:rsidRPr="008012A5" w:rsidRDefault="008012A5" w:rsidP="008012A5">
      <w:pPr>
        <w:pStyle w:val="libNormal"/>
        <w:rPr>
          <w:rtl/>
        </w:rPr>
      </w:pPr>
      <w:r w:rsidRPr="008012A5">
        <w:rPr>
          <w:rtl/>
        </w:rPr>
        <w:t>إنّ الفرد ا</w:t>
      </w:r>
      <w:r w:rsidR="00B5057F">
        <w:rPr>
          <w:rtl/>
        </w:rPr>
        <w:t>لم</w:t>
      </w:r>
      <w:r w:rsidRPr="008012A5">
        <w:rPr>
          <w:rtl/>
        </w:rPr>
        <w:t>حارب يحتاج إلى المال لخروجه</w:t>
      </w:r>
      <w:r w:rsidR="00565236">
        <w:rPr>
          <w:rtl/>
        </w:rPr>
        <w:t>،</w:t>
      </w:r>
      <w:r w:rsidRPr="008012A5">
        <w:rPr>
          <w:rtl/>
        </w:rPr>
        <w:t xml:space="preserve"> ويحتاج إلى المال لعائلته الباقية في المدينة</w:t>
      </w:r>
      <w:r w:rsidR="00565236">
        <w:rPr>
          <w:rtl/>
        </w:rPr>
        <w:t>،</w:t>
      </w:r>
      <w:r w:rsidRPr="008012A5">
        <w:rPr>
          <w:rtl/>
        </w:rPr>
        <w:t xml:space="preserve"> ويحتاج المال لسلاحه</w:t>
      </w:r>
      <w:r w:rsidR="00565236">
        <w:rPr>
          <w:rtl/>
        </w:rPr>
        <w:t>،</w:t>
      </w:r>
      <w:r w:rsidRPr="008012A5">
        <w:rPr>
          <w:rtl/>
        </w:rPr>
        <w:t xml:space="preserve"> وحاله الاقتصادي الخاص به لا يساعد في الأعمّ الأغلب من التخلّي عن ذلك</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فاكتفاؤهم بالوعد أمر مستبعد</w:t>
      </w:r>
      <w:r w:rsidR="00565236">
        <w:rPr>
          <w:rtl/>
        </w:rPr>
        <w:t>،</w:t>
      </w:r>
      <w:r w:rsidRPr="008012A5">
        <w:rPr>
          <w:rtl/>
        </w:rPr>
        <w:t xml:space="preserve"> فإذا ضَممنا إلى ذلك عِلمهم بقلّة النقد أساساً</w:t>
      </w:r>
      <w:r w:rsidR="00565236">
        <w:rPr>
          <w:rtl/>
        </w:rPr>
        <w:t>،</w:t>
      </w:r>
      <w:r w:rsidRPr="008012A5">
        <w:rPr>
          <w:rtl/>
        </w:rPr>
        <w:t xml:space="preserve"> وصعوبة توزيعه من قِبل عُبيد الله بن زياد</w:t>
      </w:r>
      <w:r w:rsidR="00565236">
        <w:rPr>
          <w:rtl/>
        </w:rPr>
        <w:t xml:space="preserve"> - </w:t>
      </w:r>
      <w:r w:rsidRPr="008012A5">
        <w:rPr>
          <w:rtl/>
        </w:rPr>
        <w:t>كما أشرنا</w:t>
      </w:r>
      <w:r w:rsidR="00565236">
        <w:rPr>
          <w:rtl/>
        </w:rPr>
        <w:t xml:space="preserve"> - </w:t>
      </w:r>
      <w:r w:rsidRPr="008012A5">
        <w:rPr>
          <w:rtl/>
        </w:rPr>
        <w:t>لم يبقَ لهم أيّ دافعٍ حقيقي للتصديق بهذا الوعد الزائف</w:t>
      </w:r>
      <w:r w:rsidR="00565236">
        <w:rPr>
          <w:rtl/>
        </w:rPr>
        <w:t>.</w:t>
      </w:r>
    </w:p>
    <w:p w:rsidR="008012A5" w:rsidRPr="008012A5" w:rsidRDefault="008012A5" w:rsidP="008012A5">
      <w:pPr>
        <w:pStyle w:val="libNormal"/>
        <w:rPr>
          <w:rtl/>
        </w:rPr>
      </w:pPr>
      <w:bookmarkStart w:id="95" w:name="_Toc372978944"/>
      <w:r w:rsidRPr="000115CF">
        <w:rPr>
          <w:rStyle w:val="Heading2Char"/>
          <w:rtl/>
        </w:rPr>
        <w:t>النقطة التاسعة</w:t>
      </w:r>
      <w:r w:rsidR="00565236">
        <w:rPr>
          <w:rStyle w:val="Heading2Char"/>
          <w:rtl/>
        </w:rPr>
        <w:t>:</w:t>
      </w:r>
      <w:bookmarkEnd w:id="95"/>
      <w:r w:rsidRPr="008012A5">
        <w:rPr>
          <w:rtl/>
        </w:rPr>
        <w:t xml:space="preserve"> ولعلّها الأهمّ وإن جعلناها في المؤخّرة من هذه النقاط</w:t>
      </w:r>
      <w:r w:rsidR="00565236">
        <w:rPr>
          <w:rtl/>
        </w:rPr>
        <w:t>:</w:t>
      </w:r>
      <w:r w:rsidRPr="008012A5">
        <w:rPr>
          <w:rtl/>
        </w:rPr>
        <w:t xml:space="preserve"> هي أنّ الكوفة بلد أمير المؤمنين </w:t>
      </w:r>
      <w:r w:rsidR="00565236" w:rsidRPr="00565236">
        <w:rPr>
          <w:rStyle w:val="libAlaemChar"/>
          <w:rtl/>
        </w:rPr>
        <w:t>عليه‌السلام</w:t>
      </w:r>
      <w:r w:rsidR="00565236">
        <w:rPr>
          <w:rtl/>
        </w:rPr>
        <w:t>،</w:t>
      </w:r>
      <w:r w:rsidRPr="008012A5">
        <w:rPr>
          <w:rtl/>
        </w:rPr>
        <w:t xml:space="preserve"> والد الحسين </w:t>
      </w:r>
      <w:r w:rsidR="00565236" w:rsidRPr="00565236">
        <w:rPr>
          <w:rStyle w:val="libAlaemChar"/>
          <w:rtl/>
        </w:rPr>
        <w:t>عليه‌السلام</w:t>
      </w:r>
      <w:r w:rsidRPr="008012A5">
        <w:rPr>
          <w:rtl/>
        </w:rPr>
        <w:t xml:space="preserve"> قبل سنوات قليلة من ذلك الحين</w:t>
      </w:r>
      <w:r w:rsidR="00565236">
        <w:rPr>
          <w:rtl/>
        </w:rPr>
        <w:t>،</w:t>
      </w:r>
      <w:r w:rsidRPr="008012A5">
        <w:rPr>
          <w:rtl/>
        </w:rPr>
        <w:t xml:space="preserve"> وأغلبهم جدّاً قد شاهدَ ذلك الإمام وسمعَ خُطبه ومواعظه سلام الله عليه</w:t>
      </w:r>
      <w:r w:rsidR="00565236">
        <w:rPr>
          <w:rtl/>
        </w:rPr>
        <w:t>،</w:t>
      </w:r>
      <w:r w:rsidRPr="008012A5">
        <w:rPr>
          <w:rtl/>
        </w:rPr>
        <w:t xml:space="preserve"> وشاهدَ وَلده الإمام الحسن </w:t>
      </w:r>
      <w:r w:rsidR="00565236" w:rsidRPr="00565236">
        <w:rPr>
          <w:rStyle w:val="libAlaemChar"/>
          <w:rtl/>
        </w:rPr>
        <w:t>عليه‌السلام</w:t>
      </w:r>
      <w:r w:rsidRPr="008012A5">
        <w:rPr>
          <w:rtl/>
        </w:rPr>
        <w:t xml:space="preserve"> وسمعَ منه</w:t>
      </w:r>
      <w:r w:rsidR="00565236">
        <w:rPr>
          <w:rtl/>
        </w:rPr>
        <w:t>،</w:t>
      </w:r>
      <w:r w:rsidRPr="008012A5">
        <w:rPr>
          <w:rtl/>
        </w:rPr>
        <w:t xml:space="preserve"> بل وشاهدَ الإمام الحسين </w:t>
      </w:r>
      <w:r w:rsidR="00565236" w:rsidRPr="00565236">
        <w:rPr>
          <w:rStyle w:val="libAlaemChar"/>
          <w:rtl/>
        </w:rPr>
        <w:t>عليه‌السلام</w:t>
      </w:r>
      <w:r w:rsidRPr="008012A5">
        <w:rPr>
          <w:rtl/>
        </w:rPr>
        <w:t xml:space="preserve"> نفسه في مُقتبل عمره</w:t>
      </w:r>
      <w:r w:rsidR="00565236">
        <w:rPr>
          <w:rtl/>
        </w:rPr>
        <w:t>،</w:t>
      </w:r>
      <w:r w:rsidRPr="008012A5">
        <w:rPr>
          <w:rtl/>
        </w:rPr>
        <w:t xml:space="preserve"> ولم يعرفوا منهم إلاّ الخير والصلاح</w:t>
      </w:r>
      <w:r w:rsidR="00565236">
        <w:rPr>
          <w:rtl/>
        </w:rPr>
        <w:t>،</w:t>
      </w:r>
      <w:r w:rsidRPr="008012A5">
        <w:rPr>
          <w:rtl/>
        </w:rPr>
        <w:t xml:space="preserve"> بل ما هو أفضل كما هو معلوم</w:t>
      </w:r>
      <w:r w:rsidR="00565236">
        <w:rPr>
          <w:rtl/>
        </w:rPr>
        <w:t>،</w:t>
      </w:r>
      <w:r w:rsidRPr="008012A5">
        <w:rPr>
          <w:rtl/>
        </w:rPr>
        <w:t xml:space="preserve"> فمن أين يأتي هذا الحقد المتزايد والتألّب المكثّف على الإمام الحسين </w:t>
      </w:r>
      <w:r w:rsidR="00565236" w:rsidRPr="00565236">
        <w:rPr>
          <w:rStyle w:val="libAlaemChar"/>
          <w:rtl/>
        </w:rPr>
        <w:t>عليه‌السلام</w:t>
      </w:r>
      <w:r w:rsidRPr="008012A5">
        <w:rPr>
          <w:rtl/>
        </w:rPr>
        <w:t xml:space="preserve"> فجأة وبدون سابق إنذار كما يعبّرون</w:t>
      </w:r>
      <w:r w:rsidR="00565236">
        <w:rPr>
          <w:rtl/>
        </w:rPr>
        <w:t>،</w:t>
      </w:r>
      <w:r w:rsidRPr="008012A5">
        <w:rPr>
          <w:rtl/>
        </w:rPr>
        <w:t xml:space="preserve"> لمجرّد أنّ عُبيد الله بن زياد أمرَ بالزيادة الماليّة القليلة</w:t>
      </w:r>
      <w:r w:rsidR="00565236">
        <w:rPr>
          <w:rtl/>
        </w:rPr>
        <w:t>؟</w:t>
      </w:r>
    </w:p>
    <w:p w:rsidR="008012A5" w:rsidRPr="008012A5" w:rsidRDefault="008012A5" w:rsidP="008012A5">
      <w:pPr>
        <w:pStyle w:val="libNormal"/>
        <w:rPr>
          <w:rtl/>
        </w:rPr>
      </w:pPr>
      <w:r w:rsidRPr="008012A5">
        <w:rPr>
          <w:rtl/>
        </w:rPr>
        <w:t xml:space="preserve">صحيح أنّ الكوفة أو أنّ سكّانها لم يكونوا مُجمعين على الولاء لأمير المؤمنين </w:t>
      </w:r>
      <w:r w:rsidR="00565236" w:rsidRPr="00565236">
        <w:rPr>
          <w:rStyle w:val="libAlaemChar"/>
          <w:rtl/>
        </w:rPr>
        <w:t>عليه‌السلام</w:t>
      </w:r>
      <w:r w:rsidR="00565236">
        <w:rPr>
          <w:rtl/>
        </w:rPr>
        <w:t>،</w:t>
      </w:r>
      <w:r w:rsidRPr="008012A5">
        <w:rPr>
          <w:rtl/>
        </w:rPr>
        <w:t xml:space="preserve"> بل كان فيها اتّجاهات مختلفة حتّى من الدهريّة والخوارج وغيرهم</w:t>
      </w:r>
      <w:r w:rsidR="00565236">
        <w:rPr>
          <w:rtl/>
        </w:rPr>
        <w:t>،</w:t>
      </w:r>
      <w:r w:rsidRPr="008012A5">
        <w:rPr>
          <w:rtl/>
        </w:rPr>
        <w:t xml:space="preserve"> إلاّ أنّ الذي يُفيدنا في المقام أمور</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إنّ الأغلب من سكّانها كان وما زال موالياً لأمير المؤمنين </w:t>
      </w:r>
      <w:r w:rsidR="00565236" w:rsidRPr="00565236">
        <w:rPr>
          <w:rStyle w:val="libAlaemChar"/>
          <w:rtl/>
        </w:rPr>
        <w:t>عليه‌السلام</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ثانياً</w:t>
      </w:r>
      <w:r w:rsidR="00565236">
        <w:rPr>
          <w:rStyle w:val="libBold1Char"/>
          <w:rtl/>
        </w:rPr>
        <w:t>:</w:t>
      </w:r>
      <w:r w:rsidRPr="008012A5">
        <w:rPr>
          <w:rtl/>
        </w:rPr>
        <w:t xml:space="preserve"> إنّ الاتّجاهات الأخرى في الكوفة تُمثّل جاليّات قليلة جدّاً</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Style w:val="libBold1Char"/>
          <w:rtl/>
        </w:rPr>
        <w:t xml:space="preserve"> </w:t>
      </w:r>
      <w:r w:rsidRPr="008012A5">
        <w:rPr>
          <w:rtl/>
        </w:rPr>
        <w:t>إنّ هناك عدد من نفوس الأفراد تُشكّك</w:t>
      </w:r>
      <w:r w:rsidR="00565236">
        <w:rPr>
          <w:rtl/>
        </w:rPr>
        <w:t xml:space="preserve"> - </w:t>
      </w:r>
      <w:r w:rsidRPr="008012A5">
        <w:rPr>
          <w:rtl/>
        </w:rPr>
        <w:t>على الأقل</w:t>
      </w:r>
      <w:r w:rsidR="00565236">
        <w:rPr>
          <w:rtl/>
        </w:rPr>
        <w:t xml:space="preserve"> - </w:t>
      </w:r>
      <w:r w:rsidRPr="008012A5">
        <w:rPr>
          <w:rtl/>
        </w:rPr>
        <w:t>في جواز حرب الحسين أمام الله سبحانه</w:t>
      </w:r>
      <w:r w:rsidR="00565236">
        <w:rPr>
          <w:rtl/>
        </w:rPr>
        <w:t>،</w:t>
      </w:r>
      <w:r w:rsidRPr="008012A5">
        <w:rPr>
          <w:rtl/>
        </w:rPr>
        <w:t xml:space="preserve"> وإن لم تجزم بحرمته وهذا يكفي</w:t>
      </w:r>
      <w:r w:rsidR="00565236">
        <w:rPr>
          <w:rtl/>
        </w:rPr>
        <w:t>.</w:t>
      </w:r>
    </w:p>
    <w:p w:rsidR="008012A5" w:rsidRPr="008012A5" w:rsidRDefault="008012A5" w:rsidP="008012A5">
      <w:pPr>
        <w:pStyle w:val="libNormal"/>
        <w:rPr>
          <w:rtl/>
        </w:rPr>
      </w:pPr>
      <w:r w:rsidRPr="008012A5">
        <w:rPr>
          <w:rtl/>
        </w:rPr>
        <w:t>وصحيحٌ أنّ الكوفة غَدرت بأبيه وأخيه</w:t>
      </w:r>
      <w:r w:rsidR="00565236">
        <w:rPr>
          <w:rtl/>
        </w:rPr>
        <w:t>،</w:t>
      </w:r>
      <w:r w:rsidRPr="008012A5">
        <w:rPr>
          <w:rtl/>
        </w:rPr>
        <w:t xml:space="preserve"> كما قالوا للحسين </w:t>
      </w:r>
      <w:r w:rsidR="00565236" w:rsidRPr="00565236">
        <w:rPr>
          <w:rStyle w:val="libAlaemChar"/>
          <w:rtl/>
        </w:rPr>
        <w:t>عليه‌السلام</w:t>
      </w:r>
      <w:r w:rsidRPr="008012A5">
        <w:rPr>
          <w:rtl/>
        </w:rPr>
        <w:t xml:space="preserve"> حين أرادوا إرجاع نظره عن السفر إليها</w:t>
      </w:r>
      <w:r w:rsidR="00565236">
        <w:rPr>
          <w:rtl/>
        </w:rPr>
        <w:t>،</w:t>
      </w:r>
      <w:r w:rsidRPr="008012A5">
        <w:rPr>
          <w:rtl/>
        </w:rPr>
        <w:t xml:space="preserve"> إلاّ أنّ هذا هو الظاهر الذي فعلهُ الأشرار وهم القلّة منهم</w:t>
      </w:r>
      <w:r w:rsidR="00565236">
        <w:rPr>
          <w:rtl/>
        </w:rPr>
        <w:t>،</w:t>
      </w:r>
      <w:r w:rsidRPr="008012A5">
        <w:rPr>
          <w:rtl/>
        </w:rPr>
        <w:t xml:space="preserve"> وهذا لا ينافي وجود مَن يواليه فعلاً أو يتورّع أمام الله سبحانه وتعالى عن حربه</w:t>
      </w:r>
      <w:r w:rsidR="00565236">
        <w:rPr>
          <w:rtl/>
        </w:rPr>
        <w:t>.</w:t>
      </w:r>
      <w:r w:rsidRPr="008012A5">
        <w:rPr>
          <w:rtl/>
        </w:rPr>
        <w:t xml:space="preserve"> </w:t>
      </w:r>
    </w:p>
    <w:p w:rsidR="008012A5" w:rsidRPr="008012A5" w:rsidRDefault="008012A5" w:rsidP="008012A5">
      <w:pPr>
        <w:pStyle w:val="libNormal"/>
        <w:rPr>
          <w:rtl/>
        </w:rPr>
      </w:pPr>
      <w:r w:rsidRPr="008012A5">
        <w:rPr>
          <w:rtl/>
        </w:rPr>
        <w:t xml:space="preserve">وصحيحٌ أنّ الحسين </w:t>
      </w:r>
      <w:r w:rsidR="00565236" w:rsidRPr="00565236">
        <w:rPr>
          <w:rStyle w:val="libAlaemChar"/>
          <w:rtl/>
        </w:rPr>
        <w:t>عليه‌السلام</w:t>
      </w:r>
      <w:r w:rsidRPr="008012A5">
        <w:rPr>
          <w:rtl/>
        </w:rPr>
        <w:t xml:space="preserve"> لو وصلَ إلى الكوفة فعلاً</w:t>
      </w:r>
      <w:r w:rsidR="00565236">
        <w:rPr>
          <w:rtl/>
        </w:rPr>
        <w:t xml:space="preserve"> - </w:t>
      </w:r>
      <w:r w:rsidRPr="008012A5">
        <w:rPr>
          <w:rtl/>
        </w:rPr>
        <w:t>وهي تحت حُكم عبيد الله بن زياد</w:t>
      </w:r>
      <w:r w:rsidR="00565236">
        <w:rPr>
          <w:rtl/>
        </w:rPr>
        <w:t xml:space="preserve"> - </w:t>
      </w:r>
      <w:r w:rsidRPr="008012A5">
        <w:rPr>
          <w:rtl/>
        </w:rPr>
        <w:t>لم يستطع أن يجد أحداً يبايعه</w:t>
      </w:r>
      <w:r w:rsidR="00565236">
        <w:rPr>
          <w:rtl/>
        </w:rPr>
        <w:t>،</w:t>
      </w:r>
      <w:r w:rsidRPr="008012A5">
        <w:rPr>
          <w:rtl/>
        </w:rPr>
        <w:t xml:space="preserve"> إلاّ أنّ هذا لا يُنتج معنى الإخلاص لابن زياد من قِبل الجميع</w:t>
      </w:r>
      <w:r w:rsidR="00565236">
        <w:rPr>
          <w:rtl/>
        </w:rPr>
        <w:t>،</w:t>
      </w:r>
      <w:r w:rsidRPr="008012A5">
        <w:rPr>
          <w:rtl/>
        </w:rPr>
        <w:t xml:space="preserve"> بل ينتج أنّ الناس كانوا يومئذٍ في خوف ورعب من إظهار الولاء للحسين </w:t>
      </w:r>
      <w:r w:rsidR="00565236" w:rsidRPr="00565236">
        <w:rPr>
          <w:rStyle w:val="libAlaemChar"/>
          <w:rtl/>
        </w:rPr>
        <w:t>عليه‌السلام</w:t>
      </w:r>
      <w:r w:rsidR="00565236">
        <w:rPr>
          <w:rtl/>
        </w:rPr>
        <w:t>،</w:t>
      </w:r>
      <w:r w:rsidRPr="008012A5">
        <w:rPr>
          <w:rtl/>
        </w:rPr>
        <w:t xml:space="preserve"> وهذا لا يعني بكلّ وضوح استعداهم لحمل السيف ضدّه</w:t>
      </w:r>
      <w:r w:rsidR="00565236">
        <w:rPr>
          <w:rtl/>
        </w:rPr>
        <w:t>،</w:t>
      </w:r>
      <w:r w:rsidRPr="008012A5">
        <w:rPr>
          <w:rtl/>
        </w:rPr>
        <w:t xml:space="preserve"> أو قل</w:t>
      </w:r>
      <w:r w:rsidR="00565236">
        <w:rPr>
          <w:rtl/>
        </w:rPr>
        <w:t>:</w:t>
      </w:r>
      <w:r w:rsidRPr="008012A5">
        <w:rPr>
          <w:rtl/>
        </w:rPr>
        <w:t xml:space="preserve"> لحمله بهذه السعة وبهذه المرارة والقسوة</w:t>
      </w:r>
      <w:r w:rsidR="00565236">
        <w:rPr>
          <w:rtl/>
        </w:rPr>
        <w:t>.</w:t>
      </w:r>
    </w:p>
    <w:p w:rsidR="008012A5" w:rsidRPr="00D41597" w:rsidRDefault="008012A5" w:rsidP="008012A5">
      <w:pPr>
        <w:pStyle w:val="libNormal"/>
        <w:rPr>
          <w:rtl/>
        </w:rPr>
      </w:pPr>
      <w:bookmarkStart w:id="96" w:name="_Toc372978945"/>
      <w:r w:rsidRPr="000115CF">
        <w:rPr>
          <w:rStyle w:val="Heading2Char"/>
          <w:rtl/>
        </w:rPr>
        <w:t>النقطة العاشرة</w:t>
      </w:r>
      <w:r w:rsidR="00565236">
        <w:rPr>
          <w:rStyle w:val="Heading2Char"/>
          <w:rtl/>
        </w:rPr>
        <w:t>:</w:t>
      </w:r>
      <w:bookmarkEnd w:id="96"/>
      <w:r w:rsidRPr="008012A5">
        <w:rPr>
          <w:rtl/>
        </w:rPr>
        <w:t xml:space="preserve"> جهود رسول الحسين </w:t>
      </w:r>
      <w:r w:rsidR="00565236" w:rsidRPr="00565236">
        <w:rPr>
          <w:rStyle w:val="libAlaemChar"/>
          <w:rtl/>
        </w:rPr>
        <w:t>عليه‌السلام</w:t>
      </w:r>
      <w:r w:rsidRPr="008012A5">
        <w:rPr>
          <w:rtl/>
        </w:rPr>
        <w:t xml:space="preserve"> إلى الكوفة</w:t>
      </w:r>
      <w:r w:rsidR="00565236">
        <w:rPr>
          <w:rtl/>
        </w:rPr>
        <w:t>،</w:t>
      </w:r>
      <w:r w:rsidRPr="008012A5">
        <w:rPr>
          <w:rtl/>
        </w:rPr>
        <w:t xml:space="preserve"> مسلم بن عقيل رضوان الله عليه</w:t>
      </w:r>
      <w:r w:rsidR="00565236">
        <w:rPr>
          <w:rtl/>
        </w:rPr>
        <w:t>،</w:t>
      </w:r>
      <w:r w:rsidRPr="008012A5">
        <w:rPr>
          <w:rtl/>
        </w:rPr>
        <w:t xml:space="preserve"> فإنّه أخذَ البيعة على نطاق واسع وألّب العواطف باتّجاه الحسين </w:t>
      </w:r>
      <w:r w:rsidR="00565236" w:rsidRPr="00565236">
        <w:rPr>
          <w:rStyle w:val="libAlaemChar"/>
          <w:rtl/>
        </w:rPr>
        <w:t>عليه‌السلام</w:t>
      </w:r>
      <w:r w:rsidR="00565236">
        <w:rPr>
          <w:rtl/>
        </w:rPr>
        <w:t>،</w:t>
      </w:r>
      <w:r w:rsidRPr="008012A5">
        <w:rPr>
          <w:rtl/>
        </w:rPr>
        <w:t xml:space="preserve"> وأبلى في ذلك بلاءً حسناً وسمعَ الناس مواعظه وخطبه</w:t>
      </w:r>
      <w:r w:rsidR="00565236">
        <w:rPr>
          <w:rtl/>
        </w:rPr>
        <w:t>،</w:t>
      </w:r>
      <w:r w:rsidRPr="008012A5">
        <w:rPr>
          <w:rtl/>
        </w:rPr>
        <w:t xml:space="preserve"> وقرأوا الكتاب الذي كان معه من الحسين </w:t>
      </w:r>
      <w:r w:rsidR="00565236" w:rsidRPr="00565236">
        <w:rPr>
          <w:rStyle w:val="libAlaemChar"/>
          <w:rtl/>
        </w:rPr>
        <w:t>عليه‌السلام</w:t>
      </w:r>
      <w:r w:rsidRPr="008012A5">
        <w:rPr>
          <w:rtl/>
        </w:rPr>
        <w:t xml:space="preserve"> </w:t>
      </w:r>
      <w:r w:rsidRPr="008012A5">
        <w:rPr>
          <w:rStyle w:val="libFootnotenumChar"/>
          <w:rtl/>
        </w:rPr>
        <w:t>(1)</w:t>
      </w:r>
      <w:r w:rsidR="00565236">
        <w:rPr>
          <w:rtl/>
        </w:rPr>
        <w:t>،</w:t>
      </w:r>
      <w:r w:rsidRPr="008012A5">
        <w:rPr>
          <w:rtl/>
        </w:rPr>
        <w:t xml:space="preserve"> حتّى أثمرَت جهوده بإرسال الكتب إليه </w:t>
      </w:r>
      <w:r w:rsidR="00565236" w:rsidRPr="00565236">
        <w:rPr>
          <w:rStyle w:val="libAlaemChar"/>
          <w:rtl/>
        </w:rPr>
        <w:t>عليه‌السلام</w:t>
      </w:r>
      <w:r w:rsidRPr="008012A5">
        <w:rPr>
          <w:rtl/>
        </w:rPr>
        <w:t xml:space="preserve"> للوفود إليهم والورود عليهم</w:t>
      </w:r>
      <w:r w:rsidR="00565236">
        <w:rPr>
          <w:rtl/>
        </w:rPr>
        <w:t>،</w:t>
      </w:r>
      <w:r w:rsidRPr="008012A5">
        <w:rPr>
          <w:rtl/>
        </w:rPr>
        <w:t xml:space="preserve"> وقالوا في كتابهم الأخير</w:t>
      </w:r>
      <w:r w:rsidR="00565236">
        <w:rPr>
          <w:rtl/>
        </w:rPr>
        <w:t>:</w:t>
      </w:r>
      <w:r w:rsidRPr="008012A5">
        <w:rPr>
          <w:rtl/>
        </w:rPr>
        <w:t xml:space="preserve"> </w:t>
      </w:r>
      <w:r w:rsidR="00B5057F" w:rsidRPr="00257304">
        <w:rPr>
          <w:rStyle w:val="libBold2Char"/>
          <w:rtl/>
        </w:rPr>
        <w:t>(</w:t>
      </w:r>
      <w:r w:rsidRPr="00257304">
        <w:rPr>
          <w:rStyle w:val="libBold2Char"/>
          <w:rtl/>
        </w:rPr>
        <w:t>فأقبِل يا بن رسول الله</w:t>
      </w:r>
      <w:r w:rsidR="00565236" w:rsidRPr="00257304">
        <w:rPr>
          <w:rStyle w:val="libBold2Char"/>
          <w:rtl/>
        </w:rPr>
        <w:t>،</w:t>
      </w:r>
      <w:r w:rsidRPr="00257304">
        <w:rPr>
          <w:rStyle w:val="libBold2Char"/>
          <w:rtl/>
        </w:rPr>
        <w:t xml:space="preserve"> إنّما تَقبِل على جُندٍ لك مجنّدة والسلام</w:t>
      </w:r>
      <w:r w:rsidR="00B5057F" w:rsidRPr="00257304">
        <w:rPr>
          <w:rStyle w:val="libBold2Char"/>
          <w:rtl/>
        </w:rPr>
        <w:t>)</w:t>
      </w:r>
      <w:r w:rsidRPr="00AB1710">
        <w:rPr>
          <w:rtl/>
        </w:rPr>
        <w:t xml:space="preserve"> </w:t>
      </w:r>
      <w:r w:rsidRPr="008012A5">
        <w:rPr>
          <w:rStyle w:val="libFootnotenumChar"/>
          <w:rtl/>
        </w:rPr>
        <w:t>(2)</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41597">
        <w:rPr>
          <w:rtl/>
        </w:rPr>
        <w:t>(1) أسرار الشهادة</w:t>
      </w:r>
      <w:r w:rsidR="00565236">
        <w:rPr>
          <w:rtl/>
        </w:rPr>
        <w:t>:</w:t>
      </w:r>
      <w:r w:rsidRPr="00D41597">
        <w:rPr>
          <w:rtl/>
        </w:rPr>
        <w:t xml:space="preserve"> ص200</w:t>
      </w:r>
      <w:r w:rsidR="00565236">
        <w:rPr>
          <w:rtl/>
        </w:rPr>
        <w:t>،</w:t>
      </w:r>
      <w:r w:rsidRPr="00D41597">
        <w:rPr>
          <w:rtl/>
        </w:rPr>
        <w:t xml:space="preserve"> تاريخ الفتوح لابن أعثم</w:t>
      </w:r>
      <w:r w:rsidR="00565236">
        <w:rPr>
          <w:rtl/>
        </w:rPr>
        <w:t>:</w:t>
      </w:r>
      <w:r w:rsidRPr="00D41597">
        <w:rPr>
          <w:rtl/>
        </w:rPr>
        <w:t xml:space="preserve"> ج5</w:t>
      </w:r>
      <w:r w:rsidR="00565236">
        <w:rPr>
          <w:rtl/>
        </w:rPr>
        <w:t>،</w:t>
      </w:r>
      <w:r w:rsidRPr="00D41597">
        <w:rPr>
          <w:rtl/>
        </w:rPr>
        <w:t xml:space="preserve"> ص56</w:t>
      </w:r>
      <w:r w:rsidR="00565236">
        <w:rPr>
          <w:rtl/>
        </w:rPr>
        <w:t>.</w:t>
      </w:r>
    </w:p>
    <w:p w:rsidR="008012A5" w:rsidRPr="008012A5" w:rsidRDefault="008012A5" w:rsidP="00AB1710">
      <w:pPr>
        <w:pStyle w:val="libFootnote0"/>
        <w:rPr>
          <w:rtl/>
        </w:rPr>
      </w:pPr>
      <w:r w:rsidRPr="00D41597">
        <w:rPr>
          <w:rtl/>
        </w:rPr>
        <w:t>(2) مقتل الخوارزمي</w:t>
      </w:r>
      <w:r w:rsidR="00565236">
        <w:rPr>
          <w:rtl/>
        </w:rPr>
        <w:t>:</w:t>
      </w:r>
      <w:r w:rsidRPr="00D41597">
        <w:rPr>
          <w:rtl/>
        </w:rPr>
        <w:t xml:space="preserve"> ج1</w:t>
      </w:r>
      <w:r w:rsidR="00565236">
        <w:rPr>
          <w:rtl/>
        </w:rPr>
        <w:t>،</w:t>
      </w:r>
      <w:r w:rsidRPr="00D41597">
        <w:rPr>
          <w:rtl/>
        </w:rPr>
        <w:t xml:space="preserve"> ص195</w:t>
      </w:r>
      <w:r w:rsidR="00565236">
        <w:rPr>
          <w:rtl/>
        </w:rPr>
        <w:t>،</w:t>
      </w:r>
      <w:r w:rsidRPr="00D41597">
        <w:rPr>
          <w:rtl/>
        </w:rPr>
        <w:t xml:space="preserve"> تاريخ الطبري</w:t>
      </w:r>
      <w:r w:rsidR="00565236">
        <w:rPr>
          <w:rtl/>
        </w:rPr>
        <w:t>:</w:t>
      </w:r>
      <w:r w:rsidRPr="00D41597">
        <w:rPr>
          <w:rtl/>
        </w:rPr>
        <w:t xml:space="preserve"> ج6</w:t>
      </w:r>
      <w:r w:rsidR="00565236">
        <w:rPr>
          <w:rtl/>
        </w:rPr>
        <w:t>،</w:t>
      </w:r>
      <w:r w:rsidRPr="00D41597">
        <w:rPr>
          <w:rtl/>
        </w:rPr>
        <w:t xml:space="preserve"> ص197</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وبحسب ما هو المعروف من نظام النفوس أو القلوب</w:t>
      </w:r>
      <w:r w:rsidR="00565236">
        <w:rPr>
          <w:rtl/>
        </w:rPr>
        <w:t xml:space="preserve"> - </w:t>
      </w:r>
      <w:r w:rsidRPr="008012A5">
        <w:rPr>
          <w:rtl/>
        </w:rPr>
        <w:t>لو صحّ التعبير</w:t>
      </w:r>
      <w:r w:rsidR="00565236">
        <w:rPr>
          <w:rtl/>
        </w:rPr>
        <w:t xml:space="preserve"> - </w:t>
      </w:r>
      <w:r w:rsidRPr="008012A5">
        <w:rPr>
          <w:rtl/>
        </w:rPr>
        <w:t>أنّها لا يمكن أن تنقلب من هذه الصداقة الحميمة إلى العداوة القاسية بين عشيّة وضُحاها</w:t>
      </w:r>
      <w:r w:rsidR="00565236">
        <w:rPr>
          <w:rtl/>
        </w:rPr>
        <w:t>،</w:t>
      </w:r>
      <w:r w:rsidRPr="008012A5">
        <w:rPr>
          <w:rtl/>
        </w:rPr>
        <w:t xml:space="preserve"> بدون أن ترى الحسين </w:t>
      </w:r>
      <w:r w:rsidR="00565236" w:rsidRPr="00565236">
        <w:rPr>
          <w:rStyle w:val="libAlaemChar"/>
          <w:rtl/>
        </w:rPr>
        <w:t>عليه‌السلام</w:t>
      </w:r>
      <w:r w:rsidR="00565236">
        <w:rPr>
          <w:rtl/>
        </w:rPr>
        <w:t>،</w:t>
      </w:r>
      <w:r w:rsidRPr="008012A5">
        <w:rPr>
          <w:rtl/>
        </w:rPr>
        <w:t xml:space="preserve"> أو أن تسمع منه شرّاً أو ترى منه ضرراً وحاشاه</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وقد يخطر في الذهن</w:t>
      </w:r>
      <w:r w:rsidR="00565236">
        <w:rPr>
          <w:rStyle w:val="libBold1Char"/>
          <w:rtl/>
        </w:rPr>
        <w:t>:</w:t>
      </w:r>
      <w:r w:rsidRPr="008012A5">
        <w:rPr>
          <w:rtl/>
        </w:rPr>
        <w:t xml:space="preserve"> إذاً فكيف قُتل الحسين </w:t>
      </w:r>
      <w:r w:rsidR="00565236" w:rsidRPr="00565236">
        <w:rPr>
          <w:rStyle w:val="libAlaemChar"/>
          <w:rtl/>
        </w:rPr>
        <w:t>عليه‌السلام</w:t>
      </w:r>
      <w:r w:rsidR="00565236">
        <w:rPr>
          <w:rtl/>
        </w:rPr>
        <w:t>؟</w:t>
      </w:r>
      <w:r w:rsidRPr="008012A5">
        <w:rPr>
          <w:rtl/>
        </w:rPr>
        <w:t xml:space="preserve"> إذ لو تمّ ما قلناه</w:t>
      </w:r>
      <w:r w:rsidR="00565236">
        <w:rPr>
          <w:rtl/>
        </w:rPr>
        <w:t>،</w:t>
      </w:r>
      <w:r w:rsidRPr="008012A5">
        <w:rPr>
          <w:rtl/>
        </w:rPr>
        <w:t xml:space="preserve"> إذاً لم يخرج إلى قتاله أحد إلاّ شرذِمة قليلة قابلة للسيطرة عليهم أو صدّهم بكلّ سهولة</w:t>
      </w:r>
      <w:r w:rsidR="00565236">
        <w:rPr>
          <w:rtl/>
        </w:rPr>
        <w:t>،</w:t>
      </w:r>
      <w:r w:rsidRPr="008012A5">
        <w:rPr>
          <w:rtl/>
        </w:rPr>
        <w:t xml:space="preserve"> ولم يحتج الأمر إلى تلك المظالم والآثام</w:t>
      </w:r>
      <w:r w:rsidR="00565236">
        <w:rPr>
          <w:rtl/>
        </w:rPr>
        <w:t>.</w:t>
      </w:r>
    </w:p>
    <w:p w:rsidR="008012A5" w:rsidRPr="008012A5" w:rsidRDefault="008012A5" w:rsidP="008012A5">
      <w:pPr>
        <w:pStyle w:val="libNormal"/>
        <w:rPr>
          <w:rtl/>
        </w:rPr>
      </w:pPr>
      <w:r w:rsidRPr="008012A5">
        <w:rPr>
          <w:rStyle w:val="libBold1Char"/>
          <w:rtl/>
        </w:rPr>
        <w:t>وجواب ذلك</w:t>
      </w:r>
      <w:r w:rsidR="00565236">
        <w:rPr>
          <w:rStyle w:val="libBold1Char"/>
          <w:rtl/>
        </w:rPr>
        <w:t>:</w:t>
      </w:r>
      <w:r w:rsidRPr="008012A5">
        <w:rPr>
          <w:rtl/>
        </w:rPr>
        <w:t xml:space="preserve"> أنّ الجيش المعادي للحسين </w:t>
      </w:r>
      <w:r w:rsidR="00565236" w:rsidRPr="00565236">
        <w:rPr>
          <w:rStyle w:val="libAlaemChar"/>
          <w:rtl/>
        </w:rPr>
        <w:t>عليه‌السلام</w:t>
      </w:r>
      <w:r w:rsidR="00565236">
        <w:rPr>
          <w:rtl/>
        </w:rPr>
        <w:t>،</w:t>
      </w:r>
      <w:r w:rsidRPr="008012A5">
        <w:rPr>
          <w:rtl/>
        </w:rPr>
        <w:t xml:space="preserve"> في حدود ما نحتاج إليه من فكرة الآن</w:t>
      </w:r>
      <w:r w:rsidR="00565236">
        <w:rPr>
          <w:rtl/>
        </w:rPr>
        <w:t>،</w:t>
      </w:r>
      <w:r w:rsidRPr="008012A5">
        <w:rPr>
          <w:rtl/>
        </w:rPr>
        <w:t xml:space="preserve"> يمكن تقسيمه إلى قسمين</w:t>
      </w:r>
      <w:r w:rsidR="00565236">
        <w:rPr>
          <w:rtl/>
        </w:rPr>
        <w:t>:</w:t>
      </w:r>
    </w:p>
    <w:p w:rsidR="008012A5" w:rsidRPr="000115CF" w:rsidRDefault="008012A5" w:rsidP="008012A5">
      <w:pPr>
        <w:pStyle w:val="libNormal"/>
        <w:rPr>
          <w:rtl/>
        </w:rPr>
      </w:pPr>
      <w:r w:rsidRPr="008012A5">
        <w:rPr>
          <w:rStyle w:val="libBold1Char"/>
          <w:rtl/>
        </w:rPr>
        <w:t>القسمُ الأوّل</w:t>
      </w:r>
      <w:r w:rsidR="00565236">
        <w:rPr>
          <w:rStyle w:val="libBold1Char"/>
          <w:rtl/>
        </w:rPr>
        <w:t>:</w:t>
      </w:r>
      <w:r w:rsidRPr="008012A5">
        <w:rPr>
          <w:rtl/>
        </w:rPr>
        <w:t xml:space="preserve"> وهو الأغلب أو الأغلب جدّاً</w:t>
      </w:r>
      <w:r w:rsidR="00565236">
        <w:rPr>
          <w:rtl/>
        </w:rPr>
        <w:t>،</w:t>
      </w:r>
      <w:r w:rsidRPr="008012A5">
        <w:rPr>
          <w:rtl/>
        </w:rPr>
        <w:t xml:space="preserve"> وهم الواردون مع الأعداء خوفاً أو طمَعاً أو إحراجاً</w:t>
      </w:r>
      <w:r w:rsidR="00565236">
        <w:rPr>
          <w:rtl/>
        </w:rPr>
        <w:t>،</w:t>
      </w:r>
      <w:r w:rsidRPr="008012A5">
        <w:rPr>
          <w:rtl/>
        </w:rPr>
        <w:t xml:space="preserve"> أو نحو ذلك من المصاعب الدنيويّة</w:t>
      </w:r>
      <w:r w:rsidR="00565236">
        <w:rPr>
          <w:rtl/>
        </w:rPr>
        <w:t>،</w:t>
      </w:r>
      <w:r w:rsidRPr="008012A5">
        <w:rPr>
          <w:rtl/>
        </w:rPr>
        <w:t xml:space="preserve"> مع كونهم يتورّعون بقليلٍ أو بكثير عن ضرب معسكر الحسين </w:t>
      </w:r>
      <w:r w:rsidR="00565236" w:rsidRPr="00565236">
        <w:rPr>
          <w:rStyle w:val="libAlaemChar"/>
          <w:rtl/>
        </w:rPr>
        <w:t>عليه‌السلام</w:t>
      </w:r>
      <w:r w:rsidR="00565236">
        <w:rPr>
          <w:rtl/>
        </w:rPr>
        <w:t>،</w:t>
      </w:r>
      <w:r w:rsidRPr="008012A5">
        <w:rPr>
          <w:rtl/>
        </w:rPr>
        <w:t xml:space="preserve"> إلاّ تحت ضغطٍ مماثل من قِبل قادتهم</w:t>
      </w:r>
      <w:r w:rsidR="00565236">
        <w:rPr>
          <w:rtl/>
        </w:rPr>
        <w:t>،</w:t>
      </w:r>
      <w:r w:rsidRPr="008012A5">
        <w:rPr>
          <w:rtl/>
        </w:rPr>
        <w:t xml:space="preserve"> وربّما كان بعضهم إذا تلقّى الأمر بالهجوم مع جماعة يجول بفرسه هنا وهناك</w:t>
      </w:r>
      <w:r w:rsidR="00565236">
        <w:rPr>
          <w:rtl/>
        </w:rPr>
        <w:t>،</w:t>
      </w:r>
      <w:r w:rsidRPr="008012A5">
        <w:rPr>
          <w:rtl/>
        </w:rPr>
        <w:t xml:space="preserve"> باعتبار أنّه متصدي للهجوم ولكنّه لا يَضرب</w:t>
      </w:r>
      <w:r w:rsidR="00565236">
        <w:rPr>
          <w:rtl/>
        </w:rPr>
        <w:t>،</w:t>
      </w:r>
      <w:r w:rsidRPr="008012A5">
        <w:rPr>
          <w:rtl/>
        </w:rPr>
        <w:t xml:space="preserve"> أو يَضرب بالأقلّ المجزي</w:t>
      </w:r>
      <w:r w:rsidR="00565236">
        <w:rPr>
          <w:rtl/>
        </w:rPr>
        <w:t>،</w:t>
      </w:r>
      <w:r w:rsidRPr="008012A5">
        <w:rPr>
          <w:rtl/>
        </w:rPr>
        <w:t xml:space="preserve"> أو لا يَضرب إلاّ تحت الإحراج الشديد</w:t>
      </w:r>
      <w:r w:rsidRPr="00AB1710">
        <w:rPr>
          <w:rtl/>
        </w:rPr>
        <w:t xml:space="preserve"> </w:t>
      </w:r>
      <w:r w:rsidRPr="008012A5">
        <w:rPr>
          <w:rStyle w:val="libFootnotenumChar"/>
          <w:rtl/>
        </w:rPr>
        <w:t>(1)</w:t>
      </w:r>
      <w:r w:rsidR="00565236">
        <w:rPr>
          <w:rtl/>
        </w:rPr>
        <w:t>.</w:t>
      </w:r>
    </w:p>
    <w:p w:rsidR="008012A5" w:rsidRPr="00D41597" w:rsidRDefault="008012A5" w:rsidP="00257304">
      <w:pPr>
        <w:pStyle w:val="libNormal"/>
        <w:rPr>
          <w:rtl/>
        </w:rPr>
      </w:pPr>
      <w:r w:rsidRPr="008012A5">
        <w:rPr>
          <w:rStyle w:val="libBold1Char"/>
          <w:rtl/>
        </w:rPr>
        <w:t>ولا ينبغي أن يخطر في البال</w:t>
      </w:r>
      <w:r w:rsidR="00565236">
        <w:rPr>
          <w:rStyle w:val="libBold1Char"/>
          <w:rtl/>
        </w:rPr>
        <w:t>:</w:t>
      </w:r>
      <w:r w:rsidRPr="008012A5">
        <w:rPr>
          <w:rtl/>
        </w:rPr>
        <w:t xml:space="preserve"> أنّ هؤلاء وأمثالهم ناجون من العقوبة الأخرويّة</w:t>
      </w:r>
      <w:r w:rsidR="00565236">
        <w:rPr>
          <w:rtl/>
        </w:rPr>
        <w:t>،</w:t>
      </w:r>
      <w:r w:rsidRPr="008012A5">
        <w:rPr>
          <w:rtl/>
        </w:rPr>
        <w:t xml:space="preserve"> وأنّهم أخيار أو إبرار</w:t>
      </w:r>
      <w:r w:rsidR="00565236">
        <w:rPr>
          <w:rtl/>
        </w:rPr>
        <w:t>،</w:t>
      </w:r>
      <w:r w:rsidRPr="008012A5">
        <w:rPr>
          <w:rtl/>
        </w:rPr>
        <w:t xml:space="preserve"> كلاّ ثمّ كلاّ</w:t>
      </w:r>
      <w:r w:rsidR="00565236">
        <w:rPr>
          <w:rtl/>
        </w:rPr>
        <w:t>،</w:t>
      </w:r>
      <w:r w:rsidRPr="008012A5">
        <w:rPr>
          <w:rtl/>
        </w:rPr>
        <w:t xml:space="preserve"> يكفي أنّهم يقفون موقفاً مُعادياً للحسين </w:t>
      </w:r>
      <w:r w:rsidR="00565236" w:rsidRPr="00565236">
        <w:rPr>
          <w:rStyle w:val="libAlaemChar"/>
          <w:rtl/>
        </w:rPr>
        <w:t>عليه‌السلام</w:t>
      </w:r>
      <w:r w:rsidRPr="008012A5">
        <w:rPr>
          <w:rtl/>
        </w:rPr>
        <w:t xml:space="preserve"> ويشاركون في ترويع أصحابه وأهل بيته</w:t>
      </w:r>
      <w:r w:rsidR="00565236">
        <w:rPr>
          <w:rtl/>
        </w:rPr>
        <w:t>،</w:t>
      </w:r>
      <w:r w:rsidRPr="008012A5">
        <w:rPr>
          <w:rtl/>
        </w:rPr>
        <w:t xml:space="preserve"> وينصرون أعداءه ويكونون مشمولين لقوله </w:t>
      </w:r>
      <w:r w:rsidR="00565236" w:rsidRPr="00565236">
        <w:rPr>
          <w:rStyle w:val="libAlaemChar"/>
          <w:rtl/>
        </w:rPr>
        <w:t>عليه‌السلام</w:t>
      </w:r>
      <w:r w:rsidR="00565236">
        <w:rPr>
          <w:rtl/>
        </w:rPr>
        <w:t>:</w:t>
      </w:r>
      <w:r w:rsidRPr="008012A5">
        <w:rPr>
          <w:rtl/>
        </w:rPr>
        <w:t xml:space="preserve"> </w:t>
      </w:r>
      <w:r w:rsidR="00B5057F" w:rsidRPr="00B5057F">
        <w:rPr>
          <w:rStyle w:val="libBold2Char"/>
          <w:rtl/>
        </w:rPr>
        <w:t>(</w:t>
      </w:r>
      <w:r w:rsidRPr="000115CF">
        <w:rPr>
          <w:rStyle w:val="libBold2Char"/>
          <w:rtl/>
        </w:rPr>
        <w:t>مَن سمعَ واعيتنا ولم ينصُرنا</w:t>
      </w:r>
      <w:r w:rsidR="00565236">
        <w:rPr>
          <w:rStyle w:val="libBold2Char"/>
          <w:rtl/>
        </w:rPr>
        <w:t>،</w:t>
      </w:r>
      <w:r w:rsidRPr="000115CF">
        <w:rPr>
          <w:rStyle w:val="libBold2Char"/>
          <w:rtl/>
        </w:rPr>
        <w:t xml:space="preserve"> أكبّهُ الله على منخرَيه في النار</w:t>
      </w:r>
      <w:r w:rsidR="00B5057F" w:rsidRPr="00B5057F">
        <w:rPr>
          <w:rStyle w:val="libBold2Char"/>
          <w:rtl/>
        </w:rPr>
        <w:t>)</w:t>
      </w:r>
      <w:r w:rsidRPr="000115CF">
        <w:rPr>
          <w:rStyle w:val="libBold2Char"/>
          <w:rtl/>
        </w:rPr>
        <w:t xml:space="preserve"> </w:t>
      </w:r>
      <w:r w:rsidRPr="008012A5">
        <w:rPr>
          <w:rStyle w:val="libFootnotenumChar"/>
          <w:rtl/>
        </w:rPr>
        <w:t>(2)</w:t>
      </w:r>
      <w:r w:rsidR="00565236" w:rsidRPr="0066716C">
        <w:rPr>
          <w:rtl/>
        </w:rPr>
        <w:t>،</w:t>
      </w:r>
      <w:r w:rsidRPr="008012A5">
        <w:rPr>
          <w:rtl/>
        </w:rPr>
        <w:t xml:space="preserve"> وهم وإن لم يحاربوا الحسين </w:t>
      </w:r>
      <w:r w:rsidR="00565236" w:rsidRPr="00565236">
        <w:rPr>
          <w:rStyle w:val="libAlaemChar"/>
          <w:rtl/>
        </w:rPr>
        <w:t>عليه‌السلام</w:t>
      </w:r>
      <w:r w:rsidRPr="008012A5">
        <w:rPr>
          <w:rtl/>
        </w:rPr>
        <w:t xml:space="preserve"> حقيقة</w:t>
      </w:r>
      <w:r w:rsidR="00565236">
        <w:rPr>
          <w:rtl/>
        </w:rPr>
        <w:t>،</w:t>
      </w:r>
      <w:r w:rsidRPr="008012A5">
        <w:rPr>
          <w:rtl/>
        </w:rPr>
        <w:t xml:space="preserve"> إلاّ أنّهم لم ينصروه بكلّ تأكيد</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D41597">
        <w:rPr>
          <w:rtl/>
        </w:rPr>
        <w:t>(1) الإيقاد للعظيمي</w:t>
      </w:r>
      <w:r w:rsidR="00565236">
        <w:rPr>
          <w:rtl/>
        </w:rPr>
        <w:t>:</w:t>
      </w:r>
      <w:r w:rsidRPr="00D41597">
        <w:rPr>
          <w:rtl/>
        </w:rPr>
        <w:t xml:space="preserve"> ص129</w:t>
      </w:r>
      <w:r w:rsidR="00565236">
        <w:rPr>
          <w:rtl/>
        </w:rPr>
        <w:t>.</w:t>
      </w:r>
    </w:p>
    <w:p w:rsidR="008012A5" w:rsidRPr="008012A5" w:rsidRDefault="008012A5" w:rsidP="00AB1710">
      <w:pPr>
        <w:pStyle w:val="libFootnote0"/>
        <w:rPr>
          <w:rtl/>
        </w:rPr>
      </w:pPr>
      <w:r w:rsidRPr="00D41597">
        <w:rPr>
          <w:rtl/>
        </w:rPr>
        <w:t>(2) مقتل الخوارزمي</w:t>
      </w:r>
      <w:r w:rsidR="00565236">
        <w:rPr>
          <w:rtl/>
        </w:rPr>
        <w:t>:</w:t>
      </w:r>
      <w:r w:rsidRPr="00D41597">
        <w:rPr>
          <w:rtl/>
        </w:rPr>
        <w:t xml:space="preserve"> ج1</w:t>
      </w:r>
      <w:r w:rsidR="00565236">
        <w:rPr>
          <w:rtl/>
        </w:rPr>
        <w:t>،</w:t>
      </w:r>
      <w:r w:rsidRPr="00D41597">
        <w:rPr>
          <w:rtl/>
        </w:rPr>
        <w:t xml:space="preserve"> ص227</w:t>
      </w:r>
      <w:r w:rsidR="00565236">
        <w:rPr>
          <w:rtl/>
        </w:rPr>
        <w:t>،</w:t>
      </w:r>
      <w:r w:rsidRPr="00D41597">
        <w:rPr>
          <w:rtl/>
        </w:rPr>
        <w:t xml:space="preserve"> البحار للمجلسي</w:t>
      </w:r>
      <w:r w:rsidR="00565236">
        <w:rPr>
          <w:rtl/>
        </w:rPr>
        <w:t>:</w:t>
      </w:r>
      <w:r w:rsidRPr="00D41597">
        <w:rPr>
          <w:rtl/>
        </w:rPr>
        <w:t xml:space="preserve"> ج44</w:t>
      </w:r>
      <w:r w:rsidR="00565236">
        <w:rPr>
          <w:rtl/>
        </w:rPr>
        <w:t>،</w:t>
      </w:r>
      <w:r w:rsidRPr="00D41597">
        <w:rPr>
          <w:rtl/>
        </w:rPr>
        <w:t xml:space="preserve"> ص315</w:t>
      </w:r>
      <w:r w:rsidR="00565236">
        <w:rPr>
          <w:rtl/>
        </w:rPr>
        <w:t>.</w:t>
      </w:r>
    </w:p>
    <w:p w:rsidR="008012A5" w:rsidRDefault="008012A5" w:rsidP="000115CF">
      <w:pPr>
        <w:pStyle w:val="libNormal"/>
      </w:pPr>
      <w:r>
        <w:rPr>
          <w:rtl/>
        </w:rPr>
        <w:br w:type="page"/>
      </w:r>
    </w:p>
    <w:p w:rsidR="008012A5" w:rsidRPr="00D41597" w:rsidRDefault="008012A5" w:rsidP="008012A5">
      <w:pPr>
        <w:pStyle w:val="libNormal"/>
        <w:rPr>
          <w:rtl/>
        </w:rPr>
      </w:pPr>
      <w:r w:rsidRPr="008012A5">
        <w:rPr>
          <w:rStyle w:val="libBold1Char"/>
          <w:rtl/>
        </w:rPr>
        <w:lastRenderedPageBreak/>
        <w:t>والمهمّ الآن</w:t>
      </w:r>
      <w:r w:rsidR="00565236">
        <w:rPr>
          <w:rStyle w:val="libBold1Char"/>
          <w:rtl/>
        </w:rPr>
        <w:t>:</w:t>
      </w:r>
      <w:r w:rsidRPr="008012A5">
        <w:rPr>
          <w:rStyle w:val="libAieChar"/>
          <w:rtl/>
        </w:rPr>
        <w:t xml:space="preserve"> </w:t>
      </w:r>
      <w:r w:rsidRPr="008012A5">
        <w:rPr>
          <w:rtl/>
        </w:rPr>
        <w:t>أنّ هذا القسم من الناس هو الذي كان يُشكّل الجمهور الغفير من الجيش المعادي</w:t>
      </w:r>
      <w:r w:rsidR="00565236">
        <w:rPr>
          <w:rtl/>
        </w:rPr>
        <w:t>،</w:t>
      </w:r>
      <w:r w:rsidRPr="008012A5">
        <w:rPr>
          <w:rtl/>
        </w:rPr>
        <w:t xml:space="preserve"> وأنّ هذا المستوى من التفكير لديهم هو الذي أدّى إلى احتشاد الجمهور ضدّ الحسين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القسم الثاني</w:t>
      </w:r>
      <w:r w:rsidR="00565236">
        <w:rPr>
          <w:rStyle w:val="libBold1Char"/>
          <w:rtl/>
        </w:rPr>
        <w:t>:</w:t>
      </w:r>
      <w:r w:rsidRPr="008012A5">
        <w:rPr>
          <w:rtl/>
        </w:rPr>
        <w:t xml:space="preserve"> وهم ا</w:t>
      </w:r>
      <w:r w:rsidR="00B5057F">
        <w:rPr>
          <w:rtl/>
        </w:rPr>
        <w:t>لم</w:t>
      </w:r>
      <w:r w:rsidRPr="008012A5">
        <w:rPr>
          <w:rtl/>
        </w:rPr>
        <w:t xml:space="preserve">عاندون ضدّ الحسين </w:t>
      </w:r>
      <w:r w:rsidR="00565236" w:rsidRPr="00565236">
        <w:rPr>
          <w:rStyle w:val="libAlaemChar"/>
          <w:rtl/>
        </w:rPr>
        <w:t>عليه‌السلام</w:t>
      </w:r>
      <w:r w:rsidRPr="008012A5">
        <w:rPr>
          <w:rtl/>
        </w:rPr>
        <w:t xml:space="preserve"> والحاقدون عليه</w:t>
      </w:r>
      <w:r w:rsidR="00565236">
        <w:rPr>
          <w:rtl/>
        </w:rPr>
        <w:t>،</w:t>
      </w:r>
      <w:r w:rsidRPr="008012A5">
        <w:rPr>
          <w:rtl/>
        </w:rPr>
        <w:t xml:space="preserve"> وهم قلّة موجودة في الكوفة فعلاً</w:t>
      </w:r>
      <w:r w:rsidR="00565236">
        <w:rPr>
          <w:rtl/>
        </w:rPr>
        <w:t>،</w:t>
      </w:r>
      <w:r w:rsidRPr="008012A5">
        <w:rPr>
          <w:rtl/>
        </w:rPr>
        <w:t xml:space="preserve"> ولا شكّ أنّهم استغلّوا الموقف للخروج</w:t>
      </w:r>
      <w:r w:rsidR="00565236">
        <w:rPr>
          <w:rtl/>
        </w:rPr>
        <w:t>،</w:t>
      </w:r>
      <w:r w:rsidRPr="008012A5">
        <w:rPr>
          <w:rtl/>
        </w:rPr>
        <w:t xml:space="preserve"> كما لا شكّ أنّ ابن زياد استغلّهم للقتال</w:t>
      </w:r>
      <w:r w:rsidR="00565236">
        <w:rPr>
          <w:rtl/>
        </w:rPr>
        <w:t>،</w:t>
      </w:r>
      <w:r w:rsidRPr="008012A5">
        <w:rPr>
          <w:rtl/>
        </w:rPr>
        <w:t xml:space="preserve"> كما أنّهم بلا شكّ يُشكّلون جماعة مهمّة وقابلة للتأثير الكبير في المجتمع الكوفي وما حوله</w:t>
      </w:r>
      <w:r w:rsidR="00565236">
        <w:rPr>
          <w:rtl/>
        </w:rPr>
        <w:t>،</w:t>
      </w:r>
      <w:r w:rsidRPr="008012A5">
        <w:rPr>
          <w:rtl/>
        </w:rPr>
        <w:t xml:space="preserve"> سواء حال جَمع الجيش أو حال القتال</w:t>
      </w:r>
      <w:r w:rsidR="00565236">
        <w:rPr>
          <w:rtl/>
        </w:rPr>
        <w:t>،</w:t>
      </w:r>
      <w:r w:rsidRPr="008012A5">
        <w:rPr>
          <w:rtl/>
        </w:rPr>
        <w:t xml:space="preserve"> ممّا يشكّل في كربلاء عدداً معتدّاً به من المحاربين</w:t>
      </w:r>
      <w:r w:rsidR="00565236">
        <w:rPr>
          <w:rtl/>
        </w:rPr>
        <w:t>،</w:t>
      </w:r>
      <w:r w:rsidRPr="008012A5">
        <w:rPr>
          <w:rtl/>
        </w:rPr>
        <w:t xml:space="preserve"> وهو الذي أوجبَ الانتصار العسكري بالمعنى المباشر للجيش المعادي للإمام الحسين </w:t>
      </w:r>
      <w:r w:rsidR="00565236" w:rsidRPr="00565236">
        <w:rPr>
          <w:rStyle w:val="libAlaemChar"/>
          <w:rtl/>
        </w:rPr>
        <w:t>عليه‌السلام</w:t>
      </w:r>
      <w:r w:rsidR="00565236">
        <w:rPr>
          <w:rtl/>
        </w:rPr>
        <w:t>.</w:t>
      </w:r>
      <w:r w:rsidRPr="008012A5">
        <w:rPr>
          <w:rtl/>
        </w:rPr>
        <w:t xml:space="preserve"> </w:t>
      </w:r>
    </w:p>
    <w:p w:rsidR="008012A5" w:rsidRDefault="008012A5" w:rsidP="000115CF">
      <w:pPr>
        <w:pStyle w:val="libNormal"/>
      </w:pPr>
      <w:r>
        <w:rPr>
          <w:rtl/>
        </w:rPr>
        <w:br w:type="page"/>
      </w:r>
    </w:p>
    <w:p w:rsidR="008012A5" w:rsidRPr="008012A5" w:rsidRDefault="008012A5" w:rsidP="000115CF">
      <w:pPr>
        <w:pStyle w:val="Heading1Center"/>
        <w:rPr>
          <w:rtl/>
        </w:rPr>
      </w:pPr>
      <w:bookmarkStart w:id="97" w:name="_Toc372978946"/>
      <w:bookmarkStart w:id="98" w:name="26"/>
      <w:r w:rsidRPr="00D41597">
        <w:rPr>
          <w:rtl/>
        </w:rPr>
        <w:lastRenderedPageBreak/>
        <w:t>توصياتٌ عامّة للخُطباء</w:t>
      </w:r>
      <w:bookmarkEnd w:id="97"/>
      <w:r w:rsidRPr="00D41597">
        <w:rPr>
          <w:rtl/>
        </w:rPr>
        <w:t xml:space="preserve"> </w:t>
      </w:r>
      <w:bookmarkEnd w:id="98"/>
    </w:p>
    <w:p w:rsidR="008012A5" w:rsidRPr="008012A5" w:rsidRDefault="008012A5" w:rsidP="008012A5">
      <w:pPr>
        <w:pStyle w:val="libNormal"/>
        <w:rPr>
          <w:rtl/>
        </w:rPr>
      </w:pPr>
      <w:r w:rsidRPr="008012A5">
        <w:rPr>
          <w:rtl/>
        </w:rPr>
        <w:t>يحسُن بنا قبل الدخول في التفاصيل الآتية أن نلمّ إلمامة</w:t>
      </w:r>
      <w:r w:rsidR="00565236">
        <w:rPr>
          <w:rtl/>
        </w:rPr>
        <w:t>،</w:t>
      </w:r>
      <w:r w:rsidRPr="008012A5">
        <w:rPr>
          <w:rtl/>
        </w:rPr>
        <w:t xml:space="preserve"> بما ينبغي أن يكون عليه حال الخطباء الحسينيّين</w:t>
      </w:r>
      <w:r w:rsidR="00565236">
        <w:rPr>
          <w:rtl/>
        </w:rPr>
        <w:t>،</w:t>
      </w:r>
      <w:r w:rsidRPr="008012A5">
        <w:rPr>
          <w:rtl/>
        </w:rPr>
        <w:t xml:space="preserve"> لكي يتطوّروا إلى الأفضل في الدنيا والآخرة</w:t>
      </w:r>
      <w:r w:rsidR="00565236">
        <w:rPr>
          <w:rtl/>
        </w:rPr>
        <w:t>،</w:t>
      </w:r>
      <w:r w:rsidRPr="008012A5">
        <w:rPr>
          <w:rtl/>
        </w:rPr>
        <w:t xml:space="preserve"> وبذلك يُحرزون خير الدارين وكلّ ما تقرّ به العين</w:t>
      </w:r>
      <w:r w:rsidR="00565236">
        <w:rPr>
          <w:rtl/>
        </w:rPr>
        <w:t>.</w:t>
      </w:r>
    </w:p>
    <w:p w:rsidR="008012A5" w:rsidRPr="008012A5" w:rsidRDefault="008012A5" w:rsidP="008012A5">
      <w:pPr>
        <w:pStyle w:val="libNormal"/>
        <w:rPr>
          <w:rtl/>
        </w:rPr>
      </w:pPr>
      <w:r w:rsidRPr="008012A5">
        <w:rPr>
          <w:rtl/>
        </w:rPr>
        <w:t>والنصائح العامّة تنقسم إلى قسمين</w:t>
      </w:r>
      <w:r w:rsidR="00565236">
        <w:rPr>
          <w:rtl/>
        </w:rPr>
        <w:t>:</w:t>
      </w:r>
      <w:r w:rsidRPr="008012A5">
        <w:rPr>
          <w:rtl/>
        </w:rPr>
        <w:t xml:space="preserve"> منها ما يرتبط بالمسؤوليّة الدينيّة العامّة</w:t>
      </w:r>
      <w:r w:rsidR="00565236">
        <w:rPr>
          <w:rtl/>
        </w:rPr>
        <w:t>،</w:t>
      </w:r>
      <w:r w:rsidRPr="008012A5">
        <w:rPr>
          <w:rtl/>
        </w:rPr>
        <w:t xml:space="preserve"> ومنها ما يرتبط بواقعة الحسين </w:t>
      </w:r>
      <w:r w:rsidR="00565236" w:rsidRPr="00565236">
        <w:rPr>
          <w:rStyle w:val="libAlaemChar"/>
          <w:rtl/>
        </w:rPr>
        <w:t>عليه‌السلام</w:t>
      </w:r>
      <w:r w:rsidR="00565236">
        <w:rPr>
          <w:rtl/>
        </w:rPr>
        <w:t>،</w:t>
      </w:r>
      <w:r w:rsidRPr="008012A5">
        <w:rPr>
          <w:rtl/>
        </w:rPr>
        <w:t xml:space="preserve"> ونحن فيما يلي ذاكرون بعون الله الأهمّ ممّا يخطر على البال من كلا القسمين</w:t>
      </w:r>
      <w:r w:rsidR="00565236">
        <w:rPr>
          <w:rtl/>
        </w:rPr>
        <w:t>:</w:t>
      </w:r>
    </w:p>
    <w:p w:rsidR="008012A5" w:rsidRPr="008012A5" w:rsidRDefault="008012A5" w:rsidP="008012A5">
      <w:pPr>
        <w:pStyle w:val="libNormal"/>
        <w:rPr>
          <w:rtl/>
        </w:rPr>
      </w:pPr>
      <w:bookmarkStart w:id="99" w:name="_Toc372978947"/>
      <w:r w:rsidRPr="000115CF">
        <w:rPr>
          <w:rStyle w:val="Heading2Char"/>
          <w:rtl/>
        </w:rPr>
        <w:t>أوّلاً</w:t>
      </w:r>
      <w:r w:rsidR="00565236">
        <w:rPr>
          <w:rStyle w:val="Heading2Char"/>
          <w:rtl/>
        </w:rPr>
        <w:t>:</w:t>
      </w:r>
      <w:bookmarkEnd w:id="99"/>
      <w:r w:rsidRPr="008012A5">
        <w:rPr>
          <w:rtl/>
        </w:rPr>
        <w:t xml:space="preserve"> البدء بالخطبة بـ</w:t>
      </w:r>
      <w:r w:rsidR="00257304">
        <w:rPr>
          <w:rFonts w:hint="cs"/>
          <w:rtl/>
        </w:rPr>
        <w:t xml:space="preserve"> </w:t>
      </w:r>
      <w:r w:rsidR="00B5057F" w:rsidRPr="00B5057F">
        <w:rPr>
          <w:rStyle w:val="libBold1Char"/>
          <w:rtl/>
        </w:rPr>
        <w:t>(</w:t>
      </w:r>
      <w:r w:rsidRPr="008012A5">
        <w:rPr>
          <w:rStyle w:val="libBold1Char"/>
          <w:rtl/>
        </w:rPr>
        <w:t>بسم الله الرحمن الرحيم</w:t>
      </w:r>
      <w:r w:rsidR="00B5057F" w:rsidRPr="00B5057F">
        <w:rPr>
          <w:rStyle w:val="libBold1Char"/>
          <w:rtl/>
        </w:rPr>
        <w:t>)</w:t>
      </w:r>
      <w:r w:rsidR="00565236">
        <w:rPr>
          <w:rStyle w:val="libBold1Char"/>
          <w:rtl/>
        </w:rPr>
        <w:t>،</w:t>
      </w:r>
      <w:r w:rsidRPr="008012A5">
        <w:rPr>
          <w:rtl/>
        </w:rPr>
        <w:t xml:space="preserve"> لا بشيء آخر حتّى لو كان ذاكراً للحسين </w:t>
      </w:r>
      <w:r w:rsidR="00565236" w:rsidRPr="00565236">
        <w:rPr>
          <w:rStyle w:val="libAlaemChar"/>
          <w:rtl/>
        </w:rPr>
        <w:t>عليه‌السلام</w:t>
      </w:r>
      <w:r w:rsidR="00565236">
        <w:rPr>
          <w:rtl/>
        </w:rPr>
        <w:t>،</w:t>
      </w:r>
      <w:r w:rsidRPr="008012A5">
        <w:rPr>
          <w:rtl/>
        </w:rPr>
        <w:t xml:space="preserve"> فإنّ كل ّكلام لا يبدأ ببسم الله فهو أبتر</w:t>
      </w:r>
      <w:r w:rsidR="00565236">
        <w:rPr>
          <w:rtl/>
        </w:rPr>
        <w:t>،</w:t>
      </w:r>
      <w:r w:rsidRPr="008012A5">
        <w:rPr>
          <w:rtl/>
        </w:rPr>
        <w:t xml:space="preserve"> وبالبسملة يمكن للخطيب أن يُعاذ في خطبته من الشيطان وأن يُؤيَّد برحمة الرحمان</w:t>
      </w:r>
      <w:r w:rsidR="00565236">
        <w:rPr>
          <w:rtl/>
        </w:rPr>
        <w:t>.</w:t>
      </w:r>
    </w:p>
    <w:p w:rsidR="008012A5" w:rsidRPr="008012A5" w:rsidRDefault="008012A5" w:rsidP="008012A5">
      <w:pPr>
        <w:pStyle w:val="libNormal"/>
        <w:rPr>
          <w:rtl/>
        </w:rPr>
      </w:pPr>
      <w:bookmarkStart w:id="100" w:name="_Toc372978948"/>
      <w:r w:rsidRPr="000115CF">
        <w:rPr>
          <w:rStyle w:val="Heading2Char"/>
          <w:rtl/>
        </w:rPr>
        <w:t>ثانياً</w:t>
      </w:r>
      <w:r w:rsidR="00565236">
        <w:rPr>
          <w:rStyle w:val="Heading2Char"/>
          <w:rtl/>
        </w:rPr>
        <w:t>:</w:t>
      </w:r>
      <w:bookmarkEnd w:id="100"/>
      <w:r w:rsidRPr="008012A5">
        <w:rPr>
          <w:rtl/>
        </w:rPr>
        <w:t xml:space="preserve"> الموعظة والإرشاد</w:t>
      </w:r>
      <w:r w:rsidR="00565236">
        <w:rPr>
          <w:rtl/>
        </w:rPr>
        <w:t>؛</w:t>
      </w:r>
      <w:r w:rsidRPr="008012A5">
        <w:rPr>
          <w:rtl/>
        </w:rPr>
        <w:t xml:space="preserve"> فإنّه من الضروريات والواجبات في هذا المجتمع وفي كلّ مجتمع</w:t>
      </w:r>
      <w:r w:rsidR="00565236">
        <w:rPr>
          <w:rtl/>
        </w:rPr>
        <w:t>،</w:t>
      </w:r>
      <w:r w:rsidRPr="008012A5">
        <w:rPr>
          <w:rtl/>
        </w:rPr>
        <w:t xml:space="preserve"> وفي هذا الزمان وفي كلّ زمان</w:t>
      </w:r>
      <w:r w:rsidR="00565236">
        <w:rPr>
          <w:rtl/>
        </w:rPr>
        <w:t>،</w:t>
      </w:r>
      <w:r w:rsidRPr="008012A5">
        <w:rPr>
          <w:rtl/>
        </w:rPr>
        <w:t xml:space="preserve"> لكي تصل الموعظة إلى أهلها ويستفيد منها أكبر عدد ممكن</w:t>
      </w:r>
      <w:r w:rsidR="00565236">
        <w:rPr>
          <w:rtl/>
        </w:rPr>
        <w:t>،</w:t>
      </w:r>
      <w:r w:rsidRPr="008012A5">
        <w:rPr>
          <w:rtl/>
        </w:rPr>
        <w:t xml:space="preserve"> سواء كانت الموعظة مرتبطة بقضايا الحسين </w:t>
      </w:r>
      <w:r w:rsidR="00565236" w:rsidRPr="00565236">
        <w:rPr>
          <w:rStyle w:val="libAlaemChar"/>
          <w:rtl/>
        </w:rPr>
        <w:t>عليه‌السلام</w:t>
      </w:r>
      <w:r w:rsidRPr="008012A5">
        <w:rPr>
          <w:rtl/>
        </w:rPr>
        <w:t xml:space="preserve"> أم لا</w:t>
      </w:r>
      <w:r w:rsidR="00565236">
        <w:rPr>
          <w:rtl/>
        </w:rPr>
        <w:t>؟</w:t>
      </w:r>
      <w:r w:rsidRPr="008012A5">
        <w:rPr>
          <w:rtl/>
        </w:rPr>
        <w:t xml:space="preserve"> فإنّ في تلك القضايا من العِبر والمواعظ ما لا حدّ لهُ</w:t>
      </w:r>
      <w:r w:rsidR="00565236">
        <w:rPr>
          <w:rtl/>
        </w:rPr>
        <w:t>،</w:t>
      </w:r>
      <w:r w:rsidRPr="008012A5">
        <w:rPr>
          <w:rtl/>
        </w:rPr>
        <w:t xml:space="preserve"> فضلاً عن غيرها</w:t>
      </w:r>
      <w:r w:rsidR="00565236">
        <w:rPr>
          <w:rtl/>
        </w:rPr>
        <w:t>.</w:t>
      </w:r>
    </w:p>
    <w:p w:rsidR="008012A5" w:rsidRPr="008012A5" w:rsidRDefault="008012A5" w:rsidP="008012A5">
      <w:pPr>
        <w:pStyle w:val="libNormal"/>
        <w:rPr>
          <w:rtl/>
        </w:rPr>
      </w:pPr>
      <w:bookmarkStart w:id="101" w:name="_Toc372978949"/>
      <w:r w:rsidRPr="000115CF">
        <w:rPr>
          <w:rStyle w:val="Heading2Char"/>
          <w:rtl/>
        </w:rPr>
        <w:t>ثالثاً</w:t>
      </w:r>
      <w:r w:rsidR="00565236">
        <w:rPr>
          <w:rStyle w:val="Heading2Char"/>
          <w:rtl/>
        </w:rPr>
        <w:t>:</w:t>
      </w:r>
      <w:bookmarkEnd w:id="101"/>
      <w:r w:rsidRPr="008012A5">
        <w:rPr>
          <w:rtl/>
        </w:rPr>
        <w:t xml:space="preserve"> عدم إيذاء أحد من الناس أو من الطوائف في كلام الخطباء</w:t>
      </w:r>
      <w:r w:rsidR="00565236">
        <w:rPr>
          <w:rtl/>
        </w:rPr>
        <w:t>،</w:t>
      </w:r>
      <w:r w:rsidRPr="008012A5">
        <w:rPr>
          <w:rtl/>
        </w:rPr>
        <w:t xml:space="preserve"> وهو معنى </w:t>
      </w:r>
      <w:r w:rsidR="00B5057F" w:rsidRPr="00B5057F">
        <w:rPr>
          <w:rtl/>
        </w:rPr>
        <w:t>(</w:t>
      </w:r>
      <w:r w:rsidRPr="008012A5">
        <w:rPr>
          <w:rtl/>
        </w:rPr>
        <w:t>التقيّة</w:t>
      </w:r>
      <w:r w:rsidR="00B5057F" w:rsidRPr="00B5057F">
        <w:rPr>
          <w:rtl/>
        </w:rPr>
        <w:t>)</w:t>
      </w:r>
      <w:r w:rsidRPr="008012A5">
        <w:rPr>
          <w:rtl/>
        </w:rPr>
        <w:t xml:space="preserve"> فإنّها واجبة على كلّ حال</w:t>
      </w:r>
      <w:r w:rsidR="00565236">
        <w:rPr>
          <w:rtl/>
        </w:rPr>
        <w:t>،</w:t>
      </w:r>
      <w:r w:rsidRPr="008012A5">
        <w:rPr>
          <w:rtl/>
        </w:rPr>
        <w:t xml:space="preserve"> ما لم يكن الأمر خارجاً عن موردها</w:t>
      </w:r>
      <w:r w:rsidR="00565236">
        <w:rPr>
          <w:rtl/>
        </w:rPr>
        <w:t>،</w:t>
      </w:r>
      <w:r w:rsidRPr="008012A5">
        <w:rPr>
          <w:rtl/>
        </w:rPr>
        <w:t xml:space="preserve"> يعني أن يَحرز الفرد أنّ كلامه سالم النتيجة</w:t>
      </w:r>
      <w:r w:rsidR="00565236">
        <w:rPr>
          <w:rtl/>
        </w:rPr>
        <w:t>.</w:t>
      </w:r>
      <w:r w:rsidRPr="008012A5">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bookmarkStart w:id="102" w:name="_Toc372978950"/>
      <w:r w:rsidRPr="000115CF">
        <w:rPr>
          <w:rStyle w:val="Heading2Char"/>
          <w:rtl/>
        </w:rPr>
        <w:lastRenderedPageBreak/>
        <w:t>رابعاً</w:t>
      </w:r>
      <w:r w:rsidR="00565236">
        <w:rPr>
          <w:rStyle w:val="Heading2Char"/>
          <w:rtl/>
        </w:rPr>
        <w:t>:</w:t>
      </w:r>
      <w:bookmarkEnd w:id="102"/>
      <w:r w:rsidRPr="008012A5">
        <w:rPr>
          <w:rStyle w:val="libBold1Char"/>
          <w:rtl/>
        </w:rPr>
        <w:t xml:space="preserve"> </w:t>
      </w:r>
      <w:r w:rsidRPr="008012A5">
        <w:rPr>
          <w:rtl/>
        </w:rPr>
        <w:t xml:space="preserve">التورّع عن نسبة الأقوال والأفعال إلى المعصومين </w:t>
      </w:r>
      <w:r w:rsidR="00565236" w:rsidRPr="00565236">
        <w:rPr>
          <w:rStyle w:val="libAlaemChar"/>
          <w:rtl/>
        </w:rPr>
        <w:t>عليهم‌السلام</w:t>
      </w:r>
      <w:r w:rsidRPr="008012A5">
        <w:rPr>
          <w:rtl/>
        </w:rPr>
        <w:t xml:space="preserve"> وغيرهم كذباً</w:t>
      </w:r>
      <w:r w:rsidR="00565236">
        <w:rPr>
          <w:rtl/>
        </w:rPr>
        <w:t>؛</w:t>
      </w:r>
      <w:r w:rsidRPr="008012A5">
        <w:rPr>
          <w:rtl/>
        </w:rPr>
        <w:t xml:space="preserve"> فإنّ الكذب على المعصومين من أعظم الكبائر</w:t>
      </w:r>
      <w:r w:rsidR="00565236">
        <w:rPr>
          <w:rtl/>
        </w:rPr>
        <w:t>،</w:t>
      </w:r>
      <w:r w:rsidRPr="008012A5">
        <w:rPr>
          <w:rtl/>
        </w:rPr>
        <w:t xml:space="preserve"> والكذب على غيرهم كبيرة</w:t>
      </w:r>
      <w:r w:rsidR="00565236">
        <w:rPr>
          <w:rtl/>
        </w:rPr>
        <w:t>،</w:t>
      </w:r>
      <w:r w:rsidRPr="008012A5">
        <w:rPr>
          <w:rtl/>
        </w:rPr>
        <w:t xml:space="preserve"> سواء على الأشخاص التاريخيّين</w:t>
      </w:r>
      <w:r w:rsidR="00565236">
        <w:rPr>
          <w:rtl/>
        </w:rPr>
        <w:t>،</w:t>
      </w:r>
      <w:r w:rsidRPr="008012A5">
        <w:rPr>
          <w:rtl/>
        </w:rPr>
        <w:t xml:space="preserve"> أو على مؤلّفي المصادر</w:t>
      </w:r>
      <w:r w:rsidR="00565236">
        <w:rPr>
          <w:rtl/>
        </w:rPr>
        <w:t>،</w:t>
      </w:r>
      <w:r w:rsidRPr="008012A5">
        <w:rPr>
          <w:rtl/>
        </w:rPr>
        <w:t xml:space="preserve"> أو على أيّ مؤمنٍ ومؤمنة</w:t>
      </w:r>
      <w:r w:rsidR="00565236">
        <w:rPr>
          <w:rtl/>
        </w:rPr>
        <w:t>،</w:t>
      </w:r>
      <w:r w:rsidRPr="008012A5">
        <w:rPr>
          <w:rtl/>
        </w:rPr>
        <w:t xml:space="preserve"> وأوضح أسلوب يتّخذه في هذا الصدد أن يقول</w:t>
      </w:r>
      <w:r w:rsidR="00565236">
        <w:rPr>
          <w:rtl/>
        </w:rPr>
        <w:t>:</w:t>
      </w:r>
      <w:r w:rsidRPr="008012A5">
        <w:rPr>
          <w:rtl/>
        </w:rPr>
        <w:t xml:space="preserve"> </w:t>
      </w:r>
      <w:r w:rsidR="00B5057F" w:rsidRPr="00B5057F">
        <w:rPr>
          <w:rtl/>
        </w:rPr>
        <w:t>(</w:t>
      </w:r>
      <w:r w:rsidRPr="008012A5">
        <w:rPr>
          <w:rtl/>
        </w:rPr>
        <w:t>قيل</w:t>
      </w:r>
      <w:r w:rsidR="00B5057F" w:rsidRPr="00B5057F">
        <w:rPr>
          <w:rtl/>
        </w:rPr>
        <w:t>)</w:t>
      </w:r>
      <w:r w:rsidR="00565236">
        <w:rPr>
          <w:rtl/>
        </w:rPr>
        <w:t>،</w:t>
      </w:r>
      <w:r w:rsidRPr="008012A5">
        <w:rPr>
          <w:rtl/>
        </w:rPr>
        <w:t xml:space="preserve"> أو </w:t>
      </w:r>
      <w:r w:rsidR="00B5057F" w:rsidRPr="00B5057F">
        <w:rPr>
          <w:rtl/>
        </w:rPr>
        <w:t>(</w:t>
      </w:r>
      <w:r w:rsidRPr="008012A5">
        <w:rPr>
          <w:rtl/>
        </w:rPr>
        <w:t>روي</w:t>
      </w:r>
      <w:r w:rsidR="00B5057F" w:rsidRPr="00B5057F">
        <w:rPr>
          <w:rtl/>
        </w:rPr>
        <w:t>)</w:t>
      </w:r>
      <w:r w:rsidR="00565236">
        <w:rPr>
          <w:rtl/>
        </w:rPr>
        <w:t>،</w:t>
      </w:r>
      <w:r w:rsidRPr="008012A5">
        <w:rPr>
          <w:rtl/>
        </w:rPr>
        <w:t xml:space="preserve"> أو </w:t>
      </w:r>
      <w:r w:rsidR="00B5057F" w:rsidRPr="00B5057F">
        <w:rPr>
          <w:rtl/>
        </w:rPr>
        <w:t>(</w:t>
      </w:r>
      <w:r w:rsidRPr="008012A5">
        <w:rPr>
          <w:rtl/>
        </w:rPr>
        <w:t>يقال</w:t>
      </w:r>
      <w:r w:rsidR="00B5057F" w:rsidRPr="00B5057F">
        <w:rPr>
          <w:rtl/>
        </w:rPr>
        <w:t>)</w:t>
      </w:r>
      <w:r w:rsidR="00565236">
        <w:rPr>
          <w:rtl/>
        </w:rPr>
        <w:t>،</w:t>
      </w:r>
      <w:r w:rsidRPr="008012A5">
        <w:rPr>
          <w:rtl/>
        </w:rPr>
        <w:t xml:space="preserve"> ونحو ذلك حتّى لا ينبغي له ذكر أحد من أسماء المؤلّفين</w:t>
      </w:r>
      <w:r w:rsidR="00565236">
        <w:rPr>
          <w:rtl/>
        </w:rPr>
        <w:t>،</w:t>
      </w:r>
      <w:r w:rsidRPr="008012A5">
        <w:rPr>
          <w:rtl/>
        </w:rPr>
        <w:t xml:space="preserve"> ما لم يَحرز باليقين وجوده في كتابه وصحّة انتساب الكتاب إليه باليقين أو بدليلٍ معتبر</w:t>
      </w:r>
      <w:r w:rsidR="00565236">
        <w:rPr>
          <w:rtl/>
        </w:rPr>
        <w:t>.</w:t>
      </w:r>
    </w:p>
    <w:p w:rsidR="008012A5" w:rsidRPr="008012A5" w:rsidRDefault="008012A5" w:rsidP="008012A5">
      <w:pPr>
        <w:pStyle w:val="libNormal"/>
        <w:rPr>
          <w:rtl/>
        </w:rPr>
      </w:pPr>
      <w:bookmarkStart w:id="103" w:name="_Toc372978951"/>
      <w:r w:rsidRPr="000115CF">
        <w:rPr>
          <w:rStyle w:val="Heading2Char"/>
          <w:rtl/>
        </w:rPr>
        <w:t>خامساً</w:t>
      </w:r>
      <w:r w:rsidR="00565236">
        <w:rPr>
          <w:rStyle w:val="Heading2Char"/>
          <w:rtl/>
        </w:rPr>
        <w:t>:</w:t>
      </w:r>
      <w:bookmarkEnd w:id="103"/>
      <w:r w:rsidRPr="008012A5">
        <w:rPr>
          <w:rtl/>
        </w:rPr>
        <w:t xml:space="preserve"> أن يتوّرع من نسبة الأقوال والأفعال إلى المعصومين </w:t>
      </w:r>
      <w:r w:rsidR="00565236" w:rsidRPr="00565236">
        <w:rPr>
          <w:rStyle w:val="libAlaemChar"/>
          <w:rtl/>
        </w:rPr>
        <w:t>عليهم‌السلام</w:t>
      </w:r>
      <w:r w:rsidRPr="008012A5">
        <w:rPr>
          <w:rtl/>
        </w:rPr>
        <w:t xml:space="preserve"> وغيرهم</w:t>
      </w:r>
      <w:r w:rsidR="00565236">
        <w:rPr>
          <w:rtl/>
        </w:rPr>
        <w:t>،</w:t>
      </w:r>
      <w:r w:rsidRPr="008012A5">
        <w:rPr>
          <w:rtl/>
        </w:rPr>
        <w:t xml:space="preserve"> باعتبار لسان الحال</w:t>
      </w:r>
      <w:r w:rsidR="00565236">
        <w:rPr>
          <w:rtl/>
        </w:rPr>
        <w:t>،</w:t>
      </w:r>
      <w:r w:rsidRPr="008012A5">
        <w:rPr>
          <w:rtl/>
        </w:rPr>
        <w:t xml:space="preserve"> شعراً كان ما يقوله الخطيب أم نثراً</w:t>
      </w:r>
      <w:r w:rsidR="00565236">
        <w:rPr>
          <w:rtl/>
        </w:rPr>
        <w:t>،</w:t>
      </w:r>
      <w:r w:rsidRPr="008012A5">
        <w:rPr>
          <w:rtl/>
        </w:rPr>
        <w:t xml:space="preserve"> فصيحاً كان الكلام أم دارجاً</w:t>
      </w:r>
      <w:r w:rsidR="00565236">
        <w:rPr>
          <w:rtl/>
        </w:rPr>
        <w:t>،</w:t>
      </w:r>
      <w:r w:rsidRPr="008012A5">
        <w:rPr>
          <w:rtl/>
        </w:rPr>
        <w:t xml:space="preserve"> ما لم يَعلم أو يطمئنّ بأنّ لسان حالهم هو كذلك فعلاً</w:t>
      </w:r>
      <w:r w:rsidR="00565236">
        <w:rPr>
          <w:rtl/>
        </w:rPr>
        <w:t>،</w:t>
      </w:r>
      <w:r w:rsidRPr="008012A5">
        <w:rPr>
          <w:rtl/>
        </w:rPr>
        <w:t xml:space="preserve"> وقد ناقشنا ذلك مفصّلاً فيما سبق</w:t>
      </w:r>
      <w:r w:rsidR="00565236">
        <w:rPr>
          <w:rtl/>
        </w:rPr>
        <w:t>،</w:t>
      </w:r>
      <w:r w:rsidRPr="008012A5">
        <w:rPr>
          <w:rtl/>
        </w:rPr>
        <w:t xml:space="preserve"> فراجع</w:t>
      </w:r>
      <w:r w:rsidR="00565236">
        <w:rPr>
          <w:rtl/>
        </w:rPr>
        <w:t>.</w:t>
      </w:r>
    </w:p>
    <w:p w:rsidR="008012A5" w:rsidRPr="008012A5" w:rsidRDefault="008012A5" w:rsidP="008012A5">
      <w:pPr>
        <w:pStyle w:val="libNormal"/>
        <w:rPr>
          <w:rtl/>
        </w:rPr>
      </w:pPr>
      <w:bookmarkStart w:id="104" w:name="_Toc372978952"/>
      <w:r w:rsidRPr="000115CF">
        <w:rPr>
          <w:rStyle w:val="Heading2Char"/>
          <w:rtl/>
        </w:rPr>
        <w:t>سادساً</w:t>
      </w:r>
      <w:r w:rsidR="00565236">
        <w:rPr>
          <w:rStyle w:val="Heading2Char"/>
          <w:rtl/>
        </w:rPr>
        <w:t>:</w:t>
      </w:r>
      <w:bookmarkEnd w:id="104"/>
      <w:r w:rsidRPr="008012A5">
        <w:rPr>
          <w:rtl/>
        </w:rPr>
        <w:t xml:space="preserve"> أن يتوّرع الخطيب عن ذِكر الأمور النظريّة والتاريخيّة أو غيرها</w:t>
      </w:r>
      <w:r w:rsidR="00565236">
        <w:rPr>
          <w:rtl/>
        </w:rPr>
        <w:t>،</w:t>
      </w:r>
      <w:r w:rsidRPr="008012A5">
        <w:rPr>
          <w:rtl/>
        </w:rPr>
        <w:t xml:space="preserve"> ممّا قد يُثير شُبهات حول الأمور الاعتقاديّة في أذهان السامعين</w:t>
      </w:r>
      <w:r w:rsidR="00565236">
        <w:rPr>
          <w:rtl/>
        </w:rPr>
        <w:t>،</w:t>
      </w:r>
      <w:r w:rsidRPr="008012A5">
        <w:rPr>
          <w:rtl/>
        </w:rPr>
        <w:t xml:space="preserve"> ويكون هو قاصراً أو عاجزاً عن ردّها ومناقشتها أو غافلاً عن ذلك</w:t>
      </w:r>
      <w:r w:rsidR="00565236">
        <w:rPr>
          <w:rtl/>
        </w:rPr>
        <w:t>،</w:t>
      </w:r>
      <w:r w:rsidRPr="008012A5">
        <w:rPr>
          <w:rtl/>
        </w:rPr>
        <w:t xml:space="preserve"> بل يجب عليه أن يختار ما سيقوله بدقّة وإحكام</w:t>
      </w:r>
      <w:r w:rsidR="00565236">
        <w:rPr>
          <w:rtl/>
        </w:rPr>
        <w:t>،</w:t>
      </w:r>
      <w:r w:rsidRPr="008012A5">
        <w:rPr>
          <w:rtl/>
        </w:rPr>
        <w:t xml:space="preserve"> وإلاّ فسوف يكون هو المسؤول عن عمله</w:t>
      </w:r>
      <w:r w:rsidR="00565236">
        <w:rPr>
          <w:rtl/>
        </w:rPr>
        <w:t>،</w:t>
      </w:r>
      <w:r w:rsidRPr="008012A5">
        <w:rPr>
          <w:rtl/>
        </w:rPr>
        <w:t xml:space="preserve"> فيقع في الحرام من حيث يعلم أو لا يعلم</w:t>
      </w:r>
      <w:r w:rsidR="00565236">
        <w:rPr>
          <w:rtl/>
        </w:rPr>
        <w:t>.</w:t>
      </w:r>
    </w:p>
    <w:p w:rsidR="008012A5" w:rsidRPr="008012A5" w:rsidRDefault="008012A5" w:rsidP="008012A5">
      <w:pPr>
        <w:pStyle w:val="libNormal"/>
        <w:rPr>
          <w:rtl/>
        </w:rPr>
      </w:pPr>
      <w:r w:rsidRPr="008012A5">
        <w:rPr>
          <w:rtl/>
        </w:rPr>
        <w:t xml:space="preserve">وينبغي أن يلتفت إلى أنّ هذا ممّا لا يُفرّق فيه بين أن يكون مرتبطاً بحوادث الحسين </w:t>
      </w:r>
      <w:r w:rsidR="00565236" w:rsidRPr="00565236">
        <w:rPr>
          <w:rStyle w:val="libAlaemChar"/>
          <w:rtl/>
        </w:rPr>
        <w:t>عليه‌السلام</w:t>
      </w:r>
      <w:r w:rsidRPr="008012A5">
        <w:rPr>
          <w:rtl/>
        </w:rPr>
        <w:t xml:space="preserve"> أو غير مرتبط</w:t>
      </w:r>
      <w:r w:rsidR="00565236">
        <w:rPr>
          <w:rtl/>
        </w:rPr>
        <w:t>،</w:t>
      </w:r>
      <w:r w:rsidRPr="008012A5">
        <w:rPr>
          <w:rtl/>
        </w:rPr>
        <w:t xml:space="preserve"> أو كان مُسلّم الصحّة في اعتقادهم أو غير مُسلّم</w:t>
      </w:r>
      <w:r w:rsidR="00565236">
        <w:rPr>
          <w:rtl/>
        </w:rPr>
        <w:t>.</w:t>
      </w:r>
    </w:p>
    <w:p w:rsidR="008012A5" w:rsidRPr="008012A5" w:rsidRDefault="008012A5" w:rsidP="008012A5">
      <w:pPr>
        <w:pStyle w:val="libNormal"/>
        <w:rPr>
          <w:rtl/>
        </w:rPr>
      </w:pPr>
      <w:bookmarkStart w:id="105" w:name="_Toc372978953"/>
      <w:r w:rsidRPr="000115CF">
        <w:rPr>
          <w:rStyle w:val="Heading2Char"/>
          <w:rtl/>
        </w:rPr>
        <w:t>سابعاً</w:t>
      </w:r>
      <w:r w:rsidR="00565236">
        <w:rPr>
          <w:rStyle w:val="Heading2Char"/>
          <w:rtl/>
        </w:rPr>
        <w:t>:</w:t>
      </w:r>
      <w:bookmarkEnd w:id="105"/>
      <w:r w:rsidRPr="008012A5">
        <w:rPr>
          <w:rtl/>
        </w:rPr>
        <w:t xml:space="preserve"> أن يحاول الخطيب سترَ ما سترهُ الله سبحانه وتعالى من الأمور</w:t>
      </w:r>
      <w:r w:rsidR="00565236">
        <w:rPr>
          <w:rtl/>
        </w:rPr>
        <w:t>،</w:t>
      </w:r>
      <w:r w:rsidRPr="008012A5">
        <w:rPr>
          <w:rtl/>
        </w:rPr>
        <w:t xml:space="preserve"> فلا يُصرّح بأمورٍ قد حَدثت خلال الحرب أو القتل</w:t>
      </w:r>
      <w:r w:rsidR="00565236">
        <w:rPr>
          <w:rtl/>
        </w:rPr>
        <w:t>،</w:t>
      </w:r>
      <w:r w:rsidRPr="008012A5">
        <w:rPr>
          <w:rtl/>
        </w:rPr>
        <w:t xml:space="preserve"> قد توجِب ذلّة أو مهانة المقتول</w:t>
      </w:r>
      <w:r w:rsidR="00565236">
        <w:rPr>
          <w:rtl/>
        </w:rPr>
        <w:t>،</w:t>
      </w:r>
      <w:r w:rsidRPr="008012A5">
        <w:rPr>
          <w:rtl/>
        </w:rPr>
        <w:t xml:space="preserve"> أو ما يسمّى في عرفنا </w:t>
      </w:r>
      <w:r w:rsidR="00B5057F" w:rsidRPr="00B5057F">
        <w:rPr>
          <w:rtl/>
        </w:rPr>
        <w:t>(</w:t>
      </w:r>
      <w:r w:rsidRPr="008012A5">
        <w:rPr>
          <w:rtl/>
        </w:rPr>
        <w:t>بالبهذلة</w:t>
      </w:r>
      <w:r w:rsidR="00B5057F" w:rsidRPr="00B5057F">
        <w:rPr>
          <w:rtl/>
        </w:rPr>
        <w:t>)</w:t>
      </w:r>
      <w:r w:rsidR="00565236">
        <w:rPr>
          <w:rtl/>
        </w:rPr>
        <w:t>،</w:t>
      </w:r>
      <w:r w:rsidRPr="008012A5">
        <w:rPr>
          <w:rtl/>
        </w:rPr>
        <w:t xml:space="preserve"> فيسكت عن كلّ شي يوجِب بهذلة المؤمنين الموجودين يومئذٍ</w:t>
      </w:r>
      <w:r w:rsidR="00565236">
        <w:rPr>
          <w:rtl/>
        </w:rPr>
        <w:t>،</w:t>
      </w:r>
      <w:r w:rsidRPr="008012A5">
        <w:rPr>
          <w:rtl/>
        </w:rPr>
        <w:t xml:space="preserve"> بل كلّ المؤمنين في كلّ جيل</w:t>
      </w:r>
      <w:r w:rsidR="00565236">
        <w:rPr>
          <w:rtl/>
        </w:rPr>
        <w:t>،</w:t>
      </w:r>
      <w:r w:rsidRPr="008012A5">
        <w:rPr>
          <w:rtl/>
        </w:rPr>
        <w:t xml:space="preserve"> وخاصّة الحسين </w:t>
      </w:r>
      <w:r w:rsidR="00565236" w:rsidRPr="00565236">
        <w:rPr>
          <w:rStyle w:val="libAlaemChar"/>
          <w:rtl/>
        </w:rPr>
        <w:t>عليه‌السلام</w:t>
      </w:r>
      <w:r w:rsidRPr="008012A5">
        <w:rPr>
          <w:rtl/>
        </w:rPr>
        <w:t xml:space="preserve"> ونسائه وأصحابه وأهل بيته</w:t>
      </w:r>
      <w:r w:rsidR="00565236">
        <w:rPr>
          <w:rtl/>
        </w:rPr>
        <w:t>.</w:t>
      </w:r>
      <w:r w:rsidRPr="008012A5">
        <w:rPr>
          <w:rtl/>
        </w:rPr>
        <w:t xml:space="preserve"> </w:t>
      </w:r>
    </w:p>
    <w:p w:rsidR="008012A5" w:rsidRPr="000115CF" w:rsidRDefault="008012A5" w:rsidP="000115CF">
      <w:pPr>
        <w:pStyle w:val="libNormal"/>
        <w:rPr>
          <w:rtl/>
        </w:rPr>
      </w:pPr>
      <w:r w:rsidRPr="000115CF">
        <w:rPr>
          <w:rFonts w:hint="cs"/>
          <w:rtl/>
        </w:rPr>
        <w:br w:type="page"/>
      </w:r>
    </w:p>
    <w:p w:rsidR="008012A5" w:rsidRPr="008012A5" w:rsidRDefault="008012A5" w:rsidP="008012A5">
      <w:pPr>
        <w:pStyle w:val="libNormal"/>
        <w:rPr>
          <w:rtl/>
        </w:rPr>
      </w:pPr>
      <w:r w:rsidRPr="008012A5">
        <w:rPr>
          <w:rtl/>
        </w:rPr>
        <w:lastRenderedPageBreak/>
        <w:t>وهنا ينبغي أن نلتفت إلى أمرين</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إنّ هذا الذي قلناه الآن غير ما سبق أن نفيناه من وجود الذلّة للحسين </w:t>
      </w:r>
      <w:r w:rsidR="00565236" w:rsidRPr="00565236">
        <w:rPr>
          <w:rStyle w:val="libAlaemChar"/>
          <w:rtl/>
        </w:rPr>
        <w:t>عليه‌السلام</w:t>
      </w:r>
      <w:r w:rsidRPr="008012A5">
        <w:rPr>
          <w:rtl/>
        </w:rPr>
        <w:t xml:space="preserve"> وأنصاره</w:t>
      </w:r>
      <w:r w:rsidR="00565236">
        <w:rPr>
          <w:rtl/>
        </w:rPr>
        <w:t>؛</w:t>
      </w:r>
      <w:r w:rsidRPr="008012A5">
        <w:rPr>
          <w:rtl/>
        </w:rPr>
        <w:t xml:space="preserve"> فإنّهم لم يمرّوا في الذلّة بكلّ تأكيد</w:t>
      </w:r>
      <w:r w:rsidR="00565236">
        <w:rPr>
          <w:rtl/>
        </w:rPr>
        <w:t>،</w:t>
      </w:r>
      <w:r w:rsidRPr="008012A5">
        <w:rPr>
          <w:rtl/>
        </w:rPr>
        <w:t xml:space="preserve"> ولكنّ المقتولين مرّوا بالذلّة بكلّ تأكيد</w:t>
      </w:r>
      <w:r w:rsidR="00565236">
        <w:rPr>
          <w:rtl/>
        </w:rPr>
        <w:t>،</w:t>
      </w:r>
      <w:r w:rsidRPr="008012A5">
        <w:rPr>
          <w:rtl/>
        </w:rPr>
        <w:t xml:space="preserve"> وهذا ما تعمّده الأعداء وما يكون طبيعيّاً وجوده عند الحرب</w:t>
      </w:r>
      <w:r w:rsidR="00565236">
        <w:rPr>
          <w:rtl/>
        </w:rPr>
        <w:t>،</w:t>
      </w:r>
      <w:r w:rsidRPr="008012A5">
        <w:rPr>
          <w:rtl/>
        </w:rPr>
        <w:t xml:space="preserve"> إلاّ أنّ ستره واجب</w:t>
      </w:r>
      <w:r w:rsidR="00565236">
        <w:rPr>
          <w:rtl/>
        </w:rPr>
        <w:t>،</w:t>
      </w:r>
      <w:r w:rsidRPr="008012A5">
        <w:rPr>
          <w:rtl/>
        </w:rPr>
        <w:t xml:space="preserve"> والتصريح به حرام</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إنّ هذا الذي قلناه غير ما سبقَ من حرمة نسبة الأقوال والأفعال إلى المعصومين وغيرهم كذباً</w:t>
      </w:r>
      <w:r w:rsidR="00565236">
        <w:rPr>
          <w:rtl/>
        </w:rPr>
        <w:t>،</w:t>
      </w:r>
      <w:r w:rsidRPr="008012A5">
        <w:rPr>
          <w:rtl/>
        </w:rPr>
        <w:t xml:space="preserve"> بمعنى أنّ الخطيب حتّى لو كان عالِماً بالحال</w:t>
      </w:r>
      <w:r w:rsidR="00565236">
        <w:rPr>
          <w:rtl/>
        </w:rPr>
        <w:t>،</w:t>
      </w:r>
      <w:r w:rsidRPr="008012A5">
        <w:rPr>
          <w:rtl/>
        </w:rPr>
        <w:t xml:space="preserve"> أو متأكّداً منه</w:t>
      </w:r>
      <w:r w:rsidR="00565236">
        <w:rPr>
          <w:rtl/>
        </w:rPr>
        <w:t>،</w:t>
      </w:r>
      <w:r w:rsidRPr="008012A5">
        <w:rPr>
          <w:rtl/>
        </w:rPr>
        <w:t xml:space="preserve"> أو قامت عنده الحجّة الشرعيّة لديه</w:t>
      </w:r>
      <w:r w:rsidR="00565236">
        <w:rPr>
          <w:rtl/>
        </w:rPr>
        <w:t>،</w:t>
      </w:r>
      <w:r w:rsidRPr="008012A5">
        <w:rPr>
          <w:rtl/>
        </w:rPr>
        <w:t xml:space="preserve"> فإنّه أيضاً لا يجوز عليه أن يفتح فَمه بالأمور التي توجب مهانتهم رضوان الله عليهم</w:t>
      </w:r>
      <w:r w:rsidR="00565236">
        <w:rPr>
          <w:rtl/>
        </w:rPr>
        <w:t>.</w:t>
      </w:r>
    </w:p>
    <w:p w:rsidR="008012A5" w:rsidRPr="008012A5" w:rsidRDefault="008012A5" w:rsidP="008012A5">
      <w:pPr>
        <w:pStyle w:val="libNormal"/>
        <w:rPr>
          <w:rtl/>
        </w:rPr>
      </w:pPr>
      <w:bookmarkStart w:id="106" w:name="_Toc372978954"/>
      <w:r w:rsidRPr="000115CF">
        <w:rPr>
          <w:rStyle w:val="Heading2Char"/>
          <w:rtl/>
        </w:rPr>
        <w:t>ثامناً</w:t>
      </w:r>
      <w:r w:rsidR="00565236">
        <w:rPr>
          <w:rStyle w:val="Heading2Char"/>
          <w:rtl/>
        </w:rPr>
        <w:t>:</w:t>
      </w:r>
      <w:bookmarkEnd w:id="106"/>
      <w:r w:rsidRPr="008012A5">
        <w:rPr>
          <w:rtl/>
        </w:rPr>
        <w:t xml:space="preserve"> أن لا يروي الخطيب أموراً مستحيلة بحسب القانون الطبيعي حتّى وإن ثَبتت بطريقٍ معتبر</w:t>
      </w:r>
      <w:r w:rsidR="00565236">
        <w:rPr>
          <w:rtl/>
        </w:rPr>
        <w:t>؛</w:t>
      </w:r>
      <w:r w:rsidRPr="008012A5">
        <w:rPr>
          <w:rtl/>
        </w:rPr>
        <w:t xml:space="preserve"> لأنّها على أيّ حالٍ ستكون صعبة التحمّل على السامعين</w:t>
      </w:r>
      <w:r w:rsidR="00565236">
        <w:rPr>
          <w:rtl/>
        </w:rPr>
        <w:t>،</w:t>
      </w:r>
      <w:r w:rsidRPr="008012A5">
        <w:rPr>
          <w:rtl/>
        </w:rPr>
        <w:t xml:space="preserve"> ولعلّ أوضح أمثلة ذلك</w:t>
      </w:r>
      <w:r w:rsidR="00565236">
        <w:rPr>
          <w:rtl/>
        </w:rPr>
        <w:t>:</w:t>
      </w:r>
      <w:r w:rsidRPr="008012A5">
        <w:rPr>
          <w:rtl/>
        </w:rPr>
        <w:t xml:space="preserve"> ما يذكرهُ بعض الخطباء عن عليّ بن الحسين الأكبر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أنّه حين ضُرب على رأسه بالعمود تناثرَ مُخّه</w:t>
      </w:r>
      <w:r w:rsidR="00565236">
        <w:rPr>
          <w:rtl/>
        </w:rPr>
        <w:t>،</w:t>
      </w:r>
      <w:r w:rsidRPr="008012A5">
        <w:rPr>
          <w:rtl/>
        </w:rPr>
        <w:t xml:space="preserve"> وفي بعض المصادر أنّه سالَ مُخّه على كتفيه</w:t>
      </w:r>
      <w:r w:rsidR="00565236">
        <w:rPr>
          <w:rtl/>
        </w:rPr>
        <w:t>،</w:t>
      </w:r>
      <w:r w:rsidRPr="008012A5">
        <w:rPr>
          <w:rtl/>
        </w:rPr>
        <w:t xml:space="preserve"> ثمّ يقول الخطباء</w:t>
      </w:r>
      <w:r w:rsidR="00565236">
        <w:rPr>
          <w:rtl/>
        </w:rPr>
        <w:t>:</w:t>
      </w:r>
      <w:r w:rsidRPr="008012A5">
        <w:rPr>
          <w:rtl/>
        </w:rPr>
        <w:t xml:space="preserve"> إنّه في آخر رَمق من حياته دعا أباه الحسين </w:t>
      </w:r>
      <w:r w:rsidR="00565236" w:rsidRPr="00565236">
        <w:rPr>
          <w:rStyle w:val="libAlaemChar"/>
          <w:rtl/>
        </w:rPr>
        <w:t>عليه‌السلام</w:t>
      </w:r>
      <w:r w:rsidR="00565236">
        <w:rPr>
          <w:rtl/>
        </w:rPr>
        <w:t>،</w:t>
      </w:r>
      <w:r w:rsidRPr="008012A5">
        <w:rPr>
          <w:rtl/>
        </w:rPr>
        <w:t xml:space="preserve"> فبادرَ بالذهاب إليه فأخبرهُ قائلاً</w:t>
      </w:r>
      <w:r w:rsidR="00565236">
        <w:rPr>
          <w:rtl/>
        </w:rPr>
        <w:t>:</w:t>
      </w:r>
    </w:p>
    <w:p w:rsidR="008012A5" w:rsidRPr="000115CF" w:rsidRDefault="00B5057F" w:rsidP="008012A5">
      <w:pPr>
        <w:pStyle w:val="libNormal"/>
        <w:rPr>
          <w:rtl/>
        </w:rPr>
      </w:pPr>
      <w:r w:rsidRPr="00257304">
        <w:rPr>
          <w:rStyle w:val="libBold2Char"/>
          <w:rtl/>
        </w:rPr>
        <w:t>(</w:t>
      </w:r>
      <w:r w:rsidR="008012A5" w:rsidRPr="00257304">
        <w:rPr>
          <w:rStyle w:val="libBold2Char"/>
          <w:rtl/>
        </w:rPr>
        <w:t xml:space="preserve">هذا جدّي رسول الله </w:t>
      </w:r>
      <w:r w:rsidR="00565236" w:rsidRPr="00257304">
        <w:rPr>
          <w:rStyle w:val="libBold2Char"/>
          <w:rtl/>
        </w:rPr>
        <w:t>صلى‌الله‌عليه‌وآله</w:t>
      </w:r>
      <w:r w:rsidR="008012A5" w:rsidRPr="00257304">
        <w:rPr>
          <w:rStyle w:val="libBold2Char"/>
          <w:rtl/>
        </w:rPr>
        <w:t xml:space="preserve"> قد سقاني شُربة لا أظمأُ بعدها أبداً</w:t>
      </w:r>
      <w:r w:rsidRPr="00257304">
        <w:rPr>
          <w:rStyle w:val="libBold2Char"/>
          <w:rtl/>
        </w:rPr>
        <w:t>)</w:t>
      </w:r>
      <w:r w:rsidR="008012A5" w:rsidRPr="00257304">
        <w:rPr>
          <w:rStyle w:val="libBold2Char"/>
          <w:rtl/>
        </w:rPr>
        <w:t xml:space="preserve"> </w:t>
      </w:r>
      <w:r w:rsidR="008012A5" w:rsidRPr="008012A5">
        <w:rPr>
          <w:rStyle w:val="libFootnotenumChar"/>
          <w:rtl/>
        </w:rPr>
        <w:t>(1)</w:t>
      </w:r>
      <w:r w:rsidR="00565236" w:rsidRPr="00257304">
        <w:rPr>
          <w:rtl/>
        </w:rPr>
        <w:t>.</w:t>
      </w:r>
    </w:p>
    <w:p w:rsidR="008012A5" w:rsidRPr="008012A5" w:rsidRDefault="008012A5" w:rsidP="008012A5">
      <w:pPr>
        <w:pStyle w:val="libNormal"/>
        <w:rPr>
          <w:rtl/>
        </w:rPr>
      </w:pPr>
      <w:r w:rsidRPr="008012A5">
        <w:rPr>
          <w:rtl/>
        </w:rPr>
        <w:t>مع العلم اليقين أنّ مَن تناثرَ مُخّه</w:t>
      </w:r>
      <w:r w:rsidR="00565236">
        <w:rPr>
          <w:rtl/>
        </w:rPr>
        <w:t>،</w:t>
      </w:r>
      <w:r w:rsidRPr="008012A5">
        <w:rPr>
          <w:rtl/>
        </w:rPr>
        <w:t xml:space="preserve"> فهو ميّت لا محالة</w:t>
      </w:r>
      <w:r w:rsidR="00565236">
        <w:rPr>
          <w:rtl/>
        </w:rPr>
        <w:t>،</w:t>
      </w:r>
      <w:r w:rsidRPr="008012A5">
        <w:rPr>
          <w:rtl/>
        </w:rPr>
        <w:t xml:space="preserve"> ولا يستطيع الكلام ولا بكلمة واحدة</w:t>
      </w:r>
      <w:r w:rsidR="00565236">
        <w:rPr>
          <w:rtl/>
        </w:rPr>
        <w:t>،</w:t>
      </w:r>
      <w:r w:rsidRPr="008012A5">
        <w:rPr>
          <w:rtl/>
        </w:rPr>
        <w:t xml:space="preserve"> فضلاً عن انتظار مدّة إلى أن يصل إليه أبوه</w:t>
      </w:r>
      <w:r w:rsidR="00565236">
        <w:rPr>
          <w:rtl/>
        </w:rPr>
        <w:t>؛</w:t>
      </w:r>
      <w:r w:rsidRPr="008012A5">
        <w:rPr>
          <w:rtl/>
        </w:rPr>
        <w:t xml:space="preserve"> فإنّ تَلف ا</w:t>
      </w:r>
      <w:r w:rsidR="00B5057F">
        <w:rPr>
          <w:rtl/>
        </w:rPr>
        <w:t>لم</w:t>
      </w:r>
      <w:r w:rsidRPr="008012A5">
        <w:rPr>
          <w:rtl/>
        </w:rPr>
        <w:t>خ طبيّاً يعني الوفاة</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F78C3">
        <w:rPr>
          <w:rtl/>
        </w:rPr>
        <w:t>(1) مقتل الخوارزمي</w:t>
      </w:r>
      <w:r w:rsidR="00565236">
        <w:rPr>
          <w:rtl/>
        </w:rPr>
        <w:t>:</w:t>
      </w:r>
      <w:r w:rsidRPr="000F78C3">
        <w:rPr>
          <w:rtl/>
        </w:rPr>
        <w:t xml:space="preserve"> ج2</w:t>
      </w:r>
      <w:r w:rsidR="00565236">
        <w:rPr>
          <w:rtl/>
        </w:rPr>
        <w:t>،</w:t>
      </w:r>
      <w:r w:rsidRPr="000F78C3">
        <w:rPr>
          <w:rtl/>
        </w:rPr>
        <w:t xml:space="preserve"> ص31</w:t>
      </w:r>
      <w:r w:rsidR="00565236">
        <w:rPr>
          <w:rtl/>
        </w:rPr>
        <w:t>،</w:t>
      </w:r>
      <w:r w:rsidRPr="000F78C3">
        <w:rPr>
          <w:rtl/>
        </w:rPr>
        <w:t xml:space="preserve"> اللهوف لابن طاووس</w:t>
      </w:r>
      <w:r w:rsidR="00565236">
        <w:rPr>
          <w:rtl/>
        </w:rPr>
        <w:t>:</w:t>
      </w:r>
      <w:r w:rsidRPr="000F78C3">
        <w:rPr>
          <w:rtl/>
        </w:rPr>
        <w:t xml:space="preserve"> ص49</w:t>
      </w:r>
      <w:r w:rsidR="00565236">
        <w:rPr>
          <w:rtl/>
        </w:rPr>
        <w:t>،</w:t>
      </w:r>
      <w:r w:rsidRPr="000F78C3">
        <w:rPr>
          <w:rtl/>
        </w:rPr>
        <w:t xml:space="preserve"> البحار</w:t>
      </w:r>
      <w:r w:rsidR="00565236">
        <w:rPr>
          <w:rtl/>
        </w:rPr>
        <w:t>:</w:t>
      </w:r>
      <w:r w:rsidRPr="000F78C3">
        <w:rPr>
          <w:rtl/>
        </w:rPr>
        <w:t xml:space="preserve"> ج45</w:t>
      </w:r>
      <w:r w:rsidR="00565236">
        <w:rPr>
          <w:rtl/>
        </w:rPr>
        <w:t>،</w:t>
      </w:r>
      <w:r w:rsidRPr="000F78C3">
        <w:rPr>
          <w:rtl/>
        </w:rPr>
        <w:t xml:space="preserve"> ص44</w:t>
      </w:r>
      <w:r w:rsidR="00565236">
        <w:rPr>
          <w:rtl/>
        </w:rPr>
        <w:t>.</w:t>
      </w:r>
    </w:p>
    <w:p w:rsidR="008012A5" w:rsidRDefault="008012A5" w:rsidP="000115CF">
      <w:pPr>
        <w:pStyle w:val="libNormal"/>
      </w:pPr>
      <w:r>
        <w:rPr>
          <w:rtl/>
        </w:rPr>
        <w:br w:type="page"/>
      </w:r>
    </w:p>
    <w:p w:rsidR="008012A5" w:rsidRPr="008012A5" w:rsidRDefault="008012A5" w:rsidP="00257304">
      <w:pPr>
        <w:pStyle w:val="libNormal0"/>
        <w:rPr>
          <w:rtl/>
        </w:rPr>
      </w:pPr>
      <w:r w:rsidRPr="008012A5">
        <w:rPr>
          <w:rtl/>
        </w:rPr>
        <w:lastRenderedPageBreak/>
        <w:t>وعدم إمكان استمرار الحياة بكلّ تأكيد</w:t>
      </w:r>
      <w:r w:rsidR="00565236">
        <w:rPr>
          <w:rtl/>
        </w:rPr>
        <w:t>،</w:t>
      </w:r>
      <w:r w:rsidRPr="008012A5">
        <w:rPr>
          <w:rtl/>
        </w:rPr>
        <w:t xml:space="preserve"> فيكون ما يقوله الخطباء من كلامٍ بعد ذلك مُمتنعاً بحسب القانون الطبيعي</w:t>
      </w:r>
      <w:r w:rsidR="00565236">
        <w:rPr>
          <w:rtl/>
        </w:rPr>
        <w:t>،</w:t>
      </w:r>
      <w:r w:rsidRPr="008012A5">
        <w:rPr>
          <w:rtl/>
        </w:rPr>
        <w:t xml:space="preserve"> إلاّ أنّ يقول</w:t>
      </w:r>
      <w:r w:rsidR="00565236">
        <w:rPr>
          <w:rtl/>
        </w:rPr>
        <w:t>:</w:t>
      </w:r>
      <w:r w:rsidRPr="008012A5">
        <w:rPr>
          <w:rtl/>
        </w:rPr>
        <w:t xml:space="preserve"> إنّ مُخّه لم يتناثر ولم يسل على كتفيه</w:t>
      </w:r>
      <w:r w:rsidR="00565236">
        <w:rPr>
          <w:rtl/>
        </w:rPr>
        <w:t>،</w:t>
      </w:r>
      <w:r w:rsidRPr="008012A5">
        <w:rPr>
          <w:rtl/>
        </w:rPr>
        <w:t xml:space="preserve"> عندئذٍ تكون له فرصة الكلام</w:t>
      </w:r>
      <w:r w:rsidR="00565236">
        <w:rPr>
          <w:rtl/>
        </w:rPr>
        <w:t>.</w:t>
      </w:r>
    </w:p>
    <w:p w:rsidR="008012A5" w:rsidRPr="008012A5" w:rsidRDefault="008012A5" w:rsidP="008012A5">
      <w:pPr>
        <w:pStyle w:val="libBold1"/>
        <w:rPr>
          <w:rtl/>
        </w:rPr>
      </w:pPr>
      <w:r w:rsidRPr="008012A5">
        <w:rPr>
          <w:rtl/>
        </w:rPr>
        <w:t>وقد يخطر في البال أمران</w:t>
      </w:r>
      <w:r w:rsidR="00565236">
        <w:rPr>
          <w:rtl/>
        </w:rPr>
        <w:t>:</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إنّ هذا وأمثاله يمكن أن يحصل بنحو المعجزة</w:t>
      </w:r>
      <w:r w:rsidR="00565236">
        <w:rPr>
          <w:rtl/>
        </w:rPr>
        <w:t>؛</w:t>
      </w:r>
      <w:r w:rsidRPr="008012A5">
        <w:rPr>
          <w:rtl/>
        </w:rPr>
        <w:t xml:space="preserve"> فإنّه وإن كان خارقاً للناموس الطبيعي</w:t>
      </w:r>
      <w:r w:rsidR="00565236">
        <w:rPr>
          <w:rtl/>
        </w:rPr>
        <w:t>،</w:t>
      </w:r>
      <w:r w:rsidRPr="008012A5">
        <w:rPr>
          <w:rtl/>
        </w:rPr>
        <w:t xml:space="preserve"> إلاّ أنّ كلّ معجزة خارقة له بطبيعة الحال</w:t>
      </w:r>
      <w:r w:rsidR="00565236">
        <w:rPr>
          <w:rtl/>
        </w:rPr>
        <w:t>،</w:t>
      </w:r>
      <w:r w:rsidRPr="008012A5">
        <w:rPr>
          <w:rtl/>
        </w:rPr>
        <w:t xml:space="preserve"> فليكن هذا منها</w:t>
      </w:r>
      <w:r w:rsidR="00565236">
        <w:rPr>
          <w:rtl/>
        </w:rPr>
        <w:t>.</w:t>
      </w:r>
    </w:p>
    <w:p w:rsidR="008012A5" w:rsidRPr="008012A5" w:rsidRDefault="008012A5" w:rsidP="00257304">
      <w:pPr>
        <w:pStyle w:val="libNormal"/>
        <w:rPr>
          <w:rtl/>
        </w:rPr>
      </w:pPr>
      <w:r w:rsidRPr="008012A5">
        <w:rPr>
          <w:rStyle w:val="libBold1Char"/>
          <w:rtl/>
        </w:rPr>
        <w:t>وجواب ذلك</w:t>
      </w:r>
      <w:r w:rsidR="00565236">
        <w:rPr>
          <w:rStyle w:val="libBold1Char"/>
          <w:rtl/>
        </w:rPr>
        <w:t>:</w:t>
      </w:r>
      <w:r w:rsidRPr="008012A5">
        <w:rPr>
          <w:rtl/>
        </w:rPr>
        <w:t xml:space="preserve"> إنّنا بحسب ما نفهم</w:t>
      </w:r>
      <w:r w:rsidR="00565236">
        <w:rPr>
          <w:rtl/>
        </w:rPr>
        <w:t>،</w:t>
      </w:r>
      <w:r w:rsidRPr="008012A5">
        <w:rPr>
          <w:rtl/>
        </w:rPr>
        <w:t xml:space="preserve"> فإنّ واقعة كربلاء بكلّ تفاصيلها ليست قائمة على شيء من المعجزات</w:t>
      </w:r>
      <w:r w:rsidR="00565236">
        <w:rPr>
          <w:rtl/>
        </w:rPr>
        <w:t>،</w:t>
      </w:r>
      <w:r w:rsidRPr="008012A5">
        <w:rPr>
          <w:rtl/>
        </w:rPr>
        <w:t xml:space="preserve"> وإلاّ لم يكن الإمام الحسين </w:t>
      </w:r>
      <w:r w:rsidR="00565236" w:rsidRPr="00565236">
        <w:rPr>
          <w:rStyle w:val="libAlaemChar"/>
          <w:rtl/>
        </w:rPr>
        <w:t>عليه‌السلام</w:t>
      </w:r>
      <w:r w:rsidRPr="008012A5">
        <w:rPr>
          <w:rtl/>
        </w:rPr>
        <w:t xml:space="preserve"> في حاجة إلى الحرب</w:t>
      </w:r>
      <w:r w:rsidR="00565236">
        <w:rPr>
          <w:rtl/>
        </w:rPr>
        <w:t>،</w:t>
      </w:r>
      <w:r w:rsidRPr="008012A5">
        <w:rPr>
          <w:rtl/>
        </w:rPr>
        <w:t xml:space="preserve"> وإلى تحمّل هذا البلاء الدنيوي العظيم</w:t>
      </w:r>
      <w:r w:rsidR="00565236">
        <w:rPr>
          <w:rtl/>
        </w:rPr>
        <w:t>،</w:t>
      </w:r>
      <w:r w:rsidRPr="008012A5">
        <w:rPr>
          <w:rtl/>
        </w:rPr>
        <w:t xml:space="preserve"> بل كان يمكن بدعاء واحدٍ لله عزّ وجل أن يقتل كلّ أعدائه</w:t>
      </w:r>
      <w:r w:rsidR="00565236">
        <w:rPr>
          <w:rtl/>
        </w:rPr>
        <w:t>،</w:t>
      </w:r>
      <w:r w:rsidRPr="008012A5">
        <w:rPr>
          <w:rtl/>
        </w:rPr>
        <w:t xml:space="preserve"> وأن يعود إلى المدينة بأسلوب طيّ الأرض</w:t>
      </w:r>
      <w:r w:rsidR="00565236">
        <w:rPr>
          <w:rtl/>
        </w:rPr>
        <w:t>،</w:t>
      </w:r>
      <w:r w:rsidRPr="008012A5">
        <w:rPr>
          <w:rtl/>
        </w:rPr>
        <w:t xml:space="preserve"> أو أن يُسخّر الجنّ</w:t>
      </w:r>
      <w:r w:rsidR="00565236">
        <w:rPr>
          <w:rtl/>
        </w:rPr>
        <w:t>،</w:t>
      </w:r>
      <w:r w:rsidRPr="008012A5">
        <w:rPr>
          <w:rtl/>
        </w:rPr>
        <w:t xml:space="preserve"> أو الملائكة في القتال</w:t>
      </w:r>
      <w:r w:rsidR="00565236">
        <w:rPr>
          <w:rtl/>
        </w:rPr>
        <w:t>،</w:t>
      </w:r>
      <w:r w:rsidRPr="008012A5">
        <w:rPr>
          <w:rtl/>
        </w:rPr>
        <w:t xml:space="preserve"> أو أن يَصرف قلوب أو أذهان أعدائه عن مقاتلته أو قتله</w:t>
      </w:r>
      <w:r w:rsidR="00257304">
        <w:rPr>
          <w:rFonts w:hint="cs"/>
          <w:rtl/>
        </w:rPr>
        <w:t xml:space="preserve"> </w:t>
      </w:r>
      <w:r w:rsidRPr="008012A5">
        <w:rPr>
          <w:rtl/>
        </w:rPr>
        <w:t>... إلى غير ذلك من احتمالات السلامة</w:t>
      </w:r>
      <w:r w:rsidR="00565236">
        <w:rPr>
          <w:rtl/>
        </w:rPr>
        <w:t>،</w:t>
      </w:r>
      <w:r w:rsidRPr="008012A5">
        <w:rPr>
          <w:rtl/>
        </w:rPr>
        <w:t xml:space="preserve"> ولعلّنا نبحث هذا الأمر بمزيدٍ من التفاصيل حين تسنح الفرصة إليه قريباً</w:t>
      </w:r>
      <w:r w:rsidR="00565236">
        <w:rPr>
          <w:rtl/>
        </w:rPr>
        <w:t>.</w:t>
      </w:r>
    </w:p>
    <w:p w:rsidR="008012A5" w:rsidRPr="000115CF"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إنّه من المروي</w:t>
      </w:r>
      <w:r w:rsidR="00565236">
        <w:rPr>
          <w:rtl/>
        </w:rPr>
        <w:t>،</w:t>
      </w:r>
      <w:r w:rsidRPr="008012A5">
        <w:rPr>
          <w:rtl/>
        </w:rPr>
        <w:t xml:space="preserve"> بل المؤكّد حصول بعض المعجزات في ساحة كربلاء يومئذٍ</w:t>
      </w:r>
      <w:r w:rsidR="00565236">
        <w:rPr>
          <w:rtl/>
        </w:rPr>
        <w:t>،</w:t>
      </w:r>
      <w:r w:rsidRPr="008012A5">
        <w:rPr>
          <w:rtl/>
        </w:rPr>
        <w:t xml:space="preserve"> حين يوجد شخص أو أكثر</w:t>
      </w:r>
      <w:r w:rsidR="00565236">
        <w:rPr>
          <w:rtl/>
        </w:rPr>
        <w:t>،</w:t>
      </w:r>
      <w:r w:rsidRPr="008012A5">
        <w:rPr>
          <w:rtl/>
        </w:rPr>
        <w:t xml:space="preserve"> وربّما مُتعدّدون دعا عليهم الحسين </w:t>
      </w:r>
      <w:r w:rsidR="00565236" w:rsidRPr="00565236">
        <w:rPr>
          <w:rStyle w:val="libAlaemChar"/>
          <w:rtl/>
        </w:rPr>
        <w:t>عليه‌السلام</w:t>
      </w:r>
      <w:r w:rsidR="00565236">
        <w:rPr>
          <w:rtl/>
        </w:rPr>
        <w:t>،</w:t>
      </w:r>
      <w:r w:rsidRPr="008012A5">
        <w:rPr>
          <w:rtl/>
        </w:rPr>
        <w:t xml:space="preserve"> فحصلَ فيه حادث مروّع</w:t>
      </w:r>
      <w:r w:rsidR="00565236">
        <w:rPr>
          <w:rtl/>
        </w:rPr>
        <w:t>:</w:t>
      </w:r>
      <w:r w:rsidRPr="008012A5">
        <w:rPr>
          <w:rtl/>
        </w:rPr>
        <w:t xml:space="preserve"> </w:t>
      </w:r>
      <w:r w:rsidRPr="00257304">
        <w:rPr>
          <w:rStyle w:val="libBold2Char"/>
          <w:rtl/>
        </w:rPr>
        <w:t>كالموت حَرقاً</w:t>
      </w:r>
      <w:r w:rsidR="00565236" w:rsidRPr="00257304">
        <w:rPr>
          <w:rStyle w:val="libBold2Char"/>
          <w:rtl/>
        </w:rPr>
        <w:t>،</w:t>
      </w:r>
      <w:r w:rsidRPr="00257304">
        <w:rPr>
          <w:rStyle w:val="libBold2Char"/>
          <w:rtl/>
        </w:rPr>
        <w:t xml:space="preserve"> أو غرقاً</w:t>
      </w:r>
      <w:r w:rsidRPr="00AB1710">
        <w:rPr>
          <w:rtl/>
        </w:rPr>
        <w:t xml:space="preserve"> </w:t>
      </w:r>
      <w:r w:rsidRPr="008012A5">
        <w:rPr>
          <w:rStyle w:val="libFootnotenumChar"/>
          <w:rtl/>
        </w:rPr>
        <w:t>(1)</w:t>
      </w:r>
      <w:r w:rsidR="00565236">
        <w:rPr>
          <w:rtl/>
        </w:rPr>
        <w:t>،</w:t>
      </w:r>
      <w:r w:rsidRPr="000115CF">
        <w:rPr>
          <w:rtl/>
        </w:rPr>
        <w:t xml:space="preserve"> أو غير ذلك</w:t>
      </w:r>
      <w:r w:rsidR="00565236">
        <w:rPr>
          <w:rtl/>
        </w:rPr>
        <w:t>،</w:t>
      </w:r>
      <w:r w:rsidRPr="000115CF">
        <w:rPr>
          <w:rtl/>
        </w:rPr>
        <w:t xml:space="preserve"> وإذا أمكنت المعجزة هناك مرّة أمكنت مرّات</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257304">
      <w:pPr>
        <w:pStyle w:val="libFootnote0"/>
        <w:rPr>
          <w:rtl/>
        </w:rPr>
      </w:pPr>
      <w:r w:rsidRPr="00257304">
        <w:rPr>
          <w:rtl/>
        </w:rPr>
        <w:t xml:space="preserve">(1) كالذي جرى مع </w:t>
      </w:r>
      <w:r w:rsidR="00B5057F" w:rsidRPr="00257304">
        <w:rPr>
          <w:rtl/>
        </w:rPr>
        <w:t>(</w:t>
      </w:r>
      <w:r w:rsidRPr="00257304">
        <w:rPr>
          <w:rtl/>
        </w:rPr>
        <w:t>ابن جوزة</w:t>
      </w:r>
      <w:r w:rsidR="00B5057F" w:rsidRPr="00257304">
        <w:rPr>
          <w:rtl/>
        </w:rPr>
        <w:t>)</w:t>
      </w:r>
      <w:r w:rsidR="00565236" w:rsidRPr="00257304">
        <w:rPr>
          <w:rtl/>
        </w:rPr>
        <w:t>،</w:t>
      </w:r>
      <w:r w:rsidRPr="00257304">
        <w:rPr>
          <w:rtl/>
        </w:rPr>
        <w:t xml:space="preserve"> فقد ذَكر السيّد المقرّم في مقتله نقلاً عن مَجمع الزوائد للهيثمي</w:t>
      </w:r>
      <w:r w:rsidR="00565236" w:rsidRPr="00257304">
        <w:rPr>
          <w:rtl/>
        </w:rPr>
        <w:t>:</w:t>
      </w:r>
      <w:r w:rsidRPr="00257304">
        <w:rPr>
          <w:rtl/>
        </w:rPr>
        <w:t xml:space="preserve"> ج9</w:t>
      </w:r>
      <w:r w:rsidR="00565236" w:rsidRPr="00257304">
        <w:rPr>
          <w:rtl/>
        </w:rPr>
        <w:t>،</w:t>
      </w:r>
      <w:r w:rsidRPr="00257304">
        <w:rPr>
          <w:rtl/>
        </w:rPr>
        <w:t xml:space="preserve"> ص193</w:t>
      </w:r>
      <w:r w:rsidR="00565236" w:rsidRPr="00257304">
        <w:rPr>
          <w:rtl/>
        </w:rPr>
        <w:t>،</w:t>
      </w:r>
      <w:r w:rsidRPr="00257304">
        <w:rPr>
          <w:rtl/>
        </w:rPr>
        <w:t xml:space="preserve"> ومقتل الخوارزمي</w:t>
      </w:r>
      <w:r w:rsidR="00565236" w:rsidRPr="00257304">
        <w:rPr>
          <w:rtl/>
        </w:rPr>
        <w:t>:</w:t>
      </w:r>
      <w:r w:rsidRPr="00257304">
        <w:rPr>
          <w:rtl/>
        </w:rPr>
        <w:t xml:space="preserve"> ج1</w:t>
      </w:r>
      <w:r w:rsidR="00565236" w:rsidRPr="00257304">
        <w:rPr>
          <w:rtl/>
        </w:rPr>
        <w:t>،</w:t>
      </w:r>
      <w:r w:rsidRPr="00257304">
        <w:rPr>
          <w:rtl/>
        </w:rPr>
        <w:t xml:space="preserve"> ص249</w:t>
      </w:r>
      <w:r w:rsidR="00565236" w:rsidRPr="00257304">
        <w:rPr>
          <w:rtl/>
        </w:rPr>
        <w:t>،</w:t>
      </w:r>
      <w:r w:rsidRPr="00257304">
        <w:rPr>
          <w:rtl/>
        </w:rPr>
        <w:t xml:space="preserve"> وروضة الواعظين للفتّال</w:t>
      </w:r>
      <w:r w:rsidR="00565236" w:rsidRPr="00257304">
        <w:rPr>
          <w:rtl/>
        </w:rPr>
        <w:t>:</w:t>
      </w:r>
      <w:r w:rsidRPr="00257304">
        <w:rPr>
          <w:rtl/>
        </w:rPr>
        <w:t xml:space="preserve"> ص159</w:t>
      </w:r>
      <w:r w:rsidR="00565236" w:rsidRPr="00257304">
        <w:rPr>
          <w:rtl/>
        </w:rPr>
        <w:t>:</w:t>
      </w:r>
      <w:r w:rsidRPr="00257304">
        <w:rPr>
          <w:rtl/>
        </w:rPr>
        <w:t xml:space="preserve"> </w:t>
      </w:r>
      <w:r w:rsidR="00B5057F" w:rsidRPr="00257304">
        <w:rPr>
          <w:rtl/>
        </w:rPr>
        <w:t>(</w:t>
      </w:r>
      <w:r w:rsidRPr="00257304">
        <w:rPr>
          <w:rtl/>
        </w:rPr>
        <w:t xml:space="preserve">أنّ عبد الله بن جوزة أتى الحسين </w:t>
      </w:r>
      <w:r w:rsidR="00565236" w:rsidRPr="00565236">
        <w:rPr>
          <w:rStyle w:val="libAlaemChar"/>
          <w:rtl/>
        </w:rPr>
        <w:t>عليه‌السلام</w:t>
      </w:r>
      <w:r w:rsidRPr="00257304">
        <w:rPr>
          <w:rtl/>
        </w:rPr>
        <w:t xml:space="preserve"> وصاحَ</w:t>
      </w:r>
      <w:r w:rsidR="00565236" w:rsidRPr="00257304">
        <w:rPr>
          <w:rtl/>
        </w:rPr>
        <w:t>:</w:t>
      </w:r>
      <w:r w:rsidRPr="00257304">
        <w:rPr>
          <w:rtl/>
        </w:rPr>
        <w:t xml:space="preserve"> يا حسين</w:t>
      </w:r>
      <w:r w:rsidR="00565236" w:rsidRPr="00257304">
        <w:rPr>
          <w:rtl/>
        </w:rPr>
        <w:t>،</w:t>
      </w:r>
      <w:r w:rsidRPr="00257304">
        <w:rPr>
          <w:rtl/>
        </w:rPr>
        <w:t xml:space="preserve"> أبشر بالنار</w:t>
      </w:r>
      <w:r w:rsidR="00565236" w:rsidRPr="00257304">
        <w:rPr>
          <w:rtl/>
        </w:rPr>
        <w:t>،</w:t>
      </w:r>
      <w:r w:rsidRPr="00257304">
        <w:rPr>
          <w:rtl/>
        </w:rPr>
        <w:t xml:space="preserve"> فقال الحسين </w:t>
      </w:r>
      <w:r w:rsidR="00565236" w:rsidRPr="00565236">
        <w:rPr>
          <w:rStyle w:val="libAlaemChar"/>
          <w:rtl/>
        </w:rPr>
        <w:t>عليه‌السلام</w:t>
      </w:r>
      <w:r w:rsidR="00565236" w:rsidRPr="00257304">
        <w:rPr>
          <w:rtl/>
        </w:rPr>
        <w:t>:</w:t>
      </w:r>
      <w:r w:rsidRPr="00257304">
        <w:rPr>
          <w:rtl/>
        </w:rPr>
        <w:t xml:space="preserve"> </w:t>
      </w:r>
      <w:r w:rsidR="00B5057F" w:rsidRPr="00257304">
        <w:rPr>
          <w:rStyle w:val="libFootnoteBoldChar"/>
          <w:rtl/>
        </w:rPr>
        <w:t>(</w:t>
      </w:r>
      <w:r w:rsidRPr="00257304">
        <w:rPr>
          <w:rStyle w:val="libFootnoteBoldChar"/>
          <w:rtl/>
        </w:rPr>
        <w:t>كذِبتَ</w:t>
      </w:r>
      <w:r w:rsidR="00565236" w:rsidRPr="00257304">
        <w:rPr>
          <w:rStyle w:val="libFootnoteBoldChar"/>
          <w:rtl/>
        </w:rPr>
        <w:t>،</w:t>
      </w:r>
      <w:r w:rsidRPr="00257304">
        <w:rPr>
          <w:rStyle w:val="libFootnoteBoldChar"/>
          <w:rtl/>
        </w:rPr>
        <w:t xml:space="preserve"> بل أقدِم على ربٍّ غفور كريم فمَن أنتَ</w:t>
      </w:r>
      <w:r w:rsidR="00565236" w:rsidRPr="00257304">
        <w:rPr>
          <w:rStyle w:val="libFootnoteBoldChar"/>
          <w:rtl/>
        </w:rPr>
        <w:t>؟</w:t>
      </w:r>
      <w:r w:rsidRPr="00257304">
        <w:rPr>
          <w:rtl/>
        </w:rPr>
        <w:t xml:space="preserve"> فقال</w:t>
      </w:r>
      <w:r w:rsidR="00565236" w:rsidRPr="00257304">
        <w:rPr>
          <w:rtl/>
        </w:rPr>
        <w:t>:</w:t>
      </w:r>
      <w:r w:rsidRPr="00257304">
        <w:rPr>
          <w:rtl/>
        </w:rPr>
        <w:t xml:space="preserve"> أنا أبو جوزة</w:t>
      </w:r>
      <w:r w:rsidR="00565236" w:rsidRPr="00257304">
        <w:rPr>
          <w:rtl/>
        </w:rPr>
        <w:t>،</w:t>
      </w:r>
      <w:r w:rsidRPr="00257304">
        <w:rPr>
          <w:rtl/>
        </w:rPr>
        <w:t xml:space="preserve"> فرفعَ الحسين </w:t>
      </w:r>
      <w:r w:rsidR="00565236" w:rsidRPr="00565236">
        <w:rPr>
          <w:rStyle w:val="libAlaemChar"/>
          <w:rtl/>
        </w:rPr>
        <w:t>عليه‌السلام</w:t>
      </w:r>
      <w:r w:rsidRPr="00257304">
        <w:rPr>
          <w:rtl/>
        </w:rPr>
        <w:t xml:space="preserve"> يديه حتّى بانَ بياض إبطيه وقال</w:t>
      </w:r>
      <w:r w:rsidR="00565236" w:rsidRPr="00257304">
        <w:rPr>
          <w:rtl/>
        </w:rPr>
        <w:t>:</w:t>
      </w:r>
      <w:r w:rsidRPr="00257304">
        <w:rPr>
          <w:rtl/>
        </w:rPr>
        <w:t xml:space="preserve"> </w:t>
      </w:r>
      <w:r w:rsidRPr="00257304">
        <w:rPr>
          <w:rStyle w:val="libFootnoteBoldChar"/>
          <w:rtl/>
        </w:rPr>
        <w:t>اللهمّ جرّهُ إلى النار</w:t>
      </w:r>
      <w:r w:rsidR="00B5057F" w:rsidRPr="00257304">
        <w:rPr>
          <w:rStyle w:val="libFootnoteBoldChar"/>
          <w:rtl/>
        </w:rPr>
        <w:t>)</w:t>
      </w:r>
      <w:r w:rsidR="00565236" w:rsidRPr="00257304">
        <w:rPr>
          <w:rtl/>
        </w:rPr>
        <w:t>،</w:t>
      </w:r>
      <w:r w:rsidRPr="00257304">
        <w:rPr>
          <w:rtl/>
        </w:rPr>
        <w:t xml:space="preserve"> فغضبَ ابن جوزة وأقحمَ فرسهُ إليه</w:t>
      </w:r>
      <w:r w:rsidR="00565236" w:rsidRPr="00257304">
        <w:rPr>
          <w:rtl/>
        </w:rPr>
        <w:t>،</w:t>
      </w:r>
      <w:r w:rsidRPr="00257304">
        <w:rPr>
          <w:rtl/>
        </w:rPr>
        <w:t xml:space="preserve"> وكان بينهم نهر فسقطَ عنها</w:t>
      </w:r>
      <w:r w:rsidR="00565236" w:rsidRPr="00257304">
        <w:rPr>
          <w:rtl/>
        </w:rPr>
        <w:t>،</w:t>
      </w:r>
      <w:r w:rsidRPr="00257304">
        <w:rPr>
          <w:rtl/>
        </w:rPr>
        <w:t xml:space="preserve"> وعَلِقت قدمهُ بالركاب وجالت به الفرس</w:t>
      </w:r>
      <w:r w:rsidR="00565236" w:rsidRPr="00257304">
        <w:rPr>
          <w:rtl/>
        </w:rPr>
        <w:t>،</w:t>
      </w:r>
      <w:r w:rsidRPr="00257304">
        <w:rPr>
          <w:rtl/>
        </w:rPr>
        <w:t xml:space="preserve"> وانقطعت قَدمه وساقه وفخذه وبقى جانبه الآخر بالركاب</w:t>
      </w:r>
      <w:r w:rsidR="00565236" w:rsidRPr="00257304">
        <w:rPr>
          <w:rtl/>
        </w:rPr>
        <w:t>،</w:t>
      </w:r>
      <w:r w:rsidRPr="00257304">
        <w:rPr>
          <w:rtl/>
        </w:rPr>
        <w:t xml:space="preserve"> وأخذت تضرب به كلّ حجرٍ وشجر</w:t>
      </w:r>
      <w:r w:rsidR="00565236" w:rsidRPr="00257304">
        <w:rPr>
          <w:rtl/>
        </w:rPr>
        <w:t>،</w:t>
      </w:r>
      <w:r w:rsidRPr="00257304">
        <w:rPr>
          <w:rtl/>
        </w:rPr>
        <w:t xml:space="preserve"> وألقتهُ بالنار المشتعلة في الخندق</w:t>
      </w:r>
      <w:r w:rsidR="00565236" w:rsidRPr="00257304">
        <w:rPr>
          <w:rtl/>
        </w:rPr>
        <w:t>.</w:t>
      </w:r>
    </w:p>
    <w:p w:rsidR="008012A5" w:rsidRPr="008012A5" w:rsidRDefault="008012A5" w:rsidP="00AB1710">
      <w:pPr>
        <w:pStyle w:val="libFootnote0"/>
        <w:rPr>
          <w:rtl/>
        </w:rPr>
      </w:pPr>
      <w:r w:rsidRPr="000F78C3">
        <w:rPr>
          <w:rtl/>
        </w:rPr>
        <w:t xml:space="preserve">وكالذي جرى مع محمّد بن الأشعث حينما قال للحسين </w:t>
      </w:r>
      <w:r w:rsidR="00565236" w:rsidRPr="00565236">
        <w:rPr>
          <w:rStyle w:val="libAlaemChar"/>
          <w:rtl/>
        </w:rPr>
        <w:t>عليه‌السلام</w:t>
      </w:r>
      <w:r w:rsidR="00565236">
        <w:rPr>
          <w:rtl/>
        </w:rPr>
        <w:t>:</w:t>
      </w:r>
      <w:r w:rsidRPr="000F78C3">
        <w:rPr>
          <w:rtl/>
        </w:rPr>
        <w:t xml:space="preserve"> أيّ قرابة بينك وبين محمّد </w:t>
      </w:r>
      <w:r w:rsidR="00565236" w:rsidRPr="00565236">
        <w:rPr>
          <w:rStyle w:val="libAlaemChar"/>
          <w:rtl/>
        </w:rPr>
        <w:t>صلى‌الله‌عليه‌وآله</w:t>
      </w:r>
      <w:r w:rsidR="00565236">
        <w:rPr>
          <w:rtl/>
        </w:rPr>
        <w:t>!</w:t>
      </w:r>
      <w:r w:rsidRPr="000F78C3">
        <w:rPr>
          <w:rtl/>
        </w:rPr>
        <w:t xml:space="preserve"> فدعا عليه الحسين </w:t>
      </w:r>
      <w:r w:rsidR="00565236" w:rsidRPr="00565236">
        <w:rPr>
          <w:rStyle w:val="libAlaemChar"/>
          <w:rtl/>
        </w:rPr>
        <w:t>عليه‌السلام</w:t>
      </w:r>
      <w:r w:rsidR="00565236">
        <w:rPr>
          <w:rtl/>
        </w:rPr>
        <w:t>،</w:t>
      </w:r>
      <w:r w:rsidRPr="000F78C3">
        <w:rPr>
          <w:rtl/>
        </w:rPr>
        <w:t xml:space="preserve"> فخرجَ من المعسكر لقضاء حاجته</w:t>
      </w:r>
      <w:r w:rsidR="00565236">
        <w:rPr>
          <w:rtl/>
        </w:rPr>
        <w:t>،</w:t>
      </w:r>
      <w:r w:rsidRPr="000F78C3">
        <w:rPr>
          <w:rtl/>
        </w:rPr>
        <w:t xml:space="preserve"> فلَدغهُ عقرب أسود لدغة تركتهُ متلوّثاً في ثيابه ممّا به</w:t>
      </w:r>
      <w:r w:rsidR="00565236">
        <w:rPr>
          <w:rtl/>
        </w:rPr>
        <w:t>،</w:t>
      </w:r>
      <w:r w:rsidRPr="000F78C3">
        <w:rPr>
          <w:rtl/>
        </w:rPr>
        <w:t xml:space="preserve"> وماتَ باديَ العورة </w:t>
      </w:r>
      <w:r w:rsidR="00B5057F" w:rsidRPr="00B5057F">
        <w:rPr>
          <w:rtl/>
        </w:rPr>
        <w:t>(</w:t>
      </w:r>
      <w:r w:rsidRPr="000F78C3">
        <w:rPr>
          <w:rtl/>
        </w:rPr>
        <w:t>مقتل المقرّم نقلاً عن روضة الواعظين للفتّال</w:t>
      </w:r>
      <w:r w:rsidR="00565236">
        <w:rPr>
          <w:rtl/>
        </w:rPr>
        <w:t>:</w:t>
      </w:r>
      <w:r w:rsidRPr="000F78C3">
        <w:rPr>
          <w:rtl/>
        </w:rPr>
        <w:t xml:space="preserve"> ص159</w:t>
      </w:r>
      <w:r w:rsidR="00565236">
        <w:rPr>
          <w:rtl/>
        </w:rPr>
        <w:t>،</w:t>
      </w:r>
      <w:r w:rsidRPr="000F78C3">
        <w:rPr>
          <w:rtl/>
        </w:rPr>
        <w:t xml:space="preserve"> الكامل لابن الأثير</w:t>
      </w:r>
      <w:r w:rsidR="00565236">
        <w:rPr>
          <w:rtl/>
        </w:rPr>
        <w:t>:</w:t>
      </w:r>
      <w:r w:rsidRPr="000F78C3">
        <w:rPr>
          <w:rtl/>
        </w:rPr>
        <w:t xml:space="preserve"> ج4</w:t>
      </w:r>
      <w:r w:rsidR="00565236">
        <w:rPr>
          <w:rtl/>
        </w:rPr>
        <w:t>،</w:t>
      </w:r>
      <w:r w:rsidRPr="000F78C3">
        <w:rPr>
          <w:rtl/>
        </w:rPr>
        <w:t xml:space="preserve"> ص27</w:t>
      </w:r>
      <w:r w:rsidR="00B5057F" w:rsidRPr="00B5057F">
        <w:rPr>
          <w:rtl/>
        </w:rPr>
        <w:t>)</w:t>
      </w:r>
      <w:r w:rsidR="00565236">
        <w:rPr>
          <w:rtl/>
        </w:rPr>
        <w:t>.</w:t>
      </w:r>
      <w:r w:rsidRPr="000F78C3">
        <w:rPr>
          <w:rtl/>
        </w:rPr>
        <w:t xml:space="preserve"> </w:t>
      </w:r>
    </w:p>
    <w:p w:rsidR="008012A5" w:rsidRDefault="008012A5" w:rsidP="000115CF">
      <w:pPr>
        <w:pStyle w:val="libNormal"/>
      </w:pPr>
      <w:r>
        <w:rPr>
          <w:rtl/>
        </w:rPr>
        <w:br w:type="page"/>
      </w:r>
    </w:p>
    <w:p w:rsidR="008012A5" w:rsidRPr="008012A5" w:rsidRDefault="008012A5" w:rsidP="008012A5">
      <w:pPr>
        <w:pStyle w:val="libBold1"/>
        <w:rPr>
          <w:rtl/>
        </w:rPr>
      </w:pPr>
      <w:r w:rsidRPr="008012A5">
        <w:rPr>
          <w:rtl/>
        </w:rPr>
        <w:lastRenderedPageBreak/>
        <w:t>وجواب ذلك على مستويين</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إنّ المروي من أمثال هذه الحوادث قد حَدثت بأسباب طبيعيّة</w:t>
      </w:r>
      <w:r w:rsidR="00565236">
        <w:rPr>
          <w:rtl/>
        </w:rPr>
        <w:t>،</w:t>
      </w:r>
      <w:r w:rsidRPr="008012A5">
        <w:rPr>
          <w:rtl/>
        </w:rPr>
        <w:t xml:space="preserve"> مهما كانت ضعيفة</w:t>
      </w:r>
      <w:r w:rsidR="00565236">
        <w:rPr>
          <w:rtl/>
        </w:rPr>
        <w:t>،</w:t>
      </w:r>
      <w:r w:rsidRPr="008012A5">
        <w:rPr>
          <w:rtl/>
        </w:rPr>
        <w:t xml:space="preserve"> فهي وإن كانت استجابةً لدعاء الحسين </w:t>
      </w:r>
      <w:r w:rsidR="00565236" w:rsidRPr="00565236">
        <w:rPr>
          <w:rStyle w:val="libAlaemChar"/>
          <w:rtl/>
        </w:rPr>
        <w:t>عليه‌السلام</w:t>
      </w:r>
      <w:r w:rsidRPr="008012A5">
        <w:rPr>
          <w:rtl/>
        </w:rPr>
        <w:t xml:space="preserve"> ومن أقسام المعجزة</w:t>
      </w:r>
      <w:r w:rsidR="00565236">
        <w:rPr>
          <w:rtl/>
        </w:rPr>
        <w:t>،</w:t>
      </w:r>
      <w:r w:rsidRPr="008012A5">
        <w:rPr>
          <w:rtl/>
        </w:rPr>
        <w:t xml:space="preserve"> إلاّ أنّ الله سبحانه لم يشأ أن تَحدث فجأة وبدون سبب</w:t>
      </w:r>
      <w:r w:rsidR="00565236">
        <w:rPr>
          <w:rtl/>
        </w:rPr>
        <w:t>،</w:t>
      </w:r>
      <w:r w:rsidRPr="008012A5">
        <w:rPr>
          <w:rtl/>
        </w:rPr>
        <w:t xml:space="preserve"> وإذا عُرف السَبب زالَ العَجَب</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إنّنا لو تنازلنا عن المستوى الأوّل وفرضناها معجزات ناجزة</w:t>
      </w:r>
      <w:r w:rsidR="00565236">
        <w:rPr>
          <w:rtl/>
        </w:rPr>
        <w:t>،</w:t>
      </w:r>
      <w:r w:rsidRPr="008012A5">
        <w:rPr>
          <w:rtl/>
        </w:rPr>
        <w:t xml:space="preserve"> فيمكننا أن نلتفت إلى أنّ المعجزات على قسمين في حدود ما نستهدفه الآن</w:t>
      </w:r>
      <w:r w:rsidR="00565236">
        <w:rPr>
          <w:rtl/>
        </w:rPr>
        <w:t>:</w:t>
      </w:r>
    </w:p>
    <w:p w:rsidR="008012A5" w:rsidRPr="008012A5" w:rsidRDefault="008012A5" w:rsidP="008012A5">
      <w:pPr>
        <w:pStyle w:val="libNormal"/>
        <w:rPr>
          <w:rtl/>
        </w:rPr>
      </w:pPr>
      <w:r w:rsidRPr="008012A5">
        <w:rPr>
          <w:rStyle w:val="libBold1Char"/>
          <w:rtl/>
        </w:rPr>
        <w:t>القسم الأوّل</w:t>
      </w:r>
      <w:r w:rsidR="00565236">
        <w:rPr>
          <w:rStyle w:val="libBold1Char"/>
          <w:rtl/>
        </w:rPr>
        <w:t>:</w:t>
      </w:r>
      <w:r w:rsidRPr="008012A5">
        <w:rPr>
          <w:rtl/>
        </w:rPr>
        <w:t xml:space="preserve"> معجزات قد تحصل لإقامة الحجّة على المعسكر المعادي</w:t>
      </w:r>
      <w:r w:rsidR="00565236">
        <w:rPr>
          <w:rtl/>
        </w:rPr>
        <w:t>،</w:t>
      </w:r>
      <w:r w:rsidRPr="008012A5">
        <w:rPr>
          <w:rtl/>
        </w:rPr>
        <w:t xml:space="preserve"> لجلب الانتباه إلى أنّ الحقّ إلى جانب الحسين </w:t>
      </w:r>
      <w:r w:rsidR="00565236" w:rsidRPr="00565236">
        <w:rPr>
          <w:rStyle w:val="libAlaemChar"/>
          <w:rtl/>
        </w:rPr>
        <w:t>عليه‌السلام</w:t>
      </w:r>
      <w:r w:rsidRPr="008012A5">
        <w:rPr>
          <w:rtl/>
        </w:rPr>
        <w:t xml:space="preserve"> وأصحابه</w:t>
      </w:r>
      <w:r w:rsidR="00565236">
        <w:rPr>
          <w:rtl/>
        </w:rPr>
        <w:t>،</w:t>
      </w:r>
      <w:r w:rsidRPr="008012A5">
        <w:rPr>
          <w:rtl/>
        </w:rPr>
        <w:t xml:space="preserve"> وتركيز ذلك في أذهانهم</w:t>
      </w:r>
      <w:r w:rsidR="00565236">
        <w:rPr>
          <w:rtl/>
        </w:rPr>
        <w:t>،</w:t>
      </w:r>
      <w:r w:rsidRPr="008012A5">
        <w:rPr>
          <w:rtl/>
        </w:rPr>
        <w:t xml:space="preserve"> فإنّني أعتقدُ أنّهم لم يكونوا يحتاجون إلى ذلك في موقفهم أمام الله سبحانه</w:t>
      </w:r>
      <w:r w:rsidR="00565236">
        <w:rPr>
          <w:rtl/>
        </w:rPr>
        <w:t>،</w:t>
      </w:r>
      <w:r w:rsidRPr="008012A5">
        <w:rPr>
          <w:rtl/>
        </w:rPr>
        <w:t xml:space="preserve"> لوضوح ذلك للمعادين وغيرهم</w:t>
      </w:r>
      <w:r w:rsidR="00565236">
        <w:rPr>
          <w:rtl/>
        </w:rPr>
        <w:t>،</w:t>
      </w:r>
      <w:r w:rsidRPr="008012A5">
        <w:rPr>
          <w:rtl/>
        </w:rPr>
        <w:t xml:space="preserve"> ولكن قد تقتضي الحكمة الإلهيّة الزيادة في ذلك التركيز واثبات ذلك حسيّاً أمامهم</w:t>
      </w:r>
      <w:r w:rsidR="00565236">
        <w:rPr>
          <w:rtl/>
        </w:rPr>
        <w:t>؛</w:t>
      </w:r>
      <w:r w:rsidRPr="008012A5">
        <w:rPr>
          <w:rtl/>
        </w:rPr>
        <w:t xml:space="preserve"> لإمكان أن يرجع بعضهم إلى التوبة</w:t>
      </w:r>
      <w:r w:rsidR="00565236">
        <w:rPr>
          <w:rtl/>
        </w:rPr>
        <w:t>،</w:t>
      </w:r>
      <w:r w:rsidRPr="008012A5">
        <w:rPr>
          <w:rtl/>
        </w:rPr>
        <w:t xml:space="preserve"> وإن لم يرجع لها فسوف يشعر بضخامة عمله ووخامة عاقبته</w:t>
      </w:r>
      <w:r w:rsidR="00565236">
        <w:rPr>
          <w:rtl/>
        </w:rPr>
        <w:t>،</w:t>
      </w:r>
      <w:r w:rsidRPr="008012A5">
        <w:rPr>
          <w:rtl/>
        </w:rPr>
        <w:t xml:space="preserve"> وهذا ما يندرج في إجابة دعاء الحسين </w:t>
      </w:r>
      <w:r w:rsidR="00565236" w:rsidRPr="00565236">
        <w:rPr>
          <w:rStyle w:val="libAlaemChar"/>
          <w:rtl/>
        </w:rPr>
        <w:t>عليه‌السلام</w:t>
      </w:r>
      <w:r w:rsidRPr="008012A5">
        <w:rPr>
          <w:rtl/>
        </w:rPr>
        <w:t xml:space="preserve"> في بعض الأفراد</w:t>
      </w:r>
      <w:r w:rsidR="00565236">
        <w:rPr>
          <w:rtl/>
        </w:rPr>
        <w:t>،</w:t>
      </w:r>
      <w:r w:rsidRPr="008012A5">
        <w:rPr>
          <w:rtl/>
        </w:rPr>
        <w:t xml:space="preserve"> كما سبق</w:t>
      </w:r>
      <w:r w:rsidR="00565236">
        <w:rPr>
          <w:rtl/>
        </w:rPr>
        <w:t>.</w:t>
      </w:r>
    </w:p>
    <w:p w:rsidR="008012A5" w:rsidRPr="008012A5" w:rsidRDefault="008012A5" w:rsidP="008012A5">
      <w:pPr>
        <w:pStyle w:val="libNormal"/>
        <w:rPr>
          <w:rtl/>
        </w:rPr>
      </w:pPr>
      <w:r w:rsidRPr="008012A5">
        <w:rPr>
          <w:rStyle w:val="libBold1Char"/>
          <w:rtl/>
        </w:rPr>
        <w:t>القسم الثاني</w:t>
      </w:r>
      <w:r w:rsidR="00565236">
        <w:rPr>
          <w:rStyle w:val="libBold1Char"/>
          <w:rtl/>
        </w:rPr>
        <w:t>:</w:t>
      </w:r>
      <w:r w:rsidRPr="008012A5">
        <w:rPr>
          <w:rtl/>
        </w:rPr>
        <w:t xml:space="preserve"> معجزات لا ربطَ لها بإقامة الحجّة على المعسكر المعادي</w:t>
      </w:r>
      <w:r w:rsidR="00565236">
        <w:rPr>
          <w:rtl/>
        </w:rPr>
        <w:t>،</w:t>
      </w:r>
      <w:r w:rsidRPr="008012A5">
        <w:rPr>
          <w:rtl/>
        </w:rPr>
        <w:t xml:space="preserve"> بل لعلّ الحكمة تقتضي عدم تحقّقها</w:t>
      </w:r>
      <w:r w:rsidR="00565236">
        <w:rPr>
          <w:rtl/>
        </w:rPr>
        <w:t>؛</w:t>
      </w:r>
      <w:r w:rsidRPr="008012A5">
        <w:rPr>
          <w:rtl/>
        </w:rPr>
        <w:t xml:space="preserve"> ليكون البلاء الدنيوي الواقع على معسكر الحسين </w:t>
      </w:r>
      <w:r w:rsidR="00565236" w:rsidRPr="00565236">
        <w:rPr>
          <w:rStyle w:val="libAlaemChar"/>
          <w:rtl/>
        </w:rPr>
        <w:t>عليه‌السلام</w:t>
      </w:r>
      <w:r w:rsidRPr="008012A5">
        <w:rPr>
          <w:rtl/>
        </w:rPr>
        <w:t xml:space="preserve"> أشدّ</w:t>
      </w:r>
      <w:r w:rsidR="00565236">
        <w:rPr>
          <w:rtl/>
        </w:rPr>
        <w:t>،</w:t>
      </w:r>
      <w:r w:rsidRPr="008012A5">
        <w:rPr>
          <w:rtl/>
        </w:rPr>
        <w:t xml:space="preserve"> لتكون المقامات لهم أعلى</w:t>
      </w:r>
      <w:r w:rsidR="00565236">
        <w:rPr>
          <w:rtl/>
        </w:rPr>
        <w:t>،</w:t>
      </w:r>
      <w:r w:rsidRPr="008012A5">
        <w:rPr>
          <w:rtl/>
        </w:rPr>
        <w:t xml:space="preserve"> والثواب أجزل</w:t>
      </w:r>
      <w:r w:rsidR="00565236">
        <w:rPr>
          <w:rtl/>
        </w:rPr>
        <w:t>،</w:t>
      </w:r>
      <w:r w:rsidRPr="008012A5">
        <w:rPr>
          <w:rtl/>
        </w:rPr>
        <w:t xml:space="preserve"> ورضاء الله سبحانه وتعالى أفضل</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bookmarkStart w:id="107" w:name="_Toc372978955"/>
      <w:r w:rsidRPr="000115CF">
        <w:rPr>
          <w:rStyle w:val="Heading2Char"/>
          <w:rtl/>
        </w:rPr>
        <w:lastRenderedPageBreak/>
        <w:t>تاسعاً</w:t>
      </w:r>
      <w:r w:rsidR="00565236">
        <w:rPr>
          <w:rStyle w:val="Heading2Char"/>
          <w:rtl/>
        </w:rPr>
        <w:t>:</w:t>
      </w:r>
      <w:bookmarkEnd w:id="107"/>
      <w:r w:rsidRPr="008012A5">
        <w:rPr>
          <w:rtl/>
        </w:rPr>
        <w:t xml:space="preserve"> من الأمور التي ننصح بها الخطيب الحسيني أيّاً كان</w:t>
      </w:r>
      <w:r w:rsidR="00565236">
        <w:rPr>
          <w:rtl/>
        </w:rPr>
        <w:t>:</w:t>
      </w:r>
      <w:r w:rsidRPr="008012A5">
        <w:rPr>
          <w:rtl/>
        </w:rPr>
        <w:t xml:space="preserve"> </w:t>
      </w:r>
    </w:p>
    <w:p w:rsidR="008012A5" w:rsidRPr="008012A5" w:rsidRDefault="008012A5" w:rsidP="008012A5">
      <w:pPr>
        <w:pStyle w:val="libNormal"/>
        <w:rPr>
          <w:rtl/>
        </w:rPr>
      </w:pPr>
      <w:r w:rsidRPr="008012A5">
        <w:rPr>
          <w:rtl/>
        </w:rPr>
        <w:t>أن يحاول برمجة مصادره جهد الإمكان في قالب موحّد ومنسجم</w:t>
      </w:r>
      <w:r w:rsidR="00565236">
        <w:rPr>
          <w:rtl/>
        </w:rPr>
        <w:t>،</w:t>
      </w:r>
      <w:r w:rsidRPr="008012A5">
        <w:rPr>
          <w:rtl/>
        </w:rPr>
        <w:t xml:space="preserve"> وليس متنافراً ومتناقضاً من ناحية</w:t>
      </w:r>
      <w:r w:rsidR="00565236">
        <w:rPr>
          <w:rtl/>
        </w:rPr>
        <w:t>،</w:t>
      </w:r>
      <w:r w:rsidRPr="008012A5">
        <w:rPr>
          <w:rtl/>
        </w:rPr>
        <w:t xml:space="preserve"> ولا متباعداً ومتناثراً من ناحية</w:t>
      </w:r>
      <w:r w:rsidR="00565236">
        <w:rPr>
          <w:rtl/>
        </w:rPr>
        <w:t>،</w:t>
      </w:r>
      <w:r w:rsidRPr="008012A5">
        <w:rPr>
          <w:rtl/>
        </w:rPr>
        <w:t xml:space="preserve"> بل يذكر أموراً متقاربة تاريخيّاً منسجمة نظريّاً</w:t>
      </w:r>
      <w:r w:rsidR="00565236">
        <w:rPr>
          <w:rtl/>
        </w:rPr>
        <w:t>،</w:t>
      </w:r>
      <w:r w:rsidRPr="008012A5">
        <w:rPr>
          <w:rtl/>
        </w:rPr>
        <w:t xml:space="preserve"> ويبذل أقصى إمكانه فيه</w:t>
      </w:r>
      <w:r w:rsidR="00565236">
        <w:rPr>
          <w:rtl/>
        </w:rPr>
        <w:t>.</w:t>
      </w:r>
    </w:p>
    <w:p w:rsidR="008012A5" w:rsidRPr="000F78C3" w:rsidRDefault="008012A5" w:rsidP="008012A5">
      <w:pPr>
        <w:pStyle w:val="libNormal"/>
        <w:rPr>
          <w:rtl/>
        </w:rPr>
      </w:pPr>
      <w:bookmarkStart w:id="108" w:name="_Toc372978956"/>
      <w:r w:rsidRPr="000115CF">
        <w:rPr>
          <w:rStyle w:val="Heading2Char"/>
          <w:rtl/>
        </w:rPr>
        <w:t>عاشراً</w:t>
      </w:r>
      <w:r w:rsidR="00565236">
        <w:rPr>
          <w:rStyle w:val="Heading2Char"/>
          <w:rtl/>
        </w:rPr>
        <w:t>:</w:t>
      </w:r>
      <w:bookmarkEnd w:id="108"/>
      <w:r w:rsidRPr="008012A5">
        <w:rPr>
          <w:rtl/>
        </w:rPr>
        <w:t xml:space="preserve"> أن يَدع ما أمكن التفلسف في الحوادث</w:t>
      </w:r>
      <w:r w:rsidR="00565236">
        <w:rPr>
          <w:rtl/>
        </w:rPr>
        <w:t>،</w:t>
      </w:r>
      <w:r w:rsidRPr="008012A5">
        <w:rPr>
          <w:rtl/>
        </w:rPr>
        <w:t xml:space="preserve"> أعني التعرّض إلى الحُكم والأسباب التي اقتضتها</w:t>
      </w:r>
      <w:r w:rsidR="00565236">
        <w:rPr>
          <w:rtl/>
        </w:rPr>
        <w:t>،</w:t>
      </w:r>
      <w:r w:rsidRPr="008012A5">
        <w:rPr>
          <w:rtl/>
        </w:rPr>
        <w:t xml:space="preserve"> ما لم يَحرز في نفسه الإصابة لذلك</w:t>
      </w:r>
      <w:r w:rsidR="00565236">
        <w:rPr>
          <w:rtl/>
        </w:rPr>
        <w:t>،</w:t>
      </w:r>
      <w:r w:rsidRPr="008012A5">
        <w:rPr>
          <w:rtl/>
        </w:rPr>
        <w:t xml:space="preserve"> وإلاّ فليدع ذلك إلى أهله</w:t>
      </w:r>
      <w:r w:rsidR="00565236">
        <w:rPr>
          <w:rtl/>
        </w:rPr>
        <w:t>،</w:t>
      </w:r>
      <w:r w:rsidRPr="008012A5">
        <w:rPr>
          <w:rtl/>
        </w:rPr>
        <w:t xml:space="preserve"> وهو خيرٌ له في الدنيا والآخرة من أن يكلّف نفسه ما لا يُطيق</w:t>
      </w:r>
      <w:r w:rsidR="00565236">
        <w:rPr>
          <w:rtl/>
        </w:rPr>
        <w:t>،</w:t>
      </w:r>
      <w:r w:rsidRPr="008012A5">
        <w:rPr>
          <w:rtl/>
        </w:rPr>
        <w:t xml:space="preserve"> أو أن يُكلّف السامعين ما لا يطيقون</w:t>
      </w:r>
      <w:r w:rsidR="00565236">
        <w:rPr>
          <w:rtl/>
        </w:rPr>
        <w:t>،</w:t>
      </w:r>
      <w:r w:rsidRPr="008012A5">
        <w:rPr>
          <w:rtl/>
        </w:rPr>
        <w:t xml:space="preserve"> فقد تثبُت الشُبهة في أذهانهم ويكون الخطيب عاجزاً عن ردّها</w:t>
      </w:r>
      <w:r w:rsidR="00565236">
        <w:rPr>
          <w:rtl/>
        </w:rPr>
        <w:t>،</w:t>
      </w:r>
      <w:r w:rsidRPr="008012A5">
        <w:rPr>
          <w:rtl/>
        </w:rPr>
        <w:t xml:space="preserve"> أو عن إقناع السامعين بالرد</w:t>
      </w:r>
      <w:r w:rsidR="00565236">
        <w:rPr>
          <w:rtl/>
        </w:rPr>
        <w:t>،</w:t>
      </w:r>
      <w:r w:rsidRPr="008012A5">
        <w:rPr>
          <w:rtl/>
        </w:rPr>
        <w:t xml:space="preserve"> فيتورّط بالحرام من حيث لا يعلم</w:t>
      </w:r>
      <w:r w:rsidR="00565236">
        <w:rPr>
          <w:rtl/>
        </w:rPr>
        <w:t>،</w:t>
      </w:r>
      <w:r w:rsidRPr="008012A5">
        <w:rPr>
          <w:rtl/>
        </w:rPr>
        <w:t xml:space="preserve"> وليس ذلك فقط</w:t>
      </w:r>
      <w:r w:rsidR="00565236">
        <w:rPr>
          <w:rtl/>
        </w:rPr>
        <w:t>،</w:t>
      </w:r>
      <w:r w:rsidRPr="008012A5">
        <w:rPr>
          <w:rtl/>
        </w:rPr>
        <w:t xml:space="preserve"> أعني فيما يخصّ كربلاء</w:t>
      </w:r>
      <w:r w:rsidR="00565236">
        <w:rPr>
          <w:rtl/>
        </w:rPr>
        <w:t>،</w:t>
      </w:r>
      <w:r w:rsidRPr="008012A5">
        <w:rPr>
          <w:rtl/>
        </w:rPr>
        <w:t xml:space="preserve"> أو حركة الحسين </w:t>
      </w:r>
      <w:r w:rsidR="00565236" w:rsidRPr="00565236">
        <w:rPr>
          <w:rStyle w:val="libAlaemChar"/>
          <w:rtl/>
        </w:rPr>
        <w:t>عليه‌السلام</w:t>
      </w:r>
      <w:r w:rsidR="00565236">
        <w:rPr>
          <w:rtl/>
        </w:rPr>
        <w:t>،</w:t>
      </w:r>
      <w:r w:rsidRPr="008012A5">
        <w:rPr>
          <w:rtl/>
        </w:rPr>
        <w:t xml:space="preserve"> بل كلّ أمور الشريعة على هذا الغرار</w:t>
      </w:r>
      <w:r w:rsidR="00565236">
        <w:rPr>
          <w:rtl/>
        </w:rPr>
        <w:t>،</w:t>
      </w:r>
      <w:r w:rsidRPr="008012A5">
        <w:rPr>
          <w:rtl/>
        </w:rPr>
        <w:t xml:space="preserve"> فلا ينبغي لأيّ فردٍ التعدّي إلى التفلسف فيها ما لم يَحرز في نفسه الأهليّة والقدرة</w:t>
      </w:r>
      <w:r w:rsidR="00565236">
        <w:rPr>
          <w:rtl/>
        </w:rPr>
        <w:t>،</w:t>
      </w:r>
      <w:r w:rsidRPr="008012A5">
        <w:rPr>
          <w:rtl/>
        </w:rPr>
        <w:t xml:space="preserve"> وإلاّ فمن الأولى لهُ إيكال عِلمها إلى الله سبحانه</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وَالرَّاسِخُونَ فِي الْعِلْمِ يَقُولُونَ آمَنَّا بِهِ كُلٌّ مِّنْ عِندِ رَبِّنَا</w:t>
      </w:r>
      <w:r w:rsidR="0066716C">
        <w:rPr>
          <w:rStyle w:val="libAlaemChar"/>
          <w:rFonts w:hint="cs"/>
          <w:rtl/>
        </w:rPr>
        <w:t xml:space="preserve"> )</w:t>
      </w:r>
      <w:r w:rsidRPr="00AB1710">
        <w:rPr>
          <w:rtl/>
        </w:rPr>
        <w:t xml:space="preserve"> </w:t>
      </w:r>
      <w:r w:rsidRPr="008012A5">
        <w:rPr>
          <w:rStyle w:val="libFootnotenumChar"/>
          <w:rtl/>
        </w:rPr>
        <w:t>(1)</w:t>
      </w:r>
      <w:r w:rsidR="00565236">
        <w:rPr>
          <w:rtl/>
        </w:rPr>
        <w:t>.</w:t>
      </w:r>
      <w:r w:rsidRPr="008012A5">
        <w:rPr>
          <w:rtl/>
        </w:rPr>
        <w:t xml:space="preserve"> </w:t>
      </w:r>
    </w:p>
    <w:p w:rsidR="008012A5" w:rsidRPr="000F78C3" w:rsidRDefault="008012A5" w:rsidP="008012A5">
      <w:pPr>
        <w:pStyle w:val="libNormal"/>
        <w:rPr>
          <w:rtl/>
        </w:rPr>
      </w:pPr>
      <w:r w:rsidRPr="008012A5">
        <w:rPr>
          <w:rStyle w:val="libBold1Char"/>
          <w:rtl/>
        </w:rPr>
        <w:t>ومن أمثلة ذلك</w:t>
      </w:r>
      <w:r w:rsidR="00565236">
        <w:rPr>
          <w:rStyle w:val="libBold1Char"/>
          <w:rtl/>
        </w:rPr>
        <w:t>:</w:t>
      </w:r>
      <w:r w:rsidRPr="008012A5">
        <w:rPr>
          <w:rtl/>
        </w:rPr>
        <w:t xml:space="preserve"> ما سمعتهُ شخصيّاً من بعض الخطباء</w:t>
      </w:r>
      <w:r w:rsidR="00565236">
        <w:rPr>
          <w:rtl/>
        </w:rPr>
        <w:t>،</w:t>
      </w:r>
      <w:r w:rsidRPr="008012A5">
        <w:rPr>
          <w:rtl/>
        </w:rPr>
        <w:t xml:space="preserve"> حيث كان يُحلّل معنى ما ورد</w:t>
      </w:r>
      <w:r w:rsidR="00565236">
        <w:rPr>
          <w:rtl/>
        </w:rPr>
        <w:t>:</w:t>
      </w:r>
      <w:r w:rsidRPr="008012A5">
        <w:rPr>
          <w:rtl/>
        </w:rPr>
        <w:t xml:space="preserve"> </w:t>
      </w:r>
      <w:r w:rsidR="00B5057F" w:rsidRPr="00B5057F">
        <w:rPr>
          <w:rStyle w:val="libBold2Char"/>
          <w:rtl/>
        </w:rPr>
        <w:t>(</w:t>
      </w:r>
      <w:r w:rsidRPr="000115CF">
        <w:rPr>
          <w:rStyle w:val="libBold2Char"/>
          <w:rtl/>
        </w:rPr>
        <w:t>لا عَدوى في الإسلام</w:t>
      </w:r>
      <w:r w:rsidR="00B5057F" w:rsidRPr="00B5057F">
        <w:rPr>
          <w:rStyle w:val="libBold2Char"/>
          <w:rtl/>
        </w:rPr>
        <w:t>)</w:t>
      </w:r>
      <w:r w:rsidRPr="00AB1710">
        <w:rPr>
          <w:rtl/>
        </w:rPr>
        <w:t xml:space="preserve"> </w:t>
      </w:r>
      <w:r w:rsidRPr="008012A5">
        <w:rPr>
          <w:rStyle w:val="libFootnotenumChar"/>
          <w:rtl/>
        </w:rPr>
        <w:t>(2)</w:t>
      </w:r>
      <w:r w:rsidR="00565236">
        <w:rPr>
          <w:rtl/>
        </w:rPr>
        <w:t>،</w:t>
      </w:r>
      <w:r w:rsidRPr="008012A5">
        <w:rPr>
          <w:rtl/>
        </w:rPr>
        <w:t xml:space="preserve"> ولم يكن يُفلح في ذلك</w:t>
      </w:r>
      <w:r w:rsidR="00565236">
        <w:rPr>
          <w:rtl/>
        </w:rPr>
        <w:t>،</w:t>
      </w:r>
      <w:r w:rsidRPr="008012A5">
        <w:rPr>
          <w:rtl/>
        </w:rPr>
        <w:t xml:space="preserve"> وسمعتُ من بعضهم أيضاً</w:t>
      </w:r>
      <w:r w:rsidR="00565236">
        <w:rPr>
          <w:rtl/>
        </w:rPr>
        <w:t>:</w:t>
      </w:r>
      <w:r w:rsidRPr="008012A5">
        <w:rPr>
          <w:rtl/>
        </w:rPr>
        <w:t xml:space="preserve"> أنّه كان يُحلّل قول رسول الله </w:t>
      </w:r>
      <w:r w:rsidR="00565236" w:rsidRPr="00565236">
        <w:rPr>
          <w:rStyle w:val="libAlaemChar"/>
          <w:rtl/>
        </w:rPr>
        <w:t>صلى‌الله‌عليه‌وآله</w:t>
      </w:r>
      <w:r w:rsidRPr="008012A5">
        <w:rPr>
          <w:rtl/>
        </w:rPr>
        <w:t xml:space="preserve"> لعلي </w:t>
      </w:r>
      <w:r w:rsidR="00565236" w:rsidRPr="00565236">
        <w:rPr>
          <w:rStyle w:val="libAlaemChar"/>
          <w:rtl/>
        </w:rPr>
        <w:t>عليه‌السلام</w:t>
      </w:r>
      <w:r w:rsidR="00565236">
        <w:rPr>
          <w:rtl/>
        </w:rPr>
        <w:t>،</w:t>
      </w:r>
      <w:r w:rsidRPr="008012A5">
        <w:rPr>
          <w:rtl/>
        </w:rPr>
        <w:t xml:space="preserve"> على ما هو مروي في نهج البلاغة</w:t>
      </w:r>
      <w:r w:rsidR="00565236">
        <w:rPr>
          <w:rtl/>
        </w:rPr>
        <w:t>:</w:t>
      </w:r>
      <w:r w:rsidRPr="008012A5">
        <w:rPr>
          <w:rtl/>
        </w:rPr>
        <w:t xml:space="preserve"> </w:t>
      </w:r>
      <w:r w:rsidR="00B5057F" w:rsidRPr="00B5057F">
        <w:rPr>
          <w:rStyle w:val="libBold2Char"/>
          <w:rtl/>
        </w:rPr>
        <w:t>(</w:t>
      </w:r>
      <w:r w:rsidRPr="000115CF">
        <w:rPr>
          <w:rStyle w:val="libBold2Char"/>
          <w:rtl/>
        </w:rPr>
        <w:t>يا علي</w:t>
      </w:r>
      <w:r w:rsidR="00565236">
        <w:rPr>
          <w:rStyle w:val="libBold2Char"/>
          <w:rtl/>
        </w:rPr>
        <w:t>،</w:t>
      </w:r>
      <w:r w:rsidRPr="000115CF">
        <w:rPr>
          <w:rStyle w:val="libBold2Char"/>
          <w:rtl/>
        </w:rPr>
        <w:t xml:space="preserve"> إنّك ترى ما أرى وتسمعُ ما أسمع</w:t>
      </w:r>
      <w:r w:rsidR="00B5057F" w:rsidRPr="00B5057F">
        <w:rPr>
          <w:rStyle w:val="libBold2Char"/>
          <w:rtl/>
        </w:rPr>
        <w:t>)</w:t>
      </w:r>
      <w:r w:rsidRPr="008012A5">
        <w:rPr>
          <w:rStyle w:val="libBold1Char"/>
          <w:rtl/>
        </w:rPr>
        <w:t xml:space="preserve"> </w:t>
      </w:r>
      <w:r w:rsidRPr="008012A5">
        <w:rPr>
          <w:rStyle w:val="libFootnotenumChar"/>
          <w:rtl/>
        </w:rPr>
        <w:t>(3)</w:t>
      </w:r>
      <w:r w:rsidR="00565236" w:rsidRPr="0066716C">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F78C3">
        <w:rPr>
          <w:rtl/>
        </w:rPr>
        <w:t>(1) سورة آل عمران</w:t>
      </w:r>
      <w:r w:rsidR="00565236">
        <w:rPr>
          <w:rtl/>
        </w:rPr>
        <w:t>:</w:t>
      </w:r>
      <w:r w:rsidRPr="000F78C3">
        <w:rPr>
          <w:rtl/>
        </w:rPr>
        <w:t xml:space="preserve"> آية 7</w:t>
      </w:r>
      <w:r w:rsidR="00565236">
        <w:rPr>
          <w:rtl/>
        </w:rPr>
        <w:t>.</w:t>
      </w:r>
    </w:p>
    <w:p w:rsidR="008012A5" w:rsidRPr="008012A5" w:rsidRDefault="008012A5" w:rsidP="00AB1710">
      <w:pPr>
        <w:pStyle w:val="libFootnote0"/>
        <w:rPr>
          <w:rtl/>
        </w:rPr>
      </w:pPr>
      <w:r w:rsidRPr="000F78C3">
        <w:rPr>
          <w:rtl/>
        </w:rPr>
        <w:t>(2) شرح نهج البلاغة</w:t>
      </w:r>
      <w:r w:rsidR="00565236">
        <w:rPr>
          <w:rtl/>
        </w:rPr>
        <w:t>،</w:t>
      </w:r>
      <w:r w:rsidRPr="000F78C3">
        <w:rPr>
          <w:rtl/>
        </w:rPr>
        <w:t xml:space="preserve"> ابن أبي الحديد</w:t>
      </w:r>
      <w:r w:rsidR="00565236">
        <w:rPr>
          <w:rtl/>
        </w:rPr>
        <w:t>:</w:t>
      </w:r>
      <w:r w:rsidRPr="000F78C3">
        <w:rPr>
          <w:rtl/>
        </w:rPr>
        <w:t xml:space="preserve"> ج19</w:t>
      </w:r>
      <w:r w:rsidR="00565236">
        <w:rPr>
          <w:rtl/>
        </w:rPr>
        <w:t>،</w:t>
      </w:r>
      <w:r w:rsidRPr="000F78C3">
        <w:rPr>
          <w:rtl/>
        </w:rPr>
        <w:t xml:space="preserve"> ص381</w:t>
      </w:r>
      <w:r w:rsidR="00565236">
        <w:rPr>
          <w:rtl/>
        </w:rPr>
        <w:t>.</w:t>
      </w:r>
    </w:p>
    <w:p w:rsidR="008012A5" w:rsidRPr="008012A5" w:rsidRDefault="008012A5" w:rsidP="00AB1710">
      <w:pPr>
        <w:pStyle w:val="libFootnote0"/>
        <w:rPr>
          <w:rtl/>
        </w:rPr>
      </w:pPr>
      <w:r w:rsidRPr="000F78C3">
        <w:rPr>
          <w:rtl/>
        </w:rPr>
        <w:t>(3) نهج البلاغة</w:t>
      </w:r>
      <w:r w:rsidR="00565236">
        <w:rPr>
          <w:rtl/>
        </w:rPr>
        <w:t>:</w:t>
      </w:r>
      <w:r w:rsidRPr="000F78C3">
        <w:rPr>
          <w:rtl/>
        </w:rPr>
        <w:t xml:space="preserve"> خطبة 192</w:t>
      </w:r>
      <w:r w:rsidR="00565236">
        <w:rPr>
          <w:rtl/>
        </w:rPr>
        <w:t>،</w:t>
      </w:r>
      <w:r w:rsidRPr="000F78C3">
        <w:rPr>
          <w:rtl/>
        </w:rPr>
        <w:t xml:space="preserve"> ص301</w:t>
      </w:r>
      <w:r w:rsidR="00565236">
        <w:rPr>
          <w:rtl/>
        </w:rPr>
        <w:t>،</w:t>
      </w:r>
      <w:r w:rsidRPr="000F78C3">
        <w:rPr>
          <w:rtl/>
        </w:rPr>
        <w:t xml:space="preserve"> تحقيق د. صبحي الصالح</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وكلاهما كان عاجزاً عن الوصول إلى حقيقة المعنى</w:t>
      </w:r>
      <w:r w:rsidR="00565236">
        <w:rPr>
          <w:rtl/>
        </w:rPr>
        <w:t>،</w:t>
      </w:r>
      <w:r w:rsidRPr="008012A5">
        <w:rPr>
          <w:rtl/>
        </w:rPr>
        <w:t xml:space="preserve"> فلو كانا قد تعرّضا إلى ما ينفع الناس من أمورهم الخاصّة والعامّة</w:t>
      </w:r>
      <w:r w:rsidR="00565236">
        <w:rPr>
          <w:rtl/>
        </w:rPr>
        <w:t>،</w:t>
      </w:r>
      <w:r w:rsidRPr="008012A5">
        <w:rPr>
          <w:rtl/>
        </w:rPr>
        <w:t xml:space="preserve"> لكانَ خيراً لهم وأحسن تأويلاً</w:t>
      </w:r>
      <w:r w:rsidR="00565236">
        <w:rPr>
          <w:rtl/>
        </w:rPr>
        <w:t>.</w:t>
      </w:r>
    </w:p>
    <w:p w:rsidR="008012A5" w:rsidRPr="008012A5" w:rsidRDefault="008012A5" w:rsidP="00C80189">
      <w:pPr>
        <w:pStyle w:val="libNormal"/>
        <w:rPr>
          <w:rtl/>
        </w:rPr>
      </w:pPr>
      <w:bookmarkStart w:id="109" w:name="_Toc372978957"/>
      <w:r w:rsidRPr="000115CF">
        <w:rPr>
          <w:rStyle w:val="Heading2Char"/>
          <w:rtl/>
        </w:rPr>
        <w:t>الحادي عشَر</w:t>
      </w:r>
      <w:r w:rsidR="00565236">
        <w:rPr>
          <w:rStyle w:val="Heading2Char"/>
          <w:rtl/>
        </w:rPr>
        <w:t>:</w:t>
      </w:r>
      <w:bookmarkEnd w:id="109"/>
      <w:r w:rsidRPr="008012A5">
        <w:rPr>
          <w:rtl/>
        </w:rPr>
        <w:t xml:space="preserve"> أن يدع الخطيب التشكيك فيما تسا</w:t>
      </w:r>
      <w:r w:rsidR="00B5057F">
        <w:rPr>
          <w:rtl/>
        </w:rPr>
        <w:t>لم</w:t>
      </w:r>
      <w:r w:rsidRPr="008012A5">
        <w:rPr>
          <w:rtl/>
        </w:rPr>
        <w:t xml:space="preserve"> العامّة</w:t>
      </w:r>
      <w:r w:rsidR="00565236">
        <w:rPr>
          <w:rtl/>
        </w:rPr>
        <w:t xml:space="preserve"> - </w:t>
      </w:r>
      <w:r w:rsidRPr="008012A5">
        <w:rPr>
          <w:rtl/>
        </w:rPr>
        <w:t>أعني جمهور الناس</w:t>
      </w:r>
      <w:r w:rsidR="00565236">
        <w:rPr>
          <w:rtl/>
        </w:rPr>
        <w:t xml:space="preserve"> - </w:t>
      </w:r>
      <w:r w:rsidRPr="008012A5">
        <w:rPr>
          <w:rtl/>
        </w:rPr>
        <w:t>على صحّته</w:t>
      </w:r>
      <w:r w:rsidR="00565236">
        <w:rPr>
          <w:rtl/>
        </w:rPr>
        <w:t>،</w:t>
      </w:r>
      <w:r w:rsidRPr="008012A5">
        <w:rPr>
          <w:rtl/>
        </w:rPr>
        <w:t xml:space="preserve"> فضلاً عن إنكاره بصراحة</w:t>
      </w:r>
      <w:r w:rsidR="00565236">
        <w:rPr>
          <w:rtl/>
        </w:rPr>
        <w:t>؛</w:t>
      </w:r>
      <w:r w:rsidRPr="008012A5">
        <w:rPr>
          <w:rtl/>
        </w:rPr>
        <w:t xml:space="preserve"> فإنّه ينبغي أن يستهدف هدايتهم وتوجيههم نحو الطاعة والعقيدة</w:t>
      </w:r>
      <w:r w:rsidR="00565236">
        <w:rPr>
          <w:rtl/>
        </w:rPr>
        <w:t>،</w:t>
      </w:r>
      <w:r w:rsidRPr="008012A5">
        <w:rPr>
          <w:rtl/>
        </w:rPr>
        <w:t xml:space="preserve"> ومن الواضح أنّهم إذا وجدوا مثل هذا التشكيك في كلامه سوف ينتقدونه وسيسقط من أنظارهم</w:t>
      </w:r>
      <w:r w:rsidR="00565236">
        <w:rPr>
          <w:rtl/>
        </w:rPr>
        <w:t>،</w:t>
      </w:r>
      <w:r w:rsidRPr="008012A5">
        <w:rPr>
          <w:rtl/>
        </w:rPr>
        <w:t xml:space="preserve"> فيسبّب ذلك عدم سماعهم لمواعظه وإرشاده</w:t>
      </w:r>
      <w:r w:rsidR="00565236">
        <w:rPr>
          <w:rtl/>
        </w:rPr>
        <w:t>،</w:t>
      </w:r>
      <w:r w:rsidRPr="008012A5">
        <w:rPr>
          <w:rtl/>
        </w:rPr>
        <w:t xml:space="preserve"> أو بُعده عنهم</w:t>
      </w:r>
      <w:r w:rsidR="00565236">
        <w:rPr>
          <w:rtl/>
        </w:rPr>
        <w:t>،</w:t>
      </w:r>
      <w:r w:rsidRPr="008012A5">
        <w:rPr>
          <w:rtl/>
        </w:rPr>
        <w:t xml:space="preserve"> أو مقاطعتهم له عمليّاً</w:t>
      </w:r>
      <w:r w:rsidR="00565236">
        <w:rPr>
          <w:rtl/>
        </w:rPr>
        <w:t>.</w:t>
      </w:r>
    </w:p>
    <w:p w:rsidR="008012A5" w:rsidRPr="000115CF" w:rsidRDefault="008012A5" w:rsidP="008012A5">
      <w:pPr>
        <w:pStyle w:val="libNormal"/>
        <w:rPr>
          <w:rtl/>
        </w:rPr>
      </w:pPr>
      <w:r w:rsidRPr="008012A5">
        <w:rPr>
          <w:rStyle w:val="libBold1Char"/>
          <w:rtl/>
        </w:rPr>
        <w:t>ومن هذا القبيل</w:t>
      </w:r>
      <w:r w:rsidR="00565236">
        <w:rPr>
          <w:rStyle w:val="libBold1Char"/>
          <w:rtl/>
        </w:rPr>
        <w:t>:</w:t>
      </w:r>
      <w:r w:rsidRPr="008012A5">
        <w:rPr>
          <w:rtl/>
        </w:rPr>
        <w:t xml:space="preserve"> ما طرَقَ سَمعي من أنّ شخصاً معروفاً في هذا العصر</w:t>
      </w:r>
      <w:r w:rsidR="00565236">
        <w:rPr>
          <w:rtl/>
        </w:rPr>
        <w:t>،</w:t>
      </w:r>
      <w:r w:rsidRPr="008012A5">
        <w:rPr>
          <w:rtl/>
        </w:rPr>
        <w:t xml:space="preserve"> طبعَ كتاباً عن الحسين </w:t>
      </w:r>
      <w:r w:rsidR="00565236" w:rsidRPr="00565236">
        <w:rPr>
          <w:rStyle w:val="libAlaemChar"/>
          <w:rtl/>
        </w:rPr>
        <w:t>عليه‌السلام</w:t>
      </w:r>
      <w:r w:rsidR="00565236">
        <w:rPr>
          <w:rtl/>
        </w:rPr>
        <w:t>،</w:t>
      </w:r>
      <w:r w:rsidRPr="008012A5">
        <w:rPr>
          <w:rtl/>
        </w:rPr>
        <w:t xml:space="preserve"> حاولَ فيه بوضوح أن يبرهن على أنّه </w:t>
      </w:r>
      <w:r w:rsidR="00B5057F" w:rsidRPr="00B5057F">
        <w:rPr>
          <w:rtl/>
        </w:rPr>
        <w:t>(</w:t>
      </w:r>
      <w:r w:rsidRPr="008012A5">
        <w:rPr>
          <w:rtl/>
        </w:rPr>
        <w:t>سلام الله عليه</w:t>
      </w:r>
      <w:r w:rsidR="00B5057F" w:rsidRPr="00B5057F">
        <w:rPr>
          <w:rtl/>
        </w:rPr>
        <w:t>)</w:t>
      </w:r>
      <w:r w:rsidRPr="008012A5">
        <w:rPr>
          <w:rtl/>
        </w:rPr>
        <w:t xml:space="preserve"> لم يكن يعلم بمقتله قبل حصوله</w:t>
      </w:r>
      <w:r w:rsidR="00565236">
        <w:rPr>
          <w:rtl/>
        </w:rPr>
        <w:t>،</w:t>
      </w:r>
      <w:r w:rsidRPr="008012A5">
        <w:rPr>
          <w:rtl/>
        </w:rPr>
        <w:t xml:space="preserve"> فسقطَ الكتاب والمؤلِّف عن أعين الناس</w:t>
      </w:r>
      <w:r w:rsidR="00565236">
        <w:rPr>
          <w:rtl/>
        </w:rPr>
        <w:t>،</w:t>
      </w:r>
      <w:r w:rsidRPr="008012A5">
        <w:rPr>
          <w:rtl/>
        </w:rPr>
        <w:t xml:space="preserve"> كما هو أهلٌ له فعلاً</w:t>
      </w:r>
      <w:r w:rsidR="00565236">
        <w:rPr>
          <w:rtl/>
        </w:rPr>
        <w:t>،</w:t>
      </w:r>
      <w:r w:rsidRPr="008012A5">
        <w:rPr>
          <w:rtl/>
        </w:rPr>
        <w:t xml:space="preserve"> لو صحّ النقل </w:t>
      </w:r>
      <w:r w:rsidRPr="008012A5">
        <w:rPr>
          <w:rStyle w:val="libFootnotenumChar"/>
          <w:rtl/>
        </w:rPr>
        <w:t>(1)</w:t>
      </w:r>
      <w:r w:rsidR="00565236">
        <w:rPr>
          <w:rtl/>
        </w:rPr>
        <w:t>.</w:t>
      </w:r>
    </w:p>
    <w:p w:rsidR="008012A5" w:rsidRPr="008012A5" w:rsidRDefault="008012A5" w:rsidP="008012A5">
      <w:pPr>
        <w:pStyle w:val="libNormal"/>
        <w:rPr>
          <w:rtl/>
        </w:rPr>
      </w:pPr>
      <w:bookmarkStart w:id="110" w:name="_Toc372978958"/>
      <w:r w:rsidRPr="000115CF">
        <w:rPr>
          <w:rStyle w:val="Heading2Char"/>
          <w:rtl/>
        </w:rPr>
        <w:t>الثاني عشر</w:t>
      </w:r>
      <w:r w:rsidR="00565236">
        <w:rPr>
          <w:rStyle w:val="Heading2Char"/>
          <w:rtl/>
        </w:rPr>
        <w:t>:</w:t>
      </w:r>
      <w:bookmarkEnd w:id="110"/>
      <w:r w:rsidRPr="008012A5">
        <w:rPr>
          <w:rtl/>
        </w:rPr>
        <w:t xml:space="preserve"> أن لا يَنسب الخطيب الحسيني وغيره إلى غير المعصومين من المؤمنين</w:t>
      </w:r>
      <w:r w:rsidR="00565236">
        <w:rPr>
          <w:rtl/>
        </w:rPr>
        <w:t xml:space="preserve"> - </w:t>
      </w:r>
      <w:r w:rsidRPr="008012A5">
        <w:rPr>
          <w:rtl/>
        </w:rPr>
        <w:t xml:space="preserve">فضلاً عن المعصومين </w:t>
      </w:r>
      <w:r w:rsidR="00565236" w:rsidRPr="00565236">
        <w:rPr>
          <w:rStyle w:val="libAlaemChar"/>
          <w:rtl/>
        </w:rPr>
        <w:t>عليهم‌السلام</w:t>
      </w:r>
      <w:r w:rsidR="00565236">
        <w:rPr>
          <w:rtl/>
        </w:rPr>
        <w:t xml:space="preserve"> - </w:t>
      </w:r>
      <w:r w:rsidRPr="008012A5">
        <w:rPr>
          <w:rtl/>
        </w:rPr>
        <w:t>الوقوع في الحرام</w:t>
      </w:r>
      <w:r w:rsidR="00565236">
        <w:rPr>
          <w:rtl/>
        </w:rPr>
        <w:t>،</w:t>
      </w:r>
      <w:r w:rsidRPr="008012A5">
        <w:rPr>
          <w:rtl/>
        </w:rPr>
        <w:t xml:space="preserve"> قلّ ذلك أم كثُر</w:t>
      </w:r>
      <w:r w:rsidR="00565236">
        <w:rPr>
          <w:rtl/>
        </w:rPr>
        <w:t>؛</w:t>
      </w:r>
      <w:r w:rsidRPr="008012A5">
        <w:rPr>
          <w:rtl/>
        </w:rPr>
        <w:t xml:space="preserve"> فإنّ غير المعصومين وإن كان يمكن ذلك في حقّهم</w:t>
      </w:r>
      <w:r w:rsidR="00565236">
        <w:rPr>
          <w:rtl/>
        </w:rPr>
        <w:t>،</w:t>
      </w:r>
      <w:r w:rsidRPr="008012A5">
        <w:rPr>
          <w:rtl/>
        </w:rPr>
        <w:t xml:space="preserve"> إلاّ أنّه مع ذلك يجب السكوت عن مثله</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لأنّهم علماء عظماء من تربية الأئمّة المعصومين </w:t>
      </w:r>
      <w:r w:rsidR="00565236" w:rsidRPr="00565236">
        <w:rPr>
          <w:rStyle w:val="libAlaemChar"/>
          <w:rtl/>
        </w:rPr>
        <w:t>عليهم‌السلام</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لأنّ نسبة المحرّم إليهم لم يَثبت بطريقٍ معتبر لو وجِد</w:t>
      </w:r>
      <w:r w:rsidR="00565236">
        <w:rPr>
          <w:rtl/>
        </w:rPr>
        <w:t>،</w:t>
      </w:r>
      <w:r w:rsidRPr="008012A5">
        <w:rPr>
          <w:rtl/>
        </w:rPr>
        <w:t xml:space="preserve"> فيكون ذكرهُ من الكذب الحرام</w:t>
      </w:r>
      <w:r w:rsidR="00565236">
        <w:rPr>
          <w:rtl/>
        </w:rPr>
        <w:t>.</w:t>
      </w:r>
    </w:p>
    <w:p w:rsidR="008012A5" w:rsidRPr="008012A5" w:rsidRDefault="00C80189" w:rsidP="008012A5">
      <w:pPr>
        <w:pStyle w:val="libNormal"/>
        <w:rPr>
          <w:rtl/>
        </w:rPr>
      </w:pPr>
      <w:r>
        <w:rPr>
          <w:rStyle w:val="libBold1Char"/>
          <w:rtl/>
        </w:rPr>
        <w:t>ثالثاً</w:t>
      </w:r>
      <w:r w:rsidR="00565236">
        <w:rPr>
          <w:rStyle w:val="libBold1Char"/>
          <w:rtl/>
        </w:rPr>
        <w:t>:</w:t>
      </w:r>
      <w:r w:rsidR="008012A5" w:rsidRPr="008012A5">
        <w:rPr>
          <w:rtl/>
        </w:rPr>
        <w:t xml:space="preserve"> لو تنزّلنا وفَرضنا ثبوته بدليلٍ معتبر</w:t>
      </w:r>
      <w:r w:rsidR="00565236">
        <w:rPr>
          <w:rtl/>
        </w:rPr>
        <w:t>،</w:t>
      </w:r>
      <w:r w:rsidR="008012A5" w:rsidRPr="008012A5">
        <w:rPr>
          <w:rtl/>
        </w:rPr>
        <w:t xml:space="preserve"> فالسترُ على فاعله أولى وأفضل</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لو تنزّلنا عن كلّ ذلك</w:t>
      </w:r>
      <w:r w:rsidR="00565236">
        <w:rPr>
          <w:rtl/>
        </w:rPr>
        <w:t>،</w:t>
      </w:r>
      <w:r w:rsidRPr="008012A5">
        <w:rPr>
          <w:rtl/>
        </w:rPr>
        <w:t xml:space="preserve"> فلا أقلّ من عدم تحمّل الجمهور لمثل هذه الروايات</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F78C3">
        <w:rPr>
          <w:rtl/>
        </w:rPr>
        <w:t xml:space="preserve">(1) كتاب </w:t>
      </w:r>
      <w:r w:rsidR="00B5057F" w:rsidRPr="00B5057F">
        <w:rPr>
          <w:rtl/>
        </w:rPr>
        <w:t>(</w:t>
      </w:r>
      <w:r w:rsidRPr="000F78C3">
        <w:rPr>
          <w:rtl/>
        </w:rPr>
        <w:t>شهيد جاويد</w:t>
      </w:r>
      <w:r w:rsidR="00B5057F" w:rsidRPr="00B5057F">
        <w:rPr>
          <w:rtl/>
        </w:rPr>
        <w:t>)</w:t>
      </w:r>
      <w:r w:rsidRPr="000F78C3">
        <w:rPr>
          <w:rtl/>
        </w:rPr>
        <w:t xml:space="preserve"> بالفارسيّة</w:t>
      </w:r>
      <w:r w:rsidR="00565236">
        <w:rPr>
          <w:rtl/>
        </w:rPr>
        <w:t>،</w:t>
      </w:r>
      <w:r w:rsidRPr="000F78C3">
        <w:rPr>
          <w:rtl/>
        </w:rPr>
        <w:t xml:space="preserve"> وقد تُرجم إلى العربيّة باسم واقعة كربلاء </w:t>
      </w:r>
      <w:r w:rsidR="00B5057F" w:rsidRPr="00B5057F">
        <w:rPr>
          <w:rtl/>
        </w:rPr>
        <w:t>(</w:t>
      </w:r>
      <w:r w:rsidRPr="000F78C3">
        <w:rPr>
          <w:rtl/>
        </w:rPr>
        <w:t>ط</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ممّا يحصل رد فعلٍ غير مناسب لديهم</w:t>
      </w:r>
      <w:r w:rsidR="00565236">
        <w:rPr>
          <w:rtl/>
        </w:rPr>
        <w:t>،</w:t>
      </w:r>
      <w:r w:rsidRPr="008012A5">
        <w:rPr>
          <w:rtl/>
        </w:rPr>
        <w:t xml:space="preserve"> فإمّا أن يسقط الخطيب من أنظارهم</w:t>
      </w:r>
      <w:r w:rsidR="00565236">
        <w:rPr>
          <w:rtl/>
        </w:rPr>
        <w:t>،</w:t>
      </w:r>
      <w:r w:rsidRPr="008012A5">
        <w:rPr>
          <w:rtl/>
        </w:rPr>
        <w:t xml:space="preserve"> وإمّا أن يتجرّأوا على الحرام</w:t>
      </w:r>
      <w:r w:rsidR="00565236">
        <w:rPr>
          <w:rtl/>
        </w:rPr>
        <w:t>،</w:t>
      </w:r>
      <w:r w:rsidRPr="008012A5">
        <w:rPr>
          <w:rtl/>
        </w:rPr>
        <w:t xml:space="preserve"> بعنوان</w:t>
      </w:r>
      <w:r w:rsidR="00565236">
        <w:rPr>
          <w:rtl/>
        </w:rPr>
        <w:t>:</w:t>
      </w:r>
      <w:r w:rsidRPr="008012A5">
        <w:rPr>
          <w:rtl/>
        </w:rPr>
        <w:t xml:space="preserve"> أنّ أصحاب الأئمّة </w:t>
      </w:r>
      <w:r w:rsidR="00565236" w:rsidRPr="00565236">
        <w:rPr>
          <w:rStyle w:val="libAlaemChar"/>
          <w:rtl/>
        </w:rPr>
        <w:t>عليهم‌السلام</w:t>
      </w:r>
      <w:r w:rsidR="00565236">
        <w:rPr>
          <w:rtl/>
        </w:rPr>
        <w:t>،</w:t>
      </w:r>
      <w:r w:rsidRPr="008012A5">
        <w:rPr>
          <w:rtl/>
        </w:rPr>
        <w:t xml:space="preserve"> كانوا يعملون الحرام فلماذا لا نعمله</w:t>
      </w:r>
      <w:r w:rsidR="00565236">
        <w:rPr>
          <w:rtl/>
        </w:rPr>
        <w:t>،</w:t>
      </w:r>
      <w:r w:rsidRPr="008012A5">
        <w:rPr>
          <w:rtl/>
        </w:rPr>
        <w:t xml:space="preserve"> وتكون الخطيئة في النتيجة في ذمّة الخطيب الناقل للرواية</w:t>
      </w:r>
      <w:r w:rsidR="00565236">
        <w:rPr>
          <w:rtl/>
        </w:rPr>
        <w:t>.</w:t>
      </w:r>
    </w:p>
    <w:p w:rsidR="008012A5" w:rsidRPr="008012A5" w:rsidRDefault="008012A5" w:rsidP="00C80189">
      <w:pPr>
        <w:pStyle w:val="libNormal"/>
        <w:rPr>
          <w:rtl/>
        </w:rPr>
      </w:pPr>
      <w:r w:rsidRPr="008012A5">
        <w:rPr>
          <w:rtl/>
        </w:rPr>
        <w:t>ويحسن بنا الآن أن نذكر لهذا الأمر مثالين يخطران على البال</w:t>
      </w:r>
      <w:r w:rsidR="00565236">
        <w:rPr>
          <w:rtl/>
        </w:rPr>
        <w:t>؛</w:t>
      </w:r>
      <w:r w:rsidRPr="008012A5">
        <w:rPr>
          <w:rtl/>
        </w:rPr>
        <w:t xml:space="preserve"> لأجل التدليل بهما أوّلاً</w:t>
      </w:r>
      <w:r w:rsidR="00565236">
        <w:rPr>
          <w:rtl/>
        </w:rPr>
        <w:t>،</w:t>
      </w:r>
      <w:r w:rsidRPr="008012A5">
        <w:rPr>
          <w:rtl/>
        </w:rPr>
        <w:t xml:space="preserve"> ولأجل التعرّض إلى فلسفتهما وأسبابهما ثانياً</w:t>
      </w:r>
      <w:r w:rsidR="00565236">
        <w:rPr>
          <w:rtl/>
        </w:rPr>
        <w:t>:</w:t>
      </w:r>
      <w:r w:rsidRPr="008012A5">
        <w:rPr>
          <w:rtl/>
        </w:rPr>
        <w:t xml:space="preserve"> </w:t>
      </w:r>
    </w:p>
    <w:p w:rsidR="008012A5" w:rsidRPr="000115CF" w:rsidRDefault="008012A5" w:rsidP="008012A5">
      <w:pPr>
        <w:pStyle w:val="libNormal"/>
        <w:rPr>
          <w:rtl/>
        </w:rPr>
      </w:pPr>
      <w:r w:rsidRPr="008012A5">
        <w:rPr>
          <w:rStyle w:val="libBold1Char"/>
          <w:rtl/>
        </w:rPr>
        <w:t>المثال الأوّل</w:t>
      </w:r>
      <w:r w:rsidR="00565236">
        <w:rPr>
          <w:rStyle w:val="libBold1Char"/>
          <w:rtl/>
        </w:rPr>
        <w:t>:</w:t>
      </w:r>
      <w:r w:rsidRPr="008012A5">
        <w:rPr>
          <w:rtl/>
        </w:rPr>
        <w:t xml:space="preserve"> قولهُ عن نساء الحسين </w:t>
      </w:r>
      <w:r w:rsidR="00565236" w:rsidRPr="00565236">
        <w:rPr>
          <w:rStyle w:val="libAlaemChar"/>
          <w:rtl/>
        </w:rPr>
        <w:t>عليه‌السلام</w:t>
      </w:r>
      <w:r w:rsidRPr="008012A5">
        <w:rPr>
          <w:rtl/>
        </w:rPr>
        <w:t xml:space="preserve"> في وصف حالهنّ بعد مقتله</w:t>
      </w:r>
      <w:r w:rsidR="00565236">
        <w:rPr>
          <w:rtl/>
        </w:rPr>
        <w:t>،</w:t>
      </w:r>
      <w:r w:rsidRPr="008012A5">
        <w:rPr>
          <w:rtl/>
        </w:rPr>
        <w:t xml:space="preserve"> وذلك في زيارة الناحية</w:t>
      </w:r>
      <w:r w:rsidR="00565236">
        <w:rPr>
          <w:rtl/>
        </w:rPr>
        <w:t>:</w:t>
      </w:r>
      <w:r w:rsidRPr="008012A5">
        <w:rPr>
          <w:rtl/>
        </w:rPr>
        <w:t xml:space="preserve"> </w:t>
      </w:r>
      <w:r w:rsidR="00B5057F" w:rsidRPr="00C80189">
        <w:rPr>
          <w:rStyle w:val="libBold2Char"/>
          <w:rtl/>
        </w:rPr>
        <w:t>(</w:t>
      </w:r>
      <w:r w:rsidRPr="00C80189">
        <w:rPr>
          <w:rStyle w:val="libBold2Char"/>
          <w:rtl/>
        </w:rPr>
        <w:t>فخرجنَ من الخدور ناشرات الشعور</w:t>
      </w:r>
      <w:r w:rsidR="00565236" w:rsidRPr="00C80189">
        <w:rPr>
          <w:rStyle w:val="libBold2Char"/>
          <w:rtl/>
        </w:rPr>
        <w:t>،</w:t>
      </w:r>
      <w:r w:rsidRPr="00C80189">
        <w:rPr>
          <w:rStyle w:val="libBold2Char"/>
          <w:rtl/>
        </w:rPr>
        <w:t xml:space="preserve"> على الخدود لاطمات</w:t>
      </w:r>
      <w:r w:rsidR="00565236" w:rsidRPr="00C80189">
        <w:rPr>
          <w:rStyle w:val="libBold2Char"/>
          <w:rtl/>
        </w:rPr>
        <w:t>،</w:t>
      </w:r>
      <w:r w:rsidRPr="00C80189">
        <w:rPr>
          <w:rStyle w:val="libBold2Char"/>
          <w:rtl/>
        </w:rPr>
        <w:t xml:space="preserve"> وللوجوه سافرات</w:t>
      </w:r>
      <w:r w:rsidR="00565236" w:rsidRPr="00C80189">
        <w:rPr>
          <w:rStyle w:val="libBold2Char"/>
          <w:rtl/>
        </w:rPr>
        <w:t>،</w:t>
      </w:r>
      <w:r w:rsidRPr="00C80189">
        <w:rPr>
          <w:rStyle w:val="libBold2Char"/>
          <w:rtl/>
        </w:rPr>
        <w:t xml:space="preserve"> وبالعويل داعيات</w:t>
      </w:r>
      <w:r w:rsidR="00565236" w:rsidRPr="00C80189">
        <w:rPr>
          <w:rStyle w:val="libBold2Char"/>
          <w:rtl/>
        </w:rPr>
        <w:t>،</w:t>
      </w:r>
      <w:r w:rsidRPr="00C80189">
        <w:rPr>
          <w:rStyle w:val="libBold2Char"/>
          <w:rtl/>
        </w:rPr>
        <w:t xml:space="preserve"> وبعد العزّ مُذلّلات</w:t>
      </w:r>
      <w:r w:rsidR="00565236" w:rsidRPr="00C80189">
        <w:rPr>
          <w:rStyle w:val="libBold2Char"/>
          <w:rtl/>
        </w:rPr>
        <w:t>،</w:t>
      </w:r>
      <w:r w:rsidRPr="00C80189">
        <w:rPr>
          <w:rStyle w:val="libBold2Char"/>
          <w:rtl/>
        </w:rPr>
        <w:t xml:space="preserve"> وإلى مصرعك مُبادرات</w:t>
      </w:r>
      <w:r w:rsidR="00B5057F" w:rsidRPr="00C80189">
        <w:rPr>
          <w:rStyle w:val="libBold2Char"/>
          <w:rtl/>
        </w:rPr>
        <w:t>)</w:t>
      </w:r>
      <w:r w:rsidRPr="00AB1710">
        <w:rPr>
          <w:rtl/>
        </w:rPr>
        <w:t xml:space="preserve"> </w:t>
      </w:r>
      <w:r w:rsidRPr="008012A5">
        <w:rPr>
          <w:rStyle w:val="libFootnotenumChar"/>
          <w:rtl/>
        </w:rPr>
        <w:t>(1)</w:t>
      </w:r>
      <w:r w:rsidR="00565236" w:rsidRPr="0066716C">
        <w:rPr>
          <w:rtl/>
        </w:rPr>
        <w:t>.</w:t>
      </w:r>
      <w:r w:rsidRPr="000115CF">
        <w:rPr>
          <w:rtl/>
        </w:rPr>
        <w:t xml:space="preserve"> </w:t>
      </w:r>
    </w:p>
    <w:p w:rsidR="008012A5" w:rsidRPr="008012A5" w:rsidRDefault="008012A5" w:rsidP="008012A5">
      <w:pPr>
        <w:pStyle w:val="libNormal"/>
        <w:rPr>
          <w:rtl/>
        </w:rPr>
      </w:pPr>
      <w:r w:rsidRPr="008012A5">
        <w:rPr>
          <w:rtl/>
        </w:rPr>
        <w:t>حيث إنّ الظاهر الأوّلي لقوله</w:t>
      </w:r>
      <w:r w:rsidR="00565236">
        <w:rPr>
          <w:rtl/>
        </w:rPr>
        <w:t>:</w:t>
      </w:r>
      <w:r w:rsidRPr="008012A5">
        <w:rPr>
          <w:rtl/>
        </w:rPr>
        <w:t xml:space="preserve"> ناشرات الشعور</w:t>
      </w:r>
      <w:r w:rsidR="00565236">
        <w:rPr>
          <w:rtl/>
        </w:rPr>
        <w:t>،</w:t>
      </w:r>
      <w:r w:rsidRPr="008012A5">
        <w:rPr>
          <w:rtl/>
        </w:rPr>
        <w:t xml:space="preserve"> كونهنّ كذلك أمامَ الرجال الأجانب من المعسكر المعادي</w:t>
      </w:r>
      <w:r w:rsidR="00565236">
        <w:rPr>
          <w:rtl/>
        </w:rPr>
        <w:t>،</w:t>
      </w:r>
      <w:r w:rsidRPr="008012A5">
        <w:rPr>
          <w:rtl/>
        </w:rPr>
        <w:t xml:space="preserve"> وهو ممّا لا شكّ في حُرمته في الشريعة المقدّسة</w:t>
      </w:r>
      <w:r w:rsidR="00565236">
        <w:rPr>
          <w:rtl/>
        </w:rPr>
        <w:t>،</w:t>
      </w:r>
      <w:r w:rsidRPr="008012A5">
        <w:rPr>
          <w:rtl/>
        </w:rPr>
        <w:t xml:space="preserve"> فيكون ذكرهُ من نسبة المحرّم إلى نساء الحسين </w:t>
      </w:r>
      <w:r w:rsidR="00565236" w:rsidRPr="00565236">
        <w:rPr>
          <w:rStyle w:val="libAlaemChar"/>
          <w:rtl/>
        </w:rPr>
        <w:t>عليه‌السلام</w:t>
      </w:r>
      <w:r w:rsidR="00565236">
        <w:rPr>
          <w:rtl/>
        </w:rPr>
        <w:t>.</w:t>
      </w:r>
    </w:p>
    <w:p w:rsidR="008012A5" w:rsidRPr="008012A5" w:rsidRDefault="008012A5" w:rsidP="008012A5">
      <w:pPr>
        <w:pStyle w:val="libBold1"/>
        <w:rPr>
          <w:rtl/>
        </w:rPr>
      </w:pPr>
      <w:r w:rsidRPr="008012A5">
        <w:rPr>
          <w:rtl/>
        </w:rPr>
        <w:t>وجوابُ ذلك من وجوه</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الوجهُ الأوّل</w:t>
      </w:r>
      <w:r w:rsidR="00565236">
        <w:rPr>
          <w:rStyle w:val="libBold1Char"/>
          <w:rtl/>
        </w:rPr>
        <w:t>:</w:t>
      </w:r>
      <w:r w:rsidRPr="008012A5">
        <w:rPr>
          <w:rtl/>
        </w:rPr>
        <w:t xml:space="preserve"> ضعف هذه الرواية سنداً</w:t>
      </w:r>
      <w:r w:rsidR="00565236">
        <w:rPr>
          <w:rtl/>
        </w:rPr>
        <w:t>،</w:t>
      </w:r>
      <w:r w:rsidRPr="008012A5">
        <w:rPr>
          <w:rtl/>
        </w:rPr>
        <w:t xml:space="preserve"> فهي لا تقوم كدليلٍ معتبر على أيّ شيء فيها</w:t>
      </w:r>
      <w:r w:rsidR="00565236">
        <w:rPr>
          <w:rtl/>
        </w:rPr>
        <w:t>،</w:t>
      </w:r>
      <w:r w:rsidRPr="008012A5">
        <w:rPr>
          <w:rtl/>
        </w:rPr>
        <w:t xml:space="preserve"> فينتفي الأمر من أصله</w:t>
      </w:r>
      <w:r w:rsidR="00565236">
        <w:rPr>
          <w:rtl/>
        </w:rPr>
        <w:t>.</w:t>
      </w:r>
    </w:p>
    <w:p w:rsidR="008012A5" w:rsidRPr="008012A5" w:rsidRDefault="008012A5" w:rsidP="008012A5">
      <w:pPr>
        <w:pStyle w:val="libNormal"/>
        <w:rPr>
          <w:rtl/>
        </w:rPr>
      </w:pPr>
      <w:r w:rsidRPr="008012A5">
        <w:rPr>
          <w:rStyle w:val="libBold1Char"/>
          <w:rtl/>
        </w:rPr>
        <w:t>الوجه الثاني</w:t>
      </w:r>
      <w:r w:rsidR="00565236">
        <w:rPr>
          <w:rStyle w:val="libBold1Char"/>
          <w:rtl/>
        </w:rPr>
        <w:t>:</w:t>
      </w:r>
      <w:r w:rsidRPr="008012A5">
        <w:rPr>
          <w:rtl/>
        </w:rPr>
        <w:t xml:space="preserve"> لو تنزّلنا وفرضناها معتبرة</w:t>
      </w:r>
      <w:r w:rsidR="00565236">
        <w:rPr>
          <w:rtl/>
        </w:rPr>
        <w:t>،</w:t>
      </w:r>
      <w:r w:rsidRPr="008012A5">
        <w:rPr>
          <w:rtl/>
        </w:rPr>
        <w:t xml:space="preserve"> فالدليل إنّما يكون معتبراً في حدود ما يمكن تصديقه والأخذ به من المعاني والأفكار</w:t>
      </w:r>
      <w:r w:rsidR="00565236">
        <w:rPr>
          <w:rtl/>
        </w:rPr>
        <w:t>،</w:t>
      </w:r>
      <w:r w:rsidRPr="008012A5">
        <w:rPr>
          <w:rtl/>
        </w:rPr>
        <w:t xml:space="preserve"> وأمّا ما لا يمكن فيه ذلك فلا يكون الدليل معتبراً أو حجّة فيه</w:t>
      </w:r>
      <w:r w:rsidR="00565236">
        <w:rPr>
          <w:rtl/>
        </w:rPr>
        <w:t>،</w:t>
      </w:r>
      <w:r w:rsidRPr="008012A5">
        <w:rPr>
          <w:rtl/>
        </w:rPr>
        <w:t xml:space="preserve"> فإذا نَسَبت أيّة رواية إلى هؤلاء الأجلاّء أيّ محرّم</w:t>
      </w:r>
      <w:r w:rsidR="00565236">
        <w:rPr>
          <w:rtl/>
        </w:rPr>
        <w:t xml:space="preserve"> - </w:t>
      </w:r>
      <w:r w:rsidRPr="008012A5">
        <w:rPr>
          <w:rtl/>
        </w:rPr>
        <w:t>والعياذ بالله</w:t>
      </w:r>
      <w:r w:rsidR="00565236">
        <w:rPr>
          <w:rtl/>
        </w:rPr>
        <w:t xml:space="preserve"> - </w:t>
      </w:r>
      <w:r w:rsidRPr="008012A5">
        <w:rPr>
          <w:rtl/>
        </w:rPr>
        <w:t>كانت هي الساقطة عن الحجيّة</w:t>
      </w:r>
      <w:r w:rsidR="00565236">
        <w:rPr>
          <w:rtl/>
        </w:rPr>
        <w:t>،</w:t>
      </w:r>
      <w:r w:rsidRPr="008012A5">
        <w:rPr>
          <w:rtl/>
        </w:rPr>
        <w:t xml:space="preserve"> لا أنّ التصديق بمضمونها يكون ممكناً</w:t>
      </w:r>
      <w:r w:rsidR="00565236">
        <w:rPr>
          <w:rtl/>
        </w:rPr>
        <w:t>،</w:t>
      </w:r>
      <w:r w:rsidRPr="008012A5">
        <w:rPr>
          <w:rtl/>
        </w:rPr>
        <w:t xml:space="preserve"> وليست هذه الرواية ببدَعٍ عن ظواهر القرآن الكريم</w:t>
      </w:r>
      <w:r w:rsidR="00565236">
        <w:rPr>
          <w:rtl/>
        </w:rPr>
        <w:t>،</w:t>
      </w:r>
      <w:r w:rsidRPr="008012A5">
        <w:rPr>
          <w:rtl/>
        </w:rPr>
        <w:t xml:space="preserve"> حيث ثبتَ في علم الأصول أنّها إنّما تكون حجّة</w:t>
      </w:r>
      <w:r w:rsidR="00565236">
        <w:rPr>
          <w:rtl/>
        </w:rPr>
        <w:t>،</w:t>
      </w:r>
      <w:r w:rsidRPr="008012A5">
        <w:rPr>
          <w:rtl/>
        </w:rPr>
        <w:t xml:space="preserve"> إذا لم تكن منافية للدليل القطعي</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F78C3">
        <w:rPr>
          <w:rtl/>
        </w:rPr>
        <w:t xml:space="preserve">(1) زيارة الناحية المقدّسة المرويّة عن الإمام الحجّة </w:t>
      </w:r>
      <w:r w:rsidR="00B5057F" w:rsidRPr="00B5057F">
        <w:rPr>
          <w:rtl/>
        </w:rPr>
        <w:t>(</w:t>
      </w:r>
      <w:r w:rsidRPr="000F78C3">
        <w:rPr>
          <w:rtl/>
        </w:rPr>
        <w:t>عجّل الله فرجه</w:t>
      </w:r>
      <w:r w:rsidR="00B5057F" w:rsidRPr="00B5057F">
        <w:rPr>
          <w:rtl/>
        </w:rPr>
        <w:t>)</w:t>
      </w:r>
      <w:r w:rsidR="00565236">
        <w:rPr>
          <w:rtl/>
        </w:rPr>
        <w:t>.</w:t>
      </w:r>
    </w:p>
    <w:p w:rsidR="008012A5" w:rsidRDefault="008012A5" w:rsidP="000115CF">
      <w:pPr>
        <w:pStyle w:val="libNormal"/>
      </w:pPr>
      <w:r>
        <w:rPr>
          <w:rtl/>
        </w:rPr>
        <w:br w:type="page"/>
      </w:r>
    </w:p>
    <w:p w:rsidR="008012A5" w:rsidRPr="000F78C3" w:rsidRDefault="008012A5" w:rsidP="008012A5">
      <w:pPr>
        <w:pStyle w:val="libNormal"/>
        <w:rPr>
          <w:rtl/>
        </w:rPr>
      </w:pPr>
      <w:r w:rsidRPr="008012A5">
        <w:rPr>
          <w:rtl/>
        </w:rPr>
        <w:lastRenderedPageBreak/>
        <w:t>وأمّا إذا كانت منافية له</w:t>
      </w:r>
      <w:r w:rsidR="00565236">
        <w:rPr>
          <w:rtl/>
        </w:rPr>
        <w:t>،</w:t>
      </w:r>
      <w:r w:rsidRPr="008012A5">
        <w:rPr>
          <w:rtl/>
        </w:rPr>
        <w:t xml:space="preserve"> لم تكن حجّة كقوله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يَدُ اللَّهِ فَوْقَ أَيْدِيهِمْ</w:t>
      </w:r>
      <w:r w:rsidR="0066716C">
        <w:rPr>
          <w:rStyle w:val="libAlaemChar"/>
          <w:rFonts w:hint="cs"/>
          <w:rtl/>
        </w:rPr>
        <w:t xml:space="preserve"> )</w:t>
      </w:r>
      <w:r w:rsidRPr="008012A5">
        <w:rPr>
          <w:rtl/>
        </w:rPr>
        <w:t xml:space="preserve"> </w:t>
      </w:r>
      <w:r w:rsidRPr="008012A5">
        <w:rPr>
          <w:rStyle w:val="libFootnotenumChar"/>
          <w:rtl/>
        </w:rPr>
        <w:t>(1)</w:t>
      </w:r>
      <w:r w:rsidR="00565236">
        <w:rPr>
          <w:rtl/>
        </w:rPr>
        <w:t>،</w:t>
      </w:r>
      <w:r w:rsidRPr="008012A5">
        <w:rPr>
          <w:rtl/>
        </w:rPr>
        <w:t xml:space="preserve"> أو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عَلَى الْعَرْشِ اسْتَوَى</w:t>
      </w:r>
      <w:r w:rsidR="0066716C">
        <w:rPr>
          <w:rStyle w:val="libAlaemChar"/>
          <w:rFonts w:hint="cs"/>
          <w:rtl/>
        </w:rPr>
        <w:t xml:space="preserve"> )</w:t>
      </w:r>
      <w:r w:rsidRPr="00AB1710">
        <w:rPr>
          <w:rtl/>
        </w:rPr>
        <w:t xml:space="preserve"> </w:t>
      </w:r>
      <w:r w:rsidRPr="008012A5">
        <w:rPr>
          <w:rStyle w:val="libFootnotenumChar"/>
          <w:rtl/>
        </w:rPr>
        <w:t>(2)</w:t>
      </w:r>
      <w:r w:rsidR="00565236">
        <w:rPr>
          <w:rtl/>
        </w:rPr>
        <w:t>،</w:t>
      </w:r>
      <w:r w:rsidRPr="008012A5">
        <w:rPr>
          <w:rtl/>
        </w:rPr>
        <w:t xml:space="preserve"> بعد قيام الدليل العقلي القطعي على استحالة ثبوت مثل هذه الأمور للذات الإلهيّة المقدّسة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الوجهُ الثالث</w:t>
      </w:r>
      <w:r w:rsidR="00565236">
        <w:rPr>
          <w:rStyle w:val="libBold1Char"/>
          <w:rtl/>
        </w:rPr>
        <w:t>:</w:t>
      </w:r>
      <w:r w:rsidRPr="008012A5">
        <w:rPr>
          <w:rtl/>
        </w:rPr>
        <w:t xml:space="preserve"> أنّ النساء كنّ مدهوشات وحائرات الفكر وغير شاعرات بواقعهنّ</w:t>
      </w:r>
      <w:r w:rsidR="00565236">
        <w:rPr>
          <w:rtl/>
        </w:rPr>
        <w:t>،</w:t>
      </w:r>
      <w:r w:rsidRPr="008012A5">
        <w:rPr>
          <w:rtl/>
        </w:rPr>
        <w:t xml:space="preserve"> </w:t>
      </w:r>
      <w:r w:rsidR="00B5057F">
        <w:rPr>
          <w:rtl/>
        </w:rPr>
        <w:t>لم</w:t>
      </w:r>
      <w:r w:rsidRPr="008012A5">
        <w:rPr>
          <w:rtl/>
        </w:rPr>
        <w:t xml:space="preserve">دى الحُزن والأسى الذي تَملَكهنّ وسيطر عليهنّ لمقتل الحسين </w:t>
      </w:r>
      <w:r w:rsidR="00565236" w:rsidRPr="00565236">
        <w:rPr>
          <w:rStyle w:val="libAlaemChar"/>
          <w:rtl/>
        </w:rPr>
        <w:t>عليه‌السلام</w:t>
      </w:r>
      <w:r w:rsidRPr="008012A5">
        <w:rPr>
          <w:rtl/>
        </w:rPr>
        <w:t xml:space="preserve"> وأصحابه</w:t>
      </w:r>
      <w:r w:rsidR="00565236">
        <w:rPr>
          <w:rtl/>
        </w:rPr>
        <w:t>،</w:t>
      </w:r>
      <w:r w:rsidRPr="008012A5">
        <w:rPr>
          <w:rtl/>
        </w:rPr>
        <w:t xml:space="preserve"> فإذا كُنّ قد خرجنَ أمام الرجال الأجانب</w:t>
      </w:r>
      <w:r w:rsidR="00565236">
        <w:rPr>
          <w:rtl/>
        </w:rPr>
        <w:t>،</w:t>
      </w:r>
      <w:r w:rsidRPr="008012A5">
        <w:rPr>
          <w:rtl/>
        </w:rPr>
        <w:t xml:space="preserve"> فهنّ غير ملتفتات إلى واقعهنّ وغافلات عن الحكم الشرعي أو قل</w:t>
      </w:r>
      <w:r w:rsidR="00565236">
        <w:rPr>
          <w:rtl/>
        </w:rPr>
        <w:t>:</w:t>
      </w:r>
      <w:r w:rsidRPr="008012A5">
        <w:rPr>
          <w:rtl/>
        </w:rPr>
        <w:t xml:space="preserve"> ناسيات له</w:t>
      </w:r>
      <w:r w:rsidR="00565236">
        <w:rPr>
          <w:rtl/>
        </w:rPr>
        <w:t>،</w:t>
      </w:r>
      <w:r w:rsidRPr="008012A5">
        <w:rPr>
          <w:rtl/>
        </w:rPr>
        <w:t xml:space="preserve"> فلا يكون الحكم فعليّاً أو مُنجّزاً في حقّهنّ أو قل</w:t>
      </w:r>
      <w:r w:rsidR="00565236">
        <w:rPr>
          <w:rtl/>
        </w:rPr>
        <w:t>:</w:t>
      </w:r>
      <w:r w:rsidRPr="008012A5">
        <w:rPr>
          <w:rtl/>
        </w:rPr>
        <w:t xml:space="preserve"> إنّهن معذورات بالنسبة إليه</w:t>
      </w:r>
      <w:r w:rsidR="00565236">
        <w:rPr>
          <w:rtl/>
        </w:rPr>
        <w:t>،</w:t>
      </w:r>
      <w:r w:rsidRPr="008012A5">
        <w:rPr>
          <w:rtl/>
        </w:rPr>
        <w:t xml:space="preserve"> وهذا الوجه له درجة من الوجاهة</w:t>
      </w:r>
      <w:r w:rsidR="00565236">
        <w:rPr>
          <w:rtl/>
        </w:rPr>
        <w:t>،</w:t>
      </w:r>
      <w:r w:rsidRPr="008012A5">
        <w:rPr>
          <w:rtl/>
        </w:rPr>
        <w:t xml:space="preserve"> بعد التنزّل عن الوجهين السابقين</w:t>
      </w:r>
      <w:r w:rsidR="00565236">
        <w:rPr>
          <w:rtl/>
        </w:rPr>
        <w:t>،</w:t>
      </w:r>
      <w:r w:rsidRPr="008012A5">
        <w:rPr>
          <w:rtl/>
        </w:rPr>
        <w:t xml:space="preserve"> وهو المشهور بين الناس</w:t>
      </w:r>
      <w:r w:rsidR="00565236">
        <w:rPr>
          <w:rtl/>
        </w:rPr>
        <w:t>،</w:t>
      </w:r>
      <w:r w:rsidRPr="008012A5">
        <w:rPr>
          <w:rtl/>
        </w:rPr>
        <w:t xml:space="preserve"> ولعلّه هو المقصود في الزيارة لو كانت معتبرة سنداً</w:t>
      </w:r>
      <w:r w:rsidR="00565236">
        <w:rPr>
          <w:rtl/>
        </w:rPr>
        <w:t>،</w:t>
      </w:r>
      <w:r w:rsidRPr="008012A5">
        <w:rPr>
          <w:rtl/>
        </w:rPr>
        <w:t xml:space="preserve"> إلاّ أنّه مع ذلك لا يخلو من استبعادٍ لأمرين نذكرهما مع إحالة القناعة بهما إلى وجدان القارئ اللبيب</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الأمرُ الأوّل</w:t>
      </w:r>
      <w:r w:rsidR="00565236">
        <w:rPr>
          <w:rStyle w:val="libBold1Char"/>
          <w:rtl/>
        </w:rPr>
        <w:t>:</w:t>
      </w:r>
      <w:r w:rsidRPr="008012A5">
        <w:rPr>
          <w:rtl/>
        </w:rPr>
        <w:t xml:space="preserve"> إنّ النساء كنّ كثيرات كعشرة أو أكثر</w:t>
      </w:r>
      <w:r w:rsidR="00565236">
        <w:rPr>
          <w:rtl/>
        </w:rPr>
        <w:t>،</w:t>
      </w:r>
      <w:r w:rsidRPr="008012A5">
        <w:rPr>
          <w:rtl/>
        </w:rPr>
        <w:t xml:space="preserve"> ولم تكن واحدة أو اثنتين مثلاً</w:t>
      </w:r>
      <w:r w:rsidR="00565236">
        <w:rPr>
          <w:rtl/>
        </w:rPr>
        <w:t>،</w:t>
      </w:r>
      <w:r w:rsidRPr="008012A5">
        <w:rPr>
          <w:rtl/>
        </w:rPr>
        <w:t xml:space="preserve"> فإذا أمكنَ سيطرة الحزن بشدّة على واحدة أو اثنتين ونحو ذلك</w:t>
      </w:r>
      <w:r w:rsidR="00565236">
        <w:rPr>
          <w:rtl/>
        </w:rPr>
        <w:t>،</w:t>
      </w:r>
      <w:r w:rsidRPr="008012A5">
        <w:rPr>
          <w:rtl/>
        </w:rPr>
        <w:t xml:space="preserve"> لم يكن ذلك في الجميع باستمرار أو قل طيلة الوقت</w:t>
      </w:r>
      <w:r w:rsidR="00565236">
        <w:rPr>
          <w:rtl/>
        </w:rPr>
        <w:t>،</w:t>
      </w:r>
      <w:r w:rsidRPr="008012A5">
        <w:rPr>
          <w:rtl/>
        </w:rPr>
        <w:t xml:space="preserve"> فلا أقلّ من أنّ واحدة أو أكثر تلتفت لحالهنّ فيجب عليها تنبيههنّ على ذلك ويتمّ الأمر</w:t>
      </w:r>
      <w:r w:rsidR="00565236">
        <w:rPr>
          <w:rtl/>
        </w:rPr>
        <w:t>.</w:t>
      </w:r>
    </w:p>
    <w:p w:rsidR="008012A5" w:rsidRPr="008012A5" w:rsidRDefault="008012A5" w:rsidP="008012A5">
      <w:pPr>
        <w:pStyle w:val="libNormal"/>
        <w:rPr>
          <w:rtl/>
        </w:rPr>
      </w:pPr>
      <w:r w:rsidRPr="008012A5">
        <w:rPr>
          <w:rStyle w:val="libBold1Char"/>
          <w:rtl/>
        </w:rPr>
        <w:t>الأمر الثاني</w:t>
      </w:r>
      <w:r w:rsidR="00565236">
        <w:rPr>
          <w:rStyle w:val="libBold1Char"/>
          <w:rtl/>
        </w:rPr>
        <w:t>:</w:t>
      </w:r>
      <w:r w:rsidRPr="008012A5">
        <w:rPr>
          <w:rtl/>
        </w:rPr>
        <w:t xml:space="preserve"> إنّه يُستبعد جدّاً أن يكون مقتضى الحكمة الإلهيّة ذلك</w:t>
      </w:r>
      <w:r w:rsidR="00565236">
        <w:rPr>
          <w:rtl/>
        </w:rPr>
        <w:t>؛</w:t>
      </w:r>
      <w:r w:rsidRPr="008012A5">
        <w:rPr>
          <w:rtl/>
        </w:rPr>
        <w:t xml:space="preserve"> لأنّ الحسين </w:t>
      </w:r>
      <w:r w:rsidR="00565236" w:rsidRPr="00565236">
        <w:rPr>
          <w:rStyle w:val="libAlaemChar"/>
          <w:rtl/>
        </w:rPr>
        <w:t>عليه‌السلام</w:t>
      </w:r>
      <w:r w:rsidRPr="008012A5">
        <w:rPr>
          <w:rtl/>
        </w:rPr>
        <w:t xml:space="preserve"> وأصحابه قُتلوا في سبيل الله والدين</w:t>
      </w:r>
      <w:r w:rsidR="00565236">
        <w:rPr>
          <w:rtl/>
        </w:rPr>
        <w:t>،</w:t>
      </w:r>
      <w:r w:rsidRPr="008012A5">
        <w:rPr>
          <w:rtl/>
        </w:rPr>
        <w:t xml:space="preserve"> فمن الصعب أو من السخف أن نتصوّر أنّ في التقدير الإلهي أن يصدر العصيان الصريح</w:t>
      </w:r>
      <w:r w:rsidR="00565236">
        <w:rPr>
          <w:rtl/>
        </w:rPr>
        <w:t>،</w:t>
      </w:r>
      <w:r w:rsidRPr="008012A5">
        <w:rPr>
          <w:rtl/>
        </w:rPr>
        <w:t xml:space="preserve"> والمنظر القبيح من نسائه الأشدّ ارتباطاً به من بعد مقتله مباشرة</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F78C3">
        <w:rPr>
          <w:rtl/>
        </w:rPr>
        <w:t>(1) سورة الفتح</w:t>
      </w:r>
      <w:r w:rsidR="00565236">
        <w:rPr>
          <w:rtl/>
        </w:rPr>
        <w:t>:</w:t>
      </w:r>
      <w:r w:rsidRPr="000F78C3">
        <w:rPr>
          <w:rtl/>
        </w:rPr>
        <w:t xml:space="preserve"> آية 10</w:t>
      </w:r>
      <w:r w:rsidR="00565236">
        <w:rPr>
          <w:rtl/>
        </w:rPr>
        <w:t>.</w:t>
      </w:r>
    </w:p>
    <w:p w:rsidR="008012A5" w:rsidRPr="008012A5" w:rsidRDefault="008012A5" w:rsidP="00AB1710">
      <w:pPr>
        <w:pStyle w:val="libFootnote0"/>
        <w:rPr>
          <w:rtl/>
        </w:rPr>
      </w:pPr>
      <w:r w:rsidRPr="000F78C3">
        <w:rPr>
          <w:rtl/>
        </w:rPr>
        <w:t>(2) سورة طه</w:t>
      </w:r>
      <w:r w:rsidR="00565236">
        <w:rPr>
          <w:rtl/>
        </w:rPr>
        <w:t>:</w:t>
      </w:r>
      <w:r w:rsidRPr="000F78C3">
        <w:rPr>
          <w:rtl/>
        </w:rPr>
        <w:t xml:space="preserve"> آية 5</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الوجه الرابع</w:t>
      </w:r>
      <w:r w:rsidR="00565236">
        <w:rPr>
          <w:rStyle w:val="libBold1Char"/>
          <w:rtl/>
        </w:rPr>
        <w:t>:</w:t>
      </w:r>
      <w:r w:rsidRPr="008012A5">
        <w:rPr>
          <w:rtl/>
        </w:rPr>
        <w:t xml:space="preserve"> للجواب على هذه الرواية</w:t>
      </w:r>
      <w:r w:rsidR="00565236">
        <w:rPr>
          <w:rtl/>
        </w:rPr>
        <w:t>:</w:t>
      </w:r>
      <w:r w:rsidRPr="008012A5">
        <w:rPr>
          <w:rtl/>
        </w:rPr>
        <w:t xml:space="preserve"> إنّه لم يقل في الرواية</w:t>
      </w:r>
      <w:r w:rsidR="00565236">
        <w:rPr>
          <w:rtl/>
        </w:rPr>
        <w:t>:</w:t>
      </w:r>
      <w:r w:rsidRPr="008012A5">
        <w:rPr>
          <w:rtl/>
        </w:rPr>
        <w:t xml:space="preserve"> ناشرات الشعور أمام الرجال الأجانب</w:t>
      </w:r>
      <w:r w:rsidR="00565236">
        <w:rPr>
          <w:rtl/>
        </w:rPr>
        <w:t>،</w:t>
      </w:r>
      <w:r w:rsidRPr="008012A5">
        <w:rPr>
          <w:rtl/>
        </w:rPr>
        <w:t xml:space="preserve"> أم أمام الأعداء ونحو ذلك</w:t>
      </w:r>
      <w:r w:rsidR="00565236">
        <w:rPr>
          <w:rtl/>
        </w:rPr>
        <w:t>،</w:t>
      </w:r>
      <w:r w:rsidRPr="008012A5">
        <w:rPr>
          <w:rtl/>
        </w:rPr>
        <w:t xml:space="preserve"> بل من الواضح أنّهن ناشرات الشعور فقط</w:t>
      </w:r>
      <w:r w:rsidR="00565236">
        <w:rPr>
          <w:rtl/>
        </w:rPr>
        <w:t>،</w:t>
      </w:r>
      <w:r w:rsidRPr="008012A5">
        <w:rPr>
          <w:rtl/>
        </w:rPr>
        <w:t xml:space="preserve"> وهذا من الممكن بل المتعيّن أن يكون ضمن التعاليم الدينيّة أو الحجاب الإسلامي</w:t>
      </w:r>
      <w:r w:rsidR="00565236">
        <w:rPr>
          <w:rtl/>
        </w:rPr>
        <w:t>،</w:t>
      </w:r>
      <w:r w:rsidRPr="008012A5">
        <w:rPr>
          <w:rtl/>
        </w:rPr>
        <w:t xml:space="preserve"> فإذا ضَممنا إلى ذلك هذه الفكرة</w:t>
      </w:r>
      <w:r w:rsidR="00565236">
        <w:rPr>
          <w:rtl/>
        </w:rPr>
        <w:t>،</w:t>
      </w:r>
      <w:r w:rsidRPr="008012A5">
        <w:rPr>
          <w:rtl/>
        </w:rPr>
        <w:t xml:space="preserve"> وهي</w:t>
      </w:r>
      <w:r w:rsidR="00565236">
        <w:rPr>
          <w:rtl/>
        </w:rPr>
        <w:t>:</w:t>
      </w:r>
      <w:r w:rsidRPr="008012A5">
        <w:rPr>
          <w:rtl/>
        </w:rPr>
        <w:t xml:space="preserve"> إنّ النساء في الشرق كنّ و لازلنَ</w:t>
      </w:r>
      <w:r w:rsidR="00565236">
        <w:rPr>
          <w:rtl/>
        </w:rPr>
        <w:t>،</w:t>
      </w:r>
      <w:r w:rsidRPr="008012A5">
        <w:rPr>
          <w:rtl/>
        </w:rPr>
        <w:t xml:space="preserve"> قد ورثنَ الأمر عن الأجيال السابقة ورأيناه عَياناًَ</w:t>
      </w:r>
      <w:r w:rsidR="00565236">
        <w:rPr>
          <w:rtl/>
        </w:rPr>
        <w:t>،</w:t>
      </w:r>
      <w:r w:rsidRPr="008012A5">
        <w:rPr>
          <w:rtl/>
        </w:rPr>
        <w:t xml:space="preserve"> وهو اعتياد النساء في حالة الحزن والمصيبة على الالتزام بنشر شعورهنّ وإرسالها وذلك لأمرين</w:t>
      </w:r>
      <w:r w:rsidR="00565236">
        <w:rPr>
          <w:rtl/>
        </w:rPr>
        <w:t>:</w:t>
      </w:r>
    </w:p>
    <w:p w:rsidR="008012A5" w:rsidRPr="008012A5" w:rsidRDefault="008012A5" w:rsidP="008012A5">
      <w:pPr>
        <w:pStyle w:val="libNormal"/>
        <w:rPr>
          <w:rtl/>
        </w:rPr>
      </w:pPr>
      <w:r w:rsidRPr="008012A5">
        <w:rPr>
          <w:rStyle w:val="libBold1Char"/>
          <w:rtl/>
        </w:rPr>
        <w:t>أحدهما</w:t>
      </w:r>
      <w:r w:rsidR="00565236">
        <w:rPr>
          <w:rStyle w:val="libBold1Char"/>
          <w:rtl/>
        </w:rPr>
        <w:t>:</w:t>
      </w:r>
      <w:r w:rsidRPr="008012A5">
        <w:rPr>
          <w:rtl/>
        </w:rPr>
        <w:t xml:space="preserve"> أنّ ذلك بنفسه علامة الحزن والحِداد</w:t>
      </w:r>
      <w:r w:rsidR="00565236">
        <w:rPr>
          <w:rtl/>
        </w:rPr>
        <w:t>.</w:t>
      </w:r>
    </w:p>
    <w:p w:rsidR="008012A5" w:rsidRPr="008012A5" w:rsidRDefault="008012A5" w:rsidP="008012A5">
      <w:pPr>
        <w:pStyle w:val="libNormal"/>
        <w:rPr>
          <w:rtl/>
        </w:rPr>
      </w:pPr>
      <w:r w:rsidRPr="008012A5">
        <w:rPr>
          <w:rStyle w:val="libBold1Char"/>
          <w:rtl/>
        </w:rPr>
        <w:t>وثانيهما</w:t>
      </w:r>
      <w:r w:rsidR="00565236">
        <w:rPr>
          <w:rStyle w:val="libBold1Char"/>
          <w:rtl/>
        </w:rPr>
        <w:t>:</w:t>
      </w:r>
      <w:r w:rsidRPr="008012A5">
        <w:rPr>
          <w:rtl/>
        </w:rPr>
        <w:t xml:space="preserve"> أنّ ذلك ناشئ من إعراضها عن الزينة حزناً</w:t>
      </w:r>
      <w:r w:rsidR="00565236">
        <w:rPr>
          <w:rtl/>
        </w:rPr>
        <w:t>،</w:t>
      </w:r>
      <w:r w:rsidRPr="008012A5">
        <w:rPr>
          <w:rtl/>
        </w:rPr>
        <w:t xml:space="preserve"> أو من ضيق نفسها عن التمشّط أساساً</w:t>
      </w:r>
      <w:r w:rsidR="00565236">
        <w:rPr>
          <w:rtl/>
        </w:rPr>
        <w:t>،</w:t>
      </w:r>
      <w:r w:rsidRPr="008012A5">
        <w:rPr>
          <w:rtl/>
        </w:rPr>
        <w:t xml:space="preserve"> إمّا حقيقةً</w:t>
      </w:r>
      <w:r w:rsidR="00565236">
        <w:rPr>
          <w:rtl/>
        </w:rPr>
        <w:t>،</w:t>
      </w:r>
      <w:r w:rsidRPr="008012A5">
        <w:rPr>
          <w:rtl/>
        </w:rPr>
        <w:t xml:space="preserve"> أو أنّ المرأة تريد أن تُظهر ذلك أمام الآخرين</w:t>
      </w:r>
      <w:r w:rsidR="00565236">
        <w:rPr>
          <w:rtl/>
        </w:rPr>
        <w:t>،</w:t>
      </w:r>
      <w:r w:rsidRPr="008012A5">
        <w:rPr>
          <w:rtl/>
        </w:rPr>
        <w:t xml:space="preserve"> أو أن تكون في هذا الحال كغيرها من النساء</w:t>
      </w:r>
      <w:r w:rsidR="00565236">
        <w:rPr>
          <w:rtl/>
        </w:rPr>
        <w:t>؛</w:t>
      </w:r>
      <w:r w:rsidRPr="008012A5">
        <w:rPr>
          <w:rtl/>
        </w:rPr>
        <w:t xml:space="preserve"> فإنّ التزام النساء بعادات بعضهنّ البعض ممّا هو واضحٌ ومُسلّم</w:t>
      </w:r>
      <w:r w:rsidR="00565236">
        <w:rPr>
          <w:rtl/>
        </w:rPr>
        <w:t>.</w:t>
      </w:r>
    </w:p>
    <w:p w:rsidR="008012A5" w:rsidRPr="008012A5" w:rsidRDefault="008012A5" w:rsidP="008012A5">
      <w:pPr>
        <w:pStyle w:val="libNormal"/>
        <w:rPr>
          <w:rtl/>
        </w:rPr>
      </w:pPr>
      <w:r w:rsidRPr="008012A5">
        <w:rPr>
          <w:rtl/>
        </w:rPr>
        <w:t>فإذا ضَممنا هذه الفكرة إلى ما سبقَ أمكننا أن نقول</w:t>
      </w:r>
      <w:r w:rsidR="00565236">
        <w:rPr>
          <w:rtl/>
        </w:rPr>
        <w:t>:</w:t>
      </w:r>
      <w:r w:rsidRPr="008012A5">
        <w:rPr>
          <w:rtl/>
        </w:rPr>
        <w:t xml:space="preserve"> إنّ نساء الحسين </w:t>
      </w:r>
      <w:r w:rsidR="00565236" w:rsidRPr="00565236">
        <w:rPr>
          <w:rStyle w:val="libAlaemChar"/>
          <w:rtl/>
        </w:rPr>
        <w:t>عليه‌السلام</w:t>
      </w:r>
      <w:r w:rsidRPr="008012A5">
        <w:rPr>
          <w:rtl/>
        </w:rPr>
        <w:t xml:space="preserve"> ناشرات الشعور</w:t>
      </w:r>
      <w:r w:rsidR="00565236">
        <w:rPr>
          <w:rtl/>
        </w:rPr>
        <w:t>،</w:t>
      </w:r>
      <w:r w:rsidRPr="008012A5">
        <w:rPr>
          <w:rtl/>
        </w:rPr>
        <w:t xml:space="preserve"> حِداداً على هذا المصاب الجَلل</w:t>
      </w:r>
      <w:r w:rsidR="00565236">
        <w:rPr>
          <w:rtl/>
        </w:rPr>
        <w:t>،</w:t>
      </w:r>
      <w:r w:rsidRPr="008012A5">
        <w:rPr>
          <w:rtl/>
        </w:rPr>
        <w:t xml:space="preserve"> وحزناً وإظهاراً لزيادة المصاب</w:t>
      </w:r>
      <w:r w:rsidR="00565236">
        <w:rPr>
          <w:rtl/>
        </w:rPr>
        <w:t>،</w:t>
      </w:r>
      <w:r w:rsidRPr="008012A5">
        <w:rPr>
          <w:rtl/>
        </w:rPr>
        <w:t xml:space="preserve"> وليس في الأمر ولا في الرواية بالمرّة أنّهنّ كنّ ناشرات الشعور أمام الرجال الأجانب</w:t>
      </w:r>
      <w:r w:rsidR="00565236">
        <w:rPr>
          <w:rtl/>
        </w:rPr>
        <w:t>،</w:t>
      </w:r>
      <w:r w:rsidRPr="008012A5">
        <w:rPr>
          <w:rtl/>
        </w:rPr>
        <w:t xml:space="preserve"> بل كنّ كذلك في مجتمعهنّ الخاصّ</w:t>
      </w:r>
      <w:r w:rsidR="00565236">
        <w:rPr>
          <w:rtl/>
        </w:rPr>
        <w:t>،</w:t>
      </w:r>
      <w:r w:rsidRPr="008012A5">
        <w:rPr>
          <w:rtl/>
        </w:rPr>
        <w:t xml:space="preserve"> أعني النساء أمام بعضهنّ البعض</w:t>
      </w:r>
      <w:r w:rsidR="00565236">
        <w:rPr>
          <w:rtl/>
        </w:rPr>
        <w:t>.</w:t>
      </w:r>
    </w:p>
    <w:p w:rsidR="008012A5" w:rsidRPr="008012A5" w:rsidRDefault="008012A5" w:rsidP="008012A5">
      <w:pPr>
        <w:pStyle w:val="libNormal"/>
        <w:rPr>
          <w:rtl/>
        </w:rPr>
      </w:pPr>
      <w:r w:rsidRPr="008012A5">
        <w:rPr>
          <w:rStyle w:val="libBold1Char"/>
          <w:rtl/>
        </w:rPr>
        <w:t>فإن قال قائل</w:t>
      </w:r>
      <w:r w:rsidR="00565236">
        <w:rPr>
          <w:rStyle w:val="libBold1Char"/>
          <w:rtl/>
        </w:rPr>
        <w:t>:</w:t>
      </w:r>
      <w:r w:rsidRPr="008012A5">
        <w:rPr>
          <w:rtl/>
        </w:rPr>
        <w:t xml:space="preserve"> إنّ هذا الوجه مُحتمل وليس أكيداً</w:t>
      </w:r>
      <w:r w:rsidR="00565236">
        <w:rPr>
          <w:rtl/>
        </w:rPr>
        <w:t>،</w:t>
      </w:r>
      <w:r w:rsidRPr="008012A5">
        <w:rPr>
          <w:rtl/>
        </w:rPr>
        <w:t xml:space="preserve"> قلنا</w:t>
      </w:r>
      <w:r w:rsidR="00565236">
        <w:rPr>
          <w:rtl/>
        </w:rPr>
        <w:t>:</w:t>
      </w:r>
      <w:r w:rsidRPr="008012A5">
        <w:rPr>
          <w:rtl/>
        </w:rPr>
        <w:t xml:space="preserve"> إنّه بعد التنزّل عن كلّ ما سبق ممّا يقتضي كونه أكيداً</w:t>
      </w:r>
      <w:r w:rsidR="00565236">
        <w:rPr>
          <w:rtl/>
        </w:rPr>
        <w:t>،</w:t>
      </w:r>
      <w:r w:rsidRPr="008012A5">
        <w:rPr>
          <w:rtl/>
        </w:rPr>
        <w:t xml:space="preserve"> فإنّ مجرّد الاحتمال هنا يكفينا</w:t>
      </w:r>
      <w:r w:rsidR="00565236">
        <w:rPr>
          <w:rtl/>
        </w:rPr>
        <w:t>،</w:t>
      </w:r>
      <w:r w:rsidRPr="008012A5">
        <w:rPr>
          <w:rtl/>
        </w:rPr>
        <w:t xml:space="preserve"> كأطروحة موهِنة للاستدلال بهذه الرواية ضدّ نساء الحسين </w:t>
      </w:r>
      <w:r w:rsidR="00565236" w:rsidRPr="00565236">
        <w:rPr>
          <w:rStyle w:val="libAlaemChar"/>
          <w:rtl/>
        </w:rPr>
        <w:t>عليه‌السلام</w:t>
      </w:r>
      <w:r w:rsidR="00565236">
        <w:rPr>
          <w:rtl/>
        </w:rPr>
        <w:t>،</w:t>
      </w:r>
      <w:r w:rsidRPr="008012A5">
        <w:rPr>
          <w:rtl/>
        </w:rPr>
        <w:t xml:space="preserve"> أو قيامهنّ بالمحرّمات</w:t>
      </w:r>
      <w:r w:rsidR="00565236">
        <w:rPr>
          <w:rtl/>
        </w:rPr>
        <w:t>،</w:t>
      </w:r>
      <w:r w:rsidRPr="008012A5">
        <w:rPr>
          <w:rtl/>
        </w:rPr>
        <w:t xml:space="preserve"> وإذا دَخلَ الاحتمال بطلَ الاستدلال</w:t>
      </w:r>
      <w:r w:rsidR="00565236">
        <w:rPr>
          <w:rtl/>
        </w:rPr>
        <w:t>.</w:t>
      </w:r>
    </w:p>
    <w:p w:rsidR="008012A5" w:rsidRPr="008012A5" w:rsidRDefault="008012A5" w:rsidP="008012A5">
      <w:pPr>
        <w:pStyle w:val="libNormal"/>
        <w:rPr>
          <w:rtl/>
        </w:rPr>
      </w:pPr>
      <w:r w:rsidRPr="008012A5">
        <w:rPr>
          <w:rStyle w:val="libBold1Char"/>
          <w:rtl/>
        </w:rPr>
        <w:t>المثال الثاني</w:t>
      </w:r>
      <w:r w:rsidR="00565236">
        <w:rPr>
          <w:rStyle w:val="libBold1Char"/>
          <w:rtl/>
        </w:rPr>
        <w:t>:</w:t>
      </w:r>
      <w:r w:rsidRPr="008012A5">
        <w:rPr>
          <w:rtl/>
        </w:rPr>
        <w:t xml:space="preserve"> لِمَا رويَ من قضايا الحسين </w:t>
      </w:r>
      <w:r w:rsidR="00565236" w:rsidRPr="00565236">
        <w:rPr>
          <w:rStyle w:val="libAlaemChar"/>
          <w:rtl/>
        </w:rPr>
        <w:t>عليه‌السلام</w:t>
      </w:r>
      <w:r w:rsidR="00565236">
        <w:rPr>
          <w:rtl/>
        </w:rPr>
        <w:t>،</w:t>
      </w:r>
      <w:r w:rsidRPr="008012A5">
        <w:rPr>
          <w:rtl/>
        </w:rPr>
        <w:t xml:space="preserve"> ممّا يكون ظاهره العمل بشيءٍ من المحرّمات</w:t>
      </w:r>
      <w:r w:rsidR="00565236">
        <w:rPr>
          <w:rtl/>
        </w:rPr>
        <w:t>،</w:t>
      </w:r>
      <w:r w:rsidRPr="008012A5">
        <w:rPr>
          <w:rtl/>
        </w:rPr>
        <w:t xml:space="preserve"> مع التعرّض إلى جوابه</w:t>
      </w:r>
      <w:r w:rsidR="00565236">
        <w:rPr>
          <w:rtl/>
        </w:rPr>
        <w:t>:</w:t>
      </w:r>
      <w:r w:rsidRPr="008012A5">
        <w:rPr>
          <w:rtl/>
        </w:rPr>
        <w:t xml:space="preserve"> </w:t>
      </w:r>
    </w:p>
    <w:p w:rsidR="008012A5" w:rsidRDefault="008012A5" w:rsidP="000115CF">
      <w:pPr>
        <w:pStyle w:val="libNormal"/>
      </w:pPr>
      <w:r>
        <w:rPr>
          <w:rtl/>
        </w:rPr>
        <w:br w:type="page"/>
      </w:r>
    </w:p>
    <w:p w:rsidR="008012A5" w:rsidRPr="000F78C3" w:rsidRDefault="008012A5" w:rsidP="00C80189">
      <w:pPr>
        <w:pStyle w:val="libNormal0"/>
        <w:rPr>
          <w:rtl/>
        </w:rPr>
      </w:pPr>
      <w:r w:rsidRPr="008012A5">
        <w:rPr>
          <w:rtl/>
        </w:rPr>
        <w:lastRenderedPageBreak/>
        <w:t xml:space="preserve">ما وردَ في تاريخ مسلم بن عقيل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من أنّه حين أُخذَ مكتوفاً إلى عُبيد الله بن زياد</w:t>
      </w:r>
      <w:r w:rsidR="00565236">
        <w:rPr>
          <w:rtl/>
        </w:rPr>
        <w:t>،</w:t>
      </w:r>
      <w:r w:rsidRPr="008012A5">
        <w:rPr>
          <w:rtl/>
        </w:rPr>
        <w:t xml:space="preserve"> رأى قُلّة</w:t>
      </w:r>
      <w:r w:rsidRPr="00AB1710">
        <w:rPr>
          <w:rtl/>
        </w:rPr>
        <w:t xml:space="preserve"> </w:t>
      </w:r>
      <w:r w:rsidRPr="008012A5">
        <w:rPr>
          <w:rStyle w:val="libFootnotenumChar"/>
          <w:rtl/>
        </w:rPr>
        <w:t>(1)</w:t>
      </w:r>
      <w:r w:rsidRPr="008012A5">
        <w:rPr>
          <w:rtl/>
        </w:rPr>
        <w:t xml:space="preserve"> ماء بارد فقال</w:t>
      </w:r>
      <w:r w:rsidR="00565236">
        <w:rPr>
          <w:rtl/>
        </w:rPr>
        <w:t>:</w:t>
      </w:r>
      <w:r w:rsidRPr="008012A5">
        <w:rPr>
          <w:rtl/>
        </w:rPr>
        <w:t xml:space="preserve"> </w:t>
      </w:r>
      <w:r w:rsidRPr="00C80189">
        <w:rPr>
          <w:rStyle w:val="libBold2Char"/>
          <w:rtl/>
        </w:rPr>
        <w:t>اسقوني منها</w:t>
      </w:r>
      <w:r w:rsidR="00565236">
        <w:rPr>
          <w:rtl/>
        </w:rPr>
        <w:t>،</w:t>
      </w:r>
      <w:r w:rsidRPr="008012A5">
        <w:rPr>
          <w:rtl/>
        </w:rPr>
        <w:t xml:space="preserve"> فقال له بعضهم</w:t>
      </w:r>
      <w:r w:rsidR="00565236">
        <w:rPr>
          <w:rtl/>
        </w:rPr>
        <w:t>:</w:t>
      </w:r>
      <w:r w:rsidRPr="008012A5">
        <w:rPr>
          <w:rtl/>
        </w:rPr>
        <w:t xml:space="preserve"> انظر إليها ما أبرَدها</w:t>
      </w:r>
      <w:r w:rsidR="00565236">
        <w:rPr>
          <w:rtl/>
        </w:rPr>
        <w:t>،</w:t>
      </w:r>
      <w:r w:rsidRPr="008012A5">
        <w:rPr>
          <w:rtl/>
        </w:rPr>
        <w:t xml:space="preserve"> لن تذوق منها حتّى تذوق الحميم</w:t>
      </w:r>
      <w:r w:rsidR="00565236">
        <w:rPr>
          <w:rtl/>
        </w:rPr>
        <w:t>،</w:t>
      </w:r>
      <w:r w:rsidRPr="008012A5">
        <w:rPr>
          <w:rtl/>
        </w:rPr>
        <w:t xml:space="preserve"> إلى أن تقول القصّة</w:t>
      </w:r>
      <w:r w:rsidR="00565236">
        <w:rPr>
          <w:rtl/>
        </w:rPr>
        <w:t>:</w:t>
      </w:r>
      <w:r w:rsidRPr="008012A5">
        <w:rPr>
          <w:rtl/>
        </w:rPr>
        <w:t xml:space="preserve"> إنّه صُبّ لهُ في قدح ماء وقرّبه إلى فمه لكي يشربه</w:t>
      </w:r>
      <w:r w:rsidR="00565236">
        <w:rPr>
          <w:rtl/>
        </w:rPr>
        <w:t>،</w:t>
      </w:r>
      <w:r w:rsidRPr="008012A5">
        <w:rPr>
          <w:rtl/>
        </w:rPr>
        <w:t xml:space="preserve"> فامتلأ القدح دَماً</w:t>
      </w:r>
      <w:r w:rsidR="00565236">
        <w:rPr>
          <w:rtl/>
        </w:rPr>
        <w:t>؛</w:t>
      </w:r>
      <w:r w:rsidRPr="008012A5">
        <w:rPr>
          <w:rtl/>
        </w:rPr>
        <w:t xml:space="preserve"> لأنّه كان قد حَصلت له ضربة على شَفته العليا ووصلت إلى أسنانه فسكبَ الماء</w:t>
      </w:r>
      <w:r w:rsidR="00565236">
        <w:rPr>
          <w:rtl/>
        </w:rPr>
        <w:t>،</w:t>
      </w:r>
      <w:r w:rsidRPr="008012A5">
        <w:rPr>
          <w:rtl/>
        </w:rPr>
        <w:t xml:space="preserve"> فملؤوه لهُ مرّة أخرى</w:t>
      </w:r>
      <w:r w:rsidR="00565236">
        <w:rPr>
          <w:rtl/>
        </w:rPr>
        <w:t>،</w:t>
      </w:r>
      <w:r w:rsidRPr="008012A5">
        <w:rPr>
          <w:rtl/>
        </w:rPr>
        <w:t xml:space="preserve"> فامتلأ القدح دماً فسكبه</w:t>
      </w:r>
      <w:r w:rsidR="00565236">
        <w:rPr>
          <w:rtl/>
        </w:rPr>
        <w:t>،</w:t>
      </w:r>
      <w:r w:rsidRPr="008012A5">
        <w:rPr>
          <w:rtl/>
        </w:rPr>
        <w:t xml:space="preserve"> فلمّا كانت الثالثة قال</w:t>
      </w:r>
      <w:r w:rsidR="00565236">
        <w:rPr>
          <w:rtl/>
        </w:rPr>
        <w:t>:</w:t>
      </w:r>
      <w:r w:rsidRPr="008012A5">
        <w:rPr>
          <w:rtl/>
        </w:rPr>
        <w:t xml:space="preserve"> </w:t>
      </w:r>
      <w:r w:rsidRPr="00C80189">
        <w:rPr>
          <w:rStyle w:val="libBold2Char"/>
          <w:rtl/>
        </w:rPr>
        <w:t>لو كان من الرزق المقسوم لشربتهُ</w:t>
      </w:r>
      <w:r w:rsidRPr="008012A5">
        <w:rPr>
          <w:rStyle w:val="libBold1Char"/>
          <w:rtl/>
        </w:rPr>
        <w:t xml:space="preserve"> </w:t>
      </w:r>
      <w:r w:rsidRPr="008012A5">
        <w:rPr>
          <w:rStyle w:val="libFootnotenumChar"/>
          <w:rtl/>
        </w:rPr>
        <w:t>(2)</w:t>
      </w:r>
      <w:r w:rsidR="00565236">
        <w:rPr>
          <w:rtl/>
        </w:rPr>
        <w:t>.</w:t>
      </w:r>
    </w:p>
    <w:p w:rsidR="008012A5" w:rsidRPr="008012A5" w:rsidRDefault="008012A5" w:rsidP="008012A5">
      <w:pPr>
        <w:pStyle w:val="libNormal"/>
        <w:rPr>
          <w:rtl/>
        </w:rPr>
      </w:pPr>
      <w:r w:rsidRPr="008012A5">
        <w:rPr>
          <w:rtl/>
        </w:rPr>
        <w:t>ففي هذه الحادثة يمكن أن نلاحظ كملاحظة أوّليّة</w:t>
      </w:r>
      <w:r w:rsidR="00565236">
        <w:rPr>
          <w:rtl/>
        </w:rPr>
        <w:t>:</w:t>
      </w:r>
      <w:r w:rsidRPr="008012A5">
        <w:rPr>
          <w:rtl/>
        </w:rPr>
        <w:t xml:space="preserve"> عدم مشروعيّة مطالبة مسلم بن عقيل </w:t>
      </w:r>
      <w:r w:rsidR="00565236" w:rsidRPr="00565236">
        <w:rPr>
          <w:rStyle w:val="libAlaemChar"/>
          <w:rtl/>
        </w:rPr>
        <w:t>عليه‌السلام</w:t>
      </w:r>
      <w:r w:rsidRPr="008012A5">
        <w:rPr>
          <w:rtl/>
        </w:rPr>
        <w:t xml:space="preserve"> بالماء</w:t>
      </w:r>
      <w:r w:rsidR="00565236">
        <w:rPr>
          <w:rtl/>
        </w:rPr>
        <w:t>؛</w:t>
      </w:r>
      <w:r w:rsidRPr="008012A5">
        <w:rPr>
          <w:rtl/>
        </w:rPr>
        <w:t xml:space="preserve"> لأنّه لا يخلو إمّا أن يكون ملتفتاً إلى جرحه الذي في فَمه أم لا</w:t>
      </w:r>
      <w:r w:rsidR="00565236">
        <w:rPr>
          <w:rtl/>
        </w:rPr>
        <w:t>،</w:t>
      </w:r>
      <w:r w:rsidRPr="008012A5">
        <w:rPr>
          <w:rtl/>
        </w:rPr>
        <w:t xml:space="preserve"> والجَرح لم يكن مضت عليه مدّة طويلة</w:t>
      </w:r>
      <w:r w:rsidR="00565236">
        <w:rPr>
          <w:rtl/>
        </w:rPr>
        <w:t>،</w:t>
      </w:r>
      <w:r w:rsidRPr="008012A5">
        <w:rPr>
          <w:rtl/>
        </w:rPr>
        <w:t xml:space="preserve"> ولعلّه كان ينزف لحدّ الآن</w:t>
      </w:r>
      <w:r w:rsidR="00565236">
        <w:rPr>
          <w:rtl/>
        </w:rPr>
        <w:t>.</w:t>
      </w:r>
    </w:p>
    <w:p w:rsidR="008012A5" w:rsidRPr="008012A5" w:rsidRDefault="008012A5" w:rsidP="008012A5">
      <w:pPr>
        <w:pStyle w:val="libNormal"/>
        <w:rPr>
          <w:rtl/>
        </w:rPr>
      </w:pPr>
      <w:r w:rsidRPr="008012A5">
        <w:rPr>
          <w:rtl/>
        </w:rPr>
        <w:t>أمّا عدم التفاته إليه فهذا مُستبعد جدّاً</w:t>
      </w:r>
      <w:r w:rsidR="00565236">
        <w:rPr>
          <w:rtl/>
        </w:rPr>
        <w:t>،</w:t>
      </w:r>
      <w:r w:rsidRPr="008012A5">
        <w:rPr>
          <w:rtl/>
        </w:rPr>
        <w:t xml:space="preserve"> باعتبار الدم الذي ينزف</w:t>
      </w:r>
      <w:r w:rsidR="00565236">
        <w:rPr>
          <w:rtl/>
        </w:rPr>
        <w:t>،</w:t>
      </w:r>
      <w:r w:rsidRPr="008012A5">
        <w:rPr>
          <w:rtl/>
        </w:rPr>
        <w:t xml:space="preserve"> وإن لم يكن له دم كان الألم موجوداً</w:t>
      </w:r>
      <w:r w:rsidR="00565236">
        <w:rPr>
          <w:rtl/>
        </w:rPr>
        <w:t>،</w:t>
      </w:r>
      <w:r w:rsidRPr="008012A5">
        <w:rPr>
          <w:rtl/>
        </w:rPr>
        <w:t xml:space="preserve"> ومن الصحيح أنّه </w:t>
      </w:r>
      <w:r w:rsidR="00B5057F" w:rsidRPr="00B5057F">
        <w:rPr>
          <w:rtl/>
        </w:rPr>
        <w:t>(</w:t>
      </w:r>
      <w:r w:rsidRPr="008012A5">
        <w:rPr>
          <w:rtl/>
        </w:rPr>
        <w:t>سلام الله عليه</w:t>
      </w:r>
      <w:r w:rsidR="00B5057F" w:rsidRPr="00B5057F">
        <w:rPr>
          <w:rtl/>
        </w:rPr>
        <w:t>)</w:t>
      </w:r>
      <w:r w:rsidRPr="008012A5">
        <w:rPr>
          <w:rtl/>
        </w:rPr>
        <w:t xml:space="preserve"> يتحمّله ويصبر عليه</w:t>
      </w:r>
      <w:r w:rsidR="00565236">
        <w:rPr>
          <w:rtl/>
        </w:rPr>
        <w:t>،</w:t>
      </w:r>
      <w:r w:rsidRPr="008012A5">
        <w:rPr>
          <w:rtl/>
        </w:rPr>
        <w:t xml:space="preserve"> إلاّ أنّ ذلك لا يعني نسيانه</w:t>
      </w:r>
      <w:r w:rsidR="00565236">
        <w:rPr>
          <w:rtl/>
        </w:rPr>
        <w:t>،</w:t>
      </w:r>
      <w:r w:rsidRPr="008012A5">
        <w:rPr>
          <w:rtl/>
        </w:rPr>
        <w:t xml:space="preserve"> بحيث يستطيع أن يأكل أو يشرب كأيّ إنسانٍ اعتيادي</w:t>
      </w:r>
      <w:r w:rsidR="00565236">
        <w:rPr>
          <w:rtl/>
        </w:rPr>
        <w:t>.</w:t>
      </w:r>
    </w:p>
    <w:p w:rsidR="008012A5" w:rsidRPr="008012A5" w:rsidRDefault="008012A5" w:rsidP="008012A5">
      <w:pPr>
        <w:pStyle w:val="libNormal"/>
        <w:rPr>
          <w:rtl/>
        </w:rPr>
      </w:pPr>
      <w:r w:rsidRPr="008012A5">
        <w:rPr>
          <w:rtl/>
        </w:rPr>
        <w:t>فإذا كان ملتفتاً إلى الجَرح</w:t>
      </w:r>
      <w:r w:rsidR="00565236">
        <w:rPr>
          <w:rtl/>
        </w:rPr>
        <w:t>،</w:t>
      </w:r>
      <w:r w:rsidRPr="008012A5">
        <w:rPr>
          <w:rtl/>
        </w:rPr>
        <w:t xml:space="preserve"> فلماذا طلبَ الماء وهو يعلم سَلفاً باختلاطه بالدم</w:t>
      </w:r>
      <w:r w:rsidR="00565236">
        <w:rPr>
          <w:rtl/>
        </w:rPr>
        <w:t>؛</w:t>
      </w:r>
      <w:r w:rsidRPr="008012A5">
        <w:rPr>
          <w:rtl/>
        </w:rPr>
        <w:t xml:space="preserve"> لأنّ الدم وإن لم يكن ينزف بشدّة</w:t>
      </w:r>
      <w:r w:rsidR="00565236">
        <w:rPr>
          <w:rtl/>
        </w:rPr>
        <w:t>،</w:t>
      </w:r>
      <w:r w:rsidRPr="008012A5">
        <w:rPr>
          <w:rtl/>
        </w:rPr>
        <w:t xml:space="preserve"> ولكنّه إذا شربَ الماء فسوف يدخل الماء في الجرح ويحدث نزف جديد يقيناً</w:t>
      </w:r>
      <w:r w:rsidR="00565236">
        <w:rPr>
          <w:rtl/>
        </w:rPr>
        <w:t>،</w:t>
      </w:r>
      <w:r w:rsidRPr="008012A5">
        <w:rPr>
          <w:rtl/>
        </w:rPr>
        <w:t xml:space="preserve"> فهذا فيه احتمالان باطلان لإتمام الاستشكال ومُحتمل ثالث صحيح للجواب عليه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0F78C3">
        <w:rPr>
          <w:rtl/>
        </w:rPr>
        <w:t>(1) القُلّة</w:t>
      </w:r>
      <w:r w:rsidR="00565236">
        <w:rPr>
          <w:rtl/>
        </w:rPr>
        <w:t>:</w:t>
      </w:r>
      <w:r w:rsidRPr="000F78C3">
        <w:rPr>
          <w:rtl/>
        </w:rPr>
        <w:t xml:space="preserve"> بمعنى الجرّة</w:t>
      </w:r>
      <w:r w:rsidR="00565236">
        <w:rPr>
          <w:rtl/>
        </w:rPr>
        <w:t>،</w:t>
      </w:r>
      <w:r w:rsidRPr="000F78C3">
        <w:rPr>
          <w:rtl/>
        </w:rPr>
        <w:t xml:space="preserve"> وقيل</w:t>
      </w:r>
      <w:r w:rsidR="00565236">
        <w:rPr>
          <w:rtl/>
        </w:rPr>
        <w:t>:</w:t>
      </w:r>
      <w:r w:rsidRPr="000F78C3">
        <w:rPr>
          <w:rtl/>
        </w:rPr>
        <w:t xml:space="preserve"> الكوز الصغير </w:t>
      </w:r>
      <w:r w:rsidR="00B5057F" w:rsidRPr="00B5057F">
        <w:rPr>
          <w:rtl/>
        </w:rPr>
        <w:t>(</w:t>
      </w:r>
      <w:r w:rsidRPr="000F78C3">
        <w:rPr>
          <w:rtl/>
        </w:rPr>
        <w:t>أقرب الموارد</w:t>
      </w:r>
      <w:r w:rsidR="00565236">
        <w:rPr>
          <w:rtl/>
        </w:rPr>
        <w:t>:</w:t>
      </w:r>
      <w:r w:rsidRPr="000F78C3">
        <w:rPr>
          <w:rtl/>
        </w:rPr>
        <w:t xml:space="preserve"> ج2</w:t>
      </w:r>
      <w:r w:rsidR="00565236">
        <w:rPr>
          <w:rtl/>
        </w:rPr>
        <w:t>،</w:t>
      </w:r>
      <w:r w:rsidRPr="000F78C3">
        <w:rPr>
          <w:rtl/>
        </w:rPr>
        <w:t xml:space="preserve"> ص1034 بتصرّف</w:t>
      </w:r>
      <w:r w:rsidR="00B5057F" w:rsidRPr="00B5057F">
        <w:rPr>
          <w:rtl/>
        </w:rPr>
        <w:t>)</w:t>
      </w:r>
      <w:r w:rsidR="00565236">
        <w:rPr>
          <w:rtl/>
        </w:rPr>
        <w:t>.</w:t>
      </w:r>
    </w:p>
    <w:p w:rsidR="008012A5" w:rsidRPr="008012A5" w:rsidRDefault="008012A5" w:rsidP="00AB1710">
      <w:pPr>
        <w:pStyle w:val="libFootnote0"/>
        <w:rPr>
          <w:rtl/>
        </w:rPr>
      </w:pPr>
      <w:r w:rsidRPr="000F78C3">
        <w:rPr>
          <w:rtl/>
        </w:rPr>
        <w:t>(2) الإرشاد للشيخ المفيد</w:t>
      </w:r>
      <w:r w:rsidR="00565236">
        <w:rPr>
          <w:rtl/>
        </w:rPr>
        <w:t>:</w:t>
      </w:r>
      <w:r w:rsidRPr="000F78C3">
        <w:rPr>
          <w:rtl/>
        </w:rPr>
        <w:t xml:space="preserve"> ص215</w:t>
      </w:r>
      <w:r w:rsidR="00565236">
        <w:rPr>
          <w:rtl/>
        </w:rPr>
        <w:t>،</w:t>
      </w:r>
      <w:r w:rsidRPr="000F78C3">
        <w:rPr>
          <w:rtl/>
        </w:rPr>
        <w:t xml:space="preserve"> ط نجف</w:t>
      </w:r>
      <w:r w:rsidR="00565236">
        <w:rPr>
          <w:rtl/>
        </w:rPr>
        <w:t>،</w:t>
      </w:r>
      <w:r w:rsidRPr="000F78C3">
        <w:rPr>
          <w:rtl/>
        </w:rPr>
        <w:t xml:space="preserve"> تاريخ الطبري</w:t>
      </w:r>
      <w:r w:rsidR="00565236">
        <w:rPr>
          <w:rtl/>
        </w:rPr>
        <w:t>:</w:t>
      </w:r>
      <w:r w:rsidRPr="000F78C3">
        <w:rPr>
          <w:rtl/>
        </w:rPr>
        <w:t xml:space="preserve"> ج6</w:t>
      </w:r>
      <w:r w:rsidR="00565236">
        <w:rPr>
          <w:rtl/>
        </w:rPr>
        <w:t>،</w:t>
      </w:r>
      <w:r w:rsidRPr="000F78C3">
        <w:rPr>
          <w:rtl/>
        </w:rPr>
        <w:t xml:space="preserve"> ص212</w:t>
      </w:r>
      <w:r w:rsidR="00565236">
        <w:rPr>
          <w:rtl/>
        </w:rPr>
        <w:t>،</w:t>
      </w:r>
      <w:r w:rsidRPr="000F78C3">
        <w:rPr>
          <w:rtl/>
        </w:rPr>
        <w:t xml:space="preserve"> الكامل لابن الأثير</w:t>
      </w:r>
      <w:r w:rsidR="00565236">
        <w:rPr>
          <w:rtl/>
        </w:rPr>
        <w:t>:</w:t>
      </w:r>
      <w:r w:rsidRPr="000F78C3">
        <w:rPr>
          <w:rtl/>
        </w:rPr>
        <w:t xml:space="preserve"> ج3</w:t>
      </w:r>
      <w:r w:rsidR="00565236">
        <w:rPr>
          <w:rtl/>
        </w:rPr>
        <w:t>،</w:t>
      </w:r>
      <w:r w:rsidRPr="000F78C3">
        <w:rPr>
          <w:rtl/>
        </w:rPr>
        <w:t xml:space="preserve"> ص274</w:t>
      </w:r>
      <w:r w:rsidR="00565236">
        <w:rPr>
          <w:rtl/>
        </w:rPr>
        <w:t>،</w:t>
      </w:r>
      <w:r w:rsidRPr="000F78C3">
        <w:rPr>
          <w:rtl/>
        </w:rPr>
        <w:t xml:space="preserve"> مقاتل الطالبيين</w:t>
      </w:r>
      <w:r w:rsidR="00565236">
        <w:rPr>
          <w:rtl/>
        </w:rPr>
        <w:t>:</w:t>
      </w:r>
      <w:r w:rsidRPr="000F78C3">
        <w:rPr>
          <w:rtl/>
        </w:rPr>
        <w:t xml:space="preserve"> ص107</w:t>
      </w:r>
      <w:r w:rsidR="00565236">
        <w:rPr>
          <w:rtl/>
        </w:rPr>
        <w:t>.</w:t>
      </w:r>
    </w:p>
    <w:p w:rsidR="008012A5" w:rsidRPr="000115CF" w:rsidRDefault="008012A5" w:rsidP="000115CF">
      <w:pPr>
        <w:pStyle w:val="libNormal"/>
        <w:rPr>
          <w:rtl/>
        </w:rPr>
      </w:pPr>
      <w:r w:rsidRPr="000115CF">
        <w:rPr>
          <w:rFonts w:hint="cs"/>
          <w:rtl/>
        </w:rPr>
        <w:br w:type="page"/>
      </w:r>
    </w:p>
    <w:p w:rsidR="008012A5" w:rsidRPr="008012A5" w:rsidRDefault="008012A5" w:rsidP="00C80189">
      <w:pPr>
        <w:pStyle w:val="libNormal0"/>
        <w:rPr>
          <w:rtl/>
        </w:rPr>
      </w:pPr>
      <w:r w:rsidRPr="008012A5">
        <w:rPr>
          <w:rtl/>
        </w:rPr>
        <w:lastRenderedPageBreak/>
        <w:t>أمّا الاحتمالان الباطلان فهما</w:t>
      </w:r>
      <w:r w:rsidR="00565236">
        <w:rPr>
          <w:rtl/>
        </w:rPr>
        <w:t>:</w:t>
      </w:r>
    </w:p>
    <w:p w:rsidR="008012A5" w:rsidRPr="008012A5" w:rsidRDefault="008012A5" w:rsidP="008012A5">
      <w:pPr>
        <w:pStyle w:val="libNormal"/>
        <w:rPr>
          <w:rtl/>
        </w:rPr>
      </w:pPr>
      <w:r w:rsidRPr="008012A5">
        <w:rPr>
          <w:rStyle w:val="libBold1Char"/>
          <w:rtl/>
        </w:rPr>
        <w:t>الأوّل</w:t>
      </w:r>
      <w:r w:rsidR="00565236">
        <w:rPr>
          <w:rStyle w:val="libBold1Char"/>
          <w:rtl/>
        </w:rPr>
        <w:t>:</w:t>
      </w:r>
      <w:r w:rsidRPr="008012A5">
        <w:rPr>
          <w:rtl/>
        </w:rPr>
        <w:t xml:space="preserve"> أن يكون مسلم بن عقيل </w:t>
      </w:r>
      <w:r w:rsidR="00565236" w:rsidRPr="00565236">
        <w:rPr>
          <w:rStyle w:val="libAlaemChar"/>
          <w:rtl/>
        </w:rPr>
        <w:t>عليه‌السلام</w:t>
      </w:r>
      <w:r w:rsidRPr="008012A5">
        <w:rPr>
          <w:rtl/>
        </w:rPr>
        <w:t xml:space="preserve"> مستعدّاً لشرب الماء المختلط بالدم بالرغم من نجاسته</w:t>
      </w:r>
      <w:r w:rsidR="00565236">
        <w:rPr>
          <w:rtl/>
        </w:rPr>
        <w:t>،</w:t>
      </w:r>
      <w:r w:rsidRPr="008012A5">
        <w:rPr>
          <w:rtl/>
        </w:rPr>
        <w:t xml:space="preserve"> وهذا باطلٌ</w:t>
      </w:r>
      <w:r w:rsidR="00565236">
        <w:rPr>
          <w:rtl/>
        </w:rPr>
        <w:t>؛</w:t>
      </w:r>
      <w:r w:rsidRPr="008012A5">
        <w:rPr>
          <w:rtl/>
        </w:rPr>
        <w:t xml:space="preserve"> لأنّه حرام أوّلاً</w:t>
      </w:r>
      <w:r w:rsidR="00565236">
        <w:rPr>
          <w:rtl/>
        </w:rPr>
        <w:t>،</w:t>
      </w:r>
      <w:r w:rsidRPr="008012A5">
        <w:rPr>
          <w:rtl/>
        </w:rPr>
        <w:t xml:space="preserve"> وينصّ التاريخ على تركه وإراقة الماء ثلاث مرّات ثانياً</w:t>
      </w:r>
      <w:r w:rsidR="00565236">
        <w:rPr>
          <w:rtl/>
        </w:rPr>
        <w:t>.</w:t>
      </w:r>
    </w:p>
    <w:p w:rsidR="008012A5" w:rsidRPr="008012A5" w:rsidRDefault="008012A5" w:rsidP="008012A5">
      <w:pPr>
        <w:pStyle w:val="libNormal"/>
        <w:rPr>
          <w:rtl/>
        </w:rPr>
      </w:pPr>
      <w:r w:rsidRPr="008012A5">
        <w:rPr>
          <w:rStyle w:val="libBold1Char"/>
          <w:rtl/>
        </w:rPr>
        <w:t>الثاني</w:t>
      </w:r>
      <w:r w:rsidR="00565236">
        <w:rPr>
          <w:rStyle w:val="libBold1Char"/>
          <w:rtl/>
        </w:rPr>
        <w:t>:</w:t>
      </w:r>
      <w:r w:rsidRPr="008012A5">
        <w:rPr>
          <w:rtl/>
        </w:rPr>
        <w:t xml:space="preserve"> تبذير الماء بحيث كان كلّما امتلأ دَماً أراقهُ</w:t>
      </w:r>
      <w:r w:rsidR="00565236">
        <w:rPr>
          <w:rtl/>
        </w:rPr>
        <w:t>،</w:t>
      </w:r>
      <w:r w:rsidRPr="008012A5">
        <w:rPr>
          <w:rtl/>
        </w:rPr>
        <w:t xml:space="preserve"> وخاصّة في المرّة الثالثة حيث كان من المعلوم حصول نفس النتيجة</w:t>
      </w:r>
      <w:r w:rsidR="00565236">
        <w:rPr>
          <w:rtl/>
        </w:rPr>
        <w:t>،</w:t>
      </w:r>
      <w:r w:rsidRPr="008012A5">
        <w:rPr>
          <w:rtl/>
        </w:rPr>
        <w:t xml:space="preserve"> وهذا الاحتمال باطل أيضاً</w:t>
      </w:r>
      <w:r w:rsidR="00565236">
        <w:rPr>
          <w:rtl/>
        </w:rPr>
        <w:t>؛</w:t>
      </w:r>
      <w:r w:rsidRPr="008012A5">
        <w:rPr>
          <w:rtl/>
        </w:rPr>
        <w:t xml:space="preserve"> لأنّه وإن كان تبذيراً إلاّ أنّه ليس بمحرّم على مسلم بن عقيل في ذلك المورد</w:t>
      </w:r>
      <w:r w:rsidR="00565236">
        <w:rPr>
          <w:rtl/>
        </w:rPr>
        <w:t>،</w:t>
      </w:r>
      <w:r w:rsidRPr="008012A5">
        <w:rPr>
          <w:rtl/>
        </w:rPr>
        <w:t xml:space="preserve"> لوجود المصلحة فيه</w:t>
      </w:r>
      <w:r w:rsidR="00565236">
        <w:rPr>
          <w:rtl/>
        </w:rPr>
        <w:t xml:space="preserve"> - </w:t>
      </w:r>
      <w:r w:rsidRPr="008012A5">
        <w:rPr>
          <w:rtl/>
        </w:rPr>
        <w:t>على ما سيأتي</w:t>
      </w:r>
      <w:r w:rsidR="00565236">
        <w:rPr>
          <w:rtl/>
        </w:rPr>
        <w:t xml:space="preserve"> - </w:t>
      </w:r>
      <w:r w:rsidRPr="008012A5">
        <w:rPr>
          <w:rtl/>
        </w:rPr>
        <w:t>ولكن لو صحّ أحد هذين الاحتمالين لتمّ الاستشكال</w:t>
      </w:r>
      <w:r w:rsidR="00565236">
        <w:rPr>
          <w:rtl/>
        </w:rPr>
        <w:t>،</w:t>
      </w:r>
      <w:r w:rsidRPr="008012A5">
        <w:rPr>
          <w:rtl/>
        </w:rPr>
        <w:t xml:space="preserve"> ولم يبقَ عندنا من جواب إلاّ الطعن بسند هذه القصّة نفسها</w:t>
      </w:r>
      <w:r w:rsidR="00565236">
        <w:rPr>
          <w:rtl/>
        </w:rPr>
        <w:t>،</w:t>
      </w:r>
      <w:r w:rsidRPr="008012A5">
        <w:rPr>
          <w:rtl/>
        </w:rPr>
        <w:t xml:space="preserve"> واحتمال كونها مكذوبة أساساً أو تأكيد ذلك</w:t>
      </w:r>
      <w:r w:rsidR="00565236">
        <w:rPr>
          <w:rtl/>
        </w:rPr>
        <w:t>؛</w:t>
      </w:r>
      <w:r w:rsidRPr="008012A5">
        <w:rPr>
          <w:rtl/>
        </w:rPr>
        <w:t xml:space="preserve"> لأنّنا نَجلّ مسلم بن عقيل عن مثل هذا الإسفاف</w:t>
      </w:r>
      <w:r w:rsidR="00565236">
        <w:rPr>
          <w:rtl/>
        </w:rPr>
        <w:t>.</w:t>
      </w:r>
    </w:p>
    <w:p w:rsidR="008012A5" w:rsidRPr="008012A5" w:rsidRDefault="008012A5" w:rsidP="008012A5">
      <w:pPr>
        <w:pStyle w:val="libNormal"/>
        <w:rPr>
          <w:rtl/>
        </w:rPr>
      </w:pPr>
      <w:r w:rsidRPr="008012A5">
        <w:rPr>
          <w:rtl/>
        </w:rPr>
        <w:t>ولكنّ الاحتمال الثالث والأخير يصلح جواباً على الإشكال أساساً</w:t>
      </w:r>
      <w:r w:rsidR="00565236">
        <w:rPr>
          <w:rtl/>
        </w:rPr>
        <w:t>:</w:t>
      </w:r>
      <w:r w:rsidRPr="008012A5">
        <w:rPr>
          <w:rtl/>
        </w:rPr>
        <w:t xml:space="preserve"> وهو أنّنا ينبغي أن نلتفت إلى أنّ طلبهُ للماء كان في أوّل دخوله على عبيد الله بن زياد</w:t>
      </w:r>
      <w:r w:rsidR="00565236">
        <w:rPr>
          <w:rtl/>
        </w:rPr>
        <w:t>،</w:t>
      </w:r>
      <w:r w:rsidRPr="008012A5">
        <w:rPr>
          <w:rtl/>
        </w:rPr>
        <w:t xml:space="preserve"> فأراد أن يبرهن له عمليّاً وحسيّاً على حاله السيّئة دنيويّاً والبلاء الحاصل عليه قبل القبض عليه وشدّ وثاقه</w:t>
      </w:r>
      <w:r w:rsidR="00565236">
        <w:rPr>
          <w:rtl/>
        </w:rPr>
        <w:t>،</w:t>
      </w:r>
      <w:r w:rsidRPr="008012A5">
        <w:rPr>
          <w:rtl/>
        </w:rPr>
        <w:t xml:space="preserve"> فهو مُتعب جدّاً وعطشان جدّاً ومجروح جَرحاً بليغاً</w:t>
      </w:r>
      <w:r w:rsidR="00565236">
        <w:rPr>
          <w:rtl/>
        </w:rPr>
        <w:t>،</w:t>
      </w:r>
      <w:r w:rsidRPr="008012A5">
        <w:rPr>
          <w:rtl/>
        </w:rPr>
        <w:t xml:space="preserve"> مضافاً إلى كونه أسيراً ومكتوفاً</w:t>
      </w:r>
      <w:r w:rsidR="00565236">
        <w:rPr>
          <w:rtl/>
        </w:rPr>
        <w:t>،</w:t>
      </w:r>
      <w:r w:rsidRPr="008012A5">
        <w:rPr>
          <w:rtl/>
        </w:rPr>
        <w:t xml:space="preserve"> ولئن كان في شرب الماء نوع من الراحة لهُ</w:t>
      </w:r>
      <w:r w:rsidR="00565236">
        <w:rPr>
          <w:rtl/>
        </w:rPr>
        <w:t>،</w:t>
      </w:r>
      <w:r w:rsidRPr="008012A5">
        <w:rPr>
          <w:rtl/>
        </w:rPr>
        <w:t xml:space="preserve"> فهو قد أصبحَ بحالٍ بحيث لا يستطيع أن يشرب الماء ليرتاح حتّى بهذا المقدار</w:t>
      </w:r>
      <w:r w:rsidR="00565236">
        <w:rPr>
          <w:rtl/>
        </w:rPr>
        <w:t>،</w:t>
      </w:r>
      <w:r w:rsidRPr="008012A5">
        <w:rPr>
          <w:rtl/>
        </w:rPr>
        <w:t xml:space="preserve"> كلّ هذا فَهَمهُ عُبيد الله بن زياد من تنفيذ طلبه ومحاولته لشرب الماء</w:t>
      </w:r>
      <w:r w:rsidR="00565236">
        <w:rPr>
          <w:rtl/>
        </w:rPr>
        <w:t>،</w:t>
      </w:r>
      <w:r w:rsidRPr="008012A5">
        <w:rPr>
          <w:rtl/>
        </w:rPr>
        <w:t xml:space="preserve"> بل أكثر من ذلك وهو</w:t>
      </w:r>
      <w:r w:rsidR="00565236">
        <w:rPr>
          <w:rtl/>
        </w:rPr>
        <w:t>:</w:t>
      </w:r>
      <w:r w:rsidRPr="008012A5">
        <w:rPr>
          <w:rtl/>
        </w:rPr>
        <w:t xml:space="preserve"> أنّ الجرح بليغ إلى درجة لا يؤمَل معه انقطاع الدم حتّى في الصبّة الثالثة للماء</w:t>
      </w:r>
      <w:r w:rsidR="00565236">
        <w:rPr>
          <w:rtl/>
        </w:rPr>
        <w:t>.</w:t>
      </w:r>
    </w:p>
    <w:p w:rsidR="008012A5" w:rsidRPr="008012A5" w:rsidRDefault="008012A5" w:rsidP="008012A5">
      <w:pPr>
        <w:pStyle w:val="libNormal"/>
        <w:rPr>
          <w:rtl/>
        </w:rPr>
      </w:pPr>
      <w:r w:rsidRPr="008012A5">
        <w:rPr>
          <w:rtl/>
        </w:rPr>
        <w:t>وهذا الذي أشرنا إليه</w:t>
      </w:r>
      <w:r w:rsidR="00565236">
        <w:rPr>
          <w:rtl/>
        </w:rPr>
        <w:t>:</w:t>
      </w:r>
      <w:r w:rsidRPr="008012A5">
        <w:rPr>
          <w:rtl/>
        </w:rPr>
        <w:t xml:space="preserve"> من أنّ المصلحة تقتضي وجود هذه الصّبة فلا تكون تبذيراً</w:t>
      </w:r>
      <w:r w:rsidR="00565236">
        <w:rPr>
          <w:rtl/>
        </w:rPr>
        <w:t>،</w:t>
      </w:r>
      <w:r w:rsidRPr="008012A5">
        <w:rPr>
          <w:rtl/>
        </w:rPr>
        <w:t xml:space="preserve"> فقد كان طلبهُ بيان عملي لشرح حاله لا أكثر</w:t>
      </w:r>
      <w:r w:rsidR="00565236">
        <w:rPr>
          <w:rtl/>
        </w:rPr>
        <w:t>،</w:t>
      </w:r>
      <w:r w:rsidRPr="008012A5">
        <w:rPr>
          <w:rtl/>
        </w:rPr>
        <w:t xml:space="preserve"> وبهذا يندفع الإشكال السابق جملةً وتفصيلاً</w:t>
      </w:r>
      <w:r w:rsidR="00565236">
        <w:rPr>
          <w:rtl/>
        </w:rPr>
        <w:t>.</w:t>
      </w:r>
    </w:p>
    <w:p w:rsidR="008012A5" w:rsidRDefault="008012A5" w:rsidP="000115CF">
      <w:pPr>
        <w:pStyle w:val="libNormal"/>
      </w:pPr>
      <w:r>
        <w:rPr>
          <w:rtl/>
        </w:rPr>
        <w:br w:type="page"/>
      </w:r>
    </w:p>
    <w:p w:rsidR="008012A5" w:rsidRPr="008012A5" w:rsidRDefault="008012A5" w:rsidP="000115CF">
      <w:pPr>
        <w:pStyle w:val="Heading1Center"/>
        <w:rPr>
          <w:rtl/>
        </w:rPr>
      </w:pPr>
      <w:bookmarkStart w:id="111" w:name="_Toc372978959"/>
      <w:bookmarkStart w:id="112" w:name="27"/>
      <w:r w:rsidRPr="00EE4B38">
        <w:rPr>
          <w:rtl/>
        </w:rPr>
        <w:lastRenderedPageBreak/>
        <w:t>مُسلم بن عقيل في الكوفة</w:t>
      </w:r>
      <w:bookmarkEnd w:id="111"/>
      <w:r w:rsidRPr="00EE4B38">
        <w:rPr>
          <w:rtl/>
        </w:rPr>
        <w:t xml:space="preserve"> </w:t>
      </w:r>
      <w:bookmarkEnd w:id="112"/>
    </w:p>
    <w:p w:rsidR="008012A5" w:rsidRPr="008012A5" w:rsidRDefault="008012A5" w:rsidP="008012A5">
      <w:pPr>
        <w:pStyle w:val="libNormal"/>
        <w:rPr>
          <w:rtl/>
        </w:rPr>
      </w:pPr>
      <w:r w:rsidRPr="008012A5">
        <w:rPr>
          <w:rtl/>
        </w:rPr>
        <w:t xml:space="preserve">حيث تحدّثنا عن مسلم بن عقيل ويُعتبر الحديث عنه حديثاً عن أوّل قضايا الحسين </w:t>
      </w:r>
      <w:r w:rsidR="00565236" w:rsidRPr="00565236">
        <w:rPr>
          <w:rStyle w:val="libAlaemChar"/>
          <w:rtl/>
        </w:rPr>
        <w:t>عليه‌السلام</w:t>
      </w:r>
      <w:r w:rsidRPr="008012A5">
        <w:rPr>
          <w:rtl/>
        </w:rPr>
        <w:t xml:space="preserve"> تقريباً</w:t>
      </w:r>
      <w:r w:rsidR="00565236">
        <w:rPr>
          <w:rtl/>
        </w:rPr>
        <w:t>،</w:t>
      </w:r>
      <w:r w:rsidRPr="008012A5">
        <w:rPr>
          <w:rtl/>
        </w:rPr>
        <w:t xml:space="preserve"> أودُّ بهذه المناسبة أن أعرض عدّة أفكار</w:t>
      </w:r>
      <w:r w:rsidR="00565236">
        <w:rPr>
          <w:rtl/>
        </w:rPr>
        <w:t>،</w:t>
      </w:r>
      <w:r w:rsidRPr="008012A5">
        <w:rPr>
          <w:rtl/>
        </w:rPr>
        <w:t xml:space="preserve"> أعرضها في العناوين التالية</w:t>
      </w:r>
      <w:r w:rsidR="00565236">
        <w:rPr>
          <w:rtl/>
        </w:rPr>
        <w:t>:</w:t>
      </w:r>
      <w:r w:rsidRPr="008012A5">
        <w:rPr>
          <w:rtl/>
        </w:rPr>
        <w:t xml:space="preserve"> </w:t>
      </w:r>
    </w:p>
    <w:p w:rsidR="008012A5" w:rsidRPr="008012A5" w:rsidRDefault="008012A5" w:rsidP="000115CF">
      <w:pPr>
        <w:pStyle w:val="Heading2"/>
        <w:rPr>
          <w:rtl/>
        </w:rPr>
      </w:pPr>
      <w:bookmarkStart w:id="113" w:name="_Toc372978960"/>
      <w:r w:rsidRPr="00EE4B38">
        <w:rPr>
          <w:rtl/>
        </w:rPr>
        <w:t>الأخوّة</w:t>
      </w:r>
      <w:bookmarkEnd w:id="113"/>
      <w:r w:rsidRPr="008012A5">
        <w:rPr>
          <w:rtl/>
        </w:rPr>
        <w:t xml:space="preserve"> </w:t>
      </w:r>
    </w:p>
    <w:p w:rsidR="008012A5" w:rsidRPr="000115CF" w:rsidRDefault="008012A5" w:rsidP="008012A5">
      <w:pPr>
        <w:pStyle w:val="libNormal"/>
        <w:rPr>
          <w:rtl/>
        </w:rPr>
      </w:pPr>
      <w:r w:rsidRPr="008012A5">
        <w:rPr>
          <w:rtl/>
        </w:rPr>
        <w:t xml:space="preserve">حين أرسل الإمام الحسين </w:t>
      </w:r>
      <w:r w:rsidR="00565236" w:rsidRPr="00565236">
        <w:rPr>
          <w:rStyle w:val="libAlaemChar"/>
          <w:rtl/>
        </w:rPr>
        <w:t>عليه‌السلام</w:t>
      </w:r>
      <w:r w:rsidRPr="008012A5">
        <w:rPr>
          <w:rtl/>
        </w:rPr>
        <w:t xml:space="preserve"> مسلم بن عقيل إلى الكوفة</w:t>
      </w:r>
      <w:r w:rsidR="00565236">
        <w:rPr>
          <w:rtl/>
        </w:rPr>
        <w:t>،</w:t>
      </w:r>
      <w:r w:rsidRPr="008012A5">
        <w:rPr>
          <w:rtl/>
        </w:rPr>
        <w:t xml:space="preserve"> كتبَ معهُ كتاباً يُعرّفه لأهلها ويصفهُ بأنّه</w:t>
      </w:r>
      <w:r w:rsidR="00565236">
        <w:rPr>
          <w:rtl/>
        </w:rPr>
        <w:t>:</w:t>
      </w:r>
      <w:r w:rsidRPr="008012A5">
        <w:rPr>
          <w:rtl/>
        </w:rPr>
        <w:t xml:space="preserve"> </w:t>
      </w:r>
      <w:r w:rsidR="00B5057F" w:rsidRPr="00B5057F">
        <w:rPr>
          <w:rStyle w:val="libBold2Char"/>
          <w:rtl/>
        </w:rPr>
        <w:t>(</w:t>
      </w:r>
      <w:r w:rsidRPr="000115CF">
        <w:rPr>
          <w:rStyle w:val="libBold2Char"/>
          <w:rtl/>
        </w:rPr>
        <w:t>أخي وابن عمّي</w:t>
      </w:r>
      <w:r w:rsidR="00565236">
        <w:rPr>
          <w:rStyle w:val="libBold2Char"/>
          <w:rtl/>
        </w:rPr>
        <w:t>،</w:t>
      </w:r>
      <w:r w:rsidRPr="000115CF">
        <w:rPr>
          <w:rStyle w:val="libBold2Char"/>
          <w:rtl/>
        </w:rPr>
        <w:t xml:space="preserve"> وثقتي من أهل بيتي</w:t>
      </w:r>
      <w:r w:rsidR="00565236">
        <w:rPr>
          <w:rStyle w:val="libBold2Char"/>
          <w:rtl/>
        </w:rPr>
        <w:t>،</w:t>
      </w:r>
      <w:r w:rsidRPr="000115CF">
        <w:rPr>
          <w:rStyle w:val="libBold2Char"/>
          <w:rtl/>
        </w:rPr>
        <w:t xml:space="preserve"> والمفضّل عندي</w:t>
      </w:r>
      <w:r w:rsidR="00B5057F" w:rsidRPr="00B5057F">
        <w:rPr>
          <w:rStyle w:val="libBold2Char"/>
          <w:rtl/>
        </w:rPr>
        <w:t>)</w:t>
      </w:r>
      <w:r w:rsidRPr="00AB1710">
        <w:rPr>
          <w:rtl/>
        </w:rPr>
        <w:t xml:space="preserve"> </w:t>
      </w:r>
      <w:r w:rsidRPr="008012A5">
        <w:rPr>
          <w:rStyle w:val="libFootnotenumChar"/>
          <w:rtl/>
        </w:rPr>
        <w:t>(1)</w:t>
      </w:r>
      <w:r w:rsidR="00565236">
        <w:rPr>
          <w:rtl/>
        </w:rPr>
        <w:t>،</w:t>
      </w:r>
      <w:r w:rsidRPr="000115CF">
        <w:rPr>
          <w:rtl/>
        </w:rPr>
        <w:t xml:space="preserve"> فهذه عدّة صفات</w:t>
      </w:r>
      <w:r w:rsidR="00565236">
        <w:rPr>
          <w:rtl/>
        </w:rPr>
        <w:t>:</w:t>
      </w:r>
    </w:p>
    <w:p w:rsidR="008012A5" w:rsidRPr="008012A5" w:rsidRDefault="008012A5" w:rsidP="008012A5">
      <w:pPr>
        <w:pStyle w:val="libNormal"/>
        <w:rPr>
          <w:rtl/>
        </w:rPr>
      </w:pPr>
      <w:r w:rsidRPr="008012A5">
        <w:rPr>
          <w:rStyle w:val="libBold1Char"/>
          <w:rtl/>
        </w:rPr>
        <w:t>أمّا كونهُ ابن عمّه</w:t>
      </w:r>
      <w:r w:rsidR="00565236">
        <w:rPr>
          <w:rStyle w:val="libBold1Char"/>
          <w:rtl/>
        </w:rPr>
        <w:t>:</w:t>
      </w:r>
      <w:r w:rsidRPr="008012A5">
        <w:rPr>
          <w:rtl/>
        </w:rPr>
        <w:t xml:space="preserve"> فهو تعبير عن قرابته فعلاً</w:t>
      </w:r>
      <w:r w:rsidR="00565236">
        <w:rPr>
          <w:rtl/>
        </w:rPr>
        <w:t>؛</w:t>
      </w:r>
      <w:r w:rsidRPr="008012A5">
        <w:rPr>
          <w:rtl/>
        </w:rPr>
        <w:t xml:space="preserve"> لأنّ عليّاً وعقيل </w:t>
      </w:r>
      <w:r w:rsidR="00B5057F" w:rsidRPr="00B5057F">
        <w:rPr>
          <w:rtl/>
        </w:rPr>
        <w:t>(</w:t>
      </w:r>
      <w:r w:rsidRPr="008012A5">
        <w:rPr>
          <w:rtl/>
        </w:rPr>
        <w:t>سلام الله عليهما</w:t>
      </w:r>
      <w:r w:rsidR="00B5057F" w:rsidRPr="00B5057F">
        <w:rPr>
          <w:rtl/>
        </w:rPr>
        <w:t>)</w:t>
      </w:r>
      <w:r w:rsidRPr="008012A5">
        <w:rPr>
          <w:rtl/>
        </w:rPr>
        <w:t xml:space="preserve"> أخوان شقيقان</w:t>
      </w:r>
      <w:r w:rsidR="00565236">
        <w:rPr>
          <w:rtl/>
        </w:rPr>
        <w:t>،</w:t>
      </w:r>
      <w:r w:rsidRPr="008012A5">
        <w:rPr>
          <w:rtl/>
        </w:rPr>
        <w:t xml:space="preserve"> وهما أبوا الحسين ومسلم</w:t>
      </w:r>
      <w:r w:rsidR="00565236">
        <w:rPr>
          <w:rtl/>
        </w:rPr>
        <w:t>.</w:t>
      </w:r>
    </w:p>
    <w:p w:rsidR="008012A5" w:rsidRPr="008012A5" w:rsidRDefault="008012A5" w:rsidP="008012A5">
      <w:pPr>
        <w:pStyle w:val="libNormal"/>
        <w:rPr>
          <w:rtl/>
        </w:rPr>
      </w:pPr>
      <w:r w:rsidRPr="008012A5">
        <w:rPr>
          <w:rStyle w:val="libBold1Char"/>
          <w:rtl/>
        </w:rPr>
        <w:t>وأمّا كونهُ أخاه</w:t>
      </w:r>
      <w:r w:rsidR="00565236">
        <w:rPr>
          <w:rStyle w:val="libBold1Char"/>
          <w:rtl/>
        </w:rPr>
        <w:t>:</w:t>
      </w:r>
      <w:r w:rsidRPr="008012A5">
        <w:rPr>
          <w:rtl/>
        </w:rPr>
        <w:t xml:space="preserve"> فهو على ما أعتقد أهمّ هذه الصفات على الإطلاق</w:t>
      </w:r>
      <w:r w:rsidR="00565236">
        <w:rPr>
          <w:rtl/>
        </w:rPr>
        <w:t>؛</w:t>
      </w:r>
      <w:r w:rsidRPr="008012A5">
        <w:rPr>
          <w:rtl/>
        </w:rPr>
        <w:t xml:space="preserve"> لأنّه لم يكن أخاً شقيقاً حقيقة ولا غير شقيق</w:t>
      </w:r>
      <w:r w:rsidR="00565236">
        <w:rPr>
          <w:rtl/>
        </w:rPr>
        <w:t>،</w:t>
      </w:r>
      <w:r w:rsidRPr="008012A5">
        <w:rPr>
          <w:rtl/>
        </w:rPr>
        <w:t xml:space="preserve"> فلابدّ من حَمله على أحد معنيين</w:t>
      </w:r>
      <w:r w:rsidR="00565236">
        <w:rPr>
          <w:rtl/>
        </w:rPr>
        <w:t>:</w:t>
      </w:r>
      <w:r w:rsidRPr="008012A5">
        <w:rPr>
          <w:rtl/>
        </w:rPr>
        <w:t xml:space="preserve"> إمّا المعنى المجازي</w:t>
      </w:r>
      <w:r w:rsidR="00565236">
        <w:rPr>
          <w:rtl/>
        </w:rPr>
        <w:t>،</w:t>
      </w:r>
      <w:r w:rsidRPr="008012A5">
        <w:rPr>
          <w:rtl/>
        </w:rPr>
        <w:t xml:space="preserve"> أو المعنى المعنوي</w:t>
      </w:r>
      <w:r w:rsidR="00565236">
        <w:rPr>
          <w:rtl/>
        </w:rPr>
        <w:t>،</w:t>
      </w:r>
      <w:r w:rsidRPr="008012A5">
        <w:rPr>
          <w:rtl/>
        </w:rPr>
        <w:t xml:space="preserve"> ولا تنافي بينهما</w:t>
      </w:r>
      <w:r w:rsidR="00565236">
        <w:rPr>
          <w:rtl/>
        </w:rPr>
        <w:t>؛</w:t>
      </w:r>
      <w:r w:rsidRPr="008012A5">
        <w:rPr>
          <w:rtl/>
        </w:rPr>
        <w:t xml:space="preserve"> لأنّه في الظاهر أخ مجازي وفي الباطن أخ معنوي</w:t>
      </w:r>
      <w:r w:rsidR="00565236">
        <w:rPr>
          <w:rtl/>
        </w:rPr>
        <w:t>.</w:t>
      </w:r>
    </w:p>
    <w:p w:rsidR="008012A5" w:rsidRPr="000115CF" w:rsidRDefault="008012A5" w:rsidP="008012A5">
      <w:pPr>
        <w:pStyle w:val="libNormal"/>
        <w:rPr>
          <w:rtl/>
        </w:rPr>
      </w:pPr>
      <w:r w:rsidRPr="008012A5">
        <w:rPr>
          <w:rtl/>
        </w:rPr>
        <w:t xml:space="preserve">وفي هذا الصدد ينبغي أن نلتفت إلى أنّ رسول الله </w:t>
      </w:r>
      <w:r w:rsidR="00565236" w:rsidRPr="00565236">
        <w:rPr>
          <w:rStyle w:val="libAlaemChar"/>
          <w:rtl/>
        </w:rPr>
        <w:t>صلى‌الله‌عليه‌وآله</w:t>
      </w:r>
      <w:r w:rsidRPr="008012A5">
        <w:rPr>
          <w:rtl/>
        </w:rPr>
        <w:t xml:space="preserve"> حين آخى بين أفراد المهاجرين والأنصار وترك عليّاً </w:t>
      </w:r>
      <w:r w:rsidR="00565236" w:rsidRPr="00565236">
        <w:rPr>
          <w:rStyle w:val="libAlaemChar"/>
          <w:rtl/>
        </w:rPr>
        <w:t>عليه‌السلام</w:t>
      </w:r>
      <w:r w:rsidR="00565236">
        <w:rPr>
          <w:rtl/>
        </w:rPr>
        <w:t>،</w:t>
      </w:r>
      <w:r w:rsidRPr="008012A5">
        <w:rPr>
          <w:rtl/>
        </w:rPr>
        <w:t xml:space="preserve"> شكى إليه علي بأنّه لم يُعيّن له أخاً</w:t>
      </w:r>
      <w:r w:rsidR="00565236">
        <w:rPr>
          <w:rtl/>
        </w:rPr>
        <w:t>؟</w:t>
      </w:r>
      <w:r w:rsidRPr="008012A5">
        <w:rPr>
          <w:rtl/>
        </w:rPr>
        <w:t xml:space="preserve"> فقال</w:t>
      </w:r>
      <w:r w:rsidR="00565236">
        <w:rPr>
          <w:rtl/>
        </w:rPr>
        <w:t>:</w:t>
      </w:r>
      <w:r w:rsidRPr="008012A5">
        <w:rPr>
          <w:rtl/>
        </w:rPr>
        <w:t xml:space="preserve"> </w:t>
      </w:r>
      <w:r w:rsidR="00B5057F" w:rsidRPr="00C80189">
        <w:rPr>
          <w:rStyle w:val="libBold2Char"/>
          <w:rtl/>
        </w:rPr>
        <w:t>(</w:t>
      </w:r>
      <w:r w:rsidRPr="00C80189">
        <w:rPr>
          <w:rStyle w:val="libBold2Char"/>
          <w:rtl/>
        </w:rPr>
        <w:t>جَعلتك أخاً لنفسي</w:t>
      </w:r>
      <w:r w:rsidR="00B5057F" w:rsidRPr="00C80189">
        <w:rPr>
          <w:rStyle w:val="libBold2Char"/>
          <w:rtl/>
        </w:rPr>
        <w:t>)</w:t>
      </w:r>
      <w:r w:rsidRPr="00AB1710">
        <w:rPr>
          <w:rtl/>
        </w:rPr>
        <w:t xml:space="preserve"> </w:t>
      </w:r>
      <w:r w:rsidRPr="008012A5">
        <w:rPr>
          <w:rStyle w:val="libFootnotenumChar"/>
          <w:rtl/>
        </w:rPr>
        <w:t>(2)</w:t>
      </w:r>
      <w:r w:rsidR="00565236">
        <w:rPr>
          <w:rtl/>
        </w:rPr>
        <w:t>،</w:t>
      </w:r>
      <w:r w:rsidRPr="000115CF">
        <w:rPr>
          <w:rtl/>
        </w:rPr>
        <w:t xml:space="preserve"> ومن هنا وردَ تشريفه بهذه الصفة بأنّه المخصوص بالأخوّة</w:t>
      </w:r>
      <w:r w:rsidR="00565236">
        <w:rPr>
          <w:rtl/>
        </w:rPr>
        <w:t>،</w:t>
      </w:r>
      <w:r w:rsidRPr="000115CF">
        <w:rPr>
          <w:rtl/>
        </w:rPr>
        <w:t xml:space="preserve"> يعني مع رسول الله </w:t>
      </w:r>
      <w:r w:rsidR="00565236" w:rsidRPr="00565236">
        <w:rPr>
          <w:rStyle w:val="libAlaemChar"/>
          <w:rtl/>
        </w:rPr>
        <w:t>صلى‌الله‌عليه‌وآله</w:t>
      </w:r>
      <w:r w:rsidR="00565236">
        <w:rPr>
          <w:rtl/>
        </w:rPr>
        <w:t>،</w:t>
      </w:r>
      <w:r w:rsidRPr="000115CF">
        <w:rPr>
          <w:rtl/>
        </w:rPr>
        <w:t xml:space="preserve"> وهذه ليست أخوّة مجازيّة بل أخوّة معنويّة وحقيقية على المستوى الإلهي</w:t>
      </w:r>
      <w:r w:rsidR="00565236">
        <w:rPr>
          <w:rtl/>
        </w:rPr>
        <w:t>.</w:t>
      </w:r>
      <w:r w:rsidRPr="000115CF">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E4B38">
        <w:rPr>
          <w:rtl/>
        </w:rPr>
        <w:t>(1) تاريخ الطبري</w:t>
      </w:r>
      <w:r w:rsidR="00565236">
        <w:rPr>
          <w:rtl/>
        </w:rPr>
        <w:t>:</w:t>
      </w:r>
      <w:r w:rsidRPr="00EE4B38">
        <w:rPr>
          <w:rtl/>
        </w:rPr>
        <w:t xml:space="preserve"> ج6</w:t>
      </w:r>
      <w:r w:rsidR="00565236">
        <w:rPr>
          <w:rtl/>
        </w:rPr>
        <w:t>،</w:t>
      </w:r>
      <w:r w:rsidRPr="00EE4B38">
        <w:rPr>
          <w:rtl/>
        </w:rPr>
        <w:t xml:space="preserve"> ص198</w:t>
      </w:r>
      <w:r w:rsidR="00565236">
        <w:rPr>
          <w:rtl/>
        </w:rPr>
        <w:t>،</w:t>
      </w:r>
      <w:r w:rsidRPr="00EE4B38">
        <w:rPr>
          <w:rtl/>
        </w:rPr>
        <w:t xml:space="preserve"> مناقب ابن شهرآشوب</w:t>
      </w:r>
      <w:r w:rsidR="00565236">
        <w:rPr>
          <w:rtl/>
        </w:rPr>
        <w:t>:</w:t>
      </w:r>
      <w:r w:rsidRPr="00EE4B38">
        <w:rPr>
          <w:rtl/>
        </w:rPr>
        <w:t xml:space="preserve"> ج3</w:t>
      </w:r>
      <w:r w:rsidR="00565236">
        <w:rPr>
          <w:rtl/>
        </w:rPr>
        <w:t>،</w:t>
      </w:r>
      <w:r w:rsidRPr="00EE4B38">
        <w:rPr>
          <w:rtl/>
        </w:rPr>
        <w:t xml:space="preserve"> ص242</w:t>
      </w:r>
      <w:r w:rsidR="00565236">
        <w:rPr>
          <w:rtl/>
        </w:rPr>
        <w:t>،</w:t>
      </w:r>
      <w:r w:rsidRPr="00EE4B38">
        <w:rPr>
          <w:rtl/>
        </w:rPr>
        <w:t xml:space="preserve"> مقتل الخوارزمي</w:t>
      </w:r>
      <w:r w:rsidR="00565236">
        <w:rPr>
          <w:rtl/>
        </w:rPr>
        <w:t>:</w:t>
      </w:r>
      <w:r w:rsidRPr="00EE4B38">
        <w:rPr>
          <w:rtl/>
        </w:rPr>
        <w:t xml:space="preserve"> ج1</w:t>
      </w:r>
      <w:r w:rsidR="00565236">
        <w:rPr>
          <w:rtl/>
        </w:rPr>
        <w:t>،</w:t>
      </w:r>
      <w:r w:rsidRPr="00EE4B38">
        <w:rPr>
          <w:rtl/>
        </w:rPr>
        <w:t xml:space="preserve"> ص195</w:t>
      </w:r>
      <w:r w:rsidR="00565236">
        <w:rPr>
          <w:rtl/>
        </w:rPr>
        <w:t>،</w:t>
      </w:r>
      <w:r w:rsidRPr="00EE4B38">
        <w:rPr>
          <w:rtl/>
        </w:rPr>
        <w:t xml:space="preserve"> الإرشاد للمفيد</w:t>
      </w:r>
      <w:r w:rsidR="00565236">
        <w:rPr>
          <w:rtl/>
        </w:rPr>
        <w:t>:</w:t>
      </w:r>
      <w:r w:rsidRPr="00EE4B38">
        <w:rPr>
          <w:rtl/>
        </w:rPr>
        <w:t xml:space="preserve"> ص204</w:t>
      </w:r>
      <w:r w:rsidR="00565236">
        <w:rPr>
          <w:rtl/>
        </w:rPr>
        <w:t>،</w:t>
      </w:r>
      <w:r w:rsidRPr="00EE4B38">
        <w:rPr>
          <w:rtl/>
        </w:rPr>
        <w:t xml:space="preserve"> ط نجف</w:t>
      </w:r>
      <w:r w:rsidR="00565236">
        <w:rPr>
          <w:rtl/>
        </w:rPr>
        <w:t>.</w:t>
      </w:r>
    </w:p>
    <w:p w:rsidR="008012A5" w:rsidRPr="008012A5" w:rsidRDefault="008012A5" w:rsidP="00AB1710">
      <w:pPr>
        <w:pStyle w:val="libFootnote0"/>
        <w:rPr>
          <w:rtl/>
        </w:rPr>
      </w:pPr>
      <w:r w:rsidRPr="00EE4B38">
        <w:rPr>
          <w:rtl/>
        </w:rPr>
        <w:t>(2) أسد ُالغابة لابن الأثير</w:t>
      </w:r>
      <w:r w:rsidR="00565236">
        <w:rPr>
          <w:rtl/>
        </w:rPr>
        <w:t>:</w:t>
      </w:r>
      <w:r w:rsidRPr="00EE4B38">
        <w:rPr>
          <w:rtl/>
        </w:rPr>
        <w:t xml:space="preserve"> ج4</w:t>
      </w:r>
      <w:r w:rsidR="00565236">
        <w:rPr>
          <w:rtl/>
        </w:rPr>
        <w:t>،</w:t>
      </w:r>
      <w:r w:rsidRPr="00EE4B38">
        <w:rPr>
          <w:rtl/>
        </w:rPr>
        <w:t xml:space="preserve"> ص16</w:t>
      </w:r>
      <w:r w:rsidR="00565236">
        <w:rPr>
          <w:rtl/>
        </w:rPr>
        <w:t>،</w:t>
      </w:r>
      <w:r w:rsidRPr="00EE4B38">
        <w:rPr>
          <w:rtl/>
        </w:rPr>
        <w:t xml:space="preserve"> مناقب ابن شهرآشوب</w:t>
      </w:r>
      <w:r w:rsidR="00565236">
        <w:rPr>
          <w:rtl/>
        </w:rPr>
        <w:t>:</w:t>
      </w:r>
      <w:r w:rsidRPr="00EE4B38">
        <w:rPr>
          <w:rtl/>
        </w:rPr>
        <w:t xml:space="preserve"> ج2</w:t>
      </w:r>
      <w:r w:rsidR="00565236">
        <w:rPr>
          <w:rtl/>
        </w:rPr>
        <w:t>،</w:t>
      </w:r>
      <w:r w:rsidRPr="00EE4B38">
        <w:rPr>
          <w:rtl/>
        </w:rPr>
        <w:t xml:space="preserve"> ص85 بتصرّف</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ومحلّ الشاهد من ذلك أنّنا نسأل</w:t>
      </w:r>
      <w:r w:rsidR="00565236">
        <w:rPr>
          <w:rStyle w:val="libBold1Char"/>
          <w:rtl/>
        </w:rPr>
        <w:t>:</w:t>
      </w:r>
      <w:r w:rsidRPr="008012A5">
        <w:rPr>
          <w:rtl/>
        </w:rPr>
        <w:t xml:space="preserve"> لماذا نحمل أخوّة رسول الله </w:t>
      </w:r>
      <w:r w:rsidR="00565236" w:rsidRPr="00565236">
        <w:rPr>
          <w:rStyle w:val="libAlaemChar"/>
          <w:rtl/>
        </w:rPr>
        <w:t>صلى‌الله‌عليه‌وآله</w:t>
      </w:r>
      <w:r w:rsidRPr="008012A5">
        <w:rPr>
          <w:rtl/>
        </w:rPr>
        <w:t xml:space="preserve"> على الأخوّة المعنويّة</w:t>
      </w:r>
      <w:r w:rsidR="00565236">
        <w:rPr>
          <w:rtl/>
        </w:rPr>
        <w:t>،</w:t>
      </w:r>
      <w:r w:rsidRPr="008012A5">
        <w:rPr>
          <w:rtl/>
        </w:rPr>
        <w:t xml:space="preserve"> ولا نحمل أخوّة الحسين على نفس المضمون</w:t>
      </w:r>
      <w:r w:rsidR="00565236">
        <w:rPr>
          <w:rtl/>
        </w:rPr>
        <w:t>،</w:t>
      </w:r>
      <w:r w:rsidRPr="008012A5">
        <w:rPr>
          <w:rtl/>
        </w:rPr>
        <w:t xml:space="preserve"> فإمّا أن نحملهما معاً على عالَم المجاز</w:t>
      </w:r>
      <w:r w:rsidR="00565236">
        <w:rPr>
          <w:rtl/>
        </w:rPr>
        <w:t>،</w:t>
      </w:r>
      <w:r w:rsidRPr="008012A5">
        <w:rPr>
          <w:rtl/>
        </w:rPr>
        <w:t xml:space="preserve"> وإمّا أن نحملهما معاً على عالَم المعنى</w:t>
      </w:r>
      <w:r w:rsidR="00565236">
        <w:rPr>
          <w:rtl/>
        </w:rPr>
        <w:t>،</w:t>
      </w:r>
      <w:r w:rsidRPr="008012A5">
        <w:rPr>
          <w:rtl/>
        </w:rPr>
        <w:t xml:space="preserve"> و لا يحقّ لنا أن نحمل بعضها هكذا وبعضها هكذا</w:t>
      </w:r>
      <w:r w:rsidR="00565236">
        <w:rPr>
          <w:rtl/>
        </w:rPr>
        <w:t>؟</w:t>
      </w:r>
    </w:p>
    <w:p w:rsidR="008012A5" w:rsidRPr="008012A5" w:rsidRDefault="008012A5" w:rsidP="008012A5">
      <w:pPr>
        <w:pStyle w:val="libNormal"/>
        <w:rPr>
          <w:rtl/>
        </w:rPr>
      </w:pPr>
      <w:r w:rsidRPr="008012A5">
        <w:rPr>
          <w:rtl/>
        </w:rPr>
        <w:t xml:space="preserve">وحيث تعيّن أن تكون أخوّة علي </w:t>
      </w:r>
      <w:r w:rsidR="00565236" w:rsidRPr="00565236">
        <w:rPr>
          <w:rStyle w:val="libAlaemChar"/>
          <w:rtl/>
        </w:rPr>
        <w:t>عليه‌السلام</w:t>
      </w:r>
      <w:r w:rsidRPr="008012A5">
        <w:rPr>
          <w:rtl/>
        </w:rPr>
        <w:t xml:space="preserve"> لرسول الله </w:t>
      </w:r>
      <w:r w:rsidR="00565236" w:rsidRPr="00565236">
        <w:rPr>
          <w:rStyle w:val="libAlaemChar"/>
          <w:rtl/>
        </w:rPr>
        <w:t>صلى‌الله‌عليه‌وآله</w:t>
      </w:r>
      <w:r w:rsidRPr="008012A5">
        <w:rPr>
          <w:rtl/>
        </w:rPr>
        <w:t xml:space="preserve"> معنوية</w:t>
      </w:r>
      <w:r w:rsidR="00565236">
        <w:rPr>
          <w:rtl/>
        </w:rPr>
        <w:t>،</w:t>
      </w:r>
      <w:r w:rsidRPr="008012A5">
        <w:rPr>
          <w:rtl/>
        </w:rPr>
        <w:t xml:space="preserve"> كذلك ينبغي أن تكون أخوّة مسلم بن عقيل للحسين </w:t>
      </w:r>
      <w:r w:rsidR="00565236" w:rsidRPr="00565236">
        <w:rPr>
          <w:rStyle w:val="libAlaemChar"/>
          <w:rtl/>
        </w:rPr>
        <w:t>عليه‌السلام</w:t>
      </w:r>
      <w:r w:rsidRPr="008012A5">
        <w:rPr>
          <w:rtl/>
        </w:rPr>
        <w:t xml:space="preserve"> معنوية</w:t>
      </w:r>
      <w:r w:rsidR="00565236">
        <w:rPr>
          <w:rtl/>
        </w:rPr>
        <w:t>،</w:t>
      </w:r>
      <w:r w:rsidRPr="008012A5">
        <w:rPr>
          <w:rtl/>
        </w:rPr>
        <w:t xml:space="preserve"> كلّ ما في الأمر أنّ الفرق بين الأخوّتين</w:t>
      </w:r>
      <w:r w:rsidR="00565236">
        <w:rPr>
          <w:rtl/>
        </w:rPr>
        <w:t>:</w:t>
      </w:r>
      <w:r w:rsidRPr="008012A5">
        <w:rPr>
          <w:rtl/>
        </w:rPr>
        <w:t xml:space="preserve"> هو الفرق بين الشخصين أعني عليّاً ومسلماً من ناحية</w:t>
      </w:r>
      <w:r w:rsidR="00565236">
        <w:rPr>
          <w:rtl/>
        </w:rPr>
        <w:t>،</w:t>
      </w:r>
      <w:r w:rsidRPr="008012A5">
        <w:rPr>
          <w:rtl/>
        </w:rPr>
        <w:t xml:space="preserve"> ورسول الله </w:t>
      </w:r>
      <w:r w:rsidR="00565236" w:rsidRPr="00565236">
        <w:rPr>
          <w:rStyle w:val="libAlaemChar"/>
          <w:rtl/>
        </w:rPr>
        <w:t>صلى‌الله‌عليه‌وآله</w:t>
      </w:r>
      <w:r w:rsidRPr="008012A5">
        <w:rPr>
          <w:rtl/>
        </w:rPr>
        <w:t xml:space="preserve"> والحسين من ناحية ثانية</w:t>
      </w:r>
      <w:r w:rsidR="00565236">
        <w:rPr>
          <w:rtl/>
        </w:rPr>
        <w:t>،</w:t>
      </w:r>
      <w:r w:rsidRPr="008012A5">
        <w:rPr>
          <w:rtl/>
        </w:rPr>
        <w:t xml:space="preserve"> فهذه الأخوّة أدنى من تلك الأخوّة</w:t>
      </w:r>
      <w:r w:rsidR="00565236">
        <w:rPr>
          <w:rtl/>
        </w:rPr>
        <w:t>؛</w:t>
      </w:r>
      <w:r w:rsidRPr="008012A5">
        <w:rPr>
          <w:rtl/>
        </w:rPr>
        <w:t xml:space="preserve"> لأنّها تختلف عنها باختلاف الحسين عن رسول الله </w:t>
      </w:r>
      <w:r w:rsidR="00565236" w:rsidRPr="00565236">
        <w:rPr>
          <w:rStyle w:val="libAlaemChar"/>
          <w:rtl/>
        </w:rPr>
        <w:t>صلى‌الله‌عليه‌وآله</w:t>
      </w:r>
      <w:r w:rsidR="00565236">
        <w:rPr>
          <w:rtl/>
        </w:rPr>
        <w:t>،</w:t>
      </w:r>
      <w:r w:rsidRPr="008012A5">
        <w:rPr>
          <w:rtl/>
        </w:rPr>
        <w:t xml:space="preserve"> ولكنّها مع ذلك شريفة وعظيمة جدّاً</w:t>
      </w:r>
      <w:r w:rsidR="00565236">
        <w:rPr>
          <w:rtl/>
        </w:rPr>
        <w:t>،</w:t>
      </w:r>
      <w:r w:rsidRPr="008012A5">
        <w:rPr>
          <w:rtl/>
        </w:rPr>
        <w:t xml:space="preserve"> بحيث لا تُقاس معها أيّ أخوّة أخرى في البشريّة</w:t>
      </w:r>
      <w:r w:rsidR="00565236">
        <w:rPr>
          <w:rtl/>
        </w:rPr>
        <w:t>.</w:t>
      </w:r>
    </w:p>
    <w:p w:rsidR="008012A5" w:rsidRPr="000115CF" w:rsidRDefault="008012A5" w:rsidP="008012A5">
      <w:pPr>
        <w:pStyle w:val="libNormal"/>
        <w:rPr>
          <w:rtl/>
        </w:rPr>
      </w:pPr>
      <w:r w:rsidRPr="008012A5">
        <w:rPr>
          <w:rtl/>
        </w:rPr>
        <w:t>هذا</w:t>
      </w:r>
      <w:r w:rsidR="00565236">
        <w:rPr>
          <w:rtl/>
        </w:rPr>
        <w:t>،</w:t>
      </w:r>
      <w:r w:rsidRPr="008012A5">
        <w:rPr>
          <w:rtl/>
        </w:rPr>
        <w:t xml:space="preserve"> وأمّا قوله</w:t>
      </w:r>
      <w:r w:rsidR="00565236">
        <w:rPr>
          <w:rtl/>
        </w:rPr>
        <w:t>:</w:t>
      </w:r>
      <w:r w:rsidRPr="008012A5">
        <w:rPr>
          <w:rtl/>
        </w:rPr>
        <w:t xml:space="preserve"> </w:t>
      </w:r>
      <w:r w:rsidR="00B5057F" w:rsidRPr="00B5057F">
        <w:rPr>
          <w:rStyle w:val="libBold2Char"/>
          <w:rtl/>
        </w:rPr>
        <w:t>(</w:t>
      </w:r>
      <w:r w:rsidRPr="000115CF">
        <w:rPr>
          <w:rStyle w:val="libBold2Char"/>
          <w:rtl/>
        </w:rPr>
        <w:t>ثقتي من أهل بيتي</w:t>
      </w:r>
      <w:r w:rsidR="00B5057F" w:rsidRPr="00B5057F">
        <w:rPr>
          <w:rStyle w:val="libBold2Char"/>
          <w:rtl/>
        </w:rPr>
        <w:t>)</w:t>
      </w:r>
      <w:r w:rsidRPr="000115CF">
        <w:rPr>
          <w:rtl/>
        </w:rPr>
        <w:t xml:space="preserve"> فهو واضح المعنى</w:t>
      </w:r>
      <w:r w:rsidR="00565236">
        <w:rPr>
          <w:rtl/>
        </w:rPr>
        <w:t>،</w:t>
      </w:r>
      <w:r w:rsidRPr="000115CF">
        <w:rPr>
          <w:rtl/>
        </w:rPr>
        <w:t xml:space="preserve"> غير أنّ فيه جهتين من الحديث لابدّ من خوضهما</w:t>
      </w:r>
      <w:r w:rsidR="00565236">
        <w:rPr>
          <w:rtl/>
        </w:rPr>
        <w:t>:</w:t>
      </w:r>
    </w:p>
    <w:p w:rsidR="008012A5" w:rsidRPr="008012A5" w:rsidRDefault="008012A5" w:rsidP="008012A5">
      <w:pPr>
        <w:pStyle w:val="libNormal"/>
        <w:rPr>
          <w:rtl/>
        </w:rPr>
      </w:pPr>
      <w:r w:rsidRPr="008012A5">
        <w:rPr>
          <w:rStyle w:val="libBold1Char"/>
          <w:rtl/>
        </w:rPr>
        <w:t>الجهة الأولى</w:t>
      </w:r>
      <w:r w:rsidR="00565236">
        <w:rPr>
          <w:rStyle w:val="libBold1Char"/>
          <w:rtl/>
        </w:rPr>
        <w:t>:</w:t>
      </w:r>
      <w:r w:rsidRPr="008012A5">
        <w:rPr>
          <w:rtl/>
        </w:rPr>
        <w:t xml:space="preserve"> أنّ الوثاقة لا مَحالة تختلف</w:t>
      </w:r>
      <w:r w:rsidR="00565236">
        <w:rPr>
          <w:rtl/>
        </w:rPr>
        <w:t>،</w:t>
      </w:r>
      <w:r w:rsidRPr="008012A5">
        <w:rPr>
          <w:rtl/>
        </w:rPr>
        <w:t xml:space="preserve"> فهناك الثقة</w:t>
      </w:r>
      <w:r w:rsidR="00565236">
        <w:rPr>
          <w:rtl/>
        </w:rPr>
        <w:t>،</w:t>
      </w:r>
      <w:r w:rsidRPr="008012A5">
        <w:rPr>
          <w:rtl/>
        </w:rPr>
        <w:t xml:space="preserve"> وهناك الأوثق</w:t>
      </w:r>
      <w:r w:rsidR="00565236">
        <w:rPr>
          <w:rtl/>
        </w:rPr>
        <w:t>،</w:t>
      </w:r>
      <w:r w:rsidRPr="008012A5">
        <w:rPr>
          <w:rtl/>
        </w:rPr>
        <w:t xml:space="preserve"> وهناك الأوثق منه</w:t>
      </w:r>
      <w:r w:rsidR="00565236">
        <w:rPr>
          <w:rtl/>
        </w:rPr>
        <w:t>،</w:t>
      </w:r>
      <w:r w:rsidRPr="008012A5">
        <w:rPr>
          <w:rtl/>
        </w:rPr>
        <w:t xml:space="preserve"> وهكذا</w:t>
      </w:r>
      <w:r w:rsidR="00565236">
        <w:rPr>
          <w:rtl/>
        </w:rPr>
        <w:t>.</w:t>
      </w:r>
    </w:p>
    <w:p w:rsidR="008012A5" w:rsidRPr="008012A5" w:rsidRDefault="008012A5" w:rsidP="008012A5">
      <w:pPr>
        <w:pStyle w:val="libNormal"/>
        <w:rPr>
          <w:rtl/>
        </w:rPr>
      </w:pPr>
      <w:r w:rsidRPr="008012A5">
        <w:rPr>
          <w:rtl/>
        </w:rPr>
        <w:t xml:space="preserve">أمّا كلام الإمام الحسين </w:t>
      </w:r>
      <w:r w:rsidR="00565236" w:rsidRPr="00565236">
        <w:rPr>
          <w:rStyle w:val="libAlaemChar"/>
          <w:rtl/>
        </w:rPr>
        <w:t>عليه‌السلام</w:t>
      </w:r>
      <w:r w:rsidR="00565236">
        <w:rPr>
          <w:rtl/>
        </w:rPr>
        <w:t>،</w:t>
      </w:r>
      <w:r w:rsidRPr="008012A5">
        <w:rPr>
          <w:rtl/>
        </w:rPr>
        <w:t xml:space="preserve"> فيدلّ على أنّ مسلم بن عقيل </w:t>
      </w:r>
      <w:r w:rsidR="00B5057F" w:rsidRPr="00B5057F">
        <w:rPr>
          <w:rtl/>
        </w:rPr>
        <w:t>(</w:t>
      </w:r>
      <w:r w:rsidRPr="008012A5">
        <w:rPr>
          <w:rtl/>
        </w:rPr>
        <w:t>سلام الله عليه</w:t>
      </w:r>
      <w:r w:rsidR="00B5057F" w:rsidRPr="00B5057F">
        <w:rPr>
          <w:rtl/>
        </w:rPr>
        <w:t>)</w:t>
      </w:r>
      <w:r w:rsidRPr="008012A5">
        <w:rPr>
          <w:rtl/>
        </w:rPr>
        <w:t xml:space="preserve"> ثقة للإمام المعصوم </w:t>
      </w:r>
      <w:r w:rsidR="00565236" w:rsidRPr="00565236">
        <w:rPr>
          <w:rStyle w:val="libAlaemChar"/>
          <w:rtl/>
        </w:rPr>
        <w:t>عليه‌السلام</w:t>
      </w:r>
      <w:r w:rsidR="00565236">
        <w:rPr>
          <w:rtl/>
        </w:rPr>
        <w:t>،</w:t>
      </w:r>
      <w:r w:rsidRPr="008012A5">
        <w:rPr>
          <w:rtl/>
        </w:rPr>
        <w:t xml:space="preserve"> وهذه أعلى أشكال الوثاقة بعد العصمة</w:t>
      </w:r>
      <w:r w:rsidR="00565236">
        <w:rPr>
          <w:rtl/>
        </w:rPr>
        <w:t>.</w:t>
      </w:r>
    </w:p>
    <w:p w:rsidR="008012A5" w:rsidRPr="000115CF" w:rsidRDefault="008012A5" w:rsidP="008012A5">
      <w:pPr>
        <w:pStyle w:val="libNormal"/>
        <w:rPr>
          <w:rtl/>
        </w:rPr>
      </w:pPr>
      <w:r w:rsidRPr="008012A5">
        <w:rPr>
          <w:rStyle w:val="libBold1Char"/>
          <w:rtl/>
        </w:rPr>
        <w:t>الجهة الثانية</w:t>
      </w:r>
      <w:r w:rsidR="00565236">
        <w:rPr>
          <w:rStyle w:val="libBold1Char"/>
          <w:rtl/>
        </w:rPr>
        <w:t>:</w:t>
      </w:r>
      <w:r w:rsidRPr="008012A5">
        <w:rPr>
          <w:rtl/>
        </w:rPr>
        <w:t xml:space="preserve"> أنّه قد يقع السؤال</w:t>
      </w:r>
      <w:r w:rsidR="00565236">
        <w:rPr>
          <w:rtl/>
        </w:rPr>
        <w:t>:</w:t>
      </w:r>
      <w:r w:rsidRPr="008012A5">
        <w:rPr>
          <w:rtl/>
        </w:rPr>
        <w:t xml:space="preserve"> أنّ في العبارة دلالة أو إشعاراً بأنّه أوثق من غيره من الهاشميّين </w:t>
      </w:r>
      <w:r w:rsidR="00B5057F" w:rsidRPr="00B5057F">
        <w:rPr>
          <w:rStyle w:val="libBold2Char"/>
          <w:rtl/>
        </w:rPr>
        <w:t>(</w:t>
      </w:r>
      <w:r w:rsidRPr="000115CF">
        <w:rPr>
          <w:rStyle w:val="libBold2Char"/>
          <w:rtl/>
        </w:rPr>
        <w:t>من أهل بيتي</w:t>
      </w:r>
      <w:r w:rsidR="00B5057F" w:rsidRPr="00B5057F">
        <w:rPr>
          <w:rStyle w:val="libBold2Char"/>
          <w:rtl/>
        </w:rPr>
        <w:t>)</w:t>
      </w:r>
      <w:r w:rsidR="00565236">
        <w:rPr>
          <w:rtl/>
        </w:rPr>
        <w:t>،</w:t>
      </w:r>
      <w:r w:rsidRPr="000115CF">
        <w:rPr>
          <w:rtl/>
        </w:rPr>
        <w:t xml:space="preserve"> ولا يوجد مَن هو في مستواه</w:t>
      </w:r>
      <w:r w:rsidR="00565236">
        <w:rPr>
          <w:rtl/>
        </w:rPr>
        <w:t>،</w:t>
      </w:r>
      <w:r w:rsidRPr="000115CF">
        <w:rPr>
          <w:rtl/>
        </w:rPr>
        <w:t xml:space="preserve"> مع أنّ فيهم الكثيرين ممّن يعدلونهُ في الوثاقة</w:t>
      </w:r>
      <w:r w:rsidR="00565236">
        <w:rPr>
          <w:rtl/>
        </w:rPr>
        <w:t>:</w:t>
      </w:r>
      <w:r w:rsidRPr="000115CF">
        <w:rPr>
          <w:rtl/>
        </w:rPr>
        <w:t xml:space="preserve"> </w:t>
      </w:r>
      <w:r w:rsidRPr="000115CF">
        <w:rPr>
          <w:rStyle w:val="libBold2Char"/>
          <w:rtl/>
        </w:rPr>
        <w:t>كالعبّاس بن علي</w:t>
      </w:r>
      <w:r w:rsidR="00565236">
        <w:rPr>
          <w:rStyle w:val="libBold2Char"/>
          <w:rtl/>
        </w:rPr>
        <w:t>،</w:t>
      </w:r>
      <w:r w:rsidRPr="000115CF">
        <w:rPr>
          <w:rStyle w:val="libBold2Char"/>
          <w:rtl/>
        </w:rPr>
        <w:t xml:space="preserve"> وعليّ بن الحسين الأكبر</w:t>
      </w:r>
      <w:r w:rsidR="00565236">
        <w:rPr>
          <w:rStyle w:val="libBold2Char"/>
          <w:rtl/>
        </w:rPr>
        <w:t>،</w:t>
      </w:r>
      <w:r w:rsidRPr="000115CF">
        <w:rPr>
          <w:rStyle w:val="libBold2Char"/>
          <w:rtl/>
        </w:rPr>
        <w:t xml:space="preserve"> والقاسم بن الحسين السبط</w:t>
      </w:r>
      <w:r w:rsidR="00565236">
        <w:rPr>
          <w:rStyle w:val="libBold2Char"/>
          <w:rtl/>
        </w:rPr>
        <w:t>،</w:t>
      </w:r>
      <w:r w:rsidRPr="000115CF">
        <w:rPr>
          <w:rStyle w:val="libBold2Char"/>
          <w:rtl/>
        </w:rPr>
        <w:t xml:space="preserve"> فضلاً عن الإمام السجّاد عليّ بن الحسين </w:t>
      </w:r>
      <w:r w:rsidR="00B5057F" w:rsidRPr="00B5057F">
        <w:rPr>
          <w:rStyle w:val="libBold2Char"/>
          <w:rtl/>
        </w:rPr>
        <w:t>(</w:t>
      </w:r>
      <w:r w:rsidRPr="000115CF">
        <w:rPr>
          <w:rStyle w:val="libBold2Char"/>
          <w:rtl/>
        </w:rPr>
        <w:t>عليه وعليهما السلام</w:t>
      </w:r>
      <w:r w:rsidR="00B5057F" w:rsidRPr="00B5057F">
        <w:rPr>
          <w:rStyle w:val="libBold2Char"/>
          <w:rtl/>
        </w:rPr>
        <w:t>)</w:t>
      </w:r>
      <w:r w:rsidR="00565236">
        <w:rPr>
          <w:rtl/>
        </w:rPr>
        <w:t>،</w:t>
      </w:r>
      <w:r w:rsidRPr="000115CF">
        <w:rPr>
          <w:rtl/>
        </w:rPr>
        <w:t xml:space="preserve"> وهو الإمام المعصوم بعد الحسين </w:t>
      </w:r>
      <w:r w:rsidR="00565236" w:rsidRPr="00565236">
        <w:rPr>
          <w:rStyle w:val="libAlaemChar"/>
          <w:rtl/>
        </w:rPr>
        <w:t>عليه‌السلام</w:t>
      </w:r>
      <w:r w:rsidR="00565236">
        <w:rPr>
          <w:rtl/>
        </w:rPr>
        <w:t>؟</w:t>
      </w:r>
    </w:p>
    <w:p w:rsidR="008012A5" w:rsidRDefault="008012A5" w:rsidP="000115CF">
      <w:pPr>
        <w:pStyle w:val="libNormal"/>
      </w:pPr>
      <w:r>
        <w:rPr>
          <w:rtl/>
        </w:rPr>
        <w:br w:type="page"/>
      </w:r>
    </w:p>
    <w:p w:rsidR="008012A5" w:rsidRPr="008012A5" w:rsidRDefault="008012A5" w:rsidP="008012A5">
      <w:pPr>
        <w:pStyle w:val="libBold1"/>
        <w:rPr>
          <w:rtl/>
        </w:rPr>
      </w:pPr>
      <w:r w:rsidRPr="008012A5">
        <w:rPr>
          <w:rtl/>
        </w:rPr>
        <w:lastRenderedPageBreak/>
        <w:t>وجواب ذلك على مستويين</w:t>
      </w:r>
      <w:r w:rsidR="00565236">
        <w:rPr>
          <w:rtl/>
        </w:rPr>
        <w:t>:</w:t>
      </w:r>
    </w:p>
    <w:p w:rsidR="008012A5" w:rsidRPr="000115CF" w:rsidRDefault="008012A5" w:rsidP="008012A5">
      <w:pPr>
        <w:pStyle w:val="libNormal"/>
        <w:rPr>
          <w:rtl/>
        </w:rPr>
      </w:pPr>
      <w:r w:rsidRPr="008012A5">
        <w:rPr>
          <w:rStyle w:val="libBold1Char"/>
          <w:rtl/>
        </w:rPr>
        <w:t>المستوى الأوّل</w:t>
      </w:r>
      <w:r w:rsidR="00565236">
        <w:rPr>
          <w:rStyle w:val="libBold1Char"/>
          <w:rtl/>
        </w:rPr>
        <w:t>:</w:t>
      </w:r>
      <w:r w:rsidRPr="008012A5">
        <w:rPr>
          <w:rStyle w:val="libBold1Char"/>
          <w:rtl/>
        </w:rPr>
        <w:t xml:space="preserve"> </w:t>
      </w:r>
      <w:r w:rsidRPr="008012A5">
        <w:rPr>
          <w:rtl/>
        </w:rPr>
        <w:t>إنّ قوله</w:t>
      </w:r>
      <w:r w:rsidR="00565236">
        <w:rPr>
          <w:rtl/>
        </w:rPr>
        <w:t>:</w:t>
      </w:r>
      <w:r w:rsidRPr="000115CF">
        <w:rPr>
          <w:rStyle w:val="libBold2Char"/>
          <w:rtl/>
        </w:rPr>
        <w:t xml:space="preserve"> </w:t>
      </w:r>
      <w:r w:rsidR="00B5057F" w:rsidRPr="00B5057F">
        <w:rPr>
          <w:rStyle w:val="libBold2Char"/>
          <w:rtl/>
        </w:rPr>
        <w:t>(</w:t>
      </w:r>
      <w:r w:rsidRPr="000115CF">
        <w:rPr>
          <w:rStyle w:val="libBold2Char"/>
          <w:rtl/>
        </w:rPr>
        <w:t>ثقتي من أهل بيتي</w:t>
      </w:r>
      <w:r w:rsidR="00B5057F" w:rsidRPr="00B5057F">
        <w:rPr>
          <w:rStyle w:val="libBold2Char"/>
          <w:rtl/>
        </w:rPr>
        <w:t>)</w:t>
      </w:r>
      <w:r w:rsidR="00565236">
        <w:rPr>
          <w:rtl/>
        </w:rPr>
        <w:t>،</w:t>
      </w:r>
      <w:r w:rsidRPr="000115CF">
        <w:rPr>
          <w:rtl/>
        </w:rPr>
        <w:t xml:space="preserve"> لا دلالة فيه على أنّ ثقاته </w:t>
      </w:r>
      <w:r w:rsidR="00565236" w:rsidRPr="00565236">
        <w:rPr>
          <w:rStyle w:val="libAlaemChar"/>
          <w:rtl/>
        </w:rPr>
        <w:t>عليه‌السلام</w:t>
      </w:r>
      <w:r w:rsidRPr="000115CF">
        <w:rPr>
          <w:rtl/>
        </w:rPr>
        <w:t xml:space="preserve"> منحصرون فيه</w:t>
      </w:r>
      <w:r w:rsidR="00565236">
        <w:rPr>
          <w:rtl/>
        </w:rPr>
        <w:t>،</w:t>
      </w:r>
      <w:r w:rsidRPr="000115CF">
        <w:rPr>
          <w:rtl/>
        </w:rPr>
        <w:t xml:space="preserve"> وإنّ غيره ليس من ثقاته</w:t>
      </w:r>
      <w:r w:rsidR="00565236">
        <w:rPr>
          <w:rtl/>
        </w:rPr>
        <w:t>،</w:t>
      </w:r>
      <w:r w:rsidRPr="000115CF">
        <w:rPr>
          <w:rtl/>
        </w:rPr>
        <w:t xml:space="preserve"> أو أدنى منه في وثاقته</w:t>
      </w:r>
      <w:r w:rsidR="00565236">
        <w:rPr>
          <w:rtl/>
        </w:rPr>
        <w:t>؛</w:t>
      </w:r>
      <w:r w:rsidRPr="000115CF">
        <w:rPr>
          <w:rtl/>
        </w:rPr>
        <w:t xml:space="preserve"> فإنّ هذه الاستفادة وأمثالها تسمّى في علم الأصول من مفهوم الوصف</w:t>
      </w:r>
      <w:r w:rsidR="00565236">
        <w:rPr>
          <w:rtl/>
        </w:rPr>
        <w:t>،</w:t>
      </w:r>
      <w:r w:rsidRPr="000115CF">
        <w:rPr>
          <w:rtl/>
        </w:rPr>
        <w:t xml:space="preserve"> وهو باطل على ما هو ا</w:t>
      </w:r>
      <w:r w:rsidR="00B5057F">
        <w:rPr>
          <w:rtl/>
        </w:rPr>
        <w:t>لم</w:t>
      </w:r>
      <w:r w:rsidRPr="000115CF">
        <w:rPr>
          <w:rtl/>
        </w:rPr>
        <w:t>برهن عليه هناك</w:t>
      </w:r>
      <w:r w:rsidR="00565236">
        <w:rPr>
          <w:rtl/>
        </w:rPr>
        <w:t>؛</w:t>
      </w:r>
      <w:r w:rsidRPr="000115CF">
        <w:rPr>
          <w:rtl/>
        </w:rPr>
        <w:t xml:space="preserve"> فإنّك لو وصفتَ شخصاً كريماً لم يكن معناه أنّ الآخرين ليسوا كُرماء</w:t>
      </w:r>
      <w:r w:rsidR="00565236">
        <w:rPr>
          <w:rtl/>
        </w:rPr>
        <w:t>،</w:t>
      </w:r>
      <w:r w:rsidRPr="000115CF">
        <w:rPr>
          <w:rtl/>
        </w:rPr>
        <w:t xml:space="preserve"> أو لا يوجد كريم غيره</w:t>
      </w:r>
      <w:r w:rsidR="00565236">
        <w:rPr>
          <w:rtl/>
        </w:rPr>
        <w:t>،</w:t>
      </w:r>
      <w:r w:rsidRPr="000115CF">
        <w:rPr>
          <w:rtl/>
        </w:rPr>
        <w:t xml:space="preserve"> وخاصّة إذا فَصَلنا نقطة بين الصفتين</w:t>
      </w:r>
      <w:r w:rsidR="00565236">
        <w:rPr>
          <w:rtl/>
        </w:rPr>
        <w:t>:</w:t>
      </w:r>
      <w:r w:rsidRPr="000115CF">
        <w:rPr>
          <w:rtl/>
        </w:rPr>
        <w:t xml:space="preserve"> أعني </w:t>
      </w:r>
      <w:r w:rsidR="00B5057F" w:rsidRPr="00B5057F">
        <w:rPr>
          <w:rStyle w:val="libBold2Char"/>
          <w:rtl/>
        </w:rPr>
        <w:t>(</w:t>
      </w:r>
      <w:r w:rsidRPr="000115CF">
        <w:rPr>
          <w:rStyle w:val="libBold2Char"/>
          <w:rtl/>
        </w:rPr>
        <w:t>ثقتي</w:t>
      </w:r>
      <w:r w:rsidR="00B5057F" w:rsidRPr="00B5057F">
        <w:rPr>
          <w:rStyle w:val="libBold2Char"/>
          <w:rtl/>
        </w:rPr>
        <w:t>)</w:t>
      </w:r>
      <w:r w:rsidRPr="000115CF">
        <w:rPr>
          <w:rtl/>
        </w:rPr>
        <w:t xml:space="preserve"> من ناحية</w:t>
      </w:r>
      <w:r w:rsidR="00565236">
        <w:rPr>
          <w:rtl/>
        </w:rPr>
        <w:t>،</w:t>
      </w:r>
      <w:r w:rsidRPr="000115CF">
        <w:rPr>
          <w:rtl/>
        </w:rPr>
        <w:t xml:space="preserve"> و</w:t>
      </w:r>
      <w:r w:rsidRPr="000115CF">
        <w:rPr>
          <w:rStyle w:val="libBold2Char"/>
          <w:rtl/>
        </w:rPr>
        <w:t xml:space="preserve"> </w:t>
      </w:r>
      <w:r w:rsidR="00B5057F" w:rsidRPr="00B5057F">
        <w:rPr>
          <w:rStyle w:val="libBold2Char"/>
          <w:rtl/>
        </w:rPr>
        <w:t>(</w:t>
      </w:r>
      <w:r w:rsidRPr="000115CF">
        <w:rPr>
          <w:rStyle w:val="libBold2Char"/>
          <w:rtl/>
        </w:rPr>
        <w:t>من أهل بيتي</w:t>
      </w:r>
      <w:r w:rsidR="00B5057F" w:rsidRPr="00B5057F">
        <w:rPr>
          <w:rStyle w:val="libBold2Char"/>
          <w:rtl/>
        </w:rPr>
        <w:t>)</w:t>
      </w:r>
      <w:r w:rsidRPr="000115CF">
        <w:rPr>
          <w:rtl/>
        </w:rPr>
        <w:t xml:space="preserve"> من ناحية أخرى</w:t>
      </w:r>
      <w:r w:rsidR="00565236">
        <w:rPr>
          <w:rtl/>
        </w:rPr>
        <w:t>؛</w:t>
      </w:r>
      <w:r w:rsidRPr="000115CF">
        <w:rPr>
          <w:rtl/>
        </w:rPr>
        <w:t xml:space="preserve"> فإنّ هذا المعنى يكون واضح جدّاً</w:t>
      </w:r>
      <w:r w:rsidR="00565236">
        <w:rPr>
          <w:rtl/>
        </w:rPr>
        <w:t>،</w:t>
      </w:r>
      <w:r w:rsidRPr="000115CF">
        <w:rPr>
          <w:rtl/>
        </w:rPr>
        <w:t xml:space="preserve"> ولا دليل على ارتباطهما من هذه الناحية</w:t>
      </w:r>
      <w:r w:rsidR="00565236">
        <w:rPr>
          <w:rtl/>
        </w:rPr>
        <w:t>.</w:t>
      </w:r>
    </w:p>
    <w:p w:rsidR="008012A5" w:rsidRPr="008012A5" w:rsidRDefault="008012A5" w:rsidP="008012A5">
      <w:pPr>
        <w:pStyle w:val="libNormal"/>
        <w:rPr>
          <w:rtl/>
        </w:rPr>
      </w:pPr>
      <w:r w:rsidRPr="008012A5">
        <w:rPr>
          <w:rtl/>
        </w:rPr>
        <w:t>وعلى أيّ حال</w:t>
      </w:r>
      <w:r w:rsidR="00565236">
        <w:rPr>
          <w:rtl/>
        </w:rPr>
        <w:t>،</w:t>
      </w:r>
      <w:r w:rsidRPr="008012A5">
        <w:rPr>
          <w:rtl/>
        </w:rPr>
        <w:t xml:space="preserve"> فلو كان ظاهر العبارة ذلك</w:t>
      </w:r>
      <w:r w:rsidR="00565236">
        <w:rPr>
          <w:rtl/>
        </w:rPr>
        <w:t>،</w:t>
      </w:r>
      <w:r w:rsidRPr="008012A5">
        <w:rPr>
          <w:rtl/>
        </w:rPr>
        <w:t xml:space="preserve"> لابدّ من حَرفها عن ظاهرها وتأويلها</w:t>
      </w:r>
      <w:r w:rsidR="00565236">
        <w:rPr>
          <w:rtl/>
        </w:rPr>
        <w:t>؛</w:t>
      </w:r>
      <w:r w:rsidRPr="008012A5">
        <w:rPr>
          <w:rtl/>
        </w:rPr>
        <w:t xml:space="preserve"> لأنّ الظاهر إنّما يكون حجّة مع عدم قيام الدليل على بطلانه</w:t>
      </w:r>
      <w:r w:rsidR="00565236">
        <w:rPr>
          <w:rtl/>
        </w:rPr>
        <w:t>،</w:t>
      </w:r>
      <w:r w:rsidRPr="008012A5">
        <w:rPr>
          <w:rtl/>
        </w:rPr>
        <w:t xml:space="preserve"> ومن العلوم بالضرورة أنّ مثل هذا الظاهر</w:t>
      </w:r>
      <w:r w:rsidR="00565236">
        <w:rPr>
          <w:rtl/>
        </w:rPr>
        <w:t xml:space="preserve"> - </w:t>
      </w:r>
      <w:r w:rsidRPr="008012A5">
        <w:rPr>
          <w:rtl/>
        </w:rPr>
        <w:t>بعد التنزّل جَدلاً عمّا قلناه</w:t>
      </w:r>
      <w:r w:rsidR="00565236">
        <w:rPr>
          <w:rtl/>
        </w:rPr>
        <w:t xml:space="preserve"> - </w:t>
      </w:r>
      <w:r w:rsidRPr="008012A5">
        <w:rPr>
          <w:rtl/>
        </w:rPr>
        <w:t>يكون غير مُحتمل الصحّة</w:t>
      </w:r>
      <w:r w:rsidR="00565236">
        <w:rPr>
          <w:rtl/>
        </w:rPr>
        <w:t>.</w:t>
      </w:r>
    </w:p>
    <w:p w:rsidR="008012A5" w:rsidRPr="000115CF" w:rsidRDefault="008012A5" w:rsidP="008012A5">
      <w:pPr>
        <w:pStyle w:val="libNormal"/>
        <w:rPr>
          <w:rtl/>
        </w:rPr>
      </w:pPr>
      <w:r w:rsidRPr="008012A5">
        <w:rPr>
          <w:rtl/>
        </w:rPr>
        <w:t>هذا</w:t>
      </w:r>
      <w:r w:rsidR="00565236">
        <w:rPr>
          <w:rtl/>
        </w:rPr>
        <w:t>،</w:t>
      </w:r>
      <w:r w:rsidRPr="008012A5">
        <w:rPr>
          <w:rtl/>
        </w:rPr>
        <w:t xml:space="preserve"> وكلّ هذه المستويات من الكلام يمكن أن نقولها في الصفة الأخرى</w:t>
      </w:r>
      <w:r w:rsidR="00565236">
        <w:rPr>
          <w:rtl/>
        </w:rPr>
        <w:t>،</w:t>
      </w:r>
      <w:r w:rsidRPr="008012A5">
        <w:rPr>
          <w:rtl/>
        </w:rPr>
        <w:t xml:space="preserve"> وهي قوله</w:t>
      </w:r>
      <w:r w:rsidR="00565236">
        <w:rPr>
          <w:rtl/>
        </w:rPr>
        <w:t>:</w:t>
      </w:r>
      <w:r w:rsidRPr="008012A5">
        <w:rPr>
          <w:rtl/>
        </w:rPr>
        <w:t xml:space="preserve"> </w:t>
      </w:r>
      <w:r w:rsidR="00B5057F" w:rsidRPr="00B5057F">
        <w:rPr>
          <w:rStyle w:val="libBold2Char"/>
          <w:rtl/>
        </w:rPr>
        <w:t>(</w:t>
      </w:r>
      <w:r w:rsidRPr="000115CF">
        <w:rPr>
          <w:rStyle w:val="libBold2Char"/>
          <w:rtl/>
        </w:rPr>
        <w:t>والمفضّل عندي</w:t>
      </w:r>
      <w:r w:rsidR="00B5057F" w:rsidRPr="00B5057F">
        <w:rPr>
          <w:rStyle w:val="libBold2Char"/>
          <w:rtl/>
        </w:rPr>
        <w:t>)</w:t>
      </w:r>
      <w:r w:rsidR="00565236">
        <w:rPr>
          <w:rtl/>
        </w:rPr>
        <w:t>،</w:t>
      </w:r>
      <w:r w:rsidRPr="000115CF">
        <w:rPr>
          <w:rtl/>
        </w:rPr>
        <w:t xml:space="preserve"> فراجع وتأمّل</w:t>
      </w:r>
      <w:r w:rsidR="00565236">
        <w:rPr>
          <w:rtl/>
        </w:rPr>
        <w:t>،</w:t>
      </w:r>
      <w:r w:rsidRPr="000115CF">
        <w:rPr>
          <w:rtl/>
        </w:rPr>
        <w:t xml:space="preserve"> مضافاً إلى أنّها رواية غير معتبرة السند</w:t>
      </w:r>
      <w:r w:rsidR="00565236">
        <w:rPr>
          <w:rtl/>
        </w:rPr>
        <w:t>.</w:t>
      </w:r>
    </w:p>
    <w:p w:rsidR="008012A5" w:rsidRPr="008012A5" w:rsidRDefault="008012A5" w:rsidP="008012A5">
      <w:pPr>
        <w:pStyle w:val="libNormal"/>
        <w:rPr>
          <w:rtl/>
        </w:rPr>
      </w:pPr>
      <w:r w:rsidRPr="008012A5">
        <w:rPr>
          <w:rtl/>
        </w:rPr>
        <w:t>وأمّا قياسه</w:t>
      </w:r>
      <w:r w:rsidR="00565236">
        <w:rPr>
          <w:rtl/>
        </w:rPr>
        <w:t xml:space="preserve"> - </w:t>
      </w:r>
      <w:r w:rsidRPr="008012A5">
        <w:rPr>
          <w:rtl/>
        </w:rPr>
        <w:t xml:space="preserve">أعني مسلم بن عقيل </w:t>
      </w:r>
      <w:r w:rsidR="00565236" w:rsidRPr="00565236">
        <w:rPr>
          <w:rStyle w:val="libAlaemChar"/>
          <w:rtl/>
        </w:rPr>
        <w:t>عليه‌السلام</w:t>
      </w:r>
      <w:r w:rsidRPr="008012A5">
        <w:rPr>
          <w:rtl/>
        </w:rPr>
        <w:t xml:space="preserve"> بالإمام المعصوم </w:t>
      </w:r>
      <w:r w:rsidR="00565236" w:rsidRPr="00565236">
        <w:rPr>
          <w:rStyle w:val="libAlaemChar"/>
          <w:rtl/>
        </w:rPr>
        <w:t>عليه‌السلام</w:t>
      </w:r>
      <w:r w:rsidR="00565236">
        <w:rPr>
          <w:rtl/>
        </w:rPr>
        <w:t xml:space="preserve"> - </w:t>
      </w:r>
      <w:r w:rsidRPr="008012A5">
        <w:rPr>
          <w:rtl/>
        </w:rPr>
        <w:t>فهو غير مُحتمل أصلاً في ضمير المؤمنين ووجدانهم</w:t>
      </w:r>
      <w:r w:rsidR="00565236">
        <w:rPr>
          <w:rtl/>
        </w:rPr>
        <w:t>،</w:t>
      </w:r>
      <w:r w:rsidRPr="008012A5">
        <w:rPr>
          <w:rtl/>
        </w:rPr>
        <w:t xml:space="preserve"> وإنّما مراد الحسين </w:t>
      </w:r>
      <w:r w:rsidR="00565236" w:rsidRPr="00565236">
        <w:rPr>
          <w:rStyle w:val="libAlaemChar"/>
          <w:rtl/>
        </w:rPr>
        <w:t>عليه‌السلام</w:t>
      </w:r>
      <w:r w:rsidRPr="008012A5">
        <w:rPr>
          <w:rtl/>
        </w:rPr>
        <w:t xml:space="preserve"> لو أراد تفضيله على الآخرين</w:t>
      </w:r>
      <w:r w:rsidR="00565236">
        <w:rPr>
          <w:rtl/>
        </w:rPr>
        <w:t>،</w:t>
      </w:r>
      <w:r w:rsidRPr="008012A5">
        <w:rPr>
          <w:rtl/>
        </w:rPr>
        <w:t xml:space="preserve"> فإنّما يريد غير المعصومين منهم بطبيعة الحال</w:t>
      </w:r>
      <w:r w:rsidR="00565236">
        <w:rPr>
          <w:rtl/>
        </w:rPr>
        <w:t>.</w:t>
      </w:r>
    </w:p>
    <w:p w:rsidR="008012A5" w:rsidRPr="000115CF"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أن ننظر إلى أنّ الحسين </w:t>
      </w:r>
      <w:r w:rsidR="00565236" w:rsidRPr="00565236">
        <w:rPr>
          <w:rStyle w:val="libAlaemChar"/>
          <w:rtl/>
        </w:rPr>
        <w:t>عليه‌السلام</w:t>
      </w:r>
      <w:r w:rsidRPr="008012A5">
        <w:rPr>
          <w:rtl/>
        </w:rPr>
        <w:t xml:space="preserve"> لماذا اختار مسلماً بالذات للسفارة عنه في الكوفة</w:t>
      </w:r>
      <w:r w:rsidR="00565236">
        <w:rPr>
          <w:rtl/>
        </w:rPr>
        <w:t>،</w:t>
      </w:r>
      <w:r w:rsidRPr="008012A5">
        <w:rPr>
          <w:rtl/>
        </w:rPr>
        <w:t xml:space="preserve"> مع أنّ أهل بيته عديدون</w:t>
      </w:r>
      <w:r w:rsidR="00565236">
        <w:rPr>
          <w:rtl/>
        </w:rPr>
        <w:t>،</w:t>
      </w:r>
      <w:r w:rsidRPr="008012A5">
        <w:rPr>
          <w:rtl/>
        </w:rPr>
        <w:t xml:space="preserve"> فإذا أجبنا</w:t>
      </w:r>
      <w:r w:rsidR="00565236">
        <w:rPr>
          <w:rtl/>
        </w:rPr>
        <w:t xml:space="preserve"> - </w:t>
      </w:r>
      <w:r w:rsidRPr="008012A5">
        <w:rPr>
          <w:rtl/>
        </w:rPr>
        <w:t>كما سنسمع بعد قليل</w:t>
      </w:r>
      <w:r w:rsidR="00565236">
        <w:rPr>
          <w:rtl/>
        </w:rPr>
        <w:t xml:space="preserve"> - </w:t>
      </w:r>
      <w:r w:rsidRPr="008012A5">
        <w:rPr>
          <w:rtl/>
        </w:rPr>
        <w:t>أنّه هو الوحيد الصالح منهم للسفارة</w:t>
      </w:r>
      <w:r w:rsidR="00565236">
        <w:rPr>
          <w:rtl/>
        </w:rPr>
        <w:t>،</w:t>
      </w:r>
      <w:r w:rsidRPr="008012A5">
        <w:rPr>
          <w:rtl/>
        </w:rPr>
        <w:t xml:space="preserve"> أمكننا عندئذٍ أن نفهم من العبارة أنّه </w:t>
      </w:r>
      <w:r w:rsidR="00B5057F" w:rsidRPr="00B5057F">
        <w:rPr>
          <w:rStyle w:val="libBold2Char"/>
          <w:rtl/>
        </w:rPr>
        <w:t>(</w:t>
      </w:r>
      <w:r w:rsidRPr="000115CF">
        <w:rPr>
          <w:rStyle w:val="libBold2Char"/>
          <w:rtl/>
        </w:rPr>
        <w:t>ثقتي من أهل بيتي</w:t>
      </w:r>
      <w:r w:rsidR="00565236">
        <w:rPr>
          <w:rStyle w:val="libBold2Char"/>
          <w:rtl/>
        </w:rPr>
        <w:t>،</w:t>
      </w:r>
      <w:r w:rsidRPr="000115CF">
        <w:rPr>
          <w:rStyle w:val="libBold2Char"/>
          <w:rtl/>
        </w:rPr>
        <w:t xml:space="preserve"> والمفضّل عندي</w:t>
      </w:r>
      <w:r w:rsidR="00B5057F" w:rsidRPr="00B5057F">
        <w:rPr>
          <w:rStyle w:val="libBold2Char"/>
          <w:rtl/>
        </w:rPr>
        <w:t>)</w:t>
      </w:r>
      <w:r w:rsidR="00565236">
        <w:rPr>
          <w:rStyle w:val="libBold2Char"/>
          <w:rtl/>
        </w:rPr>
        <w:t>:</w:t>
      </w:r>
      <w:r w:rsidRPr="000115CF">
        <w:rPr>
          <w:rtl/>
        </w:rPr>
        <w:t xml:space="preserve"> ممّن هو صالح لهذه السفارة والمهمّة</w:t>
      </w:r>
      <w:r w:rsidR="00565236">
        <w:rPr>
          <w:rtl/>
        </w:rPr>
        <w:t>،</w:t>
      </w:r>
      <w:r w:rsidRPr="000115CF">
        <w:rPr>
          <w:rtl/>
        </w:rPr>
        <w:t xml:space="preserve"> وعندئذٍ لا بأس أن يكون هو الوحيد الموصوف بها</w:t>
      </w:r>
      <w:r w:rsidR="00565236">
        <w:rPr>
          <w:rtl/>
        </w:rPr>
        <w:t>.</w:t>
      </w:r>
    </w:p>
    <w:p w:rsidR="008012A5" w:rsidRDefault="008012A5" w:rsidP="000115CF">
      <w:pPr>
        <w:pStyle w:val="libNormal"/>
      </w:pPr>
      <w:r>
        <w:rPr>
          <w:rtl/>
        </w:rPr>
        <w:br w:type="page"/>
      </w:r>
    </w:p>
    <w:p w:rsidR="008012A5" w:rsidRPr="008012A5" w:rsidRDefault="008012A5" w:rsidP="00C80189">
      <w:pPr>
        <w:pStyle w:val="libNormal"/>
        <w:rPr>
          <w:rtl/>
        </w:rPr>
      </w:pPr>
      <w:r w:rsidRPr="008012A5">
        <w:rPr>
          <w:rtl/>
        </w:rPr>
        <w:lastRenderedPageBreak/>
        <w:t>وعلينا الآن استعراض بعض الموانع المحتملة التي كانت تحول دون إرسال غيره في هذه المهمّة</w:t>
      </w:r>
      <w:r w:rsidR="00565236">
        <w:rPr>
          <w:rtl/>
        </w:rPr>
        <w:t>:</w:t>
      </w:r>
      <w:r w:rsidRPr="008012A5">
        <w:rPr>
          <w:rtl/>
        </w:rPr>
        <w:t xml:space="preserve"> </w:t>
      </w:r>
    </w:p>
    <w:p w:rsidR="008012A5" w:rsidRPr="000115CF"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كان هناك جماعة لا يناسبهم العمر اجتماعيّاً للقيام بهذه المهمّة مهما كانوا علماء حكماء</w:t>
      </w:r>
      <w:r w:rsidR="00565236">
        <w:rPr>
          <w:rtl/>
        </w:rPr>
        <w:t>؛</w:t>
      </w:r>
      <w:r w:rsidRPr="008012A5">
        <w:rPr>
          <w:rtl/>
        </w:rPr>
        <w:t xml:space="preserve"> لأنّهم كانوا شبّاناً صغاراً</w:t>
      </w:r>
      <w:r w:rsidR="00565236">
        <w:rPr>
          <w:rtl/>
        </w:rPr>
        <w:t>:</w:t>
      </w:r>
      <w:r w:rsidRPr="008012A5">
        <w:rPr>
          <w:rtl/>
        </w:rPr>
        <w:t xml:space="preserve"> </w:t>
      </w:r>
      <w:r w:rsidRPr="008012A5">
        <w:rPr>
          <w:rStyle w:val="libBold1Char"/>
          <w:rtl/>
        </w:rPr>
        <w:t>كالقاسم بن الحسن</w:t>
      </w:r>
      <w:r w:rsidR="00565236">
        <w:rPr>
          <w:rStyle w:val="libBold1Char"/>
          <w:rtl/>
        </w:rPr>
        <w:t>،</w:t>
      </w:r>
      <w:r w:rsidRPr="008012A5">
        <w:rPr>
          <w:rStyle w:val="libBold1Char"/>
          <w:rtl/>
        </w:rPr>
        <w:t xml:space="preserve"> والإمام السجّاد </w:t>
      </w:r>
      <w:r w:rsidR="00565236" w:rsidRPr="00565236">
        <w:rPr>
          <w:rStyle w:val="libAlaemChar"/>
          <w:rtl/>
        </w:rPr>
        <w:t>عليه‌السلام</w:t>
      </w:r>
      <w:r w:rsidR="00565236">
        <w:rPr>
          <w:rStyle w:val="libBold1Char"/>
          <w:rtl/>
        </w:rPr>
        <w:t>،</w:t>
      </w:r>
      <w:r w:rsidRPr="008012A5">
        <w:rPr>
          <w:rStyle w:val="libBold1Char"/>
          <w:rtl/>
        </w:rPr>
        <w:t xml:space="preserve"> وكذلك عليّ بن الحسين الأكبر </w:t>
      </w:r>
      <w:r w:rsidRPr="008012A5">
        <w:rPr>
          <w:rtl/>
        </w:rPr>
        <w:t>على بعض الروايات</w:t>
      </w:r>
      <w:r w:rsidRPr="00AB1710">
        <w:rPr>
          <w:rtl/>
        </w:rPr>
        <w:t xml:space="preserve"> </w:t>
      </w:r>
      <w:r w:rsidRPr="008012A5">
        <w:rPr>
          <w:rStyle w:val="libFootnotenumChar"/>
          <w:rtl/>
        </w:rPr>
        <w:t>(1)</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كان هناك أكثر من واحد يتّصف بالعوق المانع عن أداء المهمّة</w:t>
      </w:r>
      <w:r w:rsidR="00565236">
        <w:rPr>
          <w:rtl/>
        </w:rPr>
        <w:t>:</w:t>
      </w:r>
      <w:r w:rsidRPr="008012A5">
        <w:rPr>
          <w:rtl/>
        </w:rPr>
        <w:t xml:space="preserve"> كالعمى في عبد الله بن جعفر بن أبي طالب </w:t>
      </w:r>
      <w:r w:rsidR="00565236" w:rsidRPr="00565236">
        <w:rPr>
          <w:rStyle w:val="libAlaemChar"/>
          <w:rtl/>
        </w:rPr>
        <w:t>عليه‌السلام</w:t>
      </w:r>
      <w:r w:rsidR="00565236">
        <w:rPr>
          <w:rtl/>
        </w:rPr>
        <w:t>،</w:t>
      </w:r>
      <w:r w:rsidRPr="008012A5">
        <w:rPr>
          <w:rtl/>
        </w:rPr>
        <w:t xml:space="preserve"> والضُعف العام عن الحرب</w:t>
      </w:r>
      <w:r w:rsidR="00565236">
        <w:rPr>
          <w:rtl/>
        </w:rPr>
        <w:t>،</w:t>
      </w:r>
      <w:r w:rsidRPr="008012A5">
        <w:rPr>
          <w:rtl/>
        </w:rPr>
        <w:t xml:space="preserve"> أو ضُعف الذراعين عن الضرب</w:t>
      </w:r>
      <w:r w:rsidR="00565236">
        <w:rPr>
          <w:rtl/>
        </w:rPr>
        <w:t>،</w:t>
      </w:r>
      <w:r w:rsidRPr="008012A5">
        <w:rPr>
          <w:rtl/>
        </w:rPr>
        <w:t xml:space="preserve"> كما وردَ عن محمّد بن الحنفية وهو ابن عليّ بن أبي طالب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يبدو أنّ الإمام الحسين </w:t>
      </w:r>
      <w:r w:rsidR="00565236" w:rsidRPr="00565236">
        <w:rPr>
          <w:rStyle w:val="libAlaemChar"/>
          <w:rtl/>
        </w:rPr>
        <w:t>عليه‌السلام</w:t>
      </w:r>
      <w:r w:rsidRPr="008012A5">
        <w:rPr>
          <w:rtl/>
        </w:rPr>
        <w:t xml:space="preserve"> تجنّبَ عن عمدٍ إيكال المهمّة إلى أولاد علي </w:t>
      </w:r>
      <w:r w:rsidR="00565236" w:rsidRPr="00565236">
        <w:rPr>
          <w:rStyle w:val="libAlaemChar"/>
          <w:rtl/>
        </w:rPr>
        <w:t>عليه‌السلام</w:t>
      </w:r>
      <w:r w:rsidRPr="008012A5">
        <w:rPr>
          <w:rtl/>
        </w:rPr>
        <w:t xml:space="preserve"> وأحفاده</w:t>
      </w:r>
      <w:r w:rsidR="00565236">
        <w:rPr>
          <w:rtl/>
        </w:rPr>
        <w:t>،</w:t>
      </w:r>
      <w:r w:rsidRPr="008012A5">
        <w:rPr>
          <w:rtl/>
        </w:rPr>
        <w:t xml:space="preserve"> بل أخرَجها عن هذه العائلة تماماً</w:t>
      </w:r>
      <w:r w:rsidR="00565236">
        <w:rPr>
          <w:rtl/>
        </w:rPr>
        <w:t>،</w:t>
      </w:r>
      <w:r w:rsidRPr="008012A5">
        <w:rPr>
          <w:rtl/>
        </w:rPr>
        <w:t xml:space="preserve"> والوجه الذي يبدو من ذلك</w:t>
      </w:r>
      <w:r w:rsidR="00565236">
        <w:rPr>
          <w:rtl/>
        </w:rPr>
        <w:t xml:space="preserve"> - </w:t>
      </w:r>
      <w:r w:rsidRPr="008012A5">
        <w:rPr>
          <w:rtl/>
        </w:rPr>
        <w:t xml:space="preserve">بغضّ النظر عمّا يأتي </w:t>
      </w:r>
      <w:r w:rsidR="00E14D58">
        <w:rPr>
          <w:rtl/>
        </w:rPr>
        <w:t>-</w:t>
      </w:r>
      <w:r w:rsidR="00565236">
        <w:rPr>
          <w:rtl/>
        </w:rPr>
        <w:t>:</w:t>
      </w:r>
      <w:r w:rsidRPr="008012A5">
        <w:rPr>
          <w:rtl/>
        </w:rPr>
        <w:t xml:space="preserve"> هو إجلال هذه العائلة عن مهمّةٍ أدنى منها</w:t>
      </w:r>
      <w:r w:rsidR="00565236">
        <w:rPr>
          <w:rtl/>
        </w:rPr>
        <w:t>،</w:t>
      </w:r>
      <w:r w:rsidRPr="008012A5">
        <w:rPr>
          <w:rtl/>
        </w:rPr>
        <w:t xml:space="preserve"> ويمكن لكثيرين من غيرهم القيام بها</w:t>
      </w:r>
      <w:r w:rsidR="00565236">
        <w:rPr>
          <w:rtl/>
        </w:rPr>
        <w:t>،</w:t>
      </w:r>
      <w:r w:rsidRPr="008012A5">
        <w:rPr>
          <w:rtl/>
        </w:rPr>
        <w:t xml:space="preserve"> وسيكون مسلم بن عقيل هو خير مَن يكون من خارج الأسرة</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ما يذكرهُ عدد من الخطباء</w:t>
      </w:r>
      <w:r w:rsidR="00565236">
        <w:rPr>
          <w:rtl/>
        </w:rPr>
        <w:t>:</w:t>
      </w:r>
      <w:r w:rsidRPr="008012A5">
        <w:rPr>
          <w:rtl/>
        </w:rPr>
        <w:t xml:space="preserve"> من أنّ الحسين </w:t>
      </w:r>
      <w:r w:rsidR="00565236" w:rsidRPr="00565236">
        <w:rPr>
          <w:rStyle w:val="libAlaemChar"/>
          <w:rtl/>
        </w:rPr>
        <w:t>عليه‌السلام</w:t>
      </w:r>
      <w:r w:rsidRPr="008012A5">
        <w:rPr>
          <w:rtl/>
        </w:rPr>
        <w:t xml:space="preserve"> حين حَجبَ المهمّة</w:t>
      </w:r>
      <w:r w:rsidR="00565236">
        <w:rPr>
          <w:rtl/>
        </w:rPr>
        <w:t>،</w:t>
      </w:r>
      <w:r w:rsidRPr="008012A5">
        <w:rPr>
          <w:rtl/>
        </w:rPr>
        <w:t xml:space="preserve"> أو مَنعها عن أخيه العبّاس </w:t>
      </w:r>
      <w:r w:rsidR="00565236" w:rsidRPr="00565236">
        <w:rPr>
          <w:rStyle w:val="libAlaemChar"/>
          <w:rtl/>
        </w:rPr>
        <w:t>عليه‌السلام</w:t>
      </w:r>
      <w:r w:rsidR="00565236">
        <w:rPr>
          <w:rtl/>
        </w:rPr>
        <w:t>،</w:t>
      </w:r>
      <w:r w:rsidRPr="008012A5">
        <w:rPr>
          <w:rtl/>
        </w:rPr>
        <w:t xml:space="preserve"> وابنه الأكبر وأضرابهم</w:t>
      </w:r>
      <w:r w:rsidR="00565236">
        <w:rPr>
          <w:rtl/>
        </w:rPr>
        <w:t>،</w:t>
      </w:r>
      <w:r w:rsidRPr="008012A5">
        <w:rPr>
          <w:rtl/>
        </w:rPr>
        <w:t xml:space="preserve"> إنّما ذَخرها بذلك لنيل الشهادة معه في كربلاء</w:t>
      </w:r>
      <w:r w:rsidR="00565236">
        <w:rPr>
          <w:rtl/>
        </w:rPr>
        <w:t>،</w:t>
      </w:r>
      <w:r w:rsidRPr="008012A5">
        <w:rPr>
          <w:rtl/>
        </w:rPr>
        <w:t xml:space="preserve"> وهو مقام أسمى وأعظم</w:t>
      </w:r>
      <w:r w:rsidR="00565236">
        <w:rPr>
          <w:rtl/>
        </w:rPr>
        <w:t>؛</w:t>
      </w:r>
      <w:r w:rsidRPr="008012A5">
        <w:rPr>
          <w:rtl/>
        </w:rPr>
        <w:t xml:space="preserve"> فإنّ مسلم بن عقيل </w:t>
      </w:r>
      <w:r w:rsidR="00565236" w:rsidRPr="00565236">
        <w:rPr>
          <w:rStyle w:val="libAlaemChar"/>
          <w:rtl/>
        </w:rPr>
        <w:t>عليه‌السلام</w:t>
      </w:r>
      <w:r w:rsidRPr="008012A5">
        <w:rPr>
          <w:rtl/>
        </w:rPr>
        <w:t xml:space="preserve"> وإن كان من شهداء الحسين </w:t>
      </w:r>
      <w:r w:rsidR="00565236" w:rsidRPr="00565236">
        <w:rPr>
          <w:rStyle w:val="libAlaemChar"/>
          <w:rtl/>
        </w:rPr>
        <w:t>عليه‌السلام</w:t>
      </w:r>
      <w:r w:rsidR="00565236">
        <w:rPr>
          <w:rtl/>
        </w:rPr>
        <w:t>،</w:t>
      </w:r>
      <w:r w:rsidRPr="008012A5">
        <w:rPr>
          <w:rtl/>
        </w:rPr>
        <w:t xml:space="preserve"> إلاّ أنّ الشهادة بين يدي الحسين وسمعه وبصره</w:t>
      </w:r>
      <w:r w:rsidR="00565236">
        <w:rPr>
          <w:rtl/>
        </w:rPr>
        <w:t>،</w:t>
      </w:r>
      <w:r w:rsidRPr="008012A5">
        <w:rPr>
          <w:rtl/>
        </w:rPr>
        <w:t xml:space="preserve"> ولأجل الدفاع المباشر عنه مهمّة أعلى وأصفى وأقدس أمام الله عزّ وجل</w:t>
      </w:r>
      <w:r w:rsidR="00565236">
        <w:rPr>
          <w:rtl/>
        </w:rPr>
        <w:t>،</w:t>
      </w:r>
      <w:r w:rsidRPr="008012A5">
        <w:rPr>
          <w:rtl/>
        </w:rPr>
        <w:t xml:space="preserve"> وهذا على أيّ حال مربوط بالعلم الإلهامي الذي يُعرِّفه الإمام الحسين </w:t>
      </w:r>
      <w:r w:rsidR="00565236" w:rsidRPr="00565236">
        <w:rPr>
          <w:rStyle w:val="libAlaemChar"/>
          <w:rtl/>
        </w:rPr>
        <w:t>عليه‌السلام</w:t>
      </w:r>
      <w:r w:rsidRPr="008012A5">
        <w:rPr>
          <w:rtl/>
        </w:rPr>
        <w:t xml:space="preserve"> من قضاء الله وقَدَره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E4B38">
        <w:rPr>
          <w:rtl/>
        </w:rPr>
        <w:t>(1) حيث كان عُمرُ عليّ الأكبر</w:t>
      </w:r>
      <w:r w:rsidR="00565236">
        <w:rPr>
          <w:rtl/>
        </w:rPr>
        <w:t xml:space="preserve"> - </w:t>
      </w:r>
      <w:r w:rsidRPr="00EE4B38">
        <w:rPr>
          <w:rtl/>
        </w:rPr>
        <w:t>على ما هو الأشهر بين المؤرّخين وأرباب المقاتل والنَسب</w:t>
      </w:r>
      <w:r w:rsidR="00565236">
        <w:rPr>
          <w:rtl/>
        </w:rPr>
        <w:t xml:space="preserve"> - </w:t>
      </w:r>
      <w:r w:rsidRPr="00EE4B38">
        <w:rPr>
          <w:rtl/>
        </w:rPr>
        <w:t>نحو 27 سنة</w:t>
      </w:r>
      <w:r w:rsidR="00565236">
        <w:rPr>
          <w:rtl/>
        </w:rPr>
        <w:t>،</w:t>
      </w:r>
      <w:r w:rsidRPr="00EE4B38">
        <w:rPr>
          <w:rtl/>
        </w:rPr>
        <w:t xml:space="preserve"> كما عن الطريحي في المنتخب</w:t>
      </w:r>
      <w:r w:rsidR="00565236">
        <w:rPr>
          <w:rtl/>
        </w:rPr>
        <w:t>،</w:t>
      </w:r>
      <w:r w:rsidRPr="00EE4B38">
        <w:rPr>
          <w:rtl/>
        </w:rPr>
        <w:t xml:space="preserve"> وعُمر السجّاد يوم الطف 23 سنة</w:t>
      </w:r>
      <w:r w:rsidR="00565236">
        <w:rPr>
          <w:rtl/>
        </w:rPr>
        <w:t>،</w:t>
      </w:r>
      <w:r w:rsidRPr="00EE4B38">
        <w:rPr>
          <w:rtl/>
        </w:rPr>
        <w:t xml:space="preserve"> كما في الإيقاد للعظيمي</w:t>
      </w:r>
      <w:r w:rsidR="00565236">
        <w:rPr>
          <w:rtl/>
        </w:rPr>
        <w:t>،</w:t>
      </w:r>
      <w:r w:rsidRPr="00EE4B38">
        <w:rPr>
          <w:rtl/>
        </w:rPr>
        <w:t xml:space="preserve"> وكان عُمر القاسم يوم الطف لا يتجاوز الحُلم</w:t>
      </w:r>
      <w:r w:rsidR="00565236">
        <w:rPr>
          <w:rtl/>
        </w:rPr>
        <w:t>،</w:t>
      </w:r>
      <w:r w:rsidRPr="00EE4B38">
        <w:rPr>
          <w:rtl/>
        </w:rPr>
        <w:t xml:space="preserve"> كما في مقتل الخوارزمي.</w:t>
      </w:r>
    </w:p>
    <w:p w:rsidR="00C80189" w:rsidRDefault="00C80189" w:rsidP="00C80189">
      <w:pPr>
        <w:pStyle w:val="libNormal"/>
      </w:pPr>
      <w:bookmarkStart w:id="114" w:name="28"/>
      <w:r>
        <w:br w:type="page"/>
      </w:r>
    </w:p>
    <w:p w:rsidR="008012A5" w:rsidRPr="008012A5" w:rsidRDefault="008012A5" w:rsidP="000115CF">
      <w:pPr>
        <w:pStyle w:val="Heading1Center"/>
        <w:rPr>
          <w:rtl/>
        </w:rPr>
      </w:pPr>
      <w:bookmarkStart w:id="115" w:name="_Toc372978961"/>
      <w:r w:rsidRPr="00EE4B38">
        <w:rPr>
          <w:rtl/>
        </w:rPr>
        <w:lastRenderedPageBreak/>
        <w:t>احتلالُ الكوفة</w:t>
      </w:r>
      <w:bookmarkEnd w:id="115"/>
      <w:r w:rsidRPr="00EE4B38">
        <w:rPr>
          <w:rtl/>
        </w:rPr>
        <w:t xml:space="preserve"> </w:t>
      </w:r>
      <w:bookmarkEnd w:id="114"/>
    </w:p>
    <w:p w:rsidR="008012A5" w:rsidRPr="000115CF" w:rsidRDefault="008012A5" w:rsidP="008012A5">
      <w:pPr>
        <w:pStyle w:val="libNormal"/>
        <w:rPr>
          <w:rtl/>
        </w:rPr>
      </w:pPr>
      <w:r w:rsidRPr="008012A5">
        <w:rPr>
          <w:rStyle w:val="libBold1Char"/>
          <w:rtl/>
        </w:rPr>
        <w:t>قد يخطر على البال السؤال</w:t>
      </w:r>
      <w:r w:rsidR="00565236">
        <w:rPr>
          <w:rStyle w:val="libBold1Char"/>
          <w:rtl/>
        </w:rPr>
        <w:t>:</w:t>
      </w:r>
      <w:r w:rsidRPr="008012A5">
        <w:rPr>
          <w:rtl/>
        </w:rPr>
        <w:t xml:space="preserve"> أنّ مسلم بن عقيل لماذا لم يحتل الكوفة احتلالاً عسكريّاً ويسيطر على الحكم فيها</w:t>
      </w:r>
      <w:r w:rsidR="00565236">
        <w:rPr>
          <w:rtl/>
        </w:rPr>
        <w:t>،</w:t>
      </w:r>
      <w:r w:rsidRPr="008012A5">
        <w:rPr>
          <w:rtl/>
        </w:rPr>
        <w:t xml:space="preserve"> وخاصّة بعد أن تمّ لديه مبايعة اثني عشر ألفاً من أنصاره </w:t>
      </w:r>
      <w:r w:rsidRPr="008012A5">
        <w:rPr>
          <w:rStyle w:val="libFootnotenumChar"/>
          <w:rtl/>
        </w:rPr>
        <w:t>(1)</w:t>
      </w:r>
      <w:r w:rsidR="00565236">
        <w:rPr>
          <w:rtl/>
        </w:rPr>
        <w:t>،</w:t>
      </w:r>
      <w:r w:rsidRPr="000115CF">
        <w:rPr>
          <w:rtl/>
        </w:rPr>
        <w:t xml:space="preserve"> وقد كانوا وَعَدوه أو وعَدوا الحسين </w:t>
      </w:r>
      <w:r w:rsidR="00565236" w:rsidRPr="00565236">
        <w:rPr>
          <w:rStyle w:val="libAlaemChar"/>
          <w:rtl/>
        </w:rPr>
        <w:t>عليه‌السلام</w:t>
      </w:r>
      <w:r w:rsidR="00565236">
        <w:rPr>
          <w:rtl/>
        </w:rPr>
        <w:t xml:space="preserve"> - </w:t>
      </w:r>
      <w:r w:rsidRPr="000115CF">
        <w:rPr>
          <w:rtl/>
        </w:rPr>
        <w:t>في بعض كتبهم إليه</w:t>
      </w:r>
      <w:r w:rsidR="00565236">
        <w:rPr>
          <w:rtl/>
        </w:rPr>
        <w:t xml:space="preserve"> - </w:t>
      </w:r>
      <w:r w:rsidRPr="000115CF">
        <w:rPr>
          <w:rtl/>
        </w:rPr>
        <w:t>أن يطردوا النعمان بن بشير</w:t>
      </w:r>
      <w:r w:rsidR="00565236">
        <w:rPr>
          <w:rtl/>
        </w:rPr>
        <w:t>،</w:t>
      </w:r>
      <w:r w:rsidRPr="000115CF">
        <w:rPr>
          <w:rtl/>
        </w:rPr>
        <w:t xml:space="preserve"> حاكم الكوفة ممثّلاً عن الحاكم الأموي</w:t>
      </w:r>
      <w:r w:rsidR="00565236">
        <w:rPr>
          <w:rtl/>
        </w:rPr>
        <w:t>،</w:t>
      </w:r>
      <w:r w:rsidRPr="000115CF">
        <w:rPr>
          <w:rtl/>
        </w:rPr>
        <w:t xml:space="preserve"> وقالوا</w:t>
      </w:r>
      <w:r w:rsidR="00565236">
        <w:rPr>
          <w:rtl/>
        </w:rPr>
        <w:t>:</w:t>
      </w:r>
      <w:r w:rsidRPr="000115CF">
        <w:rPr>
          <w:rtl/>
        </w:rPr>
        <w:t xml:space="preserve"> </w:t>
      </w:r>
    </w:p>
    <w:p w:rsidR="008012A5" w:rsidRPr="00EE4B38" w:rsidRDefault="00B5057F" w:rsidP="008012A5">
      <w:pPr>
        <w:pStyle w:val="libNormal"/>
        <w:rPr>
          <w:rtl/>
        </w:rPr>
      </w:pPr>
      <w:r w:rsidRPr="00C80189">
        <w:rPr>
          <w:rStyle w:val="libBold2Char"/>
          <w:rtl/>
        </w:rPr>
        <w:t>(</w:t>
      </w:r>
      <w:r w:rsidR="008012A5" w:rsidRPr="00C80189">
        <w:rPr>
          <w:rStyle w:val="libBold2Char"/>
          <w:rtl/>
        </w:rPr>
        <w:t>ثمّ إنّه ليس علينا إمام غيرك</w:t>
      </w:r>
      <w:r w:rsidR="00565236" w:rsidRPr="00C80189">
        <w:rPr>
          <w:rStyle w:val="libBold2Char"/>
          <w:rtl/>
        </w:rPr>
        <w:t>،</w:t>
      </w:r>
      <w:r w:rsidR="008012A5" w:rsidRPr="00C80189">
        <w:rPr>
          <w:rStyle w:val="libBold2Char"/>
          <w:rtl/>
        </w:rPr>
        <w:t xml:space="preserve"> فأقبِل لعلّ الله يجمعنا بك على الحقّ</w:t>
      </w:r>
      <w:r w:rsidR="00565236" w:rsidRPr="00C80189">
        <w:rPr>
          <w:rStyle w:val="libBold2Char"/>
          <w:rtl/>
        </w:rPr>
        <w:t>،</w:t>
      </w:r>
      <w:r w:rsidR="008012A5" w:rsidRPr="00C80189">
        <w:rPr>
          <w:rStyle w:val="libBold2Char"/>
          <w:rtl/>
        </w:rPr>
        <w:t xml:space="preserve"> والنعمان بن بشير في قصر الإمارة ولسنا نجتمع معه في جمعة ولا جماعة ولا عيد</w:t>
      </w:r>
      <w:r w:rsidR="00565236" w:rsidRPr="00C80189">
        <w:rPr>
          <w:rStyle w:val="libBold2Char"/>
          <w:rtl/>
        </w:rPr>
        <w:t>،</w:t>
      </w:r>
      <w:r w:rsidR="008012A5" w:rsidRPr="00C80189">
        <w:rPr>
          <w:rStyle w:val="libBold2Char"/>
          <w:rtl/>
        </w:rPr>
        <w:t xml:space="preserve"> ولو بَلَغنا إقبالك إلينا</w:t>
      </w:r>
      <w:r w:rsidR="00565236" w:rsidRPr="00C80189">
        <w:rPr>
          <w:rStyle w:val="libBold2Char"/>
          <w:rtl/>
        </w:rPr>
        <w:t>،</w:t>
      </w:r>
      <w:r w:rsidR="008012A5" w:rsidRPr="00C80189">
        <w:rPr>
          <w:rStyle w:val="libBold2Char"/>
          <w:rtl/>
        </w:rPr>
        <w:t xml:space="preserve"> أخرجناه حتّى نُلحقه بالشام إن شاء الله تعالى</w:t>
      </w:r>
      <w:r w:rsidRPr="00C80189">
        <w:rPr>
          <w:rStyle w:val="libBold2Char"/>
          <w:rtl/>
        </w:rPr>
        <w:t>)</w:t>
      </w:r>
      <w:r w:rsidR="008012A5" w:rsidRPr="00AB1710">
        <w:rPr>
          <w:rtl/>
        </w:rPr>
        <w:t xml:space="preserve"> </w:t>
      </w:r>
      <w:r w:rsidR="008012A5" w:rsidRPr="008012A5">
        <w:rPr>
          <w:rStyle w:val="libFootnotenumChar"/>
          <w:rtl/>
        </w:rPr>
        <w:t>(2)</w:t>
      </w:r>
      <w:r w:rsidR="00565236">
        <w:rPr>
          <w:rtl/>
        </w:rPr>
        <w:t>.</w:t>
      </w:r>
    </w:p>
    <w:p w:rsidR="008012A5" w:rsidRPr="008012A5" w:rsidRDefault="008012A5" w:rsidP="008012A5">
      <w:pPr>
        <w:pStyle w:val="libNormal"/>
        <w:rPr>
          <w:rtl/>
        </w:rPr>
      </w:pPr>
      <w:r w:rsidRPr="008012A5">
        <w:rPr>
          <w:rtl/>
        </w:rPr>
        <w:t>وواضحٌ</w:t>
      </w:r>
      <w:r w:rsidR="00565236">
        <w:rPr>
          <w:rtl/>
        </w:rPr>
        <w:t>:</w:t>
      </w:r>
      <w:r w:rsidRPr="008012A5">
        <w:rPr>
          <w:rtl/>
        </w:rPr>
        <w:t xml:space="preserve"> أنّ إقبال مُمثّل الحسين ورسوله عليهم</w:t>
      </w:r>
      <w:r w:rsidR="00565236">
        <w:rPr>
          <w:rtl/>
        </w:rPr>
        <w:t>،</w:t>
      </w:r>
      <w:r w:rsidRPr="008012A5">
        <w:rPr>
          <w:rtl/>
        </w:rPr>
        <w:t xml:space="preserve"> كإقبال الحسين نفسه</w:t>
      </w:r>
      <w:r w:rsidR="00565236">
        <w:rPr>
          <w:rtl/>
        </w:rPr>
        <w:t>،</w:t>
      </w:r>
      <w:r w:rsidRPr="008012A5">
        <w:rPr>
          <w:rtl/>
        </w:rPr>
        <w:t xml:space="preserve"> فلماذا لم يفعلوا ذلك</w:t>
      </w:r>
      <w:r w:rsidR="00565236">
        <w:rPr>
          <w:rtl/>
        </w:rPr>
        <w:t>،</w:t>
      </w:r>
      <w:r w:rsidRPr="008012A5">
        <w:rPr>
          <w:rtl/>
        </w:rPr>
        <w:t xml:space="preserve"> ويتسبّبوا في أخذ زمام السلطة من قِبل مسلم بن عقيل </w:t>
      </w:r>
      <w:r w:rsidR="00565236" w:rsidRPr="00565236">
        <w:rPr>
          <w:rStyle w:val="libAlaemChar"/>
          <w:rtl/>
        </w:rPr>
        <w:t>عليه‌السلام</w:t>
      </w:r>
      <w:r w:rsidR="00565236">
        <w:rPr>
          <w:rtl/>
        </w:rPr>
        <w:t>؟</w:t>
      </w:r>
      <w:r w:rsidRPr="008012A5">
        <w:rPr>
          <w:rtl/>
        </w:rPr>
        <w:t xml:space="preserve"> </w:t>
      </w:r>
    </w:p>
    <w:p w:rsidR="008012A5" w:rsidRPr="008012A5" w:rsidRDefault="008012A5" w:rsidP="008012A5">
      <w:pPr>
        <w:pStyle w:val="libNormal"/>
        <w:rPr>
          <w:rtl/>
        </w:rPr>
      </w:pPr>
      <w:r w:rsidRPr="008012A5">
        <w:rPr>
          <w:rtl/>
        </w:rPr>
        <w:t>والجوابُ على ذلك</w:t>
      </w:r>
      <w:r w:rsidR="00565236">
        <w:rPr>
          <w:rtl/>
        </w:rPr>
        <w:t xml:space="preserve"> - </w:t>
      </w:r>
      <w:r w:rsidRPr="008012A5">
        <w:rPr>
          <w:rtl/>
        </w:rPr>
        <w:t>بغضّ النظر عمّا قلناه في مقدّمات هذا البحث من أنّ عقولنا قد تقصر عن نيل الواقعيات أوّلاً</w:t>
      </w:r>
      <w:r w:rsidR="00565236">
        <w:rPr>
          <w:rtl/>
        </w:rPr>
        <w:t>،</w:t>
      </w:r>
      <w:r w:rsidRPr="008012A5">
        <w:rPr>
          <w:rtl/>
        </w:rPr>
        <w:t xml:space="preserve"> وأنّ هؤلاء العظماء عند الله كأمثال مسلم بن عقيل ممّن لهم التأييد والتسديد من الله سبحانه ثانياً</w:t>
      </w:r>
      <w:r w:rsidR="00565236">
        <w:rPr>
          <w:rtl/>
        </w:rPr>
        <w:t>،</w:t>
      </w:r>
      <w:r w:rsidRPr="008012A5">
        <w:rPr>
          <w:rtl/>
        </w:rPr>
        <w:t xml:space="preserve"> ومعهُ ينسدّ السؤال عن ذلك وغيره</w:t>
      </w:r>
      <w:r w:rsidR="00565236">
        <w:rPr>
          <w:rtl/>
        </w:rPr>
        <w:t xml:space="preserve"> - </w:t>
      </w:r>
      <w:r w:rsidRPr="008012A5">
        <w:rPr>
          <w:rtl/>
        </w:rPr>
        <w:t>يمكن بأمور</w:t>
      </w:r>
      <w:r w:rsidR="00565236">
        <w:rPr>
          <w:rtl/>
        </w:rPr>
        <w:t>:</w:t>
      </w:r>
    </w:p>
    <w:p w:rsidR="008012A5" w:rsidRPr="008012A5" w:rsidRDefault="008012A5" w:rsidP="008012A5">
      <w:pPr>
        <w:pStyle w:val="libNormal"/>
        <w:rPr>
          <w:rtl/>
        </w:rPr>
      </w:pPr>
      <w:bookmarkStart w:id="116" w:name="_Toc372978962"/>
      <w:r w:rsidRPr="000115CF">
        <w:rPr>
          <w:rStyle w:val="Heading2Char"/>
          <w:rtl/>
        </w:rPr>
        <w:t>الأمر الأوّل</w:t>
      </w:r>
      <w:r w:rsidR="00565236">
        <w:rPr>
          <w:rStyle w:val="Heading2Char"/>
          <w:rtl/>
        </w:rPr>
        <w:t>:</w:t>
      </w:r>
      <w:bookmarkEnd w:id="116"/>
      <w:r w:rsidRPr="008012A5">
        <w:rPr>
          <w:rtl/>
        </w:rPr>
        <w:t xml:space="preserve"> إنّ مسلم بن عقيل </w:t>
      </w:r>
      <w:r w:rsidR="00B5057F" w:rsidRPr="00B5057F">
        <w:rPr>
          <w:rtl/>
        </w:rPr>
        <w:t>(</w:t>
      </w:r>
      <w:r w:rsidRPr="008012A5">
        <w:rPr>
          <w:rtl/>
        </w:rPr>
        <w:t>سلام الله عليه</w:t>
      </w:r>
      <w:r w:rsidR="00B5057F" w:rsidRPr="00B5057F">
        <w:rPr>
          <w:rtl/>
        </w:rPr>
        <w:t>)</w:t>
      </w:r>
      <w:r w:rsidRPr="008012A5">
        <w:rPr>
          <w:rtl/>
        </w:rPr>
        <w:t xml:space="preserve"> لم يكن مُخوّلاً من قِبل الحسين </w:t>
      </w:r>
      <w:r w:rsidR="00565236" w:rsidRPr="00565236">
        <w:rPr>
          <w:rStyle w:val="libAlaemChar"/>
          <w:rtl/>
        </w:rPr>
        <w:t>عليه‌السلام</w:t>
      </w:r>
      <w:r w:rsidRPr="008012A5">
        <w:rPr>
          <w:rtl/>
        </w:rPr>
        <w:t xml:space="preserve"> بالحرب</w:t>
      </w:r>
      <w:r w:rsidR="00565236">
        <w:rPr>
          <w:rtl/>
        </w:rPr>
        <w:t>،</w:t>
      </w:r>
      <w:r w:rsidRPr="008012A5">
        <w:rPr>
          <w:rtl/>
        </w:rPr>
        <w:t xml:space="preserve"> ولا باستلام الحكم في الكوفة</w:t>
      </w:r>
      <w:r w:rsidR="00565236">
        <w:rPr>
          <w:rtl/>
        </w:rPr>
        <w:t>؛</w:t>
      </w:r>
      <w:r w:rsidRPr="008012A5">
        <w:rPr>
          <w:rtl/>
        </w:rPr>
        <w:t xml:space="preserve"> وإنّما كان مخوّلاً فقط لاستكشاف الحال في الكوفة وإرسال الخبر إلى الحسين </w:t>
      </w:r>
      <w:r w:rsidR="00565236" w:rsidRPr="00565236">
        <w:rPr>
          <w:rStyle w:val="libAlaemChar"/>
          <w:rtl/>
        </w:rPr>
        <w:t>عليه‌السلام</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E4B38">
        <w:rPr>
          <w:rtl/>
        </w:rPr>
        <w:t>(1) هذا ما ذكرهُ المسعودي في مُروج الذهب</w:t>
      </w:r>
      <w:r w:rsidR="00565236">
        <w:rPr>
          <w:rtl/>
        </w:rPr>
        <w:t>:</w:t>
      </w:r>
      <w:r w:rsidRPr="00EE4B38">
        <w:rPr>
          <w:rtl/>
        </w:rPr>
        <w:t xml:space="preserve"> ج3</w:t>
      </w:r>
      <w:r w:rsidR="00565236">
        <w:rPr>
          <w:rtl/>
        </w:rPr>
        <w:t>،</w:t>
      </w:r>
      <w:r w:rsidRPr="00EE4B38">
        <w:rPr>
          <w:rtl/>
        </w:rPr>
        <w:t xml:space="preserve"> ص66</w:t>
      </w:r>
      <w:r w:rsidR="00565236">
        <w:rPr>
          <w:rtl/>
        </w:rPr>
        <w:t>،</w:t>
      </w:r>
      <w:r w:rsidRPr="00EE4B38">
        <w:rPr>
          <w:rtl/>
        </w:rPr>
        <w:t xml:space="preserve"> والكليني في كفاية الطالب</w:t>
      </w:r>
      <w:r w:rsidR="00565236">
        <w:rPr>
          <w:rtl/>
        </w:rPr>
        <w:t>:</w:t>
      </w:r>
      <w:r w:rsidRPr="00EE4B38">
        <w:rPr>
          <w:rtl/>
        </w:rPr>
        <w:t xml:space="preserve"> ص282</w:t>
      </w:r>
      <w:r w:rsidR="00565236">
        <w:rPr>
          <w:rtl/>
        </w:rPr>
        <w:t>.</w:t>
      </w:r>
    </w:p>
    <w:p w:rsidR="008012A5" w:rsidRPr="008012A5" w:rsidRDefault="008012A5" w:rsidP="00AB1710">
      <w:pPr>
        <w:pStyle w:val="libFootnote0"/>
        <w:rPr>
          <w:rtl/>
        </w:rPr>
      </w:pPr>
      <w:r w:rsidRPr="00EE4B38">
        <w:rPr>
          <w:rtl/>
        </w:rPr>
        <w:t>أمّا في مقتل الخوارزمي</w:t>
      </w:r>
      <w:r w:rsidR="00565236">
        <w:rPr>
          <w:rtl/>
        </w:rPr>
        <w:t>:</w:t>
      </w:r>
      <w:r w:rsidRPr="00EE4B38">
        <w:rPr>
          <w:rtl/>
        </w:rPr>
        <w:t xml:space="preserve"> ج1</w:t>
      </w:r>
      <w:r w:rsidR="00565236">
        <w:rPr>
          <w:rtl/>
        </w:rPr>
        <w:t>،</w:t>
      </w:r>
      <w:r w:rsidRPr="00EE4B38">
        <w:rPr>
          <w:rtl/>
        </w:rPr>
        <w:t xml:space="preserve"> ص20 ذَكر أنّهم عشرون ألفاً</w:t>
      </w:r>
      <w:r w:rsidR="00565236">
        <w:rPr>
          <w:rtl/>
        </w:rPr>
        <w:t>،</w:t>
      </w:r>
      <w:r w:rsidRPr="00EE4B38">
        <w:rPr>
          <w:rtl/>
        </w:rPr>
        <w:t xml:space="preserve"> أمّا في تاريخ الطبري</w:t>
      </w:r>
      <w:r w:rsidR="00565236">
        <w:rPr>
          <w:rtl/>
        </w:rPr>
        <w:t>،</w:t>
      </w:r>
      <w:r w:rsidRPr="00EE4B38">
        <w:rPr>
          <w:rtl/>
        </w:rPr>
        <w:t xml:space="preserve"> والإرشاد للمفيد</w:t>
      </w:r>
      <w:r w:rsidR="00565236">
        <w:rPr>
          <w:rtl/>
        </w:rPr>
        <w:t>،</w:t>
      </w:r>
      <w:r w:rsidRPr="00EE4B38">
        <w:rPr>
          <w:rtl/>
        </w:rPr>
        <w:t xml:space="preserve"> ونهاية الإرَب للنويري</w:t>
      </w:r>
      <w:r w:rsidR="00565236">
        <w:rPr>
          <w:rtl/>
        </w:rPr>
        <w:t>،</w:t>
      </w:r>
      <w:r w:rsidRPr="00EE4B38">
        <w:rPr>
          <w:rtl/>
        </w:rPr>
        <w:t xml:space="preserve"> والإيقاد للعظيمي أنّهم ثمانية عشر ألفاً</w:t>
      </w:r>
      <w:r w:rsidR="00565236">
        <w:rPr>
          <w:rtl/>
        </w:rPr>
        <w:t>،</w:t>
      </w:r>
      <w:r w:rsidRPr="00EE4B38">
        <w:rPr>
          <w:rtl/>
        </w:rPr>
        <w:t xml:space="preserve"> وقد ذَكر ابن نما الحلّي في مُثير الأحزان أنّهم أربعون ألفاً</w:t>
      </w:r>
      <w:r w:rsidR="00565236">
        <w:rPr>
          <w:rtl/>
        </w:rPr>
        <w:t>.</w:t>
      </w:r>
    </w:p>
    <w:p w:rsidR="008012A5" w:rsidRPr="008012A5" w:rsidRDefault="008012A5" w:rsidP="00AB1710">
      <w:pPr>
        <w:pStyle w:val="libFootnote0"/>
        <w:rPr>
          <w:rtl/>
        </w:rPr>
      </w:pPr>
      <w:r w:rsidRPr="00EE4B38">
        <w:rPr>
          <w:rtl/>
        </w:rPr>
        <w:t>(2) الخوارزمي</w:t>
      </w:r>
      <w:r w:rsidR="00565236">
        <w:rPr>
          <w:rtl/>
        </w:rPr>
        <w:t>:</w:t>
      </w:r>
      <w:r w:rsidRPr="00EE4B38">
        <w:rPr>
          <w:rtl/>
        </w:rPr>
        <w:t xml:space="preserve"> ج1</w:t>
      </w:r>
      <w:r w:rsidR="00565236">
        <w:rPr>
          <w:rtl/>
        </w:rPr>
        <w:t>،</w:t>
      </w:r>
      <w:r w:rsidRPr="00EE4B38">
        <w:rPr>
          <w:rtl/>
        </w:rPr>
        <w:t xml:space="preserve"> ص194</w:t>
      </w:r>
      <w:r w:rsidR="00565236">
        <w:rPr>
          <w:rtl/>
        </w:rPr>
        <w:t>،</w:t>
      </w:r>
      <w:r w:rsidRPr="00EE4B38">
        <w:rPr>
          <w:rtl/>
        </w:rPr>
        <w:t xml:space="preserve"> الطبري</w:t>
      </w:r>
      <w:r w:rsidR="00565236">
        <w:rPr>
          <w:rtl/>
        </w:rPr>
        <w:t>:</w:t>
      </w:r>
      <w:r w:rsidRPr="00EE4B38">
        <w:rPr>
          <w:rtl/>
        </w:rPr>
        <w:t xml:space="preserve"> ج65</w:t>
      </w:r>
      <w:r w:rsidR="00565236">
        <w:rPr>
          <w:rtl/>
        </w:rPr>
        <w:t>،</w:t>
      </w:r>
      <w:r w:rsidRPr="00EE4B38">
        <w:rPr>
          <w:rtl/>
        </w:rPr>
        <w:t xml:space="preserve"> ص197</w:t>
      </w:r>
      <w:r w:rsidR="00565236">
        <w:rPr>
          <w:rtl/>
        </w:rPr>
        <w:t>،</w:t>
      </w:r>
      <w:r w:rsidRPr="00EE4B38">
        <w:rPr>
          <w:rtl/>
        </w:rPr>
        <w:t xml:space="preserve"> الكامل لابن الأثير</w:t>
      </w:r>
      <w:r w:rsidR="00565236">
        <w:rPr>
          <w:rtl/>
        </w:rPr>
        <w:t>:</w:t>
      </w:r>
      <w:r w:rsidRPr="00EE4B38">
        <w:rPr>
          <w:rtl/>
        </w:rPr>
        <w:t xml:space="preserve"> ج3</w:t>
      </w:r>
      <w:r w:rsidR="00565236">
        <w:rPr>
          <w:rtl/>
        </w:rPr>
        <w:t>،</w:t>
      </w:r>
      <w:r w:rsidRPr="00EE4B38">
        <w:rPr>
          <w:rtl/>
        </w:rPr>
        <w:t xml:space="preserve"> ص266</w:t>
      </w:r>
      <w:r w:rsidR="00565236">
        <w:rPr>
          <w:rtl/>
        </w:rPr>
        <w:t>،</w:t>
      </w:r>
      <w:r w:rsidRPr="00EE4B38">
        <w:rPr>
          <w:rtl/>
        </w:rPr>
        <w:t xml:space="preserve"> مناقب ابن شهرآشوب</w:t>
      </w:r>
      <w:r w:rsidR="00565236">
        <w:rPr>
          <w:rtl/>
        </w:rPr>
        <w:t>:</w:t>
      </w:r>
      <w:r w:rsidRPr="00EE4B38">
        <w:rPr>
          <w:rtl/>
        </w:rPr>
        <w:t xml:space="preserve"> ج3</w:t>
      </w:r>
      <w:r w:rsidR="00565236">
        <w:rPr>
          <w:rtl/>
        </w:rPr>
        <w:t>،</w:t>
      </w:r>
      <w:r w:rsidRPr="00EE4B38">
        <w:rPr>
          <w:rtl/>
        </w:rPr>
        <w:t xml:space="preserve"> ص241</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ومن المعلوم أنّ السيطرة على الكوفة تحتاج إلى قتال</w:t>
      </w:r>
      <w:r w:rsidR="00565236">
        <w:rPr>
          <w:rtl/>
        </w:rPr>
        <w:t>،</w:t>
      </w:r>
      <w:r w:rsidRPr="008012A5">
        <w:rPr>
          <w:rtl/>
        </w:rPr>
        <w:t xml:space="preserve"> وهو ممّا لم يأذن به الحسين </w:t>
      </w:r>
      <w:r w:rsidR="00565236" w:rsidRPr="00565236">
        <w:rPr>
          <w:rStyle w:val="libAlaemChar"/>
          <w:rtl/>
        </w:rPr>
        <w:t>عليه‌السلام</w:t>
      </w:r>
      <w:r w:rsidR="00565236">
        <w:rPr>
          <w:rtl/>
        </w:rPr>
        <w:t>.</w:t>
      </w:r>
    </w:p>
    <w:p w:rsidR="008012A5" w:rsidRPr="000115CF" w:rsidRDefault="008012A5" w:rsidP="008012A5">
      <w:pPr>
        <w:pStyle w:val="libNormal"/>
        <w:rPr>
          <w:rtl/>
        </w:rPr>
      </w:pPr>
      <w:r w:rsidRPr="008012A5">
        <w:rPr>
          <w:rtl/>
        </w:rPr>
        <w:t xml:space="preserve">فإنّ نصّ جواب الحسين </w:t>
      </w:r>
      <w:r w:rsidR="00565236" w:rsidRPr="00565236">
        <w:rPr>
          <w:rStyle w:val="libAlaemChar"/>
          <w:rtl/>
        </w:rPr>
        <w:t>عليه‌السلام</w:t>
      </w:r>
      <w:r w:rsidRPr="008012A5">
        <w:rPr>
          <w:rtl/>
        </w:rPr>
        <w:t xml:space="preserve"> يقول</w:t>
      </w:r>
      <w:r w:rsidR="00565236">
        <w:rPr>
          <w:rtl/>
        </w:rPr>
        <w:t>:</w:t>
      </w:r>
      <w:r w:rsidRPr="008012A5">
        <w:rPr>
          <w:rtl/>
        </w:rPr>
        <w:t xml:space="preserve"> </w:t>
      </w:r>
      <w:r w:rsidR="00B5057F" w:rsidRPr="00B5057F">
        <w:rPr>
          <w:rStyle w:val="libBold2Char"/>
          <w:rtl/>
        </w:rPr>
        <w:t>(</w:t>
      </w:r>
      <w:r w:rsidRPr="000115CF">
        <w:rPr>
          <w:rStyle w:val="libBold2Char"/>
          <w:rtl/>
        </w:rPr>
        <w:t>أمّا بعد</w:t>
      </w:r>
      <w:r w:rsidR="00565236">
        <w:rPr>
          <w:rStyle w:val="libBold2Char"/>
          <w:rtl/>
        </w:rPr>
        <w:t>،</w:t>
      </w:r>
      <w:r w:rsidRPr="000115CF">
        <w:rPr>
          <w:rStyle w:val="libBold2Char"/>
          <w:rtl/>
        </w:rPr>
        <w:t xml:space="preserve"> فقد فهمتُ كلّ الذي اقتصَصتم وذَكرتم</w:t>
      </w:r>
      <w:r w:rsidR="00565236">
        <w:rPr>
          <w:rStyle w:val="libBold2Char"/>
          <w:rtl/>
        </w:rPr>
        <w:t>،</w:t>
      </w:r>
      <w:r w:rsidRPr="000115CF">
        <w:rPr>
          <w:rStyle w:val="libBold2Char"/>
          <w:rtl/>
        </w:rPr>
        <w:t xml:space="preserve"> ومقالة جُلّكم</w:t>
      </w:r>
      <w:r w:rsidR="00565236">
        <w:rPr>
          <w:rStyle w:val="libBold2Char"/>
          <w:rtl/>
        </w:rPr>
        <w:t>:</w:t>
      </w:r>
      <w:r w:rsidRPr="000115CF">
        <w:rPr>
          <w:rStyle w:val="libBold2Char"/>
          <w:rtl/>
        </w:rPr>
        <w:t xml:space="preserve"> إنّه ليس علينا إمام فأقبِل لعلّ الله يجمعنا بك على الهدى والحقّ</w:t>
      </w:r>
      <w:r w:rsidR="00565236">
        <w:rPr>
          <w:rStyle w:val="libBold2Char"/>
          <w:rtl/>
        </w:rPr>
        <w:t>،</w:t>
      </w:r>
      <w:r w:rsidRPr="000115CF">
        <w:rPr>
          <w:rStyle w:val="libBold2Char"/>
          <w:rtl/>
        </w:rPr>
        <w:t xml:space="preserve"> وأنا باعثٌ لكم بأخي وابن عمّي وثقتي من أهل بيتي مسلم بن عقيل</w:t>
      </w:r>
      <w:r w:rsidR="00565236">
        <w:rPr>
          <w:rStyle w:val="libBold2Char"/>
          <w:rtl/>
        </w:rPr>
        <w:t>،</w:t>
      </w:r>
      <w:r w:rsidRPr="000115CF">
        <w:rPr>
          <w:rStyle w:val="libBold2Char"/>
          <w:rtl/>
        </w:rPr>
        <w:t xml:space="preserve"> وأمرتهُ أن يكتب إليّ بحالكم وأمركم ورأيكم</w:t>
      </w:r>
      <w:r w:rsidR="00565236">
        <w:rPr>
          <w:rStyle w:val="libBold2Char"/>
          <w:rtl/>
        </w:rPr>
        <w:t>،</w:t>
      </w:r>
      <w:r w:rsidRPr="000115CF">
        <w:rPr>
          <w:rStyle w:val="libBold2Char"/>
          <w:rtl/>
        </w:rPr>
        <w:t xml:space="preserve"> فإن كتبَ إليّ أنّه قد اجتمعَ رأي مَلأكم وذوي الحِجى منكم على مثل ما قدّمت به رُسلكم وتواترت به كتبكم</w:t>
      </w:r>
      <w:r w:rsidR="00565236">
        <w:rPr>
          <w:rStyle w:val="libBold2Char"/>
          <w:rtl/>
        </w:rPr>
        <w:t>،</w:t>
      </w:r>
      <w:r w:rsidRPr="000115CF">
        <w:rPr>
          <w:rStyle w:val="libBold2Char"/>
          <w:rtl/>
        </w:rPr>
        <w:t xml:space="preserve"> أقدِم إليكم وشيكاً إن شاء الله</w:t>
      </w:r>
      <w:r w:rsidR="00B5057F" w:rsidRPr="00B5057F">
        <w:rPr>
          <w:rStyle w:val="libBold2Char"/>
          <w:rtl/>
        </w:rPr>
        <w:t>)</w:t>
      </w:r>
      <w:r w:rsidRPr="00AB1710">
        <w:rPr>
          <w:rtl/>
        </w:rPr>
        <w:t xml:space="preserve"> </w:t>
      </w:r>
      <w:r w:rsidRPr="008012A5">
        <w:rPr>
          <w:rStyle w:val="libFootnotenumChar"/>
          <w:rtl/>
        </w:rPr>
        <w:t>(1)</w:t>
      </w:r>
      <w:r w:rsidRPr="000115CF">
        <w:rPr>
          <w:rtl/>
        </w:rPr>
        <w:t xml:space="preserve"> إلى آخر ما قال</w:t>
      </w:r>
      <w:r w:rsidR="00565236">
        <w:rPr>
          <w:rtl/>
        </w:rPr>
        <w:t>،</w:t>
      </w:r>
      <w:r w:rsidRPr="000115CF">
        <w:rPr>
          <w:rtl/>
        </w:rPr>
        <w:t xml:space="preserve"> وهو خالٍ من التخويل بالحرب</w:t>
      </w:r>
      <w:r w:rsidR="00565236">
        <w:rPr>
          <w:rtl/>
        </w:rPr>
        <w:t>،</w:t>
      </w:r>
      <w:r w:rsidRPr="000115CF">
        <w:rPr>
          <w:rtl/>
        </w:rPr>
        <w:t xml:space="preserve"> كما هو واضح</w:t>
      </w:r>
      <w:r w:rsidR="00565236">
        <w:rPr>
          <w:rtl/>
        </w:rPr>
        <w:t>.</w:t>
      </w:r>
    </w:p>
    <w:p w:rsidR="008012A5" w:rsidRPr="008012A5" w:rsidRDefault="008012A5" w:rsidP="008012A5">
      <w:pPr>
        <w:pStyle w:val="libNormal"/>
        <w:rPr>
          <w:rtl/>
        </w:rPr>
      </w:pPr>
      <w:bookmarkStart w:id="117" w:name="_Toc372978963"/>
      <w:r w:rsidRPr="000115CF">
        <w:rPr>
          <w:rStyle w:val="Heading2Char"/>
          <w:rtl/>
        </w:rPr>
        <w:t>الأمر الثاني</w:t>
      </w:r>
      <w:r w:rsidR="00565236">
        <w:rPr>
          <w:rStyle w:val="Heading2Char"/>
          <w:rtl/>
        </w:rPr>
        <w:t>:</w:t>
      </w:r>
      <w:bookmarkEnd w:id="117"/>
      <w:r w:rsidRPr="008012A5">
        <w:rPr>
          <w:rtl/>
        </w:rPr>
        <w:t xml:space="preserve"> إنّ استلام حكم الكوفة من قِبل مسلم بن عقيل إن كان بدون حرب</w:t>
      </w:r>
      <w:r w:rsidR="00565236">
        <w:rPr>
          <w:rtl/>
        </w:rPr>
        <w:t xml:space="preserve"> - </w:t>
      </w:r>
      <w:r w:rsidRPr="008012A5">
        <w:rPr>
          <w:rtl/>
        </w:rPr>
        <w:t>كما يُشعر به كتاب أهلها الذي سمعناه حين يقولون عن حاكمها</w:t>
      </w:r>
      <w:r w:rsidR="00565236">
        <w:rPr>
          <w:rtl/>
        </w:rPr>
        <w:t>:</w:t>
      </w:r>
      <w:r w:rsidRPr="008012A5">
        <w:rPr>
          <w:rtl/>
        </w:rPr>
        <w:t xml:space="preserve"> </w:t>
      </w:r>
      <w:r w:rsidR="00B5057F" w:rsidRPr="00B5057F">
        <w:rPr>
          <w:rtl/>
        </w:rPr>
        <w:t>(</w:t>
      </w:r>
      <w:r w:rsidRPr="008012A5">
        <w:rPr>
          <w:rtl/>
        </w:rPr>
        <w:t>أخرجناهُ وألحقناه بالشام</w:t>
      </w:r>
      <w:r w:rsidR="00B5057F" w:rsidRPr="00B5057F">
        <w:rPr>
          <w:rtl/>
        </w:rPr>
        <w:t>)</w:t>
      </w:r>
      <w:r w:rsidRPr="008012A5">
        <w:rPr>
          <w:rtl/>
        </w:rPr>
        <w:t xml:space="preserve"> هكذا بكلّ سهولة</w:t>
      </w:r>
      <w:r w:rsidR="00565236">
        <w:rPr>
          <w:rtl/>
        </w:rPr>
        <w:t xml:space="preserve"> - </w:t>
      </w:r>
      <w:r w:rsidRPr="008012A5">
        <w:rPr>
          <w:rtl/>
        </w:rPr>
        <w:t>لهانَ الأمر</w:t>
      </w:r>
      <w:r w:rsidR="00565236">
        <w:rPr>
          <w:rtl/>
        </w:rPr>
        <w:t>،</w:t>
      </w:r>
      <w:r w:rsidRPr="008012A5">
        <w:rPr>
          <w:rtl/>
        </w:rPr>
        <w:t xml:space="preserve"> بل أمكنَ القول شرعاً</w:t>
      </w:r>
      <w:r w:rsidR="00565236">
        <w:rPr>
          <w:rtl/>
        </w:rPr>
        <w:t>،</w:t>
      </w:r>
      <w:r w:rsidRPr="008012A5">
        <w:rPr>
          <w:rtl/>
        </w:rPr>
        <w:t xml:space="preserve"> بأنّه تجب السيطرة على الكوفة عندئذٍ</w:t>
      </w:r>
      <w:r w:rsidR="00565236">
        <w:rPr>
          <w:rtl/>
        </w:rPr>
        <w:t>،</w:t>
      </w:r>
      <w:r w:rsidRPr="008012A5">
        <w:rPr>
          <w:rtl/>
        </w:rPr>
        <w:t xml:space="preserve"> إلاّ أنّ الأمر لم يكن كذلك جزماً</w:t>
      </w:r>
      <w:r w:rsidR="00565236">
        <w:rPr>
          <w:rtl/>
        </w:rPr>
        <w:t>،</w:t>
      </w:r>
      <w:r w:rsidRPr="008012A5">
        <w:rPr>
          <w:rtl/>
        </w:rPr>
        <w:t xml:space="preserve"> لعدّة أمور منها</w:t>
      </w:r>
      <w:r w:rsidR="00565236">
        <w:rPr>
          <w:rtl/>
        </w:rPr>
        <w:t>:</w:t>
      </w:r>
      <w:r w:rsidRPr="008012A5">
        <w:rPr>
          <w:rtl/>
        </w:rPr>
        <w:t xml:space="preserve"> </w:t>
      </w:r>
    </w:p>
    <w:p w:rsidR="008012A5" w:rsidRPr="008012A5" w:rsidRDefault="00C80189" w:rsidP="008012A5">
      <w:pPr>
        <w:pStyle w:val="libNormal"/>
        <w:rPr>
          <w:rtl/>
        </w:rPr>
      </w:pPr>
      <w:r>
        <w:rPr>
          <w:rStyle w:val="libBold1Char"/>
          <w:rtl/>
        </w:rPr>
        <w:t>أوّلاً</w:t>
      </w:r>
      <w:r w:rsidR="00565236">
        <w:rPr>
          <w:rStyle w:val="libBold1Char"/>
          <w:rtl/>
        </w:rPr>
        <w:t>:</w:t>
      </w:r>
      <w:r w:rsidR="008012A5" w:rsidRPr="008012A5">
        <w:rPr>
          <w:rtl/>
        </w:rPr>
        <w:t xml:space="preserve"> وجود المنافين والمعاندين في الكوفة بمقدار معتدٍّ به</w:t>
      </w:r>
      <w:r w:rsidR="00565236">
        <w:rPr>
          <w:rtl/>
        </w:rPr>
        <w:t>،</w:t>
      </w:r>
      <w:r w:rsidR="008012A5" w:rsidRPr="008012A5">
        <w:rPr>
          <w:rtl/>
        </w:rPr>
        <w:t xml:space="preserve"> وهم بلا شكّ مستعدّون للوقوف ضدّ هذا الاتّجاه</w:t>
      </w:r>
      <w:r w:rsidR="00565236">
        <w:rPr>
          <w:rtl/>
        </w:rPr>
        <w:t>،</w:t>
      </w:r>
      <w:r w:rsidR="008012A5" w:rsidRPr="008012A5">
        <w:rPr>
          <w:rtl/>
        </w:rPr>
        <w:t xml:space="preserve"> سواء بالحرب لمنعه أو بالتآمر لإفشاله وإسقاطه لو تمّ</w:t>
      </w:r>
      <w:r w:rsidR="00565236">
        <w:rPr>
          <w:rtl/>
        </w:rPr>
        <w:t>،</w:t>
      </w:r>
      <w:r w:rsidR="008012A5" w:rsidRPr="008012A5">
        <w:rPr>
          <w:rtl/>
        </w:rPr>
        <w:t xml:space="preserve"> ومن هنا يصعب حصول الأمر بالنجاح التام والمستمر</w:t>
      </w:r>
      <w:r w:rsidR="00565236">
        <w:rPr>
          <w:rtl/>
        </w:rPr>
        <w:t>.</w:t>
      </w:r>
      <w:r w:rsidR="008012A5" w:rsidRPr="008012A5">
        <w:rPr>
          <w:rtl/>
        </w:rPr>
        <w:t xml:space="preserve"> </w:t>
      </w:r>
    </w:p>
    <w:p w:rsidR="008012A5" w:rsidRPr="000115CF"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إنّ حاكم الكوفة يومئذٍ </w:t>
      </w:r>
      <w:r w:rsidR="00B5057F" w:rsidRPr="00C80189">
        <w:rPr>
          <w:rStyle w:val="libBold2Char"/>
          <w:rtl/>
        </w:rPr>
        <w:t>(</w:t>
      </w:r>
      <w:r w:rsidRPr="00C80189">
        <w:rPr>
          <w:rStyle w:val="libBold2Char"/>
          <w:rtl/>
        </w:rPr>
        <w:t>النعمان بن بشير</w:t>
      </w:r>
      <w:r w:rsidR="00B5057F" w:rsidRPr="00C80189">
        <w:rPr>
          <w:rStyle w:val="libBold2Char"/>
          <w:rtl/>
        </w:rPr>
        <w:t>)</w:t>
      </w:r>
      <w:r w:rsidR="00565236">
        <w:rPr>
          <w:rtl/>
        </w:rPr>
        <w:t>،</w:t>
      </w:r>
      <w:r w:rsidRPr="008012A5">
        <w:rPr>
          <w:rtl/>
        </w:rPr>
        <w:t xml:space="preserve"> وإن كان حسب ما وردَ في التاريخ</w:t>
      </w:r>
      <w:r w:rsidR="00565236">
        <w:rPr>
          <w:rtl/>
        </w:rPr>
        <w:t>:</w:t>
      </w:r>
      <w:r w:rsidRPr="008012A5">
        <w:rPr>
          <w:rtl/>
        </w:rPr>
        <w:t xml:space="preserve"> أنّه كان رجلاً متخاذلاً مشكّكاً يحبّ العافية</w:t>
      </w:r>
      <w:r w:rsidR="00565236">
        <w:rPr>
          <w:rtl/>
        </w:rPr>
        <w:t>،</w:t>
      </w:r>
      <w:r w:rsidRPr="008012A5">
        <w:rPr>
          <w:rtl/>
        </w:rPr>
        <w:t xml:space="preserve"> ويُفضّل الراحة والسلامة</w:t>
      </w:r>
      <w:r w:rsidRPr="00AB1710">
        <w:rPr>
          <w:rtl/>
        </w:rPr>
        <w:t xml:space="preserve"> </w:t>
      </w:r>
      <w:r w:rsidRPr="008012A5">
        <w:rPr>
          <w:rStyle w:val="libFootnotenumChar"/>
          <w:rtl/>
        </w:rPr>
        <w:t>(1)</w:t>
      </w:r>
      <w:r w:rsidR="00565236">
        <w:rPr>
          <w:rtl/>
        </w:rPr>
        <w:t>،</w:t>
      </w:r>
      <w:r w:rsidRPr="000115CF">
        <w:rPr>
          <w:rtl/>
        </w:rPr>
        <w:t xml:space="preserve"> ولكنّه مع ذلك ورد أنّه خَطبَ وهدّد الكوفيين بأنّ استعمالهم للسلاح ضدّه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E4B38">
        <w:rPr>
          <w:rtl/>
        </w:rPr>
        <w:t>(1) تاريخ الطبري</w:t>
      </w:r>
      <w:r w:rsidR="00565236">
        <w:rPr>
          <w:rtl/>
        </w:rPr>
        <w:t>:</w:t>
      </w:r>
      <w:r w:rsidRPr="00EE4B38">
        <w:rPr>
          <w:rtl/>
        </w:rPr>
        <w:t xml:space="preserve"> ج6</w:t>
      </w:r>
      <w:r w:rsidR="00565236">
        <w:rPr>
          <w:rtl/>
        </w:rPr>
        <w:t>،</w:t>
      </w:r>
      <w:r w:rsidRPr="00EE4B38">
        <w:rPr>
          <w:rtl/>
        </w:rPr>
        <w:t xml:space="preserve"> ص198</w:t>
      </w:r>
      <w:r w:rsidR="00565236">
        <w:rPr>
          <w:rtl/>
        </w:rPr>
        <w:t>،</w:t>
      </w:r>
      <w:r w:rsidRPr="00EE4B38">
        <w:rPr>
          <w:rtl/>
        </w:rPr>
        <w:t xml:space="preserve"> مناقب ابن شهرآشوب</w:t>
      </w:r>
      <w:r w:rsidR="00565236">
        <w:rPr>
          <w:rtl/>
        </w:rPr>
        <w:t>:</w:t>
      </w:r>
      <w:r w:rsidRPr="00EE4B38">
        <w:rPr>
          <w:rtl/>
        </w:rPr>
        <w:t xml:space="preserve"> ج3</w:t>
      </w:r>
      <w:r w:rsidR="00565236">
        <w:rPr>
          <w:rtl/>
        </w:rPr>
        <w:t>،</w:t>
      </w:r>
      <w:r w:rsidRPr="00EE4B38">
        <w:rPr>
          <w:rtl/>
        </w:rPr>
        <w:t xml:space="preserve"> ص242</w:t>
      </w:r>
      <w:r w:rsidR="00565236">
        <w:rPr>
          <w:rtl/>
        </w:rPr>
        <w:t>،</w:t>
      </w:r>
      <w:r w:rsidRPr="00EE4B38">
        <w:rPr>
          <w:rtl/>
        </w:rPr>
        <w:t xml:space="preserve"> مقتل الخوارزمي</w:t>
      </w:r>
      <w:r w:rsidR="00565236">
        <w:rPr>
          <w:rtl/>
        </w:rPr>
        <w:t>:</w:t>
      </w:r>
      <w:r w:rsidRPr="00EE4B38">
        <w:rPr>
          <w:rtl/>
        </w:rPr>
        <w:t xml:space="preserve"> ج1</w:t>
      </w:r>
      <w:r w:rsidR="00565236">
        <w:rPr>
          <w:rtl/>
        </w:rPr>
        <w:t>،</w:t>
      </w:r>
      <w:r w:rsidRPr="00EE4B38">
        <w:rPr>
          <w:rtl/>
        </w:rPr>
        <w:t xml:space="preserve"> ص195</w:t>
      </w:r>
      <w:r w:rsidR="00565236">
        <w:rPr>
          <w:rtl/>
        </w:rPr>
        <w:t>.</w:t>
      </w:r>
    </w:p>
    <w:p w:rsidR="008012A5" w:rsidRPr="008012A5" w:rsidRDefault="008012A5" w:rsidP="00AB1710">
      <w:pPr>
        <w:pStyle w:val="libFootnote0"/>
        <w:rPr>
          <w:rtl/>
        </w:rPr>
      </w:pPr>
      <w:r w:rsidRPr="00EE4B38">
        <w:rPr>
          <w:rtl/>
        </w:rPr>
        <w:t>(2) إعلام الورى للطبرسي</w:t>
      </w:r>
      <w:r w:rsidR="00565236">
        <w:rPr>
          <w:rtl/>
        </w:rPr>
        <w:t>:</w:t>
      </w:r>
      <w:r w:rsidRPr="00EE4B38">
        <w:rPr>
          <w:rtl/>
        </w:rPr>
        <w:t xml:space="preserve"> ص224</w:t>
      </w:r>
      <w:r w:rsidR="00565236">
        <w:rPr>
          <w:rtl/>
        </w:rPr>
        <w:t>،</w:t>
      </w:r>
      <w:r w:rsidRPr="00EE4B38">
        <w:rPr>
          <w:rtl/>
        </w:rPr>
        <w:t xml:space="preserve"> الفتوح لابن أعثم</w:t>
      </w:r>
      <w:r w:rsidR="00565236">
        <w:rPr>
          <w:rtl/>
        </w:rPr>
        <w:t>:</w:t>
      </w:r>
      <w:r w:rsidRPr="00EE4B38">
        <w:rPr>
          <w:rtl/>
        </w:rPr>
        <w:t xml:space="preserve"> ج5</w:t>
      </w:r>
      <w:r w:rsidR="00565236">
        <w:rPr>
          <w:rtl/>
        </w:rPr>
        <w:t>،</w:t>
      </w:r>
      <w:r w:rsidRPr="00EE4B38">
        <w:rPr>
          <w:rtl/>
        </w:rPr>
        <w:t xml:space="preserve"> ص75</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يعني استعماله ضدّهم</w:t>
      </w:r>
      <w:r w:rsidR="00565236">
        <w:rPr>
          <w:rtl/>
        </w:rPr>
        <w:t>،</w:t>
      </w:r>
      <w:r w:rsidRPr="008012A5">
        <w:rPr>
          <w:rtl/>
        </w:rPr>
        <w:t xml:space="preserve"> ولن يستطيعوا أن يزيلوه بسهولة</w:t>
      </w:r>
      <w:r w:rsidR="00565236">
        <w:rPr>
          <w:rtl/>
        </w:rPr>
        <w:t>؛</w:t>
      </w:r>
      <w:r w:rsidRPr="008012A5">
        <w:rPr>
          <w:rtl/>
        </w:rPr>
        <w:t xml:space="preserve"> وإنّما لابدّ من أن تنشب الحرب بينهم</w:t>
      </w:r>
      <w:r w:rsidR="00565236">
        <w:rPr>
          <w:rtl/>
        </w:rPr>
        <w:t>،</w:t>
      </w:r>
      <w:r w:rsidRPr="008012A5">
        <w:rPr>
          <w:rtl/>
        </w:rPr>
        <w:t xml:space="preserve"> وسيستعين في نفس الوقت بالمعاندين والمنافقين والفسقة الذين هم على استعداد لمعونته جزماً</w:t>
      </w:r>
      <w:r w:rsidR="00565236">
        <w:rPr>
          <w:rtl/>
        </w:rPr>
        <w:t>.</w:t>
      </w:r>
    </w:p>
    <w:p w:rsidR="008012A5" w:rsidRPr="000115CF" w:rsidRDefault="008012A5" w:rsidP="008012A5">
      <w:pPr>
        <w:pStyle w:val="libNormal"/>
        <w:rPr>
          <w:rtl/>
        </w:rPr>
      </w:pPr>
      <w:r w:rsidRPr="008012A5">
        <w:rPr>
          <w:rtl/>
        </w:rPr>
        <w:t>ونسمعهُ يقول في خطبته</w:t>
      </w:r>
      <w:r w:rsidR="00565236">
        <w:rPr>
          <w:rtl/>
        </w:rPr>
        <w:t>:</w:t>
      </w:r>
      <w:r w:rsidRPr="008012A5">
        <w:rPr>
          <w:rtl/>
        </w:rPr>
        <w:t xml:space="preserve"> </w:t>
      </w:r>
      <w:r w:rsidR="00B5057F" w:rsidRPr="00C80189">
        <w:rPr>
          <w:rStyle w:val="libBold2Char"/>
          <w:rtl/>
        </w:rPr>
        <w:t>(</w:t>
      </w:r>
      <w:r w:rsidRPr="00C80189">
        <w:rPr>
          <w:rStyle w:val="libBold2Char"/>
          <w:rtl/>
        </w:rPr>
        <w:t>إنّي لا أقاتل مَن لم يقاتلني</w:t>
      </w:r>
      <w:r w:rsidR="00565236" w:rsidRPr="00C80189">
        <w:rPr>
          <w:rStyle w:val="libBold2Char"/>
          <w:rtl/>
        </w:rPr>
        <w:t>،</w:t>
      </w:r>
      <w:r w:rsidRPr="00C80189">
        <w:rPr>
          <w:rStyle w:val="libBold2Char"/>
          <w:rtl/>
        </w:rPr>
        <w:t xml:space="preserve"> ولا أثب على مَن لا يثِب عليّ</w:t>
      </w:r>
      <w:r w:rsidR="00565236" w:rsidRPr="00C80189">
        <w:rPr>
          <w:rStyle w:val="libBold2Char"/>
          <w:rtl/>
        </w:rPr>
        <w:t>.</w:t>
      </w:r>
      <w:r w:rsidRPr="00C80189">
        <w:rPr>
          <w:rStyle w:val="libBold2Char"/>
          <w:rtl/>
        </w:rPr>
        <w:t xml:space="preserve">.... ولكنّكم إن أبديتم صفحتكم ونكثتم بيعتكم وخالفتم إمامكم </w:t>
      </w:r>
      <w:r w:rsidR="00B5057F" w:rsidRPr="00B5057F">
        <w:rPr>
          <w:rtl/>
        </w:rPr>
        <w:t>(</w:t>
      </w:r>
      <w:r w:rsidRPr="008012A5">
        <w:rPr>
          <w:rtl/>
        </w:rPr>
        <w:t>يعني الحاكم الأموي</w:t>
      </w:r>
      <w:r w:rsidR="00B5057F" w:rsidRPr="00B5057F">
        <w:rPr>
          <w:rtl/>
        </w:rPr>
        <w:t>)</w:t>
      </w:r>
      <w:r w:rsidR="00565236">
        <w:rPr>
          <w:rStyle w:val="libBold1Char"/>
          <w:rtl/>
        </w:rPr>
        <w:t>،</w:t>
      </w:r>
      <w:r w:rsidRPr="00C80189">
        <w:rPr>
          <w:rStyle w:val="libBold2Char"/>
          <w:rtl/>
        </w:rPr>
        <w:t xml:space="preserve"> فو الذي لا إله غيره لأضربنكم بسيفي ما ثبتَ قائمه بيدي</w:t>
      </w:r>
      <w:r w:rsidR="00565236" w:rsidRPr="00C80189">
        <w:rPr>
          <w:rStyle w:val="libBold2Char"/>
          <w:rtl/>
        </w:rPr>
        <w:t>،</w:t>
      </w:r>
      <w:r w:rsidRPr="00C80189">
        <w:rPr>
          <w:rStyle w:val="libBold2Char"/>
          <w:rtl/>
        </w:rPr>
        <w:t xml:space="preserve"> ولو لم يكن لي منكم ناصر ولا مُعين</w:t>
      </w:r>
      <w:r w:rsidR="00565236" w:rsidRPr="00C80189">
        <w:rPr>
          <w:rStyle w:val="libBold2Char"/>
          <w:rtl/>
        </w:rPr>
        <w:t>،</w:t>
      </w:r>
      <w:r w:rsidRPr="00C80189">
        <w:rPr>
          <w:rStyle w:val="libBold2Char"/>
          <w:rtl/>
        </w:rPr>
        <w:t xml:space="preserve"> أمّا إنّي أرجو أن يكون مَن يعرف الحقّ منكم أكثر ممّن يُرديه الباطل</w:t>
      </w:r>
      <w:r w:rsidR="00B5057F" w:rsidRPr="00C80189">
        <w:rPr>
          <w:rStyle w:val="libBold2Char"/>
          <w:rtl/>
        </w:rPr>
        <w:t>)</w:t>
      </w:r>
      <w:r w:rsidRPr="00AB1710">
        <w:rPr>
          <w:rtl/>
        </w:rPr>
        <w:t xml:space="preserve"> </w:t>
      </w:r>
      <w:r w:rsidRPr="008012A5">
        <w:rPr>
          <w:rStyle w:val="libFootnotenumChar"/>
          <w:rtl/>
        </w:rPr>
        <w:t>(1)</w:t>
      </w:r>
      <w:r w:rsidR="00565236" w:rsidRPr="00C80189">
        <w:rPr>
          <w:rtl/>
        </w:rPr>
        <w:t>،</w:t>
      </w:r>
      <w:r w:rsidRPr="000115CF">
        <w:rPr>
          <w:rtl/>
        </w:rPr>
        <w:t xml:space="preserve"> إلى آخر ما قاله</w:t>
      </w:r>
      <w:r w:rsidR="00565236">
        <w:rPr>
          <w:rtl/>
        </w:rPr>
        <w:t>،</w:t>
      </w:r>
      <w:r w:rsidRPr="000115CF">
        <w:rPr>
          <w:rtl/>
        </w:rPr>
        <w:t xml:space="preserve"> وهذا يعني عدّة أمور</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مناجزتهم الحرب إذا هم حاربوا</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إعطاء الحريّة لهم في أن يفعلوا ما يشاءون ضمن التصرّف السلمي غير القائم على السلاح</w:t>
      </w:r>
      <w:r w:rsidR="00565236">
        <w:rPr>
          <w:rtl/>
        </w:rPr>
        <w:t>،</w:t>
      </w:r>
      <w:r w:rsidRPr="008012A5">
        <w:rPr>
          <w:rtl/>
        </w:rPr>
        <w:t xml:space="preserve"> وأعتقدُ أنّ هذا من النِعم الإلهيّة على مسلم بن عقيل وأنصاره استطاعوا فيه أن يُثبتوا وجودهم تامّاً</w:t>
      </w:r>
      <w:r w:rsidR="00565236">
        <w:rPr>
          <w:rtl/>
        </w:rPr>
        <w:t>.</w:t>
      </w:r>
    </w:p>
    <w:p w:rsidR="008012A5" w:rsidRPr="008012A5" w:rsidRDefault="008012A5" w:rsidP="008012A5">
      <w:pPr>
        <w:pStyle w:val="libNormal"/>
        <w:rPr>
          <w:rtl/>
        </w:rPr>
      </w:pPr>
      <w:r w:rsidRPr="008012A5">
        <w:rPr>
          <w:rtl/>
        </w:rPr>
        <w:t>ويكفينا تقييماً للحالة</w:t>
      </w:r>
      <w:r w:rsidR="00565236">
        <w:rPr>
          <w:rtl/>
        </w:rPr>
        <w:t>،</w:t>
      </w:r>
      <w:r w:rsidRPr="008012A5">
        <w:rPr>
          <w:rtl/>
        </w:rPr>
        <w:t xml:space="preserve"> لو استطعنا المقايسة بينها وبين ما أصبحَ عليه الحال عند حُكم عُبيد الله بن زياد</w:t>
      </w:r>
      <w:r w:rsidR="00565236">
        <w:rPr>
          <w:rtl/>
        </w:rPr>
        <w:t>،</w:t>
      </w:r>
      <w:r w:rsidRPr="008012A5">
        <w:rPr>
          <w:rtl/>
        </w:rPr>
        <w:t xml:space="preserve"> الذي عيّنه الحاكم الأموي بعد النعمان بن بشير</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المسؤوليّة الأخلاقيّة تجاه النعمان بن بشير هذا</w:t>
      </w:r>
      <w:r w:rsidR="00565236">
        <w:rPr>
          <w:rtl/>
        </w:rPr>
        <w:t>،</w:t>
      </w:r>
      <w:r w:rsidRPr="008012A5">
        <w:rPr>
          <w:rtl/>
        </w:rPr>
        <w:t xml:space="preserve"> من حيث إنّه كفّ عنهم شرّه</w:t>
      </w:r>
      <w:r w:rsidR="00565236">
        <w:rPr>
          <w:rtl/>
        </w:rPr>
        <w:t>،</w:t>
      </w:r>
      <w:r w:rsidRPr="008012A5">
        <w:rPr>
          <w:rtl/>
        </w:rPr>
        <w:t xml:space="preserve"> فاللازم أن يكفّوا عنه شرّهم</w:t>
      </w:r>
      <w:r w:rsidR="00565236">
        <w:rPr>
          <w:rtl/>
        </w:rPr>
        <w:t>،</w:t>
      </w:r>
      <w:r w:rsidRPr="008012A5">
        <w:rPr>
          <w:rtl/>
        </w:rPr>
        <w:t xml:space="preserve"> وإذا لم يحاربوه</w:t>
      </w:r>
      <w:r w:rsidR="00565236">
        <w:rPr>
          <w:rtl/>
        </w:rPr>
        <w:t>،</w:t>
      </w:r>
      <w:r w:rsidRPr="008012A5">
        <w:rPr>
          <w:rtl/>
        </w:rPr>
        <w:t xml:space="preserve"> لم يمكنهم عزلهُ والسيطرة على الحكم</w:t>
      </w:r>
      <w:r w:rsidR="00565236">
        <w:rPr>
          <w:rtl/>
        </w:rPr>
        <w:t>،</w:t>
      </w:r>
      <w:r w:rsidRPr="008012A5">
        <w:rPr>
          <w:rtl/>
        </w:rPr>
        <w:t xml:space="preserve"> وعلى أيّ حالٍ فقد استطاع النعمان بن بشير بذلك أن يبقى هو الحاكم ما دام غير معزول من قِبل سيّده الأصلي الحاكم الأموي</w:t>
      </w:r>
      <w:r w:rsidR="00565236">
        <w:rPr>
          <w:rtl/>
        </w:rPr>
        <w:t>.</w:t>
      </w:r>
    </w:p>
    <w:p w:rsidR="008012A5" w:rsidRPr="008012A5" w:rsidRDefault="008012A5" w:rsidP="008012A5">
      <w:pPr>
        <w:pStyle w:val="libNormal"/>
        <w:rPr>
          <w:rtl/>
        </w:rPr>
      </w:pPr>
      <w:bookmarkStart w:id="118" w:name="_Toc372978964"/>
      <w:r w:rsidRPr="000115CF">
        <w:rPr>
          <w:rStyle w:val="Heading2Char"/>
          <w:rtl/>
        </w:rPr>
        <w:t>الأمر الثالث</w:t>
      </w:r>
      <w:r w:rsidR="00565236">
        <w:rPr>
          <w:rStyle w:val="Heading2Char"/>
          <w:rtl/>
        </w:rPr>
        <w:t>:</w:t>
      </w:r>
      <w:bookmarkEnd w:id="118"/>
      <w:r w:rsidRPr="008012A5">
        <w:rPr>
          <w:rtl/>
        </w:rPr>
        <w:t xml:space="preserve"> إنّ مسلم بن عقيل </w:t>
      </w:r>
      <w:r w:rsidR="00565236" w:rsidRPr="00565236">
        <w:rPr>
          <w:rStyle w:val="libAlaemChar"/>
          <w:rtl/>
        </w:rPr>
        <w:t>عليه‌السلام</w:t>
      </w:r>
      <w:r w:rsidRPr="008012A5">
        <w:rPr>
          <w:rtl/>
        </w:rPr>
        <w:t xml:space="preserve"> شعرَ أنّ قيام حرب واسعة في داخل المجتمع الإسلامي الجديد</w:t>
      </w:r>
      <w:r w:rsidR="00565236">
        <w:rPr>
          <w:rtl/>
        </w:rPr>
        <w:t>،</w:t>
      </w:r>
      <w:r w:rsidRPr="008012A5">
        <w:rPr>
          <w:rtl/>
        </w:rPr>
        <w:t xml:space="preserve"> الذي لم يكن قد تجاوز قَرنهُ الأوّل</w:t>
      </w:r>
      <w:r w:rsidR="00565236">
        <w:rPr>
          <w:rtl/>
        </w:rPr>
        <w:t>،</w:t>
      </w:r>
      <w:r w:rsidRPr="008012A5">
        <w:rPr>
          <w:rtl/>
        </w:rPr>
        <w:t xml:space="preserve"> سوف يكون كارثة على الإسلام كلّه</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EE4B38">
        <w:rPr>
          <w:rtl/>
        </w:rPr>
        <w:t>(1) الكامل لابن الأثير</w:t>
      </w:r>
      <w:r w:rsidR="00565236">
        <w:rPr>
          <w:rtl/>
        </w:rPr>
        <w:t>:</w:t>
      </w:r>
      <w:r w:rsidRPr="00EE4B38">
        <w:rPr>
          <w:rtl/>
        </w:rPr>
        <w:t xml:space="preserve"> ج3</w:t>
      </w:r>
      <w:r w:rsidR="00565236">
        <w:rPr>
          <w:rtl/>
        </w:rPr>
        <w:t>،</w:t>
      </w:r>
      <w:r w:rsidRPr="00EE4B38">
        <w:rPr>
          <w:rtl/>
        </w:rPr>
        <w:t xml:space="preserve"> ص267</w:t>
      </w:r>
      <w:r w:rsidR="00565236">
        <w:rPr>
          <w:rtl/>
        </w:rPr>
        <w:t>،</w:t>
      </w:r>
      <w:r w:rsidRPr="00EE4B38">
        <w:rPr>
          <w:rtl/>
        </w:rPr>
        <w:t xml:space="preserve"> الإرشاد للمفيد</w:t>
      </w:r>
      <w:r w:rsidR="00565236">
        <w:rPr>
          <w:rtl/>
        </w:rPr>
        <w:t>:</w:t>
      </w:r>
      <w:r w:rsidRPr="00EE4B38">
        <w:rPr>
          <w:rtl/>
        </w:rPr>
        <w:t xml:space="preserve"> ص250</w:t>
      </w:r>
      <w:r w:rsidR="00565236">
        <w:rPr>
          <w:rtl/>
        </w:rPr>
        <w:t>،</w:t>
      </w:r>
      <w:r w:rsidRPr="00EE4B38">
        <w:rPr>
          <w:rtl/>
        </w:rPr>
        <w:t xml:space="preserve"> الأخبار الطوال</w:t>
      </w:r>
      <w:r w:rsidR="00565236">
        <w:rPr>
          <w:rtl/>
        </w:rPr>
        <w:t>:</w:t>
      </w:r>
      <w:r w:rsidRPr="00EE4B38">
        <w:rPr>
          <w:rtl/>
        </w:rPr>
        <w:t xml:space="preserve"> ص211</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وسيُقتل من المسلمين عامّة ومن المخلِصين خاصّة العدد الكثير</w:t>
      </w:r>
      <w:r w:rsidR="00565236">
        <w:rPr>
          <w:rtl/>
        </w:rPr>
        <w:t>،</w:t>
      </w:r>
      <w:r w:rsidRPr="008012A5">
        <w:rPr>
          <w:rtl/>
        </w:rPr>
        <w:t xml:space="preserve"> وسيفتح ثغرة وفرصة لأعداء الإسلام من الخارج والداخل للسيطرة على المجتمع سيطرة كاملة ومحكمة</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فقد اقتنعَ مسلم بكلا الأمرين وهما</w:t>
      </w:r>
      <w:r w:rsidR="00565236">
        <w:rPr>
          <w:rtl/>
        </w:rPr>
        <w:t>:</w:t>
      </w:r>
      <w:r w:rsidRPr="00C80189">
        <w:rPr>
          <w:rStyle w:val="libBold2Char"/>
          <w:rtl/>
        </w:rPr>
        <w:t xml:space="preserve"> تعذّر السيطرة سلميّاً على الكوفة</w:t>
      </w:r>
      <w:r w:rsidR="00565236" w:rsidRPr="00C80189">
        <w:rPr>
          <w:rStyle w:val="libBold2Char"/>
          <w:rtl/>
        </w:rPr>
        <w:t>،</w:t>
      </w:r>
      <w:r w:rsidRPr="00C80189">
        <w:rPr>
          <w:rStyle w:val="libBold2Char"/>
          <w:rtl/>
        </w:rPr>
        <w:t xml:space="preserve"> والآخر</w:t>
      </w:r>
      <w:r w:rsidR="00565236" w:rsidRPr="00C80189">
        <w:rPr>
          <w:rStyle w:val="libBold2Char"/>
          <w:rtl/>
        </w:rPr>
        <w:t>:</w:t>
      </w:r>
      <w:r w:rsidRPr="00C80189">
        <w:rPr>
          <w:rStyle w:val="libBold2Char"/>
          <w:rtl/>
        </w:rPr>
        <w:t xml:space="preserve"> عدم المصلحة في السيطرة عليها عسكريّاً</w:t>
      </w:r>
      <w:r w:rsidR="00565236">
        <w:rPr>
          <w:rStyle w:val="libBold1Char"/>
          <w:rtl/>
        </w:rPr>
        <w:t>،</w:t>
      </w:r>
      <w:r w:rsidRPr="008012A5">
        <w:rPr>
          <w:rtl/>
        </w:rPr>
        <w:t xml:space="preserve"> إذاً فلا ضرورة إلى تلك السيطرة حتّى لو كان مسموحاً له من قِبل الحسين </w:t>
      </w:r>
      <w:r w:rsidR="00565236" w:rsidRPr="00565236">
        <w:rPr>
          <w:rStyle w:val="libAlaemChar"/>
          <w:rtl/>
        </w:rPr>
        <w:t>عليه‌السلام</w:t>
      </w:r>
      <w:r w:rsidRPr="008012A5">
        <w:rPr>
          <w:rtl/>
        </w:rPr>
        <w:t xml:space="preserve"> بها ما لم يكن مأموراً بها</w:t>
      </w:r>
      <w:r w:rsidR="00565236">
        <w:rPr>
          <w:rtl/>
        </w:rPr>
        <w:t>،</w:t>
      </w:r>
      <w:r w:rsidRPr="008012A5">
        <w:rPr>
          <w:rtl/>
        </w:rPr>
        <w:t xml:space="preserve"> وهو جَزماً لم يكن كذلك</w:t>
      </w:r>
      <w:r w:rsidR="00565236">
        <w:rPr>
          <w:rtl/>
        </w:rPr>
        <w:t>.</w:t>
      </w:r>
    </w:p>
    <w:p w:rsidR="008012A5" w:rsidRPr="008012A5" w:rsidRDefault="008012A5" w:rsidP="008012A5">
      <w:pPr>
        <w:pStyle w:val="libNormal"/>
        <w:rPr>
          <w:rtl/>
        </w:rPr>
      </w:pPr>
      <w:bookmarkStart w:id="119" w:name="_Toc372978965"/>
      <w:r w:rsidRPr="000115CF">
        <w:rPr>
          <w:rStyle w:val="Heading2Char"/>
          <w:rtl/>
        </w:rPr>
        <w:t>الأمر الرابع</w:t>
      </w:r>
      <w:r w:rsidR="00565236">
        <w:rPr>
          <w:rStyle w:val="Heading2Char"/>
          <w:rtl/>
        </w:rPr>
        <w:t>:</w:t>
      </w:r>
      <w:bookmarkEnd w:id="119"/>
      <w:r w:rsidRPr="008012A5">
        <w:rPr>
          <w:rtl/>
        </w:rPr>
        <w:t xml:space="preserve"> إنّ هناك أمراً قلّما يأخذهُ عامّة الناس بنظر الاعتبار</w:t>
      </w:r>
      <w:r w:rsidR="00565236">
        <w:rPr>
          <w:rtl/>
        </w:rPr>
        <w:t>،</w:t>
      </w:r>
      <w:r w:rsidRPr="008012A5">
        <w:rPr>
          <w:rtl/>
        </w:rPr>
        <w:t xml:space="preserve"> وهو</w:t>
      </w:r>
      <w:r w:rsidR="00565236">
        <w:rPr>
          <w:rtl/>
        </w:rPr>
        <w:t>:</w:t>
      </w:r>
      <w:r w:rsidRPr="008012A5">
        <w:rPr>
          <w:rtl/>
        </w:rPr>
        <w:t xml:space="preserve"> </w:t>
      </w:r>
      <w:r w:rsidRPr="00C80189">
        <w:rPr>
          <w:rStyle w:val="libBold2Char"/>
          <w:rtl/>
        </w:rPr>
        <w:t>التناسل البشري</w:t>
      </w:r>
      <w:r w:rsidR="00565236">
        <w:rPr>
          <w:rtl/>
        </w:rPr>
        <w:t>،</w:t>
      </w:r>
      <w:r w:rsidRPr="008012A5">
        <w:rPr>
          <w:rtl/>
        </w:rPr>
        <w:t xml:space="preserve"> يعني احتمال ولادة مؤمن من مؤمن</w:t>
      </w:r>
      <w:r w:rsidR="00565236">
        <w:rPr>
          <w:rtl/>
        </w:rPr>
        <w:t>،</w:t>
      </w:r>
      <w:r w:rsidRPr="008012A5">
        <w:rPr>
          <w:rtl/>
        </w:rPr>
        <w:t xml:space="preserve"> أو من كافر</w:t>
      </w:r>
      <w:r w:rsidR="00565236">
        <w:rPr>
          <w:rtl/>
        </w:rPr>
        <w:t>،</w:t>
      </w:r>
      <w:r w:rsidRPr="008012A5">
        <w:rPr>
          <w:rtl/>
        </w:rPr>
        <w:t xml:space="preserve"> أو منافق</w:t>
      </w:r>
      <w:r w:rsidR="00565236">
        <w:rPr>
          <w:rtl/>
        </w:rPr>
        <w:t>،</w:t>
      </w:r>
      <w:r w:rsidRPr="008012A5">
        <w:rPr>
          <w:rtl/>
        </w:rPr>
        <w:t xml:space="preserve"> غير أنّ هذا ممّا يؤخذ في الحكمة الإلهيّة جَزماً</w:t>
      </w:r>
      <w:r w:rsidR="00565236">
        <w:rPr>
          <w:rtl/>
        </w:rPr>
        <w:t>،</w:t>
      </w:r>
      <w:r w:rsidRPr="008012A5">
        <w:rPr>
          <w:rtl/>
        </w:rPr>
        <w:t xml:space="preserve"> فيكون من الحكمة المحافظة على بعض النفوس</w:t>
      </w:r>
      <w:r w:rsidR="00565236">
        <w:rPr>
          <w:rtl/>
        </w:rPr>
        <w:t>،</w:t>
      </w:r>
      <w:r w:rsidRPr="008012A5">
        <w:rPr>
          <w:rtl/>
        </w:rPr>
        <w:t xml:space="preserve"> لكي يوجد من ذراريها ولو بعد جيلٍ أو أجيال</w:t>
      </w:r>
      <w:r w:rsidR="00565236">
        <w:rPr>
          <w:rtl/>
        </w:rPr>
        <w:t>،</w:t>
      </w:r>
      <w:r w:rsidRPr="008012A5">
        <w:rPr>
          <w:rtl/>
        </w:rPr>
        <w:t xml:space="preserve"> جماعة من المؤمنين الذين يعبدون الله وينصرون دين الله بإخلاص</w:t>
      </w:r>
      <w:r w:rsidR="00565236">
        <w:rPr>
          <w:rtl/>
        </w:rPr>
        <w:t>،</w:t>
      </w:r>
      <w:r w:rsidRPr="008012A5">
        <w:rPr>
          <w:rtl/>
        </w:rPr>
        <w:t xml:space="preserve"> وإذا كانت أيّ حربٍ مانعة عن ذلك</w:t>
      </w:r>
      <w:r w:rsidR="00565236">
        <w:rPr>
          <w:rtl/>
        </w:rPr>
        <w:t xml:space="preserve"> - </w:t>
      </w:r>
      <w:r w:rsidRPr="008012A5">
        <w:rPr>
          <w:rtl/>
        </w:rPr>
        <w:t>والحرب بطبيعتها مانعة عن ذلك</w:t>
      </w:r>
      <w:r w:rsidR="00565236">
        <w:rPr>
          <w:rtl/>
        </w:rPr>
        <w:t xml:space="preserve"> - </w:t>
      </w:r>
      <w:r w:rsidRPr="008012A5">
        <w:rPr>
          <w:rtl/>
        </w:rPr>
        <w:t>إذاً فمن الضروري عدم وقوعها</w:t>
      </w:r>
      <w:r w:rsidR="00565236">
        <w:rPr>
          <w:rtl/>
        </w:rPr>
        <w:t>.</w:t>
      </w:r>
    </w:p>
    <w:p w:rsidR="008012A5" w:rsidRPr="008012A5" w:rsidRDefault="008012A5" w:rsidP="008012A5">
      <w:pPr>
        <w:pStyle w:val="libNormal"/>
        <w:rPr>
          <w:rtl/>
        </w:rPr>
      </w:pPr>
      <w:r w:rsidRPr="008012A5">
        <w:rPr>
          <w:rtl/>
        </w:rPr>
        <w:t xml:space="preserve">وهناك وجهٌ آخر مهم ذكرنا أُسسه في كتابنا </w:t>
      </w:r>
      <w:r w:rsidR="00B5057F" w:rsidRPr="00C80189">
        <w:rPr>
          <w:rStyle w:val="libBold2Char"/>
          <w:rtl/>
        </w:rPr>
        <w:t>(</w:t>
      </w:r>
      <w:r w:rsidRPr="00C80189">
        <w:rPr>
          <w:rStyle w:val="libBold2Char"/>
          <w:rtl/>
        </w:rPr>
        <w:t>اليوم الموعود</w:t>
      </w:r>
      <w:r w:rsidR="00B5057F" w:rsidRPr="00C80189">
        <w:rPr>
          <w:rStyle w:val="libBold2Char"/>
          <w:rtl/>
        </w:rPr>
        <w:t>)</w:t>
      </w:r>
      <w:r w:rsidR="00565236">
        <w:rPr>
          <w:rtl/>
        </w:rPr>
        <w:t>،</w:t>
      </w:r>
      <w:r w:rsidRPr="008012A5">
        <w:rPr>
          <w:rtl/>
        </w:rPr>
        <w:t xml:space="preserve"> إلاّ أنّ إيضاحه الكامل يتوقّف على ذِكر تلك الأسس فيطول المقام بنا</w:t>
      </w:r>
      <w:r w:rsidR="00565236">
        <w:rPr>
          <w:rtl/>
        </w:rPr>
        <w:t>،</w:t>
      </w:r>
      <w:r w:rsidRPr="008012A5">
        <w:rPr>
          <w:rtl/>
        </w:rPr>
        <w:t xml:space="preserve"> ومن هنا يكون الأحجى الإعراض عن ذلك مؤقّتاً</w:t>
      </w:r>
      <w:r w:rsidR="00565236">
        <w:rPr>
          <w:rtl/>
        </w:rPr>
        <w:t>.</w:t>
      </w:r>
      <w:r w:rsidRPr="008012A5">
        <w:rPr>
          <w:rtl/>
        </w:rPr>
        <w:t xml:space="preserve"> </w:t>
      </w:r>
    </w:p>
    <w:p w:rsidR="008012A5" w:rsidRPr="000115CF" w:rsidRDefault="008012A5" w:rsidP="000115CF">
      <w:pPr>
        <w:pStyle w:val="libNormal"/>
        <w:rPr>
          <w:rtl/>
        </w:rPr>
      </w:pPr>
      <w:r w:rsidRPr="000115CF">
        <w:rPr>
          <w:rFonts w:hint="cs"/>
          <w:rtl/>
        </w:rPr>
        <w:br w:type="page"/>
      </w:r>
    </w:p>
    <w:p w:rsidR="008012A5" w:rsidRPr="008012A5" w:rsidRDefault="008012A5" w:rsidP="000115CF">
      <w:pPr>
        <w:pStyle w:val="Heading1Center"/>
        <w:rPr>
          <w:rtl/>
        </w:rPr>
      </w:pPr>
      <w:bookmarkStart w:id="120" w:name="29"/>
      <w:bookmarkStart w:id="121" w:name="_Toc372978966"/>
      <w:r w:rsidRPr="002B6540">
        <w:rPr>
          <w:rtl/>
        </w:rPr>
        <w:lastRenderedPageBreak/>
        <w:t>اغتيالُ ابن زياد</w:t>
      </w:r>
      <w:bookmarkEnd w:id="120"/>
      <w:bookmarkEnd w:id="121"/>
    </w:p>
    <w:p w:rsidR="008012A5" w:rsidRPr="000115CF" w:rsidRDefault="008012A5" w:rsidP="008012A5">
      <w:pPr>
        <w:pStyle w:val="libNormal"/>
        <w:rPr>
          <w:rtl/>
        </w:rPr>
      </w:pPr>
      <w:r w:rsidRPr="008012A5">
        <w:rPr>
          <w:rStyle w:val="libBold1Char"/>
          <w:rtl/>
        </w:rPr>
        <w:t>يقول لنا المؤرّخون ما مضمونهُ باختصار</w:t>
      </w:r>
      <w:r w:rsidR="00565236">
        <w:rPr>
          <w:rStyle w:val="libBold1Char"/>
          <w:rtl/>
        </w:rPr>
        <w:t>:</w:t>
      </w:r>
      <w:r w:rsidRPr="008012A5">
        <w:rPr>
          <w:rtl/>
        </w:rPr>
        <w:t xml:space="preserve"> إنّ شُريك بن عبد الله الحارثي ومسلم بن عقيل</w:t>
      </w:r>
      <w:r w:rsidR="00565236">
        <w:rPr>
          <w:rtl/>
        </w:rPr>
        <w:t>،</w:t>
      </w:r>
      <w:r w:rsidRPr="008012A5">
        <w:rPr>
          <w:rtl/>
        </w:rPr>
        <w:t xml:space="preserve"> كانا معاً نازلين في دار هانئ بن عروة المذحجي </w:t>
      </w:r>
      <w:r w:rsidRPr="008012A5">
        <w:rPr>
          <w:rStyle w:val="libFootnotenumChar"/>
          <w:rtl/>
        </w:rPr>
        <w:t>(1)</w:t>
      </w:r>
      <w:r w:rsidR="00565236">
        <w:rPr>
          <w:rtl/>
        </w:rPr>
        <w:t>،</w:t>
      </w:r>
      <w:r w:rsidRPr="000115CF">
        <w:rPr>
          <w:rtl/>
        </w:rPr>
        <w:t xml:space="preserve"> فتمرّض شريك واشتدّ به المرض</w:t>
      </w:r>
      <w:r w:rsidR="00565236">
        <w:rPr>
          <w:rtl/>
        </w:rPr>
        <w:t>،</w:t>
      </w:r>
      <w:r w:rsidRPr="000115CF">
        <w:rPr>
          <w:rtl/>
        </w:rPr>
        <w:t xml:space="preserve"> فع</w:t>
      </w:r>
      <w:r w:rsidR="00B5057F">
        <w:rPr>
          <w:rtl/>
        </w:rPr>
        <w:t>لم</w:t>
      </w:r>
      <w:r w:rsidRPr="000115CF">
        <w:rPr>
          <w:rtl/>
        </w:rPr>
        <w:t xml:space="preserve"> بذلك عُبيد الله بن زياد حاكم الكوفة يومئذٍ</w:t>
      </w:r>
      <w:r w:rsidR="00565236">
        <w:rPr>
          <w:rtl/>
        </w:rPr>
        <w:t>،</w:t>
      </w:r>
      <w:r w:rsidRPr="000115CF">
        <w:rPr>
          <w:rtl/>
        </w:rPr>
        <w:t xml:space="preserve"> وكان له معهُ رفاقة</w:t>
      </w:r>
      <w:r w:rsidR="00565236">
        <w:rPr>
          <w:rtl/>
        </w:rPr>
        <w:t>،</w:t>
      </w:r>
      <w:r w:rsidRPr="000115CF">
        <w:rPr>
          <w:rtl/>
        </w:rPr>
        <w:t xml:space="preserve"> فأرسلَ إليه أنّه سيعوده في دار هانئ</w:t>
      </w:r>
      <w:r w:rsidR="00565236">
        <w:rPr>
          <w:rtl/>
        </w:rPr>
        <w:t>،</w:t>
      </w:r>
      <w:r w:rsidRPr="000115CF">
        <w:rPr>
          <w:rtl/>
        </w:rPr>
        <w:t xml:space="preserve"> وقبل مجيء ابن زياد تواطأ شريك مع مسلم على أن يغتال ابن زياد عند مجيئه</w:t>
      </w:r>
      <w:r w:rsidR="00565236">
        <w:rPr>
          <w:rtl/>
        </w:rPr>
        <w:t>،</w:t>
      </w:r>
      <w:r w:rsidRPr="000115CF">
        <w:rPr>
          <w:rtl/>
        </w:rPr>
        <w:t xml:space="preserve"> فلمّا كان من العشي أقبلَ ابن زياد وتخفّى مسلم في إحدى الغُرف كأنّه يستعدّ لاغتياله</w:t>
      </w:r>
      <w:r w:rsidR="00565236">
        <w:rPr>
          <w:rtl/>
        </w:rPr>
        <w:t>،</w:t>
      </w:r>
      <w:r w:rsidRPr="000115CF">
        <w:rPr>
          <w:rtl/>
        </w:rPr>
        <w:t xml:space="preserve"> ولكنّ هانئ اعترضهُ قائلاً</w:t>
      </w:r>
      <w:r w:rsidR="00565236">
        <w:rPr>
          <w:rtl/>
        </w:rPr>
        <w:t>:</w:t>
      </w:r>
      <w:r w:rsidRPr="000115CF">
        <w:rPr>
          <w:rtl/>
        </w:rPr>
        <w:t xml:space="preserve"> </w:t>
      </w:r>
      <w:r w:rsidR="00B5057F" w:rsidRPr="00B5057F">
        <w:rPr>
          <w:rStyle w:val="libBold2Char"/>
          <w:rtl/>
        </w:rPr>
        <w:t>(</w:t>
      </w:r>
      <w:r w:rsidRPr="000115CF">
        <w:rPr>
          <w:rStyle w:val="libBold2Char"/>
          <w:rtl/>
        </w:rPr>
        <w:t>إنّي لا أُحبّ أن يُقتل في داري</w:t>
      </w:r>
      <w:r w:rsidR="00B5057F" w:rsidRPr="00B5057F">
        <w:rPr>
          <w:rStyle w:val="libBold2Char"/>
          <w:rtl/>
        </w:rPr>
        <w:t>)</w:t>
      </w:r>
      <w:r w:rsidR="00565236">
        <w:rPr>
          <w:rtl/>
        </w:rPr>
        <w:t>.</w:t>
      </w:r>
    </w:p>
    <w:p w:rsidR="008012A5" w:rsidRPr="008012A5" w:rsidRDefault="008012A5" w:rsidP="008012A5">
      <w:pPr>
        <w:pStyle w:val="libNormal"/>
        <w:rPr>
          <w:rtl/>
        </w:rPr>
      </w:pPr>
      <w:r w:rsidRPr="008012A5">
        <w:rPr>
          <w:rtl/>
        </w:rPr>
        <w:t>والمهمّ</w:t>
      </w:r>
      <w:r w:rsidR="00565236">
        <w:rPr>
          <w:rtl/>
        </w:rPr>
        <w:t>:</w:t>
      </w:r>
      <w:r w:rsidRPr="008012A5">
        <w:rPr>
          <w:rtl/>
        </w:rPr>
        <w:t xml:space="preserve"> أنّ مسلماً لم يقبل لقتل ابن زياد وخرجَ ابن زياد سالماً</w:t>
      </w:r>
      <w:r w:rsidR="00565236">
        <w:rPr>
          <w:rtl/>
        </w:rPr>
        <w:t>،</w:t>
      </w:r>
      <w:r w:rsidRPr="008012A5">
        <w:rPr>
          <w:rtl/>
        </w:rPr>
        <w:t xml:space="preserve"> فخرج مسلم من مكانه</w:t>
      </w:r>
      <w:r w:rsidR="00565236">
        <w:rPr>
          <w:rtl/>
        </w:rPr>
        <w:t>.</w:t>
      </w:r>
    </w:p>
    <w:p w:rsidR="008012A5" w:rsidRPr="000115CF" w:rsidRDefault="008012A5" w:rsidP="008012A5">
      <w:pPr>
        <w:pStyle w:val="libNormal"/>
        <w:rPr>
          <w:rtl/>
        </w:rPr>
      </w:pPr>
      <w:r w:rsidRPr="008012A5">
        <w:rPr>
          <w:rtl/>
        </w:rPr>
        <w:t>فقال له شريك</w:t>
      </w:r>
      <w:r w:rsidR="00565236">
        <w:rPr>
          <w:rtl/>
        </w:rPr>
        <w:t>:</w:t>
      </w:r>
      <w:r w:rsidRPr="008012A5">
        <w:rPr>
          <w:rtl/>
        </w:rPr>
        <w:t xml:space="preserve"> ما مَنعك من قتله</w:t>
      </w:r>
      <w:r w:rsidR="00565236">
        <w:rPr>
          <w:rtl/>
        </w:rPr>
        <w:t>؟</w:t>
      </w:r>
      <w:r w:rsidRPr="008012A5">
        <w:rPr>
          <w:rtl/>
        </w:rPr>
        <w:t xml:space="preserve"> قال</w:t>
      </w:r>
      <w:r w:rsidR="00565236">
        <w:rPr>
          <w:rtl/>
        </w:rPr>
        <w:t>:</w:t>
      </w:r>
      <w:r w:rsidRPr="008012A5">
        <w:rPr>
          <w:rtl/>
        </w:rPr>
        <w:t xml:space="preserve"> </w:t>
      </w:r>
      <w:r w:rsidRPr="00C80189">
        <w:rPr>
          <w:rStyle w:val="libBold2Char"/>
          <w:rtl/>
        </w:rPr>
        <w:t>خصلتان</w:t>
      </w:r>
      <w:r w:rsidR="00565236" w:rsidRPr="00C80189">
        <w:rPr>
          <w:rStyle w:val="libBold2Char"/>
          <w:rtl/>
        </w:rPr>
        <w:t>:</w:t>
      </w:r>
      <w:r w:rsidRPr="00C80189">
        <w:rPr>
          <w:rStyle w:val="libBold2Char"/>
          <w:rtl/>
        </w:rPr>
        <w:t xml:space="preserve"> أمّا إحداهما</w:t>
      </w:r>
      <w:r w:rsidR="00565236" w:rsidRPr="00C80189">
        <w:rPr>
          <w:rStyle w:val="libBold2Char"/>
          <w:rtl/>
        </w:rPr>
        <w:t>:</w:t>
      </w:r>
      <w:r w:rsidRPr="00C80189">
        <w:rPr>
          <w:rStyle w:val="libBold2Char"/>
          <w:rtl/>
        </w:rPr>
        <w:t xml:space="preserve"> فكراهة هانئ أن يُقتل في داره</w:t>
      </w:r>
      <w:r w:rsidR="00565236" w:rsidRPr="00C80189">
        <w:rPr>
          <w:rStyle w:val="libBold2Char"/>
          <w:rtl/>
        </w:rPr>
        <w:t>،</w:t>
      </w:r>
      <w:r w:rsidRPr="00C80189">
        <w:rPr>
          <w:rStyle w:val="libBold2Char"/>
          <w:rtl/>
        </w:rPr>
        <w:t xml:space="preserve"> وأمّا الأخرى</w:t>
      </w:r>
      <w:r w:rsidR="00565236" w:rsidRPr="00C80189">
        <w:rPr>
          <w:rStyle w:val="libBold2Char"/>
          <w:rtl/>
        </w:rPr>
        <w:t>:</w:t>
      </w:r>
      <w:r w:rsidRPr="00C80189">
        <w:rPr>
          <w:rStyle w:val="libBold2Char"/>
          <w:rtl/>
        </w:rPr>
        <w:t xml:space="preserve"> فحديث حدّثنيه الناس عن النبي</w:t>
      </w:r>
      <w:r w:rsidRPr="008012A5">
        <w:rPr>
          <w:rStyle w:val="libBold1Char"/>
          <w:rtl/>
        </w:rPr>
        <w:t xml:space="preserve"> </w:t>
      </w:r>
      <w:r w:rsidR="00565236" w:rsidRPr="00565236">
        <w:rPr>
          <w:rStyle w:val="libAlaemChar"/>
          <w:rtl/>
        </w:rPr>
        <w:t>صلى‌الله‌عليه‌وآله</w:t>
      </w:r>
      <w:r w:rsidR="00565236">
        <w:rPr>
          <w:rStyle w:val="libBold1Char"/>
          <w:rtl/>
        </w:rPr>
        <w:t>:</w:t>
      </w:r>
      <w:r w:rsidRPr="008012A5">
        <w:rPr>
          <w:rtl/>
        </w:rPr>
        <w:t xml:space="preserve"> </w:t>
      </w:r>
      <w:r w:rsidR="00B5057F" w:rsidRPr="00B5057F">
        <w:rPr>
          <w:rStyle w:val="libBold2Char"/>
          <w:rtl/>
        </w:rPr>
        <w:t>(</w:t>
      </w:r>
      <w:r w:rsidRPr="000115CF">
        <w:rPr>
          <w:rStyle w:val="libBold2Char"/>
          <w:rtl/>
        </w:rPr>
        <w:t>إنّ الإيمان قيّد الفتك</w:t>
      </w:r>
      <w:r w:rsidR="00565236">
        <w:rPr>
          <w:rStyle w:val="libBold2Char"/>
          <w:rtl/>
        </w:rPr>
        <w:t>،</w:t>
      </w:r>
      <w:r w:rsidRPr="000115CF">
        <w:rPr>
          <w:rStyle w:val="libBold2Char"/>
          <w:rtl/>
        </w:rPr>
        <w:t xml:space="preserve"> ولا يَفتك مؤمن</w:t>
      </w:r>
      <w:r w:rsidR="00B5057F" w:rsidRPr="00B5057F">
        <w:rPr>
          <w:rStyle w:val="libBold2Char"/>
          <w:rtl/>
        </w:rPr>
        <w:t>)</w:t>
      </w:r>
      <w:r w:rsidRPr="000115CF">
        <w:rPr>
          <w:rStyle w:val="libBold2Char"/>
          <w:rtl/>
        </w:rPr>
        <w:t xml:space="preserve"> </w:t>
      </w:r>
      <w:r w:rsidRPr="008012A5">
        <w:rPr>
          <w:rStyle w:val="libFootnotenumChar"/>
          <w:rtl/>
        </w:rPr>
        <w:t>(2)</w:t>
      </w:r>
      <w:r w:rsidR="00565236" w:rsidRPr="00C80189">
        <w:rPr>
          <w:rtl/>
        </w:rPr>
        <w:t>.</w:t>
      </w:r>
    </w:p>
    <w:p w:rsidR="008012A5" w:rsidRPr="002B6540" w:rsidRDefault="008012A5" w:rsidP="008012A5">
      <w:pPr>
        <w:pStyle w:val="libNormal"/>
        <w:rPr>
          <w:rtl/>
        </w:rPr>
      </w:pPr>
      <w:r w:rsidRPr="008012A5">
        <w:rPr>
          <w:rtl/>
        </w:rPr>
        <w:t>فقال هانئ</w:t>
      </w:r>
      <w:r w:rsidR="00565236">
        <w:rPr>
          <w:rtl/>
        </w:rPr>
        <w:t>:</w:t>
      </w:r>
      <w:r w:rsidRPr="008012A5">
        <w:rPr>
          <w:rtl/>
        </w:rPr>
        <w:t xml:space="preserve"> أمَا والله</w:t>
      </w:r>
      <w:r w:rsidR="00565236">
        <w:rPr>
          <w:rtl/>
        </w:rPr>
        <w:t>،</w:t>
      </w:r>
      <w:r w:rsidRPr="008012A5">
        <w:rPr>
          <w:rtl/>
        </w:rPr>
        <w:t xml:space="preserve"> لو قتلتهُ لقتلتَ فاسقاً فاجراً كافراً غادراً</w:t>
      </w:r>
      <w:r w:rsidR="00565236">
        <w:rPr>
          <w:rtl/>
        </w:rPr>
        <w:t>،</w:t>
      </w:r>
      <w:r w:rsidRPr="008012A5">
        <w:rPr>
          <w:rtl/>
        </w:rPr>
        <w:t xml:space="preserve"> ولكن كرهتُ أن يُقتل في داري</w:t>
      </w:r>
      <w:r w:rsidRPr="00AB1710">
        <w:rPr>
          <w:rtl/>
        </w:rPr>
        <w:t xml:space="preserve"> </w:t>
      </w:r>
      <w:r w:rsidRPr="008012A5">
        <w:rPr>
          <w:rStyle w:val="libFootnotenumChar"/>
          <w:rtl/>
        </w:rPr>
        <w:t>(3)</w:t>
      </w:r>
      <w:r w:rsidR="00565236" w:rsidRPr="00C80189">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2B6540" w:rsidRDefault="008012A5" w:rsidP="008012A5">
      <w:pPr>
        <w:pStyle w:val="libNormal"/>
        <w:rPr>
          <w:rtl/>
        </w:rPr>
      </w:pPr>
      <w:r w:rsidRPr="00AB1710">
        <w:rPr>
          <w:rStyle w:val="libFootnote0Char"/>
          <w:rtl/>
        </w:rPr>
        <w:t>(1) هانئ بن عروة المرادي المِذحجي</w:t>
      </w:r>
      <w:r w:rsidR="00565236" w:rsidRPr="00AB1710">
        <w:rPr>
          <w:rStyle w:val="libFootnote0Char"/>
          <w:rtl/>
        </w:rPr>
        <w:t>:</w:t>
      </w:r>
      <w:r w:rsidRPr="00AB1710">
        <w:rPr>
          <w:rStyle w:val="libFootnote0Char"/>
          <w:rtl/>
        </w:rPr>
        <w:t xml:space="preserve"> لقد ذَكر المؤرّخون أنّه كان شديد التشيّع</w:t>
      </w:r>
      <w:r w:rsidR="00565236" w:rsidRPr="00AB1710">
        <w:rPr>
          <w:rStyle w:val="libFootnote0Char"/>
          <w:rtl/>
        </w:rPr>
        <w:t>،</w:t>
      </w:r>
      <w:r w:rsidRPr="00AB1710">
        <w:rPr>
          <w:rStyle w:val="libFootnote0Char"/>
          <w:rtl/>
        </w:rPr>
        <w:t xml:space="preserve"> ومن أشراف الكوفة وقرّائها</w:t>
      </w:r>
      <w:r w:rsidR="00565236" w:rsidRPr="00AB1710">
        <w:rPr>
          <w:rStyle w:val="libFootnote0Char"/>
          <w:rtl/>
        </w:rPr>
        <w:t>،</w:t>
      </w:r>
      <w:r w:rsidRPr="00AB1710">
        <w:rPr>
          <w:rStyle w:val="libFootnote0Char"/>
          <w:rtl/>
        </w:rPr>
        <w:t xml:space="preserve"> ومن خواصّ أمير المؤمنين </w:t>
      </w:r>
      <w:r w:rsidR="00565236" w:rsidRPr="00565236">
        <w:rPr>
          <w:rStyle w:val="libAlaemChar"/>
          <w:rtl/>
        </w:rPr>
        <w:t>عليه‌السلام</w:t>
      </w:r>
      <w:r w:rsidR="00565236" w:rsidRPr="00AB1710">
        <w:rPr>
          <w:rStyle w:val="libFootnote0Char"/>
          <w:rtl/>
        </w:rPr>
        <w:t>،</w:t>
      </w:r>
      <w:r w:rsidRPr="00AB1710">
        <w:rPr>
          <w:rStyle w:val="libFootnote0Char"/>
          <w:rtl/>
        </w:rPr>
        <w:t xml:space="preserve"> حضرَ حروبهُ الثلاث</w:t>
      </w:r>
      <w:r w:rsidR="00565236" w:rsidRPr="00AB1710">
        <w:rPr>
          <w:rStyle w:val="libFootnote0Char"/>
          <w:rtl/>
        </w:rPr>
        <w:t>،</w:t>
      </w:r>
      <w:r w:rsidRPr="00AB1710">
        <w:rPr>
          <w:rStyle w:val="libFootnote0Char"/>
          <w:rtl/>
        </w:rPr>
        <w:t xml:space="preserve"> وأدركَ النبيّ </w:t>
      </w:r>
      <w:r w:rsidR="00565236" w:rsidRPr="00565236">
        <w:rPr>
          <w:rStyle w:val="libAlaemChar"/>
          <w:rtl/>
        </w:rPr>
        <w:t>صلى‌الله‌عليه‌وآله</w:t>
      </w:r>
      <w:r w:rsidRPr="00AB1710">
        <w:rPr>
          <w:rStyle w:val="libFootnote0Char"/>
          <w:rtl/>
        </w:rPr>
        <w:t xml:space="preserve"> وتشرّف بصحبته</w:t>
      </w:r>
      <w:r w:rsidR="00565236">
        <w:rPr>
          <w:rtl/>
        </w:rPr>
        <w:t>،</w:t>
      </w:r>
      <w:r w:rsidRPr="00AB1710">
        <w:rPr>
          <w:rStyle w:val="libFootnote0Char"/>
          <w:rtl/>
        </w:rPr>
        <w:t xml:space="preserve"> وكان له يوم قتله بضع وتسعون سنة</w:t>
      </w:r>
      <w:r w:rsidR="00565236" w:rsidRPr="00AB1710">
        <w:rPr>
          <w:rStyle w:val="libFootnote0Char"/>
          <w:rtl/>
        </w:rPr>
        <w:t>،</w:t>
      </w:r>
      <w:r w:rsidRPr="00AB1710">
        <w:rPr>
          <w:rStyle w:val="libFootnote0Char"/>
          <w:rtl/>
        </w:rPr>
        <w:t xml:space="preserve"> وكان شيخ مراد وزعيمها إذا ركبَ ركبَ معه أربعة آلاف دارع وثمانية آلاف راجل</w:t>
      </w:r>
      <w:r w:rsidR="00565236" w:rsidRPr="00AB1710">
        <w:rPr>
          <w:rStyle w:val="libFootnote0Char"/>
          <w:rtl/>
        </w:rPr>
        <w:t>،</w:t>
      </w:r>
      <w:r w:rsidRPr="00AB1710">
        <w:rPr>
          <w:rStyle w:val="libFootnote0Char"/>
          <w:rtl/>
        </w:rPr>
        <w:t xml:space="preserve"> فإذا أجابتها أحلافها من كندة وغيرها كان في ثلاثين ألف دارع </w:t>
      </w:r>
      <w:r w:rsidR="00B5057F" w:rsidRPr="00AB1710">
        <w:rPr>
          <w:rStyle w:val="libFootnote0Char"/>
          <w:rtl/>
        </w:rPr>
        <w:t>(</w:t>
      </w:r>
      <w:r w:rsidRPr="00AB1710">
        <w:rPr>
          <w:rStyle w:val="libFootnote0Char"/>
          <w:rtl/>
        </w:rPr>
        <w:t>واقعة الطف لبحر العلوم</w:t>
      </w:r>
      <w:r w:rsidR="00565236" w:rsidRPr="00AB1710">
        <w:rPr>
          <w:rStyle w:val="libFootnote0Char"/>
          <w:rtl/>
        </w:rPr>
        <w:t>:</w:t>
      </w:r>
      <w:r w:rsidRPr="00AB1710">
        <w:rPr>
          <w:rStyle w:val="libFootnote0Char"/>
          <w:rtl/>
        </w:rPr>
        <w:t xml:space="preserve"> ص286</w:t>
      </w:r>
      <w:r w:rsidR="00B5057F" w:rsidRPr="00AB1710">
        <w:rPr>
          <w:rStyle w:val="libFootnote0Char"/>
          <w:rtl/>
        </w:rPr>
        <w:t>)</w:t>
      </w:r>
      <w:r w:rsidR="00565236" w:rsidRPr="00AB1710">
        <w:rPr>
          <w:rStyle w:val="libFootnote0Char"/>
          <w:rtl/>
        </w:rPr>
        <w:t>.</w:t>
      </w:r>
    </w:p>
    <w:p w:rsidR="008012A5" w:rsidRPr="008012A5" w:rsidRDefault="008012A5" w:rsidP="00AB1710">
      <w:pPr>
        <w:pStyle w:val="libFootnote0"/>
        <w:rPr>
          <w:rtl/>
        </w:rPr>
      </w:pPr>
      <w:r w:rsidRPr="002B6540">
        <w:rPr>
          <w:rtl/>
        </w:rPr>
        <w:t>(2) الفَتك</w:t>
      </w:r>
      <w:r w:rsidR="00565236">
        <w:rPr>
          <w:rtl/>
        </w:rPr>
        <w:t>:</w:t>
      </w:r>
      <w:r w:rsidRPr="002B6540">
        <w:rPr>
          <w:rtl/>
        </w:rPr>
        <w:t xml:space="preserve"> </w:t>
      </w:r>
      <w:r w:rsidR="00B5057F" w:rsidRPr="00B5057F">
        <w:rPr>
          <w:rtl/>
        </w:rPr>
        <w:t>(</w:t>
      </w:r>
      <w:r w:rsidRPr="002B6540">
        <w:rPr>
          <w:rtl/>
        </w:rPr>
        <w:t>فَتك فلان بفلان</w:t>
      </w:r>
      <w:r w:rsidR="00B5057F" w:rsidRPr="00B5057F">
        <w:rPr>
          <w:rtl/>
        </w:rPr>
        <w:t>)</w:t>
      </w:r>
      <w:r w:rsidRPr="002B6540">
        <w:rPr>
          <w:rtl/>
        </w:rPr>
        <w:t xml:space="preserve"> أي</w:t>
      </w:r>
      <w:r w:rsidR="00565236">
        <w:rPr>
          <w:rtl/>
        </w:rPr>
        <w:t>:</w:t>
      </w:r>
      <w:r w:rsidRPr="002B6540">
        <w:rPr>
          <w:rtl/>
        </w:rPr>
        <w:t xml:space="preserve"> قتلهُ على غفلة</w:t>
      </w:r>
      <w:r w:rsidR="00565236">
        <w:rPr>
          <w:rtl/>
        </w:rPr>
        <w:t>،</w:t>
      </w:r>
      <w:r w:rsidRPr="002B6540">
        <w:rPr>
          <w:rtl/>
        </w:rPr>
        <w:t xml:space="preserve"> أو انتهزَ منه فرصة فقتلهُ </w:t>
      </w:r>
      <w:r w:rsidR="00B5057F" w:rsidRPr="00B5057F">
        <w:rPr>
          <w:rtl/>
        </w:rPr>
        <w:t>(</w:t>
      </w:r>
      <w:r w:rsidRPr="002B6540">
        <w:rPr>
          <w:rtl/>
        </w:rPr>
        <w:t>أقرب الموارد</w:t>
      </w:r>
      <w:r w:rsidR="00565236">
        <w:rPr>
          <w:rtl/>
        </w:rPr>
        <w:t>:</w:t>
      </w:r>
      <w:r w:rsidRPr="002B6540">
        <w:rPr>
          <w:rtl/>
        </w:rPr>
        <w:t xml:space="preserve"> ج2</w:t>
      </w:r>
      <w:r w:rsidR="00565236">
        <w:rPr>
          <w:rtl/>
        </w:rPr>
        <w:t>،</w:t>
      </w:r>
      <w:r w:rsidRPr="002B6540">
        <w:rPr>
          <w:rtl/>
        </w:rPr>
        <w:t xml:space="preserve"> ص901</w:t>
      </w:r>
      <w:r w:rsidR="00565236">
        <w:rPr>
          <w:rtl/>
        </w:rPr>
        <w:t>،</w:t>
      </w:r>
      <w:r w:rsidRPr="002B6540">
        <w:rPr>
          <w:rtl/>
        </w:rPr>
        <w:t xml:space="preserve"> مجمع البحرين</w:t>
      </w:r>
      <w:r w:rsidR="00565236">
        <w:rPr>
          <w:rtl/>
        </w:rPr>
        <w:t>:</w:t>
      </w:r>
      <w:r w:rsidRPr="002B6540">
        <w:rPr>
          <w:rtl/>
        </w:rPr>
        <w:t xml:space="preserve"> ج5</w:t>
      </w:r>
      <w:r w:rsidR="00565236">
        <w:rPr>
          <w:rtl/>
        </w:rPr>
        <w:t>،</w:t>
      </w:r>
      <w:r w:rsidRPr="002B6540">
        <w:rPr>
          <w:rtl/>
        </w:rPr>
        <w:t xml:space="preserve"> ص283 بتصرّف</w:t>
      </w:r>
      <w:r w:rsidR="00B5057F" w:rsidRPr="00B5057F">
        <w:rPr>
          <w:rtl/>
        </w:rPr>
        <w:t>)</w:t>
      </w:r>
      <w:r w:rsidR="00565236">
        <w:rPr>
          <w:rtl/>
        </w:rPr>
        <w:t>.</w:t>
      </w:r>
    </w:p>
    <w:p w:rsidR="008012A5" w:rsidRPr="008012A5" w:rsidRDefault="008012A5" w:rsidP="00AB1710">
      <w:pPr>
        <w:pStyle w:val="libFootnote0"/>
        <w:rPr>
          <w:rtl/>
        </w:rPr>
      </w:pPr>
      <w:r w:rsidRPr="002B6540">
        <w:rPr>
          <w:rtl/>
        </w:rPr>
        <w:t>(3) هذا ما وردَ في تاريخ الطبري</w:t>
      </w:r>
      <w:r w:rsidR="00565236">
        <w:rPr>
          <w:rtl/>
        </w:rPr>
        <w:t>:</w:t>
      </w:r>
      <w:r w:rsidRPr="002B6540">
        <w:rPr>
          <w:rtl/>
        </w:rPr>
        <w:t xml:space="preserve"> ج6</w:t>
      </w:r>
      <w:r w:rsidR="00565236">
        <w:rPr>
          <w:rtl/>
        </w:rPr>
        <w:t>،</w:t>
      </w:r>
      <w:r w:rsidRPr="002B6540">
        <w:rPr>
          <w:rtl/>
        </w:rPr>
        <w:t xml:space="preserve"> ص204</w:t>
      </w:r>
      <w:r w:rsidR="00565236">
        <w:rPr>
          <w:rtl/>
        </w:rPr>
        <w:t>،</w:t>
      </w:r>
      <w:r w:rsidRPr="002B6540">
        <w:rPr>
          <w:rtl/>
        </w:rPr>
        <w:t xml:space="preserve"> وكذلك في مقاتل الطالبيين</w:t>
      </w:r>
      <w:r w:rsidR="00565236">
        <w:rPr>
          <w:rtl/>
        </w:rPr>
        <w:t>،</w:t>
      </w:r>
      <w:r w:rsidRPr="002B6540">
        <w:rPr>
          <w:rtl/>
        </w:rPr>
        <w:t xml:space="preserve"> والدمعة الساكبة</w:t>
      </w:r>
      <w:r w:rsidR="00565236">
        <w:rPr>
          <w:rtl/>
        </w:rPr>
        <w:t>:</w:t>
      </w:r>
      <w:r w:rsidRPr="002B6540">
        <w:rPr>
          <w:rtl/>
        </w:rPr>
        <w:t xml:space="preserve"> م1</w:t>
      </w:r>
      <w:r w:rsidR="00565236">
        <w:rPr>
          <w:rtl/>
        </w:rPr>
        <w:t>،</w:t>
      </w:r>
      <w:r w:rsidRPr="002B6540">
        <w:rPr>
          <w:rtl/>
        </w:rPr>
        <w:t xml:space="preserve"> ص309 نقلاً عن البحار</w:t>
      </w:r>
      <w:r w:rsidR="00565236">
        <w:rPr>
          <w:rtl/>
        </w:rPr>
        <w:t>.</w:t>
      </w:r>
    </w:p>
    <w:p w:rsidR="008012A5" w:rsidRPr="008012A5" w:rsidRDefault="008012A5" w:rsidP="00C80189">
      <w:pPr>
        <w:pStyle w:val="libNormal"/>
        <w:rPr>
          <w:rtl/>
        </w:rPr>
      </w:pPr>
      <w:r w:rsidRPr="00AB1710">
        <w:rPr>
          <w:rStyle w:val="libFootnote0Char"/>
          <w:rtl/>
        </w:rPr>
        <w:t>وقد ذكرَ هذه الرواية ابن الأثير في الكامل في التاريخ</w:t>
      </w:r>
      <w:r w:rsidR="00565236" w:rsidRPr="00AB1710">
        <w:rPr>
          <w:rStyle w:val="libFootnote0Char"/>
          <w:rtl/>
        </w:rPr>
        <w:t>:</w:t>
      </w:r>
      <w:r w:rsidRPr="00AB1710">
        <w:rPr>
          <w:rStyle w:val="libFootnote0Char"/>
          <w:rtl/>
        </w:rPr>
        <w:t xml:space="preserve"> ج3</w:t>
      </w:r>
      <w:r w:rsidR="00565236" w:rsidRPr="00AB1710">
        <w:rPr>
          <w:rStyle w:val="libFootnote0Char"/>
          <w:rtl/>
        </w:rPr>
        <w:t>،</w:t>
      </w:r>
      <w:r w:rsidRPr="00AB1710">
        <w:rPr>
          <w:rStyle w:val="libFootnote0Char"/>
          <w:rtl/>
        </w:rPr>
        <w:t xml:space="preserve"> ص270 إلاّ أنّه ذَكر أنّ مسلماً عندما سُئل عن عدم خروجه قال</w:t>
      </w:r>
      <w:r w:rsidR="00565236" w:rsidRPr="00AB1710">
        <w:rPr>
          <w:rStyle w:val="libFootnote0Char"/>
          <w:rtl/>
        </w:rPr>
        <w:t>:</w:t>
      </w:r>
      <w:r w:rsidRPr="00AB1710">
        <w:rPr>
          <w:rStyle w:val="libFootnote0Char"/>
          <w:rtl/>
        </w:rPr>
        <w:t xml:space="preserve"> (… وأمّا الأخرى</w:t>
      </w:r>
      <w:r w:rsidR="00565236" w:rsidRPr="00AB1710">
        <w:rPr>
          <w:rStyle w:val="libFootnote0Char"/>
          <w:rtl/>
        </w:rPr>
        <w:t>،</w:t>
      </w:r>
      <w:r w:rsidRPr="00AB1710">
        <w:rPr>
          <w:rStyle w:val="libFootnote0Char"/>
          <w:rtl/>
        </w:rPr>
        <w:t xml:space="preserve"> فحديث حدّثه عليّ </w:t>
      </w:r>
      <w:r w:rsidR="00565236" w:rsidRPr="00565236">
        <w:rPr>
          <w:rStyle w:val="libAlaemChar"/>
          <w:rtl/>
        </w:rPr>
        <w:t>عليه‌السلام</w:t>
      </w:r>
      <w:r w:rsidRPr="00AB1710">
        <w:rPr>
          <w:rStyle w:val="libFootnote0Char"/>
          <w:rtl/>
        </w:rPr>
        <w:t xml:space="preserve"> عن النبيّ </w:t>
      </w:r>
      <w:r w:rsidR="00565236" w:rsidRPr="00565236">
        <w:rPr>
          <w:rStyle w:val="libAlaemChar"/>
          <w:rtl/>
        </w:rPr>
        <w:t>صلى‌الله‌عليه‌وآله</w:t>
      </w:r>
      <w:r w:rsidR="00565236" w:rsidRPr="00AB1710">
        <w:rPr>
          <w:rStyle w:val="libFootnote0Char"/>
          <w:rtl/>
        </w:rPr>
        <w:t>:</w:t>
      </w:r>
      <w:r w:rsidRPr="00AB1710">
        <w:rPr>
          <w:rStyle w:val="libFootnote0Char"/>
          <w:rtl/>
        </w:rPr>
        <w:t xml:space="preserve"> </w:t>
      </w:r>
      <w:r w:rsidRPr="00C80189">
        <w:rPr>
          <w:rStyle w:val="libFootnoteBoldChar"/>
          <w:rtl/>
        </w:rPr>
        <w:t>إنّ الإيمان</w:t>
      </w:r>
      <w:r w:rsidR="00565236" w:rsidRPr="00C80189">
        <w:rPr>
          <w:rStyle w:val="libFootnoteBoldChar"/>
          <w:rtl/>
        </w:rPr>
        <w:t>.</w:t>
      </w:r>
      <w:r w:rsidRPr="00C80189">
        <w:rPr>
          <w:rStyle w:val="libFootnoteBoldChar"/>
          <w:rtl/>
        </w:rPr>
        <w:t>.. إلخ</w:t>
      </w:r>
      <w:r w:rsidR="00B5057F" w:rsidRPr="00C80189">
        <w:rPr>
          <w:rStyle w:val="libFootnoteBoldChar"/>
          <w:rtl/>
        </w:rPr>
        <w:t>)</w:t>
      </w:r>
      <w:r w:rsidR="00565236" w:rsidRPr="00AB1710">
        <w:rPr>
          <w:rStyle w:val="libFootnote0Char"/>
          <w:rtl/>
        </w:rPr>
        <w:t>،</w:t>
      </w:r>
      <w:r w:rsidRPr="00AB1710">
        <w:rPr>
          <w:rStyle w:val="libFootnote0Char"/>
          <w:rtl/>
        </w:rPr>
        <w:t xml:space="preserve"> وهذا ما أوردهُ الخوارزمي أيضاً في مقتله</w:t>
      </w:r>
      <w:r w:rsidR="00565236" w:rsidRPr="00AB1710">
        <w:rPr>
          <w:rStyle w:val="libFootnote0Char"/>
          <w:rtl/>
        </w:rPr>
        <w:t>:</w:t>
      </w:r>
      <w:r w:rsidRPr="00AB1710">
        <w:rPr>
          <w:rStyle w:val="libFootnote0Char"/>
          <w:rtl/>
        </w:rPr>
        <w:t xml:space="preserve"> ج1</w:t>
      </w:r>
      <w:r w:rsidR="00565236" w:rsidRPr="00AB1710">
        <w:rPr>
          <w:rStyle w:val="libFootnote0Char"/>
          <w:rtl/>
        </w:rPr>
        <w:t>،</w:t>
      </w:r>
      <w:r w:rsidRPr="00AB1710">
        <w:rPr>
          <w:rStyle w:val="libFootnote0Char"/>
          <w:rtl/>
        </w:rPr>
        <w:t xml:space="preserve"> ص202</w:t>
      </w:r>
      <w:r w:rsidR="00565236" w:rsidRPr="00AB1710">
        <w:rPr>
          <w:rStyle w:val="libFootnote0Char"/>
          <w:rtl/>
        </w:rPr>
        <w:t>.</w:t>
      </w:r>
    </w:p>
    <w:p w:rsidR="008012A5" w:rsidRPr="008012A5" w:rsidRDefault="008012A5" w:rsidP="00AB1710">
      <w:pPr>
        <w:pStyle w:val="libFootnote0"/>
        <w:rPr>
          <w:rtl/>
        </w:rPr>
      </w:pPr>
      <w:r w:rsidRPr="002B6540">
        <w:rPr>
          <w:rtl/>
        </w:rPr>
        <w:t>أمّا ابن نما الحلّي</w:t>
      </w:r>
      <w:r w:rsidR="00565236">
        <w:rPr>
          <w:rtl/>
        </w:rPr>
        <w:t>:</w:t>
      </w:r>
      <w:r w:rsidRPr="002B6540">
        <w:rPr>
          <w:rtl/>
        </w:rPr>
        <w:t xml:space="preserve"> فقد ذَكر في مُثير الأحزان</w:t>
      </w:r>
      <w:r w:rsidR="00565236">
        <w:rPr>
          <w:rtl/>
        </w:rPr>
        <w:t>:</w:t>
      </w:r>
      <w:r w:rsidRPr="002B6540">
        <w:rPr>
          <w:rtl/>
        </w:rPr>
        <w:t xml:space="preserve"> ص20 أنّ زوجة هانئ هي التي مَنعت مسلم من قَتل عبيد الله بن زياد</w:t>
      </w:r>
      <w:r w:rsidR="00565236">
        <w:rPr>
          <w:rtl/>
        </w:rPr>
        <w:t>،</w:t>
      </w:r>
      <w:r w:rsidRPr="002B6540">
        <w:rPr>
          <w:rtl/>
        </w:rPr>
        <w:t xml:space="preserve"> ولم يَذكر الحديث</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فمن هنا قد يخطر في البال</w:t>
      </w:r>
      <w:r w:rsidR="00565236">
        <w:rPr>
          <w:rStyle w:val="libBold1Char"/>
          <w:rtl/>
        </w:rPr>
        <w:t>:</w:t>
      </w:r>
      <w:r w:rsidRPr="008012A5">
        <w:rPr>
          <w:rtl/>
        </w:rPr>
        <w:t xml:space="preserve"> السؤال عن السبب الذي حَدا بمسلم بن عقيل على أن لا يقتل عبيد الله بن زياد</w:t>
      </w:r>
      <w:r w:rsidR="00565236">
        <w:rPr>
          <w:rtl/>
        </w:rPr>
        <w:t>،</w:t>
      </w:r>
      <w:r w:rsidRPr="008012A5">
        <w:rPr>
          <w:rtl/>
        </w:rPr>
        <w:t xml:space="preserve"> بعد أن أصبحَ كاللقمة السائغة بيده</w:t>
      </w:r>
      <w:r w:rsidR="00565236">
        <w:rPr>
          <w:rtl/>
        </w:rPr>
        <w:t>،</w:t>
      </w:r>
      <w:r w:rsidRPr="008012A5">
        <w:rPr>
          <w:rtl/>
        </w:rPr>
        <w:t xml:space="preserve"> وهو يَعلم أنّه عدوّه وعدوّ الحسين </w:t>
      </w:r>
      <w:r w:rsidR="00565236" w:rsidRPr="00565236">
        <w:rPr>
          <w:rStyle w:val="libAlaemChar"/>
          <w:rtl/>
        </w:rPr>
        <w:t>عليه‌السلام</w:t>
      </w:r>
      <w:r w:rsidRPr="008012A5">
        <w:rPr>
          <w:rtl/>
        </w:rPr>
        <w:t xml:space="preserve"> وعدوّ الله عزّ وجل</w:t>
      </w:r>
      <w:r w:rsidR="00565236">
        <w:rPr>
          <w:rtl/>
        </w:rPr>
        <w:t>،</w:t>
      </w:r>
      <w:r w:rsidRPr="008012A5">
        <w:rPr>
          <w:rtl/>
        </w:rPr>
        <w:t xml:space="preserve"> وإنّ قتلهُ مهمّ جدّاً في إمكان السيطرة على المجتمع في الكوفة</w:t>
      </w:r>
      <w:r w:rsidR="00565236">
        <w:rPr>
          <w:rtl/>
        </w:rPr>
        <w:t>،</w:t>
      </w:r>
      <w:r w:rsidRPr="008012A5">
        <w:rPr>
          <w:rtl/>
        </w:rPr>
        <w:t xml:space="preserve"> وتفريق القيادة من المنافقين الذين جَمعهم ابن زياد وتركيزها بيد أهل الحقّ</w:t>
      </w:r>
      <w:r w:rsidR="00565236">
        <w:rPr>
          <w:rtl/>
        </w:rPr>
        <w:t>.</w:t>
      </w:r>
    </w:p>
    <w:p w:rsidR="008012A5" w:rsidRPr="008012A5" w:rsidRDefault="008012A5" w:rsidP="008012A5">
      <w:pPr>
        <w:pStyle w:val="libBold1"/>
        <w:rPr>
          <w:rtl/>
        </w:rPr>
      </w:pPr>
      <w:r w:rsidRPr="008012A5">
        <w:rPr>
          <w:rtl/>
        </w:rPr>
        <w:t>والجواب على ذلك يكون من وجوه</w:t>
      </w:r>
      <w:r w:rsidR="00565236">
        <w:rPr>
          <w:rtl/>
        </w:rPr>
        <w:t>:</w:t>
      </w:r>
    </w:p>
    <w:p w:rsidR="008012A5" w:rsidRPr="008012A5" w:rsidRDefault="008012A5" w:rsidP="008012A5">
      <w:pPr>
        <w:pStyle w:val="libNormal"/>
        <w:rPr>
          <w:rtl/>
        </w:rPr>
      </w:pPr>
      <w:bookmarkStart w:id="122" w:name="_Toc372978967"/>
      <w:r w:rsidRPr="000115CF">
        <w:rPr>
          <w:rStyle w:val="Heading2Char"/>
          <w:rtl/>
        </w:rPr>
        <w:t>الوجه الأوّل</w:t>
      </w:r>
      <w:r w:rsidR="00565236">
        <w:rPr>
          <w:rStyle w:val="Heading2Char"/>
          <w:rtl/>
        </w:rPr>
        <w:t>:</w:t>
      </w:r>
      <w:bookmarkEnd w:id="122"/>
      <w:r w:rsidRPr="008012A5">
        <w:rPr>
          <w:rtl/>
        </w:rPr>
        <w:t xml:space="preserve"> كراهة هانئ بن عروة أن يُقتل عبيد الله بن زياد في داره</w:t>
      </w:r>
      <w:r w:rsidR="00565236">
        <w:rPr>
          <w:rtl/>
        </w:rPr>
        <w:t>،</w:t>
      </w:r>
      <w:r w:rsidRPr="008012A5">
        <w:rPr>
          <w:rtl/>
        </w:rPr>
        <w:t xml:space="preserve"> ومسلم بن عقيل كان ضيفاً لدى هانئ</w:t>
      </w:r>
      <w:r w:rsidR="00565236">
        <w:rPr>
          <w:rtl/>
        </w:rPr>
        <w:t>،</w:t>
      </w:r>
      <w:r w:rsidRPr="008012A5">
        <w:rPr>
          <w:rtl/>
        </w:rPr>
        <w:t xml:space="preserve"> وكان ولا يزال يخدمه بالسمع والبصر ويؤدّي لمسلم أيّ مصلحة عامّة أو خاصّة</w:t>
      </w:r>
      <w:r w:rsidR="00565236">
        <w:rPr>
          <w:rtl/>
        </w:rPr>
        <w:t>،</w:t>
      </w:r>
      <w:r w:rsidRPr="008012A5">
        <w:rPr>
          <w:rtl/>
        </w:rPr>
        <w:t xml:space="preserve"> فإذا فعلَ في داره ما يكرهه حَصلت عدّة مضاعفات</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الإحراج أمام هانئ نفسه أخلاقيّاً</w:t>
      </w:r>
      <w:r w:rsidR="00565236">
        <w:rPr>
          <w:rtl/>
        </w:rPr>
        <w:t>؛</w:t>
      </w:r>
      <w:r w:rsidRPr="008012A5">
        <w:rPr>
          <w:rtl/>
        </w:rPr>
        <w:t xml:space="preserve"> فإنّ مقتضى المسؤوليّة الأخلاقيّة أن لا يفعل في داره ما لا يُحب</w:t>
      </w:r>
      <w:r w:rsidR="00565236">
        <w:rPr>
          <w:rtl/>
        </w:rPr>
        <w:t>،</w:t>
      </w:r>
      <w:r w:rsidRPr="008012A5">
        <w:rPr>
          <w:rtl/>
        </w:rPr>
        <w:t xml:space="preserve"> وخاصّة وهو بهذه الصفة العظيمة في الانتصار له</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Style w:val="libBold1Char"/>
          <w:rtl/>
        </w:rPr>
        <w:t xml:space="preserve"> </w:t>
      </w:r>
      <w:r w:rsidRPr="008012A5">
        <w:rPr>
          <w:rtl/>
        </w:rPr>
        <w:t>تحريم تصرّفه في الدار بعد ذلك</w:t>
      </w:r>
      <w:r w:rsidR="00565236">
        <w:rPr>
          <w:rtl/>
        </w:rPr>
        <w:t>،</w:t>
      </w:r>
      <w:r w:rsidRPr="008012A5">
        <w:rPr>
          <w:rtl/>
        </w:rPr>
        <w:t xml:space="preserve"> لو كان قد فعلَ ما يكرههُ صاحبها</w:t>
      </w:r>
      <w:r w:rsidR="00565236">
        <w:rPr>
          <w:rtl/>
        </w:rPr>
        <w:t>،</w:t>
      </w:r>
      <w:r w:rsidRPr="008012A5">
        <w:rPr>
          <w:rtl/>
        </w:rPr>
        <w:t xml:space="preserve"> ممّا يضطرّه للانتقال إلى دار شخص آخر</w:t>
      </w:r>
      <w:r w:rsidR="00565236">
        <w:rPr>
          <w:rtl/>
        </w:rPr>
        <w:t>،</w:t>
      </w:r>
      <w:r w:rsidRPr="008012A5">
        <w:rPr>
          <w:rtl/>
        </w:rPr>
        <w:t xml:space="preserve"> وقد لا يجد شخصاً جامعاً للشرائط المتوفرة في هانئ</w:t>
      </w:r>
      <w:r w:rsidR="00565236">
        <w:rPr>
          <w:rtl/>
        </w:rPr>
        <w:t>،</w:t>
      </w:r>
      <w:r w:rsidRPr="008012A5">
        <w:rPr>
          <w:rtl/>
        </w:rPr>
        <w:t xml:space="preserve"> أو قل</w:t>
      </w:r>
      <w:r w:rsidR="00565236">
        <w:rPr>
          <w:rtl/>
        </w:rPr>
        <w:t>:</w:t>
      </w:r>
      <w:r w:rsidRPr="008012A5">
        <w:rPr>
          <w:rtl/>
        </w:rPr>
        <w:t xml:space="preserve"> لا يجد له مثيلاً في سكّان الكوفة</w:t>
      </w:r>
      <w:r w:rsidR="00565236">
        <w:rPr>
          <w:rtl/>
        </w:rPr>
        <w:t>.</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إحراج موقف هانئ من حصول هذا القتل في داره</w:t>
      </w:r>
      <w:r w:rsidR="00565236">
        <w:rPr>
          <w:rtl/>
        </w:rPr>
        <w:t>،</w:t>
      </w:r>
      <w:r w:rsidRPr="008012A5">
        <w:rPr>
          <w:rtl/>
        </w:rPr>
        <w:t xml:space="preserve"> الأمر الذي أثار في نفسه هذه الكراهة</w:t>
      </w:r>
      <w:r w:rsidR="00565236">
        <w:rPr>
          <w:rtl/>
        </w:rPr>
        <w:t>؛</w:t>
      </w:r>
      <w:r w:rsidRPr="008012A5">
        <w:rPr>
          <w:rtl/>
        </w:rPr>
        <w:t xml:space="preserve"> فإنّه كان رئيساً لقبيلة مذحج</w:t>
      </w:r>
      <w:r w:rsidR="00565236">
        <w:rPr>
          <w:rtl/>
        </w:rPr>
        <w:t>،</w:t>
      </w:r>
      <w:r w:rsidRPr="008012A5">
        <w:rPr>
          <w:rtl/>
        </w:rPr>
        <w:t xml:space="preserve"> ولهُ اتصالات ومجاملات ومصالح في مختلف أوساط المجتمع</w:t>
      </w:r>
      <w:r w:rsidR="00565236">
        <w:rPr>
          <w:rtl/>
        </w:rPr>
        <w:t>،</w:t>
      </w:r>
      <w:r w:rsidRPr="008012A5">
        <w:rPr>
          <w:rtl/>
        </w:rPr>
        <w:t xml:space="preserve"> فإذا قُتل ابن زياد في داره كان ذلك إحراجاً لهُ أمام شريحة مهمّة في المجتمع</w:t>
      </w:r>
      <w:r w:rsidR="00565236">
        <w:rPr>
          <w:rtl/>
        </w:rPr>
        <w:t>،</w:t>
      </w:r>
      <w:r w:rsidRPr="008012A5">
        <w:rPr>
          <w:rtl/>
        </w:rPr>
        <w:t xml:space="preserve"> وهذا ما يكرهه</w:t>
      </w:r>
      <w:r w:rsidR="00565236">
        <w:rPr>
          <w:rtl/>
        </w:rPr>
        <w:t>،</w:t>
      </w:r>
      <w:r w:rsidRPr="008012A5">
        <w:rPr>
          <w:rtl/>
        </w:rPr>
        <w:t xml:space="preserve"> ولا يريد مسلم بن عقيل إثارة هذا الإحراج أمامه</w:t>
      </w:r>
      <w:r w:rsidR="00565236">
        <w:rPr>
          <w:rtl/>
        </w:rPr>
        <w:t>،</w:t>
      </w:r>
      <w:r w:rsidRPr="008012A5">
        <w:rPr>
          <w:rtl/>
        </w:rPr>
        <w:t xml:space="preserve"> وتفكير هانئ بهذا الشكل</w:t>
      </w:r>
      <w:r w:rsidR="00565236">
        <w:rPr>
          <w:rtl/>
        </w:rPr>
        <w:t>،</w:t>
      </w:r>
      <w:r w:rsidRPr="008012A5">
        <w:rPr>
          <w:rtl/>
        </w:rPr>
        <w:t xml:space="preserve"> تفكيرٌ على المستوى الدنيوي</w:t>
      </w:r>
      <w:r w:rsidR="00565236">
        <w:rPr>
          <w:rtl/>
        </w:rPr>
        <w:t>،</w:t>
      </w:r>
      <w:r w:rsidRPr="008012A5">
        <w:rPr>
          <w:rtl/>
        </w:rPr>
        <w:t xml:space="preserve"> ولكنّه قائم على أيّ حال</w:t>
      </w:r>
      <w:r w:rsidR="00565236">
        <w:rPr>
          <w:rtl/>
        </w:rPr>
        <w:t>.</w:t>
      </w:r>
    </w:p>
    <w:p w:rsidR="008012A5" w:rsidRPr="008012A5" w:rsidRDefault="008012A5" w:rsidP="008012A5">
      <w:pPr>
        <w:pStyle w:val="libNormal"/>
        <w:rPr>
          <w:rtl/>
        </w:rPr>
      </w:pPr>
      <w:r w:rsidRPr="008012A5">
        <w:rPr>
          <w:rtl/>
        </w:rPr>
        <w:t>وهو بطبيعة الحال</w:t>
      </w:r>
      <w:r w:rsidR="00565236">
        <w:rPr>
          <w:rtl/>
        </w:rPr>
        <w:t>،</w:t>
      </w:r>
      <w:r w:rsidRPr="008012A5">
        <w:rPr>
          <w:rtl/>
        </w:rPr>
        <w:t xml:space="preserve"> لا يَدرك ما ندركه أو نحتمله نحن الآن بعد ألف سنة وحوالي النصف من ذلك التاريخ</w:t>
      </w:r>
      <w:r w:rsidR="00565236">
        <w:rPr>
          <w:rtl/>
        </w:rPr>
        <w:t>،</w:t>
      </w:r>
      <w:r w:rsidRPr="008012A5">
        <w:rPr>
          <w:rtl/>
        </w:rPr>
        <w:t xml:space="preserve"> من وجود مصلحة عامّة في قتله</w:t>
      </w:r>
      <w:r w:rsidR="00565236">
        <w:rPr>
          <w:rtl/>
        </w:rPr>
        <w:t>،</w:t>
      </w:r>
      <w:r w:rsidRPr="008012A5">
        <w:rPr>
          <w:rtl/>
        </w:rPr>
        <w:t xml:space="preserve"> بحيث تجب عليه التضحية في سبيلها بكلّ غالٍ وعزيز</w:t>
      </w:r>
      <w:r w:rsidR="00565236">
        <w:rPr>
          <w:rtl/>
        </w:rPr>
        <w:t>،</w:t>
      </w:r>
      <w:r w:rsidRPr="008012A5">
        <w:rPr>
          <w:rtl/>
        </w:rPr>
        <w:t xml:space="preserve"> وإذا كان غافلاً عن ذلك</w:t>
      </w:r>
      <w:r w:rsidR="00565236">
        <w:rPr>
          <w:rtl/>
        </w:rPr>
        <w:t xml:space="preserve"> - </w:t>
      </w:r>
      <w:r w:rsidRPr="008012A5">
        <w:rPr>
          <w:rtl/>
        </w:rPr>
        <w:t>وهو غير معصوم على أيّ حال</w:t>
      </w:r>
      <w:r w:rsidR="00565236">
        <w:rPr>
          <w:rtl/>
        </w:rPr>
        <w:t xml:space="preserve"> - </w:t>
      </w:r>
      <w:r w:rsidRPr="008012A5">
        <w:rPr>
          <w:rtl/>
        </w:rPr>
        <w:t>فالله سبحانه يعذر الغافل</w:t>
      </w:r>
      <w:r w:rsidR="00565236">
        <w:rPr>
          <w:rtl/>
        </w:rPr>
        <w:t>.</w:t>
      </w:r>
    </w:p>
    <w:p w:rsidR="008012A5" w:rsidRDefault="008012A5" w:rsidP="000115CF">
      <w:pPr>
        <w:pStyle w:val="libNormal"/>
      </w:pPr>
      <w:r>
        <w:rPr>
          <w:rtl/>
        </w:rPr>
        <w:br w:type="page"/>
      </w:r>
    </w:p>
    <w:p w:rsidR="008012A5" w:rsidRPr="002B6540" w:rsidRDefault="008012A5" w:rsidP="008012A5">
      <w:pPr>
        <w:pStyle w:val="libNormal"/>
        <w:rPr>
          <w:rtl/>
        </w:rPr>
      </w:pPr>
      <w:bookmarkStart w:id="123" w:name="_Toc372978968"/>
      <w:r w:rsidRPr="000115CF">
        <w:rPr>
          <w:rStyle w:val="Heading2Char"/>
          <w:rtl/>
        </w:rPr>
        <w:lastRenderedPageBreak/>
        <w:t>الوجه الثاني</w:t>
      </w:r>
      <w:r w:rsidR="00565236">
        <w:rPr>
          <w:rStyle w:val="Heading2Char"/>
          <w:rtl/>
        </w:rPr>
        <w:t>:</w:t>
      </w:r>
      <w:bookmarkEnd w:id="123"/>
      <w:r w:rsidRPr="000115CF">
        <w:rPr>
          <w:rStyle w:val="Heading2Char"/>
          <w:rtl/>
        </w:rPr>
        <w:t xml:space="preserve"> </w:t>
      </w:r>
      <w:r w:rsidRPr="008012A5">
        <w:rPr>
          <w:rtl/>
        </w:rPr>
        <w:t>لعدم اغتيال ابن زياد</w:t>
      </w:r>
      <w:r w:rsidR="00565236">
        <w:rPr>
          <w:rtl/>
        </w:rPr>
        <w:t>:</w:t>
      </w:r>
      <w:r w:rsidRPr="008012A5">
        <w:rPr>
          <w:rtl/>
        </w:rPr>
        <w:t xml:space="preserve"> ما ذكرهُ مسلم نفسه حسب الرواية </w:t>
      </w:r>
      <w:r w:rsidR="00B5057F" w:rsidRPr="00B5057F">
        <w:rPr>
          <w:rStyle w:val="libBold2Char"/>
          <w:rtl/>
        </w:rPr>
        <w:t>(</w:t>
      </w:r>
      <w:r w:rsidRPr="000115CF">
        <w:rPr>
          <w:rStyle w:val="libBold2Char"/>
          <w:rtl/>
        </w:rPr>
        <w:t>إنّ الإيمان قيّد الفتك</w:t>
      </w:r>
      <w:r w:rsidR="00565236">
        <w:rPr>
          <w:rStyle w:val="libBold2Char"/>
          <w:rtl/>
        </w:rPr>
        <w:t>،</w:t>
      </w:r>
      <w:r w:rsidRPr="000115CF">
        <w:rPr>
          <w:rStyle w:val="libBold2Char"/>
          <w:rtl/>
        </w:rPr>
        <w:t xml:space="preserve"> ولا يفتك مؤمن</w:t>
      </w:r>
      <w:r w:rsidR="00B5057F" w:rsidRPr="00B5057F">
        <w:rPr>
          <w:rStyle w:val="libBold2Char"/>
          <w:rtl/>
        </w:rPr>
        <w:t>)</w:t>
      </w:r>
      <w:r w:rsidR="00565236">
        <w:rPr>
          <w:rtl/>
        </w:rPr>
        <w:t>.</w:t>
      </w:r>
    </w:p>
    <w:p w:rsidR="008012A5" w:rsidRPr="008012A5" w:rsidRDefault="008012A5" w:rsidP="008012A5">
      <w:pPr>
        <w:pStyle w:val="libNormal"/>
        <w:rPr>
          <w:rtl/>
        </w:rPr>
      </w:pPr>
      <w:r w:rsidRPr="008012A5">
        <w:rPr>
          <w:rtl/>
        </w:rPr>
        <w:t>إلاّ أنّ هذا بمجرّده لا يتمّ</w:t>
      </w:r>
      <w:r w:rsidR="00565236">
        <w:rPr>
          <w:rtl/>
        </w:rPr>
        <w:t>،</w:t>
      </w:r>
      <w:r w:rsidRPr="008012A5">
        <w:rPr>
          <w:rtl/>
        </w:rPr>
        <w:t xml:space="preserve"> إلاّ أن يرجع معناه إلى الوجه الآتي</w:t>
      </w:r>
      <w:r w:rsidR="00565236">
        <w:rPr>
          <w:rtl/>
        </w:rPr>
        <w:t>؛</w:t>
      </w:r>
      <w:r w:rsidRPr="008012A5">
        <w:rPr>
          <w:rtl/>
        </w:rPr>
        <w:t xml:space="preserve"> وذلك لأنّ هذا الخبر يحتاج إلى الصحّة سَنداً ودلالة</w:t>
      </w:r>
      <w:r w:rsidR="00565236">
        <w:rPr>
          <w:rtl/>
        </w:rPr>
        <w:t>،</w:t>
      </w:r>
      <w:r w:rsidRPr="008012A5">
        <w:rPr>
          <w:rtl/>
        </w:rPr>
        <w:t xml:space="preserve"> أمّا السند</w:t>
      </w:r>
      <w:r w:rsidR="00565236">
        <w:rPr>
          <w:rtl/>
        </w:rPr>
        <w:t>،</w:t>
      </w:r>
      <w:r w:rsidRPr="008012A5">
        <w:rPr>
          <w:rtl/>
        </w:rPr>
        <w:t xml:space="preserve"> فيظهر حصول مسلم عليه مرسلاً غير موثوق</w:t>
      </w:r>
      <w:r w:rsidR="00565236">
        <w:rPr>
          <w:rtl/>
        </w:rPr>
        <w:t>؛</w:t>
      </w:r>
      <w:r w:rsidRPr="008012A5">
        <w:rPr>
          <w:rtl/>
        </w:rPr>
        <w:t xml:space="preserve"> لأنّه عبّر عن أنّه حديث حدّثنيه الناس عن رسول الله </w:t>
      </w:r>
      <w:r w:rsidR="00565236" w:rsidRPr="00565236">
        <w:rPr>
          <w:rStyle w:val="libAlaemChar"/>
          <w:rtl/>
        </w:rPr>
        <w:t>صلى‌الله‌عليه‌وآله</w:t>
      </w:r>
      <w:r w:rsidR="00565236">
        <w:rPr>
          <w:rtl/>
        </w:rPr>
        <w:t>،</w:t>
      </w:r>
      <w:r w:rsidRPr="008012A5">
        <w:rPr>
          <w:rtl/>
        </w:rPr>
        <w:t xml:space="preserve"> الأمر الذي يدلّ على أن يجهل راويه</w:t>
      </w:r>
      <w:r w:rsidR="00565236">
        <w:rPr>
          <w:rtl/>
        </w:rPr>
        <w:t>،</w:t>
      </w:r>
      <w:r w:rsidRPr="008012A5">
        <w:rPr>
          <w:rtl/>
        </w:rPr>
        <w:t xml:space="preserve"> أو لا يوثّقه على أقلّ تقدير</w:t>
      </w:r>
      <w:r w:rsidR="00565236">
        <w:rPr>
          <w:rtl/>
        </w:rPr>
        <w:t>.</w:t>
      </w:r>
    </w:p>
    <w:p w:rsidR="008012A5" w:rsidRPr="000115CF" w:rsidRDefault="008012A5" w:rsidP="008012A5">
      <w:pPr>
        <w:pStyle w:val="libNormal"/>
        <w:rPr>
          <w:rtl/>
        </w:rPr>
      </w:pPr>
      <w:r w:rsidRPr="008012A5">
        <w:rPr>
          <w:rtl/>
        </w:rPr>
        <w:t>وأمّا من ناحية الدلالة</w:t>
      </w:r>
      <w:r w:rsidR="00565236">
        <w:rPr>
          <w:rtl/>
        </w:rPr>
        <w:t>،</w:t>
      </w:r>
      <w:r w:rsidRPr="008012A5">
        <w:rPr>
          <w:rtl/>
        </w:rPr>
        <w:t xml:space="preserve"> فهذا الأمر الذي كان عازماً عليه هو الغيلة أو الاغتيال</w:t>
      </w:r>
      <w:r w:rsidR="00565236">
        <w:rPr>
          <w:rtl/>
        </w:rPr>
        <w:t>،</w:t>
      </w:r>
      <w:r w:rsidRPr="008012A5">
        <w:rPr>
          <w:rtl/>
        </w:rPr>
        <w:t xml:space="preserve"> وليس الفتك فإنّه وإن كان قد يَرد في اللغة بهذا المعنى أيضاً</w:t>
      </w:r>
      <w:r w:rsidR="00565236">
        <w:rPr>
          <w:rtl/>
        </w:rPr>
        <w:t>،</w:t>
      </w:r>
      <w:r w:rsidRPr="008012A5">
        <w:rPr>
          <w:rtl/>
        </w:rPr>
        <w:t xml:space="preserve"> إلاّ أنّ لهُ معانٍ أخرى كالشجاعة بحيث لا يهاب أحداً</w:t>
      </w:r>
      <w:r w:rsidR="00565236">
        <w:rPr>
          <w:rtl/>
        </w:rPr>
        <w:t>،</w:t>
      </w:r>
      <w:r w:rsidRPr="008012A5">
        <w:rPr>
          <w:rtl/>
        </w:rPr>
        <w:t xml:space="preserve"> والاستقلال بالرأي عن الآخرين وغير ذلك</w:t>
      </w:r>
      <w:r w:rsidRPr="00AB1710">
        <w:rPr>
          <w:rtl/>
        </w:rPr>
        <w:t xml:space="preserve"> </w:t>
      </w:r>
      <w:r w:rsidRPr="008012A5">
        <w:rPr>
          <w:rStyle w:val="libFootnotenumChar"/>
          <w:rtl/>
        </w:rPr>
        <w:t>(1)</w:t>
      </w:r>
      <w:r w:rsidR="00565236">
        <w:rPr>
          <w:rtl/>
        </w:rPr>
        <w:t>،</w:t>
      </w:r>
      <w:r w:rsidRPr="000115CF">
        <w:rPr>
          <w:rtl/>
        </w:rPr>
        <w:t xml:space="preserve"> فلا يتعيّن أن يكون المراد من الخبر ذلك</w:t>
      </w:r>
      <w:r w:rsidR="00565236">
        <w:rPr>
          <w:rtl/>
        </w:rPr>
        <w:t>.</w:t>
      </w:r>
    </w:p>
    <w:p w:rsidR="008012A5" w:rsidRPr="008012A5" w:rsidRDefault="008012A5" w:rsidP="008012A5">
      <w:pPr>
        <w:pStyle w:val="libNormal"/>
        <w:rPr>
          <w:rtl/>
        </w:rPr>
      </w:pPr>
      <w:r w:rsidRPr="008012A5">
        <w:rPr>
          <w:rtl/>
        </w:rPr>
        <w:t>مضافاً إلى أنّ الاعتماد على خبرٍ من هذا القبيل</w:t>
      </w:r>
      <w:r w:rsidR="00565236">
        <w:rPr>
          <w:rtl/>
        </w:rPr>
        <w:t>،</w:t>
      </w:r>
      <w:r w:rsidRPr="008012A5">
        <w:rPr>
          <w:rtl/>
        </w:rPr>
        <w:t xml:space="preserve"> بل حتّى ولو كان صحيحاً</w:t>
      </w:r>
      <w:r w:rsidR="00565236">
        <w:rPr>
          <w:rtl/>
        </w:rPr>
        <w:t>،</w:t>
      </w:r>
      <w:r w:rsidRPr="008012A5">
        <w:rPr>
          <w:rtl/>
        </w:rPr>
        <w:t xml:space="preserve"> في دفع مصلحة عامّة في قتله</w:t>
      </w:r>
      <w:r w:rsidR="00565236">
        <w:rPr>
          <w:rtl/>
        </w:rPr>
        <w:t>،</w:t>
      </w:r>
      <w:r w:rsidRPr="008012A5">
        <w:rPr>
          <w:rtl/>
        </w:rPr>
        <w:t xml:space="preserve"> أو جلب مفسدة عامّة في حياته</w:t>
      </w:r>
      <w:r w:rsidR="00565236">
        <w:rPr>
          <w:rtl/>
        </w:rPr>
        <w:t>،</w:t>
      </w:r>
      <w:r w:rsidRPr="008012A5">
        <w:rPr>
          <w:rtl/>
        </w:rPr>
        <w:t xml:space="preserve"> كما قد حصلَ فعلاً</w:t>
      </w:r>
      <w:r w:rsidR="00565236">
        <w:rPr>
          <w:rtl/>
        </w:rPr>
        <w:t>،</w:t>
      </w:r>
      <w:r w:rsidRPr="008012A5">
        <w:rPr>
          <w:rtl/>
        </w:rPr>
        <w:t xml:space="preserve"> غير صحيح جزماً وغير مرضيّ لله عزّ وجل</w:t>
      </w:r>
      <w:r w:rsidR="00565236">
        <w:rPr>
          <w:rtl/>
        </w:rPr>
        <w:t>،</w:t>
      </w:r>
      <w:r w:rsidRPr="008012A5">
        <w:rPr>
          <w:rtl/>
        </w:rPr>
        <w:t xml:space="preserve"> ما لم يعِد الأمر إلى وجوه أخرى</w:t>
      </w:r>
      <w:r w:rsidR="00565236">
        <w:rPr>
          <w:rtl/>
        </w:rPr>
        <w:t>،</w:t>
      </w:r>
      <w:r w:rsidRPr="008012A5">
        <w:rPr>
          <w:rtl/>
        </w:rPr>
        <w:t xml:space="preserve"> أو إلى الوجه الآتي الذي سنذكره الآن</w:t>
      </w:r>
      <w:r w:rsidR="00565236">
        <w:rPr>
          <w:rtl/>
        </w:rPr>
        <w:t>.</w:t>
      </w:r>
    </w:p>
    <w:p w:rsidR="008012A5" w:rsidRPr="008012A5" w:rsidRDefault="008012A5" w:rsidP="00C80189">
      <w:pPr>
        <w:pStyle w:val="libNormal"/>
        <w:rPr>
          <w:rtl/>
        </w:rPr>
      </w:pPr>
      <w:bookmarkStart w:id="124" w:name="_Toc372978969"/>
      <w:r w:rsidRPr="000115CF">
        <w:rPr>
          <w:rStyle w:val="Heading2Char"/>
          <w:rtl/>
        </w:rPr>
        <w:t>الوجه الثالث</w:t>
      </w:r>
      <w:r w:rsidR="00565236">
        <w:rPr>
          <w:rStyle w:val="Heading2Char"/>
          <w:rtl/>
        </w:rPr>
        <w:t>:</w:t>
      </w:r>
      <w:bookmarkEnd w:id="124"/>
      <w:r w:rsidRPr="008012A5">
        <w:rPr>
          <w:rtl/>
        </w:rPr>
        <w:t xml:space="preserve"> الأخلاقيّة في العلاقات مع الآخرين</w:t>
      </w:r>
      <w:r w:rsidR="00565236">
        <w:rPr>
          <w:rtl/>
        </w:rPr>
        <w:t>،</w:t>
      </w:r>
      <w:r w:rsidRPr="008012A5">
        <w:rPr>
          <w:rtl/>
        </w:rPr>
        <w:t xml:space="preserve"> الأصدقاء منهم والأعداء سِلماً كانت العلاقة أم حرباً أم قتلاً</w:t>
      </w:r>
      <w:r w:rsidR="00565236">
        <w:rPr>
          <w:rtl/>
        </w:rPr>
        <w:t>،</w:t>
      </w:r>
      <w:r w:rsidRPr="008012A5">
        <w:rPr>
          <w:rtl/>
        </w:rPr>
        <w:t xml:space="preserve"> ومن جملة الأسس الأخلاقيّة التي التزمَ بها المسلمون ونَصحت بها تعاليم الإسلام عدم البدء بالحرب والضرب</w:t>
      </w:r>
      <w:r w:rsidR="00565236">
        <w:rPr>
          <w:rtl/>
        </w:rPr>
        <w:t>،</w:t>
      </w:r>
      <w:r w:rsidRPr="008012A5">
        <w:rPr>
          <w:rtl/>
        </w:rPr>
        <w:t xml:space="preserve"> وإنّما يكون أهل الحقّ هم ثاني الضاربين لو صحّ التعبير</w:t>
      </w:r>
      <w:r w:rsidR="00565236">
        <w:rPr>
          <w:rtl/>
        </w:rPr>
        <w:t>،</w:t>
      </w:r>
      <w:r w:rsidRPr="008012A5">
        <w:rPr>
          <w:rtl/>
        </w:rPr>
        <w:t xml:space="preserve"> ليكون موقفهم أمام الله والناس هو الدفاع فقط</w:t>
      </w:r>
      <w:r w:rsidR="00565236">
        <w:rPr>
          <w:rtl/>
        </w:rPr>
        <w:t>،</w:t>
      </w:r>
      <w:r w:rsidRPr="008012A5">
        <w:rPr>
          <w:rtl/>
        </w:rPr>
        <w:t xml:space="preserve"> وكان ولازال النبيّ </w:t>
      </w:r>
      <w:r w:rsidR="00565236" w:rsidRPr="00565236">
        <w:rPr>
          <w:rStyle w:val="libAlaemChar"/>
          <w:rtl/>
        </w:rPr>
        <w:t>صلى‌الله‌عليه‌وآله</w:t>
      </w:r>
      <w:r w:rsidRPr="008012A5">
        <w:rPr>
          <w:rtl/>
        </w:rPr>
        <w:t xml:space="preserve"> هو نبيّ الرحمة</w:t>
      </w:r>
      <w:r w:rsidR="00565236">
        <w:rPr>
          <w:rtl/>
        </w:rPr>
        <w:t>،</w:t>
      </w:r>
      <w:r w:rsidRPr="008012A5">
        <w:rPr>
          <w:rtl/>
        </w:rPr>
        <w:t xml:space="preserve"> وليس من مقتضى الرحمة البدء بالهجوم</w:t>
      </w:r>
      <w:r w:rsidR="00565236">
        <w:rPr>
          <w:rtl/>
        </w:rPr>
        <w:t>،</w:t>
      </w:r>
      <w:r w:rsidRPr="008012A5">
        <w:rPr>
          <w:rtl/>
        </w:rPr>
        <w:t xml:space="preserve"> حتّى أنّ الحسين </w:t>
      </w:r>
      <w:r w:rsidR="00565236" w:rsidRPr="00565236">
        <w:rPr>
          <w:rStyle w:val="libAlaemChar"/>
          <w:rtl/>
        </w:rPr>
        <w:t>عليه‌السلام</w:t>
      </w:r>
      <w:r w:rsidRPr="008012A5">
        <w:rPr>
          <w:rtl/>
        </w:rPr>
        <w:t xml:space="preserve"> في ساحة كربلاء العسكرية التزمَ بذلك</w:t>
      </w:r>
      <w:r w:rsidR="00565236">
        <w:rPr>
          <w:rtl/>
        </w:rPr>
        <w:t>،</w:t>
      </w:r>
      <w:r w:rsidRPr="008012A5">
        <w:rPr>
          <w:rtl/>
        </w:rPr>
        <w:t xml:space="preserve"> وهذه مصلحة أخلاقيّة جليلة في الحرب والقتل والقتال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2B6540">
        <w:rPr>
          <w:rtl/>
        </w:rPr>
        <w:t>(1) ومثله قولهم الفاتك</w:t>
      </w:r>
      <w:r w:rsidR="00565236">
        <w:rPr>
          <w:rtl/>
        </w:rPr>
        <w:t>:</w:t>
      </w:r>
      <w:r w:rsidRPr="002B6540">
        <w:rPr>
          <w:rtl/>
        </w:rPr>
        <w:t xml:space="preserve"> أي الجريء الشجاع</w:t>
      </w:r>
      <w:r w:rsidR="00565236">
        <w:rPr>
          <w:rtl/>
        </w:rPr>
        <w:t>،</w:t>
      </w:r>
      <w:r w:rsidRPr="002B6540">
        <w:rPr>
          <w:rtl/>
        </w:rPr>
        <w:t xml:space="preserve"> وقال ابن دريد</w:t>
      </w:r>
      <w:r w:rsidR="00565236">
        <w:rPr>
          <w:rtl/>
        </w:rPr>
        <w:t>:</w:t>
      </w:r>
      <w:r w:rsidRPr="002B6540">
        <w:rPr>
          <w:rtl/>
        </w:rPr>
        <w:t xml:space="preserve"> هو الذي إذا همّ بشيء فَعل </w:t>
      </w:r>
      <w:r w:rsidR="00B5057F" w:rsidRPr="00B5057F">
        <w:rPr>
          <w:rtl/>
        </w:rPr>
        <w:t>(</w:t>
      </w:r>
      <w:r w:rsidRPr="002B6540">
        <w:rPr>
          <w:rtl/>
        </w:rPr>
        <w:t>أقرب الموارد</w:t>
      </w:r>
      <w:r w:rsidR="00565236">
        <w:rPr>
          <w:rtl/>
        </w:rPr>
        <w:t>:</w:t>
      </w:r>
      <w:r w:rsidRPr="002B6540">
        <w:rPr>
          <w:rtl/>
        </w:rPr>
        <w:t xml:space="preserve"> ج21</w:t>
      </w:r>
      <w:r w:rsidR="00565236">
        <w:rPr>
          <w:rtl/>
        </w:rPr>
        <w:t>،</w:t>
      </w:r>
      <w:r w:rsidRPr="002B6540">
        <w:rPr>
          <w:rtl/>
        </w:rPr>
        <w:t>ص901</w:t>
      </w:r>
      <w:r w:rsidR="00B5057F" w:rsidRPr="00B5057F">
        <w:rPr>
          <w:rtl/>
        </w:rPr>
        <w:t>)</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ذات تأثير عام في إحسان الظنّ بالمعسكر المحقّ وجلب القلوب نحوه</w:t>
      </w:r>
      <w:r w:rsidR="00565236">
        <w:rPr>
          <w:rtl/>
        </w:rPr>
        <w:t>،</w:t>
      </w:r>
      <w:r w:rsidRPr="008012A5">
        <w:rPr>
          <w:rtl/>
        </w:rPr>
        <w:t xml:space="preserve"> وهي مصلحة عامّة تعدل الكثير من المصالح العام الأخرى التي قد ندركها ممّا تكون مصالح وقتيّة وإن كانت صحيحة</w:t>
      </w:r>
      <w:r w:rsidR="00565236">
        <w:rPr>
          <w:rtl/>
        </w:rPr>
        <w:t>،</w:t>
      </w:r>
      <w:r w:rsidRPr="008012A5">
        <w:rPr>
          <w:rtl/>
        </w:rPr>
        <w:t xml:space="preserve"> في حين أنّ هذه القاعدة الأخلاقية دائمة الصحّة جيلاً بعد جيل</w:t>
      </w:r>
      <w:r w:rsidR="00565236">
        <w:rPr>
          <w:rtl/>
        </w:rPr>
        <w:t>.</w:t>
      </w:r>
    </w:p>
    <w:p w:rsidR="008012A5" w:rsidRPr="008012A5" w:rsidRDefault="008012A5" w:rsidP="008012A5">
      <w:pPr>
        <w:pStyle w:val="libNormal"/>
        <w:rPr>
          <w:rtl/>
        </w:rPr>
      </w:pPr>
      <w:r w:rsidRPr="008012A5">
        <w:rPr>
          <w:rtl/>
        </w:rPr>
        <w:t>فإذا عرفنا ذلك</w:t>
      </w:r>
      <w:r w:rsidR="00565236">
        <w:rPr>
          <w:rtl/>
        </w:rPr>
        <w:t>،</w:t>
      </w:r>
      <w:r w:rsidRPr="008012A5">
        <w:rPr>
          <w:rtl/>
        </w:rPr>
        <w:t xml:space="preserve"> استطعنا تقييم وتمييز موقف ابن عقيل من ابن زياد</w:t>
      </w:r>
      <w:r w:rsidR="00565236">
        <w:rPr>
          <w:rtl/>
        </w:rPr>
        <w:t>،</w:t>
      </w:r>
      <w:r w:rsidRPr="008012A5">
        <w:rPr>
          <w:rtl/>
        </w:rPr>
        <w:t xml:space="preserve"> من حيث إنّ ابن زياد لم يكن محارباً في ذلك الحين ولا ناوياً لقتل أحد</w:t>
      </w:r>
      <w:r w:rsidR="00565236">
        <w:rPr>
          <w:rtl/>
        </w:rPr>
        <w:t>،</w:t>
      </w:r>
      <w:r w:rsidRPr="008012A5">
        <w:rPr>
          <w:rtl/>
        </w:rPr>
        <w:t xml:space="preserve"> إذاً</w:t>
      </w:r>
      <w:r w:rsidR="00565236">
        <w:rPr>
          <w:rtl/>
        </w:rPr>
        <w:t>،</w:t>
      </w:r>
      <w:r w:rsidRPr="008012A5">
        <w:rPr>
          <w:rtl/>
        </w:rPr>
        <w:t xml:space="preserve"> فهو لم يبدأ بالقتال ولم ينوِ السوء</w:t>
      </w:r>
      <w:r w:rsidR="00565236">
        <w:rPr>
          <w:rtl/>
        </w:rPr>
        <w:t>،</w:t>
      </w:r>
      <w:r w:rsidRPr="008012A5">
        <w:rPr>
          <w:rtl/>
        </w:rPr>
        <w:t xml:space="preserve"> فلا يجوز بَدؤه به أو نية السوء ضدّه</w:t>
      </w:r>
      <w:r w:rsidR="00565236">
        <w:rPr>
          <w:rtl/>
        </w:rPr>
        <w:t>؛</w:t>
      </w:r>
      <w:r w:rsidRPr="008012A5">
        <w:rPr>
          <w:rtl/>
        </w:rPr>
        <w:t xml:space="preserve"> لأنّه خلاف القاعدة الأخلاقية المشار إليها</w:t>
      </w:r>
      <w:r w:rsidR="00565236">
        <w:rPr>
          <w:rtl/>
        </w:rPr>
        <w:t>.</w:t>
      </w:r>
    </w:p>
    <w:p w:rsidR="008012A5" w:rsidRPr="008012A5" w:rsidRDefault="008012A5" w:rsidP="008012A5">
      <w:pPr>
        <w:pStyle w:val="libNormal"/>
        <w:rPr>
          <w:rtl/>
        </w:rPr>
      </w:pPr>
      <w:bookmarkStart w:id="125" w:name="_Toc372978970"/>
      <w:r w:rsidRPr="000115CF">
        <w:rPr>
          <w:rStyle w:val="Heading2Char"/>
          <w:rtl/>
        </w:rPr>
        <w:t>الوجه الرابع</w:t>
      </w:r>
      <w:r w:rsidR="00565236">
        <w:rPr>
          <w:rStyle w:val="Heading2Char"/>
          <w:rtl/>
        </w:rPr>
        <w:t>:</w:t>
      </w:r>
      <w:bookmarkEnd w:id="125"/>
      <w:r w:rsidRPr="008012A5">
        <w:rPr>
          <w:rtl/>
        </w:rPr>
        <w:t xml:space="preserve"> ما ذكرناه فيما سبق</w:t>
      </w:r>
      <w:r w:rsidR="00565236">
        <w:rPr>
          <w:rtl/>
        </w:rPr>
        <w:t>:</w:t>
      </w:r>
      <w:r w:rsidRPr="008012A5">
        <w:rPr>
          <w:rtl/>
        </w:rPr>
        <w:t xml:space="preserve"> من كون مسلم بن عقيل </w:t>
      </w:r>
      <w:r w:rsidR="00565236" w:rsidRPr="00565236">
        <w:rPr>
          <w:rStyle w:val="libAlaemChar"/>
          <w:rtl/>
        </w:rPr>
        <w:t>عليه‌السلام</w:t>
      </w:r>
      <w:r w:rsidRPr="008012A5">
        <w:rPr>
          <w:rtl/>
        </w:rPr>
        <w:t xml:space="preserve"> مُسدّداً مُلهماً</w:t>
      </w:r>
      <w:r w:rsidR="00565236">
        <w:rPr>
          <w:rtl/>
        </w:rPr>
        <w:t>،</w:t>
      </w:r>
      <w:r w:rsidRPr="008012A5">
        <w:rPr>
          <w:rtl/>
        </w:rPr>
        <w:t xml:space="preserve"> ولا أقلّ من احتمال ذلك</w:t>
      </w:r>
      <w:r w:rsidR="00565236">
        <w:rPr>
          <w:rtl/>
        </w:rPr>
        <w:t>،</w:t>
      </w:r>
      <w:r w:rsidRPr="008012A5">
        <w:rPr>
          <w:rtl/>
        </w:rPr>
        <w:t xml:space="preserve"> إذاً فيمكن أن يكون قد واجه نهياً عن قتل عُبيد الله بن زياد</w:t>
      </w:r>
      <w:r w:rsidR="00565236">
        <w:rPr>
          <w:rtl/>
        </w:rPr>
        <w:t>،</w:t>
      </w:r>
      <w:r w:rsidRPr="008012A5">
        <w:rPr>
          <w:rtl/>
        </w:rPr>
        <w:t xml:space="preserve"> كما يُحتمل أن يكون هذا النهي مأخوذاً عنده من الحسين </w:t>
      </w:r>
      <w:r w:rsidR="00565236" w:rsidRPr="00565236">
        <w:rPr>
          <w:rStyle w:val="libAlaemChar"/>
          <w:rtl/>
        </w:rPr>
        <w:t>عليه‌السلام</w:t>
      </w:r>
      <w:r w:rsidR="00565236">
        <w:rPr>
          <w:rtl/>
        </w:rPr>
        <w:t>،</w:t>
      </w:r>
      <w:r w:rsidRPr="008012A5">
        <w:rPr>
          <w:rtl/>
        </w:rPr>
        <w:t xml:space="preserve"> أو من جدّه النبيّ </w:t>
      </w:r>
      <w:r w:rsidR="00565236" w:rsidRPr="00565236">
        <w:rPr>
          <w:rStyle w:val="libAlaemChar"/>
          <w:rtl/>
        </w:rPr>
        <w:t>صلى‌الله‌عليه‌وآله</w:t>
      </w:r>
      <w:r w:rsidRPr="008012A5">
        <w:rPr>
          <w:rtl/>
        </w:rPr>
        <w:t xml:space="preserve"> بخصوص هذه الواقعة أو ما يشملها</w:t>
      </w:r>
      <w:r w:rsidR="00565236">
        <w:rPr>
          <w:rtl/>
        </w:rPr>
        <w:t>،</w:t>
      </w:r>
      <w:r w:rsidRPr="008012A5">
        <w:rPr>
          <w:rtl/>
        </w:rPr>
        <w:t xml:space="preserve"> فيجب عليه الامتثال</w:t>
      </w:r>
      <w:r w:rsidR="00565236">
        <w:rPr>
          <w:rtl/>
        </w:rPr>
        <w:t>،</w:t>
      </w:r>
      <w:r w:rsidRPr="008012A5">
        <w:rPr>
          <w:rtl/>
        </w:rPr>
        <w:t xml:space="preserve"> وقد سبقَ أن قلنا في أمثال ذلك</w:t>
      </w:r>
      <w:r w:rsidR="00565236">
        <w:rPr>
          <w:rtl/>
        </w:rPr>
        <w:t>:</w:t>
      </w:r>
      <w:r w:rsidRPr="008012A5">
        <w:rPr>
          <w:rtl/>
        </w:rPr>
        <w:t xml:space="preserve"> إنّ مجرّد الاحتمال يكفينا</w:t>
      </w:r>
      <w:r w:rsidR="00565236">
        <w:rPr>
          <w:rtl/>
        </w:rPr>
        <w:t>؛</w:t>
      </w:r>
      <w:r w:rsidRPr="008012A5">
        <w:rPr>
          <w:rtl/>
        </w:rPr>
        <w:t xml:space="preserve"> لأنّه إذا دخلَ الاحتمال بطل الاستدلال</w:t>
      </w:r>
      <w:r w:rsidR="00565236">
        <w:rPr>
          <w:rtl/>
        </w:rPr>
        <w:t>،</w:t>
      </w:r>
      <w:r w:rsidRPr="008012A5">
        <w:rPr>
          <w:rtl/>
        </w:rPr>
        <w:t xml:space="preserve"> يعني يفسد السؤال عن إعراضه </w:t>
      </w:r>
      <w:r w:rsidR="00565236" w:rsidRPr="00565236">
        <w:rPr>
          <w:rStyle w:val="libAlaemChar"/>
          <w:rtl/>
        </w:rPr>
        <w:t>عليه‌السلام</w:t>
      </w:r>
      <w:r w:rsidRPr="008012A5">
        <w:rPr>
          <w:rtl/>
        </w:rPr>
        <w:t xml:space="preserve"> عن اغتيال ابن زياد</w:t>
      </w:r>
      <w:r w:rsidR="00565236">
        <w:rPr>
          <w:rtl/>
        </w:rPr>
        <w:t>،</w:t>
      </w:r>
      <w:r w:rsidRPr="008012A5">
        <w:rPr>
          <w:rtl/>
        </w:rPr>
        <w:t xml:space="preserve"> وإنّ ذلك كان على خلاف المصلحة أو السياسة العامّة</w:t>
      </w:r>
      <w:r w:rsidR="00565236">
        <w:rPr>
          <w:rtl/>
        </w:rPr>
        <w:t>.</w:t>
      </w:r>
    </w:p>
    <w:p w:rsidR="008012A5" w:rsidRPr="008012A5" w:rsidRDefault="008012A5" w:rsidP="008012A5">
      <w:pPr>
        <w:pStyle w:val="libNormal"/>
        <w:rPr>
          <w:rtl/>
        </w:rPr>
      </w:pPr>
      <w:bookmarkStart w:id="126" w:name="_Toc372978971"/>
      <w:r w:rsidRPr="000115CF">
        <w:rPr>
          <w:rStyle w:val="Heading2Char"/>
          <w:rtl/>
        </w:rPr>
        <w:t>الوجه الخامس</w:t>
      </w:r>
      <w:r w:rsidR="00565236">
        <w:rPr>
          <w:rStyle w:val="Heading2Char"/>
          <w:rtl/>
        </w:rPr>
        <w:t>:</w:t>
      </w:r>
      <w:bookmarkEnd w:id="126"/>
      <w:r w:rsidRPr="000115CF">
        <w:rPr>
          <w:rStyle w:val="Heading2Char"/>
          <w:rtl/>
        </w:rPr>
        <w:t xml:space="preserve"> </w:t>
      </w:r>
      <w:r w:rsidRPr="008012A5">
        <w:rPr>
          <w:rtl/>
        </w:rPr>
        <w:t>ما أشرنا إليه أو إلى مثله</w:t>
      </w:r>
      <w:r w:rsidR="00565236">
        <w:rPr>
          <w:rtl/>
        </w:rPr>
        <w:t>،</w:t>
      </w:r>
      <w:r w:rsidRPr="008012A5">
        <w:rPr>
          <w:rtl/>
        </w:rPr>
        <w:t xml:space="preserve"> من أحد الوجوه التي قلناها في نفي سيطرة مسلم بن عقيل على الكوفة</w:t>
      </w:r>
      <w:r w:rsidR="00565236">
        <w:rPr>
          <w:rtl/>
        </w:rPr>
        <w:t>،</w:t>
      </w:r>
      <w:r w:rsidRPr="008012A5">
        <w:rPr>
          <w:rtl/>
        </w:rPr>
        <w:t xml:space="preserve"> وهو اقتضاء الحكمة الإلهيّة الإبقاء على بعض الفاسقين والكافرين</w:t>
      </w:r>
      <w:r w:rsidR="00565236">
        <w:rPr>
          <w:rtl/>
        </w:rPr>
        <w:t>،</w:t>
      </w:r>
      <w:r w:rsidRPr="008012A5">
        <w:rPr>
          <w:rtl/>
        </w:rPr>
        <w:t xml:space="preserve"> من أجل ميلاد بعض المؤمنين من ذراريهم ولو في جيلٍ متأخّر</w:t>
      </w:r>
      <w:r w:rsidR="00565236">
        <w:rPr>
          <w:rtl/>
        </w:rPr>
        <w:t>،</w:t>
      </w:r>
      <w:r w:rsidRPr="008012A5">
        <w:rPr>
          <w:rtl/>
        </w:rPr>
        <w:t xml:space="preserve"> ولو عدّة مئات من السنين أو أكثر</w:t>
      </w:r>
      <w:r w:rsidR="00565236">
        <w:rPr>
          <w:rtl/>
        </w:rPr>
        <w:t>،</w:t>
      </w:r>
      <w:r w:rsidRPr="008012A5">
        <w:rPr>
          <w:rtl/>
        </w:rPr>
        <w:t xml:space="preserve"> فليكن ابن زياد كذلك</w:t>
      </w:r>
      <w:r w:rsidR="00565236">
        <w:rPr>
          <w:rtl/>
        </w:rPr>
        <w:t>.</w:t>
      </w:r>
    </w:p>
    <w:p w:rsidR="008012A5" w:rsidRPr="008012A5" w:rsidRDefault="008012A5" w:rsidP="008012A5">
      <w:pPr>
        <w:pStyle w:val="libNormal"/>
        <w:rPr>
          <w:rtl/>
        </w:rPr>
      </w:pPr>
      <w:r w:rsidRPr="008012A5">
        <w:rPr>
          <w:rtl/>
        </w:rPr>
        <w:t>وهذا لا يتوقف على علم مسلم بن عقيل أو التفاته إلى ذلك</w:t>
      </w:r>
      <w:r w:rsidR="00565236">
        <w:rPr>
          <w:rtl/>
        </w:rPr>
        <w:t>،</w:t>
      </w:r>
      <w:r w:rsidRPr="008012A5">
        <w:rPr>
          <w:rtl/>
        </w:rPr>
        <w:t xml:space="preserve"> بل إمّا أن يكون ملتفتاً</w:t>
      </w:r>
      <w:r w:rsidR="00565236">
        <w:rPr>
          <w:rtl/>
        </w:rPr>
        <w:t>،</w:t>
      </w:r>
      <w:r w:rsidRPr="008012A5">
        <w:rPr>
          <w:rtl/>
        </w:rPr>
        <w:t xml:space="preserve"> وإمّا أنّ الله سبحانه صَرَفه عن قتله لهذه الجهة</w:t>
      </w:r>
      <w:r w:rsidR="00565236">
        <w:rPr>
          <w:rtl/>
        </w:rPr>
        <w:t>،</w:t>
      </w:r>
      <w:r w:rsidRPr="008012A5">
        <w:rPr>
          <w:rtl/>
        </w:rPr>
        <w:t xml:space="preserve"> والاحتمال في ذلك يكفينا لقطع الاستدلال المعاكس</w:t>
      </w:r>
      <w:r w:rsidR="00565236">
        <w:rPr>
          <w:rtl/>
        </w:rPr>
        <w:t>،</w:t>
      </w:r>
      <w:r w:rsidRPr="008012A5">
        <w:rPr>
          <w:rtl/>
        </w:rPr>
        <w:t xml:space="preserve"> كما كرّرنا في أمثاله</w:t>
      </w:r>
      <w:r w:rsidR="00565236">
        <w:rPr>
          <w:rtl/>
        </w:rPr>
        <w:t>.</w:t>
      </w:r>
    </w:p>
    <w:p w:rsidR="008012A5" w:rsidRPr="008012A5" w:rsidRDefault="008012A5" w:rsidP="008012A5">
      <w:pPr>
        <w:pStyle w:val="libNormal"/>
        <w:rPr>
          <w:rtl/>
        </w:rPr>
      </w:pPr>
      <w:bookmarkStart w:id="127" w:name="_Toc372978972"/>
      <w:r w:rsidRPr="000115CF">
        <w:rPr>
          <w:rStyle w:val="Heading2Char"/>
          <w:rtl/>
        </w:rPr>
        <w:t>الوجه السادس</w:t>
      </w:r>
      <w:r w:rsidR="00565236">
        <w:rPr>
          <w:rStyle w:val="Heading2Char"/>
          <w:rtl/>
        </w:rPr>
        <w:t>:</w:t>
      </w:r>
      <w:bookmarkEnd w:id="127"/>
      <w:r w:rsidRPr="000115CF">
        <w:rPr>
          <w:rStyle w:val="Heading2Char"/>
          <w:rtl/>
        </w:rPr>
        <w:t xml:space="preserve"> </w:t>
      </w:r>
      <w:r w:rsidRPr="008012A5">
        <w:rPr>
          <w:rtl/>
        </w:rPr>
        <w:t xml:space="preserve">ما ذكرناه أيضاً هناك من الأمر المربوط بكتابنا </w:t>
      </w:r>
      <w:r w:rsidR="00B5057F" w:rsidRPr="00C80189">
        <w:rPr>
          <w:rStyle w:val="libBold2Char"/>
          <w:rtl/>
        </w:rPr>
        <w:t>(</w:t>
      </w:r>
      <w:r w:rsidRPr="00C80189">
        <w:rPr>
          <w:rStyle w:val="libBold2Char"/>
          <w:rtl/>
        </w:rPr>
        <w:t>اليوم الموعود</w:t>
      </w:r>
      <w:r w:rsidR="00B5057F" w:rsidRPr="00C80189">
        <w:rPr>
          <w:rStyle w:val="libBold2Char"/>
          <w:rtl/>
        </w:rPr>
        <w:t>)</w:t>
      </w:r>
      <w:r w:rsidR="00565236">
        <w:rPr>
          <w:rtl/>
        </w:rPr>
        <w:t>،</w:t>
      </w:r>
      <w:r w:rsidRPr="008012A5">
        <w:rPr>
          <w:rtl/>
        </w:rPr>
        <w:t xml:space="preserve"> فإنّه أيضاً من الأمور المربوطة بتلك الأسس</w:t>
      </w:r>
      <w:r w:rsidR="00565236">
        <w:rPr>
          <w:rtl/>
        </w:rPr>
        <w:t>،</w:t>
      </w:r>
      <w:r w:rsidRPr="008012A5">
        <w:rPr>
          <w:rtl/>
        </w:rPr>
        <w:t xml:space="preserve"> فراجع.</w:t>
      </w:r>
    </w:p>
    <w:p w:rsidR="008012A5" w:rsidRDefault="008012A5" w:rsidP="000115CF">
      <w:pPr>
        <w:pStyle w:val="libNormal"/>
      </w:pPr>
      <w:r>
        <w:rPr>
          <w:rtl/>
        </w:rPr>
        <w:br w:type="page"/>
      </w:r>
    </w:p>
    <w:p w:rsidR="008012A5" w:rsidRPr="008012A5" w:rsidRDefault="008012A5" w:rsidP="000115CF">
      <w:pPr>
        <w:pStyle w:val="Heading1Center"/>
        <w:rPr>
          <w:rtl/>
        </w:rPr>
      </w:pPr>
      <w:bookmarkStart w:id="128" w:name="30"/>
      <w:bookmarkStart w:id="129" w:name="_Toc372978973"/>
      <w:r w:rsidRPr="002B6540">
        <w:rPr>
          <w:rtl/>
        </w:rPr>
        <w:lastRenderedPageBreak/>
        <w:t>السيطرةُ على الكوفة مؤخّراً</w:t>
      </w:r>
      <w:bookmarkEnd w:id="128"/>
      <w:bookmarkEnd w:id="129"/>
    </w:p>
    <w:p w:rsidR="008012A5" w:rsidRPr="008012A5" w:rsidRDefault="008012A5" w:rsidP="008012A5">
      <w:pPr>
        <w:pStyle w:val="libNormal"/>
        <w:rPr>
          <w:rtl/>
        </w:rPr>
      </w:pPr>
      <w:r w:rsidRPr="008012A5">
        <w:rPr>
          <w:rStyle w:val="libBold1Char"/>
          <w:rtl/>
        </w:rPr>
        <w:t>إذ قد يخطر على البال</w:t>
      </w:r>
      <w:r w:rsidR="00565236">
        <w:rPr>
          <w:rStyle w:val="libBold1Char"/>
          <w:rtl/>
        </w:rPr>
        <w:t>:</w:t>
      </w:r>
      <w:r w:rsidRPr="008012A5">
        <w:rPr>
          <w:rtl/>
        </w:rPr>
        <w:t xml:space="preserve"> أنّ مسلم بن عقيل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ما دام لم يسيطر على الكوفة في زمن النعمان بن بشير ولم يقتل عبيد الله بن زياد</w:t>
      </w:r>
      <w:r w:rsidR="00565236">
        <w:rPr>
          <w:rtl/>
        </w:rPr>
        <w:t>،</w:t>
      </w:r>
      <w:r w:rsidRPr="008012A5">
        <w:rPr>
          <w:rtl/>
        </w:rPr>
        <w:t xml:space="preserve"> فلا أقلّ من أن يحاول السيطرة على الكوفة عندما أصبح ابن زياد حاكماً عليها</w:t>
      </w:r>
      <w:r w:rsidR="00565236">
        <w:rPr>
          <w:rtl/>
        </w:rPr>
        <w:t>،</w:t>
      </w:r>
      <w:r w:rsidRPr="008012A5">
        <w:rPr>
          <w:rtl/>
        </w:rPr>
        <w:t xml:space="preserve"> إذ كان الشرّ قليلاً وغير واضح في زمن ابن بشير</w:t>
      </w:r>
      <w:r w:rsidR="00565236">
        <w:rPr>
          <w:rtl/>
        </w:rPr>
        <w:t>،</w:t>
      </w:r>
      <w:r w:rsidRPr="008012A5">
        <w:rPr>
          <w:rtl/>
        </w:rPr>
        <w:t xml:space="preserve"> في حين أصبحَ واضحاً في زمن عبيد الله بن زياد</w:t>
      </w:r>
      <w:r w:rsidR="00565236">
        <w:rPr>
          <w:rtl/>
        </w:rPr>
        <w:t>،</w:t>
      </w:r>
      <w:r w:rsidRPr="008012A5">
        <w:rPr>
          <w:rtl/>
        </w:rPr>
        <w:t xml:space="preserve"> ومن هنا كانت السيطرة على الكوفة أرجح جدّاً من ذلك الزمن السابق</w:t>
      </w:r>
      <w:r w:rsidR="00565236">
        <w:rPr>
          <w:rtl/>
        </w:rPr>
        <w:t>،</w:t>
      </w:r>
      <w:r w:rsidRPr="008012A5">
        <w:rPr>
          <w:rtl/>
        </w:rPr>
        <w:t xml:space="preserve"> فلماذا لم يفعل ذلك مسلم؟</w:t>
      </w:r>
    </w:p>
    <w:p w:rsidR="008012A5" w:rsidRPr="008012A5" w:rsidRDefault="008012A5" w:rsidP="008012A5">
      <w:pPr>
        <w:pStyle w:val="libNormal"/>
        <w:rPr>
          <w:rtl/>
        </w:rPr>
      </w:pPr>
      <w:r w:rsidRPr="008012A5">
        <w:rPr>
          <w:rStyle w:val="libBold1Char"/>
          <w:rtl/>
        </w:rPr>
        <w:t>وجوابُ ذلك</w:t>
      </w:r>
      <w:r w:rsidR="00565236">
        <w:rPr>
          <w:rStyle w:val="libBold1Char"/>
          <w:rtl/>
        </w:rPr>
        <w:t>:</w:t>
      </w:r>
      <w:r w:rsidRPr="008012A5">
        <w:rPr>
          <w:rtl/>
        </w:rPr>
        <w:t xml:space="preserve"> إنّه يمكن القول بورود جميع الأجوبة التي قلناها فيما سبق عن سيطرة مسلم بن عقيل في الماضي </w:t>
      </w:r>
      <w:r w:rsidR="00B5057F" w:rsidRPr="00B5057F">
        <w:rPr>
          <w:rtl/>
        </w:rPr>
        <w:t>(</w:t>
      </w:r>
      <w:r w:rsidRPr="008012A5">
        <w:rPr>
          <w:rtl/>
        </w:rPr>
        <w:t>يعني في عهد النعمان بن بشير</w:t>
      </w:r>
      <w:r w:rsidR="00B5057F" w:rsidRPr="00B5057F">
        <w:rPr>
          <w:rtl/>
        </w:rPr>
        <w:t>)</w:t>
      </w:r>
      <w:r w:rsidR="00565236">
        <w:rPr>
          <w:rtl/>
        </w:rPr>
        <w:t>،</w:t>
      </w:r>
      <w:r w:rsidRPr="008012A5">
        <w:rPr>
          <w:rtl/>
        </w:rPr>
        <w:t xml:space="preserve"> كلّها تأتي عن سيطرته الآن</w:t>
      </w:r>
      <w:r w:rsidR="00565236">
        <w:rPr>
          <w:rtl/>
        </w:rPr>
        <w:t>،</w:t>
      </w:r>
      <w:r w:rsidRPr="008012A5">
        <w:rPr>
          <w:rtl/>
        </w:rPr>
        <w:t xml:space="preserve"> مع زيادات معتدّ بها كما سنذكر</w:t>
      </w:r>
      <w:r w:rsidR="00565236">
        <w:rPr>
          <w:rtl/>
        </w:rPr>
        <w:t>،</w:t>
      </w:r>
      <w:r w:rsidRPr="008012A5">
        <w:rPr>
          <w:rtl/>
        </w:rPr>
        <w:t xml:space="preserve"> ويكفينا أن نلتفت إلى أنّ زيادة الشرّ تقتضي زيادة الصعوبة في السيطرة</w:t>
      </w:r>
      <w:r w:rsidR="00565236">
        <w:rPr>
          <w:rtl/>
        </w:rPr>
        <w:t>،</w:t>
      </w:r>
      <w:r w:rsidRPr="008012A5">
        <w:rPr>
          <w:rtl/>
        </w:rPr>
        <w:t xml:space="preserve"> الأمر الذي يجرّ إلى أمورٍ غير محمودة كما سنرى</w:t>
      </w:r>
      <w:r w:rsidR="00565236">
        <w:rPr>
          <w:rtl/>
        </w:rPr>
        <w:t>،</w:t>
      </w:r>
      <w:r w:rsidRPr="008012A5">
        <w:rPr>
          <w:rtl/>
        </w:rPr>
        <w:t xml:space="preserve"> وهذه الصعوبة تتمثّل في أمور</w:t>
      </w:r>
      <w:r w:rsidR="00565236">
        <w:rPr>
          <w:rtl/>
        </w:rPr>
        <w:t>:</w:t>
      </w:r>
    </w:p>
    <w:p w:rsidR="008012A5" w:rsidRPr="008012A5" w:rsidRDefault="008012A5" w:rsidP="008012A5">
      <w:pPr>
        <w:pStyle w:val="libNormal"/>
        <w:rPr>
          <w:rtl/>
        </w:rPr>
      </w:pPr>
      <w:bookmarkStart w:id="130" w:name="_Toc372978974"/>
      <w:r w:rsidRPr="000115CF">
        <w:rPr>
          <w:rStyle w:val="Heading2Char"/>
          <w:rtl/>
        </w:rPr>
        <w:t>الأمرُ الأوّل</w:t>
      </w:r>
      <w:r w:rsidR="00565236">
        <w:rPr>
          <w:rStyle w:val="Heading2Char"/>
          <w:rtl/>
        </w:rPr>
        <w:t>:</w:t>
      </w:r>
      <w:bookmarkEnd w:id="130"/>
      <w:r w:rsidRPr="008012A5">
        <w:rPr>
          <w:rtl/>
        </w:rPr>
        <w:t xml:space="preserve"> الزيادة في الضيق لجانب مسلم بن عقيل أعني في الحرّية العامّة</w:t>
      </w:r>
      <w:r w:rsidR="00565236">
        <w:rPr>
          <w:rtl/>
        </w:rPr>
        <w:t>،</w:t>
      </w:r>
      <w:r w:rsidRPr="008012A5">
        <w:rPr>
          <w:rtl/>
        </w:rPr>
        <w:t xml:space="preserve"> وإعطاء الجانب الأفضل والتحرّك الأشمل لأعدائه</w:t>
      </w:r>
      <w:r w:rsidR="00565236">
        <w:rPr>
          <w:rtl/>
        </w:rPr>
        <w:t>.</w:t>
      </w:r>
    </w:p>
    <w:p w:rsidR="008012A5" w:rsidRPr="008012A5" w:rsidRDefault="008012A5" w:rsidP="008012A5">
      <w:pPr>
        <w:pStyle w:val="libNormal"/>
        <w:rPr>
          <w:rtl/>
        </w:rPr>
      </w:pPr>
      <w:bookmarkStart w:id="131" w:name="_Toc372978975"/>
      <w:r w:rsidRPr="000115CF">
        <w:rPr>
          <w:rStyle w:val="Heading2Char"/>
          <w:rtl/>
        </w:rPr>
        <w:t>الأمرُ الثاني</w:t>
      </w:r>
      <w:r w:rsidR="00565236">
        <w:rPr>
          <w:rStyle w:val="Heading2Char"/>
          <w:rtl/>
        </w:rPr>
        <w:t>:</w:t>
      </w:r>
      <w:bookmarkEnd w:id="131"/>
      <w:r w:rsidRPr="008012A5">
        <w:rPr>
          <w:rtl/>
        </w:rPr>
        <w:t xml:space="preserve"> وجود تجسّس دقيق وكامل على كلّ أقوال وأفعال ابن عقيل وأصحابه</w:t>
      </w:r>
      <w:r w:rsidR="00565236">
        <w:rPr>
          <w:rtl/>
        </w:rPr>
        <w:t>،</w:t>
      </w:r>
      <w:r w:rsidRPr="008012A5">
        <w:rPr>
          <w:rtl/>
        </w:rPr>
        <w:t xml:space="preserve"> ويمكن أن تكون العيون كثيرة</w:t>
      </w:r>
      <w:r w:rsidR="00565236">
        <w:rPr>
          <w:rtl/>
        </w:rPr>
        <w:t>،</w:t>
      </w:r>
      <w:r w:rsidRPr="008012A5">
        <w:rPr>
          <w:rtl/>
        </w:rPr>
        <w:t xml:space="preserve"> غير أنّ التاريخ ينصّ على واحدٍ بعينه يسمّى </w:t>
      </w:r>
      <w:r w:rsidR="00B5057F" w:rsidRPr="00C80189">
        <w:rPr>
          <w:rStyle w:val="libBold2Char"/>
          <w:rtl/>
        </w:rPr>
        <w:t>(</w:t>
      </w:r>
      <w:r w:rsidRPr="00C80189">
        <w:rPr>
          <w:rStyle w:val="libBold2Char"/>
          <w:rtl/>
        </w:rPr>
        <w:t>معقل</w:t>
      </w:r>
      <w:r w:rsidR="00B5057F" w:rsidRPr="00C80189">
        <w:rPr>
          <w:rStyle w:val="libBold2Char"/>
          <w:rtl/>
        </w:rPr>
        <w:t>)</w:t>
      </w:r>
      <w:r w:rsidR="00565236">
        <w:rPr>
          <w:rtl/>
        </w:rPr>
        <w:t>،</w:t>
      </w:r>
      <w:r w:rsidRPr="008012A5">
        <w:rPr>
          <w:rtl/>
        </w:rPr>
        <w:t xml:space="preserve"> استطاع الوصول بدهاء إلى الدار التي يرتادها مسلم وأصحابه</w:t>
      </w:r>
      <w:r w:rsidR="00565236">
        <w:rPr>
          <w:rtl/>
        </w:rPr>
        <w:t>،</w:t>
      </w:r>
      <w:r w:rsidRPr="008012A5">
        <w:rPr>
          <w:rtl/>
        </w:rPr>
        <w:t xml:space="preserve"> فكان أوّل داخل وآخر خارج بعنوان كونه مؤيِّداً لهم</w:t>
      </w:r>
      <w:r w:rsidR="00565236">
        <w:rPr>
          <w:rtl/>
        </w:rPr>
        <w:t>،</w:t>
      </w:r>
      <w:r w:rsidRPr="008012A5">
        <w:rPr>
          <w:rtl/>
        </w:rPr>
        <w:t xml:space="preserve"> وينقل كلّ ما سمعه ورآه إلى عبيد الله بن زياد</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bookmarkStart w:id="132" w:name="_Toc372978976"/>
      <w:r w:rsidRPr="000115CF">
        <w:rPr>
          <w:rStyle w:val="Heading2Char"/>
          <w:rtl/>
        </w:rPr>
        <w:lastRenderedPageBreak/>
        <w:t>الأمرُ الثالث</w:t>
      </w:r>
      <w:r w:rsidR="00565236">
        <w:rPr>
          <w:rStyle w:val="Heading2Char"/>
          <w:rtl/>
        </w:rPr>
        <w:t>:</w:t>
      </w:r>
      <w:bookmarkEnd w:id="132"/>
      <w:r w:rsidRPr="008012A5">
        <w:rPr>
          <w:rtl/>
        </w:rPr>
        <w:t xml:space="preserve"> السرّية والتكتّم التي تعمّدها جانب مسلم بن عقيل وأصحابه</w:t>
      </w:r>
      <w:r w:rsidR="00565236">
        <w:rPr>
          <w:rtl/>
        </w:rPr>
        <w:t>،</w:t>
      </w:r>
      <w:r w:rsidRPr="008012A5">
        <w:rPr>
          <w:rtl/>
        </w:rPr>
        <w:t xml:space="preserve"> بغضّ النظر عن التجسّس المشار إليه</w:t>
      </w:r>
      <w:r w:rsidR="00565236">
        <w:rPr>
          <w:rtl/>
        </w:rPr>
        <w:t>،</w:t>
      </w:r>
      <w:r w:rsidRPr="008012A5">
        <w:rPr>
          <w:rtl/>
        </w:rPr>
        <w:t xml:space="preserve"> ومع التكتّم المتعمّد يصعب جدّاً وضع برنامج واضح وواسع لأجل السيطرة على المجتمع</w:t>
      </w:r>
      <w:r w:rsidR="00565236">
        <w:rPr>
          <w:rtl/>
        </w:rPr>
        <w:t>،</w:t>
      </w:r>
      <w:r w:rsidRPr="008012A5">
        <w:rPr>
          <w:rtl/>
        </w:rPr>
        <w:t xml:space="preserve"> كما يتوقّع السائل أن يكون</w:t>
      </w:r>
      <w:r w:rsidR="00565236">
        <w:rPr>
          <w:rtl/>
        </w:rPr>
        <w:t>.</w:t>
      </w:r>
    </w:p>
    <w:p w:rsidR="008012A5" w:rsidRPr="008012A5" w:rsidRDefault="008012A5" w:rsidP="008012A5">
      <w:pPr>
        <w:pStyle w:val="libNormal"/>
        <w:rPr>
          <w:rtl/>
        </w:rPr>
      </w:pPr>
      <w:bookmarkStart w:id="133" w:name="_Toc372978977"/>
      <w:r w:rsidRPr="000115CF">
        <w:rPr>
          <w:rStyle w:val="Heading2Char"/>
          <w:rtl/>
        </w:rPr>
        <w:t>الأمرُ الرابع</w:t>
      </w:r>
      <w:r w:rsidR="00565236">
        <w:rPr>
          <w:rStyle w:val="Heading2Char"/>
          <w:rtl/>
        </w:rPr>
        <w:t>:</w:t>
      </w:r>
      <w:bookmarkEnd w:id="133"/>
      <w:r w:rsidRPr="008012A5">
        <w:rPr>
          <w:rtl/>
        </w:rPr>
        <w:t xml:space="preserve"> إمكان التشكيك في العدّة والعدد اللذَين يمكن لابن عقيل أن يجمعهما في ذلك المجتمع</w:t>
      </w:r>
      <w:r w:rsidR="00565236">
        <w:rPr>
          <w:rtl/>
        </w:rPr>
        <w:t>؛</w:t>
      </w:r>
      <w:r w:rsidRPr="008012A5">
        <w:rPr>
          <w:rtl/>
        </w:rPr>
        <w:t xml:space="preserve"> فإنّ أفراد الناس هناك لم يكونوا معتادين على الحرب ومصاعبها وويلاتها</w:t>
      </w:r>
      <w:r w:rsidR="00565236">
        <w:rPr>
          <w:rtl/>
        </w:rPr>
        <w:t>،</w:t>
      </w:r>
      <w:r w:rsidRPr="008012A5">
        <w:rPr>
          <w:rtl/>
        </w:rPr>
        <w:t xml:space="preserve"> وإنّما استطاع عبيد الله بن زياد أن يجمع منهم جيشاً ضخماً بعد التفكير بعدّة خطط ماكرة</w:t>
      </w:r>
      <w:r w:rsidR="00565236">
        <w:rPr>
          <w:rtl/>
        </w:rPr>
        <w:t>،</w:t>
      </w:r>
      <w:r w:rsidRPr="008012A5">
        <w:rPr>
          <w:rtl/>
        </w:rPr>
        <w:t xml:space="preserve"> اكتسبها بصفته مُمثّلاً للدولة الحاكمة لا أكثر</w:t>
      </w:r>
      <w:r w:rsidR="00565236">
        <w:rPr>
          <w:rtl/>
        </w:rPr>
        <w:t>،</w:t>
      </w:r>
      <w:r w:rsidRPr="008012A5">
        <w:rPr>
          <w:rtl/>
        </w:rPr>
        <w:t xml:space="preserve"> وهذا ما لا يستطيع طبعاً مسلم بن عقيل توفيره للناس بصفته معارِضاً للدولة</w:t>
      </w:r>
      <w:r w:rsidR="00565236">
        <w:rPr>
          <w:rtl/>
        </w:rPr>
        <w:t>،</w:t>
      </w:r>
      <w:r w:rsidRPr="008012A5">
        <w:rPr>
          <w:rtl/>
        </w:rPr>
        <w:t xml:space="preserve"> فيكون احتمال حصوله على الجيش الكافي في العدّة والعدد احتمالاً غير قوي</w:t>
      </w:r>
      <w:r w:rsidR="00565236">
        <w:rPr>
          <w:rtl/>
        </w:rPr>
        <w:t>،</w:t>
      </w:r>
      <w:r w:rsidRPr="008012A5">
        <w:rPr>
          <w:rtl/>
        </w:rPr>
        <w:t xml:space="preserve"> وحسبُنا أن ننظر إلى أهمّ الأفكار التي حاولَ عبيد الله بن زياد بثّها في المجتمع صدقاً أو كذباً ليستقطب الناس إلى جانبه</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التهديد العسكري</w:t>
      </w:r>
      <w:r w:rsidR="00565236">
        <w:rPr>
          <w:rtl/>
        </w:rPr>
        <w:t>،</w:t>
      </w:r>
      <w:r w:rsidRPr="008012A5">
        <w:rPr>
          <w:rtl/>
        </w:rPr>
        <w:t xml:space="preserve"> حيث زعمَ لهم أنّ هناك جيشاً مُقبلاً عليهم من الشام ضخم جدّاً</w:t>
      </w:r>
      <w:r w:rsidR="00565236">
        <w:rPr>
          <w:rtl/>
        </w:rPr>
        <w:t>،</w:t>
      </w:r>
      <w:r w:rsidRPr="008012A5">
        <w:rPr>
          <w:rtl/>
        </w:rPr>
        <w:t xml:space="preserve"> يريد استئصالهم إن هم عصوا الدولة</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tl/>
        </w:rPr>
        <w:t xml:space="preserve"> التهديد الشخصي بالسجن والضرب</w:t>
      </w:r>
      <w:r w:rsidR="00565236">
        <w:rPr>
          <w:rtl/>
        </w:rPr>
        <w:t>،</w:t>
      </w:r>
      <w:r w:rsidRPr="008012A5">
        <w:rPr>
          <w:rtl/>
        </w:rPr>
        <w:t xml:space="preserve"> بل والقتل أيضاً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ثالثاً</w:t>
      </w:r>
      <w:r w:rsidR="00565236">
        <w:rPr>
          <w:rStyle w:val="libBold1Char"/>
          <w:rtl/>
        </w:rPr>
        <w:t>:</w:t>
      </w:r>
      <w:r w:rsidRPr="008012A5">
        <w:rPr>
          <w:rtl/>
        </w:rPr>
        <w:t xml:space="preserve"> التهديد الاقتصادي بالمقاطعة مع كلّ معارِض</w:t>
      </w:r>
      <w:r w:rsidR="00565236">
        <w:rPr>
          <w:rtl/>
        </w:rPr>
        <w:t>.</w:t>
      </w:r>
    </w:p>
    <w:p w:rsidR="008012A5" w:rsidRPr="008012A5" w:rsidRDefault="008012A5" w:rsidP="008012A5">
      <w:pPr>
        <w:pStyle w:val="libNormal"/>
        <w:rPr>
          <w:rtl/>
        </w:rPr>
      </w:pPr>
      <w:r w:rsidRPr="008012A5">
        <w:rPr>
          <w:rStyle w:val="libBold1Char"/>
          <w:rtl/>
        </w:rPr>
        <w:t>رابعاً</w:t>
      </w:r>
      <w:r w:rsidR="00565236">
        <w:rPr>
          <w:rStyle w:val="libBold1Char"/>
          <w:rtl/>
        </w:rPr>
        <w:t>:</w:t>
      </w:r>
      <w:r w:rsidRPr="008012A5">
        <w:rPr>
          <w:rtl/>
        </w:rPr>
        <w:t xml:space="preserve"> الطمع</w:t>
      </w:r>
      <w:r w:rsidR="00565236">
        <w:rPr>
          <w:rtl/>
        </w:rPr>
        <w:t>،</w:t>
      </w:r>
      <w:r w:rsidRPr="008012A5">
        <w:rPr>
          <w:rtl/>
        </w:rPr>
        <w:t xml:space="preserve"> بإضافة مبلغ من المال إلى راتب كلّ واحد يكون إلى جانبه</w:t>
      </w:r>
      <w:r w:rsidR="00565236">
        <w:rPr>
          <w:rtl/>
        </w:rPr>
        <w:t>،</w:t>
      </w:r>
      <w:r w:rsidRPr="008012A5">
        <w:rPr>
          <w:rtl/>
        </w:rPr>
        <w:t xml:space="preserve"> ويخرج في حرب الحسين </w:t>
      </w:r>
      <w:r w:rsidR="00565236" w:rsidRPr="00565236">
        <w:rPr>
          <w:rStyle w:val="libAlaemChar"/>
          <w:rtl/>
        </w:rPr>
        <w:t>عليه‌السلام</w:t>
      </w:r>
      <w:r w:rsidR="00565236">
        <w:rPr>
          <w:rtl/>
        </w:rPr>
        <w:t>،</w:t>
      </w:r>
      <w:r w:rsidRPr="008012A5">
        <w:rPr>
          <w:rtl/>
        </w:rPr>
        <w:t xml:space="preserve"> </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ويُنقل ذلك تاريخيّاً على شكلين</w:t>
      </w:r>
      <w:r w:rsidR="00565236">
        <w:rPr>
          <w:rtl/>
        </w:rPr>
        <w:t>:</w:t>
      </w:r>
      <w:r w:rsidRPr="008012A5">
        <w:rPr>
          <w:rtl/>
        </w:rPr>
        <w:t xml:space="preserve"> أشهرهما</w:t>
      </w:r>
      <w:r w:rsidR="00565236">
        <w:rPr>
          <w:rtl/>
        </w:rPr>
        <w:t>:</w:t>
      </w:r>
      <w:r w:rsidRPr="008012A5">
        <w:rPr>
          <w:rtl/>
        </w:rPr>
        <w:t xml:space="preserve"> </w:t>
      </w:r>
      <w:r w:rsidRPr="00C80189">
        <w:rPr>
          <w:rStyle w:val="libBold2Char"/>
          <w:rtl/>
        </w:rPr>
        <w:t>إضافة عشرة دنانير ذهبية إلى أيّ فرد</w:t>
      </w:r>
      <w:r w:rsidR="00565236">
        <w:rPr>
          <w:rtl/>
        </w:rPr>
        <w:t>،</w:t>
      </w:r>
      <w:r w:rsidRPr="008012A5">
        <w:rPr>
          <w:rtl/>
        </w:rPr>
        <w:t xml:space="preserve"> والآخر</w:t>
      </w:r>
      <w:r w:rsidR="00565236">
        <w:rPr>
          <w:rtl/>
        </w:rPr>
        <w:t>:</w:t>
      </w:r>
      <w:r w:rsidRPr="008012A5">
        <w:rPr>
          <w:rtl/>
        </w:rPr>
        <w:t xml:space="preserve"> </w:t>
      </w:r>
      <w:r w:rsidRPr="00C80189">
        <w:rPr>
          <w:rStyle w:val="libBold2Char"/>
          <w:rtl/>
        </w:rPr>
        <w:t>مضاعفة الراتب الذي يصله</w:t>
      </w:r>
      <w:r w:rsidR="00565236">
        <w:rPr>
          <w:rStyle w:val="libBold1Char"/>
          <w:rtl/>
        </w:rPr>
        <w:t>.</w:t>
      </w:r>
    </w:p>
    <w:p w:rsidR="008012A5" w:rsidRPr="008012A5" w:rsidRDefault="008012A5" w:rsidP="008012A5">
      <w:pPr>
        <w:pStyle w:val="libNormal"/>
        <w:rPr>
          <w:rtl/>
        </w:rPr>
      </w:pPr>
      <w:r w:rsidRPr="008012A5">
        <w:rPr>
          <w:rStyle w:val="libBold1Char"/>
          <w:rtl/>
        </w:rPr>
        <w:t>خامساً</w:t>
      </w:r>
      <w:r w:rsidR="00565236">
        <w:rPr>
          <w:rStyle w:val="libBold1Char"/>
          <w:rtl/>
        </w:rPr>
        <w:t>:</w:t>
      </w:r>
      <w:r w:rsidRPr="008012A5">
        <w:rPr>
          <w:rStyle w:val="libBold1Char"/>
          <w:rtl/>
        </w:rPr>
        <w:t xml:space="preserve"> </w:t>
      </w:r>
      <w:r w:rsidRPr="008012A5">
        <w:rPr>
          <w:rtl/>
        </w:rPr>
        <w:t>الإحراج الاجتماعي عن طريق العلاقات والصداقات المبثوثة في تلك المدينة المنكوبة</w:t>
      </w:r>
      <w:r w:rsidR="00565236">
        <w:rPr>
          <w:rtl/>
        </w:rPr>
        <w:t>.</w:t>
      </w:r>
    </w:p>
    <w:p w:rsidR="008012A5" w:rsidRPr="008012A5" w:rsidRDefault="008012A5" w:rsidP="008012A5">
      <w:pPr>
        <w:pStyle w:val="libNormal"/>
        <w:rPr>
          <w:rtl/>
        </w:rPr>
      </w:pPr>
      <w:r w:rsidRPr="008012A5">
        <w:rPr>
          <w:rtl/>
        </w:rPr>
        <w:t>وكلّ هذه الأمور قائمة ضدّ مسلم بن عقيل</w:t>
      </w:r>
      <w:r w:rsidR="00565236">
        <w:rPr>
          <w:rtl/>
        </w:rPr>
        <w:t>،</w:t>
      </w:r>
      <w:r w:rsidRPr="008012A5">
        <w:rPr>
          <w:rtl/>
        </w:rPr>
        <w:t xml:space="preserve"> ومن المتعذّر أن يكون مثلها إلى جانبه</w:t>
      </w:r>
      <w:r w:rsidR="00565236">
        <w:rPr>
          <w:rtl/>
        </w:rPr>
        <w:t>،</w:t>
      </w:r>
      <w:r w:rsidRPr="008012A5">
        <w:rPr>
          <w:rtl/>
        </w:rPr>
        <w:t xml:space="preserve"> سوى التضحية في الرضوخ للحقّ لا أكثر</w:t>
      </w:r>
      <w:r w:rsidR="00565236">
        <w:rPr>
          <w:rtl/>
        </w:rPr>
        <w:t>،</w:t>
      </w:r>
      <w:r w:rsidRPr="008012A5">
        <w:rPr>
          <w:rtl/>
        </w:rPr>
        <w:t xml:space="preserve"> وهو ممّا يقلّ العاملون به في أيّ مجتمع</w:t>
      </w:r>
      <w:r w:rsidR="00565236">
        <w:rPr>
          <w:rtl/>
        </w:rPr>
        <w:t>،</w:t>
      </w:r>
      <w:r w:rsidRPr="008012A5">
        <w:rPr>
          <w:rtl/>
        </w:rPr>
        <w:t xml:space="preserve"> وخاصّة تحت ظروف من ذلك القبيل</w:t>
      </w:r>
      <w:r w:rsidR="00565236">
        <w:rPr>
          <w:rtl/>
        </w:rPr>
        <w:t>.</w:t>
      </w:r>
    </w:p>
    <w:p w:rsidR="008012A5" w:rsidRPr="008012A5" w:rsidRDefault="008012A5" w:rsidP="008012A5">
      <w:pPr>
        <w:pStyle w:val="libNormal"/>
        <w:rPr>
          <w:rtl/>
        </w:rPr>
      </w:pPr>
      <w:r w:rsidRPr="008012A5">
        <w:rPr>
          <w:rtl/>
        </w:rPr>
        <w:t>وقد بادرَ عبيد الله بن زياد إلى تغيير كفّة المجتمع إلى جانبه بمجرّد وروده</w:t>
      </w:r>
      <w:r w:rsidR="00565236">
        <w:rPr>
          <w:rtl/>
        </w:rPr>
        <w:t>،</w:t>
      </w:r>
      <w:r w:rsidRPr="008012A5">
        <w:rPr>
          <w:rtl/>
        </w:rPr>
        <w:t xml:space="preserve"> وألقى في الناس خطبة تتكفّل بيان تلك التهديدات والأطماع</w:t>
      </w:r>
      <w:r w:rsidR="00565236">
        <w:rPr>
          <w:rtl/>
        </w:rPr>
        <w:t>،</w:t>
      </w:r>
      <w:r w:rsidRPr="008012A5">
        <w:rPr>
          <w:rtl/>
        </w:rPr>
        <w:t xml:space="preserve"> مع بثّ شرطته وأنصاره بين الناس</w:t>
      </w:r>
      <w:r w:rsidR="00565236">
        <w:rPr>
          <w:rtl/>
        </w:rPr>
        <w:t>،</w:t>
      </w:r>
      <w:r w:rsidRPr="008012A5">
        <w:rPr>
          <w:rtl/>
        </w:rPr>
        <w:t xml:space="preserve"> لأجل الطمع والتخويف والإحراج</w:t>
      </w:r>
      <w:r w:rsidR="00565236">
        <w:rPr>
          <w:rtl/>
        </w:rPr>
        <w:t>،</w:t>
      </w:r>
      <w:r w:rsidRPr="008012A5">
        <w:rPr>
          <w:rtl/>
        </w:rPr>
        <w:t xml:space="preserve"> ممّا أنتجَ ما ينقلهُ بعض الخطباء الحسينيّين من أنّ الأم أصبحت تأتي إلى ابنها</w:t>
      </w:r>
      <w:r w:rsidR="00565236">
        <w:rPr>
          <w:rtl/>
        </w:rPr>
        <w:t>،</w:t>
      </w:r>
      <w:r w:rsidRPr="008012A5">
        <w:rPr>
          <w:rtl/>
        </w:rPr>
        <w:t xml:space="preserve"> والزوجة إلى زوجها</w:t>
      </w:r>
      <w:r w:rsidR="00565236">
        <w:rPr>
          <w:rtl/>
        </w:rPr>
        <w:t>،</w:t>
      </w:r>
      <w:r w:rsidRPr="008012A5">
        <w:rPr>
          <w:rtl/>
        </w:rPr>
        <w:t xml:space="preserve"> والبنت إلى أبيها</w:t>
      </w:r>
      <w:r w:rsidR="00565236">
        <w:rPr>
          <w:rtl/>
        </w:rPr>
        <w:t>،</w:t>
      </w:r>
      <w:r w:rsidRPr="008012A5">
        <w:rPr>
          <w:rtl/>
        </w:rPr>
        <w:t xml:space="preserve"> والأخ إلى أخيه</w:t>
      </w:r>
      <w:r w:rsidR="00565236">
        <w:rPr>
          <w:rtl/>
        </w:rPr>
        <w:t>،</w:t>
      </w:r>
      <w:r w:rsidRPr="008012A5">
        <w:rPr>
          <w:rtl/>
        </w:rPr>
        <w:t xml:space="preserve"> فيحذرّونهم مغبّة مناصرة مسلم ويقال لهم</w:t>
      </w:r>
      <w:r w:rsidR="00565236">
        <w:rPr>
          <w:rtl/>
        </w:rPr>
        <w:t>:</w:t>
      </w:r>
    </w:p>
    <w:p w:rsidR="008012A5" w:rsidRPr="008012A5" w:rsidRDefault="00B5057F" w:rsidP="008012A5">
      <w:pPr>
        <w:pStyle w:val="libNormal"/>
        <w:rPr>
          <w:rtl/>
        </w:rPr>
      </w:pPr>
      <w:r w:rsidRPr="00C80189">
        <w:rPr>
          <w:rStyle w:val="libBold2Char"/>
          <w:rtl/>
        </w:rPr>
        <w:t>(</w:t>
      </w:r>
      <w:r w:rsidR="008012A5" w:rsidRPr="00C80189">
        <w:rPr>
          <w:rStyle w:val="libBold2Char"/>
          <w:rtl/>
        </w:rPr>
        <w:t>مالَكَ والدخول بين السلاطين</w:t>
      </w:r>
      <w:r w:rsidRPr="00C80189">
        <w:rPr>
          <w:rStyle w:val="libBold2Char"/>
          <w:rtl/>
        </w:rPr>
        <w:t>)</w:t>
      </w:r>
      <w:r w:rsidR="00565236">
        <w:rPr>
          <w:rtl/>
        </w:rPr>
        <w:t>،</w:t>
      </w:r>
      <w:r w:rsidR="008012A5" w:rsidRPr="008012A5">
        <w:rPr>
          <w:rtl/>
        </w:rPr>
        <w:t xml:space="preserve"> ويأخذون بيده ويُرجعونهُ إلى بيته</w:t>
      </w:r>
      <w:r w:rsidR="00565236">
        <w:rPr>
          <w:rtl/>
        </w:rPr>
        <w:t>،</w:t>
      </w:r>
      <w:r w:rsidR="008012A5" w:rsidRPr="008012A5">
        <w:rPr>
          <w:rtl/>
        </w:rPr>
        <w:t xml:space="preserve"> ومهما يكن في هذا النقل التاريخي من المبالغة إن أخذناه على سعته</w:t>
      </w:r>
      <w:r w:rsidR="00565236">
        <w:rPr>
          <w:rtl/>
        </w:rPr>
        <w:t>،</w:t>
      </w:r>
      <w:r w:rsidR="008012A5" w:rsidRPr="008012A5">
        <w:rPr>
          <w:rtl/>
        </w:rPr>
        <w:t xml:space="preserve"> كما سبقَ أن قلنا</w:t>
      </w:r>
      <w:r w:rsidR="00565236">
        <w:rPr>
          <w:rtl/>
        </w:rPr>
        <w:t>:</w:t>
      </w:r>
      <w:r w:rsidR="008012A5" w:rsidRPr="008012A5">
        <w:rPr>
          <w:rtl/>
        </w:rPr>
        <w:t xml:space="preserve"> إنّ الكوفة والمجتمع الكوفي لا يمكن أن ينقلب تماماً من الولاء إلى العداء بين عشيّة وضحاها</w:t>
      </w:r>
      <w:r w:rsidR="00565236">
        <w:rPr>
          <w:rtl/>
        </w:rPr>
        <w:t>،</w:t>
      </w:r>
      <w:r w:rsidR="008012A5" w:rsidRPr="008012A5">
        <w:rPr>
          <w:rtl/>
        </w:rPr>
        <w:t xml:space="preserve"> وقد أقمنا على ذلك ما يكفي من القرائن والدلائل</w:t>
      </w:r>
      <w:r w:rsidR="00565236">
        <w:rPr>
          <w:rtl/>
        </w:rPr>
        <w:t>،</w:t>
      </w:r>
      <w:r w:rsidR="008012A5" w:rsidRPr="008012A5">
        <w:rPr>
          <w:rtl/>
        </w:rPr>
        <w:t xml:space="preserve"> إلاّ أنّه من الممكن أن يكون قد حدثَ مثل هذا التخذيل فعلاً على نطاق ضيّق قلّ أو كثُر</w:t>
      </w:r>
      <w:r w:rsidR="00565236">
        <w:rPr>
          <w:rtl/>
        </w:rPr>
        <w:t>؛</w:t>
      </w:r>
      <w:r w:rsidR="008012A5" w:rsidRPr="008012A5">
        <w:rPr>
          <w:rtl/>
        </w:rPr>
        <w:t xml:space="preserve"> فإنّه على أيّ حال مُضر بجانب مسلم بن عقيل</w:t>
      </w:r>
      <w:r w:rsidR="00565236">
        <w:rPr>
          <w:rtl/>
        </w:rPr>
        <w:t>،</w:t>
      </w:r>
      <w:r w:rsidR="008012A5" w:rsidRPr="008012A5">
        <w:rPr>
          <w:rtl/>
        </w:rPr>
        <w:t xml:space="preserve"> ويُضاعف عليه الصعوبة والبلاء</w:t>
      </w:r>
      <w:r w:rsidR="00565236">
        <w:rPr>
          <w:rtl/>
        </w:rPr>
        <w:t>.</w:t>
      </w:r>
      <w:r w:rsidR="008012A5" w:rsidRPr="008012A5">
        <w:rPr>
          <w:rtl/>
        </w:rPr>
        <w:t xml:space="preserve"> </w:t>
      </w:r>
    </w:p>
    <w:p w:rsidR="008012A5" w:rsidRDefault="008012A5" w:rsidP="000115CF">
      <w:pPr>
        <w:pStyle w:val="libNormal"/>
      </w:pPr>
      <w:r>
        <w:rPr>
          <w:rtl/>
        </w:rPr>
        <w:br w:type="page"/>
      </w:r>
    </w:p>
    <w:p w:rsidR="008012A5" w:rsidRPr="008012A5" w:rsidRDefault="008012A5" w:rsidP="000115CF">
      <w:pPr>
        <w:pStyle w:val="Heading1Center"/>
        <w:rPr>
          <w:rtl/>
        </w:rPr>
      </w:pPr>
      <w:bookmarkStart w:id="134" w:name="31"/>
      <w:bookmarkStart w:id="135" w:name="_Toc372978978"/>
      <w:r w:rsidRPr="002B6540">
        <w:rPr>
          <w:rtl/>
        </w:rPr>
        <w:lastRenderedPageBreak/>
        <w:t>مَعقل</w:t>
      </w:r>
      <w:bookmarkEnd w:id="134"/>
      <w:bookmarkEnd w:id="135"/>
      <w:r w:rsidRPr="002B6540">
        <w:rPr>
          <w:rtl/>
        </w:rPr>
        <w:t xml:space="preserve"> </w:t>
      </w:r>
    </w:p>
    <w:p w:rsidR="008012A5" w:rsidRPr="008012A5" w:rsidRDefault="008012A5" w:rsidP="008012A5">
      <w:pPr>
        <w:pStyle w:val="libNormal"/>
        <w:rPr>
          <w:rtl/>
        </w:rPr>
      </w:pPr>
      <w:r w:rsidRPr="008012A5">
        <w:rPr>
          <w:rStyle w:val="libBold1Char"/>
          <w:rtl/>
        </w:rPr>
        <w:t>يقول المؤرّخون</w:t>
      </w:r>
      <w:r w:rsidR="00565236">
        <w:rPr>
          <w:rStyle w:val="libBold1Char"/>
          <w:rtl/>
        </w:rPr>
        <w:t>:</w:t>
      </w:r>
      <w:r w:rsidRPr="008012A5">
        <w:rPr>
          <w:rtl/>
        </w:rPr>
        <w:t xml:space="preserve"> إنّ مَعقلاً حين أراد التجسّس لابن زياد</w:t>
      </w:r>
      <w:r w:rsidR="00565236">
        <w:rPr>
          <w:rtl/>
        </w:rPr>
        <w:t>،</w:t>
      </w:r>
      <w:r w:rsidRPr="008012A5">
        <w:rPr>
          <w:rtl/>
        </w:rPr>
        <w:t xml:space="preserve"> أقبلَ إلى المسجد</w:t>
      </w:r>
      <w:r w:rsidR="00565236">
        <w:rPr>
          <w:rtl/>
        </w:rPr>
        <w:t>،</w:t>
      </w:r>
      <w:r w:rsidRPr="008012A5">
        <w:rPr>
          <w:rtl/>
        </w:rPr>
        <w:t xml:space="preserve"> فرأى مسلم بن عوسجة يُصلّي فيه فسألَ عنه</w:t>
      </w:r>
      <w:r w:rsidR="00565236">
        <w:rPr>
          <w:rtl/>
        </w:rPr>
        <w:t>؟</w:t>
      </w:r>
      <w:r w:rsidRPr="008012A5">
        <w:rPr>
          <w:rtl/>
        </w:rPr>
        <w:t xml:space="preserve"> فقيل له</w:t>
      </w:r>
      <w:r w:rsidR="00565236">
        <w:rPr>
          <w:rtl/>
        </w:rPr>
        <w:t>:</w:t>
      </w:r>
      <w:r w:rsidRPr="008012A5">
        <w:rPr>
          <w:rtl/>
        </w:rPr>
        <w:t xml:space="preserve"> هذا يبايع للحسين بن علي</w:t>
      </w:r>
      <w:r w:rsidR="00565236">
        <w:rPr>
          <w:rtl/>
        </w:rPr>
        <w:t>،</w:t>
      </w:r>
      <w:r w:rsidRPr="008012A5">
        <w:rPr>
          <w:rtl/>
        </w:rPr>
        <w:t xml:space="preserve"> فجاءه وجلس إلى جانبه</w:t>
      </w:r>
      <w:r w:rsidR="00565236">
        <w:rPr>
          <w:rtl/>
        </w:rPr>
        <w:t>،</w:t>
      </w:r>
      <w:r w:rsidRPr="008012A5">
        <w:rPr>
          <w:rtl/>
        </w:rPr>
        <w:t xml:space="preserve"> حتّى إذا فرغَ من صلاته سلّم عليه وأظهرَ لهُ أنّه رجل من أهل الشام</w:t>
      </w:r>
      <w:r w:rsidR="00565236">
        <w:rPr>
          <w:rtl/>
        </w:rPr>
        <w:t>،</w:t>
      </w:r>
      <w:r w:rsidRPr="008012A5">
        <w:rPr>
          <w:rtl/>
        </w:rPr>
        <w:t xml:space="preserve"> وأنّه مولى لذي الكلاع الحميري</w:t>
      </w:r>
      <w:r w:rsidR="00565236">
        <w:rPr>
          <w:rtl/>
        </w:rPr>
        <w:t>،</w:t>
      </w:r>
      <w:r w:rsidRPr="008012A5">
        <w:rPr>
          <w:rtl/>
        </w:rPr>
        <w:t xml:space="preserve"> وممّن أنعمَ الله عليه بحبّ أهل البيت وحُبّ مَن أحبّهم وتباكى له</w:t>
      </w:r>
      <w:r w:rsidR="00565236">
        <w:rPr>
          <w:rtl/>
        </w:rPr>
        <w:t>،</w:t>
      </w:r>
      <w:r w:rsidRPr="008012A5">
        <w:rPr>
          <w:rtl/>
        </w:rPr>
        <w:t xml:space="preserve"> وقال له</w:t>
      </w:r>
      <w:r w:rsidR="00565236">
        <w:rPr>
          <w:rtl/>
        </w:rPr>
        <w:t>:</w:t>
      </w:r>
      <w:r w:rsidRPr="008012A5">
        <w:rPr>
          <w:rtl/>
        </w:rPr>
        <w:t xml:space="preserve"> إنّ عنده ثلاثة آلاف درهم يريد بها لقاء رجل من أهل البيت</w:t>
      </w:r>
      <w:r w:rsidR="00565236">
        <w:rPr>
          <w:rtl/>
        </w:rPr>
        <w:t>،</w:t>
      </w:r>
      <w:r w:rsidRPr="008012A5">
        <w:rPr>
          <w:rtl/>
        </w:rPr>
        <w:t xml:space="preserve"> بَلَغه أنّه قدمَ إلى الكوفة يبايع لابن بنت رسول الله </w:t>
      </w:r>
      <w:r w:rsidR="00565236" w:rsidRPr="00565236">
        <w:rPr>
          <w:rStyle w:val="libAlaemChar"/>
          <w:rtl/>
        </w:rPr>
        <w:t>صلى‌الله‌عليه‌وآله</w:t>
      </w:r>
      <w:r w:rsidR="00565236">
        <w:rPr>
          <w:rtl/>
        </w:rPr>
        <w:t>،</w:t>
      </w:r>
      <w:r w:rsidRPr="008012A5">
        <w:rPr>
          <w:rtl/>
        </w:rPr>
        <w:t xml:space="preserve"> فقبلَ منهُ مسلم بن عوسجة وأخذ منه البيعة على يده فوراً</w:t>
      </w:r>
      <w:r w:rsidR="00565236">
        <w:rPr>
          <w:rtl/>
        </w:rPr>
        <w:t>.</w:t>
      </w:r>
    </w:p>
    <w:p w:rsidR="008012A5" w:rsidRPr="000115CF" w:rsidRDefault="008012A5" w:rsidP="008012A5">
      <w:pPr>
        <w:pStyle w:val="libNormal"/>
        <w:rPr>
          <w:rtl/>
        </w:rPr>
      </w:pPr>
      <w:r w:rsidRPr="008012A5">
        <w:rPr>
          <w:rtl/>
        </w:rPr>
        <w:t>ثمّ أخذهُ إلى مسلم بن عقيل</w:t>
      </w:r>
      <w:r w:rsidR="00565236">
        <w:rPr>
          <w:rtl/>
        </w:rPr>
        <w:t>،</w:t>
      </w:r>
      <w:r w:rsidRPr="008012A5">
        <w:rPr>
          <w:rtl/>
        </w:rPr>
        <w:t xml:space="preserve"> فأخذَ عليه البيعة والمواثيق المغلّظة ليناصحنّ وليكتمنّ</w:t>
      </w:r>
      <w:r w:rsidR="00565236">
        <w:rPr>
          <w:rtl/>
        </w:rPr>
        <w:t>،</w:t>
      </w:r>
      <w:r w:rsidRPr="008012A5">
        <w:rPr>
          <w:rtl/>
        </w:rPr>
        <w:t xml:space="preserve"> فأعطاهُ </w:t>
      </w:r>
      <w:r w:rsidR="00B5057F" w:rsidRPr="00C80189">
        <w:rPr>
          <w:rStyle w:val="libBold2Char"/>
          <w:rtl/>
        </w:rPr>
        <w:t>(</w:t>
      </w:r>
      <w:r w:rsidRPr="00C80189">
        <w:rPr>
          <w:rStyle w:val="libBold2Char"/>
          <w:rtl/>
        </w:rPr>
        <w:t>مَعقل</w:t>
      </w:r>
      <w:r w:rsidR="00B5057F" w:rsidRPr="00C80189">
        <w:rPr>
          <w:rStyle w:val="libBold2Char"/>
          <w:rtl/>
        </w:rPr>
        <w:t>)</w:t>
      </w:r>
      <w:r w:rsidRPr="008012A5">
        <w:rPr>
          <w:rtl/>
        </w:rPr>
        <w:t xml:space="preserve"> من ذلك ما رضي به</w:t>
      </w:r>
      <w:r w:rsidR="00565236">
        <w:rPr>
          <w:rtl/>
        </w:rPr>
        <w:t>،</w:t>
      </w:r>
      <w:r w:rsidRPr="008012A5">
        <w:rPr>
          <w:rtl/>
        </w:rPr>
        <w:t xml:space="preserve"> ثمّ أمرَ مسلم أبا ثمامة الصائدي </w:t>
      </w:r>
      <w:r w:rsidRPr="008012A5">
        <w:rPr>
          <w:rStyle w:val="libFootnotenumChar"/>
          <w:rtl/>
        </w:rPr>
        <w:t>(1)</w:t>
      </w:r>
      <w:r w:rsidRPr="000115CF">
        <w:rPr>
          <w:rtl/>
        </w:rPr>
        <w:t xml:space="preserve"> بقبض المال منه</w:t>
      </w:r>
      <w:r w:rsidR="00565236">
        <w:rPr>
          <w:rtl/>
        </w:rPr>
        <w:t>،</w:t>
      </w:r>
      <w:r w:rsidRPr="000115CF">
        <w:rPr>
          <w:rtl/>
        </w:rPr>
        <w:t xml:space="preserve"> وكان قد عيّنه مسلم لقبض الأموال من الناس وتجهيزهم بما يحتاجونه من السلاح والعتاد</w:t>
      </w:r>
      <w:r w:rsidR="00565236">
        <w:rPr>
          <w:rtl/>
        </w:rPr>
        <w:t>،</w:t>
      </w:r>
      <w:r w:rsidRPr="000115CF">
        <w:rPr>
          <w:rtl/>
        </w:rPr>
        <w:t xml:space="preserve"> وظلّ معقل يختلف إلى دار هانئ كلّ صباحٍ ومساء</w:t>
      </w:r>
      <w:r w:rsidR="00565236">
        <w:rPr>
          <w:rtl/>
        </w:rPr>
        <w:t>،</w:t>
      </w:r>
      <w:r w:rsidRPr="000115CF">
        <w:rPr>
          <w:rtl/>
        </w:rPr>
        <w:t xml:space="preserve"> فهو أوّل داخل وآخر خارج</w:t>
      </w:r>
      <w:r w:rsidR="00565236">
        <w:rPr>
          <w:rtl/>
        </w:rPr>
        <w:t>،</w:t>
      </w:r>
      <w:r w:rsidRPr="000115CF">
        <w:rPr>
          <w:rtl/>
        </w:rPr>
        <w:t xml:space="preserve"> فينطلق بجميع الأخبار والأسرار</w:t>
      </w:r>
      <w:r w:rsidR="00565236">
        <w:rPr>
          <w:rtl/>
        </w:rPr>
        <w:t>،</w:t>
      </w:r>
      <w:r w:rsidRPr="000115CF">
        <w:rPr>
          <w:rtl/>
        </w:rPr>
        <w:t xml:space="preserve"> فيقرؤها في أُذن ابن زياد</w:t>
      </w:r>
      <w:r w:rsidRPr="00AB1710">
        <w:rPr>
          <w:rtl/>
        </w:rPr>
        <w:t xml:space="preserve"> </w:t>
      </w:r>
      <w:r w:rsidRPr="008012A5">
        <w:rPr>
          <w:rStyle w:val="libFootnotenumChar"/>
          <w:rtl/>
        </w:rPr>
        <w:t>(2)</w:t>
      </w:r>
      <w:r w:rsidR="00565236">
        <w:rPr>
          <w:rtl/>
        </w:rPr>
        <w:t>،</w:t>
      </w:r>
      <w:r w:rsidRPr="000115CF">
        <w:rPr>
          <w:rtl/>
        </w:rPr>
        <w:t xml:space="preserve"> ممّا أدى في النتيجة إلى فشل مهمّة هذه الجماعة ا</w:t>
      </w:r>
      <w:r w:rsidR="00B5057F">
        <w:rPr>
          <w:rtl/>
        </w:rPr>
        <w:t>لم</w:t>
      </w:r>
      <w:r w:rsidRPr="000115CF">
        <w:rPr>
          <w:rtl/>
        </w:rPr>
        <w:t>حقّة وتفرّقها عن مسلم بن عقيل.</w:t>
      </w:r>
    </w:p>
    <w:p w:rsidR="008012A5" w:rsidRPr="008012A5" w:rsidRDefault="008012A5" w:rsidP="008012A5">
      <w:pPr>
        <w:pStyle w:val="libNormal"/>
        <w:rPr>
          <w:rtl/>
        </w:rPr>
      </w:pPr>
      <w:r w:rsidRPr="008012A5">
        <w:rPr>
          <w:rtl/>
        </w:rPr>
        <w:t>فهنا قد يرد السؤال عن السبب في انخداع مسلم بن عوسجة ومسلم بن عقيل وأصحابهما</w:t>
      </w:r>
      <w:r w:rsidR="00565236">
        <w:rPr>
          <w:rtl/>
        </w:rPr>
        <w:t>،</w:t>
      </w:r>
      <w:r w:rsidRPr="008012A5">
        <w:rPr>
          <w:rtl/>
        </w:rPr>
        <w:t xml:space="preserve"> بهذا الرجل ا</w:t>
      </w:r>
      <w:r w:rsidR="00B5057F">
        <w:rPr>
          <w:rtl/>
        </w:rPr>
        <w:t>لم</w:t>
      </w:r>
      <w:r w:rsidRPr="008012A5">
        <w:rPr>
          <w:rtl/>
        </w:rPr>
        <w:t>عيّن ضدّهم</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2B6540">
        <w:rPr>
          <w:rtl/>
        </w:rPr>
        <w:t>(1) أبو تمّام الصادئدي</w:t>
      </w:r>
      <w:r w:rsidR="00565236">
        <w:rPr>
          <w:rtl/>
        </w:rPr>
        <w:t>:</w:t>
      </w:r>
      <w:r w:rsidRPr="002B6540">
        <w:rPr>
          <w:rtl/>
        </w:rPr>
        <w:t xml:space="preserve"> هو عمرو بن عبد الله بن كعب الصائدي</w:t>
      </w:r>
      <w:r w:rsidR="00565236">
        <w:rPr>
          <w:rtl/>
        </w:rPr>
        <w:t>،</w:t>
      </w:r>
      <w:r w:rsidRPr="002B6540">
        <w:rPr>
          <w:rtl/>
        </w:rPr>
        <w:t xml:space="preserve"> من شهداء الطف</w:t>
      </w:r>
      <w:r w:rsidR="00565236">
        <w:rPr>
          <w:rtl/>
        </w:rPr>
        <w:t>،</w:t>
      </w:r>
      <w:r w:rsidRPr="002B6540">
        <w:rPr>
          <w:rtl/>
        </w:rPr>
        <w:t xml:space="preserve"> كان من فرسان العرب ووجوه الشيعة</w:t>
      </w:r>
      <w:r w:rsidR="00565236">
        <w:rPr>
          <w:rtl/>
        </w:rPr>
        <w:t>،</w:t>
      </w:r>
      <w:r w:rsidRPr="002B6540">
        <w:rPr>
          <w:rtl/>
        </w:rPr>
        <w:t xml:space="preserve"> وكان بصيراً بالأسلحة</w:t>
      </w:r>
      <w:r w:rsidR="00565236">
        <w:rPr>
          <w:rtl/>
        </w:rPr>
        <w:t>،</w:t>
      </w:r>
      <w:r w:rsidR="00B5057F">
        <w:rPr>
          <w:rtl/>
        </w:rPr>
        <w:t xml:space="preserve"> ولهذا لم</w:t>
      </w:r>
      <w:r w:rsidRPr="002B6540">
        <w:rPr>
          <w:rtl/>
        </w:rPr>
        <w:t>ا جاء مسلم بن عقيل إلى الكوفة قامَ معه وصار يقبض الأموال</w:t>
      </w:r>
      <w:r w:rsidR="00565236">
        <w:rPr>
          <w:rtl/>
        </w:rPr>
        <w:t>،</w:t>
      </w:r>
      <w:r w:rsidRPr="002B6540">
        <w:rPr>
          <w:rtl/>
        </w:rPr>
        <w:t xml:space="preserve"> ويشتري بها الأسلحة بأمر مسلم بن عقيل</w:t>
      </w:r>
      <w:r w:rsidR="00565236">
        <w:rPr>
          <w:rtl/>
        </w:rPr>
        <w:t>.</w:t>
      </w:r>
    </w:p>
    <w:p w:rsidR="008012A5" w:rsidRPr="008012A5" w:rsidRDefault="008012A5" w:rsidP="008012A5">
      <w:pPr>
        <w:pStyle w:val="libNormal"/>
        <w:rPr>
          <w:rtl/>
        </w:rPr>
      </w:pPr>
      <w:r w:rsidRPr="00AB1710">
        <w:rPr>
          <w:rStyle w:val="libFootnote0Char"/>
          <w:rtl/>
        </w:rPr>
        <w:t xml:space="preserve">وفي كتاب </w:t>
      </w:r>
      <w:r w:rsidR="00B5057F" w:rsidRPr="00B5057F">
        <w:rPr>
          <w:rStyle w:val="libFootnoteBoldChar"/>
          <w:rtl/>
        </w:rPr>
        <w:t>(</w:t>
      </w:r>
      <w:r w:rsidRPr="000115CF">
        <w:rPr>
          <w:rStyle w:val="libFootnoteBoldChar"/>
          <w:rtl/>
        </w:rPr>
        <w:t>نَفَس المهموم</w:t>
      </w:r>
      <w:r w:rsidR="00B5057F" w:rsidRPr="00B5057F">
        <w:rPr>
          <w:rStyle w:val="libFootnoteBoldChar"/>
          <w:rtl/>
        </w:rPr>
        <w:t>)</w:t>
      </w:r>
      <w:r w:rsidRPr="00AB1710">
        <w:rPr>
          <w:rStyle w:val="libFootnote0Char"/>
          <w:rtl/>
        </w:rPr>
        <w:t xml:space="preserve"> أنّ أبا تمّام قال للحسين </w:t>
      </w:r>
      <w:r w:rsidR="00565236" w:rsidRPr="00565236">
        <w:rPr>
          <w:rStyle w:val="libAlaemChar"/>
          <w:rtl/>
        </w:rPr>
        <w:t>عليه‌السلام</w:t>
      </w:r>
      <w:r w:rsidR="00565236" w:rsidRPr="00AB1710">
        <w:rPr>
          <w:rStyle w:val="libFootnote0Char"/>
          <w:rtl/>
        </w:rPr>
        <w:t>:</w:t>
      </w:r>
      <w:r w:rsidRPr="00AB1710">
        <w:rPr>
          <w:rStyle w:val="libFootnote0Char"/>
          <w:rtl/>
        </w:rPr>
        <w:t xml:space="preserve"> يا أبا عبد الله</w:t>
      </w:r>
      <w:r w:rsidR="00565236" w:rsidRPr="00AB1710">
        <w:rPr>
          <w:rStyle w:val="libFootnote0Char"/>
          <w:rtl/>
        </w:rPr>
        <w:t>،</w:t>
      </w:r>
      <w:r w:rsidRPr="00AB1710">
        <w:rPr>
          <w:rStyle w:val="libFootnote0Char"/>
          <w:rtl/>
        </w:rPr>
        <w:t xml:space="preserve"> نفسي لك الفدى</w:t>
      </w:r>
      <w:r w:rsidR="00565236" w:rsidRPr="00AB1710">
        <w:rPr>
          <w:rStyle w:val="libFootnote0Char"/>
          <w:rtl/>
        </w:rPr>
        <w:t>،</w:t>
      </w:r>
      <w:r w:rsidRPr="00AB1710">
        <w:rPr>
          <w:rStyle w:val="libFootnote0Char"/>
          <w:rtl/>
        </w:rPr>
        <w:t xml:space="preserve"> إنّي أرى هؤلاء قد اقتربوا منك</w:t>
      </w:r>
      <w:r w:rsidR="00565236" w:rsidRPr="00AB1710">
        <w:rPr>
          <w:rStyle w:val="libFootnote0Char"/>
          <w:rtl/>
        </w:rPr>
        <w:t>،</w:t>
      </w:r>
      <w:r w:rsidRPr="00AB1710">
        <w:rPr>
          <w:rStyle w:val="libFootnote0Char"/>
          <w:rtl/>
        </w:rPr>
        <w:t xml:space="preserve"> ولا والله لا تُقتل حتّى أُقتل إنشاء الله</w:t>
      </w:r>
      <w:r w:rsidR="00565236" w:rsidRPr="00AB1710">
        <w:rPr>
          <w:rStyle w:val="libFootnote0Char"/>
          <w:rtl/>
        </w:rPr>
        <w:t>،</w:t>
      </w:r>
      <w:r w:rsidRPr="00AB1710">
        <w:rPr>
          <w:rStyle w:val="libFootnote0Char"/>
          <w:rtl/>
        </w:rPr>
        <w:t xml:space="preserve"> وأحبُ أن ألقى ربّي وقد صلّيت هذه الصلاة التي قد دنى وقتها</w:t>
      </w:r>
      <w:r w:rsidR="00565236" w:rsidRPr="00AB1710">
        <w:rPr>
          <w:rStyle w:val="libFootnote0Char"/>
          <w:rtl/>
        </w:rPr>
        <w:t>،</w:t>
      </w:r>
      <w:r w:rsidRPr="00AB1710">
        <w:rPr>
          <w:rStyle w:val="libFootnote0Char"/>
          <w:rtl/>
        </w:rPr>
        <w:t xml:space="preserve"> قال</w:t>
      </w:r>
      <w:r w:rsidR="00565236" w:rsidRPr="00AB1710">
        <w:rPr>
          <w:rStyle w:val="libFootnote0Char"/>
          <w:rtl/>
        </w:rPr>
        <w:t>:</w:t>
      </w:r>
      <w:r w:rsidRPr="00AB1710">
        <w:rPr>
          <w:rStyle w:val="libFootnote0Char"/>
          <w:rtl/>
        </w:rPr>
        <w:t xml:space="preserve"> فرفعَ الحسين رأسه ثمّ قال</w:t>
      </w:r>
      <w:r w:rsidR="00565236" w:rsidRPr="00AB1710">
        <w:rPr>
          <w:rStyle w:val="libFootnote0Char"/>
          <w:rtl/>
        </w:rPr>
        <w:t>:</w:t>
      </w:r>
      <w:r w:rsidRPr="00AB1710">
        <w:rPr>
          <w:rStyle w:val="libFootnote0Char"/>
          <w:rtl/>
        </w:rPr>
        <w:t xml:space="preserve"> </w:t>
      </w:r>
      <w:r w:rsidR="00B5057F" w:rsidRPr="00C80189">
        <w:rPr>
          <w:rStyle w:val="libFootnoteBoldChar"/>
          <w:rtl/>
        </w:rPr>
        <w:t>(</w:t>
      </w:r>
      <w:r w:rsidRPr="00C80189">
        <w:rPr>
          <w:rStyle w:val="libFootnoteBoldChar"/>
          <w:rtl/>
        </w:rPr>
        <w:t>ذكرتَ الصلاة جَعلكَ الله من المصلّين الذاكرين</w:t>
      </w:r>
      <w:r w:rsidR="00565236" w:rsidRPr="00C80189">
        <w:rPr>
          <w:rStyle w:val="libFootnoteBoldChar"/>
          <w:rtl/>
        </w:rPr>
        <w:t>،</w:t>
      </w:r>
      <w:r w:rsidRPr="00C80189">
        <w:rPr>
          <w:rStyle w:val="libFootnoteBoldChar"/>
          <w:rtl/>
        </w:rPr>
        <w:t xml:space="preserve"> نعم</w:t>
      </w:r>
      <w:r w:rsidR="00565236" w:rsidRPr="00C80189">
        <w:rPr>
          <w:rStyle w:val="libFootnoteBoldChar"/>
          <w:rtl/>
        </w:rPr>
        <w:t>،</w:t>
      </w:r>
      <w:r w:rsidRPr="00C80189">
        <w:rPr>
          <w:rStyle w:val="libFootnoteBoldChar"/>
          <w:rtl/>
        </w:rPr>
        <w:t xml:space="preserve"> هذا أوّل وقتها</w:t>
      </w:r>
      <w:r w:rsidR="00B5057F" w:rsidRPr="00C80189">
        <w:rPr>
          <w:rStyle w:val="libFootnoteBoldChar"/>
          <w:rtl/>
        </w:rPr>
        <w:t>)</w:t>
      </w:r>
      <w:r w:rsidRPr="00AB1710">
        <w:rPr>
          <w:rStyle w:val="libFootnote0Char"/>
          <w:rtl/>
        </w:rPr>
        <w:t xml:space="preserve"> </w:t>
      </w:r>
      <w:r w:rsidR="00B5057F" w:rsidRPr="00AB1710">
        <w:rPr>
          <w:rStyle w:val="libFootnote0Char"/>
          <w:rtl/>
        </w:rPr>
        <w:t>(</w:t>
      </w:r>
      <w:r w:rsidRPr="00AB1710">
        <w:rPr>
          <w:rStyle w:val="libFootnote0Char"/>
          <w:rtl/>
        </w:rPr>
        <w:t>الكُنى والألقاب</w:t>
      </w:r>
      <w:r w:rsidR="00565236" w:rsidRPr="00AB1710">
        <w:rPr>
          <w:rStyle w:val="libFootnote0Char"/>
          <w:rtl/>
        </w:rPr>
        <w:t>:</w:t>
      </w:r>
      <w:r w:rsidRPr="00AB1710">
        <w:rPr>
          <w:rStyle w:val="libFootnote0Char"/>
          <w:rtl/>
        </w:rPr>
        <w:t xml:space="preserve"> ج1</w:t>
      </w:r>
      <w:r w:rsidR="00565236" w:rsidRPr="00AB1710">
        <w:rPr>
          <w:rStyle w:val="libFootnote0Char"/>
          <w:rtl/>
        </w:rPr>
        <w:t>،</w:t>
      </w:r>
      <w:r w:rsidRPr="00AB1710">
        <w:rPr>
          <w:rStyle w:val="libFootnote0Char"/>
          <w:rtl/>
        </w:rPr>
        <w:t xml:space="preserve"> ص33</w:t>
      </w:r>
      <w:r w:rsidR="00B5057F" w:rsidRPr="00AB1710">
        <w:rPr>
          <w:rStyle w:val="libFootnote0Char"/>
          <w:rtl/>
        </w:rPr>
        <w:t>)</w:t>
      </w:r>
      <w:r w:rsidR="00565236" w:rsidRPr="00AB1710">
        <w:rPr>
          <w:rStyle w:val="libFootnote0Char"/>
          <w:rtl/>
        </w:rPr>
        <w:t>.</w:t>
      </w:r>
    </w:p>
    <w:p w:rsidR="008012A5" w:rsidRPr="008012A5" w:rsidRDefault="008012A5" w:rsidP="00AB1710">
      <w:pPr>
        <w:pStyle w:val="libFootnote0"/>
        <w:rPr>
          <w:rtl/>
        </w:rPr>
      </w:pPr>
      <w:r w:rsidRPr="002B6540">
        <w:rPr>
          <w:rtl/>
        </w:rPr>
        <w:t>(2) الإرشاد للمفيد</w:t>
      </w:r>
      <w:r w:rsidR="00565236">
        <w:rPr>
          <w:rtl/>
        </w:rPr>
        <w:t>:</w:t>
      </w:r>
      <w:r w:rsidRPr="002B6540">
        <w:rPr>
          <w:rtl/>
        </w:rPr>
        <w:t xml:space="preserve"> ص20</w:t>
      </w:r>
      <w:r w:rsidR="00565236">
        <w:rPr>
          <w:rtl/>
        </w:rPr>
        <w:t>،</w:t>
      </w:r>
      <w:r w:rsidRPr="002B6540">
        <w:rPr>
          <w:rtl/>
        </w:rPr>
        <w:t xml:space="preserve"> مُثير الأحزان لابن نما</w:t>
      </w:r>
      <w:r w:rsidR="00565236">
        <w:rPr>
          <w:rtl/>
        </w:rPr>
        <w:t>:</w:t>
      </w:r>
      <w:r w:rsidRPr="002B6540">
        <w:rPr>
          <w:rtl/>
        </w:rPr>
        <w:t xml:space="preserve"> ص21</w:t>
      </w:r>
      <w:r w:rsidR="00565236">
        <w:rPr>
          <w:rtl/>
        </w:rPr>
        <w:t>،</w:t>
      </w:r>
      <w:r w:rsidRPr="002B6540">
        <w:rPr>
          <w:rtl/>
        </w:rPr>
        <w:t xml:space="preserve"> مناقب ابن شهرآشوب</w:t>
      </w:r>
      <w:r w:rsidR="00565236">
        <w:rPr>
          <w:rtl/>
        </w:rPr>
        <w:t>:</w:t>
      </w:r>
      <w:r w:rsidRPr="002B6540">
        <w:rPr>
          <w:rtl/>
        </w:rPr>
        <w:t xml:space="preserve"> ج3</w:t>
      </w:r>
      <w:r w:rsidR="00565236">
        <w:rPr>
          <w:rtl/>
        </w:rPr>
        <w:t>،</w:t>
      </w:r>
      <w:r w:rsidRPr="002B6540">
        <w:rPr>
          <w:rtl/>
        </w:rPr>
        <w:t xml:space="preserve"> ص242</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ولئن كان مسلم بن عوسجة رجلاً اعتيادياً</w:t>
      </w:r>
      <w:r w:rsidR="00565236">
        <w:rPr>
          <w:rtl/>
        </w:rPr>
        <w:t>،</w:t>
      </w:r>
      <w:r w:rsidRPr="008012A5">
        <w:rPr>
          <w:rtl/>
        </w:rPr>
        <w:t xml:space="preserve"> مهما كان عالي الإيمان</w:t>
      </w:r>
      <w:r w:rsidR="00565236">
        <w:rPr>
          <w:rtl/>
        </w:rPr>
        <w:t>،</w:t>
      </w:r>
      <w:r w:rsidRPr="008012A5">
        <w:rPr>
          <w:rtl/>
        </w:rPr>
        <w:t xml:space="preserve"> فإنّ مسلم بن عقيل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قد أثبتنا له أنّه مؤيّد ومُسدّد بالإلهام</w:t>
      </w:r>
      <w:r w:rsidR="00565236">
        <w:rPr>
          <w:rtl/>
        </w:rPr>
        <w:t>،</w:t>
      </w:r>
      <w:r w:rsidRPr="008012A5">
        <w:rPr>
          <w:rtl/>
        </w:rPr>
        <w:t xml:space="preserve"> فكيف لم يلتفت إلى ذلك</w:t>
      </w:r>
      <w:r w:rsidR="00565236">
        <w:rPr>
          <w:rtl/>
        </w:rPr>
        <w:t>؟</w:t>
      </w:r>
      <w:r w:rsidRPr="008012A5">
        <w:rPr>
          <w:rtl/>
        </w:rPr>
        <w:t>!</w:t>
      </w:r>
    </w:p>
    <w:p w:rsidR="008012A5" w:rsidRPr="008012A5" w:rsidRDefault="008012A5" w:rsidP="008012A5">
      <w:pPr>
        <w:pStyle w:val="libBold1"/>
        <w:rPr>
          <w:rtl/>
        </w:rPr>
      </w:pPr>
      <w:r w:rsidRPr="008012A5">
        <w:rPr>
          <w:rtl/>
        </w:rPr>
        <w:t>وجواب ذلك يكون على عدّة مستويات</w:t>
      </w:r>
      <w:r w:rsidR="00565236">
        <w:rPr>
          <w:rtl/>
        </w:rPr>
        <w:t>:</w:t>
      </w:r>
    </w:p>
    <w:p w:rsidR="008012A5" w:rsidRPr="008012A5" w:rsidRDefault="008012A5" w:rsidP="008012A5">
      <w:pPr>
        <w:pStyle w:val="libNormal"/>
        <w:rPr>
          <w:rtl/>
        </w:rPr>
      </w:pPr>
      <w:bookmarkStart w:id="136" w:name="_Toc372978979"/>
      <w:r w:rsidRPr="000115CF">
        <w:rPr>
          <w:rStyle w:val="Heading2Char"/>
          <w:rtl/>
        </w:rPr>
        <w:t>المستوى الأوّل</w:t>
      </w:r>
      <w:r w:rsidR="00565236">
        <w:rPr>
          <w:rStyle w:val="Heading2Char"/>
          <w:rtl/>
        </w:rPr>
        <w:t>:</w:t>
      </w:r>
      <w:bookmarkEnd w:id="136"/>
      <w:r w:rsidRPr="008012A5">
        <w:rPr>
          <w:rtl/>
        </w:rPr>
        <w:t xml:space="preserve"> إنّ هذا موجود في قضاء الله وقدره</w:t>
      </w:r>
      <w:r w:rsidR="00565236">
        <w:rPr>
          <w:rtl/>
        </w:rPr>
        <w:t>،</w:t>
      </w:r>
      <w:r w:rsidRPr="008012A5">
        <w:rPr>
          <w:rtl/>
        </w:rPr>
        <w:t xml:space="preserve"> وكلّما كان ذلك</w:t>
      </w:r>
      <w:r w:rsidR="00565236">
        <w:rPr>
          <w:rtl/>
        </w:rPr>
        <w:t>،</w:t>
      </w:r>
      <w:r w:rsidRPr="008012A5">
        <w:rPr>
          <w:rtl/>
        </w:rPr>
        <w:t xml:space="preserve"> فلابدّ من حدوثه</w:t>
      </w:r>
      <w:r w:rsidR="00565236">
        <w:rPr>
          <w:rtl/>
        </w:rPr>
        <w:t>،</w:t>
      </w:r>
      <w:r w:rsidRPr="008012A5">
        <w:rPr>
          <w:rtl/>
        </w:rPr>
        <w:t xml:space="preserve"> ومطابق للحكمة الإلهيّة</w:t>
      </w:r>
      <w:r w:rsidR="00565236">
        <w:rPr>
          <w:rtl/>
        </w:rPr>
        <w:t>،</w:t>
      </w:r>
      <w:r w:rsidRPr="008012A5">
        <w:rPr>
          <w:rtl/>
        </w:rPr>
        <w:t xml:space="preserve"> سواء عَلمنا بسببه أو جهلنا</w:t>
      </w:r>
      <w:r w:rsidR="00565236">
        <w:rPr>
          <w:rtl/>
        </w:rPr>
        <w:t>.</w:t>
      </w:r>
    </w:p>
    <w:p w:rsidR="008012A5" w:rsidRPr="008012A5" w:rsidRDefault="008012A5" w:rsidP="008012A5">
      <w:pPr>
        <w:pStyle w:val="libNormal"/>
        <w:rPr>
          <w:rtl/>
        </w:rPr>
      </w:pPr>
      <w:bookmarkStart w:id="137" w:name="_Toc372978980"/>
      <w:r w:rsidRPr="000115CF">
        <w:rPr>
          <w:rStyle w:val="Heading2Char"/>
          <w:rtl/>
        </w:rPr>
        <w:t>المستوى الثاني</w:t>
      </w:r>
      <w:r w:rsidR="00565236">
        <w:rPr>
          <w:rStyle w:val="Heading2Char"/>
          <w:rtl/>
        </w:rPr>
        <w:t>:</w:t>
      </w:r>
      <w:bookmarkEnd w:id="137"/>
      <w:r w:rsidRPr="000115CF">
        <w:rPr>
          <w:rStyle w:val="Heading2Char"/>
          <w:rtl/>
        </w:rPr>
        <w:t xml:space="preserve"> </w:t>
      </w:r>
      <w:r w:rsidRPr="008012A5">
        <w:rPr>
          <w:rtl/>
        </w:rPr>
        <w:t>مستوى مَن نعلم أو نحتمل عدم تسديده وتأييده بالإلهام المباشر</w:t>
      </w:r>
      <w:r w:rsidR="00565236">
        <w:rPr>
          <w:rtl/>
        </w:rPr>
        <w:t xml:space="preserve"> - </w:t>
      </w:r>
      <w:r w:rsidRPr="008012A5">
        <w:rPr>
          <w:rtl/>
        </w:rPr>
        <w:t>لو صحّ التعبير</w:t>
      </w:r>
      <w:r w:rsidR="00565236">
        <w:rPr>
          <w:rtl/>
        </w:rPr>
        <w:t xml:space="preserve"> - </w:t>
      </w:r>
      <w:r w:rsidRPr="008012A5">
        <w:rPr>
          <w:rtl/>
        </w:rPr>
        <w:t>وهم أصحاب مسلم بن عقيل سواه</w:t>
      </w:r>
      <w:r w:rsidR="00565236">
        <w:rPr>
          <w:rtl/>
        </w:rPr>
        <w:t>،</w:t>
      </w:r>
      <w:r w:rsidRPr="008012A5">
        <w:rPr>
          <w:rtl/>
        </w:rPr>
        <w:t xml:space="preserve"> فمن الواضح أنّ العادة في تلك الأجيال</w:t>
      </w:r>
      <w:r w:rsidR="00565236">
        <w:rPr>
          <w:rtl/>
        </w:rPr>
        <w:t>،</w:t>
      </w:r>
      <w:r w:rsidRPr="008012A5">
        <w:rPr>
          <w:rtl/>
        </w:rPr>
        <w:t xml:space="preserve"> وهي عادة استمرّت مئات وآلاف السنين</w:t>
      </w:r>
      <w:r w:rsidR="00565236">
        <w:rPr>
          <w:rtl/>
        </w:rPr>
        <w:t>،</w:t>
      </w:r>
      <w:r w:rsidRPr="008012A5">
        <w:rPr>
          <w:rtl/>
        </w:rPr>
        <w:t xml:space="preserve"> حتّى لم تكن كتابة وأوراق تدلّ على الشخصيّة</w:t>
      </w:r>
      <w:r w:rsidR="00565236">
        <w:rPr>
          <w:rtl/>
        </w:rPr>
        <w:t>،</w:t>
      </w:r>
      <w:r w:rsidRPr="008012A5">
        <w:rPr>
          <w:rtl/>
        </w:rPr>
        <w:t xml:space="preserve"> كما في الدول الحاليّة</w:t>
      </w:r>
      <w:r w:rsidR="00565236">
        <w:rPr>
          <w:rtl/>
        </w:rPr>
        <w:t>،</w:t>
      </w:r>
      <w:r w:rsidRPr="008012A5">
        <w:rPr>
          <w:rtl/>
        </w:rPr>
        <w:t xml:space="preserve"> فكان الناس يسألون الفرد عن اسمه وانتسابه</w:t>
      </w:r>
      <w:r w:rsidR="00565236">
        <w:rPr>
          <w:rtl/>
        </w:rPr>
        <w:t>،</w:t>
      </w:r>
      <w:r w:rsidRPr="008012A5">
        <w:rPr>
          <w:rtl/>
        </w:rPr>
        <w:t xml:space="preserve"> ويُصدّقون منه ذلك على السجيّة والعادة المتّبعة</w:t>
      </w:r>
      <w:r w:rsidR="00565236">
        <w:rPr>
          <w:rtl/>
        </w:rPr>
        <w:t>،</w:t>
      </w:r>
      <w:r w:rsidRPr="008012A5">
        <w:rPr>
          <w:rtl/>
        </w:rPr>
        <w:t xml:space="preserve"> وواضحٌ أنّه لو كذَبَ أيّ شخص في اسمه أو نَسبه</w:t>
      </w:r>
      <w:r w:rsidR="00565236">
        <w:rPr>
          <w:rtl/>
        </w:rPr>
        <w:t>،</w:t>
      </w:r>
      <w:r w:rsidRPr="008012A5">
        <w:rPr>
          <w:rtl/>
        </w:rPr>
        <w:t xml:space="preserve"> فسوف يقع في أنواع من المصاعب اجتماعياً واقتصادياً</w:t>
      </w:r>
      <w:r w:rsidR="00565236">
        <w:rPr>
          <w:rtl/>
        </w:rPr>
        <w:t>،</w:t>
      </w:r>
      <w:r w:rsidRPr="008012A5">
        <w:rPr>
          <w:rtl/>
        </w:rPr>
        <w:t xml:space="preserve"> أو يُحتمل وقوعه في ذلك على بعض التقادير</w:t>
      </w:r>
      <w:r w:rsidR="00565236">
        <w:rPr>
          <w:rtl/>
        </w:rPr>
        <w:t>،</w:t>
      </w:r>
      <w:r w:rsidRPr="008012A5">
        <w:rPr>
          <w:rtl/>
        </w:rPr>
        <w:t xml:space="preserve"> فكان الناس يُصَدَّقون في أقوالهم تلك</w:t>
      </w:r>
      <w:r w:rsidR="00565236">
        <w:rPr>
          <w:rtl/>
        </w:rPr>
        <w:t>،</w:t>
      </w:r>
      <w:r w:rsidRPr="008012A5">
        <w:rPr>
          <w:rtl/>
        </w:rPr>
        <w:t xml:space="preserve"> وكانوا يُصدِّقون أقوال الآخرين في ذلك</w:t>
      </w:r>
      <w:r w:rsidR="00565236">
        <w:rPr>
          <w:rtl/>
        </w:rPr>
        <w:t>،</w:t>
      </w:r>
      <w:r w:rsidRPr="008012A5">
        <w:rPr>
          <w:rtl/>
        </w:rPr>
        <w:t xml:space="preserve"> وليس أصحاب مسلم بن عقيل سلام الله عليه وعليهم إلاّ جماعة من ذلك المجتمع المعتاد على ذلك</w:t>
      </w:r>
      <w:r w:rsidR="00565236">
        <w:rPr>
          <w:rtl/>
        </w:rPr>
        <w:t>.</w:t>
      </w:r>
    </w:p>
    <w:p w:rsidR="008012A5" w:rsidRPr="008012A5" w:rsidRDefault="008012A5" w:rsidP="008012A5">
      <w:pPr>
        <w:pStyle w:val="libNormal"/>
        <w:rPr>
          <w:rtl/>
        </w:rPr>
      </w:pPr>
      <w:r w:rsidRPr="008012A5">
        <w:rPr>
          <w:rtl/>
        </w:rPr>
        <w:t>فإذا انضمّ إلى ذلك حُسن الظاهر والملاينة وا</w:t>
      </w:r>
      <w:r w:rsidR="00B5057F">
        <w:rPr>
          <w:rtl/>
        </w:rPr>
        <w:t>لم</w:t>
      </w:r>
      <w:r w:rsidRPr="008012A5">
        <w:rPr>
          <w:rtl/>
        </w:rPr>
        <w:t>سايسة</w:t>
      </w:r>
      <w:r w:rsidR="00565236">
        <w:rPr>
          <w:rtl/>
        </w:rPr>
        <w:t>،</w:t>
      </w:r>
      <w:r w:rsidRPr="008012A5">
        <w:rPr>
          <w:rtl/>
        </w:rPr>
        <w:t xml:space="preserve"> فقط أصبحَ الفرد ناجحاً في الامتحان أو الاختبار الاجتماعي</w:t>
      </w:r>
      <w:r w:rsidR="00565236">
        <w:rPr>
          <w:rtl/>
        </w:rPr>
        <w:t>،</w:t>
      </w:r>
      <w:r w:rsidRPr="008012A5">
        <w:rPr>
          <w:rtl/>
        </w:rPr>
        <w:t xml:space="preserve"> وانتهى الأمر</w:t>
      </w:r>
      <w:r w:rsidR="00565236">
        <w:rPr>
          <w:rtl/>
        </w:rPr>
        <w:t>.</w:t>
      </w:r>
    </w:p>
    <w:p w:rsidR="008012A5" w:rsidRPr="008012A5" w:rsidRDefault="008012A5" w:rsidP="008012A5">
      <w:pPr>
        <w:pStyle w:val="libNormal"/>
        <w:rPr>
          <w:rtl/>
        </w:rPr>
      </w:pPr>
      <w:bookmarkStart w:id="138" w:name="_Toc372978981"/>
      <w:r w:rsidRPr="000115CF">
        <w:rPr>
          <w:rStyle w:val="Heading2Char"/>
          <w:rtl/>
        </w:rPr>
        <w:t>المستوى الثالث</w:t>
      </w:r>
      <w:r w:rsidR="00565236">
        <w:rPr>
          <w:rStyle w:val="Heading2Char"/>
          <w:rtl/>
        </w:rPr>
        <w:t>:</w:t>
      </w:r>
      <w:bookmarkEnd w:id="138"/>
      <w:r w:rsidRPr="008012A5">
        <w:rPr>
          <w:rtl/>
        </w:rPr>
        <w:t xml:space="preserve"> مستوى النظر إلى المواثيق المغلّظة التي أخذها مسلم بن عقيل وأصحابه على </w:t>
      </w:r>
      <w:r w:rsidR="00B5057F" w:rsidRPr="00C80189">
        <w:rPr>
          <w:rStyle w:val="libBold2Char"/>
          <w:rtl/>
        </w:rPr>
        <w:t>(</w:t>
      </w:r>
      <w:r w:rsidRPr="00C80189">
        <w:rPr>
          <w:rStyle w:val="libBold2Char"/>
          <w:rtl/>
        </w:rPr>
        <w:t>معقل</w:t>
      </w:r>
      <w:r w:rsidR="00B5057F" w:rsidRPr="00C80189">
        <w:rPr>
          <w:rStyle w:val="libBold2Char"/>
          <w:rtl/>
        </w:rPr>
        <w:t>)</w:t>
      </w:r>
      <w:r w:rsidR="00565236">
        <w:rPr>
          <w:rtl/>
        </w:rPr>
        <w:t>،</w:t>
      </w:r>
      <w:r w:rsidRPr="008012A5">
        <w:rPr>
          <w:rtl/>
        </w:rPr>
        <w:t xml:space="preserve"> وقد أعطاهم من نفسه ما يريدون</w:t>
      </w:r>
      <w:r w:rsidR="00565236">
        <w:rPr>
          <w:rtl/>
        </w:rPr>
        <w:t>،</w:t>
      </w:r>
      <w:r w:rsidRPr="008012A5">
        <w:rPr>
          <w:rtl/>
        </w:rPr>
        <w:t xml:space="preserve"> ولم يكونوا يتصوّرون أنّ شخصاً ما من المسلمين يمكن أن يحيف بالعهد</w:t>
      </w:r>
      <w:r w:rsidR="00565236">
        <w:rPr>
          <w:rtl/>
        </w:rPr>
        <w:t>،</w:t>
      </w:r>
      <w:r w:rsidRPr="008012A5">
        <w:rPr>
          <w:rtl/>
        </w:rPr>
        <w:t xml:space="preserve"> أو يحيف باليمين</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وإنّما قيام العلاقات بين الأفراد والمجتمعات كانت ولا زالت على شرف الالتزام بالعهود</w:t>
      </w:r>
      <w:r w:rsidR="00565236">
        <w:rPr>
          <w:rtl/>
        </w:rPr>
        <w:t>،</w:t>
      </w:r>
      <w:r w:rsidRPr="008012A5">
        <w:rPr>
          <w:rtl/>
        </w:rPr>
        <w:t xml:space="preserve"> وإلاّ كان الفرد ساقطاً بالمرّة أمام الله والناس</w:t>
      </w:r>
      <w:r w:rsidR="00565236">
        <w:rPr>
          <w:rtl/>
        </w:rPr>
        <w:t>،</w:t>
      </w:r>
      <w:r w:rsidRPr="008012A5">
        <w:rPr>
          <w:rtl/>
        </w:rPr>
        <w:t xml:space="preserve"> ولم يكن يخطر على البال أنّ هذا الإنسان من الساقطين وبهذه الدرجة</w:t>
      </w:r>
      <w:r w:rsidR="00565236">
        <w:rPr>
          <w:rtl/>
        </w:rPr>
        <w:t>.</w:t>
      </w:r>
    </w:p>
    <w:p w:rsidR="008012A5" w:rsidRPr="008012A5" w:rsidRDefault="008012A5" w:rsidP="008012A5">
      <w:pPr>
        <w:pStyle w:val="libNormal"/>
        <w:rPr>
          <w:rtl/>
        </w:rPr>
      </w:pPr>
      <w:r w:rsidRPr="008012A5">
        <w:rPr>
          <w:rtl/>
        </w:rPr>
        <w:t>وهنا ينبغي أن نلتفت إلى ما وردَ في تفسير قوله تعالى عن قول إبليس</w:t>
      </w:r>
      <w:r w:rsidR="00565236">
        <w:rPr>
          <w:rtl/>
        </w:rPr>
        <w:t>:</w:t>
      </w:r>
      <w:r w:rsidRPr="008012A5">
        <w:rPr>
          <w:rtl/>
        </w:rPr>
        <w:t xml:space="preserve"> </w:t>
      </w:r>
    </w:p>
    <w:p w:rsidR="008012A5" w:rsidRPr="008012A5" w:rsidRDefault="0066716C" w:rsidP="008012A5">
      <w:pPr>
        <w:pStyle w:val="libNormal"/>
        <w:rPr>
          <w:rtl/>
        </w:rPr>
      </w:pPr>
      <w:r>
        <w:rPr>
          <w:rStyle w:val="libAlaemChar"/>
          <w:rFonts w:hint="cs"/>
          <w:rtl/>
        </w:rPr>
        <w:t xml:space="preserve">( </w:t>
      </w:r>
      <w:r w:rsidR="008012A5" w:rsidRPr="008012A5">
        <w:rPr>
          <w:rStyle w:val="libAieChar"/>
          <w:rFonts w:hint="cs"/>
          <w:rtl/>
        </w:rPr>
        <w:t>مَا نَهَاكُمَا رَبُّكُمَا عَنْ هَـذِهِ الشَّجَرَةِ إِلاَّ أَن تَكُونَا مَلَكَيْنِ أَوْ تَكُونَا مِنَ الْخَالِدِينَ * وَقَاسَمَهُمَا إِنِّي لَكُمَا لَمِنَ النَّاصِحِينَ</w:t>
      </w:r>
      <w:r>
        <w:rPr>
          <w:rStyle w:val="libAlaemChar"/>
          <w:rFonts w:hint="cs"/>
          <w:rtl/>
        </w:rPr>
        <w:t xml:space="preserve"> )</w:t>
      </w:r>
      <w:r w:rsidR="008012A5" w:rsidRPr="008012A5">
        <w:rPr>
          <w:rStyle w:val="libAieChar"/>
          <w:rFonts w:hint="cs"/>
          <w:rtl/>
        </w:rPr>
        <w:t xml:space="preserve"> </w:t>
      </w:r>
      <w:r w:rsidR="008012A5" w:rsidRPr="008012A5">
        <w:rPr>
          <w:rStyle w:val="libFootnotenumChar"/>
          <w:rtl/>
        </w:rPr>
        <w:t>(1)</w:t>
      </w:r>
      <w:r w:rsidR="00565236">
        <w:rPr>
          <w:rtl/>
        </w:rPr>
        <w:t>،</w:t>
      </w:r>
      <w:r w:rsidR="008012A5" w:rsidRPr="008012A5">
        <w:rPr>
          <w:rtl/>
        </w:rPr>
        <w:t xml:space="preserve"> من أنّ آدم وزوجته لم يتصوّرا شخصاً يُقسم بالله كذباً</w:t>
      </w:r>
      <w:r w:rsidR="00565236">
        <w:rPr>
          <w:rtl/>
        </w:rPr>
        <w:t>،</w:t>
      </w:r>
      <w:r w:rsidR="008012A5" w:rsidRPr="008012A5">
        <w:rPr>
          <w:rtl/>
        </w:rPr>
        <w:t xml:space="preserve"> يعني أنهّما حين سمعا إبليس يُقسم بالله سبحانه صدّقاه وأكلا من الشجرة.</w:t>
      </w:r>
    </w:p>
    <w:p w:rsidR="008012A5" w:rsidRPr="008012A5" w:rsidRDefault="008012A5" w:rsidP="008012A5">
      <w:pPr>
        <w:pStyle w:val="libNormal"/>
        <w:rPr>
          <w:rtl/>
        </w:rPr>
      </w:pPr>
      <w:r w:rsidRPr="008012A5">
        <w:rPr>
          <w:rStyle w:val="libBold1Char"/>
          <w:rtl/>
        </w:rPr>
        <w:t>أقول</w:t>
      </w:r>
      <w:r w:rsidR="00565236">
        <w:rPr>
          <w:rStyle w:val="libBold1Char"/>
          <w:rtl/>
        </w:rPr>
        <w:t>:</w:t>
      </w:r>
      <w:r w:rsidRPr="008012A5">
        <w:rPr>
          <w:rtl/>
        </w:rPr>
        <w:t xml:space="preserve"> فكذلك الحال في مسلم وأصحابه من حيث إنّ العهد مُلزم في الدنيا</w:t>
      </w:r>
      <w:r w:rsidR="00565236">
        <w:rPr>
          <w:rtl/>
        </w:rPr>
        <w:t>،</w:t>
      </w:r>
      <w:r w:rsidRPr="008012A5">
        <w:rPr>
          <w:rtl/>
        </w:rPr>
        <w:t xml:space="preserve"> واليمين مُلزم في الآخرة</w:t>
      </w:r>
      <w:r w:rsidR="00565236">
        <w:rPr>
          <w:rtl/>
        </w:rPr>
        <w:t>،</w:t>
      </w:r>
      <w:r w:rsidRPr="008012A5">
        <w:rPr>
          <w:rtl/>
        </w:rPr>
        <w:t xml:space="preserve"> فماذا بقيَ ممّا يكون أن يفعلوه أمامه</w:t>
      </w:r>
      <w:r w:rsidR="00565236">
        <w:rPr>
          <w:rtl/>
        </w:rPr>
        <w:t>؟</w:t>
      </w:r>
    </w:p>
    <w:p w:rsidR="008012A5" w:rsidRPr="008012A5" w:rsidRDefault="008012A5" w:rsidP="008012A5">
      <w:pPr>
        <w:pStyle w:val="libNormal"/>
        <w:rPr>
          <w:rtl/>
        </w:rPr>
      </w:pPr>
      <w:bookmarkStart w:id="139" w:name="_Toc372978982"/>
      <w:r w:rsidRPr="000115CF">
        <w:rPr>
          <w:rStyle w:val="Heading2Char"/>
          <w:rtl/>
        </w:rPr>
        <w:t>المستوى الرابع</w:t>
      </w:r>
      <w:r w:rsidR="00565236">
        <w:rPr>
          <w:rStyle w:val="Heading2Char"/>
          <w:rtl/>
        </w:rPr>
        <w:t>:</w:t>
      </w:r>
      <w:bookmarkEnd w:id="139"/>
      <w:r w:rsidRPr="000115CF">
        <w:rPr>
          <w:rStyle w:val="Heading2Char"/>
          <w:rtl/>
        </w:rPr>
        <w:t xml:space="preserve"> </w:t>
      </w:r>
      <w:r w:rsidRPr="008012A5">
        <w:rPr>
          <w:rtl/>
        </w:rPr>
        <w:t xml:space="preserve">إنّ مُسلماً وأضرابه من خاصّة أصحاب المعصومين </w:t>
      </w:r>
      <w:r w:rsidR="00565236" w:rsidRPr="00565236">
        <w:rPr>
          <w:rStyle w:val="libAlaemChar"/>
          <w:rtl/>
        </w:rPr>
        <w:t>عليهم‌السلام</w:t>
      </w:r>
      <w:r w:rsidR="00565236">
        <w:rPr>
          <w:rtl/>
        </w:rPr>
        <w:t>،</w:t>
      </w:r>
      <w:r w:rsidRPr="008012A5">
        <w:rPr>
          <w:rtl/>
        </w:rPr>
        <w:t xml:space="preserve"> وإن قلنا بأنّهم مؤيّدون ومسدّدون بالإلهام</w:t>
      </w:r>
      <w:r w:rsidR="00565236">
        <w:rPr>
          <w:rtl/>
        </w:rPr>
        <w:t>،</w:t>
      </w:r>
      <w:r w:rsidRPr="008012A5">
        <w:rPr>
          <w:rtl/>
        </w:rPr>
        <w:t xml:space="preserve"> إلاّ أنّ ذلك ممّا لا ينبغي أن يؤخذ على أوسع نطاق</w:t>
      </w:r>
      <w:r w:rsidR="00565236">
        <w:rPr>
          <w:rtl/>
        </w:rPr>
        <w:t>:</w:t>
      </w:r>
    </w:p>
    <w:p w:rsidR="008012A5" w:rsidRPr="008012A5" w:rsidRDefault="008012A5" w:rsidP="008012A5">
      <w:pPr>
        <w:pStyle w:val="libNormal"/>
        <w:rPr>
          <w:rtl/>
        </w:rPr>
      </w:pPr>
      <w:r w:rsidRPr="008012A5">
        <w:rPr>
          <w:rStyle w:val="libBold1Char"/>
          <w:rtl/>
        </w:rPr>
        <w:t>أوّلاً</w:t>
      </w:r>
      <w:r w:rsidR="00565236">
        <w:rPr>
          <w:rStyle w:val="libBold1Char"/>
          <w:rtl/>
        </w:rPr>
        <w:t>:</w:t>
      </w:r>
      <w:r w:rsidRPr="008012A5">
        <w:rPr>
          <w:rtl/>
        </w:rPr>
        <w:t xml:space="preserve"> لأنّهم ليسوا معصومين بالعصمة الواجبة</w:t>
      </w:r>
      <w:r w:rsidR="00565236">
        <w:rPr>
          <w:rtl/>
        </w:rPr>
        <w:t>،</w:t>
      </w:r>
      <w:r w:rsidRPr="008012A5">
        <w:rPr>
          <w:rtl/>
        </w:rPr>
        <w:t xml:space="preserve"> كما يُعبّر عنها في </w:t>
      </w:r>
      <w:r w:rsidR="00B5057F" w:rsidRPr="00B5057F">
        <w:rPr>
          <w:rtl/>
        </w:rPr>
        <w:t>(</w:t>
      </w:r>
      <w:r w:rsidRPr="008012A5">
        <w:rPr>
          <w:rtl/>
        </w:rPr>
        <w:t>علم الكلام</w:t>
      </w:r>
      <w:r w:rsidR="00B5057F" w:rsidRPr="00B5057F">
        <w:rPr>
          <w:rtl/>
        </w:rPr>
        <w:t>)</w:t>
      </w:r>
      <w:r w:rsidR="00565236">
        <w:rPr>
          <w:rtl/>
        </w:rPr>
        <w:t>،</w:t>
      </w:r>
      <w:r w:rsidRPr="008012A5">
        <w:rPr>
          <w:rtl/>
        </w:rPr>
        <w:t xml:space="preserve"> والمعصوم بالعصمة الواجبة يكون معصوماً من الخطأ والنسيان</w:t>
      </w:r>
      <w:r w:rsidR="00565236">
        <w:rPr>
          <w:rtl/>
        </w:rPr>
        <w:t>،</w:t>
      </w:r>
      <w:r w:rsidRPr="008012A5">
        <w:rPr>
          <w:rtl/>
        </w:rPr>
        <w:t xml:space="preserve"> مضافاً إلى عصمته من الذنوب والمحرّمات</w:t>
      </w:r>
      <w:r w:rsidR="00565236">
        <w:rPr>
          <w:rtl/>
        </w:rPr>
        <w:t>،</w:t>
      </w:r>
      <w:r w:rsidRPr="008012A5">
        <w:rPr>
          <w:rtl/>
        </w:rPr>
        <w:t xml:space="preserve"> بخلاف المعصوم بالعصمة غير الواجبة</w:t>
      </w:r>
      <w:r w:rsidR="00565236">
        <w:rPr>
          <w:rtl/>
        </w:rPr>
        <w:t>،</w:t>
      </w:r>
      <w:r w:rsidRPr="008012A5">
        <w:rPr>
          <w:rtl/>
        </w:rPr>
        <w:t xml:space="preserve"> فإنّه يكون معصوماً من الذنوب لا من الخطأ والنسيان</w:t>
      </w:r>
      <w:r w:rsidR="00565236">
        <w:rPr>
          <w:rtl/>
        </w:rPr>
        <w:t>.</w:t>
      </w:r>
    </w:p>
    <w:p w:rsidR="008012A5" w:rsidRPr="008012A5" w:rsidRDefault="008012A5" w:rsidP="008012A5">
      <w:pPr>
        <w:pStyle w:val="libNormal"/>
        <w:rPr>
          <w:rtl/>
        </w:rPr>
      </w:pPr>
      <w:r w:rsidRPr="008012A5">
        <w:rPr>
          <w:rStyle w:val="libBold1Char"/>
          <w:rtl/>
        </w:rPr>
        <w:t>ثانياً</w:t>
      </w:r>
      <w:r w:rsidR="00565236">
        <w:rPr>
          <w:rStyle w:val="libBold1Char"/>
          <w:rtl/>
        </w:rPr>
        <w:t>:</w:t>
      </w:r>
      <w:r w:rsidRPr="008012A5">
        <w:rPr>
          <w:rStyle w:val="libBold1Char"/>
          <w:rtl/>
        </w:rPr>
        <w:t xml:space="preserve"> </w:t>
      </w:r>
      <w:r w:rsidRPr="008012A5">
        <w:rPr>
          <w:rtl/>
        </w:rPr>
        <w:t>إنّ الإلهام والتسديد إلى أمثال هؤلاء يختلف في السعة والضيق أو القلّة والكثرة</w:t>
      </w:r>
      <w:r w:rsidR="00565236">
        <w:rPr>
          <w:rtl/>
        </w:rPr>
        <w:t>،</w:t>
      </w:r>
      <w:r w:rsidRPr="008012A5">
        <w:rPr>
          <w:rtl/>
        </w:rPr>
        <w:t xml:space="preserve"> ينالُ منه كلّ منهم بمقدار قابليّته واستحقاقه وعمله وغير ذلك من الأسباب</w:t>
      </w:r>
      <w:r w:rsidR="00565236">
        <w:rPr>
          <w:rtl/>
        </w:rPr>
        <w:t>،</w:t>
      </w:r>
      <w:r w:rsidRPr="008012A5">
        <w:rPr>
          <w:rtl/>
        </w:rPr>
        <w:t xml:space="preserve"> وليس بالضرورة أن يناله بشكلٍ مطلق ومستمرّ</w:t>
      </w:r>
      <w:r w:rsidR="00565236">
        <w:rPr>
          <w:rtl/>
        </w:rPr>
        <w:t>،</w:t>
      </w:r>
      <w:r w:rsidRPr="008012A5">
        <w:rPr>
          <w:rtl/>
        </w:rPr>
        <w:t xml:space="preserve"> إذاً فمن الجائز أن يُحجب الإلهام والتسديد عن الفرد حيناً أو أحياناً</w:t>
      </w:r>
      <w:r w:rsidR="00565236">
        <w:rPr>
          <w:rtl/>
        </w:rPr>
        <w:t>،</w:t>
      </w:r>
      <w:r w:rsidRPr="008012A5">
        <w:rPr>
          <w:rtl/>
        </w:rPr>
        <w:t xml:space="preserve"> بمقدار ما تقتضي الحكمة الإلهيّة ذلك</w:t>
      </w:r>
      <w:r w:rsidR="00565236">
        <w:rPr>
          <w:rtl/>
        </w:rPr>
        <w:t>.</w:t>
      </w:r>
    </w:p>
    <w:p w:rsidR="008012A5" w:rsidRPr="008012A5" w:rsidRDefault="008012A5" w:rsidP="008012A5">
      <w:pPr>
        <w:pStyle w:val="libNormal"/>
        <w:rPr>
          <w:rtl/>
        </w:rPr>
      </w:pPr>
      <w:r w:rsidRPr="008012A5">
        <w:rPr>
          <w:rtl/>
        </w:rPr>
        <w:t>وهناك مستويات أخرى للجواب لا حاجة إلى الدخول في تفاصيلها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2B6540">
        <w:rPr>
          <w:rtl/>
        </w:rPr>
        <w:t>(1) سورة الأعراف</w:t>
      </w:r>
      <w:r w:rsidR="00565236">
        <w:rPr>
          <w:rtl/>
        </w:rPr>
        <w:t>:</w:t>
      </w:r>
      <w:r w:rsidRPr="002B6540">
        <w:rPr>
          <w:rtl/>
        </w:rPr>
        <w:t xml:space="preserve"> آية (20 ـ21</w:t>
      </w:r>
      <w:r w:rsidR="00B5057F" w:rsidRPr="00B5057F">
        <w:rPr>
          <w:rtl/>
        </w:rPr>
        <w:t>)</w:t>
      </w:r>
      <w:r w:rsidR="00565236">
        <w:rPr>
          <w:rtl/>
        </w:rPr>
        <w:t>.</w:t>
      </w:r>
    </w:p>
    <w:p w:rsidR="008012A5" w:rsidRPr="000115CF" w:rsidRDefault="008012A5" w:rsidP="000115CF">
      <w:pPr>
        <w:pStyle w:val="libNormal"/>
        <w:rPr>
          <w:rtl/>
        </w:rPr>
      </w:pPr>
      <w:r w:rsidRPr="000115CF">
        <w:rPr>
          <w:rFonts w:hint="cs"/>
          <w:rtl/>
        </w:rPr>
        <w:br w:type="page"/>
      </w:r>
    </w:p>
    <w:p w:rsidR="008012A5" w:rsidRPr="008012A5" w:rsidRDefault="008012A5" w:rsidP="000115CF">
      <w:pPr>
        <w:pStyle w:val="Heading1Center"/>
        <w:rPr>
          <w:rtl/>
        </w:rPr>
      </w:pPr>
      <w:bookmarkStart w:id="140" w:name="32"/>
      <w:bookmarkStart w:id="141" w:name="_Toc372978983"/>
      <w:r w:rsidRPr="005E0E41">
        <w:rPr>
          <w:rtl/>
        </w:rPr>
        <w:lastRenderedPageBreak/>
        <w:t>تفرّقُ الناس عنه</w:t>
      </w:r>
      <w:bookmarkEnd w:id="140"/>
      <w:bookmarkEnd w:id="141"/>
    </w:p>
    <w:p w:rsidR="008012A5" w:rsidRPr="000115CF" w:rsidRDefault="008012A5" w:rsidP="008012A5">
      <w:pPr>
        <w:pStyle w:val="libNormal"/>
        <w:rPr>
          <w:rtl/>
        </w:rPr>
      </w:pPr>
      <w:r w:rsidRPr="008012A5">
        <w:rPr>
          <w:rtl/>
        </w:rPr>
        <w:t>ولعلّ السؤال الأخير الذي يمكن عَرضهُ في هذا الصدد</w:t>
      </w:r>
      <w:r w:rsidR="00565236">
        <w:rPr>
          <w:rtl/>
        </w:rPr>
        <w:t>:</w:t>
      </w:r>
      <w:r w:rsidRPr="008012A5">
        <w:rPr>
          <w:rtl/>
        </w:rPr>
        <w:t xml:space="preserve"> ما قالهُ بعض الأذكياء لبعض العلماء عمّا رويَ في التاريخ</w:t>
      </w:r>
      <w:r w:rsidR="00565236">
        <w:rPr>
          <w:rtl/>
        </w:rPr>
        <w:t>،</w:t>
      </w:r>
      <w:r w:rsidRPr="008012A5">
        <w:rPr>
          <w:rtl/>
        </w:rPr>
        <w:t xml:space="preserve"> من أنّ مسلم بن عقيل تفرّق عنه أصحابه كلّهم في يومٍ واحد أو عشيّة واحدة</w:t>
      </w:r>
      <w:r w:rsidR="00565236">
        <w:rPr>
          <w:rtl/>
        </w:rPr>
        <w:t>،</w:t>
      </w:r>
      <w:r w:rsidRPr="008012A5">
        <w:rPr>
          <w:rtl/>
        </w:rPr>
        <w:t xml:space="preserve"> حتّى أصبحَ يتلدّد في أزقّة الكوفة في ظلام الليل لا يجد مَن يؤويه</w:t>
      </w:r>
      <w:r w:rsidRPr="00AB1710">
        <w:rPr>
          <w:rtl/>
        </w:rPr>
        <w:t xml:space="preserve"> </w:t>
      </w:r>
      <w:r w:rsidRPr="008012A5">
        <w:rPr>
          <w:rStyle w:val="libFootnotenumChar"/>
          <w:rtl/>
        </w:rPr>
        <w:t>(1)</w:t>
      </w:r>
      <w:r w:rsidR="00565236">
        <w:rPr>
          <w:rtl/>
        </w:rPr>
        <w:t>،</w:t>
      </w:r>
      <w:r w:rsidRPr="000115CF">
        <w:rPr>
          <w:rtl/>
        </w:rPr>
        <w:t xml:space="preserve"> مع العلم أنّ من الكوفيين مَن هم على درجة عالية من الإخلاص للحقّ المتمثّل في مسلم بن عقيل والحسين </w:t>
      </w:r>
      <w:r w:rsidR="00565236" w:rsidRPr="00565236">
        <w:rPr>
          <w:rStyle w:val="libAlaemChar"/>
          <w:rtl/>
        </w:rPr>
        <w:t>عليهما‌السلام</w:t>
      </w:r>
      <w:r w:rsidRPr="000115CF">
        <w:rPr>
          <w:rtl/>
        </w:rPr>
        <w:t xml:space="preserve"> أمثال</w:t>
      </w:r>
      <w:r w:rsidR="00565236">
        <w:rPr>
          <w:rtl/>
        </w:rPr>
        <w:t>:</w:t>
      </w:r>
      <w:r w:rsidRPr="000115CF">
        <w:rPr>
          <w:rtl/>
        </w:rPr>
        <w:t xml:space="preserve"> </w:t>
      </w:r>
      <w:r w:rsidRPr="000115CF">
        <w:rPr>
          <w:rStyle w:val="libBold2Char"/>
          <w:rtl/>
        </w:rPr>
        <w:t>حبيب بن مظاهر</w:t>
      </w:r>
      <w:r w:rsidR="00565236">
        <w:rPr>
          <w:rStyle w:val="libBold2Char"/>
          <w:rtl/>
        </w:rPr>
        <w:t>،</w:t>
      </w:r>
      <w:r w:rsidRPr="000115CF">
        <w:rPr>
          <w:rStyle w:val="libBold2Char"/>
          <w:rtl/>
        </w:rPr>
        <w:t xml:space="preserve"> ومسلم بن عوسجة</w:t>
      </w:r>
      <w:r w:rsidR="00565236">
        <w:rPr>
          <w:rStyle w:val="libBold2Char"/>
          <w:rtl/>
        </w:rPr>
        <w:t>،</w:t>
      </w:r>
      <w:r w:rsidRPr="000115CF">
        <w:rPr>
          <w:rtl/>
        </w:rPr>
        <w:t xml:space="preserve"> وآخرين</w:t>
      </w:r>
      <w:r w:rsidR="00565236">
        <w:rPr>
          <w:rtl/>
        </w:rPr>
        <w:t>،</w:t>
      </w:r>
      <w:r w:rsidRPr="000115CF">
        <w:rPr>
          <w:rtl/>
        </w:rPr>
        <w:t xml:space="preserve"> بدليل أنّ هذين المذكورَين قد استشهدا مع الحسين في كربلاء</w:t>
      </w:r>
      <w:r w:rsidR="00565236">
        <w:rPr>
          <w:rtl/>
        </w:rPr>
        <w:t>،</w:t>
      </w:r>
      <w:r w:rsidRPr="000115CF">
        <w:rPr>
          <w:rtl/>
        </w:rPr>
        <w:t xml:space="preserve"> إذاً فإخلاصهم مُحرز فلماذا تفرّقوا عن مسلم في تلك الليلة وتركوه وحيداً حائراً</w:t>
      </w:r>
      <w:r w:rsidR="00565236">
        <w:rPr>
          <w:rtl/>
        </w:rPr>
        <w:t>؟</w:t>
      </w:r>
    </w:p>
    <w:p w:rsidR="008012A5" w:rsidRPr="008012A5" w:rsidRDefault="008012A5" w:rsidP="008012A5">
      <w:pPr>
        <w:pStyle w:val="libNormal"/>
        <w:rPr>
          <w:rtl/>
        </w:rPr>
      </w:pPr>
      <w:r w:rsidRPr="008012A5">
        <w:rPr>
          <w:rStyle w:val="libBold1Char"/>
          <w:rtl/>
        </w:rPr>
        <w:t>وقد أجاب ذلك العالِم</w:t>
      </w:r>
      <w:r w:rsidR="00565236">
        <w:rPr>
          <w:rStyle w:val="libBold1Char"/>
          <w:rtl/>
        </w:rPr>
        <w:t>:</w:t>
      </w:r>
      <w:r w:rsidRPr="008012A5">
        <w:rPr>
          <w:rtl/>
        </w:rPr>
        <w:t xml:space="preserve"> بأنّهم أعدّوا أنفسهم للشهادة بين يدي الحسين </w:t>
      </w:r>
      <w:r w:rsidR="00565236" w:rsidRPr="00565236">
        <w:rPr>
          <w:rStyle w:val="libAlaemChar"/>
          <w:rtl/>
        </w:rPr>
        <w:t>عليه‌السلام</w:t>
      </w:r>
      <w:r w:rsidR="00565236">
        <w:rPr>
          <w:rtl/>
        </w:rPr>
        <w:t>،</w:t>
      </w:r>
      <w:r w:rsidRPr="008012A5">
        <w:rPr>
          <w:rtl/>
        </w:rPr>
        <w:t xml:space="preserve"> أقول</w:t>
      </w:r>
      <w:r w:rsidR="00565236">
        <w:rPr>
          <w:rtl/>
        </w:rPr>
        <w:t>:</w:t>
      </w:r>
      <w:r w:rsidRPr="008012A5">
        <w:rPr>
          <w:rtl/>
        </w:rPr>
        <w:t xml:space="preserve"> وهذا وحدهُ لا يكفي للإقناع</w:t>
      </w:r>
      <w:r w:rsidR="00565236">
        <w:rPr>
          <w:rtl/>
        </w:rPr>
        <w:t>؛</w:t>
      </w:r>
      <w:r w:rsidRPr="008012A5">
        <w:rPr>
          <w:rtl/>
        </w:rPr>
        <w:t xml:space="preserve"> لأنّ حادثة الحسين </w:t>
      </w:r>
      <w:r w:rsidR="00565236" w:rsidRPr="00565236">
        <w:rPr>
          <w:rStyle w:val="libAlaemChar"/>
          <w:rtl/>
        </w:rPr>
        <w:t>عليه‌السلام</w:t>
      </w:r>
      <w:r w:rsidRPr="008012A5">
        <w:rPr>
          <w:rtl/>
        </w:rPr>
        <w:t xml:space="preserve"> كانت في ضمير المستقبل بالنسبة إليهم</w:t>
      </w:r>
      <w:r w:rsidR="00565236">
        <w:rPr>
          <w:rtl/>
        </w:rPr>
        <w:t>،</w:t>
      </w:r>
      <w:r w:rsidRPr="008012A5">
        <w:rPr>
          <w:rtl/>
        </w:rPr>
        <w:t xml:space="preserve"> ولم يكونوا يعلمون من حصولها شيئاً</w:t>
      </w:r>
      <w:r w:rsidR="00565236">
        <w:rPr>
          <w:rtl/>
        </w:rPr>
        <w:t>،</w:t>
      </w:r>
      <w:r w:rsidRPr="008012A5">
        <w:rPr>
          <w:rtl/>
        </w:rPr>
        <w:t xml:space="preserve"> فكيف نتعقّل كونهم استهدفوها بصراحة</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ولكنّ تفصيل الجواب أن يقال</w:t>
      </w:r>
      <w:r w:rsidR="00565236">
        <w:rPr>
          <w:rStyle w:val="libBold1Char"/>
          <w:rtl/>
        </w:rPr>
        <w:t>:</w:t>
      </w:r>
      <w:r w:rsidRPr="008012A5">
        <w:rPr>
          <w:rtl/>
        </w:rPr>
        <w:t xml:space="preserve"> إنّ المخلِصين الكاملين كانوا قلّة لا يستطيعون وحدهم الدفاع عن مسلم بن عقيل</w:t>
      </w:r>
      <w:r w:rsidR="00565236">
        <w:rPr>
          <w:rtl/>
        </w:rPr>
        <w:t>،</w:t>
      </w:r>
      <w:r w:rsidRPr="008012A5">
        <w:rPr>
          <w:rtl/>
        </w:rPr>
        <w:t xml:space="preserve"> ولا حفظ حياته وحياتهم</w:t>
      </w:r>
      <w:r w:rsidR="00565236">
        <w:rPr>
          <w:rtl/>
        </w:rPr>
        <w:t>.</w:t>
      </w:r>
    </w:p>
    <w:p w:rsidR="008012A5" w:rsidRPr="008012A5" w:rsidRDefault="008012A5" w:rsidP="008012A5">
      <w:pPr>
        <w:pStyle w:val="libNormal"/>
        <w:rPr>
          <w:rtl/>
        </w:rPr>
      </w:pPr>
      <w:r w:rsidRPr="008012A5">
        <w:rPr>
          <w:rtl/>
        </w:rPr>
        <w:t>فلمّا رأوا فشل الحركة وتفرّق الجيش عنه</w:t>
      </w:r>
      <w:r w:rsidR="00565236">
        <w:rPr>
          <w:rtl/>
        </w:rPr>
        <w:t>،</w:t>
      </w:r>
      <w:r w:rsidRPr="008012A5">
        <w:rPr>
          <w:rtl/>
        </w:rPr>
        <w:t xml:space="preserve"> لم يشعروا بوجوب المحافظة على حياته شرعاً</w:t>
      </w:r>
      <w:r w:rsidR="00565236">
        <w:rPr>
          <w:rtl/>
        </w:rPr>
        <w:t>،</w:t>
      </w:r>
      <w:r w:rsidRPr="008012A5">
        <w:rPr>
          <w:rtl/>
        </w:rPr>
        <w:t xml:space="preserve"> لليقين بكونه مقتولاً لا محالة</w:t>
      </w:r>
      <w:r w:rsidR="00565236">
        <w:rPr>
          <w:rtl/>
        </w:rPr>
        <w:t>،</w:t>
      </w:r>
      <w:r w:rsidRPr="008012A5">
        <w:rPr>
          <w:rtl/>
        </w:rPr>
        <w:t xml:space="preserve"> حتّى ولو كانوا هم إلى جنبه بل سيقتلون معه أيضاً</w:t>
      </w:r>
      <w:r w:rsidR="00565236">
        <w:rPr>
          <w:rtl/>
        </w:rPr>
        <w:t>،</w:t>
      </w:r>
      <w:r w:rsidRPr="008012A5">
        <w:rPr>
          <w:rtl/>
        </w:rPr>
        <w:t xml:space="preserve"> إذاً فمسؤوليّة الدفاع عنه والحفاظ عليه ساقطة عنهم يقيناً</w:t>
      </w:r>
      <w:r w:rsidR="00565236">
        <w:rPr>
          <w:rtl/>
        </w:rPr>
        <w:t>،</w:t>
      </w:r>
      <w:r w:rsidRPr="008012A5">
        <w:rPr>
          <w:rtl/>
        </w:rPr>
        <w:t xml:space="preserve"> إذاً فخيرٌ لهم أن يحافظوا على حياتهم</w:t>
      </w:r>
      <w:r w:rsidR="00565236">
        <w:rPr>
          <w:rtl/>
        </w:rPr>
        <w:t>،</w:t>
      </w:r>
      <w:r w:rsidRPr="008012A5">
        <w:rPr>
          <w:rtl/>
        </w:rPr>
        <w:t xml:space="preserve"> وهم كوفيون يَعرفون المدينة وطبيعة سكّانها</w:t>
      </w:r>
      <w:r w:rsidR="00565236">
        <w:rPr>
          <w:rtl/>
        </w:rPr>
        <w:t>،</w:t>
      </w:r>
      <w:r w:rsidRPr="008012A5">
        <w:rPr>
          <w:rtl/>
        </w:rPr>
        <w:t xml:space="preserve"> وهو غريب جديد العهد بهذا المجتمع</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E0E41">
        <w:rPr>
          <w:rtl/>
        </w:rPr>
        <w:t>(1) اللهوف لابن طاووس</w:t>
      </w:r>
      <w:r w:rsidR="00565236">
        <w:rPr>
          <w:rtl/>
        </w:rPr>
        <w:t>:</w:t>
      </w:r>
      <w:r w:rsidRPr="005E0E41">
        <w:rPr>
          <w:rtl/>
        </w:rPr>
        <w:t xml:space="preserve"> ص23</w:t>
      </w:r>
      <w:r w:rsidR="00565236">
        <w:rPr>
          <w:rtl/>
        </w:rPr>
        <w:t>،</w:t>
      </w:r>
      <w:r w:rsidRPr="005E0E41">
        <w:rPr>
          <w:rtl/>
        </w:rPr>
        <w:t xml:space="preserve"> تاريخ الطبري</w:t>
      </w:r>
      <w:r w:rsidR="00565236">
        <w:rPr>
          <w:rtl/>
        </w:rPr>
        <w:t>:</w:t>
      </w:r>
      <w:r w:rsidRPr="005E0E41">
        <w:rPr>
          <w:rtl/>
        </w:rPr>
        <w:t xml:space="preserve"> ج6</w:t>
      </w:r>
      <w:r w:rsidR="00565236">
        <w:rPr>
          <w:rtl/>
        </w:rPr>
        <w:t>،</w:t>
      </w:r>
      <w:r w:rsidRPr="005E0E41">
        <w:rPr>
          <w:rtl/>
        </w:rPr>
        <w:t xml:space="preserve"> ص209</w:t>
      </w:r>
      <w:r w:rsidR="00565236">
        <w:rPr>
          <w:rtl/>
        </w:rPr>
        <w:t>،</w:t>
      </w:r>
      <w:r w:rsidRPr="005E0E41">
        <w:rPr>
          <w:rtl/>
        </w:rPr>
        <w:t xml:space="preserve"> مقاتل الطالبيين</w:t>
      </w:r>
      <w:r w:rsidR="00565236">
        <w:rPr>
          <w:rtl/>
        </w:rPr>
        <w:t>:</w:t>
      </w:r>
      <w:r w:rsidRPr="005E0E41">
        <w:rPr>
          <w:rtl/>
        </w:rPr>
        <w:t xml:space="preserve"> ص102</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وأمّا سببُ محافظتهم على أنفسهم</w:t>
      </w:r>
      <w:r w:rsidR="00565236">
        <w:rPr>
          <w:rtl/>
        </w:rPr>
        <w:t>،</w:t>
      </w:r>
      <w:r w:rsidRPr="008012A5">
        <w:rPr>
          <w:rtl/>
        </w:rPr>
        <w:t xml:space="preserve"> فلا ينبغي الإشكال فيه في الدنيا والآخرة</w:t>
      </w:r>
      <w:r w:rsidR="00565236">
        <w:rPr>
          <w:rtl/>
        </w:rPr>
        <w:t>.</w:t>
      </w:r>
    </w:p>
    <w:p w:rsidR="008012A5" w:rsidRPr="008012A5" w:rsidRDefault="008012A5" w:rsidP="008012A5">
      <w:pPr>
        <w:pStyle w:val="libNormal"/>
        <w:rPr>
          <w:rtl/>
        </w:rPr>
      </w:pPr>
      <w:r w:rsidRPr="008012A5">
        <w:rPr>
          <w:rtl/>
        </w:rPr>
        <w:t>أمّا في الدنيا فواضح</w:t>
      </w:r>
      <w:r w:rsidR="00565236">
        <w:rPr>
          <w:rtl/>
        </w:rPr>
        <w:t>؛</w:t>
      </w:r>
      <w:r w:rsidRPr="008012A5">
        <w:rPr>
          <w:rtl/>
        </w:rPr>
        <w:t xml:space="preserve"> لصعوبة تعريض النفس للقتل</w:t>
      </w:r>
      <w:r w:rsidR="00565236">
        <w:rPr>
          <w:rtl/>
        </w:rPr>
        <w:t>،</w:t>
      </w:r>
      <w:r w:rsidRPr="008012A5">
        <w:rPr>
          <w:rtl/>
        </w:rPr>
        <w:t xml:space="preserve"> وخاصّةً إذا كان بلا موجب وبشكل غير مُنتج كما عَرفنا</w:t>
      </w:r>
      <w:r w:rsidR="00565236">
        <w:rPr>
          <w:rtl/>
        </w:rPr>
        <w:t>.</w:t>
      </w:r>
    </w:p>
    <w:p w:rsidR="008012A5" w:rsidRPr="008012A5" w:rsidRDefault="008012A5" w:rsidP="008012A5">
      <w:pPr>
        <w:pStyle w:val="libNormal"/>
        <w:rPr>
          <w:rtl/>
        </w:rPr>
      </w:pPr>
      <w:r w:rsidRPr="008012A5">
        <w:rPr>
          <w:rtl/>
        </w:rPr>
        <w:t xml:space="preserve">وأمّا في الآخرة </w:t>
      </w:r>
      <w:r w:rsidR="00B5057F" w:rsidRPr="00B5057F">
        <w:rPr>
          <w:rtl/>
        </w:rPr>
        <w:t>(</w:t>
      </w:r>
      <w:r w:rsidRPr="008012A5">
        <w:rPr>
          <w:rtl/>
        </w:rPr>
        <w:t>أعني في التكليف الشرعي في الدين</w:t>
      </w:r>
      <w:r w:rsidR="00B5057F" w:rsidRPr="00B5057F">
        <w:rPr>
          <w:rtl/>
        </w:rPr>
        <w:t>)</w:t>
      </w:r>
      <w:r w:rsidR="00565236">
        <w:rPr>
          <w:rtl/>
        </w:rPr>
        <w:t>؛</w:t>
      </w:r>
      <w:r w:rsidRPr="008012A5">
        <w:rPr>
          <w:rtl/>
        </w:rPr>
        <w:t xml:space="preserve"> فلأنّ بقاءهم خيرٌ من موتهم</w:t>
      </w:r>
      <w:r w:rsidR="00565236">
        <w:rPr>
          <w:rtl/>
        </w:rPr>
        <w:t>،</w:t>
      </w:r>
      <w:r w:rsidRPr="008012A5">
        <w:rPr>
          <w:rtl/>
        </w:rPr>
        <w:t xml:space="preserve"> لاحتمال أن يُفيدوا المجتمع بقليلٍ أو بكثير</w:t>
      </w:r>
      <w:r w:rsidR="00565236">
        <w:rPr>
          <w:rtl/>
        </w:rPr>
        <w:t>،</w:t>
      </w:r>
      <w:r w:rsidRPr="008012A5">
        <w:rPr>
          <w:rtl/>
        </w:rPr>
        <w:t xml:space="preserve"> وأن لا يُخلو الساحة بالمرّة لعُبيد الله بن زياد وجماعته يفعلون ما يشاءون</w:t>
      </w:r>
      <w:r w:rsidR="00565236">
        <w:rPr>
          <w:rtl/>
        </w:rPr>
        <w:t>،</w:t>
      </w:r>
      <w:r w:rsidRPr="008012A5">
        <w:rPr>
          <w:rtl/>
        </w:rPr>
        <w:t xml:space="preserve"> دون وازعٍ من دين</w:t>
      </w:r>
      <w:r w:rsidR="00565236">
        <w:rPr>
          <w:rtl/>
        </w:rPr>
        <w:t>،</w:t>
      </w:r>
      <w:r w:rsidRPr="008012A5">
        <w:rPr>
          <w:rtl/>
        </w:rPr>
        <w:t xml:space="preserve"> أو ضمير</w:t>
      </w:r>
      <w:r w:rsidR="00565236">
        <w:rPr>
          <w:rtl/>
        </w:rPr>
        <w:t>،</w:t>
      </w:r>
      <w:r w:rsidRPr="008012A5">
        <w:rPr>
          <w:rtl/>
        </w:rPr>
        <w:t xml:space="preserve"> أو رقيب</w:t>
      </w:r>
      <w:r w:rsidR="00565236">
        <w:rPr>
          <w:rtl/>
        </w:rPr>
        <w:t>،</w:t>
      </w:r>
      <w:r w:rsidRPr="008012A5">
        <w:rPr>
          <w:rtl/>
        </w:rPr>
        <w:t xml:space="preserve"> أو حسيب</w:t>
      </w:r>
      <w:r w:rsidR="00565236">
        <w:rPr>
          <w:rtl/>
        </w:rPr>
        <w:t>.</w:t>
      </w:r>
    </w:p>
    <w:p w:rsidR="008012A5" w:rsidRPr="008012A5" w:rsidRDefault="008012A5" w:rsidP="008012A5">
      <w:pPr>
        <w:pStyle w:val="libNormal"/>
        <w:rPr>
          <w:rtl/>
        </w:rPr>
      </w:pPr>
      <w:r w:rsidRPr="008012A5">
        <w:rPr>
          <w:rtl/>
        </w:rPr>
        <w:t xml:space="preserve">مضافاً إلى احتمال تأييدهم للحسين </w:t>
      </w:r>
      <w:r w:rsidR="00565236" w:rsidRPr="00565236">
        <w:rPr>
          <w:rStyle w:val="libAlaemChar"/>
          <w:rtl/>
        </w:rPr>
        <w:t>عليه‌السلام</w:t>
      </w:r>
      <w:r w:rsidR="00565236">
        <w:rPr>
          <w:rtl/>
        </w:rPr>
        <w:t>؛</w:t>
      </w:r>
      <w:r w:rsidRPr="008012A5">
        <w:rPr>
          <w:rtl/>
        </w:rPr>
        <w:t xml:space="preserve"> فإنّهم كانوا عالِمين بأنّه مُقبل عليهم وقريب الوصول إليهم</w:t>
      </w:r>
      <w:r w:rsidR="00565236">
        <w:rPr>
          <w:rtl/>
        </w:rPr>
        <w:t>،</w:t>
      </w:r>
      <w:r w:rsidRPr="008012A5">
        <w:rPr>
          <w:rtl/>
        </w:rPr>
        <w:t xml:space="preserve"> بالرغم من طول السفر وبُعد الشقّة</w:t>
      </w:r>
      <w:r w:rsidR="00565236">
        <w:rPr>
          <w:rtl/>
        </w:rPr>
        <w:t>،</w:t>
      </w:r>
      <w:r w:rsidRPr="008012A5">
        <w:rPr>
          <w:rtl/>
        </w:rPr>
        <w:t xml:space="preserve"> إذاً فلعلّهم يستطيعون رؤيته</w:t>
      </w:r>
      <w:r w:rsidR="00565236">
        <w:rPr>
          <w:rtl/>
        </w:rPr>
        <w:t>،</w:t>
      </w:r>
      <w:r w:rsidRPr="008012A5">
        <w:rPr>
          <w:rtl/>
        </w:rPr>
        <w:t xml:space="preserve"> أو معونته</w:t>
      </w:r>
      <w:r w:rsidR="00565236">
        <w:rPr>
          <w:rtl/>
        </w:rPr>
        <w:t>،</w:t>
      </w:r>
      <w:r w:rsidRPr="008012A5">
        <w:rPr>
          <w:rtl/>
        </w:rPr>
        <w:t xml:space="preserve"> أو نصرته</w:t>
      </w:r>
      <w:r w:rsidR="00565236">
        <w:rPr>
          <w:rtl/>
        </w:rPr>
        <w:t>،</w:t>
      </w:r>
      <w:r w:rsidRPr="008012A5">
        <w:rPr>
          <w:rtl/>
        </w:rPr>
        <w:t xml:space="preserve"> أو امتثال أوامره</w:t>
      </w:r>
      <w:r w:rsidR="00565236">
        <w:rPr>
          <w:rtl/>
        </w:rPr>
        <w:t>،</w:t>
      </w:r>
      <w:r w:rsidRPr="008012A5">
        <w:rPr>
          <w:rtl/>
        </w:rPr>
        <w:t xml:space="preserve"> صحيحٌ أنّهم لم يكونوا يعلمون بحادثة كربلاء كما وقعت</w:t>
      </w:r>
      <w:r w:rsidR="00565236">
        <w:rPr>
          <w:rtl/>
        </w:rPr>
        <w:t>؛</w:t>
      </w:r>
      <w:r w:rsidRPr="008012A5">
        <w:rPr>
          <w:rtl/>
        </w:rPr>
        <w:t xml:space="preserve"> لأنّها لم تكن قد وقعت</w:t>
      </w:r>
      <w:r w:rsidR="00565236">
        <w:rPr>
          <w:rtl/>
        </w:rPr>
        <w:t>،</w:t>
      </w:r>
      <w:r w:rsidRPr="008012A5">
        <w:rPr>
          <w:rtl/>
        </w:rPr>
        <w:t xml:space="preserve"> إلاّ أنّ نصرتهم للإمام الحسين </w:t>
      </w:r>
      <w:r w:rsidR="00565236" w:rsidRPr="00565236">
        <w:rPr>
          <w:rStyle w:val="libAlaemChar"/>
          <w:rtl/>
        </w:rPr>
        <w:t>عليه‌السلام</w:t>
      </w:r>
      <w:r w:rsidRPr="008012A5">
        <w:rPr>
          <w:rtl/>
        </w:rPr>
        <w:t xml:space="preserve"> إجمالاً</w:t>
      </w:r>
      <w:r w:rsidR="00565236">
        <w:rPr>
          <w:rtl/>
        </w:rPr>
        <w:t xml:space="preserve"> - </w:t>
      </w:r>
      <w:r w:rsidRPr="008012A5">
        <w:rPr>
          <w:rtl/>
        </w:rPr>
        <w:t>ولقاءه وامتثال أوامره أيّاً كانت</w:t>
      </w:r>
      <w:r w:rsidR="00565236">
        <w:rPr>
          <w:rtl/>
        </w:rPr>
        <w:t xml:space="preserve"> - </w:t>
      </w:r>
      <w:r w:rsidRPr="008012A5">
        <w:rPr>
          <w:rtl/>
        </w:rPr>
        <w:t>هذا ممّا كان هؤلاء الخاصّة يستهدفونهُ بصراحة ووضوح</w:t>
      </w:r>
      <w:r w:rsidR="00565236">
        <w:rPr>
          <w:rtl/>
        </w:rPr>
        <w:t>،</w:t>
      </w:r>
      <w:r w:rsidRPr="008012A5">
        <w:rPr>
          <w:rtl/>
        </w:rPr>
        <w:t xml:space="preserve"> فإن بقيَ الحسين وانتصرَ بقوا معه</w:t>
      </w:r>
      <w:r w:rsidR="00565236">
        <w:rPr>
          <w:rtl/>
        </w:rPr>
        <w:t>،</w:t>
      </w:r>
      <w:r w:rsidRPr="008012A5">
        <w:rPr>
          <w:rtl/>
        </w:rPr>
        <w:t xml:space="preserve"> وإن قُتل قُتلوا معه</w:t>
      </w:r>
      <w:r w:rsidR="00565236">
        <w:rPr>
          <w:rtl/>
        </w:rPr>
        <w:t>،</w:t>
      </w:r>
      <w:r w:rsidRPr="008012A5">
        <w:rPr>
          <w:rtl/>
        </w:rPr>
        <w:t xml:space="preserve"> وعلى أيّ حال فينبغي لهم في التكليف الشرعي الذي يعرفونه</w:t>
      </w:r>
      <w:r w:rsidR="00565236">
        <w:rPr>
          <w:rtl/>
        </w:rPr>
        <w:t>،</w:t>
      </w:r>
      <w:r w:rsidRPr="008012A5">
        <w:rPr>
          <w:rtl/>
        </w:rPr>
        <w:t xml:space="preserve"> أن يحافظوا على حياتهم الآن ليطبّقوا مثل هذا التكليف في المستقبل عند لقاء الحسين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بقيَ السؤال الذي يخطر في الذهن</w:t>
      </w:r>
      <w:r w:rsidR="00565236">
        <w:rPr>
          <w:rStyle w:val="libBold1Char"/>
          <w:rtl/>
        </w:rPr>
        <w:t>:</w:t>
      </w:r>
      <w:r w:rsidRPr="008012A5">
        <w:rPr>
          <w:rtl/>
        </w:rPr>
        <w:t xml:space="preserve"> وهو أنّ مسلم بن عقيل </w:t>
      </w:r>
      <w:r w:rsidR="00565236" w:rsidRPr="00565236">
        <w:rPr>
          <w:rStyle w:val="libAlaemChar"/>
          <w:rtl/>
        </w:rPr>
        <w:t>عليه‌السلام</w:t>
      </w:r>
      <w:r w:rsidRPr="008012A5">
        <w:rPr>
          <w:rtl/>
        </w:rPr>
        <w:t xml:space="preserve"> لماذا بقيَ مُتلدِّداً في أزقّة الكوفة</w:t>
      </w:r>
      <w:r w:rsidR="00565236">
        <w:rPr>
          <w:rtl/>
        </w:rPr>
        <w:t>،</w:t>
      </w:r>
      <w:r w:rsidRPr="008012A5">
        <w:rPr>
          <w:rtl/>
        </w:rPr>
        <w:t xml:space="preserve"> وقد كان من الأفضل له أن يلتجئ إلى بيت أحد الثقاة من أصحابه</w:t>
      </w:r>
      <w:r w:rsidR="00565236">
        <w:rPr>
          <w:rtl/>
        </w:rPr>
        <w:t>،</w:t>
      </w:r>
      <w:r w:rsidRPr="008012A5">
        <w:rPr>
          <w:rtl/>
        </w:rPr>
        <w:t xml:space="preserve"> أو أن يخرج إلى البرّ ويلتحق بالأعراب فلا يعرفهُ أحد</w:t>
      </w:r>
      <w:r w:rsidR="00565236">
        <w:rPr>
          <w:rtl/>
        </w:rPr>
        <w:t>.</w:t>
      </w:r>
    </w:p>
    <w:p w:rsidR="008012A5" w:rsidRPr="008012A5" w:rsidRDefault="008012A5" w:rsidP="008012A5">
      <w:pPr>
        <w:pStyle w:val="libBold1"/>
        <w:rPr>
          <w:rtl/>
        </w:rPr>
      </w:pPr>
      <w:r w:rsidRPr="008012A5">
        <w:rPr>
          <w:rtl/>
        </w:rPr>
        <w:t>والجواب عن ذلك يكون على مستويات</w:t>
      </w:r>
      <w:r w:rsidR="00565236">
        <w:rPr>
          <w:rtl/>
        </w:rPr>
        <w:t>:</w:t>
      </w:r>
    </w:p>
    <w:p w:rsidR="008012A5" w:rsidRPr="008012A5" w:rsidRDefault="008012A5" w:rsidP="008012A5">
      <w:pPr>
        <w:pStyle w:val="libNormal"/>
        <w:rPr>
          <w:rtl/>
        </w:rPr>
      </w:pPr>
      <w:bookmarkStart w:id="142" w:name="_Toc372978984"/>
      <w:r w:rsidRPr="000115CF">
        <w:rPr>
          <w:rStyle w:val="Heading2Char"/>
          <w:rtl/>
        </w:rPr>
        <w:t>المستوى الأوّل</w:t>
      </w:r>
      <w:r w:rsidR="00565236">
        <w:rPr>
          <w:rStyle w:val="Heading2Char"/>
          <w:rtl/>
        </w:rPr>
        <w:t>:</w:t>
      </w:r>
      <w:bookmarkEnd w:id="142"/>
      <w:r w:rsidRPr="008012A5">
        <w:rPr>
          <w:rtl/>
        </w:rPr>
        <w:t xml:space="preserve"> إنّ مسلم بن عقيل </w:t>
      </w:r>
      <w:r w:rsidR="00B5057F" w:rsidRPr="00B5057F">
        <w:rPr>
          <w:rtl/>
        </w:rPr>
        <w:t>(</w:t>
      </w:r>
      <w:r w:rsidRPr="008012A5">
        <w:rPr>
          <w:rtl/>
        </w:rPr>
        <w:t>سلام الله عليه</w:t>
      </w:r>
      <w:r w:rsidR="00B5057F" w:rsidRPr="00B5057F">
        <w:rPr>
          <w:rtl/>
        </w:rPr>
        <w:t>)</w:t>
      </w:r>
      <w:r w:rsidRPr="008012A5">
        <w:rPr>
          <w:rtl/>
        </w:rPr>
        <w:t xml:space="preserve"> رجلٌ غريب في الكوفة</w:t>
      </w:r>
      <w:r w:rsidR="00565236">
        <w:rPr>
          <w:rtl/>
        </w:rPr>
        <w:t>،</w:t>
      </w:r>
      <w:r w:rsidRPr="008012A5">
        <w:rPr>
          <w:rtl/>
        </w:rPr>
        <w:t xml:space="preserve"> لا يعرف بيوتها ولا طُرقاتها</w:t>
      </w:r>
      <w:r w:rsidR="00565236">
        <w:rPr>
          <w:rtl/>
        </w:rPr>
        <w:t>،</w:t>
      </w:r>
      <w:r w:rsidRPr="008012A5">
        <w:rPr>
          <w:rtl/>
        </w:rPr>
        <w:t xml:space="preserve"> وقد كان أصحابه يقصدونه من منازلهم وهو لا يعلم أين تقع منازلهم</w:t>
      </w:r>
      <w:r w:rsidR="00565236">
        <w:rPr>
          <w:rtl/>
        </w:rPr>
        <w:t>،</w:t>
      </w:r>
      <w:r w:rsidRPr="008012A5">
        <w:rPr>
          <w:rtl/>
        </w:rPr>
        <w:t xml:space="preserve"> ولم يكن خلال هذه المدّة التي عاشَ فيها في الكوفة متيّسراً لهُ المشي في الطُرقات والتعرّف على البيوت</w:t>
      </w:r>
      <w:r w:rsidR="00565236">
        <w:rPr>
          <w:rtl/>
        </w:rPr>
        <w:t>؛</w:t>
      </w:r>
      <w:r w:rsidRPr="008012A5">
        <w:rPr>
          <w:rtl/>
        </w:rPr>
        <w:t xml:space="preserve"> لأنّه كان بمنزلة القائد</w:t>
      </w:r>
      <w:r w:rsidR="00565236">
        <w:rPr>
          <w:rtl/>
        </w:rPr>
        <w:t>،</w:t>
      </w:r>
      <w:r w:rsidRPr="008012A5">
        <w:rPr>
          <w:rtl/>
        </w:rPr>
        <w:t xml:space="preserve"> فلابدّ لهُ من البقاء في مركزه</w:t>
      </w:r>
      <w:r w:rsidR="00565236">
        <w:rPr>
          <w:rtl/>
        </w:rPr>
        <w:t>،</w:t>
      </w:r>
      <w:r w:rsidRPr="008012A5">
        <w:rPr>
          <w:rtl/>
        </w:rPr>
        <w:t xml:space="preserve"> وإنّما يشتغل له الأتباع فقط.</w:t>
      </w:r>
    </w:p>
    <w:p w:rsidR="008012A5" w:rsidRDefault="008012A5" w:rsidP="000115CF">
      <w:pPr>
        <w:pStyle w:val="libNormal"/>
      </w:pPr>
      <w:r>
        <w:rPr>
          <w:rtl/>
        </w:rPr>
        <w:br w:type="page"/>
      </w:r>
    </w:p>
    <w:p w:rsidR="008012A5" w:rsidRPr="008012A5" w:rsidRDefault="008012A5" w:rsidP="008012A5">
      <w:pPr>
        <w:pStyle w:val="libNormal"/>
        <w:rPr>
          <w:rtl/>
        </w:rPr>
      </w:pPr>
      <w:bookmarkStart w:id="143" w:name="_Toc372978985"/>
      <w:r w:rsidRPr="000115CF">
        <w:rPr>
          <w:rStyle w:val="Heading2Char"/>
          <w:rtl/>
        </w:rPr>
        <w:lastRenderedPageBreak/>
        <w:t>المستوى الثاني</w:t>
      </w:r>
      <w:r w:rsidR="00565236">
        <w:rPr>
          <w:rStyle w:val="Heading2Char"/>
          <w:rtl/>
        </w:rPr>
        <w:t>:</w:t>
      </w:r>
      <w:bookmarkEnd w:id="143"/>
      <w:r w:rsidRPr="008012A5">
        <w:rPr>
          <w:rtl/>
        </w:rPr>
        <w:t xml:space="preserve"> إنّ مسلم بن عقيل </w:t>
      </w:r>
      <w:r w:rsidR="00B5057F" w:rsidRPr="00B5057F">
        <w:rPr>
          <w:rtl/>
        </w:rPr>
        <w:t>(</w:t>
      </w:r>
      <w:r w:rsidRPr="008012A5">
        <w:rPr>
          <w:rtl/>
        </w:rPr>
        <w:t>سلام الله عليه</w:t>
      </w:r>
      <w:r w:rsidR="00B5057F" w:rsidRPr="00B5057F">
        <w:rPr>
          <w:rtl/>
        </w:rPr>
        <w:t>)</w:t>
      </w:r>
      <w:r w:rsidRPr="008012A5">
        <w:rPr>
          <w:rtl/>
        </w:rPr>
        <w:t xml:space="preserve"> أدركَ لا محالة ما التفتنا إليه قبل قليل</w:t>
      </w:r>
      <w:r w:rsidR="00565236">
        <w:rPr>
          <w:rtl/>
        </w:rPr>
        <w:t>،</w:t>
      </w:r>
      <w:r w:rsidRPr="008012A5">
        <w:rPr>
          <w:rtl/>
        </w:rPr>
        <w:t xml:space="preserve"> من تفرّق خاصّته عنه</w:t>
      </w:r>
      <w:r w:rsidR="00565236">
        <w:rPr>
          <w:rtl/>
        </w:rPr>
        <w:t>،</w:t>
      </w:r>
      <w:r w:rsidRPr="008012A5">
        <w:rPr>
          <w:rtl/>
        </w:rPr>
        <w:t xml:space="preserve"> وأدركَ سبب ذلك</w:t>
      </w:r>
      <w:r w:rsidR="00565236">
        <w:rPr>
          <w:rtl/>
        </w:rPr>
        <w:t>،</w:t>
      </w:r>
      <w:r w:rsidRPr="008012A5">
        <w:rPr>
          <w:rtl/>
        </w:rPr>
        <w:t xml:space="preserve"> وهذا السبب ممّا ينبغي أن يحترمه تجاههم</w:t>
      </w:r>
      <w:r w:rsidR="00565236">
        <w:rPr>
          <w:rtl/>
        </w:rPr>
        <w:t>،</w:t>
      </w:r>
      <w:r w:rsidRPr="008012A5">
        <w:rPr>
          <w:rtl/>
        </w:rPr>
        <w:t xml:space="preserve"> مضافاً إلى إدراكه كراهتهم البقاء معه في ذلك الحين</w:t>
      </w:r>
      <w:r w:rsidR="00565236">
        <w:rPr>
          <w:rtl/>
        </w:rPr>
        <w:t>،</w:t>
      </w:r>
      <w:r w:rsidRPr="008012A5">
        <w:rPr>
          <w:rtl/>
        </w:rPr>
        <w:t xml:space="preserve"> وكان إذا أراد متابعتهم فسوف يعمل ما يكرهونه ويدخل بيوتهم عنوة عنهم</w:t>
      </w:r>
      <w:r w:rsidR="00565236">
        <w:rPr>
          <w:rtl/>
        </w:rPr>
        <w:t>،</w:t>
      </w:r>
      <w:r w:rsidRPr="008012A5">
        <w:rPr>
          <w:rtl/>
        </w:rPr>
        <w:t xml:space="preserve"> ويبقى فيها فيكون حراماً عليه</w:t>
      </w:r>
      <w:r w:rsidR="00565236">
        <w:rPr>
          <w:rtl/>
        </w:rPr>
        <w:t>.</w:t>
      </w:r>
    </w:p>
    <w:p w:rsidR="008012A5" w:rsidRPr="008012A5" w:rsidRDefault="008012A5" w:rsidP="008012A5">
      <w:pPr>
        <w:pStyle w:val="libNormal"/>
        <w:rPr>
          <w:rtl/>
        </w:rPr>
      </w:pPr>
      <w:bookmarkStart w:id="144" w:name="_Toc372978986"/>
      <w:r w:rsidRPr="000115CF">
        <w:rPr>
          <w:rStyle w:val="Heading2Char"/>
          <w:rtl/>
        </w:rPr>
        <w:t>المستوى الثالث</w:t>
      </w:r>
      <w:r w:rsidR="00565236">
        <w:rPr>
          <w:rStyle w:val="Heading2Char"/>
          <w:rtl/>
        </w:rPr>
        <w:t>:</w:t>
      </w:r>
      <w:bookmarkEnd w:id="144"/>
      <w:r w:rsidRPr="008012A5">
        <w:rPr>
          <w:rtl/>
        </w:rPr>
        <w:t xml:space="preserve"> إنّه لا يوجد في ذلك الحين من أصحابه مَن يستطيع حمايته على الإطلاق</w:t>
      </w:r>
      <w:r w:rsidR="00565236">
        <w:rPr>
          <w:rtl/>
        </w:rPr>
        <w:t>؛</w:t>
      </w:r>
      <w:r w:rsidRPr="008012A5">
        <w:rPr>
          <w:rtl/>
        </w:rPr>
        <w:t xml:space="preserve"> لأنّ بعضهم كان قد سُجن</w:t>
      </w:r>
      <w:r w:rsidR="00565236">
        <w:rPr>
          <w:rtl/>
        </w:rPr>
        <w:t>:</w:t>
      </w:r>
      <w:r w:rsidRPr="008012A5">
        <w:rPr>
          <w:rtl/>
        </w:rPr>
        <w:t xml:space="preserve"> </w:t>
      </w:r>
      <w:r w:rsidRPr="008012A5">
        <w:rPr>
          <w:rStyle w:val="libBold1Char"/>
          <w:rtl/>
        </w:rPr>
        <w:t>كهاني بن عروة</w:t>
      </w:r>
      <w:r w:rsidR="00565236">
        <w:rPr>
          <w:rStyle w:val="libBold1Char"/>
          <w:rtl/>
        </w:rPr>
        <w:t>،</w:t>
      </w:r>
      <w:r w:rsidRPr="008012A5">
        <w:rPr>
          <w:rStyle w:val="libBold1Char"/>
          <w:rtl/>
        </w:rPr>
        <w:t xml:space="preserve"> والمختار بن عبيدة الثقفي</w:t>
      </w:r>
      <w:r w:rsidR="00565236">
        <w:rPr>
          <w:rStyle w:val="libBold1Char"/>
          <w:rtl/>
        </w:rPr>
        <w:t>،</w:t>
      </w:r>
      <w:r w:rsidRPr="008012A5">
        <w:rPr>
          <w:rtl/>
        </w:rPr>
        <w:t xml:space="preserve"> وآخرون</w:t>
      </w:r>
      <w:r w:rsidR="00565236">
        <w:rPr>
          <w:rtl/>
        </w:rPr>
        <w:t>،</w:t>
      </w:r>
      <w:r w:rsidRPr="008012A5">
        <w:rPr>
          <w:rtl/>
        </w:rPr>
        <w:t xml:space="preserve"> إذاً فدُورُهم مُغلقة في وجهه</w:t>
      </w:r>
      <w:r w:rsidR="00565236">
        <w:rPr>
          <w:rtl/>
        </w:rPr>
        <w:t>،</w:t>
      </w:r>
      <w:r w:rsidRPr="008012A5">
        <w:rPr>
          <w:rtl/>
        </w:rPr>
        <w:t xml:space="preserve"> وهم منكوبون قبل نكبته</w:t>
      </w:r>
      <w:r w:rsidR="00565236">
        <w:rPr>
          <w:rtl/>
        </w:rPr>
        <w:t>،</w:t>
      </w:r>
      <w:r w:rsidRPr="008012A5">
        <w:rPr>
          <w:rtl/>
        </w:rPr>
        <w:t xml:space="preserve"> وبعضهم مراقَب ومطارَد</w:t>
      </w:r>
      <w:r w:rsidR="00565236">
        <w:rPr>
          <w:rtl/>
        </w:rPr>
        <w:t>،</w:t>
      </w:r>
      <w:r w:rsidRPr="008012A5">
        <w:rPr>
          <w:rtl/>
        </w:rPr>
        <w:t xml:space="preserve"> وليس أسهل على الحكّام من أن يجدوا مسلماً في بيت أحد أصحابه</w:t>
      </w:r>
      <w:r w:rsidR="00565236">
        <w:rPr>
          <w:rtl/>
        </w:rPr>
        <w:t>،</w:t>
      </w:r>
      <w:r w:rsidRPr="008012A5">
        <w:rPr>
          <w:rtl/>
        </w:rPr>
        <w:t xml:space="preserve"> فإنّها أرجح الاحتمالات لوجوده</w:t>
      </w:r>
      <w:r w:rsidR="00565236">
        <w:rPr>
          <w:rtl/>
        </w:rPr>
        <w:t>،</w:t>
      </w:r>
      <w:r w:rsidRPr="008012A5">
        <w:rPr>
          <w:rtl/>
        </w:rPr>
        <w:t xml:space="preserve"> بخلاف ما إذا تخفّى في محلّ غير مُلفت للنظر كما فعل</w:t>
      </w:r>
      <w:r w:rsidR="00565236">
        <w:rPr>
          <w:rtl/>
        </w:rPr>
        <w:t>.</w:t>
      </w:r>
    </w:p>
    <w:p w:rsidR="008012A5" w:rsidRPr="008012A5" w:rsidRDefault="008012A5" w:rsidP="008012A5">
      <w:pPr>
        <w:pStyle w:val="libNormal"/>
        <w:rPr>
          <w:rtl/>
        </w:rPr>
      </w:pPr>
      <w:bookmarkStart w:id="145" w:name="_Toc372978987"/>
      <w:r w:rsidRPr="000115CF">
        <w:rPr>
          <w:rStyle w:val="Heading2Char"/>
          <w:rtl/>
        </w:rPr>
        <w:t>المستوى الرابع</w:t>
      </w:r>
      <w:r w:rsidR="00565236">
        <w:rPr>
          <w:rStyle w:val="Heading2Char"/>
          <w:rtl/>
        </w:rPr>
        <w:t>:</w:t>
      </w:r>
      <w:bookmarkEnd w:id="145"/>
      <w:r w:rsidRPr="008012A5">
        <w:rPr>
          <w:rtl/>
        </w:rPr>
        <w:t xml:space="preserve"> إنّ خروجه بالبرّ لم يكن مُنجياً له</w:t>
      </w:r>
      <w:r w:rsidR="00565236">
        <w:rPr>
          <w:rtl/>
        </w:rPr>
        <w:t>؛</w:t>
      </w:r>
      <w:r w:rsidRPr="008012A5">
        <w:rPr>
          <w:rtl/>
        </w:rPr>
        <w:t xml:space="preserve"> لأنّه لم يكن يملك فرساً</w:t>
      </w:r>
      <w:r w:rsidR="00565236">
        <w:rPr>
          <w:rtl/>
        </w:rPr>
        <w:t>،</w:t>
      </w:r>
      <w:r w:rsidRPr="008012A5">
        <w:rPr>
          <w:rtl/>
        </w:rPr>
        <w:t xml:space="preserve"> أو أيّة دابة في ذلك الحين</w:t>
      </w:r>
      <w:r w:rsidR="00565236">
        <w:rPr>
          <w:rtl/>
        </w:rPr>
        <w:t>،</w:t>
      </w:r>
      <w:r w:rsidRPr="008012A5">
        <w:rPr>
          <w:rtl/>
        </w:rPr>
        <w:t xml:space="preserve"> وإنّما كان يمشي راجلاً في الطُرقات ومتعباً بعد يومٍ حافل بالنشاط والحركة</w:t>
      </w:r>
      <w:r w:rsidR="00565236">
        <w:rPr>
          <w:rtl/>
        </w:rPr>
        <w:t>.</w:t>
      </w:r>
    </w:p>
    <w:p w:rsidR="008012A5" w:rsidRPr="008012A5" w:rsidRDefault="008012A5" w:rsidP="008012A5">
      <w:pPr>
        <w:pStyle w:val="libNormal"/>
        <w:rPr>
          <w:rtl/>
        </w:rPr>
      </w:pPr>
      <w:r w:rsidRPr="008012A5">
        <w:rPr>
          <w:rtl/>
        </w:rPr>
        <w:t>إذاً</w:t>
      </w:r>
      <w:r w:rsidR="00565236">
        <w:rPr>
          <w:rtl/>
        </w:rPr>
        <w:t>،</w:t>
      </w:r>
      <w:r w:rsidRPr="008012A5">
        <w:rPr>
          <w:rtl/>
        </w:rPr>
        <w:t xml:space="preserve"> فحتّى لو خرجَ إلى البرّ فسوف لن يستطيع أن يبتعد كثيراً</w:t>
      </w:r>
      <w:r w:rsidR="00565236">
        <w:rPr>
          <w:rtl/>
        </w:rPr>
        <w:t>،</w:t>
      </w:r>
      <w:r w:rsidRPr="008012A5">
        <w:rPr>
          <w:rtl/>
        </w:rPr>
        <w:t xml:space="preserve"> حتّى يطلع الصبح وسوف يَدركه أعداؤه لا محالة</w:t>
      </w:r>
      <w:r w:rsidR="00565236">
        <w:rPr>
          <w:rtl/>
        </w:rPr>
        <w:t>،</w:t>
      </w:r>
      <w:r w:rsidRPr="008012A5">
        <w:rPr>
          <w:rtl/>
        </w:rPr>
        <w:t xml:space="preserve"> بل سوف يُقبض عليه عاجلاً</w:t>
      </w:r>
      <w:r w:rsidR="00565236">
        <w:rPr>
          <w:rtl/>
        </w:rPr>
        <w:t>؛</w:t>
      </w:r>
      <w:r w:rsidRPr="008012A5">
        <w:rPr>
          <w:rtl/>
        </w:rPr>
        <w:t xml:space="preserve"> لأنّ ابن زياد جَعلَ في المدينة وأطرافها عيوناً ساهرة تراقب الحال باستمرار</w:t>
      </w:r>
      <w:r w:rsidR="00565236">
        <w:rPr>
          <w:rtl/>
        </w:rPr>
        <w:t>،</w:t>
      </w:r>
      <w:r w:rsidRPr="008012A5">
        <w:rPr>
          <w:rtl/>
        </w:rPr>
        <w:t xml:space="preserve"> فما أسهل ما يقع مسلم بن عقيل بيد أحد هؤلاء أو جماعة منهم</w:t>
      </w:r>
      <w:r w:rsidR="00565236">
        <w:rPr>
          <w:rtl/>
        </w:rPr>
        <w:t>،</w:t>
      </w:r>
      <w:r w:rsidRPr="008012A5">
        <w:rPr>
          <w:rtl/>
        </w:rPr>
        <w:t xml:space="preserve"> إذاً فما فعلهُ </w:t>
      </w:r>
      <w:r w:rsidR="00B5057F" w:rsidRPr="00B5057F">
        <w:rPr>
          <w:rtl/>
        </w:rPr>
        <w:t>(</w:t>
      </w:r>
      <w:r w:rsidRPr="008012A5">
        <w:rPr>
          <w:rtl/>
        </w:rPr>
        <w:t>سلام الله عليه</w:t>
      </w:r>
      <w:r w:rsidR="00B5057F" w:rsidRPr="00B5057F">
        <w:rPr>
          <w:rtl/>
        </w:rPr>
        <w:t>)</w:t>
      </w:r>
      <w:r w:rsidRPr="008012A5">
        <w:rPr>
          <w:rtl/>
        </w:rPr>
        <w:t xml:space="preserve"> كان أفضل الاحتمالات وهو</w:t>
      </w:r>
      <w:r w:rsidR="00565236">
        <w:rPr>
          <w:rtl/>
        </w:rPr>
        <w:t>:</w:t>
      </w:r>
      <w:r w:rsidRPr="008012A5">
        <w:rPr>
          <w:rtl/>
        </w:rPr>
        <w:t xml:space="preserve"> الالتجاء إلى محلّ غير مُلفت للنظر على الإطلاق</w:t>
      </w:r>
      <w:r w:rsidR="00565236">
        <w:rPr>
          <w:rtl/>
        </w:rPr>
        <w:t>،</w:t>
      </w:r>
      <w:r w:rsidRPr="008012A5">
        <w:rPr>
          <w:rtl/>
        </w:rPr>
        <w:t xml:space="preserve"> عسى الله أن يكتب لهُ فيه الخير</w:t>
      </w:r>
      <w:r w:rsidR="00565236">
        <w:rPr>
          <w:rtl/>
        </w:rPr>
        <w:t>.</w:t>
      </w:r>
    </w:p>
    <w:p w:rsidR="008012A5" w:rsidRPr="008012A5" w:rsidRDefault="008012A5" w:rsidP="008012A5">
      <w:pPr>
        <w:pStyle w:val="libNormal"/>
        <w:rPr>
          <w:rtl/>
        </w:rPr>
      </w:pPr>
      <w:bookmarkStart w:id="146" w:name="_Toc372978988"/>
      <w:r w:rsidRPr="000115CF">
        <w:rPr>
          <w:rStyle w:val="Heading2Char"/>
          <w:rtl/>
        </w:rPr>
        <w:t>المستوى الخامس</w:t>
      </w:r>
      <w:r w:rsidR="00565236">
        <w:rPr>
          <w:rStyle w:val="Heading2Char"/>
          <w:rtl/>
        </w:rPr>
        <w:t>:</w:t>
      </w:r>
      <w:bookmarkEnd w:id="146"/>
      <w:r w:rsidRPr="008012A5">
        <w:rPr>
          <w:rtl/>
        </w:rPr>
        <w:t xml:space="preserve"> إنّه قد يقع السؤال عن إمكانه النجاة بالمعجزة</w:t>
      </w:r>
      <w:r w:rsidR="00565236">
        <w:rPr>
          <w:rtl/>
        </w:rPr>
        <w:t>،</w:t>
      </w:r>
      <w:r w:rsidRPr="008012A5">
        <w:rPr>
          <w:rtl/>
        </w:rPr>
        <w:t xml:space="preserve"> أو طيّ الأرض ونحو ذلك</w:t>
      </w:r>
      <w:r w:rsidR="00565236">
        <w:rPr>
          <w:rtl/>
        </w:rPr>
        <w:t>،</w:t>
      </w:r>
      <w:r w:rsidRPr="008012A5">
        <w:rPr>
          <w:rtl/>
        </w:rPr>
        <w:t xml:space="preserve"> وقد ناقشنا ذلك فيما سبق</w:t>
      </w:r>
      <w:r w:rsidR="00565236">
        <w:rPr>
          <w:rtl/>
        </w:rPr>
        <w:t>،</w:t>
      </w:r>
      <w:r w:rsidRPr="008012A5">
        <w:rPr>
          <w:rtl/>
        </w:rPr>
        <w:t xml:space="preserve"> والتفتنا إلى أنّه لم يكن في الحكمة الإلهيّة حصول المعجزات لنصرة أهل الحق</w:t>
      </w:r>
      <w:r w:rsidR="00565236">
        <w:rPr>
          <w:rtl/>
        </w:rPr>
        <w:t>،</w:t>
      </w:r>
      <w:r w:rsidRPr="008012A5">
        <w:rPr>
          <w:rtl/>
        </w:rPr>
        <w:t xml:space="preserve"> بل يبقى الأمر مطابقاً للقانون الطبيعي باستمرار</w:t>
      </w:r>
      <w:r w:rsidR="00565236">
        <w:rPr>
          <w:rtl/>
        </w:rPr>
        <w:t>،</w:t>
      </w:r>
      <w:r w:rsidRPr="008012A5">
        <w:rPr>
          <w:rtl/>
        </w:rPr>
        <w:t xml:space="preserve"> وإلاّ لم تكن أيّة حاجة إلى أيّ حربٍ خاضها رسول الله </w:t>
      </w:r>
      <w:r w:rsidR="00565236" w:rsidRPr="00565236">
        <w:rPr>
          <w:rStyle w:val="libAlaemChar"/>
          <w:rtl/>
        </w:rPr>
        <w:t>صلى‌الله‌عليه‌وآله</w:t>
      </w:r>
      <w:r w:rsidR="00565236">
        <w:rPr>
          <w:rtl/>
        </w:rPr>
        <w:t>،</w:t>
      </w:r>
      <w:r w:rsidRPr="008012A5">
        <w:rPr>
          <w:rtl/>
        </w:rPr>
        <w:t xml:space="preserve"> أو أمير المؤمنين</w:t>
      </w:r>
      <w:r w:rsidR="00565236">
        <w:rPr>
          <w:rtl/>
        </w:rPr>
        <w:t>،</w:t>
      </w:r>
      <w:r w:rsidRPr="008012A5">
        <w:rPr>
          <w:rtl/>
        </w:rPr>
        <w:t xml:space="preserve"> أو الحسين </w:t>
      </w:r>
      <w:r w:rsidR="00565236" w:rsidRPr="00565236">
        <w:rPr>
          <w:rStyle w:val="libAlaemChar"/>
          <w:rtl/>
        </w:rPr>
        <w:t>عليهم‌السلام</w:t>
      </w:r>
      <w:r w:rsidR="00565236">
        <w:rPr>
          <w:rtl/>
        </w:rPr>
        <w:t>،</w:t>
      </w:r>
      <w:r w:rsidRPr="008012A5">
        <w:rPr>
          <w:rtl/>
        </w:rPr>
        <w:t xml:space="preserve"> أو أيّ شخصٍ آخر</w:t>
      </w:r>
      <w:r w:rsidR="00565236">
        <w:rPr>
          <w:rtl/>
        </w:rPr>
        <w:t>.</w:t>
      </w:r>
    </w:p>
    <w:p w:rsidR="00C80189" w:rsidRDefault="00C80189" w:rsidP="00C80189">
      <w:pPr>
        <w:pStyle w:val="libNormal"/>
      </w:pPr>
      <w:bookmarkStart w:id="147" w:name="33"/>
      <w:r>
        <w:br w:type="page"/>
      </w:r>
    </w:p>
    <w:p w:rsidR="008012A5" w:rsidRPr="008012A5" w:rsidRDefault="008012A5" w:rsidP="000115CF">
      <w:pPr>
        <w:pStyle w:val="Heading1Center"/>
        <w:rPr>
          <w:rtl/>
        </w:rPr>
      </w:pPr>
      <w:bookmarkStart w:id="148" w:name="_Toc372978989"/>
      <w:r w:rsidRPr="005E0E41">
        <w:rPr>
          <w:rtl/>
        </w:rPr>
        <w:lastRenderedPageBreak/>
        <w:t>تألّبُ الناس ضدّه</w:t>
      </w:r>
      <w:bookmarkEnd w:id="147"/>
      <w:bookmarkEnd w:id="148"/>
    </w:p>
    <w:p w:rsidR="008012A5" w:rsidRPr="000115CF" w:rsidRDefault="008012A5" w:rsidP="008012A5">
      <w:pPr>
        <w:pStyle w:val="libNormal"/>
        <w:rPr>
          <w:rtl/>
        </w:rPr>
      </w:pPr>
      <w:r w:rsidRPr="008012A5">
        <w:rPr>
          <w:rtl/>
        </w:rPr>
        <w:t xml:space="preserve">وكما نفينا فيما سبق إمكان المبالغة في تألّب الناس ضدّ الحسين </w:t>
      </w:r>
      <w:r w:rsidR="00565236" w:rsidRPr="00565236">
        <w:rPr>
          <w:rStyle w:val="libAlaemChar"/>
          <w:rtl/>
        </w:rPr>
        <w:t>عليه‌السلام</w:t>
      </w:r>
      <w:r w:rsidR="00565236">
        <w:rPr>
          <w:rtl/>
        </w:rPr>
        <w:t>،</w:t>
      </w:r>
      <w:r w:rsidRPr="008012A5">
        <w:rPr>
          <w:rtl/>
        </w:rPr>
        <w:t xml:space="preserve"> كذلك ننفي هنا المبالغة في تألّب الناس ضدّ مسلم بن عقيل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وذلك أنّ مقتضى كلام الخطباء الحسينيين عنه</w:t>
      </w:r>
      <w:r w:rsidR="00565236">
        <w:rPr>
          <w:rtl/>
        </w:rPr>
        <w:t>:</w:t>
      </w:r>
      <w:r w:rsidRPr="008012A5">
        <w:rPr>
          <w:rtl/>
        </w:rPr>
        <w:t xml:space="preserve"> أنّه </w:t>
      </w:r>
      <w:r w:rsidR="00565236" w:rsidRPr="00565236">
        <w:rPr>
          <w:rStyle w:val="libAlaemChar"/>
          <w:rtl/>
        </w:rPr>
        <w:t>عليه‌السلام</w:t>
      </w:r>
      <w:r w:rsidRPr="008012A5">
        <w:rPr>
          <w:rtl/>
        </w:rPr>
        <w:t xml:space="preserve"> جَمع الناس في أحد الأيّام كجيش محارِب وزوّدهم بالأسلحة</w:t>
      </w:r>
      <w:r w:rsidR="00565236">
        <w:rPr>
          <w:rtl/>
        </w:rPr>
        <w:t>،</w:t>
      </w:r>
      <w:r w:rsidRPr="008012A5">
        <w:rPr>
          <w:rtl/>
        </w:rPr>
        <w:t xml:space="preserve"> وأمّر عليهم الأمراء والقوّاد</w:t>
      </w:r>
      <w:r w:rsidR="00565236">
        <w:rPr>
          <w:rtl/>
        </w:rPr>
        <w:t>،</w:t>
      </w:r>
      <w:r w:rsidRPr="008012A5">
        <w:rPr>
          <w:rtl/>
        </w:rPr>
        <w:t xml:space="preserve"> ونادى بشعار المسلمين يوم بدر</w:t>
      </w:r>
      <w:r w:rsidR="00565236">
        <w:rPr>
          <w:rtl/>
        </w:rPr>
        <w:t>:</w:t>
      </w:r>
      <w:r w:rsidRPr="008012A5">
        <w:rPr>
          <w:rtl/>
        </w:rPr>
        <w:t xml:space="preserve"> </w:t>
      </w:r>
      <w:r w:rsidR="00B5057F" w:rsidRPr="00C80189">
        <w:rPr>
          <w:rStyle w:val="libBold2Char"/>
          <w:rtl/>
        </w:rPr>
        <w:t>(</w:t>
      </w:r>
      <w:r w:rsidRPr="00C80189">
        <w:rPr>
          <w:rStyle w:val="libBold2Char"/>
          <w:rtl/>
        </w:rPr>
        <w:t>يا منصور</w:t>
      </w:r>
      <w:r w:rsidR="00565236" w:rsidRPr="00C80189">
        <w:rPr>
          <w:rStyle w:val="libBold2Char"/>
          <w:rtl/>
        </w:rPr>
        <w:t>،</w:t>
      </w:r>
      <w:r w:rsidRPr="00C80189">
        <w:rPr>
          <w:rStyle w:val="libBold2Char"/>
          <w:rtl/>
        </w:rPr>
        <w:t xml:space="preserve"> أمِت أمت</w:t>
      </w:r>
      <w:r w:rsidR="00B5057F" w:rsidRPr="00C80189">
        <w:rPr>
          <w:rStyle w:val="libBold2Char"/>
          <w:rtl/>
        </w:rPr>
        <w:t>)</w:t>
      </w:r>
      <w:r w:rsidRPr="00C80189">
        <w:rPr>
          <w:rStyle w:val="libBold2Char"/>
          <w:rtl/>
        </w:rPr>
        <w:t xml:space="preserve"> </w:t>
      </w:r>
      <w:r w:rsidRPr="008012A5">
        <w:rPr>
          <w:rStyle w:val="libFootnotenumChar"/>
          <w:rtl/>
        </w:rPr>
        <w:t>(1)</w:t>
      </w:r>
      <w:r w:rsidR="00565236" w:rsidRPr="00C80189">
        <w:rPr>
          <w:rtl/>
        </w:rPr>
        <w:t>.</w:t>
      </w:r>
    </w:p>
    <w:p w:rsidR="008012A5" w:rsidRPr="008012A5" w:rsidRDefault="008012A5" w:rsidP="008012A5">
      <w:pPr>
        <w:pStyle w:val="libNormal"/>
        <w:rPr>
          <w:rtl/>
        </w:rPr>
      </w:pPr>
      <w:r w:rsidRPr="008012A5">
        <w:rPr>
          <w:rtl/>
        </w:rPr>
        <w:t>واجتمعت إليه الكوفة برمّتها</w:t>
      </w:r>
      <w:r w:rsidR="00565236">
        <w:rPr>
          <w:rtl/>
        </w:rPr>
        <w:t>،</w:t>
      </w:r>
      <w:r w:rsidRPr="008012A5">
        <w:rPr>
          <w:rtl/>
        </w:rPr>
        <w:t xml:space="preserve"> حتّى إذا كان المساء نفسه تفرّقوا عنه</w:t>
      </w:r>
      <w:r w:rsidR="00565236">
        <w:rPr>
          <w:rtl/>
        </w:rPr>
        <w:t>،</w:t>
      </w:r>
      <w:r w:rsidRPr="008012A5">
        <w:rPr>
          <w:rtl/>
        </w:rPr>
        <w:t xml:space="preserve"> حتّى بقيَ وحده يتلدّد في أزقّة الكوفة</w:t>
      </w:r>
      <w:r w:rsidR="00565236">
        <w:rPr>
          <w:rtl/>
        </w:rPr>
        <w:t>،</w:t>
      </w:r>
      <w:r w:rsidRPr="008012A5">
        <w:rPr>
          <w:rtl/>
        </w:rPr>
        <w:t xml:space="preserve"> فلمّا كان الصباح نفسه تألّبوا جميعاً ضدّه وقاتلوه</w:t>
      </w:r>
      <w:r w:rsidR="00565236">
        <w:rPr>
          <w:rtl/>
        </w:rPr>
        <w:t>،</w:t>
      </w:r>
      <w:r w:rsidRPr="008012A5">
        <w:rPr>
          <w:rtl/>
        </w:rPr>
        <w:t xml:space="preserve"> حتّى النساء والأطفال كانوا يرمونه من السطوح بالحجارة</w:t>
      </w:r>
      <w:r w:rsidR="00565236">
        <w:rPr>
          <w:rtl/>
        </w:rPr>
        <w:t>،</w:t>
      </w:r>
      <w:r w:rsidRPr="008012A5">
        <w:rPr>
          <w:rtl/>
        </w:rPr>
        <w:t xml:space="preserve"> ويشعلون النار في أطناب القصب ويرمونها عليه</w:t>
      </w:r>
      <w:r w:rsidR="00565236">
        <w:rPr>
          <w:rtl/>
        </w:rPr>
        <w:t>.</w:t>
      </w:r>
    </w:p>
    <w:p w:rsidR="008012A5" w:rsidRPr="008012A5" w:rsidRDefault="008012A5" w:rsidP="008012A5">
      <w:pPr>
        <w:pStyle w:val="libNormal"/>
        <w:rPr>
          <w:rtl/>
        </w:rPr>
      </w:pPr>
      <w:r w:rsidRPr="008012A5">
        <w:rPr>
          <w:rtl/>
        </w:rPr>
        <w:t xml:space="preserve">وهذه </w:t>
      </w:r>
      <w:r w:rsidR="00B5057F" w:rsidRPr="00B5057F">
        <w:rPr>
          <w:rtl/>
        </w:rPr>
        <w:t>(</w:t>
      </w:r>
      <w:r w:rsidRPr="008012A5">
        <w:rPr>
          <w:rtl/>
        </w:rPr>
        <w:t>خريطة</w:t>
      </w:r>
      <w:r w:rsidR="00B5057F" w:rsidRPr="00B5057F">
        <w:rPr>
          <w:rtl/>
        </w:rPr>
        <w:t>)</w:t>
      </w:r>
      <w:r w:rsidRPr="008012A5">
        <w:rPr>
          <w:rtl/>
        </w:rPr>
        <w:t xml:space="preserve"> ذهنية غير معقولة</w:t>
      </w:r>
      <w:r w:rsidR="00565236">
        <w:rPr>
          <w:rtl/>
        </w:rPr>
        <w:t>،</w:t>
      </w:r>
      <w:r w:rsidRPr="008012A5">
        <w:rPr>
          <w:rtl/>
        </w:rPr>
        <w:t xml:space="preserve"> ولئن كان يمكن حصولها في مدّة طويلة</w:t>
      </w:r>
      <w:r w:rsidR="00565236">
        <w:rPr>
          <w:rtl/>
        </w:rPr>
        <w:t>،</w:t>
      </w:r>
      <w:r w:rsidRPr="008012A5">
        <w:rPr>
          <w:rtl/>
        </w:rPr>
        <w:t xml:space="preserve"> فلا يمكن حصولها في مدّة قصيرة في عشيّة واحدة</w:t>
      </w:r>
      <w:r w:rsidR="00565236">
        <w:rPr>
          <w:rtl/>
        </w:rPr>
        <w:t>،</w:t>
      </w:r>
      <w:r w:rsidRPr="008012A5">
        <w:rPr>
          <w:rtl/>
        </w:rPr>
        <w:t xml:space="preserve"> فلئن كان يمكن تفرّق الناس عنه لمدى الضغط والمكر الذي مارسه ابن زياد وأصحابه</w:t>
      </w:r>
      <w:r w:rsidR="00565236">
        <w:rPr>
          <w:rtl/>
        </w:rPr>
        <w:t>،</w:t>
      </w:r>
      <w:r w:rsidRPr="008012A5">
        <w:rPr>
          <w:rtl/>
        </w:rPr>
        <w:t xml:space="preserve"> غير أنّه لا يمكن تألّبهم ضدّه إلى هذه الدرجة</w:t>
      </w:r>
      <w:r w:rsidR="00565236">
        <w:rPr>
          <w:rtl/>
        </w:rPr>
        <w:t>،</w:t>
      </w:r>
      <w:r w:rsidRPr="008012A5">
        <w:rPr>
          <w:rtl/>
        </w:rPr>
        <w:t xml:space="preserve"> فإذا عَلمنا أنّه كان يحارب وحده حين هجموا عليه في الدار</w:t>
      </w:r>
      <w:r w:rsidR="00565236">
        <w:rPr>
          <w:rtl/>
        </w:rPr>
        <w:t>،</w:t>
      </w:r>
      <w:r w:rsidRPr="008012A5">
        <w:rPr>
          <w:rtl/>
        </w:rPr>
        <w:t xml:space="preserve"> بقصد إلقاء القبض عليه</w:t>
      </w:r>
      <w:r w:rsidR="00565236">
        <w:rP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E0E41">
        <w:rPr>
          <w:rtl/>
        </w:rPr>
        <w:t>(1) تاريخ الطبري</w:t>
      </w:r>
      <w:r w:rsidR="00565236">
        <w:rPr>
          <w:rtl/>
        </w:rPr>
        <w:t>:</w:t>
      </w:r>
      <w:r w:rsidRPr="005E0E41">
        <w:rPr>
          <w:rtl/>
        </w:rPr>
        <w:t xml:space="preserve"> ج6</w:t>
      </w:r>
      <w:r w:rsidR="00565236">
        <w:rPr>
          <w:rtl/>
        </w:rPr>
        <w:t>،</w:t>
      </w:r>
      <w:r w:rsidRPr="005E0E41">
        <w:rPr>
          <w:rtl/>
        </w:rPr>
        <w:t xml:space="preserve"> ص207</w:t>
      </w:r>
      <w:r w:rsidR="00565236">
        <w:rPr>
          <w:rtl/>
        </w:rPr>
        <w:t>،</w:t>
      </w:r>
      <w:r w:rsidRPr="005E0E41">
        <w:rPr>
          <w:rtl/>
        </w:rPr>
        <w:t xml:space="preserve"> الكامل لابن الأثير</w:t>
      </w:r>
      <w:r w:rsidR="00565236">
        <w:rPr>
          <w:rtl/>
        </w:rPr>
        <w:t>:</w:t>
      </w:r>
      <w:r w:rsidRPr="005E0E41">
        <w:rPr>
          <w:rtl/>
        </w:rPr>
        <w:t xml:space="preserve"> ج3</w:t>
      </w:r>
      <w:r w:rsidR="00565236">
        <w:rPr>
          <w:rtl/>
        </w:rPr>
        <w:t>،</w:t>
      </w:r>
      <w:r w:rsidRPr="005E0E41">
        <w:rPr>
          <w:rtl/>
        </w:rPr>
        <w:t xml:space="preserve"> ص271</w:t>
      </w:r>
      <w:r w:rsidR="00565236">
        <w:rPr>
          <w:rtl/>
        </w:rPr>
        <w:t>،</w:t>
      </w:r>
      <w:r w:rsidRPr="005E0E41">
        <w:rPr>
          <w:rtl/>
        </w:rPr>
        <w:t xml:space="preserve"> ط مصر</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إذاً لم يكن الحاكم في حاجة إلى جيش عَرمرم ضدّه مهما كان شجاعاً ومقاتلاً بارعاً</w:t>
      </w:r>
      <w:r w:rsidR="00565236">
        <w:rPr>
          <w:rtl/>
        </w:rPr>
        <w:t>،</w:t>
      </w:r>
      <w:r w:rsidRPr="008012A5">
        <w:rPr>
          <w:rtl/>
        </w:rPr>
        <w:t xml:space="preserve"> ويكفي أن يجد ابن زياد من أصحابه عدّة مئات يكفونه المؤونة</w:t>
      </w:r>
      <w:r w:rsidR="00565236">
        <w:rPr>
          <w:rtl/>
        </w:rPr>
        <w:t>،</w:t>
      </w:r>
      <w:r w:rsidRPr="008012A5">
        <w:rPr>
          <w:rtl/>
        </w:rPr>
        <w:t xml:space="preserve"> بدون حاجة إلى أن نتصوّر إلى أنّ الكوفة كلّها قد انقلبت ضدّه في عشيّة واحدة</w:t>
      </w:r>
      <w:r w:rsidR="00565236">
        <w:rPr>
          <w:rtl/>
        </w:rPr>
        <w:t>.</w:t>
      </w:r>
    </w:p>
    <w:p w:rsidR="008012A5" w:rsidRPr="000115CF" w:rsidRDefault="008012A5" w:rsidP="008012A5">
      <w:pPr>
        <w:pStyle w:val="libNormal"/>
        <w:rPr>
          <w:rtl/>
        </w:rPr>
      </w:pPr>
      <w:r w:rsidRPr="008012A5">
        <w:rPr>
          <w:rtl/>
        </w:rPr>
        <w:t>وقد نظرتُ في المصادر التاريخيّة فوجدتُ أنّ الرمي من سطوح المنازل ضدّ مسلم بن عقيل</w:t>
      </w:r>
      <w:r w:rsidR="00565236">
        <w:rPr>
          <w:rtl/>
        </w:rPr>
        <w:t>،</w:t>
      </w:r>
      <w:r w:rsidRPr="008012A5">
        <w:rPr>
          <w:rtl/>
        </w:rPr>
        <w:t xml:space="preserve"> مذكورٌ فعلاً</w:t>
      </w:r>
      <w:r w:rsidRPr="00AB1710">
        <w:rPr>
          <w:rtl/>
        </w:rPr>
        <w:t xml:space="preserve"> </w:t>
      </w:r>
      <w:r w:rsidRPr="008012A5">
        <w:rPr>
          <w:rStyle w:val="libFootnotenumChar"/>
          <w:rtl/>
        </w:rPr>
        <w:t>(1)</w:t>
      </w:r>
      <w:r w:rsidR="00565236">
        <w:rPr>
          <w:rtl/>
        </w:rPr>
        <w:t>،</w:t>
      </w:r>
      <w:r w:rsidRPr="000115CF">
        <w:rPr>
          <w:rtl/>
        </w:rPr>
        <w:t xml:space="preserve"> إلاّ أنّ هذا لا يعني أنّ الشعب كلّه فعل ذلك</w:t>
      </w:r>
      <w:r w:rsidR="00565236">
        <w:rPr>
          <w:rtl/>
        </w:rPr>
        <w:t>؛</w:t>
      </w:r>
      <w:r w:rsidRPr="000115CF">
        <w:rPr>
          <w:rtl/>
        </w:rPr>
        <w:t xml:space="preserve"> وذلك</w:t>
      </w:r>
      <w:r w:rsidR="00565236">
        <w:rPr>
          <w:rtl/>
        </w:rPr>
        <w:t>:</w:t>
      </w:r>
    </w:p>
    <w:p w:rsidR="008012A5" w:rsidRPr="008012A5" w:rsidRDefault="008012A5" w:rsidP="008012A5">
      <w:pPr>
        <w:pStyle w:val="libNormal"/>
        <w:rPr>
          <w:rtl/>
        </w:rPr>
      </w:pPr>
      <w:bookmarkStart w:id="149" w:name="_Toc372978990"/>
      <w:r w:rsidRPr="000115CF">
        <w:rPr>
          <w:rStyle w:val="Heading2Char"/>
          <w:rtl/>
        </w:rPr>
        <w:t>أوّلاً</w:t>
      </w:r>
      <w:r w:rsidR="00565236">
        <w:rPr>
          <w:rStyle w:val="Heading2Char"/>
          <w:rtl/>
        </w:rPr>
        <w:t>:</w:t>
      </w:r>
      <w:bookmarkEnd w:id="149"/>
      <w:r w:rsidRPr="000115CF">
        <w:rPr>
          <w:rStyle w:val="Heading2Char"/>
          <w:rtl/>
        </w:rPr>
        <w:t xml:space="preserve"> </w:t>
      </w:r>
      <w:r w:rsidRPr="008012A5">
        <w:rPr>
          <w:rtl/>
        </w:rPr>
        <w:t>إنّه لا وجود لذكر النساء والأطفال الفاعلين لذلك</w:t>
      </w:r>
      <w:r w:rsidR="00565236">
        <w:rPr>
          <w:rtl/>
        </w:rPr>
        <w:t>.</w:t>
      </w:r>
    </w:p>
    <w:p w:rsidR="008012A5" w:rsidRPr="008012A5" w:rsidRDefault="008012A5" w:rsidP="008012A5">
      <w:pPr>
        <w:pStyle w:val="libNormal"/>
        <w:rPr>
          <w:rtl/>
        </w:rPr>
      </w:pPr>
      <w:bookmarkStart w:id="150" w:name="_Toc372978991"/>
      <w:r w:rsidRPr="000115CF">
        <w:rPr>
          <w:rStyle w:val="Heading2Char"/>
          <w:rtl/>
        </w:rPr>
        <w:t>ثانياً</w:t>
      </w:r>
      <w:r w:rsidR="00565236">
        <w:rPr>
          <w:rStyle w:val="Heading2Char"/>
          <w:rtl/>
        </w:rPr>
        <w:t>:</w:t>
      </w:r>
      <w:bookmarkEnd w:id="150"/>
      <w:r w:rsidRPr="000115CF">
        <w:rPr>
          <w:rStyle w:val="Heading2Char"/>
          <w:rtl/>
        </w:rPr>
        <w:t xml:space="preserve"> </w:t>
      </w:r>
      <w:r w:rsidRPr="008012A5">
        <w:rPr>
          <w:rtl/>
        </w:rPr>
        <w:t>إنّنا لو سلّمنا ذلك</w:t>
      </w:r>
      <w:r w:rsidR="00565236">
        <w:rPr>
          <w:rtl/>
        </w:rPr>
        <w:t>،</w:t>
      </w:r>
      <w:r w:rsidRPr="008012A5">
        <w:rPr>
          <w:rtl/>
        </w:rPr>
        <w:t xml:space="preserve"> فإنّما هم شَرذِمة من عوائل أعدائه</w:t>
      </w:r>
      <w:r w:rsidR="00565236">
        <w:rPr>
          <w:rtl/>
        </w:rPr>
        <w:t>.</w:t>
      </w:r>
    </w:p>
    <w:p w:rsidR="008012A5" w:rsidRPr="008012A5" w:rsidRDefault="008012A5" w:rsidP="008012A5">
      <w:pPr>
        <w:pStyle w:val="libNormal"/>
        <w:rPr>
          <w:rtl/>
        </w:rPr>
      </w:pPr>
      <w:bookmarkStart w:id="151" w:name="_Toc372978992"/>
      <w:r w:rsidRPr="000115CF">
        <w:rPr>
          <w:rStyle w:val="Heading2Char"/>
          <w:rtl/>
        </w:rPr>
        <w:t>ثالثاً</w:t>
      </w:r>
      <w:r w:rsidR="00565236">
        <w:rPr>
          <w:rStyle w:val="Heading2Char"/>
          <w:rtl/>
        </w:rPr>
        <w:t>:</w:t>
      </w:r>
      <w:bookmarkEnd w:id="151"/>
      <w:r w:rsidRPr="000115CF">
        <w:rPr>
          <w:rStyle w:val="Heading2Char"/>
          <w:rtl/>
        </w:rPr>
        <w:t xml:space="preserve"> </w:t>
      </w:r>
      <w:r w:rsidRPr="008012A5">
        <w:rPr>
          <w:rtl/>
        </w:rPr>
        <w:t>إنّ أصحاب بعض البيوت من أعدائه من الرجال فعلوا ذلك</w:t>
      </w:r>
      <w:r w:rsidR="00565236">
        <w:rPr>
          <w:rtl/>
        </w:rPr>
        <w:t>.</w:t>
      </w:r>
    </w:p>
    <w:p w:rsidR="008012A5" w:rsidRPr="008012A5" w:rsidRDefault="008012A5" w:rsidP="008012A5">
      <w:pPr>
        <w:pStyle w:val="libNormal"/>
        <w:rPr>
          <w:rtl/>
        </w:rPr>
      </w:pPr>
      <w:bookmarkStart w:id="152" w:name="_Toc372978993"/>
      <w:r w:rsidRPr="000115CF">
        <w:rPr>
          <w:rStyle w:val="Heading2Char"/>
          <w:rtl/>
        </w:rPr>
        <w:t>رابعاً</w:t>
      </w:r>
      <w:r w:rsidR="00565236">
        <w:rPr>
          <w:rStyle w:val="Heading2Char"/>
          <w:rtl/>
        </w:rPr>
        <w:t>:</w:t>
      </w:r>
      <w:bookmarkEnd w:id="152"/>
      <w:r w:rsidRPr="008012A5">
        <w:rPr>
          <w:rtl/>
        </w:rPr>
        <w:t xml:space="preserve"> إنّ الجيش المعادي له الذي أرسلهُ ابن زياد للقبض عليه</w:t>
      </w:r>
      <w:r w:rsidR="00565236">
        <w:rPr>
          <w:rtl/>
        </w:rPr>
        <w:t>،</w:t>
      </w:r>
      <w:r w:rsidRPr="008012A5">
        <w:rPr>
          <w:rtl/>
        </w:rPr>
        <w:t xml:space="preserve"> وجدَ من الحيَل للسيطرة عليه أن يدخل البيوت عَنوة ويرميه البعض من السطوح بالحجارة والنار</w:t>
      </w:r>
      <w:r w:rsidR="00565236">
        <w:rPr>
          <w:rtl/>
        </w:rPr>
        <w:t>،</w:t>
      </w:r>
      <w:r w:rsidRPr="008012A5">
        <w:rPr>
          <w:rtl/>
        </w:rPr>
        <w:t xml:space="preserve"> فإذا كان ذلك محتملاً</w:t>
      </w:r>
      <w:r w:rsidR="00565236">
        <w:rPr>
          <w:rtl/>
        </w:rPr>
        <w:t>،</w:t>
      </w:r>
      <w:r w:rsidRPr="008012A5">
        <w:rPr>
          <w:rtl/>
        </w:rPr>
        <w:t xml:space="preserve"> والاحتمال مبطل للاستدلال</w:t>
      </w:r>
      <w:r w:rsidR="00565236">
        <w:rPr>
          <w:rtl/>
        </w:rPr>
        <w:t>،</w:t>
      </w:r>
      <w:r w:rsidRPr="008012A5">
        <w:rPr>
          <w:rtl/>
        </w:rPr>
        <w:t xml:space="preserve"> فلماذا نفترض ما هو مُستبعد في نفسه</w:t>
      </w:r>
      <w:r w:rsidR="00565236">
        <w:rPr>
          <w:rtl/>
        </w:rPr>
        <w:t>،</w:t>
      </w:r>
      <w:r w:rsidRPr="008012A5">
        <w:rPr>
          <w:rtl/>
        </w:rPr>
        <w:t xml:space="preserve"> وهو انقلاب الشعب كلّه ضدّه في عشيّة وضُحاها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E0E41">
        <w:rPr>
          <w:rtl/>
        </w:rPr>
        <w:t>(1) مناقب ابن شهرآشوب</w:t>
      </w:r>
      <w:r w:rsidR="00565236">
        <w:rPr>
          <w:rtl/>
        </w:rPr>
        <w:t>:</w:t>
      </w:r>
      <w:r w:rsidRPr="005E0E41">
        <w:rPr>
          <w:rtl/>
        </w:rPr>
        <w:t xml:space="preserve"> ج2</w:t>
      </w:r>
      <w:r w:rsidR="00565236">
        <w:rPr>
          <w:rtl/>
        </w:rPr>
        <w:t>،</w:t>
      </w:r>
      <w:r w:rsidRPr="005E0E41">
        <w:rPr>
          <w:rtl/>
        </w:rPr>
        <w:t xml:space="preserve"> ص212</w:t>
      </w:r>
      <w:r w:rsidR="00565236">
        <w:rPr>
          <w:rtl/>
        </w:rPr>
        <w:t>،</w:t>
      </w:r>
      <w:r w:rsidRPr="005E0E41">
        <w:rPr>
          <w:rtl/>
        </w:rPr>
        <w:t xml:space="preserve"> مقتل الخوارزمي</w:t>
      </w:r>
      <w:r w:rsidR="00565236">
        <w:rPr>
          <w:rtl/>
        </w:rPr>
        <w:t>:</w:t>
      </w:r>
      <w:r w:rsidRPr="005E0E41">
        <w:rPr>
          <w:rtl/>
        </w:rPr>
        <w:t xml:space="preserve"> ج1</w:t>
      </w:r>
      <w:r w:rsidR="00565236">
        <w:rPr>
          <w:rtl/>
        </w:rPr>
        <w:t>،</w:t>
      </w:r>
      <w:r w:rsidRPr="005E0E41">
        <w:rPr>
          <w:rtl/>
        </w:rPr>
        <w:t xml:space="preserve"> ص209</w:t>
      </w:r>
      <w:r w:rsidR="00565236">
        <w:rPr>
          <w:rtl/>
        </w:rPr>
        <w:t>.</w:t>
      </w:r>
    </w:p>
    <w:p w:rsidR="008012A5" w:rsidRDefault="008012A5" w:rsidP="000115CF">
      <w:pPr>
        <w:pStyle w:val="libNormal"/>
      </w:pPr>
      <w:r>
        <w:rPr>
          <w:rtl/>
        </w:rPr>
        <w:br w:type="page"/>
      </w:r>
    </w:p>
    <w:p w:rsidR="008012A5" w:rsidRPr="008012A5" w:rsidRDefault="008012A5" w:rsidP="000115CF">
      <w:pPr>
        <w:pStyle w:val="Heading1Center"/>
        <w:rPr>
          <w:rtl/>
        </w:rPr>
      </w:pPr>
      <w:bookmarkStart w:id="153" w:name="34"/>
      <w:bookmarkStart w:id="154" w:name="_Toc372978994"/>
      <w:r w:rsidRPr="005E0E41">
        <w:rPr>
          <w:rtl/>
        </w:rPr>
        <w:lastRenderedPageBreak/>
        <w:t>تأسيسهُ للجيش</w:t>
      </w:r>
      <w:bookmarkEnd w:id="153"/>
      <w:bookmarkEnd w:id="154"/>
    </w:p>
    <w:p w:rsidR="008012A5" w:rsidRPr="008012A5" w:rsidRDefault="008012A5" w:rsidP="008012A5">
      <w:pPr>
        <w:pStyle w:val="libNormal"/>
        <w:rPr>
          <w:rtl/>
        </w:rPr>
      </w:pPr>
      <w:r w:rsidRPr="008012A5">
        <w:rPr>
          <w:rtl/>
        </w:rPr>
        <w:t xml:space="preserve">سَمعنا قبل قليل ما نقلهُ التاريخ من تأسيسه </w:t>
      </w:r>
      <w:r w:rsidR="00B5057F" w:rsidRPr="00B5057F">
        <w:rPr>
          <w:rtl/>
        </w:rPr>
        <w:t>(</w:t>
      </w:r>
      <w:r w:rsidRPr="008012A5">
        <w:rPr>
          <w:rtl/>
        </w:rPr>
        <w:t>سلام الله عليه</w:t>
      </w:r>
      <w:r w:rsidR="00B5057F" w:rsidRPr="00B5057F">
        <w:rPr>
          <w:rtl/>
        </w:rPr>
        <w:t>)</w:t>
      </w:r>
      <w:r w:rsidR="00565236">
        <w:rPr>
          <w:rtl/>
        </w:rPr>
        <w:t xml:space="preserve"> - </w:t>
      </w:r>
      <w:r w:rsidRPr="008012A5">
        <w:rPr>
          <w:rtl/>
        </w:rPr>
        <w:t>في أيّامه الأخيرة من حياته</w:t>
      </w:r>
      <w:r w:rsidR="00565236">
        <w:rPr>
          <w:rtl/>
        </w:rPr>
        <w:t>،</w:t>
      </w:r>
      <w:r w:rsidRPr="008012A5">
        <w:rPr>
          <w:rtl/>
        </w:rPr>
        <w:t xml:space="preserve"> ومن وجوده في الكوفة</w:t>
      </w:r>
      <w:r w:rsidR="00565236">
        <w:rPr>
          <w:rtl/>
        </w:rPr>
        <w:t xml:space="preserve"> - </w:t>
      </w:r>
      <w:r w:rsidRPr="008012A5">
        <w:rPr>
          <w:rtl/>
        </w:rPr>
        <w:t xml:space="preserve">جيشاً مهمّاً أمّر عليه القادة ونادى بشعار رسول الله </w:t>
      </w:r>
      <w:r w:rsidR="00565236" w:rsidRPr="00565236">
        <w:rPr>
          <w:rStyle w:val="libAlaemChar"/>
          <w:rtl/>
        </w:rPr>
        <w:t>صلى‌الله‌عليه‌وآله</w:t>
      </w:r>
      <w:r w:rsidR="00565236">
        <w:rPr>
          <w:rtl/>
        </w:rPr>
        <w:t>،</w:t>
      </w:r>
      <w:r w:rsidRPr="008012A5">
        <w:rPr>
          <w:rtl/>
        </w:rPr>
        <w:t xml:space="preserve"> وأصبحَ هو القائد العام له</w:t>
      </w:r>
      <w:r w:rsidR="00565236">
        <w:rPr>
          <w:rtl/>
        </w:rPr>
        <w:t>،</w:t>
      </w:r>
      <w:r w:rsidRPr="008012A5">
        <w:rPr>
          <w:rtl/>
        </w:rPr>
        <w:t xml:space="preserve"> ولكنّهم تفرّقوا عنه بسبب مكر أعدائه</w:t>
      </w:r>
      <w:r w:rsidR="00565236">
        <w:rPr>
          <w:rtl/>
        </w:rPr>
        <w:t>.</w:t>
      </w:r>
    </w:p>
    <w:p w:rsidR="008012A5" w:rsidRPr="008012A5" w:rsidRDefault="008012A5" w:rsidP="008012A5">
      <w:pPr>
        <w:pStyle w:val="libNormal"/>
        <w:rPr>
          <w:rtl/>
        </w:rPr>
      </w:pPr>
      <w:r w:rsidRPr="008012A5">
        <w:rPr>
          <w:rtl/>
        </w:rPr>
        <w:t>والمهمّ الآن أنّه قد يخطر في الذهن سؤالان</w:t>
      </w:r>
      <w:r w:rsidR="00565236">
        <w:rPr>
          <w:rtl/>
        </w:rPr>
        <w:t>:</w:t>
      </w:r>
    </w:p>
    <w:p w:rsidR="008012A5" w:rsidRPr="008012A5" w:rsidRDefault="008012A5" w:rsidP="008012A5">
      <w:pPr>
        <w:pStyle w:val="libNormal"/>
        <w:rPr>
          <w:rtl/>
        </w:rPr>
      </w:pPr>
      <w:bookmarkStart w:id="155" w:name="_Toc372978995"/>
      <w:r w:rsidRPr="000115CF">
        <w:rPr>
          <w:rStyle w:val="Heading2Char"/>
          <w:rtl/>
        </w:rPr>
        <w:t>الأوّل</w:t>
      </w:r>
      <w:r w:rsidR="00565236">
        <w:rPr>
          <w:rStyle w:val="Heading2Char"/>
          <w:rtl/>
        </w:rPr>
        <w:t>:</w:t>
      </w:r>
      <w:bookmarkEnd w:id="155"/>
      <w:r w:rsidRPr="000115CF">
        <w:rPr>
          <w:rStyle w:val="Heading2Char"/>
          <w:rtl/>
        </w:rPr>
        <w:t xml:space="preserve"> </w:t>
      </w:r>
      <w:r w:rsidRPr="008012A5">
        <w:rPr>
          <w:rtl/>
        </w:rPr>
        <w:t>إنّه لماذا أراد تأسيس الجيش مع أنّنا عرفنا فيما سبق أنّه غير مخوّل بذلك</w:t>
      </w:r>
      <w:r w:rsidR="00565236">
        <w:rPr>
          <w:rtl/>
        </w:rPr>
        <w:t>،</w:t>
      </w:r>
      <w:r w:rsidRPr="008012A5">
        <w:rPr>
          <w:rtl/>
        </w:rPr>
        <w:t xml:space="preserve"> وإنّ نصّ الرسالة التي أرسلها الإمام الحسين </w:t>
      </w:r>
      <w:r w:rsidR="00565236" w:rsidRPr="00565236">
        <w:rPr>
          <w:rStyle w:val="libAlaemChar"/>
          <w:rtl/>
        </w:rPr>
        <w:t>عليه‌السلام</w:t>
      </w:r>
      <w:r w:rsidRPr="008012A5">
        <w:rPr>
          <w:rtl/>
        </w:rPr>
        <w:t xml:space="preserve"> معه لا تساعد على ذلك</w:t>
      </w:r>
      <w:r w:rsidR="00565236">
        <w:rPr>
          <w:rtl/>
        </w:rPr>
        <w:t>؟</w:t>
      </w:r>
    </w:p>
    <w:p w:rsidR="008012A5" w:rsidRPr="008012A5" w:rsidRDefault="008012A5" w:rsidP="008012A5">
      <w:pPr>
        <w:pStyle w:val="libNormal"/>
        <w:rPr>
          <w:rtl/>
        </w:rPr>
      </w:pPr>
      <w:bookmarkStart w:id="156" w:name="_Toc372978996"/>
      <w:r w:rsidRPr="000115CF">
        <w:rPr>
          <w:rStyle w:val="Heading2Char"/>
          <w:rtl/>
        </w:rPr>
        <w:t>الثاني</w:t>
      </w:r>
      <w:r w:rsidR="00565236">
        <w:rPr>
          <w:rStyle w:val="Heading2Char"/>
          <w:rtl/>
        </w:rPr>
        <w:t>:</w:t>
      </w:r>
      <w:bookmarkEnd w:id="156"/>
      <w:r w:rsidRPr="008012A5">
        <w:rPr>
          <w:rtl/>
        </w:rPr>
        <w:t xml:space="preserve"> إنّه لماذا لم يحتل بهذا الجيش قصر الإمارة في نفس اليوم ويقضي على عبيد الله بن زياد ويستلم الحكم</w:t>
      </w:r>
      <w:r w:rsidR="00565236">
        <w:rPr>
          <w:rtl/>
        </w:rPr>
        <w:t>،</w:t>
      </w:r>
      <w:r w:rsidRPr="008012A5">
        <w:rPr>
          <w:rtl/>
        </w:rPr>
        <w:t xml:space="preserve"> ولقد كان ذلك أفضل بكلّ تأكيد له وللحسين </w:t>
      </w:r>
      <w:r w:rsidR="00565236" w:rsidRPr="00565236">
        <w:rPr>
          <w:rStyle w:val="libAlaemChar"/>
          <w:rtl/>
        </w:rPr>
        <w:t>عليه‌السلام</w:t>
      </w:r>
      <w:r w:rsidRPr="008012A5">
        <w:rPr>
          <w:rtl/>
        </w:rPr>
        <w:t xml:space="preserve"> وللدين عموماً</w:t>
      </w:r>
      <w:r w:rsidR="00565236">
        <w:rPr>
          <w:rtl/>
        </w:rPr>
        <w:t>،</w:t>
      </w:r>
      <w:r w:rsidRPr="008012A5">
        <w:rPr>
          <w:rtl/>
        </w:rPr>
        <w:t xml:space="preserve"> من هذا التأخير الذي حَصل والذي أدّى إلى فشل تلك المهمّة</w:t>
      </w:r>
      <w:r w:rsidR="00565236">
        <w:rPr>
          <w:rtl/>
        </w:rPr>
        <w:t>؟</w:t>
      </w:r>
      <w:r w:rsidRPr="008012A5">
        <w:rPr>
          <w:rtl/>
        </w:rPr>
        <w:t xml:space="preserve"> </w:t>
      </w:r>
    </w:p>
    <w:p w:rsidR="008012A5" w:rsidRPr="008012A5" w:rsidRDefault="008012A5" w:rsidP="008012A5">
      <w:pPr>
        <w:pStyle w:val="libBold1"/>
        <w:rPr>
          <w:rtl/>
        </w:rPr>
      </w:pPr>
      <w:r w:rsidRPr="008012A5">
        <w:rPr>
          <w:rtl/>
        </w:rPr>
        <w:t>أمّا السؤال الأوّل</w:t>
      </w:r>
      <w:r w:rsidR="00565236">
        <w:rPr>
          <w:rtl/>
        </w:rPr>
        <w:t>،</w:t>
      </w:r>
      <w:r w:rsidRPr="008012A5">
        <w:rPr>
          <w:rtl/>
        </w:rPr>
        <w:t xml:space="preserve"> فيمكن أن يجاب عنه بعدّة مستويات</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إنّ تأسيس هذا الجيش لمجرّد الدفاع عن الوضع الذي كان فيه مسلم بن عقيل </w:t>
      </w:r>
      <w:r w:rsidR="00565236" w:rsidRPr="00565236">
        <w:rPr>
          <w:rStyle w:val="libAlaemChar"/>
          <w:rtl/>
        </w:rPr>
        <w:t>عليه‌السلام</w:t>
      </w:r>
      <w:r w:rsidRPr="008012A5">
        <w:rPr>
          <w:rtl/>
        </w:rPr>
        <w:t xml:space="preserve"> وأصحابه</w:t>
      </w:r>
      <w:r w:rsidR="00565236">
        <w:rPr>
          <w:rtl/>
        </w:rPr>
        <w:t xml:space="preserve"> - </w:t>
      </w:r>
      <w:r w:rsidRPr="008012A5">
        <w:rPr>
          <w:rtl/>
        </w:rPr>
        <w:t>أو قل</w:t>
      </w:r>
      <w:r w:rsidR="00565236">
        <w:rPr>
          <w:rtl/>
        </w:rPr>
        <w:t>:</w:t>
      </w:r>
      <w:r w:rsidRPr="008012A5">
        <w:rPr>
          <w:rtl/>
        </w:rPr>
        <w:t xml:space="preserve"> إنّه محاولة لإرجاع الوضع المرتبك الذي استطاع ابن زياد زرعهُ ضدّه</w:t>
      </w:r>
      <w:r w:rsidR="00565236">
        <w:rPr>
          <w:rtl/>
        </w:rPr>
        <w:t>،</w:t>
      </w:r>
      <w:r w:rsidRPr="008012A5">
        <w:rPr>
          <w:rtl/>
        </w:rPr>
        <w:t xml:space="preserve"> إلى أوّل حالة من حرّية التحرّك والكلام</w:t>
      </w:r>
      <w:r w:rsidR="00565236">
        <w:rPr>
          <w:rtl/>
        </w:rPr>
        <w:t xml:space="preserve"> - </w:t>
      </w:r>
      <w:r w:rsidRPr="008012A5">
        <w:rPr>
          <w:rtl/>
        </w:rPr>
        <w:t>لم يكن فيه بأس على الإطلاق</w:t>
      </w:r>
      <w:r w:rsidR="00565236">
        <w:rPr>
          <w:rtl/>
        </w:rPr>
        <w:t>؛</w:t>
      </w:r>
      <w:r w:rsidRPr="008012A5">
        <w:rPr>
          <w:rtl/>
        </w:rPr>
        <w:t xml:space="preserve"> لأنّه لا يستلزم إهراق أيّ دم</w:t>
      </w:r>
      <w:r w:rsidR="00565236">
        <w:rPr>
          <w:rtl/>
        </w:rPr>
        <w:t>.</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 تأسيس الجيش والسيطرة على الحكم في الكوفة وإن لم يكن مذكوراً في كتاب الحسين </w:t>
      </w:r>
      <w:r w:rsidR="00565236" w:rsidRPr="00565236">
        <w:rPr>
          <w:rStyle w:val="libAlaemChar"/>
          <w:rtl/>
        </w:rPr>
        <w:t>عليه‌السلام</w:t>
      </w:r>
      <w:r w:rsidR="00565236">
        <w:rPr>
          <w:rtl/>
        </w:rPr>
        <w:t>،</w:t>
      </w:r>
      <w:r w:rsidRPr="008012A5">
        <w:rPr>
          <w:rtl/>
        </w:rPr>
        <w:t xml:space="preserve"> غير أنّ مسلم بن عقيل ضمناً مخوّل لا محالة بأن يفعل في الكوفة كلّ ما يرى فيه المصلحة والإصلاح</w:t>
      </w:r>
      <w:r w:rsidR="00565236">
        <w:rPr>
          <w:rtl/>
        </w:rPr>
        <w:t>،</w:t>
      </w:r>
      <w:r w:rsidRPr="008012A5">
        <w:rPr>
          <w:rtl/>
        </w:rPr>
        <w:t xml:space="preserve"> فإن وجدَ في حال الكوفة ومن حال أصحابه إمكان أو وجوب تأسيس مثل هذا الجيش</w:t>
      </w:r>
      <w:r w:rsidR="00565236">
        <w:rPr>
          <w:rtl/>
        </w:rPr>
        <w:t>،</w:t>
      </w:r>
      <w:r w:rsidRPr="008012A5">
        <w:rPr>
          <w:rtl/>
        </w:rPr>
        <w:t xml:space="preserve"> لم يكن فيه بأس</w:t>
      </w:r>
      <w:r w:rsidR="00565236">
        <w:rPr>
          <w:rtl/>
        </w:rPr>
        <w:t>،</w:t>
      </w:r>
      <w:r w:rsidRPr="008012A5">
        <w:rPr>
          <w:rtl/>
        </w:rPr>
        <w:t xml:space="preserve"> حتّى لو استلزمَ الحرب وإراقة الدماء</w:t>
      </w:r>
      <w:r w:rsidR="00565236">
        <w:rPr>
          <w:rtl/>
        </w:rPr>
        <w:t>،</w:t>
      </w:r>
      <w:r w:rsidRPr="008012A5">
        <w:rPr>
          <w:rtl/>
        </w:rPr>
        <w:t xml:space="preserve"> لكنّنا سبقَ أن قلنا</w:t>
      </w:r>
      <w:r w:rsidR="00565236">
        <w:rPr>
          <w:rtl/>
        </w:rPr>
        <w:t>:</w:t>
      </w:r>
      <w:r w:rsidRPr="008012A5">
        <w:rPr>
          <w:rtl/>
        </w:rPr>
        <w:t xml:space="preserve"> إنّ مسلماً </w:t>
      </w:r>
      <w:r w:rsidR="00B5057F" w:rsidRPr="00B5057F">
        <w:rPr>
          <w:rtl/>
        </w:rPr>
        <w:t>(</w:t>
      </w:r>
      <w:r w:rsidRPr="008012A5">
        <w:rPr>
          <w:rtl/>
        </w:rPr>
        <w:t>سلام الله عليه</w:t>
      </w:r>
      <w:r w:rsidR="00B5057F" w:rsidRPr="00B5057F">
        <w:rPr>
          <w:rtl/>
        </w:rPr>
        <w:t>)</w:t>
      </w:r>
      <w:r w:rsidRPr="008012A5">
        <w:rPr>
          <w:rtl/>
        </w:rPr>
        <w:t xml:space="preserve"> كان يتجنّب ذلك جهد الإمكان</w:t>
      </w:r>
      <w:r w:rsidR="00565236">
        <w:rPr>
          <w:rtl/>
        </w:rPr>
        <w:t>،</w:t>
      </w:r>
      <w:r w:rsidRPr="008012A5">
        <w:rPr>
          <w:rtl/>
        </w:rPr>
        <w:t xml:space="preserve"> لكي لا يكون مسؤولاً أمام الله سبحانه في التسبيب لضرب المجتمع بعضه بعضاً وهو جديد عهد بالإسلام</w:t>
      </w:r>
      <w:r w:rsidR="00565236">
        <w:rPr>
          <w:rtl/>
        </w:rPr>
        <w:t>،</w:t>
      </w:r>
      <w:r w:rsidRPr="008012A5">
        <w:rPr>
          <w:rtl/>
        </w:rPr>
        <w:t xml:space="preserve"> وقد فعل ذلك إلى آخر لحظات حياته</w:t>
      </w:r>
      <w:r w:rsidR="00565236">
        <w:rPr>
          <w:rtl/>
        </w:rPr>
        <w:t>.</w:t>
      </w:r>
    </w:p>
    <w:p w:rsidR="008012A5" w:rsidRPr="008012A5" w:rsidRDefault="008012A5" w:rsidP="008012A5">
      <w:pPr>
        <w:pStyle w:val="libNormal"/>
        <w:rPr>
          <w:rtl/>
        </w:rPr>
      </w:pPr>
      <w:r w:rsidRPr="008012A5">
        <w:rPr>
          <w:rtl/>
        </w:rPr>
        <w:t>مضافاً إلى أنّنا يحسن أن نلتفت إلى أنّه إذا كان قاصداً للسيطرة على الحكم</w:t>
      </w:r>
      <w:r w:rsidR="00565236">
        <w:rPr>
          <w:rtl/>
        </w:rPr>
        <w:t>،</w:t>
      </w:r>
      <w:r w:rsidRPr="008012A5">
        <w:rPr>
          <w:rtl/>
        </w:rPr>
        <w:t xml:space="preserve"> فالمظنون جدّاً أنّها سوف تتمّ بدون إراقة دماء على الإطلاق</w:t>
      </w:r>
      <w:r w:rsidR="00565236">
        <w:rPr>
          <w:rtl/>
        </w:rPr>
        <w:t>،</w:t>
      </w:r>
      <w:r w:rsidRPr="008012A5">
        <w:rPr>
          <w:rtl/>
        </w:rPr>
        <w:t xml:space="preserve"> أو بدماء قليلة جدّاً</w:t>
      </w:r>
      <w:r w:rsidR="00565236">
        <w:rPr>
          <w:rtl/>
        </w:rPr>
        <w:t>،</w:t>
      </w:r>
      <w:r w:rsidRPr="008012A5">
        <w:rPr>
          <w:rtl/>
        </w:rPr>
        <w:t xml:space="preserve"> لإمكان السيطرة على قصر الإمارة بسهولة وسرعة مع نجاح الجيش العقيلي وانضباطه</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المستوى الثالث</w:t>
      </w:r>
      <w:r w:rsidR="00565236">
        <w:rPr>
          <w:rStyle w:val="libBold1Char"/>
          <w:rtl/>
        </w:rPr>
        <w:t>:</w:t>
      </w:r>
      <w:r w:rsidRPr="008012A5">
        <w:rPr>
          <w:rtl/>
        </w:rPr>
        <w:t xml:space="preserve"> إنّ تأسيس هذا الجيش</w:t>
      </w:r>
      <w:r w:rsidR="00565236">
        <w:rPr>
          <w:rtl/>
        </w:rPr>
        <w:t>،</w:t>
      </w:r>
      <w:r w:rsidRPr="008012A5">
        <w:rPr>
          <w:rtl/>
        </w:rPr>
        <w:t xml:space="preserve"> ليس لكلّ ما ذكرناه</w:t>
      </w:r>
      <w:r w:rsidR="00565236">
        <w:rPr>
          <w:rtl/>
        </w:rPr>
        <w:t>،</w:t>
      </w:r>
      <w:r w:rsidRPr="008012A5">
        <w:rPr>
          <w:rtl/>
        </w:rPr>
        <w:t xml:space="preserve"> بل لاستقبال الحسين </w:t>
      </w:r>
      <w:r w:rsidR="00565236" w:rsidRPr="00565236">
        <w:rPr>
          <w:rStyle w:val="libAlaemChar"/>
          <w:rtl/>
        </w:rPr>
        <w:t>عليه‌السلام</w:t>
      </w:r>
      <w:r w:rsidRPr="008012A5">
        <w:rPr>
          <w:rtl/>
        </w:rPr>
        <w:t xml:space="preserve"> به حين يرِد الكوفة</w:t>
      </w:r>
      <w:r w:rsidR="00565236">
        <w:rPr>
          <w:rtl/>
        </w:rPr>
        <w:t>،</w:t>
      </w:r>
      <w:r w:rsidRPr="008012A5">
        <w:rPr>
          <w:rtl/>
        </w:rPr>
        <w:t xml:space="preserve"> فَيرِد على جيش منظّم ومن نقطة قوّة عالية وكافية</w:t>
      </w:r>
      <w:r w:rsidR="00565236">
        <w:rPr>
          <w:rtl/>
        </w:rPr>
        <w:t>،</w:t>
      </w:r>
      <w:r w:rsidRPr="008012A5">
        <w:rPr>
          <w:rtl/>
        </w:rPr>
        <w:t xml:space="preserve"> وهذا سبب محترم جدّاً لانتصاره وسيطرته على العراق كلّه لو شاء الله لهُ الاستمرار</w:t>
      </w:r>
      <w:r w:rsidR="00565236">
        <w:rPr>
          <w:rtl/>
        </w:rPr>
        <w:t>.</w:t>
      </w:r>
    </w:p>
    <w:p w:rsidR="008012A5" w:rsidRPr="008012A5" w:rsidRDefault="008012A5" w:rsidP="008012A5">
      <w:pPr>
        <w:pStyle w:val="libNormal"/>
        <w:rPr>
          <w:rtl/>
        </w:rPr>
      </w:pPr>
      <w:r w:rsidRPr="008012A5">
        <w:rPr>
          <w:rtl/>
        </w:rPr>
        <w:t xml:space="preserve">ومسلم </w:t>
      </w:r>
      <w:r w:rsidR="00565236" w:rsidRPr="00565236">
        <w:rPr>
          <w:rStyle w:val="libAlaemChar"/>
          <w:rtl/>
        </w:rPr>
        <w:t>عليه‌السلام</w:t>
      </w:r>
      <w:r w:rsidRPr="008012A5">
        <w:rPr>
          <w:rtl/>
        </w:rPr>
        <w:t xml:space="preserve"> وإن لم يصرِّح بذلك لأحدٍ</w:t>
      </w:r>
      <w:r w:rsidR="00565236">
        <w:rPr>
          <w:rtl/>
        </w:rPr>
        <w:t>،</w:t>
      </w:r>
      <w:r w:rsidRPr="008012A5">
        <w:rPr>
          <w:rtl/>
        </w:rPr>
        <w:t xml:space="preserve"> لكنّه من الأرجح جدّاً أن يكون قد احتملَ ذلك</w:t>
      </w:r>
      <w:r w:rsidR="00565236">
        <w:rPr>
          <w:rtl/>
        </w:rPr>
        <w:t>،</w:t>
      </w:r>
      <w:r w:rsidRPr="008012A5">
        <w:rPr>
          <w:rtl/>
        </w:rPr>
        <w:t xml:space="preserve"> وإذا تمّ لهُ الجيش لم يكن في الإدارة المعادية له في الكوفة أيّة أهميّة عملية وهي ضعيفة عندئذٍ</w:t>
      </w:r>
      <w:r w:rsidR="00565236">
        <w:rPr>
          <w:rtl/>
        </w:rPr>
        <w:t>،</w:t>
      </w:r>
      <w:r w:rsidRPr="008012A5">
        <w:rPr>
          <w:rtl/>
        </w:rPr>
        <w:t xml:space="preserve"> بل يمكن السيطرة عليها لحظة ورود الحسين </w:t>
      </w:r>
      <w:r w:rsidR="00565236" w:rsidRPr="00565236">
        <w:rPr>
          <w:rStyle w:val="libAlaemChar"/>
          <w:rtl/>
        </w:rPr>
        <w:t>عليه‌السلام</w:t>
      </w:r>
      <w:r w:rsidR="00565236">
        <w:rPr>
          <w:rtl/>
        </w:rPr>
        <w:t>،</w:t>
      </w:r>
      <w:r w:rsidRPr="008012A5">
        <w:rPr>
          <w:rtl/>
        </w:rPr>
        <w:t xml:space="preserve"> أو قبل ذلك لو اقتضت المصلحة ذلك</w:t>
      </w:r>
      <w:r w:rsidR="00565236">
        <w:rPr>
          <w:rtl/>
        </w:rPr>
        <w:t>.</w:t>
      </w:r>
    </w:p>
    <w:p w:rsidR="008012A5" w:rsidRPr="008012A5" w:rsidRDefault="008012A5" w:rsidP="008012A5">
      <w:pPr>
        <w:pStyle w:val="libBold1"/>
        <w:rPr>
          <w:rtl/>
        </w:rPr>
      </w:pPr>
      <w:r w:rsidRPr="008012A5">
        <w:rPr>
          <w:rtl/>
        </w:rPr>
        <w:t>وأمّا الجواب على السؤال الثاني</w:t>
      </w:r>
      <w:r w:rsidR="00565236">
        <w:rPr>
          <w:rtl/>
        </w:rPr>
        <w:t>:</w:t>
      </w:r>
    </w:p>
    <w:p w:rsidR="008012A5" w:rsidRPr="008012A5" w:rsidRDefault="008012A5" w:rsidP="008012A5">
      <w:pPr>
        <w:pStyle w:val="libNormal"/>
        <w:rPr>
          <w:rtl/>
        </w:rPr>
      </w:pPr>
      <w:r w:rsidRPr="008012A5">
        <w:rPr>
          <w:rtl/>
        </w:rPr>
        <w:t>فلعلّ نفس إثارة السؤال يُعتبر هَذراً وسُخفاً</w:t>
      </w:r>
      <w:r w:rsidR="00565236">
        <w:rPr>
          <w:rtl/>
        </w:rPr>
        <w:t>،</w:t>
      </w:r>
      <w:r w:rsidRPr="008012A5">
        <w:rPr>
          <w:rtl/>
        </w:rPr>
        <w:t xml:space="preserve"> وإن كان طالما خطرَ في عددٍ من الأذهان</w:t>
      </w:r>
      <w:r w:rsidR="00565236">
        <w:rPr>
          <w:rtl/>
        </w:rPr>
        <w:t>،</w:t>
      </w:r>
      <w:r w:rsidRPr="008012A5">
        <w:rPr>
          <w:rtl/>
        </w:rPr>
        <w:t xml:space="preserve"> لوضوح أنّ العمل الجادّ والحقيقي يكاد أن يكون مستحيلاً في اليوم الأوّل</w:t>
      </w:r>
      <w:r w:rsidR="00565236">
        <w:rPr>
          <w:rtl/>
        </w:rPr>
        <w:t>،</w:t>
      </w:r>
      <w:r w:rsidRPr="008012A5">
        <w:rPr>
          <w:rtl/>
        </w:rPr>
        <w:t xml:space="preserve"> حين لم يكن الجيش مرتّباً ولا مضبوطاً لحد الآن</w:t>
      </w:r>
      <w:r w:rsidR="00565236">
        <w:rPr>
          <w:rtl/>
        </w:rPr>
        <w:t>،</w:t>
      </w:r>
      <w:r w:rsidRPr="008012A5">
        <w:rPr>
          <w:rtl/>
        </w:rPr>
        <w:t xml:space="preserve"> وإنّما يُعتبر اليوم الأوّل جَمعاً للأفراد وتسجيلاً لهم في هذا الجيش</w:t>
      </w:r>
      <w:r w:rsidR="00565236">
        <w:rPr>
          <w:rtl/>
        </w:rPr>
        <w:t>.</w:t>
      </w:r>
    </w:p>
    <w:p w:rsidR="008012A5" w:rsidRPr="000115CF" w:rsidRDefault="008012A5" w:rsidP="008012A5">
      <w:pPr>
        <w:pStyle w:val="libNormal"/>
        <w:rPr>
          <w:rtl/>
        </w:rPr>
      </w:pPr>
      <w:r w:rsidRPr="008012A5">
        <w:rPr>
          <w:rtl/>
        </w:rPr>
        <w:t xml:space="preserve">وينصّ التاريخ أنّ الكوفة بقيت خلال ذلك اليوم في حركة ولغط طيلة ذلك اليوم </w:t>
      </w:r>
      <w:r w:rsidRPr="008012A5">
        <w:rPr>
          <w:rStyle w:val="libFootnotenumChar"/>
          <w:rtl/>
        </w:rPr>
        <w:t>(1)</w:t>
      </w:r>
      <w:r w:rsidR="00565236">
        <w:rPr>
          <w:rtl/>
        </w:rPr>
        <w:t>،</w:t>
      </w:r>
      <w:r w:rsidRPr="000115CF">
        <w:rPr>
          <w:rtl/>
        </w:rPr>
        <w:t xml:space="preserve"> وليس هناك من هدفٍ لهم إلاّ التجمّع وتطبيق الشعار الذي قاله مسلم بن عقيل </w:t>
      </w:r>
      <w:r w:rsidR="00B5057F" w:rsidRPr="00B5057F">
        <w:rPr>
          <w:rtl/>
        </w:rPr>
        <w:t>(</w:t>
      </w:r>
      <w:r w:rsidRPr="000115CF">
        <w:rPr>
          <w:rtl/>
        </w:rPr>
        <w:t>سلام الله عليه</w:t>
      </w:r>
      <w:r w:rsidR="00B5057F" w:rsidRPr="00B5057F">
        <w:rPr>
          <w:rtl/>
        </w:rPr>
        <w:t>)</w:t>
      </w:r>
      <w:r w:rsidR="00565236">
        <w:rPr>
          <w:rtl/>
        </w:rPr>
        <w:t>،</w:t>
      </w:r>
      <w:r w:rsidRPr="000115CF">
        <w:rPr>
          <w:rtl/>
        </w:rPr>
        <w:t xml:space="preserve"> وأمّا مسلم نفسه فمعَ استمرار هذا الارتباك واللغط وكثرة الحركة</w:t>
      </w:r>
      <w:r w:rsidR="00565236">
        <w:rPr>
          <w:rtl/>
        </w:rPr>
        <w:t>،</w:t>
      </w:r>
      <w:r w:rsidRPr="000115CF">
        <w:rPr>
          <w:rtl/>
        </w:rPr>
        <w:t xml:space="preserve"> فمن المتعذّر عليه إصدار الأمر باحتلال قصر الإمارة بهذه السرعة والسهولة</w:t>
      </w:r>
      <w:r w:rsidR="00565236">
        <w:rPr>
          <w:rtl/>
        </w:rPr>
        <w:t>،</w:t>
      </w:r>
      <w:r w:rsidRPr="000115CF">
        <w:rPr>
          <w:rtl/>
        </w:rPr>
        <w:t xml:space="preserve"> ولعلّ فيه أو في خارجه مَن يحارب إلى جانبه فيصل الأمر إلى ما لا تُحمد عُقباه</w:t>
      </w:r>
      <w:r w:rsidR="00565236">
        <w:rPr>
          <w:rtl/>
        </w:rPr>
        <w:t>.</w:t>
      </w:r>
    </w:p>
    <w:p w:rsidR="008012A5" w:rsidRPr="008012A5" w:rsidRDefault="008012A5" w:rsidP="008012A5">
      <w:pPr>
        <w:pStyle w:val="libNormal"/>
        <w:rPr>
          <w:rtl/>
        </w:rPr>
      </w:pPr>
      <w:r w:rsidRPr="008012A5">
        <w:rPr>
          <w:rtl/>
        </w:rPr>
        <w:t xml:space="preserve">ونحن لو التفتنا إلى تفرّق الناس عن مسلم </w:t>
      </w:r>
      <w:r w:rsidR="00565236" w:rsidRPr="00565236">
        <w:rPr>
          <w:rStyle w:val="libAlaemChar"/>
          <w:rtl/>
        </w:rPr>
        <w:t>عليه‌السلام</w:t>
      </w:r>
      <w:r w:rsidRPr="008012A5">
        <w:rPr>
          <w:rtl/>
        </w:rPr>
        <w:t xml:space="preserve"> لمجرّد التهديد والخديعة</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E0E41">
        <w:rPr>
          <w:rtl/>
        </w:rPr>
        <w:t>(1) مقتل الخوارزمي</w:t>
      </w:r>
      <w:r w:rsidR="00565236">
        <w:rPr>
          <w:rtl/>
        </w:rPr>
        <w:t>:</w:t>
      </w:r>
      <w:r w:rsidRPr="005E0E41">
        <w:rPr>
          <w:rtl/>
        </w:rPr>
        <w:t xml:space="preserve"> ج1</w:t>
      </w:r>
      <w:r w:rsidR="00565236">
        <w:rPr>
          <w:rtl/>
        </w:rPr>
        <w:t>،</w:t>
      </w:r>
      <w:r w:rsidRPr="005E0E41">
        <w:rPr>
          <w:rtl/>
        </w:rPr>
        <w:t xml:space="preserve"> ص207</w:t>
      </w:r>
      <w:r w:rsidR="00565236">
        <w:rPr>
          <w:rtl/>
        </w:rPr>
        <w:t>،</w:t>
      </w:r>
      <w:r w:rsidRPr="005E0E41">
        <w:rPr>
          <w:rtl/>
        </w:rPr>
        <w:t xml:space="preserve"> مُروج الذهب للمسعودي</w:t>
      </w:r>
      <w:r w:rsidR="00565236">
        <w:rPr>
          <w:rtl/>
        </w:rPr>
        <w:t>:</w:t>
      </w:r>
      <w:r w:rsidRPr="005E0E41">
        <w:rPr>
          <w:rtl/>
        </w:rPr>
        <w:t xml:space="preserve"> ج3</w:t>
      </w:r>
      <w:r w:rsidR="00565236">
        <w:rPr>
          <w:rtl/>
        </w:rPr>
        <w:t>،</w:t>
      </w:r>
      <w:r w:rsidRPr="005E0E41">
        <w:rPr>
          <w:rtl/>
        </w:rPr>
        <w:t xml:space="preserve"> ص69</w:t>
      </w:r>
      <w:r w:rsidR="00565236">
        <w:rPr>
          <w:rtl/>
        </w:rPr>
        <w:t>.</w:t>
      </w:r>
    </w:p>
    <w:p w:rsidR="008012A5" w:rsidRDefault="008012A5" w:rsidP="000115CF">
      <w:pPr>
        <w:pStyle w:val="libNormal"/>
      </w:pPr>
      <w:r>
        <w:rPr>
          <w:rtl/>
        </w:rPr>
        <w:br w:type="page"/>
      </w:r>
    </w:p>
    <w:p w:rsidR="008012A5" w:rsidRPr="008012A5" w:rsidRDefault="008012A5" w:rsidP="00C80189">
      <w:pPr>
        <w:pStyle w:val="libNormal0"/>
        <w:rPr>
          <w:rtl/>
        </w:rPr>
      </w:pPr>
      <w:r w:rsidRPr="008012A5">
        <w:rPr>
          <w:rtl/>
        </w:rPr>
        <w:lastRenderedPageBreak/>
        <w:t>فكيف لا يكون تفرّقهم عنه إذا دخلوا تحت ضغط الحرب الحقيقية</w:t>
      </w:r>
      <w:r w:rsidR="00565236">
        <w:rPr>
          <w:rtl/>
        </w:rPr>
        <w:t>،</w:t>
      </w:r>
      <w:r w:rsidRPr="008012A5">
        <w:rPr>
          <w:rtl/>
        </w:rPr>
        <w:t xml:space="preserve"> وهذا أمرٌ لا يفوت إدراكه لمسلم </w:t>
      </w:r>
      <w:r w:rsidR="00565236" w:rsidRPr="00565236">
        <w:rPr>
          <w:rStyle w:val="libAlaemChar"/>
          <w:rtl/>
        </w:rPr>
        <w:t>عليه‌السلام</w:t>
      </w:r>
      <w:r w:rsidRPr="008012A5">
        <w:rPr>
          <w:rtl/>
        </w:rPr>
        <w:t xml:space="preserve"> وقد عاشرهم هذا الردح من الزمن</w:t>
      </w:r>
      <w:r w:rsidR="00565236">
        <w:rPr>
          <w:rtl/>
        </w:rPr>
        <w:t>.</w:t>
      </w:r>
    </w:p>
    <w:p w:rsidR="008012A5" w:rsidRPr="008012A5" w:rsidRDefault="008012A5" w:rsidP="008012A5">
      <w:pPr>
        <w:pStyle w:val="libNormal"/>
        <w:rPr>
          <w:rtl/>
        </w:rPr>
      </w:pPr>
      <w:r w:rsidRPr="008012A5">
        <w:rPr>
          <w:rtl/>
        </w:rPr>
        <w:t>إذاً فتأسيسه للجيش ليس للحرب الفعلية</w:t>
      </w:r>
      <w:r w:rsidR="00565236">
        <w:rPr>
          <w:rtl/>
        </w:rPr>
        <w:t>؛</w:t>
      </w:r>
      <w:r w:rsidRPr="008012A5">
        <w:rPr>
          <w:rtl/>
        </w:rPr>
        <w:t xml:space="preserve"> وإنّما للدفاع الفعلي</w:t>
      </w:r>
      <w:r w:rsidR="00565236">
        <w:rPr>
          <w:rtl/>
        </w:rPr>
        <w:t>،</w:t>
      </w:r>
      <w:r w:rsidRPr="008012A5">
        <w:rPr>
          <w:rtl/>
        </w:rPr>
        <w:t xml:space="preserve"> أو قل للاطمئنان الفعلي ودَفع مكر الأعداء عنه أوّلاً</w:t>
      </w:r>
      <w:r w:rsidR="00565236">
        <w:rPr>
          <w:rtl/>
        </w:rPr>
        <w:t>،</w:t>
      </w:r>
      <w:r w:rsidRPr="008012A5">
        <w:rPr>
          <w:rtl/>
        </w:rPr>
        <w:t xml:space="preserve"> وانتظار دخول الإمام الحسين </w:t>
      </w:r>
      <w:r w:rsidR="00565236" w:rsidRPr="00565236">
        <w:rPr>
          <w:rStyle w:val="libAlaemChar"/>
          <w:rtl/>
        </w:rPr>
        <w:t>عليه‌السلام</w:t>
      </w:r>
      <w:r w:rsidRPr="008012A5">
        <w:rPr>
          <w:rtl/>
        </w:rPr>
        <w:t xml:space="preserve"> إلى الكوفة ثانياً</w:t>
      </w:r>
      <w:r w:rsidR="00565236">
        <w:rPr>
          <w:rtl/>
        </w:rPr>
        <w:t>،</w:t>
      </w:r>
      <w:r w:rsidRPr="008012A5">
        <w:rPr>
          <w:rtl/>
        </w:rPr>
        <w:t xml:space="preserve"> ثمّ يكون هو المتكفّل بما يفعل ويأمر بعد أن ساعدهُ مسلم </w:t>
      </w:r>
      <w:r w:rsidR="00565236" w:rsidRPr="00565236">
        <w:rPr>
          <w:rStyle w:val="libAlaemChar"/>
          <w:rtl/>
        </w:rPr>
        <w:t>عليه‌السلام</w:t>
      </w:r>
      <w:r w:rsidRPr="008012A5">
        <w:rPr>
          <w:rtl/>
        </w:rPr>
        <w:t xml:space="preserve"> بتأليب القلوب والنفوس إلى جانبه</w:t>
      </w:r>
      <w:r w:rsidR="00565236">
        <w:rPr>
          <w:rtl/>
        </w:rPr>
        <w:t>،</w:t>
      </w:r>
      <w:r w:rsidRPr="008012A5">
        <w:rPr>
          <w:rtl/>
        </w:rPr>
        <w:t xml:space="preserve"> غير أنّ كلّ ذلك أو غير ذلك</w:t>
      </w:r>
      <w:r w:rsidR="00565236">
        <w:rPr>
          <w:rtl/>
        </w:rPr>
        <w:t>،</w:t>
      </w:r>
      <w:r w:rsidRPr="008012A5">
        <w:rPr>
          <w:rtl/>
        </w:rPr>
        <w:t xml:space="preserve"> ممّا لا يَذعن له أعداؤه بطبيعة الحال</w:t>
      </w:r>
      <w:r w:rsidR="00565236">
        <w:rPr>
          <w:rtl/>
        </w:rPr>
        <w:t>،</w:t>
      </w:r>
      <w:r w:rsidRPr="008012A5">
        <w:rPr>
          <w:rtl/>
        </w:rPr>
        <w:t xml:space="preserve"> ومن هنا تسبّب ابن زياد إلى إفشال هذه المهمّة على كلّ حال</w:t>
      </w:r>
      <w:r w:rsidR="00565236">
        <w:rPr>
          <w:rtl/>
        </w:rPr>
        <w:t>.</w:t>
      </w:r>
    </w:p>
    <w:p w:rsidR="008012A5" w:rsidRDefault="008012A5" w:rsidP="000115CF">
      <w:pPr>
        <w:pStyle w:val="libNormal"/>
      </w:pPr>
      <w:r>
        <w:rPr>
          <w:rtl/>
        </w:rPr>
        <w:br w:type="page"/>
      </w:r>
    </w:p>
    <w:p w:rsidR="008012A5" w:rsidRPr="008012A5" w:rsidRDefault="008012A5" w:rsidP="000115CF">
      <w:pPr>
        <w:pStyle w:val="Heading1Center"/>
        <w:rPr>
          <w:rtl/>
        </w:rPr>
      </w:pPr>
      <w:bookmarkStart w:id="157" w:name="_Toc372978997"/>
      <w:bookmarkStart w:id="158" w:name="35"/>
      <w:r w:rsidRPr="005E0E41">
        <w:rPr>
          <w:rtl/>
        </w:rPr>
        <w:lastRenderedPageBreak/>
        <w:t>أسئلةٌ حول واقعة الطف</w:t>
      </w:r>
      <w:bookmarkEnd w:id="157"/>
      <w:r w:rsidRPr="005E0E41">
        <w:rPr>
          <w:rtl/>
        </w:rPr>
        <w:t xml:space="preserve"> </w:t>
      </w:r>
      <w:bookmarkEnd w:id="158"/>
    </w:p>
    <w:p w:rsidR="008012A5" w:rsidRPr="008012A5" w:rsidRDefault="008012A5" w:rsidP="008012A5">
      <w:pPr>
        <w:pStyle w:val="libNormal"/>
        <w:rPr>
          <w:rtl/>
        </w:rPr>
      </w:pPr>
      <w:r w:rsidRPr="008012A5">
        <w:rPr>
          <w:rtl/>
        </w:rPr>
        <w:t>بعد أن انتهينا من المهمّ من موارد ومقدّمات واقعة الطف</w:t>
      </w:r>
      <w:r w:rsidR="00565236">
        <w:rPr>
          <w:rtl/>
        </w:rPr>
        <w:t xml:space="preserve"> - </w:t>
      </w:r>
      <w:r w:rsidRPr="008012A5">
        <w:rPr>
          <w:rtl/>
        </w:rPr>
        <w:t>لو صحّ التعبير</w:t>
      </w:r>
      <w:r w:rsidR="00565236">
        <w:rPr>
          <w:rtl/>
        </w:rPr>
        <w:t xml:space="preserve"> - </w:t>
      </w:r>
      <w:r w:rsidRPr="008012A5">
        <w:rPr>
          <w:rtl/>
        </w:rPr>
        <w:t>فلنا الآن أن نلتفت إلى الواقعة نفسها</w:t>
      </w:r>
      <w:r w:rsidR="00565236">
        <w:rPr>
          <w:rtl/>
        </w:rPr>
        <w:t>؛</w:t>
      </w:r>
      <w:r w:rsidRPr="008012A5">
        <w:rPr>
          <w:rtl/>
        </w:rPr>
        <w:t xml:space="preserve"> لنسمع ما قد يُثار حولها من استفهامات يمكننا أن نعرضها في الجهات التالية</w:t>
      </w:r>
      <w:r w:rsidR="00565236">
        <w:rPr>
          <w:rtl/>
        </w:rPr>
        <w:t>:</w:t>
      </w:r>
    </w:p>
    <w:p w:rsidR="008012A5" w:rsidRPr="005E0E41" w:rsidRDefault="008012A5" w:rsidP="008012A5">
      <w:pPr>
        <w:pStyle w:val="libNormal"/>
        <w:rPr>
          <w:rtl/>
        </w:rPr>
      </w:pPr>
      <w:bookmarkStart w:id="159" w:name="_Toc372978998"/>
      <w:r w:rsidRPr="000115CF">
        <w:rPr>
          <w:rStyle w:val="Heading2Char"/>
          <w:rtl/>
        </w:rPr>
        <w:t>الجهة الأولى</w:t>
      </w:r>
      <w:r w:rsidR="00565236">
        <w:rPr>
          <w:rStyle w:val="Heading2Char"/>
          <w:rtl/>
        </w:rPr>
        <w:t>:</w:t>
      </w:r>
      <w:bookmarkEnd w:id="159"/>
      <w:r w:rsidRPr="008012A5">
        <w:rPr>
          <w:rtl/>
        </w:rPr>
        <w:t xml:space="preserve"> إنّه وردَ في التاريخ أنّ الحسين </w:t>
      </w:r>
      <w:r w:rsidR="00565236" w:rsidRPr="00565236">
        <w:rPr>
          <w:rStyle w:val="libAlaemChar"/>
          <w:rtl/>
        </w:rPr>
        <w:t>عليه‌السلام</w:t>
      </w:r>
      <w:r w:rsidRPr="008012A5">
        <w:rPr>
          <w:rtl/>
        </w:rPr>
        <w:t xml:space="preserve"> جَمع أصحابه ليلة اليوم العاشر من المحرّم</w:t>
      </w:r>
      <w:r w:rsidR="00565236">
        <w:rPr>
          <w:rtl/>
        </w:rPr>
        <w:t>،</w:t>
      </w:r>
      <w:r w:rsidRPr="008012A5">
        <w:rPr>
          <w:rtl/>
        </w:rPr>
        <w:t xml:space="preserve"> وأذِنَ لهم بالانفصال عنه والتفرّق في البلدان لكي ينجوا من القتل</w:t>
      </w:r>
      <w:r w:rsidR="00565236">
        <w:rPr>
          <w:rtl/>
        </w:rPr>
        <w:t>،</w:t>
      </w:r>
      <w:r w:rsidRPr="008012A5">
        <w:rPr>
          <w:rtl/>
        </w:rPr>
        <w:t xml:space="preserve"> وقال فيما قال</w:t>
      </w:r>
      <w:r w:rsidR="00565236">
        <w:rPr>
          <w:rtl/>
        </w:rPr>
        <w:t>:</w:t>
      </w:r>
      <w:r w:rsidRPr="008012A5">
        <w:rPr>
          <w:rtl/>
        </w:rPr>
        <w:t xml:space="preserve"> </w:t>
      </w:r>
      <w:r w:rsidR="00B5057F" w:rsidRPr="00B5057F">
        <w:rPr>
          <w:rStyle w:val="libBold2Char"/>
          <w:rtl/>
        </w:rPr>
        <w:t>(</w:t>
      </w:r>
      <w:r w:rsidRPr="000115CF">
        <w:rPr>
          <w:rStyle w:val="libBold2Char"/>
          <w:rtl/>
        </w:rPr>
        <w:t>ألا وإنّي لأظنّ يومنا من هؤلاء الأعداء غداً</w:t>
      </w:r>
      <w:r w:rsidR="00565236">
        <w:rPr>
          <w:rStyle w:val="libBold2Char"/>
          <w:rtl/>
        </w:rPr>
        <w:t>،</w:t>
      </w:r>
      <w:r w:rsidRPr="000115CF">
        <w:rPr>
          <w:rStyle w:val="libBold2Char"/>
          <w:rtl/>
        </w:rPr>
        <w:t xml:space="preserve"> ألا وإنّي قد أذنتُ لكم جميعاً</w:t>
      </w:r>
      <w:r w:rsidR="00565236">
        <w:rPr>
          <w:rStyle w:val="libBold2Char"/>
          <w:rtl/>
        </w:rPr>
        <w:t>،</w:t>
      </w:r>
      <w:r w:rsidRPr="000115CF">
        <w:rPr>
          <w:rStyle w:val="libBold2Char"/>
          <w:rtl/>
        </w:rPr>
        <w:t xml:space="preserve"> فانطلقوا في حِلٍّ ليس عليكم منّي حرج ولا ذمام</w:t>
      </w:r>
      <w:r w:rsidR="00565236">
        <w:rPr>
          <w:rStyle w:val="libBold2Char"/>
          <w:rtl/>
        </w:rPr>
        <w:t>،</w:t>
      </w:r>
      <w:r w:rsidRPr="000115CF">
        <w:rPr>
          <w:rStyle w:val="libBold2Char"/>
          <w:rtl/>
        </w:rPr>
        <w:t xml:space="preserve"> وهذا الليل قد غَشيكم فاتّخذوهُ جَمَلاً</w:t>
      </w:r>
      <w:r w:rsidR="00565236">
        <w:rPr>
          <w:rStyle w:val="libBold2Char"/>
          <w:rtl/>
        </w:rPr>
        <w:t>،</w:t>
      </w:r>
      <w:r w:rsidRPr="000115CF">
        <w:rPr>
          <w:rStyle w:val="libBold2Char"/>
          <w:rtl/>
        </w:rPr>
        <w:t xml:space="preserve"> ثمّ ليأخذ كلّ رجل منكم بيد رجل من أهل بيتي</w:t>
      </w:r>
      <w:r w:rsidR="00565236">
        <w:rPr>
          <w:rStyle w:val="libBold2Char"/>
          <w:rtl/>
        </w:rPr>
        <w:t>،</w:t>
      </w:r>
      <w:r w:rsidRPr="000115CF">
        <w:rPr>
          <w:rStyle w:val="libBold2Char"/>
          <w:rtl/>
        </w:rPr>
        <w:t xml:space="preserve"> وتفرّقوا في سواد هذا الليل</w:t>
      </w:r>
      <w:r w:rsidR="00565236">
        <w:rPr>
          <w:rStyle w:val="libBold2Char"/>
          <w:rtl/>
        </w:rPr>
        <w:t>،</w:t>
      </w:r>
      <w:r w:rsidRPr="000115CF">
        <w:rPr>
          <w:rStyle w:val="libBold2Char"/>
          <w:rtl/>
        </w:rPr>
        <w:t xml:space="preserve"> وذَروني وهؤلاء القوم</w:t>
      </w:r>
      <w:r w:rsidR="00565236">
        <w:rPr>
          <w:rStyle w:val="libBold2Char"/>
          <w:rtl/>
        </w:rPr>
        <w:t>؛</w:t>
      </w:r>
      <w:r w:rsidRPr="000115CF">
        <w:rPr>
          <w:rStyle w:val="libBold2Char"/>
          <w:rtl/>
        </w:rPr>
        <w:t xml:space="preserve"> فإنّهم لا يريدون غيري</w:t>
      </w:r>
      <w:r w:rsidR="00565236">
        <w:rPr>
          <w:rStyle w:val="libBold2Char"/>
          <w:rtl/>
        </w:rPr>
        <w:t>،</w:t>
      </w:r>
      <w:r w:rsidRPr="000115CF">
        <w:rPr>
          <w:rStyle w:val="libBold2Char"/>
          <w:rtl/>
        </w:rPr>
        <w:t xml:space="preserve"> ولو أصابوني لذُهلوا عن طلب غيري</w:t>
      </w:r>
      <w:r w:rsidR="00B5057F" w:rsidRPr="00B5057F">
        <w:rPr>
          <w:rStyle w:val="libBold2Char"/>
          <w:rtl/>
        </w:rPr>
        <w:t>)</w:t>
      </w:r>
      <w:r w:rsidRPr="00AB1710">
        <w:rPr>
          <w:rtl/>
        </w:rPr>
        <w:t xml:space="preserve"> </w:t>
      </w:r>
      <w:r w:rsidRPr="008012A5">
        <w:rPr>
          <w:rStyle w:val="libFootnotenumChar"/>
          <w:rtl/>
        </w:rPr>
        <w:t>(1)</w:t>
      </w:r>
      <w:r w:rsidR="00565236">
        <w:rPr>
          <w:rtl/>
        </w:rPr>
        <w:t>،</w:t>
      </w:r>
      <w:r w:rsidRPr="008012A5">
        <w:rPr>
          <w:rtl/>
        </w:rPr>
        <w:t xml:space="preserve"> فرفضوا ولم يتفرّقوا</w:t>
      </w:r>
      <w:r w:rsidR="00565236">
        <w:rPr>
          <w:rtl/>
        </w:rPr>
        <w:t>،</w:t>
      </w:r>
      <w:r w:rsidRPr="008012A5">
        <w:rPr>
          <w:rtl/>
        </w:rPr>
        <w:t xml:space="preserve"> فهنا قد تَرد عدّة أسئلة</w:t>
      </w:r>
      <w:r w:rsidR="00565236">
        <w:rPr>
          <w:rtl/>
        </w:rPr>
        <w:t>:</w:t>
      </w:r>
    </w:p>
    <w:p w:rsidR="008012A5" w:rsidRPr="008012A5" w:rsidRDefault="008012A5" w:rsidP="008012A5">
      <w:pPr>
        <w:pStyle w:val="libNormal"/>
        <w:rPr>
          <w:rtl/>
        </w:rPr>
      </w:pPr>
      <w:r w:rsidRPr="008012A5">
        <w:rPr>
          <w:rStyle w:val="libBold1Char"/>
          <w:rtl/>
        </w:rPr>
        <w:t>إحداها</w:t>
      </w:r>
      <w:r w:rsidR="00565236">
        <w:rPr>
          <w:rStyle w:val="libBold1Char"/>
          <w:rtl/>
        </w:rPr>
        <w:t>:</w:t>
      </w:r>
      <w:r w:rsidRPr="008012A5">
        <w:rPr>
          <w:rtl/>
        </w:rPr>
        <w:t xml:space="preserve"> لماذا أذِن لهم بالتفرّق عنه مع حاجته إليهم في الدفاع عنه</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ثانيها</w:t>
      </w:r>
      <w:r w:rsidR="00565236">
        <w:rPr>
          <w:rStyle w:val="libBold1Char"/>
          <w:rtl/>
        </w:rPr>
        <w:t>:</w:t>
      </w:r>
      <w:r w:rsidRPr="008012A5">
        <w:rPr>
          <w:rtl/>
        </w:rPr>
        <w:t xml:space="preserve"> لماذا لم يتفرّقوا عنه</w:t>
      </w:r>
      <w:r w:rsidR="00565236">
        <w:rPr>
          <w:rtl/>
        </w:rPr>
        <w:t>،</w:t>
      </w:r>
      <w:r w:rsidRPr="008012A5">
        <w:rPr>
          <w:rtl/>
        </w:rPr>
        <w:t xml:space="preserve"> وماذا كان هدفهم في ذلك</w:t>
      </w:r>
      <w:r w:rsidR="00565236">
        <w:rPr>
          <w:rtl/>
        </w:rPr>
        <w:t>؟</w:t>
      </w:r>
    </w:p>
    <w:p w:rsidR="008012A5" w:rsidRPr="008012A5" w:rsidRDefault="008012A5" w:rsidP="008012A5">
      <w:pPr>
        <w:pStyle w:val="libNormal"/>
        <w:rPr>
          <w:rtl/>
        </w:rPr>
      </w:pPr>
      <w:r w:rsidRPr="008012A5">
        <w:rPr>
          <w:rStyle w:val="libBold1Char"/>
          <w:rtl/>
        </w:rPr>
        <w:t>ثالثها</w:t>
      </w:r>
      <w:r w:rsidR="00565236">
        <w:rPr>
          <w:rStyle w:val="libBold1Char"/>
          <w:rtl/>
        </w:rPr>
        <w:t>:</w:t>
      </w:r>
      <w:r w:rsidRPr="008012A5">
        <w:rPr>
          <w:rtl/>
        </w:rPr>
        <w:t xml:space="preserve"> إنّهم كان يجب عليهم أن يهربوا</w:t>
      </w:r>
      <w:r w:rsidR="00565236">
        <w:rPr>
          <w:rtl/>
        </w:rPr>
        <w:t>؛</w:t>
      </w:r>
      <w:r w:rsidRPr="008012A5">
        <w:rPr>
          <w:rtl/>
        </w:rPr>
        <w:t xml:space="preserve"> لأنّ التعرّض للقتل حرام</w:t>
      </w:r>
      <w:r w:rsidR="00565236">
        <w:rPr>
          <w:rtl/>
        </w:rPr>
        <w:t>،</w:t>
      </w:r>
      <w:r w:rsidRPr="008012A5">
        <w:rPr>
          <w:rtl/>
        </w:rPr>
        <w:t xml:space="preserve"> فلماذا لم يفعلوا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أمّا عن السؤال الأوّل</w:t>
      </w:r>
      <w:r w:rsidR="00565236">
        <w:rPr>
          <w:rStyle w:val="libBold1Char"/>
          <w:rtl/>
        </w:rPr>
        <w:t>:</w:t>
      </w:r>
      <w:r w:rsidRPr="008012A5">
        <w:rPr>
          <w:rtl/>
        </w:rPr>
        <w:t xml:space="preserve"> فأوّل خطوة ينبغي اتخاذها بهذا الصدد هو</w:t>
      </w:r>
      <w:r w:rsidR="00565236">
        <w:rPr>
          <w:rtl/>
        </w:rPr>
        <w:t>:</w:t>
      </w:r>
      <w:r w:rsidRPr="008012A5">
        <w:rPr>
          <w:rtl/>
        </w:rPr>
        <w:t xml:space="preserve"> نفي ما زَعمه السائل من أنّ الحسين </w:t>
      </w:r>
      <w:r w:rsidR="00565236" w:rsidRPr="00565236">
        <w:rPr>
          <w:rStyle w:val="libAlaemChar"/>
          <w:rtl/>
        </w:rPr>
        <w:t>عليه‌السلام</w:t>
      </w:r>
      <w:r w:rsidRPr="008012A5">
        <w:rPr>
          <w:rtl/>
        </w:rPr>
        <w:t xml:space="preserve"> كان محتاجاً إلى أصحابه في الدفاع عنه</w:t>
      </w:r>
      <w:r w:rsidR="00565236">
        <w:rPr>
          <w:rtl/>
        </w:rPr>
        <w:t>،</w:t>
      </w:r>
      <w:r w:rsidRPr="008012A5">
        <w:rPr>
          <w:rtl/>
        </w:rPr>
        <w:t xml:space="preserve"> بل لم يكن من حاجة إلى ذلك أصلاً</w:t>
      </w:r>
      <w:r w:rsidR="00565236">
        <w:rPr>
          <w:rtl/>
        </w:rPr>
        <w:t>؛</w:t>
      </w:r>
      <w:r w:rsidRPr="008012A5">
        <w:rPr>
          <w:rtl/>
        </w:rPr>
        <w:t xml:space="preserve"> لأنّه يعلم أنّه مقتول لا محالة</w:t>
      </w:r>
      <w:r w:rsidR="00565236">
        <w:rPr>
          <w:rtl/>
        </w:rPr>
        <w:t>،</w:t>
      </w:r>
      <w:r w:rsidRPr="008012A5">
        <w:rPr>
          <w:rtl/>
        </w:rPr>
        <w:t xml:space="preserve"> ولم يكن في وضعٍ يؤهّله للنجاة طبيعياً بكلّ صورة</w:t>
      </w:r>
      <w:r w:rsidR="00565236">
        <w:rPr>
          <w:rtl/>
        </w:rPr>
        <w:t>،</w:t>
      </w:r>
      <w:r w:rsidRPr="008012A5">
        <w:rPr>
          <w:rtl/>
        </w:rPr>
        <w:t xml:space="preserve"> ولم يكن كلّ أصحابه بالعدد الكافي للدفاع عنه</w:t>
      </w:r>
      <w:r w:rsidR="00565236">
        <w:rPr>
          <w:rtl/>
        </w:rPr>
        <w:t>،</w:t>
      </w:r>
      <w:r w:rsidRPr="008012A5">
        <w:rPr>
          <w:rtl/>
        </w:rPr>
        <w:t xml:space="preserve"> وإنّما يدور الأمر بين مقتله وحده أو قتله مع أصحابه</w:t>
      </w:r>
      <w:r w:rsidR="00565236">
        <w:rPr>
          <w:rtl/>
        </w:rPr>
        <w:t>،</w:t>
      </w:r>
      <w:r w:rsidRPr="008012A5">
        <w:rPr>
          <w:rtl/>
        </w:rPr>
        <w:t xml:space="preserve"> أمّا التسبيب إلى نجاته فهو غير محتمل إطلاقاً</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E0E41">
        <w:rPr>
          <w:rtl/>
        </w:rPr>
        <w:t>(1) تاريخ الطبري</w:t>
      </w:r>
      <w:r w:rsidR="00565236">
        <w:rPr>
          <w:rtl/>
        </w:rPr>
        <w:t>:</w:t>
      </w:r>
      <w:r w:rsidRPr="005E0E41">
        <w:rPr>
          <w:rtl/>
        </w:rPr>
        <w:t xml:space="preserve"> ج6</w:t>
      </w:r>
      <w:r w:rsidR="00565236">
        <w:rPr>
          <w:rtl/>
        </w:rPr>
        <w:t>،</w:t>
      </w:r>
      <w:r w:rsidRPr="005E0E41">
        <w:rPr>
          <w:rtl/>
        </w:rPr>
        <w:t xml:space="preserve"> ص238</w:t>
      </w:r>
      <w:r w:rsidR="00565236">
        <w:rPr>
          <w:rtl/>
        </w:rPr>
        <w:t>،</w:t>
      </w:r>
      <w:r w:rsidRPr="005E0E41">
        <w:rPr>
          <w:rtl/>
        </w:rPr>
        <w:t xml:space="preserve"> الكامل لابن الأثير</w:t>
      </w:r>
      <w:r w:rsidR="00565236">
        <w:rPr>
          <w:rtl/>
        </w:rPr>
        <w:t>:</w:t>
      </w:r>
      <w:r w:rsidRPr="005E0E41">
        <w:rPr>
          <w:rtl/>
        </w:rPr>
        <w:t xml:space="preserve"> ج4</w:t>
      </w:r>
      <w:r w:rsidR="00565236">
        <w:rPr>
          <w:rtl/>
        </w:rPr>
        <w:t>،</w:t>
      </w:r>
      <w:r w:rsidRPr="005E0E41">
        <w:rPr>
          <w:rtl/>
        </w:rPr>
        <w:t xml:space="preserve"> ص24</w:t>
      </w:r>
      <w:r w:rsidR="00565236">
        <w:rPr>
          <w:rtl/>
        </w:rPr>
        <w:t>،</w:t>
      </w:r>
      <w:r w:rsidRPr="005E0E41">
        <w:rPr>
          <w:rtl/>
        </w:rPr>
        <w:t xml:space="preserve"> الخوارزمي</w:t>
      </w:r>
      <w:r w:rsidR="00565236">
        <w:rPr>
          <w:rtl/>
        </w:rPr>
        <w:t>:</w:t>
      </w:r>
      <w:r w:rsidRPr="005E0E41">
        <w:rPr>
          <w:rtl/>
        </w:rPr>
        <w:t xml:space="preserve"> ج1</w:t>
      </w:r>
      <w:r w:rsidR="00565236">
        <w:rPr>
          <w:rtl/>
        </w:rPr>
        <w:t>،</w:t>
      </w:r>
      <w:r w:rsidRPr="005E0E41">
        <w:rPr>
          <w:rtl/>
        </w:rPr>
        <w:t xml:space="preserve"> ص246</w:t>
      </w:r>
      <w:r w:rsidR="00565236">
        <w:rPr>
          <w:rtl/>
        </w:rPr>
        <w:t>.</w:t>
      </w:r>
    </w:p>
    <w:p w:rsidR="008012A5" w:rsidRPr="000115CF" w:rsidRDefault="008012A5" w:rsidP="000115CF">
      <w:pPr>
        <w:pStyle w:val="libNormal"/>
        <w:rPr>
          <w:rtl/>
        </w:rPr>
      </w:pPr>
      <w:r w:rsidRPr="000115CF">
        <w:rPr>
          <w:rFonts w:hint="cs"/>
          <w:rtl/>
        </w:rPr>
        <w:br w:type="page"/>
      </w:r>
    </w:p>
    <w:p w:rsidR="008012A5" w:rsidRPr="008012A5" w:rsidRDefault="008012A5" w:rsidP="008012A5">
      <w:pPr>
        <w:pStyle w:val="libNormal"/>
        <w:rPr>
          <w:rtl/>
        </w:rPr>
      </w:pPr>
      <w:r w:rsidRPr="008012A5">
        <w:rPr>
          <w:rtl/>
        </w:rPr>
        <w:lastRenderedPageBreak/>
        <w:t>وقد كان ذلك غير محتمل في زمنٍ سابق حال وجوده في الحجاز</w:t>
      </w:r>
      <w:r w:rsidR="00565236">
        <w:rPr>
          <w:rtl/>
        </w:rPr>
        <w:t>،</w:t>
      </w:r>
      <w:r w:rsidRPr="008012A5">
        <w:rPr>
          <w:rtl/>
        </w:rPr>
        <w:t xml:space="preserve"> أو حين بَلَغه خبر مقتل مسلم بن عقيل وهو في الطريق</w:t>
      </w:r>
      <w:r w:rsidR="00565236">
        <w:rPr>
          <w:rtl/>
        </w:rPr>
        <w:t>،</w:t>
      </w:r>
      <w:r w:rsidRPr="008012A5">
        <w:rPr>
          <w:rtl/>
        </w:rPr>
        <w:t xml:space="preserve"> أو حين جعجعَ به الحرّ الرياحي</w:t>
      </w:r>
      <w:r w:rsidR="00565236">
        <w:rPr>
          <w:rtl/>
        </w:rPr>
        <w:t>،</w:t>
      </w:r>
      <w:r w:rsidRPr="008012A5">
        <w:rPr>
          <w:rtl/>
        </w:rPr>
        <w:t xml:space="preserve"> ففي مثل وقته هذا وقد تجهّز عليه الجيش كلّه</w:t>
      </w:r>
      <w:r w:rsidR="00565236">
        <w:rPr>
          <w:rtl/>
        </w:rPr>
        <w:t>،</w:t>
      </w:r>
      <w:r w:rsidRPr="008012A5">
        <w:rPr>
          <w:rtl/>
        </w:rPr>
        <w:t xml:space="preserve"> يكون العلم بالنتيجة أولى وروداً وأوضح ثبوتاً</w:t>
      </w:r>
      <w:r w:rsidR="00565236">
        <w:rPr>
          <w:rtl/>
        </w:rPr>
        <w:t>،</w:t>
      </w:r>
      <w:r w:rsidRPr="008012A5">
        <w:rPr>
          <w:rtl/>
        </w:rPr>
        <w:t xml:space="preserve"> هذا مضافاً إلى ما حصلَ فعلاً تاريخيّاً</w:t>
      </w:r>
      <w:r w:rsidR="00565236">
        <w:rPr>
          <w:rtl/>
        </w:rPr>
        <w:t>:</w:t>
      </w:r>
      <w:r w:rsidRPr="008012A5">
        <w:rPr>
          <w:rtl/>
        </w:rPr>
        <w:t xml:space="preserve"> وهو أنّ أصحابه صَمدوا معه وحاربوا إلى جنبه</w:t>
      </w:r>
      <w:r w:rsidR="00565236">
        <w:rPr>
          <w:rtl/>
        </w:rPr>
        <w:t>،</w:t>
      </w:r>
      <w:r w:rsidRPr="008012A5">
        <w:rPr>
          <w:rtl/>
        </w:rPr>
        <w:t xml:space="preserve"> ومع ذلك لم يدفعوا عنه القتل وهذا كان معلوماً سَلفاً</w:t>
      </w:r>
      <w:r w:rsidR="00565236">
        <w:rPr>
          <w:rtl/>
        </w:rPr>
        <w:t>،</w:t>
      </w:r>
      <w:r w:rsidRPr="008012A5">
        <w:rPr>
          <w:rtl/>
        </w:rPr>
        <w:t xml:space="preserve"> وقد ثبتَ بالتجربة صدقه</w:t>
      </w:r>
      <w:r w:rsidR="00565236">
        <w:rPr>
          <w:rtl/>
        </w:rPr>
        <w:t>.</w:t>
      </w:r>
    </w:p>
    <w:p w:rsidR="008012A5" w:rsidRPr="008012A5" w:rsidRDefault="008012A5" w:rsidP="008012A5">
      <w:pPr>
        <w:pStyle w:val="libNormal"/>
        <w:rPr>
          <w:rtl/>
        </w:rPr>
      </w:pPr>
      <w:r w:rsidRPr="008012A5">
        <w:rPr>
          <w:rtl/>
        </w:rPr>
        <w:t>فإذا انتفت حاجتهُ إليهم عمليّاً لم يكن هناك إشكال شرعي في الإذن لهم بالتفرّق</w:t>
      </w:r>
      <w:r w:rsidR="00565236">
        <w:rPr>
          <w:rtl/>
        </w:rPr>
        <w:t>،</w:t>
      </w:r>
      <w:r w:rsidRPr="008012A5">
        <w:rPr>
          <w:rtl/>
        </w:rPr>
        <w:t xml:space="preserve"> و لا يجب عليه الاحتفاظ بهم</w:t>
      </w:r>
      <w:r w:rsidR="00565236">
        <w:rPr>
          <w:rtl/>
        </w:rPr>
        <w:t>؛</w:t>
      </w:r>
      <w:r w:rsidRPr="008012A5">
        <w:rPr>
          <w:rtl/>
        </w:rPr>
        <w:t xml:space="preserve"> لأنّهم سوف لن يسعفوه بشيء</w:t>
      </w:r>
      <w:r w:rsidR="00565236">
        <w:rPr>
          <w:rtl/>
        </w:rPr>
        <w:t>.</w:t>
      </w:r>
    </w:p>
    <w:p w:rsidR="008012A5" w:rsidRPr="008012A5" w:rsidRDefault="008012A5" w:rsidP="008012A5">
      <w:pPr>
        <w:pStyle w:val="libNormal"/>
        <w:rPr>
          <w:rtl/>
        </w:rPr>
      </w:pPr>
      <w:r w:rsidRPr="008012A5">
        <w:rPr>
          <w:rtl/>
        </w:rPr>
        <w:t>بل الأمر قد يكون بالعكس</w:t>
      </w:r>
      <w:r w:rsidR="00565236">
        <w:rPr>
          <w:rtl/>
        </w:rPr>
        <w:t>:</w:t>
      </w:r>
      <w:r w:rsidRPr="008012A5">
        <w:rPr>
          <w:rtl/>
        </w:rPr>
        <w:t xml:space="preserve"> وهو أنّه </w:t>
      </w:r>
      <w:r w:rsidR="00B5057F" w:rsidRPr="00B5057F">
        <w:rPr>
          <w:rtl/>
        </w:rPr>
        <w:t>(</w:t>
      </w:r>
      <w:r w:rsidRPr="008012A5">
        <w:rPr>
          <w:rtl/>
        </w:rPr>
        <w:t>عليه الصلاة والسلام</w:t>
      </w:r>
      <w:r w:rsidR="00B5057F" w:rsidRPr="00B5057F">
        <w:rPr>
          <w:rtl/>
        </w:rPr>
        <w:t>)</w:t>
      </w:r>
      <w:r w:rsidRPr="008012A5">
        <w:rPr>
          <w:rtl/>
        </w:rPr>
        <w:t xml:space="preserve"> قد يحسّ بتكليفه الشرعي بلزوم أمرهم بالانصراف</w:t>
      </w:r>
      <w:r w:rsidR="00565236">
        <w:rPr>
          <w:rtl/>
        </w:rPr>
        <w:t>،</w:t>
      </w:r>
      <w:r w:rsidRPr="008012A5">
        <w:rPr>
          <w:rtl/>
        </w:rPr>
        <w:t xml:space="preserve"> إنقاذاً لهم من الموت الذي يمكن أن يكونوا في غنىً عنه</w:t>
      </w:r>
      <w:r w:rsidR="00565236">
        <w:rPr>
          <w:rtl/>
        </w:rPr>
        <w:t>،</w:t>
      </w:r>
      <w:r w:rsidRPr="008012A5">
        <w:rPr>
          <w:rtl/>
        </w:rPr>
        <w:t xml:space="preserve"> مضافاً إلى جهة أخرى وهي</w:t>
      </w:r>
      <w:r w:rsidR="00565236">
        <w:rPr>
          <w:rtl/>
        </w:rPr>
        <w:t>:</w:t>
      </w:r>
      <w:r w:rsidRPr="008012A5">
        <w:rPr>
          <w:rtl/>
        </w:rPr>
        <w:t xml:space="preserve"> الحفاظ على النفوس</w:t>
      </w:r>
      <w:r w:rsidR="00565236">
        <w:rPr>
          <w:rtl/>
        </w:rPr>
        <w:t>،</w:t>
      </w:r>
      <w:r w:rsidRPr="008012A5">
        <w:rPr>
          <w:rtl/>
        </w:rPr>
        <w:t xml:space="preserve"> يعني الحفاظ على جماعة من المؤمنين الذين يصلحون للدعوة إلى قضية الحسين </w:t>
      </w:r>
      <w:r w:rsidR="00565236" w:rsidRPr="00565236">
        <w:rPr>
          <w:rStyle w:val="libAlaemChar"/>
          <w:rtl/>
        </w:rPr>
        <w:t>عليه‌السلام</w:t>
      </w:r>
      <w:r w:rsidRPr="008012A5">
        <w:rPr>
          <w:rtl/>
        </w:rPr>
        <w:t xml:space="preserve"> وهداية الناس</w:t>
      </w:r>
      <w:r w:rsidR="00565236">
        <w:rPr>
          <w:rtl/>
        </w:rPr>
        <w:t>،</w:t>
      </w:r>
      <w:r w:rsidRPr="008012A5">
        <w:rPr>
          <w:rtl/>
        </w:rPr>
        <w:t xml:space="preserve"> وقد قام </w:t>
      </w:r>
      <w:r w:rsidR="00565236" w:rsidRPr="00565236">
        <w:rPr>
          <w:rStyle w:val="libAlaemChar"/>
          <w:rtl/>
        </w:rPr>
        <w:t>عليه‌السلام</w:t>
      </w:r>
      <w:r w:rsidRPr="008012A5">
        <w:rPr>
          <w:rtl/>
        </w:rPr>
        <w:t xml:space="preserve"> بهذه المهمّة</w:t>
      </w:r>
      <w:r w:rsidR="00565236">
        <w:rPr>
          <w:rtl/>
        </w:rPr>
        <w:t>،</w:t>
      </w:r>
      <w:r w:rsidRPr="008012A5">
        <w:rPr>
          <w:rtl/>
        </w:rPr>
        <w:t xml:space="preserve"> ومن هنا قد يتخيّل الفرد أنّه يجب عليهم أن يتفرّقوا لأجل إحراز هذه النتائج</w:t>
      </w:r>
      <w:r w:rsidR="00565236">
        <w:rPr>
          <w:rtl/>
        </w:rPr>
        <w:t>،</w:t>
      </w:r>
      <w:r w:rsidRPr="008012A5">
        <w:rPr>
          <w:rtl/>
        </w:rPr>
        <w:t xml:space="preserve"> وسيأتي الكلام عنه</w:t>
      </w:r>
      <w:r w:rsidR="00565236">
        <w:rPr>
          <w:rtl/>
        </w:rPr>
        <w:t>.</w:t>
      </w:r>
    </w:p>
    <w:p w:rsidR="008012A5" w:rsidRPr="008012A5" w:rsidRDefault="008012A5" w:rsidP="008012A5">
      <w:pPr>
        <w:pStyle w:val="libNormal"/>
        <w:rPr>
          <w:rtl/>
        </w:rPr>
      </w:pPr>
      <w:r w:rsidRPr="008012A5">
        <w:rPr>
          <w:rtl/>
        </w:rPr>
        <w:t>إلاّ أنّ الحقيقة أنّ المقصد الرئيسي</w:t>
      </w:r>
      <w:r w:rsidR="00565236">
        <w:rPr>
          <w:rtl/>
        </w:rPr>
        <w:t xml:space="preserve"> - </w:t>
      </w:r>
      <w:r w:rsidRPr="008012A5">
        <w:rPr>
          <w:rtl/>
        </w:rPr>
        <w:t>حسب ما نفهم</w:t>
      </w:r>
      <w:r w:rsidR="00565236">
        <w:rPr>
          <w:rtl/>
        </w:rPr>
        <w:t xml:space="preserve"> - </w:t>
      </w:r>
      <w:r w:rsidRPr="008012A5">
        <w:rPr>
          <w:rtl/>
        </w:rPr>
        <w:t>لم يكن هو ذلك</w:t>
      </w:r>
      <w:r w:rsidR="00565236">
        <w:rPr>
          <w:rtl/>
        </w:rPr>
        <w:t>،</w:t>
      </w:r>
      <w:r w:rsidRPr="008012A5">
        <w:rPr>
          <w:rtl/>
        </w:rPr>
        <w:t xml:space="preserve"> بل كان لأجل اختبار هِممهم في نصره وفي السير في سبيل الشهادة</w:t>
      </w:r>
      <w:r w:rsidR="00565236">
        <w:rPr>
          <w:rtl/>
        </w:rPr>
        <w:t>،</w:t>
      </w:r>
      <w:r w:rsidRPr="008012A5">
        <w:rPr>
          <w:rtl/>
        </w:rPr>
        <w:t xml:space="preserve"> وتحصيل طاعة الله ورضاه سبحانه من هذه الناحية</w:t>
      </w:r>
      <w:r w:rsidR="00565236">
        <w:rPr>
          <w:rtl/>
        </w:rPr>
        <w:t>،</w:t>
      </w:r>
      <w:r w:rsidRPr="008012A5">
        <w:rPr>
          <w:rtl/>
        </w:rPr>
        <w:t xml:space="preserve"> ومن هنا يمكن أن يقعوا تحت طائلة نفسية قوية في التضاد</w:t>
      </w:r>
      <w:r w:rsidR="00565236">
        <w:rPr>
          <w:rtl/>
        </w:rPr>
        <w:t>،</w:t>
      </w:r>
      <w:r w:rsidRPr="008012A5">
        <w:rPr>
          <w:rtl/>
        </w:rPr>
        <w:t xml:space="preserve"> أو في الشعور المتضاد في ضرورة البقاء وضرورة الذهاب</w:t>
      </w:r>
      <w:r w:rsidR="00565236">
        <w:rPr>
          <w:rtl/>
        </w:rPr>
        <w:t>،</w:t>
      </w:r>
      <w:r w:rsidRPr="008012A5">
        <w:rPr>
          <w:rtl/>
        </w:rPr>
        <w:t xml:space="preserve"> إلاّ أنّهم مع ذلك لم يفكّروا طرفة عينٍ في الذهاب</w:t>
      </w:r>
      <w:r w:rsidR="00565236">
        <w:rPr>
          <w:rtl/>
        </w:rPr>
        <w:t>،</w:t>
      </w:r>
      <w:r w:rsidRPr="008012A5">
        <w:rPr>
          <w:rtl/>
        </w:rPr>
        <w:t xml:space="preserve"> </w:t>
      </w:r>
    </w:p>
    <w:p w:rsidR="008012A5" w:rsidRDefault="008012A5" w:rsidP="000115CF">
      <w:pPr>
        <w:pStyle w:val="libNormal"/>
      </w:pPr>
      <w:r>
        <w:rPr>
          <w:rtl/>
        </w:rPr>
        <w:br w:type="page"/>
      </w:r>
    </w:p>
    <w:p w:rsidR="008012A5" w:rsidRPr="005136F4" w:rsidRDefault="008012A5" w:rsidP="00C80189">
      <w:pPr>
        <w:pStyle w:val="libNormal0"/>
        <w:rPr>
          <w:rtl/>
        </w:rPr>
      </w:pPr>
      <w:r w:rsidRPr="008012A5">
        <w:rPr>
          <w:rtl/>
        </w:rPr>
        <w:lastRenderedPageBreak/>
        <w:t>بل أدركوا بكلّ وضوح ضرورة البقاء مع الحسين ونيل الشهادة بين يديه</w:t>
      </w:r>
      <w:r w:rsidR="00565236">
        <w:rPr>
          <w:rtl/>
        </w:rPr>
        <w:t>،</w:t>
      </w:r>
      <w:r w:rsidRPr="008012A5">
        <w:rPr>
          <w:rtl/>
        </w:rPr>
        <w:t xml:space="preserve"> جزاهم الله خير جزاء المحسنين</w:t>
      </w:r>
      <w:r w:rsidR="00565236">
        <w:rPr>
          <w:rtl/>
        </w:rPr>
        <w:t>،</w:t>
      </w:r>
      <w:r w:rsidRPr="008012A5">
        <w:rPr>
          <w:rtl/>
        </w:rPr>
        <w:t xml:space="preserve"> وبذلك صاروا أفضل الشهداء على الإطلاق</w:t>
      </w:r>
      <w:r w:rsidRPr="00AB1710">
        <w:rPr>
          <w:rtl/>
        </w:rPr>
        <w:t xml:space="preserve"> </w:t>
      </w:r>
      <w:r w:rsidRPr="008012A5">
        <w:rPr>
          <w:rStyle w:val="libFootnotenumChar"/>
          <w:rtl/>
        </w:rPr>
        <w:t>(1)</w:t>
      </w:r>
      <w:r w:rsidR="00565236" w:rsidRPr="0066716C">
        <w:rPr>
          <w:rStyle w:val="libNormalChar"/>
          <w:rtl/>
        </w:rPr>
        <w:t>.</w:t>
      </w:r>
    </w:p>
    <w:p w:rsidR="008012A5" w:rsidRPr="008012A5" w:rsidRDefault="008012A5" w:rsidP="008012A5">
      <w:pPr>
        <w:pStyle w:val="libNormal"/>
        <w:rPr>
          <w:rtl/>
        </w:rPr>
      </w:pPr>
      <w:r w:rsidRPr="008012A5">
        <w:rPr>
          <w:rtl/>
        </w:rPr>
        <w:t>فهذا هو مختصر الكلام في الجواب عن السؤال الأوّل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136F4">
        <w:rPr>
          <w:rtl/>
        </w:rPr>
        <w:t xml:space="preserve">(1) ويمكن الاستدلال على أنّ أصحاب الحسين </w:t>
      </w:r>
      <w:r w:rsidR="00565236" w:rsidRPr="00565236">
        <w:rPr>
          <w:rStyle w:val="libAlaemChar"/>
          <w:rtl/>
        </w:rPr>
        <w:t>عليه‌السلام</w:t>
      </w:r>
      <w:r w:rsidRPr="005136F4">
        <w:rPr>
          <w:rtl/>
        </w:rPr>
        <w:t xml:space="preserve"> هم أفضل الشهداء</w:t>
      </w:r>
      <w:r w:rsidR="00565236">
        <w:rPr>
          <w:rtl/>
        </w:rPr>
        <w:t>؛</w:t>
      </w:r>
      <w:r w:rsidRPr="005136F4">
        <w:rPr>
          <w:rtl/>
        </w:rPr>
        <w:t xml:space="preserve"> وذلك على مستويين</w:t>
      </w:r>
      <w:r w:rsidR="00565236">
        <w:rPr>
          <w:rtl/>
        </w:rPr>
        <w:t>:</w:t>
      </w:r>
    </w:p>
    <w:p w:rsidR="008012A5" w:rsidRPr="008012A5" w:rsidRDefault="008012A5" w:rsidP="00C80189">
      <w:pPr>
        <w:pStyle w:val="libFootnote0"/>
        <w:rPr>
          <w:rtl/>
        </w:rPr>
      </w:pPr>
      <w:r w:rsidRPr="005136F4">
        <w:rPr>
          <w:rtl/>
        </w:rPr>
        <w:t>الأوّل</w:t>
      </w:r>
      <w:r w:rsidR="00565236">
        <w:rPr>
          <w:rtl/>
        </w:rPr>
        <w:t>:</w:t>
      </w:r>
      <w:r w:rsidRPr="00B5057F">
        <w:rPr>
          <w:rtl/>
        </w:rPr>
        <w:t xml:space="preserve"> وهو قول الإمام الحسين </w:t>
      </w:r>
      <w:r w:rsidR="00565236" w:rsidRPr="00565236">
        <w:rPr>
          <w:rStyle w:val="libAlaemChar"/>
          <w:rtl/>
        </w:rPr>
        <w:t>عليه‌السلام</w:t>
      </w:r>
      <w:r w:rsidRPr="00B5057F">
        <w:rPr>
          <w:rtl/>
        </w:rPr>
        <w:t xml:space="preserve"> عندما خطبَ بأصحابه</w:t>
      </w:r>
      <w:r w:rsidR="00565236" w:rsidRPr="00B5057F">
        <w:rPr>
          <w:rtl/>
        </w:rPr>
        <w:t>،</w:t>
      </w:r>
      <w:r w:rsidRPr="00B5057F">
        <w:rPr>
          <w:rtl/>
        </w:rPr>
        <w:t xml:space="preserve"> ومَن معهُ من آل هاشم ليلة العاشر من المحرّم حيث قال</w:t>
      </w:r>
      <w:r w:rsidR="00565236" w:rsidRPr="00B5057F">
        <w:rPr>
          <w:rtl/>
        </w:rPr>
        <w:t>:</w:t>
      </w:r>
      <w:r w:rsidRPr="00B5057F">
        <w:rPr>
          <w:rtl/>
        </w:rPr>
        <w:t xml:space="preserve"> </w:t>
      </w:r>
      <w:r w:rsidR="00B5057F" w:rsidRPr="00C80189">
        <w:rPr>
          <w:rStyle w:val="libFootnoteBoldChar"/>
          <w:rtl/>
        </w:rPr>
        <w:t>(</w:t>
      </w:r>
      <w:r w:rsidRPr="00C80189">
        <w:rPr>
          <w:rStyle w:val="libFootnoteBoldChar"/>
          <w:rtl/>
        </w:rPr>
        <w:t>أمّا بعد</w:t>
      </w:r>
      <w:r w:rsidR="00565236" w:rsidRPr="00C80189">
        <w:rPr>
          <w:rStyle w:val="libFootnoteBoldChar"/>
          <w:rtl/>
        </w:rPr>
        <w:t>،</w:t>
      </w:r>
      <w:r w:rsidRPr="00C80189">
        <w:rPr>
          <w:rStyle w:val="libFootnoteBoldChar"/>
          <w:rtl/>
        </w:rPr>
        <w:t xml:space="preserve"> فإنّي لا أعلم أصحاباً أوفى ولا خيراً من أصحابي</w:t>
      </w:r>
      <w:r w:rsidR="00565236" w:rsidRPr="00C80189">
        <w:rPr>
          <w:rStyle w:val="libFootnoteBoldChar"/>
          <w:rtl/>
        </w:rPr>
        <w:t>،</w:t>
      </w:r>
      <w:r w:rsidRPr="00C80189">
        <w:rPr>
          <w:rStyle w:val="libFootnoteBoldChar"/>
          <w:rtl/>
        </w:rPr>
        <w:t xml:space="preserve"> ولا أهل بيتٍ أبرّ ولا أوصل من أهل بيتي</w:t>
      </w:r>
      <w:r w:rsidR="00565236" w:rsidRPr="00C80189">
        <w:rPr>
          <w:rStyle w:val="libFootnoteBoldChar"/>
          <w:rtl/>
        </w:rPr>
        <w:t>،</w:t>
      </w:r>
      <w:r w:rsidRPr="00C80189">
        <w:rPr>
          <w:rStyle w:val="libFootnoteBoldChar"/>
          <w:rtl/>
        </w:rPr>
        <w:t xml:space="preserve"> فجزاكم الله عنّي جميعاً خيراً</w:t>
      </w:r>
      <w:r w:rsidR="00C80189">
        <w:rPr>
          <w:rStyle w:val="libFootnoteBoldChar"/>
          <w:rFonts w:hint="cs"/>
          <w:rtl/>
        </w:rPr>
        <w:t xml:space="preserve"> </w:t>
      </w:r>
      <w:r w:rsidR="00565236" w:rsidRPr="00C80189">
        <w:rPr>
          <w:rStyle w:val="libFootnoteBoldChar"/>
          <w:rtl/>
        </w:rPr>
        <w:t>.</w:t>
      </w:r>
      <w:r w:rsidRPr="00C80189">
        <w:rPr>
          <w:rStyle w:val="libFootnoteBoldChar"/>
          <w:rtl/>
        </w:rPr>
        <w:t>.. إلخ</w:t>
      </w:r>
      <w:r w:rsidR="00B5057F" w:rsidRPr="00C80189">
        <w:rPr>
          <w:rStyle w:val="libFootnoteBoldChar"/>
          <w:rtl/>
        </w:rPr>
        <w:t>)</w:t>
      </w:r>
      <w:r w:rsidR="00565236">
        <w:rPr>
          <w:rtl/>
        </w:rPr>
        <w:t>،</w:t>
      </w:r>
      <w:r w:rsidRPr="005136F4">
        <w:rPr>
          <w:rtl/>
        </w:rPr>
        <w:t xml:space="preserve"> نقلهُ ابن طاووس في اللهوف</w:t>
      </w:r>
      <w:r w:rsidR="00565236">
        <w:rPr>
          <w:rtl/>
        </w:rPr>
        <w:t>،</w:t>
      </w:r>
      <w:r w:rsidRPr="005136F4">
        <w:rPr>
          <w:rtl/>
        </w:rPr>
        <w:t xml:space="preserve"> والفتّال في روضة الواعظين</w:t>
      </w:r>
      <w:r w:rsidR="00565236">
        <w:rPr>
          <w:rtl/>
        </w:rPr>
        <w:t>،</w:t>
      </w:r>
      <w:r w:rsidRPr="005136F4">
        <w:rPr>
          <w:rtl/>
        </w:rPr>
        <w:t xml:space="preserve"> والطبري في تاريخه</w:t>
      </w:r>
      <w:r w:rsidR="00565236">
        <w:rPr>
          <w:rtl/>
        </w:rPr>
        <w:t>،</w:t>
      </w:r>
      <w:r w:rsidRPr="005136F4">
        <w:rPr>
          <w:rtl/>
        </w:rPr>
        <w:t xml:space="preserve"> وابن الأثير في الكامل</w:t>
      </w:r>
      <w:r w:rsidR="00565236">
        <w:rPr>
          <w:rtl/>
        </w:rPr>
        <w:t>،</w:t>
      </w:r>
      <w:r w:rsidRPr="005136F4">
        <w:rPr>
          <w:rtl/>
        </w:rPr>
        <w:t xml:space="preserve"> والخوارزمي في مقتله</w:t>
      </w:r>
      <w:r w:rsidR="00565236">
        <w:rPr>
          <w:rtl/>
        </w:rPr>
        <w:t>،</w:t>
      </w:r>
      <w:r w:rsidRPr="005136F4">
        <w:rPr>
          <w:rtl/>
        </w:rPr>
        <w:t xml:space="preserve"> والمفيد في الإرشاد</w:t>
      </w:r>
      <w:r w:rsidR="00565236">
        <w:rPr>
          <w:rtl/>
        </w:rPr>
        <w:t>،</w:t>
      </w:r>
      <w:r w:rsidRPr="005136F4">
        <w:rPr>
          <w:rtl/>
        </w:rPr>
        <w:t xml:space="preserve"> وابن شهرآشوب في المناقب</w:t>
      </w:r>
      <w:r w:rsidR="00565236">
        <w:rPr>
          <w:rtl/>
        </w:rPr>
        <w:t>،</w:t>
      </w:r>
      <w:r w:rsidRPr="005136F4">
        <w:rPr>
          <w:rtl/>
        </w:rPr>
        <w:t xml:space="preserve"> وغيرهم كثير</w:t>
      </w:r>
      <w:r w:rsidR="00B5057F" w:rsidRPr="00B5057F">
        <w:rPr>
          <w:rtl/>
        </w:rPr>
        <w:t>)</w:t>
      </w:r>
      <w:r w:rsidR="00565236">
        <w:rPr>
          <w:rtl/>
        </w:rPr>
        <w:t>.</w:t>
      </w:r>
    </w:p>
    <w:p w:rsidR="008012A5" w:rsidRPr="008012A5" w:rsidRDefault="008012A5" w:rsidP="00FA1F1D">
      <w:pPr>
        <w:pStyle w:val="libNormal"/>
        <w:rPr>
          <w:rtl/>
        </w:rPr>
      </w:pPr>
      <w:r w:rsidRPr="00AB1710">
        <w:rPr>
          <w:rStyle w:val="libFootnote0Char"/>
          <w:rtl/>
        </w:rPr>
        <w:t xml:space="preserve">وبهذا يكون قد صرّح الإمام </w:t>
      </w:r>
      <w:r w:rsidR="00565236" w:rsidRPr="00565236">
        <w:rPr>
          <w:rStyle w:val="libAlaemChar"/>
          <w:rtl/>
        </w:rPr>
        <w:t>عليه‌السلام</w:t>
      </w:r>
      <w:r w:rsidRPr="00AB1710">
        <w:rPr>
          <w:rStyle w:val="libFootnote0Char"/>
          <w:rtl/>
        </w:rPr>
        <w:t xml:space="preserve"> أنّ أصحابه أفضل الأصحاب فقوله</w:t>
      </w:r>
      <w:r w:rsidR="00565236" w:rsidRPr="00AB1710">
        <w:rPr>
          <w:rStyle w:val="libFootnote0Char"/>
          <w:rtl/>
        </w:rPr>
        <w:t>:</w:t>
      </w:r>
      <w:r w:rsidRPr="000115CF">
        <w:rPr>
          <w:rStyle w:val="libFootnoteBoldChar"/>
          <w:rtl/>
        </w:rPr>
        <w:t xml:space="preserve"> </w:t>
      </w:r>
      <w:r w:rsidRPr="00C80189">
        <w:rPr>
          <w:rStyle w:val="libFootnoteBoldChar"/>
          <w:rtl/>
        </w:rPr>
        <w:t>(</w:t>
      </w:r>
      <w:r w:rsidR="00FA1F1D">
        <w:rPr>
          <w:rStyle w:val="libFootnoteBoldChar"/>
          <w:rFonts w:hint="cs"/>
          <w:rtl/>
        </w:rPr>
        <w:t xml:space="preserve"> </w:t>
      </w:r>
      <w:r w:rsidRPr="00C80189">
        <w:rPr>
          <w:rStyle w:val="libFootnoteBoldChar"/>
          <w:rtl/>
        </w:rPr>
        <w:t>... لا أعلم</w:t>
      </w:r>
      <w:r w:rsidR="00FA1F1D">
        <w:rPr>
          <w:rStyle w:val="libFootnoteBoldChar"/>
          <w:rFonts w:hint="cs"/>
          <w:rtl/>
        </w:rPr>
        <w:t xml:space="preserve"> </w:t>
      </w:r>
      <w:r w:rsidRPr="00C80189">
        <w:rPr>
          <w:rStyle w:val="libFootnoteBoldChar"/>
          <w:rtl/>
        </w:rPr>
        <w:t>...</w:t>
      </w:r>
      <w:r w:rsidR="00FA1F1D">
        <w:rPr>
          <w:rStyle w:val="libFootnoteBoldChar"/>
          <w:rFonts w:hint="cs"/>
          <w:rtl/>
        </w:rPr>
        <w:t xml:space="preserve"> </w:t>
      </w:r>
      <w:r w:rsidRPr="00C80189">
        <w:rPr>
          <w:rStyle w:val="libFootnoteBoldChar"/>
          <w:rtl/>
        </w:rPr>
        <w:t>)</w:t>
      </w:r>
      <w:r w:rsidRPr="00AB1710">
        <w:rPr>
          <w:rStyle w:val="libFootnote0Char"/>
          <w:rtl/>
        </w:rPr>
        <w:t xml:space="preserve"> ينفي فيها عن وجود أصحاب أفضل من أصحابه قد وجِدوا قبل زمانه</w:t>
      </w:r>
      <w:r w:rsidR="00565236" w:rsidRPr="00AB1710">
        <w:rPr>
          <w:rStyle w:val="libFootnote0Char"/>
          <w:rtl/>
        </w:rPr>
        <w:t>،</w:t>
      </w:r>
      <w:r w:rsidRPr="00AB1710">
        <w:rPr>
          <w:rStyle w:val="libFootnote0Char"/>
          <w:rtl/>
        </w:rPr>
        <w:t xml:space="preserve"> سواء كان قبل الإسلام أو بعد الإسلام</w:t>
      </w:r>
      <w:r w:rsidR="00565236" w:rsidRPr="00AB1710">
        <w:rPr>
          <w:rStyle w:val="libFootnote0Char"/>
          <w:rtl/>
        </w:rPr>
        <w:t>،</w:t>
      </w:r>
      <w:r w:rsidRPr="00AB1710">
        <w:rPr>
          <w:rStyle w:val="libFootnote0Char"/>
          <w:rtl/>
        </w:rPr>
        <w:t xml:space="preserve"> ممّن صاحبَ جدّه الرسول </w:t>
      </w:r>
      <w:r w:rsidR="00565236" w:rsidRPr="00565236">
        <w:rPr>
          <w:rStyle w:val="libAlaemChar"/>
          <w:rtl/>
        </w:rPr>
        <w:t>صلى‌الله‌عليه‌وآله</w:t>
      </w:r>
      <w:r w:rsidR="00565236" w:rsidRPr="00AB1710">
        <w:rPr>
          <w:rStyle w:val="libFootnote0Char"/>
          <w:rtl/>
        </w:rPr>
        <w:t>،</w:t>
      </w:r>
      <w:r w:rsidRPr="00AB1710">
        <w:rPr>
          <w:rStyle w:val="libFootnote0Char"/>
          <w:rtl/>
        </w:rPr>
        <w:t xml:space="preserve"> أو أباه أمير المؤمنين </w:t>
      </w:r>
      <w:r w:rsidR="00565236" w:rsidRPr="00565236">
        <w:rPr>
          <w:rStyle w:val="libAlaemChar"/>
          <w:rtl/>
        </w:rPr>
        <w:t>عليه‌السلام</w:t>
      </w:r>
      <w:r w:rsidR="00565236" w:rsidRPr="00AB1710">
        <w:rPr>
          <w:rStyle w:val="libFootnote0Char"/>
          <w:rtl/>
        </w:rPr>
        <w:t>،</w:t>
      </w:r>
      <w:r w:rsidRPr="00AB1710">
        <w:rPr>
          <w:rStyle w:val="libFootnote0Char"/>
          <w:rtl/>
        </w:rPr>
        <w:t xml:space="preserve"> أو أخاه الحسن </w:t>
      </w:r>
      <w:r w:rsidR="00565236" w:rsidRPr="00565236">
        <w:rPr>
          <w:rStyle w:val="libAlaemChar"/>
          <w:rtl/>
        </w:rPr>
        <w:t>عليه‌السلام</w:t>
      </w:r>
      <w:r w:rsidR="00565236" w:rsidRPr="00AB1710">
        <w:rPr>
          <w:rStyle w:val="libFootnote0Char"/>
          <w:rtl/>
        </w:rPr>
        <w:t>،</w:t>
      </w:r>
      <w:r w:rsidRPr="00AB1710">
        <w:rPr>
          <w:rStyle w:val="libFootnote0Char"/>
          <w:rtl/>
        </w:rPr>
        <w:t xml:space="preserve"> بل يتعدّى الأمر إلى ما بعد زمانه باعتبار أنّ الأئمّة </w:t>
      </w:r>
      <w:r w:rsidR="00565236" w:rsidRPr="00565236">
        <w:rPr>
          <w:rStyle w:val="libAlaemChar"/>
          <w:rtl/>
        </w:rPr>
        <w:t>عليهم‌السلام</w:t>
      </w:r>
      <w:r w:rsidR="00565236" w:rsidRPr="00AB1710">
        <w:rPr>
          <w:rStyle w:val="libFootnote0Char"/>
          <w:rtl/>
        </w:rPr>
        <w:t xml:space="preserve"> - </w:t>
      </w:r>
      <w:r w:rsidRPr="00AB1710">
        <w:rPr>
          <w:rStyle w:val="libFootnote0Char"/>
          <w:rtl/>
        </w:rPr>
        <w:t xml:space="preserve">ومن ضمنهم الإمام الحسين </w:t>
      </w:r>
      <w:r w:rsidR="00565236" w:rsidRPr="00565236">
        <w:rPr>
          <w:rStyle w:val="libAlaemChar"/>
          <w:rtl/>
        </w:rPr>
        <w:t>عليه‌السلام</w:t>
      </w:r>
      <w:r w:rsidR="00565236" w:rsidRPr="00AB1710">
        <w:rPr>
          <w:rStyle w:val="libFootnote0Char"/>
          <w:rtl/>
        </w:rPr>
        <w:t xml:space="preserve"> - </w:t>
      </w:r>
      <w:r w:rsidRPr="00AB1710">
        <w:rPr>
          <w:rStyle w:val="libFootnote0Char"/>
          <w:rtl/>
        </w:rPr>
        <w:t xml:space="preserve">يعلمون من جدّهم الرسول </w:t>
      </w:r>
      <w:r w:rsidR="00565236" w:rsidRPr="00565236">
        <w:rPr>
          <w:rStyle w:val="libAlaemChar"/>
          <w:rtl/>
        </w:rPr>
        <w:t>صلى‌الله‌عليه‌وآله</w:t>
      </w:r>
      <w:r w:rsidRPr="00AB1710">
        <w:rPr>
          <w:rStyle w:val="libFootnote0Char"/>
          <w:rtl/>
        </w:rPr>
        <w:t xml:space="preserve"> ما يحدث بعدهم إلى يوم القيامة</w:t>
      </w:r>
      <w:r w:rsidR="00565236" w:rsidRPr="00AB1710">
        <w:rPr>
          <w:rStyle w:val="libFootnote0Char"/>
          <w:rtl/>
        </w:rPr>
        <w:t>.</w:t>
      </w:r>
    </w:p>
    <w:p w:rsidR="008012A5" w:rsidRPr="008012A5" w:rsidRDefault="008012A5" w:rsidP="00FA1F1D">
      <w:pPr>
        <w:pStyle w:val="libFootnote0"/>
        <w:rPr>
          <w:rtl/>
        </w:rPr>
      </w:pPr>
      <w:r w:rsidRPr="005136F4">
        <w:rPr>
          <w:rtl/>
        </w:rPr>
        <w:t>الثاني</w:t>
      </w:r>
      <w:r w:rsidR="00565236">
        <w:rPr>
          <w:rtl/>
        </w:rPr>
        <w:t>:</w:t>
      </w:r>
      <w:r w:rsidRPr="00FA1F1D">
        <w:rPr>
          <w:rtl/>
        </w:rPr>
        <w:t xml:space="preserve"> إنّا لو أخذنا أصحاب النبي </w:t>
      </w:r>
      <w:r w:rsidR="00565236" w:rsidRPr="00565236">
        <w:rPr>
          <w:rStyle w:val="libAlaemChar"/>
          <w:rtl/>
        </w:rPr>
        <w:t>صلى‌الله‌عليه‌وآله</w:t>
      </w:r>
      <w:r w:rsidRPr="00FA1F1D">
        <w:rPr>
          <w:rtl/>
        </w:rPr>
        <w:t xml:space="preserve"> وبالخصوص البدريّون</w:t>
      </w:r>
      <w:r w:rsidR="00565236" w:rsidRPr="00FA1F1D">
        <w:rPr>
          <w:rtl/>
        </w:rPr>
        <w:t xml:space="preserve"> - </w:t>
      </w:r>
      <w:r w:rsidRPr="00FA1F1D">
        <w:rPr>
          <w:rtl/>
        </w:rPr>
        <w:t>باعتبار أنّه الصحابة الأوائل</w:t>
      </w:r>
      <w:r w:rsidR="00565236" w:rsidRPr="00FA1F1D">
        <w:rPr>
          <w:rtl/>
        </w:rPr>
        <w:t>،</w:t>
      </w:r>
      <w:r w:rsidRPr="00FA1F1D">
        <w:rPr>
          <w:rtl/>
        </w:rPr>
        <w:t xml:space="preserve"> أو أفضل الصحابة بشهادة جميع المذاهب الإسلاميّة وفيهم يُضرب المثل</w:t>
      </w:r>
      <w:r w:rsidR="00565236" w:rsidRPr="00FA1F1D">
        <w:rPr>
          <w:rtl/>
        </w:rPr>
        <w:t>،</w:t>
      </w:r>
      <w:r w:rsidRPr="00FA1F1D">
        <w:rPr>
          <w:rtl/>
        </w:rPr>
        <w:t xml:space="preserve"> وجَعلِهم القدوة </w:t>
      </w:r>
      <w:r w:rsidR="00B5057F" w:rsidRPr="00FA1F1D">
        <w:rPr>
          <w:rtl/>
        </w:rPr>
        <w:t>لم</w:t>
      </w:r>
      <w:r w:rsidRPr="00FA1F1D">
        <w:rPr>
          <w:rtl/>
        </w:rPr>
        <w:t>ن أراد الجهاد في سبيل الله</w:t>
      </w:r>
      <w:r w:rsidR="00565236" w:rsidRPr="00FA1F1D">
        <w:rPr>
          <w:rtl/>
        </w:rPr>
        <w:t>،</w:t>
      </w:r>
      <w:r w:rsidRPr="00FA1F1D">
        <w:rPr>
          <w:rtl/>
        </w:rPr>
        <w:t xml:space="preserve"> فترى الإمام </w:t>
      </w:r>
      <w:r w:rsidR="00565236" w:rsidRPr="00565236">
        <w:rPr>
          <w:rStyle w:val="libAlaemChar"/>
          <w:rtl/>
        </w:rPr>
        <w:t>عليه‌السلام</w:t>
      </w:r>
      <w:r w:rsidRPr="00FA1F1D">
        <w:rPr>
          <w:rtl/>
        </w:rPr>
        <w:t xml:space="preserve"> يخاطب أبا الفضل </w:t>
      </w:r>
      <w:r w:rsidR="00565236" w:rsidRPr="00565236">
        <w:rPr>
          <w:rStyle w:val="libAlaemChar"/>
          <w:rtl/>
        </w:rPr>
        <w:t>عليه‌السلام</w:t>
      </w:r>
      <w:r w:rsidRPr="00FA1F1D">
        <w:rPr>
          <w:rtl/>
        </w:rPr>
        <w:t xml:space="preserve"> عند زيارته</w:t>
      </w:r>
      <w:r w:rsidR="00565236" w:rsidRPr="00FA1F1D">
        <w:rPr>
          <w:rtl/>
        </w:rPr>
        <w:t>:</w:t>
      </w:r>
      <w:r w:rsidRPr="00FA1F1D">
        <w:rPr>
          <w:rtl/>
        </w:rPr>
        <w:t xml:space="preserve"> </w:t>
      </w:r>
      <w:r w:rsidR="00B5057F" w:rsidRPr="00FA1F1D">
        <w:rPr>
          <w:rStyle w:val="libFootnoteBoldChar"/>
          <w:rtl/>
        </w:rPr>
        <w:t>(</w:t>
      </w:r>
      <w:r w:rsidRPr="00FA1F1D">
        <w:rPr>
          <w:rStyle w:val="libFootnoteBoldChar"/>
          <w:rtl/>
        </w:rPr>
        <w:t>وأشهدُ أنّك مضيتَ على ما مضى عليه البدريّون</w:t>
      </w:r>
      <w:r w:rsidR="00B5057F" w:rsidRPr="00FA1F1D">
        <w:rPr>
          <w:rStyle w:val="libFootnoteBoldChar"/>
          <w:rtl/>
        </w:rPr>
        <w:t>)</w:t>
      </w:r>
      <w:r w:rsidR="00565236">
        <w:rPr>
          <w:rtl/>
        </w:rPr>
        <w:t xml:space="preserve"> - </w:t>
      </w:r>
      <w:r w:rsidRPr="005136F4">
        <w:rPr>
          <w:rtl/>
        </w:rPr>
        <w:t xml:space="preserve">وقارنّا بينهم وبين أصحاب الحسين </w:t>
      </w:r>
      <w:r w:rsidR="00565236" w:rsidRPr="00565236">
        <w:rPr>
          <w:rStyle w:val="libAlaemChar"/>
          <w:rtl/>
        </w:rPr>
        <w:t>عليه‌السلام</w:t>
      </w:r>
      <w:r w:rsidR="00565236">
        <w:rPr>
          <w:rtl/>
        </w:rPr>
        <w:t>،</w:t>
      </w:r>
      <w:r w:rsidRPr="005136F4">
        <w:rPr>
          <w:rtl/>
        </w:rPr>
        <w:t xml:space="preserve"> لوجَدنا فروقاً كثيرة بين الفريقين وبالأخص ممّن قُتل بين يدي رسول الله </w:t>
      </w:r>
      <w:r w:rsidR="00565236" w:rsidRPr="00565236">
        <w:rPr>
          <w:rStyle w:val="libAlaemChar"/>
          <w:rtl/>
        </w:rPr>
        <w:t>صلى‌الله‌عليه‌وآله</w:t>
      </w:r>
      <w:r w:rsidRPr="005136F4">
        <w:rPr>
          <w:rtl/>
        </w:rPr>
        <w:t xml:space="preserve"> في بدر</w:t>
      </w:r>
      <w:r w:rsidR="00565236">
        <w:rPr>
          <w:rtl/>
        </w:rPr>
        <w:t>،</w:t>
      </w:r>
      <w:r w:rsidRPr="005136F4">
        <w:rPr>
          <w:rtl/>
        </w:rPr>
        <w:t xml:space="preserve"> وبين يدي الحسين </w:t>
      </w:r>
      <w:r w:rsidR="00565236" w:rsidRPr="00565236">
        <w:rPr>
          <w:rStyle w:val="libAlaemChar"/>
          <w:rtl/>
        </w:rPr>
        <w:t>عليه‌السلام</w:t>
      </w:r>
      <w:r w:rsidRPr="005136F4">
        <w:rPr>
          <w:rtl/>
        </w:rPr>
        <w:t xml:space="preserve"> في كربلاء</w:t>
      </w:r>
      <w:r w:rsidR="00565236">
        <w:rPr>
          <w:rtl/>
        </w:rPr>
        <w:t>،</w:t>
      </w:r>
      <w:r w:rsidRPr="005136F4">
        <w:rPr>
          <w:rtl/>
        </w:rPr>
        <w:t xml:space="preserve"> فمن هذه الفروق وبما يَسمح به المقام</w:t>
      </w:r>
      <w:r w:rsidR="00565236">
        <w:rPr>
          <w:rtl/>
        </w:rPr>
        <w:t>:</w:t>
      </w:r>
    </w:p>
    <w:p w:rsidR="008012A5" w:rsidRPr="008012A5" w:rsidRDefault="008012A5" w:rsidP="00FA1F1D">
      <w:pPr>
        <w:pStyle w:val="libFootnote0"/>
        <w:rPr>
          <w:rtl/>
        </w:rPr>
      </w:pPr>
      <w:r w:rsidRPr="005136F4">
        <w:rPr>
          <w:rtl/>
        </w:rPr>
        <w:t>1</w:t>
      </w:r>
      <w:r w:rsidR="00FA1F1D">
        <w:rPr>
          <w:rFonts w:hint="cs"/>
          <w:rtl/>
        </w:rPr>
        <w:t>-</w:t>
      </w:r>
      <w:r w:rsidRPr="005136F4">
        <w:rPr>
          <w:rtl/>
        </w:rPr>
        <w:t xml:space="preserve"> إنّ أصحاب رسول الله </w:t>
      </w:r>
      <w:r w:rsidR="00565236" w:rsidRPr="00565236">
        <w:rPr>
          <w:rStyle w:val="libAlaemChar"/>
          <w:rtl/>
        </w:rPr>
        <w:t>صلى‌الله‌عليه‌وآله</w:t>
      </w:r>
      <w:r w:rsidRPr="005136F4">
        <w:rPr>
          <w:rtl/>
        </w:rPr>
        <w:t xml:space="preserve"> البدريين حينما خَرجوا مع النبي </w:t>
      </w:r>
      <w:r w:rsidR="00565236" w:rsidRPr="00565236">
        <w:rPr>
          <w:rStyle w:val="libAlaemChar"/>
          <w:rtl/>
        </w:rPr>
        <w:t>صلى‌الله‌عليه‌وآله</w:t>
      </w:r>
      <w:r w:rsidRPr="005136F4">
        <w:rPr>
          <w:rtl/>
        </w:rPr>
        <w:t xml:space="preserve"> إلى بدرٍ</w:t>
      </w:r>
      <w:r w:rsidR="00565236">
        <w:rPr>
          <w:rtl/>
        </w:rPr>
        <w:t>،</w:t>
      </w:r>
      <w:r w:rsidRPr="005136F4">
        <w:rPr>
          <w:rtl/>
        </w:rPr>
        <w:t xml:space="preserve"> كان عنوان خروجهم الغنيمة</w:t>
      </w:r>
      <w:r w:rsidR="00565236">
        <w:rPr>
          <w:rtl/>
        </w:rPr>
        <w:t>،</w:t>
      </w:r>
      <w:r w:rsidRPr="005136F4">
        <w:rPr>
          <w:rtl/>
        </w:rPr>
        <w:t xml:space="preserve"> وذلك بالاستيلاء على قوافل قريش</w:t>
      </w:r>
      <w:r w:rsidR="00565236">
        <w:rPr>
          <w:rtl/>
        </w:rPr>
        <w:t>،</w:t>
      </w:r>
      <w:r w:rsidRPr="005136F4">
        <w:rPr>
          <w:rtl/>
        </w:rPr>
        <w:t xml:space="preserve"> ولكن عندما فاتهم أبو سفيان وجاء أبو جهل ومَن معه وأصرّ على محاربة الرسول </w:t>
      </w:r>
      <w:r w:rsidR="00565236" w:rsidRPr="00565236">
        <w:rPr>
          <w:rStyle w:val="libAlaemChar"/>
          <w:rtl/>
        </w:rPr>
        <w:t>صلى‌الله‌عليه‌وآله</w:t>
      </w:r>
      <w:r w:rsidR="00565236">
        <w:rPr>
          <w:rtl/>
        </w:rPr>
        <w:t>،</w:t>
      </w:r>
      <w:r w:rsidRPr="005136F4">
        <w:rPr>
          <w:rtl/>
        </w:rPr>
        <w:t xml:space="preserve"> عند ذلك وطّد الرسول نفسه ومَن معه للقتال</w:t>
      </w:r>
      <w:r w:rsidR="00565236">
        <w:rPr>
          <w:rtl/>
        </w:rPr>
        <w:t>،</w:t>
      </w:r>
      <w:r w:rsidRPr="005136F4">
        <w:rPr>
          <w:rtl/>
        </w:rPr>
        <w:t xml:space="preserve"> فتغيّر العنوان من حرب اقتصادية إلى حرب عسكرية</w:t>
      </w:r>
      <w:r w:rsidR="00565236">
        <w:rPr>
          <w:rtl/>
        </w:rPr>
        <w:t>.</w:t>
      </w:r>
    </w:p>
    <w:p w:rsidR="008012A5" w:rsidRDefault="008012A5" w:rsidP="000115CF">
      <w:pPr>
        <w:pStyle w:val="libNormal"/>
      </w:pPr>
      <w:r>
        <w:rPr>
          <w:rtl/>
        </w:rPr>
        <w:br w:type="page"/>
      </w:r>
    </w:p>
    <w:p w:rsidR="00FA1F1D" w:rsidRPr="008012A5" w:rsidRDefault="00FA1F1D" w:rsidP="00FA1F1D">
      <w:pPr>
        <w:pStyle w:val="libLine"/>
        <w:rPr>
          <w:rtl/>
        </w:rPr>
      </w:pPr>
      <w:r>
        <w:rPr>
          <w:rtl/>
        </w:rPr>
        <w:lastRenderedPageBreak/>
        <w:t>____________________</w:t>
      </w:r>
    </w:p>
    <w:p w:rsidR="008012A5" w:rsidRPr="008012A5" w:rsidRDefault="008012A5" w:rsidP="00FA1F1D">
      <w:pPr>
        <w:pStyle w:val="libFootnote0"/>
        <w:rPr>
          <w:rtl/>
        </w:rPr>
      </w:pPr>
      <w:r w:rsidRPr="00FA1F1D">
        <w:rPr>
          <w:rtl/>
        </w:rPr>
        <w:t xml:space="preserve">بينما أصحاب الحسين </w:t>
      </w:r>
      <w:r w:rsidR="00565236" w:rsidRPr="00565236">
        <w:rPr>
          <w:rStyle w:val="libAlaemChar"/>
          <w:rtl/>
        </w:rPr>
        <w:t>عليه‌السلام</w:t>
      </w:r>
      <w:r w:rsidRPr="00FA1F1D">
        <w:rPr>
          <w:rtl/>
        </w:rPr>
        <w:t xml:space="preserve"> فقد كانوا يعلمون منذ البداية أنّه لا يوجد غنيمة</w:t>
      </w:r>
      <w:r w:rsidR="00565236" w:rsidRPr="00FA1F1D">
        <w:rPr>
          <w:rtl/>
        </w:rPr>
        <w:t>؛</w:t>
      </w:r>
      <w:r w:rsidRPr="00FA1F1D">
        <w:rPr>
          <w:rtl/>
        </w:rPr>
        <w:t xml:space="preserve"> وإنّما ذهابهم إلى موتٍ لابدّ منه</w:t>
      </w:r>
      <w:r w:rsidR="00565236" w:rsidRPr="00FA1F1D">
        <w:rPr>
          <w:rtl/>
        </w:rPr>
        <w:t>،</w:t>
      </w:r>
      <w:r w:rsidRPr="00FA1F1D">
        <w:rPr>
          <w:rtl/>
        </w:rPr>
        <w:t xml:space="preserve"> فالحسين أخبرهم بهذا منذ بداية خروجه</w:t>
      </w:r>
      <w:r w:rsidR="00565236" w:rsidRPr="00FA1F1D">
        <w:rPr>
          <w:rtl/>
        </w:rPr>
        <w:t>،</w:t>
      </w:r>
      <w:r w:rsidRPr="00FA1F1D">
        <w:rPr>
          <w:rtl/>
        </w:rPr>
        <w:t xml:space="preserve"> فنراه مثلاً في إحدى خُطبه يقول</w:t>
      </w:r>
      <w:r w:rsidR="00565236" w:rsidRPr="00FA1F1D">
        <w:rPr>
          <w:rtl/>
        </w:rPr>
        <w:t>:</w:t>
      </w:r>
      <w:r w:rsidRPr="00FA1F1D">
        <w:rPr>
          <w:rtl/>
        </w:rPr>
        <w:t xml:space="preserve"> </w:t>
      </w:r>
      <w:r w:rsidRPr="00FA1F1D">
        <w:rPr>
          <w:rStyle w:val="libFootnoteBoldChar"/>
          <w:rtl/>
        </w:rPr>
        <w:t>(</w:t>
      </w:r>
      <w:r w:rsidR="00565236" w:rsidRPr="00FA1F1D">
        <w:rPr>
          <w:rStyle w:val="libFootnoteBoldChar"/>
          <w:rtl/>
        </w:rPr>
        <w:t>.</w:t>
      </w:r>
      <w:r w:rsidRPr="00FA1F1D">
        <w:rPr>
          <w:rStyle w:val="libFootnoteBoldChar"/>
          <w:rtl/>
        </w:rPr>
        <w:t>.... وكأنّي بأوصالي هذه تُقطّعها عَسلان الفلوات بين النواويس وكربلاء</w:t>
      </w:r>
      <w:r w:rsidR="00565236" w:rsidRPr="00FA1F1D">
        <w:rPr>
          <w:rStyle w:val="libFootnoteBoldChar"/>
          <w:rtl/>
        </w:rPr>
        <w:t>.</w:t>
      </w:r>
      <w:r w:rsidRPr="00FA1F1D">
        <w:rPr>
          <w:rStyle w:val="libFootnoteBoldChar"/>
          <w:rtl/>
        </w:rPr>
        <w:t>........ إلخ</w:t>
      </w:r>
      <w:r w:rsidR="00B5057F" w:rsidRPr="00FA1F1D">
        <w:rPr>
          <w:rStyle w:val="libFootnoteBoldChar"/>
          <w:rtl/>
        </w:rPr>
        <w:t>)</w:t>
      </w:r>
      <w:r w:rsidR="00565236" w:rsidRPr="00FA1F1D">
        <w:rPr>
          <w:rtl/>
        </w:rPr>
        <w:t>.</w:t>
      </w:r>
    </w:p>
    <w:p w:rsidR="008012A5" w:rsidRPr="008012A5" w:rsidRDefault="008012A5" w:rsidP="00AB1710">
      <w:pPr>
        <w:pStyle w:val="libFootnote0"/>
        <w:rPr>
          <w:rtl/>
        </w:rPr>
      </w:pPr>
      <w:r w:rsidRPr="005136F4">
        <w:rPr>
          <w:rtl/>
        </w:rPr>
        <w:t>إذاً أصحاب الحسين كانوا يعلمون أنّهم قادمون إلى الموت وليس إلى الغنيمة</w:t>
      </w:r>
      <w:r w:rsidR="00565236">
        <w:rPr>
          <w:rtl/>
        </w:rPr>
        <w:t>،</w:t>
      </w:r>
      <w:r w:rsidRPr="005136F4">
        <w:rPr>
          <w:rtl/>
        </w:rPr>
        <w:t xml:space="preserve"> بل للقتال فقط</w:t>
      </w:r>
      <w:r w:rsidR="00565236">
        <w:rPr>
          <w:rtl/>
        </w:rPr>
        <w:t>.</w:t>
      </w:r>
    </w:p>
    <w:p w:rsidR="008012A5" w:rsidRPr="008012A5" w:rsidRDefault="008012A5" w:rsidP="00FA1F1D">
      <w:pPr>
        <w:pStyle w:val="libNormal"/>
        <w:rPr>
          <w:rtl/>
        </w:rPr>
      </w:pPr>
      <w:r w:rsidRPr="00AB1710">
        <w:rPr>
          <w:rStyle w:val="libFootnote0Char"/>
          <w:rtl/>
        </w:rPr>
        <w:t>2</w:t>
      </w:r>
      <w:r w:rsidR="00FA1F1D">
        <w:rPr>
          <w:rStyle w:val="libFootnote0Char"/>
          <w:rFonts w:hint="cs"/>
          <w:rtl/>
        </w:rPr>
        <w:t>-</w:t>
      </w:r>
      <w:r w:rsidRPr="00AB1710">
        <w:rPr>
          <w:rStyle w:val="libFootnote0Char"/>
          <w:rtl/>
        </w:rPr>
        <w:t xml:space="preserve"> إنّ أصحاب الرسول </w:t>
      </w:r>
      <w:r w:rsidR="00565236" w:rsidRPr="00565236">
        <w:rPr>
          <w:rStyle w:val="libAlaemChar"/>
          <w:rtl/>
        </w:rPr>
        <w:t>صلى‌الله‌عليه‌وآله</w:t>
      </w:r>
      <w:r w:rsidRPr="00AB1710">
        <w:rPr>
          <w:rStyle w:val="libFootnote0Char"/>
          <w:rtl/>
        </w:rPr>
        <w:t xml:space="preserve"> وعِدوا بإحدى الطائفتين</w:t>
      </w:r>
      <w:r w:rsidR="00565236" w:rsidRPr="00AB1710">
        <w:rPr>
          <w:rStyle w:val="libFootnote0Char"/>
          <w:rtl/>
        </w:rPr>
        <w:t>:</w:t>
      </w:r>
      <w:r w:rsidRPr="00AB1710">
        <w:rPr>
          <w:rStyle w:val="libFootnote0Char"/>
          <w:rtl/>
        </w:rPr>
        <w:t xml:space="preserve"> </w:t>
      </w:r>
      <w:r w:rsidR="0066716C">
        <w:rPr>
          <w:rStyle w:val="libFootnoteAlaemChar"/>
          <w:rFonts w:hint="cs"/>
          <w:rtl/>
        </w:rPr>
        <w:t xml:space="preserve">( </w:t>
      </w:r>
      <w:r w:rsidRPr="005467F1">
        <w:rPr>
          <w:rStyle w:val="libFootnoteAieChar"/>
          <w:rFonts w:hint="cs"/>
          <w:rtl/>
        </w:rPr>
        <w:t>وَإِذْ يَعِدُكُمُ اللّهُ إِحْدَى الطَّائِفَتِيْنِ أَنَّهَا لَكُمْ</w:t>
      </w:r>
      <w:r w:rsidR="0066716C">
        <w:rPr>
          <w:rStyle w:val="libFootnoteAlaemChar"/>
          <w:rFonts w:hint="cs"/>
          <w:rtl/>
        </w:rPr>
        <w:t xml:space="preserve"> )</w:t>
      </w:r>
      <w:r w:rsidRPr="005467F1">
        <w:rPr>
          <w:rStyle w:val="libFootnote0Char"/>
          <w:rFonts w:hint="cs"/>
          <w:rtl/>
        </w:rPr>
        <w:t xml:space="preserve"> </w:t>
      </w:r>
      <w:r w:rsidR="00B5057F" w:rsidRPr="00AB1710">
        <w:rPr>
          <w:rStyle w:val="libFootnote0Char"/>
          <w:rtl/>
        </w:rPr>
        <w:t>(</w:t>
      </w:r>
      <w:r w:rsidRPr="00AB1710">
        <w:rPr>
          <w:rStyle w:val="libFootnote0Char"/>
          <w:rtl/>
        </w:rPr>
        <w:t>الأنفال</w:t>
      </w:r>
      <w:r w:rsidR="00565236" w:rsidRPr="00AB1710">
        <w:rPr>
          <w:rStyle w:val="libFootnote0Char"/>
          <w:rtl/>
        </w:rPr>
        <w:t>:</w:t>
      </w:r>
      <w:r w:rsidRPr="00AB1710">
        <w:rPr>
          <w:rStyle w:val="libFootnote0Char"/>
          <w:rtl/>
        </w:rPr>
        <w:t xml:space="preserve"> آية 7</w:t>
      </w:r>
      <w:r w:rsidR="00B5057F" w:rsidRPr="00AB1710">
        <w:rPr>
          <w:rStyle w:val="libFootnote0Char"/>
          <w:rtl/>
        </w:rPr>
        <w:t>)</w:t>
      </w:r>
      <w:r w:rsidRPr="00AB1710">
        <w:rPr>
          <w:rStyle w:val="libFootnote0Char"/>
          <w:rtl/>
        </w:rPr>
        <w:t xml:space="preserve"> أي</w:t>
      </w:r>
      <w:r w:rsidR="00565236" w:rsidRPr="00AB1710">
        <w:rPr>
          <w:rStyle w:val="libFootnote0Char"/>
          <w:rtl/>
        </w:rPr>
        <w:t>:</w:t>
      </w:r>
      <w:r w:rsidRPr="00AB1710">
        <w:rPr>
          <w:rStyle w:val="libFootnote0Char"/>
          <w:rtl/>
        </w:rPr>
        <w:t xml:space="preserve"> إمّا الإبل </w:t>
      </w:r>
      <w:r w:rsidR="00B5057F" w:rsidRPr="00AB1710">
        <w:rPr>
          <w:rStyle w:val="libFootnote0Char"/>
          <w:rtl/>
        </w:rPr>
        <w:t>(</w:t>
      </w:r>
      <w:r w:rsidRPr="00AB1710">
        <w:rPr>
          <w:rStyle w:val="libFootnote0Char"/>
          <w:rtl/>
        </w:rPr>
        <w:t>والتي تَحمل الأموال والغنائم</w:t>
      </w:r>
      <w:r w:rsidR="00B5057F" w:rsidRPr="00AB1710">
        <w:rPr>
          <w:rStyle w:val="libFootnote0Char"/>
          <w:rtl/>
        </w:rPr>
        <w:t>)</w:t>
      </w:r>
      <w:r w:rsidR="00565236" w:rsidRPr="00AB1710">
        <w:rPr>
          <w:rStyle w:val="libFootnote0Char"/>
          <w:rtl/>
        </w:rPr>
        <w:t>،</w:t>
      </w:r>
      <w:r w:rsidRPr="00AB1710">
        <w:rPr>
          <w:rStyle w:val="libFootnote0Char"/>
          <w:rtl/>
        </w:rPr>
        <w:t xml:space="preserve"> وإمّا النفير </w:t>
      </w:r>
      <w:r w:rsidR="00B5057F" w:rsidRPr="00AB1710">
        <w:rPr>
          <w:rStyle w:val="libFootnote0Char"/>
          <w:rtl/>
        </w:rPr>
        <w:t>(</w:t>
      </w:r>
      <w:r w:rsidRPr="00AB1710">
        <w:rPr>
          <w:rStyle w:val="libFootnote0Char"/>
          <w:rtl/>
        </w:rPr>
        <w:t>أي القتال</w:t>
      </w:r>
      <w:r w:rsidR="00565236" w:rsidRPr="00AB1710">
        <w:rPr>
          <w:rStyle w:val="libFootnote0Char"/>
          <w:rtl/>
        </w:rPr>
        <w:t>،</w:t>
      </w:r>
      <w:r w:rsidRPr="00AB1710">
        <w:rPr>
          <w:rStyle w:val="libFootnote0Char"/>
          <w:rtl/>
        </w:rPr>
        <w:t xml:space="preserve"> ونتيجة الحرب تكون لهم</w:t>
      </w:r>
      <w:r w:rsidR="00B5057F" w:rsidRPr="00AB1710">
        <w:rPr>
          <w:rStyle w:val="libFootnote0Char"/>
          <w:rtl/>
        </w:rPr>
        <w:t>)</w:t>
      </w:r>
      <w:r w:rsidR="00565236" w:rsidRPr="00AB1710">
        <w:rPr>
          <w:rStyle w:val="libFootnote0Char"/>
          <w:rtl/>
        </w:rPr>
        <w:t>،</w:t>
      </w:r>
    </w:p>
    <w:p w:rsidR="008012A5" w:rsidRDefault="008012A5" w:rsidP="000115CF">
      <w:pPr>
        <w:pStyle w:val="libNormal"/>
      </w:pPr>
      <w:r>
        <w:rPr>
          <w:rtl/>
        </w:rPr>
        <w:br w:type="page"/>
      </w:r>
    </w:p>
    <w:p w:rsidR="008012A5" w:rsidRPr="008012A5"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5136F4">
        <w:rPr>
          <w:rtl/>
        </w:rPr>
        <w:t>وكلا الطائفتين فيها فائدة دنيوية إضافةً إلى الثواب الأخروي</w:t>
      </w:r>
      <w:r w:rsidR="00565236">
        <w:rPr>
          <w:rtl/>
        </w:rPr>
        <w:t>.</w:t>
      </w:r>
    </w:p>
    <w:p w:rsidR="008012A5" w:rsidRPr="008012A5" w:rsidRDefault="008012A5" w:rsidP="00AB1710">
      <w:pPr>
        <w:pStyle w:val="libFootnote0"/>
        <w:rPr>
          <w:rtl/>
        </w:rPr>
      </w:pPr>
      <w:r w:rsidRPr="005136F4">
        <w:rPr>
          <w:rtl/>
        </w:rPr>
        <w:t xml:space="preserve">أمّا الحسين </w:t>
      </w:r>
      <w:r w:rsidR="00565236" w:rsidRPr="00565236">
        <w:rPr>
          <w:rStyle w:val="libAlaemChar"/>
          <w:rtl/>
        </w:rPr>
        <w:t>عليه‌السلام</w:t>
      </w:r>
      <w:r w:rsidRPr="005136F4">
        <w:rPr>
          <w:rtl/>
        </w:rPr>
        <w:t xml:space="preserve"> فلم يُخبر أصحابه إلاّ بطريقٍ واحد</w:t>
      </w:r>
      <w:r w:rsidR="00565236">
        <w:rPr>
          <w:rtl/>
        </w:rPr>
        <w:t>،</w:t>
      </w:r>
      <w:r w:rsidRPr="005136F4">
        <w:rPr>
          <w:rtl/>
        </w:rPr>
        <w:t xml:space="preserve"> وهو الموت الذي يؤدّي بهم إلى دخول الجنّة</w:t>
      </w:r>
      <w:r w:rsidR="00565236">
        <w:rPr>
          <w:rtl/>
        </w:rPr>
        <w:t>.</w:t>
      </w:r>
      <w:r w:rsidRPr="005136F4">
        <w:rPr>
          <w:rtl/>
        </w:rPr>
        <w:t xml:space="preserve"> </w:t>
      </w:r>
    </w:p>
    <w:p w:rsidR="008012A5" w:rsidRPr="008012A5" w:rsidRDefault="008012A5" w:rsidP="005467F1">
      <w:pPr>
        <w:pStyle w:val="libFootnote0"/>
        <w:rPr>
          <w:rtl/>
        </w:rPr>
      </w:pPr>
      <w:r w:rsidRPr="005136F4">
        <w:rPr>
          <w:rtl/>
        </w:rPr>
        <w:t>3</w:t>
      </w:r>
      <w:r w:rsidR="005467F1">
        <w:rPr>
          <w:rFonts w:hint="cs"/>
          <w:rtl/>
        </w:rPr>
        <w:t>-</w:t>
      </w:r>
      <w:r w:rsidRPr="005136F4">
        <w:rPr>
          <w:rtl/>
        </w:rPr>
        <w:t xml:space="preserve"> من الناحية العسكرية</w:t>
      </w:r>
      <w:r w:rsidR="00565236">
        <w:rPr>
          <w:rtl/>
        </w:rPr>
        <w:t>:</w:t>
      </w:r>
      <w:r w:rsidRPr="005136F4">
        <w:rPr>
          <w:rtl/>
        </w:rPr>
        <w:t xml:space="preserve"> إنّ الجيش الذي واجهَ الرسول في بدر</w:t>
      </w:r>
      <w:r w:rsidR="00565236">
        <w:rPr>
          <w:rtl/>
        </w:rPr>
        <w:t>،</w:t>
      </w:r>
      <w:r w:rsidRPr="005136F4">
        <w:rPr>
          <w:rtl/>
        </w:rPr>
        <w:t xml:space="preserve"> لم يكن جيش دولة منظّمة</w:t>
      </w:r>
      <w:r w:rsidR="00565236">
        <w:rPr>
          <w:rtl/>
        </w:rPr>
        <w:t>؛</w:t>
      </w:r>
      <w:r w:rsidRPr="005136F4">
        <w:rPr>
          <w:rtl/>
        </w:rPr>
        <w:t xml:space="preserve"> إنّما كان جيش قَبَلي </w:t>
      </w:r>
      <w:r w:rsidR="00B5057F" w:rsidRPr="00B5057F">
        <w:rPr>
          <w:rtl/>
        </w:rPr>
        <w:t>(</w:t>
      </w:r>
      <w:r w:rsidRPr="005136F4">
        <w:rPr>
          <w:rtl/>
        </w:rPr>
        <w:t>أي عشائري</w:t>
      </w:r>
      <w:r w:rsidR="00B5057F" w:rsidRPr="00B5057F">
        <w:rPr>
          <w:rtl/>
        </w:rPr>
        <w:t>)</w:t>
      </w:r>
      <w:r w:rsidR="00565236">
        <w:rPr>
          <w:rtl/>
        </w:rPr>
        <w:t>،</w:t>
      </w:r>
      <w:r w:rsidRPr="005136F4">
        <w:rPr>
          <w:rtl/>
        </w:rPr>
        <w:t xml:space="preserve"> وتركيبتهُ تركيبة قَبَلية</w:t>
      </w:r>
      <w:r w:rsidR="00565236">
        <w:rPr>
          <w:rtl/>
        </w:rPr>
        <w:t>.</w:t>
      </w:r>
    </w:p>
    <w:p w:rsidR="008012A5" w:rsidRPr="008012A5" w:rsidRDefault="008012A5" w:rsidP="00AB1710">
      <w:pPr>
        <w:pStyle w:val="libFootnote0"/>
        <w:rPr>
          <w:rtl/>
        </w:rPr>
      </w:pPr>
      <w:r w:rsidRPr="005136F4">
        <w:rPr>
          <w:rtl/>
        </w:rPr>
        <w:t xml:space="preserve">أمّا الجيش الذي زَحفَ إلى الحسين </w:t>
      </w:r>
      <w:r w:rsidR="00565236" w:rsidRPr="00565236">
        <w:rPr>
          <w:rStyle w:val="libAlaemChar"/>
          <w:rtl/>
        </w:rPr>
        <w:t>عليه‌السلام</w:t>
      </w:r>
      <w:r w:rsidR="00565236">
        <w:rPr>
          <w:rtl/>
        </w:rPr>
        <w:t>،</w:t>
      </w:r>
      <w:r w:rsidRPr="005136F4">
        <w:rPr>
          <w:rtl/>
        </w:rPr>
        <w:t xml:space="preserve"> فقد كان جيشاً نظامياً فهو يمثّل جيش دولة كبرى</w:t>
      </w:r>
      <w:r w:rsidR="00565236">
        <w:rPr>
          <w:rtl/>
        </w:rPr>
        <w:t>،</w:t>
      </w:r>
      <w:r w:rsidRPr="005136F4">
        <w:rPr>
          <w:rtl/>
        </w:rPr>
        <w:t xml:space="preserve"> وهذه الدولة استفادت من تجاربها بحروبها مع الغرب والشرق</w:t>
      </w:r>
      <w:r w:rsidR="00565236">
        <w:rPr>
          <w:rtl/>
        </w:rPr>
        <w:t>:</w:t>
      </w:r>
      <w:r w:rsidRPr="005136F4">
        <w:rPr>
          <w:rtl/>
        </w:rPr>
        <w:t xml:space="preserve"> </w:t>
      </w:r>
      <w:r w:rsidR="00B5057F" w:rsidRPr="00B5057F">
        <w:rPr>
          <w:rtl/>
        </w:rPr>
        <w:t>(</w:t>
      </w:r>
      <w:r w:rsidRPr="005136F4">
        <w:rPr>
          <w:rtl/>
        </w:rPr>
        <w:t>كالروم</w:t>
      </w:r>
      <w:r w:rsidR="00565236">
        <w:rPr>
          <w:rtl/>
        </w:rPr>
        <w:t>،</w:t>
      </w:r>
      <w:r w:rsidRPr="005136F4">
        <w:rPr>
          <w:rtl/>
        </w:rPr>
        <w:t xml:space="preserve"> والفرس</w:t>
      </w:r>
      <w:r w:rsidR="00B5057F" w:rsidRPr="00B5057F">
        <w:rPr>
          <w:rtl/>
        </w:rPr>
        <w:t>)</w:t>
      </w:r>
      <w:r w:rsidRPr="005136F4">
        <w:rPr>
          <w:rtl/>
        </w:rPr>
        <w:t xml:space="preserve"> ببناء جيش منظّم</w:t>
      </w:r>
      <w:r w:rsidR="00565236">
        <w:rPr>
          <w:rtl/>
        </w:rPr>
        <w:t>،</w:t>
      </w:r>
      <w:r w:rsidRPr="005136F4">
        <w:rPr>
          <w:rtl/>
        </w:rPr>
        <w:t xml:space="preserve"> إذاً فتركيبتهُ من الناحية الفنّية العسكرية يختلف تماماً عن الجيش الذي واجه الرسول </w:t>
      </w:r>
      <w:r w:rsidR="00565236" w:rsidRPr="00565236">
        <w:rPr>
          <w:rStyle w:val="libAlaemChar"/>
          <w:rtl/>
        </w:rPr>
        <w:t>صلى‌الله‌عليه‌وآله</w:t>
      </w:r>
      <w:r w:rsidRPr="005136F4">
        <w:rPr>
          <w:rtl/>
        </w:rPr>
        <w:t xml:space="preserve"> في بدر</w:t>
      </w:r>
      <w:r w:rsidR="00565236">
        <w:rPr>
          <w:rtl/>
        </w:rPr>
        <w:t>.</w:t>
      </w:r>
    </w:p>
    <w:p w:rsidR="008012A5" w:rsidRPr="008012A5" w:rsidRDefault="008012A5" w:rsidP="005467F1">
      <w:pPr>
        <w:pStyle w:val="libFootnote0"/>
        <w:rPr>
          <w:rtl/>
        </w:rPr>
      </w:pPr>
      <w:r w:rsidRPr="005136F4">
        <w:rPr>
          <w:rtl/>
        </w:rPr>
        <w:t>4</w:t>
      </w:r>
      <w:r w:rsidR="005467F1">
        <w:rPr>
          <w:rFonts w:hint="cs"/>
          <w:rtl/>
        </w:rPr>
        <w:t>-</w:t>
      </w:r>
      <w:r w:rsidRPr="005136F4">
        <w:rPr>
          <w:rtl/>
        </w:rPr>
        <w:t xml:space="preserve"> من الناحية التعبوية</w:t>
      </w:r>
      <w:r w:rsidR="00565236">
        <w:rPr>
          <w:rtl/>
        </w:rPr>
        <w:t>:</w:t>
      </w:r>
      <w:r w:rsidRPr="005136F4">
        <w:rPr>
          <w:rtl/>
        </w:rPr>
        <w:t xml:space="preserve"> فلو أخذنا النسبة بين أصحاب الرسول </w:t>
      </w:r>
      <w:r w:rsidR="00565236" w:rsidRPr="00565236">
        <w:rPr>
          <w:rStyle w:val="libAlaemChar"/>
          <w:rtl/>
        </w:rPr>
        <w:t>صلى‌الله‌عليه‌وآله</w:t>
      </w:r>
      <w:r w:rsidRPr="005136F4">
        <w:rPr>
          <w:rtl/>
        </w:rPr>
        <w:t xml:space="preserve"> وبين المشركين الذين قاتلوهم في بدر</w:t>
      </w:r>
      <w:r w:rsidR="00565236">
        <w:rPr>
          <w:rtl/>
        </w:rPr>
        <w:t>،</w:t>
      </w:r>
      <w:r w:rsidRPr="005136F4">
        <w:rPr>
          <w:rtl/>
        </w:rPr>
        <w:t xml:space="preserve"> فهي الثلث تقريباً</w:t>
      </w:r>
      <w:r w:rsidR="00565236">
        <w:rPr>
          <w:rtl/>
        </w:rPr>
        <w:t>؛</w:t>
      </w:r>
      <w:r w:rsidRPr="005136F4">
        <w:rPr>
          <w:rtl/>
        </w:rPr>
        <w:t xml:space="preserve"> لأنّ المسلمين كانوا (313)</w:t>
      </w:r>
      <w:r w:rsidR="00565236">
        <w:rPr>
          <w:rtl/>
        </w:rPr>
        <w:t>،</w:t>
      </w:r>
      <w:r w:rsidRPr="005136F4">
        <w:rPr>
          <w:rtl/>
        </w:rPr>
        <w:t xml:space="preserve"> بينما المشركين كانوا في حدود الألف تقريباً</w:t>
      </w:r>
      <w:r w:rsidR="00565236">
        <w:rPr>
          <w:rtl/>
        </w:rPr>
        <w:t>.</w:t>
      </w:r>
    </w:p>
    <w:p w:rsidR="008012A5" w:rsidRPr="008012A5" w:rsidRDefault="008012A5" w:rsidP="00AB1710">
      <w:pPr>
        <w:pStyle w:val="libFootnote0"/>
        <w:rPr>
          <w:rtl/>
        </w:rPr>
      </w:pPr>
      <w:r w:rsidRPr="005136F4">
        <w:rPr>
          <w:rtl/>
        </w:rPr>
        <w:t xml:space="preserve">أمّا لو أخذنا النسبة بين أصحاب الحسين </w:t>
      </w:r>
      <w:r w:rsidR="00565236" w:rsidRPr="00565236">
        <w:rPr>
          <w:rStyle w:val="libAlaemChar"/>
          <w:rtl/>
        </w:rPr>
        <w:t>عليه‌السلام</w:t>
      </w:r>
      <w:r w:rsidRPr="005136F4">
        <w:rPr>
          <w:rtl/>
        </w:rPr>
        <w:t xml:space="preserve"> إلى نسبة الجيش الزاحف عليهم</w:t>
      </w:r>
      <w:r w:rsidR="00565236">
        <w:rPr>
          <w:rtl/>
        </w:rPr>
        <w:t>،</w:t>
      </w:r>
      <w:r w:rsidRPr="005136F4">
        <w:rPr>
          <w:rtl/>
        </w:rPr>
        <w:t xml:space="preserve"> لوجدناهم ثلث عشر العشر على أقلّ تقدير</w:t>
      </w:r>
      <w:r w:rsidR="00565236">
        <w:rPr>
          <w:rtl/>
        </w:rPr>
        <w:t>،</w:t>
      </w:r>
      <w:r w:rsidRPr="005136F4">
        <w:rPr>
          <w:rtl/>
        </w:rPr>
        <w:t xml:space="preserve"> فلو أخذنا الرواية التي تقول</w:t>
      </w:r>
      <w:r w:rsidR="00565236">
        <w:rPr>
          <w:rtl/>
        </w:rPr>
        <w:t>:</w:t>
      </w:r>
      <w:r w:rsidRPr="005136F4">
        <w:rPr>
          <w:rtl/>
        </w:rPr>
        <w:t xml:space="preserve"> إنّ أعداء الحسين الذين قاتلوه في كربلاء </w:t>
      </w:r>
      <w:r w:rsidR="00B5057F" w:rsidRPr="00B5057F">
        <w:rPr>
          <w:rtl/>
        </w:rPr>
        <w:t>(</w:t>
      </w:r>
      <w:r w:rsidRPr="005136F4">
        <w:rPr>
          <w:rtl/>
        </w:rPr>
        <w:t>30 ألف</w:t>
      </w:r>
      <w:r w:rsidR="00B5057F" w:rsidRPr="00B5057F">
        <w:rPr>
          <w:rtl/>
        </w:rPr>
        <w:t>)</w:t>
      </w:r>
      <w:r w:rsidR="00565236">
        <w:rPr>
          <w:rtl/>
        </w:rPr>
        <w:t>،</w:t>
      </w:r>
      <w:r w:rsidRPr="005136F4">
        <w:rPr>
          <w:rtl/>
        </w:rPr>
        <w:t xml:space="preserve"> والتي هي عن الإمام الحسين </w:t>
      </w:r>
      <w:r w:rsidR="00565236" w:rsidRPr="00565236">
        <w:rPr>
          <w:rStyle w:val="libAlaemChar"/>
          <w:rtl/>
        </w:rPr>
        <w:t>عليه‌السلام</w:t>
      </w:r>
      <w:r w:rsidR="00565236">
        <w:rPr>
          <w:rtl/>
        </w:rPr>
        <w:t>،</w:t>
      </w:r>
      <w:r w:rsidRPr="005136F4">
        <w:rPr>
          <w:rtl/>
        </w:rPr>
        <w:t xml:space="preserve"> وأخذنا أكبر رقم ذُكر عن عدد أصحاب الحسين والذي هو مئة ألف</w:t>
      </w:r>
      <w:r w:rsidR="00565236">
        <w:rPr>
          <w:rtl/>
        </w:rPr>
        <w:t>،</w:t>
      </w:r>
      <w:r w:rsidRPr="005136F4">
        <w:rPr>
          <w:rtl/>
        </w:rPr>
        <w:t xml:space="preserve"> فنجد النسبة بينهما ثلث عُشر العشر</w:t>
      </w:r>
      <w:r w:rsidR="00565236">
        <w:rPr>
          <w:rtl/>
        </w:rPr>
        <w:t>؛</w:t>
      </w:r>
      <w:r w:rsidRPr="005136F4">
        <w:rPr>
          <w:rtl/>
        </w:rPr>
        <w:t xml:space="preserve"> لأنّ عُشر (30000) هو (3000)</w:t>
      </w:r>
      <w:r w:rsidR="00565236">
        <w:rPr>
          <w:rtl/>
        </w:rPr>
        <w:t>،</w:t>
      </w:r>
      <w:r w:rsidRPr="005136F4">
        <w:rPr>
          <w:rtl/>
        </w:rPr>
        <w:t xml:space="preserve"> وعُشر الثلاثة آلاف هو ثلاثمئة وثُلثها مئة</w:t>
      </w:r>
      <w:r w:rsidR="00565236">
        <w:rPr>
          <w:rtl/>
        </w:rPr>
        <w:t>.</w:t>
      </w:r>
    </w:p>
    <w:p w:rsidR="008012A5" w:rsidRPr="008012A5" w:rsidRDefault="008012A5" w:rsidP="005467F1">
      <w:pPr>
        <w:pStyle w:val="libFootnote0"/>
        <w:rPr>
          <w:rtl/>
        </w:rPr>
      </w:pPr>
      <w:r w:rsidRPr="005136F4">
        <w:rPr>
          <w:rtl/>
        </w:rPr>
        <w:t>5</w:t>
      </w:r>
      <w:r w:rsidR="005467F1">
        <w:rPr>
          <w:rFonts w:hint="cs"/>
          <w:rtl/>
        </w:rPr>
        <w:t>-</w:t>
      </w:r>
      <w:r w:rsidRPr="005136F4">
        <w:rPr>
          <w:rtl/>
        </w:rPr>
        <w:t xml:space="preserve"> إنّ أصحاب الرسول </w:t>
      </w:r>
      <w:r w:rsidR="00565236" w:rsidRPr="00565236">
        <w:rPr>
          <w:rStyle w:val="libAlaemChar"/>
          <w:rtl/>
        </w:rPr>
        <w:t>صلى‌الله‌عليه‌وآله</w:t>
      </w:r>
      <w:r w:rsidRPr="005136F4">
        <w:rPr>
          <w:rtl/>
        </w:rPr>
        <w:t xml:space="preserve"> كان لديهم وضوح في المعركة بشكلٍ كامل</w:t>
      </w:r>
      <w:r w:rsidR="00565236">
        <w:rPr>
          <w:rtl/>
        </w:rPr>
        <w:t>؛</w:t>
      </w:r>
      <w:r w:rsidRPr="005136F4">
        <w:rPr>
          <w:rtl/>
        </w:rPr>
        <w:t xml:space="preserve"> ذلك لأنّ معركة بدر كانت بين كفرٍ صريح يمثّله أبو جهل وعتبة وأضرابهم</w:t>
      </w:r>
      <w:r w:rsidR="00565236">
        <w:rPr>
          <w:rtl/>
        </w:rPr>
        <w:t>،</w:t>
      </w:r>
      <w:r w:rsidRPr="005136F4">
        <w:rPr>
          <w:rtl/>
        </w:rPr>
        <w:t xml:space="preserve"> وبين الإسلام الذي يمثّله المصطفى </w:t>
      </w:r>
      <w:r w:rsidR="00565236" w:rsidRPr="00565236">
        <w:rPr>
          <w:rStyle w:val="libAlaemChar"/>
          <w:rtl/>
        </w:rPr>
        <w:t>صلى‌الله‌عليه‌وآله</w:t>
      </w:r>
      <w:r w:rsidR="00565236">
        <w:rPr>
          <w:rtl/>
        </w:rPr>
        <w:t>،</w:t>
      </w:r>
      <w:r w:rsidRPr="005136F4">
        <w:rPr>
          <w:rtl/>
        </w:rPr>
        <w:t xml:space="preserve"> فهو واضح ليس فيه لبس</w:t>
      </w:r>
      <w:r w:rsidR="00565236">
        <w:rPr>
          <w:rtl/>
        </w:rPr>
        <w:t>.</w:t>
      </w:r>
    </w:p>
    <w:p w:rsidR="008012A5" w:rsidRPr="008012A5" w:rsidRDefault="008012A5" w:rsidP="005467F1">
      <w:pPr>
        <w:pStyle w:val="libNormal"/>
        <w:rPr>
          <w:rtl/>
        </w:rPr>
      </w:pPr>
      <w:r w:rsidRPr="00AB1710">
        <w:rPr>
          <w:rStyle w:val="libFootnote0Char"/>
          <w:rtl/>
        </w:rPr>
        <w:t>بينما في معركة الطف كانت هناك عدّة فتن وشُبهات تغصّ بها الأمّة الإسلامية</w:t>
      </w:r>
      <w:r w:rsidR="00565236" w:rsidRPr="00AB1710">
        <w:rPr>
          <w:rStyle w:val="libFootnote0Char"/>
          <w:rtl/>
        </w:rPr>
        <w:t>،</w:t>
      </w:r>
      <w:r w:rsidRPr="00AB1710">
        <w:rPr>
          <w:rStyle w:val="libFootnote0Char"/>
          <w:rtl/>
        </w:rPr>
        <w:t xml:space="preserve"> فمن تلك الفتن مثلاً</w:t>
      </w:r>
      <w:r w:rsidR="00565236" w:rsidRPr="00AB1710">
        <w:rPr>
          <w:rStyle w:val="libFootnote0Char"/>
          <w:rtl/>
        </w:rPr>
        <w:t>:</w:t>
      </w:r>
      <w:r w:rsidRPr="00AB1710">
        <w:rPr>
          <w:rStyle w:val="libFootnote0Char"/>
          <w:rtl/>
        </w:rPr>
        <w:t xml:space="preserve"> إنّ كلا ا</w:t>
      </w:r>
      <w:r w:rsidR="00B5057F" w:rsidRPr="00AB1710">
        <w:rPr>
          <w:rStyle w:val="libFootnote0Char"/>
          <w:rtl/>
        </w:rPr>
        <w:t>لم</w:t>
      </w:r>
      <w:r w:rsidRPr="00AB1710">
        <w:rPr>
          <w:rStyle w:val="libFootnote0Char"/>
          <w:rtl/>
        </w:rPr>
        <w:t>تقاتلين ينتمون إلى الأمّة الإسلاميّة فهما ذات قبلة واحدة ظاهراً</w:t>
      </w:r>
      <w:r w:rsidR="00565236" w:rsidRPr="00AB1710">
        <w:rPr>
          <w:rStyle w:val="libFootnote0Char"/>
          <w:rtl/>
        </w:rPr>
        <w:t>،</w:t>
      </w:r>
      <w:r w:rsidRPr="00AB1710">
        <w:rPr>
          <w:rStyle w:val="libFootnote0Char"/>
          <w:rtl/>
        </w:rPr>
        <w:t xml:space="preserve"> إضافة إلى الفتن الأخرى كفتنة الخلافة</w:t>
      </w:r>
      <w:r w:rsidR="00565236" w:rsidRPr="00AB1710">
        <w:rPr>
          <w:rStyle w:val="libFootnote0Char"/>
          <w:rtl/>
        </w:rPr>
        <w:t>،</w:t>
      </w:r>
      <w:r w:rsidRPr="00AB1710">
        <w:rPr>
          <w:rStyle w:val="libFootnote0Char"/>
          <w:rtl/>
        </w:rPr>
        <w:t xml:space="preserve"> وهل هي بالتعيين أم بالشورى</w:t>
      </w:r>
      <w:r w:rsidR="00565236" w:rsidRPr="00AB1710">
        <w:rPr>
          <w:rStyle w:val="libFootnote0Char"/>
          <w:rtl/>
        </w:rPr>
        <w:t>؟</w:t>
      </w:r>
      <w:r w:rsidRPr="00AB1710">
        <w:rPr>
          <w:rStyle w:val="libFootnote0Char"/>
          <w:rtl/>
        </w:rPr>
        <w:t xml:space="preserve"> وفتنة مقتل الخليفة الثالث</w:t>
      </w:r>
      <w:r w:rsidR="00565236" w:rsidRPr="00AB1710">
        <w:rPr>
          <w:rStyle w:val="libFootnote0Char"/>
          <w:rtl/>
        </w:rPr>
        <w:t>،</w:t>
      </w:r>
      <w:r w:rsidRPr="00AB1710">
        <w:rPr>
          <w:rStyle w:val="libFootnote0Char"/>
          <w:rtl/>
        </w:rPr>
        <w:t xml:space="preserve"> وما ترتّب عليه من الحروب الثلاثة</w:t>
      </w:r>
      <w:r w:rsidR="00565236" w:rsidRPr="00AB1710">
        <w:rPr>
          <w:rStyle w:val="libFootnote0Char"/>
          <w:rtl/>
        </w:rPr>
        <w:t>:</w:t>
      </w:r>
      <w:r w:rsidRPr="00AB1710">
        <w:rPr>
          <w:rStyle w:val="libFootnote0Char"/>
          <w:rtl/>
        </w:rPr>
        <w:t xml:space="preserve"> </w:t>
      </w:r>
      <w:r w:rsidR="00B5057F" w:rsidRPr="00B5057F">
        <w:rPr>
          <w:rStyle w:val="libFootnoteBoldChar"/>
          <w:rtl/>
        </w:rPr>
        <w:t>(</w:t>
      </w:r>
      <w:r w:rsidRPr="000115CF">
        <w:rPr>
          <w:rStyle w:val="libFootnoteBoldChar"/>
          <w:rtl/>
        </w:rPr>
        <w:t>الجمل</w:t>
      </w:r>
      <w:r w:rsidR="00565236">
        <w:rPr>
          <w:rStyle w:val="libFootnoteBoldChar"/>
          <w:rtl/>
        </w:rPr>
        <w:t>،</w:t>
      </w:r>
      <w:r w:rsidRPr="000115CF">
        <w:rPr>
          <w:rStyle w:val="libFootnoteBoldChar"/>
          <w:rtl/>
        </w:rPr>
        <w:t xml:space="preserve"> وصفّين</w:t>
      </w:r>
      <w:r w:rsidR="00565236">
        <w:rPr>
          <w:rStyle w:val="libFootnoteBoldChar"/>
          <w:rtl/>
        </w:rPr>
        <w:t>،</w:t>
      </w:r>
      <w:r w:rsidRPr="000115CF">
        <w:rPr>
          <w:rStyle w:val="libFootnoteBoldChar"/>
          <w:rtl/>
        </w:rPr>
        <w:t xml:space="preserve"> والنهروان</w:t>
      </w:r>
      <w:r w:rsidR="00B5057F" w:rsidRPr="00B5057F">
        <w:rPr>
          <w:rStyle w:val="libFootnoteBoldChar"/>
          <w:rtl/>
        </w:rPr>
        <w:t>)</w:t>
      </w:r>
      <w:r w:rsidR="00565236" w:rsidRPr="00AB1710">
        <w:rPr>
          <w:rStyle w:val="libFootnote0Char"/>
          <w:rtl/>
        </w:rPr>
        <w:t>،</w:t>
      </w:r>
      <w:r w:rsidRPr="00AB1710">
        <w:rPr>
          <w:rStyle w:val="libFootnote0Char"/>
          <w:rtl/>
        </w:rPr>
        <w:t xml:space="preserve"> والأحاديث التي خرّجها بنو أميّة في طاعة وليّ الأمر المطلقة</w:t>
      </w:r>
      <w:r w:rsidR="00565236" w:rsidRPr="00AB1710">
        <w:rPr>
          <w:rStyle w:val="libFootnote0Char"/>
          <w:rtl/>
        </w:rPr>
        <w:t>،</w:t>
      </w:r>
      <w:r w:rsidRPr="00AB1710">
        <w:rPr>
          <w:rStyle w:val="libFootnote0Char"/>
          <w:rtl/>
        </w:rPr>
        <w:t xml:space="preserve"> سواء كان عادلاً أو جائراً</w:t>
      </w:r>
      <w:r w:rsidR="005467F1">
        <w:rPr>
          <w:rStyle w:val="libFootnote0Char"/>
          <w:rFonts w:hint="cs"/>
          <w:rtl/>
        </w:rPr>
        <w:t xml:space="preserve"> </w:t>
      </w:r>
      <w:r w:rsidR="00565236" w:rsidRPr="00AB1710">
        <w:rPr>
          <w:rStyle w:val="libFootnote0Char"/>
          <w:rtl/>
        </w:rPr>
        <w:t>.</w:t>
      </w:r>
      <w:r w:rsidRPr="00AB1710">
        <w:rPr>
          <w:rStyle w:val="libFootnote0Char"/>
          <w:rtl/>
        </w:rPr>
        <w:t xml:space="preserve">.. وأنّ الحسين قد خرجَ على إمامه وخليفة عصره </w:t>
      </w:r>
      <w:r w:rsidR="00B5057F" w:rsidRPr="00AB1710">
        <w:rPr>
          <w:rStyle w:val="libFootnote0Char"/>
          <w:rtl/>
        </w:rPr>
        <w:t>(</w:t>
      </w:r>
      <w:r w:rsidRPr="00AB1710">
        <w:rPr>
          <w:rStyle w:val="libFootnote0Char"/>
          <w:rtl/>
        </w:rPr>
        <w:t>أي يزيد</w:t>
      </w:r>
      <w:r w:rsidR="00B5057F" w:rsidRPr="00AB1710">
        <w:rPr>
          <w:rStyle w:val="libFootnote0Char"/>
          <w:rtl/>
        </w:rPr>
        <w:t>)</w:t>
      </w:r>
      <w:r w:rsidR="00565236" w:rsidRPr="00AB1710">
        <w:rPr>
          <w:rStyle w:val="libFootnote0Char"/>
          <w:rtl/>
        </w:rPr>
        <w:t>،</w:t>
      </w:r>
      <w:r w:rsidRPr="00AB1710">
        <w:rPr>
          <w:rStyle w:val="libFootnote0Char"/>
          <w:rtl/>
        </w:rPr>
        <w:t xml:space="preserve"> وأنّه بخروجه يُلقي نفسه في التهلكة المحرّمة</w:t>
      </w:r>
      <w:r w:rsidR="00565236" w:rsidRPr="00AB1710">
        <w:rPr>
          <w:rStyle w:val="libFootnote0Char"/>
          <w:rtl/>
        </w:rPr>
        <w:t>،</w:t>
      </w:r>
      <w:r w:rsidRPr="00AB1710">
        <w:rPr>
          <w:rStyle w:val="libFootnote0Char"/>
          <w:rtl/>
        </w:rPr>
        <w:t xml:space="preserve"> وشقّ عصا المسلمين بذلك</w:t>
      </w:r>
      <w:r w:rsidR="00565236" w:rsidRPr="00AB1710">
        <w:rPr>
          <w:rStyle w:val="libFootnote0Char"/>
          <w:rtl/>
        </w:rPr>
        <w:t>،</w:t>
      </w:r>
      <w:r w:rsidRPr="00AB1710">
        <w:rPr>
          <w:rStyle w:val="libFootnote0Char"/>
          <w:rtl/>
        </w:rPr>
        <w:t xml:space="preserve"> وجَعل الفتنة بينهم</w:t>
      </w:r>
      <w:r w:rsidR="00565236" w:rsidRPr="00AB1710">
        <w:rPr>
          <w:rStyle w:val="libFootnote0Char"/>
          <w:rtl/>
        </w:rPr>
        <w:t>،</w:t>
      </w:r>
      <w:r w:rsidRPr="00AB1710">
        <w:rPr>
          <w:rStyle w:val="libFootnote0Char"/>
          <w:rtl/>
        </w:rPr>
        <w:t xml:space="preserve"> وقَتل الكثير منهم</w:t>
      </w:r>
      <w:r w:rsidR="005467F1">
        <w:rPr>
          <w:rStyle w:val="libFootnote0Char"/>
          <w:rFonts w:hint="cs"/>
          <w:rtl/>
        </w:rPr>
        <w:t xml:space="preserve"> .</w:t>
      </w:r>
      <w:r w:rsidRPr="00AB1710">
        <w:rPr>
          <w:rStyle w:val="libFootnote0Char"/>
          <w:rtl/>
        </w:rPr>
        <w:t>.. إلخ</w:t>
      </w:r>
      <w:r w:rsidR="00565236" w:rsidRPr="00AB1710">
        <w:rPr>
          <w:rStyle w:val="libFootnote0Char"/>
          <w:rtl/>
        </w:rPr>
        <w:t>،</w:t>
      </w:r>
      <w:r w:rsidRPr="00AB1710">
        <w:rPr>
          <w:rStyle w:val="libFootnote0Char"/>
          <w:rtl/>
        </w:rPr>
        <w:t xml:space="preserve"> ممّا كان يجعل وجود شبهات وتساؤلات حول نهضة الحسين </w:t>
      </w:r>
      <w:r w:rsidR="00565236" w:rsidRPr="00565236">
        <w:rPr>
          <w:rStyle w:val="libAlaemChar"/>
          <w:rtl/>
        </w:rPr>
        <w:t>عليه‌السلام</w:t>
      </w:r>
      <w:r w:rsidR="00565236" w:rsidRPr="00AB1710">
        <w:rPr>
          <w:rStyle w:val="libFootnote0Char"/>
          <w:rtl/>
        </w:rPr>
        <w:t>.</w:t>
      </w:r>
    </w:p>
    <w:p w:rsidR="008012A5" w:rsidRDefault="008012A5" w:rsidP="000115CF">
      <w:pPr>
        <w:pStyle w:val="libNormal"/>
      </w:pPr>
      <w:r>
        <w:rPr>
          <w:rtl/>
        </w:rPr>
        <w:br w:type="page"/>
      </w:r>
    </w:p>
    <w:p w:rsidR="008012A5" w:rsidRPr="008012A5" w:rsidRDefault="00565236" w:rsidP="00B5057F">
      <w:pPr>
        <w:pStyle w:val="libLine"/>
        <w:rPr>
          <w:rtl/>
        </w:rPr>
      </w:pPr>
      <w:r>
        <w:rPr>
          <w:rtl/>
        </w:rPr>
        <w:lastRenderedPageBreak/>
        <w:t>____________________</w:t>
      </w:r>
    </w:p>
    <w:p w:rsidR="008012A5" w:rsidRPr="008012A5" w:rsidRDefault="008012A5" w:rsidP="00AB1710">
      <w:pPr>
        <w:pStyle w:val="libFootnote0"/>
        <w:rPr>
          <w:rtl/>
        </w:rPr>
      </w:pPr>
      <w:r w:rsidRPr="005136F4">
        <w:rPr>
          <w:rtl/>
        </w:rPr>
        <w:t>6</w:t>
      </w:r>
      <w:r w:rsidR="00AB1710">
        <w:rPr>
          <w:rFonts w:hint="cs"/>
          <w:rtl/>
        </w:rPr>
        <w:t>-</w:t>
      </w:r>
      <w:r w:rsidRPr="005136F4">
        <w:rPr>
          <w:rtl/>
        </w:rPr>
        <w:t xml:space="preserve"> إنّ أصحاب الرسول </w:t>
      </w:r>
      <w:r w:rsidR="00565236" w:rsidRPr="00565236">
        <w:rPr>
          <w:rStyle w:val="libAlaemChar"/>
          <w:rtl/>
        </w:rPr>
        <w:t>صلى‌الله‌عليه‌وآله</w:t>
      </w:r>
      <w:r w:rsidRPr="005136F4">
        <w:rPr>
          <w:rtl/>
        </w:rPr>
        <w:t xml:space="preserve"> عند خروجهم لواقعة بدر تركوا عوائلهم في المدينة</w:t>
      </w:r>
      <w:r w:rsidR="00565236">
        <w:rPr>
          <w:rtl/>
        </w:rPr>
        <w:t>،</w:t>
      </w:r>
      <w:r w:rsidRPr="005136F4">
        <w:rPr>
          <w:rtl/>
        </w:rPr>
        <w:t xml:space="preserve"> وبذلك قد اطمئنّوا عليهم وأنّهم في أمان</w:t>
      </w:r>
      <w:r w:rsidR="00565236">
        <w:rPr>
          <w:rtl/>
        </w:rPr>
        <w:t>.</w:t>
      </w:r>
    </w:p>
    <w:p w:rsidR="008012A5" w:rsidRPr="008012A5" w:rsidRDefault="008012A5" w:rsidP="00AB1710">
      <w:pPr>
        <w:pStyle w:val="libFootnote0"/>
        <w:rPr>
          <w:rtl/>
        </w:rPr>
      </w:pPr>
      <w:r w:rsidRPr="005136F4">
        <w:rPr>
          <w:rtl/>
        </w:rPr>
        <w:t xml:space="preserve">أمّا الحسين </w:t>
      </w:r>
      <w:r w:rsidR="00565236" w:rsidRPr="00565236">
        <w:rPr>
          <w:rStyle w:val="libAlaemChar"/>
          <w:rtl/>
        </w:rPr>
        <w:t>عليه‌السلام</w:t>
      </w:r>
      <w:r w:rsidRPr="005136F4">
        <w:rPr>
          <w:rtl/>
        </w:rPr>
        <w:t xml:space="preserve"> وكثير من أصحابه كانت عوائلهم معهم</w:t>
      </w:r>
      <w:r w:rsidR="00565236">
        <w:rPr>
          <w:rtl/>
        </w:rPr>
        <w:t>،</w:t>
      </w:r>
      <w:r w:rsidRPr="005136F4">
        <w:rPr>
          <w:rtl/>
        </w:rPr>
        <w:t xml:space="preserve"> وهنا يكون خوفهم على عوائلهم من السبي والأذى أمراً راجحاً جدّاً</w:t>
      </w:r>
      <w:r w:rsidR="00565236">
        <w:rPr>
          <w:rtl/>
        </w:rPr>
        <w:t>،</w:t>
      </w:r>
      <w:r w:rsidRPr="005136F4">
        <w:rPr>
          <w:rtl/>
        </w:rPr>
        <w:t xml:space="preserve"> فيكون سبباً مهماً في تخاذلهم ورجوعهم عن القتال للحفاظ على تلك العوائل والأعراض</w:t>
      </w:r>
      <w:r w:rsidR="00565236">
        <w:rPr>
          <w:rtl/>
        </w:rPr>
        <w:t>.</w:t>
      </w:r>
    </w:p>
    <w:p w:rsidR="008012A5" w:rsidRPr="008012A5" w:rsidRDefault="008012A5" w:rsidP="00AB1710">
      <w:pPr>
        <w:pStyle w:val="libFootnote0"/>
        <w:rPr>
          <w:rtl/>
        </w:rPr>
      </w:pPr>
      <w:r w:rsidRPr="00AB1710">
        <w:rPr>
          <w:rtl/>
        </w:rPr>
        <w:t>7</w:t>
      </w:r>
      <w:r w:rsidR="00AB1710" w:rsidRPr="00AB1710">
        <w:rPr>
          <w:rFonts w:hint="cs"/>
          <w:rtl/>
        </w:rPr>
        <w:t>-</w:t>
      </w:r>
      <w:r w:rsidRPr="00AB1710">
        <w:rPr>
          <w:rtl/>
        </w:rPr>
        <w:t xml:space="preserve"> إنّ الرسول وأصحابه سُدّدوا بتسهيلات كثيرة من السماء</w:t>
      </w:r>
      <w:r w:rsidR="00565236" w:rsidRPr="00AB1710">
        <w:rPr>
          <w:rtl/>
        </w:rPr>
        <w:t>:</w:t>
      </w:r>
      <w:r w:rsidRPr="00AB1710">
        <w:rPr>
          <w:rtl/>
        </w:rPr>
        <w:t xml:space="preserve"> كنزول الملائكة للقتال معهم</w:t>
      </w:r>
      <w:r w:rsidR="00565236" w:rsidRPr="00AB1710">
        <w:rPr>
          <w:rtl/>
        </w:rPr>
        <w:t>،</w:t>
      </w:r>
      <w:r w:rsidRPr="00AB1710">
        <w:rPr>
          <w:rtl/>
        </w:rPr>
        <w:t xml:space="preserve"> وهطول المطر لإطفاء ظمأهم وتسديد الرَمية التي يرمونها</w:t>
      </w:r>
      <w:r w:rsidR="00565236" w:rsidRPr="00AB1710">
        <w:rPr>
          <w:rtl/>
        </w:rPr>
        <w:t>،</w:t>
      </w:r>
      <w:r w:rsidRPr="00AB1710">
        <w:rPr>
          <w:rtl/>
        </w:rPr>
        <w:t xml:space="preserve"> والربح التي اقتلعت أخبية الأعداء</w:t>
      </w:r>
      <w:r w:rsidR="00565236" w:rsidRPr="00AB1710">
        <w:rPr>
          <w:rtl/>
        </w:rPr>
        <w:t>،</w:t>
      </w:r>
      <w:r w:rsidRPr="00AB1710">
        <w:rPr>
          <w:rtl/>
        </w:rPr>
        <w:t xml:space="preserve"> والحصى التي رمى بها الرسول جبهة المشركين فانهزموا على إثر ذلك</w:t>
      </w:r>
      <w:r w:rsidR="00565236" w:rsidRPr="00AB1710">
        <w:rPr>
          <w:rtl/>
        </w:rPr>
        <w:t>،</w:t>
      </w:r>
      <w:r w:rsidRPr="00AB1710">
        <w:rPr>
          <w:rtl/>
        </w:rPr>
        <w:t xml:space="preserve"> والنُعاس كما في قوله</w:t>
      </w:r>
      <w:r w:rsidR="00565236" w:rsidRPr="00AB1710">
        <w:rPr>
          <w:rtl/>
        </w:rPr>
        <w:t>:</w:t>
      </w:r>
      <w:r w:rsidRPr="00AB1710">
        <w:rPr>
          <w:rtl/>
        </w:rPr>
        <w:t xml:space="preserve"> </w:t>
      </w:r>
      <w:r w:rsidR="0066716C">
        <w:rPr>
          <w:rStyle w:val="libFootnoteAlaemChar"/>
          <w:rFonts w:hint="cs"/>
          <w:rtl/>
        </w:rPr>
        <w:t xml:space="preserve">( </w:t>
      </w:r>
      <w:r w:rsidRPr="00EA3A03">
        <w:rPr>
          <w:rStyle w:val="libFootnoteAieChar"/>
          <w:rFonts w:hint="cs"/>
          <w:rtl/>
        </w:rPr>
        <w:t>إِذْ يُغَشِّيكُمُ النُّعَاسَ أَمَنَةً مِّنْهُ</w:t>
      </w:r>
      <w:r w:rsidR="0066716C">
        <w:rPr>
          <w:rStyle w:val="libFootnoteAlaemChar"/>
          <w:rFonts w:hint="cs"/>
          <w:rtl/>
        </w:rPr>
        <w:t xml:space="preserve"> )</w:t>
      </w:r>
      <w:r w:rsidRPr="00AB1710">
        <w:rPr>
          <w:rtl/>
        </w:rPr>
        <w:t xml:space="preserve"> </w:t>
      </w:r>
      <w:r w:rsidR="00B5057F" w:rsidRPr="00AB1710">
        <w:rPr>
          <w:rtl/>
        </w:rPr>
        <w:t>(</w:t>
      </w:r>
      <w:r w:rsidRPr="00AB1710">
        <w:rPr>
          <w:rtl/>
        </w:rPr>
        <w:t>الأنفال</w:t>
      </w:r>
      <w:r w:rsidR="00565236" w:rsidRPr="00AB1710">
        <w:rPr>
          <w:rtl/>
        </w:rPr>
        <w:t>:</w:t>
      </w:r>
      <w:r w:rsidRPr="00AB1710">
        <w:rPr>
          <w:rtl/>
        </w:rPr>
        <w:t xml:space="preserve"> آية 11</w:t>
      </w:r>
      <w:r w:rsidR="00B5057F" w:rsidRPr="00AB1710">
        <w:rPr>
          <w:rtl/>
        </w:rPr>
        <w:t>)</w:t>
      </w:r>
      <w:r w:rsidRPr="00AB1710">
        <w:rPr>
          <w:rtl/>
        </w:rPr>
        <w:t xml:space="preserve"> لتستريح أعصابهم</w:t>
      </w:r>
      <w:r w:rsidR="00565236" w:rsidRPr="00AB1710">
        <w:rPr>
          <w:rtl/>
        </w:rPr>
        <w:t>.</w:t>
      </w:r>
    </w:p>
    <w:p w:rsidR="008012A5" w:rsidRPr="008012A5" w:rsidRDefault="008012A5" w:rsidP="00EA3A03">
      <w:pPr>
        <w:pStyle w:val="libFootnote0"/>
        <w:rPr>
          <w:rtl/>
        </w:rPr>
      </w:pPr>
      <w:r w:rsidRPr="005136F4">
        <w:rPr>
          <w:rtl/>
        </w:rPr>
        <w:t>والأمر الآخر أيضاً</w:t>
      </w:r>
      <w:r w:rsidR="00565236">
        <w:rPr>
          <w:rtl/>
        </w:rPr>
        <w:t>:</w:t>
      </w:r>
      <w:r w:rsidRPr="005136F4">
        <w:rPr>
          <w:rtl/>
        </w:rPr>
        <w:t xml:space="preserve"> إنّ الله قلّل عدد المشركين في أعين المسلمين</w:t>
      </w:r>
      <w:r w:rsidR="00EA3A03">
        <w:rPr>
          <w:rFonts w:hint="cs"/>
          <w:rtl/>
        </w:rPr>
        <w:t xml:space="preserve"> </w:t>
      </w:r>
      <w:r w:rsidRPr="005136F4">
        <w:rPr>
          <w:rtl/>
        </w:rPr>
        <w:t>...</w:t>
      </w:r>
      <w:r w:rsidR="00EA3A03">
        <w:rPr>
          <w:rFonts w:hint="cs"/>
          <w:rtl/>
        </w:rPr>
        <w:t xml:space="preserve"> </w:t>
      </w:r>
      <w:r w:rsidRPr="005136F4">
        <w:rPr>
          <w:rtl/>
        </w:rPr>
        <w:t>إلخ</w:t>
      </w:r>
      <w:r w:rsidR="00565236">
        <w:rPr>
          <w:rtl/>
        </w:rPr>
        <w:t>،</w:t>
      </w:r>
      <w:r w:rsidRPr="005136F4">
        <w:rPr>
          <w:rtl/>
        </w:rPr>
        <w:t xml:space="preserve"> إذاً فهناك تسديدات وتسهيلات سماويّة لأصحاب الرسول </w:t>
      </w:r>
      <w:r w:rsidR="00565236" w:rsidRPr="00565236">
        <w:rPr>
          <w:rStyle w:val="libAlaemChar"/>
          <w:rtl/>
        </w:rPr>
        <w:t>صلى‌الله‌عليه‌وآله</w:t>
      </w:r>
      <w:r w:rsidR="00565236">
        <w:rPr>
          <w:rtl/>
        </w:rPr>
        <w:t>.</w:t>
      </w:r>
    </w:p>
    <w:p w:rsidR="008012A5" w:rsidRPr="008012A5" w:rsidRDefault="008012A5" w:rsidP="00AB1710">
      <w:pPr>
        <w:pStyle w:val="libFootnote0"/>
        <w:rPr>
          <w:rtl/>
        </w:rPr>
      </w:pPr>
      <w:r w:rsidRPr="005136F4">
        <w:rPr>
          <w:rtl/>
        </w:rPr>
        <w:t xml:space="preserve">أمّا الحسين </w:t>
      </w:r>
      <w:r w:rsidR="00565236" w:rsidRPr="00565236">
        <w:rPr>
          <w:rStyle w:val="libAlaemChar"/>
          <w:rtl/>
        </w:rPr>
        <w:t>عليه‌السلام</w:t>
      </w:r>
      <w:r w:rsidRPr="005136F4">
        <w:rPr>
          <w:rtl/>
        </w:rPr>
        <w:t xml:space="preserve"> وأصحابه فالأمر يختلف</w:t>
      </w:r>
      <w:r w:rsidR="00565236">
        <w:rPr>
          <w:rtl/>
        </w:rPr>
        <w:t>؛</w:t>
      </w:r>
      <w:r w:rsidRPr="005136F4">
        <w:rPr>
          <w:rtl/>
        </w:rPr>
        <w:t xml:space="preserve"> إنّما شاء الله أن تسير الأمور في واقعة الطف بشكل طبيعي</w:t>
      </w:r>
      <w:r w:rsidR="00565236">
        <w:rPr>
          <w:rtl/>
        </w:rPr>
        <w:t>،</w:t>
      </w:r>
      <w:r w:rsidRPr="005136F4">
        <w:rPr>
          <w:rtl/>
        </w:rPr>
        <w:t xml:space="preserve"> بل وبوجود بعض الابتلاءات للحسين </w:t>
      </w:r>
      <w:r w:rsidR="00565236" w:rsidRPr="00565236">
        <w:rPr>
          <w:rStyle w:val="libAlaemChar"/>
          <w:rtl/>
        </w:rPr>
        <w:t>عليه‌السلام</w:t>
      </w:r>
      <w:r w:rsidRPr="005136F4">
        <w:rPr>
          <w:rtl/>
        </w:rPr>
        <w:t xml:space="preserve"> وأصحابه</w:t>
      </w:r>
      <w:r w:rsidR="00565236">
        <w:rPr>
          <w:rtl/>
        </w:rPr>
        <w:t>،</w:t>
      </w:r>
      <w:r w:rsidRPr="005136F4">
        <w:rPr>
          <w:rtl/>
        </w:rPr>
        <w:t xml:space="preserve"> كابتلائهم بالعطش بقطع الماء عنهم</w:t>
      </w:r>
      <w:r w:rsidR="00565236">
        <w:rPr>
          <w:rtl/>
        </w:rPr>
        <w:t>.</w:t>
      </w:r>
    </w:p>
    <w:p w:rsidR="008012A5" w:rsidRPr="008012A5" w:rsidRDefault="008012A5" w:rsidP="00AB1710">
      <w:pPr>
        <w:pStyle w:val="libFootnote0"/>
        <w:rPr>
          <w:rtl/>
        </w:rPr>
      </w:pPr>
      <w:r w:rsidRPr="005136F4">
        <w:rPr>
          <w:rtl/>
        </w:rPr>
        <w:t>فلو عَلمنا</w:t>
      </w:r>
      <w:r w:rsidR="00565236">
        <w:rPr>
          <w:rtl/>
        </w:rPr>
        <w:t xml:space="preserve"> - </w:t>
      </w:r>
      <w:r w:rsidRPr="005136F4">
        <w:rPr>
          <w:rtl/>
        </w:rPr>
        <w:t>كما أشرنا إلى ذلك مُسبقاً</w:t>
      </w:r>
      <w:r w:rsidR="00565236">
        <w:rPr>
          <w:rtl/>
        </w:rPr>
        <w:t xml:space="preserve"> - </w:t>
      </w:r>
      <w:r w:rsidRPr="005136F4">
        <w:rPr>
          <w:rtl/>
        </w:rPr>
        <w:t>أنّ شهداء بدر على ما قيل هم أفضل الشهداء</w:t>
      </w:r>
      <w:r w:rsidR="00565236">
        <w:rPr>
          <w:rtl/>
        </w:rPr>
        <w:t>،</w:t>
      </w:r>
      <w:r w:rsidRPr="005136F4">
        <w:rPr>
          <w:rtl/>
        </w:rPr>
        <w:t xml:space="preserve"> فمع هذه الفروق وغيرها يكون أصحاب الحسين </w:t>
      </w:r>
      <w:r w:rsidR="00565236" w:rsidRPr="00565236">
        <w:rPr>
          <w:rStyle w:val="libAlaemChar"/>
          <w:rtl/>
        </w:rPr>
        <w:t>عليه‌السلام</w:t>
      </w:r>
      <w:r w:rsidRPr="005136F4">
        <w:rPr>
          <w:rtl/>
        </w:rPr>
        <w:t xml:space="preserve"> قد تفوّقوا عليهم وبذلك تكون الأفضليّة لهم</w:t>
      </w:r>
      <w:r w:rsidR="00565236">
        <w:rPr>
          <w:rtl/>
        </w:rPr>
        <w:t>.</w:t>
      </w:r>
      <w:r w:rsidRPr="005136F4">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وأمّا السؤال الثاني</w:t>
      </w:r>
      <w:r w:rsidR="00565236">
        <w:rPr>
          <w:rStyle w:val="libBold1Char"/>
          <w:rtl/>
        </w:rPr>
        <w:t>:</w:t>
      </w:r>
      <w:r w:rsidRPr="008012A5">
        <w:rPr>
          <w:rtl/>
        </w:rPr>
        <w:t xml:space="preserve"> وهو عن سبب التحاقهم به وعدم تفرّقهم عنه</w:t>
      </w:r>
      <w:r w:rsidR="00565236">
        <w:rPr>
          <w:rtl/>
        </w:rPr>
        <w:t xml:space="preserve"> - </w:t>
      </w:r>
      <w:r w:rsidRPr="008012A5">
        <w:rPr>
          <w:rtl/>
        </w:rPr>
        <w:t>بالرغم ممّا سبقَ قبل قليل من احتمال وجوب ذلك في ذِممهم</w:t>
      </w:r>
      <w:r w:rsidR="00565236">
        <w:rPr>
          <w:rtl/>
        </w:rPr>
        <w:t xml:space="preserve"> - </w:t>
      </w:r>
      <w:r w:rsidRPr="008012A5">
        <w:rPr>
          <w:rtl/>
        </w:rPr>
        <w:t>فجواب ذلك يتمّ على عدّة مستويات نذكر منها</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Style w:val="libBold1Char"/>
          <w:rtl/>
        </w:rPr>
        <w:t xml:space="preserve"> </w:t>
      </w:r>
      <w:r w:rsidRPr="008012A5">
        <w:rPr>
          <w:rtl/>
        </w:rPr>
        <w:t>إنّ المهمّ في نظر المؤمن ليس هو النظر إلى التكليف الشرعي بالذات</w:t>
      </w:r>
      <w:r w:rsidR="00565236">
        <w:rPr>
          <w:rtl/>
        </w:rPr>
        <w:t>،</w:t>
      </w:r>
      <w:r w:rsidRPr="008012A5">
        <w:rPr>
          <w:rtl/>
        </w:rPr>
        <w:t xml:space="preserve"> بل إلى رضاء الله عزّ وجل</w:t>
      </w:r>
      <w:r w:rsidR="00565236">
        <w:rPr>
          <w:rtl/>
        </w:rPr>
        <w:t>،</w:t>
      </w:r>
      <w:r w:rsidRPr="008012A5">
        <w:rPr>
          <w:rtl/>
        </w:rPr>
        <w:t xml:space="preserve"> وإنّما يكون تطبيق التكليف وطاعته مقدّمة لذلك وأسلوباً لتحصيله</w:t>
      </w:r>
      <w:r w:rsidR="00565236">
        <w:rPr>
          <w:rtl/>
        </w:rPr>
        <w:t>،</w:t>
      </w:r>
      <w:r w:rsidRPr="008012A5">
        <w:rPr>
          <w:rtl/>
        </w:rPr>
        <w:t xml:space="preserve"> فإذا أحرزَ الفرد أنّ هناك منبعاً لرضا الله عزّ وجل أفضل وأهم وأعلى من مجرّد تطبيق بعض الأحكام</w:t>
      </w:r>
      <w:r w:rsidR="00565236">
        <w:rPr>
          <w:rtl/>
        </w:rPr>
        <w:t>،</w:t>
      </w:r>
      <w:r w:rsidRPr="008012A5">
        <w:rPr>
          <w:rtl/>
        </w:rPr>
        <w:t xml:space="preserve"> كما أحرز أصحاب الحسين </w:t>
      </w:r>
      <w:r w:rsidR="00565236" w:rsidRPr="00565236">
        <w:rPr>
          <w:rStyle w:val="libAlaemChar"/>
          <w:rtl/>
        </w:rPr>
        <w:t>عليه‌السلام</w:t>
      </w:r>
      <w:r w:rsidR="00565236">
        <w:rPr>
          <w:rtl/>
        </w:rPr>
        <w:t>،</w:t>
      </w:r>
      <w:r w:rsidRPr="008012A5">
        <w:rPr>
          <w:rtl/>
        </w:rPr>
        <w:t xml:space="preserve"> كان لهم بل لزمهم اختيار الأفضل والمحلّ الأعلى لا محالة</w:t>
      </w:r>
      <w:r w:rsidR="00565236">
        <w:rPr>
          <w:rtl/>
        </w:rPr>
        <w:t>.</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إمكان المناقشة في ذينك التكليفين اللزوميين اللذين أشرنا إليهما فيما سبق</w:t>
      </w:r>
      <w:r w:rsidR="00565236">
        <w:rPr>
          <w:rtl/>
        </w:rPr>
        <w:t>،</w:t>
      </w:r>
      <w:r w:rsidRPr="008012A5">
        <w:rPr>
          <w:rtl/>
        </w:rPr>
        <w:t xml:space="preserve"> وذلك بالقول إنّهما كانا ساقطَين تماماً عن ذمّة هؤلاء الجماعة الناصرين للحسين </w:t>
      </w:r>
      <w:r w:rsidR="00565236" w:rsidRPr="00565236">
        <w:rPr>
          <w:rStyle w:val="libAlaemChar"/>
          <w:rtl/>
        </w:rPr>
        <w:t>عليه‌السلام</w:t>
      </w:r>
      <w:r w:rsidR="00565236">
        <w:rPr>
          <w:rtl/>
        </w:rPr>
        <w:t>،</w:t>
      </w:r>
      <w:r w:rsidRPr="008012A5">
        <w:rPr>
          <w:rtl/>
        </w:rPr>
        <w:t xml:space="preserve"> بالرغم من أنّ مقتضى القواعد المعروفة ثبوتها في كثيرٍ من الموارد الأخرى</w:t>
      </w:r>
      <w:r w:rsidR="00565236">
        <w:rPr>
          <w:rtl/>
        </w:rPr>
        <w:t>.</w:t>
      </w:r>
    </w:p>
    <w:p w:rsidR="008012A5" w:rsidRPr="008012A5" w:rsidRDefault="008012A5" w:rsidP="008012A5">
      <w:pPr>
        <w:pStyle w:val="libNormal"/>
        <w:rPr>
          <w:rtl/>
        </w:rPr>
      </w:pPr>
      <w:r w:rsidRPr="008012A5">
        <w:rPr>
          <w:rtl/>
        </w:rPr>
        <w:t>أمّا التكليف الشرعي بهداية الناس والدفاع الكلامي عن قضية الحسين خاصّة والدين عامّة</w:t>
      </w:r>
      <w:r w:rsidR="00565236">
        <w:rPr>
          <w:rtl/>
        </w:rPr>
        <w:t>؛</w:t>
      </w:r>
      <w:r w:rsidRPr="008012A5">
        <w:rPr>
          <w:rtl/>
        </w:rPr>
        <w:t xml:space="preserve"> فلأنّ ذلك كلّه لم يكن يتوقّف عليهم ولا يستند إليهم</w:t>
      </w:r>
      <w:r w:rsidR="00565236">
        <w:rPr>
          <w:rtl/>
        </w:rPr>
        <w:t>،</w:t>
      </w:r>
    </w:p>
    <w:p w:rsidR="008012A5" w:rsidRDefault="008012A5" w:rsidP="000115CF">
      <w:pPr>
        <w:pStyle w:val="libNormal"/>
      </w:pPr>
      <w:r>
        <w:rPr>
          <w:rtl/>
        </w:rPr>
        <w:br w:type="page"/>
      </w:r>
    </w:p>
    <w:p w:rsidR="008012A5" w:rsidRPr="008012A5" w:rsidRDefault="008012A5" w:rsidP="00EA3A03">
      <w:pPr>
        <w:pStyle w:val="libNormal0"/>
        <w:rPr>
          <w:rtl/>
        </w:rPr>
      </w:pPr>
      <w:r w:rsidRPr="008012A5">
        <w:rPr>
          <w:rtl/>
        </w:rPr>
        <w:lastRenderedPageBreak/>
        <w:t>بل هم يعرفون وجود ناس آخرين على قدر الحاجة متفرّقين في البلدان يمكن أن يقوموا بهذه المهام</w:t>
      </w:r>
      <w:r w:rsidR="00565236">
        <w:rPr>
          <w:rtl/>
        </w:rPr>
        <w:t>،</w:t>
      </w:r>
      <w:r w:rsidRPr="008012A5">
        <w:rPr>
          <w:rtl/>
        </w:rPr>
        <w:t xml:space="preserve"> ومن المعلوم أنّه مع وجود ما يكفي للحاجة يكون التكليف الإلزامي الكفائي ساقطاً عن الآخرين</w:t>
      </w:r>
      <w:r w:rsidR="00565236">
        <w:rPr>
          <w:rtl/>
        </w:rPr>
        <w:t>.</w:t>
      </w:r>
    </w:p>
    <w:p w:rsidR="008012A5" w:rsidRPr="008012A5" w:rsidRDefault="008012A5" w:rsidP="008012A5">
      <w:pPr>
        <w:pStyle w:val="libNormal"/>
        <w:rPr>
          <w:rtl/>
        </w:rPr>
      </w:pPr>
      <w:r w:rsidRPr="008012A5">
        <w:rPr>
          <w:rStyle w:val="libBold1Char"/>
          <w:rtl/>
        </w:rPr>
        <w:t>وأمّا الجواب على السؤال الثالث</w:t>
      </w:r>
      <w:r w:rsidR="00565236">
        <w:rPr>
          <w:rtl/>
        </w:rPr>
        <w:t xml:space="preserve"> - </w:t>
      </w:r>
      <w:r w:rsidRPr="008012A5">
        <w:rPr>
          <w:rtl/>
        </w:rPr>
        <w:t>وهو المحافظة على النفس وحرمة إلقاء النفس في التهلكة</w:t>
      </w:r>
      <w:r w:rsidR="00565236">
        <w:rPr>
          <w:rtl/>
        </w:rPr>
        <w:t>،</w:t>
      </w:r>
      <w:r w:rsidRPr="008012A5">
        <w:rPr>
          <w:rtl/>
        </w:rPr>
        <w:t xml:space="preserve"> أو قل وجوب الهرب عن مثل هذا السبب</w:t>
      </w:r>
      <w:r w:rsidR="00565236">
        <w:rPr>
          <w:rtl/>
        </w:rPr>
        <w:t>:</w:t>
      </w:r>
      <w:r w:rsidRPr="008012A5">
        <w:rPr>
          <w:rtl/>
        </w:rPr>
        <w:t xml:space="preserve"> فلا شكّ أنّهم عَلموا بجواز البقاء مع الحسين </w:t>
      </w:r>
      <w:r w:rsidR="00565236" w:rsidRPr="00565236">
        <w:rPr>
          <w:rStyle w:val="libAlaemChar"/>
          <w:rtl/>
        </w:rPr>
        <w:t>عليه‌السلام</w:t>
      </w:r>
      <w:r w:rsidR="00565236">
        <w:rPr>
          <w:rtl/>
        </w:rPr>
        <w:t>،</w:t>
      </w:r>
      <w:r w:rsidRPr="008012A5">
        <w:rPr>
          <w:rtl/>
        </w:rPr>
        <w:t xml:space="preserve"> حتّى لو أذنَ لهم بالتفرّق</w:t>
      </w:r>
      <w:r w:rsidR="00565236">
        <w:rPr>
          <w:rtl/>
        </w:rPr>
        <w:t>؛</w:t>
      </w:r>
      <w:r w:rsidRPr="008012A5">
        <w:rPr>
          <w:rtl/>
        </w:rPr>
        <w:t xml:space="preserve"> فإنّه لم يأذن لهم إلزاماً</w:t>
      </w:r>
      <w:r w:rsidR="00565236">
        <w:rPr>
          <w:rtl/>
        </w:rPr>
        <w:t>،</w:t>
      </w:r>
      <w:r w:rsidRPr="008012A5">
        <w:rPr>
          <w:rtl/>
        </w:rPr>
        <w:t xml:space="preserve"> وإنّما أذِن لهم جوازاً للقتل</w:t>
      </w:r>
      <w:r w:rsidR="00565236">
        <w:rPr>
          <w:rtl/>
        </w:rPr>
        <w:t>،</w:t>
      </w:r>
      <w:r w:rsidRPr="008012A5">
        <w:rPr>
          <w:rtl/>
        </w:rPr>
        <w:t xml:space="preserve"> وإذا عرفوا منه</w:t>
      </w:r>
      <w:r w:rsidR="00565236">
        <w:rPr>
          <w:rtl/>
        </w:rPr>
        <w:t xml:space="preserve"> - </w:t>
      </w:r>
      <w:r w:rsidRPr="008012A5">
        <w:rPr>
          <w:rtl/>
        </w:rPr>
        <w:t>وهو آمرهم وإمامهم ومصدر شريعتهم</w:t>
      </w:r>
      <w:r w:rsidR="00565236">
        <w:rPr>
          <w:rtl/>
        </w:rPr>
        <w:t xml:space="preserve"> - </w:t>
      </w:r>
      <w:r w:rsidRPr="008012A5">
        <w:rPr>
          <w:rtl/>
        </w:rPr>
        <w:t>جواز البقاء والتعرّض للقتل</w:t>
      </w:r>
      <w:r w:rsidR="00565236">
        <w:rPr>
          <w:rtl/>
        </w:rPr>
        <w:t>،</w:t>
      </w:r>
      <w:r w:rsidRPr="008012A5">
        <w:rPr>
          <w:rtl/>
        </w:rPr>
        <w:t xml:space="preserve"> إذاً فقد سقطَ تكليفهم بذلك أمامَ الله عزّ وجل</w:t>
      </w:r>
      <w:r w:rsidR="00565236">
        <w:rPr>
          <w:rtl/>
        </w:rPr>
        <w:t>،</w:t>
      </w:r>
      <w:r w:rsidRPr="008012A5">
        <w:rPr>
          <w:rtl/>
        </w:rPr>
        <w:t xml:space="preserve"> فلم يبقَ أمامهم إلاّ البقاء وتحصيل المقامات العليا التي ينالونها بالشهادة</w:t>
      </w:r>
      <w:r w:rsidR="00565236">
        <w:rPr>
          <w:rtl/>
        </w:rPr>
        <w:t>.</w:t>
      </w:r>
    </w:p>
    <w:p w:rsidR="008012A5" w:rsidRPr="008012A5" w:rsidRDefault="008012A5" w:rsidP="008012A5">
      <w:pPr>
        <w:pStyle w:val="libNormal"/>
        <w:rPr>
          <w:rtl/>
        </w:rPr>
      </w:pPr>
      <w:r w:rsidRPr="008012A5">
        <w:rPr>
          <w:rStyle w:val="libBold1Char"/>
          <w:rtl/>
        </w:rPr>
        <w:t>المستوى الثالث</w:t>
      </w:r>
      <w:r w:rsidR="00565236">
        <w:rPr>
          <w:rStyle w:val="libBold1Char"/>
          <w:rtl/>
        </w:rPr>
        <w:t>:</w:t>
      </w:r>
      <w:r w:rsidRPr="008012A5">
        <w:rPr>
          <w:rtl/>
        </w:rPr>
        <w:t xml:space="preserve"> مستوى الامتحان أو التمحيص الذي مرّوا به وأحسّوا به</w:t>
      </w:r>
      <w:r w:rsidR="00565236">
        <w:rPr>
          <w:rtl/>
        </w:rPr>
        <w:t>.</w:t>
      </w:r>
      <w:r w:rsidRPr="008012A5">
        <w:rPr>
          <w:rtl/>
        </w:rPr>
        <w:t xml:space="preserve"> </w:t>
      </w:r>
    </w:p>
    <w:p w:rsidR="008012A5" w:rsidRPr="000115CF" w:rsidRDefault="008012A5" w:rsidP="008012A5">
      <w:pPr>
        <w:pStyle w:val="libNormal"/>
        <w:rPr>
          <w:rtl/>
        </w:rPr>
      </w:pPr>
      <w:r w:rsidRPr="008012A5">
        <w:rPr>
          <w:rtl/>
        </w:rPr>
        <w:t xml:space="preserve">وقد أسلفنا أنّه من الواضح أنّ المقصود الرئيسي للحسين </w:t>
      </w:r>
      <w:r w:rsidR="00565236" w:rsidRPr="00565236">
        <w:rPr>
          <w:rStyle w:val="libAlaemChar"/>
          <w:rtl/>
        </w:rPr>
        <w:t>عليه‌السلام</w:t>
      </w:r>
      <w:r w:rsidRPr="008012A5">
        <w:rPr>
          <w:rtl/>
        </w:rPr>
        <w:t xml:space="preserve"> في الإذن لأصحابه بالانصراف</w:t>
      </w:r>
      <w:r w:rsidR="00565236">
        <w:rPr>
          <w:rtl/>
        </w:rPr>
        <w:t>:</w:t>
      </w:r>
      <w:r w:rsidRPr="008012A5">
        <w:rPr>
          <w:rtl/>
        </w:rPr>
        <w:t xml:space="preserve"> هو امتحان درجة همّتهم في نَصره واستعدادهم للفداء دونه</w:t>
      </w:r>
      <w:r w:rsidR="00565236">
        <w:rPr>
          <w:rtl/>
        </w:rPr>
        <w:t>،</w:t>
      </w:r>
      <w:r w:rsidRPr="008012A5">
        <w:rPr>
          <w:rtl/>
        </w:rPr>
        <w:t xml:space="preserve"> ومن هنا وردَ في الرواية</w:t>
      </w:r>
      <w:r w:rsidR="00565236">
        <w:rPr>
          <w:rtl/>
        </w:rPr>
        <w:t>:</w:t>
      </w:r>
      <w:r w:rsidRPr="008012A5">
        <w:rPr>
          <w:rtl/>
        </w:rPr>
        <w:t xml:space="preserve"> </w:t>
      </w:r>
      <w:r w:rsidR="00B5057F" w:rsidRPr="00B5057F">
        <w:rPr>
          <w:rStyle w:val="libBold2Char"/>
          <w:rtl/>
        </w:rPr>
        <w:t>(</w:t>
      </w:r>
      <w:r w:rsidRPr="000115CF">
        <w:rPr>
          <w:rStyle w:val="libBold2Char"/>
          <w:rtl/>
        </w:rPr>
        <w:t>ولقد بَلوتهم</w:t>
      </w:r>
      <w:r w:rsidR="00565236">
        <w:rPr>
          <w:rStyle w:val="libBold2Char"/>
          <w:rtl/>
        </w:rPr>
        <w:t>،</w:t>
      </w:r>
      <w:r w:rsidRPr="000115CF">
        <w:rPr>
          <w:rStyle w:val="libBold2Char"/>
          <w:rtl/>
        </w:rPr>
        <w:t xml:space="preserve"> فلم أجدُ فيهم إلاّ الأشوس الأقعس يستأنسون بالمنيّة دوني استئناس الطفل إلى محالب أمّه</w:t>
      </w:r>
      <w:r w:rsidR="00B5057F" w:rsidRPr="00B5057F">
        <w:rPr>
          <w:rStyle w:val="libBold2Char"/>
          <w:rtl/>
        </w:rPr>
        <w:t>)</w:t>
      </w:r>
      <w:r w:rsidRPr="00AB1710">
        <w:rPr>
          <w:rtl/>
        </w:rPr>
        <w:t xml:space="preserve"> </w:t>
      </w:r>
      <w:r w:rsidRPr="008012A5">
        <w:rPr>
          <w:rStyle w:val="libFootnotenumChar"/>
          <w:rtl/>
        </w:rPr>
        <w:t>(1)</w:t>
      </w:r>
      <w:r w:rsidR="00565236" w:rsidRPr="00EA3A03">
        <w:rPr>
          <w:rtl/>
        </w:rPr>
        <w:t>.</w:t>
      </w:r>
    </w:p>
    <w:p w:rsidR="008012A5" w:rsidRPr="008012A5" w:rsidRDefault="008012A5" w:rsidP="008012A5">
      <w:pPr>
        <w:pStyle w:val="libNormal"/>
        <w:rPr>
          <w:rtl/>
        </w:rPr>
      </w:pPr>
      <w:r w:rsidRPr="008012A5">
        <w:rPr>
          <w:rtl/>
        </w:rPr>
        <w:t>فهذه هي نتيجة التمحيص والامتحان وهي نتيجة ناجحة</w:t>
      </w:r>
      <w:r w:rsidR="00565236">
        <w:rPr>
          <w:rtl/>
        </w:rPr>
        <w:t>،</w:t>
      </w:r>
      <w:r w:rsidRPr="008012A5">
        <w:rPr>
          <w:rtl/>
        </w:rPr>
        <w:t xml:space="preserve"> ولو كانوا قد قالوا غير ذلك لفشلوا في نظر الحسين </w:t>
      </w:r>
      <w:r w:rsidR="00565236" w:rsidRPr="00565236">
        <w:rPr>
          <w:rStyle w:val="libAlaemChar"/>
          <w:rtl/>
        </w:rPr>
        <w:t>عليه‌السلام</w:t>
      </w:r>
      <w:r w:rsidR="00565236">
        <w:rPr>
          <w:rtl/>
        </w:rPr>
        <w:t>،</w:t>
      </w:r>
      <w:r w:rsidRPr="008012A5">
        <w:rPr>
          <w:rtl/>
        </w:rPr>
        <w:t xml:space="preserve"> ولم يؤدّوا تكليفهم الكامل أمام الله وأمام إمامهم ومصدر شريعتهم</w:t>
      </w:r>
      <w:r w:rsidR="00565236">
        <w:rPr>
          <w:rtl/>
        </w:rPr>
        <w:t>،</w:t>
      </w:r>
      <w:r w:rsidRPr="008012A5">
        <w:rPr>
          <w:rtl/>
        </w:rPr>
        <w:t xml:space="preserve"> والظاهر أنّ فيما ذكرناه الكفاية عن الدخول في المزيد من التفصيل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136F4">
        <w:rPr>
          <w:rtl/>
        </w:rPr>
        <w:t>(1) الدمعة الساكبة</w:t>
      </w:r>
      <w:r w:rsidR="00565236">
        <w:rPr>
          <w:rtl/>
        </w:rPr>
        <w:t>:</w:t>
      </w:r>
      <w:r w:rsidRPr="005136F4">
        <w:rPr>
          <w:rtl/>
        </w:rPr>
        <w:t xml:space="preserve"> ص325</w:t>
      </w:r>
      <w:r w:rsidR="00565236">
        <w:rPr>
          <w:rtl/>
        </w:rPr>
        <w:t>.</w:t>
      </w:r>
    </w:p>
    <w:p w:rsidR="008012A5" w:rsidRDefault="008012A5" w:rsidP="000115CF">
      <w:pPr>
        <w:pStyle w:val="libNormal"/>
      </w:pPr>
      <w:r>
        <w:rPr>
          <w:rtl/>
        </w:rPr>
        <w:br w:type="page"/>
      </w:r>
    </w:p>
    <w:p w:rsidR="008012A5" w:rsidRDefault="008012A5" w:rsidP="008012A5">
      <w:pPr>
        <w:pStyle w:val="libNormal"/>
        <w:rPr>
          <w:rtl/>
        </w:rPr>
      </w:pPr>
      <w:bookmarkStart w:id="160" w:name="_Toc372978999"/>
      <w:r w:rsidRPr="000115CF">
        <w:rPr>
          <w:rStyle w:val="Heading2Char"/>
          <w:rtl/>
        </w:rPr>
        <w:lastRenderedPageBreak/>
        <w:t>الجهة الثانية</w:t>
      </w:r>
      <w:r w:rsidR="00565236">
        <w:rPr>
          <w:rStyle w:val="Heading2Char"/>
          <w:rtl/>
        </w:rPr>
        <w:t>:</w:t>
      </w:r>
      <w:bookmarkEnd w:id="160"/>
      <w:r w:rsidRPr="008012A5">
        <w:rPr>
          <w:rtl/>
        </w:rPr>
        <w:t xml:space="preserve"> قالوا في تاريخ واقعة الحسين </w:t>
      </w:r>
      <w:r w:rsidR="00565236" w:rsidRPr="00565236">
        <w:rPr>
          <w:rStyle w:val="libAlaemChar"/>
          <w:rtl/>
        </w:rPr>
        <w:t>عليه‌السلام</w:t>
      </w:r>
      <w:r w:rsidR="00565236">
        <w:rPr>
          <w:rtl/>
        </w:rPr>
        <w:t>:</w:t>
      </w:r>
      <w:r w:rsidRPr="008012A5">
        <w:rPr>
          <w:rtl/>
        </w:rPr>
        <w:t xml:space="preserve"> إنّ العبّاس </w:t>
      </w:r>
      <w:r w:rsidR="00565236" w:rsidRPr="00565236">
        <w:rPr>
          <w:rStyle w:val="libAlaemChar"/>
          <w:rtl/>
        </w:rPr>
        <w:t>عليه‌السلام</w:t>
      </w:r>
      <w:r w:rsidRPr="008012A5">
        <w:rPr>
          <w:rtl/>
        </w:rPr>
        <w:t xml:space="preserve"> حين ذهبَ ليملأ القربة بالماء</w:t>
      </w:r>
      <w:r w:rsidR="00565236">
        <w:rPr>
          <w:rtl/>
        </w:rPr>
        <w:t>،</w:t>
      </w:r>
      <w:r w:rsidRPr="008012A5">
        <w:rPr>
          <w:rtl/>
        </w:rPr>
        <w:t xml:space="preserve"> وحاربَ أعداءه إلى أن وصلَ إلى ضفّة النهر</w:t>
      </w:r>
      <w:r w:rsidR="00565236">
        <w:rPr>
          <w:rtl/>
        </w:rPr>
        <w:t>،</w:t>
      </w:r>
      <w:r w:rsidRPr="008012A5">
        <w:rPr>
          <w:rtl/>
        </w:rPr>
        <w:t xml:space="preserve"> قالوا</w:t>
      </w:r>
      <w:r w:rsidR="00565236">
        <w:rPr>
          <w:rtl/>
        </w:rPr>
        <w:t>:</w:t>
      </w:r>
      <w:r w:rsidRPr="008012A5">
        <w:rPr>
          <w:rtl/>
        </w:rPr>
        <w:t xml:space="preserve"> ثمّ اغترفَ غرفة من الماء وأدناها من فمه ليشرب</w:t>
      </w:r>
      <w:r w:rsidR="00565236">
        <w:rPr>
          <w:rtl/>
        </w:rPr>
        <w:t>،</w:t>
      </w:r>
      <w:r w:rsidRPr="008012A5">
        <w:rPr>
          <w:rtl/>
        </w:rPr>
        <w:t xml:space="preserve"> ثمّ رمى بها من يده وقال</w:t>
      </w:r>
      <w:r w:rsidR="00565236">
        <w:rPr>
          <w:rtl/>
        </w:rPr>
        <w:t>:</w:t>
      </w:r>
    </w:p>
    <w:tbl>
      <w:tblPr>
        <w:tblStyle w:val="TableGrid"/>
        <w:bidiVisual/>
        <w:tblW w:w="4562" w:type="pct"/>
        <w:tblInd w:w="384" w:type="dxa"/>
        <w:tblLook w:val="01E0"/>
      </w:tblPr>
      <w:tblGrid>
        <w:gridCol w:w="3386"/>
        <w:gridCol w:w="260"/>
        <w:gridCol w:w="3276"/>
      </w:tblGrid>
      <w:tr w:rsidR="00EA3A03" w:rsidRPr="00A22E85" w:rsidTr="00EA3A03">
        <w:trPr>
          <w:trHeight w:val="350"/>
        </w:trPr>
        <w:tc>
          <w:tcPr>
            <w:tcW w:w="3386" w:type="dxa"/>
            <w:shd w:val="clear" w:color="auto" w:fill="auto"/>
          </w:tcPr>
          <w:p w:rsidR="00EA3A03" w:rsidRPr="00A22E85" w:rsidRDefault="00EA3A03" w:rsidP="00EA3A03">
            <w:pPr>
              <w:pStyle w:val="libPoem"/>
            </w:pPr>
            <w:r w:rsidRPr="005136F4">
              <w:rPr>
                <w:rFonts w:hint="cs"/>
                <w:rtl/>
              </w:rPr>
              <w:t>يا</w:t>
            </w:r>
            <w:r w:rsidR="00E14D58">
              <w:rPr>
                <w:rFonts w:hint="cs"/>
                <w:rtl/>
              </w:rPr>
              <w:t xml:space="preserve"> </w:t>
            </w:r>
            <w:r w:rsidRPr="005136F4">
              <w:rPr>
                <w:rFonts w:hint="cs"/>
                <w:rtl/>
              </w:rPr>
              <w:t>نفسُ</w:t>
            </w:r>
            <w:r w:rsidR="00E14D58">
              <w:rPr>
                <w:rFonts w:hint="cs"/>
                <w:rtl/>
              </w:rPr>
              <w:t xml:space="preserve"> </w:t>
            </w:r>
            <w:r w:rsidRPr="005136F4">
              <w:rPr>
                <w:rFonts w:hint="cs"/>
                <w:rtl/>
              </w:rPr>
              <w:t>من</w:t>
            </w:r>
            <w:r w:rsidR="00E14D58">
              <w:rPr>
                <w:rFonts w:hint="cs"/>
                <w:rtl/>
              </w:rPr>
              <w:t xml:space="preserve"> </w:t>
            </w:r>
            <w:r w:rsidRPr="005136F4">
              <w:rPr>
                <w:rFonts w:hint="cs"/>
                <w:rtl/>
              </w:rPr>
              <w:t>بعد</w:t>
            </w:r>
            <w:r w:rsidR="00E14D58">
              <w:rPr>
                <w:rFonts w:hint="cs"/>
                <w:rtl/>
              </w:rPr>
              <w:t xml:space="preserve"> </w:t>
            </w:r>
            <w:r w:rsidRPr="005136F4">
              <w:rPr>
                <w:rFonts w:hint="cs"/>
                <w:rtl/>
              </w:rPr>
              <w:t>الحسين</w:t>
            </w:r>
            <w:r w:rsidR="00E14D58">
              <w:rPr>
                <w:rFonts w:hint="cs"/>
                <w:rtl/>
              </w:rPr>
              <w:t xml:space="preserve"> </w:t>
            </w:r>
            <w:r w:rsidRPr="005136F4">
              <w:rPr>
                <w:rFonts w:hint="cs"/>
                <w:rtl/>
              </w:rPr>
              <w:t>هوني</w:t>
            </w:r>
            <w:r w:rsidRPr="00A22E85">
              <w:rPr>
                <w:rStyle w:val="libPoemTiniChar0"/>
                <w:rtl/>
              </w:rPr>
              <w:br/>
              <w:t> </w:t>
            </w:r>
          </w:p>
        </w:tc>
        <w:tc>
          <w:tcPr>
            <w:tcW w:w="260" w:type="dxa"/>
            <w:shd w:val="clear" w:color="auto" w:fill="auto"/>
          </w:tcPr>
          <w:p w:rsidR="00EA3A03" w:rsidRPr="00A22E85" w:rsidRDefault="00EA3A03" w:rsidP="00EA3A03">
            <w:pPr>
              <w:pStyle w:val="libPoem"/>
              <w:rPr>
                <w:rtl/>
              </w:rPr>
            </w:pPr>
          </w:p>
        </w:tc>
        <w:tc>
          <w:tcPr>
            <w:tcW w:w="3276" w:type="dxa"/>
            <w:shd w:val="clear" w:color="auto" w:fill="auto"/>
          </w:tcPr>
          <w:p w:rsidR="00EA3A03" w:rsidRPr="00A22E85" w:rsidRDefault="00EA3A03" w:rsidP="00E14D58">
            <w:pPr>
              <w:pStyle w:val="libPoem"/>
            </w:pPr>
            <w:r w:rsidRPr="005136F4">
              <w:rPr>
                <w:rFonts w:hint="cs"/>
                <w:rtl/>
              </w:rPr>
              <w:t>وبعدهُ</w:t>
            </w:r>
            <w:r w:rsidR="00E14D58">
              <w:rPr>
                <w:rFonts w:hint="cs"/>
                <w:rtl/>
              </w:rPr>
              <w:t xml:space="preserve"> </w:t>
            </w:r>
            <w:r w:rsidRPr="005136F4">
              <w:rPr>
                <w:rFonts w:hint="cs"/>
                <w:rtl/>
              </w:rPr>
              <w:t>لا</w:t>
            </w:r>
            <w:r w:rsidR="00E14D58">
              <w:rPr>
                <w:rFonts w:hint="cs"/>
                <w:rtl/>
              </w:rPr>
              <w:t xml:space="preserve"> </w:t>
            </w:r>
            <w:r w:rsidRPr="005136F4">
              <w:rPr>
                <w:rFonts w:hint="cs"/>
                <w:rtl/>
              </w:rPr>
              <w:t>كنتِ</w:t>
            </w:r>
            <w:r w:rsidR="00E14D58">
              <w:rPr>
                <w:rFonts w:hint="cs"/>
                <w:rtl/>
              </w:rPr>
              <w:t xml:space="preserve"> </w:t>
            </w:r>
            <w:r w:rsidRPr="005136F4">
              <w:rPr>
                <w:rFonts w:hint="cs"/>
                <w:rtl/>
              </w:rPr>
              <w:t>أن</w:t>
            </w:r>
            <w:r w:rsidR="00E14D58">
              <w:rPr>
                <w:rFonts w:hint="cs"/>
                <w:rtl/>
              </w:rPr>
              <w:t xml:space="preserve"> </w:t>
            </w:r>
            <w:r w:rsidRPr="005136F4">
              <w:rPr>
                <w:rFonts w:hint="cs"/>
                <w:rtl/>
              </w:rPr>
              <w:t>تكوني</w:t>
            </w:r>
            <w:r w:rsidRPr="00A22E85">
              <w:rPr>
                <w:rStyle w:val="libPoemTiniChar0"/>
                <w:rtl/>
              </w:rPr>
              <w:br/>
              <w:t> </w:t>
            </w:r>
          </w:p>
        </w:tc>
      </w:tr>
      <w:tr w:rsidR="00EA3A03" w:rsidRPr="00A22E85" w:rsidTr="00EA3A03">
        <w:tblPrEx>
          <w:tblLook w:val="04A0"/>
        </w:tblPrEx>
        <w:trPr>
          <w:trHeight w:val="350"/>
        </w:trPr>
        <w:tc>
          <w:tcPr>
            <w:tcW w:w="3386" w:type="dxa"/>
          </w:tcPr>
          <w:p w:rsidR="00EA3A03" w:rsidRPr="00A22E85" w:rsidRDefault="00EA3A03" w:rsidP="00E14D58">
            <w:pPr>
              <w:pStyle w:val="libPoem"/>
            </w:pPr>
            <w:r w:rsidRPr="005136F4">
              <w:rPr>
                <w:rFonts w:hint="cs"/>
                <w:rtl/>
              </w:rPr>
              <w:t>هذا</w:t>
            </w:r>
            <w:r w:rsidR="00E14D58">
              <w:rPr>
                <w:rFonts w:hint="cs"/>
                <w:rtl/>
              </w:rPr>
              <w:t xml:space="preserve"> </w:t>
            </w:r>
            <w:r w:rsidRPr="005136F4">
              <w:rPr>
                <w:rFonts w:hint="cs"/>
                <w:rtl/>
              </w:rPr>
              <w:t>الحسين</w:t>
            </w:r>
            <w:r w:rsidR="00E14D58">
              <w:rPr>
                <w:rFonts w:hint="cs"/>
                <w:rtl/>
              </w:rPr>
              <w:t xml:space="preserve"> </w:t>
            </w:r>
            <w:r w:rsidRPr="005136F4">
              <w:rPr>
                <w:rFonts w:hint="cs"/>
                <w:rtl/>
              </w:rPr>
              <w:t>وارد</w:t>
            </w:r>
            <w:r w:rsidR="00E14D58">
              <w:rPr>
                <w:rFonts w:hint="cs"/>
                <w:rtl/>
              </w:rPr>
              <w:t xml:space="preserve"> </w:t>
            </w:r>
            <w:r w:rsidRPr="005136F4">
              <w:rPr>
                <w:rFonts w:hint="cs"/>
                <w:rtl/>
              </w:rPr>
              <w:t>ا</w:t>
            </w:r>
            <w:r>
              <w:rPr>
                <w:rFonts w:hint="cs"/>
                <w:rtl/>
              </w:rPr>
              <w:t>لم</w:t>
            </w:r>
            <w:r w:rsidRPr="005136F4">
              <w:rPr>
                <w:rFonts w:hint="cs"/>
                <w:rtl/>
              </w:rPr>
              <w:t>نون</w:t>
            </w:r>
            <w:r w:rsidRPr="00A22E85">
              <w:rPr>
                <w:rStyle w:val="libPoemTiniChar0"/>
                <w:rtl/>
              </w:rPr>
              <w:br/>
              <w:t> </w:t>
            </w:r>
          </w:p>
        </w:tc>
        <w:tc>
          <w:tcPr>
            <w:tcW w:w="260" w:type="dxa"/>
          </w:tcPr>
          <w:p w:rsidR="00EA3A03" w:rsidRPr="00A22E85" w:rsidRDefault="00EA3A03" w:rsidP="00EA3A03">
            <w:pPr>
              <w:pStyle w:val="libPoem"/>
              <w:rPr>
                <w:rtl/>
              </w:rPr>
            </w:pPr>
          </w:p>
        </w:tc>
        <w:tc>
          <w:tcPr>
            <w:tcW w:w="3276" w:type="dxa"/>
          </w:tcPr>
          <w:p w:rsidR="00EA3A03" w:rsidRPr="00A22E85" w:rsidRDefault="00EA3A03" w:rsidP="00E14D58">
            <w:pPr>
              <w:pStyle w:val="libPoem"/>
            </w:pPr>
            <w:r w:rsidRPr="005136F4">
              <w:rPr>
                <w:rFonts w:hint="cs"/>
                <w:rtl/>
              </w:rPr>
              <w:t>وتشربينَ</w:t>
            </w:r>
            <w:r w:rsidR="00E14D58">
              <w:rPr>
                <w:rFonts w:hint="cs"/>
                <w:rtl/>
              </w:rPr>
              <w:t xml:space="preserve"> </w:t>
            </w:r>
            <w:r w:rsidRPr="005136F4">
              <w:rPr>
                <w:rFonts w:hint="cs"/>
                <w:rtl/>
              </w:rPr>
              <w:t>بارد</w:t>
            </w:r>
            <w:r w:rsidR="00E14D58">
              <w:rPr>
                <w:rFonts w:hint="cs"/>
                <w:rtl/>
              </w:rPr>
              <w:t xml:space="preserve"> </w:t>
            </w:r>
            <w:r w:rsidRPr="005136F4">
              <w:rPr>
                <w:rFonts w:hint="cs"/>
                <w:rtl/>
              </w:rPr>
              <w:t>المعينِ</w:t>
            </w:r>
            <w:r w:rsidRPr="00A22E85">
              <w:rPr>
                <w:rStyle w:val="libPoemTiniChar0"/>
                <w:rtl/>
              </w:rPr>
              <w:br/>
              <w:t> </w:t>
            </w:r>
          </w:p>
        </w:tc>
      </w:tr>
    </w:tbl>
    <w:p w:rsidR="00EA3A03" w:rsidRDefault="00EA3A03" w:rsidP="00E14D58">
      <w:pPr>
        <w:pStyle w:val="libPoemCenter"/>
        <w:rPr>
          <w:rtl/>
        </w:rPr>
      </w:pPr>
      <w:r w:rsidRPr="005136F4">
        <w:rPr>
          <w:rFonts w:hint="cs"/>
          <w:rtl/>
        </w:rPr>
        <w:t>تالله</w:t>
      </w:r>
      <w:r w:rsidR="00E14D58">
        <w:rPr>
          <w:rFonts w:hint="cs"/>
          <w:rtl/>
        </w:rPr>
        <w:t xml:space="preserve"> </w:t>
      </w:r>
      <w:r w:rsidRPr="005136F4">
        <w:rPr>
          <w:rFonts w:hint="cs"/>
          <w:rtl/>
        </w:rPr>
        <w:t>ما</w:t>
      </w:r>
      <w:r w:rsidR="00E14D58">
        <w:rPr>
          <w:rFonts w:hint="cs"/>
          <w:rtl/>
        </w:rPr>
        <w:t xml:space="preserve"> </w:t>
      </w:r>
      <w:r w:rsidRPr="005136F4">
        <w:rPr>
          <w:rFonts w:hint="cs"/>
          <w:rtl/>
        </w:rPr>
        <w:t>هذا</w:t>
      </w:r>
      <w:r w:rsidR="00E14D58">
        <w:rPr>
          <w:rFonts w:hint="cs"/>
          <w:rtl/>
        </w:rPr>
        <w:t xml:space="preserve"> </w:t>
      </w:r>
      <w:r w:rsidRPr="005136F4">
        <w:rPr>
          <w:rFonts w:hint="cs"/>
          <w:rtl/>
        </w:rPr>
        <w:t>فعالُ</w:t>
      </w:r>
      <w:r w:rsidR="00E14D58">
        <w:rPr>
          <w:rFonts w:hint="cs"/>
          <w:rtl/>
        </w:rPr>
        <w:t xml:space="preserve"> </w:t>
      </w:r>
      <w:r w:rsidRPr="005136F4">
        <w:rPr>
          <w:rFonts w:hint="cs"/>
          <w:rtl/>
        </w:rPr>
        <w:t>ديني</w:t>
      </w:r>
      <w:r w:rsidRPr="008012A5">
        <w:rPr>
          <w:rStyle w:val="libFootnotenumChar"/>
          <w:rFonts w:hint="cs"/>
          <w:rtl/>
        </w:rPr>
        <w:t>(1)</w:t>
      </w:r>
    </w:p>
    <w:p w:rsidR="008012A5" w:rsidRPr="008012A5" w:rsidRDefault="008012A5" w:rsidP="008012A5">
      <w:pPr>
        <w:pStyle w:val="libNormal"/>
        <w:rPr>
          <w:rtl/>
        </w:rPr>
      </w:pPr>
      <w:r w:rsidRPr="008012A5">
        <w:rPr>
          <w:rtl/>
        </w:rPr>
        <w:t xml:space="preserve">فقد يخطر في البال السؤال عمّا إذا كان الأولى بالعبّاس </w:t>
      </w:r>
      <w:r w:rsidR="00565236" w:rsidRPr="00565236">
        <w:rPr>
          <w:rStyle w:val="libAlaemChar"/>
          <w:rtl/>
        </w:rPr>
        <w:t>عليه‌السلام</w:t>
      </w:r>
      <w:r w:rsidRPr="008012A5">
        <w:rPr>
          <w:rtl/>
        </w:rPr>
        <w:t xml:space="preserve"> شُرب الماء</w:t>
      </w:r>
      <w:r w:rsidR="00565236">
        <w:rPr>
          <w:rtl/>
        </w:rPr>
        <w:t>،</w:t>
      </w:r>
      <w:r w:rsidRPr="008012A5">
        <w:rPr>
          <w:rtl/>
        </w:rPr>
        <w:t xml:space="preserve"> للتقوّي على الأعداء</w:t>
      </w:r>
      <w:r w:rsidR="00565236">
        <w:rPr>
          <w:rtl/>
        </w:rPr>
        <w:t>،</w:t>
      </w:r>
      <w:r w:rsidRPr="008012A5">
        <w:rPr>
          <w:rtl/>
        </w:rPr>
        <w:t xml:space="preserve"> ومن ثَمّ نصرة الحسين </w:t>
      </w:r>
      <w:r w:rsidR="00565236" w:rsidRPr="00565236">
        <w:rPr>
          <w:rStyle w:val="libAlaemChar"/>
          <w:rtl/>
        </w:rPr>
        <w:t>عليه‌السلام</w:t>
      </w:r>
      <w:r w:rsidR="00565236">
        <w:rPr>
          <w:rtl/>
        </w:rPr>
        <w:t>،</w:t>
      </w:r>
      <w:r w:rsidRPr="008012A5">
        <w:rPr>
          <w:rtl/>
        </w:rPr>
        <w:t xml:space="preserve"> ومن ثمّ نصرة الدين أساساً</w:t>
      </w:r>
      <w:r w:rsidR="00565236">
        <w:rPr>
          <w:rtl/>
        </w:rPr>
        <w:t>؟</w:t>
      </w:r>
    </w:p>
    <w:p w:rsidR="008012A5" w:rsidRPr="008012A5" w:rsidRDefault="008012A5" w:rsidP="008012A5">
      <w:pPr>
        <w:pStyle w:val="libNormal"/>
        <w:rPr>
          <w:rtl/>
        </w:rPr>
      </w:pPr>
      <w:r w:rsidRPr="008012A5">
        <w:rPr>
          <w:rtl/>
        </w:rPr>
        <w:t>إلاّ أنّه ينبغي أن يكون الجواب واضحاً بعد كلّ الذي سبقَ أن عرفناه</w:t>
      </w:r>
      <w:r w:rsidR="00565236">
        <w:rPr>
          <w:rtl/>
        </w:rPr>
        <w:t>؛</w:t>
      </w:r>
      <w:r w:rsidRPr="008012A5">
        <w:rPr>
          <w:rtl/>
        </w:rPr>
        <w:t xml:space="preserve"> وذلك على عدّة مستويات</w:t>
      </w:r>
      <w:r w:rsidR="00565236">
        <w:rPr>
          <w:rtl/>
        </w:rPr>
        <w:t>،</w:t>
      </w:r>
      <w:r w:rsidRPr="008012A5">
        <w:rPr>
          <w:rtl/>
        </w:rPr>
        <w:t xml:space="preserve"> نذكر منها</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إنّه لم يكن يوجد أيّ سبب في ذلك الحين ممّا يؤدي إلى نجاة الحسين </w:t>
      </w:r>
      <w:r w:rsidR="00565236" w:rsidRPr="00565236">
        <w:rPr>
          <w:rStyle w:val="libAlaemChar"/>
          <w:rtl/>
        </w:rPr>
        <w:t>عليه‌السلام</w:t>
      </w:r>
      <w:r w:rsidRPr="008012A5">
        <w:rPr>
          <w:rtl/>
        </w:rPr>
        <w:t xml:space="preserve"> من القتل</w:t>
      </w:r>
      <w:r w:rsidR="00565236">
        <w:rPr>
          <w:rtl/>
        </w:rPr>
        <w:t>،</w:t>
      </w:r>
      <w:r w:rsidRPr="008012A5">
        <w:rPr>
          <w:rtl/>
        </w:rPr>
        <w:t xml:space="preserve"> فحتّى لو شَرب العبّاس الماء بالمقدار الذي يحتاجه جسمه أو أكثر</w:t>
      </w:r>
      <w:r w:rsidR="00565236">
        <w:rPr>
          <w:rtl/>
        </w:rPr>
        <w:t>،</w:t>
      </w:r>
      <w:r w:rsidRPr="008012A5">
        <w:rPr>
          <w:rtl/>
        </w:rPr>
        <w:t xml:space="preserve"> وتشجّع وقاتلَ أكثر ممّا قاتل</w:t>
      </w:r>
      <w:r w:rsidR="00565236">
        <w:rPr>
          <w:rtl/>
        </w:rPr>
        <w:t>،</w:t>
      </w:r>
      <w:r w:rsidRPr="008012A5">
        <w:rPr>
          <w:rtl/>
        </w:rPr>
        <w:t xml:space="preserve"> فإنّه لم يكن بالممكن أن ينجو هو ولا أخوه الحسين </w:t>
      </w:r>
      <w:r w:rsidR="00565236" w:rsidRPr="00565236">
        <w:rPr>
          <w:rStyle w:val="libAlaemChar"/>
          <w:rtl/>
        </w:rPr>
        <w:t>عليه‌السلام</w:t>
      </w:r>
      <w:r w:rsidRPr="008012A5">
        <w:rPr>
          <w:rtl/>
        </w:rPr>
        <w:t xml:space="preserve"> من القتل</w:t>
      </w:r>
      <w:r w:rsidR="00565236">
        <w:rPr>
          <w:rtl/>
        </w:rPr>
        <w:t>،</w:t>
      </w:r>
      <w:r w:rsidRPr="008012A5">
        <w:rPr>
          <w:rtl/>
        </w:rPr>
        <w:t xml:space="preserve"> بل السبب لقتلهم موجود ومتحكّم لا محالة</w:t>
      </w:r>
      <w:r w:rsidR="00565236">
        <w:rPr>
          <w:rtl/>
        </w:rPr>
        <w:t>.</w:t>
      </w:r>
    </w:p>
    <w:p w:rsidR="008012A5" w:rsidRPr="000115CF"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إنّه وجدَ من الخيانة لأخيه وذويه أن يكون ريّاناً بالماء وهم عطاشا</w:t>
      </w:r>
      <w:r w:rsidR="00565236">
        <w:rPr>
          <w:rtl/>
        </w:rPr>
        <w:t>،</w:t>
      </w:r>
      <w:r w:rsidRPr="008012A5">
        <w:rPr>
          <w:rtl/>
        </w:rPr>
        <w:t xml:space="preserve"> وهذا ما يُصرّح به التاريخ</w:t>
      </w:r>
      <w:r w:rsidRPr="00AB1710">
        <w:rPr>
          <w:rtl/>
        </w:rPr>
        <w:t xml:space="preserve"> </w:t>
      </w:r>
      <w:r w:rsidRPr="008012A5">
        <w:rPr>
          <w:rStyle w:val="libFootnotenumChar"/>
          <w:rtl/>
        </w:rPr>
        <w:t>(2)</w:t>
      </w:r>
      <w:r w:rsidR="00565236">
        <w:rPr>
          <w:rtl/>
        </w:rPr>
        <w:t>،</w:t>
      </w:r>
      <w:r w:rsidRPr="000115CF">
        <w:rPr>
          <w:rtl/>
        </w:rPr>
        <w:t xml:space="preserve"> وقد نطقَ به الشعر الذي نقلناه عنه بصراحة</w:t>
      </w:r>
      <w:r w:rsidR="00565236">
        <w:rPr>
          <w:rtl/>
        </w:rPr>
        <w:t>،</w:t>
      </w:r>
      <w:r w:rsidRPr="000115CF">
        <w:rPr>
          <w:rtl/>
        </w:rPr>
        <w:t xml:space="preserve"> وهو أدب إسلامي عالي أمام الله سبحانه</w:t>
      </w:r>
      <w:r w:rsidR="00565236">
        <w:rPr>
          <w:rtl/>
        </w:rPr>
        <w:t>،</w:t>
      </w:r>
      <w:r w:rsidRPr="000115CF">
        <w:rPr>
          <w:rtl/>
        </w:rPr>
        <w:t xml:space="preserve"> ومن هنا قال</w:t>
      </w:r>
      <w:r w:rsidR="00565236">
        <w:rPr>
          <w:rtl/>
        </w:rPr>
        <w:t>:</w:t>
      </w:r>
      <w:r w:rsidRPr="000115CF">
        <w:rPr>
          <w:rtl/>
        </w:rPr>
        <w:t xml:space="preserve"> </w:t>
      </w:r>
      <w:r w:rsidR="00B5057F" w:rsidRPr="00B5057F">
        <w:rPr>
          <w:rStyle w:val="libBold2Char"/>
          <w:rtl/>
        </w:rPr>
        <w:t>(</w:t>
      </w:r>
      <w:r w:rsidRPr="000115CF">
        <w:rPr>
          <w:rStyle w:val="libBold2Char"/>
          <w:rtl/>
        </w:rPr>
        <w:t>تالله ما هذا فعال ديني</w:t>
      </w:r>
      <w:r w:rsidR="00B5057F" w:rsidRPr="00B5057F">
        <w:rPr>
          <w:rStyle w:val="libBold2Char"/>
          <w:rtl/>
        </w:rPr>
        <w:t>)</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136F4">
        <w:rPr>
          <w:rtl/>
        </w:rPr>
        <w:t>(1) البحار للمجلسي</w:t>
      </w:r>
      <w:r w:rsidR="00565236">
        <w:rPr>
          <w:rtl/>
        </w:rPr>
        <w:t>:</w:t>
      </w:r>
      <w:r w:rsidRPr="005136F4">
        <w:rPr>
          <w:rtl/>
        </w:rPr>
        <w:t xml:space="preserve"> ج45</w:t>
      </w:r>
      <w:r w:rsidR="00565236">
        <w:rPr>
          <w:rtl/>
        </w:rPr>
        <w:t>،</w:t>
      </w:r>
      <w:r w:rsidRPr="005136F4">
        <w:rPr>
          <w:rtl/>
        </w:rPr>
        <w:t xml:space="preserve"> ص41</w:t>
      </w:r>
      <w:r w:rsidR="00565236">
        <w:rPr>
          <w:rtl/>
        </w:rPr>
        <w:t>،</w:t>
      </w:r>
      <w:r w:rsidRPr="005136F4">
        <w:rPr>
          <w:rtl/>
        </w:rPr>
        <w:t xml:space="preserve"> رياض المصائب</w:t>
      </w:r>
      <w:r w:rsidR="00565236">
        <w:rPr>
          <w:rtl/>
        </w:rPr>
        <w:t>:</w:t>
      </w:r>
      <w:r w:rsidRPr="005136F4">
        <w:rPr>
          <w:rtl/>
        </w:rPr>
        <w:t xml:space="preserve"> ص313</w:t>
      </w:r>
      <w:r w:rsidR="00565236">
        <w:rPr>
          <w:rtl/>
        </w:rPr>
        <w:t>.</w:t>
      </w:r>
    </w:p>
    <w:p w:rsidR="008012A5" w:rsidRPr="008012A5" w:rsidRDefault="008012A5" w:rsidP="00AB1710">
      <w:pPr>
        <w:pStyle w:val="libFootnote0"/>
        <w:rPr>
          <w:rtl/>
        </w:rPr>
      </w:pPr>
      <w:r w:rsidRPr="005136F4">
        <w:rPr>
          <w:rtl/>
        </w:rPr>
        <w:t>(2) نفس المصدر</w:t>
      </w:r>
      <w:r w:rsidR="00565236">
        <w:rPr>
          <w:rtl/>
        </w:rPr>
        <w:t>.</w:t>
      </w:r>
    </w:p>
    <w:p w:rsidR="008012A5" w:rsidRDefault="008012A5" w:rsidP="000115CF">
      <w:pPr>
        <w:pStyle w:val="libNormal"/>
      </w:pPr>
      <w:r>
        <w:rPr>
          <w:rtl/>
        </w:rPr>
        <w:br w:type="page"/>
      </w:r>
    </w:p>
    <w:p w:rsidR="008012A5" w:rsidRPr="005136F4" w:rsidRDefault="008012A5" w:rsidP="008012A5">
      <w:pPr>
        <w:pStyle w:val="libNormal"/>
        <w:rPr>
          <w:rtl/>
        </w:rPr>
      </w:pPr>
      <w:r w:rsidRPr="008012A5">
        <w:rPr>
          <w:rStyle w:val="libBold1Char"/>
          <w:rtl/>
        </w:rPr>
        <w:lastRenderedPageBreak/>
        <w:t>المستوى الثالث</w:t>
      </w:r>
      <w:r w:rsidR="00565236">
        <w:rPr>
          <w:rStyle w:val="libBold1Char"/>
          <w:rtl/>
        </w:rPr>
        <w:t>:</w:t>
      </w:r>
      <w:r w:rsidRPr="008012A5">
        <w:rPr>
          <w:rtl/>
        </w:rPr>
        <w:t xml:space="preserve"> إنّه شعرَ بتكليفه في ذلك الحين بوجوب الإعراض عن شُرب الماء وأطاع تكليفه ذاك</w:t>
      </w:r>
      <w:r w:rsidR="00565236">
        <w:rPr>
          <w:rtl/>
        </w:rPr>
        <w:t>،</w:t>
      </w:r>
      <w:r w:rsidRPr="008012A5">
        <w:rPr>
          <w:rtl/>
        </w:rPr>
        <w:t xml:space="preserve"> وهذا الشعور يكون بأحد أساليب</w:t>
      </w:r>
      <w:r w:rsidR="00565236">
        <w:rPr>
          <w:rtl/>
        </w:rPr>
        <w:t>:</w:t>
      </w:r>
      <w:r w:rsidRPr="008012A5">
        <w:rPr>
          <w:rtl/>
        </w:rPr>
        <w:t xml:space="preserve"> إمّا بالإلهام</w:t>
      </w:r>
      <w:r w:rsidR="00565236">
        <w:rPr>
          <w:rtl/>
        </w:rPr>
        <w:t>،</w:t>
      </w:r>
      <w:r w:rsidRPr="008012A5">
        <w:rPr>
          <w:rtl/>
        </w:rPr>
        <w:t xml:space="preserve"> أو بالرواية عن رسول الله </w:t>
      </w:r>
      <w:r w:rsidR="00565236" w:rsidRPr="00565236">
        <w:rPr>
          <w:rStyle w:val="libAlaemChar"/>
          <w:rtl/>
        </w:rPr>
        <w:t>صلى‌الله‌عليه‌وآله</w:t>
      </w:r>
      <w:r w:rsidR="00565236">
        <w:rPr>
          <w:rtl/>
        </w:rPr>
        <w:t>،</w:t>
      </w:r>
      <w:r w:rsidRPr="008012A5">
        <w:rPr>
          <w:rtl/>
        </w:rPr>
        <w:t xml:space="preserve"> أو عن فاطمة الزهراء </w:t>
      </w:r>
      <w:r w:rsidR="00565236" w:rsidRPr="00565236">
        <w:rPr>
          <w:rStyle w:val="libAlaemChar"/>
          <w:rtl/>
        </w:rPr>
        <w:t>عليها‌السلام</w:t>
      </w:r>
      <w:r w:rsidR="00565236">
        <w:rPr>
          <w:rtl/>
        </w:rPr>
        <w:t>،</w:t>
      </w:r>
      <w:r w:rsidRPr="008012A5">
        <w:rPr>
          <w:rtl/>
        </w:rPr>
        <w:t xml:space="preserve"> كما نُقل في بعض الروايات</w:t>
      </w:r>
      <w:r w:rsidRPr="00AB1710">
        <w:rPr>
          <w:rtl/>
        </w:rPr>
        <w:t xml:space="preserve"> </w:t>
      </w:r>
      <w:r w:rsidRPr="008012A5">
        <w:rPr>
          <w:rStyle w:val="libFootnotenumChar"/>
          <w:rtl/>
        </w:rPr>
        <w:t>(1)</w:t>
      </w:r>
      <w:r w:rsidR="00565236" w:rsidRPr="0066716C">
        <w:rPr>
          <w:rtl/>
        </w:rPr>
        <w:t>.</w:t>
      </w:r>
    </w:p>
    <w:p w:rsidR="008012A5" w:rsidRPr="005136F4" w:rsidRDefault="008012A5" w:rsidP="008012A5">
      <w:pPr>
        <w:pStyle w:val="libNormal"/>
        <w:rPr>
          <w:rtl/>
        </w:rPr>
      </w:pPr>
      <w:r w:rsidRPr="008012A5">
        <w:rPr>
          <w:rStyle w:val="libBold1Char"/>
          <w:rtl/>
        </w:rPr>
        <w:t>المستوى الرابع</w:t>
      </w:r>
      <w:r w:rsidR="00565236">
        <w:rPr>
          <w:rStyle w:val="libBold1Char"/>
          <w:rtl/>
        </w:rPr>
        <w:t>:</w:t>
      </w:r>
      <w:r w:rsidRPr="008012A5">
        <w:rPr>
          <w:rtl/>
        </w:rPr>
        <w:t xml:space="preserve"> إنّه </w:t>
      </w:r>
      <w:r w:rsidR="00565236" w:rsidRPr="00565236">
        <w:rPr>
          <w:rStyle w:val="libAlaemChar"/>
          <w:rtl/>
        </w:rPr>
        <w:t>عليه‌السلام</w:t>
      </w:r>
      <w:r w:rsidRPr="008012A5">
        <w:rPr>
          <w:rtl/>
        </w:rPr>
        <w:t xml:space="preserve"> أراد أن يموت عطشاناً عَمداً أمام الله سبحانه</w:t>
      </w:r>
      <w:r w:rsidR="00565236">
        <w:rPr>
          <w:rtl/>
        </w:rPr>
        <w:t>؛</w:t>
      </w:r>
      <w:r w:rsidRPr="008012A5">
        <w:rPr>
          <w:rtl/>
        </w:rPr>
        <w:t xml:space="preserve"> لأنّ ذلك أكثر أجراً وأعلى مقاماً</w:t>
      </w:r>
      <w:r w:rsidR="00565236">
        <w:rPr>
          <w:rtl/>
        </w:rPr>
        <w:t>،</w:t>
      </w:r>
      <w:r w:rsidRPr="008012A5">
        <w:rPr>
          <w:rtl/>
        </w:rPr>
        <w:t xml:space="preserve"> ومن هذا القبيل ما رويَ عن أبيه أمير المؤمنين </w:t>
      </w:r>
      <w:r w:rsidR="00565236" w:rsidRPr="00565236">
        <w:rPr>
          <w:rStyle w:val="libAlaemChar"/>
          <w:rtl/>
        </w:rPr>
        <w:t>عليه‌السلام</w:t>
      </w:r>
      <w:r w:rsidRPr="008012A5">
        <w:rPr>
          <w:rtl/>
        </w:rPr>
        <w:t xml:space="preserve"> عندما دُعي إلى مأدبة</w:t>
      </w:r>
      <w:r w:rsidR="00565236">
        <w:rPr>
          <w:rtl/>
        </w:rPr>
        <w:t>،</w:t>
      </w:r>
      <w:r w:rsidRPr="008012A5">
        <w:rPr>
          <w:rtl/>
        </w:rPr>
        <w:t xml:space="preserve"> فأكلَ ثلاث لقم فقط ثمّ سحبَ يده</w:t>
      </w:r>
      <w:r w:rsidR="00565236">
        <w:rPr>
          <w:rtl/>
        </w:rPr>
        <w:t>،</w:t>
      </w:r>
      <w:r w:rsidRPr="008012A5">
        <w:rPr>
          <w:rtl/>
        </w:rPr>
        <w:t xml:space="preserve"> فقال له ابن عبّاس</w:t>
      </w:r>
      <w:r w:rsidR="00565236">
        <w:rPr>
          <w:rtl/>
        </w:rPr>
        <w:t>:</w:t>
      </w:r>
      <w:r w:rsidRPr="008012A5">
        <w:rPr>
          <w:rtl/>
        </w:rPr>
        <w:t xml:space="preserve"> هلاّ أكلتَ يا أمير المؤمنين</w:t>
      </w:r>
      <w:r w:rsidR="00565236">
        <w:rPr>
          <w:rtl/>
        </w:rPr>
        <w:t>؟</w:t>
      </w:r>
      <w:r w:rsidRPr="008012A5">
        <w:rPr>
          <w:rtl/>
        </w:rPr>
        <w:t xml:space="preserve"> فقال</w:t>
      </w:r>
      <w:r w:rsidR="00565236">
        <w:rPr>
          <w:rtl/>
        </w:rPr>
        <w:t>:</w:t>
      </w:r>
      <w:r w:rsidRPr="008012A5">
        <w:rPr>
          <w:rtl/>
        </w:rPr>
        <w:t xml:space="preserve"> </w:t>
      </w:r>
      <w:r w:rsidR="00B5057F" w:rsidRPr="00B5057F">
        <w:rPr>
          <w:rStyle w:val="libBold2Char"/>
          <w:rtl/>
        </w:rPr>
        <w:t>(</w:t>
      </w:r>
      <w:r w:rsidRPr="000115CF">
        <w:rPr>
          <w:rStyle w:val="libBold2Char"/>
          <w:rtl/>
        </w:rPr>
        <w:t>إن هي إلاّ ثلاث وأريد أن ألقى ربّي خميصاً</w:t>
      </w:r>
      <w:r w:rsidR="00B5057F" w:rsidRPr="00B5057F">
        <w:rPr>
          <w:rStyle w:val="libBold2Char"/>
          <w:rtl/>
        </w:rPr>
        <w:t>)</w:t>
      </w:r>
      <w:r w:rsidRPr="00AB1710">
        <w:rPr>
          <w:rtl/>
        </w:rPr>
        <w:t xml:space="preserve"> </w:t>
      </w:r>
      <w:r w:rsidRPr="008012A5">
        <w:rPr>
          <w:rStyle w:val="libFootnotenumChar"/>
          <w:rtl/>
        </w:rPr>
        <w:t>(2)</w:t>
      </w:r>
      <w:r w:rsidRPr="008012A5">
        <w:t>.َ</w:t>
      </w:r>
    </w:p>
    <w:p w:rsidR="008012A5" w:rsidRPr="008012A5" w:rsidRDefault="008012A5" w:rsidP="008012A5">
      <w:pPr>
        <w:pStyle w:val="libNormal"/>
        <w:rPr>
          <w:rtl/>
        </w:rPr>
      </w:pPr>
      <w:r w:rsidRPr="008012A5">
        <w:rPr>
          <w:rtl/>
        </w:rPr>
        <w:t>إذاً فكان أمير المؤمنين يريد أن يلقى الله جوعاناً</w:t>
      </w:r>
      <w:r w:rsidR="00565236">
        <w:rPr>
          <w:rtl/>
        </w:rPr>
        <w:t>،</w:t>
      </w:r>
      <w:r w:rsidRPr="008012A5">
        <w:rPr>
          <w:rtl/>
        </w:rPr>
        <w:t xml:space="preserve"> فكذلك ابنه العبّاس يريد أن يلقى الله عطشاناً</w:t>
      </w:r>
      <w:r w:rsidR="00565236">
        <w:rPr>
          <w:rtl/>
        </w:rPr>
        <w:t>.</w:t>
      </w:r>
      <w:r w:rsidRPr="008012A5">
        <w:rPr>
          <w:rtl/>
        </w:rPr>
        <w:t xml:space="preserve"> </w:t>
      </w:r>
    </w:p>
    <w:p w:rsidR="008012A5" w:rsidRPr="008012A5" w:rsidRDefault="008012A5" w:rsidP="008012A5">
      <w:pPr>
        <w:pStyle w:val="libNormal"/>
        <w:rPr>
          <w:rtl/>
        </w:rPr>
      </w:pPr>
      <w:r w:rsidRPr="008012A5">
        <w:rPr>
          <w:rtl/>
        </w:rPr>
        <w:t>وينبغي أن نلتفت أنّ المستوى الأوّل هو الأهمّ فقهيّاً</w:t>
      </w:r>
      <w:r w:rsidR="00565236">
        <w:rPr>
          <w:rtl/>
        </w:rPr>
        <w:t>،</w:t>
      </w:r>
      <w:r w:rsidRPr="008012A5">
        <w:rPr>
          <w:rtl/>
        </w:rPr>
        <w:t xml:space="preserve"> وهو الذي فتحَ الباب للعبّاس </w:t>
      </w:r>
      <w:r w:rsidR="00565236" w:rsidRPr="00565236">
        <w:rPr>
          <w:rStyle w:val="libAlaemChar"/>
          <w:rtl/>
        </w:rPr>
        <w:t>عليه‌السلام</w:t>
      </w:r>
      <w:r w:rsidRPr="008012A5">
        <w:rPr>
          <w:rtl/>
        </w:rPr>
        <w:t xml:space="preserve"> إلى أحد المستويات الثلاثة الأخرى</w:t>
      </w:r>
      <w:r w:rsidR="00565236">
        <w:rPr>
          <w:rtl/>
        </w:rPr>
        <w:t>؛</w:t>
      </w:r>
      <w:r w:rsidRPr="008012A5">
        <w:rPr>
          <w:rtl/>
        </w:rPr>
        <w:t xml:space="preserve"> لوضوح أنّ شرب الماء لو كان سبباً للنجاة كان واجباً</w:t>
      </w:r>
      <w:r w:rsidR="00565236">
        <w:rPr>
          <w:rtl/>
        </w:rPr>
        <w:t>،</w:t>
      </w:r>
      <w:r w:rsidRPr="008012A5">
        <w:rPr>
          <w:rtl/>
        </w:rPr>
        <w:t xml:space="preserve"> ولا تقوم أمامه المستويات الأخرى إطلاقاً</w:t>
      </w:r>
      <w:r w:rsidR="00565236">
        <w:rPr>
          <w:rtl/>
        </w:rPr>
        <w:t>،</w:t>
      </w:r>
      <w:r w:rsidRPr="008012A5">
        <w:rPr>
          <w:rtl/>
        </w:rPr>
        <w:t xml:space="preserve"> إلاّ أنّنا عرفنا أنّه لا يُحتمل فيه ذلك</w:t>
      </w:r>
      <w:r w:rsidR="00565236">
        <w:rPr>
          <w:rtl/>
        </w:rPr>
        <w:t>.</w:t>
      </w:r>
    </w:p>
    <w:p w:rsidR="008012A5" w:rsidRPr="008012A5" w:rsidRDefault="008012A5" w:rsidP="00E14D58">
      <w:pPr>
        <w:pStyle w:val="libNormal"/>
        <w:rPr>
          <w:rtl/>
        </w:rPr>
      </w:pPr>
      <w:bookmarkStart w:id="161" w:name="_Toc372979000"/>
      <w:r w:rsidRPr="000115CF">
        <w:rPr>
          <w:rStyle w:val="Heading2Char"/>
          <w:rtl/>
        </w:rPr>
        <w:t>الجهة الثالثة</w:t>
      </w:r>
      <w:r w:rsidR="00565236">
        <w:rPr>
          <w:rStyle w:val="Heading2Char"/>
          <w:rtl/>
        </w:rPr>
        <w:t>:</w:t>
      </w:r>
      <w:bookmarkEnd w:id="161"/>
      <w:r w:rsidRPr="008012A5">
        <w:rPr>
          <w:rtl/>
        </w:rPr>
        <w:t xml:space="preserve"> إنّه نقلَ إلينا التاريخ</w:t>
      </w:r>
      <w:r w:rsidR="00565236">
        <w:rPr>
          <w:rtl/>
        </w:rPr>
        <w:t>:</w:t>
      </w:r>
      <w:r w:rsidRPr="008012A5">
        <w:rPr>
          <w:rtl/>
        </w:rPr>
        <w:t xml:space="preserve"> أنّ عليّ بن الحسين الأكبر </w:t>
      </w:r>
      <w:r w:rsidR="00565236" w:rsidRPr="00565236">
        <w:rPr>
          <w:rStyle w:val="libAlaemChar"/>
          <w:rtl/>
        </w:rPr>
        <w:t>عليه‌السلام</w:t>
      </w:r>
      <w:r w:rsidRPr="008012A5">
        <w:rPr>
          <w:rtl/>
        </w:rPr>
        <w:t xml:space="preserve"> خرجَ إلى الحرب فترةً من النهار ثمّ رجعَ إلى الحسين </w:t>
      </w:r>
      <w:r w:rsidR="00565236" w:rsidRPr="00565236">
        <w:rPr>
          <w:rStyle w:val="libAlaemChar"/>
          <w:rtl/>
        </w:rPr>
        <w:t>عليه‌السلام</w:t>
      </w:r>
      <w:r w:rsidRPr="008012A5">
        <w:rPr>
          <w:rtl/>
        </w:rPr>
        <w:t xml:space="preserve"> فقال</w:t>
      </w:r>
      <w:r w:rsidR="00565236">
        <w:rPr>
          <w:rtl/>
        </w:rPr>
        <w:t>:</w:t>
      </w:r>
      <w:r w:rsidRPr="008012A5">
        <w:rPr>
          <w:rtl/>
        </w:rPr>
        <w:t xml:space="preserve"> </w:t>
      </w:r>
      <w:r w:rsidR="00B5057F" w:rsidRPr="00EA3A03">
        <w:rPr>
          <w:rStyle w:val="libBold2Char"/>
          <w:rtl/>
        </w:rPr>
        <w:t>(</w:t>
      </w:r>
      <w:r w:rsidRPr="00EA3A03">
        <w:rPr>
          <w:rStyle w:val="libBold2Char"/>
          <w:rtl/>
        </w:rPr>
        <w:t>يا أبه</w:t>
      </w:r>
      <w:r w:rsidR="00565236" w:rsidRPr="00EA3A03">
        <w:rPr>
          <w:rStyle w:val="libBold2Char"/>
          <w:rtl/>
        </w:rPr>
        <w:t>،</w:t>
      </w:r>
      <w:r w:rsidRPr="00EA3A03">
        <w:rPr>
          <w:rStyle w:val="libBold2Char"/>
          <w:rtl/>
        </w:rPr>
        <w:t xml:space="preserve"> العطش قد قَتلني وثِقل الحديد قد أجهدَني</w:t>
      </w:r>
      <w:r w:rsidR="00565236" w:rsidRPr="00EA3A03">
        <w:rPr>
          <w:rStyle w:val="libBold2Char"/>
          <w:rtl/>
        </w:rPr>
        <w:t>،</w:t>
      </w:r>
      <w:r w:rsidR="00E14D58">
        <w:rPr>
          <w:rStyle w:val="libBold2Char"/>
          <w:rFonts w:hint="cs"/>
          <w:rtl/>
        </w:rPr>
        <w:t xml:space="preserve"> </w:t>
      </w:r>
      <w:r w:rsidRPr="00EA3A03">
        <w:rPr>
          <w:rStyle w:val="libBold2Char"/>
          <w:rtl/>
        </w:rPr>
        <w:t>فهل إلى شُربة ماء من سبيل أتقوّى بها على الأعداء</w:t>
      </w:r>
      <w:r w:rsidR="00B5057F" w:rsidRPr="00EA3A03">
        <w:rPr>
          <w:rStyle w:val="libBold2Char"/>
          <w:rtl/>
        </w:rPr>
        <w:t>)</w:t>
      </w:r>
      <w:r w:rsidR="00565236">
        <w:rPr>
          <w:rStyle w:val="libBold1Cha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136F4">
        <w:rPr>
          <w:rtl/>
        </w:rPr>
        <w:t>(1) مقتل الخوارزمي</w:t>
      </w:r>
      <w:r w:rsidR="00565236">
        <w:rPr>
          <w:rtl/>
        </w:rPr>
        <w:t>:</w:t>
      </w:r>
      <w:r w:rsidRPr="005136F4">
        <w:rPr>
          <w:rtl/>
        </w:rPr>
        <w:t xml:space="preserve"> ج1</w:t>
      </w:r>
      <w:r w:rsidR="00565236">
        <w:rPr>
          <w:rtl/>
        </w:rPr>
        <w:t>،</w:t>
      </w:r>
      <w:r w:rsidRPr="005136F4">
        <w:rPr>
          <w:rtl/>
        </w:rPr>
        <w:t xml:space="preserve"> ص162</w:t>
      </w:r>
      <w:r w:rsidR="00565236">
        <w:rPr>
          <w:rtl/>
        </w:rPr>
        <w:t>.</w:t>
      </w:r>
    </w:p>
    <w:p w:rsidR="008012A5" w:rsidRPr="008012A5" w:rsidRDefault="008012A5" w:rsidP="00AB1710">
      <w:pPr>
        <w:pStyle w:val="libFootnote0"/>
        <w:rPr>
          <w:rtl/>
        </w:rPr>
      </w:pPr>
      <w:r w:rsidRPr="005136F4">
        <w:rPr>
          <w:rtl/>
        </w:rPr>
        <w:t>(2) الكامل لابن الأثير</w:t>
      </w:r>
      <w:r w:rsidR="00565236">
        <w:rPr>
          <w:rtl/>
        </w:rPr>
        <w:t>:</w:t>
      </w:r>
      <w:r w:rsidRPr="005136F4">
        <w:rPr>
          <w:rtl/>
        </w:rPr>
        <w:t xml:space="preserve"> ج3</w:t>
      </w:r>
      <w:r w:rsidR="00565236">
        <w:rPr>
          <w:rtl/>
        </w:rPr>
        <w:t>،</w:t>
      </w:r>
      <w:r w:rsidRPr="005136F4">
        <w:rPr>
          <w:rtl/>
        </w:rPr>
        <w:t xml:space="preserve"> ص195</w:t>
      </w:r>
      <w:r w:rsidR="00565236">
        <w:rPr>
          <w:rtl/>
        </w:rPr>
        <w:t>.</w:t>
      </w:r>
    </w:p>
    <w:p w:rsidR="008012A5" w:rsidRDefault="008012A5" w:rsidP="000115CF">
      <w:pPr>
        <w:pStyle w:val="libNormal"/>
      </w:pPr>
      <w:r>
        <w:rPr>
          <w:rtl/>
        </w:rPr>
        <w:br w:type="page"/>
      </w:r>
    </w:p>
    <w:p w:rsidR="008012A5" w:rsidRPr="005136F4" w:rsidRDefault="008012A5" w:rsidP="00EA3A03">
      <w:pPr>
        <w:pStyle w:val="libNormal0"/>
        <w:rPr>
          <w:rtl/>
        </w:rPr>
      </w:pPr>
      <w:r w:rsidRPr="008012A5">
        <w:rPr>
          <w:rtl/>
        </w:rPr>
        <w:lastRenderedPageBreak/>
        <w:t xml:space="preserve">فبكى الحسين </w:t>
      </w:r>
      <w:r w:rsidR="00565236" w:rsidRPr="00565236">
        <w:rPr>
          <w:rStyle w:val="libAlaemChar"/>
          <w:rtl/>
        </w:rPr>
        <w:t>عليه‌السلام</w:t>
      </w:r>
      <w:r w:rsidRPr="008012A5">
        <w:rPr>
          <w:rtl/>
        </w:rPr>
        <w:t xml:space="preserve"> وقال</w:t>
      </w:r>
      <w:r w:rsidR="00565236">
        <w:rPr>
          <w:rtl/>
        </w:rPr>
        <w:t>:</w:t>
      </w:r>
      <w:r w:rsidRPr="008012A5">
        <w:rPr>
          <w:rtl/>
        </w:rPr>
        <w:t xml:space="preserve"> </w:t>
      </w:r>
      <w:r w:rsidR="00B5057F" w:rsidRPr="00B5057F">
        <w:rPr>
          <w:rStyle w:val="libBold2Char"/>
          <w:rtl/>
        </w:rPr>
        <w:t>(</w:t>
      </w:r>
      <w:r w:rsidRPr="000115CF">
        <w:rPr>
          <w:rStyle w:val="libBold2Char"/>
          <w:rtl/>
        </w:rPr>
        <w:t>واغوثاه</w:t>
      </w:r>
      <w:r w:rsidR="00565236">
        <w:rPr>
          <w:rStyle w:val="libBold2Char"/>
          <w:rtl/>
        </w:rPr>
        <w:t>،</w:t>
      </w:r>
      <w:r w:rsidRPr="000115CF">
        <w:rPr>
          <w:rStyle w:val="libBold2Char"/>
          <w:rtl/>
        </w:rPr>
        <w:t xml:space="preserve"> من أين آتي لك بالماء</w:t>
      </w:r>
      <w:r w:rsidR="00565236">
        <w:rPr>
          <w:rStyle w:val="libBold2Char"/>
          <w:rtl/>
        </w:rPr>
        <w:t>،</w:t>
      </w:r>
      <w:r w:rsidRPr="000115CF">
        <w:rPr>
          <w:rStyle w:val="libBold2Char"/>
          <w:rtl/>
        </w:rPr>
        <w:t xml:space="preserve"> قاتِل قليلاً فما أسرع ما تلقى جدّك رسول الله</w:t>
      </w:r>
      <w:r w:rsidR="00565236">
        <w:rPr>
          <w:rStyle w:val="libBold2Char"/>
          <w:rtl/>
        </w:rPr>
        <w:t>،</w:t>
      </w:r>
      <w:r w:rsidRPr="000115CF">
        <w:rPr>
          <w:rStyle w:val="libBold2Char"/>
          <w:rtl/>
        </w:rPr>
        <w:t xml:space="preserve"> فيسقيك بكأسه الأوفى شُربة لا تظمأ بعدها أبداً</w:t>
      </w:r>
      <w:r w:rsidR="00B5057F" w:rsidRPr="00B5057F">
        <w:rPr>
          <w:rStyle w:val="libBold2Char"/>
          <w:rtl/>
        </w:rPr>
        <w:t>)</w:t>
      </w:r>
      <w:r w:rsidRPr="00AB1710">
        <w:rPr>
          <w:rtl/>
        </w:rPr>
        <w:t xml:space="preserve"> </w:t>
      </w:r>
      <w:r w:rsidRPr="008012A5">
        <w:rPr>
          <w:rStyle w:val="libFootnotenumChar"/>
          <w:rtl/>
        </w:rPr>
        <w:t>(1)</w:t>
      </w:r>
      <w:r w:rsidR="00565236" w:rsidRPr="0066716C">
        <w:rPr>
          <w:rStyle w:val="libNormalChar"/>
          <w:rtl/>
        </w:rPr>
        <w:t>.</w:t>
      </w:r>
    </w:p>
    <w:p w:rsidR="008012A5" w:rsidRPr="005136F4" w:rsidRDefault="008012A5" w:rsidP="008012A5">
      <w:pPr>
        <w:pStyle w:val="libNormal"/>
        <w:rPr>
          <w:rtl/>
        </w:rPr>
      </w:pPr>
      <w:r w:rsidRPr="008012A5">
        <w:rPr>
          <w:rtl/>
        </w:rPr>
        <w:t xml:space="preserve">ورويَ أنّ الحسين </w:t>
      </w:r>
      <w:r w:rsidR="00565236" w:rsidRPr="00565236">
        <w:rPr>
          <w:rStyle w:val="libAlaemChar"/>
          <w:rtl/>
        </w:rPr>
        <w:t>عليهم‌السلام</w:t>
      </w:r>
      <w:r w:rsidRPr="008012A5">
        <w:rPr>
          <w:rtl/>
        </w:rPr>
        <w:t xml:space="preserve"> قال له</w:t>
      </w:r>
      <w:r w:rsidR="00565236">
        <w:rPr>
          <w:rtl/>
        </w:rPr>
        <w:t>:</w:t>
      </w:r>
      <w:r w:rsidRPr="008012A5">
        <w:rPr>
          <w:rtl/>
        </w:rPr>
        <w:t xml:space="preserve"> </w:t>
      </w:r>
      <w:r w:rsidR="00B5057F" w:rsidRPr="00B5057F">
        <w:rPr>
          <w:rStyle w:val="libBold2Char"/>
          <w:rtl/>
        </w:rPr>
        <w:t>(</w:t>
      </w:r>
      <w:r w:rsidRPr="000115CF">
        <w:rPr>
          <w:rStyle w:val="libBold2Char"/>
          <w:rtl/>
        </w:rPr>
        <w:t>يا بُني هات لسانك</w:t>
      </w:r>
      <w:r w:rsidR="00565236">
        <w:rPr>
          <w:rStyle w:val="libBold2Char"/>
          <w:rtl/>
        </w:rPr>
        <w:t>،</w:t>
      </w:r>
      <w:r w:rsidRPr="008012A5">
        <w:rPr>
          <w:rtl/>
        </w:rPr>
        <w:t xml:space="preserve"> فأخذَ لسانه فمصّه ودفعَ إليه خاتمه الشريف</w:t>
      </w:r>
      <w:r w:rsidR="00565236">
        <w:rPr>
          <w:rtl/>
        </w:rPr>
        <w:t>:</w:t>
      </w:r>
      <w:r w:rsidRPr="008012A5">
        <w:rPr>
          <w:rtl/>
        </w:rPr>
        <w:t xml:space="preserve"> وقال له</w:t>
      </w:r>
      <w:r w:rsidR="00565236">
        <w:rPr>
          <w:rtl/>
        </w:rPr>
        <w:t>:</w:t>
      </w:r>
      <w:r w:rsidRPr="008012A5">
        <w:rPr>
          <w:rtl/>
        </w:rPr>
        <w:t xml:space="preserve"> </w:t>
      </w:r>
      <w:r w:rsidRPr="000115CF">
        <w:rPr>
          <w:rStyle w:val="libBold2Char"/>
          <w:rtl/>
        </w:rPr>
        <w:t>يا بُني أمسكهُ في فَمك وارجع إلى قتال عدوّك</w:t>
      </w:r>
      <w:r w:rsidR="00B5057F" w:rsidRPr="00B5057F">
        <w:rPr>
          <w:rStyle w:val="libBold2Char"/>
          <w:rtl/>
        </w:rPr>
        <w:t>)</w:t>
      </w:r>
      <w:r w:rsidRPr="000115CF">
        <w:rPr>
          <w:rStyle w:val="libBold2Char"/>
          <w:rtl/>
        </w:rPr>
        <w:t xml:space="preserve"> </w:t>
      </w:r>
      <w:r w:rsidRPr="008012A5">
        <w:rPr>
          <w:rStyle w:val="libFootnotenumChar"/>
          <w:rtl/>
        </w:rPr>
        <w:t>(2)</w:t>
      </w:r>
      <w:r w:rsidR="00565236" w:rsidRPr="0066716C">
        <w:rPr>
          <w:rtl/>
        </w:rPr>
        <w:t>.</w:t>
      </w:r>
    </w:p>
    <w:p w:rsidR="008012A5" w:rsidRPr="008012A5" w:rsidRDefault="008012A5" w:rsidP="008012A5">
      <w:pPr>
        <w:pStyle w:val="libNormal"/>
        <w:rPr>
          <w:rtl/>
        </w:rPr>
      </w:pPr>
      <w:r w:rsidRPr="008012A5">
        <w:rPr>
          <w:rStyle w:val="libBold1Char"/>
          <w:rtl/>
        </w:rPr>
        <w:t>أقول</w:t>
      </w:r>
      <w:r w:rsidR="00565236">
        <w:rPr>
          <w:rStyle w:val="libBold1Char"/>
          <w:rtl/>
        </w:rPr>
        <w:t>:</w:t>
      </w:r>
      <w:r w:rsidRPr="008012A5">
        <w:rPr>
          <w:rtl/>
        </w:rPr>
        <w:t xml:space="preserve"> وفي النتيجة أنّه لم يَدفع له شربة ماء</w:t>
      </w:r>
      <w:r w:rsidR="00565236">
        <w:rPr>
          <w:rtl/>
        </w:rPr>
        <w:t>،</w:t>
      </w:r>
      <w:r w:rsidRPr="008012A5">
        <w:rPr>
          <w:rtl/>
        </w:rPr>
        <w:t xml:space="preserve"> فقد يُثار السؤال عن السبب في ذلك وخاصّة عن استعمال المعجزة في هذا الصدد</w:t>
      </w:r>
      <w:r w:rsidR="00565236">
        <w:rPr>
          <w:rtl/>
        </w:rPr>
        <w:t>؟</w:t>
      </w:r>
    </w:p>
    <w:p w:rsidR="008012A5" w:rsidRPr="008012A5" w:rsidRDefault="008012A5" w:rsidP="008012A5">
      <w:pPr>
        <w:pStyle w:val="libBold1"/>
        <w:rPr>
          <w:rtl/>
        </w:rPr>
      </w:pPr>
      <w:r w:rsidRPr="008012A5">
        <w:rPr>
          <w:rtl/>
        </w:rPr>
        <w:t>وجوابُ ذلك على عدّة مستويات نذكر منها</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ما يشبه ما ذكرناه في المستوى الرابع من الحديث عن العبّاس </w:t>
      </w:r>
      <w:r w:rsidR="00565236" w:rsidRPr="00565236">
        <w:rPr>
          <w:rStyle w:val="libAlaemChar"/>
          <w:rtl/>
        </w:rPr>
        <w:t>عليه‌السلام</w:t>
      </w:r>
      <w:r w:rsidR="00565236">
        <w:rPr>
          <w:rtl/>
        </w:rPr>
        <w:t>:</w:t>
      </w:r>
      <w:r w:rsidRPr="008012A5">
        <w:rPr>
          <w:rtl/>
        </w:rPr>
        <w:t xml:space="preserve"> من أنّ المصلحة عند الله عزّ وجل تقتضي أن يستشهد عطشاناً هكذا أراد له أبوه</w:t>
      </w:r>
      <w:r w:rsidR="00565236">
        <w:rPr>
          <w:rtl/>
        </w:rPr>
        <w:t>،</w:t>
      </w:r>
      <w:r w:rsidRPr="008012A5">
        <w:rPr>
          <w:rtl/>
        </w:rPr>
        <w:t xml:space="preserve"> وهكذا أراد لنفسه</w:t>
      </w:r>
      <w:r w:rsidR="00565236">
        <w:rPr>
          <w:rtl/>
        </w:rPr>
        <w:t>،</w:t>
      </w:r>
      <w:r w:rsidRPr="008012A5">
        <w:rPr>
          <w:rtl/>
        </w:rPr>
        <w:t xml:space="preserve"> وقيل</w:t>
      </w:r>
      <w:r w:rsidR="00565236">
        <w:rPr>
          <w:rtl/>
        </w:rPr>
        <w:t>:</w:t>
      </w:r>
      <w:r w:rsidRPr="008012A5">
        <w:rPr>
          <w:rtl/>
        </w:rPr>
        <w:t xml:space="preserve"> لغرضٍ من أبيه</w:t>
      </w:r>
      <w:r w:rsidR="00565236">
        <w:rPr>
          <w:rtl/>
        </w:rPr>
        <w:t>.</w:t>
      </w:r>
    </w:p>
    <w:p w:rsidR="008012A5" w:rsidRPr="000115CF"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 المستوى الطبيعي أو السبب الطبيعي كان متعذّراً تماماً</w:t>
      </w:r>
      <w:r w:rsidR="00565236">
        <w:rPr>
          <w:rtl/>
        </w:rPr>
        <w:t>،</w:t>
      </w:r>
      <w:r w:rsidRPr="008012A5">
        <w:rPr>
          <w:rtl/>
        </w:rPr>
        <w:t xml:space="preserve"> ولذا قال الحسين </w:t>
      </w:r>
      <w:r w:rsidR="00565236" w:rsidRPr="00565236">
        <w:rPr>
          <w:rStyle w:val="libAlaemChar"/>
          <w:rtl/>
        </w:rPr>
        <w:t>عليه‌السلام</w:t>
      </w:r>
      <w:r w:rsidRPr="008012A5">
        <w:rPr>
          <w:rtl/>
        </w:rPr>
        <w:t xml:space="preserve"> في الرواية</w:t>
      </w:r>
      <w:r w:rsidR="00565236">
        <w:rPr>
          <w:rtl/>
        </w:rPr>
        <w:t>:</w:t>
      </w:r>
      <w:r w:rsidRPr="008012A5">
        <w:rPr>
          <w:rtl/>
        </w:rPr>
        <w:t xml:space="preserve"> </w:t>
      </w:r>
      <w:r w:rsidR="00B5057F" w:rsidRPr="00B5057F">
        <w:rPr>
          <w:rStyle w:val="libBold2Char"/>
          <w:rtl/>
        </w:rPr>
        <w:t>(</w:t>
      </w:r>
      <w:r w:rsidRPr="000115CF">
        <w:rPr>
          <w:rStyle w:val="libBold2Char"/>
          <w:rtl/>
        </w:rPr>
        <w:t>واغوثاه</w:t>
      </w:r>
      <w:r w:rsidR="00565236">
        <w:rPr>
          <w:rStyle w:val="libBold2Char"/>
          <w:rtl/>
        </w:rPr>
        <w:t>،</w:t>
      </w:r>
      <w:r w:rsidRPr="000115CF">
        <w:rPr>
          <w:rStyle w:val="libBold2Char"/>
          <w:rtl/>
        </w:rPr>
        <w:t xml:space="preserve"> من أين آتي لك بالماء</w:t>
      </w:r>
      <w:r w:rsidR="00565236">
        <w:rPr>
          <w:rStyle w:val="libBold2Char"/>
          <w:rtl/>
        </w:rPr>
        <w:t>؟</w:t>
      </w:r>
      <w:r w:rsidR="00B5057F" w:rsidRPr="00B5057F">
        <w:rPr>
          <w:rStyle w:val="libBold2Char"/>
          <w:rtl/>
        </w:rPr>
        <w:t>)</w:t>
      </w:r>
      <w:r w:rsidR="00565236">
        <w:rPr>
          <w:rStyle w:val="libBold2Char"/>
          <w:rtl/>
        </w:rPr>
        <w:t>.</w:t>
      </w:r>
    </w:p>
    <w:p w:rsidR="008012A5" w:rsidRPr="005136F4" w:rsidRDefault="008012A5" w:rsidP="008012A5">
      <w:pPr>
        <w:pStyle w:val="libNormal"/>
        <w:rPr>
          <w:rtl/>
        </w:rPr>
      </w:pPr>
      <w:r w:rsidRPr="008012A5">
        <w:rPr>
          <w:rtl/>
        </w:rPr>
        <w:t>وأمّا مستوى المعجزة</w:t>
      </w:r>
      <w:r w:rsidR="00565236">
        <w:rPr>
          <w:rtl/>
        </w:rPr>
        <w:t>:</w:t>
      </w:r>
      <w:r w:rsidRPr="008012A5">
        <w:rPr>
          <w:rtl/>
        </w:rPr>
        <w:t xml:space="preserve"> فقد سبقَ أكثر من مرّة أنّ أسلوب الإسلام من عصر النبي </w:t>
      </w:r>
      <w:r w:rsidR="00565236" w:rsidRPr="00565236">
        <w:rPr>
          <w:rStyle w:val="libAlaemChar"/>
          <w:rtl/>
        </w:rPr>
        <w:t>صلى‌الله‌عليه‌وآله</w:t>
      </w:r>
      <w:r w:rsidRPr="008012A5">
        <w:rPr>
          <w:rtl/>
        </w:rPr>
        <w:t xml:space="preserve"> فما بعده</w:t>
      </w:r>
      <w:r w:rsidR="00565236">
        <w:rPr>
          <w:rtl/>
        </w:rPr>
        <w:t>،</w:t>
      </w:r>
      <w:r w:rsidRPr="008012A5">
        <w:rPr>
          <w:rtl/>
        </w:rPr>
        <w:t xml:space="preserve"> لم يكن قائماً على ذلك </w:t>
      </w:r>
      <w:r w:rsidR="0066716C">
        <w:rPr>
          <w:rStyle w:val="libAlaemChar"/>
          <w:rFonts w:hint="cs"/>
          <w:rtl/>
        </w:rPr>
        <w:t xml:space="preserve">( </w:t>
      </w:r>
      <w:r w:rsidRPr="008012A5">
        <w:rPr>
          <w:rStyle w:val="libAieChar"/>
          <w:rFonts w:hint="cs"/>
          <w:rtl/>
        </w:rPr>
        <w:t>لِّيَهْلِكَ مَنْ هَلَكَ عَن بَيِّنَةٍ وَيَحْيَى مَنْ حَيَّ عَن بَيِّنَةٍ</w:t>
      </w:r>
      <w:r w:rsidR="0066716C">
        <w:rPr>
          <w:rStyle w:val="libAlaemChar"/>
          <w:rFonts w:hint="cs"/>
          <w:rtl/>
        </w:rPr>
        <w:t xml:space="preserve"> )</w:t>
      </w:r>
      <w:r w:rsidRPr="00AB1710">
        <w:rPr>
          <w:rtl/>
        </w:rPr>
        <w:t xml:space="preserve"> </w:t>
      </w:r>
      <w:r w:rsidRPr="008012A5">
        <w:rPr>
          <w:rStyle w:val="libFootnotenumChar"/>
          <w:rtl/>
        </w:rPr>
        <w:t>(3)</w:t>
      </w:r>
      <w:r w:rsidR="00565236">
        <w:rPr>
          <w:rtl/>
        </w:rPr>
        <w:t>،</w:t>
      </w:r>
      <w:r w:rsidRPr="008012A5">
        <w:rPr>
          <w:rtl/>
        </w:rPr>
        <w:t xml:space="preserve"> ولا شكّ أنّ أسلوب المعجزة يختلف عن ذلك</w:t>
      </w:r>
      <w:r w:rsidR="00565236">
        <w:rPr>
          <w:rtl/>
        </w:rPr>
        <w:t>.</w:t>
      </w:r>
    </w:p>
    <w:p w:rsidR="008012A5" w:rsidRPr="008012A5" w:rsidRDefault="008012A5" w:rsidP="008012A5">
      <w:pPr>
        <w:pStyle w:val="libNormal"/>
        <w:rPr>
          <w:rtl/>
        </w:rPr>
      </w:pPr>
      <w:r w:rsidRPr="008012A5">
        <w:rPr>
          <w:rStyle w:val="libBold1Char"/>
          <w:rtl/>
        </w:rPr>
        <w:t>المستوى الثالث</w:t>
      </w:r>
      <w:r w:rsidR="00565236">
        <w:rPr>
          <w:rStyle w:val="libBold1Char"/>
          <w:rtl/>
        </w:rPr>
        <w:t>:</w:t>
      </w:r>
      <w:r w:rsidRPr="008012A5">
        <w:rPr>
          <w:rStyle w:val="libBold1Char"/>
          <w:rtl/>
        </w:rPr>
        <w:t xml:space="preserve"> </w:t>
      </w:r>
      <w:r w:rsidRPr="008012A5">
        <w:rPr>
          <w:rtl/>
        </w:rPr>
        <w:t>ما تقولهُ الرواية من أنّه مدّ لهُ لسانه وأعطاه خاتمهُ</w:t>
      </w:r>
      <w:r w:rsidR="00565236">
        <w:rPr>
          <w:rtl/>
        </w:rPr>
        <w:t>،</w:t>
      </w:r>
      <w:r w:rsidRPr="008012A5">
        <w:rPr>
          <w:rtl/>
        </w:rPr>
        <w:t xml:space="preserve"> وكلّنا نعرف أنّ اللُعاب يمكن أن يتحلّب مع وجود شيء في الفم</w:t>
      </w:r>
      <w:r w:rsidR="00565236">
        <w:rPr>
          <w:rtl/>
        </w:rPr>
        <w:t>،</w:t>
      </w:r>
      <w:r w:rsidRPr="008012A5">
        <w:rPr>
          <w:rtl/>
        </w:rPr>
        <w:t xml:space="preserve"> فيشعر الفرد بشيء من الارتواء</w:t>
      </w:r>
      <w:r w:rsidR="00565236">
        <w:rPr>
          <w:rtl/>
        </w:rPr>
        <w:t>،</w:t>
      </w:r>
      <w:r w:rsidRPr="008012A5">
        <w:rPr>
          <w:rtl/>
        </w:rPr>
        <w:t xml:space="preserve"> ويُساعده ذلك على تحمّل الحرب</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136F4">
        <w:rPr>
          <w:rtl/>
        </w:rPr>
        <w:t>(1) مقتل الخوارزمي</w:t>
      </w:r>
      <w:r w:rsidR="00565236">
        <w:rPr>
          <w:rtl/>
        </w:rPr>
        <w:t>:</w:t>
      </w:r>
      <w:r w:rsidRPr="005136F4">
        <w:rPr>
          <w:rtl/>
        </w:rPr>
        <w:t xml:space="preserve"> ج2</w:t>
      </w:r>
      <w:r w:rsidR="00565236">
        <w:rPr>
          <w:rtl/>
        </w:rPr>
        <w:t>،</w:t>
      </w:r>
      <w:r w:rsidRPr="005136F4">
        <w:rPr>
          <w:rtl/>
        </w:rPr>
        <w:t xml:space="preserve"> ص13</w:t>
      </w:r>
      <w:r w:rsidR="00565236">
        <w:rPr>
          <w:rtl/>
        </w:rPr>
        <w:t>،</w:t>
      </w:r>
      <w:r w:rsidRPr="005136F4">
        <w:rPr>
          <w:rtl/>
        </w:rPr>
        <w:t xml:space="preserve"> اللهوف لابن طاووس</w:t>
      </w:r>
      <w:r w:rsidR="00565236">
        <w:rPr>
          <w:rtl/>
        </w:rPr>
        <w:t>:</w:t>
      </w:r>
      <w:r w:rsidRPr="005136F4">
        <w:rPr>
          <w:rtl/>
        </w:rPr>
        <w:t xml:space="preserve"> ص48</w:t>
      </w:r>
      <w:r w:rsidR="00565236">
        <w:rPr>
          <w:rtl/>
        </w:rPr>
        <w:t>،</w:t>
      </w:r>
      <w:r w:rsidRPr="005136F4">
        <w:rPr>
          <w:rtl/>
        </w:rPr>
        <w:t xml:space="preserve"> ابن نما الحلّي</w:t>
      </w:r>
      <w:r w:rsidR="00565236">
        <w:rPr>
          <w:rtl/>
        </w:rPr>
        <w:t>:</w:t>
      </w:r>
      <w:r w:rsidRPr="005136F4">
        <w:rPr>
          <w:rtl/>
        </w:rPr>
        <w:t xml:space="preserve"> ص51</w:t>
      </w:r>
      <w:r w:rsidR="00565236">
        <w:rPr>
          <w:rtl/>
        </w:rPr>
        <w:t>.</w:t>
      </w:r>
    </w:p>
    <w:p w:rsidR="008012A5" w:rsidRPr="008012A5" w:rsidRDefault="008012A5" w:rsidP="00AB1710">
      <w:pPr>
        <w:pStyle w:val="libFootnote0"/>
        <w:rPr>
          <w:rtl/>
        </w:rPr>
      </w:pPr>
      <w:r w:rsidRPr="005136F4">
        <w:rPr>
          <w:rtl/>
        </w:rPr>
        <w:t>(2) نفس المصدر</w:t>
      </w:r>
      <w:r w:rsidR="00565236">
        <w:rPr>
          <w:rtl/>
        </w:rPr>
        <w:t>،</w:t>
      </w:r>
      <w:r w:rsidRPr="005136F4">
        <w:rPr>
          <w:rtl/>
        </w:rPr>
        <w:t xml:space="preserve"> البحار للمجلسي</w:t>
      </w:r>
      <w:r w:rsidR="00565236">
        <w:rPr>
          <w:rtl/>
        </w:rPr>
        <w:t>:</w:t>
      </w:r>
      <w:r w:rsidRPr="005136F4">
        <w:rPr>
          <w:rtl/>
        </w:rPr>
        <w:t xml:space="preserve"> ج45</w:t>
      </w:r>
      <w:r w:rsidR="00565236">
        <w:rPr>
          <w:rtl/>
        </w:rPr>
        <w:t>،</w:t>
      </w:r>
      <w:r w:rsidRPr="005136F4">
        <w:rPr>
          <w:rtl/>
        </w:rPr>
        <w:t xml:space="preserve"> ص44</w:t>
      </w:r>
      <w:r w:rsidR="00565236">
        <w:rPr>
          <w:rtl/>
        </w:rPr>
        <w:t>.</w:t>
      </w:r>
    </w:p>
    <w:p w:rsidR="008012A5" w:rsidRPr="008012A5" w:rsidRDefault="008012A5" w:rsidP="00AB1710">
      <w:pPr>
        <w:pStyle w:val="libFootnote0"/>
        <w:rPr>
          <w:rtl/>
        </w:rPr>
      </w:pPr>
      <w:r w:rsidRPr="005136F4">
        <w:rPr>
          <w:rtl/>
        </w:rPr>
        <w:t>(3) سورة الأنفال</w:t>
      </w:r>
      <w:r w:rsidR="00565236">
        <w:rPr>
          <w:rtl/>
        </w:rPr>
        <w:t>:</w:t>
      </w:r>
      <w:r w:rsidRPr="005136F4">
        <w:rPr>
          <w:rtl/>
        </w:rPr>
        <w:t xml:space="preserve"> آية 42</w:t>
      </w:r>
      <w:r w:rsidR="00565236">
        <w:rPr>
          <w:rtl/>
        </w:rPr>
        <w:t>.</w:t>
      </w:r>
    </w:p>
    <w:p w:rsidR="008012A5" w:rsidRDefault="008012A5" w:rsidP="000115CF">
      <w:pPr>
        <w:pStyle w:val="libNormal"/>
      </w:pPr>
      <w:r>
        <w:rPr>
          <w:rtl/>
        </w:rPr>
        <w:br w:type="page"/>
      </w:r>
    </w:p>
    <w:p w:rsidR="008012A5" w:rsidRPr="005136F4" w:rsidRDefault="008012A5" w:rsidP="008012A5">
      <w:pPr>
        <w:pStyle w:val="libNormal"/>
        <w:rPr>
          <w:rtl/>
        </w:rPr>
      </w:pPr>
      <w:bookmarkStart w:id="162" w:name="_Toc372979001"/>
      <w:r w:rsidRPr="000115CF">
        <w:rPr>
          <w:rStyle w:val="Heading2Char"/>
          <w:rtl/>
        </w:rPr>
        <w:lastRenderedPageBreak/>
        <w:t>الجهة الرابعة</w:t>
      </w:r>
      <w:r w:rsidR="00565236">
        <w:rPr>
          <w:rStyle w:val="Heading2Char"/>
          <w:rtl/>
        </w:rPr>
        <w:t>:</w:t>
      </w:r>
      <w:bookmarkEnd w:id="162"/>
      <w:r w:rsidRPr="000115CF">
        <w:rPr>
          <w:rStyle w:val="Heading2Char"/>
          <w:rtl/>
        </w:rPr>
        <w:t xml:space="preserve"> </w:t>
      </w:r>
      <w:r w:rsidRPr="008012A5">
        <w:rPr>
          <w:rtl/>
        </w:rPr>
        <w:t>قالوا</w:t>
      </w:r>
      <w:r w:rsidR="00565236">
        <w:rPr>
          <w:rtl/>
        </w:rPr>
        <w:t xml:space="preserve"> - </w:t>
      </w:r>
      <w:r w:rsidRPr="008012A5">
        <w:rPr>
          <w:rtl/>
        </w:rPr>
        <w:t xml:space="preserve">كما في بعض المقاتل عن رضيع للحسين </w:t>
      </w:r>
      <w:r w:rsidR="00565236" w:rsidRPr="00565236">
        <w:rPr>
          <w:rStyle w:val="libAlaemChar"/>
          <w:rtl/>
        </w:rPr>
        <w:t>عليه‌السلام</w:t>
      </w:r>
      <w:r w:rsidR="00565236">
        <w:rPr>
          <w:rtl/>
        </w:rPr>
        <w:t xml:space="preserve"> -:</w:t>
      </w:r>
      <w:r w:rsidRPr="008012A5">
        <w:rPr>
          <w:rtl/>
        </w:rPr>
        <w:t xml:space="preserve"> </w:t>
      </w:r>
      <w:r w:rsidR="00B5057F" w:rsidRPr="00B5057F">
        <w:rPr>
          <w:rtl/>
        </w:rPr>
        <w:t>(</w:t>
      </w:r>
      <w:r w:rsidRPr="008012A5">
        <w:rPr>
          <w:rtl/>
        </w:rPr>
        <w:t>ثمّ أتى به نحو القوم يطلب له الماء</w:t>
      </w:r>
      <w:r w:rsidR="00565236">
        <w:rPr>
          <w:rtl/>
        </w:rPr>
        <w:t>،</w:t>
      </w:r>
      <w:r w:rsidRPr="008012A5">
        <w:rPr>
          <w:rtl/>
        </w:rPr>
        <w:t xml:space="preserve"> وقال</w:t>
      </w:r>
      <w:r w:rsidR="00565236">
        <w:rPr>
          <w:rtl/>
        </w:rPr>
        <w:t>:</w:t>
      </w:r>
      <w:r w:rsidRPr="008012A5">
        <w:rPr>
          <w:rtl/>
        </w:rPr>
        <w:t xml:space="preserve"> </w:t>
      </w:r>
      <w:r w:rsidR="00B5057F" w:rsidRPr="00B5057F">
        <w:rPr>
          <w:rStyle w:val="libBold2Char"/>
          <w:rtl/>
        </w:rPr>
        <w:t>(</w:t>
      </w:r>
      <w:r w:rsidRPr="000115CF">
        <w:rPr>
          <w:rStyle w:val="libBold2Char"/>
          <w:rtl/>
        </w:rPr>
        <w:t>إن لم ترحموني</w:t>
      </w:r>
      <w:r w:rsidR="00565236">
        <w:rPr>
          <w:rStyle w:val="libBold2Char"/>
          <w:rtl/>
        </w:rPr>
        <w:t>،</w:t>
      </w:r>
      <w:r w:rsidRPr="000115CF">
        <w:rPr>
          <w:rStyle w:val="libBold2Char"/>
          <w:rtl/>
        </w:rPr>
        <w:t xml:space="preserve"> فارحَموا هذا الطفل</w:t>
      </w:r>
      <w:r w:rsidR="00B5057F" w:rsidRPr="00B5057F">
        <w:rPr>
          <w:rStyle w:val="libBold2Char"/>
          <w:rtl/>
        </w:rPr>
        <w:t>)</w:t>
      </w:r>
      <w:r w:rsidR="00565236">
        <w:rPr>
          <w:rtl/>
        </w:rPr>
        <w:t>،</w:t>
      </w:r>
      <w:r w:rsidRPr="008012A5">
        <w:rPr>
          <w:rtl/>
        </w:rPr>
        <w:t xml:space="preserve"> فاختلفَ العسكر فيما بينهم</w:t>
      </w:r>
      <w:r w:rsidR="00565236">
        <w:rPr>
          <w:rtl/>
        </w:rPr>
        <w:t>،</w:t>
      </w:r>
      <w:r w:rsidRPr="008012A5">
        <w:rPr>
          <w:rtl/>
        </w:rPr>
        <w:t xml:space="preserve"> فقال بعض</w:t>
      </w:r>
      <w:r w:rsidR="00565236">
        <w:rPr>
          <w:rtl/>
        </w:rPr>
        <w:t>:</w:t>
      </w:r>
      <w:r w:rsidRPr="008012A5">
        <w:rPr>
          <w:rtl/>
        </w:rPr>
        <w:t xml:space="preserve"> </w:t>
      </w:r>
      <w:r w:rsidRPr="00EA3A03">
        <w:rPr>
          <w:rStyle w:val="libBold2Char"/>
          <w:rtl/>
        </w:rPr>
        <w:t>إنّ كان ذنبٌ للكبار فما ذنب الصغار</w:t>
      </w:r>
      <w:r w:rsidR="00565236">
        <w:rPr>
          <w:rtl/>
        </w:rPr>
        <w:t>،</w:t>
      </w:r>
      <w:r w:rsidRPr="008012A5">
        <w:rPr>
          <w:rtl/>
        </w:rPr>
        <w:t xml:space="preserve"> وقال آخرون</w:t>
      </w:r>
      <w:r w:rsidR="00565236">
        <w:rPr>
          <w:rtl/>
        </w:rPr>
        <w:t>:</w:t>
      </w:r>
      <w:r w:rsidRPr="008012A5">
        <w:rPr>
          <w:rtl/>
        </w:rPr>
        <w:t xml:space="preserve"> </w:t>
      </w:r>
      <w:r w:rsidRPr="00EA3A03">
        <w:rPr>
          <w:rStyle w:val="libBold2Char"/>
          <w:rtl/>
        </w:rPr>
        <w:t>لا تُبقوا لأهل هذا البيت باقية</w:t>
      </w:r>
      <w:r w:rsidR="00565236">
        <w:rPr>
          <w:rStyle w:val="libBold1Char"/>
          <w:rtl/>
        </w:rPr>
        <w:t>،</w:t>
      </w:r>
      <w:r w:rsidRPr="008012A5">
        <w:rPr>
          <w:rtl/>
        </w:rPr>
        <w:t xml:space="preserve"> وكادت الفتنة أن تقع بينهم</w:t>
      </w:r>
      <w:r w:rsidR="00565236">
        <w:rPr>
          <w:rtl/>
        </w:rPr>
        <w:t>،</w:t>
      </w:r>
      <w:r w:rsidRPr="008012A5">
        <w:rPr>
          <w:rtl/>
        </w:rPr>
        <w:t xml:space="preserve"> فصاح ابن سعد في حرملة بن كاهل</w:t>
      </w:r>
      <w:r w:rsidR="00565236">
        <w:rPr>
          <w:rtl/>
        </w:rPr>
        <w:t>:</w:t>
      </w:r>
      <w:r w:rsidRPr="008012A5">
        <w:rPr>
          <w:rtl/>
        </w:rPr>
        <w:t xml:space="preserve"> </w:t>
      </w:r>
      <w:r w:rsidRPr="00EA3A03">
        <w:rPr>
          <w:rStyle w:val="libBold2Char"/>
          <w:rtl/>
        </w:rPr>
        <w:t>اقطع نزاع القوم</w:t>
      </w:r>
      <w:r w:rsidR="00565236">
        <w:rPr>
          <w:rtl/>
        </w:rPr>
        <w:t>،</w:t>
      </w:r>
      <w:r w:rsidRPr="008012A5">
        <w:rPr>
          <w:rtl/>
        </w:rPr>
        <w:t xml:space="preserve"> قال</w:t>
      </w:r>
      <w:r w:rsidR="00565236">
        <w:rPr>
          <w:rtl/>
        </w:rPr>
        <w:t>:</w:t>
      </w:r>
      <w:r w:rsidRPr="008012A5">
        <w:rPr>
          <w:rtl/>
        </w:rPr>
        <w:t xml:space="preserve"> فوضعتُ السهم في كبد القوس</w:t>
      </w:r>
      <w:r w:rsidR="00565236">
        <w:rPr>
          <w:rtl/>
        </w:rPr>
        <w:t>،</w:t>
      </w:r>
      <w:r w:rsidRPr="008012A5">
        <w:rPr>
          <w:rtl/>
        </w:rPr>
        <w:t xml:space="preserve"> وقلت</w:t>
      </w:r>
      <w:r w:rsidR="00565236">
        <w:rPr>
          <w:rtl/>
        </w:rPr>
        <w:t>:</w:t>
      </w:r>
      <w:r w:rsidRPr="008012A5">
        <w:rPr>
          <w:rtl/>
        </w:rPr>
        <w:t xml:space="preserve"> أللوالد أم للولد</w:t>
      </w:r>
      <w:r w:rsidR="00565236">
        <w:rPr>
          <w:rtl/>
        </w:rPr>
        <w:t>؟</w:t>
      </w:r>
      <w:r w:rsidRPr="008012A5">
        <w:rPr>
          <w:rtl/>
        </w:rPr>
        <w:t xml:space="preserve"> قال</w:t>
      </w:r>
      <w:r w:rsidR="00565236">
        <w:rPr>
          <w:rtl/>
        </w:rPr>
        <w:t>:</w:t>
      </w:r>
      <w:r w:rsidRPr="008012A5">
        <w:rPr>
          <w:rtl/>
        </w:rPr>
        <w:t xml:space="preserve"> بل الولد</w:t>
      </w:r>
      <w:r w:rsidR="00565236">
        <w:rPr>
          <w:rtl/>
        </w:rPr>
        <w:t>،</w:t>
      </w:r>
      <w:r w:rsidRPr="008012A5">
        <w:rPr>
          <w:rtl/>
        </w:rPr>
        <w:t xml:space="preserve"> فرميتهُ وهو في حِجر أبيه فذبحته من الوريد إلى الوريد</w:t>
      </w:r>
      <w:r w:rsidR="00565236">
        <w:rPr>
          <w:rtl/>
        </w:rPr>
        <w:t>،</w:t>
      </w:r>
      <w:r w:rsidRPr="008012A5">
        <w:rPr>
          <w:rtl/>
        </w:rPr>
        <w:t xml:space="preserve"> فتلقّى الحسين الدم بكفّه ورمى به نحو السماء</w:t>
      </w:r>
      <w:r w:rsidR="00B5057F" w:rsidRPr="00B5057F">
        <w:rPr>
          <w:rtl/>
        </w:rPr>
        <w:t>)</w:t>
      </w:r>
      <w:r w:rsidRPr="00AB1710">
        <w:rPr>
          <w:rtl/>
        </w:rPr>
        <w:t xml:space="preserve"> </w:t>
      </w:r>
      <w:r w:rsidRPr="008012A5">
        <w:rPr>
          <w:rStyle w:val="libFootnotenumChar"/>
          <w:rtl/>
        </w:rPr>
        <w:t>(1)</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فقد يخطر في الذهن</w:t>
      </w:r>
      <w:r w:rsidR="00565236">
        <w:rPr>
          <w:rStyle w:val="libBold1Char"/>
          <w:rtl/>
        </w:rPr>
        <w:t>:</w:t>
      </w:r>
      <w:r w:rsidRPr="008012A5">
        <w:rPr>
          <w:rtl/>
        </w:rPr>
        <w:t xml:space="preserve"> إنّه لماذا أخذَ الحسين رضيعه إلى جانب الأعداء</w:t>
      </w:r>
      <w:r w:rsidR="00565236">
        <w:rPr>
          <w:rtl/>
        </w:rPr>
        <w:t>؟</w:t>
      </w:r>
      <w:r w:rsidRPr="008012A5">
        <w:rPr>
          <w:rtl/>
        </w:rPr>
        <w:t xml:space="preserve"> مع أنّه من الواضح حصول قتله على أيديهم</w:t>
      </w:r>
      <w:r w:rsidR="00565236">
        <w:rPr>
          <w:rtl/>
        </w:rPr>
        <w:t>،</w:t>
      </w:r>
      <w:r w:rsidRPr="008012A5">
        <w:rPr>
          <w:rtl/>
        </w:rPr>
        <w:t xml:space="preserve"> وهو أمر لا يخفى على الحسين </w:t>
      </w:r>
      <w:r w:rsidR="00565236" w:rsidRPr="00565236">
        <w:rPr>
          <w:rStyle w:val="libAlaemChar"/>
          <w:rtl/>
        </w:rPr>
        <w:t>عليه‌السلام</w:t>
      </w:r>
      <w:r w:rsidR="00565236">
        <w:rPr>
          <w:rtl/>
        </w:rPr>
        <w:t>،</w:t>
      </w:r>
      <w:r w:rsidRPr="008012A5">
        <w:rPr>
          <w:rtl/>
        </w:rPr>
        <w:t xml:space="preserve"> حتّى بالتسبيب الطبيعي فضلاً عن العلم الإلهامي</w:t>
      </w:r>
      <w:r w:rsidR="00565236">
        <w:rPr>
          <w:rtl/>
        </w:rPr>
        <w:t>،</w:t>
      </w:r>
      <w:r w:rsidRPr="008012A5">
        <w:rPr>
          <w:rtl/>
        </w:rPr>
        <w:t xml:space="preserve"> ويمكن الجواب على ذلك على عدّة مستويات نذكر منها</w:t>
      </w:r>
      <w:r w:rsidR="00565236">
        <w:rPr>
          <w:rtl/>
        </w:rPr>
        <w:t>:</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Style w:val="libBold1Char"/>
          <w:rtl/>
        </w:rPr>
        <w:t xml:space="preserve"> </w:t>
      </w:r>
      <w:r w:rsidRPr="008012A5">
        <w:rPr>
          <w:rtl/>
        </w:rPr>
        <w:t>إقامة الحجّة على الأعداء</w:t>
      </w:r>
      <w:r w:rsidR="00565236">
        <w:rPr>
          <w:rtl/>
        </w:rPr>
        <w:t>،</w:t>
      </w:r>
      <w:r w:rsidRPr="008012A5">
        <w:rPr>
          <w:rtl/>
        </w:rPr>
        <w:t xml:space="preserve"> وفضحهم في النتيجة</w:t>
      </w:r>
      <w:r w:rsidR="00565236">
        <w:rPr>
          <w:rtl/>
        </w:rPr>
        <w:t>،</w:t>
      </w:r>
      <w:r w:rsidRPr="008012A5">
        <w:rPr>
          <w:rtl/>
        </w:rPr>
        <w:t xml:space="preserve"> إذ يثبت بالحسّ والعيان قتلهم للأطفال والعُزّل</w:t>
      </w:r>
      <w:r w:rsidR="00565236">
        <w:rPr>
          <w:rtl/>
        </w:rPr>
        <w:t>،</w:t>
      </w:r>
      <w:r w:rsidRPr="008012A5">
        <w:rPr>
          <w:rtl/>
        </w:rPr>
        <w:t xml:space="preserve"> وهو أمرٌ يثبت على عدّة مستويات منها</w:t>
      </w:r>
      <w:r w:rsidR="00565236">
        <w:rPr>
          <w:rtl/>
        </w:rPr>
        <w:t>:</w:t>
      </w:r>
      <w:r w:rsidRPr="008012A5">
        <w:rPr>
          <w:rtl/>
        </w:rPr>
        <w:t xml:space="preserve"> أمام أفراد الجيش المعادي نفسه</w:t>
      </w:r>
      <w:r w:rsidR="00565236">
        <w:rPr>
          <w:rtl/>
        </w:rPr>
        <w:t>،</w:t>
      </w:r>
      <w:r w:rsidRPr="008012A5">
        <w:rPr>
          <w:rtl/>
        </w:rPr>
        <w:t xml:space="preserve"> ومنها</w:t>
      </w:r>
      <w:r w:rsidR="00565236">
        <w:rPr>
          <w:rtl/>
        </w:rPr>
        <w:t>:</w:t>
      </w:r>
      <w:r w:rsidRPr="008012A5">
        <w:rPr>
          <w:rtl/>
        </w:rPr>
        <w:t xml:space="preserve"> أمام الجيل المعاصر للحسين </w:t>
      </w:r>
      <w:r w:rsidR="00565236" w:rsidRPr="00565236">
        <w:rPr>
          <w:rStyle w:val="libAlaemChar"/>
          <w:rtl/>
        </w:rPr>
        <w:t>عليه‌السلام</w:t>
      </w:r>
      <w:r w:rsidR="00565236">
        <w:rPr>
          <w:rtl/>
        </w:rPr>
        <w:t>،</w:t>
      </w:r>
      <w:r w:rsidRPr="008012A5">
        <w:rPr>
          <w:rtl/>
        </w:rPr>
        <w:t xml:space="preserve"> ومنها</w:t>
      </w:r>
      <w:r w:rsidR="00565236">
        <w:rPr>
          <w:rtl/>
        </w:rPr>
        <w:t>:</w:t>
      </w:r>
      <w:r w:rsidRPr="008012A5">
        <w:rPr>
          <w:rtl/>
        </w:rPr>
        <w:t xml:space="preserve"> أمام الأجيال المتأخّرة عنه</w:t>
      </w:r>
      <w:r w:rsidR="00565236">
        <w:rPr>
          <w:rtl/>
        </w:rPr>
        <w:t>،</w:t>
      </w:r>
      <w:r w:rsidRPr="008012A5">
        <w:rPr>
          <w:rtl/>
        </w:rPr>
        <w:t xml:space="preserve"> ودلالة ذلك</w:t>
      </w:r>
      <w:r w:rsidR="00565236">
        <w:rPr>
          <w:rtl/>
        </w:rPr>
        <w:t>:</w:t>
      </w:r>
      <w:r w:rsidRPr="008012A5">
        <w:rPr>
          <w:rtl/>
        </w:rPr>
        <w:t xml:space="preserve"> ما سمعناه عن المؤرّخين من وقوع الخلاف بين أفراد الجيش المعادي</w:t>
      </w:r>
      <w:r w:rsidR="00565236">
        <w:rPr>
          <w:rtl/>
        </w:rPr>
        <w:t>،</w:t>
      </w:r>
      <w:r w:rsidRPr="008012A5">
        <w:rPr>
          <w:rtl/>
        </w:rPr>
        <w:t xml:space="preserve"> فقال بعض المنصفين منهم</w:t>
      </w:r>
      <w:r w:rsidR="00565236">
        <w:rPr>
          <w:rtl/>
        </w:rPr>
        <w:t>:</w:t>
      </w:r>
      <w:r w:rsidRPr="008012A5">
        <w:rPr>
          <w:rtl/>
        </w:rPr>
        <w:t xml:space="preserve"> </w:t>
      </w:r>
      <w:r w:rsidR="00B5057F" w:rsidRPr="00EA3A03">
        <w:rPr>
          <w:rStyle w:val="libBold2Char"/>
          <w:rtl/>
        </w:rPr>
        <w:t>(</w:t>
      </w:r>
      <w:r w:rsidRPr="00EA3A03">
        <w:rPr>
          <w:rStyle w:val="libBold2Char"/>
          <w:rtl/>
        </w:rPr>
        <w:t>إذا كان ذنبٌ للكبار فما ذنب الصغار</w:t>
      </w:r>
      <w:r w:rsidR="00B5057F" w:rsidRPr="00EA3A03">
        <w:rPr>
          <w:rStyle w:val="libBold2Char"/>
          <w:rtl/>
        </w:rPr>
        <w:t>)</w:t>
      </w:r>
      <w:r w:rsidR="00565236">
        <w:rPr>
          <w:rtl/>
        </w:rPr>
        <w:t>،</w:t>
      </w:r>
      <w:r w:rsidRPr="008012A5">
        <w:rPr>
          <w:rtl/>
        </w:rPr>
        <w:t xml:space="preserve"> وقال بعض ا</w:t>
      </w:r>
      <w:r w:rsidR="00B5057F">
        <w:rPr>
          <w:rtl/>
        </w:rPr>
        <w:t>لم</w:t>
      </w:r>
      <w:r w:rsidRPr="008012A5">
        <w:rPr>
          <w:rtl/>
        </w:rPr>
        <w:t>عاندين</w:t>
      </w:r>
      <w:r w:rsidR="00565236">
        <w:rPr>
          <w:rtl/>
        </w:rPr>
        <w:t>:</w:t>
      </w:r>
      <w:r w:rsidRPr="008012A5">
        <w:rPr>
          <w:rtl/>
        </w:rPr>
        <w:t xml:space="preserve"> </w:t>
      </w:r>
      <w:r w:rsidR="00B5057F" w:rsidRPr="00EA3A03">
        <w:rPr>
          <w:rStyle w:val="libBold2Char"/>
          <w:rtl/>
        </w:rPr>
        <w:t>(</w:t>
      </w:r>
      <w:r w:rsidRPr="00EA3A03">
        <w:rPr>
          <w:rStyle w:val="libBold2Char"/>
          <w:rtl/>
        </w:rPr>
        <w:t>لا تُبقوا لأهل هذا البيت باقية</w:t>
      </w:r>
      <w:r w:rsidR="00B5057F" w:rsidRPr="00EA3A03">
        <w:rPr>
          <w:rStyle w:val="libBold2Char"/>
          <w:rtl/>
        </w:rPr>
        <w:t>)</w:t>
      </w:r>
      <w:r w:rsidR="00565236">
        <w:rPr>
          <w:rtl/>
        </w:rPr>
        <w:t>،</w:t>
      </w:r>
      <w:r w:rsidRPr="008012A5">
        <w:rPr>
          <w:rtl/>
        </w:rPr>
        <w:t xml:space="preserve"> فقد حصلَ التمحيص والامتحان آنيّاً</w:t>
      </w:r>
      <w:r w:rsidR="00565236">
        <w:rPr>
          <w:rtl/>
        </w:rPr>
        <w:t>،</w:t>
      </w:r>
      <w:r w:rsidRPr="008012A5">
        <w:rPr>
          <w:rtl/>
        </w:rPr>
        <w:t xml:space="preserve"> فضلاً عن إقامة الحجّة في المدى القريب والبعيد</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5136F4">
        <w:rPr>
          <w:rtl/>
        </w:rPr>
        <w:t>(1) مناقب ابن شهرآشوب</w:t>
      </w:r>
      <w:r w:rsidR="00565236">
        <w:rPr>
          <w:rtl/>
        </w:rPr>
        <w:t>:</w:t>
      </w:r>
      <w:r w:rsidRPr="005136F4">
        <w:rPr>
          <w:rtl/>
        </w:rPr>
        <w:t xml:space="preserve"> ج3</w:t>
      </w:r>
      <w:r w:rsidR="00565236">
        <w:rPr>
          <w:rtl/>
        </w:rPr>
        <w:t>،</w:t>
      </w:r>
      <w:r w:rsidRPr="005136F4">
        <w:rPr>
          <w:rtl/>
        </w:rPr>
        <w:t xml:space="preserve"> ص257</w:t>
      </w:r>
      <w:r w:rsidR="00565236">
        <w:rPr>
          <w:rtl/>
        </w:rPr>
        <w:t>،</w:t>
      </w:r>
      <w:r w:rsidRPr="005136F4">
        <w:rPr>
          <w:rtl/>
        </w:rPr>
        <w:t xml:space="preserve"> مثير الأحزان لابن نما</w:t>
      </w:r>
      <w:r w:rsidR="00565236">
        <w:rPr>
          <w:rtl/>
        </w:rPr>
        <w:t>:</w:t>
      </w:r>
      <w:r w:rsidRPr="005136F4">
        <w:rPr>
          <w:rtl/>
        </w:rPr>
        <w:t xml:space="preserve"> ص52</w:t>
      </w:r>
      <w:r w:rsidR="00565236">
        <w:rPr>
          <w:rtl/>
        </w:rPr>
        <w:t>،</w:t>
      </w:r>
      <w:r w:rsidRPr="005136F4">
        <w:rPr>
          <w:rtl/>
        </w:rPr>
        <w:t xml:space="preserve"> اللهوف لابن طاووس</w:t>
      </w:r>
      <w:r w:rsidR="00565236">
        <w:rPr>
          <w:rtl/>
        </w:rPr>
        <w:t>:</w:t>
      </w:r>
      <w:r w:rsidRPr="005136F4">
        <w:rPr>
          <w:rtl/>
        </w:rPr>
        <w:t xml:space="preserve"> ص49</w:t>
      </w:r>
      <w:r w:rsidR="00565236">
        <w:rPr>
          <w:rtl/>
        </w:rPr>
        <w:t>.</w:t>
      </w:r>
      <w:r w:rsidRPr="005136F4">
        <w:rPr>
          <w:rtl/>
        </w:rPr>
        <w:t xml:space="preserve"> </w:t>
      </w:r>
    </w:p>
    <w:p w:rsidR="008012A5" w:rsidRPr="000115CF" w:rsidRDefault="008012A5" w:rsidP="000115CF">
      <w:pPr>
        <w:pStyle w:val="libNormal"/>
        <w:rPr>
          <w:rtl/>
        </w:rPr>
      </w:pPr>
      <w:r w:rsidRPr="000115CF">
        <w:rPr>
          <w:rFonts w:hint="cs"/>
          <w:rtl/>
        </w:rPr>
        <w:br w:type="page"/>
      </w:r>
    </w:p>
    <w:p w:rsidR="008012A5" w:rsidRPr="008012A5" w:rsidRDefault="008012A5" w:rsidP="008012A5">
      <w:pPr>
        <w:pStyle w:val="libNormal"/>
        <w:rPr>
          <w:rtl/>
        </w:rPr>
      </w:pPr>
      <w:r w:rsidRPr="008012A5">
        <w:rPr>
          <w:rStyle w:val="libBold1Char"/>
          <w:rtl/>
        </w:rPr>
        <w:lastRenderedPageBreak/>
        <w:t>وينبغي أن نلتفت أيضاً</w:t>
      </w:r>
      <w:r w:rsidR="00565236">
        <w:rPr>
          <w:rStyle w:val="libBold1Char"/>
          <w:rtl/>
        </w:rPr>
        <w:t>:</w:t>
      </w:r>
      <w:r w:rsidRPr="008012A5">
        <w:rPr>
          <w:rtl/>
        </w:rPr>
        <w:t xml:space="preserve"> إلى أنّ هذا المستوى من التفكير يقتضي التسليم بأنّ الحسين </w:t>
      </w:r>
      <w:r w:rsidR="00565236" w:rsidRPr="00565236">
        <w:rPr>
          <w:rStyle w:val="libAlaemChar"/>
          <w:rtl/>
        </w:rPr>
        <w:t>عليه‌السلام</w:t>
      </w:r>
      <w:r w:rsidRPr="008012A5">
        <w:rPr>
          <w:rtl/>
        </w:rPr>
        <w:t xml:space="preserve"> رأى أنّ إقامة الحجّة أمام الأعداء</w:t>
      </w:r>
      <w:r w:rsidR="00565236">
        <w:rPr>
          <w:rtl/>
        </w:rPr>
        <w:t>،</w:t>
      </w:r>
      <w:r w:rsidRPr="008012A5">
        <w:rPr>
          <w:rtl/>
        </w:rPr>
        <w:t xml:space="preserve"> ذو مصلحة أكيدة حتّى لو فدى في سبيلها ولدهُ الرضيع</w:t>
      </w:r>
      <w:r w:rsidR="00565236">
        <w:rPr>
          <w:rtl/>
        </w:rPr>
        <w:t>،</w:t>
      </w:r>
      <w:r w:rsidRPr="008012A5">
        <w:rPr>
          <w:rtl/>
        </w:rPr>
        <w:t xml:space="preserve"> وهذا أمرٌ مقنع وجداناً</w:t>
      </w:r>
      <w:r w:rsidR="00565236">
        <w:rPr>
          <w:rtl/>
        </w:rPr>
        <w:t>؛</w:t>
      </w:r>
      <w:r w:rsidRPr="008012A5">
        <w:rPr>
          <w:rtl/>
        </w:rPr>
        <w:t xml:space="preserve"> لأنّ ما حصل من فضيحة هؤلاء لم يكن له مثيل</w:t>
      </w:r>
      <w:r w:rsidR="00565236">
        <w:rPr>
          <w:rtl/>
        </w:rPr>
        <w:t>.</w:t>
      </w:r>
    </w:p>
    <w:p w:rsidR="008012A5" w:rsidRPr="000115CF" w:rsidRDefault="008012A5" w:rsidP="008012A5">
      <w:pPr>
        <w:pStyle w:val="libNormal"/>
        <w:rPr>
          <w:rtl/>
        </w:rPr>
      </w:pPr>
      <w:r w:rsidRPr="008012A5">
        <w:rPr>
          <w:rStyle w:val="libBold1Char"/>
          <w:rtl/>
        </w:rPr>
        <w:t>المستوى الثاني</w:t>
      </w:r>
      <w:r w:rsidR="00565236">
        <w:rPr>
          <w:rStyle w:val="libBold1Char"/>
          <w:rtl/>
        </w:rPr>
        <w:t>:</w:t>
      </w:r>
      <w:r w:rsidRPr="008012A5">
        <w:rPr>
          <w:rtl/>
        </w:rPr>
        <w:t xml:space="preserve"> إنّ الحسين </w:t>
      </w:r>
      <w:r w:rsidR="00565236" w:rsidRPr="00565236">
        <w:rPr>
          <w:rStyle w:val="libAlaemChar"/>
          <w:rtl/>
        </w:rPr>
        <w:t>عليه‌السلام</w:t>
      </w:r>
      <w:r w:rsidRPr="008012A5">
        <w:rPr>
          <w:rtl/>
        </w:rPr>
        <w:t xml:space="preserve"> أراد التضحية بولده أمام الله سبحانه قبل موته واستشهاده</w:t>
      </w:r>
      <w:r w:rsidR="00565236">
        <w:rPr>
          <w:rtl/>
        </w:rPr>
        <w:t>،</w:t>
      </w:r>
      <w:r w:rsidRPr="008012A5">
        <w:rPr>
          <w:rtl/>
        </w:rPr>
        <w:t xml:space="preserve"> ومثلهُ ما رويَ عن العبّاس </w:t>
      </w:r>
      <w:r w:rsidR="00565236" w:rsidRPr="00565236">
        <w:rPr>
          <w:rStyle w:val="libAlaemChar"/>
          <w:rtl/>
        </w:rPr>
        <w:t>عليه‌السلام</w:t>
      </w:r>
      <w:r w:rsidR="00565236">
        <w:rPr>
          <w:rtl/>
        </w:rPr>
        <w:t>،</w:t>
      </w:r>
      <w:r w:rsidRPr="008012A5">
        <w:rPr>
          <w:rtl/>
        </w:rPr>
        <w:t xml:space="preserve"> حيث قال لأخوته الذين كانوا معه في واقعة الطف</w:t>
      </w:r>
      <w:r w:rsidR="00565236">
        <w:rPr>
          <w:rtl/>
        </w:rPr>
        <w:t>:</w:t>
      </w:r>
      <w:r w:rsidRPr="008012A5">
        <w:rPr>
          <w:rtl/>
        </w:rPr>
        <w:t xml:space="preserve"> </w:t>
      </w:r>
      <w:r w:rsidR="00B5057F" w:rsidRPr="00EA3A03">
        <w:rPr>
          <w:rStyle w:val="libBold2Char"/>
          <w:rtl/>
        </w:rPr>
        <w:t>(</w:t>
      </w:r>
      <w:r w:rsidRPr="00EA3A03">
        <w:rPr>
          <w:rStyle w:val="libBold2Char"/>
          <w:rtl/>
        </w:rPr>
        <w:t>تقدّموا يا بَني أمّي لكي أحتسِبكم أمامَ الله سبحانه</w:t>
      </w:r>
      <w:r w:rsidR="00B5057F" w:rsidRPr="00EA3A03">
        <w:rPr>
          <w:rStyle w:val="libBold2Char"/>
          <w:rtl/>
        </w:rPr>
        <w:t>)</w:t>
      </w:r>
      <w:r w:rsidRPr="008012A5">
        <w:rPr>
          <w:rStyle w:val="libBold1Char"/>
          <w:rtl/>
        </w:rPr>
        <w:t xml:space="preserve"> </w:t>
      </w:r>
      <w:r w:rsidRPr="008012A5">
        <w:rPr>
          <w:rStyle w:val="libFootnotenumChar"/>
          <w:rtl/>
        </w:rPr>
        <w:t>(1)</w:t>
      </w:r>
      <w:r w:rsidR="00565236">
        <w:rPr>
          <w:rtl/>
        </w:rPr>
        <w:t>،</w:t>
      </w:r>
      <w:r w:rsidRPr="000115CF">
        <w:rPr>
          <w:rtl/>
        </w:rPr>
        <w:t xml:space="preserve"> فهو يَعتبر استشهاد أخوته عملاً وطاعة له شخصياً</w:t>
      </w:r>
      <w:r w:rsidR="00565236">
        <w:rPr>
          <w:rtl/>
        </w:rPr>
        <w:t>،</w:t>
      </w:r>
      <w:r w:rsidRPr="000115CF">
        <w:rPr>
          <w:rtl/>
        </w:rPr>
        <w:t xml:space="preserve"> ففي مثل ذلك فكّر الحسين </w:t>
      </w:r>
      <w:r w:rsidR="00565236" w:rsidRPr="00565236">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المستوى الثالث</w:t>
      </w:r>
      <w:r w:rsidR="00565236">
        <w:rPr>
          <w:rStyle w:val="libBold1Char"/>
          <w:rtl/>
        </w:rPr>
        <w:t>:</w:t>
      </w:r>
      <w:r w:rsidRPr="008012A5">
        <w:rPr>
          <w:rtl/>
        </w:rPr>
        <w:t xml:space="preserve"> إنّ الإمام الحسين </w:t>
      </w:r>
      <w:r w:rsidR="00565236" w:rsidRPr="00565236">
        <w:rPr>
          <w:rStyle w:val="libAlaemChar"/>
          <w:rtl/>
        </w:rPr>
        <w:t>عليه‌السلام</w:t>
      </w:r>
      <w:r w:rsidRPr="008012A5">
        <w:rPr>
          <w:rtl/>
        </w:rPr>
        <w:t xml:space="preserve"> نفّذ قضاء الله وقدره الذي يعلمه بالإلهام أو بالرواية</w:t>
      </w:r>
      <w:r w:rsidR="00565236">
        <w:rPr>
          <w:rtl/>
        </w:rPr>
        <w:t>،</w:t>
      </w:r>
      <w:r w:rsidRPr="008012A5">
        <w:rPr>
          <w:rtl/>
        </w:rPr>
        <w:t xml:space="preserve"> والذي لم يكن منه بُدّ</w:t>
      </w:r>
      <w:r w:rsidR="00565236">
        <w:rPr>
          <w:rtl/>
        </w:rPr>
        <w:t>،</w:t>
      </w:r>
      <w:r w:rsidRPr="008012A5">
        <w:rPr>
          <w:rtl/>
        </w:rPr>
        <w:t xml:space="preserve"> بل كان واجباً عليه تنفيذه كوجوب صلاة الظهر علينا</w:t>
      </w:r>
      <w:r w:rsidR="00565236">
        <w:rPr>
          <w:rtl/>
        </w:rPr>
        <w:t>،</w:t>
      </w:r>
      <w:r w:rsidRPr="008012A5">
        <w:rPr>
          <w:rtl/>
        </w:rPr>
        <w:t xml:space="preserve"> وقد ضحّى به امتثالاً لأمر الله سبحانه وتسليماً لقضائه</w:t>
      </w:r>
      <w:r w:rsidR="00565236">
        <w:rPr>
          <w:rtl/>
        </w:rPr>
        <w:t>.</w:t>
      </w:r>
    </w:p>
    <w:p w:rsidR="008012A5" w:rsidRPr="000115CF" w:rsidRDefault="008012A5" w:rsidP="008012A5">
      <w:pPr>
        <w:pStyle w:val="libNormal"/>
        <w:rPr>
          <w:rtl/>
        </w:rPr>
      </w:pPr>
      <w:r w:rsidRPr="008012A5">
        <w:rPr>
          <w:rtl/>
        </w:rPr>
        <w:t>ومن هنا وردَ عن لسانه</w:t>
      </w:r>
      <w:r w:rsidR="00565236">
        <w:rPr>
          <w:rtl/>
        </w:rPr>
        <w:t>:</w:t>
      </w:r>
      <w:r w:rsidRPr="008012A5">
        <w:rPr>
          <w:rtl/>
        </w:rPr>
        <w:t xml:space="preserve"> </w:t>
      </w:r>
      <w:r w:rsidR="00B5057F" w:rsidRPr="00B5057F">
        <w:rPr>
          <w:rStyle w:val="libBold2Char"/>
          <w:rtl/>
        </w:rPr>
        <w:t>(</w:t>
      </w:r>
      <w:r w:rsidRPr="000115CF">
        <w:rPr>
          <w:rStyle w:val="libBold2Char"/>
          <w:rtl/>
        </w:rPr>
        <w:t>شاء الله أن يراهنّ سبايا</w:t>
      </w:r>
      <w:r w:rsidR="00B5057F" w:rsidRPr="00B5057F">
        <w:rPr>
          <w:rStyle w:val="libBold2Char"/>
          <w:rtl/>
        </w:rPr>
        <w:t>)</w:t>
      </w:r>
      <w:r w:rsidR="00565236">
        <w:rPr>
          <w:rtl/>
        </w:rPr>
        <w:t>،</w:t>
      </w:r>
      <w:r w:rsidRPr="000115CF">
        <w:rPr>
          <w:rtl/>
        </w:rPr>
        <w:t xml:space="preserve"> وعن طفله</w:t>
      </w:r>
      <w:r w:rsidR="00565236">
        <w:rPr>
          <w:rtl/>
        </w:rPr>
        <w:t>:</w:t>
      </w:r>
      <w:r w:rsidRPr="000115CF">
        <w:rPr>
          <w:rtl/>
        </w:rPr>
        <w:t xml:space="preserve"> </w:t>
      </w:r>
      <w:r w:rsidR="00B5057F" w:rsidRPr="00B5057F">
        <w:rPr>
          <w:rStyle w:val="libBold2Char"/>
          <w:rtl/>
        </w:rPr>
        <w:t>(</w:t>
      </w:r>
      <w:r w:rsidRPr="000115CF">
        <w:rPr>
          <w:rStyle w:val="libBold2Char"/>
          <w:rtl/>
        </w:rPr>
        <w:t>شاء الله أن يراه مذبوحاً</w:t>
      </w:r>
      <w:r w:rsidR="00B5057F" w:rsidRPr="00B5057F">
        <w:rPr>
          <w:rStyle w:val="libBold2Char"/>
          <w:rtl/>
        </w:rPr>
        <w:t>)</w:t>
      </w:r>
      <w:r w:rsidR="00565236">
        <w:rPr>
          <w:rStyle w:val="libBold2Char"/>
          <w:rtl/>
        </w:rPr>
        <w:t>،</w:t>
      </w:r>
      <w:r w:rsidRPr="000115CF">
        <w:rPr>
          <w:rtl/>
        </w:rPr>
        <w:t xml:space="preserve"> والمشيئة إمّا أن تكون تكوينية يعني من القضاء والقدر</w:t>
      </w:r>
      <w:r w:rsidR="00565236">
        <w:rPr>
          <w:rtl/>
        </w:rPr>
        <w:t>،</w:t>
      </w:r>
      <w:r w:rsidRPr="000115CF">
        <w:rPr>
          <w:rtl/>
        </w:rPr>
        <w:t xml:space="preserve"> أو تشريعية يعني التكليف والوجوب</w:t>
      </w:r>
      <w:r w:rsidR="00565236">
        <w:rPr>
          <w:rtl/>
        </w:rPr>
        <w:t>،</w:t>
      </w:r>
      <w:r w:rsidRPr="000115CF">
        <w:rPr>
          <w:rtl/>
        </w:rPr>
        <w:t xml:space="preserve"> وهي على كلا التقديرين محبوبة لأهل الله سبحانه ومنهم الحسين </w:t>
      </w:r>
      <w:r w:rsidR="00565236" w:rsidRPr="00565236">
        <w:rPr>
          <w:rStyle w:val="libAlaemChar"/>
          <w:rtl/>
        </w:rPr>
        <w:t>عليه‌السلام</w:t>
      </w:r>
      <w:r w:rsidR="00565236">
        <w:rPr>
          <w:rtl/>
        </w:rPr>
        <w:t>،</w:t>
      </w:r>
      <w:r w:rsidRPr="000115CF">
        <w:rPr>
          <w:rtl/>
        </w:rPr>
        <w:t xml:space="preserve"> وهناك مستويات أخرى من الوجوب لا حاجة إلى التطويل بها</w:t>
      </w:r>
      <w:r w:rsidR="00565236">
        <w:rPr>
          <w:rtl/>
        </w:rPr>
        <w:t>.</w:t>
      </w:r>
    </w:p>
    <w:p w:rsidR="008012A5" w:rsidRPr="004156D6" w:rsidRDefault="008012A5" w:rsidP="008012A5">
      <w:pPr>
        <w:pStyle w:val="libNormal"/>
        <w:rPr>
          <w:rtl/>
        </w:rPr>
      </w:pPr>
      <w:bookmarkStart w:id="163" w:name="_Toc372979002"/>
      <w:r w:rsidRPr="000115CF">
        <w:rPr>
          <w:rStyle w:val="Heading2Char"/>
          <w:rtl/>
        </w:rPr>
        <w:t>الجهة الخامسة</w:t>
      </w:r>
      <w:r w:rsidR="00565236">
        <w:rPr>
          <w:rStyle w:val="Heading2Char"/>
          <w:rtl/>
        </w:rPr>
        <w:t>:</w:t>
      </w:r>
      <w:bookmarkEnd w:id="163"/>
      <w:r w:rsidRPr="008012A5">
        <w:rPr>
          <w:rtl/>
        </w:rPr>
        <w:t xml:space="preserve"> رويَ أنّه كان من جملة أساليب المحاربة ضدّ الحسين </w:t>
      </w:r>
      <w:r w:rsidR="00565236" w:rsidRPr="00565236">
        <w:rPr>
          <w:rStyle w:val="libAlaemChar"/>
          <w:rtl/>
        </w:rPr>
        <w:t>عليه‌السلام</w:t>
      </w:r>
      <w:r w:rsidRPr="008012A5">
        <w:rPr>
          <w:rtl/>
        </w:rPr>
        <w:t xml:space="preserve"> بعد مقتل أصحابه وأهل بيته</w:t>
      </w:r>
      <w:r w:rsidR="00565236">
        <w:rPr>
          <w:rtl/>
        </w:rPr>
        <w:t>:</w:t>
      </w:r>
      <w:r w:rsidRPr="008012A5">
        <w:rPr>
          <w:rtl/>
        </w:rPr>
        <w:t xml:space="preserve"> أنّه رماهُ أحد القوم بسهم محدّد مسموم له ثلاث شُعب وقعَ على صدره</w:t>
      </w:r>
      <w:r w:rsidR="00565236">
        <w:rPr>
          <w:rtl/>
        </w:rPr>
        <w:t>،</w:t>
      </w:r>
      <w:r w:rsidRPr="008012A5">
        <w:rPr>
          <w:rtl/>
        </w:rPr>
        <w:t xml:space="preserve"> وفي بعض الروايات</w:t>
      </w:r>
      <w:r w:rsidR="00565236">
        <w:rPr>
          <w:rtl/>
        </w:rPr>
        <w:t>:</w:t>
      </w:r>
      <w:r w:rsidRPr="008012A5">
        <w:rPr>
          <w:rtl/>
        </w:rPr>
        <w:t xml:space="preserve"> وقعَ على قلبه</w:t>
      </w:r>
      <w:r w:rsidR="00565236">
        <w:rPr>
          <w:rtl/>
        </w:rPr>
        <w:t>،</w:t>
      </w:r>
      <w:r w:rsidRPr="008012A5">
        <w:rPr>
          <w:rtl/>
        </w:rPr>
        <w:t xml:space="preserve"> فأخذَ السهم فأخرجه من قفاه فانبعث الدم كالميزاب</w:t>
      </w:r>
      <w:r w:rsidR="00B5057F" w:rsidRPr="00B5057F">
        <w:rPr>
          <w:rtl/>
        </w:rPr>
        <w:t>)</w:t>
      </w:r>
      <w:r w:rsidRPr="00AB1710">
        <w:rPr>
          <w:rtl/>
        </w:rPr>
        <w:t xml:space="preserve"> </w:t>
      </w:r>
      <w:r w:rsidRPr="008012A5">
        <w:rPr>
          <w:rStyle w:val="libFootnotenumChar"/>
          <w:rtl/>
        </w:rPr>
        <w:t>(2)</w:t>
      </w:r>
      <w:r w:rsidR="00565236" w:rsidRPr="00EA3A03">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156D6">
        <w:rPr>
          <w:rtl/>
        </w:rPr>
        <w:t>(1) إعلام الورى للطبرسي</w:t>
      </w:r>
      <w:r w:rsidR="00565236">
        <w:rPr>
          <w:rtl/>
        </w:rPr>
        <w:t>:</w:t>
      </w:r>
      <w:r w:rsidRPr="004156D6">
        <w:rPr>
          <w:rtl/>
        </w:rPr>
        <w:t xml:space="preserve"> ص248</w:t>
      </w:r>
      <w:r w:rsidR="00565236">
        <w:rPr>
          <w:rtl/>
        </w:rPr>
        <w:t>،</w:t>
      </w:r>
      <w:r w:rsidRPr="004156D6">
        <w:rPr>
          <w:rtl/>
        </w:rPr>
        <w:t xml:space="preserve"> البحار للمجلسي</w:t>
      </w:r>
      <w:r w:rsidR="00565236">
        <w:rPr>
          <w:rtl/>
        </w:rPr>
        <w:t>:</w:t>
      </w:r>
      <w:r w:rsidRPr="004156D6">
        <w:rPr>
          <w:rtl/>
        </w:rPr>
        <w:t xml:space="preserve"> ج45</w:t>
      </w:r>
      <w:r w:rsidR="00565236">
        <w:rPr>
          <w:rtl/>
        </w:rPr>
        <w:t>،</w:t>
      </w:r>
      <w:r w:rsidRPr="004156D6">
        <w:rPr>
          <w:rtl/>
        </w:rPr>
        <w:t xml:space="preserve"> ص38 بتصرّف</w:t>
      </w:r>
      <w:r w:rsidR="00565236">
        <w:rPr>
          <w:rtl/>
        </w:rPr>
        <w:t>.</w:t>
      </w:r>
    </w:p>
    <w:p w:rsidR="008012A5" w:rsidRPr="008012A5" w:rsidRDefault="008012A5" w:rsidP="00AB1710">
      <w:pPr>
        <w:pStyle w:val="libFootnote0"/>
        <w:rPr>
          <w:rtl/>
        </w:rPr>
      </w:pPr>
      <w:r w:rsidRPr="004156D6">
        <w:rPr>
          <w:rtl/>
        </w:rPr>
        <w:t>(2) اللهوف لابن طاووس</w:t>
      </w:r>
      <w:r w:rsidR="00565236">
        <w:rPr>
          <w:rtl/>
        </w:rPr>
        <w:t>:</w:t>
      </w:r>
      <w:r w:rsidRPr="004156D6">
        <w:rPr>
          <w:rtl/>
        </w:rPr>
        <w:t xml:space="preserve"> ص51</w:t>
      </w:r>
      <w:r w:rsidR="00565236">
        <w:rPr>
          <w:rtl/>
        </w:rPr>
        <w:t>،</w:t>
      </w:r>
      <w:r w:rsidRPr="004156D6">
        <w:rPr>
          <w:rtl/>
        </w:rPr>
        <w:t xml:space="preserve"> الخوارزمي</w:t>
      </w:r>
      <w:r w:rsidR="00565236">
        <w:rPr>
          <w:rtl/>
        </w:rPr>
        <w:t>:</w:t>
      </w:r>
      <w:r w:rsidRPr="004156D6">
        <w:rPr>
          <w:rtl/>
        </w:rPr>
        <w:t xml:space="preserve"> ج2</w:t>
      </w:r>
      <w:r w:rsidR="00565236">
        <w:rPr>
          <w:rtl/>
        </w:rPr>
        <w:t>،</w:t>
      </w:r>
      <w:r w:rsidRPr="004156D6">
        <w:rPr>
          <w:rtl/>
        </w:rPr>
        <w:t xml:space="preserve"> ص34</w:t>
      </w:r>
      <w:r w:rsidR="00565236">
        <w:rPr>
          <w:rtl/>
        </w:rPr>
        <w:t>،</w:t>
      </w:r>
      <w:r w:rsidRPr="004156D6">
        <w:rPr>
          <w:rtl/>
        </w:rPr>
        <w:t xml:space="preserve"> البحار</w:t>
      </w:r>
      <w:r w:rsidR="00565236">
        <w:rPr>
          <w:rtl/>
        </w:rPr>
        <w:t>:</w:t>
      </w:r>
      <w:r w:rsidRPr="004156D6">
        <w:rPr>
          <w:rtl/>
        </w:rPr>
        <w:t xml:space="preserve"> ج45</w:t>
      </w:r>
      <w:r w:rsidR="00565236">
        <w:rPr>
          <w:rtl/>
        </w:rPr>
        <w:t>،</w:t>
      </w:r>
      <w:r w:rsidRPr="004156D6">
        <w:rPr>
          <w:rtl/>
        </w:rPr>
        <w:t xml:space="preserve"> ص53</w:t>
      </w:r>
      <w:r w:rsidR="00565236">
        <w:rPr>
          <w:rtl/>
        </w:rPr>
        <w:t>.</w:t>
      </w:r>
    </w:p>
    <w:p w:rsidR="008012A5" w:rsidRDefault="008012A5" w:rsidP="000115CF">
      <w:pPr>
        <w:pStyle w:val="libNormal"/>
      </w:pPr>
      <w:r>
        <w:rPr>
          <w:rtl/>
        </w:rPr>
        <w:br w:type="page"/>
      </w:r>
    </w:p>
    <w:p w:rsidR="008012A5" w:rsidRPr="008012A5" w:rsidRDefault="008012A5" w:rsidP="008012A5">
      <w:pPr>
        <w:pStyle w:val="libBold1"/>
        <w:rPr>
          <w:rtl/>
        </w:rPr>
      </w:pPr>
      <w:r w:rsidRPr="008012A5">
        <w:rPr>
          <w:rtl/>
        </w:rPr>
        <w:lastRenderedPageBreak/>
        <w:t>فهنا قد يحصل سؤالان</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السؤال الأوّل</w:t>
      </w:r>
      <w:r w:rsidR="00565236">
        <w:rPr>
          <w:rStyle w:val="libBold1Char"/>
          <w:rtl/>
        </w:rPr>
        <w:t>:</w:t>
      </w:r>
      <w:r w:rsidRPr="008012A5">
        <w:rPr>
          <w:rtl/>
        </w:rPr>
        <w:t xml:space="preserve"> كيف يمكن أن يكون للسهم ثلاث شُعب وهذا غير معهود في التاريخ</w:t>
      </w:r>
      <w:r w:rsidR="00565236">
        <w:rPr>
          <w:rtl/>
        </w:rPr>
        <w:t>،</w:t>
      </w:r>
      <w:r w:rsidRPr="008012A5">
        <w:rPr>
          <w:rtl/>
        </w:rPr>
        <w:t xml:space="preserve"> بل لا يصلح مثل ذلك للرمي كسائر السهام</w:t>
      </w:r>
      <w:r w:rsidR="00565236">
        <w:rPr>
          <w:rtl/>
        </w:rPr>
        <w:t>؟</w:t>
      </w:r>
    </w:p>
    <w:p w:rsidR="008012A5" w:rsidRPr="008012A5" w:rsidRDefault="008012A5" w:rsidP="008012A5">
      <w:pPr>
        <w:pStyle w:val="libNormal"/>
        <w:rPr>
          <w:rtl/>
        </w:rPr>
      </w:pPr>
      <w:r w:rsidRPr="008012A5">
        <w:rPr>
          <w:rStyle w:val="libBold1Char"/>
          <w:rtl/>
        </w:rPr>
        <w:t>والسؤال الثاني</w:t>
      </w:r>
      <w:r w:rsidR="00565236">
        <w:rPr>
          <w:rStyle w:val="libBold1Char"/>
          <w:rtl/>
        </w:rPr>
        <w:t>:</w:t>
      </w:r>
      <w:r w:rsidRPr="008012A5">
        <w:rPr>
          <w:rStyle w:val="libBold1Char"/>
          <w:rtl/>
        </w:rPr>
        <w:t xml:space="preserve"> </w:t>
      </w:r>
      <w:r w:rsidRPr="008012A5">
        <w:rPr>
          <w:rtl/>
        </w:rPr>
        <w:t>عن إخراجه من قفاه</w:t>
      </w:r>
      <w:r w:rsidR="00565236">
        <w:rPr>
          <w:rtl/>
        </w:rPr>
        <w:t>،</w:t>
      </w:r>
      <w:r w:rsidRPr="008012A5">
        <w:rPr>
          <w:rtl/>
        </w:rPr>
        <w:t xml:space="preserve"> وهل يمكن ذلك</w:t>
      </w:r>
      <w:r w:rsidR="00565236">
        <w:rPr>
          <w:rtl/>
        </w:rPr>
        <w:t>؟</w:t>
      </w:r>
      <w:r w:rsidRPr="008012A5">
        <w:rPr>
          <w:rtl/>
        </w:rPr>
        <w:t xml:space="preserve"> وإذا أمكنَ فهو يؤدّي إلى الوفاة فوراً</w:t>
      </w:r>
      <w:r w:rsidR="00565236">
        <w:rPr>
          <w:rtl/>
        </w:rPr>
        <w:t>،</w:t>
      </w:r>
      <w:r w:rsidRPr="008012A5">
        <w:rPr>
          <w:rtl/>
        </w:rPr>
        <w:t xml:space="preserve"> مع أنّ هذا لم يحصل</w:t>
      </w:r>
      <w:r w:rsidR="00565236">
        <w:rPr>
          <w:rtl/>
        </w:rPr>
        <w:t>؟</w:t>
      </w:r>
    </w:p>
    <w:p w:rsidR="008012A5" w:rsidRPr="008012A5" w:rsidRDefault="008012A5" w:rsidP="008012A5">
      <w:pPr>
        <w:pStyle w:val="libNormal"/>
        <w:rPr>
          <w:rtl/>
        </w:rPr>
      </w:pPr>
      <w:r w:rsidRPr="008012A5">
        <w:rPr>
          <w:rStyle w:val="libBold1Char"/>
          <w:rtl/>
        </w:rPr>
        <w:t>أمّا الجواب عن السؤال الأوّل</w:t>
      </w:r>
      <w:r w:rsidR="00565236">
        <w:rPr>
          <w:rStyle w:val="libBold1Char"/>
          <w:rtl/>
        </w:rPr>
        <w:t>:</w:t>
      </w:r>
      <w:r w:rsidRPr="008012A5">
        <w:rPr>
          <w:rtl/>
        </w:rPr>
        <w:t xml:space="preserve"> فبعد تسليم صحّة سند الرواية</w:t>
      </w:r>
      <w:r w:rsidR="00565236">
        <w:rPr>
          <w:rtl/>
        </w:rPr>
        <w:t>،</w:t>
      </w:r>
      <w:r w:rsidRPr="008012A5">
        <w:rPr>
          <w:rtl/>
        </w:rPr>
        <w:t xml:space="preserve"> لا نجد أنّها تشير إلى أنّ الشُعب الثلاث متساوية في الارتفاع أم لا</w:t>
      </w:r>
      <w:r w:rsidR="00565236">
        <w:rPr>
          <w:rtl/>
        </w:rPr>
        <w:t>،</w:t>
      </w:r>
      <w:r w:rsidRPr="008012A5">
        <w:rPr>
          <w:rtl/>
        </w:rPr>
        <w:t xml:space="preserve"> ولا أنّها قد أصابت جميعاً صدر الحسين </w:t>
      </w:r>
      <w:r w:rsidR="00565236" w:rsidRPr="00565236">
        <w:rPr>
          <w:rStyle w:val="libAlaemChar"/>
          <w:rtl/>
        </w:rPr>
        <w:t>عليه‌السلام</w:t>
      </w:r>
      <w:r w:rsidR="00565236">
        <w:rPr>
          <w:rtl/>
        </w:rPr>
        <w:t>،</w:t>
      </w:r>
      <w:r w:rsidRPr="008012A5">
        <w:rPr>
          <w:rtl/>
        </w:rPr>
        <w:t xml:space="preserve"> بل من الممكن أنّه يكون لهُ رأس واحد كبير ورأسان أصغر منه</w:t>
      </w:r>
      <w:r w:rsidR="00565236">
        <w:rPr>
          <w:rtl/>
        </w:rPr>
        <w:t>،</w:t>
      </w:r>
      <w:r w:rsidRPr="008012A5">
        <w:rPr>
          <w:rtl/>
        </w:rPr>
        <w:t xml:space="preserve"> والتأثير الأساسي</w:t>
      </w:r>
      <w:r w:rsidR="00565236">
        <w:rPr>
          <w:rtl/>
        </w:rPr>
        <w:t xml:space="preserve"> - </w:t>
      </w:r>
      <w:r w:rsidRPr="008012A5">
        <w:rPr>
          <w:rtl/>
        </w:rPr>
        <w:t>سواء في الرمي أو في الإصابة</w:t>
      </w:r>
      <w:r w:rsidR="00565236">
        <w:rPr>
          <w:rtl/>
        </w:rPr>
        <w:t xml:space="preserve"> - </w:t>
      </w:r>
      <w:r w:rsidRPr="008012A5">
        <w:rPr>
          <w:rtl/>
        </w:rPr>
        <w:t>للكبير دون الصغيرين</w:t>
      </w:r>
      <w:r w:rsidR="00565236">
        <w:rPr>
          <w:rtl/>
        </w:rPr>
        <w:t>؛</w:t>
      </w:r>
      <w:r w:rsidRPr="008012A5">
        <w:rPr>
          <w:rtl/>
        </w:rPr>
        <w:t xml:space="preserve"> وإنّما تأثيرهما جانبي أو قليل ولا يمنعان الرامي من الرمي</w:t>
      </w:r>
      <w:r w:rsidR="00565236">
        <w:rPr>
          <w:rtl/>
        </w:rPr>
        <w:t>،</w:t>
      </w:r>
      <w:r w:rsidRPr="008012A5">
        <w:rPr>
          <w:rtl/>
        </w:rPr>
        <w:t xml:space="preserve"> ولا السهم من الانطلاق</w:t>
      </w:r>
      <w:r w:rsidR="00565236">
        <w:rPr>
          <w:rtl/>
        </w:rPr>
        <w:t>،</w:t>
      </w:r>
      <w:r w:rsidRPr="008012A5">
        <w:rPr>
          <w:rtl/>
        </w:rPr>
        <w:t xml:space="preserve"> مضافاً إلى أنّه من المحتمل أن تكون الشُعب الثلاث من خلف النبلة لا من أمامها</w:t>
      </w:r>
      <w:r w:rsidR="00565236">
        <w:rPr>
          <w:rtl/>
        </w:rPr>
        <w:t>.</w:t>
      </w:r>
    </w:p>
    <w:p w:rsidR="008012A5" w:rsidRPr="008012A5" w:rsidRDefault="008012A5" w:rsidP="008012A5">
      <w:pPr>
        <w:pStyle w:val="libNormal"/>
        <w:rPr>
          <w:rtl/>
        </w:rPr>
      </w:pPr>
      <w:r w:rsidRPr="008012A5">
        <w:rPr>
          <w:rStyle w:val="libBold1Char"/>
          <w:rtl/>
        </w:rPr>
        <w:t>وأمّا الجواب عن السؤال الثاني</w:t>
      </w:r>
      <w:r w:rsidR="00565236">
        <w:rPr>
          <w:rStyle w:val="libBold1Char"/>
          <w:rtl/>
        </w:rPr>
        <w:t>:</w:t>
      </w:r>
      <w:r w:rsidRPr="008012A5">
        <w:rPr>
          <w:rtl/>
        </w:rPr>
        <w:t xml:space="preserve"> بعد تسليم صحّة سند الرواية أيضاً</w:t>
      </w:r>
      <w:r w:rsidR="00565236">
        <w:rPr>
          <w:rtl/>
        </w:rPr>
        <w:t>،</w:t>
      </w:r>
      <w:r w:rsidRPr="008012A5">
        <w:rPr>
          <w:rtl/>
        </w:rPr>
        <w:t xml:space="preserve"> احتمال أن يكون الضمير في قولنا</w:t>
      </w:r>
      <w:r w:rsidR="00565236">
        <w:rPr>
          <w:rtl/>
        </w:rPr>
        <w:t>:</w:t>
      </w:r>
      <w:r w:rsidRPr="008012A5">
        <w:rPr>
          <w:rtl/>
        </w:rPr>
        <w:t xml:space="preserve"> أخرجهُ من قفاه</w:t>
      </w:r>
      <w:r w:rsidR="00565236">
        <w:rPr>
          <w:rtl/>
        </w:rPr>
        <w:t>،</w:t>
      </w:r>
      <w:r w:rsidRPr="008012A5">
        <w:rPr>
          <w:rtl/>
        </w:rPr>
        <w:t xml:space="preserve"> يعني السهم</w:t>
      </w:r>
      <w:r w:rsidR="00565236">
        <w:rPr>
          <w:rtl/>
        </w:rPr>
        <w:t>،</w:t>
      </w:r>
      <w:r w:rsidRPr="008012A5">
        <w:rPr>
          <w:rtl/>
        </w:rPr>
        <w:t xml:space="preserve"> أي</w:t>
      </w:r>
      <w:r w:rsidR="00565236">
        <w:rPr>
          <w:rtl/>
        </w:rPr>
        <w:t>:</w:t>
      </w:r>
      <w:r w:rsidRPr="008012A5">
        <w:rPr>
          <w:rtl/>
        </w:rPr>
        <w:t xml:space="preserve"> سَحبَ السهم من قفاه</w:t>
      </w:r>
      <w:r w:rsidR="00565236">
        <w:rPr>
          <w:rtl/>
        </w:rPr>
        <w:t>،</w:t>
      </w:r>
      <w:r w:rsidRPr="008012A5">
        <w:rPr>
          <w:rtl/>
        </w:rPr>
        <w:t xml:space="preserve"> وهو أمرٌ اعتيادي وما لابدّ من وقوعه</w:t>
      </w:r>
      <w:r w:rsidR="00565236">
        <w:rPr>
          <w:rtl/>
        </w:rPr>
        <w:t>،</w:t>
      </w:r>
      <w:r w:rsidRPr="008012A5">
        <w:rPr>
          <w:rtl/>
        </w:rPr>
        <w:t xml:space="preserve"> لو كان في الفرد جرأة على سحب السهام من جسمه</w:t>
      </w:r>
      <w:r w:rsidR="00565236">
        <w:rPr>
          <w:rtl/>
        </w:rPr>
        <w:t>،</w:t>
      </w:r>
      <w:r w:rsidRPr="008012A5">
        <w:rPr>
          <w:rtl/>
        </w:rPr>
        <w:t xml:space="preserve"> وإنّما تدفّق الدم بكثرة باعتبار كثرة انغراسه في جسم الحسين </w:t>
      </w:r>
      <w:r w:rsidR="00565236" w:rsidRPr="00565236">
        <w:rPr>
          <w:rStyle w:val="libAlaemChar"/>
          <w:rtl/>
        </w:rPr>
        <w:t>عليه‌السلام</w:t>
      </w:r>
      <w:r w:rsidRPr="008012A5">
        <w:rPr>
          <w:rtl/>
        </w:rPr>
        <w:t xml:space="preserve"> ووجود شُعب فيه</w:t>
      </w:r>
      <w:r w:rsidR="00565236">
        <w:rPr>
          <w:rtl/>
        </w:rPr>
        <w:t>.</w:t>
      </w:r>
    </w:p>
    <w:p w:rsidR="008012A5" w:rsidRPr="008012A5" w:rsidRDefault="008012A5" w:rsidP="008012A5">
      <w:pPr>
        <w:pStyle w:val="libNormal"/>
        <w:rPr>
          <w:rtl/>
        </w:rPr>
      </w:pPr>
      <w:r w:rsidRPr="008012A5">
        <w:rPr>
          <w:rtl/>
        </w:rPr>
        <w:t>هذا</w:t>
      </w:r>
      <w:r w:rsidR="00565236">
        <w:rPr>
          <w:rtl/>
        </w:rPr>
        <w:t>،</w:t>
      </w:r>
      <w:r w:rsidRPr="008012A5">
        <w:rPr>
          <w:rtl/>
        </w:rPr>
        <w:t xml:space="preserve"> مضافاً إلى أنّ الضمير المشار إليه إذا رجع إلى الحسين </w:t>
      </w:r>
      <w:r w:rsidR="00565236" w:rsidRPr="00565236">
        <w:rPr>
          <w:rStyle w:val="libAlaemChar"/>
          <w:rtl/>
        </w:rPr>
        <w:t>عليه‌السلام</w:t>
      </w:r>
      <w:r w:rsidR="00565236">
        <w:rPr>
          <w:rtl/>
        </w:rPr>
        <w:t>،</w:t>
      </w:r>
      <w:r w:rsidRPr="008012A5">
        <w:rPr>
          <w:rtl/>
        </w:rPr>
        <w:t xml:space="preserve"> أمكن القول بأنّ السهم لم يقع في وسط صدره</w:t>
      </w:r>
      <w:r w:rsidR="00565236">
        <w:rPr>
          <w:rtl/>
        </w:rPr>
        <w:t>،</w:t>
      </w:r>
      <w:r w:rsidRPr="008012A5">
        <w:rPr>
          <w:rtl/>
        </w:rPr>
        <w:t xml:space="preserve"> بل في أحد جانبيه نسبياً</w:t>
      </w:r>
      <w:r w:rsidR="00565236">
        <w:rPr>
          <w:rtl/>
        </w:rPr>
        <w:t>.</w:t>
      </w:r>
    </w:p>
    <w:p w:rsidR="008012A5" w:rsidRPr="008012A5" w:rsidRDefault="008012A5" w:rsidP="008012A5">
      <w:pPr>
        <w:pStyle w:val="libNormal"/>
        <w:rPr>
          <w:rtl/>
        </w:rPr>
      </w:pPr>
      <w:r w:rsidRPr="008012A5">
        <w:rPr>
          <w:rtl/>
        </w:rPr>
        <w:t>ومن هنا لم يكن إخراجه من القفا مستلزماً لتشقّق القلب أو إحدى الرئتين</w:t>
      </w:r>
      <w:r w:rsidR="00565236">
        <w:rPr>
          <w:rtl/>
        </w:rPr>
        <w:t>،</w:t>
      </w:r>
      <w:r w:rsidRPr="008012A5">
        <w:rPr>
          <w:rtl/>
        </w:rPr>
        <w:t xml:space="preserve"> لتحدث الوفاة السريعة</w:t>
      </w:r>
      <w:r w:rsidR="00565236">
        <w:rPr>
          <w:rtl/>
        </w:rPr>
        <w:t>.</w:t>
      </w:r>
    </w:p>
    <w:p w:rsidR="008012A5" w:rsidRDefault="008012A5" w:rsidP="000115CF">
      <w:pPr>
        <w:pStyle w:val="libNormal"/>
      </w:pPr>
      <w:r>
        <w:rPr>
          <w:rtl/>
        </w:rPr>
        <w:br w:type="page"/>
      </w:r>
    </w:p>
    <w:p w:rsidR="008012A5" w:rsidRPr="004156D6" w:rsidRDefault="008012A5" w:rsidP="008012A5">
      <w:pPr>
        <w:pStyle w:val="libNormal"/>
        <w:rPr>
          <w:rtl/>
        </w:rPr>
      </w:pPr>
      <w:r w:rsidRPr="008012A5">
        <w:rPr>
          <w:rtl/>
        </w:rPr>
        <w:lastRenderedPageBreak/>
        <w:t>وأمّا عدم تأثير السمّ فيه سريعاً</w:t>
      </w:r>
      <w:r w:rsidR="00565236">
        <w:rPr>
          <w:rtl/>
        </w:rPr>
        <w:t>،</w:t>
      </w:r>
      <w:r w:rsidRPr="008012A5">
        <w:rPr>
          <w:rtl/>
        </w:rPr>
        <w:t xml:space="preserve"> مع أنّه وردنا في التاريخ كون السهم مسموماً</w:t>
      </w:r>
      <w:r w:rsidRPr="00AB1710">
        <w:rPr>
          <w:rtl/>
        </w:rPr>
        <w:t xml:space="preserve"> </w:t>
      </w:r>
      <w:r w:rsidRPr="008012A5">
        <w:rPr>
          <w:rStyle w:val="libFootnotenumChar"/>
          <w:rtl/>
        </w:rPr>
        <w:t>(1)</w:t>
      </w:r>
      <w:r w:rsidRPr="008012A5">
        <w:rPr>
          <w:rtl/>
        </w:rPr>
        <w:t xml:space="preserve"> كما سمعنا</w:t>
      </w:r>
      <w:r w:rsidR="00565236">
        <w:rPr>
          <w:rtl/>
        </w:rPr>
        <w:t>؛</w:t>
      </w:r>
      <w:r w:rsidRPr="008012A5">
        <w:rPr>
          <w:rtl/>
        </w:rPr>
        <w:t xml:space="preserve"> فإنّ ذلك يُعزى إلى تدفّق الدم بكثرة</w:t>
      </w:r>
      <w:r w:rsidR="00565236">
        <w:rPr>
          <w:rtl/>
        </w:rPr>
        <w:t>،</w:t>
      </w:r>
      <w:r w:rsidRPr="008012A5">
        <w:rPr>
          <w:rtl/>
        </w:rPr>
        <w:t xml:space="preserve"> الأمر الذي أوجبَ خروج المواد السامّة مع الدم بعد سحب السهم نفسه</w:t>
      </w:r>
      <w:r w:rsidR="00565236">
        <w:rPr>
          <w:rtl/>
        </w:rPr>
        <w:t>.</w:t>
      </w:r>
      <w:r w:rsidRPr="008012A5">
        <w:rPr>
          <w:rtl/>
        </w:rPr>
        <w:t xml:space="preserve"> </w:t>
      </w:r>
    </w:p>
    <w:p w:rsidR="008012A5" w:rsidRPr="008012A5" w:rsidRDefault="008012A5" w:rsidP="008012A5">
      <w:pPr>
        <w:pStyle w:val="libNormal"/>
        <w:rPr>
          <w:rtl/>
        </w:rPr>
      </w:pPr>
      <w:r w:rsidRPr="008012A5">
        <w:rPr>
          <w:rtl/>
        </w:rPr>
        <w:t>هذا</w:t>
      </w:r>
      <w:r w:rsidR="00565236">
        <w:rPr>
          <w:rtl/>
        </w:rPr>
        <w:t>،</w:t>
      </w:r>
      <w:r w:rsidRPr="008012A5">
        <w:rPr>
          <w:rtl/>
        </w:rPr>
        <w:t xml:space="preserve"> وفي كلّ ذلك فإنّ الاحتمال مُبطل للاستدلال وقاطع للسؤال</w:t>
      </w:r>
      <w:r w:rsidR="00565236">
        <w:rPr>
          <w:rtl/>
        </w:rPr>
        <w:t>،</w:t>
      </w:r>
      <w:r w:rsidRPr="008012A5">
        <w:rPr>
          <w:rtl/>
        </w:rPr>
        <w:t xml:space="preserve"> ولا نحتاج إلى الجزم أو التأكيد على أحد الوجوه بالذات</w:t>
      </w:r>
      <w:r w:rsidR="00565236">
        <w:rPr>
          <w:rtl/>
        </w:rPr>
        <w:t>.</w:t>
      </w:r>
    </w:p>
    <w:p w:rsidR="008012A5" w:rsidRPr="004156D6" w:rsidRDefault="008012A5" w:rsidP="008012A5">
      <w:pPr>
        <w:pStyle w:val="libNormal"/>
        <w:rPr>
          <w:rtl/>
        </w:rPr>
      </w:pPr>
      <w:bookmarkStart w:id="164" w:name="_Toc372979003"/>
      <w:r w:rsidRPr="000115CF">
        <w:rPr>
          <w:rStyle w:val="Heading2Char"/>
          <w:rtl/>
        </w:rPr>
        <w:t>الجهة السادسة</w:t>
      </w:r>
      <w:r w:rsidR="00565236">
        <w:rPr>
          <w:rStyle w:val="Heading2Char"/>
          <w:rtl/>
        </w:rPr>
        <w:t>:</w:t>
      </w:r>
      <w:bookmarkEnd w:id="164"/>
      <w:r w:rsidRPr="008012A5">
        <w:rPr>
          <w:rtl/>
        </w:rPr>
        <w:t xml:space="preserve"> ورَدَنا في التاريخ</w:t>
      </w:r>
      <w:r w:rsidR="00565236">
        <w:rPr>
          <w:rtl/>
        </w:rPr>
        <w:t>:</w:t>
      </w:r>
      <w:r w:rsidRPr="008012A5">
        <w:rPr>
          <w:rtl/>
        </w:rPr>
        <w:t xml:space="preserve"> </w:t>
      </w:r>
      <w:r w:rsidR="00B5057F" w:rsidRPr="00B5057F">
        <w:rPr>
          <w:rtl/>
        </w:rPr>
        <w:t>(</w:t>
      </w:r>
      <w:r w:rsidRPr="008012A5">
        <w:rPr>
          <w:rtl/>
        </w:rPr>
        <w:t xml:space="preserve">أنّه بعد أن حاربَ الحسين </w:t>
      </w:r>
      <w:r w:rsidR="00565236" w:rsidRPr="00565236">
        <w:rPr>
          <w:rStyle w:val="libAlaemChar"/>
          <w:rtl/>
        </w:rPr>
        <w:t>عليه‌السلام</w:t>
      </w:r>
      <w:r w:rsidRPr="008012A5">
        <w:rPr>
          <w:rtl/>
        </w:rPr>
        <w:t xml:space="preserve"> أعداءه وسقط على الأرض</w:t>
      </w:r>
      <w:r w:rsidR="00565236">
        <w:rPr>
          <w:rtl/>
        </w:rPr>
        <w:t>،</w:t>
      </w:r>
      <w:r w:rsidRPr="008012A5">
        <w:rPr>
          <w:rtl/>
        </w:rPr>
        <w:t xml:space="preserve"> أمرَ قائد الجيش المعادي جماعة منهم أن يركبوا الخيول ويدوسوا بحوافرها جسد الحسين </w:t>
      </w:r>
      <w:r w:rsidR="00565236" w:rsidRPr="00565236">
        <w:rPr>
          <w:rStyle w:val="libAlaemChar"/>
          <w:rtl/>
        </w:rPr>
        <w:t>عليه‌السلام</w:t>
      </w:r>
      <w:r w:rsidR="00565236">
        <w:rPr>
          <w:rtl/>
        </w:rPr>
        <w:t>،</w:t>
      </w:r>
      <w:r w:rsidRPr="008012A5">
        <w:rPr>
          <w:rtl/>
        </w:rPr>
        <w:t xml:space="preserve"> فانتدبَ لهُ عشرة من الفوارس</w:t>
      </w:r>
      <w:r w:rsidR="00565236">
        <w:rPr>
          <w:rtl/>
        </w:rPr>
        <w:t>،</w:t>
      </w:r>
      <w:r w:rsidRPr="008012A5">
        <w:rPr>
          <w:rtl/>
        </w:rPr>
        <w:t xml:space="preserve"> فداسوا جسد الحسين بخيولهم حتّى رضّوا ظهره وصدره</w:t>
      </w:r>
      <w:r w:rsidR="00B5057F" w:rsidRPr="00B5057F">
        <w:rPr>
          <w:rtl/>
        </w:rPr>
        <w:t>)</w:t>
      </w:r>
      <w:r w:rsidRPr="00AB1710">
        <w:rPr>
          <w:rtl/>
        </w:rPr>
        <w:t xml:space="preserve"> </w:t>
      </w:r>
      <w:r w:rsidRPr="008012A5">
        <w:rPr>
          <w:rStyle w:val="libFootnotenumChar"/>
          <w:rtl/>
        </w:rPr>
        <w:t>(2)</w:t>
      </w:r>
      <w:r w:rsidR="00565236" w:rsidRPr="0066716C">
        <w:rPr>
          <w:rtl/>
        </w:rPr>
        <w:t>.</w:t>
      </w:r>
      <w:r w:rsidRPr="008012A5">
        <w:rPr>
          <w:rtl/>
        </w:rPr>
        <w:t xml:space="preserve"> </w:t>
      </w:r>
    </w:p>
    <w:p w:rsidR="008012A5" w:rsidRPr="008012A5" w:rsidRDefault="008012A5" w:rsidP="008012A5">
      <w:pPr>
        <w:pStyle w:val="libNormal"/>
        <w:rPr>
          <w:rtl/>
        </w:rPr>
      </w:pPr>
      <w:r w:rsidRPr="008012A5">
        <w:rPr>
          <w:rtl/>
        </w:rPr>
        <w:t>وقد سمعتُ شخصاً مَن يستشكل على ذلك بما مؤدّاه</w:t>
      </w:r>
      <w:r w:rsidR="00565236">
        <w:rPr>
          <w:rtl/>
        </w:rPr>
        <w:t>:</w:t>
      </w:r>
      <w:r w:rsidRPr="008012A5">
        <w:rPr>
          <w:rtl/>
        </w:rPr>
        <w:t xml:space="preserve"> </w:t>
      </w:r>
      <w:r w:rsidR="00B5057F" w:rsidRPr="00B5057F">
        <w:rPr>
          <w:rtl/>
        </w:rPr>
        <w:t>(</w:t>
      </w:r>
      <w:r w:rsidRPr="008012A5">
        <w:rPr>
          <w:rtl/>
        </w:rPr>
        <w:t>إنّني راكب مُجيد للخيل وأعرف طبائعها</w:t>
      </w:r>
      <w:r w:rsidR="00565236">
        <w:rPr>
          <w:rtl/>
        </w:rPr>
        <w:t>،</w:t>
      </w:r>
      <w:r w:rsidRPr="008012A5">
        <w:rPr>
          <w:rtl/>
        </w:rPr>
        <w:t xml:space="preserve"> فهي تقفز القفزة الطويلة وتتحاشى في طريقها العوائق</w:t>
      </w:r>
      <w:r w:rsidR="00565236">
        <w:rPr>
          <w:rtl/>
        </w:rPr>
        <w:t>،</w:t>
      </w:r>
      <w:r w:rsidRPr="008012A5">
        <w:rPr>
          <w:rtl/>
        </w:rPr>
        <w:t xml:space="preserve"> ومن المعلوم أنّ جسد الإنسان مهما يكن ضخماً لا يُعدّ عائقاً مهمّاً عن سير الفرس</w:t>
      </w:r>
      <w:r w:rsidR="00565236">
        <w:rPr>
          <w:rtl/>
        </w:rPr>
        <w:t>،</w:t>
      </w:r>
      <w:r w:rsidRPr="008012A5">
        <w:rPr>
          <w:rtl/>
        </w:rPr>
        <w:t xml:space="preserve"> ممّا يُسبّب استبعاد أن يتعمّد الفرس وضع حوافره على جسد الإنسان</w:t>
      </w:r>
      <w:r w:rsidR="00565236">
        <w:rPr>
          <w:rtl/>
        </w:rPr>
        <w:t>،</w:t>
      </w:r>
      <w:r w:rsidRPr="008012A5">
        <w:rPr>
          <w:rtl/>
        </w:rPr>
        <w:t xml:space="preserve"> بل سوف يتجنّبه لا محالة</w:t>
      </w:r>
      <w:r w:rsidR="00B5057F" w:rsidRPr="00B5057F">
        <w:rPr>
          <w:rtl/>
        </w:rPr>
        <w:t>)</w:t>
      </w:r>
      <w:r w:rsidR="00565236">
        <w:rPr>
          <w:rtl/>
        </w:rPr>
        <w:t>.</w:t>
      </w:r>
    </w:p>
    <w:p w:rsidR="008012A5" w:rsidRPr="008012A5" w:rsidRDefault="008012A5" w:rsidP="008012A5">
      <w:pPr>
        <w:pStyle w:val="libNormal"/>
        <w:rPr>
          <w:rtl/>
        </w:rPr>
      </w:pPr>
      <w:r w:rsidRPr="008012A5">
        <w:rPr>
          <w:rtl/>
        </w:rPr>
        <w:t>مضافاً إلى سؤالين آخرين لا يخلوان من أهمية</w:t>
      </w:r>
      <w:r w:rsidR="00565236">
        <w:rPr>
          <w:rtl/>
        </w:rPr>
        <w:t>:</w:t>
      </w:r>
    </w:p>
    <w:p w:rsidR="008012A5" w:rsidRPr="008012A5" w:rsidRDefault="008012A5" w:rsidP="008012A5">
      <w:pPr>
        <w:pStyle w:val="libNormal"/>
        <w:rPr>
          <w:rtl/>
        </w:rPr>
      </w:pPr>
      <w:r w:rsidRPr="008012A5">
        <w:rPr>
          <w:rStyle w:val="libBold1Char"/>
          <w:rtl/>
        </w:rPr>
        <w:t>السؤال الأوّل</w:t>
      </w:r>
      <w:r w:rsidR="00565236">
        <w:rPr>
          <w:rStyle w:val="libBold1Char"/>
          <w:rtl/>
        </w:rPr>
        <w:t>:</w:t>
      </w:r>
      <w:r w:rsidRPr="008012A5">
        <w:rPr>
          <w:rtl/>
        </w:rPr>
        <w:t xml:space="preserve"> إنّ الخيل لو داست الجسد الشريف أو جسد أي إنسان</w:t>
      </w:r>
      <w:r w:rsidR="00565236">
        <w:rPr>
          <w:rtl/>
        </w:rPr>
        <w:t>،</w:t>
      </w:r>
      <w:r w:rsidRPr="008012A5">
        <w:rPr>
          <w:rtl/>
        </w:rPr>
        <w:t xml:space="preserve"> فسوف لن تؤثّر فيه أثراً يُذكر لصلابة لحمه وقوّة عظمه</w:t>
      </w:r>
      <w:r w:rsidR="00565236">
        <w:rPr>
          <w:rtl/>
        </w:rPr>
        <w:t>.</w:t>
      </w:r>
    </w:p>
    <w:p w:rsidR="008012A5" w:rsidRPr="008012A5" w:rsidRDefault="008012A5" w:rsidP="008012A5">
      <w:pPr>
        <w:pStyle w:val="libNormal"/>
        <w:rPr>
          <w:rtl/>
        </w:rPr>
      </w:pPr>
      <w:r w:rsidRPr="008012A5">
        <w:rPr>
          <w:rStyle w:val="libBold1Char"/>
          <w:rtl/>
        </w:rPr>
        <w:t>والسؤال الثاني</w:t>
      </w:r>
      <w:r w:rsidR="00565236">
        <w:rPr>
          <w:rStyle w:val="libBold1Char"/>
          <w:rtl/>
        </w:rPr>
        <w:t>:</w:t>
      </w:r>
      <w:r w:rsidRPr="008012A5">
        <w:rPr>
          <w:rtl/>
        </w:rPr>
        <w:t xml:space="preserve"> إنّ المتوقّع أن تتحامى الخيل وتتجنّب عن عمد الدوس على الجسد الشريف وتعصي راكبيها</w:t>
      </w:r>
      <w:r w:rsidR="00565236">
        <w:rPr>
          <w:rtl/>
        </w:rPr>
        <w:t>،</w:t>
      </w:r>
      <w:r w:rsidRPr="008012A5">
        <w:rPr>
          <w:rtl/>
        </w:rPr>
        <w:t xml:space="preserve"> وإن كانت حيوانات</w:t>
      </w:r>
      <w:r w:rsidR="00565236">
        <w:rPr>
          <w:rtl/>
        </w:rPr>
        <w:t>؛</w:t>
      </w:r>
      <w:r w:rsidRPr="008012A5">
        <w:rPr>
          <w:rtl/>
        </w:rPr>
        <w:t xml:space="preserve"> لأنّ الجسد الشريف من وضوح الأهمية والعظمة بحيث لا يخفى حتّى على الحيوانات</w:t>
      </w:r>
      <w:r w:rsidR="00565236">
        <w:rPr>
          <w:rtl/>
        </w:rPr>
        <w:t>،</w:t>
      </w:r>
      <w:r w:rsidRPr="008012A5">
        <w:rPr>
          <w:rtl/>
        </w:rPr>
        <w:t xml:space="preserve"> وخاصّةً لحيوان ذكي كالفرس</w:t>
      </w:r>
      <w:r w:rsidR="00565236">
        <w:rPr>
          <w:rtl/>
        </w:rPr>
        <w:t>،</w:t>
      </w:r>
      <w:r w:rsidRPr="008012A5">
        <w:rPr>
          <w:rtl/>
        </w:rPr>
        <w:t xml:space="preserve"> أو لأنّ هذه مهانة لا ينبغي أن يريدها الله عزّ وجل لوليّه الجليل </w:t>
      </w:r>
      <w:r w:rsidR="00565236" w:rsidRPr="00565236">
        <w:rPr>
          <w:rStyle w:val="libAlaemChar"/>
          <w:rtl/>
        </w:rPr>
        <w:t>عليه‌السلام</w:t>
      </w:r>
      <w:r w:rsidR="00565236">
        <w:rPr>
          <w:rtl/>
        </w:rPr>
        <w:t>،</w:t>
      </w:r>
      <w:r w:rsidRPr="008012A5">
        <w:rPr>
          <w:rtl/>
        </w:rPr>
        <w:t xml:space="preserve"> فلابدّ أن يَصرف هذه الحيوانات عند عملها هذا على كلّ حال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156D6">
        <w:rPr>
          <w:rtl/>
        </w:rPr>
        <w:t>(1) اللهوف لابن طاووس</w:t>
      </w:r>
      <w:r w:rsidR="00565236">
        <w:rPr>
          <w:rtl/>
        </w:rPr>
        <w:t>:</w:t>
      </w:r>
      <w:r w:rsidRPr="004156D6">
        <w:rPr>
          <w:rtl/>
        </w:rPr>
        <w:t xml:space="preserve"> ص51</w:t>
      </w:r>
      <w:r w:rsidR="00565236">
        <w:rPr>
          <w:rtl/>
        </w:rPr>
        <w:t>.</w:t>
      </w:r>
    </w:p>
    <w:p w:rsidR="008012A5" w:rsidRPr="008012A5" w:rsidRDefault="008012A5" w:rsidP="00AB1710">
      <w:pPr>
        <w:pStyle w:val="libFootnote0"/>
        <w:rPr>
          <w:rtl/>
        </w:rPr>
      </w:pPr>
      <w:r w:rsidRPr="004156D6">
        <w:rPr>
          <w:rtl/>
        </w:rPr>
        <w:t>(2) تاريخ الطبري</w:t>
      </w:r>
      <w:r w:rsidR="00565236">
        <w:rPr>
          <w:rtl/>
        </w:rPr>
        <w:t>:</w:t>
      </w:r>
      <w:r w:rsidRPr="004156D6">
        <w:rPr>
          <w:rtl/>
        </w:rPr>
        <w:t xml:space="preserve"> ج6</w:t>
      </w:r>
      <w:r w:rsidR="00565236">
        <w:rPr>
          <w:rtl/>
        </w:rPr>
        <w:t>،</w:t>
      </w:r>
      <w:r w:rsidRPr="004156D6">
        <w:rPr>
          <w:rtl/>
        </w:rPr>
        <w:t xml:space="preserve"> ص161</w:t>
      </w:r>
      <w:r w:rsidR="00565236">
        <w:rPr>
          <w:rtl/>
        </w:rPr>
        <w:t>،</w:t>
      </w:r>
      <w:r w:rsidRPr="004156D6">
        <w:rPr>
          <w:rtl/>
        </w:rPr>
        <w:t xml:space="preserve"> الإرشاد للمفيد</w:t>
      </w:r>
      <w:r w:rsidR="00565236">
        <w:rPr>
          <w:rtl/>
        </w:rPr>
        <w:t>:</w:t>
      </w:r>
      <w:r w:rsidRPr="004156D6">
        <w:rPr>
          <w:rtl/>
        </w:rPr>
        <w:t xml:space="preserve"> ص242</w:t>
      </w:r>
      <w:r w:rsidR="00565236">
        <w:rPr>
          <w:rtl/>
        </w:rPr>
        <w:t>،</w:t>
      </w:r>
      <w:r w:rsidRPr="004156D6">
        <w:rPr>
          <w:rtl/>
        </w:rPr>
        <w:t xml:space="preserve"> مناقب ابن شهرآشوب</w:t>
      </w:r>
      <w:r w:rsidR="00565236">
        <w:rPr>
          <w:rtl/>
        </w:rPr>
        <w:t>:</w:t>
      </w:r>
      <w:r w:rsidRPr="004156D6">
        <w:rPr>
          <w:rtl/>
        </w:rPr>
        <w:t xml:space="preserve"> ج3</w:t>
      </w:r>
      <w:r w:rsidR="00565236">
        <w:rPr>
          <w:rtl/>
        </w:rPr>
        <w:t>،</w:t>
      </w:r>
      <w:r w:rsidRPr="004156D6">
        <w:rPr>
          <w:rtl/>
        </w:rPr>
        <w:t xml:space="preserve"> ص259</w:t>
      </w:r>
      <w:r w:rsidR="00565236">
        <w:rPr>
          <w:rtl/>
        </w:rPr>
        <w:t>،</w:t>
      </w:r>
      <w:r w:rsidRPr="004156D6">
        <w:rPr>
          <w:rtl/>
        </w:rPr>
        <w:t xml:space="preserve"> اللهوف</w:t>
      </w:r>
      <w:r w:rsidR="00565236">
        <w:rPr>
          <w:rtl/>
        </w:rPr>
        <w:t>:</w:t>
      </w:r>
      <w:r w:rsidRPr="004156D6">
        <w:rPr>
          <w:rtl/>
        </w:rPr>
        <w:t xml:space="preserve"> ص57</w:t>
      </w:r>
      <w:r w:rsidR="00565236">
        <w:rPr>
          <w:rtl/>
        </w:rPr>
        <w:t>،</w:t>
      </w:r>
      <w:r w:rsidRPr="004156D6">
        <w:rPr>
          <w:rtl/>
        </w:rPr>
        <w:t xml:space="preserve"> ابن نما</w:t>
      </w:r>
      <w:r w:rsidR="00565236">
        <w:rPr>
          <w:rtl/>
        </w:rPr>
        <w:t>:</w:t>
      </w:r>
      <w:r w:rsidRPr="004156D6">
        <w:rPr>
          <w:rtl/>
        </w:rPr>
        <w:t xml:space="preserve"> ص59</w:t>
      </w:r>
      <w:r w:rsidR="00565236">
        <w:rPr>
          <w:rtl/>
        </w:rPr>
        <w:t>،</w:t>
      </w:r>
      <w:r w:rsidRPr="004156D6">
        <w:rPr>
          <w:rtl/>
        </w:rPr>
        <w:t xml:space="preserve"> الخوارزمي</w:t>
      </w:r>
      <w:r w:rsidR="00565236">
        <w:rPr>
          <w:rtl/>
        </w:rPr>
        <w:t>:</w:t>
      </w:r>
      <w:r w:rsidRPr="004156D6">
        <w:rPr>
          <w:rtl/>
        </w:rPr>
        <w:t xml:space="preserve"> ج2</w:t>
      </w:r>
      <w:r w:rsidR="00565236">
        <w:rPr>
          <w:rtl/>
        </w:rPr>
        <w:t>،</w:t>
      </w:r>
      <w:r w:rsidRPr="004156D6">
        <w:rPr>
          <w:rtl/>
        </w:rPr>
        <w:t xml:space="preserve"> ص38</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أمّا الجواب عن السؤال الأوّل</w:t>
      </w:r>
      <w:r w:rsidR="00565236">
        <w:rPr>
          <w:rtl/>
        </w:rPr>
        <w:t xml:space="preserve"> - </w:t>
      </w:r>
      <w:r w:rsidRPr="008012A5">
        <w:rPr>
          <w:rtl/>
        </w:rPr>
        <w:t>وهو الرئيسي الذي عرضناه في هذه الجهة</w:t>
      </w:r>
      <w:r w:rsidR="00565236">
        <w:rPr>
          <w:rtl/>
        </w:rPr>
        <w:t>،</w:t>
      </w:r>
      <w:r w:rsidRPr="008012A5">
        <w:rPr>
          <w:rtl/>
        </w:rPr>
        <w:t xml:space="preserve"> وهو عن تجنّب الفرس الدوس على جسد إنسان</w:t>
      </w:r>
      <w:r w:rsidR="00565236">
        <w:rPr>
          <w:rtl/>
        </w:rPr>
        <w:t>،</w:t>
      </w:r>
      <w:r w:rsidRPr="008012A5">
        <w:rPr>
          <w:rtl/>
        </w:rPr>
        <w:t xml:space="preserve"> بل نراها تطفر فوقه لا محالة</w:t>
      </w:r>
      <w:r w:rsidR="00565236">
        <w:rPr>
          <w:rtl/>
        </w:rPr>
        <w:t xml:space="preserve"> -:</w:t>
      </w:r>
      <w:r w:rsidRPr="008012A5">
        <w:rPr>
          <w:rtl/>
        </w:rPr>
        <w:t xml:space="preserve"> وهذا صحيح لو نظرنا إلى طبيعة الفرس في الظروف الاعتيادية</w:t>
      </w:r>
      <w:r w:rsidR="00565236">
        <w:rPr>
          <w:rtl/>
        </w:rPr>
        <w:t>،</w:t>
      </w:r>
      <w:r w:rsidRPr="008012A5">
        <w:rPr>
          <w:rtl/>
        </w:rPr>
        <w:t xml:space="preserve"> أو قل</w:t>
      </w:r>
      <w:r w:rsidR="00565236">
        <w:rPr>
          <w:rtl/>
        </w:rPr>
        <w:t>:</w:t>
      </w:r>
      <w:r w:rsidRPr="008012A5">
        <w:rPr>
          <w:rtl/>
        </w:rPr>
        <w:t xml:space="preserve"> إذا نظرنا إلى السير الاعتيادي للفرس</w:t>
      </w:r>
      <w:r w:rsidR="00565236">
        <w:rPr>
          <w:rtl/>
        </w:rPr>
        <w:t>،</w:t>
      </w:r>
      <w:r w:rsidRPr="008012A5">
        <w:rPr>
          <w:rtl/>
        </w:rPr>
        <w:t xml:space="preserve"> إلاّ أنّ هذا النظام سوف يختلّ بكلّ وضوح لو أراد راكبها على أن يكون فارساً ماهراً</w:t>
      </w:r>
      <w:r w:rsidR="00565236">
        <w:rPr>
          <w:rtl/>
        </w:rPr>
        <w:t>،</w:t>
      </w:r>
      <w:r w:rsidRPr="008012A5">
        <w:rPr>
          <w:rtl/>
        </w:rPr>
        <w:t xml:space="preserve"> بأن يأمرها أو يقهرها على أن تدوس على أيّ شيء</w:t>
      </w:r>
      <w:r w:rsidR="00565236">
        <w:rPr>
          <w:rtl/>
        </w:rPr>
        <w:t>،</w:t>
      </w:r>
      <w:r w:rsidRPr="008012A5">
        <w:rPr>
          <w:rtl/>
        </w:rPr>
        <w:t xml:space="preserve"> فهي سوف تفعل لا محالة</w:t>
      </w:r>
      <w:r w:rsidR="00565236">
        <w:rPr>
          <w:rtl/>
        </w:rPr>
        <w:t>.</w:t>
      </w:r>
    </w:p>
    <w:p w:rsidR="008012A5" w:rsidRPr="008012A5" w:rsidRDefault="008012A5" w:rsidP="008012A5">
      <w:pPr>
        <w:pStyle w:val="libNormal"/>
        <w:rPr>
          <w:rtl/>
        </w:rPr>
      </w:pPr>
      <w:r w:rsidRPr="008012A5">
        <w:rPr>
          <w:rtl/>
        </w:rPr>
        <w:t>وهذا واضح لا ينبغي الشكّ فيه</w:t>
      </w:r>
      <w:r w:rsidR="00565236">
        <w:rPr>
          <w:rtl/>
        </w:rPr>
        <w:t>،</w:t>
      </w:r>
      <w:r w:rsidRPr="008012A5">
        <w:rPr>
          <w:rtl/>
        </w:rPr>
        <w:t xml:space="preserve"> ومعه ينسدّ ذلك السؤال تماماً بل يبدو سُخفه وضِعته</w:t>
      </w:r>
      <w:r w:rsidR="00565236">
        <w:rPr>
          <w:rtl/>
        </w:rPr>
        <w:t>.</w:t>
      </w:r>
    </w:p>
    <w:p w:rsidR="008012A5" w:rsidRPr="008012A5" w:rsidRDefault="008012A5" w:rsidP="008012A5">
      <w:pPr>
        <w:pStyle w:val="libNormal"/>
        <w:rPr>
          <w:rtl/>
        </w:rPr>
      </w:pPr>
      <w:r w:rsidRPr="008012A5">
        <w:rPr>
          <w:rStyle w:val="libBold1Char"/>
          <w:rtl/>
        </w:rPr>
        <w:t>وأمّا السؤال الثاني</w:t>
      </w:r>
      <w:r w:rsidR="00565236">
        <w:rPr>
          <w:rStyle w:val="libBold1Char"/>
          <w:rtl/>
        </w:rPr>
        <w:t>:</w:t>
      </w:r>
      <w:r w:rsidRPr="008012A5">
        <w:rPr>
          <w:rtl/>
        </w:rPr>
        <w:t xml:space="preserve"> وقد كان عن صلابة الجسد بحيث لا يمكن أن تؤثر فيه الخيل</w:t>
      </w:r>
      <w:r w:rsidR="00565236">
        <w:rPr>
          <w:rtl/>
        </w:rPr>
        <w:t>،</w:t>
      </w:r>
      <w:r w:rsidRPr="008012A5">
        <w:rPr>
          <w:rtl/>
        </w:rPr>
        <w:t xml:space="preserve"> فهو أسخف من سابقه</w:t>
      </w:r>
      <w:r w:rsidR="00565236">
        <w:rPr>
          <w:rtl/>
        </w:rPr>
        <w:t>؛</w:t>
      </w:r>
      <w:r w:rsidRPr="008012A5">
        <w:rPr>
          <w:rtl/>
        </w:rPr>
        <w:t xml:space="preserve"> لأنّنا إن تحدّثنا عن اليدين والرجلين</w:t>
      </w:r>
      <w:r w:rsidR="00565236">
        <w:rPr>
          <w:rtl/>
        </w:rPr>
        <w:t>،</w:t>
      </w:r>
      <w:r w:rsidRPr="008012A5">
        <w:rPr>
          <w:rtl/>
        </w:rPr>
        <w:t xml:space="preserve"> كان لهذا السؤال قسطٌ من الوجاهة</w:t>
      </w:r>
      <w:r w:rsidR="00565236">
        <w:rPr>
          <w:rtl/>
        </w:rPr>
        <w:t>،</w:t>
      </w:r>
      <w:r w:rsidRPr="008012A5">
        <w:rPr>
          <w:rtl/>
        </w:rPr>
        <w:t xml:space="preserve"> وأمّا لو تحدّثنا عن الجسد نفسه</w:t>
      </w:r>
      <w:r w:rsidR="00565236">
        <w:rPr>
          <w:rtl/>
        </w:rPr>
        <w:t>،</w:t>
      </w:r>
      <w:r w:rsidRPr="008012A5">
        <w:rPr>
          <w:rtl/>
        </w:rPr>
        <w:t xml:space="preserve"> أو ما يسمّى بالجذع طبياً</w:t>
      </w:r>
      <w:r w:rsidR="00565236">
        <w:rPr>
          <w:rtl/>
        </w:rPr>
        <w:t xml:space="preserve"> - </w:t>
      </w:r>
      <w:r w:rsidRPr="008012A5">
        <w:rPr>
          <w:rtl/>
        </w:rPr>
        <w:t>وهو المتكوّن من الصدر والبطن</w:t>
      </w:r>
      <w:r w:rsidR="00565236">
        <w:rPr>
          <w:rtl/>
        </w:rPr>
        <w:t xml:space="preserve"> - </w:t>
      </w:r>
      <w:r w:rsidRPr="008012A5">
        <w:rPr>
          <w:rtl/>
        </w:rPr>
        <w:t>فلا وجه للسؤال أصلاً</w:t>
      </w:r>
      <w:r w:rsidR="00565236">
        <w:rPr>
          <w:rtl/>
        </w:rPr>
        <w:t>.</w:t>
      </w:r>
    </w:p>
    <w:p w:rsidR="008012A5" w:rsidRPr="008012A5" w:rsidRDefault="008012A5" w:rsidP="008012A5">
      <w:pPr>
        <w:pStyle w:val="libNormal"/>
        <w:rPr>
          <w:rtl/>
        </w:rPr>
      </w:pPr>
      <w:r w:rsidRPr="008012A5">
        <w:rPr>
          <w:rStyle w:val="libBold1Char"/>
          <w:rtl/>
        </w:rPr>
        <w:t>وأمّا السؤال الثالث</w:t>
      </w:r>
      <w:r w:rsidR="00565236">
        <w:rPr>
          <w:rStyle w:val="libBold1Char"/>
          <w:rtl/>
        </w:rPr>
        <w:t>:</w:t>
      </w:r>
      <w:r w:rsidRPr="008012A5">
        <w:rPr>
          <w:rStyle w:val="libBold1Char"/>
          <w:rtl/>
        </w:rPr>
        <w:t xml:space="preserve"> </w:t>
      </w:r>
      <w:r w:rsidRPr="008012A5">
        <w:rPr>
          <w:rtl/>
        </w:rPr>
        <w:t xml:space="preserve">وهو عن تجنّب الحيوان فعل ذلك هيبة للحسين </w:t>
      </w:r>
      <w:r w:rsidR="00565236" w:rsidRPr="00565236">
        <w:rPr>
          <w:rStyle w:val="libAlaemChar"/>
          <w:rtl/>
        </w:rPr>
        <w:t>عليه‌السلام</w:t>
      </w:r>
      <w:r w:rsidRPr="008012A5">
        <w:rPr>
          <w:rtl/>
        </w:rPr>
        <w:t xml:space="preserve"> وإجلالاً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فجوابهُ</w:t>
      </w:r>
      <w:r w:rsidR="00565236">
        <w:rPr>
          <w:rStyle w:val="libBold1Char"/>
          <w:rtl/>
        </w:rPr>
        <w:t>:</w:t>
      </w:r>
      <w:r w:rsidRPr="008012A5">
        <w:rPr>
          <w:rtl/>
        </w:rPr>
        <w:t xml:space="preserve"> إنّ هذا إنّما يكون بالمعجزة دون غيرها</w:t>
      </w:r>
      <w:r w:rsidR="00565236">
        <w:rPr>
          <w:rtl/>
        </w:rPr>
        <w:t>،</w:t>
      </w:r>
      <w:r w:rsidRPr="008012A5">
        <w:rPr>
          <w:rtl/>
        </w:rPr>
        <w:t xml:space="preserve"> وقد كرّرنا عدم إمكان وقوعها في مثل ذلك</w:t>
      </w:r>
      <w:r w:rsidR="00565236">
        <w:rPr>
          <w:rtl/>
        </w:rPr>
        <w:t>،</w:t>
      </w:r>
      <w:r w:rsidRPr="008012A5">
        <w:rPr>
          <w:rtl/>
        </w:rPr>
        <w:t xml:space="preserve"> وإذا أراد الله سبحانه مزيد البلاء لمزيد الثواب للحسين </w:t>
      </w:r>
      <w:r w:rsidR="00565236" w:rsidRPr="00565236">
        <w:rPr>
          <w:rStyle w:val="libAlaemChar"/>
          <w:rtl/>
        </w:rPr>
        <w:t>عليه‌السلام</w:t>
      </w:r>
      <w:r w:rsidR="00565236">
        <w:rPr>
          <w:rtl/>
        </w:rPr>
        <w:t>،</w:t>
      </w:r>
      <w:r w:rsidRPr="008012A5">
        <w:rPr>
          <w:rtl/>
        </w:rPr>
        <w:t xml:space="preserve"> ففي قدرته جلّ جلاله أن يحجب هيبة الحسين وعظمته عن هؤلاء الحيوانات</w:t>
      </w:r>
      <w:r w:rsidR="00565236">
        <w:rPr>
          <w:rtl/>
        </w:rPr>
        <w:t>،</w:t>
      </w:r>
      <w:r w:rsidRPr="008012A5">
        <w:rPr>
          <w:rtl/>
        </w:rPr>
        <w:t xml:space="preserve"> ويدعها تعمل على المستوى الطبيعي</w:t>
      </w:r>
      <w:r w:rsidR="00565236">
        <w:rPr>
          <w:rtl/>
        </w:rPr>
        <w:t>،</w:t>
      </w:r>
      <w:r w:rsidRPr="008012A5">
        <w:rPr>
          <w:rtl/>
        </w:rPr>
        <w:t xml:space="preserve"> ومن المعلوم أيضاً أنّ الله عزّ وجل حين يريد المزيد من البلاء</w:t>
      </w:r>
      <w:r w:rsidR="00565236">
        <w:rPr>
          <w:rtl/>
        </w:rPr>
        <w:t>،</w:t>
      </w:r>
      <w:r w:rsidRPr="008012A5">
        <w:rPr>
          <w:rtl/>
        </w:rPr>
        <w:t xml:space="preserve"> فإنّ جزءاً مهمّاً منه سيكون هو تحمّل المهانة لا محالة</w:t>
      </w:r>
      <w:r w:rsidR="00565236">
        <w:rPr>
          <w:rtl/>
        </w:rPr>
        <w:t>،</w:t>
      </w:r>
      <w:r w:rsidRPr="008012A5">
        <w:rPr>
          <w:rtl/>
        </w:rPr>
        <w:t xml:space="preserve"> وهذا لا ينافي ما قلناه في أوّل هذا البحث من أنّ الحسين </w:t>
      </w:r>
      <w:r w:rsidR="00565236" w:rsidRPr="00565236">
        <w:rPr>
          <w:rStyle w:val="libAlaemChar"/>
          <w:rtl/>
        </w:rPr>
        <w:t>عليه‌السلام</w:t>
      </w:r>
      <w:r w:rsidRPr="008012A5">
        <w:rPr>
          <w:rtl/>
        </w:rPr>
        <w:t xml:space="preserve"> لم يجد الذلّة</w:t>
      </w:r>
      <w:r w:rsidR="00565236">
        <w:rPr>
          <w:rtl/>
        </w:rPr>
        <w:t>،</w:t>
      </w:r>
    </w:p>
    <w:p w:rsidR="008012A5" w:rsidRDefault="008012A5" w:rsidP="000115CF">
      <w:pPr>
        <w:pStyle w:val="libNormal"/>
      </w:pPr>
      <w:r>
        <w:rPr>
          <w:rtl/>
        </w:rPr>
        <w:br w:type="page"/>
      </w:r>
    </w:p>
    <w:p w:rsidR="008012A5" w:rsidRPr="004156D6" w:rsidRDefault="008012A5" w:rsidP="004952EF">
      <w:pPr>
        <w:pStyle w:val="libNormal0"/>
        <w:rPr>
          <w:rtl/>
        </w:rPr>
      </w:pPr>
      <w:r w:rsidRPr="008012A5">
        <w:rPr>
          <w:rtl/>
        </w:rPr>
        <w:lastRenderedPageBreak/>
        <w:t>ولم يمرّ بها على الإطلاق</w:t>
      </w:r>
      <w:r w:rsidR="00565236">
        <w:rPr>
          <w:rtl/>
        </w:rPr>
        <w:t>؛</w:t>
      </w:r>
      <w:r w:rsidRPr="008012A5">
        <w:rPr>
          <w:rtl/>
        </w:rPr>
        <w:t xml:space="preserve"> لأنّ غاية ما يثبت هنا</w:t>
      </w:r>
      <w:r w:rsidR="00565236">
        <w:rPr>
          <w:rtl/>
        </w:rPr>
        <w:t>:</w:t>
      </w:r>
      <w:r w:rsidRPr="008012A5">
        <w:rPr>
          <w:rtl/>
        </w:rPr>
        <w:t xml:space="preserve"> هو أنّ الأعداء أرادوا له الذلّة</w:t>
      </w:r>
      <w:r w:rsidR="00565236">
        <w:rPr>
          <w:rtl/>
        </w:rPr>
        <w:t>،</w:t>
      </w:r>
      <w:r w:rsidRPr="008012A5">
        <w:rPr>
          <w:rtl/>
        </w:rPr>
        <w:t xml:space="preserve"> وهذا أمرٌ أكيد لا نستبعده عنهم</w:t>
      </w:r>
      <w:r w:rsidR="00565236">
        <w:rPr>
          <w:rtl/>
        </w:rPr>
        <w:t>،</w:t>
      </w:r>
      <w:r w:rsidRPr="008012A5">
        <w:rPr>
          <w:rtl/>
        </w:rPr>
        <w:t xml:space="preserve"> أمّا وقوعها حقيقة عليه أو وقوعه فيها</w:t>
      </w:r>
      <w:r w:rsidR="00565236">
        <w:rPr>
          <w:rtl/>
        </w:rPr>
        <w:t>،</w:t>
      </w:r>
      <w:r w:rsidRPr="008012A5">
        <w:rPr>
          <w:rtl/>
        </w:rPr>
        <w:t xml:space="preserve"> فهذا ما نحاشيه سلام الله عليه</w:t>
      </w:r>
      <w:r w:rsidR="00565236">
        <w:rPr>
          <w:rtl/>
        </w:rPr>
        <w:t>؛</w:t>
      </w:r>
      <w:r w:rsidRPr="008012A5">
        <w:rPr>
          <w:rtl/>
        </w:rPr>
        <w:t xml:space="preserve"> فإنّ </w:t>
      </w:r>
      <w:r w:rsidR="0066716C">
        <w:rPr>
          <w:rStyle w:val="libAlaemChar"/>
          <w:rFonts w:hint="cs"/>
          <w:rtl/>
        </w:rPr>
        <w:t xml:space="preserve">( </w:t>
      </w:r>
      <w:r w:rsidRPr="008012A5">
        <w:rPr>
          <w:rStyle w:val="libAieChar"/>
          <w:rFonts w:hint="cs"/>
          <w:rtl/>
        </w:rPr>
        <w:t>وَلِلَّهِ الْعِزَّةُ وَلِرَسُولِهِ وَلِلْمُؤْمِنِينَ</w:t>
      </w:r>
      <w:r w:rsidR="0066716C">
        <w:rPr>
          <w:rStyle w:val="libAlaemChar"/>
          <w:rFonts w:hint="cs"/>
          <w:rtl/>
        </w:rPr>
        <w:t xml:space="preserve"> )</w:t>
      </w:r>
      <w:r w:rsidRPr="008012A5">
        <w:rPr>
          <w:rtl/>
        </w:rPr>
        <w:t xml:space="preserve"> </w:t>
      </w:r>
      <w:r w:rsidRPr="008012A5">
        <w:rPr>
          <w:rStyle w:val="libFootnotenumChar"/>
          <w:rtl/>
        </w:rPr>
        <w:t>(1)</w:t>
      </w:r>
      <w:r w:rsidR="00565236">
        <w:rPr>
          <w:rtl/>
        </w:rPr>
        <w:t>.</w:t>
      </w:r>
      <w:r w:rsidRPr="008012A5">
        <w:rPr>
          <w:rtl/>
        </w:rPr>
        <w:t xml:space="preserve"> </w:t>
      </w:r>
    </w:p>
    <w:p w:rsidR="008012A5" w:rsidRPr="004156D6" w:rsidRDefault="008012A5" w:rsidP="008012A5">
      <w:pPr>
        <w:pStyle w:val="libNormal"/>
        <w:rPr>
          <w:rtl/>
        </w:rPr>
      </w:pPr>
      <w:bookmarkStart w:id="165" w:name="_Toc372979004"/>
      <w:r w:rsidRPr="000115CF">
        <w:rPr>
          <w:rStyle w:val="Heading2Char"/>
          <w:rtl/>
        </w:rPr>
        <w:t>الجهة السابعة</w:t>
      </w:r>
      <w:r w:rsidR="00565236">
        <w:rPr>
          <w:rStyle w:val="Heading2Char"/>
          <w:rtl/>
        </w:rPr>
        <w:t>:</w:t>
      </w:r>
      <w:bookmarkEnd w:id="165"/>
      <w:r w:rsidRPr="008012A5">
        <w:rPr>
          <w:rtl/>
        </w:rPr>
        <w:t xml:space="preserve"> قالوا</w:t>
      </w:r>
      <w:r w:rsidR="00565236">
        <w:rPr>
          <w:rtl/>
        </w:rPr>
        <w:t>:</w:t>
      </w:r>
      <w:r w:rsidRPr="008012A5">
        <w:rPr>
          <w:rtl/>
        </w:rPr>
        <w:t xml:space="preserve"> </w:t>
      </w:r>
      <w:r w:rsidR="00B5057F" w:rsidRPr="00B5057F">
        <w:rPr>
          <w:rtl/>
        </w:rPr>
        <w:t>(</w:t>
      </w:r>
      <w:r w:rsidRPr="008012A5">
        <w:rPr>
          <w:rtl/>
        </w:rPr>
        <w:t xml:space="preserve">وأقبلَ فرس الحسين بعد سقوطه </w:t>
      </w:r>
      <w:r w:rsidR="00565236" w:rsidRPr="00565236">
        <w:rPr>
          <w:rStyle w:val="libAlaemChar"/>
          <w:rtl/>
        </w:rPr>
        <w:t>عليه‌السلام</w:t>
      </w:r>
      <w:r w:rsidRPr="008012A5">
        <w:rPr>
          <w:rtl/>
        </w:rPr>
        <w:t xml:space="preserve"> عنه</w:t>
      </w:r>
      <w:r w:rsidR="00565236">
        <w:rPr>
          <w:rtl/>
        </w:rPr>
        <w:t>،</w:t>
      </w:r>
      <w:r w:rsidRPr="008012A5">
        <w:rPr>
          <w:rtl/>
        </w:rPr>
        <w:t xml:space="preserve"> يدور حوله ويُلطّخ عُرفه وناصيته بدمه</w:t>
      </w:r>
      <w:r w:rsidR="00565236">
        <w:rPr>
          <w:rtl/>
        </w:rPr>
        <w:t>،</w:t>
      </w:r>
      <w:r w:rsidRPr="008012A5">
        <w:rPr>
          <w:rtl/>
        </w:rPr>
        <w:t xml:space="preserve"> فصاحَ ابن سعد بقومه</w:t>
      </w:r>
      <w:r w:rsidR="00565236">
        <w:rPr>
          <w:rtl/>
        </w:rPr>
        <w:t>:</w:t>
      </w:r>
      <w:r w:rsidRPr="008012A5">
        <w:rPr>
          <w:rtl/>
        </w:rPr>
        <w:t xml:space="preserve"> </w:t>
      </w:r>
      <w:r w:rsidRPr="004952EF">
        <w:rPr>
          <w:rStyle w:val="libBold2Char"/>
          <w:rtl/>
        </w:rPr>
        <w:t>دونَكم الفرس</w:t>
      </w:r>
      <w:r w:rsidR="00565236" w:rsidRPr="004952EF">
        <w:rPr>
          <w:rStyle w:val="libBold2Char"/>
          <w:rtl/>
        </w:rPr>
        <w:t>؛</w:t>
      </w:r>
      <w:r w:rsidRPr="004952EF">
        <w:rPr>
          <w:rStyle w:val="libBold2Char"/>
          <w:rtl/>
        </w:rPr>
        <w:t xml:space="preserve"> فإنّه من جياد خيل رسول الله</w:t>
      </w:r>
      <w:r w:rsidR="00565236">
        <w:rPr>
          <w:rStyle w:val="libBold1Char"/>
          <w:rtl/>
        </w:rPr>
        <w:t>،</w:t>
      </w:r>
      <w:r w:rsidRPr="008012A5">
        <w:rPr>
          <w:rtl/>
        </w:rPr>
        <w:t xml:space="preserve"> فأحاطت به الخيل</w:t>
      </w:r>
      <w:r w:rsidR="00565236">
        <w:rPr>
          <w:rtl/>
        </w:rPr>
        <w:t>،</w:t>
      </w:r>
      <w:r w:rsidRPr="008012A5">
        <w:rPr>
          <w:rtl/>
        </w:rPr>
        <w:t xml:space="preserve"> فجعلَ يضرب برجليه حتّى قتلَ رجالاً وأفراساً كثيرة</w:t>
      </w:r>
      <w:r w:rsidR="00565236">
        <w:rPr>
          <w:rtl/>
        </w:rPr>
        <w:t>،</w:t>
      </w:r>
      <w:r w:rsidRPr="008012A5">
        <w:rPr>
          <w:rtl/>
        </w:rPr>
        <w:t xml:space="preserve"> فقال ابن سعد</w:t>
      </w:r>
      <w:r w:rsidR="00565236">
        <w:rPr>
          <w:rtl/>
        </w:rPr>
        <w:t>:</w:t>
      </w:r>
      <w:r w:rsidRPr="008012A5">
        <w:rPr>
          <w:rtl/>
        </w:rPr>
        <w:t xml:space="preserve"> </w:t>
      </w:r>
      <w:r w:rsidRPr="004952EF">
        <w:rPr>
          <w:rStyle w:val="libBold2Char"/>
          <w:rtl/>
        </w:rPr>
        <w:t>دعوهُ ننظر ما يصنع</w:t>
      </w:r>
      <w:r w:rsidR="00565236">
        <w:rPr>
          <w:rStyle w:val="libBold1Char"/>
          <w:rtl/>
        </w:rPr>
        <w:t>،</w:t>
      </w:r>
      <w:r w:rsidRPr="008012A5">
        <w:rPr>
          <w:rtl/>
        </w:rPr>
        <w:t xml:space="preserve"> فلمّا أمنَ الطلب</w:t>
      </w:r>
      <w:r w:rsidR="00565236">
        <w:rPr>
          <w:rtl/>
        </w:rPr>
        <w:t>،</w:t>
      </w:r>
      <w:r w:rsidRPr="008012A5">
        <w:rPr>
          <w:rtl/>
        </w:rPr>
        <w:t xml:space="preserve"> أقبلَ نحو الحسين </w:t>
      </w:r>
      <w:r w:rsidR="00565236" w:rsidRPr="00565236">
        <w:rPr>
          <w:rStyle w:val="libAlaemChar"/>
          <w:rtl/>
        </w:rPr>
        <w:t>عليه‌السلام</w:t>
      </w:r>
      <w:r w:rsidR="00565236">
        <w:rPr>
          <w:rtl/>
        </w:rPr>
        <w:t>،</w:t>
      </w:r>
      <w:r w:rsidRPr="008012A5">
        <w:rPr>
          <w:rtl/>
        </w:rPr>
        <w:t xml:space="preserve"> فأخذَ يمرِّغ ناصيته بدمه ويشمّه ويصهل صهيلاً عالياً</w:t>
      </w:r>
      <w:r w:rsidR="00565236">
        <w:rPr>
          <w:rtl/>
        </w:rPr>
        <w:t>،</w:t>
      </w:r>
      <w:r w:rsidRPr="008012A5">
        <w:rPr>
          <w:rtl/>
        </w:rPr>
        <w:t xml:space="preserve"> ثمّ توجّه إلى المخيّم بذلك الصهيل الحزين</w:t>
      </w:r>
      <w:r w:rsidR="00B5057F" w:rsidRPr="00B5057F">
        <w:rPr>
          <w:rtl/>
        </w:rPr>
        <w:t>)</w:t>
      </w:r>
      <w:r w:rsidRPr="00AB1710">
        <w:rPr>
          <w:rtl/>
        </w:rPr>
        <w:t xml:space="preserve"> </w:t>
      </w:r>
      <w:r w:rsidRPr="008012A5">
        <w:rPr>
          <w:rStyle w:val="libFootnotenumChar"/>
          <w:rtl/>
        </w:rPr>
        <w:t>(2)</w:t>
      </w:r>
      <w:r w:rsidR="00565236">
        <w:rPr>
          <w:rtl/>
        </w:rPr>
        <w:t>،</w:t>
      </w:r>
      <w:r w:rsidRPr="008012A5">
        <w:rPr>
          <w:rtl/>
        </w:rPr>
        <w:t xml:space="preserve"> وفي بعض الأخبار المنقولة أنّه</w:t>
      </w:r>
      <w:r w:rsidR="00565236">
        <w:rPr>
          <w:rtl/>
        </w:rPr>
        <w:t>:</w:t>
      </w:r>
      <w:r w:rsidRPr="008012A5">
        <w:rPr>
          <w:rtl/>
        </w:rPr>
        <w:t xml:space="preserve"> </w:t>
      </w:r>
      <w:r w:rsidRPr="004952EF">
        <w:rPr>
          <w:rStyle w:val="libBold2Char"/>
          <w:rtl/>
        </w:rPr>
        <w:t>(ضربَ رأسه بعمود الخيمة حتّى مات</w:t>
      </w:r>
      <w:r w:rsidR="00B5057F" w:rsidRPr="004952EF">
        <w:rPr>
          <w:rStyle w:val="libBold2Char"/>
          <w:rtl/>
        </w:rPr>
        <w:t>)</w:t>
      </w:r>
      <w:r w:rsidRPr="00AB1710">
        <w:rPr>
          <w:rtl/>
        </w:rPr>
        <w:t xml:space="preserve"> </w:t>
      </w:r>
      <w:r w:rsidRPr="008012A5">
        <w:rPr>
          <w:rStyle w:val="libFootnotenumChar"/>
          <w:rtl/>
        </w:rPr>
        <w:t>(3)</w:t>
      </w:r>
      <w:r w:rsidR="00565236">
        <w:rPr>
          <w:rtl/>
        </w:rPr>
        <w:t>.</w:t>
      </w:r>
    </w:p>
    <w:p w:rsidR="008012A5" w:rsidRPr="008012A5" w:rsidRDefault="008012A5" w:rsidP="008012A5">
      <w:pPr>
        <w:pStyle w:val="libNormal"/>
        <w:rPr>
          <w:rtl/>
        </w:rPr>
      </w:pPr>
      <w:r w:rsidRPr="008012A5">
        <w:rPr>
          <w:rStyle w:val="libBold1Char"/>
          <w:rtl/>
        </w:rPr>
        <w:t>فقد يقع السؤال</w:t>
      </w:r>
      <w:r w:rsidR="00565236">
        <w:rPr>
          <w:rStyle w:val="libBold1Char"/>
          <w:rtl/>
        </w:rPr>
        <w:t>:</w:t>
      </w:r>
      <w:r w:rsidRPr="008012A5">
        <w:rPr>
          <w:rtl/>
        </w:rPr>
        <w:t xml:space="preserve"> عن إمكان إدراكه وتشخيصه للموقف بغضّ النظر عن حصول المعجزة</w:t>
      </w:r>
      <w:r w:rsidR="00565236">
        <w:rPr>
          <w:rtl/>
        </w:rPr>
        <w:t>،</w:t>
      </w:r>
      <w:r w:rsidRPr="008012A5">
        <w:rPr>
          <w:rtl/>
        </w:rPr>
        <w:t xml:space="preserve"> وهو حيوان وليس بإنسان بطبيعة الحال</w:t>
      </w:r>
      <w:r w:rsidR="00565236">
        <w:rPr>
          <w:rtl/>
        </w:rPr>
        <w:t>.</w:t>
      </w:r>
    </w:p>
    <w:p w:rsidR="008012A5" w:rsidRPr="008012A5" w:rsidRDefault="008012A5" w:rsidP="008012A5">
      <w:pPr>
        <w:pStyle w:val="libNormal"/>
        <w:rPr>
          <w:rtl/>
        </w:rPr>
      </w:pPr>
      <w:r w:rsidRPr="008012A5">
        <w:rPr>
          <w:rStyle w:val="libBold1Char"/>
          <w:rtl/>
        </w:rPr>
        <w:t>وجواب ذلك</w:t>
      </w:r>
      <w:r w:rsidR="00565236">
        <w:rPr>
          <w:rStyle w:val="libBold1Char"/>
          <w:rtl/>
        </w:rPr>
        <w:t>:</w:t>
      </w:r>
      <w:r w:rsidRPr="008012A5">
        <w:rPr>
          <w:rtl/>
        </w:rPr>
        <w:t xml:space="preserve"> إنّنا إن أخذنا بفكرة المعجزة</w:t>
      </w:r>
      <w:r w:rsidR="00565236">
        <w:rPr>
          <w:rtl/>
        </w:rPr>
        <w:t>،</w:t>
      </w:r>
      <w:r w:rsidRPr="008012A5">
        <w:rPr>
          <w:rtl/>
        </w:rPr>
        <w:t xml:space="preserve"> أمكنَ القول بأنّ معاشرة المعصومين </w:t>
      </w:r>
      <w:r w:rsidR="00B5057F" w:rsidRPr="00B5057F">
        <w:rPr>
          <w:rtl/>
        </w:rPr>
        <w:t>(</w:t>
      </w:r>
      <w:r w:rsidRPr="008012A5">
        <w:rPr>
          <w:rtl/>
        </w:rPr>
        <w:t>سلام الله عليهم</w:t>
      </w:r>
      <w:r w:rsidR="00B5057F" w:rsidRPr="00B5057F">
        <w:rPr>
          <w:rtl/>
        </w:rPr>
        <w:t>)</w:t>
      </w:r>
      <w:r w:rsidRPr="008012A5">
        <w:rPr>
          <w:rtl/>
        </w:rPr>
        <w:t xml:space="preserve"> من قِبل الإنسان والحيوان معاً</w:t>
      </w:r>
      <w:r w:rsidR="00565236">
        <w:rPr>
          <w:rtl/>
        </w:rPr>
        <w:t>،</w:t>
      </w:r>
      <w:r w:rsidRPr="008012A5">
        <w:rPr>
          <w:rtl/>
        </w:rPr>
        <w:t xml:space="preserve"> مؤثّرة في تكامله وفهمه</w:t>
      </w:r>
      <w:r w:rsidR="00565236">
        <w:rPr>
          <w:rtl/>
        </w:rPr>
        <w:t>،</w:t>
      </w:r>
      <w:r w:rsidRPr="008012A5">
        <w:rPr>
          <w:rtl/>
        </w:rPr>
        <w:t xml:space="preserve"> كلّ واحدٍ بمقداره واستحقاقه واستعداده</w:t>
      </w:r>
      <w:r w:rsidR="00565236">
        <w:rPr>
          <w:rtl/>
        </w:rPr>
        <w:t>،</w:t>
      </w:r>
      <w:r w:rsidRPr="008012A5">
        <w:rPr>
          <w:rtl/>
        </w:rPr>
        <w:t xml:space="preserve"> أمّا كيفيّة تقبّل ذلك بالنسبة إلى الحيوان</w:t>
      </w:r>
      <w:r w:rsidR="00565236">
        <w:rPr>
          <w:rtl/>
        </w:rPr>
        <w:t>،</w:t>
      </w:r>
      <w:r w:rsidRPr="008012A5">
        <w:rPr>
          <w:rtl/>
        </w:rPr>
        <w:t xml:space="preserve"> فهو أمر غير واضح</w:t>
      </w:r>
      <w:r w:rsidR="00565236">
        <w:rPr>
          <w:rtl/>
        </w:rPr>
        <w:t>؛</w:t>
      </w:r>
      <w:r w:rsidRPr="008012A5">
        <w:rPr>
          <w:rtl/>
        </w:rPr>
        <w:t xml:space="preserve"> لأنّ مستوى فهم الحيوانات أمر غير واضح بدوره</w:t>
      </w:r>
      <w:r w:rsidR="00565236">
        <w:rPr>
          <w:rtl/>
        </w:rPr>
        <w:t>،</w:t>
      </w:r>
      <w:r w:rsidRPr="008012A5">
        <w:rPr>
          <w:rtl/>
        </w:rPr>
        <w:t xml:space="preserve"> إلاّ أنّ عدم وضوحه لا يعني عدم ثبوته ولو بنحو الاحتمال القاطع للاستدلال</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156D6">
        <w:rPr>
          <w:rtl/>
        </w:rPr>
        <w:t>(1) سورة المنافقين</w:t>
      </w:r>
      <w:r w:rsidR="00565236">
        <w:rPr>
          <w:rtl/>
        </w:rPr>
        <w:t>:</w:t>
      </w:r>
      <w:r w:rsidRPr="004156D6">
        <w:rPr>
          <w:rtl/>
        </w:rPr>
        <w:t xml:space="preserve"> آية 8</w:t>
      </w:r>
      <w:r w:rsidR="00565236">
        <w:rPr>
          <w:rtl/>
        </w:rPr>
        <w:t>.</w:t>
      </w:r>
    </w:p>
    <w:p w:rsidR="008012A5" w:rsidRPr="008012A5" w:rsidRDefault="008012A5" w:rsidP="00AB1710">
      <w:pPr>
        <w:pStyle w:val="libFootnote0"/>
        <w:rPr>
          <w:rtl/>
        </w:rPr>
      </w:pPr>
      <w:r w:rsidRPr="004156D6">
        <w:rPr>
          <w:rtl/>
        </w:rPr>
        <w:t>(2) أمالي الصدوق</w:t>
      </w:r>
      <w:r w:rsidR="00565236">
        <w:rPr>
          <w:rtl/>
        </w:rPr>
        <w:t>:</w:t>
      </w:r>
      <w:r w:rsidRPr="004156D6">
        <w:rPr>
          <w:rtl/>
        </w:rPr>
        <w:t xml:space="preserve"> ص14</w:t>
      </w:r>
      <w:r w:rsidR="00565236">
        <w:rPr>
          <w:rtl/>
        </w:rPr>
        <w:t>،</w:t>
      </w:r>
      <w:r w:rsidRPr="004156D6">
        <w:rPr>
          <w:rtl/>
        </w:rPr>
        <w:t xml:space="preserve"> مجلس 30</w:t>
      </w:r>
      <w:r w:rsidR="00565236">
        <w:rPr>
          <w:rtl/>
        </w:rPr>
        <w:t>،</w:t>
      </w:r>
      <w:r w:rsidRPr="004156D6">
        <w:rPr>
          <w:rtl/>
        </w:rPr>
        <w:t xml:space="preserve"> الخوارزمي</w:t>
      </w:r>
      <w:r w:rsidR="00565236">
        <w:rPr>
          <w:rtl/>
        </w:rPr>
        <w:t>:</w:t>
      </w:r>
      <w:r w:rsidRPr="004156D6">
        <w:rPr>
          <w:rtl/>
        </w:rPr>
        <w:t xml:space="preserve"> ج2</w:t>
      </w:r>
      <w:r w:rsidR="00565236">
        <w:rPr>
          <w:rtl/>
        </w:rPr>
        <w:t>،</w:t>
      </w:r>
      <w:r w:rsidRPr="004156D6">
        <w:rPr>
          <w:rtl/>
        </w:rPr>
        <w:t xml:space="preserve"> ص37</w:t>
      </w:r>
      <w:r w:rsidR="00565236">
        <w:rPr>
          <w:rtl/>
        </w:rPr>
        <w:t>،</w:t>
      </w:r>
      <w:r w:rsidRPr="004156D6">
        <w:rPr>
          <w:rtl/>
        </w:rPr>
        <w:t xml:space="preserve"> البحار</w:t>
      </w:r>
      <w:r w:rsidR="00565236">
        <w:rPr>
          <w:rtl/>
        </w:rPr>
        <w:t>:</w:t>
      </w:r>
      <w:r w:rsidRPr="004156D6">
        <w:rPr>
          <w:rtl/>
        </w:rPr>
        <w:t xml:space="preserve"> ج45</w:t>
      </w:r>
      <w:r w:rsidR="00565236">
        <w:rPr>
          <w:rtl/>
        </w:rPr>
        <w:t>،</w:t>
      </w:r>
      <w:r w:rsidRPr="004156D6">
        <w:rPr>
          <w:rtl/>
        </w:rPr>
        <w:t xml:space="preserve"> ص57</w:t>
      </w:r>
      <w:r w:rsidR="00565236">
        <w:rPr>
          <w:rtl/>
        </w:rPr>
        <w:t>.</w:t>
      </w:r>
    </w:p>
    <w:p w:rsidR="008012A5" w:rsidRPr="008012A5" w:rsidRDefault="008012A5" w:rsidP="00AB1710">
      <w:pPr>
        <w:pStyle w:val="libFootnote0"/>
        <w:rPr>
          <w:rtl/>
        </w:rPr>
      </w:pPr>
      <w:r w:rsidRPr="004156D6">
        <w:rPr>
          <w:rtl/>
        </w:rPr>
        <w:t>(3) البحار</w:t>
      </w:r>
      <w:r w:rsidR="00565236">
        <w:rPr>
          <w:rtl/>
        </w:rPr>
        <w:t>:</w:t>
      </w:r>
      <w:r w:rsidRPr="004156D6">
        <w:rPr>
          <w:rtl/>
        </w:rPr>
        <w:t xml:space="preserve"> ج45</w:t>
      </w:r>
      <w:r w:rsidR="00565236">
        <w:rPr>
          <w:rtl/>
        </w:rPr>
        <w:t>،</w:t>
      </w:r>
      <w:r w:rsidRPr="004156D6">
        <w:rPr>
          <w:rtl/>
        </w:rPr>
        <w:t xml:space="preserve"> ص60</w:t>
      </w:r>
      <w:r w:rsidR="00565236">
        <w:rPr>
          <w:rtl/>
        </w:rPr>
        <w:t>،</w:t>
      </w:r>
      <w:r w:rsidRPr="004156D6">
        <w:rPr>
          <w:rtl/>
        </w:rPr>
        <w:t xml:space="preserve"> الدمعة الساكبة</w:t>
      </w:r>
      <w:r w:rsidR="00565236">
        <w:rPr>
          <w:rtl/>
        </w:rPr>
        <w:t>:</w:t>
      </w:r>
      <w:r w:rsidRPr="004156D6">
        <w:rPr>
          <w:rtl/>
        </w:rPr>
        <w:t xml:space="preserve"> ص347</w:t>
      </w:r>
      <w:r w:rsidR="00565236">
        <w:rPr>
          <w:rtl/>
        </w:rPr>
        <w:t>،</w:t>
      </w:r>
      <w:r w:rsidRPr="004156D6">
        <w:rPr>
          <w:rtl/>
        </w:rPr>
        <w:t xml:space="preserve"> أسرار الشهادة</w:t>
      </w:r>
      <w:r w:rsidR="00565236">
        <w:rPr>
          <w:rtl/>
        </w:rPr>
        <w:t>:</w:t>
      </w:r>
      <w:r w:rsidRPr="004156D6">
        <w:rPr>
          <w:rtl/>
        </w:rPr>
        <w:t xml:space="preserve"> ص436</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وإن لم نأخذ بفكرة المعجزة</w:t>
      </w:r>
      <w:r w:rsidR="00565236">
        <w:rPr>
          <w:rtl/>
        </w:rPr>
        <w:t>،</w:t>
      </w:r>
      <w:r w:rsidRPr="008012A5">
        <w:rPr>
          <w:rtl/>
        </w:rPr>
        <w:t xml:space="preserve"> فمن الأكيد أنّ الفرس من أذكى الحيوانات وأرقاها</w:t>
      </w:r>
      <w:r w:rsidR="00565236">
        <w:rPr>
          <w:rtl/>
        </w:rPr>
        <w:t>،</w:t>
      </w:r>
      <w:r w:rsidRPr="008012A5">
        <w:rPr>
          <w:rtl/>
        </w:rPr>
        <w:t xml:space="preserve"> وهي عند علماء الحيوان تأتي بعد القرد مباشرة وخاصّة الأفراس العربية الأصيلة</w:t>
      </w:r>
      <w:r w:rsidR="00565236">
        <w:rPr>
          <w:rtl/>
        </w:rPr>
        <w:t>،</w:t>
      </w:r>
      <w:r w:rsidRPr="008012A5">
        <w:rPr>
          <w:rtl/>
        </w:rPr>
        <w:t xml:space="preserve"> وقد كان فرس الحسين </w:t>
      </w:r>
      <w:r w:rsidR="00565236" w:rsidRPr="00565236">
        <w:rPr>
          <w:rStyle w:val="libAlaemChar"/>
          <w:rtl/>
        </w:rPr>
        <w:t>عليه‌السلام</w:t>
      </w:r>
      <w:r w:rsidRPr="008012A5">
        <w:rPr>
          <w:rtl/>
        </w:rPr>
        <w:t xml:space="preserve"> واحداً منها</w:t>
      </w:r>
      <w:r w:rsidR="00565236">
        <w:rPr>
          <w:rtl/>
        </w:rPr>
        <w:t>،</w:t>
      </w:r>
      <w:r w:rsidRPr="008012A5">
        <w:rPr>
          <w:rtl/>
        </w:rPr>
        <w:t xml:space="preserve"> فهي تَعرف صاحبها وتحبّه</w:t>
      </w:r>
      <w:r w:rsidR="00565236">
        <w:rPr>
          <w:rtl/>
        </w:rPr>
        <w:t>،</w:t>
      </w:r>
      <w:r w:rsidRPr="008012A5">
        <w:rPr>
          <w:rtl/>
        </w:rPr>
        <w:t xml:space="preserve"> وتعرف ذويه وتصبر على ما ينوبها في سبيله من جوعٍ أو عطش</w:t>
      </w:r>
      <w:r w:rsidR="00565236">
        <w:rPr>
          <w:rtl/>
        </w:rPr>
        <w:t>،</w:t>
      </w:r>
      <w:r w:rsidRPr="008012A5">
        <w:rPr>
          <w:rtl/>
        </w:rPr>
        <w:t xml:space="preserve"> وتحسّ بإكرام صاحبها لها وغير ذلك من الأمور</w:t>
      </w:r>
      <w:r w:rsidR="00565236">
        <w:rPr>
          <w:rtl/>
        </w:rPr>
        <w:t>،</w:t>
      </w:r>
      <w:r w:rsidRPr="008012A5">
        <w:rPr>
          <w:rtl/>
        </w:rPr>
        <w:t xml:space="preserve"> فليس عَجباً أن يفعل فرس الحسين </w:t>
      </w:r>
      <w:r w:rsidR="00565236" w:rsidRPr="00565236">
        <w:rPr>
          <w:rStyle w:val="libAlaemChar"/>
          <w:rtl/>
        </w:rPr>
        <w:t>عليه‌السلام</w:t>
      </w:r>
      <w:r w:rsidRPr="008012A5">
        <w:rPr>
          <w:rtl/>
        </w:rPr>
        <w:t xml:space="preserve"> ذلك</w:t>
      </w:r>
      <w:r w:rsidR="00565236">
        <w:rPr>
          <w:rtl/>
        </w:rPr>
        <w:t>،</w:t>
      </w:r>
      <w:r w:rsidRPr="008012A5">
        <w:rPr>
          <w:rtl/>
        </w:rPr>
        <w:t xml:space="preserve"> نعم</w:t>
      </w:r>
      <w:r w:rsidR="00565236">
        <w:rPr>
          <w:rtl/>
        </w:rPr>
        <w:t>،</w:t>
      </w:r>
      <w:r w:rsidRPr="008012A5">
        <w:rPr>
          <w:rtl/>
        </w:rPr>
        <w:t xml:space="preserve"> يبقى قتله لنفسه منوطاً بفكرة المعجزة أو بصحّة الرواية</w:t>
      </w:r>
      <w:r w:rsidR="00565236">
        <w:rPr>
          <w:rtl/>
        </w:rPr>
        <w:t>.</w:t>
      </w:r>
    </w:p>
    <w:p w:rsidR="008012A5" w:rsidRPr="004156D6" w:rsidRDefault="008012A5" w:rsidP="008012A5">
      <w:pPr>
        <w:pStyle w:val="libNormal"/>
        <w:rPr>
          <w:rtl/>
        </w:rPr>
      </w:pPr>
      <w:bookmarkStart w:id="166" w:name="_Toc372979005"/>
      <w:r w:rsidRPr="000115CF">
        <w:rPr>
          <w:rStyle w:val="Heading2Char"/>
          <w:rtl/>
        </w:rPr>
        <w:t>الجهة الثامنة</w:t>
      </w:r>
      <w:r w:rsidR="00565236">
        <w:rPr>
          <w:rStyle w:val="Heading2Char"/>
          <w:rtl/>
        </w:rPr>
        <w:t>:</w:t>
      </w:r>
      <w:bookmarkEnd w:id="166"/>
      <w:r w:rsidRPr="008012A5">
        <w:rPr>
          <w:rtl/>
        </w:rPr>
        <w:t xml:space="preserve"> </w:t>
      </w:r>
      <w:r w:rsidR="00B5057F" w:rsidRPr="00B5057F">
        <w:rPr>
          <w:rtl/>
        </w:rPr>
        <w:t>(</w:t>
      </w:r>
      <w:r w:rsidRPr="008012A5">
        <w:rPr>
          <w:rtl/>
        </w:rPr>
        <w:t>نقلَ التاريخ عن زيد بن أرقم وهو أحد الصحابة</w:t>
      </w:r>
      <w:r w:rsidR="00565236">
        <w:rPr>
          <w:rtl/>
        </w:rPr>
        <w:t xml:space="preserve"> - </w:t>
      </w:r>
      <w:r w:rsidRPr="008012A5">
        <w:rPr>
          <w:rtl/>
        </w:rPr>
        <w:t>وقد كان يومئذٍ بالشام</w:t>
      </w:r>
      <w:r w:rsidR="00565236">
        <w:rPr>
          <w:rtl/>
        </w:rPr>
        <w:t xml:space="preserve"> - </w:t>
      </w:r>
      <w:r w:rsidRPr="008012A5">
        <w:rPr>
          <w:rtl/>
        </w:rPr>
        <w:t xml:space="preserve">أنّه سمعَ رأس الحسين </w:t>
      </w:r>
      <w:r w:rsidR="00565236" w:rsidRPr="00565236">
        <w:rPr>
          <w:rStyle w:val="libAlaemChar"/>
          <w:rtl/>
        </w:rPr>
        <w:t>عليه‌السلام</w:t>
      </w:r>
      <w:r w:rsidRPr="008012A5">
        <w:rPr>
          <w:rtl/>
        </w:rPr>
        <w:t xml:space="preserve"> يتلو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أَمْ حَسِبْتَ أَنَّ أَصْحَابَ الْكَهْفِ وَالرَّقِيمِ كَانُوا مِنْ آيَاتِنَا عَجَباً</w:t>
      </w:r>
      <w:r w:rsidR="0066716C">
        <w:rPr>
          <w:rStyle w:val="libAlaemChar"/>
          <w:rFonts w:hint="cs"/>
          <w:rtl/>
        </w:rPr>
        <w:t xml:space="preserve"> )</w:t>
      </w:r>
      <w:r w:rsidRPr="00AB1710">
        <w:rPr>
          <w:rtl/>
        </w:rPr>
        <w:t xml:space="preserve"> </w:t>
      </w:r>
      <w:r w:rsidRPr="008012A5">
        <w:rPr>
          <w:rStyle w:val="libFootnotenumChar"/>
          <w:rtl/>
        </w:rPr>
        <w:t>(1)</w:t>
      </w:r>
      <w:r w:rsidR="00565236">
        <w:rPr>
          <w:rtl/>
        </w:rPr>
        <w:t>،</w:t>
      </w:r>
      <w:r w:rsidRPr="008012A5">
        <w:rPr>
          <w:rtl/>
        </w:rPr>
        <w:t xml:space="preserve"> فقال زيد بن أرقم</w:t>
      </w:r>
      <w:r w:rsidR="00565236">
        <w:rPr>
          <w:rtl/>
        </w:rPr>
        <w:t>:</w:t>
      </w:r>
      <w:r w:rsidRPr="008012A5">
        <w:rPr>
          <w:rtl/>
        </w:rPr>
        <w:t xml:space="preserve"> </w:t>
      </w:r>
      <w:r w:rsidRPr="004952EF">
        <w:rPr>
          <w:rStyle w:val="libBold2Char"/>
          <w:rtl/>
        </w:rPr>
        <w:t>سيدي</w:t>
      </w:r>
      <w:r w:rsidR="00565236" w:rsidRPr="004952EF">
        <w:rPr>
          <w:rStyle w:val="libBold2Char"/>
          <w:rtl/>
        </w:rPr>
        <w:t>،</w:t>
      </w:r>
      <w:r w:rsidRPr="004952EF">
        <w:rPr>
          <w:rStyle w:val="libBold2Char"/>
          <w:rtl/>
        </w:rPr>
        <w:t xml:space="preserve"> رأسك أعجب وأغرب</w:t>
      </w:r>
      <w:r w:rsidR="00B5057F" w:rsidRPr="004952EF">
        <w:rPr>
          <w:rStyle w:val="libBold2Char"/>
          <w:rtl/>
        </w:rPr>
        <w:t>)</w:t>
      </w:r>
      <w:r w:rsidRPr="00AB1710">
        <w:rPr>
          <w:rtl/>
        </w:rPr>
        <w:t xml:space="preserve"> </w:t>
      </w:r>
      <w:r w:rsidRPr="008012A5">
        <w:rPr>
          <w:rStyle w:val="libFootnotenumChar"/>
          <w:rtl/>
        </w:rPr>
        <w:t>(2)</w:t>
      </w:r>
      <w:r w:rsidR="00565236">
        <w:rPr>
          <w:rtl/>
        </w:rPr>
        <w:t>.</w:t>
      </w:r>
    </w:p>
    <w:p w:rsidR="008012A5" w:rsidRPr="008012A5" w:rsidRDefault="008012A5" w:rsidP="008012A5">
      <w:pPr>
        <w:pStyle w:val="libNormal"/>
        <w:rPr>
          <w:rtl/>
        </w:rPr>
      </w:pPr>
      <w:r w:rsidRPr="008012A5">
        <w:rPr>
          <w:rtl/>
        </w:rPr>
        <w:t>فهل نُصدِّق هذه الرواية أو نستبعدها باعتبار أنّه من المستحيل طبيعياً أن ينطق الموتى مطلقاً</w:t>
      </w:r>
      <w:r w:rsidR="00565236">
        <w:rPr>
          <w:rtl/>
        </w:rPr>
        <w:t>،</w:t>
      </w:r>
      <w:r w:rsidRPr="008012A5">
        <w:rPr>
          <w:rtl/>
        </w:rPr>
        <w:t xml:space="preserve"> أو قل</w:t>
      </w:r>
      <w:r w:rsidR="00565236">
        <w:rPr>
          <w:rtl/>
        </w:rPr>
        <w:t>:</w:t>
      </w:r>
      <w:r w:rsidRPr="008012A5">
        <w:rPr>
          <w:rtl/>
        </w:rPr>
        <w:t xml:space="preserve"> أن ينطق الرأس وهو متصل بصاحبه</w:t>
      </w:r>
      <w:r w:rsidR="00565236">
        <w:rPr>
          <w:rtl/>
        </w:rPr>
        <w:t>،</w:t>
      </w:r>
      <w:r w:rsidRPr="008012A5">
        <w:rPr>
          <w:rtl/>
        </w:rPr>
        <w:t xml:space="preserve"> فضلاً عمّا إذا كان مقطوعاً</w:t>
      </w:r>
      <w:r w:rsidR="00565236">
        <w:rPr>
          <w:rtl/>
        </w:rPr>
        <w:t>،</w:t>
      </w:r>
      <w:r w:rsidRPr="008012A5">
        <w:rPr>
          <w:rtl/>
        </w:rPr>
        <w:t xml:space="preserve"> فضلاً عمّا إذا كان مرّ على قطعه رَدح من الزمن</w:t>
      </w:r>
      <w:r w:rsidR="00565236">
        <w:rPr>
          <w:rtl/>
        </w:rPr>
        <w:t>؟</w:t>
      </w:r>
      <w:r w:rsidRPr="008012A5">
        <w:rPr>
          <w:rtl/>
        </w:rPr>
        <w:t xml:space="preserve"> </w:t>
      </w:r>
    </w:p>
    <w:p w:rsidR="008012A5" w:rsidRPr="008012A5" w:rsidRDefault="008012A5" w:rsidP="008012A5">
      <w:pPr>
        <w:pStyle w:val="libNormal"/>
        <w:rPr>
          <w:rtl/>
        </w:rPr>
      </w:pPr>
      <w:r w:rsidRPr="008012A5">
        <w:rPr>
          <w:rtl/>
        </w:rPr>
        <w:t>إلاّ أنّ هذا الاستبعاد في غير محلّه</w:t>
      </w:r>
      <w:r w:rsidR="00565236">
        <w:rPr>
          <w:rtl/>
        </w:rPr>
        <w:t>؛</w:t>
      </w:r>
      <w:r w:rsidRPr="008012A5">
        <w:rPr>
          <w:rtl/>
        </w:rPr>
        <w:t xml:space="preserve"> لعدّة مستويات من التفكير نذكر منها</w:t>
      </w:r>
      <w:r w:rsidR="00565236">
        <w:rPr>
          <w:rtl/>
        </w:rPr>
        <w:t>:</w:t>
      </w:r>
      <w:r w:rsidRPr="008012A5">
        <w:rPr>
          <w:rtl/>
        </w:rPr>
        <w:t xml:space="preserve"> </w:t>
      </w:r>
    </w:p>
    <w:p w:rsidR="008012A5" w:rsidRPr="008012A5" w:rsidRDefault="008012A5" w:rsidP="008012A5">
      <w:pPr>
        <w:pStyle w:val="libNormal"/>
        <w:rPr>
          <w:rtl/>
        </w:rPr>
      </w:pPr>
      <w:r w:rsidRPr="008012A5">
        <w:rPr>
          <w:rStyle w:val="libBold1Char"/>
          <w:rtl/>
        </w:rPr>
        <w:t>المستوى الأوّل</w:t>
      </w:r>
      <w:r w:rsidR="00565236">
        <w:rPr>
          <w:rStyle w:val="libBold1Char"/>
          <w:rtl/>
        </w:rPr>
        <w:t>:</w:t>
      </w:r>
      <w:r w:rsidRPr="008012A5">
        <w:rPr>
          <w:rtl/>
        </w:rPr>
        <w:t xml:space="preserve"> إنّه من الواضح أنّ مثل هذه الروايات لا ينبغي أن نعرضها أمام القانون الطبيعي</w:t>
      </w:r>
      <w:r w:rsidR="00565236">
        <w:rPr>
          <w:rtl/>
        </w:rPr>
        <w:t>؛</w:t>
      </w:r>
      <w:r w:rsidRPr="008012A5">
        <w:rPr>
          <w:rtl/>
        </w:rPr>
        <w:t xml:space="preserve"> لأنّها قائمة على خصوص المعجزة</w:t>
      </w:r>
      <w:r w:rsidR="00565236">
        <w:rPr>
          <w:rtl/>
        </w:rPr>
        <w:t>،</w:t>
      </w:r>
      <w:r w:rsidRPr="008012A5">
        <w:rPr>
          <w:rtl/>
        </w:rPr>
        <w:t xml:space="preserve"> وليس لها من القانون الطبيعي أيّ نصيب</w:t>
      </w:r>
      <w:r w:rsidR="00565236">
        <w:rPr>
          <w:rtl/>
        </w:rPr>
        <w:t>،</w:t>
      </w:r>
      <w:r w:rsidRPr="008012A5">
        <w:rPr>
          <w:rtl/>
        </w:rPr>
        <w:t xml:space="preserve"> وإذا حَدثت المعجزة أمكنَ ذلك وغيره</w:t>
      </w:r>
      <w:r w:rsidR="00565236">
        <w:rPr>
          <w:rtl/>
        </w:rPr>
        <w:t>،</w:t>
      </w:r>
      <w:r w:rsidRPr="008012A5">
        <w:rPr>
          <w:rtl/>
        </w:rPr>
        <w:t xml:space="preserve"> وبالمعجزة نطقَ رأسان في البشرية المعروفة هما</w:t>
      </w:r>
      <w:r w:rsidR="00565236">
        <w:rPr>
          <w:rtl/>
        </w:rPr>
        <w:t>:</w:t>
      </w:r>
      <w:r w:rsidRPr="008012A5">
        <w:rPr>
          <w:rtl/>
        </w:rPr>
        <w:t xml:space="preserve"> </w:t>
      </w:r>
      <w:r w:rsidRPr="004952EF">
        <w:rPr>
          <w:rStyle w:val="libBold2Char"/>
          <w:rtl/>
        </w:rPr>
        <w:t xml:space="preserve">رأس يحيى بن زكريا </w:t>
      </w:r>
      <w:r w:rsidR="00565236" w:rsidRPr="004952EF">
        <w:rPr>
          <w:rStyle w:val="libAlaemChar"/>
          <w:rtl/>
        </w:rPr>
        <w:t>عليهما‌السلام</w:t>
      </w:r>
      <w:r w:rsidR="00565236" w:rsidRPr="004952EF">
        <w:rPr>
          <w:rStyle w:val="libBold2Char"/>
          <w:rtl/>
        </w:rPr>
        <w:t>،</w:t>
      </w:r>
      <w:r w:rsidRPr="004952EF">
        <w:rPr>
          <w:rStyle w:val="libBold2Char"/>
          <w:rtl/>
        </w:rPr>
        <w:t xml:space="preserve"> ورأس الحسين </w:t>
      </w:r>
      <w:r w:rsidR="00565236" w:rsidRPr="004952EF">
        <w:rPr>
          <w:rStyle w:val="libAlaemChar"/>
          <w:rtl/>
        </w:rPr>
        <w:t>عليه‌السلام</w:t>
      </w:r>
      <w:r w:rsidR="00565236">
        <w:rPr>
          <w:rtl/>
        </w:rPr>
        <w:t>.</w:t>
      </w:r>
    </w:p>
    <w:p w:rsidR="008012A5" w:rsidRPr="008012A5" w:rsidRDefault="008012A5" w:rsidP="008012A5">
      <w:pPr>
        <w:pStyle w:val="libNormal"/>
        <w:rPr>
          <w:rtl/>
        </w:rPr>
      </w:pPr>
      <w:r w:rsidRPr="008012A5">
        <w:rPr>
          <w:rStyle w:val="libBold1Char"/>
          <w:rtl/>
        </w:rPr>
        <w:t>المستوى الثاني</w:t>
      </w:r>
      <w:r w:rsidR="00565236">
        <w:rPr>
          <w:rStyle w:val="libBold1Char"/>
          <w:rtl/>
        </w:rPr>
        <w:t>:</w:t>
      </w:r>
      <w:r w:rsidRPr="008012A5">
        <w:rPr>
          <w:rStyle w:val="libBold1Char"/>
          <w:rtl/>
        </w:rPr>
        <w:t xml:space="preserve"> </w:t>
      </w:r>
      <w:r w:rsidRPr="008012A5">
        <w:rPr>
          <w:rtl/>
        </w:rPr>
        <w:t>إنّ نُطق الرأس</w:t>
      </w:r>
      <w:r w:rsidR="00565236">
        <w:rPr>
          <w:rtl/>
        </w:rPr>
        <w:t>؛</w:t>
      </w:r>
      <w:r w:rsidRPr="008012A5">
        <w:rPr>
          <w:rtl/>
        </w:rPr>
        <w:t xml:space="preserve"> إنّما كان لإقامة الحجّة على أهل الشام الذين كانوا يجهلون شأن الحسين وإمامته وصدق قضيته</w:t>
      </w:r>
      <w:r w:rsidR="00565236">
        <w:rPr>
          <w:rtl/>
        </w:rPr>
        <w:t>،</w:t>
      </w:r>
      <w:r w:rsidRPr="008012A5">
        <w:rPr>
          <w:rtl/>
        </w:rPr>
        <w:t xml:space="preserve"> بل كان الحكّام لديهم يغرسون في أذهانهم أنّ هذا الموكب لسبايا غير مسلمين من الروم</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156D6">
        <w:rPr>
          <w:rtl/>
        </w:rPr>
        <w:t>(1) سورة الكهف</w:t>
      </w:r>
      <w:r w:rsidR="00565236">
        <w:rPr>
          <w:rtl/>
        </w:rPr>
        <w:t>:</w:t>
      </w:r>
      <w:r w:rsidRPr="004156D6">
        <w:rPr>
          <w:rtl/>
        </w:rPr>
        <w:t xml:space="preserve"> آية 9</w:t>
      </w:r>
      <w:r w:rsidR="00565236">
        <w:rPr>
          <w:rtl/>
        </w:rPr>
        <w:t>.</w:t>
      </w:r>
    </w:p>
    <w:p w:rsidR="008012A5" w:rsidRPr="008012A5" w:rsidRDefault="008012A5" w:rsidP="00AB1710">
      <w:pPr>
        <w:pStyle w:val="libFootnote0"/>
        <w:rPr>
          <w:rtl/>
        </w:rPr>
      </w:pPr>
      <w:r w:rsidRPr="004156D6">
        <w:rPr>
          <w:rtl/>
        </w:rPr>
        <w:t>(2) البحار للمجلسي</w:t>
      </w:r>
      <w:r w:rsidR="00565236">
        <w:rPr>
          <w:rtl/>
        </w:rPr>
        <w:t>:</w:t>
      </w:r>
      <w:r w:rsidRPr="004156D6">
        <w:rPr>
          <w:rtl/>
        </w:rPr>
        <w:t xml:space="preserve"> ج45</w:t>
      </w:r>
      <w:r w:rsidR="00565236">
        <w:rPr>
          <w:rtl/>
        </w:rPr>
        <w:t>،</w:t>
      </w:r>
      <w:r w:rsidRPr="004156D6">
        <w:rPr>
          <w:rtl/>
        </w:rPr>
        <w:t xml:space="preserve"> ص121</w:t>
      </w:r>
      <w:r w:rsidR="00565236">
        <w:rPr>
          <w:rtl/>
        </w:rPr>
        <w:t>.</w:t>
      </w:r>
    </w:p>
    <w:p w:rsidR="008012A5" w:rsidRDefault="008012A5" w:rsidP="000115CF">
      <w:pPr>
        <w:pStyle w:val="libNormal"/>
      </w:pPr>
      <w:r>
        <w:rPr>
          <w:rtl/>
        </w:rPr>
        <w:br w:type="page"/>
      </w:r>
    </w:p>
    <w:p w:rsidR="008012A5" w:rsidRPr="008012A5" w:rsidRDefault="008012A5" w:rsidP="004952EF">
      <w:pPr>
        <w:pStyle w:val="libNormal0"/>
        <w:rPr>
          <w:rtl/>
        </w:rPr>
      </w:pPr>
      <w:r w:rsidRPr="008012A5">
        <w:rPr>
          <w:rtl/>
        </w:rPr>
        <w:lastRenderedPageBreak/>
        <w:t>أو الزنج</w:t>
      </w:r>
      <w:r w:rsidR="00565236">
        <w:rPr>
          <w:rtl/>
        </w:rPr>
        <w:t>،</w:t>
      </w:r>
      <w:r w:rsidRPr="008012A5">
        <w:rPr>
          <w:rtl/>
        </w:rPr>
        <w:t xml:space="preserve"> أو الديلم</w:t>
      </w:r>
      <w:r w:rsidR="00565236">
        <w:rPr>
          <w:rtl/>
        </w:rPr>
        <w:t>،</w:t>
      </w:r>
      <w:r w:rsidRPr="008012A5">
        <w:rPr>
          <w:rtl/>
        </w:rPr>
        <w:t xml:space="preserve"> أو القبط ونحو ذلك</w:t>
      </w:r>
      <w:r w:rsidR="00565236">
        <w:rPr>
          <w:rtl/>
        </w:rPr>
        <w:t>،</w:t>
      </w:r>
      <w:r w:rsidRPr="008012A5">
        <w:rPr>
          <w:rtl/>
        </w:rPr>
        <w:t xml:space="preserve"> وكان لابدّ لهذا الجانب</w:t>
      </w:r>
      <w:r w:rsidR="00565236">
        <w:rPr>
          <w:rtl/>
        </w:rPr>
        <w:t xml:space="preserve"> - </w:t>
      </w:r>
      <w:r w:rsidRPr="008012A5">
        <w:rPr>
          <w:rtl/>
        </w:rPr>
        <w:t xml:space="preserve">أعني لموكب الحسين </w:t>
      </w:r>
      <w:r w:rsidR="00565236" w:rsidRPr="00565236">
        <w:rPr>
          <w:rStyle w:val="libAlaemChar"/>
          <w:rtl/>
        </w:rPr>
        <w:t>عليه‌السلام</w:t>
      </w:r>
      <w:r w:rsidR="00565236">
        <w:rPr>
          <w:rtl/>
        </w:rPr>
        <w:t xml:space="preserve"> - </w:t>
      </w:r>
      <w:r w:rsidRPr="008012A5">
        <w:rPr>
          <w:rtl/>
        </w:rPr>
        <w:t>أن يُثبّت صِدق قضيّته</w:t>
      </w:r>
      <w:r w:rsidR="00565236">
        <w:rPr>
          <w:rtl/>
        </w:rPr>
        <w:t>،</w:t>
      </w:r>
      <w:r w:rsidRPr="008012A5">
        <w:rPr>
          <w:rtl/>
        </w:rPr>
        <w:t xml:space="preserve"> وفي الواقع أنّهم لم يُقصّروا في ذلك بعد أن تكلّم الإمام زين العابدين وزينب بنت علي </w:t>
      </w:r>
      <w:r w:rsidR="00565236" w:rsidRPr="00565236">
        <w:rPr>
          <w:rStyle w:val="libAlaemChar"/>
          <w:rtl/>
        </w:rPr>
        <w:t>عليهما‌السلام</w:t>
      </w:r>
      <w:r w:rsidRPr="008012A5">
        <w:rPr>
          <w:rtl/>
        </w:rPr>
        <w:t xml:space="preserve"> وآخرون</w:t>
      </w:r>
      <w:r w:rsidR="00565236">
        <w:rPr>
          <w:rtl/>
        </w:rPr>
        <w:t>،</w:t>
      </w:r>
      <w:r w:rsidRPr="008012A5">
        <w:rPr>
          <w:rtl/>
        </w:rPr>
        <w:t xml:space="preserve"> وحَدثت له عدّة مآتم في الشام فورياً</w:t>
      </w:r>
      <w:r w:rsidR="00565236">
        <w:rPr>
          <w:rtl/>
        </w:rPr>
        <w:t>.</w:t>
      </w:r>
    </w:p>
    <w:p w:rsidR="008012A5" w:rsidRPr="008012A5" w:rsidRDefault="008012A5" w:rsidP="008012A5">
      <w:pPr>
        <w:pStyle w:val="libNormal"/>
        <w:rPr>
          <w:rtl/>
        </w:rPr>
      </w:pPr>
      <w:r w:rsidRPr="008012A5">
        <w:rPr>
          <w:rStyle w:val="libBold1Char"/>
          <w:rtl/>
        </w:rPr>
        <w:t>ومحلّ الشاهد الآن</w:t>
      </w:r>
      <w:r w:rsidR="00565236">
        <w:rPr>
          <w:rStyle w:val="libBold1Char"/>
          <w:rtl/>
        </w:rPr>
        <w:t>:</w:t>
      </w:r>
      <w:r w:rsidRPr="008012A5">
        <w:rPr>
          <w:rtl/>
        </w:rPr>
        <w:t xml:space="preserve"> أنّ الحسين نفسه شاركَ في هذه الحملة الواسعة للهداية والإعلام</w:t>
      </w:r>
      <w:r w:rsidR="00565236">
        <w:rPr>
          <w:rtl/>
        </w:rPr>
        <w:t>،</w:t>
      </w:r>
      <w:r w:rsidRPr="008012A5">
        <w:rPr>
          <w:rtl/>
        </w:rPr>
        <w:t xml:space="preserve"> وذلك بقراءته القرآن وهو فوق رأس رمح طويل، كانت مشاركته أوكد من كلّ المشاركات</w:t>
      </w:r>
      <w:r w:rsidR="00565236">
        <w:rPr>
          <w:rtl/>
        </w:rPr>
        <w:t>؛</w:t>
      </w:r>
      <w:r w:rsidRPr="008012A5">
        <w:rPr>
          <w:rtl/>
        </w:rPr>
        <w:t xml:space="preserve"> لأنّه الشخص الرئيسي والأهمّ أوّلاً</w:t>
      </w:r>
      <w:r w:rsidR="00565236">
        <w:rPr>
          <w:rtl/>
        </w:rPr>
        <w:t>،</w:t>
      </w:r>
      <w:r w:rsidRPr="008012A5">
        <w:rPr>
          <w:rtl/>
        </w:rPr>
        <w:t xml:space="preserve"> ولأنّ مشاركته اعجازية ثانياً</w:t>
      </w:r>
      <w:r w:rsidR="00565236">
        <w:rPr>
          <w:rtl/>
        </w:rPr>
        <w:t>،</w:t>
      </w:r>
      <w:r w:rsidRPr="008012A5">
        <w:rPr>
          <w:rtl/>
        </w:rPr>
        <w:t xml:space="preserve"> وهاتان الصفتان لم تحصل لأيّ من المشاركين الآخرين في معسكر الحسين </w:t>
      </w:r>
      <w:r w:rsidR="00565236" w:rsidRPr="00565236">
        <w:rPr>
          <w:rStyle w:val="libAlaemChar"/>
          <w:rtl/>
        </w:rPr>
        <w:t>عليه‌السلام</w:t>
      </w:r>
      <w:r w:rsidRPr="008012A5">
        <w:rPr>
          <w:rtl/>
        </w:rPr>
        <w:t xml:space="preserve"> وإن عَلا شأنهم</w:t>
      </w:r>
      <w:r w:rsidR="00565236">
        <w:rPr>
          <w:rtl/>
        </w:rPr>
        <w:t>.</w:t>
      </w:r>
    </w:p>
    <w:p w:rsidR="008012A5" w:rsidRPr="008012A5" w:rsidRDefault="008012A5" w:rsidP="008012A5">
      <w:pPr>
        <w:pStyle w:val="libNormal"/>
        <w:rPr>
          <w:rtl/>
        </w:rPr>
      </w:pPr>
      <w:r w:rsidRPr="008012A5">
        <w:rPr>
          <w:rStyle w:val="libBold1Char"/>
          <w:rtl/>
        </w:rPr>
        <w:t>المستوى الثالث</w:t>
      </w:r>
      <w:r w:rsidR="00565236">
        <w:rPr>
          <w:rStyle w:val="libBold1Char"/>
          <w:rtl/>
        </w:rPr>
        <w:t>:</w:t>
      </w:r>
      <w:r w:rsidRPr="008012A5">
        <w:rPr>
          <w:rtl/>
        </w:rPr>
        <w:t xml:space="preserve"> إنّي شخصياً كنتُ موجوداً في ليلة من الليالي قبل خمس وعشرين سنة تقريباً</w:t>
      </w:r>
      <w:r w:rsidR="00565236">
        <w:rPr>
          <w:rtl/>
        </w:rPr>
        <w:t>،</w:t>
      </w:r>
      <w:r w:rsidRPr="008012A5">
        <w:rPr>
          <w:rtl/>
        </w:rPr>
        <w:t xml:space="preserve"> في جلسة من جلسات تحضير الأرواح</w:t>
      </w:r>
      <w:r w:rsidR="00565236">
        <w:rPr>
          <w:rtl/>
        </w:rPr>
        <w:t>،</w:t>
      </w:r>
      <w:r w:rsidRPr="008012A5">
        <w:rPr>
          <w:rtl/>
        </w:rPr>
        <w:t xml:space="preserve"> وقد خطرَ لي أن أسأل إحداها قائلاً</w:t>
      </w:r>
      <w:r w:rsidR="00565236">
        <w:rPr>
          <w:rtl/>
        </w:rPr>
        <w:t>:</w:t>
      </w:r>
      <w:r w:rsidRPr="008012A5">
        <w:rPr>
          <w:rtl/>
        </w:rPr>
        <w:t xml:space="preserve"> </w:t>
      </w:r>
      <w:r w:rsidRPr="004952EF">
        <w:rPr>
          <w:rStyle w:val="libBold2Char"/>
          <w:rtl/>
        </w:rPr>
        <w:t>هل تكلّم رأس الحسين</w:t>
      </w:r>
      <w:r w:rsidRPr="008012A5">
        <w:rPr>
          <w:rStyle w:val="libBold1Char"/>
          <w:rtl/>
        </w:rPr>
        <w:t xml:space="preserve"> </w:t>
      </w:r>
      <w:r w:rsidR="00565236" w:rsidRPr="00565236">
        <w:rPr>
          <w:rStyle w:val="libAlaemChar"/>
          <w:rtl/>
        </w:rPr>
        <w:t>عليه‌السلام</w:t>
      </w:r>
      <w:r w:rsidR="00565236">
        <w:rPr>
          <w:rStyle w:val="libBold1Char"/>
          <w:rtl/>
        </w:rPr>
        <w:t>؟</w:t>
      </w:r>
      <w:r w:rsidRPr="008012A5">
        <w:rPr>
          <w:rtl/>
        </w:rPr>
        <w:t xml:space="preserve"> وكان في حسباني أن تقول</w:t>
      </w:r>
      <w:r w:rsidR="00565236">
        <w:rPr>
          <w:rtl/>
        </w:rPr>
        <w:t>:</w:t>
      </w:r>
      <w:r w:rsidRPr="008012A5">
        <w:rPr>
          <w:rtl/>
        </w:rPr>
        <w:t xml:space="preserve"> نعم</w:t>
      </w:r>
      <w:r w:rsidR="00565236">
        <w:rPr>
          <w:rtl/>
        </w:rPr>
        <w:t>،</w:t>
      </w:r>
      <w:r w:rsidRPr="008012A5">
        <w:rPr>
          <w:rtl/>
        </w:rPr>
        <w:t xml:space="preserve"> أم لا</w:t>
      </w:r>
      <w:r w:rsidR="00565236">
        <w:rPr>
          <w:rtl/>
        </w:rPr>
        <w:t>،</w:t>
      </w:r>
      <w:r w:rsidRPr="008012A5">
        <w:rPr>
          <w:rtl/>
        </w:rPr>
        <w:t xml:space="preserve"> فكان من العَجب أنّها قالت</w:t>
      </w:r>
      <w:r w:rsidR="00565236">
        <w:rPr>
          <w:rtl/>
        </w:rPr>
        <w:t>:</w:t>
      </w:r>
      <w:r w:rsidRPr="008012A5">
        <w:rPr>
          <w:rtl/>
        </w:rPr>
        <w:t xml:space="preserve"> </w:t>
      </w:r>
      <w:r w:rsidRPr="004952EF">
        <w:rPr>
          <w:rStyle w:val="libBold2Char"/>
          <w:rtl/>
        </w:rPr>
        <w:t>تكلّم سبع مرّات</w:t>
      </w:r>
      <w:r w:rsidR="00565236">
        <w:rPr>
          <w:rtl/>
        </w:rPr>
        <w:t>،</w:t>
      </w:r>
      <w:r w:rsidRPr="008012A5">
        <w:rPr>
          <w:rtl/>
        </w:rPr>
        <w:t xml:space="preserve"> فقلنا</w:t>
      </w:r>
      <w:r w:rsidR="00565236">
        <w:rPr>
          <w:rtl/>
        </w:rPr>
        <w:t>:</w:t>
      </w:r>
      <w:r w:rsidRPr="008012A5">
        <w:rPr>
          <w:rtl/>
        </w:rPr>
        <w:t xml:space="preserve"> لعلّه تكلّم بهذا المقدار ولم يُنقل من التاريخ إلينا</w:t>
      </w:r>
      <w:r w:rsidR="00565236">
        <w:rPr>
          <w:rtl/>
        </w:rPr>
        <w:t>،</w:t>
      </w:r>
      <w:r w:rsidRPr="008012A5">
        <w:rPr>
          <w:rtl/>
        </w:rPr>
        <w:t xml:space="preserve"> وإذا أمكنَ ذلك مرّة أمكنَ مرّات عديدة وليس في قدرة الله بمستغرَب</w:t>
      </w:r>
      <w:r w:rsidR="00565236">
        <w:rPr>
          <w:rtl/>
        </w:rPr>
        <w:t>.</w:t>
      </w:r>
    </w:p>
    <w:p w:rsidR="008012A5" w:rsidRPr="008012A5" w:rsidRDefault="008012A5" w:rsidP="008012A5">
      <w:pPr>
        <w:pStyle w:val="libNormal"/>
        <w:rPr>
          <w:rtl/>
        </w:rPr>
      </w:pPr>
      <w:r w:rsidRPr="008012A5">
        <w:rPr>
          <w:rtl/>
        </w:rPr>
        <w:t xml:space="preserve">وحصلتُ على كتاب بعد خمس وعشرين سنة بعنوان </w:t>
      </w:r>
      <w:r w:rsidR="00B5057F" w:rsidRPr="004952EF">
        <w:rPr>
          <w:rStyle w:val="libBold2Char"/>
          <w:rtl/>
        </w:rPr>
        <w:t>(</w:t>
      </w:r>
      <w:r w:rsidRPr="004952EF">
        <w:rPr>
          <w:rStyle w:val="libBold2Char"/>
          <w:rtl/>
        </w:rPr>
        <w:t>الحسين في الفكر المسيحي</w:t>
      </w:r>
      <w:r w:rsidR="00B5057F" w:rsidRPr="004952EF">
        <w:rPr>
          <w:rStyle w:val="libBold2Char"/>
          <w:rtl/>
        </w:rPr>
        <w:t>)</w:t>
      </w:r>
      <w:r w:rsidRPr="004952EF">
        <w:rPr>
          <w:rStyle w:val="libBold2Char"/>
          <w:rtl/>
        </w:rPr>
        <w:t xml:space="preserve"> </w:t>
      </w:r>
      <w:r w:rsidRPr="008012A5">
        <w:rPr>
          <w:rtl/>
        </w:rPr>
        <w:t xml:space="preserve">تأليف </w:t>
      </w:r>
      <w:r w:rsidR="00B5057F" w:rsidRPr="004952EF">
        <w:rPr>
          <w:rStyle w:val="libBold2Char"/>
          <w:rtl/>
        </w:rPr>
        <w:t>(</w:t>
      </w:r>
      <w:r w:rsidRPr="004952EF">
        <w:rPr>
          <w:rStyle w:val="libBold2Char"/>
          <w:rtl/>
        </w:rPr>
        <w:t>أنطوان بارا</w:t>
      </w:r>
      <w:r w:rsidR="00B5057F" w:rsidRPr="004952EF">
        <w:rPr>
          <w:rStyle w:val="libBold2Char"/>
          <w:rtl/>
        </w:rPr>
        <w:t>)</w:t>
      </w:r>
      <w:r w:rsidR="00565236">
        <w:rPr>
          <w:rStyle w:val="libBold1Char"/>
          <w:rtl/>
        </w:rPr>
        <w:t>:</w:t>
      </w:r>
      <w:r w:rsidRPr="008012A5">
        <w:rPr>
          <w:rtl/>
        </w:rPr>
        <w:t xml:space="preserve"> وهو مسيحي مُنصف مَجّدَ الحسين ورثى لهُ</w:t>
      </w:r>
      <w:r w:rsidR="00565236">
        <w:rPr>
          <w:rtl/>
        </w:rPr>
        <w:t>،</w:t>
      </w:r>
      <w:r w:rsidRPr="008012A5">
        <w:rPr>
          <w:rtl/>
        </w:rPr>
        <w:t xml:space="preserve"> وقارنَ شهادتهُ بما يعتقدونه من مقتل المسيح وشهادته</w:t>
      </w:r>
      <w:r w:rsidR="00565236">
        <w:rPr>
          <w:rtl/>
        </w:rPr>
        <w:t>،</w:t>
      </w:r>
      <w:r w:rsidRPr="008012A5">
        <w:rPr>
          <w:rtl/>
        </w:rPr>
        <w:t xml:space="preserve"> وإذا بي أجد في هذا الكتاب النقول التاريخية عن كلام رأس الحسين </w:t>
      </w:r>
      <w:r w:rsidR="00565236" w:rsidRPr="00565236">
        <w:rPr>
          <w:rStyle w:val="libAlaemChar"/>
          <w:rtl/>
        </w:rPr>
        <w:t>عليه‌السلام</w:t>
      </w:r>
      <w:r w:rsidR="00565236">
        <w:rPr>
          <w:rtl/>
        </w:rPr>
        <w:t>،</w:t>
      </w:r>
      <w:r w:rsidRPr="008012A5">
        <w:rPr>
          <w:rtl/>
        </w:rPr>
        <w:t xml:space="preserve"> فأحصيتُها فإذا بها سبعة</w:t>
      </w:r>
      <w:r w:rsidR="00565236">
        <w:rPr>
          <w:rtl/>
        </w:rPr>
        <w:t>،</w:t>
      </w:r>
      <w:r w:rsidRPr="008012A5">
        <w:rPr>
          <w:rtl/>
        </w:rPr>
        <w:t xml:space="preserve"> كما سمعتُ من تلك الروح قبل خمس وعشرين سنة</w:t>
      </w:r>
      <w:r w:rsidR="00565236">
        <w:rPr>
          <w:rtl/>
        </w:rPr>
        <w:t>،</w:t>
      </w:r>
      <w:r w:rsidRPr="008012A5">
        <w:rPr>
          <w:rtl/>
        </w:rPr>
        <w:t xml:space="preserve"> ورُبّ صدفة خيرٌ من ميعاد</w:t>
      </w:r>
      <w:r w:rsidR="00565236">
        <w:rPr>
          <w:rtl/>
        </w:rPr>
        <w:t>.</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tl/>
        </w:rPr>
        <w:lastRenderedPageBreak/>
        <w:t>وأودُّ فيما يلي أن أنقل عبارة المؤلِّف</w:t>
      </w:r>
      <w:r w:rsidR="00565236">
        <w:rPr>
          <w:rtl/>
        </w:rPr>
        <w:t>،</w:t>
      </w:r>
      <w:r w:rsidRPr="008012A5">
        <w:rPr>
          <w:rtl/>
        </w:rPr>
        <w:t xml:space="preserve"> وما أجادهُ من التعب في نقل الجانب التاريخي الإسلامي الناطق بتاريخ رأس الحسين الناطق </w:t>
      </w:r>
      <w:r w:rsidR="00B5057F" w:rsidRPr="00B5057F">
        <w:rPr>
          <w:rtl/>
        </w:rPr>
        <w:t>(</w:t>
      </w:r>
      <w:r w:rsidRPr="008012A5">
        <w:rPr>
          <w:rtl/>
        </w:rPr>
        <w:t>سلام الله عليه</w:t>
      </w:r>
      <w:r w:rsidR="00B5057F" w:rsidRPr="00B5057F">
        <w:rPr>
          <w:rtl/>
        </w:rPr>
        <w:t>)</w:t>
      </w:r>
      <w:r w:rsidR="00565236">
        <w:rPr>
          <w:rtl/>
        </w:rPr>
        <w:t>،</w:t>
      </w:r>
      <w:r w:rsidRPr="008012A5">
        <w:rPr>
          <w:rtl/>
        </w:rPr>
        <w:t xml:space="preserve"> وسأقوم بترقيمها تنبيهاً للقارئ على عددها</w:t>
      </w:r>
      <w:r w:rsidR="00565236">
        <w:rPr>
          <w:rtl/>
        </w:rPr>
        <w:t>،</w:t>
      </w:r>
      <w:r w:rsidRPr="008012A5">
        <w:rPr>
          <w:rtl/>
        </w:rPr>
        <w:t xml:space="preserve"> بالرغم أنّها من المصدر الذي أنقل عنه غير مرقّمة</w:t>
      </w:r>
      <w:r w:rsidR="00565236">
        <w:rPr>
          <w:rtl/>
        </w:rPr>
        <w:t>،</w:t>
      </w:r>
      <w:r w:rsidRPr="008012A5">
        <w:rPr>
          <w:rtl/>
        </w:rPr>
        <w:t xml:space="preserve"> ولعلّ المؤلِّف لم يلتفت إلى أنّها سبعة موارد أو إلى أهميّة كونها سبعة</w:t>
      </w:r>
      <w:r w:rsidR="00565236">
        <w:rPr>
          <w:rtl/>
        </w:rPr>
        <w:t>،</w:t>
      </w:r>
      <w:r w:rsidRPr="008012A5">
        <w:rPr>
          <w:rtl/>
        </w:rPr>
        <w:t xml:space="preserve"> قال</w:t>
      </w:r>
      <w:r w:rsidR="00565236">
        <w:rPr>
          <w:rtl/>
        </w:rPr>
        <w:t>:</w:t>
      </w:r>
      <w:r w:rsidRPr="008012A5">
        <w:rPr>
          <w:rtl/>
        </w:rPr>
        <w:t xml:space="preserve"> </w:t>
      </w:r>
    </w:p>
    <w:p w:rsidR="008012A5" w:rsidRPr="000115CF" w:rsidRDefault="00B5057F" w:rsidP="004952EF">
      <w:pPr>
        <w:pStyle w:val="libNormal"/>
        <w:rPr>
          <w:rtl/>
        </w:rPr>
      </w:pPr>
      <w:r>
        <w:rPr>
          <w:rtl/>
        </w:rPr>
        <w:t>1</w:t>
      </w:r>
      <w:r w:rsidR="004952EF">
        <w:rPr>
          <w:rFonts w:hint="cs"/>
          <w:rtl/>
        </w:rPr>
        <w:t>-</w:t>
      </w:r>
      <w:r>
        <w:rPr>
          <w:rtl/>
        </w:rPr>
        <w:t xml:space="preserve"> ولم</w:t>
      </w:r>
      <w:r w:rsidR="008012A5" w:rsidRPr="008012A5">
        <w:rPr>
          <w:rtl/>
        </w:rPr>
        <w:t>ا حُمل الرأس الشريف إلى دمشق ونُصب في مواضع الصيارفة</w:t>
      </w:r>
      <w:r w:rsidR="00565236">
        <w:rPr>
          <w:rtl/>
        </w:rPr>
        <w:t>،</w:t>
      </w:r>
      <w:r w:rsidR="008012A5" w:rsidRPr="008012A5">
        <w:rPr>
          <w:rtl/>
        </w:rPr>
        <w:t xml:space="preserve"> وهناك لغط المارّة وضوضاء المتعاملين</w:t>
      </w:r>
      <w:r w:rsidR="00565236">
        <w:rPr>
          <w:rtl/>
        </w:rPr>
        <w:t>،</w:t>
      </w:r>
      <w:r w:rsidR="008012A5" w:rsidRPr="008012A5">
        <w:rPr>
          <w:rtl/>
        </w:rPr>
        <w:t xml:space="preserve"> فأراد سيّد الشهداء توجيه النفوس نحوه ليسمعوا عضاتهُ</w:t>
      </w:r>
      <w:r w:rsidR="00565236">
        <w:rPr>
          <w:rtl/>
        </w:rPr>
        <w:t>،</w:t>
      </w:r>
      <w:r w:rsidR="008012A5" w:rsidRPr="008012A5">
        <w:rPr>
          <w:rtl/>
        </w:rPr>
        <w:t xml:space="preserve"> فتنحنحَ الرأس تنحنحاً عالياً</w:t>
      </w:r>
      <w:r w:rsidR="00565236">
        <w:rPr>
          <w:rtl/>
        </w:rPr>
        <w:t>،</w:t>
      </w:r>
      <w:r w:rsidR="008012A5" w:rsidRPr="008012A5">
        <w:rPr>
          <w:rtl/>
        </w:rPr>
        <w:t xml:space="preserve"> فاتّجهت إليه الناس واعترتهم الدهشة</w:t>
      </w:r>
      <w:r w:rsidR="00565236">
        <w:rPr>
          <w:rtl/>
        </w:rPr>
        <w:t>،</w:t>
      </w:r>
      <w:r w:rsidR="008012A5" w:rsidRPr="008012A5">
        <w:rPr>
          <w:rtl/>
        </w:rPr>
        <w:t xml:space="preserve"> حيث لم يسمعوا رأساً مقطوعاً يتنحنح قبل يوم الحسين </w:t>
      </w:r>
      <w:r w:rsidR="00565236" w:rsidRPr="00565236">
        <w:rPr>
          <w:rStyle w:val="libAlaemChar"/>
          <w:rtl/>
        </w:rPr>
        <w:t>عليه‌السلام</w:t>
      </w:r>
      <w:r w:rsidR="00565236">
        <w:rPr>
          <w:rtl/>
        </w:rPr>
        <w:t>،</w:t>
      </w:r>
      <w:r w:rsidR="008012A5" w:rsidRPr="008012A5">
        <w:rPr>
          <w:rtl/>
        </w:rPr>
        <w:t xml:space="preserve"> فعندها قرأ سورة الكهف إلى قوله تعالى</w:t>
      </w:r>
      <w:r w:rsidR="00565236">
        <w:rPr>
          <w:rtl/>
        </w:rPr>
        <w:t>:</w:t>
      </w:r>
      <w:r w:rsidR="008012A5" w:rsidRPr="008012A5">
        <w:rPr>
          <w:rtl/>
        </w:rPr>
        <w:t xml:space="preserve"> </w:t>
      </w:r>
      <w:r w:rsidR="0066716C">
        <w:rPr>
          <w:rStyle w:val="libAlaemChar"/>
          <w:rFonts w:hint="cs"/>
          <w:rtl/>
        </w:rPr>
        <w:t xml:space="preserve">( </w:t>
      </w:r>
      <w:r w:rsidR="008012A5" w:rsidRPr="008012A5">
        <w:rPr>
          <w:rStyle w:val="libAieChar"/>
          <w:rFonts w:hint="cs"/>
          <w:rtl/>
        </w:rPr>
        <w:t>إِنَّهُمْ فِتْيَةٌ آمَنُوا بِرَبِّهِمْ وَزِدْنَاهُمْ هُدًى</w:t>
      </w:r>
      <w:r w:rsidR="0066716C">
        <w:rPr>
          <w:rStyle w:val="libAlaemChar"/>
          <w:rFonts w:hint="cs"/>
          <w:rtl/>
        </w:rPr>
        <w:t xml:space="preserve"> )</w:t>
      </w:r>
      <w:r w:rsidR="008012A5" w:rsidRPr="000115CF">
        <w:rPr>
          <w:rtl/>
        </w:rPr>
        <w:t xml:space="preserve"> </w:t>
      </w:r>
      <w:r w:rsidR="008012A5" w:rsidRPr="008012A5">
        <w:rPr>
          <w:rStyle w:val="libFootnotenumChar"/>
          <w:rtl/>
        </w:rPr>
        <w:t>(1)</w:t>
      </w:r>
      <w:r w:rsidR="00565236">
        <w:rPr>
          <w:rtl/>
        </w:rPr>
        <w:t>.</w:t>
      </w:r>
      <w:r w:rsidR="008012A5" w:rsidRPr="000115CF">
        <w:rPr>
          <w:rtl/>
        </w:rPr>
        <w:t xml:space="preserve"> </w:t>
      </w:r>
    </w:p>
    <w:p w:rsidR="008012A5" w:rsidRPr="004156D6" w:rsidRDefault="008012A5" w:rsidP="004952EF">
      <w:pPr>
        <w:pStyle w:val="libNormal"/>
        <w:rPr>
          <w:rtl/>
        </w:rPr>
      </w:pPr>
      <w:r w:rsidRPr="008012A5">
        <w:rPr>
          <w:rtl/>
        </w:rPr>
        <w:t>2</w:t>
      </w:r>
      <w:r w:rsidR="004952EF">
        <w:rPr>
          <w:rFonts w:hint="cs"/>
          <w:rtl/>
        </w:rPr>
        <w:t>-</w:t>
      </w:r>
      <w:r w:rsidRPr="008012A5">
        <w:rPr>
          <w:rtl/>
        </w:rPr>
        <w:t xml:space="preserve"> وصُلب على شجرةٍ</w:t>
      </w:r>
      <w:r w:rsidR="00565236">
        <w:rPr>
          <w:rtl/>
        </w:rPr>
        <w:t>،</w:t>
      </w:r>
      <w:r w:rsidRPr="008012A5">
        <w:rPr>
          <w:rtl/>
        </w:rPr>
        <w:t xml:space="preserve"> فاجتمع الناس حولها ينظرون إلى النور الساطع فأخذَ يقرأ</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وَسَيَعْلَمُ الَّذِينَ ظَلَمُوا أَيَّ مُنقَلَبٍ يَنقَلِبُونَ</w:t>
      </w:r>
      <w:r w:rsidR="0066716C">
        <w:rPr>
          <w:rStyle w:val="libAlaemChar"/>
          <w:rFonts w:hint="cs"/>
          <w:rtl/>
        </w:rPr>
        <w:t xml:space="preserve"> )</w:t>
      </w:r>
      <w:r w:rsidRPr="00AB1710">
        <w:rPr>
          <w:rtl/>
        </w:rPr>
        <w:t xml:space="preserve"> </w:t>
      </w:r>
      <w:r w:rsidRPr="008012A5">
        <w:rPr>
          <w:rStyle w:val="libFootnotenumChar"/>
          <w:rtl/>
        </w:rPr>
        <w:t>(2)</w:t>
      </w:r>
      <w:r w:rsidR="00565236" w:rsidRPr="0066716C">
        <w:rPr>
          <w:rtl/>
        </w:rPr>
        <w:t>.</w:t>
      </w:r>
    </w:p>
    <w:p w:rsidR="008012A5" w:rsidRPr="004156D6" w:rsidRDefault="008012A5" w:rsidP="004952EF">
      <w:pPr>
        <w:pStyle w:val="libNormal"/>
        <w:rPr>
          <w:rtl/>
        </w:rPr>
      </w:pPr>
      <w:r w:rsidRPr="008012A5">
        <w:rPr>
          <w:rtl/>
        </w:rPr>
        <w:t>3</w:t>
      </w:r>
      <w:r w:rsidR="004952EF">
        <w:rPr>
          <w:rFonts w:hint="cs"/>
          <w:rtl/>
        </w:rPr>
        <w:t>-</w:t>
      </w:r>
      <w:r w:rsidRPr="008012A5">
        <w:rPr>
          <w:rtl/>
        </w:rPr>
        <w:t xml:space="preserve"> وقال هلال بن معاوية رأيت رُجلاً يحمل رأس الحسين </w:t>
      </w:r>
      <w:r w:rsidR="00565236" w:rsidRPr="00565236">
        <w:rPr>
          <w:rStyle w:val="libAlaemChar"/>
          <w:rtl/>
        </w:rPr>
        <w:t>عليه‌السلام</w:t>
      </w:r>
      <w:r w:rsidRPr="008012A5">
        <w:rPr>
          <w:rtl/>
        </w:rPr>
        <w:t xml:space="preserve"> والرأس يخاطبه</w:t>
      </w:r>
      <w:r w:rsidR="00565236">
        <w:rPr>
          <w:rtl/>
        </w:rPr>
        <w:t>:</w:t>
      </w:r>
      <w:r w:rsidRPr="008012A5">
        <w:rPr>
          <w:rtl/>
        </w:rPr>
        <w:t xml:space="preserve"> </w:t>
      </w:r>
      <w:r w:rsidR="00B5057F" w:rsidRPr="00B5057F">
        <w:rPr>
          <w:rStyle w:val="libBold2Char"/>
          <w:rtl/>
        </w:rPr>
        <w:t>(</w:t>
      </w:r>
      <w:r w:rsidRPr="000115CF">
        <w:rPr>
          <w:rStyle w:val="libBold2Char"/>
          <w:rtl/>
        </w:rPr>
        <w:t>فرّقتَ بين رأسي وبَدني</w:t>
      </w:r>
      <w:r w:rsidR="00B5057F" w:rsidRPr="00B5057F">
        <w:rPr>
          <w:rStyle w:val="libBold2Char"/>
          <w:rtl/>
        </w:rPr>
        <w:t>)</w:t>
      </w:r>
      <w:r w:rsidR="00565236">
        <w:rPr>
          <w:rtl/>
        </w:rPr>
        <w:t>،</w:t>
      </w:r>
      <w:r w:rsidRPr="008012A5">
        <w:rPr>
          <w:rtl/>
        </w:rPr>
        <w:t xml:space="preserve"> فرفعَ السوط وأخذَ يضرب الرأس حتّى سكت</w:t>
      </w:r>
      <w:r w:rsidR="00565236">
        <w:rPr>
          <w:rtl/>
        </w:rPr>
        <w:t>.</w:t>
      </w:r>
    </w:p>
    <w:p w:rsidR="008012A5" w:rsidRPr="004156D6" w:rsidRDefault="008012A5" w:rsidP="004952EF">
      <w:pPr>
        <w:pStyle w:val="libNormal"/>
        <w:rPr>
          <w:rtl/>
        </w:rPr>
      </w:pPr>
      <w:r w:rsidRPr="008012A5">
        <w:rPr>
          <w:rtl/>
        </w:rPr>
        <w:t>4</w:t>
      </w:r>
      <w:r w:rsidR="004952EF">
        <w:rPr>
          <w:rFonts w:hint="cs"/>
          <w:rtl/>
        </w:rPr>
        <w:t>-</w:t>
      </w:r>
      <w:r w:rsidRPr="008012A5">
        <w:rPr>
          <w:rtl/>
        </w:rPr>
        <w:t xml:space="preserve"> ويُحدّث ابن وكيدة</w:t>
      </w:r>
      <w:r w:rsidR="00565236">
        <w:rPr>
          <w:rtl/>
        </w:rPr>
        <w:t>:</w:t>
      </w:r>
      <w:r w:rsidRPr="008012A5">
        <w:rPr>
          <w:rtl/>
        </w:rPr>
        <w:t xml:space="preserve"> أنّه سمعَ الرأس يقرأ سورة الكهف فشكّ في أنّه صوته أو غيره</w:t>
      </w:r>
      <w:r w:rsidR="00565236">
        <w:rPr>
          <w:rtl/>
        </w:rPr>
        <w:t>،</w:t>
      </w:r>
      <w:r w:rsidRPr="008012A5">
        <w:rPr>
          <w:rtl/>
        </w:rPr>
        <w:t xml:space="preserve"> فتركَ </w:t>
      </w:r>
      <w:r w:rsidR="00565236" w:rsidRPr="00565236">
        <w:rPr>
          <w:rStyle w:val="libAlaemChar"/>
          <w:rtl/>
        </w:rPr>
        <w:t>عليه‌السلام</w:t>
      </w:r>
      <w:r w:rsidRPr="008012A5">
        <w:rPr>
          <w:rtl/>
        </w:rPr>
        <w:t xml:space="preserve"> القراءة والتفتَ إليه يُخاطبه</w:t>
      </w:r>
      <w:r w:rsidR="00565236">
        <w:rPr>
          <w:rtl/>
        </w:rPr>
        <w:t>:</w:t>
      </w:r>
      <w:r w:rsidRPr="008012A5">
        <w:rPr>
          <w:rtl/>
        </w:rPr>
        <w:t xml:space="preserve"> </w:t>
      </w:r>
      <w:r w:rsidR="00B5057F" w:rsidRPr="00B5057F">
        <w:rPr>
          <w:rStyle w:val="libBold2Char"/>
          <w:rtl/>
        </w:rPr>
        <w:t>(</w:t>
      </w:r>
      <w:r w:rsidRPr="000115CF">
        <w:rPr>
          <w:rStyle w:val="libBold2Char"/>
          <w:rtl/>
        </w:rPr>
        <w:t>يا بن وكيدة</w:t>
      </w:r>
      <w:r w:rsidR="00565236">
        <w:rPr>
          <w:rStyle w:val="libBold2Char"/>
          <w:rtl/>
        </w:rPr>
        <w:t>،</w:t>
      </w:r>
      <w:r w:rsidRPr="000115CF">
        <w:rPr>
          <w:rStyle w:val="libBold2Char"/>
          <w:rtl/>
        </w:rPr>
        <w:t xml:space="preserve"> أما عَلمتَ أنّا معشر الأئمّة أحياءٌ عند ربّهم يُرزقون</w:t>
      </w:r>
      <w:r w:rsidR="00B5057F" w:rsidRPr="00B5057F">
        <w:rPr>
          <w:rStyle w:val="libBold2Char"/>
          <w:rtl/>
        </w:rPr>
        <w:t>)</w:t>
      </w:r>
      <w:r w:rsidR="00565236">
        <w:rPr>
          <w:rtl/>
        </w:rPr>
        <w:t>.</w:t>
      </w:r>
      <w:r w:rsidRPr="008012A5">
        <w:rPr>
          <w:rtl/>
        </w:rPr>
        <w:t xml:space="preserve"> </w:t>
      </w:r>
    </w:p>
    <w:p w:rsidR="008012A5" w:rsidRPr="004156D6" w:rsidRDefault="008012A5" w:rsidP="004952EF">
      <w:pPr>
        <w:pStyle w:val="libNormal"/>
        <w:rPr>
          <w:rtl/>
        </w:rPr>
      </w:pPr>
      <w:r w:rsidRPr="008012A5">
        <w:rPr>
          <w:rtl/>
        </w:rPr>
        <w:t>5</w:t>
      </w:r>
      <w:r w:rsidR="004952EF">
        <w:rPr>
          <w:rFonts w:hint="cs"/>
          <w:rtl/>
        </w:rPr>
        <w:t>-</w:t>
      </w:r>
      <w:r w:rsidRPr="008012A5">
        <w:rPr>
          <w:rtl/>
        </w:rPr>
        <w:t xml:space="preserve"> عَزم ابن وكيدة على أن يَسرق الرأس ويدفنهُ</w:t>
      </w:r>
      <w:r w:rsidR="00565236">
        <w:rPr>
          <w:rtl/>
        </w:rPr>
        <w:t>،</w:t>
      </w:r>
      <w:r w:rsidRPr="008012A5">
        <w:rPr>
          <w:rtl/>
        </w:rPr>
        <w:t xml:space="preserve"> وإذا الخطاب من الرأس الشريف</w:t>
      </w:r>
      <w:r w:rsidR="00565236">
        <w:rPr>
          <w:rtl/>
        </w:rPr>
        <w:t>:</w:t>
      </w:r>
      <w:r w:rsidRPr="008012A5">
        <w:rPr>
          <w:rtl/>
        </w:rPr>
        <w:t xml:space="preserve"> </w:t>
      </w:r>
      <w:r w:rsidR="00B5057F" w:rsidRPr="00B5057F">
        <w:rPr>
          <w:rStyle w:val="libBold2Char"/>
          <w:rtl/>
        </w:rPr>
        <w:t>(</w:t>
      </w:r>
      <w:r w:rsidRPr="000115CF">
        <w:rPr>
          <w:rStyle w:val="libBold2Char"/>
          <w:rtl/>
        </w:rPr>
        <w:t>يا بن وكيدة</w:t>
      </w:r>
      <w:r w:rsidR="00565236">
        <w:rPr>
          <w:rStyle w:val="libBold2Char"/>
          <w:rtl/>
        </w:rPr>
        <w:t>،</w:t>
      </w:r>
      <w:r w:rsidRPr="000115CF">
        <w:rPr>
          <w:rStyle w:val="libBold2Char"/>
          <w:rtl/>
        </w:rPr>
        <w:t xml:space="preserve"> ليس إلى ذلك من سبيل</w:t>
      </w:r>
      <w:r w:rsidR="00565236">
        <w:rPr>
          <w:rStyle w:val="libBold2Char"/>
          <w:rtl/>
        </w:rPr>
        <w:t>،</w:t>
      </w:r>
      <w:r w:rsidRPr="000115CF">
        <w:rPr>
          <w:rStyle w:val="libBold2Char"/>
          <w:rtl/>
        </w:rPr>
        <w:t xml:space="preserve"> إنّ سَفكهم دمي أعظم عند الله من تسييري على الرمح</w:t>
      </w:r>
      <w:r w:rsidR="00565236">
        <w:rPr>
          <w:rStyle w:val="libBold2Char"/>
          <w:rtl/>
        </w:rPr>
        <w:t>،</w:t>
      </w:r>
      <w:r w:rsidRPr="000115CF">
        <w:rPr>
          <w:rStyle w:val="libBold2Char"/>
          <w:rtl/>
        </w:rPr>
        <w:t xml:space="preserve"> فَذَرهم فسوف يعلمون أنّ الأغلال في أعناقهم والسلاسل يُسحبون</w:t>
      </w:r>
      <w:r w:rsidR="00B5057F" w:rsidRPr="00B5057F">
        <w:rPr>
          <w:rStyle w:val="libBold2Char"/>
          <w:rtl/>
        </w:rPr>
        <w:t>)</w:t>
      </w:r>
      <w:r w:rsidR="00565236">
        <w:rPr>
          <w:rStyle w:val="libBold2Char"/>
          <w:rtl/>
        </w:rPr>
        <w:t>.</w:t>
      </w:r>
      <w:r w:rsidRPr="008012A5">
        <w:rPr>
          <w:rtl/>
        </w:rPr>
        <w:t xml:space="preserve">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156D6">
        <w:rPr>
          <w:rtl/>
        </w:rPr>
        <w:t>(1) سورة الكهف</w:t>
      </w:r>
      <w:r w:rsidR="00565236">
        <w:rPr>
          <w:rtl/>
        </w:rPr>
        <w:t>:</w:t>
      </w:r>
      <w:r w:rsidRPr="004156D6">
        <w:rPr>
          <w:rtl/>
        </w:rPr>
        <w:t xml:space="preserve"> آية 13</w:t>
      </w:r>
      <w:r w:rsidR="00565236">
        <w:rPr>
          <w:rtl/>
        </w:rPr>
        <w:t>.</w:t>
      </w:r>
    </w:p>
    <w:p w:rsidR="008012A5" w:rsidRPr="008012A5" w:rsidRDefault="008012A5" w:rsidP="00AB1710">
      <w:pPr>
        <w:pStyle w:val="libFootnote0"/>
        <w:rPr>
          <w:rtl/>
        </w:rPr>
      </w:pPr>
      <w:r w:rsidRPr="004156D6">
        <w:rPr>
          <w:rtl/>
        </w:rPr>
        <w:t>(2) سورة الشعراء</w:t>
      </w:r>
      <w:r w:rsidR="00565236">
        <w:rPr>
          <w:rtl/>
        </w:rPr>
        <w:t>:</w:t>
      </w:r>
      <w:r w:rsidRPr="004156D6">
        <w:rPr>
          <w:rtl/>
        </w:rPr>
        <w:t xml:space="preserve"> آية 227</w:t>
      </w:r>
      <w:r w:rsidR="00565236">
        <w:rPr>
          <w:rtl/>
        </w:rPr>
        <w:t>.</w:t>
      </w:r>
    </w:p>
    <w:p w:rsidR="008012A5" w:rsidRDefault="008012A5" w:rsidP="000115CF">
      <w:pPr>
        <w:pStyle w:val="libNormal"/>
      </w:pPr>
      <w:r>
        <w:rPr>
          <w:rtl/>
        </w:rPr>
        <w:br w:type="page"/>
      </w:r>
    </w:p>
    <w:p w:rsidR="008012A5" w:rsidRPr="004156D6" w:rsidRDefault="008012A5" w:rsidP="008012A5">
      <w:pPr>
        <w:pStyle w:val="libNormal"/>
        <w:rPr>
          <w:rtl/>
        </w:rPr>
      </w:pPr>
      <w:r w:rsidRPr="008012A5">
        <w:rPr>
          <w:rtl/>
        </w:rPr>
        <w:lastRenderedPageBreak/>
        <w:t>6</w:t>
      </w:r>
      <w:r w:rsidR="00E14D58">
        <w:rPr>
          <w:rtl/>
        </w:rPr>
        <w:t>-</w:t>
      </w:r>
      <w:r w:rsidRPr="008012A5">
        <w:rPr>
          <w:rtl/>
        </w:rPr>
        <w:t xml:space="preserve"> وقال المنهال بن عمرو</w:t>
      </w:r>
      <w:r w:rsidR="00565236">
        <w:rPr>
          <w:rtl/>
        </w:rPr>
        <w:t>:</w:t>
      </w:r>
      <w:r w:rsidRPr="008012A5">
        <w:rPr>
          <w:rtl/>
        </w:rPr>
        <w:t xml:space="preserve"> رأيتُ رأس الحسين بدمشق على رمح وأمامه رجل يقرأ سورة الكهف</w:t>
      </w:r>
      <w:r w:rsidR="00565236">
        <w:rPr>
          <w:rtl/>
        </w:rPr>
        <w:t>،</w:t>
      </w:r>
      <w:r w:rsidRPr="008012A5">
        <w:rPr>
          <w:rtl/>
        </w:rPr>
        <w:t xml:space="preserve"> حتّى إذا بلغَ إلى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أَمْ حَسِبْتَ أَنَّ أَصْحَابَ الْكَهْفِ وَالرَّقِيمِ كَانُوا مِنْ آيَاتِنَا عَجَباً</w:t>
      </w:r>
      <w:r w:rsidR="0066716C">
        <w:rPr>
          <w:rStyle w:val="libAlaemChar"/>
          <w:rFonts w:hint="cs"/>
          <w:rtl/>
        </w:rPr>
        <w:t xml:space="preserve"> )</w:t>
      </w:r>
      <w:r w:rsidRPr="008012A5">
        <w:rPr>
          <w:rStyle w:val="libAieChar"/>
          <w:rFonts w:hint="cs"/>
          <w:rtl/>
        </w:rPr>
        <w:t xml:space="preserve"> </w:t>
      </w:r>
      <w:r w:rsidRPr="008012A5">
        <w:rPr>
          <w:rStyle w:val="libFootnotenumChar"/>
          <w:rtl/>
        </w:rPr>
        <w:t>(1)</w:t>
      </w:r>
      <w:r w:rsidR="00565236" w:rsidRPr="0066716C">
        <w:rPr>
          <w:rtl/>
        </w:rPr>
        <w:t>،</w:t>
      </w:r>
      <w:r w:rsidRPr="008012A5">
        <w:rPr>
          <w:rtl/>
        </w:rPr>
        <w:t xml:space="preserve"> نطقَ الرأس بلسانٍ فصيح</w:t>
      </w:r>
      <w:r w:rsidR="00565236">
        <w:rPr>
          <w:rtl/>
        </w:rPr>
        <w:t>:</w:t>
      </w:r>
    </w:p>
    <w:p w:rsidR="008012A5" w:rsidRPr="008012A5" w:rsidRDefault="00B5057F" w:rsidP="008012A5">
      <w:pPr>
        <w:pStyle w:val="libNormal"/>
        <w:rPr>
          <w:rtl/>
        </w:rPr>
      </w:pPr>
      <w:r w:rsidRPr="00B5057F">
        <w:rPr>
          <w:rStyle w:val="libBold2Char"/>
          <w:rtl/>
        </w:rPr>
        <w:t>(</w:t>
      </w:r>
      <w:r w:rsidR="008012A5" w:rsidRPr="000115CF">
        <w:rPr>
          <w:rStyle w:val="libBold2Char"/>
          <w:rtl/>
        </w:rPr>
        <w:t>أعجَبُ من أصحاب الكهف قَتلي وحَملي</w:t>
      </w:r>
      <w:r w:rsidRPr="00B5057F">
        <w:rPr>
          <w:rStyle w:val="libBold2Char"/>
          <w:rtl/>
        </w:rPr>
        <w:t>)</w:t>
      </w:r>
      <w:r w:rsidR="00565236">
        <w:rPr>
          <w:rtl/>
        </w:rPr>
        <w:t>.</w:t>
      </w:r>
    </w:p>
    <w:p w:rsidR="008012A5" w:rsidRPr="000115CF" w:rsidRDefault="00B5057F" w:rsidP="008012A5">
      <w:pPr>
        <w:pStyle w:val="libNormal"/>
        <w:rPr>
          <w:rtl/>
        </w:rPr>
      </w:pPr>
      <w:r>
        <w:rPr>
          <w:rtl/>
        </w:rPr>
        <w:t>7</w:t>
      </w:r>
      <w:r w:rsidR="00E14D58">
        <w:rPr>
          <w:rtl/>
        </w:rPr>
        <w:t>-</w:t>
      </w:r>
      <w:r>
        <w:rPr>
          <w:rtl/>
        </w:rPr>
        <w:t xml:space="preserve"> ولم</w:t>
      </w:r>
      <w:r w:rsidR="008012A5" w:rsidRPr="008012A5">
        <w:rPr>
          <w:rtl/>
        </w:rPr>
        <w:t>ا أمرَ يزيد بقتل رسول مَلك الروم</w:t>
      </w:r>
      <w:r w:rsidR="00565236">
        <w:rPr>
          <w:rtl/>
        </w:rPr>
        <w:t>،</w:t>
      </w:r>
      <w:r w:rsidR="008012A5" w:rsidRPr="008012A5">
        <w:rPr>
          <w:rtl/>
        </w:rPr>
        <w:t xml:space="preserve"> حيث أنكرَ عليه فعلته</w:t>
      </w:r>
      <w:r w:rsidR="00565236">
        <w:rPr>
          <w:rtl/>
        </w:rPr>
        <w:t>،</w:t>
      </w:r>
      <w:r w:rsidR="008012A5" w:rsidRPr="008012A5">
        <w:rPr>
          <w:rtl/>
        </w:rPr>
        <w:t xml:space="preserve"> نطقَ الرأس الشريف بصوتٍ رفيع</w:t>
      </w:r>
      <w:r w:rsidR="00565236">
        <w:rPr>
          <w:rtl/>
        </w:rPr>
        <w:t>:</w:t>
      </w:r>
      <w:r w:rsidR="008012A5" w:rsidRPr="008012A5">
        <w:rPr>
          <w:rtl/>
        </w:rPr>
        <w:t xml:space="preserve"> </w:t>
      </w:r>
      <w:r w:rsidRPr="00B5057F">
        <w:rPr>
          <w:rStyle w:val="libBold2Char"/>
          <w:rtl/>
        </w:rPr>
        <w:t>(</w:t>
      </w:r>
      <w:r w:rsidR="008012A5" w:rsidRPr="000115CF">
        <w:rPr>
          <w:rStyle w:val="libBold2Char"/>
          <w:rtl/>
        </w:rPr>
        <w:t>لا حولَ ولا قوّة إلاّ بالله</w:t>
      </w:r>
      <w:r w:rsidRPr="00B5057F">
        <w:rPr>
          <w:rStyle w:val="libBold2Char"/>
          <w:rtl/>
        </w:rPr>
        <w:t>)</w:t>
      </w:r>
      <w:r w:rsidR="00565236">
        <w:rPr>
          <w:rtl/>
        </w:rPr>
        <w:t>.</w:t>
      </w:r>
      <w:r w:rsidR="008012A5" w:rsidRPr="000115CF">
        <w:rPr>
          <w:rtl/>
        </w:rPr>
        <w:t xml:space="preserve"> </w:t>
      </w:r>
    </w:p>
    <w:p w:rsidR="008012A5" w:rsidRPr="004156D6" w:rsidRDefault="008012A5" w:rsidP="008012A5">
      <w:pPr>
        <w:pStyle w:val="libNormal"/>
        <w:rPr>
          <w:rtl/>
        </w:rPr>
      </w:pPr>
      <w:r w:rsidRPr="008012A5">
        <w:rPr>
          <w:rStyle w:val="libBold1Char"/>
          <w:rtl/>
        </w:rPr>
        <w:t>أقول</w:t>
      </w:r>
      <w:r w:rsidR="00565236">
        <w:rPr>
          <w:rStyle w:val="libBold1Char"/>
          <w:rtl/>
        </w:rPr>
        <w:t>:</w:t>
      </w:r>
      <w:r w:rsidRPr="008012A5">
        <w:rPr>
          <w:rtl/>
        </w:rPr>
        <w:t xml:space="preserve"> وقد أخرجها المؤلِّف من مصادرها</w:t>
      </w:r>
      <w:r w:rsidR="00565236">
        <w:rPr>
          <w:rtl/>
        </w:rPr>
        <w:t>،</w:t>
      </w:r>
      <w:r w:rsidRPr="008012A5">
        <w:rPr>
          <w:rtl/>
        </w:rPr>
        <w:t xml:space="preserve"> وذكرها في هامش كتابه هذا</w:t>
      </w:r>
      <w:r w:rsidR="00565236">
        <w:rPr>
          <w:rtl/>
        </w:rPr>
        <w:t>،</w:t>
      </w:r>
      <w:r w:rsidRPr="008012A5">
        <w:rPr>
          <w:rtl/>
        </w:rPr>
        <w:t xml:space="preserve"> فراجِعه</w:t>
      </w:r>
      <w:r w:rsidRPr="00AB1710">
        <w:rPr>
          <w:rtl/>
        </w:rPr>
        <w:t xml:space="preserve"> </w:t>
      </w:r>
      <w:r w:rsidRPr="008012A5">
        <w:rPr>
          <w:rStyle w:val="libFootnotenumChar"/>
          <w:rtl/>
        </w:rPr>
        <w:t>(2)</w:t>
      </w:r>
      <w:r w:rsidR="00565236" w:rsidRPr="004952EF">
        <w:rPr>
          <w:rtl/>
        </w:rPr>
        <w:t>.</w:t>
      </w:r>
      <w:r w:rsidRPr="008012A5">
        <w:rPr>
          <w:rtl/>
        </w:rPr>
        <w:t xml:space="preserve"> </w:t>
      </w:r>
    </w:p>
    <w:p w:rsidR="008012A5" w:rsidRPr="004156D6" w:rsidRDefault="008012A5" w:rsidP="008012A5">
      <w:pPr>
        <w:pStyle w:val="libNormal"/>
        <w:rPr>
          <w:rtl/>
        </w:rPr>
      </w:pPr>
      <w:r w:rsidRPr="008012A5">
        <w:rPr>
          <w:rtl/>
        </w:rPr>
        <w:t xml:space="preserve">وينبغي هنا أن نلتفت إلى أنّ كثرة النقل يسمّى بالاصطلاح </w:t>
      </w:r>
      <w:r w:rsidRPr="004952EF">
        <w:rPr>
          <w:rStyle w:val="libBold2Char"/>
          <w:rtl/>
        </w:rPr>
        <w:t>بالاستفاضة</w:t>
      </w:r>
      <w:r w:rsidRPr="000115CF">
        <w:rPr>
          <w:rtl/>
        </w:rPr>
        <w:t xml:space="preserve"> </w:t>
      </w:r>
      <w:r w:rsidRPr="008012A5">
        <w:rPr>
          <w:rStyle w:val="libFootnotenumChar"/>
          <w:rtl/>
        </w:rPr>
        <w:t>(3)</w:t>
      </w:r>
      <w:r w:rsidR="00565236" w:rsidRPr="004952EF">
        <w:rPr>
          <w:rtl/>
        </w:rPr>
        <w:t>،</w:t>
      </w:r>
      <w:r w:rsidRPr="008012A5">
        <w:rPr>
          <w:rtl/>
        </w:rPr>
        <w:t xml:space="preserve"> فلو كان النقل مقصوراً على رواية زيد بن أرقم التي هي أشهرها</w:t>
      </w:r>
      <w:r w:rsidR="00565236">
        <w:rPr>
          <w:rtl/>
        </w:rPr>
        <w:t>،</w:t>
      </w:r>
      <w:r w:rsidRPr="008012A5">
        <w:rPr>
          <w:rtl/>
        </w:rPr>
        <w:t xml:space="preserve"> لأمكنَ مناقشتها أو التشكيك فيها</w:t>
      </w:r>
      <w:r w:rsidR="00565236">
        <w:rPr>
          <w:rtl/>
        </w:rPr>
        <w:t>،</w:t>
      </w:r>
      <w:r w:rsidRPr="008012A5">
        <w:rPr>
          <w:rtl/>
        </w:rPr>
        <w:t xml:space="preserve"> ولكن ليس إلى ذلك من سبيل بعد الذي سمعناه من كثرة النقل</w:t>
      </w:r>
      <w:r w:rsidR="00565236">
        <w:rPr>
          <w:rtl/>
        </w:rPr>
        <w:t>،</w:t>
      </w:r>
      <w:r w:rsidRPr="008012A5">
        <w:rPr>
          <w:rtl/>
        </w:rPr>
        <w:t xml:space="preserve"> وكان فيما نقلَ عنه المؤلِّف المذكور كُتبت من كلا الفريقين</w:t>
      </w:r>
      <w:r w:rsidR="00565236">
        <w:rPr>
          <w:rtl/>
        </w:rPr>
        <w:t>.</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4156D6">
        <w:rPr>
          <w:rtl/>
        </w:rPr>
        <w:t>(1) سورة الكهف</w:t>
      </w:r>
      <w:r w:rsidR="00565236">
        <w:rPr>
          <w:rtl/>
        </w:rPr>
        <w:t>:</w:t>
      </w:r>
      <w:r w:rsidRPr="004156D6">
        <w:rPr>
          <w:rtl/>
        </w:rPr>
        <w:t xml:space="preserve"> آية 9</w:t>
      </w:r>
      <w:r w:rsidR="00565236">
        <w:rPr>
          <w:rtl/>
        </w:rPr>
        <w:t>.</w:t>
      </w:r>
    </w:p>
    <w:p w:rsidR="008012A5" w:rsidRPr="008012A5" w:rsidRDefault="008012A5" w:rsidP="00AB1710">
      <w:pPr>
        <w:pStyle w:val="libFootnote0"/>
        <w:rPr>
          <w:rtl/>
        </w:rPr>
      </w:pPr>
      <w:r w:rsidRPr="004156D6">
        <w:rPr>
          <w:rtl/>
        </w:rPr>
        <w:t>(2) لقد لفتَ انتباهي أنّ هذه الروايات السبع</w:t>
      </w:r>
      <w:r w:rsidR="00565236">
        <w:rPr>
          <w:rtl/>
        </w:rPr>
        <w:t xml:space="preserve"> - </w:t>
      </w:r>
      <w:r w:rsidRPr="004156D6">
        <w:rPr>
          <w:rtl/>
        </w:rPr>
        <w:t xml:space="preserve">التي ذَكرها صاحب كتاب </w:t>
      </w:r>
      <w:r w:rsidR="00B5057F" w:rsidRPr="00B5057F">
        <w:rPr>
          <w:rtl/>
        </w:rPr>
        <w:t>(</w:t>
      </w:r>
      <w:r w:rsidRPr="004156D6">
        <w:rPr>
          <w:rtl/>
        </w:rPr>
        <w:t>الحسين في الفكر المسيحي</w:t>
      </w:r>
      <w:r w:rsidR="00B5057F" w:rsidRPr="00B5057F">
        <w:rPr>
          <w:rtl/>
        </w:rPr>
        <w:t>)</w:t>
      </w:r>
      <w:r w:rsidR="00565236">
        <w:rPr>
          <w:rtl/>
        </w:rPr>
        <w:t xml:space="preserve"> - </w:t>
      </w:r>
      <w:r w:rsidRPr="004156D6">
        <w:rPr>
          <w:rtl/>
        </w:rPr>
        <w:t>إذا أُضيفت إلى الرواية السابقة التي ذكرها سماحة المؤلِّف عن زيد بن أرقم</w:t>
      </w:r>
      <w:r w:rsidR="00565236">
        <w:rPr>
          <w:rtl/>
        </w:rPr>
        <w:t>،</w:t>
      </w:r>
      <w:r w:rsidRPr="004156D6">
        <w:rPr>
          <w:rtl/>
        </w:rPr>
        <w:t xml:space="preserve"> لأصبحت ثمانية وقد راجعتُ سماحة المؤلِّف في ذلك</w:t>
      </w:r>
      <w:r w:rsidR="00565236">
        <w:rPr>
          <w:rtl/>
        </w:rPr>
        <w:t>،</w:t>
      </w:r>
      <w:r w:rsidRPr="004156D6">
        <w:rPr>
          <w:rtl/>
        </w:rPr>
        <w:t xml:space="preserve"> فأجابني قائلاً</w:t>
      </w:r>
      <w:r w:rsidR="00565236">
        <w:rPr>
          <w:rtl/>
        </w:rPr>
        <w:t>:</w:t>
      </w:r>
    </w:p>
    <w:p w:rsidR="008012A5" w:rsidRPr="008012A5" w:rsidRDefault="00B5057F" w:rsidP="00AB1710">
      <w:pPr>
        <w:pStyle w:val="libFootnote0"/>
        <w:rPr>
          <w:rtl/>
        </w:rPr>
      </w:pPr>
      <w:r w:rsidRPr="00B5057F">
        <w:rPr>
          <w:rtl/>
        </w:rPr>
        <w:t>(</w:t>
      </w:r>
      <w:r w:rsidR="008012A5" w:rsidRPr="004156D6">
        <w:rPr>
          <w:rtl/>
        </w:rPr>
        <w:t>قد يقال</w:t>
      </w:r>
      <w:r w:rsidR="00565236">
        <w:rPr>
          <w:rtl/>
        </w:rPr>
        <w:t>:</w:t>
      </w:r>
      <w:r w:rsidR="008012A5" w:rsidRPr="004156D6">
        <w:rPr>
          <w:rtl/>
        </w:rPr>
        <w:t xml:space="preserve"> إنّ هذه السبعة إذا انضمّت إلى رواية زيد بن أرقم كانت ثمانية</w:t>
      </w:r>
      <w:r w:rsidR="00565236">
        <w:rPr>
          <w:rtl/>
        </w:rPr>
        <w:t>،</w:t>
      </w:r>
      <w:r w:rsidR="008012A5" w:rsidRPr="004156D6">
        <w:rPr>
          <w:rtl/>
        </w:rPr>
        <w:t xml:space="preserve"> ويمكن أن يجاب بعدّة وجوه منها</w:t>
      </w:r>
      <w:r w:rsidR="00565236">
        <w:rPr>
          <w:rtl/>
        </w:rPr>
        <w:t>:</w:t>
      </w:r>
      <w:r w:rsidR="008012A5" w:rsidRPr="004156D6">
        <w:rPr>
          <w:rtl/>
        </w:rPr>
        <w:t xml:space="preserve"> أنّ فاعل يقرأ في قوله</w:t>
      </w:r>
      <w:r w:rsidR="00565236">
        <w:rPr>
          <w:rtl/>
        </w:rPr>
        <w:t>:</w:t>
      </w:r>
      <w:r w:rsidR="008012A5" w:rsidRPr="004156D6">
        <w:rPr>
          <w:rtl/>
        </w:rPr>
        <w:t xml:space="preserve"> </w:t>
      </w:r>
      <w:r w:rsidRPr="00B5057F">
        <w:rPr>
          <w:rtl/>
        </w:rPr>
        <w:t>(</w:t>
      </w:r>
      <w:r w:rsidR="008012A5" w:rsidRPr="004156D6">
        <w:rPr>
          <w:rtl/>
        </w:rPr>
        <w:t>يقرأ سورة الكهف</w:t>
      </w:r>
      <w:r w:rsidRPr="00B5057F">
        <w:rPr>
          <w:rtl/>
        </w:rPr>
        <w:t>)</w:t>
      </w:r>
      <w:r w:rsidR="00565236">
        <w:rPr>
          <w:rtl/>
        </w:rPr>
        <w:t xml:space="preserve"> - </w:t>
      </w:r>
      <w:r w:rsidR="008012A5" w:rsidRPr="004156D6">
        <w:rPr>
          <w:rtl/>
        </w:rPr>
        <w:t>وهي الرواية رقم (6) من التسلسل السابق</w:t>
      </w:r>
      <w:r w:rsidR="00565236">
        <w:rPr>
          <w:rtl/>
        </w:rPr>
        <w:t xml:space="preserve"> - </w:t>
      </w:r>
      <w:r w:rsidR="008012A5" w:rsidRPr="004156D6">
        <w:rPr>
          <w:rtl/>
        </w:rPr>
        <w:t>يعود إلى رأس الحسين (</w:t>
      </w:r>
      <w:r w:rsidR="00565236" w:rsidRPr="00565236">
        <w:rPr>
          <w:rStyle w:val="libAlaemChar"/>
          <w:rtl/>
        </w:rPr>
        <w:t>عليه‌السلام</w:t>
      </w:r>
      <w:r w:rsidRPr="00B5057F">
        <w:rPr>
          <w:rtl/>
        </w:rPr>
        <w:t>)</w:t>
      </w:r>
      <w:r w:rsidR="00565236">
        <w:rPr>
          <w:rtl/>
        </w:rPr>
        <w:t>،</w:t>
      </w:r>
      <w:r w:rsidR="008012A5" w:rsidRPr="004156D6">
        <w:rPr>
          <w:rtl/>
        </w:rPr>
        <w:t xml:space="preserve"> وقولهُ</w:t>
      </w:r>
      <w:r w:rsidR="00565236">
        <w:rPr>
          <w:rtl/>
        </w:rPr>
        <w:t>:</w:t>
      </w:r>
      <w:r w:rsidR="008012A5" w:rsidRPr="004156D6">
        <w:rPr>
          <w:rtl/>
        </w:rPr>
        <w:t xml:space="preserve"> </w:t>
      </w:r>
      <w:r w:rsidRPr="00B5057F">
        <w:rPr>
          <w:rtl/>
        </w:rPr>
        <w:t>(</w:t>
      </w:r>
      <w:r w:rsidR="008012A5" w:rsidRPr="004156D6">
        <w:rPr>
          <w:rtl/>
        </w:rPr>
        <w:t>نطقَ</w:t>
      </w:r>
      <w:r w:rsidRPr="00B5057F">
        <w:rPr>
          <w:rtl/>
        </w:rPr>
        <w:t>)</w:t>
      </w:r>
      <w:r w:rsidR="008012A5" w:rsidRPr="004156D6">
        <w:rPr>
          <w:rtl/>
        </w:rPr>
        <w:t xml:space="preserve"> على معنى بيان شكل من أشكال التفسير للآية</w:t>
      </w:r>
      <w:r w:rsidR="00565236">
        <w:rPr>
          <w:rtl/>
        </w:rPr>
        <w:t>،</w:t>
      </w:r>
      <w:r w:rsidR="008012A5" w:rsidRPr="004156D6">
        <w:rPr>
          <w:rtl/>
        </w:rPr>
        <w:t xml:space="preserve"> وتكون هذه القراءة لسورة الكهف هي التي سمعها زيد بن أرقم والمنهال بن عمرو معاً</w:t>
      </w:r>
      <w:r w:rsidR="00565236">
        <w:rPr>
          <w:rtl/>
        </w:rPr>
        <w:t>،</w:t>
      </w:r>
      <w:r w:rsidR="008012A5" w:rsidRPr="004156D6">
        <w:rPr>
          <w:rtl/>
        </w:rPr>
        <w:t xml:space="preserve"> فَرَوياها بروايتين مختلفتين إلاّ أنّ الحادثة واحدة</w:t>
      </w:r>
      <w:r w:rsidR="00565236">
        <w:rPr>
          <w:rtl/>
        </w:rPr>
        <w:t>.</w:t>
      </w:r>
    </w:p>
    <w:p w:rsidR="008012A5" w:rsidRPr="008012A5" w:rsidRDefault="008012A5" w:rsidP="00AB1710">
      <w:pPr>
        <w:pStyle w:val="libFootnote0"/>
        <w:rPr>
          <w:rtl/>
        </w:rPr>
      </w:pPr>
      <w:r w:rsidRPr="004156D6">
        <w:rPr>
          <w:rtl/>
        </w:rPr>
        <w:t>(3) الاستفاضة</w:t>
      </w:r>
      <w:r w:rsidR="00565236">
        <w:rPr>
          <w:rtl/>
        </w:rPr>
        <w:t>:</w:t>
      </w:r>
      <w:r w:rsidRPr="004156D6">
        <w:rPr>
          <w:rtl/>
        </w:rPr>
        <w:t xml:space="preserve"> وهي كون الرواة للحديث أكثر من ثلاثة في جميع طبقات سلسلة الحديث</w:t>
      </w:r>
      <w:r w:rsidR="00565236">
        <w:rPr>
          <w:rtl/>
        </w:rPr>
        <w:t>،</w:t>
      </w:r>
      <w:r w:rsidRPr="004156D6">
        <w:rPr>
          <w:rtl/>
        </w:rPr>
        <w:t xml:space="preserve"> وصولاً إلى الطبقة الأولى الذين يروون عن الرسول </w:t>
      </w:r>
      <w:r w:rsidR="00565236" w:rsidRPr="00565236">
        <w:rPr>
          <w:rStyle w:val="libAlaemChar"/>
          <w:rtl/>
        </w:rPr>
        <w:t>صلى‌الله‌عليه‌وآله</w:t>
      </w:r>
      <w:r w:rsidR="00565236">
        <w:rPr>
          <w:rtl/>
        </w:rPr>
        <w:t>.</w:t>
      </w:r>
    </w:p>
    <w:p w:rsidR="008012A5" w:rsidRDefault="008012A5" w:rsidP="000115CF">
      <w:pPr>
        <w:pStyle w:val="libNormal"/>
        <w:rPr>
          <w:rtl/>
        </w:rPr>
      </w:pPr>
      <w:r>
        <w:rPr>
          <w:rFonts w:hint="cs"/>
          <w:rtl/>
        </w:rPr>
        <w:br w:type="page"/>
      </w:r>
    </w:p>
    <w:p w:rsidR="008012A5" w:rsidRPr="008012A5" w:rsidRDefault="008012A5" w:rsidP="008012A5">
      <w:pPr>
        <w:pStyle w:val="libNormal"/>
        <w:rPr>
          <w:rtl/>
        </w:rPr>
      </w:pPr>
      <w:r w:rsidRPr="008012A5">
        <w:rPr>
          <w:rtl/>
        </w:rPr>
        <w:lastRenderedPageBreak/>
        <w:t>بقي أن نشير إلى ما ذكرناه في نهاية السؤال نفسه</w:t>
      </w:r>
      <w:r w:rsidR="00565236">
        <w:rPr>
          <w:rtl/>
        </w:rPr>
        <w:t>،</w:t>
      </w:r>
      <w:r w:rsidRPr="008012A5">
        <w:rPr>
          <w:rtl/>
        </w:rPr>
        <w:t xml:space="preserve"> من طول المدّة على الرأس الشريف وسيره من كربلاء إلى دمشق تحت حرارة الشمس</w:t>
      </w:r>
      <w:r w:rsidR="00565236">
        <w:rPr>
          <w:rtl/>
        </w:rPr>
        <w:t>،</w:t>
      </w:r>
      <w:r w:rsidRPr="008012A5">
        <w:rPr>
          <w:rtl/>
        </w:rPr>
        <w:t xml:space="preserve"> فهل يعني هذا تغيّره</w:t>
      </w:r>
      <w:r w:rsidR="00565236">
        <w:rPr>
          <w:rtl/>
        </w:rPr>
        <w:t>،</w:t>
      </w:r>
      <w:r w:rsidRPr="008012A5">
        <w:rPr>
          <w:rtl/>
        </w:rPr>
        <w:t xml:space="preserve"> أو تبديل معالمه</w:t>
      </w:r>
      <w:r w:rsidR="00565236">
        <w:rPr>
          <w:rtl/>
        </w:rPr>
        <w:t>،</w:t>
      </w:r>
      <w:r w:rsidRPr="008012A5">
        <w:rPr>
          <w:rtl/>
        </w:rPr>
        <w:t xml:space="preserve"> أو تعذّر نطقه</w:t>
      </w:r>
      <w:r w:rsidR="00565236">
        <w:rPr>
          <w:rtl/>
        </w:rPr>
        <w:t>؟</w:t>
      </w:r>
      <w:r w:rsidRPr="008012A5">
        <w:rPr>
          <w:rtl/>
        </w:rPr>
        <w:t xml:space="preserve"> كلاّ</w:t>
      </w:r>
      <w:r w:rsidR="00565236">
        <w:rPr>
          <w:rtl/>
        </w:rPr>
        <w:t>،</w:t>
      </w:r>
      <w:r w:rsidRPr="008012A5">
        <w:rPr>
          <w:rtl/>
        </w:rPr>
        <w:t xml:space="preserve"> بطبيعة الحال إذا التفتنا لأمرين</w:t>
      </w:r>
      <w:r w:rsidR="00565236">
        <w:rPr>
          <w:rtl/>
        </w:rPr>
        <w:t>:</w:t>
      </w:r>
    </w:p>
    <w:p w:rsidR="008012A5" w:rsidRPr="008012A5" w:rsidRDefault="008012A5" w:rsidP="008012A5">
      <w:pPr>
        <w:pStyle w:val="libNormal"/>
        <w:rPr>
          <w:rtl/>
        </w:rPr>
      </w:pPr>
      <w:r w:rsidRPr="008012A5">
        <w:rPr>
          <w:rStyle w:val="libBold1Char"/>
          <w:rtl/>
        </w:rPr>
        <w:t>أحدهما</w:t>
      </w:r>
      <w:r w:rsidR="00565236">
        <w:rPr>
          <w:rStyle w:val="libBold1Char"/>
          <w:rtl/>
        </w:rPr>
        <w:t>:</w:t>
      </w:r>
      <w:r w:rsidRPr="008012A5">
        <w:rPr>
          <w:rtl/>
        </w:rPr>
        <w:t xml:space="preserve"> إنّ المعجزة لا يختلف فيها طول المدّة وقصرها</w:t>
      </w:r>
      <w:r w:rsidR="00565236">
        <w:rPr>
          <w:rtl/>
        </w:rPr>
        <w:t>،</w:t>
      </w:r>
      <w:r w:rsidRPr="008012A5">
        <w:rPr>
          <w:rtl/>
        </w:rPr>
        <w:t xml:space="preserve"> بل ولا انحفاظ الصورة وعدمها</w:t>
      </w:r>
      <w:r w:rsidR="00565236">
        <w:rPr>
          <w:rtl/>
        </w:rPr>
        <w:t>،</w:t>
      </w:r>
      <w:r w:rsidRPr="008012A5">
        <w:rPr>
          <w:rtl/>
        </w:rPr>
        <w:t xml:space="preserve"> وإن كان من الواضح أنّ رأس الحسين </w:t>
      </w:r>
      <w:r w:rsidR="00565236" w:rsidRPr="00565236">
        <w:rPr>
          <w:rStyle w:val="libAlaemChar"/>
          <w:rtl/>
        </w:rPr>
        <w:t>عليه‌السلام</w:t>
      </w:r>
      <w:r w:rsidRPr="008012A5">
        <w:rPr>
          <w:rtl/>
        </w:rPr>
        <w:t xml:space="preserve"> كان باقياً على الشكل الذي قُطع فيه لم يتغيّر إطلاقاً</w:t>
      </w:r>
      <w:r w:rsidR="00565236">
        <w:rPr>
          <w:rtl/>
        </w:rPr>
        <w:t>،</w:t>
      </w:r>
      <w:r w:rsidRPr="008012A5">
        <w:rPr>
          <w:rtl/>
        </w:rPr>
        <w:t xml:space="preserve"> وهذا ما نعرفه فيما يلي</w:t>
      </w:r>
      <w:r w:rsidR="00565236">
        <w:rPr>
          <w:rtl/>
        </w:rPr>
        <w:t>.</w:t>
      </w:r>
    </w:p>
    <w:p w:rsidR="008012A5" w:rsidRPr="008012A5" w:rsidRDefault="008012A5" w:rsidP="008012A5">
      <w:pPr>
        <w:pStyle w:val="libNormal"/>
        <w:rPr>
          <w:rtl/>
        </w:rPr>
      </w:pPr>
      <w:r w:rsidRPr="008012A5">
        <w:rPr>
          <w:rStyle w:val="libBold1Char"/>
          <w:rtl/>
        </w:rPr>
        <w:t>وثانيهما</w:t>
      </w:r>
      <w:r w:rsidR="00565236">
        <w:rPr>
          <w:rStyle w:val="libBold1Char"/>
          <w:rtl/>
        </w:rPr>
        <w:t>:</w:t>
      </w:r>
      <w:r w:rsidRPr="008012A5">
        <w:rPr>
          <w:rtl/>
        </w:rPr>
        <w:t xml:space="preserve"> إنّنا نعرف بوضوح في الدين</w:t>
      </w:r>
      <w:r w:rsidR="00565236">
        <w:rPr>
          <w:rtl/>
        </w:rPr>
        <w:t>:</w:t>
      </w:r>
      <w:r w:rsidRPr="008012A5">
        <w:rPr>
          <w:rtl/>
        </w:rPr>
        <w:t xml:space="preserve"> أنّ أجساد الأفراد الذين يكونون في درجة عالية من الإيمان قابلة للبقاء والاستمرار</w:t>
      </w:r>
      <w:r w:rsidR="00565236">
        <w:rPr>
          <w:rtl/>
        </w:rPr>
        <w:t>،</w:t>
      </w:r>
      <w:r w:rsidRPr="008012A5">
        <w:rPr>
          <w:rtl/>
        </w:rPr>
        <w:t xml:space="preserve"> بدون أن تبلى</w:t>
      </w:r>
      <w:r w:rsidR="00565236">
        <w:rPr>
          <w:rtl/>
        </w:rPr>
        <w:t>،</w:t>
      </w:r>
      <w:r w:rsidRPr="008012A5">
        <w:rPr>
          <w:rtl/>
        </w:rPr>
        <w:t xml:space="preserve"> أو تتفسّخ</w:t>
      </w:r>
      <w:r w:rsidR="00565236">
        <w:rPr>
          <w:rtl/>
        </w:rPr>
        <w:t>،</w:t>
      </w:r>
      <w:r w:rsidRPr="008012A5">
        <w:rPr>
          <w:rtl/>
        </w:rPr>
        <w:t xml:space="preserve"> أو تحصل منها روائح نتنة ونحو ذلك</w:t>
      </w:r>
      <w:r w:rsidR="00565236">
        <w:rPr>
          <w:rtl/>
        </w:rPr>
        <w:t>،</w:t>
      </w:r>
      <w:r w:rsidRPr="008012A5">
        <w:rPr>
          <w:rtl/>
        </w:rPr>
        <w:t xml:space="preserve"> بل يبقى الجسد نظيفاً طريّاً كأنّه ماتَ من ساعته</w:t>
      </w:r>
      <w:r w:rsidR="00565236">
        <w:rPr>
          <w:rtl/>
        </w:rPr>
        <w:t>،</w:t>
      </w:r>
      <w:r w:rsidRPr="008012A5">
        <w:rPr>
          <w:rtl/>
        </w:rPr>
        <w:t xml:space="preserve"> وهو أمرٌ متواتر ومحسوس في كثير من الموارد</w:t>
      </w:r>
      <w:r w:rsidR="00565236">
        <w:rPr>
          <w:rtl/>
        </w:rPr>
        <w:t>.</w:t>
      </w:r>
    </w:p>
    <w:p w:rsidR="008012A5" w:rsidRPr="008012A5" w:rsidRDefault="008012A5" w:rsidP="008012A5">
      <w:pPr>
        <w:pStyle w:val="libNormal"/>
        <w:rPr>
          <w:rtl/>
        </w:rPr>
      </w:pPr>
      <w:r w:rsidRPr="008012A5">
        <w:rPr>
          <w:rStyle w:val="libBold1Char"/>
          <w:rtl/>
        </w:rPr>
        <w:t>ومحلّ الشاهد الآن</w:t>
      </w:r>
      <w:r w:rsidR="00565236">
        <w:rPr>
          <w:rStyle w:val="libBold1Char"/>
          <w:rtl/>
        </w:rPr>
        <w:t>:</w:t>
      </w:r>
      <w:r w:rsidRPr="008012A5">
        <w:rPr>
          <w:rtl/>
        </w:rPr>
        <w:t xml:space="preserve"> أنّ هذا لا يُفرّق فيه بين المدفون وغير المدفون</w:t>
      </w:r>
      <w:r w:rsidR="00565236">
        <w:rPr>
          <w:rtl/>
        </w:rPr>
        <w:t>،</w:t>
      </w:r>
      <w:r w:rsidRPr="008012A5">
        <w:rPr>
          <w:rtl/>
        </w:rPr>
        <w:t xml:space="preserve"> وهذا هو الذي يُفسّر حفظ الأجساد لشهداء كربلاء</w:t>
      </w:r>
      <w:r w:rsidR="00565236">
        <w:rPr>
          <w:rtl/>
        </w:rPr>
        <w:t>،</w:t>
      </w:r>
      <w:r w:rsidRPr="008012A5">
        <w:rPr>
          <w:rtl/>
        </w:rPr>
        <w:t xml:space="preserve"> وقد بَقيت قبل الدفن ثلاثة أيّام كاملة تحت الشمس</w:t>
      </w:r>
      <w:r w:rsidR="00565236">
        <w:rPr>
          <w:rtl/>
        </w:rPr>
        <w:t>،</w:t>
      </w:r>
      <w:r w:rsidRPr="008012A5">
        <w:rPr>
          <w:rtl/>
        </w:rPr>
        <w:t xml:space="preserve"> فلم تُصب بسوء</w:t>
      </w:r>
      <w:r w:rsidR="00565236">
        <w:rPr>
          <w:rtl/>
        </w:rPr>
        <w:t>،</w:t>
      </w:r>
      <w:r w:rsidRPr="008012A5">
        <w:rPr>
          <w:rtl/>
        </w:rPr>
        <w:t xml:space="preserve"> ويفسّر أيضاً حفظ الرؤوس وقد ساروا بها على الرماح من كربلاء إلى الكوفة إلى دمشق</w:t>
      </w:r>
      <w:r w:rsidR="00565236">
        <w:rPr>
          <w:rtl/>
        </w:rPr>
        <w:t>،</w:t>
      </w:r>
      <w:r w:rsidRPr="008012A5">
        <w:rPr>
          <w:rtl/>
        </w:rPr>
        <w:t xml:space="preserve"> في الفصل القائض الشديد الحرّ</w:t>
      </w:r>
      <w:r w:rsidR="00565236">
        <w:rPr>
          <w:rtl/>
        </w:rPr>
        <w:t>،</w:t>
      </w:r>
      <w:r w:rsidRPr="008012A5">
        <w:rPr>
          <w:rtl/>
        </w:rPr>
        <w:t xml:space="preserve"> فلم تُصب بسوء</w:t>
      </w:r>
      <w:r w:rsidR="00565236">
        <w:rPr>
          <w:rtl/>
        </w:rPr>
        <w:t>.</w:t>
      </w:r>
    </w:p>
    <w:p w:rsidR="008012A5" w:rsidRPr="008012A5" w:rsidRDefault="008012A5" w:rsidP="008012A5">
      <w:pPr>
        <w:pStyle w:val="libNormal"/>
        <w:rPr>
          <w:rtl/>
        </w:rPr>
      </w:pPr>
      <w:r w:rsidRPr="008012A5">
        <w:rPr>
          <w:rtl/>
        </w:rPr>
        <w:t xml:space="preserve">وهذا من جملة الأمور العديدة التي كانت سبباً لإقامة الحجّة على كلّ الجيل المعاصر لقتل الحسين </w:t>
      </w:r>
      <w:r w:rsidR="00565236" w:rsidRPr="00565236">
        <w:rPr>
          <w:rStyle w:val="libAlaemChar"/>
          <w:rtl/>
        </w:rPr>
        <w:t>عليه‌السلام</w:t>
      </w:r>
      <w:r w:rsidR="00565236">
        <w:rPr>
          <w:rtl/>
        </w:rPr>
        <w:t>،</w:t>
      </w:r>
      <w:r w:rsidRPr="008012A5">
        <w:rPr>
          <w:rtl/>
        </w:rPr>
        <w:t xml:space="preserve"> بل والأجيال المتأخّرة عنه وخاصّة أولئك الأعداء الذين قطعوا الرؤوس بكلّ قسوة</w:t>
      </w:r>
      <w:r w:rsidR="00565236">
        <w:rPr>
          <w:rtl/>
        </w:rPr>
        <w:t>،</w:t>
      </w:r>
      <w:r w:rsidRPr="008012A5">
        <w:rPr>
          <w:rtl/>
        </w:rPr>
        <w:t xml:space="preserve"> ولم تكن عندهم إنسانية</w:t>
      </w:r>
      <w:r w:rsidR="00565236">
        <w:rPr>
          <w:rtl/>
        </w:rPr>
        <w:t>،</w:t>
      </w:r>
      <w:r w:rsidRPr="008012A5">
        <w:rPr>
          <w:rtl/>
        </w:rPr>
        <w:t xml:space="preserve"> وحَملوها على الرماح وسيّروها كلّ هذا السير الطويل</w:t>
      </w:r>
      <w:r w:rsidR="00565236">
        <w:rPr>
          <w:rtl/>
        </w:rPr>
        <w:t>.</w:t>
      </w:r>
      <w:r w:rsidRPr="008012A5">
        <w:rPr>
          <w:rtl/>
        </w:rPr>
        <w:t xml:space="preserve"> </w:t>
      </w:r>
    </w:p>
    <w:p w:rsidR="008012A5" w:rsidRDefault="008012A5" w:rsidP="000115CF">
      <w:pPr>
        <w:pStyle w:val="libNormal"/>
      </w:pPr>
      <w:r>
        <w:rPr>
          <w:rtl/>
        </w:rPr>
        <w:br w:type="page"/>
      </w:r>
    </w:p>
    <w:p w:rsidR="008012A5" w:rsidRPr="008012A5" w:rsidRDefault="008012A5" w:rsidP="008012A5">
      <w:pPr>
        <w:pStyle w:val="libNormal"/>
        <w:rPr>
          <w:rtl/>
        </w:rPr>
      </w:pPr>
      <w:r w:rsidRPr="008012A5">
        <w:rPr>
          <w:rStyle w:val="libBold1Char"/>
          <w:rtl/>
        </w:rPr>
        <w:lastRenderedPageBreak/>
        <w:t>بل الأمر يمكن أن يسير فيه خطوة أخرى</w:t>
      </w:r>
      <w:r w:rsidR="00565236">
        <w:rPr>
          <w:rStyle w:val="libBold1Char"/>
          <w:rtl/>
        </w:rPr>
        <w:t>:</w:t>
      </w:r>
      <w:r w:rsidRPr="008012A5">
        <w:rPr>
          <w:rtl/>
        </w:rPr>
        <w:t xml:space="preserve"> وهو الجزم بأنّ هؤلاء الأعداء كانوا يعلمون لدى قطعهم الرؤوس</w:t>
      </w:r>
      <w:r w:rsidR="00565236">
        <w:rPr>
          <w:rtl/>
        </w:rPr>
        <w:t xml:space="preserve"> - </w:t>
      </w:r>
      <w:r w:rsidRPr="008012A5">
        <w:rPr>
          <w:rtl/>
        </w:rPr>
        <w:t>لأوّل مرّة وعزمهم على حملها وتسييرها</w:t>
      </w:r>
      <w:r w:rsidR="00565236">
        <w:rPr>
          <w:rtl/>
        </w:rPr>
        <w:t xml:space="preserve"> - </w:t>
      </w:r>
      <w:r w:rsidRPr="008012A5">
        <w:rPr>
          <w:rtl/>
        </w:rPr>
        <w:t>أنّها غير قابلة للتغيير والتعفّن</w:t>
      </w:r>
      <w:r w:rsidR="00565236">
        <w:rPr>
          <w:rtl/>
        </w:rPr>
        <w:t>،</w:t>
      </w:r>
      <w:r w:rsidRPr="008012A5">
        <w:rPr>
          <w:rtl/>
        </w:rPr>
        <w:t xml:space="preserve"> وإلاّ فمن الواضح جدّاً أنّ الرؤوس الاعتيادية سوف لن تعيش تحت الشمس بشكلٍ سليم أكثر من نهار واحد</w:t>
      </w:r>
      <w:r w:rsidR="00565236">
        <w:rPr>
          <w:rtl/>
        </w:rPr>
        <w:t>،</w:t>
      </w:r>
      <w:r w:rsidRPr="008012A5">
        <w:rPr>
          <w:rtl/>
        </w:rPr>
        <w:t xml:space="preserve"> ثمّ يكون لها رائحة نتنة غير قابلة للتحمّل بالنسبة إلى حامل الرأس ولا من حوله</w:t>
      </w:r>
      <w:r w:rsidR="00565236">
        <w:rPr>
          <w:rtl/>
        </w:rPr>
        <w:t>،</w:t>
      </w:r>
      <w:r w:rsidRPr="008012A5">
        <w:rPr>
          <w:rtl/>
        </w:rPr>
        <w:t xml:space="preserve"> وهذا ما ينبغي أن يكون معلوماً لهم سَلفاً</w:t>
      </w:r>
      <w:r w:rsidR="00565236">
        <w:rPr>
          <w:rtl/>
        </w:rPr>
        <w:t>،</w:t>
      </w:r>
      <w:r w:rsidRPr="008012A5">
        <w:rPr>
          <w:rtl/>
        </w:rPr>
        <w:t xml:space="preserve"> ومع ذلك عَزموا على قطعها وتسييرها</w:t>
      </w:r>
      <w:r w:rsidR="00565236">
        <w:rPr>
          <w:rtl/>
        </w:rPr>
        <w:t>،</w:t>
      </w:r>
      <w:r w:rsidRPr="008012A5">
        <w:rPr>
          <w:rtl/>
        </w:rPr>
        <w:t xml:space="preserve"> الأمر الذي يدلّ على علمهم بأنّ قضية الحسين </w:t>
      </w:r>
      <w:r w:rsidR="00565236" w:rsidRPr="00565236">
        <w:rPr>
          <w:rStyle w:val="libAlaemChar"/>
          <w:rtl/>
        </w:rPr>
        <w:t>عليه‌السلام</w:t>
      </w:r>
      <w:r w:rsidRPr="008012A5">
        <w:rPr>
          <w:rtl/>
        </w:rPr>
        <w:t xml:space="preserve"> على حقّ وأنّه وأصحابه من الأولياء</w:t>
      </w:r>
      <w:r w:rsidR="00565236">
        <w:rPr>
          <w:rtl/>
        </w:rPr>
        <w:t>،</w:t>
      </w:r>
      <w:r w:rsidRPr="008012A5">
        <w:rPr>
          <w:rtl/>
        </w:rPr>
        <w:t xml:space="preserve"> وأنّ أعداءه على خطأ وباطل بما فيهم هم الذين قطعوا الرؤوس</w:t>
      </w:r>
      <w:r w:rsidR="00565236">
        <w:rPr>
          <w:rtl/>
        </w:rPr>
        <w:t>.</w:t>
      </w:r>
    </w:p>
    <w:p w:rsidR="008012A5" w:rsidRPr="000115CF" w:rsidRDefault="008012A5" w:rsidP="008012A5">
      <w:pPr>
        <w:pStyle w:val="libNormal"/>
        <w:rPr>
          <w:rtl/>
        </w:rPr>
      </w:pPr>
      <w:r w:rsidRPr="008012A5">
        <w:rPr>
          <w:rtl/>
        </w:rPr>
        <w:t>ولا غرابة في ذلك حين نسمع قوله تعالى</w:t>
      </w:r>
      <w:r w:rsidR="00565236">
        <w:rPr>
          <w:rtl/>
        </w:rPr>
        <w:t>:</w:t>
      </w:r>
      <w:r w:rsidRPr="008012A5">
        <w:rPr>
          <w:rtl/>
        </w:rPr>
        <w:t xml:space="preserve"> </w:t>
      </w:r>
      <w:r w:rsidR="0066716C">
        <w:rPr>
          <w:rStyle w:val="libAlaemChar"/>
          <w:rFonts w:hint="cs"/>
          <w:rtl/>
        </w:rPr>
        <w:t xml:space="preserve">( </w:t>
      </w:r>
      <w:r w:rsidRPr="008012A5">
        <w:rPr>
          <w:rStyle w:val="libAieChar"/>
          <w:rFonts w:hint="cs"/>
          <w:rtl/>
        </w:rPr>
        <w:t>وَجَحَدُوا بِهَا وَاسْتَيْقَنَتْهَا أَنفُسُهُمْ ظُلْماً وَعُلُوّاً</w:t>
      </w:r>
      <w:r w:rsidR="0066716C">
        <w:rPr>
          <w:rStyle w:val="libAlaemChar"/>
          <w:rFonts w:hint="cs"/>
          <w:rtl/>
        </w:rPr>
        <w:t xml:space="preserve"> )</w:t>
      </w:r>
      <w:r w:rsidRPr="008012A5">
        <w:rPr>
          <w:rStyle w:val="libAieChar"/>
          <w:rFonts w:hint="cs"/>
          <w:rtl/>
        </w:rPr>
        <w:t xml:space="preserve"> </w:t>
      </w:r>
      <w:r w:rsidRPr="008012A5">
        <w:rPr>
          <w:rStyle w:val="libFootnotenumChar"/>
          <w:rtl/>
        </w:rPr>
        <w:t>(1)</w:t>
      </w:r>
      <w:r w:rsidR="00565236">
        <w:rPr>
          <w:rtl/>
        </w:rPr>
        <w:t>،</w:t>
      </w:r>
      <w:r w:rsidRPr="000115CF">
        <w:rPr>
          <w:rtl/>
        </w:rPr>
        <w:t xml:space="preserve"> وقول بعض أعداءه له</w:t>
      </w:r>
      <w:r w:rsidR="00565236">
        <w:rPr>
          <w:rtl/>
        </w:rPr>
        <w:t>:</w:t>
      </w:r>
      <w:r w:rsidRPr="000115CF">
        <w:rPr>
          <w:rtl/>
        </w:rPr>
        <w:t xml:space="preserve"> </w:t>
      </w:r>
      <w:r w:rsidR="00B5057F" w:rsidRPr="00B5057F">
        <w:rPr>
          <w:rStyle w:val="libBold2Char"/>
          <w:rtl/>
        </w:rPr>
        <w:t>(</w:t>
      </w:r>
      <w:r w:rsidRPr="000115CF">
        <w:rPr>
          <w:rStyle w:val="libBold2Char"/>
          <w:rtl/>
        </w:rPr>
        <w:t>قلوبنا معك وسيوفنا عليك</w:t>
      </w:r>
      <w:r w:rsidR="00B5057F" w:rsidRPr="00B5057F">
        <w:rPr>
          <w:rStyle w:val="libBold2Char"/>
          <w:rtl/>
        </w:rPr>
        <w:t>)</w:t>
      </w:r>
      <w:r w:rsidRPr="00AB1710">
        <w:rPr>
          <w:rtl/>
        </w:rPr>
        <w:t xml:space="preserve"> </w:t>
      </w:r>
      <w:r w:rsidRPr="008012A5">
        <w:rPr>
          <w:rStyle w:val="libFootnotenumChar"/>
          <w:rtl/>
        </w:rPr>
        <w:t>(2)</w:t>
      </w:r>
      <w:r w:rsidR="00565236">
        <w:rPr>
          <w:rtl/>
        </w:rPr>
        <w:t>،</w:t>
      </w:r>
      <w:r w:rsidRPr="000115CF">
        <w:rPr>
          <w:rtl/>
        </w:rPr>
        <w:t xml:space="preserve"> الأمرُ الذي يبرهن أنّهم كانوا يعيشون انشطاراً في الشخصية</w:t>
      </w:r>
      <w:r w:rsidR="00565236">
        <w:rPr>
          <w:rtl/>
        </w:rPr>
        <w:t>،</w:t>
      </w:r>
      <w:r w:rsidRPr="000115CF">
        <w:rPr>
          <w:rtl/>
        </w:rPr>
        <w:t xml:space="preserve"> وهذا هو الذي يجعل موقفهم أمام الله سبحانه أشّد مسؤولية وأعظم عقوبة</w:t>
      </w:r>
      <w:r w:rsidR="00565236">
        <w:rPr>
          <w:rtl/>
        </w:rPr>
        <w:t>.</w:t>
      </w:r>
    </w:p>
    <w:p w:rsidR="008012A5" w:rsidRPr="008012A5" w:rsidRDefault="008012A5" w:rsidP="008012A5">
      <w:pPr>
        <w:pStyle w:val="libNormal"/>
        <w:rPr>
          <w:rtl/>
        </w:rPr>
      </w:pPr>
      <w:r w:rsidRPr="008012A5">
        <w:rPr>
          <w:rtl/>
        </w:rPr>
        <w:t>فهذه ثمان جهات لأهمّ الأسئلة التي قد قد تُثار حول واقعة الطف وما بعدها</w:t>
      </w:r>
      <w:r w:rsidR="00565236">
        <w:rPr>
          <w:rtl/>
        </w:rPr>
        <w:t>،</w:t>
      </w:r>
      <w:r w:rsidRPr="008012A5">
        <w:rPr>
          <w:rtl/>
        </w:rPr>
        <w:t xml:space="preserve"> وأحسبُ أنّ الأمور الأخرى فيها لا تحتاج إلى توضيح</w:t>
      </w:r>
      <w:r w:rsidR="00565236">
        <w:rPr>
          <w:rtl/>
        </w:rPr>
        <w:t>،</w:t>
      </w:r>
      <w:r w:rsidRPr="008012A5">
        <w:rPr>
          <w:rtl/>
        </w:rPr>
        <w:t xml:space="preserve"> وإنّما يحتاج القارئ الكريم بالنسبة إليها إلى اطّلاع</w:t>
      </w:r>
      <w:r w:rsidR="00565236">
        <w:rPr>
          <w:rtl/>
        </w:rPr>
        <w:t>؛</w:t>
      </w:r>
      <w:r w:rsidRPr="008012A5">
        <w:rPr>
          <w:rtl/>
        </w:rPr>
        <w:t xml:space="preserve"> لكي يجد مواطن العظمة والجهاد والصبر للحسين وأصحابه سلام الله عليهم أجمعين</w:t>
      </w:r>
      <w:r w:rsidR="00565236">
        <w:rPr>
          <w:rtl/>
        </w:rPr>
        <w:t>.</w:t>
      </w:r>
    </w:p>
    <w:p w:rsidR="008012A5" w:rsidRPr="008012A5" w:rsidRDefault="008012A5" w:rsidP="008012A5">
      <w:pPr>
        <w:pStyle w:val="libLeftBold"/>
        <w:rPr>
          <w:rtl/>
        </w:rPr>
      </w:pPr>
      <w:r w:rsidRPr="008012A5">
        <w:rPr>
          <w:rtl/>
        </w:rPr>
        <w:t>حُرّر بتاريخ 19/2/1414 هـ</w:t>
      </w:r>
    </w:p>
    <w:p w:rsidR="008012A5" w:rsidRPr="008012A5" w:rsidRDefault="008012A5" w:rsidP="008012A5">
      <w:pPr>
        <w:pStyle w:val="libLeftBold"/>
        <w:rPr>
          <w:rtl/>
        </w:rPr>
      </w:pPr>
      <w:r w:rsidRPr="008012A5">
        <w:rPr>
          <w:rtl/>
        </w:rPr>
        <w:t xml:space="preserve">النجف / محمّد الصدر </w:t>
      </w:r>
    </w:p>
    <w:p w:rsidR="008012A5" w:rsidRPr="008012A5" w:rsidRDefault="00565236" w:rsidP="00B5057F">
      <w:pPr>
        <w:pStyle w:val="libLine"/>
        <w:rPr>
          <w:rtl/>
        </w:rPr>
      </w:pPr>
      <w:r>
        <w:rPr>
          <w:rtl/>
        </w:rPr>
        <w:t>____________________</w:t>
      </w:r>
    </w:p>
    <w:p w:rsidR="008012A5" w:rsidRPr="008012A5" w:rsidRDefault="008012A5" w:rsidP="00AB1710">
      <w:pPr>
        <w:pStyle w:val="libFootnote0"/>
        <w:rPr>
          <w:rtl/>
        </w:rPr>
      </w:pPr>
      <w:r w:rsidRPr="00A400F5">
        <w:rPr>
          <w:rtl/>
        </w:rPr>
        <w:t>(1) سورة النمل</w:t>
      </w:r>
      <w:r w:rsidR="00565236">
        <w:rPr>
          <w:rtl/>
        </w:rPr>
        <w:t>:</w:t>
      </w:r>
      <w:r w:rsidRPr="00A400F5">
        <w:rPr>
          <w:rtl/>
        </w:rPr>
        <w:t xml:space="preserve"> آية 14</w:t>
      </w:r>
      <w:r w:rsidR="00565236">
        <w:rPr>
          <w:rtl/>
        </w:rPr>
        <w:t>.</w:t>
      </w:r>
    </w:p>
    <w:p w:rsidR="008012A5" w:rsidRPr="008012A5" w:rsidRDefault="008012A5" w:rsidP="00AB1710">
      <w:pPr>
        <w:pStyle w:val="libFootnote0"/>
        <w:rPr>
          <w:rtl/>
        </w:rPr>
      </w:pPr>
      <w:r w:rsidRPr="00A400F5">
        <w:rPr>
          <w:rtl/>
        </w:rPr>
        <w:t>(2) العقد الفريد</w:t>
      </w:r>
      <w:r w:rsidR="00565236">
        <w:rPr>
          <w:rtl/>
        </w:rPr>
        <w:t>:</w:t>
      </w:r>
      <w:r w:rsidRPr="00A400F5">
        <w:rPr>
          <w:rtl/>
        </w:rPr>
        <w:t xml:space="preserve"> ج4</w:t>
      </w:r>
      <w:r w:rsidR="00565236">
        <w:rPr>
          <w:rtl/>
        </w:rPr>
        <w:t>،</w:t>
      </w:r>
      <w:r w:rsidRPr="00A400F5">
        <w:rPr>
          <w:rtl/>
        </w:rPr>
        <w:t xml:space="preserve"> ص384 بتصرّف</w:t>
      </w:r>
      <w:r w:rsidR="00565236">
        <w:rPr>
          <w:rtl/>
        </w:rPr>
        <w:t>،</w:t>
      </w:r>
      <w:r w:rsidRPr="00A400F5">
        <w:rPr>
          <w:rtl/>
        </w:rPr>
        <w:t xml:space="preserve"> الإرشاد للمفيد</w:t>
      </w:r>
      <w:r w:rsidR="00565236">
        <w:rPr>
          <w:rtl/>
        </w:rPr>
        <w:t>:</w:t>
      </w:r>
      <w:r w:rsidRPr="00A400F5">
        <w:rPr>
          <w:rtl/>
        </w:rPr>
        <w:t xml:space="preserve"> ص218</w:t>
      </w:r>
      <w:r w:rsidR="00565236">
        <w:rPr>
          <w:rtl/>
        </w:rPr>
        <w:t>،</w:t>
      </w:r>
      <w:r w:rsidRPr="00A400F5">
        <w:rPr>
          <w:rtl/>
        </w:rPr>
        <w:t xml:space="preserve"> ط نجف</w:t>
      </w:r>
      <w:r w:rsidR="00565236">
        <w:rPr>
          <w:rtl/>
        </w:rPr>
        <w:t>.</w:t>
      </w:r>
    </w:p>
    <w:p w:rsidR="000A3927" w:rsidRDefault="000A3927" w:rsidP="000A3927">
      <w:pPr>
        <w:pStyle w:val="libNormal"/>
        <w:rPr>
          <w:rtl/>
        </w:rPr>
      </w:pPr>
      <w:r>
        <w:rPr>
          <w:rtl/>
        </w:rPr>
        <w:br w:type="page"/>
      </w:r>
    </w:p>
    <w:sdt>
      <w:sdtPr>
        <w:rPr>
          <w:b w:val="0"/>
          <w:bCs w:val="0"/>
          <w:rtl/>
        </w:rPr>
        <w:id w:val="8247851"/>
        <w:docPartObj>
          <w:docPartGallery w:val="Table of Contents"/>
          <w:docPartUnique/>
        </w:docPartObj>
      </w:sdtPr>
      <w:sdtContent>
        <w:p w:rsidR="000A3927" w:rsidRDefault="000A3927" w:rsidP="000A3927">
          <w:pPr>
            <w:pStyle w:val="libCenterBold1"/>
          </w:pPr>
          <w:r>
            <w:rPr>
              <w:rFonts w:hint="cs"/>
              <w:rtl/>
            </w:rPr>
            <w:t>الفهرس</w:t>
          </w:r>
        </w:p>
        <w:p w:rsidR="000A3927" w:rsidRDefault="00EF3322">
          <w:pPr>
            <w:pStyle w:val="TOC1"/>
            <w:rPr>
              <w:rFonts w:asciiTheme="minorHAnsi" w:eastAsiaTheme="minorEastAsia" w:hAnsiTheme="minorHAnsi" w:cstheme="minorBidi"/>
              <w:bCs w:val="0"/>
              <w:noProof/>
              <w:rtl/>
            </w:rPr>
          </w:pPr>
          <w:r w:rsidRPr="00EF3322">
            <w:fldChar w:fldCharType="begin"/>
          </w:r>
          <w:r w:rsidR="000A3927">
            <w:instrText xml:space="preserve"> TOC \o "1-3" \h \z \u </w:instrText>
          </w:r>
          <w:r w:rsidRPr="00EF3322">
            <w:fldChar w:fldCharType="separate"/>
          </w:r>
          <w:hyperlink w:anchor="_Toc372978874" w:history="1">
            <w:r w:rsidR="000A3927" w:rsidRPr="00221265">
              <w:rPr>
                <w:rStyle w:val="Hyperlink"/>
                <w:rFonts w:hint="eastAsia"/>
                <w:noProof/>
                <w:rtl/>
              </w:rPr>
              <w:t>مُقدِّمة</w:t>
            </w:r>
            <w:r w:rsidR="000A3927" w:rsidRPr="00221265">
              <w:rPr>
                <w:rStyle w:val="Hyperlink"/>
                <w:noProof/>
                <w:rtl/>
              </w:rPr>
              <w:t xml:space="preserve"> </w:t>
            </w:r>
            <w:r w:rsidR="000A3927" w:rsidRPr="00221265">
              <w:rPr>
                <w:rStyle w:val="Hyperlink"/>
                <w:rFonts w:hint="eastAsia"/>
                <w:noProof/>
                <w:rtl/>
              </w:rPr>
              <w:t>التحقيق</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Toc372978874 \h</w:instrText>
            </w:r>
            <w:r w:rsidR="000A3927">
              <w:rPr>
                <w:noProof/>
                <w:webHidden/>
                <w:rtl/>
              </w:rPr>
              <w:instrText xml:space="preserve"> </w:instrText>
            </w:r>
            <w:r>
              <w:rPr>
                <w:noProof/>
                <w:webHidden/>
                <w:rtl/>
              </w:rPr>
            </w:r>
            <w:r>
              <w:rPr>
                <w:noProof/>
                <w:webHidden/>
                <w:rtl/>
              </w:rPr>
              <w:fldChar w:fldCharType="separate"/>
            </w:r>
            <w:r w:rsidR="000A3927">
              <w:rPr>
                <w:noProof/>
                <w:webHidden/>
                <w:rtl/>
              </w:rPr>
              <w:t>3</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75" w:history="1">
            <w:r w:rsidR="000A3927" w:rsidRPr="00221265">
              <w:rPr>
                <w:rStyle w:val="Hyperlink"/>
                <w:rFonts w:hint="eastAsia"/>
                <w:noProof/>
                <w:rtl/>
              </w:rPr>
              <w:t>تنبيه</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Toc372978875 \h</w:instrText>
            </w:r>
            <w:r w:rsidR="000A3927">
              <w:rPr>
                <w:noProof/>
                <w:webHidden/>
                <w:rtl/>
              </w:rPr>
              <w:instrText xml:space="preserve"> </w:instrText>
            </w:r>
            <w:r>
              <w:rPr>
                <w:noProof/>
                <w:webHidden/>
                <w:rtl/>
              </w:rPr>
            </w:r>
            <w:r>
              <w:rPr>
                <w:noProof/>
                <w:webHidden/>
                <w:rtl/>
              </w:rPr>
              <w:fldChar w:fldCharType="separate"/>
            </w:r>
            <w:r w:rsidR="000A3927">
              <w:rPr>
                <w:noProof/>
                <w:webHidden/>
                <w:rtl/>
              </w:rPr>
              <w:t>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76" w:history="1">
            <w:r w:rsidR="000A3927" w:rsidRPr="00221265">
              <w:rPr>
                <w:rStyle w:val="Hyperlink"/>
                <w:rFonts w:hint="eastAsia"/>
                <w:noProof/>
                <w:rtl/>
              </w:rPr>
              <w:t>التعريف</w:t>
            </w:r>
            <w:r w:rsidR="000A3927" w:rsidRPr="00221265">
              <w:rPr>
                <w:rStyle w:val="Hyperlink"/>
                <w:noProof/>
                <w:rtl/>
              </w:rPr>
              <w:t xml:space="preserve"> </w:t>
            </w:r>
            <w:r w:rsidR="000A3927" w:rsidRPr="00221265">
              <w:rPr>
                <w:rStyle w:val="Hyperlink"/>
                <w:rFonts w:hint="eastAsia"/>
                <w:noProof/>
                <w:rtl/>
              </w:rPr>
              <w:t>بالمؤلِّف</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Toc372978876 \h</w:instrText>
            </w:r>
            <w:r w:rsidR="000A3927">
              <w:rPr>
                <w:noProof/>
                <w:webHidden/>
                <w:rtl/>
              </w:rPr>
              <w:instrText xml:space="preserve"> </w:instrText>
            </w:r>
            <w:r>
              <w:rPr>
                <w:noProof/>
                <w:webHidden/>
                <w:rtl/>
              </w:rPr>
            </w:r>
            <w:r>
              <w:rPr>
                <w:noProof/>
                <w:webHidden/>
                <w:rtl/>
              </w:rPr>
              <w:fldChar w:fldCharType="separate"/>
            </w:r>
            <w:r w:rsidR="000A3927">
              <w:rPr>
                <w:noProof/>
                <w:webHidden/>
                <w:rtl/>
              </w:rPr>
              <w:t>6</w:t>
            </w:r>
            <w:r>
              <w:rPr>
                <w:noProof/>
                <w:webHidden/>
                <w:rtl/>
              </w:rPr>
              <w:fldChar w:fldCharType="end"/>
            </w:r>
          </w:hyperlink>
        </w:p>
        <w:p w:rsidR="000A3927" w:rsidRDefault="00EF3322">
          <w:pPr>
            <w:pStyle w:val="TOC3"/>
            <w:rPr>
              <w:rFonts w:asciiTheme="minorHAnsi" w:eastAsiaTheme="minorEastAsia" w:hAnsiTheme="minorHAnsi" w:cstheme="minorBidi"/>
              <w:noProof/>
              <w:rtl/>
            </w:rPr>
          </w:pPr>
          <w:hyperlink w:anchor="_Toc372978877" w:history="1">
            <w:r w:rsidR="000A3927" w:rsidRPr="00221265">
              <w:rPr>
                <w:rStyle w:val="Hyperlink"/>
                <w:rFonts w:hint="eastAsia"/>
                <w:noProof/>
                <w:rtl/>
              </w:rPr>
              <w:t>نسبُه</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Toc372978877 \h</w:instrText>
            </w:r>
            <w:r w:rsidR="000A3927">
              <w:rPr>
                <w:noProof/>
                <w:webHidden/>
                <w:rtl/>
              </w:rPr>
              <w:instrText xml:space="preserve"> </w:instrText>
            </w:r>
            <w:r>
              <w:rPr>
                <w:noProof/>
                <w:webHidden/>
                <w:rtl/>
              </w:rPr>
            </w:r>
            <w:r>
              <w:rPr>
                <w:noProof/>
                <w:webHidden/>
                <w:rtl/>
              </w:rPr>
              <w:fldChar w:fldCharType="separate"/>
            </w:r>
            <w:r w:rsidR="000A3927">
              <w:rPr>
                <w:noProof/>
                <w:webHidden/>
                <w:rtl/>
              </w:rPr>
              <w:t>6</w:t>
            </w:r>
            <w:r>
              <w:rPr>
                <w:noProof/>
                <w:webHidden/>
                <w:rtl/>
              </w:rPr>
              <w:fldChar w:fldCharType="end"/>
            </w:r>
          </w:hyperlink>
        </w:p>
        <w:p w:rsidR="000A3927" w:rsidRDefault="00EF3322">
          <w:pPr>
            <w:pStyle w:val="TOC3"/>
            <w:rPr>
              <w:rFonts w:asciiTheme="minorHAnsi" w:eastAsiaTheme="minorEastAsia" w:hAnsiTheme="minorHAnsi" w:cstheme="minorBidi"/>
              <w:noProof/>
              <w:rtl/>
            </w:rPr>
          </w:pPr>
          <w:hyperlink w:anchor="_Toc372978878" w:history="1">
            <w:r w:rsidR="000A3927" w:rsidRPr="00221265">
              <w:rPr>
                <w:rStyle w:val="Hyperlink"/>
                <w:rFonts w:hint="eastAsia"/>
                <w:noProof/>
                <w:rtl/>
              </w:rPr>
              <w:t>ولادته</w:t>
            </w:r>
            <w:r w:rsidR="000A3927" w:rsidRPr="00221265">
              <w:rPr>
                <w:rStyle w:val="Hyperlink"/>
                <w:noProof/>
                <w:rtl/>
              </w:rPr>
              <w:t xml:space="preserve"> </w:t>
            </w:r>
            <w:r w:rsidR="000A3927" w:rsidRPr="00221265">
              <w:rPr>
                <w:rStyle w:val="Hyperlink"/>
                <w:rFonts w:hint="eastAsia"/>
                <w:noProof/>
                <w:rtl/>
              </w:rPr>
              <w:t>ونشأته</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Toc372978878 \h</w:instrText>
            </w:r>
            <w:r w:rsidR="000A3927">
              <w:rPr>
                <w:noProof/>
                <w:webHidden/>
                <w:rtl/>
              </w:rPr>
              <w:instrText xml:space="preserve"> </w:instrText>
            </w:r>
            <w:r>
              <w:rPr>
                <w:noProof/>
                <w:webHidden/>
                <w:rtl/>
              </w:rPr>
            </w:r>
            <w:r>
              <w:rPr>
                <w:noProof/>
                <w:webHidden/>
                <w:rtl/>
              </w:rPr>
              <w:fldChar w:fldCharType="separate"/>
            </w:r>
            <w:r w:rsidR="000A3927">
              <w:rPr>
                <w:noProof/>
                <w:webHidden/>
                <w:rtl/>
              </w:rPr>
              <w:t>6</w:t>
            </w:r>
            <w:r>
              <w:rPr>
                <w:noProof/>
                <w:webHidden/>
                <w:rtl/>
              </w:rPr>
              <w:fldChar w:fldCharType="end"/>
            </w:r>
          </w:hyperlink>
        </w:p>
        <w:p w:rsidR="000A3927" w:rsidRDefault="00EF3322">
          <w:pPr>
            <w:pStyle w:val="TOC3"/>
            <w:rPr>
              <w:rFonts w:asciiTheme="minorHAnsi" w:eastAsiaTheme="minorEastAsia" w:hAnsiTheme="minorHAnsi" w:cstheme="minorBidi"/>
              <w:noProof/>
              <w:rtl/>
            </w:rPr>
          </w:pPr>
          <w:hyperlink w:anchor="_Toc372978879" w:history="1">
            <w:r w:rsidR="000A3927" w:rsidRPr="00221265">
              <w:rPr>
                <w:rStyle w:val="Hyperlink"/>
                <w:rFonts w:hint="eastAsia"/>
                <w:noProof/>
                <w:rtl/>
              </w:rPr>
              <w:t>دراسته</w:t>
            </w:r>
            <w:r w:rsidR="000A3927" w:rsidRPr="00221265">
              <w:rPr>
                <w:rStyle w:val="Hyperlink"/>
                <w:noProof/>
                <w:rtl/>
              </w:rPr>
              <w:t xml:space="preserve"> </w:t>
            </w:r>
            <w:r w:rsidR="000A3927" w:rsidRPr="00221265">
              <w:rPr>
                <w:rStyle w:val="Hyperlink"/>
                <w:rFonts w:hint="eastAsia"/>
                <w:noProof/>
                <w:rtl/>
              </w:rPr>
              <w:t>وتدُّرجه</w:t>
            </w:r>
            <w:r w:rsidR="000A3927" w:rsidRPr="00221265">
              <w:rPr>
                <w:rStyle w:val="Hyperlink"/>
                <w:noProof/>
                <w:rtl/>
              </w:rPr>
              <w:t xml:space="preserve"> </w:t>
            </w:r>
            <w:r w:rsidR="000A3927" w:rsidRPr="00221265">
              <w:rPr>
                <w:rStyle w:val="Hyperlink"/>
                <w:rFonts w:hint="eastAsia"/>
                <w:noProof/>
                <w:rtl/>
              </w:rPr>
              <w:t>العلمي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Toc372978879 \h</w:instrText>
            </w:r>
            <w:r w:rsidR="000A3927">
              <w:rPr>
                <w:noProof/>
                <w:webHidden/>
                <w:rtl/>
              </w:rPr>
              <w:instrText xml:space="preserve"> </w:instrText>
            </w:r>
            <w:r>
              <w:rPr>
                <w:noProof/>
                <w:webHidden/>
                <w:rtl/>
              </w:rPr>
            </w:r>
            <w:r>
              <w:rPr>
                <w:noProof/>
                <w:webHidden/>
                <w:rtl/>
              </w:rPr>
              <w:fldChar w:fldCharType="separate"/>
            </w:r>
            <w:r w:rsidR="000A3927">
              <w:rPr>
                <w:noProof/>
                <w:webHidden/>
                <w:rtl/>
              </w:rPr>
              <w:t>7</w:t>
            </w:r>
            <w:r>
              <w:rPr>
                <w:noProof/>
                <w:webHidden/>
                <w:rtl/>
              </w:rPr>
              <w:fldChar w:fldCharType="end"/>
            </w:r>
          </w:hyperlink>
        </w:p>
        <w:p w:rsidR="000A3927" w:rsidRDefault="00EF3322">
          <w:pPr>
            <w:pStyle w:val="TOC3"/>
            <w:rPr>
              <w:rFonts w:asciiTheme="minorHAnsi" w:eastAsiaTheme="minorEastAsia" w:hAnsiTheme="minorHAnsi" w:cstheme="minorBidi"/>
              <w:noProof/>
              <w:rtl/>
            </w:rPr>
          </w:pPr>
          <w:hyperlink w:anchor="_Toc372978880" w:history="1">
            <w:r w:rsidR="000A3927" w:rsidRPr="00221265">
              <w:rPr>
                <w:rStyle w:val="Hyperlink"/>
                <w:rFonts w:hint="eastAsia"/>
                <w:noProof/>
                <w:rtl/>
              </w:rPr>
              <w:t>مؤلَّفاته</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Toc372978880 \h</w:instrText>
            </w:r>
            <w:r w:rsidR="000A3927">
              <w:rPr>
                <w:noProof/>
                <w:webHidden/>
                <w:rtl/>
              </w:rPr>
              <w:instrText xml:space="preserve"> </w:instrText>
            </w:r>
            <w:r>
              <w:rPr>
                <w:noProof/>
                <w:webHidden/>
                <w:rtl/>
              </w:rPr>
            </w:r>
            <w:r>
              <w:rPr>
                <w:noProof/>
                <w:webHidden/>
                <w:rtl/>
              </w:rPr>
              <w:fldChar w:fldCharType="separate"/>
            </w:r>
            <w:r w:rsidR="000A3927">
              <w:rPr>
                <w:noProof/>
                <w:webHidden/>
                <w:rtl/>
              </w:rPr>
              <w:t>10</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881" w:history="1">
            <w:r w:rsidR="000A3927" w:rsidRPr="00221265">
              <w:rPr>
                <w:rStyle w:val="Hyperlink"/>
                <w:rFonts w:hint="eastAsia"/>
                <w:noProof/>
                <w:rtl/>
              </w:rPr>
              <w:t>مُقدِّمة</w:t>
            </w:r>
            <w:r w:rsidR="000A3927" w:rsidRPr="00221265">
              <w:rPr>
                <w:rStyle w:val="Hyperlink"/>
                <w:noProof/>
                <w:rtl/>
              </w:rPr>
              <w:t xml:space="preserve"> </w:t>
            </w:r>
            <w:r w:rsidR="000A3927" w:rsidRPr="00221265">
              <w:rPr>
                <w:rStyle w:val="Hyperlink"/>
                <w:rFonts w:hint="eastAsia"/>
                <w:noProof/>
                <w:rtl/>
              </w:rPr>
              <w:t>الطبعة</w:t>
            </w:r>
            <w:r w:rsidR="000A3927" w:rsidRPr="00221265">
              <w:rPr>
                <w:rStyle w:val="Hyperlink"/>
                <w:noProof/>
                <w:rtl/>
              </w:rPr>
              <w:t xml:space="preserve"> </w:t>
            </w:r>
            <w:r w:rsidR="000A3927" w:rsidRPr="00221265">
              <w:rPr>
                <w:rStyle w:val="Hyperlink"/>
                <w:rFonts w:hint="eastAsia"/>
                <w:noProof/>
                <w:rtl/>
              </w:rPr>
              <w:t>الأُولى</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Toc372978881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882" w:history="1">
            <w:r w:rsidR="000A3927" w:rsidRPr="00221265">
              <w:rPr>
                <w:rStyle w:val="Hyperlink"/>
                <w:rFonts w:hint="eastAsia"/>
                <w:noProof/>
                <w:rtl/>
              </w:rPr>
              <w:t>مُقدِّمة</w:t>
            </w:r>
            <w:r w:rsidR="000A3927" w:rsidRPr="00221265">
              <w:rPr>
                <w:rStyle w:val="Hyperlink"/>
                <w:noProof/>
                <w:rtl/>
              </w:rPr>
              <w:t xml:space="preserve"> </w:t>
            </w:r>
            <w:r w:rsidR="000A3927" w:rsidRPr="00221265">
              <w:rPr>
                <w:rStyle w:val="Hyperlink"/>
                <w:rFonts w:hint="eastAsia"/>
                <w:noProof/>
                <w:rtl/>
              </w:rPr>
              <w:t>الطبعة</w:t>
            </w:r>
            <w:r w:rsidR="000A3927" w:rsidRPr="00221265">
              <w:rPr>
                <w:rStyle w:val="Hyperlink"/>
                <w:noProof/>
                <w:rtl/>
              </w:rPr>
              <w:t xml:space="preserve"> </w:t>
            </w:r>
            <w:r w:rsidR="000A3927" w:rsidRPr="00221265">
              <w:rPr>
                <w:rStyle w:val="Hyperlink"/>
                <w:rFonts w:hint="eastAsia"/>
                <w:noProof/>
                <w:rtl/>
              </w:rPr>
              <w:t>الثانية</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Toc372978882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883" w:history="1">
            <w:r w:rsidR="000A3927" w:rsidRPr="00221265">
              <w:rPr>
                <w:rStyle w:val="Hyperlink"/>
                <w:rFonts w:hint="eastAsia"/>
                <w:noProof/>
                <w:rtl/>
              </w:rPr>
              <w:t>الاعتذار</w:t>
            </w:r>
            <w:r w:rsidR="000A3927" w:rsidRPr="00221265">
              <w:rPr>
                <w:rStyle w:val="Hyperlink"/>
                <w:noProof/>
                <w:rtl/>
              </w:rPr>
              <w:t xml:space="preserve"> </w:t>
            </w:r>
            <w:r w:rsidR="000A3927" w:rsidRPr="00221265">
              <w:rPr>
                <w:rStyle w:val="Hyperlink"/>
                <w:rFonts w:hint="eastAsia"/>
                <w:noProof/>
                <w:rtl/>
              </w:rPr>
              <w:t>عن</w:t>
            </w:r>
            <w:r w:rsidR="000A3927" w:rsidRPr="00221265">
              <w:rPr>
                <w:rStyle w:val="Hyperlink"/>
                <w:noProof/>
                <w:rtl/>
              </w:rPr>
              <w:t xml:space="preserve"> </w:t>
            </w:r>
            <w:r w:rsidR="000A3927" w:rsidRPr="00221265">
              <w:rPr>
                <w:rStyle w:val="Hyperlink"/>
                <w:rFonts w:hint="eastAsia"/>
                <w:noProof/>
                <w:rtl/>
              </w:rPr>
              <w:t>الإحاطة</w:t>
            </w:r>
            <w:r w:rsidR="000A3927" w:rsidRPr="00221265">
              <w:rPr>
                <w:rStyle w:val="Hyperlink"/>
                <w:noProof/>
                <w:rtl/>
              </w:rPr>
              <w:t xml:space="preserve"> </w:t>
            </w:r>
            <w:r w:rsidR="000A3927" w:rsidRPr="00221265">
              <w:rPr>
                <w:rStyle w:val="Hyperlink"/>
                <w:rFonts w:hint="eastAsia"/>
                <w:noProof/>
                <w:rtl/>
              </w:rPr>
              <w:t>التامَّة</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Toc372978883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84" w:history="1">
            <w:r w:rsidR="000A3927" w:rsidRPr="00221265">
              <w:rPr>
                <w:rStyle w:val="Hyperlink"/>
                <w:rFonts w:hint="eastAsia"/>
                <w:noProof/>
                <w:rtl/>
              </w:rPr>
              <w:t>الدليل</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Toc372978884 \h</w:instrText>
            </w:r>
            <w:r w:rsidR="000A3927">
              <w:rPr>
                <w:noProof/>
                <w:webHidden/>
                <w:rtl/>
              </w:rPr>
              <w:instrText xml:space="preserve"> </w:instrText>
            </w:r>
            <w:r>
              <w:rPr>
                <w:noProof/>
                <w:webHidden/>
                <w:rtl/>
              </w:rPr>
            </w:r>
            <w:r>
              <w:rPr>
                <w:noProof/>
                <w:webHidden/>
                <w:rtl/>
              </w:rPr>
              <w:fldChar w:fldCharType="separate"/>
            </w:r>
            <w:r w:rsidR="000A3927">
              <w:rPr>
                <w:noProof/>
                <w:webHidden/>
                <w:rtl/>
              </w:rPr>
              <w:t>28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85" w:history="1">
            <w:r w:rsidR="000A3927" w:rsidRPr="00221265">
              <w:rPr>
                <w:rStyle w:val="Hyperlink"/>
                <w:rFonts w:hint="eastAsia"/>
                <w:noProof/>
                <w:rtl/>
              </w:rPr>
              <w:t>ويُمكن</w:t>
            </w:r>
            <w:r w:rsidR="000A3927" w:rsidRPr="00221265">
              <w:rPr>
                <w:rStyle w:val="Hyperlink"/>
                <w:noProof/>
                <w:rtl/>
              </w:rPr>
              <w:t xml:space="preserve"> </w:t>
            </w:r>
            <w:r w:rsidR="000A3927" w:rsidRPr="00221265">
              <w:rPr>
                <w:rStyle w:val="Hyperlink"/>
                <w:rFonts w:hint="eastAsia"/>
                <w:noProof/>
                <w:rtl/>
              </w:rPr>
              <w:t>الجواب</w:t>
            </w:r>
            <w:r w:rsidR="000A3927" w:rsidRPr="00221265">
              <w:rPr>
                <w:rStyle w:val="Hyperlink"/>
                <w:noProof/>
                <w:rtl/>
              </w:rPr>
              <w:t xml:space="preserve"> </w:t>
            </w:r>
            <w:r w:rsidR="000A3927" w:rsidRPr="00221265">
              <w:rPr>
                <w:rStyle w:val="Hyperlink"/>
                <w:rFonts w:hint="eastAsia"/>
                <w:noProof/>
                <w:rtl/>
              </w:rPr>
              <w:t>على</w:t>
            </w:r>
            <w:r w:rsidR="000A3927" w:rsidRPr="00221265">
              <w:rPr>
                <w:rStyle w:val="Hyperlink"/>
                <w:noProof/>
                <w:rtl/>
              </w:rPr>
              <w:t xml:space="preserve"> </w:t>
            </w:r>
            <w:r w:rsidR="000A3927" w:rsidRPr="00221265">
              <w:rPr>
                <w:rStyle w:val="Hyperlink"/>
                <w:rFonts w:hint="eastAsia"/>
                <w:noProof/>
                <w:rtl/>
              </w:rPr>
              <w:t>ذلك</w:t>
            </w:r>
            <w:r w:rsidR="000A3927" w:rsidRPr="00221265">
              <w:rPr>
                <w:rStyle w:val="Hyperlink"/>
                <w:noProof/>
                <w:rtl/>
              </w:rPr>
              <w:t xml:space="preserve"> </w:t>
            </w:r>
            <w:r w:rsidR="000A3927" w:rsidRPr="00221265">
              <w:rPr>
                <w:rStyle w:val="Hyperlink"/>
                <w:rFonts w:hint="eastAsia"/>
                <w:noProof/>
                <w:rtl/>
              </w:rPr>
              <w:t>من</w:t>
            </w:r>
            <w:r w:rsidR="000A3927" w:rsidRPr="00221265">
              <w:rPr>
                <w:rStyle w:val="Hyperlink"/>
                <w:noProof/>
                <w:rtl/>
              </w:rPr>
              <w:t xml:space="preserve"> </w:t>
            </w:r>
            <w:r w:rsidR="000A3927" w:rsidRPr="00221265">
              <w:rPr>
                <w:rStyle w:val="Hyperlink"/>
                <w:rFonts w:hint="eastAsia"/>
                <w:noProof/>
                <w:rtl/>
              </w:rPr>
              <w:t>وجوه</w:t>
            </w:r>
            <w:r w:rsidR="000A3927" w:rsidRPr="00221265">
              <w:rPr>
                <w:rStyle w:val="Hyperlink"/>
                <w:noProof/>
                <w:rtl/>
              </w:rPr>
              <w:t xml:space="preserve"> </w:t>
            </w:r>
            <w:r w:rsidR="000A3927" w:rsidRPr="00221265">
              <w:rPr>
                <w:rStyle w:val="Hyperlink"/>
                <w:rFonts w:hint="eastAsia"/>
                <w:noProof/>
                <w:rtl/>
              </w:rPr>
              <w:t>نذكر</w:t>
            </w:r>
            <w:r w:rsidR="000A3927" w:rsidRPr="00221265">
              <w:rPr>
                <w:rStyle w:val="Hyperlink"/>
                <w:noProof/>
                <w:rtl/>
              </w:rPr>
              <w:t xml:space="preserve"> </w:t>
            </w:r>
            <w:r w:rsidR="000A3927" w:rsidRPr="00221265">
              <w:rPr>
                <w:rStyle w:val="Hyperlink"/>
                <w:rFonts w:hint="eastAsia"/>
                <w:noProof/>
                <w:rtl/>
              </w:rPr>
              <w:t>بعضها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Toc372978885 \h</w:instrText>
            </w:r>
            <w:r w:rsidR="000A3927">
              <w:rPr>
                <w:noProof/>
                <w:webHidden/>
                <w:rtl/>
              </w:rPr>
              <w:instrText xml:space="preserve"> </w:instrText>
            </w:r>
            <w:r>
              <w:rPr>
                <w:noProof/>
                <w:webHidden/>
                <w:rtl/>
              </w:rPr>
            </w:r>
            <w:r>
              <w:rPr>
                <w:noProof/>
                <w:webHidden/>
                <w:rtl/>
              </w:rPr>
              <w:fldChar w:fldCharType="separate"/>
            </w:r>
            <w:r w:rsidR="000A3927">
              <w:rPr>
                <w:noProof/>
                <w:webHidden/>
                <w:rtl/>
              </w:rPr>
              <w:t>28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86" w:history="1">
            <w:r w:rsidR="000A3927" w:rsidRPr="00221265">
              <w:rPr>
                <w:rStyle w:val="Hyperlink"/>
                <w:rFonts w:hint="eastAsia"/>
                <w:noProof/>
                <w:rtl/>
              </w:rPr>
              <w:t>الدليل</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Toc372978886 \h</w:instrText>
            </w:r>
            <w:r w:rsidR="000A3927">
              <w:rPr>
                <w:noProof/>
                <w:webHidden/>
                <w:rtl/>
              </w:rPr>
              <w:instrText xml:space="preserve"> </w:instrText>
            </w:r>
            <w:r>
              <w:rPr>
                <w:noProof/>
                <w:webHidden/>
                <w:rtl/>
              </w:rPr>
            </w:r>
            <w:r>
              <w:rPr>
                <w:noProof/>
                <w:webHidden/>
                <w:rtl/>
              </w:rPr>
              <w:fldChar w:fldCharType="separate"/>
            </w:r>
            <w:r w:rsidR="000A3927">
              <w:rPr>
                <w:noProof/>
                <w:webHidden/>
                <w:rtl/>
              </w:rPr>
              <w:t>32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87" w:history="1">
            <w:r w:rsidR="000A3927" w:rsidRPr="00221265">
              <w:rPr>
                <w:rStyle w:val="Hyperlink"/>
                <w:rFonts w:hint="eastAsia"/>
                <w:noProof/>
                <w:rtl/>
              </w:rPr>
              <w:t>وجواب</w:t>
            </w:r>
            <w:r w:rsidR="000A3927" w:rsidRPr="00221265">
              <w:rPr>
                <w:rStyle w:val="Hyperlink"/>
                <w:noProof/>
                <w:rtl/>
              </w:rPr>
              <w:t xml:space="preserve"> </w:t>
            </w:r>
            <w:r w:rsidR="000A3927" w:rsidRPr="00221265">
              <w:rPr>
                <w:rStyle w:val="Hyperlink"/>
                <w:rFonts w:hint="eastAsia"/>
                <w:noProof/>
                <w:rtl/>
              </w:rPr>
              <w:t>هذا</w:t>
            </w:r>
            <w:r w:rsidR="000A3927" w:rsidRPr="00221265">
              <w:rPr>
                <w:rStyle w:val="Hyperlink"/>
                <w:noProof/>
                <w:rtl/>
              </w:rPr>
              <w:t xml:space="preserve"> </w:t>
            </w:r>
            <w:r w:rsidR="000A3927" w:rsidRPr="00221265">
              <w:rPr>
                <w:rStyle w:val="Hyperlink"/>
                <w:rFonts w:hint="eastAsia"/>
                <w:noProof/>
                <w:rtl/>
              </w:rPr>
              <w:t>الدليل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Toc372978887 \h</w:instrText>
            </w:r>
            <w:r w:rsidR="000A3927">
              <w:rPr>
                <w:noProof/>
                <w:webHidden/>
                <w:rtl/>
              </w:rPr>
              <w:instrText xml:space="preserve"> </w:instrText>
            </w:r>
            <w:r>
              <w:rPr>
                <w:noProof/>
                <w:webHidden/>
                <w:rtl/>
              </w:rPr>
            </w:r>
            <w:r>
              <w:rPr>
                <w:noProof/>
                <w:webHidden/>
                <w:rtl/>
              </w:rPr>
              <w:fldChar w:fldCharType="separate"/>
            </w:r>
            <w:r w:rsidR="000A3927">
              <w:rPr>
                <w:noProof/>
                <w:webHidden/>
                <w:rtl/>
              </w:rPr>
              <w:t>33</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888" w:history="1">
            <w:r w:rsidR="000A3927" w:rsidRPr="00221265">
              <w:rPr>
                <w:rStyle w:val="Hyperlink"/>
                <w:rFonts w:hint="eastAsia"/>
                <w:noProof/>
                <w:rtl/>
              </w:rPr>
              <w:t>تعارض</w:t>
            </w:r>
            <w:r w:rsidR="000A3927" w:rsidRPr="00221265">
              <w:rPr>
                <w:rStyle w:val="Hyperlink"/>
                <w:noProof/>
                <w:rtl/>
              </w:rPr>
              <w:t xml:space="preserve"> </w:t>
            </w:r>
            <w:r w:rsidR="000A3927" w:rsidRPr="00221265">
              <w:rPr>
                <w:rStyle w:val="Hyperlink"/>
                <w:rFonts w:hint="eastAsia"/>
                <w:noProof/>
                <w:rtl/>
              </w:rPr>
              <w:t>الروايات</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Toc372978888 \h</w:instrText>
            </w:r>
            <w:r w:rsidR="000A3927">
              <w:rPr>
                <w:noProof/>
                <w:webHidden/>
                <w:rtl/>
              </w:rPr>
              <w:instrText xml:space="preserve"> </w:instrText>
            </w:r>
            <w:r>
              <w:rPr>
                <w:noProof/>
                <w:webHidden/>
                <w:rtl/>
              </w:rPr>
            </w:r>
            <w:r>
              <w:rPr>
                <w:noProof/>
                <w:webHidden/>
                <w:rtl/>
              </w:rPr>
              <w:fldChar w:fldCharType="separate"/>
            </w:r>
            <w:r w:rsidR="000A3927">
              <w:rPr>
                <w:noProof/>
                <w:webHidden/>
                <w:rtl/>
              </w:rPr>
              <w:t>37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89"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Toc372978889 \h</w:instrText>
            </w:r>
            <w:r w:rsidR="000A3927">
              <w:rPr>
                <w:noProof/>
                <w:webHidden/>
                <w:rtl/>
              </w:rPr>
              <w:instrText xml:space="preserve"> </w:instrText>
            </w:r>
            <w:r>
              <w:rPr>
                <w:noProof/>
                <w:webHidden/>
                <w:rtl/>
              </w:rPr>
            </w:r>
            <w:r>
              <w:rPr>
                <w:noProof/>
                <w:webHidden/>
                <w:rtl/>
              </w:rPr>
              <w:fldChar w:fldCharType="separate"/>
            </w:r>
            <w:r w:rsidR="000A3927">
              <w:rPr>
                <w:noProof/>
                <w:webHidden/>
                <w:rtl/>
              </w:rPr>
              <w:t>42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0"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Toc372978890 \h</w:instrText>
            </w:r>
            <w:r w:rsidR="000A3927">
              <w:rPr>
                <w:noProof/>
                <w:webHidden/>
                <w:rtl/>
              </w:rPr>
              <w:instrText xml:space="preserve"> </w:instrText>
            </w:r>
            <w:r>
              <w:rPr>
                <w:noProof/>
                <w:webHidden/>
                <w:rtl/>
              </w:rPr>
            </w:r>
            <w:r>
              <w:rPr>
                <w:noProof/>
                <w:webHidden/>
                <w:rtl/>
              </w:rPr>
              <w:fldChar w:fldCharType="separate"/>
            </w:r>
            <w:r w:rsidR="000A3927">
              <w:rPr>
                <w:noProof/>
                <w:webHidden/>
                <w:rtl/>
              </w:rPr>
              <w:t>43</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1"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Toc372978891 \h</w:instrText>
            </w:r>
            <w:r w:rsidR="000A3927">
              <w:rPr>
                <w:noProof/>
                <w:webHidden/>
                <w:rtl/>
              </w:rPr>
              <w:instrText xml:space="preserve"> </w:instrText>
            </w:r>
            <w:r>
              <w:rPr>
                <w:noProof/>
                <w:webHidden/>
                <w:rtl/>
              </w:rPr>
            </w:r>
            <w:r>
              <w:rPr>
                <w:noProof/>
                <w:webHidden/>
                <w:rtl/>
              </w:rPr>
              <w:fldChar w:fldCharType="separate"/>
            </w:r>
            <w:r w:rsidR="000A3927">
              <w:rPr>
                <w:noProof/>
                <w:webHidden/>
                <w:rtl/>
              </w:rPr>
              <w:t>44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2"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Toc372978892 \h</w:instrText>
            </w:r>
            <w:r w:rsidR="000A3927">
              <w:rPr>
                <w:noProof/>
                <w:webHidden/>
                <w:rtl/>
              </w:rPr>
              <w:instrText xml:space="preserve"> </w:instrText>
            </w:r>
            <w:r>
              <w:rPr>
                <w:noProof/>
                <w:webHidden/>
                <w:rtl/>
              </w:rPr>
            </w:r>
            <w:r>
              <w:rPr>
                <w:noProof/>
                <w:webHidden/>
                <w:rtl/>
              </w:rPr>
              <w:fldChar w:fldCharType="separate"/>
            </w:r>
            <w:r w:rsidR="000A3927">
              <w:rPr>
                <w:noProof/>
                <w:webHidden/>
                <w:rtl/>
              </w:rPr>
              <w:t>45</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3"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الخامس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Toc372978893 \h</w:instrText>
            </w:r>
            <w:r w:rsidR="000A3927">
              <w:rPr>
                <w:noProof/>
                <w:webHidden/>
                <w:rtl/>
              </w:rPr>
              <w:instrText xml:space="preserve"> </w:instrText>
            </w:r>
            <w:r>
              <w:rPr>
                <w:noProof/>
                <w:webHidden/>
                <w:rtl/>
              </w:rPr>
            </w:r>
            <w:r>
              <w:rPr>
                <w:noProof/>
                <w:webHidden/>
                <w:rtl/>
              </w:rPr>
              <w:fldChar w:fldCharType="separate"/>
            </w:r>
            <w:r w:rsidR="000A3927">
              <w:rPr>
                <w:noProof/>
                <w:webHidden/>
                <w:rtl/>
              </w:rPr>
              <w:t>49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4"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السادس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Toc372978894 \h</w:instrText>
            </w:r>
            <w:r w:rsidR="000A3927">
              <w:rPr>
                <w:noProof/>
                <w:webHidden/>
                <w:rtl/>
              </w:rPr>
              <w:instrText xml:space="preserve"> </w:instrText>
            </w:r>
            <w:r>
              <w:rPr>
                <w:noProof/>
                <w:webHidden/>
                <w:rtl/>
              </w:rPr>
            </w:r>
            <w:r>
              <w:rPr>
                <w:noProof/>
                <w:webHidden/>
                <w:rtl/>
              </w:rPr>
              <w:fldChar w:fldCharType="separate"/>
            </w:r>
            <w:r w:rsidR="000A3927">
              <w:rPr>
                <w:noProof/>
                <w:webHidden/>
                <w:rtl/>
              </w:rPr>
              <w:t>51</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895" w:history="1">
            <w:r w:rsidR="000A3927" w:rsidRPr="00221265">
              <w:rPr>
                <w:rStyle w:val="Hyperlink"/>
                <w:rFonts w:hint="eastAsia"/>
                <w:noProof/>
                <w:rtl/>
              </w:rPr>
              <w:t>إلقاء</w:t>
            </w:r>
            <w:r w:rsidR="000A3927" w:rsidRPr="00221265">
              <w:rPr>
                <w:rStyle w:val="Hyperlink"/>
                <w:noProof/>
                <w:rtl/>
              </w:rPr>
              <w:t xml:space="preserve"> </w:t>
            </w:r>
            <w:r w:rsidR="000A3927" w:rsidRPr="00221265">
              <w:rPr>
                <w:rStyle w:val="Hyperlink"/>
                <w:rFonts w:hint="eastAsia"/>
                <w:noProof/>
                <w:rtl/>
              </w:rPr>
              <w:t>النفس</w:t>
            </w:r>
            <w:r w:rsidR="000A3927" w:rsidRPr="00221265">
              <w:rPr>
                <w:rStyle w:val="Hyperlink"/>
                <w:noProof/>
                <w:rtl/>
              </w:rPr>
              <w:t xml:space="preserve"> </w:t>
            </w:r>
            <w:r w:rsidR="000A3927" w:rsidRPr="00221265">
              <w:rPr>
                <w:rStyle w:val="Hyperlink"/>
                <w:rFonts w:hint="eastAsia"/>
                <w:noProof/>
                <w:rtl/>
              </w:rPr>
              <w:t>في</w:t>
            </w:r>
            <w:r w:rsidR="000A3927" w:rsidRPr="00221265">
              <w:rPr>
                <w:rStyle w:val="Hyperlink"/>
                <w:noProof/>
                <w:rtl/>
              </w:rPr>
              <w:t xml:space="preserve"> </w:t>
            </w:r>
            <w:r w:rsidR="000A3927" w:rsidRPr="00221265">
              <w:rPr>
                <w:rStyle w:val="Hyperlink"/>
                <w:rFonts w:hint="eastAsia"/>
                <w:noProof/>
                <w:rtl/>
              </w:rPr>
              <w:t>التَّهلُكة</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Toc372978895 \h</w:instrText>
            </w:r>
            <w:r w:rsidR="000A3927">
              <w:rPr>
                <w:noProof/>
                <w:webHidden/>
                <w:rtl/>
              </w:rPr>
              <w:instrText xml:space="preserve"> </w:instrText>
            </w:r>
            <w:r>
              <w:rPr>
                <w:noProof/>
                <w:webHidden/>
                <w:rtl/>
              </w:rPr>
            </w:r>
            <w:r>
              <w:rPr>
                <w:noProof/>
                <w:webHidden/>
                <w:rtl/>
              </w:rPr>
              <w:fldChar w:fldCharType="separate"/>
            </w:r>
            <w:r w:rsidR="000A3927">
              <w:rPr>
                <w:noProof/>
                <w:webHidden/>
                <w:rtl/>
              </w:rPr>
              <w:t>53</w:t>
            </w:r>
            <w:r>
              <w:rPr>
                <w:noProof/>
                <w:webHidden/>
                <w:rtl/>
              </w:rPr>
              <w:fldChar w:fldCharType="end"/>
            </w:r>
          </w:hyperlink>
        </w:p>
        <w:p w:rsidR="000A3927" w:rsidRPr="000A3927" w:rsidRDefault="000A3927" w:rsidP="000A3927">
          <w:pPr>
            <w:pStyle w:val="libNormal"/>
            <w:rPr>
              <w:rStyle w:val="Hyperlink"/>
              <w:bCs/>
              <w:noProof/>
              <w:u w:val="none"/>
            </w:rPr>
          </w:pPr>
          <w:r w:rsidRPr="000A3927">
            <w:rPr>
              <w:rStyle w:val="Hyperlink"/>
              <w:noProof/>
              <w:u w:val="none"/>
            </w:rPr>
            <w:br w:type="page"/>
          </w:r>
        </w:p>
        <w:p w:rsidR="000A3927" w:rsidRDefault="00EF3322">
          <w:pPr>
            <w:pStyle w:val="TOC1"/>
            <w:rPr>
              <w:rFonts w:asciiTheme="minorHAnsi" w:eastAsiaTheme="minorEastAsia" w:hAnsiTheme="minorHAnsi" w:cstheme="minorBidi"/>
              <w:bCs w:val="0"/>
              <w:noProof/>
              <w:rtl/>
            </w:rPr>
          </w:pPr>
          <w:hyperlink w:anchor="_Toc372978896" w:history="1">
            <w:r w:rsidR="000A3927" w:rsidRPr="00221265">
              <w:rPr>
                <w:rStyle w:val="Hyperlink"/>
                <w:rFonts w:hint="eastAsia"/>
                <w:noProof/>
                <w:rtl/>
              </w:rPr>
              <w:t>بقيَّة</w:t>
            </w:r>
            <w:r w:rsidR="000A3927" w:rsidRPr="00221265">
              <w:rPr>
                <w:rStyle w:val="Hyperlink"/>
                <w:noProof/>
                <w:rtl/>
              </w:rPr>
              <w:t xml:space="preserve"> </w:t>
            </w:r>
            <w:r w:rsidR="000A3927" w:rsidRPr="00221265">
              <w:rPr>
                <w:rStyle w:val="Hyperlink"/>
                <w:rFonts w:hint="eastAsia"/>
                <w:noProof/>
                <w:rtl/>
              </w:rPr>
              <w:t>الحديث</w:t>
            </w:r>
            <w:r w:rsidR="000A3927" w:rsidRPr="00221265">
              <w:rPr>
                <w:rStyle w:val="Hyperlink"/>
                <w:noProof/>
                <w:rtl/>
              </w:rPr>
              <w:t xml:space="preserve"> </w:t>
            </w:r>
            <w:r w:rsidR="000A3927" w:rsidRPr="00221265">
              <w:rPr>
                <w:rStyle w:val="Hyperlink"/>
                <w:rFonts w:hint="eastAsia"/>
                <w:noProof/>
                <w:rtl/>
              </w:rPr>
              <w:t>عن</w:t>
            </w:r>
            <w:r w:rsidR="000A3927" w:rsidRPr="00221265">
              <w:rPr>
                <w:rStyle w:val="Hyperlink"/>
                <w:noProof/>
                <w:rtl/>
              </w:rPr>
              <w:t xml:space="preserve"> </w:t>
            </w:r>
            <w:r w:rsidR="000A3927" w:rsidRPr="00221265">
              <w:rPr>
                <w:rStyle w:val="Hyperlink"/>
                <w:rFonts w:hint="eastAsia"/>
                <w:noProof/>
                <w:rtl/>
              </w:rPr>
              <w:t>التهلُكة</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Toc372978896 \h</w:instrText>
            </w:r>
            <w:r w:rsidR="000A3927">
              <w:rPr>
                <w:noProof/>
                <w:webHidden/>
                <w:rtl/>
              </w:rPr>
              <w:instrText xml:space="preserve"> </w:instrText>
            </w:r>
            <w:r>
              <w:rPr>
                <w:noProof/>
                <w:webHidden/>
                <w:rtl/>
              </w:rPr>
            </w:r>
            <w:r>
              <w:rPr>
                <w:noProof/>
                <w:webHidden/>
                <w:rtl/>
              </w:rPr>
              <w:fldChar w:fldCharType="separate"/>
            </w:r>
            <w:r w:rsidR="000A3927">
              <w:rPr>
                <w:noProof/>
                <w:webHidden/>
                <w:rtl/>
              </w:rPr>
              <w:t>58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7"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Toc372978897 \h</w:instrText>
            </w:r>
            <w:r w:rsidR="000A3927">
              <w:rPr>
                <w:noProof/>
                <w:webHidden/>
                <w:rtl/>
              </w:rPr>
              <w:instrText xml:space="preserve"> </w:instrText>
            </w:r>
            <w:r>
              <w:rPr>
                <w:noProof/>
                <w:webHidden/>
                <w:rtl/>
              </w:rPr>
            </w:r>
            <w:r>
              <w:rPr>
                <w:noProof/>
                <w:webHidden/>
                <w:rtl/>
              </w:rPr>
              <w:fldChar w:fldCharType="separate"/>
            </w:r>
            <w:r w:rsidR="000A3927">
              <w:rPr>
                <w:noProof/>
                <w:webHidden/>
                <w:rtl/>
              </w:rPr>
              <w:t>59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8"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Toc372978898 \h</w:instrText>
            </w:r>
            <w:r w:rsidR="000A3927">
              <w:rPr>
                <w:noProof/>
                <w:webHidden/>
                <w:rtl/>
              </w:rPr>
              <w:instrText xml:space="preserve"> </w:instrText>
            </w:r>
            <w:r>
              <w:rPr>
                <w:noProof/>
                <w:webHidden/>
                <w:rtl/>
              </w:rPr>
            </w:r>
            <w:r>
              <w:rPr>
                <w:noProof/>
                <w:webHidden/>
                <w:rtl/>
              </w:rPr>
              <w:fldChar w:fldCharType="separate"/>
            </w:r>
            <w:r w:rsidR="000A3927">
              <w:rPr>
                <w:noProof/>
                <w:webHidden/>
                <w:rtl/>
              </w:rPr>
              <w:t>59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899" w:history="1">
            <w:r w:rsidR="000A3927" w:rsidRPr="00221265">
              <w:rPr>
                <w:rStyle w:val="Hyperlink"/>
                <w:rFonts w:hint="eastAsia"/>
                <w:noProof/>
                <w:rtl/>
              </w:rPr>
              <w:t>التقسيم</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Toc372978899 \h</w:instrText>
            </w:r>
            <w:r w:rsidR="000A3927">
              <w:rPr>
                <w:noProof/>
                <w:webHidden/>
                <w:rtl/>
              </w:rPr>
              <w:instrText xml:space="preserve"> </w:instrText>
            </w:r>
            <w:r>
              <w:rPr>
                <w:noProof/>
                <w:webHidden/>
                <w:rtl/>
              </w:rPr>
            </w:r>
            <w:r>
              <w:rPr>
                <w:noProof/>
                <w:webHidden/>
                <w:rtl/>
              </w:rPr>
              <w:fldChar w:fldCharType="separate"/>
            </w:r>
            <w:r w:rsidR="000A3927">
              <w:rPr>
                <w:noProof/>
                <w:webHidden/>
                <w:rtl/>
              </w:rPr>
              <w:t>62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0" w:history="1">
            <w:r w:rsidR="000A3927" w:rsidRPr="00221265">
              <w:rPr>
                <w:rStyle w:val="Hyperlink"/>
                <w:rFonts w:hint="eastAsia"/>
                <w:noProof/>
                <w:rtl/>
              </w:rPr>
              <w:t>التقسيم</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Toc372978900 \h</w:instrText>
            </w:r>
            <w:r w:rsidR="000A3927">
              <w:rPr>
                <w:noProof/>
                <w:webHidden/>
                <w:rtl/>
              </w:rPr>
              <w:instrText xml:space="preserve"> </w:instrText>
            </w:r>
            <w:r>
              <w:rPr>
                <w:noProof/>
                <w:webHidden/>
                <w:rtl/>
              </w:rPr>
            </w:r>
            <w:r>
              <w:rPr>
                <w:noProof/>
                <w:webHidden/>
                <w:rtl/>
              </w:rPr>
              <w:fldChar w:fldCharType="separate"/>
            </w:r>
            <w:r w:rsidR="000A3927">
              <w:rPr>
                <w:noProof/>
                <w:webHidden/>
                <w:rtl/>
              </w:rPr>
              <w:t>62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1"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Toc372978901 \h</w:instrText>
            </w:r>
            <w:r w:rsidR="000A3927">
              <w:rPr>
                <w:noProof/>
                <w:webHidden/>
                <w:rtl/>
              </w:rPr>
              <w:instrText xml:space="preserve"> </w:instrText>
            </w:r>
            <w:r>
              <w:rPr>
                <w:noProof/>
                <w:webHidden/>
                <w:rtl/>
              </w:rPr>
            </w:r>
            <w:r>
              <w:rPr>
                <w:noProof/>
                <w:webHidden/>
                <w:rtl/>
              </w:rPr>
              <w:fldChar w:fldCharType="separate"/>
            </w:r>
            <w:r w:rsidR="000A3927">
              <w:rPr>
                <w:noProof/>
                <w:webHidden/>
                <w:rtl/>
              </w:rPr>
              <w:t>66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2"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Toc372978902 \h</w:instrText>
            </w:r>
            <w:r w:rsidR="000A3927">
              <w:rPr>
                <w:noProof/>
                <w:webHidden/>
                <w:rtl/>
              </w:rPr>
              <w:instrText xml:space="preserve"> </w:instrText>
            </w:r>
            <w:r>
              <w:rPr>
                <w:noProof/>
                <w:webHidden/>
                <w:rtl/>
              </w:rPr>
            </w:r>
            <w:r>
              <w:rPr>
                <w:noProof/>
                <w:webHidden/>
                <w:rtl/>
              </w:rPr>
              <w:fldChar w:fldCharType="separate"/>
            </w:r>
            <w:r w:rsidR="000A3927">
              <w:rPr>
                <w:noProof/>
                <w:webHidden/>
                <w:rtl/>
              </w:rPr>
              <w:t>67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3"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Toc372978903 \h</w:instrText>
            </w:r>
            <w:r w:rsidR="000A3927">
              <w:rPr>
                <w:noProof/>
                <w:webHidden/>
                <w:rtl/>
              </w:rPr>
              <w:instrText xml:space="preserve"> </w:instrText>
            </w:r>
            <w:r>
              <w:rPr>
                <w:noProof/>
                <w:webHidden/>
                <w:rtl/>
              </w:rPr>
            </w:r>
            <w:r>
              <w:rPr>
                <w:noProof/>
                <w:webHidden/>
                <w:rtl/>
              </w:rPr>
              <w:fldChar w:fldCharType="separate"/>
            </w:r>
            <w:r w:rsidR="000A3927">
              <w:rPr>
                <w:noProof/>
                <w:webHidden/>
                <w:rtl/>
              </w:rPr>
              <w:t>68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4"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Toc372978904 \h</w:instrText>
            </w:r>
            <w:r w:rsidR="000A3927">
              <w:rPr>
                <w:noProof/>
                <w:webHidden/>
                <w:rtl/>
              </w:rPr>
              <w:instrText xml:space="preserve"> </w:instrText>
            </w:r>
            <w:r>
              <w:rPr>
                <w:noProof/>
                <w:webHidden/>
                <w:rtl/>
              </w:rPr>
            </w:r>
            <w:r>
              <w:rPr>
                <w:noProof/>
                <w:webHidden/>
                <w:rtl/>
              </w:rPr>
              <w:fldChar w:fldCharType="separate"/>
            </w:r>
            <w:r w:rsidR="000A3927">
              <w:rPr>
                <w:noProof/>
                <w:webHidden/>
                <w:rtl/>
              </w:rPr>
              <w:t>72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5"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الخامس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Toc372978905 \h</w:instrText>
            </w:r>
            <w:r w:rsidR="000A3927">
              <w:rPr>
                <w:noProof/>
                <w:webHidden/>
                <w:rtl/>
              </w:rPr>
              <w:instrText xml:space="preserve"> </w:instrText>
            </w:r>
            <w:r>
              <w:rPr>
                <w:noProof/>
                <w:webHidden/>
                <w:rtl/>
              </w:rPr>
            </w:r>
            <w:r>
              <w:rPr>
                <w:noProof/>
                <w:webHidden/>
                <w:rtl/>
              </w:rPr>
              <w:fldChar w:fldCharType="separate"/>
            </w:r>
            <w:r w:rsidR="000A3927">
              <w:rPr>
                <w:noProof/>
                <w:webHidden/>
                <w:rtl/>
              </w:rPr>
              <w:t>72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6"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السادس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Toc372978906 \h</w:instrText>
            </w:r>
            <w:r w:rsidR="000A3927">
              <w:rPr>
                <w:noProof/>
                <w:webHidden/>
                <w:rtl/>
              </w:rPr>
              <w:instrText xml:space="preserve"> </w:instrText>
            </w:r>
            <w:r>
              <w:rPr>
                <w:noProof/>
                <w:webHidden/>
                <w:rtl/>
              </w:rPr>
            </w:r>
            <w:r>
              <w:rPr>
                <w:noProof/>
                <w:webHidden/>
                <w:rtl/>
              </w:rPr>
              <w:fldChar w:fldCharType="separate"/>
            </w:r>
            <w:r w:rsidR="000A3927">
              <w:rPr>
                <w:noProof/>
                <w:webHidden/>
                <w:rtl/>
              </w:rPr>
              <w:t>73</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7"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Toc372978907 \h</w:instrText>
            </w:r>
            <w:r w:rsidR="000A3927">
              <w:rPr>
                <w:noProof/>
                <w:webHidden/>
                <w:rtl/>
              </w:rPr>
              <w:instrText xml:space="preserve"> </w:instrText>
            </w:r>
            <w:r>
              <w:rPr>
                <w:noProof/>
                <w:webHidden/>
                <w:rtl/>
              </w:rPr>
            </w:r>
            <w:r>
              <w:rPr>
                <w:noProof/>
                <w:webHidden/>
                <w:rtl/>
              </w:rPr>
              <w:fldChar w:fldCharType="separate"/>
            </w:r>
            <w:r w:rsidR="000A3927">
              <w:rPr>
                <w:noProof/>
                <w:webHidden/>
                <w:rtl/>
              </w:rPr>
              <w:t>81</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8"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Toc372978908 \h</w:instrText>
            </w:r>
            <w:r w:rsidR="000A3927">
              <w:rPr>
                <w:noProof/>
                <w:webHidden/>
                <w:rtl/>
              </w:rPr>
              <w:instrText xml:space="preserve"> </w:instrText>
            </w:r>
            <w:r>
              <w:rPr>
                <w:noProof/>
                <w:webHidden/>
                <w:rtl/>
              </w:rPr>
            </w:r>
            <w:r>
              <w:rPr>
                <w:noProof/>
                <w:webHidden/>
                <w:rtl/>
              </w:rPr>
              <w:fldChar w:fldCharType="separate"/>
            </w:r>
            <w:r w:rsidR="000A3927">
              <w:rPr>
                <w:noProof/>
                <w:webHidden/>
                <w:rtl/>
              </w:rPr>
              <w:t>87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09"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Toc372978909 \h</w:instrText>
            </w:r>
            <w:r w:rsidR="000A3927">
              <w:rPr>
                <w:noProof/>
                <w:webHidden/>
                <w:rtl/>
              </w:rPr>
              <w:instrText xml:space="preserve"> </w:instrText>
            </w:r>
            <w:r>
              <w:rPr>
                <w:noProof/>
                <w:webHidden/>
                <w:rtl/>
              </w:rPr>
            </w:r>
            <w:r>
              <w:rPr>
                <w:noProof/>
                <w:webHidden/>
                <w:rtl/>
              </w:rPr>
              <w:fldChar w:fldCharType="separate"/>
            </w:r>
            <w:r w:rsidR="000A3927">
              <w:rPr>
                <w:noProof/>
                <w:webHidden/>
                <w:rtl/>
              </w:rPr>
              <w:t>88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0"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Toc372978910 \h</w:instrText>
            </w:r>
            <w:r w:rsidR="000A3927">
              <w:rPr>
                <w:noProof/>
                <w:webHidden/>
                <w:rtl/>
              </w:rPr>
              <w:instrText xml:space="preserve"> </w:instrText>
            </w:r>
            <w:r>
              <w:rPr>
                <w:noProof/>
                <w:webHidden/>
                <w:rtl/>
              </w:rPr>
            </w:r>
            <w:r>
              <w:rPr>
                <w:noProof/>
                <w:webHidden/>
                <w:rtl/>
              </w:rPr>
              <w:fldChar w:fldCharType="separate"/>
            </w:r>
            <w:r w:rsidR="000A3927">
              <w:rPr>
                <w:noProof/>
                <w:webHidden/>
                <w:rtl/>
              </w:rPr>
              <w:t>89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1"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الخامس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Toc372978911 \h</w:instrText>
            </w:r>
            <w:r w:rsidR="000A3927">
              <w:rPr>
                <w:noProof/>
                <w:webHidden/>
                <w:rtl/>
              </w:rPr>
              <w:instrText xml:space="preserve"> </w:instrText>
            </w:r>
            <w:r>
              <w:rPr>
                <w:noProof/>
                <w:webHidden/>
                <w:rtl/>
              </w:rPr>
            </w:r>
            <w:r>
              <w:rPr>
                <w:noProof/>
                <w:webHidden/>
                <w:rtl/>
              </w:rPr>
              <w:fldChar w:fldCharType="separate"/>
            </w:r>
            <w:r w:rsidR="000A3927">
              <w:rPr>
                <w:noProof/>
                <w:webHidden/>
                <w:rtl/>
              </w:rPr>
              <w:t>92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2"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السادس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Toc372978912 \h</w:instrText>
            </w:r>
            <w:r w:rsidR="000A3927">
              <w:rPr>
                <w:noProof/>
                <w:webHidden/>
                <w:rtl/>
              </w:rPr>
              <w:instrText xml:space="preserve"> </w:instrText>
            </w:r>
            <w:r>
              <w:rPr>
                <w:noProof/>
                <w:webHidden/>
                <w:rtl/>
              </w:rPr>
            </w:r>
            <w:r>
              <w:rPr>
                <w:noProof/>
                <w:webHidden/>
                <w:rtl/>
              </w:rPr>
              <w:fldChar w:fldCharType="separate"/>
            </w:r>
            <w:r w:rsidR="000A3927">
              <w:rPr>
                <w:noProof/>
                <w:webHidden/>
                <w:rtl/>
              </w:rPr>
              <w:t>94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3"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السابع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Toc372978913 \h</w:instrText>
            </w:r>
            <w:r w:rsidR="000A3927">
              <w:rPr>
                <w:noProof/>
                <w:webHidden/>
                <w:rtl/>
              </w:rPr>
              <w:instrText xml:space="preserve"> </w:instrText>
            </w:r>
            <w:r>
              <w:rPr>
                <w:noProof/>
                <w:webHidden/>
                <w:rtl/>
              </w:rPr>
            </w:r>
            <w:r>
              <w:rPr>
                <w:noProof/>
                <w:webHidden/>
                <w:rtl/>
              </w:rPr>
              <w:fldChar w:fldCharType="separate"/>
            </w:r>
            <w:r w:rsidR="000A3927">
              <w:rPr>
                <w:noProof/>
                <w:webHidden/>
                <w:rtl/>
              </w:rPr>
              <w:t>97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4" w:history="1">
            <w:r w:rsidR="000A3927" w:rsidRPr="00221265">
              <w:rPr>
                <w:rStyle w:val="Hyperlink"/>
                <w:rFonts w:hint="eastAsia"/>
                <w:noProof/>
                <w:rtl/>
              </w:rPr>
              <w:t>الهدف</w:t>
            </w:r>
            <w:r w:rsidR="000A3927" w:rsidRPr="00221265">
              <w:rPr>
                <w:rStyle w:val="Hyperlink"/>
                <w:noProof/>
                <w:rtl/>
              </w:rPr>
              <w:t xml:space="preserve"> </w:t>
            </w:r>
            <w:r w:rsidR="000A3927" w:rsidRPr="00221265">
              <w:rPr>
                <w:rStyle w:val="Hyperlink"/>
                <w:rFonts w:hint="eastAsia"/>
                <w:noProof/>
                <w:rtl/>
              </w:rPr>
              <w:t>الثامن</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Toc372978914 \h</w:instrText>
            </w:r>
            <w:r w:rsidR="000A3927">
              <w:rPr>
                <w:noProof/>
                <w:webHidden/>
                <w:rtl/>
              </w:rPr>
              <w:instrText xml:space="preserve"> </w:instrText>
            </w:r>
            <w:r>
              <w:rPr>
                <w:noProof/>
                <w:webHidden/>
                <w:rtl/>
              </w:rPr>
            </w:r>
            <w:r>
              <w:rPr>
                <w:noProof/>
                <w:webHidden/>
                <w:rtl/>
              </w:rPr>
              <w:fldChar w:fldCharType="separate"/>
            </w:r>
            <w:r w:rsidR="000A3927">
              <w:rPr>
                <w:noProof/>
                <w:webHidden/>
                <w:rtl/>
              </w:rPr>
              <w:t>105</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15" w:history="1">
            <w:r w:rsidR="000A3927" w:rsidRPr="00221265">
              <w:rPr>
                <w:rStyle w:val="Hyperlink"/>
                <w:rFonts w:hint="eastAsia"/>
                <w:noProof/>
                <w:rtl/>
              </w:rPr>
              <w:t>يا</w:t>
            </w:r>
            <w:r w:rsidR="000A3927" w:rsidRPr="00221265">
              <w:rPr>
                <w:rStyle w:val="Hyperlink"/>
                <w:noProof/>
                <w:rtl/>
              </w:rPr>
              <w:t xml:space="preserve"> </w:t>
            </w:r>
            <w:r w:rsidR="000A3927" w:rsidRPr="00221265">
              <w:rPr>
                <w:rStyle w:val="Hyperlink"/>
                <w:rFonts w:hint="eastAsia"/>
                <w:noProof/>
                <w:rtl/>
              </w:rPr>
              <w:t>ليتَنا</w:t>
            </w:r>
            <w:r w:rsidR="000A3927" w:rsidRPr="00221265">
              <w:rPr>
                <w:rStyle w:val="Hyperlink"/>
                <w:noProof/>
                <w:rtl/>
              </w:rPr>
              <w:t xml:space="preserve"> </w:t>
            </w:r>
            <w:r w:rsidR="000A3927" w:rsidRPr="00221265">
              <w:rPr>
                <w:rStyle w:val="Hyperlink"/>
                <w:rFonts w:hint="eastAsia"/>
                <w:noProof/>
                <w:rtl/>
              </w:rPr>
              <w:t>كنّا</w:t>
            </w:r>
            <w:r w:rsidR="000A3927" w:rsidRPr="00221265">
              <w:rPr>
                <w:rStyle w:val="Hyperlink"/>
                <w:noProof/>
                <w:rtl/>
              </w:rPr>
              <w:t xml:space="preserve"> </w:t>
            </w:r>
            <w:r w:rsidR="000A3927" w:rsidRPr="00221265">
              <w:rPr>
                <w:rStyle w:val="Hyperlink"/>
                <w:rFonts w:hint="eastAsia"/>
                <w:noProof/>
                <w:rtl/>
              </w:rPr>
              <w:t>مَعكم</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Toc372978915 \h</w:instrText>
            </w:r>
            <w:r w:rsidR="000A3927">
              <w:rPr>
                <w:noProof/>
                <w:webHidden/>
                <w:rtl/>
              </w:rPr>
              <w:instrText xml:space="preserve"> </w:instrText>
            </w:r>
            <w:r>
              <w:rPr>
                <w:noProof/>
                <w:webHidden/>
                <w:rtl/>
              </w:rPr>
            </w:r>
            <w:r>
              <w:rPr>
                <w:noProof/>
                <w:webHidden/>
                <w:rtl/>
              </w:rPr>
              <w:fldChar w:fldCharType="separate"/>
            </w:r>
            <w:r w:rsidR="000A3927">
              <w:rPr>
                <w:noProof/>
                <w:webHidden/>
                <w:rtl/>
              </w:rPr>
              <w:t>143</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6"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الأولى</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Toc372978916 \h</w:instrText>
            </w:r>
            <w:r w:rsidR="000A3927">
              <w:rPr>
                <w:noProof/>
                <w:webHidden/>
                <w:rtl/>
              </w:rPr>
              <w:instrText xml:space="preserve"> </w:instrText>
            </w:r>
            <w:r>
              <w:rPr>
                <w:noProof/>
                <w:webHidden/>
                <w:rtl/>
              </w:rPr>
            </w:r>
            <w:r>
              <w:rPr>
                <w:noProof/>
                <w:webHidden/>
                <w:rtl/>
              </w:rPr>
              <w:fldChar w:fldCharType="separate"/>
            </w:r>
            <w:r w:rsidR="000A3927">
              <w:rPr>
                <w:noProof/>
                <w:webHidden/>
                <w:rtl/>
              </w:rPr>
              <w:t>144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7"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الثانية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Toc372978917 \h</w:instrText>
            </w:r>
            <w:r w:rsidR="000A3927">
              <w:rPr>
                <w:noProof/>
                <w:webHidden/>
                <w:rtl/>
              </w:rPr>
              <w:instrText xml:space="preserve"> </w:instrText>
            </w:r>
            <w:r>
              <w:rPr>
                <w:noProof/>
                <w:webHidden/>
                <w:rtl/>
              </w:rPr>
            </w:r>
            <w:r>
              <w:rPr>
                <w:noProof/>
                <w:webHidden/>
                <w:rtl/>
              </w:rPr>
              <w:fldChar w:fldCharType="separate"/>
            </w:r>
            <w:r w:rsidR="000A3927">
              <w:rPr>
                <w:noProof/>
                <w:webHidden/>
                <w:rtl/>
              </w:rPr>
              <w:t>144</w:t>
            </w:r>
            <w:r>
              <w:rPr>
                <w:noProof/>
                <w:webHidden/>
                <w:rtl/>
              </w:rPr>
              <w:fldChar w:fldCharType="end"/>
            </w:r>
          </w:hyperlink>
        </w:p>
        <w:p w:rsidR="00994527" w:rsidRPr="00994527" w:rsidRDefault="00994527" w:rsidP="00994527">
          <w:pPr>
            <w:pStyle w:val="libNormal"/>
            <w:rPr>
              <w:rStyle w:val="Hyperlink"/>
              <w:bCs/>
              <w:noProof/>
              <w:u w:val="none"/>
            </w:rPr>
          </w:pPr>
          <w:r w:rsidRPr="00994527">
            <w:rPr>
              <w:rStyle w:val="Hyperlink"/>
              <w:noProof/>
              <w:u w:val="none"/>
            </w:rPr>
            <w:br w:type="page"/>
          </w:r>
        </w:p>
        <w:p w:rsidR="000A3927" w:rsidRDefault="00EF3322">
          <w:pPr>
            <w:pStyle w:val="TOC1"/>
            <w:rPr>
              <w:rFonts w:asciiTheme="minorHAnsi" w:eastAsiaTheme="minorEastAsia" w:hAnsiTheme="minorHAnsi" w:cstheme="minorBidi"/>
              <w:bCs w:val="0"/>
              <w:noProof/>
              <w:rtl/>
            </w:rPr>
          </w:pPr>
          <w:hyperlink w:anchor="_Toc372978918" w:history="1">
            <w:r w:rsidR="000A3927" w:rsidRPr="00221265">
              <w:rPr>
                <w:rStyle w:val="Hyperlink"/>
                <w:rFonts w:hint="eastAsia"/>
                <w:noProof/>
                <w:rtl/>
              </w:rPr>
              <w:t>رواةُ</w:t>
            </w:r>
            <w:r w:rsidR="000A3927" w:rsidRPr="00221265">
              <w:rPr>
                <w:rStyle w:val="Hyperlink"/>
                <w:noProof/>
                <w:rtl/>
              </w:rPr>
              <w:t xml:space="preserve"> </w:t>
            </w:r>
            <w:r w:rsidR="000A3927" w:rsidRPr="00221265">
              <w:rPr>
                <w:rStyle w:val="Hyperlink"/>
                <w:rFonts w:hint="eastAsia"/>
                <w:noProof/>
                <w:rtl/>
              </w:rPr>
              <w:t>واقعة</w:t>
            </w:r>
            <w:r w:rsidR="000A3927" w:rsidRPr="00221265">
              <w:rPr>
                <w:rStyle w:val="Hyperlink"/>
                <w:noProof/>
                <w:rtl/>
              </w:rPr>
              <w:t xml:space="preserve"> </w:t>
            </w:r>
            <w:r w:rsidR="000A3927" w:rsidRPr="00221265">
              <w:rPr>
                <w:rStyle w:val="Hyperlink"/>
                <w:rFonts w:hint="eastAsia"/>
                <w:noProof/>
                <w:rtl/>
              </w:rPr>
              <w:t>الطف</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Toc372978918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19" w:history="1">
            <w:r w:rsidR="000A3927" w:rsidRPr="00221265">
              <w:rPr>
                <w:rStyle w:val="Hyperlink"/>
                <w:rFonts w:hint="eastAsia"/>
                <w:noProof/>
                <w:rtl/>
              </w:rPr>
              <w:t>القسمُ</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Toc372978919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0" w:history="1">
            <w:r w:rsidR="000A3927" w:rsidRPr="00221265">
              <w:rPr>
                <w:rStyle w:val="Hyperlink"/>
                <w:rFonts w:hint="eastAsia"/>
                <w:noProof/>
                <w:rtl/>
              </w:rPr>
              <w:t>القسمُ</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Toc372978920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1" w:history="1">
            <w:r w:rsidR="000A3927" w:rsidRPr="00221265">
              <w:rPr>
                <w:rStyle w:val="Hyperlink"/>
                <w:rFonts w:hint="eastAsia"/>
                <w:noProof/>
                <w:rtl/>
              </w:rPr>
              <w:t>القسمُ</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Toc372978921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153</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2" w:history="1">
            <w:r w:rsidR="000A3927" w:rsidRPr="00221265">
              <w:rPr>
                <w:rStyle w:val="Hyperlink"/>
                <w:rFonts w:hint="eastAsia"/>
                <w:noProof/>
                <w:rtl/>
              </w:rPr>
              <w:t>القسمُ</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Toc372978922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154</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23" w:history="1">
            <w:r w:rsidR="000A3927" w:rsidRPr="00221265">
              <w:rPr>
                <w:rStyle w:val="Hyperlink"/>
                <w:rFonts w:hint="eastAsia"/>
                <w:noProof/>
                <w:rtl/>
              </w:rPr>
              <w:t>الرواةُ</w:t>
            </w:r>
            <w:r w:rsidR="000A3927" w:rsidRPr="00221265">
              <w:rPr>
                <w:rStyle w:val="Hyperlink"/>
                <w:noProof/>
                <w:rtl/>
              </w:rPr>
              <w:t xml:space="preserve"> </w:t>
            </w:r>
            <w:r w:rsidR="000A3927" w:rsidRPr="00221265">
              <w:rPr>
                <w:rStyle w:val="Hyperlink"/>
                <w:rFonts w:hint="eastAsia"/>
                <w:noProof/>
                <w:rtl/>
              </w:rPr>
              <w:t>المتأخّرون</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Toc372978923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4"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Toc372978924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5"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Toc372978925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6"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Toc372978926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156</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27" w:history="1">
            <w:r w:rsidR="000A3927" w:rsidRPr="00221265">
              <w:rPr>
                <w:rStyle w:val="Hyperlink"/>
                <w:rFonts w:hint="eastAsia"/>
                <w:noProof/>
                <w:rtl/>
              </w:rPr>
              <w:t>مجوّزات</w:t>
            </w:r>
            <w:r w:rsidR="000A3927" w:rsidRPr="00221265">
              <w:rPr>
                <w:rStyle w:val="Hyperlink"/>
                <w:noProof/>
                <w:rtl/>
              </w:rPr>
              <w:t xml:space="preserve"> </w:t>
            </w:r>
            <w:r w:rsidR="000A3927" w:rsidRPr="00221265">
              <w:rPr>
                <w:rStyle w:val="Hyperlink"/>
                <w:rFonts w:hint="eastAsia"/>
                <w:noProof/>
                <w:rtl/>
              </w:rPr>
              <w:t>النَقل</w:t>
            </w:r>
            <w:r w:rsidR="000A3927" w:rsidRPr="00221265">
              <w:rPr>
                <w:rStyle w:val="Hyperlink"/>
                <w:noProof/>
                <w:rtl/>
              </w:rPr>
              <w:t xml:space="preserve"> </w:t>
            </w:r>
            <w:r w:rsidR="000A3927" w:rsidRPr="00221265">
              <w:rPr>
                <w:rStyle w:val="Hyperlink"/>
                <w:rFonts w:hint="eastAsia"/>
                <w:noProof/>
                <w:rtl/>
              </w:rPr>
              <w:t>شرعاً</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Toc372978927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8"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Toc372978928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29"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Toc372978929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0"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Toc372978930 \h</w:instrText>
            </w:r>
            <w:r w:rsidR="000A3927">
              <w:rPr>
                <w:noProof/>
                <w:webHidden/>
                <w:rtl/>
              </w:rPr>
              <w:instrText xml:space="preserve"> </w:instrText>
            </w:r>
            <w:r>
              <w:rPr>
                <w:noProof/>
                <w:webHidden/>
                <w:rtl/>
              </w:rPr>
            </w:r>
            <w:r>
              <w:rPr>
                <w:noProof/>
                <w:webHidden/>
                <w:rtl/>
              </w:rPr>
              <w:fldChar w:fldCharType="separate"/>
            </w:r>
            <w:r w:rsidR="000A3927">
              <w:rPr>
                <w:noProof/>
                <w:webHidden/>
                <w:rtl/>
              </w:rPr>
              <w:t>158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1"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Toc372978931 \h</w:instrText>
            </w:r>
            <w:r w:rsidR="000A3927">
              <w:rPr>
                <w:noProof/>
                <w:webHidden/>
                <w:rtl/>
              </w:rPr>
              <w:instrText xml:space="preserve"> </w:instrText>
            </w:r>
            <w:r>
              <w:rPr>
                <w:noProof/>
                <w:webHidden/>
                <w:rtl/>
              </w:rPr>
            </w:r>
            <w:r>
              <w:rPr>
                <w:noProof/>
                <w:webHidden/>
                <w:rtl/>
              </w:rPr>
              <w:fldChar w:fldCharType="separate"/>
            </w:r>
            <w:r w:rsidR="000A3927">
              <w:rPr>
                <w:noProof/>
                <w:webHidden/>
                <w:rtl/>
              </w:rPr>
              <w:t>161</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2"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الخامس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Toc372978932 \h</w:instrText>
            </w:r>
            <w:r w:rsidR="000A3927">
              <w:rPr>
                <w:noProof/>
                <w:webHidden/>
                <w:rtl/>
              </w:rPr>
              <w:instrText xml:space="preserve"> </w:instrText>
            </w:r>
            <w:r>
              <w:rPr>
                <w:noProof/>
                <w:webHidden/>
                <w:rtl/>
              </w:rPr>
            </w:r>
            <w:r>
              <w:rPr>
                <w:noProof/>
                <w:webHidden/>
                <w:rtl/>
              </w:rPr>
              <w:fldChar w:fldCharType="separate"/>
            </w:r>
            <w:r w:rsidR="000A3927">
              <w:rPr>
                <w:noProof/>
                <w:webHidden/>
                <w:rtl/>
              </w:rPr>
              <w:t>163</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33" w:history="1">
            <w:r w:rsidR="000A3927" w:rsidRPr="00221265">
              <w:rPr>
                <w:rStyle w:val="Hyperlink"/>
                <w:rFonts w:hint="eastAsia"/>
                <w:noProof/>
                <w:rtl/>
              </w:rPr>
              <w:t>البكاءُ</w:t>
            </w:r>
            <w:r w:rsidR="000A3927" w:rsidRPr="00221265">
              <w:rPr>
                <w:rStyle w:val="Hyperlink"/>
                <w:noProof/>
                <w:rtl/>
              </w:rPr>
              <w:t xml:space="preserve"> </w:t>
            </w:r>
            <w:r w:rsidR="000A3927" w:rsidRPr="00221265">
              <w:rPr>
                <w:rStyle w:val="Hyperlink"/>
                <w:rFonts w:hint="eastAsia"/>
                <w:noProof/>
                <w:rtl/>
              </w:rPr>
              <w:t>على</w:t>
            </w:r>
            <w:r w:rsidR="000A3927" w:rsidRPr="00221265">
              <w:rPr>
                <w:rStyle w:val="Hyperlink"/>
                <w:noProof/>
                <w:rtl/>
              </w:rPr>
              <w:t xml:space="preserve"> </w:t>
            </w:r>
            <w:r w:rsidR="000A3927" w:rsidRPr="00221265">
              <w:rPr>
                <w:rStyle w:val="Hyperlink"/>
                <w:rFonts w:hint="eastAsia"/>
                <w:noProof/>
                <w:rtl/>
              </w:rPr>
              <w:t>الأموات</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Toc372978933 \h</w:instrText>
            </w:r>
            <w:r w:rsidR="000A3927">
              <w:rPr>
                <w:noProof/>
                <w:webHidden/>
                <w:rtl/>
              </w:rPr>
              <w:instrText xml:space="preserve"> </w:instrText>
            </w:r>
            <w:r>
              <w:rPr>
                <w:noProof/>
                <w:webHidden/>
                <w:rtl/>
              </w:rPr>
            </w:r>
            <w:r>
              <w:rPr>
                <w:noProof/>
                <w:webHidden/>
                <w:rtl/>
              </w:rPr>
              <w:fldChar w:fldCharType="separate"/>
            </w:r>
            <w:r w:rsidR="000A3927">
              <w:rPr>
                <w:noProof/>
                <w:webHidden/>
                <w:rtl/>
              </w:rPr>
              <w:t>166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4"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السادس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Toc372978934 \h</w:instrText>
            </w:r>
            <w:r w:rsidR="000A3927">
              <w:rPr>
                <w:noProof/>
                <w:webHidden/>
                <w:rtl/>
              </w:rPr>
              <w:instrText xml:space="preserve"> </w:instrText>
            </w:r>
            <w:r>
              <w:rPr>
                <w:noProof/>
                <w:webHidden/>
                <w:rtl/>
              </w:rPr>
            </w:r>
            <w:r>
              <w:rPr>
                <w:noProof/>
                <w:webHidden/>
                <w:rtl/>
              </w:rPr>
              <w:fldChar w:fldCharType="separate"/>
            </w:r>
            <w:r w:rsidR="000A3927">
              <w:rPr>
                <w:noProof/>
                <w:webHidden/>
                <w:rtl/>
              </w:rPr>
              <w:t>167</w:t>
            </w:r>
            <w:r>
              <w:rPr>
                <w:noProof/>
                <w:webHidden/>
                <w:rtl/>
              </w:rPr>
              <w:fldChar w:fldCharType="end"/>
            </w:r>
          </w:hyperlink>
        </w:p>
        <w:p w:rsidR="00994527" w:rsidRPr="00994527" w:rsidRDefault="00994527" w:rsidP="00994527">
          <w:pPr>
            <w:pStyle w:val="libNormal"/>
            <w:rPr>
              <w:rStyle w:val="Hyperlink"/>
              <w:bCs/>
              <w:noProof/>
              <w:u w:val="none"/>
            </w:rPr>
          </w:pPr>
          <w:r w:rsidRPr="00994527">
            <w:rPr>
              <w:rStyle w:val="Hyperlink"/>
              <w:noProof/>
              <w:u w:val="none"/>
            </w:rPr>
            <w:br w:type="page"/>
          </w:r>
        </w:p>
        <w:p w:rsidR="000A3927" w:rsidRDefault="00EF3322">
          <w:pPr>
            <w:pStyle w:val="TOC1"/>
            <w:rPr>
              <w:rFonts w:asciiTheme="minorHAnsi" w:eastAsiaTheme="minorEastAsia" w:hAnsiTheme="minorHAnsi" w:cstheme="minorBidi"/>
              <w:bCs w:val="0"/>
              <w:noProof/>
              <w:rtl/>
            </w:rPr>
          </w:pPr>
          <w:hyperlink w:anchor="_Toc372978935" w:history="1">
            <w:r w:rsidR="000A3927" w:rsidRPr="00221265">
              <w:rPr>
                <w:rStyle w:val="Hyperlink"/>
                <w:rFonts w:hint="eastAsia"/>
                <w:noProof/>
                <w:rtl/>
              </w:rPr>
              <w:t>تألّبُ</w:t>
            </w:r>
            <w:r w:rsidR="000A3927" w:rsidRPr="00221265">
              <w:rPr>
                <w:rStyle w:val="Hyperlink"/>
                <w:noProof/>
                <w:rtl/>
              </w:rPr>
              <w:t xml:space="preserve"> </w:t>
            </w:r>
            <w:r w:rsidR="000A3927" w:rsidRPr="00221265">
              <w:rPr>
                <w:rStyle w:val="Hyperlink"/>
                <w:rFonts w:hint="eastAsia"/>
                <w:noProof/>
                <w:rtl/>
              </w:rPr>
              <w:t>الناس</w:t>
            </w:r>
            <w:r w:rsidR="000A3927" w:rsidRPr="00221265">
              <w:rPr>
                <w:rStyle w:val="Hyperlink"/>
                <w:noProof/>
                <w:rtl/>
              </w:rPr>
              <w:t xml:space="preserve"> </w:t>
            </w:r>
            <w:r w:rsidR="000A3927" w:rsidRPr="00221265">
              <w:rPr>
                <w:rStyle w:val="Hyperlink"/>
                <w:rFonts w:hint="eastAsia"/>
                <w:noProof/>
                <w:rtl/>
              </w:rPr>
              <w:t>ضدّه</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Toc372978935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6"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الأولى</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Toc372978936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7"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الثانية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Toc372978937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8"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الثالثة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Toc372978938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39"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الرابعة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Toc372978939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0"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الخامسة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Toc372978940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1"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السادسة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Toc372978941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2"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السابعة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Toc372978942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3"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الثامنة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Toc372978943 \h</w:instrText>
            </w:r>
            <w:r w:rsidR="000A3927">
              <w:rPr>
                <w:noProof/>
                <w:webHidden/>
                <w:rtl/>
              </w:rPr>
              <w:instrText xml:space="preserve"> </w:instrText>
            </w:r>
            <w:r>
              <w:rPr>
                <w:noProof/>
                <w:webHidden/>
                <w:rtl/>
              </w:rPr>
            </w:r>
            <w:r>
              <w:rPr>
                <w:noProof/>
                <w:webHidden/>
                <w:rtl/>
              </w:rPr>
              <w:fldChar w:fldCharType="separate"/>
            </w:r>
            <w:r w:rsidR="000A3927">
              <w:rPr>
                <w:noProof/>
                <w:webHidden/>
                <w:rtl/>
              </w:rPr>
              <w:t>179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4"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التاسعة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Toc372978944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180</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5" w:history="1">
            <w:r w:rsidR="000A3927" w:rsidRPr="00221265">
              <w:rPr>
                <w:rStyle w:val="Hyperlink"/>
                <w:rFonts w:hint="eastAsia"/>
                <w:noProof/>
                <w:rtl/>
              </w:rPr>
              <w:t>النقطة</w:t>
            </w:r>
            <w:r w:rsidR="000A3927" w:rsidRPr="00221265">
              <w:rPr>
                <w:rStyle w:val="Hyperlink"/>
                <w:noProof/>
                <w:rtl/>
              </w:rPr>
              <w:t xml:space="preserve"> </w:t>
            </w:r>
            <w:r w:rsidR="000A3927" w:rsidRPr="00221265">
              <w:rPr>
                <w:rStyle w:val="Hyperlink"/>
                <w:rFonts w:hint="eastAsia"/>
                <w:noProof/>
                <w:rtl/>
              </w:rPr>
              <w:t>العاشرة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Toc372978945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181</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46" w:history="1">
            <w:r w:rsidR="000A3927" w:rsidRPr="00221265">
              <w:rPr>
                <w:rStyle w:val="Hyperlink"/>
                <w:rFonts w:hint="eastAsia"/>
                <w:noProof/>
                <w:rtl/>
              </w:rPr>
              <w:t>توصياتٌ</w:t>
            </w:r>
            <w:r w:rsidR="000A3927" w:rsidRPr="00221265">
              <w:rPr>
                <w:rStyle w:val="Hyperlink"/>
                <w:noProof/>
                <w:rtl/>
              </w:rPr>
              <w:t xml:space="preserve"> </w:t>
            </w:r>
            <w:r w:rsidR="000A3927" w:rsidRPr="00221265">
              <w:rPr>
                <w:rStyle w:val="Hyperlink"/>
                <w:rFonts w:hint="eastAsia"/>
                <w:noProof/>
                <w:rtl/>
              </w:rPr>
              <w:t>عامّة</w:t>
            </w:r>
            <w:r w:rsidR="000A3927" w:rsidRPr="00221265">
              <w:rPr>
                <w:rStyle w:val="Hyperlink"/>
                <w:noProof/>
                <w:rtl/>
              </w:rPr>
              <w:t xml:space="preserve"> </w:t>
            </w:r>
            <w:r w:rsidR="000A3927" w:rsidRPr="00221265">
              <w:rPr>
                <w:rStyle w:val="Hyperlink"/>
                <w:rFonts w:hint="eastAsia"/>
                <w:noProof/>
                <w:rtl/>
              </w:rPr>
              <w:t>للخُطباء</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Toc372978946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7" w:history="1">
            <w:r w:rsidR="000A3927" w:rsidRPr="00221265">
              <w:rPr>
                <w:rStyle w:val="Hyperlink"/>
                <w:rFonts w:hint="eastAsia"/>
                <w:noProof/>
                <w:rtl/>
              </w:rPr>
              <w:t>أوّلاً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Toc372978947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8" w:history="1">
            <w:r w:rsidR="000A3927" w:rsidRPr="00221265">
              <w:rPr>
                <w:rStyle w:val="Hyperlink"/>
                <w:rFonts w:hint="eastAsia"/>
                <w:noProof/>
                <w:rtl/>
              </w:rPr>
              <w:t>ثانياً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Toc372978948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49" w:history="1">
            <w:r w:rsidR="000A3927" w:rsidRPr="00221265">
              <w:rPr>
                <w:rStyle w:val="Hyperlink"/>
                <w:rFonts w:hint="eastAsia"/>
                <w:noProof/>
                <w:rtl/>
              </w:rPr>
              <w:t>ثالثاً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Toc372978949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0" w:history="1">
            <w:r w:rsidR="000A3927" w:rsidRPr="00221265">
              <w:rPr>
                <w:rStyle w:val="Hyperlink"/>
                <w:rFonts w:hint="eastAsia"/>
                <w:noProof/>
                <w:rtl/>
              </w:rPr>
              <w:t>رابعاً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Toc372978950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185</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1" w:history="1">
            <w:r w:rsidR="000A3927" w:rsidRPr="00221265">
              <w:rPr>
                <w:rStyle w:val="Hyperlink"/>
                <w:rFonts w:hint="eastAsia"/>
                <w:noProof/>
                <w:rtl/>
              </w:rPr>
              <w:t>خامساً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Toc372978951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185</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2" w:history="1">
            <w:r w:rsidR="000A3927" w:rsidRPr="00221265">
              <w:rPr>
                <w:rStyle w:val="Hyperlink"/>
                <w:rFonts w:hint="eastAsia"/>
                <w:noProof/>
                <w:rtl/>
              </w:rPr>
              <w:t>سادساً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Toc372978952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185</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3" w:history="1">
            <w:r w:rsidR="000A3927" w:rsidRPr="00221265">
              <w:rPr>
                <w:rStyle w:val="Hyperlink"/>
                <w:rFonts w:hint="eastAsia"/>
                <w:noProof/>
                <w:rtl/>
              </w:rPr>
              <w:t>سابعاً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Toc372978953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185</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4" w:history="1">
            <w:r w:rsidR="000A3927" w:rsidRPr="00221265">
              <w:rPr>
                <w:rStyle w:val="Hyperlink"/>
                <w:rFonts w:hint="eastAsia"/>
                <w:noProof/>
                <w:rtl/>
              </w:rPr>
              <w:t>ثامناً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Toc372978954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5" w:history="1">
            <w:r w:rsidR="000A3927" w:rsidRPr="00221265">
              <w:rPr>
                <w:rStyle w:val="Hyperlink"/>
                <w:rFonts w:hint="eastAsia"/>
                <w:noProof/>
                <w:rtl/>
              </w:rPr>
              <w:t>تاسعاً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Toc372978955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6" w:history="1">
            <w:r w:rsidR="000A3927" w:rsidRPr="00221265">
              <w:rPr>
                <w:rStyle w:val="Hyperlink"/>
                <w:rFonts w:hint="eastAsia"/>
                <w:noProof/>
                <w:rtl/>
              </w:rPr>
              <w:t>عاشراً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Toc372978956 \h</w:instrText>
            </w:r>
            <w:r w:rsidR="000A3927">
              <w:rPr>
                <w:noProof/>
                <w:webHidden/>
                <w:rtl/>
              </w:rPr>
              <w:instrText xml:space="preserve"> </w:instrText>
            </w:r>
            <w:r>
              <w:rPr>
                <w:noProof/>
                <w:webHidden/>
                <w:rtl/>
              </w:rPr>
            </w:r>
            <w:r>
              <w:rPr>
                <w:noProof/>
                <w:webHidden/>
                <w:rtl/>
              </w:rPr>
              <w:fldChar w:fldCharType="separate"/>
            </w:r>
            <w:r w:rsidR="000A3927">
              <w:rPr>
                <w:noProof/>
                <w:webHidden/>
                <w:rtl/>
              </w:rPr>
              <w:t>189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7" w:history="1">
            <w:r w:rsidR="000A3927" w:rsidRPr="00221265">
              <w:rPr>
                <w:rStyle w:val="Hyperlink"/>
                <w:rFonts w:hint="eastAsia"/>
                <w:noProof/>
                <w:rtl/>
              </w:rPr>
              <w:t>الحادي</w:t>
            </w:r>
            <w:r w:rsidR="000A3927" w:rsidRPr="00221265">
              <w:rPr>
                <w:rStyle w:val="Hyperlink"/>
                <w:noProof/>
                <w:rtl/>
              </w:rPr>
              <w:t xml:space="preserve"> </w:t>
            </w:r>
            <w:r w:rsidR="000A3927" w:rsidRPr="00221265">
              <w:rPr>
                <w:rStyle w:val="Hyperlink"/>
                <w:rFonts w:hint="eastAsia"/>
                <w:noProof/>
                <w:rtl/>
              </w:rPr>
              <w:t>عشَر</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Toc372978957 \h</w:instrText>
            </w:r>
            <w:r w:rsidR="000A3927">
              <w:rPr>
                <w:noProof/>
                <w:webHidden/>
                <w:rtl/>
              </w:rPr>
              <w:instrText xml:space="preserve"> </w:instrText>
            </w:r>
            <w:r>
              <w:rPr>
                <w:noProof/>
                <w:webHidden/>
                <w:rtl/>
              </w:rPr>
            </w:r>
            <w:r>
              <w:rPr>
                <w:noProof/>
                <w:webHidden/>
                <w:rtl/>
              </w:rPr>
              <w:fldChar w:fldCharType="separate"/>
            </w:r>
            <w:r w:rsidR="000A3927">
              <w:rPr>
                <w:noProof/>
                <w:webHidden/>
                <w:rtl/>
              </w:rPr>
              <w:t>190</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58" w:history="1">
            <w:r w:rsidR="000A3927" w:rsidRPr="00221265">
              <w:rPr>
                <w:rStyle w:val="Hyperlink"/>
                <w:rFonts w:hint="eastAsia"/>
                <w:noProof/>
                <w:rtl/>
              </w:rPr>
              <w:t>الثاني</w:t>
            </w:r>
            <w:r w:rsidR="000A3927" w:rsidRPr="00221265">
              <w:rPr>
                <w:rStyle w:val="Hyperlink"/>
                <w:noProof/>
                <w:rtl/>
              </w:rPr>
              <w:t xml:space="preserve"> </w:t>
            </w:r>
            <w:r w:rsidR="000A3927" w:rsidRPr="00221265">
              <w:rPr>
                <w:rStyle w:val="Hyperlink"/>
                <w:rFonts w:hint="eastAsia"/>
                <w:noProof/>
                <w:rtl/>
              </w:rPr>
              <w:t>عشر</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Toc372978958 \h</w:instrText>
            </w:r>
            <w:r w:rsidR="000A3927">
              <w:rPr>
                <w:noProof/>
                <w:webHidden/>
                <w:rtl/>
              </w:rPr>
              <w:instrText xml:space="preserve"> </w:instrText>
            </w:r>
            <w:r>
              <w:rPr>
                <w:noProof/>
                <w:webHidden/>
                <w:rtl/>
              </w:rPr>
            </w:r>
            <w:r>
              <w:rPr>
                <w:noProof/>
                <w:webHidden/>
                <w:rtl/>
              </w:rPr>
              <w:fldChar w:fldCharType="separate"/>
            </w:r>
            <w:r w:rsidR="000A3927">
              <w:rPr>
                <w:noProof/>
                <w:webHidden/>
                <w:rtl/>
              </w:rPr>
              <w:t>190</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59" w:history="1">
            <w:r w:rsidR="000A3927" w:rsidRPr="00221265">
              <w:rPr>
                <w:rStyle w:val="Hyperlink"/>
                <w:rFonts w:hint="eastAsia"/>
                <w:noProof/>
                <w:rtl/>
              </w:rPr>
              <w:t>مُسلم</w:t>
            </w:r>
            <w:r w:rsidR="000A3927" w:rsidRPr="00221265">
              <w:rPr>
                <w:rStyle w:val="Hyperlink"/>
                <w:noProof/>
                <w:rtl/>
              </w:rPr>
              <w:t xml:space="preserve"> </w:t>
            </w:r>
            <w:r w:rsidR="000A3927" w:rsidRPr="00221265">
              <w:rPr>
                <w:rStyle w:val="Hyperlink"/>
                <w:rFonts w:hint="eastAsia"/>
                <w:noProof/>
                <w:rtl/>
              </w:rPr>
              <w:t>بن</w:t>
            </w:r>
            <w:r w:rsidR="000A3927" w:rsidRPr="00221265">
              <w:rPr>
                <w:rStyle w:val="Hyperlink"/>
                <w:noProof/>
                <w:rtl/>
              </w:rPr>
              <w:t xml:space="preserve"> </w:t>
            </w:r>
            <w:r w:rsidR="000A3927" w:rsidRPr="00221265">
              <w:rPr>
                <w:rStyle w:val="Hyperlink"/>
                <w:rFonts w:hint="eastAsia"/>
                <w:noProof/>
                <w:rtl/>
              </w:rPr>
              <w:t>عقيل</w:t>
            </w:r>
            <w:r w:rsidR="000A3927" w:rsidRPr="00221265">
              <w:rPr>
                <w:rStyle w:val="Hyperlink"/>
                <w:noProof/>
                <w:rtl/>
              </w:rPr>
              <w:t xml:space="preserve"> </w:t>
            </w:r>
            <w:r w:rsidR="000A3927" w:rsidRPr="00221265">
              <w:rPr>
                <w:rStyle w:val="Hyperlink"/>
                <w:rFonts w:hint="eastAsia"/>
                <w:noProof/>
                <w:rtl/>
              </w:rPr>
              <w:t>في</w:t>
            </w:r>
            <w:r w:rsidR="000A3927" w:rsidRPr="00221265">
              <w:rPr>
                <w:rStyle w:val="Hyperlink"/>
                <w:noProof/>
                <w:rtl/>
              </w:rPr>
              <w:t xml:space="preserve"> </w:t>
            </w:r>
            <w:r w:rsidR="000A3927" w:rsidRPr="00221265">
              <w:rPr>
                <w:rStyle w:val="Hyperlink"/>
                <w:rFonts w:hint="eastAsia"/>
                <w:noProof/>
                <w:rtl/>
              </w:rPr>
              <w:t>الكوفة</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Toc372978959 \h</w:instrText>
            </w:r>
            <w:r w:rsidR="000A3927">
              <w:rPr>
                <w:noProof/>
                <w:webHidden/>
                <w:rtl/>
              </w:rPr>
              <w:instrText xml:space="preserve"> </w:instrText>
            </w:r>
            <w:r>
              <w:rPr>
                <w:noProof/>
                <w:webHidden/>
                <w:rtl/>
              </w:rPr>
            </w:r>
            <w:r>
              <w:rPr>
                <w:noProof/>
                <w:webHidden/>
                <w:rtl/>
              </w:rPr>
              <w:fldChar w:fldCharType="separate"/>
            </w:r>
            <w:r w:rsidR="000A3927">
              <w:rPr>
                <w:noProof/>
                <w:webHidden/>
                <w:rtl/>
              </w:rPr>
              <w:t>196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0" w:history="1">
            <w:r w:rsidR="000A3927" w:rsidRPr="00221265">
              <w:rPr>
                <w:rStyle w:val="Hyperlink"/>
                <w:rFonts w:hint="eastAsia"/>
                <w:noProof/>
                <w:rtl/>
              </w:rPr>
              <w:t>الأخوّة</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Toc372978960 \h</w:instrText>
            </w:r>
            <w:r w:rsidR="000A3927">
              <w:rPr>
                <w:noProof/>
                <w:webHidden/>
                <w:rtl/>
              </w:rPr>
              <w:instrText xml:space="preserve"> </w:instrText>
            </w:r>
            <w:r>
              <w:rPr>
                <w:noProof/>
                <w:webHidden/>
                <w:rtl/>
              </w:rPr>
            </w:r>
            <w:r>
              <w:rPr>
                <w:noProof/>
                <w:webHidden/>
                <w:rtl/>
              </w:rPr>
              <w:fldChar w:fldCharType="separate"/>
            </w:r>
            <w:r w:rsidR="000A3927">
              <w:rPr>
                <w:noProof/>
                <w:webHidden/>
                <w:rtl/>
              </w:rPr>
              <w:t>196</w:t>
            </w:r>
            <w:r>
              <w:rPr>
                <w:noProof/>
                <w:webHidden/>
                <w:rtl/>
              </w:rPr>
              <w:fldChar w:fldCharType="end"/>
            </w:r>
          </w:hyperlink>
        </w:p>
        <w:p w:rsidR="00D22831" w:rsidRPr="00D22831" w:rsidRDefault="00D22831" w:rsidP="00D22831">
          <w:pPr>
            <w:pStyle w:val="libNormal"/>
            <w:rPr>
              <w:rStyle w:val="Hyperlink"/>
              <w:bCs/>
              <w:noProof/>
              <w:u w:val="none"/>
            </w:rPr>
          </w:pPr>
          <w:r w:rsidRPr="00D22831">
            <w:rPr>
              <w:rStyle w:val="Hyperlink"/>
              <w:noProof/>
              <w:u w:val="none"/>
            </w:rPr>
            <w:br w:type="page"/>
          </w:r>
        </w:p>
        <w:p w:rsidR="000A3927" w:rsidRDefault="00EF3322">
          <w:pPr>
            <w:pStyle w:val="TOC1"/>
            <w:rPr>
              <w:rFonts w:asciiTheme="minorHAnsi" w:eastAsiaTheme="minorEastAsia" w:hAnsiTheme="minorHAnsi" w:cstheme="minorBidi"/>
              <w:bCs w:val="0"/>
              <w:noProof/>
              <w:rtl/>
            </w:rPr>
          </w:pPr>
          <w:hyperlink w:anchor="_Toc372978961" w:history="1">
            <w:r w:rsidR="000A3927" w:rsidRPr="00221265">
              <w:rPr>
                <w:rStyle w:val="Hyperlink"/>
                <w:rFonts w:hint="eastAsia"/>
                <w:noProof/>
                <w:rtl/>
              </w:rPr>
              <w:t>احتلالُ</w:t>
            </w:r>
            <w:r w:rsidR="000A3927" w:rsidRPr="00221265">
              <w:rPr>
                <w:rStyle w:val="Hyperlink"/>
                <w:noProof/>
                <w:rtl/>
              </w:rPr>
              <w:t xml:space="preserve"> </w:t>
            </w:r>
            <w:r w:rsidR="000A3927" w:rsidRPr="00221265">
              <w:rPr>
                <w:rStyle w:val="Hyperlink"/>
                <w:rFonts w:hint="eastAsia"/>
                <w:noProof/>
                <w:rtl/>
              </w:rPr>
              <w:t>الكوفة</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Toc372978961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200</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2"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Toc372978962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200</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3"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Toc372978963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201</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4"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Toc372978964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5"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Toc372978965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203</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66" w:history="1">
            <w:r w:rsidR="000A3927" w:rsidRPr="00221265">
              <w:rPr>
                <w:rStyle w:val="Hyperlink"/>
                <w:rFonts w:hint="eastAsia"/>
                <w:noProof/>
                <w:rtl/>
              </w:rPr>
              <w:t>اغتيالُ</w:t>
            </w:r>
            <w:r w:rsidR="000A3927" w:rsidRPr="00221265">
              <w:rPr>
                <w:rStyle w:val="Hyperlink"/>
                <w:noProof/>
                <w:rtl/>
              </w:rPr>
              <w:t xml:space="preserve"> </w:t>
            </w:r>
            <w:r w:rsidR="000A3927" w:rsidRPr="00221265">
              <w:rPr>
                <w:rStyle w:val="Hyperlink"/>
                <w:rFonts w:hint="eastAsia"/>
                <w:noProof/>
                <w:rtl/>
              </w:rPr>
              <w:t>ابن</w:t>
            </w:r>
            <w:r w:rsidR="000A3927" w:rsidRPr="00221265">
              <w:rPr>
                <w:rStyle w:val="Hyperlink"/>
                <w:noProof/>
                <w:rtl/>
              </w:rPr>
              <w:t xml:space="preserve"> </w:t>
            </w:r>
            <w:r w:rsidR="000A3927" w:rsidRPr="00221265">
              <w:rPr>
                <w:rStyle w:val="Hyperlink"/>
                <w:rFonts w:hint="eastAsia"/>
                <w:noProof/>
                <w:rtl/>
              </w:rPr>
              <w:t>زياد</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Toc372978966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7"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Toc372978967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205</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8"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Toc372978968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69"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Toc372978969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0"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Toc372978970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1"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الخامس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Toc372978971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2" w:history="1">
            <w:r w:rsidR="000A3927" w:rsidRPr="00221265">
              <w:rPr>
                <w:rStyle w:val="Hyperlink"/>
                <w:rFonts w:hint="eastAsia"/>
                <w:noProof/>
                <w:rtl/>
              </w:rPr>
              <w:t>الوجه</w:t>
            </w:r>
            <w:r w:rsidR="000A3927" w:rsidRPr="00221265">
              <w:rPr>
                <w:rStyle w:val="Hyperlink"/>
                <w:noProof/>
                <w:rtl/>
              </w:rPr>
              <w:t xml:space="preserve"> </w:t>
            </w:r>
            <w:r w:rsidR="000A3927" w:rsidRPr="00221265">
              <w:rPr>
                <w:rStyle w:val="Hyperlink"/>
                <w:rFonts w:hint="eastAsia"/>
                <w:noProof/>
                <w:rtl/>
              </w:rPr>
              <w:t>السادس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Toc372978972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207</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73" w:history="1">
            <w:r w:rsidR="000A3927" w:rsidRPr="00221265">
              <w:rPr>
                <w:rStyle w:val="Hyperlink"/>
                <w:rFonts w:hint="eastAsia"/>
                <w:noProof/>
                <w:rtl/>
              </w:rPr>
              <w:t>السيطرةُ</w:t>
            </w:r>
            <w:r w:rsidR="000A3927" w:rsidRPr="00221265">
              <w:rPr>
                <w:rStyle w:val="Hyperlink"/>
                <w:noProof/>
                <w:rtl/>
              </w:rPr>
              <w:t xml:space="preserve"> </w:t>
            </w:r>
            <w:r w:rsidR="000A3927" w:rsidRPr="00221265">
              <w:rPr>
                <w:rStyle w:val="Hyperlink"/>
                <w:rFonts w:hint="eastAsia"/>
                <w:noProof/>
                <w:rtl/>
              </w:rPr>
              <w:t>على</w:t>
            </w:r>
            <w:r w:rsidR="000A3927" w:rsidRPr="00221265">
              <w:rPr>
                <w:rStyle w:val="Hyperlink"/>
                <w:noProof/>
                <w:rtl/>
              </w:rPr>
              <w:t xml:space="preserve"> </w:t>
            </w:r>
            <w:r w:rsidR="000A3927" w:rsidRPr="00221265">
              <w:rPr>
                <w:rStyle w:val="Hyperlink"/>
                <w:rFonts w:hint="eastAsia"/>
                <w:noProof/>
                <w:rtl/>
              </w:rPr>
              <w:t>الكوفة</w:t>
            </w:r>
            <w:r w:rsidR="000A3927" w:rsidRPr="00221265">
              <w:rPr>
                <w:rStyle w:val="Hyperlink"/>
                <w:noProof/>
                <w:rtl/>
              </w:rPr>
              <w:t xml:space="preserve"> </w:t>
            </w:r>
            <w:r w:rsidR="000A3927" w:rsidRPr="00221265">
              <w:rPr>
                <w:rStyle w:val="Hyperlink"/>
                <w:rFonts w:hint="eastAsia"/>
                <w:noProof/>
                <w:rtl/>
              </w:rPr>
              <w:t>مؤخّراً</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Toc372978973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4"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Toc372978974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5"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Toc372978975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6"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Toc372978976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7" w:history="1">
            <w:r w:rsidR="000A3927" w:rsidRPr="00221265">
              <w:rPr>
                <w:rStyle w:val="Hyperlink"/>
                <w:rFonts w:hint="eastAsia"/>
                <w:noProof/>
                <w:rtl/>
              </w:rPr>
              <w:t>الأمرُ</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Toc372978977 \h</w:instrText>
            </w:r>
            <w:r w:rsidR="000A3927">
              <w:rPr>
                <w:noProof/>
                <w:webHidden/>
                <w:rtl/>
              </w:rPr>
              <w:instrText xml:space="preserve"> </w:instrText>
            </w:r>
            <w:r>
              <w:rPr>
                <w:noProof/>
                <w:webHidden/>
                <w:rtl/>
              </w:rPr>
            </w:r>
            <w:r>
              <w:rPr>
                <w:noProof/>
                <w:webHidden/>
                <w:rtl/>
              </w:rPr>
              <w:fldChar w:fldCharType="separate"/>
            </w:r>
            <w:r w:rsidR="000A3927">
              <w:rPr>
                <w:noProof/>
                <w:webHidden/>
                <w:rtl/>
              </w:rPr>
              <w:t>209</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78" w:history="1">
            <w:r w:rsidR="000A3927" w:rsidRPr="00221265">
              <w:rPr>
                <w:rStyle w:val="Hyperlink"/>
                <w:rFonts w:hint="eastAsia"/>
                <w:noProof/>
                <w:rtl/>
              </w:rPr>
              <w:t>مَعقل</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Toc372978978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211</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79"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Toc372978979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0"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Toc372978980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1"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Toc372978981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2"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Toc372978982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213</w:t>
            </w:r>
            <w:r>
              <w:rPr>
                <w:noProof/>
                <w:webHidden/>
                <w:rtl/>
              </w:rPr>
              <w:fldChar w:fldCharType="end"/>
            </w:r>
          </w:hyperlink>
        </w:p>
        <w:p w:rsidR="001B3167" w:rsidRPr="001B3167" w:rsidRDefault="001B3167" w:rsidP="001B3167">
          <w:pPr>
            <w:pStyle w:val="libNormal"/>
            <w:rPr>
              <w:rStyle w:val="Hyperlink"/>
              <w:bCs/>
              <w:noProof/>
              <w:u w:val="none"/>
            </w:rPr>
          </w:pPr>
          <w:r w:rsidRPr="001B3167">
            <w:rPr>
              <w:rStyle w:val="Hyperlink"/>
              <w:noProof/>
              <w:u w:val="none"/>
            </w:rPr>
            <w:br w:type="page"/>
          </w:r>
        </w:p>
        <w:p w:rsidR="000A3927" w:rsidRDefault="00EF3322">
          <w:pPr>
            <w:pStyle w:val="TOC1"/>
            <w:rPr>
              <w:rFonts w:asciiTheme="minorHAnsi" w:eastAsiaTheme="minorEastAsia" w:hAnsiTheme="minorHAnsi" w:cstheme="minorBidi"/>
              <w:bCs w:val="0"/>
              <w:noProof/>
              <w:rtl/>
            </w:rPr>
          </w:pPr>
          <w:hyperlink w:anchor="_Toc372978983" w:history="1">
            <w:r w:rsidR="000A3927" w:rsidRPr="00221265">
              <w:rPr>
                <w:rStyle w:val="Hyperlink"/>
                <w:rFonts w:hint="eastAsia"/>
                <w:noProof/>
                <w:rtl/>
              </w:rPr>
              <w:t>تفرّقُ</w:t>
            </w:r>
            <w:r w:rsidR="000A3927" w:rsidRPr="00221265">
              <w:rPr>
                <w:rStyle w:val="Hyperlink"/>
                <w:noProof/>
                <w:rtl/>
              </w:rPr>
              <w:t xml:space="preserve"> </w:t>
            </w:r>
            <w:r w:rsidR="000A3927" w:rsidRPr="00221265">
              <w:rPr>
                <w:rStyle w:val="Hyperlink"/>
                <w:rFonts w:hint="eastAsia"/>
                <w:noProof/>
                <w:rtl/>
              </w:rPr>
              <w:t>الناس</w:t>
            </w:r>
            <w:r w:rsidR="000A3927" w:rsidRPr="00221265">
              <w:rPr>
                <w:rStyle w:val="Hyperlink"/>
                <w:noProof/>
                <w:rtl/>
              </w:rPr>
              <w:t xml:space="preserve"> </w:t>
            </w:r>
            <w:r w:rsidR="000A3927" w:rsidRPr="00221265">
              <w:rPr>
                <w:rStyle w:val="Hyperlink"/>
                <w:rFonts w:hint="eastAsia"/>
                <w:noProof/>
                <w:rtl/>
              </w:rPr>
              <w:t>عنه</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Toc372978983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4"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Toc372978984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215</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5"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Toc372978985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6"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الثالث</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Toc372978986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7"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الرابع</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Toc372978987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88" w:history="1">
            <w:r w:rsidR="000A3927" w:rsidRPr="00221265">
              <w:rPr>
                <w:rStyle w:val="Hyperlink"/>
                <w:rFonts w:hint="eastAsia"/>
                <w:noProof/>
                <w:rtl/>
              </w:rPr>
              <w:t>المستوى</w:t>
            </w:r>
            <w:r w:rsidR="000A3927" w:rsidRPr="00221265">
              <w:rPr>
                <w:rStyle w:val="Hyperlink"/>
                <w:noProof/>
                <w:rtl/>
              </w:rPr>
              <w:t xml:space="preserve"> </w:t>
            </w:r>
            <w:r w:rsidR="000A3927" w:rsidRPr="00221265">
              <w:rPr>
                <w:rStyle w:val="Hyperlink"/>
                <w:rFonts w:hint="eastAsia"/>
                <w:noProof/>
                <w:rtl/>
              </w:rPr>
              <w:t>الخامس</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Toc372978988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216</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89" w:history="1">
            <w:r w:rsidR="000A3927" w:rsidRPr="00221265">
              <w:rPr>
                <w:rStyle w:val="Hyperlink"/>
                <w:rFonts w:hint="eastAsia"/>
                <w:noProof/>
                <w:rtl/>
              </w:rPr>
              <w:t>تألّبُ</w:t>
            </w:r>
            <w:r w:rsidR="000A3927" w:rsidRPr="00221265">
              <w:rPr>
                <w:rStyle w:val="Hyperlink"/>
                <w:noProof/>
                <w:rtl/>
              </w:rPr>
              <w:t xml:space="preserve"> </w:t>
            </w:r>
            <w:r w:rsidR="000A3927" w:rsidRPr="00221265">
              <w:rPr>
                <w:rStyle w:val="Hyperlink"/>
                <w:rFonts w:hint="eastAsia"/>
                <w:noProof/>
                <w:rtl/>
              </w:rPr>
              <w:t>الناس</w:t>
            </w:r>
            <w:r w:rsidR="000A3927" w:rsidRPr="00221265">
              <w:rPr>
                <w:rStyle w:val="Hyperlink"/>
                <w:noProof/>
                <w:rtl/>
              </w:rPr>
              <w:t xml:space="preserve"> </w:t>
            </w:r>
            <w:r w:rsidR="000A3927" w:rsidRPr="00221265">
              <w:rPr>
                <w:rStyle w:val="Hyperlink"/>
                <w:rFonts w:hint="eastAsia"/>
                <w:noProof/>
                <w:rtl/>
              </w:rPr>
              <w:t>ضدّه</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Toc372978989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217</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0" w:history="1">
            <w:r w:rsidR="000A3927" w:rsidRPr="00221265">
              <w:rPr>
                <w:rStyle w:val="Hyperlink"/>
                <w:rFonts w:hint="eastAsia"/>
                <w:noProof/>
                <w:rtl/>
              </w:rPr>
              <w:t>أوّلاً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Toc372978990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1" w:history="1">
            <w:r w:rsidR="000A3927" w:rsidRPr="00221265">
              <w:rPr>
                <w:rStyle w:val="Hyperlink"/>
                <w:rFonts w:hint="eastAsia"/>
                <w:noProof/>
                <w:rtl/>
              </w:rPr>
              <w:t>ثانياً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Toc372978991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2" w:history="1">
            <w:r w:rsidR="000A3927" w:rsidRPr="00221265">
              <w:rPr>
                <w:rStyle w:val="Hyperlink"/>
                <w:rFonts w:hint="eastAsia"/>
                <w:noProof/>
                <w:rtl/>
              </w:rPr>
              <w:t>ثالثاً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Toc372978992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3" w:history="1">
            <w:r w:rsidR="000A3927" w:rsidRPr="00221265">
              <w:rPr>
                <w:rStyle w:val="Hyperlink"/>
                <w:rFonts w:hint="eastAsia"/>
                <w:noProof/>
                <w:rtl/>
              </w:rPr>
              <w:t>رابعاً</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Toc372978993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218</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94" w:history="1">
            <w:r w:rsidR="000A3927" w:rsidRPr="00221265">
              <w:rPr>
                <w:rStyle w:val="Hyperlink"/>
                <w:rFonts w:hint="eastAsia"/>
                <w:noProof/>
                <w:rtl/>
              </w:rPr>
              <w:t>تأسيسهُ</w:t>
            </w:r>
            <w:r w:rsidR="000A3927" w:rsidRPr="00221265">
              <w:rPr>
                <w:rStyle w:val="Hyperlink"/>
                <w:noProof/>
                <w:rtl/>
              </w:rPr>
              <w:t xml:space="preserve"> </w:t>
            </w:r>
            <w:r w:rsidR="000A3927" w:rsidRPr="00221265">
              <w:rPr>
                <w:rStyle w:val="Hyperlink"/>
                <w:rFonts w:hint="eastAsia"/>
                <w:noProof/>
                <w:rtl/>
              </w:rPr>
              <w:t>للجيش</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Toc372978994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5" w:history="1">
            <w:r w:rsidR="000A3927" w:rsidRPr="00221265">
              <w:rPr>
                <w:rStyle w:val="Hyperlink"/>
                <w:rFonts w:hint="eastAsia"/>
                <w:noProof/>
                <w:rtl/>
              </w:rPr>
              <w:t>الأوّل</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Toc372978995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219</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6" w:history="1">
            <w:r w:rsidR="000A3927" w:rsidRPr="00221265">
              <w:rPr>
                <w:rStyle w:val="Hyperlink"/>
                <w:rFonts w:hint="eastAsia"/>
                <w:noProof/>
                <w:rtl/>
              </w:rPr>
              <w:t>الثاني</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Toc372978996 \h</w:instrText>
            </w:r>
            <w:r w:rsidR="000A3927">
              <w:rPr>
                <w:noProof/>
                <w:webHidden/>
                <w:rtl/>
              </w:rPr>
              <w:instrText xml:space="preserve"> </w:instrText>
            </w:r>
            <w:r>
              <w:rPr>
                <w:noProof/>
                <w:webHidden/>
                <w:rtl/>
              </w:rPr>
            </w:r>
            <w:r>
              <w:rPr>
                <w:noProof/>
                <w:webHidden/>
                <w:rtl/>
              </w:rPr>
              <w:fldChar w:fldCharType="separate"/>
            </w:r>
            <w:r w:rsidR="000A3927">
              <w:rPr>
                <w:noProof/>
                <w:webHidden/>
                <w:rtl/>
              </w:rPr>
              <w:t>219</w:t>
            </w:r>
            <w:r>
              <w:rPr>
                <w:noProof/>
                <w:webHidden/>
                <w:rtl/>
              </w:rPr>
              <w:fldChar w:fldCharType="end"/>
            </w:r>
          </w:hyperlink>
        </w:p>
        <w:p w:rsidR="000A3927" w:rsidRDefault="00EF3322">
          <w:pPr>
            <w:pStyle w:val="TOC1"/>
            <w:rPr>
              <w:rFonts w:asciiTheme="minorHAnsi" w:eastAsiaTheme="minorEastAsia" w:hAnsiTheme="minorHAnsi" w:cstheme="minorBidi"/>
              <w:bCs w:val="0"/>
              <w:noProof/>
              <w:rtl/>
            </w:rPr>
          </w:pPr>
          <w:hyperlink w:anchor="_Toc372978997" w:history="1">
            <w:r w:rsidR="000A3927" w:rsidRPr="00221265">
              <w:rPr>
                <w:rStyle w:val="Hyperlink"/>
                <w:rFonts w:hint="eastAsia"/>
                <w:noProof/>
                <w:rtl/>
              </w:rPr>
              <w:t>أسئلةٌ</w:t>
            </w:r>
            <w:r w:rsidR="000A3927" w:rsidRPr="00221265">
              <w:rPr>
                <w:rStyle w:val="Hyperlink"/>
                <w:noProof/>
                <w:rtl/>
              </w:rPr>
              <w:t xml:space="preserve"> </w:t>
            </w:r>
            <w:r w:rsidR="000A3927" w:rsidRPr="00221265">
              <w:rPr>
                <w:rStyle w:val="Hyperlink"/>
                <w:rFonts w:hint="eastAsia"/>
                <w:noProof/>
                <w:rtl/>
              </w:rPr>
              <w:t>حول</w:t>
            </w:r>
            <w:r w:rsidR="000A3927" w:rsidRPr="00221265">
              <w:rPr>
                <w:rStyle w:val="Hyperlink"/>
                <w:noProof/>
                <w:rtl/>
              </w:rPr>
              <w:t xml:space="preserve"> </w:t>
            </w:r>
            <w:r w:rsidR="000A3927" w:rsidRPr="00221265">
              <w:rPr>
                <w:rStyle w:val="Hyperlink"/>
                <w:rFonts w:hint="eastAsia"/>
                <w:noProof/>
                <w:rtl/>
              </w:rPr>
              <w:t>واقعة</w:t>
            </w:r>
            <w:r w:rsidR="000A3927" w:rsidRPr="00221265">
              <w:rPr>
                <w:rStyle w:val="Hyperlink"/>
                <w:noProof/>
                <w:rtl/>
              </w:rPr>
              <w:t xml:space="preserve"> </w:t>
            </w:r>
            <w:r w:rsidR="000A3927" w:rsidRPr="00221265">
              <w:rPr>
                <w:rStyle w:val="Hyperlink"/>
                <w:rFonts w:hint="eastAsia"/>
                <w:noProof/>
                <w:rtl/>
              </w:rPr>
              <w:t>الطف</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Toc372978997 \h</w:instrText>
            </w:r>
            <w:r w:rsidR="000A3927">
              <w:rPr>
                <w:noProof/>
                <w:webHidden/>
                <w:rtl/>
              </w:rPr>
              <w:instrText xml:space="preserve"> </w:instrText>
            </w:r>
            <w:r>
              <w:rPr>
                <w:noProof/>
                <w:webHidden/>
                <w:rtl/>
              </w:rPr>
            </w:r>
            <w:r>
              <w:rPr>
                <w:noProof/>
                <w:webHidden/>
                <w:rtl/>
              </w:rPr>
              <w:fldChar w:fldCharType="separate"/>
            </w:r>
            <w:r w:rsidR="000A3927">
              <w:rPr>
                <w:noProof/>
                <w:webHidden/>
                <w:rtl/>
              </w:rPr>
              <w:t>222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8"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الأولى</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Toc372978998 \h</w:instrText>
            </w:r>
            <w:r w:rsidR="000A3927">
              <w:rPr>
                <w:noProof/>
                <w:webHidden/>
                <w:rtl/>
              </w:rPr>
              <w:instrText xml:space="preserve"> </w:instrText>
            </w:r>
            <w:r>
              <w:rPr>
                <w:noProof/>
                <w:webHidden/>
                <w:rtl/>
              </w:rPr>
            </w:r>
            <w:r>
              <w:rPr>
                <w:noProof/>
                <w:webHidden/>
                <w:rtl/>
              </w:rPr>
              <w:fldChar w:fldCharType="separate"/>
            </w:r>
            <w:r w:rsidR="000A3927">
              <w:rPr>
                <w:noProof/>
                <w:webHidden/>
                <w:rtl/>
              </w:rPr>
              <w:t>222</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8999"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الثانية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Toc372978999 \h</w:instrText>
            </w:r>
            <w:r w:rsidR="000A3927">
              <w:rPr>
                <w:noProof/>
                <w:webHidden/>
                <w:rtl/>
              </w:rPr>
              <w:instrText xml:space="preserve"> </w:instrText>
            </w:r>
            <w:r>
              <w:rPr>
                <w:noProof/>
                <w:webHidden/>
                <w:rtl/>
              </w:rPr>
            </w:r>
            <w:r>
              <w:rPr>
                <w:noProof/>
                <w:webHidden/>
                <w:rtl/>
              </w:rPr>
              <w:fldChar w:fldCharType="separate"/>
            </w:r>
            <w:r w:rsidR="000A3927">
              <w:rPr>
                <w:noProof/>
                <w:webHidden/>
                <w:rtl/>
              </w:rPr>
              <w:t>230</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9000"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الثالثة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Toc372979000 \h</w:instrText>
            </w:r>
            <w:r w:rsidR="000A3927">
              <w:rPr>
                <w:noProof/>
                <w:webHidden/>
                <w:rtl/>
              </w:rPr>
              <w:instrText xml:space="preserve"> </w:instrText>
            </w:r>
            <w:r>
              <w:rPr>
                <w:noProof/>
                <w:webHidden/>
                <w:rtl/>
              </w:rPr>
            </w:r>
            <w:r>
              <w:rPr>
                <w:noProof/>
                <w:webHidden/>
                <w:rtl/>
              </w:rPr>
              <w:fldChar w:fldCharType="separate"/>
            </w:r>
            <w:r w:rsidR="000A3927">
              <w:rPr>
                <w:noProof/>
                <w:webHidden/>
                <w:rtl/>
              </w:rPr>
              <w:t>231</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9001"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الرابعة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Toc372979001 \h</w:instrText>
            </w:r>
            <w:r w:rsidR="000A3927">
              <w:rPr>
                <w:noProof/>
                <w:webHidden/>
                <w:rtl/>
              </w:rPr>
              <w:instrText xml:space="preserve"> </w:instrText>
            </w:r>
            <w:r>
              <w:rPr>
                <w:noProof/>
                <w:webHidden/>
                <w:rtl/>
              </w:rPr>
            </w:r>
            <w:r>
              <w:rPr>
                <w:noProof/>
                <w:webHidden/>
                <w:rtl/>
              </w:rPr>
              <w:fldChar w:fldCharType="separate"/>
            </w:r>
            <w:r w:rsidR="000A3927">
              <w:rPr>
                <w:noProof/>
                <w:webHidden/>
                <w:rtl/>
              </w:rPr>
              <w:t>233</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9002"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الخامسة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Toc372979002 \h</w:instrText>
            </w:r>
            <w:r w:rsidR="000A3927">
              <w:rPr>
                <w:noProof/>
                <w:webHidden/>
                <w:rtl/>
              </w:rPr>
              <w:instrText xml:space="preserve"> </w:instrText>
            </w:r>
            <w:r>
              <w:rPr>
                <w:noProof/>
                <w:webHidden/>
                <w:rtl/>
              </w:rPr>
            </w:r>
            <w:r>
              <w:rPr>
                <w:noProof/>
                <w:webHidden/>
                <w:rtl/>
              </w:rPr>
              <w:fldChar w:fldCharType="separate"/>
            </w:r>
            <w:r w:rsidR="000A3927">
              <w:rPr>
                <w:noProof/>
                <w:webHidden/>
                <w:rtl/>
              </w:rPr>
              <w:t>234</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9003"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السادسة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Toc372979003 \h</w:instrText>
            </w:r>
            <w:r w:rsidR="000A3927">
              <w:rPr>
                <w:noProof/>
                <w:webHidden/>
                <w:rtl/>
              </w:rPr>
              <w:instrText xml:space="preserve"> </w:instrText>
            </w:r>
            <w:r>
              <w:rPr>
                <w:noProof/>
                <w:webHidden/>
                <w:rtl/>
              </w:rPr>
            </w:r>
            <w:r>
              <w:rPr>
                <w:noProof/>
                <w:webHidden/>
                <w:rtl/>
              </w:rPr>
              <w:fldChar w:fldCharType="separate"/>
            </w:r>
            <w:r w:rsidR="000A3927">
              <w:rPr>
                <w:noProof/>
                <w:webHidden/>
                <w:rtl/>
              </w:rPr>
              <w:t>236</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9004"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السابعة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Toc372979004 \h</w:instrText>
            </w:r>
            <w:r w:rsidR="000A3927">
              <w:rPr>
                <w:noProof/>
                <w:webHidden/>
                <w:rtl/>
              </w:rPr>
              <w:instrText xml:space="preserve"> </w:instrText>
            </w:r>
            <w:r>
              <w:rPr>
                <w:noProof/>
                <w:webHidden/>
                <w:rtl/>
              </w:rPr>
            </w:r>
            <w:r>
              <w:rPr>
                <w:noProof/>
                <w:webHidden/>
                <w:rtl/>
              </w:rPr>
              <w:fldChar w:fldCharType="separate"/>
            </w:r>
            <w:r w:rsidR="000A3927">
              <w:rPr>
                <w:noProof/>
                <w:webHidden/>
                <w:rtl/>
              </w:rPr>
              <w:t>238</w:t>
            </w:r>
            <w:r>
              <w:rPr>
                <w:noProof/>
                <w:webHidden/>
                <w:rtl/>
              </w:rPr>
              <w:fldChar w:fldCharType="end"/>
            </w:r>
          </w:hyperlink>
        </w:p>
        <w:p w:rsidR="000A3927" w:rsidRDefault="00EF3322">
          <w:pPr>
            <w:pStyle w:val="TOC2"/>
            <w:tabs>
              <w:tab w:val="right" w:leader="dot" w:pos="7361"/>
            </w:tabs>
            <w:rPr>
              <w:rFonts w:asciiTheme="minorHAnsi" w:eastAsiaTheme="minorEastAsia" w:hAnsiTheme="minorHAnsi" w:cstheme="minorBidi"/>
              <w:noProof/>
              <w:rtl/>
            </w:rPr>
          </w:pPr>
          <w:hyperlink w:anchor="_Toc372979005" w:history="1">
            <w:r w:rsidR="000A3927" w:rsidRPr="00221265">
              <w:rPr>
                <w:rStyle w:val="Hyperlink"/>
                <w:rFonts w:hint="eastAsia"/>
                <w:noProof/>
                <w:rtl/>
              </w:rPr>
              <w:t>الجهة</w:t>
            </w:r>
            <w:r w:rsidR="000A3927" w:rsidRPr="00221265">
              <w:rPr>
                <w:rStyle w:val="Hyperlink"/>
                <w:noProof/>
                <w:rtl/>
              </w:rPr>
              <w:t xml:space="preserve"> </w:t>
            </w:r>
            <w:r w:rsidR="000A3927" w:rsidRPr="00221265">
              <w:rPr>
                <w:rStyle w:val="Hyperlink"/>
                <w:rFonts w:hint="eastAsia"/>
                <w:noProof/>
                <w:rtl/>
              </w:rPr>
              <w:t>الثامنة</w:t>
            </w:r>
            <w:r w:rsidR="000A3927" w:rsidRPr="00221265">
              <w:rPr>
                <w:rStyle w:val="Hyperlink"/>
                <w:noProof/>
                <w:rtl/>
              </w:rPr>
              <w:t>:</w:t>
            </w:r>
            <w:r w:rsidR="000A3927">
              <w:rPr>
                <w:noProof/>
                <w:webHidden/>
                <w:rtl/>
              </w:rPr>
              <w:tab/>
            </w:r>
            <w:r>
              <w:rPr>
                <w:noProof/>
                <w:webHidden/>
                <w:rtl/>
              </w:rPr>
              <w:fldChar w:fldCharType="begin"/>
            </w:r>
            <w:r w:rsidR="000A3927">
              <w:rPr>
                <w:noProof/>
                <w:webHidden/>
                <w:rtl/>
              </w:rPr>
              <w:instrText xml:space="preserve"> </w:instrText>
            </w:r>
            <w:r w:rsidR="000A3927">
              <w:rPr>
                <w:noProof/>
                <w:webHidden/>
              </w:rPr>
              <w:instrText>PAGEREF</w:instrText>
            </w:r>
            <w:r w:rsidR="000A3927">
              <w:rPr>
                <w:noProof/>
                <w:webHidden/>
                <w:rtl/>
              </w:rPr>
              <w:instrText xml:space="preserve"> _</w:instrText>
            </w:r>
            <w:r w:rsidR="000A3927">
              <w:rPr>
                <w:noProof/>
                <w:webHidden/>
              </w:rPr>
              <w:instrText>Toc372979005 \h</w:instrText>
            </w:r>
            <w:r w:rsidR="000A3927">
              <w:rPr>
                <w:noProof/>
                <w:webHidden/>
                <w:rtl/>
              </w:rPr>
              <w:instrText xml:space="preserve"> </w:instrText>
            </w:r>
            <w:r>
              <w:rPr>
                <w:noProof/>
                <w:webHidden/>
                <w:rtl/>
              </w:rPr>
            </w:r>
            <w:r>
              <w:rPr>
                <w:noProof/>
                <w:webHidden/>
                <w:rtl/>
              </w:rPr>
              <w:fldChar w:fldCharType="separate"/>
            </w:r>
            <w:r w:rsidR="000A3927">
              <w:rPr>
                <w:noProof/>
                <w:webHidden/>
                <w:rtl/>
              </w:rPr>
              <w:t>239</w:t>
            </w:r>
            <w:r>
              <w:rPr>
                <w:noProof/>
                <w:webHidden/>
                <w:rtl/>
              </w:rPr>
              <w:fldChar w:fldCharType="end"/>
            </w:r>
          </w:hyperlink>
        </w:p>
        <w:p w:rsidR="000A3927" w:rsidRDefault="00EF3322" w:rsidP="0066716C">
          <w:pPr>
            <w:pStyle w:val="libNormal"/>
          </w:pPr>
          <w:r>
            <w:fldChar w:fldCharType="end"/>
          </w:r>
        </w:p>
      </w:sdtContent>
    </w:sdt>
    <w:sectPr w:rsidR="000A3927" w:rsidSect="004C3E90">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CB9" w:rsidRDefault="007F5CB9">
      <w:r>
        <w:separator/>
      </w:r>
    </w:p>
  </w:endnote>
  <w:endnote w:type="continuationSeparator" w:id="1">
    <w:p w:rsidR="007F5CB9" w:rsidRDefault="007F5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9" w:rsidRDefault="00EF3322" w:rsidP="000115CF">
    <w:pPr>
      <w:pStyle w:val="Footer"/>
      <w:bidi/>
    </w:pPr>
    <w:fldSimple w:instr=" PAGE   \* MERGEFORMAT ">
      <w:r w:rsidR="00CA4D7C">
        <w:rPr>
          <w:noProof/>
          <w:rtl/>
        </w:rPr>
        <w:t>250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9" w:rsidRDefault="00EF3322" w:rsidP="000115CF">
    <w:pPr>
      <w:pStyle w:val="Footer"/>
      <w:bidi/>
      <w:rPr>
        <w:rtl/>
      </w:rPr>
    </w:pPr>
    <w:fldSimple w:instr=" PAGE   \* MERGEFORMAT ">
      <w:r w:rsidR="00CA4D7C">
        <w:rPr>
          <w:noProof/>
          <w:rtl/>
        </w:rPr>
        <w:t>249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9" w:rsidRDefault="00EF3322" w:rsidP="00B5057F">
    <w:pPr>
      <w:pStyle w:val="Footer"/>
      <w:bidi/>
    </w:pPr>
    <w:fldSimple w:instr=" PAGE   \* MERGEFORMAT ">
      <w:r w:rsidR="00CA4D7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CB9" w:rsidRDefault="007F5CB9">
      <w:r>
        <w:separator/>
      </w:r>
    </w:p>
  </w:footnote>
  <w:footnote w:type="continuationSeparator" w:id="1">
    <w:p w:rsidR="007F5CB9" w:rsidRDefault="007F5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B9" w:rsidRDefault="007F5CB9" w:rsidP="00565236">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115CF"/>
    <w:rsid w:val="00005A19"/>
    <w:rsid w:val="000115CF"/>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3927"/>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56A8"/>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3167"/>
    <w:rsid w:val="001B5182"/>
    <w:rsid w:val="001B577F"/>
    <w:rsid w:val="001B6B73"/>
    <w:rsid w:val="001B702D"/>
    <w:rsid w:val="001B7407"/>
    <w:rsid w:val="001B7D60"/>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45EF0"/>
    <w:rsid w:val="00250E0A"/>
    <w:rsid w:val="00251E02"/>
    <w:rsid w:val="002568DF"/>
    <w:rsid w:val="00257304"/>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35EC"/>
    <w:rsid w:val="003A4587"/>
    <w:rsid w:val="003A533A"/>
    <w:rsid w:val="003A657A"/>
    <w:rsid w:val="003A661E"/>
    <w:rsid w:val="003B0913"/>
    <w:rsid w:val="003B0BB4"/>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555D"/>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2EF"/>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272D8"/>
    <w:rsid w:val="00540F36"/>
    <w:rsid w:val="00542EEF"/>
    <w:rsid w:val="005467F1"/>
    <w:rsid w:val="00550B2F"/>
    <w:rsid w:val="00550E33"/>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236"/>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6716C"/>
    <w:rsid w:val="006726F6"/>
    <w:rsid w:val="00672E5A"/>
    <w:rsid w:val="00676B9C"/>
    <w:rsid w:val="0068115C"/>
    <w:rsid w:val="00682902"/>
    <w:rsid w:val="00683F3A"/>
    <w:rsid w:val="00684527"/>
    <w:rsid w:val="0068652E"/>
    <w:rsid w:val="00687928"/>
    <w:rsid w:val="0069163F"/>
    <w:rsid w:val="00691DBB"/>
    <w:rsid w:val="006A09A5"/>
    <w:rsid w:val="006A3922"/>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2AD2"/>
    <w:rsid w:val="007A6185"/>
    <w:rsid w:val="007A7E19"/>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7F5CB9"/>
    <w:rsid w:val="008012A5"/>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94527"/>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2E85"/>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710"/>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57F"/>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7FC5"/>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4FF5"/>
    <w:rsid w:val="00C617E5"/>
    <w:rsid w:val="00C62B77"/>
    <w:rsid w:val="00C667E4"/>
    <w:rsid w:val="00C70D9D"/>
    <w:rsid w:val="00C76A9C"/>
    <w:rsid w:val="00C77054"/>
    <w:rsid w:val="00C80189"/>
    <w:rsid w:val="00C80492"/>
    <w:rsid w:val="00C81C96"/>
    <w:rsid w:val="00C9021F"/>
    <w:rsid w:val="00C9028D"/>
    <w:rsid w:val="00C906FE"/>
    <w:rsid w:val="00CA2801"/>
    <w:rsid w:val="00CA41BF"/>
    <w:rsid w:val="00CA4D7C"/>
    <w:rsid w:val="00CB22FF"/>
    <w:rsid w:val="00CB4647"/>
    <w:rsid w:val="00CB686E"/>
    <w:rsid w:val="00CC0833"/>
    <w:rsid w:val="00CC0D6C"/>
    <w:rsid w:val="00CC156E"/>
    <w:rsid w:val="00CC546F"/>
    <w:rsid w:val="00CD72D4"/>
    <w:rsid w:val="00CE30CD"/>
    <w:rsid w:val="00CF06A5"/>
    <w:rsid w:val="00CF137D"/>
    <w:rsid w:val="00D00008"/>
    <w:rsid w:val="00D032B6"/>
    <w:rsid w:val="00D06F42"/>
    <w:rsid w:val="00D10971"/>
    <w:rsid w:val="00D11686"/>
    <w:rsid w:val="00D11AFF"/>
    <w:rsid w:val="00D1225E"/>
    <w:rsid w:val="00D208D0"/>
    <w:rsid w:val="00D20EAE"/>
    <w:rsid w:val="00D212D5"/>
    <w:rsid w:val="00D22831"/>
    <w:rsid w:val="00D230D8"/>
    <w:rsid w:val="00D24B24"/>
    <w:rsid w:val="00D24EB0"/>
    <w:rsid w:val="00D25987"/>
    <w:rsid w:val="00D33A32"/>
    <w:rsid w:val="00D3458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C6098"/>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4D58"/>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8750E"/>
    <w:rsid w:val="00E90664"/>
    <w:rsid w:val="00E92065"/>
    <w:rsid w:val="00E92D16"/>
    <w:rsid w:val="00E96F05"/>
    <w:rsid w:val="00EA340E"/>
    <w:rsid w:val="00EA3A03"/>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32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1F1D"/>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2A5"/>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character" w:customStyle="1" w:styleId="HeaderChar">
    <w:name w:val="Header Char"/>
    <w:basedOn w:val="DefaultParagraphFont"/>
    <w:link w:val="Header"/>
    <w:uiPriority w:val="99"/>
    <w:rsid w:val="008012A5"/>
    <w:rPr>
      <w:rFonts w:cs="Traditional Arabic"/>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AD2964"/>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8012A5"/>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8012A5"/>
    <w:rPr>
      <w:rFonts w:ascii="Calibri" w:hAnsi="Calibri" w:cs="Arial"/>
      <w:sz w:val="22"/>
      <w:szCs w:val="22"/>
      <w:lang w:bidi="ar-SA"/>
    </w:rPr>
  </w:style>
  <w:style w:type="paragraph" w:styleId="NormalWeb">
    <w:name w:val="Normal (Web)"/>
    <w:basedOn w:val="Normal"/>
    <w:uiPriority w:val="99"/>
    <w:unhideWhenUsed/>
    <w:rsid w:val="00801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9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7E27-DB23-4FB9-8D55-8A596A8A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186</TotalTime>
  <Pages>250</Pages>
  <Words>51218</Words>
  <Characters>291945</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dc:creator>
  <cp:keywords/>
  <dc:description/>
  <cp:lastModifiedBy>B4</cp:lastModifiedBy>
  <cp:revision>5</cp:revision>
  <dcterms:created xsi:type="dcterms:W3CDTF">2013-11-21T21:13:00Z</dcterms:created>
  <dcterms:modified xsi:type="dcterms:W3CDTF">2013-11-26T11:19:00Z</dcterms:modified>
</cp:coreProperties>
</file>